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E1E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Name of Journal: </w:t>
      </w:r>
      <w:r w:rsidRPr="00D600B4">
        <w:rPr>
          <w:rFonts w:ascii="Book Antiqua" w:eastAsia="Times New Roman" w:hAnsi="Book Antiqua" w:cs="Book Antiqua"/>
          <w:i/>
          <w:color w:val="000000"/>
        </w:rPr>
        <w:t>World Journal of Stem Cells</w:t>
      </w:r>
    </w:p>
    <w:p w14:paraId="5D4E35A8"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Manuscript NO: </w:t>
      </w:r>
      <w:r w:rsidRPr="00D600B4">
        <w:rPr>
          <w:rFonts w:ascii="Book Antiqua" w:eastAsia="Times New Roman" w:hAnsi="Book Antiqua" w:cs="Book Antiqua"/>
          <w:color w:val="000000"/>
        </w:rPr>
        <w:t>57595</w:t>
      </w:r>
    </w:p>
    <w:p w14:paraId="1C6D46A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Manuscript Type: </w:t>
      </w:r>
      <w:r w:rsidRPr="00D600B4">
        <w:rPr>
          <w:rFonts w:ascii="Book Antiqua" w:eastAsia="Times New Roman" w:hAnsi="Book Antiqua" w:cs="Book Antiqua"/>
          <w:color w:val="000000"/>
        </w:rPr>
        <w:t>REVIEW</w:t>
      </w:r>
    </w:p>
    <w:p w14:paraId="273D09C1" w14:textId="77777777" w:rsidR="00C87D8C" w:rsidRPr="00D600B4" w:rsidRDefault="00C87D8C" w:rsidP="00D600B4">
      <w:pPr>
        <w:spacing w:line="360" w:lineRule="auto"/>
        <w:jc w:val="both"/>
        <w:rPr>
          <w:rFonts w:ascii="Book Antiqua" w:hAnsi="Book Antiqua"/>
        </w:rPr>
      </w:pPr>
    </w:p>
    <w:p w14:paraId="6BABFFB6" w14:textId="508A94D8" w:rsidR="00C87D8C" w:rsidRPr="00D600B4" w:rsidRDefault="00C87D8C" w:rsidP="00D600B4">
      <w:pPr>
        <w:spacing w:line="360" w:lineRule="auto"/>
        <w:jc w:val="both"/>
        <w:rPr>
          <w:rFonts w:ascii="Book Antiqua" w:hAnsi="Book Antiqua"/>
        </w:rPr>
      </w:pPr>
      <w:r w:rsidRPr="006C4179">
        <w:rPr>
          <w:rFonts w:ascii="Book Antiqua" w:eastAsia="Times New Roman" w:hAnsi="Book Antiqua" w:cs="Book Antiqua"/>
          <w:b/>
          <w:caps/>
          <w:color w:val="000000"/>
        </w:rPr>
        <w:t>e</w:t>
      </w:r>
      <w:r w:rsidRPr="00D600B4">
        <w:rPr>
          <w:rFonts w:ascii="Book Antiqua" w:eastAsia="Times New Roman" w:hAnsi="Book Antiqua" w:cs="Book Antiqua"/>
          <w:b/>
          <w:color w:val="000000"/>
        </w:rPr>
        <w:t>ffect of metformin on stem cells: Molecular mechanism and clinical prospect</w:t>
      </w:r>
    </w:p>
    <w:p w14:paraId="407DD7B6" w14:textId="77777777" w:rsidR="00C87D8C" w:rsidRPr="00D600B4" w:rsidRDefault="00C87D8C" w:rsidP="00D600B4">
      <w:pPr>
        <w:spacing w:line="360" w:lineRule="auto"/>
        <w:jc w:val="both"/>
        <w:rPr>
          <w:rFonts w:ascii="Book Antiqua" w:hAnsi="Book Antiqua"/>
        </w:rPr>
      </w:pPr>
    </w:p>
    <w:p w14:paraId="36C93EDA"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Jiang LL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rPr>
        <w:t>. Effect of metformin on stem cells</w:t>
      </w:r>
    </w:p>
    <w:p w14:paraId="617D13F3" w14:textId="77777777" w:rsidR="00C87D8C" w:rsidRPr="00D600B4" w:rsidRDefault="00C87D8C" w:rsidP="00D600B4">
      <w:pPr>
        <w:spacing w:line="360" w:lineRule="auto"/>
        <w:jc w:val="both"/>
        <w:rPr>
          <w:rFonts w:ascii="Book Antiqua" w:hAnsi="Book Antiqua"/>
        </w:rPr>
      </w:pPr>
    </w:p>
    <w:p w14:paraId="16733A8E"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Lin-Li Jiang, Lei Liu</w:t>
      </w:r>
    </w:p>
    <w:p w14:paraId="5D9A14ED" w14:textId="77777777" w:rsidR="00C87D8C" w:rsidRPr="00D600B4" w:rsidRDefault="00C87D8C" w:rsidP="00D600B4">
      <w:pPr>
        <w:spacing w:line="360" w:lineRule="auto"/>
        <w:jc w:val="both"/>
        <w:rPr>
          <w:rFonts w:ascii="Book Antiqua" w:hAnsi="Book Antiqua"/>
        </w:rPr>
      </w:pPr>
    </w:p>
    <w:p w14:paraId="7B21C2E7" w14:textId="339E84D2"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Lin-Li Jiang, Lei Liu, </w:t>
      </w:r>
      <w:r w:rsidRPr="00D600B4">
        <w:rPr>
          <w:rFonts w:ascii="Book Antiqua" w:eastAsia="Times New Roman" w:hAnsi="Book Antiqua" w:cs="Book Antiqua"/>
          <w:color w:val="000000"/>
        </w:rPr>
        <w:t>State Key Laboratory of Oral Diseases &amp; National Clinical Research Center for Oral Diseases</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&amp;</w:t>
      </w:r>
      <w:r>
        <w:rPr>
          <w:rFonts w:ascii="Book Antiqua" w:eastAsia="Times New Roman" w:hAnsi="Book Antiqua" w:cs="Book Antiqua"/>
          <w:color w:val="000000"/>
        </w:rPr>
        <w:t xml:space="preserve"> Department of </w:t>
      </w:r>
      <w:r w:rsidRPr="00D600B4">
        <w:rPr>
          <w:rFonts w:ascii="Book Antiqua" w:eastAsia="Times New Roman" w:hAnsi="Book Antiqua" w:cs="Book Antiqua"/>
          <w:color w:val="000000"/>
        </w:rPr>
        <w:t>Oral and Maxillofacial Surgery, West China Hospital of Stomatology, Sichuan University, Chengdu 610041, Sichuan Province, China</w:t>
      </w:r>
    </w:p>
    <w:p w14:paraId="593F0CF4" w14:textId="77777777" w:rsidR="00C87D8C" w:rsidRPr="00D600B4" w:rsidRDefault="00C87D8C" w:rsidP="00D600B4">
      <w:pPr>
        <w:spacing w:line="360" w:lineRule="auto"/>
        <w:jc w:val="both"/>
        <w:rPr>
          <w:rFonts w:ascii="Book Antiqua" w:hAnsi="Book Antiqua"/>
        </w:rPr>
      </w:pPr>
    </w:p>
    <w:p w14:paraId="62E0E25A" w14:textId="635A4B39"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Author contributions: </w:t>
      </w:r>
      <w:r w:rsidRPr="00D600B4">
        <w:rPr>
          <w:rFonts w:ascii="Book Antiqua" w:eastAsia="Times New Roman" w:hAnsi="Book Antiqua" w:cs="Book Antiqua"/>
          <w:color w:val="000000"/>
        </w:rPr>
        <w:t xml:space="preserve">Jiang LL contributed to the literature review, </w:t>
      </w:r>
      <w:r>
        <w:rPr>
          <w:rFonts w:ascii="Book Antiqua" w:eastAsia="Times New Roman" w:hAnsi="Book Antiqua" w:cs="Book Antiqua"/>
          <w:color w:val="000000"/>
        </w:rPr>
        <w:t xml:space="preserve">and </w:t>
      </w:r>
      <w:r w:rsidRPr="00D600B4">
        <w:rPr>
          <w:rFonts w:ascii="Book Antiqua" w:eastAsia="Times New Roman" w:hAnsi="Book Antiqua" w:cs="Book Antiqua"/>
          <w:color w:val="000000"/>
        </w:rPr>
        <w:t>drafting</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and writing </w:t>
      </w:r>
      <w:r>
        <w:rPr>
          <w:rFonts w:ascii="Book Antiqua" w:eastAsia="Times New Roman" w:hAnsi="Book Antiqua" w:cs="Book Antiqua"/>
          <w:color w:val="000000"/>
        </w:rPr>
        <w:t xml:space="preserve">of </w:t>
      </w:r>
      <w:r w:rsidRPr="00D600B4">
        <w:rPr>
          <w:rFonts w:ascii="Book Antiqua" w:eastAsia="Times New Roman" w:hAnsi="Book Antiqua" w:cs="Book Antiqua"/>
          <w:color w:val="000000"/>
        </w:rPr>
        <w:t>this paper as the first author; Liu L contributed to the revision and editing of the manuscript, and gave approval to the final version as the corresponding author.</w:t>
      </w:r>
    </w:p>
    <w:p w14:paraId="68587E3E" w14:textId="77777777" w:rsidR="00C87D8C" w:rsidRPr="00D600B4" w:rsidRDefault="00C87D8C" w:rsidP="00D600B4">
      <w:pPr>
        <w:spacing w:line="360" w:lineRule="auto"/>
        <w:jc w:val="both"/>
        <w:rPr>
          <w:rFonts w:ascii="Book Antiqua" w:hAnsi="Book Antiqua"/>
        </w:rPr>
      </w:pPr>
    </w:p>
    <w:p w14:paraId="25F011C7"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Supported by </w:t>
      </w:r>
      <w:r w:rsidRPr="00D600B4">
        <w:rPr>
          <w:rFonts w:ascii="Book Antiqua" w:eastAsia="Times New Roman" w:hAnsi="Book Antiqua" w:cs="Book Antiqua"/>
          <w:color w:val="000000"/>
        </w:rPr>
        <w:t>National Natural Science Foundation of China, No. 81670951.</w:t>
      </w:r>
    </w:p>
    <w:p w14:paraId="05E6BF6F" w14:textId="77777777" w:rsidR="00C87D8C" w:rsidRPr="00D600B4" w:rsidRDefault="00C87D8C" w:rsidP="00D600B4">
      <w:pPr>
        <w:spacing w:line="360" w:lineRule="auto"/>
        <w:jc w:val="both"/>
        <w:rPr>
          <w:rFonts w:ascii="Book Antiqua" w:hAnsi="Book Antiqua"/>
        </w:rPr>
      </w:pPr>
    </w:p>
    <w:p w14:paraId="004ACB63" w14:textId="0732B009"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Corresponding author: Lei Liu, MD, PhD, Professor, </w:t>
      </w:r>
      <w:r w:rsidRPr="00D600B4">
        <w:rPr>
          <w:rFonts w:ascii="Book Antiqua" w:eastAsia="Times New Roman" w:hAnsi="Book Antiqua" w:cs="Book Antiqua"/>
          <w:color w:val="000000"/>
        </w:rPr>
        <w:t>State Key Laboratory of Oral Diseases &amp; National Clinical Research Center for Oral Diseases</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&amp;</w:t>
      </w:r>
      <w:r>
        <w:rPr>
          <w:rFonts w:ascii="Book Antiqua" w:eastAsia="Times New Roman" w:hAnsi="Book Antiqua" w:cs="Book Antiqua"/>
          <w:color w:val="000000"/>
        </w:rPr>
        <w:t xml:space="preserve"> Department of </w:t>
      </w:r>
      <w:r w:rsidRPr="00D600B4">
        <w:rPr>
          <w:rFonts w:ascii="Book Antiqua" w:eastAsia="Times New Roman" w:hAnsi="Book Antiqua" w:cs="Book Antiqua"/>
          <w:color w:val="000000"/>
        </w:rPr>
        <w:t>Oral and Maxillofacial Surgery, West China Hospital of Stomatology, Sichuan University, No. 14 Section 3 Renmin South Road, Chengdu 610041, Sichuan Province, China. drliulei@163.com</w:t>
      </w:r>
    </w:p>
    <w:p w14:paraId="50694212" w14:textId="77777777" w:rsidR="00C87D8C" w:rsidRPr="00D600B4" w:rsidRDefault="00C87D8C" w:rsidP="00D600B4">
      <w:pPr>
        <w:spacing w:line="360" w:lineRule="auto"/>
        <w:jc w:val="both"/>
        <w:rPr>
          <w:rFonts w:ascii="Book Antiqua" w:hAnsi="Book Antiqua"/>
        </w:rPr>
      </w:pPr>
    </w:p>
    <w:p w14:paraId="711893B7"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Received: </w:t>
      </w:r>
      <w:r w:rsidRPr="00D600B4">
        <w:rPr>
          <w:rFonts w:ascii="Book Antiqua" w:eastAsia="Times New Roman" w:hAnsi="Book Antiqua" w:cs="Book Antiqua"/>
          <w:color w:val="000000"/>
        </w:rPr>
        <w:t>June 16, 2020</w:t>
      </w:r>
    </w:p>
    <w:p w14:paraId="56E7C04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Revised: </w:t>
      </w:r>
      <w:r w:rsidRPr="00D600B4">
        <w:rPr>
          <w:rFonts w:ascii="Book Antiqua" w:hAnsi="Book Antiqua"/>
          <w:color w:val="000000"/>
        </w:rPr>
        <w:t>September 28, 2020</w:t>
      </w:r>
    </w:p>
    <w:p w14:paraId="13C833BF"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Accepted: </w:t>
      </w:r>
      <w:r w:rsidRPr="001E197A">
        <w:rPr>
          <w:rFonts w:ascii="Book Antiqua" w:eastAsia="Times New Roman" w:hAnsi="Book Antiqua" w:cs="Book Antiqua"/>
          <w:bCs/>
          <w:color w:val="000000"/>
        </w:rPr>
        <w:t>October 23, 2020</w:t>
      </w:r>
      <w:r>
        <w:rPr>
          <w:rFonts w:ascii="Book Antiqua" w:eastAsia="Times New Roman" w:hAnsi="Book Antiqua" w:cs="Book Antiqua"/>
          <w:b/>
          <w:bCs/>
          <w:color w:val="000000"/>
        </w:rPr>
        <w:t xml:space="preserve"> </w:t>
      </w:r>
    </w:p>
    <w:p w14:paraId="0275D299"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lastRenderedPageBreak/>
        <w:t xml:space="preserve">Published online: </w:t>
      </w:r>
    </w:p>
    <w:p w14:paraId="7D1CF180" w14:textId="77777777" w:rsidR="00C87D8C" w:rsidRPr="00D600B4" w:rsidRDefault="00C87D8C" w:rsidP="00D600B4">
      <w:pPr>
        <w:spacing w:line="360" w:lineRule="auto"/>
        <w:jc w:val="both"/>
        <w:rPr>
          <w:rFonts w:ascii="Book Antiqua" w:hAnsi="Book Antiqua"/>
        </w:rPr>
        <w:sectPr w:rsidR="00C87D8C" w:rsidRPr="00D600B4">
          <w:footerReference w:type="default" r:id="rId6"/>
          <w:pgSz w:w="12240" w:h="15840"/>
          <w:pgMar w:top="1440" w:right="1440" w:bottom="1440" w:left="1440" w:header="720" w:footer="720" w:gutter="0"/>
          <w:cols w:space="720"/>
          <w:docGrid w:linePitch="360"/>
        </w:sectPr>
      </w:pPr>
    </w:p>
    <w:p w14:paraId="5A69A500"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lastRenderedPageBreak/>
        <w:t>Abstract</w:t>
      </w:r>
    </w:p>
    <w:p w14:paraId="21EBD854" w14:textId="6A06E331"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is a first-line medication for type II diabetes. Numerous studies have shown that metformin not only has hypoglycemic effects, but also modulates many physiological and pathological processes ranging from aging and cancer to fracture healing. During these different physiological activities and pathological changes, stem cells usually play a core role. Thus, many studies have investigated the effects of metformin on stem cells. Metformin affects cell differentiation and has promising applications in stem cell medicine. It exerts anti-aging effects and can be applied to gerontology and regenerative medicine. The potential anti-cancer stem cell effect of metformin indicates that it can be an adjuvant therapy for cancers. Furthermore, metformin has beneficial effects against many other diseases including cardiovascular and autoimmune diseases. In this review, we summarize the effects of metformin on stem cells and provide an overview of its molecular mechanisms and clinical prospects. </w:t>
      </w:r>
    </w:p>
    <w:p w14:paraId="6FD6D47F" w14:textId="77777777" w:rsidR="00C87D8C" w:rsidRPr="00D600B4" w:rsidRDefault="00C87D8C" w:rsidP="00D600B4">
      <w:pPr>
        <w:spacing w:line="360" w:lineRule="auto"/>
        <w:jc w:val="both"/>
        <w:rPr>
          <w:rFonts w:ascii="Book Antiqua" w:hAnsi="Book Antiqua"/>
        </w:rPr>
      </w:pPr>
    </w:p>
    <w:p w14:paraId="1FA2FF01"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Key Words: </w:t>
      </w:r>
      <w:r w:rsidRPr="00D600B4">
        <w:rPr>
          <w:rFonts w:ascii="Book Antiqua" w:eastAsia="Times New Roman" w:hAnsi="Book Antiqua" w:cs="Book Antiqua"/>
          <w:color w:val="000000"/>
        </w:rPr>
        <w:t>Metformin; Stem cells; Differentiation; Anti-aging; Anti-cancer; Mechanism</w:t>
      </w:r>
    </w:p>
    <w:p w14:paraId="4B1D8E5F" w14:textId="77777777" w:rsidR="00C87D8C" w:rsidRPr="00D600B4" w:rsidRDefault="00C87D8C" w:rsidP="00D600B4">
      <w:pPr>
        <w:spacing w:line="360" w:lineRule="auto"/>
        <w:jc w:val="both"/>
        <w:rPr>
          <w:rFonts w:ascii="Book Antiqua" w:hAnsi="Book Antiqua"/>
        </w:rPr>
      </w:pPr>
    </w:p>
    <w:p w14:paraId="47EBB784" w14:textId="3943227A"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Jiang LL, Liu L.</w:t>
      </w:r>
      <w:r>
        <w:rPr>
          <w:rFonts w:ascii="Book Antiqua" w:eastAsia="Times New Roman" w:hAnsi="Book Antiqua" w:cs="Book Antiqua"/>
          <w:color w:val="000000"/>
        </w:rPr>
        <w:t xml:space="preserve"> </w:t>
      </w:r>
      <w:r w:rsidRPr="008C188E">
        <w:rPr>
          <w:rFonts w:ascii="Book Antiqua" w:eastAsia="Times New Roman" w:hAnsi="Book Antiqua" w:cs="Book Antiqua"/>
          <w:caps/>
          <w:color w:val="000000"/>
        </w:rPr>
        <w:t>e</w:t>
      </w:r>
      <w:r w:rsidRPr="00D600B4">
        <w:rPr>
          <w:rFonts w:ascii="Book Antiqua" w:eastAsia="Times New Roman" w:hAnsi="Book Antiqua" w:cs="Book Antiqua"/>
          <w:color w:val="000000"/>
        </w:rPr>
        <w:t xml:space="preserve">ffect of metformin on stem cells: Molecular mechanism and clinical prospect. </w:t>
      </w:r>
      <w:r w:rsidRPr="00D600B4">
        <w:rPr>
          <w:rFonts w:ascii="Book Antiqua" w:eastAsia="Times New Roman" w:hAnsi="Book Antiqua" w:cs="Book Antiqua"/>
          <w:i/>
          <w:iCs/>
          <w:color w:val="000000"/>
        </w:rPr>
        <w:t>World J Stem Cells</w:t>
      </w:r>
      <w:r w:rsidRPr="00D600B4">
        <w:rPr>
          <w:rFonts w:ascii="Book Antiqua" w:eastAsia="Times New Roman" w:hAnsi="Book Antiqua" w:cs="Book Antiqua"/>
          <w:color w:val="000000"/>
        </w:rPr>
        <w:t xml:space="preserve"> 2020; In press</w:t>
      </w:r>
    </w:p>
    <w:p w14:paraId="38EC1719" w14:textId="77777777" w:rsidR="00C87D8C" w:rsidRPr="00D600B4" w:rsidRDefault="00C87D8C" w:rsidP="00D600B4">
      <w:pPr>
        <w:spacing w:line="360" w:lineRule="auto"/>
        <w:jc w:val="both"/>
        <w:rPr>
          <w:rFonts w:ascii="Book Antiqua" w:hAnsi="Book Antiqua"/>
        </w:rPr>
      </w:pPr>
    </w:p>
    <w:p w14:paraId="543EF33F" w14:textId="25A60BE3"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Core Tip: </w:t>
      </w:r>
      <w:r w:rsidRPr="00D600B4">
        <w:rPr>
          <w:rFonts w:ascii="Book Antiqua" w:eastAsia="Times New Roman" w:hAnsi="Book Antiqua" w:cs="Book Antiqua"/>
          <w:color w:val="000000"/>
        </w:rPr>
        <w:t>The effect of metformin on stem cells is quickly gaining attention</w:t>
      </w:r>
      <w:r>
        <w:rPr>
          <w:rFonts w:ascii="Book Antiqua" w:eastAsia="Times New Roman" w:hAnsi="Book Antiqua" w:cs="Book Antiqua"/>
          <w:color w:val="000000"/>
        </w:rPr>
        <w:t>, b</w:t>
      </w:r>
      <w:r w:rsidRPr="00D600B4">
        <w:rPr>
          <w:rFonts w:ascii="Book Antiqua" w:eastAsia="Times New Roman" w:hAnsi="Book Antiqua" w:cs="Book Antiqua"/>
          <w:color w:val="000000"/>
        </w:rPr>
        <w:t xml:space="preserve">ecause metformin modulates various physiological activities and pathological changes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targeting stem cells. Emerging studies suggest that metformin has broad prospects in the fields of stem cell medicine, gerontology, regenerative medicine, and cancer therapy, </w:t>
      </w:r>
      <w:r w:rsidRPr="00370349">
        <w:rPr>
          <w:rFonts w:ascii="Book Antiqua" w:eastAsia="Times New Roman" w:hAnsi="Book Antiqua" w:cs="Book Antiqua"/>
          <w:i/>
          <w:color w:val="000000"/>
        </w:rPr>
        <w:t>etc</w:t>
      </w:r>
      <w:r w:rsidRPr="00D600B4">
        <w:rPr>
          <w:rFonts w:ascii="Book Antiqua" w:eastAsia="Times New Roman" w:hAnsi="Book Antiqua" w:cs="Book Antiqua"/>
          <w:i/>
          <w:iCs/>
          <w:color w:val="000000"/>
        </w:rPr>
        <w:t>.</w:t>
      </w:r>
      <w:r w:rsidRPr="00D600B4">
        <w:rPr>
          <w:rFonts w:ascii="Book Antiqua" w:eastAsia="Times New Roman" w:hAnsi="Book Antiqua" w:cs="Book Antiqua"/>
          <w:color w:val="000000"/>
        </w:rPr>
        <w:t xml:space="preserve"> In this review, we summarize the effects of metformin on stem cells and provide an overview of its molecular mechanisms and clinical prospects.</w:t>
      </w:r>
    </w:p>
    <w:p w14:paraId="0E069793" w14:textId="77777777" w:rsidR="00C87D8C" w:rsidRPr="00D600B4" w:rsidRDefault="00C87D8C" w:rsidP="00D600B4">
      <w:pPr>
        <w:spacing w:line="360" w:lineRule="auto"/>
        <w:jc w:val="both"/>
        <w:rPr>
          <w:rFonts w:ascii="Book Antiqua" w:hAnsi="Book Antiqua"/>
        </w:rPr>
      </w:pPr>
    </w:p>
    <w:p w14:paraId="2DF19428"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aps/>
          <w:color w:val="000000"/>
          <w:u w:val="single"/>
        </w:rPr>
        <w:br w:type="page"/>
      </w:r>
      <w:r w:rsidRPr="00D600B4">
        <w:rPr>
          <w:rFonts w:ascii="Book Antiqua" w:eastAsia="Times New Roman" w:hAnsi="Book Antiqua" w:cs="Book Antiqua"/>
          <w:b/>
          <w:caps/>
          <w:color w:val="000000"/>
          <w:u w:val="single"/>
        </w:rPr>
        <w:lastRenderedPageBreak/>
        <w:t>INTRODUCTION</w:t>
      </w:r>
    </w:p>
    <w:p w14:paraId="27CD8D63" w14:textId="77777777" w:rsidR="00C87D8C" w:rsidRPr="00D600B4" w:rsidRDefault="00C87D8C" w:rsidP="00D600B4">
      <w:pPr>
        <w:spacing w:line="360" w:lineRule="auto"/>
        <w:jc w:val="both"/>
        <w:rPr>
          <w:rFonts w:ascii="Book Antiqua" w:hAnsi="Book Antiqua"/>
        </w:rPr>
      </w:pPr>
      <w:r>
        <w:rPr>
          <w:rFonts w:ascii="Book Antiqua" w:eastAsia="Times New Roman" w:hAnsi="Book Antiqua" w:cs="Book Antiqua"/>
          <w:color w:val="000000"/>
        </w:rPr>
        <w:t>Metformin (N,</w:t>
      </w:r>
      <w:r w:rsidRPr="00D600B4">
        <w:rPr>
          <w:rFonts w:ascii="Book Antiqua" w:eastAsia="Times New Roman" w:hAnsi="Book Antiqua" w:cs="Book Antiqua"/>
          <w:color w:val="000000"/>
        </w:rPr>
        <w:t>N′-dimethyl metformin), which is widely used in patients with type 2 diabetes, exerts hypoglycemic effects mainly by inhibiting absorption of glucose in the gut, suppressing gluconeogenesis and glycogen synthesis, and facilitating the uptake and utilization of glucose, and sensitivity to insulin of peripheral tissues</w:t>
      </w:r>
      <w:r w:rsidRPr="00D600B4">
        <w:rPr>
          <w:rFonts w:ascii="Book Antiqua" w:eastAsia="Times New Roman" w:hAnsi="Book Antiqua" w:cs="Book Antiqua"/>
          <w:color w:val="000000"/>
          <w:vertAlign w:val="superscript"/>
        </w:rPr>
        <w:t>[1]</w:t>
      </w:r>
      <w:r w:rsidRPr="00D600B4">
        <w:rPr>
          <w:rFonts w:ascii="Book Antiqua" w:eastAsia="Times New Roman" w:hAnsi="Book Antiqua" w:cs="Book Antiqua"/>
          <w:color w:val="000000"/>
        </w:rPr>
        <w:t xml:space="preserve">. It is widely accepted that metformin reduces diabetic risk factors such as obesity and improves diabetic complications such as cardiovascular disease, peripheral neuropathy, and higher fracture </w:t>
      </w:r>
      <w:proofErr w:type="gramStart"/>
      <w:r w:rsidRPr="00D600B4">
        <w:rPr>
          <w:rFonts w:ascii="Book Antiqua" w:eastAsia="Times New Roman" w:hAnsi="Book Antiqua" w:cs="Book Antiqua"/>
          <w:color w:val="000000"/>
        </w:rPr>
        <w:t>risk</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2-5]</w:t>
      </w:r>
      <w:r w:rsidRPr="00D600B4">
        <w:rPr>
          <w:rFonts w:ascii="Book Antiqua" w:eastAsia="Times New Roman" w:hAnsi="Book Antiqua" w:cs="Book Antiqua"/>
          <w:color w:val="000000"/>
        </w:rPr>
        <w:t xml:space="preserve">. </w:t>
      </w:r>
    </w:p>
    <w:p w14:paraId="13B5D40D" w14:textId="6E22C16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In recent years, studies have shown that metformin modulates many physiological and pathological processes ranging from aging</w:t>
      </w:r>
      <w:r>
        <w:rPr>
          <w:rFonts w:ascii="Book Antiqua" w:eastAsia="Times New Roman" w:hAnsi="Book Antiqua" w:cs="Book Antiqua"/>
          <w:color w:val="000000"/>
        </w:rPr>
        <w:t xml:space="preserve"> and</w:t>
      </w:r>
      <w:r w:rsidRPr="00D600B4">
        <w:rPr>
          <w:rFonts w:ascii="Book Antiqua" w:eastAsia="Times New Roman" w:hAnsi="Book Antiqua" w:cs="Book Antiqua"/>
          <w:color w:val="000000"/>
        </w:rPr>
        <w:t xml:space="preserve"> cancer to fracture </w:t>
      </w:r>
      <w:proofErr w:type="gramStart"/>
      <w:r w:rsidRPr="00D600B4">
        <w:rPr>
          <w:rFonts w:ascii="Book Antiqua" w:eastAsia="Times New Roman" w:hAnsi="Book Antiqua" w:cs="Book Antiqua"/>
          <w:color w:val="000000"/>
        </w:rPr>
        <w:t>healing</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1,6-8]</w:t>
      </w:r>
      <w:r w:rsidRPr="00D600B4">
        <w:rPr>
          <w:rFonts w:ascii="Book Antiqua" w:eastAsia="Times New Roman" w:hAnsi="Book Antiqua" w:cs="Book Antiqua"/>
          <w:color w:val="000000"/>
        </w:rPr>
        <w:t xml:space="preserve">. In 2005, Evans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w:t>
      </w:r>
      <w:r w:rsidRPr="00D600B4">
        <w:rPr>
          <w:rFonts w:ascii="Book Antiqua" w:eastAsia="Times New Roman" w:hAnsi="Book Antiqua" w:cs="Book Antiqua"/>
          <w:color w:val="000000"/>
        </w:rPr>
        <w:t xml:space="preserve"> found that metformin reduces the morbidity of malignant tumors in patients with type 2 diabetes, attracting attention to explore the connection between metformin and cancer</w:t>
      </w:r>
      <w:r w:rsidRPr="00D600B4">
        <w:rPr>
          <w:rFonts w:ascii="Book Antiqua" w:eastAsia="Times New Roman" w:hAnsi="Book Antiqua" w:cs="Book Antiqua"/>
          <w:color w:val="000000"/>
          <w:vertAlign w:val="superscript"/>
        </w:rPr>
        <w:t>[9]</w:t>
      </w:r>
      <w:r w:rsidRPr="00D600B4">
        <w:rPr>
          <w:rFonts w:ascii="Book Antiqua" w:eastAsia="Times New Roman" w:hAnsi="Book Antiqua" w:cs="Book Antiqua"/>
          <w:color w:val="000000"/>
        </w:rPr>
        <w:t xml:space="preserve">. In 2013, </w:t>
      </w:r>
      <w:proofErr w:type="spellStart"/>
      <w:r w:rsidRPr="00D600B4">
        <w:rPr>
          <w:rFonts w:ascii="Book Antiqua" w:eastAsia="Times New Roman" w:hAnsi="Book Antiqua" w:cs="Book Antiqua"/>
          <w:color w:val="000000"/>
        </w:rPr>
        <w:t>Cabreir’s</w:t>
      </w:r>
      <w:proofErr w:type="spellEnd"/>
      <w:r w:rsidRPr="00D600B4">
        <w:rPr>
          <w:rFonts w:ascii="Book Antiqua" w:eastAsia="Times New Roman" w:hAnsi="Book Antiqua" w:cs="Book Antiqua"/>
          <w:color w:val="000000"/>
        </w:rPr>
        <w:t xml:space="preserve"> research on the anti-aging effect of metformin was published in the journal Cell. He reported that metformin increases the lifespan of </w:t>
      </w:r>
      <w:r w:rsidRPr="00370349">
        <w:rPr>
          <w:rFonts w:ascii="Book Antiqua" w:eastAsia="Times New Roman" w:hAnsi="Book Antiqua" w:cs="Book Antiqua"/>
          <w:i/>
          <w:color w:val="000000"/>
        </w:rPr>
        <w:t>Caenorhabditis elegans</w:t>
      </w:r>
      <w:r w:rsidRPr="00D600B4">
        <w:rPr>
          <w:rFonts w:ascii="Book Antiqua" w:eastAsia="Times New Roman" w:hAnsi="Book Antiqua" w:cs="Book Antiqua"/>
          <w:color w:val="000000"/>
        </w:rPr>
        <w:t xml:space="preserve"> cocultured with </w:t>
      </w:r>
      <w:r w:rsidRPr="00370349">
        <w:rPr>
          <w:rFonts w:ascii="Book Antiqua" w:eastAsia="Times New Roman" w:hAnsi="Book Antiqua" w:cs="Book Antiqua"/>
          <w:i/>
          <w:color w:val="000000"/>
        </w:rPr>
        <w:t>Escherichia coli</w:t>
      </w:r>
      <w:r w:rsidRPr="00D600B4">
        <w:rPr>
          <w:rFonts w:ascii="Book Antiqua" w:eastAsia="Times New Roman" w:hAnsi="Book Antiqua" w:cs="Book Antiqua"/>
          <w:color w:val="000000"/>
        </w:rPr>
        <w:t xml:space="preserve"> by altering microbial folate and methionine metabolism, demonstrating the anti-aging effect and mechanism of </w:t>
      </w:r>
      <w:proofErr w:type="gramStart"/>
      <w:r w:rsidRPr="00D600B4">
        <w:rPr>
          <w:rFonts w:ascii="Book Antiqua" w:eastAsia="Times New Roman" w:hAnsi="Book Antiqua" w:cs="Book Antiqua"/>
          <w:color w:val="000000"/>
        </w:rPr>
        <w:t>metformin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w:t>
      </w:r>
      <w:r w:rsidRPr="00D600B4">
        <w:rPr>
          <w:rFonts w:ascii="Book Antiqua" w:eastAsia="Times New Roman" w:hAnsi="Book Antiqua" w:cs="Book Antiqua"/>
          <w:color w:val="000000"/>
        </w:rPr>
        <w:t xml:space="preserve">. These studies suggest that metformin has regulatory effects on various physiological activities and pathological changes. Studies have shown that stem cells play a curial role in these processes. Therefore, many scientists have studied the effect of metformin on stem cells in recent years. </w:t>
      </w:r>
    </w:p>
    <w:p w14:paraId="4194BC55"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Previous studies have demonstrated that metformin affects stem cell differentiation, enhances their immunomodulatory properties, and exerts anti-aging, anti-oxidative, and anti-inflammatory effects in stem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11-16]</w:t>
      </w:r>
      <w:r w:rsidRPr="00D600B4">
        <w:rPr>
          <w:rFonts w:ascii="Book Antiqua" w:eastAsia="Times New Roman" w:hAnsi="Book Antiqua" w:cs="Book Antiqua"/>
          <w:color w:val="000000"/>
        </w:rPr>
        <w:t xml:space="preserve">. This review focuses on the multiple effects of metformin on stem cells, its molecular mechanisms, and clinical prospects. </w:t>
      </w:r>
    </w:p>
    <w:p w14:paraId="0209D8E8" w14:textId="77777777" w:rsidR="00C87D8C" w:rsidRPr="00D600B4" w:rsidRDefault="00C87D8C" w:rsidP="00D600B4">
      <w:pPr>
        <w:spacing w:line="360" w:lineRule="auto"/>
        <w:jc w:val="both"/>
        <w:rPr>
          <w:rFonts w:ascii="Book Antiqua" w:hAnsi="Book Antiqua"/>
        </w:rPr>
      </w:pPr>
    </w:p>
    <w:p w14:paraId="4ED2EF75" w14:textId="46637B1E"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Effect of metformin on</w:t>
      </w:r>
      <w:r>
        <w:rPr>
          <w:rFonts w:ascii="Book Antiqua" w:eastAsia="Times New Roman" w:hAnsi="Book Antiqua" w:cs="Book Antiqua"/>
          <w:b/>
          <w:bCs/>
          <w:caps/>
          <w:color w:val="000000"/>
          <w:u w:val="single"/>
        </w:rPr>
        <w:t xml:space="preserve"> </w:t>
      </w:r>
      <w:r w:rsidRPr="00D600B4">
        <w:rPr>
          <w:rFonts w:ascii="Book Antiqua" w:eastAsia="Times New Roman" w:hAnsi="Book Antiqua" w:cs="Book Antiqua"/>
          <w:b/>
          <w:bCs/>
          <w:caps/>
          <w:color w:val="000000"/>
          <w:u w:val="single"/>
        </w:rPr>
        <w:t>differentiation of stem cells</w:t>
      </w:r>
    </w:p>
    <w:p w14:paraId="0D3937AC" w14:textId="77777777" w:rsidR="00C87D8C" w:rsidRPr="00D600B4" w:rsidRDefault="00C87D8C" w:rsidP="00D600B4">
      <w:pPr>
        <w:spacing w:line="360" w:lineRule="auto"/>
        <w:jc w:val="both"/>
        <w:rPr>
          <w:rFonts w:ascii="Book Antiqua" w:eastAsia="Times New Roman" w:hAnsi="Book Antiqua" w:cs="Book Antiqua"/>
          <w:color w:val="000000"/>
        </w:rPr>
      </w:pPr>
      <w:r w:rsidRPr="00D600B4">
        <w:rPr>
          <w:rFonts w:ascii="Book Antiqua" w:eastAsia="Times New Roman" w:hAnsi="Book Antiqua" w:cs="Book Antiqua"/>
          <w:color w:val="000000"/>
        </w:rPr>
        <w:t xml:space="preserve">Cell differentiation refers to the process through which cells from the same source gradually produce cell groups with different morphological structures and functional characteristics. It is the basis of ontogeny that is conductive to improve the efficiency of </w:t>
      </w:r>
      <w:r w:rsidRPr="00D600B4">
        <w:rPr>
          <w:rFonts w:ascii="Book Antiqua" w:eastAsia="Times New Roman" w:hAnsi="Book Antiqua" w:cs="Book Antiqua"/>
          <w:color w:val="000000"/>
        </w:rPr>
        <w:lastRenderedPageBreak/>
        <w:t xml:space="preserve">various physiological functions. Thus, a large number of studies on stem cell differentiation have been reported. Studies have shown that metformin affects the differentiation of stem cells and progenitor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11,17,18]</w:t>
      </w:r>
      <w:r w:rsidRPr="00D600B4">
        <w:rPr>
          <w:rFonts w:ascii="Book Antiqua" w:eastAsia="Times New Roman" w:hAnsi="Book Antiqua" w:cs="Book Antiqua"/>
          <w:color w:val="000000"/>
        </w:rPr>
        <w:t>. We have summarized these effects and their molecular mechanisms</w:t>
      </w:r>
      <w:r>
        <w:rPr>
          <w:rFonts w:ascii="Book Antiqua" w:eastAsia="Times New Roman" w:hAnsi="Book Antiqua" w:cs="Book Antiqua"/>
          <w:color w:val="000000"/>
        </w:rPr>
        <w:t xml:space="preserve"> (Table 1)</w:t>
      </w:r>
      <w:r w:rsidRPr="00D600B4">
        <w:rPr>
          <w:rFonts w:ascii="Book Antiqua" w:eastAsia="Times New Roman" w:hAnsi="Book Antiqua" w:cs="Book Antiqua"/>
          <w:color w:val="000000"/>
        </w:rPr>
        <w:t>.</w:t>
      </w:r>
    </w:p>
    <w:p w14:paraId="671975A2" w14:textId="77777777" w:rsidR="00C87D8C" w:rsidRPr="00D600B4" w:rsidRDefault="00C87D8C" w:rsidP="00D600B4">
      <w:pPr>
        <w:spacing w:line="360" w:lineRule="auto"/>
        <w:jc w:val="both"/>
        <w:rPr>
          <w:rFonts w:ascii="Book Antiqua" w:hAnsi="Book Antiqua"/>
        </w:rPr>
      </w:pPr>
    </w:p>
    <w:p w14:paraId="56C2B1E0"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Osteogenic differentiation</w:t>
      </w:r>
    </w:p>
    <w:p w14:paraId="062EB90B"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Bone is a complex tissue containing several cell types, which is continuously undergoing a process of self-renewal and repair, termed bone remodeling. Many studies have indicated that metformin promotes osteogenic differentiation of stem cells and osteogenic progenitor cells. The promotive effects manifest as increased cell proliferation, cell migration, alkaline phosphatase activity, mineral deposition, and upregulated expression of osteoblast marker genes, including </w:t>
      </w:r>
      <w:bookmarkStart w:id="0" w:name="_Hlk54264692"/>
      <w:proofErr w:type="spellStart"/>
      <w:r w:rsidRPr="00D600B4">
        <w:rPr>
          <w:rFonts w:ascii="Book Antiqua" w:eastAsia="Times New Roman" w:hAnsi="Book Antiqua" w:cs="Book Antiqua"/>
          <w:color w:val="000000"/>
        </w:rPr>
        <w:t>osteopontin</w:t>
      </w:r>
      <w:bookmarkEnd w:id="0"/>
      <w:proofErr w:type="spellEnd"/>
      <w:r w:rsidRPr="00D600B4">
        <w:rPr>
          <w:rFonts w:ascii="Book Antiqua" w:eastAsia="Times New Roman" w:hAnsi="Book Antiqua" w:cs="Book Antiqua"/>
          <w:color w:val="000000"/>
        </w:rPr>
        <w:t xml:space="preserve"> (OPN), osteocalcin, and runt-related transcription factor 2 (Runx2), during osteogenic cell differentiation</w:t>
      </w:r>
      <w:r w:rsidRPr="00D600B4">
        <w:rPr>
          <w:rFonts w:ascii="Book Antiqua" w:eastAsia="Times New Roman" w:hAnsi="Book Antiqua" w:cs="Book Antiqua"/>
          <w:color w:val="000000"/>
          <w:vertAlign w:val="superscript"/>
        </w:rPr>
        <w:t>[8,11,19]</w:t>
      </w:r>
      <w:r w:rsidRPr="00D600B4">
        <w:rPr>
          <w:rFonts w:ascii="Book Antiqua" w:eastAsia="Times New Roman" w:hAnsi="Book Antiqua" w:cs="Book Antiqua"/>
          <w:color w:val="000000"/>
        </w:rPr>
        <w:t xml:space="preserve">. </w:t>
      </w:r>
    </w:p>
    <w:p w14:paraId="497D863B" w14:textId="7E2BB26F"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promotes osteogenic differentiation mainly through the adenosine 5′-monophosphate-activated protein kinase (AMPK) signaling and Runx2-related signaling </w:t>
      </w:r>
      <w:proofErr w:type="gramStart"/>
      <w:r w:rsidRPr="00D600B4">
        <w:rPr>
          <w:rFonts w:ascii="Book Antiqua" w:eastAsia="Times New Roman" w:hAnsi="Book Antiqua" w:cs="Book Antiqua"/>
          <w:color w:val="000000"/>
        </w:rPr>
        <w:t>pathways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20-27]</w:t>
      </w:r>
      <w:r w:rsidRPr="00D600B4">
        <w:rPr>
          <w:rFonts w:ascii="Book Antiqua" w:eastAsia="Times New Roman" w:hAnsi="Book Antiqua" w:cs="Book Antiqua"/>
          <w:color w:val="000000"/>
        </w:rPr>
        <w:t xml:space="preserve">. Metformin is an AMPK activator similar to 5-aminoimidazole-4-carboxamide </w:t>
      </w:r>
      <w:proofErr w:type="gramStart"/>
      <w:r w:rsidRPr="00D600B4">
        <w:rPr>
          <w:rFonts w:ascii="Book Antiqua" w:eastAsia="Times New Roman" w:hAnsi="Book Antiqua" w:cs="Book Antiqua"/>
          <w:color w:val="000000"/>
        </w:rPr>
        <w:t>ribonucleotide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28]</w:t>
      </w:r>
      <w:r w:rsidRPr="00D600B4">
        <w:rPr>
          <w:rFonts w:ascii="Book Antiqua" w:eastAsia="Times New Roman" w:hAnsi="Book Antiqua" w:cs="Book Antiqua"/>
          <w:color w:val="000000"/>
        </w:rPr>
        <w:t xml:space="preserve">. Its primary site of action is direct inhibition of complex 1 of the respiratory chain, which decreases production of ATP, leading to an increase of the AMP/ATP ratio and then activated </w:t>
      </w:r>
      <w:proofErr w:type="gramStart"/>
      <w:r w:rsidRPr="00D600B4">
        <w:rPr>
          <w:rFonts w:ascii="Book Antiqua" w:eastAsia="Times New Roman" w:hAnsi="Book Antiqua" w:cs="Book Antiqua"/>
          <w:color w:val="000000"/>
        </w:rPr>
        <w:t>AMPK</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29]</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Sedlinsky</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21]</w:t>
      </w:r>
      <w:r w:rsidRPr="00D600B4">
        <w:rPr>
          <w:rFonts w:ascii="Book Antiqua" w:eastAsia="Times New Roman" w:hAnsi="Book Antiqua" w:cs="Book Antiqua"/>
          <w:color w:val="000000"/>
        </w:rPr>
        <w:t xml:space="preserve"> submitted bone marrow progenitor cells (BMPCs) to 15 d osteoblastic induction in the presence or absence of metformin and/or compound C (an inhibitor of AMPK activation). As a result, metformin increased the P-AMPK/total AMPK ratio and production o</w:t>
      </w:r>
      <w:r>
        <w:rPr>
          <w:rFonts w:ascii="Book Antiqua" w:eastAsia="Times New Roman" w:hAnsi="Book Antiqua" w:cs="Book Antiqua"/>
          <w:color w:val="000000"/>
        </w:rPr>
        <w:t>f</w:t>
      </w:r>
      <w:r w:rsidRPr="00D600B4">
        <w:rPr>
          <w:rFonts w:ascii="Book Antiqua" w:eastAsia="Times New Roman" w:hAnsi="Book Antiqua" w:cs="Book Antiqua"/>
          <w:color w:val="000000"/>
        </w:rPr>
        <w:t xml:space="preserve"> type 1 collagen (a marker of osteoblastic differentiation) in BMPCs, whereas compound C inhibited these increases, demonstrating that metformin promoted osteoblastic differentiation of BMPCs through AMPK </w:t>
      </w:r>
      <w:proofErr w:type="gramStart"/>
      <w:r w:rsidRPr="00D600B4">
        <w:rPr>
          <w:rFonts w:ascii="Book Antiqua" w:eastAsia="Times New Roman" w:hAnsi="Book Antiqua" w:cs="Book Antiqua"/>
          <w:color w:val="000000"/>
        </w:rPr>
        <w:t>activation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21]</w:t>
      </w:r>
      <w:r w:rsidRPr="00D600B4">
        <w:rPr>
          <w:rFonts w:ascii="Book Antiqua" w:eastAsia="Times New Roman" w:hAnsi="Book Antiqua" w:cs="Book Antiqua"/>
          <w:color w:val="000000"/>
        </w:rPr>
        <w:t xml:space="preserve">. Similarly, Wang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23]</w:t>
      </w:r>
      <w:r w:rsidRPr="00D600B4">
        <w:rPr>
          <w:rFonts w:ascii="Book Antiqua" w:eastAsia="Times New Roman" w:hAnsi="Book Antiqua" w:cs="Book Antiqua"/>
          <w:color w:val="000000"/>
        </w:rPr>
        <w:t xml:space="preserve"> treated induced pluripotent stem cell (</w:t>
      </w:r>
      <w:r>
        <w:rPr>
          <w:rFonts w:ascii="Book Antiqua" w:eastAsia="Times New Roman" w:hAnsi="Book Antiqua" w:cs="Book Antiqua"/>
          <w:color w:val="000000"/>
        </w:rPr>
        <w:t>i</w:t>
      </w:r>
      <w:r w:rsidRPr="00D600B4">
        <w:rPr>
          <w:rFonts w:ascii="Book Antiqua" w:eastAsia="Times New Roman" w:hAnsi="Book Antiqua" w:cs="Book Antiqua"/>
          <w:color w:val="000000"/>
        </w:rPr>
        <w:t xml:space="preserve">PSCs) with metformin, demonstrating the same effect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liver kinase B1 (LKB1)/AMPK signaling pathway. LKB1 is a common upstream molecule of AMPK kinase. Inhibiting its activity markedly reverses metformin-induced AMPK activation and Runx2 </w:t>
      </w:r>
      <w:proofErr w:type="gramStart"/>
      <w:r w:rsidRPr="00D600B4">
        <w:rPr>
          <w:rFonts w:ascii="Book Antiqua" w:eastAsia="Times New Roman" w:hAnsi="Book Antiqua" w:cs="Book Antiqua"/>
          <w:color w:val="000000"/>
        </w:rPr>
        <w:t>expression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23]</w:t>
      </w:r>
      <w:r w:rsidRPr="00D600B4">
        <w:rPr>
          <w:rFonts w:ascii="Book Antiqua" w:eastAsia="Times New Roman" w:hAnsi="Book Antiqua" w:cs="Book Antiqua"/>
          <w:color w:val="000000"/>
        </w:rPr>
        <w:t xml:space="preserve">. In addition, metformin exerts a similar effect on MC3T3-E1 cells </w:t>
      </w:r>
      <w:r w:rsidRPr="00D600B4">
        <w:rPr>
          <w:rFonts w:ascii="Book Antiqua" w:eastAsia="Times New Roman" w:hAnsi="Book Antiqua" w:cs="Book Antiqua"/>
          <w:color w:val="000000"/>
        </w:rPr>
        <w:lastRenderedPageBreak/>
        <w:t>through the AMPK/</w:t>
      </w:r>
      <w:bookmarkStart w:id="1" w:name="_Hlk54264670"/>
      <w:r w:rsidRPr="00D600B4">
        <w:rPr>
          <w:rFonts w:ascii="Book Antiqua" w:eastAsia="Times New Roman" w:hAnsi="Book Antiqua" w:cs="Book Antiqua"/>
          <w:color w:val="000000"/>
        </w:rPr>
        <w:t>growth factor independence-1</w:t>
      </w:r>
      <w:bookmarkEnd w:id="1"/>
      <w:r w:rsidRPr="00D600B4">
        <w:rPr>
          <w:rFonts w:ascii="Book Antiqua" w:eastAsia="Times New Roman" w:hAnsi="Book Antiqua" w:cs="Book Antiqua"/>
          <w:color w:val="000000"/>
        </w:rPr>
        <w:t xml:space="preserve"> (Gfi1)/OPN axis. AMPK activation downregulates the transcriptional repressor Gfi1 and disassociates it from the OPN promoter, ultimately upregulating </w:t>
      </w:r>
      <w:proofErr w:type="gramStart"/>
      <w:r w:rsidRPr="00D600B4">
        <w:rPr>
          <w:rFonts w:ascii="Book Antiqua" w:eastAsia="Times New Roman" w:hAnsi="Book Antiqua" w:cs="Book Antiqua"/>
          <w:color w:val="000000"/>
        </w:rPr>
        <w:t>OPN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24]</w:t>
      </w:r>
      <w:r w:rsidRPr="00D600B4">
        <w:rPr>
          <w:rFonts w:ascii="Book Antiqua" w:eastAsia="Times New Roman" w:hAnsi="Book Antiqua" w:cs="Book Antiqua"/>
          <w:color w:val="000000"/>
        </w:rPr>
        <w:t xml:space="preserve">. Furthermore, metformin may promote osteoblastic differentiation through decreased acetyl coenzyme carboxylase activity and lipogenic enzyme expression induced by AMPK activation. These decreases contribute to inhibited adipogenesis and break the balance between osteogenic and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30]</w:t>
      </w:r>
      <w:r w:rsidRPr="00D600B4">
        <w:rPr>
          <w:rFonts w:ascii="Book Antiqua" w:eastAsia="Times New Roman" w:hAnsi="Book Antiqua" w:cs="Book Antiqua"/>
          <w:color w:val="000000"/>
        </w:rPr>
        <w:t xml:space="preserve">. </w:t>
      </w:r>
    </w:p>
    <w:p w14:paraId="6F9357DA" w14:textId="6D693C0A"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Regulation of the Runx2-related signaling pathway by metformin is the second mechanism to promote osteogenic differentiation. Runx2 promotes mesenchymal stem cells (MSCs) to differentiate into </w:t>
      </w:r>
      <w:proofErr w:type="spellStart"/>
      <w:r w:rsidRPr="00D600B4">
        <w:rPr>
          <w:rFonts w:ascii="Book Antiqua" w:eastAsia="Times New Roman" w:hAnsi="Book Antiqua" w:cs="Book Antiqua"/>
          <w:color w:val="000000"/>
        </w:rPr>
        <w:t>preosteoblasts</w:t>
      </w:r>
      <w:proofErr w:type="spellEnd"/>
      <w:r w:rsidRPr="00D600B4">
        <w:rPr>
          <w:rFonts w:ascii="Book Antiqua" w:eastAsia="Times New Roman" w:hAnsi="Book Antiqua" w:cs="Book Antiqua"/>
          <w:color w:val="000000"/>
        </w:rPr>
        <w:t xml:space="preserve"> and inhibits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and chondrogenic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31]</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Marofi</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25]</w:t>
      </w:r>
      <w:r w:rsidRPr="00D600B4">
        <w:rPr>
          <w:rFonts w:ascii="Book Antiqua" w:eastAsia="Times New Roman" w:hAnsi="Book Antiqua" w:cs="Book Antiqua"/>
          <w:color w:val="000000"/>
        </w:rPr>
        <w:t xml:space="preserve"> treated h</w:t>
      </w:r>
      <w:r>
        <w:rPr>
          <w:rFonts w:ascii="Book Antiqua" w:eastAsia="Times New Roman" w:hAnsi="Book Antiqua" w:cs="Book Antiqua"/>
          <w:color w:val="000000"/>
        </w:rPr>
        <w:t>uman</w:t>
      </w:r>
      <w:r w:rsidRPr="00D600B4">
        <w:rPr>
          <w:rFonts w:ascii="Book Antiqua" w:eastAsia="Times New Roman" w:hAnsi="Book Antiqua" w:cs="Book Antiqua"/>
          <w:color w:val="000000"/>
        </w:rPr>
        <w:t xml:space="preserve"> bone marrow stromal cells (</w:t>
      </w:r>
      <w:proofErr w:type="spellStart"/>
      <w:r>
        <w:rPr>
          <w:rFonts w:ascii="Book Antiqua" w:eastAsia="Times New Roman" w:hAnsi="Book Antiqua" w:cs="Book Antiqua"/>
          <w:color w:val="000000"/>
        </w:rPr>
        <w:t>h</w:t>
      </w:r>
      <w:r w:rsidRPr="00D600B4">
        <w:rPr>
          <w:rFonts w:ascii="Book Antiqua" w:eastAsia="Times New Roman" w:hAnsi="Book Antiqua" w:cs="Book Antiqua"/>
          <w:color w:val="000000"/>
        </w:rPr>
        <w:t>BMSCs</w:t>
      </w:r>
      <w:proofErr w:type="spellEnd"/>
      <w:r w:rsidRPr="00D600B4">
        <w:rPr>
          <w:rFonts w:ascii="Book Antiqua" w:eastAsia="Times New Roman" w:hAnsi="Book Antiqua" w:cs="Book Antiqua"/>
          <w:color w:val="000000"/>
        </w:rPr>
        <w:t xml:space="preserve">) with metformin and found that metformin promoted osteogenic differentiation through the Twist1/Runx2 signaling pathway. Metformin inhibited the expression of Twist1 by enhancing its gene promoter methylation slightly and a direct physical interaction without Twist1 methylation. Lower Twist1 expression increased the mRNA expression of </w:t>
      </w:r>
      <w:r w:rsidRPr="00370349">
        <w:rPr>
          <w:rFonts w:ascii="Book Antiqua" w:eastAsia="Times New Roman" w:hAnsi="Book Antiqua" w:cs="Book Antiqua"/>
          <w:i/>
          <w:color w:val="000000"/>
        </w:rPr>
        <w:t>Runx2</w:t>
      </w:r>
      <w:r w:rsidRPr="00D600B4">
        <w:rPr>
          <w:rFonts w:ascii="Book Antiqua" w:eastAsia="Times New Roman" w:hAnsi="Book Antiqua" w:cs="Book Antiqua"/>
          <w:color w:val="000000"/>
          <w:vertAlign w:val="superscript"/>
        </w:rPr>
        <w:t>[25]</w:t>
      </w:r>
      <w:r w:rsidRPr="00D600B4">
        <w:rPr>
          <w:rFonts w:ascii="Book Antiqua" w:eastAsia="Times New Roman" w:hAnsi="Book Antiqua" w:cs="Book Antiqua"/>
          <w:color w:val="000000"/>
        </w:rPr>
        <w:t xml:space="preserve">. In addition, </w:t>
      </w:r>
      <w:proofErr w:type="spellStart"/>
      <w:r w:rsidRPr="00D600B4">
        <w:rPr>
          <w:rFonts w:ascii="Book Antiqua" w:eastAsia="Times New Roman" w:hAnsi="Book Antiqua" w:cs="Book Antiqua"/>
          <w:color w:val="000000"/>
        </w:rPr>
        <w:t>Chava</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26]</w:t>
      </w:r>
      <w:r w:rsidRPr="00D600B4">
        <w:rPr>
          <w:rFonts w:ascii="Book Antiqua" w:eastAsia="Times New Roman" w:hAnsi="Book Antiqua" w:cs="Book Antiqua"/>
          <w:color w:val="000000"/>
        </w:rPr>
        <w:t xml:space="preserve"> extracted BMSCs from metformin-treated rats and demonstrat</w:t>
      </w:r>
      <w:r>
        <w:rPr>
          <w:rFonts w:ascii="Book Antiqua" w:eastAsia="Times New Roman" w:hAnsi="Book Antiqua" w:cs="Book Antiqua"/>
          <w:color w:val="000000"/>
        </w:rPr>
        <w:t>ed</w:t>
      </w:r>
      <w:r w:rsidRPr="00D600B4">
        <w:rPr>
          <w:rFonts w:ascii="Book Antiqua" w:eastAsia="Times New Roman" w:hAnsi="Book Antiqua" w:cs="Book Antiqua"/>
          <w:color w:val="000000"/>
        </w:rPr>
        <w:t xml:space="preserve"> that metformin promoted osteogenic differentiation through AMPK directly mediating Runx2 phosphorylation at serine 118</w:t>
      </w:r>
      <w:r w:rsidRPr="00D600B4">
        <w:rPr>
          <w:rFonts w:ascii="Book Antiqua" w:eastAsia="Times New Roman" w:hAnsi="Book Antiqua" w:cs="Book Antiqua"/>
          <w:color w:val="000000"/>
          <w:vertAlign w:val="superscript"/>
        </w:rPr>
        <w:t>[26]</w:t>
      </w:r>
      <w:r w:rsidRPr="00D600B4">
        <w:rPr>
          <w:rFonts w:ascii="Book Antiqua" w:eastAsia="Times New Roman" w:hAnsi="Book Antiqua" w:cs="Book Antiqua"/>
          <w:color w:val="000000"/>
        </w:rPr>
        <w:t xml:space="preserve">. </w:t>
      </w:r>
    </w:p>
    <w:p w14:paraId="029E3EE9" w14:textId="723A2DD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In addition to the two abovementioned signaling pathways, metformin promotes osteogenic differentiation through other mechanisms. Metformin promotes osteogenic differentiation through the serine/threonine kinase Akt (also known as protein kinase B or PKB) signaling pathway. Jia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treated </w:t>
      </w:r>
      <w:bookmarkStart w:id="2" w:name="_Hlk54266754"/>
      <w:r w:rsidRPr="00D600B4">
        <w:rPr>
          <w:rFonts w:ascii="Book Antiqua" w:eastAsia="Times New Roman" w:hAnsi="Book Antiqua" w:cs="Book Antiqua"/>
          <w:color w:val="000000"/>
        </w:rPr>
        <w:t>periodontal ligament stem cell</w:t>
      </w:r>
      <w:bookmarkEnd w:id="2"/>
      <w:r w:rsidRPr="00D600B4">
        <w:rPr>
          <w:rFonts w:ascii="Book Antiqua" w:eastAsia="Times New Roman" w:hAnsi="Book Antiqua" w:cs="Book Antiqua"/>
          <w:color w:val="000000"/>
        </w:rPr>
        <w:t>s (PDLSCs) with metformin and found that metformin rescued osteogenic differentiation of PDLSCs, which was impaired by H</w:t>
      </w:r>
      <w:r w:rsidRPr="00D600B4">
        <w:rPr>
          <w:rFonts w:ascii="Book Antiqua" w:eastAsia="Times New Roman" w:hAnsi="Book Antiqua" w:cs="Book Antiqua"/>
          <w:color w:val="000000"/>
          <w:vertAlign w:val="subscript"/>
        </w:rPr>
        <w:t>2</w:t>
      </w:r>
      <w:r w:rsidRPr="00D600B4">
        <w:rPr>
          <w:rFonts w:ascii="Book Antiqua" w:eastAsia="Times New Roman" w:hAnsi="Book Antiqua" w:cs="Book Antiqua"/>
          <w:color w:val="000000"/>
        </w:rPr>
        <w:t>O</w:t>
      </w:r>
      <w:r w:rsidRPr="00D600B4">
        <w:rPr>
          <w:rFonts w:ascii="Book Antiqua" w:eastAsia="Times New Roman" w:hAnsi="Book Antiqua" w:cs="Book Antiqua"/>
          <w:color w:val="000000"/>
          <w:vertAlign w:val="subscript"/>
        </w:rPr>
        <w:t>2</w:t>
      </w:r>
      <w:r w:rsidRPr="00D600B4">
        <w:rPr>
          <w:rFonts w:ascii="Book Antiqua" w:eastAsia="Times New Roman" w:hAnsi="Book Antiqua" w:cs="Book Antiqua"/>
          <w:color w:val="000000"/>
        </w:rPr>
        <w:t>-induced oxidative stress by activating Akt and downstream nuclear factor E2-related factor 2 (Nrf2), an important transcription factor against oxidative stress</w:t>
      </w:r>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Ma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19]</w:t>
      </w:r>
      <w:r w:rsidRPr="00D600B4">
        <w:rPr>
          <w:rFonts w:ascii="Book Antiqua" w:eastAsia="Times New Roman" w:hAnsi="Book Antiqua" w:cs="Book Antiqua"/>
          <w:color w:val="000000"/>
        </w:rPr>
        <w:t xml:space="preserve"> treated </w:t>
      </w:r>
      <w:proofErr w:type="spellStart"/>
      <w:r w:rsidRPr="00D600B4">
        <w:rPr>
          <w:rFonts w:ascii="Book Antiqua" w:eastAsia="Times New Roman" w:hAnsi="Book Antiqua" w:cs="Book Antiqua"/>
          <w:color w:val="000000"/>
        </w:rPr>
        <w:t>hBMSCs</w:t>
      </w:r>
      <w:proofErr w:type="spellEnd"/>
      <w:r w:rsidRPr="00D600B4">
        <w:rPr>
          <w:rFonts w:ascii="Book Antiqua" w:eastAsia="Times New Roman" w:hAnsi="Book Antiqua" w:cs="Book Antiqua"/>
          <w:color w:val="000000"/>
        </w:rPr>
        <w:t xml:space="preserve"> with metformin and </w:t>
      </w:r>
      <w:r>
        <w:rPr>
          <w:rFonts w:ascii="Book Antiqua" w:eastAsia="Times New Roman" w:hAnsi="Book Antiqua" w:cs="Book Antiqua"/>
          <w:color w:val="000000"/>
        </w:rPr>
        <w:t xml:space="preserve">obtained the similar </w:t>
      </w:r>
      <w:r w:rsidRPr="00D600B4">
        <w:rPr>
          <w:rFonts w:ascii="Book Antiqua" w:eastAsia="Times New Roman" w:hAnsi="Book Antiqua" w:cs="Book Antiqua"/>
          <w:color w:val="000000"/>
        </w:rPr>
        <w:t xml:space="preserve">result. They stated that the </w:t>
      </w:r>
      <w:proofErr w:type="spellStart"/>
      <w:r w:rsidRPr="00D600B4">
        <w:rPr>
          <w:rFonts w:ascii="Book Antiqua" w:eastAsia="Times New Roman" w:hAnsi="Book Antiqua" w:cs="Book Antiqua"/>
          <w:color w:val="000000"/>
        </w:rPr>
        <w:t>Wnt</w:t>
      </w:r>
      <w:proofErr w:type="spellEnd"/>
      <w:r w:rsidRPr="00D600B4">
        <w:rPr>
          <w:rFonts w:ascii="Book Antiqua" w:eastAsia="Times New Roman" w:hAnsi="Book Antiqua" w:cs="Book Antiqua"/>
          <w:color w:val="000000"/>
        </w:rPr>
        <w:t xml:space="preserve">/â-catenin signaling pathway probably participated in the osteogenic differentiation of BMSCs because metformin inhibited glycogen synthase </w:t>
      </w:r>
      <w:r w:rsidRPr="00D600B4">
        <w:rPr>
          <w:rFonts w:ascii="Book Antiqua" w:eastAsia="Times New Roman" w:hAnsi="Book Antiqua" w:cs="Book Antiqua"/>
          <w:color w:val="000000"/>
        </w:rPr>
        <w:lastRenderedPageBreak/>
        <w:t xml:space="preserve">kinase-3â, resulting in accumulation of cytosolic â-catenin and activation of </w:t>
      </w:r>
      <w:r>
        <w:rPr>
          <w:rFonts w:ascii="Book Antiqua" w:eastAsia="Times New Roman" w:hAnsi="Book Antiqua" w:cs="Book Antiqua"/>
          <w:color w:val="000000"/>
        </w:rPr>
        <w:t xml:space="preserve">the </w:t>
      </w:r>
      <w:proofErr w:type="spellStart"/>
      <w:r w:rsidRPr="00D600B4">
        <w:rPr>
          <w:rFonts w:ascii="Book Antiqua" w:eastAsia="Times New Roman" w:hAnsi="Book Antiqua" w:cs="Book Antiqua"/>
          <w:color w:val="000000"/>
        </w:rPr>
        <w:t>Wnt</w:t>
      </w:r>
      <w:proofErr w:type="spellEnd"/>
      <w:r w:rsidRPr="00D600B4">
        <w:rPr>
          <w:rFonts w:ascii="Book Antiqua" w:eastAsia="Times New Roman" w:hAnsi="Book Antiqua" w:cs="Book Antiqua"/>
          <w:color w:val="000000"/>
        </w:rPr>
        <w:t xml:space="preserve"> signaling </w:t>
      </w:r>
      <w:proofErr w:type="gramStart"/>
      <w:r w:rsidRPr="00D600B4">
        <w:rPr>
          <w:rFonts w:ascii="Book Antiqua" w:eastAsia="Times New Roman" w:hAnsi="Book Antiqua" w:cs="Book Antiqua"/>
          <w:color w:val="000000"/>
        </w:rPr>
        <w:t>pathway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19]</w:t>
      </w:r>
      <w:r w:rsidRPr="00D600B4">
        <w:rPr>
          <w:rFonts w:ascii="Book Antiqua" w:eastAsia="Times New Roman" w:hAnsi="Book Antiqua" w:cs="Book Antiqua"/>
          <w:color w:val="000000"/>
        </w:rPr>
        <w:t xml:space="preserve">. </w:t>
      </w:r>
    </w:p>
    <w:p w14:paraId="0BE015BD"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The effect of metformin on osteogenic differentiation may be influenced by the drug dose, cell origin, and glucose concentration. Several studies explored the effect of metformin on osteogenic differentiation of PDLSCs and found that 50 </w:t>
      </w:r>
      <w:proofErr w:type="spellStart"/>
      <w:r w:rsidRPr="00D600B4">
        <w:rPr>
          <w:rFonts w:ascii="Book Antiqua" w:eastAsia="Times New Roman" w:hAnsi="Book Antiqua" w:cs="Book Antiqua"/>
          <w:color w:val="000000"/>
        </w:rPr>
        <w:t>ì</w:t>
      </w:r>
      <w:r>
        <w:rPr>
          <w:rFonts w:ascii="Book Antiqua" w:eastAsia="Times New Roman" w:hAnsi="Book Antiqua" w:cs="Book Antiqua"/>
          <w:color w:val="000000"/>
        </w:rPr>
        <w:t>mol</w:t>
      </w:r>
      <w:proofErr w:type="spellEnd"/>
      <w:r>
        <w:rPr>
          <w:rFonts w:ascii="Book Antiqua" w:eastAsia="Times New Roman" w:hAnsi="Book Antiqua" w:cs="Book Antiqua"/>
          <w:color w:val="000000"/>
        </w:rPr>
        <w:t>/L</w:t>
      </w:r>
      <w:r w:rsidRPr="00D600B4">
        <w:rPr>
          <w:rFonts w:ascii="Book Antiqua" w:eastAsia="Times New Roman" w:hAnsi="Book Antiqua" w:cs="Book Antiqua"/>
          <w:color w:val="000000"/>
        </w:rPr>
        <w:t xml:space="preserve"> was the optimal concentration to exert </w:t>
      </w:r>
      <w:proofErr w:type="gramStart"/>
      <w:r w:rsidRPr="00D600B4">
        <w:rPr>
          <w:rFonts w:ascii="Book Antiqua" w:eastAsia="Times New Roman" w:hAnsi="Book Antiqua" w:cs="Book Antiqua"/>
          <w:color w:val="000000"/>
        </w:rPr>
        <w:t>effects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11,27,32]</w:t>
      </w:r>
      <w:r w:rsidRPr="00D600B4">
        <w:rPr>
          <w:rFonts w:ascii="Book Antiqua" w:eastAsia="Times New Roman" w:hAnsi="Book Antiqua" w:cs="Book Antiqua"/>
          <w:color w:val="000000"/>
        </w:rPr>
        <w:t xml:space="preserve">. Houshmand and Ma studied the same effect on BMSCs and </w:t>
      </w:r>
      <w:proofErr w:type="spellStart"/>
      <w:r w:rsidRPr="00D600B4">
        <w:rPr>
          <w:rFonts w:ascii="Book Antiqua" w:eastAsia="Times New Roman" w:hAnsi="Book Antiqua" w:cs="Book Antiqua"/>
          <w:color w:val="000000"/>
        </w:rPr>
        <w:t>hDPSCs</w:t>
      </w:r>
      <w:proofErr w:type="spellEnd"/>
      <w:r w:rsidRPr="00D600B4">
        <w:rPr>
          <w:rFonts w:ascii="Book Antiqua" w:eastAsia="Times New Roman" w:hAnsi="Book Antiqua" w:cs="Book Antiqua"/>
          <w:color w:val="000000"/>
        </w:rPr>
        <w:t xml:space="preserve">, and found that 100 </w:t>
      </w:r>
      <w:proofErr w:type="spellStart"/>
      <w:r w:rsidRPr="00D600B4">
        <w:rPr>
          <w:rFonts w:ascii="Book Antiqua" w:eastAsia="Times New Roman" w:hAnsi="Book Antiqua" w:cs="Book Antiqua"/>
          <w:color w:val="000000"/>
        </w:rPr>
        <w:t>ì</w:t>
      </w:r>
      <w:r>
        <w:rPr>
          <w:rFonts w:ascii="Book Antiqua" w:eastAsia="Times New Roman" w:hAnsi="Book Antiqua" w:cs="Book Antiqua"/>
          <w:color w:val="000000"/>
        </w:rPr>
        <w:t>mol</w:t>
      </w:r>
      <w:proofErr w:type="spellEnd"/>
      <w:r>
        <w:rPr>
          <w:rFonts w:ascii="Book Antiqua" w:eastAsia="Times New Roman" w:hAnsi="Book Antiqua" w:cs="Book Antiqua"/>
          <w:color w:val="000000"/>
        </w:rPr>
        <w:t>/L</w:t>
      </w:r>
      <w:r w:rsidRPr="00D600B4">
        <w:rPr>
          <w:rFonts w:ascii="Book Antiqua" w:eastAsia="Times New Roman" w:hAnsi="Book Antiqua" w:cs="Book Antiqua"/>
          <w:color w:val="000000"/>
        </w:rPr>
        <w:t xml:space="preserve"> was the optimal concentration to promote cell osteogenic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19,33]</w:t>
      </w:r>
      <w:r w:rsidRPr="00D600B4">
        <w:rPr>
          <w:rFonts w:ascii="Book Antiqua" w:eastAsia="Times New Roman" w:hAnsi="Book Antiqua" w:cs="Book Antiqua"/>
          <w:color w:val="000000"/>
        </w:rPr>
        <w:t xml:space="preserve">. Moreover, Mu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w:t>
      </w:r>
      <w:r w:rsidRPr="00D600B4">
        <w:rPr>
          <w:rFonts w:ascii="Book Antiqua" w:eastAsia="Times New Roman" w:hAnsi="Book Antiqua" w:cs="Book Antiqua"/>
          <w:color w:val="000000"/>
        </w:rPr>
        <w:t xml:space="preserve"> found that metformin promoted osteogenic differentiation of murine </w:t>
      </w:r>
      <w:proofErr w:type="spellStart"/>
      <w:r w:rsidRPr="00D600B4">
        <w:rPr>
          <w:rFonts w:ascii="Book Antiqua" w:eastAsia="Times New Roman" w:hAnsi="Book Antiqua" w:cs="Book Antiqua"/>
          <w:color w:val="000000"/>
        </w:rPr>
        <w:t>preosteoblasts</w:t>
      </w:r>
      <w:proofErr w:type="spellEnd"/>
      <w:r w:rsidRPr="00D600B4">
        <w:rPr>
          <w:rFonts w:ascii="Book Antiqua" w:eastAsia="Times New Roman" w:hAnsi="Book Antiqua" w:cs="Book Antiqua"/>
          <w:color w:val="000000"/>
        </w:rPr>
        <w:t xml:space="preserve"> under high glucose conditions. In this study, metformin suppressed </w:t>
      </w:r>
      <w:r>
        <w:rPr>
          <w:rFonts w:ascii="Book Antiqua" w:eastAsia="Times New Roman" w:hAnsi="Book Antiqua" w:cs="Book Antiqua"/>
          <w:color w:val="000000"/>
        </w:rPr>
        <w:t xml:space="preserve">the </w:t>
      </w:r>
      <w:r w:rsidRPr="00D600B4">
        <w:rPr>
          <w:rFonts w:ascii="Book Antiqua" w:eastAsia="Times New Roman" w:hAnsi="Book Antiqua" w:cs="Book Antiqua"/>
          <w:color w:val="000000"/>
        </w:rPr>
        <w:t xml:space="preserve">phosphorylation of nuclear factor-kB by increasing silent information regulator (SIRT)-6 expression. High levels of SIRT6 will decrease mature osteoblast functions and delay maturation of bone matrix </w:t>
      </w:r>
      <w:r w:rsidRPr="00D600B4">
        <w:rPr>
          <w:rFonts w:ascii="Book Antiqua" w:eastAsia="Times New Roman" w:hAnsi="Book Antiqua" w:cs="Book Antiqua"/>
          <w:color w:val="000000"/>
          <w:vertAlign w:val="superscript"/>
        </w:rPr>
        <w:t>[12,34]</w:t>
      </w:r>
      <w:r w:rsidRPr="00D600B4">
        <w:rPr>
          <w:rFonts w:ascii="Book Antiqua" w:eastAsia="Times New Roman" w:hAnsi="Book Antiqua" w:cs="Book Antiqua"/>
          <w:color w:val="000000"/>
        </w:rPr>
        <w:t xml:space="preserve">. </w:t>
      </w:r>
    </w:p>
    <w:p w14:paraId="2EAEA3C5"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7CCD7832"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Neuronal differentiation</w:t>
      </w:r>
    </w:p>
    <w:p w14:paraId="71891D98" w14:textId="0CD29EC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The nervous system has a complex structure and is the major controlling, regulatory, and communicating system in the body. However, unfortunately, when brain cells are damaged by trauma or disease, they are unable to automatically regenerate, which determines nervous dysfunctions and onset/progression of neurodegenerative diseases. </w:t>
      </w:r>
      <w:r>
        <w:rPr>
          <w:rFonts w:ascii="Book Antiqua" w:eastAsia="Times New Roman" w:hAnsi="Book Antiqua" w:cs="Book Antiqua"/>
          <w:color w:val="000000"/>
        </w:rPr>
        <w:t>N</w:t>
      </w:r>
      <w:r w:rsidRPr="00D600B4">
        <w:rPr>
          <w:rFonts w:ascii="Book Antiqua" w:eastAsia="Times New Roman" w:hAnsi="Book Antiqua" w:cs="Book Antiqua"/>
          <w:color w:val="000000"/>
        </w:rPr>
        <w:t xml:space="preserve">eurodegenerative diseases/neurodegenerative pathologies, including Huntington’s disease, multiple sclerosis, Alzheimer’s disease, Parkinson’s disease, and amyotrophic lateral sclerosis, represent a group of illnesses characterized by the following features: </w:t>
      </w:r>
      <w:r>
        <w:rPr>
          <w:rFonts w:ascii="Book Antiqua" w:eastAsia="Times New Roman" w:hAnsi="Book Antiqua" w:cs="Book Antiqua"/>
          <w:color w:val="000000"/>
        </w:rPr>
        <w:t>A</w:t>
      </w:r>
      <w:r w:rsidRPr="00D600B4">
        <w:rPr>
          <w:rFonts w:ascii="Book Antiqua" w:eastAsia="Times New Roman" w:hAnsi="Book Antiqua" w:cs="Book Antiqua"/>
          <w:color w:val="000000"/>
        </w:rPr>
        <w:t xml:space="preserve"> decline in neuronal functions, brain atrophy, and often, abnormal deposition of proteins. Several studies have shown that metformin promotes the proliferation and neural differentiation of stem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17,35-37]</w:t>
      </w:r>
      <w:r w:rsidRPr="00D600B4">
        <w:rPr>
          <w:rFonts w:ascii="Book Antiqua" w:eastAsia="Times New Roman" w:hAnsi="Book Antiqua" w:cs="Book Antiqua"/>
          <w:color w:val="000000"/>
        </w:rPr>
        <w:t>, indicating that metformin may be a promising drug for prevention and treatment of these diseases</w:t>
      </w:r>
      <w:r w:rsidRPr="00D600B4">
        <w:rPr>
          <w:rFonts w:ascii="Book Antiqua" w:eastAsia="Times New Roman" w:hAnsi="Book Antiqua" w:cs="Book Antiqua"/>
          <w:color w:val="000000"/>
          <w:vertAlign w:val="superscript"/>
        </w:rPr>
        <w:t>[38]</w:t>
      </w:r>
      <w:r w:rsidRPr="00D600B4">
        <w:rPr>
          <w:rFonts w:ascii="Book Antiqua" w:eastAsia="Times New Roman" w:hAnsi="Book Antiqua" w:cs="Book Antiqua"/>
          <w:color w:val="000000"/>
        </w:rPr>
        <w:t xml:space="preserve">. </w:t>
      </w:r>
    </w:p>
    <w:p w14:paraId="34414961" w14:textId="2F1AD929" w:rsidR="00C87D8C" w:rsidRPr="00D600B4" w:rsidRDefault="00C87D8C" w:rsidP="00D600B4">
      <w:pPr>
        <w:spacing w:line="360" w:lineRule="auto"/>
        <w:ind w:firstLineChars="200" w:firstLine="480"/>
        <w:jc w:val="both"/>
        <w:rPr>
          <w:rFonts w:ascii="Book Antiqua" w:hAnsi="Book Antiqua"/>
        </w:rPr>
      </w:pPr>
      <w:proofErr w:type="spellStart"/>
      <w:r w:rsidRPr="00D600B4">
        <w:rPr>
          <w:rFonts w:ascii="Book Antiqua" w:eastAsia="Times New Roman" w:hAnsi="Book Antiqua" w:cs="Book Antiqua"/>
          <w:color w:val="000000"/>
        </w:rPr>
        <w:t>Ahn</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36]</w:t>
      </w:r>
      <w:r w:rsidRPr="00D600B4">
        <w:rPr>
          <w:rFonts w:ascii="Book Antiqua" w:eastAsia="Times New Roman" w:hAnsi="Book Antiqua" w:cs="Book Antiqua"/>
          <w:color w:val="000000"/>
        </w:rPr>
        <w:t xml:space="preserve"> treated </w:t>
      </w:r>
      <w:proofErr w:type="spellStart"/>
      <w:r w:rsidRPr="00D600B4">
        <w:rPr>
          <w:rFonts w:ascii="Book Antiqua" w:eastAsia="Times New Roman" w:hAnsi="Book Antiqua" w:cs="Book Antiqua"/>
          <w:color w:val="000000"/>
        </w:rPr>
        <w:t>hBMSCs</w:t>
      </w:r>
      <w:proofErr w:type="spellEnd"/>
      <w:r w:rsidRPr="00D600B4">
        <w:rPr>
          <w:rFonts w:ascii="Book Antiqua" w:eastAsia="Times New Roman" w:hAnsi="Book Antiqua" w:cs="Book Antiqua"/>
          <w:color w:val="000000"/>
        </w:rPr>
        <w:t xml:space="preserve"> with metformin and demonstrated that metformin may promote neuronal differentiation and neurite outgrowth by activating AMPK. Neuronal cells were characterized by an increase in the expression of neuron-specific genes </w:t>
      </w:r>
      <w:r w:rsidRPr="00370349">
        <w:rPr>
          <w:rFonts w:ascii="Book Antiqua" w:eastAsia="Times New Roman" w:hAnsi="Book Antiqua" w:cs="Book Antiqua"/>
          <w:i/>
          <w:color w:val="000000"/>
        </w:rPr>
        <w:t>MAP-2, Tuj-1, NF-M, KCNH1,</w:t>
      </w:r>
      <w:r w:rsidRPr="00D600B4">
        <w:rPr>
          <w:rFonts w:ascii="Book Antiqua" w:eastAsia="Times New Roman" w:hAnsi="Book Antiqua" w:cs="Book Antiqua"/>
          <w:color w:val="000000"/>
        </w:rPr>
        <w:t xml:space="preserve"> and </w:t>
      </w:r>
      <w:r w:rsidRPr="00370349">
        <w:rPr>
          <w:rFonts w:ascii="Book Antiqua" w:eastAsia="Times New Roman" w:hAnsi="Book Antiqua" w:cs="Book Antiqua"/>
          <w:i/>
          <w:color w:val="000000"/>
        </w:rPr>
        <w:t>KCNH5</w:t>
      </w:r>
      <w:r w:rsidRPr="00D600B4">
        <w:rPr>
          <w:rFonts w:ascii="Book Antiqua" w:eastAsia="Times New Roman" w:hAnsi="Book Antiqua" w:cs="Book Antiqua"/>
          <w:color w:val="000000"/>
          <w:vertAlign w:val="superscript"/>
        </w:rPr>
        <w:t>[36]</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Dadwal</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35]</w:t>
      </w:r>
      <w:r w:rsidRPr="00D600B4">
        <w:rPr>
          <w:rFonts w:ascii="Book Antiqua" w:eastAsia="Times New Roman" w:hAnsi="Book Antiqua" w:cs="Book Antiqua"/>
          <w:color w:val="000000"/>
        </w:rPr>
        <w:t xml:space="preserve"> extracted subependymal-derived </w:t>
      </w:r>
      <w:r w:rsidRPr="00D600B4">
        <w:rPr>
          <w:rFonts w:ascii="Book Antiqua" w:eastAsia="Times New Roman" w:hAnsi="Book Antiqua" w:cs="Book Antiqua"/>
          <w:color w:val="000000"/>
        </w:rPr>
        <w:lastRenderedPageBreak/>
        <w:t xml:space="preserve">neural precursor cells (NPCs) and plated them as single cells to form </w:t>
      </w:r>
      <w:proofErr w:type="spellStart"/>
      <w:r w:rsidRPr="00D600B4">
        <w:rPr>
          <w:rFonts w:ascii="Book Antiqua" w:eastAsia="Times New Roman" w:hAnsi="Book Antiqua" w:cs="Book Antiqua"/>
          <w:color w:val="000000"/>
        </w:rPr>
        <w:t>neurospheres</w:t>
      </w:r>
      <w:proofErr w:type="spellEnd"/>
      <w:r w:rsidRPr="00D600B4">
        <w:rPr>
          <w:rFonts w:ascii="Book Antiqua" w:eastAsia="Times New Roman" w:hAnsi="Book Antiqua" w:cs="Book Antiqua"/>
          <w:color w:val="000000"/>
        </w:rPr>
        <w:t xml:space="preserve"> in the presence of metformin. The results showed that metformin expanded the stem cell pools and facilitated neurogenesis in normal mice compared with CREB-binding protein (</w:t>
      </w:r>
      <w:r w:rsidRPr="00370349">
        <w:rPr>
          <w:rFonts w:ascii="Book Antiqua" w:eastAsia="Times New Roman" w:hAnsi="Book Antiqua" w:cs="Book Antiqua"/>
          <w:i/>
          <w:color w:val="000000"/>
        </w:rPr>
        <w:t>CBP</w:t>
      </w:r>
      <w:r w:rsidRPr="00D600B4">
        <w:rPr>
          <w:rFonts w:ascii="Book Antiqua" w:eastAsia="Times New Roman" w:hAnsi="Book Antiqua" w:cs="Book Antiqua"/>
          <w:color w:val="000000"/>
        </w:rPr>
        <w:t>) gene muta</w:t>
      </w:r>
      <w:r>
        <w:rPr>
          <w:rFonts w:ascii="Book Antiqua" w:eastAsia="Times New Roman" w:hAnsi="Book Antiqua" w:cs="Book Antiqua"/>
          <w:color w:val="000000"/>
        </w:rPr>
        <w:t>nt</w:t>
      </w:r>
      <w:r w:rsidRPr="00D600B4">
        <w:rPr>
          <w:rFonts w:ascii="Book Antiqua" w:eastAsia="Times New Roman" w:hAnsi="Book Antiqua" w:cs="Book Antiqua"/>
          <w:color w:val="000000"/>
        </w:rPr>
        <w:t xml:space="preserve"> mice, demonstrating that metformin directly promoted NSCs to differentiate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atypical protein kinase C (</w:t>
      </w:r>
      <w:proofErr w:type="spellStart"/>
      <w:r w:rsidRPr="00D600B4">
        <w:rPr>
          <w:rFonts w:ascii="Book Antiqua" w:eastAsia="Times New Roman" w:hAnsi="Book Antiqua" w:cs="Book Antiqua"/>
          <w:color w:val="000000"/>
        </w:rPr>
        <w:t>aPKC</w:t>
      </w:r>
      <w:proofErr w:type="spellEnd"/>
      <w:r w:rsidRPr="00D600B4">
        <w:rPr>
          <w:rFonts w:ascii="Book Antiqua" w:eastAsia="Times New Roman" w:hAnsi="Book Antiqua" w:cs="Book Antiqua"/>
          <w:color w:val="000000"/>
        </w:rPr>
        <w:t xml:space="preserve">)-CBP </w:t>
      </w:r>
      <w:proofErr w:type="gramStart"/>
      <w:r w:rsidRPr="00D600B4">
        <w:rPr>
          <w:rFonts w:ascii="Book Antiqua" w:eastAsia="Times New Roman" w:hAnsi="Book Antiqua" w:cs="Book Antiqua"/>
          <w:color w:val="000000"/>
        </w:rPr>
        <w:t>pathway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35]</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Fatt</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37]</w:t>
      </w:r>
      <w:r w:rsidRPr="00D600B4">
        <w:rPr>
          <w:rFonts w:ascii="Book Antiqua" w:eastAsia="Times New Roman" w:hAnsi="Book Antiqua" w:cs="Book Antiqua"/>
          <w:color w:val="000000"/>
        </w:rPr>
        <w:t xml:space="preserve"> added metformin to NPCs extracted from the adult subventricular zone</w:t>
      </w:r>
      <w:r>
        <w:rPr>
          <w:rFonts w:ascii="Book Antiqua" w:eastAsia="Times New Roman" w:hAnsi="Book Antiqua" w:cs="Book Antiqua"/>
          <w:color w:val="000000"/>
        </w:rPr>
        <w:t xml:space="preserve"> and found</w:t>
      </w:r>
      <w:r w:rsidRPr="00D600B4">
        <w:rPr>
          <w:rFonts w:ascii="Book Antiqua" w:eastAsia="Times New Roman" w:hAnsi="Book Antiqua" w:cs="Book Antiqua"/>
          <w:color w:val="000000"/>
        </w:rPr>
        <w:t xml:space="preserve"> that metformin significantly enhanced neuronal differentiation by activating the AMPK-</w:t>
      </w:r>
      <w:proofErr w:type="spellStart"/>
      <w:r w:rsidRPr="00D600B4">
        <w:rPr>
          <w:rFonts w:ascii="Book Antiqua" w:eastAsia="Times New Roman" w:hAnsi="Book Antiqua" w:cs="Book Antiqua"/>
          <w:color w:val="000000"/>
        </w:rPr>
        <w:t>aPKC</w:t>
      </w:r>
      <w:proofErr w:type="spellEnd"/>
      <w:r w:rsidRPr="00D600B4">
        <w:rPr>
          <w:rFonts w:ascii="Book Antiqua" w:eastAsia="Times New Roman" w:hAnsi="Book Antiqua" w:cs="Book Antiqua"/>
          <w:color w:val="000000"/>
        </w:rPr>
        <w:t>-CBP pathway</w:t>
      </w:r>
      <w:r w:rsidRPr="00D600B4">
        <w:rPr>
          <w:rFonts w:ascii="Book Antiqua" w:eastAsia="Times New Roman" w:hAnsi="Book Antiqua" w:cs="Book Antiqua"/>
          <w:color w:val="000000"/>
          <w:vertAlign w:val="superscript"/>
        </w:rPr>
        <w:t>[37]</w:t>
      </w:r>
      <w:r w:rsidRPr="00D600B4">
        <w:rPr>
          <w:rFonts w:ascii="Book Antiqua" w:eastAsia="Times New Roman" w:hAnsi="Book Antiqua" w:cs="Book Antiqua"/>
          <w:color w:val="000000"/>
        </w:rPr>
        <w:t>.</w:t>
      </w:r>
    </w:p>
    <w:p w14:paraId="47A8DD23"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34386BD2"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Myogenic differentiation</w:t>
      </w:r>
    </w:p>
    <w:p w14:paraId="738D248A"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Skeletal muscle is the largest organ of the body and plays an important role in essential life activities such as respiration, metabolism, mediating temperature, and movement. When </w:t>
      </w:r>
      <w:proofErr w:type="spellStart"/>
      <w:r w:rsidRPr="00D600B4">
        <w:rPr>
          <w:rFonts w:ascii="Book Antiqua" w:eastAsia="Times New Roman" w:hAnsi="Book Antiqua" w:cs="Book Antiqua"/>
          <w:color w:val="000000"/>
        </w:rPr>
        <w:t>empyrosis</w:t>
      </w:r>
      <w:proofErr w:type="spellEnd"/>
      <w:r w:rsidRPr="00D600B4">
        <w:rPr>
          <w:rFonts w:ascii="Book Antiqua" w:eastAsia="Times New Roman" w:hAnsi="Book Antiqua" w:cs="Book Antiqua"/>
          <w:color w:val="000000"/>
        </w:rPr>
        <w:t>, trauma, and other factors cause damage to skeletal muscle, skeletal muscle can be regenerated. Skeletal muscle regeneration is dependent on a contribution from muscle-resident stem cells, named satellite cells marked by paired-box transcription factor 7 (Pax7)</w:t>
      </w:r>
      <w:r w:rsidRPr="00D600B4">
        <w:rPr>
          <w:rFonts w:ascii="Book Antiqua" w:eastAsia="Times New Roman" w:hAnsi="Book Antiqua" w:cs="Book Antiqua"/>
          <w:color w:val="000000"/>
          <w:vertAlign w:val="superscript"/>
        </w:rPr>
        <w:t>[39]</w:t>
      </w:r>
      <w:r w:rsidRPr="00D600B4">
        <w:rPr>
          <w:rFonts w:ascii="Book Antiqua" w:eastAsia="Times New Roman" w:hAnsi="Book Antiqua" w:cs="Book Antiqua"/>
          <w:color w:val="000000"/>
        </w:rPr>
        <w:t xml:space="preserve">. The effects of metformin on satellite cells are disputed. Several studies provide evidence that metformin maintains satellite cells in a low differentiation state and deplete skeletal muscle regeneration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calorie restriction, whereas others have stated</w:t>
      </w:r>
      <w:r>
        <w:rPr>
          <w:rFonts w:ascii="Book Antiqua" w:eastAsia="Times New Roman" w:hAnsi="Book Antiqua" w:cs="Book Antiqua"/>
          <w:color w:val="000000"/>
        </w:rPr>
        <w:t xml:space="preserve"> that</w:t>
      </w:r>
      <w:r w:rsidRPr="00D600B4">
        <w:rPr>
          <w:rFonts w:ascii="Book Antiqua" w:eastAsia="Times New Roman" w:hAnsi="Book Antiqua" w:cs="Book Antiqua"/>
          <w:color w:val="000000"/>
        </w:rPr>
        <w:t xml:space="preserve"> metformin alleviates muscle wasting post-injury</w:t>
      </w:r>
      <w:r w:rsidRPr="00D600B4">
        <w:rPr>
          <w:rFonts w:ascii="Book Antiqua" w:eastAsia="Times New Roman" w:hAnsi="Book Antiqua" w:cs="Book Antiqua"/>
          <w:color w:val="000000"/>
          <w:vertAlign w:val="superscript"/>
        </w:rPr>
        <w:t>[14,18,39]</w:t>
      </w:r>
      <w:r w:rsidRPr="00D600B4">
        <w:rPr>
          <w:rFonts w:ascii="Book Antiqua" w:eastAsia="Times New Roman" w:hAnsi="Book Antiqua" w:cs="Book Antiqua"/>
          <w:color w:val="000000"/>
        </w:rPr>
        <w:t>.</w:t>
      </w:r>
    </w:p>
    <w:p w14:paraId="08BFA664" w14:textId="3409B7CA"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A family of myogenic regulatory factors (MRFs), such as myogenic differentiation antigen (</w:t>
      </w:r>
      <w:proofErr w:type="spellStart"/>
      <w:r w:rsidRPr="00D600B4">
        <w:rPr>
          <w:rFonts w:ascii="Book Antiqua" w:eastAsia="Times New Roman" w:hAnsi="Book Antiqua" w:cs="Book Antiqua"/>
          <w:color w:val="000000"/>
        </w:rPr>
        <w:t>MyoD</w:t>
      </w:r>
      <w:proofErr w:type="spellEnd"/>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myogenin</w:t>
      </w:r>
      <w:proofErr w:type="spellEnd"/>
      <w:r w:rsidRPr="00D600B4">
        <w:rPr>
          <w:rFonts w:ascii="Book Antiqua" w:eastAsia="Times New Roman" w:hAnsi="Book Antiqua" w:cs="Book Antiqua"/>
          <w:color w:val="000000"/>
        </w:rPr>
        <w:t xml:space="preserve">, Mrf4, and myogenic factor (Myf5), plays an important role in myogenic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18,31]</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Pavlidou</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18]</w:t>
      </w:r>
      <w:r w:rsidRPr="00D600B4">
        <w:rPr>
          <w:rFonts w:ascii="Book Antiqua" w:eastAsia="Times New Roman" w:hAnsi="Book Antiqua" w:cs="Book Antiqua"/>
          <w:color w:val="000000"/>
        </w:rPr>
        <w:t xml:space="preserve"> found that metformin (2-10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/L)-treated C2C12 cells had a reduced myogenic differentiation potential and significant decline in the expression of myogenic regulatory factors </w:t>
      </w:r>
      <w:proofErr w:type="spellStart"/>
      <w:r w:rsidRPr="00D600B4">
        <w:rPr>
          <w:rFonts w:ascii="Book Antiqua" w:eastAsia="Times New Roman" w:hAnsi="Book Antiqua" w:cs="Book Antiqua"/>
          <w:color w:val="000000"/>
        </w:rPr>
        <w:t>MyoD</w:t>
      </w:r>
      <w:proofErr w:type="spellEnd"/>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myogenin</w:t>
      </w:r>
      <w:proofErr w:type="spellEnd"/>
      <w:r w:rsidRPr="00D600B4">
        <w:rPr>
          <w:rFonts w:ascii="Book Antiqua" w:eastAsia="Times New Roman" w:hAnsi="Book Antiqua" w:cs="Book Antiqua"/>
          <w:color w:val="000000"/>
        </w:rPr>
        <w:t>, and myosin heavy chain</w:t>
      </w:r>
      <w:r w:rsidRPr="00D600B4">
        <w:rPr>
          <w:rFonts w:ascii="Book Antiqua" w:eastAsia="Times New Roman" w:hAnsi="Book Antiqua" w:cs="Book Antiqua"/>
          <w:color w:val="000000"/>
          <w:vertAlign w:val="superscript"/>
        </w:rPr>
        <w:t>[18]</w:t>
      </w:r>
      <w:r w:rsidRPr="00D600B4">
        <w:rPr>
          <w:rFonts w:ascii="Book Antiqua" w:eastAsia="Times New Roman" w:hAnsi="Book Antiqua" w:cs="Book Antiqua"/>
          <w:color w:val="000000"/>
        </w:rPr>
        <w:t xml:space="preserve">. In another study, they treated satellite cells with 2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metformin </w:t>
      </w:r>
      <w:r w:rsidRPr="00370349">
        <w:rPr>
          <w:rFonts w:ascii="Book Antiqua" w:eastAsia="Times New Roman" w:hAnsi="Book Antiqua" w:cs="Book Antiqua"/>
          <w:i/>
          <w:color w:val="000000"/>
        </w:rPr>
        <w:t>in vitro</w:t>
      </w:r>
      <w:r w:rsidRPr="00D600B4">
        <w:rPr>
          <w:rFonts w:ascii="Book Antiqua" w:eastAsia="Times New Roman" w:hAnsi="Book Antiqua" w:cs="Book Antiqua"/>
          <w:color w:val="000000"/>
        </w:rPr>
        <w:t xml:space="preserve">, resulting in retained expression of Pax7 for a longer time, whose delayed downregulation was accompanied by late expression of myogenic differentiation markers, indicating delayed differentiation. </w:t>
      </w:r>
      <w:r w:rsidRPr="00370349">
        <w:rPr>
          <w:rFonts w:ascii="Book Antiqua" w:eastAsia="Times New Roman" w:hAnsi="Book Antiqua" w:cs="Book Antiqua"/>
          <w:i/>
          <w:color w:val="000000"/>
        </w:rPr>
        <w:t>In vivo</w:t>
      </w:r>
      <w:r w:rsidRPr="00D600B4">
        <w:rPr>
          <w:rFonts w:ascii="Book Antiqua" w:eastAsia="Times New Roman" w:hAnsi="Book Antiqua" w:cs="Book Antiqua"/>
          <w:color w:val="000000"/>
        </w:rPr>
        <w:t xml:space="preserve">, metformin delayed regeneration of cardiotoxin-damaged skeletal </w:t>
      </w:r>
      <w:proofErr w:type="gramStart"/>
      <w:r w:rsidRPr="00D600B4">
        <w:rPr>
          <w:rFonts w:ascii="Book Antiqua" w:eastAsia="Times New Roman" w:hAnsi="Book Antiqua" w:cs="Book Antiqua"/>
          <w:color w:val="000000"/>
        </w:rPr>
        <w:t>muscle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xml:space="preserve">. Conversely, </w:t>
      </w:r>
      <w:r w:rsidRPr="00D600B4">
        <w:rPr>
          <w:rFonts w:ascii="Book Antiqua" w:hAnsi="Book Antiqua"/>
        </w:rPr>
        <w:t>Yousuf</w:t>
      </w:r>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39]</w:t>
      </w:r>
      <w:r w:rsidRPr="00D600B4">
        <w:rPr>
          <w:rFonts w:ascii="Book Antiqua" w:eastAsia="Times New Roman" w:hAnsi="Book Antiqua" w:cs="Book Antiqua"/>
          <w:color w:val="000000"/>
        </w:rPr>
        <w:t xml:space="preserve"> injected metformin </w:t>
      </w:r>
      <w:r w:rsidRPr="00D600B4">
        <w:rPr>
          <w:rFonts w:ascii="Book Antiqua" w:eastAsia="Times New Roman" w:hAnsi="Book Antiqua" w:cs="Book Antiqua"/>
          <w:color w:val="000000"/>
        </w:rPr>
        <w:lastRenderedPageBreak/>
        <w:t xml:space="preserve">hydrochloride dissolved in phosphate buffered saline into mice after burn injury and found that metformin enhanced the proliferative activity of Pax7-positive satellite cells by activating AMPK. They attributed the contradictory conclusion between the results to different mouse mobility and the different nature of the </w:t>
      </w:r>
      <w:proofErr w:type="gramStart"/>
      <w:r w:rsidRPr="00D600B4">
        <w:rPr>
          <w:rFonts w:ascii="Book Antiqua" w:eastAsia="Times New Roman" w:hAnsi="Book Antiqua" w:cs="Book Antiqua"/>
          <w:color w:val="000000"/>
        </w:rPr>
        <w:t>injury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39]</w:t>
      </w:r>
      <w:r w:rsidRPr="00D600B4">
        <w:rPr>
          <w:rFonts w:ascii="Book Antiqua" w:eastAsia="Times New Roman" w:hAnsi="Book Antiqua" w:cs="Book Antiqua"/>
          <w:color w:val="000000"/>
        </w:rPr>
        <w:t xml:space="preserve">. </w:t>
      </w:r>
    </w:p>
    <w:p w14:paraId="3B5EFF4E" w14:textId="73DC80B5"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The effect of metformin on myogenic differentiation of C2C12 cells is controversial and may be related to drug dose. Low doses of metformin (400 and 500 </w:t>
      </w:r>
      <w:proofErr w:type="spellStart"/>
      <w:r w:rsidRPr="00D600B4">
        <w:rPr>
          <w:rFonts w:ascii="Book Antiqua" w:eastAsia="Times New Roman" w:hAnsi="Book Antiqua" w:cs="Book Antiqua"/>
          <w:color w:val="000000"/>
        </w:rPr>
        <w:t>ì</w:t>
      </w:r>
      <w:r>
        <w:rPr>
          <w:rFonts w:ascii="Book Antiqua" w:eastAsia="Times New Roman" w:hAnsi="Book Antiqua" w:cs="Book Antiqua"/>
          <w:color w:val="000000"/>
        </w:rPr>
        <w:t>mol</w:t>
      </w:r>
      <w:proofErr w:type="spellEnd"/>
      <w:r>
        <w:rPr>
          <w:rFonts w:ascii="Book Antiqua" w:eastAsia="Times New Roman" w:hAnsi="Book Antiqua" w:cs="Book Antiqua"/>
          <w:color w:val="000000"/>
        </w:rPr>
        <w:t>/L</w:t>
      </w:r>
      <w:r w:rsidRPr="00D600B4">
        <w:rPr>
          <w:rFonts w:ascii="Book Antiqua" w:eastAsia="Times New Roman" w:hAnsi="Book Antiqua" w:cs="Book Antiqua"/>
          <w:color w:val="000000"/>
        </w:rPr>
        <w:t>) promote myogenic differentiation and myotube formation, increasing the protein expression of Myf5</w:t>
      </w:r>
      <w:r>
        <w:rPr>
          <w:rFonts w:ascii="Book Antiqua" w:eastAsia="Times New Roman" w:hAnsi="Book Antiqua" w:cs="Book Antiqua"/>
          <w:color w:val="000000"/>
        </w:rPr>
        <w:t xml:space="preserve"> and</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MyoD</w:t>
      </w:r>
      <w:proofErr w:type="spellEnd"/>
      <w:r w:rsidRPr="00D600B4">
        <w:rPr>
          <w:rFonts w:ascii="Book Antiqua" w:eastAsia="Times New Roman" w:hAnsi="Book Antiqua" w:cs="Book Antiqua"/>
          <w:color w:val="000000"/>
        </w:rPr>
        <w:t xml:space="preserve">, two important markers of early differentiation. </w:t>
      </w:r>
      <w:proofErr w:type="spellStart"/>
      <w:r w:rsidRPr="00D600B4">
        <w:rPr>
          <w:rFonts w:ascii="Book Antiqua" w:eastAsia="Times New Roman" w:hAnsi="Book Antiqua" w:cs="Book Antiqua"/>
          <w:color w:val="000000"/>
        </w:rPr>
        <w:t>Senesi</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40]</w:t>
      </w:r>
      <w:r w:rsidRPr="00D600B4">
        <w:rPr>
          <w:rFonts w:ascii="Book Antiqua" w:eastAsia="Times New Roman" w:hAnsi="Book Antiqua" w:cs="Book Antiqua"/>
          <w:color w:val="000000"/>
        </w:rPr>
        <w:t xml:space="preserve"> believed that metformin enhanced C2C12 differentiation by activating ERKs and decreasing p70S6 kinase</w:t>
      </w:r>
      <w:r w:rsidRPr="00D600B4">
        <w:rPr>
          <w:rFonts w:ascii="Book Antiqua" w:eastAsia="Times New Roman" w:hAnsi="Book Antiqua" w:cs="Book Antiqua"/>
          <w:color w:val="000000"/>
          <w:vertAlign w:val="superscript"/>
        </w:rPr>
        <w:t>[18,40]</w:t>
      </w:r>
      <w:r w:rsidRPr="00D600B4">
        <w:rPr>
          <w:rFonts w:ascii="Book Antiqua" w:eastAsia="Times New Roman" w:hAnsi="Book Antiqua" w:cs="Book Antiqua"/>
          <w:color w:val="000000"/>
        </w:rPr>
        <w:t xml:space="preserve">. Fu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41]</w:t>
      </w:r>
      <w:r w:rsidRPr="00D600B4">
        <w:rPr>
          <w:rFonts w:ascii="Book Antiqua" w:eastAsia="Times New Roman" w:hAnsi="Book Antiqua" w:cs="Book Antiqua"/>
          <w:color w:val="000000"/>
        </w:rPr>
        <w:t xml:space="preserve"> inferred that metformin facilitated myogenic differentiation of C2C12s by activating AMPK. AMPKá1 phosphorylated histone deacetylase 5 (HDAC5) at Ser 259 and 498 in C2C12 cells, which acts as a conserved transcriptional repressor through an interaction with myocyte enhancer factor-2. Phosphorylated HDAC5 upregulates </w:t>
      </w:r>
      <w:proofErr w:type="spellStart"/>
      <w:r w:rsidRPr="00D600B4">
        <w:rPr>
          <w:rFonts w:ascii="Book Antiqua" w:eastAsia="Times New Roman" w:hAnsi="Book Antiqua" w:cs="Book Antiqua"/>
          <w:color w:val="000000"/>
        </w:rPr>
        <w:t>myogenin</w:t>
      </w:r>
      <w:proofErr w:type="spellEnd"/>
      <w:r w:rsidRPr="00D600B4">
        <w:rPr>
          <w:rFonts w:ascii="Book Antiqua" w:eastAsia="Times New Roman" w:hAnsi="Book Antiqua" w:cs="Book Antiqua"/>
          <w:color w:val="000000"/>
        </w:rPr>
        <w:t xml:space="preserve"> transcription and </w:t>
      </w:r>
      <w:proofErr w:type="gramStart"/>
      <w:r w:rsidRPr="00D600B4">
        <w:rPr>
          <w:rFonts w:ascii="Book Antiqua" w:eastAsia="Times New Roman" w:hAnsi="Book Antiqua" w:cs="Book Antiqua"/>
          <w:color w:val="000000"/>
        </w:rPr>
        <w:t>myogenesis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41]</w:t>
      </w:r>
      <w:r w:rsidRPr="00D600B4">
        <w:rPr>
          <w:rFonts w:ascii="Book Antiqua" w:eastAsia="Times New Roman" w:hAnsi="Book Antiqua" w:cs="Book Antiqua"/>
          <w:color w:val="000000"/>
        </w:rPr>
        <w:t>. Considering the paradoxical effect of metformin on myogenic differentiation, more studies in this field are needed.</w:t>
      </w:r>
    </w:p>
    <w:p w14:paraId="467516EC"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14FD2F6F" w14:textId="77777777" w:rsidR="00C87D8C" w:rsidRPr="00D600B4" w:rsidRDefault="00C87D8C" w:rsidP="00D600B4">
      <w:pPr>
        <w:spacing w:line="360" w:lineRule="auto"/>
        <w:jc w:val="both"/>
        <w:rPr>
          <w:rFonts w:ascii="Book Antiqua" w:hAnsi="Book Antiqua"/>
          <w:i/>
          <w:iCs/>
        </w:rPr>
      </w:pPr>
      <w:proofErr w:type="spellStart"/>
      <w:r w:rsidRPr="00D600B4">
        <w:rPr>
          <w:rFonts w:ascii="Book Antiqua" w:eastAsia="Times New Roman" w:hAnsi="Book Antiqua" w:cs="Book Antiqua"/>
          <w:b/>
          <w:bCs/>
          <w:i/>
          <w:iCs/>
          <w:color w:val="000000"/>
        </w:rPr>
        <w:t>Adipogenic</w:t>
      </w:r>
      <w:proofErr w:type="spellEnd"/>
      <w:r w:rsidRPr="00D600B4">
        <w:rPr>
          <w:rFonts w:ascii="Book Antiqua" w:eastAsia="Times New Roman" w:hAnsi="Book Antiqua" w:cs="Book Antiqua"/>
          <w:b/>
          <w:bCs/>
          <w:i/>
          <w:iCs/>
          <w:color w:val="000000"/>
        </w:rPr>
        <w:t xml:space="preserve"> differentiation</w:t>
      </w:r>
    </w:p>
    <w:p w14:paraId="501164AE" w14:textId="6D428A69"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Considering the reciprocal relationship between osteogenic and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various reasons, such as diabetic conditions and the use of thiazolidinedione, cause active adipogenesis in BMSCs/BMPCs, which consequently suppresses osteogenesis and damages bone health</w:t>
      </w:r>
      <w:r w:rsidRPr="00D600B4">
        <w:rPr>
          <w:rFonts w:ascii="Book Antiqua" w:eastAsia="Times New Roman" w:hAnsi="Book Antiqua" w:cs="Book Antiqua"/>
          <w:color w:val="000000"/>
          <w:vertAlign w:val="superscript"/>
        </w:rPr>
        <w:t>[42-44]</w:t>
      </w:r>
      <w:r w:rsidRPr="00D600B4">
        <w:rPr>
          <w:rFonts w:ascii="Book Antiqua" w:eastAsia="Times New Roman" w:hAnsi="Book Antiqua" w:cs="Book Antiqua"/>
          <w:color w:val="000000"/>
        </w:rPr>
        <w:t>. Metformin inhibits adipocyte differentiation of adipose-derived stem cells (ADSCs), BMSCs, BMPCs, and PDLSCs, manifesting as suppressed cell proliferation, lipid droplet generation, and expression of adipocyte genes such as peroxisome proliferator-activated receptor gamma (</w:t>
      </w:r>
      <w:proofErr w:type="spellStart"/>
      <w:r w:rsidRPr="00370349">
        <w:rPr>
          <w:rFonts w:ascii="Book Antiqua" w:eastAsia="Times New Roman" w:hAnsi="Book Antiqua" w:cs="Book Antiqua"/>
          <w:i/>
          <w:color w:val="000000"/>
        </w:rPr>
        <w:t>PPAR</w:t>
      </w:r>
      <w:r w:rsidR="00E53375" w:rsidRPr="00E53375">
        <w:rPr>
          <w:rFonts w:ascii="Book Antiqua" w:eastAsia="Times New Roman" w:hAnsi="Book Antiqua" w:cs="Book Antiqua" w:hint="eastAsia"/>
          <w:i/>
          <w:color w:val="000000"/>
        </w:rPr>
        <w:t>γ</w:t>
      </w:r>
      <w:proofErr w:type="spellEnd"/>
      <w:r w:rsidRPr="00D600B4">
        <w:rPr>
          <w:rFonts w:ascii="Book Antiqua" w:eastAsia="Times New Roman" w:hAnsi="Book Antiqua" w:cs="Book Antiqua"/>
          <w:color w:val="000000"/>
        </w:rPr>
        <w:t xml:space="preserve">), CCAAT/enhancer binding protein alpha, and adipocyte lipid-binding </w:t>
      </w:r>
      <w:proofErr w:type="gramStart"/>
      <w:r w:rsidRPr="00D600B4">
        <w:rPr>
          <w:rFonts w:ascii="Book Antiqua" w:eastAsia="Times New Roman" w:hAnsi="Book Antiqua" w:cs="Book Antiqua"/>
          <w:color w:val="000000"/>
        </w:rPr>
        <w:t>protein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13,27,42,43,45,46]</w:t>
      </w:r>
      <w:r w:rsidRPr="00D600B4">
        <w:rPr>
          <w:rFonts w:ascii="Book Antiqua" w:eastAsia="Times New Roman" w:hAnsi="Book Antiqua" w:cs="Book Antiqua"/>
          <w:color w:val="000000"/>
        </w:rPr>
        <w:t xml:space="preserve">. </w:t>
      </w:r>
    </w:p>
    <w:p w14:paraId="46503942" w14:textId="2CC4E0E5" w:rsidR="00C87D8C" w:rsidRPr="00D600B4" w:rsidRDefault="00C87D8C" w:rsidP="00D600B4">
      <w:pPr>
        <w:spacing w:line="360" w:lineRule="auto"/>
        <w:ind w:firstLineChars="200" w:firstLine="480"/>
        <w:jc w:val="both"/>
        <w:rPr>
          <w:rFonts w:ascii="Book Antiqua" w:hAnsi="Book Antiqua"/>
        </w:rPr>
      </w:pPr>
      <w:proofErr w:type="spellStart"/>
      <w:r w:rsidRPr="00D600B4">
        <w:rPr>
          <w:rFonts w:ascii="Book Antiqua" w:eastAsia="Times New Roman" w:hAnsi="Book Antiqua" w:cs="Book Antiqua"/>
          <w:color w:val="000000"/>
        </w:rPr>
        <w:t>Marycz</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13]</w:t>
      </w:r>
      <w:r w:rsidRPr="00D600B4">
        <w:rPr>
          <w:rFonts w:ascii="Book Antiqua" w:eastAsia="Times New Roman" w:hAnsi="Book Antiqua" w:cs="Book Antiqua"/>
          <w:color w:val="000000"/>
        </w:rPr>
        <w:t xml:space="preserve"> extracted ADSCs from metformin-treated rats to induce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A reduction of lipid droplets in ADSCs and decreased proliferation potential demonstrated that metformin inhibited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13]</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Tolosa</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lastRenderedPageBreak/>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42]</w:t>
      </w:r>
      <w:r w:rsidRPr="00D600B4">
        <w:rPr>
          <w:rFonts w:ascii="Book Antiqua" w:eastAsia="Times New Roman" w:hAnsi="Book Antiqua" w:cs="Book Antiqua"/>
          <w:color w:val="000000"/>
        </w:rPr>
        <w:t xml:space="preserve"> extracted BMPCs from diabetic rats, treated them with/without metformin, and found that metformin partially abolished diab</w:t>
      </w:r>
      <w:r>
        <w:rPr>
          <w:rFonts w:ascii="Book Antiqua" w:eastAsia="Times New Roman" w:hAnsi="Book Antiqua" w:cs="Book Antiqua"/>
          <w:color w:val="000000"/>
        </w:rPr>
        <w:t>e</w:t>
      </w:r>
      <w:r w:rsidRPr="00D600B4">
        <w:rPr>
          <w:rFonts w:ascii="Book Antiqua" w:eastAsia="Times New Roman" w:hAnsi="Book Antiqua" w:cs="Book Antiqua"/>
          <w:color w:val="000000"/>
        </w:rPr>
        <w:t xml:space="preserve">tic-related upregulation of </w:t>
      </w:r>
      <w:proofErr w:type="spellStart"/>
      <w:r w:rsidRPr="00D600B4">
        <w:rPr>
          <w:rFonts w:ascii="Book Antiqua" w:eastAsia="Times New Roman" w:hAnsi="Book Antiqua" w:cs="Book Antiqua"/>
          <w:color w:val="000000"/>
        </w:rPr>
        <w:t>PPARã</w:t>
      </w:r>
      <w:proofErr w:type="spellEnd"/>
      <w:r w:rsidRPr="00D600B4">
        <w:rPr>
          <w:rFonts w:ascii="Book Antiqua" w:eastAsia="Times New Roman" w:hAnsi="Book Antiqua" w:cs="Book Antiqua"/>
          <w:color w:val="000000"/>
        </w:rPr>
        <w:t xml:space="preserve"> expression</w:t>
      </w:r>
      <w:r w:rsidRPr="00D600B4">
        <w:rPr>
          <w:rFonts w:ascii="Book Antiqua" w:eastAsia="Times New Roman" w:hAnsi="Book Antiqua" w:cs="Book Antiqua"/>
          <w:color w:val="000000"/>
          <w:vertAlign w:val="superscript"/>
        </w:rPr>
        <w:t>[42]</w:t>
      </w:r>
      <w:r w:rsidRPr="00D600B4">
        <w:rPr>
          <w:rFonts w:ascii="Book Antiqua" w:eastAsia="Times New Roman" w:hAnsi="Book Antiqua" w:cs="Book Antiqua"/>
          <w:color w:val="000000"/>
        </w:rPr>
        <w:t xml:space="preserve">. Similarly, </w:t>
      </w:r>
      <w:proofErr w:type="spellStart"/>
      <w:r w:rsidRPr="00D600B4">
        <w:rPr>
          <w:rFonts w:ascii="Book Antiqua" w:eastAsia="Times New Roman" w:hAnsi="Book Antiqua" w:cs="Book Antiqua"/>
          <w:color w:val="000000"/>
        </w:rPr>
        <w:t>Molinuevo</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46]</w:t>
      </w:r>
      <w:r w:rsidRPr="00D600B4">
        <w:rPr>
          <w:rFonts w:ascii="Book Antiqua" w:eastAsia="Times New Roman" w:hAnsi="Book Antiqua" w:cs="Book Antiqua"/>
          <w:color w:val="000000"/>
        </w:rPr>
        <w:t xml:space="preserve"> treated BMPCs with both metformin and rosiglitazone and found that metformin abolished rosiglitazone-induced adipogenesis</w:t>
      </w:r>
      <w:r w:rsidRPr="00D600B4">
        <w:rPr>
          <w:rFonts w:ascii="Book Antiqua" w:eastAsia="Times New Roman" w:hAnsi="Book Antiqua" w:cs="Book Antiqua"/>
          <w:color w:val="000000"/>
          <w:vertAlign w:val="superscript"/>
        </w:rPr>
        <w:t>[46]</w:t>
      </w:r>
      <w:r w:rsidRPr="00D600B4">
        <w:rPr>
          <w:rFonts w:ascii="Book Antiqua" w:eastAsia="Times New Roman" w:hAnsi="Book Antiqua" w:cs="Book Antiqua"/>
          <w:color w:val="000000"/>
        </w:rPr>
        <w:t xml:space="preserve">. </w:t>
      </w:r>
    </w:p>
    <w:p w14:paraId="0EB16ED9" w14:textId="1B52C5E9"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inhibits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through the AMPK signaling pathway. Wang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24]</w:t>
      </w:r>
      <w:r w:rsidRPr="00D600B4">
        <w:rPr>
          <w:rFonts w:ascii="Book Antiqua" w:eastAsia="Times New Roman" w:hAnsi="Book Antiqua" w:cs="Book Antiqua"/>
          <w:color w:val="000000"/>
        </w:rPr>
        <w:t xml:space="preserve"> established LV-</w:t>
      </w:r>
      <w:proofErr w:type="spellStart"/>
      <w:r w:rsidRPr="00D600B4">
        <w:rPr>
          <w:rFonts w:ascii="Book Antiqua" w:eastAsia="Times New Roman" w:hAnsi="Book Antiqua" w:cs="Book Antiqua"/>
          <w:color w:val="000000"/>
        </w:rPr>
        <w:t>AMPKá</w:t>
      </w:r>
      <w:proofErr w:type="spellEnd"/>
      <w:r w:rsidRPr="00D600B4">
        <w:rPr>
          <w:rFonts w:ascii="Book Antiqua" w:eastAsia="Times New Roman" w:hAnsi="Book Antiqua" w:cs="Book Antiqua"/>
          <w:color w:val="000000"/>
        </w:rPr>
        <w:t xml:space="preserve"> 3T3-L1 cells stably overexpressing </w:t>
      </w:r>
      <w:proofErr w:type="spellStart"/>
      <w:r w:rsidRPr="00D600B4">
        <w:rPr>
          <w:rFonts w:ascii="Book Antiqua" w:eastAsia="Times New Roman" w:hAnsi="Book Antiqua" w:cs="Book Antiqua"/>
          <w:color w:val="000000"/>
        </w:rPr>
        <w:t>AMPKá</w:t>
      </w:r>
      <w:proofErr w:type="spellEnd"/>
      <w:r w:rsidRPr="00D600B4">
        <w:rPr>
          <w:rFonts w:ascii="Book Antiqua" w:eastAsia="Times New Roman" w:hAnsi="Book Antiqua" w:cs="Book Antiqua"/>
          <w:color w:val="000000"/>
        </w:rPr>
        <w:t xml:space="preserve"> through a lentiviral vector and </w:t>
      </w:r>
      <w:r>
        <w:rPr>
          <w:rFonts w:ascii="Book Antiqua" w:eastAsia="Times New Roman" w:hAnsi="Book Antiqua" w:cs="Book Antiqua"/>
          <w:color w:val="000000"/>
        </w:rPr>
        <w:t xml:space="preserve">treated them with </w:t>
      </w:r>
      <w:r w:rsidRPr="00D600B4">
        <w:rPr>
          <w:rFonts w:ascii="Book Antiqua" w:eastAsia="Times New Roman" w:hAnsi="Book Antiqua" w:cs="Book Antiqua"/>
          <w:color w:val="000000"/>
        </w:rPr>
        <w:t>puromycin</w:t>
      </w:r>
      <w:r>
        <w:rPr>
          <w:rFonts w:ascii="Book Antiqua" w:eastAsia="Times New Roman" w:hAnsi="Book Antiqua" w:cs="Book Antiqua"/>
          <w:color w:val="000000"/>
        </w:rPr>
        <w:t xml:space="preserve"> to </w:t>
      </w:r>
      <w:r w:rsidRPr="00D600B4">
        <w:rPr>
          <w:rFonts w:ascii="Book Antiqua" w:eastAsia="Times New Roman" w:hAnsi="Book Antiqua" w:cs="Book Antiqua"/>
          <w:color w:val="000000"/>
        </w:rPr>
        <w:t>induce</w:t>
      </w:r>
      <w:r>
        <w:rPr>
          <w:rFonts w:ascii="Book Antiqua" w:eastAsia="Times New Roman" w:hAnsi="Book Antiqua" w:cs="Book Antiqua"/>
          <w:color w:val="000000"/>
        </w:rPr>
        <w:t xml:space="preserve"> their </w:t>
      </w:r>
      <w:proofErr w:type="spellStart"/>
      <w:r w:rsidRPr="00D600B4">
        <w:rPr>
          <w:rFonts w:ascii="Book Antiqua" w:eastAsia="Times New Roman" w:hAnsi="Book Antiqua" w:cs="Book Antiqua"/>
          <w:color w:val="000000"/>
        </w:rPr>
        <w:t>adipogenic</w:t>
      </w:r>
      <w:proofErr w:type="spellEnd"/>
      <w:r w:rsidRPr="00D600B4">
        <w:rPr>
          <w:rFonts w:ascii="Book Antiqua" w:eastAsia="Times New Roman" w:hAnsi="Book Antiqua" w:cs="Book Antiqua"/>
          <w:color w:val="000000"/>
        </w:rPr>
        <w:t xml:space="preserve"> differentiation. The results showed that activated AMPK suppressed lipid droplet generation and adipocyte gene </w:t>
      </w:r>
      <w:proofErr w:type="gramStart"/>
      <w:r w:rsidRPr="00D600B4">
        <w:rPr>
          <w:rFonts w:ascii="Book Antiqua" w:eastAsia="Times New Roman" w:hAnsi="Book Antiqua" w:cs="Book Antiqua"/>
          <w:color w:val="000000"/>
        </w:rPr>
        <w:t>expression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24]</w:t>
      </w:r>
      <w:r w:rsidRPr="00D600B4">
        <w:rPr>
          <w:rFonts w:ascii="Book Antiqua" w:eastAsia="Times New Roman" w:hAnsi="Book Antiqua" w:cs="Book Antiqua"/>
          <w:color w:val="000000"/>
        </w:rPr>
        <w:t xml:space="preserve">. The other mechanism was inhibiting the mammalian target of rapamycin (mTOR)/ribosomal protein S6 kinase signaling pathway. Chen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44]</w:t>
      </w:r>
      <w:r w:rsidRPr="00D600B4">
        <w:rPr>
          <w:rFonts w:ascii="Book Antiqua" w:eastAsia="Times New Roman" w:hAnsi="Book Antiqua" w:cs="Book Antiqua"/>
          <w:color w:val="000000"/>
        </w:rPr>
        <w:t xml:space="preserve"> found that metformin suppressed adipogenesis in C3H10T1/2 MSCs independently of the AMPK signaling pathway by measuring phosphorylation of a known AMPK substrate, Ser 79 of ACC. Lipid accumulation associated with adipogenesis in C3H10T1/2 cells was inhibited by incubation with the mTOR/p70S6 kinase inhibitor rapamycin</w:t>
      </w:r>
      <w:r w:rsidRPr="00D600B4">
        <w:rPr>
          <w:rFonts w:ascii="Book Antiqua" w:eastAsia="Times New Roman" w:hAnsi="Book Antiqua" w:cs="Book Antiqua"/>
          <w:color w:val="000000"/>
          <w:vertAlign w:val="superscript"/>
        </w:rPr>
        <w:t>[44]</w:t>
      </w:r>
      <w:r w:rsidRPr="00D600B4">
        <w:rPr>
          <w:rFonts w:ascii="Book Antiqua" w:eastAsia="Times New Roman" w:hAnsi="Book Antiqua" w:cs="Book Antiqua"/>
          <w:color w:val="000000"/>
        </w:rPr>
        <w:t xml:space="preserve">. In addition, because of the reciprocal relationship between osteoblast and adipocyte differentiation, metformin may inhibit adipocyte differentiation indirectly by promoting the expression of osteoblastic transcription </w:t>
      </w:r>
      <w:proofErr w:type="gramStart"/>
      <w:r w:rsidRPr="00D600B4">
        <w:rPr>
          <w:rFonts w:ascii="Book Antiqua" w:eastAsia="Times New Roman" w:hAnsi="Book Antiqua" w:cs="Book Antiqua"/>
          <w:color w:val="000000"/>
        </w:rPr>
        <w:t>factors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43]</w:t>
      </w:r>
      <w:r w:rsidRPr="00D600B4">
        <w:rPr>
          <w:rFonts w:ascii="Book Antiqua" w:eastAsia="Times New Roman" w:hAnsi="Book Antiqua" w:cs="Book Antiqua"/>
          <w:color w:val="000000"/>
        </w:rPr>
        <w:t xml:space="preserve">. </w:t>
      </w:r>
    </w:p>
    <w:p w14:paraId="47F63474"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4B4713C4"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Chondrogenic differentiation</w:t>
      </w:r>
    </w:p>
    <w:p w14:paraId="00CE26F1" w14:textId="409AE396"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Downregulation of </w:t>
      </w:r>
      <w:proofErr w:type="spellStart"/>
      <w:r w:rsidRPr="00D600B4">
        <w:rPr>
          <w:rFonts w:ascii="Book Antiqua" w:eastAsia="Times New Roman" w:hAnsi="Book Antiqua" w:cs="Book Antiqua"/>
          <w:color w:val="000000"/>
        </w:rPr>
        <w:t>chondrocytic</w:t>
      </w:r>
      <w:proofErr w:type="spellEnd"/>
      <w:r w:rsidRPr="00D600B4">
        <w:rPr>
          <w:rFonts w:ascii="Book Antiqua" w:eastAsia="Times New Roman" w:hAnsi="Book Antiqua" w:cs="Book Antiqua"/>
          <w:color w:val="000000"/>
        </w:rPr>
        <w:t xml:space="preserve"> differentiation has been described in various chronic skeletal diseases including osteoarthritis. Metformin appears to inhibit </w:t>
      </w:r>
      <w:proofErr w:type="spellStart"/>
      <w:r w:rsidRPr="00D600B4">
        <w:rPr>
          <w:rFonts w:ascii="Book Antiqua" w:eastAsia="Times New Roman" w:hAnsi="Book Antiqua" w:cs="Book Antiqua"/>
          <w:color w:val="000000"/>
        </w:rPr>
        <w:t>chondroblastic</w:t>
      </w:r>
      <w:proofErr w:type="spellEnd"/>
      <w:r w:rsidRPr="00D600B4">
        <w:rPr>
          <w:rFonts w:ascii="Book Antiqua" w:eastAsia="Times New Roman" w:hAnsi="Book Antiqua" w:cs="Book Antiqua"/>
          <w:color w:val="000000"/>
        </w:rPr>
        <w:t xml:space="preserve"> differentiation. Bandow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47]</w:t>
      </w:r>
      <w:r w:rsidRPr="00D600B4">
        <w:rPr>
          <w:rFonts w:ascii="Book Antiqua" w:eastAsia="Times New Roman" w:hAnsi="Book Antiqua" w:cs="Book Antiqua"/>
          <w:color w:val="000000"/>
        </w:rPr>
        <w:t xml:space="preserve"> treated chondrogenic progenitor cells with metformin during chondrogenic differentiation. As a result, metformin inhibited </w:t>
      </w:r>
      <w:proofErr w:type="spellStart"/>
      <w:r w:rsidRPr="00D600B4">
        <w:rPr>
          <w:rFonts w:ascii="Book Antiqua" w:eastAsia="Times New Roman" w:hAnsi="Book Antiqua" w:cs="Book Antiqua"/>
          <w:color w:val="000000"/>
        </w:rPr>
        <w:t>chondroblastic</w:t>
      </w:r>
      <w:proofErr w:type="spellEnd"/>
      <w:r w:rsidRPr="00D600B4">
        <w:rPr>
          <w:rFonts w:ascii="Book Antiqua" w:eastAsia="Times New Roman" w:hAnsi="Book Antiqua" w:cs="Book Antiqua"/>
          <w:color w:val="000000"/>
        </w:rPr>
        <w:t xml:space="preserve"> differentiation by activating AMPK. In primary chondrocyte precursors, metformin decreased gene expression of sex determining region Y-box (</w:t>
      </w:r>
      <w:r w:rsidRPr="00370349">
        <w:rPr>
          <w:rFonts w:ascii="Book Antiqua" w:eastAsia="Times New Roman" w:hAnsi="Book Antiqua" w:cs="Book Antiqua"/>
          <w:i/>
          <w:color w:val="000000"/>
        </w:rPr>
        <w:t>Sox</w:t>
      </w:r>
      <w:r w:rsidRPr="00D600B4">
        <w:rPr>
          <w:rFonts w:ascii="Book Antiqua" w:eastAsia="Times New Roman" w:hAnsi="Book Antiqua" w:cs="Book Antiqua"/>
          <w:color w:val="000000"/>
        </w:rPr>
        <w:t xml:space="preserve">) 9 and </w:t>
      </w:r>
      <w:r w:rsidRPr="00370349">
        <w:rPr>
          <w:rFonts w:ascii="Book Antiqua" w:eastAsia="Times New Roman" w:hAnsi="Book Antiqua" w:cs="Book Antiqua"/>
          <w:i/>
          <w:color w:val="000000"/>
        </w:rPr>
        <w:t>Sox6</w:t>
      </w:r>
      <w:r w:rsidRPr="00D600B4">
        <w:rPr>
          <w:rFonts w:ascii="Book Antiqua" w:eastAsia="Times New Roman" w:hAnsi="Book Antiqua" w:cs="Book Antiqua"/>
          <w:color w:val="000000"/>
        </w:rPr>
        <w:t xml:space="preserve"> along with other chondrogenic differentiation markers including collagen, type II, alpha 1 (col2a1), and aggrecan core protein (</w:t>
      </w:r>
      <w:r>
        <w:rPr>
          <w:rFonts w:ascii="Book Antiqua" w:eastAsia="Times New Roman" w:hAnsi="Book Antiqua" w:cs="Book Antiqua"/>
          <w:color w:val="000000"/>
        </w:rPr>
        <w:t>ACP</w:t>
      </w:r>
      <w:r w:rsidRPr="00D600B4">
        <w:rPr>
          <w:rFonts w:ascii="Book Antiqua" w:eastAsia="Times New Roman" w:hAnsi="Book Antiqua" w:cs="Book Antiqua"/>
          <w:color w:val="000000"/>
        </w:rPr>
        <w:t xml:space="preserve">). </w:t>
      </w:r>
      <w:r w:rsidRPr="00370349">
        <w:rPr>
          <w:rFonts w:ascii="Book Antiqua" w:eastAsia="Times New Roman" w:hAnsi="Book Antiqua" w:cs="Book Antiqua"/>
          <w:i/>
          <w:color w:val="000000"/>
        </w:rPr>
        <w:t>Col2a1</w:t>
      </w:r>
      <w:r w:rsidRPr="00D600B4">
        <w:rPr>
          <w:rFonts w:ascii="Book Antiqua" w:eastAsia="Times New Roman" w:hAnsi="Book Antiqua" w:cs="Book Antiqua"/>
          <w:color w:val="000000"/>
        </w:rPr>
        <w:t xml:space="preserve"> and </w:t>
      </w:r>
      <w:r>
        <w:rPr>
          <w:rFonts w:ascii="Book Antiqua" w:eastAsia="Times New Roman" w:hAnsi="Book Antiqua" w:cs="Book Antiqua"/>
          <w:i/>
          <w:color w:val="000000"/>
        </w:rPr>
        <w:t>ACP</w:t>
      </w:r>
      <w:r w:rsidRPr="00D600B4">
        <w:rPr>
          <w:rFonts w:ascii="Book Antiqua" w:eastAsia="Times New Roman" w:hAnsi="Book Antiqua" w:cs="Book Antiqua"/>
          <w:color w:val="000000"/>
        </w:rPr>
        <w:t xml:space="preserve"> promoter activities were directly repressed by AMPK-activated early growth response-1 (Egr-1), a transcriptional repressor in mouse chondrocytes independent of Sox9. Mutation of the putative Egr-1-</w:t>
      </w:r>
      <w:r w:rsidRPr="00D600B4">
        <w:rPr>
          <w:rFonts w:ascii="Book Antiqua" w:eastAsia="Times New Roman" w:hAnsi="Book Antiqua" w:cs="Book Antiqua"/>
          <w:color w:val="000000"/>
        </w:rPr>
        <w:lastRenderedPageBreak/>
        <w:t xml:space="preserve">binding site abrogated the inhibitory effects of an AMPK </w:t>
      </w:r>
      <w:proofErr w:type="gramStart"/>
      <w:r w:rsidRPr="00D600B4">
        <w:rPr>
          <w:rFonts w:ascii="Book Antiqua" w:eastAsia="Times New Roman" w:hAnsi="Book Antiqua" w:cs="Book Antiqua"/>
          <w:color w:val="000000"/>
        </w:rPr>
        <w:t>activator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47]</w:t>
      </w:r>
      <w:r w:rsidRPr="00D600B4">
        <w:rPr>
          <w:rFonts w:ascii="Book Antiqua" w:eastAsia="Times New Roman" w:hAnsi="Book Antiqua" w:cs="Book Antiqua"/>
          <w:color w:val="000000"/>
        </w:rPr>
        <w:t xml:space="preserve">. Sox9 plays an important role in various stages of chondrogenesis and is essential for chondrogenesis. Its gene deletion can lead to </w:t>
      </w:r>
      <w:proofErr w:type="gramStart"/>
      <w:r w:rsidRPr="00D600B4">
        <w:rPr>
          <w:rFonts w:ascii="Book Antiqua" w:eastAsia="Times New Roman" w:hAnsi="Book Antiqua" w:cs="Book Antiqua"/>
          <w:color w:val="000000"/>
        </w:rPr>
        <w:t>achondroplasia</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48]</w:t>
      </w:r>
      <w:r w:rsidRPr="00D600B4">
        <w:rPr>
          <w:rFonts w:ascii="Book Antiqua" w:eastAsia="Times New Roman" w:hAnsi="Book Antiqua" w:cs="Book Antiqua"/>
          <w:color w:val="000000"/>
        </w:rPr>
        <w:t xml:space="preserve">. </w:t>
      </w:r>
    </w:p>
    <w:p w14:paraId="7FB88BC4"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65D6E273"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Gastric parietal cell differentiation</w:t>
      </w:r>
    </w:p>
    <w:p w14:paraId="7FBA5214" w14:textId="275D9940"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has been reported to reduce the risk of stomach cancer by up to 51% in diabetic patients following eradication of </w:t>
      </w:r>
      <w:r w:rsidRPr="00D600B4">
        <w:rPr>
          <w:rFonts w:ascii="Book Antiqua" w:eastAsia="Times New Roman" w:hAnsi="Book Antiqua" w:cs="Book Antiqua"/>
          <w:i/>
          <w:iCs/>
          <w:color w:val="000000"/>
        </w:rPr>
        <w:t xml:space="preserve">Helicobacter </w:t>
      </w:r>
      <w:proofErr w:type="gramStart"/>
      <w:r w:rsidRPr="00D600B4">
        <w:rPr>
          <w:rFonts w:ascii="Book Antiqua" w:eastAsia="Times New Roman" w:hAnsi="Book Antiqua" w:cs="Book Antiqua"/>
          <w:i/>
          <w:iCs/>
          <w:color w:val="000000"/>
        </w:rPr>
        <w:t>pylori</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49]</w:t>
      </w:r>
      <w:r w:rsidRPr="00D600B4">
        <w:rPr>
          <w:rFonts w:ascii="Book Antiqua" w:eastAsia="Times New Roman" w:hAnsi="Book Antiqua" w:cs="Book Antiqua"/>
          <w:color w:val="000000"/>
        </w:rPr>
        <w:t xml:space="preserve">. A recent study showed that metformin promotes differentiation of gastric epithelial progenitor cells into acid-secreting PCs through AMPK activation. AMPK activation increased </w:t>
      </w:r>
      <w:proofErr w:type="spellStart"/>
      <w:r>
        <w:rPr>
          <w:rFonts w:ascii="Book Antiqua" w:eastAsia="Times New Roman" w:hAnsi="Book Antiqua" w:cs="Book Antiqua"/>
          <w:color w:val="000000"/>
        </w:rPr>
        <w:t>K</w:t>
      </w:r>
      <w:r w:rsidRPr="00D600B4">
        <w:rPr>
          <w:rFonts w:ascii="Book Antiqua" w:eastAsia="Times New Roman" w:hAnsi="Book Antiqua" w:cs="Book Antiqua"/>
          <w:color w:val="000000"/>
        </w:rPr>
        <w:t>ruppel</w:t>
      </w:r>
      <w:proofErr w:type="spellEnd"/>
      <w:r w:rsidRPr="00D600B4">
        <w:rPr>
          <w:rFonts w:ascii="Book Antiqua" w:eastAsia="Times New Roman" w:hAnsi="Book Antiqua" w:cs="Book Antiqua"/>
          <w:color w:val="000000"/>
        </w:rPr>
        <w:t xml:space="preserve">-like factor 4 (KLF4) expression, facilitating progenitor cells to exit the cell cycle and differentiate toward the PC lineage. AMPK appeared to increase maturation of the PC lineage largely by peroxisome proliferator-activated receptor-ã coactivator-1á </w:t>
      </w:r>
      <w:proofErr w:type="gramStart"/>
      <w:r w:rsidRPr="00D600B4">
        <w:rPr>
          <w:rFonts w:ascii="Book Antiqua" w:eastAsia="Times New Roman" w:hAnsi="Book Antiqua" w:cs="Book Antiqua"/>
          <w:color w:val="000000"/>
        </w:rPr>
        <w:t>activation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50]</w:t>
      </w:r>
      <w:r w:rsidRPr="00D600B4">
        <w:rPr>
          <w:rFonts w:ascii="Book Antiqua" w:eastAsia="Times New Roman" w:hAnsi="Book Antiqua" w:cs="Book Antiqua"/>
          <w:color w:val="000000"/>
        </w:rPr>
        <w:t>. Considering that PC damage plays a crucial role in the occurrence and development of gastric cancer, metformin may have potential as an anti-gastric cancer drug by promoting gastric epithelial progenitor cells to differentiate into acid-secreting PCs.</w:t>
      </w:r>
    </w:p>
    <w:p w14:paraId="29EBD695" w14:textId="77777777" w:rsidR="00C87D8C" w:rsidRPr="00D600B4" w:rsidRDefault="00C87D8C" w:rsidP="00D600B4">
      <w:pPr>
        <w:spacing w:line="360" w:lineRule="auto"/>
        <w:jc w:val="both"/>
        <w:rPr>
          <w:rFonts w:ascii="Book Antiqua" w:eastAsia="Times New Roman" w:hAnsi="Book Antiqua" w:cs="Book Antiqua"/>
          <w:b/>
          <w:bCs/>
          <w:color w:val="000000"/>
        </w:rPr>
      </w:pPr>
    </w:p>
    <w:p w14:paraId="5793DBC8" w14:textId="77777777" w:rsidR="00C87D8C" w:rsidRPr="00D600B4" w:rsidRDefault="00C87D8C" w:rsidP="00D600B4">
      <w:pPr>
        <w:spacing w:line="360" w:lineRule="auto"/>
        <w:jc w:val="both"/>
        <w:rPr>
          <w:rFonts w:ascii="Book Antiqua" w:hAnsi="Book Antiqua"/>
          <w:i/>
          <w:iCs/>
        </w:rPr>
      </w:pPr>
      <w:r w:rsidRPr="00D600B4">
        <w:rPr>
          <w:rFonts w:ascii="Book Antiqua" w:eastAsia="Times New Roman" w:hAnsi="Book Antiqua" w:cs="Book Antiqua"/>
          <w:b/>
          <w:bCs/>
          <w:i/>
          <w:iCs/>
          <w:color w:val="000000"/>
        </w:rPr>
        <w:t>Role of metformin and stem cells in tissue injury healing</w:t>
      </w:r>
    </w:p>
    <w:p w14:paraId="5E6376B3" w14:textId="6B64CC18"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Studies showed that metformin and stem cells also play an important role in tissue injury healing, which may relate to the effect of metformin on stem cell </w:t>
      </w:r>
      <w:proofErr w:type="gramStart"/>
      <w:r w:rsidRPr="00D600B4">
        <w:rPr>
          <w:rFonts w:ascii="Book Antiqua" w:eastAsia="Times New Roman" w:hAnsi="Book Antiqua" w:cs="Book Antiqua"/>
          <w:color w:val="000000"/>
        </w:rPr>
        <w:t>differentiation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51-53]</w:t>
      </w:r>
      <w:r w:rsidRPr="00D600B4">
        <w:rPr>
          <w:rFonts w:ascii="Book Antiqua" w:eastAsia="Times New Roman" w:hAnsi="Book Antiqua" w:cs="Book Antiqua"/>
          <w:color w:val="000000"/>
        </w:rPr>
        <w:t>. Stem cells have been demonstrated to promote tissue injury healing such as diabetic foot ulcer, burns, gastric ulcer</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and </w:t>
      </w:r>
      <w:bookmarkStart w:id="3" w:name="_Hlk54266586"/>
      <w:r w:rsidRPr="00D600B4">
        <w:rPr>
          <w:rFonts w:ascii="Book Antiqua" w:eastAsia="Times New Roman" w:hAnsi="Book Antiqua" w:cs="Book Antiqua"/>
          <w:color w:val="000000"/>
        </w:rPr>
        <w:t>ulcerative colitis</w:t>
      </w:r>
      <w:bookmarkEnd w:id="3"/>
      <w:r w:rsidRPr="00D600B4">
        <w:rPr>
          <w:rFonts w:ascii="Book Antiqua" w:eastAsia="Times New Roman" w:hAnsi="Book Antiqua" w:cs="Book Antiqua"/>
          <w:color w:val="000000"/>
        </w:rPr>
        <w:t xml:space="preserve"> (UC). They exert the repair effect through migrating to tissue injuries, differentiating into specific cells, reducing inflammation, and producing paracrine factors to promote </w:t>
      </w:r>
      <w:proofErr w:type="gramStart"/>
      <w:r w:rsidRPr="00D600B4">
        <w:rPr>
          <w:rFonts w:ascii="Book Antiqua" w:eastAsia="Times New Roman" w:hAnsi="Book Antiqua" w:cs="Book Antiqua"/>
          <w:color w:val="000000"/>
        </w:rPr>
        <w:t>angiogenesis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51,52]</w:t>
      </w:r>
      <w:r w:rsidRPr="00D600B4">
        <w:rPr>
          <w:rFonts w:ascii="Book Antiqua" w:eastAsia="Times New Roman" w:hAnsi="Book Antiqua" w:cs="Book Antiqua"/>
          <w:color w:val="000000"/>
        </w:rPr>
        <w:t xml:space="preserve">. Deng </w:t>
      </w:r>
      <w:r w:rsidRPr="00370349">
        <w:rPr>
          <w:rFonts w:ascii="Book Antiqua" w:eastAsia="Times New Roman" w:hAnsi="Book Antiqua" w:cs="Book Antiqua"/>
          <w:i/>
          <w:color w:val="000000"/>
        </w:rPr>
        <w:t xml:space="preserve">et </w:t>
      </w:r>
      <w:proofErr w:type="gramStart"/>
      <w:r w:rsidRPr="00370349">
        <w:rPr>
          <w:rFonts w:ascii="Book Antiqua" w:eastAsia="Times New Roman" w:hAnsi="Book Antiqua" w:cs="Book Antiqua"/>
          <w:i/>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53]</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found that bencher muscular dystrophy-endothelial progenitor cells (BMD-EPC) contributed to tissue repair in UC. Notably, stromal cell-derived factor-1 and its receptor CXCR4 also have been demonstrated to play an important role in the “homing” of BMD-EPC to injured sites and neovascularization in tissue </w:t>
      </w:r>
      <w:proofErr w:type="gramStart"/>
      <w:r w:rsidRPr="00D600B4">
        <w:rPr>
          <w:rFonts w:ascii="Book Antiqua" w:eastAsia="Times New Roman" w:hAnsi="Book Antiqua" w:cs="Book Antiqua"/>
          <w:color w:val="000000"/>
        </w:rPr>
        <w:t>repair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53]</w:t>
      </w:r>
      <w:r w:rsidRPr="00D600B4">
        <w:rPr>
          <w:rFonts w:ascii="Book Antiqua" w:eastAsia="Times New Roman" w:hAnsi="Book Antiqua" w:cs="Book Antiqua"/>
          <w:color w:val="000000"/>
        </w:rPr>
        <w:t xml:space="preserve">. While metformin exerts the repair effect through facilitating the process described above, metformin also promotes injury healing through insulin sensitization in diabetic foot </w:t>
      </w:r>
      <w:proofErr w:type="gramStart"/>
      <w:r w:rsidRPr="00D600B4">
        <w:rPr>
          <w:rFonts w:ascii="Book Antiqua" w:eastAsia="Times New Roman" w:hAnsi="Book Antiqua" w:cs="Book Antiqua"/>
          <w:color w:val="000000"/>
        </w:rPr>
        <w:t>ulcer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51,52]</w:t>
      </w:r>
      <w:r w:rsidRPr="00D600B4">
        <w:rPr>
          <w:rFonts w:ascii="Book Antiqua" w:eastAsia="Times New Roman" w:hAnsi="Book Antiqua" w:cs="Book Antiqua"/>
          <w:color w:val="000000"/>
        </w:rPr>
        <w:t xml:space="preserve">. The combination of stem </w:t>
      </w:r>
      <w:r w:rsidRPr="00D600B4">
        <w:rPr>
          <w:rFonts w:ascii="Book Antiqua" w:eastAsia="Times New Roman" w:hAnsi="Book Antiqua" w:cs="Book Antiqua"/>
          <w:color w:val="000000"/>
        </w:rPr>
        <w:lastRenderedPageBreak/>
        <w:t xml:space="preserve">cells and metformin appears to be a better synergistic option for the treatment of diabetic wounds. </w:t>
      </w:r>
    </w:p>
    <w:p w14:paraId="28CD9236" w14:textId="77777777" w:rsidR="00C87D8C" w:rsidRPr="00D600B4" w:rsidRDefault="00C87D8C" w:rsidP="00D600B4">
      <w:pPr>
        <w:spacing w:line="360" w:lineRule="auto"/>
        <w:jc w:val="both"/>
        <w:rPr>
          <w:rFonts w:ascii="Book Antiqua" w:hAnsi="Book Antiqua"/>
        </w:rPr>
      </w:pPr>
    </w:p>
    <w:p w14:paraId="716EEBA5"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Metformin regulates stem cell aging and rejuvenating regeneration</w:t>
      </w:r>
    </w:p>
    <w:p w14:paraId="47530477" w14:textId="14F6970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Aging can be considered as a developmental program that is beneficial early in life but not switched off upon its completion. From a stem cell-centered perspective, aging results in an impaired regenerative capacity to effectively maintain tissues and organs as well as depletion of stem cell pools in adult tissue, leading to tissue dysfunction and age-associated diseases. For example, the number and proliferation or differentiation ability of stem cells gradually decrease with age. Therefore, damaged tissues and organs cannot be repaired and regenerate in time, which directly leads to the occurrence of human aging and </w:t>
      </w:r>
      <w:proofErr w:type="gramStart"/>
      <w:r w:rsidRPr="00D600B4">
        <w:rPr>
          <w:rFonts w:ascii="Book Antiqua" w:eastAsia="Times New Roman" w:hAnsi="Book Antiqua" w:cs="Book Antiqua"/>
          <w:color w:val="000000"/>
        </w:rPr>
        <w:t>diseases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54]</w:t>
      </w:r>
      <w:r w:rsidRPr="00D600B4">
        <w:rPr>
          <w:rFonts w:ascii="Book Antiqua" w:eastAsia="Times New Roman" w:hAnsi="Book Antiqua" w:cs="Book Antiqua"/>
          <w:color w:val="000000"/>
        </w:rPr>
        <w:t xml:space="preserve">. Both extrinsic (local microenvironment and systemic circulation) and intrinsic factors (genomic instability, DNA damage, oxidative damage, and deteriorated mitochondrial functions) contribute to stem cell dysfunction during aging-related regenerative </w:t>
      </w:r>
      <w:proofErr w:type="gramStart"/>
      <w:r w:rsidRPr="00D600B4">
        <w:rPr>
          <w:rFonts w:ascii="Book Antiqua" w:eastAsia="Times New Roman" w:hAnsi="Book Antiqua" w:cs="Book Antiqua"/>
          <w:color w:val="000000"/>
        </w:rPr>
        <w:t>decline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55-57]</w:t>
      </w:r>
      <w:r w:rsidRPr="00D600B4">
        <w:rPr>
          <w:rFonts w:ascii="Book Antiqua" w:eastAsia="Times New Roman" w:hAnsi="Book Antiqua" w:cs="Book Antiqua"/>
          <w:color w:val="000000"/>
        </w:rPr>
        <w:t xml:space="preserve">. Anti-aging has been a research hotspot in recent years. In 2019, Fahy’s research on reversing “biological age” became the headline of </w:t>
      </w:r>
      <w:r w:rsidRPr="00D600B4">
        <w:rPr>
          <w:rFonts w:ascii="Book Antiqua" w:eastAsia="Times New Roman" w:hAnsi="Book Antiqua" w:cs="Book Antiqua"/>
          <w:i/>
          <w:iCs/>
          <w:color w:val="000000"/>
        </w:rPr>
        <w:t>Nature</w:t>
      </w:r>
      <w:r w:rsidRPr="00D600B4">
        <w:rPr>
          <w:rFonts w:ascii="Book Antiqua" w:eastAsia="Times New Roman" w:hAnsi="Book Antiqua" w:cs="Book Antiqua"/>
          <w:color w:val="000000"/>
        </w:rPr>
        <w:t>. He found that systemic treatment with a cocktail of growth hormone, dehydroepiandrosterone (DHEA), and metformin partially reverses DNA methylation age (</w:t>
      </w:r>
      <w:proofErr w:type="spellStart"/>
      <w:r w:rsidRPr="00D600B4">
        <w:rPr>
          <w:rFonts w:ascii="Book Antiqua" w:eastAsia="Times New Roman" w:hAnsi="Book Antiqua" w:cs="Book Antiqua"/>
          <w:color w:val="000000"/>
        </w:rPr>
        <w:t>DNAma</w:t>
      </w:r>
      <w:proofErr w:type="spellEnd"/>
      <w:r w:rsidRPr="00D600B4">
        <w:rPr>
          <w:rFonts w:ascii="Book Antiqua" w:eastAsia="Times New Roman" w:hAnsi="Book Antiqua" w:cs="Book Antiqua"/>
          <w:color w:val="000000"/>
        </w:rPr>
        <w:t xml:space="preserve">) clocks. </w:t>
      </w:r>
      <w:proofErr w:type="spellStart"/>
      <w:r w:rsidRPr="00D600B4">
        <w:rPr>
          <w:rFonts w:ascii="Book Antiqua" w:eastAsia="Times New Roman" w:hAnsi="Book Antiqua" w:cs="Book Antiqua"/>
          <w:color w:val="000000"/>
        </w:rPr>
        <w:t>DNAma</w:t>
      </w:r>
      <w:proofErr w:type="spellEnd"/>
      <w:r w:rsidRPr="00D600B4">
        <w:rPr>
          <w:rFonts w:ascii="Book Antiqua" w:eastAsia="Times New Roman" w:hAnsi="Book Antiqua" w:cs="Book Antiqua"/>
          <w:color w:val="000000"/>
        </w:rPr>
        <w:t xml:space="preserve"> is a prominent biomarker of mammalian </w:t>
      </w:r>
      <w:proofErr w:type="gramStart"/>
      <w:r w:rsidRPr="00D600B4">
        <w:rPr>
          <w:rFonts w:ascii="Book Antiqua" w:eastAsia="Times New Roman" w:hAnsi="Book Antiqua" w:cs="Book Antiqua"/>
          <w:color w:val="000000"/>
        </w:rPr>
        <w:t>aging</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58,59]</w:t>
      </w:r>
      <w:r w:rsidRPr="00D600B4">
        <w:rPr>
          <w:rFonts w:ascii="Book Antiqua" w:eastAsia="Times New Roman" w:hAnsi="Book Antiqua" w:cs="Book Antiqua"/>
          <w:color w:val="000000"/>
        </w:rPr>
        <w:t xml:space="preserve">. It was the first time that clinical research indicated the anti-aging effect of metformin. Thus, metformin is currently undergoing repurposing as an anti-aging </w:t>
      </w:r>
      <w:proofErr w:type="gramStart"/>
      <w:r w:rsidRPr="00D600B4">
        <w:rPr>
          <w:rFonts w:ascii="Book Antiqua" w:eastAsia="Times New Roman" w:hAnsi="Book Antiqua" w:cs="Book Antiqua"/>
          <w:color w:val="000000"/>
        </w:rPr>
        <w:t>agent</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6,58,60,61]</w:t>
      </w:r>
      <w:r w:rsidRPr="00D600B4">
        <w:rPr>
          <w:rFonts w:ascii="Book Antiqua" w:eastAsia="Times New Roman" w:hAnsi="Book Antiqua" w:cs="Book Antiqua"/>
          <w:color w:val="000000"/>
        </w:rPr>
        <w:t xml:space="preserve">. </w:t>
      </w:r>
    </w:p>
    <w:p w14:paraId="56DF15E2" w14:textId="276FCBCC"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rescues stem cells from aging by alleviating intrinsic undesirable changes. The anti-aging effect of metformin is closely related to its antioxidant effects in stem cells. Fang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62]</w:t>
      </w:r>
      <w:r w:rsidRPr="00D600B4">
        <w:rPr>
          <w:rFonts w:ascii="Book Antiqua" w:eastAsia="Times New Roman" w:hAnsi="Book Antiqua" w:cs="Book Antiqua"/>
          <w:color w:val="000000"/>
        </w:rPr>
        <w:t xml:space="preserve"> demonstrated that chronic low-dose metformin treatment increases the lifespan of HMSCs through Nrf2-mediated transcriptional upregulation of endoplasmic reticulum-localized glutathione peroxidase 7 (GPx7) whose depletion results in premature cellular senescence</w:t>
      </w:r>
      <w:r w:rsidRPr="00D600B4">
        <w:rPr>
          <w:rFonts w:ascii="Book Antiqua" w:eastAsia="Times New Roman" w:hAnsi="Book Antiqua" w:cs="Book Antiqua"/>
          <w:color w:val="000000"/>
          <w:vertAlign w:val="superscript"/>
        </w:rPr>
        <w:t>[62]</w:t>
      </w:r>
      <w:r w:rsidRPr="00D600B4">
        <w:rPr>
          <w:rFonts w:ascii="Book Antiqua" w:eastAsia="Times New Roman" w:hAnsi="Book Antiqua" w:cs="Book Antiqua"/>
          <w:color w:val="000000"/>
        </w:rPr>
        <w:t xml:space="preserve">. Metformin also inhibits mTORC1 activity, initiating the process of </w:t>
      </w:r>
      <w:proofErr w:type="gramStart"/>
      <w:r w:rsidRPr="00D600B4">
        <w:rPr>
          <w:rFonts w:ascii="Book Antiqua" w:eastAsia="Times New Roman" w:hAnsi="Book Antiqua" w:cs="Book Antiqua"/>
          <w:color w:val="000000"/>
        </w:rPr>
        <w:t>autophagy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55,63]</w:t>
      </w:r>
      <w:r w:rsidRPr="00D600B4">
        <w:rPr>
          <w:rFonts w:ascii="Book Antiqua" w:eastAsia="Times New Roman" w:hAnsi="Book Antiqua" w:cs="Book Antiqua"/>
          <w:color w:val="000000"/>
        </w:rPr>
        <w:t xml:space="preserve">. Autophagy of stem cells maintains internal homeostasis in </w:t>
      </w:r>
      <w:r w:rsidRPr="00D600B4">
        <w:rPr>
          <w:rFonts w:ascii="Book Antiqua" w:eastAsia="Times New Roman" w:hAnsi="Book Antiqua" w:cs="Book Antiqua"/>
          <w:color w:val="000000"/>
        </w:rPr>
        <w:lastRenderedPageBreak/>
        <w:t xml:space="preserve">response to stress conditions and plays a crucial role in stem cell </w:t>
      </w:r>
      <w:proofErr w:type="gramStart"/>
      <w:r w:rsidRPr="00D600B4">
        <w:rPr>
          <w:rFonts w:ascii="Book Antiqua" w:eastAsia="Times New Roman" w:hAnsi="Book Antiqua" w:cs="Book Antiqua"/>
          <w:color w:val="000000"/>
        </w:rPr>
        <w:t>rejuvenation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64]</w:t>
      </w:r>
      <w:r w:rsidRPr="00D600B4">
        <w:rPr>
          <w:rFonts w:ascii="Book Antiqua" w:eastAsia="Times New Roman" w:hAnsi="Book Antiqua" w:cs="Book Antiqua"/>
          <w:color w:val="000000"/>
        </w:rPr>
        <w:t xml:space="preserve">. Na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65]</w:t>
      </w:r>
      <w:r w:rsidRPr="00D600B4">
        <w:rPr>
          <w:rFonts w:ascii="Book Antiqua" w:eastAsia="Times New Roman" w:hAnsi="Book Antiqua" w:cs="Book Antiqua"/>
          <w:color w:val="000000"/>
        </w:rPr>
        <w:t xml:space="preserve"> found that metformin inhibited aging-related phenotypes in </w:t>
      </w:r>
      <w:r>
        <w:rPr>
          <w:rFonts w:ascii="Book Antiqua" w:eastAsia="Times New Roman" w:hAnsi="Book Antiqua" w:cs="Book Antiqua"/>
          <w:color w:val="000000"/>
        </w:rPr>
        <w:t>D</w:t>
      </w:r>
      <w:r w:rsidRPr="00D600B4">
        <w:rPr>
          <w:rFonts w:ascii="Book Antiqua" w:eastAsia="Times New Roman" w:hAnsi="Book Antiqua" w:cs="Book Antiqua"/>
          <w:color w:val="000000"/>
        </w:rPr>
        <w:t xml:space="preserve">rosophila midgut intestinal stem cells (ISCs) through the Atg6 (autophagy related gene 6; </w:t>
      </w:r>
      <w:proofErr w:type="spellStart"/>
      <w:r w:rsidRPr="00D600B4">
        <w:rPr>
          <w:rFonts w:ascii="Book Antiqua" w:eastAsia="Times New Roman" w:hAnsi="Book Antiqua" w:cs="Book Antiqua"/>
          <w:color w:val="000000"/>
        </w:rPr>
        <w:t>Beclin</w:t>
      </w:r>
      <w:proofErr w:type="spellEnd"/>
      <w:r w:rsidRPr="00D600B4">
        <w:rPr>
          <w:rFonts w:ascii="Book Antiqua" w:eastAsia="Times New Roman" w:hAnsi="Book Antiqua" w:cs="Book Antiqua"/>
          <w:color w:val="000000"/>
        </w:rPr>
        <w:t xml:space="preserve"> 1 in mammals)-related pathway, which was negatively regulated by the AKT/TOR pathway</w:t>
      </w:r>
      <w:r w:rsidRPr="00D600B4">
        <w:rPr>
          <w:rFonts w:ascii="Book Antiqua" w:eastAsia="Times New Roman" w:hAnsi="Book Antiqua" w:cs="Book Antiqua"/>
          <w:color w:val="000000"/>
          <w:vertAlign w:val="superscript"/>
        </w:rPr>
        <w:t>[65]</w:t>
      </w:r>
      <w:r w:rsidRPr="00D600B4">
        <w:rPr>
          <w:rFonts w:ascii="Book Antiqua" w:eastAsia="Times New Roman" w:hAnsi="Book Antiqua" w:cs="Book Antiqua"/>
          <w:color w:val="000000"/>
        </w:rPr>
        <w:t xml:space="preserve">. Metformin reduced age and oxidative stress-related accumulation of DNA damage marked by drosophila ãH2Ax foci and 8-oxo-dG by suppressing the AKT/mTOR pathway in </w:t>
      </w:r>
      <w:r>
        <w:rPr>
          <w:rFonts w:ascii="Book Antiqua" w:eastAsia="Times New Roman" w:hAnsi="Book Antiqua" w:cs="Book Antiqua"/>
          <w:color w:val="000000"/>
        </w:rPr>
        <w:t>D</w:t>
      </w:r>
      <w:r w:rsidRPr="00D600B4">
        <w:rPr>
          <w:rFonts w:ascii="Book Antiqua" w:eastAsia="Times New Roman" w:hAnsi="Book Antiqua" w:cs="Book Antiqua"/>
          <w:color w:val="000000"/>
        </w:rPr>
        <w:t xml:space="preserve">rosophila midgut </w:t>
      </w:r>
      <w:proofErr w:type="gramStart"/>
      <w:r w:rsidRPr="00D600B4">
        <w:rPr>
          <w:rFonts w:ascii="Book Antiqua" w:eastAsia="Times New Roman" w:hAnsi="Book Antiqua" w:cs="Book Antiqua"/>
          <w:color w:val="000000"/>
        </w:rPr>
        <w:t>ISCs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66,67]</w:t>
      </w:r>
      <w:r w:rsidRPr="00D600B4">
        <w:rPr>
          <w:rFonts w:ascii="Book Antiqua" w:eastAsia="Times New Roman" w:hAnsi="Book Antiqua" w:cs="Book Antiqua"/>
          <w:color w:val="000000"/>
        </w:rPr>
        <w:t>. Therefore, inhibiting the AKT/mTOR pathway may decrease DNA damage through activation of autophagy.</w:t>
      </w:r>
    </w:p>
    <w:p w14:paraId="475751F9" w14:textId="06EA234F"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Furthermore, metformin is involved in metabolic-induced rejuvenation by mimicking the metabolic effects of calorie restriction. The mechanism may be related to stimulating AMPK, the principal energy sensor in cells, to reduce energy-consuming processes and increase insulin </w:t>
      </w:r>
      <w:proofErr w:type="gramStart"/>
      <w:r w:rsidRPr="00D600B4">
        <w:rPr>
          <w:rFonts w:ascii="Book Antiqua" w:eastAsia="Times New Roman" w:hAnsi="Book Antiqua" w:cs="Book Antiqua"/>
          <w:color w:val="000000"/>
        </w:rPr>
        <w:t>sensitivity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60,64,68,69]</w:t>
      </w:r>
      <w:r w:rsidRPr="00D600B4">
        <w:rPr>
          <w:rFonts w:ascii="Book Antiqua" w:eastAsia="Times New Roman" w:hAnsi="Book Antiqua" w:cs="Book Antiqua"/>
          <w:color w:val="000000"/>
        </w:rPr>
        <w:t xml:space="preserve">. It is commonly accepted that the quiescent state of stem cells, which has been linked to their metabolic state, is correlated with their regenerative </w:t>
      </w:r>
      <w:proofErr w:type="gramStart"/>
      <w:r w:rsidRPr="00D600B4">
        <w:rPr>
          <w:rFonts w:ascii="Book Antiqua" w:eastAsia="Times New Roman" w:hAnsi="Book Antiqua" w:cs="Book Antiqua"/>
          <w:color w:val="000000"/>
        </w:rPr>
        <w:t>capacity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14,57,70]</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Pavlido’s</w:t>
      </w:r>
      <w:proofErr w:type="spellEnd"/>
      <w:r w:rsidRPr="00D600B4">
        <w:rPr>
          <w:rFonts w:ascii="Book Antiqua" w:eastAsia="Times New Roman" w:hAnsi="Book Antiqua" w:cs="Book Antiqua"/>
          <w:color w:val="000000"/>
        </w:rPr>
        <w:t xml:space="preserve"> research showed that metformin inhibited mTOR activity and reduced p70S6 phosphorylation that induced a low metabolic state associated with quiescence </w:t>
      </w:r>
      <w:r>
        <w:rPr>
          <w:rFonts w:ascii="Book Antiqua" w:eastAsia="Times New Roman" w:hAnsi="Book Antiqua" w:cs="Book Antiqua"/>
          <w:color w:val="000000"/>
        </w:rPr>
        <w:t>of</w:t>
      </w:r>
      <w:r w:rsidRPr="00D600B4">
        <w:rPr>
          <w:rFonts w:ascii="Book Antiqua" w:eastAsia="Times New Roman" w:hAnsi="Book Antiqua" w:cs="Book Antiqua"/>
          <w:color w:val="000000"/>
        </w:rPr>
        <w:t xml:space="preserve"> satellite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xml:space="preserve">. Similarly, Neumann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71]</w:t>
      </w:r>
      <w:r w:rsidRPr="00D600B4">
        <w:rPr>
          <w:rFonts w:ascii="Book Antiqua" w:eastAsia="Times New Roman" w:hAnsi="Book Antiqua" w:cs="Book Antiqua"/>
          <w:color w:val="000000"/>
        </w:rPr>
        <w:t xml:space="preserve"> demonstrated that metformin rejuvenated aging oligodendrocyte progenitor cells by activating AMPK</w:t>
      </w:r>
      <w:r w:rsidRPr="00D600B4">
        <w:rPr>
          <w:rFonts w:ascii="Book Antiqua" w:eastAsia="Times New Roman" w:hAnsi="Book Antiqua" w:cs="Book Antiqua"/>
          <w:color w:val="000000"/>
          <w:vertAlign w:val="superscript"/>
        </w:rPr>
        <w:t>[71]</w:t>
      </w:r>
      <w:r w:rsidRPr="00D600B4">
        <w:rPr>
          <w:rFonts w:ascii="Book Antiqua" w:eastAsia="Times New Roman" w:hAnsi="Book Antiqua" w:cs="Book Antiqua"/>
          <w:color w:val="000000"/>
        </w:rPr>
        <w:t>.</w:t>
      </w:r>
    </w:p>
    <w:p w14:paraId="7BF0933F"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Activation of AMPK by metformin provides an efficient barrier to reprogramming somatic cells (mouse or human fibroblasts) to stem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72]</w:t>
      </w:r>
      <w:r w:rsidRPr="00D600B4">
        <w:rPr>
          <w:rFonts w:ascii="Book Antiqua" w:eastAsia="Times New Roman" w:hAnsi="Book Antiqua" w:cs="Book Antiqua"/>
          <w:color w:val="000000"/>
        </w:rPr>
        <w:t>. Cellular reprogramming is inducing somatic cells into a pluripotent cell state by expression of transcription factors octamer-binding transcription factor-4 (Oct4), Sox2, Klf4, and c-</w:t>
      </w:r>
      <w:proofErr w:type="spellStart"/>
      <w:proofErr w:type="gramStart"/>
      <w:r w:rsidRPr="00D600B4">
        <w:rPr>
          <w:rFonts w:ascii="Book Antiqua" w:eastAsia="Times New Roman" w:hAnsi="Book Antiqua" w:cs="Book Antiqua"/>
          <w:color w:val="000000"/>
        </w:rPr>
        <w:t>Myc</w:t>
      </w:r>
      <w:proofErr w:type="spellEnd"/>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73]</w:t>
      </w:r>
      <w:r w:rsidRPr="00D600B4">
        <w:rPr>
          <w:rFonts w:ascii="Book Antiqua" w:eastAsia="Times New Roman" w:hAnsi="Book Antiqua" w:cs="Book Antiqua"/>
          <w:color w:val="000000"/>
        </w:rPr>
        <w:t xml:space="preserve">. Reprogramming reverses many aspects of aging by resetting metabolic signatures, mitochondrial networks, and other factors to a youthful </w:t>
      </w:r>
      <w:proofErr w:type="gramStart"/>
      <w:r w:rsidRPr="00D600B4">
        <w:rPr>
          <w:rFonts w:ascii="Book Antiqua" w:eastAsia="Times New Roman" w:hAnsi="Book Antiqua" w:cs="Book Antiqua"/>
          <w:color w:val="000000"/>
        </w:rPr>
        <w:t>state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69]</w:t>
      </w:r>
      <w:r w:rsidRPr="00D600B4">
        <w:rPr>
          <w:rFonts w:ascii="Book Antiqua" w:eastAsia="Times New Roman" w:hAnsi="Book Antiqua" w:cs="Book Antiqua"/>
          <w:color w:val="000000"/>
        </w:rPr>
        <w:t xml:space="preserve">. Metformin inhibits the reprogramming process by selectively impairing expression of Oct4, but not other reprogramming </w:t>
      </w:r>
      <w:proofErr w:type="gramStart"/>
      <w:r w:rsidRPr="00D600B4">
        <w:rPr>
          <w:rFonts w:ascii="Book Antiqua" w:eastAsia="Times New Roman" w:hAnsi="Book Antiqua" w:cs="Book Antiqua"/>
          <w:color w:val="000000"/>
        </w:rPr>
        <w:t>factors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72,74]</w:t>
      </w:r>
      <w:r w:rsidRPr="00D600B4">
        <w:rPr>
          <w:rFonts w:ascii="Book Antiqua" w:eastAsia="Times New Roman" w:hAnsi="Book Antiqua" w:cs="Book Antiqua"/>
          <w:color w:val="000000"/>
        </w:rPr>
        <w:t xml:space="preserve">. </w:t>
      </w:r>
    </w:p>
    <w:p w14:paraId="574DD744" w14:textId="77777777" w:rsidR="00C87D8C" w:rsidRPr="00D600B4" w:rsidRDefault="00C87D8C" w:rsidP="00D600B4">
      <w:pPr>
        <w:spacing w:line="360" w:lineRule="auto"/>
        <w:jc w:val="both"/>
        <w:rPr>
          <w:rFonts w:ascii="Book Antiqua" w:hAnsi="Book Antiqua"/>
        </w:rPr>
      </w:pPr>
    </w:p>
    <w:p w14:paraId="60481D73"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Effect of metformin on cancer stem cells</w:t>
      </w:r>
    </w:p>
    <w:p w14:paraId="499EA523" w14:textId="5F594B24"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lastRenderedPageBreak/>
        <w:t>Cancer stem cells (CSCs) are cancer cells with the capacity to renew indefinitely, resulting in tumor formation. They possess stem cell properties including self-renewal, proliferation, and</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differentiation potential. CSCs are responsible for the clinical failure of the majority of currently available oncological therapies because they survive treatment with hormones, radiation, chemotherapy, and molecularly targeted </w:t>
      </w:r>
      <w:proofErr w:type="gramStart"/>
      <w:r w:rsidRPr="00D600B4">
        <w:rPr>
          <w:rFonts w:ascii="Book Antiqua" w:eastAsia="Times New Roman" w:hAnsi="Book Antiqua" w:cs="Book Antiqua"/>
          <w:color w:val="000000"/>
        </w:rPr>
        <w:t>drugs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Therefore, how to eliminate CSCs has become a research focus in recent years. Many studies have explored the effect of metformin on CSCs and the results are inspiring. Metformin is expected to become an anti-cancer </w:t>
      </w:r>
      <w:proofErr w:type="gramStart"/>
      <w:r w:rsidRPr="00D600B4">
        <w:rPr>
          <w:rFonts w:ascii="Book Antiqua" w:eastAsia="Times New Roman" w:hAnsi="Book Antiqua" w:cs="Book Antiqua"/>
          <w:color w:val="000000"/>
        </w:rPr>
        <w:t>agent</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7,9]</w:t>
      </w:r>
      <w:r w:rsidRPr="00D600B4">
        <w:rPr>
          <w:rFonts w:ascii="Book Antiqua" w:eastAsia="Times New Roman" w:hAnsi="Book Antiqua" w:cs="Book Antiqua"/>
          <w:color w:val="000000"/>
        </w:rPr>
        <w:t xml:space="preserve">. The studies showed that metformin inhibits CSCs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inhibition of self-renewal, metastatic, metabolic, and chemoresistance pathways.</w:t>
      </w:r>
    </w:p>
    <w:p w14:paraId="6631F9D1" w14:textId="7FA47BD1"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inhibits pathways associated with self-renewal and metastasis in various CSCs. Saini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rPr>
        <w:t xml:space="preserve"> stated that the inhibition mechanism included hedgehog, </w:t>
      </w:r>
      <w:proofErr w:type="spellStart"/>
      <w:r w:rsidRPr="00D600B4">
        <w:rPr>
          <w:rFonts w:ascii="Book Antiqua" w:eastAsia="Times New Roman" w:hAnsi="Book Antiqua" w:cs="Book Antiqua"/>
          <w:color w:val="000000"/>
        </w:rPr>
        <w:t>Wnt</w:t>
      </w:r>
      <w:proofErr w:type="spellEnd"/>
      <w:r w:rsidRPr="00D600B4">
        <w:rPr>
          <w:rFonts w:ascii="Book Antiqua" w:eastAsia="Times New Roman" w:hAnsi="Book Antiqua" w:cs="Book Antiqua"/>
          <w:color w:val="000000"/>
        </w:rPr>
        <w:t xml:space="preserve">, and transforming growth factor-â </w:t>
      </w:r>
      <w:proofErr w:type="gramStart"/>
      <w:r w:rsidRPr="00D600B4">
        <w:rPr>
          <w:rFonts w:ascii="Book Antiqua" w:eastAsia="Times New Roman" w:hAnsi="Book Antiqua" w:cs="Book Antiqua"/>
          <w:color w:val="000000"/>
        </w:rPr>
        <w:t>pathways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CSCs self-renew indefinitely</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results in tumor formation</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and has a potential role in tumor metastasis. Courtois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[76]</w:t>
      </w:r>
      <w:r w:rsidRPr="00D600B4">
        <w:rPr>
          <w:rFonts w:ascii="Book Antiqua" w:eastAsia="Times New Roman" w:hAnsi="Book Antiqua" w:cs="Book Antiqua"/>
          <w:color w:val="000000"/>
        </w:rPr>
        <w:t xml:space="preserve"> confirmed the anti-proliferative effect of metformin on gastric carcinoma cell lines by regulating the expression of genes implicated in cell-cycle regulation (</w:t>
      </w:r>
      <w:r w:rsidRPr="00370349">
        <w:rPr>
          <w:rFonts w:ascii="Book Antiqua" w:eastAsia="Times New Roman" w:hAnsi="Book Antiqua" w:cs="Book Antiqua"/>
          <w:i/>
          <w:color w:val="000000"/>
        </w:rPr>
        <w:t>GADD45, p21, E2F1</w:t>
      </w:r>
      <w:r>
        <w:rPr>
          <w:rFonts w:ascii="Book Antiqua" w:eastAsia="Times New Roman" w:hAnsi="Book Antiqua" w:cs="Book Antiqua"/>
          <w:i/>
          <w:color w:val="000000"/>
        </w:rPr>
        <w:t>,</w:t>
      </w:r>
      <w:r w:rsidRPr="00D600B4">
        <w:rPr>
          <w:rFonts w:ascii="Book Antiqua" w:eastAsia="Times New Roman" w:hAnsi="Book Antiqua" w:cs="Book Antiqua"/>
          <w:color w:val="000000"/>
        </w:rPr>
        <w:t xml:space="preserve"> and </w:t>
      </w:r>
      <w:r w:rsidRPr="00370349">
        <w:rPr>
          <w:rFonts w:ascii="Book Antiqua" w:eastAsia="Times New Roman" w:hAnsi="Book Antiqua" w:cs="Book Antiqua"/>
          <w:i/>
          <w:color w:val="000000"/>
        </w:rPr>
        <w:t>PCNA</w:t>
      </w:r>
      <w:r w:rsidRPr="00D600B4">
        <w:rPr>
          <w:rFonts w:ascii="Book Antiqua" w:eastAsia="Times New Roman" w:hAnsi="Book Antiqua" w:cs="Book Antiqua"/>
          <w:color w:val="000000"/>
        </w:rPr>
        <w:t>)</w:t>
      </w:r>
      <w:r w:rsidRPr="00D600B4">
        <w:rPr>
          <w:rFonts w:ascii="Book Antiqua" w:eastAsia="Times New Roman" w:hAnsi="Book Antiqua" w:cs="Book Antiqua"/>
          <w:color w:val="000000"/>
          <w:vertAlign w:val="superscript"/>
        </w:rPr>
        <w:t>[76]</w:t>
      </w:r>
      <w:r w:rsidRPr="00D600B4">
        <w:rPr>
          <w:rFonts w:ascii="Book Antiqua" w:eastAsia="Times New Roman" w:hAnsi="Book Antiqua" w:cs="Book Antiqua"/>
          <w:color w:val="000000"/>
        </w:rPr>
        <w:t xml:space="preserve">. Zhao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 xml:space="preserve"> demonstrated that metformin inhibits the proliferation of osteosarcoma stem cells (OSCs) by inducing G0/G1 phase cell cycle arrest</w:t>
      </w:r>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w:t>
      </w:r>
      <w:r w:rsidRPr="00D600B4">
        <w:rPr>
          <w:rFonts w:ascii="Book Antiqua" w:eastAsia="Times New Roman" w:hAnsi="Book Antiqua" w:cs="Book Antiqua"/>
          <w:color w:val="000000"/>
          <w:vertAlign w:val="superscript"/>
        </w:rPr>
        <w:t xml:space="preserve"> </w:t>
      </w:r>
      <w:r w:rsidRPr="00D600B4">
        <w:rPr>
          <w:rFonts w:ascii="Book Antiqua" w:eastAsia="Times New Roman" w:hAnsi="Book Antiqua" w:cs="Book Antiqua"/>
          <w:color w:val="000000"/>
        </w:rPr>
        <w:t xml:space="preserve">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recent study, Barbieri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78]</w:t>
      </w:r>
      <w:r w:rsidRPr="00D600B4">
        <w:rPr>
          <w:rFonts w:ascii="Book Antiqua" w:eastAsia="Times New Roman" w:hAnsi="Book Antiqua" w:cs="Book Antiqua"/>
          <w:color w:val="000000"/>
        </w:rPr>
        <w:t xml:space="preserve"> stated that metformin and other biguanides exert anti-proliferative effects in glioblastoma CSCs by interfering with the activity of the extracellular portion of the active transmembrane chloride ion channel. Chloride intracellular channel 1 (CLIC1) activity promotes cell cycle progression and cell division during G1/S phase transition, leading to accelerated growth in glioblastoma </w:t>
      </w:r>
      <w:proofErr w:type="gramStart"/>
      <w:r w:rsidRPr="00D600B4">
        <w:rPr>
          <w:rFonts w:ascii="Book Antiqua" w:eastAsia="Times New Roman" w:hAnsi="Book Antiqua" w:cs="Book Antiqua"/>
          <w:color w:val="000000"/>
        </w:rPr>
        <w:t>CSCs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78]</w:t>
      </w:r>
      <w:r w:rsidRPr="00D600B4">
        <w:rPr>
          <w:rFonts w:ascii="Book Antiqua" w:eastAsia="Times New Roman" w:hAnsi="Book Antiqua" w:cs="Book Antiqua"/>
          <w:color w:val="000000"/>
        </w:rPr>
        <w:t xml:space="preserve">. </w:t>
      </w:r>
    </w:p>
    <w:p w14:paraId="2649B96B"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also inhibits pathways associated with CSC metabolism. Metabolic reprogramming refers to changes in the metabolic patterns of CSCs compared with normal cells, which makes the body provide sufficient resources for CSCs. A classic example of metabolic reprogramming is the Warburg effect. CSC-driven tumorigenesis through metabolic reprogramming is closely associated with the acquisition of stem cell-like properties in iPSCs. Several studies have demonstrated that metformin suppresses the expression of reprogramming factor Oct4, providing a barrier against malignant </w:t>
      </w:r>
      <w:proofErr w:type="gramStart"/>
      <w:r w:rsidRPr="00D600B4">
        <w:rPr>
          <w:rFonts w:ascii="Book Antiqua" w:eastAsia="Times New Roman" w:hAnsi="Book Antiqua" w:cs="Book Antiqua"/>
          <w:color w:val="000000"/>
        </w:rPr>
        <w:lastRenderedPageBreak/>
        <w:t>CSCs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69,72,79]</w:t>
      </w:r>
      <w:r w:rsidRPr="00D600B4">
        <w:rPr>
          <w:rFonts w:ascii="Book Antiqua" w:eastAsia="Times New Roman" w:hAnsi="Book Antiqua" w:cs="Book Antiqua"/>
          <w:color w:val="000000"/>
        </w:rPr>
        <w:t xml:space="preserve">. Saini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stated that the metabolic effect of metformin on CSCs mainly depends on inhibition of mitochondrial complex I</w:t>
      </w:r>
      <w:r w:rsidRPr="00D600B4">
        <w:rPr>
          <w:rFonts w:ascii="Book Antiqua" w:eastAsia="Times New Roman" w:hAnsi="Book Antiqua" w:cs="Book Antiqua"/>
          <w:color w:val="000000"/>
          <w:vertAlign w:val="superscript"/>
        </w:rPr>
        <w:t>[75]</w:t>
      </w:r>
      <w:r w:rsidRPr="00D600B4">
        <w:rPr>
          <w:rFonts w:ascii="Book Antiqua" w:eastAsia="Times New Roman" w:hAnsi="Book Antiqua" w:cs="Book Antiqua"/>
          <w:color w:val="000000"/>
        </w:rPr>
        <w:t xml:space="preserve">. It is generally believed that the therapeutic effect of metformin results from an inability of CSCs to turn on glycolysis for ATP production (Warburg effect) upon inhibition of oxidative </w:t>
      </w:r>
      <w:proofErr w:type="gramStart"/>
      <w:r w:rsidRPr="00D600B4">
        <w:rPr>
          <w:rFonts w:ascii="Book Antiqua" w:eastAsia="Times New Roman" w:hAnsi="Book Antiqua" w:cs="Book Antiqua"/>
          <w:color w:val="000000"/>
        </w:rPr>
        <w:t>phosphorylation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80]</w:t>
      </w:r>
      <w:r w:rsidRPr="00D600B4">
        <w:rPr>
          <w:rFonts w:ascii="Book Antiqua" w:eastAsia="Times New Roman" w:hAnsi="Book Antiqua" w:cs="Book Antiqua"/>
          <w:color w:val="000000"/>
        </w:rPr>
        <w:t xml:space="preserve">. A recent study highlighted the strong dependence on energy-producing pathways of colorectal cancer CSCs, suggesting that modulation of AMPK activity is an effective therapeutic </w:t>
      </w:r>
      <w:proofErr w:type="gramStart"/>
      <w:r w:rsidRPr="00D600B4">
        <w:rPr>
          <w:rFonts w:ascii="Book Antiqua" w:eastAsia="Times New Roman" w:hAnsi="Book Antiqua" w:cs="Book Antiqua"/>
          <w:color w:val="000000"/>
        </w:rPr>
        <w:t>approach</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81]</w:t>
      </w:r>
      <w:r w:rsidRPr="00D600B4">
        <w:rPr>
          <w:rFonts w:ascii="Book Antiqua" w:eastAsia="Times New Roman" w:hAnsi="Book Antiqua" w:cs="Book Antiqua"/>
          <w:color w:val="000000"/>
        </w:rPr>
        <w:t xml:space="preserve">. Zhao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 xml:space="preserve"> showed that metformin induced caspase-mediated apoptosis in OSCs by inducing mitochondrial dysfunction. In addition, metformin influenced the capacity of OSC</w:t>
      </w:r>
      <w:r>
        <w:rPr>
          <w:rFonts w:ascii="Book Antiqua" w:eastAsia="Times New Roman" w:hAnsi="Book Antiqua" w:cs="Book Antiqua"/>
          <w:color w:val="000000"/>
        </w:rPr>
        <w:t>s</w:t>
      </w:r>
      <w:r w:rsidRPr="00D600B4">
        <w:rPr>
          <w:rFonts w:ascii="Book Antiqua" w:eastAsia="Times New Roman" w:hAnsi="Book Antiqua" w:cs="Book Antiqua"/>
          <w:color w:val="000000"/>
        </w:rPr>
        <w:t xml:space="preserve"> to self-renew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enhanced autophagy, which was suppressed by 3-methyladenine, an inhibitor of </w:t>
      </w:r>
      <w:proofErr w:type="gramStart"/>
      <w:r w:rsidRPr="00D600B4">
        <w:rPr>
          <w:rFonts w:ascii="Book Antiqua" w:eastAsia="Times New Roman" w:hAnsi="Book Antiqua" w:cs="Book Antiqua"/>
          <w:color w:val="000000"/>
        </w:rPr>
        <w:t>autophagy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77]</w:t>
      </w:r>
      <w:r w:rsidRPr="00D600B4">
        <w:rPr>
          <w:rFonts w:ascii="Book Antiqua" w:eastAsia="Times New Roman" w:hAnsi="Book Antiqua" w:cs="Book Antiqua"/>
          <w:color w:val="000000"/>
        </w:rPr>
        <w:t xml:space="preserve">. </w:t>
      </w:r>
    </w:p>
    <w:p w14:paraId="755B0653"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inhibits CSCs by impairing the chemoresistance of </w:t>
      </w:r>
      <w:proofErr w:type="gramStart"/>
      <w:r w:rsidRPr="00D600B4">
        <w:rPr>
          <w:rFonts w:ascii="Book Antiqua" w:eastAsia="Times New Roman" w:hAnsi="Book Antiqua" w:cs="Book Antiqua"/>
          <w:color w:val="000000"/>
        </w:rPr>
        <w:t>CSCs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82-84]</w:t>
      </w:r>
      <w:r w:rsidRPr="00D600B4">
        <w:rPr>
          <w:rFonts w:ascii="Book Antiqua" w:eastAsia="Times New Roman" w:hAnsi="Book Antiqua" w:cs="Book Antiqua"/>
          <w:color w:val="000000"/>
        </w:rPr>
        <w:t xml:space="preserve">. Tan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85]</w:t>
      </w:r>
      <w:r w:rsidRPr="00D600B4">
        <w:rPr>
          <w:rFonts w:ascii="Book Antiqua" w:eastAsia="Times New Roman" w:hAnsi="Book Antiqua" w:cs="Book Antiqua"/>
          <w:color w:val="000000"/>
        </w:rPr>
        <w:t xml:space="preserve"> demonstrated that metformin regulates the miR708/cluster of differentiation 47 (CD47) axis to eradicate breast cancer stem cells and enhance chemosensitivity because of the critical role that CD47 plays in evasion of immunological eradication</w:t>
      </w:r>
      <w:r w:rsidRPr="00D600B4">
        <w:rPr>
          <w:rFonts w:ascii="Book Antiqua" w:eastAsia="Times New Roman" w:hAnsi="Book Antiqua" w:cs="Book Antiqua"/>
          <w:color w:val="000000"/>
          <w:vertAlign w:val="superscript"/>
        </w:rPr>
        <w:t>[85]</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Bishnu</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86]</w:t>
      </w:r>
      <w:r w:rsidRPr="00D600B4">
        <w:rPr>
          <w:rFonts w:ascii="Book Antiqua" w:eastAsia="Times New Roman" w:hAnsi="Book Antiqua" w:cs="Book Antiqua"/>
          <w:color w:val="000000"/>
        </w:rPr>
        <w:t xml:space="preserve"> showed that continuous metformin treatment impeded acquirement of chemoresistance by reducing the CSC proportion through taurine generation and removing CSCs from quiescence. Maintaining a more proliferative cellular state also contributes to </w:t>
      </w:r>
      <w:proofErr w:type="gramStart"/>
      <w:r w:rsidRPr="00D600B4">
        <w:rPr>
          <w:rFonts w:ascii="Book Antiqua" w:eastAsia="Times New Roman" w:hAnsi="Book Antiqua" w:cs="Book Antiqua"/>
          <w:color w:val="000000"/>
        </w:rPr>
        <w:t>chemosensitivity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86]</w:t>
      </w:r>
      <w:r w:rsidRPr="00D600B4">
        <w:rPr>
          <w:rFonts w:ascii="Book Antiqua" w:eastAsia="Times New Roman" w:hAnsi="Book Antiqua" w:cs="Book Antiqua"/>
          <w:color w:val="000000"/>
        </w:rPr>
        <w:t xml:space="preserve">. </w:t>
      </w:r>
    </w:p>
    <w:p w14:paraId="400E90CB" w14:textId="77777777" w:rsidR="00C87D8C" w:rsidRPr="00D600B4" w:rsidRDefault="00C87D8C" w:rsidP="00D600B4">
      <w:pPr>
        <w:spacing w:line="360" w:lineRule="auto"/>
        <w:jc w:val="both"/>
        <w:rPr>
          <w:rFonts w:ascii="Book Antiqua" w:hAnsi="Book Antiqua"/>
        </w:rPr>
      </w:pPr>
    </w:p>
    <w:p w14:paraId="09D5924B" w14:textId="77777777" w:rsidR="00C87D8C" w:rsidRPr="00D600B4" w:rsidRDefault="00C87D8C" w:rsidP="00D600B4">
      <w:pPr>
        <w:spacing w:line="360" w:lineRule="auto"/>
        <w:jc w:val="both"/>
        <w:rPr>
          <w:rFonts w:ascii="Book Antiqua" w:eastAsia="Times New Roman" w:hAnsi="Book Antiqua" w:cs="Book Antiqua"/>
          <w:b/>
          <w:bCs/>
          <w:caps/>
          <w:color w:val="000000"/>
          <w:u w:val="single"/>
        </w:rPr>
      </w:pPr>
      <w:r w:rsidRPr="00D600B4">
        <w:rPr>
          <w:rFonts w:ascii="Book Antiqua" w:eastAsia="Times New Roman" w:hAnsi="Book Antiqua" w:cs="Book Antiqua"/>
          <w:b/>
          <w:bCs/>
          <w:caps/>
          <w:color w:val="000000"/>
          <w:u w:val="single"/>
        </w:rPr>
        <w:t>Cardiovascular protective effects of metformin related to ePCs</w:t>
      </w:r>
    </w:p>
    <w:p w14:paraId="6159F2DA" w14:textId="78935498"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The cardiovascular system is also called the circulatory system, consisting of the heart and blood vessels. It transports oxygen and metabolizes waste to maintain steady metabolism of the internal environment and</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normal life activities. Cardiovascular diseases are associated with impaired vascular remodeling and a lack of endothelial cell reconstructive </w:t>
      </w:r>
      <w:proofErr w:type="gramStart"/>
      <w:r w:rsidRPr="00D600B4">
        <w:rPr>
          <w:rFonts w:ascii="Book Antiqua" w:eastAsia="Times New Roman" w:hAnsi="Book Antiqua" w:cs="Book Antiqua"/>
          <w:color w:val="000000"/>
        </w:rPr>
        <w:t>functions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87]</w:t>
      </w:r>
      <w:r w:rsidRPr="00D600B4">
        <w:rPr>
          <w:rFonts w:ascii="Book Antiqua" w:eastAsia="Times New Roman" w:hAnsi="Book Antiqua" w:cs="Book Antiqua"/>
          <w:color w:val="000000"/>
        </w:rPr>
        <w:t xml:space="preserve">. EPCs, as a kind of precursor cell, have the functions of migration, proliferation, adhesion, and differentiation into endothelial cells involved in the generation of adult </w:t>
      </w:r>
      <w:proofErr w:type="gramStart"/>
      <w:r w:rsidRPr="00D600B4">
        <w:rPr>
          <w:rFonts w:ascii="Book Antiqua" w:eastAsia="Times New Roman" w:hAnsi="Book Antiqua" w:cs="Book Antiqua"/>
          <w:color w:val="000000"/>
        </w:rPr>
        <w:t>neovascularization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88]</w:t>
      </w:r>
      <w:r w:rsidRPr="00D600B4">
        <w:rPr>
          <w:rFonts w:ascii="Book Antiqua" w:eastAsia="Times New Roman" w:hAnsi="Book Antiqua" w:cs="Book Antiqua"/>
          <w:color w:val="000000"/>
        </w:rPr>
        <w:t xml:space="preserve">. Functionally impaired EPCs manifest as decreased EPC numbers in circulation, decreased angiogenic potential, and endothelial </w:t>
      </w:r>
      <w:proofErr w:type="gramStart"/>
      <w:r w:rsidRPr="00D600B4">
        <w:rPr>
          <w:rFonts w:ascii="Book Antiqua" w:eastAsia="Times New Roman" w:hAnsi="Book Antiqua" w:cs="Book Antiqua"/>
          <w:color w:val="000000"/>
        </w:rPr>
        <w:lastRenderedPageBreak/>
        <w:t>dysfunction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89-91]</w:t>
      </w:r>
      <w:r w:rsidRPr="00D600B4">
        <w:rPr>
          <w:rFonts w:ascii="Book Antiqua" w:eastAsia="Times New Roman" w:hAnsi="Book Antiqua" w:cs="Book Antiqua"/>
          <w:color w:val="000000"/>
        </w:rPr>
        <w:t xml:space="preserve">. To our knowledge, most studies have reported that metformin protects the cardiovascular system by improving EPC functions and </w:t>
      </w:r>
      <w:proofErr w:type="gramStart"/>
      <w:r w:rsidRPr="00D600B4">
        <w:rPr>
          <w:rFonts w:ascii="Book Antiqua" w:eastAsia="Times New Roman" w:hAnsi="Book Antiqua" w:cs="Book Antiqua"/>
          <w:color w:val="000000"/>
        </w:rPr>
        <w:t>angiogenesis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92,93]</w:t>
      </w:r>
      <w:r w:rsidRPr="00D600B4">
        <w:rPr>
          <w:rFonts w:ascii="Book Antiqua" w:eastAsia="Times New Roman" w:hAnsi="Book Antiqua" w:cs="Book Antiqua"/>
          <w:color w:val="000000"/>
        </w:rPr>
        <w:t xml:space="preserve">. </w:t>
      </w:r>
    </w:p>
    <w:p w14:paraId="52C68A75"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Metformin improves EPC functions through the AMPK-endothelial nitric oxide synthase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)-nitric oxide (NO) signaling pathway. Li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w:t>
      </w:r>
      <w:r w:rsidRPr="00D600B4">
        <w:rPr>
          <w:rFonts w:ascii="Book Antiqua" w:eastAsia="Times New Roman" w:hAnsi="Book Antiqua" w:cs="Book Antiqua"/>
          <w:color w:val="000000"/>
        </w:rPr>
        <w:t xml:space="preserve"> treated EPCs from normal individuals with metformin and found that metformin promoted EPCs to differentiate into ECs. Yu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94]</w:t>
      </w:r>
      <w:r w:rsidRPr="00D600B4">
        <w:rPr>
          <w:rFonts w:ascii="Book Antiqua" w:eastAsia="Times New Roman" w:hAnsi="Book Antiqua" w:cs="Book Antiqua"/>
          <w:color w:val="000000"/>
        </w:rPr>
        <w:t xml:space="preserve"> treated EPCs from diabetic rats and found that metformin increased EPC capacities for immigration and tube formation. In the two studies, metformin increased both phosphorylated AMPK and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 expression in EPCs and enhanced NO </w:t>
      </w:r>
      <w:proofErr w:type="gramStart"/>
      <w:r w:rsidRPr="00D600B4">
        <w:rPr>
          <w:rFonts w:ascii="Book Antiqua" w:eastAsia="Times New Roman" w:hAnsi="Book Antiqua" w:cs="Book Antiqua"/>
          <w:color w:val="000000"/>
        </w:rPr>
        <w:t>production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93,94]</w:t>
      </w:r>
      <w:r w:rsidRPr="00D600B4">
        <w:rPr>
          <w:rFonts w:ascii="Book Antiqua" w:eastAsia="Times New Roman" w:hAnsi="Book Antiqua" w:cs="Book Antiqua"/>
          <w:color w:val="000000"/>
        </w:rPr>
        <w:t xml:space="preserve">. The reduction in NO bioavailability due to reduced synthesis from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 can cause EPC </w:t>
      </w:r>
      <w:proofErr w:type="gramStart"/>
      <w:r w:rsidRPr="00D600B4">
        <w:rPr>
          <w:rFonts w:ascii="Book Antiqua" w:eastAsia="Times New Roman" w:hAnsi="Book Antiqua" w:cs="Book Antiqua"/>
          <w:color w:val="000000"/>
        </w:rPr>
        <w:t>dysfunction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95]</w:t>
      </w:r>
      <w:r w:rsidRPr="00D600B4">
        <w:rPr>
          <w:rFonts w:ascii="Book Antiqua" w:eastAsia="Times New Roman" w:hAnsi="Book Antiqua" w:cs="Book Antiqua"/>
          <w:color w:val="000000"/>
        </w:rPr>
        <w:t xml:space="preserve">. Li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w:t>
      </w:r>
      <w:r w:rsidRPr="00D600B4">
        <w:rPr>
          <w:rFonts w:ascii="Book Antiqua" w:eastAsia="Times New Roman" w:hAnsi="Book Antiqua" w:cs="Book Antiqua"/>
          <w:color w:val="000000"/>
        </w:rPr>
        <w:t xml:space="preserve"> also found that metformin improved EPC functions through AMPK-mTOR-autophagy-related and AMPK-mTOR-p70S6K pathways. The drug activated AMPK and inhibited </w:t>
      </w:r>
      <w:proofErr w:type="gramStart"/>
      <w:r w:rsidRPr="00D600B4">
        <w:rPr>
          <w:rFonts w:ascii="Book Antiqua" w:eastAsia="Times New Roman" w:hAnsi="Book Antiqua" w:cs="Book Antiqua"/>
          <w:color w:val="000000"/>
        </w:rPr>
        <w:t>mTOR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w:t>
      </w:r>
      <w:r w:rsidRPr="00D600B4">
        <w:rPr>
          <w:rFonts w:ascii="Book Antiqua" w:eastAsia="Times New Roman" w:hAnsi="Book Antiqua" w:cs="Book Antiqua"/>
          <w:color w:val="000000"/>
        </w:rPr>
        <w:t>.</w:t>
      </w:r>
      <w:r w:rsidRPr="00D600B4">
        <w:rPr>
          <w:rFonts w:ascii="Book Antiqua" w:eastAsia="Times New Roman" w:hAnsi="Book Antiqua" w:cs="Book Antiqua"/>
          <w:color w:val="000000"/>
          <w:vertAlign w:val="superscript"/>
        </w:rPr>
        <w:t xml:space="preserve"> </w:t>
      </w:r>
      <w:r w:rsidRPr="00D600B4">
        <w:rPr>
          <w:rFonts w:ascii="Book Antiqua" w:eastAsia="Times New Roman" w:hAnsi="Book Antiqua" w:cs="Book Antiqua"/>
          <w:color w:val="000000"/>
        </w:rPr>
        <w:t>Metformin improved palmitic acid (PA)-induced EPC dysfunction by mediating microRNA (</w:t>
      </w:r>
      <w:proofErr w:type="spellStart"/>
      <w:r w:rsidRPr="00D600B4">
        <w:rPr>
          <w:rFonts w:ascii="Book Antiqua" w:eastAsia="Times New Roman" w:hAnsi="Book Antiqua" w:cs="Book Antiqua"/>
          <w:color w:val="000000"/>
        </w:rPr>
        <w:t>miR</w:t>
      </w:r>
      <w:proofErr w:type="spellEnd"/>
      <w:r w:rsidRPr="00D600B4">
        <w:rPr>
          <w:rFonts w:ascii="Book Antiqua" w:eastAsia="Times New Roman" w:hAnsi="Book Antiqua" w:cs="Book Antiqua"/>
          <w:color w:val="000000"/>
        </w:rPr>
        <w:t xml:space="preserve">) 130a and phosphatase and </w:t>
      </w:r>
      <w:proofErr w:type="spellStart"/>
      <w:r w:rsidRPr="00D600B4">
        <w:rPr>
          <w:rFonts w:ascii="Book Antiqua" w:eastAsia="Times New Roman" w:hAnsi="Book Antiqua" w:cs="Book Antiqua"/>
          <w:color w:val="000000"/>
        </w:rPr>
        <w:t>tensin</w:t>
      </w:r>
      <w:proofErr w:type="spellEnd"/>
      <w:r w:rsidRPr="00D600B4">
        <w:rPr>
          <w:rFonts w:ascii="Book Antiqua" w:eastAsia="Times New Roman" w:hAnsi="Book Antiqua" w:cs="Book Antiqua"/>
          <w:color w:val="000000"/>
        </w:rPr>
        <w:t xml:space="preserve"> homolog (PTEN), which may be associated with activation of the phosphatidylinositol-3-kinase/AKT signaling pathway. Levels of miR-130a are lower and those of PTEN are higher in EPCs of diabetic </w:t>
      </w:r>
      <w:proofErr w:type="gramStart"/>
      <w:r w:rsidRPr="00D600B4">
        <w:rPr>
          <w:rFonts w:ascii="Book Antiqua" w:eastAsia="Times New Roman" w:hAnsi="Book Antiqua" w:cs="Book Antiqua"/>
          <w:color w:val="000000"/>
        </w:rPr>
        <w:t>patients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87]</w:t>
      </w:r>
      <w:r w:rsidRPr="00D600B4">
        <w:rPr>
          <w:rFonts w:ascii="Book Antiqua" w:eastAsia="Times New Roman" w:hAnsi="Book Antiqua" w:cs="Book Antiqua"/>
          <w:color w:val="000000"/>
        </w:rPr>
        <w:t xml:space="preserve">. </w:t>
      </w:r>
    </w:p>
    <w:p w14:paraId="25BA8E9C"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Some studies have suggested negative effects of metformin on EPCs. Metformin attenuates EPC migration through the AMPK/mTOR/autophagy-related pathway. Metformin also activates AMPK phosphorylation and inhibits mTOR and Akt phosphorylation, decreasing matrix metalloproteinase (MMP)-2 and MMP-9 expression in EPCs, indicating that decreased activity of gelatinase and fibrinolysis may contribute to this phenomenon. However, how AMPK/mTOR-related autophagy regulates cell migration is </w:t>
      </w:r>
      <w:proofErr w:type="gramStart"/>
      <w:r w:rsidRPr="00D600B4">
        <w:rPr>
          <w:rFonts w:ascii="Book Antiqua" w:eastAsia="Times New Roman" w:hAnsi="Book Antiqua" w:cs="Book Antiqua"/>
          <w:color w:val="000000"/>
        </w:rPr>
        <w:t>controversial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93,96,97]</w:t>
      </w:r>
      <w:r w:rsidRPr="00D600B4">
        <w:rPr>
          <w:rFonts w:ascii="Book Antiqua" w:eastAsia="Times New Roman" w:hAnsi="Book Antiqua" w:cs="Book Antiqua"/>
          <w:color w:val="000000"/>
        </w:rPr>
        <w:t xml:space="preserve">. The inhibitory effect of metformin on EPC angiogenesis is mediated by down-regulating miR-221 expression, which is negatively correlated with the concentration of metformin and consequently increased p27 expression and activated </w:t>
      </w:r>
      <w:proofErr w:type="gramStart"/>
      <w:r w:rsidRPr="00D600B4">
        <w:rPr>
          <w:rFonts w:ascii="Book Antiqua" w:eastAsia="Times New Roman" w:hAnsi="Book Antiqua" w:cs="Book Antiqua"/>
          <w:color w:val="000000"/>
        </w:rPr>
        <w:t>autophagy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97]</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Asadian</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[98]</w:t>
      </w:r>
      <w:r w:rsidRPr="00D600B4">
        <w:rPr>
          <w:rFonts w:ascii="Book Antiqua" w:eastAsia="Times New Roman" w:hAnsi="Book Antiqua" w:cs="Book Antiqua"/>
          <w:color w:val="000000"/>
        </w:rPr>
        <w:t xml:space="preserve"> found that metformin inhibited EPC proliferation and angiogenesis following inhibited activation of the Tunica internal endothelial cell (Tie2)/AKT signaling pathway, which may be associated with the Tie2/Akt/</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xml:space="preserve"> signaling pathway</w:t>
      </w:r>
      <w:r w:rsidRPr="00D600B4">
        <w:rPr>
          <w:rFonts w:ascii="Book Antiqua" w:eastAsia="Times New Roman" w:hAnsi="Book Antiqua" w:cs="Book Antiqua"/>
          <w:color w:val="000000"/>
          <w:vertAlign w:val="superscript"/>
        </w:rPr>
        <w:t>[98,99]</w:t>
      </w:r>
      <w:r w:rsidRPr="00D600B4">
        <w:rPr>
          <w:rFonts w:ascii="Book Antiqua" w:eastAsia="Times New Roman" w:hAnsi="Book Antiqua" w:cs="Book Antiqua"/>
          <w:color w:val="000000"/>
        </w:rPr>
        <w:t xml:space="preserve">. Similarly, </w:t>
      </w:r>
      <w:proofErr w:type="spellStart"/>
      <w:r w:rsidRPr="00D600B4">
        <w:rPr>
          <w:rFonts w:ascii="Book Antiqua" w:eastAsia="Times New Roman" w:hAnsi="Book Antiqua" w:cs="Book Antiqua"/>
          <w:color w:val="000000"/>
        </w:rPr>
        <w:t>Montazersaheb</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100]</w:t>
      </w:r>
      <w:r w:rsidRPr="00D600B4">
        <w:rPr>
          <w:rFonts w:ascii="Book Antiqua" w:eastAsia="Times New Roman" w:hAnsi="Book Antiqua" w:cs="Book Antiqua"/>
          <w:color w:val="000000"/>
        </w:rPr>
        <w:t xml:space="preserve"> found that prolonged </w:t>
      </w:r>
      <w:r w:rsidRPr="00D600B4">
        <w:rPr>
          <w:rFonts w:ascii="Book Antiqua" w:eastAsia="Times New Roman" w:hAnsi="Book Antiqua" w:cs="Book Antiqua"/>
          <w:color w:val="000000"/>
        </w:rPr>
        <w:lastRenderedPageBreak/>
        <w:t xml:space="preserve">incubation with metformin decreased the angiogenic potential of </w:t>
      </w:r>
      <w:proofErr w:type="spellStart"/>
      <w:r w:rsidRPr="00D600B4">
        <w:rPr>
          <w:rFonts w:ascii="Book Antiqua" w:eastAsia="Times New Roman" w:hAnsi="Book Antiqua" w:cs="Book Antiqua"/>
          <w:color w:val="000000"/>
        </w:rPr>
        <w:t>hBMSCs</w:t>
      </w:r>
      <w:proofErr w:type="spellEnd"/>
      <w:r w:rsidRPr="00D600B4">
        <w:rPr>
          <w:rFonts w:ascii="Book Antiqua" w:eastAsia="Times New Roman" w:hAnsi="Book Antiqua" w:cs="Book Antiqua"/>
          <w:color w:val="000000"/>
        </w:rPr>
        <w:t xml:space="preserve"> by modulating the mTOR-related autophagy signaling pathway</w:t>
      </w:r>
      <w:r w:rsidRPr="00D600B4">
        <w:rPr>
          <w:rFonts w:ascii="Book Antiqua" w:eastAsia="Times New Roman" w:hAnsi="Book Antiqua" w:cs="Book Antiqua"/>
          <w:color w:val="000000"/>
          <w:vertAlign w:val="superscript"/>
        </w:rPr>
        <w:t>[100]</w:t>
      </w:r>
      <w:r w:rsidRPr="00D600B4">
        <w:rPr>
          <w:rFonts w:ascii="Book Antiqua" w:eastAsia="Times New Roman" w:hAnsi="Book Antiqua" w:cs="Book Antiqua"/>
          <w:color w:val="000000"/>
        </w:rPr>
        <w:t xml:space="preserve">. Considering the paradoxical effects of metformin on EPCs and angiogenesis, one explanation would be that metformin behaves differently according to diabetic conditions and drug </w:t>
      </w:r>
      <w:proofErr w:type="gramStart"/>
      <w:r w:rsidRPr="00D600B4">
        <w:rPr>
          <w:rFonts w:ascii="Book Antiqua" w:eastAsia="Times New Roman" w:hAnsi="Book Antiqua" w:cs="Book Antiqua"/>
          <w:color w:val="000000"/>
        </w:rPr>
        <w:t>concentration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92,100]</w:t>
      </w:r>
      <w:r w:rsidRPr="00D600B4">
        <w:rPr>
          <w:rFonts w:ascii="Book Antiqua" w:eastAsia="Times New Roman" w:hAnsi="Book Antiqua" w:cs="Book Antiqua"/>
          <w:color w:val="000000"/>
        </w:rPr>
        <w:t>. Hence, the role of metformin is debatable in EPC functions and needs to be validated by future studies.</w:t>
      </w:r>
    </w:p>
    <w:p w14:paraId="00FDC3ED" w14:textId="77777777" w:rsidR="00C87D8C" w:rsidRPr="00D600B4" w:rsidRDefault="00C87D8C" w:rsidP="00D600B4">
      <w:pPr>
        <w:spacing w:line="360" w:lineRule="auto"/>
        <w:jc w:val="both"/>
        <w:rPr>
          <w:rFonts w:ascii="Book Antiqua" w:hAnsi="Book Antiqua"/>
        </w:rPr>
      </w:pPr>
    </w:p>
    <w:p w14:paraId="225218FE"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Antioxidant effects of metformin on stem cells</w:t>
      </w:r>
    </w:p>
    <w:p w14:paraId="42957D19" w14:textId="47214341"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Various diseases, such as diabetes, Alzheimer’s disease, and cardiovascular disease, are associated with oxidative stress, and metformin acts as an antioxidant at the cellular level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mechanisms described </w:t>
      </w:r>
      <w:proofErr w:type="gramStart"/>
      <w:r w:rsidRPr="00D600B4">
        <w:rPr>
          <w:rFonts w:ascii="Book Antiqua" w:eastAsia="Times New Roman" w:hAnsi="Book Antiqua" w:cs="Book Antiqua"/>
          <w:color w:val="000000"/>
        </w:rPr>
        <w:t>below</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38,54,101,102]</w:t>
      </w:r>
      <w:r w:rsidRPr="00D600B4">
        <w:rPr>
          <w:rFonts w:ascii="Book Antiqua" w:eastAsia="Times New Roman" w:hAnsi="Book Antiqua" w:cs="Book Antiqua"/>
          <w:color w:val="000000"/>
        </w:rPr>
        <w:t>. First, metformin decreases free radicals, including reactive oxygen species (ROS) and NO, and upregulates activities of antioxidant enzymes in stem cells, such as superoxide dismutase (SOD) and ER-located GPx7</w:t>
      </w:r>
      <w:r w:rsidRPr="00D600B4">
        <w:rPr>
          <w:rFonts w:ascii="Book Antiqua" w:eastAsia="Times New Roman" w:hAnsi="Book Antiqua" w:cs="Book Antiqua"/>
          <w:color w:val="000000"/>
          <w:vertAlign w:val="superscript"/>
        </w:rPr>
        <w:t>[13,27,40,62,103,104]</w:t>
      </w:r>
      <w:r w:rsidRPr="00D600B4">
        <w:rPr>
          <w:rFonts w:ascii="Book Antiqua" w:eastAsia="Times New Roman" w:hAnsi="Book Antiqua" w:cs="Book Antiqua"/>
          <w:color w:val="000000"/>
        </w:rPr>
        <w:t xml:space="preserve">. It significantly attenuates ROS production of BM-derived hematopoietic stem cells after total body ionizing radiation </w:t>
      </w:r>
      <w:proofErr w:type="gramStart"/>
      <w:r w:rsidRPr="00D600B4">
        <w:rPr>
          <w:rFonts w:ascii="Book Antiqua" w:eastAsia="Times New Roman" w:hAnsi="Book Antiqua" w:cs="Book Antiqua"/>
          <w:color w:val="000000"/>
        </w:rPr>
        <w:t>irradiation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105]</w:t>
      </w:r>
      <w:r w:rsidRPr="00D600B4">
        <w:rPr>
          <w:rFonts w:ascii="Book Antiqua" w:eastAsia="Times New Roman" w:hAnsi="Book Antiqua" w:cs="Book Antiqua"/>
          <w:color w:val="000000"/>
        </w:rPr>
        <w:t>. Low-dose</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metformin increases the nuclear accumulation of Nrf2 that binds to antioxidant response elements in the </w:t>
      </w:r>
      <w:r w:rsidRPr="00370349">
        <w:rPr>
          <w:rFonts w:ascii="Book Antiqua" w:eastAsia="Times New Roman" w:hAnsi="Book Antiqua" w:cs="Book Antiqua"/>
          <w:i/>
          <w:color w:val="000000"/>
        </w:rPr>
        <w:t>GPX7</w:t>
      </w:r>
      <w:r w:rsidRPr="00D600B4">
        <w:rPr>
          <w:rFonts w:ascii="Book Antiqua" w:eastAsia="Times New Roman" w:hAnsi="Book Antiqua" w:cs="Book Antiqua"/>
          <w:color w:val="000000"/>
        </w:rPr>
        <w:t xml:space="preserve"> gene promoter to induce its </w:t>
      </w:r>
      <w:proofErr w:type="gramStart"/>
      <w:r w:rsidRPr="00D600B4">
        <w:rPr>
          <w:rFonts w:ascii="Book Antiqua" w:eastAsia="Times New Roman" w:hAnsi="Book Antiqua" w:cs="Book Antiqua"/>
          <w:color w:val="000000"/>
        </w:rPr>
        <w:t>expression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62]</w:t>
      </w:r>
      <w:r w:rsidRPr="00D600B4">
        <w:rPr>
          <w:rFonts w:ascii="Book Antiqua" w:eastAsia="Times New Roman" w:hAnsi="Book Antiqua" w:cs="Book Antiqua"/>
          <w:color w:val="000000"/>
        </w:rPr>
        <w:t xml:space="preserve">. Advanced glycation </w:t>
      </w:r>
      <w:proofErr w:type="spellStart"/>
      <w:r w:rsidRPr="00D600B4">
        <w:rPr>
          <w:rFonts w:ascii="Book Antiqua" w:eastAsia="Times New Roman" w:hAnsi="Book Antiqua" w:cs="Book Antiqua"/>
          <w:color w:val="000000"/>
        </w:rPr>
        <w:t>endproducts</w:t>
      </w:r>
      <w:proofErr w:type="spellEnd"/>
      <w:r w:rsidRPr="00D600B4">
        <w:rPr>
          <w:rFonts w:ascii="Book Antiqua" w:eastAsia="Times New Roman" w:hAnsi="Book Antiqua" w:cs="Book Antiqua"/>
          <w:color w:val="000000"/>
        </w:rPr>
        <w:t xml:space="preserve"> (AGEs) elevate during certain physiological and pathological states including inflammation, aging, diabetes, and neurodegenerative diseases. </w:t>
      </w:r>
      <w:bookmarkStart w:id="4" w:name="_Hlk54268235"/>
      <w:r w:rsidRPr="00D600B4">
        <w:rPr>
          <w:rFonts w:ascii="Book Antiqua" w:eastAsia="Times New Roman" w:hAnsi="Book Antiqua" w:cs="Book Antiqua"/>
          <w:color w:val="000000"/>
        </w:rPr>
        <w:t>Human neural stem cell</w:t>
      </w:r>
      <w:bookmarkEnd w:id="4"/>
      <w:r w:rsidRPr="00D600B4">
        <w:rPr>
          <w:rFonts w:ascii="Book Antiqua" w:eastAsia="Times New Roman" w:hAnsi="Book Antiqua" w:cs="Book Antiqua"/>
          <w:color w:val="000000"/>
        </w:rPr>
        <w:t>s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treated with AGEs have decreased cell growth, but metformin rescues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from AGE-induced oxidative stress, normalizes ROS levels, and improves SOD activity by decreasing the levels of receptor for advanced glycation </w:t>
      </w:r>
      <w:proofErr w:type="spellStart"/>
      <w:r w:rsidRPr="00D600B4">
        <w:rPr>
          <w:rFonts w:ascii="Book Antiqua" w:eastAsia="Times New Roman" w:hAnsi="Book Antiqua" w:cs="Book Antiqua"/>
          <w:color w:val="000000"/>
        </w:rPr>
        <w:t>endproducts</w:t>
      </w:r>
      <w:proofErr w:type="spellEnd"/>
      <w:r w:rsidRPr="00D600B4">
        <w:rPr>
          <w:rFonts w:ascii="Book Antiqua" w:eastAsia="Times New Roman" w:hAnsi="Book Antiqua" w:cs="Book Antiqua"/>
          <w:color w:val="000000"/>
        </w:rPr>
        <w:t xml:space="preserve"> that is downstream of AMPK</w:t>
      </w:r>
      <w:r w:rsidRPr="00D600B4">
        <w:rPr>
          <w:rFonts w:ascii="Book Antiqua" w:eastAsia="Times New Roman" w:hAnsi="Book Antiqua" w:cs="Book Antiqua"/>
          <w:color w:val="000000"/>
          <w:vertAlign w:val="superscript"/>
        </w:rPr>
        <w:t>[104]</w:t>
      </w:r>
      <w:r w:rsidRPr="00D600B4">
        <w:rPr>
          <w:rFonts w:ascii="Book Antiqua" w:eastAsia="Times New Roman" w:hAnsi="Book Antiqua" w:cs="Book Antiqua"/>
          <w:color w:val="000000"/>
        </w:rPr>
        <w:t>. Furthermore, metformin protects mitochondria from oxidative damage. Cytosolic cytochrome c activates the caspase protein family, thereby initiating mitochondrion-mediated apoptosis.</w:t>
      </w:r>
    </w:p>
    <w:p w14:paraId="7BED0F98" w14:textId="621DEE2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Chiang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102]</w:t>
      </w:r>
      <w:r w:rsidRPr="00D600B4">
        <w:rPr>
          <w:rFonts w:ascii="Book Antiqua" w:eastAsia="Times New Roman" w:hAnsi="Book Antiqua" w:cs="Book Antiqua"/>
          <w:color w:val="000000"/>
        </w:rPr>
        <w:t>’s work</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focused on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exposed to amyloid-</w:t>
      </w:r>
      <w:proofErr w:type="spellStart"/>
      <w:r w:rsidRPr="00D600B4">
        <w:rPr>
          <w:rFonts w:ascii="Book Antiqua" w:eastAsia="Times New Roman" w:hAnsi="Book Antiqua" w:cs="Book Antiqua"/>
          <w:color w:val="000000"/>
        </w:rPr>
        <w:t>Aâ</w:t>
      </w:r>
      <w:proofErr w:type="spellEnd"/>
      <w:r w:rsidRPr="00D600B4">
        <w:rPr>
          <w:rFonts w:ascii="Book Antiqua" w:eastAsia="Times New Roman" w:hAnsi="Book Antiqua" w:cs="Book Antiqua"/>
          <w:color w:val="000000"/>
        </w:rPr>
        <w:t xml:space="preserve"> or AGEs, which had reduced expression of mitochondrion-associated gene, mitochondrial deficiency (lower displacement loop level, mitochondrial mass, maximal respiratory function, cyclooxygenase activity, and mitochondrial membrane potential), as well as increased </w:t>
      </w:r>
      <w:r w:rsidRPr="00D600B4">
        <w:rPr>
          <w:rFonts w:ascii="Book Antiqua" w:eastAsia="Times New Roman" w:hAnsi="Book Antiqua" w:cs="Book Antiqua"/>
          <w:color w:val="000000"/>
        </w:rPr>
        <w:lastRenderedPageBreak/>
        <w:t xml:space="preserve">activation of caspase 3/9 activity and cytosolic cytochrome c in common. Metformin abrogates these negative effects through the AMPK signaling </w:t>
      </w:r>
      <w:proofErr w:type="gramStart"/>
      <w:r w:rsidRPr="00D600B4">
        <w:rPr>
          <w:rFonts w:ascii="Book Antiqua" w:eastAsia="Times New Roman" w:hAnsi="Book Antiqua" w:cs="Book Antiqua"/>
          <w:color w:val="000000"/>
        </w:rPr>
        <w:t>pathway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102,106]</w:t>
      </w:r>
      <w:r w:rsidRPr="00D600B4">
        <w:rPr>
          <w:rFonts w:ascii="Book Antiqua" w:eastAsia="Times New Roman" w:hAnsi="Book Antiqua" w:cs="Book Antiqua"/>
          <w:color w:val="000000"/>
        </w:rPr>
        <w:t xml:space="preserve">. </w:t>
      </w:r>
    </w:p>
    <w:p w14:paraId="507C24C4" w14:textId="77777777" w:rsidR="00C87D8C" w:rsidRPr="00D600B4" w:rsidRDefault="00C87D8C" w:rsidP="00D600B4">
      <w:pPr>
        <w:spacing w:line="360" w:lineRule="auto"/>
        <w:jc w:val="both"/>
        <w:rPr>
          <w:rFonts w:ascii="Book Antiqua" w:hAnsi="Book Antiqua"/>
        </w:rPr>
      </w:pPr>
    </w:p>
    <w:p w14:paraId="459B586E"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Anti-inflammatory effect of metformin on stem cells</w:t>
      </w:r>
    </w:p>
    <w:p w14:paraId="739C5D02" w14:textId="0F78430F"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The anti-inflammatory effects of metformin in neurodegenerative diseases, EPC dysfunction, and</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aging have also attracted attention in recent </w:t>
      </w:r>
      <w:proofErr w:type="gramStart"/>
      <w:r w:rsidRPr="00D600B4">
        <w:rPr>
          <w:rFonts w:ascii="Book Antiqua" w:eastAsia="Times New Roman" w:hAnsi="Book Antiqua" w:cs="Book Antiqua"/>
          <w:color w:val="000000"/>
        </w:rPr>
        <w:t>years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38,54,107]</w:t>
      </w:r>
      <w:r w:rsidRPr="00D600B4">
        <w:rPr>
          <w:rFonts w:ascii="Book Antiqua" w:eastAsia="Times New Roman" w:hAnsi="Book Antiqua" w:cs="Book Antiqua"/>
          <w:color w:val="000000"/>
        </w:rPr>
        <w:t xml:space="preserve">. Chung </w:t>
      </w:r>
      <w:r w:rsidRPr="00D600B4">
        <w:rPr>
          <w:rFonts w:ascii="Book Antiqua" w:eastAsia="Times New Roman" w:hAnsi="Book Antiqua" w:cs="Book Antiqua"/>
          <w:i/>
          <w:iCs/>
          <w:color w:val="000000"/>
        </w:rPr>
        <w:t>et al</w:t>
      </w:r>
      <w:r w:rsidRPr="00D600B4">
        <w:rPr>
          <w:rFonts w:ascii="Book Antiqua" w:eastAsia="Times New Roman" w:hAnsi="Book Antiqua" w:cs="Book Antiqua"/>
          <w:color w:val="000000"/>
          <w:vertAlign w:val="superscript"/>
        </w:rPr>
        <w:t>[106]</w:t>
      </w:r>
      <w:r w:rsidRPr="00D600B4">
        <w:rPr>
          <w:rFonts w:ascii="Book Antiqua" w:eastAsia="Times New Roman" w:hAnsi="Book Antiqua" w:cs="Book Antiqua"/>
          <w:color w:val="000000"/>
        </w:rPr>
        <w:t xml:space="preserve"> demonstrated that metformin suppressed AGE-induced inflammation in </w:t>
      </w:r>
      <w:proofErr w:type="spellStart"/>
      <w:r w:rsidRPr="00D600B4">
        <w:rPr>
          <w:rFonts w:ascii="Book Antiqua" w:eastAsia="Times New Roman" w:hAnsi="Book Antiqua" w:cs="Book Antiqua"/>
          <w:color w:val="000000"/>
        </w:rPr>
        <w:t>hNSCs</w:t>
      </w:r>
      <w:proofErr w:type="spellEnd"/>
      <w:r w:rsidRPr="00D600B4">
        <w:rPr>
          <w:rFonts w:ascii="Book Antiqua" w:eastAsia="Times New Roman" w:hAnsi="Book Antiqua" w:cs="Book Antiqua"/>
          <w:color w:val="000000"/>
        </w:rPr>
        <w:t xml:space="preserve"> by activation of AMPK, which inhibited inhibitory nuclear factor kappa-B (NF-kB) kinase (IKK) activity and normalized expression of inflammatory cytokines including interleukin (IL)-1á, IL-1â, IL-2, IL-6, IL-12, and tumor necrosis factor á (TNF-á). Decreased NF-</w:t>
      </w:r>
      <w:proofErr w:type="spellStart"/>
      <w:r w:rsidRPr="00D600B4">
        <w:rPr>
          <w:rFonts w:ascii="Book Antiqua" w:eastAsia="Times New Roman" w:hAnsi="Book Antiqua" w:cs="Book Antiqua"/>
          <w:color w:val="000000"/>
        </w:rPr>
        <w:t>êB</w:t>
      </w:r>
      <w:proofErr w:type="spellEnd"/>
      <w:r w:rsidRPr="00D600B4">
        <w:rPr>
          <w:rFonts w:ascii="Book Antiqua" w:eastAsia="Times New Roman" w:hAnsi="Book Antiqua" w:cs="Book Antiqua"/>
          <w:color w:val="000000"/>
        </w:rPr>
        <w:t xml:space="preserve"> levels caused by inhibited IKK activity alleviated the inflammatory response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increased expression of inducible nitric oxide synthase (</w:t>
      </w:r>
      <w:proofErr w:type="spellStart"/>
      <w:r w:rsidRPr="00D600B4">
        <w:rPr>
          <w:rFonts w:ascii="Book Antiqua" w:eastAsia="Times New Roman" w:hAnsi="Book Antiqua" w:cs="Book Antiqua"/>
          <w:color w:val="000000"/>
        </w:rPr>
        <w:t>iNOS</w:t>
      </w:r>
      <w:proofErr w:type="spellEnd"/>
      <w:r w:rsidRPr="00D600B4">
        <w:rPr>
          <w:rFonts w:ascii="Book Antiqua" w:eastAsia="Times New Roman" w:hAnsi="Book Antiqua" w:cs="Book Antiqua"/>
          <w:color w:val="000000"/>
        </w:rPr>
        <w:t>) and COX-2</w:t>
      </w:r>
      <w:r w:rsidRPr="00D600B4">
        <w:rPr>
          <w:rFonts w:ascii="Book Antiqua" w:eastAsia="Times New Roman" w:hAnsi="Book Antiqua" w:cs="Book Antiqua"/>
          <w:color w:val="000000"/>
          <w:vertAlign w:val="superscript"/>
        </w:rPr>
        <w:t>[15]</w:t>
      </w:r>
      <w:r w:rsidRPr="00D600B4">
        <w:rPr>
          <w:rFonts w:ascii="Book Antiqua" w:eastAsia="Times New Roman" w:hAnsi="Book Antiqua" w:cs="Book Antiqua"/>
          <w:color w:val="000000"/>
        </w:rPr>
        <w:t xml:space="preserve">. Han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107]</w:t>
      </w:r>
      <w:r w:rsidRPr="00D600B4">
        <w:rPr>
          <w:rFonts w:ascii="Book Antiqua" w:eastAsia="Times New Roman" w:hAnsi="Book Antiqua" w:cs="Book Antiqua"/>
          <w:color w:val="000000"/>
        </w:rPr>
        <w:t xml:space="preserve"> showed that metformin decreases the expression levels of proinflammatory cytokines (IL-1b, IL-6, and TNF-á) by preventing high mobility group box 1 (HMGB1) release from </w:t>
      </w:r>
      <w:r>
        <w:rPr>
          <w:rFonts w:ascii="Book Antiqua" w:eastAsia="Times New Roman" w:hAnsi="Book Antiqua" w:cs="Book Antiqua"/>
          <w:color w:val="000000"/>
        </w:rPr>
        <w:t xml:space="preserve">the </w:t>
      </w:r>
      <w:r w:rsidRPr="00D600B4">
        <w:rPr>
          <w:rFonts w:ascii="Book Antiqua" w:eastAsia="Times New Roman" w:hAnsi="Book Antiqua" w:cs="Book Antiqua"/>
          <w:color w:val="000000"/>
        </w:rPr>
        <w:t>nucle</w:t>
      </w:r>
      <w:r>
        <w:rPr>
          <w:rFonts w:ascii="Book Antiqua" w:eastAsia="Times New Roman" w:hAnsi="Book Antiqua" w:cs="Book Antiqua"/>
          <w:color w:val="000000"/>
        </w:rPr>
        <w:t>us</w:t>
      </w:r>
      <w:r w:rsidRPr="00D600B4">
        <w:rPr>
          <w:rFonts w:ascii="Book Antiqua" w:eastAsia="Times New Roman" w:hAnsi="Book Antiqua" w:cs="Book Antiqua"/>
          <w:color w:val="000000"/>
        </w:rPr>
        <w:t xml:space="preserve"> to</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cytoplasm in rabbit annulus fibrosus stem cells. HMGB1 has been proved to play a role in the development and maintenance of the inflammatory </w:t>
      </w:r>
      <w:proofErr w:type="gramStart"/>
      <w:r w:rsidRPr="00D600B4">
        <w:rPr>
          <w:rFonts w:ascii="Book Antiqua" w:eastAsia="Times New Roman" w:hAnsi="Book Antiqua" w:cs="Book Antiqua"/>
          <w:color w:val="000000"/>
        </w:rPr>
        <w:t>response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108]</w:t>
      </w:r>
      <w:r w:rsidRPr="00D600B4">
        <w:rPr>
          <w:rFonts w:ascii="Book Antiqua" w:eastAsia="Times New Roman" w:hAnsi="Book Antiqua" w:cs="Book Antiqua"/>
          <w:color w:val="000000"/>
        </w:rPr>
        <w:t xml:space="preserve">. Furthermore, the senescent phenotype induced by lipopolysaccharide is inhibited by metformin, indicating a correlation between its anti-inflammatory and anti-aging </w:t>
      </w:r>
      <w:proofErr w:type="gramStart"/>
      <w:r w:rsidRPr="00D600B4">
        <w:rPr>
          <w:rFonts w:ascii="Book Antiqua" w:eastAsia="Times New Roman" w:hAnsi="Book Antiqua" w:cs="Book Antiqua"/>
          <w:color w:val="000000"/>
        </w:rPr>
        <w:t>effects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107]</w:t>
      </w:r>
      <w:r w:rsidRPr="00D600B4">
        <w:rPr>
          <w:rFonts w:ascii="Book Antiqua" w:eastAsia="Times New Roman" w:hAnsi="Book Antiqua" w:cs="Book Antiqua"/>
          <w:color w:val="000000"/>
        </w:rPr>
        <w:t xml:space="preserve">. Considering the close relationship between oxidative stress and chronic inflammation, some researchers have suggested that the antioxidant, anti-inflammatory, and anti-aging effects of metformin are </w:t>
      </w:r>
      <w:proofErr w:type="gramStart"/>
      <w:r w:rsidRPr="00D600B4">
        <w:rPr>
          <w:rFonts w:ascii="Book Antiqua" w:eastAsia="Times New Roman" w:hAnsi="Book Antiqua" w:cs="Book Antiqua"/>
          <w:color w:val="000000"/>
        </w:rPr>
        <w:t>interactive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54,101]</w:t>
      </w:r>
      <w:r w:rsidRPr="00D600B4">
        <w:rPr>
          <w:rFonts w:ascii="Book Antiqua" w:eastAsia="Times New Roman" w:hAnsi="Book Antiqua" w:cs="Book Antiqua"/>
          <w:color w:val="000000"/>
        </w:rPr>
        <w:t xml:space="preserve">. </w:t>
      </w:r>
    </w:p>
    <w:p w14:paraId="50A908E4" w14:textId="77777777" w:rsidR="00C87D8C" w:rsidRPr="00D600B4" w:rsidRDefault="00C87D8C" w:rsidP="00D600B4">
      <w:pPr>
        <w:spacing w:line="360" w:lineRule="auto"/>
        <w:jc w:val="both"/>
        <w:rPr>
          <w:rFonts w:ascii="Book Antiqua" w:hAnsi="Book Antiqua"/>
        </w:rPr>
      </w:pPr>
    </w:p>
    <w:p w14:paraId="7FC6F3B5" w14:textId="13B149EE"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Metformin enhances</w:t>
      </w:r>
      <w:r>
        <w:rPr>
          <w:rFonts w:ascii="Book Antiqua" w:eastAsia="Times New Roman" w:hAnsi="Book Antiqua" w:cs="Book Antiqua"/>
          <w:b/>
          <w:bCs/>
          <w:caps/>
          <w:color w:val="000000"/>
          <w:u w:val="single"/>
        </w:rPr>
        <w:t xml:space="preserve"> </w:t>
      </w:r>
      <w:r w:rsidRPr="00D600B4">
        <w:rPr>
          <w:rFonts w:ascii="Book Antiqua" w:eastAsia="Times New Roman" w:hAnsi="Book Antiqua" w:cs="Book Antiqua"/>
          <w:b/>
          <w:bCs/>
          <w:caps/>
          <w:color w:val="000000"/>
          <w:u w:val="single"/>
        </w:rPr>
        <w:t>immunomodulatory potential of stem cells</w:t>
      </w:r>
    </w:p>
    <w:p w14:paraId="0E8061A4" w14:textId="136DDAC6"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has also shown potential to treat autoimmune diseases, such as rheumatoid arthritis and systemic lupus erythematosus, by regulating </w:t>
      </w:r>
      <w:proofErr w:type="gramStart"/>
      <w:r w:rsidRPr="00D600B4">
        <w:rPr>
          <w:rFonts w:ascii="Book Antiqua" w:eastAsia="Times New Roman" w:hAnsi="Book Antiqua" w:cs="Book Antiqua"/>
          <w:color w:val="000000"/>
        </w:rPr>
        <w:t>metabolism</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109,110]</w:t>
      </w:r>
      <w:r w:rsidRPr="00D600B4">
        <w:rPr>
          <w:rFonts w:ascii="Book Antiqua" w:eastAsia="Times New Roman" w:hAnsi="Book Antiqua" w:cs="Book Antiqua"/>
          <w:color w:val="000000"/>
        </w:rPr>
        <w:t>. A recent study showed that metformin enhanced the immunomodulatory properties of ADSCs through the AMPK/mTOR/</w:t>
      </w:r>
      <w:r>
        <w:rPr>
          <w:rFonts w:ascii="Book Antiqua" w:eastAsia="Times New Roman" w:hAnsi="Book Antiqua" w:cs="Book Antiqua"/>
          <w:color w:val="000000"/>
        </w:rPr>
        <w:t>s</w:t>
      </w:r>
      <w:r w:rsidRPr="00D600B4">
        <w:rPr>
          <w:rFonts w:ascii="Book Antiqua" w:eastAsia="Times New Roman" w:hAnsi="Book Antiqua" w:cs="Book Antiqua"/>
          <w:color w:val="000000"/>
        </w:rPr>
        <w:t>ignal transducer and activator of transcription (STAT)-1 signaling pathway. Metformin increased AMPK and STAT1 phosphorylation in a dose-</w:t>
      </w:r>
      <w:r w:rsidRPr="00D600B4">
        <w:rPr>
          <w:rFonts w:ascii="Book Antiqua" w:eastAsia="Times New Roman" w:hAnsi="Book Antiqua" w:cs="Book Antiqua"/>
          <w:color w:val="000000"/>
        </w:rPr>
        <w:lastRenderedPageBreak/>
        <w:t xml:space="preserve">dependent manner, but decreased the phosphorylation of </w:t>
      </w:r>
      <w:proofErr w:type="gramStart"/>
      <w:r w:rsidRPr="00D600B4">
        <w:rPr>
          <w:rFonts w:ascii="Book Antiqua" w:eastAsia="Times New Roman" w:hAnsi="Book Antiqua" w:cs="Book Antiqua"/>
          <w:color w:val="000000"/>
        </w:rPr>
        <w:t>mTOR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w:t>
      </w:r>
      <w:r w:rsidRPr="00D600B4">
        <w:rPr>
          <w:rFonts w:ascii="Book Antiqua" w:eastAsia="Times New Roman" w:hAnsi="Book Antiqua" w:cs="Book Antiqua"/>
          <w:color w:val="000000"/>
        </w:rPr>
        <w:t xml:space="preserve">. STAT1 plays an important role in cell survival and proliferation, whose overexpression strongly enhances cord blood-derived MSC-mediated T-cell </w:t>
      </w:r>
      <w:proofErr w:type="gramStart"/>
      <w:r w:rsidRPr="00D600B4">
        <w:rPr>
          <w:rFonts w:ascii="Book Antiqua" w:eastAsia="Times New Roman" w:hAnsi="Book Antiqua" w:cs="Book Antiqua"/>
          <w:color w:val="000000"/>
        </w:rPr>
        <w:t>suppression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112,113]</w:t>
      </w:r>
      <w:r w:rsidRPr="00D600B4">
        <w:rPr>
          <w:rFonts w:ascii="Book Antiqua" w:eastAsia="Times New Roman" w:hAnsi="Book Antiqua" w:cs="Book Antiqua"/>
          <w:color w:val="000000"/>
        </w:rPr>
        <w:t>. STAT1 inhibition of ADSCs by metformin significantly impairs induction of immunomodulatory ma</w:t>
      </w:r>
      <w:r>
        <w:rPr>
          <w:rFonts w:ascii="Book Antiqua" w:eastAsia="Times New Roman" w:hAnsi="Book Antiqua" w:cs="Book Antiqua"/>
          <w:color w:val="000000"/>
        </w:rPr>
        <w:t>rkers, including indoleamine 2,</w:t>
      </w:r>
      <w:r w:rsidRPr="00D600B4">
        <w:rPr>
          <w:rFonts w:ascii="Book Antiqua" w:eastAsia="Times New Roman" w:hAnsi="Book Antiqua" w:cs="Book Antiqua"/>
          <w:color w:val="000000"/>
        </w:rPr>
        <w:t xml:space="preserve">3-dioxygenase, IL-10, and transforming growth factor-â, and inhibits T-cell proliferation </w:t>
      </w:r>
      <w:r w:rsidRPr="00D600B4">
        <w:rPr>
          <w:rFonts w:ascii="Book Antiqua" w:eastAsia="Times New Roman" w:hAnsi="Book Antiqua" w:cs="Book Antiqua"/>
          <w:i/>
          <w:iCs/>
          <w:color w:val="000000"/>
        </w:rPr>
        <w:t xml:space="preserve">in </w:t>
      </w:r>
      <w:proofErr w:type="gramStart"/>
      <w:r w:rsidRPr="00D600B4">
        <w:rPr>
          <w:rFonts w:ascii="Book Antiqua" w:eastAsia="Times New Roman" w:hAnsi="Book Antiqua" w:cs="Book Antiqua"/>
          <w:i/>
          <w:iCs/>
          <w:color w:val="000000"/>
        </w:rPr>
        <w:t>vitro</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111]</w:t>
      </w:r>
      <w:r w:rsidRPr="00D600B4">
        <w:rPr>
          <w:rFonts w:ascii="Book Antiqua" w:eastAsia="Times New Roman" w:hAnsi="Book Antiqua" w:cs="Book Antiqua"/>
          <w:color w:val="000000"/>
        </w:rPr>
        <w:t>.</w:t>
      </w:r>
    </w:p>
    <w:p w14:paraId="6E2E7FDB" w14:textId="77777777" w:rsidR="00C87D8C" w:rsidRPr="00D600B4" w:rsidRDefault="00C87D8C" w:rsidP="00D600B4">
      <w:pPr>
        <w:spacing w:line="360" w:lineRule="auto"/>
        <w:jc w:val="both"/>
        <w:rPr>
          <w:rFonts w:ascii="Book Antiqua" w:hAnsi="Book Antiqua"/>
        </w:rPr>
      </w:pPr>
    </w:p>
    <w:p w14:paraId="08EBE601"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Adverse effects of metformin on stem cells</w:t>
      </w:r>
    </w:p>
    <w:p w14:paraId="5CE36823" w14:textId="6854D08A"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Various studies show that metformin acts 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dose- and time-dependent </w:t>
      </w:r>
      <w:proofErr w:type="gramStart"/>
      <w:r w:rsidRPr="00D600B4">
        <w:rPr>
          <w:rFonts w:ascii="Book Antiqua" w:eastAsia="Times New Roman" w:hAnsi="Book Antiqua" w:cs="Book Antiqua"/>
          <w:color w:val="000000"/>
        </w:rPr>
        <w:t>manner</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114-116]</w:t>
      </w:r>
      <w:r w:rsidRPr="00D600B4">
        <w:rPr>
          <w:rFonts w:ascii="Book Antiqua" w:eastAsia="Times New Roman" w:hAnsi="Book Antiqua" w:cs="Book Antiqua"/>
          <w:color w:val="000000"/>
        </w:rPr>
        <w:t xml:space="preserve">. The adverse effects of metformin on stem cells include decreasing proliferation activity, cytotoxic effects (morphology and ultrastructure changes), and apoptosis when the drug concentration is far more than the therapeutic doses administered to diabetic patients whose plasma concentrations of metformin are usually &lt; 50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xml:space="preserve">. The levels of metformin that accumulate in tissues might be several times higher than </w:t>
      </w:r>
      <w:r>
        <w:rPr>
          <w:rFonts w:ascii="Book Antiqua" w:eastAsia="Times New Roman" w:hAnsi="Book Antiqua" w:cs="Book Antiqua"/>
          <w:color w:val="000000"/>
        </w:rPr>
        <w:t xml:space="preserve">that </w:t>
      </w:r>
      <w:r w:rsidRPr="00D600B4">
        <w:rPr>
          <w:rFonts w:ascii="Book Antiqua" w:eastAsia="Times New Roman" w:hAnsi="Book Antiqua" w:cs="Book Antiqua"/>
          <w:color w:val="000000"/>
        </w:rPr>
        <w:t xml:space="preserve">in </w:t>
      </w:r>
      <w:proofErr w:type="gramStart"/>
      <w:r w:rsidRPr="00D600B4">
        <w:rPr>
          <w:rFonts w:ascii="Book Antiqua" w:eastAsia="Times New Roman" w:hAnsi="Book Antiqua" w:cs="Book Antiqua"/>
          <w:color w:val="000000"/>
        </w:rPr>
        <w:t>blood</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117]</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Œmieszek</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116]</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exposed ADSCs and BMSCs to 1, 5, and 10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metformin and then measured cell proliferation activity and characteristic features after 24, 48, and 72 h. They found that metformin inhibited cell proliferation 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dose- and time-dependent manner, and that 5 and 10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metformin had cytotoxic effects on ADSCs, causing abnormal morphological, ultrastructural, and apoptotic changes. The decrease in cell proliferation was associated with cytotoxic effects of </w:t>
      </w:r>
      <w:proofErr w:type="gramStart"/>
      <w:r w:rsidRPr="00D600B4">
        <w:rPr>
          <w:rFonts w:ascii="Book Antiqua" w:eastAsia="Times New Roman" w:hAnsi="Book Antiqua" w:cs="Book Antiqua"/>
          <w:color w:val="000000"/>
        </w:rPr>
        <w:t>metformin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115,116]</w:t>
      </w:r>
      <w:r w:rsidRPr="00D600B4">
        <w:rPr>
          <w:rFonts w:ascii="Book Antiqua" w:eastAsia="Times New Roman" w:hAnsi="Book Antiqua" w:cs="Book Antiqua"/>
          <w:color w:val="000000"/>
        </w:rPr>
        <w:t xml:space="preserve">. Consistent with this result, Jia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observed that a high concentration of metformin (2500 µM) slightly inhibited cell proliferation of PDLSCs</w:t>
      </w:r>
      <w:r w:rsidRPr="00D600B4">
        <w:rPr>
          <w:rFonts w:ascii="Book Antiqua" w:eastAsia="Times New Roman" w:hAnsi="Book Antiqua" w:cs="Book Antiqua"/>
          <w:color w:val="000000"/>
          <w:vertAlign w:val="superscript"/>
        </w:rPr>
        <w:t>[27]</w:t>
      </w:r>
      <w:r w:rsidRPr="00D600B4">
        <w:rPr>
          <w:rFonts w:ascii="Book Antiqua" w:eastAsia="Times New Roman" w:hAnsi="Book Antiqua" w:cs="Book Antiqua"/>
          <w:color w:val="000000"/>
        </w:rPr>
        <w:t xml:space="preserve">. They suggested that metformin induced </w:t>
      </w:r>
      <w:proofErr w:type="spellStart"/>
      <w:r w:rsidRPr="00D600B4">
        <w:rPr>
          <w:rFonts w:ascii="Book Antiqua" w:eastAsia="Times New Roman" w:hAnsi="Book Antiqua" w:cs="Book Antiqua"/>
          <w:color w:val="000000"/>
        </w:rPr>
        <w:t>hUC</w:t>
      </w:r>
      <w:proofErr w:type="spellEnd"/>
      <w:r w:rsidRPr="00D600B4">
        <w:rPr>
          <w:rFonts w:ascii="Book Antiqua" w:eastAsia="Times New Roman" w:hAnsi="Book Antiqua" w:cs="Book Antiqua"/>
          <w:color w:val="000000"/>
        </w:rPr>
        <w:t xml:space="preserve">-MSC apoptosis in an AMPK-mTOR-S6k1-Bad (Bcl-2 family member)-dependent manner, which was reversed by compound C. Metformin greatly increased the rate of </w:t>
      </w:r>
      <w:proofErr w:type="spellStart"/>
      <w:r w:rsidRPr="00D600B4">
        <w:rPr>
          <w:rFonts w:ascii="Book Antiqua" w:eastAsia="Times New Roman" w:hAnsi="Book Antiqua" w:cs="Book Antiqua"/>
          <w:color w:val="000000"/>
        </w:rPr>
        <w:t>hUC</w:t>
      </w:r>
      <w:proofErr w:type="spellEnd"/>
      <w:r w:rsidRPr="00D600B4">
        <w:rPr>
          <w:rFonts w:ascii="Book Antiqua" w:eastAsia="Times New Roman" w:hAnsi="Book Antiqua" w:cs="Book Antiqua"/>
          <w:color w:val="000000"/>
        </w:rPr>
        <w:t xml:space="preserve">-MSC apoptosis in </w:t>
      </w:r>
      <w:r>
        <w:rPr>
          <w:rFonts w:ascii="Book Antiqua" w:eastAsia="Times New Roman" w:hAnsi="Book Antiqua" w:cs="Book Antiqua"/>
          <w:color w:val="000000"/>
        </w:rPr>
        <w:t xml:space="preserve">a </w:t>
      </w:r>
      <w:r w:rsidRPr="00D600B4">
        <w:rPr>
          <w:rFonts w:ascii="Book Antiqua" w:eastAsia="Times New Roman" w:hAnsi="Book Antiqua" w:cs="Book Antiqua"/>
          <w:color w:val="000000"/>
        </w:rPr>
        <w:t xml:space="preserve">dose- and time-dependent manner without affecting autophagy or </w:t>
      </w:r>
      <w:proofErr w:type="gramStart"/>
      <w:r w:rsidRPr="00D600B4">
        <w:rPr>
          <w:rFonts w:ascii="Book Antiqua" w:eastAsia="Times New Roman" w:hAnsi="Book Antiqua" w:cs="Book Antiqua"/>
          <w:color w:val="000000"/>
        </w:rPr>
        <w:t>proliferation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118]</w:t>
      </w:r>
      <w:r w:rsidRPr="00D600B4">
        <w:rPr>
          <w:rFonts w:ascii="Book Antiqua" w:eastAsia="Times New Roman" w:hAnsi="Book Antiqua" w:cs="Book Antiqua"/>
          <w:color w:val="000000"/>
        </w:rPr>
        <w:t>. Compared with BMSCs and ADSCs, lower concentrations of metformin (100</w:t>
      </w:r>
      <w:r>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250</w:t>
      </w:r>
      <w:r>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xml:space="preserve">, and 500 </w:t>
      </w:r>
      <w:proofErr w:type="spellStart"/>
      <w:r w:rsidRPr="00D600B4">
        <w:rPr>
          <w:rFonts w:ascii="Book Antiqua" w:eastAsia="Times New Roman" w:hAnsi="Book Antiqua" w:cs="Book Antiqua"/>
          <w:color w:val="000000"/>
        </w:rPr>
        <w:t>ìM</w:t>
      </w:r>
      <w:proofErr w:type="spellEnd"/>
      <w:r w:rsidRPr="00D600B4">
        <w:rPr>
          <w:rFonts w:ascii="Book Antiqua" w:eastAsia="Times New Roman" w:hAnsi="Book Antiqua" w:cs="Book Antiqua"/>
          <w:color w:val="000000"/>
        </w:rPr>
        <w:t xml:space="preserve">) also caused </w:t>
      </w:r>
      <w:proofErr w:type="spellStart"/>
      <w:r w:rsidRPr="00D600B4">
        <w:rPr>
          <w:rFonts w:ascii="Book Antiqua" w:eastAsia="Times New Roman" w:hAnsi="Book Antiqua" w:cs="Book Antiqua"/>
          <w:color w:val="000000"/>
        </w:rPr>
        <w:t>hUC</w:t>
      </w:r>
      <w:proofErr w:type="spellEnd"/>
      <w:r w:rsidRPr="00D600B4">
        <w:rPr>
          <w:rFonts w:ascii="Book Antiqua" w:eastAsia="Times New Roman" w:hAnsi="Book Antiqua" w:cs="Book Antiqua"/>
          <w:color w:val="000000"/>
        </w:rPr>
        <w:t>-MSC apoptosis. This phenomenon may due to</w:t>
      </w:r>
      <w:r>
        <w:rPr>
          <w:rFonts w:ascii="Book Antiqua" w:eastAsia="Times New Roman" w:hAnsi="Book Antiqua" w:cs="Book Antiqua"/>
          <w:color w:val="000000"/>
        </w:rPr>
        <w:t xml:space="preserve"> </w:t>
      </w:r>
      <w:r w:rsidRPr="00D600B4">
        <w:rPr>
          <w:rFonts w:ascii="Book Antiqua" w:eastAsia="Times New Roman" w:hAnsi="Book Antiqua" w:cs="Book Antiqua"/>
          <w:color w:val="000000"/>
        </w:rPr>
        <w:t xml:space="preserve">different cell origins. The authors recently found that glucose modulates metformin-induced MSC apoptosis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the AMPK-mTOR-S6k1-Bad pathway in another study. High glucose (10, </w:t>
      </w:r>
      <w:r w:rsidRPr="00D600B4">
        <w:rPr>
          <w:rFonts w:ascii="Book Antiqua" w:eastAsia="Times New Roman" w:hAnsi="Book Antiqua" w:cs="Book Antiqua"/>
          <w:color w:val="000000"/>
        </w:rPr>
        <w:lastRenderedPageBreak/>
        <w:t xml:space="preserve">15, and 30 </w:t>
      </w:r>
      <w:proofErr w:type="spellStart"/>
      <w:r w:rsidRPr="00D600B4">
        <w:rPr>
          <w:rFonts w:ascii="Book Antiqua" w:eastAsia="Times New Roman" w:hAnsi="Book Antiqua" w:cs="Book Antiqua"/>
          <w:color w:val="000000"/>
        </w:rPr>
        <w:t>mmoL</w:t>
      </w:r>
      <w:proofErr w:type="spellEnd"/>
      <w:r w:rsidRPr="00D600B4">
        <w:rPr>
          <w:rFonts w:ascii="Book Antiqua" w:eastAsia="Times New Roman" w:hAnsi="Book Antiqua" w:cs="Book Antiqua"/>
          <w:color w:val="000000"/>
        </w:rPr>
        <w:t xml:space="preserve">/L) exerts a protective effect on metformin-induced apoptosis, which is inversely proportional to the glucose </w:t>
      </w:r>
      <w:proofErr w:type="gramStart"/>
      <w:r w:rsidRPr="00D600B4">
        <w:rPr>
          <w:rFonts w:ascii="Book Antiqua" w:eastAsia="Times New Roman" w:hAnsi="Book Antiqua" w:cs="Book Antiqua"/>
          <w:color w:val="000000"/>
        </w:rPr>
        <w:t>level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119,120]</w:t>
      </w:r>
      <w:r w:rsidRPr="00D600B4">
        <w:rPr>
          <w:rFonts w:ascii="Book Antiqua" w:eastAsia="Times New Roman" w:hAnsi="Book Antiqua" w:cs="Book Antiqua"/>
          <w:color w:val="000000"/>
        </w:rPr>
        <w:t xml:space="preserve">. However, </w:t>
      </w:r>
      <w:proofErr w:type="spellStart"/>
      <w:r w:rsidRPr="00D600B4">
        <w:rPr>
          <w:rFonts w:ascii="Book Antiqua" w:eastAsia="Times New Roman" w:hAnsi="Book Antiqua" w:cs="Book Antiqua"/>
          <w:color w:val="000000"/>
        </w:rPr>
        <w:t>Zafarvahedian</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114]</w:t>
      </w:r>
      <w:r w:rsidRPr="00D600B4">
        <w:rPr>
          <w:rFonts w:ascii="Book Antiqua" w:eastAsia="Times New Roman" w:hAnsi="Book Antiqua" w:cs="Book Antiqua"/>
          <w:color w:val="000000"/>
        </w:rPr>
        <w:t xml:space="preserve"> showed that glucose conditions do not affect metformin toxicity and hyperglycemia itself inhibits the proliferation of MSCs</w:t>
      </w:r>
      <w:r w:rsidRPr="00D600B4">
        <w:rPr>
          <w:rFonts w:ascii="Book Antiqua" w:eastAsia="Times New Roman" w:hAnsi="Book Antiqua" w:cs="Book Antiqua"/>
          <w:color w:val="000000"/>
          <w:vertAlign w:val="superscript"/>
        </w:rPr>
        <w:t>[114]</w:t>
      </w:r>
      <w:r w:rsidRPr="00D600B4">
        <w:rPr>
          <w:rFonts w:ascii="Book Antiqua" w:eastAsia="Times New Roman" w:hAnsi="Book Antiqua" w:cs="Book Antiqua"/>
          <w:color w:val="000000"/>
        </w:rPr>
        <w:t>. More evidence on whether the glucose level influences metformin-induced adverse effects in MSC is needed in the future.</w:t>
      </w:r>
    </w:p>
    <w:p w14:paraId="1B1EF443" w14:textId="77777777" w:rsidR="00C87D8C" w:rsidRPr="00D600B4" w:rsidRDefault="00C87D8C" w:rsidP="00D600B4">
      <w:pPr>
        <w:spacing w:line="360" w:lineRule="auto"/>
        <w:jc w:val="both"/>
        <w:rPr>
          <w:rFonts w:ascii="Book Antiqua" w:hAnsi="Book Antiqua"/>
        </w:rPr>
      </w:pPr>
    </w:p>
    <w:p w14:paraId="0D8D7740"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Other mechanisms not related to stem cells’ actions</w:t>
      </w:r>
    </w:p>
    <w:p w14:paraId="07247B9D" w14:textId="29DC0E42"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Metformin can affect many of these conditions by acting also through other mechanisms not related to stem cells’ actions. For example, metformin acts on liver cells to reduce liver gluconeogenesis and promote anaerobic glycolysis, on skeletal muscle cells to increase glucose uptake, and on intestinal epithelial cell to inhibit or delay gastrointestinal glucose absorption, which exerts hypoglycemic effects </w:t>
      </w:r>
      <w:proofErr w:type="gramStart"/>
      <w:r w:rsidRPr="00D600B4">
        <w:rPr>
          <w:rFonts w:ascii="Book Antiqua" w:eastAsia="Times New Roman" w:hAnsi="Book Antiqua" w:cs="Book Antiqua"/>
          <w:color w:val="000000"/>
        </w:rPr>
        <w:t>synergistically</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w:t>
      </w:r>
      <w:r w:rsidRPr="00D600B4">
        <w:rPr>
          <w:rFonts w:ascii="Book Antiqua" w:eastAsia="Times New Roman" w:hAnsi="Book Antiqua" w:cs="Book Antiqua"/>
          <w:color w:val="000000"/>
        </w:rPr>
        <w:t xml:space="preserve">. Metformin under physiological tolerance concentration can alleviate aging-associated inflammation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enhancing autophagy and normalizing mitochondrial function in T cells, which is a major source of inflammatory cytokines. Autophagy made it possible to prolong normal life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improving </w:t>
      </w:r>
      <w:proofErr w:type="gramStart"/>
      <w:r w:rsidRPr="00D600B4">
        <w:rPr>
          <w:rFonts w:ascii="Book Antiqua" w:eastAsia="Times New Roman" w:hAnsi="Book Antiqua" w:cs="Book Antiqua"/>
          <w:color w:val="000000"/>
        </w:rPr>
        <w:t>inflammation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121]</w:t>
      </w:r>
      <w:r w:rsidRPr="00D600B4">
        <w:rPr>
          <w:rFonts w:ascii="Book Antiqua" w:eastAsia="Times New Roman" w:hAnsi="Book Antiqua" w:cs="Book Antiqua"/>
          <w:color w:val="000000"/>
        </w:rPr>
        <w:t xml:space="preserve">. Besides, metformin can directly act on cancer cells. Liu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122]</w:t>
      </w:r>
      <w:r w:rsidRPr="00D600B4">
        <w:rPr>
          <w:rFonts w:ascii="Book Antiqua" w:eastAsia="Times New Roman" w:hAnsi="Book Antiqua" w:cs="Book Antiqua"/>
          <w:color w:val="000000"/>
        </w:rPr>
        <w:t xml:space="preserve"> found that metformin can exert growth-suppressive effects on gallbladder cancer (GBC) cell lines </w:t>
      </w:r>
      <w:r w:rsidRPr="00D600B4">
        <w:rPr>
          <w:rFonts w:ascii="Book Antiqua" w:eastAsia="Times New Roman" w:hAnsi="Book Antiqua" w:cs="Book Antiqua"/>
          <w:i/>
          <w:iCs/>
          <w:color w:val="000000"/>
        </w:rPr>
        <w:t>via</w:t>
      </w:r>
      <w:r w:rsidRPr="00D600B4">
        <w:rPr>
          <w:rFonts w:ascii="Book Antiqua" w:eastAsia="Times New Roman" w:hAnsi="Book Antiqua" w:cs="Book Antiqua"/>
          <w:color w:val="000000"/>
        </w:rPr>
        <w:t xml:space="preserve"> inhibition of p-Akt activity and the Bcl-2 family. Also, inhibition, knockdown</w:t>
      </w:r>
      <w:r>
        <w:rPr>
          <w:rFonts w:ascii="Book Antiqua" w:eastAsia="Times New Roman" w:hAnsi="Book Antiqua" w:cs="Book Antiqua"/>
          <w:color w:val="000000"/>
        </w:rPr>
        <w:t>,</w:t>
      </w:r>
      <w:r w:rsidRPr="00D600B4">
        <w:rPr>
          <w:rFonts w:ascii="Book Antiqua" w:eastAsia="Times New Roman" w:hAnsi="Book Antiqua" w:cs="Book Antiqua"/>
          <w:color w:val="000000"/>
        </w:rPr>
        <w:t xml:space="preserve"> and upregulation of the membrane protein CLIC1 can affect GBC resistance in the presence of </w:t>
      </w:r>
      <w:proofErr w:type="gramStart"/>
      <w:r w:rsidRPr="00D600B4">
        <w:rPr>
          <w:rFonts w:ascii="Book Antiqua" w:eastAsia="Times New Roman" w:hAnsi="Book Antiqua" w:cs="Book Antiqua"/>
          <w:color w:val="000000"/>
        </w:rPr>
        <w:t>metformin</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122]</w:t>
      </w:r>
      <w:r w:rsidRPr="00D600B4">
        <w:rPr>
          <w:rFonts w:ascii="Book Antiqua" w:eastAsia="Times New Roman" w:hAnsi="Book Antiqua" w:cs="Book Antiqua"/>
          <w:color w:val="000000"/>
        </w:rPr>
        <w:t>. Totally speaking, metformin exerts different effects by acting various mechanisms.</w:t>
      </w:r>
    </w:p>
    <w:p w14:paraId="1DA6F3B4" w14:textId="77777777" w:rsidR="00C87D8C" w:rsidRPr="00D600B4" w:rsidRDefault="00C87D8C" w:rsidP="00D600B4">
      <w:pPr>
        <w:spacing w:line="360" w:lineRule="auto"/>
        <w:jc w:val="both"/>
        <w:rPr>
          <w:rFonts w:ascii="Book Antiqua" w:hAnsi="Book Antiqua"/>
        </w:rPr>
      </w:pPr>
    </w:p>
    <w:p w14:paraId="28E006A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aps/>
          <w:color w:val="000000"/>
          <w:u w:val="single"/>
        </w:rPr>
        <w:t>Clinical perspectives</w:t>
      </w:r>
    </w:p>
    <w:p w14:paraId="356CDCD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 xml:space="preserve">Stem cells have become a research hotspot in recent years. Many studies have applied stem cells to the fields of regenerative medicine, such as tissue engineering, and stem cell medicine such as the treatment of refractory disease stroke, autoimmune disease, neurological disease, and cardiovascular </w:t>
      </w:r>
      <w:proofErr w:type="gramStart"/>
      <w:r w:rsidRPr="00D600B4">
        <w:rPr>
          <w:rFonts w:ascii="Book Antiqua" w:eastAsia="Times New Roman" w:hAnsi="Book Antiqua" w:cs="Book Antiqua"/>
          <w:color w:val="000000"/>
        </w:rPr>
        <w:t>disease</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16,17,55,92,123,124]</w:t>
      </w:r>
      <w:r w:rsidRPr="00D600B4">
        <w:rPr>
          <w:rFonts w:ascii="Book Antiqua" w:eastAsia="Times New Roman" w:hAnsi="Book Antiqua" w:cs="Book Antiqua"/>
          <w:color w:val="000000"/>
        </w:rPr>
        <w:t>. After understanding the effects and mechanisms of metformin on stem cells, we can apply metformin with stem cells in these fields to improve the therapeutic effect.</w:t>
      </w:r>
    </w:p>
    <w:p w14:paraId="2C61BEBD" w14:textId="7A1BC5CD"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lastRenderedPageBreak/>
        <w:t xml:space="preserve">Regenerative medicine, which uses stem cell therapies to create tissues and organs and repair them, has the potential to address donor organ shortages. The seed cells (usually stem and progenitor cells) and scaffolds (biological materials) play important roles in tissue engineering. A previous study has shown that metformin in scaffolds regulates seed cell differentiation and proliferation. For example, Zhao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32]</w:t>
      </w:r>
      <w:r w:rsidRPr="00D600B4">
        <w:rPr>
          <w:rFonts w:ascii="Book Antiqua" w:eastAsia="Times New Roman" w:hAnsi="Book Antiqua" w:cs="Book Antiqua"/>
          <w:color w:val="000000"/>
        </w:rPr>
        <w:t xml:space="preserve"> seeded </w:t>
      </w:r>
      <w:proofErr w:type="spellStart"/>
      <w:r w:rsidRPr="00D600B4">
        <w:rPr>
          <w:rFonts w:ascii="Book Antiqua" w:eastAsia="Times New Roman" w:hAnsi="Book Antiqua" w:cs="Book Antiqua"/>
          <w:color w:val="000000"/>
        </w:rPr>
        <w:t>hPDLSCs</w:t>
      </w:r>
      <w:proofErr w:type="spellEnd"/>
      <w:r w:rsidRPr="00D600B4">
        <w:rPr>
          <w:rFonts w:ascii="Book Antiqua" w:eastAsia="Times New Roman" w:hAnsi="Book Antiqua" w:cs="Book Antiqua"/>
          <w:color w:val="000000"/>
        </w:rPr>
        <w:t xml:space="preserve"> on a calcium phosphate cement scaffold delivering metformin</w:t>
      </w:r>
      <w:r w:rsidRPr="00D600B4">
        <w:rPr>
          <w:rFonts w:ascii="Book Antiqua" w:eastAsia="Times New Roman" w:hAnsi="Book Antiqua" w:cs="Book Antiqua"/>
          <w:color w:val="000000"/>
          <w:vertAlign w:val="superscript"/>
        </w:rPr>
        <w:t>[32]</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Shahrezaee</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124]</w:t>
      </w:r>
      <w:r w:rsidRPr="00D600B4">
        <w:rPr>
          <w:rFonts w:ascii="Book Antiqua" w:eastAsia="Times New Roman" w:hAnsi="Book Antiqua" w:cs="Book Antiqua"/>
          <w:color w:val="000000"/>
        </w:rPr>
        <w:t xml:space="preserve"> seeded BMSCs on a polylactic acid and polycaprolactone scaffold delivering metformin and implanted the construct into </w:t>
      </w:r>
      <w:proofErr w:type="spellStart"/>
      <w:r w:rsidRPr="00D600B4">
        <w:rPr>
          <w:rFonts w:ascii="Book Antiqua" w:eastAsia="Times New Roman" w:hAnsi="Book Antiqua" w:cs="Book Antiqua"/>
          <w:color w:val="000000"/>
        </w:rPr>
        <w:t>calvarial</w:t>
      </w:r>
      <w:proofErr w:type="spellEnd"/>
      <w:r w:rsidRPr="00D600B4">
        <w:rPr>
          <w:rFonts w:ascii="Book Antiqua" w:eastAsia="Times New Roman" w:hAnsi="Book Antiqua" w:cs="Book Antiqua"/>
          <w:color w:val="000000"/>
        </w:rPr>
        <w:t xml:space="preserve"> bone defects in a rat model</w:t>
      </w:r>
      <w:r w:rsidRPr="00D600B4">
        <w:rPr>
          <w:rFonts w:ascii="Book Antiqua" w:eastAsia="Times New Roman" w:hAnsi="Book Antiqua" w:cs="Book Antiqua"/>
          <w:color w:val="000000"/>
          <w:vertAlign w:val="superscript"/>
        </w:rPr>
        <w:t>[124]</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Smieszek</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22]</w:t>
      </w:r>
      <w:r w:rsidRPr="00D600B4">
        <w:rPr>
          <w:rFonts w:ascii="Book Antiqua" w:eastAsia="Times New Roman" w:hAnsi="Book Antiqua" w:cs="Book Antiqua"/>
          <w:color w:val="000000"/>
        </w:rPr>
        <w:t xml:space="preserve"> cocultured ADSCs with sol gel-derived silica/zirconium dioxide delivering metformin. All of the above studies found that metformin promoted osteogenic differentiation of stem cells, suggesting that metformin has the potential to promote bone tissue engineering by affecting stem cell differentiation. </w:t>
      </w:r>
    </w:p>
    <w:p w14:paraId="3CDF11D5" w14:textId="518ECF7E"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and stem cells also have broad application prospects for the treatment of refractory diseases. Stroke is a public health issue, resulting in neurological disabilities in many patients. NSCs and NPCs are expected to be a new treatment for neurological disabilities. </w:t>
      </w:r>
      <w:proofErr w:type="spellStart"/>
      <w:r w:rsidRPr="00D600B4">
        <w:rPr>
          <w:rFonts w:ascii="Book Antiqua" w:eastAsia="Times New Roman" w:hAnsi="Book Antiqua" w:cs="Book Antiqua"/>
          <w:color w:val="000000"/>
        </w:rPr>
        <w:t>Ould-Brahim</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17]</w:t>
      </w:r>
      <w:r w:rsidRPr="00D600B4">
        <w:rPr>
          <w:rFonts w:ascii="Book Antiqua" w:eastAsia="Times New Roman" w:hAnsi="Book Antiqua" w:cs="Book Antiqua"/>
          <w:color w:val="000000"/>
        </w:rPr>
        <w:t xml:space="preserve"> treated a rat endothelin-1 focal ischemic stroke model with metformin-preconditioned </w:t>
      </w:r>
      <w:bookmarkStart w:id="5" w:name="OLE_LINK1"/>
      <w:bookmarkStart w:id="6" w:name="OLE_LINK2"/>
      <w:r w:rsidRPr="00D600B4">
        <w:rPr>
          <w:rFonts w:ascii="Book Antiqua" w:eastAsia="Times New Roman" w:hAnsi="Book Antiqua" w:cs="Book Antiqua"/>
          <w:color w:val="000000"/>
        </w:rPr>
        <w:t xml:space="preserve">human </w:t>
      </w:r>
      <w:r>
        <w:rPr>
          <w:rFonts w:ascii="Book Antiqua" w:eastAsia="Times New Roman" w:hAnsi="Book Antiqua" w:cs="Book Antiqua"/>
          <w:color w:val="000000"/>
        </w:rPr>
        <w:t>iPSCs</w:t>
      </w:r>
      <w:r w:rsidRPr="00D600B4">
        <w:rPr>
          <w:rFonts w:ascii="Book Antiqua" w:eastAsia="Times New Roman" w:hAnsi="Book Antiqua" w:cs="Book Antiqua"/>
          <w:color w:val="000000"/>
        </w:rPr>
        <w:t xml:space="preserve"> (</w:t>
      </w:r>
      <w:proofErr w:type="spellStart"/>
      <w:r w:rsidRPr="00D600B4">
        <w:rPr>
          <w:rFonts w:ascii="Book Antiqua" w:eastAsia="Times New Roman" w:hAnsi="Book Antiqua" w:cs="Book Antiqua"/>
          <w:color w:val="000000"/>
        </w:rPr>
        <w:t>hiPSC</w:t>
      </w:r>
      <w:bookmarkEnd w:id="5"/>
      <w:bookmarkEnd w:id="6"/>
      <w:proofErr w:type="spellEnd"/>
      <w:r w:rsidRPr="00D600B4">
        <w:rPr>
          <w:rFonts w:ascii="Book Antiqua" w:eastAsia="Times New Roman" w:hAnsi="Book Antiqua" w:cs="Book Antiqua"/>
          <w:color w:val="000000"/>
        </w:rPr>
        <w:t xml:space="preserve">)-NSCs. The results showed that metformin preconditioning enhanced the differentiation of </w:t>
      </w:r>
      <w:proofErr w:type="spellStart"/>
      <w:r w:rsidRPr="00D600B4">
        <w:rPr>
          <w:rFonts w:ascii="Book Antiqua" w:eastAsia="Times New Roman" w:hAnsi="Book Antiqua" w:cs="Book Antiqua"/>
          <w:color w:val="000000"/>
        </w:rPr>
        <w:t>hiPSC</w:t>
      </w:r>
      <w:proofErr w:type="spellEnd"/>
      <w:r w:rsidRPr="00D600B4">
        <w:rPr>
          <w:rFonts w:ascii="Book Antiqua" w:eastAsia="Times New Roman" w:hAnsi="Book Antiqua" w:cs="Book Antiqua"/>
          <w:color w:val="000000"/>
        </w:rPr>
        <w:t xml:space="preserve">-NSCs, accelerated gross motor recovery, and reduced the infarct volume under ischemic and hypoxic </w:t>
      </w:r>
      <w:proofErr w:type="gramStart"/>
      <w:r w:rsidRPr="00D600B4">
        <w:rPr>
          <w:rFonts w:ascii="Book Antiqua" w:eastAsia="Times New Roman" w:hAnsi="Book Antiqua" w:cs="Book Antiqua"/>
          <w:color w:val="000000"/>
        </w:rPr>
        <w:t>conditions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17]</w:t>
      </w:r>
      <w:r w:rsidRPr="00D600B4">
        <w:rPr>
          <w:rFonts w:ascii="Book Antiqua" w:eastAsia="Times New Roman" w:hAnsi="Book Antiqua" w:cs="Book Antiqua"/>
          <w:color w:val="000000"/>
        </w:rPr>
        <w:t xml:space="preserve">. Metformin also can improve endothelial dysfunction and neovascularization by targeting stem and progenitor </w:t>
      </w:r>
      <w:proofErr w:type="gramStart"/>
      <w:r w:rsidRPr="00D600B4">
        <w:rPr>
          <w:rFonts w:ascii="Book Antiqua" w:eastAsia="Times New Roman" w:hAnsi="Book Antiqua" w:cs="Book Antiqua"/>
          <w:color w:val="000000"/>
        </w:rPr>
        <w:t>cells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5,17]</w:t>
      </w:r>
      <w:r w:rsidRPr="00D600B4">
        <w:rPr>
          <w:rFonts w:ascii="Book Antiqua" w:eastAsia="Times New Roman" w:hAnsi="Book Antiqua" w:cs="Book Antiqua"/>
          <w:color w:val="000000"/>
        </w:rPr>
        <w:t xml:space="preserve">. For example, metformin directly improves the function of vascular endothelial cells (ECs) and increases blood </w:t>
      </w:r>
      <w:proofErr w:type="gramStart"/>
      <w:r w:rsidRPr="00D600B4">
        <w:rPr>
          <w:rFonts w:ascii="Book Antiqua" w:eastAsia="Times New Roman" w:hAnsi="Book Antiqua" w:cs="Book Antiqua"/>
          <w:color w:val="000000"/>
        </w:rPr>
        <w:t>flow</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125]</w:t>
      </w:r>
      <w:r w:rsidRPr="00D600B4">
        <w:rPr>
          <w:rFonts w:ascii="Book Antiqua" w:eastAsia="Times New Roman" w:hAnsi="Book Antiqua" w:cs="Book Antiqua"/>
          <w:color w:val="000000"/>
        </w:rPr>
        <w:t xml:space="preserve">. Furthermore, the antioxidant and anti-inflammation effects of metformin on stem cells contribute to treatment effects on neurodegenerative and cardiovascular </w:t>
      </w:r>
      <w:proofErr w:type="gramStart"/>
      <w:r w:rsidRPr="00D600B4">
        <w:rPr>
          <w:rFonts w:ascii="Book Antiqua" w:eastAsia="Times New Roman" w:hAnsi="Book Antiqua" w:cs="Book Antiqua"/>
          <w:color w:val="000000"/>
        </w:rPr>
        <w:t>diseases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38,54,101,102,107]</w:t>
      </w:r>
      <w:r w:rsidRPr="00D600B4">
        <w:rPr>
          <w:rFonts w:ascii="Book Antiqua" w:eastAsia="Times New Roman" w:hAnsi="Book Antiqua" w:cs="Book Antiqua"/>
          <w:color w:val="000000"/>
        </w:rPr>
        <w:t xml:space="preserve">. </w:t>
      </w:r>
    </w:p>
    <w:p w14:paraId="54BBE28F"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has the potential to be an anti-aging agent associated with stem cells. Adult stem cells are affected by the same aging mechanisms that involve somatic cells, resulting in an impaired regenerative capacity to effectively maintain tissues and </w:t>
      </w:r>
      <w:proofErr w:type="gramStart"/>
      <w:r w:rsidRPr="00D600B4">
        <w:rPr>
          <w:rFonts w:ascii="Book Antiqua" w:eastAsia="Times New Roman" w:hAnsi="Book Antiqua" w:cs="Book Antiqua"/>
          <w:color w:val="000000"/>
        </w:rPr>
        <w:t>organs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55]</w:t>
      </w:r>
      <w:r w:rsidRPr="00D600B4">
        <w:rPr>
          <w:rFonts w:ascii="Book Antiqua" w:eastAsia="Times New Roman" w:hAnsi="Book Antiqua" w:cs="Book Antiqua"/>
          <w:color w:val="000000"/>
        </w:rPr>
        <w:t xml:space="preserve">. For example, skeletal muscle drives human movement, and aging and atrophy </w:t>
      </w:r>
      <w:r w:rsidRPr="00D600B4">
        <w:rPr>
          <w:rFonts w:ascii="Book Antiqua" w:eastAsia="Times New Roman" w:hAnsi="Book Antiqua" w:cs="Book Antiqua"/>
          <w:color w:val="000000"/>
        </w:rPr>
        <w:lastRenderedPageBreak/>
        <w:t xml:space="preserve">of muscle are major signs of human aging. In age-related muscle atrophy (sarcopenia) and several dystrophies, regeneration cannot compensate for the loss of muscle tissue due to depletion of the satellite cell pool or the functional loss of satellite cells. </w:t>
      </w:r>
      <w:proofErr w:type="spellStart"/>
      <w:r w:rsidRPr="00D600B4">
        <w:rPr>
          <w:rFonts w:ascii="Book Antiqua" w:eastAsia="Times New Roman" w:hAnsi="Book Antiqua" w:cs="Book Antiqua"/>
          <w:color w:val="000000"/>
        </w:rPr>
        <w:t>Pavlidou</w:t>
      </w:r>
      <w:proofErr w:type="spellEnd"/>
      <w:r w:rsidRPr="00D600B4">
        <w:rPr>
          <w:rFonts w:ascii="Book Antiqua" w:eastAsia="Times New Roman" w:hAnsi="Book Antiqua" w:cs="Book Antiqua"/>
          <w:color w:val="000000"/>
        </w:rPr>
        <w:t xml:space="preserve"> </w:t>
      </w:r>
      <w:r w:rsidRPr="00D600B4">
        <w:rPr>
          <w:rFonts w:ascii="Book Antiqua" w:eastAsia="Times New Roman" w:hAnsi="Book Antiqua" w:cs="Book Antiqua"/>
          <w:i/>
          <w:iCs/>
          <w:color w:val="000000"/>
        </w:rPr>
        <w:t xml:space="preserve">et </w:t>
      </w:r>
      <w:proofErr w:type="gramStart"/>
      <w:r w:rsidRPr="00D600B4">
        <w:rPr>
          <w:rFonts w:ascii="Book Antiqua" w:eastAsia="Times New Roman" w:hAnsi="Book Antiqua" w:cs="Book Antiqua"/>
          <w:i/>
          <w:iCs/>
          <w:color w:val="000000"/>
        </w:rPr>
        <w:t>al</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xml:space="preserve"> demonstrated that metformin delayed satellite cell activation and differentiation by favoring a quiescent, low metabolic state, thereby alleviating depletion of the satellite cell pool and the functional loss of satellite cells</w:t>
      </w:r>
      <w:r w:rsidRPr="00D600B4">
        <w:rPr>
          <w:rFonts w:ascii="Book Antiqua" w:eastAsia="Times New Roman" w:hAnsi="Book Antiqua" w:cs="Book Antiqua"/>
          <w:color w:val="000000"/>
          <w:vertAlign w:val="superscript"/>
        </w:rPr>
        <w:t>[14]</w:t>
      </w:r>
      <w:r w:rsidRPr="00D600B4">
        <w:rPr>
          <w:rFonts w:ascii="Book Antiqua" w:eastAsia="Times New Roman" w:hAnsi="Book Antiqua" w:cs="Book Antiqua"/>
          <w:color w:val="000000"/>
        </w:rPr>
        <w:t>. Moreover, the antioxidant and anti-inflammatory effects of metformin on stem cells contribute to anti-aging.</w:t>
      </w:r>
    </w:p>
    <w:p w14:paraId="46EF5B0B"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Metformin also has the potential to be </w:t>
      </w:r>
      <w:r>
        <w:rPr>
          <w:rFonts w:ascii="Book Antiqua" w:eastAsia="Times New Roman" w:hAnsi="Book Antiqua" w:cs="Book Antiqua"/>
          <w:color w:val="000000"/>
        </w:rPr>
        <w:t xml:space="preserve">an </w:t>
      </w:r>
      <w:r w:rsidRPr="00D600B4">
        <w:rPr>
          <w:rFonts w:ascii="Book Antiqua" w:eastAsia="Times New Roman" w:hAnsi="Book Antiqua" w:cs="Book Antiqua"/>
          <w:color w:val="000000"/>
        </w:rPr>
        <w:t xml:space="preserve">anti-cancer agent by targeting CSCs. Metformin inhibited CSCs from three aspects, including the inhibition of self-renewal and metastatic pathways, inhibition of metabolic pathways, and inhibition of chemoresistance pathways. </w:t>
      </w:r>
    </w:p>
    <w:p w14:paraId="67849FB1" w14:textId="77777777" w:rsidR="00C87D8C" w:rsidRPr="00D600B4" w:rsidRDefault="00C87D8C" w:rsidP="00D600B4">
      <w:pPr>
        <w:spacing w:line="360" w:lineRule="auto"/>
        <w:ind w:firstLineChars="200" w:firstLine="480"/>
        <w:jc w:val="both"/>
        <w:rPr>
          <w:rFonts w:ascii="Book Antiqua" w:hAnsi="Book Antiqua"/>
        </w:rPr>
      </w:pPr>
      <w:r w:rsidRPr="00D600B4">
        <w:rPr>
          <w:rFonts w:ascii="Book Antiqua" w:eastAsia="Times New Roman" w:hAnsi="Book Antiqua" w:cs="Book Antiqua"/>
          <w:color w:val="000000"/>
        </w:rPr>
        <w:t xml:space="preserve">However, there are still some limitations and issues for the application of metformin and stem cells. For example, the effect of metformin may be different depending on the cell origin. Drug delivery is also an issue. There is still a lack of clinical research on these issues. The mechanisms and effects of metformin on myogenic differentiation and </w:t>
      </w:r>
      <w:proofErr w:type="spellStart"/>
      <w:r w:rsidRPr="00D600B4">
        <w:rPr>
          <w:rFonts w:ascii="Book Antiqua" w:eastAsia="Times New Roman" w:hAnsi="Book Antiqua" w:cs="Book Antiqua"/>
          <w:color w:val="000000"/>
        </w:rPr>
        <w:t>angiopoiesis</w:t>
      </w:r>
      <w:proofErr w:type="spellEnd"/>
      <w:r w:rsidRPr="00D600B4">
        <w:rPr>
          <w:rFonts w:ascii="Book Antiqua" w:eastAsia="Times New Roman" w:hAnsi="Book Antiqua" w:cs="Book Antiqua"/>
          <w:color w:val="000000"/>
        </w:rPr>
        <w:t xml:space="preserve"> of stem cells are controversial. A high glucose environment may influence cell differentiation and </w:t>
      </w:r>
      <w:proofErr w:type="gramStart"/>
      <w:r w:rsidRPr="00D600B4">
        <w:rPr>
          <w:rFonts w:ascii="Book Antiqua" w:eastAsia="Times New Roman" w:hAnsi="Book Antiqua" w:cs="Book Antiqua"/>
          <w:color w:val="000000"/>
        </w:rPr>
        <w:t>apoptosis</w:t>
      </w:r>
      <w:r w:rsidRPr="00D600B4">
        <w:rPr>
          <w:rFonts w:ascii="Book Antiqua" w:eastAsia="Times New Roman" w:hAnsi="Book Antiqua" w:cs="Book Antiqua"/>
          <w:color w:val="000000"/>
          <w:vertAlign w:val="superscript"/>
        </w:rPr>
        <w:t>[</w:t>
      </w:r>
      <w:proofErr w:type="gramEnd"/>
      <w:r w:rsidRPr="00D600B4">
        <w:rPr>
          <w:rFonts w:ascii="Book Antiqua" w:eastAsia="Times New Roman" w:hAnsi="Book Antiqua" w:cs="Book Antiqua"/>
          <w:color w:val="000000"/>
          <w:vertAlign w:val="superscript"/>
        </w:rPr>
        <w:t>20,117]</w:t>
      </w:r>
      <w:r w:rsidRPr="00D600B4">
        <w:rPr>
          <w:rFonts w:ascii="Book Antiqua" w:eastAsia="Times New Roman" w:hAnsi="Book Antiqua" w:cs="Book Antiqua"/>
          <w:color w:val="000000"/>
        </w:rPr>
        <w:t xml:space="preserve">. These issues remain to be resolved in future studies. </w:t>
      </w:r>
    </w:p>
    <w:p w14:paraId="65EF3C50" w14:textId="77777777" w:rsidR="00C87D8C" w:rsidRPr="00D600B4" w:rsidRDefault="00C87D8C" w:rsidP="00D600B4">
      <w:pPr>
        <w:spacing w:line="360" w:lineRule="auto"/>
        <w:jc w:val="both"/>
        <w:rPr>
          <w:rFonts w:ascii="Book Antiqua" w:hAnsi="Book Antiqua"/>
        </w:rPr>
      </w:pPr>
    </w:p>
    <w:p w14:paraId="25E9C24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aps/>
          <w:color w:val="000000"/>
          <w:u w:val="single"/>
        </w:rPr>
        <w:t>CONCLUSION</w:t>
      </w:r>
    </w:p>
    <w:p w14:paraId="13CFB368"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In summary, a large number of studies have demonstrated the pleiotropic effects of metformin on stem cells. These inspiring results provide new treatment possibilities in many fields including regenerative medicine, stem cell medicine, anti-aging, and anti-cancer.</w:t>
      </w:r>
    </w:p>
    <w:p w14:paraId="22224F6F" w14:textId="77777777" w:rsidR="00C87D8C" w:rsidRPr="00D600B4" w:rsidRDefault="00C87D8C" w:rsidP="00D600B4">
      <w:pPr>
        <w:spacing w:line="360" w:lineRule="auto"/>
        <w:jc w:val="both"/>
        <w:rPr>
          <w:rFonts w:ascii="Book Antiqua" w:hAnsi="Book Antiqua"/>
        </w:rPr>
      </w:pPr>
    </w:p>
    <w:p w14:paraId="194E2713"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REFERENCES</w:t>
      </w:r>
    </w:p>
    <w:p w14:paraId="663DBDE5"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1 </w:t>
      </w:r>
      <w:r w:rsidRPr="00D600B4">
        <w:rPr>
          <w:rFonts w:ascii="Book Antiqua" w:hAnsi="Book Antiqua"/>
          <w:b/>
          <w:bCs/>
        </w:rPr>
        <w:t>Rena G</w:t>
      </w:r>
      <w:r w:rsidRPr="00D600B4">
        <w:rPr>
          <w:rFonts w:ascii="Book Antiqua" w:hAnsi="Book Antiqua"/>
        </w:rPr>
        <w:t xml:space="preserve">, Hardie DG, Pearson ER. The mechanisms of action of metformin. </w:t>
      </w:r>
      <w:r w:rsidRPr="00D600B4">
        <w:rPr>
          <w:rFonts w:ascii="Book Antiqua" w:hAnsi="Book Antiqua"/>
          <w:i/>
          <w:iCs/>
          <w:lang w:val="pt-BR"/>
        </w:rPr>
        <w:t>Diabetologia</w:t>
      </w:r>
      <w:r w:rsidRPr="00D600B4">
        <w:rPr>
          <w:rFonts w:ascii="Book Antiqua" w:hAnsi="Book Antiqua"/>
          <w:lang w:val="pt-BR"/>
        </w:rPr>
        <w:t xml:space="preserve"> 2017; </w:t>
      </w:r>
      <w:r w:rsidRPr="00D600B4">
        <w:rPr>
          <w:rFonts w:ascii="Book Antiqua" w:hAnsi="Book Antiqua"/>
          <w:b/>
          <w:bCs/>
          <w:lang w:val="pt-BR"/>
        </w:rPr>
        <w:t>60</w:t>
      </w:r>
      <w:r w:rsidRPr="00D600B4">
        <w:rPr>
          <w:rFonts w:ascii="Book Antiqua" w:hAnsi="Book Antiqua"/>
          <w:lang w:val="pt-BR"/>
        </w:rPr>
        <w:t>: 1577-1585 [PMID: 28776086 DOI: 10.1007/s00125-017-4342-z]</w:t>
      </w:r>
    </w:p>
    <w:p w14:paraId="69AAEAA8"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lastRenderedPageBreak/>
        <w:t xml:space="preserve">2 </w:t>
      </w:r>
      <w:r w:rsidRPr="00D600B4">
        <w:rPr>
          <w:rFonts w:ascii="Book Antiqua" w:hAnsi="Book Antiqua"/>
          <w:b/>
          <w:bCs/>
          <w:lang w:val="pt-BR"/>
        </w:rPr>
        <w:t>Hidayat K</w:t>
      </w:r>
      <w:r w:rsidRPr="00D600B4">
        <w:rPr>
          <w:rFonts w:ascii="Book Antiqua" w:hAnsi="Book Antiqua"/>
          <w:lang w:val="pt-BR"/>
        </w:rPr>
        <w:t xml:space="preserve">, Du X, Wu MJ, Shi BM. </w:t>
      </w:r>
      <w:r w:rsidRPr="00D600B4">
        <w:rPr>
          <w:rFonts w:ascii="Book Antiqua" w:hAnsi="Book Antiqua"/>
        </w:rPr>
        <w:t xml:space="preserve">The use of metformin, insulin, </w:t>
      </w:r>
      <w:proofErr w:type="spellStart"/>
      <w:r w:rsidRPr="00D600B4">
        <w:rPr>
          <w:rFonts w:ascii="Book Antiqua" w:hAnsi="Book Antiqua"/>
        </w:rPr>
        <w:t>sulphonylureas</w:t>
      </w:r>
      <w:proofErr w:type="spellEnd"/>
      <w:r w:rsidRPr="00D600B4">
        <w:rPr>
          <w:rFonts w:ascii="Book Antiqua" w:hAnsi="Book Antiqua"/>
        </w:rPr>
        <w:t xml:space="preserve">, and thiazolidinediones and the risk of fracture: Systematic review and meta-analysis of observational studies. </w:t>
      </w:r>
      <w:proofErr w:type="spellStart"/>
      <w:r w:rsidRPr="00D600B4">
        <w:rPr>
          <w:rFonts w:ascii="Book Antiqua" w:hAnsi="Book Antiqua"/>
          <w:i/>
          <w:iCs/>
        </w:rPr>
        <w:t>Obes</w:t>
      </w:r>
      <w:proofErr w:type="spellEnd"/>
      <w:r w:rsidRPr="00D600B4">
        <w:rPr>
          <w:rFonts w:ascii="Book Antiqua" w:hAnsi="Book Antiqua"/>
          <w:i/>
          <w:iCs/>
        </w:rPr>
        <w:t xml:space="preserve"> Rev</w:t>
      </w:r>
      <w:r w:rsidRPr="00D600B4">
        <w:rPr>
          <w:rFonts w:ascii="Book Antiqua" w:hAnsi="Book Antiqua"/>
        </w:rPr>
        <w:t xml:space="preserve"> 2019; </w:t>
      </w:r>
      <w:r w:rsidRPr="00D600B4">
        <w:rPr>
          <w:rFonts w:ascii="Book Antiqua" w:hAnsi="Book Antiqua"/>
          <w:b/>
          <w:bCs/>
        </w:rPr>
        <w:t>20</w:t>
      </w:r>
      <w:r w:rsidRPr="00D600B4">
        <w:rPr>
          <w:rFonts w:ascii="Book Antiqua" w:hAnsi="Book Antiqua"/>
        </w:rPr>
        <w:t>: 1494-1503 [PMID: 31250977 DOI: 10.1111/obr.12885]</w:t>
      </w:r>
    </w:p>
    <w:p w14:paraId="5CF9218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 </w:t>
      </w:r>
      <w:r w:rsidRPr="00D600B4">
        <w:rPr>
          <w:rFonts w:ascii="Book Antiqua" w:hAnsi="Book Antiqua"/>
          <w:b/>
          <w:bCs/>
        </w:rPr>
        <w:t>Sin HY</w:t>
      </w:r>
      <w:r w:rsidRPr="00D600B4">
        <w:rPr>
          <w:rFonts w:ascii="Book Antiqua" w:hAnsi="Book Antiqua"/>
        </w:rPr>
        <w:t xml:space="preserve">, Kim JY, Jung KH. Total cholesterol, high density lipoprotein and triglyceride for cardiovascular disease in elderly patients treated with metformin. </w:t>
      </w:r>
      <w:r w:rsidRPr="00D600B4">
        <w:rPr>
          <w:rFonts w:ascii="Book Antiqua" w:hAnsi="Book Antiqua"/>
          <w:i/>
          <w:iCs/>
        </w:rPr>
        <w:t>Arch Pharm Res</w:t>
      </w:r>
      <w:r w:rsidRPr="00D600B4">
        <w:rPr>
          <w:rFonts w:ascii="Book Antiqua" w:hAnsi="Book Antiqua"/>
        </w:rPr>
        <w:t xml:space="preserve"> 2011; </w:t>
      </w:r>
      <w:r w:rsidRPr="00D600B4">
        <w:rPr>
          <w:rFonts w:ascii="Book Antiqua" w:hAnsi="Book Antiqua"/>
          <w:b/>
          <w:bCs/>
        </w:rPr>
        <w:t>34</w:t>
      </w:r>
      <w:r w:rsidRPr="00D600B4">
        <w:rPr>
          <w:rFonts w:ascii="Book Antiqua" w:hAnsi="Book Antiqua"/>
        </w:rPr>
        <w:t>: 99-107 [PMID: 21468921 DOI: 10.1007/s12272-011-0112-5]</w:t>
      </w:r>
    </w:p>
    <w:p w14:paraId="5C87DA2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 </w:t>
      </w:r>
      <w:r w:rsidRPr="00D600B4">
        <w:rPr>
          <w:rFonts w:ascii="Book Antiqua" w:hAnsi="Book Antiqua"/>
          <w:b/>
          <w:bCs/>
        </w:rPr>
        <w:t>Menendez JA</w:t>
      </w:r>
      <w:r w:rsidRPr="00D600B4">
        <w:rPr>
          <w:rFonts w:ascii="Book Antiqua" w:hAnsi="Book Antiqua"/>
        </w:rPr>
        <w:t xml:space="preserve">, Vazquez-Martin A. Rejuvenating regeneration: metformin activates endogenous adult stem cells. </w:t>
      </w:r>
      <w:r w:rsidRPr="00D600B4">
        <w:rPr>
          <w:rFonts w:ascii="Book Antiqua" w:hAnsi="Book Antiqua"/>
          <w:i/>
          <w:iCs/>
        </w:rPr>
        <w:t>Cell Cycle</w:t>
      </w:r>
      <w:r w:rsidRPr="00D600B4">
        <w:rPr>
          <w:rFonts w:ascii="Book Antiqua" w:hAnsi="Book Antiqua"/>
        </w:rPr>
        <w:t xml:space="preserve"> 2012; </w:t>
      </w:r>
      <w:r w:rsidRPr="00D600B4">
        <w:rPr>
          <w:rFonts w:ascii="Book Antiqua" w:hAnsi="Book Antiqua"/>
          <w:b/>
          <w:bCs/>
        </w:rPr>
        <w:t>11</w:t>
      </w:r>
      <w:r w:rsidRPr="00D600B4">
        <w:rPr>
          <w:rFonts w:ascii="Book Antiqua" w:hAnsi="Book Antiqua"/>
        </w:rPr>
        <w:t>: 3521-3522 [PMID: 22935702 DOI: 10.4161/cc.21878]</w:t>
      </w:r>
    </w:p>
    <w:p w14:paraId="62C83CF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 </w:t>
      </w:r>
      <w:r w:rsidRPr="00D600B4">
        <w:rPr>
          <w:rFonts w:ascii="Book Antiqua" w:hAnsi="Book Antiqua"/>
          <w:b/>
          <w:bCs/>
        </w:rPr>
        <w:t>Han F</w:t>
      </w:r>
      <w:r w:rsidRPr="00D600B4">
        <w:rPr>
          <w:rFonts w:ascii="Book Antiqua" w:hAnsi="Book Antiqua"/>
        </w:rPr>
        <w:t xml:space="preserve">, Shu J, Wang S, Tang CE, Luo F. Metformin Inhibits the Expression of Biomarkers of Fibrosis of EPCs In Vitro. </w:t>
      </w:r>
      <w:r w:rsidRPr="00D600B4">
        <w:rPr>
          <w:rFonts w:ascii="Book Antiqua" w:hAnsi="Book Antiqua"/>
          <w:i/>
          <w:iCs/>
        </w:rPr>
        <w:t>Stem Cells Int</w:t>
      </w:r>
      <w:r w:rsidRPr="00D600B4">
        <w:rPr>
          <w:rFonts w:ascii="Book Antiqua" w:hAnsi="Book Antiqua"/>
        </w:rPr>
        <w:t xml:space="preserve"> 2019; </w:t>
      </w:r>
      <w:r w:rsidRPr="00D600B4">
        <w:rPr>
          <w:rFonts w:ascii="Book Antiqua" w:hAnsi="Book Antiqua"/>
          <w:b/>
          <w:bCs/>
        </w:rPr>
        <w:t>2019</w:t>
      </w:r>
      <w:r w:rsidRPr="00D600B4">
        <w:rPr>
          <w:rFonts w:ascii="Book Antiqua" w:hAnsi="Book Antiqua"/>
        </w:rPr>
        <w:t>: 9019648 [PMID: 31011335 DOI: 10.1155/2019/9019648]</w:t>
      </w:r>
    </w:p>
    <w:p w14:paraId="36D8B2A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 </w:t>
      </w:r>
      <w:proofErr w:type="spellStart"/>
      <w:r w:rsidRPr="00D600B4">
        <w:rPr>
          <w:rFonts w:ascii="Book Antiqua" w:hAnsi="Book Antiqua"/>
          <w:b/>
          <w:bCs/>
        </w:rPr>
        <w:t>Blagosklonny</w:t>
      </w:r>
      <w:proofErr w:type="spellEnd"/>
      <w:r w:rsidRPr="00D600B4">
        <w:rPr>
          <w:rFonts w:ascii="Book Antiqua" w:hAnsi="Book Antiqua"/>
          <w:b/>
          <w:bCs/>
        </w:rPr>
        <w:t xml:space="preserve"> MV</w:t>
      </w:r>
      <w:r w:rsidRPr="00D600B4">
        <w:rPr>
          <w:rFonts w:ascii="Book Antiqua" w:hAnsi="Book Antiqua"/>
        </w:rPr>
        <w:t xml:space="preserve">. From </w:t>
      </w:r>
      <w:proofErr w:type="spellStart"/>
      <w:r w:rsidRPr="00D600B4">
        <w:rPr>
          <w:rFonts w:ascii="Book Antiqua" w:hAnsi="Book Antiqua"/>
        </w:rPr>
        <w:t>rapalogs</w:t>
      </w:r>
      <w:proofErr w:type="spellEnd"/>
      <w:r w:rsidRPr="00D600B4">
        <w:rPr>
          <w:rFonts w:ascii="Book Antiqua" w:hAnsi="Book Antiqua"/>
        </w:rPr>
        <w:t xml:space="preserve"> to anti-aging formula. </w:t>
      </w:r>
      <w:proofErr w:type="spellStart"/>
      <w:r w:rsidRPr="00D600B4">
        <w:rPr>
          <w:rFonts w:ascii="Book Antiqua" w:hAnsi="Book Antiqua"/>
          <w:i/>
          <w:iCs/>
        </w:rPr>
        <w:t>Oncotarget</w:t>
      </w:r>
      <w:proofErr w:type="spellEnd"/>
      <w:r w:rsidRPr="00D600B4">
        <w:rPr>
          <w:rFonts w:ascii="Book Antiqua" w:hAnsi="Book Antiqua"/>
        </w:rPr>
        <w:t xml:space="preserve"> 2017; </w:t>
      </w:r>
      <w:r w:rsidRPr="00D600B4">
        <w:rPr>
          <w:rFonts w:ascii="Book Antiqua" w:hAnsi="Book Antiqua"/>
          <w:b/>
          <w:bCs/>
        </w:rPr>
        <w:t>8</w:t>
      </w:r>
      <w:r w:rsidRPr="00D600B4">
        <w:rPr>
          <w:rFonts w:ascii="Book Antiqua" w:hAnsi="Book Antiqua"/>
        </w:rPr>
        <w:t>: 35492-35507 [PMID: 28548953 DOI: 10.18632/oncotarget.18033]</w:t>
      </w:r>
    </w:p>
    <w:p w14:paraId="324B0E2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 </w:t>
      </w:r>
      <w:r w:rsidRPr="00D600B4">
        <w:rPr>
          <w:rFonts w:ascii="Book Antiqua" w:hAnsi="Book Antiqua"/>
          <w:b/>
          <w:bCs/>
        </w:rPr>
        <w:t>Son HJ</w:t>
      </w:r>
      <w:r w:rsidRPr="00D600B4">
        <w:rPr>
          <w:rFonts w:ascii="Book Antiqua" w:hAnsi="Book Antiqua"/>
        </w:rPr>
        <w:t xml:space="preserve">, Lee J, Lee SY, Kim EK, Park MJ, Kim KW, Park SH, Cho ML. Metformin attenuates experimental autoimmune arthritis through reciprocal regulation of Th17/Treg balance and </w:t>
      </w:r>
      <w:proofErr w:type="spellStart"/>
      <w:r w:rsidRPr="00D600B4">
        <w:rPr>
          <w:rFonts w:ascii="Book Antiqua" w:hAnsi="Book Antiqua"/>
        </w:rPr>
        <w:t>osteoclastogenesis</w:t>
      </w:r>
      <w:proofErr w:type="spellEnd"/>
      <w:r w:rsidRPr="00D600B4">
        <w:rPr>
          <w:rFonts w:ascii="Book Antiqua" w:hAnsi="Book Antiqua"/>
        </w:rPr>
        <w:t xml:space="preserve">. </w:t>
      </w:r>
      <w:r w:rsidRPr="00D600B4">
        <w:rPr>
          <w:rFonts w:ascii="Book Antiqua" w:hAnsi="Book Antiqua"/>
          <w:i/>
          <w:iCs/>
        </w:rPr>
        <w:t xml:space="preserve">Mediators </w:t>
      </w:r>
      <w:proofErr w:type="spellStart"/>
      <w:r w:rsidRPr="00D600B4">
        <w:rPr>
          <w:rFonts w:ascii="Book Antiqua" w:hAnsi="Book Antiqua"/>
          <w:i/>
          <w:iCs/>
        </w:rPr>
        <w:t>Inflamm</w:t>
      </w:r>
      <w:proofErr w:type="spellEnd"/>
      <w:r w:rsidRPr="00D600B4">
        <w:rPr>
          <w:rFonts w:ascii="Book Antiqua" w:hAnsi="Book Antiqua"/>
        </w:rPr>
        <w:t xml:space="preserve"> 2014; </w:t>
      </w:r>
      <w:r w:rsidRPr="00D600B4">
        <w:rPr>
          <w:rFonts w:ascii="Book Antiqua" w:hAnsi="Book Antiqua"/>
          <w:b/>
          <w:bCs/>
        </w:rPr>
        <w:t>2014</w:t>
      </w:r>
      <w:r w:rsidRPr="00D600B4">
        <w:rPr>
          <w:rFonts w:ascii="Book Antiqua" w:hAnsi="Book Antiqua"/>
        </w:rPr>
        <w:t>: 973986 [PMID: 25214721 DOI: 10.1155/2014/973986]</w:t>
      </w:r>
    </w:p>
    <w:p w14:paraId="046AEBA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 </w:t>
      </w:r>
      <w:proofErr w:type="spellStart"/>
      <w:r w:rsidRPr="00D600B4">
        <w:rPr>
          <w:rFonts w:ascii="Book Antiqua" w:hAnsi="Book Antiqua"/>
          <w:b/>
          <w:bCs/>
        </w:rPr>
        <w:t>Śmieszek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Szydlarska</w:t>
      </w:r>
      <w:proofErr w:type="spellEnd"/>
      <w:r w:rsidRPr="00D600B4">
        <w:rPr>
          <w:rFonts w:ascii="Book Antiqua" w:hAnsi="Book Antiqua"/>
        </w:rPr>
        <w:t xml:space="preserve"> J, </w:t>
      </w:r>
      <w:proofErr w:type="spellStart"/>
      <w:r w:rsidRPr="00D600B4">
        <w:rPr>
          <w:rFonts w:ascii="Book Antiqua" w:hAnsi="Book Antiqua"/>
        </w:rPr>
        <w:t>Mucha</w:t>
      </w:r>
      <w:proofErr w:type="spellEnd"/>
      <w:r w:rsidRPr="00D600B4">
        <w:rPr>
          <w:rFonts w:ascii="Book Antiqua" w:hAnsi="Book Antiqua"/>
        </w:rPr>
        <w:t xml:space="preserve"> A, </w:t>
      </w:r>
      <w:proofErr w:type="spellStart"/>
      <w:r w:rsidRPr="00D600B4">
        <w:rPr>
          <w:rFonts w:ascii="Book Antiqua" w:hAnsi="Book Antiqua"/>
        </w:rPr>
        <w:t>Chrapiec</w:t>
      </w:r>
      <w:proofErr w:type="spellEnd"/>
      <w:r w:rsidRPr="00D600B4">
        <w:rPr>
          <w:rFonts w:ascii="Book Antiqua" w:hAnsi="Book Antiqua"/>
        </w:rPr>
        <w:t xml:space="preserve"> M, </w:t>
      </w:r>
      <w:proofErr w:type="spellStart"/>
      <w:r w:rsidRPr="00D600B4">
        <w:rPr>
          <w:rFonts w:ascii="Book Antiqua" w:hAnsi="Book Antiqua"/>
        </w:rPr>
        <w:t>Marycz</w:t>
      </w:r>
      <w:proofErr w:type="spellEnd"/>
      <w:r w:rsidRPr="00D600B4">
        <w:rPr>
          <w:rFonts w:ascii="Book Antiqua" w:hAnsi="Book Antiqua"/>
        </w:rPr>
        <w:t xml:space="preserve"> K. Enhanced cytocompatibility and </w:t>
      </w:r>
      <w:proofErr w:type="spellStart"/>
      <w:r w:rsidRPr="00D600B4">
        <w:rPr>
          <w:rFonts w:ascii="Book Antiqua" w:hAnsi="Book Antiqua"/>
        </w:rPr>
        <w:t>osteoinductive</w:t>
      </w:r>
      <w:proofErr w:type="spellEnd"/>
      <w:r w:rsidRPr="00D600B4">
        <w:rPr>
          <w:rFonts w:ascii="Book Antiqua" w:hAnsi="Book Antiqua"/>
        </w:rPr>
        <w:t xml:space="preserve"> properties of sol-gel-derived silica/zirconium dioxide coatings by metformin functionalization. </w:t>
      </w:r>
      <w:r w:rsidRPr="00D600B4">
        <w:rPr>
          <w:rFonts w:ascii="Book Antiqua" w:hAnsi="Book Antiqua"/>
          <w:i/>
          <w:iCs/>
        </w:rPr>
        <w:t xml:space="preserve">J </w:t>
      </w:r>
      <w:proofErr w:type="spellStart"/>
      <w:r w:rsidRPr="00D600B4">
        <w:rPr>
          <w:rFonts w:ascii="Book Antiqua" w:hAnsi="Book Antiqua"/>
          <w:i/>
          <w:iCs/>
        </w:rPr>
        <w:t>Biomater</w:t>
      </w:r>
      <w:proofErr w:type="spellEnd"/>
      <w:r w:rsidRPr="00D600B4">
        <w:rPr>
          <w:rFonts w:ascii="Book Antiqua" w:hAnsi="Book Antiqua"/>
          <w:i/>
          <w:iCs/>
        </w:rPr>
        <w:t xml:space="preserve"> Appl</w:t>
      </w:r>
      <w:r w:rsidRPr="00D600B4">
        <w:rPr>
          <w:rFonts w:ascii="Book Antiqua" w:hAnsi="Book Antiqua"/>
        </w:rPr>
        <w:t xml:space="preserve"> 2017; </w:t>
      </w:r>
      <w:r w:rsidRPr="00D600B4">
        <w:rPr>
          <w:rFonts w:ascii="Book Antiqua" w:hAnsi="Book Antiqua"/>
          <w:b/>
          <w:bCs/>
        </w:rPr>
        <w:t>32</w:t>
      </w:r>
      <w:r w:rsidRPr="00D600B4">
        <w:rPr>
          <w:rFonts w:ascii="Book Antiqua" w:hAnsi="Book Antiqua"/>
        </w:rPr>
        <w:t>: 570-586 [PMID: 29113566 DOI: 10.1177/0885328217738006]</w:t>
      </w:r>
    </w:p>
    <w:p w14:paraId="14E008D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 </w:t>
      </w:r>
      <w:r w:rsidRPr="00D600B4">
        <w:rPr>
          <w:rFonts w:ascii="Book Antiqua" w:hAnsi="Book Antiqua"/>
          <w:b/>
          <w:bCs/>
        </w:rPr>
        <w:t>Evans JM</w:t>
      </w:r>
      <w:r w:rsidRPr="00D600B4">
        <w:rPr>
          <w:rFonts w:ascii="Book Antiqua" w:hAnsi="Book Antiqua"/>
        </w:rPr>
        <w:t xml:space="preserve">, Donnelly LA, Emslie-Smith AM, Alessi DR, Morris AD. Metformin and reduced risk of cancer in diabetic patients. </w:t>
      </w:r>
      <w:r w:rsidRPr="00D600B4">
        <w:rPr>
          <w:rFonts w:ascii="Book Antiqua" w:hAnsi="Book Antiqua"/>
          <w:i/>
          <w:iCs/>
        </w:rPr>
        <w:t>BMJ</w:t>
      </w:r>
      <w:r w:rsidRPr="00D600B4">
        <w:rPr>
          <w:rFonts w:ascii="Book Antiqua" w:hAnsi="Book Antiqua"/>
        </w:rPr>
        <w:t xml:space="preserve"> 2005; </w:t>
      </w:r>
      <w:r w:rsidRPr="00D600B4">
        <w:rPr>
          <w:rFonts w:ascii="Book Antiqua" w:hAnsi="Book Antiqua"/>
          <w:b/>
          <w:bCs/>
        </w:rPr>
        <w:t>330</w:t>
      </w:r>
      <w:r w:rsidRPr="00D600B4">
        <w:rPr>
          <w:rFonts w:ascii="Book Antiqua" w:hAnsi="Book Antiqua"/>
        </w:rPr>
        <w:t>: 1304-1305 [PMID: 15849206 DOI: 10.1136/bmj.38415.708634.F7]</w:t>
      </w:r>
    </w:p>
    <w:p w14:paraId="71BFF46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 </w:t>
      </w:r>
      <w:proofErr w:type="spellStart"/>
      <w:r w:rsidRPr="00D600B4">
        <w:rPr>
          <w:rFonts w:ascii="Book Antiqua" w:hAnsi="Book Antiqua"/>
          <w:b/>
          <w:bCs/>
        </w:rPr>
        <w:t>Cabreiro</w:t>
      </w:r>
      <w:proofErr w:type="spellEnd"/>
      <w:r w:rsidRPr="00D600B4">
        <w:rPr>
          <w:rFonts w:ascii="Book Antiqua" w:hAnsi="Book Antiqua"/>
          <w:b/>
          <w:bCs/>
        </w:rPr>
        <w:t xml:space="preserve"> F</w:t>
      </w:r>
      <w:r w:rsidRPr="00D600B4">
        <w:rPr>
          <w:rFonts w:ascii="Book Antiqua" w:hAnsi="Book Antiqua"/>
        </w:rPr>
        <w:t>, Au C, Leung KY, Vergara-</w:t>
      </w:r>
      <w:proofErr w:type="spellStart"/>
      <w:r w:rsidRPr="00D600B4">
        <w:rPr>
          <w:rFonts w:ascii="Book Antiqua" w:hAnsi="Book Antiqua"/>
        </w:rPr>
        <w:t>Irigaray</w:t>
      </w:r>
      <w:proofErr w:type="spellEnd"/>
      <w:r w:rsidRPr="00D600B4">
        <w:rPr>
          <w:rFonts w:ascii="Book Antiqua" w:hAnsi="Book Antiqua"/>
        </w:rPr>
        <w:t xml:space="preserve"> N, </w:t>
      </w:r>
      <w:proofErr w:type="spellStart"/>
      <w:r w:rsidRPr="00D600B4">
        <w:rPr>
          <w:rFonts w:ascii="Book Antiqua" w:hAnsi="Book Antiqua"/>
        </w:rPr>
        <w:t>Cochemé</w:t>
      </w:r>
      <w:proofErr w:type="spellEnd"/>
      <w:r w:rsidRPr="00D600B4">
        <w:rPr>
          <w:rFonts w:ascii="Book Antiqua" w:hAnsi="Book Antiqua"/>
        </w:rPr>
        <w:t xml:space="preserve"> HM, Noori T, </w:t>
      </w:r>
      <w:proofErr w:type="spellStart"/>
      <w:r w:rsidRPr="00D600B4">
        <w:rPr>
          <w:rFonts w:ascii="Book Antiqua" w:hAnsi="Book Antiqua"/>
        </w:rPr>
        <w:t>Weinkove</w:t>
      </w:r>
      <w:proofErr w:type="spellEnd"/>
      <w:r w:rsidRPr="00D600B4">
        <w:rPr>
          <w:rFonts w:ascii="Book Antiqua" w:hAnsi="Book Antiqua"/>
        </w:rPr>
        <w:t xml:space="preserve"> D, Schuster E, Greene ND, Gems D. Metformin retards aging in C. elegans by altering </w:t>
      </w:r>
      <w:r w:rsidRPr="00D600B4">
        <w:rPr>
          <w:rFonts w:ascii="Book Antiqua" w:hAnsi="Book Antiqua"/>
        </w:rPr>
        <w:lastRenderedPageBreak/>
        <w:t xml:space="preserve">microbial folate and methionine metabolism. </w:t>
      </w:r>
      <w:r w:rsidRPr="00D600B4">
        <w:rPr>
          <w:rFonts w:ascii="Book Antiqua" w:hAnsi="Book Antiqua"/>
          <w:i/>
          <w:iCs/>
        </w:rPr>
        <w:t>Cell</w:t>
      </w:r>
      <w:r w:rsidRPr="00D600B4">
        <w:rPr>
          <w:rFonts w:ascii="Book Antiqua" w:hAnsi="Book Antiqua"/>
        </w:rPr>
        <w:t xml:space="preserve"> 2013; </w:t>
      </w:r>
      <w:r w:rsidRPr="00D600B4">
        <w:rPr>
          <w:rFonts w:ascii="Book Antiqua" w:hAnsi="Book Antiqua"/>
          <w:b/>
          <w:bCs/>
        </w:rPr>
        <w:t>153</w:t>
      </w:r>
      <w:r w:rsidRPr="00D600B4">
        <w:rPr>
          <w:rFonts w:ascii="Book Antiqua" w:hAnsi="Book Antiqua"/>
        </w:rPr>
        <w:t>: 228-239 [PMID: 23540700 DOI: 10.1016/j.cell.2013.02.035]</w:t>
      </w:r>
    </w:p>
    <w:p w14:paraId="6C0FD42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 </w:t>
      </w:r>
      <w:r w:rsidRPr="00D600B4">
        <w:rPr>
          <w:rFonts w:ascii="Book Antiqua" w:hAnsi="Book Antiqua"/>
          <w:b/>
          <w:bCs/>
        </w:rPr>
        <w:t>Zhang R</w:t>
      </w:r>
      <w:r w:rsidRPr="00D600B4">
        <w:rPr>
          <w:rFonts w:ascii="Book Antiqua" w:hAnsi="Book Antiqua"/>
        </w:rPr>
        <w:t xml:space="preserve">, Liang Q, Kang W, Ge S. Metformin facilitates the proliferation, migration, and osteogenic differentiation of periodontal ligament stem cells in vitro. </w:t>
      </w:r>
      <w:r w:rsidRPr="00D600B4">
        <w:rPr>
          <w:rFonts w:ascii="Book Antiqua" w:hAnsi="Book Antiqua"/>
          <w:i/>
          <w:iCs/>
        </w:rPr>
        <w:t>Cell Biol Int</w:t>
      </w:r>
      <w:r w:rsidRPr="00D600B4">
        <w:rPr>
          <w:rFonts w:ascii="Book Antiqua" w:hAnsi="Book Antiqua"/>
        </w:rPr>
        <w:t xml:space="preserve"> 2019</w:t>
      </w:r>
      <w:proofErr w:type="gramStart"/>
      <w:r w:rsidRPr="00D600B4">
        <w:rPr>
          <w:rFonts w:ascii="Book Antiqua" w:hAnsi="Book Antiqua"/>
        </w:rPr>
        <w:t>; :</w:t>
      </w:r>
      <w:proofErr w:type="gramEnd"/>
      <w:r w:rsidRPr="00D600B4">
        <w:rPr>
          <w:rFonts w:ascii="Book Antiqua" w:hAnsi="Book Antiqua"/>
        </w:rPr>
        <w:t xml:space="preserve"> [PMID: 31293042 DOI: 10.1002/cbin.11202]</w:t>
      </w:r>
    </w:p>
    <w:p w14:paraId="364AD9F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 </w:t>
      </w:r>
      <w:r w:rsidRPr="00D600B4">
        <w:rPr>
          <w:rFonts w:ascii="Book Antiqua" w:hAnsi="Book Antiqua"/>
          <w:b/>
          <w:bCs/>
        </w:rPr>
        <w:t>Mu W</w:t>
      </w:r>
      <w:r w:rsidRPr="00D600B4">
        <w:rPr>
          <w:rFonts w:ascii="Book Antiqua" w:hAnsi="Book Antiqua"/>
        </w:rPr>
        <w:t xml:space="preserve">, Wang Z, Ma C, Jiang Y, Zhang N, Hu K, Li L, Wang Z. Metformin promotes the proliferation and differentiation of murine </w:t>
      </w:r>
      <w:proofErr w:type="spellStart"/>
      <w:r w:rsidRPr="00D600B4">
        <w:rPr>
          <w:rFonts w:ascii="Book Antiqua" w:hAnsi="Book Antiqua"/>
        </w:rPr>
        <w:t>preosteoblast</w:t>
      </w:r>
      <w:proofErr w:type="spellEnd"/>
      <w:r w:rsidRPr="00D600B4">
        <w:rPr>
          <w:rFonts w:ascii="Book Antiqua" w:hAnsi="Book Antiqua"/>
        </w:rPr>
        <w:t xml:space="preserve"> by regulating the expression of sirt6 and oct4. </w:t>
      </w:r>
      <w:proofErr w:type="spellStart"/>
      <w:r w:rsidRPr="00D600B4">
        <w:rPr>
          <w:rFonts w:ascii="Book Antiqua" w:hAnsi="Book Antiqua"/>
          <w:i/>
          <w:iCs/>
        </w:rPr>
        <w:t>Pharmacol</w:t>
      </w:r>
      <w:proofErr w:type="spellEnd"/>
      <w:r w:rsidRPr="00D600B4">
        <w:rPr>
          <w:rFonts w:ascii="Book Antiqua" w:hAnsi="Book Antiqua"/>
          <w:i/>
          <w:iCs/>
        </w:rPr>
        <w:t xml:space="preserve"> Res</w:t>
      </w:r>
      <w:r w:rsidRPr="00D600B4">
        <w:rPr>
          <w:rFonts w:ascii="Book Antiqua" w:hAnsi="Book Antiqua"/>
        </w:rPr>
        <w:t xml:space="preserve"> 2018; </w:t>
      </w:r>
      <w:r w:rsidRPr="00D600B4">
        <w:rPr>
          <w:rFonts w:ascii="Book Antiqua" w:hAnsi="Book Antiqua"/>
          <w:b/>
          <w:bCs/>
        </w:rPr>
        <w:t>129</w:t>
      </w:r>
      <w:r w:rsidRPr="00D600B4">
        <w:rPr>
          <w:rFonts w:ascii="Book Antiqua" w:hAnsi="Book Antiqua"/>
        </w:rPr>
        <w:t>: 462-474 [PMID: 29162538 DOI: 10.1016/j.phrs.2017.11.020]</w:t>
      </w:r>
    </w:p>
    <w:p w14:paraId="7098FE6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13 </w:t>
      </w:r>
      <w:proofErr w:type="spellStart"/>
      <w:r w:rsidRPr="00D600B4">
        <w:rPr>
          <w:rFonts w:ascii="Book Antiqua" w:hAnsi="Book Antiqua"/>
          <w:b/>
          <w:bCs/>
        </w:rPr>
        <w:t>Marycz</w:t>
      </w:r>
      <w:proofErr w:type="spellEnd"/>
      <w:r w:rsidRPr="00D600B4">
        <w:rPr>
          <w:rFonts w:ascii="Book Antiqua" w:hAnsi="Book Antiqua"/>
          <w:b/>
          <w:bCs/>
        </w:rPr>
        <w:t xml:space="preserve"> K</w:t>
      </w:r>
      <w:r w:rsidRPr="00D600B4">
        <w:rPr>
          <w:rFonts w:ascii="Book Antiqua" w:hAnsi="Book Antiqua"/>
        </w:rPr>
        <w:t xml:space="preserve">, Tomaszewski KA, </w:t>
      </w:r>
      <w:proofErr w:type="spellStart"/>
      <w:r w:rsidRPr="00D600B4">
        <w:rPr>
          <w:rFonts w:ascii="Book Antiqua" w:hAnsi="Book Antiqua"/>
        </w:rPr>
        <w:t>Kornicka</w:t>
      </w:r>
      <w:proofErr w:type="spellEnd"/>
      <w:r w:rsidRPr="00D600B4">
        <w:rPr>
          <w:rFonts w:ascii="Book Antiqua" w:hAnsi="Book Antiqua"/>
        </w:rPr>
        <w:t xml:space="preserve"> K, Henry BM, </w:t>
      </w:r>
      <w:proofErr w:type="spellStart"/>
      <w:r w:rsidRPr="00D600B4">
        <w:rPr>
          <w:rFonts w:ascii="Book Antiqua" w:hAnsi="Book Antiqua"/>
        </w:rPr>
        <w:t>Wroński</w:t>
      </w:r>
      <w:proofErr w:type="spellEnd"/>
      <w:r w:rsidRPr="00D600B4">
        <w:rPr>
          <w:rFonts w:ascii="Book Antiqua" w:hAnsi="Book Antiqua"/>
        </w:rPr>
        <w:t xml:space="preserve"> S, </w:t>
      </w:r>
      <w:proofErr w:type="spellStart"/>
      <w:r w:rsidRPr="00D600B4">
        <w:rPr>
          <w:rFonts w:ascii="Book Antiqua" w:hAnsi="Book Antiqua"/>
        </w:rPr>
        <w:t>Tarasiuk</w:t>
      </w:r>
      <w:proofErr w:type="spellEnd"/>
      <w:r w:rsidRPr="00D600B4">
        <w:rPr>
          <w:rFonts w:ascii="Book Antiqua" w:hAnsi="Book Antiqua"/>
        </w:rPr>
        <w:t xml:space="preserve"> J, </w:t>
      </w:r>
      <w:proofErr w:type="spellStart"/>
      <w:r w:rsidRPr="00D600B4">
        <w:rPr>
          <w:rFonts w:ascii="Book Antiqua" w:hAnsi="Book Antiqua"/>
        </w:rPr>
        <w:t>Maredziak</w:t>
      </w:r>
      <w:proofErr w:type="spellEnd"/>
      <w:r w:rsidRPr="00D600B4">
        <w:rPr>
          <w:rFonts w:ascii="Book Antiqua" w:hAnsi="Book Antiqua"/>
        </w:rPr>
        <w:t xml:space="preserve"> M. Metformin Decreases Reactive Oxygen Species, Enhances Osteogenic Properties of Adipose-Derived Multipotent Mesenchymal Stem Cells In Vitro, and Increases Bone Density In Vivo. </w:t>
      </w:r>
      <w:r w:rsidRPr="00D600B4">
        <w:rPr>
          <w:rFonts w:ascii="Book Antiqua" w:hAnsi="Book Antiqua"/>
          <w:i/>
          <w:iCs/>
        </w:rPr>
        <w:t xml:space="preserve">Oxid Med Cell </w:t>
      </w:r>
      <w:proofErr w:type="spellStart"/>
      <w:r w:rsidRPr="00D600B4">
        <w:rPr>
          <w:rFonts w:ascii="Book Antiqua" w:hAnsi="Book Antiqua"/>
          <w:i/>
          <w:iCs/>
        </w:rPr>
        <w:t>Longev</w:t>
      </w:r>
      <w:proofErr w:type="spellEnd"/>
      <w:r w:rsidRPr="00D600B4">
        <w:rPr>
          <w:rFonts w:ascii="Book Antiqua" w:hAnsi="Book Antiqua"/>
        </w:rPr>
        <w:t xml:space="preserve"> 2016; </w:t>
      </w:r>
      <w:r w:rsidRPr="00D600B4">
        <w:rPr>
          <w:rFonts w:ascii="Book Antiqua" w:hAnsi="Book Antiqua"/>
          <w:b/>
          <w:bCs/>
        </w:rPr>
        <w:t>2016</w:t>
      </w:r>
      <w:r w:rsidRPr="00D600B4">
        <w:rPr>
          <w:rFonts w:ascii="Book Antiqua" w:hAnsi="Book Antiqua"/>
        </w:rPr>
        <w:t>: 9785890 [PMID: 27195075 DOI: 10.1155/2016/9785890]</w:t>
      </w:r>
    </w:p>
    <w:p w14:paraId="386459D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14 </w:t>
      </w:r>
      <w:proofErr w:type="spellStart"/>
      <w:r w:rsidRPr="00D600B4">
        <w:rPr>
          <w:rFonts w:ascii="Book Antiqua" w:hAnsi="Book Antiqua"/>
          <w:b/>
          <w:bCs/>
        </w:rPr>
        <w:t>Pavlidou</w:t>
      </w:r>
      <w:proofErr w:type="spellEnd"/>
      <w:r w:rsidRPr="00D600B4">
        <w:rPr>
          <w:rFonts w:ascii="Book Antiqua" w:hAnsi="Book Antiqua"/>
          <w:b/>
          <w:bCs/>
        </w:rPr>
        <w:t xml:space="preserve"> T</w:t>
      </w:r>
      <w:r w:rsidRPr="00D600B4">
        <w:rPr>
          <w:rFonts w:ascii="Book Antiqua" w:hAnsi="Book Antiqua"/>
        </w:rPr>
        <w:t xml:space="preserve">, </w:t>
      </w:r>
      <w:proofErr w:type="spellStart"/>
      <w:r w:rsidRPr="00D600B4">
        <w:rPr>
          <w:rFonts w:ascii="Book Antiqua" w:hAnsi="Book Antiqua"/>
        </w:rPr>
        <w:t>Marinkovic</w:t>
      </w:r>
      <w:proofErr w:type="spellEnd"/>
      <w:r w:rsidRPr="00D600B4">
        <w:rPr>
          <w:rFonts w:ascii="Book Antiqua" w:hAnsi="Book Antiqua"/>
        </w:rPr>
        <w:t xml:space="preserve"> M, Rosina M, Fuoco C, </w:t>
      </w:r>
      <w:proofErr w:type="spellStart"/>
      <w:r w:rsidRPr="00D600B4">
        <w:rPr>
          <w:rFonts w:ascii="Book Antiqua" w:hAnsi="Book Antiqua"/>
        </w:rPr>
        <w:t>Vumbaca</w:t>
      </w:r>
      <w:proofErr w:type="spellEnd"/>
      <w:r w:rsidRPr="00D600B4">
        <w:rPr>
          <w:rFonts w:ascii="Book Antiqua" w:hAnsi="Book Antiqua"/>
        </w:rPr>
        <w:t xml:space="preserve"> S, </w:t>
      </w:r>
      <w:proofErr w:type="spellStart"/>
      <w:r w:rsidRPr="00D600B4">
        <w:rPr>
          <w:rFonts w:ascii="Book Antiqua" w:hAnsi="Book Antiqua"/>
        </w:rPr>
        <w:t>Gargioli</w:t>
      </w:r>
      <w:proofErr w:type="spellEnd"/>
      <w:r w:rsidRPr="00D600B4">
        <w:rPr>
          <w:rFonts w:ascii="Book Antiqua" w:hAnsi="Book Antiqua"/>
        </w:rPr>
        <w:t xml:space="preserve"> C, Castagnoli L, </w:t>
      </w:r>
      <w:proofErr w:type="spellStart"/>
      <w:r w:rsidRPr="00D600B4">
        <w:rPr>
          <w:rFonts w:ascii="Book Antiqua" w:hAnsi="Book Antiqua"/>
        </w:rPr>
        <w:t>Cesareni</w:t>
      </w:r>
      <w:proofErr w:type="spellEnd"/>
      <w:r w:rsidRPr="00D600B4">
        <w:rPr>
          <w:rFonts w:ascii="Book Antiqua" w:hAnsi="Book Antiqua"/>
        </w:rPr>
        <w:t xml:space="preserve"> G. Metformin Delays Satellite Cell Activation and Maintains Quiescence. </w:t>
      </w:r>
      <w:r w:rsidRPr="00D600B4">
        <w:rPr>
          <w:rFonts w:ascii="Book Antiqua" w:hAnsi="Book Antiqua"/>
          <w:i/>
          <w:iCs/>
        </w:rPr>
        <w:t>Stem Cells Int</w:t>
      </w:r>
      <w:r w:rsidRPr="00D600B4">
        <w:rPr>
          <w:rFonts w:ascii="Book Antiqua" w:hAnsi="Book Antiqua"/>
        </w:rPr>
        <w:t xml:space="preserve"> 2019; </w:t>
      </w:r>
      <w:r w:rsidRPr="00D600B4">
        <w:rPr>
          <w:rFonts w:ascii="Book Antiqua" w:hAnsi="Book Antiqua"/>
          <w:b/>
          <w:bCs/>
        </w:rPr>
        <w:t>2019</w:t>
      </w:r>
      <w:r w:rsidRPr="00D600B4">
        <w:rPr>
          <w:rFonts w:ascii="Book Antiqua" w:hAnsi="Book Antiqua"/>
        </w:rPr>
        <w:t>: 5980465 [PMID: 31249600 DOI: 10.1155/2019/5980465]</w:t>
      </w:r>
    </w:p>
    <w:p w14:paraId="7CD7250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15 </w:t>
      </w:r>
      <w:r w:rsidRPr="00D600B4">
        <w:rPr>
          <w:rFonts w:ascii="Book Antiqua" w:hAnsi="Book Antiqua"/>
          <w:b/>
          <w:bCs/>
        </w:rPr>
        <w:t>Chung MM</w:t>
      </w:r>
      <w:r w:rsidRPr="00D600B4">
        <w:rPr>
          <w:rFonts w:ascii="Book Antiqua" w:hAnsi="Book Antiqua"/>
        </w:rPr>
        <w:t xml:space="preserve">, Nicol CJ, Cheng YC, Lin KH, Chen YL, Pei D, Lin CH, Shih YN, Yen CH, Chen SJ, Huang RN, Chiang MC. Metformin activation of AMPK suppresses AGE-induced inflammatory response in </w:t>
      </w:r>
      <w:proofErr w:type="spellStart"/>
      <w:r w:rsidRPr="00D600B4">
        <w:rPr>
          <w:rFonts w:ascii="Book Antiqua" w:hAnsi="Book Antiqua"/>
        </w:rPr>
        <w:t>hNSCs</w:t>
      </w:r>
      <w:proofErr w:type="spellEnd"/>
      <w:r w:rsidRPr="00D600B4">
        <w:rPr>
          <w:rFonts w:ascii="Book Antiqua" w:hAnsi="Book Antiqua"/>
        </w:rPr>
        <w:t xml:space="preserve">. </w:t>
      </w:r>
      <w:r w:rsidRPr="00D600B4">
        <w:rPr>
          <w:rFonts w:ascii="Book Antiqua" w:hAnsi="Book Antiqua"/>
          <w:i/>
          <w:iCs/>
        </w:rPr>
        <w:t>Exp Cell Res</w:t>
      </w:r>
      <w:r w:rsidRPr="00D600B4">
        <w:rPr>
          <w:rFonts w:ascii="Book Antiqua" w:hAnsi="Book Antiqua"/>
        </w:rPr>
        <w:t xml:space="preserve"> 2017; </w:t>
      </w:r>
      <w:r w:rsidRPr="00D600B4">
        <w:rPr>
          <w:rFonts w:ascii="Book Antiqua" w:hAnsi="Book Antiqua"/>
          <w:b/>
          <w:bCs/>
        </w:rPr>
        <w:t>352</w:t>
      </w:r>
      <w:r w:rsidRPr="00D600B4">
        <w:rPr>
          <w:rFonts w:ascii="Book Antiqua" w:hAnsi="Book Antiqua"/>
        </w:rPr>
        <w:t>: 75-83 [PMID: 28159472 DOI: 10.1016/j.yexcr.2017.01.017]</w:t>
      </w:r>
    </w:p>
    <w:p w14:paraId="64B3956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16 </w:t>
      </w:r>
      <w:r w:rsidRPr="00D600B4">
        <w:rPr>
          <w:rFonts w:ascii="Book Antiqua" w:hAnsi="Book Antiqua"/>
          <w:b/>
          <w:bCs/>
        </w:rPr>
        <w:t>Figueroa FE</w:t>
      </w:r>
      <w:r w:rsidRPr="00D600B4">
        <w:rPr>
          <w:rFonts w:ascii="Book Antiqua" w:hAnsi="Book Antiqua"/>
        </w:rPr>
        <w:t xml:space="preserve">, </w:t>
      </w:r>
      <w:proofErr w:type="spellStart"/>
      <w:r w:rsidRPr="00D600B4">
        <w:rPr>
          <w:rFonts w:ascii="Book Antiqua" w:hAnsi="Book Antiqua"/>
        </w:rPr>
        <w:t>Carrión</w:t>
      </w:r>
      <w:proofErr w:type="spellEnd"/>
      <w:r w:rsidRPr="00D600B4">
        <w:rPr>
          <w:rFonts w:ascii="Book Antiqua" w:hAnsi="Book Antiqua"/>
        </w:rPr>
        <w:t xml:space="preserve"> F, Villanueva S, Khoury M. Mesenchymal stem cell treatment for autoimmune diseases: a critical review. </w:t>
      </w:r>
      <w:r w:rsidRPr="00D600B4">
        <w:rPr>
          <w:rFonts w:ascii="Book Antiqua" w:hAnsi="Book Antiqua"/>
          <w:i/>
          <w:iCs/>
        </w:rPr>
        <w:t>Biol Res</w:t>
      </w:r>
      <w:r w:rsidRPr="00D600B4">
        <w:rPr>
          <w:rFonts w:ascii="Book Antiqua" w:hAnsi="Book Antiqua"/>
        </w:rPr>
        <w:t xml:space="preserve"> 2012; </w:t>
      </w:r>
      <w:r w:rsidRPr="00D600B4">
        <w:rPr>
          <w:rFonts w:ascii="Book Antiqua" w:hAnsi="Book Antiqua"/>
          <w:b/>
          <w:bCs/>
        </w:rPr>
        <w:t>45</w:t>
      </w:r>
      <w:r w:rsidRPr="00D600B4">
        <w:rPr>
          <w:rFonts w:ascii="Book Antiqua" w:hAnsi="Book Antiqua"/>
        </w:rPr>
        <w:t>: 269-277 [PMID: 23283436 DOI: 10.4067/S0716-97602012000300008]</w:t>
      </w:r>
    </w:p>
    <w:p w14:paraId="58770B3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17 </w:t>
      </w:r>
      <w:proofErr w:type="spellStart"/>
      <w:r w:rsidRPr="00D600B4">
        <w:rPr>
          <w:rFonts w:ascii="Book Antiqua" w:hAnsi="Book Antiqua"/>
          <w:b/>
          <w:bCs/>
        </w:rPr>
        <w:t>Ould-Brahim</w:t>
      </w:r>
      <w:proofErr w:type="spellEnd"/>
      <w:r w:rsidRPr="00D600B4">
        <w:rPr>
          <w:rFonts w:ascii="Book Antiqua" w:hAnsi="Book Antiqua"/>
          <w:b/>
          <w:bCs/>
        </w:rPr>
        <w:t xml:space="preserve"> F</w:t>
      </w:r>
      <w:r w:rsidRPr="00D600B4">
        <w:rPr>
          <w:rFonts w:ascii="Book Antiqua" w:hAnsi="Book Antiqua"/>
        </w:rPr>
        <w:t xml:space="preserve">, </w:t>
      </w:r>
      <w:proofErr w:type="spellStart"/>
      <w:r w:rsidRPr="00D600B4">
        <w:rPr>
          <w:rFonts w:ascii="Book Antiqua" w:hAnsi="Book Antiqua"/>
        </w:rPr>
        <w:t>Sarma</w:t>
      </w:r>
      <w:proofErr w:type="spellEnd"/>
      <w:r w:rsidRPr="00D600B4">
        <w:rPr>
          <w:rFonts w:ascii="Book Antiqua" w:hAnsi="Book Antiqua"/>
        </w:rPr>
        <w:t xml:space="preserve"> SN, </w:t>
      </w:r>
      <w:proofErr w:type="spellStart"/>
      <w:r w:rsidRPr="00D600B4">
        <w:rPr>
          <w:rFonts w:ascii="Book Antiqua" w:hAnsi="Book Antiqua"/>
        </w:rPr>
        <w:t>Syal</w:t>
      </w:r>
      <w:proofErr w:type="spellEnd"/>
      <w:r w:rsidRPr="00D600B4">
        <w:rPr>
          <w:rFonts w:ascii="Book Antiqua" w:hAnsi="Book Antiqua"/>
        </w:rPr>
        <w:t xml:space="preserve"> C, Lu KJ, </w:t>
      </w:r>
      <w:proofErr w:type="spellStart"/>
      <w:r w:rsidRPr="00D600B4">
        <w:rPr>
          <w:rFonts w:ascii="Book Antiqua" w:hAnsi="Book Antiqua"/>
        </w:rPr>
        <w:t>Seegobin</w:t>
      </w:r>
      <w:proofErr w:type="spellEnd"/>
      <w:r w:rsidRPr="00D600B4">
        <w:rPr>
          <w:rFonts w:ascii="Book Antiqua" w:hAnsi="Book Antiqua"/>
        </w:rPr>
        <w:t xml:space="preserve"> M, Carter A, Jeffers MS, </w:t>
      </w:r>
      <w:proofErr w:type="spellStart"/>
      <w:r w:rsidRPr="00D600B4">
        <w:rPr>
          <w:rFonts w:ascii="Book Antiqua" w:hAnsi="Book Antiqua"/>
        </w:rPr>
        <w:t>Doré</w:t>
      </w:r>
      <w:proofErr w:type="spellEnd"/>
      <w:r w:rsidRPr="00D600B4">
        <w:rPr>
          <w:rFonts w:ascii="Book Antiqua" w:hAnsi="Book Antiqua"/>
        </w:rPr>
        <w:t xml:space="preserve"> C, Stanford WL, Corbett D, Wang J. Metformin Preconditioning of Human Induced Pluripotent Stem Cell-Derived Neural Stem Cells Promotes Their Engraftment and Improves Post-Stroke Regeneration and Recovery. </w:t>
      </w:r>
      <w:r w:rsidRPr="00D600B4">
        <w:rPr>
          <w:rFonts w:ascii="Book Antiqua" w:hAnsi="Book Antiqua"/>
          <w:i/>
          <w:iCs/>
        </w:rPr>
        <w:t>Stem Cells Dev</w:t>
      </w:r>
      <w:r w:rsidRPr="00D600B4">
        <w:rPr>
          <w:rFonts w:ascii="Book Antiqua" w:hAnsi="Book Antiqua"/>
        </w:rPr>
        <w:t xml:space="preserve"> 2018; </w:t>
      </w:r>
      <w:r w:rsidRPr="00D600B4">
        <w:rPr>
          <w:rFonts w:ascii="Book Antiqua" w:hAnsi="Book Antiqua"/>
          <w:b/>
          <w:bCs/>
        </w:rPr>
        <w:t>27</w:t>
      </w:r>
      <w:r w:rsidRPr="00D600B4">
        <w:rPr>
          <w:rFonts w:ascii="Book Antiqua" w:hAnsi="Book Antiqua"/>
        </w:rPr>
        <w:t>: 1085-1096 [PMID: 29893190 DOI: 10.1089/scd.2018.0055]</w:t>
      </w:r>
    </w:p>
    <w:p w14:paraId="69F75BA2" w14:textId="77777777" w:rsidR="00C87D8C" w:rsidRPr="00370349" w:rsidRDefault="00C87D8C" w:rsidP="00D600B4">
      <w:pPr>
        <w:spacing w:line="360" w:lineRule="auto"/>
        <w:jc w:val="both"/>
        <w:rPr>
          <w:rFonts w:ascii="Book Antiqua" w:hAnsi="Book Antiqua"/>
          <w:lang w:val="de-DE"/>
        </w:rPr>
      </w:pPr>
      <w:r w:rsidRPr="00D600B4">
        <w:rPr>
          <w:rFonts w:ascii="Book Antiqua" w:hAnsi="Book Antiqua"/>
        </w:rPr>
        <w:lastRenderedPageBreak/>
        <w:t xml:space="preserve">18 </w:t>
      </w:r>
      <w:proofErr w:type="spellStart"/>
      <w:r w:rsidRPr="00D600B4">
        <w:rPr>
          <w:rFonts w:ascii="Book Antiqua" w:hAnsi="Book Antiqua"/>
          <w:b/>
          <w:bCs/>
        </w:rPr>
        <w:t>Pavlidou</w:t>
      </w:r>
      <w:proofErr w:type="spellEnd"/>
      <w:r w:rsidRPr="00D600B4">
        <w:rPr>
          <w:rFonts w:ascii="Book Antiqua" w:hAnsi="Book Antiqua"/>
          <w:b/>
          <w:bCs/>
        </w:rPr>
        <w:t xml:space="preserve"> T</w:t>
      </w:r>
      <w:r w:rsidRPr="00D600B4">
        <w:rPr>
          <w:rFonts w:ascii="Book Antiqua" w:hAnsi="Book Antiqua"/>
        </w:rPr>
        <w:t xml:space="preserve">, Rosina M, Fuoco C, </w:t>
      </w:r>
      <w:proofErr w:type="spellStart"/>
      <w:r w:rsidRPr="00D600B4">
        <w:rPr>
          <w:rFonts w:ascii="Book Antiqua" w:hAnsi="Book Antiqua"/>
        </w:rPr>
        <w:t>Gerini</w:t>
      </w:r>
      <w:proofErr w:type="spellEnd"/>
      <w:r w:rsidRPr="00D600B4">
        <w:rPr>
          <w:rFonts w:ascii="Book Antiqua" w:hAnsi="Book Antiqua"/>
        </w:rPr>
        <w:t xml:space="preserve"> G, </w:t>
      </w:r>
      <w:proofErr w:type="spellStart"/>
      <w:r w:rsidRPr="00D600B4">
        <w:rPr>
          <w:rFonts w:ascii="Book Antiqua" w:hAnsi="Book Antiqua"/>
        </w:rPr>
        <w:t>Gargioli</w:t>
      </w:r>
      <w:proofErr w:type="spellEnd"/>
      <w:r w:rsidRPr="00D600B4">
        <w:rPr>
          <w:rFonts w:ascii="Book Antiqua" w:hAnsi="Book Antiqua"/>
        </w:rPr>
        <w:t xml:space="preserve"> C, Castagnoli L, </w:t>
      </w:r>
      <w:proofErr w:type="spellStart"/>
      <w:r w:rsidRPr="00D600B4">
        <w:rPr>
          <w:rFonts w:ascii="Book Antiqua" w:hAnsi="Book Antiqua"/>
        </w:rPr>
        <w:t>Cesareni</w:t>
      </w:r>
      <w:proofErr w:type="spellEnd"/>
      <w:r w:rsidRPr="00D600B4">
        <w:rPr>
          <w:rFonts w:ascii="Book Antiqua" w:hAnsi="Book Antiqua"/>
        </w:rPr>
        <w:t xml:space="preserve"> G. Regulation of myoblast differentiation by metabolic perturbations induced by metformin. </w:t>
      </w:r>
      <w:r w:rsidRPr="00370349">
        <w:rPr>
          <w:rFonts w:ascii="Book Antiqua" w:hAnsi="Book Antiqua"/>
          <w:i/>
          <w:iCs/>
          <w:lang w:val="de-DE"/>
        </w:rPr>
        <w:t>PLoS One</w:t>
      </w:r>
      <w:r w:rsidRPr="00370349">
        <w:rPr>
          <w:rFonts w:ascii="Book Antiqua" w:hAnsi="Book Antiqua"/>
          <w:lang w:val="de-DE"/>
        </w:rPr>
        <w:t xml:space="preserve"> 2017; </w:t>
      </w:r>
      <w:r w:rsidRPr="00370349">
        <w:rPr>
          <w:rFonts w:ascii="Book Antiqua" w:hAnsi="Book Antiqua"/>
          <w:b/>
          <w:bCs/>
          <w:lang w:val="de-DE"/>
        </w:rPr>
        <w:t>12</w:t>
      </w:r>
      <w:r w:rsidRPr="00370349">
        <w:rPr>
          <w:rFonts w:ascii="Book Antiqua" w:hAnsi="Book Antiqua"/>
          <w:lang w:val="de-DE"/>
        </w:rPr>
        <w:t>: e0182475 [PMID: 28859084 DOI: 10.1371/journal.pone.0182475]</w:t>
      </w:r>
    </w:p>
    <w:p w14:paraId="51833755" w14:textId="77777777" w:rsidR="00C87D8C" w:rsidRPr="00D600B4" w:rsidRDefault="00C87D8C" w:rsidP="00D600B4">
      <w:pPr>
        <w:spacing w:line="360" w:lineRule="auto"/>
        <w:jc w:val="both"/>
        <w:rPr>
          <w:rFonts w:ascii="Book Antiqua" w:hAnsi="Book Antiqua"/>
        </w:rPr>
      </w:pPr>
      <w:r w:rsidRPr="00370349">
        <w:rPr>
          <w:rFonts w:ascii="Book Antiqua" w:hAnsi="Book Antiqua"/>
          <w:lang w:val="de-DE"/>
        </w:rPr>
        <w:t xml:space="preserve">19 </w:t>
      </w:r>
      <w:r w:rsidRPr="00370349">
        <w:rPr>
          <w:rFonts w:ascii="Book Antiqua" w:hAnsi="Book Antiqua"/>
          <w:b/>
          <w:bCs/>
          <w:lang w:val="de-DE"/>
        </w:rPr>
        <w:t>Ma J</w:t>
      </w:r>
      <w:r w:rsidRPr="00370349">
        <w:rPr>
          <w:rFonts w:ascii="Book Antiqua" w:hAnsi="Book Antiqua"/>
          <w:lang w:val="de-DE"/>
        </w:rPr>
        <w:t xml:space="preserve">, Zhang ZL, Hu XT, Wang XT, Chen AM. </w:t>
      </w:r>
      <w:r w:rsidRPr="00D600B4">
        <w:rPr>
          <w:rFonts w:ascii="Book Antiqua" w:hAnsi="Book Antiqua"/>
        </w:rPr>
        <w:t xml:space="preserve">Metformin promotes differentiation of human bone marrow derived mesenchymal stem cells into osteoblast via GSK3β inhibition. </w:t>
      </w:r>
      <w:r w:rsidRPr="00D600B4">
        <w:rPr>
          <w:rFonts w:ascii="Book Antiqua" w:hAnsi="Book Antiqua"/>
          <w:i/>
          <w:iCs/>
        </w:rPr>
        <w:t xml:space="preserve">Eur Rev Med </w:t>
      </w:r>
      <w:proofErr w:type="spellStart"/>
      <w:r w:rsidRPr="00D600B4">
        <w:rPr>
          <w:rFonts w:ascii="Book Antiqua" w:hAnsi="Book Antiqua"/>
          <w:i/>
          <w:iCs/>
        </w:rPr>
        <w:t>Pharmacol</w:t>
      </w:r>
      <w:proofErr w:type="spellEnd"/>
      <w:r w:rsidRPr="00D600B4">
        <w:rPr>
          <w:rFonts w:ascii="Book Antiqua" w:hAnsi="Book Antiqua"/>
          <w:i/>
          <w:iCs/>
        </w:rPr>
        <w:t xml:space="preserve"> Sci</w:t>
      </w:r>
      <w:r w:rsidRPr="00D600B4">
        <w:rPr>
          <w:rFonts w:ascii="Book Antiqua" w:hAnsi="Book Antiqua"/>
        </w:rPr>
        <w:t xml:space="preserve"> 2018; </w:t>
      </w:r>
      <w:r w:rsidRPr="00D600B4">
        <w:rPr>
          <w:rFonts w:ascii="Book Antiqua" w:hAnsi="Book Antiqua"/>
          <w:b/>
          <w:bCs/>
        </w:rPr>
        <w:t>22</w:t>
      </w:r>
      <w:r w:rsidRPr="00D600B4">
        <w:rPr>
          <w:rFonts w:ascii="Book Antiqua" w:hAnsi="Book Antiqua"/>
        </w:rPr>
        <w:t>: 7962-7968 [PMID: 30536344 DOI: 10.26355/eurrev_201811_16424]</w:t>
      </w:r>
    </w:p>
    <w:p w14:paraId="31EE9DC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20 </w:t>
      </w:r>
      <w:r w:rsidRPr="00D600B4">
        <w:rPr>
          <w:rFonts w:ascii="Book Antiqua" w:hAnsi="Book Antiqua"/>
          <w:b/>
          <w:bCs/>
        </w:rPr>
        <w:t xml:space="preserve">Al </w:t>
      </w:r>
      <w:proofErr w:type="spellStart"/>
      <w:r w:rsidRPr="00D600B4">
        <w:rPr>
          <w:rFonts w:ascii="Book Antiqua" w:hAnsi="Book Antiqua"/>
          <w:b/>
          <w:bCs/>
        </w:rPr>
        <w:t>Jofi</w:t>
      </w:r>
      <w:proofErr w:type="spellEnd"/>
      <w:r w:rsidRPr="00D600B4">
        <w:rPr>
          <w:rFonts w:ascii="Book Antiqua" w:hAnsi="Book Antiqua"/>
          <w:b/>
          <w:bCs/>
        </w:rPr>
        <w:t xml:space="preserve"> FE</w:t>
      </w:r>
      <w:r w:rsidRPr="00D600B4">
        <w:rPr>
          <w:rFonts w:ascii="Book Antiqua" w:hAnsi="Book Antiqua"/>
        </w:rPr>
        <w:t xml:space="preserve">, Ma T, Guo D, Schneider MP, Shu Y, Xu HHK, Schneider A. Functional organic cation transporters mediate osteogenic response to metformin in human umbilical cord mesenchymal stromal cells. </w:t>
      </w:r>
      <w:proofErr w:type="spellStart"/>
      <w:r w:rsidRPr="00D600B4">
        <w:rPr>
          <w:rFonts w:ascii="Book Antiqua" w:hAnsi="Book Antiqua"/>
          <w:i/>
          <w:iCs/>
        </w:rPr>
        <w:t>Cytotherapy</w:t>
      </w:r>
      <w:proofErr w:type="spellEnd"/>
      <w:r w:rsidRPr="00D600B4">
        <w:rPr>
          <w:rFonts w:ascii="Book Antiqua" w:hAnsi="Book Antiqua"/>
        </w:rPr>
        <w:t xml:space="preserve"> 2018; </w:t>
      </w:r>
      <w:r w:rsidRPr="00D600B4">
        <w:rPr>
          <w:rFonts w:ascii="Book Antiqua" w:hAnsi="Book Antiqua"/>
          <w:b/>
          <w:bCs/>
        </w:rPr>
        <w:t>20</w:t>
      </w:r>
      <w:r w:rsidRPr="00D600B4">
        <w:rPr>
          <w:rFonts w:ascii="Book Antiqua" w:hAnsi="Book Antiqua"/>
        </w:rPr>
        <w:t>: 650-659 [PMID: 29555409 DOI: 10.1016/j.jcyt.2018.02.369]</w:t>
      </w:r>
    </w:p>
    <w:p w14:paraId="2A27DCB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21 </w:t>
      </w:r>
      <w:proofErr w:type="spellStart"/>
      <w:r w:rsidRPr="00D600B4">
        <w:rPr>
          <w:rFonts w:ascii="Book Antiqua" w:hAnsi="Book Antiqua"/>
          <w:b/>
          <w:bCs/>
        </w:rPr>
        <w:t>Sedlinsky</w:t>
      </w:r>
      <w:proofErr w:type="spellEnd"/>
      <w:r w:rsidRPr="00D600B4">
        <w:rPr>
          <w:rFonts w:ascii="Book Antiqua" w:hAnsi="Book Antiqua"/>
          <w:b/>
          <w:bCs/>
        </w:rPr>
        <w:t xml:space="preserve"> C</w:t>
      </w:r>
      <w:r w:rsidRPr="00D600B4">
        <w:rPr>
          <w:rFonts w:ascii="Book Antiqua" w:hAnsi="Book Antiqua"/>
        </w:rPr>
        <w:t xml:space="preserve">, </w:t>
      </w:r>
      <w:proofErr w:type="spellStart"/>
      <w:r w:rsidRPr="00D600B4">
        <w:rPr>
          <w:rFonts w:ascii="Book Antiqua" w:hAnsi="Book Antiqua"/>
        </w:rPr>
        <w:t>Molinuevo</w:t>
      </w:r>
      <w:proofErr w:type="spellEnd"/>
      <w:r w:rsidRPr="00D600B4">
        <w:rPr>
          <w:rFonts w:ascii="Book Antiqua" w:hAnsi="Book Antiqua"/>
        </w:rPr>
        <w:t xml:space="preserve"> MS, </w:t>
      </w:r>
      <w:proofErr w:type="spellStart"/>
      <w:r w:rsidRPr="00D600B4">
        <w:rPr>
          <w:rFonts w:ascii="Book Antiqua" w:hAnsi="Book Antiqua"/>
        </w:rPr>
        <w:t>Cortizo</w:t>
      </w:r>
      <w:proofErr w:type="spellEnd"/>
      <w:r w:rsidRPr="00D600B4">
        <w:rPr>
          <w:rFonts w:ascii="Book Antiqua" w:hAnsi="Book Antiqua"/>
        </w:rPr>
        <w:t xml:space="preserve"> AM, </w:t>
      </w:r>
      <w:proofErr w:type="spellStart"/>
      <w:r w:rsidRPr="00D600B4">
        <w:rPr>
          <w:rFonts w:ascii="Book Antiqua" w:hAnsi="Book Antiqua"/>
        </w:rPr>
        <w:t>Tolosa</w:t>
      </w:r>
      <w:proofErr w:type="spellEnd"/>
      <w:r w:rsidRPr="00D600B4">
        <w:rPr>
          <w:rFonts w:ascii="Book Antiqua" w:hAnsi="Book Antiqua"/>
        </w:rPr>
        <w:t xml:space="preserve"> MJ, Felice JI, </w:t>
      </w:r>
      <w:proofErr w:type="spellStart"/>
      <w:r w:rsidRPr="00D600B4">
        <w:rPr>
          <w:rFonts w:ascii="Book Antiqua" w:hAnsi="Book Antiqua"/>
        </w:rPr>
        <w:t>Sbaraglini</w:t>
      </w:r>
      <w:proofErr w:type="spellEnd"/>
      <w:r w:rsidRPr="00D600B4">
        <w:rPr>
          <w:rFonts w:ascii="Book Antiqua" w:hAnsi="Book Antiqua"/>
        </w:rPr>
        <w:t xml:space="preserve"> ML, </w:t>
      </w:r>
      <w:proofErr w:type="spellStart"/>
      <w:r w:rsidRPr="00D600B4">
        <w:rPr>
          <w:rFonts w:ascii="Book Antiqua" w:hAnsi="Book Antiqua"/>
        </w:rPr>
        <w:t>Schurman</w:t>
      </w:r>
      <w:proofErr w:type="spellEnd"/>
      <w:r w:rsidRPr="00D600B4">
        <w:rPr>
          <w:rFonts w:ascii="Book Antiqua" w:hAnsi="Book Antiqua"/>
        </w:rPr>
        <w:t xml:space="preserve"> L, McCarthy AD. Metformin prevents anti-osteogenic in vivo and ex vivo effects of rosiglitazone in rats. </w:t>
      </w:r>
      <w:r w:rsidRPr="00D600B4">
        <w:rPr>
          <w:rFonts w:ascii="Book Antiqua" w:hAnsi="Book Antiqua"/>
          <w:i/>
          <w:iCs/>
        </w:rPr>
        <w:t xml:space="preserve">Eur J </w:t>
      </w:r>
      <w:proofErr w:type="spellStart"/>
      <w:r w:rsidRPr="00D600B4">
        <w:rPr>
          <w:rFonts w:ascii="Book Antiqua" w:hAnsi="Book Antiqua"/>
          <w:i/>
          <w:iCs/>
        </w:rPr>
        <w:t>Pharmacol</w:t>
      </w:r>
      <w:proofErr w:type="spellEnd"/>
      <w:r w:rsidRPr="00D600B4">
        <w:rPr>
          <w:rFonts w:ascii="Book Antiqua" w:hAnsi="Book Antiqua"/>
        </w:rPr>
        <w:t xml:space="preserve"> 2011; </w:t>
      </w:r>
      <w:r w:rsidRPr="00D600B4">
        <w:rPr>
          <w:rFonts w:ascii="Book Antiqua" w:hAnsi="Book Antiqua"/>
          <w:b/>
          <w:bCs/>
        </w:rPr>
        <w:t>668</w:t>
      </w:r>
      <w:r w:rsidRPr="00D600B4">
        <w:rPr>
          <w:rFonts w:ascii="Book Antiqua" w:hAnsi="Book Antiqua"/>
        </w:rPr>
        <w:t>: 477-485 [PMID: 21839072 DOI: 10.1016/j.ejphar.2011.07.033]</w:t>
      </w:r>
    </w:p>
    <w:p w14:paraId="564A66B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22 </w:t>
      </w:r>
      <w:proofErr w:type="spellStart"/>
      <w:r w:rsidRPr="00D600B4">
        <w:rPr>
          <w:rFonts w:ascii="Book Antiqua" w:hAnsi="Book Antiqua"/>
          <w:b/>
          <w:bCs/>
        </w:rPr>
        <w:t>Smieszek</w:t>
      </w:r>
      <w:proofErr w:type="spellEnd"/>
      <w:r w:rsidRPr="00D600B4">
        <w:rPr>
          <w:rFonts w:ascii="Book Antiqua" w:hAnsi="Book Antiqua"/>
          <w:b/>
          <w:bCs/>
        </w:rPr>
        <w:t xml:space="preserve"> A</w:t>
      </w:r>
      <w:r w:rsidRPr="00D600B4">
        <w:rPr>
          <w:rFonts w:ascii="Book Antiqua" w:hAnsi="Book Antiqua"/>
        </w:rPr>
        <w:t xml:space="preserve">, Tomaszewski KA, </w:t>
      </w:r>
      <w:proofErr w:type="spellStart"/>
      <w:r w:rsidRPr="00D600B4">
        <w:rPr>
          <w:rFonts w:ascii="Book Antiqua" w:hAnsi="Book Antiqua"/>
        </w:rPr>
        <w:t>Kornicka</w:t>
      </w:r>
      <w:proofErr w:type="spellEnd"/>
      <w:r w:rsidRPr="00D600B4">
        <w:rPr>
          <w:rFonts w:ascii="Book Antiqua" w:hAnsi="Book Antiqua"/>
        </w:rPr>
        <w:t xml:space="preserve"> K, </w:t>
      </w:r>
      <w:proofErr w:type="spellStart"/>
      <w:r w:rsidRPr="00D600B4">
        <w:rPr>
          <w:rFonts w:ascii="Book Antiqua" w:hAnsi="Book Antiqua"/>
        </w:rPr>
        <w:t>Marycz</w:t>
      </w:r>
      <w:proofErr w:type="spellEnd"/>
      <w:r w:rsidRPr="00D600B4">
        <w:rPr>
          <w:rFonts w:ascii="Book Antiqua" w:hAnsi="Book Antiqua"/>
        </w:rPr>
        <w:t xml:space="preserve"> K. Metformin Promotes Osteogenic Differentiation of Adipose-Derived Stromal Cells and Exerts Pro-Osteogenic Effect Stimulating Bone Regeneration. </w:t>
      </w:r>
      <w:r w:rsidRPr="00D600B4">
        <w:rPr>
          <w:rFonts w:ascii="Book Antiqua" w:hAnsi="Book Antiqua"/>
          <w:i/>
          <w:iCs/>
        </w:rPr>
        <w:t>J Clin Med</w:t>
      </w:r>
      <w:r w:rsidRPr="00D600B4">
        <w:rPr>
          <w:rFonts w:ascii="Book Antiqua" w:hAnsi="Book Antiqua"/>
        </w:rPr>
        <w:t xml:space="preserve"> 2018; </w:t>
      </w:r>
      <w:r w:rsidRPr="00D600B4">
        <w:rPr>
          <w:rFonts w:ascii="Book Antiqua" w:hAnsi="Book Antiqua"/>
          <w:b/>
          <w:bCs/>
        </w:rPr>
        <w:t>7</w:t>
      </w:r>
      <w:r w:rsidRPr="00D600B4">
        <w:rPr>
          <w:rFonts w:ascii="Book Antiqua" w:hAnsi="Book Antiqua"/>
        </w:rPr>
        <w:t>: [PMID: 30486321 DOI: 10.3390/jcm7120482]</w:t>
      </w:r>
    </w:p>
    <w:p w14:paraId="7F5444D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23 </w:t>
      </w:r>
      <w:r w:rsidRPr="00D600B4">
        <w:rPr>
          <w:rFonts w:ascii="Book Antiqua" w:hAnsi="Book Antiqua"/>
          <w:b/>
          <w:bCs/>
        </w:rPr>
        <w:t>Wang P</w:t>
      </w:r>
      <w:r w:rsidRPr="00D600B4">
        <w:rPr>
          <w:rFonts w:ascii="Book Antiqua" w:hAnsi="Book Antiqua"/>
        </w:rPr>
        <w:t xml:space="preserve">, Ma T, Guo D, Hu K, Shu Y, Xu HHK, Schneider A. Metformin induces osteoblastic differentiation of human induced pluripotent stem cell-derived mesenchymal stem cells. </w:t>
      </w:r>
      <w:r w:rsidRPr="00D600B4">
        <w:rPr>
          <w:rFonts w:ascii="Book Antiqua" w:hAnsi="Book Antiqua"/>
          <w:i/>
          <w:iCs/>
        </w:rPr>
        <w:t xml:space="preserve">J Tissue </w:t>
      </w:r>
      <w:proofErr w:type="spellStart"/>
      <w:r w:rsidRPr="00D600B4">
        <w:rPr>
          <w:rFonts w:ascii="Book Antiqua" w:hAnsi="Book Antiqua"/>
          <w:i/>
          <w:iCs/>
        </w:rPr>
        <w:t>Eng</w:t>
      </w:r>
      <w:proofErr w:type="spellEnd"/>
      <w:r w:rsidRPr="00D600B4">
        <w:rPr>
          <w:rFonts w:ascii="Book Antiqua" w:hAnsi="Book Antiqua"/>
          <w:i/>
          <w:iCs/>
        </w:rPr>
        <w:t xml:space="preserve"> Regen Med</w:t>
      </w:r>
      <w:r w:rsidRPr="00D600B4">
        <w:rPr>
          <w:rFonts w:ascii="Book Antiqua" w:hAnsi="Book Antiqua"/>
        </w:rPr>
        <w:t xml:space="preserve"> 2018; </w:t>
      </w:r>
      <w:r w:rsidRPr="00D600B4">
        <w:rPr>
          <w:rFonts w:ascii="Book Antiqua" w:hAnsi="Book Antiqua"/>
          <w:b/>
          <w:bCs/>
        </w:rPr>
        <w:t>12</w:t>
      </w:r>
      <w:r w:rsidRPr="00D600B4">
        <w:rPr>
          <w:rFonts w:ascii="Book Antiqua" w:hAnsi="Book Antiqua"/>
        </w:rPr>
        <w:t>: 437-446 [PMID: 28494141 DOI: 10.1002/term.2470]</w:t>
      </w:r>
    </w:p>
    <w:p w14:paraId="5EE1C05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24 </w:t>
      </w:r>
      <w:r w:rsidRPr="00D600B4">
        <w:rPr>
          <w:rFonts w:ascii="Book Antiqua" w:hAnsi="Book Antiqua"/>
          <w:b/>
          <w:bCs/>
        </w:rPr>
        <w:t>Wang YG</w:t>
      </w:r>
      <w:r w:rsidRPr="00D600B4">
        <w:rPr>
          <w:rFonts w:ascii="Book Antiqua" w:hAnsi="Book Antiqua"/>
        </w:rPr>
        <w:t xml:space="preserve">, Qu XH, Yang Y, Han XG, Wang L, </w:t>
      </w:r>
      <w:proofErr w:type="spellStart"/>
      <w:r w:rsidRPr="00D600B4">
        <w:rPr>
          <w:rFonts w:ascii="Book Antiqua" w:hAnsi="Book Antiqua"/>
        </w:rPr>
        <w:t>Qiao</w:t>
      </w:r>
      <w:proofErr w:type="spellEnd"/>
      <w:r w:rsidRPr="00D600B4">
        <w:rPr>
          <w:rFonts w:ascii="Book Antiqua" w:hAnsi="Book Antiqua"/>
        </w:rPr>
        <w:t xml:space="preserve"> H, Fan QM, Tang TT, Dai KR. AMPK promotes osteogenesis and inhibits adipogenesis through AMPK-Gfi1-OPN axis. </w:t>
      </w:r>
      <w:r w:rsidRPr="00D600B4">
        <w:rPr>
          <w:rFonts w:ascii="Book Antiqua" w:hAnsi="Book Antiqua"/>
          <w:i/>
          <w:iCs/>
        </w:rPr>
        <w:t>Cell Signal</w:t>
      </w:r>
      <w:r w:rsidRPr="00D600B4">
        <w:rPr>
          <w:rFonts w:ascii="Book Antiqua" w:hAnsi="Book Antiqua"/>
        </w:rPr>
        <w:t xml:space="preserve"> 2016; </w:t>
      </w:r>
      <w:r w:rsidRPr="00D600B4">
        <w:rPr>
          <w:rFonts w:ascii="Book Antiqua" w:hAnsi="Book Antiqua"/>
          <w:b/>
          <w:bCs/>
        </w:rPr>
        <w:t>28</w:t>
      </w:r>
      <w:r w:rsidRPr="00D600B4">
        <w:rPr>
          <w:rFonts w:ascii="Book Antiqua" w:hAnsi="Book Antiqua"/>
        </w:rPr>
        <w:t>: 1270-1282 [PMID: 27283242 DOI: 10.1016/j.cellsig.2016.06.004]</w:t>
      </w:r>
    </w:p>
    <w:p w14:paraId="159C104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25 </w:t>
      </w:r>
      <w:proofErr w:type="spellStart"/>
      <w:r w:rsidRPr="00D600B4">
        <w:rPr>
          <w:rFonts w:ascii="Book Antiqua" w:hAnsi="Book Antiqua"/>
          <w:b/>
          <w:bCs/>
        </w:rPr>
        <w:t>Marofi</w:t>
      </w:r>
      <w:proofErr w:type="spellEnd"/>
      <w:r w:rsidRPr="00D600B4">
        <w:rPr>
          <w:rFonts w:ascii="Book Antiqua" w:hAnsi="Book Antiqua"/>
          <w:b/>
          <w:bCs/>
        </w:rPr>
        <w:t xml:space="preserve"> F</w:t>
      </w:r>
      <w:r w:rsidRPr="00D600B4">
        <w:rPr>
          <w:rFonts w:ascii="Book Antiqua" w:hAnsi="Book Antiqua"/>
        </w:rPr>
        <w:t xml:space="preserve">, Vahedi G, </w:t>
      </w:r>
      <w:proofErr w:type="spellStart"/>
      <w:r w:rsidRPr="00D600B4">
        <w:rPr>
          <w:rFonts w:ascii="Book Antiqua" w:hAnsi="Book Antiqua"/>
        </w:rPr>
        <w:t>Solali</w:t>
      </w:r>
      <w:proofErr w:type="spellEnd"/>
      <w:r w:rsidRPr="00D600B4">
        <w:rPr>
          <w:rFonts w:ascii="Book Antiqua" w:hAnsi="Book Antiqua"/>
        </w:rPr>
        <w:t xml:space="preserve"> S, </w:t>
      </w:r>
      <w:proofErr w:type="spellStart"/>
      <w:r w:rsidRPr="00D600B4">
        <w:rPr>
          <w:rFonts w:ascii="Book Antiqua" w:hAnsi="Book Antiqua"/>
        </w:rPr>
        <w:t>Alivand</w:t>
      </w:r>
      <w:proofErr w:type="spellEnd"/>
      <w:r w:rsidRPr="00D600B4">
        <w:rPr>
          <w:rFonts w:ascii="Book Antiqua" w:hAnsi="Book Antiqua"/>
        </w:rPr>
        <w:t xml:space="preserve"> M, </w:t>
      </w:r>
      <w:proofErr w:type="spellStart"/>
      <w:r w:rsidRPr="00D600B4">
        <w:rPr>
          <w:rFonts w:ascii="Book Antiqua" w:hAnsi="Book Antiqua"/>
        </w:rPr>
        <w:t>Salarinasab</w:t>
      </w:r>
      <w:proofErr w:type="spellEnd"/>
      <w:r w:rsidRPr="00D600B4">
        <w:rPr>
          <w:rFonts w:ascii="Book Antiqua" w:hAnsi="Book Antiqua"/>
        </w:rPr>
        <w:t xml:space="preserve"> S, </w:t>
      </w:r>
      <w:proofErr w:type="spellStart"/>
      <w:r w:rsidRPr="00D600B4">
        <w:rPr>
          <w:rFonts w:ascii="Book Antiqua" w:hAnsi="Book Antiqua"/>
        </w:rPr>
        <w:t>Zadi</w:t>
      </w:r>
      <w:proofErr w:type="spellEnd"/>
      <w:r w:rsidRPr="00D600B4">
        <w:rPr>
          <w:rFonts w:ascii="Book Antiqua" w:hAnsi="Book Antiqua"/>
        </w:rPr>
        <w:t xml:space="preserve"> </w:t>
      </w:r>
      <w:proofErr w:type="spellStart"/>
      <w:r w:rsidRPr="00D600B4">
        <w:rPr>
          <w:rFonts w:ascii="Book Antiqua" w:hAnsi="Book Antiqua"/>
        </w:rPr>
        <w:t>Heydarabad</w:t>
      </w:r>
      <w:proofErr w:type="spellEnd"/>
      <w:r w:rsidRPr="00D600B4">
        <w:rPr>
          <w:rFonts w:ascii="Book Antiqua" w:hAnsi="Book Antiqua"/>
        </w:rPr>
        <w:t xml:space="preserve"> M, </w:t>
      </w:r>
      <w:proofErr w:type="spellStart"/>
      <w:r w:rsidRPr="00D600B4">
        <w:rPr>
          <w:rFonts w:ascii="Book Antiqua" w:hAnsi="Book Antiqua"/>
        </w:rPr>
        <w:t>Farshdousti</w:t>
      </w:r>
      <w:proofErr w:type="spellEnd"/>
      <w:r w:rsidRPr="00D600B4">
        <w:rPr>
          <w:rFonts w:ascii="Book Antiqua" w:hAnsi="Book Antiqua"/>
        </w:rPr>
        <w:t xml:space="preserve"> </w:t>
      </w:r>
      <w:proofErr w:type="spellStart"/>
      <w:r w:rsidRPr="00D600B4">
        <w:rPr>
          <w:rFonts w:ascii="Book Antiqua" w:hAnsi="Book Antiqua"/>
        </w:rPr>
        <w:t>Hagh</w:t>
      </w:r>
      <w:proofErr w:type="spellEnd"/>
      <w:r w:rsidRPr="00D600B4">
        <w:rPr>
          <w:rFonts w:ascii="Book Antiqua" w:hAnsi="Book Antiqua"/>
        </w:rPr>
        <w:t xml:space="preserve"> M. Gene expression of TWIST1 and ZBTB16 is regulated by </w:t>
      </w:r>
      <w:r w:rsidRPr="00D600B4">
        <w:rPr>
          <w:rFonts w:ascii="Book Antiqua" w:hAnsi="Book Antiqua"/>
        </w:rPr>
        <w:lastRenderedPageBreak/>
        <w:t xml:space="preserve">methylation modifications during the osteoblastic differentiation of mesenchymal stem cells. </w:t>
      </w:r>
      <w:r w:rsidRPr="00D600B4">
        <w:rPr>
          <w:rFonts w:ascii="Book Antiqua" w:hAnsi="Book Antiqua"/>
          <w:i/>
          <w:iCs/>
        </w:rPr>
        <w:t xml:space="preserve">J Cell </w:t>
      </w:r>
      <w:proofErr w:type="spellStart"/>
      <w:r w:rsidRPr="00D600B4">
        <w:rPr>
          <w:rFonts w:ascii="Book Antiqua" w:hAnsi="Book Antiqua"/>
          <w:i/>
          <w:iCs/>
        </w:rPr>
        <w:t>Physiol</w:t>
      </w:r>
      <w:proofErr w:type="spellEnd"/>
      <w:r w:rsidRPr="00D600B4">
        <w:rPr>
          <w:rFonts w:ascii="Book Antiqua" w:hAnsi="Book Antiqua"/>
        </w:rPr>
        <w:t xml:space="preserve"> 2019; </w:t>
      </w:r>
      <w:r w:rsidRPr="00D600B4">
        <w:rPr>
          <w:rFonts w:ascii="Book Antiqua" w:hAnsi="Book Antiqua"/>
          <w:b/>
          <w:bCs/>
        </w:rPr>
        <w:t>234</w:t>
      </w:r>
      <w:r w:rsidRPr="00D600B4">
        <w:rPr>
          <w:rFonts w:ascii="Book Antiqua" w:hAnsi="Book Antiqua"/>
        </w:rPr>
        <w:t>: 6230-6243 [PMID: 30246336 DOI: 10.1002/jcp.27352]</w:t>
      </w:r>
    </w:p>
    <w:p w14:paraId="1F299C1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26 </w:t>
      </w:r>
      <w:proofErr w:type="spellStart"/>
      <w:r w:rsidRPr="00D600B4">
        <w:rPr>
          <w:rFonts w:ascii="Book Antiqua" w:hAnsi="Book Antiqua"/>
          <w:b/>
          <w:bCs/>
        </w:rPr>
        <w:t>Chava</w:t>
      </w:r>
      <w:proofErr w:type="spellEnd"/>
      <w:r w:rsidRPr="00D600B4">
        <w:rPr>
          <w:rFonts w:ascii="Book Antiqua" w:hAnsi="Book Antiqua"/>
          <w:b/>
          <w:bCs/>
        </w:rPr>
        <w:t xml:space="preserve"> S</w:t>
      </w:r>
      <w:r w:rsidRPr="00D600B4">
        <w:rPr>
          <w:rFonts w:ascii="Book Antiqua" w:hAnsi="Book Antiqua"/>
        </w:rPr>
        <w:t xml:space="preserve">, </w:t>
      </w:r>
      <w:proofErr w:type="spellStart"/>
      <w:r w:rsidRPr="00D600B4">
        <w:rPr>
          <w:rFonts w:ascii="Book Antiqua" w:hAnsi="Book Antiqua"/>
        </w:rPr>
        <w:t>Chennakesavulu</w:t>
      </w:r>
      <w:proofErr w:type="spellEnd"/>
      <w:r w:rsidRPr="00D600B4">
        <w:rPr>
          <w:rFonts w:ascii="Book Antiqua" w:hAnsi="Book Antiqua"/>
        </w:rPr>
        <w:t xml:space="preserve"> S, Gayatri BM, Reddy ABM. A novel phosphorylation by AMP-activated kinase regulates RUNX2 from ubiquitination in osteogenesis over adipogenesis. </w:t>
      </w:r>
      <w:r w:rsidRPr="00D600B4">
        <w:rPr>
          <w:rFonts w:ascii="Book Antiqua" w:hAnsi="Book Antiqua"/>
          <w:i/>
          <w:iCs/>
        </w:rPr>
        <w:t>Cell Death Dis</w:t>
      </w:r>
      <w:r w:rsidRPr="00D600B4">
        <w:rPr>
          <w:rFonts w:ascii="Book Antiqua" w:hAnsi="Book Antiqua"/>
        </w:rPr>
        <w:t xml:space="preserve"> 2018; </w:t>
      </w:r>
      <w:r w:rsidRPr="00D600B4">
        <w:rPr>
          <w:rFonts w:ascii="Book Antiqua" w:hAnsi="Book Antiqua"/>
          <w:b/>
          <w:bCs/>
        </w:rPr>
        <w:t>9</w:t>
      </w:r>
      <w:r w:rsidRPr="00D600B4">
        <w:rPr>
          <w:rFonts w:ascii="Book Antiqua" w:hAnsi="Book Antiqua"/>
        </w:rPr>
        <w:t>: 754 [PMID: 29988028 DOI: 10.1038/s41419-018-0791-7]</w:t>
      </w:r>
    </w:p>
    <w:p w14:paraId="1A55AA1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27 </w:t>
      </w:r>
      <w:r w:rsidRPr="00D600B4">
        <w:rPr>
          <w:rFonts w:ascii="Book Antiqua" w:hAnsi="Book Antiqua"/>
          <w:b/>
          <w:bCs/>
        </w:rPr>
        <w:t>Jia L</w:t>
      </w:r>
      <w:r w:rsidRPr="00D600B4">
        <w:rPr>
          <w:rFonts w:ascii="Book Antiqua" w:hAnsi="Book Antiqua"/>
        </w:rPr>
        <w:t xml:space="preserve">, </w:t>
      </w:r>
      <w:proofErr w:type="spellStart"/>
      <w:r w:rsidRPr="00D600B4">
        <w:rPr>
          <w:rFonts w:ascii="Book Antiqua" w:hAnsi="Book Antiqua"/>
        </w:rPr>
        <w:t>Xiong</w:t>
      </w:r>
      <w:proofErr w:type="spellEnd"/>
      <w:r w:rsidRPr="00D600B4">
        <w:rPr>
          <w:rFonts w:ascii="Book Antiqua" w:hAnsi="Book Antiqua"/>
        </w:rPr>
        <w:t xml:space="preserve"> Y, Zhang W, Ma X, Xu X. Metformin promotes osteogenic differentiation and protects against oxidative stress-induced damage in periodontal ligament stem cells via activation of the Akt/Nrf2 signaling pathway. </w:t>
      </w:r>
      <w:r w:rsidRPr="00D600B4">
        <w:rPr>
          <w:rFonts w:ascii="Book Antiqua" w:hAnsi="Book Antiqua"/>
          <w:i/>
          <w:iCs/>
        </w:rPr>
        <w:t>Exp Cell Res</w:t>
      </w:r>
      <w:r w:rsidRPr="00D600B4">
        <w:rPr>
          <w:rFonts w:ascii="Book Antiqua" w:hAnsi="Book Antiqua"/>
        </w:rPr>
        <w:t xml:space="preserve"> 2020; </w:t>
      </w:r>
      <w:r w:rsidRPr="00D600B4">
        <w:rPr>
          <w:rFonts w:ascii="Book Antiqua" w:hAnsi="Book Antiqua"/>
          <w:b/>
          <w:bCs/>
        </w:rPr>
        <w:t>386</w:t>
      </w:r>
      <w:r w:rsidRPr="00D600B4">
        <w:rPr>
          <w:rFonts w:ascii="Book Antiqua" w:hAnsi="Book Antiqua"/>
        </w:rPr>
        <w:t>: 111717 [PMID: 31715142 DOI: 10.1016/j.yexcr.2019.111717]</w:t>
      </w:r>
    </w:p>
    <w:p w14:paraId="636C2E9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28 </w:t>
      </w:r>
      <w:r w:rsidRPr="00D600B4">
        <w:rPr>
          <w:rFonts w:ascii="Book Antiqua" w:hAnsi="Book Antiqua"/>
          <w:b/>
          <w:bCs/>
        </w:rPr>
        <w:t>Wu W</w:t>
      </w:r>
      <w:r w:rsidRPr="00D600B4">
        <w:rPr>
          <w:rFonts w:ascii="Book Antiqua" w:hAnsi="Book Antiqua"/>
        </w:rPr>
        <w:t xml:space="preserve">, Ye Z, Zhou Y, Tan WS. AICAR, a small chemical molecule, primes osteogenic differentiation of adult mesenchymal stem cells. </w:t>
      </w:r>
      <w:r w:rsidRPr="00D600B4">
        <w:rPr>
          <w:rFonts w:ascii="Book Antiqua" w:hAnsi="Book Antiqua"/>
          <w:i/>
          <w:iCs/>
        </w:rPr>
        <w:t xml:space="preserve">Int J </w:t>
      </w:r>
      <w:proofErr w:type="spellStart"/>
      <w:r w:rsidRPr="00D600B4">
        <w:rPr>
          <w:rFonts w:ascii="Book Antiqua" w:hAnsi="Book Antiqua"/>
          <w:i/>
          <w:iCs/>
        </w:rPr>
        <w:t>Artif</w:t>
      </w:r>
      <w:proofErr w:type="spellEnd"/>
      <w:r w:rsidRPr="00D600B4">
        <w:rPr>
          <w:rFonts w:ascii="Book Antiqua" w:hAnsi="Book Antiqua"/>
          <w:i/>
          <w:iCs/>
        </w:rPr>
        <w:t xml:space="preserve"> Organs</w:t>
      </w:r>
      <w:r w:rsidRPr="00D600B4">
        <w:rPr>
          <w:rFonts w:ascii="Book Antiqua" w:hAnsi="Book Antiqua"/>
        </w:rPr>
        <w:t xml:space="preserve"> 2011; </w:t>
      </w:r>
      <w:r w:rsidRPr="00D600B4">
        <w:rPr>
          <w:rFonts w:ascii="Book Antiqua" w:hAnsi="Book Antiqua"/>
          <w:b/>
          <w:bCs/>
        </w:rPr>
        <w:t>34</w:t>
      </w:r>
      <w:r w:rsidRPr="00D600B4">
        <w:rPr>
          <w:rFonts w:ascii="Book Antiqua" w:hAnsi="Book Antiqua"/>
        </w:rPr>
        <w:t>: 1128-1136 [PMID: 22198598 DOI: 10.5301/ijao.5000007]</w:t>
      </w:r>
    </w:p>
    <w:p w14:paraId="4844540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29 </w:t>
      </w:r>
      <w:r w:rsidRPr="00D600B4">
        <w:rPr>
          <w:rFonts w:ascii="Book Antiqua" w:hAnsi="Book Antiqua"/>
          <w:b/>
          <w:bCs/>
        </w:rPr>
        <w:t>Owen MR</w:t>
      </w:r>
      <w:r w:rsidRPr="00D600B4">
        <w:rPr>
          <w:rFonts w:ascii="Book Antiqua" w:hAnsi="Book Antiqua"/>
        </w:rPr>
        <w:t xml:space="preserve">, Doran E, </w:t>
      </w:r>
      <w:proofErr w:type="spellStart"/>
      <w:r w:rsidRPr="00D600B4">
        <w:rPr>
          <w:rFonts w:ascii="Book Antiqua" w:hAnsi="Book Antiqua"/>
        </w:rPr>
        <w:t>Halestrap</w:t>
      </w:r>
      <w:proofErr w:type="spellEnd"/>
      <w:r w:rsidRPr="00D600B4">
        <w:rPr>
          <w:rFonts w:ascii="Book Antiqua" w:hAnsi="Book Antiqua"/>
        </w:rPr>
        <w:t xml:space="preserve"> AP. Evidence that metformin exerts its anti-diabetic effects through inhibition of complex 1 of the mitochondrial respiratory chain. </w:t>
      </w:r>
      <w:proofErr w:type="spellStart"/>
      <w:r w:rsidRPr="00D600B4">
        <w:rPr>
          <w:rFonts w:ascii="Book Antiqua" w:hAnsi="Book Antiqua"/>
          <w:i/>
          <w:iCs/>
        </w:rPr>
        <w:t>Biochem</w:t>
      </w:r>
      <w:proofErr w:type="spellEnd"/>
      <w:r w:rsidRPr="00D600B4">
        <w:rPr>
          <w:rFonts w:ascii="Book Antiqua" w:hAnsi="Book Antiqua"/>
          <w:i/>
          <w:iCs/>
        </w:rPr>
        <w:t xml:space="preserve"> J</w:t>
      </w:r>
      <w:r w:rsidRPr="00D600B4">
        <w:rPr>
          <w:rFonts w:ascii="Book Antiqua" w:hAnsi="Book Antiqua"/>
        </w:rPr>
        <w:t xml:space="preserve"> 2000; </w:t>
      </w:r>
      <w:r w:rsidRPr="00D600B4">
        <w:rPr>
          <w:rFonts w:ascii="Book Antiqua" w:hAnsi="Book Antiqua"/>
          <w:b/>
          <w:bCs/>
        </w:rPr>
        <w:t>348 Pt 3</w:t>
      </w:r>
      <w:r w:rsidRPr="00D600B4">
        <w:rPr>
          <w:rFonts w:ascii="Book Antiqua" w:hAnsi="Book Antiqua"/>
        </w:rPr>
        <w:t>: 607-614 [PMID: 10839993]</w:t>
      </w:r>
    </w:p>
    <w:p w14:paraId="0059B14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30 </w:t>
      </w:r>
      <w:r w:rsidRPr="00D600B4">
        <w:rPr>
          <w:rFonts w:ascii="Book Antiqua" w:hAnsi="Book Antiqua"/>
          <w:b/>
          <w:bCs/>
        </w:rPr>
        <w:t>Zhou G</w:t>
      </w:r>
      <w:r w:rsidRPr="00D600B4">
        <w:rPr>
          <w:rFonts w:ascii="Book Antiqua" w:hAnsi="Book Antiqua"/>
        </w:rPr>
        <w:t xml:space="preserve">, Myers R, Li Y, Chen Y, Shen X, </w:t>
      </w:r>
      <w:proofErr w:type="spellStart"/>
      <w:r w:rsidRPr="00D600B4">
        <w:rPr>
          <w:rFonts w:ascii="Book Antiqua" w:hAnsi="Book Antiqua"/>
        </w:rPr>
        <w:t>Fenyk</w:t>
      </w:r>
      <w:proofErr w:type="spellEnd"/>
      <w:r w:rsidRPr="00D600B4">
        <w:rPr>
          <w:rFonts w:ascii="Book Antiqua" w:hAnsi="Book Antiqua"/>
        </w:rPr>
        <w:t xml:space="preserve">-Melody J, Wu M, </w:t>
      </w:r>
      <w:proofErr w:type="spellStart"/>
      <w:r w:rsidRPr="00D600B4">
        <w:rPr>
          <w:rFonts w:ascii="Book Antiqua" w:hAnsi="Book Antiqua"/>
        </w:rPr>
        <w:t>Ventre</w:t>
      </w:r>
      <w:proofErr w:type="spellEnd"/>
      <w:r w:rsidRPr="00D600B4">
        <w:rPr>
          <w:rFonts w:ascii="Book Antiqua" w:hAnsi="Book Antiqua"/>
        </w:rPr>
        <w:t xml:space="preserve"> J, </w:t>
      </w:r>
      <w:proofErr w:type="spellStart"/>
      <w:r w:rsidRPr="00D600B4">
        <w:rPr>
          <w:rFonts w:ascii="Book Antiqua" w:hAnsi="Book Antiqua"/>
        </w:rPr>
        <w:t>Doebber</w:t>
      </w:r>
      <w:proofErr w:type="spellEnd"/>
      <w:r w:rsidRPr="00D600B4">
        <w:rPr>
          <w:rFonts w:ascii="Book Antiqua" w:hAnsi="Book Antiqua"/>
        </w:rPr>
        <w:t xml:space="preserve"> T, </w:t>
      </w:r>
      <w:proofErr w:type="spellStart"/>
      <w:r w:rsidRPr="00D600B4">
        <w:rPr>
          <w:rFonts w:ascii="Book Antiqua" w:hAnsi="Book Antiqua"/>
        </w:rPr>
        <w:t>Fujii</w:t>
      </w:r>
      <w:proofErr w:type="spellEnd"/>
      <w:r w:rsidRPr="00D600B4">
        <w:rPr>
          <w:rFonts w:ascii="Book Antiqua" w:hAnsi="Book Antiqua"/>
        </w:rPr>
        <w:t xml:space="preserve"> N, Musi N, </w:t>
      </w:r>
      <w:proofErr w:type="spellStart"/>
      <w:r w:rsidRPr="00D600B4">
        <w:rPr>
          <w:rFonts w:ascii="Book Antiqua" w:hAnsi="Book Antiqua"/>
        </w:rPr>
        <w:t>Hirshman</w:t>
      </w:r>
      <w:proofErr w:type="spellEnd"/>
      <w:r w:rsidRPr="00D600B4">
        <w:rPr>
          <w:rFonts w:ascii="Book Antiqua" w:hAnsi="Book Antiqua"/>
        </w:rPr>
        <w:t xml:space="preserve"> MF, Goodyear LJ, Moller DE. Role of AMP-activated protein kinase in mechanism of metformin action. </w:t>
      </w:r>
      <w:r w:rsidRPr="00D600B4">
        <w:rPr>
          <w:rFonts w:ascii="Book Antiqua" w:hAnsi="Book Antiqua"/>
          <w:i/>
          <w:iCs/>
        </w:rPr>
        <w:t>J Clin Invest</w:t>
      </w:r>
      <w:r w:rsidRPr="00D600B4">
        <w:rPr>
          <w:rFonts w:ascii="Book Antiqua" w:hAnsi="Book Antiqua"/>
        </w:rPr>
        <w:t xml:space="preserve"> 2001; </w:t>
      </w:r>
      <w:r w:rsidRPr="00D600B4">
        <w:rPr>
          <w:rFonts w:ascii="Book Antiqua" w:hAnsi="Book Antiqua"/>
          <w:b/>
          <w:bCs/>
        </w:rPr>
        <w:t>108</w:t>
      </w:r>
      <w:r w:rsidRPr="00D600B4">
        <w:rPr>
          <w:rFonts w:ascii="Book Antiqua" w:hAnsi="Book Antiqua"/>
        </w:rPr>
        <w:t>: 1167-1174 [PMID: 11602624 DOI: 10.1172/JCI13505]</w:t>
      </w:r>
    </w:p>
    <w:p w14:paraId="0BF36F0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31 </w:t>
      </w:r>
      <w:r w:rsidRPr="00D600B4">
        <w:rPr>
          <w:rFonts w:ascii="Book Antiqua" w:hAnsi="Book Antiqua"/>
          <w:b/>
          <w:bCs/>
        </w:rPr>
        <w:t>Komori T</w:t>
      </w:r>
      <w:r w:rsidRPr="00D600B4">
        <w:rPr>
          <w:rFonts w:ascii="Book Antiqua" w:hAnsi="Book Antiqua"/>
        </w:rPr>
        <w:t xml:space="preserve">. Regulation of osteoblast differentiation by transcription factors. </w:t>
      </w:r>
      <w:r w:rsidRPr="00D600B4">
        <w:rPr>
          <w:rFonts w:ascii="Book Antiqua" w:hAnsi="Book Antiqua"/>
          <w:i/>
          <w:iCs/>
        </w:rPr>
        <w:t xml:space="preserve">J Cell </w:t>
      </w:r>
      <w:proofErr w:type="spellStart"/>
      <w:r w:rsidRPr="00D600B4">
        <w:rPr>
          <w:rFonts w:ascii="Book Antiqua" w:hAnsi="Book Antiqua"/>
          <w:i/>
          <w:iCs/>
        </w:rPr>
        <w:t>Biochem</w:t>
      </w:r>
      <w:proofErr w:type="spellEnd"/>
      <w:r w:rsidRPr="00D600B4">
        <w:rPr>
          <w:rFonts w:ascii="Book Antiqua" w:hAnsi="Book Antiqua"/>
        </w:rPr>
        <w:t xml:space="preserve"> 2006; </w:t>
      </w:r>
      <w:r w:rsidRPr="00D600B4">
        <w:rPr>
          <w:rFonts w:ascii="Book Antiqua" w:hAnsi="Book Antiqua"/>
          <w:b/>
          <w:bCs/>
        </w:rPr>
        <w:t>99</w:t>
      </w:r>
      <w:r w:rsidRPr="00D600B4">
        <w:rPr>
          <w:rFonts w:ascii="Book Antiqua" w:hAnsi="Book Antiqua"/>
        </w:rPr>
        <w:t>: 1233-1239 [PMID: 16795049 DOI: 10.1002/jcb.20958]</w:t>
      </w:r>
    </w:p>
    <w:p w14:paraId="14F71EC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32 </w:t>
      </w:r>
      <w:r w:rsidRPr="00D600B4">
        <w:rPr>
          <w:rFonts w:ascii="Book Antiqua" w:hAnsi="Book Antiqua"/>
          <w:b/>
          <w:bCs/>
        </w:rPr>
        <w:t>Zhao Z</w:t>
      </w:r>
      <w:r w:rsidRPr="00D600B4">
        <w:rPr>
          <w:rFonts w:ascii="Book Antiqua" w:hAnsi="Book Antiqua"/>
        </w:rPr>
        <w:t xml:space="preserve">, Liu J, Schneider A, Gao X, Ren K, Weir MD, Zhang N, Zhang K, Zhang L, Bai Y, Xu HHK. Human periodontal ligament stem cell seeding on calcium phosphate cement scaffold delivering metformin for bone tissue engineering. </w:t>
      </w:r>
      <w:r w:rsidRPr="00D600B4">
        <w:rPr>
          <w:rFonts w:ascii="Book Antiqua" w:hAnsi="Book Antiqua"/>
          <w:i/>
          <w:iCs/>
        </w:rPr>
        <w:t>J Dent</w:t>
      </w:r>
      <w:r w:rsidRPr="00D600B4">
        <w:rPr>
          <w:rFonts w:ascii="Book Antiqua" w:hAnsi="Book Antiqua"/>
        </w:rPr>
        <w:t xml:space="preserve"> 2019; </w:t>
      </w:r>
      <w:r w:rsidRPr="00D600B4">
        <w:rPr>
          <w:rFonts w:ascii="Book Antiqua" w:hAnsi="Book Antiqua"/>
          <w:b/>
          <w:bCs/>
        </w:rPr>
        <w:t>91</w:t>
      </w:r>
      <w:r w:rsidRPr="00D600B4">
        <w:rPr>
          <w:rFonts w:ascii="Book Antiqua" w:hAnsi="Book Antiqua"/>
        </w:rPr>
        <w:t>: 103220 [PMID: 31678476 DOI: 10.1016/j.jdent.2019.103220]</w:t>
      </w:r>
    </w:p>
    <w:p w14:paraId="6764D28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33 </w:t>
      </w:r>
      <w:r w:rsidRPr="00D600B4">
        <w:rPr>
          <w:rFonts w:ascii="Book Antiqua" w:hAnsi="Book Antiqua"/>
          <w:b/>
          <w:bCs/>
        </w:rPr>
        <w:t>Houshmand B</w:t>
      </w:r>
      <w:r w:rsidRPr="00D600B4">
        <w:rPr>
          <w:rFonts w:ascii="Book Antiqua" w:hAnsi="Book Antiqua"/>
        </w:rPr>
        <w:t xml:space="preserve">, Tabibzadeh Z, </w:t>
      </w:r>
      <w:proofErr w:type="spellStart"/>
      <w:r w:rsidRPr="00D600B4">
        <w:rPr>
          <w:rFonts w:ascii="Book Antiqua" w:hAnsi="Book Antiqua"/>
        </w:rPr>
        <w:t>Motamedian</w:t>
      </w:r>
      <w:proofErr w:type="spellEnd"/>
      <w:r w:rsidRPr="00D600B4">
        <w:rPr>
          <w:rFonts w:ascii="Book Antiqua" w:hAnsi="Book Antiqua"/>
        </w:rPr>
        <w:t xml:space="preserve"> SR, </w:t>
      </w:r>
      <w:proofErr w:type="spellStart"/>
      <w:r w:rsidRPr="00D600B4">
        <w:rPr>
          <w:rFonts w:ascii="Book Antiqua" w:hAnsi="Book Antiqua"/>
        </w:rPr>
        <w:t>Kouhestani</w:t>
      </w:r>
      <w:proofErr w:type="spellEnd"/>
      <w:r w:rsidRPr="00D600B4">
        <w:rPr>
          <w:rFonts w:ascii="Book Antiqua" w:hAnsi="Book Antiqua"/>
        </w:rPr>
        <w:t xml:space="preserve"> F. Effect of metformin on dental pulp stem cells attachment, proliferation and differentiation cultured on biphasic </w:t>
      </w:r>
      <w:r w:rsidRPr="00D600B4">
        <w:rPr>
          <w:rFonts w:ascii="Book Antiqua" w:hAnsi="Book Antiqua"/>
        </w:rPr>
        <w:lastRenderedPageBreak/>
        <w:t xml:space="preserve">bone substitutes. </w:t>
      </w:r>
      <w:r w:rsidRPr="00D600B4">
        <w:rPr>
          <w:rFonts w:ascii="Book Antiqua" w:hAnsi="Book Antiqua"/>
          <w:i/>
          <w:iCs/>
        </w:rPr>
        <w:t>Arch Oral Biol</w:t>
      </w:r>
      <w:r w:rsidRPr="00D600B4">
        <w:rPr>
          <w:rFonts w:ascii="Book Antiqua" w:hAnsi="Book Antiqua"/>
        </w:rPr>
        <w:t xml:space="preserve"> 2018; </w:t>
      </w:r>
      <w:r w:rsidRPr="00D600B4">
        <w:rPr>
          <w:rFonts w:ascii="Book Antiqua" w:hAnsi="Book Antiqua"/>
          <w:b/>
          <w:bCs/>
        </w:rPr>
        <w:t>95</w:t>
      </w:r>
      <w:r w:rsidRPr="00D600B4">
        <w:rPr>
          <w:rFonts w:ascii="Book Antiqua" w:hAnsi="Book Antiqua"/>
        </w:rPr>
        <w:t>: 44-50 [PMID: 30048855 DOI: 10.1016/j.archoralbio.2018.07.012]</w:t>
      </w:r>
    </w:p>
    <w:p w14:paraId="21EEA8D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34 </w:t>
      </w:r>
      <w:r w:rsidRPr="00D600B4">
        <w:rPr>
          <w:rFonts w:ascii="Book Antiqua" w:hAnsi="Book Antiqua"/>
          <w:b/>
          <w:bCs/>
        </w:rPr>
        <w:t>Kawahara TL</w:t>
      </w:r>
      <w:r w:rsidRPr="00D600B4">
        <w:rPr>
          <w:rFonts w:ascii="Book Antiqua" w:hAnsi="Book Antiqua"/>
        </w:rPr>
        <w:t xml:space="preserve">, </w:t>
      </w:r>
      <w:proofErr w:type="spellStart"/>
      <w:r w:rsidRPr="00D600B4">
        <w:rPr>
          <w:rFonts w:ascii="Book Antiqua" w:hAnsi="Book Antiqua"/>
        </w:rPr>
        <w:t>Michishita</w:t>
      </w:r>
      <w:proofErr w:type="spellEnd"/>
      <w:r w:rsidRPr="00D600B4">
        <w:rPr>
          <w:rFonts w:ascii="Book Antiqua" w:hAnsi="Book Antiqua"/>
        </w:rPr>
        <w:t xml:space="preserve"> E, Adler AS, Damian M, Berber E, Lin M, McCord RA, </w:t>
      </w:r>
      <w:proofErr w:type="spellStart"/>
      <w:r w:rsidRPr="00D600B4">
        <w:rPr>
          <w:rFonts w:ascii="Book Antiqua" w:hAnsi="Book Antiqua"/>
        </w:rPr>
        <w:t>Ongaigui</w:t>
      </w:r>
      <w:proofErr w:type="spellEnd"/>
      <w:r w:rsidRPr="00D600B4">
        <w:rPr>
          <w:rFonts w:ascii="Book Antiqua" w:hAnsi="Book Antiqua"/>
        </w:rPr>
        <w:t xml:space="preserve"> KC, Boxer LD, Chang HY, Chua KF. SIRT6 links histone H3 lysine 9 deacetylation to NF-</w:t>
      </w:r>
      <w:proofErr w:type="spellStart"/>
      <w:r w:rsidRPr="00D600B4">
        <w:rPr>
          <w:rFonts w:ascii="Book Antiqua" w:hAnsi="Book Antiqua"/>
        </w:rPr>
        <w:t>kappaB</w:t>
      </w:r>
      <w:proofErr w:type="spellEnd"/>
      <w:r w:rsidRPr="00D600B4">
        <w:rPr>
          <w:rFonts w:ascii="Book Antiqua" w:hAnsi="Book Antiqua"/>
        </w:rPr>
        <w:t xml:space="preserve">-dependent gene expression and organismal life span. </w:t>
      </w:r>
      <w:r w:rsidRPr="00D600B4">
        <w:rPr>
          <w:rFonts w:ascii="Book Antiqua" w:hAnsi="Book Antiqua"/>
          <w:i/>
          <w:iCs/>
        </w:rPr>
        <w:t>Cell</w:t>
      </w:r>
      <w:r w:rsidRPr="00D600B4">
        <w:rPr>
          <w:rFonts w:ascii="Book Antiqua" w:hAnsi="Book Antiqua"/>
        </w:rPr>
        <w:t xml:space="preserve"> 2009; </w:t>
      </w:r>
      <w:r w:rsidRPr="00D600B4">
        <w:rPr>
          <w:rFonts w:ascii="Book Antiqua" w:hAnsi="Book Antiqua"/>
          <w:b/>
          <w:bCs/>
        </w:rPr>
        <w:t>136</w:t>
      </w:r>
      <w:r w:rsidRPr="00D600B4">
        <w:rPr>
          <w:rFonts w:ascii="Book Antiqua" w:hAnsi="Book Antiqua"/>
        </w:rPr>
        <w:t>: 62-74 [PMID: 19135889 DOI: 10.1016/j.cell.2008.10.052]</w:t>
      </w:r>
    </w:p>
    <w:p w14:paraId="5BCFAC5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35 </w:t>
      </w:r>
      <w:proofErr w:type="spellStart"/>
      <w:r w:rsidRPr="00D600B4">
        <w:rPr>
          <w:rFonts w:ascii="Book Antiqua" w:hAnsi="Book Antiqua"/>
          <w:b/>
          <w:bCs/>
        </w:rPr>
        <w:t>Dadwal</w:t>
      </w:r>
      <w:proofErr w:type="spellEnd"/>
      <w:r w:rsidRPr="00D600B4">
        <w:rPr>
          <w:rFonts w:ascii="Book Antiqua" w:hAnsi="Book Antiqua"/>
          <w:b/>
          <w:bCs/>
        </w:rPr>
        <w:t xml:space="preserve"> P</w:t>
      </w:r>
      <w:r w:rsidRPr="00D600B4">
        <w:rPr>
          <w:rFonts w:ascii="Book Antiqua" w:hAnsi="Book Antiqua"/>
        </w:rPr>
        <w:t xml:space="preserve">, Mahmud N, Sinai L, </w:t>
      </w:r>
      <w:proofErr w:type="spellStart"/>
      <w:r w:rsidRPr="00D600B4">
        <w:rPr>
          <w:rFonts w:ascii="Book Antiqua" w:hAnsi="Book Antiqua"/>
        </w:rPr>
        <w:t>Azimi</w:t>
      </w:r>
      <w:proofErr w:type="spellEnd"/>
      <w:r w:rsidRPr="00D600B4">
        <w:rPr>
          <w:rFonts w:ascii="Book Antiqua" w:hAnsi="Book Antiqua"/>
        </w:rPr>
        <w:t xml:space="preserve"> A, </w:t>
      </w:r>
      <w:proofErr w:type="spellStart"/>
      <w:r w:rsidRPr="00D600B4">
        <w:rPr>
          <w:rFonts w:ascii="Book Antiqua" w:hAnsi="Book Antiqua"/>
        </w:rPr>
        <w:t>Fatt</w:t>
      </w:r>
      <w:proofErr w:type="spellEnd"/>
      <w:r w:rsidRPr="00D600B4">
        <w:rPr>
          <w:rFonts w:ascii="Book Antiqua" w:hAnsi="Book Antiqua"/>
        </w:rPr>
        <w:t xml:space="preserve"> M, </w:t>
      </w:r>
      <w:proofErr w:type="spellStart"/>
      <w:r w:rsidRPr="00D600B4">
        <w:rPr>
          <w:rFonts w:ascii="Book Antiqua" w:hAnsi="Book Antiqua"/>
        </w:rPr>
        <w:t>Wondisford</w:t>
      </w:r>
      <w:proofErr w:type="spellEnd"/>
      <w:r w:rsidRPr="00D600B4">
        <w:rPr>
          <w:rFonts w:ascii="Book Antiqua" w:hAnsi="Book Antiqua"/>
        </w:rPr>
        <w:t xml:space="preserve"> FE, Miller FD, </w:t>
      </w:r>
      <w:proofErr w:type="spellStart"/>
      <w:r w:rsidRPr="00D600B4">
        <w:rPr>
          <w:rFonts w:ascii="Book Antiqua" w:hAnsi="Book Antiqua"/>
        </w:rPr>
        <w:t>Morshead</w:t>
      </w:r>
      <w:proofErr w:type="spellEnd"/>
      <w:r w:rsidRPr="00D600B4">
        <w:rPr>
          <w:rFonts w:ascii="Book Antiqua" w:hAnsi="Book Antiqua"/>
        </w:rPr>
        <w:t xml:space="preserve"> CM. Activating Endogenous Neural Precursor Cells Using Metformin Leads to Neural Repair and Functional Recovery in a Model of Childhood Brain Injury. </w:t>
      </w:r>
      <w:r w:rsidRPr="00D600B4">
        <w:rPr>
          <w:rFonts w:ascii="Book Antiqua" w:hAnsi="Book Antiqua"/>
          <w:i/>
          <w:iCs/>
        </w:rPr>
        <w:t>Stem Cell Reports</w:t>
      </w:r>
      <w:r w:rsidRPr="00D600B4">
        <w:rPr>
          <w:rFonts w:ascii="Book Antiqua" w:hAnsi="Book Antiqua"/>
        </w:rPr>
        <w:t xml:space="preserve"> 2015; </w:t>
      </w:r>
      <w:r w:rsidRPr="00D600B4">
        <w:rPr>
          <w:rFonts w:ascii="Book Antiqua" w:hAnsi="Book Antiqua"/>
          <w:b/>
          <w:bCs/>
        </w:rPr>
        <w:t>5</w:t>
      </w:r>
      <w:r w:rsidRPr="00D600B4">
        <w:rPr>
          <w:rFonts w:ascii="Book Antiqua" w:hAnsi="Book Antiqua"/>
        </w:rPr>
        <w:t>: 166-173 [PMID: 26235894 DOI: 10.1016/j.stemcr.2015.06.011]</w:t>
      </w:r>
    </w:p>
    <w:p w14:paraId="4912C7C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36 </w:t>
      </w:r>
      <w:proofErr w:type="spellStart"/>
      <w:r w:rsidRPr="00D600B4">
        <w:rPr>
          <w:rFonts w:ascii="Book Antiqua" w:hAnsi="Book Antiqua"/>
          <w:b/>
          <w:bCs/>
        </w:rPr>
        <w:t>Ahn</w:t>
      </w:r>
      <w:proofErr w:type="spellEnd"/>
      <w:r w:rsidRPr="00D600B4">
        <w:rPr>
          <w:rFonts w:ascii="Book Antiqua" w:hAnsi="Book Antiqua"/>
          <w:b/>
          <w:bCs/>
        </w:rPr>
        <w:t xml:space="preserve"> MJ</w:t>
      </w:r>
      <w:r w:rsidRPr="00D600B4">
        <w:rPr>
          <w:rFonts w:ascii="Book Antiqua" w:hAnsi="Book Antiqua"/>
        </w:rPr>
        <w:t xml:space="preserve">, Cho GW. Metformin promotes neuronal differentiation and neurite outgrowth through AMPK activation in human bone marrow-mesenchymal stem cells. </w:t>
      </w:r>
      <w:proofErr w:type="spellStart"/>
      <w:r w:rsidRPr="00D600B4">
        <w:rPr>
          <w:rFonts w:ascii="Book Antiqua" w:hAnsi="Book Antiqua"/>
          <w:i/>
          <w:iCs/>
        </w:rPr>
        <w:t>Biotechnol</w:t>
      </w:r>
      <w:proofErr w:type="spellEnd"/>
      <w:r w:rsidRPr="00D600B4">
        <w:rPr>
          <w:rFonts w:ascii="Book Antiqua" w:hAnsi="Book Antiqua"/>
          <w:i/>
          <w:iCs/>
        </w:rPr>
        <w:t xml:space="preserve"> Appl </w:t>
      </w:r>
      <w:proofErr w:type="spellStart"/>
      <w:r w:rsidRPr="00D600B4">
        <w:rPr>
          <w:rFonts w:ascii="Book Antiqua" w:hAnsi="Book Antiqua"/>
          <w:i/>
          <w:iCs/>
        </w:rPr>
        <w:t>Biochem</w:t>
      </w:r>
      <w:proofErr w:type="spellEnd"/>
      <w:r w:rsidRPr="00D600B4">
        <w:rPr>
          <w:rFonts w:ascii="Book Antiqua" w:hAnsi="Book Antiqua"/>
        </w:rPr>
        <w:t xml:space="preserve"> 2017; </w:t>
      </w:r>
      <w:r w:rsidRPr="00D600B4">
        <w:rPr>
          <w:rFonts w:ascii="Book Antiqua" w:hAnsi="Book Antiqua"/>
          <w:b/>
          <w:bCs/>
        </w:rPr>
        <w:t>64</w:t>
      </w:r>
      <w:r w:rsidRPr="00D600B4">
        <w:rPr>
          <w:rFonts w:ascii="Book Antiqua" w:hAnsi="Book Antiqua"/>
        </w:rPr>
        <w:t>: 836-842 [PMID: 28791738 DOI: 10.1002/bab.1584]</w:t>
      </w:r>
    </w:p>
    <w:p w14:paraId="70876FD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37 </w:t>
      </w:r>
      <w:proofErr w:type="spellStart"/>
      <w:r w:rsidRPr="00D600B4">
        <w:rPr>
          <w:rFonts w:ascii="Book Antiqua" w:hAnsi="Book Antiqua"/>
          <w:b/>
          <w:bCs/>
        </w:rPr>
        <w:t>Fatt</w:t>
      </w:r>
      <w:proofErr w:type="spellEnd"/>
      <w:r w:rsidRPr="00D600B4">
        <w:rPr>
          <w:rFonts w:ascii="Book Antiqua" w:hAnsi="Book Antiqua"/>
          <w:b/>
          <w:bCs/>
        </w:rPr>
        <w:t xml:space="preserve"> M</w:t>
      </w:r>
      <w:r w:rsidRPr="00D600B4">
        <w:rPr>
          <w:rFonts w:ascii="Book Antiqua" w:hAnsi="Book Antiqua"/>
        </w:rPr>
        <w:t xml:space="preserve">, Hsu K, He L, </w:t>
      </w:r>
      <w:proofErr w:type="spellStart"/>
      <w:r w:rsidRPr="00D600B4">
        <w:rPr>
          <w:rFonts w:ascii="Book Antiqua" w:hAnsi="Book Antiqua"/>
        </w:rPr>
        <w:t>Wondisford</w:t>
      </w:r>
      <w:proofErr w:type="spellEnd"/>
      <w:r w:rsidRPr="00D600B4">
        <w:rPr>
          <w:rFonts w:ascii="Book Antiqua" w:hAnsi="Book Antiqua"/>
        </w:rPr>
        <w:t xml:space="preserve"> F, Miller FD, Kaplan DR, Wang J. Metformin Acts on Two Different Molecular Pathways to Enhance Adult Neural Precursor Proliferation/Self-Renewal and Differentiation. </w:t>
      </w:r>
      <w:r w:rsidRPr="00D600B4">
        <w:rPr>
          <w:rFonts w:ascii="Book Antiqua" w:hAnsi="Book Antiqua"/>
          <w:i/>
          <w:iCs/>
        </w:rPr>
        <w:t>Stem Cell Reports</w:t>
      </w:r>
      <w:r w:rsidRPr="00D600B4">
        <w:rPr>
          <w:rFonts w:ascii="Book Antiqua" w:hAnsi="Book Antiqua"/>
        </w:rPr>
        <w:t xml:space="preserve"> 2015; </w:t>
      </w:r>
      <w:r w:rsidRPr="00D600B4">
        <w:rPr>
          <w:rFonts w:ascii="Book Antiqua" w:hAnsi="Book Antiqua"/>
          <w:b/>
          <w:bCs/>
        </w:rPr>
        <w:t>5</w:t>
      </w:r>
      <w:r w:rsidRPr="00D600B4">
        <w:rPr>
          <w:rFonts w:ascii="Book Antiqua" w:hAnsi="Book Antiqua"/>
        </w:rPr>
        <w:t>: 988-995 [PMID: 26677765 DOI: 10.1016/j.stemcr.2015.10.014]</w:t>
      </w:r>
    </w:p>
    <w:p w14:paraId="16DA74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38 </w:t>
      </w:r>
      <w:proofErr w:type="spellStart"/>
      <w:r w:rsidRPr="00D600B4">
        <w:rPr>
          <w:rFonts w:ascii="Book Antiqua" w:hAnsi="Book Antiqua"/>
          <w:b/>
          <w:bCs/>
        </w:rPr>
        <w:t>Markowicz-Piasecka</w:t>
      </w:r>
      <w:proofErr w:type="spellEnd"/>
      <w:r w:rsidRPr="00D600B4">
        <w:rPr>
          <w:rFonts w:ascii="Book Antiqua" w:hAnsi="Book Antiqua"/>
          <w:b/>
          <w:bCs/>
        </w:rPr>
        <w:t xml:space="preserve"> M</w:t>
      </w:r>
      <w:r w:rsidRPr="00D600B4">
        <w:rPr>
          <w:rFonts w:ascii="Book Antiqua" w:hAnsi="Book Antiqua"/>
        </w:rPr>
        <w:t xml:space="preserve">, Sikora J, </w:t>
      </w:r>
      <w:proofErr w:type="spellStart"/>
      <w:r w:rsidRPr="00D600B4">
        <w:rPr>
          <w:rFonts w:ascii="Book Antiqua" w:hAnsi="Book Antiqua"/>
        </w:rPr>
        <w:t>Szydłowska</w:t>
      </w:r>
      <w:proofErr w:type="spellEnd"/>
      <w:r w:rsidRPr="00D600B4">
        <w:rPr>
          <w:rFonts w:ascii="Book Antiqua" w:hAnsi="Book Antiqua"/>
        </w:rPr>
        <w:t xml:space="preserve"> A, </w:t>
      </w:r>
      <w:proofErr w:type="spellStart"/>
      <w:r w:rsidRPr="00D600B4">
        <w:rPr>
          <w:rFonts w:ascii="Book Antiqua" w:hAnsi="Book Antiqua"/>
        </w:rPr>
        <w:t>Skupień</w:t>
      </w:r>
      <w:proofErr w:type="spellEnd"/>
      <w:r w:rsidRPr="00D600B4">
        <w:rPr>
          <w:rFonts w:ascii="Book Antiqua" w:hAnsi="Book Antiqua"/>
        </w:rPr>
        <w:t xml:space="preserve"> A, </w:t>
      </w:r>
      <w:proofErr w:type="spellStart"/>
      <w:r w:rsidRPr="00D600B4">
        <w:rPr>
          <w:rFonts w:ascii="Book Antiqua" w:hAnsi="Book Antiqua"/>
        </w:rPr>
        <w:t>Mikiciuk-Olasik</w:t>
      </w:r>
      <w:proofErr w:type="spellEnd"/>
      <w:r w:rsidRPr="00D600B4">
        <w:rPr>
          <w:rFonts w:ascii="Book Antiqua" w:hAnsi="Book Antiqua"/>
        </w:rPr>
        <w:t xml:space="preserve"> E, </w:t>
      </w:r>
      <w:proofErr w:type="spellStart"/>
      <w:r w:rsidRPr="00D600B4">
        <w:rPr>
          <w:rFonts w:ascii="Book Antiqua" w:hAnsi="Book Antiqua"/>
        </w:rPr>
        <w:t>Huttunen</w:t>
      </w:r>
      <w:proofErr w:type="spellEnd"/>
      <w:r w:rsidRPr="00D600B4">
        <w:rPr>
          <w:rFonts w:ascii="Book Antiqua" w:hAnsi="Book Antiqua"/>
        </w:rPr>
        <w:t xml:space="preserve"> KM. Metformin - a Future Therapy for Neurodegenerative Diseases : Theme: Drug Discovery, Development and Delivery in Alzheimer's Disease Guest Editor: Davide Brambilla. </w:t>
      </w:r>
      <w:r w:rsidRPr="00D600B4">
        <w:rPr>
          <w:rFonts w:ascii="Book Antiqua" w:hAnsi="Book Antiqua"/>
          <w:i/>
          <w:iCs/>
        </w:rPr>
        <w:t>Pharm Res</w:t>
      </w:r>
      <w:r w:rsidRPr="00D600B4">
        <w:rPr>
          <w:rFonts w:ascii="Book Antiqua" w:hAnsi="Book Antiqua"/>
        </w:rPr>
        <w:t xml:space="preserve"> 2017; </w:t>
      </w:r>
      <w:r w:rsidRPr="00D600B4">
        <w:rPr>
          <w:rFonts w:ascii="Book Antiqua" w:hAnsi="Book Antiqua"/>
          <w:b/>
          <w:bCs/>
        </w:rPr>
        <w:t>34</w:t>
      </w:r>
      <w:r w:rsidRPr="00D600B4">
        <w:rPr>
          <w:rFonts w:ascii="Book Antiqua" w:hAnsi="Book Antiqua"/>
        </w:rPr>
        <w:t>: 2614-2627 [PMID: 28589443 DOI: 10.1007/s11095-017-2199-y]</w:t>
      </w:r>
    </w:p>
    <w:p w14:paraId="55BB0E8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39 </w:t>
      </w:r>
      <w:r w:rsidRPr="00D600B4">
        <w:rPr>
          <w:rFonts w:ascii="Book Antiqua" w:hAnsi="Book Antiqua"/>
          <w:b/>
          <w:bCs/>
        </w:rPr>
        <w:t>Yousuf Y</w:t>
      </w:r>
      <w:r w:rsidRPr="00D600B4">
        <w:rPr>
          <w:rFonts w:ascii="Book Antiqua" w:hAnsi="Book Antiqua"/>
        </w:rPr>
        <w:t xml:space="preserve">, </w:t>
      </w:r>
      <w:proofErr w:type="spellStart"/>
      <w:r w:rsidRPr="00D600B4">
        <w:rPr>
          <w:rFonts w:ascii="Book Antiqua" w:hAnsi="Book Antiqua"/>
        </w:rPr>
        <w:t>Datu</w:t>
      </w:r>
      <w:proofErr w:type="spellEnd"/>
      <w:r w:rsidRPr="00D600B4">
        <w:rPr>
          <w:rFonts w:ascii="Book Antiqua" w:hAnsi="Book Antiqua"/>
        </w:rPr>
        <w:t xml:space="preserve"> A, Barnes B, </w:t>
      </w:r>
      <w:proofErr w:type="spellStart"/>
      <w:r w:rsidRPr="00D600B4">
        <w:rPr>
          <w:rFonts w:ascii="Book Antiqua" w:hAnsi="Book Antiqua"/>
        </w:rPr>
        <w:t>Amini</w:t>
      </w:r>
      <w:proofErr w:type="spellEnd"/>
      <w:r w:rsidRPr="00D600B4">
        <w:rPr>
          <w:rFonts w:ascii="Book Antiqua" w:hAnsi="Book Antiqua"/>
        </w:rPr>
        <w:t xml:space="preserve">-Nik S, </w:t>
      </w:r>
      <w:proofErr w:type="spellStart"/>
      <w:r w:rsidRPr="00D600B4">
        <w:rPr>
          <w:rFonts w:ascii="Book Antiqua" w:hAnsi="Book Antiqua"/>
        </w:rPr>
        <w:t>Jeschke</w:t>
      </w:r>
      <w:proofErr w:type="spellEnd"/>
      <w:r w:rsidRPr="00D600B4">
        <w:rPr>
          <w:rFonts w:ascii="Book Antiqua" w:hAnsi="Book Antiqua"/>
        </w:rPr>
        <w:t xml:space="preserve"> MG. Metformin alleviates muscle wasting post-thermal injury by increasing Pax7-positive muscle progenitor cells. </w:t>
      </w:r>
      <w:r w:rsidRPr="00D600B4">
        <w:rPr>
          <w:rFonts w:ascii="Book Antiqua" w:hAnsi="Book Antiqua"/>
          <w:i/>
          <w:iCs/>
        </w:rPr>
        <w:t xml:space="preserve">Stem Cell Res </w:t>
      </w:r>
      <w:proofErr w:type="spellStart"/>
      <w:r w:rsidRPr="00D600B4">
        <w:rPr>
          <w:rFonts w:ascii="Book Antiqua" w:hAnsi="Book Antiqua"/>
          <w:i/>
          <w:iCs/>
        </w:rPr>
        <w:t>Ther</w:t>
      </w:r>
      <w:proofErr w:type="spellEnd"/>
      <w:r w:rsidRPr="00D600B4">
        <w:rPr>
          <w:rFonts w:ascii="Book Antiqua" w:hAnsi="Book Antiqua"/>
        </w:rPr>
        <w:t xml:space="preserve"> 2020; </w:t>
      </w:r>
      <w:r w:rsidRPr="00D600B4">
        <w:rPr>
          <w:rFonts w:ascii="Book Antiqua" w:hAnsi="Book Antiqua"/>
          <w:b/>
          <w:bCs/>
        </w:rPr>
        <w:t>11</w:t>
      </w:r>
      <w:r w:rsidRPr="00D600B4">
        <w:rPr>
          <w:rFonts w:ascii="Book Antiqua" w:hAnsi="Book Antiqua"/>
        </w:rPr>
        <w:t>: 18 [PMID: 31915055 DOI: 10.1186/s13287-019-1480-x]</w:t>
      </w:r>
    </w:p>
    <w:p w14:paraId="042835C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40 </w:t>
      </w:r>
      <w:proofErr w:type="spellStart"/>
      <w:r w:rsidRPr="00D600B4">
        <w:rPr>
          <w:rFonts w:ascii="Book Antiqua" w:hAnsi="Book Antiqua"/>
          <w:b/>
          <w:bCs/>
        </w:rPr>
        <w:t>Senesi</w:t>
      </w:r>
      <w:proofErr w:type="spellEnd"/>
      <w:r w:rsidRPr="00D600B4">
        <w:rPr>
          <w:rFonts w:ascii="Book Antiqua" w:hAnsi="Book Antiqua"/>
          <w:b/>
          <w:bCs/>
        </w:rPr>
        <w:t xml:space="preserve"> P</w:t>
      </w:r>
      <w:r w:rsidRPr="00D600B4">
        <w:rPr>
          <w:rFonts w:ascii="Book Antiqua" w:hAnsi="Book Antiqua"/>
        </w:rPr>
        <w:t xml:space="preserve">, Montesano A, </w:t>
      </w:r>
      <w:proofErr w:type="spellStart"/>
      <w:r w:rsidRPr="00D600B4">
        <w:rPr>
          <w:rFonts w:ascii="Book Antiqua" w:hAnsi="Book Antiqua"/>
        </w:rPr>
        <w:t>Luzi</w:t>
      </w:r>
      <w:proofErr w:type="spellEnd"/>
      <w:r w:rsidRPr="00D600B4">
        <w:rPr>
          <w:rFonts w:ascii="Book Antiqua" w:hAnsi="Book Antiqua"/>
        </w:rPr>
        <w:t xml:space="preserve"> L, </w:t>
      </w:r>
      <w:proofErr w:type="spellStart"/>
      <w:r w:rsidRPr="00D600B4">
        <w:rPr>
          <w:rFonts w:ascii="Book Antiqua" w:hAnsi="Book Antiqua"/>
        </w:rPr>
        <w:t>Codella</w:t>
      </w:r>
      <w:proofErr w:type="spellEnd"/>
      <w:r w:rsidRPr="00D600B4">
        <w:rPr>
          <w:rFonts w:ascii="Book Antiqua" w:hAnsi="Book Antiqua"/>
        </w:rPr>
        <w:t xml:space="preserve"> R, </w:t>
      </w:r>
      <w:proofErr w:type="spellStart"/>
      <w:r w:rsidRPr="00D600B4">
        <w:rPr>
          <w:rFonts w:ascii="Book Antiqua" w:hAnsi="Book Antiqua"/>
        </w:rPr>
        <w:t>Benedini</w:t>
      </w:r>
      <w:proofErr w:type="spellEnd"/>
      <w:r w:rsidRPr="00D600B4">
        <w:rPr>
          <w:rFonts w:ascii="Book Antiqua" w:hAnsi="Book Antiqua"/>
        </w:rPr>
        <w:t xml:space="preserve"> S, </w:t>
      </w:r>
      <w:proofErr w:type="spellStart"/>
      <w:r w:rsidRPr="00D600B4">
        <w:rPr>
          <w:rFonts w:ascii="Book Antiqua" w:hAnsi="Book Antiqua"/>
        </w:rPr>
        <w:t>Terruzzi</w:t>
      </w:r>
      <w:proofErr w:type="spellEnd"/>
      <w:r w:rsidRPr="00D600B4">
        <w:rPr>
          <w:rFonts w:ascii="Book Antiqua" w:hAnsi="Book Antiqua"/>
        </w:rPr>
        <w:t xml:space="preserve"> I. Metformin Treatment Prevents Sedentariness Related Damages in Mice. </w:t>
      </w:r>
      <w:r w:rsidRPr="00D600B4">
        <w:rPr>
          <w:rFonts w:ascii="Book Antiqua" w:hAnsi="Book Antiqua"/>
          <w:i/>
          <w:iCs/>
        </w:rPr>
        <w:t>J Diabetes Res</w:t>
      </w:r>
      <w:r w:rsidRPr="00D600B4">
        <w:rPr>
          <w:rFonts w:ascii="Book Antiqua" w:hAnsi="Book Antiqua"/>
        </w:rPr>
        <w:t xml:space="preserve"> 2016; </w:t>
      </w:r>
      <w:r w:rsidRPr="00D600B4">
        <w:rPr>
          <w:rFonts w:ascii="Book Antiqua" w:hAnsi="Book Antiqua"/>
          <w:b/>
          <w:bCs/>
        </w:rPr>
        <w:t>2016</w:t>
      </w:r>
      <w:r w:rsidRPr="00D600B4">
        <w:rPr>
          <w:rFonts w:ascii="Book Antiqua" w:hAnsi="Book Antiqua"/>
        </w:rPr>
        <w:t>: 8274689 [PMID: 26697506 DOI: 10.1155/2016/8274689]</w:t>
      </w:r>
    </w:p>
    <w:p w14:paraId="15A478CD"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41 </w:t>
      </w:r>
      <w:r w:rsidRPr="00D600B4">
        <w:rPr>
          <w:rFonts w:ascii="Book Antiqua" w:hAnsi="Book Antiqua"/>
          <w:b/>
          <w:bCs/>
        </w:rPr>
        <w:t>Fu X</w:t>
      </w:r>
      <w:r w:rsidRPr="00D600B4">
        <w:rPr>
          <w:rFonts w:ascii="Book Antiqua" w:hAnsi="Book Antiqua"/>
        </w:rPr>
        <w:t xml:space="preserve">, Zhao JX, Liang J, Zhu MJ, </w:t>
      </w:r>
      <w:proofErr w:type="spellStart"/>
      <w:r w:rsidRPr="00D600B4">
        <w:rPr>
          <w:rFonts w:ascii="Book Antiqua" w:hAnsi="Book Antiqua"/>
        </w:rPr>
        <w:t>Foretz</w:t>
      </w:r>
      <w:proofErr w:type="spellEnd"/>
      <w:r w:rsidRPr="00D600B4">
        <w:rPr>
          <w:rFonts w:ascii="Book Antiqua" w:hAnsi="Book Antiqua"/>
        </w:rPr>
        <w:t xml:space="preserve"> M, </w:t>
      </w:r>
      <w:proofErr w:type="spellStart"/>
      <w:r w:rsidRPr="00D600B4">
        <w:rPr>
          <w:rFonts w:ascii="Book Antiqua" w:hAnsi="Book Antiqua"/>
        </w:rPr>
        <w:t>Viollet</w:t>
      </w:r>
      <w:proofErr w:type="spellEnd"/>
      <w:r w:rsidRPr="00D600B4">
        <w:rPr>
          <w:rFonts w:ascii="Book Antiqua" w:hAnsi="Book Antiqua"/>
        </w:rPr>
        <w:t xml:space="preserve"> B, Du M. AMP-activated protein kinase mediates </w:t>
      </w:r>
      <w:proofErr w:type="spellStart"/>
      <w:r w:rsidRPr="00D600B4">
        <w:rPr>
          <w:rFonts w:ascii="Book Antiqua" w:hAnsi="Book Antiqua"/>
        </w:rPr>
        <w:t>myogenin</w:t>
      </w:r>
      <w:proofErr w:type="spellEnd"/>
      <w:r w:rsidRPr="00D600B4">
        <w:rPr>
          <w:rFonts w:ascii="Book Antiqua" w:hAnsi="Book Antiqua"/>
        </w:rPr>
        <w:t xml:space="preserve"> expression and myogenesis via histone deacetylase 5. </w:t>
      </w:r>
      <w:r w:rsidRPr="00D600B4">
        <w:rPr>
          <w:rFonts w:ascii="Book Antiqua" w:hAnsi="Book Antiqua"/>
          <w:i/>
          <w:iCs/>
        </w:rPr>
        <w:t xml:space="preserve">Am J </w:t>
      </w:r>
      <w:proofErr w:type="spellStart"/>
      <w:r w:rsidRPr="00D600B4">
        <w:rPr>
          <w:rFonts w:ascii="Book Antiqua" w:hAnsi="Book Antiqua"/>
          <w:i/>
          <w:iCs/>
        </w:rPr>
        <w:t>Physiol</w:t>
      </w:r>
      <w:proofErr w:type="spellEnd"/>
      <w:r w:rsidRPr="00D600B4">
        <w:rPr>
          <w:rFonts w:ascii="Book Antiqua" w:hAnsi="Book Antiqua"/>
          <w:i/>
          <w:iCs/>
        </w:rPr>
        <w:t xml:space="preserve"> Cell </w:t>
      </w:r>
      <w:proofErr w:type="spellStart"/>
      <w:r w:rsidRPr="00D600B4">
        <w:rPr>
          <w:rFonts w:ascii="Book Antiqua" w:hAnsi="Book Antiqua"/>
          <w:i/>
          <w:iCs/>
        </w:rPr>
        <w:t>Physiol</w:t>
      </w:r>
      <w:proofErr w:type="spellEnd"/>
      <w:r w:rsidRPr="00D600B4">
        <w:rPr>
          <w:rFonts w:ascii="Book Antiqua" w:hAnsi="Book Antiqua"/>
        </w:rPr>
        <w:t xml:space="preserve"> 2013; </w:t>
      </w:r>
      <w:r w:rsidRPr="00D600B4">
        <w:rPr>
          <w:rFonts w:ascii="Book Antiqua" w:hAnsi="Book Antiqua"/>
          <w:b/>
          <w:bCs/>
        </w:rPr>
        <w:t>305</w:t>
      </w:r>
      <w:r w:rsidRPr="00D600B4">
        <w:rPr>
          <w:rFonts w:ascii="Book Antiqua" w:hAnsi="Book Antiqua"/>
        </w:rPr>
        <w:t>: C887-C895 [PMID: 23926128 DOI: 10.1152/ajpcell.00124.2013]</w:t>
      </w:r>
    </w:p>
    <w:p w14:paraId="61BB11F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42 </w:t>
      </w:r>
      <w:proofErr w:type="spellStart"/>
      <w:r w:rsidRPr="00D600B4">
        <w:rPr>
          <w:rFonts w:ascii="Book Antiqua" w:hAnsi="Book Antiqua"/>
          <w:b/>
          <w:bCs/>
        </w:rPr>
        <w:t>Tolosa</w:t>
      </w:r>
      <w:proofErr w:type="spellEnd"/>
      <w:r w:rsidRPr="00D600B4">
        <w:rPr>
          <w:rFonts w:ascii="Book Antiqua" w:hAnsi="Book Antiqua"/>
          <w:b/>
          <w:bCs/>
        </w:rPr>
        <w:t xml:space="preserve"> MJ</w:t>
      </w:r>
      <w:r w:rsidRPr="00D600B4">
        <w:rPr>
          <w:rFonts w:ascii="Book Antiqua" w:hAnsi="Book Antiqua"/>
        </w:rPr>
        <w:t xml:space="preserve">, </w:t>
      </w:r>
      <w:proofErr w:type="spellStart"/>
      <w:r w:rsidRPr="00D600B4">
        <w:rPr>
          <w:rFonts w:ascii="Book Antiqua" w:hAnsi="Book Antiqua"/>
        </w:rPr>
        <w:t>Chuguransky</w:t>
      </w:r>
      <w:proofErr w:type="spellEnd"/>
      <w:r w:rsidRPr="00D600B4">
        <w:rPr>
          <w:rFonts w:ascii="Book Antiqua" w:hAnsi="Book Antiqua"/>
        </w:rPr>
        <w:t xml:space="preserve"> SR, </w:t>
      </w:r>
      <w:proofErr w:type="spellStart"/>
      <w:r w:rsidRPr="00D600B4">
        <w:rPr>
          <w:rFonts w:ascii="Book Antiqua" w:hAnsi="Book Antiqua"/>
        </w:rPr>
        <w:t>Sedlinsky</w:t>
      </w:r>
      <w:proofErr w:type="spellEnd"/>
      <w:r w:rsidRPr="00D600B4">
        <w:rPr>
          <w:rFonts w:ascii="Book Antiqua" w:hAnsi="Book Antiqua"/>
        </w:rPr>
        <w:t xml:space="preserve"> C, </w:t>
      </w:r>
      <w:proofErr w:type="spellStart"/>
      <w:r w:rsidRPr="00D600B4">
        <w:rPr>
          <w:rFonts w:ascii="Book Antiqua" w:hAnsi="Book Antiqua"/>
        </w:rPr>
        <w:t>Schurman</w:t>
      </w:r>
      <w:proofErr w:type="spellEnd"/>
      <w:r w:rsidRPr="00D600B4">
        <w:rPr>
          <w:rFonts w:ascii="Book Antiqua" w:hAnsi="Book Antiqua"/>
        </w:rPr>
        <w:t xml:space="preserve"> L, McCarthy AD, </w:t>
      </w:r>
      <w:proofErr w:type="spellStart"/>
      <w:r w:rsidRPr="00D600B4">
        <w:rPr>
          <w:rFonts w:ascii="Book Antiqua" w:hAnsi="Book Antiqua"/>
        </w:rPr>
        <w:t>Molinuevo</w:t>
      </w:r>
      <w:proofErr w:type="spellEnd"/>
      <w:r w:rsidRPr="00D600B4">
        <w:rPr>
          <w:rFonts w:ascii="Book Antiqua" w:hAnsi="Book Antiqua"/>
        </w:rPr>
        <w:t xml:space="preserve"> MS, </w:t>
      </w:r>
      <w:proofErr w:type="spellStart"/>
      <w:r w:rsidRPr="00D600B4">
        <w:rPr>
          <w:rFonts w:ascii="Book Antiqua" w:hAnsi="Book Antiqua"/>
        </w:rPr>
        <w:t>Cortizo</w:t>
      </w:r>
      <w:proofErr w:type="spellEnd"/>
      <w:r w:rsidRPr="00D600B4">
        <w:rPr>
          <w:rFonts w:ascii="Book Antiqua" w:hAnsi="Book Antiqua"/>
        </w:rPr>
        <w:t xml:space="preserve"> AM. Insulin-deficient diabetes-induced bone microarchitecture alterations are associated with a decrease in the osteogenic potential of bone marrow progenitor cells: preventive effects of metformin. </w:t>
      </w:r>
      <w:r w:rsidRPr="00D600B4">
        <w:rPr>
          <w:rFonts w:ascii="Book Antiqua" w:hAnsi="Book Antiqua"/>
          <w:i/>
          <w:iCs/>
        </w:rPr>
        <w:t xml:space="preserve">Diabetes Res Clin </w:t>
      </w:r>
      <w:proofErr w:type="spellStart"/>
      <w:r w:rsidRPr="00D600B4">
        <w:rPr>
          <w:rFonts w:ascii="Book Antiqua" w:hAnsi="Book Antiqua"/>
          <w:i/>
          <w:iCs/>
        </w:rPr>
        <w:t>Pract</w:t>
      </w:r>
      <w:proofErr w:type="spellEnd"/>
      <w:r w:rsidRPr="00D600B4">
        <w:rPr>
          <w:rFonts w:ascii="Book Antiqua" w:hAnsi="Book Antiqua"/>
        </w:rPr>
        <w:t xml:space="preserve"> 2013; </w:t>
      </w:r>
      <w:r w:rsidRPr="00D600B4">
        <w:rPr>
          <w:rFonts w:ascii="Book Antiqua" w:hAnsi="Book Antiqua"/>
          <w:b/>
          <w:bCs/>
        </w:rPr>
        <w:t>101</w:t>
      </w:r>
      <w:r w:rsidRPr="00D600B4">
        <w:rPr>
          <w:rFonts w:ascii="Book Antiqua" w:hAnsi="Book Antiqua"/>
        </w:rPr>
        <w:t>: 177-186 [PMID: 23806481 DOI: 10.1016/j.diabres.2013.05.016]</w:t>
      </w:r>
    </w:p>
    <w:p w14:paraId="60ACDAC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43 </w:t>
      </w:r>
      <w:r w:rsidRPr="00D600B4">
        <w:rPr>
          <w:rFonts w:ascii="Book Antiqua" w:hAnsi="Book Antiqua"/>
          <w:b/>
          <w:bCs/>
        </w:rPr>
        <w:t>Gao Y</w:t>
      </w:r>
      <w:r w:rsidRPr="00D600B4">
        <w:rPr>
          <w:rFonts w:ascii="Book Antiqua" w:hAnsi="Book Antiqua"/>
        </w:rPr>
        <w:t xml:space="preserve">, </w:t>
      </w:r>
      <w:proofErr w:type="spellStart"/>
      <w:r w:rsidRPr="00D600B4">
        <w:rPr>
          <w:rFonts w:ascii="Book Antiqua" w:hAnsi="Book Antiqua"/>
        </w:rPr>
        <w:t>Xue</w:t>
      </w:r>
      <w:proofErr w:type="spellEnd"/>
      <w:r w:rsidRPr="00D600B4">
        <w:rPr>
          <w:rFonts w:ascii="Book Antiqua" w:hAnsi="Book Antiqua"/>
        </w:rPr>
        <w:t xml:space="preserve"> J, Li X, Jia Y, Hu J. Metformin regulates osteoblast and adipocyte differentiation of rat mesenchymal stem cells. </w:t>
      </w:r>
      <w:r w:rsidRPr="00D600B4">
        <w:rPr>
          <w:rFonts w:ascii="Book Antiqua" w:hAnsi="Book Antiqua"/>
          <w:i/>
          <w:iCs/>
        </w:rPr>
        <w:t xml:space="preserve">J Pharm </w:t>
      </w:r>
      <w:proofErr w:type="spellStart"/>
      <w:r w:rsidRPr="00D600B4">
        <w:rPr>
          <w:rFonts w:ascii="Book Antiqua" w:hAnsi="Book Antiqua"/>
          <w:i/>
          <w:iCs/>
        </w:rPr>
        <w:t>Pharmacol</w:t>
      </w:r>
      <w:proofErr w:type="spellEnd"/>
      <w:r w:rsidRPr="00D600B4">
        <w:rPr>
          <w:rFonts w:ascii="Book Antiqua" w:hAnsi="Book Antiqua"/>
        </w:rPr>
        <w:t xml:space="preserve"> 2008; </w:t>
      </w:r>
      <w:r w:rsidRPr="00D600B4">
        <w:rPr>
          <w:rFonts w:ascii="Book Antiqua" w:hAnsi="Book Antiqua"/>
          <w:b/>
          <w:bCs/>
        </w:rPr>
        <w:t>60</w:t>
      </w:r>
      <w:r w:rsidRPr="00D600B4">
        <w:rPr>
          <w:rFonts w:ascii="Book Antiqua" w:hAnsi="Book Antiqua"/>
        </w:rPr>
        <w:t>: 1695-1700 [PMID: 19000376 DOI: 10.1211/jpp.60/12.0017]</w:t>
      </w:r>
    </w:p>
    <w:p w14:paraId="6251673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44 </w:t>
      </w:r>
      <w:r w:rsidRPr="00D600B4">
        <w:rPr>
          <w:rFonts w:ascii="Book Antiqua" w:hAnsi="Book Antiqua"/>
          <w:b/>
          <w:bCs/>
        </w:rPr>
        <w:t>Chen SC</w:t>
      </w:r>
      <w:r w:rsidRPr="00D600B4">
        <w:rPr>
          <w:rFonts w:ascii="Book Antiqua" w:hAnsi="Book Antiqua"/>
        </w:rPr>
        <w:t xml:space="preserve">, Brooks R, </w:t>
      </w:r>
      <w:proofErr w:type="spellStart"/>
      <w:r w:rsidRPr="00D600B4">
        <w:rPr>
          <w:rFonts w:ascii="Book Antiqua" w:hAnsi="Book Antiqua"/>
        </w:rPr>
        <w:t>Houskeeper</w:t>
      </w:r>
      <w:proofErr w:type="spellEnd"/>
      <w:r w:rsidRPr="00D600B4">
        <w:rPr>
          <w:rFonts w:ascii="Book Antiqua" w:hAnsi="Book Antiqua"/>
        </w:rPr>
        <w:t xml:space="preserve"> J, </w:t>
      </w:r>
      <w:proofErr w:type="spellStart"/>
      <w:r w:rsidRPr="00D600B4">
        <w:rPr>
          <w:rFonts w:ascii="Book Antiqua" w:hAnsi="Book Antiqua"/>
        </w:rPr>
        <w:t>Bremner</w:t>
      </w:r>
      <w:proofErr w:type="spellEnd"/>
      <w:r w:rsidRPr="00D600B4">
        <w:rPr>
          <w:rFonts w:ascii="Book Antiqua" w:hAnsi="Book Antiqua"/>
        </w:rPr>
        <w:t xml:space="preserve"> SK, Dunlop J, </w:t>
      </w:r>
      <w:proofErr w:type="spellStart"/>
      <w:r w:rsidRPr="00D600B4">
        <w:rPr>
          <w:rFonts w:ascii="Book Antiqua" w:hAnsi="Book Antiqua"/>
        </w:rPr>
        <w:t>Viollet</w:t>
      </w:r>
      <w:proofErr w:type="spellEnd"/>
      <w:r w:rsidRPr="00D600B4">
        <w:rPr>
          <w:rFonts w:ascii="Book Antiqua" w:hAnsi="Book Antiqua"/>
        </w:rPr>
        <w:t xml:space="preserve"> B, Logan PJ, Salt IP, Ahmed SF, </w:t>
      </w:r>
      <w:proofErr w:type="spellStart"/>
      <w:r w:rsidRPr="00D600B4">
        <w:rPr>
          <w:rFonts w:ascii="Book Antiqua" w:hAnsi="Book Antiqua"/>
        </w:rPr>
        <w:t>Yarwood</w:t>
      </w:r>
      <w:proofErr w:type="spellEnd"/>
      <w:r w:rsidRPr="00D600B4">
        <w:rPr>
          <w:rFonts w:ascii="Book Antiqua" w:hAnsi="Book Antiqua"/>
        </w:rPr>
        <w:t xml:space="preserve"> SJ. Metformin suppresses adipogenesis through both AMP-activated protein kinase (AMPK)-dependent and AMPK-independent mechanisms. </w:t>
      </w:r>
      <w:r w:rsidRPr="00D600B4">
        <w:rPr>
          <w:rFonts w:ascii="Book Antiqua" w:hAnsi="Book Antiqua"/>
          <w:i/>
          <w:iCs/>
        </w:rPr>
        <w:t>Mol Cell Endocrinol</w:t>
      </w:r>
      <w:r w:rsidRPr="00D600B4">
        <w:rPr>
          <w:rFonts w:ascii="Book Antiqua" w:hAnsi="Book Antiqua"/>
        </w:rPr>
        <w:t xml:space="preserve"> 2017; </w:t>
      </w:r>
      <w:r w:rsidRPr="00D600B4">
        <w:rPr>
          <w:rFonts w:ascii="Book Antiqua" w:hAnsi="Book Antiqua"/>
          <w:b/>
          <w:bCs/>
        </w:rPr>
        <w:t>440</w:t>
      </w:r>
      <w:r w:rsidRPr="00D600B4">
        <w:rPr>
          <w:rFonts w:ascii="Book Antiqua" w:hAnsi="Book Antiqua"/>
        </w:rPr>
        <w:t>: 57-68 [PMID: 27856330 DOI: 10.1016/j.mce.2016.11.011]</w:t>
      </w:r>
    </w:p>
    <w:p w14:paraId="67F1BD4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45 </w:t>
      </w:r>
      <w:r w:rsidRPr="00D600B4">
        <w:rPr>
          <w:rFonts w:ascii="Book Antiqua" w:hAnsi="Book Antiqua"/>
          <w:b/>
          <w:bCs/>
        </w:rPr>
        <w:t>Kay JP</w:t>
      </w:r>
      <w:r w:rsidRPr="00D600B4">
        <w:rPr>
          <w:rFonts w:ascii="Book Antiqua" w:hAnsi="Book Antiqua"/>
        </w:rPr>
        <w:t xml:space="preserve">, </w:t>
      </w:r>
      <w:proofErr w:type="spellStart"/>
      <w:r w:rsidRPr="00D600B4">
        <w:rPr>
          <w:rFonts w:ascii="Book Antiqua" w:hAnsi="Book Antiqua"/>
        </w:rPr>
        <w:t>Alemzadeh</w:t>
      </w:r>
      <w:proofErr w:type="spellEnd"/>
      <w:r w:rsidRPr="00D600B4">
        <w:rPr>
          <w:rFonts w:ascii="Book Antiqua" w:hAnsi="Book Antiqua"/>
        </w:rPr>
        <w:t xml:space="preserve"> R, Langley G, D'Angelo L, Smith P, </w:t>
      </w:r>
      <w:proofErr w:type="spellStart"/>
      <w:r w:rsidRPr="00D600B4">
        <w:rPr>
          <w:rFonts w:ascii="Book Antiqua" w:hAnsi="Book Antiqua"/>
        </w:rPr>
        <w:t>Holshouser</w:t>
      </w:r>
      <w:proofErr w:type="spellEnd"/>
      <w:r w:rsidRPr="00D600B4">
        <w:rPr>
          <w:rFonts w:ascii="Book Antiqua" w:hAnsi="Book Antiqua"/>
        </w:rPr>
        <w:t xml:space="preserve"> S. Beneficial effects of metformin in normoglycemic morbidly obese adolescents. </w:t>
      </w:r>
      <w:r w:rsidRPr="00D600B4">
        <w:rPr>
          <w:rFonts w:ascii="Book Antiqua" w:hAnsi="Book Antiqua"/>
          <w:i/>
          <w:iCs/>
        </w:rPr>
        <w:t>Metabolism</w:t>
      </w:r>
      <w:r w:rsidRPr="00D600B4">
        <w:rPr>
          <w:rFonts w:ascii="Book Antiqua" w:hAnsi="Book Antiqua"/>
        </w:rPr>
        <w:t xml:space="preserve"> 2001; </w:t>
      </w:r>
      <w:r w:rsidRPr="00D600B4">
        <w:rPr>
          <w:rFonts w:ascii="Book Antiqua" w:hAnsi="Book Antiqua"/>
          <w:b/>
          <w:bCs/>
        </w:rPr>
        <w:t>50</w:t>
      </w:r>
      <w:r w:rsidRPr="00D600B4">
        <w:rPr>
          <w:rFonts w:ascii="Book Antiqua" w:hAnsi="Book Antiqua"/>
        </w:rPr>
        <w:t>: 1457-1461 [PMID: 11735093 DOI: 10.1053/meta.2001.28078]</w:t>
      </w:r>
    </w:p>
    <w:p w14:paraId="3FF69F1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46 </w:t>
      </w:r>
      <w:proofErr w:type="spellStart"/>
      <w:r w:rsidRPr="00D600B4">
        <w:rPr>
          <w:rFonts w:ascii="Book Antiqua" w:hAnsi="Book Antiqua"/>
          <w:b/>
          <w:bCs/>
        </w:rPr>
        <w:t>Molinuevo</w:t>
      </w:r>
      <w:proofErr w:type="spellEnd"/>
      <w:r w:rsidRPr="00D600B4">
        <w:rPr>
          <w:rFonts w:ascii="Book Antiqua" w:hAnsi="Book Antiqua"/>
          <w:b/>
          <w:bCs/>
        </w:rPr>
        <w:t xml:space="preserve"> MS</w:t>
      </w:r>
      <w:r w:rsidRPr="00D600B4">
        <w:rPr>
          <w:rFonts w:ascii="Book Antiqua" w:hAnsi="Book Antiqua"/>
        </w:rPr>
        <w:t xml:space="preserve">, </w:t>
      </w:r>
      <w:proofErr w:type="spellStart"/>
      <w:r w:rsidRPr="00D600B4">
        <w:rPr>
          <w:rFonts w:ascii="Book Antiqua" w:hAnsi="Book Antiqua"/>
        </w:rPr>
        <w:t>Schurman</w:t>
      </w:r>
      <w:proofErr w:type="spellEnd"/>
      <w:r w:rsidRPr="00D600B4">
        <w:rPr>
          <w:rFonts w:ascii="Book Antiqua" w:hAnsi="Book Antiqua"/>
        </w:rPr>
        <w:t xml:space="preserve"> L, McCarthy AD, </w:t>
      </w:r>
      <w:proofErr w:type="spellStart"/>
      <w:r w:rsidRPr="00D600B4">
        <w:rPr>
          <w:rFonts w:ascii="Book Antiqua" w:hAnsi="Book Antiqua"/>
        </w:rPr>
        <w:t>Cortizo</w:t>
      </w:r>
      <w:proofErr w:type="spellEnd"/>
      <w:r w:rsidRPr="00D600B4">
        <w:rPr>
          <w:rFonts w:ascii="Book Antiqua" w:hAnsi="Book Antiqua"/>
        </w:rPr>
        <w:t xml:space="preserve"> AM, </w:t>
      </w:r>
      <w:proofErr w:type="spellStart"/>
      <w:r w:rsidRPr="00D600B4">
        <w:rPr>
          <w:rFonts w:ascii="Book Antiqua" w:hAnsi="Book Antiqua"/>
        </w:rPr>
        <w:t>Tolosa</w:t>
      </w:r>
      <w:proofErr w:type="spellEnd"/>
      <w:r w:rsidRPr="00D600B4">
        <w:rPr>
          <w:rFonts w:ascii="Book Antiqua" w:hAnsi="Book Antiqua"/>
        </w:rPr>
        <w:t xml:space="preserve"> MJ, </w:t>
      </w:r>
      <w:proofErr w:type="spellStart"/>
      <w:r w:rsidRPr="00D600B4">
        <w:rPr>
          <w:rFonts w:ascii="Book Antiqua" w:hAnsi="Book Antiqua"/>
        </w:rPr>
        <w:t>Gangoiti</w:t>
      </w:r>
      <w:proofErr w:type="spellEnd"/>
      <w:r w:rsidRPr="00D600B4">
        <w:rPr>
          <w:rFonts w:ascii="Book Antiqua" w:hAnsi="Book Antiqua"/>
        </w:rPr>
        <w:t xml:space="preserve"> MV, </w:t>
      </w:r>
      <w:proofErr w:type="spellStart"/>
      <w:r w:rsidRPr="00D600B4">
        <w:rPr>
          <w:rFonts w:ascii="Book Antiqua" w:hAnsi="Book Antiqua"/>
        </w:rPr>
        <w:t>Arnol</w:t>
      </w:r>
      <w:proofErr w:type="spellEnd"/>
      <w:r w:rsidRPr="00D600B4">
        <w:rPr>
          <w:rFonts w:ascii="Book Antiqua" w:hAnsi="Book Antiqua"/>
        </w:rPr>
        <w:t xml:space="preserve"> V, </w:t>
      </w:r>
      <w:proofErr w:type="spellStart"/>
      <w:r w:rsidRPr="00D600B4">
        <w:rPr>
          <w:rFonts w:ascii="Book Antiqua" w:hAnsi="Book Antiqua"/>
        </w:rPr>
        <w:t>Sedlinsky</w:t>
      </w:r>
      <w:proofErr w:type="spellEnd"/>
      <w:r w:rsidRPr="00D600B4">
        <w:rPr>
          <w:rFonts w:ascii="Book Antiqua" w:hAnsi="Book Antiqua"/>
        </w:rPr>
        <w:t xml:space="preserve"> C. Effect of metformin on bone marrow progenitor cell differentiation: in vivo and in vitro studies. </w:t>
      </w:r>
      <w:r w:rsidRPr="00D600B4">
        <w:rPr>
          <w:rFonts w:ascii="Book Antiqua" w:hAnsi="Book Antiqua"/>
          <w:i/>
          <w:iCs/>
        </w:rPr>
        <w:t>J Bone Miner Res</w:t>
      </w:r>
      <w:r w:rsidRPr="00D600B4">
        <w:rPr>
          <w:rFonts w:ascii="Book Antiqua" w:hAnsi="Book Antiqua"/>
        </w:rPr>
        <w:t xml:space="preserve"> 2010; </w:t>
      </w:r>
      <w:r w:rsidRPr="00D600B4">
        <w:rPr>
          <w:rFonts w:ascii="Book Antiqua" w:hAnsi="Book Antiqua"/>
          <w:b/>
          <w:bCs/>
        </w:rPr>
        <w:t>25</w:t>
      </w:r>
      <w:r w:rsidRPr="00D600B4">
        <w:rPr>
          <w:rFonts w:ascii="Book Antiqua" w:hAnsi="Book Antiqua"/>
        </w:rPr>
        <w:t>: 211-221 [PMID: 19594306 DOI: 10.1359/jbmr.090732]</w:t>
      </w:r>
    </w:p>
    <w:p w14:paraId="7341F07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47 </w:t>
      </w:r>
      <w:r w:rsidRPr="00D600B4">
        <w:rPr>
          <w:rFonts w:ascii="Book Antiqua" w:hAnsi="Book Antiqua"/>
          <w:b/>
          <w:bCs/>
        </w:rPr>
        <w:t>Bandow K</w:t>
      </w:r>
      <w:r w:rsidRPr="00D600B4">
        <w:rPr>
          <w:rFonts w:ascii="Book Antiqua" w:hAnsi="Book Antiqua"/>
        </w:rPr>
        <w:t xml:space="preserve">, </w:t>
      </w:r>
      <w:proofErr w:type="spellStart"/>
      <w:r w:rsidRPr="00D600B4">
        <w:rPr>
          <w:rFonts w:ascii="Book Antiqua" w:hAnsi="Book Antiqua"/>
        </w:rPr>
        <w:t>Kusuyama</w:t>
      </w:r>
      <w:proofErr w:type="spellEnd"/>
      <w:r w:rsidRPr="00D600B4">
        <w:rPr>
          <w:rFonts w:ascii="Book Antiqua" w:hAnsi="Book Antiqua"/>
        </w:rPr>
        <w:t xml:space="preserve"> J, </w:t>
      </w:r>
      <w:proofErr w:type="spellStart"/>
      <w:r w:rsidRPr="00D600B4">
        <w:rPr>
          <w:rFonts w:ascii="Book Antiqua" w:hAnsi="Book Antiqua"/>
        </w:rPr>
        <w:t>Kakimoto</w:t>
      </w:r>
      <w:proofErr w:type="spellEnd"/>
      <w:r w:rsidRPr="00D600B4">
        <w:rPr>
          <w:rFonts w:ascii="Book Antiqua" w:hAnsi="Book Antiqua"/>
        </w:rPr>
        <w:t xml:space="preserve"> K, Ohnishi T, </w:t>
      </w:r>
      <w:proofErr w:type="spellStart"/>
      <w:r w:rsidRPr="00D600B4">
        <w:rPr>
          <w:rFonts w:ascii="Book Antiqua" w:hAnsi="Book Antiqua"/>
        </w:rPr>
        <w:t>Matsuguchi</w:t>
      </w:r>
      <w:proofErr w:type="spellEnd"/>
      <w:r w:rsidRPr="00D600B4">
        <w:rPr>
          <w:rFonts w:ascii="Book Antiqua" w:hAnsi="Book Antiqua"/>
        </w:rPr>
        <w:t xml:space="preserve"> T. AMP-activated protein kinase (AMPK) activity negatively regulates chondrogenic differentiation. </w:t>
      </w:r>
      <w:r w:rsidRPr="00D600B4">
        <w:rPr>
          <w:rFonts w:ascii="Book Antiqua" w:hAnsi="Book Antiqua"/>
          <w:i/>
          <w:iCs/>
        </w:rPr>
        <w:t>Bone</w:t>
      </w:r>
      <w:r w:rsidRPr="00D600B4">
        <w:rPr>
          <w:rFonts w:ascii="Book Antiqua" w:hAnsi="Book Antiqua"/>
        </w:rPr>
        <w:t xml:space="preserve"> 2015; </w:t>
      </w:r>
      <w:r w:rsidRPr="00D600B4">
        <w:rPr>
          <w:rFonts w:ascii="Book Antiqua" w:hAnsi="Book Antiqua"/>
          <w:b/>
          <w:bCs/>
        </w:rPr>
        <w:t>74</w:t>
      </w:r>
      <w:r w:rsidRPr="00D600B4">
        <w:rPr>
          <w:rFonts w:ascii="Book Antiqua" w:hAnsi="Book Antiqua"/>
        </w:rPr>
        <w:t>: 125-133 [PMID: 25497570 DOI: 10.1016/j.bone.2014.12.001]</w:t>
      </w:r>
    </w:p>
    <w:p w14:paraId="43B337D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48 </w:t>
      </w:r>
      <w:r w:rsidRPr="00D600B4">
        <w:rPr>
          <w:rFonts w:ascii="Book Antiqua" w:hAnsi="Book Antiqua"/>
          <w:b/>
          <w:bCs/>
        </w:rPr>
        <w:t>Kiefer JC</w:t>
      </w:r>
      <w:r w:rsidRPr="00D600B4">
        <w:rPr>
          <w:rFonts w:ascii="Book Antiqua" w:hAnsi="Book Antiqua"/>
        </w:rPr>
        <w:t xml:space="preserve">. Back to basics: Sox genes. </w:t>
      </w:r>
      <w:r w:rsidRPr="00D600B4">
        <w:rPr>
          <w:rFonts w:ascii="Book Antiqua" w:hAnsi="Book Antiqua"/>
          <w:i/>
          <w:iCs/>
        </w:rPr>
        <w:t xml:space="preserve">Dev </w:t>
      </w:r>
      <w:proofErr w:type="spellStart"/>
      <w:r w:rsidRPr="00D600B4">
        <w:rPr>
          <w:rFonts w:ascii="Book Antiqua" w:hAnsi="Book Antiqua"/>
          <w:i/>
          <w:iCs/>
        </w:rPr>
        <w:t>Dyn</w:t>
      </w:r>
      <w:proofErr w:type="spellEnd"/>
      <w:r w:rsidRPr="00D600B4">
        <w:rPr>
          <w:rFonts w:ascii="Book Antiqua" w:hAnsi="Book Antiqua"/>
        </w:rPr>
        <w:t xml:space="preserve"> 2007; </w:t>
      </w:r>
      <w:r w:rsidRPr="00D600B4">
        <w:rPr>
          <w:rFonts w:ascii="Book Antiqua" w:hAnsi="Book Antiqua"/>
          <w:b/>
          <w:bCs/>
        </w:rPr>
        <w:t>236</w:t>
      </w:r>
      <w:r w:rsidRPr="00D600B4">
        <w:rPr>
          <w:rFonts w:ascii="Book Antiqua" w:hAnsi="Book Antiqua"/>
        </w:rPr>
        <w:t>: 2356-2366 [PMID: 17584862 DOI: 10.1002/dvdy.21218]</w:t>
      </w:r>
    </w:p>
    <w:p w14:paraId="4D72CDF6"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49 </w:t>
      </w:r>
      <w:r w:rsidRPr="00D600B4">
        <w:rPr>
          <w:rFonts w:ascii="Book Antiqua" w:hAnsi="Book Antiqua"/>
          <w:b/>
          <w:bCs/>
        </w:rPr>
        <w:t>Cheung KS</w:t>
      </w:r>
      <w:r w:rsidRPr="00D600B4">
        <w:rPr>
          <w:rFonts w:ascii="Book Antiqua" w:hAnsi="Book Antiqua"/>
        </w:rPr>
        <w:t xml:space="preserve">, Chan EW, Wong AYS, Chen L, </w:t>
      </w:r>
      <w:proofErr w:type="spellStart"/>
      <w:r w:rsidRPr="00D600B4">
        <w:rPr>
          <w:rFonts w:ascii="Book Antiqua" w:hAnsi="Book Antiqua"/>
        </w:rPr>
        <w:t>Seto</w:t>
      </w:r>
      <w:proofErr w:type="spellEnd"/>
      <w:r w:rsidRPr="00D600B4">
        <w:rPr>
          <w:rFonts w:ascii="Book Antiqua" w:hAnsi="Book Antiqua"/>
        </w:rPr>
        <w:t xml:space="preserve"> WK, Wong ICK, Leung WK. Metformin Use and Gastric Cancer Risk in Diabetic Patients After Helicobacter pylori Eradication. </w:t>
      </w:r>
      <w:r w:rsidRPr="00D600B4">
        <w:rPr>
          <w:rFonts w:ascii="Book Antiqua" w:hAnsi="Book Antiqua"/>
          <w:i/>
          <w:iCs/>
        </w:rPr>
        <w:t>J Natl Cancer Inst</w:t>
      </w:r>
      <w:r w:rsidRPr="00D600B4">
        <w:rPr>
          <w:rFonts w:ascii="Book Antiqua" w:hAnsi="Book Antiqua"/>
        </w:rPr>
        <w:t xml:space="preserve"> 2019; </w:t>
      </w:r>
      <w:r w:rsidRPr="00D600B4">
        <w:rPr>
          <w:rFonts w:ascii="Book Antiqua" w:hAnsi="Book Antiqua"/>
          <w:b/>
          <w:bCs/>
        </w:rPr>
        <w:t>111</w:t>
      </w:r>
      <w:r w:rsidRPr="00D600B4">
        <w:rPr>
          <w:rFonts w:ascii="Book Antiqua" w:hAnsi="Book Antiqua"/>
        </w:rPr>
        <w:t>: 484-489 [PMID: 30329127 DOI: 10.1093/</w:t>
      </w:r>
      <w:proofErr w:type="spellStart"/>
      <w:r w:rsidRPr="00D600B4">
        <w:rPr>
          <w:rFonts w:ascii="Book Antiqua" w:hAnsi="Book Antiqua"/>
        </w:rPr>
        <w:t>jnci</w:t>
      </w:r>
      <w:proofErr w:type="spellEnd"/>
      <w:r w:rsidRPr="00D600B4">
        <w:rPr>
          <w:rFonts w:ascii="Book Antiqua" w:hAnsi="Book Antiqua"/>
        </w:rPr>
        <w:t>/djy144]</w:t>
      </w:r>
    </w:p>
    <w:p w14:paraId="48542471"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50 </w:t>
      </w:r>
      <w:r w:rsidRPr="00D600B4">
        <w:rPr>
          <w:rFonts w:ascii="Book Antiqua" w:hAnsi="Book Antiqua"/>
          <w:b/>
          <w:bCs/>
        </w:rPr>
        <w:t>Miao ZF</w:t>
      </w:r>
      <w:r w:rsidRPr="00D600B4">
        <w:rPr>
          <w:rFonts w:ascii="Book Antiqua" w:hAnsi="Book Antiqua"/>
        </w:rPr>
        <w:t xml:space="preserve">, Adkins-Threats M, </w:t>
      </w:r>
      <w:proofErr w:type="spellStart"/>
      <w:r w:rsidRPr="00D600B4">
        <w:rPr>
          <w:rFonts w:ascii="Book Antiqua" w:hAnsi="Book Antiqua"/>
        </w:rPr>
        <w:t>Burclaff</w:t>
      </w:r>
      <w:proofErr w:type="spellEnd"/>
      <w:r w:rsidRPr="00D600B4">
        <w:rPr>
          <w:rFonts w:ascii="Book Antiqua" w:hAnsi="Book Antiqua"/>
        </w:rPr>
        <w:t xml:space="preserve"> JR, Osaki LH, Sun JX, </w:t>
      </w:r>
      <w:proofErr w:type="spellStart"/>
      <w:r w:rsidRPr="00D600B4">
        <w:rPr>
          <w:rFonts w:ascii="Book Antiqua" w:hAnsi="Book Antiqua"/>
        </w:rPr>
        <w:t>Kefalov</w:t>
      </w:r>
      <w:proofErr w:type="spellEnd"/>
      <w:r w:rsidRPr="00D600B4">
        <w:rPr>
          <w:rFonts w:ascii="Book Antiqua" w:hAnsi="Book Antiqua"/>
        </w:rPr>
        <w:t xml:space="preserve"> Y, He Z, Wang ZN, Mills JC. A Metformin-Responsive Metabolic Pathway Controls Distinct Steps in Gastric Progenitor Fate Decisions and Maturation. </w:t>
      </w:r>
      <w:r w:rsidRPr="00D600B4">
        <w:rPr>
          <w:rFonts w:ascii="Book Antiqua" w:hAnsi="Book Antiqua"/>
          <w:i/>
          <w:iCs/>
          <w:lang w:val="pt-BR"/>
        </w:rPr>
        <w:t>Cell Stem Cell</w:t>
      </w:r>
      <w:r w:rsidRPr="00D600B4">
        <w:rPr>
          <w:rFonts w:ascii="Book Antiqua" w:hAnsi="Book Antiqua"/>
          <w:lang w:val="pt-BR"/>
        </w:rPr>
        <w:t xml:space="preserve"> 2020; </w:t>
      </w:r>
      <w:r w:rsidRPr="00D600B4">
        <w:rPr>
          <w:rFonts w:ascii="Book Antiqua" w:hAnsi="Book Antiqua"/>
          <w:b/>
          <w:bCs/>
          <w:lang w:val="pt-BR"/>
        </w:rPr>
        <w:t>26</w:t>
      </w:r>
      <w:r w:rsidRPr="00D600B4">
        <w:rPr>
          <w:rFonts w:ascii="Book Antiqua" w:hAnsi="Book Antiqua"/>
          <w:lang w:val="pt-BR"/>
        </w:rPr>
        <w:t>: 910-925.e6 [PMID: 32243780 DOI: 10.1016/j.stem.2020.03.006]</w:t>
      </w:r>
    </w:p>
    <w:p w14:paraId="5F06E73A"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51 </w:t>
      </w:r>
      <w:r w:rsidRPr="00D600B4">
        <w:rPr>
          <w:rFonts w:ascii="Book Antiqua" w:hAnsi="Book Antiqua"/>
          <w:b/>
          <w:bCs/>
          <w:lang w:val="pt-BR"/>
        </w:rPr>
        <w:t>Becerra-Bayona SM</w:t>
      </w:r>
      <w:r w:rsidRPr="00D600B4">
        <w:rPr>
          <w:rFonts w:ascii="Book Antiqua" w:hAnsi="Book Antiqua"/>
          <w:lang w:val="pt-BR"/>
        </w:rPr>
        <w:t xml:space="preserve">, Solarte-David VA, Sossa CL, Mateus LC, Villamil M, Pereira J, Arango-Rodríguez ML. </w:t>
      </w:r>
      <w:r w:rsidRPr="00D600B4">
        <w:rPr>
          <w:rFonts w:ascii="Book Antiqua" w:hAnsi="Book Antiqua"/>
        </w:rPr>
        <w:t xml:space="preserve">Mesenchymal stem cells derivatives as a novel and potential therapeutic approach to treat diabetic foot ulcers. </w:t>
      </w:r>
      <w:r w:rsidRPr="00D600B4">
        <w:rPr>
          <w:rFonts w:ascii="Book Antiqua" w:hAnsi="Book Antiqua"/>
          <w:i/>
          <w:iCs/>
        </w:rPr>
        <w:t xml:space="preserve">Endocrinol Diabetes </w:t>
      </w:r>
      <w:proofErr w:type="spellStart"/>
      <w:r w:rsidRPr="00D600B4">
        <w:rPr>
          <w:rFonts w:ascii="Book Antiqua" w:hAnsi="Book Antiqua"/>
          <w:i/>
          <w:iCs/>
        </w:rPr>
        <w:t>Metab</w:t>
      </w:r>
      <w:proofErr w:type="spellEnd"/>
      <w:r w:rsidRPr="00D600B4">
        <w:rPr>
          <w:rFonts w:ascii="Book Antiqua" w:hAnsi="Book Antiqua"/>
          <w:i/>
          <w:iCs/>
        </w:rPr>
        <w:t xml:space="preserve"> Case Rep</w:t>
      </w:r>
      <w:r w:rsidRPr="00D600B4">
        <w:rPr>
          <w:rFonts w:ascii="Book Antiqua" w:hAnsi="Book Antiqua"/>
        </w:rPr>
        <w:t xml:space="preserve"> 2020; </w:t>
      </w:r>
      <w:r w:rsidRPr="00D600B4">
        <w:rPr>
          <w:rFonts w:ascii="Book Antiqua" w:hAnsi="Book Antiqua"/>
          <w:b/>
          <w:bCs/>
        </w:rPr>
        <w:t>2020</w:t>
      </w:r>
      <w:r w:rsidRPr="00D600B4">
        <w:rPr>
          <w:rFonts w:ascii="Book Antiqua" w:hAnsi="Book Antiqua"/>
        </w:rPr>
        <w:t>: [PMID: 32698128 DOI: 10.1530/EDM-19-0164]</w:t>
      </w:r>
    </w:p>
    <w:p w14:paraId="26E196A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52 </w:t>
      </w:r>
      <w:r w:rsidRPr="00D600B4">
        <w:rPr>
          <w:rFonts w:ascii="Book Antiqua" w:hAnsi="Book Antiqua"/>
          <w:b/>
          <w:bCs/>
        </w:rPr>
        <w:t>Shawky LM</w:t>
      </w:r>
      <w:r w:rsidRPr="00D600B4">
        <w:rPr>
          <w:rFonts w:ascii="Book Antiqua" w:hAnsi="Book Antiqua"/>
        </w:rPr>
        <w:t xml:space="preserve">, El Bana EA, Morsi AA. Stem cells and metformin synergistically promote healing in experimentally induced cutaneous wound injury in diabetic rats. </w:t>
      </w:r>
      <w:r w:rsidRPr="00D600B4">
        <w:rPr>
          <w:rFonts w:ascii="Book Antiqua" w:hAnsi="Book Antiqua"/>
          <w:i/>
          <w:iCs/>
        </w:rPr>
        <w:t xml:space="preserve">Folia </w:t>
      </w:r>
      <w:proofErr w:type="spellStart"/>
      <w:r w:rsidRPr="00D600B4">
        <w:rPr>
          <w:rFonts w:ascii="Book Antiqua" w:hAnsi="Book Antiqua"/>
          <w:i/>
          <w:iCs/>
        </w:rPr>
        <w:t>Histochem</w:t>
      </w:r>
      <w:proofErr w:type="spellEnd"/>
      <w:r w:rsidRPr="00D600B4">
        <w:rPr>
          <w:rFonts w:ascii="Book Antiqua" w:hAnsi="Book Antiqua"/>
          <w:i/>
          <w:iCs/>
        </w:rPr>
        <w:t xml:space="preserve"> </w:t>
      </w:r>
      <w:proofErr w:type="spellStart"/>
      <w:r w:rsidRPr="00D600B4">
        <w:rPr>
          <w:rFonts w:ascii="Book Antiqua" w:hAnsi="Book Antiqua"/>
          <w:i/>
          <w:iCs/>
        </w:rPr>
        <w:t>Cytobiol</w:t>
      </w:r>
      <w:proofErr w:type="spellEnd"/>
      <w:r w:rsidRPr="00D600B4">
        <w:rPr>
          <w:rFonts w:ascii="Book Antiqua" w:hAnsi="Book Antiqua"/>
        </w:rPr>
        <w:t xml:space="preserve"> 2019; </w:t>
      </w:r>
      <w:r w:rsidRPr="00D600B4">
        <w:rPr>
          <w:rFonts w:ascii="Book Antiqua" w:hAnsi="Book Antiqua"/>
          <w:b/>
          <w:bCs/>
        </w:rPr>
        <w:t>57</w:t>
      </w:r>
      <w:r w:rsidRPr="00D600B4">
        <w:rPr>
          <w:rFonts w:ascii="Book Antiqua" w:hAnsi="Book Antiqua"/>
        </w:rPr>
        <w:t>: 127-138 [PMID: 31489604 DOI: 10.5603/FHC.a2019.0014]</w:t>
      </w:r>
    </w:p>
    <w:p w14:paraId="375D64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53 </w:t>
      </w:r>
      <w:r w:rsidRPr="00D600B4">
        <w:rPr>
          <w:rFonts w:ascii="Book Antiqua" w:hAnsi="Book Antiqua"/>
          <w:b/>
          <w:bCs/>
        </w:rPr>
        <w:t>Deng X</w:t>
      </w:r>
      <w:r w:rsidRPr="00D600B4">
        <w:rPr>
          <w:rFonts w:ascii="Book Antiqua" w:hAnsi="Book Antiqua"/>
        </w:rPr>
        <w:t xml:space="preserve">, Szabo S, Chen L, Paunovic B, Khomenko T, </w:t>
      </w:r>
      <w:proofErr w:type="spellStart"/>
      <w:r w:rsidRPr="00D600B4">
        <w:rPr>
          <w:rFonts w:ascii="Book Antiqua" w:hAnsi="Book Antiqua"/>
        </w:rPr>
        <w:t>Tolstanova</w:t>
      </w:r>
      <w:proofErr w:type="spellEnd"/>
      <w:r w:rsidRPr="00D600B4">
        <w:rPr>
          <w:rFonts w:ascii="Book Antiqua" w:hAnsi="Book Antiqua"/>
        </w:rPr>
        <w:t xml:space="preserve"> G, </w:t>
      </w:r>
      <w:proofErr w:type="spellStart"/>
      <w:r w:rsidRPr="00D600B4">
        <w:rPr>
          <w:rFonts w:ascii="Book Antiqua" w:hAnsi="Book Antiqua"/>
        </w:rPr>
        <w:t>Tarnawski</w:t>
      </w:r>
      <w:proofErr w:type="spellEnd"/>
      <w:r w:rsidRPr="00D600B4">
        <w:rPr>
          <w:rFonts w:ascii="Book Antiqua" w:hAnsi="Book Antiqua"/>
        </w:rPr>
        <w:t xml:space="preserve"> AS, Jones MK, Sandor Z. New cell therapy using bone marrow-derived stem cells/endothelial progenitor cells to accelerate neovascularization in healing of experimental ulcerative colitis. </w:t>
      </w:r>
      <w:proofErr w:type="spellStart"/>
      <w:r w:rsidRPr="00D600B4">
        <w:rPr>
          <w:rFonts w:ascii="Book Antiqua" w:hAnsi="Book Antiqua"/>
          <w:i/>
          <w:iCs/>
        </w:rPr>
        <w:t>Curr</w:t>
      </w:r>
      <w:proofErr w:type="spellEnd"/>
      <w:r w:rsidRPr="00D600B4">
        <w:rPr>
          <w:rFonts w:ascii="Book Antiqua" w:hAnsi="Book Antiqua"/>
          <w:i/>
          <w:iCs/>
        </w:rPr>
        <w:t xml:space="preserve"> Pharm Des</w:t>
      </w:r>
      <w:r w:rsidRPr="00D600B4">
        <w:rPr>
          <w:rFonts w:ascii="Book Antiqua" w:hAnsi="Book Antiqua"/>
        </w:rPr>
        <w:t xml:space="preserve"> 2011; </w:t>
      </w:r>
      <w:r w:rsidRPr="00D600B4">
        <w:rPr>
          <w:rFonts w:ascii="Book Antiqua" w:hAnsi="Book Antiqua"/>
          <w:b/>
          <w:bCs/>
        </w:rPr>
        <w:t>17</w:t>
      </w:r>
      <w:r w:rsidRPr="00D600B4">
        <w:rPr>
          <w:rFonts w:ascii="Book Antiqua" w:hAnsi="Book Antiqua"/>
        </w:rPr>
        <w:t>: 1643-1651 [PMID: 21548863 DOI: 10.2174/138161211796197007]</w:t>
      </w:r>
    </w:p>
    <w:p w14:paraId="14F0E80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54 </w:t>
      </w:r>
      <w:proofErr w:type="spellStart"/>
      <w:r w:rsidRPr="00D600B4">
        <w:rPr>
          <w:rFonts w:ascii="Book Antiqua" w:hAnsi="Book Antiqua"/>
          <w:b/>
          <w:bCs/>
        </w:rPr>
        <w:t>Desouza</w:t>
      </w:r>
      <w:proofErr w:type="spellEnd"/>
      <w:r w:rsidRPr="00D600B4">
        <w:rPr>
          <w:rFonts w:ascii="Book Antiqua" w:hAnsi="Book Antiqua"/>
          <w:b/>
          <w:bCs/>
        </w:rPr>
        <w:t xml:space="preserve"> CV</w:t>
      </w:r>
      <w:r w:rsidRPr="00D600B4">
        <w:rPr>
          <w:rFonts w:ascii="Book Antiqua" w:hAnsi="Book Antiqua"/>
        </w:rPr>
        <w:t xml:space="preserve">. Does drug therapy reverse endothelial progenitor cell dysfunction in diabetes? </w:t>
      </w:r>
      <w:r w:rsidRPr="00D600B4">
        <w:rPr>
          <w:rFonts w:ascii="Book Antiqua" w:hAnsi="Book Antiqua"/>
          <w:i/>
          <w:iCs/>
        </w:rPr>
        <w:t>J Diabetes Complications</w:t>
      </w:r>
      <w:r w:rsidRPr="00D600B4">
        <w:rPr>
          <w:rFonts w:ascii="Book Antiqua" w:hAnsi="Book Antiqua"/>
        </w:rPr>
        <w:t xml:space="preserve"> 2013; </w:t>
      </w:r>
      <w:r w:rsidRPr="00D600B4">
        <w:rPr>
          <w:rFonts w:ascii="Book Antiqua" w:hAnsi="Book Antiqua"/>
          <w:b/>
          <w:bCs/>
        </w:rPr>
        <w:t>27</w:t>
      </w:r>
      <w:r w:rsidRPr="00D600B4">
        <w:rPr>
          <w:rFonts w:ascii="Book Antiqua" w:hAnsi="Book Antiqua"/>
        </w:rPr>
        <w:t>: 519-525 [PMID: 23809765 DOI: 10.1016/j.jdiacomp.2013.04.007]</w:t>
      </w:r>
    </w:p>
    <w:p w14:paraId="790279C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55 </w:t>
      </w:r>
      <w:proofErr w:type="spellStart"/>
      <w:r w:rsidRPr="00D600B4">
        <w:rPr>
          <w:rFonts w:ascii="Book Antiqua" w:hAnsi="Book Antiqua"/>
          <w:b/>
          <w:bCs/>
        </w:rPr>
        <w:t>Khorraminejad</w:t>
      </w:r>
      <w:proofErr w:type="spellEnd"/>
      <w:r w:rsidRPr="00D600B4">
        <w:rPr>
          <w:rFonts w:ascii="Book Antiqua" w:hAnsi="Book Antiqua"/>
          <w:b/>
          <w:bCs/>
        </w:rPr>
        <w:t>-Shirazi M</w:t>
      </w:r>
      <w:r w:rsidRPr="00D600B4">
        <w:rPr>
          <w:rFonts w:ascii="Book Antiqua" w:hAnsi="Book Antiqua"/>
        </w:rPr>
        <w:t xml:space="preserve">, </w:t>
      </w:r>
      <w:proofErr w:type="spellStart"/>
      <w:r w:rsidRPr="00D600B4">
        <w:rPr>
          <w:rFonts w:ascii="Book Antiqua" w:hAnsi="Book Antiqua"/>
        </w:rPr>
        <w:t>Farahmandnia</w:t>
      </w:r>
      <w:proofErr w:type="spellEnd"/>
      <w:r w:rsidRPr="00D600B4">
        <w:rPr>
          <w:rFonts w:ascii="Book Antiqua" w:hAnsi="Book Antiqua"/>
        </w:rPr>
        <w:t xml:space="preserve"> M, </w:t>
      </w:r>
      <w:proofErr w:type="spellStart"/>
      <w:r w:rsidRPr="00D600B4">
        <w:rPr>
          <w:rFonts w:ascii="Book Antiqua" w:hAnsi="Book Antiqua"/>
        </w:rPr>
        <w:t>Kardeh</w:t>
      </w:r>
      <w:proofErr w:type="spellEnd"/>
      <w:r w:rsidRPr="00D600B4">
        <w:rPr>
          <w:rFonts w:ascii="Book Antiqua" w:hAnsi="Book Antiqua"/>
        </w:rPr>
        <w:t xml:space="preserve"> B, </w:t>
      </w:r>
      <w:proofErr w:type="spellStart"/>
      <w:r w:rsidRPr="00D600B4">
        <w:rPr>
          <w:rFonts w:ascii="Book Antiqua" w:hAnsi="Book Antiqua"/>
        </w:rPr>
        <w:t>Estedlal</w:t>
      </w:r>
      <w:proofErr w:type="spellEnd"/>
      <w:r w:rsidRPr="00D600B4">
        <w:rPr>
          <w:rFonts w:ascii="Book Antiqua" w:hAnsi="Book Antiqua"/>
        </w:rPr>
        <w:t xml:space="preserve"> A, </w:t>
      </w:r>
      <w:proofErr w:type="spellStart"/>
      <w:r w:rsidRPr="00D600B4">
        <w:rPr>
          <w:rFonts w:ascii="Book Antiqua" w:hAnsi="Book Antiqua"/>
        </w:rPr>
        <w:t>Kardeh</w:t>
      </w:r>
      <w:proofErr w:type="spellEnd"/>
      <w:r w:rsidRPr="00D600B4">
        <w:rPr>
          <w:rFonts w:ascii="Book Antiqua" w:hAnsi="Book Antiqua"/>
        </w:rPr>
        <w:t xml:space="preserve"> S, </w:t>
      </w:r>
      <w:proofErr w:type="spellStart"/>
      <w:r w:rsidRPr="00D600B4">
        <w:rPr>
          <w:rFonts w:ascii="Book Antiqua" w:hAnsi="Book Antiqua"/>
        </w:rPr>
        <w:t>Monabati</w:t>
      </w:r>
      <w:proofErr w:type="spellEnd"/>
      <w:r w:rsidRPr="00D600B4">
        <w:rPr>
          <w:rFonts w:ascii="Book Antiqua" w:hAnsi="Book Antiqua"/>
        </w:rPr>
        <w:t xml:space="preserve"> A. Aging and stem cell therapy: AMPK as an applicable pharmacological target for rejuvenation of aged stem cells and achieving higher efficacy in stem cell therapy. </w:t>
      </w:r>
      <w:proofErr w:type="spellStart"/>
      <w:r w:rsidRPr="00D600B4">
        <w:rPr>
          <w:rFonts w:ascii="Book Antiqua" w:hAnsi="Book Antiqua"/>
          <w:i/>
          <w:iCs/>
        </w:rPr>
        <w:t>Hematol</w:t>
      </w:r>
      <w:proofErr w:type="spellEnd"/>
      <w:r w:rsidRPr="00D600B4">
        <w:rPr>
          <w:rFonts w:ascii="Book Antiqua" w:hAnsi="Book Antiqua"/>
          <w:i/>
          <w:iCs/>
        </w:rPr>
        <w:t xml:space="preserve"> Oncol Stem Cell </w:t>
      </w:r>
      <w:proofErr w:type="spellStart"/>
      <w:r w:rsidRPr="00D600B4">
        <w:rPr>
          <w:rFonts w:ascii="Book Antiqua" w:hAnsi="Book Antiqua"/>
          <w:i/>
          <w:iCs/>
        </w:rPr>
        <w:t>Ther</w:t>
      </w:r>
      <w:proofErr w:type="spellEnd"/>
      <w:r w:rsidRPr="00D600B4">
        <w:rPr>
          <w:rFonts w:ascii="Book Antiqua" w:hAnsi="Book Antiqua"/>
        </w:rPr>
        <w:t xml:space="preserve"> 2018; </w:t>
      </w:r>
      <w:r w:rsidRPr="00D600B4">
        <w:rPr>
          <w:rFonts w:ascii="Book Antiqua" w:hAnsi="Book Antiqua"/>
          <w:b/>
          <w:bCs/>
        </w:rPr>
        <w:t>11</w:t>
      </w:r>
      <w:r w:rsidRPr="00D600B4">
        <w:rPr>
          <w:rFonts w:ascii="Book Antiqua" w:hAnsi="Book Antiqua"/>
        </w:rPr>
        <w:t>: 189-194 [PMID: 29080400 DOI: 10.1016/j.hemonc.2017.08.001]</w:t>
      </w:r>
    </w:p>
    <w:p w14:paraId="6F05F52B"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56 </w:t>
      </w:r>
      <w:r w:rsidRPr="00D600B4">
        <w:rPr>
          <w:rFonts w:ascii="Book Antiqua" w:hAnsi="Book Antiqua"/>
          <w:b/>
          <w:bCs/>
        </w:rPr>
        <w:t>Bengal E</w:t>
      </w:r>
      <w:r w:rsidRPr="00D600B4">
        <w:rPr>
          <w:rFonts w:ascii="Book Antiqua" w:hAnsi="Book Antiqua"/>
        </w:rPr>
        <w:t xml:space="preserve">, </w:t>
      </w:r>
      <w:proofErr w:type="spellStart"/>
      <w:r w:rsidRPr="00D600B4">
        <w:rPr>
          <w:rFonts w:ascii="Book Antiqua" w:hAnsi="Book Antiqua"/>
        </w:rPr>
        <w:t>Perdiguero</w:t>
      </w:r>
      <w:proofErr w:type="spellEnd"/>
      <w:r w:rsidRPr="00D600B4">
        <w:rPr>
          <w:rFonts w:ascii="Book Antiqua" w:hAnsi="Book Antiqua"/>
        </w:rPr>
        <w:t xml:space="preserve"> E, Serrano AL, Muñoz-</w:t>
      </w:r>
      <w:proofErr w:type="spellStart"/>
      <w:r w:rsidRPr="00D600B4">
        <w:rPr>
          <w:rFonts w:ascii="Book Antiqua" w:hAnsi="Book Antiqua"/>
        </w:rPr>
        <w:t>Cánoves</w:t>
      </w:r>
      <w:proofErr w:type="spellEnd"/>
      <w:r w:rsidRPr="00D600B4">
        <w:rPr>
          <w:rFonts w:ascii="Book Antiqua" w:hAnsi="Book Antiqua"/>
        </w:rPr>
        <w:t xml:space="preserve"> P. Rejuvenating stem cells to restore muscle regeneration in aging. </w:t>
      </w:r>
      <w:r w:rsidRPr="00D600B4">
        <w:rPr>
          <w:rFonts w:ascii="Book Antiqua" w:hAnsi="Book Antiqua"/>
          <w:i/>
          <w:iCs/>
        </w:rPr>
        <w:t>F1000Res</w:t>
      </w:r>
      <w:r w:rsidRPr="00D600B4">
        <w:rPr>
          <w:rFonts w:ascii="Book Antiqua" w:hAnsi="Book Antiqua"/>
        </w:rPr>
        <w:t xml:space="preserve"> 2017; </w:t>
      </w:r>
      <w:r w:rsidRPr="00D600B4">
        <w:rPr>
          <w:rFonts w:ascii="Book Antiqua" w:hAnsi="Book Antiqua"/>
          <w:b/>
          <w:bCs/>
        </w:rPr>
        <w:t>6</w:t>
      </w:r>
      <w:r w:rsidRPr="00D600B4">
        <w:rPr>
          <w:rFonts w:ascii="Book Antiqua" w:hAnsi="Book Antiqua"/>
        </w:rPr>
        <w:t>: 76 [PMID: 28163911 DOI: 10.12688/f1000research.9846.1]</w:t>
      </w:r>
    </w:p>
    <w:p w14:paraId="529B6FD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57 </w:t>
      </w:r>
      <w:r w:rsidRPr="00D600B4">
        <w:rPr>
          <w:rFonts w:ascii="Book Antiqua" w:hAnsi="Book Antiqua"/>
          <w:b/>
          <w:bCs/>
        </w:rPr>
        <w:t>López-</w:t>
      </w:r>
      <w:proofErr w:type="spellStart"/>
      <w:r w:rsidRPr="00D600B4">
        <w:rPr>
          <w:rFonts w:ascii="Book Antiqua" w:hAnsi="Book Antiqua"/>
          <w:b/>
          <w:bCs/>
        </w:rPr>
        <w:t>Otín</w:t>
      </w:r>
      <w:proofErr w:type="spellEnd"/>
      <w:r w:rsidRPr="00D600B4">
        <w:rPr>
          <w:rFonts w:ascii="Book Antiqua" w:hAnsi="Book Antiqua"/>
          <w:b/>
          <w:bCs/>
        </w:rPr>
        <w:t xml:space="preserve"> C</w:t>
      </w:r>
      <w:r w:rsidRPr="00D600B4">
        <w:rPr>
          <w:rFonts w:ascii="Book Antiqua" w:hAnsi="Book Antiqua"/>
        </w:rPr>
        <w:t xml:space="preserve">, </w:t>
      </w:r>
      <w:proofErr w:type="spellStart"/>
      <w:r w:rsidRPr="00D600B4">
        <w:rPr>
          <w:rFonts w:ascii="Book Antiqua" w:hAnsi="Book Antiqua"/>
        </w:rPr>
        <w:t>Blasco</w:t>
      </w:r>
      <w:proofErr w:type="spellEnd"/>
      <w:r w:rsidRPr="00D600B4">
        <w:rPr>
          <w:rFonts w:ascii="Book Antiqua" w:hAnsi="Book Antiqua"/>
        </w:rPr>
        <w:t xml:space="preserve"> MA, Partridge L, Serrano M, Kroemer G. The hallmarks of aging. </w:t>
      </w:r>
      <w:r w:rsidRPr="00D600B4">
        <w:rPr>
          <w:rFonts w:ascii="Book Antiqua" w:hAnsi="Book Antiqua"/>
          <w:i/>
          <w:iCs/>
        </w:rPr>
        <w:t>Cell</w:t>
      </w:r>
      <w:r w:rsidRPr="00D600B4">
        <w:rPr>
          <w:rFonts w:ascii="Book Antiqua" w:hAnsi="Book Antiqua"/>
        </w:rPr>
        <w:t xml:space="preserve"> 2013; </w:t>
      </w:r>
      <w:r w:rsidRPr="00D600B4">
        <w:rPr>
          <w:rFonts w:ascii="Book Antiqua" w:hAnsi="Book Antiqua"/>
          <w:b/>
          <w:bCs/>
        </w:rPr>
        <w:t>153</w:t>
      </w:r>
      <w:r w:rsidRPr="00D600B4">
        <w:rPr>
          <w:rFonts w:ascii="Book Antiqua" w:hAnsi="Book Antiqua"/>
        </w:rPr>
        <w:t>: 1194-1217 [PMID: 23746838 DOI: 10.1016/j.cell.2013.05.039]</w:t>
      </w:r>
    </w:p>
    <w:p w14:paraId="301DDF9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58 </w:t>
      </w:r>
      <w:r w:rsidRPr="00D600B4">
        <w:rPr>
          <w:rFonts w:ascii="Book Antiqua" w:hAnsi="Book Antiqua"/>
          <w:b/>
          <w:bCs/>
        </w:rPr>
        <w:t>Mendelsohn AR</w:t>
      </w:r>
      <w:r w:rsidRPr="00D600B4">
        <w:rPr>
          <w:rFonts w:ascii="Book Antiqua" w:hAnsi="Book Antiqua"/>
        </w:rPr>
        <w:t xml:space="preserve">, </w:t>
      </w:r>
      <w:proofErr w:type="spellStart"/>
      <w:r w:rsidRPr="00D600B4">
        <w:rPr>
          <w:rFonts w:ascii="Book Antiqua" w:hAnsi="Book Antiqua"/>
        </w:rPr>
        <w:t>Larrick</w:t>
      </w:r>
      <w:proofErr w:type="spellEnd"/>
      <w:r w:rsidRPr="00D600B4">
        <w:rPr>
          <w:rFonts w:ascii="Book Antiqua" w:hAnsi="Book Antiqua"/>
        </w:rPr>
        <w:t xml:space="preserve"> JW. Epigenetic Age Reversal by Cell-Extrinsic and Cell-Intrinsic Means. </w:t>
      </w:r>
      <w:r w:rsidRPr="00D600B4">
        <w:rPr>
          <w:rFonts w:ascii="Book Antiqua" w:hAnsi="Book Antiqua"/>
          <w:i/>
          <w:iCs/>
        </w:rPr>
        <w:t>Rejuvenation Res</w:t>
      </w:r>
      <w:r w:rsidRPr="00D600B4">
        <w:rPr>
          <w:rFonts w:ascii="Book Antiqua" w:hAnsi="Book Antiqua"/>
        </w:rPr>
        <w:t xml:space="preserve"> 2019; </w:t>
      </w:r>
      <w:r w:rsidRPr="00D600B4">
        <w:rPr>
          <w:rFonts w:ascii="Book Antiqua" w:hAnsi="Book Antiqua"/>
          <w:b/>
          <w:bCs/>
        </w:rPr>
        <w:t>22</w:t>
      </w:r>
      <w:r w:rsidRPr="00D600B4">
        <w:rPr>
          <w:rFonts w:ascii="Book Antiqua" w:hAnsi="Book Antiqua"/>
        </w:rPr>
        <w:t>: 439-446 [PMID: 31578938 DOI: 10.1089/rej.2019.2271]</w:t>
      </w:r>
    </w:p>
    <w:p w14:paraId="0516CFC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59 </w:t>
      </w:r>
      <w:r w:rsidRPr="00D600B4">
        <w:rPr>
          <w:rFonts w:ascii="Book Antiqua" w:hAnsi="Book Antiqua"/>
          <w:b/>
          <w:bCs/>
        </w:rPr>
        <w:t>Fahy GM</w:t>
      </w:r>
      <w:r w:rsidRPr="00D600B4">
        <w:rPr>
          <w:rFonts w:ascii="Book Antiqua" w:hAnsi="Book Antiqua"/>
        </w:rPr>
        <w:t xml:space="preserve">, Brooke RT, Watson JP, Good Z, </w:t>
      </w:r>
      <w:proofErr w:type="spellStart"/>
      <w:r w:rsidRPr="00D600B4">
        <w:rPr>
          <w:rFonts w:ascii="Book Antiqua" w:hAnsi="Book Antiqua"/>
        </w:rPr>
        <w:t>Vasanawala</w:t>
      </w:r>
      <w:proofErr w:type="spellEnd"/>
      <w:r w:rsidRPr="00D600B4">
        <w:rPr>
          <w:rFonts w:ascii="Book Antiqua" w:hAnsi="Book Antiqua"/>
        </w:rPr>
        <w:t xml:space="preserve"> SS, </w:t>
      </w:r>
      <w:proofErr w:type="spellStart"/>
      <w:r w:rsidRPr="00D600B4">
        <w:rPr>
          <w:rFonts w:ascii="Book Antiqua" w:hAnsi="Book Antiqua"/>
        </w:rPr>
        <w:t>Maecker</w:t>
      </w:r>
      <w:proofErr w:type="spellEnd"/>
      <w:r w:rsidRPr="00D600B4">
        <w:rPr>
          <w:rFonts w:ascii="Book Antiqua" w:hAnsi="Book Antiqua"/>
        </w:rPr>
        <w:t xml:space="preserve"> H, </w:t>
      </w:r>
      <w:proofErr w:type="spellStart"/>
      <w:r w:rsidRPr="00D600B4">
        <w:rPr>
          <w:rFonts w:ascii="Book Antiqua" w:hAnsi="Book Antiqua"/>
        </w:rPr>
        <w:t>Leipold</w:t>
      </w:r>
      <w:proofErr w:type="spellEnd"/>
      <w:r w:rsidRPr="00D600B4">
        <w:rPr>
          <w:rFonts w:ascii="Book Antiqua" w:hAnsi="Book Antiqua"/>
        </w:rPr>
        <w:t xml:space="preserve"> MD, Lin DTS, </w:t>
      </w:r>
      <w:proofErr w:type="spellStart"/>
      <w:r w:rsidRPr="00D600B4">
        <w:rPr>
          <w:rFonts w:ascii="Book Antiqua" w:hAnsi="Book Antiqua"/>
        </w:rPr>
        <w:t>Kobor</w:t>
      </w:r>
      <w:proofErr w:type="spellEnd"/>
      <w:r w:rsidRPr="00D600B4">
        <w:rPr>
          <w:rFonts w:ascii="Book Antiqua" w:hAnsi="Book Antiqua"/>
        </w:rPr>
        <w:t xml:space="preserve"> MS, Horvath S. Reversal of epigenetic aging and immunosenescent trends in humans. </w:t>
      </w:r>
      <w:r w:rsidRPr="00D600B4">
        <w:rPr>
          <w:rFonts w:ascii="Book Antiqua" w:hAnsi="Book Antiqua"/>
          <w:i/>
          <w:iCs/>
        </w:rPr>
        <w:t>Aging Cell</w:t>
      </w:r>
      <w:r w:rsidRPr="00D600B4">
        <w:rPr>
          <w:rFonts w:ascii="Book Antiqua" w:hAnsi="Book Antiqua"/>
        </w:rPr>
        <w:t xml:space="preserve"> 2019; </w:t>
      </w:r>
      <w:r w:rsidRPr="00D600B4">
        <w:rPr>
          <w:rFonts w:ascii="Book Antiqua" w:hAnsi="Book Antiqua"/>
          <w:b/>
          <w:bCs/>
        </w:rPr>
        <w:t>18</w:t>
      </w:r>
      <w:r w:rsidRPr="00D600B4">
        <w:rPr>
          <w:rFonts w:ascii="Book Antiqua" w:hAnsi="Book Antiqua"/>
        </w:rPr>
        <w:t>: e13028 [PMID: 31496122 DOI: 10.1111/acel.13028]</w:t>
      </w:r>
    </w:p>
    <w:p w14:paraId="572E338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60 </w:t>
      </w:r>
      <w:proofErr w:type="spellStart"/>
      <w:r w:rsidRPr="00D600B4">
        <w:rPr>
          <w:rFonts w:ascii="Book Antiqua" w:hAnsi="Book Antiqua"/>
          <w:b/>
          <w:bCs/>
        </w:rPr>
        <w:t>Mahmoudi</w:t>
      </w:r>
      <w:proofErr w:type="spellEnd"/>
      <w:r w:rsidRPr="00D600B4">
        <w:rPr>
          <w:rFonts w:ascii="Book Antiqua" w:hAnsi="Book Antiqua"/>
          <w:b/>
          <w:bCs/>
        </w:rPr>
        <w:t xml:space="preserve"> S</w:t>
      </w:r>
      <w:r w:rsidRPr="00D600B4">
        <w:rPr>
          <w:rFonts w:ascii="Book Antiqua" w:hAnsi="Book Antiqua"/>
        </w:rPr>
        <w:t xml:space="preserve">, Xu L, Brunet A. Turning back time with emerging rejuvenation strategies. </w:t>
      </w:r>
      <w:r w:rsidRPr="00D600B4">
        <w:rPr>
          <w:rFonts w:ascii="Book Antiqua" w:hAnsi="Book Antiqua"/>
          <w:i/>
          <w:iCs/>
        </w:rPr>
        <w:t>Nat Cell Biol</w:t>
      </w:r>
      <w:r w:rsidRPr="00D600B4">
        <w:rPr>
          <w:rFonts w:ascii="Book Antiqua" w:hAnsi="Book Antiqua"/>
        </w:rPr>
        <w:t xml:space="preserve"> 2019; </w:t>
      </w:r>
      <w:r w:rsidRPr="00D600B4">
        <w:rPr>
          <w:rFonts w:ascii="Book Antiqua" w:hAnsi="Book Antiqua"/>
          <w:b/>
          <w:bCs/>
        </w:rPr>
        <w:t>21</w:t>
      </w:r>
      <w:r w:rsidRPr="00D600B4">
        <w:rPr>
          <w:rFonts w:ascii="Book Antiqua" w:hAnsi="Book Antiqua"/>
        </w:rPr>
        <w:t>: 32-43 [PMID: 30602763 DOI: 10.1038/s41556-018-0206-0]</w:t>
      </w:r>
    </w:p>
    <w:p w14:paraId="227A9B6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61 </w:t>
      </w:r>
      <w:r w:rsidRPr="00D600B4">
        <w:rPr>
          <w:rFonts w:ascii="Book Antiqua" w:hAnsi="Book Antiqua"/>
          <w:b/>
          <w:bCs/>
        </w:rPr>
        <w:t>Barzilai N</w:t>
      </w:r>
      <w:r w:rsidRPr="00D600B4">
        <w:rPr>
          <w:rFonts w:ascii="Book Antiqua" w:hAnsi="Book Antiqua"/>
        </w:rPr>
        <w:t xml:space="preserve">, Crandall JP, </w:t>
      </w:r>
      <w:proofErr w:type="spellStart"/>
      <w:r w:rsidRPr="00D600B4">
        <w:rPr>
          <w:rFonts w:ascii="Book Antiqua" w:hAnsi="Book Antiqua"/>
        </w:rPr>
        <w:t>Kritchevsky</w:t>
      </w:r>
      <w:proofErr w:type="spellEnd"/>
      <w:r w:rsidRPr="00D600B4">
        <w:rPr>
          <w:rFonts w:ascii="Book Antiqua" w:hAnsi="Book Antiqua"/>
        </w:rPr>
        <w:t xml:space="preserve"> SB, </w:t>
      </w:r>
      <w:proofErr w:type="spellStart"/>
      <w:r w:rsidRPr="00D600B4">
        <w:rPr>
          <w:rFonts w:ascii="Book Antiqua" w:hAnsi="Book Antiqua"/>
        </w:rPr>
        <w:t>Espeland</w:t>
      </w:r>
      <w:proofErr w:type="spellEnd"/>
      <w:r w:rsidRPr="00D600B4">
        <w:rPr>
          <w:rFonts w:ascii="Book Antiqua" w:hAnsi="Book Antiqua"/>
        </w:rPr>
        <w:t xml:space="preserve"> MA. Metformin as a Tool to Target Aging. </w:t>
      </w:r>
      <w:r w:rsidRPr="00D600B4">
        <w:rPr>
          <w:rFonts w:ascii="Book Antiqua" w:hAnsi="Book Antiqua"/>
          <w:i/>
          <w:iCs/>
        </w:rPr>
        <w:t xml:space="preserve">Cell </w:t>
      </w:r>
      <w:proofErr w:type="spellStart"/>
      <w:r w:rsidRPr="00D600B4">
        <w:rPr>
          <w:rFonts w:ascii="Book Antiqua" w:hAnsi="Book Antiqua"/>
          <w:i/>
          <w:iCs/>
        </w:rPr>
        <w:t>Metab</w:t>
      </w:r>
      <w:proofErr w:type="spellEnd"/>
      <w:r w:rsidRPr="00D600B4">
        <w:rPr>
          <w:rFonts w:ascii="Book Antiqua" w:hAnsi="Book Antiqua"/>
        </w:rPr>
        <w:t xml:space="preserve"> 2016; </w:t>
      </w:r>
      <w:r w:rsidRPr="00D600B4">
        <w:rPr>
          <w:rFonts w:ascii="Book Antiqua" w:hAnsi="Book Antiqua"/>
          <w:b/>
          <w:bCs/>
        </w:rPr>
        <w:t>23</w:t>
      </w:r>
      <w:r w:rsidRPr="00D600B4">
        <w:rPr>
          <w:rFonts w:ascii="Book Antiqua" w:hAnsi="Book Antiqua"/>
        </w:rPr>
        <w:t>: 1060-1065 [PMID: 27304507 DOI: 10.1016/j.cmet.2016.05.011]</w:t>
      </w:r>
    </w:p>
    <w:p w14:paraId="54A8997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62 </w:t>
      </w:r>
      <w:r w:rsidRPr="00D600B4">
        <w:rPr>
          <w:rFonts w:ascii="Book Antiqua" w:hAnsi="Book Antiqua"/>
          <w:b/>
          <w:bCs/>
        </w:rPr>
        <w:t>Fang J</w:t>
      </w:r>
      <w:r w:rsidRPr="00D600B4">
        <w:rPr>
          <w:rFonts w:ascii="Book Antiqua" w:hAnsi="Book Antiqua"/>
        </w:rPr>
        <w:t xml:space="preserve">, Yang J, Wu X, Zhang G, Li T, Wang X, Zhang H, Wang CC, Liu GH, Wang L. Metformin alleviates human cellular aging by upregulating the endoplasmic reticulum glutathione peroxidase 7. </w:t>
      </w:r>
      <w:r w:rsidRPr="00D600B4">
        <w:rPr>
          <w:rFonts w:ascii="Book Antiqua" w:hAnsi="Book Antiqua"/>
          <w:i/>
          <w:iCs/>
        </w:rPr>
        <w:t>Aging Cell</w:t>
      </w:r>
      <w:r w:rsidRPr="00D600B4">
        <w:rPr>
          <w:rFonts w:ascii="Book Antiqua" w:hAnsi="Book Antiqua"/>
        </w:rPr>
        <w:t xml:space="preserve"> 2018; </w:t>
      </w:r>
      <w:r w:rsidRPr="00D600B4">
        <w:rPr>
          <w:rFonts w:ascii="Book Antiqua" w:hAnsi="Book Antiqua"/>
          <w:b/>
          <w:bCs/>
        </w:rPr>
        <w:t>17</w:t>
      </w:r>
      <w:r w:rsidRPr="00D600B4">
        <w:rPr>
          <w:rFonts w:ascii="Book Antiqua" w:hAnsi="Book Antiqua"/>
        </w:rPr>
        <w:t>: e12765 [PMID: 29659168 DOI: 10.1111/acel.12765]</w:t>
      </w:r>
    </w:p>
    <w:p w14:paraId="6313EB9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63 </w:t>
      </w:r>
      <w:r w:rsidRPr="00D600B4">
        <w:rPr>
          <w:rFonts w:ascii="Book Antiqua" w:hAnsi="Book Antiqua"/>
          <w:b/>
          <w:bCs/>
        </w:rPr>
        <w:t>Chen C</w:t>
      </w:r>
      <w:r w:rsidRPr="00D600B4">
        <w:rPr>
          <w:rFonts w:ascii="Book Antiqua" w:hAnsi="Book Antiqua"/>
        </w:rPr>
        <w:t xml:space="preserve">, Liu Y, Liu Y, Zheng P. mTOR regulation and therapeutic rejuvenation of aging hematopoietic stem cells. </w:t>
      </w:r>
      <w:r w:rsidRPr="00D600B4">
        <w:rPr>
          <w:rFonts w:ascii="Book Antiqua" w:hAnsi="Book Antiqua"/>
          <w:i/>
          <w:iCs/>
        </w:rPr>
        <w:t>Sci Signal</w:t>
      </w:r>
      <w:r w:rsidRPr="00D600B4">
        <w:rPr>
          <w:rFonts w:ascii="Book Antiqua" w:hAnsi="Book Antiqua"/>
        </w:rPr>
        <w:t xml:space="preserve"> 2009; </w:t>
      </w:r>
      <w:r w:rsidRPr="00D600B4">
        <w:rPr>
          <w:rFonts w:ascii="Book Antiqua" w:hAnsi="Book Antiqua"/>
          <w:b/>
          <w:bCs/>
        </w:rPr>
        <w:t>2</w:t>
      </w:r>
      <w:r w:rsidRPr="00D600B4">
        <w:rPr>
          <w:rFonts w:ascii="Book Antiqua" w:hAnsi="Book Antiqua"/>
        </w:rPr>
        <w:t>: ra75 [PMID: 19934433 DOI: 10.1126/scisignal.2000559]</w:t>
      </w:r>
    </w:p>
    <w:p w14:paraId="0E4170F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64 </w:t>
      </w:r>
      <w:proofErr w:type="spellStart"/>
      <w:r w:rsidRPr="00D600B4">
        <w:rPr>
          <w:rFonts w:ascii="Book Antiqua" w:hAnsi="Book Antiqua"/>
          <w:b/>
          <w:bCs/>
        </w:rPr>
        <w:t>Fidaleo</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Cavallucci</w:t>
      </w:r>
      <w:proofErr w:type="spellEnd"/>
      <w:r w:rsidRPr="00D600B4">
        <w:rPr>
          <w:rFonts w:ascii="Book Antiqua" w:hAnsi="Book Antiqua"/>
        </w:rPr>
        <w:t xml:space="preserve"> V, </w:t>
      </w:r>
      <w:proofErr w:type="spellStart"/>
      <w:r w:rsidRPr="00D600B4">
        <w:rPr>
          <w:rFonts w:ascii="Book Antiqua" w:hAnsi="Book Antiqua"/>
        </w:rPr>
        <w:t>Pani</w:t>
      </w:r>
      <w:proofErr w:type="spellEnd"/>
      <w:r w:rsidRPr="00D600B4">
        <w:rPr>
          <w:rFonts w:ascii="Book Antiqua" w:hAnsi="Book Antiqua"/>
        </w:rPr>
        <w:t xml:space="preserve"> G. Nutrients, neurogenesis and brain ageing: From disease mechanisms to therapeutic opportunities.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Pharmacol</w:t>
      </w:r>
      <w:proofErr w:type="spellEnd"/>
      <w:r w:rsidRPr="00D600B4">
        <w:rPr>
          <w:rFonts w:ascii="Book Antiqua" w:hAnsi="Book Antiqua"/>
        </w:rPr>
        <w:t xml:space="preserve"> 2017; </w:t>
      </w:r>
      <w:r w:rsidRPr="00D600B4">
        <w:rPr>
          <w:rFonts w:ascii="Book Antiqua" w:hAnsi="Book Antiqua"/>
          <w:b/>
          <w:bCs/>
        </w:rPr>
        <w:t>141</w:t>
      </w:r>
      <w:r w:rsidRPr="00D600B4">
        <w:rPr>
          <w:rFonts w:ascii="Book Antiqua" w:hAnsi="Book Antiqua"/>
        </w:rPr>
        <w:t>: 63-76 [PMID: 28539263 DOI: 10.1016/j.bcp.2017.05.016]</w:t>
      </w:r>
    </w:p>
    <w:p w14:paraId="7F96C82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65 </w:t>
      </w:r>
      <w:r w:rsidRPr="00D600B4">
        <w:rPr>
          <w:rFonts w:ascii="Book Antiqua" w:hAnsi="Book Antiqua"/>
          <w:b/>
          <w:bCs/>
        </w:rPr>
        <w:t>Na HJ</w:t>
      </w:r>
      <w:r w:rsidRPr="00D600B4">
        <w:rPr>
          <w:rFonts w:ascii="Book Antiqua" w:hAnsi="Book Antiqua"/>
        </w:rPr>
        <w:t xml:space="preserve">, </w:t>
      </w:r>
      <w:proofErr w:type="spellStart"/>
      <w:r w:rsidRPr="00D600B4">
        <w:rPr>
          <w:rFonts w:ascii="Book Antiqua" w:hAnsi="Book Antiqua"/>
        </w:rPr>
        <w:t>Pyo</w:t>
      </w:r>
      <w:proofErr w:type="spellEnd"/>
      <w:r w:rsidRPr="00D600B4">
        <w:rPr>
          <w:rFonts w:ascii="Book Antiqua" w:hAnsi="Book Antiqua"/>
        </w:rPr>
        <w:t xml:space="preserve"> JH, Jeon HJ, Park JS, Chung HY, </w:t>
      </w:r>
      <w:proofErr w:type="spellStart"/>
      <w:r w:rsidRPr="00D600B4">
        <w:rPr>
          <w:rFonts w:ascii="Book Antiqua" w:hAnsi="Book Antiqua"/>
        </w:rPr>
        <w:t>Yoo</w:t>
      </w:r>
      <w:proofErr w:type="spellEnd"/>
      <w:r w:rsidRPr="00D600B4">
        <w:rPr>
          <w:rFonts w:ascii="Book Antiqua" w:hAnsi="Book Antiqua"/>
        </w:rPr>
        <w:t xml:space="preserve"> MA. Deficiency of Atg6 impairs beneficial effect of metformin on intestinal stem cell aging in Drosophila.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Res </w:t>
      </w:r>
      <w:proofErr w:type="spellStart"/>
      <w:r w:rsidRPr="00D600B4">
        <w:rPr>
          <w:rFonts w:ascii="Book Antiqua" w:hAnsi="Book Antiqua"/>
          <w:i/>
          <w:iCs/>
        </w:rPr>
        <w:t>Commun</w:t>
      </w:r>
      <w:proofErr w:type="spellEnd"/>
      <w:r w:rsidRPr="00D600B4">
        <w:rPr>
          <w:rFonts w:ascii="Book Antiqua" w:hAnsi="Book Antiqua"/>
        </w:rPr>
        <w:t xml:space="preserve"> 2018; </w:t>
      </w:r>
      <w:r w:rsidRPr="00D600B4">
        <w:rPr>
          <w:rFonts w:ascii="Book Antiqua" w:hAnsi="Book Antiqua"/>
          <w:b/>
          <w:bCs/>
        </w:rPr>
        <w:t>498</w:t>
      </w:r>
      <w:r w:rsidRPr="00D600B4">
        <w:rPr>
          <w:rFonts w:ascii="Book Antiqua" w:hAnsi="Book Antiqua"/>
        </w:rPr>
        <w:t>: 18-24 [PMID: 29496445 DOI: 10.1016/j.bbrc.2018.02.191]</w:t>
      </w:r>
    </w:p>
    <w:p w14:paraId="5688A07C"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66 </w:t>
      </w:r>
      <w:r w:rsidRPr="00D600B4">
        <w:rPr>
          <w:rFonts w:ascii="Book Antiqua" w:hAnsi="Book Antiqua"/>
          <w:b/>
          <w:bCs/>
        </w:rPr>
        <w:t>Na HJ</w:t>
      </w:r>
      <w:r w:rsidRPr="00D600B4">
        <w:rPr>
          <w:rFonts w:ascii="Book Antiqua" w:hAnsi="Book Antiqua"/>
        </w:rPr>
        <w:t xml:space="preserve">, Park JS, </w:t>
      </w:r>
      <w:proofErr w:type="spellStart"/>
      <w:r w:rsidRPr="00D600B4">
        <w:rPr>
          <w:rFonts w:ascii="Book Antiqua" w:hAnsi="Book Antiqua"/>
        </w:rPr>
        <w:t>Pyo</w:t>
      </w:r>
      <w:proofErr w:type="spellEnd"/>
      <w:r w:rsidRPr="00D600B4">
        <w:rPr>
          <w:rFonts w:ascii="Book Antiqua" w:hAnsi="Book Antiqua"/>
        </w:rPr>
        <w:t xml:space="preserve"> JH, Jeon HJ, Kim YS, </w:t>
      </w:r>
      <w:proofErr w:type="spellStart"/>
      <w:r w:rsidRPr="00D600B4">
        <w:rPr>
          <w:rFonts w:ascii="Book Antiqua" w:hAnsi="Book Antiqua"/>
        </w:rPr>
        <w:t>Arking</w:t>
      </w:r>
      <w:proofErr w:type="spellEnd"/>
      <w:r w:rsidRPr="00D600B4">
        <w:rPr>
          <w:rFonts w:ascii="Book Antiqua" w:hAnsi="Book Antiqua"/>
        </w:rPr>
        <w:t xml:space="preserve"> R, </w:t>
      </w:r>
      <w:proofErr w:type="spellStart"/>
      <w:r w:rsidRPr="00D600B4">
        <w:rPr>
          <w:rFonts w:ascii="Book Antiqua" w:hAnsi="Book Antiqua"/>
        </w:rPr>
        <w:t>Yoo</w:t>
      </w:r>
      <w:proofErr w:type="spellEnd"/>
      <w:r w:rsidRPr="00D600B4">
        <w:rPr>
          <w:rFonts w:ascii="Book Antiqua" w:hAnsi="Book Antiqua"/>
        </w:rPr>
        <w:t xml:space="preserve"> MA. Metformin inhibits age-related centrosome amplification in Drosophila midgut stem cells through AKT/TOR pathway. </w:t>
      </w:r>
      <w:r w:rsidRPr="00D600B4">
        <w:rPr>
          <w:rFonts w:ascii="Book Antiqua" w:hAnsi="Book Antiqua"/>
          <w:i/>
          <w:iCs/>
        </w:rPr>
        <w:t>Mech Ageing Dev</w:t>
      </w:r>
      <w:r w:rsidRPr="00D600B4">
        <w:rPr>
          <w:rFonts w:ascii="Book Antiqua" w:hAnsi="Book Antiqua"/>
        </w:rPr>
        <w:t xml:space="preserve"> 2015; </w:t>
      </w:r>
      <w:r w:rsidRPr="00D600B4">
        <w:rPr>
          <w:rFonts w:ascii="Book Antiqua" w:hAnsi="Book Antiqua"/>
          <w:b/>
          <w:bCs/>
        </w:rPr>
        <w:t>149</w:t>
      </w:r>
      <w:r w:rsidRPr="00D600B4">
        <w:rPr>
          <w:rFonts w:ascii="Book Antiqua" w:hAnsi="Book Antiqua"/>
        </w:rPr>
        <w:t>: 8-18 [PMID: 25988874 DOI: 10.1016/j.mad.2015.05.004]</w:t>
      </w:r>
    </w:p>
    <w:p w14:paraId="528190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67 </w:t>
      </w:r>
      <w:r w:rsidRPr="00D600B4">
        <w:rPr>
          <w:rFonts w:ascii="Book Antiqua" w:hAnsi="Book Antiqua"/>
          <w:b/>
          <w:bCs/>
        </w:rPr>
        <w:t>Na HJ</w:t>
      </w:r>
      <w:r w:rsidRPr="00D600B4">
        <w:rPr>
          <w:rFonts w:ascii="Book Antiqua" w:hAnsi="Book Antiqua"/>
        </w:rPr>
        <w:t xml:space="preserve">, Park JS, </w:t>
      </w:r>
      <w:proofErr w:type="spellStart"/>
      <w:r w:rsidRPr="00D600B4">
        <w:rPr>
          <w:rFonts w:ascii="Book Antiqua" w:hAnsi="Book Antiqua"/>
        </w:rPr>
        <w:t>Pyo</w:t>
      </w:r>
      <w:proofErr w:type="spellEnd"/>
      <w:r w:rsidRPr="00D600B4">
        <w:rPr>
          <w:rFonts w:ascii="Book Antiqua" w:hAnsi="Book Antiqua"/>
        </w:rPr>
        <w:t xml:space="preserve"> JH, Lee SH, Jeon HJ, Kim YS, </w:t>
      </w:r>
      <w:proofErr w:type="spellStart"/>
      <w:r w:rsidRPr="00D600B4">
        <w:rPr>
          <w:rFonts w:ascii="Book Antiqua" w:hAnsi="Book Antiqua"/>
        </w:rPr>
        <w:t>Yoo</w:t>
      </w:r>
      <w:proofErr w:type="spellEnd"/>
      <w:r w:rsidRPr="00D600B4">
        <w:rPr>
          <w:rFonts w:ascii="Book Antiqua" w:hAnsi="Book Antiqua"/>
        </w:rPr>
        <w:t xml:space="preserve"> MA. Mechanism of metformin: inhibition of DNA damage and proliferative activity in Drosophila midgut stem cell. </w:t>
      </w:r>
      <w:r w:rsidRPr="00D600B4">
        <w:rPr>
          <w:rFonts w:ascii="Book Antiqua" w:hAnsi="Book Antiqua"/>
          <w:i/>
          <w:iCs/>
        </w:rPr>
        <w:t>Mech Ageing Dev</w:t>
      </w:r>
      <w:r w:rsidRPr="00D600B4">
        <w:rPr>
          <w:rFonts w:ascii="Book Antiqua" w:hAnsi="Book Antiqua"/>
        </w:rPr>
        <w:t xml:space="preserve"> 2013; </w:t>
      </w:r>
      <w:r w:rsidRPr="00D600B4">
        <w:rPr>
          <w:rFonts w:ascii="Book Antiqua" w:hAnsi="Book Antiqua"/>
          <w:b/>
          <w:bCs/>
        </w:rPr>
        <w:t>134</w:t>
      </w:r>
      <w:r w:rsidRPr="00D600B4">
        <w:rPr>
          <w:rFonts w:ascii="Book Antiqua" w:hAnsi="Book Antiqua"/>
        </w:rPr>
        <w:t>: 381-390 [PMID: 23891756 DOI: 10.1016/j.mad.2013.07.003]</w:t>
      </w:r>
    </w:p>
    <w:p w14:paraId="4F98690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68 </w:t>
      </w:r>
      <w:r w:rsidRPr="00D600B4">
        <w:rPr>
          <w:rFonts w:ascii="Book Antiqua" w:hAnsi="Book Antiqua"/>
          <w:b/>
          <w:bCs/>
        </w:rPr>
        <w:t>Martin-Montalvo A</w:t>
      </w:r>
      <w:r w:rsidRPr="00D600B4">
        <w:rPr>
          <w:rFonts w:ascii="Book Antiqua" w:hAnsi="Book Antiqua"/>
        </w:rPr>
        <w:t xml:space="preserve">, </w:t>
      </w:r>
      <w:proofErr w:type="spellStart"/>
      <w:r w:rsidRPr="00D600B4">
        <w:rPr>
          <w:rFonts w:ascii="Book Antiqua" w:hAnsi="Book Antiqua"/>
        </w:rPr>
        <w:t>Mercken</w:t>
      </w:r>
      <w:proofErr w:type="spellEnd"/>
      <w:r w:rsidRPr="00D600B4">
        <w:rPr>
          <w:rFonts w:ascii="Book Antiqua" w:hAnsi="Book Antiqua"/>
        </w:rPr>
        <w:t xml:space="preserve"> EM, Mitchell SJ, Palacios HH, Mote PL, </w:t>
      </w:r>
      <w:proofErr w:type="spellStart"/>
      <w:r w:rsidRPr="00D600B4">
        <w:rPr>
          <w:rFonts w:ascii="Book Antiqua" w:hAnsi="Book Antiqua"/>
        </w:rPr>
        <w:t>Scheibye</w:t>
      </w:r>
      <w:proofErr w:type="spellEnd"/>
      <w:r w:rsidRPr="00D600B4">
        <w:rPr>
          <w:rFonts w:ascii="Book Antiqua" w:hAnsi="Book Antiqua"/>
        </w:rPr>
        <w:t xml:space="preserve">-Knudsen M, Gomes AP, Ward TM, Minor RK, Blouin MJ, Schwab M, Pollak M, Zhang Y, Yu Y, Becker KG, Bohr VA, Ingram DK, Sinclair DA, Wolf NS, Spindler SR, Bernier M, de Cabo R. Metformin improves </w:t>
      </w:r>
      <w:proofErr w:type="spellStart"/>
      <w:r w:rsidRPr="00D600B4">
        <w:rPr>
          <w:rFonts w:ascii="Book Antiqua" w:hAnsi="Book Antiqua"/>
        </w:rPr>
        <w:t>healthspan</w:t>
      </w:r>
      <w:proofErr w:type="spellEnd"/>
      <w:r w:rsidRPr="00D600B4">
        <w:rPr>
          <w:rFonts w:ascii="Book Antiqua" w:hAnsi="Book Antiqua"/>
        </w:rPr>
        <w:t xml:space="preserve"> and lifespan in mice. </w:t>
      </w:r>
      <w:r w:rsidRPr="00D600B4">
        <w:rPr>
          <w:rFonts w:ascii="Book Antiqua" w:hAnsi="Book Antiqua"/>
          <w:i/>
          <w:iCs/>
        </w:rPr>
        <w:t xml:space="preserve">Nat </w:t>
      </w:r>
      <w:proofErr w:type="spellStart"/>
      <w:r w:rsidRPr="00D600B4">
        <w:rPr>
          <w:rFonts w:ascii="Book Antiqua" w:hAnsi="Book Antiqua"/>
          <w:i/>
          <w:iCs/>
        </w:rPr>
        <w:t>Commun</w:t>
      </w:r>
      <w:proofErr w:type="spellEnd"/>
      <w:r w:rsidRPr="00D600B4">
        <w:rPr>
          <w:rFonts w:ascii="Book Antiqua" w:hAnsi="Book Antiqua"/>
        </w:rPr>
        <w:t xml:space="preserve"> 2013; </w:t>
      </w:r>
      <w:r w:rsidRPr="00D600B4">
        <w:rPr>
          <w:rFonts w:ascii="Book Antiqua" w:hAnsi="Book Antiqua"/>
          <w:b/>
          <w:bCs/>
        </w:rPr>
        <w:t>4</w:t>
      </w:r>
      <w:r w:rsidRPr="00D600B4">
        <w:rPr>
          <w:rFonts w:ascii="Book Antiqua" w:hAnsi="Book Antiqua"/>
        </w:rPr>
        <w:t>: 2192 [PMID: 23900241 DOI: 10.1038/ncomms3192]</w:t>
      </w:r>
    </w:p>
    <w:p w14:paraId="2502417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69 </w:t>
      </w:r>
      <w:r w:rsidRPr="00D600B4">
        <w:rPr>
          <w:rFonts w:ascii="Book Antiqua" w:hAnsi="Book Antiqua"/>
          <w:b/>
          <w:bCs/>
        </w:rPr>
        <w:t>Menendez JA</w:t>
      </w:r>
      <w:r w:rsidRPr="00D600B4">
        <w:rPr>
          <w:rFonts w:ascii="Book Antiqua" w:hAnsi="Book Antiqua"/>
        </w:rPr>
        <w:t xml:space="preserve">, Joven J. Energy metabolism and metabolic sensors in stem cells: the </w:t>
      </w:r>
      <w:proofErr w:type="spellStart"/>
      <w:r w:rsidRPr="00D600B4">
        <w:rPr>
          <w:rFonts w:ascii="Book Antiqua" w:hAnsi="Book Antiqua"/>
        </w:rPr>
        <w:t>metabostem</w:t>
      </w:r>
      <w:proofErr w:type="spellEnd"/>
      <w:r w:rsidRPr="00D600B4">
        <w:rPr>
          <w:rFonts w:ascii="Book Antiqua" w:hAnsi="Book Antiqua"/>
        </w:rPr>
        <w:t xml:space="preserve"> crossroads of aging and cancer. </w:t>
      </w:r>
      <w:r w:rsidRPr="00D600B4">
        <w:rPr>
          <w:rFonts w:ascii="Book Antiqua" w:hAnsi="Book Antiqua"/>
          <w:i/>
          <w:iCs/>
        </w:rPr>
        <w:t>Adv Exp Med Biol</w:t>
      </w:r>
      <w:r w:rsidRPr="00D600B4">
        <w:rPr>
          <w:rFonts w:ascii="Book Antiqua" w:hAnsi="Book Antiqua"/>
        </w:rPr>
        <w:t xml:space="preserve"> 2014; </w:t>
      </w:r>
      <w:r w:rsidRPr="00D600B4">
        <w:rPr>
          <w:rFonts w:ascii="Book Antiqua" w:hAnsi="Book Antiqua"/>
          <w:b/>
          <w:bCs/>
        </w:rPr>
        <w:t>824</w:t>
      </w:r>
      <w:r w:rsidRPr="00D600B4">
        <w:rPr>
          <w:rFonts w:ascii="Book Antiqua" w:hAnsi="Book Antiqua"/>
        </w:rPr>
        <w:t>: 117-140 [PMID: 25038997 DOI: 10.1007/978-3-319-07320-0_10]</w:t>
      </w:r>
    </w:p>
    <w:p w14:paraId="6296E2E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70 </w:t>
      </w:r>
      <w:r w:rsidRPr="00D600B4">
        <w:rPr>
          <w:rFonts w:ascii="Book Antiqua" w:hAnsi="Book Antiqua"/>
          <w:b/>
          <w:bCs/>
        </w:rPr>
        <w:t>Liu X</w:t>
      </w:r>
      <w:r w:rsidRPr="00D600B4">
        <w:rPr>
          <w:rFonts w:ascii="Book Antiqua" w:hAnsi="Book Antiqua"/>
        </w:rPr>
        <w:t xml:space="preserve">, Zheng H, Yu WM, Cooper TM, Bunting KD, Qu CK. Maintenance of mouse hematopoietic stem cells ex vivo by reprogramming cellular metabolism. </w:t>
      </w:r>
      <w:r w:rsidRPr="00D600B4">
        <w:rPr>
          <w:rFonts w:ascii="Book Antiqua" w:hAnsi="Book Antiqua"/>
          <w:i/>
          <w:iCs/>
        </w:rPr>
        <w:t>Blood</w:t>
      </w:r>
      <w:r w:rsidRPr="00D600B4">
        <w:rPr>
          <w:rFonts w:ascii="Book Antiqua" w:hAnsi="Book Antiqua"/>
        </w:rPr>
        <w:t xml:space="preserve"> 2015; </w:t>
      </w:r>
      <w:r w:rsidRPr="00D600B4">
        <w:rPr>
          <w:rFonts w:ascii="Book Antiqua" w:hAnsi="Book Antiqua"/>
          <w:b/>
          <w:bCs/>
        </w:rPr>
        <w:t>125</w:t>
      </w:r>
      <w:r w:rsidRPr="00D600B4">
        <w:rPr>
          <w:rFonts w:ascii="Book Antiqua" w:hAnsi="Book Antiqua"/>
        </w:rPr>
        <w:t>: 1562-1565 [PMID: 25593337 DOI: 10.1182/blood-2014-04-568949]</w:t>
      </w:r>
    </w:p>
    <w:p w14:paraId="518B7BE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71 </w:t>
      </w:r>
      <w:r w:rsidRPr="00D600B4">
        <w:rPr>
          <w:rFonts w:ascii="Book Antiqua" w:hAnsi="Book Antiqua"/>
          <w:b/>
          <w:bCs/>
        </w:rPr>
        <w:t>Neumann B</w:t>
      </w:r>
      <w:r w:rsidRPr="00D600B4">
        <w:rPr>
          <w:rFonts w:ascii="Book Antiqua" w:hAnsi="Book Antiqua"/>
        </w:rPr>
        <w:t xml:space="preserve">, </w:t>
      </w:r>
      <w:proofErr w:type="spellStart"/>
      <w:r w:rsidRPr="00D600B4">
        <w:rPr>
          <w:rFonts w:ascii="Book Antiqua" w:hAnsi="Book Antiqua"/>
        </w:rPr>
        <w:t>Baror</w:t>
      </w:r>
      <w:proofErr w:type="spellEnd"/>
      <w:r w:rsidRPr="00D600B4">
        <w:rPr>
          <w:rFonts w:ascii="Book Antiqua" w:hAnsi="Book Antiqua"/>
        </w:rPr>
        <w:t xml:space="preserve"> R, Zhao C, </w:t>
      </w:r>
      <w:proofErr w:type="spellStart"/>
      <w:r w:rsidRPr="00D600B4">
        <w:rPr>
          <w:rFonts w:ascii="Book Antiqua" w:hAnsi="Book Antiqua"/>
        </w:rPr>
        <w:t>Segel</w:t>
      </w:r>
      <w:proofErr w:type="spellEnd"/>
      <w:r w:rsidRPr="00D600B4">
        <w:rPr>
          <w:rFonts w:ascii="Book Antiqua" w:hAnsi="Book Antiqua"/>
        </w:rPr>
        <w:t xml:space="preserve"> M, </w:t>
      </w:r>
      <w:proofErr w:type="spellStart"/>
      <w:r w:rsidRPr="00D600B4">
        <w:rPr>
          <w:rFonts w:ascii="Book Antiqua" w:hAnsi="Book Antiqua"/>
        </w:rPr>
        <w:t>Dietmann</w:t>
      </w:r>
      <w:proofErr w:type="spellEnd"/>
      <w:r w:rsidRPr="00D600B4">
        <w:rPr>
          <w:rFonts w:ascii="Book Antiqua" w:hAnsi="Book Antiqua"/>
        </w:rPr>
        <w:t xml:space="preserve"> S, </w:t>
      </w:r>
      <w:proofErr w:type="spellStart"/>
      <w:r w:rsidRPr="00D600B4">
        <w:rPr>
          <w:rFonts w:ascii="Book Antiqua" w:hAnsi="Book Antiqua"/>
        </w:rPr>
        <w:t>Rawji</w:t>
      </w:r>
      <w:proofErr w:type="spellEnd"/>
      <w:r w:rsidRPr="00D600B4">
        <w:rPr>
          <w:rFonts w:ascii="Book Antiqua" w:hAnsi="Book Antiqua"/>
        </w:rPr>
        <w:t xml:space="preserve"> KS, Foerster S, McClain CR, </w:t>
      </w:r>
      <w:proofErr w:type="spellStart"/>
      <w:r w:rsidRPr="00D600B4">
        <w:rPr>
          <w:rFonts w:ascii="Book Antiqua" w:hAnsi="Book Antiqua"/>
        </w:rPr>
        <w:t>Chalut</w:t>
      </w:r>
      <w:proofErr w:type="spellEnd"/>
      <w:r w:rsidRPr="00D600B4">
        <w:rPr>
          <w:rFonts w:ascii="Book Antiqua" w:hAnsi="Book Antiqua"/>
        </w:rPr>
        <w:t xml:space="preserve"> K, van </w:t>
      </w:r>
      <w:proofErr w:type="spellStart"/>
      <w:r w:rsidRPr="00D600B4">
        <w:rPr>
          <w:rFonts w:ascii="Book Antiqua" w:hAnsi="Book Antiqua"/>
        </w:rPr>
        <w:t>Wijngaarden</w:t>
      </w:r>
      <w:proofErr w:type="spellEnd"/>
      <w:r w:rsidRPr="00D600B4">
        <w:rPr>
          <w:rFonts w:ascii="Book Antiqua" w:hAnsi="Book Antiqua"/>
        </w:rPr>
        <w:t xml:space="preserve"> P, Franklin RJM. Metformin Restores CNS Remyelination Capacity by Rejuvenating Aged Stem Cells. </w:t>
      </w:r>
      <w:r w:rsidRPr="00D600B4">
        <w:rPr>
          <w:rFonts w:ascii="Book Antiqua" w:hAnsi="Book Antiqua"/>
          <w:i/>
          <w:iCs/>
        </w:rPr>
        <w:t>Cell Stem Cell</w:t>
      </w:r>
      <w:r w:rsidRPr="00D600B4">
        <w:rPr>
          <w:rFonts w:ascii="Book Antiqua" w:hAnsi="Book Antiqua"/>
        </w:rPr>
        <w:t xml:space="preserve"> 2019; </w:t>
      </w:r>
      <w:r w:rsidRPr="00D600B4">
        <w:rPr>
          <w:rFonts w:ascii="Book Antiqua" w:hAnsi="Book Antiqua"/>
          <w:b/>
          <w:bCs/>
        </w:rPr>
        <w:t>25</w:t>
      </w:r>
      <w:r w:rsidRPr="00D600B4">
        <w:rPr>
          <w:rFonts w:ascii="Book Antiqua" w:hAnsi="Book Antiqua"/>
        </w:rPr>
        <w:t>: 473-485.e8 [PMID: 31585093 DOI: 10.1016/j.stem.2019.08.015]</w:t>
      </w:r>
    </w:p>
    <w:p w14:paraId="6F1C36E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72 </w:t>
      </w:r>
      <w:r w:rsidRPr="00D600B4">
        <w:rPr>
          <w:rFonts w:ascii="Book Antiqua" w:hAnsi="Book Antiqua"/>
          <w:b/>
          <w:bCs/>
        </w:rPr>
        <w:t>Serrano M</w:t>
      </w:r>
      <w:r w:rsidRPr="00D600B4">
        <w:rPr>
          <w:rFonts w:ascii="Book Antiqua" w:hAnsi="Book Antiqua"/>
        </w:rPr>
        <w:t xml:space="preserve">. Metformin and reprogramming into iPSCs. </w:t>
      </w:r>
      <w:r w:rsidRPr="00D600B4">
        <w:rPr>
          <w:rFonts w:ascii="Book Antiqua" w:hAnsi="Book Antiqua"/>
          <w:i/>
          <w:iCs/>
        </w:rPr>
        <w:t>Cell Cycle</w:t>
      </w:r>
      <w:r w:rsidRPr="00D600B4">
        <w:rPr>
          <w:rFonts w:ascii="Book Antiqua" w:hAnsi="Book Antiqua"/>
        </w:rPr>
        <w:t xml:space="preserve"> 2012; </w:t>
      </w:r>
      <w:r w:rsidRPr="00D600B4">
        <w:rPr>
          <w:rFonts w:ascii="Book Antiqua" w:hAnsi="Book Antiqua"/>
          <w:b/>
          <w:bCs/>
        </w:rPr>
        <w:t>11</w:t>
      </w:r>
      <w:r w:rsidRPr="00D600B4">
        <w:rPr>
          <w:rFonts w:ascii="Book Antiqua" w:hAnsi="Book Antiqua"/>
        </w:rPr>
        <w:t>: 1058-1059 [PMID: 22395362 DOI: 10.4161/cc.11.6.19745]</w:t>
      </w:r>
    </w:p>
    <w:p w14:paraId="2873701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73 </w:t>
      </w:r>
      <w:r w:rsidRPr="00D600B4">
        <w:rPr>
          <w:rFonts w:ascii="Book Antiqua" w:hAnsi="Book Antiqua"/>
          <w:b/>
          <w:bCs/>
        </w:rPr>
        <w:t>Takahashi K</w:t>
      </w:r>
      <w:r w:rsidRPr="00D600B4">
        <w:rPr>
          <w:rFonts w:ascii="Book Antiqua" w:hAnsi="Book Antiqua"/>
        </w:rPr>
        <w:t xml:space="preserve">, Tanabe K, </w:t>
      </w:r>
      <w:proofErr w:type="spellStart"/>
      <w:r w:rsidRPr="00D600B4">
        <w:rPr>
          <w:rFonts w:ascii="Book Antiqua" w:hAnsi="Book Antiqua"/>
        </w:rPr>
        <w:t>Ohnuki</w:t>
      </w:r>
      <w:proofErr w:type="spellEnd"/>
      <w:r w:rsidRPr="00D600B4">
        <w:rPr>
          <w:rFonts w:ascii="Book Antiqua" w:hAnsi="Book Antiqua"/>
        </w:rPr>
        <w:t xml:space="preserve"> M, Narita M, </w:t>
      </w:r>
      <w:proofErr w:type="spellStart"/>
      <w:r w:rsidRPr="00D600B4">
        <w:rPr>
          <w:rFonts w:ascii="Book Antiqua" w:hAnsi="Book Antiqua"/>
        </w:rPr>
        <w:t>Ichisaka</w:t>
      </w:r>
      <w:proofErr w:type="spellEnd"/>
      <w:r w:rsidRPr="00D600B4">
        <w:rPr>
          <w:rFonts w:ascii="Book Antiqua" w:hAnsi="Book Antiqua"/>
        </w:rPr>
        <w:t xml:space="preserve"> T, </w:t>
      </w:r>
      <w:proofErr w:type="spellStart"/>
      <w:r w:rsidRPr="00D600B4">
        <w:rPr>
          <w:rFonts w:ascii="Book Antiqua" w:hAnsi="Book Antiqua"/>
        </w:rPr>
        <w:t>Tomoda</w:t>
      </w:r>
      <w:proofErr w:type="spellEnd"/>
      <w:r w:rsidRPr="00D600B4">
        <w:rPr>
          <w:rFonts w:ascii="Book Antiqua" w:hAnsi="Book Antiqua"/>
        </w:rPr>
        <w:t xml:space="preserve"> K, Yamanaka S. Induction of pluripotent stem cells from adult human fibroblasts by defined factors. </w:t>
      </w:r>
      <w:r w:rsidRPr="00D600B4">
        <w:rPr>
          <w:rFonts w:ascii="Book Antiqua" w:hAnsi="Book Antiqua"/>
          <w:i/>
          <w:iCs/>
        </w:rPr>
        <w:t>Cell</w:t>
      </w:r>
      <w:r w:rsidRPr="00D600B4">
        <w:rPr>
          <w:rFonts w:ascii="Book Antiqua" w:hAnsi="Book Antiqua"/>
        </w:rPr>
        <w:t xml:space="preserve"> 2007; </w:t>
      </w:r>
      <w:r w:rsidRPr="00D600B4">
        <w:rPr>
          <w:rFonts w:ascii="Book Antiqua" w:hAnsi="Book Antiqua"/>
          <w:b/>
          <w:bCs/>
        </w:rPr>
        <w:t>131</w:t>
      </w:r>
      <w:r w:rsidRPr="00D600B4">
        <w:rPr>
          <w:rFonts w:ascii="Book Antiqua" w:hAnsi="Book Antiqua"/>
        </w:rPr>
        <w:t>: 861-872 [PMID: 18035408 DOI: 10.1016/j.cell.2007.11.019]</w:t>
      </w:r>
    </w:p>
    <w:p w14:paraId="6FA12941"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74 </w:t>
      </w:r>
      <w:r w:rsidRPr="00D600B4">
        <w:rPr>
          <w:rFonts w:ascii="Book Antiqua" w:hAnsi="Book Antiqua"/>
          <w:b/>
          <w:bCs/>
        </w:rPr>
        <w:t>van Leeuwen F</w:t>
      </w:r>
      <w:r w:rsidRPr="00D600B4">
        <w:rPr>
          <w:rFonts w:ascii="Book Antiqua" w:hAnsi="Book Antiqua"/>
        </w:rPr>
        <w:t xml:space="preserve">, </w:t>
      </w:r>
      <w:proofErr w:type="spellStart"/>
      <w:r w:rsidRPr="00D600B4">
        <w:rPr>
          <w:rFonts w:ascii="Book Antiqua" w:hAnsi="Book Antiqua"/>
        </w:rPr>
        <w:t>Frederiks</w:t>
      </w:r>
      <w:proofErr w:type="spellEnd"/>
      <w:r w:rsidRPr="00D600B4">
        <w:rPr>
          <w:rFonts w:ascii="Book Antiqua" w:hAnsi="Book Antiqua"/>
        </w:rPr>
        <w:t xml:space="preserve"> F, </w:t>
      </w:r>
      <w:proofErr w:type="spellStart"/>
      <w:r w:rsidRPr="00D600B4">
        <w:rPr>
          <w:rFonts w:ascii="Book Antiqua" w:hAnsi="Book Antiqua"/>
        </w:rPr>
        <w:t>Terweij</w:t>
      </w:r>
      <w:proofErr w:type="spellEnd"/>
      <w:r w:rsidRPr="00D600B4">
        <w:rPr>
          <w:rFonts w:ascii="Book Antiqua" w:hAnsi="Book Antiqua"/>
        </w:rPr>
        <w:t xml:space="preserve"> M, De Vos D, Bakker BM. News about old histones: a role for histone age in controlling the epigenome. </w:t>
      </w:r>
      <w:r w:rsidRPr="00D600B4">
        <w:rPr>
          <w:rFonts w:ascii="Book Antiqua" w:hAnsi="Book Antiqua"/>
          <w:i/>
          <w:iCs/>
        </w:rPr>
        <w:t>Cell Cycle</w:t>
      </w:r>
      <w:r w:rsidRPr="00D600B4">
        <w:rPr>
          <w:rFonts w:ascii="Book Antiqua" w:hAnsi="Book Antiqua"/>
        </w:rPr>
        <w:t xml:space="preserve"> 2012; </w:t>
      </w:r>
      <w:r w:rsidRPr="00D600B4">
        <w:rPr>
          <w:rFonts w:ascii="Book Antiqua" w:hAnsi="Book Antiqua"/>
          <w:b/>
          <w:bCs/>
        </w:rPr>
        <w:t>11</w:t>
      </w:r>
      <w:r w:rsidRPr="00D600B4">
        <w:rPr>
          <w:rFonts w:ascii="Book Antiqua" w:hAnsi="Book Antiqua"/>
        </w:rPr>
        <w:t>: 11-12 [PMID: 22157090 DOI: 10.4161/cc.11.1.18779]</w:t>
      </w:r>
    </w:p>
    <w:p w14:paraId="14B8943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75 </w:t>
      </w:r>
      <w:r w:rsidRPr="00D600B4">
        <w:rPr>
          <w:rFonts w:ascii="Book Antiqua" w:hAnsi="Book Antiqua"/>
          <w:b/>
          <w:bCs/>
        </w:rPr>
        <w:t>Saini N</w:t>
      </w:r>
      <w:r w:rsidRPr="00D600B4">
        <w:rPr>
          <w:rFonts w:ascii="Book Antiqua" w:hAnsi="Book Antiqua"/>
        </w:rPr>
        <w:t xml:space="preserve">, Yang X. Metformin as an anti-cancer agent: actions and mechanisms targeting cancer stem cells. </w:t>
      </w:r>
      <w:r w:rsidRPr="00D600B4">
        <w:rPr>
          <w:rFonts w:ascii="Book Antiqua" w:hAnsi="Book Antiqua"/>
          <w:i/>
          <w:iCs/>
        </w:rPr>
        <w:t xml:space="preserve">Acta </w:t>
      </w:r>
      <w:proofErr w:type="spellStart"/>
      <w:r w:rsidRPr="00D600B4">
        <w:rPr>
          <w:rFonts w:ascii="Book Antiqua" w:hAnsi="Book Antiqua"/>
          <w:i/>
          <w:iCs/>
        </w:rPr>
        <w:t>Biochim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Sin (Shanghai)</w:t>
      </w:r>
      <w:r w:rsidRPr="00D600B4">
        <w:rPr>
          <w:rFonts w:ascii="Book Antiqua" w:hAnsi="Book Antiqua"/>
        </w:rPr>
        <w:t xml:space="preserve"> 2018; </w:t>
      </w:r>
      <w:r w:rsidRPr="00D600B4">
        <w:rPr>
          <w:rFonts w:ascii="Book Antiqua" w:hAnsi="Book Antiqua"/>
          <w:b/>
          <w:bCs/>
        </w:rPr>
        <w:t>50</w:t>
      </w:r>
      <w:r w:rsidRPr="00D600B4">
        <w:rPr>
          <w:rFonts w:ascii="Book Antiqua" w:hAnsi="Book Antiqua"/>
        </w:rPr>
        <w:t>: 133-143 [PMID: 29342230 DOI: 10.1093/abbs/gmx106]</w:t>
      </w:r>
    </w:p>
    <w:p w14:paraId="081A76D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76 </w:t>
      </w:r>
      <w:r w:rsidRPr="00D600B4">
        <w:rPr>
          <w:rFonts w:ascii="Book Antiqua" w:hAnsi="Book Antiqua"/>
          <w:b/>
          <w:bCs/>
        </w:rPr>
        <w:t>Courtois S</w:t>
      </w:r>
      <w:r w:rsidRPr="00D600B4">
        <w:rPr>
          <w:rFonts w:ascii="Book Antiqua" w:hAnsi="Book Antiqua"/>
        </w:rPr>
        <w:t xml:space="preserve">, Durán RV, Giraud J, </w:t>
      </w:r>
      <w:proofErr w:type="spellStart"/>
      <w:r w:rsidRPr="00D600B4">
        <w:rPr>
          <w:rFonts w:ascii="Book Antiqua" w:hAnsi="Book Antiqua"/>
        </w:rPr>
        <w:t>Sifré</w:t>
      </w:r>
      <w:proofErr w:type="spellEnd"/>
      <w:r w:rsidRPr="00D600B4">
        <w:rPr>
          <w:rFonts w:ascii="Book Antiqua" w:hAnsi="Book Antiqua"/>
        </w:rPr>
        <w:t xml:space="preserve"> E, </w:t>
      </w:r>
      <w:proofErr w:type="spellStart"/>
      <w:r w:rsidRPr="00D600B4">
        <w:rPr>
          <w:rFonts w:ascii="Book Antiqua" w:hAnsi="Book Antiqua"/>
        </w:rPr>
        <w:t>Izotte</w:t>
      </w:r>
      <w:proofErr w:type="spellEnd"/>
      <w:r w:rsidRPr="00D600B4">
        <w:rPr>
          <w:rFonts w:ascii="Book Antiqua" w:hAnsi="Book Antiqua"/>
        </w:rPr>
        <w:t xml:space="preserve"> J, </w:t>
      </w:r>
      <w:proofErr w:type="spellStart"/>
      <w:r w:rsidRPr="00D600B4">
        <w:rPr>
          <w:rFonts w:ascii="Book Antiqua" w:hAnsi="Book Antiqua"/>
        </w:rPr>
        <w:t>Mégraud</w:t>
      </w:r>
      <w:proofErr w:type="spellEnd"/>
      <w:r w:rsidRPr="00D600B4">
        <w:rPr>
          <w:rFonts w:ascii="Book Antiqua" w:hAnsi="Book Antiqua"/>
        </w:rPr>
        <w:t xml:space="preserve"> F, </w:t>
      </w:r>
      <w:proofErr w:type="spellStart"/>
      <w:r w:rsidRPr="00D600B4">
        <w:rPr>
          <w:rFonts w:ascii="Book Antiqua" w:hAnsi="Book Antiqua"/>
        </w:rPr>
        <w:t>Lehours</w:t>
      </w:r>
      <w:proofErr w:type="spellEnd"/>
      <w:r w:rsidRPr="00D600B4">
        <w:rPr>
          <w:rFonts w:ascii="Book Antiqua" w:hAnsi="Book Antiqua"/>
        </w:rPr>
        <w:t xml:space="preserve"> P, </w:t>
      </w:r>
      <w:proofErr w:type="spellStart"/>
      <w:r w:rsidRPr="00D600B4">
        <w:rPr>
          <w:rFonts w:ascii="Book Antiqua" w:hAnsi="Book Antiqua"/>
        </w:rPr>
        <w:t>Varon</w:t>
      </w:r>
      <w:proofErr w:type="spellEnd"/>
      <w:r w:rsidRPr="00D600B4">
        <w:rPr>
          <w:rFonts w:ascii="Book Antiqua" w:hAnsi="Book Antiqua"/>
        </w:rPr>
        <w:t xml:space="preserve"> C, </w:t>
      </w:r>
      <w:proofErr w:type="spellStart"/>
      <w:r w:rsidRPr="00D600B4">
        <w:rPr>
          <w:rFonts w:ascii="Book Antiqua" w:hAnsi="Book Antiqua"/>
        </w:rPr>
        <w:t>Bessède</w:t>
      </w:r>
      <w:proofErr w:type="spellEnd"/>
      <w:r w:rsidRPr="00D600B4">
        <w:rPr>
          <w:rFonts w:ascii="Book Antiqua" w:hAnsi="Book Antiqua"/>
        </w:rPr>
        <w:t xml:space="preserve"> E. Metformin targets gastric cancer stem cells. </w:t>
      </w:r>
      <w:r w:rsidRPr="00D600B4">
        <w:rPr>
          <w:rFonts w:ascii="Book Antiqua" w:hAnsi="Book Antiqua"/>
          <w:i/>
          <w:iCs/>
        </w:rPr>
        <w:t>Eur J Cancer</w:t>
      </w:r>
      <w:r w:rsidRPr="00D600B4">
        <w:rPr>
          <w:rFonts w:ascii="Book Antiqua" w:hAnsi="Book Antiqua"/>
        </w:rPr>
        <w:t xml:space="preserve"> 2017; </w:t>
      </w:r>
      <w:r w:rsidRPr="00D600B4">
        <w:rPr>
          <w:rFonts w:ascii="Book Antiqua" w:hAnsi="Book Antiqua"/>
          <w:b/>
          <w:bCs/>
        </w:rPr>
        <w:t>84</w:t>
      </w:r>
      <w:r w:rsidRPr="00D600B4">
        <w:rPr>
          <w:rFonts w:ascii="Book Antiqua" w:hAnsi="Book Antiqua"/>
        </w:rPr>
        <w:t>: 193-201 [PMID: 28822889 DOI: 10.1016/j.ejca.2017.07.020]</w:t>
      </w:r>
    </w:p>
    <w:p w14:paraId="7A4D074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77 </w:t>
      </w:r>
      <w:r w:rsidRPr="00D600B4">
        <w:rPr>
          <w:rFonts w:ascii="Book Antiqua" w:hAnsi="Book Antiqua"/>
          <w:b/>
          <w:bCs/>
        </w:rPr>
        <w:t>Zhao B</w:t>
      </w:r>
      <w:r w:rsidRPr="00D600B4">
        <w:rPr>
          <w:rFonts w:ascii="Book Antiqua" w:hAnsi="Book Antiqua"/>
        </w:rPr>
        <w:t xml:space="preserve">, Luo J, Wang Y, Zhou L, Che J, Wang F, Peng S, Zhang G, Shang P. Metformin Suppresses Self-Renewal Ability and Tumorigenicity of Osteosarcoma Stem Cells via Reactive Oxygen Species-Mediated Apoptosis and Autophagy. </w:t>
      </w:r>
      <w:r w:rsidRPr="00D600B4">
        <w:rPr>
          <w:rFonts w:ascii="Book Antiqua" w:hAnsi="Book Antiqua"/>
          <w:i/>
          <w:iCs/>
        </w:rPr>
        <w:t xml:space="preserve">Oxid Med Cell </w:t>
      </w:r>
      <w:proofErr w:type="spellStart"/>
      <w:r w:rsidRPr="00D600B4">
        <w:rPr>
          <w:rFonts w:ascii="Book Antiqua" w:hAnsi="Book Antiqua"/>
          <w:i/>
          <w:iCs/>
        </w:rPr>
        <w:t>Longev</w:t>
      </w:r>
      <w:proofErr w:type="spellEnd"/>
      <w:r w:rsidRPr="00D600B4">
        <w:rPr>
          <w:rFonts w:ascii="Book Antiqua" w:hAnsi="Book Antiqua"/>
        </w:rPr>
        <w:t xml:space="preserve"> 2019; </w:t>
      </w:r>
      <w:r w:rsidRPr="00D600B4">
        <w:rPr>
          <w:rFonts w:ascii="Book Antiqua" w:hAnsi="Book Antiqua"/>
          <w:b/>
          <w:bCs/>
        </w:rPr>
        <w:t>2019</w:t>
      </w:r>
      <w:r w:rsidRPr="00D600B4">
        <w:rPr>
          <w:rFonts w:ascii="Book Antiqua" w:hAnsi="Book Antiqua"/>
        </w:rPr>
        <w:t>: 9290728 [PMID: 31827709 DOI: 10.1155/2019/9290728]</w:t>
      </w:r>
    </w:p>
    <w:p w14:paraId="781D9A24"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78 </w:t>
      </w:r>
      <w:r w:rsidRPr="00D600B4">
        <w:rPr>
          <w:rFonts w:ascii="Book Antiqua" w:hAnsi="Book Antiqua"/>
          <w:b/>
          <w:bCs/>
        </w:rPr>
        <w:t>Barbieri F</w:t>
      </w:r>
      <w:r w:rsidRPr="00D600B4">
        <w:rPr>
          <w:rFonts w:ascii="Book Antiqua" w:hAnsi="Book Antiqua"/>
        </w:rPr>
        <w:t xml:space="preserve">, </w:t>
      </w:r>
      <w:proofErr w:type="spellStart"/>
      <w:r w:rsidRPr="00D600B4">
        <w:rPr>
          <w:rFonts w:ascii="Book Antiqua" w:hAnsi="Book Antiqua"/>
        </w:rPr>
        <w:t>Verduci</w:t>
      </w:r>
      <w:proofErr w:type="spellEnd"/>
      <w:r w:rsidRPr="00D600B4">
        <w:rPr>
          <w:rFonts w:ascii="Book Antiqua" w:hAnsi="Book Antiqua"/>
        </w:rPr>
        <w:t xml:space="preserve"> I, </w:t>
      </w:r>
      <w:proofErr w:type="spellStart"/>
      <w:r w:rsidRPr="00D600B4">
        <w:rPr>
          <w:rFonts w:ascii="Book Antiqua" w:hAnsi="Book Antiqua"/>
        </w:rPr>
        <w:t>Carlini</w:t>
      </w:r>
      <w:proofErr w:type="spellEnd"/>
      <w:r w:rsidRPr="00D600B4">
        <w:rPr>
          <w:rFonts w:ascii="Book Antiqua" w:hAnsi="Book Antiqua"/>
        </w:rPr>
        <w:t xml:space="preserve"> V, Zona G, Pagano A, </w:t>
      </w:r>
      <w:proofErr w:type="spellStart"/>
      <w:r w:rsidRPr="00D600B4">
        <w:rPr>
          <w:rFonts w:ascii="Book Antiqua" w:hAnsi="Book Antiqua"/>
        </w:rPr>
        <w:t>Mazzanti</w:t>
      </w:r>
      <w:proofErr w:type="spellEnd"/>
      <w:r w:rsidRPr="00D600B4">
        <w:rPr>
          <w:rFonts w:ascii="Book Antiqua" w:hAnsi="Book Antiqua"/>
        </w:rPr>
        <w:t xml:space="preserve"> M, Florio T. Repurposed Biguanide Drugs in Glioblastoma Exert Antiproliferative Effects via the Inhibition of Intracellular Chloride Channel 1 Activity. </w:t>
      </w:r>
      <w:r w:rsidRPr="00D600B4">
        <w:rPr>
          <w:rFonts w:ascii="Book Antiqua" w:hAnsi="Book Antiqua"/>
          <w:i/>
          <w:iCs/>
          <w:lang w:val="pt-BR"/>
        </w:rPr>
        <w:t>Front Oncol</w:t>
      </w:r>
      <w:r w:rsidRPr="00D600B4">
        <w:rPr>
          <w:rFonts w:ascii="Book Antiqua" w:hAnsi="Book Antiqua"/>
          <w:lang w:val="pt-BR"/>
        </w:rPr>
        <w:t xml:space="preserve"> 2019; </w:t>
      </w:r>
      <w:r w:rsidRPr="00D600B4">
        <w:rPr>
          <w:rFonts w:ascii="Book Antiqua" w:hAnsi="Book Antiqua"/>
          <w:b/>
          <w:bCs/>
          <w:lang w:val="pt-BR"/>
        </w:rPr>
        <w:t>9</w:t>
      </w:r>
      <w:r w:rsidRPr="00D600B4">
        <w:rPr>
          <w:rFonts w:ascii="Book Antiqua" w:hAnsi="Book Antiqua"/>
          <w:lang w:val="pt-BR"/>
        </w:rPr>
        <w:t>: 135 [PMID: 30918838 DOI: 10.3389/fonc.2019.00135]</w:t>
      </w:r>
    </w:p>
    <w:p w14:paraId="22AF4573"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79 </w:t>
      </w:r>
      <w:r w:rsidRPr="00D600B4">
        <w:rPr>
          <w:rFonts w:ascii="Book Antiqua" w:hAnsi="Book Antiqua"/>
          <w:b/>
          <w:bCs/>
          <w:lang w:val="pt-BR"/>
        </w:rPr>
        <w:t>Paiva-Oliveira DI</w:t>
      </w:r>
      <w:r w:rsidRPr="00D600B4">
        <w:rPr>
          <w:rFonts w:ascii="Book Antiqua" w:hAnsi="Book Antiqua"/>
          <w:lang w:val="pt-BR"/>
        </w:rPr>
        <w:t xml:space="preserve">, Martins-Neves SR, Abrunhosa AJ, Fontes-Ribeiro C, Gomes CMF. </w:t>
      </w:r>
      <w:r w:rsidRPr="00D600B4">
        <w:rPr>
          <w:rFonts w:ascii="Book Antiqua" w:hAnsi="Book Antiqua"/>
        </w:rPr>
        <w:t xml:space="preserve">Therapeutic potential of the metabolic modulator Metformin on osteosarcoma cancer stem-like cells. </w:t>
      </w:r>
      <w:r w:rsidRPr="00D600B4">
        <w:rPr>
          <w:rFonts w:ascii="Book Antiqua" w:hAnsi="Book Antiqua"/>
          <w:i/>
          <w:iCs/>
        </w:rPr>
        <w:t xml:space="preserve">Cancer Chemother </w:t>
      </w:r>
      <w:proofErr w:type="spellStart"/>
      <w:r w:rsidRPr="00D600B4">
        <w:rPr>
          <w:rFonts w:ascii="Book Antiqua" w:hAnsi="Book Antiqua"/>
          <w:i/>
          <w:iCs/>
        </w:rPr>
        <w:t>Pharmacol</w:t>
      </w:r>
      <w:proofErr w:type="spellEnd"/>
      <w:r w:rsidRPr="00D600B4">
        <w:rPr>
          <w:rFonts w:ascii="Book Antiqua" w:hAnsi="Book Antiqua"/>
        </w:rPr>
        <w:t xml:space="preserve"> 2018; </w:t>
      </w:r>
      <w:r w:rsidRPr="00D600B4">
        <w:rPr>
          <w:rFonts w:ascii="Book Antiqua" w:hAnsi="Book Antiqua"/>
          <w:b/>
          <w:bCs/>
        </w:rPr>
        <w:t>81</w:t>
      </w:r>
      <w:r w:rsidRPr="00D600B4">
        <w:rPr>
          <w:rFonts w:ascii="Book Antiqua" w:hAnsi="Book Antiqua"/>
        </w:rPr>
        <w:t>: 49-63 [PMID: 29086064 DOI: 10.1007/s00280-017-3467-6]</w:t>
      </w:r>
    </w:p>
    <w:p w14:paraId="390815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80 </w:t>
      </w:r>
      <w:proofErr w:type="spellStart"/>
      <w:r w:rsidRPr="00D600B4">
        <w:rPr>
          <w:rFonts w:ascii="Book Antiqua" w:hAnsi="Book Antiqua"/>
          <w:b/>
          <w:bCs/>
        </w:rPr>
        <w:t>Deschênes</w:t>
      </w:r>
      <w:proofErr w:type="spellEnd"/>
      <w:r w:rsidRPr="00D600B4">
        <w:rPr>
          <w:rFonts w:ascii="Book Antiqua" w:hAnsi="Book Antiqua"/>
          <w:b/>
          <w:bCs/>
        </w:rPr>
        <w:t>-Simard X</w:t>
      </w:r>
      <w:r w:rsidRPr="00D600B4">
        <w:rPr>
          <w:rFonts w:ascii="Book Antiqua" w:hAnsi="Book Antiqua"/>
        </w:rPr>
        <w:t xml:space="preserve">, Rowell MC, </w:t>
      </w:r>
      <w:proofErr w:type="spellStart"/>
      <w:r w:rsidRPr="00D600B4">
        <w:rPr>
          <w:rFonts w:ascii="Book Antiqua" w:hAnsi="Book Antiqua"/>
        </w:rPr>
        <w:t>Ferbeyre</w:t>
      </w:r>
      <w:proofErr w:type="spellEnd"/>
      <w:r w:rsidRPr="00D600B4">
        <w:rPr>
          <w:rFonts w:ascii="Book Antiqua" w:hAnsi="Book Antiqua"/>
        </w:rPr>
        <w:t xml:space="preserve"> G. Metformin turns off the metabolic switch of pancreatic cancer. </w:t>
      </w:r>
      <w:r w:rsidRPr="00D600B4">
        <w:rPr>
          <w:rFonts w:ascii="Book Antiqua" w:hAnsi="Book Antiqua"/>
          <w:i/>
          <w:iCs/>
        </w:rPr>
        <w:t>Aging (Albany NY)</w:t>
      </w:r>
      <w:r w:rsidRPr="00D600B4">
        <w:rPr>
          <w:rFonts w:ascii="Book Antiqua" w:hAnsi="Book Antiqua"/>
        </w:rPr>
        <w:t xml:space="preserve"> 2019; </w:t>
      </w:r>
      <w:r w:rsidRPr="00D600B4">
        <w:rPr>
          <w:rFonts w:ascii="Book Antiqua" w:hAnsi="Book Antiqua"/>
          <w:b/>
          <w:bCs/>
        </w:rPr>
        <w:t>11</w:t>
      </w:r>
      <w:r w:rsidRPr="00D600B4">
        <w:rPr>
          <w:rFonts w:ascii="Book Antiqua" w:hAnsi="Book Antiqua"/>
        </w:rPr>
        <w:t>: 10793-10795 [PMID: 31831715 DOI: 10.18632/aging.102622]</w:t>
      </w:r>
    </w:p>
    <w:p w14:paraId="0634AA4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81 </w:t>
      </w:r>
      <w:proofErr w:type="spellStart"/>
      <w:r w:rsidRPr="00D600B4">
        <w:rPr>
          <w:rFonts w:ascii="Book Antiqua" w:hAnsi="Book Antiqua"/>
          <w:b/>
          <w:bCs/>
        </w:rPr>
        <w:t>Bozzi</w:t>
      </w:r>
      <w:proofErr w:type="spellEnd"/>
      <w:r w:rsidRPr="00D600B4">
        <w:rPr>
          <w:rFonts w:ascii="Book Antiqua" w:hAnsi="Book Antiqua"/>
          <w:b/>
          <w:bCs/>
        </w:rPr>
        <w:t xml:space="preserve"> F</w:t>
      </w:r>
      <w:r w:rsidRPr="00D600B4">
        <w:rPr>
          <w:rFonts w:ascii="Book Antiqua" w:hAnsi="Book Antiqua"/>
        </w:rPr>
        <w:t xml:space="preserve">, </w:t>
      </w:r>
      <w:proofErr w:type="spellStart"/>
      <w:r w:rsidRPr="00D600B4">
        <w:rPr>
          <w:rFonts w:ascii="Book Antiqua" w:hAnsi="Book Antiqua"/>
        </w:rPr>
        <w:t>Mogavero</w:t>
      </w:r>
      <w:proofErr w:type="spellEnd"/>
      <w:r w:rsidRPr="00D600B4">
        <w:rPr>
          <w:rFonts w:ascii="Book Antiqua" w:hAnsi="Book Antiqua"/>
        </w:rPr>
        <w:t xml:space="preserve"> A, </w:t>
      </w:r>
      <w:proofErr w:type="spellStart"/>
      <w:r w:rsidRPr="00D600B4">
        <w:rPr>
          <w:rFonts w:ascii="Book Antiqua" w:hAnsi="Book Antiqua"/>
        </w:rPr>
        <w:t>Varinelli</w:t>
      </w:r>
      <w:proofErr w:type="spellEnd"/>
      <w:r w:rsidRPr="00D600B4">
        <w:rPr>
          <w:rFonts w:ascii="Book Antiqua" w:hAnsi="Book Antiqua"/>
        </w:rPr>
        <w:t xml:space="preserve"> L, Belfiore A, </w:t>
      </w:r>
      <w:proofErr w:type="spellStart"/>
      <w:r w:rsidRPr="00D600B4">
        <w:rPr>
          <w:rFonts w:ascii="Book Antiqua" w:hAnsi="Book Antiqua"/>
        </w:rPr>
        <w:t>Manenti</w:t>
      </w:r>
      <w:proofErr w:type="spellEnd"/>
      <w:r w:rsidRPr="00D600B4">
        <w:rPr>
          <w:rFonts w:ascii="Book Antiqua" w:hAnsi="Book Antiqua"/>
        </w:rPr>
        <w:t xml:space="preserve"> G, Caccia C, Volpi CC, </w:t>
      </w:r>
      <w:proofErr w:type="spellStart"/>
      <w:r w:rsidRPr="00D600B4">
        <w:rPr>
          <w:rFonts w:ascii="Book Antiqua" w:hAnsi="Book Antiqua"/>
        </w:rPr>
        <w:t>Beznoussenko</w:t>
      </w:r>
      <w:proofErr w:type="spellEnd"/>
      <w:r w:rsidRPr="00D600B4">
        <w:rPr>
          <w:rFonts w:ascii="Book Antiqua" w:hAnsi="Book Antiqua"/>
        </w:rPr>
        <w:t xml:space="preserve"> GV, </w:t>
      </w:r>
      <w:proofErr w:type="spellStart"/>
      <w:r w:rsidRPr="00D600B4">
        <w:rPr>
          <w:rFonts w:ascii="Book Antiqua" w:hAnsi="Book Antiqua"/>
        </w:rPr>
        <w:t>Milione</w:t>
      </w:r>
      <w:proofErr w:type="spellEnd"/>
      <w:r w:rsidRPr="00D600B4">
        <w:rPr>
          <w:rFonts w:ascii="Book Antiqua" w:hAnsi="Book Antiqua"/>
        </w:rPr>
        <w:t xml:space="preserve"> M, Leoni V, </w:t>
      </w:r>
      <w:proofErr w:type="spellStart"/>
      <w:r w:rsidRPr="00D600B4">
        <w:rPr>
          <w:rFonts w:ascii="Book Antiqua" w:hAnsi="Book Antiqua"/>
        </w:rPr>
        <w:t>Gloghini</w:t>
      </w:r>
      <w:proofErr w:type="spellEnd"/>
      <w:r w:rsidRPr="00D600B4">
        <w:rPr>
          <w:rFonts w:ascii="Book Antiqua" w:hAnsi="Book Antiqua"/>
        </w:rPr>
        <w:t xml:space="preserve"> A, Mironov AA, Leo E, </w:t>
      </w:r>
      <w:proofErr w:type="spellStart"/>
      <w:r w:rsidRPr="00D600B4">
        <w:rPr>
          <w:rFonts w:ascii="Book Antiqua" w:hAnsi="Book Antiqua"/>
        </w:rPr>
        <w:t>Pilotti</w:t>
      </w:r>
      <w:proofErr w:type="spellEnd"/>
      <w:r w:rsidRPr="00D600B4">
        <w:rPr>
          <w:rFonts w:ascii="Book Antiqua" w:hAnsi="Book Antiqua"/>
        </w:rPr>
        <w:t xml:space="preserve"> S, </w:t>
      </w:r>
      <w:proofErr w:type="spellStart"/>
      <w:r w:rsidRPr="00D600B4">
        <w:rPr>
          <w:rFonts w:ascii="Book Antiqua" w:hAnsi="Book Antiqua"/>
        </w:rPr>
        <w:t>Pierotti</w:t>
      </w:r>
      <w:proofErr w:type="spellEnd"/>
      <w:r w:rsidRPr="00D600B4">
        <w:rPr>
          <w:rFonts w:ascii="Book Antiqua" w:hAnsi="Book Antiqua"/>
        </w:rPr>
        <w:t xml:space="preserve"> MA, </w:t>
      </w:r>
      <w:proofErr w:type="spellStart"/>
      <w:r w:rsidRPr="00D600B4">
        <w:rPr>
          <w:rFonts w:ascii="Book Antiqua" w:hAnsi="Book Antiqua"/>
        </w:rPr>
        <w:t>Bongarzone</w:t>
      </w:r>
      <w:proofErr w:type="spellEnd"/>
      <w:r w:rsidRPr="00D600B4">
        <w:rPr>
          <w:rFonts w:ascii="Book Antiqua" w:hAnsi="Book Antiqua"/>
        </w:rPr>
        <w:t xml:space="preserve"> I, </w:t>
      </w:r>
      <w:proofErr w:type="spellStart"/>
      <w:r w:rsidRPr="00D600B4">
        <w:rPr>
          <w:rFonts w:ascii="Book Antiqua" w:hAnsi="Book Antiqua"/>
        </w:rPr>
        <w:t>Gariboldi</w:t>
      </w:r>
      <w:proofErr w:type="spellEnd"/>
      <w:r w:rsidRPr="00D600B4">
        <w:rPr>
          <w:rFonts w:ascii="Book Antiqua" w:hAnsi="Book Antiqua"/>
        </w:rPr>
        <w:t xml:space="preserve"> M. MIF/CD74 axis is a target for novel therapies in colon carcinomatosis. </w:t>
      </w:r>
      <w:r w:rsidRPr="00D600B4">
        <w:rPr>
          <w:rFonts w:ascii="Book Antiqua" w:hAnsi="Book Antiqua"/>
          <w:i/>
          <w:iCs/>
        </w:rPr>
        <w:t>J Exp Clin Cancer Res</w:t>
      </w:r>
      <w:r w:rsidRPr="00D600B4">
        <w:rPr>
          <w:rFonts w:ascii="Book Antiqua" w:hAnsi="Book Antiqua"/>
        </w:rPr>
        <w:t xml:space="preserve"> 2017; </w:t>
      </w:r>
      <w:r w:rsidRPr="00D600B4">
        <w:rPr>
          <w:rFonts w:ascii="Book Antiqua" w:hAnsi="Book Antiqua"/>
          <w:b/>
          <w:bCs/>
        </w:rPr>
        <w:t>36</w:t>
      </w:r>
      <w:r w:rsidRPr="00D600B4">
        <w:rPr>
          <w:rFonts w:ascii="Book Antiqua" w:hAnsi="Book Antiqua"/>
        </w:rPr>
        <w:t>: 16 [PMID: 28114961 DOI: 10.1186/s13046-016-0475-z]</w:t>
      </w:r>
    </w:p>
    <w:p w14:paraId="2D7609A4"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82 </w:t>
      </w:r>
      <w:r w:rsidRPr="00D600B4">
        <w:rPr>
          <w:rFonts w:ascii="Book Antiqua" w:hAnsi="Book Antiqua"/>
          <w:b/>
          <w:bCs/>
        </w:rPr>
        <w:t>Shang D</w:t>
      </w:r>
      <w:r w:rsidRPr="00D600B4">
        <w:rPr>
          <w:rFonts w:ascii="Book Antiqua" w:hAnsi="Book Antiqua"/>
        </w:rPr>
        <w:t xml:space="preserve">, Wu J, Guo L, Xu Y, Liu L, Lu J. Metformin increases sensitivity of osteosarcoma stem cells to cisplatin by inhibiting expression of PKM2. </w:t>
      </w:r>
      <w:r w:rsidRPr="00D600B4">
        <w:rPr>
          <w:rFonts w:ascii="Book Antiqua" w:hAnsi="Book Antiqua"/>
          <w:i/>
          <w:iCs/>
        </w:rPr>
        <w:t>Int J Oncol</w:t>
      </w:r>
      <w:r w:rsidRPr="00D600B4">
        <w:rPr>
          <w:rFonts w:ascii="Book Antiqua" w:hAnsi="Book Antiqua"/>
        </w:rPr>
        <w:t xml:space="preserve"> 2017; </w:t>
      </w:r>
      <w:r w:rsidRPr="00D600B4">
        <w:rPr>
          <w:rFonts w:ascii="Book Antiqua" w:hAnsi="Book Antiqua"/>
          <w:b/>
          <w:bCs/>
        </w:rPr>
        <w:t>50</w:t>
      </w:r>
      <w:r w:rsidRPr="00D600B4">
        <w:rPr>
          <w:rFonts w:ascii="Book Antiqua" w:hAnsi="Book Antiqua"/>
        </w:rPr>
        <w:t>: 1848-1856 [PMID: 28393220 DOI: 10.3892/ijo.2017.3950]</w:t>
      </w:r>
    </w:p>
    <w:p w14:paraId="245C9ED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83 </w:t>
      </w:r>
      <w:r w:rsidRPr="00D600B4">
        <w:rPr>
          <w:rFonts w:ascii="Book Antiqua" w:hAnsi="Book Antiqua"/>
          <w:b/>
          <w:bCs/>
        </w:rPr>
        <w:t>Kim SH</w:t>
      </w:r>
      <w:r w:rsidRPr="00D600B4">
        <w:rPr>
          <w:rFonts w:ascii="Book Antiqua" w:hAnsi="Book Antiqua"/>
        </w:rPr>
        <w:t xml:space="preserve">, Kim SC, Ku JL. Metformin increases chemo-sensitivity via gene downregulation encoding DNA replication proteins in 5-Fu resistant colorectal cancer cells. </w:t>
      </w:r>
      <w:proofErr w:type="spellStart"/>
      <w:r w:rsidRPr="00D600B4">
        <w:rPr>
          <w:rFonts w:ascii="Book Antiqua" w:hAnsi="Book Antiqua"/>
          <w:i/>
          <w:iCs/>
        </w:rPr>
        <w:t>Oncotarget</w:t>
      </w:r>
      <w:proofErr w:type="spellEnd"/>
      <w:r w:rsidRPr="00D600B4">
        <w:rPr>
          <w:rFonts w:ascii="Book Antiqua" w:hAnsi="Book Antiqua"/>
        </w:rPr>
        <w:t xml:space="preserve"> 2017; </w:t>
      </w:r>
      <w:r w:rsidRPr="00D600B4">
        <w:rPr>
          <w:rFonts w:ascii="Book Antiqua" w:hAnsi="Book Antiqua"/>
          <w:b/>
          <w:bCs/>
        </w:rPr>
        <w:t>8</w:t>
      </w:r>
      <w:r w:rsidRPr="00D600B4">
        <w:rPr>
          <w:rFonts w:ascii="Book Antiqua" w:hAnsi="Book Antiqua"/>
        </w:rPr>
        <w:t>: 56546-56557 [PMID: 28915611 DOI: 10.18632/oncotarget.17798]</w:t>
      </w:r>
    </w:p>
    <w:p w14:paraId="1047464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84 </w:t>
      </w:r>
      <w:r w:rsidRPr="00D600B4">
        <w:rPr>
          <w:rFonts w:ascii="Book Antiqua" w:hAnsi="Book Antiqua"/>
          <w:b/>
          <w:bCs/>
        </w:rPr>
        <w:t>Zhang HH</w:t>
      </w:r>
      <w:r w:rsidRPr="00D600B4">
        <w:rPr>
          <w:rFonts w:ascii="Book Antiqua" w:hAnsi="Book Antiqua"/>
        </w:rPr>
        <w:t xml:space="preserve">, Guo XL. Combinational strategies of metformin and chemotherapy in cancers. </w:t>
      </w:r>
      <w:r w:rsidRPr="00D600B4">
        <w:rPr>
          <w:rFonts w:ascii="Book Antiqua" w:hAnsi="Book Antiqua"/>
          <w:i/>
          <w:iCs/>
        </w:rPr>
        <w:t xml:space="preserve">Cancer Chemother </w:t>
      </w:r>
      <w:proofErr w:type="spellStart"/>
      <w:r w:rsidRPr="00D600B4">
        <w:rPr>
          <w:rFonts w:ascii="Book Antiqua" w:hAnsi="Book Antiqua"/>
          <w:i/>
          <w:iCs/>
        </w:rPr>
        <w:t>Pharmacol</w:t>
      </w:r>
      <w:proofErr w:type="spellEnd"/>
      <w:r w:rsidRPr="00D600B4">
        <w:rPr>
          <w:rFonts w:ascii="Book Antiqua" w:hAnsi="Book Antiqua"/>
        </w:rPr>
        <w:t xml:space="preserve"> 2016; </w:t>
      </w:r>
      <w:r w:rsidRPr="00D600B4">
        <w:rPr>
          <w:rFonts w:ascii="Book Antiqua" w:hAnsi="Book Antiqua"/>
          <w:b/>
          <w:bCs/>
        </w:rPr>
        <w:t>78</w:t>
      </w:r>
      <w:r w:rsidRPr="00D600B4">
        <w:rPr>
          <w:rFonts w:ascii="Book Antiqua" w:hAnsi="Book Antiqua"/>
        </w:rPr>
        <w:t>: 13-26 [PMID: 27118574 DOI: 10.1007/s00280-016-3037-3]</w:t>
      </w:r>
    </w:p>
    <w:p w14:paraId="1960AC6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85 </w:t>
      </w:r>
      <w:r w:rsidRPr="00D600B4">
        <w:rPr>
          <w:rFonts w:ascii="Book Antiqua" w:hAnsi="Book Antiqua"/>
          <w:b/>
          <w:bCs/>
        </w:rPr>
        <w:t>Tan W</w:t>
      </w:r>
      <w:r w:rsidRPr="00D600B4">
        <w:rPr>
          <w:rFonts w:ascii="Book Antiqua" w:hAnsi="Book Antiqua"/>
        </w:rPr>
        <w:t xml:space="preserve">, Tang H, Jiang X, Ye F, Huang L, Shi D, Li L, Huang X, Li L, </w:t>
      </w:r>
      <w:proofErr w:type="spellStart"/>
      <w:r w:rsidRPr="00D600B4">
        <w:rPr>
          <w:rFonts w:ascii="Book Antiqua" w:hAnsi="Book Antiqua"/>
        </w:rPr>
        <w:t>Xie</w:t>
      </w:r>
      <w:proofErr w:type="spellEnd"/>
      <w:r w:rsidRPr="00D600B4">
        <w:rPr>
          <w:rFonts w:ascii="Book Antiqua" w:hAnsi="Book Antiqua"/>
        </w:rPr>
        <w:t xml:space="preserve"> X, </w:t>
      </w:r>
      <w:proofErr w:type="spellStart"/>
      <w:r w:rsidRPr="00D600B4">
        <w:rPr>
          <w:rFonts w:ascii="Book Antiqua" w:hAnsi="Book Antiqua"/>
        </w:rPr>
        <w:t>Xie</w:t>
      </w:r>
      <w:proofErr w:type="spellEnd"/>
      <w:r w:rsidRPr="00D600B4">
        <w:rPr>
          <w:rFonts w:ascii="Book Antiqua" w:hAnsi="Book Antiqua"/>
        </w:rPr>
        <w:t xml:space="preserve"> X. Metformin mediates induction of miR-708 to inhibit self-renewal and chemoresistance of breast cancer stem cells through targeting CD47. </w:t>
      </w:r>
      <w:r w:rsidRPr="00D600B4">
        <w:rPr>
          <w:rFonts w:ascii="Book Antiqua" w:hAnsi="Book Antiqua"/>
          <w:i/>
          <w:iCs/>
        </w:rPr>
        <w:t>J Cell Mol Med</w:t>
      </w:r>
      <w:r w:rsidRPr="00D600B4">
        <w:rPr>
          <w:rFonts w:ascii="Book Antiqua" w:hAnsi="Book Antiqua"/>
        </w:rPr>
        <w:t xml:space="preserve"> 2019; </w:t>
      </w:r>
      <w:r w:rsidRPr="00D600B4">
        <w:rPr>
          <w:rFonts w:ascii="Book Antiqua" w:hAnsi="Book Antiqua"/>
          <w:b/>
          <w:bCs/>
        </w:rPr>
        <w:t>23</w:t>
      </w:r>
      <w:r w:rsidRPr="00D600B4">
        <w:rPr>
          <w:rFonts w:ascii="Book Antiqua" w:hAnsi="Book Antiqua"/>
        </w:rPr>
        <w:t>: 5994-6004 [PMID: 31273952 DOI: 10.1111/jcmm.14462]</w:t>
      </w:r>
    </w:p>
    <w:p w14:paraId="2CC38AC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86 </w:t>
      </w:r>
      <w:proofErr w:type="spellStart"/>
      <w:r w:rsidRPr="00D600B4">
        <w:rPr>
          <w:rFonts w:ascii="Book Antiqua" w:hAnsi="Book Antiqua"/>
          <w:b/>
          <w:bCs/>
        </w:rPr>
        <w:t>Bishnu</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Sakpal</w:t>
      </w:r>
      <w:proofErr w:type="spellEnd"/>
      <w:r w:rsidRPr="00D600B4">
        <w:rPr>
          <w:rFonts w:ascii="Book Antiqua" w:hAnsi="Book Antiqua"/>
        </w:rPr>
        <w:t xml:space="preserve"> A, Ghosh N, Choudhury P, Chaudhury K, Ray P. Long term treatment of metformin impedes development of chemoresistance by regulating cancer stem cell differentiation through taurine generation in ovarian cancer cells. </w:t>
      </w:r>
      <w:r w:rsidRPr="00D600B4">
        <w:rPr>
          <w:rFonts w:ascii="Book Antiqua" w:hAnsi="Book Antiqua"/>
          <w:i/>
          <w:iCs/>
        </w:rPr>
        <w:t xml:space="preserve">Int J </w:t>
      </w:r>
      <w:proofErr w:type="spellStart"/>
      <w:r w:rsidRPr="00D600B4">
        <w:rPr>
          <w:rFonts w:ascii="Book Antiqua" w:hAnsi="Book Antiqua"/>
          <w:i/>
          <w:iCs/>
        </w:rPr>
        <w:t>Biochem</w:t>
      </w:r>
      <w:proofErr w:type="spellEnd"/>
      <w:r w:rsidRPr="00D600B4">
        <w:rPr>
          <w:rFonts w:ascii="Book Antiqua" w:hAnsi="Book Antiqua"/>
          <w:i/>
          <w:iCs/>
        </w:rPr>
        <w:t xml:space="preserve"> Cell Biol</w:t>
      </w:r>
      <w:r w:rsidRPr="00D600B4">
        <w:rPr>
          <w:rFonts w:ascii="Book Antiqua" w:hAnsi="Book Antiqua"/>
        </w:rPr>
        <w:t xml:space="preserve"> 2019; </w:t>
      </w:r>
      <w:r w:rsidRPr="00D600B4">
        <w:rPr>
          <w:rFonts w:ascii="Book Antiqua" w:hAnsi="Book Antiqua"/>
          <w:b/>
          <w:bCs/>
        </w:rPr>
        <w:t>107</w:t>
      </w:r>
      <w:r w:rsidRPr="00D600B4">
        <w:rPr>
          <w:rFonts w:ascii="Book Antiqua" w:hAnsi="Book Antiqua"/>
        </w:rPr>
        <w:t>: 116-127 [PMID: 30593952 DOI: 10.1016/j.biocel.2018.12.016]</w:t>
      </w:r>
    </w:p>
    <w:p w14:paraId="64AF71B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87 </w:t>
      </w:r>
      <w:r w:rsidRPr="00D600B4">
        <w:rPr>
          <w:rFonts w:ascii="Book Antiqua" w:hAnsi="Book Antiqua"/>
          <w:b/>
          <w:bCs/>
        </w:rPr>
        <w:t>Gu X</w:t>
      </w:r>
      <w:r w:rsidRPr="00D600B4">
        <w:rPr>
          <w:rFonts w:ascii="Book Antiqua" w:hAnsi="Book Antiqua"/>
        </w:rPr>
        <w:t xml:space="preserve">, Wang XQ, Lin MJ, Liang H, Fan SY, Wang L, Yan X, Liu W, Shen FX. Molecular interplay between microRNA-130a and PTEN in palmitic acid-mediated impaired function of endothelial progenitor cells: Effects of metformin. </w:t>
      </w:r>
      <w:r w:rsidRPr="00D600B4">
        <w:rPr>
          <w:rFonts w:ascii="Book Antiqua" w:hAnsi="Book Antiqua"/>
          <w:i/>
          <w:iCs/>
        </w:rPr>
        <w:t>Int J Mol Med</w:t>
      </w:r>
      <w:r w:rsidRPr="00D600B4">
        <w:rPr>
          <w:rFonts w:ascii="Book Antiqua" w:hAnsi="Book Antiqua"/>
        </w:rPr>
        <w:t xml:space="preserve"> 2019; </w:t>
      </w:r>
      <w:r w:rsidRPr="00D600B4">
        <w:rPr>
          <w:rFonts w:ascii="Book Antiqua" w:hAnsi="Book Antiqua"/>
          <w:b/>
          <w:bCs/>
        </w:rPr>
        <w:t>43</w:t>
      </w:r>
      <w:r w:rsidRPr="00D600B4">
        <w:rPr>
          <w:rFonts w:ascii="Book Antiqua" w:hAnsi="Book Antiqua"/>
        </w:rPr>
        <w:t>: 2187-2198 [PMID: 30896786 DOI: 10.3892/ijmm.2019.4140]</w:t>
      </w:r>
    </w:p>
    <w:p w14:paraId="39AB7F7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88 </w:t>
      </w:r>
      <w:proofErr w:type="spellStart"/>
      <w:r w:rsidRPr="00D600B4">
        <w:rPr>
          <w:rFonts w:ascii="Book Antiqua" w:hAnsi="Book Antiqua"/>
          <w:b/>
          <w:bCs/>
        </w:rPr>
        <w:t>Asahara</w:t>
      </w:r>
      <w:proofErr w:type="spellEnd"/>
      <w:r w:rsidRPr="00D600B4">
        <w:rPr>
          <w:rFonts w:ascii="Book Antiqua" w:hAnsi="Book Antiqua"/>
          <w:b/>
          <w:bCs/>
        </w:rPr>
        <w:t xml:space="preserve"> T</w:t>
      </w:r>
      <w:r w:rsidRPr="00D600B4">
        <w:rPr>
          <w:rFonts w:ascii="Book Antiqua" w:hAnsi="Book Antiqua"/>
        </w:rPr>
        <w:t xml:space="preserve">, </w:t>
      </w:r>
      <w:proofErr w:type="spellStart"/>
      <w:r w:rsidRPr="00D600B4">
        <w:rPr>
          <w:rFonts w:ascii="Book Antiqua" w:hAnsi="Book Antiqua"/>
        </w:rPr>
        <w:t>Murohara</w:t>
      </w:r>
      <w:proofErr w:type="spellEnd"/>
      <w:r w:rsidRPr="00D600B4">
        <w:rPr>
          <w:rFonts w:ascii="Book Antiqua" w:hAnsi="Book Antiqua"/>
        </w:rPr>
        <w:t xml:space="preserve"> T, Sullivan A, Silver M, van der Zee R, Li T, </w:t>
      </w:r>
      <w:proofErr w:type="spellStart"/>
      <w:r w:rsidRPr="00D600B4">
        <w:rPr>
          <w:rFonts w:ascii="Book Antiqua" w:hAnsi="Book Antiqua"/>
        </w:rPr>
        <w:t>Witzenbichler</w:t>
      </w:r>
      <w:proofErr w:type="spellEnd"/>
      <w:r w:rsidRPr="00D600B4">
        <w:rPr>
          <w:rFonts w:ascii="Book Antiqua" w:hAnsi="Book Antiqua"/>
        </w:rPr>
        <w:t xml:space="preserve"> B, </w:t>
      </w:r>
      <w:proofErr w:type="spellStart"/>
      <w:r w:rsidRPr="00D600B4">
        <w:rPr>
          <w:rFonts w:ascii="Book Antiqua" w:hAnsi="Book Antiqua"/>
        </w:rPr>
        <w:t>Schatteman</w:t>
      </w:r>
      <w:proofErr w:type="spellEnd"/>
      <w:r w:rsidRPr="00D600B4">
        <w:rPr>
          <w:rFonts w:ascii="Book Antiqua" w:hAnsi="Book Antiqua"/>
        </w:rPr>
        <w:t xml:space="preserve"> G, </w:t>
      </w:r>
      <w:proofErr w:type="spellStart"/>
      <w:r w:rsidRPr="00D600B4">
        <w:rPr>
          <w:rFonts w:ascii="Book Antiqua" w:hAnsi="Book Antiqua"/>
        </w:rPr>
        <w:t>Isner</w:t>
      </w:r>
      <w:proofErr w:type="spellEnd"/>
      <w:r w:rsidRPr="00D600B4">
        <w:rPr>
          <w:rFonts w:ascii="Book Antiqua" w:hAnsi="Book Antiqua"/>
        </w:rPr>
        <w:t xml:space="preserve"> JM. Isolation of putative progenitor endothelial cells for angiogenesis. </w:t>
      </w:r>
      <w:r w:rsidRPr="00D600B4">
        <w:rPr>
          <w:rFonts w:ascii="Book Antiqua" w:hAnsi="Book Antiqua"/>
          <w:i/>
          <w:iCs/>
        </w:rPr>
        <w:t>Science</w:t>
      </w:r>
      <w:r w:rsidRPr="00D600B4">
        <w:rPr>
          <w:rFonts w:ascii="Book Antiqua" w:hAnsi="Book Antiqua"/>
        </w:rPr>
        <w:t xml:space="preserve"> 1997; </w:t>
      </w:r>
      <w:r w:rsidRPr="00D600B4">
        <w:rPr>
          <w:rFonts w:ascii="Book Antiqua" w:hAnsi="Book Antiqua"/>
          <w:b/>
          <w:bCs/>
        </w:rPr>
        <w:t>275</w:t>
      </w:r>
      <w:r w:rsidRPr="00D600B4">
        <w:rPr>
          <w:rFonts w:ascii="Book Antiqua" w:hAnsi="Book Antiqua"/>
        </w:rPr>
        <w:t>: 964-967 [PMID: 9020076 DOI: 10.1126/science.275.5302.964]</w:t>
      </w:r>
    </w:p>
    <w:p w14:paraId="03467C6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89 </w:t>
      </w:r>
      <w:r w:rsidRPr="00D600B4">
        <w:rPr>
          <w:rFonts w:ascii="Book Antiqua" w:hAnsi="Book Antiqua"/>
          <w:b/>
          <w:bCs/>
        </w:rPr>
        <w:t>Callaghan MJ</w:t>
      </w:r>
      <w:r w:rsidRPr="00D600B4">
        <w:rPr>
          <w:rFonts w:ascii="Book Antiqua" w:hAnsi="Book Antiqua"/>
        </w:rPr>
        <w:t xml:space="preserve">, </w:t>
      </w:r>
      <w:proofErr w:type="spellStart"/>
      <w:r w:rsidRPr="00D600B4">
        <w:rPr>
          <w:rFonts w:ascii="Book Antiqua" w:hAnsi="Book Antiqua"/>
        </w:rPr>
        <w:t>Ceradini</w:t>
      </w:r>
      <w:proofErr w:type="spellEnd"/>
      <w:r w:rsidRPr="00D600B4">
        <w:rPr>
          <w:rFonts w:ascii="Book Antiqua" w:hAnsi="Book Antiqua"/>
        </w:rPr>
        <w:t xml:space="preserve"> DJ, </w:t>
      </w:r>
      <w:proofErr w:type="spellStart"/>
      <w:r w:rsidRPr="00D600B4">
        <w:rPr>
          <w:rFonts w:ascii="Book Antiqua" w:hAnsi="Book Antiqua"/>
        </w:rPr>
        <w:t>Gurtner</w:t>
      </w:r>
      <w:proofErr w:type="spellEnd"/>
      <w:r w:rsidRPr="00D600B4">
        <w:rPr>
          <w:rFonts w:ascii="Book Antiqua" w:hAnsi="Book Antiqua"/>
        </w:rPr>
        <w:t xml:space="preserve"> GC. Hyperglycemia-induced reactive oxygen species and impaired endothelial progenitor cell function. </w:t>
      </w:r>
      <w:proofErr w:type="spellStart"/>
      <w:r w:rsidRPr="00D600B4">
        <w:rPr>
          <w:rFonts w:ascii="Book Antiqua" w:hAnsi="Book Antiqua"/>
          <w:i/>
          <w:iCs/>
        </w:rPr>
        <w:t>Antioxid</w:t>
      </w:r>
      <w:proofErr w:type="spellEnd"/>
      <w:r w:rsidRPr="00D600B4">
        <w:rPr>
          <w:rFonts w:ascii="Book Antiqua" w:hAnsi="Book Antiqua"/>
          <w:i/>
          <w:iCs/>
        </w:rPr>
        <w:t xml:space="preserve"> Redox Signal</w:t>
      </w:r>
      <w:r w:rsidRPr="00D600B4">
        <w:rPr>
          <w:rFonts w:ascii="Book Antiqua" w:hAnsi="Book Antiqua"/>
        </w:rPr>
        <w:t xml:space="preserve"> 2005; </w:t>
      </w:r>
      <w:r w:rsidRPr="00D600B4">
        <w:rPr>
          <w:rFonts w:ascii="Book Antiqua" w:hAnsi="Book Antiqua"/>
          <w:b/>
          <w:bCs/>
        </w:rPr>
        <w:t>7</w:t>
      </w:r>
      <w:r w:rsidRPr="00D600B4">
        <w:rPr>
          <w:rFonts w:ascii="Book Antiqua" w:hAnsi="Book Antiqua"/>
        </w:rPr>
        <w:t>: 1476-1482 [PMID: 16356110 DOI: 10.1089/ars.2005.7.1476]</w:t>
      </w:r>
    </w:p>
    <w:p w14:paraId="421E8841"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90 </w:t>
      </w:r>
      <w:r w:rsidRPr="00D600B4">
        <w:rPr>
          <w:rFonts w:ascii="Book Antiqua" w:hAnsi="Book Antiqua"/>
          <w:b/>
          <w:bCs/>
        </w:rPr>
        <w:t>Guo WX</w:t>
      </w:r>
      <w:r w:rsidRPr="00D600B4">
        <w:rPr>
          <w:rFonts w:ascii="Book Antiqua" w:hAnsi="Book Antiqua"/>
        </w:rPr>
        <w:t xml:space="preserve">, Yang QD, Liu YH, </w:t>
      </w:r>
      <w:proofErr w:type="spellStart"/>
      <w:r w:rsidRPr="00D600B4">
        <w:rPr>
          <w:rFonts w:ascii="Book Antiqua" w:hAnsi="Book Antiqua"/>
        </w:rPr>
        <w:t>Xie</w:t>
      </w:r>
      <w:proofErr w:type="spellEnd"/>
      <w:r w:rsidRPr="00D600B4">
        <w:rPr>
          <w:rFonts w:ascii="Book Antiqua" w:hAnsi="Book Antiqua"/>
        </w:rPr>
        <w:t xml:space="preserve"> XY, Wang-Miao, </w:t>
      </w:r>
      <w:proofErr w:type="spellStart"/>
      <w:r w:rsidRPr="00D600B4">
        <w:rPr>
          <w:rFonts w:ascii="Book Antiqua" w:hAnsi="Book Antiqua"/>
        </w:rPr>
        <w:t>Niu</w:t>
      </w:r>
      <w:proofErr w:type="spellEnd"/>
      <w:r w:rsidRPr="00D600B4">
        <w:rPr>
          <w:rFonts w:ascii="Book Antiqua" w:hAnsi="Book Antiqua"/>
        </w:rPr>
        <w:t xml:space="preserve"> RC. Palmitic and linoleic acids impair endothelial progenitor cells by inhibition of Akt/</w:t>
      </w:r>
      <w:proofErr w:type="spellStart"/>
      <w:r w:rsidRPr="00D600B4">
        <w:rPr>
          <w:rFonts w:ascii="Book Antiqua" w:hAnsi="Book Antiqua"/>
        </w:rPr>
        <w:t>eNOS</w:t>
      </w:r>
      <w:proofErr w:type="spellEnd"/>
      <w:r w:rsidRPr="00D600B4">
        <w:rPr>
          <w:rFonts w:ascii="Book Antiqua" w:hAnsi="Book Antiqua"/>
        </w:rPr>
        <w:t xml:space="preserve"> pathway. </w:t>
      </w:r>
      <w:r w:rsidRPr="00D600B4">
        <w:rPr>
          <w:rFonts w:ascii="Book Antiqua" w:hAnsi="Book Antiqua"/>
          <w:i/>
          <w:iCs/>
        </w:rPr>
        <w:t>Arch Med Res</w:t>
      </w:r>
      <w:r w:rsidRPr="00D600B4">
        <w:rPr>
          <w:rFonts w:ascii="Book Antiqua" w:hAnsi="Book Antiqua"/>
        </w:rPr>
        <w:t xml:space="preserve"> 2008; </w:t>
      </w:r>
      <w:r w:rsidRPr="00D600B4">
        <w:rPr>
          <w:rFonts w:ascii="Book Antiqua" w:hAnsi="Book Antiqua"/>
          <w:b/>
          <w:bCs/>
        </w:rPr>
        <w:t>39</w:t>
      </w:r>
      <w:r w:rsidRPr="00D600B4">
        <w:rPr>
          <w:rFonts w:ascii="Book Antiqua" w:hAnsi="Book Antiqua"/>
        </w:rPr>
        <w:t>: 434-442 [PMID: 18375256 DOI: 10.1016/j.arcmed.2008.02.001]</w:t>
      </w:r>
    </w:p>
    <w:p w14:paraId="285DF87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91 </w:t>
      </w:r>
      <w:proofErr w:type="spellStart"/>
      <w:r w:rsidRPr="00D600B4">
        <w:rPr>
          <w:rFonts w:ascii="Book Antiqua" w:hAnsi="Book Antiqua"/>
          <w:b/>
          <w:bCs/>
        </w:rPr>
        <w:t>Fadini</w:t>
      </w:r>
      <w:proofErr w:type="spellEnd"/>
      <w:r w:rsidRPr="00D600B4">
        <w:rPr>
          <w:rFonts w:ascii="Book Antiqua" w:hAnsi="Book Antiqua"/>
          <w:b/>
          <w:bCs/>
        </w:rPr>
        <w:t xml:space="preserve"> GP</w:t>
      </w:r>
      <w:r w:rsidRPr="00D600B4">
        <w:rPr>
          <w:rFonts w:ascii="Book Antiqua" w:hAnsi="Book Antiqua"/>
        </w:rPr>
        <w:t xml:space="preserve">, </w:t>
      </w:r>
      <w:proofErr w:type="spellStart"/>
      <w:r w:rsidRPr="00D600B4">
        <w:rPr>
          <w:rFonts w:ascii="Book Antiqua" w:hAnsi="Book Antiqua"/>
        </w:rPr>
        <w:t>Miorin</w:t>
      </w:r>
      <w:proofErr w:type="spellEnd"/>
      <w:r w:rsidRPr="00D600B4">
        <w:rPr>
          <w:rFonts w:ascii="Book Antiqua" w:hAnsi="Book Antiqua"/>
        </w:rPr>
        <w:t xml:space="preserve"> M, </w:t>
      </w:r>
      <w:proofErr w:type="spellStart"/>
      <w:r w:rsidRPr="00D600B4">
        <w:rPr>
          <w:rFonts w:ascii="Book Antiqua" w:hAnsi="Book Antiqua"/>
        </w:rPr>
        <w:t>Facco</w:t>
      </w:r>
      <w:proofErr w:type="spellEnd"/>
      <w:r w:rsidRPr="00D600B4">
        <w:rPr>
          <w:rFonts w:ascii="Book Antiqua" w:hAnsi="Book Antiqua"/>
        </w:rPr>
        <w:t xml:space="preserve"> M, </w:t>
      </w:r>
      <w:proofErr w:type="spellStart"/>
      <w:r w:rsidRPr="00D600B4">
        <w:rPr>
          <w:rFonts w:ascii="Book Antiqua" w:hAnsi="Book Antiqua"/>
        </w:rPr>
        <w:t>Bonamico</w:t>
      </w:r>
      <w:proofErr w:type="spellEnd"/>
      <w:r w:rsidRPr="00D600B4">
        <w:rPr>
          <w:rFonts w:ascii="Book Antiqua" w:hAnsi="Book Antiqua"/>
        </w:rPr>
        <w:t xml:space="preserve"> S, </w:t>
      </w:r>
      <w:proofErr w:type="spellStart"/>
      <w:r w:rsidRPr="00D600B4">
        <w:rPr>
          <w:rFonts w:ascii="Book Antiqua" w:hAnsi="Book Antiqua"/>
        </w:rPr>
        <w:t>Baesso</w:t>
      </w:r>
      <w:proofErr w:type="spellEnd"/>
      <w:r w:rsidRPr="00D600B4">
        <w:rPr>
          <w:rFonts w:ascii="Book Antiqua" w:hAnsi="Book Antiqua"/>
        </w:rPr>
        <w:t xml:space="preserve"> I, </w:t>
      </w:r>
      <w:proofErr w:type="spellStart"/>
      <w:r w:rsidRPr="00D600B4">
        <w:rPr>
          <w:rFonts w:ascii="Book Antiqua" w:hAnsi="Book Antiqua"/>
        </w:rPr>
        <w:t>Grego</w:t>
      </w:r>
      <w:proofErr w:type="spellEnd"/>
      <w:r w:rsidRPr="00D600B4">
        <w:rPr>
          <w:rFonts w:ascii="Book Antiqua" w:hAnsi="Book Antiqua"/>
        </w:rPr>
        <w:t xml:space="preserve"> F, </w:t>
      </w:r>
      <w:proofErr w:type="spellStart"/>
      <w:r w:rsidRPr="00D600B4">
        <w:rPr>
          <w:rFonts w:ascii="Book Antiqua" w:hAnsi="Book Antiqua"/>
        </w:rPr>
        <w:t>Menegolo</w:t>
      </w:r>
      <w:proofErr w:type="spellEnd"/>
      <w:r w:rsidRPr="00D600B4">
        <w:rPr>
          <w:rFonts w:ascii="Book Antiqua" w:hAnsi="Book Antiqua"/>
        </w:rPr>
        <w:t xml:space="preserve"> M, de </w:t>
      </w:r>
      <w:proofErr w:type="spellStart"/>
      <w:r w:rsidRPr="00D600B4">
        <w:rPr>
          <w:rFonts w:ascii="Book Antiqua" w:hAnsi="Book Antiqua"/>
        </w:rPr>
        <w:t>Kreutzenberg</w:t>
      </w:r>
      <w:proofErr w:type="spellEnd"/>
      <w:r w:rsidRPr="00D600B4">
        <w:rPr>
          <w:rFonts w:ascii="Book Antiqua" w:hAnsi="Book Antiqua"/>
        </w:rPr>
        <w:t xml:space="preserve"> SV, </w:t>
      </w:r>
      <w:proofErr w:type="spellStart"/>
      <w:r w:rsidRPr="00D600B4">
        <w:rPr>
          <w:rFonts w:ascii="Book Antiqua" w:hAnsi="Book Antiqua"/>
        </w:rPr>
        <w:t>Tiengo</w:t>
      </w:r>
      <w:proofErr w:type="spellEnd"/>
      <w:r w:rsidRPr="00D600B4">
        <w:rPr>
          <w:rFonts w:ascii="Book Antiqua" w:hAnsi="Book Antiqua"/>
        </w:rPr>
        <w:t xml:space="preserve"> A, Agostini C, </w:t>
      </w:r>
      <w:proofErr w:type="spellStart"/>
      <w:r w:rsidRPr="00D600B4">
        <w:rPr>
          <w:rFonts w:ascii="Book Antiqua" w:hAnsi="Book Antiqua"/>
        </w:rPr>
        <w:t>Avogaro</w:t>
      </w:r>
      <w:proofErr w:type="spellEnd"/>
      <w:r w:rsidRPr="00D600B4">
        <w:rPr>
          <w:rFonts w:ascii="Book Antiqua" w:hAnsi="Book Antiqua"/>
        </w:rPr>
        <w:t xml:space="preserve"> A. Circulating endothelial progenitor cells are reduced in peripheral vascular complications of type 2 diabetes mellitus. </w:t>
      </w:r>
      <w:r w:rsidRPr="00D600B4">
        <w:rPr>
          <w:rFonts w:ascii="Book Antiqua" w:hAnsi="Book Antiqua"/>
          <w:i/>
          <w:iCs/>
        </w:rPr>
        <w:t xml:space="preserve">J Am Coll </w:t>
      </w:r>
      <w:proofErr w:type="spellStart"/>
      <w:r w:rsidRPr="00D600B4">
        <w:rPr>
          <w:rFonts w:ascii="Book Antiqua" w:hAnsi="Book Antiqua"/>
          <w:i/>
          <w:iCs/>
        </w:rPr>
        <w:t>Cardiol</w:t>
      </w:r>
      <w:proofErr w:type="spellEnd"/>
      <w:r w:rsidRPr="00D600B4">
        <w:rPr>
          <w:rFonts w:ascii="Book Antiqua" w:hAnsi="Book Antiqua"/>
        </w:rPr>
        <w:t xml:space="preserve"> 2005; </w:t>
      </w:r>
      <w:r w:rsidRPr="00D600B4">
        <w:rPr>
          <w:rFonts w:ascii="Book Antiqua" w:hAnsi="Book Antiqua"/>
          <w:b/>
          <w:bCs/>
        </w:rPr>
        <w:t>45</w:t>
      </w:r>
      <w:r w:rsidRPr="00D600B4">
        <w:rPr>
          <w:rFonts w:ascii="Book Antiqua" w:hAnsi="Book Antiqua"/>
        </w:rPr>
        <w:t>: 1449-1457 [PMID: 15862417 DOI: 10.1016/j.jacc.2004.11.067]</w:t>
      </w:r>
    </w:p>
    <w:p w14:paraId="381299D8"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92 </w:t>
      </w:r>
      <w:proofErr w:type="spellStart"/>
      <w:r w:rsidRPr="00D600B4">
        <w:rPr>
          <w:rFonts w:ascii="Book Antiqua" w:hAnsi="Book Antiqua"/>
          <w:b/>
          <w:bCs/>
        </w:rPr>
        <w:t>Ambasta</w:t>
      </w:r>
      <w:proofErr w:type="spellEnd"/>
      <w:r w:rsidRPr="00D600B4">
        <w:rPr>
          <w:rFonts w:ascii="Book Antiqua" w:hAnsi="Book Antiqua"/>
          <w:b/>
          <w:bCs/>
        </w:rPr>
        <w:t xml:space="preserve"> RK</w:t>
      </w:r>
      <w:r w:rsidRPr="00D600B4">
        <w:rPr>
          <w:rFonts w:ascii="Book Antiqua" w:hAnsi="Book Antiqua"/>
        </w:rPr>
        <w:t xml:space="preserve">, Kohli H, Kumar P. Multiple therapeutic effect of endothelial progenitor cell regulated by drugs in diabetes and diabetes related disorder. </w:t>
      </w:r>
      <w:r w:rsidRPr="00D600B4">
        <w:rPr>
          <w:rFonts w:ascii="Book Antiqua" w:hAnsi="Book Antiqua"/>
          <w:i/>
          <w:iCs/>
        </w:rPr>
        <w:t xml:space="preserve">J </w:t>
      </w:r>
      <w:proofErr w:type="spellStart"/>
      <w:r w:rsidRPr="00D600B4">
        <w:rPr>
          <w:rFonts w:ascii="Book Antiqua" w:hAnsi="Book Antiqua"/>
          <w:i/>
          <w:iCs/>
        </w:rPr>
        <w:t>Transl</w:t>
      </w:r>
      <w:proofErr w:type="spellEnd"/>
      <w:r w:rsidRPr="00D600B4">
        <w:rPr>
          <w:rFonts w:ascii="Book Antiqua" w:hAnsi="Book Antiqua"/>
          <w:i/>
          <w:iCs/>
        </w:rPr>
        <w:t xml:space="preserve"> Med</w:t>
      </w:r>
      <w:r w:rsidRPr="00D600B4">
        <w:rPr>
          <w:rFonts w:ascii="Book Antiqua" w:hAnsi="Book Antiqua"/>
        </w:rPr>
        <w:t xml:space="preserve"> 2017; </w:t>
      </w:r>
      <w:r w:rsidRPr="00D600B4">
        <w:rPr>
          <w:rFonts w:ascii="Book Antiqua" w:hAnsi="Book Antiqua"/>
          <w:b/>
          <w:bCs/>
        </w:rPr>
        <w:t>15</w:t>
      </w:r>
      <w:r w:rsidRPr="00D600B4">
        <w:rPr>
          <w:rFonts w:ascii="Book Antiqua" w:hAnsi="Book Antiqua"/>
        </w:rPr>
        <w:t>: 185 [PMID: 28859673 DOI: 10.1186/s12967-017-1280-y]</w:t>
      </w:r>
    </w:p>
    <w:p w14:paraId="3CA4C36B"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93 </w:t>
      </w:r>
      <w:r w:rsidRPr="00D600B4">
        <w:rPr>
          <w:rFonts w:ascii="Book Antiqua" w:hAnsi="Book Antiqua"/>
          <w:b/>
          <w:bCs/>
        </w:rPr>
        <w:t>Li WD</w:t>
      </w:r>
      <w:r w:rsidRPr="00D600B4">
        <w:rPr>
          <w:rFonts w:ascii="Book Antiqua" w:hAnsi="Book Antiqua"/>
        </w:rPr>
        <w:t xml:space="preserve">, Du XL, Qian AM, Hu N, Kong LS, Wei S, Li CL, Li XQ. Metformin regulates differentiation of bone marrow-derived endothelial progenitor cells via multiple mechanisms.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Res </w:t>
      </w:r>
      <w:proofErr w:type="spellStart"/>
      <w:r w:rsidRPr="00D600B4">
        <w:rPr>
          <w:rFonts w:ascii="Book Antiqua" w:hAnsi="Book Antiqua"/>
          <w:i/>
          <w:iCs/>
        </w:rPr>
        <w:t>Commun</w:t>
      </w:r>
      <w:proofErr w:type="spellEnd"/>
      <w:r w:rsidRPr="00D600B4">
        <w:rPr>
          <w:rFonts w:ascii="Book Antiqua" w:hAnsi="Book Antiqua"/>
        </w:rPr>
        <w:t xml:space="preserve"> 2015; </w:t>
      </w:r>
      <w:r w:rsidRPr="00D600B4">
        <w:rPr>
          <w:rFonts w:ascii="Book Antiqua" w:hAnsi="Book Antiqua"/>
          <w:b/>
          <w:bCs/>
        </w:rPr>
        <w:t>465</w:t>
      </w:r>
      <w:r w:rsidRPr="00D600B4">
        <w:rPr>
          <w:rFonts w:ascii="Book Antiqua" w:hAnsi="Book Antiqua"/>
        </w:rPr>
        <w:t>: 803-809 [PMID: 26319555 DOI: 10.1016/j.bbrc.2015.08.091]</w:t>
      </w:r>
    </w:p>
    <w:p w14:paraId="17E9B27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94 </w:t>
      </w:r>
      <w:r w:rsidRPr="00D600B4">
        <w:rPr>
          <w:rFonts w:ascii="Book Antiqua" w:hAnsi="Book Antiqua"/>
          <w:b/>
          <w:bCs/>
        </w:rPr>
        <w:t>Yu JW</w:t>
      </w:r>
      <w:r w:rsidRPr="00D600B4">
        <w:rPr>
          <w:rFonts w:ascii="Book Antiqua" w:hAnsi="Book Antiqua"/>
        </w:rPr>
        <w:t>, Deng YP, Han X, Ren GF, Cai J, Jiang GJ. Metformin improves the angiogenic functions of endothelial progenitor cells via activating AMPK/</w:t>
      </w:r>
      <w:proofErr w:type="spellStart"/>
      <w:r w:rsidRPr="00D600B4">
        <w:rPr>
          <w:rFonts w:ascii="Book Antiqua" w:hAnsi="Book Antiqua"/>
        </w:rPr>
        <w:t>eNOS</w:t>
      </w:r>
      <w:proofErr w:type="spellEnd"/>
      <w:r w:rsidRPr="00D600B4">
        <w:rPr>
          <w:rFonts w:ascii="Book Antiqua" w:hAnsi="Book Antiqua"/>
        </w:rPr>
        <w:t xml:space="preserve"> pathway in diabetic mice. </w:t>
      </w:r>
      <w:r w:rsidRPr="00D600B4">
        <w:rPr>
          <w:rFonts w:ascii="Book Antiqua" w:hAnsi="Book Antiqua"/>
          <w:i/>
          <w:iCs/>
        </w:rPr>
        <w:t xml:space="preserve">Cardiovasc </w:t>
      </w:r>
      <w:proofErr w:type="spellStart"/>
      <w:r w:rsidRPr="00D600B4">
        <w:rPr>
          <w:rFonts w:ascii="Book Antiqua" w:hAnsi="Book Antiqua"/>
          <w:i/>
          <w:iCs/>
        </w:rPr>
        <w:t>Diabetol</w:t>
      </w:r>
      <w:proofErr w:type="spellEnd"/>
      <w:r w:rsidRPr="00D600B4">
        <w:rPr>
          <w:rFonts w:ascii="Book Antiqua" w:hAnsi="Book Antiqua"/>
        </w:rPr>
        <w:t xml:space="preserve"> 2016; </w:t>
      </w:r>
      <w:r w:rsidRPr="00D600B4">
        <w:rPr>
          <w:rFonts w:ascii="Book Antiqua" w:hAnsi="Book Antiqua"/>
          <w:b/>
          <w:bCs/>
        </w:rPr>
        <w:t>15</w:t>
      </w:r>
      <w:r w:rsidRPr="00D600B4">
        <w:rPr>
          <w:rFonts w:ascii="Book Antiqua" w:hAnsi="Book Antiqua"/>
        </w:rPr>
        <w:t>: 88 [PMID: 27316923 DOI: 10.1186/s12933-016-0408-3]</w:t>
      </w:r>
    </w:p>
    <w:p w14:paraId="7B6F795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95 </w:t>
      </w:r>
      <w:proofErr w:type="spellStart"/>
      <w:r w:rsidRPr="00D600B4">
        <w:rPr>
          <w:rFonts w:ascii="Book Antiqua" w:hAnsi="Book Antiqua"/>
          <w:b/>
          <w:bCs/>
        </w:rPr>
        <w:t>Thum</w:t>
      </w:r>
      <w:proofErr w:type="spellEnd"/>
      <w:r w:rsidRPr="00D600B4">
        <w:rPr>
          <w:rFonts w:ascii="Book Antiqua" w:hAnsi="Book Antiqua"/>
          <w:b/>
          <w:bCs/>
        </w:rPr>
        <w:t xml:space="preserve"> T</w:t>
      </w:r>
      <w:r w:rsidRPr="00D600B4">
        <w:rPr>
          <w:rFonts w:ascii="Book Antiqua" w:hAnsi="Book Antiqua"/>
        </w:rPr>
        <w:t xml:space="preserve">, </w:t>
      </w:r>
      <w:proofErr w:type="spellStart"/>
      <w:r w:rsidRPr="00D600B4">
        <w:rPr>
          <w:rFonts w:ascii="Book Antiqua" w:hAnsi="Book Antiqua"/>
        </w:rPr>
        <w:t>Fraccarollo</w:t>
      </w:r>
      <w:proofErr w:type="spellEnd"/>
      <w:r w:rsidRPr="00D600B4">
        <w:rPr>
          <w:rFonts w:ascii="Book Antiqua" w:hAnsi="Book Antiqua"/>
        </w:rPr>
        <w:t xml:space="preserve"> D, </w:t>
      </w:r>
      <w:proofErr w:type="spellStart"/>
      <w:r w:rsidRPr="00D600B4">
        <w:rPr>
          <w:rFonts w:ascii="Book Antiqua" w:hAnsi="Book Antiqua"/>
        </w:rPr>
        <w:t>Schultheiss</w:t>
      </w:r>
      <w:proofErr w:type="spellEnd"/>
      <w:r w:rsidRPr="00D600B4">
        <w:rPr>
          <w:rFonts w:ascii="Book Antiqua" w:hAnsi="Book Antiqua"/>
        </w:rPr>
        <w:t xml:space="preserve"> M, Froese S, </w:t>
      </w:r>
      <w:proofErr w:type="spellStart"/>
      <w:r w:rsidRPr="00D600B4">
        <w:rPr>
          <w:rFonts w:ascii="Book Antiqua" w:hAnsi="Book Antiqua"/>
        </w:rPr>
        <w:t>Galuppo</w:t>
      </w:r>
      <w:proofErr w:type="spellEnd"/>
      <w:r w:rsidRPr="00D600B4">
        <w:rPr>
          <w:rFonts w:ascii="Book Antiqua" w:hAnsi="Book Antiqua"/>
        </w:rPr>
        <w:t xml:space="preserve"> P, </w:t>
      </w:r>
      <w:proofErr w:type="spellStart"/>
      <w:r w:rsidRPr="00D600B4">
        <w:rPr>
          <w:rFonts w:ascii="Book Antiqua" w:hAnsi="Book Antiqua"/>
        </w:rPr>
        <w:t>Widder</w:t>
      </w:r>
      <w:proofErr w:type="spellEnd"/>
      <w:r w:rsidRPr="00D600B4">
        <w:rPr>
          <w:rFonts w:ascii="Book Antiqua" w:hAnsi="Book Antiqua"/>
        </w:rPr>
        <w:t xml:space="preserve"> JD, </w:t>
      </w:r>
      <w:proofErr w:type="spellStart"/>
      <w:r w:rsidRPr="00D600B4">
        <w:rPr>
          <w:rFonts w:ascii="Book Antiqua" w:hAnsi="Book Antiqua"/>
        </w:rPr>
        <w:t>Tsikas</w:t>
      </w:r>
      <w:proofErr w:type="spellEnd"/>
      <w:r w:rsidRPr="00D600B4">
        <w:rPr>
          <w:rFonts w:ascii="Book Antiqua" w:hAnsi="Book Antiqua"/>
        </w:rPr>
        <w:t xml:space="preserve"> D, </w:t>
      </w:r>
      <w:proofErr w:type="spellStart"/>
      <w:r w:rsidRPr="00D600B4">
        <w:rPr>
          <w:rFonts w:ascii="Book Antiqua" w:hAnsi="Book Antiqua"/>
        </w:rPr>
        <w:t>Ertl</w:t>
      </w:r>
      <w:proofErr w:type="spellEnd"/>
      <w:r w:rsidRPr="00D600B4">
        <w:rPr>
          <w:rFonts w:ascii="Book Antiqua" w:hAnsi="Book Antiqua"/>
        </w:rPr>
        <w:t xml:space="preserve"> G, </w:t>
      </w:r>
      <w:proofErr w:type="spellStart"/>
      <w:r w:rsidRPr="00D600B4">
        <w:rPr>
          <w:rFonts w:ascii="Book Antiqua" w:hAnsi="Book Antiqua"/>
        </w:rPr>
        <w:t>Bauersachs</w:t>
      </w:r>
      <w:proofErr w:type="spellEnd"/>
      <w:r w:rsidRPr="00D600B4">
        <w:rPr>
          <w:rFonts w:ascii="Book Antiqua" w:hAnsi="Book Antiqua"/>
        </w:rPr>
        <w:t xml:space="preserve"> J. Endothelial nitric oxide synthase uncoupling impairs endothelial progenitor cell mobilization and function in diabetes. </w:t>
      </w:r>
      <w:r w:rsidRPr="00D600B4">
        <w:rPr>
          <w:rFonts w:ascii="Book Antiqua" w:hAnsi="Book Antiqua"/>
          <w:i/>
          <w:iCs/>
        </w:rPr>
        <w:t>Diabetes</w:t>
      </w:r>
      <w:r w:rsidRPr="00D600B4">
        <w:rPr>
          <w:rFonts w:ascii="Book Antiqua" w:hAnsi="Book Antiqua"/>
        </w:rPr>
        <w:t xml:space="preserve"> 2007; </w:t>
      </w:r>
      <w:r w:rsidRPr="00D600B4">
        <w:rPr>
          <w:rFonts w:ascii="Book Antiqua" w:hAnsi="Book Antiqua"/>
          <w:b/>
          <w:bCs/>
        </w:rPr>
        <w:t>56</w:t>
      </w:r>
      <w:r w:rsidRPr="00D600B4">
        <w:rPr>
          <w:rFonts w:ascii="Book Antiqua" w:hAnsi="Book Antiqua"/>
        </w:rPr>
        <w:t>: 666-674 [PMID: 17327434 DOI: 10.2337/db06-0699]</w:t>
      </w:r>
    </w:p>
    <w:p w14:paraId="7E8E9B6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96 </w:t>
      </w:r>
      <w:r w:rsidRPr="00D600B4">
        <w:rPr>
          <w:rFonts w:ascii="Book Antiqua" w:hAnsi="Book Antiqua"/>
          <w:b/>
          <w:bCs/>
        </w:rPr>
        <w:t>Li WD</w:t>
      </w:r>
      <w:r w:rsidRPr="00D600B4">
        <w:rPr>
          <w:rFonts w:ascii="Book Antiqua" w:hAnsi="Book Antiqua"/>
        </w:rPr>
        <w:t xml:space="preserve">, Li NP, Song DD, Rong JJ, Qian AM, Li XQ. Metformin inhibits endothelial progenitor cell migration by decreasing matrix metalloproteinases, MMP-2 and MMP-9, via the AMPK/mTOR/autophagy pathway. </w:t>
      </w:r>
      <w:r w:rsidRPr="00D600B4">
        <w:rPr>
          <w:rFonts w:ascii="Book Antiqua" w:hAnsi="Book Antiqua"/>
          <w:i/>
          <w:iCs/>
        </w:rPr>
        <w:t>Int J Mol Med</w:t>
      </w:r>
      <w:r w:rsidRPr="00D600B4">
        <w:rPr>
          <w:rFonts w:ascii="Book Antiqua" w:hAnsi="Book Antiqua"/>
        </w:rPr>
        <w:t xml:space="preserve"> 2017; </w:t>
      </w:r>
      <w:r w:rsidRPr="00D600B4">
        <w:rPr>
          <w:rFonts w:ascii="Book Antiqua" w:hAnsi="Book Antiqua"/>
          <w:b/>
          <w:bCs/>
        </w:rPr>
        <w:t>39</w:t>
      </w:r>
      <w:r w:rsidRPr="00D600B4">
        <w:rPr>
          <w:rFonts w:ascii="Book Antiqua" w:hAnsi="Book Antiqua"/>
        </w:rPr>
        <w:t>: 1262-1268 [PMID: 28339020 DOI: 10.3892/ijmm.2017.2929]</w:t>
      </w:r>
    </w:p>
    <w:p w14:paraId="3FEBA87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97 </w:t>
      </w:r>
      <w:r w:rsidRPr="00D600B4">
        <w:rPr>
          <w:rFonts w:ascii="Book Antiqua" w:hAnsi="Book Antiqua"/>
          <w:b/>
          <w:bCs/>
        </w:rPr>
        <w:t>Ni HZ</w:t>
      </w:r>
      <w:r w:rsidRPr="00D600B4">
        <w:rPr>
          <w:rFonts w:ascii="Book Antiqua" w:hAnsi="Book Antiqua"/>
        </w:rPr>
        <w:t xml:space="preserve">, Liu Z, Sun LL, Zhou M, Liu C, Li WD, Li XQ. Metformin inhibits angiogenesis of endothelial progenitor cells via miR-221-mediated p27 expression and autophagy. </w:t>
      </w:r>
      <w:r w:rsidRPr="00D600B4">
        <w:rPr>
          <w:rFonts w:ascii="Book Antiqua" w:hAnsi="Book Antiqua"/>
          <w:i/>
          <w:iCs/>
        </w:rPr>
        <w:t>Future Med Chem</w:t>
      </w:r>
      <w:r w:rsidRPr="00D600B4">
        <w:rPr>
          <w:rFonts w:ascii="Book Antiqua" w:hAnsi="Book Antiqua"/>
        </w:rPr>
        <w:t xml:space="preserve"> 2019; </w:t>
      </w:r>
      <w:r w:rsidRPr="00D600B4">
        <w:rPr>
          <w:rFonts w:ascii="Book Antiqua" w:hAnsi="Book Antiqua"/>
          <w:b/>
          <w:bCs/>
        </w:rPr>
        <w:t>11</w:t>
      </w:r>
      <w:r w:rsidRPr="00D600B4">
        <w:rPr>
          <w:rFonts w:ascii="Book Antiqua" w:hAnsi="Book Antiqua"/>
        </w:rPr>
        <w:t>: 2263-2272 [PMID: 31581911 DOI: 10.4155/fmc-2019-0017]</w:t>
      </w:r>
    </w:p>
    <w:p w14:paraId="4EAB8B91" w14:textId="77777777" w:rsidR="00C87D8C" w:rsidRPr="00D600B4" w:rsidRDefault="00C87D8C" w:rsidP="00D600B4">
      <w:pPr>
        <w:spacing w:line="360" w:lineRule="auto"/>
        <w:jc w:val="both"/>
        <w:rPr>
          <w:rFonts w:ascii="Book Antiqua" w:hAnsi="Book Antiqua"/>
        </w:rPr>
      </w:pPr>
      <w:r w:rsidRPr="00EE73DD">
        <w:rPr>
          <w:rFonts w:ascii="Book Antiqua" w:hAnsi="Book Antiqua"/>
        </w:rPr>
        <w:lastRenderedPageBreak/>
        <w:t xml:space="preserve">98 </w:t>
      </w:r>
      <w:proofErr w:type="spellStart"/>
      <w:r w:rsidRPr="00EE73DD">
        <w:rPr>
          <w:rFonts w:ascii="Book Antiqua" w:hAnsi="Book Antiqua"/>
          <w:b/>
          <w:bCs/>
        </w:rPr>
        <w:t>Asadian</w:t>
      </w:r>
      <w:proofErr w:type="spellEnd"/>
      <w:r w:rsidRPr="00EE73DD">
        <w:rPr>
          <w:rFonts w:ascii="Book Antiqua" w:hAnsi="Book Antiqua"/>
          <w:b/>
          <w:bCs/>
        </w:rPr>
        <w:t xml:space="preserve"> S</w:t>
      </w:r>
      <w:r w:rsidRPr="00EE73DD">
        <w:rPr>
          <w:rFonts w:ascii="Book Antiqua" w:hAnsi="Book Antiqua"/>
        </w:rPr>
        <w:t xml:space="preserve">, </w:t>
      </w:r>
      <w:proofErr w:type="spellStart"/>
      <w:r w:rsidRPr="00EE73DD">
        <w:rPr>
          <w:rFonts w:ascii="Book Antiqua" w:hAnsi="Book Antiqua"/>
        </w:rPr>
        <w:t>Alibabrdel</w:t>
      </w:r>
      <w:proofErr w:type="spellEnd"/>
      <w:r w:rsidRPr="00EE73DD">
        <w:rPr>
          <w:rFonts w:ascii="Book Antiqua" w:hAnsi="Book Antiqua"/>
        </w:rPr>
        <w:t xml:space="preserve"> M, </w:t>
      </w:r>
      <w:proofErr w:type="spellStart"/>
      <w:r w:rsidRPr="00EE73DD">
        <w:rPr>
          <w:rFonts w:ascii="Book Antiqua" w:hAnsi="Book Antiqua"/>
        </w:rPr>
        <w:t>Daei</w:t>
      </w:r>
      <w:proofErr w:type="spellEnd"/>
      <w:r w:rsidRPr="00EE73DD">
        <w:rPr>
          <w:rFonts w:ascii="Book Antiqua" w:hAnsi="Book Antiqua"/>
        </w:rPr>
        <w:t xml:space="preserve"> N, </w:t>
      </w:r>
      <w:proofErr w:type="spellStart"/>
      <w:r w:rsidRPr="00EE73DD">
        <w:rPr>
          <w:rFonts w:ascii="Book Antiqua" w:hAnsi="Book Antiqua"/>
        </w:rPr>
        <w:t>Cheraghi</w:t>
      </w:r>
      <w:proofErr w:type="spellEnd"/>
      <w:r w:rsidRPr="00EE73DD">
        <w:rPr>
          <w:rFonts w:ascii="Book Antiqua" w:hAnsi="Book Antiqua"/>
        </w:rPr>
        <w:t xml:space="preserve"> H, </w:t>
      </w:r>
      <w:proofErr w:type="spellStart"/>
      <w:r w:rsidRPr="00EE73DD">
        <w:rPr>
          <w:rFonts w:ascii="Book Antiqua" w:hAnsi="Book Antiqua"/>
        </w:rPr>
        <w:t>Maedeh</w:t>
      </w:r>
      <w:proofErr w:type="spellEnd"/>
      <w:r w:rsidRPr="00EE73DD">
        <w:rPr>
          <w:rFonts w:ascii="Book Antiqua" w:hAnsi="Book Antiqua"/>
        </w:rPr>
        <w:t xml:space="preserve"> Jafari S, </w:t>
      </w:r>
      <w:proofErr w:type="spellStart"/>
      <w:r w:rsidRPr="00EE73DD">
        <w:rPr>
          <w:rFonts w:ascii="Book Antiqua" w:hAnsi="Book Antiqua"/>
        </w:rPr>
        <w:t>Noshadirad</w:t>
      </w:r>
      <w:proofErr w:type="spellEnd"/>
      <w:r w:rsidRPr="00EE73DD">
        <w:rPr>
          <w:rFonts w:ascii="Book Antiqua" w:hAnsi="Book Antiqua"/>
        </w:rPr>
        <w:t xml:space="preserve"> E, </w:t>
      </w:r>
      <w:proofErr w:type="spellStart"/>
      <w:r w:rsidRPr="00EE73DD">
        <w:rPr>
          <w:rFonts w:ascii="Book Antiqua" w:hAnsi="Book Antiqua"/>
        </w:rPr>
        <w:t>Jabarpour</w:t>
      </w:r>
      <w:proofErr w:type="spellEnd"/>
      <w:r w:rsidRPr="00EE73DD">
        <w:rPr>
          <w:rFonts w:ascii="Book Antiqua" w:hAnsi="Book Antiqua"/>
        </w:rPr>
        <w:t xml:space="preserve"> M, </w:t>
      </w:r>
      <w:proofErr w:type="spellStart"/>
      <w:r w:rsidRPr="00EE73DD">
        <w:rPr>
          <w:rFonts w:ascii="Book Antiqua" w:hAnsi="Book Antiqua"/>
        </w:rPr>
        <w:t>Siavashi</w:t>
      </w:r>
      <w:proofErr w:type="spellEnd"/>
      <w:r w:rsidRPr="00EE73DD">
        <w:rPr>
          <w:rFonts w:ascii="Book Antiqua" w:hAnsi="Book Antiqua"/>
        </w:rPr>
        <w:t xml:space="preserve"> V, </w:t>
      </w:r>
      <w:proofErr w:type="spellStart"/>
      <w:r w:rsidRPr="00EE73DD">
        <w:rPr>
          <w:rFonts w:ascii="Book Antiqua" w:hAnsi="Book Antiqua"/>
        </w:rPr>
        <w:t>Nassiri</w:t>
      </w:r>
      <w:proofErr w:type="spellEnd"/>
      <w:r w:rsidRPr="00EE73DD">
        <w:rPr>
          <w:rFonts w:ascii="Book Antiqua" w:hAnsi="Book Antiqua"/>
        </w:rPr>
        <w:t xml:space="preserve"> SM. </w:t>
      </w:r>
      <w:r w:rsidRPr="00D600B4">
        <w:rPr>
          <w:rFonts w:ascii="Book Antiqua" w:hAnsi="Book Antiqua"/>
        </w:rPr>
        <w:t xml:space="preserve">Improved angiogenic activity of endothelial progenitor cell in diabetic patients treated with insulin plus metformin. </w:t>
      </w:r>
      <w:r w:rsidRPr="00D600B4">
        <w:rPr>
          <w:rFonts w:ascii="Book Antiqua" w:hAnsi="Book Antiqua"/>
          <w:i/>
          <w:iCs/>
        </w:rPr>
        <w:t xml:space="preserve">J Cell </w:t>
      </w:r>
      <w:proofErr w:type="spellStart"/>
      <w:r w:rsidRPr="00D600B4">
        <w:rPr>
          <w:rFonts w:ascii="Book Antiqua" w:hAnsi="Book Antiqua"/>
          <w:i/>
          <w:iCs/>
        </w:rPr>
        <w:t>Biochem</w:t>
      </w:r>
      <w:proofErr w:type="spellEnd"/>
      <w:r w:rsidRPr="00D600B4">
        <w:rPr>
          <w:rFonts w:ascii="Book Antiqua" w:hAnsi="Book Antiqua"/>
        </w:rPr>
        <w:t xml:space="preserve"> 2018</w:t>
      </w:r>
      <w:proofErr w:type="gramStart"/>
      <w:r w:rsidRPr="00D600B4">
        <w:rPr>
          <w:rFonts w:ascii="Book Antiqua" w:hAnsi="Book Antiqua"/>
        </w:rPr>
        <w:t>; :</w:t>
      </w:r>
      <w:proofErr w:type="gramEnd"/>
      <w:r w:rsidRPr="00D600B4">
        <w:rPr>
          <w:rFonts w:ascii="Book Antiqua" w:hAnsi="Book Antiqua"/>
        </w:rPr>
        <w:t xml:space="preserve"> [PMID: 30378162 DOI: 10.1002/jcb.27985]</w:t>
      </w:r>
    </w:p>
    <w:p w14:paraId="2616107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99 </w:t>
      </w:r>
      <w:r w:rsidRPr="00D600B4">
        <w:rPr>
          <w:rFonts w:ascii="Book Antiqua" w:hAnsi="Book Antiqua"/>
          <w:b/>
          <w:bCs/>
        </w:rPr>
        <w:t>Zeng H</w:t>
      </w:r>
      <w:r w:rsidRPr="00D600B4">
        <w:rPr>
          <w:rFonts w:ascii="Book Antiqua" w:hAnsi="Book Antiqua"/>
        </w:rPr>
        <w:t>, Jiang Y, Tang H, Ren Z, Zeng G, Yang Z. Abnormal phosphorylation of Tie2/Akt/</w:t>
      </w:r>
      <w:proofErr w:type="spellStart"/>
      <w:r w:rsidRPr="00D600B4">
        <w:rPr>
          <w:rFonts w:ascii="Book Antiqua" w:hAnsi="Book Antiqua"/>
        </w:rPr>
        <w:t>eNOS</w:t>
      </w:r>
      <w:proofErr w:type="spellEnd"/>
      <w:r w:rsidRPr="00D600B4">
        <w:rPr>
          <w:rFonts w:ascii="Book Antiqua" w:hAnsi="Book Antiqua"/>
        </w:rPr>
        <w:t xml:space="preserve"> signaling pathway and decreased number or function of circulating endothelial progenitor cells in prehypertensive premenopausal women with diabetes mellitus. </w:t>
      </w:r>
      <w:r w:rsidRPr="00D600B4">
        <w:rPr>
          <w:rFonts w:ascii="Book Antiqua" w:hAnsi="Book Antiqua"/>
          <w:i/>
          <w:iCs/>
        </w:rPr>
        <w:t xml:space="preserve">BMC </w:t>
      </w:r>
      <w:proofErr w:type="spellStart"/>
      <w:r w:rsidRPr="00D600B4">
        <w:rPr>
          <w:rFonts w:ascii="Book Antiqua" w:hAnsi="Book Antiqua"/>
          <w:i/>
          <w:iCs/>
        </w:rPr>
        <w:t>Endocr</w:t>
      </w:r>
      <w:proofErr w:type="spellEnd"/>
      <w:r w:rsidRPr="00D600B4">
        <w:rPr>
          <w:rFonts w:ascii="Book Antiqua" w:hAnsi="Book Antiqua"/>
          <w:i/>
          <w:iCs/>
        </w:rPr>
        <w:t xml:space="preserve"> </w:t>
      </w:r>
      <w:proofErr w:type="spellStart"/>
      <w:r w:rsidRPr="00D600B4">
        <w:rPr>
          <w:rFonts w:ascii="Book Antiqua" w:hAnsi="Book Antiqua"/>
          <w:i/>
          <w:iCs/>
        </w:rPr>
        <w:t>Disord</w:t>
      </w:r>
      <w:proofErr w:type="spellEnd"/>
      <w:r w:rsidRPr="00D600B4">
        <w:rPr>
          <w:rFonts w:ascii="Book Antiqua" w:hAnsi="Book Antiqua"/>
        </w:rPr>
        <w:t xml:space="preserve"> 2016; </w:t>
      </w:r>
      <w:r w:rsidRPr="00D600B4">
        <w:rPr>
          <w:rFonts w:ascii="Book Antiqua" w:hAnsi="Book Antiqua"/>
          <w:b/>
          <w:bCs/>
        </w:rPr>
        <w:t>16</w:t>
      </w:r>
      <w:r w:rsidRPr="00D600B4">
        <w:rPr>
          <w:rFonts w:ascii="Book Antiqua" w:hAnsi="Book Antiqua"/>
        </w:rPr>
        <w:t>: 13 [PMID: 26936372 DOI: 10.1186/s12902-016-0093-y]</w:t>
      </w:r>
    </w:p>
    <w:p w14:paraId="3781A5E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100 </w:t>
      </w:r>
      <w:proofErr w:type="spellStart"/>
      <w:r w:rsidRPr="00D600B4">
        <w:rPr>
          <w:rFonts w:ascii="Book Antiqua" w:hAnsi="Book Antiqua"/>
          <w:b/>
          <w:bCs/>
        </w:rPr>
        <w:t>Montazersaheb</w:t>
      </w:r>
      <w:proofErr w:type="spellEnd"/>
      <w:r w:rsidRPr="00D600B4">
        <w:rPr>
          <w:rFonts w:ascii="Book Antiqua" w:hAnsi="Book Antiqua"/>
          <w:b/>
          <w:bCs/>
        </w:rPr>
        <w:t xml:space="preserve"> S</w:t>
      </w:r>
      <w:r w:rsidRPr="00D600B4">
        <w:rPr>
          <w:rFonts w:ascii="Book Antiqua" w:hAnsi="Book Antiqua"/>
        </w:rPr>
        <w:t xml:space="preserve">, </w:t>
      </w:r>
      <w:proofErr w:type="spellStart"/>
      <w:r w:rsidRPr="00D600B4">
        <w:rPr>
          <w:rFonts w:ascii="Book Antiqua" w:hAnsi="Book Antiqua"/>
        </w:rPr>
        <w:t>Kabiri</w:t>
      </w:r>
      <w:proofErr w:type="spellEnd"/>
      <w:r w:rsidRPr="00D600B4">
        <w:rPr>
          <w:rFonts w:ascii="Book Antiqua" w:hAnsi="Book Antiqua"/>
        </w:rPr>
        <w:t xml:space="preserve"> F, </w:t>
      </w:r>
      <w:proofErr w:type="spellStart"/>
      <w:r w:rsidRPr="00D600B4">
        <w:rPr>
          <w:rFonts w:ascii="Book Antiqua" w:hAnsi="Book Antiqua"/>
        </w:rPr>
        <w:t>Saliani</w:t>
      </w:r>
      <w:proofErr w:type="spellEnd"/>
      <w:r w:rsidRPr="00D600B4">
        <w:rPr>
          <w:rFonts w:ascii="Book Antiqua" w:hAnsi="Book Antiqua"/>
        </w:rPr>
        <w:t xml:space="preserve"> N, </w:t>
      </w:r>
      <w:proofErr w:type="spellStart"/>
      <w:r w:rsidRPr="00D600B4">
        <w:rPr>
          <w:rFonts w:ascii="Book Antiqua" w:hAnsi="Book Antiqua"/>
        </w:rPr>
        <w:t>Nourazarian</w:t>
      </w:r>
      <w:proofErr w:type="spellEnd"/>
      <w:r w:rsidRPr="00D600B4">
        <w:rPr>
          <w:rFonts w:ascii="Book Antiqua" w:hAnsi="Book Antiqua"/>
        </w:rPr>
        <w:t xml:space="preserve"> A, </w:t>
      </w:r>
      <w:proofErr w:type="spellStart"/>
      <w:r w:rsidRPr="00D600B4">
        <w:rPr>
          <w:rFonts w:ascii="Book Antiqua" w:hAnsi="Book Antiqua"/>
        </w:rPr>
        <w:t>Avci</w:t>
      </w:r>
      <w:proofErr w:type="spellEnd"/>
      <w:r w:rsidRPr="00D600B4">
        <w:rPr>
          <w:rFonts w:ascii="Book Antiqua" w:hAnsi="Book Antiqua"/>
        </w:rPr>
        <w:t xml:space="preserve"> ÇB, </w:t>
      </w:r>
      <w:proofErr w:type="spellStart"/>
      <w:r w:rsidRPr="00D600B4">
        <w:rPr>
          <w:rFonts w:ascii="Book Antiqua" w:hAnsi="Book Antiqua"/>
        </w:rPr>
        <w:t>Rahbarghazi</w:t>
      </w:r>
      <w:proofErr w:type="spellEnd"/>
      <w:r w:rsidRPr="00D600B4">
        <w:rPr>
          <w:rFonts w:ascii="Book Antiqua" w:hAnsi="Book Antiqua"/>
        </w:rPr>
        <w:t xml:space="preserve"> R, </w:t>
      </w:r>
      <w:proofErr w:type="spellStart"/>
      <w:r w:rsidRPr="00D600B4">
        <w:rPr>
          <w:rFonts w:ascii="Book Antiqua" w:hAnsi="Book Antiqua"/>
        </w:rPr>
        <w:t>Nozad</w:t>
      </w:r>
      <w:proofErr w:type="spellEnd"/>
      <w:r w:rsidRPr="00D600B4">
        <w:rPr>
          <w:rFonts w:ascii="Book Antiqua" w:hAnsi="Book Antiqua"/>
        </w:rPr>
        <w:t xml:space="preserve"> </w:t>
      </w:r>
      <w:proofErr w:type="spellStart"/>
      <w:r w:rsidRPr="00D600B4">
        <w:rPr>
          <w:rFonts w:ascii="Book Antiqua" w:hAnsi="Book Antiqua"/>
        </w:rPr>
        <w:t>Charoudeh</w:t>
      </w:r>
      <w:proofErr w:type="spellEnd"/>
      <w:r w:rsidRPr="00D600B4">
        <w:rPr>
          <w:rFonts w:ascii="Book Antiqua" w:hAnsi="Book Antiqua"/>
        </w:rPr>
        <w:t xml:space="preserve"> H. Prolonged incubation with Metformin decreased angiogenic potential in human bone marrow mesenchymal stem cells. </w:t>
      </w:r>
      <w:r w:rsidRPr="00D600B4">
        <w:rPr>
          <w:rFonts w:ascii="Book Antiqua" w:hAnsi="Book Antiqua"/>
          <w:i/>
          <w:iCs/>
        </w:rPr>
        <w:t xml:space="preserve">Biomed </w:t>
      </w:r>
      <w:proofErr w:type="spellStart"/>
      <w:r w:rsidRPr="00D600B4">
        <w:rPr>
          <w:rFonts w:ascii="Book Antiqua" w:hAnsi="Book Antiqua"/>
          <w:i/>
          <w:iCs/>
        </w:rPr>
        <w:t>Pharmacother</w:t>
      </w:r>
      <w:proofErr w:type="spellEnd"/>
      <w:r w:rsidRPr="00D600B4">
        <w:rPr>
          <w:rFonts w:ascii="Book Antiqua" w:hAnsi="Book Antiqua"/>
        </w:rPr>
        <w:t xml:space="preserve"> 2018; </w:t>
      </w:r>
      <w:r w:rsidRPr="00D600B4">
        <w:rPr>
          <w:rFonts w:ascii="Book Antiqua" w:hAnsi="Book Antiqua"/>
          <w:b/>
          <w:bCs/>
        </w:rPr>
        <w:t>108</w:t>
      </w:r>
      <w:r w:rsidRPr="00D600B4">
        <w:rPr>
          <w:rFonts w:ascii="Book Antiqua" w:hAnsi="Book Antiqua"/>
        </w:rPr>
        <w:t>: 1328-1337 [PMID: 30372835 DOI: 10.1016/j.biopha.2018.09.135]</w:t>
      </w:r>
    </w:p>
    <w:p w14:paraId="03C75E00"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101 </w:t>
      </w:r>
      <w:proofErr w:type="spellStart"/>
      <w:r w:rsidRPr="00D600B4">
        <w:rPr>
          <w:rFonts w:ascii="Book Antiqua" w:hAnsi="Book Antiqua"/>
          <w:b/>
          <w:bCs/>
        </w:rPr>
        <w:t>Tousoulis</w:t>
      </w:r>
      <w:proofErr w:type="spellEnd"/>
      <w:r w:rsidRPr="00D600B4">
        <w:rPr>
          <w:rFonts w:ascii="Book Antiqua" w:hAnsi="Book Antiqua"/>
          <w:b/>
          <w:bCs/>
        </w:rPr>
        <w:t xml:space="preserve"> D</w:t>
      </w:r>
      <w:r w:rsidRPr="00D600B4">
        <w:rPr>
          <w:rFonts w:ascii="Book Antiqua" w:hAnsi="Book Antiqua"/>
        </w:rPr>
        <w:t xml:space="preserve">, </w:t>
      </w:r>
      <w:proofErr w:type="spellStart"/>
      <w:r w:rsidRPr="00D600B4">
        <w:rPr>
          <w:rFonts w:ascii="Book Antiqua" w:hAnsi="Book Antiqua"/>
        </w:rPr>
        <w:t>Papageorgiou</w:t>
      </w:r>
      <w:proofErr w:type="spellEnd"/>
      <w:r w:rsidRPr="00D600B4">
        <w:rPr>
          <w:rFonts w:ascii="Book Antiqua" w:hAnsi="Book Antiqua"/>
        </w:rPr>
        <w:t xml:space="preserve"> N, </w:t>
      </w:r>
      <w:proofErr w:type="spellStart"/>
      <w:r w:rsidRPr="00D600B4">
        <w:rPr>
          <w:rFonts w:ascii="Book Antiqua" w:hAnsi="Book Antiqua"/>
        </w:rPr>
        <w:t>Androulakis</w:t>
      </w:r>
      <w:proofErr w:type="spellEnd"/>
      <w:r w:rsidRPr="00D600B4">
        <w:rPr>
          <w:rFonts w:ascii="Book Antiqua" w:hAnsi="Book Antiqua"/>
        </w:rPr>
        <w:t xml:space="preserve"> E, </w:t>
      </w:r>
      <w:proofErr w:type="spellStart"/>
      <w:r w:rsidRPr="00D600B4">
        <w:rPr>
          <w:rFonts w:ascii="Book Antiqua" w:hAnsi="Book Antiqua"/>
        </w:rPr>
        <w:t>Siasos</w:t>
      </w:r>
      <w:proofErr w:type="spellEnd"/>
      <w:r w:rsidRPr="00D600B4">
        <w:rPr>
          <w:rFonts w:ascii="Book Antiqua" w:hAnsi="Book Antiqua"/>
        </w:rPr>
        <w:t xml:space="preserve"> G, </w:t>
      </w:r>
      <w:proofErr w:type="spellStart"/>
      <w:r w:rsidRPr="00D600B4">
        <w:rPr>
          <w:rFonts w:ascii="Book Antiqua" w:hAnsi="Book Antiqua"/>
        </w:rPr>
        <w:t>Latsios</w:t>
      </w:r>
      <w:proofErr w:type="spellEnd"/>
      <w:r w:rsidRPr="00D600B4">
        <w:rPr>
          <w:rFonts w:ascii="Book Antiqua" w:hAnsi="Book Antiqua"/>
        </w:rPr>
        <w:t xml:space="preserve"> G, </w:t>
      </w:r>
      <w:proofErr w:type="spellStart"/>
      <w:r w:rsidRPr="00D600B4">
        <w:rPr>
          <w:rFonts w:ascii="Book Antiqua" w:hAnsi="Book Antiqua"/>
        </w:rPr>
        <w:t>Tentolouris</w:t>
      </w:r>
      <w:proofErr w:type="spellEnd"/>
      <w:r w:rsidRPr="00D600B4">
        <w:rPr>
          <w:rFonts w:ascii="Book Antiqua" w:hAnsi="Book Antiqua"/>
        </w:rPr>
        <w:t xml:space="preserve"> K, </w:t>
      </w:r>
      <w:proofErr w:type="spellStart"/>
      <w:r w:rsidRPr="00D600B4">
        <w:rPr>
          <w:rFonts w:ascii="Book Antiqua" w:hAnsi="Book Antiqua"/>
        </w:rPr>
        <w:t>Stefanadis</w:t>
      </w:r>
      <w:proofErr w:type="spellEnd"/>
      <w:r w:rsidRPr="00D600B4">
        <w:rPr>
          <w:rFonts w:ascii="Book Antiqua" w:hAnsi="Book Antiqua"/>
        </w:rPr>
        <w:t xml:space="preserve"> C. Diabetes mellitus-associated vascular impairment: novel circulating biomarkers and therapeutic approaches. </w:t>
      </w:r>
      <w:r w:rsidRPr="00D600B4">
        <w:rPr>
          <w:rFonts w:ascii="Book Antiqua" w:hAnsi="Book Antiqua"/>
          <w:i/>
          <w:iCs/>
        </w:rPr>
        <w:t xml:space="preserve">J Am Coll </w:t>
      </w:r>
      <w:proofErr w:type="spellStart"/>
      <w:r w:rsidRPr="00D600B4">
        <w:rPr>
          <w:rFonts w:ascii="Book Antiqua" w:hAnsi="Book Antiqua"/>
          <w:i/>
          <w:iCs/>
        </w:rPr>
        <w:t>Cardiol</w:t>
      </w:r>
      <w:proofErr w:type="spellEnd"/>
      <w:r w:rsidRPr="00D600B4">
        <w:rPr>
          <w:rFonts w:ascii="Book Antiqua" w:hAnsi="Book Antiqua"/>
        </w:rPr>
        <w:t xml:space="preserve"> 2013; </w:t>
      </w:r>
      <w:r w:rsidRPr="00D600B4">
        <w:rPr>
          <w:rFonts w:ascii="Book Antiqua" w:hAnsi="Book Antiqua"/>
          <w:b/>
          <w:bCs/>
        </w:rPr>
        <w:t>62</w:t>
      </w:r>
      <w:r w:rsidRPr="00D600B4">
        <w:rPr>
          <w:rFonts w:ascii="Book Antiqua" w:hAnsi="Book Antiqua"/>
        </w:rPr>
        <w:t>: 667-676 [PMID: 23948511 DOI: 10.1016/j.jacc.2013.03.089]</w:t>
      </w:r>
    </w:p>
    <w:p w14:paraId="126DE4DE"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102 </w:t>
      </w:r>
      <w:r w:rsidRPr="00D600B4">
        <w:rPr>
          <w:rFonts w:ascii="Book Antiqua" w:hAnsi="Book Antiqua"/>
          <w:b/>
          <w:bCs/>
        </w:rPr>
        <w:t>Chiang MC</w:t>
      </w:r>
      <w:r w:rsidRPr="00D600B4">
        <w:rPr>
          <w:rFonts w:ascii="Book Antiqua" w:hAnsi="Book Antiqua"/>
        </w:rPr>
        <w:t xml:space="preserve">, Cheng YC, Chen SJ, Yen CH, Huang RN. Metformin activation of AMPK-dependent pathways is neuroprotective in human neural stem cells against Amyloid-beta-induced mitochondrial dysfunction. </w:t>
      </w:r>
      <w:r w:rsidRPr="00D600B4">
        <w:rPr>
          <w:rFonts w:ascii="Book Antiqua" w:hAnsi="Book Antiqua"/>
          <w:i/>
          <w:iCs/>
        </w:rPr>
        <w:t>Exp Cell Res</w:t>
      </w:r>
      <w:r w:rsidRPr="00D600B4">
        <w:rPr>
          <w:rFonts w:ascii="Book Antiqua" w:hAnsi="Book Antiqua"/>
        </w:rPr>
        <w:t xml:space="preserve"> 2016; </w:t>
      </w:r>
      <w:r w:rsidRPr="00D600B4">
        <w:rPr>
          <w:rFonts w:ascii="Book Antiqua" w:hAnsi="Book Antiqua"/>
          <w:b/>
          <w:bCs/>
        </w:rPr>
        <w:t>347</w:t>
      </w:r>
      <w:r w:rsidRPr="00D600B4">
        <w:rPr>
          <w:rFonts w:ascii="Book Antiqua" w:hAnsi="Book Antiqua"/>
        </w:rPr>
        <w:t>: 322-331 [PMID: 27554603 DOI: 10.1016/j.yexcr.2016.08.013]</w:t>
      </w:r>
    </w:p>
    <w:p w14:paraId="1CF1DB56"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103 </w:t>
      </w:r>
      <w:proofErr w:type="spellStart"/>
      <w:r w:rsidRPr="00D600B4">
        <w:rPr>
          <w:rFonts w:ascii="Book Antiqua" w:hAnsi="Book Antiqua"/>
          <w:b/>
          <w:bCs/>
        </w:rPr>
        <w:t>Smieszek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Kornicka</w:t>
      </w:r>
      <w:proofErr w:type="spellEnd"/>
      <w:r w:rsidRPr="00D600B4">
        <w:rPr>
          <w:rFonts w:ascii="Book Antiqua" w:hAnsi="Book Antiqua"/>
        </w:rPr>
        <w:t xml:space="preserve"> K, </w:t>
      </w:r>
      <w:proofErr w:type="spellStart"/>
      <w:r w:rsidRPr="00D600B4">
        <w:rPr>
          <w:rFonts w:ascii="Book Antiqua" w:hAnsi="Book Antiqua"/>
        </w:rPr>
        <w:t>Szłapka-Kosarzewska</w:t>
      </w:r>
      <w:proofErr w:type="spellEnd"/>
      <w:r w:rsidRPr="00D600B4">
        <w:rPr>
          <w:rFonts w:ascii="Book Antiqua" w:hAnsi="Book Antiqua"/>
        </w:rPr>
        <w:t xml:space="preserve"> J, </w:t>
      </w:r>
      <w:proofErr w:type="spellStart"/>
      <w:r w:rsidRPr="00D600B4">
        <w:rPr>
          <w:rFonts w:ascii="Book Antiqua" w:hAnsi="Book Antiqua"/>
        </w:rPr>
        <w:t>Androvic</w:t>
      </w:r>
      <w:proofErr w:type="spellEnd"/>
      <w:r w:rsidRPr="00D600B4">
        <w:rPr>
          <w:rFonts w:ascii="Book Antiqua" w:hAnsi="Book Antiqua"/>
        </w:rPr>
        <w:t xml:space="preserve"> P, </w:t>
      </w:r>
      <w:proofErr w:type="spellStart"/>
      <w:r w:rsidRPr="00D600B4">
        <w:rPr>
          <w:rFonts w:ascii="Book Antiqua" w:hAnsi="Book Antiqua"/>
        </w:rPr>
        <w:t>Valihrach</w:t>
      </w:r>
      <w:proofErr w:type="spellEnd"/>
      <w:r w:rsidRPr="00D600B4">
        <w:rPr>
          <w:rFonts w:ascii="Book Antiqua" w:hAnsi="Book Antiqua"/>
        </w:rPr>
        <w:t xml:space="preserve"> L, </w:t>
      </w:r>
      <w:proofErr w:type="spellStart"/>
      <w:r w:rsidRPr="00D600B4">
        <w:rPr>
          <w:rFonts w:ascii="Book Antiqua" w:hAnsi="Book Antiqua"/>
        </w:rPr>
        <w:t>Langerova</w:t>
      </w:r>
      <w:proofErr w:type="spellEnd"/>
      <w:r w:rsidRPr="00D600B4">
        <w:rPr>
          <w:rFonts w:ascii="Book Antiqua" w:hAnsi="Book Antiqua"/>
        </w:rPr>
        <w:t xml:space="preserve"> L, </w:t>
      </w:r>
      <w:proofErr w:type="spellStart"/>
      <w:r w:rsidRPr="00D600B4">
        <w:rPr>
          <w:rFonts w:ascii="Book Antiqua" w:hAnsi="Book Antiqua"/>
        </w:rPr>
        <w:t>Rohlova</w:t>
      </w:r>
      <w:proofErr w:type="spellEnd"/>
      <w:r w:rsidRPr="00D600B4">
        <w:rPr>
          <w:rFonts w:ascii="Book Antiqua" w:hAnsi="Book Antiqua"/>
        </w:rPr>
        <w:t xml:space="preserve"> E, </w:t>
      </w:r>
      <w:proofErr w:type="spellStart"/>
      <w:r w:rsidRPr="00D600B4">
        <w:rPr>
          <w:rFonts w:ascii="Book Antiqua" w:hAnsi="Book Antiqua"/>
        </w:rPr>
        <w:t>Kubista</w:t>
      </w:r>
      <w:proofErr w:type="spellEnd"/>
      <w:r w:rsidRPr="00D600B4">
        <w:rPr>
          <w:rFonts w:ascii="Book Antiqua" w:hAnsi="Book Antiqua"/>
        </w:rPr>
        <w:t xml:space="preserve"> M, </w:t>
      </w:r>
      <w:proofErr w:type="spellStart"/>
      <w:r w:rsidRPr="00D600B4">
        <w:rPr>
          <w:rFonts w:ascii="Book Antiqua" w:hAnsi="Book Antiqua"/>
        </w:rPr>
        <w:t>Marycz</w:t>
      </w:r>
      <w:proofErr w:type="spellEnd"/>
      <w:r w:rsidRPr="00D600B4">
        <w:rPr>
          <w:rFonts w:ascii="Book Antiqua" w:hAnsi="Book Antiqua"/>
        </w:rPr>
        <w:t xml:space="preserve"> K. Metformin Increases Proliferative Activity and Viability of Multipotent Stromal Stem Cells Isolated from Adipose Tissue Derived from Horses with Equine Metabolic Syndrome. </w:t>
      </w:r>
      <w:r w:rsidRPr="00D600B4">
        <w:rPr>
          <w:rFonts w:ascii="Book Antiqua" w:hAnsi="Book Antiqua"/>
          <w:i/>
          <w:iCs/>
        </w:rPr>
        <w:t>Cells</w:t>
      </w:r>
      <w:r w:rsidRPr="00D600B4">
        <w:rPr>
          <w:rFonts w:ascii="Book Antiqua" w:hAnsi="Book Antiqua"/>
        </w:rPr>
        <w:t xml:space="preserve"> 2019; </w:t>
      </w:r>
      <w:r w:rsidRPr="00D600B4">
        <w:rPr>
          <w:rFonts w:ascii="Book Antiqua" w:hAnsi="Book Antiqua"/>
          <w:b/>
          <w:bCs/>
        </w:rPr>
        <w:t>8</w:t>
      </w:r>
      <w:r w:rsidRPr="00D600B4">
        <w:rPr>
          <w:rFonts w:ascii="Book Antiqua" w:hAnsi="Book Antiqua"/>
        </w:rPr>
        <w:t>: [PMID: 30678275 DOI: 10.3390/cells8020080]</w:t>
      </w:r>
    </w:p>
    <w:p w14:paraId="05783F0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104 </w:t>
      </w:r>
      <w:r w:rsidRPr="00D600B4">
        <w:rPr>
          <w:rFonts w:ascii="Book Antiqua" w:hAnsi="Book Antiqua"/>
          <w:b/>
          <w:bCs/>
        </w:rPr>
        <w:t>Lin CH</w:t>
      </w:r>
      <w:r w:rsidRPr="00D600B4">
        <w:rPr>
          <w:rFonts w:ascii="Book Antiqua" w:hAnsi="Book Antiqua"/>
        </w:rPr>
        <w:t xml:space="preserve">, Cheng YC, Nicol CJ, Lin KH, Yen CH, Chiang MC. Activation of AMPK is neuroprotective in the oxidative stress by advanced glycosylation end products in human </w:t>
      </w:r>
      <w:r w:rsidRPr="00D600B4">
        <w:rPr>
          <w:rFonts w:ascii="Book Antiqua" w:hAnsi="Book Antiqua"/>
        </w:rPr>
        <w:lastRenderedPageBreak/>
        <w:t xml:space="preserve">neural stem cells. </w:t>
      </w:r>
      <w:r w:rsidRPr="00D600B4">
        <w:rPr>
          <w:rFonts w:ascii="Book Antiqua" w:hAnsi="Book Antiqua"/>
          <w:i/>
          <w:iCs/>
        </w:rPr>
        <w:t>Exp Cell Res</w:t>
      </w:r>
      <w:r w:rsidRPr="00D600B4">
        <w:rPr>
          <w:rFonts w:ascii="Book Antiqua" w:hAnsi="Book Antiqua"/>
        </w:rPr>
        <w:t xml:space="preserve"> 2017; </w:t>
      </w:r>
      <w:r w:rsidRPr="00D600B4">
        <w:rPr>
          <w:rFonts w:ascii="Book Antiqua" w:hAnsi="Book Antiqua"/>
          <w:b/>
          <w:bCs/>
        </w:rPr>
        <w:t>359</w:t>
      </w:r>
      <w:r w:rsidRPr="00D600B4">
        <w:rPr>
          <w:rFonts w:ascii="Book Antiqua" w:hAnsi="Book Antiqua"/>
        </w:rPr>
        <w:t>: 367-373 [PMID: 28821394 DOI: 10.1016/j.yexcr.2017.08.019]</w:t>
      </w:r>
    </w:p>
    <w:p w14:paraId="711769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105 </w:t>
      </w:r>
      <w:r w:rsidRPr="00D600B4">
        <w:rPr>
          <w:rFonts w:ascii="Book Antiqua" w:hAnsi="Book Antiqua"/>
          <w:b/>
          <w:bCs/>
        </w:rPr>
        <w:t>Xu G</w:t>
      </w:r>
      <w:r w:rsidRPr="00D600B4">
        <w:rPr>
          <w:rFonts w:ascii="Book Antiqua" w:hAnsi="Book Antiqua"/>
        </w:rPr>
        <w:t xml:space="preserve">, Wu H, Zhang J, Li D, Wang Y, Wang Y, Zhang H, Lu L, Li C, Huang S, Xing Y, Zhou D, Meng A. Metformin ameliorates ionizing irradiation-induced long-term hematopoietic stem cell injury in mice. </w:t>
      </w:r>
      <w:r w:rsidRPr="00D600B4">
        <w:rPr>
          <w:rFonts w:ascii="Book Antiqua" w:hAnsi="Book Antiqua"/>
          <w:i/>
          <w:iCs/>
        </w:rPr>
        <w:t xml:space="preserve">Free </w:t>
      </w:r>
      <w:proofErr w:type="spellStart"/>
      <w:r w:rsidRPr="00D600B4">
        <w:rPr>
          <w:rFonts w:ascii="Book Antiqua" w:hAnsi="Book Antiqua"/>
          <w:i/>
          <w:iCs/>
        </w:rPr>
        <w:t>Radic</w:t>
      </w:r>
      <w:proofErr w:type="spellEnd"/>
      <w:r w:rsidRPr="00D600B4">
        <w:rPr>
          <w:rFonts w:ascii="Book Antiqua" w:hAnsi="Book Antiqua"/>
          <w:i/>
          <w:iCs/>
        </w:rPr>
        <w:t xml:space="preserve"> Biol Med</w:t>
      </w:r>
      <w:r w:rsidRPr="00D600B4">
        <w:rPr>
          <w:rFonts w:ascii="Book Antiqua" w:hAnsi="Book Antiqua"/>
        </w:rPr>
        <w:t xml:space="preserve"> 2015; </w:t>
      </w:r>
      <w:r w:rsidRPr="00D600B4">
        <w:rPr>
          <w:rFonts w:ascii="Book Antiqua" w:hAnsi="Book Antiqua"/>
          <w:b/>
          <w:bCs/>
        </w:rPr>
        <w:t>87</w:t>
      </w:r>
      <w:r w:rsidRPr="00D600B4">
        <w:rPr>
          <w:rFonts w:ascii="Book Antiqua" w:hAnsi="Book Antiqua"/>
        </w:rPr>
        <w:t>: 15-25 [PMID: 26086617 DOI: 10.1016/j.freeradbiomed.2015.05.045]</w:t>
      </w:r>
    </w:p>
    <w:p w14:paraId="2A42D16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106 </w:t>
      </w:r>
      <w:r w:rsidRPr="00D600B4">
        <w:rPr>
          <w:rFonts w:ascii="Book Antiqua" w:hAnsi="Book Antiqua"/>
          <w:b/>
          <w:bCs/>
        </w:rPr>
        <w:t>Chung MM</w:t>
      </w:r>
      <w:r w:rsidRPr="00D600B4">
        <w:rPr>
          <w:rFonts w:ascii="Book Antiqua" w:hAnsi="Book Antiqua"/>
        </w:rPr>
        <w:t xml:space="preserve">, Chen YL, Pei D, Cheng YC, Sun B, Nicol CJ, Yen CH, Chen HM, Liang YJ, Chiang MC. The neuroprotective role of metformin in advanced glycation end product treated human neural stem cells is AMPK-dependent. </w:t>
      </w:r>
      <w:proofErr w:type="spellStart"/>
      <w:r w:rsidRPr="00D600B4">
        <w:rPr>
          <w:rFonts w:ascii="Book Antiqua" w:hAnsi="Book Antiqua"/>
          <w:i/>
          <w:iCs/>
        </w:rPr>
        <w:t>Biochim</w:t>
      </w:r>
      <w:proofErr w:type="spellEnd"/>
      <w:r w:rsidRPr="00D600B4">
        <w:rPr>
          <w:rFonts w:ascii="Book Antiqua" w:hAnsi="Book Antiqua"/>
          <w:i/>
          <w:iCs/>
        </w:rPr>
        <w:t xml:space="preserve"> </w:t>
      </w:r>
      <w:proofErr w:type="spellStart"/>
      <w:r w:rsidRPr="00D600B4">
        <w:rPr>
          <w:rFonts w:ascii="Book Antiqua" w:hAnsi="Book Antiqua"/>
          <w:i/>
          <w:iCs/>
        </w:rPr>
        <w:t>Biophys</w:t>
      </w:r>
      <w:proofErr w:type="spellEnd"/>
      <w:r w:rsidRPr="00D600B4">
        <w:rPr>
          <w:rFonts w:ascii="Book Antiqua" w:hAnsi="Book Antiqua"/>
          <w:i/>
          <w:iCs/>
        </w:rPr>
        <w:t xml:space="preserve"> Acta</w:t>
      </w:r>
      <w:r w:rsidRPr="00D600B4">
        <w:rPr>
          <w:rFonts w:ascii="Book Antiqua" w:hAnsi="Book Antiqua"/>
        </w:rPr>
        <w:t xml:space="preserve"> 2015; </w:t>
      </w:r>
      <w:r w:rsidRPr="00D600B4">
        <w:rPr>
          <w:rFonts w:ascii="Book Antiqua" w:hAnsi="Book Antiqua"/>
          <w:b/>
          <w:bCs/>
        </w:rPr>
        <w:t>1852</w:t>
      </w:r>
      <w:r w:rsidRPr="00D600B4">
        <w:rPr>
          <w:rFonts w:ascii="Book Antiqua" w:hAnsi="Book Antiqua"/>
        </w:rPr>
        <w:t>: 720-731 [PMID: 25595658 DOI: 10.1016/j.bbadis.2015.01.006]</w:t>
      </w:r>
    </w:p>
    <w:p w14:paraId="60679CCD"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107 </w:t>
      </w:r>
      <w:r w:rsidRPr="00D600B4">
        <w:rPr>
          <w:rFonts w:ascii="Book Antiqua" w:hAnsi="Book Antiqua"/>
          <w:b/>
          <w:bCs/>
        </w:rPr>
        <w:t>Han Y</w:t>
      </w:r>
      <w:r w:rsidRPr="00D600B4">
        <w:rPr>
          <w:rFonts w:ascii="Book Antiqua" w:hAnsi="Book Antiqua"/>
        </w:rPr>
        <w:t xml:space="preserve">, Yuan F, Deng C, He F, Zhang Y, Shen H, Chen Z, Qian L. Metformin decreases LPS-induced inflammatory response in rabbit annulus fibrosus stem/progenitor cells by blocking HMGB1 release. </w:t>
      </w:r>
      <w:r w:rsidRPr="00D600B4">
        <w:rPr>
          <w:rFonts w:ascii="Book Antiqua" w:hAnsi="Book Antiqua"/>
          <w:i/>
          <w:iCs/>
        </w:rPr>
        <w:t>Aging (Albany NY)</w:t>
      </w:r>
      <w:r w:rsidRPr="00D600B4">
        <w:rPr>
          <w:rFonts w:ascii="Book Antiqua" w:hAnsi="Book Antiqua"/>
        </w:rPr>
        <w:t xml:space="preserve"> 2019; </w:t>
      </w:r>
      <w:r w:rsidRPr="00D600B4">
        <w:rPr>
          <w:rFonts w:ascii="Book Antiqua" w:hAnsi="Book Antiqua"/>
          <w:b/>
          <w:bCs/>
        </w:rPr>
        <w:t>11</w:t>
      </w:r>
      <w:r w:rsidRPr="00D600B4">
        <w:rPr>
          <w:rFonts w:ascii="Book Antiqua" w:hAnsi="Book Antiqua"/>
        </w:rPr>
        <w:t>: 10252-10265 [PMID: 31772144 DOI: 10.18632/aging.102453]</w:t>
      </w:r>
    </w:p>
    <w:p w14:paraId="01F75C83"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108 </w:t>
      </w:r>
      <w:proofErr w:type="spellStart"/>
      <w:r w:rsidRPr="00D600B4">
        <w:rPr>
          <w:rFonts w:ascii="Book Antiqua" w:hAnsi="Book Antiqua"/>
          <w:b/>
          <w:bCs/>
        </w:rPr>
        <w:t>Venereau</w:t>
      </w:r>
      <w:proofErr w:type="spellEnd"/>
      <w:r w:rsidRPr="00D600B4">
        <w:rPr>
          <w:rFonts w:ascii="Book Antiqua" w:hAnsi="Book Antiqua"/>
          <w:b/>
          <w:bCs/>
        </w:rPr>
        <w:t xml:space="preserve"> E</w:t>
      </w:r>
      <w:r w:rsidRPr="00D600B4">
        <w:rPr>
          <w:rFonts w:ascii="Book Antiqua" w:hAnsi="Book Antiqua"/>
        </w:rPr>
        <w:t xml:space="preserve">, Schiraldi M, </w:t>
      </w:r>
      <w:proofErr w:type="spellStart"/>
      <w:r w:rsidRPr="00D600B4">
        <w:rPr>
          <w:rFonts w:ascii="Book Antiqua" w:hAnsi="Book Antiqua"/>
        </w:rPr>
        <w:t>Uguccioni</w:t>
      </w:r>
      <w:proofErr w:type="spellEnd"/>
      <w:r w:rsidRPr="00D600B4">
        <w:rPr>
          <w:rFonts w:ascii="Book Antiqua" w:hAnsi="Book Antiqua"/>
        </w:rPr>
        <w:t xml:space="preserve"> M, Bianchi ME. HMGB1 and leukocyte migration during trauma and sterile inflammation. </w:t>
      </w:r>
      <w:r w:rsidRPr="00D600B4">
        <w:rPr>
          <w:rFonts w:ascii="Book Antiqua" w:hAnsi="Book Antiqua"/>
          <w:i/>
          <w:iCs/>
        </w:rPr>
        <w:t>Mol Immunol</w:t>
      </w:r>
      <w:r w:rsidRPr="00D600B4">
        <w:rPr>
          <w:rFonts w:ascii="Book Antiqua" w:hAnsi="Book Antiqua"/>
        </w:rPr>
        <w:t xml:space="preserve"> 2013; </w:t>
      </w:r>
      <w:r w:rsidRPr="00D600B4">
        <w:rPr>
          <w:rFonts w:ascii="Book Antiqua" w:hAnsi="Book Antiqua"/>
          <w:b/>
          <w:bCs/>
        </w:rPr>
        <w:t>55</w:t>
      </w:r>
      <w:r w:rsidRPr="00D600B4">
        <w:rPr>
          <w:rFonts w:ascii="Book Antiqua" w:hAnsi="Book Antiqua"/>
        </w:rPr>
        <w:t>: 76-82 [PMID: 23207101 DOI: 10.1016/j.molimm.2012.10.037]</w:t>
      </w:r>
    </w:p>
    <w:p w14:paraId="09A4C09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109 </w:t>
      </w:r>
      <w:r w:rsidRPr="00D600B4">
        <w:rPr>
          <w:rFonts w:ascii="Book Antiqua" w:hAnsi="Book Antiqua"/>
          <w:b/>
          <w:bCs/>
        </w:rPr>
        <w:t>Mallik R</w:t>
      </w:r>
      <w:r w:rsidRPr="00D600B4">
        <w:rPr>
          <w:rFonts w:ascii="Book Antiqua" w:hAnsi="Book Antiqua"/>
        </w:rPr>
        <w:t xml:space="preserve">, Chowdhury TA. Metformin in cancer. </w:t>
      </w:r>
      <w:r w:rsidRPr="00D600B4">
        <w:rPr>
          <w:rFonts w:ascii="Book Antiqua" w:hAnsi="Book Antiqua"/>
          <w:i/>
          <w:iCs/>
        </w:rPr>
        <w:t xml:space="preserve">Diabetes Res Clin </w:t>
      </w:r>
      <w:proofErr w:type="spellStart"/>
      <w:r w:rsidRPr="00D600B4">
        <w:rPr>
          <w:rFonts w:ascii="Book Antiqua" w:hAnsi="Book Antiqua"/>
          <w:i/>
          <w:iCs/>
        </w:rPr>
        <w:t>Pract</w:t>
      </w:r>
      <w:proofErr w:type="spellEnd"/>
      <w:r w:rsidRPr="00D600B4">
        <w:rPr>
          <w:rFonts w:ascii="Book Antiqua" w:hAnsi="Book Antiqua"/>
        </w:rPr>
        <w:t xml:space="preserve"> 2018; </w:t>
      </w:r>
      <w:r w:rsidRPr="00D600B4">
        <w:rPr>
          <w:rFonts w:ascii="Book Antiqua" w:hAnsi="Book Antiqua"/>
          <w:b/>
          <w:bCs/>
        </w:rPr>
        <w:t>143</w:t>
      </w:r>
      <w:r w:rsidRPr="00D600B4">
        <w:rPr>
          <w:rFonts w:ascii="Book Antiqua" w:hAnsi="Book Antiqua"/>
        </w:rPr>
        <w:t>: 409-419 [PMID: 29807101 DOI: 10.1016/j.diabres.2018.05.023]</w:t>
      </w:r>
    </w:p>
    <w:p w14:paraId="107E3BA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110 </w:t>
      </w:r>
      <w:r w:rsidRPr="00D600B4">
        <w:rPr>
          <w:rFonts w:ascii="Book Antiqua" w:hAnsi="Book Antiqua"/>
          <w:b/>
          <w:bCs/>
        </w:rPr>
        <w:t>Yin Y</w:t>
      </w:r>
      <w:r w:rsidRPr="00D600B4">
        <w:rPr>
          <w:rFonts w:ascii="Book Antiqua" w:hAnsi="Book Antiqua"/>
        </w:rPr>
        <w:t xml:space="preserve">, Choi SC, Xu Z, Perry DJ, Seay H, Croker BP, Sobel ES, </w:t>
      </w:r>
      <w:proofErr w:type="spellStart"/>
      <w:r w:rsidRPr="00D600B4">
        <w:rPr>
          <w:rFonts w:ascii="Book Antiqua" w:hAnsi="Book Antiqua"/>
        </w:rPr>
        <w:t>Brusko</w:t>
      </w:r>
      <w:proofErr w:type="spellEnd"/>
      <w:r w:rsidRPr="00D600B4">
        <w:rPr>
          <w:rFonts w:ascii="Book Antiqua" w:hAnsi="Book Antiqua"/>
        </w:rPr>
        <w:t xml:space="preserve"> TM, Morel L. Normalization of CD4+ T cell metabolism reverses lupus. </w:t>
      </w:r>
      <w:r w:rsidRPr="00D600B4">
        <w:rPr>
          <w:rFonts w:ascii="Book Antiqua" w:hAnsi="Book Antiqua"/>
          <w:i/>
          <w:iCs/>
        </w:rPr>
        <w:t xml:space="preserve">Sci </w:t>
      </w:r>
      <w:proofErr w:type="spellStart"/>
      <w:r w:rsidRPr="00D600B4">
        <w:rPr>
          <w:rFonts w:ascii="Book Antiqua" w:hAnsi="Book Antiqua"/>
          <w:i/>
          <w:iCs/>
        </w:rPr>
        <w:t>Transl</w:t>
      </w:r>
      <w:proofErr w:type="spellEnd"/>
      <w:r w:rsidRPr="00D600B4">
        <w:rPr>
          <w:rFonts w:ascii="Book Antiqua" w:hAnsi="Book Antiqua"/>
          <w:i/>
          <w:iCs/>
        </w:rPr>
        <w:t xml:space="preserve"> Med</w:t>
      </w:r>
      <w:r w:rsidRPr="00D600B4">
        <w:rPr>
          <w:rFonts w:ascii="Book Antiqua" w:hAnsi="Book Antiqua"/>
        </w:rPr>
        <w:t xml:space="preserve"> 2015; </w:t>
      </w:r>
      <w:r w:rsidRPr="00D600B4">
        <w:rPr>
          <w:rFonts w:ascii="Book Antiqua" w:hAnsi="Book Antiqua"/>
          <w:b/>
          <w:bCs/>
        </w:rPr>
        <w:t>7</w:t>
      </w:r>
      <w:r w:rsidRPr="00D600B4">
        <w:rPr>
          <w:rFonts w:ascii="Book Antiqua" w:hAnsi="Book Antiqua"/>
        </w:rPr>
        <w:t>: 274ra18 [PMID: 25673763 DOI: 10.1126/scitranslmed.aaa0835]</w:t>
      </w:r>
    </w:p>
    <w:p w14:paraId="55C24BD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111 </w:t>
      </w:r>
      <w:r w:rsidRPr="00D600B4">
        <w:rPr>
          <w:rFonts w:ascii="Book Antiqua" w:hAnsi="Book Antiqua"/>
          <w:b/>
          <w:bCs/>
        </w:rPr>
        <w:t>Jang SG</w:t>
      </w:r>
      <w:r w:rsidRPr="00D600B4">
        <w:rPr>
          <w:rFonts w:ascii="Book Antiqua" w:hAnsi="Book Antiqua"/>
        </w:rPr>
        <w:t xml:space="preserve">, Lee J, Hong SM, Kwok SK, Cho ML, Park SH. Metformin enhances the immunomodulatory potential of adipose-derived mesenchymal stem cells through STAT1 in an animal model of lupus. </w:t>
      </w:r>
      <w:r w:rsidRPr="00D600B4">
        <w:rPr>
          <w:rFonts w:ascii="Book Antiqua" w:hAnsi="Book Antiqua"/>
          <w:i/>
          <w:iCs/>
        </w:rPr>
        <w:t>Rheumatology (Oxford)</w:t>
      </w:r>
      <w:r w:rsidRPr="00D600B4">
        <w:rPr>
          <w:rFonts w:ascii="Book Antiqua" w:hAnsi="Book Antiqua"/>
        </w:rPr>
        <w:t xml:space="preserve"> 2020; </w:t>
      </w:r>
      <w:r w:rsidRPr="00D600B4">
        <w:rPr>
          <w:rFonts w:ascii="Book Antiqua" w:hAnsi="Book Antiqua"/>
          <w:b/>
          <w:bCs/>
        </w:rPr>
        <w:t>59</w:t>
      </w:r>
      <w:r w:rsidRPr="00D600B4">
        <w:rPr>
          <w:rFonts w:ascii="Book Antiqua" w:hAnsi="Book Antiqua"/>
        </w:rPr>
        <w:t>: 1426-1438 [PMID: 31904843 DOI: 10.1093/rheumatology/kez631]</w:t>
      </w:r>
    </w:p>
    <w:p w14:paraId="19E5840A"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112 </w:t>
      </w:r>
      <w:proofErr w:type="spellStart"/>
      <w:r w:rsidRPr="00D600B4">
        <w:rPr>
          <w:rFonts w:ascii="Book Antiqua" w:hAnsi="Book Antiqua"/>
          <w:b/>
          <w:bCs/>
        </w:rPr>
        <w:t>Mounayar</w:t>
      </w:r>
      <w:proofErr w:type="spellEnd"/>
      <w:r w:rsidRPr="00D600B4">
        <w:rPr>
          <w:rFonts w:ascii="Book Antiqua" w:hAnsi="Book Antiqua"/>
          <w:b/>
          <w:bCs/>
        </w:rPr>
        <w:t xml:space="preserve"> M</w:t>
      </w:r>
      <w:r w:rsidRPr="00D600B4">
        <w:rPr>
          <w:rFonts w:ascii="Book Antiqua" w:hAnsi="Book Antiqua"/>
        </w:rPr>
        <w:t xml:space="preserve">, </w:t>
      </w:r>
      <w:proofErr w:type="spellStart"/>
      <w:r w:rsidRPr="00D600B4">
        <w:rPr>
          <w:rFonts w:ascii="Book Antiqua" w:hAnsi="Book Antiqua"/>
        </w:rPr>
        <w:t>Kefaloyianni</w:t>
      </w:r>
      <w:proofErr w:type="spellEnd"/>
      <w:r w:rsidRPr="00D600B4">
        <w:rPr>
          <w:rFonts w:ascii="Book Antiqua" w:hAnsi="Book Antiqua"/>
        </w:rPr>
        <w:t xml:space="preserve"> E, Smith B, </w:t>
      </w:r>
      <w:proofErr w:type="spellStart"/>
      <w:r w:rsidRPr="00D600B4">
        <w:rPr>
          <w:rFonts w:ascii="Book Antiqua" w:hAnsi="Book Antiqua"/>
        </w:rPr>
        <w:t>Solhjou</w:t>
      </w:r>
      <w:proofErr w:type="spellEnd"/>
      <w:r w:rsidRPr="00D600B4">
        <w:rPr>
          <w:rFonts w:ascii="Book Antiqua" w:hAnsi="Book Antiqua"/>
        </w:rPr>
        <w:t xml:space="preserve"> Z, </w:t>
      </w:r>
      <w:proofErr w:type="spellStart"/>
      <w:r w:rsidRPr="00D600B4">
        <w:rPr>
          <w:rFonts w:ascii="Book Antiqua" w:hAnsi="Book Antiqua"/>
        </w:rPr>
        <w:t>Maarouf</w:t>
      </w:r>
      <w:proofErr w:type="spellEnd"/>
      <w:r w:rsidRPr="00D600B4">
        <w:rPr>
          <w:rFonts w:ascii="Book Antiqua" w:hAnsi="Book Antiqua"/>
        </w:rPr>
        <w:t xml:space="preserve"> OH, </w:t>
      </w:r>
      <w:proofErr w:type="spellStart"/>
      <w:r w:rsidRPr="00D600B4">
        <w:rPr>
          <w:rFonts w:ascii="Book Antiqua" w:hAnsi="Book Antiqua"/>
        </w:rPr>
        <w:t>Azzi</w:t>
      </w:r>
      <w:proofErr w:type="spellEnd"/>
      <w:r w:rsidRPr="00D600B4">
        <w:rPr>
          <w:rFonts w:ascii="Book Antiqua" w:hAnsi="Book Antiqua"/>
        </w:rPr>
        <w:t xml:space="preserve"> J, </w:t>
      </w:r>
      <w:proofErr w:type="spellStart"/>
      <w:r w:rsidRPr="00D600B4">
        <w:rPr>
          <w:rFonts w:ascii="Book Antiqua" w:hAnsi="Book Antiqua"/>
        </w:rPr>
        <w:t>Chabtini</w:t>
      </w:r>
      <w:proofErr w:type="spellEnd"/>
      <w:r w:rsidRPr="00D600B4">
        <w:rPr>
          <w:rFonts w:ascii="Book Antiqua" w:hAnsi="Book Antiqua"/>
        </w:rPr>
        <w:t xml:space="preserve"> L, Fiorina P, Kraus M, </w:t>
      </w:r>
      <w:proofErr w:type="spellStart"/>
      <w:r w:rsidRPr="00D600B4">
        <w:rPr>
          <w:rFonts w:ascii="Book Antiqua" w:hAnsi="Book Antiqua"/>
        </w:rPr>
        <w:t>Briddell</w:t>
      </w:r>
      <w:proofErr w:type="spellEnd"/>
      <w:r w:rsidRPr="00D600B4">
        <w:rPr>
          <w:rFonts w:ascii="Book Antiqua" w:hAnsi="Book Antiqua"/>
        </w:rPr>
        <w:t xml:space="preserve"> R, Fodor W, </w:t>
      </w:r>
      <w:proofErr w:type="spellStart"/>
      <w:r w:rsidRPr="00D600B4">
        <w:rPr>
          <w:rFonts w:ascii="Book Antiqua" w:hAnsi="Book Antiqua"/>
        </w:rPr>
        <w:t>Herrlich</w:t>
      </w:r>
      <w:proofErr w:type="spellEnd"/>
      <w:r w:rsidRPr="00D600B4">
        <w:rPr>
          <w:rFonts w:ascii="Book Antiqua" w:hAnsi="Book Antiqua"/>
        </w:rPr>
        <w:t xml:space="preserve"> A, Abdi R. PI3kα and STAT1 Interplay </w:t>
      </w:r>
      <w:r w:rsidRPr="00D600B4">
        <w:rPr>
          <w:rFonts w:ascii="Book Antiqua" w:hAnsi="Book Antiqua"/>
        </w:rPr>
        <w:lastRenderedPageBreak/>
        <w:t xml:space="preserve">Regulates Human Mesenchymal Stem Cell Immune Polarization. </w:t>
      </w:r>
      <w:r w:rsidRPr="00D600B4">
        <w:rPr>
          <w:rFonts w:ascii="Book Antiqua" w:hAnsi="Book Antiqua"/>
          <w:i/>
          <w:iCs/>
        </w:rPr>
        <w:t>Stem Cells</w:t>
      </w:r>
      <w:r w:rsidRPr="00D600B4">
        <w:rPr>
          <w:rFonts w:ascii="Book Antiqua" w:hAnsi="Book Antiqua"/>
        </w:rPr>
        <w:t xml:space="preserve"> 2015; </w:t>
      </w:r>
      <w:r w:rsidRPr="00D600B4">
        <w:rPr>
          <w:rFonts w:ascii="Book Antiqua" w:hAnsi="Book Antiqua"/>
          <w:b/>
          <w:bCs/>
        </w:rPr>
        <w:t>33</w:t>
      </w:r>
      <w:r w:rsidRPr="00D600B4">
        <w:rPr>
          <w:rFonts w:ascii="Book Antiqua" w:hAnsi="Book Antiqua"/>
        </w:rPr>
        <w:t>: 1892-1901 [PMID: 25753288 DOI: 10.1002/stem.1986]</w:t>
      </w:r>
    </w:p>
    <w:p w14:paraId="15074382"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113 </w:t>
      </w:r>
      <w:r w:rsidRPr="00D600B4">
        <w:rPr>
          <w:rFonts w:ascii="Book Antiqua" w:hAnsi="Book Antiqua"/>
          <w:b/>
          <w:bCs/>
        </w:rPr>
        <w:t>Rane SG</w:t>
      </w:r>
      <w:r w:rsidRPr="00D600B4">
        <w:rPr>
          <w:rFonts w:ascii="Book Antiqua" w:hAnsi="Book Antiqua"/>
        </w:rPr>
        <w:t xml:space="preserve">, Reddy EP. Janus kinases: components of multiple signaling pathways. </w:t>
      </w:r>
      <w:r w:rsidRPr="00D600B4">
        <w:rPr>
          <w:rFonts w:ascii="Book Antiqua" w:hAnsi="Book Antiqua"/>
          <w:i/>
          <w:iCs/>
        </w:rPr>
        <w:t>Oncogene</w:t>
      </w:r>
      <w:r w:rsidRPr="00D600B4">
        <w:rPr>
          <w:rFonts w:ascii="Book Antiqua" w:hAnsi="Book Antiqua"/>
        </w:rPr>
        <w:t xml:space="preserve"> 2000; </w:t>
      </w:r>
      <w:r w:rsidRPr="00D600B4">
        <w:rPr>
          <w:rFonts w:ascii="Book Antiqua" w:hAnsi="Book Antiqua"/>
          <w:b/>
          <w:bCs/>
        </w:rPr>
        <w:t>19</w:t>
      </w:r>
      <w:r w:rsidRPr="00D600B4">
        <w:rPr>
          <w:rFonts w:ascii="Book Antiqua" w:hAnsi="Book Antiqua"/>
        </w:rPr>
        <w:t>: 5662-5679 [PMID: 11114747 DOI: 10.1038/sj.onc.1203925]</w:t>
      </w:r>
    </w:p>
    <w:p w14:paraId="52B59DD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114 </w:t>
      </w:r>
      <w:proofErr w:type="spellStart"/>
      <w:r w:rsidRPr="00D600B4">
        <w:rPr>
          <w:rFonts w:ascii="Book Antiqua" w:hAnsi="Book Antiqua"/>
          <w:b/>
          <w:bCs/>
        </w:rPr>
        <w:t>Zafarvahedian</w:t>
      </w:r>
      <w:proofErr w:type="spellEnd"/>
      <w:r w:rsidRPr="00D600B4">
        <w:rPr>
          <w:rFonts w:ascii="Book Antiqua" w:hAnsi="Book Antiqua"/>
          <w:b/>
          <w:bCs/>
        </w:rPr>
        <w:t xml:space="preserve"> E</w:t>
      </w:r>
      <w:r w:rsidRPr="00D600B4">
        <w:rPr>
          <w:rFonts w:ascii="Book Antiqua" w:hAnsi="Book Antiqua"/>
        </w:rPr>
        <w:t xml:space="preserve">, </w:t>
      </w:r>
      <w:proofErr w:type="spellStart"/>
      <w:r w:rsidRPr="00D600B4">
        <w:rPr>
          <w:rFonts w:ascii="Book Antiqua" w:hAnsi="Book Antiqua"/>
        </w:rPr>
        <w:t>Roohi</w:t>
      </w:r>
      <w:proofErr w:type="spellEnd"/>
      <w:r w:rsidRPr="00D600B4">
        <w:rPr>
          <w:rFonts w:ascii="Book Antiqua" w:hAnsi="Book Antiqua"/>
        </w:rPr>
        <w:t xml:space="preserve"> A, </w:t>
      </w:r>
      <w:proofErr w:type="spellStart"/>
      <w:r w:rsidRPr="00D600B4">
        <w:rPr>
          <w:rFonts w:ascii="Book Antiqua" w:hAnsi="Book Antiqua"/>
        </w:rPr>
        <w:t>Sepand</w:t>
      </w:r>
      <w:proofErr w:type="spellEnd"/>
      <w:r w:rsidRPr="00D600B4">
        <w:rPr>
          <w:rFonts w:ascii="Book Antiqua" w:hAnsi="Book Antiqua"/>
        </w:rPr>
        <w:t xml:space="preserve"> MR, </w:t>
      </w:r>
      <w:proofErr w:type="spellStart"/>
      <w:r w:rsidRPr="00D600B4">
        <w:rPr>
          <w:rFonts w:ascii="Book Antiqua" w:hAnsi="Book Antiqua"/>
        </w:rPr>
        <w:t>Ostad</w:t>
      </w:r>
      <w:proofErr w:type="spellEnd"/>
      <w:r w:rsidRPr="00D600B4">
        <w:rPr>
          <w:rFonts w:ascii="Book Antiqua" w:hAnsi="Book Antiqua"/>
        </w:rPr>
        <w:t xml:space="preserve"> SN, </w:t>
      </w:r>
      <w:proofErr w:type="spellStart"/>
      <w:r w:rsidRPr="00D600B4">
        <w:rPr>
          <w:rFonts w:ascii="Book Antiqua" w:hAnsi="Book Antiqua"/>
        </w:rPr>
        <w:t>Ghahremani</w:t>
      </w:r>
      <w:proofErr w:type="spellEnd"/>
      <w:r w:rsidRPr="00D600B4">
        <w:rPr>
          <w:rFonts w:ascii="Book Antiqua" w:hAnsi="Book Antiqua"/>
        </w:rPr>
        <w:t xml:space="preserve"> MH. Effect of metformin and celecoxib on cytotoxicity and release of GDF-15 from human mesenchymal stem cells in high glucose condition. </w:t>
      </w:r>
      <w:r w:rsidRPr="00D600B4">
        <w:rPr>
          <w:rFonts w:ascii="Book Antiqua" w:hAnsi="Book Antiqua"/>
          <w:i/>
          <w:iCs/>
        </w:rPr>
        <w:t xml:space="preserve">Cell </w:t>
      </w:r>
      <w:proofErr w:type="spellStart"/>
      <w:r w:rsidRPr="00D600B4">
        <w:rPr>
          <w:rFonts w:ascii="Book Antiqua" w:hAnsi="Book Antiqua"/>
          <w:i/>
          <w:iCs/>
        </w:rPr>
        <w:t>Biochem</w:t>
      </w:r>
      <w:proofErr w:type="spellEnd"/>
      <w:r w:rsidRPr="00D600B4">
        <w:rPr>
          <w:rFonts w:ascii="Book Antiqua" w:hAnsi="Book Antiqua"/>
          <w:i/>
          <w:iCs/>
        </w:rPr>
        <w:t xml:space="preserve"> </w:t>
      </w:r>
      <w:proofErr w:type="spellStart"/>
      <w:r w:rsidRPr="00D600B4">
        <w:rPr>
          <w:rFonts w:ascii="Book Antiqua" w:hAnsi="Book Antiqua"/>
          <w:i/>
          <w:iCs/>
        </w:rPr>
        <w:t>Funct</w:t>
      </w:r>
      <w:proofErr w:type="spellEnd"/>
      <w:r w:rsidRPr="00D600B4">
        <w:rPr>
          <w:rFonts w:ascii="Book Antiqua" w:hAnsi="Book Antiqua"/>
        </w:rPr>
        <w:t xml:space="preserve"> 2017; </w:t>
      </w:r>
      <w:r w:rsidRPr="00D600B4">
        <w:rPr>
          <w:rFonts w:ascii="Book Antiqua" w:hAnsi="Book Antiqua"/>
          <w:b/>
          <w:bCs/>
        </w:rPr>
        <w:t>35</w:t>
      </w:r>
      <w:r w:rsidRPr="00D600B4">
        <w:rPr>
          <w:rFonts w:ascii="Book Antiqua" w:hAnsi="Book Antiqua"/>
        </w:rPr>
        <w:t>: 407-413 [PMID: 28975647 DOI: 10.1002/cbf.3289]</w:t>
      </w:r>
    </w:p>
    <w:p w14:paraId="1C74B26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115 </w:t>
      </w:r>
      <w:proofErr w:type="spellStart"/>
      <w:r w:rsidRPr="00D600B4">
        <w:rPr>
          <w:rFonts w:ascii="Book Antiqua" w:hAnsi="Book Antiqua"/>
          <w:b/>
          <w:bCs/>
        </w:rPr>
        <w:t>Śmieszek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Czyrek</w:t>
      </w:r>
      <w:proofErr w:type="spellEnd"/>
      <w:r w:rsidRPr="00D600B4">
        <w:rPr>
          <w:rFonts w:ascii="Book Antiqua" w:hAnsi="Book Antiqua"/>
        </w:rPr>
        <w:t xml:space="preserve"> A, </w:t>
      </w:r>
      <w:proofErr w:type="spellStart"/>
      <w:r w:rsidRPr="00D600B4">
        <w:rPr>
          <w:rFonts w:ascii="Book Antiqua" w:hAnsi="Book Antiqua"/>
        </w:rPr>
        <w:t>Basinska</w:t>
      </w:r>
      <w:proofErr w:type="spellEnd"/>
      <w:r w:rsidRPr="00D600B4">
        <w:rPr>
          <w:rFonts w:ascii="Book Antiqua" w:hAnsi="Book Antiqua"/>
        </w:rPr>
        <w:t xml:space="preserve"> K, </w:t>
      </w:r>
      <w:proofErr w:type="spellStart"/>
      <w:r w:rsidRPr="00D600B4">
        <w:rPr>
          <w:rFonts w:ascii="Book Antiqua" w:hAnsi="Book Antiqua"/>
        </w:rPr>
        <w:t>Trynda</w:t>
      </w:r>
      <w:proofErr w:type="spellEnd"/>
      <w:r w:rsidRPr="00D600B4">
        <w:rPr>
          <w:rFonts w:ascii="Book Antiqua" w:hAnsi="Book Antiqua"/>
        </w:rPr>
        <w:t xml:space="preserve"> J, </w:t>
      </w:r>
      <w:proofErr w:type="spellStart"/>
      <w:r w:rsidRPr="00D600B4">
        <w:rPr>
          <w:rFonts w:ascii="Book Antiqua" w:hAnsi="Book Antiqua"/>
        </w:rPr>
        <w:t>Skaradzińska</w:t>
      </w:r>
      <w:proofErr w:type="spellEnd"/>
      <w:r w:rsidRPr="00D600B4">
        <w:rPr>
          <w:rFonts w:ascii="Book Antiqua" w:hAnsi="Book Antiqua"/>
        </w:rPr>
        <w:t xml:space="preserve"> A, </w:t>
      </w:r>
      <w:proofErr w:type="spellStart"/>
      <w:r w:rsidRPr="00D600B4">
        <w:rPr>
          <w:rFonts w:ascii="Book Antiqua" w:hAnsi="Book Antiqua"/>
        </w:rPr>
        <w:t>Siudzińska</w:t>
      </w:r>
      <w:proofErr w:type="spellEnd"/>
      <w:r w:rsidRPr="00D600B4">
        <w:rPr>
          <w:rFonts w:ascii="Book Antiqua" w:hAnsi="Book Antiqua"/>
        </w:rPr>
        <w:t xml:space="preserve"> A, </w:t>
      </w:r>
      <w:proofErr w:type="spellStart"/>
      <w:r w:rsidRPr="00D600B4">
        <w:rPr>
          <w:rFonts w:ascii="Book Antiqua" w:hAnsi="Book Antiqua"/>
        </w:rPr>
        <w:t>Marędziak</w:t>
      </w:r>
      <w:proofErr w:type="spellEnd"/>
      <w:r w:rsidRPr="00D600B4">
        <w:rPr>
          <w:rFonts w:ascii="Book Antiqua" w:hAnsi="Book Antiqua"/>
        </w:rPr>
        <w:t xml:space="preserve"> M, </w:t>
      </w:r>
      <w:proofErr w:type="spellStart"/>
      <w:r w:rsidRPr="00D600B4">
        <w:rPr>
          <w:rFonts w:ascii="Book Antiqua" w:hAnsi="Book Antiqua"/>
        </w:rPr>
        <w:t>Marycz</w:t>
      </w:r>
      <w:proofErr w:type="spellEnd"/>
      <w:r w:rsidRPr="00D600B4">
        <w:rPr>
          <w:rFonts w:ascii="Book Antiqua" w:hAnsi="Book Antiqua"/>
        </w:rPr>
        <w:t xml:space="preserve"> K. Effect of Metformin on Viability, Morphology, and Ultrastructure of Mouse Bone Marrow-Derived Multipotent Mesenchymal Stromal Cells and </w:t>
      </w:r>
      <w:proofErr w:type="spellStart"/>
      <w:r w:rsidRPr="00D600B4">
        <w:rPr>
          <w:rFonts w:ascii="Book Antiqua" w:hAnsi="Book Antiqua"/>
        </w:rPr>
        <w:t>Balb</w:t>
      </w:r>
      <w:proofErr w:type="spellEnd"/>
      <w:r w:rsidRPr="00D600B4">
        <w:rPr>
          <w:rFonts w:ascii="Book Antiqua" w:hAnsi="Book Antiqua"/>
        </w:rPr>
        <w:t xml:space="preserve">/3T3 Embryonic Fibroblast Cell Line. </w:t>
      </w:r>
      <w:r w:rsidRPr="00D600B4">
        <w:rPr>
          <w:rFonts w:ascii="Book Antiqua" w:hAnsi="Book Antiqua"/>
          <w:i/>
          <w:iCs/>
        </w:rPr>
        <w:t>Biomed Res Int</w:t>
      </w:r>
      <w:r w:rsidRPr="00D600B4">
        <w:rPr>
          <w:rFonts w:ascii="Book Antiqua" w:hAnsi="Book Antiqua"/>
        </w:rPr>
        <w:t xml:space="preserve"> 2015; </w:t>
      </w:r>
      <w:r w:rsidRPr="00D600B4">
        <w:rPr>
          <w:rFonts w:ascii="Book Antiqua" w:hAnsi="Book Antiqua"/>
          <w:b/>
          <w:bCs/>
        </w:rPr>
        <w:t>2015</w:t>
      </w:r>
      <w:r w:rsidRPr="00D600B4">
        <w:rPr>
          <w:rFonts w:ascii="Book Antiqua" w:hAnsi="Book Antiqua"/>
        </w:rPr>
        <w:t>: 769402 [PMID: 26064951 DOI: 10.1155/2015/769402]</w:t>
      </w:r>
    </w:p>
    <w:p w14:paraId="43ED9BFF" w14:textId="77777777" w:rsidR="00C87D8C" w:rsidRPr="00D600B4" w:rsidRDefault="00C87D8C" w:rsidP="00D600B4">
      <w:pPr>
        <w:spacing w:line="360" w:lineRule="auto"/>
        <w:jc w:val="both"/>
        <w:rPr>
          <w:rFonts w:ascii="Book Antiqua" w:hAnsi="Book Antiqua"/>
          <w:lang w:val="pt-BR"/>
        </w:rPr>
      </w:pPr>
      <w:r w:rsidRPr="00D600B4">
        <w:rPr>
          <w:rFonts w:ascii="Book Antiqua" w:hAnsi="Book Antiqua"/>
        </w:rPr>
        <w:t xml:space="preserve">116 </w:t>
      </w:r>
      <w:proofErr w:type="spellStart"/>
      <w:r w:rsidRPr="00D600B4">
        <w:rPr>
          <w:rFonts w:ascii="Book Antiqua" w:hAnsi="Book Antiqua"/>
          <w:b/>
          <w:bCs/>
        </w:rPr>
        <w:t>Śmieszek</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Basińska</w:t>
      </w:r>
      <w:proofErr w:type="spellEnd"/>
      <w:r w:rsidRPr="00D600B4">
        <w:rPr>
          <w:rFonts w:ascii="Book Antiqua" w:hAnsi="Book Antiqua"/>
        </w:rPr>
        <w:t xml:space="preserve"> K, </w:t>
      </w:r>
      <w:proofErr w:type="spellStart"/>
      <w:r w:rsidRPr="00D600B4">
        <w:rPr>
          <w:rFonts w:ascii="Book Antiqua" w:hAnsi="Book Antiqua"/>
        </w:rPr>
        <w:t>Chrząstek</w:t>
      </w:r>
      <w:proofErr w:type="spellEnd"/>
      <w:r w:rsidRPr="00D600B4">
        <w:rPr>
          <w:rFonts w:ascii="Book Antiqua" w:hAnsi="Book Antiqua"/>
        </w:rPr>
        <w:t xml:space="preserve"> K, </w:t>
      </w:r>
      <w:proofErr w:type="spellStart"/>
      <w:r w:rsidRPr="00D600B4">
        <w:rPr>
          <w:rFonts w:ascii="Book Antiqua" w:hAnsi="Book Antiqua"/>
        </w:rPr>
        <w:t>Marycz</w:t>
      </w:r>
      <w:proofErr w:type="spellEnd"/>
      <w:r w:rsidRPr="00D600B4">
        <w:rPr>
          <w:rFonts w:ascii="Book Antiqua" w:hAnsi="Book Antiqua"/>
        </w:rPr>
        <w:t xml:space="preserve"> K. In Vitro and In Vivo Effects of Metformin on </w:t>
      </w:r>
      <w:proofErr w:type="spellStart"/>
      <w:r w:rsidRPr="00D600B4">
        <w:rPr>
          <w:rFonts w:ascii="Book Antiqua" w:hAnsi="Book Antiqua"/>
        </w:rPr>
        <w:t>Osteopontin</w:t>
      </w:r>
      <w:proofErr w:type="spellEnd"/>
      <w:r w:rsidRPr="00D600B4">
        <w:rPr>
          <w:rFonts w:ascii="Book Antiqua" w:hAnsi="Book Antiqua"/>
        </w:rPr>
        <w:t xml:space="preserve"> Expression in Mice Adipose-Derived Multipotent Stromal Cells and Adipose Tissue. </w:t>
      </w:r>
      <w:r w:rsidRPr="00D600B4">
        <w:rPr>
          <w:rFonts w:ascii="Book Antiqua" w:hAnsi="Book Antiqua"/>
          <w:i/>
          <w:iCs/>
          <w:lang w:val="pt-BR"/>
        </w:rPr>
        <w:t>J Diabetes Res</w:t>
      </w:r>
      <w:r w:rsidRPr="00D600B4">
        <w:rPr>
          <w:rFonts w:ascii="Book Antiqua" w:hAnsi="Book Antiqua"/>
          <w:lang w:val="pt-BR"/>
        </w:rPr>
        <w:t xml:space="preserve"> 2015; </w:t>
      </w:r>
      <w:r w:rsidRPr="00D600B4">
        <w:rPr>
          <w:rFonts w:ascii="Book Antiqua" w:hAnsi="Book Antiqua"/>
          <w:b/>
          <w:bCs/>
          <w:lang w:val="pt-BR"/>
        </w:rPr>
        <w:t>2015</w:t>
      </w:r>
      <w:r w:rsidRPr="00D600B4">
        <w:rPr>
          <w:rFonts w:ascii="Book Antiqua" w:hAnsi="Book Antiqua"/>
          <w:lang w:val="pt-BR"/>
        </w:rPr>
        <w:t>: 814896 [PMID: 26064989 DOI: 10.1155/2015/814896]</w:t>
      </w:r>
    </w:p>
    <w:p w14:paraId="0D865969" w14:textId="77777777" w:rsidR="00C87D8C" w:rsidRPr="00D600B4" w:rsidRDefault="00C87D8C" w:rsidP="00D600B4">
      <w:pPr>
        <w:spacing w:line="360" w:lineRule="auto"/>
        <w:jc w:val="both"/>
        <w:rPr>
          <w:rFonts w:ascii="Book Antiqua" w:hAnsi="Book Antiqua"/>
        </w:rPr>
      </w:pPr>
      <w:r w:rsidRPr="00D600B4">
        <w:rPr>
          <w:rFonts w:ascii="Book Antiqua" w:hAnsi="Book Antiqua"/>
          <w:lang w:val="pt-BR"/>
        </w:rPr>
        <w:t xml:space="preserve">117 </w:t>
      </w:r>
      <w:r w:rsidRPr="00D600B4">
        <w:rPr>
          <w:rFonts w:ascii="Book Antiqua" w:hAnsi="Book Antiqua"/>
          <w:b/>
          <w:bCs/>
          <w:lang w:val="pt-BR"/>
        </w:rPr>
        <w:t>Martin-Castillo B</w:t>
      </w:r>
      <w:r w:rsidRPr="00D600B4">
        <w:rPr>
          <w:rFonts w:ascii="Book Antiqua" w:hAnsi="Book Antiqua"/>
          <w:lang w:val="pt-BR"/>
        </w:rPr>
        <w:t xml:space="preserve">, Vazquez-Martin A, Oliveras-Ferraros C, Menendez JA. </w:t>
      </w:r>
      <w:r w:rsidRPr="00D600B4">
        <w:rPr>
          <w:rFonts w:ascii="Book Antiqua" w:hAnsi="Book Antiqua"/>
        </w:rPr>
        <w:t xml:space="preserve">Metformin and cancer: doses, mechanisms and the dandelion and </w:t>
      </w:r>
      <w:proofErr w:type="spellStart"/>
      <w:r w:rsidRPr="00D600B4">
        <w:rPr>
          <w:rFonts w:ascii="Book Antiqua" w:hAnsi="Book Antiqua"/>
        </w:rPr>
        <w:t>hormetic</w:t>
      </w:r>
      <w:proofErr w:type="spellEnd"/>
      <w:r w:rsidRPr="00D600B4">
        <w:rPr>
          <w:rFonts w:ascii="Book Antiqua" w:hAnsi="Book Antiqua"/>
        </w:rPr>
        <w:t xml:space="preserve"> phenomena. </w:t>
      </w:r>
      <w:r w:rsidRPr="00D600B4">
        <w:rPr>
          <w:rFonts w:ascii="Book Antiqua" w:hAnsi="Book Antiqua"/>
          <w:i/>
          <w:iCs/>
        </w:rPr>
        <w:t>Cell Cycle</w:t>
      </w:r>
      <w:r w:rsidRPr="00D600B4">
        <w:rPr>
          <w:rFonts w:ascii="Book Antiqua" w:hAnsi="Book Antiqua"/>
        </w:rPr>
        <w:t xml:space="preserve"> 2010; </w:t>
      </w:r>
      <w:r w:rsidRPr="00D600B4">
        <w:rPr>
          <w:rFonts w:ascii="Book Antiqua" w:hAnsi="Book Antiqua"/>
          <w:b/>
          <w:bCs/>
        </w:rPr>
        <w:t>9</w:t>
      </w:r>
      <w:r w:rsidRPr="00D600B4">
        <w:rPr>
          <w:rFonts w:ascii="Book Antiqua" w:hAnsi="Book Antiqua"/>
        </w:rPr>
        <w:t>: 1057-1064 [PMID: 20305377 DOI: 10.4161/cc.9.6.10994]</w:t>
      </w:r>
    </w:p>
    <w:p w14:paraId="7620C777"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118 </w:t>
      </w:r>
      <w:r w:rsidRPr="00D600B4">
        <w:rPr>
          <w:rFonts w:ascii="Book Antiqua" w:hAnsi="Book Antiqua"/>
          <w:b/>
          <w:bCs/>
        </w:rPr>
        <w:t>He X</w:t>
      </w:r>
      <w:r w:rsidRPr="00D600B4">
        <w:rPr>
          <w:rFonts w:ascii="Book Antiqua" w:hAnsi="Book Antiqua"/>
        </w:rPr>
        <w:t xml:space="preserve">, Yao MW, Zhu M, Liang DL, Guo W, Yang Y, Zhao RS, Ren TT, </w:t>
      </w:r>
      <w:proofErr w:type="spellStart"/>
      <w:r w:rsidRPr="00D600B4">
        <w:rPr>
          <w:rFonts w:ascii="Book Antiqua" w:hAnsi="Book Antiqua"/>
        </w:rPr>
        <w:t>Ao</w:t>
      </w:r>
      <w:proofErr w:type="spellEnd"/>
      <w:r w:rsidRPr="00D600B4">
        <w:rPr>
          <w:rFonts w:ascii="Book Antiqua" w:hAnsi="Book Antiqua"/>
        </w:rPr>
        <w:t xml:space="preserve"> X, Wang W, Zeng CY, Liang HP, Jiang DP, Yu J, Xu X. Metformin induces apoptosis in mesenchymal stromal cells and dampens their therapeutic efficacy in infarcted myocardium. </w:t>
      </w:r>
      <w:r w:rsidRPr="00D600B4">
        <w:rPr>
          <w:rFonts w:ascii="Book Antiqua" w:hAnsi="Book Antiqua"/>
          <w:i/>
          <w:iCs/>
        </w:rPr>
        <w:t xml:space="preserve">Stem Cell Res </w:t>
      </w:r>
      <w:proofErr w:type="spellStart"/>
      <w:r w:rsidRPr="00D600B4">
        <w:rPr>
          <w:rFonts w:ascii="Book Antiqua" w:hAnsi="Book Antiqua"/>
          <w:i/>
          <w:iCs/>
        </w:rPr>
        <w:t>Ther</w:t>
      </w:r>
      <w:proofErr w:type="spellEnd"/>
      <w:r w:rsidRPr="00D600B4">
        <w:rPr>
          <w:rFonts w:ascii="Book Antiqua" w:hAnsi="Book Antiqua"/>
        </w:rPr>
        <w:t xml:space="preserve"> 2018; </w:t>
      </w:r>
      <w:r w:rsidRPr="00D600B4">
        <w:rPr>
          <w:rFonts w:ascii="Book Antiqua" w:hAnsi="Book Antiqua"/>
          <w:b/>
          <w:bCs/>
        </w:rPr>
        <w:t>9</w:t>
      </w:r>
      <w:r w:rsidRPr="00D600B4">
        <w:rPr>
          <w:rFonts w:ascii="Book Antiqua" w:hAnsi="Book Antiqua"/>
        </w:rPr>
        <w:t>: 306 [PMID: 30409193 DOI: 10.1186/s13287-018-1057-0]</w:t>
      </w:r>
    </w:p>
    <w:p w14:paraId="62911484"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119 </w:t>
      </w:r>
      <w:proofErr w:type="spellStart"/>
      <w:r w:rsidRPr="00D600B4">
        <w:rPr>
          <w:rFonts w:ascii="Book Antiqua" w:hAnsi="Book Antiqua"/>
          <w:b/>
          <w:bCs/>
        </w:rPr>
        <w:t>Roohi</w:t>
      </w:r>
      <w:proofErr w:type="spellEnd"/>
      <w:r w:rsidRPr="00D600B4">
        <w:rPr>
          <w:rFonts w:ascii="Book Antiqua" w:hAnsi="Book Antiqua"/>
          <w:b/>
          <w:bCs/>
        </w:rPr>
        <w:t xml:space="preserve"> A</w:t>
      </w:r>
      <w:r w:rsidRPr="00D600B4">
        <w:rPr>
          <w:rFonts w:ascii="Book Antiqua" w:hAnsi="Book Antiqua"/>
        </w:rPr>
        <w:t xml:space="preserve">, </w:t>
      </w:r>
      <w:proofErr w:type="spellStart"/>
      <w:r w:rsidRPr="00D600B4">
        <w:rPr>
          <w:rFonts w:ascii="Book Antiqua" w:hAnsi="Book Antiqua"/>
        </w:rPr>
        <w:t>Nikougoftar</w:t>
      </w:r>
      <w:proofErr w:type="spellEnd"/>
      <w:r w:rsidRPr="00D600B4">
        <w:rPr>
          <w:rFonts w:ascii="Book Antiqua" w:hAnsi="Book Antiqua"/>
        </w:rPr>
        <w:t xml:space="preserve"> M, </w:t>
      </w:r>
      <w:proofErr w:type="spellStart"/>
      <w:r w:rsidRPr="00D600B4">
        <w:rPr>
          <w:rFonts w:ascii="Book Antiqua" w:hAnsi="Book Antiqua"/>
        </w:rPr>
        <w:t>Montazeri</w:t>
      </w:r>
      <w:proofErr w:type="spellEnd"/>
      <w:r w:rsidRPr="00D600B4">
        <w:rPr>
          <w:rFonts w:ascii="Book Antiqua" w:hAnsi="Book Antiqua"/>
        </w:rPr>
        <w:t xml:space="preserve"> H, </w:t>
      </w:r>
      <w:proofErr w:type="spellStart"/>
      <w:r w:rsidRPr="00D600B4">
        <w:rPr>
          <w:rFonts w:ascii="Book Antiqua" w:hAnsi="Book Antiqua"/>
        </w:rPr>
        <w:t>Navabi</w:t>
      </w:r>
      <w:proofErr w:type="spellEnd"/>
      <w:r w:rsidRPr="00D600B4">
        <w:rPr>
          <w:rFonts w:ascii="Book Antiqua" w:hAnsi="Book Antiqua"/>
        </w:rPr>
        <w:t xml:space="preserve"> S, Shokri F, </w:t>
      </w:r>
      <w:proofErr w:type="spellStart"/>
      <w:r w:rsidRPr="00D600B4">
        <w:rPr>
          <w:rFonts w:ascii="Book Antiqua" w:hAnsi="Book Antiqua"/>
        </w:rPr>
        <w:t>Ostad</w:t>
      </w:r>
      <w:proofErr w:type="spellEnd"/>
      <w:r w:rsidRPr="00D600B4">
        <w:rPr>
          <w:rFonts w:ascii="Book Antiqua" w:hAnsi="Book Antiqua"/>
        </w:rPr>
        <w:t xml:space="preserve"> SN, </w:t>
      </w:r>
      <w:proofErr w:type="spellStart"/>
      <w:r w:rsidRPr="00D600B4">
        <w:rPr>
          <w:rFonts w:ascii="Book Antiqua" w:hAnsi="Book Antiqua"/>
        </w:rPr>
        <w:t>Ghahremani</w:t>
      </w:r>
      <w:proofErr w:type="spellEnd"/>
      <w:r w:rsidRPr="00D600B4">
        <w:rPr>
          <w:rFonts w:ascii="Book Antiqua" w:hAnsi="Book Antiqua"/>
        </w:rPr>
        <w:t xml:space="preserve"> MH. High Glucose Affects the Cytotoxic Potential of Rapamycin, Metformin and Hydrogen Peroxide in Cultured Human Mesenchymal Stem Cells. </w:t>
      </w:r>
      <w:proofErr w:type="spellStart"/>
      <w:r w:rsidRPr="00D600B4">
        <w:rPr>
          <w:rFonts w:ascii="Book Antiqua" w:hAnsi="Book Antiqua"/>
          <w:i/>
          <w:iCs/>
        </w:rPr>
        <w:t>Curr</w:t>
      </w:r>
      <w:proofErr w:type="spellEnd"/>
      <w:r w:rsidRPr="00D600B4">
        <w:rPr>
          <w:rFonts w:ascii="Book Antiqua" w:hAnsi="Book Antiqua"/>
          <w:i/>
          <w:iCs/>
        </w:rPr>
        <w:t xml:space="preserve"> Mol Med</w:t>
      </w:r>
      <w:r w:rsidRPr="00D600B4">
        <w:rPr>
          <w:rFonts w:ascii="Book Antiqua" w:hAnsi="Book Antiqua"/>
        </w:rPr>
        <w:t xml:space="preserve"> 2019; </w:t>
      </w:r>
      <w:r w:rsidRPr="00D600B4">
        <w:rPr>
          <w:rFonts w:ascii="Book Antiqua" w:hAnsi="Book Antiqua"/>
          <w:b/>
          <w:bCs/>
        </w:rPr>
        <w:t>19</w:t>
      </w:r>
      <w:r w:rsidRPr="00D600B4">
        <w:rPr>
          <w:rFonts w:ascii="Book Antiqua" w:hAnsi="Book Antiqua"/>
        </w:rPr>
        <w:t>: 688-698 [PMID: 31625470 DOI: 10.2174/1566524019666190722115842]</w:t>
      </w:r>
    </w:p>
    <w:p w14:paraId="72CD088E" w14:textId="77777777" w:rsidR="00C87D8C" w:rsidRPr="00D600B4" w:rsidRDefault="00C87D8C" w:rsidP="00D600B4">
      <w:pPr>
        <w:spacing w:line="360" w:lineRule="auto"/>
        <w:jc w:val="both"/>
        <w:rPr>
          <w:rFonts w:ascii="Book Antiqua" w:hAnsi="Book Antiqua"/>
        </w:rPr>
      </w:pPr>
      <w:r w:rsidRPr="00D600B4">
        <w:rPr>
          <w:rFonts w:ascii="Book Antiqua" w:hAnsi="Book Antiqua"/>
        </w:rPr>
        <w:lastRenderedPageBreak/>
        <w:t xml:space="preserve">120 </w:t>
      </w:r>
      <w:r w:rsidRPr="00D600B4">
        <w:rPr>
          <w:rFonts w:ascii="Book Antiqua" w:hAnsi="Book Antiqua"/>
          <w:b/>
          <w:bCs/>
        </w:rPr>
        <w:t>He X</w:t>
      </w:r>
      <w:r w:rsidRPr="00D600B4">
        <w:rPr>
          <w:rFonts w:ascii="Book Antiqua" w:hAnsi="Book Antiqua"/>
        </w:rPr>
        <w:t xml:space="preserve">, Yang Y, Yao MW, Ren TT, Guo W, Li L, Xu X. Full title: High glucose protects mesenchymal stem cells from metformin-induced apoptosis through the AMPK-mediated mTOR pathway. </w:t>
      </w:r>
      <w:r w:rsidRPr="00D600B4">
        <w:rPr>
          <w:rFonts w:ascii="Book Antiqua" w:hAnsi="Book Antiqua"/>
          <w:i/>
          <w:iCs/>
        </w:rPr>
        <w:t>Sci Rep</w:t>
      </w:r>
      <w:r w:rsidRPr="00D600B4">
        <w:rPr>
          <w:rFonts w:ascii="Book Antiqua" w:hAnsi="Book Antiqua"/>
        </w:rPr>
        <w:t xml:space="preserve"> 2019; </w:t>
      </w:r>
      <w:r w:rsidRPr="00D600B4">
        <w:rPr>
          <w:rFonts w:ascii="Book Antiqua" w:hAnsi="Book Antiqua"/>
          <w:b/>
          <w:bCs/>
        </w:rPr>
        <w:t>9</w:t>
      </w:r>
      <w:r w:rsidRPr="00D600B4">
        <w:rPr>
          <w:rFonts w:ascii="Book Antiqua" w:hAnsi="Book Antiqua"/>
        </w:rPr>
        <w:t>: 17764 [PMID: 31780804 DOI: 10.1038/s41598-019-54291-y]</w:t>
      </w:r>
    </w:p>
    <w:p w14:paraId="3ECE3269"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121 </w:t>
      </w:r>
      <w:r w:rsidRPr="00D600B4">
        <w:rPr>
          <w:rFonts w:ascii="Book Antiqua" w:hAnsi="Book Antiqua"/>
          <w:b/>
          <w:bCs/>
        </w:rPr>
        <w:t>Bharath LP</w:t>
      </w:r>
      <w:r w:rsidRPr="00D600B4">
        <w:rPr>
          <w:rFonts w:ascii="Book Antiqua" w:hAnsi="Book Antiqua"/>
        </w:rPr>
        <w:t xml:space="preserve">, Agrawal M, </w:t>
      </w:r>
      <w:proofErr w:type="spellStart"/>
      <w:r w:rsidRPr="00D600B4">
        <w:rPr>
          <w:rFonts w:ascii="Book Antiqua" w:hAnsi="Book Antiqua"/>
        </w:rPr>
        <w:t>McCambridge</w:t>
      </w:r>
      <w:proofErr w:type="spellEnd"/>
      <w:r w:rsidRPr="00D600B4">
        <w:rPr>
          <w:rFonts w:ascii="Book Antiqua" w:hAnsi="Book Antiqua"/>
        </w:rPr>
        <w:t xml:space="preserve"> G, Nicholas DA, </w:t>
      </w:r>
      <w:proofErr w:type="spellStart"/>
      <w:r w:rsidRPr="00D600B4">
        <w:rPr>
          <w:rFonts w:ascii="Book Antiqua" w:hAnsi="Book Antiqua"/>
        </w:rPr>
        <w:t>Hasturk</w:t>
      </w:r>
      <w:proofErr w:type="spellEnd"/>
      <w:r w:rsidRPr="00D600B4">
        <w:rPr>
          <w:rFonts w:ascii="Book Antiqua" w:hAnsi="Book Antiqua"/>
        </w:rPr>
        <w:t xml:space="preserve"> H, Liu J, Jiang K, Liu R, Guo Z, </w:t>
      </w:r>
      <w:proofErr w:type="spellStart"/>
      <w:r w:rsidRPr="00D600B4">
        <w:rPr>
          <w:rFonts w:ascii="Book Antiqua" w:hAnsi="Book Antiqua"/>
        </w:rPr>
        <w:t>Deeney</w:t>
      </w:r>
      <w:proofErr w:type="spellEnd"/>
      <w:r w:rsidRPr="00D600B4">
        <w:rPr>
          <w:rFonts w:ascii="Book Antiqua" w:hAnsi="Book Antiqua"/>
        </w:rPr>
        <w:t xml:space="preserve"> J, </w:t>
      </w:r>
      <w:proofErr w:type="spellStart"/>
      <w:r w:rsidRPr="00D600B4">
        <w:rPr>
          <w:rFonts w:ascii="Book Antiqua" w:hAnsi="Book Antiqua"/>
        </w:rPr>
        <w:t>Apovian</w:t>
      </w:r>
      <w:proofErr w:type="spellEnd"/>
      <w:r w:rsidRPr="00D600B4">
        <w:rPr>
          <w:rFonts w:ascii="Book Antiqua" w:hAnsi="Book Antiqua"/>
        </w:rPr>
        <w:t xml:space="preserve"> CM, Snyder-</w:t>
      </w:r>
      <w:proofErr w:type="spellStart"/>
      <w:r w:rsidRPr="00D600B4">
        <w:rPr>
          <w:rFonts w:ascii="Book Antiqua" w:hAnsi="Book Antiqua"/>
        </w:rPr>
        <w:t>Cappione</w:t>
      </w:r>
      <w:proofErr w:type="spellEnd"/>
      <w:r w:rsidRPr="00D600B4">
        <w:rPr>
          <w:rFonts w:ascii="Book Antiqua" w:hAnsi="Book Antiqua"/>
        </w:rPr>
        <w:t xml:space="preserve"> J, Hawk GS, </w:t>
      </w:r>
      <w:proofErr w:type="spellStart"/>
      <w:r w:rsidRPr="00D600B4">
        <w:rPr>
          <w:rFonts w:ascii="Book Antiqua" w:hAnsi="Book Antiqua"/>
        </w:rPr>
        <w:t>Fleeman</w:t>
      </w:r>
      <w:proofErr w:type="spellEnd"/>
      <w:r w:rsidRPr="00D600B4">
        <w:rPr>
          <w:rFonts w:ascii="Book Antiqua" w:hAnsi="Book Antiqua"/>
        </w:rPr>
        <w:t xml:space="preserve"> RM, Pihl RMF, Thompson K, </w:t>
      </w:r>
      <w:proofErr w:type="spellStart"/>
      <w:r w:rsidRPr="00D600B4">
        <w:rPr>
          <w:rFonts w:ascii="Book Antiqua" w:hAnsi="Book Antiqua"/>
        </w:rPr>
        <w:t>Belkina</w:t>
      </w:r>
      <w:proofErr w:type="spellEnd"/>
      <w:r w:rsidRPr="00D600B4">
        <w:rPr>
          <w:rFonts w:ascii="Book Antiqua" w:hAnsi="Book Antiqua"/>
        </w:rPr>
        <w:t xml:space="preserve"> AC, Cui L, Proctor EA, Kern PA, </w:t>
      </w:r>
      <w:proofErr w:type="spellStart"/>
      <w:r w:rsidRPr="00D600B4">
        <w:rPr>
          <w:rFonts w:ascii="Book Antiqua" w:hAnsi="Book Antiqua"/>
        </w:rPr>
        <w:t>Nikolajczyk</w:t>
      </w:r>
      <w:proofErr w:type="spellEnd"/>
      <w:r w:rsidRPr="00D600B4">
        <w:rPr>
          <w:rFonts w:ascii="Book Antiqua" w:hAnsi="Book Antiqua"/>
        </w:rPr>
        <w:t xml:space="preserve"> BS. Metformin Enhances Autophagy and Normalizes Mitochondrial Function to Alleviate Aging-Associated Inflammation. </w:t>
      </w:r>
      <w:r w:rsidRPr="00D600B4">
        <w:rPr>
          <w:rFonts w:ascii="Book Antiqua" w:hAnsi="Book Antiqua"/>
          <w:i/>
          <w:iCs/>
        </w:rPr>
        <w:t xml:space="preserve">Cell </w:t>
      </w:r>
      <w:proofErr w:type="spellStart"/>
      <w:r w:rsidRPr="00D600B4">
        <w:rPr>
          <w:rFonts w:ascii="Book Antiqua" w:hAnsi="Book Antiqua"/>
          <w:i/>
          <w:iCs/>
        </w:rPr>
        <w:t>Metab</w:t>
      </w:r>
      <w:proofErr w:type="spellEnd"/>
      <w:r w:rsidRPr="00D600B4">
        <w:rPr>
          <w:rFonts w:ascii="Book Antiqua" w:hAnsi="Book Antiqua"/>
        </w:rPr>
        <w:t xml:space="preserve"> 2020; </w:t>
      </w:r>
      <w:r w:rsidRPr="00D600B4">
        <w:rPr>
          <w:rFonts w:ascii="Book Antiqua" w:hAnsi="Book Antiqua"/>
          <w:b/>
          <w:bCs/>
        </w:rPr>
        <w:t>32</w:t>
      </w:r>
      <w:r w:rsidRPr="00D600B4">
        <w:rPr>
          <w:rFonts w:ascii="Book Antiqua" w:hAnsi="Book Antiqua"/>
        </w:rPr>
        <w:t>: 44-55.e6 [PMID: 32402267 DOI: 10.1016/j.cmet.2020.04.015]</w:t>
      </w:r>
    </w:p>
    <w:p w14:paraId="0770C5A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122 </w:t>
      </w:r>
      <w:r w:rsidRPr="00D600B4">
        <w:rPr>
          <w:rFonts w:ascii="Book Antiqua" w:hAnsi="Book Antiqua"/>
          <w:b/>
          <w:bCs/>
        </w:rPr>
        <w:t>Liu Y</w:t>
      </w:r>
      <w:r w:rsidRPr="00D600B4">
        <w:rPr>
          <w:rFonts w:ascii="Book Antiqua" w:hAnsi="Book Antiqua"/>
        </w:rPr>
        <w:t xml:space="preserve">, Wang Z, Li M, Ye Y, Xu Y, Zhang Y, Yuan R, </w:t>
      </w:r>
      <w:proofErr w:type="spellStart"/>
      <w:r w:rsidRPr="00D600B4">
        <w:rPr>
          <w:rFonts w:ascii="Book Antiqua" w:hAnsi="Book Antiqua"/>
        </w:rPr>
        <w:t>Jin</w:t>
      </w:r>
      <w:proofErr w:type="spellEnd"/>
      <w:r w:rsidRPr="00D600B4">
        <w:rPr>
          <w:rFonts w:ascii="Book Antiqua" w:hAnsi="Book Antiqua"/>
        </w:rPr>
        <w:t xml:space="preserve"> Y, Hao Y, Jiang L, Hu Y, Chen S, Liu F, Zhang Y, Wu W, Liu Y. Chloride intracellular channel 1 regulates the antineoplastic effects of metformin in gallbladder cancer cells. </w:t>
      </w:r>
      <w:r w:rsidRPr="00D600B4">
        <w:rPr>
          <w:rFonts w:ascii="Book Antiqua" w:hAnsi="Book Antiqua"/>
          <w:i/>
          <w:iCs/>
        </w:rPr>
        <w:t>Cancer Sci</w:t>
      </w:r>
      <w:r w:rsidRPr="00D600B4">
        <w:rPr>
          <w:rFonts w:ascii="Book Antiqua" w:hAnsi="Book Antiqua"/>
        </w:rPr>
        <w:t xml:space="preserve"> 2017; </w:t>
      </w:r>
      <w:r w:rsidRPr="00D600B4">
        <w:rPr>
          <w:rFonts w:ascii="Book Antiqua" w:hAnsi="Book Antiqua"/>
          <w:b/>
          <w:bCs/>
        </w:rPr>
        <w:t>108</w:t>
      </w:r>
      <w:r w:rsidRPr="00D600B4">
        <w:rPr>
          <w:rFonts w:ascii="Book Antiqua" w:hAnsi="Book Antiqua"/>
        </w:rPr>
        <w:t>: 1240-1252 [PMID: 28378944 DOI: 10.1111/cas.13248]</w:t>
      </w:r>
    </w:p>
    <w:p w14:paraId="0C5C6E65"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123 </w:t>
      </w:r>
      <w:proofErr w:type="spellStart"/>
      <w:r w:rsidRPr="00D600B4">
        <w:rPr>
          <w:rFonts w:ascii="Book Antiqua" w:hAnsi="Book Antiqua"/>
          <w:b/>
          <w:bCs/>
        </w:rPr>
        <w:t>Asahara</w:t>
      </w:r>
      <w:proofErr w:type="spellEnd"/>
      <w:r w:rsidRPr="00D600B4">
        <w:rPr>
          <w:rFonts w:ascii="Book Antiqua" w:hAnsi="Book Antiqua"/>
          <w:b/>
          <w:bCs/>
        </w:rPr>
        <w:t xml:space="preserve"> T</w:t>
      </w:r>
      <w:r w:rsidRPr="00D600B4">
        <w:rPr>
          <w:rFonts w:ascii="Book Antiqua" w:hAnsi="Book Antiqua"/>
        </w:rPr>
        <w:t xml:space="preserve">, Kalka C, </w:t>
      </w:r>
      <w:proofErr w:type="spellStart"/>
      <w:r w:rsidRPr="00D600B4">
        <w:rPr>
          <w:rFonts w:ascii="Book Antiqua" w:hAnsi="Book Antiqua"/>
        </w:rPr>
        <w:t>Isner</w:t>
      </w:r>
      <w:proofErr w:type="spellEnd"/>
      <w:r w:rsidRPr="00D600B4">
        <w:rPr>
          <w:rFonts w:ascii="Book Antiqua" w:hAnsi="Book Antiqua"/>
        </w:rPr>
        <w:t xml:space="preserve"> JM. Stem cell therapy and gene transfer for regeneration. </w:t>
      </w:r>
      <w:r w:rsidRPr="00D600B4">
        <w:rPr>
          <w:rFonts w:ascii="Book Antiqua" w:hAnsi="Book Antiqua"/>
          <w:i/>
          <w:iCs/>
        </w:rPr>
        <w:t xml:space="preserve">Gene </w:t>
      </w:r>
      <w:proofErr w:type="spellStart"/>
      <w:r w:rsidRPr="00D600B4">
        <w:rPr>
          <w:rFonts w:ascii="Book Antiqua" w:hAnsi="Book Antiqua"/>
          <w:i/>
          <w:iCs/>
        </w:rPr>
        <w:t>Ther</w:t>
      </w:r>
      <w:proofErr w:type="spellEnd"/>
      <w:r w:rsidRPr="00D600B4">
        <w:rPr>
          <w:rFonts w:ascii="Book Antiqua" w:hAnsi="Book Antiqua"/>
        </w:rPr>
        <w:t xml:space="preserve"> 2000; </w:t>
      </w:r>
      <w:r w:rsidRPr="00D600B4">
        <w:rPr>
          <w:rFonts w:ascii="Book Antiqua" w:hAnsi="Book Antiqua"/>
          <w:b/>
          <w:bCs/>
        </w:rPr>
        <w:t>7</w:t>
      </w:r>
      <w:r w:rsidRPr="00D600B4">
        <w:rPr>
          <w:rFonts w:ascii="Book Antiqua" w:hAnsi="Book Antiqua"/>
        </w:rPr>
        <w:t>: 451-457 [PMID: 10757017 DOI: 10.1038/sj.gt.3301142]</w:t>
      </w:r>
    </w:p>
    <w:p w14:paraId="5103C56C"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124 </w:t>
      </w:r>
      <w:proofErr w:type="spellStart"/>
      <w:r w:rsidRPr="00D600B4">
        <w:rPr>
          <w:rFonts w:ascii="Book Antiqua" w:hAnsi="Book Antiqua"/>
          <w:b/>
          <w:bCs/>
        </w:rPr>
        <w:t>Shahrezaee</w:t>
      </w:r>
      <w:proofErr w:type="spellEnd"/>
      <w:r w:rsidRPr="00D600B4">
        <w:rPr>
          <w:rFonts w:ascii="Book Antiqua" w:hAnsi="Book Antiqua"/>
          <w:b/>
          <w:bCs/>
        </w:rPr>
        <w:t xml:space="preserve"> M</w:t>
      </w:r>
      <w:r w:rsidRPr="00D600B4">
        <w:rPr>
          <w:rFonts w:ascii="Book Antiqua" w:hAnsi="Book Antiqua"/>
        </w:rPr>
        <w:t xml:space="preserve">, Salehi M, </w:t>
      </w:r>
      <w:proofErr w:type="spellStart"/>
      <w:r w:rsidRPr="00D600B4">
        <w:rPr>
          <w:rFonts w:ascii="Book Antiqua" w:hAnsi="Book Antiqua"/>
        </w:rPr>
        <w:t>Keshtkari</w:t>
      </w:r>
      <w:proofErr w:type="spellEnd"/>
      <w:r w:rsidRPr="00D600B4">
        <w:rPr>
          <w:rFonts w:ascii="Book Antiqua" w:hAnsi="Book Antiqua"/>
        </w:rPr>
        <w:t xml:space="preserve"> S, </w:t>
      </w:r>
      <w:proofErr w:type="spellStart"/>
      <w:r w:rsidRPr="00D600B4">
        <w:rPr>
          <w:rFonts w:ascii="Book Antiqua" w:hAnsi="Book Antiqua"/>
        </w:rPr>
        <w:t>Oryan</w:t>
      </w:r>
      <w:proofErr w:type="spellEnd"/>
      <w:r w:rsidRPr="00D600B4">
        <w:rPr>
          <w:rFonts w:ascii="Book Antiqua" w:hAnsi="Book Antiqua"/>
        </w:rPr>
        <w:t xml:space="preserve"> A, </w:t>
      </w:r>
      <w:proofErr w:type="spellStart"/>
      <w:r w:rsidRPr="00D600B4">
        <w:rPr>
          <w:rFonts w:ascii="Book Antiqua" w:hAnsi="Book Antiqua"/>
        </w:rPr>
        <w:t>Kamali</w:t>
      </w:r>
      <w:proofErr w:type="spellEnd"/>
      <w:r w:rsidRPr="00D600B4">
        <w:rPr>
          <w:rFonts w:ascii="Book Antiqua" w:hAnsi="Book Antiqua"/>
        </w:rPr>
        <w:t xml:space="preserve"> A, </w:t>
      </w:r>
      <w:proofErr w:type="spellStart"/>
      <w:r w:rsidRPr="00D600B4">
        <w:rPr>
          <w:rFonts w:ascii="Book Antiqua" w:hAnsi="Book Antiqua"/>
        </w:rPr>
        <w:t>Shekarchi</w:t>
      </w:r>
      <w:proofErr w:type="spellEnd"/>
      <w:r w:rsidRPr="00D600B4">
        <w:rPr>
          <w:rFonts w:ascii="Book Antiqua" w:hAnsi="Book Antiqua"/>
        </w:rPr>
        <w:t xml:space="preserve"> B. In vitro and in vivo investigation of PLA/PCL scaffold coated with metformin-loaded gelatin nanocarriers in regeneration of critical-sized bone defects. </w:t>
      </w:r>
      <w:r w:rsidRPr="00D600B4">
        <w:rPr>
          <w:rFonts w:ascii="Book Antiqua" w:hAnsi="Book Antiqua"/>
          <w:i/>
          <w:iCs/>
        </w:rPr>
        <w:t>Nanomedicine</w:t>
      </w:r>
      <w:r w:rsidRPr="00D600B4">
        <w:rPr>
          <w:rFonts w:ascii="Book Antiqua" w:hAnsi="Book Antiqua"/>
        </w:rPr>
        <w:t xml:space="preserve"> 2018; </w:t>
      </w:r>
      <w:r w:rsidRPr="00D600B4">
        <w:rPr>
          <w:rFonts w:ascii="Book Antiqua" w:hAnsi="Book Antiqua"/>
          <w:b/>
          <w:bCs/>
        </w:rPr>
        <w:t>14</w:t>
      </w:r>
      <w:r w:rsidRPr="00D600B4">
        <w:rPr>
          <w:rFonts w:ascii="Book Antiqua" w:hAnsi="Book Antiqua"/>
        </w:rPr>
        <w:t>: 2061-2073 [PMID: 29964218 DOI: 10.1016/j.nano.2018.06.007]</w:t>
      </w:r>
    </w:p>
    <w:p w14:paraId="18B9AAEF"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125 </w:t>
      </w:r>
      <w:r w:rsidRPr="00D600B4">
        <w:rPr>
          <w:rFonts w:ascii="Book Antiqua" w:hAnsi="Book Antiqua"/>
          <w:b/>
          <w:bCs/>
        </w:rPr>
        <w:t>Mather KJ</w:t>
      </w:r>
      <w:r w:rsidRPr="00D600B4">
        <w:rPr>
          <w:rFonts w:ascii="Book Antiqua" w:hAnsi="Book Antiqua"/>
        </w:rPr>
        <w:t xml:space="preserve">, Verma S, Anderson TJ. Improved endothelial function with metformin in type 2 diabetes mellitus. </w:t>
      </w:r>
      <w:r w:rsidRPr="00D600B4">
        <w:rPr>
          <w:rFonts w:ascii="Book Antiqua" w:hAnsi="Book Antiqua"/>
          <w:i/>
          <w:iCs/>
        </w:rPr>
        <w:t xml:space="preserve">J Am Coll </w:t>
      </w:r>
      <w:proofErr w:type="spellStart"/>
      <w:r w:rsidRPr="00D600B4">
        <w:rPr>
          <w:rFonts w:ascii="Book Antiqua" w:hAnsi="Book Antiqua"/>
          <w:i/>
          <w:iCs/>
        </w:rPr>
        <w:t>Cardiol</w:t>
      </w:r>
      <w:proofErr w:type="spellEnd"/>
      <w:r w:rsidRPr="00D600B4">
        <w:rPr>
          <w:rFonts w:ascii="Book Antiqua" w:hAnsi="Book Antiqua"/>
        </w:rPr>
        <w:t xml:space="preserve"> 2001; </w:t>
      </w:r>
      <w:r w:rsidRPr="00D600B4">
        <w:rPr>
          <w:rFonts w:ascii="Book Antiqua" w:hAnsi="Book Antiqua"/>
          <w:b/>
          <w:bCs/>
        </w:rPr>
        <w:t>37</w:t>
      </w:r>
      <w:r w:rsidRPr="00D600B4">
        <w:rPr>
          <w:rFonts w:ascii="Book Antiqua" w:hAnsi="Book Antiqua"/>
        </w:rPr>
        <w:t>: 1344-1350 [PMID: 11300445 DOI: 10.1016/s0735-1097(01)01129-9]</w:t>
      </w:r>
    </w:p>
    <w:p w14:paraId="25DF5F7A" w14:textId="77777777" w:rsidR="00C87D8C" w:rsidRPr="00D600B4" w:rsidRDefault="00C87D8C" w:rsidP="00D600B4">
      <w:pPr>
        <w:spacing w:line="360" w:lineRule="auto"/>
        <w:jc w:val="both"/>
        <w:rPr>
          <w:rFonts w:ascii="Book Antiqua" w:hAnsi="Book Antiqua"/>
        </w:rPr>
      </w:pPr>
    </w:p>
    <w:p w14:paraId="055E9E32" w14:textId="77777777" w:rsidR="00C87D8C" w:rsidRPr="00D600B4" w:rsidRDefault="00C87D8C" w:rsidP="00D600B4">
      <w:pPr>
        <w:spacing w:line="360" w:lineRule="auto"/>
        <w:jc w:val="both"/>
        <w:rPr>
          <w:rFonts w:ascii="Book Antiqua" w:hAnsi="Book Antiqua"/>
        </w:rPr>
        <w:sectPr w:rsidR="00C87D8C" w:rsidRPr="00D600B4">
          <w:pgSz w:w="12240" w:h="15840"/>
          <w:pgMar w:top="1440" w:right="1440" w:bottom="1440" w:left="1440" w:header="720" w:footer="720" w:gutter="0"/>
          <w:cols w:space="720"/>
          <w:docGrid w:linePitch="360"/>
        </w:sectPr>
      </w:pPr>
    </w:p>
    <w:p w14:paraId="19E79399"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lastRenderedPageBreak/>
        <w:t>Footnotes</w:t>
      </w:r>
    </w:p>
    <w:p w14:paraId="6416073B"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Conflict-of-interest statement: </w:t>
      </w:r>
      <w:r w:rsidRPr="00D600B4">
        <w:rPr>
          <w:rFonts w:ascii="Book Antiqua" w:eastAsia="Times New Roman" w:hAnsi="Book Antiqua" w:cs="Book Antiqua"/>
          <w:color w:val="000000"/>
        </w:rPr>
        <w:t>There are no potential conflicts of interest to report.</w:t>
      </w:r>
    </w:p>
    <w:p w14:paraId="3C205A8B" w14:textId="77777777" w:rsidR="00C87D8C" w:rsidRPr="00D600B4" w:rsidRDefault="00C87D8C" w:rsidP="00D600B4">
      <w:pPr>
        <w:spacing w:line="360" w:lineRule="auto"/>
        <w:jc w:val="both"/>
        <w:rPr>
          <w:rFonts w:ascii="Book Antiqua" w:hAnsi="Book Antiqua"/>
        </w:rPr>
      </w:pPr>
    </w:p>
    <w:p w14:paraId="403E66DB"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bCs/>
          <w:color w:val="000000"/>
        </w:rPr>
        <w:t xml:space="preserve">Open-Access: </w:t>
      </w:r>
      <w:r w:rsidRPr="00D600B4">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00B4">
        <w:rPr>
          <w:rFonts w:ascii="Book Antiqua" w:eastAsia="Times New Roman" w:hAnsi="Book Antiqua" w:cs="Book Antiqua"/>
          <w:color w:val="000000"/>
        </w:rPr>
        <w:t>NonCommercial</w:t>
      </w:r>
      <w:proofErr w:type="spellEnd"/>
      <w:r w:rsidRPr="00D600B4">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FCA9AA" w14:textId="77777777" w:rsidR="00C87D8C" w:rsidRPr="00D600B4" w:rsidRDefault="00C87D8C" w:rsidP="00D600B4">
      <w:pPr>
        <w:spacing w:line="360" w:lineRule="auto"/>
        <w:jc w:val="both"/>
        <w:rPr>
          <w:rFonts w:ascii="Book Antiqua" w:hAnsi="Book Antiqua"/>
        </w:rPr>
      </w:pPr>
    </w:p>
    <w:p w14:paraId="5C05AAE2"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Manuscript source: </w:t>
      </w:r>
      <w:r w:rsidRPr="00D600B4">
        <w:rPr>
          <w:rFonts w:ascii="Book Antiqua" w:eastAsia="Times New Roman" w:hAnsi="Book Antiqua" w:cs="Book Antiqua"/>
          <w:color w:val="000000"/>
        </w:rPr>
        <w:t>Invited manuscript</w:t>
      </w:r>
    </w:p>
    <w:p w14:paraId="60798EEB" w14:textId="77777777" w:rsidR="00C87D8C" w:rsidRPr="00D600B4" w:rsidRDefault="00C87D8C" w:rsidP="00D600B4">
      <w:pPr>
        <w:spacing w:line="360" w:lineRule="auto"/>
        <w:jc w:val="both"/>
        <w:rPr>
          <w:rFonts w:ascii="Book Antiqua" w:hAnsi="Book Antiqua"/>
        </w:rPr>
      </w:pPr>
    </w:p>
    <w:p w14:paraId="326CC003"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Peer-review started: </w:t>
      </w:r>
      <w:r w:rsidRPr="00D600B4">
        <w:rPr>
          <w:rFonts w:ascii="Book Antiqua" w:eastAsia="Times New Roman" w:hAnsi="Book Antiqua" w:cs="Book Antiqua"/>
          <w:color w:val="000000"/>
        </w:rPr>
        <w:t>June 16, 2020</w:t>
      </w:r>
    </w:p>
    <w:p w14:paraId="110F097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First decision: </w:t>
      </w:r>
      <w:r w:rsidRPr="00D600B4">
        <w:rPr>
          <w:rFonts w:ascii="Book Antiqua" w:eastAsia="Times New Roman" w:hAnsi="Book Antiqua" w:cs="Book Antiqua"/>
          <w:color w:val="000000"/>
        </w:rPr>
        <w:t>September 18, 2020</w:t>
      </w:r>
    </w:p>
    <w:p w14:paraId="08EB9E1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Article in press: </w:t>
      </w:r>
    </w:p>
    <w:p w14:paraId="521C62C5" w14:textId="77777777" w:rsidR="00C87D8C" w:rsidRPr="00D600B4" w:rsidRDefault="00C87D8C" w:rsidP="00D600B4">
      <w:pPr>
        <w:spacing w:line="360" w:lineRule="auto"/>
        <w:jc w:val="both"/>
        <w:rPr>
          <w:rFonts w:ascii="Book Antiqua" w:hAnsi="Book Antiqua"/>
        </w:rPr>
      </w:pPr>
    </w:p>
    <w:p w14:paraId="260602EC"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Specialty type: </w:t>
      </w:r>
      <w:r w:rsidRPr="00D600B4">
        <w:rPr>
          <w:rFonts w:ascii="Book Antiqua" w:eastAsia="微软雅黑" w:hAnsi="Book Antiqua" w:cs="宋体"/>
        </w:rPr>
        <w:t>Cell and tissue engineering</w:t>
      </w:r>
    </w:p>
    <w:p w14:paraId="4FAAEC07"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 xml:space="preserve">Country/Territory of origin: </w:t>
      </w:r>
      <w:r w:rsidRPr="00D600B4">
        <w:rPr>
          <w:rFonts w:ascii="Book Antiqua" w:eastAsia="Times New Roman" w:hAnsi="Book Antiqua" w:cs="Book Antiqua"/>
          <w:color w:val="000000"/>
        </w:rPr>
        <w:t>China</w:t>
      </w:r>
    </w:p>
    <w:p w14:paraId="6B2DAFA4"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t>Peer-review report’s scientific quality classification</w:t>
      </w:r>
    </w:p>
    <w:p w14:paraId="52B82462"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A (Excellent): 0</w:t>
      </w:r>
    </w:p>
    <w:p w14:paraId="7D589C8A"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B (Very good): B</w:t>
      </w:r>
    </w:p>
    <w:p w14:paraId="4B7A4B46"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C (Good): C</w:t>
      </w:r>
    </w:p>
    <w:p w14:paraId="2DA6A10F"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D (Fair): 0</w:t>
      </w:r>
    </w:p>
    <w:p w14:paraId="6C7D941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color w:val="000000"/>
        </w:rPr>
        <w:t>Grade E (Poor): 0</w:t>
      </w:r>
    </w:p>
    <w:p w14:paraId="28A80A4F" w14:textId="77777777" w:rsidR="00C87D8C" w:rsidRPr="00D600B4" w:rsidRDefault="00C87D8C" w:rsidP="00D600B4">
      <w:pPr>
        <w:spacing w:line="360" w:lineRule="auto"/>
        <w:jc w:val="both"/>
        <w:rPr>
          <w:rFonts w:ascii="Book Antiqua" w:hAnsi="Book Antiqua"/>
        </w:rPr>
      </w:pPr>
    </w:p>
    <w:p w14:paraId="51A03038" w14:textId="77777777" w:rsidR="00C87D8C" w:rsidRPr="00D600B4" w:rsidRDefault="00C87D8C" w:rsidP="00D600B4">
      <w:pPr>
        <w:spacing w:line="360" w:lineRule="auto"/>
        <w:jc w:val="both"/>
        <w:rPr>
          <w:rFonts w:ascii="Book Antiqua" w:eastAsia="Times New Roman" w:hAnsi="Book Antiqua" w:cs="Book Antiqua"/>
          <w:b/>
          <w:color w:val="000000"/>
        </w:rPr>
      </w:pPr>
      <w:r w:rsidRPr="00D600B4">
        <w:rPr>
          <w:rFonts w:ascii="Book Antiqua" w:eastAsia="Times New Roman" w:hAnsi="Book Antiqua" w:cs="Book Antiqua"/>
          <w:b/>
          <w:color w:val="000000"/>
        </w:rPr>
        <w:t xml:space="preserve">P-Reviewer: </w:t>
      </w:r>
      <w:proofErr w:type="spellStart"/>
      <w:r w:rsidRPr="00D600B4">
        <w:rPr>
          <w:rFonts w:ascii="Book Antiqua" w:eastAsia="Times New Roman" w:hAnsi="Book Antiqua" w:cs="Book Antiqua"/>
          <w:color w:val="000000"/>
        </w:rPr>
        <w:t>Tarnawski</w:t>
      </w:r>
      <w:proofErr w:type="spellEnd"/>
      <w:r w:rsidRPr="00D600B4">
        <w:rPr>
          <w:rFonts w:ascii="Book Antiqua" w:eastAsia="Times New Roman" w:hAnsi="Book Antiqua" w:cs="Book Antiqua"/>
          <w:color w:val="000000"/>
        </w:rPr>
        <w:t xml:space="preserve"> AS</w:t>
      </w:r>
      <w:r w:rsidRPr="00D600B4">
        <w:rPr>
          <w:rFonts w:ascii="Book Antiqua" w:eastAsia="Times New Roman" w:hAnsi="Book Antiqua" w:cs="Book Antiqua"/>
          <w:b/>
          <w:color w:val="000000"/>
        </w:rPr>
        <w:t xml:space="preserve"> S-Editor: </w:t>
      </w:r>
      <w:r w:rsidRPr="00D600B4">
        <w:rPr>
          <w:rFonts w:ascii="Book Antiqua" w:eastAsia="Times New Roman" w:hAnsi="Book Antiqua" w:cs="Book Antiqua"/>
          <w:color w:val="000000"/>
        </w:rPr>
        <w:t>Fan JR</w:t>
      </w:r>
      <w:r w:rsidRPr="00D600B4">
        <w:rPr>
          <w:rFonts w:ascii="Book Antiqua" w:eastAsia="Times New Roman" w:hAnsi="Book Antiqua" w:cs="Book Antiqua"/>
          <w:b/>
          <w:color w:val="000000"/>
        </w:rPr>
        <w:t xml:space="preserve"> L-Editor: </w:t>
      </w:r>
      <w:r w:rsidRPr="00E53375">
        <w:rPr>
          <w:rFonts w:ascii="Book Antiqua" w:eastAsia="Times New Roman" w:hAnsi="Book Antiqua" w:cs="Book Antiqua"/>
          <w:color w:val="000000"/>
        </w:rPr>
        <w:t>Wang TQ</w:t>
      </w:r>
      <w:r w:rsidRPr="00D600B4">
        <w:rPr>
          <w:rFonts w:ascii="Book Antiqua" w:eastAsia="Times New Roman" w:hAnsi="Book Antiqua" w:cs="Book Antiqua"/>
          <w:b/>
          <w:color w:val="000000"/>
        </w:rPr>
        <w:t xml:space="preserve"> P-Editor:</w:t>
      </w:r>
    </w:p>
    <w:p w14:paraId="0966C50A" w14:textId="77777777" w:rsidR="00C87D8C" w:rsidRPr="00D600B4" w:rsidRDefault="00C87D8C" w:rsidP="00D600B4">
      <w:pPr>
        <w:spacing w:line="360" w:lineRule="auto"/>
        <w:jc w:val="both"/>
        <w:rPr>
          <w:rFonts w:ascii="Book Antiqua" w:hAnsi="Book Antiqua"/>
        </w:rPr>
        <w:sectPr w:rsidR="00C87D8C" w:rsidRPr="00D600B4">
          <w:pgSz w:w="12240" w:h="15840"/>
          <w:pgMar w:top="1440" w:right="1440" w:bottom="1440" w:left="1440" w:header="720" w:footer="720" w:gutter="0"/>
          <w:cols w:space="720"/>
          <w:docGrid w:linePitch="360"/>
        </w:sectPr>
      </w:pPr>
      <w:r w:rsidRPr="00D600B4">
        <w:rPr>
          <w:rFonts w:ascii="Book Antiqua" w:eastAsia="Times New Roman" w:hAnsi="Book Antiqua" w:cs="Book Antiqua"/>
          <w:b/>
          <w:color w:val="000000"/>
        </w:rPr>
        <w:t xml:space="preserve"> </w:t>
      </w:r>
    </w:p>
    <w:p w14:paraId="46A1CB4D" w14:textId="77777777" w:rsidR="00C87D8C" w:rsidRPr="00D600B4" w:rsidRDefault="00C87D8C" w:rsidP="00D600B4">
      <w:pPr>
        <w:spacing w:line="360" w:lineRule="auto"/>
        <w:jc w:val="both"/>
        <w:rPr>
          <w:rFonts w:ascii="Book Antiqua" w:hAnsi="Book Antiqua"/>
        </w:rPr>
      </w:pPr>
      <w:r w:rsidRPr="00D600B4">
        <w:rPr>
          <w:rFonts w:ascii="Book Antiqua" w:eastAsia="Times New Roman" w:hAnsi="Book Antiqua" w:cs="Book Antiqua"/>
          <w:b/>
          <w:color w:val="000000"/>
        </w:rPr>
        <w:lastRenderedPageBreak/>
        <w:t>Figure Legends</w:t>
      </w:r>
    </w:p>
    <w:p w14:paraId="48012B6E" w14:textId="77777777" w:rsidR="00C87D8C" w:rsidRPr="00D600B4" w:rsidRDefault="00505F5D" w:rsidP="00D600B4">
      <w:pPr>
        <w:spacing w:line="360" w:lineRule="auto"/>
        <w:jc w:val="both"/>
        <w:rPr>
          <w:rFonts w:ascii="Book Antiqua" w:eastAsia="Times New Roman" w:hAnsi="Book Antiqua" w:cs="Book Antiqua"/>
          <w:color w:val="000000"/>
        </w:rPr>
      </w:pPr>
      <w:r>
        <w:rPr>
          <w:noProof/>
          <w:lang w:eastAsia="zh-CN"/>
        </w:rPr>
        <w:drawing>
          <wp:inline distT="0" distB="0" distL="0" distR="0" wp14:anchorId="0FEECE5C" wp14:editId="576F554B">
            <wp:extent cx="5924550" cy="491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4914900"/>
                    </a:xfrm>
                    <a:prstGeom prst="rect">
                      <a:avLst/>
                    </a:prstGeom>
                    <a:noFill/>
                    <a:ln>
                      <a:noFill/>
                    </a:ln>
                  </pic:spPr>
                </pic:pic>
              </a:graphicData>
            </a:graphic>
          </wp:inline>
        </w:drawing>
      </w:r>
    </w:p>
    <w:p w14:paraId="6FEBE85C" w14:textId="6EB4733F" w:rsidR="00C87D8C" w:rsidRPr="00D600B4" w:rsidRDefault="00C87D8C" w:rsidP="00D600B4">
      <w:pPr>
        <w:spacing w:line="360" w:lineRule="auto"/>
        <w:jc w:val="both"/>
        <w:rPr>
          <w:rFonts w:ascii="Book Antiqua" w:eastAsia="Times New Roman" w:hAnsi="Book Antiqua" w:cs="Book Antiqua"/>
          <w:color w:val="000000"/>
        </w:rPr>
      </w:pPr>
      <w:r w:rsidRPr="00D600B4">
        <w:rPr>
          <w:rFonts w:ascii="Book Antiqua" w:eastAsia="Times New Roman" w:hAnsi="Book Antiqua" w:cs="Book Antiqua"/>
          <w:b/>
          <w:bCs/>
          <w:color w:val="000000"/>
        </w:rPr>
        <w:t xml:space="preserve">Figure 1 </w:t>
      </w:r>
      <w:r>
        <w:rPr>
          <w:rFonts w:ascii="Book Antiqua" w:eastAsia="Times New Roman" w:hAnsi="Book Antiqua" w:cs="Book Antiqua"/>
          <w:b/>
          <w:bCs/>
          <w:color w:val="000000"/>
        </w:rPr>
        <w:t>E</w:t>
      </w:r>
      <w:r w:rsidRPr="00D600B4">
        <w:rPr>
          <w:rFonts w:ascii="Book Antiqua" w:eastAsia="Times New Roman" w:hAnsi="Book Antiqua" w:cs="Book Antiqua"/>
          <w:b/>
          <w:bCs/>
          <w:color w:val="000000"/>
        </w:rPr>
        <w:t>ffect of metformin and stem cells on tissue injury healing</w:t>
      </w:r>
      <w:r w:rsidRPr="00D600B4">
        <w:rPr>
          <w:rFonts w:ascii="Book Antiqua" w:hAnsi="Book Antiqua" w:cs="宋体"/>
          <w:b/>
          <w:bCs/>
          <w:color w:val="000000"/>
          <w:lang w:eastAsia="zh-CN"/>
        </w:rPr>
        <w:t xml:space="preserve">. </w:t>
      </w:r>
      <w:r w:rsidRPr="00D600B4">
        <w:rPr>
          <w:rFonts w:ascii="Book Antiqua" w:hAnsi="Book Antiqua" w:cs="宋体"/>
          <w:color w:val="000000"/>
          <w:lang w:eastAsia="zh-CN"/>
        </w:rPr>
        <w:t xml:space="preserve">TNF: </w:t>
      </w:r>
      <w:r w:rsidRPr="00D600B4">
        <w:rPr>
          <w:rFonts w:ascii="Book Antiqua" w:eastAsia="Times New Roman" w:hAnsi="Book Antiqua" w:cs="Book Antiqua"/>
          <w:color w:val="000000"/>
        </w:rPr>
        <w:t>Tumor necrosis factor</w:t>
      </w:r>
      <w:r w:rsidRPr="00D600B4">
        <w:rPr>
          <w:rFonts w:ascii="Book Antiqua" w:hAnsi="Book Antiqua" w:cs="宋体"/>
          <w:color w:val="000000"/>
          <w:lang w:eastAsia="zh-CN"/>
        </w:rPr>
        <w:t xml:space="preserve">; HMGB1: </w:t>
      </w:r>
      <w:r w:rsidRPr="00D600B4">
        <w:rPr>
          <w:rFonts w:ascii="Book Antiqua" w:eastAsia="Times New Roman" w:hAnsi="Book Antiqua" w:cs="Book Antiqua"/>
          <w:color w:val="000000"/>
        </w:rPr>
        <w:t xml:space="preserve">High mobility group box 1; LKB1: Liver kinase B1; </w:t>
      </w:r>
      <w:bookmarkStart w:id="7" w:name="OLE_LINK3"/>
      <w:bookmarkStart w:id="8" w:name="OLE_LINK4"/>
      <w:r w:rsidRPr="00D600B4">
        <w:rPr>
          <w:rFonts w:ascii="Book Antiqua" w:eastAsia="Times New Roman" w:hAnsi="Book Antiqua" w:cs="Book Antiqua"/>
          <w:color w:val="000000"/>
        </w:rPr>
        <w:t>AMPK</w:t>
      </w:r>
      <w:bookmarkEnd w:id="7"/>
      <w:bookmarkEnd w:id="8"/>
      <w:r w:rsidRPr="00D600B4">
        <w:rPr>
          <w:rFonts w:ascii="Book Antiqua" w:eastAsia="Times New Roman" w:hAnsi="Book Antiqua" w:cs="Book Antiqua"/>
          <w:color w:val="000000"/>
        </w:rPr>
        <w:t>: Adenosine 5′-monophosphate-activated protein kinase; GSK3</w:t>
      </w:r>
      <w:r w:rsidR="00E53375" w:rsidRPr="00E53375">
        <w:rPr>
          <w:rFonts w:ascii="Book Antiqua" w:eastAsia="Times New Roman" w:hAnsi="Book Antiqua" w:cs="Book Antiqua" w:hint="eastAsia"/>
          <w:color w:val="000000"/>
        </w:rPr>
        <w:t>β</w:t>
      </w:r>
      <w:r w:rsidRPr="00D600B4">
        <w:rPr>
          <w:rFonts w:ascii="Book Antiqua" w:eastAsia="Times New Roman" w:hAnsi="Book Antiqua" w:cs="Book Antiqua"/>
          <w:color w:val="000000"/>
        </w:rPr>
        <w:t>: Glycogen synthase kinase 3</w:t>
      </w:r>
      <w:r w:rsidR="00E53375" w:rsidRPr="00E53375">
        <w:rPr>
          <w:rFonts w:ascii="Book Antiqua" w:eastAsia="Times New Roman" w:hAnsi="Book Antiqua" w:cs="Book Antiqua" w:hint="eastAsia"/>
          <w:color w:val="000000"/>
        </w:rPr>
        <w:t>β</w:t>
      </w:r>
      <w:r w:rsidRPr="00D600B4">
        <w:rPr>
          <w:rFonts w:ascii="Book Antiqua" w:eastAsia="Times New Roman" w:hAnsi="Book Antiqua" w:cs="Book Antiqua"/>
          <w:color w:val="000000"/>
        </w:rPr>
        <w:t>; IKK: Inhibitory NF-</w:t>
      </w:r>
      <w:proofErr w:type="spellStart"/>
      <w:r w:rsidR="00E53375" w:rsidRPr="00E53375">
        <w:rPr>
          <w:rFonts w:ascii="Book Antiqua" w:eastAsia="Times New Roman" w:hAnsi="Book Antiqua" w:cs="Book Antiqua" w:hint="eastAsia"/>
          <w:color w:val="000000"/>
        </w:rPr>
        <w:t>κ</w:t>
      </w:r>
      <w:r w:rsidRPr="00D600B4">
        <w:rPr>
          <w:rFonts w:ascii="Book Antiqua" w:eastAsia="Times New Roman" w:hAnsi="Book Antiqua" w:cs="Book Antiqua"/>
          <w:color w:val="000000"/>
        </w:rPr>
        <w:t>B</w:t>
      </w:r>
      <w:proofErr w:type="spellEnd"/>
      <w:r w:rsidRPr="00D600B4">
        <w:rPr>
          <w:rFonts w:ascii="Book Antiqua" w:eastAsia="Times New Roman" w:hAnsi="Book Antiqua" w:cs="Book Antiqua"/>
          <w:color w:val="000000"/>
        </w:rPr>
        <w:t xml:space="preserve"> kinase; Runx2: Runt-related transcription factor 2; HDAC: Histone deacetylase; </w:t>
      </w:r>
      <w:r>
        <w:rPr>
          <w:rFonts w:ascii="Book Antiqua" w:eastAsia="Times New Roman" w:hAnsi="Book Antiqua" w:cs="Book Antiqua"/>
          <w:color w:val="000000"/>
        </w:rPr>
        <w:t>m</w:t>
      </w:r>
      <w:r w:rsidRPr="00D600B4">
        <w:rPr>
          <w:rFonts w:ascii="Book Antiqua" w:eastAsia="Times New Roman" w:hAnsi="Book Antiqua" w:cs="Book Antiqua"/>
          <w:color w:val="000000"/>
        </w:rPr>
        <w:t>TOR: Mammalian target of rapamycin; MRFs: Myogenic regulatory factors; IL: Interleukin; NF-</w:t>
      </w:r>
      <w:proofErr w:type="spellStart"/>
      <w:r w:rsidR="00E53375" w:rsidRPr="00E53375">
        <w:rPr>
          <w:rFonts w:ascii="Book Antiqua" w:eastAsia="Times New Roman" w:hAnsi="Book Antiqua" w:cs="Book Antiqua" w:hint="eastAsia"/>
          <w:color w:val="000000"/>
        </w:rPr>
        <w:t>κ</w:t>
      </w:r>
      <w:r w:rsidRPr="00D600B4">
        <w:rPr>
          <w:rFonts w:ascii="Book Antiqua" w:eastAsia="Times New Roman" w:hAnsi="Book Antiqua" w:cs="Book Antiqua"/>
          <w:color w:val="000000"/>
        </w:rPr>
        <w:t>B</w:t>
      </w:r>
      <w:proofErr w:type="spellEnd"/>
      <w:r w:rsidRPr="00D600B4">
        <w:rPr>
          <w:rFonts w:ascii="Book Antiqua" w:eastAsia="Times New Roman" w:hAnsi="Book Antiqua" w:cs="Book Antiqua"/>
          <w:color w:val="000000"/>
        </w:rPr>
        <w:t xml:space="preserve">: Nuclear factor kappa-B; PEG: </w:t>
      </w:r>
      <w:proofErr w:type="spellStart"/>
      <w:r w:rsidRPr="00D600B4">
        <w:rPr>
          <w:rFonts w:ascii="Book Antiqua" w:eastAsia="Times New Roman" w:hAnsi="Book Antiqua" w:cs="Book Antiqua"/>
          <w:color w:val="000000"/>
        </w:rPr>
        <w:t>Polyethyleneglycol</w:t>
      </w:r>
      <w:proofErr w:type="spellEnd"/>
      <w:r w:rsidRPr="00D600B4">
        <w:rPr>
          <w:rFonts w:ascii="Book Antiqua" w:eastAsia="Times New Roman" w:hAnsi="Book Antiqua" w:cs="Book Antiqua"/>
          <w:color w:val="000000"/>
        </w:rPr>
        <w:t xml:space="preserve">; SDF-1: Stromalcell-derivedfactor1; </w:t>
      </w:r>
      <w:proofErr w:type="spellStart"/>
      <w:r w:rsidRPr="00D600B4">
        <w:rPr>
          <w:rFonts w:ascii="Book Antiqua" w:eastAsia="Times New Roman" w:hAnsi="Book Antiqua" w:cs="Book Antiqua"/>
          <w:color w:val="000000"/>
        </w:rPr>
        <w:t>eNOS</w:t>
      </w:r>
      <w:proofErr w:type="spellEnd"/>
      <w:r w:rsidRPr="00D600B4">
        <w:rPr>
          <w:rFonts w:ascii="Book Antiqua" w:eastAsia="Times New Roman" w:hAnsi="Book Antiqua" w:cs="Book Antiqua"/>
          <w:color w:val="000000"/>
        </w:rPr>
        <w:t>: Endothelial nitric oxide synthase; NO: Nitric oxide.</w:t>
      </w:r>
    </w:p>
    <w:p w14:paraId="483E039D" w14:textId="1BB61F5E" w:rsidR="00C87D8C" w:rsidRPr="00D600B4" w:rsidRDefault="00C87D8C" w:rsidP="00D600B4">
      <w:pPr>
        <w:spacing w:line="360" w:lineRule="auto"/>
        <w:jc w:val="both"/>
        <w:rPr>
          <w:rFonts w:ascii="Book Antiqua" w:hAnsi="Book Antiqua"/>
          <w:b/>
          <w:bCs/>
        </w:rPr>
      </w:pPr>
      <w:r w:rsidRPr="00D600B4">
        <w:rPr>
          <w:rFonts w:ascii="Book Antiqua" w:hAnsi="Book Antiqua" w:cs="宋体"/>
          <w:color w:val="000000"/>
          <w:lang w:eastAsia="zh-CN"/>
        </w:rPr>
        <w:br w:type="page"/>
      </w:r>
      <w:r w:rsidRPr="00D600B4">
        <w:rPr>
          <w:rFonts w:ascii="Book Antiqua" w:hAnsi="Book Antiqua"/>
          <w:b/>
          <w:bCs/>
        </w:rPr>
        <w:lastRenderedPageBreak/>
        <w:t xml:space="preserve">Table 1 </w:t>
      </w:r>
      <w:r>
        <w:rPr>
          <w:rFonts w:ascii="Book Antiqua" w:hAnsi="Book Antiqua"/>
          <w:b/>
          <w:bCs/>
        </w:rPr>
        <w:t>Summary</w:t>
      </w:r>
      <w:r w:rsidRPr="00D600B4">
        <w:rPr>
          <w:rFonts w:ascii="Book Antiqua" w:hAnsi="Book Antiqua"/>
          <w:b/>
          <w:bCs/>
        </w:rPr>
        <w:t xml:space="preserve"> of effect </w:t>
      </w:r>
      <w:r>
        <w:rPr>
          <w:rFonts w:ascii="Book Antiqua" w:hAnsi="Book Antiqua"/>
          <w:b/>
          <w:bCs/>
        </w:rPr>
        <w:t xml:space="preserve">of </w:t>
      </w:r>
      <w:r w:rsidRPr="00D600B4">
        <w:rPr>
          <w:rFonts w:ascii="Book Antiqua" w:hAnsi="Book Antiqua"/>
          <w:b/>
          <w:bCs/>
        </w:rPr>
        <w:t>metformin on stem cells and suggested mechanisms</w:t>
      </w:r>
    </w:p>
    <w:tbl>
      <w:tblPr>
        <w:tblpPr w:leftFromText="180" w:rightFromText="180" w:vertAnchor="text" w:horzAnchor="margin" w:tblpX="-34" w:tblpY="193"/>
        <w:tblW w:w="9106" w:type="dxa"/>
        <w:tblBorders>
          <w:top w:val="single" w:sz="4" w:space="0" w:color="auto"/>
          <w:bottom w:val="single" w:sz="4" w:space="0" w:color="auto"/>
        </w:tblBorders>
        <w:tblLayout w:type="fixed"/>
        <w:tblLook w:val="00A0" w:firstRow="1" w:lastRow="0" w:firstColumn="1" w:lastColumn="0" w:noHBand="0" w:noVBand="0"/>
      </w:tblPr>
      <w:tblGrid>
        <w:gridCol w:w="2302"/>
        <w:gridCol w:w="2268"/>
        <w:gridCol w:w="2268"/>
        <w:gridCol w:w="2268"/>
      </w:tblGrid>
      <w:tr w:rsidR="00C87D8C" w:rsidRPr="00EB0BC7" w14:paraId="0BD0E6A1" w14:textId="77777777" w:rsidTr="00EB0BC7">
        <w:tc>
          <w:tcPr>
            <w:tcW w:w="2302" w:type="dxa"/>
            <w:tcBorders>
              <w:top w:val="single" w:sz="4" w:space="0" w:color="auto"/>
              <w:bottom w:val="single" w:sz="4" w:space="0" w:color="auto"/>
            </w:tcBorders>
          </w:tcPr>
          <w:p w14:paraId="0E1D70FC" w14:textId="34DE06C8"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Role of metformin</w:t>
            </w:r>
          </w:p>
        </w:tc>
        <w:tc>
          <w:tcPr>
            <w:tcW w:w="2268" w:type="dxa"/>
            <w:tcBorders>
              <w:top w:val="single" w:sz="4" w:space="0" w:color="auto"/>
              <w:bottom w:val="single" w:sz="4" w:space="0" w:color="auto"/>
            </w:tcBorders>
          </w:tcPr>
          <w:p w14:paraId="1A8429F3" w14:textId="77777777"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Stem cell type(s)</w:t>
            </w:r>
          </w:p>
        </w:tc>
        <w:tc>
          <w:tcPr>
            <w:tcW w:w="2268" w:type="dxa"/>
            <w:tcBorders>
              <w:top w:val="single" w:sz="4" w:space="0" w:color="auto"/>
              <w:bottom w:val="single" w:sz="4" w:space="0" w:color="auto"/>
            </w:tcBorders>
          </w:tcPr>
          <w:p w14:paraId="5B49FDCE" w14:textId="77777777"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Suggested mechanism(s)</w:t>
            </w:r>
          </w:p>
        </w:tc>
        <w:tc>
          <w:tcPr>
            <w:tcW w:w="2268" w:type="dxa"/>
            <w:tcBorders>
              <w:top w:val="single" w:sz="4" w:space="0" w:color="auto"/>
              <w:bottom w:val="single" w:sz="4" w:space="0" w:color="auto"/>
            </w:tcBorders>
          </w:tcPr>
          <w:p w14:paraId="409AC052" w14:textId="77777777" w:rsidR="00C87D8C" w:rsidRPr="00EB0BC7" w:rsidRDefault="00C87D8C" w:rsidP="00EB0BC7">
            <w:pPr>
              <w:spacing w:line="360" w:lineRule="auto"/>
              <w:jc w:val="both"/>
              <w:rPr>
                <w:rFonts w:ascii="Book Antiqua" w:hAnsi="Book Antiqua"/>
                <w:b/>
                <w:bCs/>
                <w:kern w:val="2"/>
                <w:lang w:eastAsia="zh-CN"/>
              </w:rPr>
            </w:pPr>
            <w:r w:rsidRPr="00EB0BC7">
              <w:rPr>
                <w:rFonts w:ascii="Book Antiqua" w:hAnsi="Book Antiqua"/>
                <w:b/>
                <w:bCs/>
                <w:kern w:val="2"/>
                <w:lang w:eastAsia="zh-CN"/>
              </w:rPr>
              <w:t>Ref.</w:t>
            </w:r>
          </w:p>
        </w:tc>
      </w:tr>
      <w:tr w:rsidR="00C87D8C" w:rsidRPr="00EB0BC7" w14:paraId="1D516164" w14:textId="77777777" w:rsidTr="00EB0BC7">
        <w:trPr>
          <w:trHeight w:val="1097"/>
        </w:trPr>
        <w:tc>
          <w:tcPr>
            <w:tcW w:w="2302" w:type="dxa"/>
            <w:vMerge w:val="restart"/>
            <w:tcBorders>
              <w:top w:val="single" w:sz="4" w:space="0" w:color="auto"/>
            </w:tcBorders>
          </w:tcPr>
          <w:p w14:paraId="682C63FC" w14:textId="44B6F1E2"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Promoting osteogenic differentiation</w:t>
            </w:r>
          </w:p>
        </w:tc>
        <w:tc>
          <w:tcPr>
            <w:tcW w:w="2268" w:type="dxa"/>
            <w:tcBorders>
              <w:top w:val="single" w:sz="4" w:space="0" w:color="auto"/>
            </w:tcBorders>
          </w:tcPr>
          <w:p w14:paraId="0A04AEE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BMPC; ADSC; UC-MSC; </w:t>
            </w:r>
            <w:bookmarkStart w:id="9" w:name="_Hlk54263050"/>
            <w:r w:rsidRPr="00EB0BC7">
              <w:rPr>
                <w:rFonts w:ascii="Book Antiqua" w:hAnsi="Book Antiqua"/>
                <w:kern w:val="2"/>
                <w:lang w:eastAsia="zh-CN"/>
              </w:rPr>
              <w:t>iPSC-MSC</w:t>
            </w:r>
            <w:bookmarkEnd w:id="9"/>
          </w:p>
        </w:tc>
        <w:tc>
          <w:tcPr>
            <w:tcW w:w="2268" w:type="dxa"/>
            <w:tcBorders>
              <w:top w:val="single" w:sz="4" w:space="0" w:color="auto"/>
            </w:tcBorders>
          </w:tcPr>
          <w:p w14:paraId="70B6FDDA" w14:textId="77777777" w:rsidR="00C87D8C" w:rsidRPr="00EB0BC7" w:rsidRDefault="00C87D8C" w:rsidP="00EB0BC7">
            <w:pPr>
              <w:spacing w:line="360" w:lineRule="auto"/>
              <w:jc w:val="both"/>
              <w:rPr>
                <w:rFonts w:ascii="Book Antiqua" w:hAnsi="Book Antiqua"/>
                <w:kern w:val="2"/>
                <w:lang w:eastAsia="zh-CN"/>
              </w:rPr>
            </w:pPr>
            <w:bookmarkStart w:id="10" w:name="_Hlk54263072"/>
            <w:r w:rsidRPr="00EB0BC7">
              <w:rPr>
                <w:rFonts w:ascii="Book Antiqua" w:hAnsi="Book Antiqua"/>
                <w:kern w:val="2"/>
                <w:lang w:eastAsia="zh-CN"/>
              </w:rPr>
              <w:t>LBK1</w:t>
            </w:r>
            <w:bookmarkEnd w:id="10"/>
            <w:r w:rsidRPr="00EB0BC7">
              <w:rPr>
                <w:rFonts w:ascii="Book Antiqua" w:hAnsi="Book Antiqua"/>
                <w:kern w:val="2"/>
                <w:lang w:eastAsia="zh-CN"/>
              </w:rPr>
              <w:t>/AMPK activation</w:t>
            </w:r>
          </w:p>
        </w:tc>
        <w:tc>
          <w:tcPr>
            <w:tcW w:w="2268" w:type="dxa"/>
            <w:tcBorders>
              <w:top w:val="single" w:sz="4" w:space="0" w:color="auto"/>
            </w:tcBorders>
          </w:tcPr>
          <w:p w14:paraId="373592E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[20-23]</w:t>
            </w:r>
          </w:p>
        </w:tc>
      </w:tr>
      <w:tr w:rsidR="00C87D8C" w:rsidRPr="00EB0BC7" w14:paraId="2466A607" w14:textId="77777777" w:rsidTr="00EB0BC7">
        <w:trPr>
          <w:trHeight w:val="1137"/>
        </w:trPr>
        <w:tc>
          <w:tcPr>
            <w:tcW w:w="2302" w:type="dxa"/>
            <w:vMerge/>
          </w:tcPr>
          <w:p w14:paraId="5611F904"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A8AF76E" w14:textId="77777777" w:rsidR="00C87D8C" w:rsidRPr="00EB0BC7" w:rsidRDefault="00C87D8C" w:rsidP="00EB0BC7">
            <w:pPr>
              <w:spacing w:line="360" w:lineRule="auto"/>
              <w:jc w:val="both"/>
              <w:rPr>
                <w:rFonts w:ascii="Book Antiqua" w:hAnsi="Book Antiqua"/>
                <w:kern w:val="2"/>
                <w:lang w:eastAsia="zh-CN"/>
              </w:rPr>
            </w:pPr>
            <w:bookmarkStart w:id="11" w:name="_Hlk54263096"/>
            <w:r w:rsidRPr="00EB0BC7">
              <w:rPr>
                <w:rFonts w:ascii="Book Antiqua" w:hAnsi="Book Antiqua"/>
                <w:kern w:val="2"/>
                <w:lang w:eastAsia="zh-CN"/>
              </w:rPr>
              <w:t>BMSC</w:t>
            </w:r>
            <w:bookmarkEnd w:id="11"/>
          </w:p>
        </w:tc>
        <w:tc>
          <w:tcPr>
            <w:tcW w:w="2268" w:type="dxa"/>
          </w:tcPr>
          <w:p w14:paraId="1042FCC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bookmarkStart w:id="12" w:name="_Hlk54263106"/>
            <w:r w:rsidRPr="00EB0BC7">
              <w:rPr>
                <w:rFonts w:ascii="Book Antiqua" w:hAnsi="Book Antiqua"/>
                <w:kern w:val="2"/>
                <w:lang w:eastAsia="zh-CN"/>
              </w:rPr>
              <w:t>Runx2</w:t>
            </w:r>
            <w:bookmarkEnd w:id="12"/>
            <w:r w:rsidRPr="00EB0BC7">
              <w:rPr>
                <w:rFonts w:ascii="Book Antiqua" w:hAnsi="Book Antiqua"/>
                <w:kern w:val="2"/>
                <w:lang w:eastAsia="zh-CN"/>
              </w:rPr>
              <w:t xml:space="preserve"> (serine 118)</w:t>
            </w:r>
          </w:p>
        </w:tc>
        <w:tc>
          <w:tcPr>
            <w:tcW w:w="2268" w:type="dxa"/>
          </w:tcPr>
          <w:p w14:paraId="74E8DCA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[26]</w:t>
            </w:r>
          </w:p>
        </w:tc>
      </w:tr>
      <w:tr w:rsidR="00C87D8C" w:rsidRPr="00EB0BC7" w14:paraId="6108257D" w14:textId="77777777" w:rsidTr="00EB0BC7">
        <w:trPr>
          <w:trHeight w:val="1563"/>
        </w:trPr>
        <w:tc>
          <w:tcPr>
            <w:tcW w:w="2302" w:type="dxa"/>
            <w:vMerge/>
          </w:tcPr>
          <w:p w14:paraId="10FC119E"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313CA148" w14:textId="77777777" w:rsidR="00C87D8C" w:rsidRPr="00EB0BC7" w:rsidRDefault="00C87D8C" w:rsidP="00EB0BC7">
            <w:pPr>
              <w:spacing w:line="360" w:lineRule="auto"/>
              <w:jc w:val="both"/>
              <w:rPr>
                <w:rFonts w:ascii="Book Antiqua" w:hAnsi="Book Antiqua"/>
                <w:kern w:val="2"/>
                <w:lang w:eastAsia="zh-CN"/>
              </w:rPr>
            </w:pPr>
            <w:bookmarkStart w:id="13" w:name="_Hlk54263121"/>
            <w:r w:rsidRPr="00EB0BC7">
              <w:rPr>
                <w:rFonts w:ascii="Book Antiqua" w:hAnsi="Book Antiqua"/>
                <w:kern w:val="2"/>
                <w:lang w:eastAsia="zh-CN"/>
              </w:rPr>
              <w:t>MC3T3-E1</w:t>
            </w:r>
            <w:bookmarkEnd w:id="13"/>
          </w:p>
        </w:tc>
        <w:tc>
          <w:tcPr>
            <w:tcW w:w="2268" w:type="dxa"/>
          </w:tcPr>
          <w:p w14:paraId="7E041A8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bookmarkStart w:id="14" w:name="_Hlk54263133"/>
            <w:r w:rsidRPr="00EB0BC7">
              <w:rPr>
                <w:rFonts w:ascii="Book Antiqua" w:hAnsi="Book Antiqua"/>
                <w:kern w:val="2"/>
                <w:lang w:eastAsia="zh-CN"/>
              </w:rPr>
              <w:t>Gfi1/OPN axis; SIRT-6/NF-</w:t>
            </w:r>
            <w:proofErr w:type="spellStart"/>
            <w:r w:rsidRPr="00EB0BC7">
              <w:rPr>
                <w:rFonts w:ascii="Book Antiqua" w:hAnsi="Book Antiqua"/>
                <w:kern w:val="2"/>
                <w:lang w:eastAsia="zh-CN"/>
              </w:rPr>
              <w:t>κB</w:t>
            </w:r>
            <w:bookmarkEnd w:id="14"/>
            <w:proofErr w:type="spellEnd"/>
          </w:p>
        </w:tc>
        <w:tc>
          <w:tcPr>
            <w:tcW w:w="2268" w:type="dxa"/>
          </w:tcPr>
          <w:p w14:paraId="7E7B736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[12,24]</w:t>
            </w:r>
          </w:p>
        </w:tc>
      </w:tr>
      <w:tr w:rsidR="00C87D8C" w:rsidRPr="00EB0BC7" w14:paraId="1C55332E" w14:textId="77777777" w:rsidTr="00EB0BC7">
        <w:trPr>
          <w:trHeight w:val="1982"/>
        </w:trPr>
        <w:tc>
          <w:tcPr>
            <w:tcW w:w="2302" w:type="dxa"/>
            <w:vMerge/>
          </w:tcPr>
          <w:p w14:paraId="10932739"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8545E04" w14:textId="77777777" w:rsidR="00C87D8C" w:rsidRPr="00EB0BC7" w:rsidRDefault="00C87D8C" w:rsidP="00EB0BC7">
            <w:pPr>
              <w:spacing w:line="360" w:lineRule="auto"/>
              <w:jc w:val="both"/>
              <w:rPr>
                <w:rFonts w:ascii="Book Antiqua" w:hAnsi="Book Antiqua"/>
                <w:kern w:val="2"/>
                <w:lang w:eastAsia="zh-CN"/>
              </w:rPr>
            </w:pPr>
            <w:bookmarkStart w:id="15" w:name="_Hlk54263180"/>
            <w:proofErr w:type="spellStart"/>
            <w:r w:rsidRPr="00EB0BC7">
              <w:rPr>
                <w:rFonts w:ascii="Book Antiqua" w:hAnsi="Book Antiqua"/>
                <w:kern w:val="2"/>
                <w:lang w:eastAsia="zh-CN"/>
              </w:rPr>
              <w:t>hBMSC</w:t>
            </w:r>
            <w:bookmarkEnd w:id="15"/>
            <w:proofErr w:type="spellEnd"/>
          </w:p>
        </w:tc>
        <w:tc>
          <w:tcPr>
            <w:tcW w:w="2268" w:type="dxa"/>
          </w:tcPr>
          <w:p w14:paraId="57A7B50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Twist1 inhibition; </w:t>
            </w:r>
            <w:bookmarkStart w:id="16" w:name="_Hlk54263190"/>
            <w:r w:rsidRPr="00EB0BC7">
              <w:rPr>
                <w:rFonts w:ascii="Book Antiqua" w:hAnsi="Book Antiqua"/>
                <w:kern w:val="2"/>
                <w:lang w:eastAsia="zh-CN"/>
              </w:rPr>
              <w:t>GSK3β</w:t>
            </w:r>
            <w:bookmarkEnd w:id="16"/>
            <w:r w:rsidRPr="00EB0BC7">
              <w:rPr>
                <w:rFonts w:ascii="Book Antiqua" w:hAnsi="Book Antiqua"/>
                <w:kern w:val="2"/>
                <w:lang w:eastAsia="zh-CN"/>
              </w:rPr>
              <w:t>/β-catenin/</w:t>
            </w:r>
            <w:proofErr w:type="spellStart"/>
            <w:r w:rsidRPr="00EB0BC7">
              <w:rPr>
                <w:rFonts w:ascii="Book Antiqua" w:hAnsi="Book Antiqua"/>
                <w:kern w:val="2"/>
                <w:lang w:eastAsia="zh-CN"/>
              </w:rPr>
              <w:t>Wnt</w:t>
            </w:r>
            <w:proofErr w:type="spellEnd"/>
            <w:r w:rsidRPr="00EB0BC7">
              <w:rPr>
                <w:rFonts w:ascii="Book Antiqua" w:hAnsi="Book Antiqua"/>
                <w:kern w:val="2"/>
                <w:lang w:eastAsia="zh-CN"/>
              </w:rPr>
              <w:t xml:space="preserve"> signaling pathway</w:t>
            </w:r>
          </w:p>
        </w:tc>
        <w:tc>
          <w:tcPr>
            <w:tcW w:w="2268" w:type="dxa"/>
          </w:tcPr>
          <w:p w14:paraId="57D8342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[19,25]</w:t>
            </w:r>
          </w:p>
        </w:tc>
      </w:tr>
      <w:tr w:rsidR="00C87D8C" w:rsidRPr="00EB0BC7" w14:paraId="633A9342" w14:textId="77777777" w:rsidTr="00EB0BC7">
        <w:trPr>
          <w:trHeight w:val="574"/>
        </w:trPr>
        <w:tc>
          <w:tcPr>
            <w:tcW w:w="2302" w:type="dxa"/>
            <w:vMerge/>
          </w:tcPr>
          <w:p w14:paraId="0B9926FC"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D7938AA" w14:textId="77777777" w:rsidR="00C87D8C" w:rsidRPr="00EB0BC7" w:rsidRDefault="00C87D8C" w:rsidP="00EB0BC7">
            <w:pPr>
              <w:spacing w:line="360" w:lineRule="auto"/>
              <w:jc w:val="both"/>
              <w:rPr>
                <w:rFonts w:ascii="Book Antiqua" w:hAnsi="Book Antiqua"/>
                <w:kern w:val="2"/>
                <w:lang w:eastAsia="zh-CN"/>
              </w:rPr>
            </w:pPr>
            <w:bookmarkStart w:id="17" w:name="_Hlk54263200"/>
            <w:r w:rsidRPr="00EB0BC7">
              <w:rPr>
                <w:rFonts w:ascii="Book Antiqua" w:hAnsi="Book Antiqua"/>
                <w:kern w:val="2"/>
                <w:lang w:eastAsia="zh-CN"/>
              </w:rPr>
              <w:t>PDLSC</w:t>
            </w:r>
            <w:bookmarkEnd w:id="17"/>
          </w:p>
        </w:tc>
        <w:tc>
          <w:tcPr>
            <w:tcW w:w="2268" w:type="dxa"/>
          </w:tcPr>
          <w:p w14:paraId="7E7F7E30" w14:textId="77777777" w:rsidR="00C87D8C" w:rsidRPr="00EB0BC7" w:rsidRDefault="00C87D8C" w:rsidP="00EB0BC7">
            <w:pPr>
              <w:spacing w:line="360" w:lineRule="auto"/>
              <w:jc w:val="both"/>
              <w:rPr>
                <w:rFonts w:ascii="Book Antiqua" w:hAnsi="Book Antiqua"/>
                <w:kern w:val="2"/>
                <w:lang w:eastAsia="zh-CN"/>
              </w:rPr>
            </w:pPr>
            <w:bookmarkStart w:id="18" w:name="_Hlk54263209"/>
            <w:r w:rsidRPr="00EB0BC7">
              <w:rPr>
                <w:rFonts w:ascii="Book Antiqua" w:hAnsi="Book Antiqua"/>
                <w:kern w:val="2"/>
                <w:lang w:eastAsia="zh-CN"/>
              </w:rPr>
              <w:t>AKT/Nrf2</w:t>
            </w:r>
            <w:bookmarkEnd w:id="18"/>
          </w:p>
        </w:tc>
        <w:tc>
          <w:tcPr>
            <w:tcW w:w="2268" w:type="dxa"/>
          </w:tcPr>
          <w:p w14:paraId="7C18EC9F"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[27]</w:t>
            </w:r>
          </w:p>
        </w:tc>
      </w:tr>
      <w:tr w:rsidR="00C87D8C" w:rsidRPr="00EB0BC7" w14:paraId="4562F7ED" w14:textId="77777777" w:rsidTr="00EB0BC7">
        <w:trPr>
          <w:trHeight w:val="1110"/>
        </w:trPr>
        <w:tc>
          <w:tcPr>
            <w:tcW w:w="2302" w:type="dxa"/>
            <w:vMerge/>
          </w:tcPr>
          <w:p w14:paraId="593042C9"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2B7F03D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ADSC; PDLSC; </w:t>
            </w:r>
            <w:bookmarkStart w:id="19" w:name="_Hlk54263229"/>
            <w:proofErr w:type="spellStart"/>
            <w:r w:rsidRPr="00EB0BC7">
              <w:rPr>
                <w:rFonts w:ascii="Book Antiqua" w:hAnsi="Book Antiqua"/>
                <w:kern w:val="2"/>
                <w:lang w:eastAsia="zh-CN"/>
              </w:rPr>
              <w:t>hDPSC</w:t>
            </w:r>
            <w:bookmarkEnd w:id="19"/>
            <w:proofErr w:type="spellEnd"/>
          </w:p>
        </w:tc>
        <w:tc>
          <w:tcPr>
            <w:tcW w:w="2268" w:type="dxa"/>
          </w:tcPr>
          <w:p w14:paraId="42C4363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7C618CC9"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[8,11,32,33]</w:t>
            </w:r>
          </w:p>
        </w:tc>
      </w:tr>
      <w:tr w:rsidR="00C87D8C" w:rsidRPr="00EB0BC7" w14:paraId="1B054838" w14:textId="77777777" w:rsidTr="00EB0BC7">
        <w:trPr>
          <w:trHeight w:val="559"/>
        </w:trPr>
        <w:tc>
          <w:tcPr>
            <w:tcW w:w="2302" w:type="dxa"/>
            <w:vMerge w:val="restart"/>
          </w:tcPr>
          <w:p w14:paraId="00CE1126" w14:textId="396A530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Promoting neuronal differentiation</w:t>
            </w:r>
          </w:p>
        </w:tc>
        <w:tc>
          <w:tcPr>
            <w:tcW w:w="2268" w:type="dxa"/>
          </w:tcPr>
          <w:p w14:paraId="7C748E4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NPC</w:t>
            </w:r>
          </w:p>
        </w:tc>
        <w:tc>
          <w:tcPr>
            <w:tcW w:w="2268" w:type="dxa"/>
          </w:tcPr>
          <w:p w14:paraId="1E844CB0"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aPKC</w:t>
            </w:r>
            <w:proofErr w:type="spellEnd"/>
            <w:r w:rsidRPr="00EB0BC7">
              <w:rPr>
                <w:rFonts w:ascii="Book Antiqua" w:hAnsi="Book Antiqua"/>
                <w:kern w:val="2"/>
                <w:lang w:eastAsia="zh-CN"/>
              </w:rPr>
              <w:t>/CBP</w:t>
            </w:r>
          </w:p>
        </w:tc>
        <w:tc>
          <w:tcPr>
            <w:tcW w:w="2268" w:type="dxa"/>
          </w:tcPr>
          <w:p w14:paraId="547EAED0"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[35]</w:t>
            </w:r>
          </w:p>
        </w:tc>
      </w:tr>
      <w:tr w:rsidR="00C87D8C" w:rsidRPr="00EB0BC7" w14:paraId="1C244884" w14:textId="77777777" w:rsidTr="00EB0BC7">
        <w:trPr>
          <w:trHeight w:val="581"/>
        </w:trPr>
        <w:tc>
          <w:tcPr>
            <w:tcW w:w="2302" w:type="dxa"/>
            <w:vMerge/>
          </w:tcPr>
          <w:p w14:paraId="34B039FA"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7ACF70C"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hBMSC</w:t>
            </w:r>
            <w:proofErr w:type="spellEnd"/>
          </w:p>
        </w:tc>
        <w:tc>
          <w:tcPr>
            <w:tcW w:w="2268" w:type="dxa"/>
          </w:tcPr>
          <w:p w14:paraId="718E6F4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p>
        </w:tc>
        <w:tc>
          <w:tcPr>
            <w:tcW w:w="2268" w:type="dxa"/>
          </w:tcPr>
          <w:p w14:paraId="00501AE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[36]</w:t>
            </w:r>
          </w:p>
        </w:tc>
      </w:tr>
      <w:tr w:rsidR="00C87D8C" w:rsidRPr="00EB0BC7" w14:paraId="08A88DE1" w14:textId="77777777" w:rsidTr="00EB0BC7">
        <w:trPr>
          <w:trHeight w:val="1553"/>
        </w:trPr>
        <w:tc>
          <w:tcPr>
            <w:tcW w:w="2302" w:type="dxa"/>
            <w:vMerge/>
          </w:tcPr>
          <w:p w14:paraId="36FE9F76"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13839DF"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NPC</w:t>
            </w:r>
          </w:p>
        </w:tc>
        <w:tc>
          <w:tcPr>
            <w:tcW w:w="2268" w:type="dxa"/>
          </w:tcPr>
          <w:p w14:paraId="45110F3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roofErr w:type="spellStart"/>
            <w:r w:rsidRPr="00EB0BC7">
              <w:rPr>
                <w:rFonts w:ascii="Book Antiqua" w:hAnsi="Book Antiqua"/>
                <w:kern w:val="2"/>
                <w:lang w:eastAsia="zh-CN"/>
              </w:rPr>
              <w:t>aPKC</w:t>
            </w:r>
            <w:proofErr w:type="spellEnd"/>
            <w:r w:rsidRPr="00EB0BC7">
              <w:rPr>
                <w:rFonts w:ascii="Book Antiqua" w:hAnsi="Book Antiqua"/>
                <w:kern w:val="2"/>
                <w:lang w:eastAsia="zh-CN"/>
              </w:rPr>
              <w:t>/CBP signaling pathway</w:t>
            </w:r>
          </w:p>
        </w:tc>
        <w:tc>
          <w:tcPr>
            <w:tcW w:w="2268" w:type="dxa"/>
          </w:tcPr>
          <w:p w14:paraId="3A812D0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[37]</w:t>
            </w:r>
          </w:p>
        </w:tc>
      </w:tr>
      <w:tr w:rsidR="00C87D8C" w:rsidRPr="00EB0BC7" w14:paraId="28E27560" w14:textId="77777777" w:rsidTr="00EB0BC7">
        <w:trPr>
          <w:trHeight w:val="566"/>
        </w:trPr>
        <w:tc>
          <w:tcPr>
            <w:tcW w:w="2302" w:type="dxa"/>
            <w:vMerge/>
          </w:tcPr>
          <w:p w14:paraId="4557B6A5"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5106C3D6"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hiPSC</w:t>
            </w:r>
            <w:proofErr w:type="spellEnd"/>
            <w:r w:rsidRPr="00EB0BC7">
              <w:rPr>
                <w:rFonts w:ascii="Book Antiqua" w:hAnsi="Book Antiqua"/>
                <w:kern w:val="2"/>
                <w:lang w:eastAsia="zh-CN"/>
              </w:rPr>
              <w:t>-NSC</w:t>
            </w:r>
          </w:p>
        </w:tc>
        <w:tc>
          <w:tcPr>
            <w:tcW w:w="2268" w:type="dxa"/>
          </w:tcPr>
          <w:p w14:paraId="0B93D82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41D87A8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[17]</w:t>
            </w:r>
          </w:p>
        </w:tc>
      </w:tr>
      <w:tr w:rsidR="00C87D8C" w:rsidRPr="00EB0BC7" w14:paraId="7F3DA87B" w14:textId="77777777" w:rsidTr="00EB0BC7">
        <w:trPr>
          <w:trHeight w:val="568"/>
        </w:trPr>
        <w:tc>
          <w:tcPr>
            <w:tcW w:w="2302" w:type="dxa"/>
            <w:vMerge w:val="restart"/>
          </w:tcPr>
          <w:p w14:paraId="12BDAAE9" w14:textId="3F000AE9"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Promoting myogenic differentiation</w:t>
            </w:r>
          </w:p>
        </w:tc>
        <w:tc>
          <w:tcPr>
            <w:tcW w:w="2268" w:type="dxa"/>
          </w:tcPr>
          <w:p w14:paraId="1152679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Satellite cell</w:t>
            </w:r>
          </w:p>
        </w:tc>
        <w:tc>
          <w:tcPr>
            <w:tcW w:w="2268" w:type="dxa"/>
          </w:tcPr>
          <w:p w14:paraId="215DCA0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RPS6-mTOR</w:t>
            </w:r>
          </w:p>
        </w:tc>
        <w:tc>
          <w:tcPr>
            <w:tcW w:w="2268" w:type="dxa"/>
          </w:tcPr>
          <w:p w14:paraId="261B454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[14]</w:t>
            </w:r>
          </w:p>
        </w:tc>
      </w:tr>
      <w:tr w:rsidR="00C87D8C" w:rsidRPr="00EB0BC7" w14:paraId="7596DDCC" w14:textId="77777777" w:rsidTr="00EB0BC7">
        <w:trPr>
          <w:trHeight w:val="1412"/>
        </w:trPr>
        <w:tc>
          <w:tcPr>
            <w:tcW w:w="2302" w:type="dxa"/>
            <w:vMerge/>
          </w:tcPr>
          <w:p w14:paraId="7B7561E7"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139D86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C2C12</w:t>
            </w:r>
          </w:p>
        </w:tc>
        <w:tc>
          <w:tcPr>
            <w:tcW w:w="2268" w:type="dxa"/>
          </w:tcPr>
          <w:p w14:paraId="03308AA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ERK; AMPK (AMPKα1)/HDAC5</w:t>
            </w:r>
          </w:p>
        </w:tc>
        <w:tc>
          <w:tcPr>
            <w:tcW w:w="2268" w:type="dxa"/>
          </w:tcPr>
          <w:p w14:paraId="7844770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[40,41]</w:t>
            </w:r>
          </w:p>
        </w:tc>
      </w:tr>
      <w:tr w:rsidR="00C87D8C" w:rsidRPr="00EB0BC7" w14:paraId="2744ADAF" w14:textId="77777777" w:rsidTr="00EB0BC7">
        <w:trPr>
          <w:trHeight w:val="1119"/>
        </w:trPr>
        <w:tc>
          <w:tcPr>
            <w:tcW w:w="2302" w:type="dxa"/>
            <w:vMerge/>
          </w:tcPr>
          <w:p w14:paraId="37C7C9EE"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69A7BD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Muscle progenitor cell</w:t>
            </w:r>
          </w:p>
        </w:tc>
        <w:tc>
          <w:tcPr>
            <w:tcW w:w="2268" w:type="dxa"/>
          </w:tcPr>
          <w:p w14:paraId="6F8CB7E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
        </w:tc>
        <w:tc>
          <w:tcPr>
            <w:tcW w:w="2268" w:type="dxa"/>
          </w:tcPr>
          <w:p w14:paraId="0478BF0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[39]</w:t>
            </w:r>
          </w:p>
        </w:tc>
      </w:tr>
      <w:tr w:rsidR="00C87D8C" w:rsidRPr="00EB0BC7" w14:paraId="2EEDC526" w14:textId="77777777" w:rsidTr="00EB0BC7">
        <w:trPr>
          <w:trHeight w:val="1149"/>
        </w:trPr>
        <w:tc>
          <w:tcPr>
            <w:tcW w:w="2302" w:type="dxa"/>
            <w:vMerge w:val="restart"/>
          </w:tcPr>
          <w:p w14:paraId="10C7D30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Inhibiting </w:t>
            </w:r>
            <w:proofErr w:type="spellStart"/>
            <w:r w:rsidRPr="00EB0BC7">
              <w:rPr>
                <w:rFonts w:ascii="Book Antiqua" w:hAnsi="Book Antiqua"/>
                <w:kern w:val="2"/>
                <w:lang w:eastAsia="zh-CN"/>
              </w:rPr>
              <w:t>adipogenic</w:t>
            </w:r>
            <w:proofErr w:type="spellEnd"/>
            <w:r w:rsidRPr="00EB0BC7">
              <w:rPr>
                <w:rFonts w:ascii="Book Antiqua" w:hAnsi="Book Antiqua"/>
                <w:kern w:val="2"/>
                <w:lang w:eastAsia="zh-CN"/>
              </w:rPr>
              <w:t xml:space="preserve"> differentiation</w:t>
            </w:r>
          </w:p>
        </w:tc>
        <w:tc>
          <w:tcPr>
            <w:tcW w:w="2268" w:type="dxa"/>
          </w:tcPr>
          <w:p w14:paraId="5CF6FC0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MC3T3-E1</w:t>
            </w:r>
          </w:p>
        </w:tc>
        <w:tc>
          <w:tcPr>
            <w:tcW w:w="2268" w:type="dxa"/>
          </w:tcPr>
          <w:p w14:paraId="0A2F352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AMPK/Gfi1/OPN axis</w:t>
            </w:r>
          </w:p>
        </w:tc>
        <w:tc>
          <w:tcPr>
            <w:tcW w:w="2268" w:type="dxa"/>
          </w:tcPr>
          <w:p w14:paraId="501774EF"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[24]</w:t>
            </w:r>
          </w:p>
        </w:tc>
      </w:tr>
      <w:tr w:rsidR="00C87D8C" w:rsidRPr="00EB0BC7" w14:paraId="06A6C30E" w14:textId="77777777" w:rsidTr="00EB0BC7">
        <w:trPr>
          <w:trHeight w:val="992"/>
        </w:trPr>
        <w:tc>
          <w:tcPr>
            <w:tcW w:w="2302" w:type="dxa"/>
            <w:vMerge/>
          </w:tcPr>
          <w:p w14:paraId="72B111DA"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E06CA3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MSC</w:t>
            </w:r>
          </w:p>
        </w:tc>
        <w:tc>
          <w:tcPr>
            <w:tcW w:w="2268" w:type="dxa"/>
          </w:tcPr>
          <w:p w14:paraId="35894B52"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AMPK/mTOR/p70S6K</w:t>
            </w:r>
          </w:p>
        </w:tc>
        <w:tc>
          <w:tcPr>
            <w:tcW w:w="2268" w:type="dxa"/>
          </w:tcPr>
          <w:p w14:paraId="6F1B555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[44]</w:t>
            </w:r>
          </w:p>
        </w:tc>
      </w:tr>
      <w:tr w:rsidR="00C87D8C" w:rsidRPr="00EB0BC7" w14:paraId="3C9255F2" w14:textId="77777777" w:rsidTr="00EB0BC7">
        <w:trPr>
          <w:trHeight w:val="1123"/>
        </w:trPr>
        <w:tc>
          <w:tcPr>
            <w:tcW w:w="2302" w:type="dxa"/>
            <w:vMerge/>
          </w:tcPr>
          <w:p w14:paraId="4695A3B6"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5B65CB9"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ADSC; PDLSC; BMSC; BMPC</w:t>
            </w:r>
          </w:p>
        </w:tc>
        <w:tc>
          <w:tcPr>
            <w:tcW w:w="2268" w:type="dxa"/>
          </w:tcPr>
          <w:p w14:paraId="70101CB7"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352A8DE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[13,27,42,43,46]</w:t>
            </w:r>
          </w:p>
        </w:tc>
      </w:tr>
      <w:tr w:rsidR="00C87D8C" w:rsidRPr="00EB0BC7" w14:paraId="4CAF4E00" w14:textId="77777777" w:rsidTr="00EB0BC7">
        <w:trPr>
          <w:trHeight w:val="1706"/>
        </w:trPr>
        <w:tc>
          <w:tcPr>
            <w:tcW w:w="2302" w:type="dxa"/>
          </w:tcPr>
          <w:p w14:paraId="54F7F0E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Inhibiting chondrogenic differentiation</w:t>
            </w:r>
          </w:p>
        </w:tc>
        <w:tc>
          <w:tcPr>
            <w:tcW w:w="2268" w:type="dxa"/>
          </w:tcPr>
          <w:p w14:paraId="46E13BB6" w14:textId="77777777" w:rsidR="00C87D8C" w:rsidRPr="00EB0BC7" w:rsidRDefault="00C87D8C" w:rsidP="00EB0BC7">
            <w:pPr>
              <w:spacing w:line="360" w:lineRule="auto"/>
              <w:jc w:val="both"/>
              <w:rPr>
                <w:rFonts w:ascii="Book Antiqua" w:hAnsi="Book Antiqua"/>
                <w:kern w:val="2"/>
                <w:lang w:eastAsia="zh-CN"/>
              </w:rPr>
            </w:pPr>
            <w:bookmarkStart w:id="20" w:name="_Hlk54263607"/>
            <w:r w:rsidRPr="00EB0BC7">
              <w:rPr>
                <w:rFonts w:ascii="Book Antiqua" w:hAnsi="Book Antiqua"/>
                <w:kern w:val="2"/>
                <w:lang w:eastAsia="zh-CN"/>
              </w:rPr>
              <w:t>ATDC-5</w:t>
            </w:r>
            <w:bookmarkEnd w:id="20"/>
          </w:p>
        </w:tc>
        <w:tc>
          <w:tcPr>
            <w:tcW w:w="2268" w:type="dxa"/>
          </w:tcPr>
          <w:p w14:paraId="49BC89A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
        </w:tc>
        <w:tc>
          <w:tcPr>
            <w:tcW w:w="2268" w:type="dxa"/>
          </w:tcPr>
          <w:p w14:paraId="60F907D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[47]</w:t>
            </w:r>
          </w:p>
        </w:tc>
      </w:tr>
      <w:tr w:rsidR="00C87D8C" w:rsidRPr="00EB0BC7" w14:paraId="7CAC8CF6" w14:textId="77777777" w:rsidTr="00EB0BC7">
        <w:trPr>
          <w:trHeight w:val="1277"/>
        </w:trPr>
        <w:tc>
          <w:tcPr>
            <w:tcW w:w="2302" w:type="dxa"/>
          </w:tcPr>
          <w:p w14:paraId="7C502FF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Gastric PC differentiation</w:t>
            </w:r>
          </w:p>
        </w:tc>
        <w:tc>
          <w:tcPr>
            <w:tcW w:w="2268" w:type="dxa"/>
          </w:tcPr>
          <w:p w14:paraId="2B4DDC8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Gastric </w:t>
            </w:r>
            <w:bookmarkStart w:id="21" w:name="_Hlk54263628"/>
            <w:r w:rsidRPr="00EB0BC7">
              <w:rPr>
                <w:rFonts w:ascii="Book Antiqua" w:hAnsi="Book Antiqua"/>
                <w:kern w:val="2"/>
                <w:lang w:eastAsia="zh-CN"/>
              </w:rPr>
              <w:t>EPC</w:t>
            </w:r>
            <w:bookmarkEnd w:id="21"/>
          </w:p>
        </w:tc>
        <w:tc>
          <w:tcPr>
            <w:tcW w:w="2268" w:type="dxa"/>
          </w:tcPr>
          <w:p w14:paraId="6511AB7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
        </w:tc>
        <w:tc>
          <w:tcPr>
            <w:tcW w:w="2268" w:type="dxa"/>
          </w:tcPr>
          <w:p w14:paraId="71EBC33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[50]</w:t>
            </w:r>
          </w:p>
        </w:tc>
      </w:tr>
      <w:tr w:rsidR="00C87D8C" w:rsidRPr="00EB0BC7" w14:paraId="2141917A" w14:textId="77777777" w:rsidTr="00EB0BC7">
        <w:trPr>
          <w:trHeight w:val="700"/>
        </w:trPr>
        <w:tc>
          <w:tcPr>
            <w:tcW w:w="2302" w:type="dxa"/>
            <w:vMerge w:val="restart"/>
          </w:tcPr>
          <w:p w14:paraId="02A8A8F1" w14:textId="7FAF5E8A"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Regulating stem cell aging and rejuvenating regeneration</w:t>
            </w:r>
          </w:p>
        </w:tc>
        <w:tc>
          <w:tcPr>
            <w:tcW w:w="2268" w:type="dxa"/>
          </w:tcPr>
          <w:p w14:paraId="1B65C480" w14:textId="77777777" w:rsidR="00C87D8C" w:rsidRPr="00EB0BC7" w:rsidRDefault="00C87D8C" w:rsidP="00EB0BC7">
            <w:pPr>
              <w:spacing w:line="360" w:lineRule="auto"/>
              <w:jc w:val="both"/>
              <w:rPr>
                <w:rFonts w:ascii="Book Antiqua" w:hAnsi="Book Antiqua"/>
                <w:kern w:val="2"/>
                <w:lang w:eastAsia="zh-CN"/>
              </w:rPr>
            </w:pPr>
            <w:bookmarkStart w:id="22" w:name="_Hlk54263655"/>
            <w:r w:rsidRPr="00EB0BC7">
              <w:rPr>
                <w:rFonts w:ascii="Book Antiqua" w:hAnsi="Book Antiqua"/>
                <w:kern w:val="2"/>
                <w:lang w:eastAsia="zh-CN"/>
              </w:rPr>
              <w:t>HMSC</w:t>
            </w:r>
            <w:bookmarkEnd w:id="22"/>
          </w:p>
        </w:tc>
        <w:tc>
          <w:tcPr>
            <w:tcW w:w="2268" w:type="dxa"/>
          </w:tcPr>
          <w:p w14:paraId="2A3016A7" w14:textId="77777777" w:rsidR="00C87D8C" w:rsidRPr="00EB0BC7" w:rsidRDefault="00C87D8C" w:rsidP="00EB0BC7">
            <w:pPr>
              <w:spacing w:line="360" w:lineRule="auto"/>
              <w:jc w:val="both"/>
              <w:rPr>
                <w:rFonts w:ascii="Book Antiqua" w:hAnsi="Book Antiqua"/>
                <w:kern w:val="2"/>
                <w:lang w:eastAsia="zh-CN"/>
              </w:rPr>
            </w:pPr>
            <w:bookmarkStart w:id="23" w:name="_Hlk54263665"/>
            <w:r w:rsidRPr="00EB0BC7">
              <w:rPr>
                <w:rFonts w:ascii="Book Antiqua" w:hAnsi="Book Antiqua"/>
                <w:kern w:val="2"/>
                <w:lang w:eastAsia="zh-CN"/>
              </w:rPr>
              <w:t>Nrf2/GPx7</w:t>
            </w:r>
            <w:bookmarkEnd w:id="23"/>
          </w:p>
        </w:tc>
        <w:tc>
          <w:tcPr>
            <w:tcW w:w="2268" w:type="dxa"/>
          </w:tcPr>
          <w:p w14:paraId="11E1DF5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[59]</w:t>
            </w:r>
          </w:p>
        </w:tc>
      </w:tr>
      <w:tr w:rsidR="00C87D8C" w:rsidRPr="00EB0BC7" w14:paraId="59600E88" w14:textId="77777777" w:rsidTr="00EB0BC7">
        <w:trPr>
          <w:trHeight w:val="2000"/>
        </w:trPr>
        <w:tc>
          <w:tcPr>
            <w:tcW w:w="2302" w:type="dxa"/>
            <w:vMerge/>
          </w:tcPr>
          <w:p w14:paraId="6B76C7B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46D9965F" w14:textId="77777777" w:rsidR="00C87D8C" w:rsidRPr="00EB0BC7" w:rsidRDefault="00C87D8C" w:rsidP="00EB0BC7">
            <w:pPr>
              <w:spacing w:line="360" w:lineRule="auto"/>
              <w:jc w:val="both"/>
              <w:rPr>
                <w:rFonts w:ascii="Book Antiqua" w:hAnsi="Book Antiqua"/>
                <w:kern w:val="2"/>
                <w:lang w:eastAsia="zh-CN"/>
              </w:rPr>
            </w:pPr>
            <w:bookmarkStart w:id="24" w:name="_Hlk54263718"/>
            <w:r w:rsidRPr="00EB0BC7">
              <w:rPr>
                <w:rFonts w:ascii="Book Antiqua" w:hAnsi="Book Antiqua"/>
                <w:kern w:val="2"/>
                <w:lang w:eastAsia="zh-CN"/>
              </w:rPr>
              <w:t>ISC</w:t>
            </w:r>
            <w:bookmarkEnd w:id="24"/>
          </w:p>
        </w:tc>
        <w:tc>
          <w:tcPr>
            <w:tcW w:w="2268" w:type="dxa"/>
          </w:tcPr>
          <w:p w14:paraId="246A85F7" w14:textId="77777777" w:rsidR="00C87D8C" w:rsidRPr="00EB0BC7" w:rsidRDefault="00C87D8C" w:rsidP="00EB0BC7">
            <w:pPr>
              <w:spacing w:line="360" w:lineRule="auto"/>
              <w:jc w:val="both"/>
              <w:rPr>
                <w:rFonts w:ascii="Book Antiqua" w:hAnsi="Book Antiqua"/>
                <w:kern w:val="2"/>
                <w:lang w:eastAsia="zh-CN"/>
              </w:rPr>
            </w:pPr>
            <w:bookmarkStart w:id="25" w:name="_Hlk54263708"/>
            <w:r w:rsidRPr="00EB0BC7">
              <w:rPr>
                <w:rFonts w:ascii="Book Antiqua" w:hAnsi="Book Antiqua"/>
                <w:kern w:val="2"/>
                <w:lang w:eastAsia="zh-CN"/>
              </w:rPr>
              <w:t>AKT</w:t>
            </w:r>
            <w:bookmarkEnd w:id="25"/>
            <w:r w:rsidRPr="00EB0BC7">
              <w:rPr>
                <w:rFonts w:ascii="Book Antiqua" w:hAnsi="Book Antiqua"/>
                <w:kern w:val="2"/>
                <w:lang w:eastAsia="zh-CN"/>
              </w:rPr>
              <w:t>/TOR/Atg6-related pathway; AKT/mTOR pathway</w:t>
            </w:r>
          </w:p>
        </w:tc>
        <w:tc>
          <w:tcPr>
            <w:tcW w:w="2268" w:type="dxa"/>
          </w:tcPr>
          <w:p w14:paraId="25A22B3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[62-64]</w:t>
            </w:r>
          </w:p>
        </w:tc>
      </w:tr>
      <w:tr w:rsidR="00C87D8C" w:rsidRPr="00EB0BC7" w14:paraId="05BA2D4C" w14:textId="77777777" w:rsidTr="00EB0BC7">
        <w:tc>
          <w:tcPr>
            <w:tcW w:w="2302" w:type="dxa"/>
            <w:vMerge/>
          </w:tcPr>
          <w:p w14:paraId="551A4A6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CA61B5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Satellite cell</w:t>
            </w:r>
          </w:p>
        </w:tc>
        <w:tc>
          <w:tcPr>
            <w:tcW w:w="2268" w:type="dxa"/>
          </w:tcPr>
          <w:p w14:paraId="3B73364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mTOR /p70S6</w:t>
            </w:r>
          </w:p>
        </w:tc>
        <w:tc>
          <w:tcPr>
            <w:tcW w:w="2268" w:type="dxa"/>
          </w:tcPr>
          <w:p w14:paraId="4DF68787"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[14]</w:t>
            </w:r>
          </w:p>
        </w:tc>
      </w:tr>
      <w:tr w:rsidR="00C87D8C" w:rsidRPr="00EB0BC7" w14:paraId="0732397D" w14:textId="77777777" w:rsidTr="00EB0BC7">
        <w:trPr>
          <w:trHeight w:val="544"/>
        </w:trPr>
        <w:tc>
          <w:tcPr>
            <w:tcW w:w="2302" w:type="dxa"/>
            <w:vMerge/>
          </w:tcPr>
          <w:p w14:paraId="52687BA0"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D5B79C0" w14:textId="77777777" w:rsidR="00C87D8C" w:rsidRPr="00EB0BC7" w:rsidRDefault="00C87D8C" w:rsidP="00EB0BC7">
            <w:pPr>
              <w:spacing w:line="360" w:lineRule="auto"/>
              <w:jc w:val="both"/>
              <w:rPr>
                <w:rFonts w:ascii="Book Antiqua" w:hAnsi="Book Antiqua"/>
                <w:kern w:val="2"/>
                <w:lang w:eastAsia="zh-CN"/>
              </w:rPr>
            </w:pPr>
            <w:bookmarkStart w:id="26" w:name="_Hlk54263735"/>
            <w:r w:rsidRPr="00EB0BC7">
              <w:rPr>
                <w:rFonts w:ascii="Book Antiqua" w:hAnsi="Book Antiqua"/>
                <w:kern w:val="2"/>
                <w:lang w:eastAsia="zh-CN"/>
              </w:rPr>
              <w:t>OPC</w:t>
            </w:r>
            <w:bookmarkEnd w:id="26"/>
          </w:p>
        </w:tc>
        <w:tc>
          <w:tcPr>
            <w:tcW w:w="2268" w:type="dxa"/>
          </w:tcPr>
          <w:p w14:paraId="095A7F50"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p>
        </w:tc>
        <w:tc>
          <w:tcPr>
            <w:tcW w:w="2268" w:type="dxa"/>
          </w:tcPr>
          <w:p w14:paraId="6FD2DB4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[68]</w:t>
            </w:r>
          </w:p>
        </w:tc>
      </w:tr>
      <w:tr w:rsidR="00C87D8C" w:rsidRPr="00EB0BC7" w14:paraId="703DB373" w14:textId="77777777" w:rsidTr="00EB0BC7">
        <w:trPr>
          <w:trHeight w:val="1426"/>
        </w:trPr>
        <w:tc>
          <w:tcPr>
            <w:tcW w:w="2302" w:type="dxa"/>
            <w:vMerge w:val="restart"/>
          </w:tcPr>
          <w:p w14:paraId="2CD4210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lastRenderedPageBreak/>
              <w:t>Inhibiting CSCs</w:t>
            </w:r>
          </w:p>
          <w:p w14:paraId="6104520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DCC9941" w14:textId="77777777" w:rsidR="00C87D8C" w:rsidRPr="00EB0BC7" w:rsidRDefault="00C87D8C" w:rsidP="00EB0BC7">
            <w:pPr>
              <w:spacing w:line="360" w:lineRule="auto"/>
              <w:jc w:val="both"/>
              <w:rPr>
                <w:rFonts w:ascii="Book Antiqua" w:hAnsi="Book Antiqua"/>
                <w:kern w:val="2"/>
                <w:lang w:eastAsia="zh-CN"/>
              </w:rPr>
            </w:pPr>
            <w:bookmarkStart w:id="27" w:name="_Hlk54263749"/>
            <w:r w:rsidRPr="00EB0BC7">
              <w:rPr>
                <w:rFonts w:ascii="Book Antiqua" w:hAnsi="Book Antiqua"/>
                <w:kern w:val="2"/>
                <w:lang w:eastAsia="zh-CN"/>
              </w:rPr>
              <w:t>CSC</w:t>
            </w:r>
            <w:bookmarkEnd w:id="27"/>
          </w:p>
        </w:tc>
        <w:tc>
          <w:tcPr>
            <w:tcW w:w="2268" w:type="dxa"/>
          </w:tcPr>
          <w:p w14:paraId="2D205F5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 xml:space="preserve">Hedgehog, </w:t>
            </w:r>
            <w:proofErr w:type="spellStart"/>
            <w:r w:rsidRPr="00EB0BC7">
              <w:rPr>
                <w:rFonts w:ascii="Book Antiqua" w:hAnsi="Book Antiqua"/>
                <w:kern w:val="2"/>
                <w:lang w:eastAsia="zh-CN"/>
              </w:rPr>
              <w:t>Wnt</w:t>
            </w:r>
            <w:proofErr w:type="spellEnd"/>
            <w:r w:rsidRPr="00EB0BC7">
              <w:rPr>
                <w:rFonts w:ascii="Book Antiqua" w:hAnsi="Book Antiqua"/>
                <w:kern w:val="2"/>
                <w:lang w:eastAsia="zh-CN"/>
              </w:rPr>
              <w:t xml:space="preserve">, and </w:t>
            </w:r>
            <w:bookmarkStart w:id="28" w:name="_Hlk54263759"/>
            <w:r w:rsidRPr="00EB0BC7">
              <w:rPr>
                <w:rFonts w:ascii="Book Antiqua" w:hAnsi="Book Antiqua"/>
                <w:kern w:val="2"/>
                <w:lang w:eastAsia="zh-CN"/>
              </w:rPr>
              <w:t>TGF-β</w:t>
            </w:r>
            <w:bookmarkEnd w:id="28"/>
            <w:r w:rsidRPr="00EB0BC7">
              <w:rPr>
                <w:rFonts w:ascii="Book Antiqua" w:hAnsi="Book Antiqua"/>
                <w:kern w:val="2"/>
                <w:lang w:eastAsia="zh-CN"/>
              </w:rPr>
              <w:t xml:space="preserve"> pathways</w:t>
            </w:r>
          </w:p>
        </w:tc>
        <w:tc>
          <w:tcPr>
            <w:tcW w:w="2268" w:type="dxa"/>
          </w:tcPr>
          <w:p w14:paraId="4DF5F82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[72]</w:t>
            </w:r>
          </w:p>
        </w:tc>
      </w:tr>
      <w:tr w:rsidR="00C87D8C" w:rsidRPr="00EB0BC7" w14:paraId="59551638" w14:textId="77777777" w:rsidTr="00EB0BC7">
        <w:trPr>
          <w:trHeight w:val="708"/>
        </w:trPr>
        <w:tc>
          <w:tcPr>
            <w:tcW w:w="2302" w:type="dxa"/>
            <w:vMerge/>
          </w:tcPr>
          <w:p w14:paraId="0A1A4754"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2D2F216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Glioblastoma CSC</w:t>
            </w:r>
          </w:p>
        </w:tc>
        <w:tc>
          <w:tcPr>
            <w:tcW w:w="2268" w:type="dxa"/>
          </w:tcPr>
          <w:p w14:paraId="0422507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C1CL1</w:t>
            </w:r>
          </w:p>
        </w:tc>
        <w:tc>
          <w:tcPr>
            <w:tcW w:w="2268" w:type="dxa"/>
          </w:tcPr>
          <w:p w14:paraId="3376382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[74]</w:t>
            </w:r>
          </w:p>
        </w:tc>
      </w:tr>
      <w:tr w:rsidR="00C87D8C" w:rsidRPr="00EB0BC7" w14:paraId="6CEB2A8D" w14:textId="77777777" w:rsidTr="00EB0BC7">
        <w:tc>
          <w:tcPr>
            <w:tcW w:w="2302" w:type="dxa"/>
            <w:vMerge/>
          </w:tcPr>
          <w:p w14:paraId="30424B52"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A504E9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Colorectal cancer CSC</w:t>
            </w:r>
          </w:p>
        </w:tc>
        <w:tc>
          <w:tcPr>
            <w:tcW w:w="2268" w:type="dxa"/>
          </w:tcPr>
          <w:p w14:paraId="75E50EB0" w14:textId="77777777" w:rsidR="00C87D8C" w:rsidRPr="00EB0BC7" w:rsidRDefault="00C87D8C" w:rsidP="00EB0BC7">
            <w:pPr>
              <w:spacing w:line="360" w:lineRule="auto"/>
              <w:jc w:val="both"/>
              <w:rPr>
                <w:rFonts w:ascii="Book Antiqua" w:hAnsi="Book Antiqua"/>
                <w:kern w:val="2"/>
                <w:lang w:eastAsia="zh-CN"/>
              </w:rPr>
            </w:pPr>
            <w:bookmarkStart w:id="29" w:name="_Hlk54263771"/>
            <w:r w:rsidRPr="00EB0BC7">
              <w:rPr>
                <w:rFonts w:ascii="Book Antiqua" w:hAnsi="Book Antiqua"/>
                <w:kern w:val="2"/>
                <w:lang w:eastAsia="zh-CN"/>
              </w:rPr>
              <w:t>MIF/CD74</w:t>
            </w:r>
            <w:bookmarkEnd w:id="29"/>
            <w:r w:rsidRPr="00EB0BC7">
              <w:rPr>
                <w:rFonts w:ascii="Book Antiqua" w:hAnsi="Book Antiqua"/>
                <w:kern w:val="2"/>
                <w:lang w:eastAsia="zh-CN"/>
              </w:rPr>
              <w:t xml:space="preserve"> axis</w:t>
            </w:r>
          </w:p>
        </w:tc>
        <w:tc>
          <w:tcPr>
            <w:tcW w:w="2268" w:type="dxa"/>
          </w:tcPr>
          <w:p w14:paraId="6F71698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[77]</w:t>
            </w:r>
          </w:p>
        </w:tc>
      </w:tr>
      <w:tr w:rsidR="00C87D8C" w:rsidRPr="00EB0BC7" w14:paraId="5B53E208" w14:textId="77777777" w:rsidTr="00EB0BC7">
        <w:trPr>
          <w:trHeight w:val="532"/>
        </w:trPr>
        <w:tc>
          <w:tcPr>
            <w:tcW w:w="2302" w:type="dxa"/>
            <w:vMerge/>
          </w:tcPr>
          <w:p w14:paraId="14CC4575"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7B915212"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Breast CSC</w:t>
            </w:r>
          </w:p>
        </w:tc>
        <w:tc>
          <w:tcPr>
            <w:tcW w:w="2268" w:type="dxa"/>
          </w:tcPr>
          <w:p w14:paraId="1106821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MiR708/CD47 axis</w:t>
            </w:r>
          </w:p>
        </w:tc>
        <w:tc>
          <w:tcPr>
            <w:tcW w:w="2268" w:type="dxa"/>
          </w:tcPr>
          <w:p w14:paraId="41B86DAA"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[81]</w:t>
            </w:r>
          </w:p>
        </w:tc>
      </w:tr>
      <w:tr w:rsidR="00C87D8C" w:rsidRPr="00EB0BC7" w14:paraId="547980D7" w14:textId="77777777" w:rsidTr="00EB0BC7">
        <w:trPr>
          <w:trHeight w:val="710"/>
        </w:trPr>
        <w:tc>
          <w:tcPr>
            <w:tcW w:w="2302" w:type="dxa"/>
            <w:vMerge/>
          </w:tcPr>
          <w:p w14:paraId="3C132D7D"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46C4F36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CSC</w:t>
            </w:r>
          </w:p>
        </w:tc>
        <w:tc>
          <w:tcPr>
            <w:tcW w:w="2268" w:type="dxa"/>
          </w:tcPr>
          <w:p w14:paraId="0CBB3600"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None</w:t>
            </w:r>
          </w:p>
        </w:tc>
        <w:tc>
          <w:tcPr>
            <w:tcW w:w="2268" w:type="dxa"/>
          </w:tcPr>
          <w:p w14:paraId="0513679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[73,76,82]</w:t>
            </w:r>
          </w:p>
        </w:tc>
      </w:tr>
      <w:tr w:rsidR="00C87D8C" w:rsidRPr="00EB0BC7" w14:paraId="3E348ABA" w14:textId="77777777" w:rsidTr="00EB0BC7">
        <w:trPr>
          <w:trHeight w:val="2850"/>
        </w:trPr>
        <w:tc>
          <w:tcPr>
            <w:tcW w:w="2302" w:type="dxa"/>
          </w:tcPr>
          <w:p w14:paraId="54509D6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Improving EPC functions and angiogenesis</w:t>
            </w:r>
          </w:p>
        </w:tc>
        <w:tc>
          <w:tcPr>
            <w:tcW w:w="2268" w:type="dxa"/>
          </w:tcPr>
          <w:p w14:paraId="33B38EC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EPC</w:t>
            </w:r>
          </w:p>
        </w:tc>
        <w:tc>
          <w:tcPr>
            <w:tcW w:w="2268" w:type="dxa"/>
          </w:tcPr>
          <w:p w14:paraId="0A7A172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w:t>
            </w:r>
            <w:proofErr w:type="spellStart"/>
            <w:r w:rsidRPr="00EB0BC7">
              <w:rPr>
                <w:rFonts w:ascii="Book Antiqua" w:hAnsi="Book Antiqua"/>
                <w:kern w:val="2"/>
                <w:lang w:eastAsia="zh-CN"/>
              </w:rPr>
              <w:t>eNOS</w:t>
            </w:r>
            <w:proofErr w:type="spellEnd"/>
            <w:r w:rsidRPr="00EB0BC7">
              <w:rPr>
                <w:rFonts w:ascii="Book Antiqua" w:hAnsi="Book Antiqua"/>
                <w:kern w:val="2"/>
                <w:lang w:eastAsia="zh-CN"/>
              </w:rPr>
              <w:t>/NO signaling pathway; AMPK/mTOR/autophagy pathway; AMPK/mTOR/p70S6K pathway</w:t>
            </w:r>
          </w:p>
        </w:tc>
        <w:tc>
          <w:tcPr>
            <w:tcW w:w="2268" w:type="dxa"/>
          </w:tcPr>
          <w:p w14:paraId="08D7145B"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[89,90]</w:t>
            </w:r>
          </w:p>
        </w:tc>
      </w:tr>
      <w:tr w:rsidR="00C87D8C" w:rsidRPr="00EB0BC7" w14:paraId="3D19B8B0" w14:textId="77777777" w:rsidTr="00EB0BC7">
        <w:trPr>
          <w:trHeight w:val="1544"/>
        </w:trPr>
        <w:tc>
          <w:tcPr>
            <w:tcW w:w="2302" w:type="dxa"/>
            <w:vMerge w:val="restart"/>
          </w:tcPr>
          <w:p w14:paraId="00BAC6BC"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Antioxidant</w:t>
            </w:r>
          </w:p>
        </w:tc>
        <w:tc>
          <w:tcPr>
            <w:tcW w:w="2268" w:type="dxa"/>
          </w:tcPr>
          <w:p w14:paraId="1866C083"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ADSC, C2C12</w:t>
            </w:r>
          </w:p>
        </w:tc>
        <w:tc>
          <w:tcPr>
            <w:tcW w:w="2268" w:type="dxa"/>
          </w:tcPr>
          <w:p w14:paraId="38F42D7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ROS&amp;NO reduction/SOD activation</w:t>
            </w:r>
          </w:p>
        </w:tc>
        <w:tc>
          <w:tcPr>
            <w:tcW w:w="2268" w:type="dxa"/>
          </w:tcPr>
          <w:p w14:paraId="0A82203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[13,40,99]</w:t>
            </w:r>
          </w:p>
        </w:tc>
      </w:tr>
      <w:tr w:rsidR="00C87D8C" w:rsidRPr="00EB0BC7" w14:paraId="58AA71FD" w14:textId="77777777" w:rsidTr="00EB0BC7">
        <w:trPr>
          <w:trHeight w:val="1064"/>
        </w:trPr>
        <w:tc>
          <w:tcPr>
            <w:tcW w:w="2302" w:type="dxa"/>
            <w:vMerge/>
          </w:tcPr>
          <w:p w14:paraId="1ECF1D51"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AA47D0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PDLSC</w:t>
            </w:r>
          </w:p>
        </w:tc>
        <w:tc>
          <w:tcPr>
            <w:tcW w:w="2268" w:type="dxa"/>
          </w:tcPr>
          <w:p w14:paraId="635E204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AKT-Nrf2 signaling pathway</w:t>
            </w:r>
          </w:p>
        </w:tc>
        <w:tc>
          <w:tcPr>
            <w:tcW w:w="2268" w:type="dxa"/>
          </w:tcPr>
          <w:p w14:paraId="2D094BB7"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[27]</w:t>
            </w:r>
          </w:p>
        </w:tc>
      </w:tr>
      <w:tr w:rsidR="00C87D8C" w:rsidRPr="00EB0BC7" w14:paraId="25CE2C0F" w14:textId="77777777" w:rsidTr="00EB0BC7">
        <w:trPr>
          <w:trHeight w:val="595"/>
        </w:trPr>
        <w:tc>
          <w:tcPr>
            <w:tcW w:w="2302" w:type="dxa"/>
            <w:vMerge/>
          </w:tcPr>
          <w:p w14:paraId="1DE3CDD4"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475C0C77"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HMSC</w:t>
            </w:r>
          </w:p>
        </w:tc>
        <w:tc>
          <w:tcPr>
            <w:tcW w:w="2268" w:type="dxa"/>
          </w:tcPr>
          <w:p w14:paraId="315711E4"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Nrf2/GPX7</w:t>
            </w:r>
          </w:p>
        </w:tc>
        <w:tc>
          <w:tcPr>
            <w:tcW w:w="2268" w:type="dxa"/>
          </w:tcPr>
          <w:p w14:paraId="74561770"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[59]</w:t>
            </w:r>
          </w:p>
        </w:tc>
      </w:tr>
      <w:tr w:rsidR="00C87D8C" w:rsidRPr="00EB0BC7" w14:paraId="389DEFAB" w14:textId="77777777" w:rsidTr="00EB0BC7">
        <w:trPr>
          <w:trHeight w:val="626"/>
        </w:trPr>
        <w:tc>
          <w:tcPr>
            <w:tcW w:w="2302" w:type="dxa"/>
            <w:vMerge/>
          </w:tcPr>
          <w:p w14:paraId="717D0567"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644524F8"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hNSC</w:t>
            </w:r>
            <w:proofErr w:type="spellEnd"/>
          </w:p>
        </w:tc>
        <w:tc>
          <w:tcPr>
            <w:tcW w:w="2268" w:type="dxa"/>
          </w:tcPr>
          <w:p w14:paraId="4BA8354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 activation</w:t>
            </w:r>
          </w:p>
        </w:tc>
        <w:tc>
          <w:tcPr>
            <w:tcW w:w="2268" w:type="dxa"/>
          </w:tcPr>
          <w:p w14:paraId="0F11CAC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[98,100,102]</w:t>
            </w:r>
          </w:p>
        </w:tc>
      </w:tr>
      <w:tr w:rsidR="00C87D8C" w:rsidRPr="00EB0BC7" w14:paraId="1C9DAEDF" w14:textId="77777777" w:rsidTr="00EB0BC7">
        <w:trPr>
          <w:trHeight w:val="975"/>
        </w:trPr>
        <w:tc>
          <w:tcPr>
            <w:tcW w:w="2302" w:type="dxa"/>
            <w:vMerge w:val="restart"/>
          </w:tcPr>
          <w:p w14:paraId="1E003AC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Anti-inflammatory</w:t>
            </w:r>
          </w:p>
        </w:tc>
        <w:tc>
          <w:tcPr>
            <w:tcW w:w="2268" w:type="dxa"/>
          </w:tcPr>
          <w:p w14:paraId="09DACA78" w14:textId="77777777" w:rsidR="00C87D8C" w:rsidRPr="00EB0BC7" w:rsidRDefault="00C87D8C" w:rsidP="00EB0BC7">
            <w:pPr>
              <w:spacing w:line="360" w:lineRule="auto"/>
              <w:jc w:val="both"/>
              <w:rPr>
                <w:rFonts w:ascii="Book Antiqua" w:hAnsi="Book Antiqua"/>
                <w:kern w:val="2"/>
                <w:lang w:eastAsia="zh-CN"/>
              </w:rPr>
            </w:pPr>
            <w:proofErr w:type="spellStart"/>
            <w:r w:rsidRPr="00EB0BC7">
              <w:rPr>
                <w:rFonts w:ascii="Book Antiqua" w:hAnsi="Book Antiqua"/>
                <w:kern w:val="2"/>
                <w:lang w:eastAsia="zh-CN"/>
              </w:rPr>
              <w:t>hNSC</w:t>
            </w:r>
            <w:proofErr w:type="spellEnd"/>
          </w:p>
        </w:tc>
        <w:tc>
          <w:tcPr>
            <w:tcW w:w="2268" w:type="dxa"/>
          </w:tcPr>
          <w:p w14:paraId="29961498"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AMPK/(IKK/NF-</w:t>
            </w:r>
            <w:proofErr w:type="spellStart"/>
            <w:r w:rsidRPr="00EB0BC7">
              <w:rPr>
                <w:rFonts w:ascii="Book Antiqua" w:hAnsi="Book Antiqua"/>
                <w:kern w:val="2"/>
                <w:lang w:eastAsia="zh-CN"/>
              </w:rPr>
              <w:t>κB</w:t>
            </w:r>
            <w:proofErr w:type="spellEnd"/>
            <w:r w:rsidRPr="00EB0BC7">
              <w:rPr>
                <w:rFonts w:ascii="Book Antiqua" w:hAnsi="Book Antiqua"/>
                <w:kern w:val="2"/>
                <w:lang w:eastAsia="zh-CN"/>
              </w:rPr>
              <w:t>)</w:t>
            </w:r>
          </w:p>
        </w:tc>
        <w:tc>
          <w:tcPr>
            <w:tcW w:w="2268" w:type="dxa"/>
          </w:tcPr>
          <w:p w14:paraId="7DA0CB2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[15]</w:t>
            </w:r>
          </w:p>
        </w:tc>
      </w:tr>
      <w:tr w:rsidR="00C87D8C" w:rsidRPr="00EB0BC7" w14:paraId="4564E145" w14:textId="77777777" w:rsidTr="00EB0BC7">
        <w:trPr>
          <w:trHeight w:val="565"/>
        </w:trPr>
        <w:tc>
          <w:tcPr>
            <w:tcW w:w="2302" w:type="dxa"/>
            <w:vMerge/>
          </w:tcPr>
          <w:p w14:paraId="684A5A7B" w14:textId="77777777" w:rsidR="00C87D8C" w:rsidRPr="00EB0BC7" w:rsidRDefault="00C87D8C" w:rsidP="00EB0BC7">
            <w:pPr>
              <w:spacing w:line="360" w:lineRule="auto"/>
              <w:jc w:val="both"/>
              <w:rPr>
                <w:rFonts w:ascii="Book Antiqua" w:hAnsi="Book Antiqua"/>
                <w:kern w:val="2"/>
                <w:lang w:eastAsia="zh-CN"/>
              </w:rPr>
            </w:pPr>
          </w:p>
        </w:tc>
        <w:tc>
          <w:tcPr>
            <w:tcW w:w="2268" w:type="dxa"/>
          </w:tcPr>
          <w:p w14:paraId="077E06BD"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rabbit AFSC</w:t>
            </w:r>
          </w:p>
        </w:tc>
        <w:tc>
          <w:tcPr>
            <w:tcW w:w="2268" w:type="dxa"/>
          </w:tcPr>
          <w:p w14:paraId="08D54346"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HMGB1</w:t>
            </w:r>
          </w:p>
        </w:tc>
        <w:tc>
          <w:tcPr>
            <w:tcW w:w="2268" w:type="dxa"/>
          </w:tcPr>
          <w:p w14:paraId="78829A42"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[104]</w:t>
            </w:r>
          </w:p>
        </w:tc>
      </w:tr>
      <w:tr w:rsidR="00C87D8C" w:rsidRPr="00EB0BC7" w14:paraId="4C038B1D" w14:textId="77777777" w:rsidTr="00EB0BC7">
        <w:tc>
          <w:tcPr>
            <w:tcW w:w="2302" w:type="dxa"/>
            <w:tcBorders>
              <w:bottom w:val="single" w:sz="4" w:space="0" w:color="auto"/>
            </w:tcBorders>
          </w:tcPr>
          <w:p w14:paraId="4A22E151" w14:textId="05CAC26E"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lastRenderedPageBreak/>
              <w:t>Immunomodulatory potential</w:t>
            </w:r>
          </w:p>
        </w:tc>
        <w:tc>
          <w:tcPr>
            <w:tcW w:w="2268" w:type="dxa"/>
            <w:tcBorders>
              <w:bottom w:val="single" w:sz="4" w:space="0" w:color="auto"/>
            </w:tcBorders>
          </w:tcPr>
          <w:p w14:paraId="372AC4AE"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ADSCs</w:t>
            </w:r>
          </w:p>
        </w:tc>
        <w:tc>
          <w:tcPr>
            <w:tcW w:w="2268" w:type="dxa"/>
            <w:tcBorders>
              <w:bottom w:val="single" w:sz="4" w:space="0" w:color="auto"/>
            </w:tcBorders>
          </w:tcPr>
          <w:p w14:paraId="7EC82265"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AMPK/mTOR/STAT-1 signaling pathway</w:t>
            </w:r>
          </w:p>
        </w:tc>
        <w:tc>
          <w:tcPr>
            <w:tcW w:w="2268" w:type="dxa"/>
            <w:tcBorders>
              <w:bottom w:val="single" w:sz="4" w:space="0" w:color="auto"/>
            </w:tcBorders>
          </w:tcPr>
          <w:p w14:paraId="5EDC7F11" w14:textId="77777777" w:rsidR="00C87D8C" w:rsidRPr="00EB0BC7" w:rsidRDefault="00C87D8C" w:rsidP="00EB0BC7">
            <w:pPr>
              <w:spacing w:line="360" w:lineRule="auto"/>
              <w:jc w:val="both"/>
              <w:rPr>
                <w:rFonts w:ascii="Book Antiqua" w:hAnsi="Book Antiqua"/>
                <w:kern w:val="2"/>
                <w:lang w:eastAsia="zh-CN"/>
              </w:rPr>
            </w:pPr>
            <w:r w:rsidRPr="00EB0BC7">
              <w:rPr>
                <w:rFonts w:ascii="Book Antiqua" w:hAnsi="Book Antiqua"/>
                <w:kern w:val="2"/>
                <w:lang w:eastAsia="zh-CN"/>
              </w:rPr>
              <w:t>[107]</w:t>
            </w:r>
          </w:p>
        </w:tc>
      </w:tr>
    </w:tbl>
    <w:p w14:paraId="3EFCAC81" w14:textId="77777777" w:rsidR="00C87D8C" w:rsidRPr="00D600B4" w:rsidRDefault="00C87D8C" w:rsidP="00D600B4">
      <w:pPr>
        <w:spacing w:line="360" w:lineRule="auto"/>
        <w:jc w:val="both"/>
        <w:rPr>
          <w:rFonts w:ascii="Book Antiqua" w:hAnsi="Book Antiqua"/>
        </w:rPr>
      </w:pPr>
      <w:r w:rsidRPr="00D600B4">
        <w:rPr>
          <w:rFonts w:ascii="Book Antiqua" w:hAnsi="Book Antiqua"/>
        </w:rPr>
        <w:t xml:space="preserve">BMPC: </w:t>
      </w:r>
      <w:r w:rsidRPr="00D600B4">
        <w:rPr>
          <w:rFonts w:ascii="Book Antiqua" w:eastAsia="Times New Roman" w:hAnsi="Book Antiqua" w:cs="Book Antiqua"/>
          <w:color w:val="000000"/>
        </w:rPr>
        <w:t>Bone marrow progenitor cells</w:t>
      </w:r>
      <w:r w:rsidRPr="00D600B4">
        <w:rPr>
          <w:rFonts w:ascii="Book Antiqua" w:hAnsi="Book Antiqua"/>
        </w:rPr>
        <w:t xml:space="preserve">; ADSC: </w:t>
      </w:r>
      <w:r w:rsidRPr="00D600B4">
        <w:rPr>
          <w:rFonts w:ascii="Book Antiqua" w:eastAsia="Times New Roman" w:hAnsi="Book Antiqua" w:cs="Book Antiqua"/>
          <w:color w:val="000000"/>
        </w:rPr>
        <w:t>Adipose-derived stem cells</w:t>
      </w:r>
      <w:r w:rsidRPr="00D600B4">
        <w:rPr>
          <w:rFonts w:ascii="Book Antiqua" w:hAnsi="Book Antiqua"/>
        </w:rPr>
        <w:t xml:space="preserve">; UC: </w:t>
      </w:r>
      <w:r w:rsidRPr="00D600B4">
        <w:rPr>
          <w:rFonts w:ascii="Book Antiqua" w:eastAsia="Times New Roman" w:hAnsi="Book Antiqua" w:cs="Book Antiqua"/>
          <w:color w:val="000000"/>
        </w:rPr>
        <w:t>Ulcerative colitis</w:t>
      </w:r>
      <w:r w:rsidRPr="00D600B4">
        <w:rPr>
          <w:rFonts w:ascii="Book Antiqua" w:hAnsi="Book Antiqua"/>
        </w:rPr>
        <w:t xml:space="preserve">; iPSC: </w:t>
      </w:r>
      <w:r w:rsidRPr="00D600B4">
        <w:rPr>
          <w:rFonts w:ascii="Book Antiqua" w:eastAsia="Times New Roman" w:hAnsi="Book Antiqua" w:cs="Book Antiqua"/>
          <w:color w:val="000000"/>
        </w:rPr>
        <w:t>Induced pluripotent stem cell</w:t>
      </w:r>
      <w:r w:rsidRPr="00D600B4">
        <w:rPr>
          <w:rFonts w:ascii="Book Antiqua" w:hAnsi="Book Antiqua"/>
        </w:rPr>
        <w:t xml:space="preserve">; MSC: </w:t>
      </w:r>
      <w:r w:rsidRPr="00D600B4">
        <w:rPr>
          <w:rFonts w:ascii="Book Antiqua" w:eastAsia="Times New Roman" w:hAnsi="Book Antiqua" w:cs="Book Antiqua"/>
          <w:color w:val="000000"/>
        </w:rPr>
        <w:t xml:space="preserve">Mesenchymal stem cell; LKB1: Liver kinase B1; AMPK: Adenosine 5′-monophosphate-activated protein kinase; </w:t>
      </w:r>
      <w:r w:rsidRPr="00D600B4">
        <w:rPr>
          <w:rFonts w:ascii="Book Antiqua" w:hAnsi="Book Antiqua"/>
        </w:rPr>
        <w:t xml:space="preserve">BMSC: </w:t>
      </w:r>
      <w:r w:rsidRPr="00D600B4">
        <w:rPr>
          <w:rFonts w:ascii="Book Antiqua" w:eastAsia="Times New Roman" w:hAnsi="Book Antiqua" w:cs="Book Antiqua"/>
          <w:color w:val="000000"/>
        </w:rPr>
        <w:t>Bone marrow stromal cell</w:t>
      </w:r>
      <w:r w:rsidRPr="00D600B4">
        <w:rPr>
          <w:rFonts w:ascii="Book Antiqua" w:hAnsi="Book Antiqua"/>
        </w:rPr>
        <w:t xml:space="preserve">; </w:t>
      </w:r>
      <w:r w:rsidRPr="00D600B4">
        <w:rPr>
          <w:rFonts w:ascii="Book Antiqua" w:eastAsia="Times New Roman" w:hAnsi="Book Antiqua" w:cs="Book Antiqua"/>
          <w:color w:val="000000"/>
        </w:rPr>
        <w:t>Runx2: Runt-related transcription factor 2;</w:t>
      </w:r>
      <w:r w:rsidRPr="00D600B4">
        <w:rPr>
          <w:rFonts w:ascii="Book Antiqua" w:hAnsi="Book Antiqua"/>
        </w:rPr>
        <w:t xml:space="preserve"> Gfi1: </w:t>
      </w:r>
      <w:r w:rsidRPr="00D600B4">
        <w:rPr>
          <w:rFonts w:ascii="Book Antiqua" w:eastAsia="Times New Roman" w:hAnsi="Book Antiqua" w:cs="Book Antiqua"/>
          <w:color w:val="000000"/>
        </w:rPr>
        <w:t>Growth factor independence-1</w:t>
      </w:r>
      <w:r w:rsidRPr="00D600B4">
        <w:rPr>
          <w:rFonts w:ascii="Book Antiqua" w:hAnsi="Book Antiqua"/>
        </w:rPr>
        <w:t xml:space="preserve">; OPN: </w:t>
      </w:r>
      <w:proofErr w:type="spellStart"/>
      <w:r w:rsidRPr="00D600B4">
        <w:rPr>
          <w:rFonts w:ascii="Book Antiqua" w:eastAsia="Times New Roman" w:hAnsi="Book Antiqua" w:cs="Book Antiqua"/>
          <w:color w:val="000000"/>
        </w:rPr>
        <w:t>Osteopontin</w:t>
      </w:r>
      <w:proofErr w:type="spellEnd"/>
      <w:r w:rsidRPr="00D600B4">
        <w:rPr>
          <w:rFonts w:ascii="Book Antiqua" w:hAnsi="Book Antiqua"/>
        </w:rPr>
        <w:t xml:space="preserve">; </w:t>
      </w:r>
      <w:r w:rsidRPr="00D600B4">
        <w:rPr>
          <w:rFonts w:ascii="Book Antiqua" w:eastAsia="Times New Roman" w:hAnsi="Book Antiqua" w:cs="Book Antiqua"/>
          <w:color w:val="000000"/>
        </w:rPr>
        <w:t>NF-</w:t>
      </w:r>
      <w:proofErr w:type="spellStart"/>
      <w:r w:rsidRPr="00D600B4">
        <w:rPr>
          <w:rFonts w:ascii="Book Antiqua" w:eastAsia="Times New Roman" w:hAnsi="Book Antiqua" w:cs="Book Antiqua"/>
          <w:color w:val="000000"/>
        </w:rPr>
        <w:t>êB</w:t>
      </w:r>
      <w:proofErr w:type="spellEnd"/>
      <w:r w:rsidRPr="00D600B4">
        <w:rPr>
          <w:rFonts w:ascii="Book Antiqua" w:eastAsia="Times New Roman" w:hAnsi="Book Antiqua" w:cs="Book Antiqua"/>
          <w:color w:val="000000"/>
        </w:rPr>
        <w:t>: Nuclear factor kappa-B;</w:t>
      </w:r>
      <w:r w:rsidRPr="00D600B4">
        <w:rPr>
          <w:rFonts w:ascii="Book Antiqua" w:hAnsi="Book Antiqua"/>
        </w:rPr>
        <w:t xml:space="preserve"> </w:t>
      </w:r>
      <w:r w:rsidRPr="00D600B4">
        <w:rPr>
          <w:rFonts w:ascii="Book Antiqua" w:eastAsia="Times New Roman" w:hAnsi="Book Antiqua" w:cs="Book Antiqua"/>
          <w:color w:val="000000"/>
        </w:rPr>
        <w:t xml:space="preserve">GSK3â: Glycogen synthase kinase 3â; </w:t>
      </w:r>
      <w:r w:rsidRPr="00D600B4">
        <w:rPr>
          <w:rFonts w:ascii="Book Antiqua" w:hAnsi="Book Antiqua"/>
        </w:rPr>
        <w:t xml:space="preserve">PDLSC: </w:t>
      </w:r>
      <w:r w:rsidRPr="00D600B4">
        <w:rPr>
          <w:rFonts w:ascii="Book Antiqua" w:eastAsia="Times New Roman" w:hAnsi="Book Antiqua" w:cs="Book Antiqua"/>
          <w:color w:val="000000"/>
        </w:rPr>
        <w:t>Periodontal ligament stem cell</w:t>
      </w:r>
      <w:r w:rsidRPr="00D600B4">
        <w:rPr>
          <w:rFonts w:ascii="Book Antiqua" w:hAnsi="Book Antiqua"/>
        </w:rPr>
        <w:t xml:space="preserve">; Nrf2: </w:t>
      </w:r>
      <w:r w:rsidRPr="00D600B4">
        <w:rPr>
          <w:rFonts w:ascii="Book Antiqua" w:eastAsia="Times New Roman" w:hAnsi="Book Antiqua" w:cs="Book Antiqua"/>
          <w:color w:val="000000"/>
        </w:rPr>
        <w:t>Nuclear factor E2-related factor 2</w:t>
      </w:r>
      <w:r w:rsidRPr="00D600B4">
        <w:rPr>
          <w:rFonts w:ascii="Book Antiqua" w:hAnsi="Book Antiqua"/>
        </w:rPr>
        <w:t xml:space="preserve">; DPSC: Dental pulp stem cells; NPC: </w:t>
      </w:r>
      <w:r w:rsidRPr="00D600B4">
        <w:rPr>
          <w:rFonts w:ascii="Book Antiqua" w:eastAsia="Times New Roman" w:hAnsi="Book Antiqua" w:cs="Book Antiqua"/>
          <w:color w:val="000000"/>
        </w:rPr>
        <w:t>Neural precursor cell</w:t>
      </w:r>
      <w:r w:rsidRPr="00D600B4">
        <w:rPr>
          <w:rFonts w:ascii="Book Antiqua" w:hAnsi="Book Antiqua"/>
        </w:rPr>
        <w:t xml:space="preserve">; </w:t>
      </w:r>
      <w:proofErr w:type="spellStart"/>
      <w:r w:rsidRPr="00D600B4">
        <w:rPr>
          <w:rFonts w:ascii="Book Antiqua" w:hAnsi="Book Antiqua"/>
        </w:rPr>
        <w:t>aPKC</w:t>
      </w:r>
      <w:proofErr w:type="spellEnd"/>
      <w:r w:rsidRPr="00D600B4">
        <w:rPr>
          <w:rFonts w:ascii="Book Antiqua" w:hAnsi="Book Antiqua"/>
        </w:rPr>
        <w:t xml:space="preserve">: Atypical protein kinase C; CBP: CREB-binding protein; </w:t>
      </w:r>
      <w:proofErr w:type="spellStart"/>
      <w:r w:rsidRPr="00D600B4">
        <w:rPr>
          <w:rFonts w:ascii="Book Antiqua" w:hAnsi="Book Antiqua"/>
        </w:rPr>
        <w:t>hiPSC</w:t>
      </w:r>
      <w:proofErr w:type="spellEnd"/>
      <w:r w:rsidRPr="00D600B4">
        <w:rPr>
          <w:rFonts w:ascii="Book Antiqua" w:hAnsi="Book Antiqua"/>
        </w:rPr>
        <w:t xml:space="preserve">: Human induced pluripotent stem cell; NSC: Neural stem cell; RPS6: Ribosomal protein S6 kinase; mTOR: Mammalian target of rapamycin; HDAC5: Histone deacetylase 5; MSC: Mesenchymal stem cell; EPC: Endothelial progenitor cell; HMSC: Human mesenchymal stem cell; GPx7: Glutathione peroxidase 7; ISC: Intestinal stem cell; </w:t>
      </w:r>
      <w:bookmarkStart w:id="30" w:name="OLE_LINK5"/>
      <w:bookmarkStart w:id="31" w:name="OLE_LINK6"/>
      <w:r w:rsidRPr="00D600B4">
        <w:rPr>
          <w:rFonts w:ascii="Book Antiqua" w:hAnsi="Book Antiqua"/>
        </w:rPr>
        <w:t>OPC</w:t>
      </w:r>
      <w:bookmarkEnd w:id="30"/>
      <w:bookmarkEnd w:id="31"/>
      <w:r w:rsidRPr="00D600B4">
        <w:rPr>
          <w:rFonts w:ascii="Book Antiqua" w:hAnsi="Book Antiqua"/>
        </w:rPr>
        <w:t xml:space="preserve">: Procyanidins oligomers; CSC: Cancer stem cell; TGF-β: Transforming growth factor-β; MIF: Macrophage migration inhibitory factor; </w:t>
      </w:r>
      <w:proofErr w:type="spellStart"/>
      <w:r w:rsidRPr="00D600B4">
        <w:rPr>
          <w:rFonts w:ascii="Book Antiqua" w:hAnsi="Book Antiqua"/>
        </w:rPr>
        <w:t>eNOS</w:t>
      </w:r>
      <w:proofErr w:type="spellEnd"/>
      <w:r w:rsidRPr="00D600B4">
        <w:rPr>
          <w:rFonts w:ascii="Book Antiqua" w:hAnsi="Book Antiqua"/>
        </w:rPr>
        <w:t>: Endothelial nitric oxide synthase; IKK: Inhibitory NF-</w:t>
      </w:r>
      <w:proofErr w:type="spellStart"/>
      <w:r w:rsidRPr="00D600B4">
        <w:rPr>
          <w:rFonts w:ascii="Book Antiqua" w:hAnsi="Book Antiqua"/>
        </w:rPr>
        <w:t>κB</w:t>
      </w:r>
      <w:proofErr w:type="spellEnd"/>
      <w:r w:rsidRPr="00D600B4">
        <w:rPr>
          <w:rFonts w:ascii="Book Antiqua" w:hAnsi="Book Antiqua"/>
        </w:rPr>
        <w:t xml:space="preserve"> kinase; </w:t>
      </w:r>
      <w:proofErr w:type="spellStart"/>
      <w:r w:rsidRPr="00D600B4">
        <w:rPr>
          <w:rFonts w:ascii="Book Antiqua" w:hAnsi="Book Antiqua"/>
        </w:rPr>
        <w:t>hNSC</w:t>
      </w:r>
      <w:proofErr w:type="spellEnd"/>
      <w:r w:rsidRPr="00D600B4">
        <w:rPr>
          <w:rFonts w:ascii="Book Antiqua" w:hAnsi="Book Antiqua"/>
        </w:rPr>
        <w:t xml:space="preserve">: Human neural stem cell; </w:t>
      </w:r>
      <w:bookmarkStart w:id="32" w:name="OLE_LINK7"/>
      <w:bookmarkStart w:id="33" w:name="OLE_LINK8"/>
      <w:r w:rsidRPr="00D600B4">
        <w:rPr>
          <w:rFonts w:ascii="Book Antiqua" w:hAnsi="Book Antiqua"/>
        </w:rPr>
        <w:t>AFSC</w:t>
      </w:r>
      <w:bookmarkEnd w:id="32"/>
      <w:bookmarkEnd w:id="33"/>
      <w:r w:rsidRPr="00D600B4">
        <w:rPr>
          <w:rFonts w:ascii="Book Antiqua" w:hAnsi="Book Antiqua"/>
        </w:rPr>
        <w:t xml:space="preserve">: Amniotic fluid or stem cells; </w:t>
      </w:r>
      <w:r w:rsidRPr="00D600B4">
        <w:rPr>
          <w:rFonts w:ascii="Book Antiqua" w:hAnsi="Book Antiqua"/>
          <w:lang w:eastAsia="zh-CN"/>
        </w:rPr>
        <w:t xml:space="preserve">HMGB1: </w:t>
      </w:r>
      <w:r w:rsidRPr="00D600B4">
        <w:rPr>
          <w:rFonts w:ascii="Book Antiqua" w:hAnsi="Book Antiqua"/>
        </w:rPr>
        <w:t>High mobility group box 1; STAT-1: Statim-1</w:t>
      </w:r>
      <w:r>
        <w:rPr>
          <w:rFonts w:ascii="Book Antiqua" w:hAnsi="Book Antiqua"/>
        </w:rPr>
        <w:t xml:space="preserve">; </w:t>
      </w:r>
      <w:r w:rsidRPr="00D600B4">
        <w:rPr>
          <w:rFonts w:ascii="Book Antiqua" w:eastAsia="Times New Roman" w:hAnsi="Book Antiqua" w:cs="Book Antiqua"/>
          <w:color w:val="000000"/>
        </w:rPr>
        <w:t>SIRT</w:t>
      </w:r>
      <w:r>
        <w:rPr>
          <w:rFonts w:ascii="Book Antiqua" w:eastAsia="Times New Roman" w:hAnsi="Book Antiqua" w:cs="Book Antiqua"/>
          <w:color w:val="000000"/>
        </w:rPr>
        <w:t>-6: S</w:t>
      </w:r>
      <w:r w:rsidRPr="00D600B4">
        <w:rPr>
          <w:rFonts w:ascii="Book Antiqua" w:eastAsia="Times New Roman" w:hAnsi="Book Antiqua" w:cs="Book Antiqua"/>
          <w:color w:val="000000"/>
        </w:rPr>
        <w:t>ilent information regulator-6</w:t>
      </w:r>
      <w:r>
        <w:rPr>
          <w:rFonts w:ascii="Book Antiqua" w:eastAsia="Times New Roman" w:hAnsi="Book Antiqua" w:cs="Book Antiqua"/>
          <w:color w:val="000000"/>
        </w:rPr>
        <w:t>.</w:t>
      </w:r>
    </w:p>
    <w:p w14:paraId="7E72A9F3" w14:textId="77777777" w:rsidR="00C87D8C" w:rsidRPr="00D600B4" w:rsidRDefault="00C87D8C" w:rsidP="00D600B4">
      <w:pPr>
        <w:spacing w:line="360" w:lineRule="auto"/>
        <w:jc w:val="both"/>
        <w:rPr>
          <w:rFonts w:ascii="Book Antiqua" w:hAnsi="Book Antiqua"/>
        </w:rPr>
      </w:pPr>
    </w:p>
    <w:sectPr w:rsidR="00C87D8C" w:rsidRPr="00D600B4" w:rsidSect="00332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2B3A" w14:textId="77777777" w:rsidR="000C7975" w:rsidRDefault="000C7975" w:rsidP="003A45D6">
      <w:r>
        <w:separator/>
      </w:r>
    </w:p>
  </w:endnote>
  <w:endnote w:type="continuationSeparator" w:id="0">
    <w:p w14:paraId="14FEF7A0" w14:textId="77777777" w:rsidR="000C7975" w:rsidRDefault="000C7975" w:rsidP="003A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3777" w14:textId="77777777" w:rsidR="00C87D8C" w:rsidRPr="0081553E" w:rsidRDefault="00C87D8C" w:rsidP="0081553E">
    <w:pPr>
      <w:pStyle w:val="a5"/>
      <w:jc w:val="right"/>
      <w:rPr>
        <w:rFonts w:ascii="Book Antiqua" w:hAnsi="Book Antiqua"/>
        <w:color w:val="000000"/>
        <w:sz w:val="24"/>
        <w:szCs w:val="24"/>
      </w:rPr>
    </w:pPr>
    <w:r w:rsidRPr="0081553E">
      <w:rPr>
        <w:rFonts w:ascii="Book Antiqua" w:hAnsi="Book Antiqua"/>
        <w:color w:val="000000"/>
        <w:sz w:val="24"/>
        <w:szCs w:val="24"/>
        <w:lang w:val="zh-CN" w:eastAsia="zh-CN"/>
      </w:rPr>
      <w:t xml:space="preserve"> </w:t>
    </w:r>
    <w:r w:rsidRPr="0081553E">
      <w:rPr>
        <w:rFonts w:ascii="Book Antiqua" w:hAnsi="Book Antiqua"/>
        <w:color w:val="000000"/>
        <w:sz w:val="24"/>
        <w:szCs w:val="24"/>
      </w:rPr>
      <w:fldChar w:fldCharType="begin"/>
    </w:r>
    <w:r w:rsidRPr="0081553E">
      <w:rPr>
        <w:rFonts w:ascii="Book Antiqua" w:hAnsi="Book Antiqua"/>
        <w:color w:val="000000"/>
        <w:sz w:val="24"/>
        <w:szCs w:val="24"/>
      </w:rPr>
      <w:instrText>PAGE  \* Arabic  \* MERGEFORMAT</w:instrText>
    </w:r>
    <w:r w:rsidRPr="0081553E">
      <w:rPr>
        <w:rFonts w:ascii="Book Antiqua" w:hAnsi="Book Antiqua"/>
        <w:color w:val="000000"/>
        <w:sz w:val="24"/>
        <w:szCs w:val="24"/>
      </w:rPr>
      <w:fldChar w:fldCharType="separate"/>
    </w:r>
    <w:r w:rsidR="00E53375" w:rsidRPr="00E53375">
      <w:rPr>
        <w:rFonts w:ascii="Book Antiqua" w:hAnsi="Book Antiqua"/>
        <w:noProof/>
        <w:color w:val="000000"/>
        <w:sz w:val="24"/>
        <w:szCs w:val="24"/>
        <w:lang w:val="zh-CN" w:eastAsia="zh-CN"/>
      </w:rPr>
      <w:t>44</w:t>
    </w:r>
    <w:r w:rsidRPr="0081553E">
      <w:rPr>
        <w:rFonts w:ascii="Book Antiqua" w:hAnsi="Book Antiqua"/>
        <w:color w:val="000000"/>
        <w:sz w:val="24"/>
        <w:szCs w:val="24"/>
      </w:rPr>
      <w:fldChar w:fldCharType="end"/>
    </w:r>
    <w:r w:rsidRPr="0081553E">
      <w:rPr>
        <w:rFonts w:ascii="Book Antiqua" w:hAnsi="Book Antiqua"/>
        <w:color w:val="000000"/>
        <w:sz w:val="24"/>
        <w:szCs w:val="24"/>
        <w:lang w:val="zh-CN" w:eastAsia="zh-CN"/>
      </w:rPr>
      <w:t xml:space="preserve"> / </w:t>
    </w:r>
    <w:fldSimple w:instr="NUMPAGES  \* Arabic  \* MERGEFORMAT">
      <w:r w:rsidR="00E53375" w:rsidRPr="00E53375">
        <w:rPr>
          <w:rFonts w:ascii="Book Antiqua" w:hAnsi="Book Antiqua"/>
          <w:noProof/>
          <w:color w:val="000000"/>
          <w:sz w:val="24"/>
          <w:szCs w:val="24"/>
          <w:lang w:val="zh-CN" w:eastAsia="zh-CN"/>
        </w:rPr>
        <w:t>44</w:t>
      </w:r>
    </w:fldSimple>
  </w:p>
  <w:p w14:paraId="6693AC64" w14:textId="77777777" w:rsidR="00C87D8C" w:rsidRDefault="00C87D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B1D7" w14:textId="77777777" w:rsidR="000C7975" w:rsidRDefault="000C7975" w:rsidP="003A45D6">
      <w:r>
        <w:separator/>
      </w:r>
    </w:p>
  </w:footnote>
  <w:footnote w:type="continuationSeparator" w:id="0">
    <w:p w14:paraId="7C3C0CEA" w14:textId="77777777" w:rsidR="000C7975" w:rsidRDefault="000C7975" w:rsidP="003A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E85"/>
    <w:rsid w:val="0001088B"/>
    <w:rsid w:val="00020D02"/>
    <w:rsid w:val="00030433"/>
    <w:rsid w:val="000567BC"/>
    <w:rsid w:val="00072769"/>
    <w:rsid w:val="00072B76"/>
    <w:rsid w:val="000754A3"/>
    <w:rsid w:val="000812CE"/>
    <w:rsid w:val="00090C7B"/>
    <w:rsid w:val="000956A4"/>
    <w:rsid w:val="000958CC"/>
    <w:rsid w:val="00097ADF"/>
    <w:rsid w:val="000A6431"/>
    <w:rsid w:val="000B75DC"/>
    <w:rsid w:val="000C449F"/>
    <w:rsid w:val="000C7975"/>
    <w:rsid w:val="000D31A5"/>
    <w:rsid w:val="000D4BED"/>
    <w:rsid w:val="00103974"/>
    <w:rsid w:val="001150FF"/>
    <w:rsid w:val="001258F5"/>
    <w:rsid w:val="001273BD"/>
    <w:rsid w:val="00127A8F"/>
    <w:rsid w:val="00134FD6"/>
    <w:rsid w:val="00136C66"/>
    <w:rsid w:val="001415C4"/>
    <w:rsid w:val="00144188"/>
    <w:rsid w:val="00146450"/>
    <w:rsid w:val="00150A0D"/>
    <w:rsid w:val="001526AA"/>
    <w:rsid w:val="0015390F"/>
    <w:rsid w:val="00167D10"/>
    <w:rsid w:val="0017071D"/>
    <w:rsid w:val="00183893"/>
    <w:rsid w:val="001A4A57"/>
    <w:rsid w:val="001A74CA"/>
    <w:rsid w:val="001B1E16"/>
    <w:rsid w:val="001B2B6F"/>
    <w:rsid w:val="001B3085"/>
    <w:rsid w:val="001C2F1D"/>
    <w:rsid w:val="001C4118"/>
    <w:rsid w:val="001E197A"/>
    <w:rsid w:val="001F4A90"/>
    <w:rsid w:val="00200489"/>
    <w:rsid w:val="00205948"/>
    <w:rsid w:val="0023577C"/>
    <w:rsid w:val="002470DD"/>
    <w:rsid w:val="00281E71"/>
    <w:rsid w:val="00283B84"/>
    <w:rsid w:val="00285303"/>
    <w:rsid w:val="00285794"/>
    <w:rsid w:val="00286B37"/>
    <w:rsid w:val="002A02AA"/>
    <w:rsid w:val="002A2AF2"/>
    <w:rsid w:val="002B1A75"/>
    <w:rsid w:val="002C05A5"/>
    <w:rsid w:val="002C5C5F"/>
    <w:rsid w:val="002E0211"/>
    <w:rsid w:val="002F175B"/>
    <w:rsid w:val="002F31E7"/>
    <w:rsid w:val="002F5234"/>
    <w:rsid w:val="002F578B"/>
    <w:rsid w:val="00307DBE"/>
    <w:rsid w:val="00332927"/>
    <w:rsid w:val="00357AE5"/>
    <w:rsid w:val="00362F16"/>
    <w:rsid w:val="00365B33"/>
    <w:rsid w:val="00370349"/>
    <w:rsid w:val="00373B9B"/>
    <w:rsid w:val="0037637F"/>
    <w:rsid w:val="003A45D6"/>
    <w:rsid w:val="003A4931"/>
    <w:rsid w:val="003C08B5"/>
    <w:rsid w:val="003C213B"/>
    <w:rsid w:val="003D5946"/>
    <w:rsid w:val="004004A6"/>
    <w:rsid w:val="004246EF"/>
    <w:rsid w:val="00434A85"/>
    <w:rsid w:val="004566CF"/>
    <w:rsid w:val="00467FA5"/>
    <w:rsid w:val="004732D5"/>
    <w:rsid w:val="004774B2"/>
    <w:rsid w:val="00484CF1"/>
    <w:rsid w:val="004B591F"/>
    <w:rsid w:val="004C6218"/>
    <w:rsid w:val="004C6FF7"/>
    <w:rsid w:val="00501609"/>
    <w:rsid w:val="00505F5D"/>
    <w:rsid w:val="005062A1"/>
    <w:rsid w:val="005152F2"/>
    <w:rsid w:val="00517FCB"/>
    <w:rsid w:val="0052146E"/>
    <w:rsid w:val="00522F9E"/>
    <w:rsid w:val="00527249"/>
    <w:rsid w:val="0054485B"/>
    <w:rsid w:val="005939BA"/>
    <w:rsid w:val="005A2830"/>
    <w:rsid w:val="005C41F9"/>
    <w:rsid w:val="006018E9"/>
    <w:rsid w:val="0060434B"/>
    <w:rsid w:val="0062089E"/>
    <w:rsid w:val="00625A53"/>
    <w:rsid w:val="00626598"/>
    <w:rsid w:val="006540D3"/>
    <w:rsid w:val="006541C4"/>
    <w:rsid w:val="006920DD"/>
    <w:rsid w:val="006A3F83"/>
    <w:rsid w:val="006A66D4"/>
    <w:rsid w:val="006C0AE2"/>
    <w:rsid w:val="006C1E98"/>
    <w:rsid w:val="006C4179"/>
    <w:rsid w:val="006D5F4D"/>
    <w:rsid w:val="006E73BD"/>
    <w:rsid w:val="006F0E28"/>
    <w:rsid w:val="006F52E9"/>
    <w:rsid w:val="006F6CD5"/>
    <w:rsid w:val="00706445"/>
    <w:rsid w:val="00717F54"/>
    <w:rsid w:val="0073696F"/>
    <w:rsid w:val="00754043"/>
    <w:rsid w:val="00761E60"/>
    <w:rsid w:val="00777401"/>
    <w:rsid w:val="00795632"/>
    <w:rsid w:val="007A1C96"/>
    <w:rsid w:val="007B0791"/>
    <w:rsid w:val="007B31D5"/>
    <w:rsid w:val="007C2E44"/>
    <w:rsid w:val="00803C3A"/>
    <w:rsid w:val="0081553E"/>
    <w:rsid w:val="00820787"/>
    <w:rsid w:val="00822311"/>
    <w:rsid w:val="008250EB"/>
    <w:rsid w:val="00835C77"/>
    <w:rsid w:val="00844C2C"/>
    <w:rsid w:val="00890677"/>
    <w:rsid w:val="008A4DFA"/>
    <w:rsid w:val="008C188E"/>
    <w:rsid w:val="008D13C1"/>
    <w:rsid w:val="008F1564"/>
    <w:rsid w:val="00900854"/>
    <w:rsid w:val="009027A2"/>
    <w:rsid w:val="00902D74"/>
    <w:rsid w:val="009204B1"/>
    <w:rsid w:val="00926648"/>
    <w:rsid w:val="009425B3"/>
    <w:rsid w:val="00951FA8"/>
    <w:rsid w:val="00962B79"/>
    <w:rsid w:val="00971477"/>
    <w:rsid w:val="0099005A"/>
    <w:rsid w:val="00991939"/>
    <w:rsid w:val="009A687B"/>
    <w:rsid w:val="009C5E19"/>
    <w:rsid w:val="009E4CDA"/>
    <w:rsid w:val="009E5305"/>
    <w:rsid w:val="009F1A2E"/>
    <w:rsid w:val="00A01A18"/>
    <w:rsid w:val="00A022BC"/>
    <w:rsid w:val="00A77B3E"/>
    <w:rsid w:val="00A87B06"/>
    <w:rsid w:val="00A94972"/>
    <w:rsid w:val="00AA2396"/>
    <w:rsid w:val="00AC095A"/>
    <w:rsid w:val="00AC35A9"/>
    <w:rsid w:val="00AC7B5F"/>
    <w:rsid w:val="00AD4BA4"/>
    <w:rsid w:val="00AF339B"/>
    <w:rsid w:val="00B0462D"/>
    <w:rsid w:val="00B10A85"/>
    <w:rsid w:val="00B2632E"/>
    <w:rsid w:val="00B26610"/>
    <w:rsid w:val="00B406B9"/>
    <w:rsid w:val="00B54779"/>
    <w:rsid w:val="00B8273F"/>
    <w:rsid w:val="00B91122"/>
    <w:rsid w:val="00BA1A22"/>
    <w:rsid w:val="00BC33BB"/>
    <w:rsid w:val="00BC49B3"/>
    <w:rsid w:val="00BD3B25"/>
    <w:rsid w:val="00BF1633"/>
    <w:rsid w:val="00C273B3"/>
    <w:rsid w:val="00C72D20"/>
    <w:rsid w:val="00C74662"/>
    <w:rsid w:val="00C75C14"/>
    <w:rsid w:val="00C81DF1"/>
    <w:rsid w:val="00C83EA1"/>
    <w:rsid w:val="00C87D8C"/>
    <w:rsid w:val="00C90EA7"/>
    <w:rsid w:val="00CA2A55"/>
    <w:rsid w:val="00CB29F3"/>
    <w:rsid w:val="00D2031B"/>
    <w:rsid w:val="00D278E3"/>
    <w:rsid w:val="00D437EF"/>
    <w:rsid w:val="00D5210B"/>
    <w:rsid w:val="00D600B4"/>
    <w:rsid w:val="00D83D36"/>
    <w:rsid w:val="00D85168"/>
    <w:rsid w:val="00D97D58"/>
    <w:rsid w:val="00DB11D4"/>
    <w:rsid w:val="00DD0895"/>
    <w:rsid w:val="00DD2FB1"/>
    <w:rsid w:val="00DD49F1"/>
    <w:rsid w:val="00DE1098"/>
    <w:rsid w:val="00DE6AA8"/>
    <w:rsid w:val="00DF3D59"/>
    <w:rsid w:val="00E215F1"/>
    <w:rsid w:val="00E25712"/>
    <w:rsid w:val="00E35767"/>
    <w:rsid w:val="00E36BFA"/>
    <w:rsid w:val="00E50A16"/>
    <w:rsid w:val="00E519AB"/>
    <w:rsid w:val="00E53375"/>
    <w:rsid w:val="00E62417"/>
    <w:rsid w:val="00E64D31"/>
    <w:rsid w:val="00E6574E"/>
    <w:rsid w:val="00E73668"/>
    <w:rsid w:val="00E74663"/>
    <w:rsid w:val="00E74943"/>
    <w:rsid w:val="00E86235"/>
    <w:rsid w:val="00EA77C2"/>
    <w:rsid w:val="00EB0BC7"/>
    <w:rsid w:val="00EB0D6C"/>
    <w:rsid w:val="00ED17A4"/>
    <w:rsid w:val="00ED3926"/>
    <w:rsid w:val="00EE2E08"/>
    <w:rsid w:val="00EE73DD"/>
    <w:rsid w:val="00F00F5F"/>
    <w:rsid w:val="00F0469C"/>
    <w:rsid w:val="00F05F2C"/>
    <w:rsid w:val="00F06DEA"/>
    <w:rsid w:val="00F54017"/>
    <w:rsid w:val="00F566AC"/>
    <w:rsid w:val="00F67488"/>
    <w:rsid w:val="00F73A59"/>
    <w:rsid w:val="00FA0064"/>
    <w:rsid w:val="00FC01F3"/>
    <w:rsid w:val="00FD1022"/>
    <w:rsid w:val="00FE2DB7"/>
    <w:rsid w:val="00FF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979E9"/>
  <w15:docId w15:val="{76BC5870-80A5-4756-A73F-1525356F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927"/>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45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3A45D6"/>
    <w:rPr>
      <w:rFonts w:cs="Times New Roman"/>
      <w:sz w:val="18"/>
      <w:szCs w:val="18"/>
    </w:rPr>
  </w:style>
  <w:style w:type="paragraph" w:styleId="a5">
    <w:name w:val="footer"/>
    <w:basedOn w:val="a"/>
    <w:link w:val="a6"/>
    <w:uiPriority w:val="99"/>
    <w:rsid w:val="003A45D6"/>
    <w:pPr>
      <w:tabs>
        <w:tab w:val="center" w:pos="4153"/>
        <w:tab w:val="right" w:pos="8306"/>
      </w:tabs>
      <w:snapToGrid w:val="0"/>
    </w:pPr>
    <w:rPr>
      <w:sz w:val="18"/>
      <w:szCs w:val="18"/>
    </w:rPr>
  </w:style>
  <w:style w:type="character" w:customStyle="1" w:styleId="a6">
    <w:name w:val="页脚 字符"/>
    <w:basedOn w:val="a0"/>
    <w:link w:val="a5"/>
    <w:uiPriority w:val="99"/>
    <w:locked/>
    <w:rsid w:val="003A45D6"/>
    <w:rPr>
      <w:rFonts w:cs="Times New Roman"/>
      <w:sz w:val="18"/>
      <w:szCs w:val="18"/>
    </w:rPr>
  </w:style>
  <w:style w:type="paragraph" w:styleId="a7">
    <w:name w:val="Balloon Text"/>
    <w:basedOn w:val="a"/>
    <w:link w:val="a8"/>
    <w:uiPriority w:val="99"/>
    <w:rsid w:val="003A45D6"/>
    <w:rPr>
      <w:sz w:val="18"/>
      <w:szCs w:val="18"/>
    </w:rPr>
  </w:style>
  <w:style w:type="character" w:customStyle="1" w:styleId="a8">
    <w:name w:val="批注框文本 字符"/>
    <w:basedOn w:val="a0"/>
    <w:link w:val="a7"/>
    <w:uiPriority w:val="99"/>
    <w:locked/>
    <w:rsid w:val="003A45D6"/>
    <w:rPr>
      <w:rFonts w:cs="Times New Roman"/>
      <w:sz w:val="18"/>
      <w:szCs w:val="18"/>
    </w:rPr>
  </w:style>
  <w:style w:type="table" w:styleId="a9">
    <w:name w:val="Table Grid"/>
    <w:basedOn w:val="a1"/>
    <w:uiPriority w:val="99"/>
    <w:rsid w:val="002A2A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99"/>
    <w:qFormat/>
    <w:rsid w:val="0070644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675666">
      <w:marLeft w:val="0"/>
      <w:marRight w:val="0"/>
      <w:marTop w:val="0"/>
      <w:marBottom w:val="0"/>
      <w:divBdr>
        <w:top w:val="none" w:sz="0" w:space="0" w:color="auto"/>
        <w:left w:val="none" w:sz="0" w:space="0" w:color="auto"/>
        <w:bottom w:val="none" w:sz="0" w:space="0" w:color="auto"/>
        <w:right w:val="none" w:sz="0" w:space="0" w:color="auto"/>
      </w:divBdr>
    </w:div>
    <w:div w:id="1310675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12294</Words>
  <Characters>70081</Characters>
  <Application>Microsoft Office Word</Application>
  <DocSecurity>0</DocSecurity>
  <Lines>584</Lines>
  <Paragraphs>164</Paragraphs>
  <ScaleCrop>false</ScaleCrop>
  <Company/>
  <LinksUpToDate>false</LinksUpToDate>
  <CharactersWithSpaces>82211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wdm</cp:lastModifiedBy>
  <cp:revision>4</cp:revision>
  <dcterms:created xsi:type="dcterms:W3CDTF">2020-11-13T03:43:00Z</dcterms:created>
  <dcterms:modified xsi:type="dcterms:W3CDTF">2020-11-17T06:25:00Z</dcterms:modified>
</cp:coreProperties>
</file>