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13028" w14:textId="77777777" w:rsidR="004E4629" w:rsidRPr="007A5202" w:rsidRDefault="004E4629" w:rsidP="007A5202">
      <w:pPr>
        <w:adjustRightInd w:val="0"/>
        <w:snapToGrid w:val="0"/>
        <w:spacing w:line="360" w:lineRule="auto"/>
        <w:rPr>
          <w:rFonts w:ascii="Book Antiqua" w:hAnsi="Book Antiqua"/>
          <w:b/>
          <w:i/>
          <w:color w:val="000000" w:themeColor="text1"/>
          <w:sz w:val="24"/>
          <w:lang w:eastAsia="en-US"/>
        </w:rPr>
      </w:pPr>
      <w:r w:rsidRPr="007A5202">
        <w:rPr>
          <w:rFonts w:ascii="Book Antiqua" w:hAnsi="Book Antiqua"/>
          <w:b/>
          <w:color w:val="000000" w:themeColor="text1"/>
          <w:sz w:val="24"/>
          <w:lang w:eastAsia="en-US"/>
        </w:rPr>
        <w:t xml:space="preserve">Name of Journal: </w:t>
      </w:r>
      <w:r w:rsidRPr="007A5202">
        <w:rPr>
          <w:rFonts w:ascii="Book Antiqua" w:hAnsi="Book Antiqua"/>
          <w:i/>
          <w:color w:val="000000" w:themeColor="text1"/>
          <w:sz w:val="24"/>
          <w:lang w:eastAsia="en-US"/>
        </w:rPr>
        <w:t>Artificial Intelligence in Gastrointestinal Endoscopy</w:t>
      </w:r>
    </w:p>
    <w:p w14:paraId="313164D8" w14:textId="77777777" w:rsidR="004E4629" w:rsidRPr="007A5202" w:rsidRDefault="004E4629" w:rsidP="007A5202">
      <w:pPr>
        <w:adjustRightInd w:val="0"/>
        <w:snapToGrid w:val="0"/>
        <w:spacing w:line="360" w:lineRule="auto"/>
        <w:rPr>
          <w:rFonts w:ascii="Book Antiqua" w:hAnsi="Book Antiqua"/>
          <w:b/>
          <w:color w:val="000000" w:themeColor="text1"/>
          <w:sz w:val="24"/>
        </w:rPr>
      </w:pPr>
      <w:r w:rsidRPr="007A5202">
        <w:rPr>
          <w:rFonts w:ascii="Book Antiqua" w:hAnsi="Book Antiqua"/>
          <w:b/>
          <w:color w:val="000000" w:themeColor="text1"/>
          <w:sz w:val="24"/>
          <w:lang w:eastAsia="en-US"/>
        </w:rPr>
        <w:t xml:space="preserve">Manuscript NO: </w:t>
      </w:r>
      <w:r w:rsidRPr="007A5202">
        <w:rPr>
          <w:rFonts w:ascii="Book Antiqua" w:hAnsi="Book Antiqua"/>
          <w:color w:val="000000" w:themeColor="text1"/>
          <w:sz w:val="24"/>
        </w:rPr>
        <w:t>57881</w:t>
      </w:r>
    </w:p>
    <w:p w14:paraId="4EF6850A" w14:textId="77777777" w:rsidR="004E4629" w:rsidRPr="007A5202" w:rsidRDefault="004E4629" w:rsidP="007A5202">
      <w:pPr>
        <w:adjustRightInd w:val="0"/>
        <w:snapToGrid w:val="0"/>
        <w:spacing w:line="360" w:lineRule="auto"/>
        <w:rPr>
          <w:rFonts w:ascii="Book Antiqua" w:hAnsi="Book Antiqua"/>
          <w:b/>
          <w:color w:val="000000" w:themeColor="text1"/>
          <w:sz w:val="24"/>
        </w:rPr>
      </w:pPr>
      <w:bookmarkStart w:id="0" w:name="OLE_LINK3"/>
      <w:bookmarkStart w:id="1" w:name="OLE_LINK4"/>
      <w:r w:rsidRPr="007A5202">
        <w:rPr>
          <w:rFonts w:ascii="Book Antiqua" w:hAnsi="Book Antiqua"/>
          <w:b/>
          <w:color w:val="000000" w:themeColor="text1"/>
          <w:sz w:val="24"/>
          <w:shd w:val="clear" w:color="auto" w:fill="FFFFFF"/>
        </w:rPr>
        <w:t>Manuscript Type</w:t>
      </w:r>
      <w:bookmarkEnd w:id="0"/>
      <w:bookmarkEnd w:id="1"/>
      <w:r w:rsidRPr="007A5202">
        <w:rPr>
          <w:rFonts w:ascii="Book Antiqua" w:hAnsi="Book Antiqua"/>
          <w:b/>
          <w:color w:val="000000" w:themeColor="text1"/>
          <w:sz w:val="24"/>
          <w:lang w:eastAsia="en-US"/>
        </w:rPr>
        <w:t xml:space="preserve">: </w:t>
      </w:r>
      <w:r w:rsidR="00E66A5B" w:rsidRPr="007A5202">
        <w:rPr>
          <w:rFonts w:ascii="Book Antiqua" w:hAnsi="Book Antiqua"/>
          <w:color w:val="000000" w:themeColor="text1"/>
          <w:sz w:val="24"/>
        </w:rPr>
        <w:t>MINIREVIEWS</w:t>
      </w:r>
    </w:p>
    <w:p w14:paraId="625AB0EA" w14:textId="77777777" w:rsidR="004E4629" w:rsidRPr="007A5202" w:rsidRDefault="004E4629" w:rsidP="007A5202">
      <w:pPr>
        <w:adjustRightInd w:val="0"/>
        <w:snapToGrid w:val="0"/>
        <w:spacing w:line="360" w:lineRule="auto"/>
        <w:rPr>
          <w:rFonts w:ascii="Book Antiqua" w:hAnsi="Book Antiqua" w:cs="Times New Roman"/>
          <w:b/>
          <w:color w:val="000000" w:themeColor="text1"/>
          <w:sz w:val="24"/>
        </w:rPr>
      </w:pPr>
    </w:p>
    <w:p w14:paraId="4C41EA82" w14:textId="1A48DE56" w:rsidR="00FD32E4" w:rsidRPr="007A5202" w:rsidRDefault="00F1191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T</w:t>
      </w:r>
      <w:r w:rsidR="005B7476" w:rsidRPr="007A5202">
        <w:rPr>
          <w:rFonts w:ascii="Book Antiqua" w:hAnsi="Book Antiqua" w:cs="Times New Roman"/>
          <w:b/>
          <w:color w:val="000000" w:themeColor="text1"/>
          <w:sz w:val="24"/>
        </w:rPr>
        <w:t>echniques to integrate artificial intelligence systems with medical information in gastroenterology</w:t>
      </w:r>
    </w:p>
    <w:p w14:paraId="17CE4D7A" w14:textId="77777777" w:rsidR="002A1CCA" w:rsidRPr="007A5202" w:rsidRDefault="002A1CCA" w:rsidP="007A5202">
      <w:pPr>
        <w:adjustRightInd w:val="0"/>
        <w:snapToGrid w:val="0"/>
        <w:spacing w:line="360" w:lineRule="auto"/>
        <w:rPr>
          <w:rFonts w:ascii="Book Antiqua" w:hAnsi="Book Antiqua" w:cs="Times New Roman"/>
          <w:b/>
          <w:color w:val="000000" w:themeColor="text1"/>
          <w:sz w:val="24"/>
        </w:rPr>
      </w:pPr>
    </w:p>
    <w:p w14:paraId="607F0966" w14:textId="53AB6FCC" w:rsidR="002A1CCA" w:rsidRPr="007A5202" w:rsidRDefault="002A1CCA" w:rsidP="007A5202">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xml:space="preserve"> HY </w:t>
      </w:r>
      <w:r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rPr>
        <w:t>. Appli</w:t>
      </w:r>
      <w:r w:rsidR="00C56ECA">
        <w:rPr>
          <w:rFonts w:ascii="Book Antiqua" w:hAnsi="Book Antiqua" w:cs="Times New Roman"/>
          <w:color w:val="000000" w:themeColor="text1"/>
          <w:sz w:val="24"/>
        </w:rPr>
        <w:t>cation</w:t>
      </w:r>
      <w:r w:rsidRPr="007A5202">
        <w:rPr>
          <w:rFonts w:ascii="Book Antiqua" w:hAnsi="Book Antiqua" w:cs="Times New Roman"/>
          <w:color w:val="000000" w:themeColor="text1"/>
          <w:sz w:val="24"/>
        </w:rPr>
        <w:t xml:space="preserve"> of AI </w:t>
      </w:r>
      <w:r w:rsidR="00C56ECA">
        <w:rPr>
          <w:rFonts w:ascii="Book Antiqua" w:hAnsi="Book Antiqua" w:cs="Times New Roman"/>
          <w:color w:val="000000" w:themeColor="text1"/>
          <w:sz w:val="24"/>
        </w:rPr>
        <w:t>in</w:t>
      </w:r>
      <w:r w:rsidRPr="007A5202">
        <w:rPr>
          <w:rFonts w:ascii="Book Antiqua" w:hAnsi="Book Antiqua" w:cs="Times New Roman"/>
          <w:color w:val="000000" w:themeColor="text1"/>
          <w:sz w:val="24"/>
        </w:rPr>
        <w:t xml:space="preserve"> </w:t>
      </w:r>
      <w:r w:rsidR="00FD32E4" w:rsidRPr="007A5202">
        <w:rPr>
          <w:rFonts w:ascii="Book Antiqua" w:hAnsi="Book Antiqua" w:cs="Times New Roman"/>
          <w:color w:val="000000" w:themeColor="text1"/>
          <w:sz w:val="24"/>
        </w:rPr>
        <w:t>GI endoscopy</w:t>
      </w:r>
    </w:p>
    <w:p w14:paraId="04988438" w14:textId="77777777" w:rsidR="002A1CCA" w:rsidRPr="007A5202" w:rsidRDefault="002A1CCA" w:rsidP="007A5202">
      <w:pPr>
        <w:adjustRightInd w:val="0"/>
        <w:snapToGrid w:val="0"/>
        <w:spacing w:line="360" w:lineRule="auto"/>
        <w:rPr>
          <w:rFonts w:ascii="Book Antiqua" w:hAnsi="Book Antiqua" w:cs="Times New Roman"/>
          <w:b/>
          <w:color w:val="000000" w:themeColor="text1"/>
          <w:sz w:val="24"/>
        </w:rPr>
      </w:pPr>
    </w:p>
    <w:p w14:paraId="6A151CFA" w14:textId="77777777" w:rsidR="00FD22C9" w:rsidRPr="007A5202" w:rsidRDefault="00FD22C9"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Hong</w:t>
      </w:r>
      <w:r w:rsidR="00CA46F0" w:rsidRPr="007A5202">
        <w:rPr>
          <w:rFonts w:ascii="Book Antiqua" w:hAnsi="Book Antiqua" w:cs="Times New Roman"/>
          <w:color w:val="000000" w:themeColor="text1"/>
          <w:sz w:val="24"/>
        </w:rPr>
        <w:t xml:space="preserve">-Yu </w:t>
      </w: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Man Zhang, Bing Hu</w:t>
      </w:r>
    </w:p>
    <w:p w14:paraId="47058B58" w14:textId="77777777" w:rsidR="002A1CCA" w:rsidRPr="007A5202" w:rsidRDefault="002A1CCA" w:rsidP="007A5202">
      <w:pPr>
        <w:adjustRightInd w:val="0"/>
        <w:snapToGrid w:val="0"/>
        <w:spacing w:line="360" w:lineRule="auto"/>
        <w:rPr>
          <w:rFonts w:ascii="Book Antiqua" w:hAnsi="Book Antiqua" w:cs="Times New Roman"/>
          <w:color w:val="000000" w:themeColor="text1"/>
          <w:sz w:val="24"/>
        </w:rPr>
      </w:pPr>
    </w:p>
    <w:p w14:paraId="3ABF97B8"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 xml:space="preserve">Hong-Yu </w:t>
      </w:r>
      <w:proofErr w:type="spellStart"/>
      <w:r w:rsidRPr="007A5202">
        <w:rPr>
          <w:rFonts w:ascii="Book Antiqua" w:hAnsi="Book Antiqua" w:cs="Times New Roman"/>
          <w:b/>
          <w:color w:val="000000" w:themeColor="text1"/>
          <w:sz w:val="24"/>
        </w:rPr>
        <w:t>Jin</w:t>
      </w:r>
      <w:proofErr w:type="spellEnd"/>
      <w:r w:rsidRPr="007A5202">
        <w:rPr>
          <w:rFonts w:ascii="Book Antiqua" w:hAnsi="Book Antiqua" w:cs="Times New Roman"/>
          <w:b/>
          <w:color w:val="000000" w:themeColor="text1"/>
          <w:sz w:val="24"/>
        </w:rPr>
        <w:t xml:space="preserve">, </w:t>
      </w:r>
      <w:r w:rsidR="00FD22C9" w:rsidRPr="007A5202">
        <w:rPr>
          <w:rFonts w:ascii="Book Antiqua" w:hAnsi="Book Antiqua" w:cs="Times New Roman"/>
          <w:color w:val="000000" w:themeColor="text1"/>
          <w:sz w:val="24"/>
        </w:rPr>
        <w:t>Department of Liver Surgery, Liver Transplantation Center, West China Hospital, Sichuan University, Chengdu</w:t>
      </w:r>
      <w:r w:rsidR="006F3C7D" w:rsidRPr="007A5202">
        <w:rPr>
          <w:rFonts w:ascii="Book Antiqua" w:hAnsi="Book Antiqua" w:cs="Times New Roman"/>
          <w:color w:val="000000" w:themeColor="text1"/>
          <w:sz w:val="24"/>
        </w:rPr>
        <w:t xml:space="preserve"> 610041</w:t>
      </w:r>
      <w:r w:rsidR="00FD22C9" w:rsidRPr="007A5202">
        <w:rPr>
          <w:rFonts w:ascii="Book Antiqua" w:hAnsi="Book Antiqua" w:cs="Times New Roman"/>
          <w:color w:val="000000" w:themeColor="text1"/>
          <w:sz w:val="24"/>
        </w:rPr>
        <w:t xml:space="preserve">, </w:t>
      </w:r>
      <w:r w:rsidR="006F3C7D" w:rsidRPr="007A5202">
        <w:rPr>
          <w:rFonts w:ascii="Book Antiqua" w:hAnsi="Book Antiqua" w:cs="Times New Roman"/>
          <w:color w:val="000000" w:themeColor="text1"/>
          <w:sz w:val="24"/>
        </w:rPr>
        <w:t>Sichuan Province</w:t>
      </w:r>
      <w:r w:rsidR="00FD22C9" w:rsidRPr="007A5202">
        <w:rPr>
          <w:rFonts w:ascii="Book Antiqua" w:hAnsi="Book Antiqua" w:cs="Times New Roman"/>
          <w:color w:val="000000" w:themeColor="text1"/>
          <w:sz w:val="24"/>
        </w:rPr>
        <w:t>, China</w:t>
      </w:r>
    </w:p>
    <w:p w14:paraId="632C4522"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4651AA5"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 xml:space="preserve">Man Zhang, </w:t>
      </w:r>
      <w:r w:rsidR="00FD22C9" w:rsidRPr="007A5202">
        <w:rPr>
          <w:rFonts w:ascii="Book Antiqua" w:hAnsi="Book Antiqua" w:cs="Times New Roman"/>
          <w:color w:val="000000" w:themeColor="text1"/>
          <w:sz w:val="24"/>
        </w:rPr>
        <w:t>Department of Gynecology and Obstetrics, West China Second University Hospita</w:t>
      </w:r>
      <w:r w:rsidR="006F3C7D" w:rsidRPr="007A5202">
        <w:rPr>
          <w:rFonts w:ascii="Book Antiqua" w:hAnsi="Book Antiqua" w:cs="Times New Roman"/>
          <w:color w:val="000000" w:themeColor="text1"/>
          <w:sz w:val="24"/>
        </w:rPr>
        <w:t xml:space="preserve">l, Sichuan University, Chengdu </w:t>
      </w:r>
      <w:r w:rsidR="00FD22C9" w:rsidRPr="007A5202">
        <w:rPr>
          <w:rFonts w:ascii="Book Antiqua" w:hAnsi="Book Antiqua" w:cs="Times New Roman"/>
          <w:color w:val="000000" w:themeColor="text1"/>
          <w:sz w:val="24"/>
        </w:rPr>
        <w:t xml:space="preserve">610041, </w:t>
      </w:r>
      <w:r w:rsidR="006F3C7D" w:rsidRPr="007A5202">
        <w:rPr>
          <w:rFonts w:ascii="Book Antiqua" w:hAnsi="Book Antiqua" w:cs="Times New Roman"/>
          <w:color w:val="000000" w:themeColor="text1"/>
          <w:sz w:val="24"/>
        </w:rPr>
        <w:t xml:space="preserve">Sichuan Province, </w:t>
      </w:r>
      <w:r w:rsidR="00FD22C9" w:rsidRPr="007A5202">
        <w:rPr>
          <w:rFonts w:ascii="Book Antiqua" w:hAnsi="Book Antiqua" w:cs="Times New Roman"/>
          <w:color w:val="000000" w:themeColor="text1"/>
          <w:sz w:val="24"/>
        </w:rPr>
        <w:t>China</w:t>
      </w:r>
    </w:p>
    <w:p w14:paraId="25BBF7FF"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725B320" w14:textId="77777777" w:rsidR="00FD22C9" w:rsidRPr="007A5202" w:rsidRDefault="00CA46F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Bing Hu,</w:t>
      </w:r>
      <w:r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Department of Gastroenterology,</w:t>
      </w:r>
      <w:r w:rsidR="004B400A" w:rsidRPr="007A5202">
        <w:rPr>
          <w:rFonts w:ascii="Book Antiqua" w:hAnsi="Book Antiqua" w:cs="Times New Roman"/>
          <w:color w:val="000000" w:themeColor="text1"/>
          <w:sz w:val="24"/>
        </w:rPr>
        <w:t xml:space="preserve"> Endoscopy Center, </w:t>
      </w:r>
      <w:r w:rsidR="00FD22C9" w:rsidRPr="007A5202">
        <w:rPr>
          <w:rFonts w:ascii="Book Antiqua" w:hAnsi="Book Antiqua" w:cs="Times New Roman"/>
          <w:color w:val="000000" w:themeColor="text1"/>
          <w:sz w:val="24"/>
        </w:rPr>
        <w:t>West China Hospital, Sichuan University, Chengdu</w:t>
      </w:r>
      <w:r w:rsidR="006F3C7D"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 xml:space="preserve">610041, </w:t>
      </w:r>
      <w:r w:rsidR="006F3C7D" w:rsidRPr="007A5202">
        <w:rPr>
          <w:rFonts w:ascii="Book Antiqua" w:hAnsi="Book Antiqua" w:cs="Times New Roman"/>
          <w:color w:val="000000" w:themeColor="text1"/>
          <w:sz w:val="24"/>
        </w:rPr>
        <w:t xml:space="preserve">Sichuan Province, </w:t>
      </w:r>
      <w:r w:rsidR="00FD22C9" w:rsidRPr="007A5202">
        <w:rPr>
          <w:rFonts w:ascii="Book Antiqua" w:hAnsi="Book Antiqua" w:cs="Times New Roman"/>
          <w:color w:val="000000" w:themeColor="text1"/>
          <w:sz w:val="24"/>
        </w:rPr>
        <w:t>China</w:t>
      </w:r>
    </w:p>
    <w:p w14:paraId="3C55A306" w14:textId="77777777" w:rsidR="006F3C7D" w:rsidRPr="007A5202" w:rsidRDefault="006F3C7D" w:rsidP="007A5202">
      <w:pPr>
        <w:adjustRightInd w:val="0"/>
        <w:snapToGrid w:val="0"/>
        <w:spacing w:line="360" w:lineRule="auto"/>
        <w:rPr>
          <w:rFonts w:ascii="Book Antiqua" w:hAnsi="Book Antiqua" w:cs="Times New Roman"/>
          <w:color w:val="000000" w:themeColor="text1"/>
          <w:sz w:val="24"/>
        </w:rPr>
      </w:pPr>
    </w:p>
    <w:p w14:paraId="3C5BF333" w14:textId="7E524E5C" w:rsidR="003B6951" w:rsidRPr="007A5202" w:rsidRDefault="003B6951" w:rsidP="007A5202">
      <w:pPr>
        <w:adjustRightInd w:val="0"/>
        <w:snapToGrid w:val="0"/>
        <w:spacing w:line="360" w:lineRule="auto"/>
        <w:rPr>
          <w:rFonts w:ascii="Book Antiqua" w:eastAsia="宋体" w:hAnsi="Book Antiqua"/>
          <w:b/>
          <w:sz w:val="24"/>
        </w:rPr>
      </w:pPr>
      <w:r w:rsidRPr="007A5202">
        <w:rPr>
          <w:rFonts w:ascii="Book Antiqua" w:hAnsi="Book Antiqua"/>
          <w:b/>
          <w:sz w:val="24"/>
        </w:rPr>
        <w:t>Author contributions:</w:t>
      </w:r>
      <w:r w:rsidRPr="007A5202">
        <w:rPr>
          <w:rFonts w:ascii="Book Antiqua" w:eastAsia="宋体" w:hAnsi="Book Antiqua"/>
          <w:b/>
          <w:sz w:val="24"/>
        </w:rPr>
        <w:t xml:space="preserve">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and Hu B contributed to the conceptualization of the study;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and Zhang M contributed to data curation, investigation, methodology, and software;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drafted the manuscript; Zhang M contributed to the formal analysis; Hu B contributed to the funding acquisition; project administration, resources and supervision; </w:t>
      </w:r>
      <w:proofErr w:type="spellStart"/>
      <w:r w:rsidR="00200514" w:rsidRPr="007A5202">
        <w:rPr>
          <w:rFonts w:ascii="Book Antiqua" w:hAnsi="Book Antiqua" w:cs="Times New Roman"/>
          <w:color w:val="000000" w:themeColor="text1"/>
          <w:sz w:val="24"/>
        </w:rPr>
        <w:t>Jin</w:t>
      </w:r>
      <w:proofErr w:type="spellEnd"/>
      <w:r w:rsidR="00200514" w:rsidRPr="007A5202">
        <w:rPr>
          <w:rFonts w:ascii="Book Antiqua" w:hAnsi="Book Antiqua" w:cs="Times New Roman"/>
          <w:color w:val="000000" w:themeColor="text1"/>
          <w:sz w:val="24"/>
        </w:rPr>
        <w:t xml:space="preserve"> HY, Zhang M, and Hu B reviewed and edited the manuscript.</w:t>
      </w:r>
    </w:p>
    <w:p w14:paraId="2E8DB316" w14:textId="77777777" w:rsidR="00200514" w:rsidRPr="007A5202" w:rsidRDefault="00200514" w:rsidP="007A5202">
      <w:pPr>
        <w:pStyle w:val="a3"/>
        <w:adjustRightInd w:val="0"/>
        <w:snapToGrid w:val="0"/>
        <w:spacing w:before="0" w:beforeAutospacing="0" w:after="0" w:afterAutospacing="0" w:line="360" w:lineRule="auto"/>
        <w:jc w:val="both"/>
        <w:rPr>
          <w:rFonts w:ascii="Book Antiqua" w:eastAsiaTheme="minorEastAsia" w:hAnsi="Book Antiqua" w:cs="Times New Roman"/>
          <w:color w:val="000000" w:themeColor="text1"/>
          <w:kern w:val="2"/>
        </w:rPr>
      </w:pPr>
    </w:p>
    <w:p w14:paraId="0D1C1861" w14:textId="77777777" w:rsidR="00D409C3" w:rsidRPr="007A5202" w:rsidRDefault="004B400A"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sz w:val="24"/>
        </w:rPr>
        <w:t>Corresponding author:</w:t>
      </w:r>
      <w:r w:rsidRPr="007A5202">
        <w:rPr>
          <w:rFonts w:ascii="Book Antiqua" w:eastAsia="宋体" w:hAnsi="Book Antiqua" w:cs="Arial"/>
          <w:b/>
          <w:bCs/>
          <w:sz w:val="24"/>
        </w:rPr>
        <w:t xml:space="preserve"> </w:t>
      </w:r>
      <w:r w:rsidR="00FD22C9" w:rsidRPr="007A5202">
        <w:rPr>
          <w:rFonts w:ascii="Book Antiqua" w:hAnsi="Book Antiqua" w:cs="Times New Roman"/>
          <w:b/>
          <w:color w:val="000000" w:themeColor="text1"/>
          <w:sz w:val="24"/>
        </w:rPr>
        <w:t xml:space="preserve">Bing Hu, </w:t>
      </w:r>
      <w:r w:rsidRPr="007A5202">
        <w:rPr>
          <w:rFonts w:ascii="Book Antiqua" w:hAnsi="Book Antiqua"/>
          <w:b/>
          <w:sz w:val="24"/>
        </w:rPr>
        <w:t>MBBS, MD, Professor,</w:t>
      </w:r>
      <w:r w:rsidRPr="007A5202">
        <w:rPr>
          <w:rFonts w:ascii="Book Antiqua" w:hAnsi="Book Antiqua"/>
          <w:sz w:val="24"/>
        </w:rPr>
        <w:t xml:space="preserve"> </w:t>
      </w:r>
      <w:r w:rsidR="00FD22C9" w:rsidRPr="007A5202">
        <w:rPr>
          <w:rFonts w:ascii="Book Antiqua" w:hAnsi="Book Antiqua" w:cs="Times New Roman"/>
          <w:color w:val="000000" w:themeColor="text1"/>
          <w:sz w:val="24"/>
        </w:rPr>
        <w:t xml:space="preserve">Department of Gastroenterology, </w:t>
      </w:r>
      <w:r w:rsidR="009170E2" w:rsidRPr="007A5202">
        <w:rPr>
          <w:rFonts w:ascii="Book Antiqua" w:hAnsi="Book Antiqua" w:cs="Times New Roman"/>
          <w:color w:val="000000" w:themeColor="text1"/>
          <w:sz w:val="24"/>
        </w:rPr>
        <w:t xml:space="preserve">Endoscopy Center, </w:t>
      </w:r>
      <w:r w:rsidR="00FD22C9" w:rsidRPr="007A5202">
        <w:rPr>
          <w:rFonts w:ascii="Book Antiqua" w:hAnsi="Book Antiqua" w:cs="Times New Roman"/>
          <w:color w:val="000000" w:themeColor="text1"/>
          <w:sz w:val="24"/>
        </w:rPr>
        <w:t xml:space="preserve">West China Hospital, Sichuan </w:t>
      </w:r>
      <w:r w:rsidR="00FD22C9" w:rsidRPr="007A5202">
        <w:rPr>
          <w:rFonts w:ascii="Book Antiqua" w:hAnsi="Book Antiqua" w:cs="Times New Roman"/>
          <w:color w:val="000000" w:themeColor="text1"/>
          <w:sz w:val="24"/>
        </w:rPr>
        <w:lastRenderedPageBreak/>
        <w:t>University, No.</w:t>
      </w:r>
      <w:r w:rsidRPr="007A5202">
        <w:rPr>
          <w:rFonts w:ascii="Book Antiqua" w:hAnsi="Book Antiqua" w:cs="Times New Roman"/>
          <w:color w:val="000000" w:themeColor="text1"/>
          <w:sz w:val="24"/>
        </w:rPr>
        <w:t xml:space="preserve"> </w:t>
      </w:r>
      <w:r w:rsidR="00FD22C9" w:rsidRPr="007A5202">
        <w:rPr>
          <w:rFonts w:ascii="Book Antiqua" w:hAnsi="Book Antiqua" w:cs="Times New Roman"/>
          <w:color w:val="000000" w:themeColor="text1"/>
          <w:sz w:val="24"/>
        </w:rPr>
        <w:t xml:space="preserve">37, </w:t>
      </w:r>
      <w:proofErr w:type="spellStart"/>
      <w:r w:rsidR="00FD22C9" w:rsidRPr="007A5202">
        <w:rPr>
          <w:rFonts w:ascii="Book Antiqua" w:hAnsi="Book Antiqua" w:cs="Times New Roman"/>
          <w:color w:val="000000" w:themeColor="text1"/>
          <w:sz w:val="24"/>
        </w:rPr>
        <w:t>Guoxue</w:t>
      </w:r>
      <w:proofErr w:type="spellEnd"/>
      <w:r w:rsidR="00FD22C9" w:rsidRPr="007A5202">
        <w:rPr>
          <w:rFonts w:ascii="Book Antiqua" w:hAnsi="Book Antiqua" w:cs="Times New Roman"/>
          <w:color w:val="000000" w:themeColor="text1"/>
          <w:sz w:val="24"/>
        </w:rPr>
        <w:t xml:space="preserve"> Lane, </w:t>
      </w:r>
      <w:proofErr w:type="spellStart"/>
      <w:r w:rsidR="00D95771" w:rsidRPr="00D95771">
        <w:rPr>
          <w:rFonts w:ascii="Book Antiqua" w:hAnsi="Book Antiqua" w:cs="Times New Roman"/>
          <w:color w:val="000000" w:themeColor="text1"/>
          <w:sz w:val="24"/>
        </w:rPr>
        <w:t>Wuhou</w:t>
      </w:r>
      <w:proofErr w:type="spellEnd"/>
      <w:r w:rsidR="00D95771" w:rsidRPr="00D95771">
        <w:rPr>
          <w:rFonts w:ascii="Book Antiqua" w:hAnsi="Book Antiqua" w:cs="Times New Roman"/>
          <w:color w:val="000000" w:themeColor="text1"/>
          <w:sz w:val="24"/>
        </w:rPr>
        <w:t xml:space="preserve"> District</w:t>
      </w:r>
      <w:r w:rsidR="00D95771">
        <w:rPr>
          <w:rFonts w:ascii="Book Antiqua" w:hAnsi="Book Antiqua" w:cs="Times New Roman" w:hint="eastAsia"/>
          <w:color w:val="000000" w:themeColor="text1"/>
          <w:sz w:val="24"/>
        </w:rPr>
        <w:t xml:space="preserve">, </w:t>
      </w:r>
      <w:r w:rsidR="00FD22C9" w:rsidRPr="007A5202">
        <w:rPr>
          <w:rFonts w:ascii="Book Antiqua" w:hAnsi="Book Antiqua" w:cs="Times New Roman"/>
          <w:color w:val="000000" w:themeColor="text1"/>
          <w:sz w:val="24"/>
        </w:rPr>
        <w:t xml:space="preserve">Chengdu 610041, </w:t>
      </w:r>
      <w:r w:rsidRPr="007A5202">
        <w:rPr>
          <w:rFonts w:ascii="Book Antiqua" w:hAnsi="Book Antiqua" w:cs="Times New Roman"/>
          <w:color w:val="000000" w:themeColor="text1"/>
          <w:sz w:val="24"/>
        </w:rPr>
        <w:t xml:space="preserve">Sichuan Province, China. </w:t>
      </w:r>
      <w:hyperlink r:id="rId8" w:history="1">
        <w:r w:rsidRPr="007A5202">
          <w:rPr>
            <w:rStyle w:val="a4"/>
            <w:rFonts w:ascii="Book Antiqua" w:hAnsi="Book Antiqua" w:cs="Times New Roman"/>
            <w:sz w:val="24"/>
          </w:rPr>
          <w:t>hubingnj@163.com</w:t>
        </w:r>
      </w:hyperlink>
    </w:p>
    <w:p w14:paraId="09DFFC5C" w14:textId="77777777" w:rsidR="004B400A" w:rsidRPr="007A5202" w:rsidRDefault="004B400A" w:rsidP="007A5202">
      <w:pPr>
        <w:adjustRightInd w:val="0"/>
        <w:snapToGrid w:val="0"/>
        <w:spacing w:line="360" w:lineRule="auto"/>
        <w:rPr>
          <w:rFonts w:ascii="Book Antiqua" w:hAnsi="Book Antiqua" w:cs="Times New Roman"/>
          <w:color w:val="000000" w:themeColor="text1"/>
          <w:sz w:val="24"/>
        </w:rPr>
      </w:pPr>
    </w:p>
    <w:p w14:paraId="70E114F5" w14:textId="77777777" w:rsidR="00E66A5B" w:rsidRPr="007A5202" w:rsidRDefault="00E66A5B" w:rsidP="007A5202">
      <w:pPr>
        <w:adjustRightInd w:val="0"/>
        <w:snapToGrid w:val="0"/>
        <w:spacing w:line="360" w:lineRule="auto"/>
        <w:rPr>
          <w:rFonts w:ascii="Book Antiqua" w:hAnsi="Book Antiqua"/>
          <w:b/>
          <w:sz w:val="24"/>
        </w:rPr>
      </w:pPr>
      <w:r w:rsidRPr="007A5202">
        <w:rPr>
          <w:rFonts w:ascii="Book Antiqua" w:hAnsi="Book Antiqua"/>
          <w:b/>
          <w:sz w:val="24"/>
        </w:rPr>
        <w:t>Received:</w:t>
      </w:r>
      <w:r w:rsidRPr="007A5202">
        <w:rPr>
          <w:rFonts w:ascii="Book Antiqua" w:eastAsia="宋体" w:hAnsi="Book Antiqua"/>
          <w:b/>
          <w:sz w:val="24"/>
        </w:rPr>
        <w:t xml:space="preserve"> </w:t>
      </w:r>
      <w:r w:rsidR="00E220E4" w:rsidRPr="007A5202">
        <w:rPr>
          <w:rFonts w:ascii="Book Antiqua" w:eastAsia="宋体" w:hAnsi="Book Antiqua"/>
          <w:sz w:val="24"/>
        </w:rPr>
        <w:t>June 27, 2020</w:t>
      </w:r>
    </w:p>
    <w:p w14:paraId="05EDFC69" w14:textId="77777777" w:rsidR="00E66A5B" w:rsidRPr="007A5202" w:rsidRDefault="00E66A5B" w:rsidP="007A5202">
      <w:pPr>
        <w:adjustRightInd w:val="0"/>
        <w:snapToGrid w:val="0"/>
        <w:spacing w:line="360" w:lineRule="auto"/>
        <w:rPr>
          <w:rFonts w:ascii="Book Antiqua" w:eastAsia="宋体" w:hAnsi="Book Antiqua"/>
          <w:b/>
          <w:sz w:val="24"/>
        </w:rPr>
      </w:pPr>
      <w:r w:rsidRPr="007A5202">
        <w:rPr>
          <w:rFonts w:ascii="Book Antiqua" w:hAnsi="Book Antiqua"/>
          <w:b/>
          <w:sz w:val="24"/>
        </w:rPr>
        <w:t xml:space="preserve">Revised: </w:t>
      </w:r>
      <w:r w:rsidR="00E220E4" w:rsidRPr="007A5202">
        <w:rPr>
          <w:rFonts w:ascii="Book Antiqua" w:eastAsia="宋体" w:hAnsi="Book Antiqua"/>
          <w:sz w:val="24"/>
        </w:rPr>
        <w:t>July 7, 2020</w:t>
      </w:r>
    </w:p>
    <w:p w14:paraId="15F8EFEF" w14:textId="613EDAD1" w:rsidR="00E66A5B" w:rsidRPr="007A5202" w:rsidRDefault="00E66A5B" w:rsidP="007A5202">
      <w:pPr>
        <w:adjustRightInd w:val="0"/>
        <w:snapToGrid w:val="0"/>
        <w:spacing w:line="360" w:lineRule="auto"/>
        <w:rPr>
          <w:rFonts w:ascii="Book Antiqua" w:hAnsi="Book Antiqua"/>
          <w:color w:val="000000"/>
          <w:sz w:val="24"/>
        </w:rPr>
      </w:pPr>
      <w:r w:rsidRPr="007A5202">
        <w:rPr>
          <w:rFonts w:ascii="Book Antiqua" w:hAnsi="Book Antiqua"/>
          <w:b/>
          <w:sz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7A5202">
        <w:rPr>
          <w:rFonts w:ascii="Book Antiqua" w:hAnsi="Book Antiqua"/>
          <w:color w:val="000000"/>
          <w:sz w:val="24"/>
        </w:rPr>
        <w:t xml:space="preserve"> </w:t>
      </w:r>
      <w:bookmarkEnd w:id="2"/>
      <w:bookmarkEnd w:id="3"/>
      <w:bookmarkEnd w:id="4"/>
      <w:bookmarkEnd w:id="5"/>
      <w:bookmarkEnd w:id="6"/>
      <w:bookmarkEnd w:id="7"/>
      <w:bookmarkEnd w:id="8"/>
      <w:r w:rsidR="00BA4186" w:rsidRPr="007A5202">
        <w:rPr>
          <w:rFonts w:ascii="Book Antiqua" w:eastAsia="宋体" w:hAnsi="Book Antiqua"/>
          <w:sz w:val="24"/>
        </w:rPr>
        <w:t xml:space="preserve">July </w:t>
      </w:r>
      <w:r w:rsidR="00BA4186">
        <w:rPr>
          <w:rFonts w:ascii="Book Antiqua" w:eastAsia="宋体" w:hAnsi="Book Antiqua"/>
          <w:sz w:val="24"/>
        </w:rPr>
        <w:t>15</w:t>
      </w:r>
      <w:r w:rsidR="00BA4186" w:rsidRPr="007A5202">
        <w:rPr>
          <w:rFonts w:ascii="Book Antiqua" w:eastAsia="宋体" w:hAnsi="Book Antiqua"/>
          <w:sz w:val="24"/>
        </w:rPr>
        <w:t>, 2020</w:t>
      </w:r>
    </w:p>
    <w:p w14:paraId="0A19689D" w14:textId="0C2E7F7A" w:rsidR="00E66A5B" w:rsidRPr="007A5202" w:rsidRDefault="00E66A5B" w:rsidP="007A5202">
      <w:pPr>
        <w:adjustRightInd w:val="0"/>
        <w:snapToGrid w:val="0"/>
        <w:spacing w:line="360" w:lineRule="auto"/>
        <w:rPr>
          <w:rFonts w:ascii="Book Antiqua" w:hAnsi="Book Antiqua"/>
          <w:b/>
          <w:sz w:val="24"/>
        </w:rPr>
      </w:pPr>
      <w:r w:rsidRPr="007A5202">
        <w:rPr>
          <w:rFonts w:ascii="Book Antiqua" w:hAnsi="Book Antiqua"/>
          <w:b/>
          <w:sz w:val="24"/>
        </w:rPr>
        <w:t xml:space="preserve">Published online: </w:t>
      </w:r>
      <w:r w:rsidR="00B67BEF" w:rsidRPr="007A5202">
        <w:rPr>
          <w:rFonts w:ascii="Book Antiqua" w:eastAsia="宋体" w:hAnsi="Book Antiqua"/>
          <w:sz w:val="24"/>
        </w:rPr>
        <w:t xml:space="preserve">July </w:t>
      </w:r>
      <w:r w:rsidR="00B67BEF">
        <w:rPr>
          <w:rFonts w:ascii="Book Antiqua" w:eastAsia="宋体" w:hAnsi="Book Antiqua" w:hint="eastAsia"/>
          <w:sz w:val="24"/>
        </w:rPr>
        <w:t>28</w:t>
      </w:r>
      <w:r w:rsidR="00B67BEF" w:rsidRPr="007A5202">
        <w:rPr>
          <w:rFonts w:ascii="Book Antiqua" w:eastAsia="宋体" w:hAnsi="Book Antiqua"/>
          <w:sz w:val="24"/>
        </w:rPr>
        <w:t>, 2020</w:t>
      </w:r>
    </w:p>
    <w:p w14:paraId="0BCEF8C6" w14:textId="77777777" w:rsidR="004B400A" w:rsidRPr="007A5202" w:rsidRDefault="004B400A" w:rsidP="007A5202">
      <w:pPr>
        <w:adjustRightInd w:val="0"/>
        <w:snapToGrid w:val="0"/>
        <w:spacing w:line="360" w:lineRule="auto"/>
        <w:rPr>
          <w:rFonts w:ascii="Book Antiqua" w:hAnsi="Book Antiqua" w:cs="Times New Roman"/>
          <w:color w:val="000000" w:themeColor="text1"/>
          <w:sz w:val="24"/>
        </w:rPr>
      </w:pPr>
    </w:p>
    <w:p w14:paraId="1E2A7E14" w14:textId="77777777" w:rsidR="00E220E4" w:rsidRPr="007A5202" w:rsidRDefault="00E220E4" w:rsidP="007A5202">
      <w:pPr>
        <w:adjustRightInd w:val="0"/>
        <w:snapToGrid w:val="0"/>
        <w:spacing w:line="360" w:lineRule="auto"/>
        <w:rPr>
          <w:rFonts w:ascii="Book Antiqua" w:hAnsi="Book Antiqua" w:cs="Times New Roman"/>
          <w:b/>
          <w:color w:val="000000" w:themeColor="text1"/>
          <w:sz w:val="24"/>
        </w:rPr>
      </w:pPr>
    </w:p>
    <w:p w14:paraId="5F3376F1" w14:textId="77777777" w:rsidR="00E220E4" w:rsidRPr="007A5202" w:rsidRDefault="00E220E4"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Abstract</w:t>
      </w:r>
    </w:p>
    <w:p w14:paraId="5466E5CC" w14:textId="251D33EB" w:rsidR="005B7476" w:rsidRPr="007A5202" w:rsidRDefault="005B7476"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Gastrointestinal (GI) endoscopy is the central element in contemporary gastroenterology </w:t>
      </w:r>
      <w:r w:rsidR="00C56ECA">
        <w:rPr>
          <w:rFonts w:ascii="Book Antiqua" w:hAnsi="Book Antiqua" w:cs="Times New Roman"/>
          <w:color w:val="000000" w:themeColor="text1"/>
          <w:sz w:val="24"/>
        </w:rPr>
        <w:t>as</w:t>
      </w:r>
      <w:r w:rsidRPr="007A5202">
        <w:rPr>
          <w:rFonts w:ascii="Book Antiqua" w:hAnsi="Book Antiqua" w:cs="Times New Roman"/>
          <w:color w:val="000000" w:themeColor="text1"/>
          <w:sz w:val="24"/>
        </w:rPr>
        <w:t xml:space="preserve"> it provides direct evidence </w:t>
      </w:r>
      <w:r w:rsidR="00DC6FE7" w:rsidRPr="007A5202">
        <w:rPr>
          <w:rFonts w:ascii="Book Antiqua" w:hAnsi="Book Antiqua" w:cs="Times New Roman"/>
          <w:color w:val="000000" w:themeColor="text1"/>
          <w:sz w:val="24"/>
        </w:rPr>
        <w:t>to</w:t>
      </w:r>
      <w:r w:rsidRPr="007A5202">
        <w:rPr>
          <w:rFonts w:ascii="Book Antiqua" w:hAnsi="Book Antiqua" w:cs="Times New Roman"/>
          <w:color w:val="000000" w:themeColor="text1"/>
          <w:sz w:val="24"/>
        </w:rPr>
        <w:t xml:space="preserve"> guide targeted therapy. To increase the accuracy of GI endoscopy and to reduce human-related errors, artificial intelligence (AI) has been applied in GI endoscopy</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 which has been proved to </w:t>
      </w:r>
      <w:r w:rsidR="00713BC3">
        <w:rPr>
          <w:rFonts w:ascii="Book Antiqua" w:hAnsi="Book Antiqua" w:cs="Times New Roman"/>
          <w:color w:val="000000" w:themeColor="text1"/>
          <w:sz w:val="24"/>
        </w:rPr>
        <w:t>be</w:t>
      </w:r>
      <w:r w:rsidRPr="007A5202">
        <w:rPr>
          <w:rFonts w:ascii="Book Antiqua" w:hAnsi="Book Antiqua" w:cs="Times New Roman"/>
          <w:color w:val="000000" w:themeColor="text1"/>
          <w:sz w:val="24"/>
        </w:rPr>
        <w:t xml:space="preserve"> effect</w:t>
      </w:r>
      <w:r w:rsidR="00713BC3">
        <w:rPr>
          <w:rFonts w:ascii="Book Antiqua" w:hAnsi="Book Antiqua" w:cs="Times New Roman"/>
          <w:color w:val="000000" w:themeColor="text1"/>
          <w:sz w:val="24"/>
        </w:rPr>
        <w:t>ive</w:t>
      </w:r>
      <w:r w:rsidRPr="007A5202">
        <w:rPr>
          <w:rFonts w:ascii="Book Antiqua" w:hAnsi="Book Antiqua" w:cs="Times New Roman"/>
          <w:color w:val="000000" w:themeColor="text1"/>
          <w:sz w:val="24"/>
        </w:rPr>
        <w:t xml:space="preserve"> in diagnosing and treating numerous diseases. </w:t>
      </w:r>
      <w:r w:rsidRPr="007A5202">
        <w:rPr>
          <w:rFonts w:ascii="Book Antiqua" w:hAnsi="Book Antiqua" w:cs="Times New Roman"/>
          <w:color w:val="000000" w:themeColor="text1"/>
          <w:sz w:val="24"/>
          <w:lang w:eastAsia="ja-JP"/>
        </w:rPr>
        <w:t xml:space="preserve">Therefore, we </w:t>
      </w:r>
      <w:r w:rsidR="00713BC3">
        <w:rPr>
          <w:rFonts w:ascii="Book Antiqua" w:hAnsi="Book Antiqua" w:cs="Times New Roman"/>
          <w:color w:val="000000" w:themeColor="text1"/>
          <w:sz w:val="24"/>
          <w:lang w:eastAsia="ja-JP"/>
        </w:rPr>
        <w:t>review</w:t>
      </w:r>
      <w:r w:rsidRPr="007A5202">
        <w:rPr>
          <w:rFonts w:ascii="Book Antiqua" w:hAnsi="Book Antiqua" w:cs="Times New Roman"/>
          <w:color w:val="000000" w:themeColor="text1"/>
          <w:sz w:val="24"/>
          <w:lang w:eastAsia="ja-JP"/>
        </w:rPr>
        <w:t xml:space="preserve"> current research </w:t>
      </w:r>
      <w:r w:rsidR="00713BC3">
        <w:rPr>
          <w:rFonts w:ascii="Book Antiqua" w:hAnsi="Book Antiqua" w:cs="Times New Roman"/>
          <w:color w:val="000000" w:themeColor="text1"/>
          <w:sz w:val="24"/>
          <w:lang w:eastAsia="ja-JP"/>
        </w:rPr>
        <w:t>on</w:t>
      </w:r>
      <w:r w:rsidRPr="007A5202">
        <w:rPr>
          <w:rFonts w:ascii="Book Antiqua" w:hAnsi="Book Antiqua" w:cs="Times New Roman"/>
          <w:color w:val="000000" w:themeColor="text1"/>
          <w:sz w:val="24"/>
          <w:lang w:eastAsia="ja-JP"/>
        </w:rPr>
        <w:t xml:space="preserve"> the efficacy of </w:t>
      </w:r>
      <w:r w:rsidRPr="007A5202">
        <w:rPr>
          <w:rFonts w:ascii="Book Antiqua" w:hAnsi="Book Antiqua" w:cs="Times New Roman"/>
          <w:color w:val="000000" w:themeColor="text1"/>
          <w:sz w:val="24"/>
        </w:rPr>
        <w:t>AI</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assisted GI endoscopy in order to </w:t>
      </w:r>
      <w:r w:rsidR="00713BC3">
        <w:rPr>
          <w:rFonts w:ascii="Book Antiqua" w:hAnsi="Book Antiqua" w:cs="Times New Roman"/>
          <w:color w:val="000000" w:themeColor="text1"/>
          <w:sz w:val="24"/>
        </w:rPr>
        <w:t>assess</w:t>
      </w:r>
      <w:r w:rsidRPr="007A5202">
        <w:rPr>
          <w:rFonts w:ascii="Book Antiqua" w:hAnsi="Book Antiqua" w:cs="Times New Roman"/>
          <w:color w:val="000000" w:themeColor="text1"/>
          <w:sz w:val="24"/>
        </w:rPr>
        <w:t xml:space="preserve"> its functions, advantages and h</w:t>
      </w:r>
      <w:r w:rsidR="00E220E4" w:rsidRPr="007A5202">
        <w:rPr>
          <w:rFonts w:ascii="Book Antiqua" w:hAnsi="Book Antiqua" w:cs="Times New Roman"/>
          <w:color w:val="000000" w:themeColor="text1"/>
          <w:sz w:val="24"/>
        </w:rPr>
        <w:t xml:space="preserve">ow </w:t>
      </w:r>
      <w:r w:rsidR="00713BC3">
        <w:rPr>
          <w:rFonts w:ascii="Book Antiqua" w:hAnsi="Book Antiqua" w:cs="Times New Roman"/>
          <w:color w:val="000000" w:themeColor="text1"/>
          <w:sz w:val="24"/>
        </w:rPr>
        <w:t>the</w:t>
      </w:r>
      <w:r w:rsidR="00E220E4" w:rsidRPr="007A5202">
        <w:rPr>
          <w:rFonts w:ascii="Book Antiqua" w:hAnsi="Book Antiqua" w:cs="Times New Roman"/>
          <w:color w:val="000000" w:themeColor="text1"/>
          <w:sz w:val="24"/>
        </w:rPr>
        <w:t xml:space="preserve"> design</w:t>
      </w:r>
      <w:r w:rsidR="00713BC3">
        <w:rPr>
          <w:rFonts w:ascii="Book Antiqua" w:hAnsi="Book Antiqua" w:cs="Times New Roman"/>
          <w:color w:val="000000" w:themeColor="text1"/>
          <w:sz w:val="24"/>
        </w:rPr>
        <w:t xml:space="preserve"> can be improv</w:t>
      </w:r>
      <w:r w:rsidR="00E220E4" w:rsidRPr="007A5202">
        <w:rPr>
          <w:rFonts w:ascii="Book Antiqua" w:hAnsi="Book Antiqua" w:cs="Times New Roman"/>
          <w:color w:val="000000" w:themeColor="text1"/>
          <w:sz w:val="24"/>
        </w:rPr>
        <w:t>ed.</w:t>
      </w:r>
    </w:p>
    <w:p w14:paraId="0A8AB2AE" w14:textId="77777777" w:rsidR="00E220E4" w:rsidRPr="007A5202" w:rsidRDefault="00E220E4" w:rsidP="007A5202">
      <w:pPr>
        <w:adjustRightInd w:val="0"/>
        <w:snapToGrid w:val="0"/>
        <w:spacing w:line="360" w:lineRule="auto"/>
        <w:rPr>
          <w:rFonts w:ascii="Book Antiqua" w:hAnsi="Book Antiqua" w:cs="Times New Roman"/>
          <w:color w:val="000000" w:themeColor="text1"/>
          <w:sz w:val="24"/>
        </w:rPr>
      </w:pPr>
    </w:p>
    <w:p w14:paraId="05F58273" w14:textId="77777777" w:rsidR="005B7476" w:rsidRPr="007A5202" w:rsidRDefault="005B7476"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b/>
          <w:color w:val="000000" w:themeColor="text1"/>
          <w:sz w:val="24"/>
        </w:rPr>
        <w:t>Key</w:t>
      </w:r>
      <w:r w:rsidR="00FD32E4" w:rsidRPr="007A5202">
        <w:rPr>
          <w:rFonts w:ascii="Book Antiqua" w:hAnsi="Book Antiqua" w:cs="Times New Roman"/>
          <w:b/>
          <w:color w:val="000000" w:themeColor="text1"/>
          <w:sz w:val="24"/>
        </w:rPr>
        <w:t xml:space="preserve"> </w:t>
      </w:r>
      <w:r w:rsidRPr="007A5202">
        <w:rPr>
          <w:rFonts w:ascii="Book Antiqua" w:hAnsi="Book Antiqua" w:cs="Times New Roman"/>
          <w:b/>
          <w:color w:val="000000" w:themeColor="text1"/>
          <w:sz w:val="24"/>
        </w:rPr>
        <w:t xml:space="preserve">words: </w:t>
      </w:r>
      <w:r w:rsidR="00FD6B69" w:rsidRPr="007A5202">
        <w:rPr>
          <w:rFonts w:ascii="Book Antiqua" w:hAnsi="Book Antiqua" w:cs="Times New Roman"/>
          <w:color w:val="000000" w:themeColor="text1"/>
          <w:sz w:val="24"/>
        </w:rPr>
        <w:t xml:space="preserve">Gastrointestinal </w:t>
      </w:r>
      <w:r w:rsidRPr="007A5202">
        <w:rPr>
          <w:rFonts w:ascii="Book Antiqua" w:hAnsi="Book Antiqua" w:cs="Times New Roman"/>
          <w:color w:val="000000" w:themeColor="text1"/>
          <w:sz w:val="24"/>
        </w:rPr>
        <w:t xml:space="preserve">endoscopy; </w:t>
      </w:r>
      <w:r w:rsidR="00FD6B69" w:rsidRPr="007A5202">
        <w:rPr>
          <w:rFonts w:ascii="Book Antiqua" w:hAnsi="Book Antiqua" w:cs="Times New Roman"/>
          <w:color w:val="000000" w:themeColor="text1"/>
          <w:sz w:val="24"/>
        </w:rPr>
        <w:t>Artificial intelligence</w:t>
      </w:r>
      <w:r w:rsidRPr="007A5202">
        <w:rPr>
          <w:rFonts w:ascii="Book Antiqua" w:hAnsi="Book Antiqua" w:cs="Times New Roman"/>
          <w:color w:val="000000" w:themeColor="text1"/>
          <w:sz w:val="24"/>
        </w:rPr>
        <w:t xml:space="preserve">; </w:t>
      </w:r>
      <w:r w:rsidR="00FD6B69" w:rsidRPr="007A5202">
        <w:rPr>
          <w:rFonts w:ascii="Book Antiqua" w:hAnsi="Book Antiqua" w:cs="Times New Roman"/>
          <w:color w:val="000000" w:themeColor="text1"/>
          <w:sz w:val="24"/>
        </w:rPr>
        <w:t>Diagnosis</w:t>
      </w:r>
      <w:r w:rsidRPr="007A5202">
        <w:rPr>
          <w:rFonts w:ascii="Book Antiqua" w:hAnsi="Book Antiqua" w:cs="Times New Roman"/>
          <w:color w:val="000000" w:themeColor="text1"/>
          <w:sz w:val="24"/>
        </w:rPr>
        <w:t xml:space="preserve">; </w:t>
      </w:r>
      <w:r w:rsidR="00FD6B69" w:rsidRPr="007A5202">
        <w:rPr>
          <w:rFonts w:ascii="Book Antiqua" w:hAnsi="Book Antiqua" w:cs="Times New Roman"/>
          <w:color w:val="000000" w:themeColor="text1"/>
          <w:sz w:val="24"/>
        </w:rPr>
        <w:t>Advantages</w:t>
      </w:r>
    </w:p>
    <w:p w14:paraId="369A22F6" w14:textId="77777777" w:rsidR="005B7476" w:rsidRPr="007A5202" w:rsidRDefault="005B7476" w:rsidP="007A5202">
      <w:pPr>
        <w:adjustRightInd w:val="0"/>
        <w:snapToGrid w:val="0"/>
        <w:spacing w:line="360" w:lineRule="auto"/>
        <w:rPr>
          <w:rFonts w:ascii="Book Antiqua" w:hAnsi="Book Antiqua" w:cs="Times New Roman"/>
          <w:color w:val="000000" w:themeColor="text1"/>
          <w:sz w:val="24"/>
        </w:rPr>
      </w:pPr>
    </w:p>
    <w:p w14:paraId="523BFF26" w14:textId="2AD675F1" w:rsidR="00842C93" w:rsidRPr="007A5202" w:rsidRDefault="00842C93" w:rsidP="007A5202">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Jin</w:t>
      </w:r>
      <w:proofErr w:type="spellEnd"/>
      <w:r w:rsidRPr="007A5202">
        <w:rPr>
          <w:rFonts w:ascii="Book Antiqua" w:hAnsi="Book Antiqua" w:cs="Times New Roman"/>
          <w:color w:val="000000" w:themeColor="text1"/>
          <w:sz w:val="24"/>
        </w:rPr>
        <w:t xml:space="preserve"> HY, Zhang M, Hu B. Techniques to integrate artificial intelligence systems with medical information in gastroenterology.</w:t>
      </w:r>
      <w:r w:rsidR="0077531A" w:rsidRPr="007A5202">
        <w:rPr>
          <w:rFonts w:ascii="Book Antiqua" w:hAnsi="Book Antiqua"/>
          <w:sz w:val="24"/>
        </w:rPr>
        <w:t xml:space="preserve"> </w:t>
      </w:r>
      <w:proofErr w:type="spellStart"/>
      <w:r w:rsidR="0077531A" w:rsidRPr="007A5202">
        <w:rPr>
          <w:rFonts w:ascii="Book Antiqua" w:hAnsi="Book Antiqua" w:cs="Times New Roman"/>
          <w:i/>
          <w:color w:val="000000" w:themeColor="text1"/>
          <w:sz w:val="24"/>
        </w:rPr>
        <w:t>Artif</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Intell</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Gastrointest</w:t>
      </w:r>
      <w:proofErr w:type="spellEnd"/>
      <w:r w:rsidR="0077531A" w:rsidRPr="007A5202">
        <w:rPr>
          <w:rFonts w:ascii="Book Antiqua" w:hAnsi="Book Antiqua" w:cs="Times New Roman"/>
          <w:i/>
          <w:color w:val="000000" w:themeColor="text1"/>
          <w:sz w:val="24"/>
        </w:rPr>
        <w:t xml:space="preserve"> </w:t>
      </w:r>
      <w:proofErr w:type="spellStart"/>
      <w:r w:rsidR="0077531A" w:rsidRPr="007A5202">
        <w:rPr>
          <w:rFonts w:ascii="Book Antiqua" w:hAnsi="Book Antiqua" w:cs="Times New Roman"/>
          <w:i/>
          <w:color w:val="000000" w:themeColor="text1"/>
          <w:sz w:val="24"/>
        </w:rPr>
        <w:t>Endosc</w:t>
      </w:r>
      <w:proofErr w:type="spellEnd"/>
      <w:r w:rsidR="0077531A" w:rsidRPr="007A5202">
        <w:rPr>
          <w:rFonts w:ascii="Book Antiqua" w:hAnsi="Book Antiqua" w:cs="Times New Roman"/>
          <w:color w:val="000000" w:themeColor="text1"/>
          <w:sz w:val="24"/>
        </w:rPr>
        <w:t xml:space="preserve"> 2020; </w:t>
      </w:r>
      <w:r w:rsidR="009006EA" w:rsidRPr="009006EA">
        <w:rPr>
          <w:rFonts w:ascii="Book Antiqua" w:hAnsi="Book Antiqua" w:cs="Times New Roman"/>
          <w:color w:val="000000" w:themeColor="text1"/>
          <w:sz w:val="24"/>
        </w:rPr>
        <w:t xml:space="preserve">1(1): </w:t>
      </w:r>
      <w:r w:rsidR="009006EA">
        <w:rPr>
          <w:rFonts w:ascii="Book Antiqua" w:hAnsi="Book Antiqua" w:cs="Times New Roman" w:hint="eastAsia"/>
          <w:color w:val="000000" w:themeColor="text1"/>
          <w:sz w:val="24"/>
        </w:rPr>
        <w:t>19</w:t>
      </w:r>
      <w:r w:rsidR="009006EA" w:rsidRPr="009006EA">
        <w:rPr>
          <w:rFonts w:ascii="Book Antiqua" w:hAnsi="Book Antiqua" w:cs="Times New Roman"/>
          <w:color w:val="000000" w:themeColor="text1"/>
          <w:sz w:val="24"/>
        </w:rPr>
        <w:t>-</w:t>
      </w:r>
      <w:proofErr w:type="gramStart"/>
      <w:r w:rsidR="009006EA">
        <w:rPr>
          <w:rFonts w:ascii="Book Antiqua" w:hAnsi="Book Antiqua" w:cs="Times New Roman" w:hint="eastAsia"/>
          <w:color w:val="000000" w:themeColor="text1"/>
          <w:sz w:val="24"/>
        </w:rPr>
        <w:t>27</w:t>
      </w:r>
      <w:r w:rsidR="009006EA" w:rsidRPr="009006EA">
        <w:rPr>
          <w:rFonts w:ascii="Book Antiqua" w:hAnsi="Book Antiqua" w:cs="Times New Roman"/>
          <w:color w:val="000000" w:themeColor="text1"/>
          <w:sz w:val="24"/>
        </w:rPr>
        <w:t xml:space="preserve">  URL</w:t>
      </w:r>
      <w:proofErr w:type="gramEnd"/>
      <w:r w:rsidR="009006EA" w:rsidRPr="009006EA">
        <w:rPr>
          <w:rFonts w:ascii="Book Antiqua" w:hAnsi="Book Antiqua" w:cs="Times New Roman"/>
          <w:color w:val="000000" w:themeColor="text1"/>
          <w:sz w:val="24"/>
        </w:rPr>
        <w:t>: https://www.wjgnet.com/2689-7164/full/v1/i1/</w:t>
      </w:r>
      <w:r w:rsidR="009006EA">
        <w:rPr>
          <w:rFonts w:ascii="Book Antiqua" w:hAnsi="Book Antiqua" w:cs="Times New Roman" w:hint="eastAsia"/>
          <w:color w:val="000000" w:themeColor="text1"/>
          <w:sz w:val="24"/>
        </w:rPr>
        <w:t>19</w:t>
      </w:r>
      <w:r w:rsidR="009006EA" w:rsidRPr="009006EA">
        <w:rPr>
          <w:rFonts w:ascii="Book Antiqua" w:hAnsi="Book Antiqua" w:cs="Times New Roman"/>
          <w:color w:val="000000" w:themeColor="text1"/>
          <w:sz w:val="24"/>
        </w:rPr>
        <w:t>.htm  DOI: https://dx.doi.org/10.37126/aige.v1.i1.</w:t>
      </w:r>
      <w:r w:rsidR="009006EA">
        <w:rPr>
          <w:rFonts w:ascii="Book Antiqua" w:hAnsi="Book Antiqua" w:cs="Times New Roman" w:hint="eastAsia"/>
          <w:color w:val="000000" w:themeColor="text1"/>
          <w:sz w:val="24"/>
        </w:rPr>
        <w:t>19</w:t>
      </w:r>
    </w:p>
    <w:p w14:paraId="62B82F17" w14:textId="77777777" w:rsidR="00842C93" w:rsidRPr="007A5202" w:rsidRDefault="00842C93" w:rsidP="007A5202">
      <w:pPr>
        <w:adjustRightInd w:val="0"/>
        <w:snapToGrid w:val="0"/>
        <w:spacing w:line="360" w:lineRule="auto"/>
        <w:rPr>
          <w:rFonts w:ascii="Book Antiqua" w:hAnsi="Book Antiqua"/>
          <w:b/>
          <w:sz w:val="24"/>
        </w:rPr>
      </w:pPr>
    </w:p>
    <w:p w14:paraId="4EF380D6" w14:textId="1400B1C7" w:rsidR="00DB7BD2" w:rsidRPr="007A5202" w:rsidRDefault="00842C93"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sz w:val="24"/>
          <w:lang w:val="en-GB"/>
        </w:rPr>
        <w:t>Core tip:</w:t>
      </w:r>
      <w:r w:rsidRPr="007A5202">
        <w:rPr>
          <w:rFonts w:ascii="Book Antiqua" w:eastAsia="宋体" w:hAnsi="Book Antiqua"/>
          <w:b/>
          <w:sz w:val="24"/>
          <w:lang w:val="en-GB"/>
        </w:rPr>
        <w:t xml:space="preserve"> </w:t>
      </w:r>
      <w:r w:rsidR="00E220E4" w:rsidRPr="007A5202">
        <w:rPr>
          <w:rFonts w:ascii="Book Antiqua" w:hAnsi="Book Antiqua" w:cs="Times New Roman"/>
          <w:color w:val="000000" w:themeColor="text1"/>
          <w:sz w:val="24"/>
        </w:rPr>
        <w:t xml:space="preserve">Artificial intelligence (AI) has been the center of medical information </w:t>
      </w:r>
      <w:r w:rsidR="00713BC3">
        <w:rPr>
          <w:rFonts w:ascii="Book Antiqua" w:hAnsi="Book Antiqua" w:cs="Times New Roman"/>
          <w:color w:val="000000" w:themeColor="text1"/>
          <w:sz w:val="24"/>
        </w:rPr>
        <w:t>in</w:t>
      </w:r>
      <w:r w:rsidR="00E220E4" w:rsidRPr="007A5202">
        <w:rPr>
          <w:rFonts w:ascii="Book Antiqua" w:hAnsi="Book Antiqua" w:cs="Times New Roman"/>
          <w:color w:val="000000" w:themeColor="text1"/>
          <w:sz w:val="24"/>
        </w:rPr>
        <w:t xml:space="preserve"> the 21</w:t>
      </w:r>
      <w:r w:rsidR="00E220E4" w:rsidRPr="007A5202">
        <w:rPr>
          <w:rFonts w:ascii="Book Antiqua" w:hAnsi="Book Antiqua" w:cs="Times New Roman"/>
          <w:color w:val="000000" w:themeColor="text1"/>
          <w:sz w:val="24"/>
          <w:vertAlign w:val="superscript"/>
        </w:rPr>
        <w:t>st</w:t>
      </w:r>
      <w:r w:rsidR="00E220E4" w:rsidRPr="007A5202">
        <w:rPr>
          <w:rFonts w:ascii="Book Antiqua" w:hAnsi="Book Antiqua" w:cs="Times New Roman"/>
          <w:color w:val="000000" w:themeColor="text1"/>
          <w:sz w:val="24"/>
        </w:rPr>
        <w:t xml:space="preserve"> century and we have witnessed the tremendous change it </w:t>
      </w:r>
      <w:r w:rsidR="00713BC3">
        <w:rPr>
          <w:rFonts w:ascii="Book Antiqua" w:hAnsi="Book Antiqua" w:cs="Times New Roman"/>
          <w:color w:val="000000" w:themeColor="text1"/>
          <w:sz w:val="24"/>
        </w:rPr>
        <w:t xml:space="preserve">has </w:t>
      </w:r>
      <w:r w:rsidR="00E220E4" w:rsidRPr="007A5202">
        <w:rPr>
          <w:rFonts w:ascii="Book Antiqua" w:hAnsi="Book Antiqua" w:cs="Times New Roman"/>
          <w:color w:val="000000" w:themeColor="text1"/>
          <w:sz w:val="24"/>
        </w:rPr>
        <w:t>trigger</w:t>
      </w:r>
      <w:r w:rsidR="00713BC3">
        <w:rPr>
          <w:rFonts w:ascii="Book Antiqua" w:hAnsi="Book Antiqua" w:cs="Times New Roman"/>
          <w:color w:val="000000" w:themeColor="text1"/>
          <w:sz w:val="24"/>
        </w:rPr>
        <w:t>ed</w:t>
      </w:r>
      <w:r w:rsidR="00E220E4" w:rsidRPr="007A5202">
        <w:rPr>
          <w:rFonts w:ascii="Book Antiqua" w:hAnsi="Book Antiqua" w:cs="Times New Roman"/>
          <w:color w:val="000000" w:themeColor="text1"/>
          <w:sz w:val="24"/>
        </w:rPr>
        <w:t xml:space="preserve"> in the diagnosis and treatment of many diseases. </w:t>
      </w:r>
      <w:r w:rsidR="00E220E4" w:rsidRPr="007A5202">
        <w:rPr>
          <w:rFonts w:ascii="Book Antiqua" w:hAnsi="Book Antiqua" w:cs="Times New Roman"/>
          <w:color w:val="000000" w:themeColor="text1"/>
          <w:sz w:val="24"/>
        </w:rPr>
        <w:lastRenderedPageBreak/>
        <w:t xml:space="preserve">Gastrointestinal endoscopy is the core element </w:t>
      </w:r>
      <w:r w:rsidR="00713BC3">
        <w:rPr>
          <w:rFonts w:ascii="Book Antiqua" w:hAnsi="Book Antiqua" w:cs="Times New Roman"/>
          <w:color w:val="000000" w:themeColor="text1"/>
          <w:sz w:val="24"/>
        </w:rPr>
        <w:t>of</w:t>
      </w:r>
      <w:r w:rsidR="00E220E4" w:rsidRPr="007A5202">
        <w:rPr>
          <w:rFonts w:ascii="Book Antiqua" w:hAnsi="Book Antiqua" w:cs="Times New Roman"/>
          <w:color w:val="000000" w:themeColor="text1"/>
          <w:sz w:val="24"/>
        </w:rPr>
        <w:t xml:space="preserve"> clinical procedures in modern gastroenterology </w:t>
      </w:r>
      <w:r w:rsidR="00713BC3">
        <w:rPr>
          <w:rFonts w:ascii="Book Antiqua" w:hAnsi="Book Antiqua" w:cs="Times New Roman"/>
          <w:color w:val="000000" w:themeColor="text1"/>
          <w:sz w:val="24"/>
        </w:rPr>
        <w:t>as</w:t>
      </w:r>
      <w:r w:rsidR="00E220E4" w:rsidRPr="007A5202">
        <w:rPr>
          <w:rFonts w:ascii="Book Antiqua" w:hAnsi="Book Antiqua" w:cs="Times New Roman"/>
          <w:color w:val="000000" w:themeColor="text1"/>
          <w:sz w:val="24"/>
        </w:rPr>
        <w:t xml:space="preserve"> it provides direct evidence and </w:t>
      </w:r>
      <w:r w:rsidR="00713BC3">
        <w:rPr>
          <w:rFonts w:ascii="Book Antiqua" w:hAnsi="Book Antiqua" w:cs="Times New Roman"/>
          <w:color w:val="000000" w:themeColor="text1"/>
          <w:sz w:val="24"/>
        </w:rPr>
        <w:t>guides</w:t>
      </w:r>
      <w:r w:rsidR="00E220E4" w:rsidRPr="007A5202">
        <w:rPr>
          <w:rFonts w:ascii="Book Antiqua" w:hAnsi="Book Antiqua" w:cs="Times New Roman"/>
          <w:color w:val="000000" w:themeColor="text1"/>
          <w:sz w:val="24"/>
        </w:rPr>
        <w:t xml:space="preserve"> precise diagnosis and treatment. Therefore, in </w:t>
      </w:r>
      <w:r w:rsidR="00713BC3">
        <w:rPr>
          <w:rFonts w:ascii="Book Antiqua" w:hAnsi="Book Antiqua" w:cs="Times New Roman"/>
          <w:color w:val="000000" w:themeColor="text1"/>
          <w:sz w:val="24"/>
        </w:rPr>
        <w:t>this</w:t>
      </w:r>
      <w:r w:rsidR="00E220E4" w:rsidRPr="007A5202">
        <w:rPr>
          <w:rFonts w:ascii="Book Antiqua" w:hAnsi="Book Antiqua" w:cs="Times New Roman"/>
          <w:color w:val="000000" w:themeColor="text1"/>
          <w:sz w:val="24"/>
        </w:rPr>
        <w:t xml:space="preserve"> </w:t>
      </w:r>
      <w:r w:rsidR="00713BC3">
        <w:rPr>
          <w:rFonts w:ascii="Book Antiqua" w:hAnsi="Book Antiqua" w:cs="Times New Roman"/>
          <w:color w:val="000000" w:themeColor="text1"/>
          <w:sz w:val="24"/>
        </w:rPr>
        <w:t>article</w:t>
      </w:r>
      <w:r w:rsidR="00E220E4" w:rsidRPr="007A5202">
        <w:rPr>
          <w:rFonts w:ascii="Book Antiqua" w:hAnsi="Book Antiqua" w:cs="Times New Roman"/>
          <w:color w:val="000000" w:themeColor="text1"/>
          <w:sz w:val="24"/>
        </w:rPr>
        <w:t xml:space="preserve">, we </w:t>
      </w:r>
      <w:r w:rsidR="00713BC3">
        <w:rPr>
          <w:rFonts w:ascii="Book Antiqua" w:hAnsi="Book Antiqua" w:cs="Times New Roman"/>
          <w:color w:val="000000" w:themeColor="text1"/>
          <w:sz w:val="24"/>
        </w:rPr>
        <w:t>review</w:t>
      </w:r>
      <w:r w:rsidR="00E220E4" w:rsidRPr="007A5202">
        <w:rPr>
          <w:rFonts w:ascii="Book Antiqua" w:hAnsi="Book Antiqua" w:cs="Times New Roman"/>
          <w:color w:val="000000" w:themeColor="text1"/>
          <w:sz w:val="24"/>
        </w:rPr>
        <w:t xml:space="preserve"> the latest findings o</w:t>
      </w:r>
      <w:r w:rsidR="00713BC3">
        <w:rPr>
          <w:rFonts w:ascii="Book Antiqua" w:hAnsi="Book Antiqua" w:cs="Times New Roman"/>
          <w:color w:val="000000" w:themeColor="text1"/>
          <w:sz w:val="24"/>
        </w:rPr>
        <w:t>n</w:t>
      </w:r>
      <w:r w:rsidR="00E220E4" w:rsidRPr="007A5202">
        <w:rPr>
          <w:rFonts w:ascii="Book Antiqua" w:hAnsi="Book Antiqua" w:cs="Times New Roman"/>
          <w:color w:val="000000" w:themeColor="text1"/>
          <w:sz w:val="24"/>
        </w:rPr>
        <w:t xml:space="preserve"> AI</w:t>
      </w:r>
      <w:r w:rsidR="00713BC3">
        <w:rPr>
          <w:rFonts w:ascii="Book Antiqua" w:hAnsi="Book Antiqua" w:cs="Times New Roman"/>
          <w:color w:val="000000" w:themeColor="text1"/>
          <w:sz w:val="24"/>
        </w:rPr>
        <w:t>-</w:t>
      </w:r>
      <w:r w:rsidR="00E220E4" w:rsidRPr="007A5202">
        <w:rPr>
          <w:rFonts w:ascii="Book Antiqua" w:hAnsi="Book Antiqua" w:cs="Times New Roman"/>
          <w:color w:val="000000" w:themeColor="text1"/>
          <w:sz w:val="24"/>
        </w:rPr>
        <w:t xml:space="preserve">assisted </w:t>
      </w:r>
      <w:r w:rsidR="0077531A" w:rsidRPr="007A5202">
        <w:rPr>
          <w:rFonts w:ascii="Book Antiqua" w:hAnsi="Book Antiqua" w:cs="Times New Roman"/>
          <w:color w:val="000000" w:themeColor="text1"/>
          <w:sz w:val="24"/>
        </w:rPr>
        <w:t xml:space="preserve">gastrointestinal </w:t>
      </w:r>
      <w:r w:rsidR="00E220E4" w:rsidRPr="007A5202">
        <w:rPr>
          <w:rFonts w:ascii="Book Antiqua" w:hAnsi="Book Antiqua" w:cs="Times New Roman"/>
          <w:color w:val="000000" w:themeColor="text1"/>
          <w:sz w:val="24"/>
        </w:rPr>
        <w:t xml:space="preserve">endoscopy concerning its applications </w:t>
      </w:r>
      <w:r w:rsidR="00713BC3">
        <w:rPr>
          <w:rFonts w:ascii="Book Antiqua" w:hAnsi="Book Antiqua" w:cs="Times New Roman"/>
          <w:color w:val="000000" w:themeColor="text1"/>
          <w:sz w:val="24"/>
        </w:rPr>
        <w:t>in</w:t>
      </w:r>
      <w:r w:rsidR="00E220E4" w:rsidRPr="007A5202">
        <w:rPr>
          <w:rFonts w:ascii="Book Antiqua" w:hAnsi="Book Antiqua" w:cs="Times New Roman"/>
          <w:color w:val="000000" w:themeColor="text1"/>
          <w:sz w:val="24"/>
        </w:rPr>
        <w:t xml:space="preserve"> the diagnosis and treatment </w:t>
      </w:r>
      <w:r w:rsidR="00713BC3">
        <w:rPr>
          <w:rFonts w:ascii="Book Antiqua" w:hAnsi="Book Antiqua" w:cs="Times New Roman"/>
          <w:color w:val="000000" w:themeColor="text1"/>
          <w:sz w:val="24"/>
        </w:rPr>
        <w:t>of</w:t>
      </w:r>
      <w:r w:rsidR="00E220E4" w:rsidRPr="007A5202">
        <w:rPr>
          <w:rFonts w:ascii="Book Antiqua" w:hAnsi="Book Antiqua" w:cs="Times New Roman"/>
          <w:color w:val="000000" w:themeColor="text1"/>
          <w:sz w:val="24"/>
        </w:rPr>
        <w:t xml:space="preserve"> gastrointestinal diseases.</w:t>
      </w:r>
    </w:p>
    <w:p w14:paraId="6EA278C4" w14:textId="77777777" w:rsidR="0077531A" w:rsidRPr="007A5202" w:rsidRDefault="0077531A" w:rsidP="007A5202">
      <w:pPr>
        <w:adjustRightInd w:val="0"/>
        <w:snapToGrid w:val="0"/>
        <w:spacing w:line="360" w:lineRule="auto"/>
        <w:rPr>
          <w:rFonts w:ascii="Book Antiqua" w:hAnsi="Book Antiqua" w:cs="Times New Roman"/>
          <w:color w:val="000000" w:themeColor="text1"/>
          <w:sz w:val="24"/>
        </w:rPr>
      </w:pPr>
    </w:p>
    <w:p w14:paraId="69FFEE0A" w14:textId="77777777" w:rsidR="0077531A" w:rsidRPr="007A5202" w:rsidRDefault="0077531A" w:rsidP="007A5202">
      <w:pPr>
        <w:adjustRightInd w:val="0"/>
        <w:snapToGrid w:val="0"/>
        <w:spacing w:line="360" w:lineRule="auto"/>
        <w:rPr>
          <w:rFonts w:ascii="Book Antiqua" w:hAnsi="Book Antiqua" w:cs="Times New Roman"/>
          <w:b/>
          <w:color w:val="000000" w:themeColor="text1"/>
          <w:sz w:val="24"/>
          <w:u w:val="single"/>
        </w:rPr>
      </w:pPr>
    </w:p>
    <w:p w14:paraId="1A5BD2C5" w14:textId="77777777" w:rsidR="00DB7BD2" w:rsidRPr="007A5202" w:rsidRDefault="0077531A"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INTRODUCTION</w:t>
      </w:r>
    </w:p>
    <w:p w14:paraId="4FB1A0F0" w14:textId="1434F9E8" w:rsidR="0077531A" w:rsidRPr="007A5202" w:rsidRDefault="00F9478F"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The 21</w:t>
      </w:r>
      <w:r w:rsidRPr="007A5202">
        <w:rPr>
          <w:rFonts w:ascii="Book Antiqua" w:hAnsi="Book Antiqua" w:cs="Times New Roman"/>
          <w:color w:val="000000" w:themeColor="text1"/>
          <w:sz w:val="24"/>
          <w:vertAlign w:val="superscript"/>
        </w:rPr>
        <w:t>st</w:t>
      </w:r>
      <w:r w:rsidRPr="007A5202">
        <w:rPr>
          <w:rFonts w:ascii="Book Antiqua" w:hAnsi="Book Antiqua" w:cs="Times New Roman"/>
          <w:color w:val="000000" w:themeColor="text1"/>
          <w:sz w:val="24"/>
        </w:rPr>
        <w:t xml:space="preserve"> century has witnessed </w:t>
      </w:r>
      <w:r w:rsidR="00713BC3">
        <w:rPr>
          <w:rFonts w:ascii="Book Antiqua" w:hAnsi="Book Antiqua" w:cs="Times New Roman"/>
          <w:color w:val="000000" w:themeColor="text1"/>
          <w:sz w:val="24"/>
        </w:rPr>
        <w:t xml:space="preserve">a </w:t>
      </w:r>
      <w:r w:rsidRPr="007A5202">
        <w:rPr>
          <w:rFonts w:ascii="Book Antiqua" w:hAnsi="Book Antiqua" w:cs="Times New Roman"/>
          <w:color w:val="000000" w:themeColor="text1"/>
          <w:sz w:val="24"/>
        </w:rPr>
        <w:t>tremendous revolution in life sciences</w:t>
      </w:r>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 </w:t>
      </w:r>
      <w:r w:rsidR="00713BC3">
        <w:rPr>
          <w:rFonts w:ascii="Book Antiqua" w:hAnsi="Book Antiqua" w:cs="Times New Roman"/>
          <w:color w:val="000000" w:themeColor="text1"/>
          <w:sz w:val="24"/>
        </w:rPr>
        <w:t>T</w:t>
      </w:r>
      <w:r w:rsidRPr="007A5202">
        <w:rPr>
          <w:rFonts w:ascii="Book Antiqua" w:hAnsi="Book Antiqua" w:cs="Times New Roman"/>
          <w:color w:val="000000" w:themeColor="text1"/>
          <w:sz w:val="24"/>
        </w:rPr>
        <w:t xml:space="preserve">argets </w:t>
      </w:r>
      <w:r w:rsidR="00250566" w:rsidRPr="007A5202">
        <w:rPr>
          <w:rFonts w:ascii="Book Antiqua" w:hAnsi="Book Antiqua" w:cs="Times New Roman"/>
          <w:color w:val="000000" w:themeColor="text1"/>
          <w:sz w:val="24"/>
        </w:rPr>
        <w:t xml:space="preserve">within cells </w:t>
      </w:r>
      <w:r w:rsidRPr="007A5202">
        <w:rPr>
          <w:rFonts w:ascii="Book Antiqua" w:hAnsi="Book Antiqua" w:cs="Times New Roman"/>
          <w:color w:val="000000" w:themeColor="text1"/>
          <w:sz w:val="24"/>
        </w:rPr>
        <w:t xml:space="preserve">are increasingly being found so that targeted </w:t>
      </w:r>
      <w:proofErr w:type="spellStart"/>
      <w:r w:rsidRPr="007A5202">
        <w:rPr>
          <w:rFonts w:ascii="Book Antiqua" w:hAnsi="Book Antiqua" w:cs="Times New Roman"/>
          <w:color w:val="000000" w:themeColor="text1"/>
          <w:sz w:val="24"/>
        </w:rPr>
        <w:t>therap</w:t>
      </w:r>
      <w:r w:rsidR="00CF215C">
        <w:rPr>
          <w:rFonts w:ascii="Book Antiqua" w:hAnsi="Book Antiqua" w:cs="Times New Roman"/>
          <w:color w:val="000000" w:themeColor="text1"/>
          <w:sz w:val="24"/>
        </w:rPr>
        <w:t>iesc</w:t>
      </w:r>
      <w:bookmarkStart w:id="9" w:name="_GoBack"/>
      <w:bookmarkEnd w:id="9"/>
      <w:proofErr w:type="spellEnd"/>
      <w:r w:rsidR="00713BC3">
        <w:rPr>
          <w:rFonts w:ascii="Book Antiqua" w:hAnsi="Book Antiqua" w:cs="Times New Roman"/>
          <w:color w:val="000000" w:themeColor="text1"/>
          <w:sz w:val="24"/>
        </w:rPr>
        <w:t>,</w:t>
      </w:r>
      <w:r w:rsidRPr="007A5202">
        <w:rPr>
          <w:rFonts w:ascii="Book Antiqua" w:hAnsi="Book Antiqua" w:cs="Times New Roman"/>
          <w:color w:val="000000" w:themeColor="text1"/>
          <w:sz w:val="24"/>
        </w:rPr>
        <w:t xml:space="preserve"> which will provide the maximum benefits</w:t>
      </w:r>
      <w:r w:rsidR="00250566" w:rsidRPr="007A5202">
        <w:rPr>
          <w:rFonts w:ascii="Book Antiqua" w:hAnsi="Book Antiqua" w:cs="Times New Roman"/>
          <w:color w:val="000000" w:themeColor="text1"/>
          <w:sz w:val="24"/>
        </w:rPr>
        <w:t xml:space="preserve"> while causing minimum or even no damage</w:t>
      </w:r>
      <w:r w:rsidR="00704D72">
        <w:rPr>
          <w:rFonts w:ascii="Book Antiqua" w:hAnsi="Book Antiqua" w:cs="Times New Roman"/>
          <w:color w:val="000000" w:themeColor="text1"/>
          <w:sz w:val="24"/>
        </w:rPr>
        <w:t>,</w:t>
      </w:r>
      <w:r w:rsidR="00250566"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are available </w:t>
      </w:r>
      <w:r w:rsidR="00713BC3">
        <w:rPr>
          <w:rFonts w:ascii="Book Antiqua" w:hAnsi="Book Antiqua" w:cs="Times New Roman"/>
          <w:color w:val="000000" w:themeColor="text1"/>
          <w:sz w:val="24"/>
        </w:rPr>
        <w:t>to</w:t>
      </w:r>
      <w:r w:rsidRPr="007A5202">
        <w:rPr>
          <w:rFonts w:ascii="Book Antiqua" w:hAnsi="Book Antiqua" w:cs="Times New Roman"/>
          <w:color w:val="000000" w:themeColor="text1"/>
          <w:sz w:val="24"/>
        </w:rPr>
        <w:t xml:space="preserve"> treat difficult miscellaneous dise</w:t>
      </w:r>
      <w:r w:rsidR="00250566" w:rsidRPr="007A5202">
        <w:rPr>
          <w:rFonts w:ascii="Book Antiqua" w:hAnsi="Book Antiqua" w:cs="Times New Roman"/>
          <w:color w:val="000000" w:themeColor="text1"/>
          <w:sz w:val="24"/>
        </w:rPr>
        <w:t>ases; hereditary information is</w:t>
      </w:r>
      <w:r w:rsidRPr="007A5202">
        <w:rPr>
          <w:rFonts w:ascii="Book Antiqua" w:hAnsi="Book Antiqua" w:cs="Times New Roman"/>
          <w:color w:val="000000" w:themeColor="text1"/>
          <w:sz w:val="24"/>
        </w:rPr>
        <w:t xml:space="preserve"> continuously being deciphered </w:t>
      </w:r>
      <w:r w:rsidR="00713BC3">
        <w:rPr>
          <w:rFonts w:ascii="Book Antiqua" w:hAnsi="Book Antiqua" w:cs="Times New Roman"/>
          <w:color w:val="000000" w:themeColor="text1"/>
          <w:sz w:val="24"/>
        </w:rPr>
        <w:t>in order</w:t>
      </w:r>
      <w:r w:rsidRPr="007A5202">
        <w:rPr>
          <w:rFonts w:ascii="Book Antiqua" w:hAnsi="Book Antiqua" w:cs="Times New Roman"/>
          <w:color w:val="000000" w:themeColor="text1"/>
          <w:sz w:val="24"/>
        </w:rPr>
        <w:t xml:space="preserve"> that much more in-depth </w:t>
      </w:r>
      <w:r w:rsidR="00713BC3">
        <w:rPr>
          <w:rFonts w:ascii="Book Antiqua" w:hAnsi="Book Antiqua" w:cs="Times New Roman"/>
          <w:color w:val="000000" w:themeColor="text1"/>
          <w:sz w:val="24"/>
        </w:rPr>
        <w:t>information on the</w:t>
      </w:r>
      <w:r w:rsidRPr="007A5202">
        <w:rPr>
          <w:rFonts w:ascii="Book Antiqua" w:hAnsi="Book Antiqua" w:cs="Times New Roman"/>
          <w:color w:val="000000" w:themeColor="text1"/>
          <w:sz w:val="24"/>
        </w:rPr>
        <w:t xml:space="preserve"> mechanism of disease occurrence</w:t>
      </w:r>
      <w:r w:rsidR="00713BC3">
        <w:rPr>
          <w:rFonts w:ascii="Book Antiqua" w:hAnsi="Book Antiqua" w:cs="Times New Roman"/>
          <w:color w:val="000000" w:themeColor="text1"/>
          <w:sz w:val="24"/>
        </w:rPr>
        <w:t xml:space="preserve"> and</w:t>
      </w:r>
      <w:r w:rsidRPr="007A5202">
        <w:rPr>
          <w:rFonts w:ascii="Book Antiqua" w:hAnsi="Book Antiqua" w:cs="Times New Roman"/>
          <w:color w:val="000000" w:themeColor="text1"/>
          <w:sz w:val="24"/>
        </w:rPr>
        <w:t xml:space="preserve"> progression can be established</w:t>
      </w:r>
      <w:r w:rsidR="00250566" w:rsidRPr="007A5202">
        <w:rPr>
          <w:rFonts w:ascii="Book Antiqua" w:hAnsi="Book Antiqua" w:cs="Times New Roman"/>
          <w:color w:val="000000" w:themeColor="text1"/>
          <w:sz w:val="24"/>
        </w:rPr>
        <w:t xml:space="preserve"> and interpreted</w:t>
      </w:r>
      <w:r w:rsidRPr="007A5202">
        <w:rPr>
          <w:rFonts w:ascii="Book Antiqua" w:hAnsi="Book Antiqua" w:cs="Times New Roman"/>
          <w:color w:val="000000" w:themeColor="text1"/>
          <w:sz w:val="24"/>
        </w:rPr>
        <w:t xml:space="preserve">. </w:t>
      </w:r>
      <w:r w:rsidR="00C76384">
        <w:rPr>
          <w:rFonts w:ascii="Book Antiqua" w:hAnsi="Book Antiqua" w:cs="Times New Roman"/>
          <w:color w:val="000000" w:themeColor="text1"/>
          <w:sz w:val="24"/>
        </w:rPr>
        <w:t>In addition</w:t>
      </w:r>
      <w:r w:rsidRPr="007A5202">
        <w:rPr>
          <w:rFonts w:ascii="Book Antiqua" w:hAnsi="Book Antiqua" w:cs="Times New Roman"/>
          <w:color w:val="000000" w:themeColor="text1"/>
          <w:sz w:val="24"/>
        </w:rPr>
        <w:t>, the first 20 years of the 21</w:t>
      </w:r>
      <w:r w:rsidRPr="007A5202">
        <w:rPr>
          <w:rFonts w:ascii="Book Antiqua" w:hAnsi="Book Antiqua" w:cs="Times New Roman"/>
          <w:color w:val="000000" w:themeColor="text1"/>
          <w:sz w:val="24"/>
          <w:vertAlign w:val="superscript"/>
        </w:rPr>
        <w:t>st</w:t>
      </w:r>
      <w:r w:rsidRPr="007A5202">
        <w:rPr>
          <w:rFonts w:ascii="Book Antiqua" w:hAnsi="Book Antiqua" w:cs="Times New Roman"/>
          <w:color w:val="000000" w:themeColor="text1"/>
          <w:sz w:val="24"/>
        </w:rPr>
        <w:t xml:space="preserve"> century has also experienced the combination of computer science and clinical medicine, or what we call the appli</w:t>
      </w:r>
      <w:r w:rsidR="00C76384">
        <w:rPr>
          <w:rFonts w:ascii="Book Antiqua" w:hAnsi="Book Antiqua" w:cs="Times New Roman"/>
          <w:color w:val="000000" w:themeColor="text1"/>
          <w:sz w:val="24"/>
        </w:rPr>
        <w:t>cation</w:t>
      </w:r>
      <w:r w:rsidRPr="007A5202">
        <w:rPr>
          <w:rFonts w:ascii="Book Antiqua" w:hAnsi="Book Antiqua" w:cs="Times New Roman"/>
          <w:color w:val="000000" w:themeColor="text1"/>
          <w:sz w:val="24"/>
        </w:rPr>
        <w:t xml:space="preserve"> of artificial intelligence</w:t>
      </w:r>
      <w:r w:rsidR="00C473F3" w:rsidRPr="007A5202">
        <w:rPr>
          <w:rFonts w:ascii="Book Antiqua" w:hAnsi="Book Antiqua" w:cs="Times New Roman"/>
          <w:color w:val="000000" w:themeColor="text1"/>
          <w:sz w:val="24"/>
        </w:rPr>
        <w:t xml:space="preserve"> (AI)</w:t>
      </w:r>
      <w:r w:rsidRPr="007A5202">
        <w:rPr>
          <w:rFonts w:ascii="Book Antiqua" w:hAnsi="Book Antiqua" w:cs="Times New Roman"/>
          <w:color w:val="000000" w:themeColor="text1"/>
          <w:sz w:val="24"/>
        </w:rPr>
        <w:t xml:space="preserve"> in the diagnosi</w:t>
      </w:r>
      <w:r w:rsidR="00C76384">
        <w:rPr>
          <w:rFonts w:ascii="Book Antiqua" w:hAnsi="Book Antiqua" w:cs="Times New Roman"/>
          <w:color w:val="000000" w:themeColor="text1"/>
          <w:sz w:val="24"/>
        </w:rPr>
        <w:t>s</w:t>
      </w:r>
      <w:r w:rsidRPr="007A5202">
        <w:rPr>
          <w:rFonts w:ascii="Book Antiqua" w:hAnsi="Book Antiqua" w:cs="Times New Roman"/>
          <w:color w:val="000000" w:themeColor="text1"/>
          <w:sz w:val="24"/>
        </w:rPr>
        <w:t xml:space="preserve"> and treat</w:t>
      </w:r>
      <w:r w:rsidR="00C76384">
        <w:rPr>
          <w:rFonts w:ascii="Book Antiqua" w:hAnsi="Book Antiqua" w:cs="Times New Roman"/>
          <w:color w:val="000000" w:themeColor="text1"/>
          <w:sz w:val="24"/>
        </w:rPr>
        <w:t>ment of</w:t>
      </w:r>
      <w:r w:rsidRPr="007A5202">
        <w:rPr>
          <w:rFonts w:ascii="Book Antiqua" w:hAnsi="Book Antiqua" w:cs="Times New Roman"/>
          <w:color w:val="000000" w:themeColor="text1"/>
          <w:sz w:val="24"/>
        </w:rPr>
        <w:t xml:space="preserve"> diseases. With the help of machine learning and deep learning algorithms, </w:t>
      </w:r>
      <w:r w:rsidR="00C473F3" w:rsidRPr="007A5202">
        <w:rPr>
          <w:rFonts w:ascii="Book Antiqua" w:hAnsi="Book Antiqua" w:cs="Times New Roman"/>
          <w:color w:val="000000" w:themeColor="text1"/>
          <w:sz w:val="24"/>
        </w:rPr>
        <w:t xml:space="preserve">the sensitivity and specificity of </w:t>
      </w:r>
      <w:r w:rsidRPr="007A5202">
        <w:rPr>
          <w:rFonts w:ascii="Book Antiqua" w:hAnsi="Book Antiqua" w:cs="Times New Roman"/>
          <w:color w:val="000000" w:themeColor="text1"/>
          <w:sz w:val="24"/>
        </w:rPr>
        <w:t xml:space="preserve">diagnosis involving morphological judgement </w:t>
      </w:r>
      <w:r w:rsidR="00C76384">
        <w:rPr>
          <w:rFonts w:ascii="Book Antiqua" w:hAnsi="Book Antiqua" w:cs="Times New Roman"/>
          <w:color w:val="000000" w:themeColor="text1"/>
          <w:sz w:val="24"/>
        </w:rPr>
        <w:t xml:space="preserve">has </w:t>
      </w:r>
      <w:r w:rsidR="00C473F3" w:rsidRPr="007A5202">
        <w:rPr>
          <w:rFonts w:ascii="Book Antiqua" w:hAnsi="Book Antiqua" w:cs="Times New Roman"/>
          <w:color w:val="000000" w:themeColor="text1"/>
          <w:sz w:val="24"/>
        </w:rPr>
        <w:t xml:space="preserve">rapidly increased, such as the diagnosis of diabetic retinopathy and breast cancer screening using </w:t>
      </w:r>
      <w:proofErr w:type="gramStart"/>
      <w:r w:rsidR="00C473F3" w:rsidRPr="007A5202">
        <w:rPr>
          <w:rFonts w:ascii="Book Antiqua" w:hAnsi="Book Antiqua" w:cs="Times New Roman"/>
          <w:color w:val="000000" w:themeColor="text1"/>
          <w:sz w:val="24"/>
        </w:rPr>
        <w:t>mammography</w:t>
      </w:r>
      <w:r w:rsidR="00524E48" w:rsidRPr="007A5202">
        <w:rPr>
          <w:rFonts w:ascii="Book Antiqua" w:hAnsi="Book Antiqua" w:cs="Times New Roman"/>
          <w:color w:val="000000" w:themeColor="text1"/>
          <w:sz w:val="24"/>
          <w:vertAlign w:val="superscript"/>
        </w:rPr>
        <w:t>[</w:t>
      </w:r>
      <w:proofErr w:type="gramEnd"/>
      <w:r w:rsidR="00524E48" w:rsidRPr="007A5202">
        <w:rPr>
          <w:rFonts w:ascii="Book Antiqua" w:hAnsi="Book Antiqua" w:cs="Times New Roman"/>
          <w:color w:val="000000" w:themeColor="text1"/>
          <w:sz w:val="24"/>
          <w:vertAlign w:val="superscript"/>
        </w:rPr>
        <w:t>1</w:t>
      </w:r>
      <w:r w:rsidR="00D80A4A" w:rsidRPr="007A5202">
        <w:rPr>
          <w:rFonts w:ascii="Book Antiqua" w:hAnsi="Book Antiqua" w:cs="Times New Roman"/>
          <w:color w:val="000000" w:themeColor="text1"/>
          <w:sz w:val="24"/>
          <w:vertAlign w:val="superscript"/>
        </w:rPr>
        <w:t>-</w:t>
      </w:r>
      <w:r w:rsidR="00524E48" w:rsidRPr="007A5202">
        <w:rPr>
          <w:rFonts w:ascii="Book Antiqua" w:hAnsi="Book Antiqua" w:cs="Times New Roman"/>
          <w:color w:val="000000" w:themeColor="text1"/>
          <w:sz w:val="24"/>
          <w:vertAlign w:val="superscript"/>
        </w:rPr>
        <w:t>3]</w:t>
      </w:r>
      <w:r w:rsidR="00C473F3" w:rsidRPr="007A5202">
        <w:rPr>
          <w:rFonts w:ascii="Book Antiqua" w:hAnsi="Book Antiqua" w:cs="Times New Roman"/>
          <w:color w:val="000000" w:themeColor="text1"/>
          <w:sz w:val="24"/>
        </w:rPr>
        <w:t>. Moreover, incorporated with convoluted neural network (CNN)</w:t>
      </w:r>
      <w:r w:rsidR="00C76384" w:rsidRPr="00C76384">
        <w:rPr>
          <w:rFonts w:ascii="Book Antiqua" w:hAnsi="Book Antiqua" w:cs="Times New Roman"/>
          <w:color w:val="000000" w:themeColor="text1"/>
          <w:sz w:val="24"/>
        </w:rPr>
        <w:t xml:space="preserve"> </w:t>
      </w:r>
      <w:r w:rsidR="00C76384" w:rsidRPr="007A5202">
        <w:rPr>
          <w:rFonts w:ascii="Book Antiqua" w:hAnsi="Book Antiqua" w:cs="Times New Roman"/>
          <w:color w:val="000000" w:themeColor="text1"/>
          <w:sz w:val="24"/>
        </w:rPr>
        <w:t>technology</w:t>
      </w:r>
      <w:r w:rsidR="00C473F3" w:rsidRPr="007A5202">
        <w:rPr>
          <w:rFonts w:ascii="Book Antiqua" w:hAnsi="Book Antiqua" w:cs="Times New Roman"/>
          <w:color w:val="000000" w:themeColor="text1"/>
          <w:sz w:val="24"/>
        </w:rPr>
        <w:t xml:space="preserve">, automated classification of the condition of skin lesions is even possible by experts from a </w:t>
      </w:r>
      <w:proofErr w:type="gramStart"/>
      <w:r w:rsidR="00C473F3" w:rsidRPr="007A5202">
        <w:rPr>
          <w:rFonts w:ascii="Book Antiqua" w:hAnsi="Book Antiqua" w:cs="Times New Roman"/>
          <w:color w:val="000000" w:themeColor="text1"/>
          <w:sz w:val="24"/>
        </w:rPr>
        <w:t>distance</w:t>
      </w:r>
      <w:r w:rsidR="002613DD" w:rsidRPr="007A5202">
        <w:rPr>
          <w:rFonts w:ascii="Book Antiqua" w:hAnsi="Book Antiqua" w:cs="Times New Roman"/>
          <w:color w:val="000000" w:themeColor="text1"/>
          <w:sz w:val="24"/>
          <w:vertAlign w:val="superscript"/>
        </w:rPr>
        <w:t>[</w:t>
      </w:r>
      <w:proofErr w:type="gramEnd"/>
      <w:r w:rsidR="002613DD" w:rsidRPr="007A5202">
        <w:rPr>
          <w:rFonts w:ascii="Book Antiqua" w:hAnsi="Book Antiqua" w:cs="Times New Roman"/>
          <w:color w:val="000000" w:themeColor="text1"/>
          <w:sz w:val="24"/>
          <w:vertAlign w:val="superscript"/>
        </w:rPr>
        <w:t>4]</w:t>
      </w:r>
      <w:r w:rsidR="00C473F3" w:rsidRPr="007A5202">
        <w:rPr>
          <w:rFonts w:ascii="Book Antiqua" w:hAnsi="Book Antiqua" w:cs="Times New Roman"/>
          <w:color w:val="000000" w:themeColor="text1"/>
          <w:sz w:val="24"/>
        </w:rPr>
        <w:t xml:space="preserve">. Thus, with the </w:t>
      </w:r>
      <w:r w:rsidR="00250566" w:rsidRPr="007A5202">
        <w:rPr>
          <w:rFonts w:ascii="Book Antiqua" w:hAnsi="Book Antiqua" w:cs="Times New Roman"/>
          <w:color w:val="000000" w:themeColor="text1"/>
          <w:sz w:val="24"/>
        </w:rPr>
        <w:t>development</w:t>
      </w:r>
      <w:r w:rsidR="00C473F3" w:rsidRPr="007A5202">
        <w:rPr>
          <w:rFonts w:ascii="Book Antiqua" w:hAnsi="Book Antiqua" w:cs="Times New Roman"/>
          <w:color w:val="000000" w:themeColor="text1"/>
          <w:sz w:val="24"/>
        </w:rPr>
        <w:t xml:space="preserve"> of network technology to </w:t>
      </w:r>
      <w:r w:rsidR="00C76384">
        <w:rPr>
          <w:rFonts w:ascii="Book Antiqua" w:hAnsi="Book Antiqua" w:cs="Times New Roman"/>
          <w:color w:val="000000" w:themeColor="text1"/>
          <w:sz w:val="24"/>
        </w:rPr>
        <w:t>change from</w:t>
      </w:r>
      <w:r w:rsidR="00C473F3" w:rsidRPr="007A5202">
        <w:rPr>
          <w:rFonts w:ascii="Book Antiqua" w:hAnsi="Book Antiqua" w:cs="Times New Roman"/>
          <w:color w:val="000000" w:themeColor="text1"/>
          <w:sz w:val="24"/>
        </w:rPr>
        <w:t xml:space="preserve"> 4G network to 5G or </w:t>
      </w:r>
      <w:r w:rsidR="00C76384">
        <w:rPr>
          <w:rFonts w:ascii="Book Antiqua" w:hAnsi="Book Antiqua" w:cs="Times New Roman"/>
          <w:color w:val="000000" w:themeColor="text1"/>
          <w:sz w:val="24"/>
        </w:rPr>
        <w:t xml:space="preserve">an </w:t>
      </w:r>
      <w:r w:rsidR="00C473F3" w:rsidRPr="007A5202">
        <w:rPr>
          <w:rFonts w:ascii="Book Antiqua" w:hAnsi="Book Antiqua" w:cs="Times New Roman"/>
          <w:color w:val="000000" w:themeColor="text1"/>
          <w:sz w:val="24"/>
        </w:rPr>
        <w:t>even more advanced network, the ad</w:t>
      </w:r>
      <w:r w:rsidR="00C76384">
        <w:rPr>
          <w:rFonts w:ascii="Book Antiqua" w:hAnsi="Book Antiqua" w:cs="Times New Roman"/>
          <w:color w:val="000000" w:themeColor="text1"/>
          <w:sz w:val="24"/>
        </w:rPr>
        <w:t>dition</w:t>
      </w:r>
      <w:r w:rsidR="00C473F3" w:rsidRPr="007A5202">
        <w:rPr>
          <w:rFonts w:ascii="Book Antiqua" w:hAnsi="Book Antiqua" w:cs="Times New Roman"/>
          <w:color w:val="000000" w:themeColor="text1"/>
          <w:sz w:val="24"/>
        </w:rPr>
        <w:t xml:space="preserve"> of AI in medicine will </w:t>
      </w:r>
      <w:r w:rsidR="00250566" w:rsidRPr="007A5202">
        <w:rPr>
          <w:rFonts w:ascii="Book Antiqua" w:hAnsi="Book Antiqua" w:cs="Times New Roman"/>
          <w:color w:val="000000" w:themeColor="text1"/>
          <w:sz w:val="24"/>
        </w:rPr>
        <w:t>play</w:t>
      </w:r>
      <w:r w:rsidR="00C473F3" w:rsidRPr="007A5202">
        <w:rPr>
          <w:rFonts w:ascii="Book Antiqua" w:hAnsi="Book Antiqua" w:cs="Times New Roman"/>
          <w:color w:val="000000" w:themeColor="text1"/>
          <w:sz w:val="24"/>
        </w:rPr>
        <w:t xml:space="preserve"> a more important role in helping clinicians to more accurately combat </w:t>
      </w:r>
      <w:proofErr w:type="gramStart"/>
      <w:r w:rsidR="00C473F3" w:rsidRPr="007A5202">
        <w:rPr>
          <w:rFonts w:ascii="Book Antiqua" w:hAnsi="Book Antiqua" w:cs="Times New Roman"/>
          <w:color w:val="000000" w:themeColor="text1"/>
          <w:sz w:val="24"/>
        </w:rPr>
        <w:t>diseases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5]</w:t>
      </w:r>
      <w:r w:rsidR="0077531A" w:rsidRPr="007A5202">
        <w:rPr>
          <w:rFonts w:ascii="Book Antiqua" w:hAnsi="Book Antiqua" w:cs="Times New Roman"/>
          <w:color w:val="000000" w:themeColor="text1"/>
          <w:sz w:val="24"/>
        </w:rPr>
        <w:t>.</w:t>
      </w:r>
    </w:p>
    <w:p w14:paraId="6C77FB11" w14:textId="051A52C5" w:rsidR="00421708" w:rsidRPr="007A5202" w:rsidRDefault="00C473F3" w:rsidP="007A5202">
      <w:pPr>
        <w:adjustRightInd w:val="0"/>
        <w:snapToGrid w:val="0"/>
        <w:spacing w:line="360" w:lineRule="auto"/>
        <w:ind w:firstLineChars="100" w:firstLine="240"/>
        <w:rPr>
          <w:rFonts w:ascii="Book Antiqua" w:hAnsi="Book Antiqua" w:cs="Times New Roman"/>
          <w:color w:val="000000" w:themeColor="text1"/>
          <w:sz w:val="24"/>
        </w:rPr>
      </w:pPr>
      <w:r w:rsidRPr="007A5202">
        <w:rPr>
          <w:rFonts w:ascii="Book Antiqua" w:hAnsi="Book Antiqua" w:cs="Times New Roman"/>
          <w:color w:val="000000" w:themeColor="text1"/>
          <w:sz w:val="24"/>
        </w:rPr>
        <w:t>The diagnosis and treatment in gastro</w:t>
      </w:r>
      <w:r w:rsidR="00C76384">
        <w:rPr>
          <w:rFonts w:ascii="Book Antiqua" w:hAnsi="Book Antiqua" w:cs="Times New Roman"/>
          <w:color w:val="000000" w:themeColor="text1"/>
          <w:sz w:val="24"/>
        </w:rPr>
        <w:t>intestinal (GI) diseases</w:t>
      </w:r>
      <w:r w:rsidRPr="007A5202">
        <w:rPr>
          <w:rFonts w:ascii="Book Antiqua" w:hAnsi="Book Antiqua" w:cs="Times New Roman"/>
          <w:color w:val="000000" w:themeColor="text1"/>
          <w:sz w:val="24"/>
        </w:rPr>
        <w:t xml:space="preserve"> has become more accurate and evidence-based since the popularization of </w:t>
      </w:r>
      <w:r w:rsidR="00250566" w:rsidRPr="007A5202">
        <w:rPr>
          <w:rFonts w:ascii="Book Antiqua" w:hAnsi="Book Antiqua" w:cs="Times New Roman"/>
          <w:color w:val="000000" w:themeColor="text1"/>
          <w:sz w:val="24"/>
        </w:rPr>
        <w:t>GI</w:t>
      </w:r>
      <w:r w:rsidR="00B92EAA" w:rsidRPr="007A5202">
        <w:rPr>
          <w:rFonts w:ascii="Book Antiqua" w:hAnsi="Book Antiqua" w:cs="Times New Roman"/>
          <w:color w:val="000000" w:themeColor="text1"/>
          <w:sz w:val="24"/>
        </w:rPr>
        <w:t xml:space="preserve"> endoscopy, which helps detect early-stage lesions and malignancies and thus guide the subsequent </w:t>
      </w:r>
      <w:proofErr w:type="gramStart"/>
      <w:r w:rsidR="00B92EAA" w:rsidRPr="007A5202">
        <w:rPr>
          <w:rFonts w:ascii="Book Antiqua" w:hAnsi="Book Antiqua" w:cs="Times New Roman"/>
          <w:color w:val="000000" w:themeColor="text1"/>
          <w:sz w:val="24"/>
        </w:rPr>
        <w:t>intervention</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6]</w:t>
      </w:r>
      <w:r w:rsidR="00B92EAA" w:rsidRPr="007A5202">
        <w:rPr>
          <w:rFonts w:ascii="Book Antiqua" w:hAnsi="Book Antiqua" w:cs="Times New Roman"/>
          <w:color w:val="000000" w:themeColor="text1"/>
          <w:sz w:val="24"/>
        </w:rPr>
        <w:t xml:space="preserve">. In addition, GI endoscopy also contributes to the </w:t>
      </w:r>
      <w:r w:rsidR="00B92EAA" w:rsidRPr="007A5202">
        <w:rPr>
          <w:rFonts w:ascii="Book Antiqua" w:hAnsi="Book Antiqua" w:cs="Times New Roman"/>
          <w:color w:val="000000" w:themeColor="text1"/>
          <w:sz w:val="24"/>
        </w:rPr>
        <w:lastRenderedPageBreak/>
        <w:t>removal of early-stage lesions</w:t>
      </w:r>
      <w:r w:rsidR="00C76384">
        <w:rPr>
          <w:rFonts w:ascii="Book Antiqua" w:hAnsi="Book Antiqua" w:cs="Times New Roman"/>
          <w:color w:val="000000" w:themeColor="text1"/>
          <w:sz w:val="24"/>
        </w:rPr>
        <w:t>,</w:t>
      </w:r>
      <w:r w:rsidR="00B92EAA" w:rsidRPr="007A5202">
        <w:rPr>
          <w:rFonts w:ascii="Book Antiqua" w:hAnsi="Book Antiqua" w:cs="Times New Roman"/>
          <w:color w:val="000000" w:themeColor="text1"/>
          <w:sz w:val="24"/>
        </w:rPr>
        <w:t xml:space="preserve"> which </w:t>
      </w:r>
      <w:r w:rsidR="00C76384">
        <w:rPr>
          <w:rFonts w:ascii="Book Antiqua" w:hAnsi="Book Antiqua" w:cs="Times New Roman"/>
          <w:color w:val="000000" w:themeColor="text1"/>
          <w:sz w:val="24"/>
        </w:rPr>
        <w:t>results in</w:t>
      </w:r>
      <w:r w:rsidR="00B92EAA" w:rsidRPr="007A5202">
        <w:rPr>
          <w:rFonts w:ascii="Book Antiqua" w:hAnsi="Book Antiqua" w:cs="Times New Roman"/>
          <w:color w:val="000000" w:themeColor="text1"/>
          <w:sz w:val="24"/>
        </w:rPr>
        <w:t xml:space="preserve"> minuscule operative wound</w:t>
      </w:r>
      <w:r w:rsidR="00C76384">
        <w:rPr>
          <w:rFonts w:ascii="Book Antiqua" w:hAnsi="Book Antiqua" w:cs="Times New Roman"/>
          <w:color w:val="000000" w:themeColor="text1"/>
          <w:sz w:val="24"/>
        </w:rPr>
        <w:t>s</w:t>
      </w:r>
      <w:r w:rsidR="00B92EAA" w:rsidRPr="007A5202">
        <w:rPr>
          <w:rFonts w:ascii="Book Antiqua" w:hAnsi="Book Antiqua" w:cs="Times New Roman"/>
          <w:color w:val="000000" w:themeColor="text1"/>
          <w:sz w:val="24"/>
        </w:rPr>
        <w:t xml:space="preserve"> and prevents further malignant </w:t>
      </w:r>
      <w:proofErr w:type="gramStart"/>
      <w:r w:rsidR="00B92EAA" w:rsidRPr="007A5202">
        <w:rPr>
          <w:rFonts w:ascii="Book Antiqua" w:hAnsi="Book Antiqua" w:cs="Times New Roman"/>
          <w:color w:val="000000" w:themeColor="text1"/>
          <w:sz w:val="24"/>
        </w:rPr>
        <w:t>change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7]</w:t>
      </w:r>
      <w:r w:rsidR="00B92EAA" w:rsidRPr="007A5202">
        <w:rPr>
          <w:rFonts w:ascii="Book Antiqua" w:hAnsi="Book Antiqua" w:cs="Times New Roman"/>
          <w:color w:val="000000" w:themeColor="text1"/>
          <w:sz w:val="24"/>
        </w:rPr>
        <w:t>. However, despite the fact that an increasing number of physicians are trained to operate a GI endoscop</w:t>
      </w:r>
      <w:r w:rsidR="00C76384">
        <w:rPr>
          <w:rFonts w:ascii="Book Antiqua" w:hAnsi="Book Antiqua" w:cs="Times New Roman"/>
          <w:color w:val="000000" w:themeColor="text1"/>
          <w:sz w:val="24"/>
        </w:rPr>
        <w:t>e</w:t>
      </w:r>
      <w:r w:rsidR="00B92EAA" w:rsidRPr="007A5202">
        <w:rPr>
          <w:rFonts w:ascii="Book Antiqua" w:hAnsi="Book Antiqua" w:cs="Times New Roman"/>
          <w:color w:val="000000" w:themeColor="text1"/>
          <w:sz w:val="24"/>
        </w:rPr>
        <w:t xml:space="preserve">, a number of </w:t>
      </w:r>
      <w:proofErr w:type="spellStart"/>
      <w:r w:rsidR="00B92EAA" w:rsidRPr="007A5202">
        <w:rPr>
          <w:rFonts w:ascii="Book Antiqua" w:hAnsi="Book Antiqua" w:cs="Times New Roman"/>
          <w:color w:val="000000" w:themeColor="text1"/>
          <w:sz w:val="24"/>
        </w:rPr>
        <w:t>mis</w:t>
      </w:r>
      <w:proofErr w:type="spellEnd"/>
      <w:r w:rsidR="00B92EAA" w:rsidRPr="007A5202">
        <w:rPr>
          <w:rFonts w:ascii="Book Antiqua" w:hAnsi="Book Antiqua" w:cs="Times New Roman"/>
          <w:color w:val="000000" w:themeColor="text1"/>
          <w:sz w:val="24"/>
        </w:rPr>
        <w:t>-diagnos</w:t>
      </w:r>
      <w:r w:rsidR="00C76384">
        <w:rPr>
          <w:rFonts w:ascii="Book Antiqua" w:hAnsi="Book Antiqua" w:cs="Times New Roman"/>
          <w:color w:val="000000" w:themeColor="text1"/>
          <w:sz w:val="24"/>
        </w:rPr>
        <w:t>e</w:t>
      </w:r>
      <w:r w:rsidR="00B92EAA" w:rsidRPr="007A5202">
        <w:rPr>
          <w:rFonts w:ascii="Book Antiqua" w:hAnsi="Book Antiqua" w:cs="Times New Roman"/>
          <w:color w:val="000000" w:themeColor="text1"/>
          <w:sz w:val="24"/>
        </w:rPr>
        <w:t>s are reported annually due to physicians’ incompetence</w:t>
      </w:r>
      <w:r w:rsidR="00250566" w:rsidRPr="007A5202">
        <w:rPr>
          <w:rFonts w:ascii="Book Antiqua" w:hAnsi="Book Antiqua" w:cs="Times New Roman"/>
          <w:color w:val="000000" w:themeColor="text1"/>
          <w:sz w:val="24"/>
        </w:rPr>
        <w:t>,</w:t>
      </w:r>
      <w:r w:rsidR="00B92EAA" w:rsidRPr="007A5202">
        <w:rPr>
          <w:rFonts w:ascii="Book Antiqua" w:hAnsi="Book Antiqua" w:cs="Times New Roman"/>
          <w:color w:val="000000" w:themeColor="text1"/>
          <w:sz w:val="24"/>
        </w:rPr>
        <w:t xml:space="preserve"> carelessness</w:t>
      </w:r>
      <w:r w:rsidR="00FF102E" w:rsidRPr="007A5202">
        <w:rPr>
          <w:rFonts w:ascii="Book Antiqua" w:hAnsi="Book Antiqua" w:cs="Times New Roman"/>
          <w:color w:val="000000" w:themeColor="text1"/>
          <w:sz w:val="24"/>
        </w:rPr>
        <w:t xml:space="preserve"> </w:t>
      </w:r>
      <w:r w:rsidR="0077531A" w:rsidRPr="007A5202">
        <w:rPr>
          <w:rFonts w:ascii="Book Antiqua" w:hAnsi="Book Antiqua" w:cs="Times New Roman"/>
          <w:color w:val="000000" w:themeColor="text1"/>
          <w:sz w:val="24"/>
        </w:rPr>
        <w:t xml:space="preserve">and visual </w:t>
      </w:r>
      <w:proofErr w:type="gramStart"/>
      <w:r w:rsidR="0077531A" w:rsidRPr="007A5202">
        <w:rPr>
          <w:rFonts w:ascii="Book Antiqua" w:hAnsi="Book Antiqua" w:cs="Times New Roman"/>
          <w:color w:val="000000" w:themeColor="text1"/>
          <w:sz w:val="24"/>
        </w:rPr>
        <w:t>fatigue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8]</w:t>
      </w:r>
      <w:r w:rsidR="00B92EAA" w:rsidRPr="007A5202">
        <w:rPr>
          <w:rFonts w:ascii="Book Antiqua" w:hAnsi="Book Antiqua" w:cs="Times New Roman"/>
          <w:color w:val="000000" w:themeColor="text1"/>
          <w:sz w:val="24"/>
        </w:rPr>
        <w:t>. AI</w:t>
      </w:r>
      <w:r w:rsidR="00C76384">
        <w:rPr>
          <w:rFonts w:ascii="Book Antiqua" w:hAnsi="Book Antiqua" w:cs="Times New Roman"/>
          <w:color w:val="000000" w:themeColor="text1"/>
          <w:sz w:val="24"/>
        </w:rPr>
        <w:t>-</w:t>
      </w:r>
      <w:r w:rsidR="00250566" w:rsidRPr="007A5202">
        <w:rPr>
          <w:rFonts w:ascii="Book Antiqua" w:hAnsi="Book Antiqua" w:cs="Times New Roman"/>
          <w:color w:val="000000" w:themeColor="text1"/>
          <w:sz w:val="24"/>
        </w:rPr>
        <w:t>assisted</w:t>
      </w:r>
      <w:r w:rsidR="00B92EAA" w:rsidRPr="007A5202">
        <w:rPr>
          <w:rFonts w:ascii="Book Antiqua" w:hAnsi="Book Antiqua" w:cs="Times New Roman"/>
          <w:color w:val="000000" w:themeColor="text1"/>
          <w:sz w:val="24"/>
        </w:rPr>
        <w:t xml:space="preserve"> GI endoscopy</w:t>
      </w:r>
      <w:r w:rsidR="00A336A4" w:rsidRPr="007A5202">
        <w:rPr>
          <w:rFonts w:ascii="Book Antiqua" w:hAnsi="Book Antiqua" w:cs="Times New Roman"/>
          <w:color w:val="000000" w:themeColor="text1"/>
          <w:sz w:val="24"/>
        </w:rPr>
        <w:t xml:space="preserve"> has been proved to </w:t>
      </w:r>
      <w:r w:rsidR="00C76384">
        <w:rPr>
          <w:rFonts w:ascii="Book Antiqua" w:hAnsi="Book Antiqua" w:cs="Times New Roman"/>
          <w:color w:val="000000" w:themeColor="text1"/>
          <w:sz w:val="24"/>
        </w:rPr>
        <w:t>have considerable potential in</w:t>
      </w:r>
      <w:r w:rsidR="00A336A4" w:rsidRPr="007A5202">
        <w:rPr>
          <w:rFonts w:ascii="Book Antiqua" w:hAnsi="Book Antiqua" w:cs="Times New Roman"/>
          <w:color w:val="000000" w:themeColor="text1"/>
          <w:sz w:val="24"/>
        </w:rPr>
        <w:t xml:space="preserve"> reduc</w:t>
      </w:r>
      <w:r w:rsidR="00C76384">
        <w:rPr>
          <w:rFonts w:ascii="Book Antiqua" w:hAnsi="Book Antiqua" w:cs="Times New Roman"/>
          <w:color w:val="000000" w:themeColor="text1"/>
          <w:sz w:val="24"/>
        </w:rPr>
        <w:t>ing</w:t>
      </w:r>
      <w:r w:rsidR="00A336A4" w:rsidRPr="007A5202">
        <w:rPr>
          <w:rFonts w:ascii="Book Antiqua" w:hAnsi="Book Antiqua" w:cs="Times New Roman"/>
          <w:color w:val="000000" w:themeColor="text1"/>
          <w:sz w:val="24"/>
        </w:rPr>
        <w:t xml:space="preserve"> the </w:t>
      </w:r>
      <w:r w:rsidR="00C76384">
        <w:rPr>
          <w:rFonts w:ascii="Book Antiqua" w:hAnsi="Book Antiqua" w:cs="Times New Roman"/>
          <w:color w:val="000000" w:themeColor="text1"/>
          <w:sz w:val="24"/>
        </w:rPr>
        <w:t>number</w:t>
      </w:r>
      <w:r w:rsidR="00A336A4" w:rsidRPr="007A5202">
        <w:rPr>
          <w:rFonts w:ascii="Book Antiqua" w:hAnsi="Book Antiqua" w:cs="Times New Roman"/>
          <w:color w:val="000000" w:themeColor="text1"/>
          <w:sz w:val="24"/>
        </w:rPr>
        <w:t xml:space="preserve"> of </w:t>
      </w:r>
      <w:r w:rsidR="00C535B1">
        <w:rPr>
          <w:rFonts w:ascii="Book Antiqua" w:hAnsi="Book Antiqua" w:cs="Times New Roman"/>
          <w:color w:val="000000" w:themeColor="text1"/>
          <w:sz w:val="24"/>
        </w:rPr>
        <w:t>errors in order</w:t>
      </w:r>
      <w:r w:rsidR="00A336A4" w:rsidRPr="007A5202">
        <w:rPr>
          <w:rFonts w:ascii="Book Antiqua" w:hAnsi="Book Antiqua" w:cs="Times New Roman"/>
          <w:color w:val="000000" w:themeColor="text1"/>
          <w:sz w:val="24"/>
        </w:rPr>
        <w:t xml:space="preserve"> t</w:t>
      </w:r>
      <w:r w:rsidR="00250566" w:rsidRPr="007A5202">
        <w:rPr>
          <w:rFonts w:ascii="Book Antiqua" w:hAnsi="Book Antiqua" w:cs="Times New Roman"/>
          <w:color w:val="000000" w:themeColor="text1"/>
          <w:sz w:val="24"/>
        </w:rPr>
        <w:t>o optimize clinical performance by</w:t>
      </w:r>
      <w:r w:rsidR="00A336A4" w:rsidRPr="007A5202">
        <w:rPr>
          <w:rFonts w:ascii="Book Antiqua" w:hAnsi="Book Antiqua" w:cs="Times New Roman"/>
          <w:color w:val="000000" w:themeColor="text1"/>
          <w:sz w:val="24"/>
        </w:rPr>
        <w:t xml:space="preserve"> establish</w:t>
      </w:r>
      <w:r w:rsidR="00250566" w:rsidRPr="007A5202">
        <w:rPr>
          <w:rFonts w:ascii="Book Antiqua" w:hAnsi="Book Antiqua" w:cs="Times New Roman"/>
          <w:color w:val="000000" w:themeColor="text1"/>
          <w:sz w:val="24"/>
        </w:rPr>
        <w:t>ing</w:t>
      </w:r>
      <w:r w:rsidR="00A336A4" w:rsidRPr="007A5202">
        <w:rPr>
          <w:rFonts w:ascii="Book Antiqua" w:hAnsi="Book Antiqua" w:cs="Times New Roman"/>
          <w:color w:val="000000" w:themeColor="text1"/>
          <w:sz w:val="24"/>
        </w:rPr>
        <w:t xml:space="preserve"> a more suitable</w:t>
      </w:r>
      <w:r w:rsidR="00250566" w:rsidRPr="007A5202">
        <w:rPr>
          <w:rFonts w:ascii="Book Antiqua" w:hAnsi="Book Antiqua" w:cs="Times New Roman"/>
          <w:color w:val="000000" w:themeColor="text1"/>
          <w:sz w:val="24"/>
        </w:rPr>
        <w:t xml:space="preserve"> treatment </w:t>
      </w:r>
      <w:r w:rsidR="00C535B1">
        <w:rPr>
          <w:rFonts w:ascii="Book Antiqua" w:hAnsi="Book Antiqua" w:cs="Times New Roman"/>
          <w:color w:val="000000" w:themeColor="text1"/>
          <w:sz w:val="24"/>
        </w:rPr>
        <w:t>strategy</w:t>
      </w:r>
      <w:r w:rsidR="00250566" w:rsidRPr="007A5202">
        <w:rPr>
          <w:rFonts w:ascii="Book Antiqua" w:hAnsi="Book Antiqua" w:cs="Times New Roman"/>
          <w:color w:val="000000" w:themeColor="text1"/>
          <w:sz w:val="24"/>
        </w:rPr>
        <w:t xml:space="preserve"> and improving</w:t>
      </w:r>
      <w:r w:rsidR="00A336A4" w:rsidRPr="007A5202">
        <w:rPr>
          <w:rFonts w:ascii="Book Antiqua" w:hAnsi="Book Antiqua" w:cs="Times New Roman"/>
          <w:color w:val="000000" w:themeColor="text1"/>
          <w:sz w:val="24"/>
        </w:rPr>
        <w:t xml:space="preserve"> long-term prognosis. </w:t>
      </w:r>
      <w:r w:rsidR="00C535B1">
        <w:rPr>
          <w:rFonts w:ascii="Book Antiqua" w:hAnsi="Book Antiqua" w:cs="Times New Roman"/>
          <w:color w:val="000000" w:themeColor="text1"/>
          <w:sz w:val="24"/>
        </w:rPr>
        <w:t>As</w:t>
      </w:r>
      <w:r w:rsidR="000C041D" w:rsidRPr="007A5202">
        <w:rPr>
          <w:rFonts w:ascii="Book Antiqua" w:hAnsi="Book Antiqua" w:cs="Times New Roman"/>
          <w:color w:val="000000" w:themeColor="text1"/>
          <w:sz w:val="24"/>
        </w:rPr>
        <w:t xml:space="preserve"> many clinical studies have been carried out in recent years, </w:t>
      </w:r>
      <w:r w:rsidR="0050786E" w:rsidRPr="007A5202">
        <w:rPr>
          <w:rFonts w:ascii="Book Antiqua" w:hAnsi="Book Antiqua" w:cs="Times New Roman"/>
          <w:color w:val="000000" w:themeColor="text1"/>
          <w:sz w:val="24"/>
        </w:rPr>
        <w:t>some</w:t>
      </w:r>
      <w:r w:rsidR="000C041D" w:rsidRPr="007A5202">
        <w:rPr>
          <w:rFonts w:ascii="Book Antiqua" w:hAnsi="Book Antiqua" w:cs="Times New Roman"/>
          <w:color w:val="000000" w:themeColor="text1"/>
          <w:sz w:val="24"/>
        </w:rPr>
        <w:t xml:space="preserve"> </w:t>
      </w:r>
      <w:r w:rsidR="00C535B1">
        <w:rPr>
          <w:rFonts w:ascii="Book Antiqua" w:hAnsi="Book Antiqua" w:cs="Times New Roman"/>
          <w:color w:val="000000" w:themeColor="text1"/>
          <w:sz w:val="24"/>
        </w:rPr>
        <w:t xml:space="preserve">of the </w:t>
      </w:r>
      <w:r w:rsidR="000C041D" w:rsidRPr="007A5202">
        <w:rPr>
          <w:rFonts w:ascii="Book Antiqua" w:hAnsi="Book Antiqua" w:cs="Times New Roman"/>
          <w:color w:val="000000" w:themeColor="text1"/>
          <w:sz w:val="24"/>
        </w:rPr>
        <w:t xml:space="preserve">basic disciplines and information </w:t>
      </w:r>
      <w:r w:rsidR="00250566" w:rsidRPr="007A5202">
        <w:rPr>
          <w:rFonts w:ascii="Book Antiqua" w:hAnsi="Book Antiqua" w:cs="Times New Roman"/>
          <w:color w:val="000000" w:themeColor="text1"/>
          <w:sz w:val="24"/>
        </w:rPr>
        <w:t>concerning the area</w:t>
      </w:r>
      <w:r w:rsidR="00C535B1">
        <w:rPr>
          <w:rFonts w:ascii="Book Antiqua" w:hAnsi="Book Antiqua" w:cs="Times New Roman"/>
          <w:color w:val="000000" w:themeColor="text1"/>
          <w:sz w:val="24"/>
        </w:rPr>
        <w:t xml:space="preserve"> are known; however</w:t>
      </w:r>
      <w:r w:rsidR="00250566" w:rsidRPr="007A5202">
        <w:rPr>
          <w:rFonts w:ascii="Book Antiqua" w:hAnsi="Book Antiqua" w:cs="Times New Roman"/>
          <w:color w:val="000000" w:themeColor="text1"/>
          <w:sz w:val="24"/>
        </w:rPr>
        <w:t>, global</w:t>
      </w:r>
      <w:r w:rsidR="0050786E" w:rsidRPr="007A5202">
        <w:rPr>
          <w:rFonts w:ascii="Book Antiqua" w:hAnsi="Book Antiqua" w:cs="Times New Roman"/>
          <w:color w:val="000000" w:themeColor="text1"/>
          <w:sz w:val="24"/>
        </w:rPr>
        <w:t xml:space="preserve"> research is still in </w:t>
      </w:r>
      <w:r w:rsidR="00250566" w:rsidRPr="007A5202">
        <w:rPr>
          <w:rFonts w:ascii="Book Antiqua" w:hAnsi="Book Antiqua" w:cs="Times New Roman"/>
          <w:color w:val="000000" w:themeColor="text1"/>
          <w:sz w:val="24"/>
        </w:rPr>
        <w:t>a</w:t>
      </w:r>
      <w:r w:rsidR="0050786E" w:rsidRPr="007A5202">
        <w:rPr>
          <w:rFonts w:ascii="Book Antiqua" w:hAnsi="Book Antiqua" w:cs="Times New Roman"/>
          <w:color w:val="000000" w:themeColor="text1"/>
          <w:sz w:val="24"/>
        </w:rPr>
        <w:t xml:space="preserve"> very early </w:t>
      </w:r>
      <w:proofErr w:type="gramStart"/>
      <w:r w:rsidR="0050786E" w:rsidRPr="007A5202">
        <w:rPr>
          <w:rFonts w:ascii="Book Antiqua" w:hAnsi="Book Antiqua" w:cs="Times New Roman"/>
          <w:color w:val="000000" w:themeColor="text1"/>
          <w:sz w:val="24"/>
        </w:rPr>
        <w:t>phase</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9]</w:t>
      </w:r>
      <w:r w:rsidR="0050786E" w:rsidRPr="007A5202">
        <w:rPr>
          <w:rFonts w:ascii="Book Antiqua" w:hAnsi="Book Antiqua" w:cs="Times New Roman"/>
          <w:color w:val="000000" w:themeColor="text1"/>
          <w:sz w:val="24"/>
        </w:rPr>
        <w:t xml:space="preserve">. </w:t>
      </w:r>
      <w:r w:rsidR="00421708" w:rsidRPr="007A5202">
        <w:rPr>
          <w:rFonts w:ascii="Book Antiqua" w:hAnsi="Book Antiqua" w:cs="Times New Roman"/>
          <w:color w:val="000000" w:themeColor="text1"/>
          <w:sz w:val="24"/>
        </w:rPr>
        <w:t xml:space="preserve">Gastroenterology is regarded as a field where AI </w:t>
      </w:r>
      <w:r w:rsidR="00C535B1">
        <w:rPr>
          <w:rFonts w:ascii="Book Antiqua" w:hAnsi="Book Antiqua" w:cs="Times New Roman"/>
          <w:color w:val="000000" w:themeColor="text1"/>
          <w:sz w:val="24"/>
        </w:rPr>
        <w:t>could</w:t>
      </w:r>
      <w:r w:rsidR="00421708" w:rsidRPr="007A5202">
        <w:rPr>
          <w:rFonts w:ascii="Book Antiqua" w:hAnsi="Book Antiqua" w:cs="Times New Roman"/>
          <w:color w:val="000000" w:themeColor="text1"/>
          <w:sz w:val="24"/>
        </w:rPr>
        <w:t xml:space="preserve"> have a significant impact and shape the future diagnosis and treatment pattern </w:t>
      </w:r>
      <w:r w:rsidR="00C535B1">
        <w:rPr>
          <w:rFonts w:ascii="Book Antiqua" w:hAnsi="Book Antiqua" w:cs="Times New Roman"/>
          <w:color w:val="000000" w:themeColor="text1"/>
          <w:sz w:val="24"/>
        </w:rPr>
        <w:t>as</w:t>
      </w:r>
      <w:r w:rsidR="00421708" w:rsidRPr="007A5202">
        <w:rPr>
          <w:rFonts w:ascii="Book Antiqua" w:hAnsi="Book Antiqua" w:cs="Times New Roman"/>
          <w:color w:val="000000" w:themeColor="text1"/>
          <w:sz w:val="24"/>
        </w:rPr>
        <w:t xml:space="preserve"> both rely greatly on image- or video-based </w:t>
      </w:r>
      <w:proofErr w:type="gramStart"/>
      <w:r w:rsidR="00421708" w:rsidRPr="007A5202">
        <w:rPr>
          <w:rFonts w:ascii="Book Antiqua" w:hAnsi="Book Antiqua" w:cs="Times New Roman"/>
          <w:color w:val="000000" w:themeColor="text1"/>
          <w:sz w:val="24"/>
        </w:rPr>
        <w:t>investigations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10]</w:t>
      </w:r>
      <w:r w:rsidR="00421708" w:rsidRPr="007A5202">
        <w:rPr>
          <w:rFonts w:ascii="Book Antiqua" w:hAnsi="Book Antiqua" w:cs="Times New Roman"/>
          <w:b/>
          <w:color w:val="000000" w:themeColor="text1"/>
          <w:sz w:val="24"/>
        </w:rPr>
        <w:t>.</w:t>
      </w:r>
      <w:r w:rsidR="00421708" w:rsidRPr="007A5202">
        <w:rPr>
          <w:rFonts w:ascii="Book Antiqua" w:hAnsi="Book Antiqua" w:cs="Times New Roman"/>
          <w:color w:val="000000" w:themeColor="text1"/>
          <w:sz w:val="24"/>
        </w:rPr>
        <w:t xml:space="preserve"> Some of the research</w:t>
      </w:r>
      <w:r w:rsidR="00C535B1">
        <w:rPr>
          <w:rFonts w:ascii="Book Antiqua" w:hAnsi="Book Antiqua" w:cs="Times New Roman"/>
          <w:color w:val="000000" w:themeColor="text1"/>
          <w:sz w:val="24"/>
        </w:rPr>
        <w:t xml:space="preserve"> carried out</w:t>
      </w:r>
      <w:r w:rsidR="00421708" w:rsidRPr="007A5202">
        <w:rPr>
          <w:rFonts w:ascii="Book Antiqua" w:hAnsi="Book Antiqua" w:cs="Times New Roman"/>
          <w:color w:val="000000" w:themeColor="text1"/>
          <w:sz w:val="24"/>
        </w:rPr>
        <w:t xml:space="preserve"> so far ha</w:t>
      </w:r>
      <w:r w:rsidR="00C535B1">
        <w:rPr>
          <w:rFonts w:ascii="Book Antiqua" w:hAnsi="Book Antiqua" w:cs="Times New Roman"/>
          <w:color w:val="000000" w:themeColor="text1"/>
          <w:sz w:val="24"/>
        </w:rPr>
        <w:t>s</w:t>
      </w:r>
      <w:r w:rsidR="00421708" w:rsidRPr="007A5202">
        <w:rPr>
          <w:rFonts w:ascii="Book Antiqua" w:hAnsi="Book Antiqua" w:cs="Times New Roman"/>
          <w:color w:val="000000" w:themeColor="text1"/>
          <w:sz w:val="24"/>
        </w:rPr>
        <w:t xml:space="preserve"> demonstrated that AI-guided endoscopy provides more solid evidence of suspicious neoplasia during examinations and assists optical biopsy to determine the features of lesions and subsequently integrate genomic and </w:t>
      </w:r>
      <w:proofErr w:type="spellStart"/>
      <w:r w:rsidR="00421708" w:rsidRPr="007A5202">
        <w:rPr>
          <w:rFonts w:ascii="Book Antiqua" w:hAnsi="Book Antiqua" w:cs="Times New Roman"/>
          <w:color w:val="000000" w:themeColor="text1"/>
          <w:sz w:val="24"/>
        </w:rPr>
        <w:t>epigenomic</w:t>
      </w:r>
      <w:proofErr w:type="spellEnd"/>
      <w:r w:rsidR="00421708" w:rsidRPr="007A5202">
        <w:rPr>
          <w:rFonts w:ascii="Book Antiqua" w:hAnsi="Book Antiqua" w:cs="Times New Roman"/>
          <w:color w:val="000000" w:themeColor="text1"/>
          <w:sz w:val="24"/>
        </w:rPr>
        <w:t xml:space="preserve"> information to </w:t>
      </w:r>
      <w:r w:rsidR="00C535B1">
        <w:rPr>
          <w:rFonts w:ascii="Book Antiqua" w:hAnsi="Book Antiqua" w:cs="Times New Roman"/>
          <w:color w:val="000000" w:themeColor="text1"/>
          <w:sz w:val="24"/>
        </w:rPr>
        <w:t>provide</w:t>
      </w:r>
      <w:r w:rsidR="00421708" w:rsidRPr="007A5202">
        <w:rPr>
          <w:rFonts w:ascii="Book Antiqua" w:hAnsi="Book Antiqua" w:cs="Times New Roman"/>
          <w:color w:val="000000" w:themeColor="text1"/>
          <w:sz w:val="24"/>
        </w:rPr>
        <w:t xml:space="preserve"> </w:t>
      </w:r>
      <w:r w:rsidR="00250566" w:rsidRPr="007A5202">
        <w:rPr>
          <w:rFonts w:ascii="Book Antiqua" w:hAnsi="Book Antiqua" w:cs="Times New Roman"/>
          <w:color w:val="000000" w:themeColor="text1"/>
          <w:sz w:val="24"/>
        </w:rPr>
        <w:t xml:space="preserve">optimal </w:t>
      </w:r>
      <w:r w:rsidR="00421708" w:rsidRPr="007A5202">
        <w:rPr>
          <w:rFonts w:ascii="Book Antiqua" w:hAnsi="Book Antiqua" w:cs="Times New Roman"/>
          <w:color w:val="000000" w:themeColor="text1"/>
          <w:sz w:val="24"/>
        </w:rPr>
        <w:t xml:space="preserve">therapeutic </w:t>
      </w:r>
      <w:proofErr w:type="gramStart"/>
      <w:r w:rsidR="00421708" w:rsidRPr="007A5202">
        <w:rPr>
          <w:rFonts w:ascii="Book Antiqua" w:hAnsi="Book Antiqua" w:cs="Times New Roman"/>
          <w:color w:val="000000" w:themeColor="text1"/>
          <w:sz w:val="24"/>
        </w:rPr>
        <w:t>plans</w:t>
      </w:r>
      <w:r w:rsidR="000E01B3" w:rsidRPr="007A5202">
        <w:rPr>
          <w:rFonts w:ascii="Book Antiqua" w:hAnsi="Book Antiqua" w:cs="Times New Roman"/>
          <w:color w:val="000000" w:themeColor="text1"/>
          <w:sz w:val="24"/>
          <w:vertAlign w:val="superscript"/>
        </w:rPr>
        <w:t>[</w:t>
      </w:r>
      <w:proofErr w:type="gramEnd"/>
      <w:r w:rsidR="000E01B3" w:rsidRPr="007A5202">
        <w:rPr>
          <w:rFonts w:ascii="Book Antiqua" w:hAnsi="Book Antiqua" w:cs="Times New Roman"/>
          <w:color w:val="000000" w:themeColor="text1"/>
          <w:sz w:val="24"/>
          <w:vertAlign w:val="superscript"/>
        </w:rPr>
        <w:t>11]</w:t>
      </w:r>
      <w:r w:rsidR="00421708" w:rsidRPr="007A5202">
        <w:rPr>
          <w:rFonts w:ascii="Book Antiqua" w:hAnsi="Book Antiqua" w:cs="Times New Roman"/>
          <w:color w:val="000000" w:themeColor="text1"/>
          <w:sz w:val="24"/>
        </w:rPr>
        <w:t xml:space="preserve">. </w:t>
      </w:r>
      <w:r w:rsidR="00DB7BD2" w:rsidRPr="007A5202">
        <w:rPr>
          <w:rFonts w:ascii="Book Antiqua" w:hAnsi="Book Antiqua" w:cs="Times New Roman"/>
          <w:color w:val="000000" w:themeColor="text1"/>
          <w:sz w:val="24"/>
        </w:rPr>
        <w:t xml:space="preserve">Therefore, this review aims to </w:t>
      </w:r>
      <w:r w:rsidR="00C535B1">
        <w:rPr>
          <w:rFonts w:ascii="Book Antiqua" w:hAnsi="Book Antiqua" w:cs="Times New Roman"/>
          <w:color w:val="000000" w:themeColor="text1"/>
          <w:sz w:val="24"/>
        </w:rPr>
        <w:t>summarize</w:t>
      </w:r>
      <w:r w:rsidR="00DB7BD2" w:rsidRPr="007A5202">
        <w:rPr>
          <w:rFonts w:ascii="Book Antiqua" w:hAnsi="Book Antiqua" w:cs="Times New Roman"/>
          <w:color w:val="000000" w:themeColor="text1"/>
          <w:sz w:val="24"/>
        </w:rPr>
        <w:t xml:space="preserve"> high-quality studies </w:t>
      </w:r>
      <w:r w:rsidR="00C535B1">
        <w:rPr>
          <w:rFonts w:ascii="Book Antiqua" w:hAnsi="Book Antiqua" w:cs="Times New Roman"/>
          <w:color w:val="000000" w:themeColor="text1"/>
          <w:sz w:val="24"/>
        </w:rPr>
        <w:t xml:space="preserve">completed </w:t>
      </w:r>
      <w:r w:rsidR="00DB7BD2" w:rsidRPr="007A5202">
        <w:rPr>
          <w:rFonts w:ascii="Book Antiqua" w:hAnsi="Book Antiqua" w:cs="Times New Roman"/>
          <w:color w:val="000000" w:themeColor="text1"/>
          <w:sz w:val="24"/>
        </w:rPr>
        <w:t>so far in order to assess the efficiency of the latest AI technolog</w:t>
      </w:r>
      <w:r w:rsidR="00C535B1">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incorporated into GI endoscop</w:t>
      </w:r>
      <w:r w:rsidR="00C535B1">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and </w:t>
      </w:r>
      <w:r w:rsidR="00C535B1">
        <w:rPr>
          <w:rFonts w:ascii="Book Antiqua" w:hAnsi="Book Antiqua" w:cs="Times New Roman"/>
          <w:color w:val="000000" w:themeColor="text1"/>
          <w:sz w:val="24"/>
        </w:rPr>
        <w:t>determine how this technology can be improved</w:t>
      </w:r>
      <w:r w:rsidR="00DB7BD2" w:rsidRPr="007A5202">
        <w:rPr>
          <w:rFonts w:ascii="Book Antiqua" w:hAnsi="Book Antiqua" w:cs="Times New Roman"/>
          <w:color w:val="000000" w:themeColor="text1"/>
          <w:sz w:val="24"/>
        </w:rPr>
        <w:t>.</w:t>
      </w:r>
    </w:p>
    <w:p w14:paraId="51E799E2" w14:textId="77777777" w:rsidR="0077531A" w:rsidRPr="007A5202" w:rsidRDefault="0077531A" w:rsidP="007A5202">
      <w:pPr>
        <w:adjustRightInd w:val="0"/>
        <w:snapToGrid w:val="0"/>
        <w:spacing w:line="360" w:lineRule="auto"/>
        <w:rPr>
          <w:rFonts w:ascii="Book Antiqua" w:hAnsi="Book Antiqua" w:cs="Times New Roman"/>
          <w:b/>
          <w:color w:val="000000" w:themeColor="text1"/>
          <w:sz w:val="24"/>
        </w:rPr>
      </w:pPr>
    </w:p>
    <w:p w14:paraId="3D0763B8" w14:textId="5DE604C4" w:rsidR="00340C60" w:rsidRPr="007A5202" w:rsidRDefault="00C535B1" w:rsidP="007A5202">
      <w:pPr>
        <w:adjustRightInd w:val="0"/>
        <w:snapToGrid w:val="0"/>
        <w:spacing w:line="360" w:lineRule="auto"/>
        <w:rPr>
          <w:rFonts w:ascii="Book Antiqua" w:hAnsi="Book Antiqua" w:cs="Times New Roman"/>
          <w:b/>
          <w:color w:val="000000" w:themeColor="text1"/>
          <w:sz w:val="24"/>
          <w:u w:val="single"/>
        </w:rPr>
      </w:pPr>
      <w:r>
        <w:rPr>
          <w:rFonts w:ascii="Book Antiqua" w:hAnsi="Book Antiqua" w:cs="Times New Roman"/>
          <w:b/>
          <w:color w:val="000000" w:themeColor="text1"/>
          <w:sz w:val="24"/>
          <w:u w:val="single"/>
        </w:rPr>
        <w:t xml:space="preserve">THE ROLE OF </w:t>
      </w:r>
      <w:r w:rsidR="0077531A" w:rsidRPr="007A5202">
        <w:rPr>
          <w:rFonts w:ascii="Book Antiqua" w:hAnsi="Book Antiqua" w:cs="Times New Roman"/>
          <w:b/>
          <w:color w:val="000000" w:themeColor="text1"/>
          <w:sz w:val="24"/>
          <w:u w:val="single"/>
        </w:rPr>
        <w:t>AI</w:t>
      </w:r>
      <w:r>
        <w:rPr>
          <w:rFonts w:ascii="Book Antiqua" w:hAnsi="Book Antiqua" w:cs="Times New Roman"/>
          <w:b/>
          <w:color w:val="000000" w:themeColor="text1"/>
          <w:sz w:val="24"/>
          <w:u w:val="single"/>
        </w:rPr>
        <w:t xml:space="preserve"> </w:t>
      </w:r>
      <w:r w:rsidR="0077531A" w:rsidRPr="007A5202">
        <w:rPr>
          <w:rFonts w:ascii="Book Antiqua" w:hAnsi="Book Antiqua" w:cs="Times New Roman"/>
          <w:b/>
          <w:color w:val="000000" w:themeColor="text1"/>
          <w:sz w:val="24"/>
          <w:u w:val="single"/>
        </w:rPr>
        <w:t>IN GI ENDOSCOPY</w:t>
      </w:r>
    </w:p>
    <w:p w14:paraId="5F8963E8" w14:textId="07C08A0A" w:rsidR="00E44839" w:rsidRPr="007A5202" w:rsidRDefault="00C535B1"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Pr>
          <w:rFonts w:ascii="Book Antiqua" w:eastAsiaTheme="minorEastAsia" w:hAnsi="Book Antiqua" w:cs="Times New Roman"/>
          <w:color w:val="000000" w:themeColor="text1"/>
          <w:kern w:val="2"/>
        </w:rPr>
        <w:t>To date</w:t>
      </w:r>
      <w:r w:rsidR="005F789F" w:rsidRPr="007A5202">
        <w:rPr>
          <w:rFonts w:ascii="Book Antiqua" w:eastAsiaTheme="minorEastAsia" w:hAnsi="Book Antiqua" w:cs="Times New Roman"/>
          <w:color w:val="000000" w:themeColor="text1"/>
          <w:kern w:val="2"/>
        </w:rPr>
        <w:t xml:space="preserve">, AI has proved efficient in aiding endoscopic examination and </w:t>
      </w:r>
      <w:r>
        <w:rPr>
          <w:rFonts w:ascii="Book Antiqua" w:eastAsiaTheme="minorEastAsia" w:hAnsi="Book Antiqua" w:cs="Times New Roman"/>
          <w:color w:val="000000" w:themeColor="text1"/>
          <w:kern w:val="2"/>
        </w:rPr>
        <w:t xml:space="preserve">the </w:t>
      </w:r>
      <w:r w:rsidR="005F789F" w:rsidRPr="007A5202">
        <w:rPr>
          <w:rFonts w:ascii="Book Antiqua" w:eastAsiaTheme="minorEastAsia" w:hAnsi="Book Antiqua" w:cs="Times New Roman"/>
          <w:color w:val="000000" w:themeColor="text1"/>
          <w:kern w:val="2"/>
        </w:rPr>
        <w:t xml:space="preserve">treatment of </w:t>
      </w:r>
      <w:r>
        <w:rPr>
          <w:rFonts w:ascii="Book Antiqua" w:eastAsiaTheme="minorEastAsia" w:hAnsi="Book Antiqua" w:cs="Times New Roman"/>
          <w:color w:val="000000" w:themeColor="text1"/>
          <w:kern w:val="2"/>
        </w:rPr>
        <w:t>GI</w:t>
      </w:r>
      <w:r w:rsidR="005F789F" w:rsidRPr="007A5202">
        <w:rPr>
          <w:rFonts w:ascii="Book Antiqua" w:eastAsiaTheme="minorEastAsia" w:hAnsi="Book Antiqua" w:cs="Times New Roman"/>
          <w:color w:val="000000" w:themeColor="text1"/>
          <w:kern w:val="2"/>
        </w:rPr>
        <w:t xml:space="preserve"> le</w:t>
      </w:r>
      <w:r w:rsidR="002C6E65" w:rsidRPr="007A5202">
        <w:rPr>
          <w:rFonts w:ascii="Book Antiqua" w:eastAsiaTheme="minorEastAsia" w:hAnsi="Book Antiqua" w:cs="Times New Roman"/>
          <w:color w:val="000000" w:themeColor="text1"/>
          <w:kern w:val="2"/>
        </w:rPr>
        <w:t xml:space="preserve">sions with high sensitivity, </w:t>
      </w:r>
      <w:r w:rsidR="005F789F" w:rsidRPr="007A5202">
        <w:rPr>
          <w:rFonts w:ascii="Book Antiqua" w:eastAsiaTheme="minorEastAsia" w:hAnsi="Book Antiqua" w:cs="Times New Roman"/>
          <w:color w:val="000000" w:themeColor="text1"/>
          <w:kern w:val="2"/>
        </w:rPr>
        <w:t>specificity</w:t>
      </w:r>
      <w:r w:rsidR="002C6E65" w:rsidRPr="007A5202">
        <w:rPr>
          <w:rFonts w:ascii="Book Antiqua" w:eastAsiaTheme="minorEastAsia" w:hAnsi="Book Antiqua" w:cs="Times New Roman"/>
          <w:color w:val="000000" w:themeColor="text1"/>
          <w:kern w:val="2"/>
        </w:rPr>
        <w:t xml:space="preserve"> and </w:t>
      </w:r>
      <w:r>
        <w:rPr>
          <w:rFonts w:ascii="Book Antiqua" w:eastAsiaTheme="minorEastAsia" w:hAnsi="Book Antiqua" w:cs="Times New Roman"/>
          <w:color w:val="000000" w:themeColor="text1"/>
          <w:kern w:val="2"/>
        </w:rPr>
        <w:t xml:space="preserve">a </w:t>
      </w:r>
      <w:r w:rsidR="002C6E65" w:rsidRPr="007A5202">
        <w:rPr>
          <w:rFonts w:ascii="Book Antiqua" w:eastAsiaTheme="minorEastAsia" w:hAnsi="Book Antiqua" w:cs="Times New Roman"/>
          <w:color w:val="000000" w:themeColor="text1"/>
          <w:kern w:val="2"/>
        </w:rPr>
        <w:t>successful treatment rate</w:t>
      </w:r>
      <w:r w:rsidR="005F789F" w:rsidRPr="007A5202">
        <w:rPr>
          <w:rFonts w:ascii="Book Antiqua" w:eastAsiaTheme="minorEastAsia" w:hAnsi="Book Antiqua" w:cs="Times New Roman"/>
          <w:color w:val="000000" w:themeColor="text1"/>
          <w:kern w:val="2"/>
        </w:rPr>
        <w:t>. These lesions include polyps, acute bleeding</w:t>
      </w:r>
      <w:r w:rsidR="002C6E65" w:rsidRPr="007A5202">
        <w:rPr>
          <w:rFonts w:ascii="Book Antiqua" w:eastAsiaTheme="minorEastAsia" w:hAnsi="Book Antiqua" w:cs="Times New Roman"/>
          <w:color w:val="000000" w:themeColor="text1"/>
          <w:kern w:val="2"/>
        </w:rPr>
        <w:t>, precursor lesions and</w:t>
      </w:r>
      <w:r w:rsidR="005F789F" w:rsidRPr="007A5202">
        <w:rPr>
          <w:rFonts w:ascii="Book Antiqua" w:eastAsiaTheme="minorEastAsia" w:hAnsi="Book Antiqua" w:cs="Times New Roman"/>
          <w:color w:val="000000" w:themeColor="text1"/>
          <w:kern w:val="2"/>
        </w:rPr>
        <w:t xml:space="preserve"> early-stage malignant </w:t>
      </w:r>
      <w:r w:rsidR="002C6E65" w:rsidRPr="007A5202">
        <w:rPr>
          <w:rFonts w:ascii="Book Antiqua" w:eastAsiaTheme="minorEastAsia" w:hAnsi="Book Antiqua" w:cs="Times New Roman"/>
          <w:color w:val="000000" w:themeColor="text1"/>
          <w:kern w:val="2"/>
        </w:rPr>
        <w:t>tumors, especially tumors invading</w:t>
      </w:r>
      <w:r w:rsidR="005F789F" w:rsidRPr="007A5202">
        <w:rPr>
          <w:rFonts w:ascii="Book Antiqua" w:eastAsiaTheme="minorEastAsia" w:hAnsi="Book Antiqua" w:cs="Times New Roman"/>
          <w:color w:val="000000" w:themeColor="text1"/>
          <w:kern w:val="2"/>
        </w:rPr>
        <w:t xml:space="preserve"> the mucosa</w:t>
      </w:r>
      <w:r>
        <w:rPr>
          <w:rFonts w:ascii="Book Antiqua" w:eastAsiaTheme="minorEastAsia" w:hAnsi="Book Antiqua" w:cs="Times New Roman"/>
          <w:color w:val="000000" w:themeColor="text1"/>
          <w:kern w:val="2"/>
        </w:rPr>
        <w:t>l</w:t>
      </w:r>
      <w:r w:rsidR="005F789F" w:rsidRPr="007A5202">
        <w:rPr>
          <w:rFonts w:ascii="Book Antiqua" w:eastAsiaTheme="minorEastAsia" w:hAnsi="Book Antiqua" w:cs="Times New Roman"/>
          <w:color w:val="000000" w:themeColor="text1"/>
          <w:kern w:val="2"/>
        </w:rPr>
        <w:t xml:space="preserve"> and submucosal </w:t>
      </w:r>
      <w:proofErr w:type="gramStart"/>
      <w:r w:rsidR="005F789F" w:rsidRPr="007A5202">
        <w:rPr>
          <w:rFonts w:ascii="Book Antiqua" w:eastAsiaTheme="minorEastAsia" w:hAnsi="Book Antiqua" w:cs="Times New Roman"/>
          <w:color w:val="000000" w:themeColor="text1"/>
          <w:kern w:val="2"/>
        </w:rPr>
        <w:t>layers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12]</w:t>
      </w:r>
      <w:r w:rsidR="005F789F" w:rsidRPr="007A5202">
        <w:rPr>
          <w:rFonts w:ascii="Book Antiqua" w:eastAsiaTheme="minorEastAsia" w:hAnsi="Book Antiqua" w:cs="Times New Roman"/>
          <w:color w:val="000000" w:themeColor="text1"/>
          <w:kern w:val="2"/>
        </w:rPr>
        <w:t xml:space="preserve">. Without AI, observer variation and </w:t>
      </w:r>
      <w:r w:rsidR="00F85E8A">
        <w:rPr>
          <w:rFonts w:ascii="Book Antiqua" w:eastAsiaTheme="minorEastAsia" w:hAnsi="Book Antiqua" w:cs="Times New Roman"/>
          <w:color w:val="000000" w:themeColor="text1"/>
          <w:kern w:val="2"/>
        </w:rPr>
        <w:t>errors due to limited</w:t>
      </w:r>
      <w:r w:rsidR="005F789F" w:rsidRPr="007A5202">
        <w:rPr>
          <w:rFonts w:ascii="Book Antiqua" w:eastAsiaTheme="minorEastAsia" w:hAnsi="Book Antiqua" w:cs="Times New Roman"/>
          <w:color w:val="000000" w:themeColor="text1"/>
          <w:kern w:val="2"/>
        </w:rPr>
        <w:t xml:space="preserve"> experience and expertise occur every now and</w:t>
      </w:r>
      <w:r w:rsidR="002C6E65" w:rsidRPr="007A5202">
        <w:rPr>
          <w:rFonts w:ascii="Book Antiqua" w:eastAsiaTheme="minorEastAsia" w:hAnsi="Book Antiqua" w:cs="Times New Roman"/>
          <w:color w:val="000000" w:themeColor="text1"/>
          <w:kern w:val="2"/>
        </w:rPr>
        <w:t xml:space="preserve"> then.</w:t>
      </w:r>
      <w:r w:rsidR="005F789F" w:rsidRPr="007A5202">
        <w:rPr>
          <w:rFonts w:ascii="Book Antiqua" w:eastAsiaTheme="minorEastAsia" w:hAnsi="Book Antiqua" w:cs="Times New Roman"/>
          <w:color w:val="000000" w:themeColor="text1"/>
          <w:kern w:val="2"/>
        </w:rPr>
        <w:t xml:space="preserve"> AI-assisted GI </w:t>
      </w:r>
      <w:proofErr w:type="gramStart"/>
      <w:r w:rsidR="005F789F" w:rsidRPr="007A5202">
        <w:rPr>
          <w:rFonts w:ascii="Book Antiqua" w:eastAsiaTheme="minorEastAsia" w:hAnsi="Book Antiqua" w:cs="Times New Roman"/>
          <w:color w:val="000000" w:themeColor="text1"/>
          <w:kern w:val="2"/>
        </w:rPr>
        <w:t>endoscopy</w:t>
      </w:r>
      <w:r w:rsidR="002C6E65" w:rsidRPr="007A5202">
        <w:rPr>
          <w:rFonts w:ascii="Book Antiqua" w:eastAsiaTheme="minorEastAsia" w:hAnsi="Book Antiqua" w:cs="Times New Roman"/>
          <w:color w:val="000000" w:themeColor="text1"/>
          <w:kern w:val="2"/>
        </w:rPr>
        <w:t>,</w:t>
      </w:r>
      <w:proofErr w:type="gramEnd"/>
      <w:r w:rsidR="005F789F" w:rsidRPr="007A5202">
        <w:rPr>
          <w:rFonts w:ascii="Book Antiqua" w:eastAsiaTheme="minorEastAsia" w:hAnsi="Book Antiqua" w:cs="Times New Roman"/>
          <w:color w:val="000000" w:themeColor="text1"/>
          <w:kern w:val="2"/>
        </w:rPr>
        <w:t xml:space="preserve"> is believed to largely reduce these </w:t>
      </w:r>
      <w:r w:rsidR="00F85E8A">
        <w:rPr>
          <w:rFonts w:ascii="Book Antiqua" w:eastAsiaTheme="minorEastAsia" w:hAnsi="Book Antiqua" w:cs="Times New Roman"/>
          <w:color w:val="000000" w:themeColor="text1"/>
          <w:kern w:val="2"/>
        </w:rPr>
        <w:t>errors</w:t>
      </w:r>
      <w:r w:rsidR="005F789F" w:rsidRPr="007A5202">
        <w:rPr>
          <w:rFonts w:ascii="Book Antiqua" w:eastAsiaTheme="minorEastAsia" w:hAnsi="Book Antiqua" w:cs="Times New Roman"/>
          <w:color w:val="000000" w:themeColor="text1"/>
          <w:kern w:val="2"/>
        </w:rPr>
        <w:t xml:space="preserve"> and </w:t>
      </w:r>
      <w:r w:rsidR="00F85E8A">
        <w:rPr>
          <w:rFonts w:ascii="Book Antiqua" w:eastAsiaTheme="minorEastAsia" w:hAnsi="Book Antiqua" w:cs="Times New Roman"/>
          <w:color w:val="000000" w:themeColor="text1"/>
          <w:kern w:val="2"/>
        </w:rPr>
        <w:t>prevent</w:t>
      </w:r>
      <w:r w:rsidR="005F789F" w:rsidRPr="007A5202">
        <w:rPr>
          <w:rFonts w:ascii="Book Antiqua" w:eastAsiaTheme="minorEastAsia" w:hAnsi="Book Antiqua" w:cs="Times New Roman"/>
          <w:color w:val="000000" w:themeColor="text1"/>
          <w:kern w:val="2"/>
        </w:rPr>
        <w:t xml:space="preserve"> visual fatigue.</w:t>
      </w:r>
      <w:r w:rsidR="00740C67" w:rsidRPr="007A5202">
        <w:rPr>
          <w:rFonts w:ascii="Book Antiqua" w:eastAsiaTheme="minorEastAsia" w:hAnsi="Book Antiqua" w:cs="Times New Roman"/>
          <w:color w:val="000000" w:themeColor="text1"/>
          <w:kern w:val="2"/>
        </w:rPr>
        <w:t xml:space="preserve"> A</w:t>
      </w:r>
      <w:r w:rsidR="00740C67" w:rsidRPr="007A5202">
        <w:rPr>
          <w:rFonts w:ascii="Book Antiqua" w:hAnsi="Book Antiqua" w:cs="Times New Roman"/>
          <w:color w:val="000000" w:themeColor="text1"/>
        </w:rPr>
        <w:t xml:space="preserve">mong its applications, AI-guided identification and characterization </w:t>
      </w:r>
      <w:r w:rsidR="00740C67" w:rsidRPr="007A5202">
        <w:rPr>
          <w:rFonts w:ascii="Book Antiqua" w:hAnsi="Book Antiqua" w:cs="Times New Roman"/>
          <w:color w:val="000000" w:themeColor="text1"/>
        </w:rPr>
        <w:lastRenderedPageBreak/>
        <w:t xml:space="preserve">of polyps is the earliest established and the best </w:t>
      </w:r>
      <w:proofErr w:type="gramStart"/>
      <w:r w:rsidR="00740C67" w:rsidRPr="007A5202">
        <w:rPr>
          <w:rFonts w:ascii="Book Antiqua" w:hAnsi="Book Antiqua" w:cs="Times New Roman"/>
          <w:color w:val="000000" w:themeColor="text1"/>
        </w:rPr>
        <w:t>understood</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13]</w:t>
      </w:r>
      <w:r w:rsidR="00740C67" w:rsidRPr="007A5202">
        <w:rPr>
          <w:rFonts w:ascii="Book Antiqua" w:hAnsi="Book Antiqua" w:cs="Times New Roman"/>
          <w:color w:val="000000" w:themeColor="text1"/>
        </w:rPr>
        <w:t>. A team of physicians reported that their AI</w:t>
      </w:r>
      <w:r w:rsidR="00F85E8A">
        <w:rPr>
          <w:rFonts w:ascii="Book Antiqua" w:hAnsi="Book Antiqua" w:cs="Times New Roman"/>
          <w:color w:val="000000" w:themeColor="text1"/>
        </w:rPr>
        <w:t>-</w:t>
      </w:r>
      <w:r w:rsidR="00740C67" w:rsidRPr="007A5202">
        <w:rPr>
          <w:rFonts w:ascii="Book Antiqua" w:hAnsi="Book Antiqua" w:cs="Times New Roman"/>
          <w:color w:val="000000" w:themeColor="text1"/>
        </w:rPr>
        <w:t xml:space="preserve">guided model could not only </w:t>
      </w:r>
      <w:r w:rsidR="00434F2C" w:rsidRPr="007A5202">
        <w:rPr>
          <w:rFonts w:ascii="Book Antiqua" w:hAnsi="Book Antiqua" w:cs="Times New Roman"/>
          <w:color w:val="000000" w:themeColor="text1"/>
        </w:rPr>
        <w:t xml:space="preserve">accurately recognize the </w:t>
      </w:r>
      <w:r w:rsidR="00F85E8A">
        <w:rPr>
          <w:rFonts w:ascii="Book Antiqua" w:hAnsi="Book Antiqua" w:cs="Times New Roman"/>
          <w:color w:val="000000" w:themeColor="text1"/>
        </w:rPr>
        <w:t>presence</w:t>
      </w:r>
      <w:r w:rsidR="00434F2C" w:rsidRPr="007A5202">
        <w:rPr>
          <w:rFonts w:ascii="Book Antiqua" w:hAnsi="Book Antiqua" w:cs="Times New Roman"/>
          <w:color w:val="000000" w:themeColor="text1"/>
        </w:rPr>
        <w:t xml:space="preserve"> of polyps, but could also </w:t>
      </w:r>
      <w:r w:rsidR="00F85E8A">
        <w:rPr>
          <w:rFonts w:ascii="Book Antiqua" w:hAnsi="Book Antiqua" w:cs="Times New Roman"/>
          <w:color w:val="000000" w:themeColor="text1"/>
        </w:rPr>
        <w:t>distinguish</w:t>
      </w:r>
      <w:r w:rsidR="00434F2C" w:rsidRPr="007A5202">
        <w:rPr>
          <w:rFonts w:ascii="Book Antiqua" w:hAnsi="Book Antiqua" w:cs="Times New Roman"/>
          <w:color w:val="000000" w:themeColor="text1"/>
        </w:rPr>
        <w:t xml:space="preserve"> hyperplastic and adenomatous polyps based on the assessment of video images under GI endoscopy with a high sensitivity of 98% and a relatively satisfactory specificity of 83%</w:t>
      </w:r>
      <w:r w:rsidR="002C6E65" w:rsidRPr="007A5202">
        <w:rPr>
          <w:rFonts w:ascii="Book Antiqua" w:hAnsi="Book Antiqua" w:cs="Times New Roman"/>
          <w:color w:val="000000" w:themeColor="text1"/>
        </w:rPr>
        <w:t>. Their study indicated that AI-</w:t>
      </w:r>
      <w:r w:rsidR="00434F2C" w:rsidRPr="007A5202">
        <w:rPr>
          <w:rFonts w:ascii="Book Antiqua" w:hAnsi="Book Antiqua" w:cs="Times New Roman"/>
          <w:color w:val="000000" w:themeColor="text1"/>
        </w:rPr>
        <w:t xml:space="preserve">guided GI endoscopy was </w:t>
      </w:r>
      <w:r w:rsidR="00F85E8A">
        <w:rPr>
          <w:rFonts w:ascii="Book Antiqua" w:hAnsi="Book Antiqua" w:cs="Times New Roman"/>
          <w:color w:val="000000" w:themeColor="text1"/>
        </w:rPr>
        <w:t>un</w:t>
      </w:r>
      <w:r w:rsidR="00434F2C" w:rsidRPr="007A5202">
        <w:rPr>
          <w:rFonts w:ascii="Book Antiqua" w:hAnsi="Book Antiqua" w:cs="Times New Roman"/>
          <w:color w:val="000000" w:themeColor="text1"/>
        </w:rPr>
        <w:t xml:space="preserve">likely </w:t>
      </w:r>
      <w:r w:rsidR="002C6E65" w:rsidRPr="007A5202">
        <w:rPr>
          <w:rFonts w:ascii="Book Antiqua" w:hAnsi="Book Antiqua" w:cs="Times New Roman"/>
          <w:color w:val="000000" w:themeColor="text1"/>
        </w:rPr>
        <w:t xml:space="preserve">to </w:t>
      </w:r>
      <w:r w:rsidR="00434F2C" w:rsidRPr="007A5202">
        <w:rPr>
          <w:rFonts w:ascii="Book Antiqua" w:hAnsi="Book Antiqua" w:cs="Times New Roman"/>
          <w:color w:val="000000" w:themeColor="text1"/>
        </w:rPr>
        <w:t>miss possibl</w:t>
      </w:r>
      <w:r w:rsidR="00F85E8A">
        <w:rPr>
          <w:rFonts w:ascii="Book Antiqua" w:hAnsi="Book Antiqua" w:cs="Times New Roman"/>
          <w:color w:val="000000" w:themeColor="text1"/>
        </w:rPr>
        <w:t>e</w:t>
      </w:r>
      <w:r w:rsidR="00434F2C" w:rsidRPr="007A5202">
        <w:rPr>
          <w:rFonts w:ascii="Book Antiqua" w:hAnsi="Book Antiqua" w:cs="Times New Roman"/>
          <w:color w:val="000000" w:themeColor="text1"/>
        </w:rPr>
        <w:t xml:space="preserve"> malignant </w:t>
      </w:r>
      <w:proofErr w:type="gramStart"/>
      <w:r w:rsidR="00F85E8A">
        <w:rPr>
          <w:rFonts w:ascii="Book Antiqua" w:hAnsi="Book Antiqua" w:cs="Times New Roman"/>
          <w:color w:val="000000" w:themeColor="text1"/>
        </w:rPr>
        <w:t>lesions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14]</w:t>
      </w:r>
      <w:r w:rsidR="00434F2C" w:rsidRPr="007A5202">
        <w:rPr>
          <w:rFonts w:ascii="Book Antiqua" w:hAnsi="Book Antiqua" w:cs="Times New Roman"/>
          <w:color w:val="000000" w:themeColor="text1"/>
        </w:rPr>
        <w:t xml:space="preserve">. </w:t>
      </w:r>
      <w:r w:rsidR="00CC50FC" w:rsidRPr="007A5202">
        <w:rPr>
          <w:rFonts w:ascii="Book Antiqua" w:hAnsi="Book Antiqua" w:cs="Times New Roman"/>
          <w:color w:val="000000" w:themeColor="text1"/>
        </w:rPr>
        <w:t xml:space="preserve">Misawa </w:t>
      </w:r>
      <w:r w:rsidR="00CC50FC" w:rsidRPr="007A5202">
        <w:rPr>
          <w:rFonts w:ascii="Book Antiqua" w:hAnsi="Book Antiqua" w:cs="Times New Roman"/>
          <w:i/>
          <w:color w:val="000000" w:themeColor="text1"/>
        </w:rPr>
        <w:t xml:space="preserve">et </w:t>
      </w:r>
      <w:proofErr w:type="gramStart"/>
      <w:r w:rsidR="00CC50FC" w:rsidRPr="007A5202">
        <w:rPr>
          <w:rFonts w:ascii="Book Antiqua" w:hAnsi="Book Antiqua" w:cs="Times New Roman"/>
          <w:i/>
          <w:color w:val="000000" w:themeColor="text1"/>
        </w:rPr>
        <w:t>al</w:t>
      </w:r>
      <w:r w:rsidR="001D5180" w:rsidRPr="007A5202">
        <w:rPr>
          <w:rFonts w:ascii="Book Antiqua" w:hAnsi="Book Antiqua" w:cs="Times New Roman"/>
          <w:color w:val="000000" w:themeColor="text1"/>
          <w:vertAlign w:val="superscript"/>
        </w:rPr>
        <w:t>[</w:t>
      </w:r>
      <w:proofErr w:type="gramEnd"/>
      <w:r w:rsidR="001D5180" w:rsidRPr="007A5202">
        <w:rPr>
          <w:rFonts w:ascii="Book Antiqua" w:hAnsi="Book Antiqua" w:cs="Times New Roman"/>
          <w:color w:val="000000" w:themeColor="text1"/>
          <w:vertAlign w:val="superscript"/>
        </w:rPr>
        <w:t>15]</w:t>
      </w:r>
      <w:r w:rsidR="00CC50FC" w:rsidRPr="007A5202">
        <w:rPr>
          <w:rFonts w:ascii="Book Antiqua" w:hAnsi="Book Antiqua" w:cs="Times New Roman"/>
          <w:i/>
          <w:color w:val="000000" w:themeColor="text1"/>
        </w:rPr>
        <w:t xml:space="preserve"> </w:t>
      </w:r>
      <w:r w:rsidR="002C6E65" w:rsidRPr="007A5202">
        <w:rPr>
          <w:rFonts w:ascii="Book Antiqua" w:hAnsi="Book Antiqua" w:cs="Times New Roman"/>
          <w:color w:val="000000" w:themeColor="text1"/>
        </w:rPr>
        <w:t>reported that AI-</w:t>
      </w:r>
      <w:r w:rsidR="00504A94" w:rsidRPr="007A5202">
        <w:rPr>
          <w:rFonts w:ascii="Book Antiqua" w:hAnsi="Book Antiqua" w:cs="Times New Roman"/>
          <w:color w:val="000000" w:themeColor="text1"/>
        </w:rPr>
        <w:t xml:space="preserve">guided endoscopic optical biopsy based on </w:t>
      </w:r>
      <w:r w:rsidR="00F85E8A">
        <w:rPr>
          <w:rFonts w:ascii="Book Antiqua" w:hAnsi="Book Antiqua" w:cs="Times New Roman"/>
          <w:color w:val="000000" w:themeColor="text1"/>
        </w:rPr>
        <w:t xml:space="preserve">the </w:t>
      </w:r>
      <w:proofErr w:type="spellStart"/>
      <w:r w:rsidR="00504A94" w:rsidRPr="007A5202">
        <w:rPr>
          <w:rFonts w:ascii="Book Antiqua" w:hAnsi="Book Antiqua" w:cs="Times New Roman"/>
          <w:color w:val="000000" w:themeColor="text1"/>
        </w:rPr>
        <w:t>EndoBRAIN</w:t>
      </w:r>
      <w:proofErr w:type="spellEnd"/>
      <w:r w:rsidR="00504A94" w:rsidRPr="007A5202">
        <w:rPr>
          <w:rFonts w:ascii="Book Antiqua" w:hAnsi="Book Antiqua" w:cs="Times New Roman"/>
          <w:color w:val="000000" w:themeColor="text1"/>
        </w:rPr>
        <w:t xml:space="preserve"> system could identify and characterize the pathologic</w:t>
      </w:r>
      <w:r w:rsidR="00704D72">
        <w:rPr>
          <w:rFonts w:ascii="Book Antiqua" w:hAnsi="Book Antiqua" w:cs="Times New Roman"/>
          <w:color w:val="000000" w:themeColor="text1"/>
        </w:rPr>
        <w:t>al</w:t>
      </w:r>
      <w:r w:rsidR="00504A94" w:rsidRPr="007A5202">
        <w:rPr>
          <w:rFonts w:ascii="Book Antiqua" w:hAnsi="Book Antiqua" w:cs="Times New Roman"/>
          <w:color w:val="000000" w:themeColor="text1"/>
        </w:rPr>
        <w:t xml:space="preserve"> feature</w:t>
      </w:r>
      <w:r w:rsidR="00F85E8A">
        <w:rPr>
          <w:rFonts w:ascii="Book Antiqua" w:hAnsi="Book Antiqua" w:cs="Times New Roman"/>
          <w:color w:val="000000" w:themeColor="text1"/>
        </w:rPr>
        <w:t>s</w:t>
      </w:r>
      <w:r w:rsidR="00504A94" w:rsidRPr="007A5202">
        <w:rPr>
          <w:rFonts w:ascii="Book Antiqua" w:hAnsi="Book Antiqua" w:cs="Times New Roman"/>
          <w:color w:val="000000" w:themeColor="text1"/>
        </w:rPr>
        <w:t xml:space="preserve"> of polyps with the </w:t>
      </w:r>
      <w:r w:rsidR="00F85E8A">
        <w:rPr>
          <w:rFonts w:ascii="Book Antiqua" w:hAnsi="Book Antiqua" w:cs="Times New Roman"/>
          <w:color w:val="000000" w:themeColor="text1"/>
        </w:rPr>
        <w:t>aid</w:t>
      </w:r>
      <w:r w:rsidR="00504A94" w:rsidRPr="007A5202">
        <w:rPr>
          <w:rFonts w:ascii="Book Antiqua" w:hAnsi="Book Antiqua" w:cs="Times New Roman"/>
          <w:color w:val="000000" w:themeColor="text1"/>
        </w:rPr>
        <w:t xml:space="preserve"> of indigo carmine dye. If this technology was further improved, it could increase the detection rate of </w:t>
      </w:r>
      <w:r w:rsidR="00F85E8A">
        <w:rPr>
          <w:rFonts w:ascii="Book Antiqua" w:hAnsi="Book Antiqua" w:cs="Times New Roman"/>
          <w:color w:val="000000" w:themeColor="text1"/>
        </w:rPr>
        <w:t xml:space="preserve">small </w:t>
      </w:r>
      <w:r w:rsidR="00504A94" w:rsidRPr="007A5202">
        <w:rPr>
          <w:rFonts w:ascii="Book Antiqua" w:hAnsi="Book Antiqua" w:cs="Times New Roman"/>
          <w:color w:val="000000" w:themeColor="text1"/>
        </w:rPr>
        <w:t xml:space="preserve">polyps as well as judge </w:t>
      </w:r>
      <w:r w:rsidR="00F85E8A">
        <w:rPr>
          <w:rFonts w:ascii="Book Antiqua" w:hAnsi="Book Antiqua" w:cs="Times New Roman"/>
          <w:color w:val="000000" w:themeColor="text1"/>
        </w:rPr>
        <w:t>their</w:t>
      </w:r>
      <w:r w:rsidR="00504A94" w:rsidRPr="007A5202">
        <w:rPr>
          <w:rFonts w:ascii="Book Antiqua" w:hAnsi="Book Antiqua" w:cs="Times New Roman"/>
          <w:color w:val="000000" w:themeColor="text1"/>
        </w:rPr>
        <w:t xml:space="preserve"> pathological feature</w:t>
      </w:r>
      <w:r w:rsidR="00F85E8A">
        <w:rPr>
          <w:rFonts w:ascii="Book Antiqua" w:hAnsi="Book Antiqua" w:cs="Times New Roman"/>
          <w:color w:val="000000" w:themeColor="text1"/>
        </w:rPr>
        <w:t>s,</w:t>
      </w:r>
      <w:r w:rsidR="00504A94"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 xml:space="preserve">which could lead </w:t>
      </w:r>
      <w:r w:rsidR="00504A94" w:rsidRPr="007A5202">
        <w:rPr>
          <w:rFonts w:ascii="Book Antiqua" w:hAnsi="Book Antiqua" w:cs="Times New Roman"/>
          <w:color w:val="000000" w:themeColor="text1"/>
        </w:rPr>
        <w:t>to correct decision</w:t>
      </w:r>
      <w:r w:rsidR="00F85E8A">
        <w:rPr>
          <w:rFonts w:ascii="Book Antiqua" w:hAnsi="Book Antiqua" w:cs="Times New Roman"/>
          <w:color w:val="000000" w:themeColor="text1"/>
        </w:rPr>
        <w:t>-making regarding</w:t>
      </w:r>
      <w:r w:rsidR="00504A94" w:rsidRPr="007A5202">
        <w:rPr>
          <w:rFonts w:ascii="Book Antiqua" w:hAnsi="Book Antiqua" w:cs="Times New Roman"/>
          <w:color w:val="000000" w:themeColor="text1"/>
        </w:rPr>
        <w:t xml:space="preserve"> resect</w:t>
      </w:r>
      <w:r w:rsidR="00F85E8A">
        <w:rPr>
          <w:rFonts w:ascii="Book Antiqua" w:hAnsi="Book Antiqua" w:cs="Times New Roman"/>
          <w:color w:val="000000" w:themeColor="text1"/>
        </w:rPr>
        <w:t>ion of</w:t>
      </w:r>
      <w:r w:rsidR="00504A94" w:rsidRPr="007A5202">
        <w:rPr>
          <w:rFonts w:ascii="Book Antiqua" w:hAnsi="Book Antiqua" w:cs="Times New Roman"/>
          <w:color w:val="000000" w:themeColor="text1"/>
        </w:rPr>
        <w:t xml:space="preserve"> the </w:t>
      </w:r>
      <w:proofErr w:type="gramStart"/>
      <w:r w:rsidR="00504A94" w:rsidRPr="007A5202">
        <w:rPr>
          <w:rFonts w:ascii="Book Antiqua" w:hAnsi="Book Antiqua" w:cs="Times New Roman"/>
          <w:color w:val="000000" w:themeColor="text1"/>
        </w:rPr>
        <w:t>polyp</w:t>
      </w:r>
      <w:r w:rsidR="00F85E8A">
        <w:rPr>
          <w:rFonts w:ascii="Book Antiqua" w:hAnsi="Book Antiqua" w:cs="Times New Roman"/>
          <w:color w:val="000000" w:themeColor="text1"/>
        </w:rPr>
        <w:t>s</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15]</w:t>
      </w:r>
      <w:r w:rsidR="00504A94"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Similarly</w:t>
      </w:r>
      <w:r w:rsidR="00434F2C" w:rsidRPr="007A5202">
        <w:rPr>
          <w:rFonts w:ascii="Book Antiqua" w:hAnsi="Book Antiqua" w:cs="Times New Roman"/>
          <w:color w:val="000000" w:themeColor="text1"/>
        </w:rPr>
        <w:t xml:space="preserve">, another team used a different algorithm based on CNN to train </w:t>
      </w:r>
      <w:r w:rsidR="00F85E8A">
        <w:rPr>
          <w:rFonts w:ascii="Book Antiqua" w:hAnsi="Book Antiqua" w:cs="Times New Roman"/>
          <w:color w:val="000000" w:themeColor="text1"/>
        </w:rPr>
        <w:t>an</w:t>
      </w:r>
      <w:r w:rsidR="00434F2C" w:rsidRPr="007A5202">
        <w:rPr>
          <w:rFonts w:ascii="Book Antiqua" w:hAnsi="Book Antiqua" w:cs="Times New Roman"/>
          <w:color w:val="000000" w:themeColor="text1"/>
        </w:rPr>
        <w:t xml:space="preserve"> AI </w:t>
      </w:r>
      <w:r w:rsidR="002C6E65" w:rsidRPr="007A5202">
        <w:rPr>
          <w:rFonts w:ascii="Book Antiqua" w:hAnsi="Book Antiqua" w:cs="Times New Roman"/>
          <w:color w:val="000000" w:themeColor="text1"/>
        </w:rPr>
        <w:t xml:space="preserve">system </w:t>
      </w:r>
      <w:r w:rsidR="00F85E8A">
        <w:rPr>
          <w:rFonts w:ascii="Book Antiqua" w:hAnsi="Book Antiqua" w:cs="Times New Roman"/>
          <w:color w:val="000000" w:themeColor="text1"/>
        </w:rPr>
        <w:t xml:space="preserve">using </w:t>
      </w:r>
      <w:r w:rsidR="00434F2C" w:rsidRPr="007A5202">
        <w:rPr>
          <w:rFonts w:ascii="Book Antiqua" w:hAnsi="Book Antiqua" w:cs="Times New Roman"/>
          <w:color w:val="000000" w:themeColor="text1"/>
        </w:rPr>
        <w:t xml:space="preserve">archived </w:t>
      </w:r>
      <w:r w:rsidR="00F85E8A">
        <w:rPr>
          <w:rFonts w:ascii="Book Antiqua" w:hAnsi="Book Antiqua" w:cs="Times New Roman"/>
          <w:color w:val="000000" w:themeColor="text1"/>
        </w:rPr>
        <w:t>images</w:t>
      </w:r>
      <w:r w:rsidR="00434F2C" w:rsidRPr="007A5202">
        <w:rPr>
          <w:rFonts w:ascii="Book Antiqua" w:hAnsi="Book Antiqua" w:cs="Times New Roman"/>
          <w:color w:val="000000" w:themeColor="text1"/>
        </w:rPr>
        <w:t xml:space="preserve"> from endoscopic videos. Their test </w:t>
      </w:r>
      <w:r w:rsidR="002C6E65" w:rsidRPr="007A5202">
        <w:rPr>
          <w:rFonts w:ascii="Book Antiqua" w:hAnsi="Book Antiqua" w:cs="Times New Roman"/>
          <w:color w:val="000000" w:themeColor="text1"/>
        </w:rPr>
        <w:t xml:space="preserve">results </w:t>
      </w:r>
      <w:r w:rsidR="00434F2C" w:rsidRPr="007A5202">
        <w:rPr>
          <w:rFonts w:ascii="Book Antiqua" w:hAnsi="Book Antiqua" w:cs="Times New Roman"/>
          <w:color w:val="000000" w:themeColor="text1"/>
        </w:rPr>
        <w:t xml:space="preserve">indicated that the accuracy was as high as 96.4% with an area under </w:t>
      </w:r>
      <w:r w:rsidR="00F85E8A">
        <w:rPr>
          <w:rFonts w:ascii="Book Antiqua" w:hAnsi="Book Antiqua" w:cs="Times New Roman"/>
          <w:color w:val="000000" w:themeColor="text1"/>
        </w:rPr>
        <w:t xml:space="preserve">the </w:t>
      </w:r>
      <w:r w:rsidR="00434F2C" w:rsidRPr="007A5202">
        <w:rPr>
          <w:rFonts w:ascii="Book Antiqua" w:hAnsi="Book Antiqua" w:cs="Times New Roman"/>
          <w:color w:val="000000" w:themeColor="text1"/>
        </w:rPr>
        <w:t>curve (AUC) of the receiver operating characteristics (ROC) of 0.991. They e</w:t>
      </w:r>
      <w:r w:rsidR="002C6E65" w:rsidRPr="007A5202">
        <w:rPr>
          <w:rFonts w:ascii="Book Antiqua" w:hAnsi="Book Antiqua" w:cs="Times New Roman"/>
          <w:color w:val="000000" w:themeColor="text1"/>
        </w:rPr>
        <w:t>ven found that AI-</w:t>
      </w:r>
      <w:r w:rsidR="00434F2C" w:rsidRPr="007A5202">
        <w:rPr>
          <w:rFonts w:ascii="Book Antiqua" w:hAnsi="Book Antiqua" w:cs="Times New Roman"/>
          <w:color w:val="000000" w:themeColor="text1"/>
        </w:rPr>
        <w:t xml:space="preserve">guided GI endoscopy was capable </w:t>
      </w:r>
      <w:r w:rsidR="00F85E8A">
        <w:rPr>
          <w:rFonts w:ascii="Book Antiqua" w:hAnsi="Book Antiqua" w:cs="Times New Roman"/>
          <w:color w:val="000000" w:themeColor="text1"/>
        </w:rPr>
        <w:t>of identifying</w:t>
      </w:r>
      <w:r w:rsidR="00434F2C" w:rsidRPr="007A5202">
        <w:rPr>
          <w:rFonts w:ascii="Book Antiqua" w:hAnsi="Book Antiqua" w:cs="Times New Roman"/>
          <w:color w:val="000000" w:themeColor="text1"/>
        </w:rPr>
        <w:t xml:space="preserve"> small adeno</w:t>
      </w:r>
      <w:r w:rsidR="0037790F" w:rsidRPr="007A5202">
        <w:rPr>
          <w:rFonts w:ascii="Book Antiqua" w:hAnsi="Book Antiqua" w:cs="Times New Roman"/>
          <w:color w:val="000000" w:themeColor="text1"/>
        </w:rPr>
        <w:t>ma</w:t>
      </w:r>
      <w:r w:rsidR="00F85E8A">
        <w:rPr>
          <w:rFonts w:ascii="Book Antiqua" w:hAnsi="Book Antiqua" w:cs="Times New Roman"/>
          <w:color w:val="000000" w:themeColor="text1"/>
        </w:rPr>
        <w:t>s</w:t>
      </w:r>
      <w:r w:rsidR="0037790F" w:rsidRPr="007A5202">
        <w:rPr>
          <w:rFonts w:ascii="Book Antiqua" w:hAnsi="Book Antiqua" w:cs="Times New Roman"/>
          <w:color w:val="000000" w:themeColor="text1"/>
        </w:rPr>
        <w:t xml:space="preserve"> of 1-3 and 4-6 mm</w:t>
      </w:r>
      <w:r w:rsidR="00F85E8A">
        <w:rPr>
          <w:rFonts w:ascii="Book Antiqua" w:hAnsi="Book Antiqua" w:cs="Times New Roman"/>
          <w:color w:val="000000" w:themeColor="text1"/>
        </w:rPr>
        <w:t xml:space="preserve"> in size</w:t>
      </w:r>
      <w:r w:rsidR="002C6E65" w:rsidRPr="007A5202">
        <w:rPr>
          <w:rFonts w:ascii="Book Antiqua" w:hAnsi="Book Antiqua" w:cs="Times New Roman"/>
          <w:color w:val="000000" w:themeColor="text1"/>
        </w:rPr>
        <w:t>,</w:t>
      </w:r>
      <w:r w:rsidR="0037790F" w:rsidRPr="007A5202">
        <w:rPr>
          <w:rFonts w:ascii="Book Antiqua" w:hAnsi="Book Antiqua" w:cs="Times New Roman"/>
          <w:color w:val="000000" w:themeColor="text1"/>
        </w:rPr>
        <w:t xml:space="preserve"> </w:t>
      </w:r>
      <w:r w:rsidR="00F85E8A">
        <w:rPr>
          <w:rFonts w:ascii="Book Antiqua" w:hAnsi="Book Antiqua" w:cs="Times New Roman"/>
          <w:color w:val="000000" w:themeColor="text1"/>
        </w:rPr>
        <w:t>and</w:t>
      </w:r>
      <w:r w:rsidR="0037790F" w:rsidRPr="007A5202">
        <w:rPr>
          <w:rFonts w:ascii="Book Antiqua" w:hAnsi="Book Antiqua" w:cs="Times New Roman"/>
          <w:color w:val="000000" w:themeColor="text1"/>
        </w:rPr>
        <w:t xml:space="preserve"> </w:t>
      </w:r>
      <w:r w:rsidR="002C6E65" w:rsidRPr="007A5202">
        <w:rPr>
          <w:rFonts w:ascii="Book Antiqua" w:hAnsi="Book Antiqua" w:cs="Times New Roman"/>
          <w:color w:val="000000" w:themeColor="text1"/>
        </w:rPr>
        <w:t xml:space="preserve">that </w:t>
      </w:r>
      <w:r w:rsidR="0037790F" w:rsidRPr="007A5202">
        <w:rPr>
          <w:rFonts w:ascii="Book Antiqua" w:hAnsi="Book Antiqua" w:cs="Times New Roman"/>
          <w:color w:val="000000" w:themeColor="text1"/>
        </w:rPr>
        <w:t>the numbe</w:t>
      </w:r>
      <w:r w:rsidR="002C6E65" w:rsidRPr="007A5202">
        <w:rPr>
          <w:rFonts w:ascii="Book Antiqua" w:hAnsi="Book Antiqua" w:cs="Times New Roman"/>
          <w:color w:val="000000" w:themeColor="text1"/>
        </w:rPr>
        <w:t>r of polyps identified by AI-</w:t>
      </w:r>
      <w:r w:rsidR="0037790F" w:rsidRPr="007A5202">
        <w:rPr>
          <w:rFonts w:ascii="Book Antiqua" w:hAnsi="Book Antiqua" w:cs="Times New Roman"/>
          <w:color w:val="000000" w:themeColor="text1"/>
        </w:rPr>
        <w:t xml:space="preserve">guided GI endoscopy was much higher than that identified by human-operated GI </w:t>
      </w:r>
      <w:proofErr w:type="gramStart"/>
      <w:r w:rsidR="0037790F" w:rsidRPr="007A5202">
        <w:rPr>
          <w:rFonts w:ascii="Book Antiqua" w:hAnsi="Book Antiqua" w:cs="Times New Roman"/>
          <w:color w:val="000000" w:themeColor="text1"/>
        </w:rPr>
        <w:t>endoscopy</w:t>
      </w:r>
      <w:r w:rsidR="000E01B3" w:rsidRPr="007A5202">
        <w:rPr>
          <w:rFonts w:ascii="Book Antiqua" w:hAnsi="Book Antiqua" w:cs="Times New Roman"/>
          <w:color w:val="000000" w:themeColor="text1"/>
          <w:vertAlign w:val="superscript"/>
        </w:rPr>
        <w:t>[</w:t>
      </w:r>
      <w:proofErr w:type="gramEnd"/>
      <w:r w:rsidR="000E01B3" w:rsidRPr="007A5202">
        <w:rPr>
          <w:rFonts w:ascii="Book Antiqua" w:hAnsi="Book Antiqua" w:cs="Times New Roman"/>
          <w:color w:val="000000" w:themeColor="text1"/>
          <w:vertAlign w:val="superscript"/>
        </w:rPr>
        <w:t>16]</w:t>
      </w:r>
      <w:r w:rsidR="0037790F" w:rsidRPr="007A5202">
        <w:rPr>
          <w:rFonts w:ascii="Book Antiqua" w:hAnsi="Book Antiqua" w:cs="Times New Roman"/>
          <w:color w:val="000000" w:themeColor="text1"/>
        </w:rPr>
        <w:t xml:space="preserve">. </w:t>
      </w:r>
      <w:r w:rsidR="002C6E65" w:rsidRPr="007A5202">
        <w:rPr>
          <w:rFonts w:ascii="Book Antiqua" w:hAnsi="Book Antiqua" w:cs="Times New Roman"/>
          <w:color w:val="000000" w:themeColor="text1"/>
        </w:rPr>
        <w:t>In 2019, a research group</w:t>
      </w:r>
      <w:r w:rsidR="00482203" w:rsidRPr="007A5202">
        <w:rPr>
          <w:rFonts w:ascii="Book Antiqua" w:hAnsi="Book Antiqua" w:cs="Times New Roman"/>
          <w:color w:val="000000" w:themeColor="text1"/>
        </w:rPr>
        <w:t xml:space="preserve"> also demonstrated </w:t>
      </w:r>
      <w:r w:rsidR="000923B1">
        <w:rPr>
          <w:rFonts w:ascii="Book Antiqua" w:hAnsi="Book Antiqua" w:cs="Times New Roman"/>
          <w:color w:val="000000" w:themeColor="text1"/>
        </w:rPr>
        <w:t xml:space="preserve">that </w:t>
      </w:r>
      <w:r w:rsidR="002C6E65" w:rsidRPr="007A5202">
        <w:rPr>
          <w:rFonts w:ascii="Book Antiqua" w:hAnsi="Book Antiqua" w:cs="Times New Roman"/>
          <w:color w:val="000000" w:themeColor="text1"/>
        </w:rPr>
        <w:t xml:space="preserve">AI-guided GI endoscopy </w:t>
      </w:r>
      <w:r w:rsidR="000923B1">
        <w:rPr>
          <w:rFonts w:ascii="Book Antiqua" w:hAnsi="Book Antiqua" w:cs="Times New Roman"/>
          <w:color w:val="000000" w:themeColor="text1"/>
        </w:rPr>
        <w:t>showed</w:t>
      </w:r>
      <w:r w:rsidR="000923B1" w:rsidRPr="007A5202">
        <w:rPr>
          <w:rFonts w:ascii="Book Antiqua" w:hAnsi="Book Antiqua" w:cs="Times New Roman"/>
          <w:color w:val="000000" w:themeColor="text1"/>
        </w:rPr>
        <w:t xml:space="preserve"> higher efficiency </w:t>
      </w:r>
      <w:r w:rsidR="000923B1">
        <w:rPr>
          <w:rFonts w:ascii="Book Antiqua" w:hAnsi="Book Antiqua" w:cs="Times New Roman"/>
          <w:color w:val="000000" w:themeColor="text1"/>
        </w:rPr>
        <w:t>in</w:t>
      </w:r>
      <w:r w:rsidR="00482203" w:rsidRPr="007A5202">
        <w:rPr>
          <w:rFonts w:ascii="Book Antiqua" w:hAnsi="Book Antiqua" w:cs="Times New Roman"/>
          <w:color w:val="000000" w:themeColor="text1"/>
        </w:rPr>
        <w:t xml:space="preserve"> detect</w:t>
      </w:r>
      <w:r w:rsidR="000923B1">
        <w:rPr>
          <w:rFonts w:ascii="Book Antiqua" w:hAnsi="Book Antiqua" w:cs="Times New Roman"/>
          <w:color w:val="000000" w:themeColor="text1"/>
        </w:rPr>
        <w:t>ing</w:t>
      </w:r>
      <w:r w:rsidR="00482203" w:rsidRPr="007A5202">
        <w:rPr>
          <w:rFonts w:ascii="Book Antiqua" w:hAnsi="Book Antiqua" w:cs="Times New Roman"/>
          <w:color w:val="000000" w:themeColor="text1"/>
        </w:rPr>
        <w:t xml:space="preserve"> small adenoma</w:t>
      </w:r>
      <w:r w:rsidR="002C6E65" w:rsidRPr="007A5202">
        <w:rPr>
          <w:rFonts w:ascii="Book Antiqua" w:hAnsi="Book Antiqua" w:cs="Times New Roman"/>
          <w:color w:val="000000" w:themeColor="text1"/>
        </w:rPr>
        <w:t>s</w:t>
      </w:r>
      <w:r w:rsidR="00504A94" w:rsidRPr="007A5202">
        <w:rPr>
          <w:rFonts w:ascii="Book Antiqua" w:hAnsi="Book Antiqua" w:cs="Times New Roman"/>
          <w:color w:val="000000" w:themeColor="text1"/>
        </w:rPr>
        <w:t>. Th</w:t>
      </w:r>
      <w:r w:rsidR="000923B1">
        <w:rPr>
          <w:rFonts w:ascii="Book Antiqua" w:hAnsi="Book Antiqua" w:cs="Times New Roman"/>
          <w:color w:val="000000" w:themeColor="text1"/>
        </w:rPr>
        <w:t xml:space="preserve">is research group </w:t>
      </w:r>
      <w:r w:rsidR="00482203" w:rsidRPr="007A5202">
        <w:rPr>
          <w:rFonts w:ascii="Book Antiqua" w:hAnsi="Book Antiqua" w:cs="Times New Roman"/>
          <w:color w:val="000000" w:themeColor="text1"/>
        </w:rPr>
        <w:t xml:space="preserve">conducted an open and non-blinded trial with over 1000 patients, who were later randomly divided into 2 </w:t>
      </w:r>
      <w:r w:rsidR="0077531A" w:rsidRPr="007A5202">
        <w:rPr>
          <w:rFonts w:ascii="Book Antiqua" w:hAnsi="Book Antiqua" w:cs="Times New Roman"/>
          <w:color w:val="000000" w:themeColor="text1"/>
        </w:rPr>
        <w:t>groups</w:t>
      </w:r>
      <w:r w:rsidR="00482203" w:rsidRPr="007A5202">
        <w:rPr>
          <w:rFonts w:ascii="Book Antiqua" w:hAnsi="Book Antiqua" w:cs="Times New Roman"/>
          <w:color w:val="000000" w:themeColor="text1"/>
        </w:rPr>
        <w:t xml:space="preserve"> </w:t>
      </w:r>
      <w:r w:rsidR="000923B1">
        <w:rPr>
          <w:rFonts w:ascii="Book Antiqua" w:hAnsi="Book Antiqua" w:cs="Times New Roman"/>
          <w:color w:val="000000" w:themeColor="text1"/>
        </w:rPr>
        <w:t>who underwent</w:t>
      </w:r>
      <w:r w:rsidR="00482203" w:rsidRPr="007A5202">
        <w:rPr>
          <w:rFonts w:ascii="Book Antiqua" w:hAnsi="Book Antiqua" w:cs="Times New Roman"/>
          <w:color w:val="000000" w:themeColor="text1"/>
        </w:rPr>
        <w:t xml:space="preserve"> GI endoscopy with or without the aid o</w:t>
      </w:r>
      <w:r w:rsidR="002C6E65" w:rsidRPr="007A5202">
        <w:rPr>
          <w:rFonts w:ascii="Book Antiqua" w:hAnsi="Book Antiqua" w:cs="Times New Roman"/>
          <w:color w:val="000000" w:themeColor="text1"/>
        </w:rPr>
        <w:t xml:space="preserve">f AI. </w:t>
      </w:r>
      <w:r w:rsidR="000923B1">
        <w:rPr>
          <w:rFonts w:ascii="Book Antiqua" w:hAnsi="Book Antiqua" w:cs="Times New Roman"/>
          <w:color w:val="000000" w:themeColor="text1"/>
        </w:rPr>
        <w:t xml:space="preserve">It was </w:t>
      </w:r>
      <w:r w:rsidR="002C6E65" w:rsidRPr="007A5202">
        <w:rPr>
          <w:rFonts w:ascii="Book Antiqua" w:hAnsi="Book Antiqua" w:cs="Times New Roman"/>
          <w:color w:val="000000" w:themeColor="text1"/>
        </w:rPr>
        <w:t xml:space="preserve">found </w:t>
      </w:r>
      <w:r w:rsidR="000923B1">
        <w:rPr>
          <w:rFonts w:ascii="Book Antiqua" w:hAnsi="Book Antiqua" w:cs="Times New Roman"/>
          <w:color w:val="000000" w:themeColor="text1"/>
        </w:rPr>
        <w:t>that</w:t>
      </w:r>
      <w:r w:rsidR="002C6E65" w:rsidRPr="007A5202">
        <w:rPr>
          <w:rFonts w:ascii="Book Antiqua" w:hAnsi="Book Antiqua" w:cs="Times New Roman"/>
          <w:color w:val="000000" w:themeColor="text1"/>
        </w:rPr>
        <w:t xml:space="preserve"> AI-</w:t>
      </w:r>
      <w:r w:rsidR="00482203" w:rsidRPr="007A5202">
        <w:rPr>
          <w:rFonts w:ascii="Book Antiqua" w:hAnsi="Book Antiqua" w:cs="Times New Roman"/>
          <w:color w:val="000000" w:themeColor="text1"/>
        </w:rPr>
        <w:t>guided GI endoscopy increase</w:t>
      </w:r>
      <w:r w:rsidR="000923B1">
        <w:rPr>
          <w:rFonts w:ascii="Book Antiqua" w:hAnsi="Book Antiqua" w:cs="Times New Roman"/>
          <w:color w:val="000000" w:themeColor="text1"/>
        </w:rPr>
        <w:t>d</w:t>
      </w:r>
      <w:r w:rsidR="00482203" w:rsidRPr="007A5202">
        <w:rPr>
          <w:rFonts w:ascii="Book Antiqua" w:hAnsi="Book Antiqua" w:cs="Times New Roman"/>
          <w:color w:val="000000" w:themeColor="text1"/>
        </w:rPr>
        <w:t xml:space="preserve"> the identification rate from 20.3% to 29.1% and increased the </w:t>
      </w:r>
      <w:r w:rsidR="000923B1">
        <w:rPr>
          <w:rFonts w:ascii="Book Antiqua" w:hAnsi="Book Antiqua" w:cs="Times New Roman"/>
          <w:color w:val="000000" w:themeColor="text1"/>
        </w:rPr>
        <w:t xml:space="preserve">number of </w:t>
      </w:r>
      <w:r w:rsidR="00482203" w:rsidRPr="007A5202">
        <w:rPr>
          <w:rFonts w:ascii="Book Antiqua" w:hAnsi="Book Antiqua" w:cs="Times New Roman"/>
          <w:color w:val="000000" w:themeColor="text1"/>
        </w:rPr>
        <w:t>identified adenoma</w:t>
      </w:r>
      <w:r w:rsidR="000923B1">
        <w:rPr>
          <w:rFonts w:ascii="Book Antiqua" w:hAnsi="Book Antiqua" w:cs="Times New Roman"/>
          <w:color w:val="000000" w:themeColor="text1"/>
        </w:rPr>
        <w:t xml:space="preserve">s </w:t>
      </w:r>
      <w:r w:rsidR="00482203" w:rsidRPr="007A5202">
        <w:rPr>
          <w:rFonts w:ascii="Book Antiqua" w:hAnsi="Book Antiqua" w:cs="Times New Roman"/>
          <w:color w:val="000000" w:themeColor="text1"/>
        </w:rPr>
        <w:t xml:space="preserve">from 0.31 to 0.53 per patient. </w:t>
      </w:r>
      <w:r w:rsidR="000923B1">
        <w:rPr>
          <w:rFonts w:ascii="Book Antiqua" w:hAnsi="Book Antiqua" w:cs="Times New Roman"/>
          <w:color w:val="000000" w:themeColor="text1"/>
        </w:rPr>
        <w:t>However</w:t>
      </w:r>
      <w:r w:rsidR="00482203" w:rsidRPr="007A5202">
        <w:rPr>
          <w:rFonts w:ascii="Book Antiqua" w:hAnsi="Book Antiqua" w:cs="Times New Roman"/>
          <w:color w:val="000000" w:themeColor="text1"/>
        </w:rPr>
        <w:t xml:space="preserve">, </w:t>
      </w:r>
      <w:r w:rsidR="000923B1">
        <w:rPr>
          <w:rFonts w:ascii="Book Antiqua" w:hAnsi="Book Antiqua" w:cs="Times New Roman"/>
          <w:color w:val="000000" w:themeColor="text1"/>
        </w:rPr>
        <w:t>in this study,</w:t>
      </w:r>
      <w:r w:rsidR="00482203" w:rsidRPr="007A5202">
        <w:rPr>
          <w:rFonts w:ascii="Book Antiqua" w:hAnsi="Book Antiqua" w:cs="Times New Roman"/>
          <w:color w:val="000000" w:themeColor="text1"/>
        </w:rPr>
        <w:t xml:space="preserve"> GI endoscopy with and without AI showed no difference when examin</w:t>
      </w:r>
      <w:r w:rsidR="00553CA4" w:rsidRPr="007A5202">
        <w:rPr>
          <w:rFonts w:ascii="Book Antiqua" w:hAnsi="Book Antiqua" w:cs="Times New Roman"/>
          <w:color w:val="000000" w:themeColor="text1"/>
        </w:rPr>
        <w:t xml:space="preserve">ing patients with diminutive polyps, </w:t>
      </w:r>
      <w:r w:rsidR="00704D72">
        <w:rPr>
          <w:rFonts w:ascii="Book Antiqua" w:hAnsi="Book Antiqua" w:cs="Times New Roman"/>
          <w:color w:val="000000" w:themeColor="text1"/>
        </w:rPr>
        <w:t>as</w:t>
      </w:r>
      <w:r w:rsidR="00553CA4" w:rsidRPr="00704D72">
        <w:rPr>
          <w:rFonts w:ascii="Book Antiqua" w:hAnsi="Book Antiqua" w:cs="Times New Roman"/>
          <w:color w:val="000000" w:themeColor="text1"/>
        </w:rPr>
        <w:t xml:space="preserve"> human eyes were also unlikely to miss such apparent </w:t>
      </w:r>
      <w:proofErr w:type="gramStart"/>
      <w:r w:rsidR="00553CA4" w:rsidRPr="00704D72">
        <w:rPr>
          <w:rFonts w:ascii="Book Antiqua" w:hAnsi="Book Antiqua" w:cs="Times New Roman"/>
          <w:color w:val="000000" w:themeColor="text1"/>
        </w:rPr>
        <w:t>lesions</w:t>
      </w:r>
      <w:r w:rsidR="00F5618A" w:rsidRPr="00704D72">
        <w:rPr>
          <w:rFonts w:ascii="Book Antiqua" w:hAnsi="Book Antiqua" w:cs="Times New Roman"/>
          <w:color w:val="000000" w:themeColor="text1"/>
          <w:vertAlign w:val="superscript"/>
        </w:rPr>
        <w:t>[</w:t>
      </w:r>
      <w:proofErr w:type="gramEnd"/>
      <w:r w:rsidR="00F5618A" w:rsidRPr="007A5202">
        <w:rPr>
          <w:rFonts w:ascii="Book Antiqua" w:hAnsi="Book Antiqua" w:cs="Times New Roman"/>
          <w:color w:val="000000" w:themeColor="text1"/>
          <w:vertAlign w:val="superscript"/>
        </w:rPr>
        <w:t>17]</w:t>
      </w:r>
      <w:r w:rsidR="00504A94" w:rsidRPr="007A5202">
        <w:rPr>
          <w:rFonts w:ascii="Book Antiqua" w:eastAsiaTheme="minorEastAsia" w:hAnsi="Book Antiqua" w:cs="Times New Roman"/>
          <w:b/>
          <w:color w:val="000000" w:themeColor="text1"/>
          <w:kern w:val="2"/>
        </w:rPr>
        <w:t>.</w:t>
      </w:r>
      <w:r w:rsidR="00482203" w:rsidRPr="007A5202">
        <w:rPr>
          <w:rFonts w:ascii="Book Antiqua" w:hAnsi="Book Antiqua" w:cs="Times New Roman"/>
          <w:b/>
          <w:color w:val="000000" w:themeColor="text1"/>
        </w:rPr>
        <w:t xml:space="preserve"> </w:t>
      </w:r>
      <w:r w:rsidR="002B2898" w:rsidRPr="007A5202">
        <w:rPr>
          <w:rFonts w:ascii="Book Antiqua" w:hAnsi="Book Antiqua" w:cs="Times New Roman"/>
          <w:color w:val="000000" w:themeColor="text1"/>
        </w:rPr>
        <w:t xml:space="preserve">Interestingly, </w:t>
      </w:r>
      <w:r w:rsidR="002C6E65" w:rsidRPr="007A5202">
        <w:rPr>
          <w:rFonts w:ascii="Book Antiqua" w:hAnsi="Book Antiqua" w:cs="Times New Roman"/>
          <w:color w:val="000000" w:themeColor="text1"/>
        </w:rPr>
        <w:t>AI-</w:t>
      </w:r>
      <w:r w:rsidR="002B2898" w:rsidRPr="007A5202">
        <w:rPr>
          <w:rFonts w:ascii="Book Antiqua" w:hAnsi="Book Antiqua" w:cs="Times New Roman"/>
          <w:color w:val="000000" w:themeColor="text1"/>
        </w:rPr>
        <w:t>guided G</w:t>
      </w:r>
      <w:r w:rsidR="002C6E65" w:rsidRPr="007A5202">
        <w:rPr>
          <w:rFonts w:ascii="Book Antiqua" w:hAnsi="Book Antiqua" w:cs="Times New Roman"/>
          <w:color w:val="000000" w:themeColor="text1"/>
        </w:rPr>
        <w:t>I endoscopy wa</w:t>
      </w:r>
      <w:r w:rsidR="00921C3E" w:rsidRPr="007A5202">
        <w:rPr>
          <w:rFonts w:ascii="Book Antiqua" w:hAnsi="Book Antiqua" w:cs="Times New Roman"/>
          <w:color w:val="000000" w:themeColor="text1"/>
        </w:rPr>
        <w:t xml:space="preserve">s </w:t>
      </w:r>
      <w:r w:rsidR="002C6E65" w:rsidRPr="007A5202">
        <w:rPr>
          <w:rFonts w:ascii="Book Antiqua" w:hAnsi="Book Antiqua" w:cs="Times New Roman"/>
          <w:color w:val="000000" w:themeColor="text1"/>
        </w:rPr>
        <w:t>found to be even more efficient</w:t>
      </w:r>
      <w:r w:rsidR="00921C3E" w:rsidRPr="007A5202">
        <w:rPr>
          <w:rFonts w:ascii="Book Antiqua" w:hAnsi="Book Antiqua" w:cs="Times New Roman"/>
          <w:color w:val="000000" w:themeColor="text1"/>
        </w:rPr>
        <w:t xml:space="preserve"> when used </w:t>
      </w:r>
      <w:r w:rsidR="000923B1">
        <w:rPr>
          <w:rFonts w:ascii="Book Antiqua" w:hAnsi="Book Antiqua" w:cs="Times New Roman"/>
          <w:color w:val="000000" w:themeColor="text1"/>
        </w:rPr>
        <w:t>by</w:t>
      </w:r>
      <w:r w:rsidR="00921C3E" w:rsidRPr="007A5202">
        <w:rPr>
          <w:rFonts w:ascii="Book Antiqua" w:hAnsi="Book Antiqua" w:cs="Times New Roman"/>
          <w:color w:val="000000" w:themeColor="text1"/>
        </w:rPr>
        <w:t xml:space="preserve"> less competent </w:t>
      </w:r>
      <w:proofErr w:type="spellStart"/>
      <w:r w:rsidR="00921C3E" w:rsidRPr="007A5202">
        <w:rPr>
          <w:rFonts w:ascii="Book Antiqua" w:hAnsi="Book Antiqua" w:cs="Times New Roman"/>
          <w:color w:val="000000" w:themeColor="text1"/>
        </w:rPr>
        <w:t>endoscopists</w:t>
      </w:r>
      <w:proofErr w:type="spellEnd"/>
      <w:r w:rsidR="00921C3E" w:rsidRPr="007A5202">
        <w:rPr>
          <w:rFonts w:ascii="Book Antiqua" w:hAnsi="Book Antiqua" w:cs="Times New Roman"/>
          <w:color w:val="000000" w:themeColor="text1"/>
        </w:rPr>
        <w:t xml:space="preserve"> and it was reported to be able to increase the </w:t>
      </w:r>
      <w:r w:rsidR="00921C3E" w:rsidRPr="007A5202">
        <w:rPr>
          <w:rFonts w:ascii="Book Antiqua" w:hAnsi="Book Antiqua" w:cs="Times New Roman"/>
          <w:color w:val="000000" w:themeColor="text1"/>
        </w:rPr>
        <w:lastRenderedPageBreak/>
        <w:t>skills of these physicians, which might be of significant help in continuous education and promote th</w:t>
      </w:r>
      <w:r w:rsidR="00AC39A7" w:rsidRPr="007A5202">
        <w:rPr>
          <w:rFonts w:ascii="Book Antiqua" w:hAnsi="Book Antiqua" w:cs="Times New Roman"/>
          <w:color w:val="000000" w:themeColor="text1"/>
        </w:rPr>
        <w:t>e popularization of GI endoscopy</w:t>
      </w:r>
      <w:r w:rsidR="004E6170" w:rsidRPr="007A5202">
        <w:rPr>
          <w:rFonts w:ascii="Book Antiqua" w:hAnsi="Book Antiqua" w:cs="Times New Roman"/>
          <w:color w:val="000000" w:themeColor="text1"/>
          <w:vertAlign w:val="superscript"/>
        </w:rPr>
        <w:t>[18]</w:t>
      </w:r>
      <w:r w:rsidR="00D80A4A" w:rsidRPr="007A5202">
        <w:rPr>
          <w:rFonts w:ascii="Book Antiqua" w:hAnsi="Book Antiqua" w:cs="Times New Roman"/>
          <w:color w:val="000000" w:themeColor="text1"/>
        </w:rPr>
        <w:t>.</w:t>
      </w:r>
      <w:r w:rsidR="00921C3E" w:rsidRPr="007A5202">
        <w:rPr>
          <w:rFonts w:ascii="Book Antiqua" w:hAnsi="Book Antiqua" w:cs="Times New Roman"/>
          <w:color w:val="000000" w:themeColor="text1"/>
        </w:rPr>
        <w:t xml:space="preserve"> Besides the detection of polyps, AI experts along with physicians </w:t>
      </w:r>
      <w:r w:rsidR="000923B1">
        <w:rPr>
          <w:rFonts w:ascii="Book Antiqua" w:hAnsi="Book Antiqua" w:cs="Times New Roman"/>
          <w:color w:val="000000" w:themeColor="text1"/>
        </w:rPr>
        <w:t>are now able</w:t>
      </w:r>
      <w:r w:rsidR="00921C3E" w:rsidRPr="007A5202">
        <w:rPr>
          <w:rFonts w:ascii="Book Antiqua" w:hAnsi="Book Antiqua" w:cs="Times New Roman"/>
          <w:color w:val="000000" w:themeColor="text1"/>
        </w:rPr>
        <w:t xml:space="preserve"> to detect </w:t>
      </w:r>
      <w:r w:rsidR="00AC39A7" w:rsidRPr="007A5202">
        <w:rPr>
          <w:rFonts w:ascii="Book Antiqua" w:hAnsi="Book Antiqua" w:cs="Times New Roman"/>
          <w:color w:val="000000" w:themeColor="text1"/>
        </w:rPr>
        <w:t xml:space="preserve">pre-malignant or </w:t>
      </w:r>
      <w:r w:rsidR="00921C3E" w:rsidRPr="007A5202">
        <w:rPr>
          <w:rFonts w:ascii="Book Antiqua" w:hAnsi="Book Antiqua" w:cs="Times New Roman"/>
          <w:color w:val="000000" w:themeColor="text1"/>
        </w:rPr>
        <w:t>early-</w:t>
      </w:r>
      <w:r w:rsidR="00AC39A7" w:rsidRPr="007A5202">
        <w:rPr>
          <w:rFonts w:ascii="Book Antiqua" w:hAnsi="Book Antiqua" w:cs="Times New Roman"/>
          <w:color w:val="000000" w:themeColor="text1"/>
        </w:rPr>
        <w:t>stage malignant</w:t>
      </w:r>
      <w:r w:rsidR="00921C3E" w:rsidRPr="007A5202">
        <w:rPr>
          <w:rFonts w:ascii="Book Antiqua" w:hAnsi="Book Antiqua" w:cs="Times New Roman"/>
          <w:color w:val="000000" w:themeColor="text1"/>
        </w:rPr>
        <w:t xml:space="preserve"> lesions in the GI tract </w:t>
      </w:r>
      <w:r w:rsidR="000923B1">
        <w:rPr>
          <w:rFonts w:ascii="Book Antiqua" w:hAnsi="Book Antiqua" w:cs="Times New Roman"/>
          <w:color w:val="000000" w:themeColor="text1"/>
        </w:rPr>
        <w:t>using</w:t>
      </w:r>
      <w:r w:rsidR="00921C3E" w:rsidRPr="007A5202">
        <w:rPr>
          <w:rFonts w:ascii="Book Antiqua" w:hAnsi="Book Antiqua" w:cs="Times New Roman"/>
          <w:color w:val="000000" w:themeColor="text1"/>
        </w:rPr>
        <w:t xml:space="preserve"> th</w:t>
      </w:r>
      <w:r w:rsidR="00AC39A7" w:rsidRPr="007A5202">
        <w:rPr>
          <w:rFonts w:ascii="Book Antiqua" w:hAnsi="Book Antiqua" w:cs="Times New Roman"/>
          <w:color w:val="000000" w:themeColor="text1"/>
        </w:rPr>
        <w:t>e latest AI technology, which was</w:t>
      </w:r>
      <w:r w:rsidR="00921C3E" w:rsidRPr="007A5202">
        <w:rPr>
          <w:rFonts w:ascii="Book Antiqua" w:hAnsi="Book Antiqua" w:cs="Times New Roman"/>
          <w:color w:val="000000" w:themeColor="text1"/>
        </w:rPr>
        <w:t xml:space="preserve"> a huge challeng</w:t>
      </w:r>
      <w:r w:rsidR="00AC39A7" w:rsidRPr="007A5202">
        <w:rPr>
          <w:rFonts w:ascii="Book Antiqua" w:hAnsi="Book Antiqua" w:cs="Times New Roman"/>
          <w:color w:val="000000" w:themeColor="text1"/>
        </w:rPr>
        <w:t xml:space="preserve">e </w:t>
      </w:r>
      <w:r w:rsidR="000923B1">
        <w:rPr>
          <w:rFonts w:ascii="Book Antiqua" w:hAnsi="Book Antiqua" w:cs="Times New Roman"/>
          <w:color w:val="000000" w:themeColor="text1"/>
        </w:rPr>
        <w:t>as</w:t>
      </w:r>
      <w:r w:rsidR="00AC39A7" w:rsidRPr="007A5202">
        <w:rPr>
          <w:rFonts w:ascii="Book Antiqua" w:hAnsi="Book Antiqua" w:cs="Times New Roman"/>
          <w:color w:val="000000" w:themeColor="text1"/>
        </w:rPr>
        <w:t xml:space="preserve"> senior </w:t>
      </w:r>
      <w:proofErr w:type="spellStart"/>
      <w:r w:rsidR="00AC39A7" w:rsidRPr="007A5202">
        <w:rPr>
          <w:rFonts w:ascii="Book Antiqua" w:hAnsi="Book Antiqua" w:cs="Times New Roman"/>
          <w:color w:val="000000" w:themeColor="text1"/>
        </w:rPr>
        <w:t>endoscopists</w:t>
      </w:r>
      <w:proofErr w:type="spellEnd"/>
      <w:r w:rsidR="00AC39A7" w:rsidRPr="007A5202">
        <w:rPr>
          <w:rFonts w:ascii="Book Antiqua" w:hAnsi="Book Antiqua" w:cs="Times New Roman"/>
          <w:color w:val="000000" w:themeColor="text1"/>
        </w:rPr>
        <w:t xml:space="preserve"> would</w:t>
      </w:r>
      <w:r w:rsidR="00921C3E" w:rsidRPr="007A5202">
        <w:rPr>
          <w:rFonts w:ascii="Book Antiqua" w:hAnsi="Book Antiqua" w:cs="Times New Roman"/>
          <w:color w:val="000000" w:themeColor="text1"/>
        </w:rPr>
        <w:t xml:space="preserve"> sometimes mistakenly ignore such tiny mucosal or submucosal </w:t>
      </w:r>
      <w:proofErr w:type="gramStart"/>
      <w:r w:rsidR="00921C3E" w:rsidRPr="007A5202">
        <w:rPr>
          <w:rFonts w:ascii="Book Antiqua" w:hAnsi="Book Antiqua" w:cs="Times New Roman"/>
          <w:color w:val="000000" w:themeColor="text1"/>
        </w:rPr>
        <w:t>change</w:t>
      </w:r>
      <w:r w:rsidR="000923B1">
        <w:rPr>
          <w:rFonts w:ascii="Book Antiqua" w:hAnsi="Book Antiqua" w:cs="Times New Roman"/>
          <w:color w:val="000000" w:themeColor="text1"/>
        </w:rPr>
        <w:t>s</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19</w:t>
      </w:r>
      <w:r w:rsidR="00F5618A" w:rsidRPr="007A5202">
        <w:rPr>
          <w:rFonts w:ascii="Book Antiqua" w:hAnsi="Book Antiqua" w:cs="Times New Roman"/>
          <w:color w:val="000000" w:themeColor="text1"/>
          <w:vertAlign w:val="superscript"/>
        </w:rPr>
        <w:t>]</w:t>
      </w:r>
      <w:r w:rsidR="00921C3E" w:rsidRPr="007A5202">
        <w:rPr>
          <w:rFonts w:ascii="Book Antiqua" w:hAnsi="Book Antiqua" w:cs="Times New Roman"/>
          <w:color w:val="000000" w:themeColor="text1"/>
        </w:rPr>
        <w:t>. According to a recent study, when used to de</w:t>
      </w:r>
      <w:r w:rsidR="00AC39A7" w:rsidRPr="007A5202">
        <w:rPr>
          <w:rFonts w:ascii="Book Antiqua" w:hAnsi="Book Antiqua" w:cs="Times New Roman"/>
          <w:color w:val="000000" w:themeColor="text1"/>
        </w:rPr>
        <w:t xml:space="preserve">tect gastric precursor and early-stage malignancy, AI-guided GI endoscopy </w:t>
      </w:r>
      <w:r w:rsidR="000923B1">
        <w:rPr>
          <w:rFonts w:ascii="Book Antiqua" w:hAnsi="Book Antiqua" w:cs="Times New Roman"/>
          <w:color w:val="000000" w:themeColor="text1"/>
        </w:rPr>
        <w:t>had</w:t>
      </w:r>
      <w:r w:rsidR="00921C3E" w:rsidRPr="007A5202">
        <w:rPr>
          <w:rFonts w:ascii="Book Antiqua" w:hAnsi="Book Antiqua" w:cs="Times New Roman"/>
          <w:color w:val="000000" w:themeColor="text1"/>
        </w:rPr>
        <w:t xml:space="preserve"> the capability </w:t>
      </w:r>
      <w:r w:rsidR="000923B1">
        <w:rPr>
          <w:rFonts w:ascii="Book Antiqua" w:hAnsi="Book Antiqua" w:cs="Times New Roman"/>
          <w:color w:val="000000" w:themeColor="text1"/>
        </w:rPr>
        <w:t>of</w:t>
      </w:r>
      <w:r w:rsidR="00921C3E" w:rsidRPr="007A5202">
        <w:rPr>
          <w:rFonts w:ascii="Book Antiqua" w:hAnsi="Book Antiqua" w:cs="Times New Roman"/>
          <w:color w:val="000000" w:themeColor="text1"/>
        </w:rPr>
        <w:t xml:space="preserve"> less diagnostic time but </w:t>
      </w:r>
      <w:r w:rsidR="00BE3C5E" w:rsidRPr="007A5202">
        <w:rPr>
          <w:rFonts w:ascii="Book Antiqua" w:hAnsi="Book Antiqua" w:cs="Times New Roman"/>
          <w:color w:val="000000" w:themeColor="text1"/>
        </w:rPr>
        <w:t>result</w:t>
      </w:r>
      <w:r w:rsidR="00A452B7">
        <w:rPr>
          <w:rFonts w:ascii="Book Antiqua" w:hAnsi="Book Antiqua" w:cs="Times New Roman"/>
          <w:color w:val="000000" w:themeColor="text1"/>
        </w:rPr>
        <w:t>ed</w:t>
      </w:r>
      <w:r w:rsidR="00BE3C5E" w:rsidRPr="007A5202">
        <w:rPr>
          <w:rFonts w:ascii="Book Antiqua" w:hAnsi="Book Antiqua" w:cs="Times New Roman"/>
          <w:color w:val="000000" w:themeColor="text1"/>
        </w:rPr>
        <w:t xml:space="preserve"> in </w:t>
      </w:r>
      <w:r w:rsidR="00A452B7">
        <w:rPr>
          <w:rFonts w:ascii="Book Antiqua" w:hAnsi="Book Antiqua" w:cs="Times New Roman"/>
          <w:color w:val="000000" w:themeColor="text1"/>
        </w:rPr>
        <w:t>greater</w:t>
      </w:r>
      <w:r w:rsidR="00BE3C5E" w:rsidRPr="007A5202">
        <w:rPr>
          <w:rFonts w:ascii="Book Antiqua" w:hAnsi="Book Antiqua" w:cs="Times New Roman"/>
          <w:color w:val="000000" w:themeColor="text1"/>
        </w:rPr>
        <w:t xml:space="preserve"> sensitivity (65.6% </w:t>
      </w:r>
      <w:r w:rsidR="00BE3C5E" w:rsidRPr="007A5202">
        <w:rPr>
          <w:rFonts w:ascii="Book Antiqua" w:hAnsi="Book Antiqua" w:cs="Times New Roman"/>
          <w:i/>
          <w:color w:val="000000" w:themeColor="text1"/>
        </w:rPr>
        <w:t>vs</w:t>
      </w:r>
      <w:r w:rsidR="00BE3C5E" w:rsidRPr="007A5202">
        <w:rPr>
          <w:rFonts w:ascii="Book Antiqua" w:hAnsi="Book Antiqua" w:cs="Times New Roman"/>
          <w:color w:val="000000" w:themeColor="text1"/>
        </w:rPr>
        <w:t xml:space="preserve"> 31.9%) and a higher positive predictive value (PPV) (41.9% </w:t>
      </w:r>
      <w:r w:rsidR="00BE3C5E" w:rsidRPr="007A5202">
        <w:rPr>
          <w:rFonts w:ascii="Book Antiqua" w:hAnsi="Book Antiqua" w:cs="Times New Roman"/>
          <w:i/>
          <w:color w:val="000000" w:themeColor="text1"/>
        </w:rPr>
        <w:t>vs</w:t>
      </w:r>
      <w:r w:rsidR="00BE3C5E" w:rsidRPr="007A5202">
        <w:rPr>
          <w:rFonts w:ascii="Book Antiqua" w:hAnsi="Book Antiqua" w:cs="Times New Roman"/>
          <w:color w:val="000000" w:themeColor="text1"/>
        </w:rPr>
        <w:t xml:space="preserve"> 36.7%) </w:t>
      </w:r>
      <w:r w:rsidR="00AC39A7" w:rsidRPr="007A5202">
        <w:rPr>
          <w:rFonts w:ascii="Book Antiqua" w:hAnsi="Book Antiqua" w:cs="Times New Roman"/>
          <w:color w:val="000000" w:themeColor="text1"/>
        </w:rPr>
        <w:t xml:space="preserve">compared with </w:t>
      </w:r>
      <w:r w:rsidR="00A452B7">
        <w:rPr>
          <w:rFonts w:ascii="Book Antiqua" w:hAnsi="Book Antiqua" w:cs="Times New Roman"/>
          <w:color w:val="000000" w:themeColor="text1"/>
        </w:rPr>
        <w:t xml:space="preserve">the </w:t>
      </w:r>
      <w:r w:rsidR="00AC39A7" w:rsidRPr="007A5202">
        <w:rPr>
          <w:rFonts w:ascii="Book Antiqua" w:hAnsi="Book Antiqua" w:cs="Times New Roman"/>
          <w:color w:val="000000" w:themeColor="text1"/>
        </w:rPr>
        <w:t>naked eye</w:t>
      </w:r>
      <w:r w:rsidR="004E6170" w:rsidRPr="007A5202">
        <w:rPr>
          <w:rFonts w:ascii="Book Antiqua" w:hAnsi="Book Antiqua" w:cs="Times New Roman"/>
          <w:color w:val="000000" w:themeColor="text1"/>
          <w:vertAlign w:val="superscript"/>
        </w:rPr>
        <w:t>[20]</w:t>
      </w:r>
      <w:r w:rsidR="00BE3C5E" w:rsidRPr="007A5202">
        <w:rPr>
          <w:rFonts w:ascii="Book Antiqua" w:hAnsi="Book Antiqua" w:cs="Times New Roman"/>
          <w:color w:val="000000" w:themeColor="text1"/>
        </w:rPr>
        <w:t>. With the increase</w:t>
      </w:r>
      <w:r w:rsidR="00A452B7">
        <w:rPr>
          <w:rFonts w:ascii="Book Antiqua" w:hAnsi="Book Antiqua" w:cs="Times New Roman"/>
          <w:color w:val="000000" w:themeColor="text1"/>
        </w:rPr>
        <w:t>d</w:t>
      </w:r>
      <w:r w:rsidR="00BE3C5E" w:rsidRPr="007A5202">
        <w:rPr>
          <w:rFonts w:ascii="Book Antiqua" w:hAnsi="Book Antiqua" w:cs="Times New Roman"/>
          <w:color w:val="000000" w:themeColor="text1"/>
        </w:rPr>
        <w:t xml:space="preserve"> prevalence of gastroesophageal junctional diseases, </w:t>
      </w:r>
      <w:r w:rsidR="00A452B7">
        <w:rPr>
          <w:rFonts w:ascii="Book Antiqua" w:hAnsi="Book Antiqua" w:cs="Times New Roman"/>
          <w:color w:val="000000" w:themeColor="text1"/>
        </w:rPr>
        <w:t>such as</w:t>
      </w:r>
      <w:r w:rsidR="00BE3C5E" w:rsidRPr="007A5202">
        <w:rPr>
          <w:rFonts w:ascii="Book Antiqua" w:hAnsi="Book Antiqua" w:cs="Times New Roman"/>
          <w:color w:val="000000" w:themeColor="text1"/>
        </w:rPr>
        <w:t xml:space="preserve"> </w:t>
      </w:r>
      <w:r w:rsidR="0077531A" w:rsidRPr="007A5202">
        <w:rPr>
          <w:rFonts w:ascii="Book Antiqua" w:hAnsi="Book Antiqua" w:cs="Times New Roman"/>
          <w:color w:val="000000" w:themeColor="text1"/>
        </w:rPr>
        <w:t>gastroesophageal reflux disease</w:t>
      </w:r>
      <w:r w:rsidR="006A7876" w:rsidRPr="007A5202">
        <w:rPr>
          <w:rFonts w:ascii="Book Antiqua" w:hAnsi="Book Antiqua" w:cs="Times New Roman"/>
          <w:color w:val="000000" w:themeColor="text1"/>
        </w:rPr>
        <w:t xml:space="preserve"> and others, gastroesophageal junctional adenocarcinoma has </w:t>
      </w:r>
      <w:r w:rsidR="00A452B7">
        <w:rPr>
          <w:rFonts w:ascii="Book Antiqua" w:hAnsi="Book Antiqua" w:cs="Times New Roman"/>
          <w:color w:val="000000" w:themeColor="text1"/>
        </w:rPr>
        <w:t>been the focus of</w:t>
      </w:r>
      <w:r w:rsidR="006A7876" w:rsidRPr="007A5202">
        <w:rPr>
          <w:rFonts w:ascii="Book Antiqua" w:hAnsi="Book Antiqua" w:cs="Times New Roman"/>
          <w:color w:val="000000" w:themeColor="text1"/>
        </w:rPr>
        <w:t xml:space="preserve"> attention </w:t>
      </w:r>
      <w:r w:rsidR="00704D72">
        <w:rPr>
          <w:rFonts w:ascii="Book Antiqua" w:hAnsi="Book Antiqua" w:cs="Times New Roman"/>
          <w:color w:val="000000" w:themeColor="text1"/>
        </w:rPr>
        <w:t>in</w:t>
      </w:r>
      <w:r w:rsidR="006A7876" w:rsidRPr="007A5202">
        <w:rPr>
          <w:rFonts w:ascii="Book Antiqua" w:hAnsi="Book Antiqua" w:cs="Times New Roman"/>
          <w:color w:val="000000" w:themeColor="text1"/>
        </w:rPr>
        <w:t xml:space="preserve"> many gastroente</w:t>
      </w:r>
      <w:r w:rsidR="00AC39A7" w:rsidRPr="007A5202">
        <w:rPr>
          <w:rFonts w:ascii="Book Antiqua" w:hAnsi="Book Antiqua" w:cs="Times New Roman"/>
          <w:color w:val="000000" w:themeColor="text1"/>
        </w:rPr>
        <w:t>rologists. AI-</w:t>
      </w:r>
      <w:r w:rsidR="006A7876" w:rsidRPr="007A5202">
        <w:rPr>
          <w:rFonts w:ascii="Book Antiqua" w:hAnsi="Book Antiqua" w:cs="Times New Roman"/>
          <w:color w:val="000000" w:themeColor="text1"/>
        </w:rPr>
        <w:t xml:space="preserve">guided GI endoscopy was demonstrated to be effective in aiding physicians to detect underlying problems in the gastroesophageal junction and judge their pathological </w:t>
      </w:r>
      <w:r w:rsidR="00A452B7">
        <w:rPr>
          <w:rFonts w:ascii="Book Antiqua" w:hAnsi="Book Antiqua" w:cs="Times New Roman"/>
          <w:color w:val="000000" w:themeColor="text1"/>
        </w:rPr>
        <w:t>features</w:t>
      </w:r>
      <w:r w:rsidR="006A7876" w:rsidRPr="007A5202">
        <w:rPr>
          <w:rFonts w:ascii="Book Antiqua" w:hAnsi="Book Antiqua" w:cs="Times New Roman"/>
          <w:color w:val="000000" w:themeColor="text1"/>
        </w:rPr>
        <w:t xml:space="preserve">. Moreover, some technologies </w:t>
      </w:r>
      <w:r w:rsidR="00A452B7">
        <w:rPr>
          <w:rFonts w:ascii="Book Antiqua" w:hAnsi="Book Antiqua" w:cs="Times New Roman"/>
          <w:color w:val="000000" w:themeColor="text1"/>
        </w:rPr>
        <w:t xml:space="preserve">have </w:t>
      </w:r>
      <w:r w:rsidR="006A7876" w:rsidRPr="007A5202">
        <w:rPr>
          <w:rFonts w:ascii="Book Antiqua" w:hAnsi="Book Antiqua" w:cs="Times New Roman"/>
          <w:color w:val="000000" w:themeColor="text1"/>
        </w:rPr>
        <w:t xml:space="preserve">even made it possible for an AI-guided endoscopic resection for early-stage lesions in the gastroesophageal </w:t>
      </w:r>
      <w:proofErr w:type="gramStart"/>
      <w:r w:rsidR="006A7876" w:rsidRPr="007A5202">
        <w:rPr>
          <w:rFonts w:ascii="Book Antiqua" w:hAnsi="Book Antiqua" w:cs="Times New Roman"/>
          <w:color w:val="000000" w:themeColor="text1"/>
        </w:rPr>
        <w:t>area</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21</w:t>
      </w:r>
      <w:r w:rsidR="00F5618A" w:rsidRPr="007A5202">
        <w:rPr>
          <w:rFonts w:ascii="Book Antiqua" w:hAnsi="Book Antiqua" w:cs="Times New Roman"/>
          <w:color w:val="000000" w:themeColor="text1"/>
          <w:vertAlign w:val="superscript"/>
        </w:rPr>
        <w:t>]</w:t>
      </w:r>
      <w:r w:rsidR="006A7876" w:rsidRPr="007A5202">
        <w:rPr>
          <w:rFonts w:ascii="Book Antiqua" w:hAnsi="Book Antiqua" w:cs="Times New Roman"/>
          <w:color w:val="000000" w:themeColor="text1"/>
        </w:rPr>
        <w:t xml:space="preserve">. </w:t>
      </w:r>
      <w:r w:rsidR="00A452B7">
        <w:rPr>
          <w:rFonts w:ascii="Book Antiqua" w:hAnsi="Book Antiqua" w:cs="Times New Roman"/>
          <w:color w:val="000000" w:themeColor="text1"/>
        </w:rPr>
        <w:t>In addition to the identification of</w:t>
      </w:r>
      <w:r w:rsidR="006A7876" w:rsidRPr="007A5202">
        <w:rPr>
          <w:rFonts w:ascii="Book Antiqua" w:hAnsi="Book Antiqua" w:cs="Times New Roman"/>
          <w:color w:val="000000" w:themeColor="text1"/>
        </w:rPr>
        <w:t xml:space="preserve"> neoplasms</w:t>
      </w:r>
      <w:r w:rsidR="00A452B7">
        <w:rPr>
          <w:rFonts w:ascii="Book Antiqua" w:hAnsi="Book Antiqua" w:cs="Times New Roman"/>
          <w:color w:val="000000" w:themeColor="text1"/>
        </w:rPr>
        <w:t xml:space="preserve"> and</w:t>
      </w:r>
      <w:r w:rsidR="009706BD" w:rsidRPr="007A5202">
        <w:rPr>
          <w:rFonts w:ascii="Book Antiqua" w:hAnsi="Book Antiqua" w:cs="Times New Roman"/>
          <w:color w:val="000000" w:themeColor="text1"/>
        </w:rPr>
        <w:t xml:space="preserve"> their pathological </w:t>
      </w:r>
      <w:r w:rsidR="00A452B7">
        <w:rPr>
          <w:rFonts w:ascii="Book Antiqua" w:hAnsi="Book Antiqua" w:cs="Times New Roman"/>
          <w:color w:val="000000" w:themeColor="text1"/>
        </w:rPr>
        <w:t>features</w:t>
      </w:r>
      <w:r w:rsidR="009706BD" w:rsidRPr="007A5202">
        <w:rPr>
          <w:rFonts w:ascii="Book Antiqua" w:hAnsi="Book Antiqua" w:cs="Times New Roman"/>
          <w:color w:val="000000" w:themeColor="text1"/>
        </w:rPr>
        <w:t xml:space="preserve">, </w:t>
      </w:r>
      <w:r w:rsidR="00C20D40" w:rsidRPr="007A5202">
        <w:rPr>
          <w:rFonts w:ascii="Book Antiqua" w:hAnsi="Book Antiqua" w:cs="Times New Roman"/>
          <w:color w:val="000000" w:themeColor="text1"/>
        </w:rPr>
        <w:t>some rece</w:t>
      </w:r>
      <w:r w:rsidR="00AC39A7" w:rsidRPr="007A5202">
        <w:rPr>
          <w:rFonts w:ascii="Book Antiqua" w:hAnsi="Book Antiqua" w:cs="Times New Roman"/>
          <w:color w:val="000000" w:themeColor="text1"/>
        </w:rPr>
        <w:t xml:space="preserve">nt AI-assisted programs </w:t>
      </w:r>
      <w:r w:rsidR="00A452B7">
        <w:rPr>
          <w:rFonts w:ascii="Book Antiqua" w:hAnsi="Book Antiqua" w:cs="Times New Roman"/>
          <w:color w:val="000000" w:themeColor="text1"/>
        </w:rPr>
        <w:t>have</w:t>
      </w:r>
      <w:r w:rsidR="00AC39A7" w:rsidRPr="007A5202">
        <w:rPr>
          <w:rFonts w:ascii="Book Antiqua" w:hAnsi="Book Antiqua" w:cs="Times New Roman"/>
          <w:color w:val="000000" w:themeColor="text1"/>
        </w:rPr>
        <w:t xml:space="preserve"> mad</w:t>
      </w:r>
      <w:r w:rsidR="00C20D40" w:rsidRPr="007A5202">
        <w:rPr>
          <w:rFonts w:ascii="Book Antiqua" w:hAnsi="Book Antiqua" w:cs="Times New Roman"/>
          <w:color w:val="000000" w:themeColor="text1"/>
        </w:rPr>
        <w:t xml:space="preserve">e it possible to evaluate the depth of cancer invasion, which </w:t>
      </w:r>
      <w:r w:rsidR="00A452B7">
        <w:rPr>
          <w:rFonts w:ascii="Book Antiqua" w:hAnsi="Book Antiqua" w:cs="Times New Roman"/>
          <w:color w:val="000000" w:themeColor="text1"/>
        </w:rPr>
        <w:t>is</w:t>
      </w:r>
      <w:r w:rsidR="00C20D40" w:rsidRPr="007A5202">
        <w:rPr>
          <w:rFonts w:ascii="Book Antiqua" w:hAnsi="Book Antiqua" w:cs="Times New Roman"/>
          <w:color w:val="000000" w:themeColor="text1"/>
        </w:rPr>
        <w:t xml:space="preserve"> of great help to clinic</w:t>
      </w:r>
      <w:r w:rsidR="00AC39A7" w:rsidRPr="007A5202">
        <w:rPr>
          <w:rFonts w:ascii="Book Antiqua" w:hAnsi="Book Antiqua" w:cs="Times New Roman"/>
          <w:color w:val="000000" w:themeColor="text1"/>
        </w:rPr>
        <w:t xml:space="preserve">ians </w:t>
      </w:r>
      <w:r w:rsidR="00A452B7">
        <w:rPr>
          <w:rFonts w:ascii="Book Antiqua" w:hAnsi="Book Antiqua" w:cs="Times New Roman"/>
          <w:color w:val="000000" w:themeColor="text1"/>
        </w:rPr>
        <w:t>as</w:t>
      </w:r>
      <w:r w:rsidR="00AC39A7" w:rsidRPr="007A5202">
        <w:rPr>
          <w:rFonts w:ascii="Book Antiqua" w:hAnsi="Book Antiqua" w:cs="Times New Roman"/>
          <w:color w:val="000000" w:themeColor="text1"/>
        </w:rPr>
        <w:t xml:space="preserve"> the invasion depth </w:t>
      </w:r>
      <w:r w:rsidR="00A452B7">
        <w:rPr>
          <w:rFonts w:ascii="Book Antiqua" w:hAnsi="Book Antiqua" w:cs="Times New Roman"/>
          <w:color w:val="000000" w:themeColor="text1"/>
        </w:rPr>
        <w:t>is</w:t>
      </w:r>
      <w:r w:rsidR="00C20D40" w:rsidRPr="007A5202">
        <w:rPr>
          <w:rFonts w:ascii="Book Antiqua" w:hAnsi="Book Antiqua" w:cs="Times New Roman"/>
          <w:color w:val="000000" w:themeColor="text1"/>
        </w:rPr>
        <w:t xml:space="preserve"> </w:t>
      </w:r>
      <w:r w:rsidR="00A452B7">
        <w:rPr>
          <w:rFonts w:ascii="Book Antiqua" w:hAnsi="Book Antiqua" w:cs="Times New Roman"/>
          <w:color w:val="000000" w:themeColor="text1"/>
        </w:rPr>
        <w:t>difficult</w:t>
      </w:r>
      <w:r w:rsidR="00C20D40" w:rsidRPr="007A5202">
        <w:rPr>
          <w:rFonts w:ascii="Book Antiqua" w:hAnsi="Book Antiqua" w:cs="Times New Roman"/>
          <w:color w:val="000000" w:themeColor="text1"/>
        </w:rPr>
        <w:t xml:space="preserve"> to </w:t>
      </w:r>
      <w:r w:rsidR="00A452B7">
        <w:rPr>
          <w:rFonts w:ascii="Book Antiqua" w:hAnsi="Book Antiqua" w:cs="Times New Roman"/>
          <w:color w:val="000000" w:themeColor="text1"/>
        </w:rPr>
        <w:t>evaluate</w:t>
      </w:r>
      <w:r w:rsidR="00C20D40" w:rsidRPr="007A5202">
        <w:rPr>
          <w:rFonts w:ascii="Book Antiqua" w:hAnsi="Book Antiqua" w:cs="Times New Roman"/>
          <w:color w:val="000000" w:themeColor="text1"/>
        </w:rPr>
        <w:t xml:space="preserve"> with </w:t>
      </w:r>
      <w:r w:rsidR="00A452B7">
        <w:rPr>
          <w:rFonts w:ascii="Book Antiqua" w:hAnsi="Book Antiqua" w:cs="Times New Roman"/>
          <w:color w:val="000000" w:themeColor="text1"/>
        </w:rPr>
        <w:t xml:space="preserve">the </w:t>
      </w:r>
      <w:r w:rsidR="00C20D40" w:rsidRPr="007A5202">
        <w:rPr>
          <w:rFonts w:ascii="Book Antiqua" w:hAnsi="Book Antiqua" w:cs="Times New Roman"/>
          <w:color w:val="000000" w:themeColor="text1"/>
        </w:rPr>
        <w:t xml:space="preserve">naked eye. A team in Japan demonstrated that by using white light imaging (WLI) and narrow-band imaging (NBI), </w:t>
      </w:r>
      <w:r w:rsidR="00A452B7">
        <w:rPr>
          <w:rFonts w:ascii="Book Antiqua" w:hAnsi="Book Antiqua" w:cs="Times New Roman"/>
          <w:color w:val="000000" w:themeColor="text1"/>
        </w:rPr>
        <w:t xml:space="preserve">an </w:t>
      </w:r>
      <w:r w:rsidR="00C20D40" w:rsidRPr="007A5202">
        <w:rPr>
          <w:rFonts w:ascii="Book Antiqua" w:hAnsi="Book Antiqua" w:cs="Times New Roman"/>
          <w:color w:val="000000" w:themeColor="text1"/>
        </w:rPr>
        <w:t xml:space="preserve">AI </w:t>
      </w:r>
      <w:r w:rsidR="00AC39A7" w:rsidRPr="007A5202">
        <w:rPr>
          <w:rFonts w:ascii="Book Antiqua" w:hAnsi="Book Antiqua" w:cs="Times New Roman"/>
          <w:color w:val="000000" w:themeColor="text1"/>
        </w:rPr>
        <w:t xml:space="preserve">system </w:t>
      </w:r>
      <w:r w:rsidR="00C20D40" w:rsidRPr="007A5202">
        <w:rPr>
          <w:rFonts w:ascii="Book Antiqua" w:hAnsi="Book Antiqua" w:cs="Times New Roman"/>
          <w:color w:val="000000" w:themeColor="text1"/>
        </w:rPr>
        <w:t>could be trained to differentiate superficial and deep invasion of esophageal squamous cell carcinoma</w:t>
      </w:r>
      <w:r w:rsidR="00AC39A7" w:rsidRPr="007A5202">
        <w:rPr>
          <w:rFonts w:ascii="Book Antiqua" w:hAnsi="Book Antiqua" w:cs="Times New Roman"/>
          <w:color w:val="000000" w:themeColor="text1"/>
        </w:rPr>
        <w:t xml:space="preserve"> (ESCC)</w:t>
      </w:r>
      <w:r w:rsidR="00C20D40" w:rsidRPr="007A5202">
        <w:rPr>
          <w:rFonts w:ascii="Book Antiqua" w:hAnsi="Book Antiqua" w:cs="Times New Roman"/>
          <w:color w:val="000000" w:themeColor="text1"/>
        </w:rPr>
        <w:t xml:space="preserve"> within several seconds and with an accuracy of more than 80</w:t>
      </w:r>
      <w:proofErr w:type="gramStart"/>
      <w:r w:rsidR="00C20D40" w:rsidRPr="007A5202">
        <w:rPr>
          <w:rFonts w:ascii="Book Antiqua" w:hAnsi="Book Antiqua" w:cs="Times New Roman"/>
          <w:color w:val="000000" w:themeColor="text1"/>
        </w:rPr>
        <w:t>%</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22</w:t>
      </w:r>
      <w:r w:rsidR="00F5618A" w:rsidRPr="007A5202">
        <w:rPr>
          <w:rFonts w:ascii="Book Antiqua" w:hAnsi="Book Antiqua" w:cs="Times New Roman"/>
          <w:color w:val="000000" w:themeColor="text1"/>
          <w:vertAlign w:val="superscript"/>
        </w:rPr>
        <w:t>]</w:t>
      </w:r>
      <w:r w:rsidR="00C20D40" w:rsidRPr="007A5202">
        <w:rPr>
          <w:rFonts w:ascii="Book Antiqua" w:hAnsi="Book Antiqua" w:cs="Times New Roman"/>
          <w:color w:val="000000" w:themeColor="text1"/>
        </w:rPr>
        <w:t xml:space="preserve">. </w:t>
      </w:r>
      <w:r w:rsidR="00C5392C" w:rsidRPr="007A5202">
        <w:rPr>
          <w:rFonts w:ascii="Book Antiqua" w:hAnsi="Book Antiqua" w:cs="Times New Roman"/>
          <w:color w:val="000000" w:themeColor="text1"/>
        </w:rPr>
        <w:t xml:space="preserve">Besides the </w:t>
      </w:r>
      <w:r w:rsidR="00A452B7">
        <w:rPr>
          <w:rFonts w:ascii="Book Antiqua" w:hAnsi="Book Antiqua" w:cs="Times New Roman"/>
          <w:color w:val="000000" w:themeColor="text1"/>
        </w:rPr>
        <w:t>determination</w:t>
      </w:r>
      <w:r w:rsidR="00C5392C" w:rsidRPr="007A5202">
        <w:rPr>
          <w:rFonts w:ascii="Book Antiqua" w:hAnsi="Book Antiqua" w:cs="Times New Roman"/>
          <w:color w:val="000000" w:themeColor="text1"/>
        </w:rPr>
        <w:t xml:space="preserve"> of invasion depth, another team found that AI could actually define the benign and malignant borderline and subsequently help guide endoscopic </w:t>
      </w:r>
      <w:proofErr w:type="gramStart"/>
      <w:r w:rsidR="00C5392C" w:rsidRPr="007A5202">
        <w:rPr>
          <w:rFonts w:ascii="Book Antiqua" w:hAnsi="Book Antiqua" w:cs="Times New Roman"/>
          <w:color w:val="000000" w:themeColor="text1"/>
        </w:rPr>
        <w:t>dissection</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23</w:t>
      </w:r>
      <w:r w:rsidR="00F5618A" w:rsidRPr="007A5202">
        <w:rPr>
          <w:rFonts w:ascii="Book Antiqua" w:hAnsi="Book Antiqua" w:cs="Times New Roman"/>
          <w:color w:val="000000" w:themeColor="text1"/>
          <w:vertAlign w:val="superscript"/>
        </w:rPr>
        <w:t>]</w:t>
      </w:r>
      <w:r w:rsidR="00C5392C" w:rsidRPr="007A5202">
        <w:rPr>
          <w:rFonts w:ascii="Book Antiqua" w:hAnsi="Book Antiqua" w:cs="Times New Roman"/>
          <w:color w:val="000000" w:themeColor="text1"/>
        </w:rPr>
        <w:t xml:space="preserve">. Moreover, the ability to judge whether the dissection </w:t>
      </w:r>
      <w:r w:rsidR="00A452B7">
        <w:rPr>
          <w:rFonts w:ascii="Book Antiqua" w:hAnsi="Book Antiqua" w:cs="Times New Roman"/>
          <w:color w:val="000000" w:themeColor="text1"/>
        </w:rPr>
        <w:t>completely removed the</w:t>
      </w:r>
      <w:r w:rsidR="00AC39A7" w:rsidRPr="007A5202">
        <w:rPr>
          <w:rFonts w:ascii="Book Antiqua" w:hAnsi="Book Antiqua" w:cs="Times New Roman"/>
          <w:color w:val="000000" w:themeColor="text1"/>
        </w:rPr>
        <w:t xml:space="preserve"> susp</w:t>
      </w:r>
      <w:r w:rsidR="00A452B7">
        <w:rPr>
          <w:rFonts w:ascii="Book Antiqua" w:hAnsi="Book Antiqua" w:cs="Times New Roman"/>
          <w:color w:val="000000" w:themeColor="text1"/>
        </w:rPr>
        <w:t>ected</w:t>
      </w:r>
      <w:r w:rsidR="00AC39A7" w:rsidRPr="007A5202">
        <w:rPr>
          <w:rFonts w:ascii="Book Antiqua" w:hAnsi="Book Antiqua" w:cs="Times New Roman"/>
          <w:color w:val="000000" w:themeColor="text1"/>
        </w:rPr>
        <w:t xml:space="preserve"> malignancy ha</w:t>
      </w:r>
      <w:r w:rsidR="00A452B7">
        <w:rPr>
          <w:rFonts w:ascii="Book Antiqua" w:hAnsi="Book Antiqua" w:cs="Times New Roman"/>
          <w:color w:val="000000" w:themeColor="text1"/>
        </w:rPr>
        <w:t>s</w:t>
      </w:r>
      <w:r w:rsidR="00C5392C" w:rsidRPr="007A5202">
        <w:rPr>
          <w:rFonts w:ascii="Book Antiqua" w:hAnsi="Book Antiqua" w:cs="Times New Roman"/>
          <w:color w:val="000000" w:themeColor="text1"/>
        </w:rPr>
        <w:t xml:space="preserve"> contributed greatly to plan</w:t>
      </w:r>
      <w:r w:rsidR="00A452B7">
        <w:rPr>
          <w:rFonts w:ascii="Book Antiqua" w:hAnsi="Book Antiqua" w:cs="Times New Roman"/>
          <w:color w:val="000000" w:themeColor="text1"/>
        </w:rPr>
        <w:t>ning</w:t>
      </w:r>
      <w:r w:rsidR="00C5392C" w:rsidRPr="007A5202">
        <w:rPr>
          <w:rFonts w:ascii="Book Antiqua" w:hAnsi="Book Antiqua" w:cs="Times New Roman"/>
          <w:color w:val="000000" w:themeColor="text1"/>
        </w:rPr>
        <w:t xml:space="preserve"> subsequent therapy. </w:t>
      </w:r>
      <w:r w:rsidR="00E44839" w:rsidRPr="007A5202">
        <w:rPr>
          <w:rFonts w:ascii="Book Antiqua" w:hAnsi="Book Antiqua" w:cs="Times New Roman"/>
          <w:color w:val="000000" w:themeColor="text1"/>
        </w:rPr>
        <w:lastRenderedPageBreak/>
        <w:t>Ther</w:t>
      </w:r>
      <w:r w:rsidR="00AC39A7" w:rsidRPr="007A5202">
        <w:rPr>
          <w:rFonts w:ascii="Book Antiqua" w:hAnsi="Book Antiqua" w:cs="Times New Roman"/>
          <w:color w:val="000000" w:themeColor="text1"/>
        </w:rPr>
        <w:t>efore, if these technologies could</w:t>
      </w:r>
      <w:r w:rsidR="00E44839" w:rsidRPr="007A5202">
        <w:rPr>
          <w:rFonts w:ascii="Book Antiqua" w:hAnsi="Book Antiqua" w:cs="Times New Roman"/>
          <w:color w:val="000000" w:themeColor="text1"/>
        </w:rPr>
        <w:t xml:space="preserve"> be furt</w:t>
      </w:r>
      <w:r w:rsidR="00AC39A7" w:rsidRPr="007A5202">
        <w:rPr>
          <w:rFonts w:ascii="Book Antiqua" w:hAnsi="Book Antiqua" w:cs="Times New Roman"/>
          <w:color w:val="000000" w:themeColor="text1"/>
        </w:rPr>
        <w:t xml:space="preserve">her validated and developed, AI-guided GI endoscopy </w:t>
      </w:r>
      <w:r w:rsidR="00A452B7">
        <w:rPr>
          <w:rFonts w:ascii="Book Antiqua" w:hAnsi="Book Antiqua" w:cs="Times New Roman"/>
          <w:color w:val="000000" w:themeColor="text1"/>
        </w:rPr>
        <w:t>could have</w:t>
      </w:r>
      <w:r w:rsidR="00E44839" w:rsidRPr="007A5202">
        <w:rPr>
          <w:rFonts w:ascii="Book Antiqua" w:hAnsi="Book Antiqua" w:cs="Times New Roman"/>
          <w:color w:val="000000" w:themeColor="text1"/>
        </w:rPr>
        <w:t xml:space="preserve"> greater </w:t>
      </w:r>
      <w:r w:rsidR="00A452B7">
        <w:rPr>
          <w:rFonts w:ascii="Book Antiqua" w:hAnsi="Book Antiqua" w:cs="Times New Roman"/>
          <w:color w:val="000000" w:themeColor="text1"/>
        </w:rPr>
        <w:t xml:space="preserve">application </w:t>
      </w:r>
      <w:r w:rsidR="00E44839" w:rsidRPr="007A5202">
        <w:rPr>
          <w:rFonts w:ascii="Book Antiqua" w:hAnsi="Book Antiqua" w:cs="Times New Roman"/>
          <w:color w:val="000000" w:themeColor="text1"/>
        </w:rPr>
        <w:t>potential</w:t>
      </w:r>
      <w:r w:rsidR="0077531A" w:rsidRPr="007A5202">
        <w:rPr>
          <w:rFonts w:ascii="Book Antiqua" w:hAnsi="Book Antiqua" w:cs="Times New Roman"/>
          <w:color w:val="000000" w:themeColor="text1"/>
        </w:rPr>
        <w:t>.</w:t>
      </w:r>
    </w:p>
    <w:p w14:paraId="34CAA1DC" w14:textId="77777777" w:rsidR="0077531A" w:rsidRPr="007A5202" w:rsidRDefault="0077531A"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5CB041F2" w14:textId="3B4776F3" w:rsidR="00884C54" w:rsidRPr="007A5202" w:rsidRDefault="0077531A" w:rsidP="007A5202">
      <w:pPr>
        <w:pStyle w:val="a3"/>
        <w:adjustRightInd w:val="0"/>
        <w:snapToGrid w:val="0"/>
        <w:spacing w:before="0" w:beforeAutospacing="0" w:after="0" w:afterAutospacing="0" w:line="360" w:lineRule="auto"/>
        <w:jc w:val="both"/>
        <w:rPr>
          <w:rFonts w:ascii="Book Antiqua" w:hAnsi="Book Antiqua" w:cs="Times New Roman"/>
          <w:b/>
          <w:color w:val="000000" w:themeColor="text1"/>
          <w:u w:val="single"/>
        </w:rPr>
      </w:pPr>
      <w:r w:rsidRPr="007A5202">
        <w:rPr>
          <w:rFonts w:ascii="Book Antiqua" w:hAnsi="Book Antiqua" w:cs="Times New Roman"/>
          <w:b/>
          <w:color w:val="000000" w:themeColor="text1"/>
          <w:u w:val="single"/>
        </w:rPr>
        <w:t xml:space="preserve">URGENT NEED </w:t>
      </w:r>
      <w:r w:rsidR="00A452B7">
        <w:rPr>
          <w:rFonts w:ascii="Book Antiqua" w:hAnsi="Book Antiqua" w:cs="Times New Roman"/>
          <w:b/>
          <w:color w:val="000000" w:themeColor="text1"/>
          <w:u w:val="single"/>
        </w:rPr>
        <w:t>FOR</w:t>
      </w:r>
      <w:r w:rsidRPr="007A5202">
        <w:rPr>
          <w:rFonts w:ascii="Book Antiqua" w:hAnsi="Book Antiqua" w:cs="Times New Roman"/>
          <w:b/>
          <w:color w:val="000000" w:themeColor="text1"/>
          <w:u w:val="single"/>
        </w:rPr>
        <w:t xml:space="preserve"> AI</w:t>
      </w:r>
      <w:r w:rsidR="00A452B7">
        <w:rPr>
          <w:rFonts w:ascii="Book Antiqua" w:hAnsi="Book Antiqua" w:cs="Times New Roman"/>
          <w:b/>
          <w:color w:val="000000" w:themeColor="text1"/>
          <w:u w:val="single"/>
        </w:rPr>
        <w:t>-</w:t>
      </w:r>
      <w:r w:rsidRPr="007A5202">
        <w:rPr>
          <w:rFonts w:ascii="Book Antiqua" w:hAnsi="Book Antiqua" w:cs="Times New Roman"/>
          <w:b/>
          <w:color w:val="000000" w:themeColor="text1"/>
          <w:u w:val="single"/>
        </w:rPr>
        <w:t>GUIDED ESOPHAGOGASTRODUODENOSCOPY</w:t>
      </w:r>
    </w:p>
    <w:p w14:paraId="70DED6A0" w14:textId="5C24478F" w:rsidR="00504A94" w:rsidRPr="007A5202" w:rsidRDefault="00046989"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r w:rsidRPr="007A5202">
        <w:rPr>
          <w:rFonts w:ascii="Book Antiqua" w:hAnsi="Book Antiqua" w:cs="Times New Roman"/>
          <w:color w:val="000000" w:themeColor="text1"/>
        </w:rPr>
        <w:t xml:space="preserve">With the popularization of esophagogastroduodenoscopy (EGD), it </w:t>
      </w:r>
      <w:r w:rsidR="00302574">
        <w:rPr>
          <w:rFonts w:ascii="Book Antiqua" w:hAnsi="Book Antiqua" w:cs="Times New Roman"/>
          <w:color w:val="000000" w:themeColor="text1"/>
        </w:rPr>
        <w:t>is now</w:t>
      </w:r>
      <w:r w:rsidRPr="007A5202">
        <w:rPr>
          <w:rFonts w:ascii="Book Antiqua" w:hAnsi="Book Antiqua" w:cs="Times New Roman"/>
          <w:color w:val="000000" w:themeColor="text1"/>
        </w:rPr>
        <w:t xml:space="preserve"> possible to detect </w:t>
      </w:r>
      <w:r w:rsidR="00302574">
        <w:rPr>
          <w:rFonts w:ascii="Book Antiqua" w:hAnsi="Book Antiqua" w:cs="Times New Roman"/>
          <w:color w:val="000000" w:themeColor="text1"/>
        </w:rPr>
        <w:t xml:space="preserve">stomach </w:t>
      </w:r>
      <w:r w:rsidRPr="007A5202">
        <w:rPr>
          <w:rFonts w:ascii="Book Antiqua" w:hAnsi="Book Antiqua" w:cs="Times New Roman"/>
          <w:color w:val="000000" w:themeColor="text1"/>
        </w:rPr>
        <w:t>lesions at an early stage. Howeve</w:t>
      </w:r>
      <w:r w:rsidR="002D19B1" w:rsidRPr="007A5202">
        <w:rPr>
          <w:rFonts w:ascii="Book Antiqua" w:hAnsi="Book Antiqua" w:cs="Times New Roman"/>
          <w:color w:val="000000" w:themeColor="text1"/>
        </w:rPr>
        <w:t xml:space="preserve">r, </w:t>
      </w:r>
      <w:r w:rsidR="00302574">
        <w:rPr>
          <w:rFonts w:ascii="Book Antiqua" w:hAnsi="Book Antiqua" w:cs="Times New Roman"/>
          <w:color w:val="000000" w:themeColor="text1"/>
        </w:rPr>
        <w:t>as</w:t>
      </w:r>
      <w:r w:rsidR="002D19B1" w:rsidRPr="007A5202">
        <w:rPr>
          <w:rFonts w:ascii="Book Antiqua" w:hAnsi="Book Antiqua" w:cs="Times New Roman"/>
          <w:color w:val="000000" w:themeColor="text1"/>
        </w:rPr>
        <w:t xml:space="preserve"> early-stage lesions </w:t>
      </w:r>
      <w:r w:rsidR="00302574">
        <w:rPr>
          <w:rFonts w:ascii="Book Antiqua" w:hAnsi="Book Antiqua" w:cs="Times New Roman"/>
          <w:color w:val="000000" w:themeColor="text1"/>
        </w:rPr>
        <w:t>are</w:t>
      </w:r>
      <w:r w:rsidRPr="007A5202">
        <w:rPr>
          <w:rFonts w:ascii="Book Antiqua" w:hAnsi="Book Antiqua" w:cs="Times New Roman"/>
          <w:color w:val="000000" w:themeColor="text1"/>
        </w:rPr>
        <w:t xml:space="preserve"> much more insidious in terms of size, morphology and biological activity, the </w:t>
      </w:r>
      <w:r w:rsidR="00710DA5" w:rsidRPr="007A5202">
        <w:rPr>
          <w:rFonts w:ascii="Book Antiqua" w:hAnsi="Book Antiqua" w:cs="Times New Roman"/>
          <w:color w:val="000000" w:themeColor="text1"/>
        </w:rPr>
        <w:t>efficiency varied</w:t>
      </w:r>
      <w:r w:rsidRPr="007A5202">
        <w:rPr>
          <w:rFonts w:ascii="Book Antiqua" w:hAnsi="Book Antiqua" w:cs="Times New Roman"/>
          <w:color w:val="000000" w:themeColor="text1"/>
        </w:rPr>
        <w:t xml:space="preserve"> with the competence of </w:t>
      </w:r>
      <w:proofErr w:type="spellStart"/>
      <w:r w:rsidRPr="007A5202">
        <w:rPr>
          <w:rFonts w:ascii="Book Antiqua" w:hAnsi="Book Antiqua" w:cs="Times New Roman"/>
          <w:color w:val="000000" w:themeColor="text1"/>
        </w:rPr>
        <w:t>endoscopists</w:t>
      </w:r>
      <w:proofErr w:type="spellEnd"/>
      <w:r w:rsidRPr="007A5202">
        <w:rPr>
          <w:rFonts w:ascii="Book Antiqua" w:hAnsi="Book Antiqua" w:cs="Times New Roman"/>
          <w:color w:val="000000" w:themeColor="text1"/>
        </w:rPr>
        <w:t xml:space="preserve"> </w:t>
      </w:r>
      <w:r w:rsidR="00302574">
        <w:rPr>
          <w:rFonts w:ascii="Book Antiqua" w:hAnsi="Book Antiqua" w:cs="Times New Roman"/>
          <w:color w:val="000000" w:themeColor="text1"/>
        </w:rPr>
        <w:t>as</w:t>
      </w:r>
      <w:r w:rsidRPr="007A5202">
        <w:rPr>
          <w:rFonts w:ascii="Book Antiqua" w:hAnsi="Book Antiqua" w:cs="Times New Roman"/>
          <w:color w:val="000000" w:themeColor="text1"/>
        </w:rPr>
        <w:t xml:space="preserve"> long-term specialized training </w:t>
      </w:r>
      <w:r w:rsidR="00302574">
        <w:rPr>
          <w:rFonts w:ascii="Book Antiqua" w:hAnsi="Book Antiqua" w:cs="Times New Roman"/>
          <w:color w:val="000000" w:themeColor="text1"/>
        </w:rPr>
        <w:t>is</w:t>
      </w:r>
      <w:r w:rsidRPr="007A5202">
        <w:rPr>
          <w:rFonts w:ascii="Book Antiqua" w:hAnsi="Book Antiqua" w:cs="Times New Roman"/>
          <w:color w:val="000000" w:themeColor="text1"/>
        </w:rPr>
        <w:t xml:space="preserve"> mandatory to gain the expertise and</w:t>
      </w:r>
      <w:r w:rsidR="00710DA5" w:rsidRPr="007A5202">
        <w:rPr>
          <w:rFonts w:ascii="Book Antiqua" w:hAnsi="Book Antiqua" w:cs="Times New Roman"/>
          <w:color w:val="000000" w:themeColor="text1"/>
        </w:rPr>
        <w:t xml:space="preserve"> experience needed to detect insidious</w:t>
      </w:r>
      <w:r w:rsidRPr="007A5202">
        <w:rPr>
          <w:rFonts w:ascii="Book Antiqua" w:hAnsi="Book Antiqua" w:cs="Times New Roman"/>
          <w:color w:val="000000" w:themeColor="text1"/>
        </w:rPr>
        <w:t xml:space="preserve"> precursor </w:t>
      </w:r>
      <w:proofErr w:type="gramStart"/>
      <w:r w:rsidRPr="007A5202">
        <w:rPr>
          <w:rFonts w:ascii="Book Antiqua" w:hAnsi="Book Antiqua" w:cs="Times New Roman"/>
          <w:color w:val="000000" w:themeColor="text1"/>
        </w:rPr>
        <w:t>lesions</w:t>
      </w:r>
      <w:r w:rsidR="004E6170"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24</w:t>
      </w:r>
      <w:r w:rsidR="00F5618A" w:rsidRPr="007A5202">
        <w:rPr>
          <w:rFonts w:ascii="Book Antiqua" w:hAnsi="Book Antiqua" w:cs="Times New Roman"/>
          <w:color w:val="000000" w:themeColor="text1"/>
          <w:vertAlign w:val="superscript"/>
        </w:rPr>
        <w:t>]</w:t>
      </w:r>
      <w:r w:rsidRPr="007A5202">
        <w:rPr>
          <w:rFonts w:ascii="Book Antiqua" w:hAnsi="Book Antiqua" w:cs="Times New Roman"/>
          <w:b/>
          <w:color w:val="000000" w:themeColor="text1"/>
        </w:rPr>
        <w:t>.</w:t>
      </w:r>
      <w:r w:rsidRPr="007A5202">
        <w:rPr>
          <w:rFonts w:ascii="Book Antiqua" w:hAnsi="Book Antiqua" w:cs="Times New Roman"/>
          <w:color w:val="000000" w:themeColor="text1"/>
        </w:rPr>
        <w:t xml:space="preserve"> This was </w:t>
      </w:r>
      <w:r w:rsidR="00302574">
        <w:rPr>
          <w:rFonts w:ascii="Book Antiqua" w:hAnsi="Book Antiqua" w:cs="Times New Roman"/>
          <w:color w:val="000000" w:themeColor="text1"/>
        </w:rPr>
        <w:t>confirmed</w:t>
      </w:r>
      <w:r w:rsidRPr="007A5202">
        <w:rPr>
          <w:rFonts w:ascii="Book Antiqua" w:hAnsi="Book Antiqua" w:cs="Times New Roman"/>
          <w:color w:val="000000" w:themeColor="text1"/>
        </w:rPr>
        <w:t xml:space="preserve"> by a series of statistics </w:t>
      </w:r>
      <w:r w:rsidR="00EB3BFC" w:rsidRPr="007A5202">
        <w:rPr>
          <w:rFonts w:ascii="Book Antiqua" w:hAnsi="Book Antiqua" w:cs="Times New Roman"/>
          <w:color w:val="000000" w:themeColor="text1"/>
        </w:rPr>
        <w:t xml:space="preserve">reporting that the rate of </w:t>
      </w:r>
      <w:proofErr w:type="spellStart"/>
      <w:r w:rsidR="00EB3BFC" w:rsidRPr="007A5202">
        <w:rPr>
          <w:rFonts w:ascii="Book Antiqua" w:hAnsi="Book Antiqua" w:cs="Times New Roman"/>
          <w:color w:val="000000" w:themeColor="text1"/>
        </w:rPr>
        <w:t>mis</w:t>
      </w:r>
      <w:proofErr w:type="spellEnd"/>
      <w:r w:rsidR="00EB3BFC" w:rsidRPr="007A5202">
        <w:rPr>
          <w:rFonts w:ascii="Book Antiqua" w:hAnsi="Book Antiqua" w:cs="Times New Roman"/>
          <w:color w:val="000000" w:themeColor="text1"/>
        </w:rPr>
        <w:t xml:space="preserve">-diagnosis of upper </w:t>
      </w:r>
      <w:r w:rsidR="00302574">
        <w:rPr>
          <w:rFonts w:ascii="Book Antiqua" w:hAnsi="Book Antiqua" w:cs="Times New Roman"/>
          <w:color w:val="000000" w:themeColor="text1"/>
        </w:rPr>
        <w:t>GI</w:t>
      </w:r>
      <w:r w:rsidR="00EB3BFC" w:rsidRPr="007A5202">
        <w:rPr>
          <w:rFonts w:ascii="Book Antiqua" w:hAnsi="Book Antiqua" w:cs="Times New Roman"/>
          <w:color w:val="000000" w:themeColor="text1"/>
        </w:rPr>
        <w:t xml:space="preserve"> lesions was around 15% over the last 3 years mainly due to human </w:t>
      </w:r>
      <w:proofErr w:type="gramStart"/>
      <w:r w:rsidR="00EB3BFC" w:rsidRPr="007A5202">
        <w:rPr>
          <w:rFonts w:ascii="Book Antiqua" w:hAnsi="Book Antiqua" w:cs="Times New Roman"/>
          <w:color w:val="000000" w:themeColor="text1"/>
        </w:rPr>
        <w:t>factors</w:t>
      </w:r>
      <w:r w:rsidR="00F5618A"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25</w:t>
      </w:r>
      <w:r w:rsidR="000A400B" w:rsidRPr="007A5202">
        <w:rPr>
          <w:rFonts w:ascii="Book Antiqua" w:hAnsi="Book Antiqua" w:cs="Times New Roman"/>
          <w:color w:val="000000" w:themeColor="text1"/>
          <w:vertAlign w:val="superscript"/>
        </w:rPr>
        <w:t>,</w:t>
      </w:r>
      <w:r w:rsidR="004E6170" w:rsidRPr="007A5202">
        <w:rPr>
          <w:rFonts w:ascii="Book Antiqua" w:hAnsi="Book Antiqua" w:cs="Times New Roman"/>
          <w:color w:val="000000" w:themeColor="text1"/>
          <w:vertAlign w:val="superscript"/>
        </w:rPr>
        <w:t>26</w:t>
      </w:r>
      <w:r w:rsidR="00F5618A" w:rsidRPr="007A5202">
        <w:rPr>
          <w:rFonts w:ascii="Book Antiqua" w:hAnsi="Book Antiqua" w:cs="Times New Roman"/>
          <w:color w:val="000000" w:themeColor="text1"/>
          <w:vertAlign w:val="superscript"/>
        </w:rPr>
        <w:t>]</w:t>
      </w:r>
      <w:r w:rsidR="00EB3BFC" w:rsidRPr="007A5202">
        <w:rPr>
          <w:rFonts w:ascii="Book Antiqua" w:hAnsi="Book Antiqua" w:cs="Times New Roman"/>
          <w:color w:val="000000" w:themeColor="text1"/>
        </w:rPr>
        <w:t xml:space="preserve">. </w:t>
      </w:r>
      <w:r w:rsidR="000A7574" w:rsidRPr="007A5202">
        <w:rPr>
          <w:rFonts w:ascii="Book Antiqua" w:hAnsi="Book Antiqua" w:cs="Times New Roman"/>
          <w:color w:val="000000" w:themeColor="text1"/>
        </w:rPr>
        <w:t xml:space="preserve">To </w:t>
      </w:r>
      <w:r w:rsidR="00302574">
        <w:rPr>
          <w:rFonts w:ascii="Book Antiqua" w:hAnsi="Book Antiqua" w:cs="Times New Roman"/>
          <w:color w:val="000000" w:themeColor="text1"/>
        </w:rPr>
        <w:t>re</w:t>
      </w:r>
      <w:r w:rsidR="000A7574" w:rsidRPr="007A5202">
        <w:rPr>
          <w:rFonts w:ascii="Book Antiqua" w:hAnsi="Book Antiqua" w:cs="Times New Roman"/>
          <w:color w:val="000000" w:themeColor="text1"/>
        </w:rPr>
        <w:t xml:space="preserve">solve this </w:t>
      </w:r>
      <w:r w:rsidR="00710DA5" w:rsidRPr="007A5202">
        <w:rPr>
          <w:rFonts w:ascii="Book Antiqua" w:hAnsi="Book Antiqua" w:cs="Times New Roman"/>
          <w:color w:val="000000" w:themeColor="text1"/>
        </w:rPr>
        <w:t>problem, AI-</w:t>
      </w:r>
      <w:r w:rsidR="000A7574" w:rsidRPr="007A5202">
        <w:rPr>
          <w:rFonts w:ascii="Book Antiqua" w:hAnsi="Book Antiqua" w:cs="Times New Roman"/>
          <w:color w:val="000000" w:themeColor="text1"/>
        </w:rPr>
        <w:t xml:space="preserve">guided GI endoscopy </w:t>
      </w:r>
      <w:r w:rsidR="00F80BC3">
        <w:rPr>
          <w:rFonts w:ascii="Book Antiqua" w:hAnsi="Book Antiqua" w:cs="Times New Roman"/>
          <w:color w:val="000000" w:themeColor="text1"/>
        </w:rPr>
        <w:t>was</w:t>
      </w:r>
      <w:r w:rsidR="000A7574" w:rsidRPr="007A5202">
        <w:rPr>
          <w:rFonts w:ascii="Book Antiqua" w:hAnsi="Book Antiqua" w:cs="Times New Roman"/>
          <w:color w:val="000000" w:themeColor="text1"/>
        </w:rPr>
        <w:t xml:space="preserve"> invented to redu</w:t>
      </w:r>
      <w:r w:rsidR="00710DA5" w:rsidRPr="007A5202">
        <w:rPr>
          <w:rFonts w:ascii="Book Antiqua" w:hAnsi="Book Antiqua" w:cs="Times New Roman"/>
          <w:color w:val="000000" w:themeColor="text1"/>
        </w:rPr>
        <w:t>ce the possibility of human-related</w:t>
      </w:r>
      <w:r w:rsidR="000A7574" w:rsidRPr="007A5202">
        <w:rPr>
          <w:rFonts w:ascii="Book Antiqua" w:hAnsi="Book Antiqua" w:cs="Times New Roman"/>
          <w:color w:val="000000" w:themeColor="text1"/>
        </w:rPr>
        <w:t xml:space="preserve"> errors. </w:t>
      </w:r>
      <w:r w:rsidR="00884C54" w:rsidRPr="007A5202">
        <w:rPr>
          <w:rFonts w:ascii="Book Antiqua" w:hAnsi="Book Antiqua" w:cs="Times New Roman"/>
          <w:color w:val="000000" w:themeColor="text1"/>
        </w:rPr>
        <w:t>However,</w:t>
      </w:r>
      <w:r w:rsidR="00710DA5" w:rsidRPr="007A5202">
        <w:rPr>
          <w:rFonts w:ascii="Book Antiqua" w:hAnsi="Book Antiqua" w:cs="Times New Roman"/>
          <w:color w:val="000000" w:themeColor="text1"/>
        </w:rPr>
        <w:t xml:space="preserve"> since GI endoscopy carried</w:t>
      </w:r>
      <w:r w:rsidR="00884C54" w:rsidRPr="007A5202">
        <w:rPr>
          <w:rFonts w:ascii="Book Antiqua" w:hAnsi="Book Antiqua" w:cs="Times New Roman"/>
          <w:color w:val="000000" w:themeColor="text1"/>
        </w:rPr>
        <w:t xml:space="preserve"> more uncertainty and anatomical variations, the appli</w:t>
      </w:r>
      <w:r w:rsidR="00302574">
        <w:rPr>
          <w:rFonts w:ascii="Book Antiqua" w:hAnsi="Book Antiqua" w:cs="Times New Roman"/>
          <w:color w:val="000000" w:themeColor="text1"/>
        </w:rPr>
        <w:t>cation</w:t>
      </w:r>
      <w:r w:rsidR="00884C54" w:rsidRPr="007A5202">
        <w:rPr>
          <w:rFonts w:ascii="Book Antiqua" w:hAnsi="Book Antiqua" w:cs="Times New Roman"/>
          <w:color w:val="000000" w:themeColor="text1"/>
        </w:rPr>
        <w:t xml:space="preserve"> of AI </w:t>
      </w:r>
      <w:r w:rsidR="00302574">
        <w:rPr>
          <w:rFonts w:ascii="Book Antiqua" w:hAnsi="Book Antiqua" w:cs="Times New Roman"/>
          <w:color w:val="000000" w:themeColor="text1"/>
        </w:rPr>
        <w:t>in</w:t>
      </w:r>
      <w:r w:rsidR="00884C54" w:rsidRPr="007A5202">
        <w:rPr>
          <w:rFonts w:ascii="Book Antiqua" w:hAnsi="Book Antiqua" w:cs="Times New Roman"/>
          <w:color w:val="000000" w:themeColor="text1"/>
        </w:rPr>
        <w:t xml:space="preserve"> </w:t>
      </w:r>
      <w:r w:rsidR="00710DA5" w:rsidRPr="007A5202">
        <w:rPr>
          <w:rFonts w:ascii="Book Antiqua" w:hAnsi="Book Antiqua" w:cs="Times New Roman"/>
          <w:color w:val="000000" w:themeColor="text1"/>
        </w:rPr>
        <w:t>GI</w:t>
      </w:r>
      <w:r w:rsidR="00884C54" w:rsidRPr="007A5202">
        <w:rPr>
          <w:rFonts w:ascii="Book Antiqua" w:hAnsi="Book Antiqua" w:cs="Times New Roman"/>
          <w:color w:val="000000" w:themeColor="text1"/>
        </w:rPr>
        <w:t xml:space="preserve"> endoscopy has been </w:t>
      </w:r>
      <w:proofErr w:type="gramStart"/>
      <w:r w:rsidR="00884C54" w:rsidRPr="007A5202">
        <w:rPr>
          <w:rFonts w:ascii="Book Antiqua" w:hAnsi="Book Antiqua" w:cs="Times New Roman"/>
          <w:color w:val="000000" w:themeColor="text1"/>
        </w:rPr>
        <w:t>difficult</w:t>
      </w:r>
      <w:r w:rsidR="00F5618A" w:rsidRPr="007A5202">
        <w:rPr>
          <w:rFonts w:ascii="Book Antiqua" w:hAnsi="Book Antiqua" w:cs="Times New Roman"/>
          <w:color w:val="000000" w:themeColor="text1"/>
          <w:vertAlign w:val="superscript"/>
        </w:rPr>
        <w:t>[</w:t>
      </w:r>
      <w:proofErr w:type="gramEnd"/>
      <w:r w:rsidR="004E6170" w:rsidRPr="007A5202">
        <w:rPr>
          <w:rFonts w:ascii="Book Antiqua" w:hAnsi="Book Antiqua" w:cs="Times New Roman"/>
          <w:color w:val="000000" w:themeColor="text1"/>
          <w:vertAlign w:val="superscript"/>
        </w:rPr>
        <w:t>27</w:t>
      </w:r>
      <w:r w:rsidR="00F5618A" w:rsidRPr="007A5202">
        <w:rPr>
          <w:rFonts w:ascii="Book Antiqua" w:hAnsi="Book Antiqua" w:cs="Times New Roman"/>
          <w:color w:val="000000" w:themeColor="text1"/>
          <w:vertAlign w:val="superscript"/>
        </w:rPr>
        <w:t>]</w:t>
      </w:r>
      <w:r w:rsidR="000A400B" w:rsidRPr="007A5202">
        <w:rPr>
          <w:rFonts w:ascii="Book Antiqua" w:hAnsi="Book Antiqua" w:cs="Times New Roman"/>
          <w:color w:val="000000" w:themeColor="text1"/>
        </w:rPr>
        <w:t>.</w:t>
      </w:r>
    </w:p>
    <w:p w14:paraId="2FDC9FAD" w14:textId="77777777" w:rsidR="000A400B" w:rsidRPr="007A5202" w:rsidRDefault="000A400B" w:rsidP="007A5202">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3DE68AE3" w14:textId="76DA2D9C" w:rsidR="0075636E" w:rsidRPr="007A5202" w:rsidRDefault="000A400B"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AI</w:t>
      </w:r>
      <w:r w:rsidR="00302574">
        <w:rPr>
          <w:rFonts w:ascii="Book Antiqua" w:hAnsi="Book Antiqua" w:cs="Times New Roman"/>
          <w:b/>
          <w:color w:val="000000" w:themeColor="text1"/>
          <w:sz w:val="24"/>
          <w:u w:val="single"/>
        </w:rPr>
        <w:t>-</w:t>
      </w:r>
      <w:r w:rsidRPr="007A5202">
        <w:rPr>
          <w:rFonts w:ascii="Book Antiqua" w:hAnsi="Book Antiqua" w:cs="Times New Roman"/>
          <w:b/>
          <w:color w:val="000000" w:themeColor="text1"/>
          <w:sz w:val="24"/>
          <w:u w:val="single"/>
        </w:rPr>
        <w:t>GUIDED EGD IN DEFINING GI MALIGNANCIES</w:t>
      </w:r>
    </w:p>
    <w:p w14:paraId="506AF48A" w14:textId="39986C32" w:rsidR="0075636E" w:rsidRPr="007A5202" w:rsidRDefault="0006713D"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One of the</w:t>
      </w:r>
      <w:r w:rsidR="00710DA5" w:rsidRPr="007A5202">
        <w:rPr>
          <w:rFonts w:ascii="Book Antiqua" w:hAnsi="Book Antiqua" w:cs="Times New Roman"/>
          <w:color w:val="000000" w:themeColor="text1"/>
          <w:sz w:val="24"/>
        </w:rPr>
        <w:t xml:space="preserve"> milestones of </w:t>
      </w:r>
      <w:r w:rsidRPr="007A5202">
        <w:rPr>
          <w:rFonts w:ascii="Book Antiqua" w:hAnsi="Book Antiqua" w:cs="Times New Roman"/>
          <w:color w:val="000000" w:themeColor="text1"/>
          <w:sz w:val="24"/>
        </w:rPr>
        <w:t xml:space="preserve">EGD </w:t>
      </w:r>
      <w:r w:rsidR="00302574">
        <w:rPr>
          <w:rFonts w:ascii="Book Antiqua" w:hAnsi="Book Antiqua" w:cs="Times New Roman"/>
          <w:color w:val="000000" w:themeColor="text1"/>
          <w:sz w:val="24"/>
        </w:rPr>
        <w:t>is</w:t>
      </w:r>
      <w:r w:rsidRPr="007A5202">
        <w:rPr>
          <w:rFonts w:ascii="Book Antiqua" w:hAnsi="Book Antiqua" w:cs="Times New Roman"/>
          <w:color w:val="000000" w:themeColor="text1"/>
          <w:sz w:val="24"/>
        </w:rPr>
        <w:t xml:space="preserve"> that it </w:t>
      </w:r>
      <w:r w:rsidR="00302574">
        <w:rPr>
          <w:rFonts w:ascii="Book Antiqua" w:hAnsi="Book Antiqua" w:cs="Times New Roman"/>
          <w:color w:val="000000" w:themeColor="text1"/>
          <w:sz w:val="24"/>
        </w:rPr>
        <w:t xml:space="preserve">has </w:t>
      </w:r>
      <w:r w:rsidRPr="007A5202">
        <w:rPr>
          <w:rFonts w:ascii="Book Antiqua" w:hAnsi="Book Antiqua" w:cs="Times New Roman"/>
          <w:color w:val="000000" w:themeColor="text1"/>
          <w:sz w:val="24"/>
        </w:rPr>
        <w:t>made</w:t>
      </w:r>
      <w:r w:rsidR="00FB7EB6" w:rsidRPr="007A5202">
        <w:rPr>
          <w:rFonts w:ascii="Book Antiqua" w:hAnsi="Book Antiqua" w:cs="Times New Roman"/>
          <w:color w:val="000000" w:themeColor="text1"/>
          <w:sz w:val="24"/>
        </w:rPr>
        <w:t xml:space="preserve"> it possible to detect and resect precursor cancerous tissue </w:t>
      </w:r>
      <w:r w:rsidR="00302574">
        <w:rPr>
          <w:rFonts w:ascii="Book Antiqua" w:hAnsi="Book Antiqua" w:cs="Times New Roman"/>
          <w:color w:val="000000" w:themeColor="text1"/>
          <w:sz w:val="24"/>
        </w:rPr>
        <w:t xml:space="preserve">and </w:t>
      </w:r>
      <w:r w:rsidR="00FB7EB6" w:rsidRPr="007A5202">
        <w:rPr>
          <w:rFonts w:ascii="Book Antiqua" w:hAnsi="Book Antiqua" w:cs="Times New Roman"/>
          <w:color w:val="000000" w:themeColor="text1"/>
          <w:sz w:val="24"/>
        </w:rPr>
        <w:t xml:space="preserve">so prevent traditional surgical resection which would produce massive tissue damage. Thus, there was always an urgent need to increase the sensitivity, specificity and accuracy for the detection of precursor cancerous </w:t>
      </w:r>
      <w:r w:rsidR="00B0749F" w:rsidRPr="007A5202">
        <w:rPr>
          <w:rFonts w:ascii="Book Antiqua" w:hAnsi="Book Antiqua" w:cs="Times New Roman"/>
          <w:color w:val="000000" w:themeColor="text1"/>
          <w:sz w:val="24"/>
        </w:rPr>
        <w:t>lesions</w:t>
      </w:r>
      <w:r w:rsidR="00FB7EB6" w:rsidRPr="007A5202">
        <w:rPr>
          <w:rFonts w:ascii="Book Antiqua" w:hAnsi="Book Antiqua" w:cs="Times New Roman"/>
          <w:color w:val="000000" w:themeColor="text1"/>
          <w:sz w:val="24"/>
        </w:rPr>
        <w:t xml:space="preserve"> under EGD. The first attempt to combine AI and EGD </w:t>
      </w:r>
      <w:r w:rsidR="00302574">
        <w:rPr>
          <w:rFonts w:ascii="Book Antiqua" w:hAnsi="Book Antiqua" w:cs="Times New Roman"/>
          <w:color w:val="000000" w:themeColor="text1"/>
          <w:sz w:val="24"/>
        </w:rPr>
        <w:t>was by</w:t>
      </w:r>
      <w:r w:rsidR="00FB7EB6" w:rsidRPr="007A5202">
        <w:rPr>
          <w:rFonts w:ascii="Book Antiqua" w:hAnsi="Book Antiqua" w:cs="Times New Roman"/>
          <w:color w:val="000000" w:themeColor="text1"/>
          <w:sz w:val="24"/>
        </w:rPr>
        <w:t xml:space="preserve"> a Japanese scholar who trained his system with WLIs, NBIs and </w:t>
      </w:r>
      <w:proofErr w:type="spellStart"/>
      <w:r w:rsidR="00FB7EB6" w:rsidRPr="007A5202">
        <w:rPr>
          <w:rFonts w:ascii="Book Antiqua" w:hAnsi="Book Antiqua" w:cs="Times New Roman"/>
          <w:color w:val="000000" w:themeColor="text1"/>
          <w:sz w:val="24"/>
        </w:rPr>
        <w:t>chromoendoscopy</w:t>
      </w:r>
      <w:proofErr w:type="spellEnd"/>
      <w:r w:rsidR="00FB7EB6" w:rsidRPr="007A5202">
        <w:rPr>
          <w:rFonts w:ascii="Book Antiqua" w:hAnsi="Book Antiqua" w:cs="Times New Roman"/>
          <w:color w:val="000000" w:themeColor="text1"/>
          <w:sz w:val="24"/>
        </w:rPr>
        <w:t xml:space="preserve"> based on indigo carmine. </w:t>
      </w:r>
      <w:r w:rsidR="00302574">
        <w:rPr>
          <w:rFonts w:ascii="Book Antiqua" w:hAnsi="Book Antiqua" w:cs="Times New Roman"/>
          <w:color w:val="000000" w:themeColor="text1"/>
          <w:sz w:val="24"/>
        </w:rPr>
        <w:t>V</w:t>
      </w:r>
      <w:r w:rsidR="00FB7EB6" w:rsidRPr="007A5202">
        <w:rPr>
          <w:rFonts w:ascii="Book Antiqua" w:hAnsi="Book Antiqua" w:cs="Times New Roman"/>
          <w:color w:val="000000" w:themeColor="text1"/>
          <w:sz w:val="24"/>
        </w:rPr>
        <w:t>alidation with 2296 images provided a sensitivity of 92.2% and a PPV of 30.6</w:t>
      </w:r>
      <w:proofErr w:type="gramStart"/>
      <w:r w:rsidR="00FB7EB6" w:rsidRPr="007A5202">
        <w:rPr>
          <w:rFonts w:ascii="Book Antiqua" w:hAnsi="Book Antiqua" w:cs="Times New Roman"/>
          <w:color w:val="000000" w:themeColor="text1"/>
          <w:sz w:val="24"/>
        </w:rPr>
        <w:t>%</w:t>
      </w:r>
      <w:r w:rsidR="00F5618A"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28</w:t>
      </w:r>
      <w:r w:rsidR="000A400B" w:rsidRPr="007A5202">
        <w:rPr>
          <w:rFonts w:ascii="Book Antiqua" w:hAnsi="Book Antiqua" w:cs="Times New Roman"/>
          <w:color w:val="000000" w:themeColor="text1"/>
          <w:sz w:val="24"/>
          <w:vertAlign w:val="superscript"/>
        </w:rPr>
        <w:t>,</w:t>
      </w:r>
      <w:r w:rsidR="00D80A4A" w:rsidRPr="007A5202">
        <w:rPr>
          <w:rFonts w:ascii="Book Antiqua" w:hAnsi="Book Antiqua" w:cs="Times New Roman"/>
          <w:color w:val="000000" w:themeColor="text1"/>
          <w:sz w:val="24"/>
          <w:vertAlign w:val="superscript"/>
        </w:rPr>
        <w:t>2</w:t>
      </w:r>
      <w:r w:rsidR="004E6170" w:rsidRPr="007A5202">
        <w:rPr>
          <w:rFonts w:ascii="Book Antiqua" w:hAnsi="Book Antiqua" w:cs="Times New Roman"/>
          <w:color w:val="000000" w:themeColor="text1"/>
          <w:sz w:val="24"/>
          <w:vertAlign w:val="superscript"/>
        </w:rPr>
        <w:t>9</w:t>
      </w:r>
      <w:r w:rsidR="00F5618A" w:rsidRPr="007A5202">
        <w:rPr>
          <w:rFonts w:ascii="Book Antiqua" w:hAnsi="Book Antiqua" w:cs="Times New Roman"/>
          <w:color w:val="000000" w:themeColor="text1"/>
          <w:sz w:val="24"/>
          <w:vertAlign w:val="superscript"/>
        </w:rPr>
        <w:t>]</w:t>
      </w:r>
      <w:r w:rsidR="00FB7EB6" w:rsidRPr="007A5202">
        <w:rPr>
          <w:rFonts w:ascii="Book Antiqua" w:hAnsi="Book Antiqua" w:cs="Times New Roman"/>
          <w:color w:val="000000" w:themeColor="text1"/>
          <w:sz w:val="24"/>
        </w:rPr>
        <w:t xml:space="preserve">. Therefore, </w:t>
      </w:r>
      <w:r w:rsidR="00302574">
        <w:rPr>
          <w:rFonts w:ascii="Book Antiqua" w:hAnsi="Book Antiqua" w:cs="Times New Roman"/>
          <w:color w:val="000000" w:themeColor="text1"/>
          <w:sz w:val="24"/>
        </w:rPr>
        <w:t>this</w:t>
      </w:r>
      <w:r w:rsidR="00FB7EB6" w:rsidRPr="007A5202">
        <w:rPr>
          <w:rFonts w:ascii="Book Antiqua" w:hAnsi="Book Antiqua" w:cs="Times New Roman"/>
          <w:color w:val="000000" w:themeColor="text1"/>
          <w:sz w:val="24"/>
        </w:rPr>
        <w:t xml:space="preserve"> indicated that despite a satisfactory detectable rate, it might also </w:t>
      </w:r>
      <w:r w:rsidR="003D2F77" w:rsidRPr="007A5202">
        <w:rPr>
          <w:rFonts w:ascii="Book Antiqua" w:hAnsi="Book Antiqua" w:cs="Times New Roman"/>
          <w:color w:val="000000" w:themeColor="text1"/>
          <w:sz w:val="24"/>
        </w:rPr>
        <w:t xml:space="preserve">produce a large number of false positive </w:t>
      </w:r>
      <w:r w:rsidR="00302574">
        <w:rPr>
          <w:rFonts w:ascii="Book Antiqua" w:hAnsi="Book Antiqua" w:cs="Times New Roman"/>
          <w:color w:val="000000" w:themeColor="text1"/>
          <w:sz w:val="24"/>
        </w:rPr>
        <w:t>results</w:t>
      </w:r>
      <w:r w:rsidR="003D2F77" w:rsidRPr="007A5202">
        <w:rPr>
          <w:rFonts w:ascii="Book Antiqua" w:hAnsi="Book Antiqua" w:cs="Times New Roman"/>
          <w:color w:val="000000" w:themeColor="text1"/>
          <w:sz w:val="24"/>
        </w:rPr>
        <w:t xml:space="preserve">, thus aggravate the social </w:t>
      </w:r>
      <w:r w:rsidR="00690491" w:rsidRPr="007A5202">
        <w:rPr>
          <w:rFonts w:ascii="Book Antiqua" w:hAnsi="Book Antiqua" w:cs="Times New Roman"/>
          <w:color w:val="000000" w:themeColor="text1"/>
          <w:sz w:val="24"/>
        </w:rPr>
        <w:t>medical</w:t>
      </w:r>
      <w:r w:rsidR="003D2F77" w:rsidRPr="007A5202">
        <w:rPr>
          <w:rFonts w:ascii="Book Antiqua" w:hAnsi="Book Antiqua" w:cs="Times New Roman"/>
          <w:color w:val="000000" w:themeColor="text1"/>
          <w:sz w:val="24"/>
        </w:rPr>
        <w:t xml:space="preserve"> burden. Another Japanese team evaluated </w:t>
      </w:r>
      <w:r w:rsidR="00302574">
        <w:rPr>
          <w:rFonts w:ascii="Book Antiqua" w:hAnsi="Book Antiqua" w:cs="Times New Roman"/>
          <w:color w:val="000000" w:themeColor="text1"/>
          <w:sz w:val="24"/>
        </w:rPr>
        <w:t>a</w:t>
      </w:r>
      <w:r w:rsidR="003D2F77" w:rsidRPr="007A5202">
        <w:rPr>
          <w:rFonts w:ascii="Book Antiqua" w:hAnsi="Book Antiqua" w:cs="Times New Roman"/>
          <w:color w:val="000000" w:themeColor="text1"/>
          <w:sz w:val="24"/>
        </w:rPr>
        <w:t xml:space="preserve"> CNN</w:t>
      </w:r>
      <w:r w:rsidR="00302574">
        <w:rPr>
          <w:rFonts w:ascii="Book Antiqua" w:hAnsi="Book Antiqua" w:cs="Times New Roman"/>
          <w:color w:val="000000" w:themeColor="text1"/>
          <w:sz w:val="24"/>
        </w:rPr>
        <w:t>-</w:t>
      </w:r>
      <w:r w:rsidR="003D2F77" w:rsidRPr="007A5202">
        <w:rPr>
          <w:rFonts w:ascii="Book Antiqua" w:hAnsi="Book Antiqua" w:cs="Times New Roman"/>
          <w:color w:val="000000" w:themeColor="text1"/>
          <w:sz w:val="24"/>
        </w:rPr>
        <w:t xml:space="preserve">based model trained </w:t>
      </w:r>
      <w:r w:rsidR="00302574">
        <w:rPr>
          <w:rFonts w:ascii="Book Antiqua" w:hAnsi="Book Antiqua" w:cs="Times New Roman"/>
          <w:color w:val="000000" w:themeColor="text1"/>
          <w:sz w:val="24"/>
        </w:rPr>
        <w:t xml:space="preserve">using an </w:t>
      </w:r>
      <w:r w:rsidR="003D2F77" w:rsidRPr="007A5202">
        <w:rPr>
          <w:rFonts w:ascii="Book Antiqua" w:hAnsi="Book Antiqua" w:cs="Times New Roman"/>
          <w:color w:val="000000" w:themeColor="text1"/>
          <w:sz w:val="24"/>
        </w:rPr>
        <w:t>endoscopic video and reported a sensitivity of 94.1</w:t>
      </w:r>
      <w:proofErr w:type="gramStart"/>
      <w:r w:rsidR="003D2F77" w:rsidRPr="007A5202">
        <w:rPr>
          <w:rFonts w:ascii="Book Antiqua" w:hAnsi="Book Antiqua" w:cs="Times New Roman"/>
          <w:color w:val="000000" w:themeColor="text1"/>
          <w:sz w:val="24"/>
        </w:rPr>
        <w:t>%</w:t>
      </w:r>
      <w:r w:rsidR="00F5618A"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20</w:t>
      </w:r>
      <w:r w:rsidR="000A400B" w:rsidRPr="007A5202">
        <w:rPr>
          <w:rFonts w:ascii="Book Antiqua" w:hAnsi="Book Antiqua" w:cs="Times New Roman"/>
          <w:color w:val="000000" w:themeColor="text1"/>
          <w:sz w:val="24"/>
          <w:vertAlign w:val="superscript"/>
        </w:rPr>
        <w:t>,</w:t>
      </w:r>
      <w:r w:rsidR="004E6170" w:rsidRPr="007A5202">
        <w:rPr>
          <w:rFonts w:ascii="Book Antiqua" w:hAnsi="Book Antiqua" w:cs="Times New Roman"/>
          <w:color w:val="000000" w:themeColor="text1"/>
          <w:sz w:val="24"/>
          <w:vertAlign w:val="superscript"/>
        </w:rPr>
        <w:t>30</w:t>
      </w:r>
      <w:r w:rsidR="00F5618A" w:rsidRPr="007A5202">
        <w:rPr>
          <w:rFonts w:ascii="Book Antiqua" w:hAnsi="Book Antiqua" w:cs="Times New Roman"/>
          <w:color w:val="000000" w:themeColor="text1"/>
          <w:sz w:val="24"/>
          <w:vertAlign w:val="superscript"/>
        </w:rPr>
        <w:t>]</w:t>
      </w:r>
      <w:r w:rsidR="003D2F77" w:rsidRPr="007A5202">
        <w:rPr>
          <w:rFonts w:ascii="Book Antiqua" w:hAnsi="Book Antiqua" w:cs="Times New Roman"/>
          <w:color w:val="000000" w:themeColor="text1"/>
          <w:sz w:val="24"/>
        </w:rPr>
        <w:t xml:space="preserve">. </w:t>
      </w:r>
      <w:r w:rsidR="004B450B" w:rsidRPr="007A5202">
        <w:rPr>
          <w:rFonts w:ascii="Book Antiqua" w:hAnsi="Book Antiqua" w:cs="Times New Roman"/>
          <w:color w:val="000000" w:themeColor="text1"/>
          <w:sz w:val="24"/>
        </w:rPr>
        <w:t xml:space="preserve">A </w:t>
      </w:r>
      <w:r w:rsidR="004B450B" w:rsidRPr="007A5202">
        <w:rPr>
          <w:rFonts w:ascii="Book Antiqua" w:hAnsi="Book Antiqua" w:cs="Times New Roman"/>
          <w:color w:val="000000" w:themeColor="text1"/>
          <w:sz w:val="24"/>
        </w:rPr>
        <w:lastRenderedPageBreak/>
        <w:t xml:space="preserve">Japanese team </w:t>
      </w:r>
      <w:r w:rsidR="00302574">
        <w:rPr>
          <w:rFonts w:ascii="Book Antiqua" w:hAnsi="Book Antiqua" w:cs="Times New Roman"/>
          <w:color w:val="000000" w:themeColor="text1"/>
          <w:sz w:val="24"/>
        </w:rPr>
        <w:t>attempted</w:t>
      </w:r>
      <w:r w:rsidR="004B450B" w:rsidRPr="007A5202">
        <w:rPr>
          <w:rFonts w:ascii="Book Antiqua" w:hAnsi="Book Antiqua" w:cs="Times New Roman"/>
          <w:color w:val="000000" w:themeColor="text1"/>
          <w:sz w:val="24"/>
        </w:rPr>
        <w:t xml:space="preserve"> to diagnose </w:t>
      </w:r>
      <w:r w:rsidR="00AD2572" w:rsidRPr="007A5202">
        <w:rPr>
          <w:rFonts w:ascii="Book Antiqua" w:hAnsi="Book Antiqua" w:cs="Times New Roman"/>
          <w:i/>
          <w:color w:val="000000" w:themeColor="text1"/>
          <w:sz w:val="24"/>
        </w:rPr>
        <w:t>Helicobacter pylori</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r w:rsidR="00AD2572" w:rsidRPr="007A5202">
        <w:rPr>
          <w:rFonts w:ascii="Book Antiqua" w:hAnsi="Book Antiqua" w:cs="Times New Roman"/>
          <w:color w:val="000000" w:themeColor="text1"/>
          <w:sz w:val="24"/>
        </w:rPr>
        <w:t>)</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related gastritis based on WLIs, NBIs and </w:t>
      </w:r>
      <w:proofErr w:type="spellStart"/>
      <w:r w:rsidR="004B450B" w:rsidRPr="007A5202">
        <w:rPr>
          <w:rFonts w:ascii="Book Antiqua" w:hAnsi="Book Antiqua" w:cs="Times New Roman"/>
          <w:color w:val="000000" w:themeColor="text1"/>
          <w:sz w:val="24"/>
        </w:rPr>
        <w:t>chromoendoscopy</w:t>
      </w:r>
      <w:proofErr w:type="spellEnd"/>
      <w:r w:rsidR="004B450B" w:rsidRPr="007A5202">
        <w:rPr>
          <w:rFonts w:ascii="Book Antiqua" w:hAnsi="Book Antiqua" w:cs="Times New Roman"/>
          <w:color w:val="000000" w:themeColor="text1"/>
          <w:sz w:val="24"/>
        </w:rPr>
        <w:t xml:space="preserve"> images and videos</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 and </w:t>
      </w:r>
      <w:r w:rsidR="00302574">
        <w:rPr>
          <w:rFonts w:ascii="Book Antiqua" w:hAnsi="Book Antiqua" w:cs="Times New Roman"/>
          <w:color w:val="000000" w:themeColor="text1"/>
          <w:sz w:val="24"/>
        </w:rPr>
        <w:t>demonstrated</w:t>
      </w:r>
      <w:r w:rsidR="004B450B" w:rsidRPr="007A5202">
        <w:rPr>
          <w:rFonts w:ascii="Book Antiqua" w:hAnsi="Book Antiqua" w:cs="Times New Roman"/>
          <w:color w:val="000000" w:themeColor="text1"/>
          <w:sz w:val="24"/>
        </w:rPr>
        <w:t xml:space="preserve"> a sensitivity and specificity of 81.9% and 83.4%</w:t>
      </w:r>
      <w:r w:rsidR="00302574">
        <w:rPr>
          <w:rFonts w:ascii="Book Antiqua" w:hAnsi="Book Antiqua" w:cs="Times New Roman"/>
          <w:color w:val="000000" w:themeColor="text1"/>
          <w:sz w:val="24"/>
        </w:rPr>
        <w:t>,</w:t>
      </w:r>
      <w:r w:rsidR="004B450B" w:rsidRPr="007A5202">
        <w:rPr>
          <w:rFonts w:ascii="Book Antiqua" w:hAnsi="Book Antiqua" w:cs="Times New Roman"/>
          <w:color w:val="000000" w:themeColor="text1"/>
          <w:sz w:val="24"/>
        </w:rPr>
        <w:t xml:space="preserve"> </w:t>
      </w:r>
      <w:proofErr w:type="gramStart"/>
      <w:r w:rsidR="004B450B" w:rsidRPr="007A5202">
        <w:rPr>
          <w:rFonts w:ascii="Book Antiqua" w:hAnsi="Book Antiqua" w:cs="Times New Roman"/>
          <w:color w:val="000000" w:themeColor="text1"/>
          <w:sz w:val="24"/>
        </w:rPr>
        <w:t>respectively</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31</w:t>
      </w:r>
      <w:r w:rsidR="00C174E5" w:rsidRPr="007A5202">
        <w:rPr>
          <w:rFonts w:ascii="Book Antiqua" w:hAnsi="Book Antiqua" w:cs="Times New Roman"/>
          <w:color w:val="000000" w:themeColor="text1"/>
          <w:sz w:val="24"/>
          <w:vertAlign w:val="superscript"/>
        </w:rPr>
        <w:t>]</w:t>
      </w:r>
      <w:r w:rsidR="004B450B"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t>A study validated the performance of their AI</w:t>
      </w:r>
      <w:r w:rsidR="008C1799">
        <w:rPr>
          <w:rFonts w:ascii="Book Antiqua" w:hAnsi="Book Antiqua" w:cs="Times New Roman"/>
          <w:color w:val="000000" w:themeColor="text1"/>
          <w:sz w:val="24"/>
        </w:rPr>
        <w:t>-</w:t>
      </w:r>
      <w:r w:rsidR="007D0BD9" w:rsidRPr="007A5202">
        <w:rPr>
          <w:rFonts w:ascii="Book Antiqua" w:hAnsi="Book Antiqua" w:cs="Times New Roman"/>
          <w:color w:val="000000" w:themeColor="text1"/>
          <w:sz w:val="24"/>
        </w:rPr>
        <w:t xml:space="preserve">guided model </w:t>
      </w:r>
      <w:r w:rsidR="008C1799">
        <w:rPr>
          <w:rFonts w:ascii="Book Antiqua" w:hAnsi="Book Antiqua" w:cs="Times New Roman"/>
          <w:color w:val="000000" w:themeColor="text1"/>
          <w:sz w:val="24"/>
        </w:rPr>
        <w:t>using</w:t>
      </w:r>
      <w:r w:rsidR="007D0BD9" w:rsidRPr="007A5202">
        <w:rPr>
          <w:rFonts w:ascii="Book Antiqua" w:hAnsi="Book Antiqua" w:cs="Times New Roman"/>
          <w:color w:val="000000" w:themeColor="text1"/>
          <w:sz w:val="24"/>
        </w:rPr>
        <w:t xml:space="preserve"> 100 defined gastric cancer examination videos and 100 non-gastric cancer</w:t>
      </w:r>
      <w:r w:rsidR="003D2F77"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t>examination videos and found a sensitivity of 94.0%, a specificity of 91.0% and an accuracy of 92.5</w:t>
      </w:r>
      <w:proofErr w:type="gramStart"/>
      <w:r w:rsidR="007D0BD9" w:rsidRPr="007A5202">
        <w:rPr>
          <w:rFonts w:ascii="Book Antiqua" w:hAnsi="Book Antiqua" w:cs="Times New Roman"/>
          <w:color w:val="000000" w:themeColor="text1"/>
          <w:sz w:val="24"/>
        </w:rPr>
        <w:t>%</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32</w:t>
      </w:r>
      <w:r w:rsidR="00C174E5" w:rsidRPr="007A5202">
        <w:rPr>
          <w:rFonts w:ascii="Book Antiqua" w:hAnsi="Book Antiqua" w:cs="Times New Roman"/>
          <w:color w:val="000000" w:themeColor="text1"/>
          <w:sz w:val="24"/>
          <w:vertAlign w:val="superscript"/>
        </w:rPr>
        <w:t>]</w:t>
      </w:r>
      <w:r w:rsidR="007D0BD9" w:rsidRPr="007A5202">
        <w:rPr>
          <w:rFonts w:ascii="Book Antiqua" w:hAnsi="Book Antiqua" w:cs="Times New Roman"/>
          <w:color w:val="000000" w:themeColor="text1"/>
          <w:sz w:val="24"/>
        </w:rPr>
        <w:t>. A multicenter study validated the capability of t</w:t>
      </w:r>
      <w:r w:rsidR="00690491" w:rsidRPr="007A5202">
        <w:rPr>
          <w:rFonts w:ascii="Book Antiqua" w:hAnsi="Book Antiqua" w:cs="Times New Roman"/>
          <w:color w:val="000000" w:themeColor="text1"/>
          <w:sz w:val="24"/>
        </w:rPr>
        <w:t>heir AI-</w:t>
      </w:r>
      <w:r w:rsidR="007D0BD9" w:rsidRPr="007A5202">
        <w:rPr>
          <w:rFonts w:ascii="Book Antiqua" w:hAnsi="Book Antiqua" w:cs="Times New Roman"/>
          <w:color w:val="000000" w:themeColor="text1"/>
          <w:sz w:val="24"/>
        </w:rPr>
        <w:t>guided diagnosi</w:t>
      </w:r>
      <w:r w:rsidR="008C1799">
        <w:rPr>
          <w:rFonts w:ascii="Book Antiqua" w:hAnsi="Book Antiqua" w:cs="Times New Roman"/>
          <w:color w:val="000000" w:themeColor="text1"/>
          <w:sz w:val="24"/>
        </w:rPr>
        <w:t>s</w:t>
      </w:r>
      <w:r w:rsidR="007D0BD9" w:rsidRPr="007A5202">
        <w:rPr>
          <w:rFonts w:ascii="Book Antiqua" w:hAnsi="Book Antiqua" w:cs="Times New Roman"/>
          <w:color w:val="000000" w:themeColor="text1"/>
          <w:sz w:val="24"/>
        </w:rPr>
        <w:t xml:space="preserve"> system using 7 validation sets collected from over 10 different hospitals</w:t>
      </w:r>
      <w:r w:rsidR="008C1799" w:rsidRPr="008C1799">
        <w:rPr>
          <w:rFonts w:ascii="Book Antiqua" w:hAnsi="Book Antiqua" w:cs="Times New Roman"/>
          <w:color w:val="000000" w:themeColor="text1"/>
          <w:sz w:val="24"/>
        </w:rPr>
        <w:t xml:space="preserve"> </w:t>
      </w:r>
      <w:r w:rsidR="008C1799" w:rsidRPr="007A5202">
        <w:rPr>
          <w:rFonts w:ascii="Book Antiqua" w:hAnsi="Book Antiqua" w:cs="Times New Roman"/>
          <w:color w:val="000000" w:themeColor="text1"/>
          <w:sz w:val="24"/>
        </w:rPr>
        <w:t>to detect upper and lower GI tract tumor</w:t>
      </w:r>
      <w:r w:rsidR="008C1799">
        <w:rPr>
          <w:rFonts w:ascii="Book Antiqua" w:hAnsi="Book Antiqua" w:cs="Times New Roman"/>
          <w:color w:val="000000" w:themeColor="text1"/>
          <w:sz w:val="24"/>
        </w:rPr>
        <w:t>s</w:t>
      </w:r>
      <w:r w:rsidR="007D0BD9" w:rsidRPr="007A5202">
        <w:rPr>
          <w:rFonts w:ascii="Book Antiqua" w:hAnsi="Book Antiqua" w:cs="Times New Roman"/>
          <w:color w:val="000000" w:themeColor="text1"/>
          <w:sz w:val="24"/>
        </w:rPr>
        <w:t xml:space="preserve">. The reported accuracy was between 91.5% </w:t>
      </w:r>
      <w:r w:rsidR="008C1799">
        <w:rPr>
          <w:rFonts w:ascii="Book Antiqua" w:hAnsi="Book Antiqua" w:cs="Times New Roman"/>
          <w:color w:val="000000" w:themeColor="text1"/>
          <w:sz w:val="24"/>
        </w:rPr>
        <w:t>and</w:t>
      </w:r>
      <w:r w:rsidR="007D0BD9" w:rsidRPr="007A5202">
        <w:rPr>
          <w:rFonts w:ascii="Book Antiqua" w:hAnsi="Book Antiqua" w:cs="Times New Roman"/>
          <w:color w:val="000000" w:themeColor="text1"/>
          <w:sz w:val="24"/>
        </w:rPr>
        <w:t xml:space="preserve"> 97.7% </w:t>
      </w:r>
      <w:r w:rsidR="008C1799">
        <w:rPr>
          <w:rFonts w:ascii="Book Antiqua" w:hAnsi="Book Antiqua" w:cs="Times New Roman"/>
          <w:color w:val="000000" w:themeColor="text1"/>
          <w:sz w:val="24"/>
        </w:rPr>
        <w:t xml:space="preserve">with </w:t>
      </w:r>
      <w:r w:rsidR="007D0BD9" w:rsidRPr="007A5202">
        <w:rPr>
          <w:rFonts w:ascii="Book Antiqua" w:hAnsi="Book Antiqua" w:cs="Times New Roman"/>
          <w:color w:val="000000" w:themeColor="text1"/>
          <w:sz w:val="24"/>
        </w:rPr>
        <w:t xml:space="preserve">regard to different validation </w:t>
      </w:r>
      <w:proofErr w:type="gramStart"/>
      <w:r w:rsidR="007D0BD9" w:rsidRPr="007A5202">
        <w:rPr>
          <w:rFonts w:ascii="Book Antiqua" w:hAnsi="Book Antiqua" w:cs="Times New Roman"/>
          <w:color w:val="000000" w:themeColor="text1"/>
          <w:sz w:val="24"/>
        </w:rPr>
        <w:t>subsets</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33</w:t>
      </w:r>
      <w:r w:rsidR="00C174E5" w:rsidRPr="007A5202">
        <w:rPr>
          <w:rFonts w:ascii="Book Antiqua" w:hAnsi="Book Antiqua" w:cs="Times New Roman"/>
          <w:color w:val="000000" w:themeColor="text1"/>
          <w:sz w:val="24"/>
          <w:vertAlign w:val="superscript"/>
        </w:rPr>
        <w:t>]</w:t>
      </w:r>
      <w:r w:rsidR="007D0BD9" w:rsidRPr="007A5202">
        <w:rPr>
          <w:rFonts w:ascii="Book Antiqua" w:hAnsi="Book Antiqua" w:cs="Times New Roman"/>
          <w:color w:val="000000" w:themeColor="text1"/>
          <w:sz w:val="24"/>
        </w:rPr>
        <w:t>. They also compa</w:t>
      </w:r>
      <w:r w:rsidR="00690491" w:rsidRPr="007A5202">
        <w:rPr>
          <w:rFonts w:ascii="Book Antiqua" w:hAnsi="Book Antiqua" w:cs="Times New Roman"/>
          <w:color w:val="000000" w:themeColor="text1"/>
          <w:sz w:val="24"/>
        </w:rPr>
        <w:t>red the performance of their AI-</w:t>
      </w:r>
      <w:r w:rsidR="007D0BD9" w:rsidRPr="007A5202">
        <w:rPr>
          <w:rFonts w:ascii="Book Antiqua" w:hAnsi="Book Antiqua" w:cs="Times New Roman"/>
          <w:color w:val="000000" w:themeColor="text1"/>
          <w:sz w:val="24"/>
        </w:rPr>
        <w:t xml:space="preserve">guided GI endoscopy to the results </w:t>
      </w:r>
      <w:r w:rsidR="008C1799">
        <w:rPr>
          <w:rFonts w:ascii="Book Antiqua" w:hAnsi="Book Antiqua" w:cs="Times New Roman"/>
          <w:color w:val="000000" w:themeColor="text1"/>
          <w:sz w:val="24"/>
        </w:rPr>
        <w:t>of</w:t>
      </w:r>
      <w:r w:rsidR="007D0BD9" w:rsidRPr="007A5202">
        <w:rPr>
          <w:rFonts w:ascii="Book Antiqua" w:hAnsi="Book Antiqua" w:cs="Times New Roman"/>
          <w:color w:val="000000" w:themeColor="text1"/>
          <w:sz w:val="24"/>
        </w:rPr>
        <w:t xml:space="preserve"> </w:t>
      </w:r>
      <w:r w:rsidR="00230DD9" w:rsidRPr="007A5202">
        <w:rPr>
          <w:rFonts w:ascii="Book Antiqua" w:hAnsi="Book Antiqua" w:cs="Times New Roman"/>
          <w:color w:val="000000" w:themeColor="text1"/>
          <w:sz w:val="24"/>
        </w:rPr>
        <w:t xml:space="preserve">senior </w:t>
      </w:r>
      <w:r w:rsidR="007D0BD9" w:rsidRPr="007A5202">
        <w:rPr>
          <w:rFonts w:ascii="Book Antiqua" w:hAnsi="Book Antiqua" w:cs="Times New Roman"/>
          <w:color w:val="000000" w:themeColor="text1"/>
          <w:sz w:val="24"/>
        </w:rPr>
        <w:t xml:space="preserve">experienced physicians </w:t>
      </w:r>
      <w:r w:rsidR="00230DD9" w:rsidRPr="007A5202">
        <w:rPr>
          <w:rFonts w:ascii="Book Antiqua" w:hAnsi="Book Antiqua" w:cs="Times New Roman"/>
          <w:color w:val="000000" w:themeColor="text1"/>
          <w:sz w:val="24"/>
        </w:rPr>
        <w:t xml:space="preserve">and </w:t>
      </w:r>
      <w:r w:rsidR="008C1799">
        <w:rPr>
          <w:rFonts w:ascii="Book Antiqua" w:hAnsi="Book Antiqua" w:cs="Times New Roman"/>
          <w:color w:val="000000" w:themeColor="text1"/>
          <w:sz w:val="24"/>
        </w:rPr>
        <w:t>junior</w:t>
      </w:r>
      <w:r w:rsidR="00230DD9" w:rsidRPr="007A5202">
        <w:rPr>
          <w:rFonts w:ascii="Book Antiqua" w:hAnsi="Book Antiqua" w:cs="Times New Roman"/>
          <w:color w:val="000000" w:themeColor="text1"/>
          <w:sz w:val="24"/>
        </w:rPr>
        <w:t xml:space="preserve"> physician</w:t>
      </w:r>
      <w:r w:rsidR="00690491" w:rsidRPr="007A5202">
        <w:rPr>
          <w:rFonts w:ascii="Book Antiqua" w:hAnsi="Book Antiqua" w:cs="Times New Roman"/>
          <w:color w:val="000000" w:themeColor="text1"/>
          <w:sz w:val="24"/>
        </w:rPr>
        <w:t>s</w:t>
      </w:r>
      <w:r w:rsidR="00230DD9" w:rsidRPr="007A5202">
        <w:rPr>
          <w:rFonts w:ascii="Book Antiqua" w:hAnsi="Book Antiqua" w:cs="Times New Roman"/>
          <w:color w:val="000000" w:themeColor="text1"/>
          <w:sz w:val="24"/>
        </w:rPr>
        <w:t xml:space="preserve"> working in </w:t>
      </w:r>
      <w:r w:rsidR="008C1799">
        <w:rPr>
          <w:rFonts w:ascii="Book Antiqua" w:hAnsi="Book Antiqua" w:cs="Times New Roman"/>
          <w:color w:val="000000" w:themeColor="text1"/>
          <w:sz w:val="24"/>
        </w:rPr>
        <w:t>minor</w:t>
      </w:r>
      <w:r w:rsidR="00230DD9" w:rsidRPr="007A5202">
        <w:rPr>
          <w:rFonts w:ascii="Book Antiqua" w:hAnsi="Book Antiqua" w:cs="Times New Roman"/>
          <w:color w:val="000000" w:themeColor="text1"/>
          <w:sz w:val="24"/>
        </w:rPr>
        <w:t xml:space="preserve"> hospitals</w:t>
      </w:r>
      <w:r w:rsidR="008C1799">
        <w:rPr>
          <w:rFonts w:ascii="Book Antiqua" w:hAnsi="Book Antiqua" w:cs="Times New Roman"/>
          <w:color w:val="000000" w:themeColor="text1"/>
          <w:sz w:val="24"/>
        </w:rPr>
        <w:t>,</w:t>
      </w:r>
      <w:r w:rsidR="00230DD9" w:rsidRPr="007A5202">
        <w:rPr>
          <w:rFonts w:ascii="Book Antiqua" w:hAnsi="Book Antiqua" w:cs="Times New Roman"/>
          <w:color w:val="000000" w:themeColor="text1"/>
          <w:sz w:val="24"/>
        </w:rPr>
        <w:t xml:space="preserve"> </w:t>
      </w:r>
      <w:r w:rsidR="007D0BD9" w:rsidRPr="007A5202">
        <w:rPr>
          <w:rFonts w:ascii="Book Antiqua" w:hAnsi="Book Antiqua" w:cs="Times New Roman"/>
          <w:color w:val="000000" w:themeColor="text1"/>
          <w:sz w:val="24"/>
        </w:rPr>
        <w:t xml:space="preserve">which indicated </w:t>
      </w:r>
      <w:r w:rsidR="008C1799">
        <w:rPr>
          <w:rFonts w:ascii="Book Antiqua" w:hAnsi="Book Antiqua" w:cs="Times New Roman"/>
          <w:color w:val="000000" w:themeColor="text1"/>
          <w:sz w:val="24"/>
        </w:rPr>
        <w:t xml:space="preserve">that </w:t>
      </w:r>
      <w:r w:rsidR="00690491" w:rsidRPr="007A5202">
        <w:rPr>
          <w:rFonts w:ascii="Book Antiqua" w:hAnsi="Book Antiqua" w:cs="Times New Roman"/>
          <w:color w:val="000000" w:themeColor="text1"/>
          <w:sz w:val="24"/>
        </w:rPr>
        <w:t>the AI-</w:t>
      </w:r>
      <w:r w:rsidR="00230DD9" w:rsidRPr="007A5202">
        <w:rPr>
          <w:rFonts w:ascii="Book Antiqua" w:hAnsi="Book Antiqua" w:cs="Times New Roman"/>
          <w:color w:val="000000" w:themeColor="text1"/>
          <w:sz w:val="24"/>
        </w:rPr>
        <w:t xml:space="preserve">guided system could achieve comparative sensitivity </w:t>
      </w:r>
      <w:r w:rsidR="008C1799">
        <w:rPr>
          <w:rFonts w:ascii="Book Antiqua" w:hAnsi="Book Antiqua" w:cs="Times New Roman"/>
          <w:color w:val="000000" w:themeColor="text1"/>
          <w:sz w:val="24"/>
        </w:rPr>
        <w:t>to that of the</w:t>
      </w:r>
      <w:r w:rsidR="00230DD9" w:rsidRPr="007A5202">
        <w:rPr>
          <w:rFonts w:ascii="Book Antiqua" w:hAnsi="Book Antiqua" w:cs="Times New Roman"/>
          <w:color w:val="000000" w:themeColor="text1"/>
          <w:sz w:val="24"/>
        </w:rPr>
        <w:t xml:space="preserve"> experts (94.2% </w:t>
      </w:r>
      <w:r w:rsidR="00230DD9" w:rsidRPr="007A5202">
        <w:rPr>
          <w:rFonts w:ascii="Book Antiqua" w:hAnsi="Book Antiqua" w:cs="Times New Roman"/>
          <w:i/>
          <w:color w:val="000000" w:themeColor="text1"/>
          <w:sz w:val="24"/>
        </w:rPr>
        <w:t>vs</w:t>
      </w:r>
      <w:r w:rsidR="00230DD9" w:rsidRPr="007A5202">
        <w:rPr>
          <w:rFonts w:ascii="Book Antiqua" w:hAnsi="Book Antiqua" w:cs="Times New Roman"/>
          <w:color w:val="000000" w:themeColor="text1"/>
          <w:sz w:val="24"/>
        </w:rPr>
        <w:t xml:space="preserve"> 94.5%) and could exceed th</w:t>
      </w:r>
      <w:r w:rsidR="008C1799">
        <w:rPr>
          <w:rFonts w:ascii="Book Antiqua" w:hAnsi="Book Antiqua" w:cs="Times New Roman"/>
          <w:color w:val="000000" w:themeColor="text1"/>
          <w:sz w:val="24"/>
        </w:rPr>
        <w:t>at</w:t>
      </w:r>
      <w:r w:rsidR="00230DD9" w:rsidRPr="007A5202">
        <w:rPr>
          <w:rFonts w:ascii="Book Antiqua" w:hAnsi="Book Antiqua" w:cs="Times New Roman"/>
          <w:color w:val="000000" w:themeColor="text1"/>
          <w:sz w:val="24"/>
        </w:rPr>
        <w:t xml:space="preserve"> of </w:t>
      </w:r>
      <w:r w:rsidR="008C1799">
        <w:rPr>
          <w:rFonts w:ascii="Book Antiqua" w:hAnsi="Book Antiqua" w:cs="Times New Roman"/>
          <w:color w:val="000000" w:themeColor="text1"/>
          <w:sz w:val="24"/>
        </w:rPr>
        <w:t>junior</w:t>
      </w:r>
      <w:r w:rsidR="00230DD9" w:rsidRPr="007A5202">
        <w:rPr>
          <w:rFonts w:ascii="Book Antiqua" w:hAnsi="Book Antiqua" w:cs="Times New Roman"/>
          <w:color w:val="000000" w:themeColor="text1"/>
          <w:sz w:val="24"/>
        </w:rPr>
        <w:t xml:space="preserve"> physicians (94.2% </w:t>
      </w:r>
      <w:r w:rsidR="00230DD9" w:rsidRPr="007A5202">
        <w:rPr>
          <w:rFonts w:ascii="Book Antiqua" w:hAnsi="Book Antiqua" w:cs="Times New Roman"/>
          <w:i/>
          <w:color w:val="000000" w:themeColor="text1"/>
          <w:sz w:val="24"/>
        </w:rPr>
        <w:t>vs</w:t>
      </w:r>
      <w:r w:rsidR="00230DD9" w:rsidRPr="007A5202">
        <w:rPr>
          <w:rFonts w:ascii="Book Antiqua" w:hAnsi="Book Antiqua" w:cs="Times New Roman"/>
          <w:color w:val="000000" w:themeColor="text1"/>
          <w:sz w:val="24"/>
        </w:rPr>
        <w:t xml:space="preserve"> 72.2%). Con</w:t>
      </w:r>
      <w:r w:rsidR="00690491" w:rsidRPr="007A5202">
        <w:rPr>
          <w:rFonts w:ascii="Book Antiqua" w:hAnsi="Book Antiqua" w:cs="Times New Roman"/>
          <w:color w:val="000000" w:themeColor="text1"/>
          <w:sz w:val="24"/>
        </w:rPr>
        <w:t>sidering that most patients would</w:t>
      </w:r>
      <w:r w:rsidR="00230DD9" w:rsidRPr="007A5202">
        <w:rPr>
          <w:rFonts w:ascii="Book Antiqua" w:hAnsi="Book Antiqua" w:cs="Times New Roman"/>
          <w:color w:val="000000" w:themeColor="text1"/>
          <w:sz w:val="24"/>
        </w:rPr>
        <w:t xml:space="preserve"> consult outside of advanced or nat</w:t>
      </w:r>
      <w:r w:rsidR="00690491" w:rsidRPr="007A5202">
        <w:rPr>
          <w:rFonts w:ascii="Book Antiqua" w:hAnsi="Book Antiqua" w:cs="Times New Roman"/>
          <w:color w:val="000000" w:themeColor="text1"/>
          <w:sz w:val="24"/>
        </w:rPr>
        <w:t xml:space="preserve">ional hospitals, the help </w:t>
      </w:r>
      <w:r w:rsidR="008C1799">
        <w:rPr>
          <w:rFonts w:ascii="Book Antiqua" w:hAnsi="Book Antiqua" w:cs="Times New Roman"/>
          <w:color w:val="000000" w:themeColor="text1"/>
          <w:sz w:val="24"/>
        </w:rPr>
        <w:t>provided by</w:t>
      </w:r>
      <w:r w:rsidR="00690491" w:rsidRPr="007A5202">
        <w:rPr>
          <w:rFonts w:ascii="Book Antiqua" w:hAnsi="Book Antiqua" w:cs="Times New Roman"/>
          <w:color w:val="000000" w:themeColor="text1"/>
          <w:sz w:val="24"/>
        </w:rPr>
        <w:t xml:space="preserve"> AI-guided systems </w:t>
      </w:r>
      <w:r w:rsidR="008C1799">
        <w:rPr>
          <w:rFonts w:ascii="Book Antiqua" w:hAnsi="Book Antiqua" w:cs="Times New Roman"/>
          <w:color w:val="000000" w:themeColor="text1"/>
          <w:sz w:val="24"/>
        </w:rPr>
        <w:t>is</w:t>
      </w:r>
      <w:r w:rsidR="00230DD9" w:rsidRPr="007A5202">
        <w:rPr>
          <w:rFonts w:ascii="Book Antiqua" w:hAnsi="Book Antiqua" w:cs="Times New Roman"/>
          <w:color w:val="000000" w:themeColor="text1"/>
          <w:sz w:val="24"/>
        </w:rPr>
        <w:t xml:space="preserve"> necessary in </w:t>
      </w:r>
      <w:r w:rsidR="008C1799">
        <w:rPr>
          <w:rFonts w:ascii="Book Antiqua" w:hAnsi="Book Antiqua" w:cs="Times New Roman"/>
          <w:color w:val="000000" w:themeColor="text1"/>
          <w:sz w:val="24"/>
        </w:rPr>
        <w:t>minor</w:t>
      </w:r>
      <w:r w:rsidR="00230DD9" w:rsidRPr="007A5202">
        <w:rPr>
          <w:rFonts w:ascii="Book Antiqua" w:hAnsi="Book Antiqua" w:cs="Times New Roman"/>
          <w:color w:val="000000" w:themeColor="text1"/>
          <w:sz w:val="24"/>
        </w:rPr>
        <w:t xml:space="preserve"> hospitals to ensure diagnostic accuracy. </w:t>
      </w:r>
      <w:proofErr w:type="spellStart"/>
      <w:r w:rsidR="00DC0715" w:rsidRPr="007A5202">
        <w:rPr>
          <w:rFonts w:ascii="Book Antiqua" w:hAnsi="Book Antiqua" w:cs="Times New Roman"/>
          <w:color w:val="000000" w:themeColor="text1"/>
          <w:sz w:val="24"/>
        </w:rPr>
        <w:t>K</w:t>
      </w:r>
      <w:r w:rsidR="00FC4377" w:rsidRPr="007A5202">
        <w:rPr>
          <w:rFonts w:ascii="Book Antiqua" w:hAnsi="Book Antiqua" w:cs="Times New Roman"/>
          <w:color w:val="000000" w:themeColor="text1"/>
          <w:sz w:val="24"/>
        </w:rPr>
        <w:t>anesaka</w:t>
      </w:r>
      <w:proofErr w:type="spellEnd"/>
      <w:r w:rsidR="00FC4377" w:rsidRPr="007A5202">
        <w:rPr>
          <w:rFonts w:ascii="Book Antiqua" w:hAnsi="Book Antiqua" w:cs="Times New Roman"/>
          <w:color w:val="000000" w:themeColor="text1"/>
          <w:sz w:val="24"/>
        </w:rPr>
        <w:t xml:space="preserve"> </w:t>
      </w:r>
      <w:r w:rsidR="00DC0715" w:rsidRPr="007A5202">
        <w:rPr>
          <w:rFonts w:ascii="Book Antiqua" w:hAnsi="Book Antiqua" w:cs="Times New Roman"/>
          <w:i/>
          <w:color w:val="000000" w:themeColor="text1"/>
          <w:sz w:val="24"/>
        </w:rPr>
        <w:t xml:space="preserve">et </w:t>
      </w:r>
      <w:proofErr w:type="gramStart"/>
      <w:r w:rsidR="00DC0715" w:rsidRPr="007A5202">
        <w:rPr>
          <w:rFonts w:ascii="Book Antiqua" w:hAnsi="Book Antiqua" w:cs="Times New Roman"/>
          <w:i/>
          <w:color w:val="000000" w:themeColor="text1"/>
          <w:sz w:val="24"/>
        </w:rPr>
        <w:t>al</w:t>
      </w:r>
      <w:r w:rsidR="00DC0715" w:rsidRPr="007A5202">
        <w:rPr>
          <w:rFonts w:ascii="Book Antiqua" w:hAnsi="Book Antiqua" w:cs="Times New Roman"/>
          <w:color w:val="000000" w:themeColor="text1"/>
          <w:sz w:val="24"/>
          <w:vertAlign w:val="superscript"/>
        </w:rPr>
        <w:t>[</w:t>
      </w:r>
      <w:proofErr w:type="gramEnd"/>
      <w:r w:rsidR="00DC0715" w:rsidRPr="007A5202">
        <w:rPr>
          <w:rFonts w:ascii="Book Antiqua" w:hAnsi="Book Antiqua" w:cs="Times New Roman"/>
          <w:color w:val="000000" w:themeColor="text1"/>
          <w:sz w:val="24"/>
          <w:vertAlign w:val="superscript"/>
        </w:rPr>
        <w:t>34]</w:t>
      </w:r>
      <w:r w:rsidR="00DC0715" w:rsidRPr="007A5202">
        <w:rPr>
          <w:rFonts w:ascii="Book Antiqua" w:hAnsi="Book Antiqua" w:cs="Times New Roman"/>
          <w:color w:val="000000" w:themeColor="text1"/>
          <w:sz w:val="24"/>
        </w:rPr>
        <w:t xml:space="preserve"> </w:t>
      </w:r>
      <w:r w:rsidR="00D87518" w:rsidRPr="007A5202">
        <w:rPr>
          <w:rFonts w:ascii="Book Antiqua" w:hAnsi="Book Antiqua" w:cs="Times New Roman"/>
          <w:color w:val="000000" w:themeColor="text1"/>
          <w:sz w:val="24"/>
        </w:rPr>
        <w:t xml:space="preserve">trained </w:t>
      </w:r>
      <w:r w:rsidR="008C1799">
        <w:rPr>
          <w:rFonts w:ascii="Book Antiqua" w:hAnsi="Book Antiqua" w:cs="Times New Roman"/>
          <w:color w:val="000000" w:themeColor="text1"/>
          <w:sz w:val="24"/>
        </w:rPr>
        <w:t>an</w:t>
      </w:r>
      <w:r w:rsidR="00D87518" w:rsidRPr="007A5202">
        <w:rPr>
          <w:rFonts w:ascii="Book Antiqua" w:hAnsi="Book Antiqua" w:cs="Times New Roman"/>
          <w:color w:val="000000" w:themeColor="text1"/>
          <w:sz w:val="24"/>
        </w:rPr>
        <w:t xml:space="preserve"> AI system with the help of NBIs and successfully achieved an accuracy of 96%. </w:t>
      </w:r>
      <w:r w:rsidR="00E40F8B" w:rsidRPr="007A5202">
        <w:rPr>
          <w:rFonts w:ascii="Book Antiqua" w:hAnsi="Book Antiqua" w:cs="Times New Roman"/>
          <w:color w:val="000000" w:themeColor="text1"/>
          <w:sz w:val="24"/>
        </w:rPr>
        <w:t xml:space="preserve">Besides the aforementioned studies, other studies </w:t>
      </w:r>
      <w:r w:rsidR="008C1799">
        <w:rPr>
          <w:rFonts w:ascii="Book Antiqua" w:hAnsi="Book Antiqua" w:cs="Times New Roman"/>
          <w:color w:val="000000" w:themeColor="text1"/>
          <w:sz w:val="24"/>
        </w:rPr>
        <w:t xml:space="preserve">have </w:t>
      </w:r>
      <w:r w:rsidR="00CB4266" w:rsidRPr="007A5202">
        <w:rPr>
          <w:rFonts w:ascii="Book Antiqua" w:hAnsi="Book Antiqua" w:cs="Times New Roman"/>
          <w:color w:val="000000" w:themeColor="text1"/>
          <w:sz w:val="24"/>
        </w:rPr>
        <w:t>also reported high accuracy and sensitivity for th</w:t>
      </w:r>
      <w:r w:rsidR="00690491" w:rsidRPr="007A5202">
        <w:rPr>
          <w:rFonts w:ascii="Book Antiqua" w:hAnsi="Book Antiqua" w:cs="Times New Roman"/>
          <w:color w:val="000000" w:themeColor="text1"/>
          <w:sz w:val="24"/>
        </w:rPr>
        <w:t xml:space="preserve">e detection of early-stage </w:t>
      </w:r>
      <w:r w:rsidR="00CB4266" w:rsidRPr="007A5202">
        <w:rPr>
          <w:rFonts w:ascii="Book Antiqua" w:hAnsi="Book Antiqua" w:cs="Times New Roman"/>
          <w:color w:val="000000" w:themeColor="text1"/>
          <w:sz w:val="24"/>
        </w:rPr>
        <w:t xml:space="preserve">lesions using AI systems trained </w:t>
      </w:r>
      <w:r w:rsidR="008C1799">
        <w:rPr>
          <w:rFonts w:ascii="Book Antiqua" w:hAnsi="Book Antiqua" w:cs="Times New Roman"/>
          <w:color w:val="000000" w:themeColor="text1"/>
          <w:sz w:val="24"/>
        </w:rPr>
        <w:t>using</w:t>
      </w:r>
      <w:r w:rsidR="00CB4266" w:rsidRPr="007A5202">
        <w:rPr>
          <w:rFonts w:ascii="Book Antiqua" w:hAnsi="Book Antiqua" w:cs="Times New Roman"/>
          <w:color w:val="000000" w:themeColor="text1"/>
          <w:sz w:val="24"/>
        </w:rPr>
        <w:t xml:space="preserve"> magnified NBIs</w:t>
      </w:r>
      <w:r w:rsidR="00690491" w:rsidRPr="007A5202">
        <w:rPr>
          <w:rFonts w:ascii="Book Antiqua" w:hAnsi="Book Antiqua" w:cs="Times New Roman"/>
          <w:color w:val="000000" w:themeColor="text1"/>
          <w:sz w:val="24"/>
        </w:rPr>
        <w:t>,</w:t>
      </w:r>
      <w:r w:rsidR="00CB4266" w:rsidRPr="007A5202">
        <w:rPr>
          <w:rFonts w:ascii="Book Antiqua" w:hAnsi="Book Antiqua" w:cs="Times New Roman"/>
          <w:color w:val="000000" w:themeColor="text1"/>
          <w:sz w:val="24"/>
        </w:rPr>
        <w:t xml:space="preserve"> which seem to be the future </w:t>
      </w:r>
      <w:proofErr w:type="gramStart"/>
      <w:r w:rsidR="00CB4266" w:rsidRPr="007A5202">
        <w:rPr>
          <w:rFonts w:ascii="Book Antiqua" w:hAnsi="Book Antiqua" w:cs="Times New Roman"/>
          <w:color w:val="000000" w:themeColor="text1"/>
          <w:sz w:val="24"/>
        </w:rPr>
        <w:t>direction</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35</w:t>
      </w:r>
      <w:r w:rsidR="00C174E5" w:rsidRPr="007A5202">
        <w:rPr>
          <w:rFonts w:ascii="Book Antiqua" w:hAnsi="Book Antiqua" w:cs="Times New Roman"/>
          <w:color w:val="000000" w:themeColor="text1"/>
          <w:sz w:val="24"/>
          <w:vertAlign w:val="superscript"/>
        </w:rPr>
        <w:t>]</w:t>
      </w:r>
      <w:r w:rsidR="00CB4266" w:rsidRPr="007A5202">
        <w:rPr>
          <w:rFonts w:ascii="Book Antiqua" w:hAnsi="Book Antiqua" w:cs="Times New Roman"/>
          <w:color w:val="000000" w:themeColor="text1"/>
          <w:sz w:val="24"/>
        </w:rPr>
        <w:t>. According to some</w:t>
      </w:r>
      <w:r w:rsidR="00690491" w:rsidRPr="007A5202">
        <w:rPr>
          <w:rFonts w:ascii="Book Antiqua" w:hAnsi="Book Antiqua" w:cs="Times New Roman"/>
          <w:color w:val="000000" w:themeColor="text1"/>
          <w:sz w:val="24"/>
        </w:rPr>
        <w:t xml:space="preserve"> other reports, AI-</w:t>
      </w:r>
      <w:r w:rsidR="00CB4266" w:rsidRPr="007A5202">
        <w:rPr>
          <w:rFonts w:ascii="Book Antiqua" w:hAnsi="Book Antiqua" w:cs="Times New Roman"/>
          <w:color w:val="000000" w:themeColor="text1"/>
          <w:sz w:val="24"/>
        </w:rPr>
        <w:t>guided GI endoscopy was not only able to detect early</w:t>
      </w:r>
      <w:r w:rsidR="00690491" w:rsidRPr="007A5202">
        <w:rPr>
          <w:rFonts w:ascii="Book Antiqua" w:hAnsi="Book Antiqua" w:cs="Times New Roman"/>
          <w:color w:val="000000" w:themeColor="text1"/>
          <w:sz w:val="24"/>
        </w:rPr>
        <w:t>-stage</w:t>
      </w:r>
      <w:r w:rsidR="00CB4266" w:rsidRPr="007A5202">
        <w:rPr>
          <w:rFonts w:ascii="Book Antiqua" w:hAnsi="Book Antiqua" w:cs="Times New Roman"/>
          <w:color w:val="000000" w:themeColor="text1"/>
          <w:sz w:val="24"/>
        </w:rPr>
        <w:t xml:space="preserve"> lesions, </w:t>
      </w:r>
      <w:r w:rsidR="008C1799">
        <w:rPr>
          <w:rFonts w:ascii="Book Antiqua" w:hAnsi="Book Antiqua" w:cs="Times New Roman"/>
          <w:color w:val="000000" w:themeColor="text1"/>
          <w:sz w:val="24"/>
        </w:rPr>
        <w:t>but</w:t>
      </w:r>
      <w:r w:rsidR="00CB4266" w:rsidRPr="007A5202">
        <w:rPr>
          <w:rFonts w:ascii="Book Antiqua" w:hAnsi="Book Antiqua" w:cs="Times New Roman"/>
          <w:color w:val="000000" w:themeColor="text1"/>
          <w:sz w:val="24"/>
        </w:rPr>
        <w:t xml:space="preserve"> was also capable of characterizing their features, </w:t>
      </w:r>
      <w:r w:rsidR="008C1799">
        <w:rPr>
          <w:rFonts w:ascii="Book Antiqua" w:hAnsi="Book Antiqua" w:cs="Times New Roman"/>
          <w:color w:val="000000" w:themeColor="text1"/>
          <w:sz w:val="24"/>
        </w:rPr>
        <w:t>such as</w:t>
      </w:r>
      <w:r w:rsidR="00CB4266" w:rsidRPr="007A5202">
        <w:rPr>
          <w:rFonts w:ascii="Book Antiqua" w:hAnsi="Book Antiqua" w:cs="Times New Roman"/>
          <w:color w:val="000000" w:themeColor="text1"/>
          <w:sz w:val="24"/>
        </w:rPr>
        <w:t xml:space="preserve"> invasion depth or biological activities. </w:t>
      </w:r>
      <w:r w:rsidR="0027242C" w:rsidRPr="007A5202">
        <w:rPr>
          <w:rFonts w:ascii="Book Antiqua" w:hAnsi="Book Antiqua" w:cs="Times New Roman"/>
          <w:color w:val="000000" w:themeColor="text1"/>
          <w:sz w:val="24"/>
        </w:rPr>
        <w:t>For</w:t>
      </w:r>
      <w:r w:rsidR="00690491" w:rsidRPr="007A5202">
        <w:rPr>
          <w:rFonts w:ascii="Book Antiqua" w:hAnsi="Book Antiqua" w:cs="Times New Roman"/>
          <w:color w:val="000000" w:themeColor="text1"/>
          <w:sz w:val="24"/>
        </w:rPr>
        <w:t xml:space="preserve"> example, an AI-</w:t>
      </w:r>
      <w:r w:rsidR="0027242C" w:rsidRPr="007A5202">
        <w:rPr>
          <w:rFonts w:ascii="Book Antiqua" w:hAnsi="Book Antiqua" w:cs="Times New Roman"/>
          <w:color w:val="000000" w:themeColor="text1"/>
          <w:sz w:val="24"/>
        </w:rPr>
        <w:t xml:space="preserve">guided system </w:t>
      </w:r>
      <w:r w:rsidR="008C1799">
        <w:rPr>
          <w:rFonts w:ascii="Book Antiqua" w:hAnsi="Book Antiqua" w:cs="Times New Roman"/>
          <w:color w:val="000000" w:themeColor="text1"/>
          <w:sz w:val="24"/>
        </w:rPr>
        <w:t xml:space="preserve">was used </w:t>
      </w:r>
      <w:r w:rsidR="0027242C" w:rsidRPr="007A5202">
        <w:rPr>
          <w:rFonts w:ascii="Book Antiqua" w:hAnsi="Book Antiqua" w:cs="Times New Roman"/>
          <w:color w:val="000000" w:themeColor="text1"/>
          <w:sz w:val="24"/>
        </w:rPr>
        <w:t xml:space="preserve">to estimate the invasion depth </w:t>
      </w:r>
      <w:r w:rsidR="008C1799">
        <w:rPr>
          <w:rFonts w:ascii="Book Antiqua" w:hAnsi="Book Antiqua" w:cs="Times New Roman"/>
          <w:color w:val="000000" w:themeColor="text1"/>
          <w:sz w:val="24"/>
        </w:rPr>
        <w:t xml:space="preserve">and the </w:t>
      </w:r>
      <w:r w:rsidR="0027242C" w:rsidRPr="007A5202">
        <w:rPr>
          <w:rFonts w:ascii="Book Antiqua" w:hAnsi="Book Antiqua" w:cs="Times New Roman"/>
          <w:color w:val="000000" w:themeColor="text1"/>
          <w:sz w:val="24"/>
        </w:rPr>
        <w:t xml:space="preserve">accuracy </w:t>
      </w:r>
      <w:r w:rsidR="008C1799">
        <w:rPr>
          <w:rFonts w:ascii="Book Antiqua" w:hAnsi="Book Antiqua" w:cs="Times New Roman"/>
          <w:color w:val="000000" w:themeColor="text1"/>
          <w:sz w:val="24"/>
        </w:rPr>
        <w:t>was</w:t>
      </w:r>
      <w:r w:rsidR="0027242C" w:rsidRPr="007A5202">
        <w:rPr>
          <w:rFonts w:ascii="Book Antiqua" w:hAnsi="Book Antiqua" w:cs="Times New Roman"/>
          <w:color w:val="000000" w:themeColor="text1"/>
          <w:sz w:val="24"/>
        </w:rPr>
        <w:t xml:space="preserve"> 89.16%, </w:t>
      </w:r>
      <w:r w:rsidR="009A65EA">
        <w:rPr>
          <w:rFonts w:ascii="Book Antiqua" w:hAnsi="Book Antiqua" w:cs="Times New Roman"/>
          <w:color w:val="000000" w:themeColor="text1"/>
          <w:sz w:val="24"/>
        </w:rPr>
        <w:t xml:space="preserve">which was </w:t>
      </w:r>
      <w:r w:rsidR="0027242C" w:rsidRPr="007A5202">
        <w:rPr>
          <w:rFonts w:ascii="Book Antiqua" w:hAnsi="Book Antiqua" w:cs="Times New Roman"/>
          <w:color w:val="000000" w:themeColor="text1"/>
          <w:sz w:val="24"/>
        </w:rPr>
        <w:t xml:space="preserve">much higher than </w:t>
      </w:r>
      <w:r w:rsidR="009A65EA">
        <w:rPr>
          <w:rFonts w:ascii="Book Antiqua" w:hAnsi="Book Antiqua" w:cs="Times New Roman"/>
          <w:color w:val="000000" w:themeColor="text1"/>
          <w:sz w:val="24"/>
        </w:rPr>
        <w:t>that by</w:t>
      </w:r>
      <w:r w:rsidR="0027242C" w:rsidRPr="007A5202">
        <w:rPr>
          <w:rFonts w:ascii="Book Antiqua" w:hAnsi="Book Antiqua" w:cs="Times New Roman"/>
          <w:color w:val="000000" w:themeColor="text1"/>
          <w:sz w:val="24"/>
        </w:rPr>
        <w:t xml:space="preserve"> </w:t>
      </w:r>
      <w:proofErr w:type="gramStart"/>
      <w:r w:rsidR="0027242C" w:rsidRPr="007A5202">
        <w:rPr>
          <w:rFonts w:ascii="Book Antiqua" w:hAnsi="Book Antiqua" w:cs="Times New Roman"/>
          <w:color w:val="000000" w:themeColor="text1"/>
          <w:sz w:val="24"/>
        </w:rPr>
        <w:t>humans</w:t>
      </w:r>
      <w:r w:rsidR="00C174E5" w:rsidRPr="007A5202">
        <w:rPr>
          <w:rFonts w:ascii="Book Antiqua" w:hAnsi="Book Antiqua" w:cs="Times New Roman"/>
          <w:color w:val="000000" w:themeColor="text1"/>
          <w:sz w:val="24"/>
          <w:vertAlign w:val="superscript"/>
        </w:rPr>
        <w:t>[</w:t>
      </w:r>
      <w:proofErr w:type="gramEnd"/>
      <w:r w:rsidR="004E6170" w:rsidRPr="007A5202">
        <w:rPr>
          <w:rFonts w:ascii="Book Antiqua" w:hAnsi="Book Antiqua" w:cs="Times New Roman"/>
          <w:color w:val="000000" w:themeColor="text1"/>
          <w:sz w:val="24"/>
          <w:vertAlign w:val="superscript"/>
        </w:rPr>
        <w:t>36</w:t>
      </w:r>
      <w:r w:rsidR="006A36DF" w:rsidRPr="007A5202">
        <w:rPr>
          <w:rFonts w:ascii="Book Antiqua" w:hAnsi="Book Antiqua" w:cs="Times New Roman"/>
          <w:color w:val="000000" w:themeColor="text1"/>
          <w:sz w:val="24"/>
          <w:vertAlign w:val="superscript"/>
        </w:rPr>
        <w:t>,</w:t>
      </w:r>
      <w:r w:rsidR="004E6170" w:rsidRPr="007A5202">
        <w:rPr>
          <w:rFonts w:ascii="Book Antiqua" w:hAnsi="Book Antiqua" w:cs="Times New Roman"/>
          <w:color w:val="000000" w:themeColor="text1"/>
          <w:sz w:val="24"/>
          <w:vertAlign w:val="superscript"/>
        </w:rPr>
        <w:t>37</w:t>
      </w:r>
      <w:r w:rsidR="00C174E5" w:rsidRPr="007A5202">
        <w:rPr>
          <w:rFonts w:ascii="Book Antiqua" w:hAnsi="Book Antiqua" w:cs="Times New Roman"/>
          <w:color w:val="000000" w:themeColor="text1"/>
          <w:sz w:val="24"/>
          <w:vertAlign w:val="superscript"/>
        </w:rPr>
        <w:t>]</w:t>
      </w:r>
      <w:r w:rsidR="0027242C" w:rsidRPr="007A5202">
        <w:rPr>
          <w:rFonts w:ascii="Book Antiqua" w:hAnsi="Book Antiqua" w:cs="Times New Roman"/>
          <w:color w:val="000000" w:themeColor="text1"/>
          <w:sz w:val="24"/>
        </w:rPr>
        <w:t>.</w:t>
      </w:r>
      <w:r w:rsidR="00D14EEB" w:rsidRPr="007A5202">
        <w:rPr>
          <w:rFonts w:ascii="Book Antiqua" w:hAnsi="Book Antiqua" w:cs="Times New Roman"/>
          <w:color w:val="000000" w:themeColor="text1"/>
          <w:sz w:val="24"/>
        </w:rPr>
        <w:t xml:space="preserve"> Our te</w:t>
      </w:r>
      <w:r w:rsidR="00690491" w:rsidRPr="007A5202">
        <w:rPr>
          <w:rFonts w:ascii="Book Antiqua" w:hAnsi="Book Antiqua" w:cs="Times New Roman"/>
          <w:color w:val="000000" w:themeColor="text1"/>
          <w:sz w:val="24"/>
        </w:rPr>
        <w:t xml:space="preserve">am also </w:t>
      </w:r>
      <w:r w:rsidR="009A65EA">
        <w:rPr>
          <w:rFonts w:ascii="Book Antiqua" w:hAnsi="Book Antiqua" w:cs="Times New Roman"/>
          <w:color w:val="000000" w:themeColor="text1"/>
          <w:sz w:val="24"/>
        </w:rPr>
        <w:t>attempted</w:t>
      </w:r>
      <w:r w:rsidR="00690491" w:rsidRPr="007A5202">
        <w:rPr>
          <w:rFonts w:ascii="Book Antiqua" w:hAnsi="Book Antiqua" w:cs="Times New Roman"/>
          <w:color w:val="000000" w:themeColor="text1"/>
          <w:sz w:val="24"/>
        </w:rPr>
        <w:t xml:space="preserve"> to build an AI-</w:t>
      </w:r>
      <w:r w:rsidR="00D14EEB" w:rsidRPr="007A5202">
        <w:rPr>
          <w:rFonts w:ascii="Book Antiqua" w:hAnsi="Book Antiqua" w:cs="Times New Roman"/>
          <w:color w:val="000000" w:themeColor="text1"/>
          <w:sz w:val="24"/>
        </w:rPr>
        <w:t xml:space="preserve">assisted automated system for the diagnosis of precancerous lesions and </w:t>
      </w:r>
      <w:r w:rsidR="009073F7" w:rsidRPr="007A5202">
        <w:rPr>
          <w:rFonts w:ascii="Book Antiqua" w:hAnsi="Book Antiqua" w:cs="Times New Roman"/>
          <w:color w:val="000000" w:themeColor="text1"/>
          <w:sz w:val="24"/>
        </w:rPr>
        <w:t xml:space="preserve">ESCC by training </w:t>
      </w:r>
      <w:r w:rsidR="009A65EA">
        <w:rPr>
          <w:rFonts w:ascii="Book Antiqua" w:hAnsi="Book Antiqua" w:cs="Times New Roman"/>
          <w:color w:val="000000" w:themeColor="text1"/>
          <w:sz w:val="24"/>
        </w:rPr>
        <w:t>the system using</w:t>
      </w:r>
      <w:r w:rsidR="009073F7" w:rsidRPr="007A5202">
        <w:rPr>
          <w:rFonts w:ascii="Book Antiqua" w:hAnsi="Book Antiqua" w:cs="Times New Roman"/>
          <w:color w:val="000000" w:themeColor="text1"/>
          <w:sz w:val="24"/>
        </w:rPr>
        <w:t xml:space="preserve"> 6473 NBIs images and 47 video datasets. Our finding</w:t>
      </w:r>
      <w:r w:rsidR="009A65EA">
        <w:rPr>
          <w:rFonts w:ascii="Book Antiqua" w:hAnsi="Book Antiqua" w:cs="Times New Roman"/>
          <w:color w:val="000000" w:themeColor="text1"/>
          <w:sz w:val="24"/>
        </w:rPr>
        <w:t>s</w:t>
      </w:r>
      <w:r w:rsidR="009073F7" w:rsidRPr="007A5202">
        <w:rPr>
          <w:rFonts w:ascii="Book Antiqua" w:hAnsi="Book Antiqua" w:cs="Times New Roman"/>
          <w:color w:val="000000" w:themeColor="text1"/>
          <w:sz w:val="24"/>
        </w:rPr>
        <w:t xml:space="preserve"> demonstrated that </w:t>
      </w:r>
      <w:r w:rsidR="009A65EA">
        <w:rPr>
          <w:rFonts w:ascii="Book Antiqua" w:hAnsi="Book Antiqua" w:cs="Times New Roman"/>
          <w:color w:val="000000" w:themeColor="text1"/>
          <w:sz w:val="24"/>
        </w:rPr>
        <w:t>the</w:t>
      </w:r>
      <w:r w:rsidR="009073F7" w:rsidRPr="007A5202">
        <w:rPr>
          <w:rFonts w:ascii="Book Antiqua" w:hAnsi="Book Antiqua" w:cs="Times New Roman"/>
          <w:color w:val="000000" w:themeColor="text1"/>
          <w:sz w:val="24"/>
        </w:rPr>
        <w:t xml:space="preserve"> AI system involving deep learning could achieve a sensitivity of 98.04% and a specificity </w:t>
      </w:r>
      <w:r w:rsidR="009073F7" w:rsidRPr="007A5202">
        <w:rPr>
          <w:rFonts w:ascii="Book Antiqua" w:hAnsi="Book Antiqua" w:cs="Times New Roman"/>
          <w:color w:val="000000" w:themeColor="text1"/>
          <w:sz w:val="24"/>
        </w:rPr>
        <w:lastRenderedPageBreak/>
        <w:t xml:space="preserve">of 95.03% when </w:t>
      </w:r>
      <w:r w:rsidR="009A65EA">
        <w:rPr>
          <w:rFonts w:ascii="Book Antiqua" w:hAnsi="Book Antiqua" w:cs="Times New Roman"/>
          <w:color w:val="000000" w:themeColor="text1"/>
          <w:sz w:val="24"/>
        </w:rPr>
        <w:t>distinguishing</w:t>
      </w:r>
      <w:r w:rsidR="009073F7" w:rsidRPr="007A5202">
        <w:rPr>
          <w:rFonts w:ascii="Book Antiqua" w:hAnsi="Book Antiqua" w:cs="Times New Roman"/>
          <w:color w:val="000000" w:themeColor="text1"/>
          <w:sz w:val="24"/>
        </w:rPr>
        <w:t xml:space="preserve"> between ESCC and non-cancerous </w:t>
      </w:r>
      <w:proofErr w:type="gramStart"/>
      <w:r w:rsidR="009073F7" w:rsidRPr="007A5202">
        <w:rPr>
          <w:rFonts w:ascii="Book Antiqua" w:hAnsi="Book Antiqua" w:cs="Times New Roman"/>
          <w:color w:val="000000" w:themeColor="text1"/>
          <w:sz w:val="24"/>
        </w:rPr>
        <w:t>lesions</w:t>
      </w:r>
      <w:r w:rsidR="009073F7" w:rsidRPr="007A5202">
        <w:rPr>
          <w:rFonts w:ascii="Book Antiqua" w:hAnsi="Book Antiqua" w:cs="Times New Roman"/>
          <w:color w:val="000000" w:themeColor="text1"/>
          <w:sz w:val="24"/>
          <w:vertAlign w:val="superscript"/>
        </w:rPr>
        <w:t>[</w:t>
      </w:r>
      <w:proofErr w:type="gramEnd"/>
      <w:r w:rsidR="009073F7" w:rsidRPr="007A5202">
        <w:rPr>
          <w:rFonts w:ascii="Book Antiqua" w:hAnsi="Book Antiqua" w:cs="Times New Roman"/>
          <w:color w:val="000000" w:themeColor="text1"/>
          <w:sz w:val="24"/>
          <w:vertAlign w:val="superscript"/>
        </w:rPr>
        <w:t>38]</w:t>
      </w:r>
      <w:r w:rsidR="009073F7" w:rsidRPr="007A5202">
        <w:rPr>
          <w:rFonts w:ascii="Book Antiqua" w:hAnsi="Book Antiqua" w:cs="Times New Roman"/>
          <w:color w:val="000000" w:themeColor="text1"/>
          <w:sz w:val="24"/>
        </w:rPr>
        <w:t xml:space="preserve">. </w:t>
      </w:r>
    </w:p>
    <w:p w14:paraId="32343650" w14:textId="77777777" w:rsidR="00760A46" w:rsidRPr="007A5202" w:rsidRDefault="00760A46" w:rsidP="007A5202">
      <w:pPr>
        <w:adjustRightInd w:val="0"/>
        <w:snapToGrid w:val="0"/>
        <w:spacing w:line="360" w:lineRule="auto"/>
        <w:rPr>
          <w:rFonts w:ascii="Book Antiqua" w:hAnsi="Book Antiqua" w:cs="Times New Roman"/>
          <w:color w:val="000000" w:themeColor="text1"/>
          <w:sz w:val="24"/>
        </w:rPr>
      </w:pPr>
    </w:p>
    <w:p w14:paraId="18146F49" w14:textId="277B9893" w:rsidR="0075636E" w:rsidRPr="007A5202" w:rsidRDefault="00760A46"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AI</w:t>
      </w:r>
      <w:r w:rsidR="009A65EA">
        <w:rPr>
          <w:rFonts w:ascii="Book Antiqua" w:hAnsi="Book Antiqua" w:cs="Times New Roman"/>
          <w:b/>
          <w:color w:val="000000" w:themeColor="text1"/>
          <w:sz w:val="24"/>
          <w:u w:val="single"/>
        </w:rPr>
        <w:t>-</w:t>
      </w:r>
      <w:r w:rsidRPr="007A5202">
        <w:rPr>
          <w:rFonts w:ascii="Book Antiqua" w:hAnsi="Book Antiqua" w:cs="Times New Roman"/>
          <w:b/>
          <w:color w:val="000000" w:themeColor="text1"/>
          <w:sz w:val="24"/>
          <w:u w:val="single"/>
        </w:rPr>
        <w:t>GUIDED EDG IN DEFINING OTHER GI DISORDERS</w:t>
      </w:r>
    </w:p>
    <w:p w14:paraId="62FDFD4A" w14:textId="262950AC" w:rsidR="00504A94" w:rsidRPr="007A5202" w:rsidRDefault="0027242C"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Besides defining early </w:t>
      </w:r>
      <w:r w:rsidR="0004611D" w:rsidRPr="007A5202">
        <w:rPr>
          <w:rFonts w:ascii="Book Antiqua" w:hAnsi="Book Antiqua" w:cs="Times New Roman"/>
          <w:color w:val="000000" w:themeColor="text1"/>
          <w:sz w:val="24"/>
        </w:rPr>
        <w:t xml:space="preserve">GI </w:t>
      </w:r>
      <w:r w:rsidRPr="007A5202">
        <w:rPr>
          <w:rFonts w:ascii="Book Antiqua" w:hAnsi="Book Antiqua" w:cs="Times New Roman"/>
          <w:color w:val="000000" w:themeColor="text1"/>
          <w:sz w:val="24"/>
        </w:rPr>
        <w:t xml:space="preserve">tumors, AI is also able to determine other </w:t>
      </w:r>
      <w:r w:rsidR="00F848A2" w:rsidRPr="007A5202">
        <w:rPr>
          <w:rFonts w:ascii="Book Antiqua" w:hAnsi="Book Antiqua" w:cs="Times New Roman"/>
          <w:color w:val="000000" w:themeColor="text1"/>
          <w:sz w:val="24"/>
        </w:rPr>
        <w:t xml:space="preserve">benign gastric disorders, such as chronic non-atrophic gastritis, gastric and duodenal ulcers, </w:t>
      </w:r>
      <w:r w:rsidR="00F848A2" w:rsidRPr="007A5202">
        <w:rPr>
          <w:rFonts w:ascii="Book Antiqua" w:hAnsi="Book Antiqua" w:cs="Times New Roman"/>
          <w:i/>
          <w:color w:val="000000" w:themeColor="text1"/>
          <w:sz w:val="24"/>
        </w:rPr>
        <w:t>etc</w:t>
      </w:r>
      <w:r w:rsidR="00F848A2" w:rsidRPr="007A5202">
        <w:rPr>
          <w:rFonts w:ascii="Book Antiqua" w:hAnsi="Book Antiqua" w:cs="Times New Roman"/>
          <w:color w:val="000000" w:themeColor="text1"/>
          <w:sz w:val="24"/>
        </w:rPr>
        <w:t xml:space="preserve">. Among these, the most well-known is the ability </w:t>
      </w:r>
      <w:r w:rsidR="003D653A">
        <w:rPr>
          <w:rFonts w:ascii="Book Antiqua" w:hAnsi="Book Antiqua" w:cs="Times New Roman"/>
          <w:color w:val="000000" w:themeColor="text1"/>
          <w:sz w:val="24"/>
        </w:rPr>
        <w:t>to</w:t>
      </w:r>
      <w:r w:rsidR="00F848A2" w:rsidRPr="007A5202">
        <w:rPr>
          <w:rFonts w:ascii="Book Antiqua" w:hAnsi="Book Antiqua" w:cs="Times New Roman"/>
          <w:color w:val="000000" w:themeColor="text1"/>
          <w:sz w:val="24"/>
        </w:rPr>
        <w:t xml:space="preserve"> recognize </w:t>
      </w:r>
      <w:r w:rsidR="009A66B2" w:rsidRPr="007A5202">
        <w:rPr>
          <w:rFonts w:ascii="Book Antiqua" w:hAnsi="Book Antiqua" w:cs="Times New Roman"/>
          <w:i/>
          <w:color w:val="000000" w:themeColor="text1"/>
          <w:sz w:val="24"/>
        </w:rPr>
        <w:t>H</w:t>
      </w:r>
      <w:r w:rsidR="009A66B2" w:rsidRPr="007A5202">
        <w:rPr>
          <w:rFonts w:ascii="Book Antiqua" w:hAnsi="Book Antiqua" w:cs="Times New Roman"/>
          <w:color w:val="000000" w:themeColor="text1"/>
          <w:sz w:val="24"/>
        </w:rPr>
        <w:t xml:space="preserve">. </w:t>
      </w:r>
      <w:r w:rsidR="009A66B2" w:rsidRPr="007A5202">
        <w:rPr>
          <w:rFonts w:ascii="Book Antiqua" w:hAnsi="Book Antiqua" w:cs="Times New Roman"/>
          <w:i/>
          <w:color w:val="000000" w:themeColor="text1"/>
          <w:sz w:val="24"/>
        </w:rPr>
        <w:t>pylori</w:t>
      </w:r>
      <w:r w:rsidR="009A66B2" w:rsidRPr="007A5202">
        <w:rPr>
          <w:rFonts w:ascii="Book Antiqua" w:hAnsi="Book Antiqua" w:cs="Times New Roman"/>
          <w:color w:val="000000" w:themeColor="text1"/>
          <w:sz w:val="24"/>
        </w:rPr>
        <w:t xml:space="preserve"> </w:t>
      </w:r>
      <w:r w:rsidR="00F848A2" w:rsidRPr="007A5202">
        <w:rPr>
          <w:rFonts w:ascii="Book Antiqua" w:hAnsi="Book Antiqua" w:cs="Times New Roman"/>
          <w:color w:val="000000" w:themeColor="text1"/>
          <w:sz w:val="24"/>
        </w:rPr>
        <w:t xml:space="preserve">gastritis, which has been widely discussed. </w:t>
      </w:r>
      <w:r w:rsidR="00A320D5" w:rsidRPr="007A5202">
        <w:rPr>
          <w:rFonts w:ascii="Book Antiqua" w:hAnsi="Book Antiqua" w:cs="Times New Roman"/>
          <w:color w:val="000000" w:themeColor="text1"/>
          <w:sz w:val="24"/>
        </w:rPr>
        <w:t xml:space="preserve">In 2020, </w:t>
      </w:r>
      <w:proofErr w:type="spellStart"/>
      <w:r w:rsidR="00A320D5" w:rsidRPr="007A5202">
        <w:rPr>
          <w:rFonts w:ascii="Book Antiqua" w:hAnsi="Book Antiqua" w:cs="Times New Roman"/>
          <w:color w:val="000000" w:themeColor="text1"/>
          <w:sz w:val="24"/>
        </w:rPr>
        <w:t>Lu</w:t>
      </w:r>
      <w:r w:rsidR="0060138A" w:rsidRPr="007A5202">
        <w:rPr>
          <w:rFonts w:ascii="Book Antiqua" w:hAnsi="Book Antiqua" w:cs="Times New Roman"/>
          <w:color w:val="000000" w:themeColor="text1"/>
          <w:sz w:val="24"/>
        </w:rPr>
        <w:t>i</w:t>
      </w:r>
      <w:proofErr w:type="spellEnd"/>
      <w:r w:rsidR="0060138A" w:rsidRPr="007A5202">
        <w:rPr>
          <w:rFonts w:ascii="Book Antiqua" w:hAnsi="Book Antiqua" w:cs="Times New Roman"/>
          <w:color w:val="000000" w:themeColor="text1"/>
          <w:sz w:val="24"/>
        </w:rPr>
        <w:t xml:space="preserve"> </w:t>
      </w:r>
      <w:r w:rsidR="0060138A" w:rsidRPr="007A5202">
        <w:rPr>
          <w:rFonts w:ascii="Book Antiqua" w:hAnsi="Book Antiqua" w:cs="Times New Roman"/>
          <w:i/>
          <w:color w:val="000000" w:themeColor="text1"/>
          <w:sz w:val="24"/>
        </w:rPr>
        <w:t xml:space="preserve">et </w:t>
      </w:r>
      <w:proofErr w:type="gramStart"/>
      <w:r w:rsidR="0060138A" w:rsidRPr="007A5202">
        <w:rPr>
          <w:rFonts w:ascii="Book Antiqua" w:hAnsi="Book Antiqua" w:cs="Times New Roman"/>
          <w:i/>
          <w:color w:val="000000" w:themeColor="text1"/>
          <w:sz w:val="24"/>
        </w:rPr>
        <w:t>al</w:t>
      </w:r>
      <w:r w:rsidR="00D227AA" w:rsidRPr="007A5202">
        <w:rPr>
          <w:rFonts w:ascii="Book Antiqua" w:hAnsi="Book Antiqua" w:cs="Times New Roman"/>
          <w:color w:val="000000" w:themeColor="text1"/>
          <w:sz w:val="24"/>
          <w:vertAlign w:val="superscript"/>
        </w:rPr>
        <w:t>[</w:t>
      </w:r>
      <w:proofErr w:type="gramEnd"/>
      <w:r w:rsidR="00D227AA" w:rsidRPr="007A5202">
        <w:rPr>
          <w:rFonts w:ascii="Book Antiqua" w:hAnsi="Book Antiqua" w:cs="Times New Roman"/>
          <w:color w:val="000000" w:themeColor="text1"/>
          <w:sz w:val="24"/>
          <w:vertAlign w:val="superscript"/>
        </w:rPr>
        <w:t>39]</w:t>
      </w:r>
      <w:r w:rsidR="0060138A" w:rsidRPr="007A5202">
        <w:rPr>
          <w:rFonts w:ascii="Book Antiqua" w:hAnsi="Book Antiqua" w:cs="Times New Roman"/>
          <w:i/>
          <w:color w:val="000000" w:themeColor="text1"/>
          <w:sz w:val="24"/>
        </w:rPr>
        <w:t xml:space="preserve"> </w:t>
      </w:r>
      <w:r w:rsidR="0060138A" w:rsidRPr="007A5202">
        <w:rPr>
          <w:rFonts w:ascii="Book Antiqua" w:hAnsi="Book Antiqua" w:cs="Times New Roman"/>
          <w:color w:val="000000" w:themeColor="text1"/>
          <w:sz w:val="24"/>
        </w:rPr>
        <w:t>carried out a meta-anal</w:t>
      </w:r>
      <w:r w:rsidR="00A320D5" w:rsidRPr="007A5202">
        <w:rPr>
          <w:rFonts w:ascii="Book Antiqua" w:hAnsi="Book Antiqua" w:cs="Times New Roman"/>
          <w:color w:val="000000" w:themeColor="text1"/>
          <w:sz w:val="24"/>
        </w:rPr>
        <w:t xml:space="preserve">ysis involving 23 studies including 969 318 images. They pointed out that the AUC </w:t>
      </w:r>
      <w:r w:rsidR="003D653A">
        <w:rPr>
          <w:rFonts w:ascii="Book Antiqua" w:hAnsi="Book Antiqua" w:cs="Times New Roman"/>
          <w:color w:val="000000" w:themeColor="text1"/>
          <w:sz w:val="24"/>
        </w:rPr>
        <w:t>for</w:t>
      </w:r>
      <w:r w:rsidR="00A320D5" w:rsidRPr="007A5202">
        <w:rPr>
          <w:rFonts w:ascii="Book Antiqua" w:hAnsi="Book Antiqua" w:cs="Times New Roman"/>
          <w:color w:val="000000" w:themeColor="text1"/>
          <w:sz w:val="24"/>
        </w:rPr>
        <w:t xml:space="preserve"> AI detection of Barrett’s esophagus, neoplastic le</w:t>
      </w:r>
      <w:r w:rsidR="0016259C" w:rsidRPr="007A5202">
        <w:rPr>
          <w:rFonts w:ascii="Book Antiqua" w:hAnsi="Book Antiqua" w:cs="Times New Roman"/>
          <w:color w:val="000000" w:themeColor="text1"/>
          <w:sz w:val="24"/>
        </w:rPr>
        <w:t xml:space="preserve">sions in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stomach, squamous esophagus and </w:t>
      </w:r>
      <w:r w:rsidR="003E3FA2" w:rsidRPr="007A5202">
        <w:rPr>
          <w:rFonts w:ascii="Book Antiqua" w:hAnsi="Book Antiqua" w:cs="Times New Roman"/>
          <w:i/>
          <w:color w:val="000000" w:themeColor="text1"/>
          <w:sz w:val="24"/>
        </w:rPr>
        <w:t>H</w:t>
      </w:r>
      <w:r w:rsidR="003E3FA2" w:rsidRPr="007A5202">
        <w:rPr>
          <w:rFonts w:ascii="Book Antiqua" w:hAnsi="Book Antiqua" w:cs="Times New Roman"/>
          <w:color w:val="000000" w:themeColor="text1"/>
          <w:sz w:val="24"/>
        </w:rPr>
        <w:t xml:space="preserve">. </w:t>
      </w:r>
      <w:r w:rsidR="003E3FA2" w:rsidRPr="007A5202">
        <w:rPr>
          <w:rFonts w:ascii="Book Antiqua" w:hAnsi="Book Antiqua" w:cs="Times New Roman"/>
          <w:i/>
          <w:color w:val="000000" w:themeColor="text1"/>
          <w:sz w:val="24"/>
        </w:rPr>
        <w:t>pylori</w:t>
      </w:r>
      <w:r w:rsidR="003E3FA2" w:rsidRPr="007A5202">
        <w:rPr>
          <w:rFonts w:ascii="Book Antiqua" w:hAnsi="Book Antiqua" w:cs="Times New Roman"/>
          <w:color w:val="000000" w:themeColor="text1"/>
          <w:sz w:val="24"/>
        </w:rPr>
        <w:t xml:space="preserve"> </w:t>
      </w:r>
      <w:r w:rsidR="00920B2B">
        <w:rPr>
          <w:rFonts w:ascii="Book Antiqua" w:hAnsi="Book Antiqua" w:cs="Times New Roman" w:hint="eastAsia"/>
          <w:color w:val="000000" w:themeColor="text1"/>
          <w:sz w:val="24"/>
        </w:rPr>
        <w:t xml:space="preserve">infection </w:t>
      </w:r>
      <w:r w:rsidR="0016259C" w:rsidRPr="007A5202">
        <w:rPr>
          <w:rFonts w:ascii="Book Antiqua" w:hAnsi="Book Antiqua" w:cs="Times New Roman"/>
          <w:color w:val="000000" w:themeColor="text1"/>
          <w:sz w:val="24"/>
        </w:rPr>
        <w:t>state were 0.9</w:t>
      </w:r>
      <w:r w:rsidR="00D227AA" w:rsidRPr="007A5202">
        <w:rPr>
          <w:rFonts w:ascii="Book Antiqua" w:hAnsi="Book Antiqua" w:cs="Times New Roman"/>
          <w:color w:val="000000" w:themeColor="text1"/>
          <w:sz w:val="24"/>
        </w:rPr>
        <w:t>6 (95%CI: 0.93-0.99), 0.96 (95%</w:t>
      </w:r>
      <w:r w:rsidR="0016259C" w:rsidRPr="007A5202">
        <w:rPr>
          <w:rFonts w:ascii="Book Antiqua" w:hAnsi="Book Antiqua" w:cs="Times New Roman"/>
          <w:color w:val="000000" w:themeColor="text1"/>
          <w:sz w:val="24"/>
        </w:rPr>
        <w:t>CI</w:t>
      </w:r>
      <w:r w:rsidR="00D227AA" w:rsidRPr="007A5202">
        <w:rPr>
          <w:rFonts w:ascii="Book Antiqua" w:hAnsi="Book Antiqua" w:cs="Times New Roman"/>
          <w:color w:val="000000" w:themeColor="text1"/>
          <w:sz w:val="24"/>
        </w:rPr>
        <w:t>:</w:t>
      </w:r>
      <w:r w:rsidR="0016259C" w:rsidRPr="007A5202">
        <w:rPr>
          <w:rFonts w:ascii="Book Antiqua" w:hAnsi="Book Antiqua" w:cs="Times New Roman"/>
          <w:color w:val="000000" w:themeColor="text1"/>
          <w:sz w:val="24"/>
        </w:rPr>
        <w:t xml:space="preserve"> 0.93-0.99), 0.88 (</w:t>
      </w:r>
      <w:r w:rsidR="00D227AA" w:rsidRPr="007A5202">
        <w:rPr>
          <w:rFonts w:ascii="Book Antiqua" w:hAnsi="Book Antiqua" w:cs="Times New Roman"/>
          <w:color w:val="000000" w:themeColor="text1"/>
          <w:sz w:val="24"/>
        </w:rPr>
        <w:t>95%CI: 0.82-0.96) and 0.92 (95%</w:t>
      </w:r>
      <w:r w:rsidR="0016259C" w:rsidRPr="007A5202">
        <w:rPr>
          <w:rFonts w:ascii="Book Antiqua" w:hAnsi="Book Antiqua" w:cs="Times New Roman"/>
          <w:color w:val="000000" w:themeColor="text1"/>
          <w:sz w:val="24"/>
        </w:rPr>
        <w:t>CI</w:t>
      </w:r>
      <w:r w:rsidR="00D227AA" w:rsidRPr="007A5202">
        <w:rPr>
          <w:rFonts w:ascii="Book Antiqua" w:hAnsi="Book Antiqua" w:cs="Times New Roman"/>
          <w:color w:val="000000" w:themeColor="text1"/>
          <w:sz w:val="24"/>
        </w:rPr>
        <w:t>:</w:t>
      </w:r>
      <w:r w:rsidR="0016259C" w:rsidRPr="007A5202">
        <w:rPr>
          <w:rFonts w:ascii="Book Antiqua" w:hAnsi="Book Antiqua" w:cs="Times New Roman"/>
          <w:color w:val="000000" w:themeColor="text1"/>
          <w:sz w:val="24"/>
        </w:rPr>
        <w:t xml:space="preserve"> 0.88-0.97)</w:t>
      </w:r>
      <w:r w:rsidR="003D653A">
        <w:rPr>
          <w:rFonts w:ascii="Book Antiqua" w:hAnsi="Book Antiqua" w:cs="Times New Roman"/>
          <w:color w:val="000000" w:themeColor="text1"/>
          <w:sz w:val="24"/>
        </w:rPr>
        <w:t>,</w:t>
      </w:r>
      <w:r w:rsidR="0004611D" w:rsidRPr="007A5202">
        <w:rPr>
          <w:rFonts w:ascii="Book Antiqua" w:hAnsi="Book Antiqua" w:cs="Times New Roman"/>
          <w:color w:val="000000" w:themeColor="text1"/>
          <w:sz w:val="24"/>
        </w:rPr>
        <w:t xml:space="preserve"> respectively</w:t>
      </w:r>
      <w:r w:rsidR="009046A3"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39</w:t>
      </w:r>
      <w:r w:rsidR="00D227AA"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40</w:t>
      </w:r>
      <w:r w:rsidR="009046A3" w:rsidRPr="007A5202">
        <w:rPr>
          <w:rFonts w:ascii="Book Antiqua" w:hAnsi="Book Antiqua" w:cs="Times New Roman"/>
          <w:color w:val="000000" w:themeColor="text1"/>
          <w:sz w:val="24"/>
          <w:vertAlign w:val="superscript"/>
        </w:rPr>
        <w:t>]</w:t>
      </w:r>
      <w:r w:rsidR="0016259C" w:rsidRPr="007A5202">
        <w:rPr>
          <w:rFonts w:ascii="Book Antiqua" w:hAnsi="Book Antiqua" w:cs="Times New Roman"/>
          <w:color w:val="000000" w:themeColor="text1"/>
          <w:sz w:val="24"/>
        </w:rPr>
        <w:t xml:space="preserve">. They also pointed out that by using NBIs,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AI system was superior to white light with regard to the detection of neoplastic lesions of </w:t>
      </w:r>
      <w:r w:rsidR="003D653A">
        <w:rPr>
          <w:rFonts w:ascii="Book Antiqua" w:hAnsi="Book Antiqua" w:cs="Times New Roman"/>
          <w:color w:val="000000" w:themeColor="text1"/>
          <w:sz w:val="24"/>
        </w:rPr>
        <w:t>the</w:t>
      </w:r>
      <w:r w:rsidR="0016259C" w:rsidRPr="007A5202">
        <w:rPr>
          <w:rFonts w:ascii="Book Antiqua" w:hAnsi="Book Antiqua" w:cs="Times New Roman"/>
          <w:color w:val="000000" w:themeColor="text1"/>
          <w:sz w:val="24"/>
        </w:rPr>
        <w:t xml:space="preserve"> esophagus (0.92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0.83, </w:t>
      </w:r>
      <w:r w:rsidR="0016259C"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 xml:space="preserve">0.001). Moreover, they reported a superior performance of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AI system over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human eye in detecting neoplastic lesions in </w:t>
      </w:r>
      <w:r w:rsidR="003D653A">
        <w:rPr>
          <w:rFonts w:ascii="Book Antiqua" w:hAnsi="Book Antiqua" w:cs="Times New Roman"/>
          <w:color w:val="000000" w:themeColor="text1"/>
          <w:sz w:val="24"/>
        </w:rPr>
        <w:t xml:space="preserve">the </w:t>
      </w:r>
      <w:r w:rsidR="0016259C" w:rsidRPr="007A5202">
        <w:rPr>
          <w:rFonts w:ascii="Book Antiqua" w:hAnsi="Book Antiqua" w:cs="Times New Roman"/>
          <w:color w:val="000000" w:themeColor="text1"/>
          <w:sz w:val="24"/>
        </w:rPr>
        <w:t xml:space="preserve">stomach (AUC 0.98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0.87, </w:t>
      </w:r>
      <w:r w:rsidR="00783A51"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0.001), Barr</w:t>
      </w:r>
      <w:r w:rsidR="00783A51" w:rsidRPr="007A5202">
        <w:rPr>
          <w:rFonts w:ascii="Book Antiqua" w:hAnsi="Book Antiqua" w:cs="Times New Roman"/>
          <w:color w:val="000000" w:themeColor="text1"/>
          <w:sz w:val="24"/>
        </w:rPr>
        <w:t xml:space="preserve">ett’s </w:t>
      </w:r>
      <w:r w:rsidR="0016259C" w:rsidRPr="007A5202">
        <w:rPr>
          <w:rFonts w:ascii="Book Antiqua" w:hAnsi="Book Antiqua" w:cs="Times New Roman"/>
          <w:color w:val="000000" w:themeColor="text1"/>
          <w:sz w:val="24"/>
        </w:rPr>
        <w:t>esophagus</w:t>
      </w:r>
      <w:r w:rsidR="00783A51" w:rsidRPr="007A5202">
        <w:rPr>
          <w:rFonts w:ascii="Book Antiqua" w:hAnsi="Book Antiqua" w:cs="Times New Roman"/>
          <w:color w:val="000000" w:themeColor="text1"/>
          <w:sz w:val="24"/>
        </w:rPr>
        <w:t xml:space="preserve"> (AUC 0.96 </w:t>
      </w:r>
      <w:r w:rsidR="00783A51" w:rsidRPr="007A5202">
        <w:rPr>
          <w:rFonts w:ascii="Book Antiqua" w:hAnsi="Book Antiqua" w:cs="Times New Roman"/>
          <w:i/>
          <w:color w:val="000000" w:themeColor="text1"/>
          <w:sz w:val="24"/>
        </w:rPr>
        <w:t>vs</w:t>
      </w:r>
      <w:r w:rsidR="00783A51" w:rsidRPr="007A5202">
        <w:rPr>
          <w:rFonts w:ascii="Book Antiqua" w:hAnsi="Book Antiqua" w:cs="Times New Roman"/>
          <w:color w:val="000000" w:themeColor="text1"/>
          <w:sz w:val="24"/>
        </w:rPr>
        <w:t xml:space="preserve"> 0.82, </w:t>
      </w:r>
      <w:r w:rsidR="00783A51"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 xml:space="preserve">0.001) and </w:t>
      </w:r>
      <w:r w:rsidR="007B1AE2" w:rsidRPr="007A5202">
        <w:rPr>
          <w:rFonts w:ascii="Book Antiqua" w:hAnsi="Book Antiqua" w:cs="Times New Roman"/>
          <w:i/>
          <w:color w:val="000000" w:themeColor="text1"/>
          <w:sz w:val="24"/>
        </w:rPr>
        <w:t>H</w:t>
      </w:r>
      <w:r w:rsidR="007B1AE2" w:rsidRPr="007A5202">
        <w:rPr>
          <w:rFonts w:ascii="Book Antiqua" w:hAnsi="Book Antiqua" w:cs="Times New Roman"/>
          <w:color w:val="000000" w:themeColor="text1"/>
          <w:sz w:val="24"/>
        </w:rPr>
        <w:t xml:space="preserve">. </w:t>
      </w:r>
      <w:r w:rsidR="007B1AE2" w:rsidRPr="007A5202">
        <w:rPr>
          <w:rFonts w:ascii="Book Antiqua" w:hAnsi="Book Antiqua" w:cs="Times New Roman"/>
          <w:i/>
          <w:color w:val="000000" w:themeColor="text1"/>
          <w:sz w:val="24"/>
        </w:rPr>
        <w:t>pylori</w:t>
      </w:r>
      <w:r w:rsidR="007B1AE2" w:rsidRPr="007A5202">
        <w:rPr>
          <w:rFonts w:ascii="Book Antiqua" w:hAnsi="Book Antiqua" w:cs="Times New Roman"/>
          <w:color w:val="000000" w:themeColor="text1"/>
          <w:sz w:val="24"/>
        </w:rPr>
        <w:t xml:space="preserve"> </w:t>
      </w:r>
      <w:r w:rsidR="0016259C" w:rsidRPr="007A5202">
        <w:rPr>
          <w:rFonts w:ascii="Book Antiqua" w:hAnsi="Book Antiqua" w:cs="Times New Roman"/>
          <w:color w:val="000000" w:themeColor="text1"/>
          <w:sz w:val="24"/>
        </w:rPr>
        <w:t xml:space="preserve">state (AUC 0.90 </w:t>
      </w:r>
      <w:r w:rsidR="0016259C" w:rsidRPr="007A5202">
        <w:rPr>
          <w:rFonts w:ascii="Book Antiqua" w:hAnsi="Book Antiqua" w:cs="Times New Roman"/>
          <w:i/>
          <w:color w:val="000000" w:themeColor="text1"/>
          <w:sz w:val="24"/>
        </w:rPr>
        <w:t>vs</w:t>
      </w:r>
      <w:r w:rsidR="0016259C" w:rsidRPr="007A5202">
        <w:rPr>
          <w:rFonts w:ascii="Book Antiqua" w:hAnsi="Book Antiqua" w:cs="Times New Roman"/>
          <w:color w:val="000000" w:themeColor="text1"/>
          <w:sz w:val="24"/>
        </w:rPr>
        <w:t xml:space="preserve"> 0.82, </w:t>
      </w:r>
      <w:r w:rsidR="0016259C" w:rsidRPr="007A5202">
        <w:rPr>
          <w:rFonts w:ascii="Book Antiqua" w:hAnsi="Book Antiqua" w:cs="Times New Roman"/>
          <w:i/>
          <w:color w:val="000000" w:themeColor="text1"/>
          <w:sz w:val="24"/>
        </w:rPr>
        <w:t>P</w:t>
      </w:r>
      <w:r w:rsidR="00783A51" w:rsidRPr="007A5202">
        <w:rPr>
          <w:rFonts w:ascii="Book Antiqua" w:hAnsi="Book Antiqua" w:cs="Times New Roman"/>
          <w:color w:val="000000" w:themeColor="text1"/>
          <w:sz w:val="24"/>
        </w:rPr>
        <w:t xml:space="preserve"> &lt; </w:t>
      </w:r>
      <w:r w:rsidR="0016259C" w:rsidRPr="007A5202">
        <w:rPr>
          <w:rFonts w:ascii="Book Antiqua" w:hAnsi="Book Antiqua" w:cs="Times New Roman"/>
          <w:color w:val="000000" w:themeColor="text1"/>
          <w:sz w:val="24"/>
        </w:rPr>
        <w:t>0.001</w:t>
      </w:r>
      <w:proofErr w:type="gramStart"/>
      <w:r w:rsidR="00783A51"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41</w:t>
      </w:r>
      <w:r w:rsidR="00783A51"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42</w:t>
      </w:r>
      <w:r w:rsidR="009046A3" w:rsidRPr="007A5202">
        <w:rPr>
          <w:rFonts w:ascii="Book Antiqua" w:hAnsi="Book Antiqua" w:cs="Times New Roman"/>
          <w:color w:val="000000" w:themeColor="text1"/>
          <w:sz w:val="24"/>
          <w:vertAlign w:val="superscript"/>
        </w:rPr>
        <w:t>]</w:t>
      </w:r>
      <w:r w:rsidR="0016259C" w:rsidRPr="007A5202">
        <w:rPr>
          <w:rFonts w:ascii="Book Antiqua" w:hAnsi="Book Antiqua" w:cs="Times New Roman"/>
          <w:color w:val="000000" w:themeColor="text1"/>
          <w:sz w:val="24"/>
        </w:rPr>
        <w:t xml:space="preserve">. </w:t>
      </w:r>
      <w:r w:rsidR="006F3808" w:rsidRPr="007A5202">
        <w:rPr>
          <w:rFonts w:ascii="Book Antiqua" w:hAnsi="Book Antiqua" w:cs="Times New Roman"/>
          <w:color w:val="000000" w:themeColor="text1"/>
          <w:sz w:val="24"/>
        </w:rPr>
        <w:t xml:space="preserve">Earlier this year, </w:t>
      </w:r>
      <w:r w:rsidR="0097514F" w:rsidRPr="007A5202">
        <w:rPr>
          <w:rFonts w:ascii="Book Antiqua" w:hAnsi="Book Antiqua" w:cs="Times New Roman"/>
          <w:color w:val="000000" w:themeColor="text1"/>
          <w:sz w:val="24"/>
        </w:rPr>
        <w:t>Xia</w:t>
      </w:r>
      <w:r w:rsidR="006F3808" w:rsidRPr="007A5202">
        <w:rPr>
          <w:rFonts w:ascii="Book Antiqua" w:hAnsi="Book Antiqua" w:cs="Times New Roman"/>
          <w:color w:val="000000" w:themeColor="text1"/>
          <w:sz w:val="24"/>
        </w:rPr>
        <w:t xml:space="preserve"> </w:t>
      </w:r>
      <w:r w:rsidR="006F3808" w:rsidRPr="007A5202">
        <w:rPr>
          <w:rFonts w:ascii="Book Antiqua" w:hAnsi="Book Antiqua" w:cs="Times New Roman"/>
          <w:i/>
          <w:color w:val="000000" w:themeColor="text1"/>
          <w:sz w:val="24"/>
        </w:rPr>
        <w:t>et al</w:t>
      </w:r>
      <w:r w:rsidR="0097514F" w:rsidRPr="007A5202">
        <w:rPr>
          <w:rFonts w:ascii="Book Antiqua" w:hAnsi="Book Antiqua" w:cs="Times New Roman"/>
          <w:color w:val="000000" w:themeColor="text1"/>
          <w:sz w:val="24"/>
          <w:vertAlign w:val="superscript"/>
        </w:rPr>
        <w:t>[43]</w:t>
      </w:r>
      <w:r w:rsidR="006F3808" w:rsidRPr="007A5202">
        <w:rPr>
          <w:rFonts w:ascii="Book Antiqua" w:hAnsi="Book Antiqua" w:cs="Times New Roman"/>
          <w:color w:val="000000" w:themeColor="text1"/>
          <w:sz w:val="24"/>
          <w:vertAlign w:val="superscript"/>
        </w:rPr>
        <w:t xml:space="preserve"> </w:t>
      </w:r>
      <w:r w:rsidR="006F3808" w:rsidRPr="007A5202">
        <w:rPr>
          <w:rFonts w:ascii="Book Antiqua" w:hAnsi="Book Antiqua" w:cs="Times New Roman"/>
          <w:color w:val="000000" w:themeColor="text1"/>
          <w:sz w:val="24"/>
        </w:rPr>
        <w:t xml:space="preserve">developed a new automatic lesion detection system </w:t>
      </w:r>
      <w:r w:rsidR="00726186" w:rsidRPr="007A5202">
        <w:rPr>
          <w:rFonts w:ascii="Book Antiqua" w:hAnsi="Book Antiqua" w:cs="Times New Roman"/>
          <w:color w:val="000000" w:themeColor="text1"/>
          <w:sz w:val="24"/>
        </w:rPr>
        <w:t>using CNN and faster region-based CNN (Fa</w:t>
      </w:r>
      <w:r w:rsidR="00081211" w:rsidRPr="007A5202">
        <w:rPr>
          <w:rFonts w:ascii="Book Antiqua" w:hAnsi="Book Antiqua" w:cs="Times New Roman"/>
          <w:color w:val="000000" w:themeColor="text1"/>
          <w:sz w:val="24"/>
        </w:rPr>
        <w:t>ster-RCNN) and a total of 1023</w:t>
      </w:r>
      <w:r w:rsidR="00726186" w:rsidRPr="007A5202">
        <w:rPr>
          <w:rFonts w:ascii="Book Antiqua" w:hAnsi="Book Antiqua" w:cs="Times New Roman"/>
          <w:color w:val="000000" w:themeColor="text1"/>
          <w:sz w:val="24"/>
        </w:rPr>
        <w:t xml:space="preserve">955 MCE images were </w:t>
      </w:r>
      <w:r w:rsidR="003D653A">
        <w:rPr>
          <w:rFonts w:ascii="Book Antiqua" w:hAnsi="Book Antiqua" w:cs="Times New Roman"/>
          <w:color w:val="000000" w:themeColor="text1"/>
          <w:sz w:val="24"/>
        </w:rPr>
        <w:t>used</w:t>
      </w:r>
      <w:r w:rsidR="00726186" w:rsidRPr="007A5202">
        <w:rPr>
          <w:rFonts w:ascii="Book Antiqua" w:hAnsi="Book Antiqua" w:cs="Times New Roman"/>
          <w:color w:val="000000" w:themeColor="text1"/>
          <w:sz w:val="24"/>
        </w:rPr>
        <w:t xml:space="preserve"> to train the AI system and help validate it, including erosion, polyp</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ulcer</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submucosal tumor</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xanthoma</w:t>
      </w:r>
      <w:r w:rsidR="003D653A">
        <w:rPr>
          <w:rFonts w:ascii="Book Antiqua" w:hAnsi="Book Antiqua" w:cs="Times New Roman"/>
          <w:color w:val="000000" w:themeColor="text1"/>
          <w:sz w:val="24"/>
        </w:rPr>
        <w:t>s</w:t>
      </w:r>
      <w:r w:rsidR="00726186" w:rsidRPr="007A5202">
        <w:rPr>
          <w:rFonts w:ascii="Book Antiqua" w:hAnsi="Book Antiqua" w:cs="Times New Roman"/>
          <w:color w:val="000000" w:themeColor="text1"/>
          <w:sz w:val="24"/>
        </w:rPr>
        <w:t>, normal mu</w:t>
      </w:r>
      <w:r w:rsidR="006B0867" w:rsidRPr="007A5202">
        <w:rPr>
          <w:rFonts w:ascii="Book Antiqua" w:hAnsi="Book Antiqua" w:cs="Times New Roman"/>
          <w:color w:val="000000" w:themeColor="text1"/>
          <w:sz w:val="24"/>
        </w:rPr>
        <w:t xml:space="preserve">cosa, and invalid </w:t>
      </w:r>
      <w:r w:rsidR="003D653A">
        <w:rPr>
          <w:rFonts w:ascii="Book Antiqua" w:hAnsi="Book Antiqua" w:cs="Times New Roman"/>
          <w:color w:val="000000" w:themeColor="text1"/>
          <w:sz w:val="24"/>
        </w:rPr>
        <w:t>images</w:t>
      </w:r>
      <w:r w:rsidR="006B0867" w:rsidRPr="007A5202">
        <w:rPr>
          <w:rFonts w:ascii="Book Antiqua" w:hAnsi="Book Antiqua" w:cs="Times New Roman"/>
          <w:color w:val="000000" w:themeColor="text1"/>
          <w:sz w:val="24"/>
        </w:rPr>
        <w:t>. The</w:t>
      </w:r>
      <w:r w:rsidR="0004611D" w:rsidRPr="007A5202">
        <w:rPr>
          <w:rFonts w:ascii="Book Antiqua" w:hAnsi="Book Antiqua" w:cs="Times New Roman"/>
          <w:color w:val="000000" w:themeColor="text1"/>
          <w:sz w:val="24"/>
        </w:rPr>
        <w:t>y</w:t>
      </w:r>
      <w:r w:rsidR="00726186" w:rsidRPr="007A5202">
        <w:rPr>
          <w:rFonts w:ascii="Book Antiqua" w:hAnsi="Book Antiqua" w:cs="Times New Roman"/>
          <w:color w:val="000000" w:themeColor="text1"/>
          <w:sz w:val="24"/>
        </w:rPr>
        <w:t xml:space="preserve"> </w:t>
      </w:r>
      <w:r w:rsidR="003D653A">
        <w:rPr>
          <w:rFonts w:ascii="Book Antiqua" w:hAnsi="Book Antiqua" w:cs="Times New Roman"/>
          <w:color w:val="000000" w:themeColor="text1"/>
          <w:sz w:val="24"/>
        </w:rPr>
        <w:t>found</w:t>
      </w:r>
      <w:r w:rsidR="00726186" w:rsidRPr="007A5202">
        <w:rPr>
          <w:rFonts w:ascii="Book Antiqua" w:hAnsi="Book Antiqua" w:cs="Times New Roman"/>
          <w:color w:val="000000" w:themeColor="text1"/>
          <w:sz w:val="24"/>
        </w:rPr>
        <w:t xml:space="preserve"> that their AI system could detect gastric lesions w</w:t>
      </w:r>
      <w:r w:rsidR="0031415A" w:rsidRPr="007A5202">
        <w:rPr>
          <w:rFonts w:ascii="Book Antiqua" w:hAnsi="Book Antiqua" w:cs="Times New Roman"/>
          <w:color w:val="000000" w:themeColor="text1"/>
          <w:sz w:val="24"/>
        </w:rPr>
        <w:t>ith a sensitivity of 96.2%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95.7%-96.5</w:t>
      </w:r>
      <w:r w:rsidR="0031415A" w:rsidRPr="007A5202">
        <w:rPr>
          <w:rFonts w:ascii="Book Antiqua" w:hAnsi="Book Antiqua" w:cs="Times New Roman"/>
          <w:color w:val="000000" w:themeColor="text1"/>
          <w:sz w:val="24"/>
        </w:rPr>
        <w:t>%), a specificity of 76.3%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75.9</w:t>
      </w:r>
      <w:r w:rsidR="0031415A" w:rsidRPr="007A5202">
        <w:rPr>
          <w:rFonts w:ascii="Book Antiqua" w:hAnsi="Book Antiqua" w:cs="Times New Roman"/>
          <w:color w:val="000000" w:themeColor="text1"/>
          <w:sz w:val="24"/>
        </w:rPr>
        <w:t>7%-76.3%), a PPV of 16.0%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15.7%-16.3%), a</w:t>
      </w:r>
      <w:r w:rsidR="003D653A">
        <w:rPr>
          <w:rFonts w:ascii="Book Antiqua" w:hAnsi="Book Antiqua" w:cs="Times New Roman"/>
          <w:color w:val="000000" w:themeColor="text1"/>
          <w:sz w:val="24"/>
        </w:rPr>
        <w:t xml:space="preserve"> negative predictive value (</w:t>
      </w:r>
      <w:r w:rsidR="0031415A" w:rsidRPr="007A5202">
        <w:rPr>
          <w:rFonts w:ascii="Book Antiqua" w:hAnsi="Book Antiqua" w:cs="Times New Roman"/>
          <w:color w:val="000000" w:themeColor="text1"/>
          <w:sz w:val="24"/>
        </w:rPr>
        <w:t>NPV</w:t>
      </w:r>
      <w:r w:rsidR="003D653A">
        <w:rPr>
          <w:rFonts w:ascii="Book Antiqua" w:hAnsi="Book Antiqua" w:cs="Times New Roman"/>
          <w:color w:val="000000" w:themeColor="text1"/>
          <w:sz w:val="24"/>
        </w:rPr>
        <w:t>)</w:t>
      </w:r>
      <w:r w:rsidR="0031415A" w:rsidRPr="007A5202">
        <w:rPr>
          <w:rFonts w:ascii="Book Antiqua" w:hAnsi="Book Antiqua" w:cs="Times New Roman"/>
          <w:color w:val="000000" w:themeColor="text1"/>
          <w:sz w:val="24"/>
        </w:rPr>
        <w:t xml:space="preserve"> of 99.7%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99.74%-99.79%). They also </w:t>
      </w:r>
      <w:r w:rsidR="003D653A">
        <w:rPr>
          <w:rFonts w:ascii="Book Antiqua" w:hAnsi="Book Antiqua" w:cs="Times New Roman"/>
          <w:color w:val="000000" w:themeColor="text1"/>
          <w:sz w:val="24"/>
        </w:rPr>
        <w:t>demonstrated</w:t>
      </w:r>
      <w:r w:rsidR="00726186" w:rsidRPr="007A5202">
        <w:rPr>
          <w:rFonts w:ascii="Book Antiqua" w:hAnsi="Book Antiqua" w:cs="Times New Roman"/>
          <w:color w:val="000000" w:themeColor="text1"/>
          <w:sz w:val="24"/>
        </w:rPr>
        <w:t xml:space="preserve"> the accuracy for e</w:t>
      </w:r>
      <w:r w:rsidR="003D653A">
        <w:rPr>
          <w:rFonts w:ascii="Book Antiqua" w:hAnsi="Book Antiqua" w:cs="Times New Roman"/>
          <w:color w:val="000000" w:themeColor="text1"/>
          <w:sz w:val="24"/>
        </w:rPr>
        <w:t>ach</w:t>
      </w:r>
      <w:r w:rsidR="00726186" w:rsidRPr="007A5202">
        <w:rPr>
          <w:rFonts w:ascii="Book Antiqua" w:hAnsi="Book Antiqua" w:cs="Times New Roman"/>
          <w:color w:val="000000" w:themeColor="text1"/>
          <w:sz w:val="24"/>
        </w:rPr>
        <w:t xml:space="preserve"> type of lesion, the accu</w:t>
      </w:r>
      <w:r w:rsidR="0031415A" w:rsidRPr="007A5202">
        <w:rPr>
          <w:rFonts w:ascii="Book Antiqua" w:hAnsi="Book Antiqua" w:cs="Times New Roman"/>
          <w:color w:val="000000" w:themeColor="text1"/>
          <w:sz w:val="24"/>
        </w:rPr>
        <w:t>racy for erosion was 77.1% (95%</w:t>
      </w:r>
      <w:r w:rsidR="00726186" w:rsidRPr="007A5202">
        <w:rPr>
          <w:rFonts w:ascii="Book Antiqua" w:hAnsi="Book Antiqua" w:cs="Times New Roman"/>
          <w:color w:val="000000" w:themeColor="text1"/>
          <w:sz w:val="24"/>
        </w:rPr>
        <w:t>CI</w:t>
      </w:r>
      <w:r w:rsidR="0031415A" w:rsidRPr="007A5202">
        <w:rPr>
          <w:rFonts w:ascii="Book Antiqua" w:hAnsi="Book Antiqua" w:cs="Times New Roman"/>
          <w:color w:val="000000" w:themeColor="text1"/>
          <w:sz w:val="24"/>
        </w:rPr>
        <w:t>:</w:t>
      </w:r>
      <w:r w:rsidR="00726186" w:rsidRPr="007A5202">
        <w:rPr>
          <w:rFonts w:ascii="Book Antiqua" w:hAnsi="Book Antiqua" w:cs="Times New Roman"/>
          <w:color w:val="000000" w:themeColor="text1"/>
          <w:sz w:val="24"/>
        </w:rPr>
        <w:t xml:space="preserve"> 76.9%-77.3%), the accuracy for polyps was 96.5%, the accuracy for ulcers was 89.3%, the accuracy for submucosal tumors was 87.2%, the accuracy for xanthomas was 90.6%, the accuracy for normal tissues was 67.8% and the accura</w:t>
      </w:r>
      <w:r w:rsidR="00EE45DF" w:rsidRPr="007A5202">
        <w:rPr>
          <w:rFonts w:ascii="Book Antiqua" w:hAnsi="Book Antiqua" w:cs="Times New Roman"/>
          <w:color w:val="000000" w:themeColor="text1"/>
          <w:sz w:val="24"/>
        </w:rPr>
        <w:t>cy for invalid images was 96.1</w:t>
      </w:r>
      <w:proofErr w:type="gramStart"/>
      <w:r w:rsidR="00EE45DF"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43</w:t>
      </w:r>
      <w:r w:rsidR="00EE45DF"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44</w:t>
      </w:r>
      <w:r w:rsidR="009046A3" w:rsidRPr="007A5202">
        <w:rPr>
          <w:rFonts w:ascii="Book Antiqua" w:hAnsi="Book Antiqua" w:cs="Times New Roman"/>
          <w:color w:val="000000" w:themeColor="text1"/>
          <w:sz w:val="24"/>
          <w:vertAlign w:val="superscript"/>
        </w:rPr>
        <w:t>]</w:t>
      </w:r>
      <w:r w:rsidR="00726186" w:rsidRPr="007A5202">
        <w:rPr>
          <w:rFonts w:ascii="Book Antiqua" w:hAnsi="Book Antiqua" w:cs="Times New Roman"/>
          <w:color w:val="000000" w:themeColor="text1"/>
          <w:sz w:val="24"/>
        </w:rPr>
        <w:t xml:space="preserve">. Their study also </w:t>
      </w:r>
      <w:r w:rsidR="003D653A">
        <w:rPr>
          <w:rFonts w:ascii="Book Antiqua" w:hAnsi="Book Antiqua" w:cs="Times New Roman"/>
          <w:color w:val="000000" w:themeColor="text1"/>
          <w:sz w:val="24"/>
        </w:rPr>
        <w:t>showed</w:t>
      </w:r>
      <w:r w:rsidR="00726186" w:rsidRPr="007A5202">
        <w:rPr>
          <w:rFonts w:ascii="Book Antiqua" w:hAnsi="Book Antiqua" w:cs="Times New Roman"/>
          <w:color w:val="000000" w:themeColor="text1"/>
          <w:sz w:val="24"/>
        </w:rPr>
        <w:t xml:space="preserve"> that </w:t>
      </w:r>
      <w:r w:rsidR="003D653A">
        <w:rPr>
          <w:rFonts w:ascii="Book Antiqua" w:hAnsi="Book Antiqua" w:cs="Times New Roman"/>
          <w:color w:val="000000" w:themeColor="text1"/>
          <w:sz w:val="24"/>
        </w:rPr>
        <w:t xml:space="preserve">the </w:t>
      </w:r>
      <w:r w:rsidR="00726186" w:rsidRPr="007A5202">
        <w:rPr>
          <w:rFonts w:ascii="Book Antiqua" w:hAnsi="Book Antiqua" w:cs="Times New Roman"/>
          <w:color w:val="000000" w:themeColor="text1"/>
          <w:sz w:val="24"/>
        </w:rPr>
        <w:t xml:space="preserve">AI system was likely to </w:t>
      </w:r>
      <w:r w:rsidR="003D653A">
        <w:rPr>
          <w:rFonts w:ascii="Book Antiqua" w:hAnsi="Book Antiqua" w:cs="Times New Roman"/>
          <w:color w:val="000000" w:themeColor="text1"/>
          <w:sz w:val="24"/>
        </w:rPr>
        <w:lastRenderedPageBreak/>
        <w:t>indicate</w:t>
      </w:r>
      <w:r w:rsidR="00726186" w:rsidRPr="007A5202">
        <w:rPr>
          <w:rFonts w:ascii="Book Antiqua" w:hAnsi="Book Antiqua" w:cs="Times New Roman"/>
          <w:color w:val="000000" w:themeColor="text1"/>
          <w:sz w:val="24"/>
        </w:rPr>
        <w:t xml:space="preserve"> problems during an endoscopy examination rather than </w:t>
      </w:r>
      <w:r w:rsidR="006B0867" w:rsidRPr="007A5202">
        <w:rPr>
          <w:rFonts w:ascii="Book Antiqua" w:hAnsi="Book Antiqua" w:cs="Times New Roman"/>
          <w:color w:val="000000" w:themeColor="text1"/>
          <w:sz w:val="24"/>
        </w:rPr>
        <w:t xml:space="preserve">determine that it was normal. </w:t>
      </w:r>
      <w:r w:rsidR="00213276" w:rsidRPr="007A5202">
        <w:rPr>
          <w:rFonts w:ascii="Book Antiqua" w:hAnsi="Book Antiqua" w:cs="Times New Roman"/>
          <w:color w:val="000000" w:themeColor="text1"/>
          <w:sz w:val="24"/>
        </w:rPr>
        <w:t xml:space="preserve">Another team also </w:t>
      </w:r>
      <w:r w:rsidR="003D653A">
        <w:rPr>
          <w:rFonts w:ascii="Book Antiqua" w:hAnsi="Book Antiqua" w:cs="Times New Roman"/>
          <w:color w:val="000000" w:themeColor="text1"/>
          <w:sz w:val="24"/>
        </w:rPr>
        <w:t>performed</w:t>
      </w:r>
      <w:r w:rsidR="00213276" w:rsidRPr="007A5202">
        <w:rPr>
          <w:rFonts w:ascii="Book Antiqua" w:hAnsi="Book Antiqua" w:cs="Times New Roman"/>
          <w:color w:val="000000" w:themeColor="text1"/>
          <w:sz w:val="24"/>
        </w:rPr>
        <w:t xml:space="preserve"> a validation test using </w:t>
      </w:r>
      <w:r w:rsidR="003D653A">
        <w:rPr>
          <w:rFonts w:ascii="Book Antiqua" w:hAnsi="Book Antiqua" w:cs="Times New Roman"/>
          <w:color w:val="000000" w:themeColor="text1"/>
          <w:sz w:val="24"/>
        </w:rPr>
        <w:t>an</w:t>
      </w:r>
      <w:r w:rsidR="00213276" w:rsidRPr="007A5202">
        <w:rPr>
          <w:rFonts w:ascii="Book Antiqua" w:hAnsi="Book Antiqua" w:cs="Times New Roman"/>
          <w:color w:val="000000" w:themeColor="text1"/>
          <w:sz w:val="24"/>
        </w:rPr>
        <w:t xml:space="preserve"> AI model based on WLIs and </w:t>
      </w:r>
      <w:r w:rsidR="00EE45DF" w:rsidRPr="007A5202">
        <w:rPr>
          <w:rFonts w:ascii="Book Antiqua" w:hAnsi="Book Antiqua" w:cs="Times New Roman"/>
          <w:color w:val="000000" w:themeColor="text1"/>
          <w:sz w:val="24"/>
        </w:rPr>
        <w:t>reported a sensitivity of 86.7</w:t>
      </w:r>
      <w:proofErr w:type="gramStart"/>
      <w:r w:rsidR="00EE45DF" w:rsidRPr="007A5202">
        <w:rPr>
          <w:rFonts w:ascii="Book Antiqua" w:hAnsi="Book Antiqua" w:cs="Times New Roman"/>
          <w:color w:val="000000" w:themeColor="text1"/>
          <w:sz w:val="24"/>
        </w:rPr>
        <w:t>%</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45</w:t>
      </w:r>
      <w:r w:rsidR="00EE45DF"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46</w:t>
      </w:r>
      <w:r w:rsidR="009046A3" w:rsidRPr="007A5202">
        <w:rPr>
          <w:rFonts w:ascii="Book Antiqua" w:hAnsi="Book Antiqua" w:cs="Times New Roman"/>
          <w:color w:val="000000" w:themeColor="text1"/>
          <w:sz w:val="24"/>
          <w:vertAlign w:val="superscript"/>
        </w:rPr>
        <w:t>]</w:t>
      </w:r>
      <w:r w:rsidR="00213276" w:rsidRPr="007A5202">
        <w:rPr>
          <w:rFonts w:ascii="Book Antiqua" w:hAnsi="Book Antiqua" w:cs="Times New Roman"/>
          <w:color w:val="000000" w:themeColor="text1"/>
          <w:sz w:val="24"/>
        </w:rPr>
        <w:t xml:space="preserve">. In </w:t>
      </w:r>
      <w:r w:rsidR="003D653A">
        <w:rPr>
          <w:rFonts w:ascii="Book Antiqua" w:hAnsi="Book Antiqua" w:cs="Times New Roman"/>
          <w:color w:val="000000" w:themeColor="text1"/>
          <w:sz w:val="24"/>
        </w:rPr>
        <w:t>addition</w:t>
      </w:r>
      <w:r w:rsidR="0004611D" w:rsidRPr="007A5202">
        <w:rPr>
          <w:rFonts w:ascii="Book Antiqua" w:hAnsi="Book Antiqua" w:cs="Times New Roman"/>
          <w:color w:val="000000" w:themeColor="text1"/>
          <w:sz w:val="24"/>
        </w:rPr>
        <w:t xml:space="preserve">, they pointed out </w:t>
      </w:r>
      <w:r w:rsidR="003D653A">
        <w:rPr>
          <w:rFonts w:ascii="Book Antiqua" w:hAnsi="Book Antiqua" w:cs="Times New Roman"/>
          <w:color w:val="000000" w:themeColor="text1"/>
          <w:sz w:val="24"/>
        </w:rPr>
        <w:t xml:space="preserve">that </w:t>
      </w:r>
      <w:r w:rsidR="0004611D" w:rsidRPr="007A5202">
        <w:rPr>
          <w:rFonts w:ascii="Book Antiqua" w:hAnsi="Book Antiqua" w:cs="Times New Roman"/>
          <w:color w:val="000000" w:themeColor="text1"/>
          <w:sz w:val="24"/>
        </w:rPr>
        <w:t>AI-g</w:t>
      </w:r>
      <w:r w:rsidR="00213276" w:rsidRPr="007A5202">
        <w:rPr>
          <w:rFonts w:ascii="Book Antiqua" w:hAnsi="Book Antiqua" w:cs="Times New Roman"/>
          <w:color w:val="000000" w:themeColor="text1"/>
          <w:sz w:val="24"/>
        </w:rPr>
        <w:t>uided GI endoscopy met difficult problems when trying to define benign lesion</w:t>
      </w:r>
      <w:r w:rsidR="00B809D9">
        <w:rPr>
          <w:rFonts w:ascii="Book Antiqua" w:hAnsi="Book Antiqua" w:cs="Times New Roman"/>
          <w:color w:val="000000" w:themeColor="text1"/>
          <w:sz w:val="24"/>
        </w:rPr>
        <w:t>s</w:t>
      </w:r>
      <w:r w:rsidR="00213276" w:rsidRPr="007A5202">
        <w:rPr>
          <w:rFonts w:ascii="Book Antiqua" w:hAnsi="Book Antiqua" w:cs="Times New Roman"/>
          <w:color w:val="000000" w:themeColor="text1"/>
          <w:sz w:val="24"/>
        </w:rPr>
        <w:t xml:space="preserve"> compared with malignant </w:t>
      </w:r>
      <w:r w:rsidR="00B809D9">
        <w:rPr>
          <w:rFonts w:ascii="Book Antiqua" w:hAnsi="Book Antiqua" w:cs="Times New Roman"/>
          <w:color w:val="000000" w:themeColor="text1"/>
          <w:sz w:val="24"/>
        </w:rPr>
        <w:t>lesions as</w:t>
      </w:r>
      <w:r w:rsidR="00213276" w:rsidRPr="007A5202">
        <w:rPr>
          <w:rFonts w:ascii="Book Antiqua" w:hAnsi="Book Antiqua" w:cs="Times New Roman"/>
          <w:color w:val="000000" w:themeColor="text1"/>
          <w:sz w:val="24"/>
        </w:rPr>
        <w:t xml:space="preserve"> the stomach </w:t>
      </w:r>
      <w:r w:rsidR="00B809D9">
        <w:rPr>
          <w:rFonts w:ascii="Book Antiqua" w:hAnsi="Book Antiqua" w:cs="Times New Roman"/>
          <w:color w:val="000000" w:themeColor="text1"/>
          <w:sz w:val="24"/>
        </w:rPr>
        <w:t xml:space="preserve">is </w:t>
      </w:r>
      <w:r w:rsidR="00213276" w:rsidRPr="007A5202">
        <w:rPr>
          <w:rFonts w:ascii="Book Antiqua" w:hAnsi="Book Antiqua" w:cs="Times New Roman"/>
          <w:color w:val="000000" w:themeColor="text1"/>
          <w:sz w:val="24"/>
        </w:rPr>
        <w:t>often inflam</w:t>
      </w:r>
      <w:r w:rsidR="00B809D9">
        <w:rPr>
          <w:rFonts w:ascii="Book Antiqua" w:hAnsi="Book Antiqua" w:cs="Times New Roman"/>
          <w:color w:val="000000" w:themeColor="text1"/>
          <w:sz w:val="24"/>
        </w:rPr>
        <w:t>ed</w:t>
      </w:r>
      <w:r w:rsidR="00213276" w:rsidRPr="007A5202">
        <w:rPr>
          <w:rFonts w:ascii="Book Antiqua" w:hAnsi="Book Antiqua" w:cs="Times New Roman"/>
          <w:color w:val="000000" w:themeColor="text1"/>
          <w:sz w:val="24"/>
        </w:rPr>
        <w:t xml:space="preserve"> and even ero</w:t>
      </w:r>
      <w:r w:rsidR="00F80BC3">
        <w:rPr>
          <w:rFonts w:ascii="Book Antiqua" w:hAnsi="Book Antiqua" w:cs="Times New Roman"/>
          <w:color w:val="000000" w:themeColor="text1"/>
          <w:sz w:val="24"/>
        </w:rPr>
        <w:t>d</w:t>
      </w:r>
      <w:r w:rsidR="00B809D9">
        <w:rPr>
          <w:rFonts w:ascii="Book Antiqua" w:hAnsi="Book Antiqua" w:cs="Times New Roman"/>
          <w:color w:val="000000" w:themeColor="text1"/>
          <w:sz w:val="24"/>
        </w:rPr>
        <w:t>ed</w:t>
      </w:r>
      <w:r w:rsidR="00213276" w:rsidRPr="007A5202">
        <w:rPr>
          <w:rFonts w:ascii="Book Antiqua" w:hAnsi="Book Antiqua" w:cs="Times New Roman"/>
          <w:color w:val="000000" w:themeColor="text1"/>
          <w:sz w:val="24"/>
        </w:rPr>
        <w:t xml:space="preserve"> which could add </w:t>
      </w:r>
      <w:r w:rsidR="00B809D9">
        <w:rPr>
          <w:rFonts w:ascii="Book Antiqua" w:hAnsi="Book Antiqua" w:cs="Times New Roman"/>
          <w:color w:val="000000" w:themeColor="text1"/>
          <w:sz w:val="24"/>
        </w:rPr>
        <w:t xml:space="preserve">to </w:t>
      </w:r>
      <w:r w:rsidR="00213276" w:rsidRPr="007A5202">
        <w:rPr>
          <w:rFonts w:ascii="Book Antiqua" w:hAnsi="Book Antiqua" w:cs="Times New Roman"/>
          <w:color w:val="000000" w:themeColor="text1"/>
          <w:sz w:val="24"/>
        </w:rPr>
        <w:t xml:space="preserve">the difficulty in </w:t>
      </w:r>
      <w:r w:rsidR="00AA677A" w:rsidRPr="007A5202">
        <w:rPr>
          <w:rFonts w:ascii="Book Antiqua" w:hAnsi="Book Antiqua" w:cs="Times New Roman"/>
          <w:color w:val="000000" w:themeColor="text1"/>
          <w:sz w:val="24"/>
        </w:rPr>
        <w:t xml:space="preserve">making a definite diagnosis. </w:t>
      </w:r>
      <w:r w:rsidR="00B809D9">
        <w:rPr>
          <w:rFonts w:ascii="Book Antiqua" w:hAnsi="Book Antiqua" w:cs="Times New Roman"/>
          <w:color w:val="000000" w:themeColor="text1"/>
          <w:sz w:val="24"/>
        </w:rPr>
        <w:t>A</w:t>
      </w:r>
      <w:r w:rsidR="00F4222A" w:rsidRPr="007A5202">
        <w:rPr>
          <w:rFonts w:ascii="Book Antiqua" w:hAnsi="Book Antiqua" w:cs="Times New Roman"/>
          <w:color w:val="000000" w:themeColor="text1"/>
          <w:sz w:val="24"/>
        </w:rPr>
        <w:t>nother study also reported t</w:t>
      </w:r>
      <w:r w:rsidR="00486DDD" w:rsidRPr="007A5202">
        <w:rPr>
          <w:rFonts w:ascii="Book Antiqua" w:hAnsi="Book Antiqua" w:cs="Times New Roman"/>
          <w:color w:val="000000" w:themeColor="text1"/>
          <w:sz w:val="24"/>
        </w:rPr>
        <w:t>he diagnostic value of AI-</w:t>
      </w:r>
      <w:r w:rsidR="00F4222A" w:rsidRPr="007A5202">
        <w:rPr>
          <w:rFonts w:ascii="Book Antiqua" w:hAnsi="Book Antiqua" w:cs="Times New Roman"/>
          <w:color w:val="000000" w:themeColor="text1"/>
          <w:sz w:val="24"/>
        </w:rPr>
        <w:t xml:space="preserve">guided GI endoscopy based on CNN technology </w:t>
      </w:r>
      <w:r w:rsidR="00B809D9">
        <w:rPr>
          <w:rFonts w:ascii="Book Antiqua" w:hAnsi="Book Antiqua" w:cs="Times New Roman"/>
          <w:color w:val="000000" w:themeColor="text1"/>
          <w:sz w:val="24"/>
        </w:rPr>
        <w:t>with</w:t>
      </w:r>
      <w:r w:rsidR="00F4222A" w:rsidRPr="007A5202">
        <w:rPr>
          <w:rFonts w:ascii="Book Antiqua" w:hAnsi="Book Antiqua" w:cs="Times New Roman"/>
          <w:color w:val="000000" w:themeColor="text1"/>
          <w:sz w:val="24"/>
        </w:rPr>
        <w:t xml:space="preserve"> an accuracy of 92.9%</w:t>
      </w:r>
      <w:proofErr w:type="gramStart"/>
      <w:r w:rsidR="00B809D9">
        <w:rPr>
          <w:rFonts w:ascii="Book Antiqua" w:hAnsi="Book Antiqua" w:cs="Times New Roman"/>
          <w:color w:val="000000" w:themeColor="text1"/>
          <w:sz w:val="24"/>
        </w:rPr>
        <w:t>detected</w:t>
      </w:r>
      <w:r w:rsidR="009046A3" w:rsidRPr="007A5202">
        <w:rPr>
          <w:rFonts w:ascii="Book Antiqua" w:hAnsi="Book Antiqua" w:cs="Times New Roman"/>
          <w:color w:val="000000" w:themeColor="text1"/>
          <w:sz w:val="24"/>
          <w:vertAlign w:val="superscript"/>
        </w:rPr>
        <w:t>[</w:t>
      </w:r>
      <w:proofErr w:type="gramEnd"/>
      <w:r w:rsidR="006857BF" w:rsidRPr="007A5202">
        <w:rPr>
          <w:rFonts w:ascii="Book Antiqua" w:hAnsi="Book Antiqua" w:cs="Times New Roman"/>
          <w:color w:val="000000" w:themeColor="text1"/>
          <w:sz w:val="24"/>
          <w:vertAlign w:val="superscript"/>
        </w:rPr>
        <w:t>47</w:t>
      </w:r>
      <w:r w:rsidR="009046A3" w:rsidRPr="007A5202">
        <w:rPr>
          <w:rFonts w:ascii="Book Antiqua" w:hAnsi="Book Antiqua" w:cs="Times New Roman"/>
          <w:color w:val="000000" w:themeColor="text1"/>
          <w:sz w:val="24"/>
          <w:vertAlign w:val="superscript"/>
        </w:rPr>
        <w:t>]</w:t>
      </w:r>
      <w:r w:rsidR="00F4222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S</w:t>
      </w:r>
      <w:r w:rsidR="00AA677A" w:rsidRPr="007A5202">
        <w:rPr>
          <w:rFonts w:ascii="Book Antiqua" w:hAnsi="Book Antiqua" w:cs="Times New Roman"/>
          <w:color w:val="000000" w:themeColor="text1"/>
          <w:sz w:val="24"/>
        </w:rPr>
        <w:t xml:space="preserve">ome scientists </w:t>
      </w:r>
      <w:r w:rsidR="00B809D9">
        <w:rPr>
          <w:rFonts w:ascii="Book Antiqua" w:hAnsi="Book Antiqua" w:cs="Times New Roman"/>
          <w:color w:val="000000" w:themeColor="text1"/>
          <w:sz w:val="24"/>
        </w:rPr>
        <w:t xml:space="preserve">have </w:t>
      </w:r>
      <w:r w:rsidR="00AA677A" w:rsidRPr="007A5202">
        <w:rPr>
          <w:rFonts w:ascii="Book Antiqua" w:hAnsi="Book Antiqua" w:cs="Times New Roman"/>
          <w:color w:val="000000" w:themeColor="text1"/>
          <w:sz w:val="24"/>
        </w:rPr>
        <w:t>started to optimize the AI system by introducing blue light imaging and linked color imaging techniques</w:t>
      </w:r>
      <w:r w:rsidR="00B809D9">
        <w:rPr>
          <w:rFonts w:ascii="Book Antiqua" w:hAnsi="Book Antiqua" w:cs="Times New Roman"/>
          <w:color w:val="000000" w:themeColor="text1"/>
          <w:sz w:val="24"/>
        </w:rPr>
        <w:t>,</w:t>
      </w:r>
      <w:r w:rsidR="00AA677A" w:rsidRPr="007A5202">
        <w:rPr>
          <w:rFonts w:ascii="Book Antiqua" w:hAnsi="Book Antiqua" w:cs="Times New Roman"/>
          <w:color w:val="000000" w:themeColor="text1"/>
          <w:sz w:val="24"/>
        </w:rPr>
        <w:t xml:space="preserve"> and </w:t>
      </w:r>
      <w:r w:rsidR="00B809D9">
        <w:rPr>
          <w:rFonts w:ascii="Book Antiqua" w:hAnsi="Book Antiqua" w:cs="Times New Roman"/>
          <w:color w:val="000000" w:themeColor="text1"/>
          <w:sz w:val="24"/>
        </w:rPr>
        <w:t xml:space="preserve">have </w:t>
      </w:r>
      <w:r w:rsidR="00AA677A" w:rsidRPr="007A5202">
        <w:rPr>
          <w:rFonts w:ascii="Book Antiqua" w:hAnsi="Book Antiqua" w:cs="Times New Roman"/>
          <w:color w:val="000000" w:themeColor="text1"/>
          <w:sz w:val="24"/>
        </w:rPr>
        <w:t>compared their efficiencies with single WLI. The result</w:t>
      </w:r>
      <w:r w:rsidR="00B809D9">
        <w:rPr>
          <w:rFonts w:ascii="Book Antiqua" w:hAnsi="Book Antiqua" w:cs="Times New Roman"/>
          <w:color w:val="000000" w:themeColor="text1"/>
          <w:sz w:val="24"/>
        </w:rPr>
        <w:t>s</w:t>
      </w:r>
      <w:r w:rsidR="00AA677A" w:rsidRPr="007A5202">
        <w:rPr>
          <w:rFonts w:ascii="Book Antiqua" w:hAnsi="Book Antiqua" w:cs="Times New Roman"/>
          <w:color w:val="000000" w:themeColor="text1"/>
          <w:sz w:val="24"/>
        </w:rPr>
        <w:t xml:space="preserve"> showed that the AUCs of ROC analysis of blue light imaging, linked light imaging and WLI were 0.96, 0.95 and 0.66</w:t>
      </w:r>
      <w:r w:rsidR="00B809D9">
        <w:rPr>
          <w:rFonts w:ascii="Book Antiqua" w:hAnsi="Book Antiqua" w:cs="Times New Roman"/>
          <w:color w:val="000000" w:themeColor="text1"/>
          <w:sz w:val="24"/>
        </w:rPr>
        <w:t>,</w:t>
      </w:r>
      <w:r w:rsidR="00AA677A" w:rsidRPr="007A5202">
        <w:rPr>
          <w:rFonts w:ascii="Book Antiqua" w:hAnsi="Book Antiqua" w:cs="Times New Roman"/>
          <w:color w:val="000000" w:themeColor="text1"/>
          <w:sz w:val="24"/>
        </w:rPr>
        <w:t xml:space="preserve"> respectively, which indicated </w:t>
      </w:r>
      <w:r w:rsidR="00B809D9">
        <w:rPr>
          <w:rFonts w:ascii="Book Antiqua" w:hAnsi="Book Antiqua" w:cs="Times New Roman"/>
          <w:color w:val="000000" w:themeColor="text1"/>
          <w:sz w:val="24"/>
        </w:rPr>
        <w:t xml:space="preserve">that </w:t>
      </w:r>
      <w:r w:rsidR="00AA677A" w:rsidRPr="007A5202">
        <w:rPr>
          <w:rFonts w:ascii="Book Antiqua" w:hAnsi="Book Antiqua" w:cs="Times New Roman"/>
          <w:color w:val="000000" w:themeColor="text1"/>
          <w:sz w:val="24"/>
        </w:rPr>
        <w:t>the newly introduced technologies could enhance the examination</w:t>
      </w:r>
      <w:r w:rsidR="00B809D9">
        <w:rPr>
          <w:rFonts w:ascii="Book Antiqua" w:hAnsi="Book Antiqua" w:cs="Times New Roman"/>
          <w:color w:val="000000" w:themeColor="text1"/>
          <w:sz w:val="24"/>
        </w:rPr>
        <w:t xml:space="preserve"> findings</w:t>
      </w:r>
      <w:r w:rsidR="003C397B" w:rsidRPr="007A5202">
        <w:rPr>
          <w:rFonts w:ascii="Book Antiqua" w:hAnsi="Book Antiqua" w:cs="Times New Roman"/>
          <w:color w:val="000000" w:themeColor="text1"/>
          <w:sz w:val="24"/>
          <w:vertAlign w:val="superscript"/>
        </w:rPr>
        <w:t>[</w:t>
      </w:r>
      <w:r w:rsidR="006857BF" w:rsidRPr="007A5202">
        <w:rPr>
          <w:rFonts w:ascii="Book Antiqua" w:hAnsi="Book Antiqua" w:cs="Times New Roman"/>
          <w:color w:val="000000" w:themeColor="text1"/>
          <w:sz w:val="24"/>
          <w:vertAlign w:val="superscript"/>
        </w:rPr>
        <w:t>45</w:t>
      </w:r>
      <w:r w:rsidR="003C397B" w:rsidRPr="007A5202">
        <w:rPr>
          <w:rFonts w:ascii="Book Antiqua" w:hAnsi="Book Antiqua" w:cs="Times New Roman"/>
          <w:color w:val="000000" w:themeColor="text1"/>
          <w:sz w:val="24"/>
          <w:vertAlign w:val="superscript"/>
        </w:rPr>
        <w:t>]</w:t>
      </w:r>
      <w:r w:rsidR="00AA677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In addition to</w:t>
      </w:r>
      <w:r w:rsidR="00F4222A" w:rsidRPr="007A5202">
        <w:rPr>
          <w:rFonts w:ascii="Book Antiqua" w:hAnsi="Book Antiqua" w:cs="Times New Roman"/>
          <w:color w:val="000000" w:themeColor="text1"/>
          <w:sz w:val="24"/>
        </w:rPr>
        <w:t xml:space="preserve"> defining </w:t>
      </w:r>
      <w:r w:rsidR="007B1AE2" w:rsidRPr="007A5202">
        <w:rPr>
          <w:rFonts w:ascii="Book Antiqua" w:hAnsi="Book Antiqua" w:cs="Times New Roman"/>
          <w:i/>
          <w:color w:val="000000" w:themeColor="text1"/>
          <w:sz w:val="24"/>
        </w:rPr>
        <w:t>H</w:t>
      </w:r>
      <w:r w:rsidR="007B1AE2" w:rsidRPr="007A5202">
        <w:rPr>
          <w:rFonts w:ascii="Book Antiqua" w:hAnsi="Book Antiqua" w:cs="Times New Roman"/>
          <w:color w:val="000000" w:themeColor="text1"/>
          <w:sz w:val="24"/>
        </w:rPr>
        <w:t xml:space="preserve">. </w:t>
      </w:r>
      <w:r w:rsidR="007B1AE2" w:rsidRPr="007A5202">
        <w:rPr>
          <w:rFonts w:ascii="Book Antiqua" w:hAnsi="Book Antiqua" w:cs="Times New Roman"/>
          <w:i/>
          <w:color w:val="000000" w:themeColor="text1"/>
          <w:sz w:val="24"/>
        </w:rPr>
        <w:t>pylori</w:t>
      </w:r>
      <w:r w:rsidR="00B809D9">
        <w:rPr>
          <w:rFonts w:ascii="Book Antiqua" w:hAnsi="Book Antiqua" w:cs="Times New Roman"/>
          <w:i/>
          <w:color w:val="000000" w:themeColor="text1"/>
          <w:sz w:val="24"/>
        </w:rPr>
        <w:t>-</w:t>
      </w:r>
      <w:r w:rsidR="00F4222A" w:rsidRPr="007A5202">
        <w:rPr>
          <w:rFonts w:ascii="Book Antiqua" w:hAnsi="Book Antiqua" w:cs="Times New Roman"/>
          <w:color w:val="000000" w:themeColor="text1"/>
          <w:sz w:val="24"/>
        </w:rPr>
        <w:t xml:space="preserve">related gastritis, </w:t>
      </w:r>
      <w:r w:rsidR="002051EE" w:rsidRPr="007A5202">
        <w:rPr>
          <w:rFonts w:ascii="Book Antiqua" w:hAnsi="Book Antiqua" w:cs="Times New Roman"/>
          <w:color w:val="000000" w:themeColor="text1"/>
          <w:sz w:val="24"/>
        </w:rPr>
        <w:t xml:space="preserve">deep learning technology </w:t>
      </w:r>
      <w:r w:rsidR="00B809D9">
        <w:rPr>
          <w:rFonts w:ascii="Book Antiqua" w:hAnsi="Book Antiqua" w:cs="Times New Roman"/>
          <w:color w:val="000000" w:themeColor="text1"/>
          <w:sz w:val="24"/>
        </w:rPr>
        <w:t xml:space="preserve">has </w:t>
      </w:r>
      <w:r w:rsidR="002051EE" w:rsidRPr="007A5202">
        <w:rPr>
          <w:rFonts w:ascii="Book Antiqua" w:hAnsi="Book Antiqua" w:cs="Times New Roman"/>
          <w:color w:val="000000" w:themeColor="text1"/>
          <w:sz w:val="24"/>
        </w:rPr>
        <w:t>also helped physicians to detect</w:t>
      </w:r>
      <w:r w:rsidR="00B809D9">
        <w:rPr>
          <w:rFonts w:ascii="Book Antiqua" w:hAnsi="Book Antiqua" w:cs="Times New Roman"/>
          <w:color w:val="000000" w:themeColor="text1"/>
          <w:sz w:val="24"/>
        </w:rPr>
        <w:t xml:space="preserve"> and</w:t>
      </w:r>
      <w:r w:rsidR="002051EE" w:rsidRPr="007A5202">
        <w:rPr>
          <w:rFonts w:ascii="Book Antiqua" w:hAnsi="Book Antiqua" w:cs="Times New Roman"/>
          <w:color w:val="000000" w:themeColor="text1"/>
          <w:sz w:val="24"/>
        </w:rPr>
        <w:t xml:space="preserve"> evaluate </w:t>
      </w:r>
      <w:r w:rsidR="00550092" w:rsidRPr="007A5202">
        <w:rPr>
          <w:rFonts w:ascii="Book Antiqua" w:hAnsi="Book Antiqua" w:cs="Times New Roman"/>
          <w:color w:val="000000" w:themeColor="text1"/>
          <w:sz w:val="24"/>
        </w:rPr>
        <w:t>gastric and duodenal ulcers and predict the</w:t>
      </w:r>
      <w:r w:rsidR="00B809D9">
        <w:rPr>
          <w:rFonts w:ascii="Book Antiqua" w:hAnsi="Book Antiqua" w:cs="Times New Roman"/>
          <w:color w:val="000000" w:themeColor="text1"/>
          <w:sz w:val="24"/>
        </w:rPr>
        <w:t>ir</w:t>
      </w:r>
      <w:r w:rsidR="00550092" w:rsidRPr="007A5202">
        <w:rPr>
          <w:rFonts w:ascii="Book Antiqua" w:hAnsi="Book Antiqua" w:cs="Times New Roman"/>
          <w:color w:val="000000" w:themeColor="text1"/>
          <w:sz w:val="24"/>
        </w:rPr>
        <w:t xml:space="preserve"> </w:t>
      </w:r>
      <w:proofErr w:type="gramStart"/>
      <w:r w:rsidR="00550092" w:rsidRPr="007A5202">
        <w:rPr>
          <w:rFonts w:ascii="Book Antiqua" w:hAnsi="Book Antiqua" w:cs="Times New Roman"/>
          <w:color w:val="000000" w:themeColor="text1"/>
          <w:sz w:val="24"/>
        </w:rPr>
        <w:t>prognosis</w:t>
      </w:r>
      <w:r w:rsidR="003C397B"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40,</w:t>
      </w:r>
      <w:r w:rsidR="006857BF" w:rsidRPr="007A5202">
        <w:rPr>
          <w:rFonts w:ascii="Book Antiqua" w:hAnsi="Book Antiqua" w:cs="Times New Roman"/>
          <w:color w:val="000000" w:themeColor="text1"/>
          <w:sz w:val="24"/>
          <w:vertAlign w:val="superscript"/>
        </w:rPr>
        <w:t>48</w:t>
      </w:r>
      <w:r w:rsidR="003C397B" w:rsidRPr="007A5202">
        <w:rPr>
          <w:rFonts w:ascii="Book Antiqua" w:hAnsi="Book Antiqua" w:cs="Times New Roman"/>
          <w:color w:val="000000" w:themeColor="text1"/>
          <w:sz w:val="24"/>
          <w:vertAlign w:val="superscript"/>
        </w:rPr>
        <w:t>]</w:t>
      </w:r>
      <w:r w:rsidR="00550092" w:rsidRPr="007A5202">
        <w:rPr>
          <w:rFonts w:ascii="Book Antiqua" w:hAnsi="Book Antiqua" w:cs="Times New Roman"/>
          <w:color w:val="000000" w:themeColor="text1"/>
          <w:sz w:val="24"/>
        </w:rPr>
        <w:t xml:space="preserve">. </w:t>
      </w:r>
      <w:r w:rsidR="0060138A" w:rsidRPr="007A5202">
        <w:rPr>
          <w:rFonts w:ascii="Book Antiqua" w:hAnsi="Book Antiqua" w:cs="Times New Roman"/>
          <w:color w:val="000000" w:themeColor="text1"/>
          <w:sz w:val="24"/>
        </w:rPr>
        <w:t xml:space="preserve">With regard to polyps, contemporary AI technology </w:t>
      </w:r>
      <w:r w:rsidR="00B809D9">
        <w:rPr>
          <w:rFonts w:ascii="Book Antiqua" w:hAnsi="Book Antiqua" w:cs="Times New Roman"/>
          <w:color w:val="000000" w:themeColor="text1"/>
          <w:sz w:val="24"/>
        </w:rPr>
        <w:t>is</w:t>
      </w:r>
      <w:r w:rsidR="0060138A" w:rsidRPr="007A5202">
        <w:rPr>
          <w:rFonts w:ascii="Book Antiqua" w:hAnsi="Book Antiqua" w:cs="Times New Roman"/>
          <w:color w:val="000000" w:themeColor="text1"/>
          <w:sz w:val="24"/>
        </w:rPr>
        <w:t xml:space="preserve"> able to precisely detect polyps, make an accurate clas</w:t>
      </w:r>
      <w:r w:rsidR="00AF190D" w:rsidRPr="007A5202">
        <w:rPr>
          <w:rFonts w:ascii="Book Antiqua" w:hAnsi="Book Antiqua" w:cs="Times New Roman"/>
          <w:color w:val="000000" w:themeColor="text1"/>
          <w:sz w:val="24"/>
        </w:rPr>
        <w:t>sification based on histology</w:t>
      </w:r>
      <w:r w:rsidR="00B809D9">
        <w:rPr>
          <w:rFonts w:ascii="Book Antiqua" w:hAnsi="Book Antiqua" w:cs="Times New Roman"/>
          <w:color w:val="000000" w:themeColor="text1"/>
          <w:sz w:val="24"/>
        </w:rPr>
        <w:t>,</w:t>
      </w:r>
      <w:r w:rsidR="0060138A" w:rsidRPr="007A5202">
        <w:rPr>
          <w:rFonts w:ascii="Book Antiqua" w:hAnsi="Book Antiqua" w:cs="Times New Roman"/>
          <w:color w:val="000000" w:themeColor="text1"/>
          <w:sz w:val="24"/>
        </w:rPr>
        <w:t xml:space="preserve"> </w:t>
      </w:r>
      <w:r w:rsidR="00AF190D" w:rsidRPr="007A5202">
        <w:rPr>
          <w:rFonts w:ascii="Book Antiqua" w:hAnsi="Book Antiqua" w:cs="Times New Roman"/>
          <w:color w:val="000000" w:themeColor="text1"/>
          <w:sz w:val="24"/>
        </w:rPr>
        <w:t xml:space="preserve">predict the </w:t>
      </w:r>
      <w:r w:rsidR="0060138A" w:rsidRPr="007A5202">
        <w:rPr>
          <w:rFonts w:ascii="Book Antiqua" w:hAnsi="Book Antiqua" w:cs="Times New Roman"/>
          <w:color w:val="000000" w:themeColor="text1"/>
          <w:sz w:val="24"/>
        </w:rPr>
        <w:t>possibility of disease progression and guide subsequent treatment. In the past, old</w:t>
      </w:r>
      <w:r w:rsidR="00B809D9">
        <w:rPr>
          <w:rFonts w:ascii="Book Antiqua" w:hAnsi="Book Antiqua" w:cs="Times New Roman"/>
          <w:color w:val="000000" w:themeColor="text1"/>
          <w:sz w:val="24"/>
        </w:rPr>
        <w:t>er</w:t>
      </w:r>
      <w:r w:rsidR="0060138A" w:rsidRPr="007A5202">
        <w:rPr>
          <w:rFonts w:ascii="Book Antiqua" w:hAnsi="Book Antiqua" w:cs="Times New Roman"/>
          <w:color w:val="000000" w:themeColor="text1"/>
          <w:sz w:val="24"/>
        </w:rPr>
        <w:t xml:space="preserve"> models of computer-aided diagnosis</w:t>
      </w:r>
      <w:r w:rsidR="006078D0" w:rsidRPr="007A5202">
        <w:rPr>
          <w:rFonts w:ascii="Book Antiqua" w:hAnsi="Book Antiqua" w:cs="Times New Roman"/>
          <w:color w:val="000000" w:themeColor="text1"/>
          <w:sz w:val="24"/>
        </w:rPr>
        <w:t xml:space="preserve"> </w:t>
      </w:r>
      <w:r w:rsidR="0060138A" w:rsidRPr="007A5202">
        <w:rPr>
          <w:rFonts w:ascii="Book Antiqua" w:hAnsi="Book Antiqua" w:cs="Times New Roman"/>
          <w:color w:val="000000" w:themeColor="text1"/>
          <w:sz w:val="24"/>
        </w:rPr>
        <w:t xml:space="preserve">could not analyze polyps in real-time, which </w:t>
      </w:r>
      <w:r w:rsidR="00B809D9">
        <w:rPr>
          <w:rFonts w:ascii="Book Antiqua" w:hAnsi="Book Antiqua" w:cs="Times New Roman"/>
          <w:color w:val="000000" w:themeColor="text1"/>
          <w:sz w:val="24"/>
        </w:rPr>
        <w:t>resulted in</w:t>
      </w:r>
      <w:r w:rsidR="0060138A" w:rsidRPr="007A5202">
        <w:rPr>
          <w:rFonts w:ascii="Book Antiqua" w:hAnsi="Book Antiqua" w:cs="Times New Roman"/>
          <w:color w:val="000000" w:themeColor="text1"/>
          <w:sz w:val="24"/>
        </w:rPr>
        <w:t xml:space="preserve"> </w:t>
      </w:r>
      <w:r w:rsidR="00B809D9">
        <w:rPr>
          <w:rFonts w:ascii="Book Antiqua" w:hAnsi="Book Antiqua" w:cs="Times New Roman"/>
          <w:color w:val="000000" w:themeColor="text1"/>
          <w:sz w:val="24"/>
        </w:rPr>
        <w:t>the diagnosis of polyps being</w:t>
      </w:r>
      <w:r w:rsidR="0060138A" w:rsidRPr="007A5202">
        <w:rPr>
          <w:rFonts w:ascii="Book Antiqua" w:hAnsi="Book Antiqua" w:cs="Times New Roman"/>
          <w:color w:val="000000" w:themeColor="text1"/>
          <w:sz w:val="24"/>
        </w:rPr>
        <w:t xml:space="preserve"> challeng</w:t>
      </w:r>
      <w:r w:rsidR="00B809D9">
        <w:rPr>
          <w:rFonts w:ascii="Book Antiqua" w:hAnsi="Book Antiqua" w:cs="Times New Roman"/>
          <w:color w:val="000000" w:themeColor="text1"/>
          <w:sz w:val="24"/>
        </w:rPr>
        <w:t>ing</w:t>
      </w:r>
      <w:r w:rsidR="0060138A"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A</w:t>
      </w:r>
      <w:r w:rsidR="0060138A" w:rsidRPr="007A5202">
        <w:rPr>
          <w:rFonts w:ascii="Book Antiqua" w:hAnsi="Book Antiqua" w:cs="Times New Roman"/>
          <w:color w:val="000000" w:themeColor="text1"/>
          <w:sz w:val="24"/>
        </w:rPr>
        <w:t xml:space="preserve"> scientific team </w:t>
      </w:r>
      <w:r w:rsidR="00E76A65">
        <w:rPr>
          <w:rFonts w:ascii="Book Antiqua" w:hAnsi="Book Antiqua" w:cs="Times New Roman"/>
          <w:color w:val="000000" w:themeColor="text1"/>
          <w:sz w:val="24"/>
        </w:rPr>
        <w:t>designed</w:t>
      </w:r>
      <w:r w:rsidR="0060138A" w:rsidRPr="007A5202">
        <w:rPr>
          <w:rFonts w:ascii="Book Antiqua" w:hAnsi="Book Antiqua" w:cs="Times New Roman"/>
          <w:color w:val="000000" w:themeColor="text1"/>
          <w:sz w:val="24"/>
        </w:rPr>
        <w:t xml:space="preserve"> an AI model with the capability of analyzing nearly 100 images a second which greatly increased the speed of machine reading </w:t>
      </w:r>
      <w:r w:rsidR="00E76A65">
        <w:rPr>
          <w:rFonts w:ascii="Book Antiqua" w:hAnsi="Book Antiqua" w:cs="Times New Roman"/>
          <w:color w:val="000000" w:themeColor="text1"/>
          <w:sz w:val="24"/>
        </w:rPr>
        <w:t>as</w:t>
      </w:r>
      <w:r w:rsidR="0060138A" w:rsidRPr="007A5202">
        <w:rPr>
          <w:rFonts w:ascii="Book Antiqua" w:hAnsi="Book Antiqua" w:cs="Times New Roman"/>
          <w:color w:val="000000" w:themeColor="text1"/>
          <w:sz w:val="24"/>
        </w:rPr>
        <w:t xml:space="preserve"> the pr</w:t>
      </w:r>
      <w:r w:rsidR="00E76A65">
        <w:rPr>
          <w:rFonts w:ascii="Book Antiqua" w:hAnsi="Book Antiqua" w:cs="Times New Roman"/>
          <w:color w:val="000000" w:themeColor="text1"/>
          <w:sz w:val="24"/>
        </w:rPr>
        <w:t>evious</w:t>
      </w:r>
      <w:r w:rsidR="0060138A" w:rsidRPr="007A5202">
        <w:rPr>
          <w:rFonts w:ascii="Book Antiqua" w:hAnsi="Book Antiqua" w:cs="Times New Roman"/>
          <w:color w:val="000000" w:themeColor="text1"/>
          <w:sz w:val="24"/>
        </w:rPr>
        <w:t xml:space="preserve"> model was only able to process </w:t>
      </w:r>
      <w:r w:rsidR="00E76A65">
        <w:rPr>
          <w:rFonts w:ascii="Book Antiqua" w:hAnsi="Book Antiqua" w:cs="Times New Roman"/>
          <w:color w:val="000000" w:themeColor="text1"/>
          <w:sz w:val="24"/>
        </w:rPr>
        <w:t xml:space="preserve">fewer </w:t>
      </w:r>
      <w:r w:rsidR="0060138A" w:rsidRPr="007A5202">
        <w:rPr>
          <w:rFonts w:ascii="Book Antiqua" w:hAnsi="Book Antiqua" w:cs="Times New Roman"/>
          <w:color w:val="000000" w:themeColor="text1"/>
          <w:sz w:val="24"/>
        </w:rPr>
        <w:t xml:space="preserve">than 10 images a </w:t>
      </w:r>
      <w:proofErr w:type="gramStart"/>
      <w:r w:rsidR="0060138A" w:rsidRPr="007A5202">
        <w:rPr>
          <w:rFonts w:ascii="Book Antiqua" w:hAnsi="Book Antiqua" w:cs="Times New Roman"/>
          <w:color w:val="000000" w:themeColor="text1"/>
          <w:sz w:val="24"/>
        </w:rPr>
        <w:t>second</w:t>
      </w:r>
      <w:r w:rsidR="000D6540"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49</w:t>
      </w:r>
      <w:r w:rsidR="000D6540" w:rsidRPr="007A5202">
        <w:rPr>
          <w:rFonts w:ascii="Book Antiqua" w:hAnsi="Book Antiqua" w:cs="Times New Roman"/>
          <w:color w:val="000000" w:themeColor="text1"/>
          <w:sz w:val="24"/>
          <w:vertAlign w:val="superscript"/>
        </w:rPr>
        <w:t>]</w:t>
      </w:r>
      <w:r w:rsidR="0060138A"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In addition</w:t>
      </w:r>
      <w:r w:rsidR="006A5CE6" w:rsidRPr="007A5202">
        <w:rPr>
          <w:rFonts w:ascii="Book Antiqua" w:hAnsi="Book Antiqua" w:cs="Times New Roman"/>
          <w:color w:val="000000" w:themeColor="text1"/>
          <w:sz w:val="24"/>
        </w:rPr>
        <w:t>, the technology they applied allowed their model to achieve an accuracy of up to 96.4% when detecting polyps amo</w:t>
      </w:r>
      <w:r w:rsidR="00853539" w:rsidRPr="007A5202">
        <w:rPr>
          <w:rFonts w:ascii="Book Antiqua" w:hAnsi="Book Antiqua" w:cs="Times New Roman"/>
          <w:color w:val="000000" w:themeColor="text1"/>
          <w:sz w:val="24"/>
        </w:rPr>
        <w:t xml:space="preserve">ng 8641 images of 2000 patients. Later, similar models were </w:t>
      </w:r>
      <w:r w:rsidR="00E76A65">
        <w:rPr>
          <w:rFonts w:ascii="Book Antiqua" w:hAnsi="Book Antiqua" w:cs="Times New Roman"/>
          <w:color w:val="000000" w:themeColor="text1"/>
          <w:sz w:val="24"/>
        </w:rPr>
        <w:t>designed</w:t>
      </w:r>
      <w:r w:rsidR="000073D7" w:rsidRPr="007A5202">
        <w:rPr>
          <w:rFonts w:ascii="Book Antiqua" w:hAnsi="Book Antiqua" w:cs="Times New Roman"/>
          <w:color w:val="000000" w:themeColor="text1"/>
          <w:sz w:val="24"/>
        </w:rPr>
        <w:t xml:space="preserve"> and used to compare the detecti</w:t>
      </w:r>
      <w:r w:rsidR="00E76A65">
        <w:rPr>
          <w:rFonts w:ascii="Book Antiqua" w:hAnsi="Book Antiqua" w:cs="Times New Roman"/>
          <w:color w:val="000000" w:themeColor="text1"/>
          <w:sz w:val="24"/>
        </w:rPr>
        <w:t>o</w:t>
      </w:r>
      <w:r w:rsidR="000073D7" w:rsidRPr="007A5202">
        <w:rPr>
          <w:rFonts w:ascii="Book Antiqua" w:hAnsi="Book Antiqua" w:cs="Times New Roman"/>
          <w:color w:val="000000" w:themeColor="text1"/>
          <w:sz w:val="24"/>
        </w:rPr>
        <w:t xml:space="preserve">n efficiency between experts only and experts with the help of AI systems. The results </w:t>
      </w:r>
      <w:r w:rsidR="00E76A65">
        <w:rPr>
          <w:rFonts w:ascii="Book Antiqua" w:hAnsi="Book Antiqua" w:cs="Times New Roman"/>
          <w:color w:val="000000" w:themeColor="text1"/>
          <w:sz w:val="24"/>
        </w:rPr>
        <w:t xml:space="preserve">demonstrated that the </w:t>
      </w:r>
      <w:r w:rsidR="000073D7" w:rsidRPr="007A5202">
        <w:rPr>
          <w:rFonts w:ascii="Book Antiqua" w:hAnsi="Book Antiqua" w:cs="Times New Roman"/>
          <w:color w:val="000000" w:themeColor="text1"/>
          <w:sz w:val="24"/>
        </w:rPr>
        <w:t>AI system was able to detect all polyps</w:t>
      </w:r>
      <w:r w:rsidR="00E76A65">
        <w:rPr>
          <w:rFonts w:ascii="Book Antiqua" w:hAnsi="Book Antiqua" w:cs="Times New Roman"/>
          <w:color w:val="000000" w:themeColor="text1"/>
          <w:sz w:val="24"/>
        </w:rPr>
        <w:t>,</w:t>
      </w:r>
      <w:r w:rsidR="000073D7" w:rsidRPr="007A5202">
        <w:rPr>
          <w:rFonts w:ascii="Book Antiqua" w:hAnsi="Book Antiqua" w:cs="Times New Roman"/>
          <w:color w:val="000000" w:themeColor="text1"/>
          <w:sz w:val="24"/>
        </w:rPr>
        <w:t xml:space="preserve"> which were also </w:t>
      </w:r>
      <w:r w:rsidR="00E76A65">
        <w:rPr>
          <w:rFonts w:ascii="Book Antiqua" w:hAnsi="Book Antiqua" w:cs="Times New Roman"/>
          <w:color w:val="000000" w:themeColor="text1"/>
          <w:sz w:val="24"/>
        </w:rPr>
        <w:t>identified</w:t>
      </w:r>
      <w:r w:rsidR="000073D7" w:rsidRPr="007A5202">
        <w:rPr>
          <w:rFonts w:ascii="Book Antiqua" w:hAnsi="Book Antiqua" w:cs="Times New Roman"/>
          <w:color w:val="000000" w:themeColor="text1"/>
          <w:sz w:val="24"/>
        </w:rPr>
        <w:t xml:space="preserve"> by the experts with a 7% false positive rate. Moreover, the AI system extracted 9 </w:t>
      </w:r>
      <w:r w:rsidR="00AF190D" w:rsidRPr="007A5202">
        <w:rPr>
          <w:rFonts w:ascii="Book Antiqua" w:hAnsi="Book Antiqua" w:cs="Times New Roman"/>
          <w:color w:val="000000" w:themeColor="text1"/>
          <w:sz w:val="24"/>
        </w:rPr>
        <w:t xml:space="preserve">other </w:t>
      </w:r>
      <w:r w:rsidR="000073D7" w:rsidRPr="007A5202">
        <w:rPr>
          <w:rFonts w:ascii="Book Antiqua" w:hAnsi="Book Antiqua" w:cs="Times New Roman"/>
          <w:color w:val="000000" w:themeColor="text1"/>
          <w:sz w:val="24"/>
        </w:rPr>
        <w:lastRenderedPageBreak/>
        <w:t xml:space="preserve">insidious polyps which were </w:t>
      </w:r>
      <w:r w:rsidR="00E76A65">
        <w:rPr>
          <w:rFonts w:ascii="Book Antiqua" w:hAnsi="Book Antiqua" w:cs="Times New Roman"/>
          <w:color w:val="000000" w:themeColor="text1"/>
          <w:sz w:val="24"/>
        </w:rPr>
        <w:t>not detected</w:t>
      </w:r>
      <w:r w:rsidR="000073D7" w:rsidRPr="007A5202">
        <w:rPr>
          <w:rFonts w:ascii="Book Antiqua" w:hAnsi="Book Antiqua" w:cs="Times New Roman"/>
          <w:color w:val="000000" w:themeColor="text1"/>
          <w:sz w:val="24"/>
        </w:rPr>
        <w:t xml:space="preserve"> by </w:t>
      </w:r>
      <w:r w:rsidR="00E76A65">
        <w:rPr>
          <w:rFonts w:ascii="Book Antiqua" w:hAnsi="Book Antiqua" w:cs="Times New Roman"/>
          <w:color w:val="000000" w:themeColor="text1"/>
          <w:sz w:val="24"/>
        </w:rPr>
        <w:t xml:space="preserve">the </w:t>
      </w:r>
      <w:r w:rsidR="000073D7" w:rsidRPr="007A5202">
        <w:rPr>
          <w:rFonts w:ascii="Book Antiqua" w:hAnsi="Book Antiqua" w:cs="Times New Roman"/>
          <w:color w:val="000000" w:themeColor="text1"/>
          <w:sz w:val="24"/>
        </w:rPr>
        <w:t xml:space="preserve">naked </w:t>
      </w:r>
      <w:proofErr w:type="gramStart"/>
      <w:r w:rsidR="000073D7" w:rsidRPr="007A5202">
        <w:rPr>
          <w:rFonts w:ascii="Book Antiqua" w:hAnsi="Book Antiqua" w:cs="Times New Roman"/>
          <w:color w:val="000000" w:themeColor="text1"/>
          <w:sz w:val="24"/>
        </w:rPr>
        <w:t>eye</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50</w:t>
      </w:r>
      <w:r w:rsidR="00A62562" w:rsidRPr="007A5202">
        <w:rPr>
          <w:rFonts w:ascii="Book Antiqua" w:hAnsi="Book Antiqua" w:cs="Times New Roman"/>
          <w:color w:val="000000" w:themeColor="text1"/>
          <w:sz w:val="24"/>
          <w:vertAlign w:val="superscript"/>
        </w:rPr>
        <w:t>]</w:t>
      </w:r>
      <w:r w:rsidR="000073D7" w:rsidRPr="007A5202">
        <w:rPr>
          <w:rFonts w:ascii="Book Antiqua" w:hAnsi="Book Antiqua" w:cs="Times New Roman"/>
          <w:color w:val="000000" w:themeColor="text1"/>
          <w:sz w:val="24"/>
        </w:rPr>
        <w:t xml:space="preserve">. </w:t>
      </w:r>
      <w:r w:rsidR="00E76A65">
        <w:rPr>
          <w:rFonts w:ascii="Book Antiqua" w:hAnsi="Book Antiqua" w:cs="Times New Roman"/>
          <w:color w:val="000000" w:themeColor="text1"/>
          <w:sz w:val="24"/>
        </w:rPr>
        <w:t>In addition</w:t>
      </w:r>
      <w:r w:rsidR="000073D7" w:rsidRPr="007A5202">
        <w:rPr>
          <w:rFonts w:ascii="Book Antiqua" w:hAnsi="Book Antiqua" w:cs="Times New Roman"/>
          <w:color w:val="000000" w:themeColor="text1"/>
          <w:sz w:val="24"/>
        </w:rPr>
        <w:t>, scientists developed a more advanced model based on deep</w:t>
      </w:r>
      <w:r w:rsidR="00F80BC3">
        <w:rPr>
          <w:rFonts w:ascii="Book Antiqua" w:hAnsi="Book Antiqua" w:cs="Times New Roman"/>
          <w:color w:val="000000" w:themeColor="text1"/>
          <w:sz w:val="24"/>
        </w:rPr>
        <w:t xml:space="preserve"> </w:t>
      </w:r>
      <w:r w:rsidR="000073D7" w:rsidRPr="007A5202">
        <w:rPr>
          <w:rFonts w:ascii="Book Antiqua" w:hAnsi="Book Antiqua" w:cs="Times New Roman"/>
          <w:color w:val="000000" w:themeColor="text1"/>
          <w:sz w:val="24"/>
        </w:rPr>
        <w:t>learning which could determine the histological features of polyps. Th</w:t>
      </w:r>
      <w:r w:rsidR="00E76A65">
        <w:rPr>
          <w:rFonts w:ascii="Book Antiqua" w:hAnsi="Book Antiqua" w:cs="Times New Roman"/>
          <w:color w:val="000000" w:themeColor="text1"/>
          <w:sz w:val="24"/>
        </w:rPr>
        <w:t>is</w:t>
      </w:r>
      <w:r w:rsidR="000073D7" w:rsidRPr="007A5202">
        <w:rPr>
          <w:rFonts w:ascii="Book Antiqua" w:hAnsi="Book Antiqua" w:cs="Times New Roman"/>
          <w:color w:val="000000" w:themeColor="text1"/>
          <w:sz w:val="24"/>
        </w:rPr>
        <w:t xml:space="preserve"> team found that with the help of NBIs, the AI d</w:t>
      </w:r>
      <w:r w:rsidR="00256F76" w:rsidRPr="007A5202">
        <w:rPr>
          <w:rFonts w:ascii="Book Antiqua" w:hAnsi="Book Antiqua" w:cs="Times New Roman"/>
          <w:color w:val="000000" w:themeColor="text1"/>
          <w:sz w:val="24"/>
        </w:rPr>
        <w:t xml:space="preserve">iagnostic model could achieve an accuracy of 95% while restricting the </w:t>
      </w:r>
      <w:r w:rsidR="00E76A65">
        <w:rPr>
          <w:rFonts w:ascii="Book Antiqua" w:hAnsi="Book Antiqua" w:cs="Times New Roman"/>
          <w:color w:val="000000" w:themeColor="text1"/>
          <w:sz w:val="24"/>
        </w:rPr>
        <w:t>NPV</w:t>
      </w:r>
      <w:r w:rsidR="00256F76" w:rsidRPr="007A5202">
        <w:rPr>
          <w:rFonts w:ascii="Book Antiqua" w:hAnsi="Book Antiqua" w:cs="Times New Roman"/>
          <w:color w:val="000000" w:themeColor="text1"/>
          <w:sz w:val="24"/>
        </w:rPr>
        <w:t xml:space="preserve"> value within the limit set by the Preservation and Incorporation of Valuable Endoscopic Innovations for Adenoma Assessment of Diminutive </w:t>
      </w:r>
      <w:proofErr w:type="gramStart"/>
      <w:r w:rsidR="00256F76" w:rsidRPr="007A5202">
        <w:rPr>
          <w:rFonts w:ascii="Book Antiqua" w:hAnsi="Book Antiqua" w:cs="Times New Roman"/>
          <w:color w:val="000000" w:themeColor="text1"/>
          <w:sz w:val="24"/>
        </w:rPr>
        <w:t>Adenomas</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51</w:t>
      </w:r>
      <w:r w:rsidR="00A62562" w:rsidRPr="007A5202">
        <w:rPr>
          <w:rFonts w:ascii="Book Antiqua" w:hAnsi="Book Antiqua" w:cs="Times New Roman"/>
          <w:color w:val="000000" w:themeColor="text1"/>
          <w:sz w:val="24"/>
          <w:vertAlign w:val="superscript"/>
        </w:rPr>
        <w:t>]</w:t>
      </w:r>
      <w:r w:rsidR="00256F76" w:rsidRPr="007A5202">
        <w:rPr>
          <w:rFonts w:ascii="Book Antiqua" w:hAnsi="Book Antiqua" w:cs="Times New Roman"/>
          <w:color w:val="000000" w:themeColor="text1"/>
          <w:sz w:val="24"/>
        </w:rPr>
        <w:t>. One of the major purposes of AI</w:t>
      </w:r>
      <w:r w:rsidR="00E76A65">
        <w:rPr>
          <w:rFonts w:ascii="Book Antiqua" w:hAnsi="Book Antiqua" w:cs="Times New Roman"/>
          <w:color w:val="000000" w:themeColor="text1"/>
          <w:sz w:val="24"/>
        </w:rPr>
        <w:t>-</w:t>
      </w:r>
      <w:r w:rsidR="00256F76" w:rsidRPr="007A5202">
        <w:rPr>
          <w:rFonts w:ascii="Book Antiqua" w:hAnsi="Book Antiqua" w:cs="Times New Roman"/>
          <w:color w:val="000000" w:themeColor="text1"/>
          <w:sz w:val="24"/>
        </w:rPr>
        <w:t>guid</w:t>
      </w:r>
      <w:r w:rsidR="00B8549E" w:rsidRPr="007A5202">
        <w:rPr>
          <w:rFonts w:ascii="Book Antiqua" w:hAnsi="Book Antiqua" w:cs="Times New Roman"/>
          <w:color w:val="000000" w:themeColor="text1"/>
          <w:sz w:val="24"/>
        </w:rPr>
        <w:t>ed GI endoscopy was to reduce</w:t>
      </w:r>
      <w:r w:rsidR="00256F76" w:rsidRPr="007A5202">
        <w:rPr>
          <w:rFonts w:ascii="Book Antiqua" w:hAnsi="Book Antiqua" w:cs="Times New Roman"/>
          <w:color w:val="000000" w:themeColor="text1"/>
          <w:sz w:val="24"/>
        </w:rPr>
        <w:t xml:space="preserve"> human</w:t>
      </w:r>
      <w:r w:rsidR="00E76A65">
        <w:rPr>
          <w:rFonts w:ascii="Book Antiqua" w:hAnsi="Book Antiqua" w:cs="Times New Roman"/>
          <w:color w:val="000000" w:themeColor="text1"/>
          <w:sz w:val="24"/>
        </w:rPr>
        <w:t>-</w:t>
      </w:r>
      <w:r w:rsidR="00256F76" w:rsidRPr="007A5202">
        <w:rPr>
          <w:rFonts w:ascii="Book Antiqua" w:hAnsi="Book Antiqua" w:cs="Times New Roman"/>
          <w:color w:val="000000" w:themeColor="text1"/>
          <w:sz w:val="24"/>
        </w:rPr>
        <w:t xml:space="preserve">related factors as much as possible, and to maintain a stable sensitivity, specificity and accuracy regardless of the expertise of the operator. One AI model presented by Mori </w:t>
      </w:r>
      <w:r w:rsidR="00256F76" w:rsidRPr="007A5202">
        <w:rPr>
          <w:rFonts w:ascii="Book Antiqua" w:hAnsi="Book Antiqua" w:cs="Times New Roman"/>
          <w:i/>
          <w:color w:val="000000" w:themeColor="text1"/>
          <w:sz w:val="24"/>
        </w:rPr>
        <w:t xml:space="preserve">et </w:t>
      </w:r>
      <w:proofErr w:type="gramStart"/>
      <w:r w:rsidR="00256F76" w:rsidRPr="007A5202">
        <w:rPr>
          <w:rFonts w:ascii="Book Antiqua" w:hAnsi="Book Antiqua" w:cs="Times New Roman"/>
          <w:i/>
          <w:color w:val="000000" w:themeColor="text1"/>
          <w:sz w:val="24"/>
        </w:rPr>
        <w:t>al</w:t>
      </w:r>
      <w:r w:rsidR="003062BB" w:rsidRPr="007A5202">
        <w:rPr>
          <w:rFonts w:ascii="Book Antiqua" w:hAnsi="Book Antiqua" w:cs="Times New Roman"/>
          <w:color w:val="000000" w:themeColor="text1"/>
          <w:sz w:val="24"/>
          <w:vertAlign w:val="superscript"/>
        </w:rPr>
        <w:t>[</w:t>
      </w:r>
      <w:proofErr w:type="gramEnd"/>
      <w:r w:rsidR="003062BB" w:rsidRPr="007A5202">
        <w:rPr>
          <w:rFonts w:ascii="Book Antiqua" w:hAnsi="Book Antiqua" w:cs="Times New Roman"/>
          <w:color w:val="000000" w:themeColor="text1"/>
          <w:sz w:val="24"/>
          <w:vertAlign w:val="superscript"/>
        </w:rPr>
        <w:t>18]</w:t>
      </w:r>
      <w:r w:rsidR="00256F76" w:rsidRPr="007A5202">
        <w:rPr>
          <w:rFonts w:ascii="Book Antiqua" w:hAnsi="Book Antiqua" w:cs="Times New Roman"/>
          <w:color w:val="000000" w:themeColor="text1"/>
          <w:sz w:val="24"/>
        </w:rPr>
        <w:t xml:space="preserve"> demonstrated </w:t>
      </w:r>
      <w:r w:rsidR="00B8549E" w:rsidRPr="007A5202">
        <w:rPr>
          <w:rFonts w:ascii="Book Antiqua" w:hAnsi="Book Antiqua" w:cs="Times New Roman"/>
          <w:color w:val="000000" w:themeColor="text1"/>
          <w:sz w:val="24"/>
        </w:rPr>
        <w:t xml:space="preserve">that </w:t>
      </w:r>
      <w:r w:rsidR="00256F76" w:rsidRPr="007A5202">
        <w:rPr>
          <w:rFonts w:ascii="Book Antiqua" w:hAnsi="Book Antiqua" w:cs="Times New Roman"/>
          <w:color w:val="000000" w:themeColor="text1"/>
          <w:sz w:val="24"/>
        </w:rPr>
        <w:t>the application of AI systems for real-time histological classification based on NBI or staining and magnification with an integrated endoscopy lens</w:t>
      </w:r>
      <w:r w:rsidR="00B8549E" w:rsidRPr="007A5202">
        <w:rPr>
          <w:rFonts w:ascii="Book Antiqua" w:hAnsi="Book Antiqua" w:cs="Times New Roman"/>
          <w:color w:val="000000" w:themeColor="text1"/>
          <w:sz w:val="24"/>
        </w:rPr>
        <w:t xml:space="preserve"> provide</w:t>
      </w:r>
      <w:r w:rsidR="00E76A65">
        <w:rPr>
          <w:rFonts w:ascii="Book Antiqua" w:hAnsi="Book Antiqua" w:cs="Times New Roman"/>
          <w:color w:val="000000" w:themeColor="text1"/>
          <w:sz w:val="24"/>
        </w:rPr>
        <w:t>d NPV</w:t>
      </w:r>
      <w:r w:rsidR="00256F76" w:rsidRPr="007A5202">
        <w:rPr>
          <w:rFonts w:ascii="Book Antiqua" w:hAnsi="Book Antiqua" w:cs="Times New Roman"/>
          <w:color w:val="000000" w:themeColor="text1"/>
          <w:sz w:val="24"/>
        </w:rPr>
        <w:t xml:space="preserve"> rates of </w:t>
      </w:r>
      <w:r w:rsidR="000E6232" w:rsidRPr="007A5202">
        <w:rPr>
          <w:rFonts w:ascii="Book Antiqua" w:hAnsi="Book Antiqua" w:cs="Times New Roman"/>
          <w:color w:val="000000" w:themeColor="text1"/>
          <w:sz w:val="24"/>
        </w:rPr>
        <w:t xml:space="preserve">&gt; </w:t>
      </w:r>
      <w:r w:rsidR="00256F76" w:rsidRPr="007A5202">
        <w:rPr>
          <w:rFonts w:ascii="Book Antiqua" w:hAnsi="Book Antiqua" w:cs="Times New Roman"/>
          <w:color w:val="000000" w:themeColor="text1"/>
          <w:sz w:val="24"/>
        </w:rPr>
        <w:t>92 for distal diminutive lesions</w:t>
      </w:r>
      <w:r w:rsidR="00B8549E" w:rsidRPr="007A5202">
        <w:rPr>
          <w:rFonts w:ascii="Book Antiqua" w:hAnsi="Book Antiqua" w:cs="Times New Roman"/>
          <w:color w:val="000000" w:themeColor="text1"/>
          <w:sz w:val="24"/>
        </w:rPr>
        <w:t>, which</w:t>
      </w:r>
      <w:r w:rsidR="00256F76" w:rsidRPr="007A5202">
        <w:rPr>
          <w:rFonts w:ascii="Book Antiqua" w:hAnsi="Book Antiqua" w:cs="Times New Roman"/>
          <w:color w:val="000000" w:themeColor="text1"/>
          <w:sz w:val="24"/>
        </w:rPr>
        <w:t xml:space="preserve"> was not related to the operators</w:t>
      </w:r>
      <w:r w:rsidR="00B8549E" w:rsidRPr="007A5202">
        <w:rPr>
          <w:rFonts w:ascii="Book Antiqua" w:hAnsi="Book Antiqua" w:cs="Times New Roman"/>
          <w:color w:val="000000" w:themeColor="text1"/>
          <w:sz w:val="24"/>
        </w:rPr>
        <w:t xml:space="preserve">’ expertise. </w:t>
      </w:r>
      <w:r w:rsidR="00E76A65">
        <w:rPr>
          <w:rFonts w:ascii="Book Antiqua" w:hAnsi="Book Antiqua" w:cs="Times New Roman"/>
          <w:color w:val="000000" w:themeColor="text1"/>
          <w:sz w:val="24"/>
        </w:rPr>
        <w:t>In addition</w:t>
      </w:r>
      <w:r w:rsidR="00B8549E" w:rsidRPr="007A5202">
        <w:rPr>
          <w:rFonts w:ascii="Book Antiqua" w:hAnsi="Book Antiqua" w:cs="Times New Roman"/>
          <w:color w:val="000000" w:themeColor="text1"/>
          <w:sz w:val="24"/>
        </w:rPr>
        <w:t xml:space="preserve">, </w:t>
      </w:r>
      <w:r w:rsidR="00256F76" w:rsidRPr="007A5202">
        <w:rPr>
          <w:rFonts w:ascii="Book Antiqua" w:hAnsi="Book Antiqua" w:cs="Times New Roman"/>
          <w:color w:val="000000" w:themeColor="text1"/>
          <w:sz w:val="24"/>
        </w:rPr>
        <w:t xml:space="preserve">full evaluation of the polyps could be done within a minute. </w:t>
      </w:r>
      <w:r w:rsidR="00152D03" w:rsidRPr="007A5202">
        <w:rPr>
          <w:rFonts w:ascii="Book Antiqua" w:hAnsi="Book Antiqua" w:cs="Times New Roman"/>
          <w:color w:val="000000" w:themeColor="text1"/>
          <w:sz w:val="24"/>
        </w:rPr>
        <w:t>The detailed information of some studies concerning the diagnosis of polyps and neoplasms in the GI tract published after 2018 is shown in Table 1.</w:t>
      </w:r>
    </w:p>
    <w:p w14:paraId="44EADB72" w14:textId="77777777" w:rsidR="00152D03" w:rsidRPr="007A5202" w:rsidRDefault="00152D03" w:rsidP="007A5202">
      <w:pPr>
        <w:adjustRightInd w:val="0"/>
        <w:snapToGrid w:val="0"/>
        <w:spacing w:line="360" w:lineRule="auto"/>
        <w:ind w:firstLineChars="200" w:firstLine="480"/>
        <w:rPr>
          <w:rFonts w:ascii="Book Antiqua" w:hAnsi="Book Antiqua" w:cs="Times New Roman"/>
          <w:color w:val="000000" w:themeColor="text1"/>
          <w:sz w:val="24"/>
        </w:rPr>
      </w:pPr>
    </w:p>
    <w:p w14:paraId="00F17CE9" w14:textId="77777777" w:rsidR="00AD23E3" w:rsidRPr="007A5202" w:rsidRDefault="00AD23E3"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DISCUSSION</w:t>
      </w:r>
    </w:p>
    <w:p w14:paraId="4B51979D" w14:textId="6315E485" w:rsidR="006A6E94" w:rsidRPr="007A5202" w:rsidRDefault="000322D3" w:rsidP="007A5202">
      <w:pPr>
        <w:adjustRightInd w:val="0"/>
        <w:snapToGrid w:val="0"/>
        <w:spacing w:line="360" w:lineRule="auto"/>
        <w:rPr>
          <w:rFonts w:ascii="Book Antiqua" w:hAnsi="Book Antiqua" w:cs="Times New Roman"/>
          <w:b/>
          <w:color w:val="000000" w:themeColor="text1"/>
          <w:sz w:val="24"/>
          <w:u w:val="single"/>
        </w:rPr>
      </w:pPr>
      <w:r>
        <w:rPr>
          <w:rFonts w:ascii="Book Antiqua" w:hAnsi="Book Antiqua" w:cs="Times New Roman"/>
          <w:color w:val="000000" w:themeColor="text1"/>
          <w:sz w:val="24"/>
        </w:rPr>
        <w:t>From</w:t>
      </w:r>
      <w:r w:rsidR="00DB7BD2" w:rsidRPr="007A5202">
        <w:rPr>
          <w:rFonts w:ascii="Book Antiqua" w:hAnsi="Book Antiqua" w:cs="Times New Roman"/>
          <w:color w:val="000000" w:themeColor="text1"/>
          <w:sz w:val="24"/>
        </w:rPr>
        <w:t xml:space="preserve"> the studies we have researched and analyzed in depth so far, we </w:t>
      </w:r>
      <w:r>
        <w:rPr>
          <w:rFonts w:ascii="Book Antiqua" w:hAnsi="Book Antiqua" w:cs="Times New Roman"/>
          <w:color w:val="000000" w:themeColor="text1"/>
          <w:sz w:val="24"/>
        </w:rPr>
        <w:t xml:space="preserve">have </w:t>
      </w:r>
      <w:r w:rsidR="00DB7BD2" w:rsidRPr="007A5202">
        <w:rPr>
          <w:rFonts w:ascii="Book Antiqua" w:hAnsi="Book Antiqua" w:cs="Times New Roman"/>
          <w:color w:val="000000" w:themeColor="text1"/>
          <w:sz w:val="24"/>
        </w:rPr>
        <w:t xml:space="preserve">found that by incorporating several AI technologies, GI endoscopy has achieved higher accuracy, faster diagnostic speed, </w:t>
      </w:r>
      <w:r>
        <w:rPr>
          <w:rFonts w:ascii="Book Antiqua" w:hAnsi="Book Antiqua" w:cs="Times New Roman"/>
          <w:color w:val="000000" w:themeColor="text1"/>
          <w:sz w:val="24"/>
        </w:rPr>
        <w:t xml:space="preserve">and </w:t>
      </w:r>
      <w:r w:rsidR="00DB7BD2" w:rsidRPr="007A5202">
        <w:rPr>
          <w:rFonts w:ascii="Book Antiqua" w:hAnsi="Book Antiqua" w:cs="Times New Roman"/>
          <w:color w:val="000000" w:themeColor="text1"/>
          <w:sz w:val="24"/>
        </w:rPr>
        <w:t xml:space="preserve">fewer human-related errors, </w:t>
      </w:r>
      <w:r w:rsidR="00DB7BD2" w:rsidRPr="007A5202">
        <w:rPr>
          <w:rFonts w:ascii="Book Antiqua" w:hAnsi="Book Antiqua" w:cs="Times New Roman"/>
          <w:i/>
          <w:color w:val="000000" w:themeColor="text1"/>
          <w:sz w:val="24"/>
        </w:rPr>
        <w:t>etc</w:t>
      </w:r>
      <w:r w:rsidR="00DB7BD2" w:rsidRPr="007A5202">
        <w:rPr>
          <w:rFonts w:ascii="Book Antiqua" w:hAnsi="Book Antiqua" w:cs="Times New Roman"/>
          <w:color w:val="000000" w:themeColor="text1"/>
          <w:sz w:val="24"/>
        </w:rPr>
        <w:t>. Firstly, AI technolog</w:t>
      </w:r>
      <w:r w:rsidR="00E70282">
        <w:rPr>
          <w:rFonts w:ascii="Book Antiqua" w:hAnsi="Book Antiqua" w:cs="Times New Roman"/>
          <w:color w:val="000000" w:themeColor="text1"/>
          <w:sz w:val="24"/>
        </w:rPr>
        <w:t>y</w:t>
      </w:r>
      <w:r w:rsidR="00DB7BD2" w:rsidRPr="007A5202">
        <w:rPr>
          <w:rFonts w:ascii="Book Antiqua" w:hAnsi="Book Antiqua" w:cs="Times New Roman"/>
          <w:color w:val="000000" w:themeColor="text1"/>
          <w:sz w:val="24"/>
        </w:rPr>
        <w:t xml:space="preserve"> ha</w:t>
      </w:r>
      <w:r w:rsidR="00E70282">
        <w:rPr>
          <w:rFonts w:ascii="Book Antiqua" w:hAnsi="Book Antiqua" w:cs="Times New Roman"/>
          <w:color w:val="000000" w:themeColor="text1"/>
          <w:sz w:val="24"/>
        </w:rPr>
        <w:t>s</w:t>
      </w:r>
      <w:r w:rsidR="00DB7BD2" w:rsidRPr="007A5202">
        <w:rPr>
          <w:rFonts w:ascii="Book Antiqua" w:hAnsi="Book Antiqua" w:cs="Times New Roman"/>
          <w:color w:val="000000" w:themeColor="text1"/>
          <w:sz w:val="24"/>
        </w:rPr>
        <w:t xml:space="preserve"> made it possible to eliminate the errors caused by doctors’ incompetence and lack of experience and </w:t>
      </w:r>
      <w:r w:rsidR="00E70282">
        <w:rPr>
          <w:rFonts w:ascii="Book Antiqua" w:hAnsi="Book Antiqua" w:cs="Times New Roman"/>
          <w:color w:val="000000" w:themeColor="text1"/>
          <w:sz w:val="24"/>
        </w:rPr>
        <w:t>has</w:t>
      </w:r>
      <w:r w:rsidR="00DB7BD2" w:rsidRPr="007A5202">
        <w:rPr>
          <w:rFonts w:ascii="Book Antiqua" w:hAnsi="Book Antiqua" w:cs="Times New Roman"/>
          <w:color w:val="000000" w:themeColor="text1"/>
          <w:sz w:val="24"/>
        </w:rPr>
        <w:t xml:space="preserve"> guide</w:t>
      </w:r>
      <w:r w:rsidR="00E70282">
        <w:rPr>
          <w:rFonts w:ascii="Book Antiqua" w:hAnsi="Book Antiqua" w:cs="Times New Roman"/>
          <w:color w:val="000000" w:themeColor="text1"/>
          <w:sz w:val="24"/>
        </w:rPr>
        <w:t>d junior</w:t>
      </w:r>
      <w:r w:rsidR="00DB7BD2" w:rsidRPr="007A5202">
        <w:rPr>
          <w:rFonts w:ascii="Book Antiqua" w:hAnsi="Book Antiqua" w:cs="Times New Roman"/>
          <w:color w:val="000000" w:themeColor="text1"/>
          <w:sz w:val="24"/>
        </w:rPr>
        <w:t xml:space="preserve"> doctors and doctors working in less prestigious hospitals to gain </w:t>
      </w:r>
      <w:r w:rsidR="00E70282">
        <w:rPr>
          <w:rFonts w:ascii="Book Antiqua" w:hAnsi="Book Antiqua" w:cs="Times New Roman"/>
          <w:color w:val="000000" w:themeColor="text1"/>
          <w:sz w:val="24"/>
        </w:rPr>
        <w:t xml:space="preserve">the necessary </w:t>
      </w:r>
      <w:r w:rsidR="00DB7BD2" w:rsidRPr="007A5202">
        <w:rPr>
          <w:rFonts w:ascii="Book Antiqua" w:hAnsi="Book Antiqua" w:cs="Times New Roman"/>
          <w:color w:val="000000" w:themeColor="text1"/>
          <w:sz w:val="24"/>
        </w:rPr>
        <w:t xml:space="preserve">expertise. Secondly, </w:t>
      </w:r>
      <w:r w:rsidR="00E70282">
        <w:rPr>
          <w:rFonts w:ascii="Book Antiqua" w:hAnsi="Book Antiqua" w:cs="Times New Roman"/>
          <w:color w:val="000000" w:themeColor="text1"/>
          <w:sz w:val="24"/>
        </w:rPr>
        <w:t>this technology</w:t>
      </w:r>
      <w:r w:rsidR="00092D5F" w:rsidRPr="007A5202">
        <w:rPr>
          <w:rFonts w:ascii="Book Antiqua" w:hAnsi="Book Antiqua" w:cs="Times New Roman"/>
          <w:color w:val="000000" w:themeColor="text1"/>
          <w:sz w:val="24"/>
        </w:rPr>
        <w:t xml:space="preserve"> improves the relevance rate and recall factor of less obvious and less typical lesions due to their size or atypical shape and help</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w:t>
      </w:r>
      <w:r w:rsidR="00E70282">
        <w:rPr>
          <w:rFonts w:ascii="Book Antiqua" w:hAnsi="Book Antiqua" w:cs="Times New Roman"/>
          <w:color w:val="000000" w:themeColor="text1"/>
          <w:sz w:val="24"/>
        </w:rPr>
        <w:t xml:space="preserve">to </w:t>
      </w:r>
      <w:r w:rsidR="00092D5F" w:rsidRPr="007A5202">
        <w:rPr>
          <w:rFonts w:ascii="Book Antiqua" w:hAnsi="Book Antiqua" w:cs="Times New Roman"/>
          <w:color w:val="000000" w:themeColor="text1"/>
          <w:sz w:val="24"/>
        </w:rPr>
        <w:t>achieve “early discovery and early treatment”. Thirdly, the present AI technology is able to assist judge</w:t>
      </w:r>
      <w:r w:rsidR="00E70282">
        <w:rPr>
          <w:rFonts w:ascii="Book Antiqua" w:hAnsi="Book Antiqua" w:cs="Times New Roman"/>
          <w:color w:val="000000" w:themeColor="text1"/>
          <w:sz w:val="24"/>
        </w:rPr>
        <w:t>ment in</w:t>
      </w:r>
      <w:r w:rsidR="00092D5F" w:rsidRPr="007A5202">
        <w:rPr>
          <w:rFonts w:ascii="Book Antiqua" w:hAnsi="Book Antiqua" w:cs="Times New Roman"/>
          <w:color w:val="000000" w:themeColor="text1"/>
          <w:sz w:val="24"/>
        </w:rPr>
        <w:t xml:space="preserve"> a number of lesion types including polyps, precursor change</w:t>
      </w:r>
      <w:r w:rsidR="00E70282">
        <w:rPr>
          <w:rFonts w:ascii="Book Antiqua" w:hAnsi="Book Antiqua" w:cs="Times New Roman"/>
          <w:color w:val="000000" w:themeColor="text1"/>
          <w:sz w:val="24"/>
        </w:rPr>
        <w:t>s in</w:t>
      </w:r>
      <w:r w:rsidR="00092D5F" w:rsidRPr="007A5202">
        <w:rPr>
          <w:rFonts w:ascii="Book Antiqua" w:hAnsi="Book Antiqua" w:cs="Times New Roman"/>
          <w:color w:val="000000" w:themeColor="text1"/>
          <w:sz w:val="24"/>
        </w:rPr>
        <w:t xml:space="preserve"> tumors, all </w:t>
      </w:r>
      <w:r w:rsidR="00E70282">
        <w:rPr>
          <w:rFonts w:ascii="Book Antiqua" w:hAnsi="Book Antiqua" w:cs="Times New Roman"/>
          <w:color w:val="000000" w:themeColor="text1"/>
          <w:sz w:val="24"/>
        </w:rPr>
        <w:t>types</w:t>
      </w:r>
      <w:r w:rsidR="00092D5F" w:rsidRPr="007A5202">
        <w:rPr>
          <w:rFonts w:ascii="Book Antiqua" w:hAnsi="Book Antiqua" w:cs="Times New Roman"/>
          <w:color w:val="000000" w:themeColor="text1"/>
          <w:sz w:val="24"/>
        </w:rPr>
        <w:t xml:space="preserve"> of mucosal and submucosal </w:t>
      </w:r>
      <w:r w:rsidR="00513FCC">
        <w:rPr>
          <w:rFonts w:ascii="Book Antiqua" w:hAnsi="Book Antiqua" w:cs="Times New Roman"/>
          <w:color w:val="000000" w:themeColor="text1"/>
          <w:sz w:val="24"/>
        </w:rPr>
        <w:t>abnormalities</w:t>
      </w:r>
      <w:r w:rsidR="00092D5F" w:rsidRPr="007A5202">
        <w:rPr>
          <w:rFonts w:ascii="Book Antiqua" w:hAnsi="Book Antiqua" w:cs="Times New Roman"/>
          <w:color w:val="000000" w:themeColor="text1"/>
          <w:sz w:val="24"/>
        </w:rPr>
        <w:t xml:space="preserve">, </w:t>
      </w:r>
      <w:r w:rsidR="00E70282">
        <w:rPr>
          <w:rFonts w:ascii="Book Antiqua" w:hAnsi="Book Antiqua" w:cs="Times New Roman"/>
          <w:color w:val="000000" w:themeColor="text1"/>
          <w:sz w:val="24"/>
        </w:rPr>
        <w:t xml:space="preserve">and </w:t>
      </w:r>
      <w:r w:rsidR="00092D5F" w:rsidRPr="007A5202">
        <w:rPr>
          <w:rFonts w:ascii="Book Antiqua" w:hAnsi="Book Antiqua" w:cs="Times New Roman"/>
          <w:color w:val="000000" w:themeColor="text1"/>
          <w:sz w:val="24"/>
        </w:rPr>
        <w:t xml:space="preserve">inflammation, </w:t>
      </w:r>
      <w:r w:rsidR="00092D5F" w:rsidRPr="007A5202">
        <w:rPr>
          <w:rFonts w:ascii="Book Antiqua" w:hAnsi="Book Antiqua" w:cs="Times New Roman"/>
          <w:i/>
          <w:color w:val="000000" w:themeColor="text1"/>
          <w:sz w:val="24"/>
        </w:rPr>
        <w:t>etc</w:t>
      </w:r>
      <w:r w:rsidR="006A6E94" w:rsidRPr="007A5202">
        <w:rPr>
          <w:rFonts w:ascii="Book Antiqua" w:hAnsi="Book Antiqua" w:cs="Times New Roman"/>
          <w:color w:val="000000" w:themeColor="text1"/>
          <w:sz w:val="24"/>
        </w:rPr>
        <w:t>.</w:t>
      </w:r>
      <w:r w:rsidR="00092D5F" w:rsidRPr="007A5202">
        <w:rPr>
          <w:rFonts w:ascii="Book Antiqua" w:hAnsi="Book Antiqua" w:cs="Times New Roman"/>
          <w:color w:val="000000" w:themeColor="text1"/>
          <w:sz w:val="24"/>
        </w:rPr>
        <w:t xml:space="preserve">, which almost </w:t>
      </w:r>
      <w:r w:rsidR="00092D5F" w:rsidRPr="007A5202">
        <w:rPr>
          <w:rFonts w:ascii="Book Antiqua" w:hAnsi="Book Antiqua" w:cs="Times New Roman"/>
          <w:color w:val="000000" w:themeColor="text1"/>
          <w:sz w:val="24"/>
        </w:rPr>
        <w:lastRenderedPageBreak/>
        <w:t>cover</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the disease spectrum of the GI tract. Thus, it can be concluded that as a diagnostic tool, AI greatly contribute</w:t>
      </w:r>
      <w:r w:rsidR="00E70282">
        <w:rPr>
          <w:rFonts w:ascii="Book Antiqua" w:hAnsi="Book Antiqua" w:cs="Times New Roman"/>
          <w:color w:val="000000" w:themeColor="text1"/>
          <w:sz w:val="24"/>
        </w:rPr>
        <w:t>s</w:t>
      </w:r>
      <w:r w:rsidR="00092D5F" w:rsidRPr="007A5202">
        <w:rPr>
          <w:rFonts w:ascii="Book Antiqua" w:hAnsi="Book Antiqua" w:cs="Times New Roman"/>
          <w:color w:val="000000" w:themeColor="text1"/>
          <w:sz w:val="24"/>
        </w:rPr>
        <w:t xml:space="preserve"> to the work of clinical physicians. </w:t>
      </w:r>
    </w:p>
    <w:p w14:paraId="143238E2" w14:textId="76ADD892" w:rsidR="00092D5F" w:rsidRPr="007A5202" w:rsidRDefault="00092D5F" w:rsidP="007A5202">
      <w:pPr>
        <w:adjustRightInd w:val="0"/>
        <w:snapToGrid w:val="0"/>
        <w:spacing w:line="360" w:lineRule="auto"/>
        <w:ind w:firstLineChars="100" w:firstLine="240"/>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However, studies concerning the guidance of AI during treatment under GI endoscopy have rarely been published and trials </w:t>
      </w:r>
      <w:r w:rsidR="00E70282">
        <w:rPr>
          <w:rFonts w:ascii="Book Antiqua" w:hAnsi="Book Antiqua" w:cs="Times New Roman"/>
          <w:color w:val="000000" w:themeColor="text1"/>
          <w:sz w:val="24"/>
        </w:rPr>
        <w:t>on</w:t>
      </w:r>
      <w:r w:rsidRPr="007A5202">
        <w:rPr>
          <w:rFonts w:ascii="Book Antiqua" w:hAnsi="Book Antiqua" w:cs="Times New Roman"/>
          <w:color w:val="000000" w:themeColor="text1"/>
          <w:sz w:val="24"/>
        </w:rPr>
        <w:t xml:space="preserve"> train</w:t>
      </w:r>
      <w:r w:rsidR="00E70282">
        <w:rPr>
          <w:rFonts w:ascii="Book Antiqua" w:hAnsi="Book Antiqua" w:cs="Times New Roman"/>
          <w:color w:val="000000" w:themeColor="text1"/>
          <w:sz w:val="24"/>
        </w:rPr>
        <w:t>ing</w:t>
      </w:r>
      <w:r w:rsidRPr="007A5202">
        <w:rPr>
          <w:rFonts w:ascii="Book Antiqua" w:hAnsi="Book Antiqua" w:cs="Times New Roman"/>
          <w:color w:val="000000" w:themeColor="text1"/>
          <w:sz w:val="24"/>
        </w:rPr>
        <w:t xml:space="preserve"> AI system</w:t>
      </w:r>
      <w:r w:rsidR="00E70282">
        <w:rPr>
          <w:rFonts w:ascii="Book Antiqua" w:hAnsi="Book Antiqua" w:cs="Times New Roman"/>
          <w:color w:val="000000" w:themeColor="text1"/>
          <w:sz w:val="24"/>
        </w:rPr>
        <w:t>s</w:t>
      </w:r>
      <w:r w:rsidRPr="007A5202">
        <w:rPr>
          <w:rFonts w:ascii="Book Antiqua" w:hAnsi="Book Antiqua" w:cs="Times New Roman"/>
          <w:color w:val="000000" w:themeColor="text1"/>
          <w:sz w:val="24"/>
        </w:rPr>
        <w:t xml:space="preserve"> to </w:t>
      </w:r>
      <w:r w:rsidR="00967B42" w:rsidRPr="007A5202">
        <w:rPr>
          <w:rFonts w:ascii="Book Antiqua" w:hAnsi="Book Antiqua" w:cs="Times New Roman"/>
          <w:color w:val="000000" w:themeColor="text1"/>
          <w:sz w:val="24"/>
        </w:rPr>
        <w:t xml:space="preserve">gain the ability to direct the resection of malformations have seldom been discussed. </w:t>
      </w:r>
      <w:r w:rsidR="00513FCC">
        <w:rPr>
          <w:rFonts w:ascii="Book Antiqua" w:hAnsi="Book Antiqua" w:cs="Times New Roman"/>
          <w:color w:val="000000" w:themeColor="text1"/>
          <w:sz w:val="24"/>
        </w:rPr>
        <w:t>O</w:t>
      </w:r>
      <w:r w:rsidR="00967B42" w:rsidRPr="007A5202">
        <w:rPr>
          <w:rFonts w:ascii="Book Antiqua" w:hAnsi="Book Antiqua" w:cs="Times New Roman"/>
          <w:color w:val="000000" w:themeColor="text1"/>
          <w:sz w:val="24"/>
        </w:rPr>
        <w:t xml:space="preserve">ne of the major </w:t>
      </w:r>
      <w:r w:rsidR="00E70282">
        <w:rPr>
          <w:rFonts w:ascii="Book Antiqua" w:hAnsi="Book Antiqua" w:cs="Times New Roman"/>
          <w:color w:val="000000" w:themeColor="text1"/>
          <w:sz w:val="24"/>
        </w:rPr>
        <w:t>advantages</w:t>
      </w:r>
      <w:r w:rsidR="00967B42" w:rsidRPr="007A5202">
        <w:rPr>
          <w:rFonts w:ascii="Book Antiqua" w:hAnsi="Book Antiqua" w:cs="Times New Roman"/>
          <w:color w:val="000000" w:themeColor="text1"/>
          <w:sz w:val="24"/>
        </w:rPr>
        <w:t xml:space="preserve"> of GI endoscopy is that it allows </w:t>
      </w:r>
      <w:r w:rsidR="00E70282">
        <w:rPr>
          <w:rFonts w:ascii="Book Antiqua" w:hAnsi="Book Antiqua" w:cs="Times New Roman"/>
          <w:color w:val="000000" w:themeColor="text1"/>
          <w:sz w:val="24"/>
        </w:rPr>
        <w:t xml:space="preserve">the </w:t>
      </w:r>
      <w:r w:rsidR="00967B42" w:rsidRPr="007A5202">
        <w:rPr>
          <w:rFonts w:ascii="Book Antiqua" w:hAnsi="Book Antiqua" w:cs="Times New Roman"/>
          <w:color w:val="000000" w:themeColor="text1"/>
          <w:sz w:val="24"/>
        </w:rPr>
        <w:t>resecti</w:t>
      </w:r>
      <w:r w:rsidR="00E70282">
        <w:rPr>
          <w:rFonts w:ascii="Book Antiqua" w:hAnsi="Book Antiqua" w:cs="Times New Roman"/>
          <w:color w:val="000000" w:themeColor="text1"/>
          <w:sz w:val="24"/>
        </w:rPr>
        <w:t>o</w:t>
      </w:r>
      <w:r w:rsidR="00967B42" w:rsidRPr="007A5202">
        <w:rPr>
          <w:rFonts w:ascii="Book Antiqua" w:hAnsi="Book Antiqua" w:cs="Times New Roman"/>
          <w:color w:val="000000" w:themeColor="text1"/>
          <w:sz w:val="24"/>
        </w:rPr>
        <w:t>n</w:t>
      </w:r>
      <w:r w:rsidR="00E70282">
        <w:rPr>
          <w:rFonts w:ascii="Book Antiqua" w:hAnsi="Book Antiqua" w:cs="Times New Roman"/>
          <w:color w:val="000000" w:themeColor="text1"/>
          <w:sz w:val="24"/>
        </w:rPr>
        <w:t xml:space="preserve"> of </w:t>
      </w:r>
      <w:r w:rsidR="00967B42" w:rsidRPr="007A5202">
        <w:rPr>
          <w:rFonts w:ascii="Book Antiqua" w:hAnsi="Book Antiqua" w:cs="Times New Roman"/>
          <w:color w:val="000000" w:themeColor="text1"/>
          <w:sz w:val="24"/>
        </w:rPr>
        <w:t xml:space="preserve">abnormalities to </w:t>
      </w:r>
      <w:r w:rsidR="00E70282">
        <w:rPr>
          <w:rFonts w:ascii="Book Antiqua" w:hAnsi="Book Antiqua" w:cs="Times New Roman"/>
          <w:color w:val="000000" w:themeColor="text1"/>
          <w:sz w:val="24"/>
        </w:rPr>
        <w:t>be performed in a</w:t>
      </w:r>
      <w:r w:rsidR="00967B42" w:rsidRPr="007A5202">
        <w:rPr>
          <w:rFonts w:ascii="Book Antiqua" w:hAnsi="Book Antiqua" w:cs="Times New Roman"/>
          <w:color w:val="000000" w:themeColor="text1"/>
          <w:sz w:val="24"/>
        </w:rPr>
        <w:t xml:space="preserve"> minimal</w:t>
      </w:r>
      <w:r w:rsidR="00E70282">
        <w:rPr>
          <w:rFonts w:ascii="Book Antiqua" w:hAnsi="Book Antiqua" w:cs="Times New Roman"/>
          <w:color w:val="000000" w:themeColor="text1"/>
          <w:sz w:val="24"/>
        </w:rPr>
        <w:t>ly</w:t>
      </w:r>
      <w:r w:rsidR="00967B42" w:rsidRPr="007A5202">
        <w:rPr>
          <w:rFonts w:ascii="Book Antiqua" w:hAnsi="Book Antiqua" w:cs="Times New Roman"/>
          <w:color w:val="000000" w:themeColor="text1"/>
          <w:sz w:val="24"/>
        </w:rPr>
        <w:t xml:space="preserve"> invasive way, which </w:t>
      </w:r>
      <w:r w:rsidR="00E70282">
        <w:rPr>
          <w:rFonts w:ascii="Book Antiqua" w:hAnsi="Book Antiqua" w:cs="Times New Roman"/>
          <w:color w:val="000000" w:themeColor="text1"/>
          <w:sz w:val="24"/>
        </w:rPr>
        <w:t>results in less damage</w:t>
      </w:r>
      <w:r w:rsidR="00967B42" w:rsidRPr="007A5202">
        <w:rPr>
          <w:rFonts w:ascii="Book Antiqua" w:hAnsi="Book Antiqua" w:cs="Times New Roman"/>
          <w:color w:val="000000" w:themeColor="text1"/>
          <w:sz w:val="24"/>
        </w:rPr>
        <w:t xml:space="preserve"> than traditional surgery or laparoscopic surgery, AI guided</w:t>
      </w:r>
      <w:r w:rsidR="00E70282">
        <w:rPr>
          <w:rFonts w:ascii="Book Antiqua" w:hAnsi="Book Antiqua" w:cs="Times New Roman"/>
          <w:color w:val="000000" w:themeColor="text1"/>
          <w:sz w:val="24"/>
        </w:rPr>
        <w:t>-</w:t>
      </w:r>
      <w:r w:rsidR="00967B42" w:rsidRPr="007A5202">
        <w:rPr>
          <w:rFonts w:ascii="Book Antiqua" w:hAnsi="Book Antiqua" w:cs="Times New Roman"/>
          <w:color w:val="000000" w:themeColor="text1"/>
          <w:sz w:val="24"/>
        </w:rPr>
        <w:t>treatment under GI endoscopy should be further developed and discussed. Moreover, an AI</w:t>
      </w:r>
      <w:r w:rsidR="00E70282">
        <w:rPr>
          <w:rFonts w:ascii="Book Antiqua" w:hAnsi="Book Antiqua" w:cs="Times New Roman"/>
          <w:color w:val="000000" w:themeColor="text1"/>
          <w:sz w:val="24"/>
        </w:rPr>
        <w:t>-</w:t>
      </w:r>
      <w:r w:rsidR="00967B42" w:rsidRPr="007A5202">
        <w:rPr>
          <w:rFonts w:ascii="Book Antiqua" w:hAnsi="Book Antiqua" w:cs="Times New Roman"/>
          <w:color w:val="000000" w:themeColor="text1"/>
          <w:sz w:val="24"/>
        </w:rPr>
        <w:t xml:space="preserve">guided robot physician </w:t>
      </w:r>
      <w:r w:rsidR="00E70282">
        <w:rPr>
          <w:rFonts w:ascii="Book Antiqua" w:hAnsi="Book Antiqua" w:cs="Times New Roman"/>
          <w:color w:val="000000" w:themeColor="text1"/>
          <w:sz w:val="24"/>
        </w:rPr>
        <w:t>may</w:t>
      </w:r>
      <w:r w:rsidR="00967B42" w:rsidRPr="007A5202">
        <w:rPr>
          <w:rFonts w:ascii="Book Antiqua" w:hAnsi="Book Antiqua" w:cs="Times New Roman"/>
          <w:color w:val="000000" w:themeColor="text1"/>
          <w:sz w:val="24"/>
        </w:rPr>
        <w:t xml:space="preserve"> even </w:t>
      </w:r>
      <w:r w:rsidR="00513FCC">
        <w:rPr>
          <w:rFonts w:ascii="Book Antiqua" w:hAnsi="Book Antiqua" w:cs="Times New Roman"/>
          <w:color w:val="000000" w:themeColor="text1"/>
          <w:sz w:val="24"/>
        </w:rPr>
        <w:t xml:space="preserve">be </w:t>
      </w:r>
      <w:r w:rsidR="00967B42" w:rsidRPr="007A5202">
        <w:rPr>
          <w:rFonts w:ascii="Book Antiqua" w:hAnsi="Book Antiqua" w:cs="Times New Roman"/>
          <w:color w:val="000000" w:themeColor="text1"/>
          <w:sz w:val="24"/>
        </w:rPr>
        <w:t xml:space="preserve">possible when AI </w:t>
      </w:r>
      <w:r w:rsidR="00E70282">
        <w:rPr>
          <w:rFonts w:ascii="Book Antiqua" w:hAnsi="Book Antiqua" w:cs="Times New Roman"/>
          <w:color w:val="000000" w:themeColor="text1"/>
          <w:sz w:val="24"/>
        </w:rPr>
        <w:t>is</w:t>
      </w:r>
      <w:r w:rsidR="00B37AE2" w:rsidRPr="007A5202">
        <w:rPr>
          <w:rFonts w:ascii="Book Antiqua" w:hAnsi="Book Antiqua" w:cs="Times New Roman"/>
          <w:color w:val="000000" w:themeColor="text1"/>
          <w:sz w:val="24"/>
        </w:rPr>
        <w:t xml:space="preserve"> trained to guide such </w:t>
      </w:r>
      <w:r w:rsidR="00E70282">
        <w:rPr>
          <w:rFonts w:ascii="Book Antiqua" w:hAnsi="Book Antiqua" w:cs="Times New Roman"/>
          <w:color w:val="000000" w:themeColor="text1"/>
          <w:sz w:val="24"/>
        </w:rPr>
        <w:t xml:space="preserve">a </w:t>
      </w:r>
      <w:r w:rsidR="00B37AE2" w:rsidRPr="007A5202">
        <w:rPr>
          <w:rFonts w:ascii="Book Antiqua" w:hAnsi="Book Antiqua" w:cs="Times New Roman"/>
          <w:color w:val="000000" w:themeColor="text1"/>
          <w:sz w:val="24"/>
        </w:rPr>
        <w:t>process.</w:t>
      </w:r>
    </w:p>
    <w:p w14:paraId="65BCE2AF" w14:textId="77777777" w:rsidR="00B37AE2" w:rsidRPr="007A5202" w:rsidRDefault="00B37AE2" w:rsidP="007A5202">
      <w:pPr>
        <w:adjustRightInd w:val="0"/>
        <w:snapToGrid w:val="0"/>
        <w:spacing w:line="360" w:lineRule="auto"/>
        <w:ind w:firstLineChars="100" w:firstLine="240"/>
        <w:rPr>
          <w:rFonts w:ascii="Book Antiqua" w:hAnsi="Book Antiqua" w:cs="Times New Roman"/>
          <w:b/>
          <w:color w:val="000000" w:themeColor="text1"/>
          <w:sz w:val="24"/>
          <w:u w:val="single"/>
        </w:rPr>
      </w:pPr>
    </w:p>
    <w:p w14:paraId="1A513057" w14:textId="77777777" w:rsidR="00504A94" w:rsidRPr="007A5202" w:rsidRDefault="00B37AE2" w:rsidP="007A5202">
      <w:pPr>
        <w:adjustRightInd w:val="0"/>
        <w:snapToGrid w:val="0"/>
        <w:spacing w:line="360" w:lineRule="auto"/>
        <w:rPr>
          <w:rFonts w:ascii="Book Antiqua" w:hAnsi="Book Antiqua" w:cs="Times New Roman"/>
          <w:b/>
          <w:color w:val="000000" w:themeColor="text1"/>
          <w:sz w:val="24"/>
          <w:u w:val="single"/>
        </w:rPr>
      </w:pPr>
      <w:r w:rsidRPr="007A5202">
        <w:rPr>
          <w:rFonts w:ascii="Book Antiqua" w:hAnsi="Book Antiqua" w:cs="Times New Roman"/>
          <w:b/>
          <w:color w:val="000000" w:themeColor="text1"/>
          <w:sz w:val="24"/>
          <w:u w:val="single"/>
        </w:rPr>
        <w:t>CONCLUSION</w:t>
      </w:r>
    </w:p>
    <w:p w14:paraId="37B82823" w14:textId="5C0D3735" w:rsidR="00C60568" w:rsidRPr="007A5202" w:rsidRDefault="00E70282" w:rsidP="007A5202">
      <w:pPr>
        <w:widowControl/>
        <w:adjustRightInd w:val="0"/>
        <w:snapToGrid w:val="0"/>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The last</w:t>
      </w:r>
      <w:r w:rsidR="008B0112" w:rsidRPr="007A5202">
        <w:rPr>
          <w:rFonts w:ascii="Book Antiqua" w:hAnsi="Book Antiqua" w:cs="Times New Roman"/>
          <w:color w:val="000000" w:themeColor="text1"/>
          <w:sz w:val="24"/>
        </w:rPr>
        <w:t xml:space="preserve"> decade has witnessed a </w:t>
      </w:r>
      <w:r>
        <w:rPr>
          <w:rFonts w:ascii="Book Antiqua" w:hAnsi="Book Antiqua" w:cs="Times New Roman"/>
          <w:color w:val="000000" w:themeColor="text1"/>
          <w:sz w:val="24"/>
        </w:rPr>
        <w:t>number</w:t>
      </w:r>
      <w:r w:rsidR="008B0112" w:rsidRPr="007A5202">
        <w:rPr>
          <w:rFonts w:ascii="Book Antiqua" w:hAnsi="Book Antiqua" w:cs="Times New Roman"/>
          <w:color w:val="000000" w:themeColor="text1"/>
          <w:sz w:val="24"/>
        </w:rPr>
        <w:t xml:space="preserve"> of studies concerning the appli</w:t>
      </w:r>
      <w:r>
        <w:rPr>
          <w:rFonts w:ascii="Book Antiqua" w:hAnsi="Book Antiqua" w:cs="Times New Roman"/>
          <w:color w:val="000000" w:themeColor="text1"/>
          <w:sz w:val="24"/>
        </w:rPr>
        <w:t>cation</w:t>
      </w:r>
      <w:r w:rsidR="008B0112" w:rsidRPr="007A5202">
        <w:rPr>
          <w:rFonts w:ascii="Book Antiqua" w:hAnsi="Book Antiqua" w:cs="Times New Roman"/>
          <w:color w:val="000000" w:themeColor="text1"/>
          <w:sz w:val="24"/>
        </w:rPr>
        <w:t xml:space="preserve"> of AI </w:t>
      </w:r>
      <w:r>
        <w:rPr>
          <w:rFonts w:ascii="Book Antiqua" w:hAnsi="Book Antiqua" w:cs="Times New Roman"/>
          <w:color w:val="000000" w:themeColor="text1"/>
          <w:sz w:val="24"/>
        </w:rPr>
        <w:t>in</w:t>
      </w:r>
      <w:r w:rsidR="008B0112" w:rsidRPr="007A5202">
        <w:rPr>
          <w:rFonts w:ascii="Book Antiqua" w:hAnsi="Book Antiqua" w:cs="Times New Roman"/>
          <w:color w:val="000000" w:themeColor="text1"/>
          <w:sz w:val="24"/>
        </w:rPr>
        <w:t xml:space="preserve"> modern medical procedures. However, due to specific reasons, there </w:t>
      </w:r>
      <w:r>
        <w:rPr>
          <w:rFonts w:ascii="Book Antiqua" w:hAnsi="Book Antiqua" w:cs="Times New Roman"/>
          <w:color w:val="000000" w:themeColor="text1"/>
          <w:sz w:val="24"/>
        </w:rPr>
        <w:t>is</w:t>
      </w:r>
      <w:r w:rsidR="008B0112" w:rsidRPr="007A5202">
        <w:rPr>
          <w:rFonts w:ascii="Book Antiqua" w:hAnsi="Book Antiqua" w:cs="Times New Roman"/>
          <w:color w:val="000000" w:themeColor="text1"/>
          <w:sz w:val="24"/>
        </w:rPr>
        <w:t xml:space="preserve"> an obvious lack of high-quality prospective clinical trials. </w:t>
      </w:r>
      <w:r w:rsidR="00324280" w:rsidRPr="007A5202">
        <w:rPr>
          <w:rFonts w:ascii="Book Antiqua" w:hAnsi="Book Antiqua" w:cs="Times New Roman"/>
          <w:color w:val="000000" w:themeColor="text1"/>
          <w:sz w:val="24"/>
        </w:rPr>
        <w:t xml:space="preserve">In fact, despite the large number of </w:t>
      </w:r>
      <w:r w:rsidR="00465843" w:rsidRPr="007A5202">
        <w:rPr>
          <w:rFonts w:ascii="Book Antiqua" w:hAnsi="Book Antiqua" w:cs="Times New Roman"/>
          <w:color w:val="000000" w:themeColor="text1"/>
          <w:sz w:val="24"/>
        </w:rPr>
        <w:t xml:space="preserve">clinical studies published so far, only 6 were prospective randomized </w:t>
      </w:r>
      <w:r w:rsidR="00513FCC">
        <w:rPr>
          <w:rFonts w:ascii="Book Antiqua" w:hAnsi="Book Antiqua" w:cs="Times New Roman"/>
          <w:color w:val="000000" w:themeColor="text1"/>
          <w:sz w:val="24"/>
        </w:rPr>
        <w:t xml:space="preserve">controlled </w:t>
      </w:r>
      <w:r w:rsidR="00465843" w:rsidRPr="007A5202">
        <w:rPr>
          <w:rFonts w:ascii="Book Antiqua" w:hAnsi="Book Antiqua" w:cs="Times New Roman"/>
          <w:color w:val="000000" w:themeColor="text1"/>
          <w:sz w:val="24"/>
        </w:rPr>
        <w:t>trials (RCTs) that were focused on t</w:t>
      </w:r>
      <w:r w:rsidR="002E6B00" w:rsidRPr="007A5202">
        <w:rPr>
          <w:rFonts w:ascii="Book Antiqua" w:hAnsi="Book Antiqua" w:cs="Times New Roman"/>
          <w:color w:val="000000" w:themeColor="text1"/>
          <w:sz w:val="24"/>
        </w:rPr>
        <w:t>he efficiency and effects of AI-</w:t>
      </w:r>
      <w:r w:rsidR="00465843" w:rsidRPr="007A5202">
        <w:rPr>
          <w:rFonts w:ascii="Book Antiqua" w:hAnsi="Book Antiqua" w:cs="Times New Roman"/>
          <w:color w:val="000000" w:themeColor="text1"/>
          <w:sz w:val="24"/>
        </w:rPr>
        <w:t xml:space="preserve">guided </w:t>
      </w:r>
      <w:proofErr w:type="gramStart"/>
      <w:r w:rsidR="00465843" w:rsidRPr="007A5202">
        <w:rPr>
          <w:rFonts w:ascii="Book Antiqua" w:hAnsi="Book Antiqua" w:cs="Times New Roman"/>
          <w:color w:val="000000" w:themeColor="text1"/>
          <w:sz w:val="24"/>
        </w:rPr>
        <w:t>model</w:t>
      </w:r>
      <w:r w:rsidR="002E6B00" w:rsidRPr="007A5202">
        <w:rPr>
          <w:rFonts w:ascii="Book Antiqua" w:hAnsi="Book Antiqua" w:cs="Times New Roman"/>
          <w:color w:val="000000" w:themeColor="text1"/>
          <w:sz w:val="24"/>
        </w:rPr>
        <w:t>s</w:t>
      </w:r>
      <w:r w:rsidR="00A62562" w:rsidRPr="007A5202">
        <w:rPr>
          <w:rFonts w:ascii="Book Antiqua" w:hAnsi="Book Antiqua" w:cs="Times New Roman"/>
          <w:color w:val="000000" w:themeColor="text1"/>
          <w:sz w:val="24"/>
          <w:vertAlign w:val="superscript"/>
        </w:rPr>
        <w:t>[</w:t>
      </w:r>
      <w:proofErr w:type="gramEnd"/>
      <w:r w:rsidR="00C56675" w:rsidRPr="007A5202">
        <w:rPr>
          <w:rFonts w:ascii="Book Antiqua" w:hAnsi="Book Antiqua" w:cs="Times New Roman"/>
          <w:color w:val="000000" w:themeColor="text1"/>
          <w:sz w:val="24"/>
          <w:vertAlign w:val="superscript"/>
        </w:rPr>
        <w:t>17</w:t>
      </w:r>
      <w:r w:rsidR="00A62562" w:rsidRPr="007A5202">
        <w:rPr>
          <w:rFonts w:ascii="Book Antiqua" w:hAnsi="Book Antiqua" w:cs="Times New Roman"/>
          <w:color w:val="000000" w:themeColor="text1"/>
          <w:sz w:val="24"/>
          <w:vertAlign w:val="superscript"/>
        </w:rPr>
        <w:t>]</w:t>
      </w:r>
      <w:r w:rsidR="00465843" w:rsidRPr="007A5202">
        <w:rPr>
          <w:rFonts w:ascii="Book Antiqua" w:hAnsi="Book Antiqua" w:cs="Times New Roman"/>
          <w:color w:val="000000" w:themeColor="text1"/>
          <w:sz w:val="24"/>
        </w:rPr>
        <w:t xml:space="preserve">. Far fewer RCTs have emphasized the comparison between machines and </w:t>
      </w:r>
      <w:r w:rsidR="00DD5E2D">
        <w:rPr>
          <w:rFonts w:ascii="Book Antiqua" w:hAnsi="Book Antiqua" w:cs="Times New Roman"/>
          <w:color w:val="000000" w:themeColor="text1"/>
          <w:sz w:val="24"/>
        </w:rPr>
        <w:t xml:space="preserve">the </w:t>
      </w:r>
      <w:r w:rsidR="00465843" w:rsidRPr="007A5202">
        <w:rPr>
          <w:rFonts w:ascii="Book Antiqua" w:hAnsi="Book Antiqua" w:cs="Times New Roman"/>
          <w:color w:val="000000" w:themeColor="text1"/>
          <w:sz w:val="24"/>
        </w:rPr>
        <w:t xml:space="preserve">human eye. Gastroenterology has always led RCTs concerning AI, </w:t>
      </w:r>
      <w:r w:rsidR="00DD5E2D">
        <w:rPr>
          <w:rFonts w:ascii="Book Antiqua" w:hAnsi="Book Antiqua" w:cs="Times New Roman"/>
          <w:color w:val="000000" w:themeColor="text1"/>
          <w:sz w:val="24"/>
        </w:rPr>
        <w:t xml:space="preserve">and of </w:t>
      </w:r>
      <w:r w:rsidR="00465843" w:rsidRPr="007A5202">
        <w:rPr>
          <w:rFonts w:ascii="Book Antiqua" w:hAnsi="Book Antiqua" w:cs="Times New Roman"/>
          <w:color w:val="000000" w:themeColor="text1"/>
          <w:sz w:val="24"/>
        </w:rPr>
        <w:t>the abovementioned 6 RCTs concerning AI in medical field</w:t>
      </w:r>
      <w:r w:rsidR="001757CE" w:rsidRPr="007A5202">
        <w:rPr>
          <w:rFonts w:ascii="Book Antiqua" w:hAnsi="Book Antiqua" w:cs="Times New Roman"/>
          <w:color w:val="000000" w:themeColor="text1"/>
          <w:sz w:val="24"/>
        </w:rPr>
        <w:t>s</w:t>
      </w:r>
      <w:r w:rsidR="00DD5E2D">
        <w:rPr>
          <w:rFonts w:ascii="Book Antiqua" w:hAnsi="Book Antiqua" w:cs="Times New Roman"/>
          <w:color w:val="000000" w:themeColor="text1"/>
          <w:sz w:val="24"/>
        </w:rPr>
        <w:t>,</w:t>
      </w:r>
      <w:r w:rsidR="00465843" w:rsidRPr="007A5202">
        <w:rPr>
          <w:rFonts w:ascii="Book Antiqua" w:hAnsi="Book Antiqua" w:cs="Times New Roman"/>
          <w:color w:val="000000" w:themeColor="text1"/>
          <w:sz w:val="24"/>
        </w:rPr>
        <w:t xml:space="preserve"> 5 of them </w:t>
      </w:r>
      <w:r w:rsidR="00DD5E2D">
        <w:rPr>
          <w:rFonts w:ascii="Book Antiqua" w:hAnsi="Book Antiqua" w:cs="Times New Roman"/>
          <w:color w:val="000000" w:themeColor="text1"/>
          <w:sz w:val="24"/>
        </w:rPr>
        <w:t xml:space="preserve">are </w:t>
      </w:r>
      <w:r w:rsidR="00465843" w:rsidRPr="007A5202">
        <w:rPr>
          <w:rFonts w:ascii="Book Antiqua" w:hAnsi="Book Antiqua" w:cs="Times New Roman"/>
          <w:color w:val="000000" w:themeColor="text1"/>
          <w:sz w:val="24"/>
        </w:rPr>
        <w:t xml:space="preserve">related to gastroenterology. Therefore, more RCTs </w:t>
      </w:r>
      <w:r w:rsidR="00DD5E2D">
        <w:rPr>
          <w:rFonts w:ascii="Book Antiqua" w:hAnsi="Book Antiqua" w:cs="Times New Roman"/>
          <w:color w:val="000000" w:themeColor="text1"/>
          <w:sz w:val="24"/>
        </w:rPr>
        <w:t xml:space="preserve">should </w:t>
      </w:r>
      <w:r w:rsidR="00465843" w:rsidRPr="007A5202">
        <w:rPr>
          <w:rFonts w:ascii="Book Antiqua" w:hAnsi="Book Antiqua" w:cs="Times New Roman"/>
          <w:color w:val="000000" w:themeColor="text1"/>
          <w:sz w:val="24"/>
        </w:rPr>
        <w:t xml:space="preserve">be planned and carried out to gain more </w:t>
      </w:r>
      <w:r w:rsidR="00DD5E2D">
        <w:rPr>
          <w:rFonts w:ascii="Book Antiqua" w:hAnsi="Book Antiqua" w:cs="Times New Roman"/>
          <w:color w:val="000000" w:themeColor="text1"/>
          <w:sz w:val="24"/>
        </w:rPr>
        <w:t>reliable</w:t>
      </w:r>
      <w:r w:rsidR="00465843" w:rsidRPr="007A5202">
        <w:rPr>
          <w:rFonts w:ascii="Book Antiqua" w:hAnsi="Book Antiqua" w:cs="Times New Roman"/>
          <w:color w:val="000000" w:themeColor="text1"/>
          <w:sz w:val="24"/>
        </w:rPr>
        <w:t xml:space="preserve"> </w:t>
      </w:r>
      <w:proofErr w:type="gramStart"/>
      <w:r w:rsidR="00465843" w:rsidRPr="007A5202">
        <w:rPr>
          <w:rFonts w:ascii="Book Antiqua" w:hAnsi="Book Antiqua" w:cs="Times New Roman"/>
          <w:color w:val="000000" w:themeColor="text1"/>
          <w:sz w:val="24"/>
        </w:rPr>
        <w:t>data</w:t>
      </w:r>
      <w:r w:rsidR="00A62562" w:rsidRPr="007A5202">
        <w:rPr>
          <w:rFonts w:ascii="Book Antiqua" w:hAnsi="Book Antiqua" w:cs="Times New Roman"/>
          <w:color w:val="000000" w:themeColor="text1"/>
          <w:sz w:val="24"/>
          <w:vertAlign w:val="superscript"/>
        </w:rPr>
        <w:t>[</w:t>
      </w:r>
      <w:proofErr w:type="gramEnd"/>
      <w:r w:rsidR="00B51F27">
        <w:rPr>
          <w:rFonts w:ascii="Book Antiqua" w:hAnsi="Book Antiqua" w:cs="Times New Roman" w:hint="eastAsia"/>
          <w:color w:val="000000" w:themeColor="text1"/>
          <w:sz w:val="24"/>
          <w:vertAlign w:val="superscript"/>
        </w:rPr>
        <w:t>52</w:t>
      </w:r>
      <w:r w:rsidR="00A62562" w:rsidRPr="007A5202">
        <w:rPr>
          <w:rFonts w:ascii="Book Antiqua" w:hAnsi="Book Antiqua" w:cs="Times New Roman"/>
          <w:color w:val="000000" w:themeColor="text1"/>
          <w:sz w:val="24"/>
          <w:vertAlign w:val="superscript"/>
        </w:rPr>
        <w:t>]</w:t>
      </w:r>
      <w:r w:rsidR="00465843" w:rsidRPr="007A5202">
        <w:rPr>
          <w:rFonts w:ascii="Book Antiqua" w:hAnsi="Book Antiqua" w:cs="Times New Roman"/>
          <w:color w:val="000000" w:themeColor="text1"/>
          <w:sz w:val="24"/>
        </w:rPr>
        <w:t xml:space="preserve">. To </w:t>
      </w:r>
      <w:r w:rsidR="00DD5E2D">
        <w:rPr>
          <w:rFonts w:ascii="Book Antiqua" w:hAnsi="Book Antiqua" w:cs="Times New Roman"/>
          <w:color w:val="000000" w:themeColor="text1"/>
          <w:sz w:val="24"/>
        </w:rPr>
        <w:t>perform</w:t>
      </w:r>
      <w:r w:rsidR="00465843" w:rsidRPr="007A5202">
        <w:rPr>
          <w:rFonts w:ascii="Book Antiqua" w:hAnsi="Book Antiqua" w:cs="Times New Roman"/>
          <w:color w:val="000000" w:themeColor="text1"/>
          <w:sz w:val="24"/>
        </w:rPr>
        <w:t xml:space="preserve"> effective RCTs, a series of protocols and rules should be strictly followed. For instance, the optimal study design approaches for clinical trials of AI have been put forward and these recommendations have significant implications for GI endoscopy. Clinically</w:t>
      </w:r>
      <w:r w:rsidR="00DD5E2D">
        <w:rPr>
          <w:rFonts w:ascii="Book Antiqua" w:hAnsi="Book Antiqua" w:cs="Times New Roman"/>
          <w:color w:val="000000" w:themeColor="text1"/>
          <w:sz w:val="24"/>
        </w:rPr>
        <w:t>-</w:t>
      </w:r>
      <w:r w:rsidR="00465843" w:rsidRPr="007A5202">
        <w:rPr>
          <w:rFonts w:ascii="Book Antiqua" w:hAnsi="Book Antiqua" w:cs="Times New Roman"/>
          <w:color w:val="000000" w:themeColor="text1"/>
          <w:sz w:val="24"/>
        </w:rPr>
        <w:t xml:space="preserve">related outcome measures should be </w:t>
      </w:r>
      <w:proofErr w:type="spellStart"/>
      <w:r w:rsidR="00465843" w:rsidRPr="007A5202">
        <w:rPr>
          <w:rFonts w:ascii="Book Antiqua" w:hAnsi="Book Antiqua" w:cs="Times New Roman"/>
          <w:color w:val="000000" w:themeColor="text1"/>
          <w:sz w:val="24"/>
        </w:rPr>
        <w:t>prespecified</w:t>
      </w:r>
      <w:proofErr w:type="spellEnd"/>
      <w:r w:rsidR="00465843" w:rsidRPr="007A5202">
        <w:rPr>
          <w:rFonts w:ascii="Book Antiqua" w:hAnsi="Book Antiqua" w:cs="Times New Roman"/>
          <w:color w:val="000000" w:themeColor="text1"/>
          <w:sz w:val="24"/>
        </w:rPr>
        <w:t xml:space="preserve"> according to the way the AI model is being investigated. </w:t>
      </w:r>
      <w:r w:rsidR="001757CE" w:rsidRPr="007A5202">
        <w:rPr>
          <w:rFonts w:ascii="Book Antiqua" w:hAnsi="Book Antiqua" w:cs="Times New Roman"/>
          <w:color w:val="000000" w:themeColor="text1"/>
          <w:sz w:val="24"/>
        </w:rPr>
        <w:t>Moreover, AI-</w:t>
      </w:r>
      <w:r w:rsidR="00C60568" w:rsidRPr="007A5202">
        <w:rPr>
          <w:rFonts w:ascii="Book Antiqua" w:hAnsi="Book Antiqua" w:cs="Times New Roman"/>
          <w:color w:val="000000" w:themeColor="text1"/>
          <w:sz w:val="24"/>
        </w:rPr>
        <w:t xml:space="preserve">assisted polyp detection studies </w:t>
      </w:r>
      <w:r w:rsidR="00DD5E2D">
        <w:rPr>
          <w:rFonts w:ascii="Book Antiqua" w:hAnsi="Book Antiqua" w:cs="Times New Roman"/>
          <w:color w:val="000000" w:themeColor="text1"/>
          <w:sz w:val="24"/>
        </w:rPr>
        <w:t>should</w:t>
      </w:r>
      <w:r w:rsidR="00C60568" w:rsidRPr="007A5202">
        <w:rPr>
          <w:rFonts w:ascii="Book Antiqua" w:hAnsi="Book Antiqua" w:cs="Times New Roman"/>
          <w:color w:val="000000" w:themeColor="text1"/>
          <w:sz w:val="24"/>
        </w:rPr>
        <w:t xml:space="preserve"> apply validated outcome parameters </w:t>
      </w:r>
      <w:r w:rsidR="00DD5E2D">
        <w:rPr>
          <w:rFonts w:ascii="Book Antiqua" w:hAnsi="Book Antiqua" w:cs="Times New Roman"/>
          <w:color w:val="000000" w:themeColor="text1"/>
          <w:sz w:val="24"/>
        </w:rPr>
        <w:t>such as</w:t>
      </w:r>
      <w:r w:rsidR="00C60568" w:rsidRPr="007A5202">
        <w:rPr>
          <w:rFonts w:ascii="Book Antiqua" w:hAnsi="Book Antiqua" w:cs="Times New Roman"/>
          <w:color w:val="000000" w:themeColor="text1"/>
          <w:sz w:val="24"/>
        </w:rPr>
        <w:t xml:space="preserve"> adenoma detection rate, adenomas per colonoscopy, or adenoma miss rate, </w:t>
      </w:r>
      <w:proofErr w:type="spellStart"/>
      <w:r w:rsidR="00C60568" w:rsidRPr="007A5202">
        <w:rPr>
          <w:rFonts w:ascii="Book Antiqua" w:hAnsi="Book Antiqua" w:cs="Times New Roman"/>
          <w:i/>
          <w:color w:val="000000" w:themeColor="text1"/>
          <w:sz w:val="24"/>
        </w:rPr>
        <w:t>etc</w:t>
      </w:r>
      <w:proofErr w:type="spellEnd"/>
      <w:r w:rsidR="00A62562"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53</w:t>
      </w:r>
      <w:r w:rsidR="00D80A4A"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55</w:t>
      </w:r>
      <w:r w:rsidR="00A62562" w:rsidRPr="007A5202">
        <w:rPr>
          <w:rFonts w:ascii="Book Antiqua" w:hAnsi="Book Antiqua" w:cs="Times New Roman"/>
          <w:color w:val="000000" w:themeColor="text1"/>
          <w:sz w:val="24"/>
          <w:vertAlign w:val="superscript"/>
        </w:rPr>
        <w:t>]</w:t>
      </w:r>
      <w:r w:rsidR="00C60568" w:rsidRPr="007A5202">
        <w:rPr>
          <w:rFonts w:ascii="Book Antiqua" w:hAnsi="Book Antiqua" w:cs="Times New Roman"/>
          <w:color w:val="000000" w:themeColor="text1"/>
          <w:sz w:val="24"/>
        </w:rPr>
        <w:t xml:space="preserve">. </w:t>
      </w:r>
    </w:p>
    <w:p w14:paraId="2EE898D6" w14:textId="605E5755" w:rsidR="00C60568" w:rsidRPr="007A5202" w:rsidRDefault="00A86100" w:rsidP="007A5202">
      <w:pPr>
        <w:adjustRightInd w:val="0"/>
        <w:snapToGrid w:val="0"/>
        <w:spacing w:line="360" w:lineRule="auto"/>
        <w:ind w:firstLineChars="200" w:firstLine="480"/>
        <w:rPr>
          <w:rFonts w:ascii="Book Antiqua" w:hAnsi="Book Antiqua" w:cs="Times New Roman"/>
          <w:color w:val="000000" w:themeColor="text1"/>
          <w:sz w:val="24"/>
        </w:rPr>
      </w:pPr>
      <w:r w:rsidRPr="007A5202">
        <w:rPr>
          <w:rFonts w:ascii="Book Antiqua" w:hAnsi="Book Antiqua" w:cs="Times New Roman"/>
          <w:color w:val="000000" w:themeColor="text1"/>
          <w:sz w:val="24"/>
        </w:rPr>
        <w:lastRenderedPageBreak/>
        <w:t>The next couple of years will wit</w:t>
      </w:r>
      <w:r w:rsidR="001757CE" w:rsidRPr="007A5202">
        <w:rPr>
          <w:rFonts w:ascii="Book Antiqua" w:hAnsi="Book Antiqua" w:cs="Times New Roman"/>
          <w:color w:val="000000" w:themeColor="text1"/>
          <w:sz w:val="24"/>
        </w:rPr>
        <w:t xml:space="preserve">ness a tremendous change in </w:t>
      </w:r>
      <w:r w:rsidR="00DD5E2D">
        <w:rPr>
          <w:rFonts w:ascii="Book Antiqua" w:hAnsi="Book Antiqua" w:cs="Times New Roman"/>
          <w:color w:val="000000" w:themeColor="text1"/>
          <w:sz w:val="24"/>
        </w:rPr>
        <w:t xml:space="preserve">the </w:t>
      </w:r>
      <w:r w:rsidRPr="007A5202">
        <w:rPr>
          <w:rFonts w:ascii="Book Antiqua" w:hAnsi="Book Antiqua" w:cs="Times New Roman"/>
          <w:color w:val="000000" w:themeColor="text1"/>
          <w:sz w:val="24"/>
        </w:rPr>
        <w:t xml:space="preserve">medical field with the ever-accelerating development of AI technologies, in which the field of gastroenterology will be the center of such </w:t>
      </w:r>
      <w:r w:rsidR="001757CE" w:rsidRPr="007A5202">
        <w:rPr>
          <w:rFonts w:ascii="Book Antiqua" w:hAnsi="Book Antiqua" w:cs="Times New Roman"/>
          <w:color w:val="000000" w:themeColor="text1"/>
          <w:sz w:val="24"/>
        </w:rPr>
        <w:t>unprecedented change</w:t>
      </w:r>
      <w:r w:rsidRPr="007A5202">
        <w:rPr>
          <w:rFonts w:ascii="Book Antiqua" w:hAnsi="Book Antiqua" w:cs="Times New Roman"/>
          <w:color w:val="000000" w:themeColor="text1"/>
          <w:sz w:val="24"/>
        </w:rPr>
        <w:t xml:space="preserve">. With the advancement of AI technology, more high-quality RCTs should be </w:t>
      </w:r>
      <w:r w:rsidR="00DD5E2D">
        <w:rPr>
          <w:rFonts w:ascii="Book Antiqua" w:hAnsi="Book Antiqua" w:cs="Times New Roman"/>
          <w:color w:val="000000" w:themeColor="text1"/>
          <w:sz w:val="24"/>
        </w:rPr>
        <w:t xml:space="preserve">designed </w:t>
      </w:r>
      <w:r w:rsidRPr="007A5202">
        <w:rPr>
          <w:rFonts w:ascii="Book Antiqua" w:hAnsi="Book Antiqua" w:cs="Times New Roman"/>
          <w:color w:val="000000" w:themeColor="text1"/>
          <w:sz w:val="24"/>
        </w:rPr>
        <w:t xml:space="preserve">and carried out to assess the technologies being developed and to correct </w:t>
      </w:r>
      <w:r w:rsidR="00DD5E2D">
        <w:rPr>
          <w:rFonts w:ascii="Book Antiqua" w:hAnsi="Book Antiqua" w:cs="Times New Roman"/>
          <w:color w:val="000000" w:themeColor="text1"/>
          <w:sz w:val="24"/>
        </w:rPr>
        <w:t>any errors</w:t>
      </w:r>
      <w:r w:rsidRPr="007A5202">
        <w:rPr>
          <w:rFonts w:ascii="Book Antiqua" w:hAnsi="Book Antiqua" w:cs="Times New Roman"/>
          <w:color w:val="000000" w:themeColor="text1"/>
          <w:sz w:val="24"/>
        </w:rPr>
        <w:t xml:space="preserve">. </w:t>
      </w:r>
      <w:r w:rsidR="00DD5E2D">
        <w:rPr>
          <w:rFonts w:ascii="Book Antiqua" w:hAnsi="Book Antiqua" w:cs="Times New Roman"/>
          <w:color w:val="000000" w:themeColor="text1"/>
          <w:sz w:val="24"/>
        </w:rPr>
        <w:t>In addition</w:t>
      </w:r>
      <w:r w:rsidR="009A6A48" w:rsidRPr="007A5202">
        <w:rPr>
          <w:rFonts w:ascii="Book Antiqua" w:hAnsi="Book Antiqua" w:cs="Times New Roman"/>
          <w:color w:val="000000" w:themeColor="text1"/>
          <w:sz w:val="24"/>
        </w:rPr>
        <w:t>, standardized methods that contribute to the stor</w:t>
      </w:r>
      <w:r w:rsidR="00DD5E2D">
        <w:rPr>
          <w:rFonts w:ascii="Book Antiqua" w:hAnsi="Book Antiqua" w:cs="Times New Roman"/>
          <w:color w:val="000000" w:themeColor="text1"/>
          <w:sz w:val="24"/>
        </w:rPr>
        <w:t>age</w:t>
      </w:r>
      <w:r w:rsidR="009A6A48" w:rsidRPr="007A5202">
        <w:rPr>
          <w:rFonts w:ascii="Book Antiqua" w:hAnsi="Book Antiqua" w:cs="Times New Roman"/>
          <w:color w:val="000000" w:themeColor="text1"/>
          <w:sz w:val="24"/>
        </w:rPr>
        <w:t xml:space="preserve">, organization and labeling of clinical images should also be </w:t>
      </w:r>
      <w:r w:rsidR="00DD5E2D">
        <w:rPr>
          <w:rFonts w:ascii="Book Antiqua" w:hAnsi="Book Antiqua" w:cs="Times New Roman"/>
          <w:color w:val="000000" w:themeColor="text1"/>
          <w:sz w:val="24"/>
        </w:rPr>
        <w:t>the focus of</w:t>
      </w:r>
      <w:r w:rsidR="009A6A48" w:rsidRPr="007A5202">
        <w:rPr>
          <w:rFonts w:ascii="Book Antiqua" w:hAnsi="Book Antiqua" w:cs="Times New Roman"/>
          <w:color w:val="000000" w:themeColor="text1"/>
          <w:sz w:val="24"/>
        </w:rPr>
        <w:t xml:space="preserve"> attention. </w:t>
      </w:r>
    </w:p>
    <w:p w14:paraId="2C3C2694" w14:textId="77777777" w:rsidR="00D80A4A" w:rsidRPr="007A5202" w:rsidRDefault="00D80A4A" w:rsidP="007A5202">
      <w:pPr>
        <w:adjustRightInd w:val="0"/>
        <w:snapToGrid w:val="0"/>
        <w:spacing w:line="360" w:lineRule="auto"/>
        <w:rPr>
          <w:rFonts w:ascii="Book Antiqua" w:hAnsi="Book Antiqua" w:cs="Times New Roman"/>
          <w:color w:val="000000" w:themeColor="text1"/>
          <w:sz w:val="24"/>
        </w:rPr>
      </w:pPr>
    </w:p>
    <w:p w14:paraId="1AA0D7A1" w14:textId="77777777" w:rsidR="001D5180" w:rsidRPr="007A5202" w:rsidRDefault="001D5180"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REFERENCES</w:t>
      </w:r>
    </w:p>
    <w:p w14:paraId="277D097E"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 </w:t>
      </w:r>
      <w:proofErr w:type="spellStart"/>
      <w:r w:rsidRPr="007A5202">
        <w:rPr>
          <w:rFonts w:ascii="Book Antiqua" w:hAnsi="Book Antiqua"/>
          <w:b/>
          <w:sz w:val="24"/>
        </w:rPr>
        <w:t>Kaul</w:t>
      </w:r>
      <w:proofErr w:type="spellEnd"/>
      <w:r w:rsidRPr="007A5202">
        <w:rPr>
          <w:rFonts w:ascii="Book Antiqua" w:hAnsi="Book Antiqua"/>
          <w:b/>
          <w:sz w:val="24"/>
        </w:rPr>
        <w:t xml:space="preserve"> V</w:t>
      </w:r>
      <w:r w:rsidRPr="007A5202">
        <w:rPr>
          <w:rFonts w:ascii="Book Antiqua" w:hAnsi="Book Antiqua"/>
          <w:sz w:val="24"/>
        </w:rPr>
        <w:t xml:space="preserve">, </w:t>
      </w:r>
      <w:proofErr w:type="spellStart"/>
      <w:r w:rsidRPr="007A5202">
        <w:rPr>
          <w:rFonts w:ascii="Book Antiqua" w:hAnsi="Book Antiqua"/>
          <w:sz w:val="24"/>
        </w:rPr>
        <w:t>Enslin</w:t>
      </w:r>
      <w:proofErr w:type="spellEnd"/>
      <w:r w:rsidRPr="007A5202">
        <w:rPr>
          <w:rFonts w:ascii="Book Antiqua" w:hAnsi="Book Antiqua"/>
          <w:sz w:val="24"/>
        </w:rPr>
        <w:t xml:space="preserve"> S, Gross SA. The history of artificial intelligence in medicine.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[PMID: 32565184 DOI: 10.1016/j.gie.2020.06.040]</w:t>
      </w:r>
    </w:p>
    <w:p w14:paraId="02E1DDA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 </w:t>
      </w:r>
      <w:r w:rsidRPr="007A5202">
        <w:rPr>
          <w:rFonts w:ascii="Book Antiqua" w:hAnsi="Book Antiqua"/>
          <w:b/>
          <w:sz w:val="24"/>
        </w:rPr>
        <w:t>McCoy LG</w:t>
      </w:r>
      <w:r w:rsidRPr="007A5202">
        <w:rPr>
          <w:rFonts w:ascii="Book Antiqua" w:hAnsi="Book Antiqua"/>
          <w:sz w:val="24"/>
        </w:rPr>
        <w:t xml:space="preserve">, Nagaraj S, </w:t>
      </w:r>
      <w:proofErr w:type="spellStart"/>
      <w:r w:rsidRPr="007A5202">
        <w:rPr>
          <w:rFonts w:ascii="Book Antiqua" w:hAnsi="Book Antiqua"/>
          <w:sz w:val="24"/>
        </w:rPr>
        <w:t>Morgado</w:t>
      </w:r>
      <w:proofErr w:type="spellEnd"/>
      <w:r w:rsidRPr="007A5202">
        <w:rPr>
          <w:rFonts w:ascii="Book Antiqua" w:hAnsi="Book Antiqua"/>
          <w:sz w:val="24"/>
        </w:rPr>
        <w:t xml:space="preserve"> F, Harish V, Das S, </w:t>
      </w:r>
      <w:proofErr w:type="spellStart"/>
      <w:r w:rsidRPr="007A5202">
        <w:rPr>
          <w:rFonts w:ascii="Book Antiqua" w:hAnsi="Book Antiqua"/>
          <w:sz w:val="24"/>
        </w:rPr>
        <w:t>Celi</w:t>
      </w:r>
      <w:proofErr w:type="spellEnd"/>
      <w:r w:rsidRPr="007A5202">
        <w:rPr>
          <w:rFonts w:ascii="Book Antiqua" w:hAnsi="Book Antiqua"/>
          <w:sz w:val="24"/>
        </w:rPr>
        <w:t xml:space="preserve"> LA. What do medical students actually need to know about artificial intelligence? </w:t>
      </w:r>
      <w:r w:rsidRPr="007A5202">
        <w:rPr>
          <w:rFonts w:ascii="Book Antiqua" w:hAnsi="Book Antiqua"/>
          <w:i/>
          <w:sz w:val="24"/>
        </w:rPr>
        <w:t>NPJ Digit Med</w:t>
      </w:r>
      <w:r w:rsidRPr="007A5202">
        <w:rPr>
          <w:rFonts w:ascii="Book Antiqua" w:hAnsi="Book Antiqua"/>
          <w:sz w:val="24"/>
        </w:rPr>
        <w:t xml:space="preserve"> 2020; </w:t>
      </w:r>
      <w:r w:rsidRPr="007A5202">
        <w:rPr>
          <w:rFonts w:ascii="Book Antiqua" w:hAnsi="Book Antiqua"/>
          <w:b/>
          <w:sz w:val="24"/>
        </w:rPr>
        <w:t>3</w:t>
      </w:r>
      <w:r w:rsidRPr="007A5202">
        <w:rPr>
          <w:rFonts w:ascii="Book Antiqua" w:hAnsi="Book Antiqua"/>
          <w:sz w:val="24"/>
        </w:rPr>
        <w:t>: 86 [PMID: 32577533 DOI: 10.1038/s41746-020-0294-7]</w:t>
      </w:r>
    </w:p>
    <w:p w14:paraId="2DFFF51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 </w:t>
      </w:r>
      <w:r w:rsidRPr="007A5202">
        <w:rPr>
          <w:rFonts w:ascii="Book Antiqua" w:hAnsi="Book Antiqua"/>
          <w:b/>
          <w:sz w:val="24"/>
        </w:rPr>
        <w:t>Lal A</w:t>
      </w:r>
      <w:r w:rsidRPr="007A5202">
        <w:rPr>
          <w:rFonts w:ascii="Book Antiqua" w:hAnsi="Book Antiqua"/>
          <w:sz w:val="24"/>
        </w:rPr>
        <w:t xml:space="preserve">, </w:t>
      </w:r>
      <w:proofErr w:type="spellStart"/>
      <w:r w:rsidRPr="007A5202">
        <w:rPr>
          <w:rFonts w:ascii="Book Antiqua" w:hAnsi="Book Antiqua"/>
          <w:sz w:val="24"/>
        </w:rPr>
        <w:t>Pinevich</w:t>
      </w:r>
      <w:proofErr w:type="spellEnd"/>
      <w:r w:rsidRPr="007A5202">
        <w:rPr>
          <w:rFonts w:ascii="Book Antiqua" w:hAnsi="Book Antiqua"/>
          <w:sz w:val="24"/>
        </w:rPr>
        <w:t xml:space="preserve"> Y, Gajic O, </w:t>
      </w:r>
      <w:proofErr w:type="spellStart"/>
      <w:r w:rsidRPr="007A5202">
        <w:rPr>
          <w:rFonts w:ascii="Book Antiqua" w:hAnsi="Book Antiqua"/>
          <w:sz w:val="24"/>
        </w:rPr>
        <w:t>Herasevich</w:t>
      </w:r>
      <w:proofErr w:type="spellEnd"/>
      <w:r w:rsidRPr="007A5202">
        <w:rPr>
          <w:rFonts w:ascii="Book Antiqua" w:hAnsi="Book Antiqua"/>
          <w:sz w:val="24"/>
        </w:rPr>
        <w:t xml:space="preserve"> V, Pickering B. Artificial intelligence and computer simulation models in critical illness. </w:t>
      </w:r>
      <w:r w:rsidRPr="007A5202">
        <w:rPr>
          <w:rFonts w:ascii="Book Antiqua" w:hAnsi="Book Antiqua"/>
          <w:i/>
          <w:sz w:val="24"/>
        </w:rPr>
        <w:t xml:space="preserve">World J </w:t>
      </w:r>
      <w:proofErr w:type="spellStart"/>
      <w:r w:rsidRPr="007A5202">
        <w:rPr>
          <w:rFonts w:ascii="Book Antiqua" w:hAnsi="Book Antiqua"/>
          <w:i/>
          <w:sz w:val="24"/>
        </w:rPr>
        <w:t>Crit</w:t>
      </w:r>
      <w:proofErr w:type="spellEnd"/>
      <w:r w:rsidRPr="007A5202">
        <w:rPr>
          <w:rFonts w:ascii="Book Antiqua" w:hAnsi="Book Antiqua"/>
          <w:i/>
          <w:sz w:val="24"/>
        </w:rPr>
        <w:t xml:space="preserve"> Care Med</w:t>
      </w:r>
      <w:r w:rsidRPr="007A5202">
        <w:rPr>
          <w:rFonts w:ascii="Book Antiqua" w:hAnsi="Book Antiqua"/>
          <w:sz w:val="24"/>
        </w:rPr>
        <w:t xml:space="preserve"> 2020; </w:t>
      </w:r>
      <w:r w:rsidRPr="007A5202">
        <w:rPr>
          <w:rFonts w:ascii="Book Antiqua" w:hAnsi="Book Antiqua"/>
          <w:b/>
          <w:sz w:val="24"/>
        </w:rPr>
        <w:t>9</w:t>
      </w:r>
      <w:r w:rsidRPr="007A5202">
        <w:rPr>
          <w:rFonts w:ascii="Book Antiqua" w:hAnsi="Book Antiqua"/>
          <w:sz w:val="24"/>
        </w:rPr>
        <w:t>: 13-19 [PMID: 32577412 DOI: 10.5492/wjccm.v9.i2.13]</w:t>
      </w:r>
    </w:p>
    <w:p w14:paraId="4F6AC635"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 </w:t>
      </w:r>
      <w:proofErr w:type="spellStart"/>
      <w:r w:rsidRPr="007A5202">
        <w:rPr>
          <w:rFonts w:ascii="Book Antiqua" w:hAnsi="Book Antiqua"/>
          <w:b/>
          <w:sz w:val="24"/>
        </w:rPr>
        <w:t>Namikawa</w:t>
      </w:r>
      <w:proofErr w:type="spellEnd"/>
      <w:r w:rsidRPr="007A5202">
        <w:rPr>
          <w:rFonts w:ascii="Book Antiqua" w:hAnsi="Book Antiqua"/>
          <w:b/>
          <w:sz w:val="24"/>
        </w:rPr>
        <w:t xml:space="preserve"> K</w:t>
      </w:r>
      <w:r w:rsidRPr="007A5202">
        <w:rPr>
          <w:rFonts w:ascii="Book Antiqua" w:hAnsi="Book Antiqu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Nakano K, </w:t>
      </w:r>
      <w:proofErr w:type="spellStart"/>
      <w:r w:rsidRPr="007A5202">
        <w:rPr>
          <w:rFonts w:ascii="Book Antiqua" w:hAnsi="Book Antiqua"/>
          <w:sz w:val="24"/>
        </w:rPr>
        <w:t>Ikenoyama</w:t>
      </w:r>
      <w:proofErr w:type="spellEnd"/>
      <w:r w:rsidRPr="007A5202">
        <w:rPr>
          <w:rFonts w:ascii="Book Antiqua" w:hAnsi="Book Antiqua"/>
          <w:sz w:val="24"/>
        </w:rPr>
        <w:t xml:space="preserve"> Y, </w:t>
      </w:r>
      <w:proofErr w:type="spellStart"/>
      <w:r w:rsidRPr="007A5202">
        <w:rPr>
          <w:rFonts w:ascii="Book Antiqua" w:hAnsi="Book Antiqua"/>
          <w:sz w:val="24"/>
        </w:rPr>
        <w:t>Ishioka</w:t>
      </w:r>
      <w:proofErr w:type="spellEnd"/>
      <w:r w:rsidRPr="007A5202">
        <w:rPr>
          <w:rFonts w:ascii="Book Antiqua" w:hAnsi="Book Antiqua"/>
          <w:sz w:val="24"/>
        </w:rPr>
        <w:t xml:space="preserve"> M, Shiroma S, Tokai Y, Yoshimizu S, </w:t>
      </w:r>
      <w:proofErr w:type="spellStart"/>
      <w:r w:rsidRPr="007A5202">
        <w:rPr>
          <w:rFonts w:ascii="Book Antiqua" w:hAnsi="Book Antiqua"/>
          <w:sz w:val="24"/>
        </w:rPr>
        <w:t>Horiuchi</w:t>
      </w:r>
      <w:proofErr w:type="spellEnd"/>
      <w:r w:rsidRPr="007A5202">
        <w:rPr>
          <w:rFonts w:ascii="Book Antiqua" w:hAnsi="Book Antiqua"/>
          <w:sz w:val="24"/>
        </w:rPr>
        <w:t xml:space="preserve"> Y, </w:t>
      </w:r>
      <w:proofErr w:type="spellStart"/>
      <w:r w:rsidRPr="007A5202">
        <w:rPr>
          <w:rFonts w:ascii="Book Antiqua" w:hAnsi="Book Antiqua"/>
          <w:sz w:val="24"/>
        </w:rPr>
        <w:t>Ishiyama</w:t>
      </w:r>
      <w:proofErr w:type="spellEnd"/>
      <w:r w:rsidRPr="007A5202">
        <w:rPr>
          <w:rFonts w:ascii="Book Antiqua" w:hAnsi="Book Antiqua"/>
          <w:sz w:val="24"/>
        </w:rPr>
        <w:t xml:space="preserve"> A, Yoshio T, </w:t>
      </w:r>
      <w:proofErr w:type="spellStart"/>
      <w:r w:rsidRPr="007A5202">
        <w:rPr>
          <w:rFonts w:ascii="Book Antiqua" w:hAnsi="Book Antiqua"/>
          <w:sz w:val="24"/>
        </w:rPr>
        <w:t>Tsuchida</w:t>
      </w:r>
      <w:proofErr w:type="spellEnd"/>
      <w:r w:rsidRPr="007A5202">
        <w:rPr>
          <w:rFonts w:ascii="Book Antiqua" w:hAnsi="Book Antiqua"/>
          <w:sz w:val="24"/>
        </w:rPr>
        <w:t xml:space="preserve"> T, Fujisaki J, Tada T. Artificial intelligence-based diagnostic system classifying gastric cancer and ulcer: Comparison between the original and newly developed systems. </w:t>
      </w:r>
      <w:r w:rsidRPr="007A5202">
        <w:rPr>
          <w:rFonts w:ascii="Book Antiqua" w:hAnsi="Book Antiqua"/>
          <w:i/>
          <w:sz w:val="24"/>
        </w:rPr>
        <w:t>Endoscopy</w:t>
      </w:r>
      <w:r w:rsidRPr="007A5202">
        <w:rPr>
          <w:rFonts w:ascii="Book Antiqua" w:hAnsi="Book Antiqua"/>
          <w:sz w:val="24"/>
        </w:rPr>
        <w:t xml:space="preserve"> 2020 [PMID: 32503056 DOI: 10.1055/a-1194-8771]</w:t>
      </w:r>
    </w:p>
    <w:p w14:paraId="4E42AEF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5 </w:t>
      </w:r>
      <w:proofErr w:type="spellStart"/>
      <w:r w:rsidRPr="007A5202">
        <w:rPr>
          <w:rFonts w:ascii="Book Antiqua" w:hAnsi="Book Antiqua"/>
          <w:b/>
          <w:sz w:val="24"/>
        </w:rPr>
        <w:t>Namikawa</w:t>
      </w:r>
      <w:proofErr w:type="spellEnd"/>
      <w:r w:rsidRPr="007A5202">
        <w:rPr>
          <w:rFonts w:ascii="Book Antiqua" w:hAnsi="Book Antiqua"/>
          <w:b/>
          <w:sz w:val="24"/>
        </w:rPr>
        <w:t xml:space="preserve"> K</w:t>
      </w:r>
      <w:r w:rsidRPr="007A5202">
        <w:rPr>
          <w:rFonts w:ascii="Book Antiqua" w:hAnsi="Book Antiqu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Yoshio T, Fujisaki J, Ozawa T, Ishihara S, Aoki T, Yamada A, Koike K, Suzuki H, Tada T. Utilizing artificial intelligence in endoscopy: a clinician's guide. </w:t>
      </w:r>
      <w:r w:rsidRPr="007A5202">
        <w:rPr>
          <w:rFonts w:ascii="Book Antiqua" w:hAnsi="Book Antiqua"/>
          <w:i/>
          <w:sz w:val="24"/>
        </w:rPr>
        <w:t xml:space="preserve">Expert Rev </w:t>
      </w:r>
      <w:proofErr w:type="spellStart"/>
      <w:r w:rsidRPr="007A5202">
        <w:rPr>
          <w:rFonts w:ascii="Book Antiqua" w:hAnsi="Book Antiqua"/>
          <w:i/>
          <w:sz w:val="24"/>
        </w:rPr>
        <w:t>Gastroenterol</w:t>
      </w:r>
      <w:proofErr w:type="spellEnd"/>
      <w:r w:rsidRPr="007A5202">
        <w:rPr>
          <w:rFonts w:ascii="Book Antiqua" w:hAnsi="Book Antiqua"/>
          <w:i/>
          <w:sz w:val="24"/>
        </w:rPr>
        <w:t xml:space="preserve"> </w:t>
      </w:r>
      <w:proofErr w:type="spellStart"/>
      <w:r w:rsidRPr="007A5202">
        <w:rPr>
          <w:rFonts w:ascii="Book Antiqua" w:hAnsi="Book Antiqua"/>
          <w:i/>
          <w:sz w:val="24"/>
        </w:rPr>
        <w:t>Hepatol</w:t>
      </w:r>
      <w:proofErr w:type="spellEnd"/>
      <w:r w:rsidRPr="007A5202">
        <w:rPr>
          <w:rFonts w:ascii="Book Antiqua" w:hAnsi="Book Antiqua"/>
          <w:sz w:val="24"/>
        </w:rPr>
        <w:t xml:space="preserve"> 2020;</w:t>
      </w:r>
      <w:r w:rsidR="006E780F">
        <w:rPr>
          <w:rFonts w:ascii="Book Antiqua" w:hAnsi="Book Antiqua"/>
          <w:sz w:val="24"/>
        </w:rPr>
        <w:t xml:space="preserve"> </w:t>
      </w:r>
      <w:r w:rsidRPr="007A5202">
        <w:rPr>
          <w:rFonts w:ascii="Book Antiqua" w:hAnsi="Book Antiqua"/>
          <w:sz w:val="24"/>
        </w:rPr>
        <w:t>1-18 [PMID: 32500760 DOI: 10.1080/17474124.2020.1779058]</w:t>
      </w:r>
    </w:p>
    <w:p w14:paraId="6F3F90D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6 </w:t>
      </w:r>
      <w:r w:rsidRPr="007A5202">
        <w:rPr>
          <w:rFonts w:ascii="Book Antiqua" w:hAnsi="Book Antiqua"/>
          <w:b/>
          <w:sz w:val="24"/>
        </w:rPr>
        <w:t>Sung JJY</w:t>
      </w:r>
      <w:r w:rsidRPr="007A5202">
        <w:rPr>
          <w:rFonts w:ascii="Book Antiqua" w:hAnsi="Book Antiqua"/>
          <w:sz w:val="24"/>
        </w:rPr>
        <w:t xml:space="preserve">, Poon NCH. Artificial intelligence in gastroenterology: where are we heading? </w:t>
      </w:r>
      <w:r w:rsidRPr="007A5202">
        <w:rPr>
          <w:rFonts w:ascii="Book Antiqua" w:hAnsi="Book Antiqua"/>
          <w:i/>
          <w:sz w:val="24"/>
        </w:rPr>
        <w:t>Front Med</w:t>
      </w:r>
      <w:r w:rsidRPr="007A5202">
        <w:rPr>
          <w:rFonts w:ascii="Book Antiqua" w:hAnsi="Book Antiqua"/>
          <w:sz w:val="24"/>
        </w:rPr>
        <w:t xml:space="preserve"> 2020 [PMID: 32458189 DOI: 10.1007/s11684-020-0742-4]</w:t>
      </w:r>
    </w:p>
    <w:p w14:paraId="74A4C17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7 </w:t>
      </w:r>
      <w:r w:rsidRPr="007A5202">
        <w:rPr>
          <w:rFonts w:ascii="Book Antiqua" w:hAnsi="Book Antiqua"/>
          <w:b/>
          <w:sz w:val="24"/>
        </w:rPr>
        <w:t>Kahn A</w:t>
      </w:r>
      <w:r w:rsidRPr="007A5202">
        <w:rPr>
          <w:rFonts w:ascii="Book Antiqua" w:hAnsi="Book Antiqua"/>
          <w:sz w:val="24"/>
        </w:rPr>
        <w:t xml:space="preserve">, Leggett CL. Artificial intelligence in the age of cognitive endoscopy. </w:t>
      </w:r>
      <w:proofErr w:type="spellStart"/>
      <w:r w:rsidRPr="007A5202">
        <w:rPr>
          <w:rFonts w:ascii="Book Antiqua" w:hAnsi="Book Antiqua"/>
          <w:i/>
          <w:sz w:val="24"/>
        </w:rPr>
        <w:lastRenderedPageBreak/>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1251-1252 [PMID: 32439096 DOI: 10.1016/j.gie.2020.03.009]</w:t>
      </w:r>
    </w:p>
    <w:p w14:paraId="6F9F4DD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8 </w:t>
      </w:r>
      <w:proofErr w:type="spellStart"/>
      <w:r w:rsidRPr="007A5202">
        <w:rPr>
          <w:rFonts w:ascii="Book Antiqua" w:hAnsi="Book Antiqua"/>
          <w:b/>
          <w:sz w:val="24"/>
        </w:rPr>
        <w:t>Shung</w:t>
      </w:r>
      <w:proofErr w:type="spellEnd"/>
      <w:r w:rsidRPr="007A5202">
        <w:rPr>
          <w:rFonts w:ascii="Book Antiqua" w:hAnsi="Book Antiqua"/>
          <w:b/>
          <w:sz w:val="24"/>
        </w:rPr>
        <w:t xml:space="preserve"> DL</w:t>
      </w:r>
      <w:r w:rsidRPr="007A5202">
        <w:rPr>
          <w:rFonts w:ascii="Book Antiqua" w:hAnsi="Book Antiqua"/>
          <w:sz w:val="24"/>
        </w:rPr>
        <w:t xml:space="preserve">, Byrne MF. How Artificial Intelligence Will Impact Colonoscopy and Colorectal Screening.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Clin</w:t>
      </w:r>
      <w:proofErr w:type="spellEnd"/>
      <w:r w:rsidRPr="007A5202">
        <w:rPr>
          <w:rFonts w:ascii="Book Antiqua" w:hAnsi="Book Antiqua"/>
          <w:i/>
          <w:sz w:val="24"/>
        </w:rPr>
        <w:t xml:space="preserve"> N Am</w:t>
      </w:r>
      <w:r w:rsidRPr="007A5202">
        <w:rPr>
          <w:rFonts w:ascii="Book Antiqua" w:hAnsi="Book Antiqua"/>
          <w:sz w:val="24"/>
        </w:rPr>
        <w:t xml:space="preserve"> 2020; </w:t>
      </w:r>
      <w:r w:rsidRPr="007A5202">
        <w:rPr>
          <w:rFonts w:ascii="Book Antiqua" w:hAnsi="Book Antiqua"/>
          <w:b/>
          <w:sz w:val="24"/>
        </w:rPr>
        <w:t>30</w:t>
      </w:r>
      <w:r w:rsidRPr="007A5202">
        <w:rPr>
          <w:rFonts w:ascii="Book Antiqua" w:hAnsi="Book Antiqua"/>
          <w:sz w:val="24"/>
        </w:rPr>
        <w:t>: 585-595 [PMID: 32439090 DOI: 10.1016/j.giec.2020.02.010]</w:t>
      </w:r>
    </w:p>
    <w:p w14:paraId="4D7A404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9 </w:t>
      </w:r>
      <w:proofErr w:type="spellStart"/>
      <w:r w:rsidRPr="007A5202">
        <w:rPr>
          <w:rFonts w:ascii="Book Antiqua" w:hAnsi="Book Antiqua"/>
          <w:b/>
          <w:sz w:val="24"/>
        </w:rPr>
        <w:t>Parasa</w:t>
      </w:r>
      <w:proofErr w:type="spellEnd"/>
      <w:r w:rsidRPr="007A5202">
        <w:rPr>
          <w:rFonts w:ascii="Book Antiqua" w:hAnsi="Book Antiqua"/>
          <w:b/>
          <w:sz w:val="24"/>
        </w:rPr>
        <w:t xml:space="preserve"> S</w:t>
      </w:r>
      <w:r w:rsidRPr="007A5202">
        <w:rPr>
          <w:rFonts w:ascii="Book Antiqua" w:hAnsi="Book Antiqua"/>
          <w:sz w:val="24"/>
        </w:rPr>
        <w:t xml:space="preserve">, Wallace M, </w:t>
      </w:r>
      <w:proofErr w:type="spellStart"/>
      <w:r w:rsidRPr="007A5202">
        <w:rPr>
          <w:rFonts w:ascii="Book Antiqua" w:hAnsi="Book Antiqua"/>
          <w:sz w:val="24"/>
        </w:rPr>
        <w:t>Bagci</w:t>
      </w:r>
      <w:proofErr w:type="spellEnd"/>
      <w:r w:rsidRPr="007A5202">
        <w:rPr>
          <w:rFonts w:ascii="Book Antiqua" w:hAnsi="Book Antiqua"/>
          <w:sz w:val="24"/>
        </w:rPr>
        <w:t xml:space="preserve"> U, Antonino M, </w:t>
      </w:r>
      <w:proofErr w:type="spellStart"/>
      <w:r w:rsidRPr="007A5202">
        <w:rPr>
          <w:rFonts w:ascii="Book Antiqua" w:hAnsi="Book Antiqua"/>
          <w:sz w:val="24"/>
        </w:rPr>
        <w:t>Berzin</w:t>
      </w:r>
      <w:proofErr w:type="spellEnd"/>
      <w:r w:rsidRPr="007A5202">
        <w:rPr>
          <w:rFonts w:ascii="Book Antiqua" w:hAnsi="Book Antiqua"/>
          <w:sz w:val="24"/>
        </w:rPr>
        <w:t xml:space="preserve"> T, Byrne M, </w:t>
      </w:r>
      <w:proofErr w:type="spellStart"/>
      <w:r w:rsidRPr="007A5202">
        <w:rPr>
          <w:rFonts w:ascii="Book Antiqua" w:hAnsi="Book Antiqua"/>
          <w:sz w:val="24"/>
        </w:rPr>
        <w:t>Celik</w:t>
      </w:r>
      <w:proofErr w:type="spellEnd"/>
      <w:r w:rsidRPr="007A5202">
        <w:rPr>
          <w:rFonts w:ascii="Book Antiqua" w:hAnsi="Book Antiqua"/>
          <w:sz w:val="24"/>
        </w:rPr>
        <w:t xml:space="preserve"> H, </w:t>
      </w:r>
      <w:proofErr w:type="spellStart"/>
      <w:r w:rsidRPr="007A5202">
        <w:rPr>
          <w:rFonts w:ascii="Book Antiqua" w:hAnsi="Book Antiqua"/>
          <w:sz w:val="24"/>
        </w:rPr>
        <w:t>Farahani</w:t>
      </w:r>
      <w:proofErr w:type="spellEnd"/>
      <w:r w:rsidRPr="007A5202">
        <w:rPr>
          <w:rFonts w:ascii="Book Antiqua" w:hAnsi="Book Antiqua"/>
          <w:sz w:val="24"/>
        </w:rPr>
        <w:t xml:space="preserve"> K, Golding M, Gross S, </w:t>
      </w:r>
      <w:proofErr w:type="spellStart"/>
      <w:r w:rsidRPr="007A5202">
        <w:rPr>
          <w:rFonts w:ascii="Book Antiqua" w:hAnsi="Book Antiqua"/>
          <w:sz w:val="24"/>
        </w:rPr>
        <w:t>Jamali</w:t>
      </w:r>
      <w:proofErr w:type="spellEnd"/>
      <w:r w:rsidRPr="007A5202">
        <w:rPr>
          <w:rFonts w:ascii="Book Antiqua" w:hAnsi="Book Antiqua"/>
          <w:sz w:val="24"/>
        </w:rPr>
        <w:t xml:space="preserve"> V, </w:t>
      </w:r>
      <w:proofErr w:type="spellStart"/>
      <w:r w:rsidRPr="007A5202">
        <w:rPr>
          <w:rFonts w:ascii="Book Antiqua" w:hAnsi="Book Antiqua"/>
          <w:sz w:val="24"/>
        </w:rPr>
        <w:t>Mendonca</w:t>
      </w:r>
      <w:proofErr w:type="spellEnd"/>
      <w:r w:rsidRPr="007A5202">
        <w:rPr>
          <w:rFonts w:ascii="Book Antiqua" w:hAnsi="Book Antiqua"/>
          <w:sz w:val="24"/>
        </w:rPr>
        <w:t xml:space="preserve"> P, Mori Y, </w:t>
      </w:r>
      <w:proofErr w:type="spellStart"/>
      <w:r w:rsidRPr="007A5202">
        <w:rPr>
          <w:rFonts w:ascii="Book Antiqua" w:hAnsi="Book Antiqua"/>
          <w:sz w:val="24"/>
        </w:rPr>
        <w:t>Ninh</w:t>
      </w:r>
      <w:proofErr w:type="spellEnd"/>
      <w:r w:rsidRPr="007A5202">
        <w:rPr>
          <w:rFonts w:ascii="Book Antiqua" w:hAnsi="Book Antiqua"/>
          <w:sz w:val="24"/>
        </w:rPr>
        <w:t xml:space="preserve"> A, </w:t>
      </w:r>
      <w:proofErr w:type="spellStart"/>
      <w:r w:rsidRPr="007A5202">
        <w:rPr>
          <w:rFonts w:ascii="Book Antiqua" w:hAnsi="Book Antiqua"/>
          <w:sz w:val="24"/>
        </w:rPr>
        <w:t>Repici</w:t>
      </w:r>
      <w:proofErr w:type="spellEnd"/>
      <w:r w:rsidRPr="007A5202">
        <w:rPr>
          <w:rFonts w:ascii="Book Antiqua" w:hAnsi="Book Antiqua"/>
          <w:sz w:val="24"/>
        </w:rPr>
        <w:t xml:space="preserve"> A, Rex D, </w:t>
      </w:r>
      <w:proofErr w:type="spellStart"/>
      <w:r w:rsidRPr="007A5202">
        <w:rPr>
          <w:rFonts w:ascii="Book Antiqua" w:hAnsi="Book Antiqua"/>
          <w:sz w:val="24"/>
        </w:rPr>
        <w:t>Skrinak</w:t>
      </w:r>
      <w:proofErr w:type="spellEnd"/>
      <w:r w:rsidRPr="007A5202">
        <w:rPr>
          <w:rFonts w:ascii="Book Antiqua" w:hAnsi="Book Antiqua"/>
          <w:sz w:val="24"/>
        </w:rPr>
        <w:t xml:space="preserve"> K, Thakkar SJ, van </w:t>
      </w:r>
      <w:proofErr w:type="spellStart"/>
      <w:r w:rsidRPr="007A5202">
        <w:rPr>
          <w:rFonts w:ascii="Book Antiqua" w:hAnsi="Book Antiqua"/>
          <w:sz w:val="24"/>
        </w:rPr>
        <w:t>Hooft</w:t>
      </w:r>
      <w:proofErr w:type="spellEnd"/>
      <w:r w:rsidRPr="007A5202">
        <w:rPr>
          <w:rFonts w:ascii="Book Antiqua" w:hAnsi="Book Antiqua"/>
          <w:sz w:val="24"/>
        </w:rPr>
        <w:t xml:space="preserve"> JE, </w:t>
      </w:r>
      <w:proofErr w:type="spellStart"/>
      <w:r w:rsidRPr="007A5202">
        <w:rPr>
          <w:rFonts w:ascii="Book Antiqua" w:hAnsi="Book Antiqua"/>
          <w:sz w:val="24"/>
        </w:rPr>
        <w:t>Vargo</w:t>
      </w:r>
      <w:proofErr w:type="spellEnd"/>
      <w:r w:rsidRPr="007A5202">
        <w:rPr>
          <w:rFonts w:ascii="Book Antiqua" w:hAnsi="Book Antiqua"/>
          <w:sz w:val="24"/>
        </w:rPr>
        <w:t xml:space="preserve"> J, Yu H, Xu Z, Sharma P. Proceedings from the First Global Artificial Intelligence in Gastroenterology and Endoscopy Summit.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w:t>
      </w:r>
      <w:r w:rsidR="00A864B6">
        <w:rPr>
          <w:rFonts w:ascii="Book Antiqua" w:hAnsi="Book Antiqua"/>
          <w:sz w:val="24"/>
        </w:rPr>
        <w:t xml:space="preserve">; </w:t>
      </w:r>
      <w:r w:rsidR="00A864B6" w:rsidRPr="00A864B6">
        <w:rPr>
          <w:rFonts w:ascii="Book Antiqua" w:hAnsi="Book Antiqua"/>
          <w:sz w:val="24"/>
        </w:rPr>
        <w:t>Online ahead of print</w:t>
      </w:r>
      <w:r w:rsidRPr="007A5202">
        <w:rPr>
          <w:rFonts w:ascii="Book Antiqua" w:hAnsi="Book Antiqua"/>
          <w:sz w:val="24"/>
        </w:rPr>
        <w:t xml:space="preserve"> [PMID: 32343978 DOI: 10.1016/j.gie.2020.04.044]</w:t>
      </w:r>
    </w:p>
    <w:p w14:paraId="66015B94"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10 </w:t>
      </w:r>
      <w:proofErr w:type="spellStart"/>
      <w:r w:rsidRPr="007A5202">
        <w:rPr>
          <w:rFonts w:ascii="Book Antiqua" w:hAnsi="Book Antiqua"/>
          <w:b/>
          <w:sz w:val="24"/>
        </w:rPr>
        <w:t>Abadir</w:t>
      </w:r>
      <w:proofErr w:type="spellEnd"/>
      <w:r w:rsidRPr="007A5202">
        <w:rPr>
          <w:rFonts w:ascii="Book Antiqua" w:hAnsi="Book Antiqua"/>
          <w:b/>
          <w:sz w:val="24"/>
        </w:rPr>
        <w:t xml:space="preserve"> AP</w:t>
      </w:r>
      <w:r w:rsidRPr="007A5202">
        <w:rPr>
          <w:rFonts w:ascii="Book Antiqua" w:hAnsi="Book Antiqua"/>
          <w:sz w:val="24"/>
        </w:rPr>
        <w:t xml:space="preserve">, Ali MF, Karnes W, </w:t>
      </w:r>
      <w:proofErr w:type="spellStart"/>
      <w:r w:rsidRPr="007A5202">
        <w:rPr>
          <w:rFonts w:ascii="Book Antiqua" w:hAnsi="Book Antiqua"/>
          <w:sz w:val="24"/>
        </w:rPr>
        <w:t>Samarasena</w:t>
      </w:r>
      <w:proofErr w:type="spellEnd"/>
      <w:r w:rsidRPr="007A5202">
        <w:rPr>
          <w:rFonts w:ascii="Book Antiqua" w:hAnsi="Book Antiqua"/>
          <w:sz w:val="24"/>
        </w:rPr>
        <w:t xml:space="preserve"> JB. Artificial Intelligence in Gastrointestinal Endoscopy. </w:t>
      </w:r>
      <w:proofErr w:type="spellStart"/>
      <w:r w:rsidRPr="007A5202">
        <w:rPr>
          <w:rFonts w:ascii="Book Antiqua" w:hAnsi="Book Antiqua"/>
          <w:i/>
          <w:sz w:val="24"/>
        </w:rPr>
        <w:t>Clin</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53</w:t>
      </w:r>
      <w:r w:rsidRPr="007A5202">
        <w:rPr>
          <w:rFonts w:ascii="Book Antiqua" w:hAnsi="Book Antiqua"/>
          <w:sz w:val="24"/>
        </w:rPr>
        <w:t>: 132-141 [PMID: 32252506 DOI: 10.5946/ce.2020.038]</w:t>
      </w:r>
    </w:p>
    <w:p w14:paraId="5D2330E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11 </w:t>
      </w:r>
      <w:r w:rsidRPr="007A5202">
        <w:rPr>
          <w:rFonts w:ascii="Book Antiqua" w:hAnsi="Book Antiqua"/>
          <w:b/>
          <w:sz w:val="24"/>
        </w:rPr>
        <w:t>Choi J</w:t>
      </w:r>
      <w:r w:rsidRPr="007A5202">
        <w:rPr>
          <w:rFonts w:ascii="Book Antiqua" w:hAnsi="Book Antiqua"/>
          <w:sz w:val="24"/>
        </w:rPr>
        <w:t xml:space="preserve">, Shin K, Jung J, Bae HJ, Kim DH, </w:t>
      </w:r>
      <w:proofErr w:type="spellStart"/>
      <w:r w:rsidRPr="007A5202">
        <w:rPr>
          <w:rFonts w:ascii="Book Antiqua" w:hAnsi="Book Antiqua"/>
          <w:sz w:val="24"/>
        </w:rPr>
        <w:t>Byeon</w:t>
      </w:r>
      <w:proofErr w:type="spellEnd"/>
      <w:r w:rsidRPr="007A5202">
        <w:rPr>
          <w:rFonts w:ascii="Book Antiqua" w:hAnsi="Book Antiqua"/>
          <w:sz w:val="24"/>
        </w:rPr>
        <w:t xml:space="preserve"> JS, Kim N. Convolutional Neural Network Technology in Endoscopic Imaging: Artificial Intelligence for Endoscopy. </w:t>
      </w:r>
      <w:proofErr w:type="spellStart"/>
      <w:r w:rsidRPr="007A5202">
        <w:rPr>
          <w:rFonts w:ascii="Book Antiqua" w:hAnsi="Book Antiqua"/>
          <w:i/>
          <w:sz w:val="24"/>
        </w:rPr>
        <w:t>Clin</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53</w:t>
      </w:r>
      <w:r w:rsidRPr="007A5202">
        <w:rPr>
          <w:rFonts w:ascii="Book Antiqua" w:hAnsi="Book Antiqua"/>
          <w:sz w:val="24"/>
        </w:rPr>
        <w:t>: 117-126 [PMID: 32252504 DOI: 10.5946/ce.2020.054]</w:t>
      </w:r>
    </w:p>
    <w:p w14:paraId="2A17FC9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12 </w:t>
      </w:r>
      <w:r w:rsidRPr="007A5202">
        <w:rPr>
          <w:rFonts w:ascii="Book Antiqua" w:hAnsi="Book Antiqua"/>
          <w:b/>
          <w:sz w:val="24"/>
        </w:rPr>
        <w:t>Byrne MF</w:t>
      </w:r>
      <w:r w:rsidRPr="007A5202">
        <w:rPr>
          <w:rFonts w:ascii="Book Antiqua" w:hAnsi="Book Antiqua"/>
          <w:sz w:val="24"/>
        </w:rPr>
        <w:t xml:space="preserve">. Hype or Reality? Will Artificial Intelligence Actually Make Us Better at Performing Optical Biopsy of Colon Polyps? </w:t>
      </w:r>
      <w:r w:rsidRPr="007A5202">
        <w:rPr>
          <w:rFonts w:ascii="Book Antiqua" w:hAnsi="Book Antiqua"/>
          <w:i/>
          <w:sz w:val="24"/>
        </w:rPr>
        <w:t>Gastroenterology</w:t>
      </w:r>
      <w:r w:rsidRPr="007A5202">
        <w:rPr>
          <w:rFonts w:ascii="Book Antiqua" w:hAnsi="Book Antiqua"/>
          <w:sz w:val="24"/>
        </w:rPr>
        <w:t xml:space="preserve"> 2020; </w:t>
      </w:r>
      <w:r w:rsidRPr="007A5202">
        <w:rPr>
          <w:rFonts w:ascii="Book Antiqua" w:hAnsi="Book Antiqua"/>
          <w:b/>
          <w:sz w:val="24"/>
        </w:rPr>
        <w:t>158</w:t>
      </w:r>
      <w:r w:rsidRPr="007A5202">
        <w:rPr>
          <w:rFonts w:ascii="Book Antiqua" w:hAnsi="Book Antiqua"/>
          <w:sz w:val="24"/>
        </w:rPr>
        <w:t>: 2049-2051 [PMID: 32222397 DOI: 10.1053/j.gastro.2020.03.038]</w:t>
      </w:r>
    </w:p>
    <w:p w14:paraId="7541EB3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13 </w:t>
      </w:r>
      <w:r w:rsidRPr="007A5202">
        <w:rPr>
          <w:rFonts w:ascii="Book Antiqua" w:hAnsi="Book Antiqua"/>
          <w:b/>
          <w:sz w:val="24"/>
        </w:rPr>
        <w:t>Li J</w:t>
      </w:r>
      <w:r w:rsidRPr="007A5202">
        <w:rPr>
          <w:rFonts w:ascii="Book Antiqua" w:hAnsi="Book Antiqua"/>
          <w:sz w:val="24"/>
        </w:rPr>
        <w:t xml:space="preserve">, Qian JM. Artificial intelligence in inflammatory bowel disease: current status and opportunities. </w:t>
      </w:r>
      <w:r w:rsidRPr="007A5202">
        <w:rPr>
          <w:rFonts w:ascii="Book Antiqua" w:hAnsi="Book Antiqua"/>
          <w:i/>
          <w:sz w:val="24"/>
        </w:rPr>
        <w:t>Chin Med J (</w:t>
      </w:r>
      <w:proofErr w:type="spellStart"/>
      <w:r w:rsidRPr="007A5202">
        <w:rPr>
          <w:rFonts w:ascii="Book Antiqua" w:hAnsi="Book Antiqua"/>
          <w:i/>
          <w:sz w:val="24"/>
        </w:rPr>
        <w:t>Engl</w:t>
      </w:r>
      <w:proofErr w:type="spellEnd"/>
      <w:r w:rsidRPr="007A5202">
        <w:rPr>
          <w:rFonts w:ascii="Book Antiqua" w:hAnsi="Book Antiqua"/>
          <w:i/>
          <w:sz w:val="24"/>
        </w:rPr>
        <w:t>)</w:t>
      </w:r>
      <w:r w:rsidRPr="007A5202">
        <w:rPr>
          <w:rFonts w:ascii="Book Antiqua" w:hAnsi="Book Antiqua"/>
          <w:sz w:val="24"/>
        </w:rPr>
        <w:t xml:space="preserve"> 2020; </w:t>
      </w:r>
      <w:r w:rsidRPr="007A5202">
        <w:rPr>
          <w:rFonts w:ascii="Book Antiqua" w:hAnsi="Book Antiqua"/>
          <w:b/>
          <w:sz w:val="24"/>
        </w:rPr>
        <w:t>133</w:t>
      </w:r>
      <w:r w:rsidRPr="007A5202">
        <w:rPr>
          <w:rFonts w:ascii="Book Antiqua" w:hAnsi="Book Antiqua"/>
          <w:sz w:val="24"/>
        </w:rPr>
        <w:t>: 757-759 [PMID: 32132365 DOI: 10.1097/CM9.0000000000000714]</w:t>
      </w:r>
    </w:p>
    <w:p w14:paraId="7CE8BBCC"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14 </w:t>
      </w:r>
      <w:r w:rsidRPr="007A5202">
        <w:rPr>
          <w:rFonts w:ascii="Book Antiqua" w:hAnsi="Book Antiqua"/>
          <w:b/>
          <w:sz w:val="24"/>
        </w:rPr>
        <w:t>Byrne MF</w:t>
      </w:r>
      <w:r w:rsidRPr="007A5202">
        <w:rPr>
          <w:rFonts w:ascii="Book Antiqua" w:hAnsi="Book Antiqua"/>
          <w:sz w:val="24"/>
        </w:rPr>
        <w:t xml:space="preserve">, </w:t>
      </w:r>
      <w:proofErr w:type="spellStart"/>
      <w:r w:rsidRPr="007A5202">
        <w:rPr>
          <w:rFonts w:ascii="Book Antiqua" w:hAnsi="Book Antiqua"/>
          <w:sz w:val="24"/>
        </w:rPr>
        <w:t>Chapados</w:t>
      </w:r>
      <w:proofErr w:type="spellEnd"/>
      <w:r w:rsidRPr="007A5202">
        <w:rPr>
          <w:rFonts w:ascii="Book Antiqua" w:hAnsi="Book Antiqua"/>
          <w:sz w:val="24"/>
        </w:rPr>
        <w:t xml:space="preserve"> N, Soudan F, </w:t>
      </w:r>
      <w:proofErr w:type="spellStart"/>
      <w:r w:rsidRPr="007A5202">
        <w:rPr>
          <w:rFonts w:ascii="Book Antiqua" w:hAnsi="Book Antiqua"/>
          <w:sz w:val="24"/>
        </w:rPr>
        <w:t>Oertel</w:t>
      </w:r>
      <w:proofErr w:type="spellEnd"/>
      <w:r w:rsidRPr="007A5202">
        <w:rPr>
          <w:rFonts w:ascii="Book Antiqua" w:hAnsi="Book Antiqua"/>
          <w:sz w:val="24"/>
        </w:rPr>
        <w:t xml:space="preserve"> C, Linares Pérez M, Kelly R, Iqbal N, Chandelier F, Rex DK. Real-time differentiation of adenomatous and hyperplastic diminutive colorectal polyps during analysis of unaltered videos of standard colonoscopy using a deep learning model. </w:t>
      </w:r>
      <w:r w:rsidRPr="007A5202">
        <w:rPr>
          <w:rFonts w:ascii="Book Antiqua" w:hAnsi="Book Antiqua"/>
          <w:i/>
          <w:sz w:val="24"/>
        </w:rPr>
        <w:t>Gut</w:t>
      </w:r>
      <w:r w:rsidRPr="007A5202">
        <w:rPr>
          <w:rFonts w:ascii="Book Antiqua" w:hAnsi="Book Antiqua"/>
          <w:sz w:val="24"/>
        </w:rPr>
        <w:t xml:space="preserve"> 2019; </w:t>
      </w:r>
      <w:r w:rsidRPr="007A5202">
        <w:rPr>
          <w:rFonts w:ascii="Book Antiqua" w:hAnsi="Book Antiqua"/>
          <w:b/>
          <w:sz w:val="24"/>
        </w:rPr>
        <w:t>68</w:t>
      </w:r>
      <w:r w:rsidRPr="007A5202">
        <w:rPr>
          <w:rFonts w:ascii="Book Antiqua" w:hAnsi="Book Antiqua"/>
          <w:sz w:val="24"/>
        </w:rPr>
        <w:t>: 94-100 [PMID: 29066576 DOI: 10.1136/gutjnl-2017-314547]</w:t>
      </w:r>
    </w:p>
    <w:p w14:paraId="07796AD6"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15 </w:t>
      </w:r>
      <w:r w:rsidRPr="007A5202">
        <w:rPr>
          <w:rFonts w:ascii="Book Antiqua" w:hAnsi="Book Antiqua"/>
          <w:b/>
          <w:sz w:val="24"/>
        </w:rPr>
        <w:t>Misawa M</w:t>
      </w:r>
      <w:r w:rsidRPr="007A5202">
        <w:rPr>
          <w:rFonts w:ascii="Book Antiqua" w:hAnsi="Book Antiqua"/>
          <w:sz w:val="24"/>
        </w:rPr>
        <w:t xml:space="preserve">, Kudo SE, Mori Y, Cho T, </w:t>
      </w:r>
      <w:proofErr w:type="spellStart"/>
      <w:r w:rsidRPr="007A5202">
        <w:rPr>
          <w:rFonts w:ascii="Book Antiqua" w:hAnsi="Book Antiqua"/>
          <w:sz w:val="24"/>
        </w:rPr>
        <w:t>Kataoka</w:t>
      </w:r>
      <w:proofErr w:type="spellEnd"/>
      <w:r w:rsidRPr="007A5202">
        <w:rPr>
          <w:rFonts w:ascii="Book Antiqua" w:hAnsi="Book Antiqua"/>
          <w:sz w:val="24"/>
        </w:rPr>
        <w:t xml:space="preserve"> S, Yamauchi A, Ogawa Y, Maeda Y, Takeda K, </w:t>
      </w:r>
      <w:proofErr w:type="spellStart"/>
      <w:r w:rsidRPr="007A5202">
        <w:rPr>
          <w:rFonts w:ascii="Book Antiqua" w:hAnsi="Book Antiqua"/>
          <w:sz w:val="24"/>
        </w:rPr>
        <w:t>Ichimasa</w:t>
      </w:r>
      <w:proofErr w:type="spellEnd"/>
      <w:r w:rsidRPr="007A5202">
        <w:rPr>
          <w:rFonts w:ascii="Book Antiqua" w:hAnsi="Book Antiqua"/>
          <w:sz w:val="24"/>
        </w:rPr>
        <w:t xml:space="preserve"> K, Nakamura H, </w:t>
      </w:r>
      <w:proofErr w:type="spellStart"/>
      <w:r w:rsidRPr="007A5202">
        <w:rPr>
          <w:rFonts w:ascii="Book Antiqua" w:hAnsi="Book Antiqua"/>
          <w:sz w:val="24"/>
        </w:rPr>
        <w:t>Yagawa</w:t>
      </w:r>
      <w:proofErr w:type="spellEnd"/>
      <w:r w:rsidRPr="007A5202">
        <w:rPr>
          <w:rFonts w:ascii="Book Antiqua" w:hAnsi="Book Antiqua"/>
          <w:sz w:val="24"/>
        </w:rPr>
        <w:t xml:space="preserve"> Y, Toyoshima N, </w:t>
      </w:r>
      <w:r w:rsidRPr="007A5202">
        <w:rPr>
          <w:rFonts w:ascii="Book Antiqua" w:hAnsi="Book Antiqua"/>
          <w:sz w:val="24"/>
        </w:rPr>
        <w:lastRenderedPageBreak/>
        <w:t xml:space="preserve">Ogata N, Kudo T, </w:t>
      </w:r>
      <w:proofErr w:type="spellStart"/>
      <w:r w:rsidRPr="007A5202">
        <w:rPr>
          <w:rFonts w:ascii="Book Antiqua" w:hAnsi="Book Antiqua"/>
          <w:sz w:val="24"/>
        </w:rPr>
        <w:t>Hisayuki</w:t>
      </w:r>
      <w:proofErr w:type="spellEnd"/>
      <w:r w:rsidRPr="007A5202">
        <w:rPr>
          <w:rFonts w:ascii="Book Antiqua" w:hAnsi="Book Antiqua"/>
          <w:sz w:val="24"/>
        </w:rPr>
        <w:t xml:space="preserve"> T, Hayashi T, </w:t>
      </w:r>
      <w:proofErr w:type="spellStart"/>
      <w:r w:rsidRPr="007A5202">
        <w:rPr>
          <w:rFonts w:ascii="Book Antiqua" w:hAnsi="Book Antiqua"/>
          <w:sz w:val="24"/>
        </w:rPr>
        <w:t>Wakamura</w:t>
      </w:r>
      <w:proofErr w:type="spellEnd"/>
      <w:r w:rsidRPr="007A5202">
        <w:rPr>
          <w:rFonts w:ascii="Book Antiqua" w:hAnsi="Book Antiqua"/>
          <w:sz w:val="24"/>
        </w:rPr>
        <w:t xml:space="preserve"> K, Baba T, Ishida F, Itoh H, Roth H, Oda M, Mori K. Artificial Intelligence-Assisted Polyp Detection for Colonoscopy: Initial Experience. </w:t>
      </w:r>
      <w:r w:rsidRPr="007A5202">
        <w:rPr>
          <w:rFonts w:ascii="Book Antiqua" w:hAnsi="Book Antiqua"/>
          <w:i/>
          <w:sz w:val="24"/>
        </w:rPr>
        <w:t>Gastroenterology</w:t>
      </w:r>
      <w:r w:rsidRPr="007A5202">
        <w:rPr>
          <w:rFonts w:ascii="Book Antiqua" w:hAnsi="Book Antiqua"/>
          <w:sz w:val="24"/>
        </w:rPr>
        <w:t xml:space="preserve"> 2018; </w:t>
      </w:r>
      <w:r w:rsidRPr="007A5202">
        <w:rPr>
          <w:rFonts w:ascii="Book Antiqua" w:hAnsi="Book Antiqua"/>
          <w:b/>
          <w:sz w:val="24"/>
        </w:rPr>
        <w:t>154</w:t>
      </w:r>
      <w:r w:rsidRPr="007A5202">
        <w:rPr>
          <w:rFonts w:ascii="Book Antiqua" w:hAnsi="Book Antiqua"/>
          <w:sz w:val="24"/>
        </w:rPr>
        <w:t>: 2027-2029.e3 [PMID: 29653147 DOI: 10.1053/j.gastro.2018.04.003]</w:t>
      </w:r>
    </w:p>
    <w:p w14:paraId="5804529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16 </w:t>
      </w:r>
      <w:r w:rsidRPr="007A5202">
        <w:rPr>
          <w:rFonts w:ascii="Book Antiqua" w:hAnsi="Book Antiqua"/>
          <w:b/>
          <w:sz w:val="24"/>
        </w:rPr>
        <w:t>Urban G</w:t>
      </w:r>
      <w:r w:rsidRPr="007A5202">
        <w:rPr>
          <w:rFonts w:ascii="Book Antiqua" w:hAnsi="Book Antiqua"/>
          <w:sz w:val="24"/>
        </w:rPr>
        <w:t xml:space="preserve">, </w:t>
      </w:r>
      <w:proofErr w:type="spellStart"/>
      <w:r w:rsidRPr="007A5202">
        <w:rPr>
          <w:rFonts w:ascii="Book Antiqua" w:hAnsi="Book Antiqua"/>
          <w:sz w:val="24"/>
        </w:rPr>
        <w:t>Tripathi</w:t>
      </w:r>
      <w:proofErr w:type="spellEnd"/>
      <w:r w:rsidRPr="007A5202">
        <w:rPr>
          <w:rFonts w:ascii="Book Antiqua" w:hAnsi="Book Antiqua"/>
          <w:sz w:val="24"/>
        </w:rPr>
        <w:t xml:space="preserve"> P, </w:t>
      </w:r>
      <w:proofErr w:type="spellStart"/>
      <w:r w:rsidRPr="007A5202">
        <w:rPr>
          <w:rFonts w:ascii="Book Antiqua" w:hAnsi="Book Antiqua"/>
          <w:sz w:val="24"/>
        </w:rPr>
        <w:t>Alkayali</w:t>
      </w:r>
      <w:proofErr w:type="spellEnd"/>
      <w:r w:rsidRPr="007A5202">
        <w:rPr>
          <w:rFonts w:ascii="Book Antiqua" w:hAnsi="Book Antiqua"/>
          <w:sz w:val="24"/>
        </w:rPr>
        <w:t xml:space="preserve"> T, Mittal M, </w:t>
      </w:r>
      <w:proofErr w:type="spellStart"/>
      <w:r w:rsidRPr="007A5202">
        <w:rPr>
          <w:rFonts w:ascii="Book Antiqua" w:hAnsi="Book Antiqua"/>
          <w:sz w:val="24"/>
        </w:rPr>
        <w:t>Jalali</w:t>
      </w:r>
      <w:proofErr w:type="spellEnd"/>
      <w:r w:rsidRPr="007A5202">
        <w:rPr>
          <w:rFonts w:ascii="Book Antiqua" w:hAnsi="Book Antiqua"/>
          <w:sz w:val="24"/>
        </w:rPr>
        <w:t xml:space="preserve"> F, Karnes W, </w:t>
      </w:r>
      <w:proofErr w:type="spellStart"/>
      <w:r w:rsidRPr="007A5202">
        <w:rPr>
          <w:rFonts w:ascii="Book Antiqua" w:hAnsi="Book Antiqua"/>
          <w:sz w:val="24"/>
        </w:rPr>
        <w:t>Baldi</w:t>
      </w:r>
      <w:proofErr w:type="spellEnd"/>
      <w:r w:rsidRPr="007A5202">
        <w:rPr>
          <w:rFonts w:ascii="Book Antiqua" w:hAnsi="Book Antiqua"/>
          <w:sz w:val="24"/>
        </w:rPr>
        <w:t xml:space="preserve"> P. Deep Learning Localizes and Identifies Polyps in Real Time With 96% Accuracy in Screening Colonoscopy. </w:t>
      </w:r>
      <w:r w:rsidRPr="007A5202">
        <w:rPr>
          <w:rFonts w:ascii="Book Antiqua" w:hAnsi="Book Antiqua"/>
          <w:i/>
          <w:sz w:val="24"/>
        </w:rPr>
        <w:t>Gastroenterology</w:t>
      </w:r>
      <w:r w:rsidRPr="007A5202">
        <w:rPr>
          <w:rFonts w:ascii="Book Antiqua" w:hAnsi="Book Antiqua"/>
          <w:sz w:val="24"/>
        </w:rPr>
        <w:t xml:space="preserve"> 2018; </w:t>
      </w:r>
      <w:r w:rsidRPr="007A5202">
        <w:rPr>
          <w:rFonts w:ascii="Book Antiqua" w:hAnsi="Book Antiqua"/>
          <w:b/>
          <w:sz w:val="24"/>
        </w:rPr>
        <w:t>155</w:t>
      </w:r>
      <w:r w:rsidRPr="007A5202">
        <w:rPr>
          <w:rFonts w:ascii="Book Antiqua" w:hAnsi="Book Antiqua"/>
          <w:sz w:val="24"/>
        </w:rPr>
        <w:t>: 1069-1078.e8 [PMID: 29928897 DOI: 10.1053/j.gastro.2018.06.037]</w:t>
      </w:r>
    </w:p>
    <w:p w14:paraId="38E1ED5C"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17 </w:t>
      </w:r>
      <w:r w:rsidRPr="007A5202">
        <w:rPr>
          <w:rFonts w:ascii="Book Antiqua" w:hAnsi="Book Antiqua"/>
          <w:b/>
          <w:sz w:val="24"/>
        </w:rPr>
        <w:t>Wang P</w:t>
      </w:r>
      <w:r w:rsidRPr="007A5202">
        <w:rPr>
          <w:rFonts w:ascii="Book Antiqua" w:hAnsi="Book Antiqua"/>
          <w:sz w:val="24"/>
        </w:rPr>
        <w:t xml:space="preserve">, </w:t>
      </w:r>
      <w:proofErr w:type="spellStart"/>
      <w:r w:rsidRPr="007A5202">
        <w:rPr>
          <w:rFonts w:ascii="Book Antiqua" w:hAnsi="Book Antiqua"/>
          <w:sz w:val="24"/>
        </w:rPr>
        <w:t>Berzin</w:t>
      </w:r>
      <w:proofErr w:type="spellEnd"/>
      <w:r w:rsidRPr="007A5202">
        <w:rPr>
          <w:rFonts w:ascii="Book Antiqua" w:hAnsi="Book Antiqua"/>
          <w:sz w:val="24"/>
        </w:rPr>
        <w:t xml:space="preserve"> TM, </w:t>
      </w:r>
      <w:proofErr w:type="spellStart"/>
      <w:r w:rsidRPr="007A5202">
        <w:rPr>
          <w:rFonts w:ascii="Book Antiqua" w:hAnsi="Book Antiqua"/>
          <w:sz w:val="24"/>
        </w:rPr>
        <w:t>Glissen</w:t>
      </w:r>
      <w:proofErr w:type="spellEnd"/>
      <w:r w:rsidRPr="007A5202">
        <w:rPr>
          <w:rFonts w:ascii="Book Antiqua" w:hAnsi="Book Antiqua"/>
          <w:sz w:val="24"/>
        </w:rPr>
        <w:t xml:space="preserve"> Brown JR, </w:t>
      </w:r>
      <w:proofErr w:type="spellStart"/>
      <w:r w:rsidRPr="007A5202">
        <w:rPr>
          <w:rFonts w:ascii="Book Antiqua" w:hAnsi="Book Antiqua"/>
          <w:sz w:val="24"/>
        </w:rPr>
        <w:t>Bharadwaj</w:t>
      </w:r>
      <w:proofErr w:type="spellEnd"/>
      <w:r w:rsidRPr="007A5202">
        <w:rPr>
          <w:rFonts w:ascii="Book Antiqua" w:hAnsi="Book Antiqua"/>
          <w:sz w:val="24"/>
        </w:rPr>
        <w:t xml:space="preserve"> S, </w:t>
      </w:r>
      <w:proofErr w:type="spellStart"/>
      <w:r w:rsidRPr="007A5202">
        <w:rPr>
          <w:rFonts w:ascii="Book Antiqua" w:hAnsi="Book Antiqua"/>
          <w:sz w:val="24"/>
        </w:rPr>
        <w:t>Becq</w:t>
      </w:r>
      <w:proofErr w:type="spellEnd"/>
      <w:r w:rsidRPr="007A5202">
        <w:rPr>
          <w:rFonts w:ascii="Book Antiqua" w:hAnsi="Book Antiqua"/>
          <w:sz w:val="24"/>
        </w:rPr>
        <w:t xml:space="preserve"> A, Xiao X, Liu P, Li L, Song Y, Zhang D, Li Y, Xu G, </w:t>
      </w:r>
      <w:proofErr w:type="spellStart"/>
      <w:r w:rsidRPr="007A5202">
        <w:rPr>
          <w:rFonts w:ascii="Book Antiqua" w:hAnsi="Book Antiqua"/>
          <w:sz w:val="24"/>
        </w:rPr>
        <w:t>Tu</w:t>
      </w:r>
      <w:proofErr w:type="spellEnd"/>
      <w:r w:rsidRPr="007A5202">
        <w:rPr>
          <w:rFonts w:ascii="Book Antiqua" w:hAnsi="Book Antiqua"/>
          <w:sz w:val="24"/>
        </w:rPr>
        <w:t xml:space="preserve"> M, Liu X. Real-time automatic detection system increases </w:t>
      </w:r>
      <w:proofErr w:type="spellStart"/>
      <w:r w:rsidRPr="007A5202">
        <w:rPr>
          <w:rFonts w:ascii="Book Antiqua" w:hAnsi="Book Antiqua"/>
          <w:sz w:val="24"/>
        </w:rPr>
        <w:t>colonoscopic</w:t>
      </w:r>
      <w:proofErr w:type="spellEnd"/>
      <w:r w:rsidRPr="007A5202">
        <w:rPr>
          <w:rFonts w:ascii="Book Antiqua" w:hAnsi="Book Antiqua"/>
          <w:sz w:val="24"/>
        </w:rPr>
        <w:t xml:space="preserve"> polyp and adenoma detection rates: a prospective </w:t>
      </w:r>
      <w:proofErr w:type="spellStart"/>
      <w:r w:rsidRPr="007A5202">
        <w:rPr>
          <w:rFonts w:ascii="Book Antiqua" w:hAnsi="Book Antiqua"/>
          <w:sz w:val="24"/>
        </w:rPr>
        <w:t>randomised</w:t>
      </w:r>
      <w:proofErr w:type="spellEnd"/>
      <w:r w:rsidRPr="007A5202">
        <w:rPr>
          <w:rFonts w:ascii="Book Antiqua" w:hAnsi="Book Antiqua"/>
          <w:sz w:val="24"/>
        </w:rPr>
        <w:t xml:space="preserve"> controlled study. </w:t>
      </w:r>
      <w:r w:rsidRPr="007A5202">
        <w:rPr>
          <w:rFonts w:ascii="Book Antiqua" w:hAnsi="Book Antiqua"/>
          <w:i/>
          <w:sz w:val="24"/>
        </w:rPr>
        <w:t>Gut</w:t>
      </w:r>
      <w:r w:rsidRPr="007A5202">
        <w:rPr>
          <w:rFonts w:ascii="Book Antiqua" w:hAnsi="Book Antiqua"/>
          <w:sz w:val="24"/>
        </w:rPr>
        <w:t xml:space="preserve"> 2019; </w:t>
      </w:r>
      <w:r w:rsidRPr="007A5202">
        <w:rPr>
          <w:rFonts w:ascii="Book Antiqua" w:hAnsi="Book Antiqua"/>
          <w:b/>
          <w:sz w:val="24"/>
        </w:rPr>
        <w:t>68</w:t>
      </w:r>
      <w:r w:rsidRPr="007A5202">
        <w:rPr>
          <w:rFonts w:ascii="Book Antiqua" w:hAnsi="Book Antiqua"/>
          <w:sz w:val="24"/>
        </w:rPr>
        <w:t>: 1813-1819 [PMID: 30814121 DOI: 10.1136/gutjnl-2018-317500]</w:t>
      </w:r>
    </w:p>
    <w:p w14:paraId="4E5BAF3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18 </w:t>
      </w:r>
      <w:r w:rsidRPr="007A5202">
        <w:rPr>
          <w:rFonts w:ascii="Book Antiqua" w:hAnsi="Book Antiqua"/>
          <w:b/>
          <w:sz w:val="24"/>
        </w:rPr>
        <w:t>Mori Y</w:t>
      </w:r>
      <w:r w:rsidRPr="007A5202">
        <w:rPr>
          <w:rFonts w:ascii="Book Antiqua" w:hAnsi="Book Antiqua"/>
          <w:sz w:val="24"/>
        </w:rPr>
        <w:t xml:space="preserve">, Kudo SE, Misawa M, Saito Y, </w:t>
      </w:r>
      <w:proofErr w:type="spellStart"/>
      <w:r w:rsidRPr="007A5202">
        <w:rPr>
          <w:rFonts w:ascii="Book Antiqua" w:hAnsi="Book Antiqua"/>
          <w:sz w:val="24"/>
        </w:rPr>
        <w:t>Ikematsu</w:t>
      </w:r>
      <w:proofErr w:type="spellEnd"/>
      <w:r w:rsidRPr="007A5202">
        <w:rPr>
          <w:rFonts w:ascii="Book Antiqua" w:hAnsi="Book Antiqua"/>
          <w:sz w:val="24"/>
        </w:rPr>
        <w:t xml:space="preserve"> H, </w:t>
      </w:r>
      <w:proofErr w:type="spellStart"/>
      <w:r w:rsidRPr="007A5202">
        <w:rPr>
          <w:rFonts w:ascii="Book Antiqua" w:hAnsi="Book Antiqua"/>
          <w:sz w:val="24"/>
        </w:rPr>
        <w:t>Hotta</w:t>
      </w:r>
      <w:proofErr w:type="spellEnd"/>
      <w:r w:rsidRPr="007A5202">
        <w:rPr>
          <w:rFonts w:ascii="Book Antiqua" w:hAnsi="Book Antiqua"/>
          <w:sz w:val="24"/>
        </w:rPr>
        <w:t xml:space="preserve"> K, </w:t>
      </w:r>
      <w:proofErr w:type="spellStart"/>
      <w:r w:rsidRPr="007A5202">
        <w:rPr>
          <w:rFonts w:ascii="Book Antiqua" w:hAnsi="Book Antiqua"/>
          <w:sz w:val="24"/>
        </w:rPr>
        <w:t>Ohtsuka</w:t>
      </w:r>
      <w:proofErr w:type="spellEnd"/>
      <w:r w:rsidRPr="007A5202">
        <w:rPr>
          <w:rFonts w:ascii="Book Antiqua" w:hAnsi="Book Antiqua"/>
          <w:sz w:val="24"/>
        </w:rPr>
        <w:t xml:space="preserve"> K, </w:t>
      </w:r>
      <w:proofErr w:type="spellStart"/>
      <w:r w:rsidRPr="007A5202">
        <w:rPr>
          <w:rFonts w:ascii="Book Antiqua" w:hAnsi="Book Antiqua"/>
          <w:sz w:val="24"/>
        </w:rPr>
        <w:t>Urushibara</w:t>
      </w:r>
      <w:proofErr w:type="spellEnd"/>
      <w:r w:rsidRPr="007A5202">
        <w:rPr>
          <w:rFonts w:ascii="Book Antiqua" w:hAnsi="Book Antiqua"/>
          <w:sz w:val="24"/>
        </w:rPr>
        <w:t xml:space="preserve"> F, </w:t>
      </w:r>
      <w:proofErr w:type="spellStart"/>
      <w:r w:rsidRPr="007A5202">
        <w:rPr>
          <w:rFonts w:ascii="Book Antiqua" w:hAnsi="Book Antiqua"/>
          <w:sz w:val="24"/>
        </w:rPr>
        <w:t>Kataoka</w:t>
      </w:r>
      <w:proofErr w:type="spellEnd"/>
      <w:r w:rsidRPr="007A5202">
        <w:rPr>
          <w:rFonts w:ascii="Book Antiqua" w:hAnsi="Book Antiqua"/>
          <w:sz w:val="24"/>
        </w:rPr>
        <w:t xml:space="preserve"> S, Ogawa Y, Maeda Y, Takeda K, Nakamura H, </w:t>
      </w:r>
      <w:proofErr w:type="spellStart"/>
      <w:r w:rsidRPr="007A5202">
        <w:rPr>
          <w:rFonts w:ascii="Book Antiqua" w:hAnsi="Book Antiqua"/>
          <w:sz w:val="24"/>
        </w:rPr>
        <w:t>Ichimasa</w:t>
      </w:r>
      <w:proofErr w:type="spellEnd"/>
      <w:r w:rsidRPr="007A5202">
        <w:rPr>
          <w:rFonts w:ascii="Book Antiqua" w:hAnsi="Book Antiqua"/>
          <w:sz w:val="24"/>
        </w:rPr>
        <w:t xml:space="preserve"> K, Kudo T, Hayashi T, </w:t>
      </w:r>
      <w:proofErr w:type="spellStart"/>
      <w:r w:rsidRPr="007A5202">
        <w:rPr>
          <w:rFonts w:ascii="Book Antiqua" w:hAnsi="Book Antiqua"/>
          <w:sz w:val="24"/>
        </w:rPr>
        <w:t>Wakamura</w:t>
      </w:r>
      <w:proofErr w:type="spellEnd"/>
      <w:r w:rsidRPr="007A5202">
        <w:rPr>
          <w:rFonts w:ascii="Book Antiqua" w:hAnsi="Book Antiqua"/>
          <w:sz w:val="24"/>
        </w:rPr>
        <w:t xml:space="preserve"> K, Ishida F, Inoue H, Itoh H, Oda M, Mori K. Real-Time Use of Artificial Intelligence in Identification of Diminutive Polyps During Colonoscopy: A Prospective Study. </w:t>
      </w:r>
      <w:r w:rsidRPr="007A5202">
        <w:rPr>
          <w:rFonts w:ascii="Book Antiqua" w:hAnsi="Book Antiqua"/>
          <w:i/>
          <w:sz w:val="24"/>
        </w:rPr>
        <w:t>Ann Intern Med</w:t>
      </w:r>
      <w:r w:rsidRPr="007A5202">
        <w:rPr>
          <w:rFonts w:ascii="Book Antiqua" w:hAnsi="Book Antiqua"/>
          <w:sz w:val="24"/>
        </w:rPr>
        <w:t xml:space="preserve"> 2018; </w:t>
      </w:r>
      <w:r w:rsidRPr="007A5202">
        <w:rPr>
          <w:rFonts w:ascii="Book Antiqua" w:hAnsi="Book Antiqua"/>
          <w:b/>
          <w:sz w:val="24"/>
        </w:rPr>
        <w:t>169</w:t>
      </w:r>
      <w:r w:rsidRPr="007A5202">
        <w:rPr>
          <w:rFonts w:ascii="Book Antiqua" w:hAnsi="Book Antiqua"/>
          <w:sz w:val="24"/>
        </w:rPr>
        <w:t>: 357-366 [PMID: 30105375 DOI: 10.7326/M18-0249]</w:t>
      </w:r>
    </w:p>
    <w:p w14:paraId="2E5DFE84" w14:textId="77777777" w:rsidR="007A5202" w:rsidRPr="007A5202" w:rsidRDefault="002866BE" w:rsidP="007A5202">
      <w:pPr>
        <w:adjustRightInd w:val="0"/>
        <w:snapToGrid w:val="0"/>
        <w:spacing w:line="360" w:lineRule="auto"/>
        <w:rPr>
          <w:rFonts w:ascii="Book Antiqua" w:hAnsi="Book Antiqua"/>
          <w:sz w:val="24"/>
        </w:rPr>
      </w:pPr>
      <w:r>
        <w:rPr>
          <w:rFonts w:ascii="Book Antiqua" w:hAnsi="Book Antiqua"/>
          <w:sz w:val="24"/>
        </w:rPr>
        <w:t>19</w:t>
      </w:r>
      <w:r>
        <w:rPr>
          <w:rFonts w:ascii="Book Antiqua" w:hAnsi="Book Antiqua" w:hint="eastAsia"/>
          <w:sz w:val="24"/>
        </w:rPr>
        <w:t xml:space="preserve"> </w:t>
      </w:r>
      <w:proofErr w:type="spellStart"/>
      <w:r w:rsidR="007A5202" w:rsidRPr="007A5202">
        <w:rPr>
          <w:rFonts w:ascii="Book Antiqua" w:hAnsi="Book Antiqua"/>
          <w:b/>
          <w:sz w:val="24"/>
        </w:rPr>
        <w:t>Ikenoyama</w:t>
      </w:r>
      <w:proofErr w:type="spellEnd"/>
      <w:r w:rsidR="007A5202" w:rsidRPr="007A5202">
        <w:rPr>
          <w:rFonts w:ascii="Book Antiqua" w:hAnsi="Book Antiqua"/>
          <w:b/>
          <w:sz w:val="24"/>
        </w:rPr>
        <w:t xml:space="preserve"> Y,</w:t>
      </w:r>
      <w:r>
        <w:rPr>
          <w:rFonts w:ascii="Book Antiqua" w:hAnsi="Book Antiqua" w:hint="eastAsia"/>
          <w:sz w:val="24"/>
        </w:rPr>
        <w:t xml:space="preserve"> </w:t>
      </w:r>
      <w:proofErr w:type="spellStart"/>
      <w:r w:rsidR="007A5202" w:rsidRPr="007A5202">
        <w:rPr>
          <w:rFonts w:ascii="Book Antiqua" w:hAnsi="Book Antiqua"/>
          <w:sz w:val="24"/>
        </w:rPr>
        <w:t>Hirasawa</w:t>
      </w:r>
      <w:proofErr w:type="spellEnd"/>
      <w:r w:rsidR="007A5202" w:rsidRPr="007A5202">
        <w:rPr>
          <w:rFonts w:ascii="Book Antiqua" w:hAnsi="Book Antiqua"/>
          <w:sz w:val="24"/>
        </w:rPr>
        <w:t xml:space="preserve"> T, </w:t>
      </w:r>
      <w:proofErr w:type="spellStart"/>
      <w:r w:rsidR="007A5202" w:rsidRPr="007A5202">
        <w:rPr>
          <w:rFonts w:ascii="Book Antiqua" w:hAnsi="Book Antiqua"/>
          <w:sz w:val="24"/>
        </w:rPr>
        <w:t>Ishioka</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Namikawa</w:t>
      </w:r>
      <w:proofErr w:type="spellEnd"/>
      <w:r w:rsidR="007A5202" w:rsidRPr="007A5202">
        <w:rPr>
          <w:rFonts w:ascii="Book Antiqua" w:hAnsi="Book Antiqua"/>
          <w:sz w:val="24"/>
        </w:rPr>
        <w:t xml:space="preserve"> K, Naka</w:t>
      </w:r>
      <w:r>
        <w:rPr>
          <w:rFonts w:ascii="Book Antiqua" w:hAnsi="Book Antiqua"/>
          <w:sz w:val="24"/>
        </w:rPr>
        <w:t xml:space="preserve">no K, Yoshimizu S, </w:t>
      </w:r>
      <w:proofErr w:type="spellStart"/>
      <w:r>
        <w:rPr>
          <w:rFonts w:ascii="Book Antiqua" w:hAnsi="Book Antiqua"/>
          <w:sz w:val="24"/>
        </w:rPr>
        <w:t>Horiuchi</w:t>
      </w:r>
      <w:proofErr w:type="spellEnd"/>
      <w:r>
        <w:rPr>
          <w:rFonts w:ascii="Book Antiqua" w:hAnsi="Book Antiqua"/>
          <w:sz w:val="24"/>
        </w:rPr>
        <w:t xml:space="preserve"> Y, </w:t>
      </w:r>
      <w:proofErr w:type="spellStart"/>
      <w:r w:rsidR="007A5202" w:rsidRPr="007A5202">
        <w:rPr>
          <w:rFonts w:ascii="Book Antiqua" w:hAnsi="Book Antiqua"/>
          <w:sz w:val="24"/>
        </w:rPr>
        <w:t>Ishiyama</w:t>
      </w:r>
      <w:proofErr w:type="spellEnd"/>
      <w:r w:rsidR="007A5202" w:rsidRPr="007A5202">
        <w:rPr>
          <w:rFonts w:ascii="Book Antiqua" w:hAnsi="Book Antiqua"/>
          <w:sz w:val="24"/>
        </w:rPr>
        <w:t xml:space="preserve"> A, Yoshio T, </w:t>
      </w:r>
      <w:proofErr w:type="spellStart"/>
      <w:r w:rsidR="007A5202" w:rsidRPr="007A5202">
        <w:rPr>
          <w:rFonts w:ascii="Book Antiqua" w:hAnsi="Book Antiqua"/>
          <w:sz w:val="24"/>
        </w:rPr>
        <w:t>Tsuchida</w:t>
      </w:r>
      <w:proofErr w:type="spellEnd"/>
      <w:r w:rsidR="007A5202" w:rsidRPr="007A5202">
        <w:rPr>
          <w:rFonts w:ascii="Book Antiqua" w:hAnsi="Book Antiqua"/>
          <w:sz w:val="24"/>
        </w:rPr>
        <w:t xml:space="preserve"> T, Fujisaki J, Tada T. Comparing artificial intelligence using deep learning </w:t>
      </w:r>
      <w:proofErr w:type="spellStart"/>
      <w:r w:rsidR="007A5202" w:rsidRPr="007A5202">
        <w:rPr>
          <w:rFonts w:ascii="Book Antiqua" w:hAnsi="Book Antiqua"/>
          <w:sz w:val="24"/>
        </w:rPr>
        <w:t>throught</w:t>
      </w:r>
      <w:proofErr w:type="spellEnd"/>
      <w:r w:rsidR="007A5202" w:rsidRPr="007A5202">
        <w:rPr>
          <w:rFonts w:ascii="Book Antiqua" w:hAnsi="Book Antiqua"/>
          <w:sz w:val="24"/>
        </w:rPr>
        <w:t xml:space="preserve"> convolutional neural networks and </w:t>
      </w:r>
      <w:proofErr w:type="spellStart"/>
      <w:r w:rsidR="007A5202" w:rsidRPr="007A5202">
        <w:rPr>
          <w:rFonts w:ascii="Book Antiqua" w:hAnsi="Book Antiqua"/>
          <w:sz w:val="24"/>
        </w:rPr>
        <w:t>endoscopist’s</w:t>
      </w:r>
      <w:proofErr w:type="spellEnd"/>
      <w:r w:rsidR="007A5202" w:rsidRPr="007A5202">
        <w:rPr>
          <w:rFonts w:ascii="Book Antiqua" w:hAnsi="Book Antiqua"/>
          <w:sz w:val="24"/>
        </w:rPr>
        <w:t xml:space="preserve"> diagnostic ability for detecting early gastric cancer. </w:t>
      </w:r>
      <w:proofErr w:type="spellStart"/>
      <w:r w:rsidR="007A5202" w:rsidRPr="002866BE">
        <w:rPr>
          <w:rFonts w:ascii="Book Antiqua" w:hAnsi="Book Antiqua"/>
          <w:i/>
          <w:sz w:val="24"/>
        </w:rPr>
        <w:t>Gastrointest</w:t>
      </w:r>
      <w:proofErr w:type="spellEnd"/>
      <w:r w:rsidR="007A5202" w:rsidRPr="002866BE">
        <w:rPr>
          <w:rFonts w:ascii="Book Antiqua" w:hAnsi="Book Antiqua"/>
          <w:i/>
          <w:sz w:val="24"/>
        </w:rPr>
        <w:t xml:space="preserve"> </w:t>
      </w:r>
      <w:proofErr w:type="spellStart"/>
      <w:r w:rsidR="007A5202" w:rsidRPr="002866BE">
        <w:rPr>
          <w:rFonts w:ascii="Book Antiqua" w:hAnsi="Book Antiqua"/>
          <w:i/>
          <w:sz w:val="24"/>
        </w:rPr>
        <w:t>Endosc</w:t>
      </w:r>
      <w:proofErr w:type="spellEnd"/>
      <w:r w:rsidR="007A5202" w:rsidRPr="007A5202">
        <w:rPr>
          <w:rFonts w:ascii="Book Antiqua" w:hAnsi="Book Antiqua"/>
          <w:sz w:val="24"/>
        </w:rPr>
        <w:t xml:space="preserve"> 2019; </w:t>
      </w:r>
      <w:r w:rsidR="007A5202" w:rsidRPr="002866BE">
        <w:rPr>
          <w:rFonts w:ascii="Book Antiqua" w:hAnsi="Book Antiqua"/>
          <w:b/>
          <w:sz w:val="24"/>
        </w:rPr>
        <w:t>89</w:t>
      </w:r>
      <w:r w:rsidR="007A5202" w:rsidRPr="007A5202">
        <w:rPr>
          <w:rFonts w:ascii="Book Antiqua" w:hAnsi="Book Antiqua"/>
          <w:sz w:val="24"/>
        </w:rPr>
        <w:t>: AB75 [DOI: 10.1016/j.gie.2019.04.049]</w:t>
      </w:r>
    </w:p>
    <w:p w14:paraId="66F9DB8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20 </w:t>
      </w:r>
      <w:proofErr w:type="spellStart"/>
      <w:r w:rsidRPr="007A5202">
        <w:rPr>
          <w:rFonts w:ascii="Book Antiqua" w:hAnsi="Book Antiqua"/>
          <w:b/>
          <w:sz w:val="24"/>
        </w:rPr>
        <w:t>Ishioka</w:t>
      </w:r>
      <w:proofErr w:type="spellEnd"/>
      <w:r w:rsidRPr="007A5202">
        <w:rPr>
          <w:rFonts w:ascii="Book Antiqua" w:hAnsi="Book Antiqua"/>
          <w:b/>
          <w:sz w:val="24"/>
        </w:rPr>
        <w:t xml:space="preserve"> M</w:t>
      </w:r>
      <w:r w:rsidR="002866BE">
        <w:rPr>
          <w:rFonts w:ascii="Book Antiqua" w:hAnsi="Book Antiqua"/>
          <w:sz w:val="24"/>
        </w:rPr>
        <w:t>,</w:t>
      </w:r>
      <w:r w:rsidR="002866BE">
        <w:rPr>
          <w:rFonts w:ascii="Book Antiqua" w:hAnsi="Book Antiqua" w:hint="eastAsia"/>
          <w:sz w:val="24"/>
        </w:rPr>
        <w:t xml:space="preserve"> </w:t>
      </w:r>
      <w:proofErr w:type="spellStart"/>
      <w:r w:rsidRPr="007A5202">
        <w:rPr>
          <w:rFonts w:ascii="Book Antiqua" w:hAnsi="Book Antiqua"/>
          <w:sz w:val="24"/>
        </w:rPr>
        <w:t>Hirasawa</w:t>
      </w:r>
      <w:proofErr w:type="spellEnd"/>
      <w:r w:rsidRPr="007A5202">
        <w:rPr>
          <w:rFonts w:ascii="Book Antiqua" w:hAnsi="Book Antiqua"/>
          <w:sz w:val="24"/>
        </w:rPr>
        <w:t xml:space="preserve"> T, Tada T. Detecting gastric cancer from video images using convolutional neural networks. </w:t>
      </w:r>
      <w:r w:rsidRPr="007A5202">
        <w:rPr>
          <w:rFonts w:ascii="Book Antiqua" w:hAnsi="Book Antiqua"/>
          <w:i/>
          <w:sz w:val="24"/>
        </w:rPr>
        <w:t xml:space="preserve">Dig </w:t>
      </w:r>
      <w:proofErr w:type="spellStart"/>
      <w:r w:rsidRPr="007A5202">
        <w:rPr>
          <w:rFonts w:ascii="Book Antiqua" w:hAnsi="Book Antiqua"/>
          <w:i/>
          <w:sz w:val="24"/>
        </w:rPr>
        <w:t>Endosc</w:t>
      </w:r>
      <w:proofErr w:type="spellEnd"/>
      <w:r w:rsidRPr="007A5202">
        <w:rPr>
          <w:rFonts w:ascii="Book Antiqua" w:hAnsi="Book Antiqua"/>
          <w:sz w:val="24"/>
        </w:rPr>
        <w:t xml:space="preserve"> 2019; </w:t>
      </w:r>
      <w:r w:rsidRPr="007A5202">
        <w:rPr>
          <w:rFonts w:ascii="Book Antiqua" w:hAnsi="Book Antiqua"/>
          <w:b/>
          <w:sz w:val="24"/>
        </w:rPr>
        <w:t>31</w:t>
      </w:r>
      <w:r w:rsidRPr="007A5202">
        <w:rPr>
          <w:rFonts w:ascii="Book Antiqua" w:hAnsi="Book Antiqua"/>
          <w:sz w:val="24"/>
        </w:rPr>
        <w:t>: e34-e35 [PMID: 30449050 DOI: 10.1111/den.13306]</w:t>
      </w:r>
    </w:p>
    <w:p w14:paraId="1A66BDA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21 </w:t>
      </w:r>
      <w:proofErr w:type="spellStart"/>
      <w:r w:rsidRPr="007A5202">
        <w:rPr>
          <w:rFonts w:ascii="Book Antiqua" w:hAnsi="Book Antiqua"/>
          <w:b/>
          <w:sz w:val="24"/>
        </w:rPr>
        <w:t>Iwagami</w:t>
      </w:r>
      <w:proofErr w:type="spellEnd"/>
      <w:r w:rsidRPr="007A5202">
        <w:rPr>
          <w:rFonts w:ascii="Book Antiqua" w:hAnsi="Book Antiqua"/>
          <w:b/>
          <w:sz w:val="24"/>
        </w:rPr>
        <w:t xml:space="preserve"> H,</w:t>
      </w:r>
      <w:r w:rsidRPr="007A5202">
        <w:rPr>
          <w:rFonts w:ascii="Book Antiqua" w:hAnsi="Book Antiqua"/>
          <w:sz w:val="24"/>
        </w:rPr>
        <w:t xml:space="preserve"> Ishihara R, Fukuda H, </w:t>
      </w:r>
      <w:proofErr w:type="spellStart"/>
      <w:r w:rsidRPr="007A5202">
        <w:rPr>
          <w:rFonts w:ascii="Book Antiqua" w:hAnsi="Book Antiqua"/>
          <w:sz w:val="24"/>
        </w:rPr>
        <w:t>Shimamoto</w:t>
      </w:r>
      <w:proofErr w:type="spellEnd"/>
      <w:r w:rsidRPr="007A5202">
        <w:rPr>
          <w:rFonts w:ascii="Book Antiqua" w:hAnsi="Book Antiqua"/>
          <w:sz w:val="24"/>
        </w:rPr>
        <w:t xml:space="preserve"> Y, </w:t>
      </w:r>
      <w:proofErr w:type="spellStart"/>
      <w:r w:rsidRPr="007A5202">
        <w:rPr>
          <w:rFonts w:ascii="Book Antiqua" w:hAnsi="Book Antiqua"/>
          <w:sz w:val="24"/>
        </w:rPr>
        <w:t>Kono</w:t>
      </w:r>
      <w:proofErr w:type="spellEnd"/>
      <w:r w:rsidRPr="007A5202">
        <w:rPr>
          <w:rFonts w:ascii="Book Antiqua" w:hAnsi="Book Antiqua"/>
          <w:sz w:val="24"/>
        </w:rPr>
        <w:t xml:space="preserve"> M, Nakagawa K, </w:t>
      </w:r>
      <w:proofErr w:type="spellStart"/>
      <w:r w:rsidRPr="007A5202">
        <w:rPr>
          <w:rFonts w:ascii="Book Antiqua" w:hAnsi="Book Antiqua"/>
          <w:sz w:val="24"/>
        </w:rPr>
        <w:t>Ohmori</w:t>
      </w:r>
      <w:proofErr w:type="spellEnd"/>
      <w:r w:rsidRPr="007A5202">
        <w:rPr>
          <w:rFonts w:ascii="Book Antiqua" w:hAnsi="Book Antiqua"/>
          <w:sz w:val="24"/>
        </w:rPr>
        <w:t xml:space="preserve"> M, </w:t>
      </w:r>
      <w:proofErr w:type="spellStart"/>
      <w:r w:rsidRPr="007A5202">
        <w:rPr>
          <w:rFonts w:ascii="Book Antiqua" w:hAnsi="Book Antiqua"/>
          <w:sz w:val="24"/>
        </w:rPr>
        <w:t>Matsuno</w:t>
      </w:r>
      <w:proofErr w:type="spellEnd"/>
      <w:r w:rsidRPr="007A5202">
        <w:rPr>
          <w:rFonts w:ascii="Book Antiqua" w:hAnsi="Book Antiqua"/>
          <w:sz w:val="24"/>
        </w:rPr>
        <w:t xml:space="preserve"> K, Inoue S, </w:t>
      </w:r>
      <w:proofErr w:type="spellStart"/>
      <w:r w:rsidRPr="007A5202">
        <w:rPr>
          <w:rFonts w:ascii="Book Antiqua" w:hAnsi="Book Antiqua"/>
          <w:sz w:val="24"/>
        </w:rPr>
        <w:t>Iwatsubo</w:t>
      </w:r>
      <w:proofErr w:type="spellEnd"/>
      <w:r w:rsidRPr="007A5202">
        <w:rPr>
          <w:rFonts w:ascii="Book Antiqua" w:hAnsi="Book Antiqua"/>
          <w:sz w:val="24"/>
        </w:rPr>
        <w:t xml:space="preserve"> T, </w:t>
      </w:r>
      <w:proofErr w:type="spellStart"/>
      <w:r w:rsidRPr="007A5202">
        <w:rPr>
          <w:rFonts w:ascii="Book Antiqua" w:hAnsi="Book Antiqua"/>
          <w:sz w:val="24"/>
        </w:rPr>
        <w:t>Nakahira</w:t>
      </w:r>
      <w:proofErr w:type="spellEnd"/>
      <w:r w:rsidRPr="007A5202">
        <w:rPr>
          <w:rFonts w:ascii="Book Antiqua" w:hAnsi="Book Antiqua"/>
          <w:sz w:val="24"/>
        </w:rPr>
        <w:t xml:space="preserve"> H, Matsuura N, </w:t>
      </w:r>
      <w:proofErr w:type="spellStart"/>
      <w:r w:rsidRPr="007A5202">
        <w:rPr>
          <w:rFonts w:ascii="Book Antiqua" w:hAnsi="Book Antiqua"/>
          <w:sz w:val="24"/>
        </w:rPr>
        <w:t>Shichijo</w:t>
      </w:r>
      <w:proofErr w:type="spellEnd"/>
      <w:r w:rsidRPr="007A5202">
        <w:rPr>
          <w:rFonts w:ascii="Book Antiqua" w:hAnsi="Book Antiqua"/>
          <w:sz w:val="24"/>
        </w:rPr>
        <w:t xml:space="preserve"> S, </w:t>
      </w:r>
      <w:proofErr w:type="spellStart"/>
      <w:r w:rsidRPr="007A5202">
        <w:rPr>
          <w:rFonts w:ascii="Book Antiqua" w:hAnsi="Book Antiqua"/>
          <w:sz w:val="24"/>
        </w:rPr>
        <w:t>Maekawa</w:t>
      </w:r>
      <w:proofErr w:type="spellEnd"/>
      <w:r w:rsidRPr="007A5202">
        <w:rPr>
          <w:rFonts w:ascii="Book Antiqua" w:hAnsi="Book Antiqua"/>
          <w:sz w:val="24"/>
        </w:rPr>
        <w:t xml:space="preserve"> A, </w:t>
      </w:r>
      <w:proofErr w:type="spellStart"/>
      <w:r w:rsidRPr="007A5202">
        <w:rPr>
          <w:rFonts w:ascii="Book Antiqua" w:hAnsi="Book Antiqua"/>
          <w:sz w:val="24"/>
        </w:rPr>
        <w:t>Kanesaka</w:t>
      </w:r>
      <w:proofErr w:type="spellEnd"/>
      <w:r w:rsidRPr="007A5202">
        <w:rPr>
          <w:rFonts w:ascii="Book Antiqua" w:hAnsi="Book Antiqua"/>
          <w:sz w:val="24"/>
        </w:rPr>
        <w:t xml:space="preserve"> T, Takeuchi Y, </w:t>
      </w:r>
      <w:proofErr w:type="spellStart"/>
      <w:r w:rsidRPr="007A5202">
        <w:rPr>
          <w:rFonts w:ascii="Book Antiqua" w:hAnsi="Book Antiqua"/>
          <w:sz w:val="24"/>
        </w:rPr>
        <w:t>Higashino</w:t>
      </w:r>
      <w:proofErr w:type="spellEnd"/>
      <w:r w:rsidRPr="007A5202">
        <w:rPr>
          <w:rFonts w:ascii="Book Antiqua" w:hAnsi="Book Antiqua"/>
          <w:sz w:val="24"/>
        </w:rPr>
        <w:t xml:space="preserve"> K, </w:t>
      </w:r>
      <w:proofErr w:type="spellStart"/>
      <w:r w:rsidRPr="007A5202">
        <w:rPr>
          <w:rFonts w:ascii="Book Antiqua" w:hAnsi="Book Antiqua"/>
          <w:sz w:val="24"/>
        </w:rPr>
        <w:t>Uetake</w:t>
      </w:r>
      <w:proofErr w:type="spellEnd"/>
      <w:r w:rsidRPr="007A5202">
        <w:rPr>
          <w:rFonts w:ascii="Book Antiqua" w:hAnsi="Book Antiqua"/>
          <w:sz w:val="24"/>
        </w:rPr>
        <w:t xml:space="preserve"> H, </w:t>
      </w:r>
      <w:r w:rsidRPr="007A5202">
        <w:rPr>
          <w:rFonts w:ascii="Book Antiqua" w:hAnsi="Book Antiqua"/>
          <w:sz w:val="24"/>
        </w:rPr>
        <w:lastRenderedPageBreak/>
        <w:t xml:space="preserve">Aoyama K, Tada T. Artificial intelligence for the diagnosis of </w:t>
      </w:r>
      <w:proofErr w:type="spellStart"/>
      <w:r w:rsidRPr="007A5202">
        <w:rPr>
          <w:rFonts w:ascii="Book Antiqua" w:hAnsi="Book Antiqua"/>
          <w:sz w:val="24"/>
        </w:rPr>
        <w:t>Siewert</w:t>
      </w:r>
      <w:proofErr w:type="spellEnd"/>
      <w:r w:rsidRPr="007A5202">
        <w:rPr>
          <w:rFonts w:ascii="Book Antiqua" w:hAnsi="Book Antiqua"/>
          <w:sz w:val="24"/>
        </w:rPr>
        <w:t xml:space="preserve"> type I and II </w:t>
      </w:r>
      <w:proofErr w:type="spellStart"/>
      <w:r w:rsidRPr="007A5202">
        <w:rPr>
          <w:rFonts w:ascii="Book Antiqua" w:hAnsi="Book Antiqua"/>
          <w:sz w:val="24"/>
        </w:rPr>
        <w:t>esophagogastric</w:t>
      </w:r>
      <w:proofErr w:type="spellEnd"/>
      <w:r w:rsidRPr="007A5202">
        <w:rPr>
          <w:rFonts w:ascii="Book Antiqua" w:hAnsi="Book Antiqua"/>
          <w:sz w:val="24"/>
        </w:rPr>
        <w:t xml:space="preserve"> junction adenocarcinomas. </w:t>
      </w:r>
      <w:proofErr w:type="spellStart"/>
      <w:r w:rsidRPr="002866BE">
        <w:rPr>
          <w:rFonts w:ascii="Book Antiqua" w:hAnsi="Book Antiqua"/>
          <w:i/>
          <w:sz w:val="24"/>
        </w:rPr>
        <w:t>Gastrointest</w:t>
      </w:r>
      <w:proofErr w:type="spellEnd"/>
      <w:r w:rsidRPr="002866BE">
        <w:rPr>
          <w:rFonts w:ascii="Book Antiqua" w:hAnsi="Book Antiqua"/>
          <w:i/>
          <w:sz w:val="24"/>
        </w:rPr>
        <w:t xml:space="preserve"> </w:t>
      </w:r>
      <w:proofErr w:type="spellStart"/>
      <w:r w:rsidRPr="002866BE">
        <w:rPr>
          <w:rFonts w:ascii="Book Antiqua" w:hAnsi="Book Antiqua"/>
          <w:i/>
          <w:sz w:val="24"/>
        </w:rPr>
        <w:t>Endosc</w:t>
      </w:r>
      <w:proofErr w:type="spellEnd"/>
      <w:r w:rsidRPr="007A5202">
        <w:rPr>
          <w:rFonts w:ascii="Book Antiqua" w:hAnsi="Book Antiqua"/>
          <w:sz w:val="24"/>
        </w:rPr>
        <w:t xml:space="preserve"> 2019; </w:t>
      </w:r>
      <w:r w:rsidRPr="002866BE">
        <w:rPr>
          <w:rFonts w:ascii="Book Antiqua" w:hAnsi="Book Antiqua"/>
          <w:b/>
          <w:sz w:val="24"/>
        </w:rPr>
        <w:t>89</w:t>
      </w:r>
      <w:r w:rsidRPr="007A5202">
        <w:rPr>
          <w:rFonts w:ascii="Book Antiqua" w:hAnsi="Book Antiqua"/>
          <w:sz w:val="24"/>
        </w:rPr>
        <w:t>: AB630 [DOI: 10.1016/j.gie.2019.03.1098]</w:t>
      </w:r>
    </w:p>
    <w:p w14:paraId="7285943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22 </w:t>
      </w:r>
      <w:r w:rsidRPr="007A5202">
        <w:rPr>
          <w:rFonts w:ascii="Book Antiqua" w:hAnsi="Book Antiqua"/>
          <w:b/>
          <w:sz w:val="24"/>
        </w:rPr>
        <w:t>Tokai Y</w:t>
      </w:r>
      <w:r w:rsidRPr="007A5202">
        <w:rPr>
          <w:rFonts w:ascii="Book Antiqua" w:hAnsi="Book Antiqua"/>
          <w:sz w:val="24"/>
        </w:rPr>
        <w:t xml:space="preserve">, Yoshio T, Aoyama K, </w:t>
      </w:r>
      <w:proofErr w:type="spellStart"/>
      <w:r w:rsidRPr="007A5202">
        <w:rPr>
          <w:rFonts w:ascii="Book Antiqua" w:hAnsi="Book Antiqua"/>
          <w:sz w:val="24"/>
        </w:rPr>
        <w:t>Horie</w:t>
      </w:r>
      <w:proofErr w:type="spellEnd"/>
      <w:r w:rsidRPr="007A5202">
        <w:rPr>
          <w:rFonts w:ascii="Book Antiqua" w:hAnsi="Book Antiqua"/>
          <w:sz w:val="24"/>
        </w:rPr>
        <w:t xml:space="preserve"> Y, Yoshimizu S, </w:t>
      </w:r>
      <w:proofErr w:type="spellStart"/>
      <w:r w:rsidRPr="007A5202">
        <w:rPr>
          <w:rFonts w:ascii="Book Antiqua" w:hAnsi="Book Antiqua"/>
          <w:sz w:val="24"/>
        </w:rPr>
        <w:t>Horiuchi</w:t>
      </w:r>
      <w:proofErr w:type="spellEnd"/>
      <w:r w:rsidRPr="007A5202">
        <w:rPr>
          <w:rFonts w:ascii="Book Antiqua" w:hAnsi="Book Antiqua"/>
          <w:sz w:val="24"/>
        </w:rPr>
        <w:t xml:space="preserve"> Y, </w:t>
      </w:r>
      <w:proofErr w:type="spellStart"/>
      <w:r w:rsidRPr="007A5202">
        <w:rPr>
          <w:rFonts w:ascii="Book Antiqua" w:hAnsi="Book Antiqua"/>
          <w:sz w:val="24"/>
        </w:rPr>
        <w:t>Ishiyama</w:t>
      </w:r>
      <w:proofErr w:type="spellEnd"/>
      <w:r w:rsidRPr="007A5202">
        <w:rPr>
          <w:rFonts w:ascii="Book Antiqua" w:hAnsi="Book Antiqua"/>
          <w:sz w:val="24"/>
        </w:rPr>
        <w:t xml:space="preserve"> A, </w:t>
      </w:r>
      <w:proofErr w:type="spellStart"/>
      <w:r w:rsidRPr="007A5202">
        <w:rPr>
          <w:rFonts w:ascii="Book Antiqua" w:hAnsi="Book Antiqua"/>
          <w:sz w:val="24"/>
        </w:rPr>
        <w:t>Tsuchida</w:t>
      </w:r>
      <w:proofErr w:type="spellEnd"/>
      <w:r w:rsidRPr="007A5202">
        <w:rPr>
          <w:rFonts w:ascii="Book Antiqua" w:hAnsi="Book Antiqua"/>
          <w:sz w:val="24"/>
        </w:rPr>
        <w:t xml:space="preserve"> T, </w:t>
      </w:r>
      <w:proofErr w:type="spellStart"/>
      <w:r w:rsidRPr="007A5202">
        <w:rPr>
          <w:rFonts w:ascii="Book Antiqua" w:hAnsi="Book Antiqua"/>
          <w:sz w:val="24"/>
        </w:rPr>
        <w:t>Hirasawa</w:t>
      </w:r>
      <w:proofErr w:type="spellEnd"/>
      <w:r w:rsidRPr="007A5202">
        <w:rPr>
          <w:rFonts w:ascii="Book Antiqua" w:hAnsi="Book Antiqua"/>
          <w:sz w:val="24"/>
        </w:rPr>
        <w:t xml:space="preserve"> T, </w:t>
      </w:r>
      <w:proofErr w:type="spellStart"/>
      <w:r w:rsidRPr="007A5202">
        <w:rPr>
          <w:rFonts w:ascii="Book Antiqua" w:hAnsi="Book Antiqua"/>
          <w:sz w:val="24"/>
        </w:rPr>
        <w:t>Sakakibara</w:t>
      </w:r>
      <w:proofErr w:type="spellEnd"/>
      <w:r w:rsidRPr="007A5202">
        <w:rPr>
          <w:rFonts w:ascii="Book Antiqua" w:hAnsi="Book Antiqua"/>
          <w:sz w:val="24"/>
        </w:rPr>
        <w:t xml:space="preserve"> Y, Yamada T, Yamaguchi S, Fujisaki J, Tada T. Application of artificial intelligence using convolutional neural networks in determining the invasion depth of esophageal squamous cell carcinoma. </w:t>
      </w:r>
      <w:r w:rsidRPr="007A5202">
        <w:rPr>
          <w:rFonts w:ascii="Book Antiqua" w:hAnsi="Book Antiqua"/>
          <w:i/>
          <w:sz w:val="24"/>
        </w:rPr>
        <w:t>Esophagus</w:t>
      </w:r>
      <w:r w:rsidRPr="007A5202">
        <w:rPr>
          <w:rFonts w:ascii="Book Antiqua" w:hAnsi="Book Antiqua"/>
          <w:sz w:val="24"/>
        </w:rPr>
        <w:t xml:space="preserve"> 2020; </w:t>
      </w:r>
      <w:r w:rsidRPr="007A5202">
        <w:rPr>
          <w:rFonts w:ascii="Book Antiqua" w:hAnsi="Book Antiqua"/>
          <w:b/>
          <w:sz w:val="24"/>
        </w:rPr>
        <w:t>17</w:t>
      </w:r>
      <w:r w:rsidRPr="007A5202">
        <w:rPr>
          <w:rFonts w:ascii="Book Antiqua" w:hAnsi="Book Antiqua"/>
          <w:sz w:val="24"/>
        </w:rPr>
        <w:t>: 250-256 [PMID: 31980977 DOI: 10.1007/s10388-020-00716-x]</w:t>
      </w:r>
    </w:p>
    <w:p w14:paraId="0992F95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23 </w:t>
      </w:r>
      <w:proofErr w:type="spellStart"/>
      <w:r w:rsidRPr="007A5202">
        <w:rPr>
          <w:rFonts w:ascii="Book Antiqua" w:hAnsi="Book Antiqua"/>
          <w:b/>
          <w:sz w:val="24"/>
        </w:rPr>
        <w:t>Ichimasa</w:t>
      </w:r>
      <w:proofErr w:type="spellEnd"/>
      <w:r w:rsidRPr="007A5202">
        <w:rPr>
          <w:rFonts w:ascii="Book Antiqua" w:hAnsi="Book Antiqua"/>
          <w:b/>
          <w:sz w:val="24"/>
        </w:rPr>
        <w:t xml:space="preserve"> K,</w:t>
      </w:r>
      <w:r w:rsidRPr="007A5202">
        <w:rPr>
          <w:rFonts w:ascii="Book Antiqua" w:hAnsi="Book Antiqua"/>
          <w:sz w:val="24"/>
        </w:rPr>
        <w:t xml:space="preserve"> Kudo S, Mori Y, Misawa M, </w:t>
      </w:r>
      <w:proofErr w:type="spellStart"/>
      <w:r w:rsidRPr="007A5202">
        <w:rPr>
          <w:rFonts w:ascii="Book Antiqua" w:hAnsi="Book Antiqua"/>
          <w:sz w:val="24"/>
        </w:rPr>
        <w:t>Kouyama</w:t>
      </w:r>
      <w:proofErr w:type="spellEnd"/>
      <w:r w:rsidRPr="007A5202">
        <w:rPr>
          <w:rFonts w:ascii="Book Antiqua" w:hAnsi="Book Antiqua"/>
          <w:sz w:val="24"/>
        </w:rPr>
        <w:t xml:space="preserve"> Y, </w:t>
      </w:r>
      <w:proofErr w:type="spellStart"/>
      <w:r w:rsidRPr="007A5202">
        <w:rPr>
          <w:rFonts w:ascii="Book Antiqua" w:hAnsi="Book Antiqua"/>
          <w:sz w:val="24"/>
        </w:rPr>
        <w:t>Matsudaira</w:t>
      </w:r>
      <w:proofErr w:type="spellEnd"/>
      <w:r w:rsidRPr="007A5202">
        <w:rPr>
          <w:rFonts w:ascii="Book Antiqua" w:hAnsi="Book Antiqua"/>
          <w:sz w:val="24"/>
        </w:rPr>
        <w:t xml:space="preserve"> S, Takeda K, Nakamura H, </w:t>
      </w:r>
      <w:proofErr w:type="spellStart"/>
      <w:r w:rsidRPr="007A5202">
        <w:rPr>
          <w:rFonts w:ascii="Book Antiqua" w:hAnsi="Book Antiqua"/>
          <w:sz w:val="24"/>
        </w:rPr>
        <w:t>Ishigaki</w:t>
      </w:r>
      <w:proofErr w:type="spellEnd"/>
      <w:r w:rsidRPr="007A5202">
        <w:rPr>
          <w:rFonts w:ascii="Book Antiqua" w:hAnsi="Book Antiqua"/>
          <w:sz w:val="24"/>
        </w:rPr>
        <w:t xml:space="preserve"> T, Toyoshima N, Ogata N, Kudo T, </w:t>
      </w:r>
      <w:proofErr w:type="spellStart"/>
      <w:r w:rsidRPr="007A5202">
        <w:rPr>
          <w:rFonts w:ascii="Book Antiqua" w:hAnsi="Book Antiqua"/>
          <w:sz w:val="24"/>
        </w:rPr>
        <w:t>Hisayuki</w:t>
      </w:r>
      <w:proofErr w:type="spellEnd"/>
      <w:r w:rsidRPr="007A5202">
        <w:rPr>
          <w:rFonts w:ascii="Book Antiqua" w:hAnsi="Book Antiqua"/>
          <w:sz w:val="24"/>
        </w:rPr>
        <w:t xml:space="preserve"> T, Hayashi T, </w:t>
      </w:r>
      <w:proofErr w:type="spellStart"/>
      <w:r w:rsidRPr="007A5202">
        <w:rPr>
          <w:rFonts w:ascii="Book Antiqua" w:hAnsi="Book Antiqua"/>
          <w:sz w:val="24"/>
        </w:rPr>
        <w:t>Wakamura</w:t>
      </w:r>
      <w:proofErr w:type="spellEnd"/>
      <w:r w:rsidRPr="007A5202">
        <w:rPr>
          <w:rFonts w:ascii="Book Antiqua" w:hAnsi="Book Antiqua"/>
          <w:sz w:val="24"/>
        </w:rPr>
        <w:t xml:space="preserve"> W, Sawada N, Baba T, Ishida F. Artificial intelligence with help in determining the need for additional surgery after endoscopic resection of T1 colorectal cancer-analysis based on a big data for machine learning. </w:t>
      </w:r>
      <w:proofErr w:type="spellStart"/>
      <w:r w:rsidRPr="002866BE">
        <w:rPr>
          <w:rFonts w:ascii="Book Antiqua" w:hAnsi="Book Antiqua"/>
          <w:i/>
          <w:sz w:val="24"/>
        </w:rPr>
        <w:t>Gastrointest</w:t>
      </w:r>
      <w:proofErr w:type="spellEnd"/>
      <w:r w:rsidRPr="002866BE">
        <w:rPr>
          <w:rFonts w:ascii="Book Antiqua" w:hAnsi="Book Antiqua"/>
          <w:i/>
          <w:sz w:val="24"/>
        </w:rPr>
        <w:t xml:space="preserve"> </w:t>
      </w:r>
      <w:proofErr w:type="spellStart"/>
      <w:r w:rsidRPr="002866BE">
        <w:rPr>
          <w:rFonts w:ascii="Book Antiqua" w:hAnsi="Book Antiqua"/>
          <w:i/>
          <w:sz w:val="24"/>
        </w:rPr>
        <w:t>Endosc</w:t>
      </w:r>
      <w:proofErr w:type="spellEnd"/>
      <w:r w:rsidRPr="007A5202">
        <w:rPr>
          <w:rFonts w:ascii="Book Antiqua" w:hAnsi="Book Antiqua"/>
          <w:sz w:val="24"/>
        </w:rPr>
        <w:t xml:space="preserve"> 2019; </w:t>
      </w:r>
      <w:r w:rsidRPr="002866BE">
        <w:rPr>
          <w:rFonts w:ascii="Book Antiqua" w:hAnsi="Book Antiqua"/>
          <w:b/>
          <w:sz w:val="24"/>
        </w:rPr>
        <w:t>89</w:t>
      </w:r>
      <w:r w:rsidRPr="007A5202">
        <w:rPr>
          <w:rFonts w:ascii="Book Antiqua" w:hAnsi="Book Antiqua"/>
          <w:sz w:val="24"/>
        </w:rPr>
        <w:t>: AB85-AB86</w:t>
      </w:r>
      <w:r w:rsidR="002866BE">
        <w:rPr>
          <w:rFonts w:ascii="Book Antiqua" w:hAnsi="Book Antiqua" w:hint="eastAsia"/>
          <w:sz w:val="24"/>
        </w:rPr>
        <w:t xml:space="preserve"> [DOI: </w:t>
      </w:r>
      <w:r w:rsidR="002866BE" w:rsidRPr="002866BE">
        <w:rPr>
          <w:rFonts w:ascii="Book Antiqua" w:hAnsi="Book Antiqua"/>
          <w:sz w:val="24"/>
        </w:rPr>
        <w:t>10.1016/j.gie.2019.04.068</w:t>
      </w:r>
      <w:r w:rsidR="002866BE">
        <w:rPr>
          <w:rFonts w:ascii="Book Antiqua" w:hAnsi="Book Antiqua" w:hint="eastAsia"/>
          <w:sz w:val="24"/>
        </w:rPr>
        <w:t>]</w:t>
      </w:r>
    </w:p>
    <w:p w14:paraId="66733FE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24 </w:t>
      </w:r>
      <w:proofErr w:type="spellStart"/>
      <w:r w:rsidRPr="007A5202">
        <w:rPr>
          <w:rFonts w:ascii="Book Antiqua" w:hAnsi="Book Antiqua"/>
          <w:b/>
          <w:sz w:val="24"/>
        </w:rPr>
        <w:t>Loughenbury</w:t>
      </w:r>
      <w:proofErr w:type="spellEnd"/>
      <w:r w:rsidRPr="007A5202">
        <w:rPr>
          <w:rFonts w:ascii="Book Antiqua" w:hAnsi="Book Antiqua"/>
          <w:b/>
          <w:sz w:val="24"/>
        </w:rPr>
        <w:t xml:space="preserve"> PR</w:t>
      </w:r>
      <w:r w:rsidRPr="007A5202">
        <w:rPr>
          <w:rFonts w:ascii="Book Antiqua" w:hAnsi="Book Antiqua"/>
          <w:sz w:val="24"/>
        </w:rPr>
        <w:t xml:space="preserve">, Berry L, Brooke BT, Rao AS, Dunsmuir RA, Millner PA. Benefits of the use of blood conservation in scoliosis surgery. </w:t>
      </w:r>
      <w:r w:rsidRPr="007A5202">
        <w:rPr>
          <w:rFonts w:ascii="Book Antiqua" w:hAnsi="Book Antiqua"/>
          <w:i/>
          <w:sz w:val="24"/>
        </w:rPr>
        <w:t xml:space="preserve">World J </w:t>
      </w:r>
      <w:proofErr w:type="spellStart"/>
      <w:r w:rsidRPr="007A5202">
        <w:rPr>
          <w:rFonts w:ascii="Book Antiqua" w:hAnsi="Book Antiqua"/>
          <w:i/>
          <w:sz w:val="24"/>
        </w:rPr>
        <w:t>Orthop</w:t>
      </w:r>
      <w:proofErr w:type="spellEnd"/>
      <w:r w:rsidRPr="007A5202">
        <w:rPr>
          <w:rFonts w:ascii="Book Antiqua" w:hAnsi="Book Antiqua"/>
          <w:sz w:val="24"/>
        </w:rPr>
        <w:t xml:space="preserve"> 2016; </w:t>
      </w:r>
      <w:r w:rsidRPr="007A5202">
        <w:rPr>
          <w:rFonts w:ascii="Book Antiqua" w:hAnsi="Book Antiqua"/>
          <w:b/>
          <w:sz w:val="24"/>
        </w:rPr>
        <w:t>7</w:t>
      </w:r>
      <w:r w:rsidRPr="007A5202">
        <w:rPr>
          <w:rFonts w:ascii="Book Antiqua" w:hAnsi="Book Antiqua"/>
          <w:sz w:val="24"/>
        </w:rPr>
        <w:t>: 808-813 [PMID: 28032033 DOI: 10.5312/wjo.v7.i12.808]</w:t>
      </w:r>
    </w:p>
    <w:p w14:paraId="6E67C34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25 </w:t>
      </w:r>
      <w:r w:rsidRPr="007A5202">
        <w:rPr>
          <w:rFonts w:ascii="Book Antiqua" w:hAnsi="Book Antiqua"/>
          <w:b/>
          <w:sz w:val="24"/>
        </w:rPr>
        <w:t>Menon S</w:t>
      </w:r>
      <w:r w:rsidRPr="007A5202">
        <w:rPr>
          <w:rFonts w:ascii="Book Antiqua" w:hAnsi="Book Antiqua"/>
          <w:sz w:val="24"/>
        </w:rPr>
        <w:t xml:space="preserve">, </w:t>
      </w:r>
      <w:proofErr w:type="spellStart"/>
      <w:r w:rsidRPr="007A5202">
        <w:rPr>
          <w:rFonts w:ascii="Book Antiqua" w:hAnsi="Book Antiqua"/>
          <w:sz w:val="24"/>
        </w:rPr>
        <w:t>Trudgill</w:t>
      </w:r>
      <w:proofErr w:type="spellEnd"/>
      <w:r w:rsidRPr="007A5202">
        <w:rPr>
          <w:rFonts w:ascii="Book Antiqua" w:hAnsi="Book Antiqua"/>
          <w:sz w:val="24"/>
        </w:rPr>
        <w:t xml:space="preserve"> N. How commonly is upper gastrointestinal cancer missed at endoscopy? A meta-analysis.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Int</w:t>
      </w:r>
      <w:proofErr w:type="spellEnd"/>
      <w:r w:rsidRPr="007A5202">
        <w:rPr>
          <w:rFonts w:ascii="Book Antiqua" w:hAnsi="Book Antiqua"/>
          <w:i/>
          <w:sz w:val="24"/>
        </w:rPr>
        <w:t xml:space="preserve"> Open</w:t>
      </w:r>
      <w:r w:rsidRPr="007A5202">
        <w:rPr>
          <w:rFonts w:ascii="Book Antiqua" w:hAnsi="Book Antiqua"/>
          <w:sz w:val="24"/>
        </w:rPr>
        <w:t xml:space="preserve"> 2014; </w:t>
      </w:r>
      <w:r w:rsidRPr="007A5202">
        <w:rPr>
          <w:rFonts w:ascii="Book Antiqua" w:hAnsi="Book Antiqua"/>
          <w:b/>
          <w:sz w:val="24"/>
        </w:rPr>
        <w:t>2</w:t>
      </w:r>
      <w:r w:rsidRPr="007A5202">
        <w:rPr>
          <w:rFonts w:ascii="Book Antiqua" w:hAnsi="Book Antiqua"/>
          <w:sz w:val="24"/>
        </w:rPr>
        <w:t>: E46-E50 [PMID: 26135259 DOI: 10.1055/s-0034-1365524]</w:t>
      </w:r>
    </w:p>
    <w:p w14:paraId="1DBB81BE"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26 </w:t>
      </w:r>
      <w:proofErr w:type="spellStart"/>
      <w:r w:rsidRPr="007A5202">
        <w:rPr>
          <w:rFonts w:ascii="Book Antiqua" w:hAnsi="Book Antiqua"/>
          <w:b/>
          <w:sz w:val="24"/>
        </w:rPr>
        <w:t>Yalamarthi</w:t>
      </w:r>
      <w:proofErr w:type="spellEnd"/>
      <w:r w:rsidRPr="007A5202">
        <w:rPr>
          <w:rFonts w:ascii="Book Antiqua" w:hAnsi="Book Antiqua"/>
          <w:b/>
          <w:sz w:val="24"/>
        </w:rPr>
        <w:t xml:space="preserve"> S</w:t>
      </w:r>
      <w:r w:rsidRPr="007A5202">
        <w:rPr>
          <w:rFonts w:ascii="Book Antiqua" w:hAnsi="Book Antiqua"/>
          <w:sz w:val="24"/>
        </w:rPr>
        <w:t xml:space="preserve">, Witherspoon P, McCole D, Auld CD. Missed diagnoses in patients with upper gastrointestinal cancers. </w:t>
      </w:r>
      <w:r w:rsidRPr="007A5202">
        <w:rPr>
          <w:rFonts w:ascii="Book Antiqua" w:hAnsi="Book Antiqua"/>
          <w:i/>
          <w:sz w:val="24"/>
        </w:rPr>
        <w:t>Endoscopy</w:t>
      </w:r>
      <w:r w:rsidRPr="007A5202">
        <w:rPr>
          <w:rFonts w:ascii="Book Antiqua" w:hAnsi="Book Antiqua"/>
          <w:sz w:val="24"/>
        </w:rPr>
        <w:t xml:space="preserve"> 2004; </w:t>
      </w:r>
      <w:r w:rsidRPr="007A5202">
        <w:rPr>
          <w:rFonts w:ascii="Book Antiqua" w:hAnsi="Book Antiqua"/>
          <w:b/>
          <w:sz w:val="24"/>
        </w:rPr>
        <w:t>36</w:t>
      </w:r>
      <w:r w:rsidRPr="007A5202">
        <w:rPr>
          <w:rFonts w:ascii="Book Antiqua" w:hAnsi="Book Antiqua"/>
          <w:sz w:val="24"/>
        </w:rPr>
        <w:t>: 874-879 [PMID: 15452783 DOI: 10.1055/s-2004-825853]</w:t>
      </w:r>
    </w:p>
    <w:p w14:paraId="3D6D0EB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27 </w:t>
      </w:r>
      <w:r w:rsidRPr="007A5202">
        <w:rPr>
          <w:rFonts w:ascii="Book Antiqua" w:hAnsi="Book Antiqua"/>
          <w:b/>
          <w:sz w:val="24"/>
        </w:rPr>
        <w:t>Hosokawa O</w:t>
      </w:r>
      <w:r w:rsidRPr="007A5202">
        <w:rPr>
          <w:rFonts w:ascii="Book Antiqua" w:hAnsi="Book Antiqua"/>
          <w:sz w:val="24"/>
        </w:rPr>
        <w:t xml:space="preserve">, Hattori M, </w:t>
      </w:r>
      <w:proofErr w:type="spellStart"/>
      <w:r w:rsidRPr="007A5202">
        <w:rPr>
          <w:rFonts w:ascii="Book Antiqua" w:hAnsi="Book Antiqua"/>
          <w:sz w:val="24"/>
        </w:rPr>
        <w:t>Douden</w:t>
      </w:r>
      <w:proofErr w:type="spellEnd"/>
      <w:r w:rsidRPr="007A5202">
        <w:rPr>
          <w:rFonts w:ascii="Book Antiqua" w:hAnsi="Book Antiqua"/>
          <w:sz w:val="24"/>
        </w:rPr>
        <w:t xml:space="preserve"> K, Hayashi H, </w:t>
      </w:r>
      <w:proofErr w:type="spellStart"/>
      <w:r w:rsidRPr="007A5202">
        <w:rPr>
          <w:rFonts w:ascii="Book Antiqua" w:hAnsi="Book Antiqua"/>
          <w:sz w:val="24"/>
        </w:rPr>
        <w:t>Ohta</w:t>
      </w:r>
      <w:proofErr w:type="spellEnd"/>
      <w:r w:rsidRPr="007A5202">
        <w:rPr>
          <w:rFonts w:ascii="Book Antiqua" w:hAnsi="Book Antiqua"/>
          <w:sz w:val="24"/>
        </w:rPr>
        <w:t xml:space="preserve"> K, </w:t>
      </w:r>
      <w:proofErr w:type="spellStart"/>
      <w:r w:rsidRPr="007A5202">
        <w:rPr>
          <w:rFonts w:ascii="Book Antiqua" w:hAnsi="Book Antiqua"/>
          <w:sz w:val="24"/>
        </w:rPr>
        <w:t>Kaizaki</w:t>
      </w:r>
      <w:proofErr w:type="spellEnd"/>
      <w:r w:rsidRPr="007A5202">
        <w:rPr>
          <w:rFonts w:ascii="Book Antiqua" w:hAnsi="Book Antiqua"/>
          <w:sz w:val="24"/>
        </w:rPr>
        <w:t xml:space="preserve"> Y. Difference in accuracy between gastroscopy and colonoscopy for detection of cancer. </w:t>
      </w:r>
      <w:proofErr w:type="spellStart"/>
      <w:r w:rsidRPr="007A5202">
        <w:rPr>
          <w:rFonts w:ascii="Book Antiqua" w:hAnsi="Book Antiqua"/>
          <w:i/>
          <w:sz w:val="24"/>
        </w:rPr>
        <w:t>Hepatogastroenterology</w:t>
      </w:r>
      <w:proofErr w:type="spellEnd"/>
      <w:r w:rsidRPr="007A5202">
        <w:rPr>
          <w:rFonts w:ascii="Book Antiqua" w:hAnsi="Book Antiqua"/>
          <w:sz w:val="24"/>
        </w:rPr>
        <w:t xml:space="preserve"> 2007; </w:t>
      </w:r>
      <w:r w:rsidRPr="007A5202">
        <w:rPr>
          <w:rFonts w:ascii="Book Antiqua" w:hAnsi="Book Antiqua"/>
          <w:b/>
          <w:sz w:val="24"/>
        </w:rPr>
        <w:t>54</w:t>
      </w:r>
      <w:r w:rsidRPr="007A5202">
        <w:rPr>
          <w:rFonts w:ascii="Book Antiqua" w:hAnsi="Book Antiqua"/>
          <w:sz w:val="24"/>
        </w:rPr>
        <w:t>: 442-444 [PMID: 17523293]</w:t>
      </w:r>
    </w:p>
    <w:p w14:paraId="1BDB7C1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28 </w:t>
      </w:r>
      <w:proofErr w:type="spellStart"/>
      <w:r w:rsidRPr="007A5202">
        <w:rPr>
          <w:rFonts w:ascii="Book Antiqua" w:hAnsi="Book Antiqua"/>
          <w:b/>
          <w:sz w:val="24"/>
        </w:rPr>
        <w:t>Hirasawa</w:t>
      </w:r>
      <w:proofErr w:type="spellEnd"/>
      <w:r w:rsidRPr="007A5202">
        <w:rPr>
          <w:rFonts w:ascii="Book Antiqua" w:hAnsi="Book Antiqua"/>
          <w:b/>
          <w:sz w:val="24"/>
        </w:rPr>
        <w:t xml:space="preserve"> T</w:t>
      </w:r>
      <w:r w:rsidRPr="007A5202">
        <w:rPr>
          <w:rFonts w:ascii="Book Antiqua" w:hAnsi="Book Antiqua"/>
          <w:sz w:val="24"/>
        </w:rPr>
        <w:t xml:space="preserve">, Aoyama K, </w:t>
      </w:r>
      <w:proofErr w:type="spellStart"/>
      <w:r w:rsidRPr="007A5202">
        <w:rPr>
          <w:rFonts w:ascii="Book Antiqua" w:hAnsi="Book Antiqua"/>
          <w:sz w:val="24"/>
        </w:rPr>
        <w:t>Tanimoto</w:t>
      </w:r>
      <w:proofErr w:type="spellEnd"/>
      <w:r w:rsidRPr="007A5202">
        <w:rPr>
          <w:rFonts w:ascii="Book Antiqua" w:hAnsi="Book Antiqua"/>
          <w:sz w:val="24"/>
        </w:rPr>
        <w:t xml:space="preserve"> T, Ishihara S, </w:t>
      </w:r>
      <w:proofErr w:type="spellStart"/>
      <w:r w:rsidRPr="007A5202">
        <w:rPr>
          <w:rFonts w:ascii="Book Antiqua" w:hAnsi="Book Antiqua"/>
          <w:sz w:val="24"/>
        </w:rPr>
        <w:t>Shichijo</w:t>
      </w:r>
      <w:proofErr w:type="spellEnd"/>
      <w:r w:rsidRPr="007A5202">
        <w:rPr>
          <w:rFonts w:ascii="Book Antiqua" w:hAnsi="Book Antiqua"/>
          <w:sz w:val="24"/>
        </w:rPr>
        <w:t xml:space="preserve"> S, Ozawa T, Ohnishi T, </w:t>
      </w:r>
      <w:proofErr w:type="spellStart"/>
      <w:r w:rsidRPr="007A5202">
        <w:rPr>
          <w:rFonts w:ascii="Book Antiqua" w:hAnsi="Book Antiqua"/>
          <w:sz w:val="24"/>
        </w:rPr>
        <w:t>Fujishiro</w:t>
      </w:r>
      <w:proofErr w:type="spellEnd"/>
      <w:r w:rsidRPr="007A5202">
        <w:rPr>
          <w:rFonts w:ascii="Book Antiqua" w:hAnsi="Book Antiqua"/>
          <w:sz w:val="24"/>
        </w:rPr>
        <w:t xml:space="preserve"> M, Matsuo K, Fujisaki J, Tada T. Application of artificial intelligence using a convolutional neural network for detecting gastric cancer </w:t>
      </w:r>
      <w:r w:rsidRPr="007A5202">
        <w:rPr>
          <w:rFonts w:ascii="Book Antiqua" w:hAnsi="Book Antiqua"/>
          <w:sz w:val="24"/>
        </w:rPr>
        <w:lastRenderedPageBreak/>
        <w:t xml:space="preserve">in endoscopic images. </w:t>
      </w:r>
      <w:r w:rsidRPr="007A5202">
        <w:rPr>
          <w:rFonts w:ascii="Book Antiqua" w:hAnsi="Book Antiqua"/>
          <w:i/>
          <w:sz w:val="24"/>
        </w:rPr>
        <w:t>Gastric Cancer</w:t>
      </w:r>
      <w:r w:rsidRPr="007A5202">
        <w:rPr>
          <w:rFonts w:ascii="Book Antiqua" w:hAnsi="Book Antiqua"/>
          <w:sz w:val="24"/>
        </w:rPr>
        <w:t xml:space="preserve"> 2018; </w:t>
      </w:r>
      <w:r w:rsidRPr="007A5202">
        <w:rPr>
          <w:rFonts w:ascii="Book Antiqua" w:hAnsi="Book Antiqua"/>
          <w:b/>
          <w:sz w:val="24"/>
        </w:rPr>
        <w:t>21</w:t>
      </w:r>
      <w:r w:rsidRPr="007A5202">
        <w:rPr>
          <w:rFonts w:ascii="Book Antiqua" w:hAnsi="Book Antiqua"/>
          <w:sz w:val="24"/>
        </w:rPr>
        <w:t>: 653-660 [PMID: 29335825 DOI: 10.1007/s10120-018-0793-2]</w:t>
      </w:r>
    </w:p>
    <w:p w14:paraId="4E3576B8"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29 </w:t>
      </w:r>
      <w:r w:rsidRPr="007A5202">
        <w:rPr>
          <w:rFonts w:ascii="Book Antiqua" w:hAnsi="Book Antiqua"/>
          <w:b/>
          <w:sz w:val="24"/>
        </w:rPr>
        <w:t>Thakkar SJ</w:t>
      </w:r>
      <w:r w:rsidRPr="007A5202">
        <w:rPr>
          <w:rFonts w:ascii="Book Antiqua" w:hAnsi="Book Antiqua"/>
          <w:sz w:val="24"/>
        </w:rPr>
        <w:t xml:space="preserve">, </w:t>
      </w:r>
      <w:proofErr w:type="spellStart"/>
      <w:r w:rsidRPr="007A5202">
        <w:rPr>
          <w:rFonts w:ascii="Book Antiqua" w:hAnsi="Book Antiqua"/>
          <w:sz w:val="24"/>
        </w:rPr>
        <w:t>Kochhar</w:t>
      </w:r>
      <w:proofErr w:type="spellEnd"/>
      <w:r w:rsidRPr="007A5202">
        <w:rPr>
          <w:rFonts w:ascii="Book Antiqua" w:hAnsi="Book Antiqua"/>
          <w:sz w:val="24"/>
        </w:rPr>
        <w:t xml:space="preserve"> GS. Artificial intelligence for real-time detection of early esophageal cancer: another set of eyes to better visualize.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52-54 [PMID: 31865996 DOI: 10.1016/j.gie.2019.09.036]</w:t>
      </w:r>
    </w:p>
    <w:p w14:paraId="7418594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30 </w:t>
      </w:r>
      <w:proofErr w:type="spellStart"/>
      <w:r w:rsidRPr="007A5202">
        <w:rPr>
          <w:rFonts w:ascii="Book Antiqua" w:hAnsi="Book Antiqua"/>
          <w:b/>
          <w:sz w:val="24"/>
        </w:rPr>
        <w:t>Ragunath</w:t>
      </w:r>
      <w:proofErr w:type="spellEnd"/>
      <w:r w:rsidRPr="007A5202">
        <w:rPr>
          <w:rFonts w:ascii="Book Antiqua" w:hAnsi="Book Antiqua"/>
          <w:b/>
          <w:sz w:val="24"/>
        </w:rPr>
        <w:t xml:space="preserve"> K</w:t>
      </w:r>
      <w:r w:rsidRPr="007A5202">
        <w:rPr>
          <w:rFonts w:ascii="Book Antiqua" w:hAnsi="Book Antiqua"/>
          <w:sz w:val="24"/>
        </w:rPr>
        <w:t xml:space="preserve">. Artificial intelligence in gastrointestinal endoscopy: how intelligent can it get? </w:t>
      </w:r>
      <w:r w:rsidRPr="007A5202">
        <w:rPr>
          <w:rFonts w:ascii="Book Antiqua" w:hAnsi="Book Antiqua"/>
          <w:i/>
          <w:sz w:val="24"/>
        </w:rPr>
        <w:t xml:space="preserve">Lancet </w:t>
      </w:r>
      <w:proofErr w:type="spellStart"/>
      <w:r w:rsidRPr="007A5202">
        <w:rPr>
          <w:rFonts w:ascii="Book Antiqua" w:hAnsi="Book Antiqua"/>
          <w:i/>
          <w:sz w:val="24"/>
        </w:rPr>
        <w:t>Oncol</w:t>
      </w:r>
      <w:proofErr w:type="spellEnd"/>
      <w:r w:rsidRPr="007A5202">
        <w:rPr>
          <w:rFonts w:ascii="Book Antiqua" w:hAnsi="Book Antiqua"/>
          <w:sz w:val="24"/>
        </w:rPr>
        <w:t xml:space="preserve"> 2019; </w:t>
      </w:r>
      <w:r w:rsidRPr="007A5202">
        <w:rPr>
          <w:rFonts w:ascii="Book Antiqua" w:hAnsi="Book Antiqua"/>
          <w:b/>
          <w:sz w:val="24"/>
        </w:rPr>
        <w:t>20</w:t>
      </w:r>
      <w:r w:rsidRPr="007A5202">
        <w:rPr>
          <w:rFonts w:ascii="Book Antiqua" w:hAnsi="Book Antiqua"/>
          <w:sz w:val="24"/>
        </w:rPr>
        <w:t>: 1616-1617 [PMID: 31797775 DOI: 10.1016/S1470-2045(19)30677-1]</w:t>
      </w:r>
    </w:p>
    <w:p w14:paraId="6526740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31 </w:t>
      </w:r>
      <w:r w:rsidRPr="007A5202">
        <w:rPr>
          <w:rFonts w:ascii="Book Antiqua" w:hAnsi="Book Antiqua"/>
          <w:b/>
          <w:sz w:val="24"/>
        </w:rPr>
        <w:t>Itoh T</w:t>
      </w:r>
      <w:r w:rsidRPr="007A5202">
        <w:rPr>
          <w:rFonts w:ascii="Book Antiqua" w:hAnsi="Book Antiqua"/>
          <w:sz w:val="24"/>
        </w:rPr>
        <w:t xml:space="preserve">, </w:t>
      </w:r>
      <w:proofErr w:type="spellStart"/>
      <w:r w:rsidRPr="007A5202">
        <w:rPr>
          <w:rFonts w:ascii="Book Antiqua" w:hAnsi="Book Antiqua"/>
          <w:sz w:val="24"/>
        </w:rPr>
        <w:t>Kawahira</w:t>
      </w:r>
      <w:proofErr w:type="spellEnd"/>
      <w:r w:rsidRPr="007A5202">
        <w:rPr>
          <w:rFonts w:ascii="Book Antiqua" w:hAnsi="Book Antiqua"/>
          <w:sz w:val="24"/>
        </w:rPr>
        <w:t xml:space="preserve"> H, Nakashima H, </w:t>
      </w:r>
      <w:proofErr w:type="spellStart"/>
      <w:r w:rsidRPr="007A5202">
        <w:rPr>
          <w:rFonts w:ascii="Book Antiqua" w:hAnsi="Book Antiqua"/>
          <w:sz w:val="24"/>
        </w:rPr>
        <w:t>Yata</w:t>
      </w:r>
      <w:proofErr w:type="spellEnd"/>
      <w:r w:rsidRPr="007A5202">
        <w:rPr>
          <w:rFonts w:ascii="Book Antiqua" w:hAnsi="Book Antiqua"/>
          <w:sz w:val="24"/>
        </w:rPr>
        <w:t xml:space="preserve"> N. Deep learning analyzes Helicobacter pylori infection by upper gastrointestinal endoscopy images. </w:t>
      </w:r>
      <w:proofErr w:type="spellStart"/>
      <w:r w:rsidRPr="007A5202">
        <w:rPr>
          <w:rFonts w:ascii="Book Antiqua" w:hAnsi="Book Antiqua"/>
          <w:i/>
          <w:sz w:val="24"/>
        </w:rPr>
        <w:t>Endosc</w:t>
      </w:r>
      <w:proofErr w:type="spellEnd"/>
      <w:r w:rsidRPr="007A5202">
        <w:rPr>
          <w:rFonts w:ascii="Book Antiqua" w:hAnsi="Book Antiqua"/>
          <w:i/>
          <w:sz w:val="24"/>
        </w:rPr>
        <w:t xml:space="preserve"> </w:t>
      </w:r>
      <w:proofErr w:type="spellStart"/>
      <w:r w:rsidRPr="007A5202">
        <w:rPr>
          <w:rFonts w:ascii="Book Antiqua" w:hAnsi="Book Antiqua"/>
          <w:i/>
          <w:sz w:val="24"/>
        </w:rPr>
        <w:t>Int</w:t>
      </w:r>
      <w:proofErr w:type="spellEnd"/>
      <w:r w:rsidRPr="007A5202">
        <w:rPr>
          <w:rFonts w:ascii="Book Antiqua" w:hAnsi="Book Antiqua"/>
          <w:i/>
          <w:sz w:val="24"/>
        </w:rPr>
        <w:t xml:space="preserve"> Open</w:t>
      </w:r>
      <w:r w:rsidRPr="007A5202">
        <w:rPr>
          <w:rFonts w:ascii="Book Antiqua" w:hAnsi="Book Antiqua"/>
          <w:sz w:val="24"/>
        </w:rPr>
        <w:t xml:space="preserve"> 2018; </w:t>
      </w:r>
      <w:r w:rsidRPr="007A5202">
        <w:rPr>
          <w:rFonts w:ascii="Book Antiqua" w:hAnsi="Book Antiqua"/>
          <w:b/>
          <w:sz w:val="24"/>
        </w:rPr>
        <w:t>6</w:t>
      </w:r>
      <w:r w:rsidRPr="007A5202">
        <w:rPr>
          <w:rFonts w:ascii="Book Antiqua" w:hAnsi="Book Antiqua"/>
          <w:sz w:val="24"/>
        </w:rPr>
        <w:t>: E139-E144 [PMID: 29399610 DOI: 10.1055/s-0043-120830]</w:t>
      </w:r>
    </w:p>
    <w:p w14:paraId="0F3E0C09"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32 </w:t>
      </w:r>
      <w:r w:rsidRPr="007A5202">
        <w:rPr>
          <w:rFonts w:ascii="Book Antiqua" w:hAnsi="Book Antiqua"/>
          <w:b/>
          <w:sz w:val="24"/>
        </w:rPr>
        <w:t>Wu L</w:t>
      </w:r>
      <w:r w:rsidRPr="007A5202">
        <w:rPr>
          <w:rFonts w:ascii="Book Antiqua" w:hAnsi="Book Antiqua"/>
          <w:sz w:val="24"/>
        </w:rPr>
        <w:t xml:space="preserve">, Zhou W, Wan X, Zhang J, Shen L, Hu S, Ding Q, Mu G, Yin A, Huang X, Liu J, Jiang X, Wang Z, Deng Y, Liu M, Lin R, Ling T, Li P, Wu Q, </w:t>
      </w:r>
      <w:proofErr w:type="spellStart"/>
      <w:r w:rsidRPr="007A5202">
        <w:rPr>
          <w:rFonts w:ascii="Book Antiqua" w:hAnsi="Book Antiqua"/>
          <w:sz w:val="24"/>
        </w:rPr>
        <w:t>Jin</w:t>
      </w:r>
      <w:proofErr w:type="spellEnd"/>
      <w:r w:rsidRPr="007A5202">
        <w:rPr>
          <w:rFonts w:ascii="Book Antiqua" w:hAnsi="Book Antiqua"/>
          <w:sz w:val="24"/>
        </w:rPr>
        <w:t xml:space="preserve"> P, Chen J, Yu H. A deep neural network improves endoscopic detection of early gastric cancer without blind spots. </w:t>
      </w:r>
      <w:r w:rsidRPr="007A5202">
        <w:rPr>
          <w:rFonts w:ascii="Book Antiqua" w:hAnsi="Book Antiqua"/>
          <w:i/>
          <w:sz w:val="24"/>
        </w:rPr>
        <w:t>Endoscopy</w:t>
      </w:r>
      <w:r w:rsidRPr="007A5202">
        <w:rPr>
          <w:rFonts w:ascii="Book Antiqua" w:hAnsi="Book Antiqua"/>
          <w:sz w:val="24"/>
        </w:rPr>
        <w:t xml:space="preserve"> 2019; </w:t>
      </w:r>
      <w:r w:rsidRPr="007A5202">
        <w:rPr>
          <w:rFonts w:ascii="Book Antiqua" w:hAnsi="Book Antiqua"/>
          <w:b/>
          <w:sz w:val="24"/>
        </w:rPr>
        <w:t>51</w:t>
      </w:r>
      <w:r w:rsidRPr="007A5202">
        <w:rPr>
          <w:rFonts w:ascii="Book Antiqua" w:hAnsi="Book Antiqua"/>
          <w:sz w:val="24"/>
        </w:rPr>
        <w:t>: 522-531 [PMID: 30861533 DOI: 10.1055/a-0855-3532]</w:t>
      </w:r>
    </w:p>
    <w:p w14:paraId="5A60606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33 </w:t>
      </w:r>
      <w:r w:rsidRPr="007A5202">
        <w:rPr>
          <w:rFonts w:ascii="Book Antiqua" w:hAnsi="Book Antiqua"/>
          <w:b/>
          <w:sz w:val="24"/>
        </w:rPr>
        <w:t>Luo H</w:t>
      </w:r>
      <w:r w:rsidRPr="007A5202">
        <w:rPr>
          <w:rFonts w:ascii="Book Antiqua" w:hAnsi="Book Antiqua"/>
          <w:sz w:val="24"/>
        </w:rPr>
        <w:t xml:space="preserve">, Xu G, Li C, He L, Luo L, Wang Z, Jing B, Deng Y, </w:t>
      </w:r>
      <w:proofErr w:type="spellStart"/>
      <w:r w:rsidRPr="007A5202">
        <w:rPr>
          <w:rFonts w:ascii="Book Antiqua" w:hAnsi="Book Antiqua"/>
          <w:sz w:val="24"/>
        </w:rPr>
        <w:t>Jin</w:t>
      </w:r>
      <w:proofErr w:type="spellEnd"/>
      <w:r w:rsidRPr="007A5202">
        <w:rPr>
          <w:rFonts w:ascii="Book Antiqua" w:hAnsi="Book Antiqua"/>
          <w:sz w:val="24"/>
        </w:rPr>
        <w:t xml:space="preserve"> Y, Li Y, Li B, Tan W, He C, </w:t>
      </w:r>
      <w:proofErr w:type="spellStart"/>
      <w:r w:rsidRPr="007A5202">
        <w:rPr>
          <w:rFonts w:ascii="Book Antiqua" w:hAnsi="Book Antiqua"/>
          <w:sz w:val="24"/>
        </w:rPr>
        <w:t>Seeruttun</w:t>
      </w:r>
      <w:proofErr w:type="spellEnd"/>
      <w:r w:rsidRPr="007A5202">
        <w:rPr>
          <w:rFonts w:ascii="Book Antiqua" w:hAnsi="Book Antiqua"/>
          <w:sz w:val="24"/>
        </w:rPr>
        <w:t xml:space="preserve"> SR, Wu Q, Huang J, Huang DW, Chen B, Lin SB, Chen QM, Yuan CM, Chen HX, Pu HY, Zhou F, He Y, Xu RH. Real-time artificial intelligence for detection of upper gastrointestinal cancer by endoscopy: a </w:t>
      </w:r>
      <w:proofErr w:type="spellStart"/>
      <w:r w:rsidRPr="007A5202">
        <w:rPr>
          <w:rFonts w:ascii="Book Antiqua" w:hAnsi="Book Antiqua"/>
          <w:sz w:val="24"/>
        </w:rPr>
        <w:t>multicentre</w:t>
      </w:r>
      <w:proofErr w:type="spellEnd"/>
      <w:r w:rsidRPr="007A5202">
        <w:rPr>
          <w:rFonts w:ascii="Book Antiqua" w:hAnsi="Book Antiqua"/>
          <w:sz w:val="24"/>
        </w:rPr>
        <w:t xml:space="preserve">, case-control, diagnostic study. </w:t>
      </w:r>
      <w:r w:rsidRPr="007A5202">
        <w:rPr>
          <w:rFonts w:ascii="Book Antiqua" w:hAnsi="Book Antiqua"/>
          <w:i/>
          <w:sz w:val="24"/>
        </w:rPr>
        <w:t xml:space="preserve">Lancet </w:t>
      </w:r>
      <w:proofErr w:type="spellStart"/>
      <w:r w:rsidRPr="007A5202">
        <w:rPr>
          <w:rFonts w:ascii="Book Antiqua" w:hAnsi="Book Antiqua"/>
          <w:i/>
          <w:sz w:val="24"/>
        </w:rPr>
        <w:t>Oncol</w:t>
      </w:r>
      <w:proofErr w:type="spellEnd"/>
      <w:r w:rsidRPr="007A5202">
        <w:rPr>
          <w:rFonts w:ascii="Book Antiqua" w:hAnsi="Book Antiqua"/>
          <w:sz w:val="24"/>
        </w:rPr>
        <w:t xml:space="preserve"> 2019; </w:t>
      </w:r>
      <w:r w:rsidRPr="007A5202">
        <w:rPr>
          <w:rFonts w:ascii="Book Antiqua" w:hAnsi="Book Antiqua"/>
          <w:b/>
          <w:sz w:val="24"/>
        </w:rPr>
        <w:t>20</w:t>
      </w:r>
      <w:r w:rsidRPr="007A5202">
        <w:rPr>
          <w:rFonts w:ascii="Book Antiqua" w:hAnsi="Book Antiqua"/>
          <w:sz w:val="24"/>
        </w:rPr>
        <w:t>: 1645-1654 [PMID: 31591062 DOI: 10.1016/S1470-2045(19)30637-0]</w:t>
      </w:r>
    </w:p>
    <w:p w14:paraId="3E60276A"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34 </w:t>
      </w:r>
      <w:proofErr w:type="spellStart"/>
      <w:r w:rsidRPr="007A5202">
        <w:rPr>
          <w:rFonts w:ascii="Book Antiqua" w:hAnsi="Book Antiqua"/>
          <w:b/>
          <w:sz w:val="24"/>
        </w:rPr>
        <w:t>Kanesaka</w:t>
      </w:r>
      <w:proofErr w:type="spellEnd"/>
      <w:r w:rsidRPr="007A5202">
        <w:rPr>
          <w:rFonts w:ascii="Book Antiqua" w:hAnsi="Book Antiqua"/>
          <w:b/>
          <w:sz w:val="24"/>
        </w:rPr>
        <w:t xml:space="preserve"> T</w:t>
      </w:r>
      <w:r w:rsidRPr="007A5202">
        <w:rPr>
          <w:rFonts w:ascii="Book Antiqua" w:hAnsi="Book Antiqua"/>
          <w:sz w:val="24"/>
        </w:rPr>
        <w:t xml:space="preserve">, Lee TC, </w:t>
      </w:r>
      <w:proofErr w:type="spellStart"/>
      <w:r w:rsidRPr="007A5202">
        <w:rPr>
          <w:rFonts w:ascii="Book Antiqua" w:hAnsi="Book Antiqua"/>
          <w:sz w:val="24"/>
        </w:rPr>
        <w:t>Uedo</w:t>
      </w:r>
      <w:proofErr w:type="spellEnd"/>
      <w:r w:rsidRPr="007A5202">
        <w:rPr>
          <w:rFonts w:ascii="Book Antiqua" w:hAnsi="Book Antiqua"/>
          <w:sz w:val="24"/>
        </w:rPr>
        <w:t xml:space="preserve"> N, Lin KP, Chen HZ, Lee JY, Wang HP, Chang HT. Computer-aided diagnosis for identifying and delineating early gastric cancers in magnifying narrow-band imaging.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2018; </w:t>
      </w:r>
      <w:r w:rsidRPr="007A5202">
        <w:rPr>
          <w:rFonts w:ascii="Book Antiqua" w:hAnsi="Book Antiqua"/>
          <w:b/>
          <w:sz w:val="24"/>
        </w:rPr>
        <w:t>87</w:t>
      </w:r>
      <w:r w:rsidRPr="007A5202">
        <w:rPr>
          <w:rFonts w:ascii="Book Antiqua" w:hAnsi="Book Antiqua"/>
          <w:sz w:val="24"/>
        </w:rPr>
        <w:t>: 1339-1344 [PMID: 29225083 DOI: 10.1016/j.gie.2017.11.029]</w:t>
      </w:r>
    </w:p>
    <w:p w14:paraId="09D4E3F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35 </w:t>
      </w:r>
      <w:proofErr w:type="spellStart"/>
      <w:r w:rsidRPr="007A5202">
        <w:rPr>
          <w:rFonts w:ascii="Book Antiqua" w:hAnsi="Book Antiqua"/>
          <w:b/>
          <w:sz w:val="24"/>
        </w:rPr>
        <w:t>Horiuchi</w:t>
      </w:r>
      <w:proofErr w:type="spellEnd"/>
      <w:r w:rsidRPr="007A5202">
        <w:rPr>
          <w:rFonts w:ascii="Book Antiqua" w:hAnsi="Book Antiqua"/>
          <w:b/>
          <w:sz w:val="24"/>
        </w:rPr>
        <w:t xml:space="preserve"> Y</w:t>
      </w:r>
      <w:r w:rsidRPr="007A5202">
        <w:rPr>
          <w:rFonts w:ascii="Book Antiqua" w:hAnsi="Book Antiqua"/>
          <w:sz w:val="24"/>
        </w:rPr>
        <w:t xml:space="preserve">, Aoyama K, Tokai Y, </w:t>
      </w:r>
      <w:proofErr w:type="spellStart"/>
      <w:r w:rsidRPr="007A5202">
        <w:rPr>
          <w:rFonts w:ascii="Book Antiqua" w:hAnsi="Book Antiqua"/>
          <w:sz w:val="24"/>
        </w:rPr>
        <w:t>Hirasawa</w:t>
      </w:r>
      <w:proofErr w:type="spellEnd"/>
      <w:r w:rsidRPr="007A5202">
        <w:rPr>
          <w:rFonts w:ascii="Book Antiqua" w:hAnsi="Book Antiqua"/>
          <w:sz w:val="24"/>
        </w:rPr>
        <w:t xml:space="preserve"> T, Yoshimizu S, </w:t>
      </w:r>
      <w:proofErr w:type="spellStart"/>
      <w:r w:rsidRPr="007A5202">
        <w:rPr>
          <w:rFonts w:ascii="Book Antiqua" w:hAnsi="Book Antiqua"/>
          <w:sz w:val="24"/>
        </w:rPr>
        <w:t>Ishiyama</w:t>
      </w:r>
      <w:proofErr w:type="spellEnd"/>
      <w:r w:rsidRPr="007A5202">
        <w:rPr>
          <w:rFonts w:ascii="Book Antiqua" w:hAnsi="Book Antiqua"/>
          <w:sz w:val="24"/>
        </w:rPr>
        <w:t xml:space="preserve"> A, Yoshio T, </w:t>
      </w:r>
      <w:proofErr w:type="spellStart"/>
      <w:r w:rsidRPr="007A5202">
        <w:rPr>
          <w:rFonts w:ascii="Book Antiqua" w:hAnsi="Book Antiqua"/>
          <w:sz w:val="24"/>
        </w:rPr>
        <w:t>Tsuchida</w:t>
      </w:r>
      <w:proofErr w:type="spellEnd"/>
      <w:r w:rsidRPr="007A5202">
        <w:rPr>
          <w:rFonts w:ascii="Book Antiqua" w:hAnsi="Book Antiqua"/>
          <w:sz w:val="24"/>
        </w:rPr>
        <w:t xml:space="preserve"> T, Fujisaki J, Tada T. Convolutional Neural Network for Differentiating Gastric Cancer from Gastritis Using Magnified Endoscopy with Narrow Band Imaging. </w:t>
      </w:r>
      <w:r w:rsidRPr="007A5202">
        <w:rPr>
          <w:rFonts w:ascii="Book Antiqua" w:hAnsi="Book Antiqua"/>
          <w:i/>
          <w:sz w:val="24"/>
        </w:rPr>
        <w:t xml:space="preserve">Dig Dis </w:t>
      </w:r>
      <w:proofErr w:type="spellStart"/>
      <w:r w:rsidRPr="007A5202">
        <w:rPr>
          <w:rFonts w:ascii="Book Antiqua" w:hAnsi="Book Antiqua"/>
          <w:i/>
          <w:sz w:val="24"/>
        </w:rPr>
        <w:t>Sci</w:t>
      </w:r>
      <w:proofErr w:type="spellEnd"/>
      <w:r w:rsidRPr="007A5202">
        <w:rPr>
          <w:rFonts w:ascii="Book Antiqua" w:hAnsi="Book Antiqua"/>
          <w:sz w:val="24"/>
        </w:rPr>
        <w:t xml:space="preserve"> 2020; </w:t>
      </w:r>
      <w:r w:rsidRPr="007A5202">
        <w:rPr>
          <w:rFonts w:ascii="Book Antiqua" w:hAnsi="Book Antiqua"/>
          <w:b/>
          <w:sz w:val="24"/>
        </w:rPr>
        <w:t>65</w:t>
      </w:r>
      <w:r w:rsidRPr="007A5202">
        <w:rPr>
          <w:rFonts w:ascii="Book Antiqua" w:hAnsi="Book Antiqua"/>
          <w:sz w:val="24"/>
        </w:rPr>
        <w:t xml:space="preserve">: 1355-1363 [PMID: 31584138 </w:t>
      </w:r>
      <w:r w:rsidRPr="007A5202">
        <w:rPr>
          <w:rFonts w:ascii="Book Antiqua" w:hAnsi="Book Antiqua"/>
          <w:sz w:val="24"/>
        </w:rPr>
        <w:lastRenderedPageBreak/>
        <w:t>DOI: 10.1007/s10620-019-05862-6]</w:t>
      </w:r>
    </w:p>
    <w:p w14:paraId="473AB8D3"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36 </w:t>
      </w:r>
      <w:r w:rsidRPr="007A5202">
        <w:rPr>
          <w:rFonts w:ascii="Book Antiqua" w:hAnsi="Book Antiqua"/>
          <w:b/>
          <w:sz w:val="24"/>
        </w:rPr>
        <w:t>Zhu Y</w:t>
      </w:r>
      <w:r w:rsidRPr="007A5202">
        <w:rPr>
          <w:rFonts w:ascii="Book Antiqua" w:hAnsi="Book Antiqua"/>
          <w:sz w:val="24"/>
        </w:rPr>
        <w:t xml:space="preserve">, Wang QC, Xu MD, Zhang Z, Cheng J, </w:t>
      </w:r>
      <w:proofErr w:type="spellStart"/>
      <w:r w:rsidRPr="007A5202">
        <w:rPr>
          <w:rFonts w:ascii="Book Antiqua" w:hAnsi="Book Antiqua"/>
          <w:sz w:val="24"/>
        </w:rPr>
        <w:t>Zhong</w:t>
      </w:r>
      <w:proofErr w:type="spellEnd"/>
      <w:r w:rsidRPr="007A5202">
        <w:rPr>
          <w:rFonts w:ascii="Book Antiqua" w:hAnsi="Book Antiqua"/>
          <w:sz w:val="24"/>
        </w:rPr>
        <w:t xml:space="preserve"> YS, Zhang YQ, Chen WF, Yao LQ, Zhou PH, Li QL. Application of convolutional neural network in the diagnosis of the invasion depth of gastric cancer based on conventional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2019; </w:t>
      </w:r>
      <w:r w:rsidRPr="007A5202">
        <w:rPr>
          <w:rFonts w:ascii="Book Antiqua" w:hAnsi="Book Antiqua"/>
          <w:b/>
          <w:sz w:val="24"/>
        </w:rPr>
        <w:t>89</w:t>
      </w:r>
      <w:r w:rsidRPr="007A5202">
        <w:rPr>
          <w:rFonts w:ascii="Book Antiqua" w:hAnsi="Book Antiqua"/>
          <w:sz w:val="24"/>
        </w:rPr>
        <w:t>: 806-815.e1 [PMID: 30452913 DOI: 10.1016/j.gie.2018.11.011]</w:t>
      </w:r>
    </w:p>
    <w:p w14:paraId="32D149A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37 </w:t>
      </w:r>
      <w:r w:rsidRPr="007A5202">
        <w:rPr>
          <w:rFonts w:ascii="Book Antiqua" w:hAnsi="Book Antiqua"/>
          <w:b/>
          <w:sz w:val="24"/>
        </w:rPr>
        <w:t>Patel V</w:t>
      </w:r>
      <w:r w:rsidRPr="007A5202">
        <w:rPr>
          <w:rFonts w:ascii="Book Antiqua" w:hAnsi="Book Antiqua"/>
          <w:sz w:val="24"/>
        </w:rPr>
        <w:t xml:space="preserve">, Khan MN, </w:t>
      </w:r>
      <w:proofErr w:type="spellStart"/>
      <w:r w:rsidRPr="007A5202">
        <w:rPr>
          <w:rFonts w:ascii="Book Antiqua" w:hAnsi="Book Antiqua"/>
          <w:sz w:val="24"/>
        </w:rPr>
        <w:t>Shrivastava</w:t>
      </w:r>
      <w:proofErr w:type="spellEnd"/>
      <w:r w:rsidRPr="007A5202">
        <w:rPr>
          <w:rFonts w:ascii="Book Antiqua" w:hAnsi="Book Antiqua"/>
          <w:sz w:val="24"/>
        </w:rPr>
        <w:t xml:space="preserve"> A, </w:t>
      </w:r>
      <w:proofErr w:type="spellStart"/>
      <w:r w:rsidRPr="007A5202">
        <w:rPr>
          <w:rFonts w:ascii="Book Antiqua" w:hAnsi="Book Antiqua"/>
          <w:sz w:val="24"/>
        </w:rPr>
        <w:t>Sadiq</w:t>
      </w:r>
      <w:proofErr w:type="spellEnd"/>
      <w:r w:rsidRPr="007A5202">
        <w:rPr>
          <w:rFonts w:ascii="Book Antiqua" w:hAnsi="Book Antiqua"/>
          <w:sz w:val="24"/>
        </w:rPr>
        <w:t xml:space="preserve"> K, Ali SA, Moore SR, Brown DE, Syed S. Artificial Intelligence Applied to Gastrointestinal Diagnostics: A Review. </w:t>
      </w:r>
      <w:r w:rsidRPr="007A5202">
        <w:rPr>
          <w:rFonts w:ascii="Book Antiqua" w:hAnsi="Book Antiqua"/>
          <w:i/>
          <w:sz w:val="24"/>
        </w:rPr>
        <w:t xml:space="preserve">J </w:t>
      </w:r>
      <w:proofErr w:type="spellStart"/>
      <w:r w:rsidRPr="007A5202">
        <w:rPr>
          <w:rFonts w:ascii="Book Antiqua" w:hAnsi="Book Antiqua"/>
          <w:i/>
          <w:sz w:val="24"/>
        </w:rPr>
        <w:t>Pediatr</w:t>
      </w:r>
      <w:proofErr w:type="spellEnd"/>
      <w:r w:rsidRPr="007A5202">
        <w:rPr>
          <w:rFonts w:ascii="Book Antiqua" w:hAnsi="Book Antiqua"/>
          <w:i/>
          <w:sz w:val="24"/>
        </w:rPr>
        <w:t xml:space="preserve"> </w:t>
      </w:r>
      <w:proofErr w:type="spellStart"/>
      <w:r w:rsidRPr="007A5202">
        <w:rPr>
          <w:rFonts w:ascii="Book Antiqua" w:hAnsi="Book Antiqua"/>
          <w:i/>
          <w:sz w:val="24"/>
        </w:rPr>
        <w:t>Gastroenterol</w:t>
      </w:r>
      <w:proofErr w:type="spellEnd"/>
      <w:r w:rsidRPr="007A5202">
        <w:rPr>
          <w:rFonts w:ascii="Book Antiqua" w:hAnsi="Book Antiqua"/>
          <w:i/>
          <w:sz w:val="24"/>
        </w:rPr>
        <w:t xml:space="preserve"> </w:t>
      </w:r>
      <w:proofErr w:type="spellStart"/>
      <w:r w:rsidRPr="007A5202">
        <w:rPr>
          <w:rFonts w:ascii="Book Antiqua" w:hAnsi="Book Antiqua"/>
          <w:i/>
          <w:sz w:val="24"/>
        </w:rPr>
        <w:t>Nutr</w:t>
      </w:r>
      <w:proofErr w:type="spellEnd"/>
      <w:r w:rsidRPr="007A5202">
        <w:rPr>
          <w:rFonts w:ascii="Book Antiqua" w:hAnsi="Book Antiqua"/>
          <w:sz w:val="24"/>
        </w:rPr>
        <w:t xml:space="preserve"> 2020; </w:t>
      </w:r>
      <w:r w:rsidRPr="007A5202">
        <w:rPr>
          <w:rFonts w:ascii="Book Antiqua" w:hAnsi="Book Antiqua"/>
          <w:b/>
          <w:sz w:val="24"/>
        </w:rPr>
        <w:t>70</w:t>
      </w:r>
      <w:r w:rsidRPr="007A5202">
        <w:rPr>
          <w:rFonts w:ascii="Book Antiqua" w:hAnsi="Book Antiqua"/>
          <w:sz w:val="24"/>
        </w:rPr>
        <w:t>: 4-11 [PMID: 31567886 DOI: 10.1097/MPG.0000000000002507]</w:t>
      </w:r>
    </w:p>
    <w:p w14:paraId="22042F37"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38 </w:t>
      </w:r>
      <w:proofErr w:type="spellStart"/>
      <w:r w:rsidRPr="007A5202">
        <w:rPr>
          <w:rFonts w:ascii="Book Antiqua" w:hAnsi="Book Antiqua"/>
          <w:b/>
          <w:sz w:val="24"/>
        </w:rPr>
        <w:t>Guo</w:t>
      </w:r>
      <w:proofErr w:type="spellEnd"/>
      <w:r w:rsidRPr="007A5202">
        <w:rPr>
          <w:rFonts w:ascii="Book Antiqua" w:hAnsi="Book Antiqua"/>
          <w:b/>
          <w:sz w:val="24"/>
        </w:rPr>
        <w:t xml:space="preserve"> L</w:t>
      </w:r>
      <w:r w:rsidRPr="007A5202">
        <w:rPr>
          <w:rFonts w:ascii="Book Antiqua" w:hAnsi="Book Antiqua"/>
          <w:sz w:val="24"/>
        </w:rPr>
        <w:t xml:space="preserve">, Xiao X, Wu C, Zeng X, Zhang Y, Du J, Bai S, </w:t>
      </w:r>
      <w:proofErr w:type="spellStart"/>
      <w:r w:rsidRPr="007A5202">
        <w:rPr>
          <w:rFonts w:ascii="Book Antiqua" w:hAnsi="Book Antiqua"/>
          <w:sz w:val="24"/>
        </w:rPr>
        <w:t>Xie</w:t>
      </w:r>
      <w:proofErr w:type="spellEnd"/>
      <w:r w:rsidRPr="007A5202">
        <w:rPr>
          <w:rFonts w:ascii="Book Antiqua" w:hAnsi="Book Antiqua"/>
          <w:sz w:val="24"/>
        </w:rPr>
        <w:t xml:space="preserve"> J, Zhang Z, Li Y, Wang X, Cheung O, Sharma M, Liu J, Hu B. Real-time automated diagnosis of precancerous lesions and early esophageal squamous cell carcinoma using a deep learning model (with videos).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41-51 [PMID: 31445040 DOI: 10.1016/j.gie.2019.08.018]</w:t>
      </w:r>
    </w:p>
    <w:p w14:paraId="159421C2"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39 </w:t>
      </w:r>
      <w:proofErr w:type="spellStart"/>
      <w:r w:rsidRPr="007A5202">
        <w:rPr>
          <w:rFonts w:ascii="Book Antiqua" w:hAnsi="Book Antiqua"/>
          <w:b/>
          <w:sz w:val="24"/>
        </w:rPr>
        <w:t>Lui</w:t>
      </w:r>
      <w:proofErr w:type="spellEnd"/>
      <w:r w:rsidRPr="007A5202">
        <w:rPr>
          <w:rFonts w:ascii="Book Antiqua" w:hAnsi="Book Antiqua"/>
          <w:b/>
          <w:sz w:val="24"/>
        </w:rPr>
        <w:t xml:space="preserve"> TK</w:t>
      </w:r>
      <w:r w:rsidRPr="007A5202">
        <w:rPr>
          <w:rFonts w:ascii="Book Antiqua" w:hAnsi="Book Antiqua"/>
          <w:sz w:val="24"/>
        </w:rPr>
        <w:t xml:space="preserve">, </w:t>
      </w:r>
      <w:proofErr w:type="spellStart"/>
      <w:r w:rsidRPr="007A5202">
        <w:rPr>
          <w:rFonts w:ascii="Book Antiqua" w:hAnsi="Book Antiqua"/>
          <w:sz w:val="24"/>
        </w:rPr>
        <w:t>Tsui</w:t>
      </w:r>
      <w:proofErr w:type="spellEnd"/>
      <w:r w:rsidRPr="007A5202">
        <w:rPr>
          <w:rFonts w:ascii="Book Antiqua" w:hAnsi="Book Antiqua"/>
          <w:sz w:val="24"/>
        </w:rPr>
        <w:t xml:space="preserve"> VW, Leung WK. Accuracy of artificial intelligence-assisted detection of upper GI lesions: a systematic review and meta-analysis.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00AD27AE">
        <w:rPr>
          <w:rFonts w:ascii="Book Antiqua" w:hAnsi="Book Antiqua"/>
          <w:sz w:val="24"/>
        </w:rPr>
        <w:t xml:space="preserve"> 2020</w:t>
      </w:r>
      <w:r w:rsidRPr="007A5202">
        <w:rPr>
          <w:rFonts w:ascii="Book Antiqua" w:hAnsi="Book Antiqua"/>
          <w:sz w:val="24"/>
        </w:rPr>
        <w:t xml:space="preserve"> [PMID: 32562608 DOI: 10.1016/j.gie.2020.06.034]</w:t>
      </w:r>
    </w:p>
    <w:p w14:paraId="6EDFBB9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40 </w:t>
      </w:r>
      <w:r w:rsidRPr="007A5202">
        <w:rPr>
          <w:rFonts w:ascii="Book Antiqua" w:hAnsi="Book Antiqua"/>
          <w:b/>
          <w:sz w:val="24"/>
        </w:rPr>
        <w:t>Sharma P</w:t>
      </w:r>
      <w:r w:rsidRPr="007A5202">
        <w:rPr>
          <w:rFonts w:ascii="Book Antiqua" w:hAnsi="Book Antiqua"/>
          <w:sz w:val="24"/>
        </w:rPr>
        <w:t xml:space="preserve">, </w:t>
      </w:r>
      <w:proofErr w:type="spellStart"/>
      <w:r w:rsidRPr="007A5202">
        <w:rPr>
          <w:rFonts w:ascii="Book Antiqua" w:hAnsi="Book Antiqua"/>
          <w:sz w:val="24"/>
        </w:rPr>
        <w:t>Pante</w:t>
      </w:r>
      <w:proofErr w:type="spellEnd"/>
      <w:r w:rsidRPr="007A5202">
        <w:rPr>
          <w:rFonts w:ascii="Book Antiqua" w:hAnsi="Book Antiqua"/>
          <w:sz w:val="24"/>
        </w:rPr>
        <w:t xml:space="preserve"> A, Gross SA. Artificial intelligence in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925-931 [PMID: 31874161 DOI: 10.1016/j.gie.2019.12.018]</w:t>
      </w:r>
    </w:p>
    <w:p w14:paraId="182D28F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41 </w:t>
      </w:r>
      <w:r w:rsidRPr="007A5202">
        <w:rPr>
          <w:rFonts w:ascii="Book Antiqua" w:hAnsi="Book Antiqua"/>
          <w:b/>
          <w:sz w:val="24"/>
        </w:rPr>
        <w:t>Zhang Y</w:t>
      </w:r>
      <w:r w:rsidRPr="007A5202">
        <w:rPr>
          <w:rFonts w:ascii="Book Antiqua" w:hAnsi="Book Antiqua"/>
          <w:sz w:val="24"/>
        </w:rPr>
        <w:t xml:space="preserve">, Li F, Yuan F, Zhang K, </w:t>
      </w:r>
      <w:proofErr w:type="spellStart"/>
      <w:r w:rsidRPr="007A5202">
        <w:rPr>
          <w:rFonts w:ascii="Book Antiqua" w:hAnsi="Book Antiqua"/>
          <w:sz w:val="24"/>
        </w:rPr>
        <w:t>Huo</w:t>
      </w:r>
      <w:proofErr w:type="spellEnd"/>
      <w:r w:rsidRPr="007A5202">
        <w:rPr>
          <w:rFonts w:ascii="Book Antiqua" w:hAnsi="Book Antiqua"/>
          <w:sz w:val="24"/>
        </w:rPr>
        <w:t xml:space="preserve"> L, Dong Z, Lang Y, Zhang Y, Wang M, Gao Z, Qin Z, Shen L. Diagnosing chronic atrophic gastritis by gastroscopy using artificial intelligence. </w:t>
      </w:r>
      <w:r w:rsidRPr="007A5202">
        <w:rPr>
          <w:rFonts w:ascii="Book Antiqua" w:hAnsi="Book Antiqua"/>
          <w:i/>
          <w:sz w:val="24"/>
        </w:rPr>
        <w:t>Dig Liver Dis</w:t>
      </w:r>
      <w:r w:rsidRPr="007A5202">
        <w:rPr>
          <w:rFonts w:ascii="Book Antiqua" w:hAnsi="Book Antiqua"/>
          <w:sz w:val="24"/>
        </w:rPr>
        <w:t xml:space="preserve"> 2020; </w:t>
      </w:r>
      <w:r w:rsidRPr="007A5202">
        <w:rPr>
          <w:rFonts w:ascii="Book Antiqua" w:hAnsi="Book Antiqua"/>
          <w:b/>
          <w:sz w:val="24"/>
        </w:rPr>
        <w:t>52</w:t>
      </w:r>
      <w:r w:rsidRPr="007A5202">
        <w:rPr>
          <w:rFonts w:ascii="Book Antiqua" w:hAnsi="Book Antiqua"/>
          <w:sz w:val="24"/>
        </w:rPr>
        <w:t>: 566-572 [PMID: 32061504 DOI: 10.1016/j.dld.2019.12.146]</w:t>
      </w:r>
    </w:p>
    <w:p w14:paraId="178A392B"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42 </w:t>
      </w:r>
      <w:r w:rsidRPr="007A5202">
        <w:rPr>
          <w:rFonts w:ascii="Book Antiqua" w:hAnsi="Book Antiqua"/>
          <w:b/>
          <w:sz w:val="24"/>
        </w:rPr>
        <w:t>Hashimoto R</w:t>
      </w:r>
      <w:r w:rsidRPr="007A5202">
        <w:rPr>
          <w:rFonts w:ascii="Book Antiqua" w:hAnsi="Book Antiqua"/>
          <w:sz w:val="24"/>
        </w:rPr>
        <w:t xml:space="preserve">, </w:t>
      </w:r>
      <w:proofErr w:type="spellStart"/>
      <w:r w:rsidRPr="007A5202">
        <w:rPr>
          <w:rFonts w:ascii="Book Antiqua" w:hAnsi="Book Antiqua"/>
          <w:sz w:val="24"/>
        </w:rPr>
        <w:t>Requa</w:t>
      </w:r>
      <w:proofErr w:type="spellEnd"/>
      <w:r w:rsidRPr="007A5202">
        <w:rPr>
          <w:rFonts w:ascii="Book Antiqua" w:hAnsi="Book Antiqua"/>
          <w:sz w:val="24"/>
        </w:rPr>
        <w:t xml:space="preserve"> J, Dao T, </w:t>
      </w:r>
      <w:proofErr w:type="spellStart"/>
      <w:r w:rsidRPr="007A5202">
        <w:rPr>
          <w:rFonts w:ascii="Book Antiqua" w:hAnsi="Book Antiqua"/>
          <w:sz w:val="24"/>
        </w:rPr>
        <w:t>Ninh</w:t>
      </w:r>
      <w:proofErr w:type="spellEnd"/>
      <w:r w:rsidRPr="007A5202">
        <w:rPr>
          <w:rFonts w:ascii="Book Antiqua" w:hAnsi="Book Antiqua"/>
          <w:sz w:val="24"/>
        </w:rPr>
        <w:t xml:space="preserve"> A, Tran E, Mai D, Lugo M, El-</w:t>
      </w:r>
      <w:proofErr w:type="spellStart"/>
      <w:r w:rsidRPr="007A5202">
        <w:rPr>
          <w:rFonts w:ascii="Book Antiqua" w:hAnsi="Book Antiqua"/>
          <w:sz w:val="24"/>
        </w:rPr>
        <w:t>Hage</w:t>
      </w:r>
      <w:proofErr w:type="spellEnd"/>
      <w:r w:rsidRPr="007A5202">
        <w:rPr>
          <w:rFonts w:ascii="Book Antiqua" w:hAnsi="Book Antiqua"/>
          <w:sz w:val="24"/>
        </w:rPr>
        <w:t xml:space="preserve"> </w:t>
      </w:r>
      <w:proofErr w:type="spellStart"/>
      <w:r w:rsidRPr="007A5202">
        <w:rPr>
          <w:rFonts w:ascii="Book Antiqua" w:hAnsi="Book Antiqua"/>
          <w:sz w:val="24"/>
        </w:rPr>
        <w:t>Chehade</w:t>
      </w:r>
      <w:proofErr w:type="spellEnd"/>
      <w:r w:rsidRPr="007A5202">
        <w:rPr>
          <w:rFonts w:ascii="Book Antiqua" w:hAnsi="Book Antiqua"/>
          <w:sz w:val="24"/>
        </w:rPr>
        <w:t xml:space="preserve"> N, Chang KJ, Karnes WE, </w:t>
      </w:r>
      <w:proofErr w:type="spellStart"/>
      <w:r w:rsidRPr="007A5202">
        <w:rPr>
          <w:rFonts w:ascii="Book Antiqua" w:hAnsi="Book Antiqua"/>
          <w:sz w:val="24"/>
        </w:rPr>
        <w:t>Samarasena</w:t>
      </w:r>
      <w:proofErr w:type="spellEnd"/>
      <w:r w:rsidRPr="007A5202">
        <w:rPr>
          <w:rFonts w:ascii="Book Antiqua" w:hAnsi="Book Antiqua"/>
          <w:sz w:val="24"/>
        </w:rPr>
        <w:t xml:space="preserve"> JB. Artificial intelligence using convolutional neural networks for real-time detection of early esophageal neoplasia in Barrett's esophagus (with video).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1264-1271.e1 [PMID: 31930967 DOI: 10.1016/j.gie.2020.05.027]</w:t>
      </w:r>
    </w:p>
    <w:p w14:paraId="2CBFF67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43 </w:t>
      </w:r>
      <w:r w:rsidRPr="007A5202">
        <w:rPr>
          <w:rFonts w:ascii="Book Antiqua" w:hAnsi="Book Antiqua"/>
          <w:b/>
          <w:sz w:val="24"/>
        </w:rPr>
        <w:t>Xia J</w:t>
      </w:r>
      <w:r w:rsidRPr="007A5202">
        <w:rPr>
          <w:rFonts w:ascii="Book Antiqua" w:hAnsi="Book Antiqua"/>
          <w:sz w:val="24"/>
        </w:rPr>
        <w:t xml:space="preserve">, Xia T, Pan J, Gao F, Wang S, Qian YY, Wang H, Zhao J, Jiang X, Zou </w:t>
      </w:r>
      <w:r w:rsidRPr="007A5202">
        <w:rPr>
          <w:rFonts w:ascii="Book Antiqua" w:hAnsi="Book Antiqua"/>
          <w:sz w:val="24"/>
        </w:rPr>
        <w:lastRenderedPageBreak/>
        <w:t xml:space="preserve">WB, Wang YC, Zhou W, Li ZS, Liao Z. Use of artificial intelligence for detection of gastric lesions by magnetically controlled capsule endoscopy.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[PMID: 32470426 DOI: 10.1016/j.gie.2019.12.049]</w:t>
      </w:r>
    </w:p>
    <w:p w14:paraId="5B6031BD"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44 </w:t>
      </w:r>
      <w:r w:rsidRPr="007A5202">
        <w:rPr>
          <w:rFonts w:ascii="Book Antiqua" w:hAnsi="Book Antiqua"/>
          <w:b/>
          <w:sz w:val="24"/>
        </w:rPr>
        <w:t>McNeil MB</w:t>
      </w:r>
      <w:r w:rsidRPr="007A5202">
        <w:rPr>
          <w:rFonts w:ascii="Book Antiqua" w:hAnsi="Book Antiqua"/>
          <w:sz w:val="24"/>
        </w:rPr>
        <w:t xml:space="preserve">, Gross SA. Siri here, cecum reached, but please wash that fold: Will artificial intelligence improve gastroenterology?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425-427 [PMID: 32036947 DOI: 10.1016/j.gie.2019.10.027]</w:t>
      </w:r>
    </w:p>
    <w:p w14:paraId="14610411"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45 </w:t>
      </w:r>
      <w:r w:rsidRPr="007A5202">
        <w:rPr>
          <w:rFonts w:ascii="Book Antiqua" w:hAnsi="Book Antiqua"/>
          <w:b/>
          <w:sz w:val="24"/>
        </w:rPr>
        <w:t>Nakashima H</w:t>
      </w:r>
      <w:r w:rsidRPr="007A5202">
        <w:rPr>
          <w:rFonts w:ascii="Book Antiqua" w:hAnsi="Book Antiqua"/>
          <w:sz w:val="24"/>
        </w:rPr>
        <w:t xml:space="preserve">, </w:t>
      </w:r>
      <w:proofErr w:type="spellStart"/>
      <w:r w:rsidRPr="007A5202">
        <w:rPr>
          <w:rFonts w:ascii="Book Antiqua" w:hAnsi="Book Antiqua"/>
          <w:sz w:val="24"/>
        </w:rPr>
        <w:t>Kawahira</w:t>
      </w:r>
      <w:proofErr w:type="spellEnd"/>
      <w:r w:rsidRPr="007A5202">
        <w:rPr>
          <w:rFonts w:ascii="Book Antiqua" w:hAnsi="Book Antiqua"/>
          <w:sz w:val="24"/>
        </w:rPr>
        <w:t xml:space="preserve"> H, </w:t>
      </w:r>
      <w:proofErr w:type="spellStart"/>
      <w:r w:rsidRPr="007A5202">
        <w:rPr>
          <w:rFonts w:ascii="Book Antiqua" w:hAnsi="Book Antiqua"/>
          <w:sz w:val="24"/>
        </w:rPr>
        <w:t>Kawachi</w:t>
      </w:r>
      <w:proofErr w:type="spellEnd"/>
      <w:r w:rsidRPr="007A5202">
        <w:rPr>
          <w:rFonts w:ascii="Book Antiqua" w:hAnsi="Book Antiqua"/>
          <w:sz w:val="24"/>
        </w:rPr>
        <w:t xml:space="preserve"> H, </w:t>
      </w:r>
      <w:proofErr w:type="spellStart"/>
      <w:r w:rsidRPr="007A5202">
        <w:rPr>
          <w:rFonts w:ascii="Book Antiqua" w:hAnsi="Book Antiqua"/>
          <w:sz w:val="24"/>
        </w:rPr>
        <w:t>Sakaki</w:t>
      </w:r>
      <w:proofErr w:type="spellEnd"/>
      <w:r w:rsidRPr="007A5202">
        <w:rPr>
          <w:rFonts w:ascii="Book Antiqua" w:hAnsi="Book Antiqua"/>
          <w:sz w:val="24"/>
        </w:rPr>
        <w:t xml:space="preserve"> N. Artificial intelligence diagnosis of </w:t>
      </w:r>
      <w:r w:rsidRPr="007A5202">
        <w:rPr>
          <w:rFonts w:ascii="Book Antiqua" w:hAnsi="Book Antiqua"/>
          <w:i/>
          <w:sz w:val="24"/>
        </w:rPr>
        <w:t>Helicobacter pylori</w:t>
      </w:r>
      <w:r w:rsidRPr="007A5202">
        <w:rPr>
          <w:rFonts w:ascii="Book Antiqua" w:hAnsi="Book Antiqua"/>
          <w:sz w:val="24"/>
        </w:rPr>
        <w:t xml:space="preserve"> infection using blue laser imaging-bright and linked color imaging: a single-center prospective study. </w:t>
      </w:r>
      <w:r w:rsidRPr="007A5202">
        <w:rPr>
          <w:rFonts w:ascii="Book Antiqua" w:hAnsi="Book Antiqua"/>
          <w:i/>
          <w:sz w:val="24"/>
        </w:rPr>
        <w:t xml:space="preserve">Ann </w:t>
      </w:r>
      <w:proofErr w:type="spellStart"/>
      <w:r w:rsidRPr="007A5202">
        <w:rPr>
          <w:rFonts w:ascii="Book Antiqua" w:hAnsi="Book Antiqua"/>
          <w:i/>
          <w:sz w:val="24"/>
        </w:rPr>
        <w:t>Gastroenterol</w:t>
      </w:r>
      <w:proofErr w:type="spellEnd"/>
      <w:r w:rsidRPr="007A5202">
        <w:rPr>
          <w:rFonts w:ascii="Book Antiqua" w:hAnsi="Book Antiqua"/>
          <w:sz w:val="24"/>
        </w:rPr>
        <w:t xml:space="preserve"> 2018; </w:t>
      </w:r>
      <w:r w:rsidRPr="007A5202">
        <w:rPr>
          <w:rFonts w:ascii="Book Antiqua" w:hAnsi="Book Antiqua"/>
          <w:b/>
          <w:sz w:val="24"/>
        </w:rPr>
        <w:t>31</w:t>
      </w:r>
      <w:r w:rsidRPr="007A5202">
        <w:rPr>
          <w:rFonts w:ascii="Book Antiqua" w:hAnsi="Book Antiqua"/>
          <w:sz w:val="24"/>
        </w:rPr>
        <w:t>: 462-468 [PMID: 29991891 DOI: 10.20524/aog.2018.0269]</w:t>
      </w:r>
    </w:p>
    <w:p w14:paraId="68E5C2EF"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46 </w:t>
      </w:r>
      <w:proofErr w:type="spellStart"/>
      <w:r w:rsidRPr="007A5202">
        <w:rPr>
          <w:rFonts w:ascii="Book Antiqua" w:hAnsi="Book Antiqua"/>
          <w:b/>
          <w:sz w:val="24"/>
        </w:rPr>
        <w:t>Picardo</w:t>
      </w:r>
      <w:proofErr w:type="spellEnd"/>
      <w:r w:rsidRPr="007A5202">
        <w:rPr>
          <w:rFonts w:ascii="Book Antiqua" w:hAnsi="Book Antiqua"/>
          <w:b/>
          <w:sz w:val="24"/>
        </w:rPr>
        <w:t xml:space="preserve"> S</w:t>
      </w:r>
      <w:r w:rsidRPr="007A5202">
        <w:rPr>
          <w:rFonts w:ascii="Book Antiqua" w:hAnsi="Book Antiqua"/>
          <w:sz w:val="24"/>
        </w:rPr>
        <w:t xml:space="preserve">, </w:t>
      </w:r>
      <w:proofErr w:type="spellStart"/>
      <w:r w:rsidRPr="007A5202">
        <w:rPr>
          <w:rFonts w:ascii="Book Antiqua" w:hAnsi="Book Antiqua"/>
          <w:sz w:val="24"/>
        </w:rPr>
        <w:t>Ragunath</w:t>
      </w:r>
      <w:proofErr w:type="spellEnd"/>
      <w:r w:rsidRPr="007A5202">
        <w:rPr>
          <w:rFonts w:ascii="Book Antiqua" w:hAnsi="Book Antiqua"/>
          <w:sz w:val="24"/>
        </w:rPr>
        <w:t xml:space="preserve"> K. Artificial intelligence in endoscopy: the guardian angel is around the corner. </w:t>
      </w:r>
      <w:proofErr w:type="spellStart"/>
      <w:r w:rsidRPr="007A5202">
        <w:rPr>
          <w:rFonts w:ascii="Book Antiqua" w:hAnsi="Book Antiqua"/>
          <w:i/>
          <w:sz w:val="24"/>
        </w:rPr>
        <w:t>Gastrointest</w:t>
      </w:r>
      <w:proofErr w:type="spellEnd"/>
      <w:r w:rsidRPr="007A5202">
        <w:rPr>
          <w:rFonts w:ascii="Book Antiqua" w:hAnsi="Book Antiqua"/>
          <w:i/>
          <w:sz w:val="24"/>
        </w:rPr>
        <w:t xml:space="preserve"> </w:t>
      </w:r>
      <w:proofErr w:type="spellStart"/>
      <w:r w:rsidRPr="007A5202">
        <w:rPr>
          <w:rFonts w:ascii="Book Antiqua" w:hAnsi="Book Antiqua"/>
          <w:i/>
          <w:sz w:val="24"/>
        </w:rPr>
        <w:t>Endosc</w:t>
      </w:r>
      <w:proofErr w:type="spellEnd"/>
      <w:r w:rsidRPr="007A5202">
        <w:rPr>
          <w:rFonts w:ascii="Book Antiqua" w:hAnsi="Book Antiqua"/>
          <w:sz w:val="24"/>
        </w:rPr>
        <w:t xml:space="preserve"> 2020; </w:t>
      </w:r>
      <w:r w:rsidRPr="007A5202">
        <w:rPr>
          <w:rFonts w:ascii="Book Antiqua" w:hAnsi="Book Antiqua"/>
          <w:b/>
          <w:sz w:val="24"/>
        </w:rPr>
        <w:t>91</w:t>
      </w:r>
      <w:r w:rsidRPr="007A5202">
        <w:rPr>
          <w:rFonts w:ascii="Book Antiqua" w:hAnsi="Book Antiqua"/>
          <w:sz w:val="24"/>
        </w:rPr>
        <w:t>: 340-341 [PMID: 32036941 DOI: 10.1016/j.gie.2019.10.026]</w:t>
      </w:r>
    </w:p>
    <w:p w14:paraId="517444F5"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47 </w:t>
      </w:r>
      <w:proofErr w:type="spellStart"/>
      <w:r w:rsidRPr="007A5202">
        <w:rPr>
          <w:rFonts w:ascii="Book Antiqua" w:hAnsi="Book Antiqua"/>
          <w:b/>
          <w:sz w:val="24"/>
        </w:rPr>
        <w:t>Guimarães</w:t>
      </w:r>
      <w:proofErr w:type="spellEnd"/>
      <w:r w:rsidRPr="007A5202">
        <w:rPr>
          <w:rFonts w:ascii="Book Antiqua" w:hAnsi="Book Antiqua"/>
          <w:b/>
          <w:sz w:val="24"/>
        </w:rPr>
        <w:t xml:space="preserve"> P</w:t>
      </w:r>
      <w:r w:rsidRPr="007A5202">
        <w:rPr>
          <w:rFonts w:ascii="Book Antiqua" w:hAnsi="Book Antiqua"/>
          <w:sz w:val="24"/>
        </w:rPr>
        <w:t xml:space="preserve">, Keller A, </w:t>
      </w:r>
      <w:proofErr w:type="spellStart"/>
      <w:r w:rsidRPr="007A5202">
        <w:rPr>
          <w:rFonts w:ascii="Book Antiqua" w:hAnsi="Book Antiqua"/>
          <w:sz w:val="24"/>
        </w:rPr>
        <w:t>Fehlmann</w:t>
      </w:r>
      <w:proofErr w:type="spellEnd"/>
      <w:r w:rsidRPr="007A5202">
        <w:rPr>
          <w:rFonts w:ascii="Book Antiqua" w:hAnsi="Book Antiqua"/>
          <w:sz w:val="24"/>
        </w:rPr>
        <w:t xml:space="preserve"> T, </w:t>
      </w:r>
      <w:proofErr w:type="spellStart"/>
      <w:r w:rsidRPr="007A5202">
        <w:rPr>
          <w:rFonts w:ascii="Book Antiqua" w:hAnsi="Book Antiqua"/>
          <w:sz w:val="24"/>
        </w:rPr>
        <w:t>Lammert</w:t>
      </w:r>
      <w:proofErr w:type="spellEnd"/>
      <w:r w:rsidRPr="007A5202">
        <w:rPr>
          <w:rFonts w:ascii="Book Antiqua" w:hAnsi="Book Antiqua"/>
          <w:sz w:val="24"/>
        </w:rPr>
        <w:t xml:space="preserve"> F, Casper M. Deep-learning based detection of gastric precancerous conditions. </w:t>
      </w:r>
      <w:r w:rsidRPr="007A5202">
        <w:rPr>
          <w:rFonts w:ascii="Book Antiqua" w:hAnsi="Book Antiqua"/>
          <w:i/>
          <w:sz w:val="24"/>
        </w:rPr>
        <w:t>Gut</w:t>
      </w:r>
      <w:r w:rsidRPr="007A5202">
        <w:rPr>
          <w:rFonts w:ascii="Book Antiqua" w:hAnsi="Book Antiqua"/>
          <w:sz w:val="24"/>
        </w:rPr>
        <w:t xml:space="preserve"> 2020; </w:t>
      </w:r>
      <w:r w:rsidRPr="007A5202">
        <w:rPr>
          <w:rFonts w:ascii="Book Antiqua" w:hAnsi="Book Antiqua"/>
          <w:b/>
          <w:sz w:val="24"/>
        </w:rPr>
        <w:t>69</w:t>
      </w:r>
      <w:r w:rsidRPr="007A5202">
        <w:rPr>
          <w:rFonts w:ascii="Book Antiqua" w:hAnsi="Book Antiqua"/>
          <w:sz w:val="24"/>
        </w:rPr>
        <w:t>: 4-6 [PMID: 31375599 DOI: 10.1136/gutjnl-2019-319347]</w:t>
      </w:r>
    </w:p>
    <w:p w14:paraId="748647B0" w14:textId="77777777" w:rsidR="007A5202" w:rsidRPr="007A5202" w:rsidRDefault="007A5202" w:rsidP="007A5202">
      <w:pPr>
        <w:adjustRightInd w:val="0"/>
        <w:snapToGrid w:val="0"/>
        <w:spacing w:line="360" w:lineRule="auto"/>
        <w:rPr>
          <w:rFonts w:ascii="Book Antiqua" w:hAnsi="Book Antiqua"/>
          <w:sz w:val="24"/>
        </w:rPr>
      </w:pPr>
      <w:r w:rsidRPr="007A5202">
        <w:rPr>
          <w:rFonts w:ascii="Book Antiqua" w:hAnsi="Book Antiqua"/>
          <w:sz w:val="24"/>
        </w:rPr>
        <w:t xml:space="preserve">48 </w:t>
      </w:r>
      <w:r w:rsidRPr="007A5202">
        <w:rPr>
          <w:rFonts w:ascii="Book Antiqua" w:hAnsi="Book Antiqua"/>
          <w:b/>
          <w:sz w:val="24"/>
        </w:rPr>
        <w:t>Wong GL</w:t>
      </w:r>
      <w:r w:rsidRPr="007A5202">
        <w:rPr>
          <w:rFonts w:ascii="Book Antiqua" w:hAnsi="Book Antiqua"/>
          <w:sz w:val="24"/>
        </w:rPr>
        <w:t xml:space="preserve">, Ma AJ, Deng H, Ching JY, Wong VW, </w:t>
      </w:r>
      <w:proofErr w:type="spellStart"/>
      <w:r w:rsidRPr="007A5202">
        <w:rPr>
          <w:rFonts w:ascii="Book Antiqua" w:hAnsi="Book Antiqua"/>
          <w:sz w:val="24"/>
        </w:rPr>
        <w:t>Tse</w:t>
      </w:r>
      <w:proofErr w:type="spellEnd"/>
      <w:r w:rsidRPr="007A5202">
        <w:rPr>
          <w:rFonts w:ascii="Book Antiqua" w:hAnsi="Book Antiqua"/>
          <w:sz w:val="24"/>
        </w:rPr>
        <w:t xml:space="preserve"> YK, Yip TC, Lau LH, Liu HH, Leung CM, Tsang SW, Chan CW, Lau JY, Yuen PC, Chan FK. Machine learning model to predict recurrent ulcer bleeding in patients with history of idiopathic gastroduodenal ulcer bleeding. </w:t>
      </w:r>
      <w:r w:rsidRPr="007A5202">
        <w:rPr>
          <w:rFonts w:ascii="Book Antiqua" w:hAnsi="Book Antiqua"/>
          <w:i/>
          <w:sz w:val="24"/>
        </w:rPr>
        <w:t xml:space="preserve">Aliment </w:t>
      </w:r>
      <w:proofErr w:type="spellStart"/>
      <w:r w:rsidRPr="007A5202">
        <w:rPr>
          <w:rFonts w:ascii="Book Antiqua" w:hAnsi="Book Antiqua"/>
          <w:i/>
          <w:sz w:val="24"/>
        </w:rPr>
        <w:t>Pharmacol</w:t>
      </w:r>
      <w:proofErr w:type="spellEnd"/>
      <w:r w:rsidRPr="007A5202">
        <w:rPr>
          <w:rFonts w:ascii="Book Antiqua" w:hAnsi="Book Antiqua"/>
          <w:i/>
          <w:sz w:val="24"/>
        </w:rPr>
        <w:t xml:space="preserve"> </w:t>
      </w:r>
      <w:proofErr w:type="spellStart"/>
      <w:r w:rsidRPr="007A5202">
        <w:rPr>
          <w:rFonts w:ascii="Book Antiqua" w:hAnsi="Book Antiqua"/>
          <w:i/>
          <w:sz w:val="24"/>
        </w:rPr>
        <w:t>Ther</w:t>
      </w:r>
      <w:proofErr w:type="spellEnd"/>
      <w:r w:rsidRPr="007A5202">
        <w:rPr>
          <w:rFonts w:ascii="Book Antiqua" w:hAnsi="Book Antiqua"/>
          <w:sz w:val="24"/>
        </w:rPr>
        <w:t xml:space="preserve"> 2019; </w:t>
      </w:r>
      <w:r w:rsidRPr="007A5202">
        <w:rPr>
          <w:rFonts w:ascii="Book Antiqua" w:hAnsi="Book Antiqua"/>
          <w:b/>
          <w:sz w:val="24"/>
        </w:rPr>
        <w:t>49</w:t>
      </w:r>
      <w:r w:rsidRPr="007A5202">
        <w:rPr>
          <w:rFonts w:ascii="Book Antiqua" w:hAnsi="Book Antiqua"/>
          <w:sz w:val="24"/>
        </w:rPr>
        <w:t>: 912-918 [PMID: 30761584 DOI: 10.1111/apt.15145]</w:t>
      </w:r>
    </w:p>
    <w:p w14:paraId="5E791F3A"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49</w:t>
      </w:r>
      <w:r w:rsidR="007A5202" w:rsidRPr="007A5202">
        <w:rPr>
          <w:rFonts w:ascii="Book Antiqua" w:hAnsi="Book Antiqua"/>
          <w:sz w:val="24"/>
        </w:rPr>
        <w:t xml:space="preserve"> </w:t>
      </w:r>
      <w:r w:rsidR="007A5202" w:rsidRPr="007A5202">
        <w:rPr>
          <w:rFonts w:ascii="Book Antiqua" w:hAnsi="Book Antiqua"/>
          <w:b/>
          <w:sz w:val="24"/>
        </w:rPr>
        <w:t>Schmidt A</w:t>
      </w:r>
      <w:r w:rsidR="007A5202" w:rsidRPr="007A5202">
        <w:rPr>
          <w:rFonts w:ascii="Book Antiqua" w:hAnsi="Book Antiqua"/>
          <w:sz w:val="24"/>
        </w:rPr>
        <w:t xml:space="preserve">, </w:t>
      </w:r>
      <w:proofErr w:type="spellStart"/>
      <w:r w:rsidR="007A5202" w:rsidRPr="007A5202">
        <w:rPr>
          <w:rFonts w:ascii="Book Antiqua" w:hAnsi="Book Antiqua"/>
          <w:sz w:val="24"/>
        </w:rPr>
        <w:t>Beyna</w:t>
      </w:r>
      <w:proofErr w:type="spellEnd"/>
      <w:r w:rsidR="007A5202" w:rsidRPr="007A5202">
        <w:rPr>
          <w:rFonts w:ascii="Book Antiqua" w:hAnsi="Book Antiqua"/>
          <w:sz w:val="24"/>
        </w:rPr>
        <w:t xml:space="preserve"> T, Schumacher B, </w:t>
      </w:r>
      <w:proofErr w:type="spellStart"/>
      <w:r w:rsidR="007A5202" w:rsidRPr="007A5202">
        <w:rPr>
          <w:rFonts w:ascii="Book Antiqua" w:hAnsi="Book Antiqua"/>
          <w:sz w:val="24"/>
        </w:rPr>
        <w:t>Meining</w:t>
      </w:r>
      <w:proofErr w:type="spellEnd"/>
      <w:r w:rsidR="007A5202" w:rsidRPr="007A5202">
        <w:rPr>
          <w:rFonts w:ascii="Book Antiqua" w:hAnsi="Book Antiqua"/>
          <w:sz w:val="24"/>
        </w:rPr>
        <w:t xml:space="preserve"> A, Richter-</w:t>
      </w:r>
      <w:proofErr w:type="spellStart"/>
      <w:r w:rsidR="007A5202" w:rsidRPr="007A5202">
        <w:rPr>
          <w:rFonts w:ascii="Book Antiqua" w:hAnsi="Book Antiqua"/>
          <w:sz w:val="24"/>
        </w:rPr>
        <w:t>Schrag</w:t>
      </w:r>
      <w:proofErr w:type="spellEnd"/>
      <w:r w:rsidR="007A5202" w:rsidRPr="007A5202">
        <w:rPr>
          <w:rFonts w:ascii="Book Antiqua" w:hAnsi="Book Antiqua"/>
          <w:sz w:val="24"/>
        </w:rPr>
        <w:t xml:space="preserve"> HJ, </w:t>
      </w:r>
      <w:proofErr w:type="spellStart"/>
      <w:r w:rsidR="007A5202" w:rsidRPr="007A5202">
        <w:rPr>
          <w:rFonts w:ascii="Book Antiqua" w:hAnsi="Book Antiqua"/>
          <w:sz w:val="24"/>
        </w:rPr>
        <w:t>Messmann</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Neuhaus</w:t>
      </w:r>
      <w:proofErr w:type="spellEnd"/>
      <w:r w:rsidR="007A5202" w:rsidRPr="007A5202">
        <w:rPr>
          <w:rFonts w:ascii="Book Antiqua" w:hAnsi="Book Antiqua"/>
          <w:sz w:val="24"/>
        </w:rPr>
        <w:t xml:space="preserve"> H, Albers D, </w:t>
      </w:r>
      <w:proofErr w:type="spellStart"/>
      <w:r w:rsidR="007A5202" w:rsidRPr="007A5202">
        <w:rPr>
          <w:rFonts w:ascii="Book Antiqua" w:hAnsi="Book Antiqua"/>
          <w:sz w:val="24"/>
        </w:rPr>
        <w:t>Birk</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Thimme</w:t>
      </w:r>
      <w:proofErr w:type="spellEnd"/>
      <w:r w:rsidR="007A5202" w:rsidRPr="007A5202">
        <w:rPr>
          <w:rFonts w:ascii="Book Antiqua" w:hAnsi="Book Antiqua"/>
          <w:sz w:val="24"/>
        </w:rPr>
        <w:t xml:space="preserve"> R, Probst A, </w:t>
      </w:r>
      <w:proofErr w:type="spellStart"/>
      <w:r w:rsidR="007A5202" w:rsidRPr="007A5202">
        <w:rPr>
          <w:rFonts w:ascii="Book Antiqua" w:hAnsi="Book Antiqua"/>
          <w:sz w:val="24"/>
        </w:rPr>
        <w:t>Faehndrich</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Frieling</w:t>
      </w:r>
      <w:proofErr w:type="spellEnd"/>
      <w:r w:rsidR="007A5202" w:rsidRPr="007A5202">
        <w:rPr>
          <w:rFonts w:ascii="Book Antiqua" w:hAnsi="Book Antiqua"/>
          <w:sz w:val="24"/>
        </w:rPr>
        <w:t xml:space="preserve"> T, Goetz M, </w:t>
      </w:r>
      <w:proofErr w:type="spellStart"/>
      <w:r w:rsidR="007A5202" w:rsidRPr="007A5202">
        <w:rPr>
          <w:rFonts w:ascii="Book Antiqua" w:hAnsi="Book Antiqua"/>
          <w:sz w:val="24"/>
        </w:rPr>
        <w:t>Riecken</w:t>
      </w:r>
      <w:proofErr w:type="spellEnd"/>
      <w:r w:rsidR="007A5202" w:rsidRPr="007A5202">
        <w:rPr>
          <w:rFonts w:ascii="Book Antiqua" w:hAnsi="Book Antiqua"/>
          <w:sz w:val="24"/>
        </w:rPr>
        <w:t xml:space="preserve"> B, Caca K. </w:t>
      </w:r>
      <w:proofErr w:type="spellStart"/>
      <w:r w:rsidR="007A5202" w:rsidRPr="007A5202">
        <w:rPr>
          <w:rFonts w:ascii="Book Antiqua" w:hAnsi="Book Antiqua"/>
          <w:sz w:val="24"/>
        </w:rPr>
        <w:t>Colonoscopic</w:t>
      </w:r>
      <w:proofErr w:type="spellEnd"/>
      <w:r w:rsidR="007A5202" w:rsidRPr="007A5202">
        <w:rPr>
          <w:rFonts w:ascii="Book Antiqua" w:hAnsi="Book Antiqua"/>
          <w:sz w:val="24"/>
        </w:rPr>
        <w:t xml:space="preserve"> full-thickness resection using an over-the-scope device: a prospective </w:t>
      </w:r>
      <w:proofErr w:type="spellStart"/>
      <w:r w:rsidR="007A5202" w:rsidRPr="007A5202">
        <w:rPr>
          <w:rFonts w:ascii="Book Antiqua" w:hAnsi="Book Antiqua"/>
          <w:sz w:val="24"/>
        </w:rPr>
        <w:t>multicentre</w:t>
      </w:r>
      <w:proofErr w:type="spellEnd"/>
      <w:r w:rsidR="007A5202" w:rsidRPr="007A5202">
        <w:rPr>
          <w:rFonts w:ascii="Book Antiqua" w:hAnsi="Book Antiqua"/>
          <w:sz w:val="24"/>
        </w:rPr>
        <w:t xml:space="preserve"> study in various indications. </w:t>
      </w:r>
      <w:r w:rsidR="007A5202" w:rsidRPr="007A5202">
        <w:rPr>
          <w:rFonts w:ascii="Book Antiqua" w:hAnsi="Book Antiqua"/>
          <w:i/>
          <w:sz w:val="24"/>
        </w:rPr>
        <w:t>Gut</w:t>
      </w:r>
      <w:r w:rsidR="007A5202" w:rsidRPr="007A5202">
        <w:rPr>
          <w:rFonts w:ascii="Book Antiqua" w:hAnsi="Book Antiqua"/>
          <w:sz w:val="24"/>
        </w:rPr>
        <w:t xml:space="preserve"> 2018; </w:t>
      </w:r>
      <w:r w:rsidR="007A5202" w:rsidRPr="007A5202">
        <w:rPr>
          <w:rFonts w:ascii="Book Antiqua" w:hAnsi="Book Antiqua"/>
          <w:b/>
          <w:sz w:val="24"/>
        </w:rPr>
        <w:t>67</w:t>
      </w:r>
      <w:r w:rsidR="007A5202" w:rsidRPr="007A5202">
        <w:rPr>
          <w:rFonts w:ascii="Book Antiqua" w:hAnsi="Book Antiqua"/>
          <w:sz w:val="24"/>
        </w:rPr>
        <w:t>: 1280-1289 [PMID: 28798042 DOI: 10.1136/gutjnl-2016-313677]</w:t>
      </w:r>
    </w:p>
    <w:p w14:paraId="67AFCA50"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50</w:t>
      </w:r>
      <w:r w:rsidRPr="007A5202">
        <w:rPr>
          <w:rFonts w:ascii="Book Antiqua" w:hAnsi="Book Antiqua"/>
          <w:sz w:val="24"/>
        </w:rPr>
        <w:t xml:space="preserve"> </w:t>
      </w:r>
      <w:r w:rsidR="007A5202" w:rsidRPr="007A5202">
        <w:rPr>
          <w:rFonts w:ascii="Book Antiqua" w:hAnsi="Book Antiqua"/>
          <w:b/>
          <w:sz w:val="24"/>
        </w:rPr>
        <w:t>Ding L</w:t>
      </w:r>
      <w:r w:rsidR="007A5202" w:rsidRPr="007A5202">
        <w:rPr>
          <w:rFonts w:ascii="Book Antiqua" w:hAnsi="Book Antiqua"/>
          <w:sz w:val="24"/>
        </w:rPr>
        <w:t xml:space="preserve">, Liu GW, Zhao BC, Zhou YP, Li S, Zhang ZD, </w:t>
      </w:r>
      <w:proofErr w:type="spellStart"/>
      <w:r w:rsidR="007A5202" w:rsidRPr="007A5202">
        <w:rPr>
          <w:rFonts w:ascii="Book Antiqua" w:hAnsi="Book Antiqua"/>
          <w:sz w:val="24"/>
        </w:rPr>
        <w:t>Guo</w:t>
      </w:r>
      <w:proofErr w:type="spellEnd"/>
      <w:r w:rsidR="007A5202" w:rsidRPr="007A5202">
        <w:rPr>
          <w:rFonts w:ascii="Book Antiqua" w:hAnsi="Book Antiqua"/>
          <w:sz w:val="24"/>
        </w:rPr>
        <w:t xml:space="preserve"> YT, Li AQ, Lu Y, Yao HW, Yuan WT, Wang GY, Zhang DL, Wang L. Artificial intelligence system of faster region-based convolutional neural network surpassing senior radiologists in evaluation of metastatic lymph nodes of rectal cancer. </w:t>
      </w:r>
      <w:r w:rsidR="007A5202" w:rsidRPr="007A5202">
        <w:rPr>
          <w:rFonts w:ascii="Book Antiqua" w:hAnsi="Book Antiqua"/>
          <w:i/>
          <w:sz w:val="24"/>
        </w:rPr>
        <w:t xml:space="preserve">Chin </w:t>
      </w:r>
      <w:r w:rsidR="007A5202" w:rsidRPr="007A5202">
        <w:rPr>
          <w:rFonts w:ascii="Book Antiqua" w:hAnsi="Book Antiqua"/>
          <w:i/>
          <w:sz w:val="24"/>
        </w:rPr>
        <w:lastRenderedPageBreak/>
        <w:t>Med J (</w:t>
      </w:r>
      <w:proofErr w:type="spellStart"/>
      <w:r w:rsidR="007A5202" w:rsidRPr="007A5202">
        <w:rPr>
          <w:rFonts w:ascii="Book Antiqua" w:hAnsi="Book Antiqua"/>
          <w:i/>
          <w:sz w:val="24"/>
        </w:rPr>
        <w:t>Engl</w:t>
      </w:r>
      <w:proofErr w:type="spellEnd"/>
      <w:r w:rsidR="007A5202" w:rsidRPr="007A5202">
        <w:rPr>
          <w:rFonts w:ascii="Book Antiqua" w:hAnsi="Book Antiqua"/>
          <w:i/>
          <w:sz w:val="24"/>
        </w:rPr>
        <w:t>)</w:t>
      </w:r>
      <w:r w:rsidR="007A5202" w:rsidRPr="007A5202">
        <w:rPr>
          <w:rFonts w:ascii="Book Antiqua" w:hAnsi="Book Antiqua"/>
          <w:sz w:val="24"/>
        </w:rPr>
        <w:t xml:space="preserve"> 2019; </w:t>
      </w:r>
      <w:r w:rsidR="007A5202" w:rsidRPr="007A5202">
        <w:rPr>
          <w:rFonts w:ascii="Book Antiqua" w:hAnsi="Book Antiqua"/>
          <w:b/>
          <w:sz w:val="24"/>
        </w:rPr>
        <w:t>132</w:t>
      </w:r>
      <w:r w:rsidR="007A5202" w:rsidRPr="007A5202">
        <w:rPr>
          <w:rFonts w:ascii="Book Antiqua" w:hAnsi="Book Antiqua"/>
          <w:sz w:val="24"/>
        </w:rPr>
        <w:t>: 379-387 [PMID: 30707177 DOI: 10.1097/CM9.0000000000000095]</w:t>
      </w:r>
    </w:p>
    <w:p w14:paraId="5DF13B8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51</w:t>
      </w:r>
      <w:r w:rsidRPr="007A5202">
        <w:rPr>
          <w:rFonts w:ascii="Book Antiqua" w:hAnsi="Book Antiqua"/>
          <w:sz w:val="24"/>
        </w:rPr>
        <w:t xml:space="preserve"> </w:t>
      </w:r>
      <w:r w:rsidR="007A5202" w:rsidRPr="007A5202">
        <w:rPr>
          <w:rFonts w:ascii="Book Antiqua" w:hAnsi="Book Antiqua"/>
          <w:b/>
          <w:sz w:val="24"/>
        </w:rPr>
        <w:t>Chen PJ</w:t>
      </w:r>
      <w:r w:rsidR="007A5202" w:rsidRPr="007A5202">
        <w:rPr>
          <w:rFonts w:ascii="Book Antiqua" w:hAnsi="Book Antiqua"/>
          <w:sz w:val="24"/>
        </w:rPr>
        <w:t xml:space="preserve">, Lin MC, Lai MJ, Lin JC, Lu HH, Tseng VS. Accurate Classification of Diminutive Colorectal Polyps Using Computer-Aided Analysis. </w:t>
      </w:r>
      <w:r w:rsidR="007A5202" w:rsidRPr="007A5202">
        <w:rPr>
          <w:rFonts w:ascii="Book Antiqua" w:hAnsi="Book Antiqua"/>
          <w:i/>
          <w:sz w:val="24"/>
        </w:rPr>
        <w:t>Gastroenterology</w:t>
      </w:r>
      <w:r w:rsidR="007A5202" w:rsidRPr="007A5202">
        <w:rPr>
          <w:rFonts w:ascii="Book Antiqua" w:hAnsi="Book Antiqua"/>
          <w:sz w:val="24"/>
        </w:rPr>
        <w:t xml:space="preserve"> 2018; </w:t>
      </w:r>
      <w:r w:rsidR="007A5202" w:rsidRPr="007A5202">
        <w:rPr>
          <w:rFonts w:ascii="Book Antiqua" w:hAnsi="Book Antiqua"/>
          <w:b/>
          <w:sz w:val="24"/>
        </w:rPr>
        <w:t>154</w:t>
      </w:r>
      <w:r w:rsidR="007A5202" w:rsidRPr="007A5202">
        <w:rPr>
          <w:rFonts w:ascii="Book Antiqua" w:hAnsi="Book Antiqua"/>
          <w:sz w:val="24"/>
        </w:rPr>
        <w:t>: 568-575 [PMID: 29042219 DOI: 10.1053/j.gastro.2017.10.010]</w:t>
      </w:r>
    </w:p>
    <w:p w14:paraId="0A856311"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52</w:t>
      </w:r>
      <w:r w:rsidRPr="007A5202">
        <w:rPr>
          <w:rFonts w:ascii="Book Antiqua" w:hAnsi="Book Antiqua"/>
          <w:sz w:val="24"/>
        </w:rPr>
        <w:t xml:space="preserve"> </w:t>
      </w:r>
      <w:r w:rsidR="007A5202" w:rsidRPr="007A5202">
        <w:rPr>
          <w:rFonts w:ascii="Book Antiqua" w:hAnsi="Book Antiqua"/>
          <w:b/>
          <w:sz w:val="24"/>
        </w:rPr>
        <w:t>Wu L</w:t>
      </w:r>
      <w:r w:rsidR="007A5202" w:rsidRPr="007A5202">
        <w:rPr>
          <w:rFonts w:ascii="Book Antiqua" w:hAnsi="Book Antiqua"/>
          <w:sz w:val="24"/>
        </w:rPr>
        <w:t xml:space="preserve">, Zhang J, Zhou W, An P, Shen L, Liu J, Jiang X, Huang X, Mu G, Wan X, </w:t>
      </w:r>
      <w:proofErr w:type="spellStart"/>
      <w:r w:rsidR="007A5202" w:rsidRPr="007A5202">
        <w:rPr>
          <w:rFonts w:ascii="Book Antiqua" w:hAnsi="Book Antiqua"/>
          <w:sz w:val="24"/>
        </w:rPr>
        <w:t>Lv</w:t>
      </w:r>
      <w:proofErr w:type="spellEnd"/>
      <w:r w:rsidR="007A5202" w:rsidRPr="007A5202">
        <w:rPr>
          <w:rFonts w:ascii="Book Antiqua" w:hAnsi="Book Antiqua"/>
          <w:sz w:val="24"/>
        </w:rPr>
        <w:t xml:space="preserve"> X, Gao J, Cui N, Hu S, Chen Y, Hu X, Li J, Chen D, Gong D, He X, Ding Q, Zhu X, Li S, Wei X, Li X, Wang X, Zhou J, Zhang M, Yu HG. </w:t>
      </w:r>
      <w:proofErr w:type="spellStart"/>
      <w:r w:rsidR="007A5202" w:rsidRPr="007A5202">
        <w:rPr>
          <w:rFonts w:ascii="Book Antiqua" w:hAnsi="Book Antiqua"/>
          <w:sz w:val="24"/>
        </w:rPr>
        <w:t>Randomised</w:t>
      </w:r>
      <w:proofErr w:type="spellEnd"/>
      <w:r w:rsidR="007A5202" w:rsidRPr="007A5202">
        <w:rPr>
          <w:rFonts w:ascii="Book Antiqua" w:hAnsi="Book Antiqua"/>
          <w:sz w:val="24"/>
        </w:rPr>
        <w:t xml:space="preserve"> controlled trial of WISENSE, a real-time quality improving system for monitoring blind spots during esophagogastroduodenoscopy. </w:t>
      </w:r>
      <w:r w:rsidR="007A5202" w:rsidRPr="007A5202">
        <w:rPr>
          <w:rFonts w:ascii="Book Antiqua" w:hAnsi="Book Antiqua"/>
          <w:i/>
          <w:sz w:val="24"/>
        </w:rPr>
        <w:t>Gut</w:t>
      </w:r>
      <w:r w:rsidR="007A5202" w:rsidRPr="007A5202">
        <w:rPr>
          <w:rFonts w:ascii="Book Antiqua" w:hAnsi="Book Antiqua"/>
          <w:sz w:val="24"/>
        </w:rPr>
        <w:t xml:space="preserve"> 2019; </w:t>
      </w:r>
      <w:r w:rsidR="007A5202" w:rsidRPr="007A5202">
        <w:rPr>
          <w:rFonts w:ascii="Book Antiqua" w:hAnsi="Book Antiqua"/>
          <w:b/>
          <w:sz w:val="24"/>
        </w:rPr>
        <w:t>68</w:t>
      </w:r>
      <w:r w:rsidR="007A5202" w:rsidRPr="007A5202">
        <w:rPr>
          <w:rFonts w:ascii="Book Antiqua" w:hAnsi="Book Antiqua"/>
          <w:sz w:val="24"/>
        </w:rPr>
        <w:t>: 2161-2169 [PMID: 30858305 DOI: 10.1136/gutjnl-2018-317366]</w:t>
      </w:r>
    </w:p>
    <w:p w14:paraId="3A363F6B"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53</w:t>
      </w:r>
      <w:r w:rsidRPr="007A5202">
        <w:rPr>
          <w:rFonts w:ascii="Book Antiqua" w:hAnsi="Book Antiqua"/>
          <w:sz w:val="24"/>
        </w:rPr>
        <w:t xml:space="preserve"> </w:t>
      </w:r>
      <w:r w:rsidR="007A5202" w:rsidRPr="007A5202">
        <w:rPr>
          <w:rFonts w:ascii="Book Antiqua" w:hAnsi="Book Antiqua"/>
          <w:b/>
          <w:sz w:val="24"/>
        </w:rPr>
        <w:t>Bernal J</w:t>
      </w:r>
      <w:r w:rsidR="007A5202" w:rsidRPr="007A5202">
        <w:rPr>
          <w:rFonts w:ascii="Book Antiqua" w:hAnsi="Book Antiqua"/>
          <w:sz w:val="24"/>
        </w:rPr>
        <w:t xml:space="preserve">, </w:t>
      </w:r>
      <w:proofErr w:type="spellStart"/>
      <w:r w:rsidR="007A5202" w:rsidRPr="007A5202">
        <w:rPr>
          <w:rFonts w:ascii="Book Antiqua" w:hAnsi="Book Antiqua"/>
          <w:sz w:val="24"/>
        </w:rPr>
        <w:t>Histace</w:t>
      </w:r>
      <w:proofErr w:type="spellEnd"/>
      <w:r w:rsidR="007A5202" w:rsidRPr="007A5202">
        <w:rPr>
          <w:rFonts w:ascii="Book Antiqua" w:hAnsi="Book Antiqua"/>
          <w:sz w:val="24"/>
        </w:rPr>
        <w:t xml:space="preserve"> A, </w:t>
      </w:r>
      <w:proofErr w:type="spellStart"/>
      <w:r w:rsidR="007A5202" w:rsidRPr="007A5202">
        <w:rPr>
          <w:rFonts w:ascii="Book Antiqua" w:hAnsi="Book Antiqua"/>
          <w:sz w:val="24"/>
        </w:rPr>
        <w:t>Masana</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Angermann</w:t>
      </w:r>
      <w:proofErr w:type="spellEnd"/>
      <w:r w:rsidR="007A5202" w:rsidRPr="007A5202">
        <w:rPr>
          <w:rFonts w:ascii="Book Antiqua" w:hAnsi="Book Antiqua"/>
          <w:sz w:val="24"/>
        </w:rPr>
        <w:t xml:space="preserve"> Q, Sánchez-Montes C, Rodríguez de Miguel C, </w:t>
      </w:r>
      <w:proofErr w:type="spellStart"/>
      <w:r w:rsidR="007A5202" w:rsidRPr="007A5202">
        <w:rPr>
          <w:rFonts w:ascii="Book Antiqua" w:hAnsi="Book Antiqua"/>
          <w:sz w:val="24"/>
        </w:rPr>
        <w:t>Hammami</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García</w:t>
      </w:r>
      <w:proofErr w:type="spellEnd"/>
      <w:r w:rsidR="007A5202" w:rsidRPr="007A5202">
        <w:rPr>
          <w:rFonts w:ascii="Book Antiqua" w:hAnsi="Book Antiqua"/>
          <w:sz w:val="24"/>
        </w:rPr>
        <w:t xml:space="preserve">-Rodríguez A, </w:t>
      </w:r>
      <w:proofErr w:type="spellStart"/>
      <w:r w:rsidR="007A5202" w:rsidRPr="007A5202">
        <w:rPr>
          <w:rFonts w:ascii="Book Antiqua" w:hAnsi="Book Antiqua"/>
          <w:sz w:val="24"/>
        </w:rPr>
        <w:t>Córdova</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Romain</w:t>
      </w:r>
      <w:proofErr w:type="spellEnd"/>
      <w:r w:rsidR="007A5202" w:rsidRPr="007A5202">
        <w:rPr>
          <w:rFonts w:ascii="Book Antiqua" w:hAnsi="Book Antiqua"/>
          <w:sz w:val="24"/>
        </w:rPr>
        <w:t xml:space="preserve"> O, </w:t>
      </w:r>
      <w:proofErr w:type="spellStart"/>
      <w:r w:rsidR="007A5202" w:rsidRPr="007A5202">
        <w:rPr>
          <w:rFonts w:ascii="Book Antiqua" w:hAnsi="Book Antiqua"/>
          <w:sz w:val="24"/>
        </w:rPr>
        <w:t>Fernández-Esparrach</w:t>
      </w:r>
      <w:proofErr w:type="spellEnd"/>
      <w:r w:rsidR="007A5202" w:rsidRPr="007A5202">
        <w:rPr>
          <w:rFonts w:ascii="Book Antiqua" w:hAnsi="Book Antiqua"/>
          <w:sz w:val="24"/>
        </w:rPr>
        <w:t xml:space="preserve"> G, Dray X, Sánchez FJ. </w:t>
      </w:r>
      <w:proofErr w:type="spellStart"/>
      <w:r w:rsidR="007A5202" w:rsidRPr="007A5202">
        <w:rPr>
          <w:rFonts w:ascii="Book Antiqua" w:hAnsi="Book Antiqua"/>
          <w:sz w:val="24"/>
        </w:rPr>
        <w:t>GTCreator</w:t>
      </w:r>
      <w:proofErr w:type="spellEnd"/>
      <w:r w:rsidR="007A5202" w:rsidRPr="007A5202">
        <w:rPr>
          <w:rFonts w:ascii="Book Antiqua" w:hAnsi="Book Antiqua"/>
          <w:sz w:val="24"/>
        </w:rPr>
        <w:t xml:space="preserve">: a flexible annotation tool for image-based datasets. </w:t>
      </w:r>
      <w:proofErr w:type="spellStart"/>
      <w:r w:rsidR="007A5202" w:rsidRPr="007A5202">
        <w:rPr>
          <w:rFonts w:ascii="Book Antiqua" w:hAnsi="Book Antiqua"/>
          <w:i/>
          <w:sz w:val="24"/>
        </w:rPr>
        <w:t>Int</w:t>
      </w:r>
      <w:proofErr w:type="spellEnd"/>
      <w:r w:rsidR="007A5202" w:rsidRPr="007A5202">
        <w:rPr>
          <w:rFonts w:ascii="Book Antiqua" w:hAnsi="Book Antiqua"/>
          <w:i/>
          <w:sz w:val="24"/>
        </w:rPr>
        <w:t xml:space="preserve"> J </w:t>
      </w:r>
      <w:proofErr w:type="spellStart"/>
      <w:r w:rsidR="007A5202" w:rsidRPr="007A5202">
        <w:rPr>
          <w:rFonts w:ascii="Book Antiqua" w:hAnsi="Book Antiqua"/>
          <w:i/>
          <w:sz w:val="24"/>
        </w:rPr>
        <w:t>Comput</w:t>
      </w:r>
      <w:proofErr w:type="spellEnd"/>
      <w:r w:rsidR="007A5202" w:rsidRPr="007A5202">
        <w:rPr>
          <w:rFonts w:ascii="Book Antiqua" w:hAnsi="Book Antiqua"/>
          <w:i/>
          <w:sz w:val="24"/>
        </w:rPr>
        <w:t xml:space="preserve"> Assist </w:t>
      </w:r>
      <w:proofErr w:type="spellStart"/>
      <w:r w:rsidR="007A5202" w:rsidRPr="007A5202">
        <w:rPr>
          <w:rFonts w:ascii="Book Antiqua" w:hAnsi="Book Antiqua"/>
          <w:i/>
          <w:sz w:val="24"/>
        </w:rPr>
        <w:t>Radiol</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Surg</w:t>
      </w:r>
      <w:proofErr w:type="spellEnd"/>
      <w:r w:rsidR="007A5202" w:rsidRPr="007A5202">
        <w:rPr>
          <w:rFonts w:ascii="Book Antiqua" w:hAnsi="Book Antiqua"/>
          <w:sz w:val="24"/>
        </w:rPr>
        <w:t xml:space="preserve"> 2019; </w:t>
      </w:r>
      <w:r w:rsidR="007A5202" w:rsidRPr="007A5202">
        <w:rPr>
          <w:rFonts w:ascii="Book Antiqua" w:hAnsi="Book Antiqua"/>
          <w:b/>
          <w:sz w:val="24"/>
        </w:rPr>
        <w:t>14</w:t>
      </w:r>
      <w:r w:rsidR="007A5202" w:rsidRPr="007A5202">
        <w:rPr>
          <w:rFonts w:ascii="Book Antiqua" w:hAnsi="Book Antiqua"/>
          <w:sz w:val="24"/>
        </w:rPr>
        <w:t>: 191-201 [PMID: 30255462 DOI: 10.1007/s11548-018-1864-x]</w:t>
      </w:r>
    </w:p>
    <w:p w14:paraId="4E2BC735"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54</w:t>
      </w:r>
      <w:r w:rsidRPr="007A5202">
        <w:rPr>
          <w:rFonts w:ascii="Book Antiqua" w:hAnsi="Book Antiqua"/>
          <w:sz w:val="24"/>
        </w:rPr>
        <w:t xml:space="preserve"> </w:t>
      </w:r>
      <w:r w:rsidR="007A5202" w:rsidRPr="007A5202">
        <w:rPr>
          <w:rFonts w:ascii="Book Antiqua" w:hAnsi="Book Antiqua"/>
          <w:b/>
          <w:sz w:val="24"/>
        </w:rPr>
        <w:t>Chen D</w:t>
      </w:r>
      <w:r w:rsidR="007A5202" w:rsidRPr="007A5202">
        <w:rPr>
          <w:rFonts w:ascii="Book Antiqua" w:hAnsi="Book Antiqua"/>
          <w:sz w:val="24"/>
        </w:rPr>
        <w:t xml:space="preserve">, Wu L, Li Y, Zhang J, Liu J, Huang L, Jiang X, Huang X, Mu G, Hu S, Hu X, Gong D, He X, Yu H. Comparing blind spots of </w:t>
      </w:r>
      <w:proofErr w:type="spellStart"/>
      <w:r w:rsidR="007A5202" w:rsidRPr="007A5202">
        <w:rPr>
          <w:rFonts w:ascii="Book Antiqua" w:hAnsi="Book Antiqua"/>
          <w:sz w:val="24"/>
        </w:rPr>
        <w:t>unsedated</w:t>
      </w:r>
      <w:proofErr w:type="spellEnd"/>
      <w:r w:rsidR="007A5202" w:rsidRPr="007A5202">
        <w:rPr>
          <w:rFonts w:ascii="Book Antiqua" w:hAnsi="Book Antiqua"/>
          <w:sz w:val="24"/>
        </w:rPr>
        <w:t xml:space="preserve"> ultrafine, sedated, and </w:t>
      </w:r>
      <w:proofErr w:type="spellStart"/>
      <w:r w:rsidR="007A5202" w:rsidRPr="007A5202">
        <w:rPr>
          <w:rFonts w:ascii="Book Antiqua" w:hAnsi="Book Antiqua"/>
          <w:sz w:val="24"/>
        </w:rPr>
        <w:t>unsedated</w:t>
      </w:r>
      <w:proofErr w:type="spellEnd"/>
      <w:r w:rsidR="007A5202" w:rsidRPr="007A5202">
        <w:rPr>
          <w:rFonts w:ascii="Book Antiqua" w:hAnsi="Book Antiqua"/>
          <w:sz w:val="24"/>
        </w:rPr>
        <w:t xml:space="preserve"> conventional gastroscopy with and without artificial intelligence: a prospective, single-blind, 3-parallel-group, randomized, single-center trial. </w:t>
      </w:r>
      <w:proofErr w:type="spellStart"/>
      <w:r w:rsidR="007A5202" w:rsidRPr="007A5202">
        <w:rPr>
          <w:rFonts w:ascii="Book Antiqua" w:hAnsi="Book Antiqua"/>
          <w:i/>
          <w:sz w:val="24"/>
        </w:rPr>
        <w:t>Gastrointest</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Endosc</w:t>
      </w:r>
      <w:proofErr w:type="spellEnd"/>
      <w:r w:rsidR="007A5202" w:rsidRPr="007A5202">
        <w:rPr>
          <w:rFonts w:ascii="Book Antiqua" w:hAnsi="Book Antiqua"/>
          <w:sz w:val="24"/>
        </w:rPr>
        <w:t xml:space="preserve"> 2020; </w:t>
      </w:r>
      <w:r w:rsidR="007A5202" w:rsidRPr="007A5202">
        <w:rPr>
          <w:rFonts w:ascii="Book Antiqua" w:hAnsi="Book Antiqua"/>
          <w:b/>
          <w:sz w:val="24"/>
        </w:rPr>
        <w:t>91</w:t>
      </w:r>
      <w:r w:rsidR="007A5202" w:rsidRPr="007A5202">
        <w:rPr>
          <w:rFonts w:ascii="Book Antiqua" w:hAnsi="Book Antiqua"/>
          <w:sz w:val="24"/>
        </w:rPr>
        <w:t>: 332-339.e3 [PMID: 31541626 DOI: 10.1016/j.gie.2019.09.016]</w:t>
      </w:r>
    </w:p>
    <w:p w14:paraId="00862635"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55</w:t>
      </w:r>
      <w:r w:rsidRPr="007A5202">
        <w:rPr>
          <w:rFonts w:ascii="Book Antiqua" w:hAnsi="Book Antiqua"/>
          <w:sz w:val="24"/>
        </w:rPr>
        <w:t xml:space="preserve"> </w:t>
      </w:r>
      <w:proofErr w:type="spellStart"/>
      <w:r w:rsidR="007A5202" w:rsidRPr="007A5202">
        <w:rPr>
          <w:rFonts w:ascii="Book Antiqua" w:hAnsi="Book Antiqua"/>
          <w:b/>
          <w:sz w:val="24"/>
        </w:rPr>
        <w:t>Topol</w:t>
      </w:r>
      <w:proofErr w:type="spellEnd"/>
      <w:r w:rsidR="007A5202" w:rsidRPr="007A5202">
        <w:rPr>
          <w:rFonts w:ascii="Book Antiqua" w:hAnsi="Book Antiqua"/>
          <w:b/>
          <w:sz w:val="24"/>
        </w:rPr>
        <w:t xml:space="preserve"> EJ</w:t>
      </w:r>
      <w:r w:rsidR="007A5202" w:rsidRPr="007A5202">
        <w:rPr>
          <w:rFonts w:ascii="Book Antiqua" w:hAnsi="Book Antiqua"/>
          <w:sz w:val="24"/>
        </w:rPr>
        <w:t xml:space="preserve">. High-performance medicine: the convergence of human and artificial intelligence. </w:t>
      </w:r>
      <w:r w:rsidR="007A5202" w:rsidRPr="007A5202">
        <w:rPr>
          <w:rFonts w:ascii="Book Antiqua" w:hAnsi="Book Antiqua"/>
          <w:i/>
          <w:sz w:val="24"/>
        </w:rPr>
        <w:t>Nat Med</w:t>
      </w:r>
      <w:r w:rsidR="007A5202" w:rsidRPr="007A5202">
        <w:rPr>
          <w:rFonts w:ascii="Book Antiqua" w:hAnsi="Book Antiqua"/>
          <w:sz w:val="24"/>
        </w:rPr>
        <w:t xml:space="preserve"> 2019; </w:t>
      </w:r>
      <w:r w:rsidR="007A5202" w:rsidRPr="007A5202">
        <w:rPr>
          <w:rFonts w:ascii="Book Antiqua" w:hAnsi="Book Antiqua"/>
          <w:b/>
          <w:sz w:val="24"/>
        </w:rPr>
        <w:t>25</w:t>
      </w:r>
      <w:r w:rsidR="007A5202" w:rsidRPr="007A5202">
        <w:rPr>
          <w:rFonts w:ascii="Book Antiqua" w:hAnsi="Book Antiqua"/>
          <w:sz w:val="24"/>
        </w:rPr>
        <w:t>: 44-56 [PMID: 30617339 DOI: 10.1038/s41591-018-0300-7]</w:t>
      </w:r>
    </w:p>
    <w:p w14:paraId="35746C9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56</w:t>
      </w:r>
      <w:r w:rsidRPr="007A5202">
        <w:rPr>
          <w:rFonts w:ascii="Book Antiqua" w:hAnsi="Book Antiqua"/>
          <w:sz w:val="24"/>
        </w:rPr>
        <w:t xml:space="preserve"> </w:t>
      </w:r>
      <w:r w:rsidR="007A5202" w:rsidRPr="007A5202">
        <w:rPr>
          <w:rFonts w:ascii="Book Antiqua" w:hAnsi="Book Antiqua"/>
          <w:b/>
          <w:sz w:val="24"/>
        </w:rPr>
        <w:t>Yamada M</w:t>
      </w:r>
      <w:r w:rsidR="007A5202" w:rsidRPr="007A5202">
        <w:rPr>
          <w:rFonts w:ascii="Book Antiqua" w:hAnsi="Book Antiqua"/>
          <w:sz w:val="24"/>
        </w:rPr>
        <w:t xml:space="preserve">, Saito Y, </w:t>
      </w:r>
      <w:proofErr w:type="spellStart"/>
      <w:r w:rsidR="007A5202" w:rsidRPr="007A5202">
        <w:rPr>
          <w:rFonts w:ascii="Book Antiqua" w:hAnsi="Book Antiqua"/>
          <w:sz w:val="24"/>
        </w:rPr>
        <w:t>Imaoka</w:t>
      </w:r>
      <w:proofErr w:type="spellEnd"/>
      <w:r w:rsidR="007A5202" w:rsidRPr="007A5202">
        <w:rPr>
          <w:rFonts w:ascii="Book Antiqua" w:hAnsi="Book Antiqua"/>
          <w:sz w:val="24"/>
        </w:rPr>
        <w:t xml:space="preserve"> H, </w:t>
      </w:r>
      <w:proofErr w:type="spellStart"/>
      <w:r w:rsidR="007A5202" w:rsidRPr="007A5202">
        <w:rPr>
          <w:rFonts w:ascii="Book Antiqua" w:hAnsi="Book Antiqua"/>
          <w:sz w:val="24"/>
        </w:rPr>
        <w:t>Saiko</w:t>
      </w:r>
      <w:proofErr w:type="spellEnd"/>
      <w:r w:rsidR="007A5202" w:rsidRPr="007A5202">
        <w:rPr>
          <w:rFonts w:ascii="Book Antiqua" w:hAnsi="Book Antiqua"/>
          <w:sz w:val="24"/>
        </w:rPr>
        <w:t xml:space="preserve"> M, Yamada S, Kondo H, </w:t>
      </w:r>
      <w:proofErr w:type="spellStart"/>
      <w:r w:rsidR="007A5202" w:rsidRPr="007A5202">
        <w:rPr>
          <w:rFonts w:ascii="Book Antiqua" w:hAnsi="Book Antiqua"/>
          <w:sz w:val="24"/>
        </w:rPr>
        <w:t>Takamaru</w:t>
      </w:r>
      <w:proofErr w:type="spellEnd"/>
      <w:r w:rsidR="007A5202" w:rsidRPr="007A5202">
        <w:rPr>
          <w:rFonts w:ascii="Book Antiqua" w:hAnsi="Book Antiqua"/>
          <w:sz w:val="24"/>
        </w:rPr>
        <w:t xml:space="preserve"> H, Sakamoto T, </w:t>
      </w:r>
      <w:proofErr w:type="spellStart"/>
      <w:r w:rsidR="007A5202" w:rsidRPr="007A5202">
        <w:rPr>
          <w:rFonts w:ascii="Book Antiqua" w:hAnsi="Book Antiqua"/>
          <w:sz w:val="24"/>
        </w:rPr>
        <w:t>Sese</w:t>
      </w:r>
      <w:proofErr w:type="spellEnd"/>
      <w:r w:rsidR="007A5202" w:rsidRPr="007A5202">
        <w:rPr>
          <w:rFonts w:ascii="Book Antiqua" w:hAnsi="Book Antiqua"/>
          <w:sz w:val="24"/>
        </w:rPr>
        <w:t xml:space="preserve"> J, </w:t>
      </w:r>
      <w:proofErr w:type="spellStart"/>
      <w:r w:rsidR="007A5202" w:rsidRPr="007A5202">
        <w:rPr>
          <w:rFonts w:ascii="Book Antiqua" w:hAnsi="Book Antiqua"/>
          <w:sz w:val="24"/>
        </w:rPr>
        <w:t>Kuchiba</w:t>
      </w:r>
      <w:proofErr w:type="spellEnd"/>
      <w:r w:rsidR="007A5202" w:rsidRPr="007A5202">
        <w:rPr>
          <w:rFonts w:ascii="Book Antiqua" w:hAnsi="Book Antiqua"/>
          <w:sz w:val="24"/>
        </w:rPr>
        <w:t xml:space="preserve"> A, Shibata T, </w:t>
      </w:r>
      <w:proofErr w:type="spellStart"/>
      <w:r w:rsidR="007A5202" w:rsidRPr="007A5202">
        <w:rPr>
          <w:rFonts w:ascii="Book Antiqua" w:hAnsi="Book Antiqua"/>
          <w:sz w:val="24"/>
        </w:rPr>
        <w:t>Hamamoto</w:t>
      </w:r>
      <w:proofErr w:type="spellEnd"/>
      <w:r w:rsidR="007A5202" w:rsidRPr="007A5202">
        <w:rPr>
          <w:rFonts w:ascii="Book Antiqua" w:hAnsi="Book Antiqua"/>
          <w:sz w:val="24"/>
        </w:rPr>
        <w:t xml:space="preserve"> R. Development of a real-time endoscopic image diagnosis support system using deep learning technology in colonoscopy. </w:t>
      </w:r>
      <w:proofErr w:type="spellStart"/>
      <w:r w:rsidR="007A5202" w:rsidRPr="007A5202">
        <w:rPr>
          <w:rFonts w:ascii="Book Antiqua" w:hAnsi="Book Antiqua"/>
          <w:i/>
          <w:sz w:val="24"/>
        </w:rPr>
        <w:t>Sci</w:t>
      </w:r>
      <w:proofErr w:type="spellEnd"/>
      <w:r w:rsidR="007A5202" w:rsidRPr="007A5202">
        <w:rPr>
          <w:rFonts w:ascii="Book Antiqua" w:hAnsi="Book Antiqua"/>
          <w:i/>
          <w:sz w:val="24"/>
        </w:rPr>
        <w:t xml:space="preserve"> Rep</w:t>
      </w:r>
      <w:r w:rsidR="007A5202" w:rsidRPr="007A5202">
        <w:rPr>
          <w:rFonts w:ascii="Book Antiqua" w:hAnsi="Book Antiqua"/>
          <w:sz w:val="24"/>
        </w:rPr>
        <w:t xml:space="preserve"> 2019; </w:t>
      </w:r>
      <w:r w:rsidR="007A5202" w:rsidRPr="007A5202">
        <w:rPr>
          <w:rFonts w:ascii="Book Antiqua" w:hAnsi="Book Antiqua"/>
          <w:b/>
          <w:sz w:val="24"/>
        </w:rPr>
        <w:t>9</w:t>
      </w:r>
      <w:r w:rsidR="007A5202" w:rsidRPr="007A5202">
        <w:rPr>
          <w:rFonts w:ascii="Book Antiqua" w:hAnsi="Book Antiqua"/>
          <w:sz w:val="24"/>
        </w:rPr>
        <w:t>: 14465 [PMID: 31594962 DOI: 10.1038/s41598-019-50567-5]</w:t>
      </w:r>
    </w:p>
    <w:p w14:paraId="4E768C36"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lastRenderedPageBreak/>
        <w:t>57</w:t>
      </w:r>
      <w:r w:rsidRPr="007A5202">
        <w:rPr>
          <w:rFonts w:ascii="Book Antiqua" w:hAnsi="Book Antiqua"/>
          <w:sz w:val="24"/>
        </w:rPr>
        <w:t xml:space="preserve"> </w:t>
      </w:r>
      <w:proofErr w:type="spellStart"/>
      <w:r w:rsidR="007A5202" w:rsidRPr="007A5202">
        <w:rPr>
          <w:rFonts w:ascii="Book Antiqua" w:hAnsi="Book Antiqua"/>
          <w:b/>
          <w:sz w:val="24"/>
        </w:rPr>
        <w:t>Klare</w:t>
      </w:r>
      <w:proofErr w:type="spellEnd"/>
      <w:r w:rsidR="007A5202" w:rsidRPr="007A5202">
        <w:rPr>
          <w:rFonts w:ascii="Book Antiqua" w:hAnsi="Book Antiqua"/>
          <w:b/>
          <w:sz w:val="24"/>
        </w:rPr>
        <w:t xml:space="preserve"> P</w:t>
      </w:r>
      <w:r w:rsidR="007A5202" w:rsidRPr="007A5202">
        <w:rPr>
          <w:rFonts w:ascii="Book Antiqua" w:hAnsi="Book Antiqua"/>
          <w:sz w:val="24"/>
        </w:rPr>
        <w:t xml:space="preserve">, Sander C, </w:t>
      </w:r>
      <w:proofErr w:type="spellStart"/>
      <w:r w:rsidR="007A5202" w:rsidRPr="007A5202">
        <w:rPr>
          <w:rFonts w:ascii="Book Antiqua" w:hAnsi="Book Antiqua"/>
          <w:sz w:val="24"/>
        </w:rPr>
        <w:t>Prinzen</w:t>
      </w:r>
      <w:proofErr w:type="spellEnd"/>
      <w:r w:rsidR="007A5202" w:rsidRPr="007A5202">
        <w:rPr>
          <w:rFonts w:ascii="Book Antiqua" w:hAnsi="Book Antiqua"/>
          <w:sz w:val="24"/>
        </w:rPr>
        <w:t xml:space="preserve"> M, Haller B, </w:t>
      </w:r>
      <w:proofErr w:type="spellStart"/>
      <w:r w:rsidR="007A5202" w:rsidRPr="007A5202">
        <w:rPr>
          <w:rFonts w:ascii="Book Antiqua" w:hAnsi="Book Antiqua"/>
          <w:sz w:val="24"/>
        </w:rPr>
        <w:t>Nowack</w:t>
      </w:r>
      <w:proofErr w:type="spellEnd"/>
      <w:r w:rsidR="007A5202" w:rsidRPr="007A5202">
        <w:rPr>
          <w:rFonts w:ascii="Book Antiqua" w:hAnsi="Book Antiqua"/>
          <w:sz w:val="24"/>
        </w:rPr>
        <w:t xml:space="preserve"> S, </w:t>
      </w:r>
      <w:proofErr w:type="spellStart"/>
      <w:r w:rsidR="007A5202" w:rsidRPr="007A5202">
        <w:rPr>
          <w:rFonts w:ascii="Book Antiqua" w:hAnsi="Book Antiqua"/>
          <w:sz w:val="24"/>
        </w:rPr>
        <w:t>Abdelhafez</w:t>
      </w:r>
      <w:proofErr w:type="spellEnd"/>
      <w:r w:rsidR="007A5202" w:rsidRPr="007A5202">
        <w:rPr>
          <w:rFonts w:ascii="Book Antiqua" w:hAnsi="Book Antiqua"/>
          <w:sz w:val="24"/>
        </w:rPr>
        <w:t xml:space="preserve"> M, </w:t>
      </w:r>
      <w:proofErr w:type="spellStart"/>
      <w:r w:rsidR="007A5202" w:rsidRPr="007A5202">
        <w:rPr>
          <w:rFonts w:ascii="Book Antiqua" w:hAnsi="Book Antiqua"/>
          <w:sz w:val="24"/>
        </w:rPr>
        <w:t>Poszler</w:t>
      </w:r>
      <w:proofErr w:type="spellEnd"/>
      <w:r w:rsidR="007A5202" w:rsidRPr="007A5202">
        <w:rPr>
          <w:rFonts w:ascii="Book Antiqua" w:hAnsi="Book Antiqua"/>
          <w:sz w:val="24"/>
        </w:rPr>
        <w:t xml:space="preserve"> A, Brown H, Wilhelm D, </w:t>
      </w:r>
      <w:proofErr w:type="spellStart"/>
      <w:r w:rsidR="007A5202" w:rsidRPr="007A5202">
        <w:rPr>
          <w:rFonts w:ascii="Book Antiqua" w:hAnsi="Book Antiqua"/>
          <w:sz w:val="24"/>
        </w:rPr>
        <w:t>Schmid</w:t>
      </w:r>
      <w:proofErr w:type="spellEnd"/>
      <w:r w:rsidR="007A5202" w:rsidRPr="007A5202">
        <w:rPr>
          <w:rFonts w:ascii="Book Antiqua" w:hAnsi="Book Antiqua"/>
          <w:sz w:val="24"/>
        </w:rPr>
        <w:t xml:space="preserve"> RM, von Delius S, Wittenberg T. Automated polyp detection in the </w:t>
      </w:r>
      <w:proofErr w:type="spellStart"/>
      <w:r w:rsidR="007A5202" w:rsidRPr="007A5202">
        <w:rPr>
          <w:rFonts w:ascii="Book Antiqua" w:hAnsi="Book Antiqua"/>
          <w:sz w:val="24"/>
        </w:rPr>
        <w:t>colorectum</w:t>
      </w:r>
      <w:proofErr w:type="spellEnd"/>
      <w:r w:rsidR="007A5202" w:rsidRPr="007A5202">
        <w:rPr>
          <w:rFonts w:ascii="Book Antiqua" w:hAnsi="Book Antiqua"/>
          <w:sz w:val="24"/>
        </w:rPr>
        <w:t xml:space="preserve">: a prospective study (with videos). </w:t>
      </w:r>
      <w:proofErr w:type="spellStart"/>
      <w:r w:rsidR="007A5202" w:rsidRPr="007A5202">
        <w:rPr>
          <w:rFonts w:ascii="Book Antiqua" w:hAnsi="Book Antiqua"/>
          <w:i/>
          <w:sz w:val="24"/>
        </w:rPr>
        <w:t>Gastrointest</w:t>
      </w:r>
      <w:proofErr w:type="spellEnd"/>
      <w:r w:rsidR="007A5202" w:rsidRPr="007A5202">
        <w:rPr>
          <w:rFonts w:ascii="Book Antiqua" w:hAnsi="Book Antiqua"/>
          <w:i/>
          <w:sz w:val="24"/>
        </w:rPr>
        <w:t xml:space="preserve"> </w:t>
      </w:r>
      <w:proofErr w:type="spellStart"/>
      <w:r w:rsidR="007A5202" w:rsidRPr="007A5202">
        <w:rPr>
          <w:rFonts w:ascii="Book Antiqua" w:hAnsi="Book Antiqua"/>
          <w:i/>
          <w:sz w:val="24"/>
        </w:rPr>
        <w:t>Endosc</w:t>
      </w:r>
      <w:proofErr w:type="spellEnd"/>
      <w:r w:rsidR="007A5202" w:rsidRPr="007A5202">
        <w:rPr>
          <w:rFonts w:ascii="Book Antiqua" w:hAnsi="Book Antiqua"/>
          <w:sz w:val="24"/>
        </w:rPr>
        <w:t xml:space="preserve"> 2019; </w:t>
      </w:r>
      <w:r w:rsidR="007A5202" w:rsidRPr="007A5202">
        <w:rPr>
          <w:rFonts w:ascii="Book Antiqua" w:hAnsi="Book Antiqua"/>
          <w:b/>
          <w:sz w:val="24"/>
        </w:rPr>
        <w:t>89</w:t>
      </w:r>
      <w:r w:rsidR="007A5202" w:rsidRPr="007A5202">
        <w:rPr>
          <w:rFonts w:ascii="Book Antiqua" w:hAnsi="Book Antiqua"/>
          <w:sz w:val="24"/>
        </w:rPr>
        <w:t>: 576-582.e1 [PMID: 30342029 DOI: 10.1016/j.gie.2018.09.042]</w:t>
      </w:r>
    </w:p>
    <w:p w14:paraId="34EDD121" w14:textId="77777777" w:rsidR="007A5202" w:rsidRPr="007A5202" w:rsidRDefault="00550F2E" w:rsidP="007A5202">
      <w:pPr>
        <w:adjustRightInd w:val="0"/>
        <w:snapToGrid w:val="0"/>
        <w:spacing w:line="360" w:lineRule="auto"/>
        <w:rPr>
          <w:rFonts w:ascii="Book Antiqua" w:hAnsi="Book Antiqua"/>
          <w:sz w:val="24"/>
        </w:rPr>
      </w:pPr>
      <w:r>
        <w:rPr>
          <w:rFonts w:ascii="Book Antiqua" w:hAnsi="Book Antiqua" w:hint="eastAsia"/>
          <w:sz w:val="24"/>
        </w:rPr>
        <w:t>58</w:t>
      </w:r>
      <w:r w:rsidRPr="007A5202">
        <w:rPr>
          <w:rFonts w:ascii="Book Antiqua" w:hAnsi="Book Antiqua"/>
          <w:sz w:val="24"/>
        </w:rPr>
        <w:t xml:space="preserve"> </w:t>
      </w:r>
      <w:r w:rsidR="007A5202" w:rsidRPr="007A5202">
        <w:rPr>
          <w:rFonts w:ascii="Book Antiqua" w:hAnsi="Book Antiqua"/>
          <w:b/>
          <w:sz w:val="24"/>
        </w:rPr>
        <w:t>Song EM</w:t>
      </w:r>
      <w:r w:rsidR="007A5202" w:rsidRPr="007A5202">
        <w:rPr>
          <w:rFonts w:ascii="Book Antiqua" w:hAnsi="Book Antiqua"/>
          <w:sz w:val="24"/>
        </w:rPr>
        <w:t xml:space="preserve">, Park B, Ha CA, Hwang SW, Park SH, Yang DH, Ye BD, Myung SJ, Yang SK, Kim N, </w:t>
      </w:r>
      <w:proofErr w:type="spellStart"/>
      <w:r w:rsidR="007A5202" w:rsidRPr="007A5202">
        <w:rPr>
          <w:rFonts w:ascii="Book Antiqua" w:hAnsi="Book Antiqua"/>
          <w:sz w:val="24"/>
        </w:rPr>
        <w:t>Byeon</w:t>
      </w:r>
      <w:proofErr w:type="spellEnd"/>
      <w:r w:rsidR="007A5202" w:rsidRPr="007A5202">
        <w:rPr>
          <w:rFonts w:ascii="Book Antiqua" w:hAnsi="Book Antiqua"/>
          <w:sz w:val="24"/>
        </w:rPr>
        <w:t xml:space="preserve"> JS. Endoscopic diagnosis and treatment planning for colorectal polyps using a deep-learning model. </w:t>
      </w:r>
      <w:proofErr w:type="spellStart"/>
      <w:r w:rsidR="007A5202" w:rsidRPr="007A5202">
        <w:rPr>
          <w:rFonts w:ascii="Book Antiqua" w:hAnsi="Book Antiqua"/>
          <w:i/>
          <w:sz w:val="24"/>
        </w:rPr>
        <w:t>Sci</w:t>
      </w:r>
      <w:proofErr w:type="spellEnd"/>
      <w:r w:rsidR="007A5202" w:rsidRPr="007A5202">
        <w:rPr>
          <w:rFonts w:ascii="Book Antiqua" w:hAnsi="Book Antiqua"/>
          <w:i/>
          <w:sz w:val="24"/>
        </w:rPr>
        <w:t xml:space="preserve"> Rep</w:t>
      </w:r>
      <w:r w:rsidR="007A5202" w:rsidRPr="007A5202">
        <w:rPr>
          <w:rFonts w:ascii="Book Antiqua" w:hAnsi="Book Antiqua"/>
          <w:sz w:val="24"/>
        </w:rPr>
        <w:t xml:space="preserve"> 2020; </w:t>
      </w:r>
      <w:r w:rsidR="007A5202" w:rsidRPr="007A5202">
        <w:rPr>
          <w:rFonts w:ascii="Book Antiqua" w:hAnsi="Book Antiqua"/>
          <w:b/>
          <w:sz w:val="24"/>
        </w:rPr>
        <w:t>10</w:t>
      </w:r>
      <w:r w:rsidR="007A5202" w:rsidRPr="007A5202">
        <w:rPr>
          <w:rFonts w:ascii="Book Antiqua" w:hAnsi="Book Antiqua"/>
          <w:sz w:val="24"/>
        </w:rPr>
        <w:t>: 30 [PMID: 31913337 DOI: 10.1038/s41598-019-56697-0]</w:t>
      </w:r>
    </w:p>
    <w:p w14:paraId="227CACD7" w14:textId="77777777" w:rsidR="001D5180" w:rsidRPr="007A5202" w:rsidRDefault="00550F2E" w:rsidP="007A5202">
      <w:pPr>
        <w:adjustRightInd w:val="0"/>
        <w:snapToGrid w:val="0"/>
        <w:spacing w:line="360" w:lineRule="auto"/>
        <w:rPr>
          <w:rFonts w:ascii="Book Antiqua" w:hAnsi="Book Antiqua" w:cs="Times New Roman"/>
          <w:color w:val="000000" w:themeColor="text1"/>
          <w:sz w:val="24"/>
        </w:rPr>
      </w:pPr>
      <w:r>
        <w:rPr>
          <w:rFonts w:ascii="Book Antiqua" w:hAnsi="Book Antiqua" w:hint="eastAsia"/>
          <w:sz w:val="24"/>
        </w:rPr>
        <w:t>59</w:t>
      </w:r>
      <w:r w:rsidRPr="007A5202">
        <w:rPr>
          <w:rFonts w:ascii="Book Antiqua" w:hAnsi="Book Antiqua"/>
          <w:sz w:val="24"/>
        </w:rPr>
        <w:t xml:space="preserve"> </w:t>
      </w:r>
      <w:r w:rsidR="007A5202" w:rsidRPr="007A5202">
        <w:rPr>
          <w:rFonts w:ascii="Book Antiqua" w:hAnsi="Book Antiqua"/>
          <w:b/>
          <w:sz w:val="24"/>
        </w:rPr>
        <w:t>Zachariah R</w:t>
      </w:r>
      <w:r w:rsidR="007A5202" w:rsidRPr="007A5202">
        <w:rPr>
          <w:rFonts w:ascii="Book Antiqua" w:hAnsi="Book Antiqua"/>
          <w:sz w:val="24"/>
        </w:rPr>
        <w:t xml:space="preserve">, </w:t>
      </w:r>
      <w:proofErr w:type="spellStart"/>
      <w:r w:rsidR="007A5202" w:rsidRPr="007A5202">
        <w:rPr>
          <w:rFonts w:ascii="Book Antiqua" w:hAnsi="Book Antiqua"/>
          <w:sz w:val="24"/>
        </w:rPr>
        <w:t>Samarasena</w:t>
      </w:r>
      <w:proofErr w:type="spellEnd"/>
      <w:r w:rsidR="007A5202" w:rsidRPr="007A5202">
        <w:rPr>
          <w:rFonts w:ascii="Book Antiqua" w:hAnsi="Book Antiqua"/>
          <w:sz w:val="24"/>
        </w:rPr>
        <w:t xml:space="preserve"> J, Luba D, Duh E, Dao T, </w:t>
      </w:r>
      <w:proofErr w:type="spellStart"/>
      <w:r w:rsidR="007A5202" w:rsidRPr="007A5202">
        <w:rPr>
          <w:rFonts w:ascii="Book Antiqua" w:hAnsi="Book Antiqua"/>
          <w:sz w:val="24"/>
        </w:rPr>
        <w:t>Requa</w:t>
      </w:r>
      <w:proofErr w:type="spellEnd"/>
      <w:r w:rsidR="007A5202" w:rsidRPr="007A5202">
        <w:rPr>
          <w:rFonts w:ascii="Book Antiqua" w:hAnsi="Book Antiqua"/>
          <w:sz w:val="24"/>
        </w:rPr>
        <w:t xml:space="preserve"> J, </w:t>
      </w:r>
      <w:proofErr w:type="spellStart"/>
      <w:r w:rsidR="007A5202" w:rsidRPr="007A5202">
        <w:rPr>
          <w:rFonts w:ascii="Book Antiqua" w:hAnsi="Book Antiqua"/>
          <w:sz w:val="24"/>
        </w:rPr>
        <w:t>Ninh</w:t>
      </w:r>
      <w:proofErr w:type="spellEnd"/>
      <w:r w:rsidR="007A5202" w:rsidRPr="007A5202">
        <w:rPr>
          <w:rFonts w:ascii="Book Antiqua" w:hAnsi="Book Antiqua"/>
          <w:sz w:val="24"/>
        </w:rPr>
        <w:t xml:space="preserve"> A, Karnes W. Prediction of Polyp Pathology Using Convolutional Neural Networks Achieves "Resect and Discard" Thresholds. </w:t>
      </w:r>
      <w:r w:rsidR="007A5202" w:rsidRPr="007A5202">
        <w:rPr>
          <w:rFonts w:ascii="Book Antiqua" w:hAnsi="Book Antiqua"/>
          <w:i/>
          <w:sz w:val="24"/>
        </w:rPr>
        <w:t xml:space="preserve">Am J </w:t>
      </w:r>
      <w:proofErr w:type="spellStart"/>
      <w:r w:rsidR="007A5202" w:rsidRPr="007A5202">
        <w:rPr>
          <w:rFonts w:ascii="Book Antiqua" w:hAnsi="Book Antiqua"/>
          <w:i/>
          <w:sz w:val="24"/>
        </w:rPr>
        <w:t>Gastroenterol</w:t>
      </w:r>
      <w:proofErr w:type="spellEnd"/>
      <w:r w:rsidR="007A5202" w:rsidRPr="007A5202">
        <w:rPr>
          <w:rFonts w:ascii="Book Antiqua" w:hAnsi="Book Antiqua"/>
          <w:sz w:val="24"/>
        </w:rPr>
        <w:t xml:space="preserve"> 2020; </w:t>
      </w:r>
      <w:r w:rsidR="007A5202" w:rsidRPr="007A5202">
        <w:rPr>
          <w:rFonts w:ascii="Book Antiqua" w:hAnsi="Book Antiqua"/>
          <w:b/>
          <w:sz w:val="24"/>
        </w:rPr>
        <w:t>115</w:t>
      </w:r>
      <w:r w:rsidR="007A5202" w:rsidRPr="007A5202">
        <w:rPr>
          <w:rFonts w:ascii="Book Antiqua" w:hAnsi="Book Antiqua"/>
          <w:sz w:val="24"/>
        </w:rPr>
        <w:t>: 138-144 [PMID: 31651444 DOI: 10.14309/ajg.0000000000000429]</w:t>
      </w:r>
    </w:p>
    <w:p w14:paraId="23FF8362" w14:textId="77777777" w:rsidR="001D5180" w:rsidRPr="007A5202" w:rsidRDefault="001D5180" w:rsidP="007A5202">
      <w:pPr>
        <w:widowControl/>
        <w:adjustRightInd w:val="0"/>
        <w:snapToGrid w:val="0"/>
        <w:spacing w:line="360" w:lineRule="auto"/>
        <w:rPr>
          <w:rFonts w:ascii="Book Antiqua" w:hAnsi="Book Antiqua"/>
          <w:b/>
          <w:sz w:val="24"/>
        </w:rPr>
      </w:pPr>
      <w:r w:rsidRPr="007A5202">
        <w:rPr>
          <w:rFonts w:ascii="Book Antiqua" w:hAnsi="Book Antiqua"/>
          <w:b/>
          <w:sz w:val="24"/>
        </w:rPr>
        <w:br w:type="page"/>
      </w:r>
    </w:p>
    <w:p w14:paraId="1C6000D3" w14:textId="77777777" w:rsidR="001D5180" w:rsidRPr="007A5202" w:rsidRDefault="001D5180" w:rsidP="007A5202">
      <w:pPr>
        <w:adjustRightInd w:val="0"/>
        <w:snapToGrid w:val="0"/>
        <w:spacing w:line="360" w:lineRule="auto"/>
        <w:rPr>
          <w:rFonts w:ascii="Book Antiqua" w:hAnsi="Book Antiqua"/>
          <w:b/>
          <w:sz w:val="24"/>
        </w:rPr>
      </w:pPr>
      <w:r w:rsidRPr="007A5202">
        <w:rPr>
          <w:rFonts w:ascii="Book Antiqua" w:hAnsi="Book Antiqua"/>
          <w:b/>
          <w:sz w:val="24"/>
        </w:rPr>
        <w:lastRenderedPageBreak/>
        <w:t>Footnotes</w:t>
      </w:r>
    </w:p>
    <w:p w14:paraId="2A0C574D" w14:textId="77777777" w:rsidR="001D5180" w:rsidRPr="007A5202" w:rsidRDefault="001D5180"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b/>
          <w:color w:val="000000"/>
          <w:sz w:val="24"/>
        </w:rPr>
        <w:t>Conflict-of-interest statement</w:t>
      </w:r>
      <w:r w:rsidRPr="007A5202">
        <w:rPr>
          <w:rFonts w:ascii="Book Antiqua" w:hAnsi="Book Antiqua"/>
          <w:b/>
          <w:sz w:val="24"/>
        </w:rPr>
        <w:t>:</w:t>
      </w:r>
      <w:r w:rsidRPr="007A5202">
        <w:rPr>
          <w:rFonts w:ascii="Book Antiqua" w:eastAsia="宋体" w:hAnsi="Book Antiqua" w:cs="TimesNewRomanPS-BoldItalicMT"/>
          <w:b/>
          <w:bCs/>
          <w:iCs/>
          <w:color w:val="000000"/>
          <w:sz w:val="24"/>
        </w:rPr>
        <w:t xml:space="preserve"> </w:t>
      </w:r>
      <w:r w:rsidRPr="007A5202">
        <w:rPr>
          <w:rFonts w:ascii="Book Antiqua" w:hAnsi="Book Antiqua" w:cs="Times New Roman"/>
          <w:color w:val="000000" w:themeColor="text1"/>
          <w:sz w:val="24"/>
        </w:rPr>
        <w:t>None declared.</w:t>
      </w:r>
    </w:p>
    <w:p w14:paraId="367DE4BD" w14:textId="77777777" w:rsidR="001D5180" w:rsidRPr="007A5202" w:rsidRDefault="001D5180" w:rsidP="007A5202">
      <w:pPr>
        <w:adjustRightInd w:val="0"/>
        <w:snapToGrid w:val="0"/>
        <w:spacing w:line="360" w:lineRule="auto"/>
        <w:rPr>
          <w:rFonts w:ascii="Book Antiqua" w:eastAsia="宋体" w:hAnsi="Book Antiqua"/>
          <w:color w:val="000000"/>
          <w:sz w:val="24"/>
        </w:rPr>
      </w:pPr>
    </w:p>
    <w:p w14:paraId="16BCF03E" w14:textId="77777777" w:rsidR="001D5180" w:rsidRPr="007A5202" w:rsidRDefault="001D5180" w:rsidP="007A5202">
      <w:pPr>
        <w:adjustRightInd w:val="0"/>
        <w:snapToGrid w:val="0"/>
        <w:spacing w:line="360" w:lineRule="auto"/>
        <w:rPr>
          <w:rFonts w:ascii="Book Antiqua" w:hAnsi="Book Antiqua"/>
          <w:sz w:val="24"/>
        </w:rPr>
      </w:pPr>
      <w:r w:rsidRPr="007A5202">
        <w:rPr>
          <w:rFonts w:ascii="Book Antiqua" w:hAnsi="Book Antiqua"/>
          <w:b/>
          <w:color w:val="000000"/>
          <w:sz w:val="24"/>
        </w:rPr>
        <w:t>Open-Access:</w:t>
      </w:r>
      <w:r w:rsidRPr="007A5202">
        <w:rPr>
          <w:rFonts w:ascii="Book Antiqua" w:hAnsi="Book Antiqua"/>
          <w:color w:val="000000"/>
          <w:sz w:val="24"/>
        </w:rPr>
        <w:t xml:space="preserve"> This article is an open-access </w:t>
      </w:r>
      <w:r w:rsidRPr="007A5202">
        <w:rPr>
          <w:rFonts w:ascii="Book Antiqua" w:hAnsi="Book Antiqua"/>
          <w:sz w:val="24"/>
        </w:rPr>
        <w:t xml:space="preserve">article that was selected </w:t>
      </w:r>
      <w:r w:rsidRPr="007A520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A5202">
        <w:rPr>
          <w:rFonts w:ascii="Book Antiqua" w:hAnsi="Book Antiqua"/>
          <w:color w:val="000000"/>
          <w:sz w:val="24"/>
        </w:rPr>
        <w:t>NonCommercial</w:t>
      </w:r>
      <w:proofErr w:type="spellEnd"/>
      <w:r w:rsidRPr="007A520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593C3C" w14:textId="77777777" w:rsidR="001D5180" w:rsidRPr="007A5202" w:rsidRDefault="001D5180" w:rsidP="007A5202">
      <w:pPr>
        <w:pStyle w:val="a7"/>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1F68AF1A" w14:textId="77777777" w:rsidR="001D5180" w:rsidRPr="007A5202" w:rsidRDefault="001D5180" w:rsidP="007A5202">
      <w:pPr>
        <w:adjustRightInd w:val="0"/>
        <w:snapToGrid w:val="0"/>
        <w:spacing w:line="360" w:lineRule="auto"/>
        <w:rPr>
          <w:rFonts w:ascii="Book Antiqua" w:hAnsi="Book Antiqua"/>
          <w:bCs/>
          <w:color w:val="000000"/>
          <w:sz w:val="24"/>
        </w:rPr>
      </w:pPr>
      <w:r w:rsidRPr="007A5202">
        <w:rPr>
          <w:rFonts w:ascii="Book Antiqua" w:hAnsi="Book Antiqua"/>
          <w:b/>
          <w:bCs/>
          <w:color w:val="000000"/>
          <w:sz w:val="24"/>
          <w:lang w:eastAsia="pl-PL"/>
        </w:rPr>
        <w:t>Manuscript source:</w:t>
      </w:r>
      <w:r w:rsidRPr="007A5202">
        <w:rPr>
          <w:rFonts w:ascii="Book Antiqua" w:hAnsi="Book Antiqua"/>
          <w:b/>
          <w:bCs/>
          <w:color w:val="000000"/>
          <w:sz w:val="24"/>
        </w:rPr>
        <w:t xml:space="preserve"> </w:t>
      </w:r>
      <w:r w:rsidRPr="007A5202">
        <w:rPr>
          <w:rFonts w:ascii="Book Antiqua" w:hAnsi="Book Antiqua"/>
          <w:bCs/>
          <w:color w:val="000000"/>
          <w:sz w:val="24"/>
        </w:rPr>
        <w:t>Invited</w:t>
      </w:r>
      <w:r w:rsidRPr="007A5202">
        <w:rPr>
          <w:rFonts w:ascii="Book Antiqua" w:hAnsi="Book Antiqua"/>
          <w:bCs/>
          <w:color w:val="000000"/>
          <w:sz w:val="24"/>
          <w:lang w:eastAsia="pl-PL"/>
        </w:rPr>
        <w:t> manuscript</w:t>
      </w:r>
    </w:p>
    <w:p w14:paraId="0E12421A" w14:textId="77777777" w:rsidR="001D5180" w:rsidRPr="007A5202" w:rsidRDefault="001D5180" w:rsidP="007A5202">
      <w:pPr>
        <w:adjustRightInd w:val="0"/>
        <w:snapToGrid w:val="0"/>
        <w:spacing w:line="360" w:lineRule="auto"/>
        <w:rPr>
          <w:rFonts w:ascii="Book Antiqua" w:eastAsia="等线" w:hAnsi="Book Antiqua"/>
          <w:b/>
          <w:bCs/>
          <w:color w:val="000000"/>
          <w:sz w:val="24"/>
        </w:rPr>
      </w:pPr>
    </w:p>
    <w:p w14:paraId="6D7EA820" w14:textId="77777777"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Peer-review started:</w:t>
      </w:r>
      <w:r w:rsidRPr="007A5202">
        <w:rPr>
          <w:rFonts w:ascii="Book Antiqua" w:eastAsia="宋体" w:hAnsi="Book Antiqua"/>
          <w:b/>
          <w:sz w:val="24"/>
        </w:rPr>
        <w:t xml:space="preserve"> </w:t>
      </w:r>
      <w:r w:rsidR="00B7245C" w:rsidRPr="007A5202">
        <w:rPr>
          <w:rFonts w:ascii="Book Antiqua" w:eastAsia="宋体" w:hAnsi="Book Antiqua"/>
          <w:sz w:val="24"/>
        </w:rPr>
        <w:t>June 27, 2020</w:t>
      </w:r>
    </w:p>
    <w:p w14:paraId="2F04B4CF" w14:textId="77777777"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First decision:</w:t>
      </w:r>
      <w:r w:rsidRPr="007A5202">
        <w:rPr>
          <w:rFonts w:ascii="Book Antiqua" w:eastAsia="宋体" w:hAnsi="Book Antiqua"/>
          <w:b/>
          <w:sz w:val="24"/>
        </w:rPr>
        <w:t xml:space="preserve"> </w:t>
      </w:r>
      <w:r w:rsidR="00B7245C" w:rsidRPr="007A5202">
        <w:rPr>
          <w:rFonts w:ascii="Book Antiqua" w:eastAsia="宋体" w:hAnsi="Book Antiqua"/>
          <w:sz w:val="24"/>
        </w:rPr>
        <w:t>July 3, 2020</w:t>
      </w:r>
    </w:p>
    <w:p w14:paraId="6299334D" w14:textId="668C4155" w:rsidR="001D5180" w:rsidRPr="007A5202" w:rsidRDefault="001D5180" w:rsidP="007A5202">
      <w:pPr>
        <w:adjustRightInd w:val="0"/>
        <w:snapToGrid w:val="0"/>
        <w:spacing w:line="360" w:lineRule="auto"/>
        <w:rPr>
          <w:rFonts w:ascii="Book Antiqua" w:hAnsi="Book Antiqua"/>
          <w:b/>
          <w:sz w:val="24"/>
        </w:rPr>
      </w:pPr>
      <w:r w:rsidRPr="007A5202">
        <w:rPr>
          <w:rFonts w:ascii="Book Antiqua" w:hAnsi="Book Antiqua"/>
          <w:b/>
          <w:sz w:val="24"/>
        </w:rPr>
        <w:t>Article in press:</w:t>
      </w:r>
      <w:r w:rsidR="000C371E">
        <w:rPr>
          <w:rFonts w:ascii="Book Antiqua" w:hAnsi="Book Antiqua" w:hint="eastAsia"/>
          <w:b/>
          <w:sz w:val="24"/>
        </w:rPr>
        <w:t xml:space="preserve"> </w:t>
      </w:r>
      <w:r w:rsidR="000C371E" w:rsidRPr="007A5202">
        <w:rPr>
          <w:rFonts w:ascii="Book Antiqua" w:eastAsia="宋体" w:hAnsi="Book Antiqua"/>
          <w:sz w:val="24"/>
        </w:rPr>
        <w:t xml:space="preserve">July </w:t>
      </w:r>
      <w:r w:rsidR="000C371E">
        <w:rPr>
          <w:rFonts w:ascii="Book Antiqua" w:eastAsia="宋体" w:hAnsi="Book Antiqua"/>
          <w:sz w:val="24"/>
        </w:rPr>
        <w:t>15</w:t>
      </w:r>
      <w:r w:rsidR="000C371E" w:rsidRPr="007A5202">
        <w:rPr>
          <w:rFonts w:ascii="Book Antiqua" w:eastAsia="宋体" w:hAnsi="Book Antiqua"/>
          <w:sz w:val="24"/>
        </w:rPr>
        <w:t>, 2020</w:t>
      </w:r>
    </w:p>
    <w:p w14:paraId="2A520377" w14:textId="77777777" w:rsidR="001D5180" w:rsidRPr="007A5202" w:rsidRDefault="001D5180" w:rsidP="007A5202">
      <w:pPr>
        <w:adjustRightInd w:val="0"/>
        <w:snapToGrid w:val="0"/>
        <w:spacing w:line="360" w:lineRule="auto"/>
        <w:rPr>
          <w:rFonts w:ascii="Book Antiqua" w:eastAsia="宋体" w:hAnsi="Book Antiqua"/>
          <w:color w:val="000000"/>
          <w:sz w:val="24"/>
        </w:rPr>
      </w:pPr>
    </w:p>
    <w:p w14:paraId="275BB4B0" w14:textId="77777777" w:rsidR="001D5180" w:rsidRPr="007A5202" w:rsidRDefault="001D5180" w:rsidP="007A5202">
      <w:pPr>
        <w:adjustRightInd w:val="0"/>
        <w:snapToGrid w:val="0"/>
        <w:spacing w:line="360" w:lineRule="auto"/>
        <w:rPr>
          <w:rFonts w:ascii="Book Antiqua" w:eastAsia="微软雅黑" w:hAnsi="Book Antiqua" w:cs="宋体"/>
          <w:sz w:val="24"/>
        </w:rPr>
      </w:pPr>
      <w:r w:rsidRPr="007A5202">
        <w:rPr>
          <w:rFonts w:ascii="Book Antiqua" w:hAnsi="Book Antiqua" w:cs="宋体"/>
          <w:b/>
          <w:sz w:val="24"/>
        </w:rPr>
        <w:t>Specialty type:</w:t>
      </w:r>
      <w:r w:rsidR="000A35D4" w:rsidRPr="007A5202">
        <w:rPr>
          <w:rFonts w:ascii="Book Antiqua" w:eastAsia="微软雅黑" w:hAnsi="Book Antiqua" w:cs="宋体"/>
          <w:kern w:val="0"/>
          <w:sz w:val="24"/>
        </w:rPr>
        <w:t xml:space="preserve"> Gastroenterology and hepatology</w:t>
      </w:r>
    </w:p>
    <w:p w14:paraId="042F9038"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b/>
          <w:sz w:val="24"/>
        </w:rPr>
        <w:t xml:space="preserve">Country/Territory of origin: </w:t>
      </w:r>
      <w:r w:rsidR="000A35D4" w:rsidRPr="007A5202">
        <w:rPr>
          <w:rFonts w:ascii="Book Antiqua" w:eastAsia="宋体" w:hAnsi="Book Antiqua"/>
          <w:sz w:val="24"/>
        </w:rPr>
        <w:t>China</w:t>
      </w:r>
    </w:p>
    <w:p w14:paraId="2FBC6460" w14:textId="77777777" w:rsidR="001D5180" w:rsidRPr="007A5202" w:rsidRDefault="001D5180" w:rsidP="007A5202">
      <w:pPr>
        <w:adjustRightInd w:val="0"/>
        <w:snapToGrid w:val="0"/>
        <w:spacing w:line="360" w:lineRule="auto"/>
        <w:rPr>
          <w:rFonts w:ascii="Book Antiqua" w:hAnsi="Book Antiqua" w:cs="宋体"/>
          <w:b/>
          <w:sz w:val="24"/>
        </w:rPr>
      </w:pPr>
      <w:r w:rsidRPr="007A5202">
        <w:rPr>
          <w:rFonts w:ascii="Book Antiqua" w:hAnsi="Book Antiqua" w:cs="宋体"/>
          <w:b/>
          <w:sz w:val="24"/>
        </w:rPr>
        <w:t>Peer-review report’s scientific quality classification</w:t>
      </w:r>
    </w:p>
    <w:p w14:paraId="69637AE8" w14:textId="77777777" w:rsidR="001D5180" w:rsidRPr="007A5202" w:rsidRDefault="000A35D4"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A (Excellent): 0</w:t>
      </w:r>
    </w:p>
    <w:p w14:paraId="286F13CA" w14:textId="77777777" w:rsidR="001D5180" w:rsidRPr="007A5202" w:rsidRDefault="001D5180" w:rsidP="007A5202">
      <w:pPr>
        <w:adjustRightInd w:val="0"/>
        <w:snapToGrid w:val="0"/>
        <w:spacing w:line="360" w:lineRule="auto"/>
        <w:rPr>
          <w:rFonts w:ascii="Book Antiqua" w:eastAsia="宋体" w:hAnsi="Book Antiqua" w:cs="宋体"/>
          <w:sz w:val="24"/>
        </w:rPr>
      </w:pPr>
      <w:r w:rsidRPr="007A5202">
        <w:rPr>
          <w:rFonts w:ascii="Book Antiqua" w:hAnsi="Book Antiqua" w:cs="宋体"/>
          <w:sz w:val="24"/>
        </w:rPr>
        <w:t xml:space="preserve">Grade B (Very good): </w:t>
      </w:r>
      <w:r w:rsidR="000A35D4" w:rsidRPr="007A5202">
        <w:rPr>
          <w:rFonts w:ascii="Book Antiqua" w:eastAsia="宋体" w:hAnsi="Book Antiqua" w:cs="宋体"/>
          <w:sz w:val="24"/>
        </w:rPr>
        <w:t>B</w:t>
      </w:r>
    </w:p>
    <w:p w14:paraId="4856E960"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C (Good): C</w:t>
      </w:r>
    </w:p>
    <w:p w14:paraId="4943DC2B" w14:textId="77777777" w:rsidR="001D5180" w:rsidRPr="007A5202" w:rsidRDefault="001D5180" w:rsidP="007A5202">
      <w:pPr>
        <w:adjustRightInd w:val="0"/>
        <w:snapToGrid w:val="0"/>
        <w:spacing w:line="360" w:lineRule="auto"/>
        <w:rPr>
          <w:rFonts w:ascii="Book Antiqua" w:hAnsi="Book Antiqua" w:cs="宋体"/>
          <w:sz w:val="24"/>
        </w:rPr>
      </w:pPr>
      <w:r w:rsidRPr="007A5202">
        <w:rPr>
          <w:rFonts w:ascii="Book Antiqua" w:hAnsi="Book Antiqua" w:cs="宋体"/>
          <w:sz w:val="24"/>
        </w:rPr>
        <w:t>Grade D (Fair): 0</w:t>
      </w:r>
    </w:p>
    <w:p w14:paraId="4B6244B9" w14:textId="77777777" w:rsidR="001D5180" w:rsidRPr="007A5202" w:rsidRDefault="001D5180" w:rsidP="007A5202">
      <w:pPr>
        <w:adjustRightInd w:val="0"/>
        <w:snapToGrid w:val="0"/>
        <w:spacing w:line="360" w:lineRule="auto"/>
        <w:rPr>
          <w:rFonts w:ascii="Book Antiqua" w:eastAsia="等线" w:hAnsi="Book Antiqua"/>
          <w:sz w:val="24"/>
          <w:lang w:val="hu-HU"/>
        </w:rPr>
      </w:pPr>
      <w:r w:rsidRPr="007A5202">
        <w:rPr>
          <w:rFonts w:ascii="Book Antiqua" w:hAnsi="Book Antiqua" w:cs="宋体"/>
          <w:sz w:val="24"/>
        </w:rPr>
        <w:t>Grade E (Poor): 0</w:t>
      </w:r>
    </w:p>
    <w:p w14:paraId="13F344A7" w14:textId="77777777" w:rsidR="001D5180" w:rsidRPr="007A5202" w:rsidRDefault="001D5180" w:rsidP="007A5202">
      <w:pPr>
        <w:adjustRightInd w:val="0"/>
        <w:snapToGrid w:val="0"/>
        <w:spacing w:line="360" w:lineRule="auto"/>
        <w:rPr>
          <w:rFonts w:ascii="Book Antiqua" w:eastAsia="宋体" w:hAnsi="Book Antiqua"/>
          <w:b/>
          <w:sz w:val="24"/>
          <w:lang w:val="hu-HU"/>
        </w:rPr>
      </w:pPr>
    </w:p>
    <w:p w14:paraId="769D6D2B" w14:textId="0FC76C79" w:rsidR="001D5180" w:rsidRPr="007A5202" w:rsidRDefault="001D5180" w:rsidP="007A5202">
      <w:pPr>
        <w:adjustRightInd w:val="0"/>
        <w:snapToGrid w:val="0"/>
        <w:spacing w:line="360" w:lineRule="auto"/>
        <w:rPr>
          <w:rFonts w:ascii="Book Antiqua" w:eastAsia="宋体" w:hAnsi="Book Antiqua"/>
          <w:b/>
          <w:sz w:val="24"/>
        </w:rPr>
      </w:pPr>
      <w:r w:rsidRPr="007A5202">
        <w:rPr>
          <w:rFonts w:ascii="Book Antiqua" w:hAnsi="Book Antiqua"/>
          <w:b/>
          <w:sz w:val="24"/>
        </w:rPr>
        <w:t>P- Reviewer:</w:t>
      </w:r>
      <w:r w:rsidRPr="007A5202">
        <w:rPr>
          <w:rFonts w:ascii="Book Antiqua" w:eastAsia="宋体" w:hAnsi="Book Antiqua"/>
          <w:b/>
          <w:sz w:val="24"/>
        </w:rPr>
        <w:t xml:space="preserve"> </w:t>
      </w:r>
      <w:proofErr w:type="spellStart"/>
      <w:r w:rsidR="000A35D4" w:rsidRPr="007A5202">
        <w:rPr>
          <w:rFonts w:ascii="Book Antiqua" w:hAnsi="Book Antiqua"/>
          <w:sz w:val="24"/>
        </w:rPr>
        <w:t>Cabezuelo</w:t>
      </w:r>
      <w:proofErr w:type="spellEnd"/>
      <w:r w:rsidR="000A35D4" w:rsidRPr="007A5202">
        <w:rPr>
          <w:rFonts w:ascii="Book Antiqua" w:hAnsi="Book Antiqua"/>
          <w:sz w:val="24"/>
        </w:rPr>
        <w:t xml:space="preserve"> AS, </w:t>
      </w:r>
      <w:proofErr w:type="spellStart"/>
      <w:r w:rsidR="000A35D4" w:rsidRPr="007A5202">
        <w:rPr>
          <w:rFonts w:ascii="Book Antiqua" w:hAnsi="Book Antiqua"/>
          <w:sz w:val="24"/>
        </w:rPr>
        <w:t>Morozov</w:t>
      </w:r>
      <w:proofErr w:type="spellEnd"/>
      <w:r w:rsidR="000A35D4" w:rsidRPr="007A5202">
        <w:rPr>
          <w:rFonts w:ascii="Book Antiqua" w:hAnsi="Book Antiqua"/>
          <w:sz w:val="24"/>
        </w:rPr>
        <w:t xml:space="preserve"> S</w:t>
      </w:r>
      <w:r w:rsidRPr="007A5202">
        <w:rPr>
          <w:rFonts w:ascii="Book Antiqua" w:eastAsia="宋体" w:hAnsi="Book Antiqua" w:cs="宋体"/>
          <w:color w:val="000000"/>
          <w:sz w:val="24"/>
        </w:rPr>
        <w:t xml:space="preserve"> </w:t>
      </w:r>
      <w:proofErr w:type="spellStart"/>
      <w:r w:rsidRPr="007A5202">
        <w:rPr>
          <w:rFonts w:ascii="Book Antiqua" w:hAnsi="Book Antiqua"/>
          <w:b/>
          <w:sz w:val="24"/>
        </w:rPr>
        <w:t>S</w:t>
      </w:r>
      <w:proofErr w:type="spellEnd"/>
      <w:r w:rsidRPr="007A5202">
        <w:rPr>
          <w:rFonts w:ascii="Book Antiqua" w:hAnsi="Book Antiqua"/>
          <w:b/>
          <w:sz w:val="24"/>
        </w:rPr>
        <w:t>- Editor:</w:t>
      </w:r>
      <w:r w:rsidRPr="007A5202">
        <w:rPr>
          <w:rFonts w:ascii="Book Antiqua" w:hAnsi="Book Antiqua"/>
          <w:sz w:val="24"/>
        </w:rPr>
        <w:t xml:space="preserve"> </w:t>
      </w:r>
      <w:r w:rsidR="000A35D4" w:rsidRPr="007A5202">
        <w:rPr>
          <w:rFonts w:ascii="Book Antiqua" w:hAnsi="Book Antiqua"/>
          <w:sz w:val="24"/>
        </w:rPr>
        <w:t>Wang JL</w:t>
      </w:r>
      <w:r w:rsidRPr="007A5202">
        <w:rPr>
          <w:rFonts w:ascii="Book Antiqua" w:hAnsi="Book Antiqua"/>
          <w:b/>
          <w:sz w:val="24"/>
        </w:rPr>
        <w:t xml:space="preserve"> L- Editor:</w:t>
      </w:r>
      <w:r w:rsidRPr="007A5202">
        <w:rPr>
          <w:rFonts w:ascii="Book Antiqua" w:hAnsi="Book Antiqua"/>
          <w:sz w:val="24"/>
        </w:rPr>
        <w:t xml:space="preserve"> </w:t>
      </w:r>
      <w:r w:rsidR="00DD5E2D">
        <w:rPr>
          <w:rFonts w:ascii="Book Antiqua" w:hAnsi="Book Antiqua"/>
          <w:sz w:val="24"/>
        </w:rPr>
        <w:t xml:space="preserve">Webster JR </w:t>
      </w:r>
      <w:r w:rsidRPr="007A5202">
        <w:rPr>
          <w:rFonts w:ascii="Book Antiqua" w:hAnsi="Book Antiqua"/>
          <w:b/>
          <w:sz w:val="24"/>
        </w:rPr>
        <w:t>E- Editor:</w:t>
      </w:r>
    </w:p>
    <w:p w14:paraId="1071F4CC" w14:textId="77777777" w:rsidR="00D80A4A" w:rsidRPr="007A5202" w:rsidRDefault="00D80A4A" w:rsidP="007A5202">
      <w:pPr>
        <w:adjustRightInd w:val="0"/>
        <w:snapToGrid w:val="0"/>
        <w:spacing w:line="360" w:lineRule="auto"/>
        <w:rPr>
          <w:rFonts w:ascii="Book Antiqua" w:hAnsi="Book Antiqua" w:cs="Times New Roman"/>
          <w:color w:val="000000" w:themeColor="text1"/>
          <w:sz w:val="24"/>
        </w:rPr>
      </w:pPr>
    </w:p>
    <w:p w14:paraId="7EC8F86B" w14:textId="77777777" w:rsidR="001D5180" w:rsidRPr="007A5202" w:rsidRDefault="001D5180" w:rsidP="007A5202">
      <w:pPr>
        <w:adjustRightInd w:val="0"/>
        <w:snapToGrid w:val="0"/>
        <w:spacing w:line="360" w:lineRule="auto"/>
        <w:rPr>
          <w:rFonts w:ascii="Book Antiqua" w:hAnsi="Book Antiqua" w:cs="Times New Roman"/>
          <w:color w:val="000000" w:themeColor="text1"/>
          <w:sz w:val="24"/>
        </w:rPr>
      </w:pPr>
    </w:p>
    <w:p w14:paraId="7EEF178E" w14:textId="54E615DA" w:rsidR="00E216A8" w:rsidRPr="007A5202" w:rsidRDefault="000A35D4"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lastRenderedPageBreak/>
        <w:t xml:space="preserve">Table </w:t>
      </w:r>
      <w:proofErr w:type="gramStart"/>
      <w:r w:rsidRPr="007A5202">
        <w:rPr>
          <w:rFonts w:ascii="Book Antiqua" w:hAnsi="Book Antiqua" w:cs="Times New Roman"/>
          <w:b/>
          <w:color w:val="000000" w:themeColor="text1"/>
          <w:sz w:val="24"/>
        </w:rPr>
        <w:t xml:space="preserve">1 </w:t>
      </w:r>
      <w:r w:rsidR="00DD5E2D">
        <w:rPr>
          <w:rFonts w:ascii="Book Antiqua" w:hAnsi="Book Antiqua" w:cs="Times New Roman"/>
          <w:b/>
          <w:color w:val="000000" w:themeColor="text1"/>
          <w:sz w:val="24"/>
        </w:rPr>
        <w:t>D</w:t>
      </w:r>
      <w:r w:rsidRPr="007A5202">
        <w:rPr>
          <w:rFonts w:ascii="Book Antiqua" w:hAnsi="Book Antiqua" w:cs="Times New Roman"/>
          <w:b/>
          <w:color w:val="000000" w:themeColor="text1"/>
          <w:sz w:val="24"/>
        </w:rPr>
        <w:t>etailed information</w:t>
      </w:r>
      <w:proofErr w:type="gramEnd"/>
      <w:r w:rsidRPr="007A5202">
        <w:rPr>
          <w:rFonts w:ascii="Book Antiqua" w:hAnsi="Book Antiqua" w:cs="Times New Roman"/>
          <w:b/>
          <w:color w:val="000000" w:themeColor="text1"/>
          <w:sz w:val="24"/>
        </w:rPr>
        <w:t xml:space="preserve"> o</w:t>
      </w:r>
      <w:r w:rsidR="00DD5E2D">
        <w:rPr>
          <w:rFonts w:ascii="Book Antiqua" w:hAnsi="Book Antiqua" w:cs="Times New Roman"/>
          <w:b/>
          <w:color w:val="000000" w:themeColor="text1"/>
          <w:sz w:val="24"/>
        </w:rPr>
        <w:t>n the</w:t>
      </w:r>
      <w:r w:rsidRPr="007A5202">
        <w:rPr>
          <w:rFonts w:ascii="Book Antiqua" w:hAnsi="Book Antiqua" w:cs="Times New Roman"/>
          <w:b/>
          <w:color w:val="000000" w:themeColor="text1"/>
          <w:sz w:val="24"/>
        </w:rPr>
        <w:t xml:space="preserve"> studies concerning the diagnosis of polyps and neoplasms in the gastrointestinal tract published after 2018</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791"/>
        <w:gridCol w:w="2056"/>
        <w:gridCol w:w="763"/>
        <w:gridCol w:w="1403"/>
        <w:gridCol w:w="1216"/>
      </w:tblGrid>
      <w:tr w:rsidR="00E216A8" w:rsidRPr="007A5202" w14:paraId="2EE23AA3" w14:textId="77777777" w:rsidTr="00AE5E07">
        <w:tc>
          <w:tcPr>
            <w:tcW w:w="756" w:type="pct"/>
            <w:tcBorders>
              <w:top w:val="single" w:sz="4" w:space="0" w:color="auto"/>
              <w:bottom w:val="single" w:sz="4" w:space="0" w:color="auto"/>
            </w:tcBorders>
          </w:tcPr>
          <w:p w14:paraId="35679800" w14:textId="77777777" w:rsidR="00E216A8" w:rsidRPr="007A5202" w:rsidRDefault="00AE5E07"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Ref.</w:t>
            </w:r>
          </w:p>
        </w:tc>
        <w:tc>
          <w:tcPr>
            <w:tcW w:w="1052" w:type="pct"/>
            <w:tcBorders>
              <w:top w:val="single" w:sz="4" w:space="0" w:color="auto"/>
              <w:bottom w:val="single" w:sz="4" w:space="0" w:color="auto"/>
            </w:tcBorders>
          </w:tcPr>
          <w:p w14:paraId="623F03C0"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Training</w:t>
            </w:r>
          </w:p>
        </w:tc>
        <w:tc>
          <w:tcPr>
            <w:tcW w:w="1207" w:type="pct"/>
            <w:tcBorders>
              <w:top w:val="single" w:sz="4" w:space="0" w:color="auto"/>
              <w:bottom w:val="single" w:sz="4" w:space="0" w:color="auto"/>
            </w:tcBorders>
          </w:tcPr>
          <w:p w14:paraId="267FCF18"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 xml:space="preserve"> Validation</w:t>
            </w:r>
          </w:p>
        </w:tc>
        <w:tc>
          <w:tcPr>
            <w:tcW w:w="448" w:type="pct"/>
            <w:tcBorders>
              <w:top w:val="single" w:sz="4" w:space="0" w:color="auto"/>
              <w:bottom w:val="single" w:sz="4" w:space="0" w:color="auto"/>
            </w:tcBorders>
          </w:tcPr>
          <w:p w14:paraId="1038863E"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AUC</w:t>
            </w:r>
          </w:p>
        </w:tc>
        <w:tc>
          <w:tcPr>
            <w:tcW w:w="824" w:type="pct"/>
            <w:tcBorders>
              <w:top w:val="single" w:sz="4" w:space="0" w:color="auto"/>
              <w:bottom w:val="single" w:sz="4" w:space="0" w:color="auto"/>
            </w:tcBorders>
          </w:tcPr>
          <w:p w14:paraId="6382A6AD"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Sensitivity</w:t>
            </w:r>
          </w:p>
        </w:tc>
        <w:tc>
          <w:tcPr>
            <w:tcW w:w="714" w:type="pct"/>
            <w:tcBorders>
              <w:top w:val="single" w:sz="4" w:space="0" w:color="auto"/>
              <w:bottom w:val="single" w:sz="4" w:space="0" w:color="auto"/>
            </w:tcBorders>
          </w:tcPr>
          <w:p w14:paraId="264136DB" w14:textId="77777777" w:rsidR="00E216A8" w:rsidRPr="007A5202" w:rsidRDefault="00E216A8" w:rsidP="007A5202">
            <w:pPr>
              <w:adjustRightInd w:val="0"/>
              <w:snapToGrid w:val="0"/>
              <w:spacing w:line="360" w:lineRule="auto"/>
              <w:rPr>
                <w:rFonts w:ascii="Book Antiqua" w:hAnsi="Book Antiqua" w:cs="Times New Roman"/>
                <w:b/>
                <w:color w:val="000000" w:themeColor="text1"/>
                <w:sz w:val="24"/>
              </w:rPr>
            </w:pPr>
            <w:r w:rsidRPr="007A5202">
              <w:rPr>
                <w:rFonts w:ascii="Book Antiqua" w:hAnsi="Book Antiqua" w:cs="Times New Roman"/>
                <w:b/>
                <w:color w:val="000000" w:themeColor="text1"/>
                <w:sz w:val="24"/>
              </w:rPr>
              <w:t>Accuracy</w:t>
            </w:r>
          </w:p>
        </w:tc>
      </w:tr>
      <w:tr w:rsidR="00E216A8" w:rsidRPr="007A5202" w14:paraId="4D169AEC" w14:textId="77777777" w:rsidTr="00AE5E07">
        <w:tc>
          <w:tcPr>
            <w:tcW w:w="756" w:type="pct"/>
            <w:tcBorders>
              <w:top w:val="single" w:sz="4" w:space="0" w:color="auto"/>
            </w:tcBorders>
          </w:tcPr>
          <w:p w14:paraId="37F05934" w14:textId="77777777" w:rsidR="00E216A8" w:rsidRPr="007A5202" w:rsidRDefault="00DC7F49"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Chen </w:t>
            </w:r>
            <w:r w:rsidRPr="007A5202">
              <w:rPr>
                <w:rFonts w:ascii="Book Antiqua" w:hAnsi="Book Antiqua" w:cs="Times New Roman"/>
                <w:i/>
                <w:color w:val="000000" w:themeColor="text1"/>
                <w:sz w:val="24"/>
              </w:rPr>
              <w:t>et al</w:t>
            </w:r>
            <w:r w:rsidR="00E216A8"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51</w:t>
            </w:r>
            <w:r w:rsidR="00E216A8" w:rsidRPr="007A5202">
              <w:rPr>
                <w:rFonts w:ascii="Book Antiqua" w:hAnsi="Book Antiqua" w:cs="Times New Roman"/>
                <w:color w:val="000000" w:themeColor="text1"/>
                <w:sz w:val="24"/>
                <w:vertAlign w:val="superscript"/>
              </w:rPr>
              <w:t>]</w:t>
            </w:r>
            <w:r w:rsidRPr="007A5202">
              <w:rPr>
                <w:rFonts w:ascii="Book Antiqua" w:hAnsi="Book Antiqua" w:cs="Times New Roman"/>
                <w:color w:val="000000" w:themeColor="text1"/>
                <w:sz w:val="24"/>
              </w:rPr>
              <w:t>, 2018</w:t>
            </w:r>
          </w:p>
        </w:tc>
        <w:tc>
          <w:tcPr>
            <w:tcW w:w="1052" w:type="pct"/>
            <w:tcBorders>
              <w:top w:val="single" w:sz="4" w:space="0" w:color="auto"/>
            </w:tcBorders>
          </w:tcPr>
          <w:p w14:paraId="1A9AFF8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1476 images of neoplasms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681 images of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p>
        </w:tc>
        <w:tc>
          <w:tcPr>
            <w:tcW w:w="1207" w:type="pct"/>
            <w:tcBorders>
              <w:top w:val="single" w:sz="4" w:space="0" w:color="auto"/>
            </w:tcBorders>
          </w:tcPr>
          <w:p w14:paraId="4748A2A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188 images of neoplasms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 xml:space="preserve">96 images of </w:t>
            </w:r>
            <w:r w:rsidR="00AD2572" w:rsidRPr="007A5202">
              <w:rPr>
                <w:rFonts w:ascii="Book Antiqua" w:hAnsi="Book Antiqua" w:cs="Times New Roman"/>
                <w:i/>
                <w:color w:val="000000" w:themeColor="text1"/>
                <w:sz w:val="24"/>
              </w:rPr>
              <w:t>H</w:t>
            </w:r>
            <w:r w:rsidR="00AD2572" w:rsidRPr="007A5202">
              <w:rPr>
                <w:rFonts w:ascii="Book Antiqua" w:hAnsi="Book Antiqua" w:cs="Times New Roman"/>
                <w:color w:val="000000" w:themeColor="text1"/>
                <w:sz w:val="24"/>
              </w:rPr>
              <w:t xml:space="preserve">. </w:t>
            </w:r>
            <w:r w:rsidR="00AD2572" w:rsidRPr="007A5202">
              <w:rPr>
                <w:rFonts w:ascii="Book Antiqua" w:hAnsi="Book Antiqua" w:cs="Times New Roman"/>
                <w:i/>
                <w:color w:val="000000" w:themeColor="text1"/>
                <w:sz w:val="24"/>
              </w:rPr>
              <w:t>pylori</w:t>
            </w:r>
          </w:p>
        </w:tc>
        <w:tc>
          <w:tcPr>
            <w:tcW w:w="448" w:type="pct"/>
            <w:tcBorders>
              <w:top w:val="single" w:sz="4" w:space="0" w:color="auto"/>
            </w:tcBorders>
          </w:tcPr>
          <w:p w14:paraId="4894894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Borders>
              <w:top w:val="single" w:sz="4" w:space="0" w:color="auto"/>
            </w:tcBorders>
          </w:tcPr>
          <w:p w14:paraId="056353DF"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96.3%</w:t>
            </w:r>
          </w:p>
        </w:tc>
        <w:tc>
          <w:tcPr>
            <w:tcW w:w="714" w:type="pct"/>
            <w:tcBorders>
              <w:top w:val="single" w:sz="4" w:space="0" w:color="auto"/>
            </w:tcBorders>
          </w:tcPr>
          <w:p w14:paraId="4E9534C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90.1%</w:t>
            </w:r>
          </w:p>
        </w:tc>
      </w:tr>
      <w:tr w:rsidR="00E216A8" w:rsidRPr="007A5202" w14:paraId="65B69A7D" w14:textId="77777777" w:rsidTr="00AE5E07">
        <w:tc>
          <w:tcPr>
            <w:tcW w:w="756" w:type="pct"/>
          </w:tcPr>
          <w:p w14:paraId="7742276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Urban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[16]</w:t>
            </w:r>
            <w:r w:rsidR="00DC7F49" w:rsidRPr="007A5202">
              <w:rPr>
                <w:rFonts w:ascii="Book Antiqua" w:hAnsi="Book Antiqua" w:cs="Times New Roman"/>
                <w:color w:val="000000" w:themeColor="text1"/>
                <w:sz w:val="24"/>
              </w:rPr>
              <w:t>, 2018</w:t>
            </w:r>
          </w:p>
        </w:tc>
        <w:tc>
          <w:tcPr>
            <w:tcW w:w="1052" w:type="pct"/>
          </w:tcPr>
          <w:p w14:paraId="3FEE61D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8641 images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9 videos</w:t>
            </w:r>
          </w:p>
        </w:tc>
        <w:tc>
          <w:tcPr>
            <w:tcW w:w="1207" w:type="pct"/>
          </w:tcPr>
          <w:p w14:paraId="372BB98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1330 images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9 videos</w:t>
            </w:r>
          </w:p>
        </w:tc>
        <w:tc>
          <w:tcPr>
            <w:tcW w:w="448" w:type="pct"/>
          </w:tcPr>
          <w:p w14:paraId="2379AD7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0.974</w:t>
            </w:r>
          </w:p>
        </w:tc>
        <w:tc>
          <w:tcPr>
            <w:tcW w:w="824" w:type="pct"/>
          </w:tcPr>
          <w:p w14:paraId="0E0068E7"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714" w:type="pct"/>
          </w:tcPr>
          <w:p w14:paraId="40C5220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96.4%</w:t>
            </w:r>
          </w:p>
        </w:tc>
      </w:tr>
      <w:tr w:rsidR="00E216A8" w:rsidRPr="007A5202" w14:paraId="78453D54" w14:textId="77777777" w:rsidTr="00AE5E07">
        <w:tc>
          <w:tcPr>
            <w:tcW w:w="756" w:type="pct"/>
          </w:tcPr>
          <w:p w14:paraId="29519F9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Misawa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[15]</w:t>
            </w:r>
            <w:r w:rsidR="00DC7F49" w:rsidRPr="007A5202">
              <w:rPr>
                <w:rFonts w:ascii="Book Antiqua" w:hAnsi="Book Antiqua" w:cs="Times New Roman"/>
                <w:color w:val="000000" w:themeColor="text1"/>
                <w:sz w:val="24"/>
              </w:rPr>
              <w:t>, 2018</w:t>
            </w:r>
          </w:p>
        </w:tc>
        <w:tc>
          <w:tcPr>
            <w:tcW w:w="1052" w:type="pct"/>
          </w:tcPr>
          <w:p w14:paraId="3B64A9E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73 videos</w:t>
            </w:r>
          </w:p>
        </w:tc>
        <w:tc>
          <w:tcPr>
            <w:tcW w:w="1207" w:type="pct"/>
          </w:tcPr>
          <w:p w14:paraId="1FD66C97" w14:textId="19E121B1" w:rsidR="00E216A8" w:rsidRPr="007A5202" w:rsidRDefault="00E216A8" w:rsidP="00DD5E2D">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Cross </w:t>
            </w:r>
            <w:r w:rsidR="00DD5E2D">
              <w:rPr>
                <w:rFonts w:ascii="Book Antiqua" w:hAnsi="Book Antiqua" w:cs="Times New Roman"/>
                <w:color w:val="000000" w:themeColor="text1"/>
                <w:sz w:val="24"/>
              </w:rPr>
              <w:t>v</w:t>
            </w:r>
            <w:r w:rsidRPr="007A5202">
              <w:rPr>
                <w:rFonts w:ascii="Book Antiqua" w:hAnsi="Book Antiqua" w:cs="Times New Roman"/>
                <w:color w:val="000000" w:themeColor="text1"/>
                <w:sz w:val="24"/>
              </w:rPr>
              <w:t>alidation</w:t>
            </w:r>
          </w:p>
        </w:tc>
        <w:tc>
          <w:tcPr>
            <w:tcW w:w="448" w:type="pct"/>
          </w:tcPr>
          <w:p w14:paraId="0010B1C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1B7FE4E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90%</w:t>
            </w:r>
          </w:p>
        </w:tc>
        <w:tc>
          <w:tcPr>
            <w:tcW w:w="714" w:type="pct"/>
          </w:tcPr>
          <w:p w14:paraId="147C1BDA"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76.5%</w:t>
            </w:r>
          </w:p>
        </w:tc>
      </w:tr>
      <w:tr w:rsidR="00E216A8" w:rsidRPr="007A5202" w14:paraId="02E7705B" w14:textId="77777777" w:rsidTr="00AE5E07">
        <w:tc>
          <w:tcPr>
            <w:tcW w:w="756" w:type="pct"/>
          </w:tcPr>
          <w:p w14:paraId="134EB621"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Yamada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56</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2019</w:t>
            </w:r>
          </w:p>
        </w:tc>
        <w:tc>
          <w:tcPr>
            <w:tcW w:w="1052" w:type="pct"/>
          </w:tcPr>
          <w:p w14:paraId="4DADD82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4087 images of polyps; videos</w:t>
            </w:r>
          </w:p>
        </w:tc>
        <w:tc>
          <w:tcPr>
            <w:tcW w:w="1207" w:type="pct"/>
          </w:tcPr>
          <w:p w14:paraId="2149DA3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705 images with polyps;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4135 images without polyps</w:t>
            </w:r>
          </w:p>
        </w:tc>
        <w:tc>
          <w:tcPr>
            <w:tcW w:w="448" w:type="pct"/>
          </w:tcPr>
          <w:p w14:paraId="29450A22"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0.975</w:t>
            </w:r>
          </w:p>
        </w:tc>
        <w:tc>
          <w:tcPr>
            <w:tcW w:w="824" w:type="pct"/>
          </w:tcPr>
          <w:p w14:paraId="58A27CE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97.3%</w:t>
            </w:r>
          </w:p>
        </w:tc>
        <w:tc>
          <w:tcPr>
            <w:tcW w:w="714" w:type="pct"/>
          </w:tcPr>
          <w:p w14:paraId="6C9DF5B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7AD1617F" w14:textId="77777777" w:rsidTr="00AE5E07">
        <w:tc>
          <w:tcPr>
            <w:tcW w:w="756" w:type="pct"/>
          </w:tcPr>
          <w:p w14:paraId="03CDF9A7"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proofErr w:type="spellStart"/>
            <w:r w:rsidRPr="007A5202">
              <w:rPr>
                <w:rFonts w:ascii="Book Antiqua" w:hAnsi="Book Antiqua" w:cs="Times New Roman"/>
                <w:color w:val="000000" w:themeColor="text1"/>
                <w:sz w:val="24"/>
              </w:rPr>
              <w:t>Klare</w:t>
            </w:r>
            <w:proofErr w:type="spellEnd"/>
            <w:r w:rsidRPr="007A5202">
              <w:rPr>
                <w:rFonts w:ascii="Book Antiqua" w:hAnsi="Book Antiqua" w:cs="Times New Roman"/>
                <w:color w:val="000000" w:themeColor="text1"/>
                <w:sz w:val="24"/>
              </w:rPr>
              <w:t xml:space="preserve">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57</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2019</w:t>
            </w:r>
          </w:p>
        </w:tc>
        <w:tc>
          <w:tcPr>
            <w:tcW w:w="1052" w:type="pct"/>
          </w:tcPr>
          <w:p w14:paraId="0FEF1DB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1207" w:type="pct"/>
          </w:tcPr>
          <w:p w14:paraId="6352C53D"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55 colonoscopy examination videos</w:t>
            </w:r>
          </w:p>
        </w:tc>
        <w:tc>
          <w:tcPr>
            <w:tcW w:w="448" w:type="pct"/>
          </w:tcPr>
          <w:p w14:paraId="79659DB8"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4A609B39"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75.3%</w:t>
            </w:r>
          </w:p>
        </w:tc>
        <w:tc>
          <w:tcPr>
            <w:tcW w:w="714" w:type="pct"/>
          </w:tcPr>
          <w:p w14:paraId="772FAB7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7993A085" w14:textId="77777777" w:rsidTr="00AE5E07">
        <w:tc>
          <w:tcPr>
            <w:tcW w:w="756" w:type="pct"/>
          </w:tcPr>
          <w:p w14:paraId="4D9635C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Wang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[17]</w:t>
            </w:r>
            <w:r w:rsidR="00DC7F49" w:rsidRPr="007A5202">
              <w:rPr>
                <w:rFonts w:ascii="Book Antiqua" w:hAnsi="Book Antiqua" w:cs="Times New Roman"/>
                <w:color w:val="000000" w:themeColor="text1"/>
                <w:sz w:val="24"/>
              </w:rPr>
              <w:t>, 2019</w:t>
            </w:r>
          </w:p>
        </w:tc>
        <w:tc>
          <w:tcPr>
            <w:tcW w:w="1052" w:type="pct"/>
          </w:tcPr>
          <w:p w14:paraId="16990741"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3634 images with polyps;</w:t>
            </w:r>
            <w:r w:rsidR="00067B39" w:rsidRPr="007A5202">
              <w:rPr>
                <w:rFonts w:ascii="Book Antiqua" w:hAnsi="Book Antiqua" w:cs="Times New Roman"/>
                <w:color w:val="000000" w:themeColor="text1"/>
                <w:sz w:val="24"/>
              </w:rPr>
              <w:t xml:space="preserve"> </w:t>
            </w:r>
            <w:r w:rsidRPr="007A5202">
              <w:rPr>
                <w:rFonts w:ascii="Book Antiqua" w:hAnsi="Book Antiqua" w:cs="Times New Roman"/>
                <w:color w:val="000000" w:themeColor="text1"/>
                <w:sz w:val="24"/>
              </w:rPr>
              <w:t>1911 images without polyps</w:t>
            </w:r>
          </w:p>
        </w:tc>
        <w:tc>
          <w:tcPr>
            <w:tcW w:w="1207" w:type="pct"/>
          </w:tcPr>
          <w:p w14:paraId="07B80FCD"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5541 images with polyps and 21572 images without polyps</w:t>
            </w:r>
          </w:p>
        </w:tc>
        <w:tc>
          <w:tcPr>
            <w:tcW w:w="448" w:type="pct"/>
          </w:tcPr>
          <w:p w14:paraId="3B42CE0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0.984</w:t>
            </w:r>
          </w:p>
        </w:tc>
        <w:tc>
          <w:tcPr>
            <w:tcW w:w="824" w:type="pct"/>
          </w:tcPr>
          <w:p w14:paraId="0CE63F2E"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94.4%</w:t>
            </w:r>
          </w:p>
        </w:tc>
        <w:tc>
          <w:tcPr>
            <w:tcW w:w="714" w:type="pct"/>
          </w:tcPr>
          <w:p w14:paraId="7812856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r>
      <w:tr w:rsidR="00E216A8" w:rsidRPr="007A5202" w14:paraId="4B7DDF18" w14:textId="77777777" w:rsidTr="00AE5E07">
        <w:tc>
          <w:tcPr>
            <w:tcW w:w="756" w:type="pct"/>
          </w:tcPr>
          <w:p w14:paraId="2F81F6D8"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Song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58</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2020</w:t>
            </w:r>
          </w:p>
        </w:tc>
        <w:tc>
          <w:tcPr>
            <w:tcW w:w="1052" w:type="pct"/>
          </w:tcPr>
          <w:p w14:paraId="27E77EEF"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12480 images</w:t>
            </w:r>
          </w:p>
        </w:tc>
        <w:tc>
          <w:tcPr>
            <w:tcW w:w="1207" w:type="pct"/>
          </w:tcPr>
          <w:p w14:paraId="76FD4EB8"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545 images</w:t>
            </w:r>
          </w:p>
        </w:tc>
        <w:tc>
          <w:tcPr>
            <w:tcW w:w="448" w:type="pct"/>
          </w:tcPr>
          <w:p w14:paraId="6EC1D603"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0.93</w:t>
            </w:r>
          </w:p>
        </w:tc>
        <w:tc>
          <w:tcPr>
            <w:tcW w:w="824" w:type="pct"/>
          </w:tcPr>
          <w:p w14:paraId="1D3C23F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82.1%</w:t>
            </w:r>
          </w:p>
        </w:tc>
        <w:tc>
          <w:tcPr>
            <w:tcW w:w="714" w:type="pct"/>
          </w:tcPr>
          <w:p w14:paraId="273C3304"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81.3%</w:t>
            </w:r>
          </w:p>
        </w:tc>
      </w:tr>
      <w:tr w:rsidR="00E216A8" w:rsidRPr="007A5202" w14:paraId="28150EAE" w14:textId="77777777" w:rsidTr="00AE5E07">
        <w:tc>
          <w:tcPr>
            <w:tcW w:w="756" w:type="pct"/>
          </w:tcPr>
          <w:p w14:paraId="36E46FDD" w14:textId="77777777" w:rsidR="00E216A8" w:rsidRPr="007A5202" w:rsidRDefault="00E216A8" w:rsidP="00B51F27">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 xml:space="preserve">Zachariah </w:t>
            </w:r>
            <w:r w:rsidR="00DC7F49" w:rsidRPr="007A5202">
              <w:rPr>
                <w:rFonts w:ascii="Book Antiqua" w:hAnsi="Book Antiqua" w:cs="Times New Roman"/>
                <w:i/>
                <w:color w:val="000000" w:themeColor="text1"/>
                <w:sz w:val="24"/>
              </w:rPr>
              <w:t>et al</w:t>
            </w:r>
            <w:r w:rsidRPr="007A5202">
              <w:rPr>
                <w:rFonts w:ascii="Book Antiqua" w:hAnsi="Book Antiqua" w:cs="Times New Roman"/>
                <w:color w:val="000000" w:themeColor="text1"/>
                <w:sz w:val="24"/>
                <w:vertAlign w:val="superscript"/>
              </w:rPr>
              <w:t>[</w:t>
            </w:r>
            <w:r w:rsidR="00B51F27">
              <w:rPr>
                <w:rFonts w:ascii="Book Antiqua" w:hAnsi="Book Antiqua" w:cs="Times New Roman" w:hint="eastAsia"/>
                <w:color w:val="000000" w:themeColor="text1"/>
                <w:sz w:val="24"/>
                <w:vertAlign w:val="superscript"/>
              </w:rPr>
              <w:t>59</w:t>
            </w:r>
            <w:r w:rsidRPr="007A5202">
              <w:rPr>
                <w:rFonts w:ascii="Book Antiqua" w:hAnsi="Book Antiqua" w:cs="Times New Roman"/>
                <w:color w:val="000000" w:themeColor="text1"/>
                <w:sz w:val="24"/>
                <w:vertAlign w:val="superscript"/>
              </w:rPr>
              <w:t>]</w:t>
            </w:r>
            <w:r w:rsidR="00DC7F49" w:rsidRPr="007A5202">
              <w:rPr>
                <w:rFonts w:ascii="Book Antiqua" w:hAnsi="Book Antiqua" w:cs="Times New Roman"/>
                <w:color w:val="000000" w:themeColor="text1"/>
                <w:sz w:val="24"/>
              </w:rPr>
              <w:t>, 2020</w:t>
            </w:r>
          </w:p>
        </w:tc>
        <w:tc>
          <w:tcPr>
            <w:tcW w:w="1052" w:type="pct"/>
          </w:tcPr>
          <w:p w14:paraId="74A44A72"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8246 images</w:t>
            </w:r>
          </w:p>
        </w:tc>
        <w:tc>
          <w:tcPr>
            <w:tcW w:w="1207" w:type="pct"/>
          </w:tcPr>
          <w:p w14:paraId="5DC8FD7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634 images</w:t>
            </w:r>
          </w:p>
        </w:tc>
        <w:tc>
          <w:tcPr>
            <w:tcW w:w="448" w:type="pct"/>
          </w:tcPr>
          <w:p w14:paraId="02B07010"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NA</w:t>
            </w:r>
          </w:p>
        </w:tc>
        <w:tc>
          <w:tcPr>
            <w:tcW w:w="824" w:type="pct"/>
          </w:tcPr>
          <w:p w14:paraId="45C7C145"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96%</w:t>
            </w:r>
          </w:p>
        </w:tc>
        <w:tc>
          <w:tcPr>
            <w:tcW w:w="714" w:type="pct"/>
          </w:tcPr>
          <w:p w14:paraId="1B4E5B66" w14:textId="77777777" w:rsidR="00E216A8" w:rsidRPr="007A5202" w:rsidRDefault="00E216A8" w:rsidP="007A5202">
            <w:pPr>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color w:val="000000" w:themeColor="text1"/>
                <w:sz w:val="24"/>
              </w:rPr>
              <w:t>94%</w:t>
            </w:r>
          </w:p>
        </w:tc>
      </w:tr>
    </w:tbl>
    <w:p w14:paraId="4AE0ECA5" w14:textId="77777777" w:rsidR="006B0867" w:rsidRPr="007A5202" w:rsidRDefault="00AD2572" w:rsidP="007A5202">
      <w:pPr>
        <w:widowControl/>
        <w:adjustRightInd w:val="0"/>
        <w:snapToGrid w:val="0"/>
        <w:spacing w:line="360" w:lineRule="auto"/>
        <w:rPr>
          <w:rFonts w:ascii="Book Antiqua" w:hAnsi="Book Antiqua" w:cs="Times New Roman"/>
          <w:color w:val="000000" w:themeColor="text1"/>
          <w:sz w:val="24"/>
        </w:rPr>
      </w:pPr>
      <w:r w:rsidRPr="007A5202">
        <w:rPr>
          <w:rFonts w:ascii="Book Antiqua" w:hAnsi="Book Antiqua" w:cs="Times New Roman"/>
          <w:i/>
          <w:color w:val="000000" w:themeColor="text1"/>
          <w:sz w:val="24"/>
        </w:rPr>
        <w:t>H</w:t>
      </w:r>
      <w:r w:rsidRPr="007A5202">
        <w:rPr>
          <w:rFonts w:ascii="Book Antiqua" w:hAnsi="Book Antiqua" w:cs="Times New Roman"/>
          <w:color w:val="000000" w:themeColor="text1"/>
          <w:sz w:val="24"/>
        </w:rPr>
        <w:t xml:space="preserve">. </w:t>
      </w:r>
      <w:r w:rsidRPr="007A5202">
        <w:rPr>
          <w:rFonts w:ascii="Book Antiqua" w:hAnsi="Book Antiqua" w:cs="Times New Roman"/>
          <w:i/>
          <w:color w:val="000000" w:themeColor="text1"/>
          <w:sz w:val="24"/>
        </w:rPr>
        <w:t>pylori: Helicobacter pylori</w:t>
      </w:r>
      <w:r w:rsidRPr="007A5202">
        <w:rPr>
          <w:rFonts w:ascii="Book Antiqua" w:hAnsi="Book Antiqua" w:cs="Times New Roman"/>
          <w:color w:val="000000" w:themeColor="text1"/>
          <w:sz w:val="24"/>
        </w:rPr>
        <w:t>; AUC: Area under curve; NA: Not applicable.</w:t>
      </w:r>
    </w:p>
    <w:sectPr w:rsidR="006B0867" w:rsidRPr="007A5202" w:rsidSect="005322F5">
      <w:footerReference w:type="default" r:id="rId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68FA2" w14:textId="77777777" w:rsidR="00AF2001" w:rsidRDefault="00AF2001" w:rsidP="00AD27AE">
      <w:r>
        <w:separator/>
      </w:r>
    </w:p>
  </w:endnote>
  <w:endnote w:type="continuationSeparator" w:id="0">
    <w:p w14:paraId="46402952" w14:textId="77777777" w:rsidR="00AF2001" w:rsidRDefault="00AF2001" w:rsidP="00AD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219978"/>
      <w:docPartObj>
        <w:docPartGallery w:val="Page Numbers (Bottom of Page)"/>
        <w:docPartUnique/>
      </w:docPartObj>
    </w:sdtPr>
    <w:sdtEndPr/>
    <w:sdtContent>
      <w:sdt>
        <w:sdtPr>
          <w:id w:val="860082579"/>
          <w:docPartObj>
            <w:docPartGallery w:val="Page Numbers (Top of Page)"/>
            <w:docPartUnique/>
          </w:docPartObj>
        </w:sdtPr>
        <w:sdtEndPr/>
        <w:sdtContent>
          <w:p w14:paraId="0ECFBA87" w14:textId="77777777" w:rsidR="008C1799" w:rsidRDefault="008C1799">
            <w:pPr>
              <w:pStyle w:val="ab"/>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CF215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F215C">
              <w:rPr>
                <w:b/>
                <w:bCs/>
                <w:noProof/>
              </w:rPr>
              <w:t>23</w:t>
            </w:r>
            <w:r>
              <w:rPr>
                <w:b/>
                <w:bCs/>
                <w:sz w:val="24"/>
                <w:szCs w:val="24"/>
              </w:rPr>
              <w:fldChar w:fldCharType="end"/>
            </w:r>
          </w:p>
        </w:sdtContent>
      </w:sdt>
    </w:sdtContent>
  </w:sdt>
  <w:p w14:paraId="52338144" w14:textId="77777777" w:rsidR="008C1799" w:rsidRDefault="008C17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BD1A" w14:textId="77777777" w:rsidR="00AF2001" w:rsidRDefault="00AF2001" w:rsidP="00AD27AE">
      <w:r>
        <w:separator/>
      </w:r>
    </w:p>
  </w:footnote>
  <w:footnote w:type="continuationSeparator" w:id="0">
    <w:p w14:paraId="2FBDA1E0" w14:textId="77777777" w:rsidR="00AF2001" w:rsidRDefault="00AF2001" w:rsidP="00AD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48DC"/>
    <w:multiLevelType w:val="multilevel"/>
    <w:tmpl w:val="CB30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11B12"/>
    <w:multiLevelType w:val="hybridMultilevel"/>
    <w:tmpl w:val="55529240"/>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BE3866"/>
    <w:multiLevelType w:val="multilevel"/>
    <w:tmpl w:val="C91CC7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403C19"/>
    <w:multiLevelType w:val="multilevel"/>
    <w:tmpl w:val="9036EE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C82E03"/>
    <w:multiLevelType w:val="multilevel"/>
    <w:tmpl w:val="D1E61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8F"/>
    <w:rsid w:val="000073D7"/>
    <w:rsid w:val="000322D3"/>
    <w:rsid w:val="00036007"/>
    <w:rsid w:val="0004611D"/>
    <w:rsid w:val="00046989"/>
    <w:rsid w:val="0006713D"/>
    <w:rsid w:val="00067B39"/>
    <w:rsid w:val="00081211"/>
    <w:rsid w:val="00084BDF"/>
    <w:rsid w:val="000923B1"/>
    <w:rsid w:val="00092D5F"/>
    <w:rsid w:val="00094947"/>
    <w:rsid w:val="000A35D4"/>
    <w:rsid w:val="000A400B"/>
    <w:rsid w:val="000A7574"/>
    <w:rsid w:val="000C041D"/>
    <w:rsid w:val="000C27C3"/>
    <w:rsid w:val="000C371E"/>
    <w:rsid w:val="000D6540"/>
    <w:rsid w:val="000E01B3"/>
    <w:rsid w:val="000E6232"/>
    <w:rsid w:val="00107916"/>
    <w:rsid w:val="00121ECF"/>
    <w:rsid w:val="00126875"/>
    <w:rsid w:val="00152D03"/>
    <w:rsid w:val="00155676"/>
    <w:rsid w:val="00156D6A"/>
    <w:rsid w:val="0016259C"/>
    <w:rsid w:val="0016594F"/>
    <w:rsid w:val="001757CE"/>
    <w:rsid w:val="001C3A1F"/>
    <w:rsid w:val="001D5180"/>
    <w:rsid w:val="001F3F19"/>
    <w:rsid w:val="001F5B11"/>
    <w:rsid w:val="00200514"/>
    <w:rsid w:val="002051EE"/>
    <w:rsid w:val="00213276"/>
    <w:rsid w:val="00225AEF"/>
    <w:rsid w:val="00230DD9"/>
    <w:rsid w:val="002364D6"/>
    <w:rsid w:val="00250566"/>
    <w:rsid w:val="0025403E"/>
    <w:rsid w:val="00256F76"/>
    <w:rsid w:val="002613DD"/>
    <w:rsid w:val="0027242C"/>
    <w:rsid w:val="0027782F"/>
    <w:rsid w:val="002866BE"/>
    <w:rsid w:val="002A1CCA"/>
    <w:rsid w:val="002A2F3D"/>
    <w:rsid w:val="002B02B1"/>
    <w:rsid w:val="002B2898"/>
    <w:rsid w:val="002C6E65"/>
    <w:rsid w:val="002D19B1"/>
    <w:rsid w:val="002E6B00"/>
    <w:rsid w:val="002E7FEA"/>
    <w:rsid w:val="002F6064"/>
    <w:rsid w:val="00302574"/>
    <w:rsid w:val="003062BB"/>
    <w:rsid w:val="0031415A"/>
    <w:rsid w:val="00324280"/>
    <w:rsid w:val="00340C60"/>
    <w:rsid w:val="00344105"/>
    <w:rsid w:val="00371C7A"/>
    <w:rsid w:val="0037790F"/>
    <w:rsid w:val="003A4597"/>
    <w:rsid w:val="003A5EC3"/>
    <w:rsid w:val="003B6951"/>
    <w:rsid w:val="003C397B"/>
    <w:rsid w:val="003D2F77"/>
    <w:rsid w:val="003D653A"/>
    <w:rsid w:val="003E3FA2"/>
    <w:rsid w:val="0041027A"/>
    <w:rsid w:val="00421708"/>
    <w:rsid w:val="00434F2C"/>
    <w:rsid w:val="00455249"/>
    <w:rsid w:val="00465843"/>
    <w:rsid w:val="00470CA1"/>
    <w:rsid w:val="00472F44"/>
    <w:rsid w:val="00473DA4"/>
    <w:rsid w:val="00482203"/>
    <w:rsid w:val="0048453D"/>
    <w:rsid w:val="00486DDD"/>
    <w:rsid w:val="00493E24"/>
    <w:rsid w:val="004964A2"/>
    <w:rsid w:val="004B400A"/>
    <w:rsid w:val="004B450B"/>
    <w:rsid w:val="004C5BD0"/>
    <w:rsid w:val="004D102B"/>
    <w:rsid w:val="004E4629"/>
    <w:rsid w:val="004E6170"/>
    <w:rsid w:val="004F4752"/>
    <w:rsid w:val="00504A94"/>
    <w:rsid w:val="0050786E"/>
    <w:rsid w:val="00513FCC"/>
    <w:rsid w:val="00524E48"/>
    <w:rsid w:val="005322F5"/>
    <w:rsid w:val="005478EF"/>
    <w:rsid w:val="00550092"/>
    <w:rsid w:val="00550F2E"/>
    <w:rsid w:val="00553CA4"/>
    <w:rsid w:val="00556E01"/>
    <w:rsid w:val="0056368A"/>
    <w:rsid w:val="00585472"/>
    <w:rsid w:val="005A12C3"/>
    <w:rsid w:val="005B7476"/>
    <w:rsid w:val="005C19BA"/>
    <w:rsid w:val="005C3B04"/>
    <w:rsid w:val="005C3DC4"/>
    <w:rsid w:val="005F789F"/>
    <w:rsid w:val="0060138A"/>
    <w:rsid w:val="006078D0"/>
    <w:rsid w:val="00665069"/>
    <w:rsid w:val="006857BF"/>
    <w:rsid w:val="00690491"/>
    <w:rsid w:val="006A36DF"/>
    <w:rsid w:val="006A5CE6"/>
    <w:rsid w:val="006A6E94"/>
    <w:rsid w:val="006A7876"/>
    <w:rsid w:val="006B0867"/>
    <w:rsid w:val="006B6E31"/>
    <w:rsid w:val="006C121B"/>
    <w:rsid w:val="006C2D24"/>
    <w:rsid w:val="006E780F"/>
    <w:rsid w:val="006F3808"/>
    <w:rsid w:val="006F3C7D"/>
    <w:rsid w:val="00704D72"/>
    <w:rsid w:val="00710DA5"/>
    <w:rsid w:val="00713BC3"/>
    <w:rsid w:val="00715136"/>
    <w:rsid w:val="007177EF"/>
    <w:rsid w:val="00726186"/>
    <w:rsid w:val="00732105"/>
    <w:rsid w:val="00740C54"/>
    <w:rsid w:val="00740C67"/>
    <w:rsid w:val="0075636E"/>
    <w:rsid w:val="007570AA"/>
    <w:rsid w:val="00760A46"/>
    <w:rsid w:val="0077531A"/>
    <w:rsid w:val="00783A51"/>
    <w:rsid w:val="007A5202"/>
    <w:rsid w:val="007B1AE2"/>
    <w:rsid w:val="007D0BD9"/>
    <w:rsid w:val="007E3449"/>
    <w:rsid w:val="007E3ABA"/>
    <w:rsid w:val="007F22A5"/>
    <w:rsid w:val="00842C93"/>
    <w:rsid w:val="00853539"/>
    <w:rsid w:val="00867303"/>
    <w:rsid w:val="00884C54"/>
    <w:rsid w:val="00886F96"/>
    <w:rsid w:val="008B0112"/>
    <w:rsid w:val="008C1799"/>
    <w:rsid w:val="009006EA"/>
    <w:rsid w:val="009046A3"/>
    <w:rsid w:val="00906978"/>
    <w:rsid w:val="009073F7"/>
    <w:rsid w:val="009170E2"/>
    <w:rsid w:val="00920B2B"/>
    <w:rsid w:val="00921C3E"/>
    <w:rsid w:val="0092461D"/>
    <w:rsid w:val="009377DA"/>
    <w:rsid w:val="009551EA"/>
    <w:rsid w:val="00963CD9"/>
    <w:rsid w:val="00967B42"/>
    <w:rsid w:val="009706BD"/>
    <w:rsid w:val="0097514F"/>
    <w:rsid w:val="009A611A"/>
    <w:rsid w:val="009A65EA"/>
    <w:rsid w:val="009A66B2"/>
    <w:rsid w:val="009A6A48"/>
    <w:rsid w:val="009B511E"/>
    <w:rsid w:val="009D1A5D"/>
    <w:rsid w:val="009D1FD3"/>
    <w:rsid w:val="009D4006"/>
    <w:rsid w:val="00A320D5"/>
    <w:rsid w:val="00A336A4"/>
    <w:rsid w:val="00A3375A"/>
    <w:rsid w:val="00A452B7"/>
    <w:rsid w:val="00A54183"/>
    <w:rsid w:val="00A62562"/>
    <w:rsid w:val="00A86100"/>
    <w:rsid w:val="00A864B6"/>
    <w:rsid w:val="00AA677A"/>
    <w:rsid w:val="00AC39A7"/>
    <w:rsid w:val="00AD23E3"/>
    <w:rsid w:val="00AD2572"/>
    <w:rsid w:val="00AD27AE"/>
    <w:rsid w:val="00AD5C5B"/>
    <w:rsid w:val="00AE04AC"/>
    <w:rsid w:val="00AE5E07"/>
    <w:rsid w:val="00AF190D"/>
    <w:rsid w:val="00AF2001"/>
    <w:rsid w:val="00B0749F"/>
    <w:rsid w:val="00B301CC"/>
    <w:rsid w:val="00B305F9"/>
    <w:rsid w:val="00B37AE2"/>
    <w:rsid w:val="00B45637"/>
    <w:rsid w:val="00B51F27"/>
    <w:rsid w:val="00B67BEF"/>
    <w:rsid w:val="00B7245C"/>
    <w:rsid w:val="00B809D9"/>
    <w:rsid w:val="00B8549E"/>
    <w:rsid w:val="00B92EAA"/>
    <w:rsid w:val="00BA4186"/>
    <w:rsid w:val="00BB207A"/>
    <w:rsid w:val="00BD2972"/>
    <w:rsid w:val="00BE3C5E"/>
    <w:rsid w:val="00BF7418"/>
    <w:rsid w:val="00C174E5"/>
    <w:rsid w:val="00C20D40"/>
    <w:rsid w:val="00C24757"/>
    <w:rsid w:val="00C473F3"/>
    <w:rsid w:val="00C535B1"/>
    <w:rsid w:val="00C5392C"/>
    <w:rsid w:val="00C53F7C"/>
    <w:rsid w:val="00C56675"/>
    <w:rsid w:val="00C56ECA"/>
    <w:rsid w:val="00C60568"/>
    <w:rsid w:val="00C76384"/>
    <w:rsid w:val="00CA46F0"/>
    <w:rsid w:val="00CB10AB"/>
    <w:rsid w:val="00CB4266"/>
    <w:rsid w:val="00CC50FC"/>
    <w:rsid w:val="00CF215C"/>
    <w:rsid w:val="00D007AB"/>
    <w:rsid w:val="00D14EEB"/>
    <w:rsid w:val="00D227AA"/>
    <w:rsid w:val="00D409C3"/>
    <w:rsid w:val="00D41404"/>
    <w:rsid w:val="00D448B2"/>
    <w:rsid w:val="00D456D2"/>
    <w:rsid w:val="00D45AB8"/>
    <w:rsid w:val="00D6574D"/>
    <w:rsid w:val="00D6727D"/>
    <w:rsid w:val="00D7119C"/>
    <w:rsid w:val="00D736AE"/>
    <w:rsid w:val="00D80A4A"/>
    <w:rsid w:val="00D87518"/>
    <w:rsid w:val="00D94332"/>
    <w:rsid w:val="00D95771"/>
    <w:rsid w:val="00DA6855"/>
    <w:rsid w:val="00DB7BD2"/>
    <w:rsid w:val="00DC0715"/>
    <w:rsid w:val="00DC6FE7"/>
    <w:rsid w:val="00DC7F49"/>
    <w:rsid w:val="00DD5E2D"/>
    <w:rsid w:val="00E13CDC"/>
    <w:rsid w:val="00E216A8"/>
    <w:rsid w:val="00E220E4"/>
    <w:rsid w:val="00E25721"/>
    <w:rsid w:val="00E34EEC"/>
    <w:rsid w:val="00E40293"/>
    <w:rsid w:val="00E40F8B"/>
    <w:rsid w:val="00E44839"/>
    <w:rsid w:val="00E60F42"/>
    <w:rsid w:val="00E66A5B"/>
    <w:rsid w:val="00E70282"/>
    <w:rsid w:val="00E76A65"/>
    <w:rsid w:val="00EB3BFC"/>
    <w:rsid w:val="00EB556D"/>
    <w:rsid w:val="00EE45DF"/>
    <w:rsid w:val="00F11918"/>
    <w:rsid w:val="00F4222A"/>
    <w:rsid w:val="00F4459D"/>
    <w:rsid w:val="00F5618A"/>
    <w:rsid w:val="00F80BC3"/>
    <w:rsid w:val="00F848A2"/>
    <w:rsid w:val="00F85E8A"/>
    <w:rsid w:val="00F9288F"/>
    <w:rsid w:val="00F9478F"/>
    <w:rsid w:val="00FB46F6"/>
    <w:rsid w:val="00FB7EB6"/>
    <w:rsid w:val="00FC4377"/>
    <w:rsid w:val="00FD11A2"/>
    <w:rsid w:val="00FD22C9"/>
    <w:rsid w:val="00FD32E4"/>
    <w:rsid w:val="00FD6B69"/>
    <w:rsid w:val="00FF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E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A94"/>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rsid w:val="00FD22C9"/>
    <w:rPr>
      <w:color w:val="0563C1" w:themeColor="hyperlink"/>
      <w:u w:val="single"/>
    </w:rPr>
  </w:style>
  <w:style w:type="character" w:customStyle="1" w:styleId="1">
    <w:name w:val="未处理的提及1"/>
    <w:basedOn w:val="a0"/>
    <w:uiPriority w:val="99"/>
    <w:semiHidden/>
    <w:unhideWhenUsed/>
    <w:rsid w:val="00FD22C9"/>
    <w:rPr>
      <w:color w:val="605E5C"/>
      <w:shd w:val="clear" w:color="auto" w:fill="E1DFDD"/>
    </w:rPr>
  </w:style>
  <w:style w:type="table" w:styleId="a5">
    <w:name w:val="Table Grid"/>
    <w:basedOn w:val="a1"/>
    <w:uiPriority w:val="39"/>
    <w:rsid w:val="0015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5180"/>
    <w:pPr>
      <w:ind w:firstLineChars="200" w:firstLine="420"/>
    </w:pPr>
  </w:style>
  <w:style w:type="paragraph" w:styleId="a7">
    <w:name w:val="annotation text"/>
    <w:basedOn w:val="a"/>
    <w:link w:val="Char"/>
    <w:semiHidden/>
    <w:rsid w:val="001D5180"/>
    <w:pPr>
      <w:widowControl/>
      <w:suppressAutoHyphens/>
      <w:spacing w:before="120" w:after="120"/>
      <w:jc w:val="left"/>
    </w:pPr>
    <w:rPr>
      <w:rFonts w:ascii="Calibri" w:eastAsia="Calibri" w:hAnsi="Calibri" w:cs="Calibri"/>
      <w:kern w:val="0"/>
      <w:sz w:val="22"/>
      <w:szCs w:val="22"/>
      <w:lang w:eastAsia="ar-SA"/>
    </w:rPr>
  </w:style>
  <w:style w:type="character" w:customStyle="1" w:styleId="Char">
    <w:name w:val="批注文字 Char"/>
    <w:basedOn w:val="a0"/>
    <w:link w:val="a7"/>
    <w:semiHidden/>
    <w:rsid w:val="001D5180"/>
    <w:rPr>
      <w:rFonts w:ascii="Calibri" w:eastAsia="Calibri" w:hAnsi="Calibri" w:cs="Calibri"/>
      <w:kern w:val="0"/>
      <w:sz w:val="22"/>
      <w:szCs w:val="22"/>
      <w:lang w:eastAsia="ar-SA"/>
    </w:rPr>
  </w:style>
  <w:style w:type="character" w:styleId="a8">
    <w:name w:val="Strong"/>
    <w:basedOn w:val="a0"/>
    <w:uiPriority w:val="22"/>
    <w:qFormat/>
    <w:rsid w:val="00225AEF"/>
    <w:rPr>
      <w:b/>
      <w:bCs/>
    </w:rPr>
  </w:style>
  <w:style w:type="character" w:customStyle="1" w:styleId="identifier">
    <w:name w:val="identifier"/>
    <w:basedOn w:val="a0"/>
    <w:rsid w:val="00225AEF"/>
  </w:style>
  <w:style w:type="paragraph" w:styleId="a9">
    <w:name w:val="Balloon Text"/>
    <w:basedOn w:val="a"/>
    <w:link w:val="Char0"/>
    <w:uiPriority w:val="99"/>
    <w:semiHidden/>
    <w:unhideWhenUsed/>
    <w:rsid w:val="007A5202"/>
    <w:rPr>
      <w:sz w:val="18"/>
      <w:szCs w:val="18"/>
    </w:rPr>
  </w:style>
  <w:style w:type="character" w:customStyle="1" w:styleId="Char0">
    <w:name w:val="批注框文本 Char"/>
    <w:basedOn w:val="a0"/>
    <w:link w:val="a9"/>
    <w:uiPriority w:val="99"/>
    <w:semiHidden/>
    <w:rsid w:val="007A5202"/>
    <w:rPr>
      <w:sz w:val="18"/>
      <w:szCs w:val="18"/>
    </w:rPr>
  </w:style>
  <w:style w:type="paragraph" w:styleId="aa">
    <w:name w:val="header"/>
    <w:basedOn w:val="a"/>
    <w:link w:val="Char1"/>
    <w:uiPriority w:val="99"/>
    <w:unhideWhenUsed/>
    <w:rsid w:val="00AD27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D27AE"/>
    <w:rPr>
      <w:sz w:val="18"/>
      <w:szCs w:val="18"/>
    </w:rPr>
  </w:style>
  <w:style w:type="paragraph" w:styleId="ab">
    <w:name w:val="footer"/>
    <w:basedOn w:val="a"/>
    <w:link w:val="Char2"/>
    <w:uiPriority w:val="99"/>
    <w:unhideWhenUsed/>
    <w:rsid w:val="00AD27AE"/>
    <w:pPr>
      <w:tabs>
        <w:tab w:val="center" w:pos="4153"/>
        <w:tab w:val="right" w:pos="8306"/>
      </w:tabs>
      <w:snapToGrid w:val="0"/>
      <w:jc w:val="left"/>
    </w:pPr>
    <w:rPr>
      <w:sz w:val="18"/>
      <w:szCs w:val="18"/>
    </w:rPr>
  </w:style>
  <w:style w:type="character" w:customStyle="1" w:styleId="Char2">
    <w:name w:val="页脚 Char"/>
    <w:basedOn w:val="a0"/>
    <w:link w:val="ab"/>
    <w:uiPriority w:val="99"/>
    <w:rsid w:val="00AD27AE"/>
    <w:rPr>
      <w:sz w:val="18"/>
      <w:szCs w:val="18"/>
    </w:rPr>
  </w:style>
  <w:style w:type="character" w:styleId="ac">
    <w:name w:val="annotation reference"/>
    <w:basedOn w:val="a0"/>
    <w:uiPriority w:val="99"/>
    <w:semiHidden/>
    <w:unhideWhenUsed/>
    <w:rsid w:val="000923B1"/>
    <w:rPr>
      <w:sz w:val="16"/>
      <w:szCs w:val="16"/>
    </w:rPr>
  </w:style>
  <w:style w:type="paragraph" w:styleId="ad">
    <w:name w:val="annotation subject"/>
    <w:basedOn w:val="a7"/>
    <w:next w:val="a7"/>
    <w:link w:val="Char3"/>
    <w:uiPriority w:val="99"/>
    <w:semiHidden/>
    <w:unhideWhenUsed/>
    <w:rsid w:val="000923B1"/>
    <w:pPr>
      <w:widowControl w:val="0"/>
      <w:suppressAutoHyphens w:val="0"/>
      <w:spacing w:before="0" w:after="0"/>
      <w:jc w:val="both"/>
    </w:pPr>
    <w:rPr>
      <w:rFonts w:asciiTheme="minorHAnsi" w:eastAsiaTheme="minorEastAsia" w:hAnsiTheme="minorHAnsi" w:cstheme="minorBidi"/>
      <w:b/>
      <w:bCs/>
      <w:kern w:val="2"/>
      <w:sz w:val="20"/>
      <w:szCs w:val="20"/>
      <w:lang w:eastAsia="zh-CN"/>
    </w:rPr>
  </w:style>
  <w:style w:type="character" w:customStyle="1" w:styleId="Char3">
    <w:name w:val="批注主题 Char"/>
    <w:basedOn w:val="Char"/>
    <w:link w:val="ad"/>
    <w:uiPriority w:val="99"/>
    <w:semiHidden/>
    <w:rsid w:val="000923B1"/>
    <w:rPr>
      <w:rFonts w:ascii="Calibri" w:eastAsia="Calibri" w:hAnsi="Calibri" w:cs="Calibri"/>
      <w:b/>
      <w:bCs/>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A94"/>
    <w:pPr>
      <w:widowControl/>
      <w:spacing w:before="100" w:beforeAutospacing="1" w:after="100" w:afterAutospacing="1"/>
      <w:jc w:val="left"/>
    </w:pPr>
    <w:rPr>
      <w:rFonts w:ascii="宋体" w:eastAsia="宋体" w:hAnsi="宋体" w:cs="宋体"/>
      <w:kern w:val="0"/>
      <w:sz w:val="24"/>
    </w:rPr>
  </w:style>
  <w:style w:type="character" w:styleId="a4">
    <w:name w:val="Hyperlink"/>
    <w:basedOn w:val="a0"/>
    <w:uiPriority w:val="99"/>
    <w:unhideWhenUsed/>
    <w:rsid w:val="00FD22C9"/>
    <w:rPr>
      <w:color w:val="0563C1" w:themeColor="hyperlink"/>
      <w:u w:val="single"/>
    </w:rPr>
  </w:style>
  <w:style w:type="character" w:customStyle="1" w:styleId="1">
    <w:name w:val="未处理的提及1"/>
    <w:basedOn w:val="a0"/>
    <w:uiPriority w:val="99"/>
    <w:semiHidden/>
    <w:unhideWhenUsed/>
    <w:rsid w:val="00FD22C9"/>
    <w:rPr>
      <w:color w:val="605E5C"/>
      <w:shd w:val="clear" w:color="auto" w:fill="E1DFDD"/>
    </w:rPr>
  </w:style>
  <w:style w:type="table" w:styleId="a5">
    <w:name w:val="Table Grid"/>
    <w:basedOn w:val="a1"/>
    <w:uiPriority w:val="39"/>
    <w:rsid w:val="0015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D5180"/>
    <w:pPr>
      <w:ind w:firstLineChars="200" w:firstLine="420"/>
    </w:pPr>
  </w:style>
  <w:style w:type="paragraph" w:styleId="a7">
    <w:name w:val="annotation text"/>
    <w:basedOn w:val="a"/>
    <w:link w:val="Char"/>
    <w:semiHidden/>
    <w:rsid w:val="001D5180"/>
    <w:pPr>
      <w:widowControl/>
      <w:suppressAutoHyphens/>
      <w:spacing w:before="120" w:after="120"/>
      <w:jc w:val="left"/>
    </w:pPr>
    <w:rPr>
      <w:rFonts w:ascii="Calibri" w:eastAsia="Calibri" w:hAnsi="Calibri" w:cs="Calibri"/>
      <w:kern w:val="0"/>
      <w:sz w:val="22"/>
      <w:szCs w:val="22"/>
      <w:lang w:eastAsia="ar-SA"/>
    </w:rPr>
  </w:style>
  <w:style w:type="character" w:customStyle="1" w:styleId="Char">
    <w:name w:val="批注文字 Char"/>
    <w:basedOn w:val="a0"/>
    <w:link w:val="a7"/>
    <w:semiHidden/>
    <w:rsid w:val="001D5180"/>
    <w:rPr>
      <w:rFonts w:ascii="Calibri" w:eastAsia="Calibri" w:hAnsi="Calibri" w:cs="Calibri"/>
      <w:kern w:val="0"/>
      <w:sz w:val="22"/>
      <w:szCs w:val="22"/>
      <w:lang w:eastAsia="ar-SA"/>
    </w:rPr>
  </w:style>
  <w:style w:type="character" w:styleId="a8">
    <w:name w:val="Strong"/>
    <w:basedOn w:val="a0"/>
    <w:uiPriority w:val="22"/>
    <w:qFormat/>
    <w:rsid w:val="00225AEF"/>
    <w:rPr>
      <w:b/>
      <w:bCs/>
    </w:rPr>
  </w:style>
  <w:style w:type="character" w:customStyle="1" w:styleId="identifier">
    <w:name w:val="identifier"/>
    <w:basedOn w:val="a0"/>
    <w:rsid w:val="00225AEF"/>
  </w:style>
  <w:style w:type="paragraph" w:styleId="a9">
    <w:name w:val="Balloon Text"/>
    <w:basedOn w:val="a"/>
    <w:link w:val="Char0"/>
    <w:uiPriority w:val="99"/>
    <w:semiHidden/>
    <w:unhideWhenUsed/>
    <w:rsid w:val="007A5202"/>
    <w:rPr>
      <w:sz w:val="18"/>
      <w:szCs w:val="18"/>
    </w:rPr>
  </w:style>
  <w:style w:type="character" w:customStyle="1" w:styleId="Char0">
    <w:name w:val="批注框文本 Char"/>
    <w:basedOn w:val="a0"/>
    <w:link w:val="a9"/>
    <w:uiPriority w:val="99"/>
    <w:semiHidden/>
    <w:rsid w:val="007A5202"/>
    <w:rPr>
      <w:sz w:val="18"/>
      <w:szCs w:val="18"/>
    </w:rPr>
  </w:style>
  <w:style w:type="paragraph" w:styleId="aa">
    <w:name w:val="header"/>
    <w:basedOn w:val="a"/>
    <w:link w:val="Char1"/>
    <w:uiPriority w:val="99"/>
    <w:unhideWhenUsed/>
    <w:rsid w:val="00AD27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AD27AE"/>
    <w:rPr>
      <w:sz w:val="18"/>
      <w:szCs w:val="18"/>
    </w:rPr>
  </w:style>
  <w:style w:type="paragraph" w:styleId="ab">
    <w:name w:val="footer"/>
    <w:basedOn w:val="a"/>
    <w:link w:val="Char2"/>
    <w:uiPriority w:val="99"/>
    <w:unhideWhenUsed/>
    <w:rsid w:val="00AD27AE"/>
    <w:pPr>
      <w:tabs>
        <w:tab w:val="center" w:pos="4153"/>
        <w:tab w:val="right" w:pos="8306"/>
      </w:tabs>
      <w:snapToGrid w:val="0"/>
      <w:jc w:val="left"/>
    </w:pPr>
    <w:rPr>
      <w:sz w:val="18"/>
      <w:szCs w:val="18"/>
    </w:rPr>
  </w:style>
  <w:style w:type="character" w:customStyle="1" w:styleId="Char2">
    <w:name w:val="页脚 Char"/>
    <w:basedOn w:val="a0"/>
    <w:link w:val="ab"/>
    <w:uiPriority w:val="99"/>
    <w:rsid w:val="00AD27AE"/>
    <w:rPr>
      <w:sz w:val="18"/>
      <w:szCs w:val="18"/>
    </w:rPr>
  </w:style>
  <w:style w:type="character" w:styleId="ac">
    <w:name w:val="annotation reference"/>
    <w:basedOn w:val="a0"/>
    <w:uiPriority w:val="99"/>
    <w:semiHidden/>
    <w:unhideWhenUsed/>
    <w:rsid w:val="000923B1"/>
    <w:rPr>
      <w:sz w:val="16"/>
      <w:szCs w:val="16"/>
    </w:rPr>
  </w:style>
  <w:style w:type="paragraph" w:styleId="ad">
    <w:name w:val="annotation subject"/>
    <w:basedOn w:val="a7"/>
    <w:next w:val="a7"/>
    <w:link w:val="Char3"/>
    <w:uiPriority w:val="99"/>
    <w:semiHidden/>
    <w:unhideWhenUsed/>
    <w:rsid w:val="000923B1"/>
    <w:pPr>
      <w:widowControl w:val="0"/>
      <w:suppressAutoHyphens w:val="0"/>
      <w:spacing w:before="0" w:after="0"/>
      <w:jc w:val="both"/>
    </w:pPr>
    <w:rPr>
      <w:rFonts w:asciiTheme="minorHAnsi" w:eastAsiaTheme="minorEastAsia" w:hAnsiTheme="minorHAnsi" w:cstheme="minorBidi"/>
      <w:b/>
      <w:bCs/>
      <w:kern w:val="2"/>
      <w:sz w:val="20"/>
      <w:szCs w:val="20"/>
      <w:lang w:eastAsia="zh-CN"/>
    </w:rPr>
  </w:style>
  <w:style w:type="character" w:customStyle="1" w:styleId="Char3">
    <w:name w:val="批注主题 Char"/>
    <w:basedOn w:val="Char"/>
    <w:link w:val="ad"/>
    <w:uiPriority w:val="99"/>
    <w:semiHidden/>
    <w:rsid w:val="000923B1"/>
    <w:rPr>
      <w:rFonts w:ascii="Calibri" w:eastAsia="Calibri" w:hAnsi="Calibri" w:cs="Calibri"/>
      <w:b/>
      <w:bCs/>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951">
      <w:bodyDiv w:val="1"/>
      <w:marLeft w:val="0"/>
      <w:marRight w:val="0"/>
      <w:marTop w:val="0"/>
      <w:marBottom w:val="0"/>
      <w:divBdr>
        <w:top w:val="none" w:sz="0" w:space="0" w:color="auto"/>
        <w:left w:val="none" w:sz="0" w:space="0" w:color="auto"/>
        <w:bottom w:val="none" w:sz="0" w:space="0" w:color="auto"/>
        <w:right w:val="none" w:sz="0" w:space="0" w:color="auto"/>
      </w:divBdr>
      <w:divsChild>
        <w:div w:id="956251644">
          <w:marLeft w:val="0"/>
          <w:marRight w:val="0"/>
          <w:marTop w:val="0"/>
          <w:marBottom w:val="0"/>
          <w:divBdr>
            <w:top w:val="none" w:sz="0" w:space="0" w:color="auto"/>
            <w:left w:val="none" w:sz="0" w:space="0" w:color="auto"/>
            <w:bottom w:val="none" w:sz="0" w:space="0" w:color="auto"/>
            <w:right w:val="none" w:sz="0" w:space="0" w:color="auto"/>
          </w:divBdr>
          <w:divsChild>
            <w:div w:id="31342081">
              <w:marLeft w:val="0"/>
              <w:marRight w:val="0"/>
              <w:marTop w:val="0"/>
              <w:marBottom w:val="0"/>
              <w:divBdr>
                <w:top w:val="none" w:sz="0" w:space="0" w:color="auto"/>
                <w:left w:val="none" w:sz="0" w:space="0" w:color="auto"/>
                <w:bottom w:val="none" w:sz="0" w:space="0" w:color="auto"/>
                <w:right w:val="none" w:sz="0" w:space="0" w:color="auto"/>
              </w:divBdr>
              <w:divsChild>
                <w:div w:id="1411122633">
                  <w:marLeft w:val="0"/>
                  <w:marRight w:val="0"/>
                  <w:marTop w:val="0"/>
                  <w:marBottom w:val="0"/>
                  <w:divBdr>
                    <w:top w:val="none" w:sz="0" w:space="0" w:color="auto"/>
                    <w:left w:val="none" w:sz="0" w:space="0" w:color="auto"/>
                    <w:bottom w:val="none" w:sz="0" w:space="0" w:color="auto"/>
                    <w:right w:val="none" w:sz="0" w:space="0" w:color="auto"/>
                  </w:divBdr>
                  <w:divsChild>
                    <w:div w:id="110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3509">
      <w:bodyDiv w:val="1"/>
      <w:marLeft w:val="0"/>
      <w:marRight w:val="0"/>
      <w:marTop w:val="0"/>
      <w:marBottom w:val="0"/>
      <w:divBdr>
        <w:top w:val="none" w:sz="0" w:space="0" w:color="auto"/>
        <w:left w:val="none" w:sz="0" w:space="0" w:color="auto"/>
        <w:bottom w:val="none" w:sz="0" w:space="0" w:color="auto"/>
        <w:right w:val="none" w:sz="0" w:space="0" w:color="auto"/>
      </w:divBdr>
      <w:divsChild>
        <w:div w:id="1157767010">
          <w:marLeft w:val="0"/>
          <w:marRight w:val="0"/>
          <w:marTop w:val="0"/>
          <w:marBottom w:val="0"/>
          <w:divBdr>
            <w:top w:val="none" w:sz="0" w:space="0" w:color="auto"/>
            <w:left w:val="none" w:sz="0" w:space="0" w:color="auto"/>
            <w:bottom w:val="none" w:sz="0" w:space="0" w:color="auto"/>
            <w:right w:val="none" w:sz="0" w:space="0" w:color="auto"/>
          </w:divBdr>
          <w:divsChild>
            <w:div w:id="1257209099">
              <w:marLeft w:val="0"/>
              <w:marRight w:val="0"/>
              <w:marTop w:val="0"/>
              <w:marBottom w:val="0"/>
              <w:divBdr>
                <w:top w:val="none" w:sz="0" w:space="0" w:color="auto"/>
                <w:left w:val="none" w:sz="0" w:space="0" w:color="auto"/>
                <w:bottom w:val="none" w:sz="0" w:space="0" w:color="auto"/>
                <w:right w:val="none" w:sz="0" w:space="0" w:color="auto"/>
              </w:divBdr>
              <w:divsChild>
                <w:div w:id="17489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029">
      <w:bodyDiv w:val="1"/>
      <w:marLeft w:val="0"/>
      <w:marRight w:val="0"/>
      <w:marTop w:val="0"/>
      <w:marBottom w:val="0"/>
      <w:divBdr>
        <w:top w:val="none" w:sz="0" w:space="0" w:color="auto"/>
        <w:left w:val="none" w:sz="0" w:space="0" w:color="auto"/>
        <w:bottom w:val="none" w:sz="0" w:space="0" w:color="auto"/>
        <w:right w:val="none" w:sz="0" w:space="0" w:color="auto"/>
      </w:divBdr>
      <w:divsChild>
        <w:div w:id="1405907089">
          <w:marLeft w:val="0"/>
          <w:marRight w:val="0"/>
          <w:marTop w:val="0"/>
          <w:marBottom w:val="0"/>
          <w:divBdr>
            <w:top w:val="none" w:sz="0" w:space="0" w:color="auto"/>
            <w:left w:val="none" w:sz="0" w:space="0" w:color="auto"/>
            <w:bottom w:val="none" w:sz="0" w:space="0" w:color="auto"/>
            <w:right w:val="none" w:sz="0" w:space="0" w:color="auto"/>
          </w:divBdr>
          <w:divsChild>
            <w:div w:id="367491052">
              <w:marLeft w:val="0"/>
              <w:marRight w:val="0"/>
              <w:marTop w:val="0"/>
              <w:marBottom w:val="0"/>
              <w:divBdr>
                <w:top w:val="none" w:sz="0" w:space="0" w:color="auto"/>
                <w:left w:val="none" w:sz="0" w:space="0" w:color="auto"/>
                <w:bottom w:val="none" w:sz="0" w:space="0" w:color="auto"/>
                <w:right w:val="none" w:sz="0" w:space="0" w:color="auto"/>
              </w:divBdr>
              <w:divsChild>
                <w:div w:id="5553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8489">
      <w:bodyDiv w:val="1"/>
      <w:marLeft w:val="0"/>
      <w:marRight w:val="0"/>
      <w:marTop w:val="0"/>
      <w:marBottom w:val="0"/>
      <w:divBdr>
        <w:top w:val="none" w:sz="0" w:space="0" w:color="auto"/>
        <w:left w:val="none" w:sz="0" w:space="0" w:color="auto"/>
        <w:bottom w:val="none" w:sz="0" w:space="0" w:color="auto"/>
        <w:right w:val="none" w:sz="0" w:space="0" w:color="auto"/>
      </w:divBdr>
      <w:divsChild>
        <w:div w:id="1259292410">
          <w:marLeft w:val="0"/>
          <w:marRight w:val="0"/>
          <w:marTop w:val="0"/>
          <w:marBottom w:val="0"/>
          <w:divBdr>
            <w:top w:val="none" w:sz="0" w:space="0" w:color="auto"/>
            <w:left w:val="none" w:sz="0" w:space="0" w:color="auto"/>
            <w:bottom w:val="none" w:sz="0" w:space="0" w:color="auto"/>
            <w:right w:val="none" w:sz="0" w:space="0" w:color="auto"/>
          </w:divBdr>
          <w:divsChild>
            <w:div w:id="2063408509">
              <w:marLeft w:val="0"/>
              <w:marRight w:val="0"/>
              <w:marTop w:val="0"/>
              <w:marBottom w:val="0"/>
              <w:divBdr>
                <w:top w:val="none" w:sz="0" w:space="0" w:color="auto"/>
                <w:left w:val="none" w:sz="0" w:space="0" w:color="auto"/>
                <w:bottom w:val="none" w:sz="0" w:space="0" w:color="auto"/>
                <w:right w:val="none" w:sz="0" w:space="0" w:color="auto"/>
              </w:divBdr>
              <w:divsChild>
                <w:div w:id="9167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965">
      <w:bodyDiv w:val="1"/>
      <w:marLeft w:val="0"/>
      <w:marRight w:val="0"/>
      <w:marTop w:val="0"/>
      <w:marBottom w:val="0"/>
      <w:divBdr>
        <w:top w:val="none" w:sz="0" w:space="0" w:color="auto"/>
        <w:left w:val="none" w:sz="0" w:space="0" w:color="auto"/>
        <w:bottom w:val="none" w:sz="0" w:space="0" w:color="auto"/>
        <w:right w:val="none" w:sz="0" w:space="0" w:color="auto"/>
      </w:divBdr>
      <w:divsChild>
        <w:div w:id="929318230">
          <w:marLeft w:val="0"/>
          <w:marRight w:val="0"/>
          <w:marTop w:val="0"/>
          <w:marBottom w:val="0"/>
          <w:divBdr>
            <w:top w:val="none" w:sz="0" w:space="0" w:color="auto"/>
            <w:left w:val="none" w:sz="0" w:space="0" w:color="auto"/>
            <w:bottom w:val="none" w:sz="0" w:space="0" w:color="auto"/>
            <w:right w:val="none" w:sz="0" w:space="0" w:color="auto"/>
          </w:divBdr>
          <w:divsChild>
            <w:div w:id="96875024">
              <w:marLeft w:val="0"/>
              <w:marRight w:val="0"/>
              <w:marTop w:val="0"/>
              <w:marBottom w:val="0"/>
              <w:divBdr>
                <w:top w:val="none" w:sz="0" w:space="0" w:color="auto"/>
                <w:left w:val="none" w:sz="0" w:space="0" w:color="auto"/>
                <w:bottom w:val="none" w:sz="0" w:space="0" w:color="auto"/>
                <w:right w:val="none" w:sz="0" w:space="0" w:color="auto"/>
              </w:divBdr>
              <w:divsChild>
                <w:div w:id="312683937">
                  <w:marLeft w:val="0"/>
                  <w:marRight w:val="0"/>
                  <w:marTop w:val="0"/>
                  <w:marBottom w:val="0"/>
                  <w:divBdr>
                    <w:top w:val="none" w:sz="0" w:space="0" w:color="auto"/>
                    <w:left w:val="none" w:sz="0" w:space="0" w:color="auto"/>
                    <w:bottom w:val="none" w:sz="0" w:space="0" w:color="auto"/>
                    <w:right w:val="none" w:sz="0" w:space="0" w:color="auto"/>
                  </w:divBdr>
                  <w:divsChild>
                    <w:div w:id="1649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42768">
      <w:bodyDiv w:val="1"/>
      <w:marLeft w:val="0"/>
      <w:marRight w:val="0"/>
      <w:marTop w:val="0"/>
      <w:marBottom w:val="0"/>
      <w:divBdr>
        <w:top w:val="none" w:sz="0" w:space="0" w:color="auto"/>
        <w:left w:val="none" w:sz="0" w:space="0" w:color="auto"/>
        <w:bottom w:val="none" w:sz="0" w:space="0" w:color="auto"/>
        <w:right w:val="none" w:sz="0" w:space="0" w:color="auto"/>
      </w:divBdr>
    </w:div>
    <w:div w:id="681517428">
      <w:bodyDiv w:val="1"/>
      <w:marLeft w:val="0"/>
      <w:marRight w:val="0"/>
      <w:marTop w:val="0"/>
      <w:marBottom w:val="0"/>
      <w:divBdr>
        <w:top w:val="none" w:sz="0" w:space="0" w:color="auto"/>
        <w:left w:val="none" w:sz="0" w:space="0" w:color="auto"/>
        <w:bottom w:val="none" w:sz="0" w:space="0" w:color="auto"/>
        <w:right w:val="none" w:sz="0" w:space="0" w:color="auto"/>
      </w:divBdr>
      <w:divsChild>
        <w:div w:id="1938783872">
          <w:marLeft w:val="0"/>
          <w:marRight w:val="0"/>
          <w:marTop w:val="0"/>
          <w:marBottom w:val="0"/>
          <w:divBdr>
            <w:top w:val="none" w:sz="0" w:space="0" w:color="auto"/>
            <w:left w:val="none" w:sz="0" w:space="0" w:color="auto"/>
            <w:bottom w:val="none" w:sz="0" w:space="0" w:color="auto"/>
            <w:right w:val="none" w:sz="0" w:space="0" w:color="auto"/>
          </w:divBdr>
          <w:divsChild>
            <w:div w:id="893585411">
              <w:marLeft w:val="0"/>
              <w:marRight w:val="0"/>
              <w:marTop w:val="0"/>
              <w:marBottom w:val="0"/>
              <w:divBdr>
                <w:top w:val="none" w:sz="0" w:space="0" w:color="auto"/>
                <w:left w:val="none" w:sz="0" w:space="0" w:color="auto"/>
                <w:bottom w:val="none" w:sz="0" w:space="0" w:color="auto"/>
                <w:right w:val="none" w:sz="0" w:space="0" w:color="auto"/>
              </w:divBdr>
              <w:divsChild>
                <w:div w:id="15650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2051">
      <w:bodyDiv w:val="1"/>
      <w:marLeft w:val="0"/>
      <w:marRight w:val="0"/>
      <w:marTop w:val="0"/>
      <w:marBottom w:val="0"/>
      <w:divBdr>
        <w:top w:val="none" w:sz="0" w:space="0" w:color="auto"/>
        <w:left w:val="none" w:sz="0" w:space="0" w:color="auto"/>
        <w:bottom w:val="none" w:sz="0" w:space="0" w:color="auto"/>
        <w:right w:val="none" w:sz="0" w:space="0" w:color="auto"/>
      </w:divBdr>
      <w:divsChild>
        <w:div w:id="1785810977">
          <w:marLeft w:val="0"/>
          <w:marRight w:val="0"/>
          <w:marTop w:val="0"/>
          <w:marBottom w:val="0"/>
          <w:divBdr>
            <w:top w:val="none" w:sz="0" w:space="0" w:color="auto"/>
            <w:left w:val="none" w:sz="0" w:space="0" w:color="auto"/>
            <w:bottom w:val="none" w:sz="0" w:space="0" w:color="auto"/>
            <w:right w:val="none" w:sz="0" w:space="0" w:color="auto"/>
          </w:divBdr>
          <w:divsChild>
            <w:div w:id="1404141376">
              <w:marLeft w:val="0"/>
              <w:marRight w:val="0"/>
              <w:marTop w:val="0"/>
              <w:marBottom w:val="0"/>
              <w:divBdr>
                <w:top w:val="none" w:sz="0" w:space="0" w:color="auto"/>
                <w:left w:val="none" w:sz="0" w:space="0" w:color="auto"/>
                <w:bottom w:val="none" w:sz="0" w:space="0" w:color="auto"/>
                <w:right w:val="none" w:sz="0" w:space="0" w:color="auto"/>
              </w:divBdr>
              <w:divsChild>
                <w:div w:id="6980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25035">
      <w:bodyDiv w:val="1"/>
      <w:marLeft w:val="0"/>
      <w:marRight w:val="0"/>
      <w:marTop w:val="0"/>
      <w:marBottom w:val="0"/>
      <w:divBdr>
        <w:top w:val="none" w:sz="0" w:space="0" w:color="auto"/>
        <w:left w:val="none" w:sz="0" w:space="0" w:color="auto"/>
        <w:bottom w:val="none" w:sz="0" w:space="0" w:color="auto"/>
        <w:right w:val="none" w:sz="0" w:space="0" w:color="auto"/>
      </w:divBdr>
      <w:divsChild>
        <w:div w:id="1763796787">
          <w:marLeft w:val="0"/>
          <w:marRight w:val="0"/>
          <w:marTop w:val="0"/>
          <w:marBottom w:val="0"/>
          <w:divBdr>
            <w:top w:val="none" w:sz="0" w:space="0" w:color="auto"/>
            <w:left w:val="none" w:sz="0" w:space="0" w:color="auto"/>
            <w:bottom w:val="none" w:sz="0" w:space="0" w:color="auto"/>
            <w:right w:val="none" w:sz="0" w:space="0" w:color="auto"/>
          </w:divBdr>
          <w:divsChild>
            <w:div w:id="1368873956">
              <w:marLeft w:val="0"/>
              <w:marRight w:val="0"/>
              <w:marTop w:val="0"/>
              <w:marBottom w:val="0"/>
              <w:divBdr>
                <w:top w:val="none" w:sz="0" w:space="0" w:color="auto"/>
                <w:left w:val="none" w:sz="0" w:space="0" w:color="auto"/>
                <w:bottom w:val="none" w:sz="0" w:space="0" w:color="auto"/>
                <w:right w:val="none" w:sz="0" w:space="0" w:color="auto"/>
              </w:divBdr>
              <w:divsChild>
                <w:div w:id="15581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265">
      <w:bodyDiv w:val="1"/>
      <w:marLeft w:val="0"/>
      <w:marRight w:val="0"/>
      <w:marTop w:val="0"/>
      <w:marBottom w:val="0"/>
      <w:divBdr>
        <w:top w:val="none" w:sz="0" w:space="0" w:color="auto"/>
        <w:left w:val="none" w:sz="0" w:space="0" w:color="auto"/>
        <w:bottom w:val="none" w:sz="0" w:space="0" w:color="auto"/>
        <w:right w:val="none" w:sz="0" w:space="0" w:color="auto"/>
      </w:divBdr>
      <w:divsChild>
        <w:div w:id="1325552244">
          <w:marLeft w:val="0"/>
          <w:marRight w:val="0"/>
          <w:marTop w:val="0"/>
          <w:marBottom w:val="0"/>
          <w:divBdr>
            <w:top w:val="none" w:sz="0" w:space="0" w:color="auto"/>
            <w:left w:val="none" w:sz="0" w:space="0" w:color="auto"/>
            <w:bottom w:val="none" w:sz="0" w:space="0" w:color="auto"/>
            <w:right w:val="none" w:sz="0" w:space="0" w:color="auto"/>
          </w:divBdr>
          <w:divsChild>
            <w:div w:id="1704405400">
              <w:marLeft w:val="0"/>
              <w:marRight w:val="0"/>
              <w:marTop w:val="0"/>
              <w:marBottom w:val="0"/>
              <w:divBdr>
                <w:top w:val="none" w:sz="0" w:space="0" w:color="auto"/>
                <w:left w:val="none" w:sz="0" w:space="0" w:color="auto"/>
                <w:bottom w:val="none" w:sz="0" w:space="0" w:color="auto"/>
                <w:right w:val="none" w:sz="0" w:space="0" w:color="auto"/>
              </w:divBdr>
              <w:divsChild>
                <w:div w:id="13530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5316">
      <w:bodyDiv w:val="1"/>
      <w:marLeft w:val="0"/>
      <w:marRight w:val="0"/>
      <w:marTop w:val="0"/>
      <w:marBottom w:val="0"/>
      <w:divBdr>
        <w:top w:val="none" w:sz="0" w:space="0" w:color="auto"/>
        <w:left w:val="none" w:sz="0" w:space="0" w:color="auto"/>
        <w:bottom w:val="none" w:sz="0" w:space="0" w:color="auto"/>
        <w:right w:val="none" w:sz="0" w:space="0" w:color="auto"/>
      </w:divBdr>
    </w:div>
    <w:div w:id="2029406802">
      <w:bodyDiv w:val="1"/>
      <w:marLeft w:val="0"/>
      <w:marRight w:val="0"/>
      <w:marTop w:val="0"/>
      <w:marBottom w:val="0"/>
      <w:divBdr>
        <w:top w:val="none" w:sz="0" w:space="0" w:color="auto"/>
        <w:left w:val="none" w:sz="0" w:space="0" w:color="auto"/>
        <w:bottom w:val="none" w:sz="0" w:space="0" w:color="auto"/>
        <w:right w:val="none" w:sz="0" w:space="0" w:color="auto"/>
      </w:divBdr>
      <w:divsChild>
        <w:div w:id="510341560">
          <w:marLeft w:val="0"/>
          <w:marRight w:val="0"/>
          <w:marTop w:val="0"/>
          <w:marBottom w:val="0"/>
          <w:divBdr>
            <w:top w:val="none" w:sz="0" w:space="0" w:color="auto"/>
            <w:left w:val="none" w:sz="0" w:space="0" w:color="auto"/>
            <w:bottom w:val="none" w:sz="0" w:space="0" w:color="auto"/>
            <w:right w:val="none" w:sz="0" w:space="0" w:color="auto"/>
          </w:divBdr>
          <w:divsChild>
            <w:div w:id="281811370">
              <w:marLeft w:val="0"/>
              <w:marRight w:val="0"/>
              <w:marTop w:val="0"/>
              <w:marBottom w:val="0"/>
              <w:divBdr>
                <w:top w:val="none" w:sz="0" w:space="0" w:color="auto"/>
                <w:left w:val="none" w:sz="0" w:space="0" w:color="auto"/>
                <w:bottom w:val="none" w:sz="0" w:space="0" w:color="auto"/>
                <w:right w:val="none" w:sz="0" w:space="0" w:color="auto"/>
              </w:divBdr>
              <w:divsChild>
                <w:div w:id="265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bingnj@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6537</Words>
  <Characters>37264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Hongyu</dc:creator>
  <cp:lastModifiedBy>Lijiahui</cp:lastModifiedBy>
  <cp:revision>8</cp:revision>
  <dcterms:created xsi:type="dcterms:W3CDTF">2020-07-16T12:26:00Z</dcterms:created>
  <dcterms:modified xsi:type="dcterms:W3CDTF">2020-07-23T06:55:00Z</dcterms:modified>
</cp:coreProperties>
</file>