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35D" w:rsidRPr="009A5C91" w:rsidRDefault="005A035D" w:rsidP="00D00469">
      <w:pPr>
        <w:snapToGrid w:val="0"/>
        <w:spacing w:line="360" w:lineRule="auto"/>
        <w:rPr>
          <w:rFonts w:ascii="Book Antiqua" w:hAnsi="Book Antiqua" w:cs="宋体"/>
          <w:i/>
          <w:color w:val="000000"/>
          <w:sz w:val="24"/>
        </w:rPr>
      </w:pPr>
      <w:r w:rsidRPr="009A5C91">
        <w:rPr>
          <w:rFonts w:ascii="Book Antiqua" w:hAnsi="Book Antiqua" w:cs="宋体"/>
          <w:b/>
          <w:color w:val="0033CC"/>
          <w:sz w:val="24"/>
        </w:rPr>
        <w:t>Name of journal:</w:t>
      </w:r>
      <w:r w:rsidRPr="009A5C91">
        <w:rPr>
          <w:rFonts w:ascii="Book Antiqua" w:hAnsi="Book Antiqua" w:cs="宋体"/>
          <w:b/>
          <w:color w:val="000000"/>
          <w:sz w:val="24"/>
        </w:rPr>
        <w:t xml:space="preserve"> </w:t>
      </w:r>
      <w:r w:rsidRPr="009A5C91">
        <w:rPr>
          <w:rFonts w:ascii="Book Antiqua" w:hAnsi="Book Antiqua" w:cs="宋体"/>
          <w:i/>
          <w:color w:val="000000"/>
          <w:sz w:val="24"/>
        </w:rPr>
        <w:t>World Journal of Gastroenterology</w:t>
      </w:r>
    </w:p>
    <w:p w:rsidR="005A035D" w:rsidRPr="009A5C91" w:rsidRDefault="005A035D" w:rsidP="00D00469">
      <w:pPr>
        <w:snapToGrid w:val="0"/>
        <w:spacing w:line="360" w:lineRule="auto"/>
        <w:rPr>
          <w:rFonts w:ascii="Book Antiqua" w:hAnsi="Book Antiqua" w:cs="宋体"/>
          <w:b/>
          <w:i/>
          <w:color w:val="000000"/>
          <w:sz w:val="24"/>
        </w:rPr>
      </w:pPr>
      <w:r w:rsidRPr="009A5C91">
        <w:rPr>
          <w:rFonts w:ascii="Book Antiqua" w:hAnsi="Book Antiqua" w:cs="Arial"/>
          <w:b/>
          <w:color w:val="0033CC"/>
          <w:sz w:val="24"/>
        </w:rPr>
        <w:t>ESPS Manuscript NO:</w:t>
      </w:r>
      <w:r w:rsidRPr="009A5C91">
        <w:rPr>
          <w:rFonts w:ascii="Book Antiqua" w:hAnsi="Book Antiqua" w:cs="Arial"/>
          <w:b/>
          <w:color w:val="222222"/>
          <w:sz w:val="24"/>
        </w:rPr>
        <w:t xml:space="preserve"> 579</w:t>
      </w:r>
    </w:p>
    <w:p w:rsidR="005A035D" w:rsidRPr="002A27B8" w:rsidRDefault="005A035D" w:rsidP="00D00469">
      <w:pPr>
        <w:suppressAutoHyphens/>
        <w:autoSpaceDE w:val="0"/>
        <w:autoSpaceDN w:val="0"/>
        <w:adjustRightInd w:val="0"/>
        <w:snapToGrid w:val="0"/>
        <w:spacing w:line="360" w:lineRule="auto"/>
        <w:rPr>
          <w:rFonts w:ascii="Book Antiqua" w:eastAsia="宋体" w:hAnsi="Book Antiqua"/>
          <w:b/>
          <w:color w:val="000000"/>
          <w:kern w:val="0"/>
          <w:sz w:val="24"/>
        </w:rPr>
      </w:pPr>
      <w:r w:rsidRPr="009A5C91">
        <w:rPr>
          <w:rFonts w:ascii="Book Antiqua" w:hAnsi="Book Antiqua"/>
          <w:b/>
          <w:color w:val="0033CC"/>
          <w:kern w:val="0"/>
          <w:sz w:val="24"/>
        </w:rPr>
        <w:t xml:space="preserve">Columns: </w:t>
      </w:r>
      <w:r w:rsidRPr="002A27B8">
        <w:rPr>
          <w:rFonts w:ascii="Book Antiqua" w:hAnsi="Book Antiqua"/>
          <w:b/>
          <w:szCs w:val="21"/>
        </w:rPr>
        <w:t>TOPIC HIGHLIGHT</w:t>
      </w:r>
    </w:p>
    <w:p w:rsidR="005A035D" w:rsidRPr="001A533B" w:rsidRDefault="005A035D" w:rsidP="001A533B">
      <w:pPr>
        <w:pStyle w:val="ad"/>
        <w:spacing w:line="360" w:lineRule="auto"/>
        <w:rPr>
          <w:rFonts w:ascii="Book Antiqua" w:hAnsi="Book Antiqua" w:cs="Arial"/>
          <w:b/>
          <w:bCs/>
          <w:color w:val="000000"/>
          <w:sz w:val="24"/>
          <w:szCs w:val="24"/>
        </w:rPr>
      </w:pPr>
    </w:p>
    <w:p w:rsidR="005A035D" w:rsidRPr="001A533B" w:rsidRDefault="005A035D" w:rsidP="001A533B">
      <w:pPr>
        <w:pStyle w:val="ad"/>
        <w:spacing w:line="360" w:lineRule="auto"/>
        <w:rPr>
          <w:rFonts w:ascii="Book Antiqua" w:hAnsi="Book Antiqua"/>
          <w:sz w:val="24"/>
          <w:szCs w:val="24"/>
        </w:rPr>
      </w:pPr>
      <w:r w:rsidRPr="00646674">
        <w:rPr>
          <w:rFonts w:ascii="Book Antiqua" w:eastAsia="Batang" w:hAnsi="Book Antiqua" w:cs="Arial"/>
          <w:b/>
          <w:bCs/>
          <w:color w:val="000000"/>
          <w:sz w:val="24"/>
          <w:szCs w:val="24"/>
        </w:rPr>
        <w:t>Jung Eun Lee</w:t>
      </w:r>
      <w:r w:rsidRPr="00646674">
        <w:rPr>
          <w:rFonts w:ascii="Book Antiqua" w:eastAsia="Batang" w:hAnsi="Book Antiqua" w:cs="Arial"/>
          <w:b/>
          <w:color w:val="000000"/>
          <w:sz w:val="24"/>
          <w:szCs w:val="24"/>
        </w:rPr>
        <w:t>, ScD</w:t>
      </w:r>
      <w:r w:rsidRPr="00646674">
        <w:rPr>
          <w:rFonts w:ascii="Book Antiqua" w:hAnsi="Book Antiqua" w:cs="Arial"/>
          <w:b/>
          <w:color w:val="000000"/>
          <w:sz w:val="24"/>
          <w:szCs w:val="24"/>
        </w:rPr>
        <w:t xml:space="preserve">, </w:t>
      </w:r>
      <w:r w:rsidRPr="00646674">
        <w:rPr>
          <w:rFonts w:ascii="Book Antiqua" w:eastAsia="Batang" w:hAnsi="Book Antiqua" w:cs="Arial"/>
          <w:b/>
          <w:color w:val="000000"/>
          <w:sz w:val="24"/>
          <w:szCs w:val="24"/>
        </w:rPr>
        <w:t>Assistant Professor</w:t>
      </w:r>
      <w:r w:rsidRPr="00646674">
        <w:rPr>
          <w:rFonts w:ascii="Book Antiqua" w:hAnsi="Book Antiqua"/>
          <w:b/>
          <w:sz w:val="24"/>
          <w:szCs w:val="24"/>
        </w:rPr>
        <w:t xml:space="preserve">, </w:t>
      </w:r>
      <w:r w:rsidRPr="001A533B">
        <w:rPr>
          <w:rFonts w:ascii="Book Antiqua" w:hAnsi="Book Antiqua"/>
          <w:i/>
          <w:sz w:val="24"/>
          <w:szCs w:val="24"/>
        </w:rPr>
        <w:t>Series Editor</w:t>
      </w:r>
    </w:p>
    <w:p w:rsidR="005A035D" w:rsidRPr="009A5C91" w:rsidRDefault="005A035D" w:rsidP="00D00469">
      <w:pPr>
        <w:suppressAutoHyphens/>
        <w:autoSpaceDE w:val="0"/>
        <w:autoSpaceDN w:val="0"/>
        <w:adjustRightInd w:val="0"/>
        <w:snapToGrid w:val="0"/>
        <w:spacing w:line="360" w:lineRule="auto"/>
        <w:rPr>
          <w:rFonts w:ascii="Book Antiqua" w:hAnsi="Book Antiqua"/>
          <w:b/>
          <w:color w:val="000000"/>
          <w:kern w:val="0"/>
          <w:sz w:val="24"/>
        </w:rPr>
      </w:pPr>
    </w:p>
    <w:p w:rsidR="005A035D" w:rsidRPr="009A5C91" w:rsidRDefault="005A035D" w:rsidP="00D00469">
      <w:pPr>
        <w:snapToGrid w:val="0"/>
        <w:spacing w:line="360" w:lineRule="auto"/>
        <w:rPr>
          <w:rFonts w:ascii="Book Antiqua" w:hAnsi="Book Antiqua"/>
          <w:b/>
          <w:sz w:val="24"/>
        </w:rPr>
      </w:pPr>
      <w:r w:rsidRPr="009A5C91">
        <w:rPr>
          <w:rFonts w:ascii="Book Antiqua" w:hAnsi="Book Antiqua" w:cs="Batang"/>
          <w:b/>
          <w:sz w:val="24"/>
          <w:lang w:eastAsia="ko-KR"/>
        </w:rPr>
        <w:t>Colorectal cancer mortality in Hong Kong</w:t>
      </w:r>
      <w:r w:rsidRPr="009A5C91">
        <w:rPr>
          <w:rFonts w:ascii="Book Antiqua" w:hAnsi="Book Antiqua" w:cs="Batang"/>
          <w:b/>
          <w:sz w:val="24"/>
        </w:rPr>
        <w:t xml:space="preserve"> of China</w:t>
      </w:r>
      <w:r w:rsidRPr="009A5C91">
        <w:rPr>
          <w:rFonts w:ascii="Book Antiqua" w:hAnsi="Book Antiqua" w:cs="Batang"/>
          <w:b/>
          <w:sz w:val="24"/>
          <w:lang w:eastAsia="ko-KR"/>
        </w:rPr>
        <w:t xml:space="preserve">, Japan, </w:t>
      </w:r>
      <w:r w:rsidRPr="009A5C91">
        <w:rPr>
          <w:rFonts w:ascii="Book Antiqua" w:hAnsi="Book Antiqua" w:cs="Batang"/>
          <w:b/>
          <w:sz w:val="24"/>
        </w:rPr>
        <w:t xml:space="preserve">South </w:t>
      </w:r>
      <w:r w:rsidRPr="009A5C91">
        <w:rPr>
          <w:rFonts w:ascii="Book Antiqua" w:hAnsi="Book Antiqua" w:cs="Batang"/>
          <w:b/>
          <w:sz w:val="24"/>
          <w:lang w:eastAsia="ko-KR"/>
        </w:rPr>
        <w:t>Korea, and Singapore</w:t>
      </w:r>
    </w:p>
    <w:p w:rsidR="005A035D" w:rsidRPr="009A5C91" w:rsidRDefault="005A035D" w:rsidP="00D00469">
      <w:pPr>
        <w:snapToGrid w:val="0"/>
        <w:spacing w:line="360" w:lineRule="auto"/>
        <w:rPr>
          <w:rFonts w:ascii="Book Antiqua" w:hAnsi="Book Antiqua"/>
          <w:sz w:val="24"/>
        </w:rPr>
      </w:pPr>
    </w:p>
    <w:p w:rsidR="005A035D" w:rsidRPr="00EE55A1" w:rsidRDefault="005A035D" w:rsidP="00D00469">
      <w:pPr>
        <w:snapToGrid w:val="0"/>
        <w:spacing w:line="360" w:lineRule="auto"/>
        <w:rPr>
          <w:rFonts w:ascii="Book Antiqua" w:hAnsi="Book Antiqua"/>
          <w:sz w:val="24"/>
        </w:rPr>
      </w:pPr>
      <w:r w:rsidRPr="00EE55A1">
        <w:rPr>
          <w:rFonts w:ascii="Book Antiqua" w:eastAsia="Malgun Gothic" w:hAnsi="Book Antiqua"/>
          <w:sz w:val="24"/>
          <w:lang w:eastAsia="ko-KR"/>
        </w:rPr>
        <w:t xml:space="preserve">Shin A </w:t>
      </w:r>
      <w:r w:rsidRPr="00EE55A1">
        <w:rPr>
          <w:rFonts w:ascii="Book Antiqua" w:hAnsi="Book Antiqua" w:cs="Tahoma"/>
          <w:i/>
          <w:kern w:val="0"/>
          <w:sz w:val="24"/>
        </w:rPr>
        <w:t>et al</w:t>
      </w:r>
      <w:r w:rsidRPr="00EE55A1">
        <w:rPr>
          <w:rFonts w:ascii="Book Antiqua" w:hAnsi="Book Antiqua" w:cs="Tahoma"/>
          <w:kern w:val="0"/>
          <w:sz w:val="24"/>
        </w:rPr>
        <w:t xml:space="preserve">. </w:t>
      </w:r>
      <w:r w:rsidRPr="00EE55A1">
        <w:rPr>
          <w:rFonts w:ascii="Book Antiqua" w:eastAsia="Malgun Gothic" w:hAnsi="Book Antiqua" w:cs="Tahoma"/>
          <w:kern w:val="0"/>
          <w:sz w:val="24"/>
          <w:lang w:eastAsia="ko-KR"/>
        </w:rPr>
        <w:t xml:space="preserve">Colorectal cancer mortality in </w:t>
      </w:r>
      <w:smartTag w:uri="urn:schemas-microsoft-com:office:smarttags" w:element="place">
        <w:r w:rsidRPr="00EE55A1">
          <w:rPr>
            <w:rFonts w:ascii="Book Antiqua" w:eastAsia="Malgun Gothic" w:hAnsi="Book Antiqua" w:cs="Tahoma"/>
            <w:kern w:val="0"/>
            <w:sz w:val="24"/>
            <w:lang w:eastAsia="ko-KR"/>
          </w:rPr>
          <w:t>Asia</w:t>
        </w:r>
      </w:smartTag>
      <w:r w:rsidRPr="00EE55A1">
        <w:rPr>
          <w:rFonts w:ascii="Book Antiqua" w:eastAsia="Malgun Gothic" w:hAnsi="Book Antiqua" w:cs="Tahoma"/>
          <w:kern w:val="0"/>
          <w:sz w:val="24"/>
          <w:lang w:eastAsia="ko-KR"/>
        </w:rPr>
        <w:t xml:space="preserve"> </w:t>
      </w:r>
    </w:p>
    <w:p w:rsidR="005A035D" w:rsidRPr="009A5C91" w:rsidRDefault="005A035D" w:rsidP="00D00469">
      <w:pPr>
        <w:snapToGrid w:val="0"/>
        <w:spacing w:line="360" w:lineRule="auto"/>
        <w:rPr>
          <w:rFonts w:ascii="Book Antiqua" w:hAnsi="Book Antiqua"/>
          <w:sz w:val="24"/>
        </w:rPr>
      </w:pPr>
    </w:p>
    <w:p w:rsidR="005A035D" w:rsidRPr="009A5C91" w:rsidRDefault="005A035D" w:rsidP="00D00469">
      <w:pPr>
        <w:snapToGrid w:val="0"/>
        <w:spacing w:line="360" w:lineRule="auto"/>
        <w:rPr>
          <w:rFonts w:ascii="Book Antiqua" w:hAnsi="Book Antiqua"/>
          <w:sz w:val="24"/>
        </w:rPr>
      </w:pPr>
      <w:r w:rsidRPr="009A5C91">
        <w:rPr>
          <w:rFonts w:ascii="Book Antiqua" w:eastAsia="Malgun Gothic" w:hAnsi="Book Antiqua"/>
          <w:sz w:val="24"/>
          <w:lang w:eastAsia="ko-KR"/>
        </w:rPr>
        <w:t>Aesun Shin, Kyu Won Jung, Young-Joo Won</w:t>
      </w:r>
    </w:p>
    <w:p w:rsidR="005A035D" w:rsidRPr="009A5C91" w:rsidRDefault="001340CB" w:rsidP="00D00469">
      <w:pPr>
        <w:snapToGrid w:val="0"/>
        <w:spacing w:line="360" w:lineRule="auto"/>
        <w:rPr>
          <w:rFonts w:ascii="Book Antiqua" w:hAnsi="Book Antiqua"/>
          <w:sz w:val="24"/>
        </w:rP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198120</wp:posOffset>
                </wp:positionV>
                <wp:extent cx="5368290" cy="0"/>
                <wp:effectExtent l="19050" t="26670" r="22860" b="20955"/>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829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6pt" to="422.7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" strokecolor="gray" strokeweight="3pt"/>
            </w:pict>
          </mc:Fallback>
        </mc:AlternateContent>
      </w:r>
    </w:p>
    <w:p w:rsidR="005A035D" w:rsidRPr="009A5C91" w:rsidRDefault="005A035D" w:rsidP="00D00469">
      <w:pPr>
        <w:snapToGrid w:val="0"/>
        <w:spacing w:line="360" w:lineRule="auto"/>
        <w:rPr>
          <w:rFonts w:ascii="Book Antiqua" w:eastAsia="Gulim" w:hAnsi="Book Antiqua" w:cs="Courier New"/>
          <w:noProof/>
          <w:sz w:val="24"/>
        </w:rPr>
      </w:pPr>
      <w:r w:rsidRPr="009A5C91">
        <w:rPr>
          <w:rFonts w:ascii="Book Antiqua" w:eastAsia="Malgun Gothic" w:hAnsi="Book Antiqua"/>
          <w:b/>
          <w:sz w:val="24"/>
          <w:lang w:eastAsia="ko-KR"/>
        </w:rPr>
        <w:t xml:space="preserve">Aesun Shin, </w:t>
      </w:r>
      <w:r w:rsidRPr="009A5C91">
        <w:rPr>
          <w:rFonts w:ascii="Book Antiqua" w:eastAsia="Malgun Gothic" w:hAnsi="Book Antiqua"/>
          <w:sz w:val="24"/>
          <w:lang w:eastAsia="ko-KR"/>
        </w:rPr>
        <w:t xml:space="preserve">Molecular Epidemiology Branch, </w:t>
      </w:r>
      <w:r w:rsidRPr="009A5C91">
        <w:rPr>
          <w:rFonts w:ascii="Book Antiqua" w:eastAsia="Gulim" w:hAnsi="Book Antiqua" w:cs="Courier New"/>
          <w:noProof/>
          <w:sz w:val="24"/>
        </w:rPr>
        <w:t>Division of Cancer Epidemiology and Prevention, National Cancer Center Research Institute</w:t>
      </w:r>
      <w:r w:rsidRPr="009A5C91">
        <w:rPr>
          <w:rFonts w:ascii="Book Antiqua" w:eastAsia="Gulim" w:hAnsi="Book Antiqua" w:cs="Courier New"/>
          <w:noProof/>
          <w:sz w:val="24"/>
          <w:lang w:eastAsia="ko-KR"/>
        </w:rPr>
        <w:t xml:space="preserve">, </w:t>
      </w:r>
      <w:r w:rsidRPr="009A5C91">
        <w:rPr>
          <w:rFonts w:ascii="Book Antiqua" w:eastAsia="Gulim" w:hAnsi="Book Antiqua" w:cs="Courier New"/>
          <w:noProof/>
          <w:sz w:val="24"/>
        </w:rPr>
        <w:t>323 Ilsan-ro, Ilsandong-gu, Goyang-si 410-769, South Korea</w:t>
      </w:r>
    </w:p>
    <w:p w:rsidR="005A035D" w:rsidRPr="009A5C91" w:rsidRDefault="005A035D" w:rsidP="00D00469">
      <w:pPr>
        <w:snapToGrid w:val="0"/>
        <w:spacing w:line="360" w:lineRule="auto"/>
        <w:rPr>
          <w:rFonts w:ascii="Book Antiqua" w:eastAsia="Malgun Gothic" w:hAnsi="Book Antiqua"/>
          <w:b/>
          <w:sz w:val="24"/>
          <w:lang w:eastAsia="ko-KR"/>
        </w:rPr>
      </w:pPr>
    </w:p>
    <w:p w:rsidR="005A035D" w:rsidRPr="009A5C91" w:rsidRDefault="005A035D" w:rsidP="00D00469">
      <w:pPr>
        <w:snapToGrid w:val="0"/>
        <w:spacing w:line="360" w:lineRule="auto"/>
        <w:rPr>
          <w:rFonts w:ascii="Book Antiqua" w:hAnsi="Book Antiqua"/>
          <w:sz w:val="24"/>
        </w:rPr>
      </w:pPr>
      <w:r w:rsidRPr="009A5C91">
        <w:rPr>
          <w:rFonts w:ascii="Book Antiqua" w:eastAsia="Malgun Gothic" w:hAnsi="Book Antiqua"/>
          <w:b/>
          <w:sz w:val="24"/>
          <w:lang w:eastAsia="ko-KR"/>
        </w:rPr>
        <w:t xml:space="preserve">Aesun Shin, Kyu Won Jung, Young-Joo Won, </w:t>
      </w:r>
      <w:r w:rsidRPr="009A5C91">
        <w:rPr>
          <w:rFonts w:ascii="Book Antiqua" w:hAnsi="Book Antiqua"/>
          <w:sz w:val="24"/>
        </w:rPr>
        <w:t xml:space="preserve">Cancer Registration and Statistics Branch, National Cancer </w:t>
      </w:r>
      <w:r w:rsidRPr="009A5C91">
        <w:rPr>
          <w:rFonts w:ascii="Book Antiqua" w:eastAsia="Malgun Gothic" w:hAnsi="Book Antiqua"/>
          <w:sz w:val="24"/>
          <w:lang w:eastAsia="ko-KR"/>
        </w:rPr>
        <w:t xml:space="preserve">Control Institute, National Cancer </w:t>
      </w:r>
      <w:r w:rsidRPr="009A5C91">
        <w:rPr>
          <w:rFonts w:ascii="Book Antiqua" w:hAnsi="Book Antiqua"/>
          <w:sz w:val="24"/>
        </w:rPr>
        <w:t>Center</w:t>
      </w:r>
      <w:r w:rsidRPr="009A5C91">
        <w:rPr>
          <w:rFonts w:ascii="Book Antiqua" w:eastAsia="Malgun Gothic" w:hAnsi="Book Antiqua"/>
          <w:sz w:val="24"/>
          <w:lang w:eastAsia="ko-KR"/>
        </w:rPr>
        <w:t xml:space="preserve">, </w:t>
      </w:r>
      <w:r w:rsidRPr="009A5C91">
        <w:rPr>
          <w:rFonts w:ascii="Book Antiqua" w:eastAsia="Gulim" w:hAnsi="Book Antiqua" w:cs="Courier New"/>
          <w:noProof/>
          <w:sz w:val="24"/>
        </w:rPr>
        <w:t>323 Ilsan-ro, Ilsandong-gu, Goyang-si 410-769, South Korea</w:t>
      </w:r>
    </w:p>
    <w:p w:rsidR="005A035D" w:rsidRPr="009A5C91" w:rsidRDefault="005A035D" w:rsidP="00D00469">
      <w:pPr>
        <w:snapToGrid w:val="0"/>
        <w:spacing w:line="360" w:lineRule="auto"/>
        <w:rPr>
          <w:rFonts w:ascii="Book Antiqua" w:hAnsi="Book Antiqua"/>
          <w:b/>
          <w:sz w:val="24"/>
        </w:rPr>
      </w:pPr>
    </w:p>
    <w:p w:rsidR="005A035D" w:rsidRPr="009A5C91" w:rsidRDefault="005A035D" w:rsidP="00D00469">
      <w:pPr>
        <w:snapToGrid w:val="0"/>
        <w:spacing w:line="360" w:lineRule="auto"/>
        <w:rPr>
          <w:rFonts w:ascii="Book Antiqua" w:hAnsi="Book Antiqua"/>
          <w:sz w:val="24"/>
        </w:rPr>
      </w:pPr>
      <w:r w:rsidRPr="009A5C91">
        <w:rPr>
          <w:rFonts w:ascii="Book Antiqua" w:hAnsi="Book Antiqua"/>
          <w:b/>
          <w:sz w:val="24"/>
        </w:rPr>
        <w:t xml:space="preserve">Author contributions: </w:t>
      </w:r>
      <w:r w:rsidRPr="009A5C91">
        <w:rPr>
          <w:rFonts w:ascii="Book Antiqua" w:eastAsia="Malgun Gothic" w:hAnsi="Book Antiqua"/>
          <w:sz w:val="24"/>
          <w:lang w:eastAsia="ko-KR"/>
        </w:rPr>
        <w:t xml:space="preserve">Shin A, Jung KW and Won YJ </w:t>
      </w:r>
      <w:r w:rsidRPr="009A5C91">
        <w:rPr>
          <w:rFonts w:ascii="Book Antiqua" w:hAnsi="Book Antiqua" w:cs="Tahoma"/>
          <w:spacing w:val="-5"/>
          <w:sz w:val="24"/>
        </w:rPr>
        <w:t>solely contributed to this paper.</w:t>
      </w:r>
    </w:p>
    <w:p w:rsidR="005A035D" w:rsidRPr="009A5C91" w:rsidRDefault="005A035D" w:rsidP="00D00469">
      <w:pPr>
        <w:snapToGrid w:val="0"/>
        <w:spacing w:line="360" w:lineRule="auto"/>
        <w:rPr>
          <w:rFonts w:ascii="Book Antiqua" w:hAnsi="Book Antiqua"/>
          <w:b/>
          <w:sz w:val="24"/>
        </w:rPr>
      </w:pPr>
    </w:p>
    <w:p w:rsidR="005A035D" w:rsidRPr="009A5C91" w:rsidRDefault="005A035D" w:rsidP="00D00469">
      <w:pPr>
        <w:snapToGrid w:val="0"/>
        <w:spacing w:line="360" w:lineRule="auto"/>
        <w:rPr>
          <w:rFonts w:ascii="Book Antiqua" w:eastAsia="宋体" w:hAnsi="Book Antiqua"/>
          <w:sz w:val="24"/>
          <w:lang w:eastAsia="ko-KR"/>
        </w:rPr>
      </w:pPr>
      <w:r w:rsidRPr="009A5C91">
        <w:rPr>
          <w:rFonts w:ascii="Book Antiqua" w:hAnsi="Book Antiqua"/>
          <w:b/>
          <w:sz w:val="24"/>
        </w:rPr>
        <w:t>Supported by</w:t>
      </w:r>
      <w:r w:rsidRPr="009A5C91">
        <w:rPr>
          <w:rFonts w:ascii="Book Antiqua" w:hAnsi="Book Antiqua"/>
          <w:sz w:val="24"/>
        </w:rPr>
        <w:t xml:space="preserve"> Basic Science Research Program through the National Research Foundation of Korea funded by the Ministry of Education, Science and Technology</w:t>
      </w:r>
      <w:r w:rsidRPr="009A5C91">
        <w:rPr>
          <w:rFonts w:ascii="Book Antiqua" w:eastAsia="宋体" w:hAnsi="Book Antiqua"/>
          <w:sz w:val="24"/>
        </w:rPr>
        <w:t xml:space="preserve">, </w:t>
      </w:r>
      <w:r w:rsidRPr="009A5C91">
        <w:rPr>
          <w:rFonts w:ascii="Book Antiqua" w:hAnsi="Book Antiqua"/>
          <w:sz w:val="24"/>
        </w:rPr>
        <w:t>2010-0010276; A Research Grant from the National Cancer Center of Korea</w:t>
      </w:r>
      <w:r w:rsidRPr="009A5C91">
        <w:rPr>
          <w:rFonts w:ascii="Book Antiqua" w:eastAsia="宋体" w:hAnsi="Book Antiqua"/>
          <w:sz w:val="24"/>
        </w:rPr>
        <w:t xml:space="preserve">, </w:t>
      </w:r>
      <w:r w:rsidRPr="009A5C91">
        <w:rPr>
          <w:rFonts w:ascii="Book Antiqua" w:hAnsi="Book Antiqua"/>
          <w:sz w:val="24"/>
        </w:rPr>
        <w:t>1010160</w:t>
      </w:r>
    </w:p>
    <w:p w:rsidR="005A035D" w:rsidRPr="009A5C91" w:rsidRDefault="005A035D" w:rsidP="00D00469">
      <w:pPr>
        <w:snapToGrid w:val="0"/>
        <w:spacing w:line="360" w:lineRule="auto"/>
        <w:rPr>
          <w:rFonts w:ascii="Book Antiqua" w:hAnsi="Book Antiqua"/>
          <w:b/>
          <w:sz w:val="24"/>
        </w:rPr>
      </w:pPr>
    </w:p>
    <w:p w:rsidR="005A035D" w:rsidRPr="009A5C91" w:rsidRDefault="005A035D" w:rsidP="00D00469">
      <w:pPr>
        <w:snapToGrid w:val="0"/>
        <w:spacing w:line="360" w:lineRule="auto"/>
        <w:rPr>
          <w:rFonts w:ascii="Book Antiqua" w:hAnsi="Book Antiqua"/>
          <w:sz w:val="24"/>
        </w:rPr>
      </w:pPr>
      <w:r w:rsidRPr="009A5C91">
        <w:rPr>
          <w:rFonts w:ascii="Book Antiqua" w:hAnsi="Book Antiqua"/>
          <w:b/>
          <w:sz w:val="24"/>
        </w:rPr>
        <w:lastRenderedPageBreak/>
        <w:t>Correspondence to: Kyu Won Jung,</w:t>
      </w:r>
      <w:r w:rsidRPr="009A5C91">
        <w:rPr>
          <w:rFonts w:ascii="Book Antiqua" w:eastAsia="Malgun Gothic" w:hAnsi="Book Antiqua"/>
          <w:b/>
          <w:sz w:val="24"/>
          <w:lang w:eastAsia="ko-KR"/>
        </w:rPr>
        <w:t xml:space="preserve"> Branch Chief, </w:t>
      </w:r>
      <w:r w:rsidRPr="009A5C91">
        <w:rPr>
          <w:rFonts w:ascii="Book Antiqua" w:hAnsi="Book Antiqua"/>
          <w:sz w:val="24"/>
        </w:rPr>
        <w:t xml:space="preserve">Cancer Registration and Statistics Branch, National Cancer </w:t>
      </w:r>
      <w:r w:rsidRPr="009A5C91">
        <w:rPr>
          <w:rFonts w:ascii="Book Antiqua" w:eastAsia="Malgun Gothic" w:hAnsi="Book Antiqua"/>
          <w:sz w:val="24"/>
          <w:lang w:eastAsia="ko-KR"/>
        </w:rPr>
        <w:t>Control Institute,</w:t>
      </w:r>
      <w:r w:rsidRPr="009A5C91">
        <w:rPr>
          <w:rFonts w:ascii="Book Antiqua" w:hAnsi="Book Antiqua"/>
          <w:sz w:val="24"/>
        </w:rPr>
        <w:t xml:space="preserve"> </w:t>
      </w:r>
      <w:smartTag w:uri="urn:schemas-microsoft-com:office:smarttags" w:element="PlaceName">
        <w:r w:rsidRPr="009A5C91">
          <w:rPr>
            <w:rFonts w:ascii="Book Antiqua" w:hAnsi="Book Antiqua"/>
            <w:sz w:val="24"/>
          </w:rPr>
          <w:t>National</w:t>
        </w:r>
      </w:smartTag>
      <w:r w:rsidRPr="009A5C91">
        <w:rPr>
          <w:rFonts w:ascii="Book Antiqua" w:hAnsi="Book Antiqua"/>
          <w:sz w:val="24"/>
        </w:rPr>
        <w:t xml:space="preserve"> </w:t>
      </w:r>
      <w:smartTag w:uri="urn:schemas-microsoft-com:office:smarttags" w:element="PlaceName">
        <w:r w:rsidRPr="009A5C91">
          <w:rPr>
            <w:rFonts w:ascii="Book Antiqua" w:hAnsi="Book Antiqua"/>
            <w:sz w:val="24"/>
          </w:rPr>
          <w:t>Cancer</w:t>
        </w:r>
      </w:smartTag>
      <w:r w:rsidRPr="009A5C91">
        <w:rPr>
          <w:rFonts w:ascii="Book Antiqua" w:hAnsi="Book Antiqua"/>
          <w:sz w:val="24"/>
        </w:rPr>
        <w:t xml:space="preserve"> </w:t>
      </w:r>
      <w:smartTag w:uri="urn:schemas-microsoft-com:office:smarttags" w:element="PlaceType">
        <w:r w:rsidRPr="009A5C91">
          <w:rPr>
            <w:rFonts w:ascii="Book Antiqua" w:hAnsi="Book Antiqua"/>
            <w:sz w:val="24"/>
          </w:rPr>
          <w:t>Center</w:t>
        </w:r>
      </w:smartTag>
      <w:r w:rsidRPr="009A5C91">
        <w:rPr>
          <w:rFonts w:ascii="Book Antiqua" w:hAnsi="Book Antiqua"/>
          <w:sz w:val="24"/>
        </w:rPr>
        <w:t>, 323 Ilsanro</w:t>
      </w:r>
      <w:r w:rsidRPr="009A5C91">
        <w:rPr>
          <w:rFonts w:ascii="Book Antiqua" w:eastAsia="宋体" w:hAnsi="Book Antiqua"/>
          <w:sz w:val="24"/>
        </w:rPr>
        <w:t>,</w:t>
      </w:r>
      <w:r w:rsidRPr="009A5C91">
        <w:rPr>
          <w:rFonts w:ascii="Book Antiqua" w:hAnsi="Book Antiqua"/>
          <w:sz w:val="24"/>
        </w:rPr>
        <w:t xml:space="preserve"> Ilsandong-gu</w:t>
      </w:r>
      <w:r w:rsidRPr="009A5C91">
        <w:rPr>
          <w:rFonts w:ascii="Book Antiqua" w:eastAsia="宋体" w:hAnsi="Book Antiqua"/>
          <w:sz w:val="24"/>
        </w:rPr>
        <w:t>,</w:t>
      </w:r>
      <w:r w:rsidRPr="009A5C91">
        <w:rPr>
          <w:rFonts w:ascii="Book Antiqua" w:hAnsi="Book Antiqua"/>
          <w:sz w:val="24"/>
        </w:rPr>
        <w:t xml:space="preserve"> Goyang-si 410-769, </w:t>
      </w:r>
      <w:smartTag w:uri="urn:schemas-microsoft-com:office:smarttags" w:element="country-region">
        <w:smartTag w:uri="urn:schemas-microsoft-com:office:smarttags" w:element="place">
          <w:r w:rsidRPr="009A5C91">
            <w:rPr>
              <w:rFonts w:ascii="Book Antiqua" w:hAnsi="Book Antiqua"/>
              <w:sz w:val="24"/>
            </w:rPr>
            <w:t>South Korea</w:t>
          </w:r>
        </w:smartTag>
      </w:smartTag>
      <w:r w:rsidRPr="009A5C91">
        <w:rPr>
          <w:rFonts w:ascii="Book Antiqua" w:hAnsi="Book Antiqua"/>
          <w:sz w:val="24"/>
        </w:rPr>
        <w:t>. ara@ncc.re.kr</w:t>
      </w:r>
    </w:p>
    <w:p w:rsidR="005A035D" w:rsidRPr="009A5C91" w:rsidRDefault="005A035D" w:rsidP="00D00469">
      <w:pPr>
        <w:snapToGrid w:val="0"/>
        <w:spacing w:line="360" w:lineRule="auto"/>
        <w:rPr>
          <w:rFonts w:ascii="Book Antiqua" w:hAnsi="Book Antiqua"/>
          <w:sz w:val="24"/>
        </w:rPr>
      </w:pPr>
    </w:p>
    <w:p w:rsidR="005A035D" w:rsidRPr="009A5C91" w:rsidRDefault="005A035D" w:rsidP="00D00469">
      <w:pPr>
        <w:autoSpaceDE w:val="0"/>
        <w:autoSpaceDN w:val="0"/>
        <w:adjustRightInd w:val="0"/>
        <w:snapToGrid w:val="0"/>
        <w:spacing w:line="360" w:lineRule="auto"/>
        <w:rPr>
          <w:rFonts w:ascii="Book Antiqua" w:hAnsi="Book Antiqua"/>
          <w:color w:val="000000"/>
          <w:kern w:val="0"/>
          <w:sz w:val="24"/>
        </w:rPr>
      </w:pPr>
      <w:bookmarkStart w:id="0" w:name="OLE_LINK65"/>
      <w:bookmarkStart w:id="1" w:name="OLE_LINK106"/>
      <w:bookmarkStart w:id="2" w:name="OLE_LINK331"/>
      <w:r w:rsidRPr="009A5C91">
        <w:rPr>
          <w:rFonts w:ascii="Book Antiqua" w:hAnsi="Book Antiqua"/>
          <w:b/>
          <w:bCs/>
          <w:color w:val="000000"/>
          <w:kern w:val="0"/>
          <w:sz w:val="24"/>
        </w:rPr>
        <w:t xml:space="preserve">Telephone: </w:t>
      </w:r>
      <w:r w:rsidRPr="009A5C91">
        <w:rPr>
          <w:rFonts w:ascii="Book Antiqua" w:hAnsi="Book Antiqua"/>
          <w:color w:val="000000"/>
          <w:kern w:val="0"/>
          <w:sz w:val="24"/>
        </w:rPr>
        <w:t>+</w:t>
      </w:r>
      <w:r w:rsidRPr="009A5C91">
        <w:rPr>
          <w:rFonts w:ascii="Book Antiqua" w:eastAsia="Malgun Gothic" w:hAnsi="Book Antiqua"/>
          <w:color w:val="000000"/>
          <w:kern w:val="0"/>
          <w:sz w:val="24"/>
          <w:lang w:eastAsia="ko-KR"/>
        </w:rPr>
        <w:t>82</w:t>
      </w:r>
      <w:r w:rsidRPr="009A5C91">
        <w:rPr>
          <w:rFonts w:ascii="Book Antiqua" w:eastAsia="宋体" w:hAnsi="Book Antiqua"/>
          <w:color w:val="000000"/>
          <w:kern w:val="0"/>
          <w:sz w:val="24"/>
        </w:rPr>
        <w:t>-</w:t>
      </w:r>
      <w:r w:rsidRPr="009A5C91">
        <w:rPr>
          <w:rFonts w:ascii="Book Antiqua" w:hAnsi="Book Antiqua"/>
          <w:sz w:val="24"/>
        </w:rPr>
        <w:t>31</w:t>
      </w:r>
      <w:r w:rsidRPr="009A5C91">
        <w:rPr>
          <w:rFonts w:ascii="Book Antiqua" w:eastAsia="宋体" w:hAnsi="Book Antiqua"/>
          <w:sz w:val="24"/>
        </w:rPr>
        <w:t>-</w:t>
      </w:r>
      <w:r w:rsidRPr="009A5C91">
        <w:rPr>
          <w:rFonts w:ascii="Book Antiqua" w:hAnsi="Book Antiqua"/>
          <w:sz w:val="24"/>
        </w:rPr>
        <w:t>9202170</w:t>
      </w:r>
      <w:r w:rsidRPr="009A5C91">
        <w:rPr>
          <w:rFonts w:ascii="Book Antiqua" w:hAnsi="Book Antiqua"/>
          <w:color w:val="000000"/>
          <w:kern w:val="0"/>
          <w:sz w:val="24"/>
        </w:rPr>
        <w:t xml:space="preserve">         </w:t>
      </w:r>
      <w:bookmarkStart w:id="3" w:name="OLE_LINK42"/>
      <w:bookmarkStart w:id="4" w:name="OLE_LINK128"/>
      <w:r w:rsidRPr="009A5C91">
        <w:rPr>
          <w:rFonts w:ascii="Book Antiqua" w:hAnsi="Book Antiqua"/>
          <w:b/>
          <w:bCs/>
          <w:color w:val="000000"/>
          <w:kern w:val="0"/>
          <w:sz w:val="24"/>
        </w:rPr>
        <w:t xml:space="preserve"> Fax:</w:t>
      </w:r>
      <w:r w:rsidRPr="009A5C91">
        <w:rPr>
          <w:rFonts w:ascii="Book Antiqua" w:hAnsi="Book Antiqua"/>
          <w:color w:val="000000"/>
          <w:kern w:val="0"/>
          <w:sz w:val="24"/>
        </w:rPr>
        <w:t xml:space="preserve"> +</w:t>
      </w:r>
      <w:bookmarkEnd w:id="0"/>
      <w:bookmarkEnd w:id="1"/>
      <w:bookmarkEnd w:id="3"/>
      <w:bookmarkEnd w:id="4"/>
      <w:r w:rsidRPr="009A5C91">
        <w:rPr>
          <w:rFonts w:ascii="Book Antiqua" w:eastAsia="Malgun Gothic" w:hAnsi="Book Antiqua"/>
          <w:color w:val="000000"/>
          <w:kern w:val="0"/>
          <w:sz w:val="24"/>
          <w:lang w:eastAsia="ko-KR"/>
        </w:rPr>
        <w:t>82</w:t>
      </w:r>
      <w:r w:rsidRPr="009A5C91">
        <w:rPr>
          <w:rFonts w:ascii="Book Antiqua" w:eastAsia="宋体" w:hAnsi="Book Antiqua"/>
          <w:color w:val="000000"/>
          <w:kern w:val="0"/>
          <w:sz w:val="24"/>
        </w:rPr>
        <w:t>-</w:t>
      </w:r>
      <w:r w:rsidRPr="009A5C91">
        <w:rPr>
          <w:rFonts w:ascii="Book Antiqua" w:hAnsi="Book Antiqua"/>
          <w:sz w:val="24"/>
        </w:rPr>
        <w:t>31</w:t>
      </w:r>
      <w:r w:rsidRPr="009A5C91">
        <w:rPr>
          <w:rFonts w:ascii="Book Antiqua" w:eastAsia="宋体" w:hAnsi="Book Antiqua"/>
          <w:sz w:val="24"/>
        </w:rPr>
        <w:t>-</w:t>
      </w:r>
      <w:r w:rsidRPr="009A5C91">
        <w:rPr>
          <w:rFonts w:ascii="Book Antiqua" w:hAnsi="Book Antiqua"/>
          <w:sz w:val="24"/>
        </w:rPr>
        <w:t>9202179</w:t>
      </w:r>
    </w:p>
    <w:bookmarkEnd w:id="2"/>
    <w:p w:rsidR="005A035D" w:rsidRPr="009A5C91" w:rsidRDefault="005A035D" w:rsidP="00D00469">
      <w:pPr>
        <w:snapToGrid w:val="0"/>
        <w:spacing w:line="360" w:lineRule="auto"/>
        <w:rPr>
          <w:rFonts w:ascii="Book Antiqua" w:hAnsi="Book Antiqua"/>
          <w:b/>
          <w:sz w:val="24"/>
        </w:rPr>
      </w:pPr>
      <w:r w:rsidRPr="009A5C91">
        <w:rPr>
          <w:rFonts w:ascii="Book Antiqua" w:hAnsi="Book Antiqua"/>
          <w:b/>
          <w:sz w:val="24"/>
        </w:rPr>
        <w:t>Received:</w:t>
      </w:r>
      <w:r w:rsidRPr="009A5C91">
        <w:rPr>
          <w:rFonts w:ascii="Book Antiqua" w:eastAsia="宋体" w:hAnsi="Book Antiqua"/>
          <w:b/>
          <w:sz w:val="24"/>
        </w:rPr>
        <w:t xml:space="preserve"> </w:t>
      </w:r>
      <w:r w:rsidRPr="009A5C91">
        <w:rPr>
          <w:rFonts w:ascii="Book Antiqua" w:eastAsia="宋体" w:hAnsi="Book Antiqua"/>
          <w:sz w:val="24"/>
        </w:rPr>
        <w:t xml:space="preserve">September 19, 2012 </w:t>
      </w:r>
      <w:r w:rsidRPr="009A5C91">
        <w:rPr>
          <w:rFonts w:ascii="Book Antiqua" w:hAnsi="Book Antiqua"/>
          <w:b/>
          <w:sz w:val="24"/>
        </w:rPr>
        <w:t xml:space="preserve">   Revised:</w:t>
      </w:r>
      <w:r w:rsidRPr="009A5C91">
        <w:rPr>
          <w:rFonts w:ascii="Book Antiqua" w:eastAsia="宋体" w:hAnsi="Book Antiqua"/>
          <w:b/>
          <w:sz w:val="24"/>
        </w:rPr>
        <w:t xml:space="preserve"> </w:t>
      </w:r>
      <w:r w:rsidRPr="009A5C91">
        <w:rPr>
          <w:rFonts w:ascii="Book Antiqua" w:eastAsia="宋体" w:hAnsi="Book Antiqua"/>
          <w:sz w:val="24"/>
        </w:rPr>
        <w:t>January 8, 2013</w:t>
      </w:r>
      <w:r w:rsidRPr="009A5C91">
        <w:rPr>
          <w:rFonts w:ascii="Book Antiqua" w:hAnsi="Book Antiqua"/>
          <w:b/>
          <w:sz w:val="24"/>
        </w:rPr>
        <w:t xml:space="preserve"> </w:t>
      </w:r>
    </w:p>
    <w:p w:rsidR="00FC164A" w:rsidRDefault="005A035D" w:rsidP="00FC164A">
      <w:r w:rsidRPr="009A5C91">
        <w:rPr>
          <w:rFonts w:ascii="Book Antiqua" w:hAnsi="Book Antiqua"/>
          <w:b/>
          <w:sz w:val="24"/>
        </w:rPr>
        <w:t xml:space="preserve">Accepted: </w:t>
      </w:r>
      <w:r w:rsidR="00FC164A">
        <w:t>January 23, 2013</w:t>
      </w:r>
    </w:p>
    <w:p w:rsidR="005A035D" w:rsidRPr="009A5C91" w:rsidRDefault="005A035D" w:rsidP="00D00469">
      <w:pPr>
        <w:snapToGrid w:val="0"/>
        <w:spacing w:line="360" w:lineRule="auto"/>
        <w:rPr>
          <w:rFonts w:ascii="Book Antiqua" w:hAnsi="Book Antiqua" w:cs="宋体"/>
          <w:bCs/>
          <w:color w:val="000000"/>
          <w:kern w:val="0"/>
          <w:sz w:val="24"/>
        </w:rPr>
      </w:pPr>
      <w:r w:rsidRPr="009A5C91">
        <w:rPr>
          <w:rFonts w:ascii="Book Antiqua" w:eastAsia="宋体" w:hAnsi="Book Antiqua"/>
          <w:b/>
          <w:sz w:val="24"/>
        </w:rPr>
        <w:t xml:space="preserve">           </w:t>
      </w:r>
      <w:r w:rsidRPr="009A5C91">
        <w:rPr>
          <w:rFonts w:ascii="Book Antiqua" w:hAnsi="Book Antiqua"/>
          <w:b/>
          <w:sz w:val="24"/>
        </w:rPr>
        <w:t xml:space="preserve"> Published online:</w:t>
      </w:r>
    </w:p>
    <w:p w:rsidR="005A035D" w:rsidRPr="009A5C91" w:rsidRDefault="005A035D" w:rsidP="00D00469">
      <w:pPr>
        <w:snapToGrid w:val="0"/>
        <w:spacing w:line="360" w:lineRule="auto"/>
        <w:rPr>
          <w:rFonts w:ascii="Book Antiqua" w:eastAsia="宋体" w:hAnsi="Book Antiqua"/>
          <w:b/>
          <w:sz w:val="24"/>
        </w:rPr>
      </w:pPr>
    </w:p>
    <w:p w:rsidR="005A035D" w:rsidRPr="009A5C91" w:rsidRDefault="005A035D" w:rsidP="00D00469">
      <w:pPr>
        <w:snapToGrid w:val="0"/>
        <w:spacing w:line="360" w:lineRule="auto"/>
        <w:rPr>
          <w:rFonts w:ascii="Book Antiqua" w:eastAsia="宋体" w:hAnsi="Book Antiqua"/>
          <w:b/>
          <w:sz w:val="24"/>
        </w:rPr>
      </w:pPr>
    </w:p>
    <w:p w:rsidR="005A035D" w:rsidRPr="009A5C91" w:rsidRDefault="005A035D" w:rsidP="00D00469">
      <w:pPr>
        <w:snapToGrid w:val="0"/>
        <w:spacing w:line="360" w:lineRule="auto"/>
        <w:rPr>
          <w:rFonts w:ascii="Book Antiqua" w:hAnsi="Book Antiqua"/>
          <w:sz w:val="24"/>
        </w:rPr>
      </w:pPr>
      <w:r w:rsidRPr="009A5C91">
        <w:rPr>
          <w:rFonts w:ascii="Book Antiqua" w:hAnsi="Book Antiqua"/>
          <w:b/>
          <w:sz w:val="24"/>
        </w:rPr>
        <w:t xml:space="preserve">Abstract </w:t>
      </w:r>
    </w:p>
    <w:p w:rsidR="005A035D" w:rsidRPr="00D47B31" w:rsidRDefault="005A035D" w:rsidP="00D00469">
      <w:pPr>
        <w:snapToGrid w:val="0"/>
        <w:spacing w:line="360" w:lineRule="auto"/>
        <w:rPr>
          <w:rFonts w:ascii="Book Antiqua" w:eastAsia="宋体" w:hAnsi="Book Antiqua"/>
          <w:sz w:val="24"/>
        </w:rPr>
      </w:pPr>
      <w:r w:rsidRPr="009A5C91">
        <w:rPr>
          <w:rFonts w:ascii="Book Antiqua" w:eastAsia="Malgun Gothic" w:hAnsi="Book Antiqua"/>
          <w:sz w:val="24"/>
          <w:lang w:eastAsia="ko-KR"/>
        </w:rPr>
        <w:t>To clarify the trend in colorectal cancer mortality in Asian countries. We analyzed the colorectal cancer mortality in four Asian countries using the World Health Organization mortality database and the Korea National Statistics Office database. The annual age-standardized rates and truncated rated for the three age groups (30-49</w:t>
      </w:r>
      <w:r w:rsidRPr="009A5C91">
        <w:rPr>
          <w:rFonts w:ascii="Book Antiqua" w:eastAsia="宋体" w:hAnsi="Book Antiqua"/>
          <w:sz w:val="24"/>
        </w:rPr>
        <w:t xml:space="preserve">, </w:t>
      </w:r>
      <w:r w:rsidRPr="009A5C91">
        <w:rPr>
          <w:rFonts w:ascii="Book Antiqua" w:eastAsia="Malgun Gothic" w:hAnsi="Book Antiqua"/>
          <w:sz w:val="24"/>
          <w:lang w:eastAsia="ko-KR"/>
        </w:rPr>
        <w:t>50-69</w:t>
      </w:r>
      <w:r>
        <w:rPr>
          <w:rFonts w:ascii="Book Antiqua" w:eastAsia="宋体" w:hAnsi="Book Antiqua"/>
          <w:sz w:val="24"/>
        </w:rPr>
        <w:t xml:space="preserve"> and</w:t>
      </w:r>
      <w:r w:rsidRPr="009A5C91">
        <w:rPr>
          <w:rFonts w:ascii="Book Antiqua" w:eastAsia="宋体" w:hAnsi="Book Antiqua"/>
          <w:sz w:val="24"/>
        </w:rPr>
        <w:t xml:space="preserve"> ≥ </w:t>
      </w:r>
      <w:r w:rsidRPr="009A5C91">
        <w:rPr>
          <w:rFonts w:ascii="Book Antiqua" w:eastAsia="Malgun Gothic" w:hAnsi="Book Antiqua"/>
          <w:sz w:val="24"/>
          <w:lang w:eastAsia="ko-KR"/>
        </w:rPr>
        <w:t xml:space="preserve">70 years) for Hong Kong (1969-2009), Japan (1955-2009), Korea (1985-2006), and Singapore (1966-2009) were estimated. A joinpoint regression model was used to detect significant trends in mortality rates. Colorectal cancer mortality in men started to decrease in </w:t>
      </w:r>
      <w:smartTag w:uri="urn:schemas-microsoft-com:office:smarttags" w:element="chmetcnv">
        <w:smartTagPr>
          <w:attr w:name="UnitName" w:val="in"/>
          <w:attr w:name="SourceValue" w:val="1992"/>
          <w:attr w:name="HasSpace" w:val="True"/>
          <w:attr w:name="Negative" w:val="False"/>
          <w:attr w:name="NumberType" w:val="1"/>
          <w:attr w:name="TCSC" w:val="0"/>
        </w:smartTagPr>
        <w:r w:rsidRPr="009A5C91">
          <w:rPr>
            <w:rFonts w:ascii="Book Antiqua" w:eastAsia="Malgun Gothic" w:hAnsi="Book Antiqua"/>
            <w:sz w:val="24"/>
            <w:lang w:eastAsia="ko-KR"/>
          </w:rPr>
          <w:t>1992 in</w:t>
        </w:r>
      </w:smartTag>
      <w:r w:rsidRPr="009A5C91">
        <w:rPr>
          <w:rFonts w:ascii="Book Antiqua" w:eastAsia="Malgun Gothic" w:hAnsi="Book Antiqua"/>
          <w:sz w:val="24"/>
          <w:lang w:eastAsia="ko-KR"/>
        </w:rPr>
        <w:t xml:space="preserve"> </w:t>
      </w:r>
      <w:smartTag w:uri="urn:schemas-microsoft-com:office:smarttags" w:element="country-region">
        <w:r w:rsidRPr="009A5C91">
          <w:rPr>
            <w:rFonts w:ascii="Book Antiqua" w:eastAsia="Malgun Gothic" w:hAnsi="Book Antiqua"/>
            <w:sz w:val="24"/>
            <w:lang w:eastAsia="ko-KR"/>
          </w:rPr>
          <w:t>Japan</w:t>
        </w:r>
      </w:smartTag>
      <w:r w:rsidRPr="009A5C91">
        <w:rPr>
          <w:rFonts w:ascii="Book Antiqua" w:eastAsia="Malgun Gothic" w:hAnsi="Book Antiqua"/>
          <w:sz w:val="24"/>
          <w:lang w:eastAsia="ko-KR"/>
        </w:rPr>
        <w:t xml:space="preserve"> followed by </w:t>
      </w:r>
      <w:smartTag w:uri="urn:schemas-microsoft-com:office:smarttags" w:element="country-region">
        <w:r w:rsidRPr="009A5C91">
          <w:rPr>
            <w:rFonts w:ascii="Book Antiqua" w:eastAsia="Malgun Gothic" w:hAnsi="Book Antiqua"/>
            <w:sz w:val="24"/>
            <w:lang w:eastAsia="ko-KR"/>
          </w:rPr>
          <w:t>Singapore</w:t>
        </w:r>
      </w:smartTag>
      <w:r w:rsidRPr="009A5C91">
        <w:rPr>
          <w:rFonts w:ascii="Book Antiqua" w:eastAsia="Malgun Gothic" w:hAnsi="Book Antiqua"/>
          <w:sz w:val="24"/>
          <w:lang w:eastAsia="ko-KR"/>
        </w:rPr>
        <w:t xml:space="preserve"> and </w:t>
      </w:r>
      <w:smartTag w:uri="urn:schemas-microsoft-com:office:smarttags" w:element="place">
        <w:r w:rsidRPr="009A5C91">
          <w:rPr>
            <w:rFonts w:ascii="Book Antiqua" w:eastAsia="Malgun Gothic" w:hAnsi="Book Antiqua"/>
            <w:sz w:val="24"/>
            <w:lang w:eastAsia="ko-KR"/>
          </w:rPr>
          <w:t>Hong Kong</w:t>
        </w:r>
      </w:smartTag>
      <w:r w:rsidRPr="009A5C91">
        <w:rPr>
          <w:rFonts w:ascii="Book Antiqua" w:eastAsia="Malgun Gothic" w:hAnsi="Book Antiqua"/>
          <w:sz w:val="24"/>
          <w:lang w:eastAsia="ko-KR"/>
        </w:rPr>
        <w:t xml:space="preserve"> in 1995. The mortality rates in women stared to decrease in </w:t>
      </w:r>
      <w:smartTag w:uri="urn:schemas-microsoft-com:office:smarttags" w:element="chmetcnv">
        <w:smartTagPr>
          <w:attr w:name="UnitName" w:val="in"/>
          <w:attr w:name="SourceValue" w:val="1980"/>
          <w:attr w:name="HasSpace" w:val="True"/>
          <w:attr w:name="Negative" w:val="False"/>
          <w:attr w:name="NumberType" w:val="1"/>
          <w:attr w:name="TCSC" w:val="0"/>
        </w:smartTagPr>
        <w:r w:rsidRPr="009A5C91">
          <w:rPr>
            <w:rFonts w:ascii="Book Antiqua" w:eastAsia="Malgun Gothic" w:hAnsi="Book Antiqua"/>
            <w:sz w:val="24"/>
            <w:lang w:eastAsia="ko-KR"/>
          </w:rPr>
          <w:t>1980 in</w:t>
        </w:r>
      </w:smartTag>
      <w:r w:rsidRPr="009A5C91">
        <w:rPr>
          <w:rFonts w:ascii="Book Antiqua" w:eastAsia="Malgun Gothic" w:hAnsi="Book Antiqua"/>
          <w:sz w:val="24"/>
          <w:lang w:eastAsia="ko-KR"/>
        </w:rPr>
        <w:t xml:space="preserve"> </w:t>
      </w:r>
      <w:smartTag w:uri="urn:schemas-microsoft-com:office:smarttags" w:element="country-region">
        <w:r w:rsidRPr="009A5C91">
          <w:rPr>
            <w:rFonts w:ascii="Book Antiqua" w:eastAsia="Malgun Gothic" w:hAnsi="Book Antiqua"/>
            <w:sz w:val="24"/>
            <w:lang w:eastAsia="ko-KR"/>
          </w:rPr>
          <w:t>Singapore</w:t>
        </w:r>
      </w:smartTag>
      <w:r w:rsidRPr="009A5C91">
        <w:rPr>
          <w:rFonts w:ascii="Book Antiqua" w:eastAsia="Malgun Gothic" w:hAnsi="Book Antiqua"/>
          <w:sz w:val="24"/>
          <w:lang w:eastAsia="ko-KR"/>
        </w:rPr>
        <w:t xml:space="preserve">, followed by Hong Kong and </w:t>
      </w:r>
      <w:smartTag w:uri="urn:schemas-microsoft-com:office:smarttags" w:element="place">
        <w:smartTag w:uri="urn:schemas-microsoft-com:office:smarttags" w:element="country-region">
          <w:r w:rsidRPr="009A5C91">
            <w:rPr>
              <w:rFonts w:ascii="Book Antiqua" w:eastAsia="Malgun Gothic" w:hAnsi="Book Antiqua"/>
              <w:sz w:val="24"/>
              <w:lang w:eastAsia="ko-KR"/>
            </w:rPr>
            <w:t>Japan</w:t>
          </w:r>
        </w:smartTag>
      </w:smartTag>
      <w:r w:rsidRPr="009A5C91">
        <w:rPr>
          <w:rFonts w:ascii="Book Antiqua" w:eastAsia="Malgun Gothic" w:hAnsi="Book Antiqua"/>
          <w:sz w:val="24"/>
          <w:lang w:eastAsia="ko-KR"/>
        </w:rPr>
        <w:t xml:space="preserve"> in 1996. In all countries and both genders, except for women in </w:t>
      </w:r>
      <w:smartTag w:uri="urn:schemas-microsoft-com:office:smarttags" w:element="country-region">
        <w:smartTag w:uri="urn:schemas-microsoft-com:office:smarttags" w:element="place">
          <w:r w:rsidRPr="009A5C91">
            <w:rPr>
              <w:rFonts w:ascii="Book Antiqua" w:eastAsia="Malgun Gothic" w:hAnsi="Book Antiqua"/>
              <w:sz w:val="24"/>
              <w:lang w:eastAsia="ko-KR"/>
            </w:rPr>
            <w:t>Singapore</w:t>
          </w:r>
        </w:smartTag>
      </w:smartTag>
      <w:r w:rsidRPr="009A5C91">
        <w:rPr>
          <w:rFonts w:ascii="Book Antiqua" w:eastAsia="Malgun Gothic" w:hAnsi="Book Antiqua"/>
          <w:sz w:val="24"/>
          <w:lang w:eastAsia="ko-KR"/>
        </w:rPr>
        <w:t xml:space="preserve">, the decrease in mortality began in the younger age groups. The colorectal cancer mortality in the four studied Asian countries has started to decrease, and the decrease occurred first in the younger age groups. </w:t>
      </w:r>
    </w:p>
    <w:p w:rsidR="005A035D" w:rsidRPr="009A5C91" w:rsidRDefault="005A035D" w:rsidP="00D00469">
      <w:pPr>
        <w:snapToGrid w:val="0"/>
        <w:spacing w:line="360" w:lineRule="auto"/>
        <w:rPr>
          <w:rFonts w:ascii="Book Antiqua" w:hAnsi="Book Antiqua"/>
          <w:sz w:val="24"/>
        </w:rPr>
      </w:pPr>
    </w:p>
    <w:p w:rsidR="005A035D" w:rsidRPr="009A5C91" w:rsidRDefault="005A035D" w:rsidP="00D00469">
      <w:pPr>
        <w:snapToGrid w:val="0"/>
        <w:spacing w:line="360" w:lineRule="auto"/>
        <w:rPr>
          <w:rFonts w:ascii="Book Antiqua" w:hAnsi="Book Antiqua"/>
          <w:sz w:val="24"/>
        </w:rPr>
      </w:pPr>
      <w:bookmarkStart w:id="5" w:name="OLE_LINK98"/>
      <w:bookmarkStart w:id="6" w:name="OLE_LINK156"/>
      <w:bookmarkStart w:id="7" w:name="OLE_LINK196"/>
      <w:bookmarkStart w:id="8" w:name="OLE_LINK217"/>
      <w:bookmarkStart w:id="9" w:name="OLE_LINK242"/>
      <w:bookmarkStart w:id="10" w:name="OLE_LINK247"/>
      <w:bookmarkStart w:id="11" w:name="OLE_LINK311"/>
      <w:bookmarkStart w:id="12" w:name="OLE_LINK312"/>
      <w:bookmarkStart w:id="13" w:name="OLE_LINK325"/>
      <w:bookmarkStart w:id="14" w:name="OLE_LINK330"/>
      <w:r w:rsidRPr="009A5C91">
        <w:rPr>
          <w:rFonts w:ascii="Book Antiqua" w:hAnsi="Book Antiqua"/>
          <w:sz w:val="24"/>
        </w:rPr>
        <w:t>© 201</w:t>
      </w:r>
      <w:r w:rsidRPr="009A5C91">
        <w:rPr>
          <w:rFonts w:ascii="Book Antiqua" w:eastAsia="宋体" w:hAnsi="Book Antiqua"/>
          <w:sz w:val="24"/>
        </w:rPr>
        <w:t>3</w:t>
      </w:r>
      <w:r w:rsidRPr="009A5C91">
        <w:rPr>
          <w:rFonts w:ascii="Book Antiqua" w:hAnsi="Book Antiqua"/>
          <w:sz w:val="24"/>
        </w:rPr>
        <w:t xml:space="preserve"> Baishideng. All rights reserved.  </w:t>
      </w:r>
    </w:p>
    <w:bookmarkEnd w:id="5"/>
    <w:bookmarkEnd w:id="6"/>
    <w:bookmarkEnd w:id="7"/>
    <w:bookmarkEnd w:id="8"/>
    <w:bookmarkEnd w:id="9"/>
    <w:bookmarkEnd w:id="10"/>
    <w:bookmarkEnd w:id="11"/>
    <w:bookmarkEnd w:id="12"/>
    <w:bookmarkEnd w:id="13"/>
    <w:bookmarkEnd w:id="14"/>
    <w:p w:rsidR="005A035D" w:rsidRPr="009A5C91" w:rsidRDefault="005A035D" w:rsidP="00D00469">
      <w:pPr>
        <w:snapToGrid w:val="0"/>
        <w:spacing w:line="360" w:lineRule="auto"/>
        <w:rPr>
          <w:rFonts w:ascii="Book Antiqua" w:hAnsi="Book Antiqua"/>
          <w:sz w:val="24"/>
        </w:rPr>
      </w:pPr>
    </w:p>
    <w:p w:rsidR="005A035D" w:rsidRPr="009A5C91" w:rsidRDefault="005A035D" w:rsidP="00D00469">
      <w:pPr>
        <w:snapToGrid w:val="0"/>
        <w:spacing w:line="360" w:lineRule="auto"/>
        <w:rPr>
          <w:rFonts w:ascii="Book Antiqua" w:eastAsia="Malgun Gothic" w:hAnsi="Book Antiqua"/>
          <w:sz w:val="24"/>
          <w:lang w:eastAsia="ko-KR"/>
        </w:rPr>
      </w:pPr>
      <w:r w:rsidRPr="009A5C91">
        <w:rPr>
          <w:rFonts w:ascii="Book Antiqua" w:hAnsi="Book Antiqua"/>
          <w:b/>
          <w:sz w:val="24"/>
        </w:rPr>
        <w:t>Key words:</w:t>
      </w:r>
      <w:r w:rsidRPr="009A5C91">
        <w:rPr>
          <w:rFonts w:ascii="Book Antiqua" w:hAnsi="Book Antiqua"/>
          <w:sz w:val="24"/>
        </w:rPr>
        <w:t xml:space="preserve"> </w:t>
      </w:r>
      <w:r w:rsidRPr="009A5C91">
        <w:rPr>
          <w:rFonts w:ascii="Book Antiqua" w:eastAsia="Malgun Gothic" w:hAnsi="Book Antiqua"/>
          <w:sz w:val="24"/>
          <w:lang w:eastAsia="ko-KR"/>
        </w:rPr>
        <w:t>Colorectal cancer; Mortality; Joinpoint regression; Trends; Early detection of cancer; Mass screening</w:t>
      </w:r>
    </w:p>
    <w:p w:rsidR="005A035D" w:rsidRPr="009A5C91" w:rsidRDefault="005A035D" w:rsidP="00D00469">
      <w:pPr>
        <w:snapToGrid w:val="0"/>
        <w:spacing w:line="360" w:lineRule="auto"/>
        <w:rPr>
          <w:rFonts w:ascii="Book Antiqua" w:eastAsia="宋体" w:hAnsi="Book Antiqua"/>
          <w:sz w:val="24"/>
        </w:rPr>
      </w:pPr>
    </w:p>
    <w:p w:rsidR="005A035D" w:rsidRPr="009A5C91" w:rsidRDefault="005A035D" w:rsidP="00D00469">
      <w:pPr>
        <w:snapToGrid w:val="0"/>
        <w:spacing w:line="360" w:lineRule="auto"/>
        <w:rPr>
          <w:rFonts w:ascii="Book Antiqua" w:eastAsia="宋体" w:hAnsi="Book Antiqua"/>
          <w:sz w:val="24"/>
        </w:rPr>
      </w:pPr>
      <w:r w:rsidRPr="009A5C91">
        <w:rPr>
          <w:rFonts w:ascii="Book Antiqua" w:eastAsia="Malgun Gothic" w:hAnsi="Book Antiqua"/>
          <w:sz w:val="24"/>
          <w:lang w:eastAsia="ko-KR"/>
        </w:rPr>
        <w:t>Shin</w:t>
      </w:r>
      <w:r w:rsidRPr="009A5C91">
        <w:rPr>
          <w:rFonts w:ascii="Book Antiqua" w:eastAsia="宋体" w:hAnsi="Book Antiqua"/>
          <w:sz w:val="24"/>
        </w:rPr>
        <w:t xml:space="preserve"> </w:t>
      </w:r>
      <w:r w:rsidRPr="009A5C91">
        <w:rPr>
          <w:rFonts w:ascii="Book Antiqua" w:eastAsia="Malgun Gothic" w:hAnsi="Book Antiqua"/>
          <w:sz w:val="24"/>
          <w:lang w:eastAsia="ko-KR"/>
        </w:rPr>
        <w:t>A, Jung KW, Won YJ</w:t>
      </w:r>
      <w:r w:rsidRPr="009A5C91">
        <w:rPr>
          <w:rFonts w:ascii="Book Antiqua" w:eastAsia="宋体" w:hAnsi="Book Antiqua"/>
          <w:sz w:val="24"/>
        </w:rPr>
        <w:t xml:space="preserve">. </w:t>
      </w:r>
      <w:r w:rsidRPr="009A5C91">
        <w:rPr>
          <w:rFonts w:ascii="Book Antiqua" w:hAnsi="Book Antiqua" w:cs="Batang"/>
          <w:sz w:val="24"/>
          <w:lang w:eastAsia="ko-KR"/>
        </w:rPr>
        <w:t>Colorectal cancer mortality in Hong Kong</w:t>
      </w:r>
      <w:r w:rsidRPr="009A5C91">
        <w:rPr>
          <w:rFonts w:ascii="Book Antiqua" w:hAnsi="Book Antiqua" w:cs="Batang"/>
          <w:sz w:val="24"/>
        </w:rPr>
        <w:t xml:space="preserve"> of China</w:t>
      </w:r>
      <w:r w:rsidRPr="009A5C91">
        <w:rPr>
          <w:rFonts w:ascii="Book Antiqua" w:hAnsi="Book Antiqua" w:cs="Batang"/>
          <w:sz w:val="24"/>
          <w:lang w:eastAsia="ko-KR"/>
        </w:rPr>
        <w:t xml:space="preserve">, </w:t>
      </w:r>
      <w:smartTag w:uri="urn:schemas-microsoft-com:office:smarttags" w:element="country-region">
        <w:r w:rsidRPr="009A5C91">
          <w:rPr>
            <w:rFonts w:ascii="Book Antiqua" w:hAnsi="Book Antiqua" w:cs="Batang"/>
            <w:sz w:val="24"/>
            <w:lang w:eastAsia="ko-KR"/>
          </w:rPr>
          <w:t>Japan</w:t>
        </w:r>
      </w:smartTag>
      <w:r w:rsidRPr="009A5C91">
        <w:rPr>
          <w:rFonts w:ascii="Book Antiqua" w:hAnsi="Book Antiqua" w:cs="Batang"/>
          <w:sz w:val="24"/>
          <w:lang w:eastAsia="ko-KR"/>
        </w:rPr>
        <w:t xml:space="preserve">, </w:t>
      </w:r>
      <w:smartTag w:uri="urn:schemas-microsoft-com:office:smarttags" w:element="country-region">
        <w:r w:rsidRPr="009A5C91">
          <w:rPr>
            <w:rFonts w:ascii="Book Antiqua" w:hAnsi="Book Antiqua" w:cs="Batang"/>
            <w:sz w:val="24"/>
          </w:rPr>
          <w:t xml:space="preserve">South </w:t>
        </w:r>
        <w:r w:rsidRPr="009A5C91">
          <w:rPr>
            <w:rFonts w:ascii="Book Antiqua" w:hAnsi="Book Antiqua" w:cs="Batang"/>
            <w:sz w:val="24"/>
            <w:lang w:eastAsia="ko-KR"/>
          </w:rPr>
          <w:t>Korea</w:t>
        </w:r>
      </w:smartTag>
      <w:r w:rsidRPr="009A5C91">
        <w:rPr>
          <w:rFonts w:ascii="Book Antiqua" w:hAnsi="Book Antiqua" w:cs="Batang"/>
          <w:sz w:val="24"/>
          <w:lang w:eastAsia="ko-KR"/>
        </w:rPr>
        <w:t xml:space="preserve">, and </w:t>
      </w:r>
      <w:smartTag w:uri="urn:schemas-microsoft-com:office:smarttags" w:element="country-region">
        <w:smartTag w:uri="urn:schemas-microsoft-com:office:smarttags" w:element="place">
          <w:r w:rsidRPr="009A5C91">
            <w:rPr>
              <w:rFonts w:ascii="Book Antiqua" w:hAnsi="Book Antiqua" w:cs="Batang"/>
              <w:sz w:val="24"/>
              <w:lang w:eastAsia="ko-KR"/>
            </w:rPr>
            <w:t>Singapore</w:t>
          </w:r>
        </w:smartTag>
      </w:smartTag>
      <w:r w:rsidRPr="009A5C91">
        <w:rPr>
          <w:rFonts w:ascii="Book Antiqua" w:eastAsia="宋体" w:hAnsi="Book Antiqua" w:cs="Batang"/>
          <w:sz w:val="24"/>
        </w:rPr>
        <w:t>.</w:t>
      </w:r>
    </w:p>
    <w:p w:rsidR="005A035D" w:rsidRPr="009A5C91" w:rsidRDefault="005A035D" w:rsidP="00D00469">
      <w:pPr>
        <w:snapToGrid w:val="0"/>
        <w:spacing w:line="360" w:lineRule="auto"/>
        <w:ind w:rightChars="-506" w:right="-1063"/>
        <w:rPr>
          <w:rFonts w:ascii="Book Antiqua" w:hAnsi="Book Antiqua"/>
          <w:sz w:val="24"/>
        </w:rPr>
      </w:pPr>
      <w:bookmarkStart w:id="15" w:name="OLE_LINK335"/>
      <w:bookmarkStart w:id="16" w:name="OLE_LINK336"/>
      <w:bookmarkStart w:id="17" w:name="OLE_LINK271"/>
      <w:bookmarkStart w:id="18" w:name="OLE_LINK272"/>
      <w:bookmarkStart w:id="19" w:name="OLE_LINK300"/>
      <w:bookmarkStart w:id="20" w:name="OLE_LINK302"/>
      <w:r w:rsidRPr="009A5C91">
        <w:rPr>
          <w:rFonts w:ascii="Book Antiqua" w:hAnsi="Book Antiqua"/>
          <w:i/>
          <w:sz w:val="24"/>
        </w:rPr>
        <w:t>World J Gastroenterol</w:t>
      </w:r>
      <w:r w:rsidRPr="009A5C91">
        <w:rPr>
          <w:rFonts w:ascii="Book Antiqua" w:hAnsi="Book Antiqua"/>
          <w:sz w:val="24"/>
        </w:rPr>
        <w:t xml:space="preserve"> </w:t>
      </w:r>
      <w:bookmarkEnd w:id="15"/>
      <w:bookmarkEnd w:id="16"/>
      <w:r w:rsidRPr="009A5C91">
        <w:rPr>
          <w:rFonts w:ascii="Book Antiqua" w:hAnsi="Book Antiqua"/>
          <w:sz w:val="24"/>
        </w:rPr>
        <w:t>201</w:t>
      </w:r>
      <w:r w:rsidRPr="009A5C91">
        <w:rPr>
          <w:rFonts w:ascii="Book Antiqua" w:eastAsia="宋体" w:hAnsi="Book Antiqua"/>
          <w:sz w:val="24"/>
        </w:rPr>
        <w:t>3</w:t>
      </w:r>
      <w:r w:rsidRPr="009A5C91">
        <w:rPr>
          <w:rFonts w:ascii="Book Antiqua" w:hAnsi="Book Antiqua"/>
          <w:sz w:val="24"/>
        </w:rPr>
        <w:t xml:space="preserve">;  </w:t>
      </w:r>
    </w:p>
    <w:p w:rsidR="005A035D" w:rsidRPr="009A5C91" w:rsidRDefault="005A035D" w:rsidP="00D00469">
      <w:pPr>
        <w:pStyle w:val="p0"/>
        <w:snapToGrid w:val="0"/>
        <w:spacing w:line="360" w:lineRule="auto"/>
        <w:jc w:val="both"/>
        <w:rPr>
          <w:rFonts w:ascii="Book Antiqua" w:hAnsi="Book Antiqua"/>
          <w:sz w:val="24"/>
          <w:szCs w:val="24"/>
        </w:rPr>
      </w:pPr>
      <w:r w:rsidRPr="009A5C91">
        <w:rPr>
          <w:rFonts w:ascii="Book Antiqua" w:hAnsi="Book Antiqua"/>
          <w:b/>
          <w:bCs/>
          <w:sz w:val="24"/>
          <w:szCs w:val="24"/>
        </w:rPr>
        <w:t>Available from:</w:t>
      </w:r>
      <w:r w:rsidRPr="009A5C91">
        <w:rPr>
          <w:rFonts w:ascii="Book Antiqua" w:hAnsi="Book Antiqua"/>
          <w:sz w:val="24"/>
          <w:szCs w:val="24"/>
        </w:rPr>
        <w:t xml:space="preserve"> </w:t>
      </w:r>
      <w:r w:rsidRPr="009A5C91">
        <w:rPr>
          <w:rFonts w:ascii="Book Antiqua" w:hAnsi="Book Antiqua"/>
          <w:color w:val="000000"/>
          <w:sz w:val="24"/>
          <w:szCs w:val="24"/>
        </w:rPr>
        <w:t xml:space="preserve">URL: http://www.wjgnet.com/esps/  </w:t>
      </w:r>
    </w:p>
    <w:bookmarkEnd w:id="17"/>
    <w:bookmarkEnd w:id="18"/>
    <w:bookmarkEnd w:id="19"/>
    <w:bookmarkEnd w:id="20"/>
    <w:p w:rsidR="005A035D" w:rsidRPr="009A5C91" w:rsidRDefault="005A035D" w:rsidP="00D00469">
      <w:pPr>
        <w:pStyle w:val="p0"/>
        <w:snapToGrid w:val="0"/>
        <w:spacing w:line="360" w:lineRule="auto"/>
        <w:jc w:val="both"/>
        <w:rPr>
          <w:rFonts w:ascii="Book Antiqua" w:hAnsi="Book Antiqua"/>
          <w:bCs/>
          <w:sz w:val="24"/>
          <w:szCs w:val="24"/>
        </w:rPr>
      </w:pPr>
      <w:r w:rsidRPr="009A5C91">
        <w:rPr>
          <w:rFonts w:ascii="Book Antiqua" w:hAnsi="Book Antiqua" w:cs="Times New Roman"/>
          <w:b/>
          <w:bCs/>
          <w:kern w:val="2"/>
          <w:sz w:val="24"/>
          <w:szCs w:val="24"/>
        </w:rPr>
        <w:t xml:space="preserve">DOI: </w:t>
      </w:r>
      <w:r w:rsidRPr="009A5C91">
        <w:rPr>
          <w:rFonts w:ascii="Book Antiqua" w:hAnsi="Book Antiqua" w:cs="Times New Roman"/>
          <w:bCs/>
          <w:kern w:val="2"/>
          <w:sz w:val="24"/>
          <w:szCs w:val="24"/>
        </w:rPr>
        <w:t>http://dx.doi.org/10.3748/wjg.v19.i0.0000</w:t>
      </w:r>
    </w:p>
    <w:p w:rsidR="005A035D" w:rsidRPr="009A5C91" w:rsidRDefault="005A035D" w:rsidP="00D00469">
      <w:pPr>
        <w:snapToGrid w:val="0"/>
        <w:spacing w:line="360" w:lineRule="auto"/>
        <w:rPr>
          <w:rFonts w:ascii="Book Antiqua" w:eastAsia="宋体" w:hAnsi="Book Antiqua"/>
          <w:b/>
          <w:sz w:val="24"/>
        </w:rPr>
      </w:pPr>
    </w:p>
    <w:p w:rsidR="005A035D" w:rsidRPr="009A5C91" w:rsidRDefault="005A035D" w:rsidP="00D00469">
      <w:pPr>
        <w:snapToGrid w:val="0"/>
        <w:spacing w:line="360" w:lineRule="auto"/>
        <w:rPr>
          <w:rFonts w:ascii="Book Antiqua" w:eastAsia="宋体" w:hAnsi="Book Antiqua"/>
          <w:b/>
          <w:sz w:val="24"/>
        </w:rPr>
      </w:pPr>
    </w:p>
    <w:p w:rsidR="005A035D" w:rsidRPr="009A5C91" w:rsidRDefault="005A035D" w:rsidP="00D00469">
      <w:pPr>
        <w:snapToGrid w:val="0"/>
        <w:spacing w:line="360" w:lineRule="auto"/>
        <w:rPr>
          <w:rFonts w:ascii="Book Antiqua" w:hAnsi="Book Antiqua"/>
          <w:b/>
          <w:sz w:val="24"/>
        </w:rPr>
      </w:pPr>
      <w:r w:rsidRPr="009A5C91">
        <w:rPr>
          <w:rFonts w:ascii="Book Antiqua" w:hAnsi="Book Antiqua"/>
          <w:b/>
          <w:sz w:val="24"/>
        </w:rPr>
        <w:t>INTRODUCTION</w:t>
      </w:r>
    </w:p>
    <w:p w:rsidR="005A035D" w:rsidRPr="009A5C91" w:rsidRDefault="005A035D" w:rsidP="00D00469">
      <w:pPr>
        <w:snapToGrid w:val="0"/>
        <w:spacing w:line="360" w:lineRule="auto"/>
        <w:rPr>
          <w:rFonts w:ascii="Book Antiqua" w:eastAsia="Malgun Gothic" w:hAnsi="Book Antiqua"/>
          <w:sz w:val="24"/>
          <w:lang w:eastAsia="ko-KR"/>
        </w:rPr>
      </w:pPr>
      <w:r w:rsidRPr="009A5C91">
        <w:rPr>
          <w:rFonts w:ascii="Book Antiqua" w:eastAsia="Malgun Gothic" w:hAnsi="Book Antiqua"/>
          <w:sz w:val="24"/>
          <w:lang w:eastAsia="ko-KR"/>
        </w:rPr>
        <w:t>Colorectal cancer is responsible for 8% of all cancer deaths worldwide, with an estimated 608</w:t>
      </w:r>
      <w:r w:rsidRPr="009A5C91">
        <w:rPr>
          <w:rFonts w:ascii="Book Antiqua" w:eastAsia="宋体" w:hAnsi="Book Antiqua"/>
          <w:sz w:val="24"/>
        </w:rPr>
        <w:t xml:space="preserve"> </w:t>
      </w:r>
      <w:r w:rsidRPr="009A5C91">
        <w:rPr>
          <w:rFonts w:ascii="Book Antiqua" w:eastAsia="Malgun Gothic" w:hAnsi="Book Antiqua"/>
          <w:sz w:val="24"/>
          <w:lang w:eastAsia="ko-KR"/>
        </w:rPr>
        <w:t>000 deaths annually, and it is ranked as the fourth most common cause of death from cancer</w:t>
      </w:r>
      <w:r w:rsidRPr="009A5C91">
        <w:rPr>
          <w:rFonts w:ascii="Book Antiqua" w:eastAsia="Malgun Gothic" w:hAnsi="Book Antiqua"/>
          <w:sz w:val="24"/>
          <w:vertAlign w:val="superscript"/>
          <w:lang w:eastAsia="ko-KR"/>
        </w:rPr>
        <w:t xml:space="preserve"> </w:t>
      </w:r>
      <w:r w:rsidRPr="009A5C91">
        <w:rPr>
          <w:rFonts w:ascii="Book Antiqua" w:eastAsia="Malgun Gothic" w:hAnsi="Book Antiqua"/>
          <w:noProof/>
          <w:sz w:val="24"/>
          <w:vertAlign w:val="superscript"/>
          <w:lang w:eastAsia="ko-KR"/>
        </w:rPr>
        <w:t>[1]</w:t>
      </w:r>
      <w:r w:rsidRPr="009A5C91">
        <w:rPr>
          <w:rFonts w:ascii="Book Antiqua" w:eastAsia="Malgun Gothic" w:hAnsi="Book Antiqua"/>
          <w:sz w:val="24"/>
          <w:lang w:eastAsia="ko-KR"/>
        </w:rPr>
        <w:t xml:space="preserve">. It has been estimated that the numbers of deaths due to colorectal cancer will reach approximately 376 700 by </w:t>
      </w:r>
      <w:smartTag w:uri="urn:schemas-microsoft-com:office:smarttags" w:element="chmetcnv">
        <w:smartTagPr>
          <w:attr w:name="UnitName" w:val="in"/>
          <w:attr w:name="SourceValue" w:val="2020"/>
          <w:attr w:name="HasSpace" w:val="True"/>
          <w:attr w:name="Negative" w:val="False"/>
          <w:attr w:name="NumberType" w:val="1"/>
          <w:attr w:name="TCSC" w:val="0"/>
        </w:smartTagPr>
        <w:r w:rsidRPr="009A5C91">
          <w:rPr>
            <w:rFonts w:ascii="Book Antiqua" w:eastAsia="Malgun Gothic" w:hAnsi="Book Antiqua"/>
            <w:sz w:val="24"/>
            <w:lang w:eastAsia="ko-KR"/>
          </w:rPr>
          <w:t>2020 in</w:t>
        </w:r>
      </w:smartTag>
      <w:r w:rsidRPr="009A5C91">
        <w:rPr>
          <w:rFonts w:ascii="Book Antiqua" w:eastAsia="Malgun Gothic" w:hAnsi="Book Antiqua"/>
          <w:sz w:val="24"/>
          <w:lang w:eastAsia="ko-KR"/>
        </w:rPr>
        <w:t xml:space="preserve"> </w:t>
      </w:r>
      <w:smartTag w:uri="urn:schemas-microsoft-com:office:smarttags" w:element="place">
        <w:r w:rsidRPr="009A5C91">
          <w:rPr>
            <w:rFonts w:ascii="Book Antiqua" w:eastAsia="Malgun Gothic" w:hAnsi="Book Antiqua"/>
            <w:sz w:val="24"/>
            <w:lang w:eastAsia="ko-KR"/>
          </w:rPr>
          <w:t>Asia</w:t>
        </w:r>
      </w:smartTag>
      <w:r w:rsidRPr="009A5C91">
        <w:rPr>
          <w:rFonts w:ascii="Book Antiqua" w:eastAsia="Malgun Gothic" w:hAnsi="Book Antiqua"/>
          <w:sz w:val="24"/>
          <w:lang w:eastAsia="ko-KR"/>
        </w:rPr>
        <w:t xml:space="preserve"> </w:t>
      </w:r>
      <w:r w:rsidRPr="009A5C91">
        <w:rPr>
          <w:rFonts w:ascii="Book Antiqua" w:eastAsia="Malgun Gothic" w:hAnsi="Book Antiqua"/>
          <w:noProof/>
          <w:sz w:val="24"/>
          <w:vertAlign w:val="superscript"/>
          <w:lang w:eastAsia="ko-KR"/>
        </w:rPr>
        <w:t>[1]</w:t>
      </w:r>
      <w:r w:rsidRPr="009A5C91">
        <w:rPr>
          <w:rFonts w:ascii="Book Antiqua" w:eastAsia="Malgun Gothic" w:hAnsi="Book Antiqua"/>
          <w:sz w:val="24"/>
          <w:lang w:eastAsia="ko-KR"/>
        </w:rPr>
        <w:t xml:space="preserve">. </w:t>
      </w:r>
    </w:p>
    <w:p w:rsidR="005A035D" w:rsidRPr="009A5C91" w:rsidRDefault="005A035D" w:rsidP="00D00469">
      <w:pPr>
        <w:snapToGrid w:val="0"/>
        <w:spacing w:line="360" w:lineRule="auto"/>
        <w:ind w:firstLineChars="100" w:firstLine="240"/>
        <w:rPr>
          <w:rFonts w:ascii="Book Antiqua" w:eastAsia="Malgun Gothic" w:hAnsi="Book Antiqua"/>
          <w:b/>
          <w:sz w:val="24"/>
          <w:lang w:eastAsia="ko-KR"/>
        </w:rPr>
      </w:pPr>
      <w:r w:rsidRPr="009A5C91">
        <w:rPr>
          <w:rFonts w:ascii="Book Antiqua" w:eastAsia="Malgun Gothic" w:hAnsi="Book Antiqua"/>
          <w:sz w:val="24"/>
          <w:lang w:eastAsia="ko-KR"/>
        </w:rPr>
        <w:t xml:space="preserve">A decline in colorectal cancer mortality has been observed in most western and northern European countries </w:t>
      </w:r>
      <w:r w:rsidRPr="009A5C91">
        <w:rPr>
          <w:rFonts w:ascii="Book Antiqua" w:eastAsia="Malgun Gothic" w:hAnsi="Book Antiqua"/>
          <w:noProof/>
          <w:sz w:val="24"/>
          <w:vertAlign w:val="superscript"/>
          <w:lang w:eastAsia="ko-KR"/>
        </w:rPr>
        <w:t>[2]</w:t>
      </w:r>
      <w:r w:rsidRPr="009A5C91">
        <w:rPr>
          <w:rFonts w:ascii="Book Antiqua" w:eastAsia="Malgun Gothic" w:hAnsi="Book Antiqua"/>
          <w:sz w:val="24"/>
          <w:lang w:eastAsia="ko-KR"/>
        </w:rPr>
        <w:t xml:space="preserve"> and the </w:t>
      </w:r>
      <w:smartTag w:uri="urn:schemas-microsoft-com:office:smarttags" w:element="country-region">
        <w:smartTag w:uri="urn:schemas-microsoft-com:office:smarttags" w:element="place">
          <w:r w:rsidRPr="009A5C91">
            <w:rPr>
              <w:rFonts w:ascii="Book Antiqua" w:eastAsia="Malgun Gothic" w:hAnsi="Book Antiqua"/>
              <w:sz w:val="24"/>
              <w:lang w:eastAsia="ko-KR"/>
            </w:rPr>
            <w:t>United States</w:t>
          </w:r>
        </w:smartTag>
      </w:smartTag>
      <w:r w:rsidRPr="009A5C91">
        <w:rPr>
          <w:rFonts w:ascii="Book Antiqua" w:eastAsia="Malgun Gothic" w:hAnsi="Book Antiqua"/>
          <w:sz w:val="24"/>
          <w:lang w:eastAsia="ko-KR"/>
        </w:rPr>
        <w:t xml:space="preserve"> </w:t>
      </w:r>
      <w:r w:rsidRPr="009A5C91">
        <w:rPr>
          <w:rFonts w:ascii="Book Antiqua" w:eastAsia="Malgun Gothic" w:hAnsi="Book Antiqua"/>
          <w:noProof/>
          <w:sz w:val="24"/>
          <w:vertAlign w:val="superscript"/>
          <w:lang w:eastAsia="ko-KR"/>
        </w:rPr>
        <w:t>[3]</w:t>
      </w:r>
      <w:r w:rsidRPr="009A5C91">
        <w:rPr>
          <w:rFonts w:ascii="Book Antiqua" w:eastAsia="Malgun Gothic" w:hAnsi="Book Antiqua"/>
          <w:sz w:val="24"/>
          <w:lang w:eastAsia="ko-KR"/>
        </w:rPr>
        <w:t xml:space="preserve">. Among Asian countries, the mortality started to decrease in the early 1990s in </w:t>
      </w:r>
      <w:smartTag w:uri="urn:schemas-microsoft-com:office:smarttags" w:element="country-region">
        <w:smartTag w:uri="urn:schemas-microsoft-com:office:smarttags" w:element="place">
          <w:r w:rsidRPr="009A5C91">
            <w:rPr>
              <w:rFonts w:ascii="Book Antiqua" w:eastAsia="Malgun Gothic" w:hAnsi="Book Antiqua"/>
              <w:sz w:val="24"/>
              <w:lang w:eastAsia="ko-KR"/>
            </w:rPr>
            <w:t>Japan</w:t>
          </w:r>
        </w:smartTag>
      </w:smartTag>
      <w:r w:rsidRPr="009A5C91">
        <w:rPr>
          <w:rFonts w:ascii="Book Antiqua" w:eastAsia="Malgun Gothic" w:hAnsi="Book Antiqua"/>
          <w:sz w:val="24"/>
          <w:lang w:eastAsia="ko-KR"/>
        </w:rPr>
        <w:t xml:space="preserve"> </w:t>
      </w:r>
      <w:r w:rsidRPr="009A5C91">
        <w:rPr>
          <w:rFonts w:ascii="Book Antiqua" w:eastAsia="Malgun Gothic" w:hAnsi="Book Antiqua"/>
          <w:noProof/>
          <w:sz w:val="24"/>
          <w:vertAlign w:val="superscript"/>
          <w:lang w:eastAsia="ko-KR"/>
        </w:rPr>
        <w:t>[4, 5]</w:t>
      </w:r>
      <w:r w:rsidRPr="009A5C91">
        <w:rPr>
          <w:rFonts w:ascii="Book Antiqua" w:eastAsia="Malgun Gothic" w:hAnsi="Book Antiqua"/>
          <w:sz w:val="24"/>
          <w:lang w:eastAsia="ko-KR"/>
        </w:rPr>
        <w:t xml:space="preserve">. The trends in colorectal mortality differ by geographic region, sex, and age group </w:t>
      </w:r>
      <w:r w:rsidRPr="009A5C91">
        <w:rPr>
          <w:rFonts w:ascii="Book Antiqua" w:eastAsia="Malgun Gothic" w:hAnsi="Book Antiqua"/>
          <w:noProof/>
          <w:sz w:val="24"/>
          <w:vertAlign w:val="superscript"/>
          <w:lang w:eastAsia="ko-KR"/>
        </w:rPr>
        <w:t>[6]</w:t>
      </w:r>
      <w:r w:rsidRPr="009A5C91">
        <w:rPr>
          <w:rFonts w:ascii="Book Antiqua" w:eastAsia="Malgun Gothic" w:hAnsi="Book Antiqua"/>
          <w:sz w:val="24"/>
          <w:lang w:eastAsia="ko-KR"/>
        </w:rPr>
        <w:t>. In this review, we analyzed the trends in colorectal cancer mortality in 4 Asian countries stratified by sex and age groups.</w:t>
      </w:r>
    </w:p>
    <w:p w:rsidR="005A035D" w:rsidRDefault="005A035D" w:rsidP="00D00469">
      <w:pPr>
        <w:snapToGrid w:val="0"/>
        <w:spacing w:line="360" w:lineRule="auto"/>
        <w:rPr>
          <w:rFonts w:ascii="Book Antiqua" w:eastAsia="宋体" w:hAnsi="Book Antiqua"/>
          <w:sz w:val="24"/>
        </w:rPr>
      </w:pPr>
    </w:p>
    <w:p w:rsidR="005A035D" w:rsidRPr="00A90526" w:rsidRDefault="005A035D" w:rsidP="00D00469">
      <w:pPr>
        <w:snapToGrid w:val="0"/>
        <w:spacing w:line="360" w:lineRule="auto"/>
        <w:rPr>
          <w:rFonts w:ascii="Book Antiqua" w:eastAsia="Malgun Gothic" w:hAnsi="Book Antiqua"/>
          <w:b/>
          <w:sz w:val="24"/>
          <w:lang w:eastAsia="ko-KR"/>
        </w:rPr>
      </w:pPr>
      <w:r w:rsidRPr="00A90526">
        <w:rPr>
          <w:rFonts w:ascii="Book Antiqua" w:eastAsia="Malgun Gothic" w:hAnsi="Book Antiqua"/>
          <w:b/>
          <w:sz w:val="24"/>
          <w:lang w:eastAsia="ko-KR"/>
        </w:rPr>
        <w:t>DATA ANALYSIS</w:t>
      </w:r>
    </w:p>
    <w:p w:rsidR="005A035D" w:rsidRPr="009A5C91" w:rsidRDefault="005A035D" w:rsidP="00D00469">
      <w:pPr>
        <w:snapToGrid w:val="0"/>
        <w:spacing w:line="360" w:lineRule="auto"/>
        <w:rPr>
          <w:rFonts w:ascii="Book Antiqua" w:eastAsia="Malgun Gothic" w:hAnsi="Book Antiqua"/>
          <w:sz w:val="24"/>
          <w:lang w:eastAsia="ko-KR"/>
        </w:rPr>
      </w:pPr>
      <w:r w:rsidRPr="009A5C91">
        <w:rPr>
          <w:rFonts w:ascii="Book Antiqua" w:eastAsia="Malgun Gothic" w:hAnsi="Book Antiqua"/>
          <w:sz w:val="24"/>
          <w:lang w:eastAsia="ko-KR"/>
        </w:rPr>
        <w:t xml:space="preserve">Colorectal cancer mortality data were extracted from the World Health Organization (WHO) mortality database </w:t>
      </w:r>
      <w:r w:rsidRPr="009A5C91">
        <w:rPr>
          <w:rFonts w:ascii="Book Antiqua" w:eastAsia="Malgun Gothic" w:hAnsi="Book Antiqua"/>
          <w:noProof/>
          <w:sz w:val="24"/>
          <w:vertAlign w:val="superscript"/>
          <w:lang w:eastAsia="ko-KR"/>
        </w:rPr>
        <w:t>[7]</w:t>
      </w:r>
      <w:r w:rsidRPr="009A5C91">
        <w:rPr>
          <w:rFonts w:ascii="Book Antiqua" w:eastAsia="Malgun Gothic" w:hAnsi="Book Antiqua"/>
          <w:sz w:val="24"/>
          <w:lang w:eastAsia="ko-KR"/>
        </w:rPr>
        <w:t xml:space="preserve">. The 3 countries or regions with data available for the longest period were </w:t>
      </w:r>
      <w:smartTag w:uri="urn:schemas-microsoft-com:office:smarttags" w:element="country-region">
        <w:r w:rsidRPr="009A5C91">
          <w:rPr>
            <w:rFonts w:ascii="Book Antiqua" w:eastAsia="Malgun Gothic" w:hAnsi="Book Antiqua"/>
            <w:sz w:val="24"/>
            <w:lang w:eastAsia="ko-KR"/>
          </w:rPr>
          <w:t>Japan</w:t>
        </w:r>
      </w:smartTag>
      <w:r w:rsidRPr="009A5C91">
        <w:rPr>
          <w:rFonts w:ascii="Book Antiqua" w:eastAsia="Malgun Gothic" w:hAnsi="Book Antiqua"/>
          <w:sz w:val="24"/>
          <w:lang w:eastAsia="ko-KR"/>
        </w:rPr>
        <w:t xml:space="preserve"> (since 1955), </w:t>
      </w:r>
      <w:smartTag w:uri="urn:schemas-microsoft-com:office:smarttags" w:element="country-region">
        <w:r w:rsidRPr="009A5C91">
          <w:rPr>
            <w:rFonts w:ascii="Book Antiqua" w:eastAsia="Malgun Gothic" w:hAnsi="Book Antiqua"/>
            <w:sz w:val="24"/>
            <w:lang w:eastAsia="ko-KR"/>
          </w:rPr>
          <w:t>Singapore</w:t>
        </w:r>
      </w:smartTag>
      <w:r w:rsidRPr="009A5C91">
        <w:rPr>
          <w:rFonts w:ascii="Book Antiqua" w:eastAsia="Malgun Gothic" w:hAnsi="Book Antiqua"/>
          <w:sz w:val="24"/>
          <w:lang w:eastAsia="ko-KR"/>
        </w:rPr>
        <w:t xml:space="preserve"> (since 1966) and </w:t>
      </w:r>
      <w:smartTag w:uri="urn:schemas-microsoft-com:office:smarttags" w:element="place">
        <w:r w:rsidRPr="009A5C91">
          <w:rPr>
            <w:rFonts w:ascii="Book Antiqua" w:eastAsia="Malgun Gothic" w:hAnsi="Book Antiqua"/>
            <w:sz w:val="24"/>
            <w:lang w:eastAsia="ko-KR"/>
          </w:rPr>
          <w:t>Hong Kong</w:t>
        </w:r>
      </w:smartTag>
      <w:r w:rsidRPr="009A5C91">
        <w:rPr>
          <w:rFonts w:ascii="Book Antiqua" w:eastAsia="Malgun Gothic" w:hAnsi="Book Antiqua"/>
          <w:sz w:val="24"/>
          <w:lang w:eastAsia="ko-KR"/>
        </w:rPr>
        <w:t xml:space="preserve"> (since 1969) and were included in the analysis. In addition, Korean data were available from the WHO mortality database for 1985 to 2006 and from the Korea National Statistics Office (NSO) for 2007 to 2010 and were included in the study </w:t>
      </w:r>
      <w:r w:rsidRPr="009A5C91">
        <w:rPr>
          <w:rFonts w:ascii="Book Antiqua" w:eastAsia="Malgun Gothic" w:hAnsi="Book Antiqua"/>
          <w:noProof/>
          <w:sz w:val="24"/>
          <w:vertAlign w:val="superscript"/>
          <w:lang w:eastAsia="ko-KR"/>
        </w:rPr>
        <w:t>[8]</w:t>
      </w:r>
      <w:r w:rsidRPr="009A5C91">
        <w:rPr>
          <w:rFonts w:ascii="Book Antiqua" w:eastAsia="Malgun Gothic" w:hAnsi="Book Antiqua"/>
          <w:sz w:val="24"/>
          <w:lang w:eastAsia="ko-KR"/>
        </w:rPr>
        <w:t>. The annual age-standardized rates (ASR) and the truncated rates for the 3 age groups (30-49</w:t>
      </w:r>
      <w:r w:rsidRPr="009A5C91">
        <w:rPr>
          <w:rFonts w:ascii="Book Antiqua" w:eastAsia="宋体" w:hAnsi="Book Antiqua"/>
          <w:sz w:val="24"/>
        </w:rPr>
        <w:t xml:space="preserve">, </w:t>
      </w:r>
      <w:r w:rsidRPr="009A5C91">
        <w:rPr>
          <w:rFonts w:ascii="Book Antiqua" w:eastAsia="Malgun Gothic" w:hAnsi="Book Antiqua"/>
          <w:sz w:val="24"/>
          <w:lang w:eastAsia="ko-KR"/>
        </w:rPr>
        <w:t>50-69</w:t>
      </w:r>
      <w:r>
        <w:rPr>
          <w:rFonts w:ascii="Book Antiqua" w:eastAsia="宋体" w:hAnsi="Book Antiqua"/>
          <w:sz w:val="24"/>
        </w:rPr>
        <w:t xml:space="preserve"> and</w:t>
      </w:r>
      <w:r w:rsidRPr="009A5C91">
        <w:rPr>
          <w:rFonts w:ascii="Book Antiqua" w:eastAsia="宋体" w:hAnsi="Book Antiqua"/>
          <w:sz w:val="24"/>
        </w:rPr>
        <w:t xml:space="preserve"> ≥ </w:t>
      </w:r>
      <w:r w:rsidRPr="009A5C91">
        <w:rPr>
          <w:rFonts w:ascii="Book Antiqua" w:eastAsia="Malgun Gothic" w:hAnsi="Book Antiqua"/>
          <w:sz w:val="24"/>
          <w:lang w:eastAsia="ko-KR"/>
        </w:rPr>
        <w:t xml:space="preserve">70 years) were estimated </w:t>
      </w:r>
      <w:r w:rsidRPr="009A5C91">
        <w:rPr>
          <w:rFonts w:ascii="Book Antiqua" w:eastAsia="Malgun Gothic" w:hAnsi="Book Antiqua"/>
          <w:sz w:val="24"/>
          <w:lang w:eastAsia="ko-KR"/>
        </w:rPr>
        <w:lastRenderedPageBreak/>
        <w:t xml:space="preserve">using the world standard population. </w:t>
      </w:r>
    </w:p>
    <w:p w:rsidR="005A035D" w:rsidRPr="009A5C91" w:rsidRDefault="005A035D" w:rsidP="00D00469">
      <w:pPr>
        <w:snapToGrid w:val="0"/>
        <w:spacing w:line="360" w:lineRule="auto"/>
        <w:ind w:firstLineChars="100" w:firstLine="240"/>
        <w:rPr>
          <w:rFonts w:ascii="Book Antiqua" w:eastAsia="Malgun Gothic" w:hAnsi="Book Antiqua"/>
          <w:sz w:val="24"/>
          <w:lang w:eastAsia="ko-KR"/>
        </w:rPr>
      </w:pPr>
      <w:r w:rsidRPr="009A5C91">
        <w:rPr>
          <w:rFonts w:ascii="Book Antiqua" w:eastAsia="Malgun Gothic" w:hAnsi="Book Antiqua"/>
          <w:sz w:val="24"/>
          <w:lang w:eastAsia="ko-KR"/>
        </w:rPr>
        <w:t xml:space="preserve">The trends in colorectal cancer mortality were tested using joinpoint regression models, using Joinpoint software version </w:t>
      </w:r>
      <w:smartTag w:uri="urn:schemas-microsoft-com:office:smarttags" w:element="chsdate">
        <w:smartTagPr>
          <w:attr w:name="Year" w:val="1899"/>
          <w:attr w:name="Month" w:val="12"/>
          <w:attr w:name="Day" w:val="30"/>
          <w:attr w:name="IsLunarDate" w:val="False"/>
          <w:attr w:name="IsROCDate" w:val="False"/>
        </w:smartTagPr>
        <w:r w:rsidRPr="009A5C91">
          <w:rPr>
            <w:rFonts w:ascii="Book Antiqua" w:eastAsia="Malgun Gothic" w:hAnsi="Book Antiqua"/>
            <w:sz w:val="24"/>
            <w:lang w:eastAsia="ko-KR"/>
          </w:rPr>
          <w:t>3.5.3</w:t>
        </w:r>
      </w:smartTag>
      <w:r w:rsidRPr="009A5C91">
        <w:rPr>
          <w:rFonts w:ascii="Book Antiqua" w:eastAsia="Malgun Gothic" w:hAnsi="Book Antiqua"/>
          <w:sz w:val="24"/>
          <w:lang w:eastAsia="ko-KR"/>
        </w:rPr>
        <w:t xml:space="preserve">. The software was developed by the Surveillance Research Program of the US National Cancer Institute and is based on the Poisson assumption </w:t>
      </w:r>
      <w:r w:rsidRPr="009A5C91">
        <w:rPr>
          <w:rFonts w:ascii="Book Antiqua" w:eastAsia="Malgun Gothic" w:hAnsi="Book Antiqua"/>
          <w:noProof/>
          <w:sz w:val="24"/>
          <w:vertAlign w:val="superscript"/>
          <w:lang w:eastAsia="ko-KR"/>
        </w:rPr>
        <w:t>[9]</w:t>
      </w:r>
      <w:r w:rsidRPr="009A5C91">
        <w:rPr>
          <w:rFonts w:ascii="Book Antiqua" w:eastAsia="Malgun Gothic" w:hAnsi="Book Antiqua"/>
          <w:sz w:val="24"/>
          <w:lang w:eastAsia="ko-KR"/>
        </w:rPr>
        <w:t xml:space="preserve">. A maximum of 3 joinpoints was allowed, and the default settings were used. </w:t>
      </w:r>
    </w:p>
    <w:p w:rsidR="005A035D" w:rsidRPr="009A5C91" w:rsidRDefault="005A035D" w:rsidP="00D64C4D">
      <w:pPr>
        <w:snapToGrid w:val="0"/>
        <w:spacing w:line="360" w:lineRule="auto"/>
        <w:ind w:firstLineChars="98" w:firstLine="235"/>
        <w:rPr>
          <w:rFonts w:ascii="Book Antiqua" w:eastAsia="Malgun Gothic" w:hAnsi="Book Antiqua"/>
          <w:sz w:val="24"/>
          <w:lang w:eastAsia="ko-KR"/>
        </w:rPr>
      </w:pPr>
      <w:r w:rsidRPr="009A5C91">
        <w:rPr>
          <w:rFonts w:ascii="Book Antiqua" w:eastAsia="Malgun Gothic" w:hAnsi="Book Antiqua"/>
          <w:sz w:val="24"/>
          <w:lang w:eastAsia="ko-KR"/>
        </w:rPr>
        <w:t xml:space="preserve">Table 1 shows the age-adjusted mortality rates for colorectal cancer in the 4 countries. </w:t>
      </w:r>
      <w:smartTag w:uri="urn:schemas-microsoft-com:office:smarttags" w:element="country-region">
        <w:smartTag w:uri="urn:schemas-microsoft-com:office:smarttags" w:element="place">
          <w:r w:rsidRPr="009A5C91">
            <w:rPr>
              <w:rFonts w:ascii="Book Antiqua" w:eastAsia="Malgun Gothic" w:hAnsi="Book Antiqua"/>
              <w:sz w:val="24"/>
              <w:lang w:eastAsia="ko-KR"/>
            </w:rPr>
            <w:t>Singapore</w:t>
          </w:r>
        </w:smartTag>
      </w:smartTag>
      <w:r w:rsidRPr="009A5C91">
        <w:rPr>
          <w:rFonts w:ascii="Book Antiqua" w:eastAsia="Malgun Gothic" w:hAnsi="Book Antiqua"/>
          <w:sz w:val="24"/>
          <w:lang w:eastAsia="ko-KR"/>
        </w:rPr>
        <w:t xml:space="preserve"> showed the highest female mortality rates of the 4 countries from 1966 to 2009. </w:t>
      </w:r>
      <w:smartTag w:uri="urn:schemas-microsoft-com:office:smarttags" w:element="country-region">
        <w:r w:rsidRPr="009A5C91">
          <w:rPr>
            <w:rFonts w:ascii="Book Antiqua" w:eastAsia="Malgun Gothic" w:hAnsi="Book Antiqua"/>
            <w:sz w:val="24"/>
            <w:lang w:eastAsia="ko-KR"/>
          </w:rPr>
          <w:t>Singapore</w:t>
        </w:r>
      </w:smartTag>
      <w:r w:rsidRPr="009A5C91">
        <w:rPr>
          <w:rFonts w:ascii="Book Antiqua" w:eastAsia="Malgun Gothic" w:hAnsi="Book Antiqua"/>
          <w:sz w:val="24"/>
          <w:lang w:eastAsia="ko-KR"/>
        </w:rPr>
        <w:t xml:space="preserve"> also showed the highest male mortality during the same period, except for 2005, when males in </w:t>
      </w:r>
      <w:smartTag w:uri="urn:schemas-microsoft-com:office:smarttags" w:element="place">
        <w:r w:rsidRPr="009A5C91">
          <w:rPr>
            <w:rFonts w:ascii="Book Antiqua" w:eastAsia="Malgun Gothic" w:hAnsi="Book Antiqua"/>
            <w:sz w:val="24"/>
            <w:lang w:eastAsia="ko-KR"/>
          </w:rPr>
          <w:t>Hong Kong</w:t>
        </w:r>
      </w:smartTag>
      <w:r w:rsidRPr="009A5C91">
        <w:rPr>
          <w:rFonts w:ascii="Book Antiqua" w:eastAsia="Malgun Gothic" w:hAnsi="Book Antiqua"/>
          <w:sz w:val="24"/>
          <w:lang w:eastAsia="ko-KR"/>
        </w:rPr>
        <w:t xml:space="preserve"> showed a slightly higher rate. Korean men and women showed the lowest rates among the 4 countries. </w:t>
      </w:r>
    </w:p>
    <w:p w:rsidR="005A035D" w:rsidRPr="009A5C91" w:rsidRDefault="005A035D" w:rsidP="00D00469">
      <w:pPr>
        <w:snapToGrid w:val="0"/>
        <w:spacing w:line="360" w:lineRule="auto"/>
        <w:ind w:firstLineChars="50" w:firstLine="120"/>
        <w:rPr>
          <w:rFonts w:ascii="Book Antiqua" w:eastAsia="Malgun Gothic" w:hAnsi="Book Antiqua"/>
          <w:sz w:val="24"/>
          <w:lang w:eastAsia="ko-KR"/>
        </w:rPr>
      </w:pPr>
      <w:r w:rsidRPr="009A5C91">
        <w:rPr>
          <w:rFonts w:ascii="Book Antiqua" w:eastAsia="Malgun Gothic" w:hAnsi="Book Antiqua"/>
          <w:sz w:val="24"/>
          <w:lang w:eastAsia="ko-KR"/>
        </w:rPr>
        <w:t>Table 2 show</w:t>
      </w:r>
      <w:r>
        <w:rPr>
          <w:rFonts w:ascii="Book Antiqua" w:eastAsia="宋体" w:hAnsi="Book Antiqua"/>
          <w:sz w:val="24"/>
        </w:rPr>
        <w:t>s</w:t>
      </w:r>
      <w:r w:rsidRPr="009A5C91">
        <w:rPr>
          <w:rFonts w:ascii="Book Antiqua" w:eastAsia="Malgun Gothic" w:hAnsi="Book Antiqua"/>
          <w:sz w:val="24"/>
          <w:lang w:eastAsia="ko-KR"/>
        </w:rPr>
        <w:t xml:space="preserve"> the results for the joinpoint regression analyses. Colorectal cancer mortality in men started to decrease in </w:t>
      </w:r>
      <w:smartTag w:uri="urn:schemas-microsoft-com:office:smarttags" w:element="chmetcnv">
        <w:smartTagPr>
          <w:attr w:name="UnitName" w:val="in"/>
          <w:attr w:name="SourceValue" w:val="1992"/>
          <w:attr w:name="HasSpace" w:val="True"/>
          <w:attr w:name="Negative" w:val="False"/>
          <w:attr w:name="NumberType" w:val="1"/>
          <w:attr w:name="TCSC" w:val="0"/>
        </w:smartTagPr>
        <w:r w:rsidRPr="009A5C91">
          <w:rPr>
            <w:rFonts w:ascii="Book Antiqua" w:eastAsia="Malgun Gothic" w:hAnsi="Book Antiqua"/>
            <w:sz w:val="24"/>
            <w:lang w:eastAsia="ko-KR"/>
          </w:rPr>
          <w:t>1992 in</w:t>
        </w:r>
      </w:smartTag>
      <w:r w:rsidRPr="009A5C91">
        <w:rPr>
          <w:rFonts w:ascii="Book Antiqua" w:eastAsia="Malgun Gothic" w:hAnsi="Book Antiqua"/>
          <w:sz w:val="24"/>
          <w:lang w:eastAsia="ko-KR"/>
        </w:rPr>
        <w:t xml:space="preserve"> </w:t>
      </w:r>
      <w:smartTag w:uri="urn:schemas-microsoft-com:office:smarttags" w:element="country-region">
        <w:r w:rsidRPr="009A5C91">
          <w:rPr>
            <w:rFonts w:ascii="Book Antiqua" w:eastAsia="Malgun Gothic" w:hAnsi="Book Antiqua"/>
            <w:sz w:val="24"/>
            <w:lang w:eastAsia="ko-KR"/>
          </w:rPr>
          <w:t>Japan</w:t>
        </w:r>
      </w:smartTag>
      <w:r w:rsidRPr="009A5C91">
        <w:rPr>
          <w:rFonts w:ascii="Book Antiqua" w:eastAsia="Malgun Gothic" w:hAnsi="Book Antiqua"/>
          <w:sz w:val="24"/>
          <w:lang w:eastAsia="ko-KR"/>
        </w:rPr>
        <w:t xml:space="preserve">, followed by </w:t>
      </w:r>
      <w:smartTag w:uri="urn:schemas-microsoft-com:office:smarttags" w:element="country-region">
        <w:r w:rsidRPr="009A5C91">
          <w:rPr>
            <w:rFonts w:ascii="Book Antiqua" w:eastAsia="Malgun Gothic" w:hAnsi="Book Antiqua"/>
            <w:sz w:val="24"/>
            <w:lang w:eastAsia="ko-KR"/>
          </w:rPr>
          <w:t>Singapore</w:t>
        </w:r>
      </w:smartTag>
      <w:r w:rsidRPr="009A5C91">
        <w:rPr>
          <w:rFonts w:ascii="Book Antiqua" w:eastAsia="Malgun Gothic" w:hAnsi="Book Antiqua"/>
          <w:sz w:val="24"/>
          <w:lang w:eastAsia="ko-KR"/>
        </w:rPr>
        <w:t xml:space="preserve"> and </w:t>
      </w:r>
      <w:smartTag w:uri="urn:schemas-microsoft-com:office:smarttags" w:element="place">
        <w:r w:rsidRPr="009A5C91">
          <w:rPr>
            <w:rFonts w:ascii="Book Antiqua" w:eastAsia="Malgun Gothic" w:hAnsi="Book Antiqua"/>
            <w:sz w:val="24"/>
            <w:lang w:eastAsia="ko-KR"/>
          </w:rPr>
          <w:t>Hong Kong</w:t>
        </w:r>
      </w:smartTag>
      <w:r w:rsidRPr="009A5C91">
        <w:rPr>
          <w:rFonts w:ascii="Book Antiqua" w:eastAsia="Malgun Gothic" w:hAnsi="Book Antiqua"/>
          <w:sz w:val="24"/>
          <w:lang w:eastAsia="ko-KR"/>
        </w:rPr>
        <w:t xml:space="preserve"> in 1995. The mortality rates in women stared to decrease in </w:t>
      </w:r>
      <w:smartTag w:uri="urn:schemas-microsoft-com:office:smarttags" w:element="chmetcnv">
        <w:smartTagPr>
          <w:attr w:name="UnitName" w:val="in"/>
          <w:attr w:name="SourceValue" w:val="1980"/>
          <w:attr w:name="HasSpace" w:val="True"/>
          <w:attr w:name="Negative" w:val="False"/>
          <w:attr w:name="NumberType" w:val="1"/>
          <w:attr w:name="TCSC" w:val="0"/>
        </w:smartTagPr>
        <w:r w:rsidRPr="009A5C91">
          <w:rPr>
            <w:rFonts w:ascii="Book Antiqua" w:eastAsia="Malgun Gothic" w:hAnsi="Book Antiqua"/>
            <w:sz w:val="24"/>
            <w:lang w:eastAsia="ko-KR"/>
          </w:rPr>
          <w:t>1980 in</w:t>
        </w:r>
      </w:smartTag>
      <w:r w:rsidRPr="009A5C91">
        <w:rPr>
          <w:rFonts w:ascii="Book Antiqua" w:eastAsia="Malgun Gothic" w:hAnsi="Book Antiqua"/>
          <w:sz w:val="24"/>
          <w:lang w:eastAsia="ko-KR"/>
        </w:rPr>
        <w:t xml:space="preserve"> </w:t>
      </w:r>
      <w:smartTag w:uri="urn:schemas-microsoft-com:office:smarttags" w:element="country-region">
        <w:r w:rsidRPr="009A5C91">
          <w:rPr>
            <w:rFonts w:ascii="Book Antiqua" w:eastAsia="Malgun Gothic" w:hAnsi="Book Antiqua"/>
            <w:sz w:val="24"/>
            <w:lang w:eastAsia="ko-KR"/>
          </w:rPr>
          <w:t>Singapore</w:t>
        </w:r>
      </w:smartTag>
      <w:r w:rsidRPr="009A5C91">
        <w:rPr>
          <w:rFonts w:ascii="Book Antiqua" w:eastAsia="Malgun Gothic" w:hAnsi="Book Antiqua"/>
          <w:sz w:val="24"/>
          <w:lang w:eastAsia="ko-KR"/>
        </w:rPr>
        <w:t xml:space="preserve">, followed by Hong Kong and </w:t>
      </w:r>
      <w:smartTag w:uri="urn:schemas-microsoft-com:office:smarttags" w:element="country-region">
        <w:smartTag w:uri="urn:schemas-microsoft-com:office:smarttags" w:element="place">
          <w:r w:rsidRPr="009A5C91">
            <w:rPr>
              <w:rFonts w:ascii="Book Antiqua" w:eastAsia="Malgun Gothic" w:hAnsi="Book Antiqua"/>
              <w:sz w:val="24"/>
              <w:lang w:eastAsia="ko-KR"/>
            </w:rPr>
            <w:t>Japan</w:t>
          </w:r>
        </w:smartTag>
      </w:smartTag>
      <w:r w:rsidRPr="009A5C91">
        <w:rPr>
          <w:rFonts w:ascii="Book Antiqua" w:eastAsia="Malgun Gothic" w:hAnsi="Book Antiqua"/>
          <w:sz w:val="24"/>
          <w:lang w:eastAsia="ko-KR"/>
        </w:rPr>
        <w:t xml:space="preserve"> in 1996. In </w:t>
      </w:r>
      <w:smartTag w:uri="urn:schemas-microsoft-com:office:smarttags" w:element="country-region">
        <w:smartTag w:uri="urn:schemas-microsoft-com:office:smarttags" w:element="place">
          <w:r w:rsidRPr="009A5C91">
            <w:rPr>
              <w:rFonts w:ascii="Book Antiqua" w:eastAsia="Malgun Gothic" w:hAnsi="Book Antiqua"/>
              <w:sz w:val="24"/>
              <w:lang w:eastAsia="ko-KR"/>
            </w:rPr>
            <w:t>Korea</w:t>
          </w:r>
        </w:smartTag>
      </w:smartTag>
      <w:r w:rsidRPr="009A5C91">
        <w:rPr>
          <w:rFonts w:ascii="Book Antiqua" w:eastAsia="Malgun Gothic" w:hAnsi="Book Antiqua"/>
          <w:sz w:val="24"/>
          <w:lang w:eastAsia="ko-KR"/>
        </w:rPr>
        <w:t xml:space="preserve">, the mortality rates plateaued in </w:t>
      </w:r>
      <w:smartTag w:uri="urn:schemas-microsoft-com:office:smarttags" w:element="chmetcnv">
        <w:smartTagPr>
          <w:attr w:name="UnitName" w:val="in"/>
          <w:attr w:name="SourceValue" w:val="2002"/>
          <w:attr w:name="HasSpace" w:val="True"/>
          <w:attr w:name="Negative" w:val="False"/>
          <w:attr w:name="NumberType" w:val="1"/>
          <w:attr w:name="TCSC" w:val="0"/>
        </w:smartTagPr>
        <w:r w:rsidRPr="009A5C91">
          <w:rPr>
            <w:rFonts w:ascii="Book Antiqua" w:eastAsia="Malgun Gothic" w:hAnsi="Book Antiqua"/>
            <w:sz w:val="24"/>
            <w:lang w:eastAsia="ko-KR"/>
          </w:rPr>
          <w:t>2002 in</w:t>
        </w:r>
      </w:smartTag>
      <w:r w:rsidRPr="009A5C91">
        <w:rPr>
          <w:rFonts w:ascii="Book Antiqua" w:eastAsia="Malgun Gothic" w:hAnsi="Book Antiqua"/>
          <w:sz w:val="24"/>
          <w:lang w:eastAsia="ko-KR"/>
        </w:rPr>
        <w:t xml:space="preserve"> men and started to decrease in </w:t>
      </w:r>
      <w:smartTag w:uri="urn:schemas-microsoft-com:office:smarttags" w:element="chmetcnv">
        <w:smartTagPr>
          <w:attr w:name="UnitName" w:val="in"/>
          <w:attr w:name="SourceValue" w:val="2004"/>
          <w:attr w:name="HasSpace" w:val="True"/>
          <w:attr w:name="Negative" w:val="False"/>
          <w:attr w:name="NumberType" w:val="1"/>
          <w:attr w:name="TCSC" w:val="0"/>
        </w:smartTagPr>
        <w:r w:rsidRPr="009A5C91">
          <w:rPr>
            <w:rFonts w:ascii="Book Antiqua" w:eastAsia="Malgun Gothic" w:hAnsi="Book Antiqua"/>
            <w:sz w:val="24"/>
            <w:lang w:eastAsia="ko-KR"/>
          </w:rPr>
          <w:t>2004 in</w:t>
        </w:r>
      </w:smartTag>
      <w:r w:rsidRPr="009A5C91">
        <w:rPr>
          <w:rFonts w:ascii="Book Antiqua" w:eastAsia="Malgun Gothic" w:hAnsi="Book Antiqua"/>
          <w:sz w:val="24"/>
          <w:lang w:eastAsia="ko-KR"/>
        </w:rPr>
        <w:t xml:space="preserve"> women. </w:t>
      </w:r>
    </w:p>
    <w:p w:rsidR="005A035D" w:rsidRPr="009A5C91" w:rsidRDefault="005A035D" w:rsidP="00D00469">
      <w:pPr>
        <w:snapToGrid w:val="0"/>
        <w:spacing w:line="360" w:lineRule="auto"/>
        <w:rPr>
          <w:rFonts w:ascii="Book Antiqua" w:eastAsia="Malgun Gothic" w:hAnsi="Book Antiqua"/>
          <w:sz w:val="24"/>
          <w:lang w:eastAsia="ko-KR"/>
        </w:rPr>
      </w:pPr>
      <w:r w:rsidRPr="009A5C91">
        <w:rPr>
          <w:rFonts w:ascii="Book Antiqua" w:eastAsia="Malgun Gothic" w:hAnsi="Book Antiqua"/>
          <w:sz w:val="24"/>
          <w:lang w:eastAsia="ko-KR"/>
        </w:rPr>
        <w:t xml:space="preserve"> In men, the decline in mortality started for younger age groups first. In </w:t>
      </w:r>
      <w:smartTag w:uri="urn:schemas-microsoft-com:office:smarttags" w:element="country-region">
        <w:smartTag w:uri="urn:schemas-microsoft-com:office:smarttags" w:element="place">
          <w:r w:rsidRPr="009A5C91">
            <w:rPr>
              <w:rFonts w:ascii="Book Antiqua" w:eastAsia="Malgun Gothic" w:hAnsi="Book Antiqua"/>
              <w:sz w:val="24"/>
              <w:lang w:eastAsia="ko-KR"/>
            </w:rPr>
            <w:t>Japan</w:t>
          </w:r>
        </w:smartTag>
      </w:smartTag>
      <w:r w:rsidRPr="009A5C91">
        <w:rPr>
          <w:rFonts w:ascii="Book Antiqua" w:eastAsia="Malgun Gothic" w:hAnsi="Book Antiqua"/>
          <w:sz w:val="24"/>
          <w:lang w:eastAsia="ko-KR"/>
        </w:rPr>
        <w:t>, mortality started to decrease in 1977 for the 30-49</w:t>
      </w:r>
      <w:r w:rsidRPr="009A5C91">
        <w:rPr>
          <w:rFonts w:ascii="Book Antiqua" w:eastAsia="宋体" w:hAnsi="Book Antiqua"/>
          <w:sz w:val="24"/>
        </w:rPr>
        <w:t xml:space="preserve"> years</w:t>
      </w:r>
      <w:r w:rsidRPr="009A5C91">
        <w:rPr>
          <w:rFonts w:ascii="Book Antiqua" w:eastAsia="Malgun Gothic" w:hAnsi="Book Antiqua"/>
          <w:sz w:val="24"/>
          <w:lang w:eastAsia="ko-KR"/>
        </w:rPr>
        <w:t xml:space="preserve"> age group, in 1995 for the 50-69</w:t>
      </w:r>
      <w:r w:rsidRPr="009A5C91">
        <w:rPr>
          <w:rFonts w:ascii="Book Antiqua" w:eastAsia="宋体" w:hAnsi="Book Antiqua"/>
          <w:sz w:val="24"/>
        </w:rPr>
        <w:t xml:space="preserve"> years</w:t>
      </w:r>
      <w:r w:rsidRPr="009A5C91">
        <w:rPr>
          <w:rFonts w:ascii="Book Antiqua" w:eastAsia="Malgun Gothic" w:hAnsi="Book Antiqua"/>
          <w:sz w:val="24"/>
          <w:lang w:eastAsia="ko-KR"/>
        </w:rPr>
        <w:t xml:space="preserve"> age group, and in 1998 for the 70 and older age group (Table 2). A similar trend was observed for </w:t>
      </w:r>
      <w:smartTag w:uri="urn:schemas-microsoft-com:office:smarttags" w:element="City">
        <w:r w:rsidRPr="009A5C91">
          <w:rPr>
            <w:rFonts w:ascii="Book Antiqua" w:eastAsia="Malgun Gothic" w:hAnsi="Book Antiqua"/>
            <w:sz w:val="24"/>
            <w:lang w:eastAsia="ko-KR"/>
          </w:rPr>
          <w:t>Hong Kong</w:t>
        </w:r>
      </w:smartTag>
      <w:r w:rsidRPr="009A5C91">
        <w:rPr>
          <w:rFonts w:ascii="Book Antiqua" w:eastAsia="Malgun Gothic" w:hAnsi="Book Antiqua"/>
          <w:sz w:val="24"/>
          <w:lang w:eastAsia="ko-KR"/>
        </w:rPr>
        <w:t xml:space="preserve">, </w:t>
      </w:r>
      <w:smartTag w:uri="urn:schemas-microsoft-com:office:smarttags" w:element="country-region">
        <w:r w:rsidRPr="009A5C91">
          <w:rPr>
            <w:rFonts w:ascii="Book Antiqua" w:eastAsia="Malgun Gothic" w:hAnsi="Book Antiqua"/>
            <w:sz w:val="24"/>
            <w:lang w:eastAsia="ko-KR"/>
          </w:rPr>
          <w:t>Singapore</w:t>
        </w:r>
      </w:smartTag>
      <w:r w:rsidRPr="009A5C91">
        <w:rPr>
          <w:rFonts w:ascii="Book Antiqua" w:eastAsia="Malgun Gothic" w:hAnsi="Book Antiqua"/>
          <w:sz w:val="24"/>
          <w:lang w:eastAsia="ko-KR"/>
        </w:rPr>
        <w:t xml:space="preserve"> and </w:t>
      </w:r>
      <w:smartTag w:uri="urn:schemas-microsoft-com:office:smarttags" w:element="country-region">
        <w:smartTag w:uri="urn:schemas-microsoft-com:office:smarttags" w:element="place">
          <w:r w:rsidRPr="009A5C91">
            <w:rPr>
              <w:rFonts w:ascii="Book Antiqua" w:eastAsia="Malgun Gothic" w:hAnsi="Book Antiqua"/>
              <w:sz w:val="24"/>
              <w:lang w:eastAsia="ko-KR"/>
            </w:rPr>
            <w:t>Korea</w:t>
          </w:r>
        </w:smartTag>
      </w:smartTag>
      <w:r w:rsidRPr="009A5C91">
        <w:rPr>
          <w:rFonts w:ascii="Book Antiqua" w:eastAsia="Malgun Gothic" w:hAnsi="Book Antiqua"/>
          <w:sz w:val="24"/>
          <w:lang w:eastAsia="ko-KR"/>
        </w:rPr>
        <w:t xml:space="preserve">. Similarly, a significant decrease in APC was first observed for younger age groups in </w:t>
      </w:r>
      <w:smartTag w:uri="urn:schemas-microsoft-com:office:smarttags" w:element="City">
        <w:r w:rsidRPr="009A5C91">
          <w:rPr>
            <w:rFonts w:ascii="Book Antiqua" w:eastAsia="Malgun Gothic" w:hAnsi="Book Antiqua"/>
            <w:sz w:val="24"/>
            <w:lang w:eastAsia="ko-KR"/>
          </w:rPr>
          <w:t>Hong Kong</w:t>
        </w:r>
      </w:smartTag>
      <w:r w:rsidRPr="009A5C91">
        <w:rPr>
          <w:rFonts w:ascii="Book Antiqua" w:eastAsia="Malgun Gothic" w:hAnsi="Book Antiqua"/>
          <w:sz w:val="24"/>
          <w:lang w:eastAsia="ko-KR"/>
        </w:rPr>
        <w:t xml:space="preserve">, </w:t>
      </w:r>
      <w:smartTag w:uri="urn:schemas-microsoft-com:office:smarttags" w:element="country-region">
        <w:r w:rsidRPr="009A5C91">
          <w:rPr>
            <w:rFonts w:ascii="Book Antiqua" w:eastAsia="Malgun Gothic" w:hAnsi="Book Antiqua"/>
            <w:sz w:val="24"/>
            <w:lang w:eastAsia="ko-KR"/>
          </w:rPr>
          <w:t>Japan</w:t>
        </w:r>
      </w:smartTag>
      <w:r w:rsidRPr="009A5C91">
        <w:rPr>
          <w:rFonts w:ascii="Book Antiqua" w:eastAsia="Malgun Gothic" w:hAnsi="Book Antiqua"/>
          <w:sz w:val="24"/>
          <w:lang w:eastAsia="ko-KR"/>
        </w:rPr>
        <w:t xml:space="preserve"> and </w:t>
      </w:r>
      <w:smartTag w:uri="urn:schemas-microsoft-com:office:smarttags" w:element="country-region">
        <w:smartTag w:uri="urn:schemas-microsoft-com:office:smarttags" w:element="place">
          <w:r w:rsidRPr="009A5C91">
            <w:rPr>
              <w:rFonts w:ascii="Book Antiqua" w:eastAsia="Malgun Gothic" w:hAnsi="Book Antiqua"/>
              <w:sz w:val="24"/>
              <w:lang w:eastAsia="ko-KR"/>
            </w:rPr>
            <w:t>Korea</w:t>
          </w:r>
        </w:smartTag>
      </w:smartTag>
      <w:r w:rsidRPr="009A5C91">
        <w:rPr>
          <w:rFonts w:ascii="Book Antiqua" w:eastAsia="Malgun Gothic" w:hAnsi="Book Antiqua"/>
          <w:sz w:val="24"/>
          <w:lang w:eastAsia="ko-KR"/>
        </w:rPr>
        <w:t xml:space="preserve"> in women. For example, in </w:t>
      </w:r>
      <w:smartTag w:uri="urn:schemas-microsoft-com:office:smarttags" w:element="place">
        <w:r w:rsidRPr="009A5C91">
          <w:rPr>
            <w:rFonts w:ascii="Book Antiqua" w:eastAsia="Malgun Gothic" w:hAnsi="Book Antiqua"/>
            <w:sz w:val="24"/>
            <w:lang w:eastAsia="ko-KR"/>
          </w:rPr>
          <w:t>Hong Kong</w:t>
        </w:r>
      </w:smartTag>
      <w:r w:rsidRPr="009A5C91">
        <w:rPr>
          <w:rFonts w:ascii="Book Antiqua" w:eastAsia="Malgun Gothic" w:hAnsi="Book Antiqua"/>
          <w:sz w:val="24"/>
          <w:lang w:eastAsia="ko-KR"/>
        </w:rPr>
        <w:t xml:space="preserve">, female mortality began to decrease in 1992 for the 30-49 </w:t>
      </w:r>
      <w:r w:rsidRPr="009A5C91">
        <w:rPr>
          <w:rFonts w:ascii="Book Antiqua" w:eastAsia="宋体" w:hAnsi="Book Antiqua"/>
          <w:sz w:val="24"/>
        </w:rPr>
        <w:t>years</w:t>
      </w:r>
      <w:r w:rsidRPr="009A5C91">
        <w:rPr>
          <w:rFonts w:ascii="Book Antiqua" w:eastAsia="Malgun Gothic" w:hAnsi="Book Antiqua"/>
          <w:sz w:val="24"/>
          <w:lang w:eastAsia="ko-KR"/>
        </w:rPr>
        <w:t xml:space="preserve"> age group, in 1994 for the 50-69</w:t>
      </w:r>
      <w:r w:rsidRPr="009A5C91">
        <w:rPr>
          <w:rFonts w:ascii="Book Antiqua" w:eastAsia="宋体" w:hAnsi="Book Antiqua"/>
          <w:sz w:val="24"/>
        </w:rPr>
        <w:t xml:space="preserve"> years</w:t>
      </w:r>
      <w:r w:rsidRPr="009A5C91">
        <w:rPr>
          <w:rFonts w:ascii="Book Antiqua" w:eastAsia="Malgun Gothic" w:hAnsi="Book Antiqua"/>
          <w:sz w:val="24"/>
          <w:lang w:eastAsia="ko-KR"/>
        </w:rPr>
        <w:t xml:space="preserve"> age group, and in 2002 for the 70</w:t>
      </w:r>
      <w:r w:rsidRPr="009A5C91">
        <w:rPr>
          <w:rFonts w:ascii="Book Antiqua" w:eastAsia="宋体" w:hAnsi="Book Antiqua"/>
          <w:sz w:val="24"/>
        </w:rPr>
        <w:t xml:space="preserve"> years</w:t>
      </w:r>
      <w:r w:rsidRPr="009A5C91">
        <w:rPr>
          <w:rFonts w:ascii="Book Antiqua" w:eastAsia="Malgun Gothic" w:hAnsi="Book Antiqua"/>
          <w:sz w:val="24"/>
          <w:lang w:eastAsia="ko-KR"/>
        </w:rPr>
        <w:t xml:space="preserve"> and older age group. Whereas, for women in </w:t>
      </w:r>
      <w:smartTag w:uri="urn:schemas-microsoft-com:office:smarttags" w:element="country-region">
        <w:smartTag w:uri="urn:schemas-microsoft-com:office:smarttags" w:element="place">
          <w:r w:rsidRPr="009A5C91">
            <w:rPr>
              <w:rFonts w:ascii="Book Antiqua" w:eastAsia="Malgun Gothic" w:hAnsi="Book Antiqua"/>
              <w:sz w:val="24"/>
              <w:lang w:eastAsia="ko-KR"/>
            </w:rPr>
            <w:t>Singapore</w:t>
          </w:r>
        </w:smartTag>
      </w:smartTag>
      <w:r w:rsidRPr="009A5C91">
        <w:rPr>
          <w:rFonts w:ascii="Book Antiqua" w:eastAsia="Malgun Gothic" w:hAnsi="Book Antiqua"/>
          <w:sz w:val="24"/>
          <w:lang w:eastAsia="ko-KR"/>
        </w:rPr>
        <w:t xml:space="preserve">, the decrease began in </w:t>
      </w:r>
      <w:smartTag w:uri="urn:schemas-microsoft-com:office:smarttags" w:element="chmetcnv">
        <w:smartTagPr>
          <w:attr w:name="UnitName" w:val="in"/>
          <w:attr w:name="SourceValue" w:val="1980"/>
          <w:attr w:name="HasSpace" w:val="True"/>
          <w:attr w:name="Negative" w:val="False"/>
          <w:attr w:name="NumberType" w:val="1"/>
          <w:attr w:name="TCSC" w:val="0"/>
        </w:smartTagPr>
        <w:r w:rsidRPr="009A5C91">
          <w:rPr>
            <w:rFonts w:ascii="Book Antiqua" w:eastAsia="Malgun Gothic" w:hAnsi="Book Antiqua"/>
            <w:sz w:val="24"/>
            <w:lang w:eastAsia="ko-KR"/>
          </w:rPr>
          <w:t>1980 in</w:t>
        </w:r>
      </w:smartTag>
      <w:r w:rsidRPr="009A5C91">
        <w:rPr>
          <w:rFonts w:ascii="Book Antiqua" w:eastAsia="Malgun Gothic" w:hAnsi="Book Antiqua"/>
          <w:sz w:val="24"/>
          <w:lang w:eastAsia="ko-KR"/>
        </w:rPr>
        <w:t xml:space="preserve"> the 50-69</w:t>
      </w:r>
      <w:r w:rsidRPr="009A5C91">
        <w:rPr>
          <w:rFonts w:ascii="Book Antiqua" w:eastAsia="宋体" w:hAnsi="Book Antiqua"/>
          <w:sz w:val="24"/>
        </w:rPr>
        <w:t xml:space="preserve"> years</w:t>
      </w:r>
      <w:r w:rsidRPr="009A5C91">
        <w:rPr>
          <w:rFonts w:ascii="Book Antiqua" w:eastAsia="Malgun Gothic" w:hAnsi="Book Antiqua"/>
          <w:sz w:val="24"/>
          <w:lang w:eastAsia="ko-KR"/>
        </w:rPr>
        <w:t xml:space="preserve"> age group, which was 4 years earlier than among the 30-49</w:t>
      </w:r>
      <w:r w:rsidRPr="009A5C91">
        <w:rPr>
          <w:rFonts w:ascii="Book Antiqua" w:eastAsia="宋体" w:hAnsi="Book Antiqua"/>
          <w:sz w:val="24"/>
        </w:rPr>
        <w:t xml:space="preserve"> years</w:t>
      </w:r>
      <w:r w:rsidRPr="009A5C91">
        <w:rPr>
          <w:rFonts w:ascii="Book Antiqua" w:eastAsia="Malgun Gothic" w:hAnsi="Book Antiqua"/>
          <w:sz w:val="24"/>
          <w:lang w:eastAsia="ko-KR"/>
        </w:rPr>
        <w:t xml:space="preserve"> age group (Table </w:t>
      </w:r>
      <w:r>
        <w:rPr>
          <w:rFonts w:ascii="Book Antiqua" w:eastAsia="宋体" w:hAnsi="Book Antiqua"/>
          <w:sz w:val="24"/>
        </w:rPr>
        <w:t>2</w:t>
      </w:r>
      <w:r w:rsidRPr="009A5C91">
        <w:rPr>
          <w:rFonts w:ascii="Book Antiqua" w:eastAsia="Malgun Gothic" w:hAnsi="Book Antiqua"/>
          <w:sz w:val="24"/>
          <w:lang w:eastAsia="ko-KR"/>
        </w:rPr>
        <w:t xml:space="preserve">). Figure 1 shows the trends in colorectal cancer mortality rates for the 3 </w:t>
      </w:r>
      <w:r w:rsidRPr="009A5C91">
        <w:rPr>
          <w:rFonts w:ascii="Book Antiqua" w:eastAsia="Malgun Gothic" w:hAnsi="Book Antiqua"/>
          <w:sz w:val="24"/>
          <w:lang w:eastAsia="ko-KR"/>
        </w:rPr>
        <w:lastRenderedPageBreak/>
        <w:t xml:space="preserve">age groups in </w:t>
      </w:r>
      <w:smartTag w:uri="urn:schemas-microsoft-com:office:smarttags" w:element="City">
        <w:r w:rsidRPr="009A5C91">
          <w:rPr>
            <w:rFonts w:ascii="Book Antiqua" w:eastAsia="Malgun Gothic" w:hAnsi="Book Antiqua"/>
            <w:sz w:val="24"/>
            <w:lang w:eastAsia="ko-KR"/>
          </w:rPr>
          <w:t>Hong Kong</w:t>
        </w:r>
      </w:smartTag>
      <w:r w:rsidRPr="009A5C91">
        <w:rPr>
          <w:rFonts w:ascii="Book Antiqua" w:eastAsia="Malgun Gothic" w:hAnsi="Book Antiqua"/>
          <w:sz w:val="24"/>
          <w:lang w:eastAsia="ko-KR"/>
        </w:rPr>
        <w:t xml:space="preserve">, </w:t>
      </w:r>
      <w:smartTag w:uri="urn:schemas-microsoft-com:office:smarttags" w:element="country-region">
        <w:r w:rsidRPr="009A5C91">
          <w:rPr>
            <w:rFonts w:ascii="Book Antiqua" w:eastAsia="Malgun Gothic" w:hAnsi="Book Antiqua"/>
            <w:sz w:val="24"/>
            <w:lang w:eastAsia="ko-KR"/>
          </w:rPr>
          <w:t>Japan</w:t>
        </w:r>
      </w:smartTag>
      <w:r w:rsidRPr="009A5C91">
        <w:rPr>
          <w:rFonts w:ascii="Book Antiqua" w:eastAsia="Malgun Gothic" w:hAnsi="Book Antiqua"/>
          <w:sz w:val="24"/>
          <w:lang w:eastAsia="ko-KR"/>
        </w:rPr>
        <w:t xml:space="preserve">, </w:t>
      </w:r>
      <w:smartTag w:uri="urn:schemas-microsoft-com:office:smarttags" w:element="country-region">
        <w:r w:rsidRPr="009A5C91">
          <w:rPr>
            <w:rFonts w:ascii="Book Antiqua" w:eastAsia="Malgun Gothic" w:hAnsi="Book Antiqua"/>
            <w:sz w:val="24"/>
            <w:lang w:eastAsia="ko-KR"/>
          </w:rPr>
          <w:t>Korea</w:t>
        </w:r>
      </w:smartTag>
      <w:r w:rsidRPr="009A5C91">
        <w:rPr>
          <w:rFonts w:ascii="Book Antiqua" w:eastAsia="Malgun Gothic" w:hAnsi="Book Antiqua"/>
          <w:sz w:val="24"/>
          <w:lang w:eastAsia="ko-KR"/>
        </w:rPr>
        <w:t xml:space="preserve">, and </w:t>
      </w:r>
      <w:smartTag w:uri="urn:schemas-microsoft-com:office:smarttags" w:element="country-region">
        <w:smartTag w:uri="urn:schemas-microsoft-com:office:smarttags" w:element="place">
          <w:r w:rsidRPr="009A5C91">
            <w:rPr>
              <w:rFonts w:ascii="Book Antiqua" w:eastAsia="Malgun Gothic" w:hAnsi="Book Antiqua"/>
              <w:sz w:val="24"/>
              <w:lang w:eastAsia="ko-KR"/>
            </w:rPr>
            <w:t>Singapore</w:t>
          </w:r>
        </w:smartTag>
      </w:smartTag>
      <w:r w:rsidRPr="009A5C91">
        <w:rPr>
          <w:rFonts w:ascii="Book Antiqua" w:eastAsia="Malgun Gothic" w:hAnsi="Book Antiqua"/>
          <w:sz w:val="24"/>
          <w:lang w:eastAsia="ko-KR"/>
        </w:rPr>
        <w:t xml:space="preserve"> between 1955 and 2010.</w:t>
      </w:r>
    </w:p>
    <w:p w:rsidR="005A035D" w:rsidRPr="009A5C91" w:rsidRDefault="005A035D" w:rsidP="00D00469">
      <w:pPr>
        <w:snapToGrid w:val="0"/>
        <w:spacing w:line="360" w:lineRule="auto"/>
        <w:rPr>
          <w:rFonts w:ascii="Book Antiqua" w:eastAsia="Malgun Gothic" w:hAnsi="Book Antiqua"/>
          <w:sz w:val="24"/>
          <w:lang w:eastAsia="ko-KR"/>
        </w:rPr>
      </w:pPr>
      <w:r w:rsidRPr="009A5C91">
        <w:rPr>
          <w:rFonts w:ascii="Book Antiqua" w:eastAsia="Malgun Gothic" w:hAnsi="Book Antiqua"/>
          <w:sz w:val="24"/>
          <w:lang w:eastAsia="ko-KR"/>
        </w:rPr>
        <w:t xml:space="preserve"> </w:t>
      </w:r>
    </w:p>
    <w:p w:rsidR="005A035D" w:rsidRPr="009A5C91" w:rsidRDefault="005A035D" w:rsidP="00D00469">
      <w:pPr>
        <w:snapToGrid w:val="0"/>
        <w:spacing w:line="360" w:lineRule="auto"/>
        <w:rPr>
          <w:rFonts w:ascii="Book Antiqua" w:eastAsia="Malgun Gothic" w:hAnsi="Book Antiqua"/>
          <w:b/>
          <w:sz w:val="24"/>
          <w:lang w:eastAsia="ko-KR"/>
        </w:rPr>
      </w:pPr>
      <w:r w:rsidRPr="009A5C91">
        <w:rPr>
          <w:rFonts w:ascii="Book Antiqua" w:eastAsia="Malgun Gothic" w:hAnsi="Book Antiqua"/>
          <w:b/>
          <w:sz w:val="24"/>
          <w:lang w:eastAsia="ko-KR"/>
        </w:rPr>
        <w:t>DISCUSSION</w:t>
      </w:r>
    </w:p>
    <w:p w:rsidR="005A035D" w:rsidRPr="009A5C91" w:rsidRDefault="005A035D" w:rsidP="00D00469">
      <w:pPr>
        <w:snapToGrid w:val="0"/>
        <w:spacing w:line="360" w:lineRule="auto"/>
        <w:rPr>
          <w:rFonts w:ascii="Book Antiqua" w:eastAsia="Malgun Gothic" w:hAnsi="Book Antiqua"/>
          <w:sz w:val="24"/>
          <w:lang w:eastAsia="ko-KR"/>
        </w:rPr>
      </w:pPr>
      <w:r w:rsidRPr="009A5C91">
        <w:rPr>
          <w:rFonts w:ascii="Book Antiqua" w:eastAsia="Malgun Gothic" w:hAnsi="Book Antiqua"/>
          <w:sz w:val="24"/>
          <w:lang w:eastAsia="ko-KR"/>
        </w:rPr>
        <w:t xml:space="preserve">Colorectal cancer mortality in the European Union has declined since the early 1980s. These decreases were observed in most western and northern European countries, whereas a persistent excess in mortality was observed in </w:t>
      </w:r>
      <w:smartTag w:uri="urn:schemas-microsoft-com:office:smarttags" w:element="country-region">
        <w:r w:rsidRPr="009A5C91">
          <w:rPr>
            <w:rFonts w:ascii="Book Antiqua" w:eastAsia="Malgun Gothic" w:hAnsi="Book Antiqua"/>
            <w:sz w:val="24"/>
            <w:lang w:eastAsia="ko-KR"/>
          </w:rPr>
          <w:t>Hungary</w:t>
        </w:r>
      </w:smartTag>
      <w:r w:rsidRPr="009A5C91">
        <w:rPr>
          <w:rFonts w:ascii="Book Antiqua" w:eastAsia="Malgun Gothic" w:hAnsi="Book Antiqua"/>
          <w:sz w:val="24"/>
          <w:lang w:eastAsia="ko-KR"/>
        </w:rPr>
        <w:t xml:space="preserve"> and the </w:t>
      </w:r>
      <w:smartTag w:uri="urn:schemas-microsoft-com:office:smarttags" w:element="country-region">
        <w:smartTag w:uri="urn:schemas-microsoft-com:office:smarttags" w:element="place">
          <w:r w:rsidRPr="009A5C91">
            <w:rPr>
              <w:rFonts w:ascii="Book Antiqua" w:eastAsia="Malgun Gothic" w:hAnsi="Book Antiqua"/>
              <w:sz w:val="24"/>
              <w:lang w:eastAsia="ko-KR"/>
            </w:rPr>
            <w:t>Czech Republic</w:t>
          </w:r>
        </w:smartTag>
      </w:smartTag>
      <w:r w:rsidRPr="009A5C91">
        <w:rPr>
          <w:rFonts w:ascii="Book Antiqua" w:eastAsia="Malgun Gothic" w:hAnsi="Book Antiqua"/>
          <w:sz w:val="24"/>
          <w:lang w:eastAsia="ko-KR"/>
        </w:rPr>
        <w:t xml:space="preserve"> </w:t>
      </w:r>
      <w:r w:rsidRPr="009A5C91">
        <w:rPr>
          <w:rFonts w:ascii="Book Antiqua" w:eastAsia="Malgun Gothic" w:hAnsi="Book Antiqua"/>
          <w:noProof/>
          <w:sz w:val="24"/>
          <w:vertAlign w:val="superscript"/>
          <w:lang w:eastAsia="ko-KR"/>
        </w:rPr>
        <w:t>[6]</w:t>
      </w:r>
      <w:r w:rsidRPr="009A5C91">
        <w:rPr>
          <w:rFonts w:ascii="Book Antiqua" w:eastAsia="Malgun Gothic" w:hAnsi="Book Antiqua"/>
          <w:sz w:val="24"/>
          <w:lang w:eastAsia="ko-KR"/>
        </w:rPr>
        <w:t xml:space="preserve">. In the </w:t>
      </w:r>
      <w:smartTag w:uri="urn:schemas-microsoft-com:office:smarttags" w:element="country-region">
        <w:smartTag w:uri="urn:schemas-microsoft-com:office:smarttags" w:element="place">
          <w:r w:rsidRPr="009A5C91">
            <w:rPr>
              <w:rFonts w:ascii="Book Antiqua" w:eastAsia="Malgun Gothic" w:hAnsi="Book Antiqua"/>
              <w:sz w:val="24"/>
              <w:lang w:eastAsia="ko-KR"/>
            </w:rPr>
            <w:t>United States</w:t>
          </w:r>
        </w:smartTag>
      </w:smartTag>
      <w:r w:rsidRPr="009A5C91">
        <w:rPr>
          <w:rFonts w:ascii="Book Antiqua" w:eastAsia="Malgun Gothic" w:hAnsi="Book Antiqua"/>
          <w:sz w:val="24"/>
          <w:lang w:eastAsia="ko-KR"/>
        </w:rPr>
        <w:t xml:space="preserve">, colorectal cancer mortality rates in white men began to decline in 1978 </w:t>
      </w:r>
      <w:r w:rsidRPr="009A5C91">
        <w:rPr>
          <w:rFonts w:ascii="Book Antiqua" w:eastAsia="Malgun Gothic" w:hAnsi="Book Antiqua"/>
          <w:noProof/>
          <w:sz w:val="24"/>
          <w:vertAlign w:val="superscript"/>
          <w:lang w:eastAsia="ko-KR"/>
        </w:rPr>
        <w:t>[10]</w:t>
      </w:r>
      <w:r w:rsidRPr="009A5C91">
        <w:rPr>
          <w:rFonts w:ascii="Book Antiqua" w:eastAsia="Malgun Gothic" w:hAnsi="Book Antiqua"/>
          <w:sz w:val="24"/>
          <w:lang w:eastAsia="ko-KR"/>
        </w:rPr>
        <w:t xml:space="preserve">. The APC for white men was -0.6% between 1973 and 1978 and -2.0% in 1986 </w:t>
      </w:r>
      <w:r w:rsidRPr="009A5C91">
        <w:rPr>
          <w:rFonts w:ascii="Book Antiqua" w:eastAsia="Malgun Gothic" w:hAnsi="Book Antiqua"/>
          <w:noProof/>
          <w:sz w:val="24"/>
          <w:vertAlign w:val="superscript"/>
          <w:lang w:eastAsia="ko-KR"/>
        </w:rPr>
        <w:t>[10]</w:t>
      </w:r>
      <w:r w:rsidRPr="009A5C91">
        <w:rPr>
          <w:rFonts w:ascii="Book Antiqua" w:eastAsia="Malgun Gothic" w:hAnsi="Book Antiqua"/>
          <w:sz w:val="24"/>
          <w:lang w:eastAsia="ko-KR"/>
        </w:rPr>
        <w:t xml:space="preserve">. The decline in the mortality of white women was more rapid, with an APC of -2.1% between 1973 and 1997 </w:t>
      </w:r>
      <w:r w:rsidRPr="009A5C91">
        <w:rPr>
          <w:rFonts w:ascii="Book Antiqua" w:eastAsia="Malgun Gothic" w:hAnsi="Book Antiqua"/>
          <w:noProof/>
          <w:sz w:val="24"/>
          <w:vertAlign w:val="superscript"/>
          <w:lang w:eastAsia="ko-KR"/>
        </w:rPr>
        <w:t>[10]</w:t>
      </w:r>
      <w:r w:rsidRPr="009A5C91">
        <w:rPr>
          <w:rFonts w:ascii="Book Antiqua" w:eastAsia="Malgun Gothic" w:hAnsi="Book Antiqua"/>
          <w:sz w:val="24"/>
          <w:lang w:eastAsia="ko-KR"/>
        </w:rPr>
        <w:t xml:space="preserve">. </w:t>
      </w:r>
    </w:p>
    <w:p w:rsidR="005A035D" w:rsidRPr="009A5C91" w:rsidRDefault="005A035D" w:rsidP="00D00469">
      <w:pPr>
        <w:snapToGrid w:val="0"/>
        <w:spacing w:line="360" w:lineRule="auto"/>
        <w:ind w:firstLineChars="100" w:firstLine="240"/>
        <w:rPr>
          <w:rFonts w:ascii="Book Antiqua" w:eastAsia="Malgun Gothic" w:hAnsi="Book Antiqua"/>
          <w:sz w:val="24"/>
          <w:lang w:eastAsia="ko-KR"/>
        </w:rPr>
      </w:pPr>
      <w:r w:rsidRPr="009A5C91">
        <w:rPr>
          <w:rFonts w:ascii="Book Antiqua" w:eastAsia="Malgun Gothic" w:hAnsi="Book Antiqua"/>
          <w:sz w:val="24"/>
          <w:lang w:eastAsia="ko-KR"/>
        </w:rPr>
        <w:t xml:space="preserve">In Asia, a reduction in colorectal cancer mortality has been observed for economically advanced regions, such as </w:t>
      </w:r>
      <w:smartTag w:uri="urn:schemas-microsoft-com:office:smarttags" w:element="country-region">
        <w:r w:rsidRPr="009A5C91">
          <w:rPr>
            <w:rFonts w:ascii="Book Antiqua" w:eastAsia="Malgun Gothic" w:hAnsi="Book Antiqua"/>
            <w:sz w:val="24"/>
            <w:lang w:eastAsia="ko-KR"/>
          </w:rPr>
          <w:t>Japan</w:t>
        </w:r>
      </w:smartTag>
      <w:r w:rsidRPr="009A5C91">
        <w:rPr>
          <w:rFonts w:ascii="Book Antiqua" w:eastAsia="Malgun Gothic" w:hAnsi="Book Antiqua"/>
          <w:sz w:val="24"/>
          <w:lang w:eastAsia="ko-KR"/>
        </w:rPr>
        <w:t xml:space="preserve">, </w:t>
      </w:r>
      <w:smartTag w:uri="urn:schemas-microsoft-com:office:smarttags" w:element="City">
        <w:r w:rsidRPr="009A5C91">
          <w:rPr>
            <w:rFonts w:ascii="Book Antiqua" w:eastAsia="Malgun Gothic" w:hAnsi="Book Antiqua"/>
            <w:sz w:val="24"/>
            <w:lang w:eastAsia="ko-KR"/>
          </w:rPr>
          <w:t>Hong Kong</w:t>
        </w:r>
      </w:smartTag>
      <w:r w:rsidRPr="009A5C91">
        <w:rPr>
          <w:rFonts w:ascii="Book Antiqua" w:eastAsia="Malgun Gothic" w:hAnsi="Book Antiqua"/>
          <w:sz w:val="24"/>
          <w:lang w:eastAsia="ko-KR"/>
        </w:rPr>
        <w:t xml:space="preserve">, </w:t>
      </w:r>
      <w:smartTag w:uri="urn:schemas-microsoft-com:office:smarttags" w:element="country-region">
        <w:r w:rsidRPr="009A5C91">
          <w:rPr>
            <w:rFonts w:ascii="Book Antiqua" w:eastAsia="Malgun Gothic" w:hAnsi="Book Antiqua"/>
            <w:sz w:val="24"/>
            <w:lang w:eastAsia="ko-KR"/>
          </w:rPr>
          <w:t>Singapore</w:t>
        </w:r>
      </w:smartTag>
      <w:r w:rsidRPr="009A5C91">
        <w:rPr>
          <w:rFonts w:ascii="Book Antiqua" w:eastAsia="Malgun Gothic" w:hAnsi="Book Antiqua"/>
          <w:sz w:val="24"/>
          <w:lang w:eastAsia="ko-KR"/>
        </w:rPr>
        <w:t xml:space="preserve">, and more recently, in </w:t>
      </w:r>
      <w:smartTag w:uri="urn:schemas-microsoft-com:office:smarttags" w:element="country-region">
        <w:smartTag w:uri="urn:schemas-microsoft-com:office:smarttags" w:element="place">
          <w:r w:rsidRPr="009A5C91">
            <w:rPr>
              <w:rFonts w:ascii="Book Antiqua" w:eastAsia="Malgun Gothic" w:hAnsi="Book Antiqua"/>
              <w:sz w:val="24"/>
              <w:lang w:eastAsia="ko-KR"/>
            </w:rPr>
            <w:t>Korea</w:t>
          </w:r>
        </w:smartTag>
      </w:smartTag>
      <w:r w:rsidRPr="009A5C91">
        <w:rPr>
          <w:rFonts w:ascii="Book Antiqua" w:eastAsia="Malgun Gothic" w:hAnsi="Book Antiqua"/>
          <w:sz w:val="24"/>
          <w:lang w:eastAsia="ko-KR"/>
        </w:rPr>
        <w:t xml:space="preserve">. Notably, the decline started in younger age groups. A more favorable mortality trend and a consequent widening of the survival gap between the elderly and middle age groups were observed in </w:t>
      </w:r>
      <w:smartTag w:uri="urn:schemas-microsoft-com:office:smarttags" w:element="place">
        <w:r w:rsidRPr="009A5C91">
          <w:rPr>
            <w:rFonts w:ascii="Book Antiqua" w:eastAsia="Malgun Gothic" w:hAnsi="Book Antiqua"/>
            <w:sz w:val="24"/>
            <w:lang w:eastAsia="ko-KR"/>
          </w:rPr>
          <w:t>Europe</w:t>
        </w:r>
      </w:smartTag>
      <w:r w:rsidRPr="009A5C91">
        <w:rPr>
          <w:rFonts w:ascii="Book Antiqua" w:eastAsia="Malgun Gothic" w:hAnsi="Book Antiqua"/>
          <w:sz w:val="24"/>
          <w:lang w:eastAsia="ko-KR"/>
        </w:rPr>
        <w:t xml:space="preserve"> </w:t>
      </w:r>
      <w:r w:rsidRPr="009A5C91">
        <w:rPr>
          <w:rFonts w:ascii="Book Antiqua" w:eastAsia="Malgun Gothic" w:hAnsi="Book Antiqua"/>
          <w:noProof/>
          <w:sz w:val="24"/>
          <w:vertAlign w:val="superscript"/>
          <w:lang w:eastAsia="ko-KR"/>
        </w:rPr>
        <w:t>[2, 6, 11]</w:t>
      </w:r>
      <w:r w:rsidRPr="009A5C91">
        <w:rPr>
          <w:rFonts w:ascii="Book Antiqua" w:eastAsia="Malgun Gothic" w:hAnsi="Book Antiqua"/>
          <w:sz w:val="24"/>
          <w:lang w:eastAsia="ko-KR"/>
        </w:rPr>
        <w:t xml:space="preserve">. </w:t>
      </w:r>
    </w:p>
    <w:p w:rsidR="005A035D" w:rsidRPr="009A5C91" w:rsidRDefault="005A035D" w:rsidP="00D00469">
      <w:pPr>
        <w:snapToGrid w:val="0"/>
        <w:spacing w:line="360" w:lineRule="auto"/>
        <w:ind w:firstLine="420"/>
        <w:rPr>
          <w:rFonts w:ascii="Book Antiqua" w:eastAsia="Malgun Gothic" w:hAnsi="Book Antiqua"/>
          <w:sz w:val="24"/>
          <w:lang w:eastAsia="ko-KR"/>
        </w:rPr>
      </w:pPr>
      <w:r w:rsidRPr="009A5C91">
        <w:rPr>
          <w:rFonts w:ascii="Book Antiqua" w:eastAsia="Malgun Gothic" w:hAnsi="Book Antiqua"/>
          <w:sz w:val="24"/>
          <w:lang w:eastAsia="ko-KR"/>
        </w:rPr>
        <w:t xml:space="preserve">In contrast, the incidence rates for colorectal cancer in these countries have increased, except for men and women in </w:t>
      </w:r>
      <w:smartTag w:uri="urn:schemas-microsoft-com:office:smarttags" w:element="country-region">
        <w:r w:rsidRPr="009A5C91">
          <w:rPr>
            <w:rFonts w:ascii="Book Antiqua" w:eastAsia="Malgun Gothic" w:hAnsi="Book Antiqua"/>
            <w:sz w:val="24"/>
            <w:lang w:eastAsia="ko-KR"/>
          </w:rPr>
          <w:t>Japan</w:t>
        </w:r>
      </w:smartTag>
      <w:r w:rsidRPr="009A5C91">
        <w:rPr>
          <w:rFonts w:ascii="Book Antiqua" w:eastAsia="Malgun Gothic" w:hAnsi="Book Antiqua"/>
          <w:sz w:val="24"/>
          <w:lang w:eastAsia="ko-KR"/>
        </w:rPr>
        <w:t xml:space="preserve"> and women in </w:t>
      </w:r>
      <w:smartTag w:uri="urn:schemas-microsoft-com:office:smarttags" w:element="place">
        <w:r w:rsidRPr="009A5C91">
          <w:rPr>
            <w:rFonts w:ascii="Book Antiqua" w:eastAsia="Malgun Gothic" w:hAnsi="Book Antiqua"/>
            <w:sz w:val="24"/>
            <w:lang w:eastAsia="ko-KR"/>
          </w:rPr>
          <w:t>Hong Kong</w:t>
        </w:r>
      </w:smartTag>
      <w:r w:rsidRPr="009A5C91">
        <w:rPr>
          <w:rFonts w:ascii="Book Antiqua" w:eastAsia="Malgun Gothic" w:hAnsi="Book Antiqua"/>
          <w:sz w:val="24"/>
          <w:vertAlign w:val="superscript"/>
          <w:lang w:eastAsia="ko-KR"/>
        </w:rPr>
        <w:t xml:space="preserve"> [</w:t>
      </w:r>
      <w:r w:rsidRPr="009A5C91">
        <w:rPr>
          <w:rFonts w:ascii="Book Antiqua" w:eastAsia="Malgun Gothic" w:hAnsi="Book Antiqua"/>
          <w:noProof/>
          <w:sz w:val="24"/>
          <w:vertAlign w:val="superscript"/>
          <w:lang w:eastAsia="ko-KR"/>
        </w:rPr>
        <w:t>4, 12-14]</w:t>
      </w:r>
      <w:r w:rsidRPr="009A5C91">
        <w:rPr>
          <w:rFonts w:ascii="Book Antiqua" w:eastAsia="Malgun Gothic" w:hAnsi="Book Antiqua"/>
          <w:sz w:val="24"/>
          <w:lang w:eastAsia="ko-KR"/>
        </w:rPr>
        <w:t xml:space="preserve">. </w:t>
      </w:r>
      <w:smartTag w:uri="urn:schemas-microsoft-com:office:smarttags" w:element="country-region">
        <w:smartTag w:uri="urn:schemas-microsoft-com:office:smarttags" w:element="place">
          <w:r w:rsidRPr="009A5C91">
            <w:rPr>
              <w:rFonts w:ascii="Book Antiqua" w:eastAsia="Malgun Gothic" w:hAnsi="Book Antiqua"/>
              <w:sz w:val="24"/>
              <w:lang w:eastAsia="ko-KR"/>
            </w:rPr>
            <w:t>Singapore</w:t>
          </w:r>
        </w:smartTag>
      </w:smartTag>
      <w:r w:rsidRPr="009A5C91">
        <w:rPr>
          <w:rFonts w:ascii="Book Antiqua" w:eastAsia="Malgun Gothic" w:hAnsi="Book Antiqua"/>
          <w:sz w:val="24"/>
          <w:lang w:eastAsia="ko-KR"/>
        </w:rPr>
        <w:t xml:space="preserve"> experienced a sharp increase in the colorectal cancer incidence between 1968 and 2002, particularly among older men </w:t>
      </w:r>
      <w:r w:rsidRPr="009A5C91">
        <w:rPr>
          <w:rFonts w:ascii="Book Antiqua" w:eastAsia="Malgun Gothic" w:hAnsi="Book Antiqua"/>
          <w:noProof/>
          <w:sz w:val="24"/>
          <w:vertAlign w:val="superscript"/>
          <w:lang w:eastAsia="ko-KR"/>
        </w:rPr>
        <w:t>[12]</w:t>
      </w:r>
      <w:r w:rsidRPr="009A5C91">
        <w:rPr>
          <w:rFonts w:ascii="Book Antiqua" w:eastAsia="Malgun Gothic" w:hAnsi="Book Antiqua"/>
          <w:sz w:val="24"/>
          <w:lang w:eastAsia="ko-KR"/>
        </w:rPr>
        <w:t xml:space="preserve">. In </w:t>
      </w:r>
      <w:smartTag w:uri="urn:schemas-microsoft-com:office:smarttags" w:element="place">
        <w:r w:rsidRPr="009A5C91">
          <w:rPr>
            <w:rFonts w:ascii="Book Antiqua" w:eastAsia="Malgun Gothic" w:hAnsi="Book Antiqua"/>
            <w:sz w:val="24"/>
            <w:lang w:eastAsia="ko-KR"/>
          </w:rPr>
          <w:t>Hong Kong</w:t>
        </w:r>
      </w:smartTag>
      <w:r w:rsidRPr="009A5C91">
        <w:rPr>
          <w:rFonts w:ascii="Book Antiqua" w:eastAsia="Malgun Gothic" w:hAnsi="Book Antiqua"/>
          <w:sz w:val="24"/>
          <w:lang w:eastAsia="ko-KR"/>
        </w:rPr>
        <w:t xml:space="preserve">, the ASR peaked in 1994 and has since declined in women, whereas the ASR progressively increased in men </w:t>
      </w:r>
      <w:r w:rsidRPr="009A5C91">
        <w:rPr>
          <w:rFonts w:ascii="Book Antiqua" w:eastAsia="Malgun Gothic" w:hAnsi="Book Antiqua"/>
          <w:noProof/>
          <w:sz w:val="24"/>
          <w:vertAlign w:val="superscript"/>
          <w:lang w:eastAsia="ko-KR"/>
        </w:rPr>
        <w:t>[14]</w:t>
      </w:r>
      <w:r w:rsidRPr="009A5C91">
        <w:rPr>
          <w:rFonts w:ascii="Book Antiqua" w:eastAsia="Malgun Gothic" w:hAnsi="Book Antiqua"/>
          <w:sz w:val="24"/>
          <w:lang w:eastAsia="ko-KR"/>
        </w:rPr>
        <w:t xml:space="preserve">. The increase was notable among men above 60 years old and women above 70 years old </w:t>
      </w:r>
      <w:r w:rsidRPr="009A5C91">
        <w:rPr>
          <w:rFonts w:ascii="Book Antiqua" w:eastAsia="Malgun Gothic" w:hAnsi="Book Antiqua"/>
          <w:noProof/>
          <w:sz w:val="24"/>
          <w:vertAlign w:val="superscript"/>
          <w:lang w:eastAsia="ko-KR"/>
        </w:rPr>
        <w:t>[14]</w:t>
      </w:r>
      <w:r w:rsidRPr="009A5C91">
        <w:rPr>
          <w:rFonts w:ascii="Book Antiqua" w:eastAsia="Malgun Gothic" w:hAnsi="Book Antiqua"/>
          <w:sz w:val="24"/>
          <w:lang w:eastAsia="ko-KR"/>
        </w:rPr>
        <w:t xml:space="preserve">. Similarly, the APCs for the incidence rate of colorectal cancer was prominent among older Korean men and women between 1999 and 2009 </w:t>
      </w:r>
      <w:r w:rsidRPr="009A5C91">
        <w:rPr>
          <w:rFonts w:ascii="Book Antiqua" w:eastAsia="Malgun Gothic" w:hAnsi="Book Antiqua"/>
          <w:noProof/>
          <w:sz w:val="24"/>
          <w:vertAlign w:val="superscript"/>
          <w:lang w:eastAsia="ko-KR"/>
        </w:rPr>
        <w:t>[13]</w:t>
      </w:r>
      <w:r w:rsidRPr="009A5C91">
        <w:rPr>
          <w:rFonts w:ascii="Book Antiqua" w:eastAsia="Malgun Gothic" w:hAnsi="Book Antiqua"/>
          <w:sz w:val="24"/>
          <w:lang w:eastAsia="ko-KR"/>
        </w:rPr>
        <w:t xml:space="preserve">. </w:t>
      </w:r>
      <w:smartTag w:uri="urn:schemas-microsoft-com:office:smarttags" w:element="country-region">
        <w:smartTag w:uri="urn:schemas-microsoft-com:office:smarttags" w:element="place">
          <w:r w:rsidRPr="009A5C91">
            <w:rPr>
              <w:rFonts w:ascii="Book Antiqua" w:eastAsia="Malgun Gothic" w:hAnsi="Book Antiqua"/>
              <w:sz w:val="24"/>
              <w:lang w:eastAsia="ko-KR"/>
            </w:rPr>
            <w:t>Japan</w:t>
          </w:r>
        </w:smartTag>
      </w:smartTag>
      <w:r w:rsidRPr="009A5C91">
        <w:rPr>
          <w:rFonts w:ascii="Book Antiqua" w:eastAsia="Malgun Gothic" w:hAnsi="Book Antiqua"/>
          <w:sz w:val="24"/>
          <w:lang w:eastAsia="ko-KR"/>
        </w:rPr>
        <w:t xml:space="preserve"> is the only Asian country in which the incidence rates for colorectal cancer have decreased in both men and women </w:t>
      </w:r>
      <w:r w:rsidRPr="009A5C91">
        <w:rPr>
          <w:rFonts w:ascii="Book Antiqua" w:eastAsia="Malgun Gothic" w:hAnsi="Book Antiqua"/>
          <w:noProof/>
          <w:sz w:val="24"/>
          <w:vertAlign w:val="superscript"/>
          <w:lang w:eastAsia="ko-KR"/>
        </w:rPr>
        <w:t>[4]</w:t>
      </w:r>
      <w:r w:rsidRPr="009A5C91">
        <w:rPr>
          <w:rFonts w:ascii="Book Antiqua" w:eastAsia="Malgun Gothic" w:hAnsi="Book Antiqua"/>
          <w:sz w:val="24"/>
          <w:lang w:eastAsia="ko-KR"/>
        </w:rPr>
        <w:t xml:space="preserve">. The Osaka Cancer Registry data showed that the overall colorectal cancer incidence in women has decreased since 1995. In men, the rate has been stabilized since 1996 </w:t>
      </w:r>
      <w:r w:rsidRPr="009A5C91">
        <w:rPr>
          <w:rFonts w:ascii="Book Antiqua" w:eastAsia="Malgun Gothic" w:hAnsi="Book Antiqua"/>
          <w:noProof/>
          <w:sz w:val="24"/>
          <w:vertAlign w:val="superscript"/>
          <w:lang w:eastAsia="ko-KR"/>
        </w:rPr>
        <w:t>[9]</w:t>
      </w:r>
      <w:r w:rsidRPr="009A5C91">
        <w:rPr>
          <w:rFonts w:ascii="Book Antiqua" w:eastAsia="Malgun Gothic" w:hAnsi="Book Antiqua"/>
          <w:sz w:val="24"/>
          <w:lang w:eastAsia="ko-KR"/>
        </w:rPr>
        <w:t xml:space="preserve">.  </w:t>
      </w:r>
    </w:p>
    <w:p w:rsidR="005A035D" w:rsidRPr="009A5C91" w:rsidRDefault="005A035D" w:rsidP="00D00469">
      <w:pPr>
        <w:snapToGrid w:val="0"/>
        <w:spacing w:line="360" w:lineRule="auto"/>
        <w:ind w:firstLineChars="100" w:firstLine="240"/>
        <w:rPr>
          <w:rFonts w:ascii="Book Antiqua" w:eastAsia="Malgun Gothic" w:hAnsi="Book Antiqua"/>
          <w:sz w:val="24"/>
          <w:lang w:eastAsia="ko-KR"/>
        </w:rPr>
      </w:pPr>
      <w:r w:rsidRPr="009A5C91">
        <w:rPr>
          <w:rFonts w:ascii="Book Antiqua" w:eastAsia="Malgun Gothic" w:hAnsi="Book Antiqua"/>
          <w:sz w:val="24"/>
          <w:lang w:eastAsia="ko-KR"/>
        </w:rPr>
        <w:t xml:space="preserve">Changes in risk factors, particularly those related to lifestyle, have been </w:t>
      </w:r>
      <w:r w:rsidRPr="009A5C91">
        <w:rPr>
          <w:rFonts w:ascii="Book Antiqua" w:eastAsia="Malgun Gothic" w:hAnsi="Book Antiqua"/>
          <w:sz w:val="24"/>
          <w:lang w:eastAsia="ko-KR"/>
        </w:rPr>
        <w:lastRenderedPageBreak/>
        <w:t>suspected as main contributors to the colorectal cancer increase. Among modifiable lifestyle factors, alcohol consumption, obesity, cigarette smoking, and dietary habits (</w:t>
      </w:r>
      <w:r w:rsidRPr="009A5C91">
        <w:rPr>
          <w:rFonts w:ascii="Book Antiqua" w:eastAsia="Malgun Gothic" w:hAnsi="Book Antiqua"/>
          <w:i/>
          <w:sz w:val="24"/>
          <w:lang w:eastAsia="ko-KR"/>
        </w:rPr>
        <w:t>e.g.</w:t>
      </w:r>
      <w:r w:rsidRPr="009A5C91">
        <w:rPr>
          <w:rFonts w:ascii="Book Antiqua" w:eastAsia="Malgun Gothic" w:hAnsi="Book Antiqua"/>
          <w:sz w:val="24"/>
          <w:lang w:eastAsia="ko-KR"/>
        </w:rPr>
        <w:t xml:space="preserve">, red meat and processed meat consumption) have been associated with colorectal cancer risk </w:t>
      </w:r>
      <w:r w:rsidRPr="009A5C91">
        <w:rPr>
          <w:rFonts w:ascii="Book Antiqua" w:eastAsia="Malgun Gothic" w:hAnsi="Book Antiqua"/>
          <w:noProof/>
          <w:sz w:val="24"/>
          <w:vertAlign w:val="superscript"/>
          <w:lang w:eastAsia="ko-KR"/>
        </w:rPr>
        <w:t>[15, 16]</w:t>
      </w:r>
      <w:r w:rsidRPr="009A5C91">
        <w:rPr>
          <w:rFonts w:ascii="Book Antiqua" w:eastAsia="Malgun Gothic" w:hAnsi="Book Antiqua"/>
          <w:sz w:val="24"/>
          <w:lang w:eastAsia="ko-KR"/>
        </w:rPr>
        <w:t>. In a study for population-attributable fractions of cancer in Japan, 31%</w:t>
      </w:r>
      <w:r w:rsidRPr="009A5C91">
        <w:rPr>
          <w:rFonts w:ascii="Book Antiqua" w:eastAsia="宋体" w:hAnsi="Book Antiqua"/>
          <w:sz w:val="24"/>
        </w:rPr>
        <w:t>-</w:t>
      </w:r>
      <w:r w:rsidRPr="009A5C91">
        <w:rPr>
          <w:rFonts w:ascii="Book Antiqua" w:eastAsia="Malgun Gothic" w:hAnsi="Book Antiqua"/>
          <w:sz w:val="24"/>
          <w:lang w:eastAsia="ko-KR"/>
        </w:rPr>
        <w:t>33</w:t>
      </w:r>
      <w:bookmarkStart w:id="21" w:name="OLE_LINK1"/>
      <w:bookmarkStart w:id="22" w:name="OLE_LINK2"/>
      <w:r w:rsidRPr="009A5C91">
        <w:rPr>
          <w:rFonts w:ascii="Book Antiqua" w:eastAsia="Malgun Gothic" w:hAnsi="Book Antiqua"/>
          <w:sz w:val="24"/>
          <w:lang w:eastAsia="ko-KR"/>
        </w:rPr>
        <w:t>%</w:t>
      </w:r>
      <w:bookmarkEnd w:id="21"/>
      <w:bookmarkEnd w:id="22"/>
      <w:r w:rsidRPr="009A5C91">
        <w:rPr>
          <w:rFonts w:ascii="Book Antiqua" w:eastAsia="Malgun Gothic" w:hAnsi="Book Antiqua"/>
          <w:sz w:val="24"/>
          <w:lang w:eastAsia="ko-KR"/>
        </w:rPr>
        <w:t xml:space="preserve"> of the colorectal cancer incidence or mortality was explained by known preventable risk factors, such as alcohol consumption, cigarette smoking, obesity, and physical inactivity </w:t>
      </w:r>
      <w:r w:rsidRPr="009A5C91">
        <w:rPr>
          <w:rFonts w:ascii="Book Antiqua" w:eastAsia="Malgun Gothic" w:hAnsi="Book Antiqua"/>
          <w:noProof/>
          <w:sz w:val="24"/>
          <w:vertAlign w:val="superscript"/>
          <w:lang w:eastAsia="ko-KR"/>
        </w:rPr>
        <w:t>[17]</w:t>
      </w:r>
      <w:r w:rsidRPr="009A5C91">
        <w:rPr>
          <w:rFonts w:ascii="Book Antiqua" w:eastAsia="Malgun Gothic" w:hAnsi="Book Antiqua"/>
          <w:sz w:val="24"/>
          <w:lang w:eastAsia="ko-KR"/>
        </w:rPr>
        <w:t xml:space="preserve"> when men and women combined. Among them, alcohol consumption was attributed for the greatest portion, followed by cigarette smoking and obesity. In a Chinese study, the population-attributable fraction of known preventable risk factors for cancer death was 14.6% for colon cancer and 2.2% for rectal cancer </w:t>
      </w:r>
      <w:r w:rsidRPr="009A5C91">
        <w:rPr>
          <w:rFonts w:ascii="Book Antiqua" w:eastAsia="Malgun Gothic" w:hAnsi="Book Antiqua"/>
          <w:noProof/>
          <w:sz w:val="24"/>
          <w:vertAlign w:val="superscript"/>
          <w:lang w:eastAsia="ko-KR"/>
        </w:rPr>
        <w:t>[18]</w:t>
      </w:r>
      <w:r w:rsidRPr="009A5C91">
        <w:rPr>
          <w:rFonts w:ascii="Book Antiqua" w:eastAsia="Malgun Gothic" w:hAnsi="Book Antiqua"/>
          <w:sz w:val="24"/>
          <w:lang w:eastAsia="ko-KR"/>
        </w:rPr>
        <w:t xml:space="preserve">. Alcohol consumption was accountable for 32.9% of male colorectal cancer and 2.1% of female colorectal cancer in Japan </w:t>
      </w:r>
      <w:r w:rsidRPr="009A5C91">
        <w:rPr>
          <w:rFonts w:ascii="Book Antiqua" w:eastAsia="Malgun Gothic" w:hAnsi="Book Antiqua"/>
          <w:noProof/>
          <w:sz w:val="24"/>
          <w:vertAlign w:val="superscript"/>
          <w:lang w:eastAsia="ko-KR"/>
        </w:rPr>
        <w:t>[17]</w:t>
      </w:r>
      <w:r w:rsidRPr="009A5C91">
        <w:rPr>
          <w:rFonts w:ascii="Book Antiqua" w:eastAsia="Malgun Gothic" w:hAnsi="Book Antiqua"/>
          <w:sz w:val="24"/>
          <w:lang w:eastAsia="ko-KR"/>
        </w:rPr>
        <w:t xml:space="preserve">. In China, alcohol consumption was accountable for 2.1% and 0.2% of colorectal cancer cases in men and women, respectively </w:t>
      </w:r>
      <w:r w:rsidRPr="009A5C91">
        <w:rPr>
          <w:rFonts w:ascii="Book Antiqua" w:eastAsia="Malgun Gothic" w:hAnsi="Book Antiqua"/>
          <w:noProof/>
          <w:sz w:val="24"/>
          <w:vertAlign w:val="superscript"/>
          <w:lang w:eastAsia="ko-KR"/>
        </w:rPr>
        <w:t>[19]</w:t>
      </w:r>
      <w:r w:rsidRPr="009A5C91">
        <w:rPr>
          <w:rFonts w:ascii="Book Antiqua" w:eastAsia="Malgun Gothic" w:hAnsi="Book Antiqua"/>
          <w:sz w:val="24"/>
          <w:lang w:eastAsia="ko-KR"/>
        </w:rPr>
        <w:t xml:space="preserve">. The prevalence and amount of alcohol consumption in these countries and Korea have not decreased during the last few decades </w:t>
      </w:r>
      <w:r w:rsidRPr="009A5C91">
        <w:rPr>
          <w:rFonts w:ascii="Book Antiqua" w:eastAsia="Malgun Gothic" w:hAnsi="Book Antiqua"/>
          <w:noProof/>
          <w:sz w:val="24"/>
          <w:vertAlign w:val="superscript"/>
          <w:lang w:eastAsia="ko-KR"/>
        </w:rPr>
        <w:t>[17, 18, 20]</w:t>
      </w:r>
      <w:r w:rsidRPr="009A5C91">
        <w:rPr>
          <w:rFonts w:ascii="Book Antiqua" w:eastAsia="Malgun Gothic" w:hAnsi="Book Antiqua"/>
          <w:sz w:val="24"/>
          <w:lang w:eastAsia="ko-KR"/>
        </w:rPr>
        <w:t xml:space="preserve">. However, the prevalence of obesity, particularly in men, and a sedentary lifestyle has increased in Hong Kong, Korea, and Japan </w:t>
      </w:r>
      <w:r w:rsidRPr="009A5C91">
        <w:rPr>
          <w:rFonts w:ascii="Book Antiqua" w:eastAsia="Malgun Gothic" w:hAnsi="Book Antiqua"/>
          <w:noProof/>
          <w:sz w:val="24"/>
          <w:vertAlign w:val="superscript"/>
          <w:lang w:eastAsia="ko-KR"/>
        </w:rPr>
        <w:t>[14, 17, 21]</w:t>
      </w:r>
      <w:r w:rsidRPr="009A5C91">
        <w:rPr>
          <w:rFonts w:ascii="Book Antiqua" w:eastAsia="Malgun Gothic" w:hAnsi="Book Antiqua"/>
          <w:sz w:val="24"/>
          <w:lang w:eastAsia="ko-KR"/>
        </w:rPr>
        <w:t xml:space="preserve">. Fortunately, the prevalence of cigarette smoking has declined in Korea, Japan, and China </w:t>
      </w:r>
      <w:r w:rsidRPr="009A5C91">
        <w:rPr>
          <w:rFonts w:ascii="Book Antiqua" w:eastAsia="Malgun Gothic" w:hAnsi="Book Antiqua"/>
          <w:noProof/>
          <w:sz w:val="24"/>
          <w:vertAlign w:val="superscript"/>
          <w:lang w:eastAsia="ko-KR"/>
        </w:rPr>
        <w:t>[17, 18, 20]</w:t>
      </w:r>
      <w:r w:rsidRPr="009A5C91">
        <w:rPr>
          <w:rFonts w:ascii="Book Antiqua" w:eastAsia="Malgun Gothic" w:hAnsi="Book Antiqua"/>
          <w:sz w:val="24"/>
          <w:lang w:eastAsia="ko-KR"/>
        </w:rPr>
        <w:t xml:space="preserve">. These changes may explain the transition in the colorectal cancer epidemiology in these Asian countries. </w:t>
      </w:r>
    </w:p>
    <w:p w:rsidR="005A035D" w:rsidRPr="009A5C91" w:rsidRDefault="005A035D" w:rsidP="0045725B">
      <w:pPr>
        <w:snapToGrid w:val="0"/>
        <w:spacing w:line="360" w:lineRule="auto"/>
        <w:ind w:firstLineChars="100" w:firstLine="240"/>
        <w:rPr>
          <w:rFonts w:ascii="Book Antiqua" w:hAnsi="Book Antiqua"/>
          <w:sz w:val="24"/>
        </w:rPr>
      </w:pPr>
      <w:r w:rsidRPr="009A5C91">
        <w:rPr>
          <w:rFonts w:ascii="Book Antiqua" w:eastAsia="Malgun Gothic" w:hAnsi="Book Antiqua"/>
          <w:sz w:val="24"/>
          <w:lang w:eastAsia="ko-KR"/>
        </w:rPr>
        <w:t xml:space="preserve">A rapid increase in the incidence among older age groups may reflect the accumulated exposure to risk factors </w:t>
      </w:r>
      <w:r w:rsidRPr="009A5C91">
        <w:rPr>
          <w:rFonts w:ascii="Book Antiqua" w:eastAsia="Malgun Gothic" w:hAnsi="Book Antiqua"/>
          <w:noProof/>
          <w:sz w:val="24"/>
          <w:vertAlign w:val="superscript"/>
          <w:lang w:eastAsia="ko-KR"/>
        </w:rPr>
        <w:t>[22]</w:t>
      </w:r>
      <w:r w:rsidRPr="009A5C91">
        <w:rPr>
          <w:rFonts w:ascii="Book Antiqua" w:eastAsia="Malgun Gothic" w:hAnsi="Book Antiqua"/>
          <w:sz w:val="24"/>
          <w:lang w:eastAsia="ko-KR"/>
        </w:rPr>
        <w:t xml:space="preserve">. In contrast, a major contributor to the mortality reduction for colorectal cancer in the younger generation is the adaptation of screening programs. In Japan, a colorectal cancer screening program using a fecal occult blood test (FOBT) has been in place since 1992 under the Health Services Law for the Aged </w:t>
      </w:r>
      <w:r w:rsidRPr="009A5C91">
        <w:rPr>
          <w:rFonts w:ascii="Book Antiqua" w:eastAsia="Malgun Gothic" w:hAnsi="Book Antiqua"/>
          <w:noProof/>
          <w:sz w:val="24"/>
          <w:vertAlign w:val="superscript"/>
          <w:lang w:eastAsia="ko-KR"/>
        </w:rPr>
        <w:t>[23]</w:t>
      </w:r>
      <w:r w:rsidRPr="009A5C91">
        <w:rPr>
          <w:rFonts w:ascii="Book Antiqua" w:eastAsia="Malgun Gothic" w:hAnsi="Book Antiqua"/>
          <w:sz w:val="24"/>
          <w:lang w:eastAsia="ko-KR"/>
        </w:rPr>
        <w:t xml:space="preserve">. </w:t>
      </w:r>
      <w:r w:rsidRPr="009A5C91">
        <w:rPr>
          <w:rFonts w:ascii="Book Antiqua" w:hAnsi="Book Antiqua"/>
          <w:sz w:val="24"/>
        </w:rPr>
        <w:t xml:space="preserve">Colorectal cancer screening programs were introduced as a part of the National Cancer Screening Program for Medical Aid recipients and National Health Insurance beneficiaries in the </w:t>
      </w:r>
      <w:r w:rsidRPr="009A5C91">
        <w:rPr>
          <w:rFonts w:ascii="Book Antiqua" w:hAnsi="Book Antiqua"/>
          <w:sz w:val="24"/>
        </w:rPr>
        <w:lastRenderedPageBreak/>
        <w:t>lower income bracket in 2004</w:t>
      </w:r>
      <w:r w:rsidRPr="009A5C91">
        <w:rPr>
          <w:rFonts w:ascii="Book Antiqua" w:eastAsia="Malgun Gothic" w:hAnsi="Book Antiqua"/>
          <w:sz w:val="24"/>
          <w:lang w:eastAsia="ko-KR"/>
        </w:rPr>
        <w:t xml:space="preserve"> in Korea </w:t>
      </w:r>
      <w:r w:rsidRPr="009A5C91">
        <w:rPr>
          <w:rFonts w:ascii="Book Antiqua" w:eastAsia="宋体" w:hAnsi="Book Antiqua"/>
          <w:noProof/>
          <w:sz w:val="24"/>
          <w:vertAlign w:val="superscript"/>
          <w:lang w:eastAsia="ko-KR"/>
        </w:rPr>
        <w:t>[</w:t>
      </w:r>
      <w:r w:rsidRPr="009A5C91">
        <w:rPr>
          <w:rFonts w:ascii="Book Antiqua" w:hAnsi="Book Antiqua"/>
          <w:noProof/>
          <w:sz w:val="24"/>
          <w:vertAlign w:val="superscript"/>
        </w:rPr>
        <w:t>24</w:t>
      </w:r>
      <w:r w:rsidRPr="009A5C91">
        <w:rPr>
          <w:rFonts w:ascii="Book Antiqua" w:eastAsia="宋体" w:hAnsi="Book Antiqua"/>
          <w:noProof/>
          <w:sz w:val="24"/>
          <w:vertAlign w:val="superscript"/>
          <w:lang w:eastAsia="ko-KR"/>
        </w:rPr>
        <w:t>]</w:t>
      </w:r>
      <w:r w:rsidRPr="009A5C91">
        <w:rPr>
          <w:rFonts w:ascii="Book Antiqua" w:eastAsia="Malgun Gothic" w:hAnsi="Book Antiqua"/>
          <w:sz w:val="24"/>
          <w:lang w:eastAsia="ko-KR"/>
        </w:rPr>
        <w:t>.</w:t>
      </w:r>
      <w:r w:rsidRPr="009A5C91">
        <w:rPr>
          <w:rFonts w:ascii="Book Antiqua" w:hAnsi="Book Antiqua"/>
          <w:sz w:val="24"/>
        </w:rPr>
        <w:t xml:space="preserve"> The FOBT is provided free of charge as a primary modality for men and women aged 50 years or older. FOBT-positive individuals were provided follow up by either colonoscopy or a double-contrast barium enema</w:t>
      </w:r>
      <w:r w:rsidRPr="009A5C91">
        <w:rPr>
          <w:rFonts w:ascii="Book Antiqua" w:eastAsia="Malgun Gothic" w:hAnsi="Book Antiqua"/>
          <w:sz w:val="24"/>
          <w:lang w:eastAsia="ko-KR"/>
        </w:rPr>
        <w:t xml:space="preserve"> </w:t>
      </w:r>
      <w:r w:rsidRPr="009A5C91">
        <w:rPr>
          <w:rFonts w:ascii="Book Antiqua" w:eastAsia="宋体" w:hAnsi="Book Antiqua"/>
          <w:noProof/>
          <w:sz w:val="24"/>
          <w:vertAlign w:val="superscript"/>
          <w:lang w:eastAsia="ko-KR"/>
        </w:rPr>
        <w:t>[</w:t>
      </w:r>
      <w:r w:rsidRPr="009A5C91">
        <w:rPr>
          <w:rFonts w:ascii="Book Antiqua" w:hAnsi="Book Antiqua"/>
          <w:noProof/>
          <w:sz w:val="24"/>
          <w:vertAlign w:val="superscript"/>
        </w:rPr>
        <w:t>24</w:t>
      </w:r>
      <w:r w:rsidRPr="009A5C91">
        <w:rPr>
          <w:rFonts w:ascii="Book Antiqua" w:eastAsia="宋体" w:hAnsi="Book Antiqua"/>
          <w:noProof/>
          <w:sz w:val="24"/>
          <w:vertAlign w:val="superscript"/>
          <w:lang w:eastAsia="ko-KR"/>
        </w:rPr>
        <w:t>]</w:t>
      </w:r>
      <w:r w:rsidRPr="009A5C91">
        <w:rPr>
          <w:rFonts w:ascii="Book Antiqua" w:eastAsia="Malgun Gothic" w:hAnsi="Book Antiqua"/>
          <w:sz w:val="24"/>
          <w:lang w:eastAsia="ko-KR"/>
        </w:rPr>
        <w:t xml:space="preserve">. </w:t>
      </w:r>
      <w:r w:rsidRPr="009A5C91">
        <w:rPr>
          <w:rFonts w:ascii="Book Antiqua" w:hAnsi="Book Antiqua"/>
          <w:sz w:val="24"/>
        </w:rPr>
        <w:t xml:space="preserve">According to the Korean National Cancer Screening Survey, which covers </w:t>
      </w:r>
      <w:r w:rsidRPr="009A5C91">
        <w:rPr>
          <w:rFonts w:ascii="Book Antiqua" w:eastAsia="Malgun Gothic" w:hAnsi="Book Antiqua"/>
          <w:sz w:val="24"/>
          <w:lang w:eastAsia="ko-KR"/>
        </w:rPr>
        <w:t xml:space="preserve">both </w:t>
      </w:r>
      <w:r w:rsidRPr="009A5C91">
        <w:rPr>
          <w:rFonts w:ascii="Book Antiqua" w:hAnsi="Book Antiqua"/>
          <w:sz w:val="24"/>
        </w:rPr>
        <w:t>organized and opportunistic cancer screening programs, the lifetime screening rates for colorectal cancer were 25.3% in 2004 and 54.2% in 2010</w:t>
      </w:r>
      <w:r w:rsidRPr="009A5C91">
        <w:rPr>
          <w:rFonts w:ascii="Book Antiqua" w:eastAsia="Malgun Gothic" w:hAnsi="Book Antiqua"/>
          <w:sz w:val="24"/>
          <w:lang w:eastAsia="ko-KR"/>
        </w:rPr>
        <w:t xml:space="preserve"> </w:t>
      </w:r>
      <w:r w:rsidRPr="009A5C91">
        <w:rPr>
          <w:rFonts w:ascii="Book Antiqua" w:eastAsia="宋体" w:hAnsi="Book Antiqua"/>
          <w:noProof/>
          <w:sz w:val="24"/>
          <w:vertAlign w:val="superscript"/>
          <w:lang w:eastAsia="ko-KR"/>
        </w:rPr>
        <w:t>[</w:t>
      </w:r>
      <w:r w:rsidRPr="009A5C91">
        <w:rPr>
          <w:rFonts w:ascii="Book Antiqua" w:hAnsi="Book Antiqua"/>
          <w:noProof/>
          <w:sz w:val="24"/>
          <w:vertAlign w:val="superscript"/>
        </w:rPr>
        <w:t>25</w:t>
      </w:r>
      <w:r w:rsidRPr="009A5C91">
        <w:rPr>
          <w:rFonts w:ascii="Book Antiqua" w:eastAsia="宋体" w:hAnsi="Book Antiqua"/>
          <w:noProof/>
          <w:sz w:val="24"/>
          <w:vertAlign w:val="superscript"/>
          <w:lang w:eastAsia="ko-KR"/>
        </w:rPr>
        <w:t>]</w:t>
      </w:r>
      <w:r w:rsidRPr="009A5C91">
        <w:rPr>
          <w:rFonts w:ascii="Book Antiqua" w:eastAsia="Malgun Gothic" w:hAnsi="Book Antiqua"/>
          <w:sz w:val="24"/>
          <w:lang w:eastAsia="ko-KR"/>
        </w:rPr>
        <w:t xml:space="preserve">. Although colorectal cancer screening for the average-risk population is recommended to start at 50 years of age, a national screening program is not available in Singapore </w:t>
      </w:r>
      <w:r w:rsidRPr="009A5C91">
        <w:rPr>
          <w:rFonts w:ascii="Book Antiqua" w:eastAsia="Malgun Gothic" w:hAnsi="Book Antiqua"/>
          <w:noProof/>
          <w:sz w:val="24"/>
          <w:vertAlign w:val="superscript"/>
          <w:lang w:eastAsia="ko-KR"/>
        </w:rPr>
        <w:t>[26]</w:t>
      </w:r>
      <w:r w:rsidRPr="009A5C91">
        <w:rPr>
          <w:rFonts w:ascii="Book Antiqua" w:eastAsia="Malgun Gothic" w:hAnsi="Book Antiqua"/>
          <w:sz w:val="24"/>
          <w:lang w:eastAsia="ko-KR"/>
        </w:rPr>
        <w:t xml:space="preserve">. However, compliance with opportunistic screening in Singapore was reasonably high </w:t>
      </w:r>
      <w:r w:rsidRPr="009A5C91">
        <w:rPr>
          <w:rFonts w:ascii="Book Antiqua" w:eastAsia="Malgun Gothic" w:hAnsi="Book Antiqua"/>
          <w:noProof/>
          <w:sz w:val="24"/>
          <w:vertAlign w:val="superscript"/>
          <w:lang w:eastAsia="ko-KR"/>
        </w:rPr>
        <w:t>[26]</w:t>
      </w:r>
      <w:r w:rsidRPr="009A5C91">
        <w:rPr>
          <w:rFonts w:ascii="Book Antiqua" w:eastAsia="Malgun Gothic" w:hAnsi="Book Antiqua"/>
          <w:sz w:val="24"/>
          <w:lang w:eastAsia="ko-KR"/>
        </w:rPr>
        <w:t>.</w:t>
      </w:r>
    </w:p>
    <w:p w:rsidR="005A035D" w:rsidRDefault="005A035D" w:rsidP="0045725B">
      <w:pPr>
        <w:spacing w:line="360" w:lineRule="auto"/>
        <w:rPr>
          <w:rFonts w:ascii="Book Antiqua" w:eastAsia="宋体" w:hAnsi="Book Antiqua"/>
          <w:b/>
          <w:sz w:val="24"/>
        </w:rPr>
      </w:pPr>
    </w:p>
    <w:p w:rsidR="005A035D" w:rsidRPr="00F1220F" w:rsidRDefault="005A035D" w:rsidP="0045725B">
      <w:pPr>
        <w:spacing w:line="360" w:lineRule="auto"/>
        <w:rPr>
          <w:rFonts w:ascii="Book Antiqua" w:hAnsi="Book Antiqua"/>
          <w:b/>
          <w:sz w:val="24"/>
        </w:rPr>
      </w:pPr>
      <w:r w:rsidRPr="00F1220F">
        <w:rPr>
          <w:rFonts w:ascii="Book Antiqua" w:hAnsi="Book Antiqua"/>
          <w:b/>
          <w:sz w:val="24"/>
        </w:rPr>
        <w:t>CONCLUSION</w:t>
      </w:r>
    </w:p>
    <w:p w:rsidR="005A035D" w:rsidRPr="009A5C91" w:rsidRDefault="005A035D" w:rsidP="0045725B">
      <w:pPr>
        <w:snapToGrid w:val="0"/>
        <w:spacing w:line="360" w:lineRule="auto"/>
        <w:rPr>
          <w:rFonts w:ascii="Book Antiqua" w:hAnsi="Book Antiqua"/>
          <w:b/>
          <w:sz w:val="24"/>
        </w:rPr>
      </w:pPr>
      <w:r w:rsidRPr="009A5C91">
        <w:rPr>
          <w:rFonts w:ascii="Book Antiqua" w:eastAsia="Malgun Gothic" w:hAnsi="Book Antiqua"/>
          <w:sz w:val="24"/>
          <w:lang w:eastAsia="ko-KR"/>
        </w:rPr>
        <w:t xml:space="preserve">In 4 Asian countries in which economic development and the westernized lifestyle were adopted early, colorectal cancer mortality has started to decrease. The decline or stabilization of mortality occurred the earliest in younger age groups and in women. The most important contributor to the decline in mortality is the introduction of colorectal cancer screening programs, although the role of the transition of lifestyle risk factors needs to be addressed. </w:t>
      </w:r>
    </w:p>
    <w:p w:rsidR="005A035D" w:rsidRPr="009A5C91" w:rsidRDefault="005A035D" w:rsidP="009A5C91">
      <w:pPr>
        <w:widowControl/>
        <w:snapToGrid w:val="0"/>
        <w:spacing w:line="360" w:lineRule="auto"/>
        <w:rPr>
          <w:rFonts w:ascii="Book Antiqua" w:eastAsia="宋体" w:hAnsi="Book Antiqua"/>
          <w:kern w:val="0"/>
          <w:sz w:val="24"/>
        </w:rPr>
      </w:pPr>
    </w:p>
    <w:p w:rsidR="005A035D" w:rsidRPr="009A5C91" w:rsidRDefault="005A035D" w:rsidP="00D00469">
      <w:pPr>
        <w:snapToGrid w:val="0"/>
        <w:spacing w:line="360" w:lineRule="auto"/>
        <w:rPr>
          <w:rFonts w:ascii="Book Antiqua" w:eastAsia="宋体" w:hAnsi="Book Antiqua"/>
          <w:b/>
          <w:sz w:val="24"/>
        </w:rPr>
      </w:pPr>
      <w:r w:rsidRPr="009A5C91">
        <w:rPr>
          <w:rFonts w:ascii="Book Antiqua" w:hAnsi="Book Antiqua"/>
          <w:b/>
          <w:sz w:val="24"/>
        </w:rPr>
        <w:t>REFERENCES</w:t>
      </w:r>
    </w:p>
    <w:p w:rsidR="005A035D" w:rsidRPr="009A5C91" w:rsidRDefault="005A035D" w:rsidP="009A5C91">
      <w:pPr>
        <w:widowControl/>
        <w:jc w:val="left"/>
        <w:rPr>
          <w:rFonts w:ascii="Book Antiqua" w:eastAsia="宋体" w:hAnsi="Book Antiqua" w:cs="宋体"/>
          <w:kern w:val="0"/>
          <w:sz w:val="24"/>
        </w:rPr>
      </w:pPr>
      <w:r w:rsidRPr="009A5C91">
        <w:rPr>
          <w:rFonts w:ascii="Book Antiqua" w:eastAsia="宋体" w:hAnsi="Book Antiqua" w:cs="宋体"/>
          <w:kern w:val="0"/>
          <w:sz w:val="24"/>
        </w:rPr>
        <w:t>1</w:t>
      </w:r>
      <w:r w:rsidRPr="009A5C91">
        <w:rPr>
          <w:rFonts w:ascii="Book Antiqua" w:eastAsia="宋体" w:hAnsi="Book Antiqua" w:cs="宋体"/>
          <w:b/>
          <w:kern w:val="0"/>
          <w:sz w:val="24"/>
        </w:rPr>
        <w:t xml:space="preserve"> Ferlay J</w:t>
      </w:r>
      <w:r w:rsidRPr="009A5C91">
        <w:rPr>
          <w:rFonts w:ascii="Book Antiqua" w:eastAsia="宋体" w:hAnsi="Book Antiqua" w:cs="宋体"/>
          <w:kern w:val="0"/>
          <w:sz w:val="24"/>
        </w:rPr>
        <w:t>, Shin HR, Bray F, Forman D, Mathers C, Parkin DM. GLOBOCAN 2008 v1.2, Cancer Incidence and Mortality Worldwide: IARC CancerBase No. 10. 2010 25/7/2011. Available from: http: //globocan.iarc.fr</w:t>
      </w:r>
    </w:p>
    <w:p w:rsidR="005A035D" w:rsidRPr="009A5C91" w:rsidRDefault="005A035D" w:rsidP="009A5C91">
      <w:pPr>
        <w:widowControl/>
        <w:jc w:val="left"/>
        <w:rPr>
          <w:rFonts w:ascii="Book Antiqua" w:eastAsia="宋体" w:hAnsi="Book Antiqua" w:cs="宋体"/>
          <w:kern w:val="0"/>
          <w:sz w:val="24"/>
        </w:rPr>
      </w:pPr>
      <w:r w:rsidRPr="009A5C91">
        <w:rPr>
          <w:rFonts w:ascii="Book Antiqua" w:eastAsia="宋体" w:hAnsi="Book Antiqua" w:cs="宋体"/>
          <w:kern w:val="0"/>
          <w:sz w:val="24"/>
        </w:rPr>
        <w:t xml:space="preserve">2 </w:t>
      </w:r>
      <w:r w:rsidRPr="009A5C91">
        <w:rPr>
          <w:rFonts w:ascii="Book Antiqua" w:eastAsia="宋体" w:hAnsi="Book Antiqua" w:cs="宋体"/>
          <w:b/>
          <w:bCs/>
          <w:kern w:val="0"/>
          <w:sz w:val="24"/>
        </w:rPr>
        <w:t>Bosetti C</w:t>
      </w:r>
      <w:r w:rsidRPr="009A5C91">
        <w:rPr>
          <w:rFonts w:ascii="Book Antiqua" w:eastAsia="宋体" w:hAnsi="Book Antiqua" w:cs="宋体"/>
          <w:kern w:val="0"/>
          <w:sz w:val="24"/>
        </w:rPr>
        <w:t xml:space="preserve">, Levi F, Rosato V, Bertuccio P, Lucchini F, Negri E, La Vecchia C. Recent trends in colorectal cancer mortality in Europe. </w:t>
      </w:r>
      <w:r w:rsidRPr="009A5C91">
        <w:rPr>
          <w:rFonts w:ascii="Book Antiqua" w:eastAsia="宋体" w:hAnsi="Book Antiqua" w:cs="宋体"/>
          <w:i/>
          <w:iCs/>
          <w:kern w:val="0"/>
          <w:sz w:val="24"/>
        </w:rPr>
        <w:t>Int J Cancer</w:t>
      </w:r>
      <w:r w:rsidRPr="009A5C91">
        <w:rPr>
          <w:rFonts w:ascii="Book Antiqua" w:eastAsia="宋体" w:hAnsi="Book Antiqua" w:cs="宋体"/>
          <w:kern w:val="0"/>
          <w:sz w:val="24"/>
        </w:rPr>
        <w:t xml:space="preserve"> 2011; </w:t>
      </w:r>
      <w:r w:rsidRPr="009A5C91">
        <w:rPr>
          <w:rFonts w:ascii="Book Antiqua" w:eastAsia="宋体" w:hAnsi="Book Antiqua" w:cs="宋体"/>
          <w:b/>
          <w:bCs/>
          <w:kern w:val="0"/>
          <w:sz w:val="24"/>
        </w:rPr>
        <w:t>129</w:t>
      </w:r>
      <w:r w:rsidRPr="009A5C91">
        <w:rPr>
          <w:rFonts w:ascii="Book Antiqua" w:eastAsia="宋体" w:hAnsi="Book Antiqua" w:cs="宋体"/>
          <w:kern w:val="0"/>
          <w:sz w:val="24"/>
        </w:rPr>
        <w:t>: 180-191 [PMID: 20824701 DOI: 10.1002/ijc.25653.]</w:t>
      </w:r>
    </w:p>
    <w:p w:rsidR="005A035D" w:rsidRPr="009A5C91" w:rsidRDefault="005A035D" w:rsidP="009A5C91">
      <w:pPr>
        <w:widowControl/>
        <w:jc w:val="left"/>
        <w:rPr>
          <w:rFonts w:ascii="Book Antiqua" w:eastAsia="宋体" w:hAnsi="Book Antiqua" w:cs="宋体"/>
          <w:kern w:val="0"/>
          <w:sz w:val="24"/>
        </w:rPr>
      </w:pPr>
      <w:r w:rsidRPr="009A5C91">
        <w:rPr>
          <w:rFonts w:ascii="Book Antiqua" w:eastAsia="宋体" w:hAnsi="Book Antiqua" w:cs="宋体"/>
          <w:kern w:val="0"/>
          <w:sz w:val="24"/>
        </w:rPr>
        <w:t xml:space="preserve">3 </w:t>
      </w:r>
      <w:r w:rsidRPr="009A5C91">
        <w:rPr>
          <w:rFonts w:ascii="Book Antiqua" w:eastAsia="宋体" w:hAnsi="Book Antiqua" w:cs="宋体"/>
          <w:b/>
          <w:bCs/>
          <w:kern w:val="0"/>
          <w:sz w:val="24"/>
        </w:rPr>
        <w:t>Jemal A</w:t>
      </w:r>
      <w:r w:rsidRPr="009A5C91">
        <w:rPr>
          <w:rFonts w:ascii="Book Antiqua" w:eastAsia="宋体" w:hAnsi="Book Antiqua" w:cs="宋体"/>
          <w:kern w:val="0"/>
          <w:sz w:val="24"/>
        </w:rPr>
        <w:t xml:space="preserve">, Siegel R, Xu J, Ward E. Cancer statistics, 2010. </w:t>
      </w:r>
      <w:r w:rsidRPr="009A5C91">
        <w:rPr>
          <w:rFonts w:ascii="Book Antiqua" w:eastAsia="宋体" w:hAnsi="Book Antiqua" w:cs="宋体"/>
          <w:i/>
          <w:iCs/>
          <w:kern w:val="0"/>
          <w:sz w:val="24"/>
        </w:rPr>
        <w:t>CA Cancer J Clin</w:t>
      </w:r>
      <w:r w:rsidRPr="009A5C91">
        <w:rPr>
          <w:rFonts w:ascii="Book Antiqua" w:eastAsia="宋体" w:hAnsi="Book Antiqua" w:cs="宋体"/>
          <w:kern w:val="0"/>
          <w:sz w:val="24"/>
        </w:rPr>
        <w:t xml:space="preserve"> </w:t>
      </w:r>
      <w:r>
        <w:rPr>
          <w:rFonts w:ascii="Book Antiqua" w:eastAsia="宋体" w:hAnsi="Book Antiqua" w:cs="宋体"/>
          <w:kern w:val="0"/>
          <w:sz w:val="24"/>
        </w:rPr>
        <w:t>2010</w:t>
      </w:r>
      <w:r w:rsidRPr="009A5C91">
        <w:rPr>
          <w:rFonts w:ascii="Book Antiqua" w:eastAsia="宋体" w:hAnsi="Book Antiqua" w:cs="宋体"/>
          <w:kern w:val="0"/>
          <w:sz w:val="24"/>
        </w:rPr>
        <w:t xml:space="preserve">; </w:t>
      </w:r>
      <w:r w:rsidRPr="009A5C91">
        <w:rPr>
          <w:rFonts w:ascii="Book Antiqua" w:eastAsia="宋体" w:hAnsi="Book Antiqua" w:cs="宋体"/>
          <w:b/>
          <w:bCs/>
          <w:kern w:val="0"/>
          <w:sz w:val="24"/>
        </w:rPr>
        <w:t>60</w:t>
      </w:r>
      <w:r w:rsidRPr="009A5C91">
        <w:rPr>
          <w:rFonts w:ascii="Book Antiqua" w:eastAsia="宋体" w:hAnsi="Book Antiqua" w:cs="宋体"/>
          <w:kern w:val="0"/>
          <w:sz w:val="24"/>
        </w:rPr>
        <w:t>: 277-300 [PMID: 20610543 DOI: caac.20073]</w:t>
      </w:r>
    </w:p>
    <w:p w:rsidR="005A035D" w:rsidRPr="009A5C91" w:rsidRDefault="005A035D" w:rsidP="009A5C91">
      <w:pPr>
        <w:widowControl/>
        <w:jc w:val="left"/>
        <w:rPr>
          <w:rFonts w:ascii="Book Antiqua" w:eastAsia="宋体" w:hAnsi="Book Antiqua" w:cs="宋体"/>
          <w:kern w:val="0"/>
          <w:sz w:val="24"/>
        </w:rPr>
      </w:pPr>
      <w:r w:rsidRPr="009A5C91">
        <w:rPr>
          <w:rFonts w:ascii="Book Antiqua" w:eastAsia="宋体" w:hAnsi="Book Antiqua" w:cs="宋体"/>
          <w:kern w:val="0"/>
          <w:sz w:val="24"/>
        </w:rPr>
        <w:t xml:space="preserve">4 </w:t>
      </w:r>
      <w:r w:rsidRPr="009A5C91">
        <w:rPr>
          <w:rFonts w:ascii="Book Antiqua" w:eastAsia="宋体" w:hAnsi="Book Antiqua" w:cs="宋体"/>
          <w:b/>
          <w:bCs/>
          <w:kern w:val="0"/>
          <w:sz w:val="24"/>
        </w:rPr>
        <w:t>Ito Y</w:t>
      </w:r>
      <w:r w:rsidRPr="009A5C91">
        <w:rPr>
          <w:rFonts w:ascii="Book Antiqua" w:eastAsia="宋体" w:hAnsi="Book Antiqua" w:cs="宋体"/>
          <w:kern w:val="0"/>
          <w:sz w:val="24"/>
        </w:rPr>
        <w:t xml:space="preserve">, Ioka A, Nakayama T, Tsukuma H, Nakamura T. Comparison of trends in cancer incidence and mortality in Osaka, Japan, using an age-period-cohort model. </w:t>
      </w:r>
      <w:r w:rsidRPr="009A5C91">
        <w:rPr>
          <w:rFonts w:ascii="Book Antiqua" w:eastAsia="宋体" w:hAnsi="Book Antiqua" w:cs="宋体"/>
          <w:i/>
          <w:iCs/>
          <w:kern w:val="0"/>
          <w:sz w:val="24"/>
        </w:rPr>
        <w:t>Asian Pac J Cancer Prev</w:t>
      </w:r>
      <w:r w:rsidRPr="009A5C91">
        <w:rPr>
          <w:rFonts w:ascii="Book Antiqua" w:eastAsia="宋体" w:hAnsi="Book Antiqua" w:cs="宋体"/>
          <w:kern w:val="0"/>
          <w:sz w:val="24"/>
        </w:rPr>
        <w:t xml:space="preserve"> 2011; </w:t>
      </w:r>
      <w:r w:rsidRPr="009A5C91">
        <w:rPr>
          <w:rFonts w:ascii="Book Antiqua" w:eastAsia="宋体" w:hAnsi="Book Antiqua" w:cs="宋体"/>
          <w:b/>
          <w:bCs/>
          <w:kern w:val="0"/>
          <w:sz w:val="24"/>
        </w:rPr>
        <w:t>12</w:t>
      </w:r>
      <w:r w:rsidRPr="009A5C91">
        <w:rPr>
          <w:rFonts w:ascii="Book Antiqua" w:eastAsia="宋体" w:hAnsi="Book Antiqua" w:cs="宋体"/>
          <w:kern w:val="0"/>
          <w:sz w:val="24"/>
        </w:rPr>
        <w:t>: 879-888 [PMID: 21790220]</w:t>
      </w:r>
    </w:p>
    <w:p w:rsidR="005A035D" w:rsidRPr="009A5C91" w:rsidRDefault="005A035D" w:rsidP="009A5C91">
      <w:pPr>
        <w:widowControl/>
        <w:jc w:val="left"/>
        <w:rPr>
          <w:rFonts w:ascii="Book Antiqua" w:eastAsia="宋体" w:hAnsi="Book Antiqua" w:cs="宋体"/>
          <w:kern w:val="0"/>
          <w:sz w:val="24"/>
        </w:rPr>
      </w:pPr>
      <w:r w:rsidRPr="009A5C91">
        <w:rPr>
          <w:rFonts w:ascii="Book Antiqua" w:eastAsia="宋体" w:hAnsi="Book Antiqua" w:cs="宋体"/>
          <w:kern w:val="0"/>
          <w:sz w:val="24"/>
        </w:rPr>
        <w:lastRenderedPageBreak/>
        <w:t xml:space="preserve">5 </w:t>
      </w:r>
      <w:r w:rsidRPr="009A5C91">
        <w:rPr>
          <w:rFonts w:ascii="Book Antiqua" w:eastAsia="宋体" w:hAnsi="Book Antiqua" w:cs="宋体"/>
          <w:b/>
          <w:bCs/>
          <w:kern w:val="0"/>
          <w:sz w:val="24"/>
        </w:rPr>
        <w:t>Qiu D</w:t>
      </w:r>
      <w:r w:rsidRPr="009A5C91">
        <w:rPr>
          <w:rFonts w:ascii="Book Antiqua" w:eastAsia="宋体" w:hAnsi="Book Antiqua" w:cs="宋体"/>
          <w:kern w:val="0"/>
          <w:sz w:val="24"/>
        </w:rPr>
        <w:t xml:space="preserve">, Katanoda K, Marugame T, Sobue T. A Joinpoint regression analysis of long-term trends in cancer mortality in Japan (1958-2004). </w:t>
      </w:r>
      <w:r w:rsidRPr="009A5C91">
        <w:rPr>
          <w:rFonts w:ascii="Book Antiqua" w:eastAsia="宋体" w:hAnsi="Book Antiqua" w:cs="宋体"/>
          <w:i/>
          <w:iCs/>
          <w:kern w:val="0"/>
          <w:sz w:val="24"/>
        </w:rPr>
        <w:t>Int J Cancer</w:t>
      </w:r>
      <w:r w:rsidRPr="009A5C91">
        <w:rPr>
          <w:rFonts w:ascii="Book Antiqua" w:eastAsia="宋体" w:hAnsi="Book Antiqua" w:cs="宋体"/>
          <w:kern w:val="0"/>
          <w:sz w:val="24"/>
        </w:rPr>
        <w:t xml:space="preserve"> 2009; </w:t>
      </w:r>
      <w:r w:rsidRPr="009A5C91">
        <w:rPr>
          <w:rFonts w:ascii="Book Antiqua" w:eastAsia="宋体" w:hAnsi="Book Antiqua" w:cs="宋体"/>
          <w:b/>
          <w:bCs/>
          <w:kern w:val="0"/>
          <w:sz w:val="24"/>
        </w:rPr>
        <w:t>124</w:t>
      </w:r>
      <w:r w:rsidRPr="009A5C91">
        <w:rPr>
          <w:rFonts w:ascii="Book Antiqua" w:eastAsia="宋体" w:hAnsi="Book Antiqua" w:cs="宋体"/>
          <w:kern w:val="0"/>
          <w:sz w:val="24"/>
        </w:rPr>
        <w:t>: 443-448 [PMID: 18844218 DOI: 10.1002/ijc.23911.]</w:t>
      </w:r>
    </w:p>
    <w:p w:rsidR="005A035D" w:rsidRPr="009A5C91" w:rsidRDefault="005A035D" w:rsidP="009A5C91">
      <w:pPr>
        <w:widowControl/>
        <w:jc w:val="left"/>
        <w:rPr>
          <w:rFonts w:ascii="Book Antiqua" w:eastAsia="宋体" w:hAnsi="Book Antiqua" w:cs="宋体"/>
          <w:kern w:val="0"/>
          <w:sz w:val="24"/>
        </w:rPr>
      </w:pPr>
      <w:r w:rsidRPr="009A5C91">
        <w:rPr>
          <w:rFonts w:ascii="Book Antiqua" w:eastAsia="宋体" w:hAnsi="Book Antiqua" w:cs="宋体"/>
          <w:kern w:val="0"/>
          <w:sz w:val="24"/>
        </w:rPr>
        <w:t xml:space="preserve">6 </w:t>
      </w:r>
      <w:r w:rsidRPr="009A5C91">
        <w:rPr>
          <w:rFonts w:ascii="Book Antiqua" w:eastAsia="宋体" w:hAnsi="Book Antiqua" w:cs="宋体"/>
          <w:b/>
          <w:bCs/>
          <w:kern w:val="0"/>
          <w:sz w:val="24"/>
        </w:rPr>
        <w:t>La Vecchia C</w:t>
      </w:r>
      <w:r w:rsidRPr="009A5C91">
        <w:rPr>
          <w:rFonts w:ascii="Book Antiqua" w:eastAsia="宋体" w:hAnsi="Book Antiqua" w:cs="宋体"/>
          <w:kern w:val="0"/>
          <w:sz w:val="24"/>
        </w:rPr>
        <w:t xml:space="preserve">, Bosetti C, Lucchini F, Bertuccio P, Negri E, Boyle P, Levi F. Cancer mortality in Europe, 2000-2004, and an overview of trends since 1975. </w:t>
      </w:r>
      <w:r w:rsidRPr="009A5C91">
        <w:rPr>
          <w:rFonts w:ascii="Book Antiqua" w:eastAsia="宋体" w:hAnsi="Book Antiqua" w:cs="宋体"/>
          <w:i/>
          <w:iCs/>
          <w:kern w:val="0"/>
          <w:sz w:val="24"/>
        </w:rPr>
        <w:t>Ann Oncol</w:t>
      </w:r>
      <w:r w:rsidRPr="009A5C91">
        <w:rPr>
          <w:rFonts w:ascii="Book Antiqua" w:eastAsia="宋体" w:hAnsi="Book Antiqua" w:cs="宋体"/>
          <w:kern w:val="0"/>
          <w:sz w:val="24"/>
        </w:rPr>
        <w:t xml:space="preserve"> 2010; </w:t>
      </w:r>
      <w:r w:rsidRPr="009A5C91">
        <w:rPr>
          <w:rFonts w:ascii="Book Antiqua" w:eastAsia="宋体" w:hAnsi="Book Antiqua" w:cs="宋体"/>
          <w:b/>
          <w:bCs/>
          <w:kern w:val="0"/>
          <w:sz w:val="24"/>
        </w:rPr>
        <w:t>21</w:t>
      </w:r>
      <w:r w:rsidRPr="009A5C91">
        <w:rPr>
          <w:rFonts w:ascii="Book Antiqua" w:eastAsia="宋体" w:hAnsi="Book Antiqua" w:cs="宋体"/>
          <w:kern w:val="0"/>
          <w:sz w:val="24"/>
        </w:rPr>
        <w:t>: 1323-1360 [PMID: 19948741 DOI: 10.1093/annonc/mdp530.]</w:t>
      </w:r>
    </w:p>
    <w:p w:rsidR="005A035D" w:rsidRPr="009A5C91" w:rsidRDefault="005A035D" w:rsidP="009A5C91">
      <w:pPr>
        <w:widowControl/>
        <w:jc w:val="left"/>
        <w:rPr>
          <w:rFonts w:ascii="Book Antiqua" w:eastAsia="宋体" w:hAnsi="Book Antiqua" w:cs="宋体"/>
          <w:kern w:val="0"/>
          <w:sz w:val="24"/>
        </w:rPr>
      </w:pPr>
      <w:r w:rsidRPr="009A5C91">
        <w:rPr>
          <w:rFonts w:ascii="Book Antiqua" w:eastAsia="宋体" w:hAnsi="Book Antiqua" w:cs="宋体"/>
          <w:kern w:val="0"/>
          <w:sz w:val="24"/>
        </w:rPr>
        <w:t xml:space="preserve">7 </w:t>
      </w:r>
      <w:r w:rsidRPr="009A5C91">
        <w:rPr>
          <w:rFonts w:ascii="Book Antiqua" w:eastAsia="宋体" w:hAnsi="Book Antiqua" w:cs="宋体"/>
          <w:b/>
          <w:kern w:val="0"/>
          <w:sz w:val="24"/>
        </w:rPr>
        <w:t xml:space="preserve">World Health Organization Statistical Information System. </w:t>
      </w:r>
      <w:r w:rsidRPr="009A5C91">
        <w:rPr>
          <w:rFonts w:ascii="Book Antiqua" w:eastAsia="宋体" w:hAnsi="Book Antiqua" w:cs="宋体"/>
          <w:kern w:val="0"/>
          <w:sz w:val="24"/>
        </w:rPr>
        <w:t>WHO mortality database [updated July 9, 2012; cited 2012 Jul 31]. Available from: http: //www.who.int/healthinfo/morttables/en/</w:t>
      </w:r>
    </w:p>
    <w:p w:rsidR="005A035D" w:rsidRPr="009A5C91" w:rsidRDefault="005A035D" w:rsidP="009A5C91">
      <w:pPr>
        <w:widowControl/>
        <w:jc w:val="left"/>
        <w:rPr>
          <w:rFonts w:ascii="Book Antiqua" w:eastAsia="宋体" w:hAnsi="Book Antiqua" w:cs="宋体"/>
          <w:kern w:val="0"/>
          <w:sz w:val="24"/>
        </w:rPr>
      </w:pPr>
      <w:r>
        <w:rPr>
          <w:rFonts w:ascii="Book Antiqua" w:eastAsia="宋体" w:hAnsi="Book Antiqua" w:cs="宋体"/>
          <w:kern w:val="0"/>
          <w:sz w:val="24"/>
        </w:rPr>
        <w:t>8</w:t>
      </w:r>
      <w:r w:rsidRPr="009A5C91">
        <w:rPr>
          <w:rFonts w:ascii="Book Antiqua" w:eastAsia="宋体" w:hAnsi="Book Antiqua" w:cs="宋体"/>
          <w:kern w:val="0"/>
          <w:sz w:val="24"/>
        </w:rPr>
        <w:t xml:space="preserve"> </w:t>
      </w:r>
      <w:r w:rsidRPr="009A5C91">
        <w:rPr>
          <w:rFonts w:ascii="Book Antiqua" w:eastAsia="宋体" w:hAnsi="Book Antiqua" w:cs="宋体"/>
          <w:b/>
          <w:kern w:val="0"/>
          <w:sz w:val="24"/>
        </w:rPr>
        <w:t>Korean Statistical Information Service</w:t>
      </w:r>
      <w:r w:rsidRPr="009A5C91">
        <w:rPr>
          <w:rFonts w:ascii="Book Antiqua" w:eastAsia="宋体" w:hAnsi="Book Antiqua" w:cs="宋体"/>
          <w:kern w:val="0"/>
          <w:sz w:val="24"/>
        </w:rPr>
        <w:t>. Korea National Statistical Office (available at http: //www.kosis.kr). [cited 2011.7.21]. Available from: http: //www.kosis.kr/</w:t>
      </w:r>
    </w:p>
    <w:p w:rsidR="005A035D" w:rsidRPr="009A5C91" w:rsidRDefault="005A035D" w:rsidP="009A5C91">
      <w:pPr>
        <w:widowControl/>
        <w:jc w:val="left"/>
        <w:rPr>
          <w:rFonts w:ascii="Book Antiqua" w:eastAsia="宋体" w:hAnsi="Book Antiqua" w:cs="宋体"/>
          <w:kern w:val="0"/>
          <w:sz w:val="24"/>
        </w:rPr>
      </w:pPr>
      <w:r w:rsidRPr="009A5C91">
        <w:rPr>
          <w:rFonts w:ascii="Book Antiqua" w:eastAsia="宋体" w:hAnsi="Book Antiqua" w:cs="宋体"/>
          <w:kern w:val="0"/>
          <w:sz w:val="24"/>
        </w:rPr>
        <w:t xml:space="preserve">9 </w:t>
      </w:r>
      <w:r w:rsidRPr="009A5C91">
        <w:rPr>
          <w:rFonts w:ascii="Book Antiqua" w:eastAsia="宋体" w:hAnsi="Book Antiqua" w:cs="宋体"/>
          <w:b/>
          <w:kern w:val="0"/>
          <w:sz w:val="24"/>
        </w:rPr>
        <w:t xml:space="preserve">National Cancer Institute. </w:t>
      </w:r>
      <w:r w:rsidRPr="009A5C91">
        <w:rPr>
          <w:rFonts w:ascii="Book Antiqua" w:eastAsia="宋体" w:hAnsi="Book Antiqua" w:cs="宋体"/>
          <w:kern w:val="0"/>
          <w:sz w:val="24"/>
        </w:rPr>
        <w:t>Joinpoint Regression Program version 3.5.3 2012 [Aug 6, 2012]. Available from: http: //surveillance.cancer.gov/joinpoint/.</w:t>
      </w:r>
    </w:p>
    <w:p w:rsidR="005A035D" w:rsidRPr="009A5C91" w:rsidRDefault="005A035D" w:rsidP="009A5C91">
      <w:pPr>
        <w:widowControl/>
        <w:jc w:val="left"/>
        <w:rPr>
          <w:rFonts w:ascii="Book Antiqua" w:eastAsia="宋体" w:hAnsi="Book Antiqua" w:cs="宋体"/>
          <w:kern w:val="0"/>
          <w:sz w:val="24"/>
        </w:rPr>
      </w:pPr>
      <w:r w:rsidRPr="009A5C91">
        <w:rPr>
          <w:rFonts w:ascii="Book Antiqua" w:eastAsia="宋体" w:hAnsi="Book Antiqua" w:cs="宋体"/>
          <w:kern w:val="0"/>
          <w:sz w:val="24"/>
        </w:rPr>
        <w:t xml:space="preserve">10 </w:t>
      </w:r>
      <w:r w:rsidRPr="009A5C91">
        <w:rPr>
          <w:rFonts w:ascii="Book Antiqua" w:eastAsia="宋体" w:hAnsi="Book Antiqua" w:cs="宋体"/>
          <w:b/>
          <w:bCs/>
          <w:kern w:val="0"/>
          <w:sz w:val="24"/>
        </w:rPr>
        <w:t>Ries LA</w:t>
      </w:r>
      <w:r w:rsidRPr="009A5C91">
        <w:rPr>
          <w:rFonts w:ascii="Book Antiqua" w:eastAsia="宋体" w:hAnsi="Book Antiqua" w:cs="宋体"/>
          <w:kern w:val="0"/>
          <w:sz w:val="24"/>
        </w:rPr>
        <w:t xml:space="preserve">, Wingo PA, Miller DS, Howe HL, Weir HK, Rosenberg HM, Vernon SW, Cronin K, Edwards BK. The annual report to the nation on the status of cancer, 1973-1997, with a special section on colorectal cancer. </w:t>
      </w:r>
      <w:r w:rsidRPr="009A5C91">
        <w:rPr>
          <w:rFonts w:ascii="Book Antiqua" w:eastAsia="宋体" w:hAnsi="Book Antiqua" w:cs="宋体"/>
          <w:i/>
          <w:iCs/>
          <w:kern w:val="0"/>
          <w:sz w:val="24"/>
        </w:rPr>
        <w:t>Cancer</w:t>
      </w:r>
      <w:r w:rsidRPr="009A5C91">
        <w:rPr>
          <w:rFonts w:ascii="Book Antiqua" w:eastAsia="宋体" w:hAnsi="Book Antiqua" w:cs="宋体"/>
          <w:kern w:val="0"/>
          <w:sz w:val="24"/>
        </w:rPr>
        <w:t xml:space="preserve"> 2000; </w:t>
      </w:r>
      <w:r w:rsidRPr="009A5C91">
        <w:rPr>
          <w:rFonts w:ascii="Book Antiqua" w:eastAsia="宋体" w:hAnsi="Book Antiqua" w:cs="宋体"/>
          <w:b/>
          <w:bCs/>
          <w:kern w:val="0"/>
          <w:sz w:val="24"/>
        </w:rPr>
        <w:t>88</w:t>
      </w:r>
      <w:r w:rsidRPr="009A5C91">
        <w:rPr>
          <w:rFonts w:ascii="Book Antiqua" w:eastAsia="宋体" w:hAnsi="Book Antiqua" w:cs="宋体"/>
          <w:kern w:val="0"/>
          <w:sz w:val="24"/>
        </w:rPr>
        <w:t>: 2398-2424 [PMID: 10820364 DOI: 10.1002/(SICI)1097-0142(20000515)88: 10&lt;2398: : AID-CNCR26&gt;3.0.CO; 2-I]</w:t>
      </w:r>
    </w:p>
    <w:p w:rsidR="005A035D" w:rsidRPr="009A5C91" w:rsidRDefault="005A035D" w:rsidP="009A5C91">
      <w:pPr>
        <w:widowControl/>
        <w:jc w:val="left"/>
        <w:rPr>
          <w:rFonts w:ascii="Book Antiqua" w:eastAsia="宋体" w:hAnsi="Book Antiqua" w:cs="宋体"/>
          <w:kern w:val="0"/>
          <w:sz w:val="24"/>
        </w:rPr>
      </w:pPr>
      <w:r w:rsidRPr="009A5C91">
        <w:rPr>
          <w:rFonts w:ascii="Book Antiqua" w:eastAsia="宋体" w:hAnsi="Book Antiqua" w:cs="宋体"/>
          <w:kern w:val="0"/>
          <w:sz w:val="24"/>
        </w:rPr>
        <w:t xml:space="preserve">11 </w:t>
      </w:r>
      <w:r w:rsidRPr="009A5C91">
        <w:rPr>
          <w:rFonts w:ascii="Book Antiqua" w:eastAsia="宋体" w:hAnsi="Book Antiqua" w:cs="宋体"/>
          <w:b/>
          <w:bCs/>
          <w:kern w:val="0"/>
          <w:sz w:val="24"/>
        </w:rPr>
        <w:t>Quaglia A</w:t>
      </w:r>
      <w:r w:rsidRPr="009A5C91">
        <w:rPr>
          <w:rFonts w:ascii="Book Antiqua" w:eastAsia="宋体" w:hAnsi="Book Antiqua" w:cs="宋体"/>
          <w:kern w:val="0"/>
          <w:sz w:val="24"/>
        </w:rPr>
        <w:t xml:space="preserve">, Tavilla A, Shack L, Brenner H, Janssen-Heijnen M, Allemani C, Colonna M, Grande E, Grosclaude P, Vercelli M. The cancer survival gap between elderly and middle-aged patients in Europe is widening. </w:t>
      </w:r>
      <w:r w:rsidRPr="009A5C91">
        <w:rPr>
          <w:rFonts w:ascii="Book Antiqua" w:eastAsia="宋体" w:hAnsi="Book Antiqua" w:cs="宋体"/>
          <w:i/>
          <w:iCs/>
          <w:kern w:val="0"/>
          <w:sz w:val="24"/>
        </w:rPr>
        <w:t>Eur J Cancer</w:t>
      </w:r>
      <w:r w:rsidRPr="009A5C91">
        <w:rPr>
          <w:rFonts w:ascii="Book Antiqua" w:eastAsia="宋体" w:hAnsi="Book Antiqua" w:cs="宋体"/>
          <w:kern w:val="0"/>
          <w:sz w:val="24"/>
        </w:rPr>
        <w:t xml:space="preserve"> 2009; </w:t>
      </w:r>
      <w:r w:rsidRPr="009A5C91">
        <w:rPr>
          <w:rFonts w:ascii="Book Antiqua" w:eastAsia="宋体" w:hAnsi="Book Antiqua" w:cs="宋体"/>
          <w:b/>
          <w:bCs/>
          <w:kern w:val="0"/>
          <w:sz w:val="24"/>
        </w:rPr>
        <w:t>45</w:t>
      </w:r>
      <w:r w:rsidRPr="009A5C91">
        <w:rPr>
          <w:rFonts w:ascii="Book Antiqua" w:eastAsia="宋体" w:hAnsi="Book Antiqua" w:cs="宋体"/>
          <w:kern w:val="0"/>
          <w:sz w:val="24"/>
        </w:rPr>
        <w:t>: 1006-1016 [PMID: 19121578 DOI: 10.1016/j.ejca.2008.11.028.]</w:t>
      </w:r>
    </w:p>
    <w:p w:rsidR="005A035D" w:rsidRPr="009A5C91" w:rsidRDefault="005A035D" w:rsidP="009A5C91">
      <w:pPr>
        <w:widowControl/>
        <w:jc w:val="left"/>
        <w:rPr>
          <w:rFonts w:ascii="Book Antiqua" w:eastAsia="宋体" w:hAnsi="Book Antiqua" w:cs="宋体"/>
          <w:kern w:val="0"/>
          <w:sz w:val="24"/>
        </w:rPr>
      </w:pPr>
      <w:r w:rsidRPr="009A5C91">
        <w:rPr>
          <w:rFonts w:ascii="Book Antiqua" w:eastAsia="宋体" w:hAnsi="Book Antiqua" w:cs="宋体"/>
          <w:kern w:val="0"/>
          <w:sz w:val="24"/>
        </w:rPr>
        <w:t xml:space="preserve">12 </w:t>
      </w:r>
      <w:r w:rsidRPr="009A5C91">
        <w:rPr>
          <w:rFonts w:ascii="Book Antiqua" w:eastAsia="宋体" w:hAnsi="Book Antiqua" w:cs="宋体"/>
          <w:b/>
          <w:bCs/>
          <w:kern w:val="0"/>
          <w:sz w:val="24"/>
        </w:rPr>
        <w:t>de Kok IM</w:t>
      </w:r>
      <w:r w:rsidRPr="009A5C91">
        <w:rPr>
          <w:rFonts w:ascii="Book Antiqua" w:eastAsia="宋体" w:hAnsi="Book Antiqua" w:cs="宋体"/>
          <w:kern w:val="0"/>
          <w:sz w:val="24"/>
        </w:rPr>
        <w:t xml:space="preserve">, Wong CS, Chia KS, Sim X, Tan CS, Kiemeney LA, Verkooijen HM. Gender differences in the trend of colorectal cancer incidence in Singapore, 1968-2002. </w:t>
      </w:r>
      <w:r w:rsidRPr="009A5C91">
        <w:rPr>
          <w:rFonts w:ascii="Book Antiqua" w:eastAsia="宋体" w:hAnsi="Book Antiqua" w:cs="宋体"/>
          <w:i/>
          <w:iCs/>
          <w:kern w:val="0"/>
          <w:sz w:val="24"/>
        </w:rPr>
        <w:t>Int J Colorectal Dis</w:t>
      </w:r>
      <w:r w:rsidRPr="009A5C91">
        <w:rPr>
          <w:rFonts w:ascii="Book Antiqua" w:eastAsia="宋体" w:hAnsi="Book Antiqua" w:cs="宋体"/>
          <w:kern w:val="0"/>
          <w:sz w:val="24"/>
        </w:rPr>
        <w:t xml:space="preserve"> 2008; </w:t>
      </w:r>
      <w:r w:rsidRPr="009A5C91">
        <w:rPr>
          <w:rFonts w:ascii="Book Antiqua" w:eastAsia="宋体" w:hAnsi="Book Antiqua" w:cs="宋体"/>
          <w:b/>
          <w:bCs/>
          <w:kern w:val="0"/>
          <w:sz w:val="24"/>
        </w:rPr>
        <w:t>23</w:t>
      </w:r>
      <w:r w:rsidRPr="009A5C91">
        <w:rPr>
          <w:rFonts w:ascii="Book Antiqua" w:eastAsia="宋体" w:hAnsi="Book Antiqua" w:cs="宋体"/>
          <w:kern w:val="0"/>
          <w:sz w:val="24"/>
        </w:rPr>
        <w:t>: 461-467 [PMID: 18185939 DOI: 10.1007/s00384-007-0421-9.]</w:t>
      </w:r>
    </w:p>
    <w:p w:rsidR="005A035D" w:rsidRPr="009A5C91" w:rsidRDefault="005A035D" w:rsidP="009A5C91">
      <w:pPr>
        <w:widowControl/>
        <w:jc w:val="left"/>
        <w:rPr>
          <w:rFonts w:ascii="Book Antiqua" w:eastAsia="宋体" w:hAnsi="Book Antiqua" w:cs="宋体"/>
          <w:kern w:val="0"/>
          <w:sz w:val="24"/>
        </w:rPr>
      </w:pPr>
      <w:r w:rsidRPr="009A5C91">
        <w:rPr>
          <w:rFonts w:ascii="Book Antiqua" w:eastAsia="宋体" w:hAnsi="Book Antiqua" w:cs="宋体"/>
          <w:kern w:val="0"/>
          <w:sz w:val="24"/>
        </w:rPr>
        <w:t xml:space="preserve">13 </w:t>
      </w:r>
      <w:r w:rsidRPr="009A5C91">
        <w:rPr>
          <w:rFonts w:ascii="Book Antiqua" w:eastAsia="宋体" w:hAnsi="Book Antiqua" w:cs="宋体"/>
          <w:b/>
          <w:bCs/>
          <w:kern w:val="0"/>
          <w:sz w:val="24"/>
        </w:rPr>
        <w:t>Jung KW</w:t>
      </w:r>
      <w:r w:rsidRPr="009A5C91">
        <w:rPr>
          <w:rFonts w:ascii="Book Antiqua" w:eastAsia="宋体" w:hAnsi="Book Antiqua" w:cs="宋体"/>
          <w:kern w:val="0"/>
          <w:sz w:val="24"/>
        </w:rPr>
        <w:t xml:space="preserve">, Park S, Kong HJ, Won YJ, Lee JY, Seo HG, Lee JS. Cancer statistics in Korea: incidence, mortality, survival, and prevalence in 2009. </w:t>
      </w:r>
      <w:r w:rsidRPr="009A5C91">
        <w:rPr>
          <w:rFonts w:ascii="Book Antiqua" w:eastAsia="宋体" w:hAnsi="Book Antiqua" w:cs="宋体"/>
          <w:i/>
          <w:iCs/>
          <w:kern w:val="0"/>
          <w:sz w:val="24"/>
        </w:rPr>
        <w:t>Cancer Res Treat</w:t>
      </w:r>
      <w:r w:rsidRPr="009A5C91">
        <w:rPr>
          <w:rFonts w:ascii="Book Antiqua" w:eastAsia="宋体" w:hAnsi="Book Antiqua" w:cs="宋体"/>
          <w:kern w:val="0"/>
          <w:sz w:val="24"/>
        </w:rPr>
        <w:t xml:space="preserve"> 2012; </w:t>
      </w:r>
      <w:r w:rsidRPr="009A5C91">
        <w:rPr>
          <w:rFonts w:ascii="Book Antiqua" w:eastAsia="宋体" w:hAnsi="Book Antiqua" w:cs="宋体"/>
          <w:b/>
          <w:bCs/>
          <w:kern w:val="0"/>
          <w:sz w:val="24"/>
        </w:rPr>
        <w:t>44</w:t>
      </w:r>
      <w:r w:rsidRPr="009A5C91">
        <w:rPr>
          <w:rFonts w:ascii="Book Antiqua" w:eastAsia="宋体" w:hAnsi="Book Antiqua" w:cs="宋体"/>
          <w:kern w:val="0"/>
          <w:sz w:val="24"/>
        </w:rPr>
        <w:t>: 11-24 [PMID: 22500156 DOI: 10.4143/crt.2012.44.1.11.]</w:t>
      </w:r>
    </w:p>
    <w:p w:rsidR="005A035D" w:rsidRPr="009A5C91" w:rsidRDefault="005A035D" w:rsidP="009A5C91">
      <w:pPr>
        <w:widowControl/>
        <w:jc w:val="left"/>
        <w:rPr>
          <w:rFonts w:ascii="Book Antiqua" w:eastAsia="宋体" w:hAnsi="Book Antiqua" w:cs="宋体"/>
          <w:kern w:val="0"/>
          <w:sz w:val="24"/>
        </w:rPr>
      </w:pPr>
      <w:r w:rsidRPr="009A5C91">
        <w:rPr>
          <w:rFonts w:ascii="Book Antiqua" w:eastAsia="宋体" w:hAnsi="Book Antiqua" w:cs="宋体"/>
          <w:kern w:val="0"/>
          <w:sz w:val="24"/>
        </w:rPr>
        <w:t xml:space="preserve">14 </w:t>
      </w:r>
      <w:r w:rsidRPr="009A5C91">
        <w:rPr>
          <w:rFonts w:ascii="Book Antiqua" w:eastAsia="宋体" w:hAnsi="Book Antiqua" w:cs="宋体"/>
          <w:b/>
          <w:bCs/>
          <w:kern w:val="0"/>
          <w:sz w:val="24"/>
        </w:rPr>
        <w:t>Yee YK</w:t>
      </w:r>
      <w:r w:rsidRPr="009A5C91">
        <w:rPr>
          <w:rFonts w:ascii="Book Antiqua" w:eastAsia="宋体" w:hAnsi="Book Antiqua" w:cs="宋体"/>
          <w:kern w:val="0"/>
          <w:sz w:val="24"/>
        </w:rPr>
        <w:t xml:space="preserve">, Gu Q, Hung I, Tan VP, Chan P, Hsu A, Pang R, Lam CS, Wong BC. Trend of colorectal cancer in Hong Kong: 1983-2006. </w:t>
      </w:r>
      <w:r w:rsidRPr="009A5C91">
        <w:rPr>
          <w:rFonts w:ascii="Book Antiqua" w:eastAsia="宋体" w:hAnsi="Book Antiqua" w:cs="宋体"/>
          <w:i/>
          <w:iCs/>
          <w:kern w:val="0"/>
          <w:sz w:val="24"/>
        </w:rPr>
        <w:t>J Gastroenterol Hepatol</w:t>
      </w:r>
      <w:r w:rsidRPr="009A5C91">
        <w:rPr>
          <w:rFonts w:ascii="Book Antiqua" w:eastAsia="宋体" w:hAnsi="Book Antiqua" w:cs="宋体"/>
          <w:kern w:val="0"/>
          <w:sz w:val="24"/>
        </w:rPr>
        <w:t xml:space="preserve"> 2010; </w:t>
      </w:r>
      <w:r w:rsidRPr="009A5C91">
        <w:rPr>
          <w:rFonts w:ascii="Book Antiqua" w:eastAsia="宋体" w:hAnsi="Book Antiqua" w:cs="宋体"/>
          <w:b/>
          <w:bCs/>
          <w:kern w:val="0"/>
          <w:sz w:val="24"/>
        </w:rPr>
        <w:t>25</w:t>
      </w:r>
      <w:r w:rsidRPr="009A5C91">
        <w:rPr>
          <w:rFonts w:ascii="Book Antiqua" w:eastAsia="宋体" w:hAnsi="Book Antiqua" w:cs="宋体"/>
          <w:kern w:val="0"/>
          <w:sz w:val="24"/>
        </w:rPr>
        <w:t>: 923-927 [PMID: 20074150 DOI: 10.1111/j.1440-1746.2009.06130.x.]</w:t>
      </w:r>
    </w:p>
    <w:p w:rsidR="005A035D" w:rsidRPr="009A5C91" w:rsidRDefault="005A035D" w:rsidP="009A5C91">
      <w:pPr>
        <w:widowControl/>
        <w:jc w:val="left"/>
        <w:rPr>
          <w:rFonts w:ascii="Book Antiqua" w:eastAsia="宋体" w:hAnsi="Book Antiqua" w:cs="宋体"/>
          <w:kern w:val="0"/>
          <w:sz w:val="24"/>
        </w:rPr>
      </w:pPr>
      <w:r w:rsidRPr="009A5C91">
        <w:rPr>
          <w:rFonts w:ascii="Book Antiqua" w:eastAsia="宋体" w:hAnsi="Book Antiqua" w:cs="宋体"/>
          <w:kern w:val="0"/>
          <w:sz w:val="24"/>
        </w:rPr>
        <w:t xml:space="preserve">15 </w:t>
      </w:r>
      <w:r w:rsidRPr="009A5C91">
        <w:rPr>
          <w:rFonts w:ascii="Book Antiqua" w:eastAsia="宋体" w:hAnsi="Book Antiqua" w:cs="宋体"/>
          <w:b/>
          <w:bCs/>
          <w:kern w:val="0"/>
          <w:sz w:val="24"/>
        </w:rPr>
        <w:t>Chan AT</w:t>
      </w:r>
      <w:r w:rsidRPr="009A5C91">
        <w:rPr>
          <w:rFonts w:ascii="Book Antiqua" w:eastAsia="宋体" w:hAnsi="Book Antiqua" w:cs="宋体"/>
          <w:kern w:val="0"/>
          <w:sz w:val="24"/>
        </w:rPr>
        <w:t xml:space="preserve">, Giovannucci EL. Primary prevention of colorectal cancer. </w:t>
      </w:r>
      <w:r w:rsidRPr="009A5C91">
        <w:rPr>
          <w:rFonts w:ascii="Book Antiqua" w:eastAsia="宋体" w:hAnsi="Book Antiqua" w:cs="宋体"/>
          <w:i/>
          <w:iCs/>
          <w:kern w:val="0"/>
          <w:sz w:val="24"/>
        </w:rPr>
        <w:t>Gastroenterology</w:t>
      </w:r>
      <w:r w:rsidRPr="009A5C91">
        <w:rPr>
          <w:rFonts w:ascii="Book Antiqua" w:eastAsia="宋体" w:hAnsi="Book Antiqua" w:cs="宋体"/>
          <w:kern w:val="0"/>
          <w:sz w:val="24"/>
        </w:rPr>
        <w:t xml:space="preserve"> 2010; </w:t>
      </w:r>
      <w:r w:rsidRPr="009A5C91">
        <w:rPr>
          <w:rFonts w:ascii="Book Antiqua" w:eastAsia="宋体" w:hAnsi="Book Antiqua" w:cs="宋体"/>
          <w:b/>
          <w:bCs/>
          <w:kern w:val="0"/>
          <w:sz w:val="24"/>
        </w:rPr>
        <w:t>138</w:t>
      </w:r>
      <w:r w:rsidRPr="009A5C91">
        <w:rPr>
          <w:rFonts w:ascii="Book Antiqua" w:eastAsia="宋体" w:hAnsi="Book Antiqua" w:cs="宋体"/>
          <w:kern w:val="0"/>
          <w:sz w:val="24"/>
        </w:rPr>
        <w:t>: 2029-2043.e10 [PMID: 20420944 DOI: 10.1053/j.gastro.2010.01.057.]</w:t>
      </w:r>
    </w:p>
    <w:p w:rsidR="005A035D" w:rsidRPr="009A5C91" w:rsidRDefault="005A035D" w:rsidP="009A5C91">
      <w:pPr>
        <w:widowControl/>
        <w:jc w:val="left"/>
        <w:rPr>
          <w:rFonts w:ascii="Book Antiqua" w:eastAsia="宋体" w:hAnsi="Book Antiqua" w:cs="宋体"/>
          <w:kern w:val="0"/>
          <w:sz w:val="24"/>
        </w:rPr>
      </w:pPr>
      <w:r w:rsidRPr="009A5C91">
        <w:rPr>
          <w:rFonts w:ascii="Book Antiqua" w:eastAsia="宋体" w:hAnsi="Book Antiqua" w:cs="宋体"/>
          <w:kern w:val="0"/>
          <w:sz w:val="24"/>
        </w:rPr>
        <w:lastRenderedPageBreak/>
        <w:t xml:space="preserve">16 </w:t>
      </w:r>
      <w:r w:rsidRPr="009A5C91">
        <w:rPr>
          <w:rFonts w:ascii="Book Antiqua" w:eastAsia="宋体" w:hAnsi="Book Antiqua" w:cs="宋体"/>
          <w:b/>
          <w:bCs/>
          <w:kern w:val="0"/>
          <w:sz w:val="24"/>
        </w:rPr>
        <w:t>Shin A</w:t>
      </w:r>
      <w:r w:rsidRPr="009A5C91">
        <w:rPr>
          <w:rFonts w:ascii="Book Antiqua" w:eastAsia="宋体" w:hAnsi="Book Antiqua" w:cs="宋体"/>
          <w:kern w:val="0"/>
          <w:sz w:val="24"/>
        </w:rPr>
        <w:t xml:space="preserve">, Joo J, Bak J, Yang HR, Kim J, Park S, Nam BH. Site-specific risk factors for colorectal cancer in a Korean population. </w:t>
      </w:r>
      <w:r w:rsidRPr="009A5C91">
        <w:rPr>
          <w:rFonts w:ascii="Book Antiqua" w:eastAsia="宋体" w:hAnsi="Book Antiqua" w:cs="宋体"/>
          <w:i/>
          <w:iCs/>
          <w:kern w:val="0"/>
          <w:sz w:val="24"/>
        </w:rPr>
        <w:t>PLoS One</w:t>
      </w:r>
      <w:r w:rsidRPr="009A5C91">
        <w:rPr>
          <w:rFonts w:ascii="Book Antiqua" w:eastAsia="宋体" w:hAnsi="Book Antiqua" w:cs="宋体"/>
          <w:kern w:val="0"/>
          <w:sz w:val="24"/>
        </w:rPr>
        <w:t xml:space="preserve"> 2011; </w:t>
      </w:r>
      <w:r w:rsidRPr="009A5C91">
        <w:rPr>
          <w:rFonts w:ascii="Book Antiqua" w:eastAsia="宋体" w:hAnsi="Book Antiqua" w:cs="宋体"/>
          <w:b/>
          <w:bCs/>
          <w:kern w:val="0"/>
          <w:sz w:val="24"/>
        </w:rPr>
        <w:t>6</w:t>
      </w:r>
      <w:r w:rsidRPr="009A5C91">
        <w:rPr>
          <w:rFonts w:ascii="Book Antiqua" w:eastAsia="宋体" w:hAnsi="Book Antiqua" w:cs="宋体"/>
          <w:kern w:val="0"/>
          <w:sz w:val="24"/>
        </w:rPr>
        <w:t>: e23196 [PMID: 21853085 DOI: 10.1371/journal.pone.0023196PONE-D-11-07835]</w:t>
      </w:r>
    </w:p>
    <w:p w:rsidR="005A035D" w:rsidRPr="009A5C91" w:rsidRDefault="005A035D" w:rsidP="009A5C91">
      <w:pPr>
        <w:widowControl/>
        <w:jc w:val="left"/>
        <w:rPr>
          <w:rFonts w:ascii="Book Antiqua" w:eastAsia="宋体" w:hAnsi="Book Antiqua" w:cs="宋体"/>
          <w:kern w:val="0"/>
          <w:sz w:val="24"/>
        </w:rPr>
      </w:pPr>
      <w:r w:rsidRPr="009A5C91">
        <w:rPr>
          <w:rFonts w:ascii="Book Antiqua" w:eastAsia="宋体" w:hAnsi="Book Antiqua" w:cs="宋体"/>
          <w:kern w:val="0"/>
          <w:sz w:val="24"/>
        </w:rPr>
        <w:t xml:space="preserve">17 </w:t>
      </w:r>
      <w:r w:rsidRPr="009A5C91">
        <w:rPr>
          <w:rFonts w:ascii="Book Antiqua" w:eastAsia="宋体" w:hAnsi="Book Antiqua" w:cs="宋体"/>
          <w:b/>
          <w:bCs/>
          <w:kern w:val="0"/>
          <w:sz w:val="24"/>
        </w:rPr>
        <w:t>Inoue M</w:t>
      </w:r>
      <w:r w:rsidRPr="009A5C91">
        <w:rPr>
          <w:rFonts w:ascii="Book Antiqua" w:eastAsia="宋体" w:hAnsi="Book Antiqua" w:cs="宋体"/>
          <w:kern w:val="0"/>
          <w:sz w:val="24"/>
        </w:rPr>
        <w:t xml:space="preserve">, Sawada N, Matsuda T, Iwasaki M, Sasazuki S, Shimazu T, Shibuya K, Tsugane S. Attributable causes of cancer in Japan in 2005--systematic assessment to estimate current burden of cancer attributable to known preventable risk factors in Japan. </w:t>
      </w:r>
      <w:r w:rsidRPr="009A5C91">
        <w:rPr>
          <w:rFonts w:ascii="Book Antiqua" w:eastAsia="宋体" w:hAnsi="Book Antiqua" w:cs="宋体"/>
          <w:i/>
          <w:iCs/>
          <w:kern w:val="0"/>
          <w:sz w:val="24"/>
        </w:rPr>
        <w:t>Ann Oncol</w:t>
      </w:r>
      <w:r w:rsidRPr="009A5C91">
        <w:rPr>
          <w:rFonts w:ascii="Book Antiqua" w:eastAsia="宋体" w:hAnsi="Book Antiqua" w:cs="宋体"/>
          <w:kern w:val="0"/>
          <w:sz w:val="24"/>
        </w:rPr>
        <w:t xml:space="preserve"> 2012; </w:t>
      </w:r>
      <w:r w:rsidRPr="009A5C91">
        <w:rPr>
          <w:rFonts w:ascii="Book Antiqua" w:eastAsia="宋体" w:hAnsi="Book Antiqua" w:cs="宋体"/>
          <w:b/>
          <w:bCs/>
          <w:kern w:val="0"/>
          <w:sz w:val="24"/>
        </w:rPr>
        <w:t>23</w:t>
      </w:r>
      <w:r w:rsidRPr="009A5C91">
        <w:rPr>
          <w:rFonts w:ascii="Book Antiqua" w:eastAsia="宋体" w:hAnsi="Book Antiqua" w:cs="宋体"/>
          <w:kern w:val="0"/>
          <w:sz w:val="24"/>
        </w:rPr>
        <w:t>: 1362-1369 [PMID: 22048150 DOI: 10.1093/annonc/mdr437.]</w:t>
      </w:r>
    </w:p>
    <w:p w:rsidR="005A035D" w:rsidRPr="009A5C91" w:rsidRDefault="005A035D" w:rsidP="009A5C91">
      <w:pPr>
        <w:widowControl/>
        <w:jc w:val="left"/>
        <w:rPr>
          <w:rFonts w:ascii="Book Antiqua" w:eastAsia="宋体" w:hAnsi="Book Antiqua" w:cs="宋体"/>
          <w:kern w:val="0"/>
          <w:sz w:val="24"/>
        </w:rPr>
      </w:pPr>
      <w:r w:rsidRPr="009A5C91">
        <w:rPr>
          <w:rFonts w:ascii="Book Antiqua" w:eastAsia="宋体" w:hAnsi="Book Antiqua" w:cs="宋体"/>
          <w:kern w:val="0"/>
          <w:sz w:val="24"/>
        </w:rPr>
        <w:t xml:space="preserve">18 </w:t>
      </w:r>
      <w:r w:rsidRPr="009A5C91">
        <w:rPr>
          <w:rFonts w:ascii="Book Antiqua" w:eastAsia="宋体" w:hAnsi="Book Antiqua" w:cs="宋体"/>
          <w:b/>
          <w:bCs/>
          <w:kern w:val="0"/>
          <w:sz w:val="24"/>
        </w:rPr>
        <w:t>Wang JB</w:t>
      </w:r>
      <w:r w:rsidRPr="009A5C91">
        <w:rPr>
          <w:rFonts w:ascii="Book Antiqua" w:eastAsia="宋体" w:hAnsi="Book Antiqua" w:cs="宋体"/>
          <w:kern w:val="0"/>
          <w:sz w:val="24"/>
        </w:rPr>
        <w:t xml:space="preserve">, Jiang Y, Liang H, Li P, Xiao HJ, Ji J, Xiang W, Shi JF, Fan YG, Li L, Wang D, Deng SS, Chen WQ, Wei WQ, Qiao YL, Boffetta P. Attributable causes of cancer in China. </w:t>
      </w:r>
      <w:r w:rsidRPr="009A5C91">
        <w:rPr>
          <w:rFonts w:ascii="Book Antiqua" w:eastAsia="宋体" w:hAnsi="Book Antiqua" w:cs="宋体"/>
          <w:i/>
          <w:iCs/>
          <w:kern w:val="0"/>
          <w:sz w:val="24"/>
        </w:rPr>
        <w:t>Ann Oncol</w:t>
      </w:r>
      <w:r w:rsidRPr="009A5C91">
        <w:rPr>
          <w:rFonts w:ascii="Book Antiqua" w:eastAsia="宋体" w:hAnsi="Book Antiqua" w:cs="宋体"/>
          <w:kern w:val="0"/>
          <w:sz w:val="24"/>
        </w:rPr>
        <w:t xml:space="preserve"> 2012; </w:t>
      </w:r>
      <w:r w:rsidRPr="009A5C91">
        <w:rPr>
          <w:rFonts w:ascii="Book Antiqua" w:eastAsia="宋体" w:hAnsi="Book Antiqua" w:cs="宋体"/>
          <w:b/>
          <w:bCs/>
          <w:kern w:val="0"/>
          <w:sz w:val="24"/>
        </w:rPr>
        <w:t>23</w:t>
      </w:r>
      <w:r w:rsidRPr="009A5C91">
        <w:rPr>
          <w:rFonts w:ascii="Book Antiqua" w:eastAsia="宋体" w:hAnsi="Book Antiqua" w:cs="宋体"/>
          <w:kern w:val="0"/>
          <w:sz w:val="24"/>
        </w:rPr>
        <w:t>: 2983-2989 [PMID: 22689178 DOI: 10.1093/annonc/mds139.]</w:t>
      </w:r>
    </w:p>
    <w:p w:rsidR="005A035D" w:rsidRPr="009A5C91" w:rsidRDefault="005A035D" w:rsidP="009A5C91">
      <w:pPr>
        <w:widowControl/>
        <w:jc w:val="left"/>
        <w:rPr>
          <w:rFonts w:ascii="Book Antiqua" w:eastAsia="宋体" w:hAnsi="Book Antiqua" w:cs="宋体"/>
          <w:kern w:val="0"/>
          <w:sz w:val="24"/>
        </w:rPr>
      </w:pPr>
      <w:r w:rsidRPr="009A5C91">
        <w:rPr>
          <w:rFonts w:ascii="Book Antiqua" w:eastAsia="宋体" w:hAnsi="Book Antiqua" w:cs="宋体"/>
          <w:kern w:val="0"/>
          <w:sz w:val="24"/>
        </w:rPr>
        <w:t xml:space="preserve">19 </w:t>
      </w:r>
      <w:r w:rsidRPr="009A5C91">
        <w:rPr>
          <w:rFonts w:ascii="Book Antiqua" w:eastAsia="宋体" w:hAnsi="Book Antiqua" w:cs="宋体"/>
          <w:b/>
          <w:bCs/>
          <w:kern w:val="0"/>
          <w:sz w:val="24"/>
        </w:rPr>
        <w:t>Liang H</w:t>
      </w:r>
      <w:r w:rsidRPr="009A5C91">
        <w:rPr>
          <w:rFonts w:ascii="Book Antiqua" w:eastAsia="宋体" w:hAnsi="Book Antiqua" w:cs="宋体"/>
          <w:kern w:val="0"/>
          <w:sz w:val="24"/>
        </w:rPr>
        <w:t xml:space="preserve">, Wang J, Xiao H, Wang D, Wei W, Qiao Y, Boffetta P. Estimation of cancer incidence and mortality attributable to alcohol drinking in China. </w:t>
      </w:r>
      <w:r w:rsidRPr="009A5C91">
        <w:rPr>
          <w:rFonts w:ascii="Book Antiqua" w:eastAsia="宋体" w:hAnsi="Book Antiqua" w:cs="宋体"/>
          <w:i/>
          <w:iCs/>
          <w:kern w:val="0"/>
          <w:sz w:val="24"/>
        </w:rPr>
        <w:t>BMC Public Health</w:t>
      </w:r>
      <w:r w:rsidRPr="009A5C91">
        <w:rPr>
          <w:rFonts w:ascii="Book Antiqua" w:eastAsia="宋体" w:hAnsi="Book Antiqua" w:cs="宋体"/>
          <w:kern w:val="0"/>
          <w:sz w:val="24"/>
        </w:rPr>
        <w:t xml:space="preserve"> 2010; </w:t>
      </w:r>
      <w:r w:rsidRPr="009A5C91">
        <w:rPr>
          <w:rFonts w:ascii="Book Antiqua" w:eastAsia="宋体" w:hAnsi="Book Antiqua" w:cs="宋体"/>
          <w:b/>
          <w:bCs/>
          <w:kern w:val="0"/>
          <w:sz w:val="24"/>
        </w:rPr>
        <w:t>10</w:t>
      </w:r>
      <w:r w:rsidRPr="009A5C91">
        <w:rPr>
          <w:rFonts w:ascii="Book Antiqua" w:eastAsia="宋体" w:hAnsi="Book Antiqua" w:cs="宋体"/>
          <w:kern w:val="0"/>
          <w:sz w:val="24"/>
        </w:rPr>
        <w:t>: 730 [PMID: 21108783 DOI: 10.1186/1471-2458-10-730.]</w:t>
      </w:r>
    </w:p>
    <w:p w:rsidR="005A035D" w:rsidRPr="009A5C91" w:rsidRDefault="005A035D" w:rsidP="009A5C91">
      <w:pPr>
        <w:widowControl/>
        <w:jc w:val="left"/>
        <w:rPr>
          <w:rFonts w:ascii="Book Antiqua" w:eastAsia="宋体" w:hAnsi="Book Antiqua" w:cs="宋体"/>
          <w:kern w:val="0"/>
          <w:sz w:val="24"/>
        </w:rPr>
      </w:pPr>
      <w:r w:rsidRPr="009A5C91">
        <w:rPr>
          <w:rFonts w:ascii="Book Antiqua" w:eastAsia="宋体" w:hAnsi="Book Antiqua" w:cs="宋体"/>
          <w:kern w:val="0"/>
          <w:sz w:val="24"/>
        </w:rPr>
        <w:t xml:space="preserve">20 </w:t>
      </w:r>
      <w:r w:rsidRPr="009A5C91">
        <w:rPr>
          <w:rFonts w:ascii="Book Antiqua" w:eastAsia="宋体" w:hAnsi="Book Antiqua" w:cs="宋体"/>
          <w:b/>
          <w:bCs/>
          <w:kern w:val="0"/>
          <w:sz w:val="24"/>
        </w:rPr>
        <w:t>Shin A</w:t>
      </w:r>
      <w:r w:rsidRPr="009A5C91">
        <w:rPr>
          <w:rFonts w:ascii="Book Antiqua" w:eastAsia="宋体" w:hAnsi="Book Antiqua" w:cs="宋体"/>
          <w:kern w:val="0"/>
          <w:sz w:val="24"/>
        </w:rPr>
        <w:t xml:space="preserve">, Cho ER, Kim J, Sung J, Park KW, Lim MK, Shin HR. Factors associated with awareness of infection status among chronic hepatitis B and C carriers in Korea. </w:t>
      </w:r>
      <w:r w:rsidRPr="009A5C91">
        <w:rPr>
          <w:rFonts w:ascii="Book Antiqua" w:eastAsia="宋体" w:hAnsi="Book Antiqua" w:cs="宋体"/>
          <w:i/>
          <w:iCs/>
          <w:kern w:val="0"/>
          <w:sz w:val="24"/>
        </w:rPr>
        <w:t>Cancer Epidemiol Biomarkers Prev</w:t>
      </w:r>
      <w:r w:rsidRPr="009A5C91">
        <w:rPr>
          <w:rFonts w:ascii="Book Antiqua" w:eastAsia="宋体" w:hAnsi="Book Antiqua" w:cs="宋体"/>
          <w:kern w:val="0"/>
          <w:sz w:val="24"/>
        </w:rPr>
        <w:t xml:space="preserve"> 2009; </w:t>
      </w:r>
      <w:r w:rsidRPr="009A5C91">
        <w:rPr>
          <w:rFonts w:ascii="Book Antiqua" w:eastAsia="宋体" w:hAnsi="Book Antiqua" w:cs="宋体"/>
          <w:b/>
          <w:bCs/>
          <w:kern w:val="0"/>
          <w:sz w:val="24"/>
        </w:rPr>
        <w:t>18</w:t>
      </w:r>
      <w:r w:rsidRPr="009A5C91">
        <w:rPr>
          <w:rFonts w:ascii="Book Antiqua" w:eastAsia="宋体" w:hAnsi="Book Antiqua" w:cs="宋体"/>
          <w:kern w:val="0"/>
          <w:sz w:val="24"/>
        </w:rPr>
        <w:t>: 1894-1898 [PMID: 19454614 DOI: 10.1158/1055-9965.EPI-08-1228.]</w:t>
      </w:r>
    </w:p>
    <w:p w:rsidR="005A035D" w:rsidRPr="009A5C91" w:rsidRDefault="005A035D" w:rsidP="009A5C91">
      <w:pPr>
        <w:widowControl/>
        <w:jc w:val="left"/>
        <w:rPr>
          <w:rFonts w:ascii="Book Antiqua" w:eastAsia="宋体" w:hAnsi="Book Antiqua" w:cs="宋体"/>
          <w:kern w:val="0"/>
          <w:sz w:val="24"/>
        </w:rPr>
      </w:pPr>
      <w:r w:rsidRPr="009A5C91">
        <w:rPr>
          <w:rFonts w:ascii="Book Antiqua" w:eastAsia="宋体" w:hAnsi="Book Antiqua" w:cs="宋体"/>
          <w:kern w:val="0"/>
          <w:sz w:val="24"/>
        </w:rPr>
        <w:t xml:space="preserve">21 </w:t>
      </w:r>
      <w:r w:rsidRPr="009A5C91">
        <w:rPr>
          <w:rFonts w:ascii="Book Antiqua" w:eastAsia="宋体" w:hAnsi="Book Antiqua" w:cs="宋体"/>
          <w:b/>
          <w:kern w:val="0"/>
          <w:sz w:val="24"/>
        </w:rPr>
        <w:t xml:space="preserve">Ministry of Health and Welfare. </w:t>
      </w:r>
      <w:r w:rsidRPr="009A5C91">
        <w:rPr>
          <w:rFonts w:ascii="Book Antiqua" w:eastAsia="宋体" w:hAnsi="Book Antiqua" w:cs="宋体"/>
          <w:kern w:val="0"/>
          <w:sz w:val="24"/>
        </w:rPr>
        <w:t>Report on National Health and Nutritional Examination, 2008: Ministry of Health and Welfare; 2009</w:t>
      </w:r>
    </w:p>
    <w:p w:rsidR="005A035D" w:rsidRPr="009A5C91" w:rsidRDefault="005A035D" w:rsidP="009A5C91">
      <w:pPr>
        <w:widowControl/>
        <w:jc w:val="left"/>
        <w:rPr>
          <w:rFonts w:ascii="Book Antiqua" w:eastAsia="宋体" w:hAnsi="Book Antiqua" w:cs="宋体"/>
          <w:kern w:val="0"/>
          <w:sz w:val="24"/>
        </w:rPr>
      </w:pPr>
      <w:r w:rsidRPr="009A5C91">
        <w:rPr>
          <w:rFonts w:ascii="Book Antiqua" w:eastAsia="宋体" w:hAnsi="Book Antiqua" w:cs="宋体"/>
          <w:kern w:val="0"/>
          <w:sz w:val="24"/>
        </w:rPr>
        <w:t xml:space="preserve">22 </w:t>
      </w:r>
      <w:r w:rsidRPr="009A5C91">
        <w:rPr>
          <w:rFonts w:ascii="Book Antiqua" w:eastAsia="宋体" w:hAnsi="Book Antiqua" w:cs="宋体"/>
          <w:b/>
          <w:bCs/>
          <w:kern w:val="0"/>
          <w:sz w:val="24"/>
        </w:rPr>
        <w:t>Wei EK</w:t>
      </w:r>
      <w:r w:rsidRPr="009A5C91">
        <w:rPr>
          <w:rFonts w:ascii="Book Antiqua" w:eastAsia="宋体" w:hAnsi="Book Antiqua" w:cs="宋体"/>
          <w:kern w:val="0"/>
          <w:sz w:val="24"/>
        </w:rPr>
        <w:t xml:space="preserve">, Wolin KY, Colditz GA. Time course of risk factors in cancer etiology and progression. </w:t>
      </w:r>
      <w:r w:rsidRPr="009A5C91">
        <w:rPr>
          <w:rFonts w:ascii="Book Antiqua" w:eastAsia="宋体" w:hAnsi="Book Antiqua" w:cs="宋体"/>
          <w:i/>
          <w:iCs/>
          <w:kern w:val="0"/>
          <w:sz w:val="24"/>
        </w:rPr>
        <w:t>J Clin Oncol</w:t>
      </w:r>
      <w:r w:rsidRPr="009A5C91">
        <w:rPr>
          <w:rFonts w:ascii="Book Antiqua" w:eastAsia="宋体" w:hAnsi="Book Antiqua" w:cs="宋体"/>
          <w:kern w:val="0"/>
          <w:sz w:val="24"/>
        </w:rPr>
        <w:t xml:space="preserve"> 2010; </w:t>
      </w:r>
      <w:r w:rsidRPr="009A5C91">
        <w:rPr>
          <w:rFonts w:ascii="Book Antiqua" w:eastAsia="宋体" w:hAnsi="Book Antiqua" w:cs="宋体"/>
          <w:b/>
          <w:bCs/>
          <w:kern w:val="0"/>
          <w:sz w:val="24"/>
        </w:rPr>
        <w:t>28</w:t>
      </w:r>
      <w:r w:rsidRPr="009A5C91">
        <w:rPr>
          <w:rFonts w:ascii="Book Antiqua" w:eastAsia="宋体" w:hAnsi="Book Antiqua" w:cs="宋体"/>
          <w:kern w:val="0"/>
          <w:sz w:val="24"/>
        </w:rPr>
        <w:t>: 4052-4057 [PMID: 20644083 DOI: 10.1200/JCO.2009.26.9324.]</w:t>
      </w:r>
    </w:p>
    <w:p w:rsidR="005A035D" w:rsidRPr="009A5C91" w:rsidRDefault="005A035D" w:rsidP="009A5C91">
      <w:pPr>
        <w:widowControl/>
        <w:jc w:val="left"/>
        <w:rPr>
          <w:rFonts w:ascii="Book Antiqua" w:eastAsia="宋体" w:hAnsi="Book Antiqua" w:cs="宋体"/>
          <w:kern w:val="0"/>
          <w:sz w:val="24"/>
        </w:rPr>
      </w:pPr>
      <w:r w:rsidRPr="009A5C91">
        <w:rPr>
          <w:rFonts w:ascii="Book Antiqua" w:eastAsia="宋体" w:hAnsi="Book Antiqua" w:cs="宋体"/>
          <w:kern w:val="0"/>
          <w:sz w:val="24"/>
        </w:rPr>
        <w:t xml:space="preserve">23 </w:t>
      </w:r>
      <w:r w:rsidRPr="009A5C91">
        <w:rPr>
          <w:rFonts w:ascii="Book Antiqua" w:eastAsia="宋体" w:hAnsi="Book Antiqua" w:cs="宋体"/>
          <w:b/>
          <w:bCs/>
          <w:kern w:val="0"/>
          <w:sz w:val="24"/>
        </w:rPr>
        <w:t>Saito H</w:t>
      </w:r>
      <w:r w:rsidRPr="009A5C91">
        <w:rPr>
          <w:rFonts w:ascii="Book Antiqua" w:eastAsia="宋体" w:hAnsi="Book Antiqua" w:cs="宋体"/>
          <w:kern w:val="0"/>
          <w:sz w:val="24"/>
        </w:rPr>
        <w:t xml:space="preserve">. Colorectal cancer screening using immunochemical faecal occult blood testing in Japan. </w:t>
      </w:r>
      <w:r w:rsidRPr="009A5C91">
        <w:rPr>
          <w:rFonts w:ascii="Book Antiqua" w:eastAsia="宋体" w:hAnsi="Book Antiqua" w:cs="宋体"/>
          <w:i/>
          <w:iCs/>
          <w:kern w:val="0"/>
          <w:sz w:val="24"/>
        </w:rPr>
        <w:t>J Med Screen</w:t>
      </w:r>
      <w:r w:rsidRPr="009A5C91">
        <w:rPr>
          <w:rFonts w:ascii="Book Antiqua" w:eastAsia="宋体" w:hAnsi="Book Antiqua" w:cs="宋体"/>
          <w:kern w:val="0"/>
          <w:sz w:val="24"/>
        </w:rPr>
        <w:t xml:space="preserve"> 2006; </w:t>
      </w:r>
      <w:r w:rsidRPr="009A5C91">
        <w:rPr>
          <w:rFonts w:ascii="Book Antiqua" w:eastAsia="宋体" w:hAnsi="Book Antiqua" w:cs="宋体"/>
          <w:b/>
          <w:bCs/>
          <w:kern w:val="0"/>
          <w:sz w:val="24"/>
        </w:rPr>
        <w:t xml:space="preserve">13 </w:t>
      </w:r>
      <w:r w:rsidRPr="004179D3">
        <w:rPr>
          <w:rFonts w:ascii="Book Antiqua" w:eastAsia="宋体" w:hAnsi="Book Antiqua" w:cs="宋体"/>
          <w:bCs/>
          <w:kern w:val="0"/>
          <w:sz w:val="24"/>
        </w:rPr>
        <w:t>Suppl 1</w:t>
      </w:r>
      <w:r w:rsidRPr="004179D3">
        <w:rPr>
          <w:rFonts w:ascii="Book Antiqua" w:eastAsia="宋体" w:hAnsi="Book Antiqua" w:cs="宋体"/>
          <w:kern w:val="0"/>
          <w:sz w:val="24"/>
        </w:rPr>
        <w:t>:</w:t>
      </w:r>
      <w:r w:rsidRPr="009A5C91">
        <w:rPr>
          <w:rFonts w:ascii="Book Antiqua" w:eastAsia="宋体" w:hAnsi="Book Antiqua" w:cs="宋体"/>
          <w:kern w:val="0"/>
          <w:sz w:val="24"/>
        </w:rPr>
        <w:t xml:space="preserve"> S6-S7 [PMID: 17227634]</w:t>
      </w:r>
    </w:p>
    <w:p w:rsidR="005A035D" w:rsidRPr="009A5C91" w:rsidRDefault="005A035D" w:rsidP="009A5C91">
      <w:pPr>
        <w:widowControl/>
        <w:jc w:val="left"/>
        <w:rPr>
          <w:rFonts w:ascii="Book Antiqua" w:eastAsia="宋体" w:hAnsi="Book Antiqua" w:cs="宋体"/>
          <w:kern w:val="0"/>
          <w:sz w:val="24"/>
        </w:rPr>
      </w:pPr>
      <w:r w:rsidRPr="009A5C91">
        <w:rPr>
          <w:rFonts w:ascii="Book Antiqua" w:eastAsia="宋体" w:hAnsi="Book Antiqua" w:cs="宋体"/>
          <w:kern w:val="0"/>
          <w:sz w:val="24"/>
        </w:rPr>
        <w:t xml:space="preserve">24 </w:t>
      </w:r>
      <w:r w:rsidRPr="009A5C91">
        <w:rPr>
          <w:rFonts w:ascii="Book Antiqua" w:eastAsia="宋体" w:hAnsi="Book Antiqua" w:cs="宋体"/>
          <w:b/>
          <w:bCs/>
          <w:kern w:val="0"/>
          <w:sz w:val="24"/>
        </w:rPr>
        <w:t>Choi KS</w:t>
      </w:r>
      <w:r w:rsidRPr="009A5C91">
        <w:rPr>
          <w:rFonts w:ascii="Book Antiqua" w:eastAsia="宋体" w:hAnsi="Book Antiqua" w:cs="宋体"/>
          <w:kern w:val="0"/>
          <w:sz w:val="24"/>
        </w:rPr>
        <w:t xml:space="preserve">, Lee HY, Jun JK, Shin A, Park EC. Adherence to follow-up after a positive fecal occult blood test in an organized colorectal cancer screening program in Korea, 2004-2008. </w:t>
      </w:r>
      <w:r w:rsidRPr="009A5C91">
        <w:rPr>
          <w:rFonts w:ascii="Book Antiqua" w:eastAsia="宋体" w:hAnsi="Book Antiqua" w:cs="宋体"/>
          <w:i/>
          <w:iCs/>
          <w:kern w:val="0"/>
          <w:sz w:val="24"/>
        </w:rPr>
        <w:t>J Gastroenterol Hepatol</w:t>
      </w:r>
      <w:r w:rsidRPr="009A5C91">
        <w:rPr>
          <w:rFonts w:ascii="Book Antiqua" w:eastAsia="宋体" w:hAnsi="Book Antiqua" w:cs="宋体"/>
          <w:kern w:val="0"/>
          <w:sz w:val="24"/>
        </w:rPr>
        <w:t xml:space="preserve"> 2012; </w:t>
      </w:r>
      <w:r w:rsidRPr="009A5C91">
        <w:rPr>
          <w:rFonts w:ascii="Book Antiqua" w:eastAsia="宋体" w:hAnsi="Book Antiqua" w:cs="宋体"/>
          <w:b/>
          <w:bCs/>
          <w:kern w:val="0"/>
          <w:sz w:val="24"/>
        </w:rPr>
        <w:t>27</w:t>
      </w:r>
      <w:r w:rsidRPr="009A5C91">
        <w:rPr>
          <w:rFonts w:ascii="Book Antiqua" w:eastAsia="宋体" w:hAnsi="Book Antiqua" w:cs="宋体"/>
          <w:kern w:val="0"/>
          <w:sz w:val="24"/>
        </w:rPr>
        <w:t>: 1070-1077 [PMID: 22004224 DOI: 10.1111/j.1440-1746.2011.06944.x.]</w:t>
      </w:r>
    </w:p>
    <w:p w:rsidR="005A035D" w:rsidRPr="009A5C91" w:rsidRDefault="005A035D" w:rsidP="009A5C91">
      <w:pPr>
        <w:widowControl/>
        <w:jc w:val="left"/>
        <w:rPr>
          <w:rFonts w:ascii="Book Antiqua" w:eastAsia="宋体" w:hAnsi="Book Antiqua" w:cs="宋体"/>
          <w:kern w:val="0"/>
          <w:sz w:val="24"/>
        </w:rPr>
      </w:pPr>
      <w:r w:rsidRPr="009A5C91">
        <w:rPr>
          <w:rFonts w:ascii="Book Antiqua" w:eastAsia="宋体" w:hAnsi="Book Antiqua" w:cs="宋体"/>
          <w:kern w:val="0"/>
          <w:sz w:val="24"/>
        </w:rPr>
        <w:t xml:space="preserve">25 </w:t>
      </w:r>
      <w:r w:rsidRPr="009A5C91">
        <w:rPr>
          <w:rFonts w:ascii="Book Antiqua" w:eastAsia="宋体" w:hAnsi="Book Antiqua" w:cs="宋体"/>
          <w:b/>
          <w:bCs/>
          <w:kern w:val="0"/>
          <w:sz w:val="24"/>
        </w:rPr>
        <w:t>Lee EH</w:t>
      </w:r>
      <w:r w:rsidRPr="009A5C91">
        <w:rPr>
          <w:rFonts w:ascii="Book Antiqua" w:eastAsia="宋体" w:hAnsi="Book Antiqua" w:cs="宋体"/>
          <w:kern w:val="0"/>
          <w:sz w:val="24"/>
        </w:rPr>
        <w:t xml:space="preserve">, Lee HY, Choi KS, Jun JK, Park EC, Lee JS. Trends in Cancer Screening Rates among Korean Men and Women: Results from the Korean National Cancer Screening Survey (KNCSS), 2004-2010. </w:t>
      </w:r>
      <w:r w:rsidRPr="009A5C91">
        <w:rPr>
          <w:rFonts w:ascii="Book Antiqua" w:eastAsia="宋体" w:hAnsi="Book Antiqua" w:cs="宋体"/>
          <w:i/>
          <w:iCs/>
          <w:kern w:val="0"/>
          <w:sz w:val="24"/>
        </w:rPr>
        <w:t>Cancer Res Treat</w:t>
      </w:r>
      <w:r w:rsidRPr="009A5C91">
        <w:rPr>
          <w:rFonts w:ascii="Book Antiqua" w:eastAsia="宋体" w:hAnsi="Book Antiqua" w:cs="宋体"/>
          <w:kern w:val="0"/>
          <w:sz w:val="24"/>
        </w:rPr>
        <w:t xml:space="preserve"> 2011; </w:t>
      </w:r>
      <w:r w:rsidRPr="009A5C91">
        <w:rPr>
          <w:rFonts w:ascii="Book Antiqua" w:eastAsia="宋体" w:hAnsi="Book Antiqua" w:cs="宋体"/>
          <w:b/>
          <w:bCs/>
          <w:kern w:val="0"/>
          <w:sz w:val="24"/>
        </w:rPr>
        <w:t>43</w:t>
      </w:r>
      <w:r w:rsidRPr="009A5C91">
        <w:rPr>
          <w:rFonts w:ascii="Book Antiqua" w:eastAsia="宋体" w:hAnsi="Book Antiqua" w:cs="宋体"/>
          <w:kern w:val="0"/>
          <w:sz w:val="24"/>
        </w:rPr>
        <w:t>: 141-147 [PMID: 22022290 DOI: 10.4143/crt.2011.43.3.141.]</w:t>
      </w:r>
    </w:p>
    <w:p w:rsidR="005A035D" w:rsidRPr="009A5C91" w:rsidRDefault="005A035D" w:rsidP="009A5C91">
      <w:pPr>
        <w:widowControl/>
        <w:jc w:val="left"/>
        <w:rPr>
          <w:rFonts w:ascii="Book Antiqua" w:eastAsia="宋体" w:hAnsi="Book Antiqua" w:cs="宋体"/>
          <w:kern w:val="0"/>
          <w:sz w:val="24"/>
        </w:rPr>
      </w:pPr>
      <w:r w:rsidRPr="009A5C91">
        <w:rPr>
          <w:rFonts w:ascii="Book Antiqua" w:eastAsia="宋体" w:hAnsi="Book Antiqua" w:cs="宋体"/>
          <w:kern w:val="0"/>
          <w:sz w:val="24"/>
        </w:rPr>
        <w:lastRenderedPageBreak/>
        <w:t xml:space="preserve">26 </w:t>
      </w:r>
      <w:r w:rsidRPr="009A5C91">
        <w:rPr>
          <w:rFonts w:ascii="Book Antiqua" w:eastAsia="宋体" w:hAnsi="Book Antiqua" w:cs="宋体"/>
          <w:b/>
          <w:bCs/>
          <w:kern w:val="0"/>
          <w:sz w:val="24"/>
        </w:rPr>
        <w:t>Yeoh KG</w:t>
      </w:r>
      <w:r w:rsidRPr="009A5C91">
        <w:rPr>
          <w:rFonts w:ascii="Book Antiqua" w:eastAsia="宋体" w:hAnsi="Book Antiqua" w:cs="宋体"/>
          <w:kern w:val="0"/>
          <w:sz w:val="24"/>
        </w:rPr>
        <w:t xml:space="preserve">, Chew L, Wang SC. Cancer screening in Singapore, with particular reference to breast, cervical and colorectal cancer screening. </w:t>
      </w:r>
      <w:r w:rsidRPr="009A5C91">
        <w:rPr>
          <w:rFonts w:ascii="Book Antiqua" w:eastAsia="宋体" w:hAnsi="Book Antiqua" w:cs="宋体"/>
          <w:i/>
          <w:iCs/>
          <w:kern w:val="0"/>
          <w:sz w:val="24"/>
        </w:rPr>
        <w:t>J Med Screen</w:t>
      </w:r>
      <w:r w:rsidRPr="009A5C91">
        <w:rPr>
          <w:rFonts w:ascii="Book Antiqua" w:eastAsia="宋体" w:hAnsi="Book Antiqua" w:cs="宋体"/>
          <w:kern w:val="0"/>
          <w:sz w:val="24"/>
        </w:rPr>
        <w:t xml:space="preserve"> 2006; </w:t>
      </w:r>
      <w:r w:rsidRPr="009A5C91">
        <w:rPr>
          <w:rFonts w:ascii="Book Antiqua" w:eastAsia="宋体" w:hAnsi="Book Antiqua" w:cs="宋体"/>
          <w:b/>
          <w:bCs/>
          <w:kern w:val="0"/>
          <w:sz w:val="24"/>
        </w:rPr>
        <w:t xml:space="preserve">13 </w:t>
      </w:r>
      <w:r w:rsidRPr="009A5C91">
        <w:rPr>
          <w:rFonts w:ascii="Book Antiqua" w:eastAsia="宋体" w:hAnsi="Book Antiqua" w:cs="宋体"/>
          <w:bCs/>
          <w:kern w:val="0"/>
          <w:sz w:val="24"/>
        </w:rPr>
        <w:t>Suppl 1</w:t>
      </w:r>
      <w:r w:rsidRPr="009A5C91">
        <w:rPr>
          <w:rFonts w:ascii="Book Antiqua" w:eastAsia="宋体" w:hAnsi="Book Antiqua" w:cs="宋体"/>
          <w:kern w:val="0"/>
          <w:sz w:val="24"/>
        </w:rPr>
        <w:t>: S14-S19 [PMID: 17227636]</w:t>
      </w:r>
    </w:p>
    <w:p w:rsidR="005A035D" w:rsidRDefault="005A035D" w:rsidP="00D00469">
      <w:pPr>
        <w:snapToGrid w:val="0"/>
        <w:spacing w:line="360" w:lineRule="auto"/>
        <w:rPr>
          <w:rFonts w:ascii="Book Antiqua" w:eastAsia="宋体" w:hAnsi="Book Antiqua"/>
          <w:b/>
          <w:sz w:val="24"/>
        </w:rPr>
      </w:pPr>
    </w:p>
    <w:p w:rsidR="005A035D" w:rsidRDefault="005A035D" w:rsidP="009A5C91">
      <w:pPr>
        <w:tabs>
          <w:tab w:val="left" w:pos="180"/>
          <w:tab w:val="left" w:pos="360"/>
        </w:tabs>
        <w:wordWrap w:val="0"/>
        <w:spacing w:line="360" w:lineRule="auto"/>
        <w:jc w:val="right"/>
        <w:rPr>
          <w:rFonts w:ascii="Book Antiqua" w:eastAsia="宋体" w:hAnsi="Book Antiqua" w:cs="Tahoma"/>
          <w:b/>
          <w:color w:val="000000"/>
          <w:sz w:val="24"/>
        </w:rPr>
      </w:pPr>
      <w:bookmarkStart w:id="23" w:name="OLE_LINK874"/>
      <w:bookmarkStart w:id="24" w:name="OLE_LINK875"/>
      <w:bookmarkStart w:id="25" w:name="OLE_LINK141"/>
      <w:bookmarkStart w:id="26" w:name="OLE_LINK164"/>
      <w:bookmarkStart w:id="27" w:name="OLE_LINK177"/>
      <w:bookmarkStart w:id="28" w:name="OLE_LINK180"/>
      <w:bookmarkStart w:id="29" w:name="OLE_LINK172"/>
      <w:bookmarkStart w:id="30" w:name="OLE_LINK187"/>
      <w:bookmarkStart w:id="31" w:name="OLE_LINK192"/>
      <w:bookmarkStart w:id="32" w:name="OLE_LINK193"/>
      <w:bookmarkStart w:id="33" w:name="OLE_LINK214"/>
      <w:bookmarkStart w:id="34" w:name="OLE_LINK213"/>
      <w:bookmarkStart w:id="35" w:name="OLE_LINK239"/>
      <w:bookmarkStart w:id="36" w:name="OLE_LINK249"/>
      <w:bookmarkStart w:id="37" w:name="OLE_LINK281"/>
      <w:bookmarkStart w:id="38" w:name="OLE_LINK268"/>
      <w:bookmarkStart w:id="39" w:name="OLE_LINK314"/>
      <w:bookmarkStart w:id="40" w:name="OLE_LINK320"/>
      <w:bookmarkStart w:id="41" w:name="OLE_LINK322"/>
      <w:bookmarkStart w:id="42" w:name="OLE_LINK340"/>
      <w:bookmarkStart w:id="43" w:name="OLE_LINK323"/>
      <w:bookmarkStart w:id="44" w:name="OLE_LINK387"/>
      <w:bookmarkStart w:id="45" w:name="OLE_LINK416"/>
      <w:bookmarkStart w:id="46" w:name="OLE_LINK332"/>
      <w:bookmarkStart w:id="47" w:name="OLE_LINK344"/>
      <w:bookmarkStart w:id="48" w:name="OLE_LINK345"/>
      <w:bookmarkStart w:id="49" w:name="OLE_LINK354"/>
      <w:bookmarkStart w:id="50" w:name="OLE_LINK356"/>
      <w:bookmarkStart w:id="51" w:name="OLE_LINK360"/>
      <w:bookmarkStart w:id="52" w:name="OLE_LINK385"/>
      <w:bookmarkStart w:id="53" w:name="OLE_LINK396"/>
      <w:bookmarkStart w:id="54" w:name="OLE_LINK357"/>
      <w:bookmarkStart w:id="55" w:name="OLE_LINK379"/>
      <w:bookmarkStart w:id="56" w:name="OLE_LINK390"/>
      <w:bookmarkStart w:id="57" w:name="OLE_LINK367"/>
      <w:bookmarkStart w:id="58" w:name="OLE_LINK368"/>
      <w:bookmarkStart w:id="59" w:name="OLE_LINK371"/>
      <w:bookmarkStart w:id="60" w:name="OLE_LINK393"/>
      <w:bookmarkStart w:id="61" w:name="OLE_LINK417"/>
      <w:bookmarkStart w:id="62" w:name="OLE_LINK438"/>
      <w:bookmarkStart w:id="63" w:name="OLE_LINK441"/>
      <w:bookmarkStart w:id="64" w:name="OLE_LINK369"/>
      <w:bookmarkStart w:id="65" w:name="OLE_LINK136"/>
      <w:bookmarkStart w:id="66" w:name="OLE_LINK138"/>
      <w:bookmarkStart w:id="67" w:name="OLE_LINK397"/>
      <w:bookmarkStart w:id="68" w:name="OLE_LINK398"/>
      <w:bookmarkStart w:id="69" w:name="OLE_LINK403"/>
      <w:bookmarkStart w:id="70" w:name="OLE_LINK427"/>
      <w:bookmarkStart w:id="71" w:name="OLE_LINK428"/>
      <w:bookmarkStart w:id="72" w:name="OLE_LINK491"/>
      <w:bookmarkStart w:id="73" w:name="OLE_LINK492"/>
      <w:bookmarkStart w:id="74" w:name="OLE_LINK589"/>
      <w:bookmarkStart w:id="75" w:name="OLE_LINK688"/>
      <w:bookmarkStart w:id="76" w:name="OLE_LINK736"/>
      <w:bookmarkStart w:id="77" w:name="OLE_LINK591"/>
      <w:bookmarkStart w:id="78" w:name="OLE_LINK653"/>
      <w:bookmarkStart w:id="79" w:name="OLE_LINK683"/>
      <w:bookmarkStart w:id="80" w:name="OLE_LINK762"/>
      <w:bookmarkStart w:id="81" w:name="OLE_LINK763"/>
      <w:bookmarkStart w:id="82" w:name="OLE_LINK876"/>
      <w:bookmarkStart w:id="83" w:name="OLE_LINK877"/>
      <w:bookmarkStart w:id="84" w:name="OLE_LINK610"/>
      <w:r w:rsidRPr="00201986">
        <w:rPr>
          <w:rFonts w:ascii="Book Antiqua" w:hAnsi="Book Antiqua" w:cs="Tahoma"/>
          <w:b/>
          <w:color w:val="000000"/>
          <w:sz w:val="24"/>
        </w:rPr>
        <w:t>P-Reviewer</w:t>
      </w:r>
      <w:r>
        <w:rPr>
          <w:rFonts w:ascii="Book Antiqua" w:eastAsia="宋体" w:hAnsi="Book Antiqua" w:cs="Tahoma"/>
          <w:b/>
          <w:color w:val="000000"/>
          <w:sz w:val="24"/>
        </w:rPr>
        <w:t xml:space="preserve">s </w:t>
      </w:r>
      <w:r w:rsidRPr="009A5C91">
        <w:rPr>
          <w:rFonts w:ascii="Book Antiqua" w:eastAsia="宋体" w:hAnsi="Book Antiqua" w:cs="Tahoma"/>
          <w:color w:val="000000"/>
          <w:sz w:val="24"/>
        </w:rPr>
        <w:t>Mantoo SK,</w:t>
      </w:r>
      <w:r w:rsidRPr="009A5C91">
        <w:t xml:space="preserve"> </w:t>
      </w:r>
      <w:r w:rsidRPr="009A5C91">
        <w:rPr>
          <w:rFonts w:ascii="Book Antiqua" w:eastAsia="宋体" w:hAnsi="Book Antiqua" w:cs="Tahoma"/>
          <w:color w:val="000000"/>
          <w:sz w:val="24"/>
        </w:rPr>
        <w:t>Trinder D</w:t>
      </w:r>
      <w:r w:rsidRPr="00201986">
        <w:rPr>
          <w:rFonts w:ascii="Book Antiqua" w:hAnsi="Book Antiqua" w:cs="Tahoma"/>
          <w:b/>
          <w:color w:val="000000"/>
          <w:sz w:val="24"/>
        </w:rPr>
        <w:t xml:space="preserve"> S-Editor </w:t>
      </w:r>
      <w:r w:rsidRPr="00201986">
        <w:rPr>
          <w:rFonts w:ascii="Book Antiqua" w:hAnsi="Book Antiqua" w:cs="Tahoma"/>
          <w:color w:val="000000"/>
          <w:sz w:val="24"/>
        </w:rPr>
        <w:t xml:space="preserve">Gou SX </w:t>
      </w:r>
      <w:r w:rsidRPr="00201986">
        <w:rPr>
          <w:rFonts w:ascii="Book Antiqua" w:hAnsi="Book Antiqua" w:cs="Tahoma"/>
          <w:b/>
          <w:color w:val="000000"/>
          <w:sz w:val="24"/>
        </w:rPr>
        <w:t xml:space="preserve">  </w:t>
      </w:r>
    </w:p>
    <w:p w:rsidR="005A035D" w:rsidRPr="00201986" w:rsidRDefault="005A035D" w:rsidP="009A5C91">
      <w:pPr>
        <w:tabs>
          <w:tab w:val="left" w:pos="180"/>
          <w:tab w:val="left" w:pos="360"/>
        </w:tabs>
        <w:spacing w:line="360" w:lineRule="auto"/>
        <w:jc w:val="right"/>
        <w:rPr>
          <w:rFonts w:ascii="Book Antiqua" w:hAnsi="Book Antiqua" w:cs="Tahoma"/>
          <w:b/>
          <w:color w:val="000000"/>
          <w:sz w:val="24"/>
        </w:rPr>
      </w:pPr>
      <w:r w:rsidRPr="00201986">
        <w:rPr>
          <w:rFonts w:ascii="Book Antiqua" w:hAnsi="Book Antiqua" w:cs="Tahoma"/>
          <w:b/>
          <w:color w:val="000000"/>
          <w:sz w:val="24"/>
        </w:rPr>
        <w:t>L-Editor    E-Edito</w:t>
      </w:r>
      <w:bookmarkEnd w:id="23"/>
      <w:bookmarkEnd w:id="24"/>
      <w:r w:rsidRPr="00201986">
        <w:rPr>
          <w:rFonts w:ascii="Book Antiqua" w:hAnsi="Book Antiqua" w:cs="Tahoma"/>
          <w:b/>
          <w:color w:val="000000"/>
          <w:sz w:val="24"/>
        </w:rPr>
        <w:t>r</w:t>
      </w:r>
    </w:p>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rsidR="005A035D" w:rsidRPr="009A5C91" w:rsidRDefault="005A035D" w:rsidP="00D00469">
      <w:pPr>
        <w:snapToGrid w:val="0"/>
        <w:spacing w:line="360" w:lineRule="auto"/>
        <w:rPr>
          <w:rFonts w:ascii="Book Antiqua" w:eastAsia="宋体" w:hAnsi="Book Antiqua"/>
          <w:b/>
          <w:sz w:val="24"/>
        </w:rPr>
      </w:pPr>
    </w:p>
    <w:p w:rsidR="005A035D" w:rsidRPr="009A5C91" w:rsidRDefault="005A035D" w:rsidP="00D00469">
      <w:pPr>
        <w:snapToGrid w:val="0"/>
        <w:spacing w:line="360" w:lineRule="auto"/>
        <w:rPr>
          <w:rFonts w:ascii="Book Antiqua" w:hAnsi="Book Antiqua"/>
          <w:sz w:val="24"/>
        </w:rPr>
      </w:pPr>
      <w:r w:rsidRPr="009A5C91">
        <w:rPr>
          <w:rFonts w:ascii="Book Antiqua" w:hAnsi="Book Antiqua"/>
          <w:b/>
          <w:sz w:val="24"/>
        </w:rPr>
        <w:br w:type="page"/>
      </w:r>
      <w:r w:rsidRPr="009A5C91">
        <w:rPr>
          <w:rFonts w:ascii="Book Antiqua" w:hAnsi="Book Antiqua"/>
          <w:b/>
          <w:sz w:val="24"/>
        </w:rPr>
        <w:lastRenderedPageBreak/>
        <w:t xml:space="preserve">Figure 1 </w:t>
      </w:r>
      <w:r w:rsidRPr="009A5C91">
        <w:rPr>
          <w:rFonts w:ascii="Book Antiqua" w:eastAsia="Malgun Gothic" w:hAnsi="Book Antiqua"/>
          <w:b/>
          <w:sz w:val="24"/>
          <w:lang w:eastAsia="ko-KR"/>
        </w:rPr>
        <w:t>Trends in age-standardized colorectal cancer mortality rates per 100</w:t>
      </w:r>
      <w:r>
        <w:rPr>
          <w:rFonts w:ascii="Book Antiqua" w:eastAsia="宋体" w:hAnsi="Book Antiqua"/>
          <w:b/>
          <w:sz w:val="24"/>
        </w:rPr>
        <w:t xml:space="preserve"> </w:t>
      </w:r>
      <w:r w:rsidRPr="009A5C91">
        <w:rPr>
          <w:rFonts w:ascii="Book Antiqua" w:eastAsia="Malgun Gothic" w:hAnsi="Book Antiqua"/>
          <w:b/>
          <w:sz w:val="24"/>
          <w:lang w:eastAsia="ko-KR"/>
        </w:rPr>
        <w:t>000 in Hong Kong, Japan, Korea and Singapore, 1955-2010</w:t>
      </w:r>
      <w:r>
        <w:rPr>
          <w:rFonts w:ascii="Book Antiqua" w:eastAsia="宋体" w:hAnsi="Book Antiqua"/>
          <w:b/>
          <w:sz w:val="24"/>
        </w:rPr>
        <w:t xml:space="preserve">. </w:t>
      </w:r>
      <w:r w:rsidRPr="009A5C91">
        <w:rPr>
          <w:rFonts w:ascii="Book Antiqua" w:hAnsi="Book Antiqua"/>
          <w:sz w:val="24"/>
        </w:rPr>
        <w:t>A</w:t>
      </w:r>
      <w:r>
        <w:rPr>
          <w:rFonts w:ascii="Book Antiqua" w:eastAsia="宋体" w:hAnsi="Book Antiqua"/>
          <w:sz w:val="24"/>
        </w:rPr>
        <w:t>:</w:t>
      </w:r>
      <w:r w:rsidRPr="009A5C91">
        <w:rPr>
          <w:rFonts w:ascii="Book Antiqua" w:eastAsia="Malgun Gothic" w:hAnsi="Book Antiqua"/>
          <w:sz w:val="24"/>
          <w:lang w:eastAsia="ko-KR"/>
        </w:rPr>
        <w:t xml:space="preserve"> Men 30-49 years</w:t>
      </w:r>
      <w:r>
        <w:rPr>
          <w:rFonts w:ascii="Book Antiqua" w:eastAsia="宋体" w:hAnsi="Book Antiqua"/>
          <w:sz w:val="24"/>
        </w:rPr>
        <w:t>;</w:t>
      </w:r>
      <w:r w:rsidRPr="009A5C91">
        <w:rPr>
          <w:rFonts w:ascii="Book Antiqua" w:eastAsia="Malgun Gothic" w:hAnsi="Book Antiqua"/>
          <w:sz w:val="24"/>
          <w:lang w:eastAsia="ko-KR"/>
        </w:rPr>
        <w:t xml:space="preserve"> </w:t>
      </w:r>
      <w:r w:rsidRPr="009A5C91">
        <w:rPr>
          <w:rFonts w:ascii="Book Antiqua" w:hAnsi="Book Antiqua"/>
          <w:sz w:val="24"/>
        </w:rPr>
        <w:t>B</w:t>
      </w:r>
      <w:r>
        <w:rPr>
          <w:rFonts w:ascii="Book Antiqua" w:eastAsia="宋体" w:hAnsi="Book Antiqua"/>
          <w:sz w:val="24"/>
        </w:rPr>
        <w:t>:</w:t>
      </w:r>
      <w:r w:rsidRPr="009A5C91">
        <w:rPr>
          <w:rFonts w:ascii="Book Antiqua" w:eastAsia="Malgun Gothic" w:hAnsi="Book Antiqua"/>
          <w:sz w:val="24"/>
          <w:lang w:eastAsia="ko-KR"/>
        </w:rPr>
        <w:t xml:space="preserve"> Men 50-69 years</w:t>
      </w:r>
      <w:r>
        <w:rPr>
          <w:rFonts w:ascii="Book Antiqua" w:eastAsia="宋体" w:hAnsi="Book Antiqua"/>
          <w:sz w:val="24"/>
        </w:rPr>
        <w:t>;</w:t>
      </w:r>
      <w:r w:rsidRPr="009A5C91">
        <w:rPr>
          <w:rFonts w:ascii="Book Antiqua" w:eastAsia="Malgun Gothic" w:hAnsi="Book Antiqua"/>
          <w:sz w:val="24"/>
          <w:lang w:eastAsia="ko-KR"/>
        </w:rPr>
        <w:t xml:space="preserve"> </w:t>
      </w:r>
      <w:r w:rsidRPr="009A5C91">
        <w:rPr>
          <w:rFonts w:ascii="Book Antiqua" w:hAnsi="Book Antiqua"/>
          <w:sz w:val="24"/>
        </w:rPr>
        <w:t>C</w:t>
      </w:r>
      <w:r>
        <w:rPr>
          <w:rFonts w:ascii="Book Antiqua" w:eastAsia="宋体" w:hAnsi="Book Antiqua"/>
          <w:sz w:val="24"/>
        </w:rPr>
        <w:t>:</w:t>
      </w:r>
      <w:r w:rsidRPr="009A5C91">
        <w:rPr>
          <w:rFonts w:ascii="Book Antiqua" w:eastAsia="Malgun Gothic" w:hAnsi="Book Antiqua"/>
          <w:sz w:val="24"/>
          <w:lang w:eastAsia="ko-KR"/>
        </w:rPr>
        <w:t xml:space="preserve"> Men </w:t>
      </w:r>
      <w:r>
        <w:rPr>
          <w:rFonts w:ascii="Book Antiqua" w:eastAsia="宋体" w:hAnsi="Book Antiqua"/>
          <w:sz w:val="24"/>
        </w:rPr>
        <w:t xml:space="preserve">≥ </w:t>
      </w:r>
      <w:r w:rsidRPr="009A5C91">
        <w:rPr>
          <w:rFonts w:ascii="Book Antiqua" w:eastAsia="Malgun Gothic" w:hAnsi="Book Antiqua"/>
          <w:sz w:val="24"/>
          <w:lang w:eastAsia="ko-KR"/>
        </w:rPr>
        <w:t>70 years</w:t>
      </w:r>
      <w:r>
        <w:rPr>
          <w:rFonts w:ascii="Book Antiqua" w:eastAsia="宋体" w:hAnsi="Book Antiqua"/>
          <w:sz w:val="24"/>
        </w:rPr>
        <w:t>;</w:t>
      </w:r>
      <w:r w:rsidRPr="009A5C91">
        <w:rPr>
          <w:rFonts w:ascii="Book Antiqua" w:eastAsia="Malgun Gothic" w:hAnsi="Book Antiqua"/>
          <w:sz w:val="24"/>
          <w:lang w:eastAsia="ko-KR"/>
        </w:rPr>
        <w:t xml:space="preserve"> </w:t>
      </w:r>
      <w:r w:rsidRPr="009A5C91">
        <w:rPr>
          <w:rFonts w:ascii="Book Antiqua" w:hAnsi="Book Antiqua"/>
          <w:sz w:val="24"/>
        </w:rPr>
        <w:t>D</w:t>
      </w:r>
      <w:r>
        <w:rPr>
          <w:rFonts w:ascii="Book Antiqua" w:eastAsia="宋体" w:hAnsi="Book Antiqua"/>
          <w:sz w:val="24"/>
        </w:rPr>
        <w:t>:</w:t>
      </w:r>
      <w:r w:rsidRPr="009A5C91">
        <w:rPr>
          <w:rFonts w:ascii="Book Antiqua" w:eastAsia="Malgun Gothic" w:hAnsi="Book Antiqua"/>
          <w:sz w:val="24"/>
          <w:lang w:eastAsia="ko-KR"/>
        </w:rPr>
        <w:t xml:space="preserve"> Women 30-49 years</w:t>
      </w:r>
      <w:r>
        <w:rPr>
          <w:rFonts w:ascii="Book Antiqua" w:eastAsia="宋体" w:hAnsi="Book Antiqua"/>
          <w:sz w:val="24"/>
        </w:rPr>
        <w:t>;</w:t>
      </w:r>
      <w:r w:rsidRPr="009A5C91">
        <w:rPr>
          <w:rFonts w:ascii="Book Antiqua" w:eastAsia="Malgun Gothic" w:hAnsi="Book Antiqua"/>
          <w:sz w:val="24"/>
          <w:lang w:eastAsia="ko-KR"/>
        </w:rPr>
        <w:t xml:space="preserve"> </w:t>
      </w:r>
      <w:r w:rsidRPr="009A5C91">
        <w:rPr>
          <w:rFonts w:ascii="Book Antiqua" w:hAnsi="Book Antiqua"/>
          <w:sz w:val="24"/>
        </w:rPr>
        <w:t>E</w:t>
      </w:r>
      <w:r>
        <w:rPr>
          <w:rFonts w:ascii="Book Antiqua" w:eastAsia="宋体" w:hAnsi="Book Antiqua"/>
          <w:sz w:val="24"/>
        </w:rPr>
        <w:t>:</w:t>
      </w:r>
      <w:r w:rsidRPr="009A5C91">
        <w:rPr>
          <w:rFonts w:ascii="Book Antiqua" w:eastAsia="Malgun Gothic" w:hAnsi="Book Antiqua"/>
          <w:sz w:val="24"/>
          <w:lang w:eastAsia="ko-KR"/>
        </w:rPr>
        <w:t xml:space="preserve"> Women 50-69 years</w:t>
      </w:r>
      <w:r>
        <w:rPr>
          <w:rFonts w:ascii="Book Antiqua" w:eastAsia="宋体" w:hAnsi="Book Antiqua"/>
          <w:sz w:val="24"/>
        </w:rPr>
        <w:t>;</w:t>
      </w:r>
      <w:r w:rsidRPr="009A5C91">
        <w:rPr>
          <w:rFonts w:ascii="Book Antiqua" w:eastAsia="Malgun Gothic" w:hAnsi="Book Antiqua"/>
          <w:sz w:val="24"/>
          <w:lang w:eastAsia="ko-KR"/>
        </w:rPr>
        <w:t xml:space="preserve"> </w:t>
      </w:r>
      <w:r w:rsidRPr="009A5C91">
        <w:rPr>
          <w:rFonts w:ascii="Book Antiqua" w:hAnsi="Book Antiqua"/>
          <w:sz w:val="24"/>
        </w:rPr>
        <w:t>F</w:t>
      </w:r>
      <w:r>
        <w:rPr>
          <w:rFonts w:ascii="Book Antiqua" w:eastAsia="宋体" w:hAnsi="Book Antiqua"/>
          <w:sz w:val="24"/>
        </w:rPr>
        <w:t>:</w:t>
      </w:r>
      <w:r w:rsidRPr="009A5C91">
        <w:rPr>
          <w:rFonts w:ascii="Book Antiqua" w:eastAsia="Malgun Gothic" w:hAnsi="Book Antiqua"/>
          <w:sz w:val="24"/>
          <w:lang w:eastAsia="ko-KR"/>
        </w:rPr>
        <w:t xml:space="preserve"> Women </w:t>
      </w:r>
      <w:r>
        <w:rPr>
          <w:rFonts w:ascii="Book Antiqua" w:eastAsia="宋体" w:hAnsi="Book Antiqua"/>
          <w:sz w:val="24"/>
        </w:rPr>
        <w:t xml:space="preserve">≥ </w:t>
      </w:r>
      <w:r w:rsidRPr="009A5C91">
        <w:rPr>
          <w:rFonts w:ascii="Book Antiqua" w:eastAsia="Malgun Gothic" w:hAnsi="Book Antiqua"/>
          <w:sz w:val="24"/>
          <w:lang w:eastAsia="ko-KR"/>
        </w:rPr>
        <w:t>70 years</w:t>
      </w:r>
      <w:r w:rsidRPr="009A5C91">
        <w:rPr>
          <w:rFonts w:ascii="Book Antiqua" w:hAnsi="Book Antiqua"/>
          <w:sz w:val="24"/>
        </w:rPr>
        <w:t>.</w:t>
      </w:r>
    </w:p>
    <w:p w:rsidR="005A035D" w:rsidRPr="009A5C91" w:rsidRDefault="005A035D" w:rsidP="00D00469">
      <w:pPr>
        <w:pStyle w:val="10"/>
        <w:numPr>
          <w:ilvl w:val="0"/>
          <w:numId w:val="4"/>
        </w:numPr>
        <w:wordWrap/>
        <w:snapToGrid w:val="0"/>
        <w:spacing w:line="360" w:lineRule="auto"/>
        <w:ind w:leftChars="0"/>
        <w:rPr>
          <w:rFonts w:ascii="Book Antiqua" w:hAnsi="Book Antiqua"/>
          <w:b/>
          <w:sz w:val="24"/>
        </w:rPr>
      </w:pPr>
    </w:p>
    <w:p w:rsidR="005A035D" w:rsidRPr="009A5C91" w:rsidRDefault="001340CB" w:rsidP="00D00469">
      <w:pPr>
        <w:snapToGrid w:val="0"/>
        <w:spacing w:line="360" w:lineRule="auto"/>
        <w:rPr>
          <w:rFonts w:ascii="Book Antiqua" w:hAnsi="Book Antiqua"/>
          <w:b/>
          <w:sz w:val="24"/>
        </w:rPr>
      </w:pPr>
      <w:bookmarkStart w:id="85" w:name="_GoBack"/>
      <w:r>
        <w:rPr>
          <w:rFonts w:ascii="Book Antiqua" w:hAnsi="Book Antiqua"/>
          <w:b/>
          <w:noProof/>
          <w:sz w:val="24"/>
        </w:rPr>
        <w:drawing>
          <wp:inline distT="0" distB="0" distL="0" distR="0">
            <wp:extent cx="5025390" cy="3450590"/>
            <wp:effectExtent l="0" t="0" r="381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5390" cy="3450590"/>
                    </a:xfrm>
                    <a:prstGeom prst="rect">
                      <a:avLst/>
                    </a:prstGeom>
                    <a:noFill/>
                    <a:ln>
                      <a:noFill/>
                    </a:ln>
                  </pic:spPr>
                </pic:pic>
              </a:graphicData>
            </a:graphic>
          </wp:inline>
        </w:drawing>
      </w:r>
      <w:bookmarkEnd w:id="85"/>
    </w:p>
    <w:p w:rsidR="005A035D" w:rsidRPr="009A5C91" w:rsidRDefault="005A035D" w:rsidP="00D00469">
      <w:pPr>
        <w:snapToGrid w:val="0"/>
        <w:spacing w:line="360" w:lineRule="auto"/>
        <w:rPr>
          <w:rFonts w:ascii="Book Antiqua" w:hAnsi="Book Antiqua"/>
          <w:b/>
          <w:sz w:val="24"/>
        </w:rPr>
      </w:pPr>
      <w:r w:rsidRPr="009A5C91">
        <w:rPr>
          <w:rFonts w:ascii="Book Antiqua" w:eastAsia="Malgun Gothic" w:hAnsi="Book Antiqua"/>
          <w:b/>
          <w:sz w:val="24"/>
          <w:lang w:eastAsia="ko-KR"/>
        </w:rPr>
        <w:t xml:space="preserve">B. </w:t>
      </w:r>
    </w:p>
    <w:p w:rsidR="005A035D" w:rsidRPr="009A5C91" w:rsidRDefault="001340CB" w:rsidP="00D00469">
      <w:pPr>
        <w:pStyle w:val="10"/>
        <w:wordWrap/>
        <w:snapToGrid w:val="0"/>
        <w:spacing w:line="360" w:lineRule="auto"/>
        <w:ind w:leftChars="0" w:left="760"/>
        <w:rPr>
          <w:rFonts w:ascii="Book Antiqua" w:hAnsi="Book Antiqua"/>
          <w:b/>
          <w:sz w:val="24"/>
        </w:rPr>
      </w:pPr>
      <w:r>
        <w:rPr>
          <w:rFonts w:ascii="Book Antiqua" w:hAnsi="Book Antiqua"/>
          <w:b/>
          <w:noProof/>
          <w:sz w:val="24"/>
          <w:lang w:eastAsia="zh-CN"/>
        </w:rPr>
        <w:lastRenderedPageBreak/>
        <w:drawing>
          <wp:inline distT="0" distB="0" distL="0" distR="0">
            <wp:extent cx="5025390" cy="3371215"/>
            <wp:effectExtent l="0" t="0" r="381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5390" cy="3371215"/>
                    </a:xfrm>
                    <a:prstGeom prst="rect">
                      <a:avLst/>
                    </a:prstGeom>
                    <a:noFill/>
                    <a:ln>
                      <a:noFill/>
                    </a:ln>
                  </pic:spPr>
                </pic:pic>
              </a:graphicData>
            </a:graphic>
          </wp:inline>
        </w:drawing>
      </w:r>
    </w:p>
    <w:p w:rsidR="005A035D" w:rsidRPr="009A5C91" w:rsidRDefault="005A035D" w:rsidP="00D00469">
      <w:pPr>
        <w:snapToGrid w:val="0"/>
        <w:spacing w:line="360" w:lineRule="auto"/>
        <w:rPr>
          <w:rFonts w:ascii="Book Antiqua" w:hAnsi="Book Antiqua"/>
          <w:b/>
          <w:sz w:val="24"/>
        </w:rPr>
      </w:pPr>
      <w:r w:rsidRPr="009A5C91">
        <w:rPr>
          <w:rFonts w:ascii="Book Antiqua" w:eastAsia="Malgun Gothic" w:hAnsi="Book Antiqua"/>
          <w:b/>
          <w:sz w:val="24"/>
          <w:lang w:eastAsia="ko-KR"/>
        </w:rPr>
        <w:t xml:space="preserve">C. </w:t>
      </w:r>
    </w:p>
    <w:p w:rsidR="005A035D" w:rsidRPr="009A5C91" w:rsidRDefault="001340CB" w:rsidP="00D00469">
      <w:pPr>
        <w:widowControl/>
        <w:snapToGrid w:val="0"/>
        <w:spacing w:line="360" w:lineRule="auto"/>
        <w:rPr>
          <w:rFonts w:ascii="Book Antiqua" w:hAnsi="Book Antiqua"/>
          <w:b/>
          <w:sz w:val="24"/>
        </w:rPr>
      </w:pPr>
      <w:r>
        <w:rPr>
          <w:rFonts w:ascii="Book Antiqua" w:hAnsi="Book Antiqua"/>
          <w:b/>
          <w:noProof/>
          <w:sz w:val="24"/>
        </w:rPr>
        <w:drawing>
          <wp:inline distT="0" distB="0" distL="0" distR="0">
            <wp:extent cx="5574030" cy="3745230"/>
            <wp:effectExtent l="0" t="0" r="0"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74030" cy="3745230"/>
                    </a:xfrm>
                    <a:prstGeom prst="rect">
                      <a:avLst/>
                    </a:prstGeom>
                    <a:noFill/>
                    <a:ln>
                      <a:noFill/>
                    </a:ln>
                  </pic:spPr>
                </pic:pic>
              </a:graphicData>
            </a:graphic>
          </wp:inline>
        </w:drawing>
      </w:r>
    </w:p>
    <w:p w:rsidR="005A035D" w:rsidRPr="009A5C91" w:rsidRDefault="005A035D" w:rsidP="00D00469">
      <w:pPr>
        <w:snapToGrid w:val="0"/>
        <w:spacing w:line="360" w:lineRule="auto"/>
        <w:rPr>
          <w:rFonts w:ascii="Book Antiqua" w:hAnsi="Book Antiqua"/>
          <w:b/>
          <w:sz w:val="24"/>
        </w:rPr>
      </w:pPr>
    </w:p>
    <w:p w:rsidR="005A035D" w:rsidRPr="009A5C91" w:rsidRDefault="005A035D" w:rsidP="00D00469">
      <w:pPr>
        <w:snapToGrid w:val="0"/>
        <w:spacing w:line="360" w:lineRule="auto"/>
        <w:ind w:left="120" w:hangingChars="50" w:hanging="120"/>
        <w:rPr>
          <w:rFonts w:ascii="Book Antiqua" w:eastAsia="Malgun Gothic" w:hAnsi="Book Antiqua"/>
          <w:b/>
          <w:sz w:val="24"/>
          <w:lang w:eastAsia="ko-KR"/>
        </w:rPr>
      </w:pPr>
      <w:r w:rsidRPr="009A5C91">
        <w:rPr>
          <w:rFonts w:ascii="Book Antiqua" w:eastAsia="Malgun Gothic" w:hAnsi="Book Antiqua"/>
          <w:b/>
          <w:sz w:val="24"/>
          <w:lang w:eastAsia="ko-KR"/>
        </w:rPr>
        <w:t>D.</w:t>
      </w:r>
    </w:p>
    <w:p w:rsidR="005A035D" w:rsidRPr="009A5C91" w:rsidRDefault="001340CB" w:rsidP="003269AB">
      <w:pPr>
        <w:snapToGrid w:val="0"/>
        <w:spacing w:line="360" w:lineRule="auto"/>
        <w:ind w:left="118" w:hangingChars="50" w:hanging="118"/>
        <w:rPr>
          <w:rFonts w:ascii="Book Antiqua" w:hAnsi="Book Antiqua"/>
          <w:b/>
          <w:sz w:val="24"/>
        </w:rPr>
      </w:pPr>
      <w:r>
        <w:rPr>
          <w:rFonts w:ascii="Book Antiqua" w:hAnsi="Book Antiqua"/>
          <w:b/>
          <w:noProof/>
          <w:sz w:val="24"/>
        </w:rPr>
        <w:lastRenderedPageBreak/>
        <w:drawing>
          <wp:inline distT="0" distB="0" distL="0" distR="0">
            <wp:extent cx="5574030" cy="3745230"/>
            <wp:effectExtent l="0" t="0" r="0" b="762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74030" cy="3745230"/>
                    </a:xfrm>
                    <a:prstGeom prst="rect">
                      <a:avLst/>
                    </a:prstGeom>
                    <a:noFill/>
                    <a:ln>
                      <a:noFill/>
                    </a:ln>
                  </pic:spPr>
                </pic:pic>
              </a:graphicData>
            </a:graphic>
          </wp:inline>
        </w:drawing>
      </w:r>
    </w:p>
    <w:p w:rsidR="005A035D" w:rsidRPr="009A5C91" w:rsidRDefault="005A035D" w:rsidP="00D00469">
      <w:pPr>
        <w:snapToGrid w:val="0"/>
        <w:spacing w:line="360" w:lineRule="auto"/>
        <w:rPr>
          <w:rFonts w:ascii="Book Antiqua" w:hAnsi="Book Antiqua"/>
          <w:b/>
          <w:sz w:val="24"/>
        </w:rPr>
      </w:pPr>
      <w:r w:rsidRPr="009A5C91">
        <w:rPr>
          <w:rFonts w:ascii="Book Antiqua" w:eastAsia="Malgun Gothic" w:hAnsi="Book Antiqua"/>
          <w:b/>
          <w:sz w:val="24"/>
          <w:lang w:eastAsia="ko-KR"/>
        </w:rPr>
        <w:t xml:space="preserve">E. </w:t>
      </w:r>
    </w:p>
    <w:p w:rsidR="005A035D" w:rsidRPr="009A5C91" w:rsidRDefault="001340CB" w:rsidP="00D00469">
      <w:pPr>
        <w:snapToGrid w:val="0"/>
        <w:spacing w:line="360" w:lineRule="auto"/>
        <w:rPr>
          <w:rFonts w:ascii="Book Antiqua" w:hAnsi="Book Antiqua"/>
          <w:b/>
          <w:sz w:val="24"/>
        </w:rPr>
      </w:pPr>
      <w:r>
        <w:rPr>
          <w:rFonts w:ascii="Book Antiqua" w:hAnsi="Book Antiqua"/>
          <w:b/>
          <w:noProof/>
          <w:sz w:val="24"/>
        </w:rPr>
        <w:drawing>
          <wp:inline distT="0" distB="0" distL="0" distR="0">
            <wp:extent cx="5574030" cy="3745230"/>
            <wp:effectExtent l="0" t="0" r="0" b="762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74030" cy="3745230"/>
                    </a:xfrm>
                    <a:prstGeom prst="rect">
                      <a:avLst/>
                    </a:prstGeom>
                    <a:noFill/>
                    <a:ln>
                      <a:noFill/>
                    </a:ln>
                  </pic:spPr>
                </pic:pic>
              </a:graphicData>
            </a:graphic>
          </wp:inline>
        </w:drawing>
      </w:r>
    </w:p>
    <w:p w:rsidR="005A035D" w:rsidRPr="009A5C91" w:rsidRDefault="005A035D" w:rsidP="00D00469">
      <w:pPr>
        <w:snapToGrid w:val="0"/>
        <w:spacing w:line="360" w:lineRule="auto"/>
        <w:rPr>
          <w:rFonts w:ascii="Book Antiqua" w:eastAsia="Malgun Gothic" w:hAnsi="Book Antiqua"/>
          <w:b/>
          <w:sz w:val="24"/>
          <w:lang w:eastAsia="ko-KR"/>
        </w:rPr>
      </w:pPr>
      <w:r w:rsidRPr="009A5C91">
        <w:rPr>
          <w:rFonts w:ascii="Book Antiqua" w:eastAsia="Malgun Gothic" w:hAnsi="Book Antiqua"/>
          <w:b/>
          <w:sz w:val="24"/>
          <w:lang w:eastAsia="ko-KR"/>
        </w:rPr>
        <w:t xml:space="preserve">F. </w:t>
      </w:r>
    </w:p>
    <w:p w:rsidR="005A035D" w:rsidRPr="009A5C91" w:rsidRDefault="001340CB" w:rsidP="00D00469">
      <w:pPr>
        <w:snapToGrid w:val="0"/>
        <w:spacing w:line="360" w:lineRule="auto"/>
        <w:rPr>
          <w:rFonts w:ascii="Book Antiqua" w:hAnsi="Book Antiqua"/>
          <w:b/>
          <w:sz w:val="24"/>
        </w:rPr>
      </w:pPr>
      <w:r>
        <w:rPr>
          <w:rFonts w:ascii="Book Antiqua" w:hAnsi="Book Antiqua"/>
          <w:b/>
          <w:noProof/>
          <w:sz w:val="24"/>
        </w:rPr>
        <w:lastRenderedPageBreak/>
        <w:drawing>
          <wp:inline distT="0" distB="0" distL="0" distR="0">
            <wp:extent cx="5574030" cy="3745230"/>
            <wp:effectExtent l="0" t="0" r="0" b="762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74030" cy="3745230"/>
                    </a:xfrm>
                    <a:prstGeom prst="rect">
                      <a:avLst/>
                    </a:prstGeom>
                    <a:noFill/>
                    <a:ln>
                      <a:noFill/>
                    </a:ln>
                  </pic:spPr>
                </pic:pic>
              </a:graphicData>
            </a:graphic>
          </wp:inline>
        </w:drawing>
      </w:r>
    </w:p>
    <w:p w:rsidR="005A035D" w:rsidRPr="009A5C91" w:rsidRDefault="005A035D" w:rsidP="00D00469">
      <w:pPr>
        <w:snapToGrid w:val="0"/>
        <w:spacing w:line="360" w:lineRule="auto"/>
        <w:rPr>
          <w:rFonts w:ascii="Book Antiqua" w:eastAsia="宋体" w:hAnsi="Book Antiqua"/>
          <w:b/>
          <w:sz w:val="24"/>
        </w:rPr>
      </w:pPr>
      <w:r w:rsidRPr="009A5C91">
        <w:rPr>
          <w:rFonts w:ascii="Book Antiqua" w:hAnsi="Book Antiqua"/>
          <w:sz w:val="24"/>
        </w:rPr>
        <w:br w:type="page"/>
      </w:r>
      <w:r w:rsidRPr="009A5C91">
        <w:rPr>
          <w:rFonts w:ascii="Book Antiqua" w:hAnsi="Book Antiqua"/>
          <w:b/>
          <w:sz w:val="24"/>
        </w:rPr>
        <w:lastRenderedPageBreak/>
        <w:t>Table 1 Colorectal cancer mortality rates in Hong Kong, Japan, Korea and Singapore, 1955-2010 (age-</w:t>
      </w:r>
      <w:r w:rsidRPr="009A5C91">
        <w:rPr>
          <w:rFonts w:ascii="Book Antiqua" w:eastAsia="Malgun Gothic" w:hAnsi="Book Antiqua"/>
          <w:b/>
          <w:sz w:val="24"/>
          <w:lang w:eastAsia="ko-KR"/>
        </w:rPr>
        <w:t>standardized</w:t>
      </w:r>
      <w:r>
        <w:rPr>
          <w:rFonts w:ascii="Book Antiqua" w:hAnsi="Book Antiqua"/>
          <w:b/>
          <w:sz w:val="24"/>
        </w:rPr>
        <w:t xml:space="preserve"> mortality rates per 100</w:t>
      </w:r>
      <w:r>
        <w:rPr>
          <w:rFonts w:ascii="Book Antiqua" w:eastAsia="宋体" w:hAnsi="Book Antiqua"/>
          <w:b/>
          <w:sz w:val="24"/>
        </w:rPr>
        <w:t xml:space="preserve"> </w:t>
      </w:r>
      <w:r w:rsidRPr="009A5C91">
        <w:rPr>
          <w:rFonts w:ascii="Book Antiqua" w:hAnsi="Book Antiqua"/>
          <w:b/>
          <w:sz w:val="24"/>
        </w:rPr>
        <w:t>000)</w:t>
      </w:r>
    </w:p>
    <w:tbl>
      <w:tblPr>
        <w:tblW w:w="9654" w:type="dxa"/>
        <w:tblLook w:val="00A0" w:firstRow="1" w:lastRow="0" w:firstColumn="1" w:lastColumn="0" w:noHBand="0" w:noVBand="0"/>
      </w:tblPr>
      <w:tblGrid>
        <w:gridCol w:w="1458"/>
        <w:gridCol w:w="1340"/>
        <w:gridCol w:w="857"/>
        <w:gridCol w:w="857"/>
        <w:gridCol w:w="857"/>
        <w:gridCol w:w="857"/>
        <w:gridCol w:w="857"/>
        <w:gridCol w:w="857"/>
        <w:gridCol w:w="857"/>
        <w:gridCol w:w="857"/>
      </w:tblGrid>
      <w:tr w:rsidR="005A035D" w:rsidRPr="009A5C91" w:rsidTr="00FE4FC5">
        <w:tc>
          <w:tcPr>
            <w:tcW w:w="1458" w:type="dxa"/>
            <w:vMerge w:val="restart"/>
            <w:tcBorders>
              <w:top w:val="single" w:sz="4" w:space="0" w:color="auto"/>
            </w:tcBorders>
            <w:vAlign w:val="center"/>
          </w:tcPr>
          <w:p w:rsidR="005A035D" w:rsidRPr="009A5C91" w:rsidRDefault="005A035D" w:rsidP="00D00469">
            <w:pPr>
              <w:snapToGrid w:val="0"/>
              <w:spacing w:line="360" w:lineRule="auto"/>
              <w:rPr>
                <w:rFonts w:ascii="Book Antiqua" w:hAnsi="Book Antiqua"/>
                <w:b/>
                <w:sz w:val="24"/>
              </w:rPr>
            </w:pPr>
            <w:r w:rsidRPr="009A5C91">
              <w:rPr>
                <w:rFonts w:ascii="Book Antiqua" w:hAnsi="Book Antiqua"/>
                <w:b/>
                <w:sz w:val="24"/>
              </w:rPr>
              <w:t>Country</w:t>
            </w:r>
          </w:p>
        </w:tc>
        <w:tc>
          <w:tcPr>
            <w:tcW w:w="1340" w:type="dxa"/>
            <w:vMerge w:val="restart"/>
            <w:tcBorders>
              <w:top w:val="single" w:sz="4" w:space="0" w:color="auto"/>
            </w:tcBorders>
            <w:vAlign w:val="center"/>
          </w:tcPr>
          <w:p w:rsidR="005A035D" w:rsidRPr="009A5C91" w:rsidRDefault="005A035D" w:rsidP="00D00469">
            <w:pPr>
              <w:snapToGrid w:val="0"/>
              <w:spacing w:line="360" w:lineRule="auto"/>
              <w:rPr>
                <w:rFonts w:ascii="Book Antiqua" w:hAnsi="Book Antiqua"/>
                <w:b/>
                <w:sz w:val="24"/>
              </w:rPr>
            </w:pPr>
            <w:r w:rsidRPr="009A5C91">
              <w:rPr>
                <w:rFonts w:ascii="Book Antiqua" w:hAnsi="Book Antiqua"/>
                <w:b/>
                <w:sz w:val="24"/>
              </w:rPr>
              <w:t>Period</w:t>
            </w:r>
          </w:p>
        </w:tc>
        <w:tc>
          <w:tcPr>
            <w:tcW w:w="3428" w:type="dxa"/>
            <w:gridSpan w:val="4"/>
            <w:tcBorders>
              <w:top w:val="single" w:sz="4" w:space="0" w:color="auto"/>
            </w:tcBorders>
            <w:vAlign w:val="center"/>
          </w:tcPr>
          <w:p w:rsidR="005A035D" w:rsidRPr="009A5C91" w:rsidRDefault="005A035D" w:rsidP="008402EC">
            <w:pPr>
              <w:snapToGrid w:val="0"/>
              <w:spacing w:line="360" w:lineRule="auto"/>
              <w:rPr>
                <w:rFonts w:ascii="Book Antiqua" w:hAnsi="Book Antiqua"/>
                <w:b/>
                <w:sz w:val="24"/>
              </w:rPr>
            </w:pPr>
            <w:r w:rsidRPr="009A5C91">
              <w:rPr>
                <w:rFonts w:ascii="Book Antiqua" w:hAnsi="Book Antiqua"/>
                <w:b/>
                <w:sz w:val="24"/>
              </w:rPr>
              <w:t>Men</w:t>
            </w:r>
          </w:p>
        </w:tc>
        <w:tc>
          <w:tcPr>
            <w:tcW w:w="3428" w:type="dxa"/>
            <w:gridSpan w:val="4"/>
            <w:tcBorders>
              <w:top w:val="single" w:sz="4" w:space="0" w:color="auto"/>
            </w:tcBorders>
            <w:vAlign w:val="center"/>
          </w:tcPr>
          <w:p w:rsidR="005A035D" w:rsidRPr="009A5C91" w:rsidRDefault="005A035D" w:rsidP="008402EC">
            <w:pPr>
              <w:snapToGrid w:val="0"/>
              <w:spacing w:line="360" w:lineRule="auto"/>
              <w:rPr>
                <w:rFonts w:ascii="Book Antiqua" w:hAnsi="Book Antiqua"/>
                <w:b/>
                <w:sz w:val="24"/>
              </w:rPr>
            </w:pPr>
            <w:r w:rsidRPr="009A5C91">
              <w:rPr>
                <w:rFonts w:ascii="Book Antiqua" w:hAnsi="Book Antiqua"/>
                <w:b/>
                <w:sz w:val="24"/>
              </w:rPr>
              <w:t>Women</w:t>
            </w:r>
          </w:p>
        </w:tc>
      </w:tr>
      <w:tr w:rsidR="005A035D" w:rsidRPr="009A5C91" w:rsidTr="00FE4FC5">
        <w:tc>
          <w:tcPr>
            <w:tcW w:w="1458" w:type="dxa"/>
            <w:vMerge/>
            <w:tcBorders>
              <w:bottom w:val="single" w:sz="4" w:space="0" w:color="auto"/>
            </w:tcBorders>
            <w:vAlign w:val="center"/>
          </w:tcPr>
          <w:p w:rsidR="005A035D" w:rsidRPr="009A5C91" w:rsidRDefault="005A035D" w:rsidP="00D00469">
            <w:pPr>
              <w:snapToGrid w:val="0"/>
              <w:spacing w:line="360" w:lineRule="auto"/>
              <w:rPr>
                <w:rFonts w:ascii="Book Antiqua" w:hAnsi="Book Antiqua"/>
                <w:b/>
                <w:sz w:val="24"/>
              </w:rPr>
            </w:pPr>
          </w:p>
        </w:tc>
        <w:tc>
          <w:tcPr>
            <w:tcW w:w="1340" w:type="dxa"/>
            <w:vMerge/>
            <w:tcBorders>
              <w:bottom w:val="single" w:sz="4" w:space="0" w:color="auto"/>
            </w:tcBorders>
            <w:vAlign w:val="center"/>
          </w:tcPr>
          <w:p w:rsidR="005A035D" w:rsidRPr="009A5C91" w:rsidRDefault="005A035D" w:rsidP="00D00469">
            <w:pPr>
              <w:snapToGrid w:val="0"/>
              <w:spacing w:line="360" w:lineRule="auto"/>
              <w:rPr>
                <w:rFonts w:ascii="Book Antiqua" w:hAnsi="Book Antiqua"/>
                <w:b/>
                <w:sz w:val="24"/>
              </w:rPr>
            </w:pPr>
          </w:p>
        </w:tc>
        <w:tc>
          <w:tcPr>
            <w:tcW w:w="857" w:type="dxa"/>
            <w:tcBorders>
              <w:bottom w:val="single" w:sz="4" w:space="0" w:color="auto"/>
            </w:tcBorders>
            <w:vAlign w:val="center"/>
          </w:tcPr>
          <w:p w:rsidR="005A035D" w:rsidRPr="009A5C91" w:rsidRDefault="005A035D" w:rsidP="00D00469">
            <w:pPr>
              <w:snapToGrid w:val="0"/>
              <w:spacing w:line="360" w:lineRule="auto"/>
              <w:rPr>
                <w:rFonts w:ascii="Book Antiqua" w:hAnsi="Book Antiqua"/>
                <w:b/>
                <w:sz w:val="24"/>
              </w:rPr>
            </w:pPr>
            <w:r w:rsidRPr="009A5C91">
              <w:rPr>
                <w:rFonts w:ascii="Book Antiqua" w:hAnsi="Book Antiqua"/>
                <w:b/>
                <w:sz w:val="24"/>
              </w:rPr>
              <w:t>1955</w:t>
            </w:r>
          </w:p>
        </w:tc>
        <w:tc>
          <w:tcPr>
            <w:tcW w:w="857" w:type="dxa"/>
            <w:tcBorders>
              <w:bottom w:val="single" w:sz="4" w:space="0" w:color="auto"/>
            </w:tcBorders>
            <w:vAlign w:val="center"/>
          </w:tcPr>
          <w:p w:rsidR="005A035D" w:rsidRPr="009A5C91" w:rsidRDefault="005A035D" w:rsidP="00D00469">
            <w:pPr>
              <w:snapToGrid w:val="0"/>
              <w:spacing w:line="360" w:lineRule="auto"/>
              <w:rPr>
                <w:rFonts w:ascii="Book Antiqua" w:hAnsi="Book Antiqua"/>
                <w:b/>
                <w:sz w:val="24"/>
              </w:rPr>
            </w:pPr>
            <w:r w:rsidRPr="009A5C91">
              <w:rPr>
                <w:rFonts w:ascii="Book Antiqua" w:hAnsi="Book Antiqua"/>
                <w:b/>
                <w:sz w:val="24"/>
              </w:rPr>
              <w:t>1975</w:t>
            </w:r>
          </w:p>
        </w:tc>
        <w:tc>
          <w:tcPr>
            <w:tcW w:w="857" w:type="dxa"/>
            <w:tcBorders>
              <w:bottom w:val="single" w:sz="4" w:space="0" w:color="auto"/>
            </w:tcBorders>
            <w:vAlign w:val="center"/>
          </w:tcPr>
          <w:p w:rsidR="005A035D" w:rsidRPr="009A5C91" w:rsidRDefault="005A035D" w:rsidP="00D00469">
            <w:pPr>
              <w:snapToGrid w:val="0"/>
              <w:spacing w:line="360" w:lineRule="auto"/>
              <w:rPr>
                <w:rFonts w:ascii="Book Antiqua" w:hAnsi="Book Antiqua"/>
                <w:b/>
                <w:sz w:val="24"/>
              </w:rPr>
            </w:pPr>
            <w:r w:rsidRPr="009A5C91">
              <w:rPr>
                <w:rFonts w:ascii="Book Antiqua" w:hAnsi="Book Antiqua"/>
                <w:b/>
                <w:sz w:val="24"/>
              </w:rPr>
              <w:t>1995</w:t>
            </w:r>
          </w:p>
        </w:tc>
        <w:tc>
          <w:tcPr>
            <w:tcW w:w="857" w:type="dxa"/>
            <w:tcBorders>
              <w:bottom w:val="single" w:sz="4" w:space="0" w:color="auto"/>
            </w:tcBorders>
            <w:vAlign w:val="center"/>
          </w:tcPr>
          <w:p w:rsidR="005A035D" w:rsidRPr="009A5C91" w:rsidRDefault="005A035D" w:rsidP="00D00469">
            <w:pPr>
              <w:snapToGrid w:val="0"/>
              <w:spacing w:line="360" w:lineRule="auto"/>
              <w:rPr>
                <w:rFonts w:ascii="Book Antiqua" w:hAnsi="Book Antiqua"/>
                <w:b/>
                <w:sz w:val="24"/>
              </w:rPr>
            </w:pPr>
            <w:r w:rsidRPr="009A5C91">
              <w:rPr>
                <w:rFonts w:ascii="Book Antiqua" w:hAnsi="Book Antiqua"/>
                <w:b/>
                <w:sz w:val="24"/>
              </w:rPr>
              <w:t>2005</w:t>
            </w:r>
          </w:p>
        </w:tc>
        <w:tc>
          <w:tcPr>
            <w:tcW w:w="857" w:type="dxa"/>
            <w:tcBorders>
              <w:bottom w:val="single" w:sz="4" w:space="0" w:color="auto"/>
            </w:tcBorders>
            <w:vAlign w:val="center"/>
          </w:tcPr>
          <w:p w:rsidR="005A035D" w:rsidRPr="009A5C91" w:rsidRDefault="005A035D" w:rsidP="00D00469">
            <w:pPr>
              <w:snapToGrid w:val="0"/>
              <w:spacing w:line="360" w:lineRule="auto"/>
              <w:rPr>
                <w:rFonts w:ascii="Book Antiqua" w:hAnsi="Book Antiqua"/>
                <w:b/>
                <w:sz w:val="24"/>
              </w:rPr>
            </w:pPr>
            <w:r w:rsidRPr="009A5C91">
              <w:rPr>
                <w:rFonts w:ascii="Book Antiqua" w:hAnsi="Book Antiqua"/>
                <w:b/>
                <w:sz w:val="24"/>
              </w:rPr>
              <w:t>1955</w:t>
            </w:r>
          </w:p>
        </w:tc>
        <w:tc>
          <w:tcPr>
            <w:tcW w:w="857" w:type="dxa"/>
            <w:tcBorders>
              <w:bottom w:val="single" w:sz="4" w:space="0" w:color="auto"/>
            </w:tcBorders>
            <w:vAlign w:val="center"/>
          </w:tcPr>
          <w:p w:rsidR="005A035D" w:rsidRPr="009A5C91" w:rsidRDefault="005A035D" w:rsidP="00D00469">
            <w:pPr>
              <w:snapToGrid w:val="0"/>
              <w:spacing w:line="360" w:lineRule="auto"/>
              <w:rPr>
                <w:rFonts w:ascii="Book Antiqua" w:hAnsi="Book Antiqua"/>
                <w:b/>
                <w:sz w:val="24"/>
              </w:rPr>
            </w:pPr>
            <w:r w:rsidRPr="009A5C91">
              <w:rPr>
                <w:rFonts w:ascii="Book Antiqua" w:hAnsi="Book Antiqua"/>
                <w:b/>
                <w:sz w:val="24"/>
              </w:rPr>
              <w:t>1975</w:t>
            </w:r>
          </w:p>
        </w:tc>
        <w:tc>
          <w:tcPr>
            <w:tcW w:w="857" w:type="dxa"/>
            <w:tcBorders>
              <w:bottom w:val="single" w:sz="4" w:space="0" w:color="auto"/>
            </w:tcBorders>
            <w:vAlign w:val="center"/>
          </w:tcPr>
          <w:p w:rsidR="005A035D" w:rsidRPr="009A5C91" w:rsidRDefault="005A035D" w:rsidP="00D00469">
            <w:pPr>
              <w:snapToGrid w:val="0"/>
              <w:spacing w:line="360" w:lineRule="auto"/>
              <w:rPr>
                <w:rFonts w:ascii="Book Antiqua" w:hAnsi="Book Antiqua"/>
                <w:b/>
                <w:sz w:val="24"/>
              </w:rPr>
            </w:pPr>
            <w:r w:rsidRPr="009A5C91">
              <w:rPr>
                <w:rFonts w:ascii="Book Antiqua" w:hAnsi="Book Antiqua"/>
                <w:b/>
                <w:sz w:val="24"/>
              </w:rPr>
              <w:t>1995</w:t>
            </w:r>
          </w:p>
        </w:tc>
        <w:tc>
          <w:tcPr>
            <w:tcW w:w="857" w:type="dxa"/>
            <w:tcBorders>
              <w:bottom w:val="single" w:sz="4" w:space="0" w:color="auto"/>
            </w:tcBorders>
            <w:vAlign w:val="center"/>
          </w:tcPr>
          <w:p w:rsidR="005A035D" w:rsidRPr="009A5C91" w:rsidRDefault="005A035D" w:rsidP="00D00469">
            <w:pPr>
              <w:snapToGrid w:val="0"/>
              <w:spacing w:line="360" w:lineRule="auto"/>
              <w:rPr>
                <w:rFonts w:ascii="Book Antiqua" w:hAnsi="Book Antiqua"/>
                <w:b/>
                <w:sz w:val="24"/>
              </w:rPr>
            </w:pPr>
            <w:r w:rsidRPr="009A5C91">
              <w:rPr>
                <w:rFonts w:ascii="Book Antiqua" w:hAnsi="Book Antiqua"/>
                <w:b/>
                <w:sz w:val="24"/>
              </w:rPr>
              <w:t>2005</w:t>
            </w:r>
          </w:p>
        </w:tc>
      </w:tr>
      <w:tr w:rsidR="005A035D" w:rsidRPr="009A5C91" w:rsidTr="00FE4FC5">
        <w:tc>
          <w:tcPr>
            <w:tcW w:w="1458" w:type="dxa"/>
            <w:tcBorders>
              <w:top w:val="single" w:sz="4" w:space="0" w:color="auto"/>
            </w:tcBorders>
            <w:vAlign w:val="center"/>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Hong Kong</w:t>
            </w:r>
          </w:p>
        </w:tc>
        <w:tc>
          <w:tcPr>
            <w:tcW w:w="1340" w:type="dxa"/>
            <w:tcBorders>
              <w:top w:val="single" w:sz="4" w:space="0" w:color="auto"/>
            </w:tcBorders>
            <w:vAlign w:val="center"/>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1969-2009</w:t>
            </w:r>
          </w:p>
        </w:tc>
        <w:tc>
          <w:tcPr>
            <w:tcW w:w="857" w:type="dxa"/>
            <w:tcBorders>
              <w:top w:val="single" w:sz="4" w:space="0" w:color="auto"/>
            </w:tcBorders>
            <w:vAlign w:val="center"/>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w:t>
            </w:r>
          </w:p>
        </w:tc>
        <w:tc>
          <w:tcPr>
            <w:tcW w:w="857" w:type="dxa"/>
            <w:tcBorders>
              <w:top w:val="single" w:sz="4" w:space="0" w:color="auto"/>
            </w:tcBorders>
            <w:vAlign w:val="center"/>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29.7</w:t>
            </w:r>
          </w:p>
        </w:tc>
        <w:tc>
          <w:tcPr>
            <w:tcW w:w="857" w:type="dxa"/>
            <w:tcBorders>
              <w:top w:val="single" w:sz="4" w:space="0" w:color="auto"/>
            </w:tcBorders>
            <w:vAlign w:val="center"/>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40.7</w:t>
            </w:r>
          </w:p>
        </w:tc>
        <w:tc>
          <w:tcPr>
            <w:tcW w:w="857" w:type="dxa"/>
            <w:tcBorders>
              <w:top w:val="single" w:sz="4" w:space="0" w:color="auto"/>
            </w:tcBorders>
            <w:vAlign w:val="center"/>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37.8</w:t>
            </w:r>
          </w:p>
        </w:tc>
        <w:tc>
          <w:tcPr>
            <w:tcW w:w="857" w:type="dxa"/>
            <w:tcBorders>
              <w:top w:val="single" w:sz="4" w:space="0" w:color="auto"/>
            </w:tcBorders>
            <w:vAlign w:val="center"/>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w:t>
            </w:r>
          </w:p>
        </w:tc>
        <w:tc>
          <w:tcPr>
            <w:tcW w:w="857" w:type="dxa"/>
            <w:tcBorders>
              <w:top w:val="single" w:sz="4" w:space="0" w:color="auto"/>
            </w:tcBorders>
            <w:vAlign w:val="center"/>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18.8</w:t>
            </w:r>
          </w:p>
        </w:tc>
        <w:tc>
          <w:tcPr>
            <w:tcW w:w="857" w:type="dxa"/>
            <w:tcBorders>
              <w:top w:val="single" w:sz="4" w:space="0" w:color="auto"/>
            </w:tcBorders>
            <w:vAlign w:val="center"/>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26.1</w:t>
            </w:r>
          </w:p>
        </w:tc>
        <w:tc>
          <w:tcPr>
            <w:tcW w:w="857" w:type="dxa"/>
            <w:tcBorders>
              <w:top w:val="single" w:sz="4" w:space="0" w:color="auto"/>
            </w:tcBorders>
            <w:vAlign w:val="center"/>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23.4</w:t>
            </w:r>
          </w:p>
        </w:tc>
      </w:tr>
      <w:tr w:rsidR="005A035D" w:rsidRPr="009A5C91" w:rsidTr="00FE4FC5">
        <w:tc>
          <w:tcPr>
            <w:tcW w:w="1458" w:type="dxa"/>
            <w:vAlign w:val="center"/>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Japan</w:t>
            </w:r>
          </w:p>
        </w:tc>
        <w:tc>
          <w:tcPr>
            <w:tcW w:w="1340" w:type="dxa"/>
            <w:vAlign w:val="center"/>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1955-2009</w:t>
            </w:r>
          </w:p>
        </w:tc>
        <w:tc>
          <w:tcPr>
            <w:tcW w:w="857" w:type="dxa"/>
            <w:vAlign w:val="center"/>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14.5</w:t>
            </w:r>
          </w:p>
        </w:tc>
        <w:tc>
          <w:tcPr>
            <w:tcW w:w="857" w:type="dxa"/>
            <w:vAlign w:val="center"/>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23.8</w:t>
            </w:r>
          </w:p>
        </w:tc>
        <w:tc>
          <w:tcPr>
            <w:tcW w:w="857" w:type="dxa"/>
            <w:vAlign w:val="center"/>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38.2</w:t>
            </w:r>
          </w:p>
        </w:tc>
        <w:tc>
          <w:tcPr>
            <w:tcW w:w="857" w:type="dxa"/>
            <w:vAlign w:val="center"/>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34.8</w:t>
            </w:r>
          </w:p>
        </w:tc>
        <w:tc>
          <w:tcPr>
            <w:tcW w:w="857" w:type="dxa"/>
            <w:vAlign w:val="center"/>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12.5</w:t>
            </w:r>
          </w:p>
        </w:tc>
        <w:tc>
          <w:tcPr>
            <w:tcW w:w="857" w:type="dxa"/>
            <w:vAlign w:val="center"/>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18.3</w:t>
            </w:r>
          </w:p>
        </w:tc>
        <w:tc>
          <w:tcPr>
            <w:tcW w:w="857" w:type="dxa"/>
            <w:vAlign w:val="center"/>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22.3</w:t>
            </w:r>
          </w:p>
        </w:tc>
        <w:tc>
          <w:tcPr>
            <w:tcW w:w="857" w:type="dxa"/>
            <w:vAlign w:val="center"/>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20.8</w:t>
            </w:r>
          </w:p>
        </w:tc>
      </w:tr>
      <w:tr w:rsidR="005A035D" w:rsidRPr="009A5C91" w:rsidTr="00FE4FC5">
        <w:tc>
          <w:tcPr>
            <w:tcW w:w="1458" w:type="dxa"/>
            <w:vAlign w:val="center"/>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Korea</w:t>
            </w:r>
          </w:p>
        </w:tc>
        <w:tc>
          <w:tcPr>
            <w:tcW w:w="1340" w:type="dxa"/>
            <w:vAlign w:val="center"/>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1985-2010</w:t>
            </w:r>
          </w:p>
        </w:tc>
        <w:tc>
          <w:tcPr>
            <w:tcW w:w="857" w:type="dxa"/>
            <w:vAlign w:val="center"/>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w:t>
            </w:r>
          </w:p>
        </w:tc>
        <w:tc>
          <w:tcPr>
            <w:tcW w:w="857" w:type="dxa"/>
            <w:vAlign w:val="center"/>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w:t>
            </w:r>
          </w:p>
        </w:tc>
        <w:tc>
          <w:tcPr>
            <w:tcW w:w="857" w:type="dxa"/>
            <w:vAlign w:val="center"/>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8.6</w:t>
            </w:r>
          </w:p>
        </w:tc>
        <w:tc>
          <w:tcPr>
            <w:tcW w:w="857" w:type="dxa"/>
            <w:vAlign w:val="center"/>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30.5</w:t>
            </w:r>
          </w:p>
        </w:tc>
        <w:tc>
          <w:tcPr>
            <w:tcW w:w="857" w:type="dxa"/>
            <w:vAlign w:val="center"/>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w:t>
            </w:r>
          </w:p>
        </w:tc>
        <w:tc>
          <w:tcPr>
            <w:tcW w:w="857" w:type="dxa"/>
            <w:vAlign w:val="center"/>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w:t>
            </w:r>
          </w:p>
        </w:tc>
        <w:tc>
          <w:tcPr>
            <w:tcW w:w="857" w:type="dxa"/>
            <w:vAlign w:val="center"/>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11.8</w:t>
            </w:r>
          </w:p>
        </w:tc>
        <w:tc>
          <w:tcPr>
            <w:tcW w:w="857" w:type="dxa"/>
            <w:vAlign w:val="center"/>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17.2</w:t>
            </w:r>
          </w:p>
        </w:tc>
      </w:tr>
      <w:tr w:rsidR="005A035D" w:rsidRPr="009A5C91" w:rsidTr="00FE4FC5">
        <w:tc>
          <w:tcPr>
            <w:tcW w:w="1458" w:type="dxa"/>
            <w:tcBorders>
              <w:bottom w:val="single" w:sz="4" w:space="0" w:color="auto"/>
            </w:tcBorders>
            <w:vAlign w:val="center"/>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Singapore</w:t>
            </w:r>
          </w:p>
        </w:tc>
        <w:tc>
          <w:tcPr>
            <w:tcW w:w="1340" w:type="dxa"/>
            <w:tcBorders>
              <w:bottom w:val="single" w:sz="4" w:space="0" w:color="auto"/>
            </w:tcBorders>
            <w:vAlign w:val="center"/>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1966-2009</w:t>
            </w:r>
          </w:p>
        </w:tc>
        <w:tc>
          <w:tcPr>
            <w:tcW w:w="857" w:type="dxa"/>
            <w:tcBorders>
              <w:bottom w:val="single" w:sz="4" w:space="0" w:color="auto"/>
            </w:tcBorders>
            <w:vAlign w:val="center"/>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w:t>
            </w:r>
          </w:p>
        </w:tc>
        <w:tc>
          <w:tcPr>
            <w:tcW w:w="857" w:type="dxa"/>
            <w:tcBorders>
              <w:bottom w:val="single" w:sz="4" w:space="0" w:color="auto"/>
            </w:tcBorders>
            <w:vAlign w:val="center"/>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37.2</w:t>
            </w:r>
          </w:p>
        </w:tc>
        <w:tc>
          <w:tcPr>
            <w:tcW w:w="857" w:type="dxa"/>
            <w:tcBorders>
              <w:bottom w:val="single" w:sz="4" w:space="0" w:color="auto"/>
            </w:tcBorders>
            <w:vAlign w:val="center"/>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52.1</w:t>
            </w:r>
          </w:p>
        </w:tc>
        <w:tc>
          <w:tcPr>
            <w:tcW w:w="857" w:type="dxa"/>
            <w:tcBorders>
              <w:bottom w:val="single" w:sz="4" w:space="0" w:color="auto"/>
            </w:tcBorders>
            <w:vAlign w:val="center"/>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36.8</w:t>
            </w:r>
          </w:p>
        </w:tc>
        <w:tc>
          <w:tcPr>
            <w:tcW w:w="857" w:type="dxa"/>
            <w:tcBorders>
              <w:bottom w:val="single" w:sz="4" w:space="0" w:color="auto"/>
            </w:tcBorders>
            <w:vAlign w:val="center"/>
          </w:tcPr>
          <w:p w:rsidR="005A035D" w:rsidRPr="009A5C91" w:rsidRDefault="005A035D" w:rsidP="00D00469">
            <w:pPr>
              <w:snapToGrid w:val="0"/>
              <w:spacing w:line="360" w:lineRule="auto"/>
              <w:rPr>
                <w:rFonts w:ascii="Book Antiqua" w:hAnsi="Book Antiqua"/>
                <w:sz w:val="24"/>
              </w:rPr>
            </w:pPr>
          </w:p>
        </w:tc>
        <w:tc>
          <w:tcPr>
            <w:tcW w:w="857" w:type="dxa"/>
            <w:tcBorders>
              <w:bottom w:val="single" w:sz="4" w:space="0" w:color="auto"/>
            </w:tcBorders>
            <w:vAlign w:val="center"/>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26.1</w:t>
            </w:r>
          </w:p>
        </w:tc>
        <w:tc>
          <w:tcPr>
            <w:tcW w:w="857" w:type="dxa"/>
            <w:tcBorders>
              <w:bottom w:val="single" w:sz="4" w:space="0" w:color="auto"/>
            </w:tcBorders>
            <w:vAlign w:val="center"/>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31.7</w:t>
            </w:r>
          </w:p>
        </w:tc>
        <w:tc>
          <w:tcPr>
            <w:tcW w:w="857" w:type="dxa"/>
            <w:tcBorders>
              <w:bottom w:val="single" w:sz="4" w:space="0" w:color="auto"/>
            </w:tcBorders>
            <w:vAlign w:val="center"/>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27.5</w:t>
            </w:r>
          </w:p>
        </w:tc>
      </w:tr>
    </w:tbl>
    <w:p w:rsidR="005A035D" w:rsidRPr="009A5C91" w:rsidRDefault="005A035D" w:rsidP="00D00469">
      <w:pPr>
        <w:snapToGrid w:val="0"/>
        <w:spacing w:line="360" w:lineRule="auto"/>
        <w:rPr>
          <w:rFonts w:ascii="Book Antiqua" w:hAnsi="Book Antiqua"/>
          <w:sz w:val="24"/>
        </w:rPr>
      </w:pPr>
    </w:p>
    <w:p w:rsidR="005A035D" w:rsidRPr="009A5C91" w:rsidRDefault="005A035D" w:rsidP="00D00469">
      <w:pPr>
        <w:snapToGrid w:val="0"/>
        <w:spacing w:line="360" w:lineRule="auto"/>
        <w:rPr>
          <w:rFonts w:ascii="Book Antiqua" w:hAnsi="Book Antiqua"/>
          <w:sz w:val="24"/>
        </w:rPr>
      </w:pPr>
    </w:p>
    <w:p w:rsidR="005A035D" w:rsidRPr="009A5C91" w:rsidRDefault="005A035D" w:rsidP="00D00469">
      <w:pPr>
        <w:snapToGrid w:val="0"/>
        <w:spacing w:line="360" w:lineRule="auto"/>
        <w:rPr>
          <w:rFonts w:ascii="Book Antiqua" w:hAnsi="Book Antiqua"/>
          <w:sz w:val="24"/>
        </w:rPr>
      </w:pPr>
    </w:p>
    <w:p w:rsidR="005A035D" w:rsidRPr="009A5C91" w:rsidRDefault="005A035D" w:rsidP="00D00469">
      <w:pPr>
        <w:snapToGrid w:val="0"/>
        <w:spacing w:line="360" w:lineRule="auto"/>
        <w:rPr>
          <w:rFonts w:ascii="Book Antiqua" w:hAnsi="Book Antiqua"/>
          <w:sz w:val="24"/>
        </w:rPr>
        <w:sectPr w:rsidR="005A035D" w:rsidRPr="009A5C91" w:rsidSect="009A5C91">
          <w:footerReference w:type="even" r:id="rId14"/>
          <w:footerReference w:type="default" r:id="rId15"/>
          <w:pgSz w:w="11906" w:h="16838"/>
          <w:pgMar w:top="1985" w:right="1701" w:bottom="1701" w:left="1701" w:header="851" w:footer="992" w:gutter="0"/>
          <w:cols w:space="425"/>
          <w:docGrid w:type="lines" w:linePitch="360"/>
        </w:sectPr>
      </w:pPr>
    </w:p>
    <w:p w:rsidR="005A035D" w:rsidRPr="009A5C91" w:rsidRDefault="005A035D" w:rsidP="00D00469">
      <w:pPr>
        <w:snapToGrid w:val="0"/>
        <w:spacing w:line="360" w:lineRule="auto"/>
        <w:rPr>
          <w:rFonts w:ascii="Book Antiqua" w:hAnsi="Book Antiqua"/>
          <w:b/>
          <w:sz w:val="24"/>
        </w:rPr>
      </w:pPr>
      <w:r w:rsidRPr="009A5C91">
        <w:rPr>
          <w:rFonts w:ascii="Book Antiqua" w:hAnsi="Book Antiqua"/>
          <w:b/>
          <w:sz w:val="24"/>
        </w:rPr>
        <w:lastRenderedPageBreak/>
        <w:t>Table 2 Joinpoint analysis for colorectal cancer mortality at all ages and at age 30-49, 50-69, and 70+, in Hong Kong, Japan, Korea and Singapore, 1955-2010</w:t>
      </w:r>
    </w:p>
    <w:p w:rsidR="005A035D" w:rsidRPr="009A5C91" w:rsidRDefault="005A035D" w:rsidP="00D00469">
      <w:pPr>
        <w:snapToGrid w:val="0"/>
        <w:spacing w:line="360" w:lineRule="auto"/>
        <w:rPr>
          <w:rFonts w:ascii="Book Antiqua" w:hAnsi="Book Antiqua"/>
          <w:sz w:val="24"/>
        </w:rPr>
      </w:pPr>
    </w:p>
    <w:tbl>
      <w:tblPr>
        <w:tblW w:w="10477" w:type="dxa"/>
        <w:tblLook w:val="00A0" w:firstRow="1" w:lastRow="0" w:firstColumn="1" w:lastColumn="0" w:noHBand="0" w:noVBand="0"/>
      </w:tblPr>
      <w:tblGrid>
        <w:gridCol w:w="1829"/>
        <w:gridCol w:w="1306"/>
        <w:gridCol w:w="856"/>
        <w:gridCol w:w="1306"/>
        <w:gridCol w:w="856"/>
        <w:gridCol w:w="1306"/>
        <w:gridCol w:w="856"/>
        <w:gridCol w:w="1306"/>
        <w:gridCol w:w="856"/>
      </w:tblGrid>
      <w:tr w:rsidR="005A035D" w:rsidRPr="009A5C91" w:rsidTr="009A5C91">
        <w:tc>
          <w:tcPr>
            <w:tcW w:w="1829" w:type="dxa"/>
            <w:tcBorders>
              <w:top w:val="single" w:sz="4" w:space="0" w:color="auto"/>
            </w:tcBorders>
          </w:tcPr>
          <w:p w:rsidR="005A035D" w:rsidRPr="009A5C91" w:rsidRDefault="005A035D" w:rsidP="009A5C91">
            <w:pPr>
              <w:snapToGrid w:val="0"/>
              <w:spacing w:line="360" w:lineRule="auto"/>
              <w:rPr>
                <w:rFonts w:ascii="Book Antiqua" w:hAnsi="Book Antiqua"/>
                <w:b/>
                <w:sz w:val="24"/>
              </w:rPr>
            </w:pPr>
          </w:p>
        </w:tc>
        <w:tc>
          <w:tcPr>
            <w:tcW w:w="2162" w:type="dxa"/>
            <w:gridSpan w:val="2"/>
            <w:tcBorders>
              <w:top w:val="single" w:sz="4" w:space="0" w:color="auto"/>
            </w:tcBorders>
          </w:tcPr>
          <w:p w:rsidR="005A035D" w:rsidRPr="009A5C91" w:rsidRDefault="005A035D" w:rsidP="009A5C91">
            <w:pPr>
              <w:snapToGrid w:val="0"/>
              <w:spacing w:line="360" w:lineRule="auto"/>
              <w:rPr>
                <w:rFonts w:ascii="Book Antiqua" w:hAnsi="Book Antiqua"/>
                <w:b/>
                <w:sz w:val="24"/>
              </w:rPr>
            </w:pPr>
            <w:r w:rsidRPr="009A5C91">
              <w:rPr>
                <w:rFonts w:ascii="Book Antiqua" w:hAnsi="Book Antiqua"/>
                <w:b/>
                <w:sz w:val="24"/>
              </w:rPr>
              <w:t>Trend 1</w:t>
            </w:r>
          </w:p>
        </w:tc>
        <w:tc>
          <w:tcPr>
            <w:tcW w:w="2162" w:type="dxa"/>
            <w:gridSpan w:val="2"/>
            <w:tcBorders>
              <w:top w:val="single" w:sz="4" w:space="0" w:color="auto"/>
            </w:tcBorders>
          </w:tcPr>
          <w:p w:rsidR="005A035D" w:rsidRPr="009A5C91" w:rsidRDefault="005A035D" w:rsidP="009A5C91">
            <w:pPr>
              <w:snapToGrid w:val="0"/>
              <w:spacing w:line="360" w:lineRule="auto"/>
              <w:rPr>
                <w:rFonts w:ascii="Book Antiqua" w:hAnsi="Book Antiqua"/>
                <w:b/>
                <w:sz w:val="24"/>
              </w:rPr>
            </w:pPr>
            <w:r w:rsidRPr="009A5C91">
              <w:rPr>
                <w:rFonts w:ascii="Book Antiqua" w:hAnsi="Book Antiqua"/>
                <w:b/>
                <w:sz w:val="24"/>
              </w:rPr>
              <w:t>Trend 2</w:t>
            </w:r>
          </w:p>
        </w:tc>
        <w:tc>
          <w:tcPr>
            <w:tcW w:w="2162" w:type="dxa"/>
            <w:gridSpan w:val="2"/>
            <w:tcBorders>
              <w:top w:val="single" w:sz="4" w:space="0" w:color="auto"/>
            </w:tcBorders>
          </w:tcPr>
          <w:p w:rsidR="005A035D" w:rsidRPr="009A5C91" w:rsidRDefault="005A035D" w:rsidP="009A5C91">
            <w:pPr>
              <w:snapToGrid w:val="0"/>
              <w:spacing w:line="360" w:lineRule="auto"/>
              <w:rPr>
                <w:rFonts w:ascii="Book Antiqua" w:hAnsi="Book Antiqua"/>
                <w:b/>
                <w:sz w:val="24"/>
              </w:rPr>
            </w:pPr>
            <w:r w:rsidRPr="009A5C91">
              <w:rPr>
                <w:rFonts w:ascii="Book Antiqua" w:hAnsi="Book Antiqua"/>
                <w:b/>
                <w:sz w:val="24"/>
              </w:rPr>
              <w:t>Trend 3</w:t>
            </w:r>
          </w:p>
        </w:tc>
        <w:tc>
          <w:tcPr>
            <w:tcW w:w="2162" w:type="dxa"/>
            <w:gridSpan w:val="2"/>
            <w:tcBorders>
              <w:top w:val="single" w:sz="4" w:space="0" w:color="auto"/>
            </w:tcBorders>
          </w:tcPr>
          <w:p w:rsidR="005A035D" w:rsidRPr="009A5C91" w:rsidRDefault="005A035D" w:rsidP="009A5C91">
            <w:pPr>
              <w:snapToGrid w:val="0"/>
              <w:spacing w:line="360" w:lineRule="auto"/>
              <w:rPr>
                <w:rFonts w:ascii="Book Antiqua" w:hAnsi="Book Antiqua"/>
                <w:b/>
                <w:sz w:val="24"/>
              </w:rPr>
            </w:pPr>
            <w:r w:rsidRPr="009A5C91">
              <w:rPr>
                <w:rFonts w:ascii="Book Antiqua" w:hAnsi="Book Antiqua"/>
                <w:b/>
                <w:sz w:val="24"/>
              </w:rPr>
              <w:t>Trend 4</w:t>
            </w:r>
          </w:p>
        </w:tc>
      </w:tr>
      <w:tr w:rsidR="005A035D" w:rsidRPr="009A5C91" w:rsidTr="009A5C91">
        <w:tc>
          <w:tcPr>
            <w:tcW w:w="1829" w:type="dxa"/>
            <w:tcBorders>
              <w:bottom w:val="single" w:sz="4" w:space="0" w:color="auto"/>
            </w:tcBorders>
          </w:tcPr>
          <w:p w:rsidR="005A035D" w:rsidRPr="009A5C91" w:rsidRDefault="005A035D" w:rsidP="009A5C91">
            <w:pPr>
              <w:snapToGrid w:val="0"/>
              <w:spacing w:line="360" w:lineRule="auto"/>
              <w:rPr>
                <w:rFonts w:ascii="Book Antiqua" w:hAnsi="Book Antiqua"/>
                <w:b/>
                <w:sz w:val="24"/>
              </w:rPr>
            </w:pPr>
          </w:p>
        </w:tc>
        <w:tc>
          <w:tcPr>
            <w:tcW w:w="1306" w:type="dxa"/>
            <w:tcBorders>
              <w:bottom w:val="single" w:sz="4" w:space="0" w:color="auto"/>
            </w:tcBorders>
          </w:tcPr>
          <w:p w:rsidR="005A035D" w:rsidRPr="009A5C91" w:rsidRDefault="005A035D" w:rsidP="009A5C91">
            <w:pPr>
              <w:snapToGrid w:val="0"/>
              <w:spacing w:line="360" w:lineRule="auto"/>
              <w:rPr>
                <w:rFonts w:ascii="Book Antiqua" w:hAnsi="Book Antiqua"/>
                <w:b/>
                <w:sz w:val="24"/>
              </w:rPr>
            </w:pPr>
            <w:r w:rsidRPr="009A5C91">
              <w:rPr>
                <w:rFonts w:ascii="Book Antiqua" w:hAnsi="Book Antiqua"/>
                <w:b/>
                <w:sz w:val="24"/>
              </w:rPr>
              <w:t>Year</w:t>
            </w:r>
          </w:p>
        </w:tc>
        <w:tc>
          <w:tcPr>
            <w:tcW w:w="856" w:type="dxa"/>
            <w:tcBorders>
              <w:bottom w:val="single" w:sz="4" w:space="0" w:color="auto"/>
            </w:tcBorders>
          </w:tcPr>
          <w:p w:rsidR="005A035D" w:rsidRPr="009A5C91" w:rsidRDefault="005A035D" w:rsidP="009A5C91">
            <w:pPr>
              <w:snapToGrid w:val="0"/>
              <w:spacing w:line="360" w:lineRule="auto"/>
              <w:rPr>
                <w:rFonts w:ascii="Book Antiqua" w:hAnsi="Book Antiqua"/>
                <w:b/>
                <w:sz w:val="24"/>
              </w:rPr>
            </w:pPr>
            <w:r w:rsidRPr="009A5C91">
              <w:rPr>
                <w:rFonts w:ascii="Book Antiqua" w:hAnsi="Book Antiqua"/>
                <w:b/>
                <w:sz w:val="24"/>
              </w:rPr>
              <w:t>APC</w:t>
            </w:r>
          </w:p>
        </w:tc>
        <w:tc>
          <w:tcPr>
            <w:tcW w:w="1306" w:type="dxa"/>
            <w:tcBorders>
              <w:bottom w:val="single" w:sz="4" w:space="0" w:color="auto"/>
            </w:tcBorders>
          </w:tcPr>
          <w:p w:rsidR="005A035D" w:rsidRPr="009A5C91" w:rsidRDefault="005A035D" w:rsidP="009A5C91">
            <w:pPr>
              <w:snapToGrid w:val="0"/>
              <w:spacing w:line="360" w:lineRule="auto"/>
              <w:rPr>
                <w:rFonts w:ascii="Book Antiqua" w:hAnsi="Book Antiqua"/>
                <w:b/>
                <w:sz w:val="24"/>
              </w:rPr>
            </w:pPr>
            <w:r w:rsidRPr="009A5C91">
              <w:rPr>
                <w:rFonts w:ascii="Book Antiqua" w:hAnsi="Book Antiqua"/>
                <w:b/>
                <w:sz w:val="24"/>
              </w:rPr>
              <w:t>Year</w:t>
            </w:r>
          </w:p>
        </w:tc>
        <w:tc>
          <w:tcPr>
            <w:tcW w:w="856" w:type="dxa"/>
            <w:tcBorders>
              <w:bottom w:val="single" w:sz="4" w:space="0" w:color="auto"/>
            </w:tcBorders>
          </w:tcPr>
          <w:p w:rsidR="005A035D" w:rsidRPr="009A5C91" w:rsidRDefault="005A035D" w:rsidP="009A5C91">
            <w:pPr>
              <w:snapToGrid w:val="0"/>
              <w:spacing w:line="360" w:lineRule="auto"/>
              <w:rPr>
                <w:rFonts w:ascii="Book Antiqua" w:hAnsi="Book Antiqua"/>
                <w:b/>
                <w:sz w:val="24"/>
              </w:rPr>
            </w:pPr>
            <w:r w:rsidRPr="009A5C91">
              <w:rPr>
                <w:rFonts w:ascii="Book Antiqua" w:hAnsi="Book Antiqua"/>
                <w:b/>
                <w:sz w:val="24"/>
              </w:rPr>
              <w:t>APC</w:t>
            </w:r>
          </w:p>
        </w:tc>
        <w:tc>
          <w:tcPr>
            <w:tcW w:w="1306" w:type="dxa"/>
            <w:tcBorders>
              <w:bottom w:val="single" w:sz="4" w:space="0" w:color="auto"/>
            </w:tcBorders>
          </w:tcPr>
          <w:p w:rsidR="005A035D" w:rsidRPr="009A5C91" w:rsidRDefault="005A035D" w:rsidP="009A5C91">
            <w:pPr>
              <w:snapToGrid w:val="0"/>
              <w:spacing w:line="360" w:lineRule="auto"/>
              <w:rPr>
                <w:rFonts w:ascii="Book Antiqua" w:hAnsi="Book Antiqua"/>
                <w:b/>
                <w:sz w:val="24"/>
              </w:rPr>
            </w:pPr>
            <w:r w:rsidRPr="009A5C91">
              <w:rPr>
                <w:rFonts w:ascii="Book Antiqua" w:hAnsi="Book Antiqua"/>
                <w:b/>
                <w:sz w:val="24"/>
              </w:rPr>
              <w:t>Year</w:t>
            </w:r>
          </w:p>
        </w:tc>
        <w:tc>
          <w:tcPr>
            <w:tcW w:w="856" w:type="dxa"/>
            <w:tcBorders>
              <w:bottom w:val="single" w:sz="4" w:space="0" w:color="auto"/>
            </w:tcBorders>
          </w:tcPr>
          <w:p w:rsidR="005A035D" w:rsidRPr="009A5C91" w:rsidRDefault="005A035D" w:rsidP="009A5C91">
            <w:pPr>
              <w:snapToGrid w:val="0"/>
              <w:spacing w:line="360" w:lineRule="auto"/>
              <w:rPr>
                <w:rFonts w:ascii="Book Antiqua" w:hAnsi="Book Antiqua"/>
                <w:b/>
                <w:sz w:val="24"/>
              </w:rPr>
            </w:pPr>
            <w:r w:rsidRPr="009A5C91">
              <w:rPr>
                <w:rFonts w:ascii="Book Antiqua" w:hAnsi="Book Antiqua"/>
                <w:b/>
                <w:sz w:val="24"/>
              </w:rPr>
              <w:t>APC</w:t>
            </w:r>
          </w:p>
        </w:tc>
        <w:tc>
          <w:tcPr>
            <w:tcW w:w="1306" w:type="dxa"/>
            <w:tcBorders>
              <w:bottom w:val="single" w:sz="4" w:space="0" w:color="auto"/>
            </w:tcBorders>
          </w:tcPr>
          <w:p w:rsidR="005A035D" w:rsidRPr="009A5C91" w:rsidRDefault="005A035D" w:rsidP="009A5C91">
            <w:pPr>
              <w:snapToGrid w:val="0"/>
              <w:spacing w:line="360" w:lineRule="auto"/>
              <w:rPr>
                <w:rFonts w:ascii="Book Antiqua" w:hAnsi="Book Antiqua"/>
                <w:b/>
                <w:sz w:val="24"/>
              </w:rPr>
            </w:pPr>
            <w:r w:rsidRPr="009A5C91">
              <w:rPr>
                <w:rFonts w:ascii="Book Antiqua" w:hAnsi="Book Antiqua"/>
                <w:b/>
                <w:sz w:val="24"/>
              </w:rPr>
              <w:t>Year</w:t>
            </w:r>
          </w:p>
        </w:tc>
        <w:tc>
          <w:tcPr>
            <w:tcW w:w="856" w:type="dxa"/>
            <w:tcBorders>
              <w:bottom w:val="single" w:sz="4" w:space="0" w:color="auto"/>
            </w:tcBorders>
          </w:tcPr>
          <w:p w:rsidR="005A035D" w:rsidRPr="009A5C91" w:rsidRDefault="005A035D" w:rsidP="009A5C91">
            <w:pPr>
              <w:snapToGrid w:val="0"/>
              <w:spacing w:line="360" w:lineRule="auto"/>
              <w:rPr>
                <w:rFonts w:ascii="Book Antiqua" w:hAnsi="Book Antiqua"/>
                <w:b/>
                <w:sz w:val="24"/>
              </w:rPr>
            </w:pPr>
            <w:r w:rsidRPr="009A5C91">
              <w:rPr>
                <w:rFonts w:ascii="Book Antiqua" w:hAnsi="Book Antiqua"/>
                <w:b/>
                <w:sz w:val="24"/>
              </w:rPr>
              <w:t>APC</w:t>
            </w:r>
          </w:p>
        </w:tc>
      </w:tr>
      <w:tr w:rsidR="005A035D" w:rsidRPr="009A5C91" w:rsidTr="009A5C91">
        <w:tc>
          <w:tcPr>
            <w:tcW w:w="1829" w:type="dxa"/>
            <w:tcBorders>
              <w:top w:val="single" w:sz="4" w:space="0" w:color="auto"/>
            </w:tcBorders>
          </w:tcPr>
          <w:p w:rsidR="005A035D" w:rsidRPr="009A5C91" w:rsidRDefault="005A035D" w:rsidP="00D00469">
            <w:pPr>
              <w:snapToGrid w:val="0"/>
              <w:spacing w:line="360" w:lineRule="auto"/>
              <w:rPr>
                <w:rFonts w:ascii="Book Antiqua" w:eastAsia="Malgun Gothic" w:hAnsi="Book Antiqua"/>
                <w:sz w:val="24"/>
                <w:lang w:eastAsia="ko-KR"/>
              </w:rPr>
            </w:pPr>
            <w:r w:rsidRPr="009A5C91">
              <w:rPr>
                <w:rFonts w:ascii="Book Antiqua" w:eastAsia="Malgun Gothic" w:hAnsi="Book Antiqua"/>
                <w:sz w:val="24"/>
                <w:lang w:eastAsia="ko-KR"/>
              </w:rPr>
              <w:t>Men</w:t>
            </w:r>
          </w:p>
        </w:tc>
        <w:tc>
          <w:tcPr>
            <w:tcW w:w="1306" w:type="dxa"/>
            <w:tcBorders>
              <w:top w:val="single" w:sz="4" w:space="0" w:color="auto"/>
            </w:tcBorders>
          </w:tcPr>
          <w:p w:rsidR="005A035D" w:rsidRPr="009A5C91" w:rsidRDefault="005A035D" w:rsidP="00D00469">
            <w:pPr>
              <w:snapToGrid w:val="0"/>
              <w:spacing w:line="360" w:lineRule="auto"/>
              <w:rPr>
                <w:rFonts w:ascii="Book Antiqua" w:hAnsi="Book Antiqua"/>
                <w:sz w:val="24"/>
              </w:rPr>
            </w:pPr>
          </w:p>
        </w:tc>
        <w:tc>
          <w:tcPr>
            <w:tcW w:w="856" w:type="dxa"/>
            <w:tcBorders>
              <w:top w:val="single" w:sz="4" w:space="0" w:color="auto"/>
            </w:tcBorders>
          </w:tcPr>
          <w:p w:rsidR="005A035D" w:rsidRPr="009A5C91" w:rsidRDefault="005A035D" w:rsidP="00D00469">
            <w:pPr>
              <w:snapToGrid w:val="0"/>
              <w:spacing w:line="360" w:lineRule="auto"/>
              <w:rPr>
                <w:rFonts w:ascii="Book Antiqua" w:hAnsi="Book Antiqua"/>
                <w:sz w:val="24"/>
              </w:rPr>
            </w:pPr>
          </w:p>
        </w:tc>
        <w:tc>
          <w:tcPr>
            <w:tcW w:w="1306" w:type="dxa"/>
            <w:tcBorders>
              <w:top w:val="single" w:sz="4" w:space="0" w:color="auto"/>
            </w:tcBorders>
          </w:tcPr>
          <w:p w:rsidR="005A035D" w:rsidRPr="009A5C91" w:rsidRDefault="005A035D" w:rsidP="00D00469">
            <w:pPr>
              <w:snapToGrid w:val="0"/>
              <w:spacing w:line="360" w:lineRule="auto"/>
              <w:rPr>
                <w:rFonts w:ascii="Book Antiqua" w:hAnsi="Book Antiqua"/>
                <w:sz w:val="24"/>
              </w:rPr>
            </w:pPr>
          </w:p>
        </w:tc>
        <w:tc>
          <w:tcPr>
            <w:tcW w:w="856" w:type="dxa"/>
            <w:tcBorders>
              <w:top w:val="single" w:sz="4" w:space="0" w:color="auto"/>
            </w:tcBorders>
          </w:tcPr>
          <w:p w:rsidR="005A035D" w:rsidRPr="009A5C91" w:rsidRDefault="005A035D" w:rsidP="00D00469">
            <w:pPr>
              <w:snapToGrid w:val="0"/>
              <w:spacing w:line="360" w:lineRule="auto"/>
              <w:rPr>
                <w:rFonts w:ascii="Book Antiqua" w:hAnsi="Book Antiqua"/>
                <w:sz w:val="24"/>
              </w:rPr>
            </w:pPr>
          </w:p>
        </w:tc>
        <w:tc>
          <w:tcPr>
            <w:tcW w:w="1306" w:type="dxa"/>
            <w:tcBorders>
              <w:top w:val="single" w:sz="4" w:space="0" w:color="auto"/>
            </w:tcBorders>
          </w:tcPr>
          <w:p w:rsidR="005A035D" w:rsidRPr="009A5C91" w:rsidRDefault="005A035D" w:rsidP="00D00469">
            <w:pPr>
              <w:snapToGrid w:val="0"/>
              <w:spacing w:line="360" w:lineRule="auto"/>
              <w:rPr>
                <w:rFonts w:ascii="Book Antiqua" w:hAnsi="Book Antiqua"/>
                <w:sz w:val="24"/>
              </w:rPr>
            </w:pPr>
          </w:p>
        </w:tc>
        <w:tc>
          <w:tcPr>
            <w:tcW w:w="856" w:type="dxa"/>
            <w:tcBorders>
              <w:top w:val="single" w:sz="4" w:space="0" w:color="auto"/>
            </w:tcBorders>
          </w:tcPr>
          <w:p w:rsidR="005A035D" w:rsidRPr="009A5C91" w:rsidRDefault="005A035D" w:rsidP="00D00469">
            <w:pPr>
              <w:snapToGrid w:val="0"/>
              <w:spacing w:line="360" w:lineRule="auto"/>
              <w:rPr>
                <w:rFonts w:ascii="Book Antiqua" w:hAnsi="Book Antiqua"/>
                <w:sz w:val="24"/>
              </w:rPr>
            </w:pPr>
          </w:p>
        </w:tc>
        <w:tc>
          <w:tcPr>
            <w:tcW w:w="1306" w:type="dxa"/>
            <w:tcBorders>
              <w:top w:val="single" w:sz="4" w:space="0" w:color="auto"/>
            </w:tcBorders>
          </w:tcPr>
          <w:p w:rsidR="005A035D" w:rsidRPr="009A5C91" w:rsidRDefault="005A035D" w:rsidP="00D00469">
            <w:pPr>
              <w:snapToGrid w:val="0"/>
              <w:spacing w:line="360" w:lineRule="auto"/>
              <w:rPr>
                <w:rFonts w:ascii="Book Antiqua" w:hAnsi="Book Antiqua"/>
                <w:sz w:val="24"/>
              </w:rPr>
            </w:pPr>
          </w:p>
        </w:tc>
        <w:tc>
          <w:tcPr>
            <w:tcW w:w="856" w:type="dxa"/>
            <w:tcBorders>
              <w:top w:val="single" w:sz="4" w:space="0" w:color="auto"/>
            </w:tcBorders>
          </w:tcPr>
          <w:p w:rsidR="005A035D" w:rsidRPr="009A5C91" w:rsidRDefault="005A035D" w:rsidP="00D00469">
            <w:pPr>
              <w:snapToGrid w:val="0"/>
              <w:spacing w:line="360" w:lineRule="auto"/>
              <w:rPr>
                <w:rFonts w:ascii="Book Antiqua" w:hAnsi="Book Antiqua"/>
                <w:sz w:val="24"/>
              </w:rPr>
            </w:pPr>
          </w:p>
        </w:tc>
      </w:tr>
      <w:tr w:rsidR="005A035D" w:rsidRPr="009A5C91" w:rsidTr="009A5C91">
        <w:tc>
          <w:tcPr>
            <w:tcW w:w="1829"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All ages</w:t>
            </w:r>
          </w:p>
        </w:tc>
        <w:tc>
          <w:tcPr>
            <w:tcW w:w="1306" w:type="dxa"/>
          </w:tcPr>
          <w:p w:rsidR="005A035D" w:rsidRPr="009A5C91" w:rsidRDefault="005A035D" w:rsidP="00D00469">
            <w:pPr>
              <w:snapToGrid w:val="0"/>
              <w:spacing w:line="360" w:lineRule="auto"/>
              <w:rPr>
                <w:rFonts w:ascii="Book Antiqua" w:hAnsi="Book Antiqua"/>
                <w:sz w:val="24"/>
              </w:rPr>
            </w:pPr>
          </w:p>
        </w:tc>
        <w:tc>
          <w:tcPr>
            <w:tcW w:w="856" w:type="dxa"/>
          </w:tcPr>
          <w:p w:rsidR="005A035D" w:rsidRPr="009A5C91" w:rsidRDefault="005A035D" w:rsidP="00D00469">
            <w:pPr>
              <w:snapToGrid w:val="0"/>
              <w:spacing w:line="360" w:lineRule="auto"/>
              <w:rPr>
                <w:rFonts w:ascii="Book Antiqua" w:hAnsi="Book Antiqua"/>
                <w:sz w:val="24"/>
              </w:rPr>
            </w:pPr>
          </w:p>
        </w:tc>
        <w:tc>
          <w:tcPr>
            <w:tcW w:w="1306" w:type="dxa"/>
          </w:tcPr>
          <w:p w:rsidR="005A035D" w:rsidRPr="009A5C91" w:rsidRDefault="005A035D" w:rsidP="00D00469">
            <w:pPr>
              <w:snapToGrid w:val="0"/>
              <w:spacing w:line="360" w:lineRule="auto"/>
              <w:rPr>
                <w:rFonts w:ascii="Book Antiqua" w:hAnsi="Book Antiqua"/>
                <w:sz w:val="24"/>
              </w:rPr>
            </w:pPr>
          </w:p>
        </w:tc>
        <w:tc>
          <w:tcPr>
            <w:tcW w:w="856" w:type="dxa"/>
          </w:tcPr>
          <w:p w:rsidR="005A035D" w:rsidRPr="009A5C91" w:rsidRDefault="005A035D" w:rsidP="00D00469">
            <w:pPr>
              <w:snapToGrid w:val="0"/>
              <w:spacing w:line="360" w:lineRule="auto"/>
              <w:rPr>
                <w:rFonts w:ascii="Book Antiqua" w:hAnsi="Book Antiqua"/>
                <w:sz w:val="24"/>
              </w:rPr>
            </w:pPr>
          </w:p>
        </w:tc>
        <w:tc>
          <w:tcPr>
            <w:tcW w:w="1306" w:type="dxa"/>
          </w:tcPr>
          <w:p w:rsidR="005A035D" w:rsidRPr="009A5C91" w:rsidRDefault="005A035D" w:rsidP="00D00469">
            <w:pPr>
              <w:snapToGrid w:val="0"/>
              <w:spacing w:line="360" w:lineRule="auto"/>
              <w:rPr>
                <w:rFonts w:ascii="Book Antiqua" w:hAnsi="Book Antiqua"/>
                <w:sz w:val="24"/>
              </w:rPr>
            </w:pPr>
          </w:p>
        </w:tc>
        <w:tc>
          <w:tcPr>
            <w:tcW w:w="856" w:type="dxa"/>
          </w:tcPr>
          <w:p w:rsidR="005A035D" w:rsidRPr="009A5C91" w:rsidRDefault="005A035D" w:rsidP="00D00469">
            <w:pPr>
              <w:snapToGrid w:val="0"/>
              <w:spacing w:line="360" w:lineRule="auto"/>
              <w:rPr>
                <w:rFonts w:ascii="Book Antiqua" w:hAnsi="Book Antiqua"/>
                <w:sz w:val="24"/>
              </w:rPr>
            </w:pPr>
          </w:p>
        </w:tc>
        <w:tc>
          <w:tcPr>
            <w:tcW w:w="1306" w:type="dxa"/>
          </w:tcPr>
          <w:p w:rsidR="005A035D" w:rsidRPr="009A5C91" w:rsidRDefault="005A035D" w:rsidP="00D00469">
            <w:pPr>
              <w:snapToGrid w:val="0"/>
              <w:spacing w:line="360" w:lineRule="auto"/>
              <w:rPr>
                <w:rFonts w:ascii="Book Antiqua" w:hAnsi="Book Antiqua"/>
                <w:sz w:val="24"/>
              </w:rPr>
            </w:pPr>
          </w:p>
        </w:tc>
        <w:tc>
          <w:tcPr>
            <w:tcW w:w="856" w:type="dxa"/>
          </w:tcPr>
          <w:p w:rsidR="005A035D" w:rsidRPr="009A5C91" w:rsidRDefault="005A035D" w:rsidP="00D00469">
            <w:pPr>
              <w:snapToGrid w:val="0"/>
              <w:spacing w:line="360" w:lineRule="auto"/>
              <w:rPr>
                <w:rFonts w:ascii="Book Antiqua" w:hAnsi="Book Antiqua"/>
                <w:sz w:val="24"/>
              </w:rPr>
            </w:pPr>
          </w:p>
        </w:tc>
      </w:tr>
      <w:tr w:rsidR="005A035D" w:rsidRPr="009A5C91" w:rsidTr="009A5C91">
        <w:tc>
          <w:tcPr>
            <w:tcW w:w="1829" w:type="dxa"/>
          </w:tcPr>
          <w:p w:rsidR="005A035D" w:rsidRPr="009A5C91" w:rsidRDefault="005A035D" w:rsidP="00D00469">
            <w:pPr>
              <w:snapToGrid w:val="0"/>
              <w:spacing w:line="360" w:lineRule="auto"/>
              <w:ind w:firstLineChars="100" w:firstLine="240"/>
              <w:rPr>
                <w:rFonts w:ascii="Book Antiqua" w:hAnsi="Book Antiqua"/>
                <w:sz w:val="24"/>
              </w:rPr>
            </w:pPr>
            <w:r w:rsidRPr="009A5C91">
              <w:rPr>
                <w:rFonts w:ascii="Book Antiqua" w:hAnsi="Book Antiqua"/>
                <w:sz w:val="24"/>
              </w:rPr>
              <w:t>Hong Kong</w:t>
            </w:r>
          </w:p>
        </w:tc>
        <w:tc>
          <w:tcPr>
            <w:tcW w:w="1306"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1969-1995</w:t>
            </w:r>
          </w:p>
        </w:tc>
        <w:tc>
          <w:tcPr>
            <w:tcW w:w="856" w:type="dxa"/>
          </w:tcPr>
          <w:p w:rsidR="005A035D" w:rsidRPr="009A5C91" w:rsidRDefault="005A035D" w:rsidP="009A5C91">
            <w:pPr>
              <w:snapToGrid w:val="0"/>
              <w:spacing w:line="360" w:lineRule="auto"/>
              <w:rPr>
                <w:rFonts w:ascii="Book Antiqua" w:eastAsia="宋体" w:hAnsi="Book Antiqua"/>
                <w:sz w:val="24"/>
              </w:rPr>
            </w:pPr>
            <w:r w:rsidRPr="009A5C91">
              <w:rPr>
                <w:rFonts w:ascii="Book Antiqua" w:hAnsi="Book Antiqua"/>
                <w:sz w:val="24"/>
              </w:rPr>
              <w:t>1.3</w:t>
            </w:r>
            <w:r w:rsidRPr="009A5C91">
              <w:rPr>
                <w:rFonts w:ascii="Book Antiqua" w:eastAsia="宋体" w:hAnsi="Book Antiqua"/>
                <w:sz w:val="24"/>
                <w:vertAlign w:val="superscript"/>
              </w:rPr>
              <w:t>1</w:t>
            </w:r>
          </w:p>
        </w:tc>
        <w:tc>
          <w:tcPr>
            <w:tcW w:w="1306"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1995-2009</w:t>
            </w:r>
          </w:p>
        </w:tc>
        <w:tc>
          <w:tcPr>
            <w:tcW w:w="856"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-0.1</w:t>
            </w:r>
          </w:p>
        </w:tc>
        <w:tc>
          <w:tcPr>
            <w:tcW w:w="1306" w:type="dxa"/>
          </w:tcPr>
          <w:p w:rsidR="005A035D" w:rsidRPr="009A5C91" w:rsidRDefault="005A035D" w:rsidP="00D00469">
            <w:pPr>
              <w:snapToGrid w:val="0"/>
              <w:spacing w:line="360" w:lineRule="auto"/>
              <w:rPr>
                <w:rFonts w:ascii="Book Antiqua" w:hAnsi="Book Antiqua"/>
                <w:sz w:val="24"/>
              </w:rPr>
            </w:pPr>
          </w:p>
        </w:tc>
        <w:tc>
          <w:tcPr>
            <w:tcW w:w="856" w:type="dxa"/>
          </w:tcPr>
          <w:p w:rsidR="005A035D" w:rsidRPr="009A5C91" w:rsidRDefault="005A035D" w:rsidP="00D00469">
            <w:pPr>
              <w:snapToGrid w:val="0"/>
              <w:spacing w:line="360" w:lineRule="auto"/>
              <w:rPr>
                <w:rFonts w:ascii="Book Antiqua" w:hAnsi="Book Antiqua"/>
                <w:sz w:val="24"/>
              </w:rPr>
            </w:pPr>
          </w:p>
        </w:tc>
        <w:tc>
          <w:tcPr>
            <w:tcW w:w="1306" w:type="dxa"/>
          </w:tcPr>
          <w:p w:rsidR="005A035D" w:rsidRPr="009A5C91" w:rsidRDefault="005A035D" w:rsidP="00D00469">
            <w:pPr>
              <w:snapToGrid w:val="0"/>
              <w:spacing w:line="360" w:lineRule="auto"/>
              <w:rPr>
                <w:rFonts w:ascii="Book Antiqua" w:hAnsi="Book Antiqua"/>
                <w:sz w:val="24"/>
              </w:rPr>
            </w:pPr>
          </w:p>
        </w:tc>
        <w:tc>
          <w:tcPr>
            <w:tcW w:w="856" w:type="dxa"/>
          </w:tcPr>
          <w:p w:rsidR="005A035D" w:rsidRPr="009A5C91" w:rsidRDefault="005A035D" w:rsidP="00D00469">
            <w:pPr>
              <w:snapToGrid w:val="0"/>
              <w:spacing w:line="360" w:lineRule="auto"/>
              <w:rPr>
                <w:rFonts w:ascii="Book Antiqua" w:hAnsi="Book Antiqua"/>
                <w:sz w:val="24"/>
              </w:rPr>
            </w:pPr>
          </w:p>
        </w:tc>
      </w:tr>
      <w:tr w:rsidR="005A035D" w:rsidRPr="009A5C91" w:rsidTr="009A5C91">
        <w:tc>
          <w:tcPr>
            <w:tcW w:w="1829" w:type="dxa"/>
          </w:tcPr>
          <w:p w:rsidR="005A035D" w:rsidRPr="009A5C91" w:rsidRDefault="005A035D" w:rsidP="00D00469">
            <w:pPr>
              <w:snapToGrid w:val="0"/>
              <w:spacing w:line="360" w:lineRule="auto"/>
              <w:ind w:firstLineChars="100" w:firstLine="240"/>
              <w:rPr>
                <w:rFonts w:ascii="Book Antiqua" w:hAnsi="Book Antiqua"/>
                <w:sz w:val="24"/>
              </w:rPr>
            </w:pPr>
            <w:r w:rsidRPr="009A5C91">
              <w:rPr>
                <w:rFonts w:ascii="Book Antiqua" w:hAnsi="Book Antiqua"/>
                <w:sz w:val="24"/>
              </w:rPr>
              <w:t>Japan</w:t>
            </w:r>
          </w:p>
        </w:tc>
        <w:tc>
          <w:tcPr>
            <w:tcW w:w="1306"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1955-1975</w:t>
            </w:r>
          </w:p>
        </w:tc>
        <w:tc>
          <w:tcPr>
            <w:tcW w:w="856"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2.0</w:t>
            </w:r>
            <w:r w:rsidRPr="009A5C91">
              <w:rPr>
                <w:rFonts w:ascii="Book Antiqua" w:eastAsia="宋体" w:hAnsi="Book Antiqua"/>
                <w:sz w:val="24"/>
                <w:vertAlign w:val="superscript"/>
              </w:rPr>
              <w:t>1</w:t>
            </w:r>
          </w:p>
        </w:tc>
        <w:tc>
          <w:tcPr>
            <w:tcW w:w="1306"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1975-1992</w:t>
            </w:r>
          </w:p>
        </w:tc>
        <w:tc>
          <w:tcPr>
            <w:tcW w:w="856"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1.2</w:t>
            </w:r>
            <w:r w:rsidRPr="009A5C91">
              <w:rPr>
                <w:rFonts w:ascii="Book Antiqua" w:eastAsia="宋体" w:hAnsi="Book Antiqua"/>
                <w:sz w:val="24"/>
                <w:vertAlign w:val="superscript"/>
              </w:rPr>
              <w:t>1</w:t>
            </w:r>
          </w:p>
        </w:tc>
        <w:tc>
          <w:tcPr>
            <w:tcW w:w="1306"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1992-2004</w:t>
            </w:r>
          </w:p>
        </w:tc>
        <w:tc>
          <w:tcPr>
            <w:tcW w:w="856"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-0.4</w:t>
            </w:r>
            <w:r w:rsidRPr="009A5C91">
              <w:rPr>
                <w:rFonts w:ascii="Book Antiqua" w:eastAsia="宋体" w:hAnsi="Book Antiqua"/>
                <w:sz w:val="24"/>
                <w:vertAlign w:val="superscript"/>
              </w:rPr>
              <w:t>1</w:t>
            </w:r>
          </w:p>
        </w:tc>
        <w:tc>
          <w:tcPr>
            <w:tcW w:w="1306"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2004-2009</w:t>
            </w:r>
          </w:p>
        </w:tc>
        <w:tc>
          <w:tcPr>
            <w:tcW w:w="856"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-2.2</w:t>
            </w:r>
            <w:r w:rsidRPr="009A5C91">
              <w:rPr>
                <w:rFonts w:ascii="Book Antiqua" w:eastAsia="宋体" w:hAnsi="Book Antiqua"/>
                <w:sz w:val="24"/>
                <w:vertAlign w:val="superscript"/>
              </w:rPr>
              <w:t>1</w:t>
            </w:r>
          </w:p>
        </w:tc>
      </w:tr>
      <w:tr w:rsidR="005A035D" w:rsidRPr="009A5C91" w:rsidTr="009A5C91">
        <w:tc>
          <w:tcPr>
            <w:tcW w:w="1829" w:type="dxa"/>
          </w:tcPr>
          <w:p w:rsidR="005A035D" w:rsidRPr="009A5C91" w:rsidRDefault="005A035D" w:rsidP="00D00469">
            <w:pPr>
              <w:snapToGrid w:val="0"/>
              <w:spacing w:line="360" w:lineRule="auto"/>
              <w:ind w:firstLineChars="100" w:firstLine="240"/>
              <w:rPr>
                <w:rFonts w:ascii="Book Antiqua" w:hAnsi="Book Antiqua"/>
                <w:sz w:val="24"/>
              </w:rPr>
            </w:pPr>
            <w:r w:rsidRPr="009A5C91">
              <w:rPr>
                <w:rFonts w:ascii="Book Antiqua" w:hAnsi="Book Antiqua"/>
                <w:sz w:val="24"/>
              </w:rPr>
              <w:t>Korea</w:t>
            </w:r>
          </w:p>
        </w:tc>
        <w:tc>
          <w:tcPr>
            <w:tcW w:w="1306"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1985-2002</w:t>
            </w:r>
          </w:p>
        </w:tc>
        <w:tc>
          <w:tcPr>
            <w:tcW w:w="856"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7.9</w:t>
            </w:r>
            <w:r w:rsidRPr="009A5C91">
              <w:rPr>
                <w:rFonts w:ascii="Book Antiqua" w:eastAsia="宋体" w:hAnsi="Book Antiqua"/>
                <w:sz w:val="24"/>
                <w:vertAlign w:val="superscript"/>
              </w:rPr>
              <w:t>1</w:t>
            </w:r>
          </w:p>
        </w:tc>
        <w:tc>
          <w:tcPr>
            <w:tcW w:w="1306"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2002-2010</w:t>
            </w:r>
          </w:p>
        </w:tc>
        <w:tc>
          <w:tcPr>
            <w:tcW w:w="856"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0.3</w:t>
            </w:r>
          </w:p>
        </w:tc>
        <w:tc>
          <w:tcPr>
            <w:tcW w:w="1306" w:type="dxa"/>
          </w:tcPr>
          <w:p w:rsidR="005A035D" w:rsidRPr="009A5C91" w:rsidRDefault="005A035D" w:rsidP="00D00469">
            <w:pPr>
              <w:snapToGrid w:val="0"/>
              <w:spacing w:line="360" w:lineRule="auto"/>
              <w:rPr>
                <w:rFonts w:ascii="Book Antiqua" w:hAnsi="Book Antiqua"/>
                <w:sz w:val="24"/>
              </w:rPr>
            </w:pPr>
          </w:p>
        </w:tc>
        <w:tc>
          <w:tcPr>
            <w:tcW w:w="856" w:type="dxa"/>
          </w:tcPr>
          <w:p w:rsidR="005A035D" w:rsidRPr="009A5C91" w:rsidRDefault="005A035D" w:rsidP="00D00469">
            <w:pPr>
              <w:snapToGrid w:val="0"/>
              <w:spacing w:line="360" w:lineRule="auto"/>
              <w:rPr>
                <w:rFonts w:ascii="Book Antiqua" w:hAnsi="Book Antiqua"/>
                <w:sz w:val="24"/>
              </w:rPr>
            </w:pPr>
          </w:p>
        </w:tc>
        <w:tc>
          <w:tcPr>
            <w:tcW w:w="1306" w:type="dxa"/>
          </w:tcPr>
          <w:p w:rsidR="005A035D" w:rsidRPr="009A5C91" w:rsidRDefault="005A035D" w:rsidP="00D00469">
            <w:pPr>
              <w:snapToGrid w:val="0"/>
              <w:spacing w:line="360" w:lineRule="auto"/>
              <w:rPr>
                <w:rFonts w:ascii="Book Antiqua" w:hAnsi="Book Antiqua"/>
                <w:sz w:val="24"/>
              </w:rPr>
            </w:pPr>
          </w:p>
        </w:tc>
        <w:tc>
          <w:tcPr>
            <w:tcW w:w="856" w:type="dxa"/>
          </w:tcPr>
          <w:p w:rsidR="005A035D" w:rsidRPr="009A5C91" w:rsidRDefault="005A035D" w:rsidP="00D00469">
            <w:pPr>
              <w:snapToGrid w:val="0"/>
              <w:spacing w:line="360" w:lineRule="auto"/>
              <w:rPr>
                <w:rFonts w:ascii="Book Antiqua" w:hAnsi="Book Antiqua"/>
                <w:sz w:val="24"/>
              </w:rPr>
            </w:pPr>
          </w:p>
        </w:tc>
      </w:tr>
      <w:tr w:rsidR="005A035D" w:rsidRPr="009A5C91" w:rsidTr="009A5C91">
        <w:tc>
          <w:tcPr>
            <w:tcW w:w="1829" w:type="dxa"/>
          </w:tcPr>
          <w:p w:rsidR="005A035D" w:rsidRPr="009A5C91" w:rsidRDefault="005A035D" w:rsidP="00D00469">
            <w:pPr>
              <w:snapToGrid w:val="0"/>
              <w:spacing w:line="360" w:lineRule="auto"/>
              <w:ind w:firstLineChars="100" w:firstLine="240"/>
              <w:rPr>
                <w:rFonts w:ascii="Book Antiqua" w:hAnsi="Book Antiqua"/>
                <w:sz w:val="24"/>
              </w:rPr>
            </w:pPr>
            <w:r w:rsidRPr="009A5C91">
              <w:rPr>
                <w:rFonts w:ascii="Book Antiqua" w:hAnsi="Book Antiqua"/>
                <w:sz w:val="24"/>
              </w:rPr>
              <w:t>Singapore</w:t>
            </w:r>
          </w:p>
        </w:tc>
        <w:tc>
          <w:tcPr>
            <w:tcW w:w="1306"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1966-1995</w:t>
            </w:r>
          </w:p>
        </w:tc>
        <w:tc>
          <w:tcPr>
            <w:tcW w:w="856"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1.4</w:t>
            </w:r>
            <w:r w:rsidRPr="009A5C91">
              <w:rPr>
                <w:rFonts w:ascii="Book Antiqua" w:eastAsia="宋体" w:hAnsi="Book Antiqua"/>
                <w:sz w:val="24"/>
                <w:vertAlign w:val="superscript"/>
              </w:rPr>
              <w:t>1</w:t>
            </w:r>
          </w:p>
        </w:tc>
        <w:tc>
          <w:tcPr>
            <w:tcW w:w="1306"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1995-2009</w:t>
            </w:r>
          </w:p>
        </w:tc>
        <w:tc>
          <w:tcPr>
            <w:tcW w:w="856"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-1.5</w:t>
            </w:r>
            <w:r w:rsidRPr="009A5C91">
              <w:rPr>
                <w:rFonts w:ascii="Book Antiqua" w:eastAsia="宋体" w:hAnsi="Book Antiqua"/>
                <w:sz w:val="24"/>
                <w:vertAlign w:val="superscript"/>
              </w:rPr>
              <w:t>1</w:t>
            </w:r>
          </w:p>
        </w:tc>
        <w:tc>
          <w:tcPr>
            <w:tcW w:w="1306" w:type="dxa"/>
          </w:tcPr>
          <w:p w:rsidR="005A035D" w:rsidRPr="009A5C91" w:rsidRDefault="005A035D" w:rsidP="00D00469">
            <w:pPr>
              <w:snapToGrid w:val="0"/>
              <w:spacing w:line="360" w:lineRule="auto"/>
              <w:rPr>
                <w:rFonts w:ascii="Book Antiqua" w:hAnsi="Book Antiqua"/>
                <w:sz w:val="24"/>
              </w:rPr>
            </w:pPr>
          </w:p>
        </w:tc>
        <w:tc>
          <w:tcPr>
            <w:tcW w:w="856" w:type="dxa"/>
          </w:tcPr>
          <w:p w:rsidR="005A035D" w:rsidRPr="009A5C91" w:rsidRDefault="005A035D" w:rsidP="00D00469">
            <w:pPr>
              <w:snapToGrid w:val="0"/>
              <w:spacing w:line="360" w:lineRule="auto"/>
              <w:rPr>
                <w:rFonts w:ascii="Book Antiqua" w:hAnsi="Book Antiqua"/>
                <w:sz w:val="24"/>
              </w:rPr>
            </w:pPr>
          </w:p>
        </w:tc>
        <w:tc>
          <w:tcPr>
            <w:tcW w:w="1306" w:type="dxa"/>
          </w:tcPr>
          <w:p w:rsidR="005A035D" w:rsidRPr="009A5C91" w:rsidRDefault="005A035D" w:rsidP="00D00469">
            <w:pPr>
              <w:snapToGrid w:val="0"/>
              <w:spacing w:line="360" w:lineRule="auto"/>
              <w:rPr>
                <w:rFonts w:ascii="Book Antiqua" w:hAnsi="Book Antiqua"/>
                <w:sz w:val="24"/>
              </w:rPr>
            </w:pPr>
          </w:p>
        </w:tc>
        <w:tc>
          <w:tcPr>
            <w:tcW w:w="856" w:type="dxa"/>
          </w:tcPr>
          <w:p w:rsidR="005A035D" w:rsidRPr="009A5C91" w:rsidRDefault="005A035D" w:rsidP="00D00469">
            <w:pPr>
              <w:snapToGrid w:val="0"/>
              <w:spacing w:line="360" w:lineRule="auto"/>
              <w:rPr>
                <w:rFonts w:ascii="Book Antiqua" w:hAnsi="Book Antiqua"/>
                <w:sz w:val="24"/>
              </w:rPr>
            </w:pPr>
          </w:p>
        </w:tc>
      </w:tr>
      <w:tr w:rsidR="005A035D" w:rsidRPr="009A5C91" w:rsidTr="009A5C91">
        <w:tc>
          <w:tcPr>
            <w:tcW w:w="1829"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30-49 years</w:t>
            </w:r>
          </w:p>
        </w:tc>
        <w:tc>
          <w:tcPr>
            <w:tcW w:w="1306" w:type="dxa"/>
          </w:tcPr>
          <w:p w:rsidR="005A035D" w:rsidRPr="009A5C91" w:rsidRDefault="005A035D" w:rsidP="00D00469">
            <w:pPr>
              <w:snapToGrid w:val="0"/>
              <w:spacing w:line="360" w:lineRule="auto"/>
              <w:rPr>
                <w:rFonts w:ascii="Book Antiqua" w:hAnsi="Book Antiqua"/>
                <w:sz w:val="24"/>
              </w:rPr>
            </w:pPr>
          </w:p>
        </w:tc>
        <w:tc>
          <w:tcPr>
            <w:tcW w:w="856" w:type="dxa"/>
          </w:tcPr>
          <w:p w:rsidR="005A035D" w:rsidRPr="009A5C91" w:rsidRDefault="005A035D" w:rsidP="00D00469">
            <w:pPr>
              <w:snapToGrid w:val="0"/>
              <w:spacing w:line="360" w:lineRule="auto"/>
              <w:rPr>
                <w:rFonts w:ascii="Book Antiqua" w:hAnsi="Book Antiqua"/>
                <w:sz w:val="24"/>
              </w:rPr>
            </w:pPr>
          </w:p>
        </w:tc>
        <w:tc>
          <w:tcPr>
            <w:tcW w:w="1306" w:type="dxa"/>
          </w:tcPr>
          <w:p w:rsidR="005A035D" w:rsidRPr="009A5C91" w:rsidRDefault="005A035D" w:rsidP="00D00469">
            <w:pPr>
              <w:snapToGrid w:val="0"/>
              <w:spacing w:line="360" w:lineRule="auto"/>
              <w:rPr>
                <w:rFonts w:ascii="Book Antiqua" w:hAnsi="Book Antiqua"/>
                <w:sz w:val="24"/>
              </w:rPr>
            </w:pPr>
          </w:p>
        </w:tc>
        <w:tc>
          <w:tcPr>
            <w:tcW w:w="856" w:type="dxa"/>
          </w:tcPr>
          <w:p w:rsidR="005A035D" w:rsidRPr="009A5C91" w:rsidRDefault="005A035D" w:rsidP="00D00469">
            <w:pPr>
              <w:snapToGrid w:val="0"/>
              <w:spacing w:line="360" w:lineRule="auto"/>
              <w:rPr>
                <w:rFonts w:ascii="Book Antiqua" w:hAnsi="Book Antiqua"/>
                <w:sz w:val="24"/>
              </w:rPr>
            </w:pPr>
          </w:p>
        </w:tc>
        <w:tc>
          <w:tcPr>
            <w:tcW w:w="1306" w:type="dxa"/>
          </w:tcPr>
          <w:p w:rsidR="005A035D" w:rsidRPr="009A5C91" w:rsidRDefault="005A035D" w:rsidP="00D00469">
            <w:pPr>
              <w:snapToGrid w:val="0"/>
              <w:spacing w:line="360" w:lineRule="auto"/>
              <w:rPr>
                <w:rFonts w:ascii="Book Antiqua" w:hAnsi="Book Antiqua"/>
                <w:sz w:val="24"/>
              </w:rPr>
            </w:pPr>
          </w:p>
        </w:tc>
        <w:tc>
          <w:tcPr>
            <w:tcW w:w="856" w:type="dxa"/>
          </w:tcPr>
          <w:p w:rsidR="005A035D" w:rsidRPr="009A5C91" w:rsidRDefault="005A035D" w:rsidP="00D00469">
            <w:pPr>
              <w:snapToGrid w:val="0"/>
              <w:spacing w:line="360" w:lineRule="auto"/>
              <w:rPr>
                <w:rFonts w:ascii="Book Antiqua" w:hAnsi="Book Antiqua"/>
                <w:sz w:val="24"/>
              </w:rPr>
            </w:pPr>
          </w:p>
        </w:tc>
        <w:tc>
          <w:tcPr>
            <w:tcW w:w="1306" w:type="dxa"/>
          </w:tcPr>
          <w:p w:rsidR="005A035D" w:rsidRPr="009A5C91" w:rsidRDefault="005A035D" w:rsidP="00D00469">
            <w:pPr>
              <w:snapToGrid w:val="0"/>
              <w:spacing w:line="360" w:lineRule="auto"/>
              <w:rPr>
                <w:rFonts w:ascii="Book Antiqua" w:hAnsi="Book Antiqua"/>
                <w:sz w:val="24"/>
              </w:rPr>
            </w:pPr>
          </w:p>
        </w:tc>
        <w:tc>
          <w:tcPr>
            <w:tcW w:w="856" w:type="dxa"/>
          </w:tcPr>
          <w:p w:rsidR="005A035D" w:rsidRPr="009A5C91" w:rsidRDefault="005A035D" w:rsidP="00D00469">
            <w:pPr>
              <w:snapToGrid w:val="0"/>
              <w:spacing w:line="360" w:lineRule="auto"/>
              <w:rPr>
                <w:rFonts w:ascii="Book Antiqua" w:hAnsi="Book Antiqua"/>
                <w:sz w:val="24"/>
              </w:rPr>
            </w:pPr>
          </w:p>
        </w:tc>
      </w:tr>
      <w:tr w:rsidR="005A035D" w:rsidRPr="009A5C91" w:rsidTr="009A5C91">
        <w:tc>
          <w:tcPr>
            <w:tcW w:w="1829" w:type="dxa"/>
          </w:tcPr>
          <w:p w:rsidR="005A035D" w:rsidRPr="009A5C91" w:rsidRDefault="005A035D" w:rsidP="00D00469">
            <w:pPr>
              <w:snapToGrid w:val="0"/>
              <w:spacing w:line="360" w:lineRule="auto"/>
              <w:ind w:firstLineChars="100" w:firstLine="240"/>
              <w:rPr>
                <w:rFonts w:ascii="Book Antiqua" w:hAnsi="Book Antiqua"/>
                <w:sz w:val="24"/>
              </w:rPr>
            </w:pPr>
            <w:r w:rsidRPr="009A5C91">
              <w:rPr>
                <w:rFonts w:ascii="Book Antiqua" w:hAnsi="Book Antiqua"/>
                <w:sz w:val="24"/>
              </w:rPr>
              <w:t>Hong Kong</w:t>
            </w:r>
          </w:p>
        </w:tc>
        <w:tc>
          <w:tcPr>
            <w:tcW w:w="1306"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1969-2009</w:t>
            </w:r>
          </w:p>
        </w:tc>
        <w:tc>
          <w:tcPr>
            <w:tcW w:w="856"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-1.1</w:t>
            </w:r>
            <w:r w:rsidRPr="009A5C91">
              <w:rPr>
                <w:rFonts w:ascii="Book Antiqua" w:eastAsia="宋体" w:hAnsi="Book Antiqua"/>
                <w:sz w:val="24"/>
                <w:vertAlign w:val="superscript"/>
              </w:rPr>
              <w:t>1</w:t>
            </w:r>
          </w:p>
        </w:tc>
        <w:tc>
          <w:tcPr>
            <w:tcW w:w="1306" w:type="dxa"/>
          </w:tcPr>
          <w:p w:rsidR="005A035D" w:rsidRPr="009A5C91" w:rsidRDefault="005A035D" w:rsidP="00D00469">
            <w:pPr>
              <w:snapToGrid w:val="0"/>
              <w:spacing w:line="360" w:lineRule="auto"/>
              <w:rPr>
                <w:rFonts w:ascii="Book Antiqua" w:hAnsi="Book Antiqua"/>
                <w:sz w:val="24"/>
              </w:rPr>
            </w:pPr>
          </w:p>
        </w:tc>
        <w:tc>
          <w:tcPr>
            <w:tcW w:w="856" w:type="dxa"/>
          </w:tcPr>
          <w:p w:rsidR="005A035D" w:rsidRPr="009A5C91" w:rsidRDefault="005A035D" w:rsidP="00D00469">
            <w:pPr>
              <w:snapToGrid w:val="0"/>
              <w:spacing w:line="360" w:lineRule="auto"/>
              <w:rPr>
                <w:rFonts w:ascii="Book Antiqua" w:hAnsi="Book Antiqua"/>
                <w:sz w:val="24"/>
              </w:rPr>
            </w:pPr>
          </w:p>
        </w:tc>
        <w:tc>
          <w:tcPr>
            <w:tcW w:w="1306" w:type="dxa"/>
          </w:tcPr>
          <w:p w:rsidR="005A035D" w:rsidRPr="009A5C91" w:rsidRDefault="005A035D" w:rsidP="00D00469">
            <w:pPr>
              <w:snapToGrid w:val="0"/>
              <w:spacing w:line="360" w:lineRule="auto"/>
              <w:rPr>
                <w:rFonts w:ascii="Book Antiqua" w:hAnsi="Book Antiqua"/>
                <w:sz w:val="24"/>
              </w:rPr>
            </w:pPr>
          </w:p>
        </w:tc>
        <w:tc>
          <w:tcPr>
            <w:tcW w:w="856" w:type="dxa"/>
          </w:tcPr>
          <w:p w:rsidR="005A035D" w:rsidRPr="009A5C91" w:rsidRDefault="005A035D" w:rsidP="00D00469">
            <w:pPr>
              <w:snapToGrid w:val="0"/>
              <w:spacing w:line="360" w:lineRule="auto"/>
              <w:rPr>
                <w:rFonts w:ascii="Book Antiqua" w:hAnsi="Book Antiqua"/>
                <w:sz w:val="24"/>
              </w:rPr>
            </w:pPr>
          </w:p>
        </w:tc>
        <w:tc>
          <w:tcPr>
            <w:tcW w:w="1306" w:type="dxa"/>
          </w:tcPr>
          <w:p w:rsidR="005A035D" w:rsidRPr="009A5C91" w:rsidRDefault="005A035D" w:rsidP="00D00469">
            <w:pPr>
              <w:snapToGrid w:val="0"/>
              <w:spacing w:line="360" w:lineRule="auto"/>
              <w:rPr>
                <w:rFonts w:ascii="Book Antiqua" w:hAnsi="Book Antiqua"/>
                <w:sz w:val="24"/>
              </w:rPr>
            </w:pPr>
          </w:p>
        </w:tc>
        <w:tc>
          <w:tcPr>
            <w:tcW w:w="856" w:type="dxa"/>
          </w:tcPr>
          <w:p w:rsidR="005A035D" w:rsidRPr="009A5C91" w:rsidRDefault="005A035D" w:rsidP="00D00469">
            <w:pPr>
              <w:snapToGrid w:val="0"/>
              <w:spacing w:line="360" w:lineRule="auto"/>
              <w:rPr>
                <w:rFonts w:ascii="Book Antiqua" w:hAnsi="Book Antiqua"/>
                <w:sz w:val="24"/>
              </w:rPr>
            </w:pPr>
          </w:p>
        </w:tc>
      </w:tr>
      <w:tr w:rsidR="005A035D" w:rsidRPr="009A5C91" w:rsidTr="009A5C91">
        <w:tc>
          <w:tcPr>
            <w:tcW w:w="1829" w:type="dxa"/>
          </w:tcPr>
          <w:p w:rsidR="005A035D" w:rsidRPr="009A5C91" w:rsidRDefault="005A035D" w:rsidP="00D00469">
            <w:pPr>
              <w:snapToGrid w:val="0"/>
              <w:spacing w:line="360" w:lineRule="auto"/>
              <w:ind w:firstLineChars="100" w:firstLine="240"/>
              <w:rPr>
                <w:rFonts w:ascii="Book Antiqua" w:hAnsi="Book Antiqua"/>
                <w:sz w:val="24"/>
              </w:rPr>
            </w:pPr>
            <w:r w:rsidRPr="009A5C91">
              <w:rPr>
                <w:rFonts w:ascii="Book Antiqua" w:hAnsi="Book Antiqua"/>
                <w:sz w:val="24"/>
              </w:rPr>
              <w:t>Japan</w:t>
            </w:r>
          </w:p>
        </w:tc>
        <w:tc>
          <w:tcPr>
            <w:tcW w:w="1306"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1955-1960</w:t>
            </w:r>
          </w:p>
        </w:tc>
        <w:tc>
          <w:tcPr>
            <w:tcW w:w="856"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-1.0</w:t>
            </w:r>
          </w:p>
        </w:tc>
        <w:tc>
          <w:tcPr>
            <w:tcW w:w="1306"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1960-1977</w:t>
            </w:r>
          </w:p>
        </w:tc>
        <w:tc>
          <w:tcPr>
            <w:tcW w:w="856"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3.8</w:t>
            </w:r>
            <w:r w:rsidRPr="009A5C91">
              <w:rPr>
                <w:rFonts w:ascii="Book Antiqua" w:eastAsia="宋体" w:hAnsi="Book Antiqua"/>
                <w:sz w:val="24"/>
                <w:vertAlign w:val="superscript"/>
              </w:rPr>
              <w:t>1</w:t>
            </w:r>
          </w:p>
        </w:tc>
        <w:tc>
          <w:tcPr>
            <w:tcW w:w="1306"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1977-1998</w:t>
            </w:r>
          </w:p>
        </w:tc>
        <w:tc>
          <w:tcPr>
            <w:tcW w:w="856"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-0.5</w:t>
            </w:r>
            <w:r w:rsidRPr="009A5C91">
              <w:rPr>
                <w:rFonts w:ascii="Book Antiqua" w:eastAsia="宋体" w:hAnsi="Book Antiqua"/>
                <w:sz w:val="24"/>
                <w:vertAlign w:val="superscript"/>
              </w:rPr>
              <w:t>1</w:t>
            </w:r>
          </w:p>
        </w:tc>
        <w:tc>
          <w:tcPr>
            <w:tcW w:w="1306"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1998-2009</w:t>
            </w:r>
          </w:p>
        </w:tc>
        <w:tc>
          <w:tcPr>
            <w:tcW w:w="856"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-2.5</w:t>
            </w:r>
            <w:r w:rsidRPr="009A5C91">
              <w:rPr>
                <w:rFonts w:ascii="Book Antiqua" w:eastAsia="宋体" w:hAnsi="Book Antiqua"/>
                <w:sz w:val="24"/>
                <w:vertAlign w:val="superscript"/>
              </w:rPr>
              <w:t>1</w:t>
            </w:r>
          </w:p>
        </w:tc>
      </w:tr>
      <w:tr w:rsidR="005A035D" w:rsidRPr="009A5C91" w:rsidTr="009A5C91">
        <w:tc>
          <w:tcPr>
            <w:tcW w:w="1829" w:type="dxa"/>
          </w:tcPr>
          <w:p w:rsidR="005A035D" w:rsidRPr="009A5C91" w:rsidRDefault="005A035D" w:rsidP="00D00469">
            <w:pPr>
              <w:snapToGrid w:val="0"/>
              <w:spacing w:line="360" w:lineRule="auto"/>
              <w:ind w:firstLineChars="100" w:firstLine="240"/>
              <w:rPr>
                <w:rFonts w:ascii="Book Antiqua" w:hAnsi="Book Antiqua"/>
                <w:sz w:val="24"/>
              </w:rPr>
            </w:pPr>
            <w:r w:rsidRPr="009A5C91">
              <w:rPr>
                <w:rFonts w:ascii="Book Antiqua" w:hAnsi="Book Antiqua"/>
                <w:sz w:val="24"/>
              </w:rPr>
              <w:t>Korea</w:t>
            </w:r>
          </w:p>
        </w:tc>
        <w:tc>
          <w:tcPr>
            <w:tcW w:w="1306"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1985-2002</w:t>
            </w:r>
          </w:p>
        </w:tc>
        <w:tc>
          <w:tcPr>
            <w:tcW w:w="856"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2.5</w:t>
            </w:r>
            <w:r w:rsidRPr="009A5C91">
              <w:rPr>
                <w:rFonts w:ascii="Book Antiqua" w:eastAsia="宋体" w:hAnsi="Book Antiqua"/>
                <w:sz w:val="24"/>
                <w:vertAlign w:val="superscript"/>
              </w:rPr>
              <w:t>1</w:t>
            </w:r>
          </w:p>
        </w:tc>
        <w:tc>
          <w:tcPr>
            <w:tcW w:w="1306"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2002-2010</w:t>
            </w:r>
          </w:p>
        </w:tc>
        <w:tc>
          <w:tcPr>
            <w:tcW w:w="856"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-2.1</w:t>
            </w:r>
          </w:p>
        </w:tc>
        <w:tc>
          <w:tcPr>
            <w:tcW w:w="1306" w:type="dxa"/>
          </w:tcPr>
          <w:p w:rsidR="005A035D" w:rsidRPr="009A5C91" w:rsidRDefault="005A035D" w:rsidP="00D00469">
            <w:pPr>
              <w:snapToGrid w:val="0"/>
              <w:spacing w:line="360" w:lineRule="auto"/>
              <w:rPr>
                <w:rFonts w:ascii="Book Antiqua" w:hAnsi="Book Antiqua"/>
                <w:sz w:val="24"/>
              </w:rPr>
            </w:pPr>
          </w:p>
        </w:tc>
        <w:tc>
          <w:tcPr>
            <w:tcW w:w="856" w:type="dxa"/>
          </w:tcPr>
          <w:p w:rsidR="005A035D" w:rsidRPr="009A5C91" w:rsidRDefault="005A035D" w:rsidP="00D00469">
            <w:pPr>
              <w:snapToGrid w:val="0"/>
              <w:spacing w:line="360" w:lineRule="auto"/>
              <w:rPr>
                <w:rFonts w:ascii="Book Antiqua" w:hAnsi="Book Antiqua"/>
                <w:sz w:val="24"/>
              </w:rPr>
            </w:pPr>
          </w:p>
        </w:tc>
        <w:tc>
          <w:tcPr>
            <w:tcW w:w="1306" w:type="dxa"/>
          </w:tcPr>
          <w:p w:rsidR="005A035D" w:rsidRPr="009A5C91" w:rsidRDefault="005A035D" w:rsidP="00D00469">
            <w:pPr>
              <w:snapToGrid w:val="0"/>
              <w:spacing w:line="360" w:lineRule="auto"/>
              <w:rPr>
                <w:rFonts w:ascii="Book Antiqua" w:hAnsi="Book Antiqua"/>
                <w:sz w:val="24"/>
              </w:rPr>
            </w:pPr>
          </w:p>
        </w:tc>
        <w:tc>
          <w:tcPr>
            <w:tcW w:w="856" w:type="dxa"/>
          </w:tcPr>
          <w:p w:rsidR="005A035D" w:rsidRPr="009A5C91" w:rsidRDefault="005A035D" w:rsidP="00D00469">
            <w:pPr>
              <w:snapToGrid w:val="0"/>
              <w:spacing w:line="360" w:lineRule="auto"/>
              <w:rPr>
                <w:rFonts w:ascii="Book Antiqua" w:hAnsi="Book Antiqua"/>
                <w:sz w:val="24"/>
              </w:rPr>
            </w:pPr>
          </w:p>
        </w:tc>
      </w:tr>
      <w:tr w:rsidR="005A035D" w:rsidRPr="009A5C91" w:rsidTr="009A5C91">
        <w:tc>
          <w:tcPr>
            <w:tcW w:w="1829" w:type="dxa"/>
          </w:tcPr>
          <w:p w:rsidR="005A035D" w:rsidRPr="009A5C91" w:rsidRDefault="005A035D" w:rsidP="00D00469">
            <w:pPr>
              <w:snapToGrid w:val="0"/>
              <w:spacing w:line="360" w:lineRule="auto"/>
              <w:ind w:firstLineChars="100" w:firstLine="240"/>
              <w:rPr>
                <w:rFonts w:ascii="Book Antiqua" w:hAnsi="Book Antiqua"/>
                <w:sz w:val="24"/>
              </w:rPr>
            </w:pPr>
            <w:r w:rsidRPr="009A5C91">
              <w:rPr>
                <w:rFonts w:ascii="Book Antiqua" w:hAnsi="Book Antiqua"/>
                <w:sz w:val="24"/>
              </w:rPr>
              <w:t>Singapore</w:t>
            </w:r>
          </w:p>
        </w:tc>
        <w:tc>
          <w:tcPr>
            <w:tcW w:w="1306"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1966-1989</w:t>
            </w:r>
          </w:p>
        </w:tc>
        <w:tc>
          <w:tcPr>
            <w:tcW w:w="856"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0.5</w:t>
            </w:r>
          </w:p>
        </w:tc>
        <w:tc>
          <w:tcPr>
            <w:tcW w:w="1306"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1989-2009</w:t>
            </w:r>
          </w:p>
        </w:tc>
        <w:tc>
          <w:tcPr>
            <w:tcW w:w="856"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-2.6</w:t>
            </w:r>
            <w:r w:rsidRPr="009A5C91">
              <w:rPr>
                <w:rFonts w:ascii="Book Antiqua" w:eastAsia="宋体" w:hAnsi="Book Antiqua"/>
                <w:sz w:val="24"/>
                <w:vertAlign w:val="superscript"/>
              </w:rPr>
              <w:t>1</w:t>
            </w:r>
          </w:p>
        </w:tc>
        <w:tc>
          <w:tcPr>
            <w:tcW w:w="1306" w:type="dxa"/>
          </w:tcPr>
          <w:p w:rsidR="005A035D" w:rsidRPr="009A5C91" w:rsidRDefault="005A035D" w:rsidP="00D00469">
            <w:pPr>
              <w:snapToGrid w:val="0"/>
              <w:spacing w:line="360" w:lineRule="auto"/>
              <w:rPr>
                <w:rFonts w:ascii="Book Antiqua" w:hAnsi="Book Antiqua"/>
                <w:sz w:val="24"/>
              </w:rPr>
            </w:pPr>
          </w:p>
        </w:tc>
        <w:tc>
          <w:tcPr>
            <w:tcW w:w="856" w:type="dxa"/>
          </w:tcPr>
          <w:p w:rsidR="005A035D" w:rsidRPr="009A5C91" w:rsidRDefault="005A035D" w:rsidP="00D00469">
            <w:pPr>
              <w:snapToGrid w:val="0"/>
              <w:spacing w:line="360" w:lineRule="auto"/>
              <w:rPr>
                <w:rFonts w:ascii="Book Antiqua" w:hAnsi="Book Antiqua"/>
                <w:sz w:val="24"/>
              </w:rPr>
            </w:pPr>
          </w:p>
        </w:tc>
        <w:tc>
          <w:tcPr>
            <w:tcW w:w="1306" w:type="dxa"/>
          </w:tcPr>
          <w:p w:rsidR="005A035D" w:rsidRPr="009A5C91" w:rsidRDefault="005A035D" w:rsidP="00D00469">
            <w:pPr>
              <w:snapToGrid w:val="0"/>
              <w:spacing w:line="360" w:lineRule="auto"/>
              <w:rPr>
                <w:rFonts w:ascii="Book Antiqua" w:hAnsi="Book Antiqua"/>
                <w:sz w:val="24"/>
              </w:rPr>
            </w:pPr>
          </w:p>
        </w:tc>
        <w:tc>
          <w:tcPr>
            <w:tcW w:w="856" w:type="dxa"/>
          </w:tcPr>
          <w:p w:rsidR="005A035D" w:rsidRPr="009A5C91" w:rsidRDefault="005A035D" w:rsidP="00D00469">
            <w:pPr>
              <w:snapToGrid w:val="0"/>
              <w:spacing w:line="360" w:lineRule="auto"/>
              <w:rPr>
                <w:rFonts w:ascii="Book Antiqua" w:hAnsi="Book Antiqua"/>
                <w:sz w:val="24"/>
              </w:rPr>
            </w:pPr>
          </w:p>
        </w:tc>
      </w:tr>
      <w:tr w:rsidR="005A035D" w:rsidRPr="009A5C91" w:rsidTr="009A5C91">
        <w:tc>
          <w:tcPr>
            <w:tcW w:w="1829"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50-69 years</w:t>
            </w:r>
          </w:p>
        </w:tc>
        <w:tc>
          <w:tcPr>
            <w:tcW w:w="1306" w:type="dxa"/>
          </w:tcPr>
          <w:p w:rsidR="005A035D" w:rsidRPr="009A5C91" w:rsidRDefault="005A035D" w:rsidP="00D00469">
            <w:pPr>
              <w:snapToGrid w:val="0"/>
              <w:spacing w:line="360" w:lineRule="auto"/>
              <w:rPr>
                <w:rFonts w:ascii="Book Antiqua" w:hAnsi="Book Antiqua"/>
                <w:sz w:val="24"/>
              </w:rPr>
            </w:pPr>
          </w:p>
        </w:tc>
        <w:tc>
          <w:tcPr>
            <w:tcW w:w="856" w:type="dxa"/>
          </w:tcPr>
          <w:p w:rsidR="005A035D" w:rsidRPr="009A5C91" w:rsidRDefault="005A035D" w:rsidP="00D00469">
            <w:pPr>
              <w:snapToGrid w:val="0"/>
              <w:spacing w:line="360" w:lineRule="auto"/>
              <w:rPr>
                <w:rFonts w:ascii="Book Antiqua" w:hAnsi="Book Antiqua"/>
                <w:sz w:val="24"/>
              </w:rPr>
            </w:pPr>
          </w:p>
        </w:tc>
        <w:tc>
          <w:tcPr>
            <w:tcW w:w="1306" w:type="dxa"/>
          </w:tcPr>
          <w:p w:rsidR="005A035D" w:rsidRPr="009A5C91" w:rsidRDefault="005A035D" w:rsidP="00D00469">
            <w:pPr>
              <w:snapToGrid w:val="0"/>
              <w:spacing w:line="360" w:lineRule="auto"/>
              <w:rPr>
                <w:rFonts w:ascii="Book Antiqua" w:hAnsi="Book Antiqua"/>
                <w:sz w:val="24"/>
              </w:rPr>
            </w:pPr>
          </w:p>
        </w:tc>
        <w:tc>
          <w:tcPr>
            <w:tcW w:w="856" w:type="dxa"/>
          </w:tcPr>
          <w:p w:rsidR="005A035D" w:rsidRPr="009A5C91" w:rsidRDefault="005A035D" w:rsidP="00D00469">
            <w:pPr>
              <w:snapToGrid w:val="0"/>
              <w:spacing w:line="360" w:lineRule="auto"/>
              <w:rPr>
                <w:rFonts w:ascii="Book Antiqua" w:hAnsi="Book Antiqua"/>
                <w:sz w:val="24"/>
              </w:rPr>
            </w:pPr>
          </w:p>
        </w:tc>
        <w:tc>
          <w:tcPr>
            <w:tcW w:w="1306" w:type="dxa"/>
          </w:tcPr>
          <w:p w:rsidR="005A035D" w:rsidRPr="009A5C91" w:rsidRDefault="005A035D" w:rsidP="00D00469">
            <w:pPr>
              <w:snapToGrid w:val="0"/>
              <w:spacing w:line="360" w:lineRule="auto"/>
              <w:rPr>
                <w:rFonts w:ascii="Book Antiqua" w:hAnsi="Book Antiqua"/>
                <w:sz w:val="24"/>
              </w:rPr>
            </w:pPr>
          </w:p>
        </w:tc>
        <w:tc>
          <w:tcPr>
            <w:tcW w:w="856" w:type="dxa"/>
          </w:tcPr>
          <w:p w:rsidR="005A035D" w:rsidRPr="009A5C91" w:rsidRDefault="005A035D" w:rsidP="00D00469">
            <w:pPr>
              <w:snapToGrid w:val="0"/>
              <w:spacing w:line="360" w:lineRule="auto"/>
              <w:rPr>
                <w:rFonts w:ascii="Book Antiqua" w:hAnsi="Book Antiqua"/>
                <w:sz w:val="24"/>
              </w:rPr>
            </w:pPr>
          </w:p>
        </w:tc>
        <w:tc>
          <w:tcPr>
            <w:tcW w:w="1306" w:type="dxa"/>
          </w:tcPr>
          <w:p w:rsidR="005A035D" w:rsidRPr="009A5C91" w:rsidRDefault="005A035D" w:rsidP="00D00469">
            <w:pPr>
              <w:snapToGrid w:val="0"/>
              <w:spacing w:line="360" w:lineRule="auto"/>
              <w:rPr>
                <w:rFonts w:ascii="Book Antiqua" w:hAnsi="Book Antiqua"/>
                <w:sz w:val="24"/>
              </w:rPr>
            </w:pPr>
          </w:p>
        </w:tc>
        <w:tc>
          <w:tcPr>
            <w:tcW w:w="856" w:type="dxa"/>
          </w:tcPr>
          <w:p w:rsidR="005A035D" w:rsidRPr="009A5C91" w:rsidRDefault="005A035D" w:rsidP="00D00469">
            <w:pPr>
              <w:snapToGrid w:val="0"/>
              <w:spacing w:line="360" w:lineRule="auto"/>
              <w:rPr>
                <w:rFonts w:ascii="Book Antiqua" w:hAnsi="Book Antiqua"/>
                <w:sz w:val="24"/>
              </w:rPr>
            </w:pPr>
          </w:p>
        </w:tc>
      </w:tr>
      <w:tr w:rsidR="005A035D" w:rsidRPr="009A5C91" w:rsidTr="009A5C91">
        <w:tc>
          <w:tcPr>
            <w:tcW w:w="1829" w:type="dxa"/>
          </w:tcPr>
          <w:p w:rsidR="005A035D" w:rsidRPr="009A5C91" w:rsidRDefault="005A035D" w:rsidP="00D00469">
            <w:pPr>
              <w:snapToGrid w:val="0"/>
              <w:spacing w:line="360" w:lineRule="auto"/>
              <w:ind w:firstLineChars="100" w:firstLine="240"/>
              <w:rPr>
                <w:rFonts w:ascii="Book Antiqua" w:hAnsi="Book Antiqua"/>
                <w:sz w:val="24"/>
              </w:rPr>
            </w:pPr>
            <w:r w:rsidRPr="009A5C91">
              <w:rPr>
                <w:rFonts w:ascii="Book Antiqua" w:hAnsi="Book Antiqua"/>
                <w:sz w:val="24"/>
              </w:rPr>
              <w:t>Hong Kong</w:t>
            </w:r>
          </w:p>
        </w:tc>
        <w:tc>
          <w:tcPr>
            <w:tcW w:w="1306"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1969-1994</w:t>
            </w:r>
          </w:p>
        </w:tc>
        <w:tc>
          <w:tcPr>
            <w:tcW w:w="856"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1.2</w:t>
            </w:r>
            <w:r w:rsidRPr="009A5C91">
              <w:rPr>
                <w:rFonts w:ascii="Book Antiqua" w:eastAsia="宋体" w:hAnsi="Book Antiqua"/>
                <w:sz w:val="24"/>
                <w:vertAlign w:val="superscript"/>
              </w:rPr>
              <w:t>1</w:t>
            </w:r>
          </w:p>
        </w:tc>
        <w:tc>
          <w:tcPr>
            <w:tcW w:w="1306"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1994-2009</w:t>
            </w:r>
          </w:p>
        </w:tc>
        <w:tc>
          <w:tcPr>
            <w:tcW w:w="856"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-0.4</w:t>
            </w:r>
          </w:p>
        </w:tc>
        <w:tc>
          <w:tcPr>
            <w:tcW w:w="1306" w:type="dxa"/>
          </w:tcPr>
          <w:p w:rsidR="005A035D" w:rsidRPr="009A5C91" w:rsidRDefault="005A035D" w:rsidP="00D00469">
            <w:pPr>
              <w:snapToGrid w:val="0"/>
              <w:spacing w:line="360" w:lineRule="auto"/>
              <w:rPr>
                <w:rFonts w:ascii="Book Antiqua" w:hAnsi="Book Antiqua"/>
                <w:sz w:val="24"/>
              </w:rPr>
            </w:pPr>
          </w:p>
        </w:tc>
        <w:tc>
          <w:tcPr>
            <w:tcW w:w="856" w:type="dxa"/>
          </w:tcPr>
          <w:p w:rsidR="005A035D" w:rsidRPr="009A5C91" w:rsidRDefault="005A035D" w:rsidP="00D00469">
            <w:pPr>
              <w:snapToGrid w:val="0"/>
              <w:spacing w:line="360" w:lineRule="auto"/>
              <w:rPr>
                <w:rFonts w:ascii="Book Antiqua" w:hAnsi="Book Antiqua"/>
                <w:sz w:val="24"/>
              </w:rPr>
            </w:pPr>
          </w:p>
        </w:tc>
        <w:tc>
          <w:tcPr>
            <w:tcW w:w="1306" w:type="dxa"/>
          </w:tcPr>
          <w:p w:rsidR="005A035D" w:rsidRPr="009A5C91" w:rsidRDefault="005A035D" w:rsidP="00D00469">
            <w:pPr>
              <w:snapToGrid w:val="0"/>
              <w:spacing w:line="360" w:lineRule="auto"/>
              <w:rPr>
                <w:rFonts w:ascii="Book Antiqua" w:hAnsi="Book Antiqua"/>
                <w:sz w:val="24"/>
              </w:rPr>
            </w:pPr>
          </w:p>
        </w:tc>
        <w:tc>
          <w:tcPr>
            <w:tcW w:w="856" w:type="dxa"/>
          </w:tcPr>
          <w:p w:rsidR="005A035D" w:rsidRPr="009A5C91" w:rsidRDefault="005A035D" w:rsidP="00D00469">
            <w:pPr>
              <w:snapToGrid w:val="0"/>
              <w:spacing w:line="360" w:lineRule="auto"/>
              <w:rPr>
                <w:rFonts w:ascii="Book Antiqua" w:hAnsi="Book Antiqua"/>
                <w:sz w:val="24"/>
              </w:rPr>
            </w:pPr>
          </w:p>
        </w:tc>
      </w:tr>
      <w:tr w:rsidR="005A035D" w:rsidRPr="009A5C91" w:rsidTr="009A5C91">
        <w:tc>
          <w:tcPr>
            <w:tcW w:w="1829" w:type="dxa"/>
          </w:tcPr>
          <w:p w:rsidR="005A035D" w:rsidRPr="009A5C91" w:rsidRDefault="005A035D" w:rsidP="00D00469">
            <w:pPr>
              <w:snapToGrid w:val="0"/>
              <w:spacing w:line="360" w:lineRule="auto"/>
              <w:ind w:firstLineChars="100" w:firstLine="240"/>
              <w:rPr>
                <w:rFonts w:ascii="Book Antiqua" w:hAnsi="Book Antiqua"/>
                <w:sz w:val="24"/>
              </w:rPr>
            </w:pPr>
            <w:r w:rsidRPr="009A5C91">
              <w:rPr>
                <w:rFonts w:ascii="Book Antiqua" w:hAnsi="Book Antiqua"/>
                <w:sz w:val="24"/>
              </w:rPr>
              <w:t>Japan</w:t>
            </w:r>
          </w:p>
        </w:tc>
        <w:tc>
          <w:tcPr>
            <w:tcW w:w="1306"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1955-1963</w:t>
            </w:r>
          </w:p>
        </w:tc>
        <w:tc>
          <w:tcPr>
            <w:tcW w:w="856"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0.4</w:t>
            </w:r>
          </w:p>
        </w:tc>
        <w:tc>
          <w:tcPr>
            <w:tcW w:w="1306"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1963-1995</w:t>
            </w:r>
          </w:p>
        </w:tc>
        <w:tc>
          <w:tcPr>
            <w:tcW w:w="856"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2.9</w:t>
            </w:r>
            <w:r w:rsidRPr="009A5C91">
              <w:rPr>
                <w:rFonts w:ascii="Book Antiqua" w:eastAsia="宋体" w:hAnsi="Book Antiqua"/>
                <w:sz w:val="24"/>
                <w:vertAlign w:val="superscript"/>
              </w:rPr>
              <w:t>1</w:t>
            </w:r>
          </w:p>
        </w:tc>
        <w:tc>
          <w:tcPr>
            <w:tcW w:w="1306"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1995-2009</w:t>
            </w:r>
          </w:p>
        </w:tc>
        <w:tc>
          <w:tcPr>
            <w:tcW w:w="856"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-1.6</w:t>
            </w:r>
            <w:r w:rsidRPr="009A5C91">
              <w:rPr>
                <w:rFonts w:ascii="Book Antiqua" w:eastAsia="宋体" w:hAnsi="Book Antiqua"/>
                <w:sz w:val="24"/>
                <w:vertAlign w:val="superscript"/>
              </w:rPr>
              <w:t>1</w:t>
            </w:r>
          </w:p>
        </w:tc>
        <w:tc>
          <w:tcPr>
            <w:tcW w:w="1306" w:type="dxa"/>
          </w:tcPr>
          <w:p w:rsidR="005A035D" w:rsidRPr="009A5C91" w:rsidRDefault="005A035D" w:rsidP="00D00469">
            <w:pPr>
              <w:snapToGrid w:val="0"/>
              <w:spacing w:line="360" w:lineRule="auto"/>
              <w:rPr>
                <w:rFonts w:ascii="Book Antiqua" w:hAnsi="Book Antiqua"/>
                <w:sz w:val="24"/>
              </w:rPr>
            </w:pPr>
          </w:p>
        </w:tc>
        <w:tc>
          <w:tcPr>
            <w:tcW w:w="856" w:type="dxa"/>
          </w:tcPr>
          <w:p w:rsidR="005A035D" w:rsidRPr="009A5C91" w:rsidRDefault="005A035D" w:rsidP="00D00469">
            <w:pPr>
              <w:snapToGrid w:val="0"/>
              <w:spacing w:line="360" w:lineRule="auto"/>
              <w:rPr>
                <w:rFonts w:ascii="Book Antiqua" w:hAnsi="Book Antiqua"/>
                <w:sz w:val="24"/>
              </w:rPr>
            </w:pPr>
          </w:p>
        </w:tc>
      </w:tr>
      <w:tr w:rsidR="005A035D" w:rsidRPr="009A5C91" w:rsidTr="009A5C91">
        <w:tc>
          <w:tcPr>
            <w:tcW w:w="1829" w:type="dxa"/>
          </w:tcPr>
          <w:p w:rsidR="005A035D" w:rsidRPr="009A5C91" w:rsidRDefault="005A035D" w:rsidP="00D00469">
            <w:pPr>
              <w:snapToGrid w:val="0"/>
              <w:spacing w:line="360" w:lineRule="auto"/>
              <w:ind w:firstLineChars="100" w:firstLine="240"/>
              <w:rPr>
                <w:rFonts w:ascii="Book Antiqua" w:hAnsi="Book Antiqua"/>
                <w:sz w:val="24"/>
              </w:rPr>
            </w:pPr>
            <w:r w:rsidRPr="009A5C91">
              <w:rPr>
                <w:rFonts w:ascii="Book Antiqua" w:hAnsi="Book Antiqua"/>
                <w:sz w:val="24"/>
              </w:rPr>
              <w:t>Korea</w:t>
            </w:r>
          </w:p>
        </w:tc>
        <w:tc>
          <w:tcPr>
            <w:tcW w:w="1306"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1985-2003</w:t>
            </w:r>
          </w:p>
        </w:tc>
        <w:tc>
          <w:tcPr>
            <w:tcW w:w="856"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6.5</w:t>
            </w:r>
            <w:r w:rsidRPr="009A5C91">
              <w:rPr>
                <w:rFonts w:ascii="Book Antiqua" w:eastAsia="宋体" w:hAnsi="Book Antiqua"/>
                <w:sz w:val="24"/>
                <w:vertAlign w:val="superscript"/>
              </w:rPr>
              <w:t>1</w:t>
            </w:r>
          </w:p>
        </w:tc>
        <w:tc>
          <w:tcPr>
            <w:tcW w:w="1306"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2003-2010</w:t>
            </w:r>
          </w:p>
        </w:tc>
        <w:tc>
          <w:tcPr>
            <w:tcW w:w="856"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-1.4</w:t>
            </w:r>
            <w:r w:rsidRPr="009A5C91">
              <w:rPr>
                <w:rFonts w:ascii="Book Antiqua" w:eastAsia="宋体" w:hAnsi="Book Antiqua"/>
                <w:sz w:val="24"/>
                <w:vertAlign w:val="superscript"/>
              </w:rPr>
              <w:t>1</w:t>
            </w:r>
          </w:p>
        </w:tc>
        <w:tc>
          <w:tcPr>
            <w:tcW w:w="1306" w:type="dxa"/>
          </w:tcPr>
          <w:p w:rsidR="005A035D" w:rsidRPr="009A5C91" w:rsidRDefault="005A035D" w:rsidP="00D00469">
            <w:pPr>
              <w:snapToGrid w:val="0"/>
              <w:spacing w:line="360" w:lineRule="auto"/>
              <w:rPr>
                <w:rFonts w:ascii="Book Antiqua" w:hAnsi="Book Antiqua"/>
                <w:sz w:val="24"/>
              </w:rPr>
            </w:pPr>
          </w:p>
        </w:tc>
        <w:tc>
          <w:tcPr>
            <w:tcW w:w="856" w:type="dxa"/>
          </w:tcPr>
          <w:p w:rsidR="005A035D" w:rsidRPr="009A5C91" w:rsidRDefault="005A035D" w:rsidP="00D00469">
            <w:pPr>
              <w:snapToGrid w:val="0"/>
              <w:spacing w:line="360" w:lineRule="auto"/>
              <w:rPr>
                <w:rFonts w:ascii="Book Antiqua" w:hAnsi="Book Antiqua"/>
                <w:sz w:val="24"/>
              </w:rPr>
            </w:pPr>
          </w:p>
        </w:tc>
        <w:tc>
          <w:tcPr>
            <w:tcW w:w="1306" w:type="dxa"/>
          </w:tcPr>
          <w:p w:rsidR="005A035D" w:rsidRPr="009A5C91" w:rsidRDefault="005A035D" w:rsidP="00D00469">
            <w:pPr>
              <w:snapToGrid w:val="0"/>
              <w:spacing w:line="360" w:lineRule="auto"/>
              <w:rPr>
                <w:rFonts w:ascii="Book Antiqua" w:hAnsi="Book Antiqua"/>
                <w:sz w:val="24"/>
              </w:rPr>
            </w:pPr>
          </w:p>
        </w:tc>
        <w:tc>
          <w:tcPr>
            <w:tcW w:w="856" w:type="dxa"/>
          </w:tcPr>
          <w:p w:rsidR="005A035D" w:rsidRPr="009A5C91" w:rsidRDefault="005A035D" w:rsidP="00D00469">
            <w:pPr>
              <w:snapToGrid w:val="0"/>
              <w:spacing w:line="360" w:lineRule="auto"/>
              <w:rPr>
                <w:rFonts w:ascii="Book Antiqua" w:hAnsi="Book Antiqua"/>
                <w:sz w:val="24"/>
              </w:rPr>
            </w:pPr>
          </w:p>
        </w:tc>
      </w:tr>
      <w:tr w:rsidR="005A035D" w:rsidRPr="009A5C91" w:rsidTr="009A5C91">
        <w:tc>
          <w:tcPr>
            <w:tcW w:w="1829" w:type="dxa"/>
          </w:tcPr>
          <w:p w:rsidR="005A035D" w:rsidRPr="009A5C91" w:rsidRDefault="005A035D" w:rsidP="00D00469">
            <w:pPr>
              <w:snapToGrid w:val="0"/>
              <w:spacing w:line="360" w:lineRule="auto"/>
              <w:ind w:firstLineChars="100" w:firstLine="240"/>
              <w:rPr>
                <w:rFonts w:ascii="Book Antiqua" w:hAnsi="Book Antiqua"/>
                <w:sz w:val="24"/>
              </w:rPr>
            </w:pPr>
            <w:r w:rsidRPr="009A5C91">
              <w:rPr>
                <w:rFonts w:ascii="Book Antiqua" w:hAnsi="Book Antiqua"/>
                <w:sz w:val="24"/>
              </w:rPr>
              <w:t>Singapore</w:t>
            </w:r>
          </w:p>
        </w:tc>
        <w:tc>
          <w:tcPr>
            <w:tcW w:w="1306"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1966-1989</w:t>
            </w:r>
          </w:p>
        </w:tc>
        <w:tc>
          <w:tcPr>
            <w:tcW w:w="856"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2.1</w:t>
            </w:r>
            <w:r w:rsidRPr="009A5C91">
              <w:rPr>
                <w:rFonts w:ascii="Book Antiqua" w:eastAsia="宋体" w:hAnsi="Book Antiqua"/>
                <w:sz w:val="24"/>
                <w:vertAlign w:val="superscript"/>
              </w:rPr>
              <w:t>1</w:t>
            </w:r>
          </w:p>
        </w:tc>
        <w:tc>
          <w:tcPr>
            <w:tcW w:w="1306"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1989-2009</w:t>
            </w:r>
          </w:p>
        </w:tc>
        <w:tc>
          <w:tcPr>
            <w:tcW w:w="856"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-1.2</w:t>
            </w:r>
            <w:r w:rsidRPr="009A5C91">
              <w:rPr>
                <w:rFonts w:ascii="Book Antiqua" w:eastAsia="宋体" w:hAnsi="Book Antiqua"/>
                <w:sz w:val="24"/>
                <w:vertAlign w:val="superscript"/>
              </w:rPr>
              <w:t>1</w:t>
            </w:r>
          </w:p>
        </w:tc>
        <w:tc>
          <w:tcPr>
            <w:tcW w:w="1306" w:type="dxa"/>
          </w:tcPr>
          <w:p w:rsidR="005A035D" w:rsidRPr="009A5C91" w:rsidRDefault="005A035D" w:rsidP="00D00469">
            <w:pPr>
              <w:snapToGrid w:val="0"/>
              <w:spacing w:line="360" w:lineRule="auto"/>
              <w:rPr>
                <w:rFonts w:ascii="Book Antiqua" w:hAnsi="Book Antiqua"/>
                <w:sz w:val="24"/>
              </w:rPr>
            </w:pPr>
          </w:p>
        </w:tc>
        <w:tc>
          <w:tcPr>
            <w:tcW w:w="856" w:type="dxa"/>
          </w:tcPr>
          <w:p w:rsidR="005A035D" w:rsidRPr="009A5C91" w:rsidRDefault="005A035D" w:rsidP="00D00469">
            <w:pPr>
              <w:snapToGrid w:val="0"/>
              <w:spacing w:line="360" w:lineRule="auto"/>
              <w:rPr>
                <w:rFonts w:ascii="Book Antiqua" w:hAnsi="Book Antiqua"/>
                <w:sz w:val="24"/>
              </w:rPr>
            </w:pPr>
          </w:p>
        </w:tc>
        <w:tc>
          <w:tcPr>
            <w:tcW w:w="1306" w:type="dxa"/>
          </w:tcPr>
          <w:p w:rsidR="005A035D" w:rsidRPr="009A5C91" w:rsidRDefault="005A035D" w:rsidP="00D00469">
            <w:pPr>
              <w:snapToGrid w:val="0"/>
              <w:spacing w:line="360" w:lineRule="auto"/>
              <w:rPr>
                <w:rFonts w:ascii="Book Antiqua" w:hAnsi="Book Antiqua"/>
                <w:sz w:val="24"/>
              </w:rPr>
            </w:pPr>
          </w:p>
        </w:tc>
        <w:tc>
          <w:tcPr>
            <w:tcW w:w="856" w:type="dxa"/>
          </w:tcPr>
          <w:p w:rsidR="005A035D" w:rsidRPr="009A5C91" w:rsidRDefault="005A035D" w:rsidP="00D00469">
            <w:pPr>
              <w:snapToGrid w:val="0"/>
              <w:spacing w:line="360" w:lineRule="auto"/>
              <w:rPr>
                <w:rFonts w:ascii="Book Antiqua" w:hAnsi="Book Antiqua"/>
                <w:sz w:val="24"/>
              </w:rPr>
            </w:pPr>
          </w:p>
        </w:tc>
      </w:tr>
      <w:tr w:rsidR="005A035D" w:rsidRPr="009A5C91" w:rsidTr="009A5C91">
        <w:tc>
          <w:tcPr>
            <w:tcW w:w="1829" w:type="dxa"/>
          </w:tcPr>
          <w:p w:rsidR="005A035D" w:rsidRPr="009A5C91" w:rsidRDefault="005A035D" w:rsidP="008402EC">
            <w:pPr>
              <w:snapToGrid w:val="0"/>
              <w:spacing w:line="360" w:lineRule="auto"/>
              <w:rPr>
                <w:rFonts w:ascii="Book Antiqua" w:hAnsi="Book Antiqua"/>
                <w:sz w:val="24"/>
              </w:rPr>
            </w:pPr>
            <w:r>
              <w:rPr>
                <w:rFonts w:ascii="Book Antiqua" w:eastAsia="宋体" w:hAnsi="Book Antiqua"/>
                <w:sz w:val="24"/>
              </w:rPr>
              <w:t xml:space="preserve">≥ </w:t>
            </w:r>
            <w:r w:rsidRPr="009A5C91">
              <w:rPr>
                <w:rFonts w:ascii="Book Antiqua" w:hAnsi="Book Antiqua"/>
                <w:sz w:val="24"/>
              </w:rPr>
              <w:t>70 years</w:t>
            </w:r>
          </w:p>
        </w:tc>
        <w:tc>
          <w:tcPr>
            <w:tcW w:w="1306" w:type="dxa"/>
          </w:tcPr>
          <w:p w:rsidR="005A035D" w:rsidRPr="009A5C91" w:rsidRDefault="005A035D" w:rsidP="00D00469">
            <w:pPr>
              <w:snapToGrid w:val="0"/>
              <w:spacing w:line="360" w:lineRule="auto"/>
              <w:rPr>
                <w:rFonts w:ascii="Book Antiqua" w:hAnsi="Book Antiqua"/>
                <w:sz w:val="24"/>
              </w:rPr>
            </w:pPr>
          </w:p>
        </w:tc>
        <w:tc>
          <w:tcPr>
            <w:tcW w:w="856" w:type="dxa"/>
          </w:tcPr>
          <w:p w:rsidR="005A035D" w:rsidRPr="009A5C91" w:rsidRDefault="005A035D" w:rsidP="00D00469">
            <w:pPr>
              <w:snapToGrid w:val="0"/>
              <w:spacing w:line="360" w:lineRule="auto"/>
              <w:rPr>
                <w:rFonts w:ascii="Book Antiqua" w:hAnsi="Book Antiqua"/>
                <w:sz w:val="24"/>
              </w:rPr>
            </w:pPr>
          </w:p>
        </w:tc>
        <w:tc>
          <w:tcPr>
            <w:tcW w:w="1306" w:type="dxa"/>
          </w:tcPr>
          <w:p w:rsidR="005A035D" w:rsidRPr="009A5C91" w:rsidRDefault="005A035D" w:rsidP="00D00469">
            <w:pPr>
              <w:snapToGrid w:val="0"/>
              <w:spacing w:line="360" w:lineRule="auto"/>
              <w:rPr>
                <w:rFonts w:ascii="Book Antiqua" w:hAnsi="Book Antiqua"/>
                <w:sz w:val="24"/>
              </w:rPr>
            </w:pPr>
          </w:p>
        </w:tc>
        <w:tc>
          <w:tcPr>
            <w:tcW w:w="856" w:type="dxa"/>
          </w:tcPr>
          <w:p w:rsidR="005A035D" w:rsidRPr="009A5C91" w:rsidRDefault="005A035D" w:rsidP="00D00469">
            <w:pPr>
              <w:snapToGrid w:val="0"/>
              <w:spacing w:line="360" w:lineRule="auto"/>
              <w:rPr>
                <w:rFonts w:ascii="Book Antiqua" w:hAnsi="Book Antiqua"/>
                <w:sz w:val="24"/>
              </w:rPr>
            </w:pPr>
          </w:p>
        </w:tc>
        <w:tc>
          <w:tcPr>
            <w:tcW w:w="1306" w:type="dxa"/>
          </w:tcPr>
          <w:p w:rsidR="005A035D" w:rsidRPr="009A5C91" w:rsidRDefault="005A035D" w:rsidP="00D00469">
            <w:pPr>
              <w:snapToGrid w:val="0"/>
              <w:spacing w:line="360" w:lineRule="auto"/>
              <w:rPr>
                <w:rFonts w:ascii="Book Antiqua" w:hAnsi="Book Antiqua"/>
                <w:sz w:val="24"/>
              </w:rPr>
            </w:pPr>
          </w:p>
        </w:tc>
        <w:tc>
          <w:tcPr>
            <w:tcW w:w="856" w:type="dxa"/>
          </w:tcPr>
          <w:p w:rsidR="005A035D" w:rsidRPr="009A5C91" w:rsidRDefault="005A035D" w:rsidP="00D00469">
            <w:pPr>
              <w:snapToGrid w:val="0"/>
              <w:spacing w:line="360" w:lineRule="auto"/>
              <w:rPr>
                <w:rFonts w:ascii="Book Antiqua" w:hAnsi="Book Antiqua"/>
                <w:sz w:val="24"/>
              </w:rPr>
            </w:pPr>
          </w:p>
        </w:tc>
        <w:tc>
          <w:tcPr>
            <w:tcW w:w="1306" w:type="dxa"/>
          </w:tcPr>
          <w:p w:rsidR="005A035D" w:rsidRPr="009A5C91" w:rsidRDefault="005A035D" w:rsidP="00D00469">
            <w:pPr>
              <w:snapToGrid w:val="0"/>
              <w:spacing w:line="360" w:lineRule="auto"/>
              <w:rPr>
                <w:rFonts w:ascii="Book Antiqua" w:hAnsi="Book Antiqua"/>
                <w:sz w:val="24"/>
              </w:rPr>
            </w:pPr>
          </w:p>
        </w:tc>
        <w:tc>
          <w:tcPr>
            <w:tcW w:w="856" w:type="dxa"/>
          </w:tcPr>
          <w:p w:rsidR="005A035D" w:rsidRPr="009A5C91" w:rsidRDefault="005A035D" w:rsidP="00D00469">
            <w:pPr>
              <w:snapToGrid w:val="0"/>
              <w:spacing w:line="360" w:lineRule="auto"/>
              <w:rPr>
                <w:rFonts w:ascii="Book Antiqua" w:hAnsi="Book Antiqua"/>
                <w:sz w:val="24"/>
              </w:rPr>
            </w:pPr>
          </w:p>
        </w:tc>
      </w:tr>
      <w:tr w:rsidR="005A035D" w:rsidRPr="009A5C91" w:rsidTr="009A5C91">
        <w:tc>
          <w:tcPr>
            <w:tcW w:w="1829" w:type="dxa"/>
          </w:tcPr>
          <w:p w:rsidR="005A035D" w:rsidRPr="009A5C91" w:rsidRDefault="005A035D" w:rsidP="00D00469">
            <w:pPr>
              <w:snapToGrid w:val="0"/>
              <w:spacing w:line="360" w:lineRule="auto"/>
              <w:ind w:firstLineChars="100" w:firstLine="240"/>
              <w:rPr>
                <w:rFonts w:ascii="Book Antiqua" w:hAnsi="Book Antiqua"/>
                <w:sz w:val="24"/>
              </w:rPr>
            </w:pPr>
            <w:r w:rsidRPr="009A5C91">
              <w:rPr>
                <w:rFonts w:ascii="Book Antiqua" w:hAnsi="Book Antiqua"/>
                <w:sz w:val="24"/>
              </w:rPr>
              <w:t>Hong Kong</w:t>
            </w:r>
          </w:p>
        </w:tc>
        <w:tc>
          <w:tcPr>
            <w:tcW w:w="1306"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1969-2001</w:t>
            </w:r>
          </w:p>
        </w:tc>
        <w:tc>
          <w:tcPr>
            <w:tcW w:w="856"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1.9</w:t>
            </w:r>
            <w:r w:rsidRPr="009A5C91">
              <w:rPr>
                <w:rFonts w:ascii="Book Antiqua" w:eastAsia="宋体" w:hAnsi="Book Antiqua"/>
                <w:sz w:val="24"/>
                <w:vertAlign w:val="superscript"/>
              </w:rPr>
              <w:t>1</w:t>
            </w:r>
          </w:p>
        </w:tc>
        <w:tc>
          <w:tcPr>
            <w:tcW w:w="1306"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2001-2009</w:t>
            </w:r>
          </w:p>
        </w:tc>
        <w:tc>
          <w:tcPr>
            <w:tcW w:w="856"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-0.8</w:t>
            </w:r>
          </w:p>
        </w:tc>
        <w:tc>
          <w:tcPr>
            <w:tcW w:w="1306" w:type="dxa"/>
          </w:tcPr>
          <w:p w:rsidR="005A035D" w:rsidRPr="009A5C91" w:rsidRDefault="005A035D" w:rsidP="00D00469">
            <w:pPr>
              <w:snapToGrid w:val="0"/>
              <w:spacing w:line="360" w:lineRule="auto"/>
              <w:rPr>
                <w:rFonts w:ascii="Book Antiqua" w:hAnsi="Book Antiqua"/>
                <w:sz w:val="24"/>
              </w:rPr>
            </w:pPr>
          </w:p>
        </w:tc>
        <w:tc>
          <w:tcPr>
            <w:tcW w:w="856" w:type="dxa"/>
          </w:tcPr>
          <w:p w:rsidR="005A035D" w:rsidRPr="009A5C91" w:rsidRDefault="005A035D" w:rsidP="00D00469">
            <w:pPr>
              <w:snapToGrid w:val="0"/>
              <w:spacing w:line="360" w:lineRule="auto"/>
              <w:rPr>
                <w:rFonts w:ascii="Book Antiqua" w:hAnsi="Book Antiqua"/>
                <w:sz w:val="24"/>
              </w:rPr>
            </w:pPr>
          </w:p>
        </w:tc>
        <w:tc>
          <w:tcPr>
            <w:tcW w:w="1306" w:type="dxa"/>
          </w:tcPr>
          <w:p w:rsidR="005A035D" w:rsidRPr="009A5C91" w:rsidRDefault="005A035D" w:rsidP="00D00469">
            <w:pPr>
              <w:snapToGrid w:val="0"/>
              <w:spacing w:line="360" w:lineRule="auto"/>
              <w:rPr>
                <w:rFonts w:ascii="Book Antiqua" w:hAnsi="Book Antiqua"/>
                <w:sz w:val="24"/>
              </w:rPr>
            </w:pPr>
          </w:p>
        </w:tc>
        <w:tc>
          <w:tcPr>
            <w:tcW w:w="856" w:type="dxa"/>
          </w:tcPr>
          <w:p w:rsidR="005A035D" w:rsidRPr="009A5C91" w:rsidRDefault="005A035D" w:rsidP="00D00469">
            <w:pPr>
              <w:snapToGrid w:val="0"/>
              <w:spacing w:line="360" w:lineRule="auto"/>
              <w:rPr>
                <w:rFonts w:ascii="Book Antiqua" w:hAnsi="Book Antiqua"/>
                <w:sz w:val="24"/>
              </w:rPr>
            </w:pPr>
          </w:p>
        </w:tc>
      </w:tr>
      <w:tr w:rsidR="005A035D" w:rsidRPr="009A5C91" w:rsidTr="009A5C91">
        <w:tc>
          <w:tcPr>
            <w:tcW w:w="1829" w:type="dxa"/>
          </w:tcPr>
          <w:p w:rsidR="005A035D" w:rsidRPr="009A5C91" w:rsidRDefault="005A035D" w:rsidP="00D00469">
            <w:pPr>
              <w:snapToGrid w:val="0"/>
              <w:spacing w:line="360" w:lineRule="auto"/>
              <w:ind w:firstLineChars="100" w:firstLine="240"/>
              <w:rPr>
                <w:rFonts w:ascii="Book Antiqua" w:hAnsi="Book Antiqua"/>
                <w:sz w:val="24"/>
              </w:rPr>
            </w:pPr>
            <w:r w:rsidRPr="009A5C91">
              <w:rPr>
                <w:rFonts w:ascii="Book Antiqua" w:hAnsi="Book Antiqua"/>
                <w:sz w:val="24"/>
              </w:rPr>
              <w:t>Japan</w:t>
            </w:r>
          </w:p>
        </w:tc>
        <w:tc>
          <w:tcPr>
            <w:tcW w:w="1306"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1955-1980</w:t>
            </w:r>
          </w:p>
        </w:tc>
        <w:tc>
          <w:tcPr>
            <w:tcW w:w="856"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3.4</w:t>
            </w:r>
            <w:r w:rsidRPr="009A5C91">
              <w:rPr>
                <w:rFonts w:ascii="Book Antiqua" w:eastAsia="宋体" w:hAnsi="Book Antiqua"/>
                <w:sz w:val="24"/>
                <w:vertAlign w:val="superscript"/>
              </w:rPr>
              <w:t>1</w:t>
            </w:r>
          </w:p>
        </w:tc>
        <w:tc>
          <w:tcPr>
            <w:tcW w:w="1306"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1980-1998</w:t>
            </w:r>
          </w:p>
        </w:tc>
        <w:tc>
          <w:tcPr>
            <w:tcW w:w="856"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2.0</w:t>
            </w:r>
            <w:r w:rsidRPr="009A5C91">
              <w:rPr>
                <w:rFonts w:ascii="Book Antiqua" w:eastAsia="宋体" w:hAnsi="Book Antiqua"/>
                <w:sz w:val="24"/>
                <w:vertAlign w:val="superscript"/>
              </w:rPr>
              <w:t>1</w:t>
            </w:r>
          </w:p>
        </w:tc>
        <w:tc>
          <w:tcPr>
            <w:tcW w:w="1306"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1998-2009</w:t>
            </w:r>
          </w:p>
        </w:tc>
        <w:tc>
          <w:tcPr>
            <w:tcW w:w="856"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-0.9</w:t>
            </w:r>
            <w:r w:rsidRPr="009A5C91">
              <w:rPr>
                <w:rFonts w:ascii="Book Antiqua" w:eastAsia="宋体" w:hAnsi="Book Antiqua"/>
                <w:sz w:val="24"/>
                <w:vertAlign w:val="superscript"/>
              </w:rPr>
              <w:t>1</w:t>
            </w:r>
          </w:p>
        </w:tc>
        <w:tc>
          <w:tcPr>
            <w:tcW w:w="1306" w:type="dxa"/>
          </w:tcPr>
          <w:p w:rsidR="005A035D" w:rsidRPr="009A5C91" w:rsidRDefault="005A035D" w:rsidP="00D00469">
            <w:pPr>
              <w:snapToGrid w:val="0"/>
              <w:spacing w:line="360" w:lineRule="auto"/>
              <w:rPr>
                <w:rFonts w:ascii="Book Antiqua" w:hAnsi="Book Antiqua"/>
                <w:sz w:val="24"/>
              </w:rPr>
            </w:pPr>
          </w:p>
        </w:tc>
        <w:tc>
          <w:tcPr>
            <w:tcW w:w="856" w:type="dxa"/>
          </w:tcPr>
          <w:p w:rsidR="005A035D" w:rsidRPr="009A5C91" w:rsidRDefault="005A035D" w:rsidP="00D00469">
            <w:pPr>
              <w:snapToGrid w:val="0"/>
              <w:spacing w:line="360" w:lineRule="auto"/>
              <w:rPr>
                <w:rFonts w:ascii="Book Antiqua" w:hAnsi="Book Antiqua"/>
                <w:sz w:val="24"/>
              </w:rPr>
            </w:pPr>
          </w:p>
        </w:tc>
      </w:tr>
      <w:tr w:rsidR="005A035D" w:rsidRPr="009A5C91" w:rsidTr="009A5C91">
        <w:tc>
          <w:tcPr>
            <w:tcW w:w="1829" w:type="dxa"/>
          </w:tcPr>
          <w:p w:rsidR="005A035D" w:rsidRPr="009A5C91" w:rsidRDefault="005A035D" w:rsidP="00D00469">
            <w:pPr>
              <w:snapToGrid w:val="0"/>
              <w:spacing w:line="360" w:lineRule="auto"/>
              <w:ind w:firstLineChars="100" w:firstLine="240"/>
              <w:rPr>
                <w:rFonts w:ascii="Book Antiqua" w:hAnsi="Book Antiqua"/>
                <w:sz w:val="24"/>
              </w:rPr>
            </w:pPr>
            <w:r w:rsidRPr="009A5C91">
              <w:rPr>
                <w:rFonts w:ascii="Book Antiqua" w:hAnsi="Book Antiqua"/>
                <w:sz w:val="24"/>
              </w:rPr>
              <w:t>Korea</w:t>
            </w:r>
          </w:p>
        </w:tc>
        <w:tc>
          <w:tcPr>
            <w:tcW w:w="1306"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1985-1994</w:t>
            </w:r>
          </w:p>
        </w:tc>
        <w:tc>
          <w:tcPr>
            <w:tcW w:w="856"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14.0</w:t>
            </w:r>
            <w:r w:rsidRPr="009A5C91">
              <w:rPr>
                <w:rFonts w:ascii="Book Antiqua" w:eastAsia="宋体" w:hAnsi="Book Antiqua"/>
                <w:sz w:val="24"/>
                <w:vertAlign w:val="superscript"/>
              </w:rPr>
              <w:t>1</w:t>
            </w:r>
          </w:p>
        </w:tc>
        <w:tc>
          <w:tcPr>
            <w:tcW w:w="1306"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1994-1998</w:t>
            </w:r>
          </w:p>
        </w:tc>
        <w:tc>
          <w:tcPr>
            <w:tcW w:w="856"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5.9</w:t>
            </w:r>
          </w:p>
        </w:tc>
        <w:tc>
          <w:tcPr>
            <w:tcW w:w="1306"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1998-2002</w:t>
            </w:r>
          </w:p>
        </w:tc>
        <w:tc>
          <w:tcPr>
            <w:tcW w:w="856"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12.2</w:t>
            </w:r>
            <w:r w:rsidRPr="009A5C91">
              <w:rPr>
                <w:rFonts w:ascii="Book Antiqua" w:eastAsia="宋体" w:hAnsi="Book Antiqua"/>
                <w:sz w:val="24"/>
                <w:vertAlign w:val="superscript"/>
              </w:rPr>
              <w:t>1</w:t>
            </w:r>
          </w:p>
        </w:tc>
        <w:tc>
          <w:tcPr>
            <w:tcW w:w="1306"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2002-2010</w:t>
            </w:r>
          </w:p>
        </w:tc>
        <w:tc>
          <w:tcPr>
            <w:tcW w:w="856"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1.1</w:t>
            </w:r>
            <w:r w:rsidRPr="009A5C91">
              <w:rPr>
                <w:rFonts w:ascii="Book Antiqua" w:eastAsia="宋体" w:hAnsi="Book Antiqua"/>
                <w:sz w:val="24"/>
                <w:vertAlign w:val="superscript"/>
              </w:rPr>
              <w:t>1</w:t>
            </w:r>
          </w:p>
        </w:tc>
      </w:tr>
      <w:tr w:rsidR="005A035D" w:rsidRPr="009A5C91" w:rsidTr="009A5C91">
        <w:tc>
          <w:tcPr>
            <w:tcW w:w="1829" w:type="dxa"/>
          </w:tcPr>
          <w:p w:rsidR="005A035D" w:rsidRPr="009A5C91" w:rsidRDefault="005A035D" w:rsidP="00D00469">
            <w:pPr>
              <w:snapToGrid w:val="0"/>
              <w:spacing w:line="360" w:lineRule="auto"/>
              <w:ind w:firstLineChars="100" w:firstLine="240"/>
              <w:rPr>
                <w:rFonts w:ascii="Book Antiqua" w:hAnsi="Book Antiqua"/>
                <w:sz w:val="24"/>
              </w:rPr>
            </w:pPr>
            <w:r w:rsidRPr="009A5C91">
              <w:rPr>
                <w:rFonts w:ascii="Book Antiqua" w:hAnsi="Book Antiqua"/>
                <w:sz w:val="24"/>
              </w:rPr>
              <w:t>Singapore</w:t>
            </w:r>
          </w:p>
        </w:tc>
        <w:tc>
          <w:tcPr>
            <w:tcW w:w="1306"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1966-1995</w:t>
            </w:r>
          </w:p>
        </w:tc>
        <w:tc>
          <w:tcPr>
            <w:tcW w:w="856"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1.7</w:t>
            </w:r>
            <w:r w:rsidRPr="009A5C91">
              <w:rPr>
                <w:rFonts w:ascii="Book Antiqua" w:eastAsia="宋体" w:hAnsi="Book Antiqua"/>
                <w:sz w:val="24"/>
                <w:vertAlign w:val="superscript"/>
              </w:rPr>
              <w:t>1</w:t>
            </w:r>
          </w:p>
        </w:tc>
        <w:tc>
          <w:tcPr>
            <w:tcW w:w="1306"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1995-2009</w:t>
            </w:r>
          </w:p>
        </w:tc>
        <w:tc>
          <w:tcPr>
            <w:tcW w:w="856"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-0.9</w:t>
            </w:r>
          </w:p>
        </w:tc>
        <w:tc>
          <w:tcPr>
            <w:tcW w:w="1306" w:type="dxa"/>
          </w:tcPr>
          <w:p w:rsidR="005A035D" w:rsidRPr="009A5C91" w:rsidRDefault="005A035D" w:rsidP="00D00469">
            <w:pPr>
              <w:snapToGrid w:val="0"/>
              <w:spacing w:line="360" w:lineRule="auto"/>
              <w:rPr>
                <w:rFonts w:ascii="Book Antiqua" w:hAnsi="Book Antiqua"/>
                <w:sz w:val="24"/>
              </w:rPr>
            </w:pPr>
          </w:p>
        </w:tc>
        <w:tc>
          <w:tcPr>
            <w:tcW w:w="856" w:type="dxa"/>
          </w:tcPr>
          <w:p w:rsidR="005A035D" w:rsidRPr="009A5C91" w:rsidRDefault="005A035D" w:rsidP="00D00469">
            <w:pPr>
              <w:snapToGrid w:val="0"/>
              <w:spacing w:line="360" w:lineRule="auto"/>
              <w:rPr>
                <w:rFonts w:ascii="Book Antiqua" w:hAnsi="Book Antiqua"/>
                <w:sz w:val="24"/>
              </w:rPr>
            </w:pPr>
          </w:p>
        </w:tc>
        <w:tc>
          <w:tcPr>
            <w:tcW w:w="1306" w:type="dxa"/>
          </w:tcPr>
          <w:p w:rsidR="005A035D" w:rsidRPr="009A5C91" w:rsidRDefault="005A035D" w:rsidP="00D00469">
            <w:pPr>
              <w:snapToGrid w:val="0"/>
              <w:spacing w:line="360" w:lineRule="auto"/>
              <w:rPr>
                <w:rFonts w:ascii="Book Antiqua" w:hAnsi="Book Antiqua"/>
                <w:sz w:val="24"/>
              </w:rPr>
            </w:pPr>
          </w:p>
        </w:tc>
        <w:tc>
          <w:tcPr>
            <w:tcW w:w="856" w:type="dxa"/>
          </w:tcPr>
          <w:p w:rsidR="005A035D" w:rsidRPr="009A5C91" w:rsidRDefault="005A035D" w:rsidP="00D00469">
            <w:pPr>
              <w:snapToGrid w:val="0"/>
              <w:spacing w:line="360" w:lineRule="auto"/>
              <w:rPr>
                <w:rFonts w:ascii="Book Antiqua" w:hAnsi="Book Antiqua"/>
                <w:sz w:val="24"/>
              </w:rPr>
            </w:pPr>
          </w:p>
        </w:tc>
      </w:tr>
      <w:tr w:rsidR="005A035D" w:rsidRPr="009A5C91" w:rsidTr="009A5C91">
        <w:tc>
          <w:tcPr>
            <w:tcW w:w="1829" w:type="dxa"/>
          </w:tcPr>
          <w:p w:rsidR="005A035D" w:rsidRPr="009A5C91" w:rsidRDefault="005A035D" w:rsidP="00D00469">
            <w:pPr>
              <w:snapToGrid w:val="0"/>
              <w:spacing w:line="360" w:lineRule="auto"/>
              <w:rPr>
                <w:rFonts w:ascii="Book Antiqua" w:eastAsia="Malgun Gothic" w:hAnsi="Book Antiqua"/>
                <w:sz w:val="24"/>
                <w:lang w:eastAsia="ko-KR"/>
              </w:rPr>
            </w:pPr>
            <w:r w:rsidRPr="009A5C91">
              <w:rPr>
                <w:rFonts w:ascii="Book Antiqua" w:eastAsia="Malgun Gothic" w:hAnsi="Book Antiqua"/>
                <w:sz w:val="24"/>
                <w:lang w:eastAsia="ko-KR"/>
              </w:rPr>
              <w:t>Women</w:t>
            </w:r>
          </w:p>
        </w:tc>
        <w:tc>
          <w:tcPr>
            <w:tcW w:w="1306" w:type="dxa"/>
          </w:tcPr>
          <w:p w:rsidR="005A035D" w:rsidRPr="009A5C91" w:rsidRDefault="005A035D" w:rsidP="00D00469">
            <w:pPr>
              <w:snapToGrid w:val="0"/>
              <w:spacing w:line="360" w:lineRule="auto"/>
              <w:rPr>
                <w:rFonts w:ascii="Book Antiqua" w:hAnsi="Book Antiqua"/>
                <w:sz w:val="24"/>
              </w:rPr>
            </w:pPr>
          </w:p>
        </w:tc>
        <w:tc>
          <w:tcPr>
            <w:tcW w:w="856" w:type="dxa"/>
          </w:tcPr>
          <w:p w:rsidR="005A035D" w:rsidRPr="009A5C91" w:rsidRDefault="005A035D" w:rsidP="00D00469">
            <w:pPr>
              <w:snapToGrid w:val="0"/>
              <w:spacing w:line="360" w:lineRule="auto"/>
              <w:rPr>
                <w:rFonts w:ascii="Book Antiqua" w:hAnsi="Book Antiqua"/>
                <w:sz w:val="24"/>
              </w:rPr>
            </w:pPr>
          </w:p>
        </w:tc>
        <w:tc>
          <w:tcPr>
            <w:tcW w:w="1306" w:type="dxa"/>
          </w:tcPr>
          <w:p w:rsidR="005A035D" w:rsidRPr="009A5C91" w:rsidRDefault="005A035D" w:rsidP="00D00469">
            <w:pPr>
              <w:snapToGrid w:val="0"/>
              <w:spacing w:line="360" w:lineRule="auto"/>
              <w:rPr>
                <w:rFonts w:ascii="Book Antiqua" w:hAnsi="Book Antiqua"/>
                <w:sz w:val="24"/>
              </w:rPr>
            </w:pPr>
          </w:p>
        </w:tc>
        <w:tc>
          <w:tcPr>
            <w:tcW w:w="856" w:type="dxa"/>
          </w:tcPr>
          <w:p w:rsidR="005A035D" w:rsidRPr="009A5C91" w:rsidRDefault="005A035D" w:rsidP="00D00469">
            <w:pPr>
              <w:snapToGrid w:val="0"/>
              <w:spacing w:line="360" w:lineRule="auto"/>
              <w:rPr>
                <w:rFonts w:ascii="Book Antiqua" w:hAnsi="Book Antiqua"/>
                <w:sz w:val="24"/>
              </w:rPr>
            </w:pPr>
          </w:p>
        </w:tc>
        <w:tc>
          <w:tcPr>
            <w:tcW w:w="1306" w:type="dxa"/>
          </w:tcPr>
          <w:p w:rsidR="005A035D" w:rsidRPr="009A5C91" w:rsidRDefault="005A035D" w:rsidP="00D00469">
            <w:pPr>
              <w:snapToGrid w:val="0"/>
              <w:spacing w:line="360" w:lineRule="auto"/>
              <w:rPr>
                <w:rFonts w:ascii="Book Antiqua" w:hAnsi="Book Antiqua"/>
                <w:sz w:val="24"/>
              </w:rPr>
            </w:pPr>
          </w:p>
        </w:tc>
        <w:tc>
          <w:tcPr>
            <w:tcW w:w="856" w:type="dxa"/>
          </w:tcPr>
          <w:p w:rsidR="005A035D" w:rsidRPr="009A5C91" w:rsidRDefault="005A035D" w:rsidP="00D00469">
            <w:pPr>
              <w:snapToGrid w:val="0"/>
              <w:spacing w:line="360" w:lineRule="auto"/>
              <w:rPr>
                <w:rFonts w:ascii="Book Antiqua" w:hAnsi="Book Antiqua"/>
                <w:sz w:val="24"/>
              </w:rPr>
            </w:pPr>
          </w:p>
        </w:tc>
        <w:tc>
          <w:tcPr>
            <w:tcW w:w="1306" w:type="dxa"/>
          </w:tcPr>
          <w:p w:rsidR="005A035D" w:rsidRPr="009A5C91" w:rsidRDefault="005A035D" w:rsidP="00D00469">
            <w:pPr>
              <w:snapToGrid w:val="0"/>
              <w:spacing w:line="360" w:lineRule="auto"/>
              <w:rPr>
                <w:rFonts w:ascii="Book Antiqua" w:hAnsi="Book Antiqua"/>
                <w:sz w:val="24"/>
              </w:rPr>
            </w:pPr>
          </w:p>
        </w:tc>
        <w:tc>
          <w:tcPr>
            <w:tcW w:w="856" w:type="dxa"/>
          </w:tcPr>
          <w:p w:rsidR="005A035D" w:rsidRPr="009A5C91" w:rsidRDefault="005A035D" w:rsidP="00D00469">
            <w:pPr>
              <w:snapToGrid w:val="0"/>
              <w:spacing w:line="360" w:lineRule="auto"/>
              <w:rPr>
                <w:rFonts w:ascii="Book Antiqua" w:hAnsi="Book Antiqua"/>
                <w:sz w:val="24"/>
              </w:rPr>
            </w:pPr>
          </w:p>
        </w:tc>
      </w:tr>
      <w:tr w:rsidR="005A035D" w:rsidRPr="009A5C91" w:rsidTr="009A5C91">
        <w:tc>
          <w:tcPr>
            <w:tcW w:w="1829" w:type="dxa"/>
          </w:tcPr>
          <w:p w:rsidR="005A035D" w:rsidRPr="009A5C91" w:rsidRDefault="005A035D" w:rsidP="009A5C91">
            <w:pPr>
              <w:snapToGrid w:val="0"/>
              <w:spacing w:line="360" w:lineRule="auto"/>
              <w:ind w:firstLineChars="100" w:firstLine="240"/>
              <w:rPr>
                <w:rFonts w:ascii="Book Antiqua" w:hAnsi="Book Antiqua"/>
                <w:sz w:val="24"/>
              </w:rPr>
            </w:pPr>
            <w:r w:rsidRPr="009A5C91">
              <w:rPr>
                <w:rFonts w:ascii="Book Antiqua" w:hAnsi="Book Antiqua"/>
                <w:sz w:val="24"/>
              </w:rPr>
              <w:t>All ages</w:t>
            </w:r>
          </w:p>
        </w:tc>
        <w:tc>
          <w:tcPr>
            <w:tcW w:w="1306" w:type="dxa"/>
          </w:tcPr>
          <w:p w:rsidR="005A035D" w:rsidRPr="009A5C91" w:rsidRDefault="005A035D" w:rsidP="00D00469">
            <w:pPr>
              <w:snapToGrid w:val="0"/>
              <w:spacing w:line="360" w:lineRule="auto"/>
              <w:rPr>
                <w:rFonts w:ascii="Book Antiqua" w:hAnsi="Book Antiqua"/>
                <w:sz w:val="24"/>
              </w:rPr>
            </w:pPr>
          </w:p>
        </w:tc>
        <w:tc>
          <w:tcPr>
            <w:tcW w:w="856" w:type="dxa"/>
          </w:tcPr>
          <w:p w:rsidR="005A035D" w:rsidRPr="009A5C91" w:rsidRDefault="005A035D" w:rsidP="00D00469">
            <w:pPr>
              <w:snapToGrid w:val="0"/>
              <w:spacing w:line="360" w:lineRule="auto"/>
              <w:rPr>
                <w:rFonts w:ascii="Book Antiqua" w:hAnsi="Book Antiqua"/>
                <w:sz w:val="24"/>
              </w:rPr>
            </w:pPr>
          </w:p>
        </w:tc>
        <w:tc>
          <w:tcPr>
            <w:tcW w:w="1306" w:type="dxa"/>
          </w:tcPr>
          <w:p w:rsidR="005A035D" w:rsidRPr="009A5C91" w:rsidRDefault="005A035D" w:rsidP="00D00469">
            <w:pPr>
              <w:snapToGrid w:val="0"/>
              <w:spacing w:line="360" w:lineRule="auto"/>
              <w:rPr>
                <w:rFonts w:ascii="Book Antiqua" w:hAnsi="Book Antiqua"/>
                <w:sz w:val="24"/>
              </w:rPr>
            </w:pPr>
          </w:p>
        </w:tc>
        <w:tc>
          <w:tcPr>
            <w:tcW w:w="856" w:type="dxa"/>
          </w:tcPr>
          <w:p w:rsidR="005A035D" w:rsidRPr="009A5C91" w:rsidRDefault="005A035D" w:rsidP="00D00469">
            <w:pPr>
              <w:snapToGrid w:val="0"/>
              <w:spacing w:line="360" w:lineRule="auto"/>
              <w:rPr>
                <w:rFonts w:ascii="Book Antiqua" w:hAnsi="Book Antiqua"/>
                <w:sz w:val="24"/>
              </w:rPr>
            </w:pPr>
          </w:p>
        </w:tc>
        <w:tc>
          <w:tcPr>
            <w:tcW w:w="1306" w:type="dxa"/>
          </w:tcPr>
          <w:p w:rsidR="005A035D" w:rsidRPr="009A5C91" w:rsidRDefault="005A035D" w:rsidP="00D00469">
            <w:pPr>
              <w:snapToGrid w:val="0"/>
              <w:spacing w:line="360" w:lineRule="auto"/>
              <w:rPr>
                <w:rFonts w:ascii="Book Antiqua" w:hAnsi="Book Antiqua"/>
                <w:sz w:val="24"/>
              </w:rPr>
            </w:pPr>
          </w:p>
        </w:tc>
        <w:tc>
          <w:tcPr>
            <w:tcW w:w="856" w:type="dxa"/>
          </w:tcPr>
          <w:p w:rsidR="005A035D" w:rsidRPr="009A5C91" w:rsidRDefault="005A035D" w:rsidP="00D00469">
            <w:pPr>
              <w:snapToGrid w:val="0"/>
              <w:spacing w:line="360" w:lineRule="auto"/>
              <w:rPr>
                <w:rFonts w:ascii="Book Antiqua" w:hAnsi="Book Antiqua"/>
                <w:sz w:val="24"/>
              </w:rPr>
            </w:pPr>
          </w:p>
        </w:tc>
        <w:tc>
          <w:tcPr>
            <w:tcW w:w="1306" w:type="dxa"/>
          </w:tcPr>
          <w:p w:rsidR="005A035D" w:rsidRPr="009A5C91" w:rsidRDefault="005A035D" w:rsidP="00D00469">
            <w:pPr>
              <w:snapToGrid w:val="0"/>
              <w:spacing w:line="360" w:lineRule="auto"/>
              <w:rPr>
                <w:rFonts w:ascii="Book Antiqua" w:hAnsi="Book Antiqua"/>
                <w:sz w:val="24"/>
              </w:rPr>
            </w:pPr>
          </w:p>
        </w:tc>
        <w:tc>
          <w:tcPr>
            <w:tcW w:w="856" w:type="dxa"/>
          </w:tcPr>
          <w:p w:rsidR="005A035D" w:rsidRPr="009A5C91" w:rsidRDefault="005A035D" w:rsidP="00D00469">
            <w:pPr>
              <w:snapToGrid w:val="0"/>
              <w:spacing w:line="360" w:lineRule="auto"/>
              <w:rPr>
                <w:rFonts w:ascii="Book Antiqua" w:hAnsi="Book Antiqua"/>
                <w:sz w:val="24"/>
              </w:rPr>
            </w:pPr>
          </w:p>
        </w:tc>
      </w:tr>
      <w:tr w:rsidR="005A035D" w:rsidRPr="009A5C91" w:rsidTr="009A5C91">
        <w:tc>
          <w:tcPr>
            <w:tcW w:w="1829" w:type="dxa"/>
          </w:tcPr>
          <w:p w:rsidR="005A035D" w:rsidRPr="009A5C91" w:rsidRDefault="005A035D" w:rsidP="00D00469">
            <w:pPr>
              <w:snapToGrid w:val="0"/>
              <w:spacing w:line="360" w:lineRule="auto"/>
              <w:ind w:firstLineChars="100" w:firstLine="240"/>
              <w:rPr>
                <w:rFonts w:ascii="Book Antiqua" w:hAnsi="Book Antiqua"/>
                <w:sz w:val="24"/>
              </w:rPr>
            </w:pPr>
            <w:r w:rsidRPr="009A5C91">
              <w:rPr>
                <w:rFonts w:ascii="Book Antiqua" w:hAnsi="Book Antiqua"/>
                <w:sz w:val="24"/>
              </w:rPr>
              <w:t>Hong Kong</w:t>
            </w:r>
          </w:p>
        </w:tc>
        <w:tc>
          <w:tcPr>
            <w:tcW w:w="1306"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1969-1996</w:t>
            </w:r>
          </w:p>
        </w:tc>
        <w:tc>
          <w:tcPr>
            <w:tcW w:w="856"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1.5</w:t>
            </w:r>
            <w:r w:rsidRPr="009A5C91">
              <w:rPr>
                <w:rFonts w:ascii="Book Antiqua" w:eastAsia="宋体" w:hAnsi="Book Antiqua"/>
                <w:sz w:val="24"/>
                <w:vertAlign w:val="superscript"/>
              </w:rPr>
              <w:t>1</w:t>
            </w:r>
          </w:p>
        </w:tc>
        <w:tc>
          <w:tcPr>
            <w:tcW w:w="1306"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1996-2009</w:t>
            </w:r>
          </w:p>
        </w:tc>
        <w:tc>
          <w:tcPr>
            <w:tcW w:w="856"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-1.7</w:t>
            </w:r>
            <w:r w:rsidRPr="009A5C91">
              <w:rPr>
                <w:rFonts w:ascii="Book Antiqua" w:eastAsia="宋体" w:hAnsi="Book Antiqua"/>
                <w:sz w:val="24"/>
                <w:vertAlign w:val="superscript"/>
              </w:rPr>
              <w:t>1</w:t>
            </w:r>
          </w:p>
        </w:tc>
        <w:tc>
          <w:tcPr>
            <w:tcW w:w="1306" w:type="dxa"/>
          </w:tcPr>
          <w:p w:rsidR="005A035D" w:rsidRPr="009A5C91" w:rsidRDefault="005A035D" w:rsidP="00D00469">
            <w:pPr>
              <w:snapToGrid w:val="0"/>
              <w:spacing w:line="360" w:lineRule="auto"/>
              <w:rPr>
                <w:rFonts w:ascii="Book Antiqua" w:hAnsi="Book Antiqua"/>
                <w:sz w:val="24"/>
              </w:rPr>
            </w:pPr>
          </w:p>
        </w:tc>
        <w:tc>
          <w:tcPr>
            <w:tcW w:w="856" w:type="dxa"/>
          </w:tcPr>
          <w:p w:rsidR="005A035D" w:rsidRPr="009A5C91" w:rsidRDefault="005A035D" w:rsidP="00D00469">
            <w:pPr>
              <w:snapToGrid w:val="0"/>
              <w:spacing w:line="360" w:lineRule="auto"/>
              <w:rPr>
                <w:rFonts w:ascii="Book Antiqua" w:hAnsi="Book Antiqua"/>
                <w:sz w:val="24"/>
              </w:rPr>
            </w:pPr>
          </w:p>
        </w:tc>
        <w:tc>
          <w:tcPr>
            <w:tcW w:w="1306" w:type="dxa"/>
          </w:tcPr>
          <w:p w:rsidR="005A035D" w:rsidRPr="009A5C91" w:rsidRDefault="005A035D" w:rsidP="00D00469">
            <w:pPr>
              <w:snapToGrid w:val="0"/>
              <w:spacing w:line="360" w:lineRule="auto"/>
              <w:rPr>
                <w:rFonts w:ascii="Book Antiqua" w:hAnsi="Book Antiqua"/>
                <w:sz w:val="24"/>
              </w:rPr>
            </w:pPr>
          </w:p>
        </w:tc>
        <w:tc>
          <w:tcPr>
            <w:tcW w:w="856" w:type="dxa"/>
          </w:tcPr>
          <w:p w:rsidR="005A035D" w:rsidRPr="009A5C91" w:rsidRDefault="005A035D" w:rsidP="00D00469">
            <w:pPr>
              <w:snapToGrid w:val="0"/>
              <w:spacing w:line="360" w:lineRule="auto"/>
              <w:rPr>
                <w:rFonts w:ascii="Book Antiqua" w:hAnsi="Book Antiqua"/>
                <w:sz w:val="24"/>
              </w:rPr>
            </w:pPr>
          </w:p>
        </w:tc>
      </w:tr>
      <w:tr w:rsidR="005A035D" w:rsidRPr="009A5C91" w:rsidTr="009A5C91">
        <w:tc>
          <w:tcPr>
            <w:tcW w:w="1829" w:type="dxa"/>
          </w:tcPr>
          <w:p w:rsidR="005A035D" w:rsidRPr="009A5C91" w:rsidRDefault="005A035D" w:rsidP="00D00469">
            <w:pPr>
              <w:snapToGrid w:val="0"/>
              <w:spacing w:line="360" w:lineRule="auto"/>
              <w:ind w:firstLineChars="100" w:firstLine="240"/>
              <w:rPr>
                <w:rFonts w:ascii="Book Antiqua" w:hAnsi="Book Antiqua"/>
                <w:sz w:val="24"/>
              </w:rPr>
            </w:pPr>
            <w:r w:rsidRPr="009A5C91">
              <w:rPr>
                <w:rFonts w:ascii="Book Antiqua" w:hAnsi="Book Antiqua"/>
                <w:sz w:val="24"/>
              </w:rPr>
              <w:t>Japan</w:t>
            </w:r>
          </w:p>
        </w:tc>
        <w:tc>
          <w:tcPr>
            <w:tcW w:w="1306"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1955-1960</w:t>
            </w:r>
          </w:p>
        </w:tc>
        <w:tc>
          <w:tcPr>
            <w:tcW w:w="856"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14.3</w:t>
            </w:r>
            <w:r w:rsidRPr="009A5C91">
              <w:rPr>
                <w:rFonts w:ascii="Book Antiqua" w:eastAsia="宋体" w:hAnsi="Book Antiqua"/>
                <w:sz w:val="24"/>
                <w:vertAlign w:val="superscript"/>
              </w:rPr>
              <w:t>1</w:t>
            </w:r>
          </w:p>
        </w:tc>
        <w:tc>
          <w:tcPr>
            <w:tcW w:w="1306"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1960-1983</w:t>
            </w:r>
          </w:p>
        </w:tc>
        <w:tc>
          <w:tcPr>
            <w:tcW w:w="856"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2.9</w:t>
            </w:r>
            <w:r w:rsidRPr="009A5C91">
              <w:rPr>
                <w:rFonts w:ascii="Book Antiqua" w:eastAsia="宋体" w:hAnsi="Book Antiqua"/>
                <w:sz w:val="24"/>
                <w:vertAlign w:val="superscript"/>
              </w:rPr>
              <w:t>1</w:t>
            </w:r>
          </w:p>
        </w:tc>
        <w:tc>
          <w:tcPr>
            <w:tcW w:w="1306"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1983-1996</w:t>
            </w:r>
          </w:p>
        </w:tc>
        <w:tc>
          <w:tcPr>
            <w:tcW w:w="856"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0.9</w:t>
            </w:r>
            <w:r w:rsidRPr="009A5C91">
              <w:rPr>
                <w:rFonts w:ascii="Book Antiqua" w:eastAsia="宋体" w:hAnsi="Book Antiqua"/>
                <w:sz w:val="24"/>
                <w:vertAlign w:val="superscript"/>
              </w:rPr>
              <w:t>1</w:t>
            </w:r>
          </w:p>
        </w:tc>
        <w:tc>
          <w:tcPr>
            <w:tcW w:w="1306"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1996-2009</w:t>
            </w:r>
          </w:p>
        </w:tc>
        <w:tc>
          <w:tcPr>
            <w:tcW w:w="856"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-0.7</w:t>
            </w:r>
            <w:r w:rsidRPr="009A5C91">
              <w:rPr>
                <w:rFonts w:ascii="Book Antiqua" w:eastAsia="宋体" w:hAnsi="Book Antiqua"/>
                <w:sz w:val="24"/>
                <w:vertAlign w:val="superscript"/>
              </w:rPr>
              <w:t>1</w:t>
            </w:r>
          </w:p>
        </w:tc>
      </w:tr>
      <w:tr w:rsidR="005A035D" w:rsidRPr="009A5C91" w:rsidTr="009A5C91">
        <w:tc>
          <w:tcPr>
            <w:tcW w:w="1829" w:type="dxa"/>
          </w:tcPr>
          <w:p w:rsidR="005A035D" w:rsidRPr="009A5C91" w:rsidRDefault="005A035D" w:rsidP="00D00469">
            <w:pPr>
              <w:snapToGrid w:val="0"/>
              <w:spacing w:line="360" w:lineRule="auto"/>
              <w:ind w:firstLineChars="100" w:firstLine="240"/>
              <w:rPr>
                <w:rFonts w:ascii="Book Antiqua" w:hAnsi="Book Antiqua"/>
                <w:sz w:val="24"/>
              </w:rPr>
            </w:pPr>
            <w:r w:rsidRPr="009A5C91">
              <w:rPr>
                <w:rFonts w:ascii="Book Antiqua" w:hAnsi="Book Antiqua"/>
                <w:sz w:val="24"/>
              </w:rPr>
              <w:t>Korea</w:t>
            </w:r>
          </w:p>
        </w:tc>
        <w:tc>
          <w:tcPr>
            <w:tcW w:w="1306"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1985-1994</w:t>
            </w:r>
          </w:p>
        </w:tc>
        <w:tc>
          <w:tcPr>
            <w:tcW w:w="856"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9.9</w:t>
            </w:r>
            <w:r w:rsidRPr="009A5C91">
              <w:rPr>
                <w:rFonts w:ascii="Book Antiqua" w:eastAsia="宋体" w:hAnsi="Book Antiqua"/>
                <w:sz w:val="24"/>
                <w:vertAlign w:val="superscript"/>
              </w:rPr>
              <w:t>1</w:t>
            </w:r>
          </w:p>
        </w:tc>
        <w:tc>
          <w:tcPr>
            <w:tcW w:w="1306"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1994-2004</w:t>
            </w:r>
          </w:p>
        </w:tc>
        <w:tc>
          <w:tcPr>
            <w:tcW w:w="856"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4.3</w:t>
            </w:r>
            <w:r w:rsidRPr="009A5C91">
              <w:rPr>
                <w:rFonts w:ascii="Book Antiqua" w:eastAsia="宋体" w:hAnsi="Book Antiqua"/>
                <w:sz w:val="24"/>
                <w:vertAlign w:val="superscript"/>
              </w:rPr>
              <w:t>1</w:t>
            </w:r>
          </w:p>
        </w:tc>
        <w:tc>
          <w:tcPr>
            <w:tcW w:w="1306"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2004-2010</w:t>
            </w:r>
          </w:p>
        </w:tc>
        <w:tc>
          <w:tcPr>
            <w:tcW w:w="856"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-1.2</w:t>
            </w:r>
            <w:r w:rsidRPr="009A5C91">
              <w:rPr>
                <w:rFonts w:ascii="Book Antiqua" w:eastAsia="宋体" w:hAnsi="Book Antiqua"/>
                <w:sz w:val="24"/>
                <w:vertAlign w:val="superscript"/>
              </w:rPr>
              <w:t>1</w:t>
            </w:r>
          </w:p>
        </w:tc>
        <w:tc>
          <w:tcPr>
            <w:tcW w:w="1306" w:type="dxa"/>
          </w:tcPr>
          <w:p w:rsidR="005A035D" w:rsidRPr="009A5C91" w:rsidRDefault="005A035D" w:rsidP="00D00469">
            <w:pPr>
              <w:snapToGrid w:val="0"/>
              <w:spacing w:line="360" w:lineRule="auto"/>
              <w:rPr>
                <w:rFonts w:ascii="Book Antiqua" w:hAnsi="Book Antiqua"/>
                <w:sz w:val="24"/>
              </w:rPr>
            </w:pPr>
          </w:p>
        </w:tc>
        <w:tc>
          <w:tcPr>
            <w:tcW w:w="856" w:type="dxa"/>
          </w:tcPr>
          <w:p w:rsidR="005A035D" w:rsidRPr="009A5C91" w:rsidRDefault="005A035D" w:rsidP="00D00469">
            <w:pPr>
              <w:snapToGrid w:val="0"/>
              <w:spacing w:line="360" w:lineRule="auto"/>
              <w:rPr>
                <w:rFonts w:ascii="Book Antiqua" w:hAnsi="Book Antiqua"/>
                <w:sz w:val="24"/>
              </w:rPr>
            </w:pPr>
          </w:p>
        </w:tc>
      </w:tr>
      <w:tr w:rsidR="005A035D" w:rsidRPr="009A5C91" w:rsidTr="009A5C91">
        <w:tc>
          <w:tcPr>
            <w:tcW w:w="1829" w:type="dxa"/>
          </w:tcPr>
          <w:p w:rsidR="005A035D" w:rsidRPr="009A5C91" w:rsidRDefault="005A035D" w:rsidP="00D00469">
            <w:pPr>
              <w:snapToGrid w:val="0"/>
              <w:spacing w:line="360" w:lineRule="auto"/>
              <w:ind w:firstLineChars="100" w:firstLine="240"/>
              <w:rPr>
                <w:rFonts w:ascii="Book Antiqua" w:hAnsi="Book Antiqua"/>
                <w:sz w:val="24"/>
              </w:rPr>
            </w:pPr>
            <w:r w:rsidRPr="009A5C91">
              <w:rPr>
                <w:rFonts w:ascii="Book Antiqua" w:hAnsi="Book Antiqua"/>
                <w:sz w:val="24"/>
              </w:rPr>
              <w:lastRenderedPageBreak/>
              <w:t>Singapore</w:t>
            </w:r>
          </w:p>
        </w:tc>
        <w:tc>
          <w:tcPr>
            <w:tcW w:w="1306"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1966-1980</w:t>
            </w:r>
          </w:p>
        </w:tc>
        <w:tc>
          <w:tcPr>
            <w:tcW w:w="856"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4.7</w:t>
            </w:r>
            <w:r w:rsidRPr="009A5C91">
              <w:rPr>
                <w:rFonts w:ascii="Book Antiqua" w:eastAsia="宋体" w:hAnsi="Book Antiqua"/>
                <w:sz w:val="24"/>
                <w:vertAlign w:val="superscript"/>
              </w:rPr>
              <w:t>1</w:t>
            </w:r>
          </w:p>
        </w:tc>
        <w:tc>
          <w:tcPr>
            <w:tcW w:w="1306"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1980-1998</w:t>
            </w:r>
          </w:p>
        </w:tc>
        <w:tc>
          <w:tcPr>
            <w:tcW w:w="856"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-0.2</w:t>
            </w:r>
          </w:p>
        </w:tc>
        <w:tc>
          <w:tcPr>
            <w:tcW w:w="1306"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1998-2009</w:t>
            </w:r>
          </w:p>
        </w:tc>
        <w:tc>
          <w:tcPr>
            <w:tcW w:w="856"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-2.6</w:t>
            </w:r>
            <w:r w:rsidRPr="009A5C91">
              <w:rPr>
                <w:rFonts w:ascii="Book Antiqua" w:eastAsia="宋体" w:hAnsi="Book Antiqua"/>
                <w:sz w:val="24"/>
                <w:vertAlign w:val="superscript"/>
              </w:rPr>
              <w:t>1</w:t>
            </w:r>
          </w:p>
        </w:tc>
        <w:tc>
          <w:tcPr>
            <w:tcW w:w="1306" w:type="dxa"/>
          </w:tcPr>
          <w:p w:rsidR="005A035D" w:rsidRPr="009A5C91" w:rsidRDefault="005A035D" w:rsidP="00D00469">
            <w:pPr>
              <w:snapToGrid w:val="0"/>
              <w:spacing w:line="360" w:lineRule="auto"/>
              <w:rPr>
                <w:rFonts w:ascii="Book Antiqua" w:hAnsi="Book Antiqua"/>
                <w:sz w:val="24"/>
              </w:rPr>
            </w:pPr>
          </w:p>
        </w:tc>
        <w:tc>
          <w:tcPr>
            <w:tcW w:w="856" w:type="dxa"/>
          </w:tcPr>
          <w:p w:rsidR="005A035D" w:rsidRPr="009A5C91" w:rsidRDefault="005A035D" w:rsidP="00D00469">
            <w:pPr>
              <w:snapToGrid w:val="0"/>
              <w:spacing w:line="360" w:lineRule="auto"/>
              <w:rPr>
                <w:rFonts w:ascii="Book Antiqua" w:hAnsi="Book Antiqua"/>
                <w:sz w:val="24"/>
              </w:rPr>
            </w:pPr>
          </w:p>
        </w:tc>
      </w:tr>
      <w:tr w:rsidR="005A035D" w:rsidRPr="009A5C91" w:rsidTr="009A5C91">
        <w:tc>
          <w:tcPr>
            <w:tcW w:w="1829" w:type="dxa"/>
          </w:tcPr>
          <w:p w:rsidR="005A035D" w:rsidRPr="009A5C91" w:rsidRDefault="005A035D" w:rsidP="009A5C91">
            <w:pPr>
              <w:snapToGrid w:val="0"/>
              <w:spacing w:line="360" w:lineRule="auto"/>
              <w:ind w:firstLineChars="100" w:firstLine="240"/>
              <w:rPr>
                <w:rFonts w:ascii="Book Antiqua" w:hAnsi="Book Antiqua"/>
                <w:sz w:val="24"/>
              </w:rPr>
            </w:pPr>
            <w:r w:rsidRPr="009A5C91">
              <w:rPr>
                <w:rFonts w:ascii="Book Antiqua" w:hAnsi="Book Antiqua"/>
                <w:sz w:val="24"/>
              </w:rPr>
              <w:t>30-49 years</w:t>
            </w:r>
          </w:p>
        </w:tc>
        <w:tc>
          <w:tcPr>
            <w:tcW w:w="1306" w:type="dxa"/>
          </w:tcPr>
          <w:p w:rsidR="005A035D" w:rsidRPr="009A5C91" w:rsidRDefault="005A035D" w:rsidP="00D00469">
            <w:pPr>
              <w:snapToGrid w:val="0"/>
              <w:spacing w:line="360" w:lineRule="auto"/>
              <w:rPr>
                <w:rFonts w:ascii="Book Antiqua" w:hAnsi="Book Antiqua"/>
                <w:sz w:val="24"/>
              </w:rPr>
            </w:pPr>
          </w:p>
        </w:tc>
        <w:tc>
          <w:tcPr>
            <w:tcW w:w="856" w:type="dxa"/>
          </w:tcPr>
          <w:p w:rsidR="005A035D" w:rsidRPr="009A5C91" w:rsidRDefault="005A035D" w:rsidP="00D00469">
            <w:pPr>
              <w:snapToGrid w:val="0"/>
              <w:spacing w:line="360" w:lineRule="auto"/>
              <w:rPr>
                <w:rFonts w:ascii="Book Antiqua" w:hAnsi="Book Antiqua"/>
                <w:sz w:val="24"/>
              </w:rPr>
            </w:pPr>
          </w:p>
        </w:tc>
        <w:tc>
          <w:tcPr>
            <w:tcW w:w="1306" w:type="dxa"/>
          </w:tcPr>
          <w:p w:rsidR="005A035D" w:rsidRPr="009A5C91" w:rsidRDefault="005A035D" w:rsidP="00D00469">
            <w:pPr>
              <w:snapToGrid w:val="0"/>
              <w:spacing w:line="360" w:lineRule="auto"/>
              <w:rPr>
                <w:rFonts w:ascii="Book Antiqua" w:hAnsi="Book Antiqua"/>
                <w:sz w:val="24"/>
              </w:rPr>
            </w:pPr>
          </w:p>
        </w:tc>
        <w:tc>
          <w:tcPr>
            <w:tcW w:w="856" w:type="dxa"/>
          </w:tcPr>
          <w:p w:rsidR="005A035D" w:rsidRPr="009A5C91" w:rsidRDefault="005A035D" w:rsidP="00D00469">
            <w:pPr>
              <w:snapToGrid w:val="0"/>
              <w:spacing w:line="360" w:lineRule="auto"/>
              <w:rPr>
                <w:rFonts w:ascii="Book Antiqua" w:hAnsi="Book Antiqua"/>
                <w:sz w:val="24"/>
              </w:rPr>
            </w:pPr>
          </w:p>
        </w:tc>
        <w:tc>
          <w:tcPr>
            <w:tcW w:w="1306" w:type="dxa"/>
          </w:tcPr>
          <w:p w:rsidR="005A035D" w:rsidRPr="009A5C91" w:rsidRDefault="005A035D" w:rsidP="00D00469">
            <w:pPr>
              <w:snapToGrid w:val="0"/>
              <w:spacing w:line="360" w:lineRule="auto"/>
              <w:rPr>
                <w:rFonts w:ascii="Book Antiqua" w:hAnsi="Book Antiqua"/>
                <w:sz w:val="24"/>
              </w:rPr>
            </w:pPr>
          </w:p>
        </w:tc>
        <w:tc>
          <w:tcPr>
            <w:tcW w:w="856" w:type="dxa"/>
          </w:tcPr>
          <w:p w:rsidR="005A035D" w:rsidRPr="009A5C91" w:rsidRDefault="005A035D" w:rsidP="00D00469">
            <w:pPr>
              <w:snapToGrid w:val="0"/>
              <w:spacing w:line="360" w:lineRule="auto"/>
              <w:rPr>
                <w:rFonts w:ascii="Book Antiqua" w:hAnsi="Book Antiqua"/>
                <w:sz w:val="24"/>
              </w:rPr>
            </w:pPr>
          </w:p>
        </w:tc>
        <w:tc>
          <w:tcPr>
            <w:tcW w:w="1306" w:type="dxa"/>
          </w:tcPr>
          <w:p w:rsidR="005A035D" w:rsidRPr="009A5C91" w:rsidRDefault="005A035D" w:rsidP="00D00469">
            <w:pPr>
              <w:snapToGrid w:val="0"/>
              <w:spacing w:line="360" w:lineRule="auto"/>
              <w:rPr>
                <w:rFonts w:ascii="Book Antiqua" w:hAnsi="Book Antiqua"/>
                <w:sz w:val="24"/>
              </w:rPr>
            </w:pPr>
          </w:p>
        </w:tc>
        <w:tc>
          <w:tcPr>
            <w:tcW w:w="856" w:type="dxa"/>
          </w:tcPr>
          <w:p w:rsidR="005A035D" w:rsidRPr="009A5C91" w:rsidRDefault="005A035D" w:rsidP="00D00469">
            <w:pPr>
              <w:snapToGrid w:val="0"/>
              <w:spacing w:line="360" w:lineRule="auto"/>
              <w:rPr>
                <w:rFonts w:ascii="Book Antiqua" w:hAnsi="Book Antiqua"/>
                <w:sz w:val="24"/>
              </w:rPr>
            </w:pPr>
          </w:p>
        </w:tc>
      </w:tr>
      <w:tr w:rsidR="005A035D" w:rsidRPr="009A5C91" w:rsidTr="009A5C91">
        <w:tc>
          <w:tcPr>
            <w:tcW w:w="1829" w:type="dxa"/>
          </w:tcPr>
          <w:p w:rsidR="005A035D" w:rsidRPr="009A5C91" w:rsidRDefault="005A035D" w:rsidP="00D00469">
            <w:pPr>
              <w:snapToGrid w:val="0"/>
              <w:spacing w:line="360" w:lineRule="auto"/>
              <w:ind w:firstLineChars="100" w:firstLine="240"/>
              <w:rPr>
                <w:rFonts w:ascii="Book Antiqua" w:hAnsi="Book Antiqua"/>
                <w:sz w:val="24"/>
              </w:rPr>
            </w:pPr>
            <w:r w:rsidRPr="009A5C91">
              <w:rPr>
                <w:rFonts w:ascii="Book Antiqua" w:hAnsi="Book Antiqua"/>
                <w:sz w:val="24"/>
              </w:rPr>
              <w:t>Hong Kong</w:t>
            </w:r>
          </w:p>
        </w:tc>
        <w:tc>
          <w:tcPr>
            <w:tcW w:w="1306"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1969-1992</w:t>
            </w:r>
          </w:p>
        </w:tc>
        <w:tc>
          <w:tcPr>
            <w:tcW w:w="856"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0.4</w:t>
            </w:r>
          </w:p>
        </w:tc>
        <w:tc>
          <w:tcPr>
            <w:tcW w:w="1306"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1992-2009</w:t>
            </w:r>
          </w:p>
        </w:tc>
        <w:tc>
          <w:tcPr>
            <w:tcW w:w="856"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-2.4</w:t>
            </w:r>
            <w:r w:rsidRPr="009A5C91">
              <w:rPr>
                <w:rFonts w:ascii="Book Antiqua" w:eastAsia="宋体" w:hAnsi="Book Antiqua"/>
                <w:sz w:val="24"/>
                <w:vertAlign w:val="superscript"/>
              </w:rPr>
              <w:t>1</w:t>
            </w:r>
          </w:p>
        </w:tc>
        <w:tc>
          <w:tcPr>
            <w:tcW w:w="1306" w:type="dxa"/>
          </w:tcPr>
          <w:p w:rsidR="005A035D" w:rsidRPr="009A5C91" w:rsidRDefault="005A035D" w:rsidP="00D00469">
            <w:pPr>
              <w:snapToGrid w:val="0"/>
              <w:spacing w:line="360" w:lineRule="auto"/>
              <w:rPr>
                <w:rFonts w:ascii="Book Antiqua" w:hAnsi="Book Antiqua"/>
                <w:sz w:val="24"/>
              </w:rPr>
            </w:pPr>
          </w:p>
        </w:tc>
        <w:tc>
          <w:tcPr>
            <w:tcW w:w="856" w:type="dxa"/>
          </w:tcPr>
          <w:p w:rsidR="005A035D" w:rsidRPr="009A5C91" w:rsidRDefault="005A035D" w:rsidP="00D00469">
            <w:pPr>
              <w:snapToGrid w:val="0"/>
              <w:spacing w:line="360" w:lineRule="auto"/>
              <w:rPr>
                <w:rFonts w:ascii="Book Antiqua" w:hAnsi="Book Antiqua"/>
                <w:sz w:val="24"/>
              </w:rPr>
            </w:pPr>
          </w:p>
        </w:tc>
        <w:tc>
          <w:tcPr>
            <w:tcW w:w="1306" w:type="dxa"/>
          </w:tcPr>
          <w:p w:rsidR="005A035D" w:rsidRPr="009A5C91" w:rsidRDefault="005A035D" w:rsidP="00D00469">
            <w:pPr>
              <w:snapToGrid w:val="0"/>
              <w:spacing w:line="360" w:lineRule="auto"/>
              <w:rPr>
                <w:rFonts w:ascii="Book Antiqua" w:hAnsi="Book Antiqua"/>
                <w:sz w:val="24"/>
              </w:rPr>
            </w:pPr>
          </w:p>
        </w:tc>
        <w:tc>
          <w:tcPr>
            <w:tcW w:w="856" w:type="dxa"/>
          </w:tcPr>
          <w:p w:rsidR="005A035D" w:rsidRPr="009A5C91" w:rsidRDefault="005A035D" w:rsidP="00D00469">
            <w:pPr>
              <w:snapToGrid w:val="0"/>
              <w:spacing w:line="360" w:lineRule="auto"/>
              <w:rPr>
                <w:rFonts w:ascii="Book Antiqua" w:hAnsi="Book Antiqua"/>
                <w:sz w:val="24"/>
              </w:rPr>
            </w:pPr>
          </w:p>
        </w:tc>
      </w:tr>
      <w:tr w:rsidR="005A035D" w:rsidRPr="009A5C91" w:rsidTr="009A5C91">
        <w:tc>
          <w:tcPr>
            <w:tcW w:w="1829" w:type="dxa"/>
          </w:tcPr>
          <w:p w:rsidR="005A035D" w:rsidRPr="009A5C91" w:rsidRDefault="005A035D" w:rsidP="00D00469">
            <w:pPr>
              <w:snapToGrid w:val="0"/>
              <w:spacing w:line="360" w:lineRule="auto"/>
              <w:ind w:firstLineChars="100" w:firstLine="240"/>
              <w:rPr>
                <w:rFonts w:ascii="Book Antiqua" w:hAnsi="Book Antiqua"/>
                <w:sz w:val="24"/>
              </w:rPr>
            </w:pPr>
            <w:r w:rsidRPr="009A5C91">
              <w:rPr>
                <w:rFonts w:ascii="Book Antiqua" w:hAnsi="Book Antiqua"/>
                <w:sz w:val="24"/>
              </w:rPr>
              <w:t>Japan</w:t>
            </w:r>
          </w:p>
        </w:tc>
        <w:tc>
          <w:tcPr>
            <w:tcW w:w="1306"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1955-1963</w:t>
            </w:r>
          </w:p>
        </w:tc>
        <w:tc>
          <w:tcPr>
            <w:tcW w:w="856"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0.2</w:t>
            </w:r>
          </w:p>
        </w:tc>
        <w:tc>
          <w:tcPr>
            <w:tcW w:w="1306"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1963-1974</w:t>
            </w:r>
          </w:p>
        </w:tc>
        <w:tc>
          <w:tcPr>
            <w:tcW w:w="856"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3.1</w:t>
            </w:r>
            <w:r w:rsidRPr="009A5C91">
              <w:rPr>
                <w:rFonts w:ascii="Book Antiqua" w:eastAsia="宋体" w:hAnsi="Book Antiqua"/>
                <w:sz w:val="24"/>
                <w:vertAlign w:val="superscript"/>
              </w:rPr>
              <w:t>1</w:t>
            </w:r>
          </w:p>
        </w:tc>
        <w:tc>
          <w:tcPr>
            <w:tcW w:w="1306"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1974-1991</w:t>
            </w:r>
          </w:p>
        </w:tc>
        <w:tc>
          <w:tcPr>
            <w:tcW w:w="856"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0.3</w:t>
            </w:r>
          </w:p>
        </w:tc>
        <w:tc>
          <w:tcPr>
            <w:tcW w:w="1306"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1991-2009</w:t>
            </w:r>
          </w:p>
        </w:tc>
        <w:tc>
          <w:tcPr>
            <w:tcW w:w="856"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-2.1</w:t>
            </w:r>
            <w:r w:rsidRPr="009A5C91">
              <w:rPr>
                <w:rFonts w:ascii="Book Antiqua" w:eastAsia="宋体" w:hAnsi="Book Antiqua"/>
                <w:sz w:val="24"/>
                <w:vertAlign w:val="superscript"/>
              </w:rPr>
              <w:t>1</w:t>
            </w:r>
          </w:p>
        </w:tc>
      </w:tr>
      <w:tr w:rsidR="005A035D" w:rsidRPr="009A5C91" w:rsidTr="009A5C91">
        <w:tc>
          <w:tcPr>
            <w:tcW w:w="1829" w:type="dxa"/>
          </w:tcPr>
          <w:p w:rsidR="005A035D" w:rsidRPr="009A5C91" w:rsidRDefault="005A035D" w:rsidP="00D00469">
            <w:pPr>
              <w:snapToGrid w:val="0"/>
              <w:spacing w:line="360" w:lineRule="auto"/>
              <w:ind w:firstLineChars="100" w:firstLine="240"/>
              <w:rPr>
                <w:rFonts w:ascii="Book Antiqua" w:hAnsi="Book Antiqua"/>
                <w:sz w:val="24"/>
              </w:rPr>
            </w:pPr>
            <w:r w:rsidRPr="009A5C91">
              <w:rPr>
                <w:rFonts w:ascii="Book Antiqua" w:hAnsi="Book Antiqua"/>
                <w:sz w:val="24"/>
              </w:rPr>
              <w:t>Korea</w:t>
            </w:r>
          </w:p>
        </w:tc>
        <w:tc>
          <w:tcPr>
            <w:tcW w:w="1306"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1985-1991</w:t>
            </w:r>
          </w:p>
        </w:tc>
        <w:tc>
          <w:tcPr>
            <w:tcW w:w="856"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8.8</w:t>
            </w:r>
            <w:r w:rsidRPr="009A5C91">
              <w:rPr>
                <w:rFonts w:ascii="Book Antiqua" w:eastAsia="宋体" w:hAnsi="Book Antiqua"/>
                <w:sz w:val="24"/>
                <w:vertAlign w:val="superscript"/>
              </w:rPr>
              <w:t>1</w:t>
            </w:r>
          </w:p>
        </w:tc>
        <w:tc>
          <w:tcPr>
            <w:tcW w:w="1306"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1991-2010</w:t>
            </w:r>
          </w:p>
        </w:tc>
        <w:tc>
          <w:tcPr>
            <w:tcW w:w="856"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-0.6</w:t>
            </w:r>
          </w:p>
        </w:tc>
        <w:tc>
          <w:tcPr>
            <w:tcW w:w="1306" w:type="dxa"/>
          </w:tcPr>
          <w:p w:rsidR="005A035D" w:rsidRPr="009A5C91" w:rsidRDefault="005A035D" w:rsidP="00D00469">
            <w:pPr>
              <w:snapToGrid w:val="0"/>
              <w:spacing w:line="360" w:lineRule="auto"/>
              <w:rPr>
                <w:rFonts w:ascii="Book Antiqua" w:hAnsi="Book Antiqua"/>
                <w:sz w:val="24"/>
              </w:rPr>
            </w:pPr>
          </w:p>
        </w:tc>
        <w:tc>
          <w:tcPr>
            <w:tcW w:w="856" w:type="dxa"/>
          </w:tcPr>
          <w:p w:rsidR="005A035D" w:rsidRPr="009A5C91" w:rsidRDefault="005A035D" w:rsidP="00D00469">
            <w:pPr>
              <w:snapToGrid w:val="0"/>
              <w:spacing w:line="360" w:lineRule="auto"/>
              <w:rPr>
                <w:rFonts w:ascii="Book Antiqua" w:hAnsi="Book Antiqua"/>
                <w:sz w:val="24"/>
              </w:rPr>
            </w:pPr>
          </w:p>
        </w:tc>
        <w:tc>
          <w:tcPr>
            <w:tcW w:w="1306" w:type="dxa"/>
          </w:tcPr>
          <w:p w:rsidR="005A035D" w:rsidRPr="009A5C91" w:rsidRDefault="005A035D" w:rsidP="00D00469">
            <w:pPr>
              <w:snapToGrid w:val="0"/>
              <w:spacing w:line="360" w:lineRule="auto"/>
              <w:rPr>
                <w:rFonts w:ascii="Book Antiqua" w:hAnsi="Book Antiqua"/>
                <w:sz w:val="24"/>
              </w:rPr>
            </w:pPr>
          </w:p>
        </w:tc>
        <w:tc>
          <w:tcPr>
            <w:tcW w:w="856" w:type="dxa"/>
          </w:tcPr>
          <w:p w:rsidR="005A035D" w:rsidRPr="009A5C91" w:rsidRDefault="005A035D" w:rsidP="00D00469">
            <w:pPr>
              <w:snapToGrid w:val="0"/>
              <w:spacing w:line="360" w:lineRule="auto"/>
              <w:rPr>
                <w:rFonts w:ascii="Book Antiqua" w:hAnsi="Book Antiqua"/>
                <w:sz w:val="24"/>
              </w:rPr>
            </w:pPr>
          </w:p>
        </w:tc>
      </w:tr>
      <w:tr w:rsidR="005A035D" w:rsidRPr="009A5C91" w:rsidTr="009A5C91">
        <w:tc>
          <w:tcPr>
            <w:tcW w:w="1829" w:type="dxa"/>
          </w:tcPr>
          <w:p w:rsidR="005A035D" w:rsidRPr="009A5C91" w:rsidRDefault="005A035D" w:rsidP="00D00469">
            <w:pPr>
              <w:snapToGrid w:val="0"/>
              <w:spacing w:line="360" w:lineRule="auto"/>
              <w:ind w:firstLineChars="100" w:firstLine="240"/>
              <w:rPr>
                <w:rFonts w:ascii="Book Antiqua" w:hAnsi="Book Antiqua"/>
                <w:sz w:val="24"/>
              </w:rPr>
            </w:pPr>
            <w:r w:rsidRPr="009A5C91">
              <w:rPr>
                <w:rFonts w:ascii="Book Antiqua" w:hAnsi="Book Antiqua"/>
                <w:sz w:val="24"/>
              </w:rPr>
              <w:t>Singapore</w:t>
            </w:r>
          </w:p>
        </w:tc>
        <w:tc>
          <w:tcPr>
            <w:tcW w:w="1306"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1966-1984</w:t>
            </w:r>
          </w:p>
        </w:tc>
        <w:tc>
          <w:tcPr>
            <w:tcW w:w="856"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2.8</w:t>
            </w:r>
          </w:p>
        </w:tc>
        <w:tc>
          <w:tcPr>
            <w:tcW w:w="1306"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1984-2009</w:t>
            </w:r>
          </w:p>
        </w:tc>
        <w:tc>
          <w:tcPr>
            <w:tcW w:w="856"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-3.2</w:t>
            </w:r>
            <w:r w:rsidRPr="009A5C91">
              <w:rPr>
                <w:rFonts w:ascii="Book Antiqua" w:eastAsia="宋体" w:hAnsi="Book Antiqua"/>
                <w:sz w:val="24"/>
                <w:vertAlign w:val="superscript"/>
              </w:rPr>
              <w:t>1</w:t>
            </w:r>
          </w:p>
        </w:tc>
        <w:tc>
          <w:tcPr>
            <w:tcW w:w="1306" w:type="dxa"/>
          </w:tcPr>
          <w:p w:rsidR="005A035D" w:rsidRPr="009A5C91" w:rsidRDefault="005A035D" w:rsidP="00D00469">
            <w:pPr>
              <w:snapToGrid w:val="0"/>
              <w:spacing w:line="360" w:lineRule="auto"/>
              <w:rPr>
                <w:rFonts w:ascii="Book Antiqua" w:hAnsi="Book Antiqua"/>
                <w:sz w:val="24"/>
              </w:rPr>
            </w:pPr>
          </w:p>
        </w:tc>
        <w:tc>
          <w:tcPr>
            <w:tcW w:w="856" w:type="dxa"/>
          </w:tcPr>
          <w:p w:rsidR="005A035D" w:rsidRPr="009A5C91" w:rsidRDefault="005A035D" w:rsidP="00D00469">
            <w:pPr>
              <w:snapToGrid w:val="0"/>
              <w:spacing w:line="360" w:lineRule="auto"/>
              <w:rPr>
                <w:rFonts w:ascii="Book Antiqua" w:hAnsi="Book Antiqua"/>
                <w:sz w:val="24"/>
              </w:rPr>
            </w:pPr>
          </w:p>
        </w:tc>
        <w:tc>
          <w:tcPr>
            <w:tcW w:w="1306" w:type="dxa"/>
          </w:tcPr>
          <w:p w:rsidR="005A035D" w:rsidRPr="009A5C91" w:rsidRDefault="005A035D" w:rsidP="00D00469">
            <w:pPr>
              <w:snapToGrid w:val="0"/>
              <w:spacing w:line="360" w:lineRule="auto"/>
              <w:rPr>
                <w:rFonts w:ascii="Book Antiqua" w:hAnsi="Book Antiqua"/>
                <w:sz w:val="24"/>
              </w:rPr>
            </w:pPr>
          </w:p>
        </w:tc>
        <w:tc>
          <w:tcPr>
            <w:tcW w:w="856" w:type="dxa"/>
          </w:tcPr>
          <w:p w:rsidR="005A035D" w:rsidRPr="009A5C91" w:rsidRDefault="005A035D" w:rsidP="00D00469">
            <w:pPr>
              <w:snapToGrid w:val="0"/>
              <w:spacing w:line="360" w:lineRule="auto"/>
              <w:rPr>
                <w:rFonts w:ascii="Book Antiqua" w:hAnsi="Book Antiqua"/>
                <w:sz w:val="24"/>
              </w:rPr>
            </w:pPr>
          </w:p>
        </w:tc>
      </w:tr>
      <w:tr w:rsidR="005A035D" w:rsidRPr="009A5C91" w:rsidTr="009A5C91">
        <w:tc>
          <w:tcPr>
            <w:tcW w:w="1829" w:type="dxa"/>
          </w:tcPr>
          <w:p w:rsidR="005A035D" w:rsidRPr="009A5C91" w:rsidRDefault="005A035D" w:rsidP="009A5C91">
            <w:pPr>
              <w:snapToGrid w:val="0"/>
              <w:spacing w:line="360" w:lineRule="auto"/>
              <w:ind w:firstLineChars="100" w:firstLine="240"/>
              <w:rPr>
                <w:rFonts w:ascii="Book Antiqua" w:hAnsi="Book Antiqua"/>
                <w:sz w:val="24"/>
              </w:rPr>
            </w:pPr>
            <w:r w:rsidRPr="009A5C91">
              <w:rPr>
                <w:rFonts w:ascii="Book Antiqua" w:hAnsi="Book Antiqua"/>
                <w:sz w:val="24"/>
              </w:rPr>
              <w:t>50-69 years</w:t>
            </w:r>
          </w:p>
        </w:tc>
        <w:tc>
          <w:tcPr>
            <w:tcW w:w="1306" w:type="dxa"/>
          </w:tcPr>
          <w:p w:rsidR="005A035D" w:rsidRPr="009A5C91" w:rsidRDefault="005A035D" w:rsidP="00D00469">
            <w:pPr>
              <w:snapToGrid w:val="0"/>
              <w:spacing w:line="360" w:lineRule="auto"/>
              <w:rPr>
                <w:rFonts w:ascii="Book Antiqua" w:hAnsi="Book Antiqua"/>
                <w:sz w:val="24"/>
              </w:rPr>
            </w:pPr>
          </w:p>
        </w:tc>
        <w:tc>
          <w:tcPr>
            <w:tcW w:w="856" w:type="dxa"/>
          </w:tcPr>
          <w:p w:rsidR="005A035D" w:rsidRPr="009A5C91" w:rsidRDefault="005A035D" w:rsidP="00D00469">
            <w:pPr>
              <w:snapToGrid w:val="0"/>
              <w:spacing w:line="360" w:lineRule="auto"/>
              <w:rPr>
                <w:rFonts w:ascii="Book Antiqua" w:hAnsi="Book Antiqua"/>
                <w:sz w:val="24"/>
              </w:rPr>
            </w:pPr>
          </w:p>
        </w:tc>
        <w:tc>
          <w:tcPr>
            <w:tcW w:w="1306" w:type="dxa"/>
          </w:tcPr>
          <w:p w:rsidR="005A035D" w:rsidRPr="009A5C91" w:rsidRDefault="005A035D" w:rsidP="00D00469">
            <w:pPr>
              <w:snapToGrid w:val="0"/>
              <w:spacing w:line="360" w:lineRule="auto"/>
              <w:rPr>
                <w:rFonts w:ascii="Book Antiqua" w:hAnsi="Book Antiqua"/>
                <w:sz w:val="24"/>
              </w:rPr>
            </w:pPr>
          </w:p>
        </w:tc>
        <w:tc>
          <w:tcPr>
            <w:tcW w:w="856" w:type="dxa"/>
          </w:tcPr>
          <w:p w:rsidR="005A035D" w:rsidRPr="009A5C91" w:rsidRDefault="005A035D" w:rsidP="00D00469">
            <w:pPr>
              <w:snapToGrid w:val="0"/>
              <w:spacing w:line="360" w:lineRule="auto"/>
              <w:rPr>
                <w:rFonts w:ascii="Book Antiqua" w:hAnsi="Book Antiqua"/>
                <w:sz w:val="24"/>
              </w:rPr>
            </w:pPr>
          </w:p>
        </w:tc>
        <w:tc>
          <w:tcPr>
            <w:tcW w:w="1306" w:type="dxa"/>
          </w:tcPr>
          <w:p w:rsidR="005A035D" w:rsidRPr="009A5C91" w:rsidRDefault="005A035D" w:rsidP="00D00469">
            <w:pPr>
              <w:snapToGrid w:val="0"/>
              <w:spacing w:line="360" w:lineRule="auto"/>
              <w:rPr>
                <w:rFonts w:ascii="Book Antiqua" w:hAnsi="Book Antiqua"/>
                <w:sz w:val="24"/>
              </w:rPr>
            </w:pPr>
          </w:p>
        </w:tc>
        <w:tc>
          <w:tcPr>
            <w:tcW w:w="856" w:type="dxa"/>
          </w:tcPr>
          <w:p w:rsidR="005A035D" w:rsidRPr="009A5C91" w:rsidRDefault="005A035D" w:rsidP="00D00469">
            <w:pPr>
              <w:snapToGrid w:val="0"/>
              <w:spacing w:line="360" w:lineRule="auto"/>
              <w:rPr>
                <w:rFonts w:ascii="Book Antiqua" w:hAnsi="Book Antiqua"/>
                <w:sz w:val="24"/>
              </w:rPr>
            </w:pPr>
          </w:p>
        </w:tc>
        <w:tc>
          <w:tcPr>
            <w:tcW w:w="1306" w:type="dxa"/>
          </w:tcPr>
          <w:p w:rsidR="005A035D" w:rsidRPr="009A5C91" w:rsidRDefault="005A035D" w:rsidP="00D00469">
            <w:pPr>
              <w:snapToGrid w:val="0"/>
              <w:spacing w:line="360" w:lineRule="auto"/>
              <w:rPr>
                <w:rFonts w:ascii="Book Antiqua" w:hAnsi="Book Antiqua"/>
                <w:sz w:val="24"/>
              </w:rPr>
            </w:pPr>
          </w:p>
        </w:tc>
        <w:tc>
          <w:tcPr>
            <w:tcW w:w="856" w:type="dxa"/>
          </w:tcPr>
          <w:p w:rsidR="005A035D" w:rsidRPr="009A5C91" w:rsidRDefault="005A035D" w:rsidP="00D00469">
            <w:pPr>
              <w:snapToGrid w:val="0"/>
              <w:spacing w:line="360" w:lineRule="auto"/>
              <w:rPr>
                <w:rFonts w:ascii="Book Antiqua" w:hAnsi="Book Antiqua"/>
                <w:sz w:val="24"/>
              </w:rPr>
            </w:pPr>
          </w:p>
        </w:tc>
      </w:tr>
      <w:tr w:rsidR="005A035D" w:rsidRPr="009A5C91" w:rsidTr="009A5C91">
        <w:tc>
          <w:tcPr>
            <w:tcW w:w="1829" w:type="dxa"/>
          </w:tcPr>
          <w:p w:rsidR="005A035D" w:rsidRPr="009A5C91" w:rsidRDefault="005A035D" w:rsidP="00D00469">
            <w:pPr>
              <w:snapToGrid w:val="0"/>
              <w:spacing w:line="360" w:lineRule="auto"/>
              <w:ind w:firstLineChars="100" w:firstLine="240"/>
              <w:rPr>
                <w:rFonts w:ascii="Book Antiqua" w:hAnsi="Book Antiqua"/>
                <w:sz w:val="24"/>
              </w:rPr>
            </w:pPr>
            <w:r w:rsidRPr="009A5C91">
              <w:rPr>
                <w:rFonts w:ascii="Book Antiqua" w:hAnsi="Book Antiqua"/>
                <w:sz w:val="24"/>
              </w:rPr>
              <w:t>Hong Kong</w:t>
            </w:r>
          </w:p>
        </w:tc>
        <w:tc>
          <w:tcPr>
            <w:tcW w:w="1306"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1969-1994</w:t>
            </w:r>
          </w:p>
        </w:tc>
        <w:tc>
          <w:tcPr>
            <w:tcW w:w="856"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1.0</w:t>
            </w:r>
            <w:r w:rsidRPr="009A5C91">
              <w:rPr>
                <w:rFonts w:ascii="Book Antiqua" w:eastAsia="宋体" w:hAnsi="Book Antiqua"/>
                <w:sz w:val="24"/>
                <w:vertAlign w:val="superscript"/>
              </w:rPr>
              <w:t>1</w:t>
            </w:r>
          </w:p>
        </w:tc>
        <w:tc>
          <w:tcPr>
            <w:tcW w:w="1306"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1994-2009</w:t>
            </w:r>
          </w:p>
        </w:tc>
        <w:tc>
          <w:tcPr>
            <w:tcW w:w="856"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-2.3</w:t>
            </w:r>
            <w:r w:rsidRPr="009A5C91">
              <w:rPr>
                <w:rFonts w:ascii="Book Antiqua" w:eastAsia="宋体" w:hAnsi="Book Antiqua"/>
                <w:sz w:val="24"/>
                <w:vertAlign w:val="superscript"/>
              </w:rPr>
              <w:t>1</w:t>
            </w:r>
          </w:p>
        </w:tc>
        <w:tc>
          <w:tcPr>
            <w:tcW w:w="1306" w:type="dxa"/>
          </w:tcPr>
          <w:p w:rsidR="005A035D" w:rsidRPr="009A5C91" w:rsidRDefault="005A035D" w:rsidP="00D00469">
            <w:pPr>
              <w:snapToGrid w:val="0"/>
              <w:spacing w:line="360" w:lineRule="auto"/>
              <w:rPr>
                <w:rFonts w:ascii="Book Antiqua" w:hAnsi="Book Antiqua"/>
                <w:sz w:val="24"/>
              </w:rPr>
            </w:pPr>
          </w:p>
        </w:tc>
        <w:tc>
          <w:tcPr>
            <w:tcW w:w="856" w:type="dxa"/>
          </w:tcPr>
          <w:p w:rsidR="005A035D" w:rsidRPr="009A5C91" w:rsidRDefault="005A035D" w:rsidP="00D00469">
            <w:pPr>
              <w:snapToGrid w:val="0"/>
              <w:spacing w:line="360" w:lineRule="auto"/>
              <w:rPr>
                <w:rFonts w:ascii="Book Antiqua" w:hAnsi="Book Antiqua"/>
                <w:sz w:val="24"/>
              </w:rPr>
            </w:pPr>
          </w:p>
        </w:tc>
        <w:tc>
          <w:tcPr>
            <w:tcW w:w="1306" w:type="dxa"/>
          </w:tcPr>
          <w:p w:rsidR="005A035D" w:rsidRPr="009A5C91" w:rsidRDefault="005A035D" w:rsidP="00D00469">
            <w:pPr>
              <w:snapToGrid w:val="0"/>
              <w:spacing w:line="360" w:lineRule="auto"/>
              <w:rPr>
                <w:rFonts w:ascii="Book Antiqua" w:hAnsi="Book Antiqua"/>
                <w:sz w:val="24"/>
              </w:rPr>
            </w:pPr>
          </w:p>
        </w:tc>
        <w:tc>
          <w:tcPr>
            <w:tcW w:w="856" w:type="dxa"/>
          </w:tcPr>
          <w:p w:rsidR="005A035D" w:rsidRPr="009A5C91" w:rsidRDefault="005A035D" w:rsidP="00D00469">
            <w:pPr>
              <w:snapToGrid w:val="0"/>
              <w:spacing w:line="360" w:lineRule="auto"/>
              <w:rPr>
                <w:rFonts w:ascii="Book Antiqua" w:hAnsi="Book Antiqua"/>
                <w:sz w:val="24"/>
              </w:rPr>
            </w:pPr>
          </w:p>
        </w:tc>
      </w:tr>
      <w:tr w:rsidR="005A035D" w:rsidRPr="009A5C91" w:rsidTr="009A5C91">
        <w:tc>
          <w:tcPr>
            <w:tcW w:w="1829" w:type="dxa"/>
          </w:tcPr>
          <w:p w:rsidR="005A035D" w:rsidRPr="009A5C91" w:rsidRDefault="005A035D" w:rsidP="00D00469">
            <w:pPr>
              <w:snapToGrid w:val="0"/>
              <w:spacing w:line="360" w:lineRule="auto"/>
              <w:ind w:firstLineChars="100" w:firstLine="240"/>
              <w:rPr>
                <w:rFonts w:ascii="Book Antiqua" w:hAnsi="Book Antiqua"/>
                <w:sz w:val="24"/>
              </w:rPr>
            </w:pPr>
            <w:r w:rsidRPr="009A5C91">
              <w:rPr>
                <w:rFonts w:ascii="Book Antiqua" w:hAnsi="Book Antiqua"/>
                <w:sz w:val="24"/>
              </w:rPr>
              <w:t>Japan</w:t>
            </w:r>
          </w:p>
        </w:tc>
        <w:tc>
          <w:tcPr>
            <w:tcW w:w="1306"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1955-1963</w:t>
            </w:r>
          </w:p>
        </w:tc>
        <w:tc>
          <w:tcPr>
            <w:tcW w:w="856"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0.4</w:t>
            </w:r>
          </w:p>
        </w:tc>
        <w:tc>
          <w:tcPr>
            <w:tcW w:w="1306"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1963-1992</w:t>
            </w:r>
          </w:p>
        </w:tc>
        <w:tc>
          <w:tcPr>
            <w:tcW w:w="856"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1.4</w:t>
            </w:r>
            <w:r w:rsidRPr="009A5C91">
              <w:rPr>
                <w:rFonts w:ascii="Book Antiqua" w:eastAsia="宋体" w:hAnsi="Book Antiqua"/>
                <w:sz w:val="24"/>
                <w:vertAlign w:val="superscript"/>
              </w:rPr>
              <w:t>1</w:t>
            </w:r>
          </w:p>
        </w:tc>
        <w:tc>
          <w:tcPr>
            <w:tcW w:w="1306"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1992-2004</w:t>
            </w:r>
          </w:p>
        </w:tc>
        <w:tc>
          <w:tcPr>
            <w:tcW w:w="856"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-0.8</w:t>
            </w:r>
            <w:r w:rsidRPr="009A5C91">
              <w:rPr>
                <w:rFonts w:ascii="Book Antiqua" w:eastAsia="宋体" w:hAnsi="Book Antiqua"/>
                <w:sz w:val="24"/>
                <w:vertAlign w:val="superscript"/>
              </w:rPr>
              <w:t>1</w:t>
            </w:r>
          </w:p>
        </w:tc>
        <w:tc>
          <w:tcPr>
            <w:tcW w:w="1306"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2004-2009</w:t>
            </w:r>
          </w:p>
        </w:tc>
        <w:tc>
          <w:tcPr>
            <w:tcW w:w="856"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-2.5</w:t>
            </w:r>
            <w:r w:rsidRPr="009A5C91">
              <w:rPr>
                <w:rFonts w:ascii="Book Antiqua" w:eastAsia="宋体" w:hAnsi="Book Antiqua"/>
                <w:sz w:val="24"/>
                <w:vertAlign w:val="superscript"/>
              </w:rPr>
              <w:t>1</w:t>
            </w:r>
          </w:p>
        </w:tc>
      </w:tr>
      <w:tr w:rsidR="005A035D" w:rsidRPr="009A5C91" w:rsidTr="009A5C91">
        <w:tc>
          <w:tcPr>
            <w:tcW w:w="1829" w:type="dxa"/>
          </w:tcPr>
          <w:p w:rsidR="005A035D" w:rsidRPr="009A5C91" w:rsidRDefault="005A035D" w:rsidP="00D00469">
            <w:pPr>
              <w:snapToGrid w:val="0"/>
              <w:spacing w:line="360" w:lineRule="auto"/>
              <w:ind w:firstLineChars="100" w:firstLine="240"/>
              <w:rPr>
                <w:rFonts w:ascii="Book Antiqua" w:hAnsi="Book Antiqua"/>
                <w:sz w:val="24"/>
              </w:rPr>
            </w:pPr>
            <w:r w:rsidRPr="009A5C91">
              <w:rPr>
                <w:rFonts w:ascii="Book Antiqua" w:hAnsi="Book Antiqua"/>
                <w:sz w:val="24"/>
              </w:rPr>
              <w:t>Korea</w:t>
            </w:r>
          </w:p>
        </w:tc>
        <w:tc>
          <w:tcPr>
            <w:tcW w:w="1306"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1985-1994</w:t>
            </w:r>
          </w:p>
        </w:tc>
        <w:tc>
          <w:tcPr>
            <w:tcW w:w="856"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8.3</w:t>
            </w:r>
            <w:r w:rsidRPr="009A5C91">
              <w:rPr>
                <w:rFonts w:ascii="Book Antiqua" w:eastAsia="宋体" w:hAnsi="Book Antiqua"/>
                <w:sz w:val="24"/>
                <w:vertAlign w:val="superscript"/>
              </w:rPr>
              <w:t>1</w:t>
            </w:r>
          </w:p>
        </w:tc>
        <w:tc>
          <w:tcPr>
            <w:tcW w:w="1306"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1994-2003</w:t>
            </w:r>
          </w:p>
        </w:tc>
        <w:tc>
          <w:tcPr>
            <w:tcW w:w="856"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3.3</w:t>
            </w:r>
            <w:r w:rsidRPr="009A5C91">
              <w:rPr>
                <w:rFonts w:ascii="Book Antiqua" w:eastAsia="宋体" w:hAnsi="Book Antiqua"/>
                <w:sz w:val="24"/>
                <w:vertAlign w:val="superscript"/>
              </w:rPr>
              <w:t>1</w:t>
            </w:r>
          </w:p>
        </w:tc>
        <w:tc>
          <w:tcPr>
            <w:tcW w:w="1306"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2003-2010</w:t>
            </w:r>
          </w:p>
        </w:tc>
        <w:tc>
          <w:tcPr>
            <w:tcW w:w="856"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-1.1</w:t>
            </w:r>
          </w:p>
        </w:tc>
        <w:tc>
          <w:tcPr>
            <w:tcW w:w="1306" w:type="dxa"/>
          </w:tcPr>
          <w:p w:rsidR="005A035D" w:rsidRPr="009A5C91" w:rsidRDefault="005A035D" w:rsidP="00D00469">
            <w:pPr>
              <w:snapToGrid w:val="0"/>
              <w:spacing w:line="360" w:lineRule="auto"/>
              <w:rPr>
                <w:rFonts w:ascii="Book Antiqua" w:hAnsi="Book Antiqua"/>
                <w:sz w:val="24"/>
              </w:rPr>
            </w:pPr>
          </w:p>
        </w:tc>
        <w:tc>
          <w:tcPr>
            <w:tcW w:w="856" w:type="dxa"/>
          </w:tcPr>
          <w:p w:rsidR="005A035D" w:rsidRPr="009A5C91" w:rsidRDefault="005A035D" w:rsidP="00D00469">
            <w:pPr>
              <w:snapToGrid w:val="0"/>
              <w:spacing w:line="360" w:lineRule="auto"/>
              <w:rPr>
                <w:rFonts w:ascii="Book Antiqua" w:hAnsi="Book Antiqua"/>
                <w:sz w:val="24"/>
              </w:rPr>
            </w:pPr>
          </w:p>
        </w:tc>
      </w:tr>
      <w:tr w:rsidR="005A035D" w:rsidRPr="009A5C91" w:rsidTr="009A5C91">
        <w:tc>
          <w:tcPr>
            <w:tcW w:w="1829" w:type="dxa"/>
          </w:tcPr>
          <w:p w:rsidR="005A035D" w:rsidRPr="009A5C91" w:rsidRDefault="005A035D" w:rsidP="00D00469">
            <w:pPr>
              <w:snapToGrid w:val="0"/>
              <w:spacing w:line="360" w:lineRule="auto"/>
              <w:ind w:firstLineChars="100" w:firstLine="240"/>
              <w:rPr>
                <w:rFonts w:ascii="Book Antiqua" w:hAnsi="Book Antiqua"/>
                <w:sz w:val="24"/>
              </w:rPr>
            </w:pPr>
            <w:r w:rsidRPr="009A5C91">
              <w:rPr>
                <w:rFonts w:ascii="Book Antiqua" w:hAnsi="Book Antiqua"/>
                <w:sz w:val="24"/>
              </w:rPr>
              <w:t>Singapore</w:t>
            </w:r>
          </w:p>
        </w:tc>
        <w:tc>
          <w:tcPr>
            <w:tcW w:w="1306"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1966-1980</w:t>
            </w:r>
          </w:p>
        </w:tc>
        <w:tc>
          <w:tcPr>
            <w:tcW w:w="856"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4.4</w:t>
            </w:r>
            <w:r w:rsidRPr="009A5C91">
              <w:rPr>
                <w:rFonts w:ascii="Book Antiqua" w:eastAsia="宋体" w:hAnsi="Book Antiqua"/>
                <w:sz w:val="24"/>
                <w:vertAlign w:val="superscript"/>
              </w:rPr>
              <w:t>1</w:t>
            </w:r>
          </w:p>
        </w:tc>
        <w:tc>
          <w:tcPr>
            <w:tcW w:w="1306"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1980-2009</w:t>
            </w:r>
          </w:p>
        </w:tc>
        <w:tc>
          <w:tcPr>
            <w:tcW w:w="856"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-1.8</w:t>
            </w:r>
            <w:r w:rsidRPr="009A5C91">
              <w:rPr>
                <w:rFonts w:ascii="Book Antiqua" w:eastAsia="宋体" w:hAnsi="Book Antiqua"/>
                <w:sz w:val="24"/>
                <w:vertAlign w:val="superscript"/>
              </w:rPr>
              <w:t>1</w:t>
            </w:r>
          </w:p>
        </w:tc>
        <w:tc>
          <w:tcPr>
            <w:tcW w:w="1306" w:type="dxa"/>
          </w:tcPr>
          <w:p w:rsidR="005A035D" w:rsidRPr="009A5C91" w:rsidRDefault="005A035D" w:rsidP="00D00469">
            <w:pPr>
              <w:snapToGrid w:val="0"/>
              <w:spacing w:line="360" w:lineRule="auto"/>
              <w:rPr>
                <w:rFonts w:ascii="Book Antiqua" w:hAnsi="Book Antiqua"/>
                <w:sz w:val="24"/>
              </w:rPr>
            </w:pPr>
          </w:p>
        </w:tc>
        <w:tc>
          <w:tcPr>
            <w:tcW w:w="856" w:type="dxa"/>
          </w:tcPr>
          <w:p w:rsidR="005A035D" w:rsidRPr="009A5C91" w:rsidRDefault="005A035D" w:rsidP="00D00469">
            <w:pPr>
              <w:snapToGrid w:val="0"/>
              <w:spacing w:line="360" w:lineRule="auto"/>
              <w:rPr>
                <w:rFonts w:ascii="Book Antiqua" w:hAnsi="Book Antiqua"/>
                <w:sz w:val="24"/>
              </w:rPr>
            </w:pPr>
          </w:p>
        </w:tc>
        <w:tc>
          <w:tcPr>
            <w:tcW w:w="1306" w:type="dxa"/>
          </w:tcPr>
          <w:p w:rsidR="005A035D" w:rsidRPr="009A5C91" w:rsidRDefault="005A035D" w:rsidP="00D00469">
            <w:pPr>
              <w:snapToGrid w:val="0"/>
              <w:spacing w:line="360" w:lineRule="auto"/>
              <w:rPr>
                <w:rFonts w:ascii="Book Antiqua" w:hAnsi="Book Antiqua"/>
                <w:sz w:val="24"/>
              </w:rPr>
            </w:pPr>
          </w:p>
        </w:tc>
        <w:tc>
          <w:tcPr>
            <w:tcW w:w="856" w:type="dxa"/>
          </w:tcPr>
          <w:p w:rsidR="005A035D" w:rsidRPr="009A5C91" w:rsidRDefault="005A035D" w:rsidP="00D00469">
            <w:pPr>
              <w:snapToGrid w:val="0"/>
              <w:spacing w:line="360" w:lineRule="auto"/>
              <w:rPr>
                <w:rFonts w:ascii="Book Antiqua" w:hAnsi="Book Antiqua"/>
                <w:sz w:val="24"/>
              </w:rPr>
            </w:pPr>
          </w:p>
        </w:tc>
      </w:tr>
      <w:tr w:rsidR="005A035D" w:rsidRPr="009A5C91" w:rsidTr="009A5C91">
        <w:tc>
          <w:tcPr>
            <w:tcW w:w="1829" w:type="dxa"/>
          </w:tcPr>
          <w:p w:rsidR="005A035D" w:rsidRPr="009A5C91" w:rsidRDefault="005A035D" w:rsidP="009A5C91">
            <w:pPr>
              <w:snapToGrid w:val="0"/>
              <w:spacing w:line="360" w:lineRule="auto"/>
              <w:ind w:firstLineChars="100" w:firstLine="240"/>
              <w:rPr>
                <w:rFonts w:ascii="Book Antiqua" w:hAnsi="Book Antiqua"/>
                <w:sz w:val="24"/>
              </w:rPr>
            </w:pPr>
            <w:r w:rsidRPr="009A5C91">
              <w:rPr>
                <w:rFonts w:ascii="Book Antiqua" w:hAnsi="Book Antiqua"/>
                <w:sz w:val="24"/>
              </w:rPr>
              <w:t>70+ years</w:t>
            </w:r>
          </w:p>
        </w:tc>
        <w:tc>
          <w:tcPr>
            <w:tcW w:w="1306" w:type="dxa"/>
          </w:tcPr>
          <w:p w:rsidR="005A035D" w:rsidRPr="009A5C91" w:rsidRDefault="005A035D" w:rsidP="00D00469">
            <w:pPr>
              <w:snapToGrid w:val="0"/>
              <w:spacing w:line="360" w:lineRule="auto"/>
              <w:rPr>
                <w:rFonts w:ascii="Book Antiqua" w:hAnsi="Book Antiqua"/>
                <w:sz w:val="24"/>
              </w:rPr>
            </w:pPr>
          </w:p>
        </w:tc>
        <w:tc>
          <w:tcPr>
            <w:tcW w:w="856" w:type="dxa"/>
          </w:tcPr>
          <w:p w:rsidR="005A035D" w:rsidRPr="009A5C91" w:rsidRDefault="005A035D" w:rsidP="00D00469">
            <w:pPr>
              <w:snapToGrid w:val="0"/>
              <w:spacing w:line="360" w:lineRule="auto"/>
              <w:rPr>
                <w:rFonts w:ascii="Book Antiqua" w:hAnsi="Book Antiqua"/>
                <w:sz w:val="24"/>
              </w:rPr>
            </w:pPr>
          </w:p>
        </w:tc>
        <w:tc>
          <w:tcPr>
            <w:tcW w:w="1306" w:type="dxa"/>
          </w:tcPr>
          <w:p w:rsidR="005A035D" w:rsidRPr="009A5C91" w:rsidRDefault="005A035D" w:rsidP="00D00469">
            <w:pPr>
              <w:snapToGrid w:val="0"/>
              <w:spacing w:line="360" w:lineRule="auto"/>
              <w:rPr>
                <w:rFonts w:ascii="Book Antiqua" w:hAnsi="Book Antiqua"/>
                <w:sz w:val="24"/>
              </w:rPr>
            </w:pPr>
          </w:p>
        </w:tc>
        <w:tc>
          <w:tcPr>
            <w:tcW w:w="856" w:type="dxa"/>
          </w:tcPr>
          <w:p w:rsidR="005A035D" w:rsidRPr="009A5C91" w:rsidRDefault="005A035D" w:rsidP="00D00469">
            <w:pPr>
              <w:snapToGrid w:val="0"/>
              <w:spacing w:line="360" w:lineRule="auto"/>
              <w:rPr>
                <w:rFonts w:ascii="Book Antiqua" w:hAnsi="Book Antiqua"/>
                <w:sz w:val="24"/>
              </w:rPr>
            </w:pPr>
          </w:p>
        </w:tc>
        <w:tc>
          <w:tcPr>
            <w:tcW w:w="1306" w:type="dxa"/>
          </w:tcPr>
          <w:p w:rsidR="005A035D" w:rsidRPr="009A5C91" w:rsidRDefault="005A035D" w:rsidP="00D00469">
            <w:pPr>
              <w:snapToGrid w:val="0"/>
              <w:spacing w:line="360" w:lineRule="auto"/>
              <w:rPr>
                <w:rFonts w:ascii="Book Antiqua" w:hAnsi="Book Antiqua"/>
                <w:sz w:val="24"/>
              </w:rPr>
            </w:pPr>
          </w:p>
        </w:tc>
        <w:tc>
          <w:tcPr>
            <w:tcW w:w="856" w:type="dxa"/>
          </w:tcPr>
          <w:p w:rsidR="005A035D" w:rsidRPr="009A5C91" w:rsidRDefault="005A035D" w:rsidP="00D00469">
            <w:pPr>
              <w:snapToGrid w:val="0"/>
              <w:spacing w:line="360" w:lineRule="auto"/>
              <w:rPr>
                <w:rFonts w:ascii="Book Antiqua" w:hAnsi="Book Antiqua"/>
                <w:sz w:val="24"/>
              </w:rPr>
            </w:pPr>
          </w:p>
        </w:tc>
        <w:tc>
          <w:tcPr>
            <w:tcW w:w="1306" w:type="dxa"/>
          </w:tcPr>
          <w:p w:rsidR="005A035D" w:rsidRPr="009A5C91" w:rsidRDefault="005A035D" w:rsidP="00D00469">
            <w:pPr>
              <w:snapToGrid w:val="0"/>
              <w:spacing w:line="360" w:lineRule="auto"/>
              <w:rPr>
                <w:rFonts w:ascii="Book Antiqua" w:hAnsi="Book Antiqua"/>
                <w:sz w:val="24"/>
              </w:rPr>
            </w:pPr>
          </w:p>
        </w:tc>
        <w:tc>
          <w:tcPr>
            <w:tcW w:w="856" w:type="dxa"/>
          </w:tcPr>
          <w:p w:rsidR="005A035D" w:rsidRPr="009A5C91" w:rsidRDefault="005A035D" w:rsidP="00D00469">
            <w:pPr>
              <w:snapToGrid w:val="0"/>
              <w:spacing w:line="360" w:lineRule="auto"/>
              <w:rPr>
                <w:rFonts w:ascii="Book Antiqua" w:hAnsi="Book Antiqua"/>
                <w:sz w:val="24"/>
              </w:rPr>
            </w:pPr>
          </w:p>
        </w:tc>
      </w:tr>
      <w:tr w:rsidR="005A035D" w:rsidRPr="009A5C91" w:rsidTr="009A5C91">
        <w:tc>
          <w:tcPr>
            <w:tcW w:w="1829" w:type="dxa"/>
          </w:tcPr>
          <w:p w:rsidR="005A035D" w:rsidRPr="009A5C91" w:rsidRDefault="005A035D" w:rsidP="00D00469">
            <w:pPr>
              <w:snapToGrid w:val="0"/>
              <w:spacing w:line="360" w:lineRule="auto"/>
              <w:ind w:firstLineChars="100" w:firstLine="240"/>
              <w:rPr>
                <w:rFonts w:ascii="Book Antiqua" w:hAnsi="Book Antiqua"/>
                <w:sz w:val="24"/>
              </w:rPr>
            </w:pPr>
            <w:r w:rsidRPr="009A5C91">
              <w:rPr>
                <w:rFonts w:ascii="Book Antiqua" w:hAnsi="Book Antiqua"/>
                <w:sz w:val="24"/>
              </w:rPr>
              <w:t>Hong Kong</w:t>
            </w:r>
          </w:p>
        </w:tc>
        <w:tc>
          <w:tcPr>
            <w:tcW w:w="1306"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1969-2002</w:t>
            </w:r>
          </w:p>
        </w:tc>
        <w:tc>
          <w:tcPr>
            <w:tcW w:w="856"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2.5</w:t>
            </w:r>
            <w:r w:rsidRPr="009A5C91">
              <w:rPr>
                <w:rFonts w:ascii="Book Antiqua" w:eastAsia="宋体" w:hAnsi="Book Antiqua"/>
                <w:sz w:val="24"/>
                <w:vertAlign w:val="superscript"/>
              </w:rPr>
              <w:t>1</w:t>
            </w:r>
          </w:p>
        </w:tc>
        <w:tc>
          <w:tcPr>
            <w:tcW w:w="1306"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2002-2009</w:t>
            </w:r>
          </w:p>
        </w:tc>
        <w:tc>
          <w:tcPr>
            <w:tcW w:w="856"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-1.9</w:t>
            </w:r>
            <w:r w:rsidRPr="009A5C91">
              <w:rPr>
                <w:rFonts w:ascii="Book Antiqua" w:eastAsia="宋体" w:hAnsi="Book Antiqua"/>
                <w:sz w:val="24"/>
                <w:vertAlign w:val="superscript"/>
              </w:rPr>
              <w:t>1</w:t>
            </w:r>
          </w:p>
        </w:tc>
        <w:tc>
          <w:tcPr>
            <w:tcW w:w="1306" w:type="dxa"/>
          </w:tcPr>
          <w:p w:rsidR="005A035D" w:rsidRPr="009A5C91" w:rsidRDefault="005A035D" w:rsidP="00D00469">
            <w:pPr>
              <w:snapToGrid w:val="0"/>
              <w:spacing w:line="360" w:lineRule="auto"/>
              <w:rPr>
                <w:rFonts w:ascii="Book Antiqua" w:hAnsi="Book Antiqua"/>
                <w:sz w:val="24"/>
              </w:rPr>
            </w:pPr>
          </w:p>
        </w:tc>
        <w:tc>
          <w:tcPr>
            <w:tcW w:w="856" w:type="dxa"/>
          </w:tcPr>
          <w:p w:rsidR="005A035D" w:rsidRPr="009A5C91" w:rsidRDefault="005A035D" w:rsidP="00D00469">
            <w:pPr>
              <w:snapToGrid w:val="0"/>
              <w:spacing w:line="360" w:lineRule="auto"/>
              <w:rPr>
                <w:rFonts w:ascii="Book Antiqua" w:hAnsi="Book Antiqua"/>
                <w:sz w:val="24"/>
              </w:rPr>
            </w:pPr>
          </w:p>
        </w:tc>
        <w:tc>
          <w:tcPr>
            <w:tcW w:w="1306" w:type="dxa"/>
          </w:tcPr>
          <w:p w:rsidR="005A035D" w:rsidRPr="009A5C91" w:rsidRDefault="005A035D" w:rsidP="00D00469">
            <w:pPr>
              <w:snapToGrid w:val="0"/>
              <w:spacing w:line="360" w:lineRule="auto"/>
              <w:rPr>
                <w:rFonts w:ascii="Book Antiqua" w:hAnsi="Book Antiqua"/>
                <w:sz w:val="24"/>
              </w:rPr>
            </w:pPr>
          </w:p>
        </w:tc>
        <w:tc>
          <w:tcPr>
            <w:tcW w:w="856" w:type="dxa"/>
          </w:tcPr>
          <w:p w:rsidR="005A035D" w:rsidRPr="009A5C91" w:rsidRDefault="005A035D" w:rsidP="00D00469">
            <w:pPr>
              <w:snapToGrid w:val="0"/>
              <w:spacing w:line="360" w:lineRule="auto"/>
              <w:rPr>
                <w:rFonts w:ascii="Book Antiqua" w:hAnsi="Book Antiqua"/>
                <w:sz w:val="24"/>
              </w:rPr>
            </w:pPr>
          </w:p>
        </w:tc>
      </w:tr>
      <w:tr w:rsidR="005A035D" w:rsidRPr="009A5C91" w:rsidTr="009A5C91">
        <w:tc>
          <w:tcPr>
            <w:tcW w:w="1829" w:type="dxa"/>
          </w:tcPr>
          <w:p w:rsidR="005A035D" w:rsidRPr="009A5C91" w:rsidRDefault="005A035D" w:rsidP="00D00469">
            <w:pPr>
              <w:snapToGrid w:val="0"/>
              <w:spacing w:line="360" w:lineRule="auto"/>
              <w:ind w:firstLineChars="100" w:firstLine="240"/>
              <w:rPr>
                <w:rFonts w:ascii="Book Antiqua" w:hAnsi="Book Antiqua"/>
                <w:sz w:val="24"/>
              </w:rPr>
            </w:pPr>
            <w:r w:rsidRPr="009A5C91">
              <w:rPr>
                <w:rFonts w:ascii="Book Antiqua" w:hAnsi="Book Antiqua"/>
                <w:sz w:val="24"/>
              </w:rPr>
              <w:t>Japan</w:t>
            </w:r>
          </w:p>
        </w:tc>
        <w:tc>
          <w:tcPr>
            <w:tcW w:w="1306"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1955-1975</w:t>
            </w:r>
          </w:p>
        </w:tc>
        <w:tc>
          <w:tcPr>
            <w:tcW w:w="856"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3.1</w:t>
            </w:r>
            <w:r w:rsidRPr="009A5C91">
              <w:rPr>
                <w:rFonts w:ascii="Book Antiqua" w:eastAsia="宋体" w:hAnsi="Book Antiqua"/>
                <w:sz w:val="24"/>
                <w:vertAlign w:val="superscript"/>
              </w:rPr>
              <w:t>1</w:t>
            </w:r>
          </w:p>
        </w:tc>
        <w:tc>
          <w:tcPr>
            <w:tcW w:w="1306"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1975-1999</w:t>
            </w:r>
          </w:p>
        </w:tc>
        <w:tc>
          <w:tcPr>
            <w:tcW w:w="856"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1.1</w:t>
            </w:r>
            <w:r w:rsidRPr="009A5C91">
              <w:rPr>
                <w:rFonts w:ascii="Book Antiqua" w:eastAsia="宋体" w:hAnsi="Book Antiqua"/>
                <w:sz w:val="24"/>
                <w:vertAlign w:val="superscript"/>
              </w:rPr>
              <w:t>1</w:t>
            </w:r>
          </w:p>
        </w:tc>
        <w:tc>
          <w:tcPr>
            <w:tcW w:w="1306"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1999-2009</w:t>
            </w:r>
          </w:p>
        </w:tc>
        <w:tc>
          <w:tcPr>
            <w:tcW w:w="856"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-0.9</w:t>
            </w:r>
            <w:r w:rsidRPr="009A5C91">
              <w:rPr>
                <w:rFonts w:ascii="Book Antiqua" w:eastAsia="宋体" w:hAnsi="Book Antiqua"/>
                <w:sz w:val="24"/>
                <w:vertAlign w:val="superscript"/>
              </w:rPr>
              <w:t>1</w:t>
            </w:r>
          </w:p>
        </w:tc>
        <w:tc>
          <w:tcPr>
            <w:tcW w:w="1306" w:type="dxa"/>
          </w:tcPr>
          <w:p w:rsidR="005A035D" w:rsidRPr="009A5C91" w:rsidRDefault="005A035D" w:rsidP="00D00469">
            <w:pPr>
              <w:snapToGrid w:val="0"/>
              <w:spacing w:line="360" w:lineRule="auto"/>
              <w:rPr>
                <w:rFonts w:ascii="Book Antiqua" w:hAnsi="Book Antiqua"/>
                <w:sz w:val="24"/>
              </w:rPr>
            </w:pPr>
          </w:p>
        </w:tc>
        <w:tc>
          <w:tcPr>
            <w:tcW w:w="856" w:type="dxa"/>
          </w:tcPr>
          <w:p w:rsidR="005A035D" w:rsidRPr="009A5C91" w:rsidRDefault="005A035D" w:rsidP="00D00469">
            <w:pPr>
              <w:snapToGrid w:val="0"/>
              <w:spacing w:line="360" w:lineRule="auto"/>
              <w:rPr>
                <w:rFonts w:ascii="Book Antiqua" w:hAnsi="Book Antiqua"/>
                <w:sz w:val="24"/>
              </w:rPr>
            </w:pPr>
          </w:p>
        </w:tc>
      </w:tr>
      <w:tr w:rsidR="005A035D" w:rsidRPr="009A5C91" w:rsidTr="009A5C91">
        <w:tc>
          <w:tcPr>
            <w:tcW w:w="1829" w:type="dxa"/>
          </w:tcPr>
          <w:p w:rsidR="005A035D" w:rsidRPr="009A5C91" w:rsidRDefault="005A035D" w:rsidP="00D00469">
            <w:pPr>
              <w:snapToGrid w:val="0"/>
              <w:spacing w:line="360" w:lineRule="auto"/>
              <w:ind w:firstLineChars="100" w:firstLine="240"/>
              <w:rPr>
                <w:rFonts w:ascii="Book Antiqua" w:hAnsi="Book Antiqua"/>
                <w:sz w:val="24"/>
              </w:rPr>
            </w:pPr>
            <w:r w:rsidRPr="009A5C91">
              <w:rPr>
                <w:rFonts w:ascii="Book Antiqua" w:hAnsi="Book Antiqua"/>
                <w:sz w:val="24"/>
              </w:rPr>
              <w:t>Korea</w:t>
            </w:r>
          </w:p>
        </w:tc>
        <w:tc>
          <w:tcPr>
            <w:tcW w:w="1306"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1985-1993</w:t>
            </w:r>
          </w:p>
        </w:tc>
        <w:tc>
          <w:tcPr>
            <w:tcW w:w="856"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16.9</w:t>
            </w:r>
            <w:r w:rsidRPr="009A5C91">
              <w:rPr>
                <w:rFonts w:ascii="Book Antiqua" w:eastAsia="宋体" w:hAnsi="Book Antiqua"/>
                <w:sz w:val="24"/>
                <w:vertAlign w:val="superscript"/>
              </w:rPr>
              <w:t>1</w:t>
            </w:r>
          </w:p>
        </w:tc>
        <w:tc>
          <w:tcPr>
            <w:tcW w:w="1306"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1993-2003</w:t>
            </w:r>
          </w:p>
        </w:tc>
        <w:tc>
          <w:tcPr>
            <w:tcW w:w="856"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7.7</w:t>
            </w:r>
            <w:r w:rsidRPr="009A5C91">
              <w:rPr>
                <w:rFonts w:ascii="Book Antiqua" w:eastAsia="宋体" w:hAnsi="Book Antiqua"/>
                <w:sz w:val="24"/>
                <w:vertAlign w:val="superscript"/>
              </w:rPr>
              <w:t>1</w:t>
            </w:r>
          </w:p>
        </w:tc>
        <w:tc>
          <w:tcPr>
            <w:tcW w:w="1306"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2003-2010</w:t>
            </w:r>
          </w:p>
        </w:tc>
        <w:tc>
          <w:tcPr>
            <w:tcW w:w="856" w:type="dxa"/>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0.0</w:t>
            </w:r>
          </w:p>
        </w:tc>
        <w:tc>
          <w:tcPr>
            <w:tcW w:w="1306" w:type="dxa"/>
          </w:tcPr>
          <w:p w:rsidR="005A035D" w:rsidRPr="009A5C91" w:rsidRDefault="005A035D" w:rsidP="00D00469">
            <w:pPr>
              <w:snapToGrid w:val="0"/>
              <w:spacing w:line="360" w:lineRule="auto"/>
              <w:rPr>
                <w:rFonts w:ascii="Book Antiqua" w:hAnsi="Book Antiqua"/>
                <w:sz w:val="24"/>
              </w:rPr>
            </w:pPr>
          </w:p>
        </w:tc>
        <w:tc>
          <w:tcPr>
            <w:tcW w:w="856" w:type="dxa"/>
          </w:tcPr>
          <w:p w:rsidR="005A035D" w:rsidRPr="009A5C91" w:rsidRDefault="005A035D" w:rsidP="00D00469">
            <w:pPr>
              <w:snapToGrid w:val="0"/>
              <w:spacing w:line="360" w:lineRule="auto"/>
              <w:rPr>
                <w:rFonts w:ascii="Book Antiqua" w:hAnsi="Book Antiqua"/>
                <w:sz w:val="24"/>
              </w:rPr>
            </w:pPr>
          </w:p>
        </w:tc>
      </w:tr>
      <w:tr w:rsidR="005A035D" w:rsidRPr="009A5C91" w:rsidTr="009A5C91">
        <w:tc>
          <w:tcPr>
            <w:tcW w:w="1829" w:type="dxa"/>
            <w:tcBorders>
              <w:bottom w:val="single" w:sz="4" w:space="0" w:color="auto"/>
            </w:tcBorders>
          </w:tcPr>
          <w:p w:rsidR="005A035D" w:rsidRPr="009A5C91" w:rsidRDefault="005A035D" w:rsidP="00D00469">
            <w:pPr>
              <w:snapToGrid w:val="0"/>
              <w:spacing w:line="360" w:lineRule="auto"/>
              <w:ind w:firstLineChars="100" w:firstLine="240"/>
              <w:rPr>
                <w:rFonts w:ascii="Book Antiqua" w:hAnsi="Book Antiqua"/>
                <w:sz w:val="24"/>
              </w:rPr>
            </w:pPr>
            <w:r w:rsidRPr="009A5C91">
              <w:rPr>
                <w:rFonts w:ascii="Book Antiqua" w:hAnsi="Book Antiqua"/>
                <w:sz w:val="24"/>
              </w:rPr>
              <w:t>Singapore</w:t>
            </w:r>
          </w:p>
        </w:tc>
        <w:tc>
          <w:tcPr>
            <w:tcW w:w="1306" w:type="dxa"/>
            <w:tcBorders>
              <w:bottom w:val="single" w:sz="4" w:space="0" w:color="auto"/>
            </w:tcBorders>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1966-1981</w:t>
            </w:r>
          </w:p>
        </w:tc>
        <w:tc>
          <w:tcPr>
            <w:tcW w:w="856" w:type="dxa"/>
            <w:tcBorders>
              <w:bottom w:val="single" w:sz="4" w:space="0" w:color="auto"/>
            </w:tcBorders>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5.8</w:t>
            </w:r>
            <w:r w:rsidRPr="009A5C91">
              <w:rPr>
                <w:rFonts w:ascii="Book Antiqua" w:eastAsia="宋体" w:hAnsi="Book Antiqua"/>
                <w:sz w:val="24"/>
                <w:vertAlign w:val="superscript"/>
              </w:rPr>
              <w:t>1</w:t>
            </w:r>
          </w:p>
        </w:tc>
        <w:tc>
          <w:tcPr>
            <w:tcW w:w="1306" w:type="dxa"/>
            <w:tcBorders>
              <w:bottom w:val="single" w:sz="4" w:space="0" w:color="auto"/>
            </w:tcBorders>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1981-2000</w:t>
            </w:r>
          </w:p>
        </w:tc>
        <w:tc>
          <w:tcPr>
            <w:tcW w:w="856" w:type="dxa"/>
            <w:tcBorders>
              <w:bottom w:val="single" w:sz="4" w:space="0" w:color="auto"/>
            </w:tcBorders>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0.9</w:t>
            </w:r>
            <w:r w:rsidRPr="009A5C91">
              <w:rPr>
                <w:rFonts w:ascii="Book Antiqua" w:eastAsia="宋体" w:hAnsi="Book Antiqua"/>
                <w:sz w:val="24"/>
                <w:vertAlign w:val="superscript"/>
              </w:rPr>
              <w:t>1</w:t>
            </w:r>
          </w:p>
        </w:tc>
        <w:tc>
          <w:tcPr>
            <w:tcW w:w="1306" w:type="dxa"/>
            <w:tcBorders>
              <w:bottom w:val="single" w:sz="4" w:space="0" w:color="auto"/>
            </w:tcBorders>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2000-2009</w:t>
            </w:r>
          </w:p>
        </w:tc>
        <w:tc>
          <w:tcPr>
            <w:tcW w:w="856" w:type="dxa"/>
            <w:tcBorders>
              <w:bottom w:val="single" w:sz="4" w:space="0" w:color="auto"/>
            </w:tcBorders>
          </w:tcPr>
          <w:p w:rsidR="005A035D" w:rsidRPr="009A5C91" w:rsidRDefault="005A035D" w:rsidP="00D00469">
            <w:pPr>
              <w:snapToGrid w:val="0"/>
              <w:spacing w:line="360" w:lineRule="auto"/>
              <w:rPr>
                <w:rFonts w:ascii="Book Antiqua" w:hAnsi="Book Antiqua"/>
                <w:sz w:val="24"/>
              </w:rPr>
            </w:pPr>
            <w:r w:rsidRPr="009A5C91">
              <w:rPr>
                <w:rFonts w:ascii="Book Antiqua" w:hAnsi="Book Antiqua"/>
                <w:sz w:val="24"/>
              </w:rPr>
              <w:t>-2.6</w:t>
            </w:r>
            <w:r w:rsidRPr="009A5C91">
              <w:rPr>
                <w:rFonts w:ascii="Book Antiqua" w:eastAsia="宋体" w:hAnsi="Book Antiqua"/>
                <w:sz w:val="24"/>
                <w:vertAlign w:val="superscript"/>
              </w:rPr>
              <w:t>1</w:t>
            </w:r>
          </w:p>
        </w:tc>
        <w:tc>
          <w:tcPr>
            <w:tcW w:w="1306" w:type="dxa"/>
            <w:tcBorders>
              <w:bottom w:val="single" w:sz="4" w:space="0" w:color="auto"/>
            </w:tcBorders>
          </w:tcPr>
          <w:p w:rsidR="005A035D" w:rsidRPr="009A5C91" w:rsidRDefault="005A035D" w:rsidP="00D00469">
            <w:pPr>
              <w:snapToGrid w:val="0"/>
              <w:spacing w:line="360" w:lineRule="auto"/>
              <w:rPr>
                <w:rFonts w:ascii="Book Antiqua" w:hAnsi="Book Antiqua"/>
                <w:sz w:val="24"/>
              </w:rPr>
            </w:pPr>
          </w:p>
        </w:tc>
        <w:tc>
          <w:tcPr>
            <w:tcW w:w="856" w:type="dxa"/>
            <w:tcBorders>
              <w:bottom w:val="single" w:sz="4" w:space="0" w:color="auto"/>
            </w:tcBorders>
          </w:tcPr>
          <w:p w:rsidR="005A035D" w:rsidRPr="009A5C91" w:rsidRDefault="005A035D" w:rsidP="00D00469">
            <w:pPr>
              <w:snapToGrid w:val="0"/>
              <w:spacing w:line="360" w:lineRule="auto"/>
              <w:rPr>
                <w:rFonts w:ascii="Book Antiqua" w:hAnsi="Book Antiqua"/>
                <w:sz w:val="24"/>
              </w:rPr>
            </w:pPr>
          </w:p>
        </w:tc>
      </w:tr>
    </w:tbl>
    <w:p w:rsidR="005A035D" w:rsidRPr="008402EC" w:rsidRDefault="005A035D" w:rsidP="00D00469">
      <w:pPr>
        <w:snapToGrid w:val="0"/>
        <w:spacing w:line="360" w:lineRule="auto"/>
        <w:rPr>
          <w:rFonts w:ascii="Book Antiqua" w:eastAsia="宋体" w:hAnsi="Book Antiqua"/>
          <w:sz w:val="24"/>
        </w:rPr>
      </w:pPr>
      <w:r w:rsidRPr="009A5C91">
        <w:rPr>
          <w:rFonts w:ascii="Book Antiqua" w:eastAsia="宋体" w:hAnsi="Book Antiqua"/>
          <w:sz w:val="24"/>
          <w:vertAlign w:val="superscript"/>
        </w:rPr>
        <w:t>1</w:t>
      </w:r>
      <w:r w:rsidRPr="009A5C91">
        <w:rPr>
          <w:rFonts w:ascii="Book Antiqua" w:eastAsia="Malgun Gothic" w:hAnsi="Book Antiqua"/>
          <w:i/>
          <w:sz w:val="24"/>
          <w:lang w:eastAsia="ko-KR"/>
        </w:rPr>
        <w:t>P</w:t>
      </w:r>
      <w:r>
        <w:rPr>
          <w:rFonts w:ascii="Book Antiqua" w:eastAsia="宋体" w:hAnsi="Book Antiqua"/>
          <w:i/>
          <w:sz w:val="24"/>
        </w:rPr>
        <w:t xml:space="preserve"> </w:t>
      </w:r>
      <w:r w:rsidRPr="009A5C91">
        <w:rPr>
          <w:rFonts w:ascii="Book Antiqua" w:eastAsia="Malgun Gothic" w:hAnsi="Book Antiqua"/>
          <w:sz w:val="24"/>
          <w:lang w:eastAsia="ko-KR"/>
        </w:rPr>
        <w:t>&lt;</w:t>
      </w:r>
      <w:r>
        <w:rPr>
          <w:rFonts w:ascii="Book Antiqua" w:eastAsia="宋体" w:hAnsi="Book Antiqua"/>
          <w:sz w:val="24"/>
        </w:rPr>
        <w:t xml:space="preserve"> </w:t>
      </w:r>
      <w:r w:rsidRPr="009A5C91">
        <w:rPr>
          <w:rFonts w:ascii="Book Antiqua" w:eastAsia="Malgun Gothic" w:hAnsi="Book Antiqua"/>
          <w:sz w:val="24"/>
          <w:lang w:eastAsia="ko-KR"/>
        </w:rPr>
        <w:t>0.05</w:t>
      </w:r>
      <w:r>
        <w:rPr>
          <w:rFonts w:ascii="Book Antiqua" w:eastAsia="宋体" w:hAnsi="Book Antiqua"/>
          <w:sz w:val="24"/>
        </w:rPr>
        <w:t xml:space="preserve"> </w:t>
      </w:r>
      <w:r w:rsidRPr="008402EC">
        <w:rPr>
          <w:rFonts w:ascii="Book Antiqua" w:eastAsia="宋体" w:hAnsi="Book Antiqua"/>
          <w:i/>
          <w:sz w:val="24"/>
        </w:rPr>
        <w:t xml:space="preserve">vs </w:t>
      </w:r>
      <w:r w:rsidRPr="008402EC">
        <w:rPr>
          <w:rFonts w:ascii="Book Antiqua" w:eastAsia="宋体" w:hAnsi="Book Antiqua"/>
          <w:sz w:val="24"/>
        </w:rPr>
        <w:t xml:space="preserve">the </w:t>
      </w:r>
      <w:r w:rsidRPr="009A5C91">
        <w:rPr>
          <w:rFonts w:ascii="Book Antiqua" w:eastAsia="Malgun Gothic" w:hAnsi="Book Antiqua"/>
          <w:sz w:val="24"/>
          <w:lang w:eastAsia="ko-KR"/>
        </w:rPr>
        <w:t>younger age groups</w:t>
      </w:r>
      <w:r>
        <w:rPr>
          <w:rFonts w:ascii="Book Antiqua" w:eastAsia="宋体" w:hAnsi="Book Antiqua"/>
          <w:sz w:val="24"/>
        </w:rPr>
        <w:t>.</w:t>
      </w:r>
      <w:r w:rsidRPr="009A5C91">
        <w:rPr>
          <w:rFonts w:ascii="Book Antiqua" w:eastAsia="Malgun Gothic" w:hAnsi="Book Antiqua"/>
          <w:sz w:val="24"/>
          <w:lang w:eastAsia="ko-KR"/>
        </w:rPr>
        <w:t xml:space="preserve"> APC: Annual percent change</w:t>
      </w:r>
      <w:r>
        <w:rPr>
          <w:rFonts w:ascii="Book Antiqua" w:eastAsia="宋体" w:hAnsi="Book Antiqua"/>
          <w:sz w:val="24"/>
        </w:rPr>
        <w:t>.</w:t>
      </w:r>
    </w:p>
    <w:p w:rsidR="005A035D" w:rsidRPr="009A5C91" w:rsidRDefault="005A035D" w:rsidP="00D00469">
      <w:pPr>
        <w:snapToGrid w:val="0"/>
        <w:spacing w:line="360" w:lineRule="auto"/>
        <w:rPr>
          <w:rFonts w:ascii="Book Antiqua" w:hAnsi="Book Antiqua"/>
          <w:sz w:val="24"/>
        </w:rPr>
      </w:pPr>
    </w:p>
    <w:sectPr w:rsidR="005A035D" w:rsidRPr="009A5C91" w:rsidSect="009A5C91">
      <w:footerReference w:type="even" r:id="rId16"/>
      <w:footerReference w:type="default" r:id="rId17"/>
      <w:pgSz w:w="11906" w:h="16838"/>
      <w:pgMar w:top="1440" w:right="1230" w:bottom="1440" w:left="123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2D1" w:rsidRDefault="006B12D1" w:rsidP="008F5865">
      <w:r>
        <w:separator/>
      </w:r>
    </w:p>
  </w:endnote>
  <w:endnote w:type="continuationSeparator" w:id="0">
    <w:p w:rsidR="006B12D1" w:rsidRDefault="006B12D1" w:rsidP="008F5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35D" w:rsidRDefault="005A035D" w:rsidP="009A5C91">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A035D" w:rsidRDefault="005A035D" w:rsidP="009A5C91">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35D" w:rsidRDefault="005A035D" w:rsidP="009A5C91">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FC164A">
      <w:rPr>
        <w:rStyle w:val="a6"/>
        <w:noProof/>
      </w:rPr>
      <w:t>15</w:t>
    </w:r>
    <w:r>
      <w:rPr>
        <w:rStyle w:val="a6"/>
      </w:rPr>
      <w:fldChar w:fldCharType="end"/>
    </w:r>
  </w:p>
  <w:p w:rsidR="005A035D" w:rsidRDefault="005A035D" w:rsidP="009A5C91">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35D" w:rsidRDefault="005A035D">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35D" w:rsidRDefault="005A035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2D1" w:rsidRDefault="006B12D1" w:rsidP="008F5865">
      <w:r>
        <w:separator/>
      </w:r>
    </w:p>
  </w:footnote>
  <w:footnote w:type="continuationSeparator" w:id="0">
    <w:p w:rsidR="006B12D1" w:rsidRDefault="006B12D1" w:rsidP="008F58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61AB4E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366AEE"/>
    <w:multiLevelType w:val="hybridMultilevel"/>
    <w:tmpl w:val="7940F33C"/>
    <w:lvl w:ilvl="0" w:tplc="1D9675CC">
      <w:start w:val="1"/>
      <w:numFmt w:val="upperLetter"/>
      <w:lvlText w:val="%1."/>
      <w:lvlJc w:val="left"/>
      <w:pPr>
        <w:ind w:left="1204" w:hanging="360"/>
      </w:pPr>
      <w:rPr>
        <w:rFonts w:cs="Times New Roman" w:hint="default"/>
      </w:rPr>
    </w:lvl>
    <w:lvl w:ilvl="1" w:tplc="04090019" w:tentative="1">
      <w:start w:val="1"/>
      <w:numFmt w:val="upperLetter"/>
      <w:lvlText w:val="%2."/>
      <w:lvlJc w:val="left"/>
      <w:pPr>
        <w:ind w:left="1644" w:hanging="400"/>
      </w:pPr>
      <w:rPr>
        <w:rFonts w:cs="Times New Roman"/>
      </w:rPr>
    </w:lvl>
    <w:lvl w:ilvl="2" w:tplc="0409001B" w:tentative="1">
      <w:start w:val="1"/>
      <w:numFmt w:val="lowerRoman"/>
      <w:lvlText w:val="%3."/>
      <w:lvlJc w:val="right"/>
      <w:pPr>
        <w:ind w:left="2044" w:hanging="400"/>
      </w:pPr>
      <w:rPr>
        <w:rFonts w:cs="Times New Roman"/>
      </w:rPr>
    </w:lvl>
    <w:lvl w:ilvl="3" w:tplc="0409000F" w:tentative="1">
      <w:start w:val="1"/>
      <w:numFmt w:val="decimal"/>
      <w:lvlText w:val="%4."/>
      <w:lvlJc w:val="left"/>
      <w:pPr>
        <w:ind w:left="2444" w:hanging="400"/>
      </w:pPr>
      <w:rPr>
        <w:rFonts w:cs="Times New Roman"/>
      </w:rPr>
    </w:lvl>
    <w:lvl w:ilvl="4" w:tplc="04090019" w:tentative="1">
      <w:start w:val="1"/>
      <w:numFmt w:val="upperLetter"/>
      <w:lvlText w:val="%5."/>
      <w:lvlJc w:val="left"/>
      <w:pPr>
        <w:ind w:left="2844" w:hanging="400"/>
      </w:pPr>
      <w:rPr>
        <w:rFonts w:cs="Times New Roman"/>
      </w:rPr>
    </w:lvl>
    <w:lvl w:ilvl="5" w:tplc="0409001B" w:tentative="1">
      <w:start w:val="1"/>
      <w:numFmt w:val="lowerRoman"/>
      <w:lvlText w:val="%6."/>
      <w:lvlJc w:val="right"/>
      <w:pPr>
        <w:ind w:left="3244" w:hanging="400"/>
      </w:pPr>
      <w:rPr>
        <w:rFonts w:cs="Times New Roman"/>
      </w:rPr>
    </w:lvl>
    <w:lvl w:ilvl="6" w:tplc="0409000F" w:tentative="1">
      <w:start w:val="1"/>
      <w:numFmt w:val="decimal"/>
      <w:lvlText w:val="%7."/>
      <w:lvlJc w:val="left"/>
      <w:pPr>
        <w:ind w:left="3644" w:hanging="400"/>
      </w:pPr>
      <w:rPr>
        <w:rFonts w:cs="Times New Roman"/>
      </w:rPr>
    </w:lvl>
    <w:lvl w:ilvl="7" w:tplc="04090019" w:tentative="1">
      <w:start w:val="1"/>
      <w:numFmt w:val="upperLetter"/>
      <w:lvlText w:val="%8."/>
      <w:lvlJc w:val="left"/>
      <w:pPr>
        <w:ind w:left="4044" w:hanging="400"/>
      </w:pPr>
      <w:rPr>
        <w:rFonts w:cs="Times New Roman"/>
      </w:rPr>
    </w:lvl>
    <w:lvl w:ilvl="8" w:tplc="0409001B" w:tentative="1">
      <w:start w:val="1"/>
      <w:numFmt w:val="lowerRoman"/>
      <w:lvlText w:val="%9."/>
      <w:lvlJc w:val="right"/>
      <w:pPr>
        <w:ind w:left="4444" w:hanging="400"/>
      </w:pPr>
      <w:rPr>
        <w:rFonts w:cs="Times New Roman"/>
      </w:rPr>
    </w:lvl>
  </w:abstractNum>
  <w:abstractNum w:abstractNumId="2">
    <w:nsid w:val="3F641AA8"/>
    <w:multiLevelType w:val="hybridMultilevel"/>
    <w:tmpl w:val="E7B4867C"/>
    <w:lvl w:ilvl="0" w:tplc="B4FEF574">
      <w:start w:val="1"/>
      <w:numFmt w:val="lowerLetter"/>
      <w:lvlText w:val="(%1)"/>
      <w:lvlJc w:val="left"/>
      <w:pPr>
        <w:ind w:left="1069"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3">
    <w:nsid w:val="5BC26A73"/>
    <w:multiLevelType w:val="hybridMultilevel"/>
    <w:tmpl w:val="BE204598"/>
    <w:lvl w:ilvl="0" w:tplc="EA5EAB28">
      <w:numFmt w:val="bullet"/>
      <w:lvlText w:val=""/>
      <w:lvlJc w:val="left"/>
      <w:pPr>
        <w:ind w:left="760" w:hanging="360"/>
      </w:pPr>
      <w:rPr>
        <w:rFonts w:ascii="Wingdings" w:eastAsia="Malgun Gothic"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isplayHorizontalDrawingGridEvery w:val="0"/>
  <w:displayVerticalDrawingGridEvery w:val="2"/>
  <w:noPunctuationKerning/>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s>
  <w:rsids>
    <w:rsidRoot w:val="00C467AC"/>
    <w:rsid w:val="000309A4"/>
    <w:rsid w:val="000425A2"/>
    <w:rsid w:val="00051856"/>
    <w:rsid w:val="00064D2F"/>
    <w:rsid w:val="000929F7"/>
    <w:rsid w:val="00097811"/>
    <w:rsid w:val="000B6CD8"/>
    <w:rsid w:val="000C1006"/>
    <w:rsid w:val="000E511C"/>
    <w:rsid w:val="0011288A"/>
    <w:rsid w:val="001340CB"/>
    <w:rsid w:val="0014655F"/>
    <w:rsid w:val="00152D03"/>
    <w:rsid w:val="001749CC"/>
    <w:rsid w:val="00185F08"/>
    <w:rsid w:val="001A533B"/>
    <w:rsid w:val="001B61E7"/>
    <w:rsid w:val="001C4FCF"/>
    <w:rsid w:val="001D0402"/>
    <w:rsid w:val="001E2033"/>
    <w:rsid w:val="00201986"/>
    <w:rsid w:val="00214E50"/>
    <w:rsid w:val="00266CC2"/>
    <w:rsid w:val="002733EE"/>
    <w:rsid w:val="002A27B8"/>
    <w:rsid w:val="002A463B"/>
    <w:rsid w:val="002B0778"/>
    <w:rsid w:val="002E55CD"/>
    <w:rsid w:val="002F1D9D"/>
    <w:rsid w:val="003269AB"/>
    <w:rsid w:val="00337C64"/>
    <w:rsid w:val="00357FC8"/>
    <w:rsid w:val="00381D75"/>
    <w:rsid w:val="00382692"/>
    <w:rsid w:val="003A2E0A"/>
    <w:rsid w:val="003C0C34"/>
    <w:rsid w:val="003D6D65"/>
    <w:rsid w:val="00404C5E"/>
    <w:rsid w:val="00407030"/>
    <w:rsid w:val="0041228C"/>
    <w:rsid w:val="004179D3"/>
    <w:rsid w:val="0045725B"/>
    <w:rsid w:val="00475455"/>
    <w:rsid w:val="00490BE8"/>
    <w:rsid w:val="00496607"/>
    <w:rsid w:val="004B3A59"/>
    <w:rsid w:val="004E74EA"/>
    <w:rsid w:val="004F41E3"/>
    <w:rsid w:val="00500E66"/>
    <w:rsid w:val="00501D76"/>
    <w:rsid w:val="0051233B"/>
    <w:rsid w:val="0055628F"/>
    <w:rsid w:val="00586594"/>
    <w:rsid w:val="00587A3D"/>
    <w:rsid w:val="005A035D"/>
    <w:rsid w:val="005B5FF8"/>
    <w:rsid w:val="00600A7F"/>
    <w:rsid w:val="00607050"/>
    <w:rsid w:val="006260C7"/>
    <w:rsid w:val="00636ECD"/>
    <w:rsid w:val="00641B8B"/>
    <w:rsid w:val="00646674"/>
    <w:rsid w:val="006607C4"/>
    <w:rsid w:val="00670E06"/>
    <w:rsid w:val="006B12D1"/>
    <w:rsid w:val="006B359F"/>
    <w:rsid w:val="006C3F52"/>
    <w:rsid w:val="006D5875"/>
    <w:rsid w:val="00704D3D"/>
    <w:rsid w:val="00715733"/>
    <w:rsid w:val="007363CF"/>
    <w:rsid w:val="0076187F"/>
    <w:rsid w:val="007A5309"/>
    <w:rsid w:val="007B470A"/>
    <w:rsid w:val="007B71A0"/>
    <w:rsid w:val="007F00A9"/>
    <w:rsid w:val="007F56CF"/>
    <w:rsid w:val="0080136F"/>
    <w:rsid w:val="0081719E"/>
    <w:rsid w:val="008402EC"/>
    <w:rsid w:val="00842E04"/>
    <w:rsid w:val="00853DFC"/>
    <w:rsid w:val="00872B1D"/>
    <w:rsid w:val="008A3566"/>
    <w:rsid w:val="008A4968"/>
    <w:rsid w:val="008E0F8F"/>
    <w:rsid w:val="008F5865"/>
    <w:rsid w:val="00905326"/>
    <w:rsid w:val="00921E65"/>
    <w:rsid w:val="009765BD"/>
    <w:rsid w:val="009A5C91"/>
    <w:rsid w:val="009B1CFB"/>
    <w:rsid w:val="009C22A0"/>
    <w:rsid w:val="009C3D7C"/>
    <w:rsid w:val="009E239D"/>
    <w:rsid w:val="00A432CA"/>
    <w:rsid w:val="00A46CB6"/>
    <w:rsid w:val="00A73F0F"/>
    <w:rsid w:val="00A80B66"/>
    <w:rsid w:val="00A90526"/>
    <w:rsid w:val="00AA26E1"/>
    <w:rsid w:val="00AC4DC5"/>
    <w:rsid w:val="00B7336A"/>
    <w:rsid w:val="00B75B62"/>
    <w:rsid w:val="00B80351"/>
    <w:rsid w:val="00B94CEB"/>
    <w:rsid w:val="00BA4735"/>
    <w:rsid w:val="00BD5AAB"/>
    <w:rsid w:val="00BD6321"/>
    <w:rsid w:val="00BE2C50"/>
    <w:rsid w:val="00C00EC0"/>
    <w:rsid w:val="00C467AC"/>
    <w:rsid w:val="00C85626"/>
    <w:rsid w:val="00C879EB"/>
    <w:rsid w:val="00CC2BDF"/>
    <w:rsid w:val="00CC3155"/>
    <w:rsid w:val="00CD50DC"/>
    <w:rsid w:val="00CE7F94"/>
    <w:rsid w:val="00D00469"/>
    <w:rsid w:val="00D13585"/>
    <w:rsid w:val="00D47B31"/>
    <w:rsid w:val="00D64C4D"/>
    <w:rsid w:val="00D707C2"/>
    <w:rsid w:val="00D75E15"/>
    <w:rsid w:val="00D7735D"/>
    <w:rsid w:val="00D80A2A"/>
    <w:rsid w:val="00D872A1"/>
    <w:rsid w:val="00DA4E8B"/>
    <w:rsid w:val="00DC78A9"/>
    <w:rsid w:val="00DD76EB"/>
    <w:rsid w:val="00DE1CB9"/>
    <w:rsid w:val="00DF590E"/>
    <w:rsid w:val="00E84759"/>
    <w:rsid w:val="00E923BF"/>
    <w:rsid w:val="00E9693F"/>
    <w:rsid w:val="00ED1062"/>
    <w:rsid w:val="00ED6121"/>
    <w:rsid w:val="00EE55A1"/>
    <w:rsid w:val="00EF208F"/>
    <w:rsid w:val="00EF6AA5"/>
    <w:rsid w:val="00F04432"/>
    <w:rsid w:val="00F05990"/>
    <w:rsid w:val="00F1220F"/>
    <w:rsid w:val="00F25B78"/>
    <w:rsid w:val="00F308F2"/>
    <w:rsid w:val="00F468C7"/>
    <w:rsid w:val="00F856C7"/>
    <w:rsid w:val="00F868E2"/>
    <w:rsid w:val="00F96623"/>
    <w:rsid w:val="00FC164A"/>
    <w:rsid w:val="00FE4D6A"/>
    <w:rsid w:val="00FE4F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7AC"/>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467AC"/>
    <w:rPr>
      <w:rFonts w:cs="Times New Roman"/>
      <w:color w:val="0000FF"/>
      <w:u w:val="single"/>
    </w:rPr>
  </w:style>
  <w:style w:type="character" w:styleId="a4">
    <w:name w:val="Strong"/>
    <w:basedOn w:val="a0"/>
    <w:uiPriority w:val="99"/>
    <w:qFormat/>
    <w:rsid w:val="00C467AC"/>
    <w:rPr>
      <w:rFonts w:cs="Times New Roman"/>
      <w:b/>
      <w:bCs/>
    </w:rPr>
  </w:style>
  <w:style w:type="paragraph" w:styleId="a5">
    <w:name w:val="footer"/>
    <w:basedOn w:val="a"/>
    <w:link w:val="Char"/>
    <w:uiPriority w:val="99"/>
    <w:rsid w:val="00C467AC"/>
    <w:pPr>
      <w:tabs>
        <w:tab w:val="center" w:pos="4153"/>
        <w:tab w:val="right" w:pos="8306"/>
      </w:tabs>
      <w:snapToGrid w:val="0"/>
      <w:jc w:val="left"/>
    </w:pPr>
    <w:rPr>
      <w:sz w:val="18"/>
      <w:szCs w:val="18"/>
    </w:rPr>
  </w:style>
  <w:style w:type="character" w:customStyle="1" w:styleId="Char">
    <w:name w:val="页脚 Char"/>
    <w:basedOn w:val="a0"/>
    <w:link w:val="a5"/>
    <w:uiPriority w:val="99"/>
    <w:locked/>
    <w:rsid w:val="00C467AC"/>
    <w:rPr>
      <w:rFonts w:eastAsia="Times New Roman" w:cs="Times New Roman"/>
      <w:kern w:val="2"/>
      <w:sz w:val="18"/>
      <w:szCs w:val="18"/>
      <w:lang w:eastAsia="zh-CN"/>
    </w:rPr>
  </w:style>
  <w:style w:type="character" w:styleId="a6">
    <w:name w:val="page number"/>
    <w:basedOn w:val="a0"/>
    <w:uiPriority w:val="99"/>
    <w:rsid w:val="00C467AC"/>
    <w:rPr>
      <w:rFonts w:cs="Times New Roman"/>
    </w:rPr>
  </w:style>
  <w:style w:type="paragraph" w:styleId="a7">
    <w:name w:val="header"/>
    <w:basedOn w:val="a"/>
    <w:link w:val="Char0"/>
    <w:uiPriority w:val="99"/>
    <w:rsid w:val="00C467AC"/>
    <w:pPr>
      <w:tabs>
        <w:tab w:val="center" w:pos="4513"/>
        <w:tab w:val="right" w:pos="9026"/>
      </w:tabs>
      <w:snapToGrid w:val="0"/>
    </w:pPr>
  </w:style>
  <w:style w:type="character" w:customStyle="1" w:styleId="Char0">
    <w:name w:val="页眉 Char"/>
    <w:basedOn w:val="a0"/>
    <w:link w:val="a7"/>
    <w:uiPriority w:val="99"/>
    <w:locked/>
    <w:rsid w:val="00C467AC"/>
    <w:rPr>
      <w:rFonts w:eastAsia="Times New Roman" w:cs="Times New Roman"/>
      <w:kern w:val="2"/>
      <w:sz w:val="24"/>
      <w:szCs w:val="24"/>
      <w:lang w:eastAsia="zh-CN"/>
    </w:rPr>
  </w:style>
  <w:style w:type="paragraph" w:styleId="a8">
    <w:name w:val="Balloon Text"/>
    <w:basedOn w:val="a"/>
    <w:link w:val="Char1"/>
    <w:uiPriority w:val="99"/>
    <w:rsid w:val="00C467AC"/>
    <w:pPr>
      <w:jc w:val="left"/>
    </w:pPr>
    <w:rPr>
      <w:rFonts w:ascii="Tahoma" w:hAnsi="Tahoma" w:cs="Tahoma"/>
      <w:sz w:val="16"/>
      <w:szCs w:val="16"/>
    </w:rPr>
  </w:style>
  <w:style w:type="character" w:customStyle="1" w:styleId="Char1">
    <w:name w:val="批注框文本 Char"/>
    <w:basedOn w:val="a0"/>
    <w:link w:val="a8"/>
    <w:uiPriority w:val="99"/>
    <w:locked/>
    <w:rsid w:val="00C467AC"/>
    <w:rPr>
      <w:rFonts w:ascii="Tahoma" w:hAnsi="Tahoma" w:cs="Tahoma"/>
      <w:kern w:val="2"/>
      <w:sz w:val="16"/>
      <w:szCs w:val="16"/>
      <w:lang w:eastAsia="zh-CN"/>
    </w:rPr>
  </w:style>
  <w:style w:type="character" w:styleId="a9">
    <w:name w:val="annotation reference"/>
    <w:basedOn w:val="a0"/>
    <w:uiPriority w:val="99"/>
    <w:rsid w:val="00C467AC"/>
    <w:rPr>
      <w:rFonts w:cs="Times New Roman"/>
      <w:sz w:val="16"/>
    </w:rPr>
  </w:style>
  <w:style w:type="paragraph" w:styleId="aa">
    <w:name w:val="annotation text"/>
    <w:basedOn w:val="a"/>
    <w:link w:val="Char2"/>
    <w:uiPriority w:val="99"/>
    <w:rsid w:val="00C467AC"/>
    <w:rPr>
      <w:sz w:val="20"/>
      <w:szCs w:val="20"/>
    </w:rPr>
  </w:style>
  <w:style w:type="character" w:customStyle="1" w:styleId="Char2">
    <w:name w:val="批注文字 Char"/>
    <w:basedOn w:val="a0"/>
    <w:link w:val="aa"/>
    <w:uiPriority w:val="99"/>
    <w:locked/>
    <w:rsid w:val="00C467AC"/>
    <w:rPr>
      <w:rFonts w:eastAsia="Times New Roman" w:cs="Times New Roman"/>
      <w:kern w:val="2"/>
      <w:lang w:eastAsia="zh-CN"/>
    </w:rPr>
  </w:style>
  <w:style w:type="paragraph" w:styleId="ab">
    <w:name w:val="annotation subject"/>
    <w:basedOn w:val="aa"/>
    <w:next w:val="aa"/>
    <w:link w:val="Char3"/>
    <w:uiPriority w:val="99"/>
    <w:rsid w:val="00C467AC"/>
    <w:rPr>
      <w:b/>
      <w:bCs/>
    </w:rPr>
  </w:style>
  <w:style w:type="character" w:customStyle="1" w:styleId="Char3">
    <w:name w:val="批注主题 Char"/>
    <w:basedOn w:val="Char2"/>
    <w:link w:val="ab"/>
    <w:uiPriority w:val="99"/>
    <w:locked/>
    <w:rsid w:val="00C467AC"/>
    <w:rPr>
      <w:rFonts w:eastAsia="Times New Roman" w:cs="Times New Roman"/>
      <w:b/>
      <w:bCs/>
      <w:kern w:val="2"/>
      <w:lang w:eastAsia="zh-CN"/>
    </w:rPr>
  </w:style>
  <w:style w:type="paragraph" w:customStyle="1" w:styleId="1">
    <w:name w:val="수정1"/>
    <w:hidden/>
    <w:uiPriority w:val="99"/>
    <w:semiHidden/>
    <w:rsid w:val="00C467AC"/>
    <w:rPr>
      <w:szCs w:val="24"/>
    </w:rPr>
  </w:style>
  <w:style w:type="paragraph" w:customStyle="1" w:styleId="10">
    <w:name w:val="목록 단락1"/>
    <w:basedOn w:val="a"/>
    <w:uiPriority w:val="99"/>
    <w:rsid w:val="00C467AC"/>
    <w:pPr>
      <w:wordWrap w:val="0"/>
      <w:autoSpaceDE w:val="0"/>
      <w:autoSpaceDN w:val="0"/>
      <w:ind w:leftChars="400" w:left="800"/>
    </w:pPr>
    <w:rPr>
      <w:rFonts w:ascii="Batang"/>
      <w:sz w:val="20"/>
      <w:lang w:eastAsia="ko-KR"/>
    </w:rPr>
  </w:style>
  <w:style w:type="character" w:customStyle="1" w:styleId="Char10">
    <w:name w:val="批注文字 Char1"/>
    <w:basedOn w:val="a0"/>
    <w:uiPriority w:val="99"/>
    <w:semiHidden/>
    <w:rsid w:val="00C467AC"/>
    <w:rPr>
      <w:rFonts w:eastAsia="Times New Roman" w:cs="Times New Roman"/>
      <w:kern w:val="2"/>
      <w:sz w:val="24"/>
      <w:szCs w:val="24"/>
      <w:lang w:val="en-US" w:eastAsia="zh-CN" w:bidi="ar-SA"/>
    </w:rPr>
  </w:style>
  <w:style w:type="character" w:customStyle="1" w:styleId="trans">
    <w:name w:val="trans"/>
    <w:basedOn w:val="a0"/>
    <w:uiPriority w:val="99"/>
    <w:rsid w:val="00C467AC"/>
    <w:rPr>
      <w:rFonts w:cs="Times New Roman"/>
    </w:rPr>
  </w:style>
  <w:style w:type="paragraph" w:customStyle="1" w:styleId="p0">
    <w:name w:val="p0"/>
    <w:basedOn w:val="a"/>
    <w:uiPriority w:val="99"/>
    <w:rsid w:val="00C467AC"/>
    <w:pPr>
      <w:widowControl/>
      <w:spacing w:line="240" w:lineRule="atLeast"/>
      <w:jc w:val="left"/>
    </w:pPr>
    <w:rPr>
      <w:rFonts w:ascii="Century" w:hAnsi="Century" w:cs="宋体"/>
      <w:kern w:val="0"/>
      <w:szCs w:val="21"/>
    </w:rPr>
  </w:style>
  <w:style w:type="character" w:styleId="ac">
    <w:name w:val="FollowedHyperlink"/>
    <w:basedOn w:val="a0"/>
    <w:uiPriority w:val="99"/>
    <w:rsid w:val="004E74EA"/>
    <w:rPr>
      <w:rFonts w:cs="Times New Roman"/>
      <w:color w:val="800080"/>
      <w:u w:val="single"/>
    </w:rPr>
  </w:style>
  <w:style w:type="paragraph" w:customStyle="1" w:styleId="p16">
    <w:name w:val="p16"/>
    <w:basedOn w:val="a"/>
    <w:uiPriority w:val="99"/>
    <w:rsid w:val="00BD5AAB"/>
    <w:pPr>
      <w:widowControl/>
    </w:pPr>
    <w:rPr>
      <w:rFonts w:eastAsia="宋体"/>
      <w:kern w:val="0"/>
      <w:szCs w:val="21"/>
    </w:rPr>
  </w:style>
  <w:style w:type="paragraph" w:styleId="ad">
    <w:name w:val="Plain Text"/>
    <w:basedOn w:val="a"/>
    <w:link w:val="Char4"/>
    <w:uiPriority w:val="99"/>
    <w:rsid w:val="001A533B"/>
    <w:rPr>
      <w:rFonts w:ascii="宋体" w:eastAsia="宋体" w:hAnsi="Courier New" w:cs="Courier New"/>
      <w:szCs w:val="21"/>
    </w:rPr>
  </w:style>
  <w:style w:type="character" w:customStyle="1" w:styleId="Char4">
    <w:name w:val="纯文本 Char"/>
    <w:basedOn w:val="a0"/>
    <w:link w:val="ad"/>
    <w:uiPriority w:val="99"/>
    <w:semiHidden/>
    <w:rsid w:val="00866B79"/>
    <w:rPr>
      <w:rFonts w:ascii="宋体" w:eastAsia="宋体"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7AC"/>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467AC"/>
    <w:rPr>
      <w:rFonts w:cs="Times New Roman"/>
      <w:color w:val="0000FF"/>
      <w:u w:val="single"/>
    </w:rPr>
  </w:style>
  <w:style w:type="character" w:styleId="a4">
    <w:name w:val="Strong"/>
    <w:basedOn w:val="a0"/>
    <w:uiPriority w:val="99"/>
    <w:qFormat/>
    <w:rsid w:val="00C467AC"/>
    <w:rPr>
      <w:rFonts w:cs="Times New Roman"/>
      <w:b/>
      <w:bCs/>
    </w:rPr>
  </w:style>
  <w:style w:type="paragraph" w:styleId="a5">
    <w:name w:val="footer"/>
    <w:basedOn w:val="a"/>
    <w:link w:val="Char"/>
    <w:uiPriority w:val="99"/>
    <w:rsid w:val="00C467AC"/>
    <w:pPr>
      <w:tabs>
        <w:tab w:val="center" w:pos="4153"/>
        <w:tab w:val="right" w:pos="8306"/>
      </w:tabs>
      <w:snapToGrid w:val="0"/>
      <w:jc w:val="left"/>
    </w:pPr>
    <w:rPr>
      <w:sz w:val="18"/>
      <w:szCs w:val="18"/>
    </w:rPr>
  </w:style>
  <w:style w:type="character" w:customStyle="1" w:styleId="Char">
    <w:name w:val="页脚 Char"/>
    <w:basedOn w:val="a0"/>
    <w:link w:val="a5"/>
    <w:uiPriority w:val="99"/>
    <w:locked/>
    <w:rsid w:val="00C467AC"/>
    <w:rPr>
      <w:rFonts w:eastAsia="Times New Roman" w:cs="Times New Roman"/>
      <w:kern w:val="2"/>
      <w:sz w:val="18"/>
      <w:szCs w:val="18"/>
      <w:lang w:eastAsia="zh-CN"/>
    </w:rPr>
  </w:style>
  <w:style w:type="character" w:styleId="a6">
    <w:name w:val="page number"/>
    <w:basedOn w:val="a0"/>
    <w:uiPriority w:val="99"/>
    <w:rsid w:val="00C467AC"/>
    <w:rPr>
      <w:rFonts w:cs="Times New Roman"/>
    </w:rPr>
  </w:style>
  <w:style w:type="paragraph" w:styleId="a7">
    <w:name w:val="header"/>
    <w:basedOn w:val="a"/>
    <w:link w:val="Char0"/>
    <w:uiPriority w:val="99"/>
    <w:rsid w:val="00C467AC"/>
    <w:pPr>
      <w:tabs>
        <w:tab w:val="center" w:pos="4513"/>
        <w:tab w:val="right" w:pos="9026"/>
      </w:tabs>
      <w:snapToGrid w:val="0"/>
    </w:pPr>
  </w:style>
  <w:style w:type="character" w:customStyle="1" w:styleId="Char0">
    <w:name w:val="页眉 Char"/>
    <w:basedOn w:val="a0"/>
    <w:link w:val="a7"/>
    <w:uiPriority w:val="99"/>
    <w:locked/>
    <w:rsid w:val="00C467AC"/>
    <w:rPr>
      <w:rFonts w:eastAsia="Times New Roman" w:cs="Times New Roman"/>
      <w:kern w:val="2"/>
      <w:sz w:val="24"/>
      <w:szCs w:val="24"/>
      <w:lang w:eastAsia="zh-CN"/>
    </w:rPr>
  </w:style>
  <w:style w:type="paragraph" w:styleId="a8">
    <w:name w:val="Balloon Text"/>
    <w:basedOn w:val="a"/>
    <w:link w:val="Char1"/>
    <w:uiPriority w:val="99"/>
    <w:rsid w:val="00C467AC"/>
    <w:pPr>
      <w:jc w:val="left"/>
    </w:pPr>
    <w:rPr>
      <w:rFonts w:ascii="Tahoma" w:hAnsi="Tahoma" w:cs="Tahoma"/>
      <w:sz w:val="16"/>
      <w:szCs w:val="16"/>
    </w:rPr>
  </w:style>
  <w:style w:type="character" w:customStyle="1" w:styleId="Char1">
    <w:name w:val="批注框文本 Char"/>
    <w:basedOn w:val="a0"/>
    <w:link w:val="a8"/>
    <w:uiPriority w:val="99"/>
    <w:locked/>
    <w:rsid w:val="00C467AC"/>
    <w:rPr>
      <w:rFonts w:ascii="Tahoma" w:hAnsi="Tahoma" w:cs="Tahoma"/>
      <w:kern w:val="2"/>
      <w:sz w:val="16"/>
      <w:szCs w:val="16"/>
      <w:lang w:eastAsia="zh-CN"/>
    </w:rPr>
  </w:style>
  <w:style w:type="character" w:styleId="a9">
    <w:name w:val="annotation reference"/>
    <w:basedOn w:val="a0"/>
    <w:uiPriority w:val="99"/>
    <w:rsid w:val="00C467AC"/>
    <w:rPr>
      <w:rFonts w:cs="Times New Roman"/>
      <w:sz w:val="16"/>
    </w:rPr>
  </w:style>
  <w:style w:type="paragraph" w:styleId="aa">
    <w:name w:val="annotation text"/>
    <w:basedOn w:val="a"/>
    <w:link w:val="Char2"/>
    <w:uiPriority w:val="99"/>
    <w:rsid w:val="00C467AC"/>
    <w:rPr>
      <w:sz w:val="20"/>
      <w:szCs w:val="20"/>
    </w:rPr>
  </w:style>
  <w:style w:type="character" w:customStyle="1" w:styleId="Char2">
    <w:name w:val="批注文字 Char"/>
    <w:basedOn w:val="a0"/>
    <w:link w:val="aa"/>
    <w:uiPriority w:val="99"/>
    <w:locked/>
    <w:rsid w:val="00C467AC"/>
    <w:rPr>
      <w:rFonts w:eastAsia="Times New Roman" w:cs="Times New Roman"/>
      <w:kern w:val="2"/>
      <w:lang w:eastAsia="zh-CN"/>
    </w:rPr>
  </w:style>
  <w:style w:type="paragraph" w:styleId="ab">
    <w:name w:val="annotation subject"/>
    <w:basedOn w:val="aa"/>
    <w:next w:val="aa"/>
    <w:link w:val="Char3"/>
    <w:uiPriority w:val="99"/>
    <w:rsid w:val="00C467AC"/>
    <w:rPr>
      <w:b/>
      <w:bCs/>
    </w:rPr>
  </w:style>
  <w:style w:type="character" w:customStyle="1" w:styleId="Char3">
    <w:name w:val="批注主题 Char"/>
    <w:basedOn w:val="Char2"/>
    <w:link w:val="ab"/>
    <w:uiPriority w:val="99"/>
    <w:locked/>
    <w:rsid w:val="00C467AC"/>
    <w:rPr>
      <w:rFonts w:eastAsia="Times New Roman" w:cs="Times New Roman"/>
      <w:b/>
      <w:bCs/>
      <w:kern w:val="2"/>
      <w:lang w:eastAsia="zh-CN"/>
    </w:rPr>
  </w:style>
  <w:style w:type="paragraph" w:customStyle="1" w:styleId="1">
    <w:name w:val="수정1"/>
    <w:hidden/>
    <w:uiPriority w:val="99"/>
    <w:semiHidden/>
    <w:rsid w:val="00C467AC"/>
    <w:rPr>
      <w:szCs w:val="24"/>
    </w:rPr>
  </w:style>
  <w:style w:type="paragraph" w:customStyle="1" w:styleId="10">
    <w:name w:val="목록 단락1"/>
    <w:basedOn w:val="a"/>
    <w:uiPriority w:val="99"/>
    <w:rsid w:val="00C467AC"/>
    <w:pPr>
      <w:wordWrap w:val="0"/>
      <w:autoSpaceDE w:val="0"/>
      <w:autoSpaceDN w:val="0"/>
      <w:ind w:leftChars="400" w:left="800"/>
    </w:pPr>
    <w:rPr>
      <w:rFonts w:ascii="Batang"/>
      <w:sz w:val="20"/>
      <w:lang w:eastAsia="ko-KR"/>
    </w:rPr>
  </w:style>
  <w:style w:type="character" w:customStyle="1" w:styleId="Char10">
    <w:name w:val="批注文字 Char1"/>
    <w:basedOn w:val="a0"/>
    <w:uiPriority w:val="99"/>
    <w:semiHidden/>
    <w:rsid w:val="00C467AC"/>
    <w:rPr>
      <w:rFonts w:eastAsia="Times New Roman" w:cs="Times New Roman"/>
      <w:kern w:val="2"/>
      <w:sz w:val="24"/>
      <w:szCs w:val="24"/>
      <w:lang w:val="en-US" w:eastAsia="zh-CN" w:bidi="ar-SA"/>
    </w:rPr>
  </w:style>
  <w:style w:type="character" w:customStyle="1" w:styleId="trans">
    <w:name w:val="trans"/>
    <w:basedOn w:val="a0"/>
    <w:uiPriority w:val="99"/>
    <w:rsid w:val="00C467AC"/>
    <w:rPr>
      <w:rFonts w:cs="Times New Roman"/>
    </w:rPr>
  </w:style>
  <w:style w:type="paragraph" w:customStyle="1" w:styleId="p0">
    <w:name w:val="p0"/>
    <w:basedOn w:val="a"/>
    <w:uiPriority w:val="99"/>
    <w:rsid w:val="00C467AC"/>
    <w:pPr>
      <w:widowControl/>
      <w:spacing w:line="240" w:lineRule="atLeast"/>
      <w:jc w:val="left"/>
    </w:pPr>
    <w:rPr>
      <w:rFonts w:ascii="Century" w:hAnsi="Century" w:cs="宋体"/>
      <w:kern w:val="0"/>
      <w:szCs w:val="21"/>
    </w:rPr>
  </w:style>
  <w:style w:type="character" w:styleId="ac">
    <w:name w:val="FollowedHyperlink"/>
    <w:basedOn w:val="a0"/>
    <w:uiPriority w:val="99"/>
    <w:rsid w:val="004E74EA"/>
    <w:rPr>
      <w:rFonts w:cs="Times New Roman"/>
      <w:color w:val="800080"/>
      <w:u w:val="single"/>
    </w:rPr>
  </w:style>
  <w:style w:type="paragraph" w:customStyle="1" w:styleId="p16">
    <w:name w:val="p16"/>
    <w:basedOn w:val="a"/>
    <w:uiPriority w:val="99"/>
    <w:rsid w:val="00BD5AAB"/>
    <w:pPr>
      <w:widowControl/>
    </w:pPr>
    <w:rPr>
      <w:rFonts w:eastAsia="宋体"/>
      <w:kern w:val="0"/>
      <w:szCs w:val="21"/>
    </w:rPr>
  </w:style>
  <w:style w:type="paragraph" w:styleId="ad">
    <w:name w:val="Plain Text"/>
    <w:basedOn w:val="a"/>
    <w:link w:val="Char4"/>
    <w:uiPriority w:val="99"/>
    <w:rsid w:val="001A533B"/>
    <w:rPr>
      <w:rFonts w:ascii="宋体" w:eastAsia="宋体" w:hAnsi="Courier New" w:cs="Courier New"/>
      <w:szCs w:val="21"/>
    </w:rPr>
  </w:style>
  <w:style w:type="character" w:customStyle="1" w:styleId="Char4">
    <w:name w:val="纯文本 Char"/>
    <w:basedOn w:val="a0"/>
    <w:link w:val="ad"/>
    <w:uiPriority w:val="99"/>
    <w:semiHidden/>
    <w:rsid w:val="00866B79"/>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167735">
      <w:marLeft w:val="0"/>
      <w:marRight w:val="0"/>
      <w:marTop w:val="0"/>
      <w:marBottom w:val="0"/>
      <w:divBdr>
        <w:top w:val="none" w:sz="0" w:space="0" w:color="auto"/>
        <w:left w:val="none" w:sz="0" w:space="0" w:color="auto"/>
        <w:bottom w:val="none" w:sz="0" w:space="0" w:color="auto"/>
        <w:right w:val="none" w:sz="0" w:space="0" w:color="auto"/>
      </w:divBdr>
    </w:div>
    <w:div w:id="1165167737">
      <w:marLeft w:val="0"/>
      <w:marRight w:val="0"/>
      <w:marTop w:val="0"/>
      <w:marBottom w:val="0"/>
      <w:divBdr>
        <w:top w:val="none" w:sz="0" w:space="0" w:color="auto"/>
        <w:left w:val="none" w:sz="0" w:space="0" w:color="auto"/>
        <w:bottom w:val="none" w:sz="0" w:space="0" w:color="auto"/>
        <w:right w:val="none" w:sz="0" w:space="0" w:color="auto"/>
      </w:divBdr>
      <w:divsChild>
        <w:div w:id="1165167740">
          <w:marLeft w:val="0"/>
          <w:marRight w:val="0"/>
          <w:marTop w:val="0"/>
          <w:marBottom w:val="0"/>
          <w:divBdr>
            <w:top w:val="none" w:sz="0" w:space="0" w:color="auto"/>
            <w:left w:val="none" w:sz="0" w:space="0" w:color="auto"/>
            <w:bottom w:val="none" w:sz="0" w:space="0" w:color="auto"/>
            <w:right w:val="none" w:sz="0" w:space="0" w:color="auto"/>
          </w:divBdr>
          <w:divsChild>
            <w:div w:id="1165167721">
              <w:marLeft w:val="0"/>
              <w:marRight w:val="0"/>
              <w:marTop w:val="0"/>
              <w:marBottom w:val="0"/>
              <w:divBdr>
                <w:top w:val="none" w:sz="0" w:space="0" w:color="auto"/>
                <w:left w:val="none" w:sz="0" w:space="0" w:color="auto"/>
                <w:bottom w:val="none" w:sz="0" w:space="0" w:color="auto"/>
                <w:right w:val="none" w:sz="0" w:space="0" w:color="auto"/>
              </w:divBdr>
            </w:div>
            <w:div w:id="1165167722">
              <w:marLeft w:val="0"/>
              <w:marRight w:val="0"/>
              <w:marTop w:val="0"/>
              <w:marBottom w:val="0"/>
              <w:divBdr>
                <w:top w:val="none" w:sz="0" w:space="0" w:color="auto"/>
                <w:left w:val="none" w:sz="0" w:space="0" w:color="auto"/>
                <w:bottom w:val="none" w:sz="0" w:space="0" w:color="auto"/>
                <w:right w:val="none" w:sz="0" w:space="0" w:color="auto"/>
              </w:divBdr>
            </w:div>
            <w:div w:id="1165167723">
              <w:marLeft w:val="0"/>
              <w:marRight w:val="0"/>
              <w:marTop w:val="0"/>
              <w:marBottom w:val="0"/>
              <w:divBdr>
                <w:top w:val="none" w:sz="0" w:space="0" w:color="auto"/>
                <w:left w:val="none" w:sz="0" w:space="0" w:color="auto"/>
                <w:bottom w:val="none" w:sz="0" w:space="0" w:color="auto"/>
                <w:right w:val="none" w:sz="0" w:space="0" w:color="auto"/>
              </w:divBdr>
            </w:div>
            <w:div w:id="1165167724">
              <w:marLeft w:val="0"/>
              <w:marRight w:val="0"/>
              <w:marTop w:val="0"/>
              <w:marBottom w:val="0"/>
              <w:divBdr>
                <w:top w:val="none" w:sz="0" w:space="0" w:color="auto"/>
                <w:left w:val="none" w:sz="0" w:space="0" w:color="auto"/>
                <w:bottom w:val="none" w:sz="0" w:space="0" w:color="auto"/>
                <w:right w:val="none" w:sz="0" w:space="0" w:color="auto"/>
              </w:divBdr>
            </w:div>
            <w:div w:id="1165167725">
              <w:marLeft w:val="0"/>
              <w:marRight w:val="0"/>
              <w:marTop w:val="0"/>
              <w:marBottom w:val="0"/>
              <w:divBdr>
                <w:top w:val="none" w:sz="0" w:space="0" w:color="auto"/>
                <w:left w:val="none" w:sz="0" w:space="0" w:color="auto"/>
                <w:bottom w:val="none" w:sz="0" w:space="0" w:color="auto"/>
                <w:right w:val="none" w:sz="0" w:space="0" w:color="auto"/>
              </w:divBdr>
            </w:div>
            <w:div w:id="1165167726">
              <w:marLeft w:val="0"/>
              <w:marRight w:val="0"/>
              <w:marTop w:val="0"/>
              <w:marBottom w:val="0"/>
              <w:divBdr>
                <w:top w:val="none" w:sz="0" w:space="0" w:color="auto"/>
                <w:left w:val="none" w:sz="0" w:space="0" w:color="auto"/>
                <w:bottom w:val="none" w:sz="0" w:space="0" w:color="auto"/>
                <w:right w:val="none" w:sz="0" w:space="0" w:color="auto"/>
              </w:divBdr>
            </w:div>
            <w:div w:id="1165167727">
              <w:marLeft w:val="0"/>
              <w:marRight w:val="0"/>
              <w:marTop w:val="0"/>
              <w:marBottom w:val="0"/>
              <w:divBdr>
                <w:top w:val="none" w:sz="0" w:space="0" w:color="auto"/>
                <w:left w:val="none" w:sz="0" w:space="0" w:color="auto"/>
                <w:bottom w:val="none" w:sz="0" w:space="0" w:color="auto"/>
                <w:right w:val="none" w:sz="0" w:space="0" w:color="auto"/>
              </w:divBdr>
            </w:div>
            <w:div w:id="1165167728">
              <w:marLeft w:val="0"/>
              <w:marRight w:val="0"/>
              <w:marTop w:val="0"/>
              <w:marBottom w:val="0"/>
              <w:divBdr>
                <w:top w:val="none" w:sz="0" w:space="0" w:color="auto"/>
                <w:left w:val="none" w:sz="0" w:space="0" w:color="auto"/>
                <w:bottom w:val="none" w:sz="0" w:space="0" w:color="auto"/>
                <w:right w:val="none" w:sz="0" w:space="0" w:color="auto"/>
              </w:divBdr>
            </w:div>
            <w:div w:id="1165167729">
              <w:marLeft w:val="0"/>
              <w:marRight w:val="0"/>
              <w:marTop w:val="0"/>
              <w:marBottom w:val="0"/>
              <w:divBdr>
                <w:top w:val="none" w:sz="0" w:space="0" w:color="auto"/>
                <w:left w:val="none" w:sz="0" w:space="0" w:color="auto"/>
                <w:bottom w:val="none" w:sz="0" w:space="0" w:color="auto"/>
                <w:right w:val="none" w:sz="0" w:space="0" w:color="auto"/>
              </w:divBdr>
            </w:div>
            <w:div w:id="1165167730">
              <w:marLeft w:val="0"/>
              <w:marRight w:val="0"/>
              <w:marTop w:val="0"/>
              <w:marBottom w:val="0"/>
              <w:divBdr>
                <w:top w:val="none" w:sz="0" w:space="0" w:color="auto"/>
                <w:left w:val="none" w:sz="0" w:space="0" w:color="auto"/>
                <w:bottom w:val="none" w:sz="0" w:space="0" w:color="auto"/>
                <w:right w:val="none" w:sz="0" w:space="0" w:color="auto"/>
              </w:divBdr>
            </w:div>
            <w:div w:id="1165167731">
              <w:marLeft w:val="0"/>
              <w:marRight w:val="0"/>
              <w:marTop w:val="0"/>
              <w:marBottom w:val="0"/>
              <w:divBdr>
                <w:top w:val="none" w:sz="0" w:space="0" w:color="auto"/>
                <w:left w:val="none" w:sz="0" w:space="0" w:color="auto"/>
                <w:bottom w:val="none" w:sz="0" w:space="0" w:color="auto"/>
                <w:right w:val="none" w:sz="0" w:space="0" w:color="auto"/>
              </w:divBdr>
            </w:div>
            <w:div w:id="1165167732">
              <w:marLeft w:val="0"/>
              <w:marRight w:val="0"/>
              <w:marTop w:val="0"/>
              <w:marBottom w:val="0"/>
              <w:divBdr>
                <w:top w:val="none" w:sz="0" w:space="0" w:color="auto"/>
                <w:left w:val="none" w:sz="0" w:space="0" w:color="auto"/>
                <w:bottom w:val="none" w:sz="0" w:space="0" w:color="auto"/>
                <w:right w:val="none" w:sz="0" w:space="0" w:color="auto"/>
              </w:divBdr>
            </w:div>
            <w:div w:id="1165167733">
              <w:marLeft w:val="0"/>
              <w:marRight w:val="0"/>
              <w:marTop w:val="0"/>
              <w:marBottom w:val="0"/>
              <w:divBdr>
                <w:top w:val="none" w:sz="0" w:space="0" w:color="auto"/>
                <w:left w:val="none" w:sz="0" w:space="0" w:color="auto"/>
                <w:bottom w:val="none" w:sz="0" w:space="0" w:color="auto"/>
                <w:right w:val="none" w:sz="0" w:space="0" w:color="auto"/>
              </w:divBdr>
            </w:div>
            <w:div w:id="1165167734">
              <w:marLeft w:val="0"/>
              <w:marRight w:val="0"/>
              <w:marTop w:val="0"/>
              <w:marBottom w:val="0"/>
              <w:divBdr>
                <w:top w:val="none" w:sz="0" w:space="0" w:color="auto"/>
                <w:left w:val="none" w:sz="0" w:space="0" w:color="auto"/>
                <w:bottom w:val="none" w:sz="0" w:space="0" w:color="auto"/>
                <w:right w:val="none" w:sz="0" w:space="0" w:color="auto"/>
              </w:divBdr>
            </w:div>
            <w:div w:id="1165167736">
              <w:marLeft w:val="0"/>
              <w:marRight w:val="0"/>
              <w:marTop w:val="0"/>
              <w:marBottom w:val="0"/>
              <w:divBdr>
                <w:top w:val="none" w:sz="0" w:space="0" w:color="auto"/>
                <w:left w:val="none" w:sz="0" w:space="0" w:color="auto"/>
                <w:bottom w:val="none" w:sz="0" w:space="0" w:color="auto"/>
                <w:right w:val="none" w:sz="0" w:space="0" w:color="auto"/>
              </w:divBdr>
            </w:div>
            <w:div w:id="1165167738">
              <w:marLeft w:val="0"/>
              <w:marRight w:val="0"/>
              <w:marTop w:val="0"/>
              <w:marBottom w:val="0"/>
              <w:divBdr>
                <w:top w:val="none" w:sz="0" w:space="0" w:color="auto"/>
                <w:left w:val="none" w:sz="0" w:space="0" w:color="auto"/>
                <w:bottom w:val="none" w:sz="0" w:space="0" w:color="auto"/>
                <w:right w:val="none" w:sz="0" w:space="0" w:color="auto"/>
              </w:divBdr>
            </w:div>
            <w:div w:id="1165167739">
              <w:marLeft w:val="0"/>
              <w:marRight w:val="0"/>
              <w:marTop w:val="0"/>
              <w:marBottom w:val="0"/>
              <w:divBdr>
                <w:top w:val="none" w:sz="0" w:space="0" w:color="auto"/>
                <w:left w:val="none" w:sz="0" w:space="0" w:color="auto"/>
                <w:bottom w:val="none" w:sz="0" w:space="0" w:color="auto"/>
                <w:right w:val="none" w:sz="0" w:space="0" w:color="auto"/>
              </w:divBdr>
            </w:div>
            <w:div w:id="1165167741">
              <w:marLeft w:val="0"/>
              <w:marRight w:val="0"/>
              <w:marTop w:val="0"/>
              <w:marBottom w:val="0"/>
              <w:divBdr>
                <w:top w:val="none" w:sz="0" w:space="0" w:color="auto"/>
                <w:left w:val="none" w:sz="0" w:space="0" w:color="auto"/>
                <w:bottom w:val="none" w:sz="0" w:space="0" w:color="auto"/>
                <w:right w:val="none" w:sz="0" w:space="0" w:color="auto"/>
              </w:divBdr>
            </w:div>
            <w:div w:id="1165167742">
              <w:marLeft w:val="0"/>
              <w:marRight w:val="0"/>
              <w:marTop w:val="0"/>
              <w:marBottom w:val="0"/>
              <w:divBdr>
                <w:top w:val="none" w:sz="0" w:space="0" w:color="auto"/>
                <w:left w:val="none" w:sz="0" w:space="0" w:color="auto"/>
                <w:bottom w:val="none" w:sz="0" w:space="0" w:color="auto"/>
                <w:right w:val="none" w:sz="0" w:space="0" w:color="auto"/>
              </w:divBdr>
            </w:div>
            <w:div w:id="1165167743">
              <w:marLeft w:val="0"/>
              <w:marRight w:val="0"/>
              <w:marTop w:val="0"/>
              <w:marBottom w:val="0"/>
              <w:divBdr>
                <w:top w:val="none" w:sz="0" w:space="0" w:color="auto"/>
                <w:left w:val="none" w:sz="0" w:space="0" w:color="auto"/>
                <w:bottom w:val="none" w:sz="0" w:space="0" w:color="auto"/>
                <w:right w:val="none" w:sz="0" w:space="0" w:color="auto"/>
              </w:divBdr>
            </w:div>
            <w:div w:id="1165167744">
              <w:marLeft w:val="0"/>
              <w:marRight w:val="0"/>
              <w:marTop w:val="0"/>
              <w:marBottom w:val="0"/>
              <w:divBdr>
                <w:top w:val="none" w:sz="0" w:space="0" w:color="auto"/>
                <w:left w:val="none" w:sz="0" w:space="0" w:color="auto"/>
                <w:bottom w:val="none" w:sz="0" w:space="0" w:color="auto"/>
                <w:right w:val="none" w:sz="0" w:space="0" w:color="auto"/>
              </w:divBdr>
            </w:div>
            <w:div w:id="1165167745">
              <w:marLeft w:val="0"/>
              <w:marRight w:val="0"/>
              <w:marTop w:val="0"/>
              <w:marBottom w:val="0"/>
              <w:divBdr>
                <w:top w:val="none" w:sz="0" w:space="0" w:color="auto"/>
                <w:left w:val="none" w:sz="0" w:space="0" w:color="auto"/>
                <w:bottom w:val="none" w:sz="0" w:space="0" w:color="auto"/>
                <w:right w:val="none" w:sz="0" w:space="0" w:color="auto"/>
              </w:divBdr>
            </w:div>
            <w:div w:id="1165167746">
              <w:marLeft w:val="0"/>
              <w:marRight w:val="0"/>
              <w:marTop w:val="0"/>
              <w:marBottom w:val="0"/>
              <w:divBdr>
                <w:top w:val="none" w:sz="0" w:space="0" w:color="auto"/>
                <w:left w:val="none" w:sz="0" w:space="0" w:color="auto"/>
                <w:bottom w:val="none" w:sz="0" w:space="0" w:color="auto"/>
                <w:right w:val="none" w:sz="0" w:space="0" w:color="auto"/>
              </w:divBdr>
            </w:div>
            <w:div w:id="1165167747">
              <w:marLeft w:val="0"/>
              <w:marRight w:val="0"/>
              <w:marTop w:val="0"/>
              <w:marBottom w:val="0"/>
              <w:divBdr>
                <w:top w:val="none" w:sz="0" w:space="0" w:color="auto"/>
                <w:left w:val="none" w:sz="0" w:space="0" w:color="auto"/>
                <w:bottom w:val="none" w:sz="0" w:space="0" w:color="auto"/>
                <w:right w:val="none" w:sz="0" w:space="0" w:color="auto"/>
              </w:divBdr>
            </w:div>
            <w:div w:id="1165167748">
              <w:marLeft w:val="0"/>
              <w:marRight w:val="0"/>
              <w:marTop w:val="0"/>
              <w:marBottom w:val="0"/>
              <w:divBdr>
                <w:top w:val="none" w:sz="0" w:space="0" w:color="auto"/>
                <w:left w:val="none" w:sz="0" w:space="0" w:color="auto"/>
                <w:bottom w:val="none" w:sz="0" w:space="0" w:color="auto"/>
                <w:right w:val="none" w:sz="0" w:space="0" w:color="auto"/>
              </w:divBdr>
            </w:div>
            <w:div w:id="116516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3052</Words>
  <Characters>17398</Characters>
  <Application>Microsoft Office Word</Application>
  <DocSecurity>0</DocSecurity>
  <Lines>144</Lines>
  <Paragraphs>40</Paragraphs>
  <ScaleCrop>false</ScaleCrop>
  <Company>National Cancer Center</Company>
  <LinksUpToDate>false</LinksUpToDate>
  <CharactersWithSpaces>20410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Kyuwon</dc:creator>
  <cp:lastModifiedBy>LS Ma</cp:lastModifiedBy>
  <cp:revision>2</cp:revision>
  <dcterms:created xsi:type="dcterms:W3CDTF">2013-01-23T00:36:00Z</dcterms:created>
  <dcterms:modified xsi:type="dcterms:W3CDTF">2013-01-23T00:36:00Z</dcterms:modified>
</cp:coreProperties>
</file>