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0FA7D"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 xml:space="preserve">Name of Journal: </w:t>
      </w:r>
      <w:r w:rsidRPr="00FE7F77">
        <w:rPr>
          <w:rFonts w:ascii="Book Antiqua" w:eastAsia="Book Antiqua" w:hAnsi="Book Antiqua" w:cs="Book Antiqua"/>
          <w:i/>
        </w:rPr>
        <w:t>World Journal of Stem Cells</w:t>
      </w:r>
    </w:p>
    <w:p w14:paraId="09A6617C"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 xml:space="preserve">Manuscript NO: </w:t>
      </w:r>
      <w:r w:rsidRPr="00FE7F77">
        <w:rPr>
          <w:rFonts w:ascii="Book Antiqua" w:eastAsia="Book Antiqua" w:hAnsi="Book Antiqua" w:cs="Book Antiqua"/>
        </w:rPr>
        <w:t>57903</w:t>
      </w:r>
    </w:p>
    <w:p w14:paraId="4EF67DE1"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 xml:space="preserve">Manuscript Type: </w:t>
      </w:r>
      <w:r w:rsidRPr="00FE7F77">
        <w:rPr>
          <w:rFonts w:ascii="Book Antiqua" w:eastAsia="Book Antiqua" w:hAnsi="Book Antiqua" w:cs="Book Antiqua"/>
        </w:rPr>
        <w:t>REVIEW</w:t>
      </w:r>
    </w:p>
    <w:p w14:paraId="6148048B" w14:textId="77777777" w:rsidR="006904B1" w:rsidRPr="00FE7F77" w:rsidRDefault="006904B1" w:rsidP="00280E23">
      <w:pPr>
        <w:spacing w:line="360" w:lineRule="auto"/>
        <w:jc w:val="center"/>
        <w:rPr>
          <w:rFonts w:ascii="Book Antiqua" w:hAnsi="Book Antiqua" w:cs="Book Antiqua"/>
        </w:rPr>
      </w:pPr>
    </w:p>
    <w:p w14:paraId="22E3203D" w14:textId="656D5805" w:rsidR="006904B1" w:rsidRPr="00FE7F77" w:rsidRDefault="001A5F2C">
      <w:pPr>
        <w:spacing w:line="360" w:lineRule="auto"/>
        <w:jc w:val="both"/>
        <w:rPr>
          <w:rFonts w:ascii="Book Antiqua" w:hAnsi="Book Antiqua" w:cs="Book Antiqua"/>
        </w:rPr>
      </w:pPr>
      <w:bookmarkStart w:id="0" w:name="OLE_LINK1"/>
      <w:bookmarkStart w:id="1" w:name="OLE_LINK2"/>
      <w:r w:rsidRPr="00FE7F77">
        <w:rPr>
          <w:rFonts w:ascii="Book Antiqua" w:eastAsia="Book Antiqua" w:hAnsi="Book Antiqua" w:cs="Book Antiqua"/>
          <w:b/>
        </w:rPr>
        <w:t>Advance in metabolism and target therapy in breast cancer stem cells</w:t>
      </w:r>
    </w:p>
    <w:bookmarkEnd w:id="0"/>
    <w:bookmarkEnd w:id="1"/>
    <w:p w14:paraId="7E589288" w14:textId="77777777" w:rsidR="006904B1" w:rsidRPr="00FE7F77" w:rsidRDefault="006904B1">
      <w:pPr>
        <w:spacing w:line="360" w:lineRule="auto"/>
        <w:jc w:val="both"/>
        <w:rPr>
          <w:rFonts w:ascii="Book Antiqua" w:hAnsi="Book Antiqua" w:cs="Book Antiqua"/>
        </w:rPr>
      </w:pPr>
    </w:p>
    <w:p w14:paraId="26FA6B76" w14:textId="41663B4F"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 xml:space="preserve">Gao X </w:t>
      </w:r>
      <w:r w:rsidRPr="00FE7F77">
        <w:rPr>
          <w:rFonts w:ascii="Book Antiqua" w:eastAsia="Book Antiqua" w:hAnsi="Book Antiqua" w:cs="Book Antiqua"/>
          <w:i/>
          <w:iCs/>
        </w:rPr>
        <w:t>et al</w:t>
      </w:r>
      <w:r w:rsidRPr="00FE7F77">
        <w:rPr>
          <w:rFonts w:ascii="Book Antiqua" w:eastAsia="Book Antiqua" w:hAnsi="Book Antiqua" w:cs="Book Antiqua"/>
        </w:rPr>
        <w:t>. Advance in metabolism and target therapy in BCSCs</w:t>
      </w:r>
    </w:p>
    <w:p w14:paraId="6FF951AD" w14:textId="77777777" w:rsidR="006904B1" w:rsidRPr="00FE7F77" w:rsidRDefault="006904B1">
      <w:pPr>
        <w:spacing w:line="360" w:lineRule="auto"/>
        <w:jc w:val="both"/>
        <w:rPr>
          <w:rFonts w:ascii="Book Antiqua" w:hAnsi="Book Antiqua" w:cs="Book Antiqua"/>
        </w:rPr>
      </w:pPr>
    </w:p>
    <w:p w14:paraId="4ABF4272"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 xml:space="preserve">Xu Gao, </w:t>
      </w:r>
      <w:proofErr w:type="spellStart"/>
      <w:r w:rsidRPr="00FE7F77">
        <w:rPr>
          <w:rFonts w:ascii="Book Antiqua" w:eastAsia="Book Antiqua" w:hAnsi="Book Antiqua" w:cs="Book Antiqua"/>
        </w:rPr>
        <w:t>Qiong</w:t>
      </w:r>
      <w:proofErr w:type="spellEnd"/>
      <w:r w:rsidRPr="00FE7F77">
        <w:rPr>
          <w:rFonts w:ascii="Book Antiqua" w:eastAsia="Book Antiqua" w:hAnsi="Book Antiqua" w:cs="Book Antiqua"/>
        </w:rPr>
        <w:t>-Zhu Dong</w:t>
      </w:r>
    </w:p>
    <w:p w14:paraId="2664FF22" w14:textId="77777777" w:rsidR="006904B1" w:rsidRPr="00FE7F77" w:rsidRDefault="006904B1">
      <w:pPr>
        <w:spacing w:line="360" w:lineRule="auto"/>
        <w:jc w:val="both"/>
        <w:rPr>
          <w:rFonts w:ascii="Book Antiqua" w:hAnsi="Book Antiqua" w:cs="Book Antiqua"/>
        </w:rPr>
      </w:pPr>
    </w:p>
    <w:p w14:paraId="0B9C8E87" w14:textId="3CA122F8"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Xu Gao, </w:t>
      </w:r>
      <w:r w:rsidR="009C7172" w:rsidRPr="00FE7F77">
        <w:rPr>
          <w:rFonts w:ascii="Book Antiqua" w:hAnsi="Book Antiqua" w:cs="Arial"/>
        </w:rPr>
        <w:t xml:space="preserve">Department of Breast Surgery, </w:t>
      </w:r>
      <w:proofErr w:type="spellStart"/>
      <w:r w:rsidR="00E5665E" w:rsidRPr="00FE7F77">
        <w:rPr>
          <w:rFonts w:ascii="Book Antiqua" w:hAnsi="Book Antiqua" w:cs="Arial"/>
        </w:rPr>
        <w:t>Yi</w:t>
      </w:r>
      <w:r w:rsidR="005D373C" w:rsidRPr="00FE7F77">
        <w:rPr>
          <w:rFonts w:ascii="Book Antiqua" w:hAnsi="Book Antiqua" w:cs="Arial"/>
        </w:rPr>
        <w:t>w</w:t>
      </w:r>
      <w:r w:rsidR="00E5665E" w:rsidRPr="00FE7F77">
        <w:rPr>
          <w:rFonts w:ascii="Book Antiqua" w:hAnsi="Book Antiqua" w:cs="Arial"/>
        </w:rPr>
        <w:t>u</w:t>
      </w:r>
      <w:proofErr w:type="spellEnd"/>
      <w:r w:rsidR="00E5665E" w:rsidRPr="00FE7F77">
        <w:rPr>
          <w:rFonts w:ascii="Book Antiqua" w:hAnsi="Book Antiqua" w:cs="Arial"/>
        </w:rPr>
        <w:t xml:space="preserve"> Maternity and Children Hospital</w:t>
      </w:r>
      <w:r w:rsidRPr="00FE7F77">
        <w:rPr>
          <w:rFonts w:ascii="Book Antiqua" w:eastAsia="Book Antiqua" w:hAnsi="Book Antiqua" w:cs="Book Antiqua"/>
        </w:rPr>
        <w:t xml:space="preserve">, </w:t>
      </w:r>
      <w:proofErr w:type="spellStart"/>
      <w:r w:rsidRPr="00FE7F77">
        <w:rPr>
          <w:rFonts w:ascii="Book Antiqua" w:eastAsia="Book Antiqua" w:hAnsi="Book Antiqua" w:cs="Book Antiqua"/>
        </w:rPr>
        <w:t>Yiwu</w:t>
      </w:r>
      <w:proofErr w:type="spellEnd"/>
      <w:r w:rsidRPr="00FE7F77">
        <w:rPr>
          <w:rFonts w:ascii="Book Antiqua" w:eastAsia="Book Antiqua" w:hAnsi="Book Antiqua" w:cs="Book Antiqua"/>
        </w:rPr>
        <w:t xml:space="preserve"> 322000, Zhejiang Province, China</w:t>
      </w:r>
    </w:p>
    <w:p w14:paraId="101475FC" w14:textId="77777777" w:rsidR="006904B1" w:rsidRPr="00FE7F77" w:rsidRDefault="006904B1">
      <w:pPr>
        <w:spacing w:line="360" w:lineRule="auto"/>
        <w:jc w:val="both"/>
        <w:rPr>
          <w:rFonts w:ascii="Book Antiqua" w:hAnsi="Book Antiqua" w:cs="Book Antiqua"/>
        </w:rPr>
      </w:pPr>
    </w:p>
    <w:p w14:paraId="7BFF0D13" w14:textId="77777777" w:rsidR="006904B1" w:rsidRPr="00FE7F77" w:rsidRDefault="001A5F2C">
      <w:pPr>
        <w:spacing w:line="360" w:lineRule="auto"/>
        <w:jc w:val="both"/>
        <w:rPr>
          <w:rFonts w:ascii="Book Antiqua" w:hAnsi="Book Antiqua" w:cs="Book Antiqua"/>
        </w:rPr>
      </w:pPr>
      <w:proofErr w:type="spellStart"/>
      <w:r w:rsidRPr="00FE7F77">
        <w:rPr>
          <w:rFonts w:ascii="Book Antiqua" w:eastAsia="Book Antiqua" w:hAnsi="Book Antiqua" w:cs="Book Antiqua"/>
          <w:b/>
          <w:bCs/>
        </w:rPr>
        <w:t>Qiong</w:t>
      </w:r>
      <w:proofErr w:type="spellEnd"/>
      <w:r w:rsidRPr="00FE7F77">
        <w:rPr>
          <w:rFonts w:ascii="Book Antiqua" w:eastAsia="Book Antiqua" w:hAnsi="Book Antiqua" w:cs="Book Antiqua"/>
          <w:b/>
          <w:bCs/>
        </w:rPr>
        <w:t xml:space="preserve">-Zhu Dong, </w:t>
      </w:r>
      <w:r w:rsidR="00853E8E" w:rsidRPr="00FE7F77">
        <w:rPr>
          <w:rFonts w:ascii="Book Antiqua" w:hAnsi="Book Antiqua" w:cs="Arial"/>
        </w:rPr>
        <w:t xml:space="preserve">Department of General Surgery, Cancer Metastasis Institute, Institutes of Biomedical Sciences, </w:t>
      </w:r>
      <w:proofErr w:type="spellStart"/>
      <w:r w:rsidR="00853E8E" w:rsidRPr="00FE7F77">
        <w:rPr>
          <w:rFonts w:ascii="Book Antiqua" w:hAnsi="Book Antiqua" w:cs="Arial"/>
        </w:rPr>
        <w:t>Huashan</w:t>
      </w:r>
      <w:proofErr w:type="spellEnd"/>
      <w:r w:rsidR="00853E8E" w:rsidRPr="00FE7F77">
        <w:rPr>
          <w:rFonts w:ascii="Book Antiqua" w:hAnsi="Book Antiqua" w:cs="Arial"/>
        </w:rPr>
        <w:t xml:space="preserve"> Hospital, </w:t>
      </w:r>
      <w:proofErr w:type="spellStart"/>
      <w:r w:rsidR="00853E8E" w:rsidRPr="00FE7F77">
        <w:rPr>
          <w:rFonts w:ascii="Book Antiqua" w:hAnsi="Book Antiqua" w:cs="Arial"/>
        </w:rPr>
        <w:t>Fudan</w:t>
      </w:r>
      <w:proofErr w:type="spellEnd"/>
      <w:r w:rsidR="00853E8E" w:rsidRPr="00FE7F77">
        <w:rPr>
          <w:rFonts w:ascii="Book Antiqua" w:eastAsiaTheme="minorEastAsia" w:hAnsi="Book Antiqua" w:cs="Arial" w:hint="eastAsia"/>
          <w:lang w:eastAsia="zh-CN"/>
        </w:rPr>
        <w:t xml:space="preserve"> </w:t>
      </w:r>
      <w:r w:rsidR="00853E8E" w:rsidRPr="00FE7F77">
        <w:rPr>
          <w:rFonts w:ascii="Book Antiqua" w:hAnsi="Book Antiqua" w:cs="Arial"/>
        </w:rPr>
        <w:t>University</w:t>
      </w:r>
      <w:r w:rsidRPr="00FE7F77">
        <w:rPr>
          <w:rFonts w:ascii="Book Antiqua" w:eastAsia="Book Antiqua" w:hAnsi="Book Antiqua" w:cs="Book Antiqua"/>
        </w:rPr>
        <w:t>, Shanghai 200032, China</w:t>
      </w:r>
    </w:p>
    <w:p w14:paraId="02A58B84" w14:textId="77777777" w:rsidR="006904B1" w:rsidRPr="00FE7F77" w:rsidRDefault="006904B1">
      <w:pPr>
        <w:spacing w:line="360" w:lineRule="auto"/>
        <w:jc w:val="both"/>
        <w:rPr>
          <w:rFonts w:ascii="Book Antiqua" w:hAnsi="Book Antiqua" w:cs="Book Antiqua"/>
        </w:rPr>
      </w:pPr>
    </w:p>
    <w:p w14:paraId="23E5F2F0"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Author contributions: </w:t>
      </w:r>
      <w:r w:rsidRPr="00FE7F77">
        <w:rPr>
          <w:rFonts w:ascii="Book Antiqua" w:eastAsia="Book Antiqua" w:hAnsi="Book Antiqua" w:cs="Book Antiqua"/>
        </w:rPr>
        <w:t>All authors equally contributed to this manuscript.</w:t>
      </w:r>
    </w:p>
    <w:p w14:paraId="47A5AC91" w14:textId="77777777" w:rsidR="006904B1" w:rsidRPr="00FE7F77" w:rsidRDefault="006904B1">
      <w:pPr>
        <w:spacing w:line="360" w:lineRule="auto"/>
        <w:jc w:val="both"/>
        <w:rPr>
          <w:rFonts w:ascii="Book Antiqua" w:hAnsi="Book Antiqua" w:cs="Book Antiqua"/>
        </w:rPr>
      </w:pPr>
    </w:p>
    <w:p w14:paraId="39DA1D2E"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Supported by </w:t>
      </w:r>
      <w:r w:rsidRPr="00FE7F77">
        <w:rPr>
          <w:rFonts w:ascii="Book Antiqua" w:eastAsia="Book Antiqua" w:hAnsi="Book Antiqua" w:cs="Book Antiqua"/>
        </w:rPr>
        <w:t>National Natural Science Foundation of China, No. 81772563.</w:t>
      </w:r>
    </w:p>
    <w:p w14:paraId="7F9E33C4" w14:textId="77777777" w:rsidR="006904B1" w:rsidRPr="00FE7F77" w:rsidRDefault="006904B1">
      <w:pPr>
        <w:spacing w:line="360" w:lineRule="auto"/>
        <w:jc w:val="both"/>
        <w:rPr>
          <w:rFonts w:ascii="Book Antiqua" w:hAnsi="Book Antiqua" w:cs="Book Antiqua"/>
        </w:rPr>
      </w:pPr>
    </w:p>
    <w:p w14:paraId="7334E009" w14:textId="629AE0C5"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Corresponding author: Xu Gao, MD, Doctor, </w:t>
      </w:r>
      <w:r w:rsidR="005C1375" w:rsidRPr="00FE7F77">
        <w:rPr>
          <w:rFonts w:ascii="Book Antiqua" w:hAnsi="Book Antiqua" w:cs="Arial"/>
        </w:rPr>
        <w:t xml:space="preserve">Department of Breast Surgery, </w:t>
      </w:r>
      <w:proofErr w:type="spellStart"/>
      <w:r w:rsidRPr="00FE7F77">
        <w:rPr>
          <w:rFonts w:ascii="Book Antiqua" w:eastAsia="Book Antiqua" w:hAnsi="Book Antiqua" w:cs="Book Antiqua"/>
        </w:rPr>
        <w:t>Yi</w:t>
      </w:r>
      <w:r w:rsidR="00C31781">
        <w:rPr>
          <w:rFonts w:ascii="Book Antiqua" w:eastAsia="Book Antiqua" w:hAnsi="Book Antiqua" w:cs="Book Antiqua" w:hint="eastAsia"/>
          <w:lang w:eastAsia="zh-CN"/>
        </w:rPr>
        <w:t>w</w:t>
      </w:r>
      <w:r w:rsidRPr="00FE7F77">
        <w:rPr>
          <w:rFonts w:ascii="Book Antiqua" w:eastAsia="Book Antiqua" w:hAnsi="Book Antiqua" w:cs="Book Antiqua"/>
        </w:rPr>
        <w:t>u</w:t>
      </w:r>
      <w:proofErr w:type="spellEnd"/>
      <w:r w:rsidRPr="00FE7F77">
        <w:rPr>
          <w:rFonts w:ascii="Book Antiqua" w:eastAsia="Book Antiqua" w:hAnsi="Book Antiqua" w:cs="Book Antiqua"/>
        </w:rPr>
        <w:t xml:space="preserve"> Maternity and Children Hospital, No.</w:t>
      </w:r>
      <w:r w:rsidR="0041118F" w:rsidRPr="00FE7F77">
        <w:rPr>
          <w:rFonts w:ascii="Book Antiqua" w:eastAsia="Book Antiqua" w:hAnsi="Book Antiqua" w:cs="Book Antiqua"/>
        </w:rPr>
        <w:t xml:space="preserve"> </w:t>
      </w:r>
      <w:r w:rsidRPr="00FE7F77">
        <w:rPr>
          <w:rFonts w:ascii="Book Antiqua" w:eastAsia="Book Antiqua" w:hAnsi="Book Antiqua" w:cs="Book Antiqua"/>
        </w:rPr>
        <w:t xml:space="preserve">C-100 </w:t>
      </w:r>
      <w:proofErr w:type="spellStart"/>
      <w:r w:rsidRPr="00FE7F77">
        <w:rPr>
          <w:rFonts w:ascii="Book Antiqua" w:eastAsia="Book Antiqua" w:hAnsi="Book Antiqua" w:cs="Book Antiqua"/>
        </w:rPr>
        <w:t>Xinke</w:t>
      </w:r>
      <w:proofErr w:type="spellEnd"/>
      <w:r w:rsidRPr="00FE7F77">
        <w:rPr>
          <w:rFonts w:ascii="Book Antiqua" w:eastAsia="Book Antiqua" w:hAnsi="Book Antiqua" w:cs="Book Antiqua"/>
        </w:rPr>
        <w:t xml:space="preserve"> Road, </w:t>
      </w:r>
      <w:proofErr w:type="spellStart"/>
      <w:r w:rsidRPr="00FE7F77">
        <w:rPr>
          <w:rFonts w:ascii="Book Antiqua" w:eastAsia="Book Antiqua" w:hAnsi="Book Antiqua" w:cs="Book Antiqua"/>
        </w:rPr>
        <w:t>Yiwu</w:t>
      </w:r>
      <w:proofErr w:type="spellEnd"/>
      <w:r w:rsidRPr="00FE7F77">
        <w:rPr>
          <w:rFonts w:ascii="Book Antiqua" w:eastAsia="Book Antiqua" w:hAnsi="Book Antiqua" w:cs="Book Antiqua"/>
        </w:rPr>
        <w:t xml:space="preserve"> 322000, Zhejiang Province, China. gao.xu.199@gmail.com</w:t>
      </w:r>
    </w:p>
    <w:p w14:paraId="4E83A098" w14:textId="77777777" w:rsidR="006904B1" w:rsidRPr="00FE7F77" w:rsidRDefault="006904B1">
      <w:pPr>
        <w:spacing w:line="360" w:lineRule="auto"/>
        <w:jc w:val="both"/>
        <w:rPr>
          <w:rFonts w:ascii="Book Antiqua" w:hAnsi="Book Antiqua" w:cs="Book Antiqua"/>
        </w:rPr>
      </w:pPr>
    </w:p>
    <w:p w14:paraId="2AB4D3A4"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Received: </w:t>
      </w:r>
      <w:r w:rsidRPr="00FE7F77">
        <w:rPr>
          <w:rFonts w:ascii="Book Antiqua" w:eastAsia="Book Antiqua" w:hAnsi="Book Antiqua" w:cs="Book Antiqua"/>
        </w:rPr>
        <w:t>July 1, 2020</w:t>
      </w:r>
    </w:p>
    <w:p w14:paraId="76280E0C"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Revised: </w:t>
      </w:r>
      <w:r w:rsidRPr="00FE7F77">
        <w:rPr>
          <w:rFonts w:ascii="Book Antiqua" w:eastAsia="Book Antiqua" w:hAnsi="Book Antiqua" w:cs="Book Antiqua"/>
        </w:rPr>
        <w:t>September 6, 2020</w:t>
      </w:r>
    </w:p>
    <w:p w14:paraId="79AFC988" w14:textId="023D00DA"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Accepted: </w:t>
      </w:r>
      <w:r w:rsidR="00321571" w:rsidRPr="00FE7F77">
        <w:rPr>
          <w:rFonts w:ascii="Book Antiqua" w:eastAsia="Book Antiqua" w:hAnsi="Book Antiqua" w:cs="Book Antiqua"/>
        </w:rPr>
        <w:t xml:space="preserve">September </w:t>
      </w:r>
      <w:r w:rsidR="00321571">
        <w:rPr>
          <w:rFonts w:ascii="Book Antiqua" w:eastAsia="Book Antiqua" w:hAnsi="Book Antiqua" w:cs="Book Antiqua"/>
        </w:rPr>
        <w:t>27</w:t>
      </w:r>
      <w:r w:rsidR="00321571" w:rsidRPr="00FE7F77">
        <w:rPr>
          <w:rFonts w:ascii="Book Antiqua" w:eastAsia="Book Antiqua" w:hAnsi="Book Antiqua" w:cs="Book Antiqua"/>
        </w:rPr>
        <w:t>, 2020</w:t>
      </w:r>
    </w:p>
    <w:p w14:paraId="67D36B41" w14:textId="64E50EB7" w:rsidR="006904B1" w:rsidRPr="00E13AB0" w:rsidRDefault="001A5F2C">
      <w:pPr>
        <w:spacing w:line="360" w:lineRule="auto"/>
        <w:jc w:val="both"/>
        <w:rPr>
          <w:rFonts w:ascii="Book Antiqua" w:eastAsiaTheme="minorEastAsia" w:hAnsi="Book Antiqua" w:cs="Book Antiqua"/>
          <w:lang w:eastAsia="zh-CN"/>
        </w:rPr>
      </w:pPr>
      <w:r w:rsidRPr="00FE7F77">
        <w:rPr>
          <w:rFonts w:ascii="Book Antiqua" w:eastAsia="Book Antiqua" w:hAnsi="Book Antiqua" w:cs="Book Antiqua"/>
          <w:b/>
          <w:bCs/>
        </w:rPr>
        <w:t xml:space="preserve">Published online: </w:t>
      </w:r>
      <w:r w:rsidR="00E13AB0" w:rsidRPr="00E13AB0">
        <w:rPr>
          <w:rFonts w:ascii="Book Antiqua" w:eastAsiaTheme="minorEastAsia" w:hAnsi="Book Antiqua" w:cs="Book Antiqua" w:hint="eastAsia"/>
          <w:bCs/>
          <w:lang w:eastAsia="zh-CN"/>
        </w:rPr>
        <w:t>November 26, 2020</w:t>
      </w:r>
    </w:p>
    <w:p w14:paraId="34C67867" w14:textId="77777777" w:rsidR="006904B1" w:rsidRPr="00FE7F77" w:rsidRDefault="006904B1">
      <w:pPr>
        <w:spacing w:line="360" w:lineRule="auto"/>
        <w:jc w:val="both"/>
        <w:rPr>
          <w:rFonts w:ascii="Book Antiqua" w:hAnsi="Book Antiqua" w:cs="Book Antiqua"/>
        </w:rPr>
        <w:sectPr w:rsidR="006904B1" w:rsidRPr="00FE7F77">
          <w:footerReference w:type="default" r:id="rId8"/>
          <w:pgSz w:w="12240" w:h="15840"/>
          <w:pgMar w:top="1440" w:right="1440" w:bottom="1440" w:left="1440" w:header="720" w:footer="720" w:gutter="0"/>
          <w:cols w:space="720"/>
          <w:docGrid w:linePitch="360"/>
        </w:sectPr>
      </w:pPr>
    </w:p>
    <w:p w14:paraId="3D05CE73"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lastRenderedPageBreak/>
        <w:t>Abstract</w:t>
      </w:r>
    </w:p>
    <w:p w14:paraId="22CDF31C" w14:textId="1E70A234"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Breast cancer, like many other cancers, is believed to be driven by a population of cells that display stem cell properties. Recent studies suggest that cancer stem cells (</w:t>
      </w:r>
      <w:bookmarkStart w:id="2" w:name="OLE_LINK3"/>
      <w:bookmarkStart w:id="3" w:name="OLE_LINK4"/>
      <w:r w:rsidRPr="00FE7F77">
        <w:rPr>
          <w:rFonts w:ascii="Book Antiqua" w:eastAsia="Book Antiqua" w:hAnsi="Book Antiqua" w:cs="Book Antiqua"/>
        </w:rPr>
        <w:t>CSCs</w:t>
      </w:r>
      <w:bookmarkEnd w:id="2"/>
      <w:bookmarkEnd w:id="3"/>
      <w:r w:rsidRPr="00FE7F77">
        <w:rPr>
          <w:rFonts w:ascii="Book Antiqua" w:eastAsia="Book Antiqua" w:hAnsi="Book Antiqua" w:cs="Book Antiqua"/>
        </w:rPr>
        <w:t xml:space="preserve">) are essential for tumor progression, and tumor relapse is thought to be caused by the presence of these cells. CSC-targeted therapies have also been proposed to overcome therapeutic resistance </w:t>
      </w:r>
      <w:r w:rsidR="0069347D">
        <w:rPr>
          <w:rFonts w:ascii="Book Antiqua" w:eastAsia="Book Antiqua" w:hAnsi="Book Antiqua" w:cs="Book Antiqua"/>
        </w:rPr>
        <w:t>in</w:t>
      </w:r>
      <w:r w:rsidR="0069347D" w:rsidRPr="00FE7F77">
        <w:rPr>
          <w:rFonts w:ascii="Book Antiqua" w:eastAsia="Book Antiqua" w:hAnsi="Book Antiqua" w:cs="Book Antiqua"/>
        </w:rPr>
        <w:t xml:space="preserve"> </w:t>
      </w:r>
      <w:r w:rsidRPr="00FE7F77">
        <w:rPr>
          <w:rFonts w:ascii="Book Antiqua" w:eastAsia="Book Antiqua" w:hAnsi="Book Antiqua" w:cs="Book Antiqua"/>
        </w:rPr>
        <w:t xml:space="preserve">breast cancer after the traditional therapies. Additionally, the metabolic properties of cancer cells differ markedly from </w:t>
      </w:r>
      <w:r w:rsidR="0069347D" w:rsidRPr="00FE7F77">
        <w:rPr>
          <w:rFonts w:ascii="Book Antiqua" w:eastAsia="Book Antiqua" w:hAnsi="Book Antiqua" w:cs="Book Antiqua"/>
        </w:rPr>
        <w:t>th</w:t>
      </w:r>
      <w:r w:rsidR="0069347D">
        <w:rPr>
          <w:rFonts w:ascii="Book Antiqua" w:eastAsia="Book Antiqua" w:hAnsi="Book Antiqua" w:cs="Book Antiqua"/>
        </w:rPr>
        <w:t>ose</w:t>
      </w:r>
      <w:r w:rsidR="0069347D" w:rsidRPr="00FE7F77">
        <w:rPr>
          <w:rFonts w:ascii="Book Antiqua" w:eastAsia="Book Antiqua" w:hAnsi="Book Antiqua" w:cs="Book Antiqua"/>
        </w:rPr>
        <w:t xml:space="preserve"> </w:t>
      </w:r>
      <w:r w:rsidRPr="00FE7F77">
        <w:rPr>
          <w:rFonts w:ascii="Book Antiqua" w:eastAsia="Book Antiqua" w:hAnsi="Book Antiqua" w:cs="Book Antiqua"/>
        </w:rPr>
        <w:t xml:space="preserve">of normal cells. The efficacy of metabolic targeted therapy has been shown to enhance anti-cancer treatment or overcome therapeutic resistance of breast cancer cells. Metabolic targeting of breast </w:t>
      </w:r>
      <w:r w:rsidR="00C31781" w:rsidRPr="00FE7F77">
        <w:rPr>
          <w:rFonts w:ascii="Book Antiqua" w:eastAsia="Book Antiqua" w:hAnsi="Book Antiqua" w:cs="Book Antiqua"/>
        </w:rPr>
        <w:t xml:space="preserve">CSCs </w:t>
      </w:r>
      <w:r w:rsidR="00F769B7" w:rsidRPr="00FE7F77">
        <w:rPr>
          <w:rFonts w:ascii="Book Antiqua" w:eastAsia="Book Antiqua" w:hAnsi="Book Antiqua" w:cs="Book Antiqua"/>
        </w:rPr>
        <w:t>(BCSCs)</w:t>
      </w:r>
      <w:r w:rsidR="00990263" w:rsidRPr="00FE7F77">
        <w:rPr>
          <w:rFonts w:ascii="Book Antiqua" w:eastAsia="Book Antiqua" w:hAnsi="Book Antiqua" w:cs="Book Antiqua"/>
        </w:rPr>
        <w:t xml:space="preserve"> </w:t>
      </w:r>
      <w:r w:rsidRPr="00FE7F77">
        <w:rPr>
          <w:rFonts w:ascii="Book Antiqua" w:eastAsia="Book Antiqua" w:hAnsi="Book Antiqua" w:cs="Book Antiqua"/>
        </w:rPr>
        <w:t>may be a very effective strategy for anti-cancer treatment of breast cancer cells. Thus, in this review, we focus on discussing the studies involving metabolism and target</w:t>
      </w:r>
      <w:r w:rsidR="00A423CB">
        <w:rPr>
          <w:rFonts w:ascii="Book Antiqua" w:eastAsia="Book Antiqua" w:hAnsi="Book Antiqua" w:cs="Book Antiqua"/>
        </w:rPr>
        <w:t>ed</w:t>
      </w:r>
      <w:r w:rsidRPr="00FE7F77">
        <w:rPr>
          <w:rFonts w:ascii="Book Antiqua" w:eastAsia="Book Antiqua" w:hAnsi="Book Antiqua" w:cs="Book Antiqua"/>
        </w:rPr>
        <w:t xml:space="preserve"> therapy in </w:t>
      </w:r>
      <w:r w:rsidR="004B2E90" w:rsidRPr="00FE7F77">
        <w:rPr>
          <w:rFonts w:ascii="Book Antiqua" w:eastAsia="Book Antiqua" w:hAnsi="Book Antiqua" w:cs="Book Antiqua"/>
        </w:rPr>
        <w:t>BCSCs</w:t>
      </w:r>
      <w:r w:rsidRPr="00FE7F77">
        <w:rPr>
          <w:rFonts w:ascii="Book Antiqua" w:eastAsia="Book Antiqua" w:hAnsi="Book Antiqua" w:cs="Book Antiqua"/>
        </w:rPr>
        <w:t>.</w:t>
      </w:r>
    </w:p>
    <w:p w14:paraId="51F45123" w14:textId="77777777" w:rsidR="006904B1" w:rsidRPr="00FE7F77" w:rsidRDefault="006904B1">
      <w:pPr>
        <w:spacing w:line="360" w:lineRule="auto"/>
        <w:jc w:val="both"/>
        <w:rPr>
          <w:rFonts w:ascii="Book Antiqua" w:hAnsi="Book Antiqua" w:cs="Book Antiqua"/>
        </w:rPr>
      </w:pPr>
    </w:p>
    <w:p w14:paraId="24D98EFF"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Key Words: </w:t>
      </w:r>
      <w:r w:rsidRPr="00FE7F77">
        <w:rPr>
          <w:rFonts w:ascii="Book Antiqua" w:eastAsia="Book Antiqua" w:hAnsi="Book Antiqua" w:cs="Book Antiqua"/>
        </w:rPr>
        <w:t>Breast cancer; Cancer stem cells; Metabolism; Oxidative phosphorylation; Tumor relapse; Target therapy</w:t>
      </w:r>
    </w:p>
    <w:p w14:paraId="494F99F6" w14:textId="77777777" w:rsidR="006904B1" w:rsidRPr="00FE7F77" w:rsidRDefault="006904B1">
      <w:pPr>
        <w:spacing w:line="360" w:lineRule="auto"/>
        <w:jc w:val="both"/>
        <w:rPr>
          <w:rFonts w:ascii="Book Antiqua" w:hAnsi="Book Antiqua" w:cs="Book Antiqua"/>
        </w:rPr>
      </w:pPr>
    </w:p>
    <w:p w14:paraId="0DD25D98" w14:textId="1AC77515"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Gao X, Dong QZ. Advance</w:t>
      </w:r>
      <w:r w:rsidR="00A423CB">
        <w:rPr>
          <w:rFonts w:ascii="Book Antiqua" w:eastAsia="Book Antiqua" w:hAnsi="Book Antiqua" w:cs="Book Antiqua"/>
        </w:rPr>
        <w:t>s</w:t>
      </w:r>
      <w:r w:rsidRPr="00FE7F77">
        <w:rPr>
          <w:rFonts w:ascii="Book Antiqua" w:eastAsia="Book Antiqua" w:hAnsi="Book Antiqua" w:cs="Book Antiqua"/>
        </w:rPr>
        <w:t xml:space="preserve"> in metabolism and target therapy in breast cancer stem cells. </w:t>
      </w:r>
      <w:r w:rsidRPr="00FE7F77">
        <w:rPr>
          <w:rFonts w:ascii="Book Antiqua" w:eastAsia="Book Antiqua" w:hAnsi="Book Antiqua" w:cs="Book Antiqua"/>
          <w:i/>
          <w:iCs/>
        </w:rPr>
        <w:t>World J Stem Cells</w:t>
      </w:r>
      <w:r w:rsidRPr="00FE7F77">
        <w:rPr>
          <w:rFonts w:ascii="Book Antiqua" w:eastAsia="Book Antiqua" w:hAnsi="Book Antiqua" w:cs="Book Antiqua"/>
        </w:rPr>
        <w:t xml:space="preserve"> 2020; </w:t>
      </w:r>
      <w:r w:rsidR="0084652F" w:rsidRPr="0084652F">
        <w:rPr>
          <w:rFonts w:ascii="Book Antiqua" w:eastAsia="Book Antiqua" w:hAnsi="Book Antiqua" w:cs="Book Antiqua"/>
        </w:rPr>
        <w:t xml:space="preserve">12(11): </w:t>
      </w:r>
      <w:r w:rsidR="009708D6">
        <w:rPr>
          <w:rFonts w:ascii="Book Antiqua" w:eastAsia="Book Antiqua" w:hAnsi="Book Antiqua" w:cs="Book Antiqua"/>
        </w:rPr>
        <w:t>1295-</w:t>
      </w:r>
      <w:proofErr w:type="gramStart"/>
      <w:r w:rsidR="009708D6">
        <w:rPr>
          <w:rFonts w:ascii="Book Antiqua" w:eastAsia="Book Antiqua" w:hAnsi="Book Antiqua" w:cs="Book Antiqua"/>
        </w:rPr>
        <w:t>1306</w:t>
      </w:r>
      <w:r w:rsidR="0084652F" w:rsidRPr="0084652F">
        <w:rPr>
          <w:rFonts w:ascii="Book Antiqua" w:eastAsia="Book Antiqua" w:hAnsi="Book Antiqua" w:cs="Book Antiqua"/>
        </w:rPr>
        <w:t xml:space="preserve">  URL</w:t>
      </w:r>
      <w:proofErr w:type="gramEnd"/>
      <w:r w:rsidR="0084652F" w:rsidRPr="0084652F">
        <w:rPr>
          <w:rFonts w:ascii="Book Antiqua" w:eastAsia="Book Antiqua" w:hAnsi="Book Antiqua" w:cs="Book Antiqua"/>
        </w:rPr>
        <w:t>: https://www.wjgnet.com/1948-0210/full/v12/i11/</w:t>
      </w:r>
      <w:r w:rsidR="00495FD1">
        <w:rPr>
          <w:rFonts w:ascii="Book Antiqua" w:eastAsia="Book Antiqua" w:hAnsi="Book Antiqua" w:cs="Book Antiqua"/>
        </w:rPr>
        <w:t>1295</w:t>
      </w:r>
      <w:r w:rsidR="0084652F" w:rsidRPr="0084652F">
        <w:rPr>
          <w:rFonts w:ascii="Book Antiqua" w:eastAsia="Book Antiqua" w:hAnsi="Book Antiqua" w:cs="Book Antiqua"/>
        </w:rPr>
        <w:t xml:space="preserve">.htm  DOI: </w:t>
      </w:r>
      <w:bookmarkStart w:id="4" w:name="_GoBack"/>
      <w:r w:rsidR="0084652F" w:rsidRPr="0084652F">
        <w:rPr>
          <w:rFonts w:ascii="Book Antiqua" w:eastAsia="Book Antiqua" w:hAnsi="Book Antiqua" w:cs="Book Antiqua"/>
        </w:rPr>
        <w:t>https://dx.doi.org/10.4252/wjsc.v12.i11.</w:t>
      </w:r>
      <w:r w:rsidR="00495FD1">
        <w:rPr>
          <w:rFonts w:ascii="Book Antiqua" w:eastAsia="Book Antiqua" w:hAnsi="Book Antiqua" w:cs="Book Antiqua"/>
        </w:rPr>
        <w:t>1295</w:t>
      </w:r>
      <w:bookmarkEnd w:id="4"/>
    </w:p>
    <w:p w14:paraId="5A5D40EC" w14:textId="77777777" w:rsidR="006904B1" w:rsidRPr="00FE7F77" w:rsidRDefault="006904B1">
      <w:pPr>
        <w:spacing w:line="360" w:lineRule="auto"/>
        <w:jc w:val="both"/>
        <w:rPr>
          <w:rFonts w:ascii="Book Antiqua" w:hAnsi="Book Antiqua" w:cs="Book Antiqua"/>
        </w:rPr>
      </w:pPr>
    </w:p>
    <w:p w14:paraId="46907A1F" w14:textId="7314CE01"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Core Tip: </w:t>
      </w:r>
      <w:r w:rsidRPr="00FE7F77">
        <w:rPr>
          <w:rFonts w:ascii="Book Antiqua" w:eastAsia="Book Antiqua" w:hAnsi="Book Antiqua" w:cs="Book Antiqua"/>
        </w:rPr>
        <w:t>Breast cancer is thought to be driven by breast cancer stem cells</w:t>
      </w:r>
      <w:r w:rsidR="00F769B7" w:rsidRPr="00FE7F77">
        <w:rPr>
          <w:rFonts w:ascii="Book Antiqua" w:eastAsia="Book Antiqua" w:hAnsi="Book Antiqua" w:cs="Book Antiqua"/>
        </w:rPr>
        <w:t xml:space="preserve"> (BCSCs)</w:t>
      </w:r>
      <w:r w:rsidRPr="00FE7F77">
        <w:rPr>
          <w:rFonts w:ascii="Book Antiqua" w:eastAsia="Book Antiqua" w:hAnsi="Book Antiqua" w:cs="Book Antiqua"/>
        </w:rPr>
        <w:t xml:space="preserve">. Recent studies suggest that </w:t>
      </w:r>
      <w:r w:rsidR="00F769B7" w:rsidRPr="00FE7F77">
        <w:rPr>
          <w:rFonts w:ascii="Book Antiqua" w:eastAsia="Book Antiqua" w:hAnsi="Book Antiqua" w:cs="Book Antiqua"/>
        </w:rPr>
        <w:t>BCSCs</w:t>
      </w:r>
      <w:r w:rsidRPr="00FE7F77">
        <w:rPr>
          <w:rFonts w:ascii="Book Antiqua" w:eastAsia="Book Antiqua" w:hAnsi="Book Antiqua" w:cs="Book Antiqua"/>
        </w:rPr>
        <w:t xml:space="preserve"> are essential for tumor progression</w:t>
      </w:r>
      <w:r w:rsidR="0069347D">
        <w:rPr>
          <w:rFonts w:ascii="Book Antiqua" w:eastAsia="Book Antiqua" w:hAnsi="Book Antiqua" w:cs="Book Antiqua"/>
        </w:rPr>
        <w:t xml:space="preserve"> </w:t>
      </w:r>
      <w:r w:rsidRPr="00FE7F77">
        <w:rPr>
          <w:rFonts w:ascii="Book Antiqua" w:eastAsia="Book Antiqua" w:hAnsi="Book Antiqua" w:cs="Book Antiqua"/>
        </w:rPr>
        <w:t>and</w:t>
      </w:r>
      <w:r w:rsidR="0069347D">
        <w:rPr>
          <w:rFonts w:ascii="Book Antiqua" w:eastAsia="Book Antiqua" w:hAnsi="Book Antiqua" w:cs="Book Antiqua"/>
        </w:rPr>
        <w:t xml:space="preserve"> </w:t>
      </w:r>
      <w:r w:rsidRPr="00FE7F77">
        <w:rPr>
          <w:rFonts w:ascii="Book Antiqua" w:eastAsia="Book Antiqua" w:hAnsi="Book Antiqua" w:cs="Book Antiqua"/>
        </w:rPr>
        <w:t xml:space="preserve">relapse, thus triggering therapeutic resistance </w:t>
      </w:r>
      <w:r w:rsidR="0069347D">
        <w:rPr>
          <w:rFonts w:ascii="Book Antiqua" w:eastAsia="Book Antiqua" w:hAnsi="Book Antiqua" w:cs="Book Antiqua"/>
        </w:rPr>
        <w:t>in</w:t>
      </w:r>
      <w:r w:rsidR="0069347D" w:rsidRPr="00FE7F77">
        <w:rPr>
          <w:rFonts w:ascii="Book Antiqua" w:eastAsia="Book Antiqua" w:hAnsi="Book Antiqua" w:cs="Book Antiqua"/>
        </w:rPr>
        <w:t xml:space="preserve"> </w:t>
      </w:r>
      <w:r w:rsidRPr="00FE7F77">
        <w:rPr>
          <w:rFonts w:ascii="Book Antiqua" w:eastAsia="Book Antiqua" w:hAnsi="Book Antiqua" w:cs="Book Antiqua"/>
        </w:rPr>
        <w:t xml:space="preserve">breast cancer after the traditional therapies. Moreover, the metabolic features of breast cancer cells are different from those of normal cells. </w:t>
      </w:r>
      <w:r w:rsidR="00F769B7" w:rsidRPr="00FE7F77">
        <w:rPr>
          <w:rFonts w:ascii="Book Antiqua" w:eastAsia="Book Antiqua" w:hAnsi="Book Antiqua" w:cs="Book Antiqua"/>
        </w:rPr>
        <w:t xml:space="preserve">BCSCs </w:t>
      </w:r>
      <w:r w:rsidRPr="00FE7F77">
        <w:rPr>
          <w:rFonts w:ascii="Book Antiqua" w:eastAsia="Book Antiqua" w:hAnsi="Book Antiqua" w:cs="Book Antiqua"/>
        </w:rPr>
        <w:t>alter their metabolic profiles to fulfil bioenergetic and biosynthetic demands to maintain cancer cell survival. Here, we review the research regarding metabolism and target</w:t>
      </w:r>
      <w:r w:rsidR="00A423CB">
        <w:rPr>
          <w:rFonts w:ascii="Book Antiqua" w:eastAsia="Book Antiqua" w:hAnsi="Book Antiqua" w:cs="Book Antiqua"/>
        </w:rPr>
        <w:t>ed</w:t>
      </w:r>
      <w:r w:rsidRPr="00FE7F77">
        <w:rPr>
          <w:rFonts w:ascii="Book Antiqua" w:eastAsia="Book Antiqua" w:hAnsi="Book Antiqua" w:cs="Book Antiqua"/>
        </w:rPr>
        <w:t xml:space="preserve"> therapy in </w:t>
      </w:r>
      <w:r w:rsidR="00F769B7" w:rsidRPr="00FE7F77">
        <w:rPr>
          <w:rFonts w:ascii="Book Antiqua" w:eastAsia="Book Antiqua" w:hAnsi="Book Antiqua" w:cs="Book Antiqua"/>
        </w:rPr>
        <w:t>BCSCs</w:t>
      </w:r>
      <w:r w:rsidRPr="00FE7F77">
        <w:rPr>
          <w:rFonts w:ascii="Book Antiqua" w:eastAsia="Book Antiqua" w:hAnsi="Book Antiqua" w:cs="Book Antiqua"/>
        </w:rPr>
        <w:t>.</w:t>
      </w:r>
    </w:p>
    <w:p w14:paraId="179E5339" w14:textId="77777777" w:rsidR="00C31781" w:rsidRDefault="00C31781">
      <w:pPr>
        <w:spacing w:line="360" w:lineRule="auto"/>
        <w:jc w:val="both"/>
        <w:rPr>
          <w:rFonts w:ascii="Book Antiqua" w:hAnsi="Book Antiqua" w:cs="Book Antiqua"/>
        </w:rPr>
        <w:sectPr w:rsidR="00C31781">
          <w:pgSz w:w="12240" w:h="15840"/>
          <w:pgMar w:top="1440" w:right="1440" w:bottom="1440" w:left="1440" w:header="720" w:footer="720" w:gutter="0"/>
          <w:cols w:space="720"/>
          <w:docGrid w:linePitch="360"/>
        </w:sectPr>
      </w:pPr>
    </w:p>
    <w:p w14:paraId="20910694"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caps/>
          <w:u w:val="single"/>
        </w:rPr>
        <w:lastRenderedPageBreak/>
        <w:t>INTRODUCTION</w:t>
      </w:r>
    </w:p>
    <w:p w14:paraId="76B6105D" w14:textId="4CC5C6D4"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Breast cancer</w:t>
      </w:r>
      <w:r w:rsidR="0069347D">
        <w:rPr>
          <w:rFonts w:ascii="Book Antiqua" w:eastAsia="Book Antiqua" w:hAnsi="Book Antiqua" w:cs="Book Antiqua"/>
        </w:rPr>
        <w:t xml:space="preserve"> </w:t>
      </w:r>
      <w:r w:rsidRPr="00FE7F77">
        <w:rPr>
          <w:rFonts w:ascii="Book Antiqua" w:eastAsia="Book Antiqua" w:hAnsi="Book Antiqua" w:cs="Book Antiqua"/>
        </w:rPr>
        <w:t xml:space="preserve">is the most common cancer in women globally and also causes the greatest number of cancer-related deaths among women </w:t>
      </w:r>
      <w:proofErr w:type="gramStart"/>
      <w:r w:rsidRPr="00FE7F77">
        <w:rPr>
          <w:rFonts w:ascii="Book Antiqua" w:eastAsia="Book Antiqua" w:hAnsi="Book Antiqua" w:cs="Book Antiqua"/>
        </w:rPr>
        <w:t>worldwide</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1,2]</w:t>
      </w:r>
      <w:r w:rsidRPr="00FE7F77">
        <w:rPr>
          <w:rFonts w:ascii="Book Antiqua" w:eastAsia="Book Antiqua" w:hAnsi="Book Antiqua" w:cs="Book Antiqua"/>
        </w:rPr>
        <w:t xml:space="preserve">. </w:t>
      </w:r>
      <w:r w:rsidR="00E154B4">
        <w:rPr>
          <w:rFonts w:ascii="Book Antiqua" w:eastAsia="Book Antiqua" w:hAnsi="Book Antiqua" w:cs="Book Antiqua"/>
        </w:rPr>
        <w:t>As</w:t>
      </w:r>
      <w:r w:rsidRPr="00FE7F77">
        <w:rPr>
          <w:rFonts w:ascii="Book Antiqua" w:eastAsia="Book Antiqua" w:hAnsi="Book Antiqua" w:cs="Book Antiqua"/>
        </w:rPr>
        <w:t xml:space="preserve"> a highly heterogeneous disease, </w:t>
      </w:r>
      <w:r w:rsidR="00E154B4">
        <w:rPr>
          <w:rFonts w:ascii="Book Antiqua" w:eastAsia="Book Antiqua" w:hAnsi="Book Antiqua" w:cs="Book Antiqua"/>
        </w:rPr>
        <w:t xml:space="preserve">breast cancer </w:t>
      </w:r>
      <w:r w:rsidR="00E154B4" w:rsidRPr="00FE7F77">
        <w:rPr>
          <w:rFonts w:ascii="Book Antiqua" w:eastAsia="Book Antiqua" w:hAnsi="Book Antiqua" w:cs="Book Antiqua"/>
        </w:rPr>
        <w:t>show</w:t>
      </w:r>
      <w:r w:rsidR="00E154B4">
        <w:rPr>
          <w:rFonts w:ascii="Book Antiqua" w:eastAsia="Book Antiqua" w:hAnsi="Book Antiqua" w:cs="Book Antiqua"/>
        </w:rPr>
        <w:t>s</w:t>
      </w:r>
      <w:r w:rsidR="00E154B4" w:rsidRPr="00FE7F77">
        <w:rPr>
          <w:rFonts w:ascii="Book Antiqua" w:eastAsia="Book Antiqua" w:hAnsi="Book Antiqua" w:cs="Book Antiqua"/>
        </w:rPr>
        <w:t xml:space="preserve"> </w:t>
      </w:r>
      <w:r w:rsidRPr="00FE7F77">
        <w:rPr>
          <w:rFonts w:ascii="Book Antiqua" w:eastAsia="Book Antiqua" w:hAnsi="Book Antiqua" w:cs="Book Antiqua"/>
        </w:rPr>
        <w:t xml:space="preserve">different morphological and physiological </w:t>
      </w:r>
      <w:proofErr w:type="gramStart"/>
      <w:r w:rsidRPr="00FE7F77">
        <w:rPr>
          <w:rFonts w:ascii="Book Antiqua" w:eastAsia="Book Antiqua" w:hAnsi="Book Antiqua" w:cs="Book Antiqua"/>
        </w:rPr>
        <w:t>characteristics</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3,4]</w:t>
      </w:r>
      <w:r w:rsidRPr="00FE7F77">
        <w:rPr>
          <w:rFonts w:ascii="Book Antiqua" w:eastAsia="Book Antiqua" w:hAnsi="Book Antiqua" w:cs="Book Antiqua"/>
        </w:rPr>
        <w:t>. Therefore, it shows different clinical outcomes for different therapeutic strategies. Currently, assessment of estrogen receptor (ER), progesterone receptor (PR)</w:t>
      </w:r>
      <w:r w:rsidR="00E154B4">
        <w:rPr>
          <w:rFonts w:ascii="Book Antiqua" w:eastAsia="Book Antiqua" w:hAnsi="Book Antiqua" w:cs="Book Antiqua"/>
        </w:rPr>
        <w:t>,</w:t>
      </w:r>
      <w:r w:rsidRPr="00FE7F77">
        <w:rPr>
          <w:rFonts w:ascii="Book Antiqua" w:eastAsia="Book Antiqua" w:hAnsi="Book Antiqua" w:cs="Book Antiqua"/>
        </w:rPr>
        <w:t xml:space="preserve"> and human epidermal growth factor receptor-2 (HER2) status of the breast cancer specimens from the patients is considered a standard due to their predictive and prognostic </w:t>
      </w:r>
      <w:proofErr w:type="gramStart"/>
      <w:r w:rsidRPr="00FE7F77">
        <w:rPr>
          <w:rFonts w:ascii="Book Antiqua" w:eastAsia="Book Antiqua" w:hAnsi="Book Antiqua" w:cs="Book Antiqua"/>
        </w:rPr>
        <w:t>implications</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5-7]</w:t>
      </w:r>
      <w:r w:rsidRPr="00FE7F77">
        <w:rPr>
          <w:rFonts w:ascii="Book Antiqua" w:eastAsia="Book Antiqua" w:hAnsi="Book Antiqua" w:cs="Book Antiqua"/>
        </w:rPr>
        <w:t xml:space="preserve">. Unfortunately, not all patients with ER or HER2 positive tumors respond to endocrine or anti-HER2 </w:t>
      </w:r>
      <w:proofErr w:type="gramStart"/>
      <w:r w:rsidRPr="00FE7F77">
        <w:rPr>
          <w:rFonts w:ascii="Book Antiqua" w:eastAsia="Book Antiqua" w:hAnsi="Book Antiqua" w:cs="Book Antiqua"/>
        </w:rPr>
        <w:t>therapy</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8,9]</w:t>
      </w:r>
      <w:r w:rsidRPr="00FE7F77">
        <w:rPr>
          <w:rFonts w:ascii="Book Antiqua" w:eastAsia="Book Antiqua" w:hAnsi="Book Antiqua" w:cs="Book Antiqua"/>
        </w:rPr>
        <w:t>. Moreover, triple-negative breast cancer, negative for ER, PR</w:t>
      </w:r>
      <w:r w:rsidR="000A01B0">
        <w:rPr>
          <w:rFonts w:ascii="Book Antiqua" w:eastAsia="Book Antiqua" w:hAnsi="Book Antiqua" w:cs="Book Antiqua"/>
        </w:rPr>
        <w:t>,</w:t>
      </w:r>
      <w:r w:rsidRPr="00FE7F77">
        <w:rPr>
          <w:rFonts w:ascii="Book Antiqua" w:eastAsia="Book Antiqua" w:hAnsi="Book Antiqua" w:cs="Book Antiqua"/>
        </w:rPr>
        <w:t xml:space="preserve"> and excess HER2, is considered to be more aggressive and have a poorer prognosis than other types of breast </w:t>
      </w:r>
      <w:proofErr w:type="gramStart"/>
      <w:r w:rsidRPr="00FE7F77">
        <w:rPr>
          <w:rFonts w:ascii="Book Antiqua" w:eastAsia="Book Antiqua" w:hAnsi="Book Antiqua" w:cs="Book Antiqua"/>
        </w:rPr>
        <w:t>cancer</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10,11]</w:t>
      </w:r>
      <w:r w:rsidRPr="00FE7F77">
        <w:rPr>
          <w:rFonts w:ascii="Book Antiqua" w:eastAsia="Book Antiqua" w:hAnsi="Book Antiqua" w:cs="Book Antiqua"/>
        </w:rPr>
        <w:t>. Therefore, we need to further understand the mechanism of breast cancer to develop more effective therapeutic strategies.</w:t>
      </w:r>
    </w:p>
    <w:p w14:paraId="419EAD41" w14:textId="79B73459" w:rsidR="006904B1" w:rsidRPr="00FE7F77" w:rsidRDefault="001A5F2C">
      <w:pPr>
        <w:spacing w:line="360" w:lineRule="auto"/>
        <w:ind w:firstLine="283"/>
        <w:jc w:val="both"/>
        <w:rPr>
          <w:rFonts w:ascii="Book Antiqua" w:hAnsi="Book Antiqua" w:cs="Book Antiqua"/>
          <w:lang w:eastAsia="zh-CN"/>
        </w:rPr>
      </w:pPr>
      <w:r w:rsidRPr="00FE7F77">
        <w:rPr>
          <w:rFonts w:ascii="Book Antiqua" w:eastAsia="Book Antiqua" w:hAnsi="Book Antiqua" w:cs="Book Antiqua"/>
        </w:rPr>
        <w:t>Cancer stems cells (CSCs), also known as tumor-initiating cells, are a subset of cancer cell groups that have the ability to renew themselves and promote tumor progression, recurrence, metastasis</w:t>
      </w:r>
      <w:r w:rsidR="000A01B0">
        <w:rPr>
          <w:rFonts w:ascii="Book Antiqua" w:eastAsia="Book Antiqua" w:hAnsi="Book Antiqua" w:cs="Book Antiqua"/>
        </w:rPr>
        <w:t>,</w:t>
      </w:r>
      <w:r w:rsidRPr="00FE7F77">
        <w:rPr>
          <w:rFonts w:ascii="Book Antiqua" w:eastAsia="Book Antiqua" w:hAnsi="Book Antiqua" w:cs="Book Antiqua"/>
        </w:rPr>
        <w:t xml:space="preserve"> and resistance to therapy</w:t>
      </w:r>
      <w:r w:rsidRPr="00FE7F77">
        <w:rPr>
          <w:rFonts w:ascii="Book Antiqua" w:eastAsia="Book Antiqua" w:hAnsi="Book Antiqua" w:cs="Book Antiqua"/>
          <w:vertAlign w:val="superscript"/>
        </w:rPr>
        <w:t>[12,13]</w:t>
      </w:r>
      <w:r w:rsidRPr="00FE7F77">
        <w:rPr>
          <w:rFonts w:ascii="Book Antiqua" w:eastAsia="Book Antiqua" w:hAnsi="Book Antiqua" w:cs="Book Antiqua"/>
        </w:rPr>
        <w:t xml:space="preserve">. </w:t>
      </w:r>
      <w:bookmarkStart w:id="5" w:name="OLE_LINK5"/>
      <w:bookmarkStart w:id="6" w:name="OLE_LINK6"/>
      <w:r w:rsidRPr="00FE7F77">
        <w:rPr>
          <w:rFonts w:ascii="Book Antiqua" w:eastAsia="Book Antiqua" w:hAnsi="Book Antiqua" w:cs="Book Antiqua"/>
        </w:rPr>
        <w:t>CSCs</w:t>
      </w:r>
      <w:bookmarkEnd w:id="5"/>
      <w:bookmarkEnd w:id="6"/>
      <w:r w:rsidRPr="00FE7F77">
        <w:rPr>
          <w:rFonts w:ascii="Book Antiqua" w:eastAsia="Book Antiqua" w:hAnsi="Book Antiqua" w:cs="Book Antiqua"/>
        </w:rPr>
        <w:t xml:space="preserve"> have also been proposed as one of the determining factors contributing to tumor </w:t>
      </w:r>
      <w:proofErr w:type="gramStart"/>
      <w:r w:rsidRPr="00FE7F77">
        <w:rPr>
          <w:rFonts w:ascii="Book Antiqua" w:eastAsia="Book Antiqua" w:hAnsi="Book Antiqua" w:cs="Book Antiqua"/>
        </w:rPr>
        <w:t>heterogeneity</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14]</w:t>
      </w:r>
      <w:r w:rsidRPr="00FE7F77">
        <w:rPr>
          <w:rFonts w:ascii="Book Antiqua" w:eastAsia="Book Antiqua" w:hAnsi="Book Antiqua" w:cs="Book Antiqua"/>
        </w:rPr>
        <w:t xml:space="preserve">. Therefore, the theory of CSCs provides a reasonable explanation for tumor heterogeneity. These subpopulations of cells are believed to be responsible for therapeutic resistance and tumor </w:t>
      </w:r>
      <w:proofErr w:type="gramStart"/>
      <w:r w:rsidRPr="00FE7F77">
        <w:rPr>
          <w:rFonts w:ascii="Book Antiqua" w:eastAsia="Book Antiqua" w:hAnsi="Book Antiqua" w:cs="Book Antiqua"/>
        </w:rPr>
        <w:t>relapse</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15,16]</w:t>
      </w:r>
      <w:r w:rsidRPr="00FE7F77">
        <w:rPr>
          <w:rFonts w:ascii="Book Antiqua" w:eastAsia="Book Antiqua" w:hAnsi="Book Antiqua" w:cs="Book Antiqua"/>
        </w:rPr>
        <w:t>.</w:t>
      </w:r>
    </w:p>
    <w:p w14:paraId="7F697EFC" w14:textId="3340DABE" w:rsidR="006904B1" w:rsidRPr="00FE7F77" w:rsidRDefault="001A5F2C">
      <w:pPr>
        <w:spacing w:line="360" w:lineRule="auto"/>
        <w:ind w:firstLine="283"/>
        <w:jc w:val="both"/>
        <w:rPr>
          <w:rFonts w:ascii="Book Antiqua" w:hAnsi="Book Antiqua" w:cs="Book Antiqua"/>
        </w:rPr>
      </w:pPr>
      <w:r w:rsidRPr="00FE7F77">
        <w:rPr>
          <w:rFonts w:ascii="Book Antiqua" w:eastAsia="Book Antiqua" w:hAnsi="Book Antiqua" w:cs="Book Antiqua"/>
        </w:rPr>
        <w:t xml:space="preserve">With the deepening of research on breast </w:t>
      </w:r>
      <w:r w:rsidR="003B1E0D" w:rsidRPr="00FE7F77">
        <w:rPr>
          <w:rFonts w:ascii="Book Antiqua" w:eastAsia="Book Antiqua" w:hAnsi="Book Antiqua" w:cs="Book Antiqua"/>
        </w:rPr>
        <w:t xml:space="preserve">CSCs </w:t>
      </w:r>
      <w:r w:rsidRPr="00FE7F77">
        <w:rPr>
          <w:rFonts w:ascii="Book Antiqua" w:eastAsia="Book Antiqua" w:hAnsi="Book Antiqua" w:cs="Book Antiqua"/>
        </w:rPr>
        <w:t xml:space="preserve">(BCSCs), </w:t>
      </w:r>
      <w:r w:rsidR="000A01B0">
        <w:rPr>
          <w:rFonts w:ascii="Book Antiqua" w:eastAsia="Book Antiqua" w:hAnsi="Book Antiqua" w:cs="Book Antiqua"/>
        </w:rPr>
        <w:t>they</w:t>
      </w:r>
      <w:r w:rsidR="000A01B0" w:rsidRPr="00FE7F77">
        <w:rPr>
          <w:rFonts w:ascii="Book Antiqua" w:eastAsia="Book Antiqua" w:hAnsi="Book Antiqua" w:cs="Book Antiqua"/>
        </w:rPr>
        <w:t xml:space="preserve"> </w:t>
      </w:r>
      <w:r w:rsidRPr="00FE7F77">
        <w:rPr>
          <w:rFonts w:ascii="Book Antiqua" w:eastAsia="Book Antiqua" w:hAnsi="Book Antiqua" w:cs="Book Antiqua"/>
        </w:rPr>
        <w:t xml:space="preserve">are initially characterized by the expression of specific cell markers, such as high levels of </w:t>
      </w:r>
      <w:r w:rsidR="000A01B0">
        <w:rPr>
          <w:rFonts w:ascii="Book Antiqua" w:eastAsia="Book Antiqua" w:hAnsi="Book Antiqua" w:cs="Book Antiqua"/>
        </w:rPr>
        <w:t xml:space="preserve">cluster of </w:t>
      </w:r>
      <w:r w:rsidRPr="00FE7F77">
        <w:rPr>
          <w:rFonts w:ascii="Book Antiqua" w:eastAsia="Book Antiqua" w:hAnsi="Book Antiqua" w:cs="Book Antiqua"/>
        </w:rPr>
        <w:t>differentiation 44 (CD44+)</w:t>
      </w:r>
      <w:r w:rsidR="000A01B0">
        <w:rPr>
          <w:rFonts w:ascii="Book Antiqua" w:eastAsia="Book Antiqua" w:hAnsi="Book Antiqua" w:cs="Book Antiqua"/>
        </w:rPr>
        <w:t xml:space="preserve"> </w:t>
      </w:r>
      <w:r w:rsidRPr="00FE7F77">
        <w:rPr>
          <w:rFonts w:ascii="Book Antiqua" w:eastAsia="Book Antiqua" w:hAnsi="Book Antiqua" w:cs="Book Antiqua"/>
        </w:rPr>
        <w:t xml:space="preserve">and low levels of </w:t>
      </w:r>
      <w:r w:rsidR="000A01B0">
        <w:rPr>
          <w:rFonts w:ascii="Book Antiqua" w:eastAsia="Book Antiqua" w:hAnsi="Book Antiqua" w:cs="Book Antiqua"/>
        </w:rPr>
        <w:t xml:space="preserve">cluster of </w:t>
      </w:r>
      <w:r w:rsidRPr="00FE7F77">
        <w:rPr>
          <w:rFonts w:ascii="Book Antiqua" w:eastAsia="Book Antiqua" w:hAnsi="Book Antiqua" w:cs="Book Antiqua"/>
        </w:rPr>
        <w:t>differentiation 24 (CD24-</w:t>
      </w:r>
      <w:proofErr w:type="gramStart"/>
      <w:r w:rsidRPr="00FE7F77">
        <w:rPr>
          <w:rFonts w:ascii="Book Antiqua" w:eastAsia="Book Antiqua" w:hAnsi="Book Antiqua" w:cs="Book Antiqua"/>
        </w:rPr>
        <w:t>)</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17]</w:t>
      </w:r>
      <w:r w:rsidRPr="00FE7F77">
        <w:rPr>
          <w:rFonts w:ascii="Book Antiqua" w:eastAsia="Book Antiqua" w:hAnsi="Book Antiqua" w:cs="Book Antiqua"/>
        </w:rPr>
        <w:t xml:space="preserve">. Similar to CD44+/CD24- cancer cells, aldehyde dehydrogenase (ALDH) is also one of the hallmarks of </w:t>
      </w:r>
      <w:proofErr w:type="gramStart"/>
      <w:r w:rsidRPr="00FE7F77">
        <w:rPr>
          <w:rFonts w:ascii="Book Antiqua" w:eastAsia="Book Antiqua" w:hAnsi="Book Antiqua" w:cs="Book Antiqua"/>
        </w:rPr>
        <w:t>BCSCs</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18]</w:t>
      </w:r>
      <w:r w:rsidRPr="00FE7F77">
        <w:rPr>
          <w:rFonts w:ascii="Book Antiqua" w:eastAsia="Book Antiqua" w:hAnsi="Book Antiqua" w:cs="Book Antiqua"/>
        </w:rPr>
        <w:t xml:space="preserve">. Moreover, the prognosis of breast cancer patients with ALDH+ tumors was poorer than that of the ALDH- </w:t>
      </w:r>
      <w:proofErr w:type="gramStart"/>
      <w:r w:rsidRPr="00FE7F77">
        <w:rPr>
          <w:rFonts w:ascii="Book Antiqua" w:eastAsia="Book Antiqua" w:hAnsi="Book Antiqua" w:cs="Book Antiqua"/>
        </w:rPr>
        <w:t>patients</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19]</w:t>
      </w:r>
      <w:r w:rsidRPr="00FE7F77">
        <w:rPr>
          <w:rFonts w:ascii="Book Antiqua" w:eastAsia="Book Antiqua" w:hAnsi="Book Antiqua" w:cs="Book Antiqua"/>
        </w:rPr>
        <w:t xml:space="preserve">. Interestingly, 500 ALDH+ BCSCs can form tumors in NOD/SCID </w:t>
      </w:r>
      <w:proofErr w:type="gramStart"/>
      <w:r w:rsidRPr="00FE7F77">
        <w:rPr>
          <w:rFonts w:ascii="Book Antiqua" w:eastAsia="Book Antiqua" w:hAnsi="Book Antiqua" w:cs="Book Antiqua"/>
        </w:rPr>
        <w:t>mice</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20]</w:t>
      </w:r>
      <w:r w:rsidRPr="00FE7F77">
        <w:rPr>
          <w:rFonts w:ascii="Book Antiqua" w:eastAsia="Book Antiqua" w:hAnsi="Book Antiqua" w:cs="Book Antiqua"/>
        </w:rPr>
        <w:t xml:space="preserve">. The other markers mainly used </w:t>
      </w:r>
      <w:r w:rsidRPr="00FE7F77">
        <w:rPr>
          <w:rFonts w:ascii="Book Antiqua" w:eastAsia="Book Antiqua" w:hAnsi="Book Antiqua" w:cs="Book Antiqua"/>
        </w:rPr>
        <w:lastRenderedPageBreak/>
        <w:t xml:space="preserve">to isolate and identify BCSCs in all types of breast cancer are CD133, </w:t>
      </w:r>
      <w:proofErr w:type="spellStart"/>
      <w:r w:rsidRPr="00FE7F77">
        <w:rPr>
          <w:rFonts w:ascii="Book Antiqua" w:eastAsia="Book Antiqua" w:hAnsi="Book Antiqua" w:cs="Book Antiqua"/>
        </w:rPr>
        <w:t>EpCAM</w:t>
      </w:r>
      <w:proofErr w:type="spellEnd"/>
      <w:r w:rsidRPr="00FE7F77">
        <w:rPr>
          <w:rFonts w:ascii="Book Antiqua" w:eastAsia="Book Antiqua" w:hAnsi="Book Antiqua" w:cs="Book Antiqua"/>
        </w:rPr>
        <w:t>, CD166, LGR5, CD47</w:t>
      </w:r>
      <w:r w:rsidR="000A01B0">
        <w:rPr>
          <w:rFonts w:ascii="Book Antiqua" w:eastAsia="Book Antiqua" w:hAnsi="Book Antiqua" w:cs="Book Antiqua"/>
        </w:rPr>
        <w:t>,</w:t>
      </w:r>
      <w:r w:rsidRPr="00FE7F77">
        <w:rPr>
          <w:rFonts w:ascii="Book Antiqua" w:eastAsia="Book Antiqua" w:hAnsi="Book Antiqua" w:cs="Book Antiqua"/>
        </w:rPr>
        <w:t xml:space="preserve"> and ABCG2</w:t>
      </w:r>
      <w:r w:rsidRPr="00FE7F77">
        <w:rPr>
          <w:rFonts w:ascii="Book Antiqua" w:eastAsia="Book Antiqua" w:hAnsi="Book Antiqua" w:cs="Book Antiqua"/>
          <w:vertAlign w:val="superscript"/>
        </w:rPr>
        <w:t>[21-23]</w:t>
      </w:r>
      <w:r w:rsidRPr="00FE7F77">
        <w:rPr>
          <w:rFonts w:ascii="Book Antiqua" w:eastAsia="Book Antiqua" w:hAnsi="Book Antiqua" w:cs="Book Antiqua"/>
        </w:rPr>
        <w:t xml:space="preserve">. </w:t>
      </w:r>
    </w:p>
    <w:p w14:paraId="0D398ABA" w14:textId="57EA62B7" w:rsidR="006904B1" w:rsidRPr="00FE7F77" w:rsidRDefault="001A5F2C">
      <w:pPr>
        <w:spacing w:line="360" w:lineRule="auto"/>
        <w:ind w:firstLineChars="100" w:firstLine="240"/>
        <w:jc w:val="both"/>
        <w:rPr>
          <w:rFonts w:ascii="Book Antiqua" w:hAnsi="Book Antiqua" w:cs="Book Antiqua"/>
        </w:rPr>
      </w:pPr>
      <w:r w:rsidRPr="00FE7F77">
        <w:rPr>
          <w:rFonts w:ascii="Book Antiqua" w:eastAsia="Book Antiqua" w:hAnsi="Book Antiqua" w:cs="Book Antiqua"/>
        </w:rPr>
        <w:t>Emerging evidence shows that the metabolic properties of cancer cells are significantly different from</w:t>
      </w:r>
      <w:r w:rsidR="000A01B0">
        <w:rPr>
          <w:rFonts w:ascii="Book Antiqua" w:eastAsia="Book Antiqua" w:hAnsi="Book Antiqua" w:cs="Book Antiqua"/>
        </w:rPr>
        <w:t xml:space="preserve"> those of</w:t>
      </w:r>
      <w:r w:rsidRPr="00FE7F77">
        <w:rPr>
          <w:rFonts w:ascii="Book Antiqua" w:eastAsia="Book Antiqua" w:hAnsi="Book Antiqua" w:cs="Book Antiqua"/>
        </w:rPr>
        <w:t xml:space="preserve"> normal </w:t>
      </w:r>
      <w:proofErr w:type="gramStart"/>
      <w:r w:rsidRPr="00FE7F77">
        <w:rPr>
          <w:rFonts w:ascii="Book Antiqua" w:eastAsia="Book Antiqua" w:hAnsi="Book Antiqua" w:cs="Book Antiqua"/>
        </w:rPr>
        <w:t>cells</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24,25]</w:t>
      </w:r>
      <w:r w:rsidRPr="00FE7F77">
        <w:rPr>
          <w:rFonts w:ascii="Book Antiqua" w:eastAsia="Book Antiqua" w:hAnsi="Book Antiqua" w:cs="Book Antiqua"/>
        </w:rPr>
        <w:t>. Cancer cell metabolism is characterized by dysregulated glucose metabolism, fatty acid</w:t>
      </w:r>
      <w:r w:rsidR="00783D25">
        <w:rPr>
          <w:rFonts w:ascii="Book Antiqua" w:eastAsia="Book Antiqua" w:hAnsi="Book Antiqua" w:cs="Book Antiqua"/>
        </w:rPr>
        <w:t xml:space="preserve"> (FA)</w:t>
      </w:r>
      <w:r w:rsidRPr="00FE7F77">
        <w:rPr>
          <w:rFonts w:ascii="Book Antiqua" w:eastAsia="Book Antiqua" w:hAnsi="Book Antiqua" w:cs="Book Antiqua"/>
        </w:rPr>
        <w:t xml:space="preserve"> synthesis</w:t>
      </w:r>
      <w:r w:rsidR="000A01B0">
        <w:rPr>
          <w:rFonts w:ascii="Book Antiqua" w:eastAsia="Book Antiqua" w:hAnsi="Book Antiqua" w:cs="Book Antiqua"/>
        </w:rPr>
        <w:t>,</w:t>
      </w:r>
      <w:r w:rsidRPr="00FE7F77">
        <w:rPr>
          <w:rFonts w:ascii="Book Antiqua" w:eastAsia="Book Antiqua" w:hAnsi="Book Antiqua" w:cs="Book Antiqua"/>
        </w:rPr>
        <w:t xml:space="preserve"> and </w:t>
      </w:r>
      <w:proofErr w:type="spellStart"/>
      <w:r w:rsidRPr="00FE7F77">
        <w:rPr>
          <w:rFonts w:ascii="Book Antiqua" w:eastAsia="Book Antiqua" w:hAnsi="Book Antiqua" w:cs="Book Antiqua"/>
        </w:rPr>
        <w:t>glutaminolysis</w:t>
      </w:r>
      <w:proofErr w:type="spellEnd"/>
      <w:r w:rsidRPr="00FE7F77">
        <w:rPr>
          <w:rFonts w:ascii="Book Antiqua" w:eastAsia="Book Antiqua" w:hAnsi="Book Antiqua" w:cs="Book Antiqua"/>
        </w:rPr>
        <w:t xml:space="preserve">, which lead to therapeutic resistance in cancer </w:t>
      </w:r>
      <w:proofErr w:type="gramStart"/>
      <w:r w:rsidRPr="00FE7F77">
        <w:rPr>
          <w:rFonts w:ascii="Book Antiqua" w:eastAsia="Book Antiqua" w:hAnsi="Book Antiqua" w:cs="Book Antiqua"/>
        </w:rPr>
        <w:t>treatment</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23,26,27]</w:t>
      </w:r>
      <w:r w:rsidRPr="00FE7F77">
        <w:rPr>
          <w:rFonts w:ascii="Book Antiqua" w:eastAsia="Book Antiqua" w:hAnsi="Book Antiqua" w:cs="Book Antiqua"/>
        </w:rPr>
        <w:t xml:space="preserve">. Furthermore, a number of metabolic enzymes that are often upregulated in cancer cells may become novel targets for anticancer drug </w:t>
      </w:r>
      <w:proofErr w:type="gramStart"/>
      <w:r w:rsidRPr="00FE7F77">
        <w:rPr>
          <w:rFonts w:ascii="Book Antiqua" w:eastAsia="Book Antiqua" w:hAnsi="Book Antiqua" w:cs="Book Antiqua"/>
        </w:rPr>
        <w:t>development</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28,29]</w:t>
      </w:r>
      <w:r w:rsidRPr="00FE7F77">
        <w:rPr>
          <w:rFonts w:ascii="Book Antiqua" w:eastAsia="Book Antiqua" w:hAnsi="Book Antiqua" w:cs="Book Antiqua"/>
        </w:rPr>
        <w:t xml:space="preserve">. Given the critical role of CSCs in tumors, targeting of the CSCs metabolism may provide new therapies to reduce therapeutic resistance and tumor relapse. Despite the importance of CSCs, there are few review articles summarizing therapeutic targeting of CSC metabolism, especially targeting of BCSCs metabolism. In this review, we summarize the important findings about therapeutic targeting of BCSC metabolism. First, we </w:t>
      </w:r>
      <w:r w:rsidR="000A01B0">
        <w:rPr>
          <w:rFonts w:ascii="Book Antiqua" w:eastAsia="Book Antiqua" w:hAnsi="Book Antiqua" w:cs="Book Antiqua"/>
        </w:rPr>
        <w:t xml:space="preserve">will </w:t>
      </w:r>
      <w:r w:rsidRPr="00FE7F77">
        <w:rPr>
          <w:rFonts w:ascii="Book Antiqua" w:eastAsia="Book Antiqua" w:hAnsi="Book Antiqua" w:cs="Book Antiqua"/>
        </w:rPr>
        <w:t>describe the specific markers for identification and isolation of BCSCs. Then, the metabolic characteristics of BCSCs will be summarized. Finally, we will summarize the targeted therap</w:t>
      </w:r>
      <w:r w:rsidR="000A01B0">
        <w:rPr>
          <w:rFonts w:ascii="Book Antiqua" w:eastAsia="Book Antiqua" w:hAnsi="Book Antiqua" w:cs="Book Antiqua"/>
        </w:rPr>
        <w:t xml:space="preserve">ies </w:t>
      </w:r>
      <w:r w:rsidRPr="00FE7F77">
        <w:rPr>
          <w:rFonts w:ascii="Book Antiqua" w:eastAsia="Book Antiqua" w:hAnsi="Book Antiqua" w:cs="Book Antiqua"/>
        </w:rPr>
        <w:t>based on the metabolic characteristics of BCSCs.</w:t>
      </w:r>
    </w:p>
    <w:p w14:paraId="738BBABD" w14:textId="77777777" w:rsidR="006904B1" w:rsidRPr="00FE7F77" w:rsidRDefault="006904B1">
      <w:pPr>
        <w:widowControl w:val="0"/>
        <w:autoSpaceDE w:val="0"/>
        <w:autoSpaceDN w:val="0"/>
        <w:adjustRightInd w:val="0"/>
        <w:spacing w:line="360" w:lineRule="auto"/>
        <w:jc w:val="both"/>
        <w:rPr>
          <w:rFonts w:ascii="Book Antiqua" w:eastAsia="MinionMath-Regular" w:hAnsi="Book Antiqua" w:cs="Book Antiqua"/>
          <w:b/>
          <w:caps/>
          <w:u w:val="single"/>
        </w:rPr>
      </w:pPr>
      <w:bookmarkStart w:id="7" w:name="_Hlk43757034"/>
    </w:p>
    <w:p w14:paraId="5287D534" w14:textId="55D9FDEA" w:rsidR="006904B1" w:rsidRPr="00FE7F77" w:rsidRDefault="001A5F2C">
      <w:pPr>
        <w:widowControl w:val="0"/>
        <w:autoSpaceDE w:val="0"/>
        <w:autoSpaceDN w:val="0"/>
        <w:adjustRightInd w:val="0"/>
        <w:spacing w:line="360" w:lineRule="auto"/>
        <w:jc w:val="both"/>
        <w:rPr>
          <w:rFonts w:ascii="Book Antiqua" w:eastAsia="MinionMath-Regular" w:hAnsi="Book Antiqua" w:cs="Book Antiqua"/>
          <w:b/>
          <w:caps/>
          <w:u w:val="single"/>
        </w:rPr>
      </w:pPr>
      <w:r w:rsidRPr="00FE7F77">
        <w:rPr>
          <w:rFonts w:ascii="Book Antiqua" w:eastAsia="MinionMath-Regular" w:hAnsi="Book Antiqua" w:cs="Book Antiqua"/>
          <w:b/>
          <w:caps/>
          <w:u w:val="single"/>
        </w:rPr>
        <w:t>BCSC</w:t>
      </w:r>
      <w:bookmarkEnd w:id="7"/>
      <w:r w:rsidRPr="00FE7F77">
        <w:rPr>
          <w:rFonts w:ascii="Book Antiqua" w:eastAsia="MinionMath-Regular" w:hAnsi="Book Antiqua" w:cs="Book Antiqua"/>
          <w:b/>
          <w:caps/>
          <w:u w:val="single"/>
        </w:rPr>
        <w:t xml:space="preserve"> MARKERS </w:t>
      </w:r>
    </w:p>
    <w:p w14:paraId="400AFF23" w14:textId="0D046D4C" w:rsidR="006904B1" w:rsidRPr="00FE7F77" w:rsidRDefault="001A5F2C">
      <w:pPr>
        <w:widowControl w:val="0"/>
        <w:autoSpaceDE w:val="0"/>
        <w:autoSpaceDN w:val="0"/>
        <w:adjustRightInd w:val="0"/>
        <w:spacing w:line="360" w:lineRule="auto"/>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CSCs</w:t>
      </w:r>
      <w:r w:rsidRPr="00FE7F77">
        <w:rPr>
          <w:rFonts w:ascii="Book Antiqua" w:eastAsia="MinionMath-Regular" w:hAnsi="Book Antiqua" w:cs="Book Antiqua"/>
        </w:rPr>
        <w:t xml:space="preserve"> were first identified by John Dick’s team in human acute myeloid leukemia in the late </w:t>
      </w:r>
      <w:proofErr w:type="gramStart"/>
      <w:r w:rsidRPr="00FE7F77">
        <w:rPr>
          <w:rFonts w:ascii="Book Antiqua" w:eastAsia="MinionMath-Regular" w:hAnsi="Book Antiqua" w:cs="Book Antiqua"/>
        </w:rPr>
        <w:t>1990s</w:t>
      </w:r>
      <w:r w:rsidRPr="00FE7F77">
        <w:rPr>
          <w:rFonts w:ascii="Book Antiqua" w:eastAsia="MinionMath-Regular" w:hAnsi="Book Antiqua" w:cs="Book Antiqua"/>
          <w:vertAlign w:val="superscript"/>
        </w:rPr>
        <w:t>[</w:t>
      </w:r>
      <w:proofErr w:type="gramEnd"/>
      <w:r w:rsidRPr="00FE7F77">
        <w:rPr>
          <w:rFonts w:ascii="Book Antiqua" w:eastAsia="MinionMath-Regular" w:hAnsi="Book Antiqua" w:cs="Book Antiqua"/>
          <w:vertAlign w:val="superscript"/>
        </w:rPr>
        <w:t>30,31]</w:t>
      </w:r>
      <w:r w:rsidRPr="00FE7F77">
        <w:rPr>
          <w:rFonts w:ascii="Book Antiqua" w:eastAsia="MinionMath-Regular" w:hAnsi="Book Antiqua" w:cs="Book Antiqua"/>
        </w:rPr>
        <w:t>. They provided the first evidence that human</w:t>
      </w:r>
      <w:r w:rsidRPr="00FE7F77">
        <w:rPr>
          <w:rFonts w:ascii="Book Antiqua" w:eastAsiaTheme="minorEastAsia" w:hAnsi="Book Antiqua" w:cs="Book Antiqua"/>
          <w:lang w:eastAsia="zh-CN"/>
        </w:rPr>
        <w:t xml:space="preserve"> </w:t>
      </w:r>
      <w:r w:rsidRPr="00FE7F77">
        <w:rPr>
          <w:rFonts w:ascii="Book Antiqua" w:eastAsia="MinionMath-Regular" w:hAnsi="Book Antiqua" w:cs="Book Antiqua"/>
        </w:rPr>
        <w:t xml:space="preserve">acute myeloid leukemia is organized as a hierarchy that originates from a hierarchy of leukemic stem cell classes </w:t>
      </w:r>
      <w:r w:rsidR="00863D23" w:rsidRPr="00FE7F77">
        <w:rPr>
          <w:rFonts w:ascii="Book Antiqua" w:eastAsia="MinionMath-Regular" w:hAnsi="Book Antiqua" w:cs="Book Antiqua"/>
        </w:rPr>
        <w:t>harbor</w:t>
      </w:r>
      <w:r w:rsidR="00863D23">
        <w:rPr>
          <w:rFonts w:ascii="Book Antiqua" w:eastAsia="MinionMath-Regular" w:hAnsi="Book Antiqua" w:cs="Book Antiqua"/>
        </w:rPr>
        <w:t>ing</w:t>
      </w:r>
      <w:r w:rsidR="00863D23" w:rsidRPr="00FE7F77">
        <w:rPr>
          <w:rFonts w:ascii="Book Antiqua" w:eastAsiaTheme="minorEastAsia" w:hAnsi="Book Antiqua" w:cs="Book Antiqua"/>
          <w:lang w:eastAsia="zh-CN"/>
        </w:rPr>
        <w:t xml:space="preserve"> </w:t>
      </w:r>
      <w:r w:rsidRPr="00FE7F77">
        <w:rPr>
          <w:rFonts w:ascii="Book Antiqua" w:eastAsia="MinionMath-Regular" w:hAnsi="Book Antiqua" w:cs="Book Antiqua"/>
        </w:rPr>
        <w:t xml:space="preserve">the potential of self-renewal, propagation, and differentiation. </w:t>
      </w:r>
      <w:r w:rsidRPr="00FE7F77">
        <w:rPr>
          <w:rFonts w:ascii="Book Antiqua" w:eastAsiaTheme="minorEastAsia" w:hAnsi="Book Antiqua" w:cs="Book Antiqua"/>
          <w:lang w:eastAsia="zh-CN"/>
        </w:rPr>
        <w:t>A subpopulation of leukemia cells that expressed surface marker CD34</w:t>
      </w:r>
      <w:r w:rsidR="00863D23">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but not CD38 (CD34+/CD38-) is capable of initiating tumors in non-obese diabetic, severe combined immunodeficient (NOD/SCID) mice that were histologically similar to the donor. In solid tumors, CSCs were first demonstrated in breast cancer. A small subpopulation of CD44+/CD24- cells (100 cells) enriched from human breast cancer tissue were able to generate tumors in NOD/SCID mice. Differently,</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CD44-/CD24+ cells do not exhibit tumor growth, even at a very high cell </w:t>
      </w:r>
      <w:proofErr w:type="gramStart"/>
      <w:r w:rsidRPr="00FE7F77">
        <w:rPr>
          <w:rFonts w:ascii="Book Antiqua" w:eastAsiaTheme="minorEastAsia" w:hAnsi="Book Antiqua" w:cs="Book Antiqua"/>
          <w:lang w:eastAsia="zh-CN"/>
        </w:rPr>
        <w:t>number</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32]</w:t>
      </w:r>
      <w:r w:rsidRPr="00FE7F77">
        <w:rPr>
          <w:rFonts w:ascii="Book Antiqua" w:eastAsiaTheme="minorEastAsia" w:hAnsi="Book Antiqua" w:cs="Book Antiqua"/>
          <w:lang w:eastAsia="zh-CN"/>
        </w:rPr>
        <w:t xml:space="preserve">. Since then, the existence of CSCs has </w:t>
      </w:r>
      <w:r w:rsidRPr="00FE7F77">
        <w:rPr>
          <w:rFonts w:ascii="Book Antiqua" w:eastAsiaTheme="minorEastAsia" w:hAnsi="Book Antiqua" w:cs="Book Antiqua"/>
          <w:lang w:eastAsia="zh-CN"/>
        </w:rPr>
        <w:lastRenderedPageBreak/>
        <w:t xml:space="preserve">been confirmed in various cancers. </w:t>
      </w:r>
    </w:p>
    <w:p w14:paraId="00EAB3FE" w14:textId="1FEFEB0A" w:rsidR="006904B1" w:rsidRPr="00FE7F77" w:rsidRDefault="001A5F2C">
      <w:pPr>
        <w:widowControl w:val="0"/>
        <w:autoSpaceDE w:val="0"/>
        <w:autoSpaceDN w:val="0"/>
        <w:adjustRightInd w:val="0"/>
        <w:spacing w:line="360" w:lineRule="auto"/>
        <w:ind w:firstLineChars="118" w:firstLine="283"/>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 xml:space="preserve">To better understand the functions of BCSCs, most of the studies in BCSCs have been focused on the identification of biomarkers on BCSCs. As a receptor for hyaluronic acid, CD44 can interact with other ligands, such as </w:t>
      </w:r>
      <w:proofErr w:type="spellStart"/>
      <w:r w:rsidRPr="00FE7F77">
        <w:rPr>
          <w:rFonts w:ascii="Book Antiqua" w:eastAsiaTheme="minorEastAsia" w:hAnsi="Book Antiqua" w:cs="Book Antiqua"/>
          <w:lang w:eastAsia="zh-CN"/>
        </w:rPr>
        <w:t>osteopontin</w:t>
      </w:r>
      <w:proofErr w:type="spellEnd"/>
      <w:r w:rsidRPr="00FE7F77">
        <w:rPr>
          <w:rFonts w:ascii="Book Antiqua" w:eastAsiaTheme="minorEastAsia" w:hAnsi="Book Antiqua" w:cs="Book Antiqua"/>
          <w:lang w:eastAsia="zh-CN"/>
        </w:rPr>
        <w:t>, collagen</w:t>
      </w:r>
      <w:r w:rsidR="00863D23">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and matrix </w:t>
      </w:r>
      <w:proofErr w:type="gramStart"/>
      <w:r w:rsidRPr="00FE7F77">
        <w:rPr>
          <w:rFonts w:ascii="Book Antiqua" w:eastAsiaTheme="minorEastAsia" w:hAnsi="Book Antiqua" w:cs="Book Antiqua"/>
          <w:lang w:eastAsia="zh-CN"/>
        </w:rPr>
        <w:t>metalloproteinase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33]</w:t>
      </w:r>
      <w:r w:rsidRPr="00FE7F77">
        <w:rPr>
          <w:rFonts w:ascii="Book Antiqua" w:eastAsiaTheme="minorEastAsia" w:hAnsi="Book Antiqua" w:cs="Book Antiqua"/>
          <w:lang w:eastAsia="zh-CN"/>
        </w:rPr>
        <w:t>. Although CD44+/CD24- cells</w:t>
      </w:r>
      <w:r w:rsidRPr="00FE7F77">
        <w:rPr>
          <w:rFonts w:ascii="Book Antiqua" w:hAnsi="Book Antiqua" w:cs="Book Antiqua"/>
        </w:rPr>
        <w:t xml:space="preserve"> </w:t>
      </w:r>
      <w:r w:rsidRPr="00FE7F77">
        <w:rPr>
          <w:rFonts w:ascii="Book Antiqua" w:eastAsiaTheme="minorEastAsia" w:hAnsi="Book Antiqua" w:cs="Book Antiqua"/>
          <w:lang w:eastAsia="zh-CN"/>
        </w:rPr>
        <w:t>have been proved to have the characteristics of BCSCs, CD44+/CD24- cells are not present in all</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types of breast cancer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34-37]</w:t>
      </w:r>
      <w:r w:rsidRPr="00FE7F77">
        <w:rPr>
          <w:rFonts w:ascii="Book Antiqua" w:eastAsiaTheme="minorEastAsia" w:hAnsi="Book Antiqua" w:cs="Book Antiqua"/>
          <w:lang w:eastAsia="zh-CN"/>
        </w:rPr>
        <w:t>. Therefore, more BCSCs markers are required to be found in breast cancer cells.</w:t>
      </w:r>
    </w:p>
    <w:p w14:paraId="4707B552" w14:textId="71285CB4" w:rsidR="006904B1" w:rsidRPr="00FE7F77" w:rsidRDefault="001A5F2C">
      <w:pPr>
        <w:widowControl w:val="0"/>
        <w:autoSpaceDE w:val="0"/>
        <w:autoSpaceDN w:val="0"/>
        <w:adjustRightInd w:val="0"/>
        <w:spacing w:line="360" w:lineRule="auto"/>
        <w:ind w:firstLineChars="118" w:firstLine="283"/>
        <w:jc w:val="both"/>
        <w:rPr>
          <w:rFonts w:ascii="Book Antiqua" w:hAnsi="Book Antiqua" w:cs="Book Antiqua"/>
        </w:rPr>
      </w:pPr>
      <w:r w:rsidRPr="00FE7F77">
        <w:rPr>
          <w:rFonts w:ascii="Book Antiqua" w:eastAsiaTheme="minorEastAsia" w:hAnsi="Book Antiqua" w:cs="Book Antiqua"/>
          <w:lang w:eastAsia="zh-CN"/>
        </w:rPr>
        <w:t>Several other proteins have been then identified as important markers for BCSCs, including</w:t>
      </w:r>
      <w:r w:rsidR="00863D23">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ALDH, CD326 (</w:t>
      </w:r>
      <w:proofErr w:type="spellStart"/>
      <w:r w:rsidRPr="00FE7F77">
        <w:rPr>
          <w:rFonts w:ascii="Book Antiqua" w:eastAsiaTheme="minorEastAsia" w:hAnsi="Book Antiqua" w:cs="Book Antiqua"/>
          <w:lang w:eastAsia="zh-CN"/>
        </w:rPr>
        <w:t>EpCAM</w:t>
      </w:r>
      <w:proofErr w:type="spellEnd"/>
      <w:r w:rsidRPr="00FE7F77">
        <w:rPr>
          <w:rFonts w:ascii="Book Antiqua" w:eastAsiaTheme="minorEastAsia" w:hAnsi="Book Antiqua" w:cs="Book Antiqua"/>
          <w:lang w:eastAsia="zh-CN"/>
        </w:rPr>
        <w:t xml:space="preserve">), </w:t>
      </w:r>
      <w:r w:rsidR="00863D23">
        <w:rPr>
          <w:rFonts w:ascii="Book Antiqua" w:eastAsiaTheme="minorEastAsia" w:hAnsi="Book Antiqua" w:cs="Book Antiqua"/>
          <w:lang w:eastAsia="zh-CN"/>
        </w:rPr>
        <w:t xml:space="preserve">and </w:t>
      </w:r>
      <w:r w:rsidRPr="00FE7F77">
        <w:rPr>
          <w:rFonts w:ascii="Book Antiqua" w:eastAsiaTheme="minorEastAsia" w:hAnsi="Book Antiqua" w:cs="Book Antiqua"/>
          <w:lang w:eastAsia="zh-CN"/>
        </w:rPr>
        <w:t>CD133</w:t>
      </w:r>
      <w:r w:rsidRPr="00FE7F77">
        <w:rPr>
          <w:rFonts w:ascii="Book Antiqua" w:eastAsiaTheme="minorEastAsia" w:hAnsi="Book Antiqua" w:cs="Book Antiqua"/>
          <w:vertAlign w:val="superscript"/>
          <w:lang w:eastAsia="zh-CN"/>
        </w:rPr>
        <w:t>[13]</w:t>
      </w:r>
      <w:r w:rsidRPr="00FE7F77">
        <w:rPr>
          <w:rFonts w:ascii="Book Antiqua" w:eastAsiaTheme="minorEastAsia" w:hAnsi="Book Antiqua" w:cs="Book Antiqua"/>
          <w:lang w:eastAsia="zh-CN"/>
        </w:rPr>
        <w:t xml:space="preserve">. Alternatively, increased activity of ALDH detected by the </w:t>
      </w:r>
      <w:proofErr w:type="spellStart"/>
      <w:r w:rsidRPr="00FE7F77">
        <w:rPr>
          <w:rFonts w:ascii="Book Antiqua" w:eastAsiaTheme="minorEastAsia" w:hAnsi="Book Antiqua" w:cs="Book Antiqua"/>
          <w:lang w:eastAsia="zh-CN"/>
        </w:rPr>
        <w:t>Aldefluor</w:t>
      </w:r>
      <w:proofErr w:type="spellEnd"/>
      <w:r w:rsidRPr="00FE7F77">
        <w:rPr>
          <w:rFonts w:ascii="Book Antiqua" w:eastAsiaTheme="minorEastAsia" w:hAnsi="Book Antiqua" w:cs="Book Antiqua"/>
          <w:lang w:eastAsia="zh-CN"/>
        </w:rPr>
        <w:t xml:space="preserve"> assay in breast cancer cells was identified as another marker of BCSCs. ALDH</w:t>
      </w:r>
      <w:r w:rsidR="00863D23">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is able to detoxify a variety of endogenous and exogenous aldehydes and is required for the biosynthesis of retinoic acid (RA) and other regulators of cell functional </w:t>
      </w:r>
      <w:proofErr w:type="gramStart"/>
      <w:r w:rsidRPr="00FE7F77">
        <w:rPr>
          <w:rFonts w:ascii="Book Antiqua" w:eastAsiaTheme="minorEastAsia" w:hAnsi="Book Antiqua" w:cs="Book Antiqua"/>
          <w:lang w:eastAsia="zh-CN"/>
        </w:rPr>
        <w:t>molecules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38]</w:t>
      </w:r>
      <w:r w:rsidRPr="00FE7F77">
        <w:rPr>
          <w:rFonts w:ascii="Book Antiqua" w:eastAsiaTheme="minorEastAsia" w:hAnsi="Book Antiqua" w:cs="Book Antiqua"/>
          <w:lang w:eastAsia="zh-CN"/>
        </w:rPr>
        <w:t xml:space="preserve">. Downregulation of ALDH expression is accompanied by a decline in BCSC </w:t>
      </w:r>
      <w:proofErr w:type="gramStart"/>
      <w:r w:rsidRPr="00FE7F77">
        <w:rPr>
          <w:rFonts w:ascii="Book Antiqua" w:eastAsiaTheme="minorEastAsia" w:hAnsi="Book Antiqua" w:cs="Book Antiqua"/>
          <w:lang w:eastAsia="zh-CN"/>
        </w:rPr>
        <w:t>characteristics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39]</w:t>
      </w:r>
      <w:r w:rsidRPr="00FE7F77">
        <w:rPr>
          <w:rFonts w:ascii="Book Antiqua" w:eastAsiaTheme="minorEastAsia" w:hAnsi="Book Antiqua" w:cs="Book Antiqua"/>
          <w:lang w:eastAsia="zh-CN"/>
        </w:rPr>
        <w:t xml:space="preserve">. Upregulation of ALDH expression is usually found in malignant </w:t>
      </w:r>
      <w:r w:rsidR="002723F3" w:rsidRPr="00FE7F77">
        <w:rPr>
          <w:rFonts w:ascii="Book Antiqua" w:eastAsia="Book Antiqua" w:hAnsi="Book Antiqua" w:cs="Book Antiqua"/>
        </w:rPr>
        <w:t>BCSCs</w:t>
      </w:r>
      <w:r w:rsidRPr="00FE7F77">
        <w:rPr>
          <w:rFonts w:ascii="Book Antiqua" w:eastAsiaTheme="minorEastAsia" w:hAnsi="Book Antiqua" w:cs="Book Antiqua"/>
          <w:lang w:eastAsia="zh-CN"/>
        </w:rPr>
        <w:t xml:space="preserve"> and positively correlated with poor </w:t>
      </w:r>
      <w:proofErr w:type="gramStart"/>
      <w:r w:rsidRPr="00FE7F77">
        <w:rPr>
          <w:rFonts w:ascii="Book Antiqua" w:eastAsiaTheme="minorEastAsia" w:hAnsi="Book Antiqua" w:cs="Book Antiqua"/>
          <w:lang w:eastAsia="zh-CN"/>
        </w:rPr>
        <w:t>prognosis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38,40]</w:t>
      </w:r>
      <w:r w:rsidRPr="00FE7F77">
        <w:rPr>
          <w:rFonts w:ascii="Book Antiqua" w:eastAsiaTheme="minorEastAsia" w:hAnsi="Book Antiqua" w:cs="Book Antiqua"/>
          <w:lang w:eastAsia="zh-CN"/>
        </w:rPr>
        <w:t>.</w:t>
      </w:r>
      <w:bookmarkStart w:id="8" w:name="_Hlk50322719"/>
      <w:r w:rsidRPr="00FE7F77">
        <w:rPr>
          <w:rFonts w:ascii="Book Antiqua" w:eastAsiaTheme="minorEastAsia" w:hAnsi="Book Antiqua" w:cs="Book Antiqua"/>
          <w:lang w:eastAsia="zh-CN"/>
        </w:rPr>
        <w:t xml:space="preserve"> Importantly, the subpopulation of breast cancer cells with </w:t>
      </w:r>
      <w:r w:rsidR="00863D23">
        <w:rPr>
          <w:rFonts w:ascii="Book Antiqua" w:eastAsiaTheme="minorEastAsia" w:hAnsi="Book Antiqua" w:cs="Book Antiqua"/>
          <w:lang w:eastAsia="zh-CN"/>
        </w:rPr>
        <w:t xml:space="preserve">a </w:t>
      </w:r>
      <w:r w:rsidRPr="00FE7F77">
        <w:rPr>
          <w:rFonts w:ascii="Book Antiqua" w:eastAsiaTheme="minorEastAsia" w:hAnsi="Book Antiqua" w:cs="Book Antiqua"/>
          <w:lang w:eastAsia="zh-CN"/>
        </w:rPr>
        <w:t xml:space="preserve">CD44+/CD24- phenotype and high ALDH enzymatic activity has become the “gold standard” signature for BCSCs, because </w:t>
      </w:r>
      <w:r w:rsidR="0046389A">
        <w:rPr>
          <w:rFonts w:ascii="Book Antiqua" w:eastAsiaTheme="minorEastAsia" w:hAnsi="Book Antiqua" w:cs="Book Antiqua"/>
          <w:lang w:eastAsia="zh-CN"/>
        </w:rPr>
        <w:t xml:space="preserve">only </w:t>
      </w:r>
      <w:r w:rsidRPr="00FE7F77">
        <w:rPr>
          <w:rFonts w:ascii="Book Antiqua" w:eastAsiaTheme="minorEastAsia" w:hAnsi="Book Antiqua" w:cs="Book Antiqua"/>
          <w:lang w:eastAsia="zh-CN"/>
        </w:rPr>
        <w:t xml:space="preserve">20 positive cells </w:t>
      </w:r>
      <w:r w:rsidR="00F627B3">
        <w:rPr>
          <w:rFonts w:ascii="Book Antiqua" w:eastAsiaTheme="minorEastAsia" w:hAnsi="Book Antiqua" w:cs="Book Antiqua"/>
          <w:lang w:eastAsia="zh-CN"/>
        </w:rPr>
        <w:t>can be</w:t>
      </w:r>
      <w:r w:rsidR="0046389A" w:rsidRPr="00FE7F77">
        <w:rPr>
          <w:rFonts w:ascii="Book Antiqua" w:eastAsiaTheme="minorEastAsia" w:hAnsi="Book Antiqua" w:cs="Book Antiqua"/>
          <w:lang w:eastAsia="zh-CN"/>
        </w:rPr>
        <w:t xml:space="preserve"> </w:t>
      </w:r>
      <w:proofErr w:type="gramStart"/>
      <w:r w:rsidRPr="00FE7F77">
        <w:rPr>
          <w:rFonts w:ascii="Book Antiqua" w:eastAsiaTheme="minorEastAsia" w:hAnsi="Book Antiqua" w:cs="Book Antiqua"/>
          <w:lang w:eastAsia="zh-CN"/>
        </w:rPr>
        <w:t>tumorigenic</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41-43]</w:t>
      </w:r>
      <w:r w:rsidRPr="00FE7F77">
        <w:rPr>
          <w:rFonts w:ascii="Book Antiqua" w:eastAsiaTheme="minorEastAsia" w:hAnsi="Book Antiqua" w:cs="Book Antiqua"/>
          <w:lang w:eastAsia="zh-CN"/>
        </w:rPr>
        <w:t>.</w:t>
      </w:r>
      <w:r w:rsidRPr="00FE7F77">
        <w:rPr>
          <w:rFonts w:ascii="Book Antiqua" w:hAnsi="Book Antiqua" w:cs="Book Antiqua"/>
        </w:rPr>
        <w:t xml:space="preserve"> </w:t>
      </w:r>
    </w:p>
    <w:bookmarkEnd w:id="8"/>
    <w:p w14:paraId="0DC3DE6A" w14:textId="38283CED" w:rsidR="006904B1" w:rsidRPr="00FE7F77" w:rsidRDefault="001A5F2C">
      <w:pPr>
        <w:widowControl w:val="0"/>
        <w:autoSpaceDE w:val="0"/>
        <w:autoSpaceDN w:val="0"/>
        <w:adjustRightInd w:val="0"/>
        <w:spacing w:line="360" w:lineRule="auto"/>
        <w:ind w:firstLineChars="118" w:firstLine="283"/>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Epithelial cell adhesion molecule (</w:t>
      </w:r>
      <w:proofErr w:type="spellStart"/>
      <w:r w:rsidRPr="00FE7F77">
        <w:rPr>
          <w:rFonts w:ascii="Book Antiqua" w:eastAsiaTheme="minorEastAsia" w:hAnsi="Book Antiqua" w:cs="Book Antiqua"/>
          <w:lang w:eastAsia="zh-CN"/>
        </w:rPr>
        <w:t>EpCAM</w:t>
      </w:r>
      <w:proofErr w:type="spellEnd"/>
      <w:r w:rsidRPr="00FE7F77">
        <w:rPr>
          <w:rFonts w:ascii="Book Antiqua" w:eastAsiaTheme="minorEastAsia" w:hAnsi="Book Antiqua" w:cs="Book Antiqua"/>
          <w:lang w:eastAsia="zh-CN"/>
        </w:rPr>
        <w:t xml:space="preserve">), a transmembrane glycoprotein, has been implicated in multiple cellular functions including cell </w:t>
      </w:r>
      <w:proofErr w:type="gramStart"/>
      <w:r w:rsidRPr="00FE7F77">
        <w:rPr>
          <w:rFonts w:ascii="Book Antiqua" w:eastAsiaTheme="minorEastAsia" w:hAnsi="Book Antiqua" w:cs="Book Antiqua"/>
          <w:lang w:eastAsia="zh-CN"/>
        </w:rPr>
        <w:t>adhesion</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44]</w:t>
      </w:r>
      <w:r w:rsidRPr="00FE7F77">
        <w:rPr>
          <w:rFonts w:ascii="Book Antiqua" w:eastAsiaTheme="minorEastAsia" w:hAnsi="Book Antiqua" w:cs="Book Antiqua"/>
          <w:lang w:eastAsia="zh-CN"/>
        </w:rPr>
        <w:t xml:space="preserve">. Knockdown of </w:t>
      </w:r>
      <w:proofErr w:type="spellStart"/>
      <w:r w:rsidRPr="00FE7F77">
        <w:rPr>
          <w:rFonts w:ascii="Book Antiqua" w:eastAsiaTheme="minorEastAsia" w:hAnsi="Book Antiqua" w:cs="Book Antiqua"/>
          <w:lang w:eastAsia="zh-CN"/>
        </w:rPr>
        <w:t>EpCAM</w:t>
      </w:r>
      <w:proofErr w:type="spellEnd"/>
      <w:r w:rsidRPr="00FE7F77">
        <w:rPr>
          <w:rFonts w:ascii="Book Antiqua" w:eastAsiaTheme="minorEastAsia" w:hAnsi="Book Antiqua" w:cs="Book Antiqua"/>
          <w:lang w:eastAsia="zh-CN"/>
        </w:rPr>
        <w:t xml:space="preserve"> was found to reduce the proliferation, migration</w:t>
      </w:r>
      <w:r w:rsidR="0046389A">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and invasion of breast cancer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45,46]</w:t>
      </w:r>
      <w:r w:rsidRPr="00FE7F77">
        <w:rPr>
          <w:rFonts w:ascii="Book Antiqua" w:eastAsiaTheme="minorEastAsia" w:hAnsi="Book Antiqua" w:cs="Book Antiqua"/>
          <w:lang w:eastAsia="zh-CN"/>
        </w:rPr>
        <w:t xml:space="preserve">. Moreover, clinical studies also showed that </w:t>
      </w:r>
      <w:proofErr w:type="spellStart"/>
      <w:r w:rsidRPr="00FE7F77">
        <w:rPr>
          <w:rFonts w:ascii="Book Antiqua" w:eastAsiaTheme="minorEastAsia" w:hAnsi="Book Antiqua" w:cs="Book Antiqua"/>
          <w:lang w:eastAsia="zh-CN"/>
        </w:rPr>
        <w:t>EpCAM</w:t>
      </w:r>
      <w:proofErr w:type="spellEnd"/>
      <w:r w:rsidRPr="00FE7F77">
        <w:rPr>
          <w:rFonts w:ascii="Book Antiqua" w:eastAsiaTheme="minorEastAsia" w:hAnsi="Book Antiqua" w:cs="Book Antiqua"/>
          <w:lang w:eastAsia="zh-CN"/>
        </w:rPr>
        <w:t xml:space="preserve"> is upregulated in breast cancer cells and is associated with a poor </w:t>
      </w:r>
      <w:proofErr w:type="gramStart"/>
      <w:r w:rsidRPr="00FE7F77">
        <w:rPr>
          <w:rFonts w:ascii="Book Antiqua" w:eastAsiaTheme="minorEastAsia" w:hAnsi="Book Antiqua" w:cs="Book Antiqua"/>
          <w:lang w:eastAsia="zh-CN"/>
        </w:rPr>
        <w:t>prognosis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45,47]</w:t>
      </w:r>
      <w:r w:rsidRPr="00FE7F77">
        <w:rPr>
          <w:rFonts w:ascii="Book Antiqua" w:eastAsiaTheme="minorEastAsia" w:hAnsi="Book Antiqua" w:cs="Book Antiqua"/>
          <w:lang w:eastAsia="zh-CN"/>
        </w:rPr>
        <w:t xml:space="preserve">. </w:t>
      </w:r>
      <w:bookmarkStart w:id="9" w:name="_Hlk50322622"/>
      <w:r w:rsidRPr="00FE7F77">
        <w:rPr>
          <w:rFonts w:ascii="Book Antiqua" w:eastAsiaTheme="minorEastAsia" w:hAnsi="Book Antiqua" w:cs="Book Antiqua"/>
          <w:lang w:eastAsia="zh-CN"/>
        </w:rPr>
        <w:t xml:space="preserve">Recently, </w:t>
      </w:r>
      <w:proofErr w:type="spellStart"/>
      <w:r w:rsidRPr="00FE7F77">
        <w:rPr>
          <w:rFonts w:ascii="Book Antiqua" w:eastAsiaTheme="minorEastAsia" w:hAnsi="Book Antiqua" w:cs="Book Antiqua"/>
          <w:lang w:eastAsia="zh-CN"/>
        </w:rPr>
        <w:t>EpCAM</w:t>
      </w:r>
      <w:proofErr w:type="spellEnd"/>
      <w:r w:rsidRPr="00FE7F77">
        <w:rPr>
          <w:rFonts w:ascii="Book Antiqua" w:eastAsiaTheme="minorEastAsia" w:hAnsi="Book Antiqua" w:cs="Book Antiqua"/>
          <w:lang w:eastAsia="zh-CN"/>
        </w:rPr>
        <w:t xml:space="preserve"> has been identified as a marker of BCSCs and participates in promoting bone metastasis by enhancing tumorigenicity. </w:t>
      </w:r>
      <w:bookmarkEnd w:id="9"/>
      <w:r w:rsidRPr="00FE7F77">
        <w:rPr>
          <w:rFonts w:ascii="Book Antiqua" w:eastAsiaTheme="minorEastAsia" w:hAnsi="Book Antiqua" w:cs="Book Antiqua"/>
          <w:lang w:eastAsia="zh-CN"/>
        </w:rPr>
        <w:t xml:space="preserve">BALB/c mice inoculated with </w:t>
      </w:r>
      <w:proofErr w:type="spellStart"/>
      <w:r w:rsidRPr="00FE7F77">
        <w:rPr>
          <w:rFonts w:ascii="Book Antiqua" w:eastAsiaTheme="minorEastAsia" w:hAnsi="Book Antiqua" w:cs="Book Antiqua"/>
          <w:lang w:eastAsia="zh-CN"/>
        </w:rPr>
        <w:t>EpCAM</w:t>
      </w:r>
      <w:proofErr w:type="spellEnd"/>
      <w:r w:rsidRPr="00FE7F77">
        <w:rPr>
          <w:rFonts w:ascii="Book Antiqua" w:eastAsiaTheme="minorEastAsia" w:hAnsi="Book Antiqua" w:cs="Book Antiqua"/>
          <w:lang w:eastAsia="zh-CN"/>
        </w:rPr>
        <w:t xml:space="preserve"> positive cells had a high bone metastasis potential, implying a possible target for the treatment of bone metastases</w:t>
      </w:r>
      <w:r w:rsidRPr="00FE7F77">
        <w:rPr>
          <w:rFonts w:ascii="Book Antiqua" w:hAnsi="Book Antiqua" w:cs="Book Antiqua"/>
        </w:rPr>
        <w:t xml:space="preserve"> with </w:t>
      </w:r>
      <w:proofErr w:type="spellStart"/>
      <w:r w:rsidRPr="00FE7F77">
        <w:rPr>
          <w:rFonts w:ascii="Book Antiqua" w:eastAsiaTheme="minorEastAsia" w:hAnsi="Book Antiqua" w:cs="Book Antiqua"/>
          <w:lang w:eastAsia="zh-CN"/>
        </w:rPr>
        <w:t>EpCAM</w:t>
      </w:r>
      <w:proofErr w:type="spellEnd"/>
      <w:r w:rsidRPr="00FE7F77">
        <w:rPr>
          <w:rFonts w:ascii="Book Antiqua" w:eastAsiaTheme="minorEastAsia" w:hAnsi="Book Antiqua" w:cs="Book Antiqua"/>
          <w:lang w:eastAsia="zh-CN"/>
        </w:rPr>
        <w:t xml:space="preserve"> in </w:t>
      </w:r>
      <w:proofErr w:type="gramStart"/>
      <w:r w:rsidRPr="00FE7F77">
        <w:rPr>
          <w:rFonts w:ascii="Book Antiqua" w:eastAsiaTheme="minorEastAsia" w:hAnsi="Book Antiqua" w:cs="Book Antiqua"/>
          <w:lang w:eastAsia="zh-CN"/>
        </w:rPr>
        <w:t>BCSCs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48,49]</w:t>
      </w:r>
      <w:r w:rsidRPr="00FE7F77">
        <w:rPr>
          <w:rFonts w:ascii="Book Antiqua" w:eastAsiaTheme="minorEastAsia" w:hAnsi="Book Antiqua" w:cs="Book Antiqua"/>
          <w:lang w:eastAsia="zh-CN"/>
        </w:rPr>
        <w:t xml:space="preserve">. </w:t>
      </w:r>
    </w:p>
    <w:p w14:paraId="2E383C5C" w14:textId="5D14DFF1" w:rsidR="006904B1" w:rsidRPr="00FE7F77" w:rsidRDefault="001A5F2C">
      <w:pPr>
        <w:widowControl w:val="0"/>
        <w:autoSpaceDE w:val="0"/>
        <w:autoSpaceDN w:val="0"/>
        <w:adjustRightInd w:val="0"/>
        <w:spacing w:line="360" w:lineRule="auto"/>
        <w:ind w:firstLineChars="118" w:firstLine="283"/>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 xml:space="preserve">CD133, transmembrane single-chain glycoprotein, is also identified as an important surface marker of </w:t>
      </w:r>
      <w:proofErr w:type="gramStart"/>
      <w:r w:rsidRPr="00FE7F77">
        <w:rPr>
          <w:rFonts w:ascii="Book Antiqua" w:eastAsiaTheme="minorEastAsia" w:hAnsi="Book Antiqua" w:cs="Book Antiqua"/>
          <w:lang w:eastAsia="zh-CN"/>
        </w:rPr>
        <w:t>BCSCs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35]</w:t>
      </w:r>
      <w:r w:rsidRPr="00FE7F77">
        <w:rPr>
          <w:rFonts w:ascii="Book Antiqua" w:eastAsiaTheme="minorEastAsia" w:hAnsi="Book Antiqua" w:cs="Book Antiqua"/>
          <w:lang w:eastAsia="zh-CN"/>
        </w:rPr>
        <w:t>. Importantly,</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CD133 is the most commonly used marker for </w:t>
      </w:r>
      <w:r w:rsidRPr="00FE7F77">
        <w:rPr>
          <w:rFonts w:ascii="Book Antiqua" w:eastAsiaTheme="minorEastAsia" w:hAnsi="Book Antiqua" w:cs="Book Antiqua"/>
          <w:lang w:eastAsia="zh-CN"/>
        </w:rPr>
        <w:lastRenderedPageBreak/>
        <w:t>isolation of CSC population from different tumors</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including breast </w:t>
      </w:r>
      <w:proofErr w:type="gramStart"/>
      <w:r w:rsidRPr="00FE7F77">
        <w:rPr>
          <w:rFonts w:ascii="Book Antiqua" w:eastAsiaTheme="minorEastAsia" w:hAnsi="Book Antiqua" w:cs="Book Antiqua"/>
          <w:lang w:eastAsia="zh-CN"/>
        </w:rPr>
        <w:t>cancer</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50]</w:t>
      </w:r>
      <w:r w:rsidRPr="00FE7F77">
        <w:rPr>
          <w:rFonts w:ascii="Book Antiqua" w:eastAsiaTheme="minorEastAsia" w:hAnsi="Book Antiqua" w:cs="Book Antiqua"/>
          <w:lang w:eastAsia="zh-CN"/>
        </w:rPr>
        <w:t xml:space="preserve">. In normal breast tissue, CD133 is not a stem cell marker and plays an important role in morphogenesis. Upregulation of CD133 is accompanied by the increased malignancy and multidrug resistance by enhancing phosphatidylinositol-3-kinase (PI3K)-Akt signaling </w:t>
      </w:r>
      <w:r w:rsidR="0046389A">
        <w:rPr>
          <w:rFonts w:ascii="Book Antiqua" w:eastAsiaTheme="minorEastAsia" w:hAnsi="Book Antiqua" w:cs="Book Antiqua"/>
          <w:lang w:eastAsia="zh-CN"/>
        </w:rPr>
        <w:t xml:space="preserve">in </w:t>
      </w:r>
      <w:r w:rsidRPr="00FE7F77">
        <w:rPr>
          <w:rFonts w:ascii="Book Antiqua" w:eastAsiaTheme="minorEastAsia" w:hAnsi="Book Antiqua" w:cs="Book Antiqua"/>
          <w:lang w:eastAsia="zh-CN"/>
        </w:rPr>
        <w:t xml:space="preserve">breast cancer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51]</w:t>
      </w:r>
      <w:r w:rsidRPr="00FE7F77">
        <w:rPr>
          <w:rFonts w:ascii="Book Antiqua" w:eastAsiaTheme="minorEastAsia" w:hAnsi="Book Antiqua" w:cs="Book Antiqua"/>
          <w:lang w:eastAsia="zh-CN"/>
        </w:rPr>
        <w:t>. CD133 positive cells isolated from breast cancer cells display increased</w:t>
      </w:r>
      <w:r w:rsidRPr="00FE7F77">
        <w:rPr>
          <w:rFonts w:ascii="Book Antiqua" w:hAnsi="Book Antiqua" w:cs="Book Antiqua"/>
        </w:rPr>
        <w:t xml:space="preserve"> </w:t>
      </w:r>
      <w:r w:rsidRPr="00FE7F77">
        <w:rPr>
          <w:rFonts w:ascii="Book Antiqua" w:eastAsiaTheme="minorEastAsia" w:hAnsi="Book Antiqua" w:cs="Book Antiqua"/>
          <w:lang w:eastAsia="zh-CN"/>
        </w:rPr>
        <w:t>capability of tumorigenicity, self-renewal, proliferation</w:t>
      </w:r>
      <w:r w:rsidR="0046389A">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and differentiation into different types of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52]</w:t>
      </w:r>
      <w:r w:rsidRPr="00FE7F77">
        <w:rPr>
          <w:rFonts w:ascii="Book Antiqua" w:eastAsiaTheme="minorEastAsia" w:hAnsi="Book Antiqua" w:cs="Book Antiqua"/>
          <w:lang w:eastAsia="zh-CN"/>
        </w:rPr>
        <w:t xml:space="preserve">. Meanwhile, CD133 </w:t>
      </w:r>
      <w:r w:rsidR="0046389A" w:rsidRPr="00FE7F77">
        <w:rPr>
          <w:rFonts w:ascii="Book Antiqua" w:eastAsiaTheme="minorEastAsia" w:hAnsi="Book Antiqua" w:cs="Book Antiqua"/>
          <w:lang w:eastAsia="zh-CN"/>
        </w:rPr>
        <w:t>positiv</w:t>
      </w:r>
      <w:r w:rsidR="0046389A">
        <w:rPr>
          <w:rFonts w:ascii="Book Antiqua" w:eastAsiaTheme="minorEastAsia" w:hAnsi="Book Antiqua" w:cs="Book Antiqua"/>
          <w:lang w:eastAsia="zh-CN"/>
        </w:rPr>
        <w:t>ity</w:t>
      </w:r>
      <w:r w:rsidR="0046389A" w:rsidRPr="00FE7F77">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means higher mortalities and poor prognosis among the breast cancer patients. CD133 expression was the highest in triple-negative</w:t>
      </w:r>
      <w:r w:rsidR="00A51052">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breast cancer </w:t>
      </w:r>
      <w:proofErr w:type="gramStart"/>
      <w:r w:rsidRPr="00FE7F77">
        <w:rPr>
          <w:rFonts w:ascii="Book Antiqua" w:eastAsiaTheme="minorEastAsia" w:hAnsi="Book Antiqua" w:cs="Book Antiqua"/>
          <w:lang w:eastAsia="zh-CN"/>
        </w:rPr>
        <w:t>specimens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53]</w:t>
      </w:r>
      <w:r w:rsidRPr="00FE7F77">
        <w:rPr>
          <w:rFonts w:ascii="Book Antiqua" w:eastAsiaTheme="minorEastAsia" w:hAnsi="Book Antiqua" w:cs="Book Antiqua"/>
          <w:lang w:eastAsia="zh-CN"/>
        </w:rPr>
        <w:t>. Together, CD133 can be regarded as a useful surface marker for identifying BCSCs and a useful indicator for predicting prognosis</w:t>
      </w:r>
      <w:r w:rsidRPr="00FE7F77">
        <w:rPr>
          <w:rFonts w:ascii="Book Antiqua" w:hAnsi="Book Antiqua" w:cs="Book Antiqua"/>
          <w:shd w:val="clear" w:color="auto" w:fill="FFFFFF"/>
        </w:rPr>
        <w:t xml:space="preserve"> </w:t>
      </w:r>
      <w:r w:rsidRPr="00FE7F77">
        <w:rPr>
          <w:rFonts w:ascii="Book Antiqua" w:eastAsiaTheme="minorEastAsia" w:hAnsi="Book Antiqua" w:cs="Book Antiqua"/>
          <w:lang w:eastAsia="zh-CN"/>
        </w:rPr>
        <w:t xml:space="preserve">in clinical practice. </w:t>
      </w:r>
    </w:p>
    <w:p w14:paraId="3E706393" w14:textId="6A2FABC3" w:rsidR="006904B1" w:rsidRPr="00FE7F77" w:rsidRDefault="001A5F2C">
      <w:pPr>
        <w:widowControl w:val="0"/>
        <w:autoSpaceDE w:val="0"/>
        <w:autoSpaceDN w:val="0"/>
        <w:adjustRightInd w:val="0"/>
        <w:spacing w:line="360" w:lineRule="auto"/>
        <w:ind w:firstLineChars="118" w:firstLine="283"/>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 xml:space="preserve">In addition to the </w:t>
      </w:r>
      <w:r w:rsidR="0046389A">
        <w:rPr>
          <w:rFonts w:ascii="Book Antiqua" w:eastAsiaTheme="minorEastAsia" w:hAnsi="Book Antiqua" w:cs="Book Antiqua"/>
          <w:lang w:eastAsia="zh-CN"/>
        </w:rPr>
        <w:t xml:space="preserve">above </w:t>
      </w:r>
      <w:r w:rsidRPr="00FE7F77">
        <w:rPr>
          <w:rFonts w:ascii="Book Antiqua" w:eastAsiaTheme="minorEastAsia" w:hAnsi="Book Antiqua" w:cs="Book Antiqua"/>
          <w:lang w:eastAsia="zh-CN"/>
        </w:rPr>
        <w:t>mentioned markers of BCSCs, various</w:t>
      </w:r>
      <w:r w:rsidR="0046389A">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potential markers </w:t>
      </w:r>
      <w:r w:rsidR="0046389A">
        <w:rPr>
          <w:rFonts w:ascii="Book Antiqua" w:eastAsiaTheme="minorEastAsia" w:hAnsi="Book Antiqua" w:cs="Book Antiqua"/>
          <w:lang w:eastAsia="zh-CN"/>
        </w:rPr>
        <w:t xml:space="preserve">for </w:t>
      </w:r>
      <w:r w:rsidR="0046389A" w:rsidRPr="00FE7F77">
        <w:rPr>
          <w:rFonts w:ascii="Book Antiqua" w:eastAsiaTheme="minorEastAsia" w:hAnsi="Book Antiqua" w:cs="Book Antiqua"/>
          <w:lang w:eastAsia="zh-CN"/>
        </w:rPr>
        <w:t xml:space="preserve">BCSCs </w:t>
      </w:r>
      <w:r w:rsidRPr="00FE7F77">
        <w:rPr>
          <w:rFonts w:ascii="Book Antiqua" w:eastAsiaTheme="minorEastAsia" w:hAnsi="Book Antiqua" w:cs="Book Antiqua"/>
          <w:lang w:eastAsia="zh-CN"/>
        </w:rPr>
        <w:t xml:space="preserve">were also identified from breast cancer cell lines. For example, activated </w:t>
      </w:r>
      <w:r w:rsidR="0046389A">
        <w:rPr>
          <w:rFonts w:ascii="Book Antiqua" w:eastAsiaTheme="minorEastAsia" w:hAnsi="Book Antiqua" w:cs="Book Antiqua"/>
          <w:lang w:eastAsia="zh-CN"/>
        </w:rPr>
        <w:t>l</w:t>
      </w:r>
      <w:r w:rsidR="0046389A" w:rsidRPr="00FE7F77">
        <w:rPr>
          <w:rFonts w:ascii="Book Antiqua" w:eastAsiaTheme="minorEastAsia" w:hAnsi="Book Antiqua" w:cs="Book Antiqua"/>
          <w:lang w:eastAsia="zh-CN"/>
        </w:rPr>
        <w:t xml:space="preserve">eukocyte </w:t>
      </w:r>
      <w:r w:rsidR="0046389A">
        <w:rPr>
          <w:rFonts w:ascii="Book Antiqua" w:eastAsiaTheme="minorEastAsia" w:hAnsi="Book Antiqua" w:cs="Book Antiqua"/>
          <w:lang w:eastAsia="zh-CN"/>
        </w:rPr>
        <w:t>c</w:t>
      </w:r>
      <w:r w:rsidR="0046389A" w:rsidRPr="00FE7F77">
        <w:rPr>
          <w:rFonts w:ascii="Book Antiqua" w:eastAsiaTheme="minorEastAsia" w:hAnsi="Book Antiqua" w:cs="Book Antiqua"/>
          <w:lang w:eastAsia="zh-CN"/>
        </w:rPr>
        <w:t xml:space="preserve">ell </w:t>
      </w:r>
      <w:r w:rsidR="0046389A">
        <w:rPr>
          <w:rFonts w:ascii="Book Antiqua" w:eastAsiaTheme="minorEastAsia" w:hAnsi="Book Antiqua" w:cs="Book Antiqua"/>
          <w:lang w:eastAsia="zh-CN"/>
        </w:rPr>
        <w:t>a</w:t>
      </w:r>
      <w:r w:rsidR="0046389A" w:rsidRPr="00FE7F77">
        <w:rPr>
          <w:rFonts w:ascii="Book Antiqua" w:eastAsiaTheme="minorEastAsia" w:hAnsi="Book Antiqua" w:cs="Book Antiqua"/>
          <w:lang w:eastAsia="zh-CN"/>
        </w:rPr>
        <w:t xml:space="preserve">dhesion </w:t>
      </w:r>
      <w:r w:rsidR="0046389A">
        <w:rPr>
          <w:rFonts w:ascii="Book Antiqua" w:eastAsiaTheme="minorEastAsia" w:hAnsi="Book Antiqua" w:cs="Book Antiqua"/>
          <w:lang w:eastAsia="zh-CN"/>
        </w:rPr>
        <w:t>m</w:t>
      </w:r>
      <w:r w:rsidR="0046389A" w:rsidRPr="00FE7F77">
        <w:rPr>
          <w:rFonts w:ascii="Book Antiqua" w:eastAsiaTheme="minorEastAsia" w:hAnsi="Book Antiqua" w:cs="Book Antiqua"/>
          <w:lang w:eastAsia="zh-CN"/>
        </w:rPr>
        <w:t xml:space="preserve">olecule </w:t>
      </w:r>
      <w:r w:rsidRPr="00FE7F77">
        <w:rPr>
          <w:rFonts w:ascii="Book Antiqua" w:eastAsiaTheme="minorEastAsia" w:hAnsi="Book Antiqua" w:cs="Book Antiqua"/>
          <w:lang w:eastAsia="zh-CN"/>
        </w:rPr>
        <w:t xml:space="preserve">(ALCAM/CD166) predicts response to adjuvant chemotherapy in breast </w:t>
      </w:r>
      <w:proofErr w:type="gramStart"/>
      <w:r w:rsidRPr="00FE7F77">
        <w:rPr>
          <w:rFonts w:ascii="Book Antiqua" w:eastAsiaTheme="minorEastAsia" w:hAnsi="Book Antiqua" w:cs="Book Antiqua"/>
          <w:lang w:eastAsia="zh-CN"/>
        </w:rPr>
        <w:t>cancer</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54]</w:t>
      </w:r>
      <w:r w:rsidRPr="00FE7F77">
        <w:rPr>
          <w:rFonts w:ascii="Book Antiqua" w:eastAsiaTheme="minorEastAsia" w:hAnsi="Book Antiqua" w:cs="Book Antiqua"/>
          <w:lang w:eastAsia="zh-CN"/>
        </w:rPr>
        <w:t xml:space="preserve">. Meanwhile, CD166+ cells are enriched for ERα and possess </w:t>
      </w:r>
      <w:r w:rsidR="0046389A">
        <w:rPr>
          <w:rFonts w:ascii="Book Antiqua" w:eastAsiaTheme="minorEastAsia" w:hAnsi="Book Antiqua" w:cs="Book Antiqua"/>
          <w:lang w:eastAsia="zh-CN"/>
        </w:rPr>
        <w:t xml:space="preserve">a </w:t>
      </w:r>
      <w:r w:rsidRPr="00FE7F77">
        <w:rPr>
          <w:rFonts w:ascii="Book Antiqua" w:eastAsiaTheme="minorEastAsia" w:hAnsi="Book Antiqua" w:cs="Book Antiqua"/>
          <w:lang w:eastAsia="zh-CN"/>
        </w:rPr>
        <w:t xml:space="preserve">BCSC </w:t>
      </w:r>
      <w:proofErr w:type="gramStart"/>
      <w:r w:rsidRPr="00FE7F77">
        <w:rPr>
          <w:rFonts w:ascii="Book Antiqua" w:eastAsiaTheme="minorEastAsia" w:hAnsi="Book Antiqua" w:cs="Book Antiqua"/>
          <w:lang w:eastAsia="zh-CN"/>
        </w:rPr>
        <w:t>phenotype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55]</w:t>
      </w:r>
      <w:r w:rsidRPr="00FE7F77">
        <w:rPr>
          <w:rFonts w:ascii="Book Antiqua" w:eastAsiaTheme="minorEastAsia" w:hAnsi="Book Antiqua" w:cs="Book Antiqua"/>
          <w:lang w:eastAsia="zh-CN"/>
        </w:rPr>
        <w:t xml:space="preserve">. ATP-binding cassette sub-family G member 2 (ABCG2), which plays a key role in multi-drug resistance to chemotherapeutic drugs, also has been identified as an effective BCSC </w:t>
      </w:r>
      <w:proofErr w:type="gramStart"/>
      <w:r w:rsidRPr="00FE7F77">
        <w:rPr>
          <w:rFonts w:ascii="Book Antiqua" w:eastAsiaTheme="minorEastAsia" w:hAnsi="Book Antiqua" w:cs="Book Antiqua"/>
          <w:lang w:eastAsia="zh-CN"/>
        </w:rPr>
        <w:t>marker</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56]</w:t>
      </w:r>
      <w:r w:rsidRPr="00FE7F77">
        <w:rPr>
          <w:rFonts w:ascii="Book Antiqua" w:eastAsiaTheme="minorEastAsia" w:hAnsi="Book Antiqua" w:cs="Book Antiqua"/>
          <w:lang w:eastAsia="zh-CN"/>
        </w:rPr>
        <w:t xml:space="preserve">. Leucine-rich repeat-containing G protein-coupled receptor 5 (LGR5) has been identified as a BCSC marker by maintaining the </w:t>
      </w:r>
      <w:proofErr w:type="spellStart"/>
      <w:r w:rsidRPr="00FE7F77">
        <w:rPr>
          <w:rFonts w:ascii="Book Antiqua" w:eastAsiaTheme="minorEastAsia" w:hAnsi="Book Antiqua" w:cs="Book Antiqua"/>
          <w:lang w:eastAsia="zh-CN"/>
        </w:rPr>
        <w:t>stemness</w:t>
      </w:r>
      <w:proofErr w:type="spellEnd"/>
      <w:r w:rsidRPr="00FE7F77">
        <w:rPr>
          <w:rFonts w:ascii="Book Antiqua" w:eastAsiaTheme="minorEastAsia" w:hAnsi="Book Antiqua" w:cs="Book Antiqua"/>
          <w:lang w:eastAsia="zh-CN"/>
        </w:rPr>
        <w:t xml:space="preserve"> through activating </w:t>
      </w:r>
      <w:proofErr w:type="spellStart"/>
      <w:r w:rsidRPr="00FE7F77">
        <w:rPr>
          <w:rFonts w:ascii="Book Antiqua" w:eastAsiaTheme="minorEastAsia" w:hAnsi="Book Antiqua" w:cs="Book Antiqua"/>
          <w:lang w:eastAsia="zh-CN"/>
        </w:rPr>
        <w:t>Wnt</w:t>
      </w:r>
      <w:proofErr w:type="spellEnd"/>
      <w:r w:rsidRPr="00FE7F77">
        <w:rPr>
          <w:rFonts w:ascii="Book Antiqua" w:eastAsiaTheme="minorEastAsia" w:hAnsi="Book Antiqua" w:cs="Book Antiqua"/>
          <w:lang w:eastAsia="zh-CN"/>
        </w:rPr>
        <w:t>-regulated target gene</w:t>
      </w:r>
      <w:r w:rsidR="0046389A">
        <w:rPr>
          <w:rFonts w:ascii="Book Antiqua" w:eastAsiaTheme="minorEastAsia" w:hAnsi="Book Antiqua" w:cs="Book Antiqua"/>
          <w:lang w:eastAsia="zh-CN"/>
        </w:rPr>
        <w:t>s</w:t>
      </w:r>
      <w:r w:rsidRPr="00FE7F77">
        <w:rPr>
          <w:rFonts w:ascii="Book Antiqua" w:eastAsiaTheme="minorEastAsia" w:hAnsi="Book Antiqua" w:cs="Book Antiqua"/>
          <w:lang w:eastAsia="zh-CN"/>
        </w:rPr>
        <w:t xml:space="preserve"> in breast </w:t>
      </w:r>
      <w:proofErr w:type="gramStart"/>
      <w:r w:rsidRPr="00FE7F77">
        <w:rPr>
          <w:rFonts w:ascii="Book Antiqua" w:eastAsiaTheme="minorEastAsia" w:hAnsi="Book Antiqua" w:cs="Book Antiqua"/>
          <w:lang w:eastAsia="zh-CN"/>
        </w:rPr>
        <w:t>cancer</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57]</w:t>
      </w:r>
      <w:r w:rsidRPr="00FE7F77">
        <w:rPr>
          <w:rFonts w:ascii="Book Antiqua" w:eastAsiaTheme="minorEastAsia" w:hAnsi="Book Antiqua" w:cs="Book Antiqua"/>
          <w:lang w:eastAsia="zh-CN"/>
        </w:rPr>
        <w:t>. CD47</w:t>
      </w:r>
      <w:r w:rsidR="0046389A">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also known as integrin associated protein (IAP), was found upregulated in </w:t>
      </w:r>
      <w:proofErr w:type="gramStart"/>
      <w:r w:rsidRPr="00FE7F77">
        <w:rPr>
          <w:rFonts w:ascii="Book Antiqua" w:eastAsiaTheme="minorEastAsia" w:hAnsi="Book Antiqua" w:cs="Book Antiqua"/>
          <w:lang w:eastAsia="zh-CN"/>
        </w:rPr>
        <w:t>BCSCs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58]</w:t>
      </w:r>
      <w:r w:rsidRPr="00FE7F77">
        <w:rPr>
          <w:rFonts w:ascii="Book Antiqua" w:eastAsiaTheme="minorEastAsia" w:hAnsi="Book Antiqua" w:cs="Book Antiqua"/>
          <w:lang w:eastAsia="zh-CN"/>
        </w:rPr>
        <w:t xml:space="preserve">. A function-blocking CD47 antibody was proved to suppress the stemness in triple-negative breast cancer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59]</w:t>
      </w:r>
      <w:r w:rsidRPr="00FE7F77">
        <w:rPr>
          <w:rFonts w:ascii="Book Antiqua" w:eastAsiaTheme="minorEastAsia" w:hAnsi="Book Antiqua" w:cs="Book Antiqua"/>
          <w:lang w:eastAsia="zh-CN"/>
        </w:rPr>
        <w:t xml:space="preserve">. MUC1, a tumor antigen of breast cancer known as CA153, is also expressed on BCSCs. MUC1 positive cancer cells have multiple characteristics of </w:t>
      </w:r>
      <w:proofErr w:type="gramStart"/>
      <w:r w:rsidRPr="00FE7F77">
        <w:rPr>
          <w:rFonts w:ascii="Book Antiqua" w:eastAsiaTheme="minorEastAsia" w:hAnsi="Book Antiqua" w:cs="Book Antiqua"/>
          <w:lang w:eastAsia="zh-CN"/>
        </w:rPr>
        <w:t>BCSCs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60]</w:t>
      </w:r>
      <w:r w:rsidRPr="00FE7F77">
        <w:rPr>
          <w:rFonts w:ascii="Book Antiqua" w:eastAsiaTheme="minorEastAsia" w:hAnsi="Book Antiqua" w:cs="Book Antiqua"/>
          <w:lang w:eastAsia="zh-CN"/>
        </w:rPr>
        <w:t xml:space="preserve">. </w:t>
      </w:r>
      <w:bookmarkStart w:id="10" w:name="_Hlk50322552"/>
      <w:r w:rsidRPr="00FE7F77">
        <w:rPr>
          <w:rFonts w:ascii="Book Antiqua" w:eastAsiaTheme="minorEastAsia" w:hAnsi="Book Antiqua" w:cs="Book Antiqua"/>
          <w:lang w:eastAsia="zh-CN"/>
        </w:rPr>
        <w:t xml:space="preserve">Although many BCSC markers have been found by flow cytometry (summarized in Table 1), more differentiated BCSC markers </w:t>
      </w:r>
      <w:r w:rsidRPr="008D54CB">
        <w:rPr>
          <w:rFonts w:ascii="Book Antiqua" w:eastAsiaTheme="minorEastAsia" w:hAnsi="Book Antiqua" w:cs="Book Antiqua"/>
          <w:lang w:eastAsia="zh-CN"/>
        </w:rPr>
        <w:t xml:space="preserve">usually </w:t>
      </w:r>
      <w:r w:rsidR="008D54CB">
        <w:rPr>
          <w:rFonts w:ascii="Book Antiqua" w:eastAsiaTheme="minorEastAsia" w:hAnsi="Book Antiqua" w:cs="Book Antiqua"/>
          <w:lang w:eastAsia="zh-CN"/>
        </w:rPr>
        <w:t>change</w:t>
      </w:r>
      <w:r w:rsidR="008D54CB" w:rsidRPr="00FE7F77">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according to different subtypes </w:t>
      </w:r>
      <w:r w:rsidR="0046389A">
        <w:rPr>
          <w:rFonts w:ascii="Book Antiqua" w:eastAsiaTheme="minorEastAsia" w:hAnsi="Book Antiqua" w:cs="Book Antiqua"/>
          <w:lang w:eastAsia="zh-CN"/>
        </w:rPr>
        <w:t xml:space="preserve">of </w:t>
      </w:r>
      <w:r w:rsidRPr="00FE7F77">
        <w:rPr>
          <w:rFonts w:ascii="Book Antiqua" w:eastAsiaTheme="minorEastAsia" w:hAnsi="Book Antiqua" w:cs="Book Antiqua"/>
          <w:lang w:eastAsia="zh-CN"/>
        </w:rPr>
        <w:t>breast cancer cells, histological stage</w:t>
      </w:r>
      <w:r w:rsidR="0046389A">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and internal </w:t>
      </w:r>
      <w:proofErr w:type="gramStart"/>
      <w:r w:rsidRPr="00FE7F77">
        <w:rPr>
          <w:rFonts w:ascii="Book Antiqua" w:eastAsiaTheme="minorEastAsia" w:hAnsi="Book Antiqua" w:cs="Book Antiqua"/>
          <w:lang w:eastAsia="zh-CN"/>
        </w:rPr>
        <w:t>heterogeneity</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60]</w:t>
      </w:r>
      <w:r w:rsidRPr="00FE7F77">
        <w:rPr>
          <w:rFonts w:ascii="Book Antiqua" w:eastAsiaTheme="minorEastAsia" w:hAnsi="Book Antiqua" w:cs="Book Antiqua"/>
          <w:lang w:eastAsia="zh-CN"/>
        </w:rPr>
        <w:t xml:space="preserve">. Moreover, there is no universal marker that is specific for identification of BCSCs. These BCSC markers mentioned above are also used to isolate </w:t>
      </w:r>
      <w:r w:rsidRPr="00FE7F77">
        <w:rPr>
          <w:rFonts w:ascii="Book Antiqua" w:eastAsiaTheme="minorEastAsia" w:hAnsi="Book Antiqua" w:cs="Book Antiqua"/>
          <w:lang w:eastAsia="zh-CN"/>
        </w:rPr>
        <w:lastRenderedPageBreak/>
        <w:t xml:space="preserve">other types of CSCs. In patients with breast cancer accompanied by other primary tumors, the use of BCSC markers </w:t>
      </w:r>
      <w:r w:rsidR="0046389A">
        <w:rPr>
          <w:rFonts w:ascii="Book Antiqua" w:eastAsiaTheme="minorEastAsia" w:hAnsi="Book Antiqua" w:cs="Book Antiqua"/>
          <w:lang w:eastAsia="zh-CN"/>
        </w:rPr>
        <w:t>is</w:t>
      </w:r>
      <w:r w:rsidR="0046389A" w:rsidRPr="00FE7F77">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limited. Therefore, further studies are still needed to determine the function and mechanism of BCSC markers in breast cancer cells.</w:t>
      </w:r>
    </w:p>
    <w:bookmarkEnd w:id="10"/>
    <w:p w14:paraId="78A8C32F" w14:textId="77777777" w:rsidR="006904B1" w:rsidRPr="00FE7F77" w:rsidRDefault="006904B1">
      <w:pPr>
        <w:widowControl w:val="0"/>
        <w:autoSpaceDE w:val="0"/>
        <w:autoSpaceDN w:val="0"/>
        <w:adjustRightInd w:val="0"/>
        <w:spacing w:line="360" w:lineRule="auto"/>
        <w:jc w:val="both"/>
        <w:rPr>
          <w:rFonts w:ascii="Book Antiqua" w:eastAsia="MinionMath-Regular" w:hAnsi="Book Antiqua" w:cs="Book Antiqua"/>
        </w:rPr>
      </w:pPr>
    </w:p>
    <w:p w14:paraId="7D54D888" w14:textId="77777777" w:rsidR="006904B1" w:rsidRPr="00FE7F77" w:rsidRDefault="001A5F2C">
      <w:pPr>
        <w:widowControl w:val="0"/>
        <w:autoSpaceDE w:val="0"/>
        <w:autoSpaceDN w:val="0"/>
        <w:adjustRightInd w:val="0"/>
        <w:spacing w:line="360" w:lineRule="auto"/>
        <w:jc w:val="both"/>
        <w:rPr>
          <w:rFonts w:ascii="Book Antiqua" w:eastAsia="MinionMath-Regular" w:hAnsi="Book Antiqua" w:cs="Book Antiqua"/>
          <w:b/>
          <w:caps/>
          <w:u w:val="single"/>
        </w:rPr>
      </w:pPr>
      <w:r w:rsidRPr="00FE7F77">
        <w:rPr>
          <w:rFonts w:ascii="Book Antiqua" w:eastAsia="MinionMath-Regular" w:hAnsi="Book Antiqua" w:cs="Book Antiqua"/>
          <w:b/>
          <w:caps/>
          <w:u w:val="single"/>
        </w:rPr>
        <w:t xml:space="preserve">metabolic features of BCSCs </w:t>
      </w:r>
    </w:p>
    <w:p w14:paraId="3B03E05A" w14:textId="18105EEA" w:rsidR="006904B1" w:rsidRPr="00FE7F77" w:rsidRDefault="001A5F2C">
      <w:pPr>
        <w:spacing w:line="360" w:lineRule="auto"/>
        <w:jc w:val="both"/>
        <w:rPr>
          <w:rFonts w:ascii="Book Antiqua" w:eastAsia="MinionMath-Regular" w:hAnsi="Book Antiqua" w:cs="Book Antiqua"/>
        </w:rPr>
      </w:pPr>
      <w:r w:rsidRPr="00FE7F77">
        <w:rPr>
          <w:rFonts w:ascii="Book Antiqua" w:eastAsia="MinionMath-Regular" w:hAnsi="Book Antiqua" w:cs="Book Antiqua"/>
        </w:rPr>
        <w:t>Metabolic adaptation is one of the hallmarks of cancer cells.</w:t>
      </w:r>
      <w:r w:rsidRPr="00FE7F77">
        <w:rPr>
          <w:rFonts w:ascii="Book Antiqua" w:eastAsiaTheme="minorEastAsia" w:hAnsi="Book Antiqua" w:cs="Book Antiqua"/>
          <w:lang w:eastAsia="zh-CN"/>
        </w:rPr>
        <w:t xml:space="preserve"> </w:t>
      </w:r>
      <w:bookmarkStart w:id="11" w:name="_Hlk50322641"/>
      <w:r w:rsidRPr="00FE7F77">
        <w:rPr>
          <w:rFonts w:ascii="Book Antiqua" w:eastAsia="MinionMath-Regular" w:hAnsi="Book Antiqua" w:cs="Book Antiqua"/>
        </w:rPr>
        <w:t xml:space="preserve">Cancer cell metabolism is characterized by dysregulated glucose metabolism, </w:t>
      </w:r>
      <w:r w:rsidR="00783D25">
        <w:rPr>
          <w:rFonts w:ascii="Book Antiqua" w:eastAsia="Book Antiqua" w:hAnsi="Book Antiqua" w:cs="Book Antiqua"/>
        </w:rPr>
        <w:t>FA</w:t>
      </w:r>
      <w:r w:rsidRPr="00FE7F77">
        <w:rPr>
          <w:rFonts w:ascii="Book Antiqua" w:eastAsia="MinionMath-Regular" w:hAnsi="Book Antiqua" w:cs="Book Antiqua"/>
        </w:rPr>
        <w:t xml:space="preserve"> synthesis</w:t>
      </w:r>
      <w:r w:rsidR="00566EC8">
        <w:rPr>
          <w:rFonts w:ascii="Book Antiqua" w:eastAsia="MinionMath-Regular" w:hAnsi="Book Antiqua" w:cs="Book Antiqua"/>
        </w:rPr>
        <w:t>,</w:t>
      </w:r>
      <w:r w:rsidRPr="00FE7F77">
        <w:rPr>
          <w:rFonts w:ascii="Book Antiqua" w:eastAsia="MinionMath-Regular" w:hAnsi="Book Antiqua" w:cs="Book Antiqua"/>
        </w:rPr>
        <w:t xml:space="preserve"> and </w:t>
      </w:r>
      <w:proofErr w:type="spellStart"/>
      <w:r w:rsidRPr="00FE7F77">
        <w:rPr>
          <w:rFonts w:ascii="Book Antiqua" w:eastAsia="MinionMath-Regular" w:hAnsi="Book Antiqua" w:cs="Book Antiqua"/>
        </w:rPr>
        <w:t>glutaminolysis</w:t>
      </w:r>
      <w:proofErr w:type="spellEnd"/>
      <w:r w:rsidRPr="00FE7F77">
        <w:rPr>
          <w:rFonts w:ascii="Book Antiqua" w:eastAsia="MinionMath-Regular" w:hAnsi="Book Antiqua" w:cs="Book Antiqua"/>
        </w:rPr>
        <w:t xml:space="preserve"> to provide constant support for the increased division </w:t>
      </w:r>
      <w:proofErr w:type="gramStart"/>
      <w:r w:rsidRPr="00FE7F77">
        <w:rPr>
          <w:rFonts w:ascii="Book Antiqua" w:eastAsia="MinionMath-Regular" w:hAnsi="Book Antiqua" w:cs="Book Antiqua"/>
        </w:rPr>
        <w:t>rate</w:t>
      </w:r>
      <w:r w:rsidRPr="00FE7F77">
        <w:rPr>
          <w:rFonts w:ascii="Book Antiqua" w:eastAsia="MinionMath-Regular" w:hAnsi="Book Antiqua" w:cs="Book Antiqua"/>
          <w:vertAlign w:val="superscript"/>
        </w:rPr>
        <w:t>[</w:t>
      </w:r>
      <w:proofErr w:type="gramEnd"/>
      <w:r w:rsidRPr="00FE7F77">
        <w:rPr>
          <w:rFonts w:ascii="Book Antiqua" w:eastAsia="MinionMath-Regular" w:hAnsi="Book Antiqua" w:cs="Book Antiqua"/>
          <w:vertAlign w:val="superscript"/>
        </w:rPr>
        <w:t>61-63]</w:t>
      </w:r>
      <w:r w:rsidRPr="00FE7F77">
        <w:rPr>
          <w:rFonts w:ascii="Book Antiqua" w:eastAsia="MinionMath-Regular" w:hAnsi="Book Antiqua" w:cs="Book Antiqua"/>
        </w:rPr>
        <w:t>.</w:t>
      </w:r>
      <w:bookmarkEnd w:id="11"/>
      <w:r w:rsidRPr="00FE7F77">
        <w:rPr>
          <w:rFonts w:ascii="Book Antiqua" w:eastAsia="MinionMath-Regular" w:hAnsi="Book Antiqua" w:cs="Book Antiqua"/>
        </w:rPr>
        <w:t xml:space="preserve"> The unique metabolic characteristics of cancer cells provide an effective strategy to treat cancer with</w:t>
      </w:r>
      <w:r w:rsidRPr="00FE7F77">
        <w:rPr>
          <w:rFonts w:ascii="Book Antiqua" w:hAnsi="Book Antiqua" w:cs="Book Antiqua"/>
        </w:rPr>
        <w:t xml:space="preserve"> </w:t>
      </w:r>
      <w:bookmarkStart w:id="12" w:name="_Hlk43838844"/>
      <w:r w:rsidRPr="00FE7F77">
        <w:rPr>
          <w:rFonts w:ascii="Book Antiqua" w:eastAsia="MinionMath-Regular" w:hAnsi="Book Antiqua" w:cs="Book Antiqua"/>
        </w:rPr>
        <w:t>metabolic targeted therapy</w:t>
      </w:r>
      <w:bookmarkEnd w:id="12"/>
      <w:r w:rsidRPr="00FE7F77">
        <w:rPr>
          <w:rFonts w:ascii="Book Antiqua" w:eastAsia="MinionMath-Regular" w:hAnsi="Book Antiqua" w:cs="Book Antiqua"/>
        </w:rPr>
        <w:t xml:space="preserve">. Cancer is a highly heterogeneous disease with different kinds of morphological and physiological </w:t>
      </w:r>
      <w:proofErr w:type="gramStart"/>
      <w:r w:rsidRPr="00FE7F77">
        <w:rPr>
          <w:rFonts w:ascii="Book Antiqua" w:eastAsia="MinionMath-Regular" w:hAnsi="Book Antiqua" w:cs="Book Antiqua"/>
        </w:rPr>
        <w:t>characteristics</w:t>
      </w:r>
      <w:r w:rsidRPr="00FE7F77">
        <w:rPr>
          <w:rFonts w:ascii="Book Antiqua" w:eastAsia="MinionMath-Regular" w:hAnsi="Book Antiqua" w:cs="Book Antiqua"/>
          <w:vertAlign w:val="superscript"/>
        </w:rPr>
        <w:t>[</w:t>
      </w:r>
      <w:proofErr w:type="gramEnd"/>
      <w:r w:rsidRPr="00FE7F77">
        <w:rPr>
          <w:rFonts w:ascii="Book Antiqua" w:eastAsia="MinionMath-Regular" w:hAnsi="Book Antiqua" w:cs="Book Antiqua"/>
          <w:vertAlign w:val="superscript"/>
        </w:rPr>
        <w:t>64]</w:t>
      </w:r>
      <w:r w:rsidRPr="00FE7F77">
        <w:rPr>
          <w:rFonts w:ascii="Book Antiqua" w:eastAsiaTheme="minorEastAsia" w:hAnsi="Book Antiqua" w:cs="Book Antiqua"/>
          <w:lang w:eastAsia="zh-CN"/>
        </w:rPr>
        <w:t>.</w:t>
      </w:r>
      <w:r w:rsidRPr="00FE7F77">
        <w:rPr>
          <w:rFonts w:ascii="Book Antiqua" w:eastAsia="MinionMath-Regular" w:hAnsi="Book Antiqua" w:cs="Book Antiqua"/>
        </w:rPr>
        <w:t xml:space="preserve"> Due to this characteristic of cancer cells, different clinical results </w:t>
      </w:r>
      <w:r w:rsidR="00566EC8">
        <w:rPr>
          <w:rFonts w:ascii="Book Antiqua" w:eastAsia="MinionMath-Regular" w:hAnsi="Book Antiqua" w:cs="Book Antiqua"/>
        </w:rPr>
        <w:t>are associated with</w:t>
      </w:r>
      <w:r w:rsidR="00566EC8" w:rsidRPr="00FE7F77">
        <w:rPr>
          <w:rFonts w:ascii="Book Antiqua" w:eastAsia="MinionMath-Regular" w:hAnsi="Book Antiqua" w:cs="Book Antiqua"/>
        </w:rPr>
        <w:t xml:space="preserve"> </w:t>
      </w:r>
      <w:r w:rsidRPr="00FE7F77">
        <w:rPr>
          <w:rFonts w:ascii="Book Antiqua" w:eastAsia="MinionMath-Regular" w:hAnsi="Book Antiqua" w:cs="Book Antiqua"/>
        </w:rPr>
        <w:t>different treatment strategies. Unfortunately, most studies do not consider the cellular heterogeneity present in cancer cells. CSCs are considered</w:t>
      </w:r>
      <w:r w:rsidR="00566EC8">
        <w:rPr>
          <w:rFonts w:ascii="Book Antiqua" w:eastAsia="MinionMath-Regular" w:hAnsi="Book Antiqua" w:cs="Book Antiqua"/>
        </w:rPr>
        <w:t xml:space="preserve"> </w:t>
      </w:r>
      <w:r w:rsidRPr="00FE7F77">
        <w:rPr>
          <w:rFonts w:ascii="Book Antiqua" w:eastAsia="MinionMath-Regular" w:hAnsi="Book Antiqua" w:cs="Book Antiqua"/>
        </w:rPr>
        <w:t>one of the determinants of cellular heterogeneity in cancer cells. Therefore, the strategy of switching cancer cell metabolism to CSC metabolism may solve the problem of heterogeneity of cancer cells during metabolic targeted therapy. Here, we summarize the studies about therapeutic targeting of BCSC metabolism. First, it is necessary to summarize the metabolic characteristics of BCSCs.</w:t>
      </w:r>
    </w:p>
    <w:p w14:paraId="1EC2BBC8" w14:textId="3EC969A1" w:rsidR="006904B1" w:rsidRPr="00FE7F77" w:rsidRDefault="001A5F2C">
      <w:pPr>
        <w:spacing w:line="360" w:lineRule="auto"/>
        <w:ind w:firstLineChars="177" w:firstLine="425"/>
        <w:jc w:val="both"/>
        <w:rPr>
          <w:rFonts w:ascii="Book Antiqua" w:eastAsiaTheme="minorEastAsia" w:hAnsi="Book Antiqua" w:cs="Book Antiqua"/>
          <w:lang w:eastAsia="zh-CN"/>
        </w:rPr>
      </w:pPr>
      <w:bookmarkStart w:id="13" w:name="_Hlk50323214"/>
      <w:r w:rsidRPr="00FE7F77">
        <w:rPr>
          <w:rFonts w:ascii="Book Antiqua" w:eastAsia="MinionMath-Regular" w:hAnsi="Book Antiqua" w:cs="Book Antiqua"/>
        </w:rPr>
        <w:t>Due to the small number of studies on the metabolism of CSCs, especially BCSCs,</w:t>
      </w:r>
      <w:r w:rsidRPr="00FE7F77">
        <w:rPr>
          <w:rFonts w:ascii="Book Antiqua" w:eastAsiaTheme="minorEastAsia" w:hAnsi="Book Antiqua" w:cs="Book Antiqua"/>
          <w:lang w:eastAsia="zh-CN"/>
        </w:rPr>
        <w:t xml:space="preserve"> the metabolic features of CSCs remain largely </w:t>
      </w:r>
      <w:proofErr w:type="gramStart"/>
      <w:r w:rsidRPr="00FE7F77">
        <w:rPr>
          <w:rFonts w:ascii="Book Antiqua" w:eastAsiaTheme="minorEastAsia" w:hAnsi="Book Antiqua" w:cs="Book Antiqua"/>
          <w:lang w:eastAsia="zh-CN"/>
        </w:rPr>
        <w:t>unknown</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65]</w:t>
      </w:r>
      <w:r w:rsidRPr="00FE7F77">
        <w:rPr>
          <w:rFonts w:ascii="Book Antiqua" w:eastAsiaTheme="minorEastAsia" w:hAnsi="Book Antiqua" w:cs="Book Antiqua"/>
          <w:lang w:eastAsia="zh-CN"/>
        </w:rPr>
        <w:t xml:space="preserve">. </w:t>
      </w:r>
      <w:r w:rsidRPr="00FE7F77">
        <w:rPr>
          <w:rFonts w:ascii="Book Antiqua" w:eastAsia="MinionMath-Regular" w:hAnsi="Book Antiqua" w:cs="Book Antiqua"/>
        </w:rPr>
        <w:t>Nonetheless</w:t>
      </w:r>
      <w:r w:rsidRPr="00FE7F77">
        <w:rPr>
          <w:rFonts w:ascii="Book Antiqua" w:eastAsiaTheme="minorEastAsia" w:hAnsi="Book Antiqua" w:cs="Book Antiqua"/>
          <w:lang w:eastAsia="zh-CN"/>
        </w:rPr>
        <w:t xml:space="preserve">, limited </w:t>
      </w:r>
      <w:r w:rsidRPr="00FE7F77">
        <w:rPr>
          <w:rFonts w:ascii="Book Antiqua" w:eastAsia="MinionMath-Regular" w:hAnsi="Book Antiqua" w:cs="Book Antiqua"/>
        </w:rPr>
        <w:t>studies</w:t>
      </w:r>
      <w:r w:rsidRPr="00FE7F77">
        <w:rPr>
          <w:rFonts w:ascii="Book Antiqua" w:eastAsiaTheme="minorEastAsia" w:hAnsi="Book Antiqua" w:cs="Book Antiqua"/>
          <w:lang w:eastAsia="zh-CN"/>
        </w:rPr>
        <w:t xml:space="preserve"> show that the metabolic characteristics of CSCs are different from </w:t>
      </w:r>
      <w:r w:rsidR="00783D25">
        <w:rPr>
          <w:rFonts w:ascii="Book Antiqua" w:eastAsiaTheme="minorEastAsia" w:hAnsi="Book Antiqua" w:cs="Book Antiqua"/>
          <w:lang w:eastAsia="zh-CN"/>
        </w:rPr>
        <w:t xml:space="preserve">those of </w:t>
      </w:r>
      <w:r w:rsidRPr="00FE7F77">
        <w:rPr>
          <w:rFonts w:ascii="Book Antiqua" w:eastAsiaTheme="minorEastAsia" w:hAnsi="Book Antiqua" w:cs="Book Antiqua"/>
          <w:lang w:eastAsia="zh-CN"/>
        </w:rPr>
        <w:t>normal cells and cancer cells.</w:t>
      </w:r>
      <w:r w:rsidRPr="00FE7F77">
        <w:rPr>
          <w:rFonts w:ascii="Book Antiqua" w:eastAsia="MinionMath-Regular" w:hAnsi="Book Antiqua" w:cs="Book Antiqua"/>
        </w:rPr>
        <w:t xml:space="preserve"> Glucose is an essential nutrient for CSCs like that of cancer cells.</w:t>
      </w:r>
      <w:r w:rsidRPr="00FE7F77">
        <w:rPr>
          <w:rFonts w:ascii="Book Antiqua" w:eastAsiaTheme="minorEastAsia" w:hAnsi="Book Antiqua" w:cs="Book Antiqua"/>
          <w:lang w:eastAsia="zh-CN"/>
        </w:rPr>
        <w:t xml:space="preserve"> More specifically, CSCs (including BCSCs) were more glycolytic than other differentiated cancer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66]</w:t>
      </w:r>
      <w:r w:rsidRPr="00FE7F77">
        <w:rPr>
          <w:rFonts w:ascii="Book Antiqua" w:eastAsiaTheme="minorEastAsia" w:hAnsi="Book Antiqua" w:cs="Book Antiqua"/>
          <w:lang w:eastAsia="zh-CN"/>
        </w:rPr>
        <w:t>. CSCs show increased glucose uptake, lactate production</w:t>
      </w:r>
      <w:r w:rsidR="00783D25">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and ATP content compared with other differentiated cancer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67]</w:t>
      </w:r>
      <w:r w:rsidRPr="00FE7F77">
        <w:rPr>
          <w:rFonts w:ascii="Book Antiqua" w:eastAsiaTheme="minorEastAsia" w:hAnsi="Book Antiqua" w:cs="Book Antiqua"/>
          <w:lang w:eastAsia="zh-CN"/>
        </w:rPr>
        <w:t>.</w:t>
      </w:r>
      <w:bookmarkStart w:id="14" w:name="_Hlk50322480"/>
      <w:r w:rsidRPr="00FE7F77">
        <w:rPr>
          <w:rFonts w:ascii="Book Antiqua" w:eastAsiaTheme="minorEastAsia" w:hAnsi="Book Antiqua" w:cs="Book Antiqua"/>
          <w:lang w:eastAsia="zh-CN"/>
        </w:rPr>
        <w:t xml:space="preserve"> Several studies have supported that BCSCs showed enrichment of glycolytic protein</w:t>
      </w:r>
      <w:r w:rsidR="00783D25">
        <w:rPr>
          <w:rFonts w:ascii="Book Antiqua" w:eastAsiaTheme="minorEastAsia" w:hAnsi="Book Antiqua" w:cs="Book Antiqua"/>
          <w:lang w:eastAsia="zh-CN"/>
        </w:rPr>
        <w:t>s</w:t>
      </w:r>
      <w:r w:rsidRPr="00FE7F77">
        <w:rPr>
          <w:rFonts w:ascii="Book Antiqua" w:eastAsiaTheme="minorEastAsia" w:hAnsi="Book Antiqua" w:cs="Book Antiqua"/>
          <w:lang w:eastAsia="zh-CN"/>
        </w:rPr>
        <w:t xml:space="preserve"> (such as PKM2 and LDHA), as well as increased pyruvate kinase and lactate dehydrogenase </w:t>
      </w:r>
      <w:proofErr w:type="gramStart"/>
      <w:r w:rsidRPr="00FE7F77">
        <w:rPr>
          <w:rFonts w:ascii="Book Antiqua" w:eastAsiaTheme="minorEastAsia" w:hAnsi="Book Antiqua" w:cs="Book Antiqua"/>
          <w:lang w:eastAsia="zh-CN"/>
        </w:rPr>
        <w:t>activities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68,69]</w:t>
      </w:r>
      <w:r w:rsidRPr="00FE7F77">
        <w:rPr>
          <w:rFonts w:ascii="Book Antiqua" w:eastAsiaTheme="minorEastAsia" w:hAnsi="Book Antiqua" w:cs="Book Antiqua"/>
          <w:lang w:eastAsia="zh-CN"/>
        </w:rPr>
        <w:t>. Meanwhile, the levels of glycolysis intermediates, such as fructose 1</w:t>
      </w:r>
      <w:proofErr w:type="gramStart"/>
      <w:r w:rsidRPr="00FE7F77">
        <w:rPr>
          <w:rFonts w:ascii="Book Antiqua" w:eastAsiaTheme="minorEastAsia" w:hAnsi="Book Antiqua" w:cs="Book Antiqua"/>
          <w:lang w:eastAsia="zh-CN"/>
        </w:rPr>
        <w:t>,6</w:t>
      </w:r>
      <w:proofErr w:type="gramEnd"/>
      <w:r w:rsidRPr="00FE7F77">
        <w:rPr>
          <w:rFonts w:ascii="Book Antiqua" w:eastAsiaTheme="minorEastAsia" w:hAnsi="Book Antiqua" w:cs="Book Antiqua"/>
          <w:lang w:eastAsia="zh-CN"/>
        </w:rPr>
        <w:t xml:space="preserve">-diphospate, pyruvate, lactic acid, and ribose 5-phosphate were found to be significantly higher in </w:t>
      </w:r>
      <w:r w:rsidRPr="00FE7F77">
        <w:rPr>
          <w:rFonts w:ascii="Book Antiqua" w:eastAsiaTheme="minorEastAsia" w:hAnsi="Book Antiqua" w:cs="Book Antiqua"/>
          <w:lang w:eastAsia="zh-CN"/>
        </w:rPr>
        <w:lastRenderedPageBreak/>
        <w:t>BCSCs</w:t>
      </w:r>
      <w:r w:rsidRPr="00FE7F77">
        <w:rPr>
          <w:rFonts w:ascii="Book Antiqua" w:eastAsiaTheme="minorEastAsia" w:hAnsi="Book Antiqua" w:cs="Book Antiqua"/>
          <w:vertAlign w:val="superscript"/>
          <w:lang w:eastAsia="zh-CN"/>
        </w:rPr>
        <w:t>[70]</w:t>
      </w:r>
      <w:r w:rsidRPr="00FE7F77">
        <w:rPr>
          <w:rFonts w:ascii="Book Antiqua" w:eastAsiaTheme="minorEastAsia" w:hAnsi="Book Antiqua" w:cs="Book Antiqua"/>
          <w:lang w:eastAsia="zh-CN"/>
        </w:rPr>
        <w:t xml:space="preserve">. Thus, the inhibitors of glycolysis are expected to be used to treat cancer with metabolic targeted therapy. Reports have demonstrated that inhibitors of glycolysis reduce the proliferation of </w:t>
      </w:r>
      <w:proofErr w:type="gramStart"/>
      <w:r w:rsidRPr="00FE7F77">
        <w:rPr>
          <w:rFonts w:ascii="Book Antiqua" w:eastAsiaTheme="minorEastAsia" w:hAnsi="Book Antiqua" w:cs="Book Antiqua"/>
          <w:lang w:eastAsia="zh-CN"/>
        </w:rPr>
        <w:t>BCSCs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21,69]</w:t>
      </w:r>
      <w:r w:rsidRPr="00FE7F77">
        <w:rPr>
          <w:rFonts w:ascii="Book Antiqua" w:eastAsiaTheme="minorEastAsia" w:hAnsi="Book Antiqua" w:cs="Book Antiqua"/>
          <w:lang w:eastAsia="zh-CN"/>
        </w:rPr>
        <w:t xml:space="preserve">. </w:t>
      </w:r>
      <w:bookmarkEnd w:id="14"/>
    </w:p>
    <w:p w14:paraId="2FAAAE64" w14:textId="1458BCCC" w:rsidR="006904B1" w:rsidRPr="00FE7F77" w:rsidRDefault="001A5F2C">
      <w:pPr>
        <w:spacing w:line="360" w:lineRule="auto"/>
        <w:ind w:firstLineChars="177" w:firstLine="425"/>
        <w:jc w:val="both"/>
        <w:rPr>
          <w:rFonts w:ascii="Book Antiqua" w:eastAsiaTheme="minorEastAsia" w:hAnsi="Book Antiqua" w:cs="Book Antiqua"/>
          <w:lang w:eastAsia="zh-CN"/>
        </w:rPr>
      </w:pPr>
      <w:bookmarkStart w:id="15" w:name="_Hlk50322527"/>
      <w:r w:rsidRPr="00FE7F77">
        <w:rPr>
          <w:rFonts w:ascii="Book Antiqua" w:eastAsiaTheme="minorEastAsia" w:hAnsi="Book Antiqua" w:cs="Book Antiqua"/>
          <w:lang w:eastAsia="zh-CN"/>
        </w:rPr>
        <w:t xml:space="preserve">Although studies have shown that BCSCs </w:t>
      </w:r>
      <w:r w:rsidR="00783D25">
        <w:rPr>
          <w:rFonts w:ascii="Book Antiqua" w:eastAsiaTheme="minorEastAsia" w:hAnsi="Book Antiqua" w:cs="Book Antiqua"/>
          <w:lang w:eastAsia="zh-CN"/>
        </w:rPr>
        <w:t>are</w:t>
      </w:r>
      <w:r w:rsidR="00783D25" w:rsidRPr="00FE7F77">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dependent on glycolysis, other studies have shown that BCSCs may also depend on mitochondrial oxidative phosphorylation (OXPHOS) </w:t>
      </w:r>
      <w:proofErr w:type="gramStart"/>
      <w:r w:rsidRPr="00FE7F77">
        <w:rPr>
          <w:rFonts w:ascii="Book Antiqua" w:eastAsiaTheme="minorEastAsia" w:hAnsi="Book Antiqua" w:cs="Book Antiqua"/>
          <w:lang w:eastAsia="zh-CN"/>
        </w:rPr>
        <w:t>metabolism</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71-73]</w:t>
      </w:r>
      <w:r w:rsidRPr="00FE7F77">
        <w:rPr>
          <w:rFonts w:ascii="Book Antiqua" w:eastAsiaTheme="minorEastAsia" w:hAnsi="Book Antiqua" w:cs="Book Antiqua"/>
          <w:lang w:eastAsia="zh-CN"/>
        </w:rPr>
        <w:t xml:space="preserve">. Compared to their differentiated progeny, BCSCs are more dependent on </w:t>
      </w:r>
      <w:proofErr w:type="gramStart"/>
      <w:r w:rsidRPr="00FE7F77">
        <w:rPr>
          <w:rFonts w:ascii="Book Antiqua" w:eastAsiaTheme="minorEastAsia" w:hAnsi="Book Antiqua" w:cs="Book Antiqua"/>
          <w:lang w:eastAsia="zh-CN"/>
        </w:rPr>
        <w:t>OXPHOS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73,74]</w:t>
      </w:r>
      <w:r w:rsidRPr="00FE7F77">
        <w:rPr>
          <w:rFonts w:ascii="Book Antiqua" w:eastAsiaTheme="minorEastAsia" w:hAnsi="Book Antiqua" w:cs="Book Antiqua"/>
          <w:lang w:eastAsia="zh-CN"/>
        </w:rPr>
        <w:t xml:space="preserve">. BCSCs produces less lactate and lower levels of reactive oxygen species (ROS) by </w:t>
      </w:r>
      <w:proofErr w:type="gramStart"/>
      <w:r w:rsidRPr="00FE7F77">
        <w:rPr>
          <w:rFonts w:ascii="Book Antiqua" w:eastAsiaTheme="minorEastAsia" w:hAnsi="Book Antiqua" w:cs="Book Antiqua"/>
          <w:lang w:eastAsia="zh-CN"/>
        </w:rPr>
        <w:t>OXPHOS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69]</w:t>
      </w:r>
      <w:r w:rsidRPr="00FE7F77">
        <w:rPr>
          <w:rFonts w:ascii="Book Antiqua" w:eastAsiaTheme="minorEastAsia" w:hAnsi="Book Antiqua" w:cs="Book Antiqua"/>
          <w:lang w:eastAsia="zh-CN"/>
        </w:rPr>
        <w:t xml:space="preserve">. Meanwhile, BCSCs have more functional mitochondria, and have higher ATP content by </w:t>
      </w:r>
      <w:proofErr w:type="gramStart"/>
      <w:r w:rsidRPr="00FE7F77">
        <w:rPr>
          <w:rFonts w:ascii="Book Antiqua" w:eastAsiaTheme="minorEastAsia" w:hAnsi="Book Antiqua" w:cs="Book Antiqua"/>
          <w:lang w:eastAsia="zh-CN"/>
        </w:rPr>
        <w:t>OXPHOS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75]</w:t>
      </w:r>
      <w:r w:rsidRPr="00FE7F77">
        <w:rPr>
          <w:rFonts w:ascii="Book Antiqua" w:eastAsiaTheme="minorEastAsia" w:hAnsi="Book Antiqua" w:cs="Book Antiqua"/>
          <w:lang w:eastAsia="zh-CN"/>
        </w:rPr>
        <w:t>. Interestingly, emerging evidence</w:t>
      </w:r>
      <w:r w:rsidRPr="00FE7F77">
        <w:rPr>
          <w:rFonts w:ascii="Book Antiqua" w:hAnsi="Book Antiqua" w:cs="Book Antiqua"/>
        </w:rPr>
        <w:t xml:space="preserve"> </w:t>
      </w:r>
      <w:r w:rsidRPr="00FE7F77">
        <w:rPr>
          <w:rFonts w:ascii="Book Antiqua" w:eastAsiaTheme="minorEastAsia" w:hAnsi="Book Antiqua" w:cs="Book Antiqua"/>
          <w:lang w:eastAsia="zh-CN"/>
        </w:rPr>
        <w:t>shows that BCSCs have a preference for OXPHOS metabolism</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in the proliferative </w:t>
      </w:r>
      <w:proofErr w:type="gramStart"/>
      <w:r w:rsidRPr="00FE7F77">
        <w:rPr>
          <w:rFonts w:ascii="Book Antiqua" w:eastAsiaTheme="minorEastAsia" w:hAnsi="Book Antiqua" w:cs="Book Antiqua"/>
          <w:lang w:eastAsia="zh-CN"/>
        </w:rPr>
        <w:t>state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69,72,76]</w:t>
      </w:r>
      <w:r w:rsidRPr="00FE7F77">
        <w:rPr>
          <w:rFonts w:ascii="Book Antiqua" w:eastAsiaTheme="minorEastAsia" w:hAnsi="Book Antiqua" w:cs="Book Antiqua"/>
          <w:lang w:eastAsia="zh-CN"/>
        </w:rPr>
        <w:t xml:space="preserve">. In the quiescent state, BCSCs exhibit </w:t>
      </w:r>
      <w:r w:rsidR="00783D25">
        <w:rPr>
          <w:rFonts w:ascii="Book Antiqua" w:eastAsiaTheme="minorEastAsia" w:hAnsi="Book Antiqua" w:cs="Book Antiqua"/>
          <w:lang w:eastAsia="zh-CN"/>
        </w:rPr>
        <w:t xml:space="preserve">a </w:t>
      </w:r>
      <w:r w:rsidRPr="00FE7F77">
        <w:rPr>
          <w:rFonts w:ascii="Book Antiqua" w:eastAsiaTheme="minorEastAsia" w:hAnsi="Book Antiqua" w:cs="Book Antiqua"/>
          <w:lang w:eastAsia="zh-CN"/>
        </w:rPr>
        <w:t xml:space="preserve">higher glycolytic </w:t>
      </w:r>
      <w:proofErr w:type="gramStart"/>
      <w:r w:rsidRPr="00FE7F77">
        <w:rPr>
          <w:rFonts w:ascii="Book Antiqua" w:eastAsiaTheme="minorEastAsia" w:hAnsi="Book Antiqua" w:cs="Book Antiqua"/>
          <w:lang w:eastAsia="zh-CN"/>
        </w:rPr>
        <w:t>rate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10,75]</w:t>
      </w:r>
      <w:r w:rsidRPr="00FE7F77">
        <w:rPr>
          <w:rFonts w:ascii="Book Antiqua" w:eastAsiaTheme="minorEastAsia" w:hAnsi="Book Antiqua" w:cs="Book Antiqua"/>
          <w:lang w:eastAsia="zh-CN"/>
        </w:rPr>
        <w:t xml:space="preserve">. Moreover, metabolism of BCSCs is plastic. The different metabolic patterns of BCSCs might be due to their distinctive molecular </w:t>
      </w:r>
      <w:proofErr w:type="gramStart"/>
      <w:r w:rsidRPr="00FE7F77">
        <w:rPr>
          <w:rFonts w:ascii="Book Antiqua" w:eastAsiaTheme="minorEastAsia" w:hAnsi="Book Antiqua" w:cs="Book Antiqua"/>
          <w:lang w:eastAsia="zh-CN"/>
        </w:rPr>
        <w:t>characteristics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72,77,78]</w:t>
      </w:r>
      <w:r w:rsidRPr="00FE7F77">
        <w:rPr>
          <w:rFonts w:ascii="Book Antiqua" w:eastAsiaTheme="minorEastAsia" w:hAnsi="Book Antiqua" w:cs="Book Antiqua"/>
          <w:lang w:eastAsia="zh-CN"/>
        </w:rPr>
        <w:t>. It was demonstrated that the metabolic switch from OXPHOS to aerobic glycolysis was essential for the maintenance of CD44+/CD24-/</w:t>
      </w:r>
      <w:r w:rsidRPr="00FE7F77">
        <w:rPr>
          <w:rFonts w:ascii="Book Antiqua" w:hAnsi="Book Antiqua" w:cs="Book Antiqua"/>
        </w:rPr>
        <w:t xml:space="preserve"> </w:t>
      </w:r>
      <w:proofErr w:type="spellStart"/>
      <w:r w:rsidRPr="00FE7F77">
        <w:rPr>
          <w:rFonts w:ascii="Book Antiqua" w:eastAsiaTheme="minorEastAsia" w:hAnsi="Book Antiqua" w:cs="Book Antiqua"/>
          <w:lang w:eastAsia="zh-CN"/>
        </w:rPr>
        <w:t>EpCAM</w:t>
      </w:r>
      <w:proofErr w:type="spellEnd"/>
      <w:r w:rsidRPr="00FE7F77">
        <w:rPr>
          <w:rFonts w:ascii="Book Antiqua" w:eastAsiaTheme="minorEastAsia" w:hAnsi="Book Antiqua" w:cs="Book Antiqua"/>
          <w:lang w:eastAsia="zh-CN"/>
        </w:rPr>
        <w:t xml:space="preserve">+ BCSCs in response to the decreased ROS </w:t>
      </w:r>
      <w:proofErr w:type="gramStart"/>
      <w:r w:rsidRPr="00FE7F77">
        <w:rPr>
          <w:rFonts w:ascii="Book Antiqua" w:eastAsiaTheme="minorEastAsia" w:hAnsi="Book Antiqua" w:cs="Book Antiqua"/>
          <w:lang w:eastAsia="zh-CN"/>
        </w:rPr>
        <w:t>levels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79]</w:t>
      </w:r>
      <w:r w:rsidRPr="00FE7F77">
        <w:rPr>
          <w:rFonts w:ascii="Book Antiqua" w:eastAsiaTheme="minorEastAsia" w:hAnsi="Book Antiqua" w:cs="Book Antiqua"/>
          <w:lang w:eastAsia="zh-CN"/>
        </w:rPr>
        <w:t xml:space="preserve">. It has been observed that BCSCs display two interchangeable states: </w:t>
      </w:r>
      <w:r w:rsidR="00783D25">
        <w:rPr>
          <w:rFonts w:ascii="Book Antiqua" w:eastAsiaTheme="minorEastAsia" w:hAnsi="Book Antiqua" w:cs="Book Antiqua"/>
          <w:lang w:eastAsia="zh-CN"/>
        </w:rPr>
        <w:t>Q</w:t>
      </w:r>
      <w:r w:rsidR="00783D25" w:rsidRPr="00FE7F77">
        <w:rPr>
          <w:rFonts w:ascii="Book Antiqua" w:eastAsiaTheme="minorEastAsia" w:hAnsi="Book Antiqua" w:cs="Book Antiqua"/>
          <w:lang w:eastAsia="zh-CN"/>
        </w:rPr>
        <w:t xml:space="preserve">uiescent </w:t>
      </w:r>
      <w:r w:rsidRPr="00FE7F77">
        <w:rPr>
          <w:rFonts w:ascii="Book Antiqua" w:eastAsiaTheme="minorEastAsia" w:hAnsi="Book Antiqua" w:cs="Book Antiqua"/>
          <w:lang w:eastAsia="zh-CN"/>
        </w:rPr>
        <w:t xml:space="preserve">mesenchymal-like (M) state and proliferative epithelial-like (E) </w:t>
      </w:r>
      <w:proofErr w:type="gramStart"/>
      <w:r w:rsidRPr="00FE7F77">
        <w:rPr>
          <w:rFonts w:ascii="Book Antiqua" w:eastAsiaTheme="minorEastAsia" w:hAnsi="Book Antiqua" w:cs="Book Antiqua"/>
          <w:lang w:eastAsia="zh-CN"/>
        </w:rPr>
        <w:t>state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80,81]</w:t>
      </w:r>
      <w:r w:rsidRPr="00FE7F77">
        <w:rPr>
          <w:rFonts w:ascii="Book Antiqua" w:eastAsiaTheme="minorEastAsia" w:hAnsi="Book Antiqua" w:cs="Book Antiqua"/>
          <w:lang w:eastAsia="zh-CN"/>
        </w:rPr>
        <w:t xml:space="preserve">. </w:t>
      </w:r>
      <w:bookmarkStart w:id="16" w:name="_Hlk49281291"/>
      <w:r w:rsidRPr="00FE7F77">
        <w:rPr>
          <w:rFonts w:ascii="Book Antiqua" w:eastAsiaTheme="minorEastAsia" w:hAnsi="Book Antiqua" w:cs="Book Antiqua"/>
          <w:lang w:eastAsia="zh-CN"/>
        </w:rPr>
        <w:t>M-BCSC</w:t>
      </w:r>
      <w:bookmarkEnd w:id="16"/>
      <w:r w:rsidRPr="00FE7F77">
        <w:rPr>
          <w:rFonts w:ascii="Book Antiqua" w:eastAsiaTheme="minorEastAsia" w:hAnsi="Book Antiqua" w:cs="Book Antiqua"/>
          <w:lang w:eastAsia="zh-CN"/>
        </w:rPr>
        <w:t>s are characterized by elevated</w:t>
      </w:r>
      <w:r w:rsidR="00783D25">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ALDH activity and proliferative capacity. Differently, E-BCSCs exhibit CD44+/CD24- cell surface marker expression and quiescent </w:t>
      </w:r>
      <w:proofErr w:type="gramStart"/>
      <w:r w:rsidRPr="00FE7F77">
        <w:rPr>
          <w:rFonts w:ascii="Book Antiqua" w:eastAsiaTheme="minorEastAsia" w:hAnsi="Book Antiqua" w:cs="Book Antiqua"/>
          <w:lang w:eastAsia="zh-CN"/>
        </w:rPr>
        <w:t>state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78,82]</w:t>
      </w:r>
      <w:r w:rsidRPr="00FE7F77">
        <w:rPr>
          <w:rFonts w:ascii="Book Antiqua" w:eastAsiaTheme="minorEastAsia" w:hAnsi="Book Antiqua" w:cs="Book Antiqua"/>
          <w:lang w:eastAsia="zh-CN"/>
        </w:rPr>
        <w:t>.</w:t>
      </w:r>
    </w:p>
    <w:p w14:paraId="41F0F7C9" w14:textId="7F57B13C" w:rsidR="006904B1" w:rsidRPr="00FE7F77" w:rsidRDefault="001A5F2C">
      <w:pPr>
        <w:spacing w:line="360" w:lineRule="auto"/>
        <w:ind w:firstLineChars="177" w:firstLine="425"/>
        <w:jc w:val="both"/>
        <w:rPr>
          <w:rFonts w:ascii="Book Antiqua" w:eastAsiaTheme="minorEastAsia" w:hAnsi="Book Antiqua" w:cs="Book Antiqua"/>
          <w:lang w:eastAsia="zh-CN"/>
        </w:rPr>
      </w:pPr>
      <w:bookmarkStart w:id="17" w:name="_Hlk50323156"/>
      <w:bookmarkEnd w:id="15"/>
      <w:r w:rsidRPr="00FE7F77">
        <w:rPr>
          <w:rFonts w:ascii="Book Antiqua" w:eastAsiaTheme="minorEastAsia" w:hAnsi="Book Antiqua" w:cs="Book Antiqua"/>
          <w:lang w:eastAsia="zh-CN"/>
        </w:rPr>
        <w:t xml:space="preserve">FA </w:t>
      </w:r>
      <w:r w:rsidRPr="008D54CB">
        <w:rPr>
          <w:rFonts w:ascii="Book Antiqua" w:eastAsiaTheme="minorEastAsia" w:hAnsi="Book Antiqua" w:cs="Book Antiqua"/>
          <w:lang w:eastAsia="zh-CN"/>
        </w:rPr>
        <w:t xml:space="preserve">is the </w:t>
      </w:r>
      <w:r w:rsidR="008D54CB" w:rsidRPr="008D54CB">
        <w:rPr>
          <w:rFonts w:ascii="Book Antiqua" w:eastAsiaTheme="minorEastAsia" w:hAnsi="Book Antiqua" w:cs="Book Antiqua"/>
          <w:lang w:eastAsia="zh-CN"/>
        </w:rPr>
        <w:t>metabolic intermediates</w:t>
      </w:r>
      <w:r w:rsidR="008D54CB">
        <w:rPr>
          <w:rFonts w:ascii="Book Antiqua" w:eastAsiaTheme="minorEastAsia" w:hAnsi="Book Antiqua" w:cs="Book Antiqua"/>
          <w:lang w:eastAsia="zh-CN"/>
        </w:rPr>
        <w:t xml:space="preserve"> </w:t>
      </w:r>
      <w:r w:rsidRPr="008D54CB">
        <w:rPr>
          <w:rFonts w:ascii="Book Antiqua" w:eastAsiaTheme="minorEastAsia" w:hAnsi="Book Antiqua" w:cs="Book Antiqua"/>
          <w:lang w:eastAsia="zh-CN"/>
        </w:rPr>
        <w:t>of various nutrients in cells</w:t>
      </w:r>
      <w:r w:rsidRPr="00FE7F77">
        <w:rPr>
          <w:rFonts w:ascii="Book Antiqua" w:eastAsiaTheme="minorEastAsia" w:hAnsi="Book Antiqua" w:cs="Book Antiqua"/>
          <w:lang w:eastAsia="zh-CN"/>
        </w:rPr>
        <w:t>, which are essential for maintaining the structure and function of cell membranes, energy storage</w:t>
      </w:r>
      <w:r w:rsidR="00783D25">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and signal </w:t>
      </w:r>
      <w:proofErr w:type="gramStart"/>
      <w:r w:rsidRPr="00FE7F77">
        <w:rPr>
          <w:rFonts w:ascii="Book Antiqua" w:eastAsiaTheme="minorEastAsia" w:hAnsi="Book Antiqua" w:cs="Book Antiqua"/>
          <w:lang w:eastAsia="zh-CN"/>
        </w:rPr>
        <w:t>transduction</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83]</w:t>
      </w:r>
      <w:r w:rsidRPr="00FE7F77">
        <w:rPr>
          <w:rFonts w:ascii="Book Antiqua" w:eastAsiaTheme="minorEastAsia" w:hAnsi="Book Antiqua" w:cs="Book Antiqua"/>
          <w:lang w:eastAsia="zh-CN"/>
        </w:rPr>
        <w:t>.</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In addition to glucose metabolism, cells also generate energy by breaking down FA by </w:t>
      </w:r>
      <w:r w:rsidR="000E595D">
        <w:rPr>
          <w:rFonts w:ascii="Book Antiqua" w:eastAsiaTheme="minorEastAsia" w:hAnsi="Book Antiqua" w:cs="Book Antiqua"/>
          <w:lang w:eastAsia="zh-CN"/>
        </w:rPr>
        <w:t>FA</w:t>
      </w:r>
      <w:r w:rsidRPr="00FE7F77">
        <w:rPr>
          <w:rFonts w:ascii="Book Antiqua" w:eastAsiaTheme="minorEastAsia" w:hAnsi="Book Antiqua" w:cs="Book Antiqua"/>
          <w:lang w:eastAsia="zh-CN"/>
        </w:rPr>
        <w:t xml:space="preserve"> oxidation (FAO</w:t>
      </w:r>
      <w:proofErr w:type="gramStart"/>
      <w:r w:rsidRPr="00FE7F77">
        <w:rPr>
          <w:rFonts w:ascii="Book Antiqua" w:eastAsiaTheme="minorEastAsia" w:hAnsi="Book Antiqua" w:cs="Book Antiqua"/>
          <w:lang w:eastAsia="zh-CN"/>
        </w:rPr>
        <w:t>)</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84]</w:t>
      </w:r>
      <w:r w:rsidRPr="00FE7F77">
        <w:rPr>
          <w:rFonts w:ascii="Book Antiqua" w:eastAsiaTheme="minorEastAsia" w:hAnsi="Book Antiqua" w:cs="Book Antiqua"/>
          <w:lang w:eastAsia="zh-CN"/>
        </w:rPr>
        <w:t xml:space="preserve">. FAO is also important for cancer cell survival and chemotherapy </w:t>
      </w:r>
      <w:proofErr w:type="gramStart"/>
      <w:r w:rsidRPr="00FE7F77">
        <w:rPr>
          <w:rFonts w:ascii="Book Antiqua" w:eastAsiaTheme="minorEastAsia" w:hAnsi="Book Antiqua" w:cs="Book Antiqua"/>
          <w:lang w:eastAsia="zh-CN"/>
        </w:rPr>
        <w:t>resistance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26]</w:t>
      </w:r>
      <w:r w:rsidRPr="00FE7F77">
        <w:rPr>
          <w:rFonts w:ascii="Book Antiqua" w:eastAsiaTheme="minorEastAsia" w:hAnsi="Book Antiqua" w:cs="Book Antiqua"/>
          <w:lang w:eastAsia="zh-CN"/>
        </w:rPr>
        <w:t xml:space="preserve">. CSCs needs to metabolize FA through FAO to generate energy to maintain </w:t>
      </w:r>
      <w:proofErr w:type="gramStart"/>
      <w:r w:rsidRPr="00FE7F77">
        <w:rPr>
          <w:rFonts w:ascii="Book Antiqua" w:eastAsiaTheme="minorEastAsia" w:hAnsi="Book Antiqua" w:cs="Book Antiqua"/>
          <w:lang w:eastAsia="zh-CN"/>
        </w:rPr>
        <w:t>survival</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85]</w:t>
      </w:r>
      <w:r w:rsidRPr="00FE7F77">
        <w:rPr>
          <w:rFonts w:ascii="Book Antiqua" w:eastAsiaTheme="minorEastAsia" w:hAnsi="Book Antiqua" w:cs="Book Antiqua"/>
          <w:lang w:eastAsia="zh-CN"/>
        </w:rPr>
        <w:t>. It was reported that CD44+/CD24- BCSCs contain high levels of lipid droplets and the number of lipid droplet</w:t>
      </w:r>
      <w:r w:rsidR="004C4039">
        <w:rPr>
          <w:rFonts w:ascii="Book Antiqua" w:eastAsiaTheme="minorEastAsia" w:hAnsi="Book Antiqua" w:cs="Book Antiqua"/>
          <w:lang w:eastAsia="zh-CN"/>
        </w:rPr>
        <w:t>s</w:t>
      </w:r>
      <w:r w:rsidRPr="00FE7F77">
        <w:rPr>
          <w:rFonts w:ascii="Book Antiqua" w:eastAsiaTheme="minorEastAsia" w:hAnsi="Book Antiqua" w:cs="Book Antiqua"/>
          <w:lang w:eastAsia="zh-CN"/>
        </w:rPr>
        <w:t xml:space="preserve"> correlates with the stemness of breast cancer cells. </w:t>
      </w:r>
      <w:r w:rsidR="004C4039">
        <w:rPr>
          <w:rFonts w:ascii="Book Antiqua" w:eastAsiaTheme="minorEastAsia" w:hAnsi="Book Antiqua" w:cs="Book Antiqua"/>
          <w:lang w:eastAsia="zh-CN"/>
        </w:rPr>
        <w:t>S</w:t>
      </w:r>
      <w:r w:rsidR="004C4039" w:rsidRPr="00FE7F77">
        <w:rPr>
          <w:rFonts w:ascii="Book Antiqua" w:eastAsiaTheme="minorEastAsia" w:hAnsi="Book Antiqua" w:cs="Book Antiqua"/>
          <w:lang w:eastAsia="zh-CN"/>
        </w:rPr>
        <w:t xml:space="preserve">mall </w:t>
      </w:r>
      <w:r w:rsidRPr="00FE7F77">
        <w:rPr>
          <w:rFonts w:ascii="Book Antiqua" w:eastAsiaTheme="minorEastAsia" w:hAnsi="Book Antiqua" w:cs="Book Antiqua"/>
          <w:lang w:eastAsia="zh-CN"/>
        </w:rPr>
        <w:t xml:space="preserve">molecule </w:t>
      </w:r>
      <w:r w:rsidR="004C4039">
        <w:rPr>
          <w:rFonts w:ascii="Book Antiqua" w:eastAsiaTheme="minorEastAsia" w:hAnsi="Book Antiqua" w:cs="Book Antiqua"/>
          <w:lang w:eastAsia="zh-CN"/>
        </w:rPr>
        <w:t>c</w:t>
      </w:r>
      <w:r w:rsidR="004C4039" w:rsidRPr="00FE7F77">
        <w:rPr>
          <w:rFonts w:ascii="Book Antiqua" w:eastAsiaTheme="minorEastAsia" w:hAnsi="Book Antiqua" w:cs="Book Antiqua"/>
          <w:lang w:eastAsia="zh-CN"/>
        </w:rPr>
        <w:t xml:space="preserve">hemical </w:t>
      </w:r>
      <w:r w:rsidRPr="00FE7F77">
        <w:rPr>
          <w:rFonts w:ascii="Book Antiqua" w:eastAsiaTheme="minorEastAsia" w:hAnsi="Book Antiqua" w:cs="Book Antiqua"/>
          <w:lang w:eastAsia="zh-CN"/>
        </w:rPr>
        <w:t xml:space="preserve">inhibitors targeting lipid metabolism directly impact the </w:t>
      </w:r>
      <w:proofErr w:type="spellStart"/>
      <w:r w:rsidRPr="00FE7F77">
        <w:rPr>
          <w:rFonts w:ascii="Book Antiqua" w:eastAsiaTheme="minorEastAsia" w:hAnsi="Book Antiqua" w:cs="Book Antiqua"/>
          <w:lang w:eastAsia="zh-CN"/>
        </w:rPr>
        <w:t>mammosphere</w:t>
      </w:r>
      <w:proofErr w:type="spellEnd"/>
      <w:r w:rsidRPr="00FE7F77">
        <w:rPr>
          <w:rFonts w:ascii="Book Antiqua" w:eastAsiaTheme="minorEastAsia" w:hAnsi="Book Antiqua" w:cs="Book Antiqua"/>
          <w:lang w:eastAsia="zh-CN"/>
        </w:rPr>
        <w:t xml:space="preserve"> formation of BCSCs. It was </w:t>
      </w:r>
      <w:r w:rsidRPr="00FE7F77">
        <w:rPr>
          <w:rFonts w:ascii="Book Antiqua" w:eastAsiaTheme="minorEastAsia" w:hAnsi="Book Antiqua" w:cs="Book Antiqua"/>
          <w:lang w:eastAsia="zh-CN"/>
        </w:rPr>
        <w:lastRenderedPageBreak/>
        <w:t xml:space="preserve">demonstrated that JAK/STAT3 signaling regulates lipid metabolism, which promotes BCSC stemness and breast cancer </w:t>
      </w:r>
      <w:r w:rsidR="004C4039">
        <w:rPr>
          <w:rFonts w:ascii="Book Antiqua" w:eastAsiaTheme="minorEastAsia" w:hAnsi="Book Antiqua" w:cs="Book Antiqua"/>
          <w:lang w:eastAsia="zh-CN"/>
        </w:rPr>
        <w:t xml:space="preserve">cell </w:t>
      </w:r>
      <w:r w:rsidRPr="00FE7F77">
        <w:rPr>
          <w:rFonts w:ascii="Book Antiqua" w:eastAsiaTheme="minorEastAsia" w:hAnsi="Book Antiqua" w:cs="Book Antiqua"/>
          <w:lang w:eastAsia="zh-CN"/>
        </w:rPr>
        <w:t xml:space="preserve">chemoresistance. Inhibiting JAK/STAT3 signaling or blocking FAO can prevent BCSC maintenance and breast cancer </w:t>
      </w:r>
      <w:r w:rsidR="004C4039">
        <w:rPr>
          <w:rFonts w:ascii="Book Antiqua" w:eastAsiaTheme="minorEastAsia" w:hAnsi="Book Antiqua" w:cs="Book Antiqua"/>
          <w:lang w:eastAsia="zh-CN"/>
        </w:rPr>
        <w:t xml:space="preserve">cell </w:t>
      </w:r>
      <w:r w:rsidRPr="00FE7F77">
        <w:rPr>
          <w:rFonts w:ascii="Book Antiqua" w:eastAsiaTheme="minorEastAsia" w:hAnsi="Book Antiqua" w:cs="Book Antiqua"/>
          <w:lang w:eastAsia="zh-CN"/>
        </w:rPr>
        <w:t xml:space="preserve">chemoresistance. Drug-induced inhibition of mitochondrial FAO with </w:t>
      </w:r>
      <w:bookmarkStart w:id="18" w:name="_Hlk49288933"/>
      <w:r w:rsidRPr="00FE7F77">
        <w:rPr>
          <w:rFonts w:ascii="Book Antiqua" w:eastAsiaTheme="minorEastAsia" w:hAnsi="Book Antiqua" w:cs="Book Antiqua"/>
          <w:lang w:eastAsia="zh-CN"/>
        </w:rPr>
        <w:t xml:space="preserve">etomoxir </w:t>
      </w:r>
      <w:bookmarkEnd w:id="18"/>
      <w:r w:rsidRPr="00FE7F77">
        <w:rPr>
          <w:rFonts w:ascii="Book Antiqua" w:eastAsiaTheme="minorEastAsia" w:hAnsi="Book Antiqua" w:cs="Book Antiqua"/>
          <w:lang w:eastAsia="zh-CN"/>
        </w:rPr>
        <w:t xml:space="preserve">impairs NADPH production and increases the levels of ROS. Importantly, </w:t>
      </w:r>
      <w:proofErr w:type="spellStart"/>
      <w:r w:rsidRPr="00FE7F77">
        <w:rPr>
          <w:rFonts w:ascii="Book Antiqua" w:eastAsiaTheme="minorEastAsia" w:hAnsi="Book Antiqua" w:cs="Book Antiqua"/>
          <w:lang w:eastAsia="zh-CN"/>
        </w:rPr>
        <w:t>etomoxir</w:t>
      </w:r>
      <w:proofErr w:type="spellEnd"/>
      <w:r w:rsidRPr="00FE7F77">
        <w:rPr>
          <w:rFonts w:ascii="Book Antiqua" w:eastAsiaTheme="minorEastAsia" w:hAnsi="Book Antiqua" w:cs="Book Antiqua"/>
          <w:lang w:eastAsia="zh-CN"/>
        </w:rPr>
        <w:t xml:space="preserve"> significantly inhibits </w:t>
      </w:r>
      <w:proofErr w:type="spellStart"/>
      <w:r w:rsidRPr="00FE7F77">
        <w:rPr>
          <w:rFonts w:ascii="Book Antiqua" w:eastAsiaTheme="minorEastAsia" w:hAnsi="Book Antiqua" w:cs="Book Antiqua"/>
          <w:lang w:eastAsia="zh-CN"/>
        </w:rPr>
        <w:t>tumorsphere</w:t>
      </w:r>
      <w:proofErr w:type="spellEnd"/>
      <w:r w:rsidRPr="00FE7F77">
        <w:rPr>
          <w:rFonts w:ascii="Book Antiqua" w:eastAsiaTheme="minorEastAsia" w:hAnsi="Book Antiqua" w:cs="Book Antiqua"/>
          <w:lang w:eastAsia="zh-CN"/>
        </w:rPr>
        <w:t xml:space="preserve"> formation of radiation-derived </w:t>
      </w:r>
      <w:r w:rsidR="002723F3" w:rsidRPr="00FE7F77">
        <w:rPr>
          <w:rFonts w:ascii="Book Antiqua" w:eastAsia="Book Antiqua" w:hAnsi="Book Antiqua" w:cs="Book Antiqua"/>
        </w:rPr>
        <w:t>BCSCs</w:t>
      </w:r>
      <w:r w:rsidRPr="00FE7F77">
        <w:rPr>
          <w:rFonts w:ascii="Book Antiqua" w:eastAsiaTheme="minorEastAsia" w:hAnsi="Book Antiqua" w:cs="Book Antiqua"/>
          <w:lang w:eastAsia="zh-CN"/>
        </w:rPr>
        <w:t>. Promyelocytic leukemia (PML) gene was enriched in triple-negative breast cancers. It was reported</w:t>
      </w:r>
      <w:r w:rsidR="004C4039">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that PML acted as a potent activator of PPAR signaling and fatty acid oxidation. Recent studies have demonstrated the critical role of PML in CSCs. Therefore, BCSCs from triple-negative breast cancers may</w:t>
      </w:r>
      <w:r w:rsidRPr="00FE7F77">
        <w:rPr>
          <w:rFonts w:ascii="Book Antiqua" w:eastAsiaTheme="minorEastAsia" w:hAnsi="Book Antiqua" w:cs="Book Antiqua"/>
          <w:lang w:val="en" w:eastAsia="zh-CN"/>
        </w:rPr>
        <w:t xml:space="preserve"> depend on </w:t>
      </w:r>
      <w:r w:rsidR="004C4039">
        <w:rPr>
          <w:rFonts w:ascii="Book Antiqua" w:eastAsiaTheme="minorEastAsia" w:hAnsi="Book Antiqua" w:cs="Book Antiqua"/>
          <w:lang w:eastAsia="zh-CN"/>
        </w:rPr>
        <w:t>FA</w:t>
      </w:r>
      <w:r w:rsidRPr="00FE7F77">
        <w:rPr>
          <w:rFonts w:ascii="Book Antiqua" w:eastAsiaTheme="minorEastAsia" w:hAnsi="Book Antiqua" w:cs="Book Antiqua"/>
          <w:lang w:eastAsia="zh-CN"/>
        </w:rPr>
        <w:t xml:space="preserve"> oxidation. Until now, there are few studies on the metabolic characteristics of BCSCs. Thus, well-defined features of BCSC metabolism still need to be depicted.</w:t>
      </w:r>
      <w:bookmarkEnd w:id="13"/>
      <w:bookmarkEnd w:id="17"/>
      <w:r w:rsidRPr="00FE7F77">
        <w:rPr>
          <w:rFonts w:ascii="Book Antiqua" w:eastAsiaTheme="minorEastAsia" w:hAnsi="Book Antiqua" w:cs="Book Antiqua"/>
          <w:lang w:eastAsia="zh-CN"/>
        </w:rPr>
        <w:t xml:space="preserve"> </w:t>
      </w:r>
    </w:p>
    <w:p w14:paraId="545EC278" w14:textId="77777777" w:rsidR="006904B1" w:rsidRPr="00FE7F77" w:rsidRDefault="006904B1">
      <w:pPr>
        <w:spacing w:line="360" w:lineRule="auto"/>
        <w:jc w:val="both"/>
        <w:rPr>
          <w:rFonts w:ascii="Book Antiqua" w:eastAsia="MinionMath-Regular" w:hAnsi="Book Antiqua" w:cs="Book Antiqua"/>
        </w:rPr>
      </w:pPr>
    </w:p>
    <w:p w14:paraId="52575760" w14:textId="77777777" w:rsidR="006904B1" w:rsidRPr="00FE7F77" w:rsidRDefault="001A5F2C">
      <w:pPr>
        <w:widowControl w:val="0"/>
        <w:autoSpaceDE w:val="0"/>
        <w:autoSpaceDN w:val="0"/>
        <w:adjustRightInd w:val="0"/>
        <w:spacing w:line="360" w:lineRule="auto"/>
        <w:jc w:val="both"/>
        <w:rPr>
          <w:rFonts w:ascii="Book Antiqua" w:eastAsia="MinionMath-Regular" w:hAnsi="Book Antiqua" w:cs="Book Antiqua"/>
          <w:b/>
          <w:caps/>
          <w:u w:val="single"/>
        </w:rPr>
      </w:pPr>
      <w:bookmarkStart w:id="19" w:name="_Hlk43925139"/>
      <w:r w:rsidRPr="00FE7F77">
        <w:rPr>
          <w:rFonts w:ascii="Book Antiqua" w:eastAsia="MinionMath-Regular" w:hAnsi="Book Antiqua" w:cs="Book Antiqua"/>
          <w:b/>
          <w:caps/>
          <w:u w:val="single"/>
        </w:rPr>
        <w:t xml:space="preserve">metabolic targeted therapy </w:t>
      </w:r>
      <w:r w:rsidRPr="008D54CB">
        <w:rPr>
          <w:rFonts w:ascii="Book Antiqua" w:eastAsia="MinionMath-Regular" w:hAnsi="Book Antiqua" w:cs="Book Antiqua"/>
          <w:b/>
          <w:caps/>
          <w:u w:val="single"/>
        </w:rPr>
        <w:t>of</w:t>
      </w:r>
      <w:r w:rsidRPr="00FE7F77">
        <w:rPr>
          <w:rFonts w:ascii="Book Antiqua" w:eastAsia="MinionMath-Regular" w:hAnsi="Book Antiqua" w:cs="Book Antiqua"/>
          <w:b/>
          <w:caps/>
          <w:u w:val="single"/>
        </w:rPr>
        <w:t xml:space="preserve"> BCSCs </w:t>
      </w:r>
    </w:p>
    <w:bookmarkEnd w:id="19"/>
    <w:p w14:paraId="7BBFD949" w14:textId="21C8966B" w:rsidR="006904B1" w:rsidRPr="00FE7F77" w:rsidRDefault="001A5F2C">
      <w:pPr>
        <w:spacing w:line="360" w:lineRule="auto"/>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 xml:space="preserve">In view of the metabolic features of BCSCs, we summarize the current alternative therapeutics that target BCSC metabolism. BCSCs have more efficient mitochondria, and thus they are more efficient </w:t>
      </w:r>
      <w:r w:rsidR="000E595D">
        <w:rPr>
          <w:rFonts w:ascii="Book Antiqua" w:eastAsiaTheme="minorEastAsia" w:hAnsi="Book Antiqua" w:cs="Book Antiqua"/>
          <w:lang w:eastAsia="zh-CN"/>
        </w:rPr>
        <w:t>in</w:t>
      </w:r>
      <w:r w:rsidR="000E595D" w:rsidRPr="00FE7F77">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performing </w:t>
      </w:r>
      <w:proofErr w:type="gramStart"/>
      <w:r w:rsidRPr="00FE7F77">
        <w:rPr>
          <w:rFonts w:ascii="Book Antiqua" w:eastAsiaTheme="minorEastAsia" w:hAnsi="Book Antiqua" w:cs="Book Antiqua"/>
          <w:lang w:eastAsia="zh-CN"/>
        </w:rPr>
        <w:t>OXPHOS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74]</w:t>
      </w:r>
      <w:r w:rsidRPr="00FE7F77">
        <w:rPr>
          <w:rFonts w:ascii="Book Antiqua" w:eastAsiaTheme="minorEastAsia" w:hAnsi="Book Antiqua" w:cs="Book Antiqua"/>
          <w:lang w:eastAsia="zh-CN"/>
        </w:rPr>
        <w:t>. Therefore, targeting OXPHOS may be an effective strategy to eliminate BCSCs. Transcription co-activator peroxisome proliferator-activated receptor gamma co-activator 1 alpha (PGC1α)</w:t>
      </w:r>
      <w:r w:rsidRPr="00FE7F77">
        <w:rPr>
          <w:rFonts w:ascii="Book Antiqua" w:eastAsia="MinionMath-Regular" w:hAnsi="Book Antiqua" w:cs="Book Antiqua"/>
        </w:rPr>
        <w:t xml:space="preserve"> is a key transcriptional regulator of several metabolic pathways including oxidative metabolism and </w:t>
      </w:r>
      <w:proofErr w:type="gramStart"/>
      <w:r w:rsidRPr="00FE7F77">
        <w:rPr>
          <w:rFonts w:ascii="Book Antiqua" w:eastAsia="MinionMath-Regular" w:hAnsi="Book Antiqua" w:cs="Book Antiqua"/>
        </w:rPr>
        <w:t>lipogenesis</w:t>
      </w:r>
      <w:r w:rsidRPr="00FE7F77">
        <w:rPr>
          <w:rFonts w:ascii="Book Antiqua" w:eastAsia="MinionMath-Regular" w:hAnsi="Book Antiqua" w:cs="Book Antiqua"/>
          <w:vertAlign w:val="superscript"/>
        </w:rPr>
        <w:t>[</w:t>
      </w:r>
      <w:proofErr w:type="gramEnd"/>
      <w:r w:rsidRPr="00FE7F77">
        <w:rPr>
          <w:rFonts w:ascii="Book Antiqua" w:eastAsia="MinionMath-Regular" w:hAnsi="Book Antiqua" w:cs="Book Antiqua"/>
          <w:vertAlign w:val="superscript"/>
        </w:rPr>
        <w:t>86]</w:t>
      </w:r>
      <w:r w:rsidRPr="00FE7F77">
        <w:rPr>
          <w:rFonts w:ascii="Book Antiqua" w:eastAsia="MinionMath-Regular" w:hAnsi="Book Antiqua" w:cs="Book Antiqua"/>
        </w:rPr>
        <w:t>.</w:t>
      </w:r>
      <w:r w:rsidRPr="00FE7F77">
        <w:rPr>
          <w:rFonts w:ascii="Book Antiqua" w:eastAsiaTheme="minorEastAsia" w:hAnsi="Book Antiqua" w:cs="Book Antiqua"/>
          <w:lang w:eastAsia="zh-CN"/>
        </w:rPr>
        <w:t xml:space="preserve"> PGC1α was found to mediate mitochondrial biogenesis and OXPHOS in cancer cells to enhance </w:t>
      </w:r>
      <w:proofErr w:type="gramStart"/>
      <w:r w:rsidRPr="00FE7F77">
        <w:rPr>
          <w:rFonts w:ascii="Book Antiqua" w:eastAsiaTheme="minorEastAsia" w:hAnsi="Book Antiqua" w:cs="Book Antiqua"/>
          <w:lang w:eastAsia="zh-CN"/>
        </w:rPr>
        <w:t>metastasis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87,88]</w:t>
      </w:r>
      <w:r w:rsidRPr="00FE7F77">
        <w:rPr>
          <w:rFonts w:ascii="Book Antiqua" w:eastAsiaTheme="minorEastAsia" w:hAnsi="Book Antiqua" w:cs="Book Antiqua"/>
          <w:lang w:eastAsia="zh-CN"/>
        </w:rPr>
        <w:t xml:space="preserve">. Upregulated PGC1α expression was found in breast cancer metastases both in breast cancer xenografts and </w:t>
      </w:r>
      <w:proofErr w:type="gramStart"/>
      <w:r w:rsidRPr="00FE7F77">
        <w:rPr>
          <w:rFonts w:ascii="Book Antiqua" w:eastAsiaTheme="minorEastAsia" w:hAnsi="Book Antiqua" w:cs="Book Antiqua"/>
          <w:lang w:eastAsia="zh-CN"/>
        </w:rPr>
        <w:t>patients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89]</w:t>
      </w:r>
      <w:r w:rsidRPr="00FE7F77">
        <w:rPr>
          <w:rFonts w:ascii="Book Antiqua" w:eastAsiaTheme="minorEastAsia" w:hAnsi="Book Antiqua" w:cs="Book Antiqua"/>
          <w:lang w:eastAsia="zh-CN"/>
        </w:rPr>
        <w:t xml:space="preserve">. Some studies showed that the plasma concentration of PGC1α is higher than that of the healthy control </w:t>
      </w:r>
      <w:proofErr w:type="gramStart"/>
      <w:r w:rsidRPr="00FE7F77">
        <w:rPr>
          <w:rFonts w:ascii="Book Antiqua" w:eastAsiaTheme="minorEastAsia" w:hAnsi="Book Antiqua" w:cs="Book Antiqua"/>
          <w:lang w:eastAsia="zh-CN"/>
        </w:rPr>
        <w:t>group</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86]</w:t>
      </w:r>
      <w:r w:rsidRPr="00FE7F77">
        <w:rPr>
          <w:rFonts w:ascii="Book Antiqua" w:eastAsiaTheme="minorEastAsia" w:hAnsi="Book Antiqua" w:cs="Book Antiqua"/>
          <w:lang w:eastAsia="zh-CN"/>
        </w:rPr>
        <w:t xml:space="preserve">. Meanwhile, there is a positive correlation between high expression of PGC1α and poor prognosis in breast </w:t>
      </w:r>
      <w:proofErr w:type="gramStart"/>
      <w:r w:rsidRPr="00FE7F77">
        <w:rPr>
          <w:rFonts w:ascii="Book Antiqua" w:eastAsiaTheme="minorEastAsia" w:hAnsi="Book Antiqua" w:cs="Book Antiqua"/>
          <w:lang w:eastAsia="zh-CN"/>
        </w:rPr>
        <w:t>cancer</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89]</w:t>
      </w:r>
      <w:r w:rsidRPr="00FE7F77">
        <w:rPr>
          <w:rFonts w:ascii="Book Antiqua" w:eastAsiaTheme="minorEastAsia" w:hAnsi="Book Antiqua" w:cs="Book Antiqua"/>
          <w:lang w:eastAsia="zh-CN"/>
        </w:rPr>
        <w:t xml:space="preserve">. Estrogen-related receptor α (ERRα) is a cofactor of PGC1α, which is also required for the transcription of nuclear mitochondrial genes and mitochondrial </w:t>
      </w:r>
      <w:proofErr w:type="gramStart"/>
      <w:r w:rsidRPr="00FE7F77">
        <w:rPr>
          <w:rFonts w:ascii="Book Antiqua" w:eastAsiaTheme="minorEastAsia" w:hAnsi="Book Antiqua" w:cs="Book Antiqua"/>
          <w:lang w:eastAsia="zh-CN"/>
        </w:rPr>
        <w:t>biogenesis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90]</w:t>
      </w:r>
      <w:r w:rsidRPr="00FE7F77">
        <w:rPr>
          <w:rFonts w:ascii="Book Antiqua" w:eastAsiaTheme="minorEastAsia" w:hAnsi="Book Antiqua" w:cs="Book Antiqua"/>
          <w:lang w:eastAsia="zh-CN"/>
        </w:rPr>
        <w:t>. XCT790, an ERRα-specific inverse antagonist,</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functions as a specific inhibitor of the ERRα-PGC1α signaling </w:t>
      </w:r>
      <w:r w:rsidRPr="00FE7F77">
        <w:rPr>
          <w:rFonts w:ascii="Book Antiqua" w:eastAsiaTheme="minorEastAsia" w:hAnsi="Book Antiqua" w:cs="Book Antiqua"/>
          <w:lang w:eastAsia="zh-CN"/>
        </w:rPr>
        <w:lastRenderedPageBreak/>
        <w:t xml:space="preserve">pathway that </w:t>
      </w:r>
      <w:r w:rsidR="000E595D">
        <w:rPr>
          <w:rFonts w:ascii="Book Antiqua" w:eastAsiaTheme="minorEastAsia" w:hAnsi="Book Antiqua" w:cs="Book Antiqua"/>
          <w:lang w:eastAsia="zh-CN"/>
        </w:rPr>
        <w:t xml:space="preserve">is </w:t>
      </w:r>
      <w:r w:rsidRPr="00FE7F77">
        <w:rPr>
          <w:rFonts w:ascii="Book Antiqua" w:eastAsiaTheme="minorEastAsia" w:hAnsi="Book Antiqua" w:cs="Book Antiqua"/>
          <w:lang w:eastAsia="zh-CN"/>
        </w:rPr>
        <w:t xml:space="preserve">involved in the control of mitochondrial </w:t>
      </w:r>
      <w:proofErr w:type="gramStart"/>
      <w:r w:rsidRPr="00FE7F77">
        <w:rPr>
          <w:rFonts w:ascii="Book Antiqua" w:eastAsiaTheme="minorEastAsia" w:hAnsi="Book Antiqua" w:cs="Book Antiqua"/>
          <w:lang w:eastAsia="zh-CN"/>
        </w:rPr>
        <w:t>biogenesis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91]</w:t>
      </w:r>
      <w:r w:rsidRPr="00FE7F77">
        <w:rPr>
          <w:rFonts w:ascii="Book Antiqua" w:eastAsiaTheme="minorEastAsia" w:hAnsi="Book Antiqua" w:cs="Book Antiqua"/>
          <w:lang w:eastAsia="zh-CN"/>
        </w:rPr>
        <w:t xml:space="preserve">. XCT790 has been found to reduce the stemness of BCSCs with </w:t>
      </w:r>
      <w:r w:rsidR="000E595D">
        <w:rPr>
          <w:rFonts w:ascii="Book Antiqua" w:eastAsiaTheme="minorEastAsia" w:hAnsi="Book Antiqua" w:cs="Book Antiqua"/>
          <w:lang w:eastAsia="zh-CN"/>
        </w:rPr>
        <w:t xml:space="preserve">a </w:t>
      </w:r>
      <w:r w:rsidRPr="00FE7F77">
        <w:rPr>
          <w:rFonts w:ascii="Book Antiqua" w:eastAsiaTheme="minorEastAsia" w:hAnsi="Book Antiqua" w:cs="Book Antiqua"/>
          <w:lang w:eastAsia="zh-CN"/>
        </w:rPr>
        <w:t xml:space="preserve">CD44+/CD24- phenotype and is accompanied by the inhibition of several signal pathways related to the maintenance of </w:t>
      </w:r>
      <w:proofErr w:type="gramStart"/>
      <w:r w:rsidRPr="00FE7F77">
        <w:rPr>
          <w:rFonts w:ascii="Book Antiqua" w:eastAsiaTheme="minorEastAsia" w:hAnsi="Book Antiqua" w:cs="Book Antiqua"/>
          <w:lang w:eastAsia="zh-CN"/>
        </w:rPr>
        <w:t>BCSCs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18]</w:t>
      </w:r>
      <w:r w:rsidRPr="00FE7F77">
        <w:rPr>
          <w:rFonts w:ascii="Book Antiqua" w:eastAsiaTheme="minorEastAsia" w:hAnsi="Book Antiqua" w:cs="Book Antiqua"/>
          <w:lang w:eastAsia="zh-CN"/>
        </w:rPr>
        <w:t xml:space="preserve">. </w:t>
      </w:r>
    </w:p>
    <w:p w14:paraId="09FFB671" w14:textId="3E937365" w:rsidR="006904B1" w:rsidRPr="00FE7F77" w:rsidRDefault="001A5F2C">
      <w:pPr>
        <w:spacing w:line="360" w:lineRule="auto"/>
        <w:ind w:firstLineChars="177" w:firstLine="425"/>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 xml:space="preserve">Given that XCT790 significantly reduces OXPHOS and stemness of BCSCs, other mitochondrial inhibitors should also be considered, especially some drugs that have been proven safe through clinical </w:t>
      </w:r>
      <w:proofErr w:type="gramStart"/>
      <w:r w:rsidRPr="00FE7F77">
        <w:rPr>
          <w:rFonts w:ascii="Book Antiqua" w:eastAsiaTheme="minorEastAsia" w:hAnsi="Book Antiqua" w:cs="Book Antiqua"/>
          <w:lang w:eastAsia="zh-CN"/>
        </w:rPr>
        <w:t>trials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92]</w:t>
      </w:r>
      <w:r w:rsidRPr="00FE7F77">
        <w:rPr>
          <w:rFonts w:ascii="Book Antiqua" w:eastAsiaTheme="minorEastAsia" w:hAnsi="Book Antiqua" w:cs="Book Antiqua"/>
          <w:lang w:eastAsia="zh-CN"/>
        </w:rPr>
        <w:t xml:space="preserve">. For instance, </w:t>
      </w:r>
      <w:r w:rsidR="000E595D">
        <w:rPr>
          <w:rFonts w:ascii="Book Antiqua" w:eastAsiaTheme="minorEastAsia" w:hAnsi="Book Antiqua" w:cs="Book Antiqua"/>
          <w:lang w:eastAsia="zh-CN"/>
        </w:rPr>
        <w:t xml:space="preserve">the </w:t>
      </w:r>
      <w:r w:rsidRPr="00FE7F77">
        <w:rPr>
          <w:rFonts w:ascii="Book Antiqua" w:eastAsiaTheme="minorEastAsia" w:hAnsi="Book Antiqua" w:cs="Book Antiqua"/>
          <w:lang w:eastAsia="zh-CN"/>
        </w:rPr>
        <w:t>antibiotic doxycycline is widely used to treat infections such as chest infections, skin infections, rosacea, dental infections</w:t>
      </w:r>
      <w:r w:rsidR="000E595D">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and sexually transmitted infections (STIs), as well as </w:t>
      </w:r>
      <w:r w:rsidR="000E595D">
        <w:rPr>
          <w:rFonts w:ascii="Book Antiqua" w:eastAsiaTheme="minorEastAsia" w:hAnsi="Book Antiqua" w:cs="Book Antiqua"/>
          <w:lang w:eastAsia="zh-CN"/>
        </w:rPr>
        <w:t>many</w:t>
      </w:r>
      <w:r w:rsidRPr="00FE7F77">
        <w:rPr>
          <w:rFonts w:ascii="Book Antiqua" w:eastAsiaTheme="minorEastAsia" w:hAnsi="Book Antiqua" w:cs="Book Antiqua"/>
          <w:lang w:eastAsia="zh-CN"/>
        </w:rPr>
        <w:t xml:space="preserve"> other rare </w:t>
      </w:r>
      <w:proofErr w:type="gramStart"/>
      <w:r w:rsidRPr="00FE7F77">
        <w:rPr>
          <w:rFonts w:ascii="Book Antiqua" w:eastAsiaTheme="minorEastAsia" w:hAnsi="Book Antiqua" w:cs="Book Antiqua"/>
          <w:lang w:eastAsia="zh-CN"/>
        </w:rPr>
        <w:t>infections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93]</w:t>
      </w:r>
      <w:r w:rsidRPr="00FE7F77">
        <w:rPr>
          <w:rFonts w:ascii="Book Antiqua" w:eastAsiaTheme="minorEastAsia" w:hAnsi="Book Antiqua" w:cs="Book Antiqua"/>
          <w:lang w:eastAsia="zh-CN"/>
        </w:rPr>
        <w:t xml:space="preserve">. Doxycycline, as a non-toxic inhibitor of mitochondrial OXPHOS, was reported to effectively reduce bone metastasis in an </w:t>
      </w:r>
      <w:r w:rsidRPr="00756DA9">
        <w:rPr>
          <w:rFonts w:ascii="Book Antiqua" w:eastAsiaTheme="minorEastAsia" w:hAnsi="Book Antiqua" w:cs="Book Antiqua"/>
          <w:i/>
          <w:lang w:eastAsia="zh-CN"/>
        </w:rPr>
        <w:t>in vivo</w:t>
      </w:r>
      <w:r w:rsidRPr="00FE7F77">
        <w:rPr>
          <w:rFonts w:ascii="Book Antiqua" w:eastAsiaTheme="minorEastAsia" w:hAnsi="Book Antiqua" w:cs="Book Antiqua"/>
          <w:lang w:eastAsia="zh-CN"/>
        </w:rPr>
        <w:t xml:space="preserve"> pre-clinical murine model of human breast </w:t>
      </w:r>
      <w:proofErr w:type="gramStart"/>
      <w:r w:rsidRPr="00FE7F77">
        <w:rPr>
          <w:rFonts w:ascii="Book Antiqua" w:eastAsiaTheme="minorEastAsia" w:hAnsi="Book Antiqua" w:cs="Book Antiqua"/>
          <w:lang w:eastAsia="zh-CN"/>
        </w:rPr>
        <w:t>cancer</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94]</w:t>
      </w:r>
      <w:r w:rsidRPr="00FE7F77">
        <w:rPr>
          <w:rFonts w:ascii="Book Antiqua" w:eastAsiaTheme="minorEastAsia" w:hAnsi="Book Antiqua" w:cs="Book Antiqua"/>
          <w:lang w:eastAsia="zh-CN"/>
        </w:rPr>
        <w:t>. Importantly, a phase II clinical trial for the use of oral doxycycline in early breast cancer patients shows that doxycycline can selectively eradicate BCSCs in breast cancer patients</w:t>
      </w:r>
      <w:r w:rsidR="000E595D">
        <w:rPr>
          <w:rFonts w:ascii="Book Antiqua" w:eastAsiaTheme="minorEastAsia" w:hAnsi="Book Antiqua" w:cs="Book Antiqua"/>
          <w:lang w:eastAsia="zh-CN"/>
        </w:rPr>
        <w:t>, which is</w:t>
      </w:r>
      <w:r w:rsidRPr="00FE7F77">
        <w:rPr>
          <w:rFonts w:ascii="Book Antiqua" w:eastAsiaTheme="minorEastAsia" w:hAnsi="Book Antiqua" w:cs="Book Antiqua"/>
          <w:lang w:eastAsia="zh-CN"/>
        </w:rPr>
        <w:t xml:space="preserve"> consistent with </w:t>
      </w:r>
      <w:r w:rsidR="000E595D">
        <w:rPr>
          <w:rFonts w:ascii="Book Antiqua" w:eastAsiaTheme="minorEastAsia" w:hAnsi="Book Antiqua" w:cs="Book Antiqua"/>
          <w:lang w:eastAsia="zh-CN"/>
        </w:rPr>
        <w:t xml:space="preserve">a </w:t>
      </w:r>
      <w:r w:rsidRPr="00FE7F77">
        <w:rPr>
          <w:rFonts w:ascii="Book Antiqua" w:eastAsiaTheme="minorEastAsia" w:hAnsi="Book Antiqua" w:cs="Book Antiqua"/>
          <w:lang w:eastAsia="zh-CN"/>
        </w:rPr>
        <w:t xml:space="preserve">decrease in CD44 and ALDH </w:t>
      </w:r>
      <w:proofErr w:type="gramStart"/>
      <w:r w:rsidRPr="00FE7F77">
        <w:rPr>
          <w:rFonts w:ascii="Book Antiqua" w:eastAsiaTheme="minorEastAsia" w:hAnsi="Book Antiqua" w:cs="Book Antiqua"/>
          <w:lang w:eastAsia="zh-CN"/>
        </w:rPr>
        <w:t>expression</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94]</w:t>
      </w:r>
      <w:r w:rsidRPr="00FE7F77">
        <w:rPr>
          <w:rFonts w:ascii="Book Antiqua" w:eastAsiaTheme="minorEastAsia" w:hAnsi="Book Antiqua" w:cs="Book Antiqua"/>
          <w:lang w:eastAsia="zh-CN"/>
        </w:rPr>
        <w:t xml:space="preserve">. </w:t>
      </w:r>
    </w:p>
    <w:p w14:paraId="3206B656" w14:textId="27443A71" w:rsidR="006904B1" w:rsidRPr="00FE7F77" w:rsidRDefault="001A5F2C">
      <w:pPr>
        <w:spacing w:line="360" w:lineRule="auto"/>
        <w:ind w:firstLineChars="177" w:firstLine="425"/>
        <w:jc w:val="both"/>
        <w:rPr>
          <w:rFonts w:ascii="Book Antiqua" w:eastAsiaTheme="minorEastAsia" w:hAnsi="Book Antiqua" w:cs="Book Antiqua"/>
          <w:lang w:eastAsia="zh-CN"/>
        </w:rPr>
      </w:pPr>
      <w:proofErr w:type="spellStart"/>
      <w:r w:rsidRPr="00FE7F77">
        <w:rPr>
          <w:rFonts w:ascii="Book Antiqua" w:eastAsiaTheme="minorEastAsia" w:hAnsi="Book Antiqua" w:cs="Book Antiqua"/>
          <w:lang w:eastAsia="zh-CN"/>
        </w:rPr>
        <w:t>Niclosamide</w:t>
      </w:r>
      <w:proofErr w:type="spellEnd"/>
      <w:r w:rsidRPr="00FE7F77">
        <w:rPr>
          <w:rFonts w:ascii="Book Antiqua" w:eastAsiaTheme="minorEastAsia" w:hAnsi="Book Antiqua" w:cs="Book Antiqua"/>
          <w:lang w:eastAsia="zh-CN"/>
        </w:rPr>
        <w:t xml:space="preserve">, a clinically approved drug used to treat tapeworm infestations, is known to uncouple mitochondrial OXPHOS during tapeworm eradicating by diminishing the potential of the inner mitochondrial membrane to inhibit </w:t>
      </w:r>
      <w:proofErr w:type="gramStart"/>
      <w:r w:rsidRPr="00FE7F77">
        <w:rPr>
          <w:rFonts w:ascii="Book Antiqua" w:eastAsiaTheme="minorEastAsia" w:hAnsi="Book Antiqua" w:cs="Book Antiqua"/>
          <w:lang w:eastAsia="zh-CN"/>
        </w:rPr>
        <w:t>OXPHOS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95]</w:t>
      </w:r>
      <w:r w:rsidRPr="00FE7F77">
        <w:rPr>
          <w:rFonts w:ascii="Book Antiqua" w:eastAsiaTheme="minorEastAsia" w:hAnsi="Book Antiqua" w:cs="Book Antiqua"/>
          <w:lang w:eastAsia="zh-CN"/>
        </w:rPr>
        <w:t xml:space="preserve">. </w:t>
      </w:r>
      <w:proofErr w:type="spellStart"/>
      <w:r w:rsidRPr="00FE7F77">
        <w:rPr>
          <w:rFonts w:ascii="Book Antiqua" w:eastAsiaTheme="minorEastAsia" w:hAnsi="Book Antiqua" w:cs="Book Antiqua"/>
          <w:lang w:eastAsia="zh-CN"/>
        </w:rPr>
        <w:t>Niclosamide</w:t>
      </w:r>
      <w:proofErr w:type="spellEnd"/>
      <w:r w:rsidRPr="00FE7F77">
        <w:rPr>
          <w:rFonts w:ascii="Book Antiqua" w:eastAsiaTheme="minorEastAsia" w:hAnsi="Book Antiqua" w:cs="Book Antiqua"/>
          <w:lang w:eastAsia="zh-CN"/>
        </w:rPr>
        <w:t xml:space="preserve"> has been found to inhibit the proliferation of cancer cells with little toxicity to nonmalignant </w:t>
      </w:r>
      <w:proofErr w:type="gramStart"/>
      <w:r w:rsidRPr="00FE7F77">
        <w:rPr>
          <w:rFonts w:ascii="Book Antiqua" w:eastAsiaTheme="minorEastAsia" w:hAnsi="Book Antiqua" w:cs="Book Antiqua"/>
          <w:lang w:eastAsia="zh-CN"/>
        </w:rPr>
        <w:t>tissues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96]</w:t>
      </w:r>
      <w:r w:rsidRPr="00FE7F77">
        <w:rPr>
          <w:rFonts w:ascii="Book Antiqua" w:eastAsiaTheme="minorEastAsia" w:hAnsi="Book Antiqua" w:cs="Book Antiqua"/>
          <w:lang w:eastAsia="zh-CN"/>
        </w:rPr>
        <w:t xml:space="preserve">. Moreover, </w:t>
      </w:r>
      <w:proofErr w:type="spellStart"/>
      <w:r w:rsidRPr="00FE7F77">
        <w:rPr>
          <w:rFonts w:ascii="Book Antiqua" w:eastAsiaTheme="minorEastAsia" w:hAnsi="Book Antiqua" w:cs="Book Antiqua"/>
          <w:lang w:eastAsia="zh-CN"/>
        </w:rPr>
        <w:t>niclosamide</w:t>
      </w:r>
      <w:proofErr w:type="spellEnd"/>
      <w:r w:rsidRPr="00FE7F77">
        <w:rPr>
          <w:rFonts w:ascii="Book Antiqua" w:eastAsiaTheme="minorEastAsia" w:hAnsi="Book Antiqua" w:cs="Book Antiqua"/>
          <w:lang w:eastAsia="zh-CN"/>
        </w:rPr>
        <w:t xml:space="preserve"> can effectively inhibit the proliferation, migration</w:t>
      </w:r>
      <w:r w:rsidR="000E595D">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and invasion of human breast cancer cell</w:t>
      </w:r>
      <w:r w:rsidR="000E595D">
        <w:rPr>
          <w:rFonts w:ascii="Book Antiqua" w:eastAsiaTheme="minorEastAsia" w:hAnsi="Book Antiqua" w:cs="Book Antiqua"/>
          <w:lang w:eastAsia="zh-CN"/>
        </w:rPr>
        <w:t>s</w:t>
      </w:r>
      <w:r w:rsidRPr="00FE7F77">
        <w:rPr>
          <w:rFonts w:ascii="Book Antiqua" w:eastAsiaTheme="minorEastAsia" w:hAnsi="Book Antiqua" w:cs="Book Antiqua"/>
          <w:lang w:eastAsia="zh-CN"/>
        </w:rPr>
        <w:t xml:space="preserve"> at low concentrations, and induce significant apoptosis at high </w:t>
      </w:r>
      <w:proofErr w:type="gramStart"/>
      <w:r w:rsidRPr="00FE7F77">
        <w:rPr>
          <w:rFonts w:ascii="Book Antiqua" w:eastAsiaTheme="minorEastAsia" w:hAnsi="Book Antiqua" w:cs="Book Antiqua"/>
          <w:lang w:eastAsia="zh-CN"/>
        </w:rPr>
        <w:t>concentrations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97]</w:t>
      </w:r>
      <w:r w:rsidRPr="00FE7F77">
        <w:rPr>
          <w:rFonts w:ascii="Book Antiqua" w:eastAsiaTheme="minorEastAsia" w:hAnsi="Book Antiqua" w:cs="Book Antiqua"/>
          <w:lang w:eastAsia="zh-CN"/>
        </w:rPr>
        <w:t xml:space="preserve">. Importantly, it was showed that </w:t>
      </w:r>
      <w:proofErr w:type="spellStart"/>
      <w:r w:rsidRPr="00FE7F77">
        <w:rPr>
          <w:rFonts w:ascii="Book Antiqua" w:eastAsiaTheme="minorEastAsia" w:hAnsi="Book Antiqua" w:cs="Book Antiqua"/>
          <w:lang w:eastAsia="zh-CN"/>
        </w:rPr>
        <w:t>niclosamide</w:t>
      </w:r>
      <w:proofErr w:type="spellEnd"/>
      <w:r w:rsidRPr="00FE7F77">
        <w:rPr>
          <w:rFonts w:ascii="Book Antiqua" w:eastAsiaTheme="minorEastAsia" w:hAnsi="Book Antiqua" w:cs="Book Antiqua"/>
          <w:lang w:eastAsia="zh-CN"/>
        </w:rPr>
        <w:t xml:space="preserve"> treatment resulted in </w:t>
      </w:r>
      <w:r w:rsidRPr="008D54CB">
        <w:rPr>
          <w:rFonts w:ascii="Book Antiqua" w:eastAsiaTheme="minorEastAsia" w:hAnsi="Book Antiqua" w:cs="Book Antiqua"/>
          <w:lang w:eastAsia="zh-CN"/>
        </w:rPr>
        <w:t>decreased self-renewal signaling pathway</w:t>
      </w:r>
      <w:r w:rsidRPr="00FE7F77">
        <w:rPr>
          <w:rFonts w:ascii="Book Antiqua" w:eastAsiaTheme="minorEastAsia" w:hAnsi="Book Antiqua" w:cs="Book Antiqua"/>
          <w:lang w:eastAsia="zh-CN"/>
        </w:rPr>
        <w:t xml:space="preserve"> </w:t>
      </w:r>
      <w:r w:rsidR="008D54CB">
        <w:rPr>
          <w:rFonts w:ascii="Book Antiqua" w:eastAsiaTheme="minorEastAsia" w:hAnsi="Book Antiqua" w:cs="Book Antiqua"/>
          <w:lang w:eastAsia="zh-CN"/>
        </w:rPr>
        <w:t xml:space="preserve">activity </w:t>
      </w:r>
      <w:r w:rsidRPr="00FE7F77">
        <w:rPr>
          <w:rFonts w:ascii="Book Antiqua" w:eastAsiaTheme="minorEastAsia" w:hAnsi="Book Antiqua" w:cs="Book Antiqua"/>
          <w:lang w:eastAsia="zh-CN"/>
        </w:rPr>
        <w:t xml:space="preserve">of BCSCs and increased cytotoxicity against BCSCs with </w:t>
      </w:r>
      <w:r w:rsidR="000E595D">
        <w:rPr>
          <w:rFonts w:ascii="Book Antiqua" w:eastAsiaTheme="minorEastAsia" w:hAnsi="Book Antiqua" w:cs="Book Antiqua"/>
          <w:lang w:eastAsia="zh-CN"/>
        </w:rPr>
        <w:t xml:space="preserve">a </w:t>
      </w:r>
      <w:r w:rsidRPr="00FE7F77">
        <w:rPr>
          <w:rFonts w:ascii="Book Antiqua" w:eastAsiaTheme="minorEastAsia" w:hAnsi="Book Antiqua" w:cs="Book Antiqua"/>
          <w:lang w:eastAsia="zh-CN"/>
        </w:rPr>
        <w:t xml:space="preserve">CD44+/CD24- or ALDH+ </w:t>
      </w:r>
      <w:proofErr w:type="gramStart"/>
      <w:r w:rsidRPr="00FE7F77">
        <w:rPr>
          <w:rFonts w:ascii="Book Antiqua" w:eastAsiaTheme="minorEastAsia" w:hAnsi="Book Antiqua" w:cs="Book Antiqua"/>
          <w:lang w:eastAsia="zh-CN"/>
        </w:rPr>
        <w:t>phenotype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98]</w:t>
      </w:r>
      <w:r w:rsidRPr="00FE7F77">
        <w:rPr>
          <w:rFonts w:ascii="Book Antiqua" w:eastAsiaTheme="minorEastAsia" w:hAnsi="Book Antiqua" w:cs="Book Antiqua"/>
          <w:lang w:eastAsia="zh-CN"/>
        </w:rPr>
        <w:t xml:space="preserve">. </w:t>
      </w:r>
    </w:p>
    <w:p w14:paraId="468DDE4E" w14:textId="4C9B25BB" w:rsidR="006904B1" w:rsidRPr="00FE7F77" w:rsidRDefault="001A5F2C">
      <w:pPr>
        <w:spacing w:line="360" w:lineRule="auto"/>
        <w:ind w:firstLineChars="177" w:firstLine="425"/>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 xml:space="preserve">Another FDA-approved drug </w:t>
      </w:r>
      <w:r w:rsidR="000E595D">
        <w:rPr>
          <w:rFonts w:ascii="Book Antiqua" w:eastAsiaTheme="minorEastAsia" w:hAnsi="Book Antiqua" w:cs="Book Antiqua"/>
          <w:lang w:eastAsia="zh-CN"/>
        </w:rPr>
        <w:t>t</w:t>
      </w:r>
      <w:r w:rsidR="000E595D" w:rsidRPr="00FE7F77">
        <w:rPr>
          <w:rFonts w:ascii="Book Antiqua" w:eastAsiaTheme="minorEastAsia" w:hAnsi="Book Antiqua" w:cs="Book Antiqua"/>
          <w:lang w:eastAsia="zh-CN"/>
        </w:rPr>
        <w:t>ri</w:t>
      </w:r>
      <w:r w:rsidRPr="00FE7F77">
        <w:rPr>
          <w:rFonts w:ascii="Book Antiqua" w:eastAsiaTheme="minorEastAsia" w:hAnsi="Book Antiqua" w:cs="Book Antiqua"/>
          <w:lang w:eastAsia="zh-CN"/>
        </w:rPr>
        <w:t>-</w:t>
      </w:r>
      <w:r w:rsidR="000E595D">
        <w:rPr>
          <w:rFonts w:ascii="Book Antiqua" w:eastAsiaTheme="minorEastAsia" w:hAnsi="Book Antiqua" w:cs="Book Antiqua"/>
          <w:lang w:eastAsia="zh-CN"/>
        </w:rPr>
        <w:t>p</w:t>
      </w:r>
      <w:r w:rsidR="000E595D" w:rsidRPr="00FE7F77">
        <w:rPr>
          <w:rFonts w:ascii="Book Antiqua" w:eastAsiaTheme="minorEastAsia" w:hAnsi="Book Antiqua" w:cs="Book Antiqua"/>
          <w:lang w:eastAsia="zh-CN"/>
        </w:rPr>
        <w:t>henyl</w:t>
      </w:r>
      <w:r w:rsidRPr="00FE7F77">
        <w:rPr>
          <w:rFonts w:ascii="Book Antiqua" w:eastAsiaTheme="minorEastAsia" w:hAnsi="Book Antiqua" w:cs="Book Antiqua"/>
          <w:lang w:eastAsia="zh-CN"/>
        </w:rPr>
        <w:t>-</w:t>
      </w:r>
      <w:r w:rsidR="000E595D">
        <w:rPr>
          <w:rFonts w:ascii="Book Antiqua" w:eastAsiaTheme="minorEastAsia" w:hAnsi="Book Antiqua" w:cs="Book Antiqua"/>
          <w:lang w:eastAsia="zh-CN"/>
        </w:rPr>
        <w:t>p</w:t>
      </w:r>
      <w:r w:rsidR="000E595D" w:rsidRPr="00FE7F77">
        <w:rPr>
          <w:rFonts w:ascii="Book Antiqua" w:eastAsiaTheme="minorEastAsia" w:hAnsi="Book Antiqua" w:cs="Book Antiqua"/>
          <w:lang w:eastAsia="zh-CN"/>
        </w:rPr>
        <w:t xml:space="preserve">hosphonium </w:t>
      </w:r>
      <w:r w:rsidRPr="00FE7F77">
        <w:rPr>
          <w:rFonts w:ascii="Book Antiqua" w:eastAsiaTheme="minorEastAsia" w:hAnsi="Book Antiqua" w:cs="Book Antiqua"/>
          <w:lang w:eastAsia="zh-CN"/>
        </w:rPr>
        <w:t>(TPP), a non-toxic and biologically active molecule, can be delivered to and accumulated within the mitochondria of living cells by inhibiting OXPHOS metabolism</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and activating </w:t>
      </w:r>
      <w:proofErr w:type="gramStart"/>
      <w:r w:rsidRPr="00FE7F77">
        <w:rPr>
          <w:rFonts w:ascii="Book Antiqua" w:eastAsiaTheme="minorEastAsia" w:hAnsi="Book Antiqua" w:cs="Book Antiqua"/>
          <w:lang w:eastAsia="zh-CN"/>
        </w:rPr>
        <w:t>glycolysis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99]</w:t>
      </w:r>
      <w:r w:rsidRPr="00FE7F77">
        <w:rPr>
          <w:rFonts w:ascii="Book Antiqua" w:eastAsiaTheme="minorEastAsia" w:hAnsi="Book Antiqua" w:cs="Book Antiqua"/>
          <w:lang w:eastAsia="zh-CN"/>
        </w:rPr>
        <w:t xml:space="preserve">. Interestingly, TPP, applied in combination with vitamin C and berberine, </w:t>
      </w:r>
      <w:r w:rsidRPr="00FE7F77">
        <w:rPr>
          <w:rFonts w:ascii="Book Antiqua" w:eastAsiaTheme="minorEastAsia" w:hAnsi="Book Antiqua" w:cs="Book Antiqua"/>
          <w:lang w:eastAsia="zh-CN"/>
        </w:rPr>
        <w:lastRenderedPageBreak/>
        <w:t xml:space="preserve">was proved to inhibit the propagation of </w:t>
      </w:r>
      <w:proofErr w:type="gramStart"/>
      <w:r w:rsidRPr="00FE7F77">
        <w:rPr>
          <w:rFonts w:ascii="Book Antiqua" w:eastAsiaTheme="minorEastAsia" w:hAnsi="Book Antiqua" w:cs="Book Antiqua"/>
          <w:lang w:eastAsia="zh-CN"/>
        </w:rPr>
        <w:t>BCSCs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99,100]</w:t>
      </w:r>
      <w:r w:rsidRPr="00FE7F77">
        <w:rPr>
          <w:rFonts w:ascii="Book Antiqua" w:eastAsiaTheme="minorEastAsia" w:hAnsi="Book Antiqua" w:cs="Book Antiqua"/>
          <w:lang w:eastAsia="zh-CN"/>
        </w:rPr>
        <w:t>. Both vitamin C and berberine are natural compounds. Vitamin C enables the inhibition of glycolysis, while berberine can inhibit the OXPHOS metabolism.</w:t>
      </w:r>
    </w:p>
    <w:p w14:paraId="4B9620BD" w14:textId="5FD728AD" w:rsidR="006904B1" w:rsidRPr="00FE7F77" w:rsidRDefault="001A5F2C">
      <w:pPr>
        <w:spacing w:line="360" w:lineRule="auto"/>
        <w:ind w:firstLineChars="177" w:firstLine="425"/>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Disulfiram (DSF), a</w:t>
      </w:r>
      <w:r w:rsidR="00F627B3">
        <w:rPr>
          <w:rFonts w:ascii="Book Antiqua" w:eastAsiaTheme="minorEastAsia" w:hAnsi="Book Antiqua" w:cs="Book Antiqua"/>
          <w:lang w:eastAsia="zh-CN"/>
        </w:rPr>
        <w:t>n</w:t>
      </w:r>
      <w:r w:rsidRPr="00FE7F77">
        <w:rPr>
          <w:rFonts w:ascii="Book Antiqua" w:eastAsiaTheme="minorEastAsia" w:hAnsi="Book Antiqua" w:cs="Book Antiqua"/>
          <w:lang w:eastAsia="zh-CN"/>
        </w:rPr>
        <w:t xml:space="preserve"> FDA</w:t>
      </w:r>
      <w:r w:rsidR="000E595D">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approved small molecule used in the treatment of chronic alcoholism, can prevent the re-expression of stemness genes and the appearance of BCSC properties in breast cancer cells after </w:t>
      </w:r>
      <w:proofErr w:type="gramStart"/>
      <w:r w:rsidRPr="00FE7F77">
        <w:rPr>
          <w:rFonts w:ascii="Book Antiqua" w:eastAsiaTheme="minorEastAsia" w:hAnsi="Book Antiqua" w:cs="Book Antiqua"/>
          <w:lang w:eastAsia="zh-CN"/>
        </w:rPr>
        <w:t>radiation</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101]</w:t>
      </w:r>
      <w:r w:rsidRPr="00FE7F77">
        <w:rPr>
          <w:rFonts w:ascii="Book Antiqua" w:eastAsiaTheme="minorEastAsia" w:hAnsi="Book Antiqua" w:cs="Book Antiqua"/>
          <w:lang w:eastAsia="zh-CN"/>
        </w:rPr>
        <w:t>. DSF was also demonstrated to disturb the function of</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mitochondria and inhibit the OXPHOS </w:t>
      </w:r>
      <w:proofErr w:type="gramStart"/>
      <w:r w:rsidRPr="00FE7F77">
        <w:rPr>
          <w:rFonts w:ascii="Book Antiqua" w:eastAsiaTheme="minorEastAsia" w:hAnsi="Book Antiqua" w:cs="Book Antiqua"/>
          <w:lang w:eastAsia="zh-CN"/>
        </w:rPr>
        <w:t>metabolism</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102,103]</w:t>
      </w:r>
      <w:r w:rsidRPr="00FE7F77">
        <w:rPr>
          <w:rFonts w:ascii="Book Antiqua" w:eastAsiaTheme="minorEastAsia" w:hAnsi="Book Antiqua" w:cs="Book Antiqua"/>
          <w:lang w:eastAsia="zh-CN"/>
        </w:rPr>
        <w:t xml:space="preserve">. Due to the characteristics of targeting BCSCs, DSF has also been shown to successfully reverse the resistance and cross-resistance of acquired paclitaxel-resistant triple-negative breast cancer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104,105]</w:t>
      </w:r>
      <w:r w:rsidRPr="00FE7F77">
        <w:rPr>
          <w:rFonts w:ascii="Book Antiqua" w:eastAsiaTheme="minorEastAsia" w:hAnsi="Book Antiqua" w:cs="Book Antiqua"/>
          <w:lang w:eastAsia="zh-CN"/>
        </w:rPr>
        <w:t>. As a drug that has been clinically applied, we should comprehensively evaluate whether DSF can be re-used as a BCSC inhibitor to reverse acquired pan-chemical resistance.</w:t>
      </w:r>
    </w:p>
    <w:p w14:paraId="5972DAA9" w14:textId="56E933C5" w:rsidR="006904B1" w:rsidRPr="00FE7F77" w:rsidRDefault="001A5F2C">
      <w:pPr>
        <w:spacing w:line="360" w:lineRule="auto"/>
        <w:ind w:firstLineChars="177" w:firstLine="425"/>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 xml:space="preserve">In summary, BCSCs mainly depend on OXPHOS metabolism to provide energy, </w:t>
      </w:r>
      <w:r w:rsidR="000E595D">
        <w:rPr>
          <w:rFonts w:ascii="Book Antiqua" w:eastAsiaTheme="minorEastAsia" w:hAnsi="Book Antiqua" w:cs="Book Antiqua"/>
          <w:lang w:eastAsia="zh-CN"/>
        </w:rPr>
        <w:t xml:space="preserve">which </w:t>
      </w:r>
      <w:r w:rsidRPr="00FE7F77">
        <w:rPr>
          <w:rFonts w:ascii="Book Antiqua" w:eastAsiaTheme="minorEastAsia" w:hAnsi="Book Antiqua" w:cs="Book Antiqua"/>
          <w:lang w:eastAsia="zh-CN"/>
        </w:rPr>
        <w:t>result</w:t>
      </w:r>
      <w:r w:rsidR="000E595D">
        <w:rPr>
          <w:rFonts w:ascii="Book Antiqua" w:eastAsiaTheme="minorEastAsia" w:hAnsi="Book Antiqua" w:cs="Book Antiqua"/>
          <w:lang w:eastAsia="zh-CN"/>
        </w:rPr>
        <w:t>s</w:t>
      </w:r>
      <w:r w:rsidRPr="00FE7F77">
        <w:rPr>
          <w:rFonts w:ascii="Book Antiqua" w:eastAsiaTheme="minorEastAsia" w:hAnsi="Book Antiqua" w:cs="Book Antiqua"/>
          <w:lang w:eastAsia="zh-CN"/>
        </w:rPr>
        <w:t xml:space="preserve"> in increased mitochondrial membrane potential (</w:t>
      </w:r>
      <w:proofErr w:type="spellStart"/>
      <w:r w:rsidRPr="00FE7F77">
        <w:rPr>
          <w:rFonts w:ascii="Book Antiqua" w:eastAsiaTheme="minorEastAsia" w:hAnsi="Book Antiqua" w:cs="Book Antiqua"/>
          <w:lang w:eastAsia="zh-CN"/>
        </w:rPr>
        <w:t>Δψm</w:t>
      </w:r>
      <w:proofErr w:type="spellEnd"/>
      <w:proofErr w:type="gramStart"/>
      <w:r w:rsidRPr="00FE7F77">
        <w:rPr>
          <w:rFonts w:ascii="Book Antiqua" w:eastAsiaTheme="minorEastAsia" w:hAnsi="Book Antiqua" w:cs="Book Antiqua"/>
          <w:lang w:eastAsia="zh-CN"/>
        </w:rPr>
        <w:t>)</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106]</w:t>
      </w:r>
      <w:r w:rsidRPr="00FE7F77">
        <w:rPr>
          <w:rFonts w:ascii="Book Antiqua" w:eastAsiaTheme="minorEastAsia" w:hAnsi="Book Antiqua" w:cs="Book Antiqua"/>
          <w:lang w:eastAsia="zh-CN"/>
        </w:rPr>
        <w:t>. Disruption of mitochondrial metabolic function is one of the effective ways to eliminate BCSCs. This can be also used to increase the delivery of drugs to the mitochondria of BCSCs.</w:t>
      </w:r>
      <w:r w:rsidRPr="00FE7F77">
        <w:rPr>
          <w:rFonts w:ascii="Book Antiqua" w:hAnsi="Book Antiqua" w:cs="Book Antiqua"/>
        </w:rPr>
        <w:t xml:space="preserve"> </w:t>
      </w:r>
    </w:p>
    <w:p w14:paraId="263B63BB" w14:textId="2AD81EF2" w:rsidR="006904B1" w:rsidRPr="00FE7F77" w:rsidRDefault="001A5F2C">
      <w:pPr>
        <w:spacing w:line="360" w:lineRule="auto"/>
        <w:ind w:firstLineChars="177" w:firstLine="425"/>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CD44 is the most typical BCSC marker. CD44 can be cleaved by proteolytic cleavage and releases the intracellular domain (CD44ICD).</w:t>
      </w:r>
      <w:r w:rsidRPr="00FE7F77">
        <w:rPr>
          <w:rFonts w:ascii="Book Antiqua" w:hAnsi="Book Antiqua" w:cs="Book Antiqua"/>
        </w:rPr>
        <w:t xml:space="preserve"> </w:t>
      </w:r>
      <w:r w:rsidRPr="00FE7F77">
        <w:rPr>
          <w:rFonts w:ascii="Book Antiqua" w:eastAsiaTheme="minorEastAsia" w:hAnsi="Book Antiqua" w:cs="Book Antiqua"/>
          <w:lang w:eastAsia="zh-CN"/>
        </w:rPr>
        <w:t>Subsequently, CD44ICD interacts with various stemness factors, including SOX2, NANOG</w:t>
      </w:r>
      <w:r w:rsidR="000E595D">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and OCT4</w:t>
      </w:r>
      <w:r w:rsidR="000E595D">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in breast cancer cells. Meanwhile, CD44ICD promotes the glycolysis pathway of BCSCs </w:t>
      </w:r>
      <w:r w:rsidRPr="00756DA9">
        <w:rPr>
          <w:rFonts w:ascii="Book Antiqua" w:eastAsiaTheme="minorEastAsia" w:hAnsi="Book Antiqua" w:cs="Book Antiqua"/>
          <w:i/>
          <w:lang w:eastAsia="zh-CN"/>
        </w:rPr>
        <w:t>via</w:t>
      </w:r>
      <w:r w:rsidRPr="00FE7F77">
        <w:rPr>
          <w:rFonts w:ascii="Book Antiqua" w:eastAsiaTheme="minorEastAsia" w:hAnsi="Book Antiqua" w:cs="Book Antiqua"/>
          <w:lang w:eastAsia="zh-CN"/>
        </w:rPr>
        <w:t xml:space="preserve"> enhancing PFKFB4-mediated glycolysis by binding and activating the promoter region of </w:t>
      </w:r>
      <w:r w:rsidRPr="00756DA9">
        <w:rPr>
          <w:rFonts w:ascii="Book Antiqua" w:eastAsiaTheme="minorEastAsia" w:hAnsi="Book Antiqua" w:cs="Book Antiqua"/>
          <w:i/>
          <w:lang w:eastAsia="zh-CN"/>
        </w:rPr>
        <w:t>PFKFB4</w:t>
      </w:r>
      <w:r w:rsidRPr="00FE7F77">
        <w:rPr>
          <w:rFonts w:ascii="Book Antiqua" w:eastAsiaTheme="minorEastAsia" w:hAnsi="Book Antiqua" w:cs="Book Antiqua"/>
          <w:vertAlign w:val="superscript"/>
          <w:lang w:eastAsia="zh-CN"/>
        </w:rPr>
        <w:t>[107]</w:t>
      </w:r>
      <w:r w:rsidRPr="00FE7F77">
        <w:rPr>
          <w:rFonts w:ascii="Book Antiqua" w:eastAsiaTheme="minorEastAsia" w:hAnsi="Book Antiqua" w:cs="Book Antiqua"/>
          <w:lang w:eastAsia="zh-CN"/>
        </w:rPr>
        <w:t>. Therefore, inhibition of CD44 may</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provide potential therapeutic target against CD44+ BCSCs. It was reported that ablation of </w:t>
      </w:r>
      <w:r w:rsidRPr="00756DA9">
        <w:rPr>
          <w:rFonts w:ascii="Book Antiqua" w:eastAsiaTheme="minorEastAsia" w:hAnsi="Book Antiqua" w:cs="Book Antiqua"/>
          <w:i/>
          <w:lang w:eastAsia="zh-CN"/>
        </w:rPr>
        <w:t>CD44</w:t>
      </w:r>
      <w:r w:rsidRPr="00FE7F77">
        <w:rPr>
          <w:rFonts w:ascii="Book Antiqua" w:eastAsiaTheme="minorEastAsia" w:hAnsi="Book Antiqua" w:cs="Book Antiqua"/>
          <w:lang w:eastAsia="zh-CN"/>
        </w:rPr>
        <w:t xml:space="preserve"> can induce glycolysis-to-OXPHOS transition through modulation of the c-Src-Akt-LKB1-AMPKα pathway in breast cancer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108]</w:t>
      </w:r>
      <w:r w:rsidRPr="00FE7F77">
        <w:rPr>
          <w:rFonts w:ascii="Book Antiqua" w:eastAsiaTheme="minorEastAsia" w:hAnsi="Book Antiqua" w:cs="Book Antiqua"/>
          <w:lang w:eastAsia="zh-CN"/>
        </w:rPr>
        <w:t>. Thus, the</w:t>
      </w:r>
      <w:r w:rsidR="00AA68BC">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small molecule </w:t>
      </w:r>
      <w:r w:rsidR="00AA68BC" w:rsidRPr="00FE7F77">
        <w:rPr>
          <w:rFonts w:ascii="Book Antiqua" w:eastAsiaTheme="minorEastAsia" w:hAnsi="Book Antiqua" w:cs="Book Antiqua"/>
          <w:lang w:eastAsia="zh-CN"/>
        </w:rPr>
        <w:t xml:space="preserve">chemical </w:t>
      </w:r>
      <w:r w:rsidRPr="00FE7F77">
        <w:rPr>
          <w:rFonts w:ascii="Book Antiqua" w:eastAsiaTheme="minorEastAsia" w:hAnsi="Book Antiqua" w:cs="Book Antiqua"/>
          <w:lang w:eastAsia="zh-CN"/>
        </w:rPr>
        <w:t>inhibitor of CD44 may be more effective than CD44 monoclonal antibody in targeting BCSCs.</w:t>
      </w:r>
    </w:p>
    <w:p w14:paraId="4F6DCAB5" w14:textId="45E801C8" w:rsidR="006904B1" w:rsidRPr="00FE7F77" w:rsidRDefault="001A5F2C">
      <w:pPr>
        <w:spacing w:line="360" w:lineRule="auto"/>
        <w:ind w:firstLineChars="177" w:firstLine="425"/>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ALDH is one of the effective hallmarks of BCSCs and is an</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independent prognostic marker to predict metastasis and poor patient outcome in breast </w:t>
      </w:r>
      <w:proofErr w:type="gramStart"/>
      <w:r w:rsidRPr="00FE7F77">
        <w:rPr>
          <w:rFonts w:ascii="Book Antiqua" w:eastAsiaTheme="minorEastAsia" w:hAnsi="Book Antiqua" w:cs="Book Antiqua"/>
          <w:lang w:eastAsia="zh-CN"/>
        </w:rPr>
        <w:t>cancer</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35,108]</w:t>
      </w:r>
      <w:r w:rsidRPr="00FE7F77">
        <w:rPr>
          <w:rFonts w:ascii="Book Antiqua" w:eastAsiaTheme="minorEastAsia" w:hAnsi="Book Antiqua" w:cs="Book Antiqua"/>
          <w:lang w:eastAsia="zh-CN"/>
        </w:rPr>
        <w:t>. As a mitochondria</w:t>
      </w:r>
      <w:bookmarkStart w:id="20" w:name="_Hlk49894707"/>
      <w:r w:rsidRPr="00FE7F77">
        <w:rPr>
          <w:rFonts w:ascii="Book Antiqua" w:eastAsiaTheme="minorEastAsia" w:hAnsi="Book Antiqua" w:cs="Book Antiqua"/>
          <w:lang w:eastAsia="zh-CN"/>
        </w:rPr>
        <w:t xml:space="preserve">l methylmalonate semialdehyde dehydrogenase, ALDH is also one of the </w:t>
      </w:r>
      <w:r w:rsidRPr="00FE7F77">
        <w:rPr>
          <w:rFonts w:ascii="Book Antiqua" w:eastAsiaTheme="minorEastAsia" w:hAnsi="Book Antiqua" w:cs="Book Antiqua"/>
          <w:lang w:eastAsia="zh-CN"/>
        </w:rPr>
        <w:lastRenderedPageBreak/>
        <w:t>functio</w:t>
      </w:r>
      <w:bookmarkEnd w:id="20"/>
      <w:r w:rsidRPr="00FE7F77">
        <w:rPr>
          <w:rFonts w:ascii="Book Antiqua" w:eastAsiaTheme="minorEastAsia" w:hAnsi="Book Antiqua" w:cs="Book Antiqua"/>
          <w:lang w:eastAsia="zh-CN"/>
        </w:rPr>
        <w:t xml:space="preserve">nal regulators of BCSCs and therapeutic </w:t>
      </w:r>
      <w:proofErr w:type="gramStart"/>
      <w:r w:rsidRPr="00FE7F77">
        <w:rPr>
          <w:rFonts w:ascii="Book Antiqua" w:eastAsiaTheme="minorEastAsia" w:hAnsi="Book Antiqua" w:cs="Book Antiqua"/>
          <w:lang w:eastAsia="zh-CN"/>
        </w:rPr>
        <w:t>resistance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19,21]</w:t>
      </w:r>
      <w:r w:rsidRPr="00FE7F77">
        <w:rPr>
          <w:rFonts w:ascii="Book Antiqua" w:eastAsiaTheme="minorEastAsia" w:hAnsi="Book Antiqua" w:cs="Book Antiqua"/>
          <w:lang w:eastAsia="zh-CN"/>
        </w:rPr>
        <w:t>. It has been shown that the HER2+/CD44+/CD24- subpopulation of breast cancer cells display enriched ALDH activity, tumorigenic potential</w:t>
      </w:r>
      <w:r w:rsidR="00BF53CE">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and radio-</w:t>
      </w:r>
      <w:proofErr w:type="gramStart"/>
      <w:r w:rsidRPr="00FE7F77">
        <w:rPr>
          <w:rFonts w:ascii="Book Antiqua" w:eastAsiaTheme="minorEastAsia" w:hAnsi="Book Antiqua" w:cs="Book Antiqua"/>
          <w:lang w:eastAsia="zh-CN"/>
        </w:rPr>
        <w:t>resistance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109]</w:t>
      </w:r>
      <w:r w:rsidRPr="00FE7F77">
        <w:rPr>
          <w:rFonts w:ascii="Book Antiqua" w:eastAsiaTheme="minorEastAsia" w:hAnsi="Book Antiqua" w:cs="Book Antiqua"/>
          <w:lang w:eastAsia="zh-CN"/>
        </w:rPr>
        <w:t xml:space="preserve">. Suppressing ALDH activity can prevent the expression of BCSC related genes and the BCSC properties in breast cancer cells after </w:t>
      </w:r>
      <w:proofErr w:type="gramStart"/>
      <w:r w:rsidRPr="00FE7F77">
        <w:rPr>
          <w:rFonts w:ascii="Book Antiqua" w:eastAsiaTheme="minorEastAsia" w:hAnsi="Book Antiqua" w:cs="Book Antiqua"/>
          <w:lang w:eastAsia="zh-CN"/>
        </w:rPr>
        <w:t>radiation</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110]</w:t>
      </w:r>
      <w:r w:rsidRPr="00FE7F77">
        <w:rPr>
          <w:rFonts w:ascii="Book Antiqua" w:eastAsiaTheme="minorEastAsia" w:hAnsi="Book Antiqua" w:cs="Book Antiqua"/>
          <w:lang w:eastAsia="zh-CN"/>
        </w:rPr>
        <w:t xml:space="preserve">. In addition, </w:t>
      </w:r>
      <w:bookmarkStart w:id="21" w:name="_Hlk44010217"/>
      <w:r w:rsidRPr="00FE7F77">
        <w:rPr>
          <w:rFonts w:ascii="Book Antiqua" w:eastAsiaTheme="minorEastAsia" w:hAnsi="Book Antiqua" w:cs="Book Antiqua"/>
          <w:lang w:eastAsia="zh-CN"/>
        </w:rPr>
        <w:t>ALDH</w:t>
      </w:r>
      <w:bookmarkEnd w:id="21"/>
      <w:r w:rsidRPr="00FE7F77">
        <w:rPr>
          <w:rFonts w:ascii="Book Antiqua" w:eastAsiaTheme="minorEastAsia" w:hAnsi="Book Antiqua" w:cs="Book Antiqua"/>
          <w:lang w:eastAsia="zh-CN"/>
        </w:rPr>
        <w:t xml:space="preserve"> can metabolize chemotherapeutic drugs into non-toxic </w:t>
      </w:r>
      <w:proofErr w:type="gramStart"/>
      <w:r w:rsidRPr="00FE7F77">
        <w:rPr>
          <w:rFonts w:ascii="Book Antiqua" w:eastAsiaTheme="minorEastAsia" w:hAnsi="Book Antiqua" w:cs="Book Antiqua"/>
          <w:lang w:eastAsia="zh-CN"/>
        </w:rPr>
        <w:t>compounds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111]</w:t>
      </w:r>
      <w:r w:rsidRPr="00FE7F77">
        <w:rPr>
          <w:rFonts w:ascii="Book Antiqua" w:eastAsiaTheme="minorEastAsia" w:hAnsi="Book Antiqua" w:cs="Book Antiqua"/>
          <w:lang w:eastAsia="zh-CN"/>
        </w:rPr>
        <w:t xml:space="preserve">. The characteristics of ALDH </w:t>
      </w:r>
      <w:r w:rsidR="00BF53CE">
        <w:rPr>
          <w:rFonts w:ascii="Book Antiqua" w:eastAsiaTheme="minorEastAsia" w:hAnsi="Book Antiqua" w:cs="Book Antiqua"/>
          <w:lang w:eastAsia="zh-CN"/>
        </w:rPr>
        <w:t>are</w:t>
      </w:r>
      <w:r w:rsidR="00BF53CE" w:rsidRPr="00FE7F77">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responsible for the drug resistance of cancer cells, thus providing </w:t>
      </w:r>
      <w:r w:rsidR="00BF53CE">
        <w:rPr>
          <w:rFonts w:ascii="Book Antiqua" w:eastAsiaTheme="minorEastAsia" w:hAnsi="Book Antiqua" w:cs="Book Antiqua"/>
          <w:lang w:eastAsia="zh-CN"/>
        </w:rPr>
        <w:t xml:space="preserve">a </w:t>
      </w:r>
      <w:r w:rsidRPr="00FE7F77">
        <w:rPr>
          <w:rFonts w:ascii="Book Antiqua" w:eastAsiaTheme="minorEastAsia" w:hAnsi="Book Antiqua" w:cs="Book Antiqua"/>
          <w:lang w:eastAsia="zh-CN"/>
        </w:rPr>
        <w:t xml:space="preserve">potential target for the targeted therapy of BCSCs. </w:t>
      </w:r>
    </w:p>
    <w:p w14:paraId="4206706C" w14:textId="08AAAC2E" w:rsidR="006904B1" w:rsidRPr="00FE7F77" w:rsidRDefault="001A5F2C">
      <w:pPr>
        <w:spacing w:line="360" w:lineRule="auto"/>
        <w:ind w:firstLineChars="177" w:firstLine="425"/>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 xml:space="preserve">The progressive growth of solid tumors results in abnormal blood vessels to supply defective oxygen to tumor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112,113]</w:t>
      </w:r>
      <w:r w:rsidRPr="00FE7F77">
        <w:rPr>
          <w:rFonts w:ascii="Book Antiqua" w:eastAsiaTheme="minorEastAsia" w:hAnsi="Book Antiqua" w:cs="Book Antiqua"/>
          <w:lang w:eastAsia="zh-CN"/>
        </w:rPr>
        <w:t xml:space="preserve">. Recent reports show that BCSCs are stimulated in a hypoxic tumor </w:t>
      </w:r>
      <w:proofErr w:type="gramStart"/>
      <w:r w:rsidRPr="00FE7F77">
        <w:rPr>
          <w:rFonts w:ascii="Book Antiqua" w:eastAsiaTheme="minorEastAsia" w:hAnsi="Book Antiqua" w:cs="Book Antiqua"/>
          <w:lang w:eastAsia="zh-CN"/>
        </w:rPr>
        <w:t>microenvironment</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114,115]</w:t>
      </w:r>
      <w:r w:rsidRPr="00FE7F77">
        <w:rPr>
          <w:rFonts w:ascii="Book Antiqua" w:eastAsiaTheme="minorEastAsia" w:hAnsi="Book Antiqua" w:cs="Book Antiqua"/>
          <w:lang w:eastAsia="zh-CN"/>
        </w:rPr>
        <w:t xml:space="preserve">. The undifferentiated phenotype of breast cancer cells strongly correlates with tumor </w:t>
      </w:r>
      <w:proofErr w:type="gramStart"/>
      <w:r w:rsidRPr="00FE7F77">
        <w:rPr>
          <w:rFonts w:ascii="Book Antiqua" w:eastAsiaTheme="minorEastAsia" w:hAnsi="Book Antiqua" w:cs="Book Antiqua"/>
          <w:lang w:eastAsia="zh-CN"/>
        </w:rPr>
        <w:t>hypoxia</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116]</w:t>
      </w:r>
      <w:r w:rsidRPr="00FE7F77">
        <w:rPr>
          <w:rFonts w:ascii="Book Antiqua" w:eastAsiaTheme="minorEastAsia" w:hAnsi="Book Antiqua" w:cs="Book Antiqua"/>
          <w:lang w:eastAsia="zh-CN"/>
        </w:rPr>
        <w:t xml:space="preserve">. Under </w:t>
      </w:r>
      <w:proofErr w:type="spellStart"/>
      <w:r w:rsidRPr="00FE7F77">
        <w:rPr>
          <w:rFonts w:ascii="Book Antiqua" w:eastAsiaTheme="minorEastAsia" w:hAnsi="Book Antiqua" w:cs="Book Antiqua"/>
          <w:lang w:eastAsia="zh-CN"/>
        </w:rPr>
        <w:t>normoxic</w:t>
      </w:r>
      <w:proofErr w:type="spellEnd"/>
      <w:r w:rsidRPr="00FE7F77">
        <w:rPr>
          <w:rFonts w:ascii="Book Antiqua" w:eastAsiaTheme="minorEastAsia" w:hAnsi="Book Antiqua" w:cs="Book Antiqua"/>
          <w:lang w:eastAsia="zh-CN"/>
        </w:rPr>
        <w:t xml:space="preserve"> condition, stem cells lose their stemness </w:t>
      </w:r>
      <w:proofErr w:type="gramStart"/>
      <w:r w:rsidRPr="00FE7F77">
        <w:rPr>
          <w:rFonts w:ascii="Book Antiqua" w:eastAsiaTheme="minorEastAsia" w:hAnsi="Book Antiqua" w:cs="Book Antiqua"/>
          <w:lang w:eastAsia="zh-CN"/>
        </w:rPr>
        <w:t>characteristics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117]</w:t>
      </w:r>
      <w:r w:rsidRPr="00FE7F77">
        <w:rPr>
          <w:rFonts w:ascii="Book Antiqua" w:eastAsiaTheme="minorEastAsia" w:hAnsi="Book Antiqua" w:cs="Book Antiqua"/>
          <w:lang w:eastAsia="zh-CN"/>
        </w:rPr>
        <w:t>. Although</w:t>
      </w:r>
      <w:r w:rsidR="00BF53CE">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the mechanism by which hypoxia promotes the generation of CSCs is unknown</w:t>
      </w:r>
      <w:r w:rsidR="00BF53CE">
        <w:rPr>
          <w:rFonts w:ascii="Book Antiqua" w:eastAsiaTheme="minorEastAsia" w:hAnsi="Book Antiqua" w:cs="Book Antiqua"/>
          <w:lang w:eastAsia="zh-CN"/>
        </w:rPr>
        <w:t>,</w:t>
      </w:r>
      <w:r w:rsidR="00BF53CE" w:rsidRPr="00FE7F77">
        <w:rPr>
          <w:rFonts w:ascii="Book Antiqua" w:eastAsiaTheme="minorEastAsia" w:hAnsi="Book Antiqua" w:cs="Book Antiqua"/>
          <w:lang w:eastAsia="zh-CN"/>
        </w:rPr>
        <w:t xml:space="preserve"> </w:t>
      </w:r>
      <w:r w:rsidR="00BF53CE">
        <w:rPr>
          <w:rFonts w:ascii="Book Antiqua" w:eastAsiaTheme="minorEastAsia" w:hAnsi="Book Antiqua" w:cs="Book Antiqua"/>
          <w:lang w:eastAsia="zh-CN"/>
        </w:rPr>
        <w:t>d</w:t>
      </w:r>
      <w:r w:rsidR="00BF53CE" w:rsidRPr="00FE7F77">
        <w:rPr>
          <w:rFonts w:ascii="Book Antiqua" w:eastAsiaTheme="minorEastAsia" w:hAnsi="Book Antiqua" w:cs="Book Antiqua"/>
          <w:lang w:eastAsia="zh-CN"/>
        </w:rPr>
        <w:t xml:space="preserve">oxycycline </w:t>
      </w:r>
      <w:r w:rsidRPr="00FE7F77">
        <w:rPr>
          <w:rFonts w:ascii="Book Antiqua" w:eastAsiaTheme="minorEastAsia" w:hAnsi="Book Antiqua" w:cs="Book Antiqua"/>
          <w:lang w:eastAsia="zh-CN"/>
        </w:rPr>
        <w:t xml:space="preserve">mentioned above as an OXPHOS inhibitor was reported to inhibit hypoxia-induced </w:t>
      </w:r>
      <w:proofErr w:type="gramStart"/>
      <w:r w:rsidRPr="00FE7F77">
        <w:rPr>
          <w:rFonts w:ascii="Book Antiqua" w:eastAsiaTheme="minorEastAsia" w:hAnsi="Book Antiqua" w:cs="Book Antiqua"/>
          <w:lang w:eastAsia="zh-CN"/>
        </w:rPr>
        <w:t>BCSCs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82]</w:t>
      </w:r>
      <w:r w:rsidRPr="00FE7F77">
        <w:rPr>
          <w:rFonts w:ascii="Book Antiqua" w:eastAsiaTheme="minorEastAsia" w:hAnsi="Book Antiqua" w:cs="Book Antiqua"/>
          <w:lang w:eastAsia="zh-CN"/>
        </w:rPr>
        <w:t>. Therefore,</w:t>
      </w:r>
      <w:r w:rsidRPr="00FE7F77">
        <w:rPr>
          <w:rFonts w:ascii="Book Antiqua" w:hAnsi="Book Antiqua" w:cs="Book Antiqua"/>
        </w:rPr>
        <w:t xml:space="preserve"> </w:t>
      </w:r>
      <w:r w:rsidRPr="00FE7F77">
        <w:rPr>
          <w:rFonts w:ascii="Book Antiqua" w:eastAsiaTheme="minorEastAsia" w:hAnsi="Book Antiqua" w:cs="Book Antiqua"/>
          <w:lang w:eastAsia="zh-CN"/>
        </w:rPr>
        <w:t>hypoxia-induced BCSC generation may be achieved by altering cell metabolism.</w:t>
      </w:r>
    </w:p>
    <w:p w14:paraId="0C13C3F1" w14:textId="4467F60D" w:rsidR="006904B1" w:rsidRPr="00FE7F77" w:rsidRDefault="001A5F2C">
      <w:pPr>
        <w:spacing w:line="360" w:lineRule="auto"/>
        <w:ind w:firstLineChars="177" w:firstLine="425"/>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In addition to glucose metabolism,</w:t>
      </w:r>
      <w:r w:rsidRPr="00FE7F77">
        <w:rPr>
          <w:rFonts w:ascii="Book Antiqua" w:hAnsi="Book Antiqua" w:cs="Book Antiqua"/>
        </w:rPr>
        <w:t xml:space="preserve"> </w:t>
      </w:r>
      <w:r w:rsidR="00BF53CE">
        <w:rPr>
          <w:rFonts w:ascii="Book Antiqua" w:eastAsiaTheme="minorEastAsia" w:hAnsi="Book Antiqua" w:cs="Book Antiqua"/>
          <w:lang w:eastAsia="zh-CN"/>
        </w:rPr>
        <w:t>FA</w:t>
      </w:r>
      <w:r w:rsidRPr="00FE7F77">
        <w:rPr>
          <w:rFonts w:ascii="Book Antiqua" w:eastAsiaTheme="minorEastAsia" w:hAnsi="Book Antiqua" w:cs="Book Antiqua"/>
          <w:lang w:eastAsia="zh-CN"/>
        </w:rPr>
        <w:t xml:space="preserve"> and cholesterol metabolism</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plays an important role in maintaining the stemness of </w:t>
      </w:r>
      <w:proofErr w:type="gramStart"/>
      <w:r w:rsidRPr="00FE7F77">
        <w:rPr>
          <w:rFonts w:ascii="Book Antiqua" w:eastAsiaTheme="minorEastAsia" w:hAnsi="Book Antiqua" w:cs="Book Antiqua"/>
          <w:lang w:eastAsia="zh-CN"/>
        </w:rPr>
        <w:t>CSCSs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118]</w:t>
      </w:r>
      <w:r w:rsidRPr="00FE7F77">
        <w:rPr>
          <w:rFonts w:ascii="Book Antiqua" w:eastAsiaTheme="minorEastAsia" w:hAnsi="Book Antiqua" w:cs="Book Antiqua"/>
          <w:lang w:eastAsia="zh-CN"/>
        </w:rPr>
        <w:t xml:space="preserve">. FA </w:t>
      </w:r>
      <w:r w:rsidRPr="008D54CB">
        <w:rPr>
          <w:rFonts w:ascii="Book Antiqua" w:eastAsiaTheme="minorEastAsia" w:hAnsi="Book Antiqua" w:cs="Book Antiqua"/>
          <w:lang w:eastAsia="zh-CN"/>
        </w:rPr>
        <w:t xml:space="preserve">is </w:t>
      </w:r>
      <w:r w:rsidR="008D54CB" w:rsidRPr="00D06AC9">
        <w:rPr>
          <w:rFonts w:ascii="Book Antiqua" w:eastAsiaTheme="minorEastAsia" w:hAnsi="Book Antiqua" w:cs="Book Antiqua"/>
          <w:lang w:eastAsia="zh-CN"/>
        </w:rPr>
        <w:t>metabolic intermediates</w:t>
      </w:r>
      <w:r w:rsidR="008D54CB" w:rsidRPr="008D54CB" w:rsidDel="008D54CB">
        <w:rPr>
          <w:rFonts w:ascii="Book Antiqua" w:eastAsiaTheme="minorEastAsia" w:hAnsi="Book Antiqua" w:cs="Book Antiqua"/>
          <w:lang w:eastAsia="zh-CN"/>
        </w:rPr>
        <w:t xml:space="preserve"> </w:t>
      </w:r>
      <w:r w:rsidRPr="008D54CB">
        <w:rPr>
          <w:rFonts w:ascii="Book Antiqua" w:eastAsiaTheme="minorEastAsia" w:hAnsi="Book Antiqua" w:cs="Book Antiqua"/>
          <w:lang w:eastAsia="zh-CN"/>
        </w:rPr>
        <w:t>of various nutrients in cells</w:t>
      </w:r>
      <w:r w:rsidRPr="00FE7F77">
        <w:rPr>
          <w:rFonts w:ascii="Book Antiqua" w:eastAsiaTheme="minorEastAsia" w:hAnsi="Book Antiqua" w:cs="Book Antiqua"/>
          <w:lang w:eastAsia="zh-CN"/>
        </w:rPr>
        <w:t xml:space="preserve">, which are essential for maintaining the functions of the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83]</w:t>
      </w:r>
      <w:r w:rsidRPr="00FE7F77">
        <w:rPr>
          <w:rFonts w:ascii="Book Antiqua" w:eastAsiaTheme="minorEastAsia" w:hAnsi="Book Antiqua" w:cs="Book Antiqua"/>
          <w:lang w:eastAsia="zh-CN"/>
        </w:rPr>
        <w:t xml:space="preserve">. FAO is also important for cancer cell survival and </w:t>
      </w:r>
      <w:r w:rsidR="00BF53CE" w:rsidRPr="00FE7F77">
        <w:rPr>
          <w:rFonts w:ascii="Book Antiqua" w:eastAsiaTheme="minorEastAsia" w:hAnsi="Book Antiqua" w:cs="Book Antiqua"/>
          <w:lang w:eastAsia="zh-CN"/>
        </w:rPr>
        <w:t>promot</w:t>
      </w:r>
      <w:r w:rsidR="00BF53CE">
        <w:rPr>
          <w:rFonts w:ascii="Book Antiqua" w:eastAsiaTheme="minorEastAsia" w:hAnsi="Book Antiqua" w:cs="Book Antiqua"/>
          <w:lang w:eastAsia="zh-CN"/>
        </w:rPr>
        <w:t>es</w:t>
      </w:r>
      <w:r w:rsidR="00BF53CE" w:rsidRPr="00FE7F77">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chemotherapy </w:t>
      </w:r>
      <w:proofErr w:type="gramStart"/>
      <w:r w:rsidRPr="00FE7F77">
        <w:rPr>
          <w:rFonts w:ascii="Book Antiqua" w:eastAsiaTheme="minorEastAsia" w:hAnsi="Book Antiqua" w:cs="Book Antiqua"/>
          <w:lang w:eastAsia="zh-CN"/>
        </w:rPr>
        <w:t>resistance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85]</w:t>
      </w:r>
      <w:r w:rsidRPr="00FE7F77">
        <w:rPr>
          <w:rFonts w:ascii="Book Antiqua" w:eastAsiaTheme="minorEastAsia" w:hAnsi="Book Antiqua" w:cs="Book Antiqua"/>
          <w:lang w:eastAsia="zh-CN"/>
        </w:rPr>
        <w:t xml:space="preserve">. CSCs metabolize FA through </w:t>
      </w:r>
      <w:r w:rsidR="00BF53CE">
        <w:rPr>
          <w:rFonts w:ascii="Book Antiqua" w:eastAsiaTheme="minorEastAsia" w:hAnsi="Book Antiqua" w:cs="Book Antiqua"/>
          <w:lang w:eastAsia="zh-CN"/>
        </w:rPr>
        <w:t xml:space="preserve">the </w:t>
      </w:r>
      <w:r w:rsidRPr="00FE7F77">
        <w:rPr>
          <w:rFonts w:ascii="Book Antiqua" w:eastAsiaTheme="minorEastAsia" w:hAnsi="Book Antiqua" w:cs="Book Antiqua"/>
          <w:lang w:eastAsia="zh-CN"/>
        </w:rPr>
        <w:t>FAO</w:t>
      </w:r>
      <w:r w:rsidRPr="00FE7F77">
        <w:rPr>
          <w:rFonts w:ascii="Book Antiqua" w:hAnsi="Book Antiqua" w:cs="Book Antiqua"/>
          <w:shd w:val="clear" w:color="auto" w:fill="FFFFFF"/>
        </w:rPr>
        <w:t xml:space="preserve"> </w:t>
      </w:r>
      <w:r w:rsidRPr="00FE7F77">
        <w:rPr>
          <w:rFonts w:ascii="Book Antiqua" w:eastAsiaTheme="minorEastAsia" w:hAnsi="Book Antiqua" w:cs="Book Antiqua"/>
          <w:lang w:eastAsia="zh-CN"/>
        </w:rPr>
        <w:t xml:space="preserve">catabolic pathway to generate energy to maintain </w:t>
      </w:r>
      <w:proofErr w:type="gramStart"/>
      <w:r w:rsidRPr="00FE7F77">
        <w:rPr>
          <w:rFonts w:ascii="Book Antiqua" w:eastAsiaTheme="minorEastAsia" w:hAnsi="Book Antiqua" w:cs="Book Antiqua"/>
          <w:lang w:eastAsia="zh-CN"/>
        </w:rPr>
        <w:t>survival</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119]</w:t>
      </w:r>
      <w:r w:rsidRPr="00FE7F77">
        <w:rPr>
          <w:rFonts w:ascii="Book Antiqua" w:eastAsiaTheme="minorEastAsia" w:hAnsi="Book Antiqua" w:cs="Book Antiqua"/>
          <w:lang w:eastAsia="zh-CN"/>
        </w:rPr>
        <w:t xml:space="preserve">. Besides, increased cholesterol biosynthesis was proved as a key feature of BCSCs that </w:t>
      </w:r>
      <w:r w:rsidR="00BF53CE" w:rsidRPr="00FE7F77">
        <w:rPr>
          <w:rFonts w:ascii="Book Antiqua" w:eastAsiaTheme="minorEastAsia" w:hAnsi="Book Antiqua" w:cs="Book Antiqua"/>
          <w:lang w:eastAsia="zh-CN"/>
        </w:rPr>
        <w:t>affect</w:t>
      </w:r>
      <w:r w:rsidR="00BF53CE">
        <w:rPr>
          <w:rFonts w:ascii="Book Antiqua" w:eastAsiaTheme="minorEastAsia" w:hAnsi="Book Antiqua" w:cs="Book Antiqua"/>
          <w:lang w:eastAsia="zh-CN"/>
        </w:rPr>
        <w:t>s</w:t>
      </w:r>
      <w:r w:rsidR="00BF53CE" w:rsidRPr="00FE7F77">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patient </w:t>
      </w:r>
      <w:proofErr w:type="gramStart"/>
      <w:r w:rsidRPr="00FE7F77">
        <w:rPr>
          <w:rFonts w:ascii="Book Antiqua" w:eastAsiaTheme="minorEastAsia" w:hAnsi="Book Antiqua" w:cs="Book Antiqua"/>
          <w:lang w:eastAsia="zh-CN"/>
        </w:rPr>
        <w:t>outcomes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118,120]</w:t>
      </w:r>
      <w:r w:rsidRPr="00FE7F77">
        <w:rPr>
          <w:rFonts w:ascii="Book Antiqua" w:eastAsiaTheme="minorEastAsia" w:hAnsi="Book Antiqua" w:cs="Book Antiqua"/>
          <w:lang w:eastAsia="zh-CN"/>
        </w:rPr>
        <w:t>. It was demonstrated that simvastatin, an inhibitor of 3-hydroxy-3-methylglutaryl–coenzyme A (HMG-CoA) reductase, specifically inhibit</w:t>
      </w:r>
      <w:r w:rsidR="00A51052">
        <w:rPr>
          <w:rFonts w:ascii="Book Antiqua" w:eastAsiaTheme="minorEastAsia" w:hAnsi="Book Antiqua" w:cs="Book Antiqua"/>
          <w:lang w:eastAsia="zh-CN"/>
        </w:rPr>
        <w:t>s</w:t>
      </w:r>
      <w:r w:rsidRPr="00FE7F77">
        <w:rPr>
          <w:rFonts w:ascii="Book Antiqua" w:eastAsiaTheme="minorEastAsia" w:hAnsi="Book Antiqua" w:cs="Book Antiqua"/>
          <w:lang w:eastAsia="zh-CN"/>
        </w:rPr>
        <w:t xml:space="preserve"> endogenous cholesterol synthesis in all of the animal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121]</w:t>
      </w:r>
      <w:r w:rsidRPr="00FE7F77">
        <w:rPr>
          <w:rFonts w:ascii="Book Antiqua" w:eastAsiaTheme="minorEastAsia" w:hAnsi="Book Antiqua" w:cs="Book Antiqua"/>
          <w:lang w:eastAsia="zh-CN"/>
        </w:rPr>
        <w:t xml:space="preserve">. Simvastatin has been shown to inhibit </w:t>
      </w:r>
      <w:proofErr w:type="spellStart"/>
      <w:r w:rsidRPr="00FE7F77">
        <w:rPr>
          <w:rFonts w:ascii="Book Antiqua" w:eastAsiaTheme="minorEastAsia" w:hAnsi="Book Antiqua" w:cs="Book Antiqua"/>
          <w:lang w:eastAsia="zh-CN"/>
        </w:rPr>
        <w:t>mammosphere</w:t>
      </w:r>
      <w:proofErr w:type="spellEnd"/>
      <w:r w:rsidRPr="00FE7F77">
        <w:rPr>
          <w:rFonts w:ascii="Book Antiqua" w:eastAsiaTheme="minorEastAsia" w:hAnsi="Book Antiqua" w:cs="Book Antiqua"/>
          <w:lang w:eastAsia="zh-CN"/>
        </w:rPr>
        <w:t xml:space="preserve"> formation and growth of BCSCs from patient-derived xenograft (PDX) tumors derived from </w:t>
      </w:r>
      <w:r w:rsidR="00A51052" w:rsidRPr="00FE7F77">
        <w:rPr>
          <w:rFonts w:ascii="Book Antiqua" w:eastAsia="Book Antiqua" w:hAnsi="Book Antiqua" w:cs="Book Antiqua"/>
        </w:rPr>
        <w:t xml:space="preserve">triple-negative breast </w:t>
      </w:r>
      <w:proofErr w:type="gramStart"/>
      <w:r w:rsidR="00A51052" w:rsidRPr="00FE7F77">
        <w:rPr>
          <w:rFonts w:ascii="Book Antiqua" w:eastAsia="Book Antiqua" w:hAnsi="Book Antiqua" w:cs="Book Antiqua"/>
        </w:rPr>
        <w:t>cancer</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120]</w:t>
      </w:r>
      <w:r w:rsidRPr="00FE7F77">
        <w:rPr>
          <w:rFonts w:ascii="Book Antiqua" w:eastAsiaTheme="minorEastAsia" w:hAnsi="Book Antiqua" w:cs="Book Antiqua"/>
          <w:lang w:eastAsia="zh-CN"/>
        </w:rPr>
        <w:t>. Bisphosphonate, a drug widely used to reduce the incidence of breast cancer bone metastases, has been shown to significantly</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eliminate the formation of </w:t>
      </w:r>
      <w:proofErr w:type="gramStart"/>
      <w:r w:rsidRPr="00FE7F77">
        <w:rPr>
          <w:rFonts w:ascii="Book Antiqua" w:eastAsiaTheme="minorEastAsia" w:hAnsi="Book Antiqua" w:cs="Book Antiqua"/>
          <w:lang w:eastAsia="zh-CN"/>
        </w:rPr>
        <w:lastRenderedPageBreak/>
        <w:t>BCSCs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122]</w:t>
      </w:r>
      <w:r w:rsidRPr="00FE7F77">
        <w:rPr>
          <w:rFonts w:ascii="Book Antiqua" w:eastAsiaTheme="minorEastAsia" w:hAnsi="Book Antiqua" w:cs="Book Antiqua"/>
          <w:lang w:eastAsia="zh-CN"/>
        </w:rPr>
        <w:t>. Until now, there are few studies on the metabolic characteristics of BCSCs. Thus, well-defined features of BCSC metabol</w:t>
      </w:r>
      <w:r w:rsidR="00EA2FC3" w:rsidRPr="00FE7F77">
        <w:rPr>
          <w:rFonts w:ascii="Book Antiqua" w:eastAsiaTheme="minorEastAsia" w:hAnsi="Book Antiqua" w:cs="Book Antiqua"/>
          <w:lang w:eastAsia="zh-CN"/>
        </w:rPr>
        <w:t xml:space="preserve">ism still need to be depicted. </w:t>
      </w:r>
    </w:p>
    <w:p w14:paraId="6D50ACD2" w14:textId="77777777" w:rsidR="006904B1" w:rsidRPr="00FE7F77" w:rsidRDefault="006904B1">
      <w:pPr>
        <w:spacing w:line="360" w:lineRule="auto"/>
        <w:jc w:val="both"/>
        <w:rPr>
          <w:rFonts w:ascii="Book Antiqua" w:hAnsi="Book Antiqua" w:cs="Book Antiqua"/>
        </w:rPr>
      </w:pPr>
    </w:p>
    <w:p w14:paraId="4B02DDF0"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caps/>
          <w:u w:val="single"/>
        </w:rPr>
        <w:t>CONCLUSION</w:t>
      </w:r>
    </w:p>
    <w:p w14:paraId="48091E86" w14:textId="364EBB3D"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 xml:space="preserve">Breast cancer is a highly heterogeneous disease, and this high heterogeneity is </w:t>
      </w:r>
      <w:r w:rsidR="00A51052">
        <w:rPr>
          <w:rFonts w:ascii="Book Antiqua" w:eastAsia="Book Antiqua" w:hAnsi="Book Antiqua" w:cs="Book Antiqua"/>
        </w:rPr>
        <w:t>a</w:t>
      </w:r>
      <w:r w:rsidR="00A51052" w:rsidRPr="00FE7F77">
        <w:rPr>
          <w:rFonts w:ascii="Book Antiqua" w:eastAsia="Book Antiqua" w:hAnsi="Book Antiqua" w:cs="Book Antiqua"/>
        </w:rPr>
        <w:t xml:space="preserve"> </w:t>
      </w:r>
      <w:r w:rsidRPr="00FE7F77">
        <w:rPr>
          <w:rFonts w:ascii="Book Antiqua" w:eastAsia="Book Antiqua" w:hAnsi="Book Antiqua" w:cs="Book Antiqua"/>
        </w:rPr>
        <w:t xml:space="preserve">challenge to targeted treatment for breast cancer and other cancers. BCSCs have been considered to be an important cause of tumor heterogeneity and responsible for therapeutic resistance and tumor relapse. Therefore, the selective elimination of BCSCs at the root of breast cancer cells provides an effective therapeutic strategy for cancer treatment. Targeting the specific metabolic characteristics of BCSCs can promote the differentiation of BCSCs to reverse drug resistance and tumor metastasis in tumor therapy (Figure 1). BCSCs have been demonstrated to rely on OXPHOS metabolism for energy supply. Meanwhile, </w:t>
      </w:r>
      <w:r w:rsidR="00A51052">
        <w:rPr>
          <w:rFonts w:ascii="Book Antiqua" w:eastAsia="Book Antiqua" w:hAnsi="Book Antiqua" w:cs="Book Antiqua"/>
        </w:rPr>
        <w:t>FA</w:t>
      </w:r>
      <w:r w:rsidRPr="00FE7F77">
        <w:rPr>
          <w:rFonts w:ascii="Book Antiqua" w:eastAsia="Book Antiqua" w:hAnsi="Book Antiqua" w:cs="Book Antiqua"/>
        </w:rPr>
        <w:t xml:space="preserve"> and cholesterol </w:t>
      </w:r>
      <w:r w:rsidR="00A51052" w:rsidRPr="00FE7F77">
        <w:rPr>
          <w:rFonts w:ascii="Book Antiqua" w:eastAsia="Book Antiqua" w:hAnsi="Book Antiqua" w:cs="Book Antiqua"/>
        </w:rPr>
        <w:t>synthes</w:t>
      </w:r>
      <w:r w:rsidR="00A51052">
        <w:rPr>
          <w:rFonts w:ascii="Book Antiqua" w:eastAsia="Book Antiqua" w:hAnsi="Book Antiqua" w:cs="Book Antiqua"/>
        </w:rPr>
        <w:t>e</w:t>
      </w:r>
      <w:r w:rsidR="00A51052" w:rsidRPr="00FE7F77">
        <w:rPr>
          <w:rFonts w:ascii="Book Antiqua" w:eastAsia="Book Antiqua" w:hAnsi="Book Antiqua" w:cs="Book Antiqua"/>
        </w:rPr>
        <w:t xml:space="preserve">s </w:t>
      </w:r>
      <w:r w:rsidRPr="00FE7F77">
        <w:rPr>
          <w:rFonts w:ascii="Book Antiqua" w:eastAsia="Book Antiqua" w:hAnsi="Book Antiqua" w:cs="Book Antiqua"/>
        </w:rPr>
        <w:t>also contribute to BCSC maintenance. Thus, dual inhibition of metabolic pathways may be a better way to eliminate heterogeneous BCSCs.</w:t>
      </w:r>
    </w:p>
    <w:p w14:paraId="3D9E3CEB" w14:textId="77777777" w:rsidR="00896507" w:rsidRDefault="00896507">
      <w:pPr>
        <w:spacing w:line="360" w:lineRule="auto"/>
        <w:jc w:val="both"/>
        <w:rPr>
          <w:rFonts w:ascii="Book Antiqua" w:hAnsi="Book Antiqua" w:cs="Book Antiqua"/>
        </w:rPr>
      </w:pPr>
    </w:p>
    <w:p w14:paraId="20E4C875" w14:textId="1BC70883"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REFERENCES</w:t>
      </w:r>
    </w:p>
    <w:p w14:paraId="03EAF8D0"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 </w:t>
      </w:r>
      <w:r w:rsidRPr="00FE7F77">
        <w:rPr>
          <w:rFonts w:ascii="Book Antiqua" w:hAnsi="Book Antiqua" w:cs="Book Antiqua"/>
          <w:b/>
        </w:rPr>
        <w:t>McMillan EM</w:t>
      </w:r>
      <w:r w:rsidRPr="00FE7F77">
        <w:rPr>
          <w:rFonts w:ascii="Book Antiqua" w:hAnsi="Book Antiqua" w:cs="Book Antiqua"/>
        </w:rPr>
        <w:t xml:space="preserve">, McKenna WB, Milne CM. Guidelines on preparing a medical report for compensation purposes. </w:t>
      </w:r>
      <w:r w:rsidRPr="00FE7F77">
        <w:rPr>
          <w:rFonts w:ascii="Book Antiqua" w:hAnsi="Book Antiqua" w:cs="Book Antiqua"/>
          <w:i/>
        </w:rPr>
        <w:t>Br J Dermatol</w:t>
      </w:r>
      <w:r w:rsidRPr="00FE7F77">
        <w:rPr>
          <w:rFonts w:ascii="Book Antiqua" w:hAnsi="Book Antiqua" w:cs="Book Antiqua"/>
        </w:rPr>
        <w:t xml:space="preserve"> 1982; </w:t>
      </w:r>
      <w:r w:rsidRPr="00FE7F77">
        <w:rPr>
          <w:rFonts w:ascii="Book Antiqua" w:hAnsi="Book Antiqua" w:cs="Book Antiqua"/>
          <w:b/>
        </w:rPr>
        <w:t>106</w:t>
      </w:r>
      <w:r w:rsidRPr="00FE7F77">
        <w:rPr>
          <w:rFonts w:ascii="Book Antiqua" w:hAnsi="Book Antiqua" w:cs="Book Antiqua"/>
        </w:rPr>
        <w:t>: 489-494 [PMID: 6462164 DOI: 10.2147/BCTT.S176070]</w:t>
      </w:r>
    </w:p>
    <w:p w14:paraId="685801E7"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2 </w:t>
      </w:r>
      <w:proofErr w:type="spellStart"/>
      <w:r w:rsidRPr="00FE7F77">
        <w:rPr>
          <w:rFonts w:ascii="Book Antiqua" w:hAnsi="Book Antiqua" w:cs="Book Antiqua"/>
          <w:b/>
        </w:rPr>
        <w:t>Harbeck</w:t>
      </w:r>
      <w:proofErr w:type="spellEnd"/>
      <w:r w:rsidRPr="00FE7F77">
        <w:rPr>
          <w:rFonts w:ascii="Book Antiqua" w:hAnsi="Book Antiqua" w:cs="Book Antiqua"/>
          <w:b/>
        </w:rPr>
        <w:t xml:space="preserve"> N</w:t>
      </w:r>
      <w:r w:rsidRPr="00FE7F77">
        <w:rPr>
          <w:rFonts w:ascii="Book Antiqua" w:hAnsi="Book Antiqua" w:cs="Book Antiqua"/>
        </w:rPr>
        <w:t xml:space="preserve">, </w:t>
      </w:r>
      <w:proofErr w:type="spellStart"/>
      <w:r w:rsidRPr="00FE7F77">
        <w:rPr>
          <w:rFonts w:ascii="Book Antiqua" w:hAnsi="Book Antiqua" w:cs="Book Antiqua"/>
        </w:rPr>
        <w:t>Penault-Llorca</w:t>
      </w:r>
      <w:proofErr w:type="spellEnd"/>
      <w:r w:rsidRPr="00FE7F77">
        <w:rPr>
          <w:rFonts w:ascii="Book Antiqua" w:hAnsi="Book Antiqua" w:cs="Book Antiqua"/>
        </w:rPr>
        <w:t xml:space="preserve"> F, Cortes J, </w:t>
      </w:r>
      <w:proofErr w:type="spellStart"/>
      <w:r w:rsidRPr="00FE7F77">
        <w:rPr>
          <w:rFonts w:ascii="Book Antiqua" w:hAnsi="Book Antiqua" w:cs="Book Antiqua"/>
        </w:rPr>
        <w:t>Gnant</w:t>
      </w:r>
      <w:proofErr w:type="spellEnd"/>
      <w:r w:rsidRPr="00FE7F77">
        <w:rPr>
          <w:rFonts w:ascii="Book Antiqua" w:hAnsi="Book Antiqua" w:cs="Book Antiqua"/>
        </w:rPr>
        <w:t xml:space="preserve"> M, </w:t>
      </w:r>
      <w:proofErr w:type="spellStart"/>
      <w:r w:rsidRPr="00FE7F77">
        <w:rPr>
          <w:rFonts w:ascii="Book Antiqua" w:hAnsi="Book Antiqua" w:cs="Book Antiqua"/>
        </w:rPr>
        <w:t>Houssami</w:t>
      </w:r>
      <w:proofErr w:type="spellEnd"/>
      <w:r w:rsidRPr="00FE7F77">
        <w:rPr>
          <w:rFonts w:ascii="Book Antiqua" w:hAnsi="Book Antiqua" w:cs="Book Antiqua"/>
        </w:rPr>
        <w:t xml:space="preserve"> N, </w:t>
      </w:r>
      <w:proofErr w:type="spellStart"/>
      <w:r w:rsidRPr="00FE7F77">
        <w:rPr>
          <w:rFonts w:ascii="Book Antiqua" w:hAnsi="Book Antiqua" w:cs="Book Antiqua"/>
        </w:rPr>
        <w:t>Poortmans</w:t>
      </w:r>
      <w:proofErr w:type="spellEnd"/>
      <w:r w:rsidRPr="00FE7F77">
        <w:rPr>
          <w:rFonts w:ascii="Book Antiqua" w:hAnsi="Book Antiqua" w:cs="Book Antiqua"/>
        </w:rPr>
        <w:t xml:space="preserve"> P, Ruddy K, Tsang J, Cardoso F. Breast cancer. </w:t>
      </w:r>
      <w:r w:rsidRPr="00FE7F77">
        <w:rPr>
          <w:rFonts w:ascii="Book Antiqua" w:hAnsi="Book Antiqua" w:cs="Book Antiqua"/>
          <w:i/>
        </w:rPr>
        <w:t>Nat Rev Dis Primers</w:t>
      </w:r>
      <w:r w:rsidRPr="00FE7F77">
        <w:rPr>
          <w:rFonts w:ascii="Book Antiqua" w:hAnsi="Book Antiqua" w:cs="Book Antiqua"/>
        </w:rPr>
        <w:t xml:space="preserve"> 2019; </w:t>
      </w:r>
      <w:r w:rsidRPr="00FE7F77">
        <w:rPr>
          <w:rFonts w:ascii="Book Antiqua" w:hAnsi="Book Antiqua" w:cs="Book Antiqua"/>
          <w:b/>
        </w:rPr>
        <w:t>5</w:t>
      </w:r>
      <w:r w:rsidRPr="00FE7F77">
        <w:rPr>
          <w:rFonts w:ascii="Book Antiqua" w:hAnsi="Book Antiqua" w:cs="Book Antiqua"/>
        </w:rPr>
        <w:t>: 66 [PMID: 31548545 DOI: 10.1038/s41572-019-0111-2]</w:t>
      </w:r>
    </w:p>
    <w:p w14:paraId="134DD98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3 </w:t>
      </w:r>
      <w:proofErr w:type="spellStart"/>
      <w:r w:rsidRPr="00FE7F77">
        <w:rPr>
          <w:rFonts w:ascii="Book Antiqua" w:hAnsi="Book Antiqua" w:cs="Book Antiqua"/>
          <w:b/>
        </w:rPr>
        <w:t>Gambert</w:t>
      </w:r>
      <w:proofErr w:type="spellEnd"/>
      <w:r w:rsidRPr="00FE7F77">
        <w:rPr>
          <w:rFonts w:ascii="Book Antiqua" w:hAnsi="Book Antiqua" w:cs="Book Antiqua"/>
          <w:b/>
        </w:rPr>
        <w:t xml:space="preserve"> P</w:t>
      </w:r>
      <w:r w:rsidRPr="00FE7F77">
        <w:rPr>
          <w:rFonts w:ascii="Book Antiqua" w:hAnsi="Book Antiqua" w:cs="Book Antiqua"/>
        </w:rPr>
        <w:t xml:space="preserve">, </w:t>
      </w:r>
      <w:proofErr w:type="spellStart"/>
      <w:r w:rsidRPr="00FE7F77">
        <w:rPr>
          <w:rFonts w:ascii="Book Antiqua" w:hAnsi="Book Antiqua" w:cs="Book Antiqua"/>
        </w:rPr>
        <w:t>Lallemant</w:t>
      </w:r>
      <w:proofErr w:type="spellEnd"/>
      <w:r w:rsidRPr="00FE7F77">
        <w:rPr>
          <w:rFonts w:ascii="Book Antiqua" w:hAnsi="Book Antiqua" w:cs="Book Antiqua"/>
        </w:rPr>
        <w:t xml:space="preserve"> C, Andre JL, </w:t>
      </w:r>
      <w:proofErr w:type="spellStart"/>
      <w:r w:rsidRPr="00FE7F77">
        <w:rPr>
          <w:rFonts w:ascii="Book Antiqua" w:hAnsi="Book Antiqua" w:cs="Book Antiqua"/>
        </w:rPr>
        <w:t>Athias</w:t>
      </w:r>
      <w:proofErr w:type="spellEnd"/>
      <w:r w:rsidRPr="00FE7F77">
        <w:rPr>
          <w:rFonts w:ascii="Book Antiqua" w:hAnsi="Book Antiqua" w:cs="Book Antiqua"/>
        </w:rPr>
        <w:t xml:space="preserve"> A, </w:t>
      </w:r>
      <w:proofErr w:type="spellStart"/>
      <w:r w:rsidRPr="00FE7F77">
        <w:rPr>
          <w:rFonts w:ascii="Book Antiqua" w:hAnsi="Book Antiqua" w:cs="Book Antiqua"/>
        </w:rPr>
        <w:t>Bourquard</w:t>
      </w:r>
      <w:proofErr w:type="spellEnd"/>
      <w:r w:rsidRPr="00FE7F77">
        <w:rPr>
          <w:rFonts w:ascii="Book Antiqua" w:hAnsi="Book Antiqua" w:cs="Book Antiqua"/>
        </w:rPr>
        <w:t xml:space="preserve"> R, Pierson M, </w:t>
      </w:r>
      <w:proofErr w:type="spellStart"/>
      <w:r w:rsidRPr="00FE7F77">
        <w:rPr>
          <w:rFonts w:ascii="Book Antiqua" w:hAnsi="Book Antiqua" w:cs="Book Antiqua"/>
        </w:rPr>
        <w:t>Padieu</w:t>
      </w:r>
      <w:proofErr w:type="spellEnd"/>
      <w:r w:rsidRPr="00FE7F77">
        <w:rPr>
          <w:rFonts w:ascii="Book Antiqua" w:hAnsi="Book Antiqua" w:cs="Book Antiqua"/>
        </w:rPr>
        <w:t xml:space="preserve"> P. Cholesterol content of serum lipoprotein fractions in children maintained on chronic hemodialysis. </w:t>
      </w:r>
      <w:proofErr w:type="spellStart"/>
      <w:r w:rsidRPr="00FE7F77">
        <w:rPr>
          <w:rFonts w:ascii="Book Antiqua" w:hAnsi="Book Antiqua" w:cs="Book Antiqua"/>
          <w:i/>
        </w:rPr>
        <w:t>Clin</w:t>
      </w:r>
      <w:proofErr w:type="spellEnd"/>
      <w:r w:rsidRPr="00FE7F77">
        <w:rPr>
          <w:rFonts w:ascii="Book Antiqua" w:hAnsi="Book Antiqua" w:cs="Book Antiqua"/>
          <w:i/>
        </w:rPr>
        <w:t xml:space="preserve"> </w:t>
      </w:r>
      <w:proofErr w:type="spellStart"/>
      <w:r w:rsidRPr="00FE7F77">
        <w:rPr>
          <w:rFonts w:ascii="Book Antiqua" w:hAnsi="Book Antiqua" w:cs="Book Antiqua"/>
          <w:i/>
        </w:rPr>
        <w:t>Chim</w:t>
      </w:r>
      <w:proofErr w:type="spellEnd"/>
      <w:r w:rsidRPr="00FE7F77">
        <w:rPr>
          <w:rFonts w:ascii="Book Antiqua" w:hAnsi="Book Antiqua" w:cs="Book Antiqua"/>
          <w:i/>
        </w:rPr>
        <w:t xml:space="preserve"> </w:t>
      </w:r>
      <w:proofErr w:type="spellStart"/>
      <w:r w:rsidRPr="00FE7F77">
        <w:rPr>
          <w:rFonts w:ascii="Book Antiqua" w:hAnsi="Book Antiqua" w:cs="Book Antiqua"/>
          <w:i/>
        </w:rPr>
        <w:t>Acta</w:t>
      </w:r>
      <w:proofErr w:type="spellEnd"/>
      <w:r w:rsidRPr="00FE7F77">
        <w:rPr>
          <w:rFonts w:ascii="Book Antiqua" w:hAnsi="Book Antiqua" w:cs="Book Antiqua"/>
        </w:rPr>
        <w:t xml:space="preserve"> 1981; </w:t>
      </w:r>
      <w:r w:rsidRPr="00FE7F77">
        <w:rPr>
          <w:rFonts w:ascii="Book Antiqua" w:hAnsi="Book Antiqua" w:cs="Book Antiqua"/>
          <w:b/>
        </w:rPr>
        <w:t>110</w:t>
      </w:r>
      <w:r w:rsidRPr="00FE7F77">
        <w:rPr>
          <w:rFonts w:ascii="Book Antiqua" w:hAnsi="Book Antiqua" w:cs="Book Antiqua"/>
        </w:rPr>
        <w:t>: 295-300 [PMID: 7226533 DOI: 10.3390/cancers12040821]</w:t>
      </w:r>
    </w:p>
    <w:p w14:paraId="2C9FDFE0"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4 </w:t>
      </w:r>
      <w:r w:rsidRPr="00FE7F77">
        <w:rPr>
          <w:rFonts w:ascii="Book Antiqua" w:hAnsi="Book Antiqua" w:cs="Book Antiqua"/>
          <w:b/>
        </w:rPr>
        <w:t>Mangos JA</w:t>
      </w:r>
      <w:r w:rsidRPr="00FE7F77">
        <w:rPr>
          <w:rFonts w:ascii="Book Antiqua" w:hAnsi="Book Antiqua" w:cs="Book Antiqua"/>
        </w:rPr>
        <w:t xml:space="preserve">, Boyd RL, Loughlin GM, Cockrell A, </w:t>
      </w:r>
      <w:proofErr w:type="spellStart"/>
      <w:r w:rsidRPr="00FE7F77">
        <w:rPr>
          <w:rFonts w:ascii="Book Antiqua" w:hAnsi="Book Antiqua" w:cs="Book Antiqua"/>
        </w:rPr>
        <w:t>Fucci</w:t>
      </w:r>
      <w:proofErr w:type="spellEnd"/>
      <w:r w:rsidRPr="00FE7F77">
        <w:rPr>
          <w:rFonts w:ascii="Book Antiqua" w:hAnsi="Book Antiqua" w:cs="Book Antiqua"/>
        </w:rPr>
        <w:t xml:space="preserve"> R. Transductal fluxes of water and monovalent ions in ferret salivary glands. </w:t>
      </w:r>
      <w:r w:rsidRPr="00FE7F77">
        <w:rPr>
          <w:rFonts w:ascii="Book Antiqua" w:hAnsi="Book Antiqua" w:cs="Book Antiqua"/>
          <w:i/>
        </w:rPr>
        <w:t>J Dent Res</w:t>
      </w:r>
      <w:r w:rsidRPr="00FE7F77">
        <w:rPr>
          <w:rFonts w:ascii="Book Antiqua" w:hAnsi="Book Antiqua" w:cs="Book Antiqua"/>
        </w:rPr>
        <w:t xml:space="preserve"> 1981; </w:t>
      </w:r>
      <w:r w:rsidRPr="00FE7F77">
        <w:rPr>
          <w:rFonts w:ascii="Book Antiqua" w:hAnsi="Book Antiqua" w:cs="Book Antiqua"/>
          <w:b/>
        </w:rPr>
        <w:t>60</w:t>
      </w:r>
      <w:r w:rsidRPr="00FE7F77">
        <w:rPr>
          <w:rFonts w:ascii="Book Antiqua" w:hAnsi="Book Antiqua" w:cs="Book Antiqua"/>
        </w:rPr>
        <w:t xml:space="preserve">: 86-90 [PMID: 6934197 </w:t>
      </w:r>
      <w:r w:rsidRPr="00FE7F77">
        <w:rPr>
          <w:rFonts w:ascii="Book Antiqua" w:hAnsi="Book Antiqua" w:cs="Book Antiqua"/>
        </w:rPr>
        <w:lastRenderedPageBreak/>
        <w:t>DOI: 10.1172/JCI126390]</w:t>
      </w:r>
    </w:p>
    <w:p w14:paraId="0C5C4C3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5 </w:t>
      </w:r>
      <w:r w:rsidRPr="00FE7F77">
        <w:rPr>
          <w:rFonts w:ascii="Book Antiqua" w:hAnsi="Book Antiqua" w:cs="Book Antiqua"/>
          <w:b/>
        </w:rPr>
        <w:t>Allison KH</w:t>
      </w:r>
      <w:r w:rsidRPr="00FE7F77">
        <w:rPr>
          <w:rFonts w:ascii="Book Antiqua" w:hAnsi="Book Antiqua" w:cs="Book Antiqua"/>
        </w:rPr>
        <w:t xml:space="preserve">, Hammond MEH, </w:t>
      </w:r>
      <w:proofErr w:type="spellStart"/>
      <w:r w:rsidRPr="00FE7F77">
        <w:rPr>
          <w:rFonts w:ascii="Book Antiqua" w:hAnsi="Book Antiqua" w:cs="Book Antiqua"/>
        </w:rPr>
        <w:t>Dowsett</w:t>
      </w:r>
      <w:proofErr w:type="spellEnd"/>
      <w:r w:rsidRPr="00FE7F77">
        <w:rPr>
          <w:rFonts w:ascii="Book Antiqua" w:hAnsi="Book Antiqua" w:cs="Book Antiqua"/>
        </w:rPr>
        <w:t xml:space="preserve"> M, </w:t>
      </w:r>
      <w:proofErr w:type="spellStart"/>
      <w:r w:rsidRPr="00FE7F77">
        <w:rPr>
          <w:rFonts w:ascii="Book Antiqua" w:hAnsi="Book Antiqua" w:cs="Book Antiqua"/>
        </w:rPr>
        <w:t>McKernin</w:t>
      </w:r>
      <w:proofErr w:type="spellEnd"/>
      <w:r w:rsidRPr="00FE7F77">
        <w:rPr>
          <w:rFonts w:ascii="Book Antiqua" w:hAnsi="Book Antiqua" w:cs="Book Antiqua"/>
        </w:rPr>
        <w:t xml:space="preserve"> SE, Carey LA, Fitzgibbons PL, Hayes DF, Lakhani SR, Chavez-MacGregor M, </w:t>
      </w:r>
      <w:proofErr w:type="spellStart"/>
      <w:r w:rsidRPr="00FE7F77">
        <w:rPr>
          <w:rFonts w:ascii="Book Antiqua" w:hAnsi="Book Antiqua" w:cs="Book Antiqua"/>
        </w:rPr>
        <w:t>Perlmutter</w:t>
      </w:r>
      <w:proofErr w:type="spellEnd"/>
      <w:r w:rsidRPr="00FE7F77">
        <w:rPr>
          <w:rFonts w:ascii="Book Antiqua" w:hAnsi="Book Antiqua" w:cs="Book Antiqua"/>
        </w:rPr>
        <w:t xml:space="preserve"> J, </w:t>
      </w:r>
      <w:proofErr w:type="spellStart"/>
      <w:r w:rsidRPr="00FE7F77">
        <w:rPr>
          <w:rFonts w:ascii="Book Antiqua" w:hAnsi="Book Antiqua" w:cs="Book Antiqua"/>
        </w:rPr>
        <w:t>Perou</w:t>
      </w:r>
      <w:proofErr w:type="spellEnd"/>
      <w:r w:rsidRPr="00FE7F77">
        <w:rPr>
          <w:rFonts w:ascii="Book Antiqua" w:hAnsi="Book Antiqua" w:cs="Book Antiqua"/>
        </w:rPr>
        <w:t xml:space="preserve"> CM, Regan MM, </w:t>
      </w:r>
      <w:proofErr w:type="spellStart"/>
      <w:r w:rsidRPr="00FE7F77">
        <w:rPr>
          <w:rFonts w:ascii="Book Antiqua" w:hAnsi="Book Antiqua" w:cs="Book Antiqua"/>
        </w:rPr>
        <w:t>Rimm</w:t>
      </w:r>
      <w:proofErr w:type="spellEnd"/>
      <w:r w:rsidRPr="00FE7F77">
        <w:rPr>
          <w:rFonts w:ascii="Book Antiqua" w:hAnsi="Book Antiqua" w:cs="Book Antiqua"/>
        </w:rPr>
        <w:t xml:space="preserve"> DL, </w:t>
      </w:r>
      <w:proofErr w:type="spellStart"/>
      <w:r w:rsidRPr="00FE7F77">
        <w:rPr>
          <w:rFonts w:ascii="Book Antiqua" w:hAnsi="Book Antiqua" w:cs="Book Antiqua"/>
        </w:rPr>
        <w:t>Symmans</w:t>
      </w:r>
      <w:proofErr w:type="spellEnd"/>
      <w:r w:rsidRPr="00FE7F77">
        <w:rPr>
          <w:rFonts w:ascii="Book Antiqua" w:hAnsi="Book Antiqua" w:cs="Book Antiqua"/>
        </w:rPr>
        <w:t xml:space="preserve"> WF, </w:t>
      </w:r>
      <w:proofErr w:type="spellStart"/>
      <w:r w:rsidRPr="00FE7F77">
        <w:rPr>
          <w:rFonts w:ascii="Book Antiqua" w:hAnsi="Book Antiqua" w:cs="Book Antiqua"/>
        </w:rPr>
        <w:t>Torlakovic</w:t>
      </w:r>
      <w:proofErr w:type="spellEnd"/>
      <w:r w:rsidRPr="00FE7F77">
        <w:rPr>
          <w:rFonts w:ascii="Book Antiqua" w:hAnsi="Book Antiqua" w:cs="Book Antiqua"/>
        </w:rPr>
        <w:t xml:space="preserve"> EE, </w:t>
      </w:r>
      <w:proofErr w:type="spellStart"/>
      <w:r w:rsidRPr="00FE7F77">
        <w:rPr>
          <w:rFonts w:ascii="Book Antiqua" w:hAnsi="Book Antiqua" w:cs="Book Antiqua"/>
        </w:rPr>
        <w:t>Varella</w:t>
      </w:r>
      <w:proofErr w:type="spellEnd"/>
      <w:r w:rsidRPr="00FE7F77">
        <w:rPr>
          <w:rFonts w:ascii="Book Antiqua" w:hAnsi="Book Antiqua" w:cs="Book Antiqua"/>
        </w:rPr>
        <w:t xml:space="preserve"> L, </w:t>
      </w:r>
      <w:proofErr w:type="spellStart"/>
      <w:r w:rsidRPr="00FE7F77">
        <w:rPr>
          <w:rFonts w:ascii="Book Antiqua" w:hAnsi="Book Antiqua" w:cs="Book Antiqua"/>
        </w:rPr>
        <w:t>Viale</w:t>
      </w:r>
      <w:proofErr w:type="spellEnd"/>
      <w:r w:rsidRPr="00FE7F77">
        <w:rPr>
          <w:rFonts w:ascii="Book Antiqua" w:hAnsi="Book Antiqua" w:cs="Book Antiqua"/>
        </w:rPr>
        <w:t xml:space="preserve"> G, Weisberg TF, McShane LM, Wolff AC. Estrogen and Progesterone Receptor Testing in Breast Cancer: ASCO/CAP Guideline Update. </w:t>
      </w:r>
      <w:r w:rsidRPr="00FE7F77">
        <w:rPr>
          <w:rFonts w:ascii="Book Antiqua" w:hAnsi="Book Antiqua" w:cs="Book Antiqua"/>
          <w:i/>
        </w:rPr>
        <w:t>J Clin Oncol</w:t>
      </w:r>
      <w:r w:rsidRPr="00FE7F77">
        <w:rPr>
          <w:rFonts w:ascii="Book Antiqua" w:hAnsi="Book Antiqua" w:cs="Book Antiqua"/>
        </w:rPr>
        <w:t xml:space="preserve"> 2020; </w:t>
      </w:r>
      <w:r w:rsidRPr="00FE7F77">
        <w:rPr>
          <w:rFonts w:ascii="Book Antiqua" w:hAnsi="Book Antiqua" w:cs="Book Antiqua"/>
          <w:b/>
        </w:rPr>
        <w:t>38</w:t>
      </w:r>
      <w:r w:rsidRPr="00FE7F77">
        <w:rPr>
          <w:rFonts w:ascii="Book Antiqua" w:hAnsi="Book Antiqua" w:cs="Book Antiqua"/>
        </w:rPr>
        <w:t>: 1346-1366 [PMID: 31928404 DOI: 10.1200/JCO.19.02309]</w:t>
      </w:r>
    </w:p>
    <w:p w14:paraId="4BE4005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6 </w:t>
      </w:r>
      <w:r w:rsidRPr="00FE7F77">
        <w:rPr>
          <w:rFonts w:ascii="Book Antiqua" w:hAnsi="Book Antiqua" w:cs="Book Antiqua"/>
          <w:b/>
        </w:rPr>
        <w:t>Unger S</w:t>
      </w:r>
      <w:r w:rsidRPr="00FE7F77">
        <w:rPr>
          <w:rFonts w:ascii="Book Antiqua" w:hAnsi="Book Antiqua" w:cs="Book Antiqua"/>
        </w:rPr>
        <w:t xml:space="preserve">, Medici TC. [Does the manner of smoking affect chronic obstructive airway diseases and bronchial cancer?]. </w:t>
      </w:r>
      <w:proofErr w:type="spellStart"/>
      <w:r w:rsidRPr="00FE7F77">
        <w:rPr>
          <w:rFonts w:ascii="Book Antiqua" w:hAnsi="Book Antiqua" w:cs="Book Antiqua"/>
          <w:i/>
        </w:rPr>
        <w:t>Schweiz</w:t>
      </w:r>
      <w:proofErr w:type="spellEnd"/>
      <w:r w:rsidRPr="00FE7F77">
        <w:rPr>
          <w:rFonts w:ascii="Book Antiqua" w:hAnsi="Book Antiqua" w:cs="Book Antiqua"/>
          <w:i/>
        </w:rPr>
        <w:t xml:space="preserve"> Med </w:t>
      </w:r>
      <w:proofErr w:type="spellStart"/>
      <w:r w:rsidRPr="00FE7F77">
        <w:rPr>
          <w:rFonts w:ascii="Book Antiqua" w:hAnsi="Book Antiqua" w:cs="Book Antiqua"/>
          <w:i/>
        </w:rPr>
        <w:t>Wochenschr</w:t>
      </w:r>
      <w:proofErr w:type="spellEnd"/>
      <w:r w:rsidRPr="00FE7F77">
        <w:rPr>
          <w:rFonts w:ascii="Book Antiqua" w:hAnsi="Book Antiqua" w:cs="Book Antiqua"/>
        </w:rPr>
        <w:t xml:space="preserve"> 1983; </w:t>
      </w:r>
      <w:r w:rsidRPr="00FE7F77">
        <w:rPr>
          <w:rFonts w:ascii="Book Antiqua" w:hAnsi="Book Antiqua" w:cs="Book Antiqua"/>
          <w:b/>
        </w:rPr>
        <w:t>113</w:t>
      </w:r>
      <w:r w:rsidRPr="00FE7F77">
        <w:rPr>
          <w:rFonts w:ascii="Book Antiqua" w:hAnsi="Book Antiqua" w:cs="Book Antiqua"/>
        </w:rPr>
        <w:t>: 104-106 [PMID: 6828840 DOI: 10.3389/fonc.2019.01124]</w:t>
      </w:r>
    </w:p>
    <w:p w14:paraId="04EEE6B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 </w:t>
      </w:r>
      <w:r w:rsidRPr="00FE7F77">
        <w:rPr>
          <w:rFonts w:ascii="Book Antiqua" w:hAnsi="Book Antiqua" w:cs="Book Antiqua"/>
          <w:b/>
        </w:rPr>
        <w:t>Boaz NT</w:t>
      </w:r>
      <w:r w:rsidRPr="00FE7F77">
        <w:rPr>
          <w:rFonts w:ascii="Book Antiqua" w:hAnsi="Book Antiqua" w:cs="Book Antiqua"/>
        </w:rPr>
        <w:t xml:space="preserve">, Ninkovich D, Rossignol-Strick M. Paleoclimatic setting for Homo sapiens neanderthalensis. </w:t>
      </w:r>
      <w:proofErr w:type="spellStart"/>
      <w:r w:rsidRPr="00FE7F77">
        <w:rPr>
          <w:rFonts w:ascii="Book Antiqua" w:hAnsi="Book Antiqua" w:cs="Book Antiqua"/>
          <w:i/>
        </w:rPr>
        <w:t>Naturwissenschaften</w:t>
      </w:r>
      <w:proofErr w:type="spellEnd"/>
      <w:r w:rsidRPr="00FE7F77">
        <w:rPr>
          <w:rFonts w:ascii="Book Antiqua" w:hAnsi="Book Antiqua" w:cs="Book Antiqua"/>
        </w:rPr>
        <w:t xml:space="preserve"> 1982; </w:t>
      </w:r>
      <w:r w:rsidRPr="00FE7F77">
        <w:rPr>
          <w:rFonts w:ascii="Book Antiqua" w:hAnsi="Book Antiqua" w:cs="Book Antiqua"/>
          <w:b/>
        </w:rPr>
        <w:t>69</w:t>
      </w:r>
      <w:r w:rsidRPr="00FE7F77">
        <w:rPr>
          <w:rFonts w:ascii="Book Antiqua" w:hAnsi="Book Antiqua" w:cs="Book Antiqua"/>
        </w:rPr>
        <w:t>: 29-33 [PMID: 6799843 DOI: 10.1038/s41392-019-0069-2]</w:t>
      </w:r>
    </w:p>
    <w:p w14:paraId="5C151E9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8 </w:t>
      </w:r>
      <w:r w:rsidRPr="00FE7F77">
        <w:rPr>
          <w:rFonts w:ascii="Book Antiqua" w:hAnsi="Book Antiqua" w:cs="Book Antiqua"/>
          <w:b/>
        </w:rPr>
        <w:t>Maj S</w:t>
      </w:r>
      <w:r w:rsidRPr="00FE7F77">
        <w:rPr>
          <w:rFonts w:ascii="Book Antiqua" w:hAnsi="Book Antiqua" w:cs="Book Antiqua"/>
        </w:rPr>
        <w:t xml:space="preserve">, </w:t>
      </w:r>
      <w:proofErr w:type="spellStart"/>
      <w:r w:rsidRPr="00FE7F77">
        <w:rPr>
          <w:rFonts w:ascii="Book Antiqua" w:hAnsi="Book Antiqua" w:cs="Book Antiqua"/>
        </w:rPr>
        <w:t>Mendek</w:t>
      </w:r>
      <w:proofErr w:type="spellEnd"/>
      <w:r w:rsidRPr="00FE7F77">
        <w:rPr>
          <w:rFonts w:ascii="Book Antiqua" w:hAnsi="Book Antiqua" w:cs="Book Antiqua"/>
        </w:rPr>
        <w:t xml:space="preserve"> E, </w:t>
      </w:r>
      <w:proofErr w:type="spellStart"/>
      <w:r w:rsidRPr="00FE7F77">
        <w:rPr>
          <w:rFonts w:ascii="Book Antiqua" w:hAnsi="Book Antiqua" w:cs="Book Antiqua"/>
        </w:rPr>
        <w:t>Snigurowicz</w:t>
      </w:r>
      <w:proofErr w:type="spellEnd"/>
      <w:r w:rsidRPr="00FE7F77">
        <w:rPr>
          <w:rFonts w:ascii="Book Antiqua" w:hAnsi="Book Antiqua" w:cs="Book Antiqua"/>
        </w:rPr>
        <w:t xml:space="preserve"> J, </w:t>
      </w:r>
      <w:proofErr w:type="spellStart"/>
      <w:r w:rsidRPr="00FE7F77">
        <w:rPr>
          <w:rFonts w:ascii="Book Antiqua" w:hAnsi="Book Antiqua" w:cs="Book Antiqua"/>
        </w:rPr>
        <w:t>Kraj</w:t>
      </w:r>
      <w:proofErr w:type="spellEnd"/>
      <w:r w:rsidRPr="00FE7F77">
        <w:rPr>
          <w:rFonts w:ascii="Book Antiqua" w:hAnsi="Book Antiqua" w:cs="Book Antiqua"/>
        </w:rPr>
        <w:t xml:space="preserve"> M, </w:t>
      </w:r>
      <w:proofErr w:type="spellStart"/>
      <w:r w:rsidRPr="00FE7F77">
        <w:rPr>
          <w:rFonts w:ascii="Book Antiqua" w:hAnsi="Book Antiqua" w:cs="Book Antiqua"/>
        </w:rPr>
        <w:t>Michalak</w:t>
      </w:r>
      <w:proofErr w:type="spellEnd"/>
      <w:r w:rsidRPr="00FE7F77">
        <w:rPr>
          <w:rFonts w:ascii="Book Antiqua" w:hAnsi="Book Antiqua" w:cs="Book Antiqua"/>
        </w:rPr>
        <w:t xml:space="preserve"> T, </w:t>
      </w:r>
      <w:proofErr w:type="spellStart"/>
      <w:r w:rsidRPr="00FE7F77">
        <w:rPr>
          <w:rFonts w:ascii="Book Antiqua" w:hAnsi="Book Antiqua" w:cs="Book Antiqua"/>
        </w:rPr>
        <w:t>Słomkowski</w:t>
      </w:r>
      <w:proofErr w:type="spellEnd"/>
      <w:r w:rsidRPr="00FE7F77">
        <w:rPr>
          <w:rFonts w:ascii="Book Antiqua" w:hAnsi="Book Antiqua" w:cs="Book Antiqua"/>
        </w:rPr>
        <w:t xml:space="preserve"> M, </w:t>
      </w:r>
      <w:proofErr w:type="spellStart"/>
      <w:r w:rsidRPr="00FE7F77">
        <w:rPr>
          <w:rFonts w:ascii="Book Antiqua" w:hAnsi="Book Antiqua" w:cs="Book Antiqua"/>
        </w:rPr>
        <w:t>Apel</w:t>
      </w:r>
      <w:proofErr w:type="spellEnd"/>
      <w:r w:rsidRPr="00FE7F77">
        <w:rPr>
          <w:rFonts w:ascii="Book Antiqua" w:hAnsi="Book Antiqua" w:cs="Book Antiqua"/>
        </w:rPr>
        <w:t xml:space="preserve"> D. Acute myeloblastic leukemia in patients with multiple myeloma. </w:t>
      </w:r>
      <w:r w:rsidRPr="00FE7F77">
        <w:rPr>
          <w:rFonts w:ascii="Book Antiqua" w:hAnsi="Book Antiqua" w:cs="Book Antiqua"/>
          <w:i/>
        </w:rPr>
        <w:t>Mater Med Pol</w:t>
      </w:r>
      <w:r w:rsidRPr="00FE7F77">
        <w:rPr>
          <w:rFonts w:ascii="Book Antiqua" w:hAnsi="Book Antiqua" w:cs="Book Antiqua"/>
        </w:rPr>
        <w:t xml:space="preserve"> 1982; </w:t>
      </w:r>
      <w:r w:rsidRPr="00FE7F77">
        <w:rPr>
          <w:rFonts w:ascii="Book Antiqua" w:hAnsi="Book Antiqua" w:cs="Book Antiqua"/>
          <w:b/>
        </w:rPr>
        <w:t>14</w:t>
      </w:r>
      <w:r w:rsidRPr="00FE7F77">
        <w:rPr>
          <w:rFonts w:ascii="Book Antiqua" w:hAnsi="Book Antiqua" w:cs="Book Antiqua"/>
        </w:rPr>
        <w:t>: 21-29 [PMID: 6964682 DOI: 10.1038/s41416-019-0618-z]</w:t>
      </w:r>
    </w:p>
    <w:p w14:paraId="31447914"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 </w:t>
      </w:r>
      <w:r w:rsidRPr="00FE7F77">
        <w:rPr>
          <w:rFonts w:ascii="Book Antiqua" w:hAnsi="Book Antiqua" w:cs="Book Antiqua"/>
          <w:b/>
        </w:rPr>
        <w:t>Kyle RA</w:t>
      </w:r>
      <w:r w:rsidRPr="00FE7F77">
        <w:rPr>
          <w:rFonts w:ascii="Book Antiqua" w:hAnsi="Book Antiqua" w:cs="Book Antiqua"/>
        </w:rPr>
        <w:t xml:space="preserve">, </w:t>
      </w:r>
      <w:proofErr w:type="spellStart"/>
      <w:r w:rsidRPr="00FE7F77">
        <w:rPr>
          <w:rFonts w:ascii="Book Antiqua" w:hAnsi="Book Antiqua" w:cs="Book Antiqua"/>
        </w:rPr>
        <w:t>Shampo</w:t>
      </w:r>
      <w:proofErr w:type="spellEnd"/>
      <w:r w:rsidRPr="00FE7F77">
        <w:rPr>
          <w:rFonts w:ascii="Book Antiqua" w:hAnsi="Book Antiqua" w:cs="Book Antiqua"/>
        </w:rPr>
        <w:t xml:space="preserve"> MA. Eduard Buchner. </w:t>
      </w:r>
      <w:r w:rsidRPr="00FE7F77">
        <w:rPr>
          <w:rFonts w:ascii="Book Antiqua" w:hAnsi="Book Antiqua" w:cs="Book Antiqua"/>
          <w:i/>
        </w:rPr>
        <w:t>JAMA</w:t>
      </w:r>
      <w:r w:rsidRPr="00FE7F77">
        <w:rPr>
          <w:rFonts w:ascii="Book Antiqua" w:hAnsi="Book Antiqua" w:cs="Book Antiqua"/>
        </w:rPr>
        <w:t xml:space="preserve"> 1981; </w:t>
      </w:r>
      <w:r w:rsidRPr="00FE7F77">
        <w:rPr>
          <w:rFonts w:ascii="Book Antiqua" w:hAnsi="Book Antiqua" w:cs="Book Antiqua"/>
          <w:b/>
        </w:rPr>
        <w:t>245</w:t>
      </w:r>
      <w:r w:rsidRPr="00FE7F77">
        <w:rPr>
          <w:rFonts w:ascii="Book Antiqua" w:hAnsi="Book Antiqua" w:cs="Book Antiqua"/>
        </w:rPr>
        <w:t>: 2096 [PMID: 7014942 DOI: 10.1186/s12885-020-6594-0]</w:t>
      </w:r>
    </w:p>
    <w:p w14:paraId="2AE5BA66"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 </w:t>
      </w:r>
      <w:proofErr w:type="spellStart"/>
      <w:r w:rsidRPr="00FE7F77">
        <w:rPr>
          <w:rFonts w:ascii="Book Antiqua" w:hAnsi="Book Antiqua" w:cs="Book Antiqua"/>
          <w:b/>
        </w:rPr>
        <w:t>Ohman</w:t>
      </w:r>
      <w:proofErr w:type="spellEnd"/>
      <w:r w:rsidRPr="00FE7F77">
        <w:rPr>
          <w:rFonts w:ascii="Book Antiqua" w:hAnsi="Book Antiqua" w:cs="Book Antiqua"/>
          <w:b/>
        </w:rPr>
        <w:t xml:space="preserve"> DE</w:t>
      </w:r>
      <w:r w:rsidRPr="00FE7F77">
        <w:rPr>
          <w:rFonts w:ascii="Book Antiqua" w:hAnsi="Book Antiqua" w:cs="Book Antiqua"/>
        </w:rPr>
        <w:t xml:space="preserve">, </w:t>
      </w:r>
      <w:proofErr w:type="spellStart"/>
      <w:r w:rsidRPr="00FE7F77">
        <w:rPr>
          <w:rFonts w:ascii="Book Antiqua" w:hAnsi="Book Antiqua" w:cs="Book Antiqua"/>
        </w:rPr>
        <w:t>Cryz</w:t>
      </w:r>
      <w:proofErr w:type="spellEnd"/>
      <w:r w:rsidRPr="00FE7F77">
        <w:rPr>
          <w:rFonts w:ascii="Book Antiqua" w:hAnsi="Book Antiqua" w:cs="Book Antiqua"/>
        </w:rPr>
        <w:t xml:space="preserve"> SJ, </w:t>
      </w:r>
      <w:proofErr w:type="spellStart"/>
      <w:r w:rsidRPr="00FE7F77">
        <w:rPr>
          <w:rFonts w:ascii="Book Antiqua" w:hAnsi="Book Antiqua" w:cs="Book Antiqua"/>
        </w:rPr>
        <w:t>Iglewski</w:t>
      </w:r>
      <w:proofErr w:type="spellEnd"/>
      <w:r w:rsidRPr="00FE7F77">
        <w:rPr>
          <w:rFonts w:ascii="Book Antiqua" w:hAnsi="Book Antiqua" w:cs="Book Antiqua"/>
        </w:rPr>
        <w:t xml:space="preserve"> BH. Isolation and characterization of Pseudomonas aeruginosa PAO mutant that produces altered elastase. </w:t>
      </w:r>
      <w:r w:rsidRPr="00FE7F77">
        <w:rPr>
          <w:rFonts w:ascii="Book Antiqua" w:hAnsi="Book Antiqua" w:cs="Book Antiqua"/>
          <w:i/>
        </w:rPr>
        <w:t xml:space="preserve">J </w:t>
      </w:r>
      <w:proofErr w:type="spellStart"/>
      <w:r w:rsidRPr="00FE7F77">
        <w:rPr>
          <w:rFonts w:ascii="Book Antiqua" w:hAnsi="Book Antiqua" w:cs="Book Antiqua"/>
          <w:i/>
        </w:rPr>
        <w:t>Bacteriol</w:t>
      </w:r>
      <w:proofErr w:type="spellEnd"/>
      <w:r w:rsidRPr="00FE7F77">
        <w:rPr>
          <w:rFonts w:ascii="Book Antiqua" w:hAnsi="Book Antiqua" w:cs="Book Antiqua"/>
        </w:rPr>
        <w:t xml:space="preserve"> 1980; </w:t>
      </w:r>
      <w:r w:rsidRPr="00FE7F77">
        <w:rPr>
          <w:rFonts w:ascii="Book Antiqua" w:hAnsi="Book Antiqua" w:cs="Book Antiqua"/>
          <w:b/>
        </w:rPr>
        <w:t>142</w:t>
      </w:r>
      <w:r w:rsidRPr="00FE7F77">
        <w:rPr>
          <w:rFonts w:ascii="Book Antiqua" w:hAnsi="Book Antiqua" w:cs="Book Antiqua"/>
        </w:rPr>
        <w:t>: 836-842 [PMID: 6769912 DOI: 10.3390/cancers11091334]</w:t>
      </w:r>
    </w:p>
    <w:p w14:paraId="4A2CB57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11 </w:t>
      </w:r>
      <w:r w:rsidRPr="00FE7F77">
        <w:rPr>
          <w:rFonts w:ascii="Book Antiqua" w:hAnsi="Book Antiqua" w:cs="Book Antiqua"/>
          <w:b/>
        </w:rPr>
        <w:t>Allen JG</w:t>
      </w:r>
      <w:r w:rsidRPr="00FE7F77">
        <w:rPr>
          <w:rFonts w:ascii="Book Antiqua" w:hAnsi="Book Antiqua" w:cs="Book Antiqua"/>
        </w:rPr>
        <w:t xml:space="preserve">, Galloway DB, Ehsanullah RS, Ruane RJ, Bird HA. The effect of </w:t>
      </w:r>
      <w:proofErr w:type="spellStart"/>
      <w:r w:rsidRPr="00FE7F77">
        <w:rPr>
          <w:rFonts w:ascii="Book Antiqua" w:hAnsi="Book Antiqua" w:cs="Book Antiqua"/>
        </w:rPr>
        <w:t>bromazepam</w:t>
      </w:r>
      <w:proofErr w:type="spellEnd"/>
      <w:r w:rsidRPr="00FE7F77">
        <w:rPr>
          <w:rFonts w:ascii="Book Antiqua" w:hAnsi="Book Antiqua" w:cs="Book Antiqua"/>
        </w:rPr>
        <w:t xml:space="preserve"> (</w:t>
      </w:r>
      <w:proofErr w:type="spellStart"/>
      <w:r w:rsidRPr="00FE7F77">
        <w:rPr>
          <w:rFonts w:ascii="Book Antiqua" w:hAnsi="Book Antiqua" w:cs="Book Antiqua"/>
        </w:rPr>
        <w:t>Lexotan</w:t>
      </w:r>
      <w:proofErr w:type="spellEnd"/>
      <w:r w:rsidRPr="00FE7F77">
        <w:rPr>
          <w:rFonts w:ascii="Book Antiqua" w:hAnsi="Book Antiqua" w:cs="Book Antiqua"/>
        </w:rPr>
        <w:t xml:space="preserve">) administration on </w:t>
      </w:r>
      <w:proofErr w:type="spellStart"/>
      <w:r w:rsidRPr="00FE7F77">
        <w:rPr>
          <w:rFonts w:ascii="Book Antiqua" w:hAnsi="Book Antiqua" w:cs="Book Antiqua"/>
        </w:rPr>
        <w:t>antipyrine</w:t>
      </w:r>
      <w:proofErr w:type="spellEnd"/>
      <w:r w:rsidRPr="00FE7F77">
        <w:rPr>
          <w:rFonts w:ascii="Book Antiqua" w:hAnsi="Book Antiqua" w:cs="Book Antiqua"/>
        </w:rPr>
        <w:t xml:space="preserve"> pharmacokinetics in humans. </w:t>
      </w:r>
      <w:proofErr w:type="spellStart"/>
      <w:r w:rsidRPr="00FE7F77">
        <w:rPr>
          <w:rFonts w:ascii="Book Antiqua" w:hAnsi="Book Antiqua" w:cs="Book Antiqua"/>
          <w:i/>
        </w:rPr>
        <w:t>Xenobiotica</w:t>
      </w:r>
      <w:proofErr w:type="spellEnd"/>
      <w:r w:rsidRPr="00FE7F77">
        <w:rPr>
          <w:rFonts w:ascii="Book Antiqua" w:hAnsi="Book Antiqua" w:cs="Book Antiqua"/>
        </w:rPr>
        <w:t xml:space="preserve"> 1984; </w:t>
      </w:r>
      <w:r w:rsidRPr="00FE7F77">
        <w:rPr>
          <w:rFonts w:ascii="Book Antiqua" w:hAnsi="Book Antiqua" w:cs="Book Antiqua"/>
          <w:b/>
        </w:rPr>
        <w:t>14</w:t>
      </w:r>
      <w:r w:rsidRPr="00FE7F77">
        <w:rPr>
          <w:rFonts w:ascii="Book Antiqua" w:hAnsi="Book Antiqua" w:cs="Book Antiqua"/>
        </w:rPr>
        <w:t>: 321-326 [PMID: 6147049 DOI: 10.1016/j.gendis.2018.05.001]</w:t>
      </w:r>
    </w:p>
    <w:p w14:paraId="303B85D4"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12 </w:t>
      </w:r>
      <w:r w:rsidRPr="00FE7F77">
        <w:rPr>
          <w:rFonts w:ascii="Book Antiqua" w:hAnsi="Book Antiqua" w:cs="Book Antiqua"/>
          <w:b/>
        </w:rPr>
        <w:t>Griffin JR</w:t>
      </w:r>
      <w:r w:rsidRPr="00FE7F77">
        <w:rPr>
          <w:rFonts w:ascii="Book Antiqua" w:hAnsi="Book Antiqua" w:cs="Book Antiqua"/>
        </w:rPr>
        <w:t xml:space="preserve">. Historical summary of visual fields methods. </w:t>
      </w:r>
      <w:r w:rsidRPr="00FE7F77">
        <w:rPr>
          <w:rFonts w:ascii="Book Antiqua" w:hAnsi="Book Antiqua" w:cs="Book Antiqua"/>
          <w:i/>
        </w:rPr>
        <w:t xml:space="preserve">J Am </w:t>
      </w:r>
      <w:proofErr w:type="spellStart"/>
      <w:r w:rsidRPr="00FE7F77">
        <w:rPr>
          <w:rFonts w:ascii="Book Antiqua" w:hAnsi="Book Antiqua" w:cs="Book Antiqua"/>
          <w:i/>
        </w:rPr>
        <w:t>Optom</w:t>
      </w:r>
      <w:proofErr w:type="spellEnd"/>
      <w:r w:rsidRPr="00FE7F77">
        <w:rPr>
          <w:rFonts w:ascii="Book Antiqua" w:hAnsi="Book Antiqua" w:cs="Book Antiqua"/>
          <w:i/>
        </w:rPr>
        <w:t xml:space="preserve"> </w:t>
      </w:r>
      <w:proofErr w:type="spellStart"/>
      <w:r w:rsidRPr="00FE7F77">
        <w:rPr>
          <w:rFonts w:ascii="Book Antiqua" w:hAnsi="Book Antiqua" w:cs="Book Antiqua"/>
          <w:i/>
        </w:rPr>
        <w:t>Assoc</w:t>
      </w:r>
      <w:proofErr w:type="spellEnd"/>
      <w:r w:rsidRPr="00FE7F77">
        <w:rPr>
          <w:rFonts w:ascii="Book Antiqua" w:hAnsi="Book Antiqua" w:cs="Book Antiqua"/>
        </w:rPr>
        <w:t xml:space="preserve"> 1980; </w:t>
      </w:r>
      <w:r w:rsidRPr="00FE7F77">
        <w:rPr>
          <w:rFonts w:ascii="Book Antiqua" w:hAnsi="Book Antiqua" w:cs="Book Antiqua"/>
          <w:b/>
        </w:rPr>
        <w:t>51</w:t>
      </w:r>
      <w:r w:rsidRPr="00FE7F77">
        <w:rPr>
          <w:rFonts w:ascii="Book Antiqua" w:hAnsi="Book Antiqua" w:cs="Book Antiqua"/>
        </w:rPr>
        <w:t>: 833-835 [PMID: 7005297 DOI: 10.1038/s41392-020-0110-5]</w:t>
      </w:r>
    </w:p>
    <w:p w14:paraId="7689F4CC"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13 </w:t>
      </w:r>
      <w:proofErr w:type="spellStart"/>
      <w:r w:rsidRPr="00FE7F77">
        <w:rPr>
          <w:rFonts w:ascii="Book Antiqua" w:hAnsi="Book Antiqua" w:cs="Book Antiqua"/>
          <w:b/>
        </w:rPr>
        <w:t>Clauss</w:t>
      </w:r>
      <w:proofErr w:type="spellEnd"/>
      <w:r w:rsidRPr="00FE7F77">
        <w:rPr>
          <w:rFonts w:ascii="Book Antiqua" w:hAnsi="Book Antiqua" w:cs="Book Antiqua"/>
          <w:b/>
        </w:rPr>
        <w:t xml:space="preserve"> LC</w:t>
      </w:r>
      <w:r w:rsidRPr="00FE7F77">
        <w:rPr>
          <w:rFonts w:ascii="Book Antiqua" w:hAnsi="Book Antiqua" w:cs="Book Antiqua"/>
        </w:rPr>
        <w:t xml:space="preserve">. General information on dimethylpolysiloxane. </w:t>
      </w:r>
      <w:r w:rsidRPr="00FE7F77">
        <w:rPr>
          <w:rFonts w:ascii="Book Antiqua" w:hAnsi="Book Antiqua" w:cs="Book Antiqua"/>
          <w:i/>
        </w:rPr>
        <w:t xml:space="preserve">Minerva </w:t>
      </w:r>
      <w:proofErr w:type="spellStart"/>
      <w:r w:rsidRPr="00FE7F77">
        <w:rPr>
          <w:rFonts w:ascii="Book Antiqua" w:hAnsi="Book Antiqua" w:cs="Book Antiqua"/>
          <w:i/>
        </w:rPr>
        <w:t>Chir</w:t>
      </w:r>
      <w:proofErr w:type="spellEnd"/>
      <w:r w:rsidRPr="00FE7F77">
        <w:rPr>
          <w:rFonts w:ascii="Book Antiqua" w:hAnsi="Book Antiqua" w:cs="Book Antiqua"/>
        </w:rPr>
        <w:t xml:space="preserve"> 1983; </w:t>
      </w:r>
      <w:r w:rsidRPr="00FE7F77">
        <w:rPr>
          <w:rFonts w:ascii="Book Antiqua" w:hAnsi="Book Antiqua" w:cs="Book Antiqua"/>
          <w:b/>
        </w:rPr>
        <w:t>38</w:t>
      </w:r>
      <w:r w:rsidRPr="00FE7F77">
        <w:rPr>
          <w:rFonts w:ascii="Book Antiqua" w:hAnsi="Book Antiqua" w:cs="Book Antiqua"/>
        </w:rPr>
        <w:t>: 863-865 [PMID: 6350931 DOI: 10.1016/j.stem.2018.12.009]</w:t>
      </w:r>
    </w:p>
    <w:p w14:paraId="25812DB2"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14 </w:t>
      </w:r>
      <w:proofErr w:type="spellStart"/>
      <w:r w:rsidRPr="00FE7F77">
        <w:rPr>
          <w:rFonts w:ascii="Book Antiqua" w:hAnsi="Book Antiqua" w:cs="Book Antiqua"/>
          <w:b/>
        </w:rPr>
        <w:t>Hozaki</w:t>
      </w:r>
      <w:proofErr w:type="spellEnd"/>
      <w:r w:rsidRPr="00FE7F77">
        <w:rPr>
          <w:rFonts w:ascii="Book Antiqua" w:hAnsi="Book Antiqua" w:cs="Book Antiqua"/>
          <w:b/>
        </w:rPr>
        <w:t xml:space="preserve"> H</w:t>
      </w:r>
      <w:r w:rsidRPr="00FE7F77">
        <w:rPr>
          <w:rFonts w:ascii="Book Antiqua" w:hAnsi="Book Antiqua" w:cs="Book Antiqua"/>
        </w:rPr>
        <w:t xml:space="preserve">. [Anal neurosis]. </w:t>
      </w:r>
      <w:r w:rsidRPr="00FE7F77">
        <w:rPr>
          <w:rFonts w:ascii="Book Antiqua" w:hAnsi="Book Antiqua" w:cs="Book Antiqua"/>
          <w:i/>
        </w:rPr>
        <w:t xml:space="preserve">Nihon </w:t>
      </w:r>
      <w:proofErr w:type="spellStart"/>
      <w:r w:rsidRPr="00FE7F77">
        <w:rPr>
          <w:rFonts w:ascii="Book Antiqua" w:hAnsi="Book Antiqua" w:cs="Book Antiqua"/>
          <w:i/>
        </w:rPr>
        <w:t>Daicho</w:t>
      </w:r>
      <w:proofErr w:type="spellEnd"/>
      <w:r w:rsidRPr="00FE7F77">
        <w:rPr>
          <w:rFonts w:ascii="Book Antiqua" w:hAnsi="Book Antiqua" w:cs="Book Antiqua"/>
          <w:i/>
        </w:rPr>
        <w:t xml:space="preserve"> </w:t>
      </w:r>
      <w:proofErr w:type="spellStart"/>
      <w:r w:rsidRPr="00FE7F77">
        <w:rPr>
          <w:rFonts w:ascii="Book Antiqua" w:hAnsi="Book Antiqua" w:cs="Book Antiqua"/>
          <w:i/>
        </w:rPr>
        <w:t>Komonbyo</w:t>
      </w:r>
      <w:proofErr w:type="spellEnd"/>
      <w:r w:rsidRPr="00FE7F77">
        <w:rPr>
          <w:rFonts w:ascii="Book Antiqua" w:hAnsi="Book Antiqua" w:cs="Book Antiqua"/>
          <w:i/>
        </w:rPr>
        <w:t xml:space="preserve"> Gakkai </w:t>
      </w:r>
      <w:proofErr w:type="spellStart"/>
      <w:r w:rsidRPr="00FE7F77">
        <w:rPr>
          <w:rFonts w:ascii="Book Antiqua" w:hAnsi="Book Antiqua" w:cs="Book Antiqua"/>
          <w:i/>
        </w:rPr>
        <w:t>Zasshi</w:t>
      </w:r>
      <w:proofErr w:type="spellEnd"/>
      <w:r w:rsidRPr="00FE7F77">
        <w:rPr>
          <w:rFonts w:ascii="Book Antiqua" w:hAnsi="Book Antiqua" w:cs="Book Antiqua"/>
        </w:rPr>
        <w:t xml:space="preserve"> 1971; </w:t>
      </w:r>
      <w:r w:rsidRPr="00FE7F77">
        <w:rPr>
          <w:rFonts w:ascii="Book Antiqua" w:hAnsi="Book Antiqua" w:cs="Book Antiqua"/>
          <w:b/>
        </w:rPr>
        <w:t>23</w:t>
      </w:r>
      <w:r w:rsidRPr="00FE7F77">
        <w:rPr>
          <w:rFonts w:ascii="Book Antiqua" w:hAnsi="Book Antiqua" w:cs="Book Antiqua"/>
        </w:rPr>
        <w:t xml:space="preserve">: 1-3 [PMID: </w:t>
      </w:r>
      <w:r w:rsidRPr="00FE7F77">
        <w:rPr>
          <w:rFonts w:ascii="Book Antiqua" w:hAnsi="Book Antiqua" w:cs="Book Antiqua"/>
        </w:rPr>
        <w:lastRenderedPageBreak/>
        <w:t>5314464 DOI: 10.1186/s12943-017-0600-4]</w:t>
      </w:r>
    </w:p>
    <w:p w14:paraId="67C2DB9B"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15 </w:t>
      </w:r>
      <w:proofErr w:type="spellStart"/>
      <w:r w:rsidRPr="00FE7F77">
        <w:rPr>
          <w:rFonts w:ascii="Book Antiqua" w:hAnsi="Book Antiqua" w:cs="Book Antiqua"/>
          <w:b/>
        </w:rPr>
        <w:t>Danis</w:t>
      </w:r>
      <w:proofErr w:type="spellEnd"/>
      <w:r w:rsidRPr="00FE7F77">
        <w:rPr>
          <w:rFonts w:ascii="Book Antiqua" w:hAnsi="Book Antiqua" w:cs="Book Antiqua"/>
          <w:b/>
        </w:rPr>
        <w:t xml:space="preserve"> A</w:t>
      </w:r>
      <w:r w:rsidRPr="00FE7F77">
        <w:rPr>
          <w:rFonts w:ascii="Book Antiqua" w:hAnsi="Book Antiqua" w:cs="Book Antiqua"/>
        </w:rPr>
        <w:t xml:space="preserve">, Simons M, </w:t>
      </w:r>
      <w:proofErr w:type="spellStart"/>
      <w:r w:rsidRPr="00FE7F77">
        <w:rPr>
          <w:rFonts w:ascii="Book Antiqua" w:hAnsi="Book Antiqua" w:cs="Book Antiqua"/>
        </w:rPr>
        <w:t>Dozinel</w:t>
      </w:r>
      <w:proofErr w:type="spellEnd"/>
      <w:r w:rsidRPr="00FE7F77">
        <w:rPr>
          <w:rFonts w:ascii="Book Antiqua" w:hAnsi="Book Antiqua" w:cs="Book Antiqua"/>
        </w:rPr>
        <w:t xml:space="preserve"> R. [Surgical treatment of coxarthrosis. Current results]. </w:t>
      </w:r>
      <w:proofErr w:type="spellStart"/>
      <w:r w:rsidRPr="00FE7F77">
        <w:rPr>
          <w:rFonts w:ascii="Book Antiqua" w:hAnsi="Book Antiqua" w:cs="Book Antiqua"/>
          <w:i/>
        </w:rPr>
        <w:t>Acta</w:t>
      </w:r>
      <w:proofErr w:type="spellEnd"/>
      <w:r w:rsidRPr="00FE7F77">
        <w:rPr>
          <w:rFonts w:ascii="Book Antiqua" w:hAnsi="Book Antiqua" w:cs="Book Antiqua"/>
          <w:i/>
        </w:rPr>
        <w:t xml:space="preserve"> </w:t>
      </w:r>
      <w:proofErr w:type="spellStart"/>
      <w:r w:rsidRPr="00FE7F77">
        <w:rPr>
          <w:rFonts w:ascii="Book Antiqua" w:hAnsi="Book Antiqua" w:cs="Book Antiqua"/>
          <w:i/>
        </w:rPr>
        <w:t>Orthop</w:t>
      </w:r>
      <w:proofErr w:type="spellEnd"/>
      <w:r w:rsidRPr="00FE7F77">
        <w:rPr>
          <w:rFonts w:ascii="Book Antiqua" w:hAnsi="Book Antiqua" w:cs="Book Antiqua"/>
          <w:i/>
        </w:rPr>
        <w:t xml:space="preserve"> </w:t>
      </w:r>
      <w:proofErr w:type="spellStart"/>
      <w:r w:rsidRPr="00FE7F77">
        <w:rPr>
          <w:rFonts w:ascii="Book Antiqua" w:hAnsi="Book Antiqua" w:cs="Book Antiqua"/>
          <w:i/>
        </w:rPr>
        <w:t>Belg</w:t>
      </w:r>
      <w:proofErr w:type="spellEnd"/>
      <w:r w:rsidRPr="00FE7F77">
        <w:rPr>
          <w:rFonts w:ascii="Book Antiqua" w:hAnsi="Book Antiqua" w:cs="Book Antiqua"/>
        </w:rPr>
        <w:t xml:space="preserve"> 1965; </w:t>
      </w:r>
      <w:r w:rsidRPr="00FE7F77">
        <w:rPr>
          <w:rFonts w:ascii="Book Antiqua" w:hAnsi="Book Antiqua" w:cs="Book Antiqua"/>
          <w:b/>
        </w:rPr>
        <w:t>31</w:t>
      </w:r>
      <w:r w:rsidRPr="00FE7F77">
        <w:rPr>
          <w:rFonts w:ascii="Book Antiqua" w:hAnsi="Book Antiqua" w:cs="Book Antiqua"/>
        </w:rPr>
        <w:t>: 719-724 [PMID: 5850899 DOI: 10.1155/2018/5416923]</w:t>
      </w:r>
    </w:p>
    <w:p w14:paraId="396FB04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16 </w:t>
      </w:r>
      <w:r w:rsidRPr="00FE7F77">
        <w:rPr>
          <w:rFonts w:ascii="Book Antiqua" w:hAnsi="Book Antiqua" w:cs="Book Antiqua"/>
          <w:b/>
        </w:rPr>
        <w:t>Rich RR</w:t>
      </w:r>
      <w:r w:rsidRPr="00FE7F77">
        <w:rPr>
          <w:rFonts w:ascii="Book Antiqua" w:hAnsi="Book Antiqua" w:cs="Book Antiqua"/>
        </w:rPr>
        <w:t xml:space="preserve">, Rogers DK, Leaders FE. Mesenchymal metaplasia of the chick </w:t>
      </w:r>
      <w:proofErr w:type="spellStart"/>
      <w:r w:rsidRPr="00FE7F77">
        <w:rPr>
          <w:rFonts w:ascii="Book Antiqua" w:hAnsi="Book Antiqua" w:cs="Book Antiqua"/>
        </w:rPr>
        <w:t>chorioallantoic</w:t>
      </w:r>
      <w:proofErr w:type="spellEnd"/>
      <w:r w:rsidRPr="00FE7F77">
        <w:rPr>
          <w:rFonts w:ascii="Book Antiqua" w:hAnsi="Book Antiqua" w:cs="Book Antiqua"/>
        </w:rPr>
        <w:t xml:space="preserve"> membrane; a non-specific response to selected stimuli. </w:t>
      </w:r>
      <w:r w:rsidRPr="00FE7F77">
        <w:rPr>
          <w:rFonts w:ascii="Book Antiqua" w:hAnsi="Book Antiqua" w:cs="Book Antiqua"/>
          <w:i/>
        </w:rPr>
        <w:t>Exp Cell Res</w:t>
      </w:r>
      <w:r w:rsidRPr="00FE7F77">
        <w:rPr>
          <w:rFonts w:ascii="Book Antiqua" w:hAnsi="Book Antiqua" w:cs="Book Antiqua"/>
        </w:rPr>
        <w:t xml:space="preserve"> 1965; </w:t>
      </w:r>
      <w:r w:rsidRPr="00FE7F77">
        <w:rPr>
          <w:rFonts w:ascii="Book Antiqua" w:hAnsi="Book Antiqua" w:cs="Book Antiqua"/>
          <w:b/>
        </w:rPr>
        <w:t>40</w:t>
      </w:r>
      <w:r w:rsidRPr="00FE7F77">
        <w:rPr>
          <w:rFonts w:ascii="Book Antiqua" w:hAnsi="Book Antiqua" w:cs="Book Antiqua"/>
        </w:rPr>
        <w:t>: 96-103 [PMID: 5838954 DOI: 10.1186/s12929-018-0426-4]</w:t>
      </w:r>
    </w:p>
    <w:p w14:paraId="0CC9C3D9" w14:textId="4B5E53A5"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17 </w:t>
      </w:r>
      <w:proofErr w:type="spellStart"/>
      <w:r w:rsidRPr="00FE7F77">
        <w:rPr>
          <w:rFonts w:ascii="Book Antiqua" w:hAnsi="Book Antiqua" w:cs="Book Antiqua"/>
          <w:b/>
        </w:rPr>
        <w:t>Kochetkova</w:t>
      </w:r>
      <w:proofErr w:type="spellEnd"/>
      <w:r w:rsidRPr="00FE7F77">
        <w:rPr>
          <w:rFonts w:ascii="Book Antiqua" w:hAnsi="Book Antiqua" w:cs="Book Antiqua"/>
          <w:b/>
        </w:rPr>
        <w:t xml:space="preserve"> VA</w:t>
      </w:r>
      <w:r w:rsidRPr="00FE7F77">
        <w:rPr>
          <w:rFonts w:ascii="Book Antiqua" w:hAnsi="Book Antiqua" w:cs="Book Antiqua"/>
        </w:rPr>
        <w:t xml:space="preserve">. [Modification of a </w:t>
      </w:r>
      <w:proofErr w:type="spellStart"/>
      <w:r w:rsidRPr="00FE7F77">
        <w:rPr>
          <w:rFonts w:ascii="Book Antiqua" w:hAnsi="Book Antiqua" w:cs="Book Antiqua"/>
        </w:rPr>
        <w:t>micromethod</w:t>
      </w:r>
      <w:proofErr w:type="spellEnd"/>
      <w:r w:rsidRPr="00FE7F77">
        <w:rPr>
          <w:rFonts w:ascii="Book Antiqua" w:hAnsi="Book Antiqua" w:cs="Book Antiqua"/>
        </w:rPr>
        <w:t xml:space="preserve"> for determining leukocyte migration inhibition and its significance in oncological patients]. </w:t>
      </w:r>
      <w:r w:rsidRPr="00FE7F77">
        <w:rPr>
          <w:rFonts w:ascii="Book Antiqua" w:hAnsi="Book Antiqua" w:cs="Book Antiqua"/>
          <w:i/>
        </w:rPr>
        <w:t xml:space="preserve">Lab </w:t>
      </w:r>
      <w:proofErr w:type="spellStart"/>
      <w:r w:rsidRPr="00FE7F77">
        <w:rPr>
          <w:rFonts w:ascii="Book Antiqua" w:hAnsi="Book Antiqua" w:cs="Book Antiqua"/>
          <w:i/>
        </w:rPr>
        <w:t>Delo</w:t>
      </w:r>
      <w:proofErr w:type="spellEnd"/>
      <w:r w:rsidR="00E9026D">
        <w:rPr>
          <w:rFonts w:ascii="Book Antiqua" w:hAnsi="Book Antiqua" w:cs="Book Antiqua"/>
        </w:rPr>
        <w:t xml:space="preserve"> 1980</w:t>
      </w:r>
      <w:r w:rsidRPr="00FE7F77">
        <w:rPr>
          <w:rFonts w:ascii="Book Antiqua" w:hAnsi="Book Antiqua" w:cs="Book Antiqua"/>
        </w:rPr>
        <w:t>: 744-746 [PMID: 6163894 DOI: 10.3390/biomedicines6030077]</w:t>
      </w:r>
    </w:p>
    <w:p w14:paraId="336B1694"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18 </w:t>
      </w:r>
      <w:r w:rsidRPr="00FE7F77">
        <w:rPr>
          <w:rFonts w:ascii="Book Antiqua" w:hAnsi="Book Antiqua" w:cs="Book Antiqua"/>
          <w:b/>
        </w:rPr>
        <w:t>Mehta JN</w:t>
      </w:r>
      <w:r w:rsidRPr="00FE7F77">
        <w:rPr>
          <w:rFonts w:ascii="Book Antiqua" w:hAnsi="Book Antiqua" w:cs="Book Antiqua"/>
        </w:rPr>
        <w:t xml:space="preserve">. Forty-third All-India Medical Conference Jabalpur: December 1967: Inaugural address. </w:t>
      </w:r>
      <w:r w:rsidRPr="00FE7F77">
        <w:rPr>
          <w:rFonts w:ascii="Book Antiqua" w:hAnsi="Book Antiqua" w:cs="Book Antiqua"/>
          <w:i/>
        </w:rPr>
        <w:t>J Indian Med Assoc</w:t>
      </w:r>
      <w:r w:rsidRPr="00FE7F77">
        <w:rPr>
          <w:rFonts w:ascii="Book Antiqua" w:hAnsi="Book Antiqua" w:cs="Book Antiqua"/>
        </w:rPr>
        <w:t xml:space="preserve"> 1968; </w:t>
      </w:r>
      <w:r w:rsidRPr="00FE7F77">
        <w:rPr>
          <w:rFonts w:ascii="Book Antiqua" w:hAnsi="Book Antiqua" w:cs="Book Antiqua"/>
          <w:b/>
        </w:rPr>
        <w:t>50</w:t>
      </w:r>
      <w:r w:rsidRPr="00FE7F77">
        <w:rPr>
          <w:rFonts w:ascii="Book Antiqua" w:hAnsi="Book Antiqua" w:cs="Book Antiqua"/>
        </w:rPr>
        <w:t>: 238-242 [PMID: 5653849 DOI: 10.1038/s41598-017-14364-2]</w:t>
      </w:r>
    </w:p>
    <w:p w14:paraId="2E4DEED4"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19 </w:t>
      </w:r>
      <w:proofErr w:type="spellStart"/>
      <w:r w:rsidRPr="00FE7F77">
        <w:rPr>
          <w:rFonts w:ascii="Book Antiqua" w:hAnsi="Book Antiqua" w:cs="Book Antiqua"/>
          <w:b/>
        </w:rPr>
        <w:t>Yoshinoya</w:t>
      </w:r>
      <w:proofErr w:type="spellEnd"/>
      <w:r w:rsidRPr="00FE7F77">
        <w:rPr>
          <w:rFonts w:ascii="Book Antiqua" w:hAnsi="Book Antiqua" w:cs="Book Antiqua"/>
          <w:b/>
        </w:rPr>
        <w:t xml:space="preserve"> S</w:t>
      </w:r>
      <w:r w:rsidRPr="00FE7F77">
        <w:rPr>
          <w:rFonts w:ascii="Book Antiqua" w:hAnsi="Book Antiqua" w:cs="Book Antiqua"/>
        </w:rPr>
        <w:t xml:space="preserve">, Cox RA, Pope RM. Circulating immune complexes in coccidioidomycosis. Detection and characterization. </w:t>
      </w:r>
      <w:r w:rsidRPr="00FE7F77">
        <w:rPr>
          <w:rFonts w:ascii="Book Antiqua" w:hAnsi="Book Antiqua" w:cs="Book Antiqua"/>
          <w:i/>
        </w:rPr>
        <w:t>J Clin Invest</w:t>
      </w:r>
      <w:r w:rsidRPr="00FE7F77">
        <w:rPr>
          <w:rFonts w:ascii="Book Antiqua" w:hAnsi="Book Antiqua" w:cs="Book Antiqua"/>
        </w:rPr>
        <w:t xml:space="preserve"> 1980; </w:t>
      </w:r>
      <w:r w:rsidRPr="00FE7F77">
        <w:rPr>
          <w:rFonts w:ascii="Book Antiqua" w:hAnsi="Book Antiqua" w:cs="Book Antiqua"/>
          <w:b/>
        </w:rPr>
        <w:t>66</w:t>
      </w:r>
      <w:r w:rsidRPr="00FE7F77">
        <w:rPr>
          <w:rFonts w:ascii="Book Antiqua" w:hAnsi="Book Antiqua" w:cs="Book Antiqua"/>
        </w:rPr>
        <w:t>: 655-663 [PMID: 7419713 DOI: 10.1016/j.stemcr.2020.06.020]</w:t>
      </w:r>
    </w:p>
    <w:p w14:paraId="7ED0044B"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20 </w:t>
      </w:r>
      <w:r w:rsidRPr="00FE7F77">
        <w:rPr>
          <w:rFonts w:ascii="Book Antiqua" w:hAnsi="Book Antiqua" w:cs="Book Antiqua"/>
          <w:b/>
        </w:rPr>
        <w:t>Davidson JD</w:t>
      </w:r>
      <w:r w:rsidRPr="00FE7F77">
        <w:rPr>
          <w:rFonts w:ascii="Book Antiqua" w:hAnsi="Book Antiqua" w:cs="Book Antiqua"/>
        </w:rPr>
        <w:t xml:space="preserve">, Flynn EP, Kirkpatrick JB. Protein-losing enteropathy and intestinal bleeding. The role of lymphatic-venous connections. </w:t>
      </w:r>
      <w:r w:rsidRPr="00FE7F77">
        <w:rPr>
          <w:rFonts w:ascii="Book Antiqua" w:hAnsi="Book Antiqua" w:cs="Book Antiqua"/>
          <w:i/>
        </w:rPr>
        <w:t>Ann Intern Med</w:t>
      </w:r>
      <w:r w:rsidRPr="00FE7F77">
        <w:rPr>
          <w:rFonts w:ascii="Book Antiqua" w:hAnsi="Book Antiqua" w:cs="Book Antiqua"/>
        </w:rPr>
        <w:t xml:space="preserve"> 1966; </w:t>
      </w:r>
      <w:r w:rsidRPr="00FE7F77">
        <w:rPr>
          <w:rFonts w:ascii="Book Antiqua" w:hAnsi="Book Antiqua" w:cs="Book Antiqua"/>
          <w:b/>
        </w:rPr>
        <w:t>64</w:t>
      </w:r>
      <w:r w:rsidRPr="00FE7F77">
        <w:rPr>
          <w:rFonts w:ascii="Book Antiqua" w:hAnsi="Book Antiqua" w:cs="Book Antiqua"/>
        </w:rPr>
        <w:t>: 628-635 [PMID: 5295448 DOI: 10.18632/oncotarget.11305]</w:t>
      </w:r>
    </w:p>
    <w:p w14:paraId="0D41A3D1"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21 </w:t>
      </w:r>
      <w:r w:rsidRPr="00FE7F77">
        <w:rPr>
          <w:rFonts w:ascii="Book Antiqua" w:hAnsi="Book Antiqua" w:cs="Book Antiqua"/>
          <w:b/>
        </w:rPr>
        <w:t>Green RA</w:t>
      </w:r>
      <w:r w:rsidRPr="00FE7F77">
        <w:rPr>
          <w:rFonts w:ascii="Book Antiqua" w:hAnsi="Book Antiqua" w:cs="Book Antiqua"/>
        </w:rPr>
        <w:t xml:space="preserve">. Activated coagulation time in monitoring heparinized dogs. </w:t>
      </w:r>
      <w:r w:rsidRPr="00FE7F77">
        <w:rPr>
          <w:rFonts w:ascii="Book Antiqua" w:hAnsi="Book Antiqua" w:cs="Book Antiqua"/>
          <w:i/>
        </w:rPr>
        <w:t>Am J Vet Res</w:t>
      </w:r>
      <w:r w:rsidRPr="00FE7F77">
        <w:rPr>
          <w:rFonts w:ascii="Book Antiqua" w:hAnsi="Book Antiqua" w:cs="Book Antiqua"/>
        </w:rPr>
        <w:t xml:space="preserve"> 1980; </w:t>
      </w:r>
      <w:r w:rsidRPr="00FE7F77">
        <w:rPr>
          <w:rFonts w:ascii="Book Antiqua" w:hAnsi="Book Antiqua" w:cs="Book Antiqua"/>
          <w:b/>
        </w:rPr>
        <w:t>41</w:t>
      </w:r>
      <w:r w:rsidRPr="00FE7F77">
        <w:rPr>
          <w:rFonts w:ascii="Book Antiqua" w:hAnsi="Book Antiqua" w:cs="Book Antiqua"/>
        </w:rPr>
        <w:t>: 1793-1797 [PMID: 7212408 DOI: 10.3389/fonc.2020.00452]</w:t>
      </w:r>
    </w:p>
    <w:p w14:paraId="2A363210"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22 </w:t>
      </w:r>
      <w:r w:rsidRPr="00FE7F77">
        <w:rPr>
          <w:rFonts w:ascii="Book Antiqua" w:hAnsi="Book Antiqua" w:cs="Book Antiqua"/>
          <w:b/>
        </w:rPr>
        <w:t xml:space="preserve">Akbar </w:t>
      </w:r>
      <w:proofErr w:type="spellStart"/>
      <w:r w:rsidRPr="00FE7F77">
        <w:rPr>
          <w:rFonts w:ascii="Book Antiqua" w:hAnsi="Book Antiqua" w:cs="Book Antiqua"/>
          <w:b/>
        </w:rPr>
        <w:t>Samadani</w:t>
      </w:r>
      <w:proofErr w:type="spellEnd"/>
      <w:r w:rsidRPr="00FE7F77">
        <w:rPr>
          <w:rFonts w:ascii="Book Antiqua" w:hAnsi="Book Antiqua" w:cs="Book Antiqua"/>
          <w:b/>
        </w:rPr>
        <w:t xml:space="preserve"> A</w:t>
      </w:r>
      <w:r w:rsidRPr="00FE7F77">
        <w:rPr>
          <w:rFonts w:ascii="Book Antiqua" w:hAnsi="Book Antiqua" w:cs="Book Antiqua"/>
        </w:rPr>
        <w:t xml:space="preserve">, </w:t>
      </w:r>
      <w:proofErr w:type="spellStart"/>
      <w:r w:rsidRPr="00FE7F77">
        <w:rPr>
          <w:rFonts w:ascii="Book Antiqua" w:hAnsi="Book Antiqua" w:cs="Book Antiqua"/>
        </w:rPr>
        <w:t>Keymoradzdeh</w:t>
      </w:r>
      <w:proofErr w:type="spellEnd"/>
      <w:r w:rsidRPr="00FE7F77">
        <w:rPr>
          <w:rFonts w:ascii="Book Antiqua" w:hAnsi="Book Antiqua" w:cs="Book Antiqua"/>
        </w:rPr>
        <w:t xml:space="preserve"> A, Shams S, </w:t>
      </w:r>
      <w:proofErr w:type="spellStart"/>
      <w:r w:rsidRPr="00FE7F77">
        <w:rPr>
          <w:rFonts w:ascii="Book Antiqua" w:hAnsi="Book Antiqua" w:cs="Book Antiqua"/>
        </w:rPr>
        <w:t>Soleymanpour</w:t>
      </w:r>
      <w:proofErr w:type="spellEnd"/>
      <w:r w:rsidRPr="00FE7F77">
        <w:rPr>
          <w:rFonts w:ascii="Book Antiqua" w:hAnsi="Book Antiqua" w:cs="Book Antiqua"/>
        </w:rPr>
        <w:t xml:space="preserve"> A, </w:t>
      </w:r>
      <w:proofErr w:type="spellStart"/>
      <w:r w:rsidRPr="00FE7F77">
        <w:rPr>
          <w:rFonts w:ascii="Book Antiqua" w:hAnsi="Book Antiqua" w:cs="Book Antiqua"/>
        </w:rPr>
        <w:t>Elham</w:t>
      </w:r>
      <w:proofErr w:type="spellEnd"/>
      <w:r w:rsidRPr="00FE7F77">
        <w:rPr>
          <w:rFonts w:ascii="Book Antiqua" w:hAnsi="Book Antiqua" w:cs="Book Antiqua"/>
        </w:rPr>
        <w:t xml:space="preserve"> </w:t>
      </w:r>
      <w:proofErr w:type="spellStart"/>
      <w:r w:rsidRPr="00FE7F77">
        <w:rPr>
          <w:rFonts w:ascii="Book Antiqua" w:hAnsi="Book Antiqua" w:cs="Book Antiqua"/>
        </w:rPr>
        <w:t>Norollahi</w:t>
      </w:r>
      <w:proofErr w:type="spellEnd"/>
      <w:r w:rsidRPr="00FE7F77">
        <w:rPr>
          <w:rFonts w:ascii="Book Antiqua" w:hAnsi="Book Antiqua" w:cs="Book Antiqua"/>
        </w:rPr>
        <w:t xml:space="preserve"> S, </w:t>
      </w:r>
      <w:proofErr w:type="spellStart"/>
      <w:r w:rsidRPr="00FE7F77">
        <w:rPr>
          <w:rFonts w:ascii="Book Antiqua" w:hAnsi="Book Antiqua" w:cs="Book Antiqua"/>
        </w:rPr>
        <w:t>Vahidi</w:t>
      </w:r>
      <w:proofErr w:type="spellEnd"/>
      <w:r w:rsidRPr="00FE7F77">
        <w:rPr>
          <w:rFonts w:ascii="Book Antiqua" w:hAnsi="Book Antiqua" w:cs="Book Antiqua"/>
        </w:rPr>
        <w:t xml:space="preserve"> S, </w:t>
      </w:r>
      <w:proofErr w:type="spellStart"/>
      <w:r w:rsidRPr="00FE7F77">
        <w:rPr>
          <w:rFonts w:ascii="Book Antiqua" w:hAnsi="Book Antiqua" w:cs="Book Antiqua"/>
        </w:rPr>
        <w:t>Rashidy</w:t>
      </w:r>
      <w:proofErr w:type="spellEnd"/>
      <w:r w:rsidRPr="00FE7F77">
        <w:rPr>
          <w:rFonts w:ascii="Book Antiqua" w:hAnsi="Book Antiqua" w:cs="Book Antiqua"/>
        </w:rPr>
        <w:t xml:space="preserve">-Pour A, Ashraf A, </w:t>
      </w:r>
      <w:proofErr w:type="spellStart"/>
      <w:r w:rsidRPr="00FE7F77">
        <w:rPr>
          <w:rFonts w:ascii="Book Antiqua" w:hAnsi="Book Antiqua" w:cs="Book Antiqua"/>
        </w:rPr>
        <w:t>Mirzajani</w:t>
      </w:r>
      <w:proofErr w:type="spellEnd"/>
      <w:r w:rsidRPr="00FE7F77">
        <w:rPr>
          <w:rFonts w:ascii="Book Antiqua" w:hAnsi="Book Antiqua" w:cs="Book Antiqua"/>
        </w:rPr>
        <w:t xml:space="preserve"> E, </w:t>
      </w:r>
      <w:proofErr w:type="spellStart"/>
      <w:r w:rsidRPr="00FE7F77">
        <w:rPr>
          <w:rFonts w:ascii="Book Antiqua" w:hAnsi="Book Antiqua" w:cs="Book Antiqua"/>
        </w:rPr>
        <w:t>Khanaki</w:t>
      </w:r>
      <w:proofErr w:type="spellEnd"/>
      <w:r w:rsidRPr="00FE7F77">
        <w:rPr>
          <w:rFonts w:ascii="Book Antiqua" w:hAnsi="Book Antiqua" w:cs="Book Antiqua"/>
        </w:rPr>
        <w:t xml:space="preserve"> K, </w:t>
      </w:r>
      <w:proofErr w:type="spellStart"/>
      <w:r w:rsidRPr="00FE7F77">
        <w:rPr>
          <w:rFonts w:ascii="Book Antiqua" w:hAnsi="Book Antiqua" w:cs="Book Antiqua"/>
        </w:rPr>
        <w:t>Rahbar</w:t>
      </w:r>
      <w:proofErr w:type="spellEnd"/>
      <w:r w:rsidRPr="00FE7F77">
        <w:rPr>
          <w:rFonts w:ascii="Book Antiqua" w:hAnsi="Book Antiqua" w:cs="Book Antiqua"/>
        </w:rPr>
        <w:t xml:space="preserve"> </w:t>
      </w:r>
      <w:proofErr w:type="spellStart"/>
      <w:r w:rsidRPr="00FE7F77">
        <w:rPr>
          <w:rFonts w:ascii="Book Antiqua" w:hAnsi="Book Antiqua" w:cs="Book Antiqua"/>
        </w:rPr>
        <w:t>Taramsari</w:t>
      </w:r>
      <w:proofErr w:type="spellEnd"/>
      <w:r w:rsidRPr="00FE7F77">
        <w:rPr>
          <w:rFonts w:ascii="Book Antiqua" w:hAnsi="Book Antiqua" w:cs="Book Antiqua"/>
        </w:rPr>
        <w:t xml:space="preserve"> M, </w:t>
      </w:r>
      <w:proofErr w:type="spellStart"/>
      <w:r w:rsidRPr="00FE7F77">
        <w:rPr>
          <w:rFonts w:ascii="Book Antiqua" w:hAnsi="Book Antiqua" w:cs="Book Antiqua"/>
        </w:rPr>
        <w:t>Samimian</w:t>
      </w:r>
      <w:proofErr w:type="spellEnd"/>
      <w:r w:rsidRPr="00FE7F77">
        <w:rPr>
          <w:rFonts w:ascii="Book Antiqua" w:hAnsi="Book Antiqua" w:cs="Book Antiqua"/>
        </w:rPr>
        <w:t xml:space="preserve"> S, </w:t>
      </w:r>
      <w:proofErr w:type="spellStart"/>
      <w:r w:rsidRPr="00FE7F77">
        <w:rPr>
          <w:rFonts w:ascii="Book Antiqua" w:hAnsi="Book Antiqua" w:cs="Book Antiqua"/>
        </w:rPr>
        <w:t>Najafzadeh</w:t>
      </w:r>
      <w:proofErr w:type="spellEnd"/>
      <w:r w:rsidRPr="00FE7F77">
        <w:rPr>
          <w:rFonts w:ascii="Book Antiqua" w:hAnsi="Book Antiqua" w:cs="Book Antiqua"/>
        </w:rPr>
        <w:t xml:space="preserve"> A. Mechanisms of cancer stem cell therapy. </w:t>
      </w:r>
      <w:proofErr w:type="spellStart"/>
      <w:r w:rsidRPr="00FE7F77">
        <w:rPr>
          <w:rFonts w:ascii="Book Antiqua" w:hAnsi="Book Antiqua" w:cs="Book Antiqua"/>
          <w:i/>
        </w:rPr>
        <w:t>Clin</w:t>
      </w:r>
      <w:proofErr w:type="spellEnd"/>
      <w:r w:rsidRPr="00FE7F77">
        <w:rPr>
          <w:rFonts w:ascii="Book Antiqua" w:hAnsi="Book Antiqua" w:cs="Book Antiqua"/>
          <w:i/>
        </w:rPr>
        <w:t xml:space="preserve"> </w:t>
      </w:r>
      <w:proofErr w:type="spellStart"/>
      <w:r w:rsidRPr="00FE7F77">
        <w:rPr>
          <w:rFonts w:ascii="Book Antiqua" w:hAnsi="Book Antiqua" w:cs="Book Antiqua"/>
          <w:i/>
        </w:rPr>
        <w:t>Chim</w:t>
      </w:r>
      <w:proofErr w:type="spellEnd"/>
      <w:r w:rsidRPr="00FE7F77">
        <w:rPr>
          <w:rFonts w:ascii="Book Antiqua" w:hAnsi="Book Antiqua" w:cs="Book Antiqua"/>
          <w:i/>
        </w:rPr>
        <w:t xml:space="preserve"> </w:t>
      </w:r>
      <w:proofErr w:type="spellStart"/>
      <w:r w:rsidRPr="00FE7F77">
        <w:rPr>
          <w:rFonts w:ascii="Book Antiqua" w:hAnsi="Book Antiqua" w:cs="Book Antiqua"/>
          <w:i/>
        </w:rPr>
        <w:t>Acta</w:t>
      </w:r>
      <w:proofErr w:type="spellEnd"/>
      <w:r w:rsidRPr="00FE7F77">
        <w:rPr>
          <w:rFonts w:ascii="Book Antiqua" w:hAnsi="Book Antiqua" w:cs="Book Antiqua"/>
        </w:rPr>
        <w:t xml:space="preserve"> 2020; </w:t>
      </w:r>
      <w:r w:rsidRPr="00FE7F77">
        <w:rPr>
          <w:rFonts w:ascii="Book Antiqua" w:hAnsi="Book Antiqua" w:cs="Book Antiqua"/>
          <w:b/>
        </w:rPr>
        <w:t>510</w:t>
      </w:r>
      <w:r w:rsidRPr="00FE7F77">
        <w:rPr>
          <w:rFonts w:ascii="Book Antiqua" w:hAnsi="Book Antiqua" w:cs="Book Antiqua"/>
        </w:rPr>
        <w:t>: 581-592 [PMID: 32791136 DOI: 10.1016/j.cca.2020.08.016]</w:t>
      </w:r>
    </w:p>
    <w:p w14:paraId="7C2B5EEF"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23 </w:t>
      </w:r>
      <w:r w:rsidRPr="00FE7F77">
        <w:rPr>
          <w:rFonts w:ascii="Book Antiqua" w:hAnsi="Book Antiqua" w:cs="Book Antiqua"/>
          <w:b/>
        </w:rPr>
        <w:t>Cook MK</w:t>
      </w:r>
      <w:r w:rsidRPr="00FE7F77">
        <w:rPr>
          <w:rFonts w:ascii="Book Antiqua" w:hAnsi="Book Antiqua" w:cs="Book Antiqua"/>
        </w:rPr>
        <w:t xml:space="preserve">, Madden M. Iron granules in plasma cells. </w:t>
      </w:r>
      <w:r w:rsidRPr="00FE7F77">
        <w:rPr>
          <w:rFonts w:ascii="Book Antiqua" w:hAnsi="Book Antiqua" w:cs="Book Antiqua"/>
          <w:i/>
        </w:rPr>
        <w:t xml:space="preserve">J </w:t>
      </w:r>
      <w:proofErr w:type="spellStart"/>
      <w:r w:rsidRPr="00FE7F77">
        <w:rPr>
          <w:rFonts w:ascii="Book Antiqua" w:hAnsi="Book Antiqua" w:cs="Book Antiqua"/>
          <w:i/>
        </w:rPr>
        <w:t>Clin</w:t>
      </w:r>
      <w:proofErr w:type="spellEnd"/>
      <w:r w:rsidRPr="00FE7F77">
        <w:rPr>
          <w:rFonts w:ascii="Book Antiqua" w:hAnsi="Book Antiqua" w:cs="Book Antiqua"/>
          <w:i/>
        </w:rPr>
        <w:t xml:space="preserve"> </w:t>
      </w:r>
      <w:proofErr w:type="spellStart"/>
      <w:r w:rsidRPr="00FE7F77">
        <w:rPr>
          <w:rFonts w:ascii="Book Antiqua" w:hAnsi="Book Antiqua" w:cs="Book Antiqua"/>
          <w:i/>
        </w:rPr>
        <w:t>Pathol</w:t>
      </w:r>
      <w:proofErr w:type="spellEnd"/>
      <w:r w:rsidRPr="00FE7F77">
        <w:rPr>
          <w:rFonts w:ascii="Book Antiqua" w:hAnsi="Book Antiqua" w:cs="Book Antiqua"/>
        </w:rPr>
        <w:t xml:space="preserve"> 1982; </w:t>
      </w:r>
      <w:r w:rsidRPr="00FE7F77">
        <w:rPr>
          <w:rFonts w:ascii="Book Antiqua" w:hAnsi="Book Antiqua" w:cs="Book Antiqua"/>
          <w:b/>
        </w:rPr>
        <w:t>35</w:t>
      </w:r>
      <w:r w:rsidRPr="00FE7F77">
        <w:rPr>
          <w:rFonts w:ascii="Book Antiqua" w:hAnsi="Book Antiqua" w:cs="Book Antiqua"/>
        </w:rPr>
        <w:t>: 172-181 [PMID: 7068907 DOI: 10.3389/fonc.2020.00281]</w:t>
      </w:r>
    </w:p>
    <w:p w14:paraId="26E5EFD6" w14:textId="0D522D2C"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24 </w:t>
      </w:r>
      <w:r w:rsidRPr="00FE7F77">
        <w:rPr>
          <w:rFonts w:ascii="Book Antiqua" w:hAnsi="Book Antiqua" w:cs="Book Antiqua"/>
          <w:b/>
        </w:rPr>
        <w:t>Wei Q</w:t>
      </w:r>
      <w:r w:rsidRPr="00FE7F77">
        <w:rPr>
          <w:rFonts w:ascii="Book Antiqua" w:hAnsi="Book Antiqua" w:cs="Book Antiqua"/>
        </w:rPr>
        <w:t xml:space="preserve">, Qian Y, Yu J, Wong CC. Metabolic rewiring in the promotion of cancer metastasis: mechanisms and therapeutic implications. </w:t>
      </w:r>
      <w:r w:rsidRPr="00FE7F77">
        <w:rPr>
          <w:rFonts w:ascii="Book Antiqua" w:hAnsi="Book Antiqua" w:cs="Book Antiqua"/>
          <w:i/>
        </w:rPr>
        <w:t>Oncogene</w:t>
      </w:r>
      <w:r w:rsidRPr="00FE7F77">
        <w:rPr>
          <w:rFonts w:ascii="Book Antiqua" w:hAnsi="Book Antiqua" w:cs="Book Antiqua"/>
        </w:rPr>
        <w:t xml:space="preserve"> </w:t>
      </w:r>
      <w:r w:rsidR="00AB3615">
        <w:rPr>
          <w:rFonts w:ascii="Book Antiqua" w:hAnsi="Book Antiqua" w:cs="Book Antiqua"/>
        </w:rPr>
        <w:t>2020;</w:t>
      </w:r>
      <w:r w:rsidR="00AB3615">
        <w:rPr>
          <w:rFonts w:ascii="Book Antiqua" w:eastAsiaTheme="minorEastAsia" w:hAnsi="Book Antiqua" w:cs="Book Antiqua" w:hint="eastAsia"/>
          <w:lang w:eastAsia="zh-CN"/>
        </w:rPr>
        <w:t xml:space="preserve"> </w:t>
      </w:r>
      <w:r w:rsidR="00AB3615" w:rsidRPr="00AB3615">
        <w:rPr>
          <w:rFonts w:ascii="Book Antiqua" w:hAnsi="Book Antiqua" w:cs="Book Antiqua"/>
        </w:rPr>
        <w:t>39: 6139-6156</w:t>
      </w:r>
      <w:r w:rsidRPr="00FE7F77">
        <w:rPr>
          <w:rFonts w:ascii="Book Antiqua" w:hAnsi="Book Antiqua" w:cs="Book Antiqua"/>
        </w:rPr>
        <w:t xml:space="preserve"> [PMID: 32839493 DOI: 10.1038/s41388-020-01432-7]</w:t>
      </w:r>
    </w:p>
    <w:p w14:paraId="5E2EA5B4"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lastRenderedPageBreak/>
        <w:t xml:space="preserve">25 </w:t>
      </w:r>
      <w:proofErr w:type="spellStart"/>
      <w:r w:rsidRPr="00FE7F77">
        <w:rPr>
          <w:rFonts w:ascii="Book Antiqua" w:hAnsi="Book Antiqua" w:cs="Book Antiqua"/>
          <w:b/>
        </w:rPr>
        <w:t>Narro</w:t>
      </w:r>
      <w:proofErr w:type="spellEnd"/>
      <w:r w:rsidRPr="00FE7F77">
        <w:rPr>
          <w:rFonts w:ascii="Book Antiqua" w:hAnsi="Book Antiqua" w:cs="Book Antiqua"/>
          <w:b/>
        </w:rPr>
        <w:t xml:space="preserve"> JR</w:t>
      </w:r>
      <w:r w:rsidRPr="00FE7F77">
        <w:rPr>
          <w:rFonts w:ascii="Book Antiqua" w:hAnsi="Book Antiqua" w:cs="Book Antiqua"/>
        </w:rPr>
        <w:t xml:space="preserve">, </w:t>
      </w:r>
      <w:proofErr w:type="spellStart"/>
      <w:r w:rsidRPr="00FE7F77">
        <w:rPr>
          <w:rFonts w:ascii="Book Antiqua" w:hAnsi="Book Antiqua" w:cs="Book Antiqua"/>
        </w:rPr>
        <w:t>Vandale</w:t>
      </w:r>
      <w:proofErr w:type="spellEnd"/>
      <w:r w:rsidRPr="00FE7F77">
        <w:rPr>
          <w:rFonts w:ascii="Book Antiqua" w:hAnsi="Book Antiqua" w:cs="Book Antiqua"/>
        </w:rPr>
        <w:t xml:space="preserve"> S, Ruiz de Chávez M. [Morbidity in primary medical services in the jurisdiction of </w:t>
      </w:r>
      <w:proofErr w:type="spellStart"/>
      <w:r w:rsidRPr="00FE7F77">
        <w:rPr>
          <w:rFonts w:ascii="Book Antiqua" w:hAnsi="Book Antiqua" w:cs="Book Antiqua"/>
        </w:rPr>
        <w:t>Huamantla</w:t>
      </w:r>
      <w:proofErr w:type="spellEnd"/>
      <w:r w:rsidRPr="00FE7F77">
        <w:rPr>
          <w:rFonts w:ascii="Book Antiqua" w:hAnsi="Book Antiqua" w:cs="Book Antiqua"/>
        </w:rPr>
        <w:t xml:space="preserve">, Tlaxcala]. </w:t>
      </w:r>
      <w:proofErr w:type="spellStart"/>
      <w:r w:rsidRPr="00FE7F77">
        <w:rPr>
          <w:rFonts w:ascii="Book Antiqua" w:hAnsi="Book Antiqua" w:cs="Book Antiqua"/>
          <w:i/>
        </w:rPr>
        <w:t>Salud</w:t>
      </w:r>
      <w:proofErr w:type="spellEnd"/>
      <w:r w:rsidRPr="00FE7F77">
        <w:rPr>
          <w:rFonts w:ascii="Book Antiqua" w:hAnsi="Book Antiqua" w:cs="Book Antiqua"/>
          <w:i/>
        </w:rPr>
        <w:t xml:space="preserve"> </w:t>
      </w:r>
      <w:proofErr w:type="spellStart"/>
      <w:r w:rsidRPr="00FE7F77">
        <w:rPr>
          <w:rFonts w:ascii="Book Antiqua" w:hAnsi="Book Antiqua" w:cs="Book Antiqua"/>
          <w:i/>
        </w:rPr>
        <w:t>Publica</w:t>
      </w:r>
      <w:proofErr w:type="spellEnd"/>
      <w:r w:rsidRPr="00FE7F77">
        <w:rPr>
          <w:rFonts w:ascii="Book Antiqua" w:hAnsi="Book Antiqua" w:cs="Book Antiqua"/>
          <w:i/>
        </w:rPr>
        <w:t xml:space="preserve"> Mex</w:t>
      </w:r>
      <w:r w:rsidRPr="00FE7F77">
        <w:rPr>
          <w:rFonts w:ascii="Book Antiqua" w:hAnsi="Book Antiqua" w:cs="Book Antiqua"/>
        </w:rPr>
        <w:t xml:space="preserve"> 1981; </w:t>
      </w:r>
      <w:r w:rsidRPr="00FE7F77">
        <w:rPr>
          <w:rFonts w:ascii="Book Antiqua" w:hAnsi="Book Antiqua" w:cs="Book Antiqua"/>
          <w:b/>
        </w:rPr>
        <w:t>23</w:t>
      </w:r>
      <w:r w:rsidRPr="00FE7F77">
        <w:rPr>
          <w:rFonts w:ascii="Book Antiqua" w:hAnsi="Book Antiqua" w:cs="Book Antiqua"/>
        </w:rPr>
        <w:t>: 183-197 [PMID: 7330710 DOI: 10.3389/fonc.2020.01010]</w:t>
      </w:r>
    </w:p>
    <w:p w14:paraId="3E97D6B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26 </w:t>
      </w:r>
      <w:proofErr w:type="spellStart"/>
      <w:r w:rsidRPr="00FE7F77">
        <w:rPr>
          <w:rFonts w:ascii="Book Antiqua" w:hAnsi="Book Antiqua" w:cs="Book Antiqua"/>
          <w:b/>
        </w:rPr>
        <w:t>Kersh</w:t>
      </w:r>
      <w:proofErr w:type="spellEnd"/>
      <w:r w:rsidRPr="00FE7F77">
        <w:rPr>
          <w:rFonts w:ascii="Book Antiqua" w:hAnsi="Book Antiqua" w:cs="Book Antiqua"/>
          <w:b/>
        </w:rPr>
        <w:t xml:space="preserve"> CR</w:t>
      </w:r>
      <w:r w:rsidRPr="00FE7F77">
        <w:rPr>
          <w:rFonts w:ascii="Book Antiqua" w:hAnsi="Book Antiqua" w:cs="Book Antiqua"/>
        </w:rPr>
        <w:t xml:space="preserve">, </w:t>
      </w:r>
      <w:proofErr w:type="spellStart"/>
      <w:r w:rsidRPr="00FE7F77">
        <w:rPr>
          <w:rFonts w:ascii="Book Antiqua" w:hAnsi="Book Antiqua" w:cs="Book Antiqua"/>
        </w:rPr>
        <w:t>Hazra</w:t>
      </w:r>
      <w:proofErr w:type="spellEnd"/>
      <w:r w:rsidRPr="00FE7F77">
        <w:rPr>
          <w:rFonts w:ascii="Book Antiqua" w:hAnsi="Book Antiqua" w:cs="Book Antiqua"/>
        </w:rPr>
        <w:t xml:space="preserve"> TA. Mediastinal germinoma: two cases. </w:t>
      </w:r>
      <w:proofErr w:type="spellStart"/>
      <w:r w:rsidRPr="00FE7F77">
        <w:rPr>
          <w:rFonts w:ascii="Book Antiqua" w:hAnsi="Book Antiqua" w:cs="Book Antiqua"/>
          <w:i/>
        </w:rPr>
        <w:t>Va</w:t>
      </w:r>
      <w:proofErr w:type="spellEnd"/>
      <w:r w:rsidRPr="00FE7F77">
        <w:rPr>
          <w:rFonts w:ascii="Book Antiqua" w:hAnsi="Book Antiqua" w:cs="Book Antiqua"/>
          <w:i/>
        </w:rPr>
        <w:t xml:space="preserve"> Med</w:t>
      </w:r>
      <w:r w:rsidRPr="00FE7F77">
        <w:rPr>
          <w:rFonts w:ascii="Book Antiqua" w:hAnsi="Book Antiqua" w:cs="Book Antiqua"/>
        </w:rPr>
        <w:t xml:space="preserve"> 1985; </w:t>
      </w:r>
      <w:r w:rsidRPr="00FE7F77">
        <w:rPr>
          <w:rFonts w:ascii="Book Antiqua" w:hAnsi="Book Antiqua" w:cs="Book Antiqua"/>
          <w:b/>
        </w:rPr>
        <w:t>112</w:t>
      </w:r>
      <w:r w:rsidRPr="00FE7F77">
        <w:rPr>
          <w:rFonts w:ascii="Book Antiqua" w:hAnsi="Book Antiqua" w:cs="Book Antiqua"/>
        </w:rPr>
        <w:t>: 42-44 [PMID: 3969803 DOI: 10.7497/j.issn.2095-3941.2014.01.001]</w:t>
      </w:r>
    </w:p>
    <w:p w14:paraId="6215DD29"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27 </w:t>
      </w:r>
      <w:r w:rsidRPr="00FE7F77">
        <w:rPr>
          <w:rFonts w:ascii="Book Antiqua" w:hAnsi="Book Antiqua" w:cs="Book Antiqua"/>
          <w:b/>
        </w:rPr>
        <w:t xml:space="preserve">Campos </w:t>
      </w:r>
      <w:proofErr w:type="spellStart"/>
      <w:r w:rsidRPr="00FE7F77">
        <w:rPr>
          <w:rFonts w:ascii="Book Antiqua" w:hAnsi="Book Antiqua" w:cs="Book Antiqua"/>
          <w:b/>
        </w:rPr>
        <w:t>Jde</w:t>
      </w:r>
      <w:proofErr w:type="spellEnd"/>
      <w:r w:rsidRPr="00FE7F77">
        <w:rPr>
          <w:rFonts w:ascii="Book Antiqua" w:hAnsi="Book Antiqua" w:cs="Book Antiqua"/>
          <w:b/>
        </w:rPr>
        <w:t xml:space="preserve"> S</w:t>
      </w:r>
      <w:r w:rsidRPr="00FE7F77">
        <w:rPr>
          <w:rFonts w:ascii="Book Antiqua" w:hAnsi="Book Antiqua" w:cs="Book Antiqua"/>
        </w:rPr>
        <w:t xml:space="preserve">, Delgado JA. [Use of a new thioxanthene in psychiatry]. </w:t>
      </w:r>
      <w:r w:rsidRPr="00FE7F77">
        <w:rPr>
          <w:rFonts w:ascii="Book Antiqua" w:hAnsi="Book Antiqua" w:cs="Book Antiqua"/>
          <w:i/>
        </w:rPr>
        <w:t>Hospital (Rio J)</w:t>
      </w:r>
      <w:r w:rsidRPr="00FE7F77">
        <w:rPr>
          <w:rFonts w:ascii="Book Antiqua" w:hAnsi="Book Antiqua" w:cs="Book Antiqua"/>
        </w:rPr>
        <w:t xml:space="preserve"> 1968; </w:t>
      </w:r>
      <w:r w:rsidRPr="00FE7F77">
        <w:rPr>
          <w:rFonts w:ascii="Book Antiqua" w:hAnsi="Book Antiqua" w:cs="Book Antiqua"/>
          <w:b/>
        </w:rPr>
        <w:t>73</w:t>
      </w:r>
      <w:r w:rsidRPr="00FE7F77">
        <w:rPr>
          <w:rFonts w:ascii="Book Antiqua" w:hAnsi="Book Antiqua" w:cs="Book Antiqua"/>
        </w:rPr>
        <w:t>: 1619-1625 [PMID: 5308762 DOI: 10.18632/oncotarget.10911]</w:t>
      </w:r>
    </w:p>
    <w:p w14:paraId="7BD25930"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28 </w:t>
      </w:r>
      <w:r w:rsidRPr="00FE7F77">
        <w:rPr>
          <w:rFonts w:ascii="Book Antiqua" w:hAnsi="Book Antiqua" w:cs="Book Antiqua"/>
          <w:b/>
        </w:rPr>
        <w:t>Hammond JE</w:t>
      </w:r>
      <w:r w:rsidRPr="00FE7F77">
        <w:rPr>
          <w:rFonts w:ascii="Book Antiqua" w:hAnsi="Book Antiqua" w:cs="Book Antiqua"/>
        </w:rPr>
        <w:t xml:space="preserve">. </w:t>
      </w:r>
      <w:proofErr w:type="spellStart"/>
      <w:r w:rsidRPr="00FE7F77">
        <w:rPr>
          <w:rFonts w:ascii="Book Antiqua" w:hAnsi="Book Antiqua" w:cs="Book Antiqua"/>
        </w:rPr>
        <w:t>Anaesthesia</w:t>
      </w:r>
      <w:proofErr w:type="spellEnd"/>
      <w:r w:rsidRPr="00FE7F77">
        <w:rPr>
          <w:rFonts w:ascii="Book Antiqua" w:hAnsi="Book Antiqua" w:cs="Book Antiqua"/>
        </w:rPr>
        <w:t xml:space="preserve"> for laparoscopy: </w:t>
      </w:r>
      <w:proofErr w:type="spellStart"/>
      <w:r w:rsidRPr="00FE7F77">
        <w:rPr>
          <w:rFonts w:ascii="Book Antiqua" w:hAnsi="Book Antiqua" w:cs="Book Antiqua"/>
        </w:rPr>
        <w:t>alfentanil</w:t>
      </w:r>
      <w:proofErr w:type="spellEnd"/>
      <w:r w:rsidRPr="00FE7F77">
        <w:rPr>
          <w:rFonts w:ascii="Book Antiqua" w:hAnsi="Book Antiqua" w:cs="Book Antiqua"/>
        </w:rPr>
        <w:t xml:space="preserve"> and fentanyl compared. </w:t>
      </w:r>
      <w:r w:rsidRPr="00FE7F77">
        <w:rPr>
          <w:rFonts w:ascii="Book Antiqua" w:hAnsi="Book Antiqua" w:cs="Book Antiqua"/>
          <w:i/>
        </w:rPr>
        <w:t xml:space="preserve">Ann R </w:t>
      </w:r>
      <w:proofErr w:type="spellStart"/>
      <w:r w:rsidRPr="00FE7F77">
        <w:rPr>
          <w:rFonts w:ascii="Book Antiqua" w:hAnsi="Book Antiqua" w:cs="Book Antiqua"/>
          <w:i/>
        </w:rPr>
        <w:t>Coll</w:t>
      </w:r>
      <w:proofErr w:type="spellEnd"/>
      <w:r w:rsidRPr="00FE7F77">
        <w:rPr>
          <w:rFonts w:ascii="Book Antiqua" w:hAnsi="Book Antiqua" w:cs="Book Antiqua"/>
          <w:i/>
        </w:rPr>
        <w:t xml:space="preserve"> </w:t>
      </w:r>
      <w:proofErr w:type="spellStart"/>
      <w:r w:rsidRPr="00FE7F77">
        <w:rPr>
          <w:rFonts w:ascii="Book Antiqua" w:hAnsi="Book Antiqua" w:cs="Book Antiqua"/>
          <w:i/>
        </w:rPr>
        <w:t>Surg</w:t>
      </w:r>
      <w:proofErr w:type="spellEnd"/>
      <w:r w:rsidRPr="00FE7F77">
        <w:rPr>
          <w:rFonts w:ascii="Book Antiqua" w:hAnsi="Book Antiqua" w:cs="Book Antiqua"/>
          <w:i/>
        </w:rPr>
        <w:t xml:space="preserve"> </w:t>
      </w:r>
      <w:proofErr w:type="spellStart"/>
      <w:r w:rsidRPr="00FE7F77">
        <w:rPr>
          <w:rFonts w:ascii="Book Antiqua" w:hAnsi="Book Antiqua" w:cs="Book Antiqua"/>
          <w:i/>
        </w:rPr>
        <w:t>Engl</w:t>
      </w:r>
      <w:proofErr w:type="spellEnd"/>
      <w:r w:rsidRPr="00FE7F77">
        <w:rPr>
          <w:rFonts w:ascii="Book Antiqua" w:hAnsi="Book Antiqua" w:cs="Book Antiqua"/>
        </w:rPr>
        <w:t xml:space="preserve"> 1984; </w:t>
      </w:r>
      <w:r w:rsidRPr="00FE7F77">
        <w:rPr>
          <w:rFonts w:ascii="Book Antiqua" w:hAnsi="Book Antiqua" w:cs="Book Antiqua"/>
          <w:b/>
        </w:rPr>
        <w:t>66</w:t>
      </w:r>
      <w:r w:rsidRPr="00FE7F77">
        <w:rPr>
          <w:rFonts w:ascii="Book Antiqua" w:hAnsi="Book Antiqua" w:cs="Book Antiqua"/>
        </w:rPr>
        <w:t>: 148-149 [PMID: 6230982 DOI: 10.3389/fonc.2018.00500]</w:t>
      </w:r>
    </w:p>
    <w:p w14:paraId="4FB48AD6"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29 </w:t>
      </w:r>
      <w:r w:rsidRPr="00FE7F77">
        <w:rPr>
          <w:rFonts w:ascii="Book Antiqua" w:hAnsi="Book Antiqua" w:cs="Book Antiqua"/>
          <w:b/>
        </w:rPr>
        <w:t>Evans B</w:t>
      </w:r>
      <w:r w:rsidRPr="00FE7F77">
        <w:rPr>
          <w:rFonts w:ascii="Book Antiqua" w:hAnsi="Book Antiqua" w:cs="Book Antiqua"/>
        </w:rPr>
        <w:t xml:space="preserve">, </w:t>
      </w:r>
      <w:proofErr w:type="spellStart"/>
      <w:r w:rsidRPr="00FE7F77">
        <w:rPr>
          <w:rFonts w:ascii="Book Antiqua" w:hAnsi="Book Antiqua" w:cs="Book Antiqua"/>
        </w:rPr>
        <w:t>Iwayama</w:t>
      </w:r>
      <w:proofErr w:type="spellEnd"/>
      <w:r w:rsidRPr="00FE7F77">
        <w:rPr>
          <w:rFonts w:ascii="Book Antiqua" w:hAnsi="Book Antiqua" w:cs="Book Antiqua"/>
        </w:rPr>
        <w:t xml:space="preserve"> T, </w:t>
      </w:r>
      <w:proofErr w:type="spellStart"/>
      <w:r w:rsidRPr="00FE7F77">
        <w:rPr>
          <w:rFonts w:ascii="Book Antiqua" w:hAnsi="Book Antiqua" w:cs="Book Antiqua"/>
        </w:rPr>
        <w:t>Burnstock</w:t>
      </w:r>
      <w:proofErr w:type="spellEnd"/>
      <w:r w:rsidRPr="00FE7F77">
        <w:rPr>
          <w:rFonts w:ascii="Book Antiqua" w:hAnsi="Book Antiqua" w:cs="Book Antiqua"/>
        </w:rPr>
        <w:t xml:space="preserve"> G. Long-lasting </w:t>
      </w:r>
      <w:proofErr w:type="spellStart"/>
      <w:r w:rsidRPr="00FE7F77">
        <w:rPr>
          <w:rFonts w:ascii="Book Antiqua" w:hAnsi="Book Antiqua" w:cs="Book Antiqua"/>
        </w:rPr>
        <w:t>supersensitivity</w:t>
      </w:r>
      <w:proofErr w:type="spellEnd"/>
      <w:r w:rsidRPr="00FE7F77">
        <w:rPr>
          <w:rFonts w:ascii="Book Antiqua" w:hAnsi="Book Antiqua" w:cs="Book Antiqua"/>
        </w:rPr>
        <w:t xml:space="preserve"> of the rat vas deferens to norepinephrine after chronic guanethidine administration. </w:t>
      </w:r>
      <w:r w:rsidRPr="00FE7F77">
        <w:rPr>
          <w:rFonts w:ascii="Book Antiqua" w:hAnsi="Book Antiqua" w:cs="Book Antiqua"/>
          <w:i/>
        </w:rPr>
        <w:t xml:space="preserve">J </w:t>
      </w:r>
      <w:proofErr w:type="spellStart"/>
      <w:r w:rsidRPr="00FE7F77">
        <w:rPr>
          <w:rFonts w:ascii="Book Antiqua" w:hAnsi="Book Antiqua" w:cs="Book Antiqua"/>
          <w:i/>
        </w:rPr>
        <w:t>Pharmacol</w:t>
      </w:r>
      <w:proofErr w:type="spellEnd"/>
      <w:r w:rsidRPr="00FE7F77">
        <w:rPr>
          <w:rFonts w:ascii="Book Antiqua" w:hAnsi="Book Antiqua" w:cs="Book Antiqua"/>
          <w:i/>
        </w:rPr>
        <w:t xml:space="preserve"> </w:t>
      </w:r>
      <w:proofErr w:type="spellStart"/>
      <w:r w:rsidRPr="00FE7F77">
        <w:rPr>
          <w:rFonts w:ascii="Book Antiqua" w:hAnsi="Book Antiqua" w:cs="Book Antiqua"/>
          <w:i/>
        </w:rPr>
        <w:t>Exp</w:t>
      </w:r>
      <w:proofErr w:type="spellEnd"/>
      <w:r w:rsidRPr="00FE7F77">
        <w:rPr>
          <w:rFonts w:ascii="Book Antiqua" w:hAnsi="Book Antiqua" w:cs="Book Antiqua"/>
          <w:i/>
        </w:rPr>
        <w:t xml:space="preserve"> </w:t>
      </w:r>
      <w:proofErr w:type="spellStart"/>
      <w:r w:rsidRPr="00FE7F77">
        <w:rPr>
          <w:rFonts w:ascii="Book Antiqua" w:hAnsi="Book Antiqua" w:cs="Book Antiqua"/>
          <w:i/>
        </w:rPr>
        <w:t>Ther</w:t>
      </w:r>
      <w:proofErr w:type="spellEnd"/>
      <w:r w:rsidRPr="00FE7F77">
        <w:rPr>
          <w:rFonts w:ascii="Book Antiqua" w:hAnsi="Book Antiqua" w:cs="Book Antiqua"/>
        </w:rPr>
        <w:t xml:space="preserve"> 1973; </w:t>
      </w:r>
      <w:r w:rsidRPr="00FE7F77">
        <w:rPr>
          <w:rFonts w:ascii="Book Antiqua" w:hAnsi="Book Antiqua" w:cs="Book Antiqua"/>
          <w:b/>
        </w:rPr>
        <w:t>185</w:t>
      </w:r>
      <w:r w:rsidRPr="00FE7F77">
        <w:rPr>
          <w:rFonts w:ascii="Book Antiqua" w:hAnsi="Book Antiqua" w:cs="Book Antiqua"/>
        </w:rPr>
        <w:t>: 60-69 [PMID: 4693186 DOI: 10.3390/metabo5040571]</w:t>
      </w:r>
    </w:p>
    <w:p w14:paraId="5C3F0C15"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30 </w:t>
      </w:r>
      <w:r w:rsidRPr="00FE7F77">
        <w:rPr>
          <w:rFonts w:ascii="Book Antiqua" w:hAnsi="Book Antiqua" w:cs="Book Antiqua"/>
          <w:b/>
        </w:rPr>
        <w:t>Lapidot T</w:t>
      </w:r>
      <w:r w:rsidRPr="00FE7F77">
        <w:rPr>
          <w:rFonts w:ascii="Book Antiqua" w:hAnsi="Book Antiqua" w:cs="Book Antiqua"/>
        </w:rPr>
        <w:t xml:space="preserve">, </w:t>
      </w:r>
      <w:proofErr w:type="spellStart"/>
      <w:r w:rsidRPr="00FE7F77">
        <w:rPr>
          <w:rFonts w:ascii="Book Antiqua" w:hAnsi="Book Antiqua" w:cs="Book Antiqua"/>
        </w:rPr>
        <w:t>Sirard</w:t>
      </w:r>
      <w:proofErr w:type="spellEnd"/>
      <w:r w:rsidRPr="00FE7F77">
        <w:rPr>
          <w:rFonts w:ascii="Book Antiqua" w:hAnsi="Book Antiqua" w:cs="Book Antiqua"/>
        </w:rPr>
        <w:t xml:space="preserve"> C, </w:t>
      </w:r>
      <w:proofErr w:type="spellStart"/>
      <w:r w:rsidRPr="00FE7F77">
        <w:rPr>
          <w:rFonts w:ascii="Book Antiqua" w:hAnsi="Book Antiqua" w:cs="Book Antiqua"/>
        </w:rPr>
        <w:t>Vormoor</w:t>
      </w:r>
      <w:proofErr w:type="spellEnd"/>
      <w:r w:rsidRPr="00FE7F77">
        <w:rPr>
          <w:rFonts w:ascii="Book Antiqua" w:hAnsi="Book Antiqua" w:cs="Book Antiqua"/>
        </w:rPr>
        <w:t xml:space="preserve"> J, Murdoch B, Hoang T, Caceres-Cortes J, Minden M, Paterson B, Caligiuri MA, Dick JE. A cell initiating human acute myeloid </w:t>
      </w:r>
      <w:proofErr w:type="spellStart"/>
      <w:r w:rsidRPr="00FE7F77">
        <w:rPr>
          <w:rFonts w:ascii="Book Antiqua" w:hAnsi="Book Antiqua" w:cs="Book Antiqua"/>
        </w:rPr>
        <w:t>leukaemia</w:t>
      </w:r>
      <w:proofErr w:type="spellEnd"/>
      <w:r w:rsidRPr="00FE7F77">
        <w:rPr>
          <w:rFonts w:ascii="Book Antiqua" w:hAnsi="Book Antiqua" w:cs="Book Antiqua"/>
        </w:rPr>
        <w:t xml:space="preserve"> after transplantation into SCID mice. </w:t>
      </w:r>
      <w:r w:rsidRPr="00FE7F77">
        <w:rPr>
          <w:rFonts w:ascii="Book Antiqua" w:hAnsi="Book Antiqua" w:cs="Book Antiqua"/>
          <w:i/>
        </w:rPr>
        <w:t>Nature</w:t>
      </w:r>
      <w:r w:rsidRPr="00FE7F77">
        <w:rPr>
          <w:rFonts w:ascii="Book Antiqua" w:hAnsi="Book Antiqua" w:cs="Book Antiqua"/>
        </w:rPr>
        <w:t xml:space="preserve"> 1994; </w:t>
      </w:r>
      <w:r w:rsidRPr="00FE7F77">
        <w:rPr>
          <w:rFonts w:ascii="Book Antiqua" w:hAnsi="Book Antiqua" w:cs="Book Antiqua"/>
          <w:b/>
        </w:rPr>
        <w:t>367</w:t>
      </w:r>
      <w:r w:rsidRPr="00FE7F77">
        <w:rPr>
          <w:rFonts w:ascii="Book Antiqua" w:hAnsi="Book Antiqua" w:cs="Book Antiqua"/>
        </w:rPr>
        <w:t>: 645-648 [PMID: 7509044 DOI: 10.1038/367645a0]</w:t>
      </w:r>
    </w:p>
    <w:p w14:paraId="79BF6162"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31 </w:t>
      </w:r>
      <w:r w:rsidRPr="00FE7F77">
        <w:rPr>
          <w:rFonts w:ascii="Book Antiqua" w:hAnsi="Book Antiqua" w:cs="Book Antiqua"/>
          <w:b/>
        </w:rPr>
        <w:t>Bonnet D</w:t>
      </w:r>
      <w:r w:rsidRPr="00FE7F77">
        <w:rPr>
          <w:rFonts w:ascii="Book Antiqua" w:hAnsi="Book Antiqua" w:cs="Book Antiqua"/>
        </w:rPr>
        <w:t xml:space="preserve">, Dick JE. Human acute myeloid leukemia is organized as a hierarchy that originates from a primitive hematopoietic cell. </w:t>
      </w:r>
      <w:r w:rsidRPr="00FE7F77">
        <w:rPr>
          <w:rFonts w:ascii="Book Antiqua" w:hAnsi="Book Antiqua" w:cs="Book Antiqua"/>
          <w:i/>
        </w:rPr>
        <w:t>Nat Med</w:t>
      </w:r>
      <w:r w:rsidRPr="00FE7F77">
        <w:rPr>
          <w:rFonts w:ascii="Book Antiqua" w:hAnsi="Book Antiqua" w:cs="Book Antiqua"/>
        </w:rPr>
        <w:t xml:space="preserve"> 1997; </w:t>
      </w:r>
      <w:r w:rsidRPr="00FE7F77">
        <w:rPr>
          <w:rFonts w:ascii="Book Antiqua" w:hAnsi="Book Antiqua" w:cs="Book Antiqua"/>
          <w:b/>
        </w:rPr>
        <w:t>3</w:t>
      </w:r>
      <w:r w:rsidRPr="00FE7F77">
        <w:rPr>
          <w:rFonts w:ascii="Book Antiqua" w:hAnsi="Book Antiqua" w:cs="Book Antiqua"/>
        </w:rPr>
        <w:t>: 730-737 [PMID: 9212098 DOI: 10.1038/nm0797-730]</w:t>
      </w:r>
    </w:p>
    <w:p w14:paraId="3E07F20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32 </w:t>
      </w:r>
      <w:proofErr w:type="spellStart"/>
      <w:r w:rsidRPr="00FE7F77">
        <w:rPr>
          <w:rFonts w:ascii="Book Antiqua" w:hAnsi="Book Antiqua" w:cs="Book Antiqua"/>
          <w:b/>
        </w:rPr>
        <w:t>Kayser</w:t>
      </w:r>
      <w:proofErr w:type="spellEnd"/>
      <w:r w:rsidRPr="00FE7F77">
        <w:rPr>
          <w:rFonts w:ascii="Book Antiqua" w:hAnsi="Book Antiqua" w:cs="Book Antiqua"/>
          <w:b/>
        </w:rPr>
        <w:t xml:space="preserve"> K</w:t>
      </w:r>
      <w:r w:rsidRPr="00FE7F77">
        <w:rPr>
          <w:rFonts w:ascii="Book Antiqua" w:hAnsi="Book Antiqua" w:cs="Book Antiqua"/>
        </w:rPr>
        <w:t xml:space="preserve">, Burkhardt HU, Jacob W. The regional registry of gastro-intestinal cancer North Baden (2.2 million inhabitants). </w:t>
      </w:r>
      <w:proofErr w:type="spellStart"/>
      <w:r w:rsidRPr="00FE7F77">
        <w:rPr>
          <w:rFonts w:ascii="Book Antiqua" w:hAnsi="Book Antiqua" w:cs="Book Antiqua"/>
          <w:i/>
        </w:rPr>
        <w:t>Virchows</w:t>
      </w:r>
      <w:proofErr w:type="spellEnd"/>
      <w:r w:rsidRPr="00FE7F77">
        <w:rPr>
          <w:rFonts w:ascii="Book Antiqua" w:hAnsi="Book Antiqua" w:cs="Book Antiqua"/>
          <w:i/>
        </w:rPr>
        <w:t xml:space="preserve"> Arch </w:t>
      </w:r>
      <w:proofErr w:type="gramStart"/>
      <w:r w:rsidRPr="00FE7F77">
        <w:rPr>
          <w:rFonts w:ascii="Book Antiqua" w:hAnsi="Book Antiqua" w:cs="Book Antiqua"/>
          <w:i/>
        </w:rPr>
        <w:t>A</w:t>
      </w:r>
      <w:proofErr w:type="gramEnd"/>
      <w:r w:rsidRPr="00FE7F77">
        <w:rPr>
          <w:rFonts w:ascii="Book Antiqua" w:hAnsi="Book Antiqua" w:cs="Book Antiqua"/>
          <w:i/>
        </w:rPr>
        <w:t xml:space="preserve"> </w:t>
      </w:r>
      <w:proofErr w:type="spellStart"/>
      <w:r w:rsidRPr="00FE7F77">
        <w:rPr>
          <w:rFonts w:ascii="Book Antiqua" w:hAnsi="Book Antiqua" w:cs="Book Antiqua"/>
          <w:i/>
        </w:rPr>
        <w:t>Pathol</w:t>
      </w:r>
      <w:proofErr w:type="spellEnd"/>
      <w:r w:rsidRPr="00FE7F77">
        <w:rPr>
          <w:rFonts w:ascii="Book Antiqua" w:hAnsi="Book Antiqua" w:cs="Book Antiqua"/>
          <w:i/>
        </w:rPr>
        <w:t xml:space="preserve"> </w:t>
      </w:r>
      <w:proofErr w:type="spellStart"/>
      <w:r w:rsidRPr="00FE7F77">
        <w:rPr>
          <w:rFonts w:ascii="Book Antiqua" w:hAnsi="Book Antiqua" w:cs="Book Antiqua"/>
          <w:i/>
        </w:rPr>
        <w:t>Anat</w:t>
      </w:r>
      <w:proofErr w:type="spellEnd"/>
      <w:r w:rsidRPr="00FE7F77">
        <w:rPr>
          <w:rFonts w:ascii="Book Antiqua" w:hAnsi="Book Antiqua" w:cs="Book Antiqua"/>
          <w:i/>
        </w:rPr>
        <w:t xml:space="preserve"> </w:t>
      </w:r>
      <w:proofErr w:type="spellStart"/>
      <w:r w:rsidRPr="00FE7F77">
        <w:rPr>
          <w:rFonts w:ascii="Book Antiqua" w:hAnsi="Book Antiqua" w:cs="Book Antiqua"/>
          <w:i/>
        </w:rPr>
        <w:t>Histol</w:t>
      </w:r>
      <w:proofErr w:type="spellEnd"/>
      <w:r w:rsidRPr="00FE7F77">
        <w:rPr>
          <w:rFonts w:ascii="Book Antiqua" w:hAnsi="Book Antiqua" w:cs="Book Antiqua"/>
        </w:rPr>
        <w:t xml:space="preserve"> 1978; </w:t>
      </w:r>
      <w:r w:rsidRPr="00FE7F77">
        <w:rPr>
          <w:rFonts w:ascii="Book Antiqua" w:hAnsi="Book Antiqua" w:cs="Book Antiqua"/>
          <w:b/>
        </w:rPr>
        <w:t>380</w:t>
      </w:r>
      <w:r w:rsidRPr="00FE7F77">
        <w:rPr>
          <w:rFonts w:ascii="Book Antiqua" w:hAnsi="Book Antiqua" w:cs="Book Antiqua"/>
        </w:rPr>
        <w:t>: 155-162 [PMID: 153034 DOI: 10.1073/pnas.0530291100]</w:t>
      </w:r>
    </w:p>
    <w:p w14:paraId="51DDA387"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33 </w:t>
      </w:r>
      <w:r w:rsidRPr="00FE7F77">
        <w:rPr>
          <w:rFonts w:ascii="Book Antiqua" w:hAnsi="Book Antiqua" w:cs="Book Antiqua"/>
          <w:b/>
        </w:rPr>
        <w:t>Singer C</w:t>
      </w:r>
      <w:r w:rsidRPr="00FE7F77">
        <w:rPr>
          <w:rFonts w:ascii="Book Antiqua" w:hAnsi="Book Antiqua" w:cs="Book Antiqua"/>
        </w:rPr>
        <w:t xml:space="preserve">, Turnbull AD. Diffuse interstitial pneumonia in immunocompromised hosts. </w:t>
      </w:r>
      <w:proofErr w:type="spellStart"/>
      <w:r w:rsidRPr="00FE7F77">
        <w:rPr>
          <w:rFonts w:ascii="Book Antiqua" w:hAnsi="Book Antiqua" w:cs="Book Antiqua"/>
          <w:i/>
        </w:rPr>
        <w:t>Curr</w:t>
      </w:r>
      <w:proofErr w:type="spellEnd"/>
      <w:r w:rsidRPr="00FE7F77">
        <w:rPr>
          <w:rFonts w:ascii="Book Antiqua" w:hAnsi="Book Antiqua" w:cs="Book Antiqua"/>
          <w:i/>
        </w:rPr>
        <w:t xml:space="preserve"> </w:t>
      </w:r>
      <w:proofErr w:type="spellStart"/>
      <w:r w:rsidRPr="00FE7F77">
        <w:rPr>
          <w:rFonts w:ascii="Book Antiqua" w:hAnsi="Book Antiqua" w:cs="Book Antiqua"/>
          <w:i/>
        </w:rPr>
        <w:t>Probl</w:t>
      </w:r>
      <w:proofErr w:type="spellEnd"/>
      <w:r w:rsidRPr="00FE7F77">
        <w:rPr>
          <w:rFonts w:ascii="Book Antiqua" w:hAnsi="Book Antiqua" w:cs="Book Antiqua"/>
          <w:i/>
        </w:rPr>
        <w:t xml:space="preserve"> Cancer</w:t>
      </w:r>
      <w:r w:rsidRPr="00FE7F77">
        <w:rPr>
          <w:rFonts w:ascii="Book Antiqua" w:hAnsi="Book Antiqua" w:cs="Book Antiqua"/>
        </w:rPr>
        <w:t xml:space="preserve"> 1979; </w:t>
      </w:r>
      <w:r w:rsidRPr="00FE7F77">
        <w:rPr>
          <w:rFonts w:ascii="Book Antiqua" w:hAnsi="Book Antiqua" w:cs="Book Antiqua"/>
          <w:b/>
        </w:rPr>
        <w:t>4</w:t>
      </w:r>
      <w:r w:rsidRPr="00FE7F77">
        <w:rPr>
          <w:rFonts w:ascii="Book Antiqua" w:hAnsi="Book Antiqua" w:cs="Book Antiqua"/>
        </w:rPr>
        <w:t>: 58-65 [PMID: 316376 DOI: 10.1101/gad.13.1.35]</w:t>
      </w:r>
    </w:p>
    <w:p w14:paraId="3ED764D5"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34 </w:t>
      </w:r>
      <w:r w:rsidRPr="00FE7F77">
        <w:rPr>
          <w:rFonts w:ascii="Book Antiqua" w:hAnsi="Book Antiqua" w:cs="Book Antiqua"/>
          <w:b/>
        </w:rPr>
        <w:t>Abraham BK</w:t>
      </w:r>
      <w:r w:rsidRPr="00FE7F77">
        <w:rPr>
          <w:rFonts w:ascii="Book Antiqua" w:hAnsi="Book Antiqua" w:cs="Book Antiqua"/>
        </w:rPr>
        <w:t xml:space="preserve">, Fritz P, McClellan M, </w:t>
      </w:r>
      <w:proofErr w:type="spellStart"/>
      <w:r w:rsidRPr="00FE7F77">
        <w:rPr>
          <w:rFonts w:ascii="Book Antiqua" w:hAnsi="Book Antiqua" w:cs="Book Antiqua"/>
        </w:rPr>
        <w:t>Hauptvogel</w:t>
      </w:r>
      <w:proofErr w:type="spellEnd"/>
      <w:r w:rsidRPr="00FE7F77">
        <w:rPr>
          <w:rFonts w:ascii="Book Antiqua" w:hAnsi="Book Antiqua" w:cs="Book Antiqua"/>
        </w:rPr>
        <w:t xml:space="preserve"> P, </w:t>
      </w:r>
      <w:proofErr w:type="spellStart"/>
      <w:r w:rsidRPr="00FE7F77">
        <w:rPr>
          <w:rFonts w:ascii="Book Antiqua" w:hAnsi="Book Antiqua" w:cs="Book Antiqua"/>
        </w:rPr>
        <w:t>Athelogou</w:t>
      </w:r>
      <w:proofErr w:type="spellEnd"/>
      <w:r w:rsidRPr="00FE7F77">
        <w:rPr>
          <w:rFonts w:ascii="Book Antiqua" w:hAnsi="Book Antiqua" w:cs="Book Antiqua"/>
        </w:rPr>
        <w:t xml:space="preserve"> M, </w:t>
      </w:r>
      <w:proofErr w:type="spellStart"/>
      <w:r w:rsidRPr="00FE7F77">
        <w:rPr>
          <w:rFonts w:ascii="Book Antiqua" w:hAnsi="Book Antiqua" w:cs="Book Antiqua"/>
        </w:rPr>
        <w:t>Brauch</w:t>
      </w:r>
      <w:proofErr w:type="spellEnd"/>
      <w:r w:rsidRPr="00FE7F77">
        <w:rPr>
          <w:rFonts w:ascii="Book Antiqua" w:hAnsi="Book Antiqua" w:cs="Book Antiqua"/>
        </w:rPr>
        <w:t xml:space="preserve"> H. Prevalence of CD44+/CD24-/low cells in breast cancer may not be associated with clinical outcome but may favor distant metastasis. </w:t>
      </w:r>
      <w:r w:rsidRPr="00FE7F77">
        <w:rPr>
          <w:rFonts w:ascii="Book Antiqua" w:hAnsi="Book Antiqua" w:cs="Book Antiqua"/>
          <w:i/>
        </w:rPr>
        <w:t>Clin Cancer Res</w:t>
      </w:r>
      <w:r w:rsidRPr="00FE7F77">
        <w:rPr>
          <w:rFonts w:ascii="Book Antiqua" w:hAnsi="Book Antiqua" w:cs="Book Antiqua"/>
        </w:rPr>
        <w:t xml:space="preserve"> 2005; </w:t>
      </w:r>
      <w:r w:rsidRPr="00FE7F77">
        <w:rPr>
          <w:rFonts w:ascii="Book Antiqua" w:hAnsi="Book Antiqua" w:cs="Book Antiqua"/>
          <w:b/>
        </w:rPr>
        <w:t>11</w:t>
      </w:r>
      <w:r w:rsidRPr="00FE7F77">
        <w:rPr>
          <w:rFonts w:ascii="Book Antiqua" w:hAnsi="Book Antiqua" w:cs="Book Antiqua"/>
        </w:rPr>
        <w:t>: 1154-1159 [PMID: 15709183]</w:t>
      </w:r>
    </w:p>
    <w:p w14:paraId="684423B5"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35 </w:t>
      </w:r>
      <w:r w:rsidRPr="00FE7F77">
        <w:rPr>
          <w:rFonts w:ascii="Book Antiqua" w:hAnsi="Book Antiqua" w:cs="Book Antiqua"/>
          <w:b/>
        </w:rPr>
        <w:t>DA Cruz Paula A</w:t>
      </w:r>
      <w:r w:rsidRPr="00FE7F77">
        <w:rPr>
          <w:rFonts w:ascii="Book Antiqua" w:hAnsi="Book Antiqua" w:cs="Book Antiqua"/>
        </w:rPr>
        <w:t xml:space="preserve">, Lopes C. Implications of Different Cancer Stem Cell Phenotypes </w:t>
      </w:r>
      <w:r w:rsidRPr="00FE7F77">
        <w:rPr>
          <w:rFonts w:ascii="Book Antiqua" w:hAnsi="Book Antiqua" w:cs="Book Antiqua"/>
        </w:rPr>
        <w:lastRenderedPageBreak/>
        <w:t xml:space="preserve">in Breast Cancer. </w:t>
      </w:r>
      <w:r w:rsidRPr="00FE7F77">
        <w:rPr>
          <w:rFonts w:ascii="Book Antiqua" w:hAnsi="Book Antiqua" w:cs="Book Antiqua"/>
          <w:i/>
        </w:rPr>
        <w:t>Anticancer Res</w:t>
      </w:r>
      <w:r w:rsidRPr="00FE7F77">
        <w:rPr>
          <w:rFonts w:ascii="Book Antiqua" w:hAnsi="Book Antiqua" w:cs="Book Antiqua"/>
        </w:rPr>
        <w:t xml:space="preserve"> 2017; </w:t>
      </w:r>
      <w:r w:rsidRPr="00FE7F77">
        <w:rPr>
          <w:rFonts w:ascii="Book Antiqua" w:hAnsi="Book Antiqua" w:cs="Book Antiqua"/>
          <w:b/>
        </w:rPr>
        <w:t>37</w:t>
      </w:r>
      <w:r w:rsidRPr="00FE7F77">
        <w:rPr>
          <w:rFonts w:ascii="Book Antiqua" w:hAnsi="Book Antiqua" w:cs="Book Antiqua"/>
        </w:rPr>
        <w:t>: 2173-2183 [PMID: 28476780 DOI: 10.21873/anticanres.11552]</w:t>
      </w:r>
    </w:p>
    <w:p w14:paraId="191AB8EA"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36 </w:t>
      </w:r>
      <w:r w:rsidRPr="00FE7F77">
        <w:rPr>
          <w:rFonts w:ascii="Book Antiqua" w:hAnsi="Book Antiqua" w:cs="Book Antiqua"/>
          <w:b/>
        </w:rPr>
        <w:t>Holm S</w:t>
      </w:r>
      <w:r w:rsidRPr="00FE7F77">
        <w:rPr>
          <w:rFonts w:ascii="Book Antiqua" w:hAnsi="Book Antiqua" w:cs="Book Antiqua"/>
        </w:rPr>
        <w:t xml:space="preserve">. Private hospitals in public health systems. </w:t>
      </w:r>
      <w:r w:rsidRPr="00FE7F77">
        <w:rPr>
          <w:rFonts w:ascii="Book Antiqua" w:hAnsi="Book Antiqua" w:cs="Book Antiqua"/>
          <w:i/>
        </w:rPr>
        <w:t>Hastings Cent Rep</w:t>
      </w:r>
      <w:r w:rsidRPr="00FE7F77">
        <w:rPr>
          <w:rFonts w:ascii="Book Antiqua" w:hAnsi="Book Antiqua" w:cs="Book Antiqua"/>
        </w:rPr>
        <w:t xml:space="preserve"> 1989; </w:t>
      </w:r>
      <w:r w:rsidRPr="00FE7F77">
        <w:rPr>
          <w:rFonts w:ascii="Book Antiqua" w:hAnsi="Book Antiqua" w:cs="Book Antiqua"/>
          <w:b/>
        </w:rPr>
        <w:t>19</w:t>
      </w:r>
      <w:r w:rsidRPr="00FE7F77">
        <w:rPr>
          <w:rFonts w:ascii="Book Antiqua" w:hAnsi="Book Antiqua" w:cs="Book Antiqua"/>
        </w:rPr>
        <w:t>: 16-20 [PMID: 2793431 DOI: 10.1371/journal.pone.0008377]</w:t>
      </w:r>
    </w:p>
    <w:p w14:paraId="31349A89"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37 </w:t>
      </w:r>
      <w:r w:rsidRPr="00FE7F77">
        <w:rPr>
          <w:rFonts w:ascii="Book Antiqua" w:hAnsi="Book Antiqua" w:cs="Book Antiqua"/>
          <w:b/>
        </w:rPr>
        <w:t>Bai X</w:t>
      </w:r>
      <w:r w:rsidRPr="00FE7F77">
        <w:rPr>
          <w:rFonts w:ascii="Book Antiqua" w:hAnsi="Book Antiqua" w:cs="Book Antiqua"/>
        </w:rPr>
        <w:t xml:space="preserve">, Ni J, </w:t>
      </w:r>
      <w:proofErr w:type="spellStart"/>
      <w:r w:rsidRPr="00FE7F77">
        <w:rPr>
          <w:rFonts w:ascii="Book Antiqua" w:hAnsi="Book Antiqua" w:cs="Book Antiqua"/>
        </w:rPr>
        <w:t>Beretov</w:t>
      </w:r>
      <w:proofErr w:type="spellEnd"/>
      <w:r w:rsidRPr="00FE7F77">
        <w:rPr>
          <w:rFonts w:ascii="Book Antiqua" w:hAnsi="Book Antiqua" w:cs="Book Antiqua"/>
        </w:rPr>
        <w:t xml:space="preserve"> J, Graham P, Li Y. Cancer stem cell in breast cancer therapeutic resistance. </w:t>
      </w:r>
      <w:r w:rsidRPr="00FE7F77">
        <w:rPr>
          <w:rFonts w:ascii="Book Antiqua" w:hAnsi="Book Antiqua" w:cs="Book Antiqua"/>
          <w:i/>
        </w:rPr>
        <w:t>Cancer Treat Rev</w:t>
      </w:r>
      <w:r w:rsidRPr="00FE7F77">
        <w:rPr>
          <w:rFonts w:ascii="Book Antiqua" w:hAnsi="Book Antiqua" w:cs="Book Antiqua"/>
        </w:rPr>
        <w:t xml:space="preserve"> 2018; </w:t>
      </w:r>
      <w:r w:rsidRPr="00FE7F77">
        <w:rPr>
          <w:rFonts w:ascii="Book Antiqua" w:hAnsi="Book Antiqua" w:cs="Book Antiqua"/>
          <w:b/>
        </w:rPr>
        <w:t>69</w:t>
      </w:r>
      <w:r w:rsidRPr="00FE7F77">
        <w:rPr>
          <w:rFonts w:ascii="Book Antiqua" w:hAnsi="Book Antiqua" w:cs="Book Antiqua"/>
        </w:rPr>
        <w:t>: 152-163 [PMID: 30029203 DOI: 10.1016/j.ctrv.2018.07.004]</w:t>
      </w:r>
    </w:p>
    <w:p w14:paraId="4A195615"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38 </w:t>
      </w:r>
      <w:r w:rsidRPr="00FE7F77">
        <w:rPr>
          <w:rFonts w:ascii="Book Antiqua" w:hAnsi="Book Antiqua" w:cs="Book Antiqua"/>
          <w:b/>
        </w:rPr>
        <w:t>Flaherty CF</w:t>
      </w:r>
      <w:r w:rsidRPr="00FE7F77">
        <w:rPr>
          <w:rFonts w:ascii="Book Antiqua" w:hAnsi="Book Antiqua" w:cs="Book Antiqua"/>
        </w:rPr>
        <w:t xml:space="preserve">, McCurdy ML, Becker HC, </w:t>
      </w:r>
      <w:proofErr w:type="spellStart"/>
      <w:r w:rsidRPr="00FE7F77">
        <w:rPr>
          <w:rFonts w:ascii="Book Antiqua" w:hAnsi="Book Antiqua" w:cs="Book Antiqua"/>
        </w:rPr>
        <w:t>D'Alessio</w:t>
      </w:r>
      <w:proofErr w:type="spellEnd"/>
      <w:r w:rsidRPr="00FE7F77">
        <w:rPr>
          <w:rFonts w:ascii="Book Antiqua" w:hAnsi="Book Antiqua" w:cs="Book Antiqua"/>
        </w:rPr>
        <w:t xml:space="preserve"> J. Incentive relativity effects reduced by exogenous insulin. </w:t>
      </w:r>
      <w:proofErr w:type="spellStart"/>
      <w:r w:rsidRPr="00FE7F77">
        <w:rPr>
          <w:rFonts w:ascii="Book Antiqua" w:hAnsi="Book Antiqua" w:cs="Book Antiqua"/>
          <w:i/>
        </w:rPr>
        <w:t>Physiol</w:t>
      </w:r>
      <w:proofErr w:type="spellEnd"/>
      <w:r w:rsidRPr="00FE7F77">
        <w:rPr>
          <w:rFonts w:ascii="Book Antiqua" w:hAnsi="Book Antiqua" w:cs="Book Antiqua"/>
          <w:i/>
        </w:rPr>
        <w:t xml:space="preserve"> </w:t>
      </w:r>
      <w:proofErr w:type="spellStart"/>
      <w:r w:rsidRPr="00FE7F77">
        <w:rPr>
          <w:rFonts w:ascii="Book Antiqua" w:hAnsi="Book Antiqua" w:cs="Book Antiqua"/>
          <w:i/>
        </w:rPr>
        <w:t>Behav</w:t>
      </w:r>
      <w:proofErr w:type="spellEnd"/>
      <w:r w:rsidRPr="00FE7F77">
        <w:rPr>
          <w:rFonts w:ascii="Book Antiqua" w:hAnsi="Book Antiqua" w:cs="Book Antiqua"/>
        </w:rPr>
        <w:t xml:space="preserve"> 1983; </w:t>
      </w:r>
      <w:r w:rsidRPr="00FE7F77">
        <w:rPr>
          <w:rFonts w:ascii="Book Antiqua" w:hAnsi="Book Antiqua" w:cs="Book Antiqua"/>
          <w:b/>
        </w:rPr>
        <w:t>30</w:t>
      </w:r>
      <w:r w:rsidRPr="00FE7F77">
        <w:rPr>
          <w:rFonts w:ascii="Book Antiqua" w:hAnsi="Book Antiqua" w:cs="Book Antiqua"/>
        </w:rPr>
        <w:t>: 639-642 [PMID: 6348814 DOI: 10.1155/2019/3904645]</w:t>
      </w:r>
    </w:p>
    <w:p w14:paraId="4908351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39 </w:t>
      </w:r>
      <w:r w:rsidRPr="00FE7F77">
        <w:rPr>
          <w:rFonts w:ascii="Book Antiqua" w:hAnsi="Book Antiqua" w:cs="Book Antiqua"/>
          <w:b/>
        </w:rPr>
        <w:t>Nielsen C</w:t>
      </w:r>
      <w:r w:rsidRPr="00FE7F77">
        <w:rPr>
          <w:rFonts w:ascii="Book Antiqua" w:hAnsi="Book Antiqua" w:cs="Book Antiqua"/>
        </w:rPr>
        <w:t xml:space="preserve">. [Relaxing of unity and membership democracy in the Danish Nursing Council]. </w:t>
      </w:r>
      <w:proofErr w:type="spellStart"/>
      <w:r w:rsidRPr="00FE7F77">
        <w:rPr>
          <w:rFonts w:ascii="Book Antiqua" w:hAnsi="Book Antiqua" w:cs="Book Antiqua"/>
          <w:i/>
        </w:rPr>
        <w:t>Sygeplejersken</w:t>
      </w:r>
      <w:proofErr w:type="spellEnd"/>
      <w:r w:rsidRPr="00FE7F77">
        <w:rPr>
          <w:rFonts w:ascii="Book Antiqua" w:hAnsi="Book Antiqua" w:cs="Book Antiqua"/>
        </w:rPr>
        <w:t xml:space="preserve"> 1980; </w:t>
      </w:r>
      <w:r w:rsidRPr="00FE7F77">
        <w:rPr>
          <w:rFonts w:ascii="Book Antiqua" w:hAnsi="Book Antiqua" w:cs="Book Antiqua"/>
          <w:b/>
        </w:rPr>
        <w:t>80</w:t>
      </w:r>
      <w:r w:rsidRPr="00FE7F77">
        <w:rPr>
          <w:rFonts w:ascii="Book Antiqua" w:hAnsi="Book Antiqua" w:cs="Book Antiqua"/>
        </w:rPr>
        <w:t>: 9 [PMID: 6899543 DOI: 10.1002/jcp.29059]</w:t>
      </w:r>
    </w:p>
    <w:p w14:paraId="5AE904C0"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40 </w:t>
      </w:r>
      <w:r w:rsidRPr="00FE7F77">
        <w:rPr>
          <w:rFonts w:ascii="Book Antiqua" w:hAnsi="Book Antiqua" w:cs="Book Antiqua"/>
          <w:b/>
        </w:rPr>
        <w:t>Weber G</w:t>
      </w:r>
      <w:r w:rsidRPr="00FE7F77">
        <w:rPr>
          <w:rFonts w:ascii="Book Antiqua" w:hAnsi="Book Antiqua" w:cs="Book Antiqua"/>
        </w:rPr>
        <w:t xml:space="preserve">. [Practical </w:t>
      </w:r>
      <w:proofErr w:type="spellStart"/>
      <w:r w:rsidRPr="00FE7F77">
        <w:rPr>
          <w:rFonts w:ascii="Book Antiqua" w:hAnsi="Book Antiqua" w:cs="Book Antiqua"/>
        </w:rPr>
        <w:t>orthocryl</w:t>
      </w:r>
      <w:proofErr w:type="spellEnd"/>
      <w:r w:rsidRPr="00FE7F77">
        <w:rPr>
          <w:rFonts w:ascii="Book Antiqua" w:hAnsi="Book Antiqua" w:cs="Book Antiqua"/>
        </w:rPr>
        <w:t xml:space="preserve"> technic]. </w:t>
      </w:r>
      <w:proofErr w:type="spellStart"/>
      <w:r w:rsidRPr="00FE7F77">
        <w:rPr>
          <w:rFonts w:ascii="Book Antiqua" w:hAnsi="Book Antiqua" w:cs="Book Antiqua"/>
          <w:i/>
        </w:rPr>
        <w:t>Quintessenz</w:t>
      </w:r>
      <w:proofErr w:type="spellEnd"/>
      <w:r w:rsidRPr="00FE7F77">
        <w:rPr>
          <w:rFonts w:ascii="Book Antiqua" w:hAnsi="Book Antiqua" w:cs="Book Antiqua"/>
        </w:rPr>
        <w:t xml:space="preserve"> 1969; </w:t>
      </w:r>
      <w:r w:rsidRPr="00FE7F77">
        <w:rPr>
          <w:rFonts w:ascii="Book Antiqua" w:hAnsi="Book Antiqua" w:cs="Book Antiqua"/>
          <w:b/>
        </w:rPr>
        <w:t>20</w:t>
      </w:r>
      <w:r w:rsidRPr="00FE7F77">
        <w:rPr>
          <w:rFonts w:ascii="Book Antiqua" w:hAnsi="Book Antiqua" w:cs="Book Antiqua"/>
        </w:rPr>
        <w:t>: 93-95 [PMID: 4905455 DOI: 10.18632/oncotarget.6920]</w:t>
      </w:r>
    </w:p>
    <w:p w14:paraId="38681457"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41 </w:t>
      </w:r>
      <w:proofErr w:type="spellStart"/>
      <w:r w:rsidRPr="00FE7F77">
        <w:rPr>
          <w:rFonts w:ascii="Book Antiqua" w:hAnsi="Book Antiqua" w:cs="Book Antiqua"/>
          <w:b/>
        </w:rPr>
        <w:t>Reylon</w:t>
      </w:r>
      <w:proofErr w:type="spellEnd"/>
      <w:r w:rsidRPr="00FE7F77">
        <w:rPr>
          <w:rFonts w:ascii="Book Antiqua" w:hAnsi="Book Antiqua" w:cs="Book Antiqua"/>
          <w:b/>
        </w:rPr>
        <w:t xml:space="preserve"> V</w:t>
      </w:r>
      <w:r w:rsidRPr="00FE7F77">
        <w:rPr>
          <w:rFonts w:ascii="Book Antiqua" w:hAnsi="Book Antiqua" w:cs="Book Antiqua"/>
        </w:rPr>
        <w:t xml:space="preserve">, Siddiqui HH. Anti-spasmogenic effect of cyproheptadine on guinea-pig ileum. </w:t>
      </w:r>
      <w:r w:rsidRPr="00FE7F77">
        <w:rPr>
          <w:rFonts w:ascii="Book Antiqua" w:hAnsi="Book Antiqua" w:cs="Book Antiqua"/>
          <w:i/>
        </w:rPr>
        <w:t xml:space="preserve">Indian J </w:t>
      </w:r>
      <w:proofErr w:type="spellStart"/>
      <w:r w:rsidRPr="00FE7F77">
        <w:rPr>
          <w:rFonts w:ascii="Book Antiqua" w:hAnsi="Book Antiqua" w:cs="Book Antiqua"/>
          <w:i/>
        </w:rPr>
        <w:t>Physiol</w:t>
      </w:r>
      <w:proofErr w:type="spellEnd"/>
      <w:r w:rsidRPr="00FE7F77">
        <w:rPr>
          <w:rFonts w:ascii="Book Antiqua" w:hAnsi="Book Antiqua" w:cs="Book Antiqua"/>
          <w:i/>
        </w:rPr>
        <w:t xml:space="preserve"> </w:t>
      </w:r>
      <w:proofErr w:type="spellStart"/>
      <w:r w:rsidRPr="00FE7F77">
        <w:rPr>
          <w:rFonts w:ascii="Book Antiqua" w:hAnsi="Book Antiqua" w:cs="Book Antiqua"/>
          <w:i/>
        </w:rPr>
        <w:t>Pharmacol</w:t>
      </w:r>
      <w:proofErr w:type="spellEnd"/>
      <w:r w:rsidRPr="00FE7F77">
        <w:rPr>
          <w:rFonts w:ascii="Book Antiqua" w:hAnsi="Book Antiqua" w:cs="Book Antiqua"/>
        </w:rPr>
        <w:t xml:space="preserve"> 1983; </w:t>
      </w:r>
      <w:r w:rsidRPr="00FE7F77">
        <w:rPr>
          <w:rFonts w:ascii="Book Antiqua" w:hAnsi="Book Antiqua" w:cs="Book Antiqua"/>
          <w:b/>
        </w:rPr>
        <w:t>27</w:t>
      </w:r>
      <w:r w:rsidRPr="00FE7F77">
        <w:rPr>
          <w:rFonts w:ascii="Book Antiqua" w:hAnsi="Book Antiqua" w:cs="Book Antiqua"/>
        </w:rPr>
        <w:t>: 342-344 [PMID: 6678244 DOI: 10.3390/cancers11070965]</w:t>
      </w:r>
    </w:p>
    <w:p w14:paraId="0BE1183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42 </w:t>
      </w:r>
      <w:proofErr w:type="spellStart"/>
      <w:r w:rsidRPr="00FE7F77">
        <w:rPr>
          <w:rFonts w:ascii="Book Antiqua" w:hAnsi="Book Antiqua" w:cs="Book Antiqua"/>
          <w:b/>
        </w:rPr>
        <w:t>Amatuni</w:t>
      </w:r>
      <w:proofErr w:type="spellEnd"/>
      <w:r w:rsidRPr="00FE7F77">
        <w:rPr>
          <w:rFonts w:ascii="Book Antiqua" w:hAnsi="Book Antiqua" w:cs="Book Antiqua"/>
          <w:b/>
        </w:rPr>
        <w:t xml:space="preserve"> VG</w:t>
      </w:r>
      <w:r w:rsidRPr="00FE7F77">
        <w:rPr>
          <w:rFonts w:ascii="Book Antiqua" w:hAnsi="Book Antiqua" w:cs="Book Antiqua"/>
        </w:rPr>
        <w:t xml:space="preserve">, </w:t>
      </w:r>
      <w:proofErr w:type="spellStart"/>
      <w:r w:rsidRPr="00FE7F77">
        <w:rPr>
          <w:rFonts w:ascii="Book Antiqua" w:hAnsi="Book Antiqua" w:cs="Book Antiqua"/>
        </w:rPr>
        <w:t>Pirumian</w:t>
      </w:r>
      <w:proofErr w:type="spellEnd"/>
      <w:r w:rsidRPr="00FE7F77">
        <w:rPr>
          <w:rFonts w:ascii="Book Antiqua" w:hAnsi="Book Antiqua" w:cs="Book Antiqua"/>
        </w:rPr>
        <w:t xml:space="preserve"> MS. [Role of the hereditary factor in the genesis of chronic bronchitis]. </w:t>
      </w:r>
      <w:proofErr w:type="spellStart"/>
      <w:r w:rsidRPr="00FE7F77">
        <w:rPr>
          <w:rFonts w:ascii="Book Antiqua" w:hAnsi="Book Antiqua" w:cs="Book Antiqua"/>
          <w:i/>
        </w:rPr>
        <w:t>Ter</w:t>
      </w:r>
      <w:proofErr w:type="spellEnd"/>
      <w:r w:rsidRPr="00FE7F77">
        <w:rPr>
          <w:rFonts w:ascii="Book Antiqua" w:hAnsi="Book Antiqua" w:cs="Book Antiqua"/>
          <w:i/>
        </w:rPr>
        <w:t xml:space="preserve"> </w:t>
      </w:r>
      <w:proofErr w:type="spellStart"/>
      <w:r w:rsidRPr="00FE7F77">
        <w:rPr>
          <w:rFonts w:ascii="Book Antiqua" w:hAnsi="Book Antiqua" w:cs="Book Antiqua"/>
          <w:i/>
        </w:rPr>
        <w:t>Arkh</w:t>
      </w:r>
      <w:proofErr w:type="spellEnd"/>
      <w:r w:rsidRPr="00FE7F77">
        <w:rPr>
          <w:rFonts w:ascii="Book Antiqua" w:hAnsi="Book Antiqua" w:cs="Book Antiqua"/>
        </w:rPr>
        <w:t xml:space="preserve"> 1984; </w:t>
      </w:r>
      <w:r w:rsidRPr="00FE7F77">
        <w:rPr>
          <w:rFonts w:ascii="Book Antiqua" w:hAnsi="Book Antiqua" w:cs="Book Antiqua"/>
          <w:b/>
        </w:rPr>
        <w:t>56</w:t>
      </w:r>
      <w:r w:rsidRPr="00FE7F77">
        <w:rPr>
          <w:rFonts w:ascii="Book Antiqua" w:hAnsi="Book Antiqua" w:cs="Book Antiqua"/>
        </w:rPr>
        <w:t>: 25-28 [PMID: 6240790 DOI: 10.4081/ejh.2018.2943]</w:t>
      </w:r>
    </w:p>
    <w:p w14:paraId="556B8C57"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43 </w:t>
      </w:r>
      <w:proofErr w:type="spellStart"/>
      <w:r w:rsidRPr="00FE7F77">
        <w:rPr>
          <w:rFonts w:ascii="Book Antiqua" w:hAnsi="Book Antiqua" w:cs="Book Antiqua"/>
          <w:b/>
        </w:rPr>
        <w:t>Rosendorff</w:t>
      </w:r>
      <w:proofErr w:type="spellEnd"/>
      <w:r w:rsidRPr="00FE7F77">
        <w:rPr>
          <w:rFonts w:ascii="Book Antiqua" w:hAnsi="Book Antiqua" w:cs="Book Antiqua"/>
          <w:b/>
        </w:rPr>
        <w:t xml:space="preserve"> C</w:t>
      </w:r>
      <w:r w:rsidRPr="00FE7F77">
        <w:rPr>
          <w:rFonts w:ascii="Book Antiqua" w:hAnsi="Book Antiqua" w:cs="Book Antiqua"/>
        </w:rPr>
        <w:t xml:space="preserve">. </w:t>
      </w:r>
      <w:proofErr w:type="spellStart"/>
      <w:r w:rsidRPr="00FE7F77">
        <w:rPr>
          <w:rFonts w:ascii="Book Antiqua" w:hAnsi="Book Antiqua" w:cs="Book Antiqua"/>
        </w:rPr>
        <w:t>Indoramin</w:t>
      </w:r>
      <w:proofErr w:type="spellEnd"/>
      <w:r w:rsidRPr="00FE7F77">
        <w:rPr>
          <w:rFonts w:ascii="Book Antiqua" w:hAnsi="Book Antiqua" w:cs="Book Antiqua"/>
        </w:rPr>
        <w:t xml:space="preserve"> in the hypertensive patient with concomitant disease: clinical experience. </w:t>
      </w:r>
      <w:r w:rsidRPr="00FE7F77">
        <w:rPr>
          <w:rFonts w:ascii="Book Antiqua" w:hAnsi="Book Antiqua" w:cs="Book Antiqua"/>
          <w:i/>
        </w:rPr>
        <w:t xml:space="preserve">J </w:t>
      </w:r>
      <w:proofErr w:type="spellStart"/>
      <w:r w:rsidRPr="00FE7F77">
        <w:rPr>
          <w:rFonts w:ascii="Book Antiqua" w:hAnsi="Book Antiqua" w:cs="Book Antiqua"/>
          <w:i/>
        </w:rPr>
        <w:t>Cardiovasc</w:t>
      </w:r>
      <w:proofErr w:type="spellEnd"/>
      <w:r w:rsidRPr="00FE7F77">
        <w:rPr>
          <w:rFonts w:ascii="Book Antiqua" w:hAnsi="Book Antiqua" w:cs="Book Antiqua"/>
          <w:i/>
        </w:rPr>
        <w:t xml:space="preserve"> </w:t>
      </w:r>
      <w:proofErr w:type="spellStart"/>
      <w:r w:rsidRPr="00FE7F77">
        <w:rPr>
          <w:rFonts w:ascii="Book Antiqua" w:hAnsi="Book Antiqua" w:cs="Book Antiqua"/>
          <w:i/>
        </w:rPr>
        <w:t>Pharmacol</w:t>
      </w:r>
      <w:proofErr w:type="spellEnd"/>
      <w:r w:rsidRPr="00FE7F77">
        <w:rPr>
          <w:rFonts w:ascii="Book Antiqua" w:hAnsi="Book Antiqua" w:cs="Book Antiqua"/>
        </w:rPr>
        <w:t xml:space="preserve"> 1986; </w:t>
      </w:r>
      <w:r w:rsidRPr="00FE7F77">
        <w:rPr>
          <w:rFonts w:ascii="Book Antiqua" w:hAnsi="Book Antiqua" w:cs="Book Antiqua"/>
          <w:b/>
        </w:rPr>
        <w:t xml:space="preserve">8 </w:t>
      </w:r>
      <w:proofErr w:type="spellStart"/>
      <w:r w:rsidRPr="00FE7F77">
        <w:rPr>
          <w:rFonts w:ascii="Book Antiqua" w:hAnsi="Book Antiqua" w:cs="Book Antiqua"/>
          <w:b/>
        </w:rPr>
        <w:t>Suppl</w:t>
      </w:r>
      <w:proofErr w:type="spellEnd"/>
      <w:r w:rsidRPr="00FE7F77">
        <w:rPr>
          <w:rFonts w:ascii="Book Antiqua" w:hAnsi="Book Antiqua" w:cs="Book Antiqua"/>
          <w:b/>
        </w:rPr>
        <w:t xml:space="preserve"> 2</w:t>
      </w:r>
      <w:r w:rsidRPr="00FE7F77">
        <w:rPr>
          <w:rFonts w:ascii="Book Antiqua" w:hAnsi="Book Antiqua" w:cs="Book Antiqua"/>
        </w:rPr>
        <w:t>: S93-S97 [PMID: 2423808 DOI: 10.1016/j.stem.2007.08.014]</w:t>
      </w:r>
    </w:p>
    <w:p w14:paraId="19F3B794"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44 </w:t>
      </w:r>
      <w:r w:rsidRPr="00FE7F77">
        <w:rPr>
          <w:rFonts w:ascii="Book Antiqua" w:hAnsi="Book Antiqua" w:cs="Book Antiqua"/>
          <w:b/>
        </w:rPr>
        <w:t>Madsen IM</w:t>
      </w:r>
      <w:r w:rsidRPr="00FE7F77">
        <w:rPr>
          <w:rFonts w:ascii="Book Antiqua" w:hAnsi="Book Antiqua" w:cs="Book Antiqua"/>
        </w:rPr>
        <w:t xml:space="preserve">. [From the health administration. Not simply a question about self-determination]. </w:t>
      </w:r>
      <w:proofErr w:type="spellStart"/>
      <w:r w:rsidRPr="00FE7F77">
        <w:rPr>
          <w:rFonts w:ascii="Book Antiqua" w:hAnsi="Book Antiqua" w:cs="Book Antiqua"/>
          <w:i/>
        </w:rPr>
        <w:t>Sygeplejersken</w:t>
      </w:r>
      <w:proofErr w:type="spellEnd"/>
      <w:r w:rsidRPr="00FE7F77">
        <w:rPr>
          <w:rFonts w:ascii="Book Antiqua" w:hAnsi="Book Antiqua" w:cs="Book Antiqua"/>
        </w:rPr>
        <w:t xml:space="preserve"> 1983; </w:t>
      </w:r>
      <w:r w:rsidRPr="00FE7F77">
        <w:rPr>
          <w:rFonts w:ascii="Book Antiqua" w:hAnsi="Book Antiqua" w:cs="Book Antiqua"/>
          <w:b/>
        </w:rPr>
        <w:t>83</w:t>
      </w:r>
      <w:r w:rsidRPr="00FE7F77">
        <w:rPr>
          <w:rFonts w:ascii="Book Antiqua" w:hAnsi="Book Antiqua" w:cs="Book Antiqua"/>
        </w:rPr>
        <w:t>: 22-23 [PMID: 6558934 DOI: 10.15698/cst2019.06.188]</w:t>
      </w:r>
    </w:p>
    <w:p w14:paraId="35D677AB"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45 </w:t>
      </w:r>
      <w:r w:rsidRPr="00FE7F77">
        <w:rPr>
          <w:rFonts w:ascii="Book Antiqua" w:hAnsi="Book Antiqua" w:cs="Book Antiqua"/>
          <w:b/>
        </w:rPr>
        <w:t>Slater G</w:t>
      </w:r>
      <w:r w:rsidRPr="00FE7F77">
        <w:rPr>
          <w:rFonts w:ascii="Book Antiqua" w:hAnsi="Book Antiqua" w:cs="Book Antiqua"/>
        </w:rPr>
        <w:t xml:space="preserve">, </w:t>
      </w:r>
      <w:proofErr w:type="spellStart"/>
      <w:r w:rsidRPr="00FE7F77">
        <w:rPr>
          <w:rFonts w:ascii="Book Antiqua" w:hAnsi="Book Antiqua" w:cs="Book Antiqua"/>
        </w:rPr>
        <w:t>Papatestas</w:t>
      </w:r>
      <w:proofErr w:type="spellEnd"/>
      <w:r w:rsidRPr="00FE7F77">
        <w:rPr>
          <w:rFonts w:ascii="Book Antiqua" w:hAnsi="Book Antiqua" w:cs="Book Antiqua"/>
        </w:rPr>
        <w:t xml:space="preserve"> AE, </w:t>
      </w:r>
      <w:proofErr w:type="spellStart"/>
      <w:r w:rsidRPr="00FE7F77">
        <w:rPr>
          <w:rFonts w:ascii="Book Antiqua" w:hAnsi="Book Antiqua" w:cs="Book Antiqua"/>
        </w:rPr>
        <w:t>Tartter</w:t>
      </w:r>
      <w:proofErr w:type="spellEnd"/>
      <w:r w:rsidRPr="00FE7F77">
        <w:rPr>
          <w:rFonts w:ascii="Book Antiqua" w:hAnsi="Book Antiqua" w:cs="Book Antiqua"/>
        </w:rPr>
        <w:t xml:space="preserve"> PI, </w:t>
      </w:r>
      <w:proofErr w:type="spellStart"/>
      <w:r w:rsidRPr="00FE7F77">
        <w:rPr>
          <w:rFonts w:ascii="Book Antiqua" w:hAnsi="Book Antiqua" w:cs="Book Antiqua"/>
        </w:rPr>
        <w:t>Mulvihill</w:t>
      </w:r>
      <w:proofErr w:type="spellEnd"/>
      <w:r w:rsidRPr="00FE7F77">
        <w:rPr>
          <w:rFonts w:ascii="Book Antiqua" w:hAnsi="Book Antiqua" w:cs="Book Antiqua"/>
        </w:rPr>
        <w:t xml:space="preserve"> M, </w:t>
      </w:r>
      <w:proofErr w:type="spellStart"/>
      <w:r w:rsidRPr="00FE7F77">
        <w:rPr>
          <w:rFonts w:ascii="Book Antiqua" w:hAnsi="Book Antiqua" w:cs="Book Antiqua"/>
        </w:rPr>
        <w:t>Aufses</w:t>
      </w:r>
      <w:proofErr w:type="spellEnd"/>
      <w:r w:rsidRPr="00FE7F77">
        <w:rPr>
          <w:rFonts w:ascii="Book Antiqua" w:hAnsi="Book Antiqua" w:cs="Book Antiqua"/>
        </w:rPr>
        <w:t xml:space="preserve"> AH Jr. Age distribution of right- and left-sided colorectal cancers. </w:t>
      </w:r>
      <w:r w:rsidRPr="00FE7F77">
        <w:rPr>
          <w:rFonts w:ascii="Book Antiqua" w:hAnsi="Book Antiqua" w:cs="Book Antiqua"/>
          <w:i/>
        </w:rPr>
        <w:t>Am J Gastroenterol</w:t>
      </w:r>
      <w:r w:rsidRPr="00FE7F77">
        <w:rPr>
          <w:rFonts w:ascii="Book Antiqua" w:hAnsi="Book Antiqua" w:cs="Book Antiqua"/>
        </w:rPr>
        <w:t xml:space="preserve"> 1982; </w:t>
      </w:r>
      <w:r w:rsidRPr="00FE7F77">
        <w:rPr>
          <w:rFonts w:ascii="Book Antiqua" w:hAnsi="Book Antiqua" w:cs="Book Antiqua"/>
          <w:b/>
        </w:rPr>
        <w:t>77</w:t>
      </w:r>
      <w:r w:rsidRPr="00FE7F77">
        <w:rPr>
          <w:rFonts w:ascii="Book Antiqua" w:hAnsi="Book Antiqua" w:cs="Book Antiqua"/>
        </w:rPr>
        <w:t>: 63-66 [PMID: 7072682 DOI: 10.3390/biom10020255]</w:t>
      </w:r>
    </w:p>
    <w:p w14:paraId="7FB998DC"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46 </w:t>
      </w:r>
      <w:r w:rsidRPr="00FE7F77">
        <w:rPr>
          <w:rFonts w:ascii="Book Antiqua" w:hAnsi="Book Antiqua" w:cs="Book Antiqua"/>
          <w:b/>
        </w:rPr>
        <w:t>Zhang D</w:t>
      </w:r>
      <w:r w:rsidRPr="00FE7F77">
        <w:rPr>
          <w:rFonts w:ascii="Book Antiqua" w:hAnsi="Book Antiqua" w:cs="Book Antiqua"/>
        </w:rPr>
        <w:t xml:space="preserve">, Yang L, Liu X, Gao J, Liu T, Yan Q, Yang X. Hypoxia modulates stem cell </w:t>
      </w:r>
      <w:r w:rsidRPr="00FE7F77">
        <w:rPr>
          <w:rFonts w:ascii="Book Antiqua" w:hAnsi="Book Antiqua" w:cs="Book Antiqua"/>
        </w:rPr>
        <w:lastRenderedPageBreak/>
        <w:t xml:space="preserve">properties and induces EMT through N-glycosylation of </w:t>
      </w:r>
      <w:proofErr w:type="spellStart"/>
      <w:r w:rsidRPr="00FE7F77">
        <w:rPr>
          <w:rFonts w:ascii="Book Antiqua" w:hAnsi="Book Antiqua" w:cs="Book Antiqua"/>
        </w:rPr>
        <w:t>EpCAM</w:t>
      </w:r>
      <w:proofErr w:type="spellEnd"/>
      <w:r w:rsidRPr="00FE7F77">
        <w:rPr>
          <w:rFonts w:ascii="Book Antiqua" w:hAnsi="Book Antiqua" w:cs="Book Antiqua"/>
        </w:rPr>
        <w:t xml:space="preserve"> in breast cancer cells. </w:t>
      </w:r>
      <w:r w:rsidRPr="00FE7F77">
        <w:rPr>
          <w:rFonts w:ascii="Book Antiqua" w:hAnsi="Book Antiqua" w:cs="Book Antiqua"/>
          <w:i/>
        </w:rPr>
        <w:t xml:space="preserve">J Cell </w:t>
      </w:r>
      <w:proofErr w:type="spellStart"/>
      <w:r w:rsidRPr="00FE7F77">
        <w:rPr>
          <w:rFonts w:ascii="Book Antiqua" w:hAnsi="Book Antiqua" w:cs="Book Antiqua"/>
          <w:i/>
        </w:rPr>
        <w:t>Physiol</w:t>
      </w:r>
      <w:proofErr w:type="spellEnd"/>
      <w:r w:rsidRPr="00FE7F77">
        <w:rPr>
          <w:rFonts w:ascii="Book Antiqua" w:hAnsi="Book Antiqua" w:cs="Book Antiqua"/>
        </w:rPr>
        <w:t xml:space="preserve"> 2020; </w:t>
      </w:r>
      <w:r w:rsidRPr="00FE7F77">
        <w:rPr>
          <w:rFonts w:ascii="Book Antiqua" w:hAnsi="Book Antiqua" w:cs="Book Antiqua"/>
          <w:b/>
        </w:rPr>
        <w:t>235</w:t>
      </w:r>
      <w:r w:rsidRPr="00FE7F77">
        <w:rPr>
          <w:rFonts w:ascii="Book Antiqua" w:hAnsi="Book Antiqua" w:cs="Book Antiqua"/>
        </w:rPr>
        <w:t>: 3626-3633 [PMID: 31584203 DOI: 10.1002/jcp.29252]</w:t>
      </w:r>
    </w:p>
    <w:p w14:paraId="0E2A238A"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47 </w:t>
      </w:r>
      <w:r w:rsidRPr="00FE7F77">
        <w:rPr>
          <w:rFonts w:ascii="Book Antiqua" w:hAnsi="Book Antiqua" w:cs="Book Antiqua"/>
          <w:b/>
        </w:rPr>
        <w:t>Cohen P</w:t>
      </w:r>
      <w:r w:rsidRPr="00FE7F77">
        <w:rPr>
          <w:rFonts w:ascii="Book Antiqua" w:hAnsi="Book Antiqua" w:cs="Book Antiqua"/>
        </w:rPr>
        <w:t xml:space="preserve">, </w:t>
      </w:r>
      <w:proofErr w:type="spellStart"/>
      <w:r w:rsidRPr="00FE7F77">
        <w:rPr>
          <w:rFonts w:ascii="Book Antiqua" w:hAnsi="Book Antiqua" w:cs="Book Antiqua"/>
        </w:rPr>
        <w:t>Connetta</w:t>
      </w:r>
      <w:proofErr w:type="spellEnd"/>
      <w:r w:rsidRPr="00FE7F77">
        <w:rPr>
          <w:rFonts w:ascii="Book Antiqua" w:hAnsi="Book Antiqua" w:cs="Book Antiqua"/>
        </w:rPr>
        <w:t xml:space="preserve"> B, Dix D, Flannery J. The incidence of hematologic </w:t>
      </w:r>
      <w:proofErr w:type="spellStart"/>
      <w:r w:rsidRPr="00FE7F77">
        <w:rPr>
          <w:rFonts w:ascii="Book Antiqua" w:hAnsi="Book Antiqua" w:cs="Book Antiqua"/>
        </w:rPr>
        <w:t>tumours</w:t>
      </w:r>
      <w:proofErr w:type="spellEnd"/>
      <w:r w:rsidRPr="00FE7F77">
        <w:rPr>
          <w:rFonts w:ascii="Book Antiqua" w:hAnsi="Book Antiqua" w:cs="Book Antiqua"/>
        </w:rPr>
        <w:t xml:space="preserve">: a cellular model for the age dependence. </w:t>
      </w:r>
      <w:r w:rsidRPr="00FE7F77">
        <w:rPr>
          <w:rFonts w:ascii="Book Antiqua" w:hAnsi="Book Antiqua" w:cs="Book Antiqua"/>
          <w:i/>
        </w:rPr>
        <w:t xml:space="preserve">J </w:t>
      </w:r>
      <w:proofErr w:type="spellStart"/>
      <w:r w:rsidRPr="00FE7F77">
        <w:rPr>
          <w:rFonts w:ascii="Book Antiqua" w:hAnsi="Book Antiqua" w:cs="Book Antiqua"/>
          <w:i/>
        </w:rPr>
        <w:t>Theor</w:t>
      </w:r>
      <w:proofErr w:type="spellEnd"/>
      <w:r w:rsidRPr="00FE7F77">
        <w:rPr>
          <w:rFonts w:ascii="Book Antiqua" w:hAnsi="Book Antiqua" w:cs="Book Antiqua"/>
          <w:i/>
        </w:rPr>
        <w:t xml:space="preserve"> </w:t>
      </w:r>
      <w:proofErr w:type="spellStart"/>
      <w:r w:rsidRPr="00FE7F77">
        <w:rPr>
          <w:rFonts w:ascii="Book Antiqua" w:hAnsi="Book Antiqua" w:cs="Book Antiqua"/>
          <w:i/>
        </w:rPr>
        <w:t>Biol</w:t>
      </w:r>
      <w:proofErr w:type="spellEnd"/>
      <w:r w:rsidRPr="00FE7F77">
        <w:rPr>
          <w:rFonts w:ascii="Book Antiqua" w:hAnsi="Book Antiqua" w:cs="Book Antiqua"/>
        </w:rPr>
        <w:t xml:space="preserve"> 1981; </w:t>
      </w:r>
      <w:r w:rsidRPr="00FE7F77">
        <w:rPr>
          <w:rFonts w:ascii="Book Antiqua" w:hAnsi="Book Antiqua" w:cs="Book Antiqua"/>
          <w:b/>
        </w:rPr>
        <w:t>90</w:t>
      </w:r>
      <w:r w:rsidRPr="00FE7F77">
        <w:rPr>
          <w:rFonts w:ascii="Book Antiqua" w:hAnsi="Book Antiqua" w:cs="Book Antiqua"/>
        </w:rPr>
        <w:t>: 427-436 [PMID: 6947126]</w:t>
      </w:r>
    </w:p>
    <w:p w14:paraId="01A2231A"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48 </w:t>
      </w:r>
      <w:proofErr w:type="spellStart"/>
      <w:r w:rsidRPr="00FE7F77">
        <w:rPr>
          <w:rFonts w:ascii="Book Antiqua" w:hAnsi="Book Antiqua" w:cs="Book Antiqua"/>
          <w:b/>
        </w:rPr>
        <w:t>Janssens</w:t>
      </w:r>
      <w:proofErr w:type="spellEnd"/>
      <w:r w:rsidRPr="00FE7F77">
        <w:rPr>
          <w:rFonts w:ascii="Book Antiqua" w:hAnsi="Book Antiqua" w:cs="Book Antiqua"/>
          <w:b/>
        </w:rPr>
        <w:t xml:space="preserve"> L</w:t>
      </w:r>
      <w:r w:rsidRPr="00FE7F77">
        <w:rPr>
          <w:rFonts w:ascii="Book Antiqua" w:hAnsi="Book Antiqua" w:cs="Book Antiqua"/>
        </w:rPr>
        <w:t xml:space="preserve">, </w:t>
      </w:r>
      <w:proofErr w:type="spellStart"/>
      <w:r w:rsidRPr="00FE7F77">
        <w:rPr>
          <w:rFonts w:ascii="Book Antiqua" w:hAnsi="Book Antiqua" w:cs="Book Antiqua"/>
        </w:rPr>
        <w:t>Eycken</w:t>
      </w:r>
      <w:proofErr w:type="spellEnd"/>
      <w:r w:rsidRPr="00FE7F77">
        <w:rPr>
          <w:rFonts w:ascii="Book Antiqua" w:hAnsi="Book Antiqua" w:cs="Book Antiqua"/>
        </w:rPr>
        <w:t xml:space="preserve"> M, </w:t>
      </w:r>
      <w:proofErr w:type="spellStart"/>
      <w:r w:rsidRPr="00FE7F77">
        <w:rPr>
          <w:rFonts w:ascii="Book Antiqua" w:hAnsi="Book Antiqua" w:cs="Book Antiqua"/>
        </w:rPr>
        <w:t>Vanderschueren</w:t>
      </w:r>
      <w:proofErr w:type="spellEnd"/>
      <w:r w:rsidRPr="00FE7F77">
        <w:rPr>
          <w:rFonts w:ascii="Book Antiqua" w:hAnsi="Book Antiqua" w:cs="Book Antiqua"/>
        </w:rPr>
        <w:t xml:space="preserve"> D, Van </w:t>
      </w:r>
      <w:proofErr w:type="spellStart"/>
      <w:r w:rsidRPr="00FE7F77">
        <w:rPr>
          <w:rFonts w:ascii="Book Antiqua" w:hAnsi="Book Antiqua" w:cs="Book Antiqua"/>
        </w:rPr>
        <w:t>Baarle</w:t>
      </w:r>
      <w:proofErr w:type="spellEnd"/>
      <w:r w:rsidRPr="00FE7F77">
        <w:rPr>
          <w:rFonts w:ascii="Book Antiqua" w:hAnsi="Book Antiqua" w:cs="Book Antiqua"/>
        </w:rPr>
        <w:t xml:space="preserve"> A, </w:t>
      </w:r>
      <w:proofErr w:type="spellStart"/>
      <w:r w:rsidRPr="00FE7F77">
        <w:rPr>
          <w:rFonts w:ascii="Book Antiqua" w:hAnsi="Book Antiqua" w:cs="Book Antiqua"/>
        </w:rPr>
        <w:t>Beelaerts</w:t>
      </w:r>
      <w:proofErr w:type="spellEnd"/>
      <w:r w:rsidRPr="00FE7F77">
        <w:rPr>
          <w:rFonts w:ascii="Book Antiqua" w:hAnsi="Book Antiqua" w:cs="Book Antiqua"/>
        </w:rPr>
        <w:t xml:space="preserve"> W, </w:t>
      </w:r>
      <w:proofErr w:type="spellStart"/>
      <w:r w:rsidRPr="00FE7F77">
        <w:rPr>
          <w:rFonts w:ascii="Book Antiqua" w:hAnsi="Book Antiqua" w:cs="Book Antiqua"/>
        </w:rPr>
        <w:t>Denekens</w:t>
      </w:r>
      <w:proofErr w:type="spellEnd"/>
      <w:r w:rsidRPr="00FE7F77">
        <w:rPr>
          <w:rFonts w:ascii="Book Antiqua" w:hAnsi="Book Antiqua" w:cs="Book Antiqua"/>
        </w:rPr>
        <w:t xml:space="preserve"> J, De </w:t>
      </w:r>
      <w:proofErr w:type="spellStart"/>
      <w:r w:rsidRPr="00FE7F77">
        <w:rPr>
          <w:rFonts w:ascii="Book Antiqua" w:hAnsi="Book Antiqua" w:cs="Book Antiqua"/>
        </w:rPr>
        <w:t>Baere</w:t>
      </w:r>
      <w:proofErr w:type="spellEnd"/>
      <w:r w:rsidRPr="00FE7F77">
        <w:rPr>
          <w:rFonts w:ascii="Book Antiqua" w:hAnsi="Book Antiqua" w:cs="Book Antiqua"/>
        </w:rPr>
        <w:t xml:space="preserve"> H. Collagenous colitis. Report of three cases and review of the literature. </w:t>
      </w:r>
      <w:proofErr w:type="spellStart"/>
      <w:r w:rsidRPr="00FE7F77">
        <w:rPr>
          <w:rFonts w:ascii="Book Antiqua" w:hAnsi="Book Antiqua" w:cs="Book Antiqua"/>
          <w:i/>
        </w:rPr>
        <w:t>Acta</w:t>
      </w:r>
      <w:proofErr w:type="spellEnd"/>
      <w:r w:rsidRPr="00FE7F77">
        <w:rPr>
          <w:rFonts w:ascii="Book Antiqua" w:hAnsi="Book Antiqua" w:cs="Book Antiqua"/>
          <w:i/>
        </w:rPr>
        <w:t xml:space="preserve"> </w:t>
      </w:r>
      <w:proofErr w:type="spellStart"/>
      <w:r w:rsidRPr="00FE7F77">
        <w:rPr>
          <w:rFonts w:ascii="Book Antiqua" w:hAnsi="Book Antiqua" w:cs="Book Antiqua"/>
          <w:i/>
        </w:rPr>
        <w:t>Clin</w:t>
      </w:r>
      <w:proofErr w:type="spellEnd"/>
      <w:r w:rsidRPr="00FE7F77">
        <w:rPr>
          <w:rFonts w:ascii="Book Antiqua" w:hAnsi="Book Antiqua" w:cs="Book Antiqua"/>
          <w:i/>
        </w:rPr>
        <w:t xml:space="preserve"> </w:t>
      </w:r>
      <w:proofErr w:type="spellStart"/>
      <w:r w:rsidRPr="00FE7F77">
        <w:rPr>
          <w:rFonts w:ascii="Book Antiqua" w:hAnsi="Book Antiqua" w:cs="Book Antiqua"/>
          <w:i/>
        </w:rPr>
        <w:t>Belg</w:t>
      </w:r>
      <w:proofErr w:type="spellEnd"/>
      <w:r w:rsidRPr="00FE7F77">
        <w:rPr>
          <w:rFonts w:ascii="Book Antiqua" w:hAnsi="Book Antiqua" w:cs="Book Antiqua"/>
        </w:rPr>
        <w:t xml:space="preserve"> 1988; </w:t>
      </w:r>
      <w:r w:rsidRPr="00FE7F77">
        <w:rPr>
          <w:rFonts w:ascii="Book Antiqua" w:hAnsi="Book Antiqua" w:cs="Book Antiqua"/>
          <w:b/>
        </w:rPr>
        <w:t>43</w:t>
      </w:r>
      <w:r w:rsidRPr="00FE7F77">
        <w:rPr>
          <w:rFonts w:ascii="Book Antiqua" w:hAnsi="Book Antiqua" w:cs="Book Antiqua"/>
        </w:rPr>
        <w:t>: 27-33 [PMID: 3364135 DOI: 10.4161/cam.18953]</w:t>
      </w:r>
    </w:p>
    <w:p w14:paraId="4429583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49 </w:t>
      </w:r>
      <w:proofErr w:type="spellStart"/>
      <w:r w:rsidRPr="00FE7F77">
        <w:rPr>
          <w:rFonts w:ascii="Book Antiqua" w:hAnsi="Book Antiqua" w:cs="Book Antiqua"/>
          <w:b/>
        </w:rPr>
        <w:t>Hiraga</w:t>
      </w:r>
      <w:proofErr w:type="spellEnd"/>
      <w:r w:rsidRPr="00FE7F77">
        <w:rPr>
          <w:rFonts w:ascii="Book Antiqua" w:hAnsi="Book Antiqua" w:cs="Book Antiqua"/>
          <w:b/>
        </w:rPr>
        <w:t xml:space="preserve"> T</w:t>
      </w:r>
      <w:r w:rsidRPr="00FE7F77">
        <w:rPr>
          <w:rFonts w:ascii="Book Antiqua" w:hAnsi="Book Antiqua" w:cs="Book Antiqua"/>
        </w:rPr>
        <w:t xml:space="preserve">, Ito S, Nakamura H. </w:t>
      </w:r>
      <w:proofErr w:type="spellStart"/>
      <w:r w:rsidRPr="00FE7F77">
        <w:rPr>
          <w:rFonts w:ascii="Book Antiqua" w:hAnsi="Book Antiqua" w:cs="Book Antiqua"/>
        </w:rPr>
        <w:t>EpCAM</w:t>
      </w:r>
      <w:proofErr w:type="spellEnd"/>
      <w:r w:rsidRPr="00FE7F77">
        <w:rPr>
          <w:rFonts w:ascii="Book Antiqua" w:hAnsi="Book Antiqua" w:cs="Book Antiqua"/>
        </w:rPr>
        <w:t xml:space="preserve"> expression in breast cancer cells is associated with enhanced bone metastasis formation. </w:t>
      </w:r>
      <w:r w:rsidRPr="00FE7F77">
        <w:rPr>
          <w:rFonts w:ascii="Book Antiqua" w:hAnsi="Book Antiqua" w:cs="Book Antiqua"/>
          <w:i/>
        </w:rPr>
        <w:t>Int J Cancer</w:t>
      </w:r>
      <w:r w:rsidRPr="00FE7F77">
        <w:rPr>
          <w:rFonts w:ascii="Book Antiqua" w:hAnsi="Book Antiqua" w:cs="Book Antiqua"/>
        </w:rPr>
        <w:t xml:space="preserve"> 2016; </w:t>
      </w:r>
      <w:r w:rsidRPr="00FE7F77">
        <w:rPr>
          <w:rFonts w:ascii="Book Antiqua" w:hAnsi="Book Antiqua" w:cs="Book Antiqua"/>
          <w:b/>
        </w:rPr>
        <w:t>138</w:t>
      </w:r>
      <w:r w:rsidRPr="00FE7F77">
        <w:rPr>
          <w:rFonts w:ascii="Book Antiqua" w:hAnsi="Book Antiqua" w:cs="Book Antiqua"/>
        </w:rPr>
        <w:t>: 1698-1708 [PMID: 26576938 DOI: 10.1002/ijc.29921]</w:t>
      </w:r>
    </w:p>
    <w:p w14:paraId="012AF40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50 </w:t>
      </w:r>
      <w:r w:rsidRPr="00FE7F77">
        <w:rPr>
          <w:rFonts w:ascii="Book Antiqua" w:hAnsi="Book Antiqua" w:cs="Book Antiqua"/>
          <w:b/>
        </w:rPr>
        <w:t>Quigley HA</w:t>
      </w:r>
      <w:r w:rsidRPr="00FE7F77">
        <w:rPr>
          <w:rFonts w:ascii="Book Antiqua" w:hAnsi="Book Antiqua" w:cs="Book Antiqua"/>
        </w:rPr>
        <w:t xml:space="preserve">, </w:t>
      </w:r>
      <w:proofErr w:type="spellStart"/>
      <w:r w:rsidRPr="00FE7F77">
        <w:rPr>
          <w:rFonts w:ascii="Book Antiqua" w:hAnsi="Book Antiqua" w:cs="Book Antiqua"/>
        </w:rPr>
        <w:t>Addicks</w:t>
      </w:r>
      <w:proofErr w:type="spellEnd"/>
      <w:r w:rsidRPr="00FE7F77">
        <w:rPr>
          <w:rFonts w:ascii="Book Antiqua" w:hAnsi="Book Antiqua" w:cs="Book Antiqua"/>
        </w:rPr>
        <w:t xml:space="preserve"> EM. Chronic experimental glaucoma in primates. I. Production of elevated intraocular pressure by anterior chamber injection of autologous ghost red blood cells. </w:t>
      </w:r>
      <w:r w:rsidRPr="00FE7F77">
        <w:rPr>
          <w:rFonts w:ascii="Book Antiqua" w:hAnsi="Book Antiqua" w:cs="Book Antiqua"/>
          <w:i/>
        </w:rPr>
        <w:t xml:space="preserve">Invest </w:t>
      </w:r>
      <w:proofErr w:type="spellStart"/>
      <w:r w:rsidRPr="00FE7F77">
        <w:rPr>
          <w:rFonts w:ascii="Book Antiqua" w:hAnsi="Book Antiqua" w:cs="Book Antiqua"/>
          <w:i/>
        </w:rPr>
        <w:t>Ophthalmol</w:t>
      </w:r>
      <w:proofErr w:type="spellEnd"/>
      <w:r w:rsidRPr="00FE7F77">
        <w:rPr>
          <w:rFonts w:ascii="Book Antiqua" w:hAnsi="Book Antiqua" w:cs="Book Antiqua"/>
          <w:i/>
        </w:rPr>
        <w:t xml:space="preserve"> Vis </w:t>
      </w:r>
      <w:proofErr w:type="spellStart"/>
      <w:r w:rsidRPr="00FE7F77">
        <w:rPr>
          <w:rFonts w:ascii="Book Antiqua" w:hAnsi="Book Antiqua" w:cs="Book Antiqua"/>
          <w:i/>
        </w:rPr>
        <w:t>Sci</w:t>
      </w:r>
      <w:proofErr w:type="spellEnd"/>
      <w:r w:rsidRPr="00FE7F77">
        <w:rPr>
          <w:rFonts w:ascii="Book Antiqua" w:hAnsi="Book Antiqua" w:cs="Book Antiqua"/>
        </w:rPr>
        <w:t xml:space="preserve"> 1980; </w:t>
      </w:r>
      <w:r w:rsidRPr="00FE7F77">
        <w:rPr>
          <w:rFonts w:ascii="Book Antiqua" w:hAnsi="Book Antiqua" w:cs="Book Antiqua"/>
          <w:b/>
        </w:rPr>
        <w:t>19</w:t>
      </w:r>
      <w:r w:rsidRPr="00FE7F77">
        <w:rPr>
          <w:rFonts w:ascii="Book Antiqua" w:hAnsi="Book Antiqua" w:cs="Book Antiqua"/>
        </w:rPr>
        <w:t>: 126-136 [PMID: 6766124 DOI: 10.1155/2019/7512632]</w:t>
      </w:r>
    </w:p>
    <w:p w14:paraId="67E17E7F"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51 </w:t>
      </w:r>
      <w:r w:rsidRPr="00FE7F77">
        <w:rPr>
          <w:rFonts w:ascii="Book Antiqua" w:hAnsi="Book Antiqua" w:cs="Book Antiqua"/>
          <w:b/>
        </w:rPr>
        <w:t>Pearce-McCall D</w:t>
      </w:r>
      <w:r w:rsidRPr="00FE7F77">
        <w:rPr>
          <w:rFonts w:ascii="Book Antiqua" w:hAnsi="Book Antiqua" w:cs="Book Antiqua"/>
        </w:rPr>
        <w:t xml:space="preserve">, Newman JP. Expectation of success following noncontingent punishment in introverts and extraverts. </w:t>
      </w:r>
      <w:r w:rsidRPr="00FE7F77">
        <w:rPr>
          <w:rFonts w:ascii="Book Antiqua" w:hAnsi="Book Antiqua" w:cs="Book Antiqua"/>
          <w:i/>
        </w:rPr>
        <w:t>J Pers Soc Psychol</w:t>
      </w:r>
      <w:r w:rsidRPr="00FE7F77">
        <w:rPr>
          <w:rFonts w:ascii="Book Antiqua" w:hAnsi="Book Antiqua" w:cs="Book Antiqua"/>
        </w:rPr>
        <w:t xml:space="preserve"> 1986; </w:t>
      </w:r>
      <w:r w:rsidRPr="00FE7F77">
        <w:rPr>
          <w:rFonts w:ascii="Book Antiqua" w:hAnsi="Book Antiqua" w:cs="Book Antiqua"/>
          <w:b/>
        </w:rPr>
        <w:t>50</w:t>
      </w:r>
      <w:r w:rsidRPr="00FE7F77">
        <w:rPr>
          <w:rFonts w:ascii="Book Antiqua" w:hAnsi="Book Antiqua" w:cs="Book Antiqua"/>
        </w:rPr>
        <w:t>: 439-446 [PMID: 3701589 DOI: 10.1186/2162-3619-2-17]</w:t>
      </w:r>
    </w:p>
    <w:p w14:paraId="50BEBDE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52 </w:t>
      </w:r>
      <w:proofErr w:type="spellStart"/>
      <w:r w:rsidRPr="00FE7F77">
        <w:rPr>
          <w:rFonts w:ascii="Book Antiqua" w:hAnsi="Book Antiqua" w:cs="Book Antiqua"/>
          <w:b/>
        </w:rPr>
        <w:t>Filson</w:t>
      </w:r>
      <w:proofErr w:type="spellEnd"/>
      <w:r w:rsidRPr="00FE7F77">
        <w:rPr>
          <w:rFonts w:ascii="Book Antiqua" w:hAnsi="Book Antiqua" w:cs="Book Antiqua"/>
          <w:b/>
        </w:rPr>
        <w:t xml:space="preserve"> DP</w:t>
      </w:r>
      <w:r w:rsidRPr="00FE7F77">
        <w:rPr>
          <w:rFonts w:ascii="Book Antiqua" w:hAnsi="Book Antiqua" w:cs="Book Antiqua"/>
        </w:rPr>
        <w:t xml:space="preserve">, Bloomfield VA. Shell model calculations of rotational diffusion coefficients. </w:t>
      </w:r>
      <w:r w:rsidRPr="00FE7F77">
        <w:rPr>
          <w:rFonts w:ascii="Book Antiqua" w:hAnsi="Book Antiqua" w:cs="Book Antiqua"/>
          <w:i/>
        </w:rPr>
        <w:t>Biochemistry</w:t>
      </w:r>
      <w:r w:rsidRPr="00FE7F77">
        <w:rPr>
          <w:rFonts w:ascii="Book Antiqua" w:hAnsi="Book Antiqua" w:cs="Book Antiqua"/>
        </w:rPr>
        <w:t xml:space="preserve"> 1967; </w:t>
      </w:r>
      <w:r w:rsidRPr="00FE7F77">
        <w:rPr>
          <w:rFonts w:ascii="Book Antiqua" w:hAnsi="Book Antiqua" w:cs="Book Antiqua"/>
          <w:b/>
        </w:rPr>
        <w:t>6</w:t>
      </w:r>
      <w:r w:rsidRPr="00FE7F77">
        <w:rPr>
          <w:rFonts w:ascii="Book Antiqua" w:hAnsi="Book Antiqua" w:cs="Book Antiqua"/>
        </w:rPr>
        <w:t>: 1650-1658 [PMID: 6035906 DOI: 10.1186/s40169-018-0198-1]</w:t>
      </w:r>
    </w:p>
    <w:p w14:paraId="40893910"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53 </w:t>
      </w:r>
      <w:r w:rsidRPr="00FE7F77">
        <w:rPr>
          <w:rFonts w:ascii="Book Antiqua" w:hAnsi="Book Antiqua" w:cs="Book Antiqua"/>
          <w:b/>
        </w:rPr>
        <w:t>Parnell RW</w:t>
      </w:r>
      <w:r w:rsidRPr="00FE7F77">
        <w:rPr>
          <w:rFonts w:ascii="Book Antiqua" w:hAnsi="Book Antiqua" w:cs="Book Antiqua"/>
        </w:rPr>
        <w:t xml:space="preserve">, Cross KW, Wall M. Changing use of hospital beds by the elderly. </w:t>
      </w:r>
      <w:r w:rsidRPr="00FE7F77">
        <w:rPr>
          <w:rFonts w:ascii="Book Antiqua" w:hAnsi="Book Antiqua" w:cs="Book Antiqua"/>
          <w:i/>
        </w:rPr>
        <w:t>Br Med J</w:t>
      </w:r>
      <w:r w:rsidRPr="00FE7F77">
        <w:rPr>
          <w:rFonts w:ascii="Book Antiqua" w:hAnsi="Book Antiqua" w:cs="Book Antiqua"/>
        </w:rPr>
        <w:t xml:space="preserve"> 1968; </w:t>
      </w:r>
      <w:r w:rsidRPr="00FE7F77">
        <w:rPr>
          <w:rFonts w:ascii="Book Antiqua" w:hAnsi="Book Antiqua" w:cs="Book Antiqua"/>
          <w:b/>
        </w:rPr>
        <w:t>4</w:t>
      </w:r>
      <w:r w:rsidRPr="00FE7F77">
        <w:rPr>
          <w:rFonts w:ascii="Book Antiqua" w:hAnsi="Book Antiqua" w:cs="Book Antiqua"/>
        </w:rPr>
        <w:t>: 763-765 [PMID: 5723734 DOI: 10.21037/sci.2017.10.03]</w:t>
      </w:r>
    </w:p>
    <w:p w14:paraId="6B5F0057"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54 </w:t>
      </w:r>
      <w:proofErr w:type="spellStart"/>
      <w:r w:rsidRPr="00FE7F77">
        <w:rPr>
          <w:rFonts w:ascii="Book Antiqua" w:hAnsi="Book Antiqua" w:cs="Book Antiqua"/>
          <w:b/>
        </w:rPr>
        <w:t>Ihnen</w:t>
      </w:r>
      <w:proofErr w:type="spellEnd"/>
      <w:r w:rsidRPr="00FE7F77">
        <w:rPr>
          <w:rFonts w:ascii="Book Antiqua" w:hAnsi="Book Antiqua" w:cs="Book Antiqua"/>
          <w:b/>
        </w:rPr>
        <w:t xml:space="preserve"> M</w:t>
      </w:r>
      <w:r w:rsidRPr="00FE7F77">
        <w:rPr>
          <w:rFonts w:ascii="Book Antiqua" w:hAnsi="Book Antiqua" w:cs="Book Antiqua"/>
        </w:rPr>
        <w:t xml:space="preserve">, Müller V, </w:t>
      </w:r>
      <w:proofErr w:type="spellStart"/>
      <w:r w:rsidRPr="00FE7F77">
        <w:rPr>
          <w:rFonts w:ascii="Book Antiqua" w:hAnsi="Book Antiqua" w:cs="Book Antiqua"/>
        </w:rPr>
        <w:t>Wirtz</w:t>
      </w:r>
      <w:proofErr w:type="spellEnd"/>
      <w:r w:rsidRPr="00FE7F77">
        <w:rPr>
          <w:rFonts w:ascii="Book Antiqua" w:hAnsi="Book Antiqua" w:cs="Book Antiqua"/>
        </w:rPr>
        <w:t xml:space="preserve"> RM, </w:t>
      </w:r>
      <w:proofErr w:type="spellStart"/>
      <w:r w:rsidRPr="00FE7F77">
        <w:rPr>
          <w:rFonts w:ascii="Book Antiqua" w:hAnsi="Book Antiqua" w:cs="Book Antiqua"/>
        </w:rPr>
        <w:t>Schröder</w:t>
      </w:r>
      <w:proofErr w:type="spellEnd"/>
      <w:r w:rsidRPr="00FE7F77">
        <w:rPr>
          <w:rFonts w:ascii="Book Antiqua" w:hAnsi="Book Antiqua" w:cs="Book Antiqua"/>
        </w:rPr>
        <w:t xml:space="preserve"> C, </w:t>
      </w:r>
      <w:proofErr w:type="spellStart"/>
      <w:r w:rsidRPr="00FE7F77">
        <w:rPr>
          <w:rFonts w:ascii="Book Antiqua" w:hAnsi="Book Antiqua" w:cs="Book Antiqua"/>
        </w:rPr>
        <w:t>Krenkel</w:t>
      </w:r>
      <w:proofErr w:type="spellEnd"/>
      <w:r w:rsidRPr="00FE7F77">
        <w:rPr>
          <w:rFonts w:ascii="Book Antiqua" w:hAnsi="Book Antiqua" w:cs="Book Antiqua"/>
        </w:rPr>
        <w:t xml:space="preserve"> S, </w:t>
      </w:r>
      <w:proofErr w:type="spellStart"/>
      <w:r w:rsidRPr="00FE7F77">
        <w:rPr>
          <w:rFonts w:ascii="Book Antiqua" w:hAnsi="Book Antiqua" w:cs="Book Antiqua"/>
        </w:rPr>
        <w:t>Witzel</w:t>
      </w:r>
      <w:proofErr w:type="spellEnd"/>
      <w:r w:rsidRPr="00FE7F77">
        <w:rPr>
          <w:rFonts w:ascii="Book Antiqua" w:hAnsi="Book Antiqua" w:cs="Book Antiqua"/>
        </w:rPr>
        <w:t xml:space="preserve"> I, </w:t>
      </w:r>
      <w:proofErr w:type="spellStart"/>
      <w:r w:rsidRPr="00FE7F77">
        <w:rPr>
          <w:rFonts w:ascii="Book Antiqua" w:hAnsi="Book Antiqua" w:cs="Book Antiqua"/>
        </w:rPr>
        <w:t>Lisboa</w:t>
      </w:r>
      <w:proofErr w:type="spellEnd"/>
      <w:r w:rsidRPr="00FE7F77">
        <w:rPr>
          <w:rFonts w:ascii="Book Antiqua" w:hAnsi="Book Antiqua" w:cs="Book Antiqua"/>
        </w:rPr>
        <w:t xml:space="preserve"> BW, </w:t>
      </w:r>
      <w:proofErr w:type="spellStart"/>
      <w:r w:rsidRPr="00FE7F77">
        <w:rPr>
          <w:rFonts w:ascii="Book Antiqua" w:hAnsi="Book Antiqua" w:cs="Book Antiqua"/>
        </w:rPr>
        <w:t>Jänicke</w:t>
      </w:r>
      <w:proofErr w:type="spellEnd"/>
      <w:r w:rsidRPr="00FE7F77">
        <w:rPr>
          <w:rFonts w:ascii="Book Antiqua" w:hAnsi="Book Antiqua" w:cs="Book Antiqua"/>
        </w:rPr>
        <w:t xml:space="preserve"> F, </w:t>
      </w:r>
      <w:proofErr w:type="spellStart"/>
      <w:r w:rsidRPr="00FE7F77">
        <w:rPr>
          <w:rFonts w:ascii="Book Antiqua" w:hAnsi="Book Antiqua" w:cs="Book Antiqua"/>
        </w:rPr>
        <w:t>Milde-Langosch</w:t>
      </w:r>
      <w:proofErr w:type="spellEnd"/>
      <w:r w:rsidRPr="00FE7F77">
        <w:rPr>
          <w:rFonts w:ascii="Book Antiqua" w:hAnsi="Book Antiqua" w:cs="Book Antiqua"/>
        </w:rPr>
        <w:t xml:space="preserve"> K. Predictive impact of activated leukocyte cell adhesion molecule (ALCAM/CD166) in breast cancer. </w:t>
      </w:r>
      <w:r w:rsidRPr="00FE7F77">
        <w:rPr>
          <w:rFonts w:ascii="Book Antiqua" w:hAnsi="Book Antiqua" w:cs="Book Antiqua"/>
          <w:i/>
        </w:rPr>
        <w:t>Breast Cancer Res Treat</w:t>
      </w:r>
      <w:r w:rsidRPr="00FE7F77">
        <w:rPr>
          <w:rFonts w:ascii="Book Antiqua" w:hAnsi="Book Antiqua" w:cs="Book Antiqua"/>
        </w:rPr>
        <w:t xml:space="preserve"> 2008; </w:t>
      </w:r>
      <w:r w:rsidRPr="00FE7F77">
        <w:rPr>
          <w:rFonts w:ascii="Book Antiqua" w:hAnsi="Book Antiqua" w:cs="Book Antiqua"/>
          <w:b/>
        </w:rPr>
        <w:t>112</w:t>
      </w:r>
      <w:r w:rsidRPr="00FE7F77">
        <w:rPr>
          <w:rFonts w:ascii="Book Antiqua" w:hAnsi="Book Antiqua" w:cs="Book Antiqua"/>
        </w:rPr>
        <w:t>: 419-427 [PMID: 18172759 DOI: 10.1007/s10549-007-9879-y]</w:t>
      </w:r>
    </w:p>
    <w:p w14:paraId="369CE82A"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55 </w:t>
      </w:r>
      <w:proofErr w:type="spellStart"/>
      <w:r w:rsidRPr="00FE7F77">
        <w:rPr>
          <w:rFonts w:ascii="Book Antiqua" w:hAnsi="Book Antiqua" w:cs="Book Antiqua"/>
          <w:b/>
        </w:rPr>
        <w:t>Pashkov</w:t>
      </w:r>
      <w:proofErr w:type="spellEnd"/>
      <w:r w:rsidRPr="00FE7F77">
        <w:rPr>
          <w:rFonts w:ascii="Book Antiqua" w:hAnsi="Book Antiqua" w:cs="Book Antiqua"/>
          <w:b/>
        </w:rPr>
        <w:t xml:space="preserve"> BM</w:t>
      </w:r>
      <w:r w:rsidRPr="00FE7F77">
        <w:rPr>
          <w:rFonts w:ascii="Book Antiqua" w:hAnsi="Book Antiqua" w:cs="Book Antiqua"/>
        </w:rPr>
        <w:t xml:space="preserve">. [Peculiarities of the clinical picture of some dermatoses localized in the buccal mucosa]. </w:t>
      </w:r>
      <w:proofErr w:type="spellStart"/>
      <w:r w:rsidRPr="00FE7F77">
        <w:rPr>
          <w:rFonts w:ascii="Book Antiqua" w:hAnsi="Book Antiqua" w:cs="Book Antiqua"/>
          <w:i/>
        </w:rPr>
        <w:t>Sov</w:t>
      </w:r>
      <w:proofErr w:type="spellEnd"/>
      <w:r w:rsidRPr="00FE7F77">
        <w:rPr>
          <w:rFonts w:ascii="Book Antiqua" w:hAnsi="Book Antiqua" w:cs="Book Antiqua"/>
          <w:i/>
        </w:rPr>
        <w:t xml:space="preserve"> Med</w:t>
      </w:r>
      <w:r w:rsidRPr="00FE7F77">
        <w:rPr>
          <w:rFonts w:ascii="Book Antiqua" w:hAnsi="Book Antiqua" w:cs="Book Antiqua"/>
        </w:rPr>
        <w:t xml:space="preserve"> 1969; </w:t>
      </w:r>
      <w:r w:rsidRPr="00FE7F77">
        <w:rPr>
          <w:rFonts w:ascii="Book Antiqua" w:hAnsi="Book Antiqua" w:cs="Book Antiqua"/>
          <w:b/>
        </w:rPr>
        <w:t>32</w:t>
      </w:r>
      <w:r w:rsidRPr="00FE7F77">
        <w:rPr>
          <w:rFonts w:ascii="Book Antiqua" w:hAnsi="Book Antiqua" w:cs="Book Antiqua"/>
        </w:rPr>
        <w:t>: 114-117 [PMID: 5381905 DOI: 10.1016/j.yexcr.2017.03.005]</w:t>
      </w:r>
    </w:p>
    <w:p w14:paraId="3C837617"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lastRenderedPageBreak/>
        <w:t xml:space="preserve">56 </w:t>
      </w:r>
      <w:r w:rsidRPr="00FE7F77">
        <w:rPr>
          <w:rFonts w:ascii="Book Antiqua" w:hAnsi="Book Antiqua" w:cs="Book Antiqua"/>
          <w:b/>
        </w:rPr>
        <w:t>Ji X</w:t>
      </w:r>
      <w:r w:rsidRPr="00FE7F77">
        <w:rPr>
          <w:rFonts w:ascii="Book Antiqua" w:hAnsi="Book Antiqua" w:cs="Book Antiqua"/>
        </w:rPr>
        <w:t xml:space="preserve">, Lu Y, Tian H, Meng X, Wei M, Cho WC. Chemoresistance mechanisms of breast cancer and their countermeasures. </w:t>
      </w:r>
      <w:r w:rsidRPr="00FE7F77">
        <w:rPr>
          <w:rFonts w:ascii="Book Antiqua" w:hAnsi="Book Antiqua" w:cs="Book Antiqua"/>
          <w:i/>
        </w:rPr>
        <w:t xml:space="preserve">Biomed </w:t>
      </w:r>
      <w:proofErr w:type="spellStart"/>
      <w:r w:rsidRPr="00FE7F77">
        <w:rPr>
          <w:rFonts w:ascii="Book Antiqua" w:hAnsi="Book Antiqua" w:cs="Book Antiqua"/>
          <w:i/>
        </w:rPr>
        <w:t>Pharmacother</w:t>
      </w:r>
      <w:proofErr w:type="spellEnd"/>
      <w:r w:rsidRPr="00FE7F77">
        <w:rPr>
          <w:rFonts w:ascii="Book Antiqua" w:hAnsi="Book Antiqua" w:cs="Book Antiqua"/>
        </w:rPr>
        <w:t xml:space="preserve"> 2019; </w:t>
      </w:r>
      <w:r w:rsidRPr="00FE7F77">
        <w:rPr>
          <w:rFonts w:ascii="Book Antiqua" w:hAnsi="Book Antiqua" w:cs="Book Antiqua"/>
          <w:b/>
        </w:rPr>
        <w:t>114</w:t>
      </w:r>
      <w:r w:rsidRPr="00FE7F77">
        <w:rPr>
          <w:rFonts w:ascii="Book Antiqua" w:hAnsi="Book Antiqua" w:cs="Book Antiqua"/>
        </w:rPr>
        <w:t>: 108800 [PMID: 30921705 DOI: 10.1016/j.biopha.2019.108800]</w:t>
      </w:r>
    </w:p>
    <w:p w14:paraId="1A561A3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57 </w:t>
      </w:r>
      <w:proofErr w:type="spellStart"/>
      <w:r w:rsidRPr="00FE7F77">
        <w:rPr>
          <w:rFonts w:ascii="Book Antiqua" w:hAnsi="Book Antiqua" w:cs="Book Antiqua"/>
          <w:b/>
        </w:rPr>
        <w:t>Jatkar</w:t>
      </w:r>
      <w:proofErr w:type="spellEnd"/>
      <w:r w:rsidRPr="00FE7F77">
        <w:rPr>
          <w:rFonts w:ascii="Book Antiqua" w:hAnsi="Book Antiqua" w:cs="Book Antiqua"/>
          <w:b/>
        </w:rPr>
        <w:t xml:space="preserve"> PR</w:t>
      </w:r>
      <w:r w:rsidRPr="00FE7F77">
        <w:rPr>
          <w:rFonts w:ascii="Book Antiqua" w:hAnsi="Book Antiqua" w:cs="Book Antiqua"/>
        </w:rPr>
        <w:t xml:space="preserve">, </w:t>
      </w:r>
      <w:proofErr w:type="spellStart"/>
      <w:r w:rsidRPr="00FE7F77">
        <w:rPr>
          <w:rFonts w:ascii="Book Antiqua" w:hAnsi="Book Antiqua" w:cs="Book Antiqua"/>
        </w:rPr>
        <w:t>Kreier</w:t>
      </w:r>
      <w:proofErr w:type="spellEnd"/>
      <w:r w:rsidRPr="00FE7F77">
        <w:rPr>
          <w:rFonts w:ascii="Book Antiqua" w:hAnsi="Book Antiqua" w:cs="Book Antiqua"/>
        </w:rPr>
        <w:t xml:space="preserve"> JP. Pathogenesis of </w:t>
      </w:r>
      <w:proofErr w:type="spellStart"/>
      <w:r w:rsidRPr="00FE7F77">
        <w:rPr>
          <w:rFonts w:ascii="Book Antiqua" w:hAnsi="Book Antiqua" w:cs="Book Antiqua"/>
        </w:rPr>
        <w:t>anaemia</w:t>
      </w:r>
      <w:proofErr w:type="spellEnd"/>
      <w:r w:rsidRPr="00FE7F77">
        <w:rPr>
          <w:rFonts w:ascii="Book Antiqua" w:hAnsi="Book Antiqua" w:cs="Book Antiqua"/>
        </w:rPr>
        <w:t xml:space="preserve"> in </w:t>
      </w:r>
      <w:proofErr w:type="spellStart"/>
      <w:r w:rsidRPr="00FE7F77">
        <w:rPr>
          <w:rFonts w:ascii="Book Antiqua" w:hAnsi="Book Antiqua" w:cs="Book Antiqua"/>
        </w:rPr>
        <w:t>anaplasma</w:t>
      </w:r>
      <w:proofErr w:type="spellEnd"/>
      <w:r w:rsidRPr="00FE7F77">
        <w:rPr>
          <w:rFonts w:ascii="Book Antiqua" w:hAnsi="Book Antiqua" w:cs="Book Antiqua"/>
        </w:rPr>
        <w:t xml:space="preserve"> infection II--Auto-antibody and </w:t>
      </w:r>
      <w:proofErr w:type="spellStart"/>
      <w:r w:rsidRPr="00FE7F77">
        <w:rPr>
          <w:rFonts w:ascii="Book Antiqua" w:hAnsi="Book Antiqua" w:cs="Book Antiqua"/>
        </w:rPr>
        <w:t>anaemia</w:t>
      </w:r>
      <w:proofErr w:type="spellEnd"/>
      <w:r w:rsidRPr="00FE7F77">
        <w:rPr>
          <w:rFonts w:ascii="Book Antiqua" w:hAnsi="Book Antiqua" w:cs="Book Antiqua"/>
        </w:rPr>
        <w:t xml:space="preserve">. </w:t>
      </w:r>
      <w:r w:rsidRPr="00FE7F77">
        <w:rPr>
          <w:rFonts w:ascii="Book Antiqua" w:hAnsi="Book Antiqua" w:cs="Book Antiqua"/>
          <w:i/>
        </w:rPr>
        <w:t>Indian Vet J</w:t>
      </w:r>
      <w:r w:rsidRPr="00FE7F77">
        <w:rPr>
          <w:rFonts w:ascii="Book Antiqua" w:hAnsi="Book Antiqua" w:cs="Book Antiqua"/>
        </w:rPr>
        <w:t xml:space="preserve"> 1969; </w:t>
      </w:r>
      <w:r w:rsidRPr="00FE7F77">
        <w:rPr>
          <w:rFonts w:ascii="Book Antiqua" w:hAnsi="Book Antiqua" w:cs="Book Antiqua"/>
          <w:b/>
        </w:rPr>
        <w:t>46</w:t>
      </w:r>
      <w:r w:rsidRPr="00FE7F77">
        <w:rPr>
          <w:rFonts w:ascii="Book Antiqua" w:hAnsi="Book Antiqua" w:cs="Book Antiqua"/>
        </w:rPr>
        <w:t>: 560-566 [PMID: 5824537 DOI: 10.1186/s12885-018-4018-1]</w:t>
      </w:r>
    </w:p>
    <w:p w14:paraId="74394D61"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58 </w:t>
      </w:r>
      <w:r w:rsidRPr="00FE7F77">
        <w:rPr>
          <w:rFonts w:ascii="Book Antiqua" w:hAnsi="Book Antiqua" w:cs="Book Antiqua"/>
          <w:b/>
        </w:rPr>
        <w:t>Goodman MG</w:t>
      </w:r>
      <w:r w:rsidRPr="00FE7F77">
        <w:rPr>
          <w:rFonts w:ascii="Book Antiqua" w:hAnsi="Book Antiqua" w:cs="Book Antiqua"/>
        </w:rPr>
        <w:t xml:space="preserve">. Mechanism of synergy between T cell signals and C8-substituted guanine nucleosides in humoral immunity: B lymphotropic cytokines induce responsiveness to 8-mercaptoguanosine. </w:t>
      </w:r>
      <w:r w:rsidRPr="00FE7F77">
        <w:rPr>
          <w:rFonts w:ascii="Book Antiqua" w:hAnsi="Book Antiqua" w:cs="Book Antiqua"/>
          <w:i/>
        </w:rPr>
        <w:t>J Immunol</w:t>
      </w:r>
      <w:r w:rsidRPr="00FE7F77">
        <w:rPr>
          <w:rFonts w:ascii="Book Antiqua" w:hAnsi="Book Antiqua" w:cs="Book Antiqua"/>
        </w:rPr>
        <w:t xml:space="preserve"> 1986; </w:t>
      </w:r>
      <w:r w:rsidRPr="00FE7F77">
        <w:rPr>
          <w:rFonts w:ascii="Book Antiqua" w:hAnsi="Book Antiqua" w:cs="Book Antiqua"/>
          <w:b/>
        </w:rPr>
        <w:t>136</w:t>
      </w:r>
      <w:r w:rsidRPr="00FE7F77">
        <w:rPr>
          <w:rFonts w:ascii="Book Antiqua" w:hAnsi="Book Antiqua" w:cs="Book Antiqua"/>
        </w:rPr>
        <w:t>: 3335-3340 [PMID: 3514757 DOI: 10.1111/j.1476-5381.2012.02099.x]</w:t>
      </w:r>
    </w:p>
    <w:p w14:paraId="555A7D6B" w14:textId="5F70D52F"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59 </w:t>
      </w:r>
      <w:r w:rsidRPr="00FE7F77">
        <w:rPr>
          <w:rFonts w:ascii="Book Antiqua" w:hAnsi="Book Antiqua" w:cs="Book Antiqua"/>
          <w:b/>
        </w:rPr>
        <w:t>Roth EM</w:t>
      </w:r>
      <w:r w:rsidRPr="00FE7F77">
        <w:rPr>
          <w:rFonts w:ascii="Book Antiqua" w:hAnsi="Book Antiqua" w:cs="Book Antiqua"/>
        </w:rPr>
        <w:t xml:space="preserve">, Chambers AN. Compendium of human responses to the aerospace environment. 8. Vibration. NASA CR-1205 (2). </w:t>
      </w:r>
      <w:r w:rsidRPr="00FE7F77">
        <w:rPr>
          <w:rFonts w:ascii="Book Antiqua" w:hAnsi="Book Antiqua" w:cs="Book Antiqua"/>
          <w:i/>
        </w:rPr>
        <w:t>NASA Contract Rep NASA CR</w:t>
      </w:r>
      <w:r w:rsidR="00AB3615">
        <w:rPr>
          <w:rFonts w:ascii="Book Antiqua" w:hAnsi="Book Antiqua" w:cs="Book Antiqua"/>
        </w:rPr>
        <w:t xml:space="preserve"> 1968</w:t>
      </w:r>
      <w:r w:rsidRPr="00FE7F77">
        <w:rPr>
          <w:rFonts w:ascii="Book Antiqua" w:hAnsi="Book Antiqua" w:cs="Book Antiqua"/>
        </w:rPr>
        <w:t xml:space="preserve">: </w:t>
      </w:r>
      <w:r w:rsidRPr="00AB3615">
        <w:rPr>
          <w:rFonts w:ascii="Book Antiqua" w:hAnsi="Book Antiqua" w:cs="Book Antiqua"/>
          <w:b/>
        </w:rPr>
        <w:t>8</w:t>
      </w:r>
      <w:r w:rsidRPr="00FE7F77">
        <w:rPr>
          <w:rFonts w:ascii="Book Antiqua" w:hAnsi="Book Antiqua" w:cs="Book Antiqua"/>
        </w:rPr>
        <w:t>:</w:t>
      </w:r>
      <w:r w:rsidR="00AB3615">
        <w:rPr>
          <w:rFonts w:ascii="Book Antiqua" w:eastAsiaTheme="minorEastAsia" w:hAnsi="Book Antiqua" w:cs="Book Antiqua" w:hint="eastAsia"/>
          <w:lang w:eastAsia="zh-CN"/>
        </w:rPr>
        <w:t xml:space="preserve"> </w:t>
      </w:r>
      <w:r w:rsidRPr="00FE7F77">
        <w:rPr>
          <w:rFonts w:ascii="Book Antiqua" w:hAnsi="Book Antiqua" w:cs="Book Antiqua"/>
        </w:rPr>
        <w:t>1-112 [PMID: 4891109 DOI: 10.18632/oncotarget.7100]</w:t>
      </w:r>
    </w:p>
    <w:p w14:paraId="0B8A6364"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60 </w:t>
      </w:r>
      <w:proofErr w:type="spellStart"/>
      <w:r w:rsidRPr="00FE7F77">
        <w:rPr>
          <w:rFonts w:ascii="Book Antiqua" w:hAnsi="Book Antiqua" w:cs="Book Antiqua"/>
          <w:b/>
        </w:rPr>
        <w:t>Mee</w:t>
      </w:r>
      <w:proofErr w:type="spellEnd"/>
      <w:r w:rsidRPr="00FE7F77">
        <w:rPr>
          <w:rFonts w:ascii="Book Antiqua" w:hAnsi="Book Antiqua" w:cs="Book Antiqua"/>
          <w:b/>
        </w:rPr>
        <w:t xml:space="preserve"> AS</w:t>
      </w:r>
      <w:r w:rsidRPr="00FE7F77">
        <w:rPr>
          <w:rFonts w:ascii="Book Antiqua" w:hAnsi="Book Antiqua" w:cs="Book Antiqua"/>
        </w:rPr>
        <w:t xml:space="preserve">, </w:t>
      </w:r>
      <w:proofErr w:type="spellStart"/>
      <w:r w:rsidRPr="00FE7F77">
        <w:rPr>
          <w:rFonts w:ascii="Book Antiqua" w:hAnsi="Book Antiqua" w:cs="Book Antiqua"/>
        </w:rPr>
        <w:t>Bornman</w:t>
      </w:r>
      <w:proofErr w:type="spellEnd"/>
      <w:r w:rsidRPr="00FE7F77">
        <w:rPr>
          <w:rFonts w:ascii="Book Antiqua" w:hAnsi="Book Antiqua" w:cs="Book Antiqua"/>
        </w:rPr>
        <w:t xml:space="preserve"> PC, Marks IN. Conservative surgery in the Zollinger-Ellison syndrome. </w:t>
      </w:r>
      <w:r w:rsidRPr="00FE7F77">
        <w:rPr>
          <w:rFonts w:ascii="Book Antiqua" w:hAnsi="Book Antiqua" w:cs="Book Antiqua"/>
          <w:i/>
        </w:rPr>
        <w:t>Br J Surg</w:t>
      </w:r>
      <w:r w:rsidRPr="00FE7F77">
        <w:rPr>
          <w:rFonts w:ascii="Book Antiqua" w:hAnsi="Book Antiqua" w:cs="Book Antiqua"/>
        </w:rPr>
        <w:t xml:space="preserve"> 1984; </w:t>
      </w:r>
      <w:r w:rsidRPr="00FE7F77">
        <w:rPr>
          <w:rFonts w:ascii="Book Antiqua" w:hAnsi="Book Antiqua" w:cs="Book Antiqua"/>
          <w:b/>
        </w:rPr>
        <w:t>71</w:t>
      </w:r>
      <w:r w:rsidRPr="00FE7F77">
        <w:rPr>
          <w:rFonts w:ascii="Book Antiqua" w:hAnsi="Book Antiqua" w:cs="Book Antiqua"/>
        </w:rPr>
        <w:t>: 423-424 [PMID: 6722475 DOI: 10.3389/fonc.2019.00820]</w:t>
      </w:r>
    </w:p>
    <w:p w14:paraId="5713ADEC"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61 </w:t>
      </w:r>
      <w:proofErr w:type="spellStart"/>
      <w:r w:rsidRPr="00FE7F77">
        <w:rPr>
          <w:rFonts w:ascii="Book Antiqua" w:hAnsi="Book Antiqua" w:cs="Book Antiqua"/>
          <w:b/>
        </w:rPr>
        <w:t>Merialdi</w:t>
      </w:r>
      <w:proofErr w:type="spellEnd"/>
      <w:r w:rsidRPr="00FE7F77">
        <w:rPr>
          <w:rFonts w:ascii="Book Antiqua" w:hAnsi="Book Antiqua" w:cs="Book Antiqua"/>
          <w:b/>
        </w:rPr>
        <w:t xml:space="preserve"> A</w:t>
      </w:r>
      <w:r w:rsidRPr="00FE7F77">
        <w:rPr>
          <w:rFonts w:ascii="Book Antiqua" w:hAnsi="Book Antiqua" w:cs="Book Antiqua"/>
        </w:rPr>
        <w:t xml:space="preserve">, </w:t>
      </w:r>
      <w:proofErr w:type="spellStart"/>
      <w:r w:rsidRPr="00FE7F77">
        <w:rPr>
          <w:rFonts w:ascii="Book Antiqua" w:hAnsi="Book Antiqua" w:cs="Book Antiqua"/>
        </w:rPr>
        <w:t>Padovani</w:t>
      </w:r>
      <w:proofErr w:type="spellEnd"/>
      <w:r w:rsidRPr="00FE7F77">
        <w:rPr>
          <w:rFonts w:ascii="Book Antiqua" w:hAnsi="Book Antiqua" w:cs="Book Antiqua"/>
        </w:rPr>
        <w:t xml:space="preserve"> E, </w:t>
      </w:r>
      <w:proofErr w:type="spellStart"/>
      <w:r w:rsidRPr="00FE7F77">
        <w:rPr>
          <w:rFonts w:ascii="Book Antiqua" w:hAnsi="Book Antiqua" w:cs="Book Antiqua"/>
        </w:rPr>
        <w:t>Spreafichi</w:t>
      </w:r>
      <w:proofErr w:type="spellEnd"/>
      <w:r w:rsidRPr="00FE7F77">
        <w:rPr>
          <w:rFonts w:ascii="Book Antiqua" w:hAnsi="Book Antiqua" w:cs="Book Antiqua"/>
        </w:rPr>
        <w:t xml:space="preserve"> F. [On the mechanism of the </w:t>
      </w:r>
      <w:proofErr w:type="spellStart"/>
      <w:r w:rsidRPr="00FE7F77">
        <w:rPr>
          <w:rFonts w:ascii="Book Antiqua" w:hAnsi="Book Antiqua" w:cs="Book Antiqua"/>
        </w:rPr>
        <w:t>colpocytological</w:t>
      </w:r>
      <w:proofErr w:type="spellEnd"/>
      <w:r w:rsidRPr="00FE7F77">
        <w:rPr>
          <w:rFonts w:ascii="Book Antiqua" w:hAnsi="Book Antiqua" w:cs="Book Antiqua"/>
        </w:rPr>
        <w:t xml:space="preserve"> changes during </w:t>
      </w:r>
      <w:proofErr w:type="spellStart"/>
      <w:r w:rsidRPr="00FE7F77">
        <w:rPr>
          <w:rFonts w:ascii="Book Antiqua" w:hAnsi="Book Antiqua" w:cs="Book Antiqua"/>
        </w:rPr>
        <w:t>gonado</w:t>
      </w:r>
      <w:proofErr w:type="spellEnd"/>
      <w:r w:rsidRPr="00FE7F77">
        <w:rPr>
          <w:rFonts w:ascii="Book Antiqua" w:hAnsi="Book Antiqua" w:cs="Book Antiqua"/>
        </w:rPr>
        <w:t xml:space="preserve">-stimulating therapy with clomiphene]. </w:t>
      </w:r>
      <w:r w:rsidRPr="00FE7F77">
        <w:rPr>
          <w:rFonts w:ascii="Book Antiqua" w:hAnsi="Book Antiqua" w:cs="Book Antiqua"/>
          <w:i/>
        </w:rPr>
        <w:t xml:space="preserve">Quad </w:t>
      </w:r>
      <w:proofErr w:type="spellStart"/>
      <w:r w:rsidRPr="00FE7F77">
        <w:rPr>
          <w:rFonts w:ascii="Book Antiqua" w:hAnsi="Book Antiqua" w:cs="Book Antiqua"/>
          <w:i/>
        </w:rPr>
        <w:t>Clin</w:t>
      </w:r>
      <w:proofErr w:type="spellEnd"/>
      <w:r w:rsidRPr="00FE7F77">
        <w:rPr>
          <w:rFonts w:ascii="Book Antiqua" w:hAnsi="Book Antiqua" w:cs="Book Antiqua"/>
          <w:i/>
        </w:rPr>
        <w:t xml:space="preserve"> </w:t>
      </w:r>
      <w:proofErr w:type="spellStart"/>
      <w:r w:rsidRPr="00FE7F77">
        <w:rPr>
          <w:rFonts w:ascii="Book Antiqua" w:hAnsi="Book Antiqua" w:cs="Book Antiqua"/>
          <w:i/>
        </w:rPr>
        <w:t>Ostet</w:t>
      </w:r>
      <w:proofErr w:type="spellEnd"/>
      <w:r w:rsidRPr="00FE7F77">
        <w:rPr>
          <w:rFonts w:ascii="Book Antiqua" w:hAnsi="Book Antiqua" w:cs="Book Antiqua"/>
          <w:i/>
        </w:rPr>
        <w:t xml:space="preserve"> </w:t>
      </w:r>
      <w:proofErr w:type="spellStart"/>
      <w:r w:rsidRPr="00FE7F77">
        <w:rPr>
          <w:rFonts w:ascii="Book Antiqua" w:hAnsi="Book Antiqua" w:cs="Book Antiqua"/>
          <w:i/>
        </w:rPr>
        <w:t>Ginecol</w:t>
      </w:r>
      <w:proofErr w:type="spellEnd"/>
      <w:r w:rsidRPr="00FE7F77">
        <w:rPr>
          <w:rFonts w:ascii="Book Antiqua" w:hAnsi="Book Antiqua" w:cs="Book Antiqua"/>
        </w:rPr>
        <w:t xml:space="preserve"> 1968; </w:t>
      </w:r>
      <w:r w:rsidRPr="00FE7F77">
        <w:rPr>
          <w:rFonts w:ascii="Book Antiqua" w:hAnsi="Book Antiqua" w:cs="Book Antiqua"/>
          <w:b/>
        </w:rPr>
        <w:t>23</w:t>
      </w:r>
      <w:r w:rsidRPr="00FE7F77">
        <w:rPr>
          <w:rFonts w:ascii="Book Antiqua" w:hAnsi="Book Antiqua" w:cs="Book Antiqua"/>
        </w:rPr>
        <w:t>: 709-731 [PMID: 5746117 DOI: 10.18632/oncotarget.22431]</w:t>
      </w:r>
    </w:p>
    <w:p w14:paraId="29041239"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62 </w:t>
      </w:r>
      <w:proofErr w:type="spellStart"/>
      <w:r w:rsidRPr="00FE7F77">
        <w:rPr>
          <w:rFonts w:ascii="Book Antiqua" w:hAnsi="Book Antiqua" w:cs="Book Antiqua"/>
          <w:b/>
        </w:rPr>
        <w:t>Bizzozero</w:t>
      </w:r>
      <w:proofErr w:type="spellEnd"/>
      <w:r w:rsidRPr="00FE7F77">
        <w:rPr>
          <w:rFonts w:ascii="Book Antiqua" w:hAnsi="Book Antiqua" w:cs="Book Antiqua"/>
          <w:b/>
        </w:rPr>
        <w:t xml:space="preserve"> OA</w:t>
      </w:r>
      <w:r w:rsidRPr="00FE7F77">
        <w:rPr>
          <w:rFonts w:ascii="Book Antiqua" w:hAnsi="Book Antiqua" w:cs="Book Antiqua"/>
        </w:rPr>
        <w:t xml:space="preserve">, Soto EF, </w:t>
      </w:r>
      <w:proofErr w:type="spellStart"/>
      <w:r w:rsidRPr="00FE7F77">
        <w:rPr>
          <w:rFonts w:ascii="Book Antiqua" w:hAnsi="Book Antiqua" w:cs="Book Antiqua"/>
        </w:rPr>
        <w:t>Pasquini</w:t>
      </w:r>
      <w:proofErr w:type="spellEnd"/>
      <w:r w:rsidRPr="00FE7F77">
        <w:rPr>
          <w:rFonts w:ascii="Book Antiqua" w:hAnsi="Book Antiqua" w:cs="Book Antiqua"/>
        </w:rPr>
        <w:t xml:space="preserve"> JM. Mechanisms of transport and assembly of myelin proteins. </w:t>
      </w:r>
      <w:proofErr w:type="spellStart"/>
      <w:r w:rsidRPr="00FE7F77">
        <w:rPr>
          <w:rFonts w:ascii="Book Antiqua" w:hAnsi="Book Antiqua" w:cs="Book Antiqua"/>
          <w:i/>
        </w:rPr>
        <w:t>Acta</w:t>
      </w:r>
      <w:proofErr w:type="spellEnd"/>
      <w:r w:rsidRPr="00FE7F77">
        <w:rPr>
          <w:rFonts w:ascii="Book Antiqua" w:hAnsi="Book Antiqua" w:cs="Book Antiqua"/>
          <w:i/>
        </w:rPr>
        <w:t xml:space="preserve"> </w:t>
      </w:r>
      <w:proofErr w:type="spellStart"/>
      <w:r w:rsidRPr="00FE7F77">
        <w:rPr>
          <w:rFonts w:ascii="Book Antiqua" w:hAnsi="Book Antiqua" w:cs="Book Antiqua"/>
          <w:i/>
        </w:rPr>
        <w:t>Physiol</w:t>
      </w:r>
      <w:proofErr w:type="spellEnd"/>
      <w:r w:rsidRPr="00FE7F77">
        <w:rPr>
          <w:rFonts w:ascii="Book Antiqua" w:hAnsi="Book Antiqua" w:cs="Book Antiqua"/>
          <w:i/>
        </w:rPr>
        <w:t xml:space="preserve"> </w:t>
      </w:r>
      <w:proofErr w:type="spellStart"/>
      <w:r w:rsidRPr="00FE7F77">
        <w:rPr>
          <w:rFonts w:ascii="Book Antiqua" w:hAnsi="Book Antiqua" w:cs="Book Antiqua"/>
          <w:i/>
        </w:rPr>
        <w:t>Pharmacol</w:t>
      </w:r>
      <w:proofErr w:type="spellEnd"/>
      <w:r w:rsidRPr="00FE7F77">
        <w:rPr>
          <w:rFonts w:ascii="Book Antiqua" w:hAnsi="Book Antiqua" w:cs="Book Antiqua"/>
          <w:i/>
        </w:rPr>
        <w:t xml:space="preserve"> </w:t>
      </w:r>
      <w:proofErr w:type="spellStart"/>
      <w:r w:rsidRPr="00FE7F77">
        <w:rPr>
          <w:rFonts w:ascii="Book Antiqua" w:hAnsi="Book Antiqua" w:cs="Book Antiqua"/>
          <w:i/>
        </w:rPr>
        <w:t>Latinoam</w:t>
      </w:r>
      <w:proofErr w:type="spellEnd"/>
      <w:r w:rsidRPr="00FE7F77">
        <w:rPr>
          <w:rFonts w:ascii="Book Antiqua" w:hAnsi="Book Antiqua" w:cs="Book Antiqua"/>
        </w:rPr>
        <w:t xml:space="preserve"> 1984; </w:t>
      </w:r>
      <w:r w:rsidRPr="00FE7F77">
        <w:rPr>
          <w:rFonts w:ascii="Book Antiqua" w:hAnsi="Book Antiqua" w:cs="Book Antiqua"/>
          <w:b/>
        </w:rPr>
        <w:t>34</w:t>
      </w:r>
      <w:r w:rsidRPr="00FE7F77">
        <w:rPr>
          <w:rFonts w:ascii="Book Antiqua" w:hAnsi="Book Antiqua" w:cs="Book Antiqua"/>
        </w:rPr>
        <w:t>: 111-122 [PMID: 6240910 DOI: 10.1016/j.canlet.2018.08.006]</w:t>
      </w:r>
    </w:p>
    <w:p w14:paraId="1C3BE63B"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63 </w:t>
      </w:r>
      <w:proofErr w:type="spellStart"/>
      <w:r w:rsidRPr="00FE7F77">
        <w:rPr>
          <w:rFonts w:ascii="Book Antiqua" w:hAnsi="Book Antiqua" w:cs="Book Antiqua"/>
          <w:b/>
        </w:rPr>
        <w:t>Shampo</w:t>
      </w:r>
      <w:proofErr w:type="spellEnd"/>
      <w:r w:rsidRPr="00FE7F77">
        <w:rPr>
          <w:rFonts w:ascii="Book Antiqua" w:hAnsi="Book Antiqua" w:cs="Book Antiqua"/>
          <w:b/>
        </w:rPr>
        <w:t xml:space="preserve"> MA</w:t>
      </w:r>
      <w:r w:rsidRPr="00FE7F77">
        <w:rPr>
          <w:rFonts w:ascii="Book Antiqua" w:hAnsi="Book Antiqua" w:cs="Book Antiqua"/>
        </w:rPr>
        <w:t xml:space="preserve">, Kyle RA. Emily Perkins Bissell. </w:t>
      </w:r>
      <w:r w:rsidRPr="00FE7F77">
        <w:rPr>
          <w:rFonts w:ascii="Book Antiqua" w:hAnsi="Book Antiqua" w:cs="Book Antiqua"/>
          <w:i/>
        </w:rPr>
        <w:t>JAMA</w:t>
      </w:r>
      <w:r w:rsidRPr="00FE7F77">
        <w:rPr>
          <w:rFonts w:ascii="Book Antiqua" w:hAnsi="Book Antiqua" w:cs="Book Antiqua"/>
        </w:rPr>
        <w:t xml:space="preserve"> 1981; </w:t>
      </w:r>
      <w:r w:rsidRPr="00FE7F77">
        <w:rPr>
          <w:rFonts w:ascii="Book Antiqua" w:hAnsi="Book Antiqua" w:cs="Book Antiqua"/>
          <w:b/>
        </w:rPr>
        <w:t>245</w:t>
      </w:r>
      <w:r w:rsidRPr="00FE7F77">
        <w:rPr>
          <w:rFonts w:ascii="Book Antiqua" w:hAnsi="Book Antiqua" w:cs="Book Antiqua"/>
        </w:rPr>
        <w:t>: 163 [PMID: 7005466 DOI: 10.1016/j.heliyon.2020.e03340]</w:t>
      </w:r>
    </w:p>
    <w:p w14:paraId="40FC30E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64 </w:t>
      </w:r>
      <w:r w:rsidRPr="00FE7F77">
        <w:rPr>
          <w:rFonts w:ascii="Book Antiqua" w:hAnsi="Book Antiqua" w:cs="Book Antiqua"/>
          <w:b/>
        </w:rPr>
        <w:t>Seller MJ</w:t>
      </w:r>
      <w:r w:rsidRPr="00FE7F77">
        <w:rPr>
          <w:rFonts w:ascii="Book Antiqua" w:hAnsi="Book Antiqua" w:cs="Book Antiqua"/>
        </w:rPr>
        <w:t xml:space="preserve">. Ethical aspects of genetic counselling. </w:t>
      </w:r>
      <w:r w:rsidRPr="00FE7F77">
        <w:rPr>
          <w:rFonts w:ascii="Book Antiqua" w:hAnsi="Book Antiqua" w:cs="Book Antiqua"/>
          <w:i/>
        </w:rPr>
        <w:t>J Med Ethics</w:t>
      </w:r>
      <w:r w:rsidRPr="00FE7F77">
        <w:rPr>
          <w:rFonts w:ascii="Book Antiqua" w:hAnsi="Book Antiqua" w:cs="Book Antiqua"/>
        </w:rPr>
        <w:t xml:space="preserve"> 1982; </w:t>
      </w:r>
      <w:r w:rsidRPr="00FE7F77">
        <w:rPr>
          <w:rFonts w:ascii="Book Antiqua" w:hAnsi="Book Antiqua" w:cs="Book Antiqua"/>
          <w:b/>
        </w:rPr>
        <w:t>8</w:t>
      </w:r>
      <w:r w:rsidRPr="00FE7F77">
        <w:rPr>
          <w:rFonts w:ascii="Book Antiqua" w:hAnsi="Book Antiqua" w:cs="Book Antiqua"/>
        </w:rPr>
        <w:t>: 185-188 [PMID: 7154032 DOI: 10.1038/s41377-020-0295-y]</w:t>
      </w:r>
    </w:p>
    <w:p w14:paraId="25EC4AEF"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65 </w:t>
      </w:r>
      <w:proofErr w:type="spellStart"/>
      <w:r w:rsidRPr="00FE7F77">
        <w:rPr>
          <w:rFonts w:ascii="Book Antiqua" w:hAnsi="Book Antiqua" w:cs="Book Antiqua"/>
          <w:b/>
        </w:rPr>
        <w:t>Bruyère</w:t>
      </w:r>
      <w:proofErr w:type="spellEnd"/>
      <w:r w:rsidRPr="00FE7F77">
        <w:rPr>
          <w:rFonts w:ascii="Book Antiqua" w:hAnsi="Book Antiqua" w:cs="Book Antiqua"/>
          <w:b/>
        </w:rPr>
        <w:t xml:space="preserve"> R</w:t>
      </w:r>
      <w:r w:rsidRPr="00FE7F77">
        <w:rPr>
          <w:rFonts w:ascii="Book Antiqua" w:hAnsi="Book Antiqua" w:cs="Book Antiqua"/>
        </w:rPr>
        <w:t xml:space="preserve">. [Gynecologic examinations]. </w:t>
      </w:r>
      <w:r w:rsidRPr="00FE7F77">
        <w:rPr>
          <w:rFonts w:ascii="Book Antiqua" w:hAnsi="Book Antiqua" w:cs="Book Antiqua"/>
          <w:i/>
        </w:rPr>
        <w:t>Union Med Can</w:t>
      </w:r>
      <w:r w:rsidRPr="00FE7F77">
        <w:rPr>
          <w:rFonts w:ascii="Book Antiqua" w:hAnsi="Book Antiqua" w:cs="Book Antiqua"/>
        </w:rPr>
        <w:t xml:space="preserve"> 1965; </w:t>
      </w:r>
      <w:r w:rsidRPr="00FE7F77">
        <w:rPr>
          <w:rFonts w:ascii="Book Antiqua" w:hAnsi="Book Antiqua" w:cs="Book Antiqua"/>
          <w:b/>
        </w:rPr>
        <w:t>94</w:t>
      </w:r>
      <w:r w:rsidRPr="00FE7F77">
        <w:rPr>
          <w:rFonts w:ascii="Book Antiqua" w:hAnsi="Book Antiqua" w:cs="Book Antiqua"/>
        </w:rPr>
        <w:t>: 799-804 [PMID: 5836072 DOI: 10.3390/cancers10020040]</w:t>
      </w:r>
    </w:p>
    <w:p w14:paraId="75037DD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66 </w:t>
      </w:r>
      <w:r w:rsidRPr="00FE7F77">
        <w:rPr>
          <w:rFonts w:ascii="Book Antiqua" w:hAnsi="Book Antiqua" w:cs="Book Antiqua"/>
          <w:b/>
        </w:rPr>
        <w:t>Sasaki Y</w:t>
      </w:r>
      <w:r w:rsidRPr="00FE7F77">
        <w:rPr>
          <w:rFonts w:ascii="Book Antiqua" w:hAnsi="Book Antiqua" w:cs="Book Antiqua"/>
        </w:rPr>
        <w:t xml:space="preserve">, Takahashi H, </w:t>
      </w:r>
      <w:proofErr w:type="spellStart"/>
      <w:r w:rsidRPr="00FE7F77">
        <w:rPr>
          <w:rFonts w:ascii="Book Antiqua" w:hAnsi="Book Antiqua" w:cs="Book Antiqua"/>
        </w:rPr>
        <w:t>Aso</w:t>
      </w:r>
      <w:proofErr w:type="spellEnd"/>
      <w:r w:rsidRPr="00FE7F77">
        <w:rPr>
          <w:rFonts w:ascii="Book Antiqua" w:hAnsi="Book Antiqua" w:cs="Book Antiqua"/>
        </w:rPr>
        <w:t xml:space="preserve"> H, </w:t>
      </w:r>
      <w:proofErr w:type="spellStart"/>
      <w:r w:rsidRPr="00FE7F77">
        <w:rPr>
          <w:rFonts w:ascii="Book Antiqua" w:hAnsi="Book Antiqua" w:cs="Book Antiqua"/>
        </w:rPr>
        <w:t>Hikosaka</w:t>
      </w:r>
      <w:proofErr w:type="spellEnd"/>
      <w:r w:rsidRPr="00FE7F77">
        <w:rPr>
          <w:rFonts w:ascii="Book Antiqua" w:hAnsi="Book Antiqua" w:cs="Book Antiqua"/>
        </w:rPr>
        <w:t xml:space="preserve"> K, Hagino A, Oda S. Insulin response to glucose and glucose tolerance following feeding in sheep. </w:t>
      </w:r>
      <w:r w:rsidRPr="00FE7F77">
        <w:rPr>
          <w:rFonts w:ascii="Book Antiqua" w:hAnsi="Book Antiqua" w:cs="Book Antiqua"/>
          <w:i/>
        </w:rPr>
        <w:t xml:space="preserve">Br J </w:t>
      </w:r>
      <w:proofErr w:type="spellStart"/>
      <w:r w:rsidRPr="00FE7F77">
        <w:rPr>
          <w:rFonts w:ascii="Book Antiqua" w:hAnsi="Book Antiqua" w:cs="Book Antiqua"/>
          <w:i/>
        </w:rPr>
        <w:t>Nutr</w:t>
      </w:r>
      <w:proofErr w:type="spellEnd"/>
      <w:r w:rsidRPr="00FE7F77">
        <w:rPr>
          <w:rFonts w:ascii="Book Antiqua" w:hAnsi="Book Antiqua" w:cs="Book Antiqua"/>
        </w:rPr>
        <w:t xml:space="preserve"> 1984; </w:t>
      </w:r>
      <w:r w:rsidRPr="00FE7F77">
        <w:rPr>
          <w:rFonts w:ascii="Book Antiqua" w:hAnsi="Book Antiqua" w:cs="Book Antiqua"/>
          <w:b/>
        </w:rPr>
        <w:t>52</w:t>
      </w:r>
      <w:r w:rsidRPr="00FE7F77">
        <w:rPr>
          <w:rFonts w:ascii="Book Antiqua" w:hAnsi="Book Antiqua" w:cs="Book Antiqua"/>
        </w:rPr>
        <w:t xml:space="preserve">: 351-358 </w:t>
      </w:r>
      <w:r w:rsidRPr="00FE7F77">
        <w:rPr>
          <w:rFonts w:ascii="Book Antiqua" w:hAnsi="Book Antiqua" w:cs="Book Antiqua"/>
        </w:rPr>
        <w:lastRenderedPageBreak/>
        <w:t>[PMID: 6089865 DOI: 10.5483/bmbrep.2018.51.7.112]</w:t>
      </w:r>
    </w:p>
    <w:p w14:paraId="21FF010A"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67 </w:t>
      </w:r>
      <w:r w:rsidRPr="00FE7F77">
        <w:rPr>
          <w:rFonts w:ascii="Book Antiqua" w:hAnsi="Book Antiqua" w:cs="Book Antiqua"/>
          <w:b/>
        </w:rPr>
        <w:t>Copley AL</w:t>
      </w:r>
      <w:r w:rsidRPr="00FE7F77">
        <w:rPr>
          <w:rFonts w:ascii="Book Antiqua" w:hAnsi="Book Antiqua" w:cs="Book Antiqua"/>
        </w:rPr>
        <w:t xml:space="preserve">. [On the physiological roles of fibrinogen and fibrin]. </w:t>
      </w:r>
      <w:proofErr w:type="spellStart"/>
      <w:r w:rsidRPr="00FE7F77">
        <w:rPr>
          <w:rFonts w:ascii="Book Antiqua" w:hAnsi="Book Antiqua" w:cs="Book Antiqua"/>
          <w:i/>
        </w:rPr>
        <w:t>Postepy</w:t>
      </w:r>
      <w:proofErr w:type="spellEnd"/>
      <w:r w:rsidRPr="00FE7F77">
        <w:rPr>
          <w:rFonts w:ascii="Book Antiqua" w:hAnsi="Book Antiqua" w:cs="Book Antiqua"/>
          <w:i/>
        </w:rPr>
        <w:t xml:space="preserve"> </w:t>
      </w:r>
      <w:proofErr w:type="spellStart"/>
      <w:r w:rsidRPr="00FE7F77">
        <w:rPr>
          <w:rFonts w:ascii="Book Antiqua" w:hAnsi="Book Antiqua" w:cs="Book Antiqua"/>
          <w:i/>
        </w:rPr>
        <w:t>Biochem</w:t>
      </w:r>
      <w:proofErr w:type="spellEnd"/>
      <w:r w:rsidRPr="00FE7F77">
        <w:rPr>
          <w:rFonts w:ascii="Book Antiqua" w:hAnsi="Book Antiqua" w:cs="Book Antiqua"/>
        </w:rPr>
        <w:t xml:space="preserve"> 1968; </w:t>
      </w:r>
      <w:r w:rsidRPr="00FE7F77">
        <w:rPr>
          <w:rFonts w:ascii="Book Antiqua" w:hAnsi="Book Antiqua" w:cs="Book Antiqua"/>
          <w:b/>
        </w:rPr>
        <w:t>14</w:t>
      </w:r>
      <w:r w:rsidRPr="00FE7F77">
        <w:rPr>
          <w:rFonts w:ascii="Book Antiqua" w:hAnsi="Book Antiqua" w:cs="Book Antiqua"/>
        </w:rPr>
        <w:t>: 343-348 [PMID: 4879746 DOI: 10.1186/s13058-016-0712-6]</w:t>
      </w:r>
    </w:p>
    <w:p w14:paraId="4ED79A00"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68 </w:t>
      </w:r>
      <w:r w:rsidRPr="00FE7F77">
        <w:rPr>
          <w:rFonts w:ascii="Book Antiqua" w:hAnsi="Book Antiqua" w:cs="Book Antiqua"/>
          <w:b/>
        </w:rPr>
        <w:t>Mathewson JW</w:t>
      </w:r>
      <w:r w:rsidRPr="00FE7F77">
        <w:rPr>
          <w:rFonts w:ascii="Book Antiqua" w:hAnsi="Book Antiqua" w:cs="Book Antiqua"/>
        </w:rPr>
        <w:t xml:space="preserve">. Shock in infants and children. </w:t>
      </w:r>
      <w:r w:rsidRPr="00FE7F77">
        <w:rPr>
          <w:rFonts w:ascii="Book Antiqua" w:hAnsi="Book Antiqua" w:cs="Book Antiqua"/>
          <w:i/>
        </w:rPr>
        <w:t xml:space="preserve">J Fam </w:t>
      </w:r>
      <w:proofErr w:type="spellStart"/>
      <w:r w:rsidRPr="00FE7F77">
        <w:rPr>
          <w:rFonts w:ascii="Book Antiqua" w:hAnsi="Book Antiqua" w:cs="Book Antiqua"/>
          <w:i/>
        </w:rPr>
        <w:t>Pract</w:t>
      </w:r>
      <w:proofErr w:type="spellEnd"/>
      <w:r w:rsidRPr="00FE7F77">
        <w:rPr>
          <w:rFonts w:ascii="Book Antiqua" w:hAnsi="Book Antiqua" w:cs="Book Antiqua"/>
        </w:rPr>
        <w:t xml:space="preserve"> 1980; </w:t>
      </w:r>
      <w:r w:rsidRPr="00FE7F77">
        <w:rPr>
          <w:rFonts w:ascii="Book Antiqua" w:hAnsi="Book Antiqua" w:cs="Book Antiqua"/>
          <w:b/>
        </w:rPr>
        <w:t>10</w:t>
      </w:r>
      <w:r w:rsidRPr="00FE7F77">
        <w:rPr>
          <w:rFonts w:ascii="Book Antiqua" w:hAnsi="Book Antiqua" w:cs="Book Antiqua"/>
        </w:rPr>
        <w:t>: 695-703 [PMID: 7365443 DOI: 10.1371/journal.pone.0235850]</w:t>
      </w:r>
    </w:p>
    <w:p w14:paraId="403BC2C6"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69 </w:t>
      </w:r>
      <w:r w:rsidRPr="00FE7F77">
        <w:rPr>
          <w:rFonts w:ascii="Book Antiqua" w:hAnsi="Book Antiqua" w:cs="Book Antiqua"/>
          <w:b/>
        </w:rPr>
        <w:t>Wittmann HG</w:t>
      </w:r>
      <w:r w:rsidRPr="00FE7F77">
        <w:rPr>
          <w:rFonts w:ascii="Book Antiqua" w:hAnsi="Book Antiqua" w:cs="Book Antiqua"/>
        </w:rPr>
        <w:t xml:space="preserve">. Structure and evolution of ribosomes. </w:t>
      </w:r>
      <w:proofErr w:type="spellStart"/>
      <w:r w:rsidRPr="00FE7F77">
        <w:rPr>
          <w:rFonts w:ascii="Book Antiqua" w:hAnsi="Book Antiqua" w:cs="Book Antiqua"/>
          <w:i/>
        </w:rPr>
        <w:t>Mol</w:t>
      </w:r>
      <w:proofErr w:type="spellEnd"/>
      <w:r w:rsidRPr="00FE7F77">
        <w:rPr>
          <w:rFonts w:ascii="Book Antiqua" w:hAnsi="Book Antiqua" w:cs="Book Antiqua"/>
          <w:i/>
        </w:rPr>
        <w:t xml:space="preserve"> </w:t>
      </w:r>
      <w:proofErr w:type="spellStart"/>
      <w:r w:rsidRPr="00FE7F77">
        <w:rPr>
          <w:rFonts w:ascii="Book Antiqua" w:hAnsi="Book Antiqua" w:cs="Book Antiqua"/>
          <w:i/>
        </w:rPr>
        <w:t>Biol</w:t>
      </w:r>
      <w:proofErr w:type="spellEnd"/>
      <w:r w:rsidRPr="00FE7F77">
        <w:rPr>
          <w:rFonts w:ascii="Book Antiqua" w:hAnsi="Book Antiqua" w:cs="Book Antiqua"/>
          <w:i/>
        </w:rPr>
        <w:t xml:space="preserve"> </w:t>
      </w:r>
      <w:proofErr w:type="spellStart"/>
      <w:r w:rsidRPr="00FE7F77">
        <w:rPr>
          <w:rFonts w:ascii="Book Antiqua" w:hAnsi="Book Antiqua" w:cs="Book Antiqua"/>
          <w:i/>
        </w:rPr>
        <w:t>Biochem</w:t>
      </w:r>
      <w:proofErr w:type="spellEnd"/>
      <w:r w:rsidRPr="00FE7F77">
        <w:rPr>
          <w:rFonts w:ascii="Book Antiqua" w:hAnsi="Book Antiqua" w:cs="Book Antiqua"/>
          <w:i/>
        </w:rPr>
        <w:t xml:space="preserve"> </w:t>
      </w:r>
      <w:proofErr w:type="spellStart"/>
      <w:r w:rsidRPr="00FE7F77">
        <w:rPr>
          <w:rFonts w:ascii="Book Antiqua" w:hAnsi="Book Antiqua" w:cs="Book Antiqua"/>
          <w:i/>
        </w:rPr>
        <w:t>Biophys</w:t>
      </w:r>
      <w:proofErr w:type="spellEnd"/>
      <w:r w:rsidRPr="00FE7F77">
        <w:rPr>
          <w:rFonts w:ascii="Book Antiqua" w:hAnsi="Book Antiqua" w:cs="Book Antiqua"/>
        </w:rPr>
        <w:t xml:space="preserve"> 1980; </w:t>
      </w:r>
      <w:r w:rsidRPr="00FE7F77">
        <w:rPr>
          <w:rFonts w:ascii="Book Antiqua" w:hAnsi="Book Antiqua" w:cs="Book Antiqua"/>
          <w:b/>
        </w:rPr>
        <w:t>32</w:t>
      </w:r>
      <w:r w:rsidRPr="00FE7F77">
        <w:rPr>
          <w:rFonts w:ascii="Book Antiqua" w:hAnsi="Book Antiqua" w:cs="Book Antiqua"/>
        </w:rPr>
        <w:t>: 376-397 [PMID: 7003352 DOI: 10.1186/s12943-019-1126-8]</w:t>
      </w:r>
    </w:p>
    <w:p w14:paraId="4FABF86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70 </w:t>
      </w:r>
      <w:proofErr w:type="spellStart"/>
      <w:r w:rsidRPr="00FE7F77">
        <w:rPr>
          <w:rFonts w:ascii="Book Antiqua" w:hAnsi="Book Antiqua" w:cs="Book Antiqua"/>
          <w:b/>
        </w:rPr>
        <w:t>Ghanbari</w:t>
      </w:r>
      <w:proofErr w:type="spellEnd"/>
      <w:r w:rsidRPr="00FE7F77">
        <w:rPr>
          <w:rFonts w:ascii="Book Antiqua" w:hAnsi="Book Antiqua" w:cs="Book Antiqua"/>
          <w:b/>
        </w:rPr>
        <w:t xml:space="preserve"> </w:t>
      </w:r>
      <w:proofErr w:type="spellStart"/>
      <w:r w:rsidRPr="00FE7F77">
        <w:rPr>
          <w:rFonts w:ascii="Book Antiqua" w:hAnsi="Book Antiqua" w:cs="Book Antiqua"/>
          <w:b/>
        </w:rPr>
        <w:t>Movahed</w:t>
      </w:r>
      <w:proofErr w:type="spellEnd"/>
      <w:r w:rsidRPr="00FE7F77">
        <w:rPr>
          <w:rFonts w:ascii="Book Antiqua" w:hAnsi="Book Antiqua" w:cs="Book Antiqua"/>
          <w:b/>
        </w:rPr>
        <w:t xml:space="preserve"> Z</w:t>
      </w:r>
      <w:r w:rsidRPr="00FE7F77">
        <w:rPr>
          <w:rFonts w:ascii="Book Antiqua" w:hAnsi="Book Antiqua" w:cs="Book Antiqua"/>
        </w:rPr>
        <w:t xml:space="preserve">, </w:t>
      </w:r>
      <w:proofErr w:type="spellStart"/>
      <w:r w:rsidRPr="00FE7F77">
        <w:rPr>
          <w:rFonts w:ascii="Book Antiqua" w:hAnsi="Book Antiqua" w:cs="Book Antiqua"/>
        </w:rPr>
        <w:t>Rastegari-Pouyani</w:t>
      </w:r>
      <w:proofErr w:type="spellEnd"/>
      <w:r w:rsidRPr="00FE7F77">
        <w:rPr>
          <w:rFonts w:ascii="Book Antiqua" w:hAnsi="Book Antiqua" w:cs="Book Antiqua"/>
        </w:rPr>
        <w:t xml:space="preserve"> M, </w:t>
      </w:r>
      <w:proofErr w:type="spellStart"/>
      <w:r w:rsidRPr="00FE7F77">
        <w:rPr>
          <w:rFonts w:ascii="Book Antiqua" w:hAnsi="Book Antiqua" w:cs="Book Antiqua"/>
        </w:rPr>
        <w:t>Mohammadi</w:t>
      </w:r>
      <w:proofErr w:type="spellEnd"/>
      <w:r w:rsidRPr="00FE7F77">
        <w:rPr>
          <w:rFonts w:ascii="Book Antiqua" w:hAnsi="Book Antiqua" w:cs="Book Antiqua"/>
        </w:rPr>
        <w:t xml:space="preserve"> MH, </w:t>
      </w:r>
      <w:proofErr w:type="spellStart"/>
      <w:r w:rsidRPr="00FE7F77">
        <w:rPr>
          <w:rFonts w:ascii="Book Antiqua" w:hAnsi="Book Antiqua" w:cs="Book Antiqua"/>
        </w:rPr>
        <w:t>Mansouri</w:t>
      </w:r>
      <w:proofErr w:type="spellEnd"/>
      <w:r w:rsidRPr="00FE7F77">
        <w:rPr>
          <w:rFonts w:ascii="Book Antiqua" w:hAnsi="Book Antiqua" w:cs="Book Antiqua"/>
        </w:rPr>
        <w:t xml:space="preserve"> K. Cancer cells change their glucose metabolism to overcome increased ROS: One step from cancer cell to cancer stem cell? </w:t>
      </w:r>
      <w:r w:rsidRPr="00FE7F77">
        <w:rPr>
          <w:rFonts w:ascii="Book Antiqua" w:hAnsi="Book Antiqua" w:cs="Book Antiqua"/>
          <w:i/>
        </w:rPr>
        <w:t xml:space="preserve">Biomed </w:t>
      </w:r>
      <w:proofErr w:type="spellStart"/>
      <w:r w:rsidRPr="00FE7F77">
        <w:rPr>
          <w:rFonts w:ascii="Book Antiqua" w:hAnsi="Book Antiqua" w:cs="Book Antiqua"/>
          <w:i/>
        </w:rPr>
        <w:t>Pharmacother</w:t>
      </w:r>
      <w:proofErr w:type="spellEnd"/>
      <w:r w:rsidRPr="00FE7F77">
        <w:rPr>
          <w:rFonts w:ascii="Book Antiqua" w:hAnsi="Book Antiqua" w:cs="Book Antiqua"/>
        </w:rPr>
        <w:t xml:space="preserve"> 2019; </w:t>
      </w:r>
      <w:r w:rsidRPr="00FE7F77">
        <w:rPr>
          <w:rFonts w:ascii="Book Antiqua" w:hAnsi="Book Antiqua" w:cs="Book Antiqua"/>
          <w:b/>
        </w:rPr>
        <w:t>112</w:t>
      </w:r>
      <w:r w:rsidRPr="00FE7F77">
        <w:rPr>
          <w:rFonts w:ascii="Book Antiqua" w:hAnsi="Book Antiqua" w:cs="Book Antiqua"/>
        </w:rPr>
        <w:t>: 108690 [PMID: 30798124 DOI: 10.1016/j.biopha.2019.108690]</w:t>
      </w:r>
    </w:p>
    <w:p w14:paraId="136646EA"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71 </w:t>
      </w:r>
      <w:r w:rsidRPr="00FE7F77">
        <w:rPr>
          <w:rFonts w:ascii="Book Antiqua" w:hAnsi="Book Antiqua" w:cs="Book Antiqua"/>
          <w:b/>
        </w:rPr>
        <w:t>Norvell JE</w:t>
      </w:r>
      <w:r w:rsidRPr="00FE7F77">
        <w:rPr>
          <w:rFonts w:ascii="Book Antiqua" w:hAnsi="Book Antiqua" w:cs="Book Antiqua"/>
        </w:rPr>
        <w:t xml:space="preserve">, Lower RR. Degeneration and regeneration of the nerves of the heart after transplantation. </w:t>
      </w:r>
      <w:r w:rsidRPr="00FE7F77">
        <w:rPr>
          <w:rFonts w:ascii="Book Antiqua" w:hAnsi="Book Antiqua" w:cs="Book Antiqua"/>
          <w:i/>
        </w:rPr>
        <w:t>Transplantation</w:t>
      </w:r>
      <w:r w:rsidRPr="00FE7F77">
        <w:rPr>
          <w:rFonts w:ascii="Book Antiqua" w:hAnsi="Book Antiqua" w:cs="Book Antiqua"/>
        </w:rPr>
        <w:t xml:space="preserve"> 1973; </w:t>
      </w:r>
      <w:r w:rsidRPr="00FE7F77">
        <w:rPr>
          <w:rFonts w:ascii="Book Antiqua" w:hAnsi="Book Antiqua" w:cs="Book Antiqua"/>
          <w:b/>
        </w:rPr>
        <w:t>15</w:t>
      </w:r>
      <w:r w:rsidRPr="00FE7F77">
        <w:rPr>
          <w:rFonts w:ascii="Book Antiqua" w:hAnsi="Book Antiqua" w:cs="Book Antiqua"/>
        </w:rPr>
        <w:t>: 337-344 [PMID: 4123079 DOI: 10.1038/cddis.2014.285]</w:t>
      </w:r>
    </w:p>
    <w:p w14:paraId="55BB464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72 </w:t>
      </w:r>
      <w:proofErr w:type="spellStart"/>
      <w:r w:rsidRPr="00FE7F77">
        <w:rPr>
          <w:rFonts w:ascii="Book Antiqua" w:hAnsi="Book Antiqua" w:cs="Book Antiqua"/>
          <w:b/>
        </w:rPr>
        <w:t>Bubnova</w:t>
      </w:r>
      <w:proofErr w:type="spellEnd"/>
      <w:r w:rsidRPr="00FE7F77">
        <w:rPr>
          <w:rFonts w:ascii="Book Antiqua" w:hAnsi="Book Antiqua" w:cs="Book Antiqua"/>
          <w:b/>
        </w:rPr>
        <w:t xml:space="preserve"> MM</w:t>
      </w:r>
      <w:r w:rsidRPr="00FE7F77">
        <w:rPr>
          <w:rFonts w:ascii="Book Antiqua" w:hAnsi="Book Antiqua" w:cs="Book Antiqua"/>
        </w:rPr>
        <w:t xml:space="preserve">, </w:t>
      </w:r>
      <w:proofErr w:type="spellStart"/>
      <w:r w:rsidRPr="00FE7F77">
        <w:rPr>
          <w:rFonts w:ascii="Book Antiqua" w:hAnsi="Book Antiqua" w:cs="Book Antiqua"/>
        </w:rPr>
        <w:t>Martynova</w:t>
      </w:r>
      <w:proofErr w:type="spellEnd"/>
      <w:r w:rsidRPr="00FE7F77">
        <w:rPr>
          <w:rFonts w:ascii="Book Antiqua" w:hAnsi="Book Antiqua" w:cs="Book Antiqua"/>
        </w:rPr>
        <w:t xml:space="preserve"> MI, </w:t>
      </w:r>
      <w:proofErr w:type="spellStart"/>
      <w:r w:rsidRPr="00FE7F77">
        <w:rPr>
          <w:rFonts w:ascii="Book Antiqua" w:hAnsi="Book Antiqua" w:cs="Book Antiqua"/>
        </w:rPr>
        <w:t>Kartelishev</w:t>
      </w:r>
      <w:proofErr w:type="spellEnd"/>
      <w:r w:rsidRPr="00FE7F77">
        <w:rPr>
          <w:rFonts w:ascii="Book Antiqua" w:hAnsi="Book Antiqua" w:cs="Book Antiqua"/>
        </w:rPr>
        <w:t xml:space="preserve"> AV, </w:t>
      </w:r>
      <w:proofErr w:type="spellStart"/>
      <w:r w:rsidRPr="00FE7F77">
        <w:rPr>
          <w:rFonts w:ascii="Book Antiqua" w:hAnsi="Book Antiqua" w:cs="Book Antiqua"/>
        </w:rPr>
        <w:t>Kniazev</w:t>
      </w:r>
      <w:proofErr w:type="spellEnd"/>
      <w:r w:rsidRPr="00FE7F77">
        <w:rPr>
          <w:rFonts w:ascii="Book Antiqua" w:hAnsi="Book Antiqua" w:cs="Book Antiqua"/>
        </w:rPr>
        <w:t xml:space="preserve"> </w:t>
      </w:r>
      <w:proofErr w:type="spellStart"/>
      <w:r w:rsidRPr="00FE7F77">
        <w:rPr>
          <w:rFonts w:ascii="Book Antiqua" w:hAnsi="Book Antiqua" w:cs="Book Antiqua"/>
        </w:rPr>
        <w:t>IuA</w:t>
      </w:r>
      <w:proofErr w:type="spellEnd"/>
      <w:r w:rsidRPr="00FE7F77">
        <w:rPr>
          <w:rFonts w:ascii="Book Antiqua" w:hAnsi="Book Antiqua" w:cs="Book Antiqua"/>
        </w:rPr>
        <w:t xml:space="preserve">, </w:t>
      </w:r>
      <w:proofErr w:type="spellStart"/>
      <w:r w:rsidRPr="00FE7F77">
        <w:rPr>
          <w:rFonts w:ascii="Book Antiqua" w:hAnsi="Book Antiqua" w:cs="Book Antiqua"/>
        </w:rPr>
        <w:t>Rybina</w:t>
      </w:r>
      <w:proofErr w:type="spellEnd"/>
      <w:r w:rsidRPr="00FE7F77">
        <w:rPr>
          <w:rFonts w:ascii="Book Antiqua" w:hAnsi="Book Antiqua" w:cs="Book Antiqua"/>
        </w:rPr>
        <w:t xml:space="preserve"> LN, </w:t>
      </w:r>
      <w:proofErr w:type="spellStart"/>
      <w:r w:rsidRPr="00FE7F77">
        <w:rPr>
          <w:rFonts w:ascii="Book Antiqua" w:hAnsi="Book Antiqua" w:cs="Book Antiqua"/>
        </w:rPr>
        <w:t>Sapelkina</w:t>
      </w:r>
      <w:proofErr w:type="spellEnd"/>
      <w:r w:rsidRPr="00FE7F77">
        <w:rPr>
          <w:rFonts w:ascii="Book Antiqua" w:hAnsi="Book Antiqua" w:cs="Book Antiqua"/>
        </w:rPr>
        <w:t xml:space="preserve"> LV, </w:t>
      </w:r>
      <w:proofErr w:type="spellStart"/>
      <w:r w:rsidRPr="00FE7F77">
        <w:rPr>
          <w:rFonts w:ascii="Book Antiqua" w:hAnsi="Book Antiqua" w:cs="Book Antiqua"/>
        </w:rPr>
        <w:t>Skripkina</w:t>
      </w:r>
      <w:proofErr w:type="spellEnd"/>
      <w:r w:rsidRPr="00FE7F77">
        <w:rPr>
          <w:rFonts w:ascii="Book Antiqua" w:hAnsi="Book Antiqua" w:cs="Book Antiqua"/>
        </w:rPr>
        <w:t xml:space="preserve"> VM, </w:t>
      </w:r>
      <w:proofErr w:type="spellStart"/>
      <w:r w:rsidRPr="00FE7F77">
        <w:rPr>
          <w:rFonts w:ascii="Book Antiqua" w:hAnsi="Book Antiqua" w:cs="Book Antiqua"/>
        </w:rPr>
        <w:t>Tsyvil'skaia</w:t>
      </w:r>
      <w:proofErr w:type="spellEnd"/>
      <w:r w:rsidRPr="00FE7F77">
        <w:rPr>
          <w:rFonts w:ascii="Book Antiqua" w:hAnsi="Book Antiqua" w:cs="Book Antiqua"/>
        </w:rPr>
        <w:t xml:space="preserve"> LO. [Experience in the management of children with diabetes mellitus]. </w:t>
      </w:r>
      <w:proofErr w:type="spellStart"/>
      <w:r w:rsidRPr="00FE7F77">
        <w:rPr>
          <w:rFonts w:ascii="Book Antiqua" w:hAnsi="Book Antiqua" w:cs="Book Antiqua"/>
          <w:i/>
        </w:rPr>
        <w:t>Vopr</w:t>
      </w:r>
      <w:proofErr w:type="spellEnd"/>
      <w:r w:rsidRPr="00FE7F77">
        <w:rPr>
          <w:rFonts w:ascii="Book Antiqua" w:hAnsi="Book Antiqua" w:cs="Book Antiqua"/>
          <w:i/>
        </w:rPr>
        <w:t xml:space="preserve"> </w:t>
      </w:r>
      <w:proofErr w:type="spellStart"/>
      <w:r w:rsidRPr="00FE7F77">
        <w:rPr>
          <w:rFonts w:ascii="Book Antiqua" w:hAnsi="Book Antiqua" w:cs="Book Antiqua"/>
          <w:i/>
        </w:rPr>
        <w:t>Okhr</w:t>
      </w:r>
      <w:proofErr w:type="spellEnd"/>
      <w:r w:rsidRPr="00FE7F77">
        <w:rPr>
          <w:rFonts w:ascii="Book Antiqua" w:hAnsi="Book Antiqua" w:cs="Book Antiqua"/>
          <w:i/>
        </w:rPr>
        <w:t xml:space="preserve"> </w:t>
      </w:r>
      <w:proofErr w:type="spellStart"/>
      <w:r w:rsidRPr="00FE7F77">
        <w:rPr>
          <w:rFonts w:ascii="Book Antiqua" w:hAnsi="Book Antiqua" w:cs="Book Antiqua"/>
          <w:i/>
        </w:rPr>
        <w:t>Materin</w:t>
      </w:r>
      <w:proofErr w:type="spellEnd"/>
      <w:r w:rsidRPr="00FE7F77">
        <w:rPr>
          <w:rFonts w:ascii="Book Antiqua" w:hAnsi="Book Antiqua" w:cs="Book Antiqua"/>
          <w:i/>
        </w:rPr>
        <w:t xml:space="preserve"> </w:t>
      </w:r>
      <w:proofErr w:type="spellStart"/>
      <w:r w:rsidRPr="00FE7F77">
        <w:rPr>
          <w:rFonts w:ascii="Book Antiqua" w:hAnsi="Book Antiqua" w:cs="Book Antiqua"/>
          <w:i/>
        </w:rPr>
        <w:t>Det</w:t>
      </w:r>
      <w:proofErr w:type="spellEnd"/>
      <w:r w:rsidRPr="00FE7F77">
        <w:rPr>
          <w:rFonts w:ascii="Book Antiqua" w:hAnsi="Book Antiqua" w:cs="Book Antiqua"/>
        </w:rPr>
        <w:t xml:space="preserve"> 1965; </w:t>
      </w:r>
      <w:r w:rsidRPr="00FE7F77">
        <w:rPr>
          <w:rFonts w:ascii="Book Antiqua" w:hAnsi="Book Antiqua" w:cs="Book Antiqua"/>
          <w:b/>
        </w:rPr>
        <w:t>10</w:t>
      </w:r>
      <w:r w:rsidRPr="00FE7F77">
        <w:rPr>
          <w:rFonts w:ascii="Book Antiqua" w:hAnsi="Book Antiqua" w:cs="Book Antiqua"/>
        </w:rPr>
        <w:t>: 74-80 [PMID: 5870353 DOI: 10.3390/cells7030021]</w:t>
      </w:r>
    </w:p>
    <w:p w14:paraId="0C836E95"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73 </w:t>
      </w:r>
      <w:r w:rsidRPr="00FE7F77">
        <w:rPr>
          <w:rFonts w:ascii="Book Antiqua" w:hAnsi="Book Antiqua" w:cs="Book Antiqua"/>
          <w:b/>
        </w:rPr>
        <w:t>Boyle K</w:t>
      </w:r>
      <w:r w:rsidRPr="00FE7F77">
        <w:rPr>
          <w:rFonts w:ascii="Book Antiqua" w:hAnsi="Book Antiqua" w:cs="Book Antiqua"/>
        </w:rPr>
        <w:t xml:space="preserve">. Power in nursing: a collaborative approach. </w:t>
      </w:r>
      <w:proofErr w:type="spellStart"/>
      <w:r w:rsidRPr="00FE7F77">
        <w:rPr>
          <w:rFonts w:ascii="Book Antiqua" w:hAnsi="Book Antiqua" w:cs="Book Antiqua"/>
          <w:i/>
        </w:rPr>
        <w:t>Nurs</w:t>
      </w:r>
      <w:proofErr w:type="spellEnd"/>
      <w:r w:rsidRPr="00FE7F77">
        <w:rPr>
          <w:rFonts w:ascii="Book Antiqua" w:hAnsi="Book Antiqua" w:cs="Book Antiqua"/>
          <w:i/>
        </w:rPr>
        <w:t xml:space="preserve"> Outlook</w:t>
      </w:r>
      <w:r w:rsidRPr="00FE7F77">
        <w:rPr>
          <w:rFonts w:ascii="Book Antiqua" w:hAnsi="Book Antiqua" w:cs="Book Antiqua"/>
        </w:rPr>
        <w:t xml:space="preserve"> 1984; </w:t>
      </w:r>
      <w:r w:rsidRPr="00FE7F77">
        <w:rPr>
          <w:rFonts w:ascii="Book Antiqua" w:hAnsi="Book Antiqua" w:cs="Book Antiqua"/>
          <w:b/>
        </w:rPr>
        <w:t>32</w:t>
      </w:r>
      <w:r w:rsidRPr="00FE7F77">
        <w:rPr>
          <w:rFonts w:ascii="Book Antiqua" w:hAnsi="Book Antiqua" w:cs="Book Antiqua"/>
        </w:rPr>
        <w:t>: 164-167 [PMID: 6562467 DOI: 10.3390/cells8050401]</w:t>
      </w:r>
    </w:p>
    <w:p w14:paraId="2935EF5F"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74 </w:t>
      </w:r>
      <w:proofErr w:type="spellStart"/>
      <w:r w:rsidRPr="00FE7F77">
        <w:rPr>
          <w:rFonts w:ascii="Book Antiqua" w:hAnsi="Book Antiqua" w:cs="Book Antiqua"/>
          <w:b/>
        </w:rPr>
        <w:t>Decroix</w:t>
      </w:r>
      <w:proofErr w:type="spellEnd"/>
      <w:r w:rsidRPr="00FE7F77">
        <w:rPr>
          <w:rFonts w:ascii="Book Antiqua" w:hAnsi="Book Antiqua" w:cs="Book Antiqua"/>
          <w:b/>
        </w:rPr>
        <w:t xml:space="preserve"> G</w:t>
      </w:r>
      <w:r w:rsidRPr="00FE7F77">
        <w:rPr>
          <w:rFonts w:ascii="Book Antiqua" w:hAnsi="Book Antiqua" w:cs="Book Antiqua"/>
        </w:rPr>
        <w:t xml:space="preserve">. [Attitude of the physician to inoperable cancer of the lung]. </w:t>
      </w:r>
      <w:r w:rsidRPr="00FE7F77">
        <w:rPr>
          <w:rFonts w:ascii="Book Antiqua" w:hAnsi="Book Antiqua" w:cs="Book Antiqua"/>
          <w:i/>
        </w:rPr>
        <w:t>Rev Prat</w:t>
      </w:r>
      <w:r w:rsidRPr="00FE7F77">
        <w:rPr>
          <w:rFonts w:ascii="Book Antiqua" w:hAnsi="Book Antiqua" w:cs="Book Antiqua"/>
        </w:rPr>
        <w:t xml:space="preserve"> 1973; </w:t>
      </w:r>
      <w:r w:rsidRPr="00FE7F77">
        <w:rPr>
          <w:rFonts w:ascii="Book Antiqua" w:hAnsi="Book Antiqua" w:cs="Book Antiqua"/>
          <w:b/>
        </w:rPr>
        <w:t>23</w:t>
      </w:r>
      <w:r w:rsidRPr="00FE7F77">
        <w:rPr>
          <w:rFonts w:ascii="Book Antiqua" w:hAnsi="Book Antiqua" w:cs="Book Antiqua"/>
        </w:rPr>
        <w:t>: 1245-1250 [PMID: 4131557 DOI: 10.1007/s10549-014-3051-2]</w:t>
      </w:r>
    </w:p>
    <w:p w14:paraId="152CCD8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75 </w:t>
      </w:r>
      <w:r w:rsidRPr="00FE7F77">
        <w:rPr>
          <w:rFonts w:ascii="Book Antiqua" w:hAnsi="Book Antiqua" w:cs="Book Antiqua"/>
          <w:b/>
        </w:rPr>
        <w:t>Cripps J</w:t>
      </w:r>
      <w:r w:rsidRPr="00FE7F77">
        <w:rPr>
          <w:rFonts w:ascii="Book Antiqua" w:hAnsi="Book Antiqua" w:cs="Book Antiqua"/>
        </w:rPr>
        <w:t xml:space="preserve">, Rudd A, </w:t>
      </w:r>
      <w:proofErr w:type="spellStart"/>
      <w:r w:rsidRPr="00FE7F77">
        <w:rPr>
          <w:rFonts w:ascii="Book Antiqua" w:hAnsi="Book Antiqua" w:cs="Book Antiqua"/>
        </w:rPr>
        <w:t>Ebers</w:t>
      </w:r>
      <w:proofErr w:type="spellEnd"/>
      <w:r w:rsidRPr="00FE7F77">
        <w:rPr>
          <w:rFonts w:ascii="Book Antiqua" w:hAnsi="Book Antiqua" w:cs="Book Antiqua"/>
        </w:rPr>
        <w:t xml:space="preserve"> GC. Birth order and multiple sclerosis. </w:t>
      </w:r>
      <w:proofErr w:type="spellStart"/>
      <w:r w:rsidRPr="00FE7F77">
        <w:rPr>
          <w:rFonts w:ascii="Book Antiqua" w:hAnsi="Book Antiqua" w:cs="Book Antiqua"/>
          <w:i/>
        </w:rPr>
        <w:t>Acta</w:t>
      </w:r>
      <w:proofErr w:type="spellEnd"/>
      <w:r w:rsidRPr="00FE7F77">
        <w:rPr>
          <w:rFonts w:ascii="Book Antiqua" w:hAnsi="Book Antiqua" w:cs="Book Antiqua"/>
          <w:i/>
        </w:rPr>
        <w:t xml:space="preserve"> </w:t>
      </w:r>
      <w:proofErr w:type="spellStart"/>
      <w:r w:rsidRPr="00FE7F77">
        <w:rPr>
          <w:rFonts w:ascii="Book Antiqua" w:hAnsi="Book Antiqua" w:cs="Book Antiqua"/>
          <w:i/>
        </w:rPr>
        <w:t>Neurol</w:t>
      </w:r>
      <w:proofErr w:type="spellEnd"/>
      <w:r w:rsidRPr="00FE7F77">
        <w:rPr>
          <w:rFonts w:ascii="Book Antiqua" w:hAnsi="Book Antiqua" w:cs="Book Antiqua"/>
          <w:i/>
        </w:rPr>
        <w:t xml:space="preserve"> </w:t>
      </w:r>
      <w:proofErr w:type="spellStart"/>
      <w:r w:rsidRPr="00FE7F77">
        <w:rPr>
          <w:rFonts w:ascii="Book Antiqua" w:hAnsi="Book Antiqua" w:cs="Book Antiqua"/>
          <w:i/>
        </w:rPr>
        <w:t>Scand</w:t>
      </w:r>
      <w:proofErr w:type="spellEnd"/>
      <w:r w:rsidRPr="00FE7F77">
        <w:rPr>
          <w:rFonts w:ascii="Book Antiqua" w:hAnsi="Book Antiqua" w:cs="Book Antiqua"/>
        </w:rPr>
        <w:t xml:space="preserve"> 1982; </w:t>
      </w:r>
      <w:r w:rsidRPr="00FE7F77">
        <w:rPr>
          <w:rFonts w:ascii="Book Antiqua" w:hAnsi="Book Antiqua" w:cs="Book Antiqua"/>
          <w:b/>
        </w:rPr>
        <w:t>66</w:t>
      </w:r>
      <w:r w:rsidRPr="00FE7F77">
        <w:rPr>
          <w:rFonts w:ascii="Book Antiqua" w:hAnsi="Book Antiqua" w:cs="Book Antiqua"/>
        </w:rPr>
        <w:t>: 342-346 [PMID: 7136496 DOI: 10.3389/fonc.2020.00428]</w:t>
      </w:r>
    </w:p>
    <w:p w14:paraId="72D68358"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76 </w:t>
      </w:r>
      <w:r w:rsidRPr="00FE7F77">
        <w:rPr>
          <w:rFonts w:ascii="Book Antiqua" w:hAnsi="Book Antiqua" w:cs="Book Antiqua"/>
          <w:b/>
        </w:rPr>
        <w:t>Silva D</w:t>
      </w:r>
      <w:r w:rsidRPr="00FE7F77">
        <w:rPr>
          <w:rFonts w:ascii="Book Antiqua" w:hAnsi="Book Antiqua" w:cs="Book Antiqua"/>
        </w:rPr>
        <w:t xml:space="preserve">, </w:t>
      </w:r>
      <w:proofErr w:type="spellStart"/>
      <w:r w:rsidRPr="00FE7F77">
        <w:rPr>
          <w:rFonts w:ascii="Book Antiqua" w:hAnsi="Book Antiqua" w:cs="Book Antiqua"/>
        </w:rPr>
        <w:t>GuimarãesC</w:t>
      </w:r>
      <w:proofErr w:type="spellEnd"/>
      <w:r w:rsidRPr="00FE7F77">
        <w:rPr>
          <w:rFonts w:ascii="Book Antiqua" w:hAnsi="Book Antiqua" w:cs="Book Antiqua"/>
        </w:rPr>
        <w:t xml:space="preserve">. [Current aspect of syphilis in </w:t>
      </w:r>
      <w:proofErr w:type="spellStart"/>
      <w:r w:rsidRPr="00FE7F77">
        <w:rPr>
          <w:rFonts w:ascii="Book Antiqua" w:hAnsi="Book Antiqua" w:cs="Book Antiqua"/>
        </w:rPr>
        <w:t>Belém</w:t>
      </w:r>
      <w:proofErr w:type="spellEnd"/>
      <w:r w:rsidRPr="00FE7F77">
        <w:rPr>
          <w:rFonts w:ascii="Book Antiqua" w:hAnsi="Book Antiqua" w:cs="Book Antiqua"/>
        </w:rPr>
        <w:t xml:space="preserve"> o </w:t>
      </w:r>
      <w:proofErr w:type="spellStart"/>
      <w:r w:rsidRPr="00FE7F77">
        <w:rPr>
          <w:rFonts w:ascii="Book Antiqua" w:hAnsi="Book Antiqua" w:cs="Book Antiqua"/>
        </w:rPr>
        <w:t>Pará</w:t>
      </w:r>
      <w:proofErr w:type="spellEnd"/>
      <w:r w:rsidRPr="00FE7F77">
        <w:rPr>
          <w:rFonts w:ascii="Book Antiqua" w:hAnsi="Book Antiqua" w:cs="Book Antiqua"/>
        </w:rPr>
        <w:t xml:space="preserve">]. </w:t>
      </w:r>
      <w:proofErr w:type="gramStart"/>
      <w:r w:rsidRPr="00FE7F77">
        <w:rPr>
          <w:rFonts w:ascii="Book Antiqua" w:hAnsi="Book Antiqua" w:cs="Book Antiqua"/>
          <w:i/>
        </w:rPr>
        <w:t>An</w:t>
      </w:r>
      <w:proofErr w:type="gramEnd"/>
      <w:r w:rsidRPr="00FE7F77">
        <w:rPr>
          <w:rFonts w:ascii="Book Antiqua" w:hAnsi="Book Antiqua" w:cs="Book Antiqua"/>
          <w:i/>
        </w:rPr>
        <w:t xml:space="preserve"> Bras Dermatol</w:t>
      </w:r>
      <w:r w:rsidRPr="00FE7F77">
        <w:rPr>
          <w:rFonts w:ascii="Book Antiqua" w:hAnsi="Book Antiqua" w:cs="Book Antiqua"/>
        </w:rPr>
        <w:t xml:space="preserve"> 1966; </w:t>
      </w:r>
      <w:r w:rsidRPr="00FE7F77">
        <w:rPr>
          <w:rFonts w:ascii="Book Antiqua" w:hAnsi="Book Antiqua" w:cs="Book Antiqua"/>
          <w:b/>
        </w:rPr>
        <w:t>41</w:t>
      </w:r>
      <w:r w:rsidRPr="00FE7F77">
        <w:rPr>
          <w:rFonts w:ascii="Book Antiqua" w:hAnsi="Book Antiqua" w:cs="Book Antiqua"/>
        </w:rPr>
        <w:t>: 213-218 [PMID: 5996058 DOI: 10.3389/fonc.2018.00203]</w:t>
      </w:r>
    </w:p>
    <w:p w14:paraId="2A79C11B"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77 </w:t>
      </w:r>
      <w:proofErr w:type="spellStart"/>
      <w:r w:rsidRPr="00FE7F77">
        <w:rPr>
          <w:rFonts w:ascii="Book Antiqua" w:hAnsi="Book Antiqua" w:cs="Book Antiqua"/>
          <w:b/>
        </w:rPr>
        <w:t>Votteler</w:t>
      </w:r>
      <w:proofErr w:type="spellEnd"/>
      <w:r w:rsidRPr="00FE7F77">
        <w:rPr>
          <w:rFonts w:ascii="Book Antiqua" w:hAnsi="Book Antiqua" w:cs="Book Antiqua"/>
          <w:b/>
        </w:rPr>
        <w:t xml:space="preserve"> TP</w:t>
      </w:r>
      <w:r w:rsidRPr="00FE7F77">
        <w:rPr>
          <w:rFonts w:ascii="Book Antiqua" w:hAnsi="Book Antiqua" w:cs="Book Antiqua"/>
        </w:rPr>
        <w:t xml:space="preserve">. Surgical separation of conjoined twins. </w:t>
      </w:r>
      <w:r w:rsidRPr="00FE7F77">
        <w:rPr>
          <w:rFonts w:ascii="Book Antiqua" w:hAnsi="Book Antiqua" w:cs="Book Antiqua"/>
          <w:i/>
        </w:rPr>
        <w:t>AORN J</w:t>
      </w:r>
      <w:r w:rsidRPr="00FE7F77">
        <w:rPr>
          <w:rFonts w:ascii="Book Antiqua" w:hAnsi="Book Antiqua" w:cs="Book Antiqua"/>
        </w:rPr>
        <w:t xml:space="preserve"> 1982; </w:t>
      </w:r>
      <w:r w:rsidRPr="00FE7F77">
        <w:rPr>
          <w:rFonts w:ascii="Book Antiqua" w:hAnsi="Book Antiqua" w:cs="Book Antiqua"/>
          <w:b/>
        </w:rPr>
        <w:t>35</w:t>
      </w:r>
      <w:r w:rsidRPr="00FE7F77">
        <w:rPr>
          <w:rFonts w:ascii="Book Antiqua" w:hAnsi="Book Antiqua" w:cs="Book Antiqua"/>
        </w:rPr>
        <w:t>: 35-46 [PMID: 6915745 DOI: 10.1038/s41467-019-13700-6]</w:t>
      </w:r>
    </w:p>
    <w:p w14:paraId="1BF1DF49"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78 </w:t>
      </w:r>
      <w:r w:rsidRPr="00FE7F77">
        <w:rPr>
          <w:rFonts w:ascii="Book Antiqua" w:hAnsi="Book Antiqua" w:cs="Book Antiqua"/>
          <w:b/>
        </w:rPr>
        <w:t>Smith WD</w:t>
      </w:r>
      <w:r w:rsidRPr="00FE7F77">
        <w:rPr>
          <w:rFonts w:ascii="Book Antiqua" w:hAnsi="Book Antiqua" w:cs="Book Antiqua"/>
        </w:rPr>
        <w:t xml:space="preserve">, Bacon HE. Experience with a new antibiotic agent as an adjunct to colon </w:t>
      </w:r>
      <w:r w:rsidRPr="00FE7F77">
        <w:rPr>
          <w:rFonts w:ascii="Book Antiqua" w:hAnsi="Book Antiqua" w:cs="Book Antiqua"/>
        </w:rPr>
        <w:lastRenderedPageBreak/>
        <w:t xml:space="preserve">surgery. </w:t>
      </w:r>
      <w:r w:rsidRPr="00FE7F77">
        <w:rPr>
          <w:rFonts w:ascii="Book Antiqua" w:hAnsi="Book Antiqua" w:cs="Book Antiqua"/>
          <w:i/>
        </w:rPr>
        <w:t>Dis Colon Rectum</w:t>
      </w:r>
      <w:r w:rsidRPr="00FE7F77">
        <w:rPr>
          <w:rFonts w:ascii="Book Antiqua" w:hAnsi="Book Antiqua" w:cs="Book Antiqua"/>
        </w:rPr>
        <w:t xml:space="preserve"> 1967; </w:t>
      </w:r>
      <w:r w:rsidRPr="00FE7F77">
        <w:rPr>
          <w:rFonts w:ascii="Book Antiqua" w:hAnsi="Book Antiqua" w:cs="Book Antiqua"/>
          <w:b/>
        </w:rPr>
        <w:t>10</w:t>
      </w:r>
      <w:r w:rsidRPr="00FE7F77">
        <w:rPr>
          <w:rFonts w:ascii="Book Antiqua" w:hAnsi="Book Antiqua" w:cs="Book Antiqua"/>
        </w:rPr>
        <w:t>: 322-324 [PMID: 6037414 DOI: 10.1016/j.cmet.2018.06.006]</w:t>
      </w:r>
    </w:p>
    <w:p w14:paraId="290FA905"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79 </w:t>
      </w:r>
      <w:proofErr w:type="spellStart"/>
      <w:r w:rsidRPr="00FE7F77">
        <w:rPr>
          <w:rFonts w:ascii="Book Antiqua" w:hAnsi="Book Antiqua" w:cs="Book Antiqua"/>
          <w:b/>
        </w:rPr>
        <w:t>Joven</w:t>
      </w:r>
      <w:proofErr w:type="spellEnd"/>
      <w:r w:rsidRPr="00FE7F77">
        <w:rPr>
          <w:rFonts w:ascii="Book Antiqua" w:hAnsi="Book Antiqua" w:cs="Book Antiqua"/>
          <w:b/>
        </w:rPr>
        <w:t xml:space="preserve"> JC</w:t>
      </w:r>
      <w:r w:rsidRPr="00FE7F77">
        <w:rPr>
          <w:rFonts w:ascii="Book Antiqua" w:hAnsi="Book Antiqua" w:cs="Book Antiqua"/>
        </w:rPr>
        <w:t xml:space="preserve">, </w:t>
      </w:r>
      <w:proofErr w:type="spellStart"/>
      <w:r w:rsidRPr="00FE7F77">
        <w:rPr>
          <w:rFonts w:ascii="Book Antiqua" w:hAnsi="Book Antiqua" w:cs="Book Antiqua"/>
        </w:rPr>
        <w:t>Mabilangan</w:t>
      </w:r>
      <w:proofErr w:type="spellEnd"/>
      <w:r w:rsidRPr="00FE7F77">
        <w:rPr>
          <w:rFonts w:ascii="Book Antiqua" w:hAnsi="Book Antiqua" w:cs="Book Antiqua"/>
        </w:rPr>
        <w:t xml:space="preserve"> LM, Santos-</w:t>
      </w:r>
      <w:proofErr w:type="spellStart"/>
      <w:r w:rsidRPr="00FE7F77">
        <w:rPr>
          <w:rFonts w:ascii="Book Antiqua" w:hAnsi="Book Antiqua" w:cs="Book Antiqua"/>
        </w:rPr>
        <w:t>Jesalva</w:t>
      </w:r>
      <w:proofErr w:type="spellEnd"/>
      <w:r w:rsidRPr="00FE7F77">
        <w:rPr>
          <w:rFonts w:ascii="Book Antiqua" w:hAnsi="Book Antiqua" w:cs="Book Antiqua"/>
        </w:rPr>
        <w:t xml:space="preserve"> PM. Clinical trials with bephenium hydroxy naphthoate in intestinal parasitism. </w:t>
      </w:r>
      <w:r w:rsidRPr="00FE7F77">
        <w:rPr>
          <w:rFonts w:ascii="Book Antiqua" w:hAnsi="Book Antiqua" w:cs="Book Antiqua"/>
          <w:i/>
        </w:rPr>
        <w:t>J Philipp Med Assoc</w:t>
      </w:r>
      <w:r w:rsidRPr="00FE7F77">
        <w:rPr>
          <w:rFonts w:ascii="Book Antiqua" w:hAnsi="Book Antiqua" w:cs="Book Antiqua"/>
        </w:rPr>
        <w:t xml:space="preserve"> 1965; </w:t>
      </w:r>
      <w:r w:rsidRPr="00FE7F77">
        <w:rPr>
          <w:rFonts w:ascii="Book Antiqua" w:hAnsi="Book Antiqua" w:cs="Book Antiqua"/>
          <w:b/>
        </w:rPr>
        <w:t>41</w:t>
      </w:r>
      <w:r w:rsidRPr="00FE7F77">
        <w:rPr>
          <w:rFonts w:ascii="Book Antiqua" w:hAnsi="Book Antiqua" w:cs="Book Antiqua"/>
        </w:rPr>
        <w:t>: 667-669 [PMID: 5851116 DOI: 10.1038/onc.2017.368]</w:t>
      </w:r>
    </w:p>
    <w:p w14:paraId="58D3F2D1"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80 </w:t>
      </w:r>
      <w:proofErr w:type="spellStart"/>
      <w:r w:rsidRPr="00FE7F77">
        <w:rPr>
          <w:rFonts w:ascii="Book Antiqua" w:hAnsi="Book Antiqua" w:cs="Book Antiqua"/>
          <w:b/>
        </w:rPr>
        <w:t>Bershteĭn</w:t>
      </w:r>
      <w:proofErr w:type="spellEnd"/>
      <w:r w:rsidRPr="00FE7F77">
        <w:rPr>
          <w:rFonts w:ascii="Book Antiqua" w:hAnsi="Book Antiqua" w:cs="Book Antiqua"/>
          <w:b/>
        </w:rPr>
        <w:t xml:space="preserve"> LM</w:t>
      </w:r>
      <w:r w:rsidRPr="00FE7F77">
        <w:rPr>
          <w:rFonts w:ascii="Book Antiqua" w:hAnsi="Book Antiqua" w:cs="Book Antiqua"/>
        </w:rPr>
        <w:t xml:space="preserve">, </w:t>
      </w:r>
      <w:proofErr w:type="spellStart"/>
      <w:r w:rsidRPr="00FE7F77">
        <w:rPr>
          <w:rFonts w:ascii="Book Antiqua" w:hAnsi="Book Antiqua" w:cs="Book Antiqua"/>
        </w:rPr>
        <w:t>Pozharisskiĭ</w:t>
      </w:r>
      <w:proofErr w:type="spellEnd"/>
      <w:r w:rsidRPr="00FE7F77">
        <w:rPr>
          <w:rFonts w:ascii="Book Antiqua" w:hAnsi="Book Antiqua" w:cs="Book Antiqua"/>
        </w:rPr>
        <w:t xml:space="preserve"> KM, </w:t>
      </w:r>
      <w:proofErr w:type="spellStart"/>
      <w:r w:rsidRPr="00FE7F77">
        <w:rPr>
          <w:rFonts w:ascii="Book Antiqua" w:hAnsi="Book Antiqua" w:cs="Book Antiqua"/>
        </w:rPr>
        <w:t>Dil'man</w:t>
      </w:r>
      <w:proofErr w:type="spellEnd"/>
      <w:r w:rsidRPr="00FE7F77">
        <w:rPr>
          <w:rFonts w:ascii="Book Antiqua" w:hAnsi="Book Antiqua" w:cs="Book Antiqua"/>
        </w:rPr>
        <w:t xml:space="preserve"> VM. [Effect of </w:t>
      </w:r>
      <w:proofErr w:type="spellStart"/>
      <w:r w:rsidRPr="00FE7F77">
        <w:rPr>
          <w:rFonts w:ascii="Book Antiqua" w:hAnsi="Book Antiqua" w:cs="Book Antiqua"/>
        </w:rPr>
        <w:t>miskleron</w:t>
      </w:r>
      <w:proofErr w:type="spellEnd"/>
      <w:r w:rsidRPr="00FE7F77">
        <w:rPr>
          <w:rFonts w:ascii="Book Antiqua" w:hAnsi="Book Antiqua" w:cs="Book Antiqua"/>
        </w:rPr>
        <w:t xml:space="preserve"> (</w:t>
      </w:r>
      <w:proofErr w:type="spellStart"/>
      <w:r w:rsidRPr="00FE7F77">
        <w:rPr>
          <w:rFonts w:ascii="Book Antiqua" w:hAnsi="Book Antiqua" w:cs="Book Antiqua"/>
        </w:rPr>
        <w:t>clofibrate</w:t>
      </w:r>
      <w:proofErr w:type="spellEnd"/>
      <w:r w:rsidRPr="00FE7F77">
        <w:rPr>
          <w:rFonts w:ascii="Book Antiqua" w:hAnsi="Book Antiqua" w:cs="Book Antiqua"/>
        </w:rPr>
        <w:t xml:space="preserve">) on </w:t>
      </w:r>
      <w:proofErr w:type="spellStart"/>
      <w:r w:rsidRPr="00FE7F77">
        <w:rPr>
          <w:rFonts w:ascii="Book Antiqua" w:hAnsi="Book Antiqua" w:cs="Book Antiqua"/>
        </w:rPr>
        <w:t>dimethylhydrazine</w:t>
      </w:r>
      <w:proofErr w:type="spellEnd"/>
      <w:r w:rsidRPr="00FE7F77">
        <w:rPr>
          <w:rFonts w:ascii="Book Antiqua" w:hAnsi="Book Antiqua" w:cs="Book Antiqua"/>
        </w:rPr>
        <w:t xml:space="preserve"> induction of intestinal tumors in rats]. </w:t>
      </w:r>
      <w:proofErr w:type="spellStart"/>
      <w:r w:rsidRPr="00FE7F77">
        <w:rPr>
          <w:rFonts w:ascii="Book Antiqua" w:hAnsi="Book Antiqua" w:cs="Book Antiqua"/>
          <w:i/>
        </w:rPr>
        <w:t>Biull</w:t>
      </w:r>
      <w:proofErr w:type="spellEnd"/>
      <w:r w:rsidRPr="00FE7F77">
        <w:rPr>
          <w:rFonts w:ascii="Book Antiqua" w:hAnsi="Book Antiqua" w:cs="Book Antiqua"/>
          <w:i/>
        </w:rPr>
        <w:t xml:space="preserve"> </w:t>
      </w:r>
      <w:proofErr w:type="spellStart"/>
      <w:r w:rsidRPr="00FE7F77">
        <w:rPr>
          <w:rFonts w:ascii="Book Antiqua" w:hAnsi="Book Antiqua" w:cs="Book Antiqua"/>
          <w:i/>
        </w:rPr>
        <w:t>Eksp</w:t>
      </w:r>
      <w:proofErr w:type="spellEnd"/>
      <w:r w:rsidRPr="00FE7F77">
        <w:rPr>
          <w:rFonts w:ascii="Book Antiqua" w:hAnsi="Book Antiqua" w:cs="Book Antiqua"/>
          <w:i/>
        </w:rPr>
        <w:t xml:space="preserve"> </w:t>
      </w:r>
      <w:proofErr w:type="spellStart"/>
      <w:r w:rsidRPr="00FE7F77">
        <w:rPr>
          <w:rFonts w:ascii="Book Antiqua" w:hAnsi="Book Antiqua" w:cs="Book Antiqua"/>
          <w:i/>
        </w:rPr>
        <w:t>Biol</w:t>
      </w:r>
      <w:proofErr w:type="spellEnd"/>
      <w:r w:rsidRPr="00FE7F77">
        <w:rPr>
          <w:rFonts w:ascii="Book Antiqua" w:hAnsi="Book Antiqua" w:cs="Book Antiqua"/>
          <w:i/>
        </w:rPr>
        <w:t xml:space="preserve"> Med</w:t>
      </w:r>
      <w:r w:rsidRPr="00FE7F77">
        <w:rPr>
          <w:rFonts w:ascii="Book Antiqua" w:hAnsi="Book Antiqua" w:cs="Book Antiqua"/>
        </w:rPr>
        <w:t xml:space="preserve"> 1980; </w:t>
      </w:r>
      <w:r w:rsidRPr="00FE7F77">
        <w:rPr>
          <w:rFonts w:ascii="Book Antiqua" w:hAnsi="Book Antiqua" w:cs="Book Antiqua"/>
          <w:b/>
        </w:rPr>
        <w:t>90</w:t>
      </w:r>
      <w:r w:rsidRPr="00FE7F77">
        <w:rPr>
          <w:rFonts w:ascii="Book Antiqua" w:hAnsi="Book Antiqua" w:cs="Book Antiqua"/>
        </w:rPr>
        <w:t>: 350-352 [PMID: 7426739 DOI: 10.3389/fonc.2020.01334]</w:t>
      </w:r>
    </w:p>
    <w:p w14:paraId="5617192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81 </w:t>
      </w:r>
      <w:r w:rsidRPr="00FE7F77">
        <w:rPr>
          <w:rFonts w:ascii="Book Antiqua" w:hAnsi="Book Antiqua" w:cs="Book Antiqua"/>
          <w:b/>
        </w:rPr>
        <w:t>Gooding AJ</w:t>
      </w:r>
      <w:r w:rsidRPr="00FE7F77">
        <w:rPr>
          <w:rFonts w:ascii="Book Antiqua" w:hAnsi="Book Antiqua" w:cs="Book Antiqua"/>
        </w:rPr>
        <w:t xml:space="preserve">, </w:t>
      </w:r>
      <w:proofErr w:type="spellStart"/>
      <w:r w:rsidRPr="00FE7F77">
        <w:rPr>
          <w:rFonts w:ascii="Book Antiqua" w:hAnsi="Book Antiqua" w:cs="Book Antiqua"/>
        </w:rPr>
        <w:t>Schiemann</w:t>
      </w:r>
      <w:proofErr w:type="spellEnd"/>
      <w:r w:rsidRPr="00FE7F77">
        <w:rPr>
          <w:rFonts w:ascii="Book Antiqua" w:hAnsi="Book Antiqua" w:cs="Book Antiqua"/>
        </w:rPr>
        <w:t xml:space="preserve"> WP. Epithelial-Mesenchymal Transition Programs and Cancer Stem Cell Phenotypes: Mediators of Breast Cancer Therapy Resistance. </w:t>
      </w:r>
      <w:r w:rsidRPr="00FE7F77">
        <w:rPr>
          <w:rFonts w:ascii="Book Antiqua" w:hAnsi="Book Antiqua" w:cs="Book Antiqua"/>
          <w:i/>
        </w:rPr>
        <w:t>Mol Cancer Res</w:t>
      </w:r>
      <w:r w:rsidRPr="00FE7F77">
        <w:rPr>
          <w:rFonts w:ascii="Book Antiqua" w:hAnsi="Book Antiqua" w:cs="Book Antiqua"/>
        </w:rPr>
        <w:t xml:space="preserve"> 2020; </w:t>
      </w:r>
      <w:r w:rsidRPr="00FE7F77">
        <w:rPr>
          <w:rFonts w:ascii="Book Antiqua" w:hAnsi="Book Antiqua" w:cs="Book Antiqua"/>
          <w:b/>
        </w:rPr>
        <w:t>18</w:t>
      </w:r>
      <w:r w:rsidRPr="00FE7F77">
        <w:rPr>
          <w:rFonts w:ascii="Book Antiqua" w:hAnsi="Book Antiqua" w:cs="Book Antiqua"/>
        </w:rPr>
        <w:t>: 1257-1270 [PMID: 32503922 DOI: 10.1158/1541-7786.MCR-20-0067]</w:t>
      </w:r>
    </w:p>
    <w:p w14:paraId="4F2C2C0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82 </w:t>
      </w:r>
      <w:r w:rsidRPr="00FE7F77">
        <w:rPr>
          <w:rFonts w:ascii="Book Antiqua" w:hAnsi="Book Antiqua" w:cs="Book Antiqua"/>
          <w:b/>
        </w:rPr>
        <w:t>Lake AP</w:t>
      </w:r>
      <w:r w:rsidRPr="00FE7F77">
        <w:rPr>
          <w:rFonts w:ascii="Book Antiqua" w:hAnsi="Book Antiqua" w:cs="Book Antiqua"/>
        </w:rPr>
        <w:t xml:space="preserve">, Bramwell RG. Male midwives. </w:t>
      </w:r>
      <w:r w:rsidRPr="00FE7F77">
        <w:rPr>
          <w:rFonts w:ascii="Book Antiqua" w:hAnsi="Book Antiqua" w:cs="Book Antiqua"/>
          <w:i/>
        </w:rPr>
        <w:t>Br Med J (Clin Res Ed)</w:t>
      </w:r>
      <w:r w:rsidRPr="00FE7F77">
        <w:rPr>
          <w:rFonts w:ascii="Book Antiqua" w:hAnsi="Book Antiqua" w:cs="Book Antiqua"/>
        </w:rPr>
        <w:t xml:space="preserve"> 1982; </w:t>
      </w:r>
      <w:r w:rsidRPr="00FE7F77">
        <w:rPr>
          <w:rFonts w:ascii="Book Antiqua" w:hAnsi="Book Antiqua" w:cs="Book Antiqua"/>
          <w:b/>
        </w:rPr>
        <w:t>284</w:t>
      </w:r>
      <w:r w:rsidRPr="00FE7F77">
        <w:rPr>
          <w:rFonts w:ascii="Book Antiqua" w:hAnsi="Book Antiqua" w:cs="Book Antiqua"/>
        </w:rPr>
        <w:t>: 1952 [PMID: 6805781 DOI: 10.3389/fonc.2019.01003]</w:t>
      </w:r>
    </w:p>
    <w:p w14:paraId="6CA2F4D8"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83 </w:t>
      </w:r>
      <w:proofErr w:type="spellStart"/>
      <w:r w:rsidRPr="00FE7F77">
        <w:rPr>
          <w:rFonts w:ascii="Book Antiqua" w:hAnsi="Book Antiqua" w:cs="Book Antiqua"/>
          <w:b/>
        </w:rPr>
        <w:t>Ciznár</w:t>
      </w:r>
      <w:proofErr w:type="spellEnd"/>
      <w:r w:rsidRPr="00FE7F77">
        <w:rPr>
          <w:rFonts w:ascii="Book Antiqua" w:hAnsi="Book Antiqua" w:cs="Book Antiqua"/>
          <w:b/>
        </w:rPr>
        <w:t xml:space="preserve"> I</w:t>
      </w:r>
      <w:r w:rsidRPr="00FE7F77">
        <w:rPr>
          <w:rFonts w:ascii="Book Antiqua" w:hAnsi="Book Antiqua" w:cs="Book Antiqua"/>
        </w:rPr>
        <w:t xml:space="preserve">, </w:t>
      </w:r>
      <w:proofErr w:type="spellStart"/>
      <w:r w:rsidRPr="00FE7F77">
        <w:rPr>
          <w:rFonts w:ascii="Book Antiqua" w:hAnsi="Book Antiqua" w:cs="Book Antiqua"/>
        </w:rPr>
        <w:t>Hostacká</w:t>
      </w:r>
      <w:proofErr w:type="spellEnd"/>
      <w:r w:rsidRPr="00FE7F77">
        <w:rPr>
          <w:rFonts w:ascii="Book Antiqua" w:hAnsi="Book Antiqua" w:cs="Book Antiqua"/>
        </w:rPr>
        <w:t xml:space="preserve"> A. [Toxic properties of Proteus morganii]. </w:t>
      </w:r>
      <w:proofErr w:type="spellStart"/>
      <w:r w:rsidRPr="00FE7F77">
        <w:rPr>
          <w:rFonts w:ascii="Book Antiqua" w:hAnsi="Book Antiqua" w:cs="Book Antiqua"/>
          <w:i/>
        </w:rPr>
        <w:t>Cesk</w:t>
      </w:r>
      <w:proofErr w:type="spellEnd"/>
      <w:r w:rsidRPr="00FE7F77">
        <w:rPr>
          <w:rFonts w:ascii="Book Antiqua" w:hAnsi="Book Antiqua" w:cs="Book Antiqua"/>
          <w:i/>
        </w:rPr>
        <w:t xml:space="preserve"> </w:t>
      </w:r>
      <w:proofErr w:type="spellStart"/>
      <w:r w:rsidRPr="00FE7F77">
        <w:rPr>
          <w:rFonts w:ascii="Book Antiqua" w:hAnsi="Book Antiqua" w:cs="Book Antiqua"/>
          <w:i/>
        </w:rPr>
        <w:t>Epidemiol</w:t>
      </w:r>
      <w:proofErr w:type="spellEnd"/>
      <w:r w:rsidRPr="00FE7F77">
        <w:rPr>
          <w:rFonts w:ascii="Book Antiqua" w:hAnsi="Book Antiqua" w:cs="Book Antiqua"/>
          <w:i/>
        </w:rPr>
        <w:t xml:space="preserve"> </w:t>
      </w:r>
      <w:proofErr w:type="spellStart"/>
      <w:r w:rsidRPr="00FE7F77">
        <w:rPr>
          <w:rFonts w:ascii="Book Antiqua" w:hAnsi="Book Antiqua" w:cs="Book Antiqua"/>
          <w:i/>
        </w:rPr>
        <w:t>Mikrobiol</w:t>
      </w:r>
      <w:proofErr w:type="spellEnd"/>
      <w:r w:rsidRPr="00FE7F77">
        <w:rPr>
          <w:rFonts w:ascii="Book Antiqua" w:hAnsi="Book Antiqua" w:cs="Book Antiqua"/>
          <w:i/>
        </w:rPr>
        <w:t xml:space="preserve"> </w:t>
      </w:r>
      <w:proofErr w:type="spellStart"/>
      <w:r w:rsidRPr="00FE7F77">
        <w:rPr>
          <w:rFonts w:ascii="Book Antiqua" w:hAnsi="Book Antiqua" w:cs="Book Antiqua"/>
          <w:i/>
        </w:rPr>
        <w:t>Imunol</w:t>
      </w:r>
      <w:proofErr w:type="spellEnd"/>
      <w:r w:rsidRPr="00FE7F77">
        <w:rPr>
          <w:rFonts w:ascii="Book Antiqua" w:hAnsi="Book Antiqua" w:cs="Book Antiqua"/>
        </w:rPr>
        <w:t xml:space="preserve"> 1983; </w:t>
      </w:r>
      <w:r w:rsidRPr="00FE7F77">
        <w:rPr>
          <w:rFonts w:ascii="Book Antiqua" w:hAnsi="Book Antiqua" w:cs="Book Antiqua"/>
          <w:b/>
        </w:rPr>
        <w:t>32</w:t>
      </w:r>
      <w:r w:rsidRPr="00FE7F77">
        <w:rPr>
          <w:rFonts w:ascii="Book Antiqua" w:hAnsi="Book Antiqua" w:cs="Book Antiqua"/>
        </w:rPr>
        <w:t>: 126-133 [PMID: 6222795 DOI: 10.3390/molecules23102583]</w:t>
      </w:r>
    </w:p>
    <w:p w14:paraId="4297E18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84 </w:t>
      </w:r>
      <w:proofErr w:type="spellStart"/>
      <w:r w:rsidRPr="00FE7F77">
        <w:rPr>
          <w:rFonts w:ascii="Book Antiqua" w:hAnsi="Book Antiqua" w:cs="Book Antiqua"/>
          <w:b/>
        </w:rPr>
        <w:t>Alsina</w:t>
      </w:r>
      <w:proofErr w:type="spellEnd"/>
      <w:r w:rsidRPr="00FE7F77">
        <w:rPr>
          <w:rFonts w:ascii="Book Antiqua" w:hAnsi="Book Antiqua" w:cs="Book Antiqua"/>
          <w:b/>
        </w:rPr>
        <w:t xml:space="preserve"> M</w:t>
      </w:r>
      <w:r w:rsidRPr="00FE7F77">
        <w:rPr>
          <w:rFonts w:ascii="Book Antiqua" w:hAnsi="Book Antiqua" w:cs="Book Antiqua"/>
        </w:rPr>
        <w:t xml:space="preserve">. [What is your diagnosis? (Cutaneous leishmaniasis)]. </w:t>
      </w:r>
      <w:r w:rsidRPr="00FE7F77">
        <w:rPr>
          <w:rFonts w:ascii="Book Antiqua" w:hAnsi="Book Antiqua" w:cs="Book Antiqua"/>
          <w:i/>
        </w:rPr>
        <w:t xml:space="preserve">Med </w:t>
      </w:r>
      <w:proofErr w:type="spellStart"/>
      <w:r w:rsidRPr="00FE7F77">
        <w:rPr>
          <w:rFonts w:ascii="Book Antiqua" w:hAnsi="Book Antiqua" w:cs="Book Antiqua"/>
          <w:i/>
        </w:rPr>
        <w:t>Cutan</w:t>
      </w:r>
      <w:proofErr w:type="spellEnd"/>
      <w:r w:rsidRPr="00FE7F77">
        <w:rPr>
          <w:rFonts w:ascii="Book Antiqua" w:hAnsi="Book Antiqua" w:cs="Book Antiqua"/>
          <w:i/>
        </w:rPr>
        <w:t xml:space="preserve"> </w:t>
      </w:r>
      <w:proofErr w:type="spellStart"/>
      <w:r w:rsidRPr="00FE7F77">
        <w:rPr>
          <w:rFonts w:ascii="Book Antiqua" w:hAnsi="Book Antiqua" w:cs="Book Antiqua"/>
          <w:i/>
        </w:rPr>
        <w:t>Ibero</w:t>
      </w:r>
      <w:proofErr w:type="spellEnd"/>
      <w:r w:rsidRPr="00FE7F77">
        <w:rPr>
          <w:rFonts w:ascii="Book Antiqua" w:hAnsi="Book Antiqua" w:cs="Book Antiqua"/>
          <w:i/>
        </w:rPr>
        <w:t xml:space="preserve"> </w:t>
      </w:r>
      <w:proofErr w:type="spellStart"/>
      <w:r w:rsidRPr="00FE7F77">
        <w:rPr>
          <w:rFonts w:ascii="Book Antiqua" w:hAnsi="Book Antiqua" w:cs="Book Antiqua"/>
          <w:i/>
        </w:rPr>
        <w:t>Lat</w:t>
      </w:r>
      <w:proofErr w:type="spellEnd"/>
      <w:r w:rsidRPr="00FE7F77">
        <w:rPr>
          <w:rFonts w:ascii="Book Antiqua" w:hAnsi="Book Antiqua" w:cs="Book Antiqua"/>
          <w:i/>
        </w:rPr>
        <w:t xml:space="preserve"> Am</w:t>
      </w:r>
      <w:r w:rsidRPr="00FE7F77">
        <w:rPr>
          <w:rFonts w:ascii="Book Antiqua" w:hAnsi="Book Antiqua" w:cs="Book Antiqua"/>
        </w:rPr>
        <w:t xml:space="preserve"> 1982; </w:t>
      </w:r>
      <w:r w:rsidRPr="00FE7F77">
        <w:rPr>
          <w:rFonts w:ascii="Book Antiqua" w:hAnsi="Book Antiqua" w:cs="Book Antiqua"/>
          <w:b/>
        </w:rPr>
        <w:t>10</w:t>
      </w:r>
      <w:r w:rsidRPr="00FE7F77">
        <w:rPr>
          <w:rFonts w:ascii="Book Antiqua" w:hAnsi="Book Antiqua" w:cs="Book Antiqua"/>
        </w:rPr>
        <w:t>: 353-354 [PMID: 6764236 DOI: 10.3389/fimmu.2019.02099]</w:t>
      </w:r>
    </w:p>
    <w:p w14:paraId="57B4CB64"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85 </w:t>
      </w:r>
      <w:proofErr w:type="spellStart"/>
      <w:r w:rsidRPr="00FE7F77">
        <w:rPr>
          <w:rFonts w:ascii="Book Antiqua" w:hAnsi="Book Antiqua" w:cs="Book Antiqua"/>
          <w:b/>
        </w:rPr>
        <w:t>Fregly</w:t>
      </w:r>
      <w:proofErr w:type="spellEnd"/>
      <w:r w:rsidRPr="00FE7F77">
        <w:rPr>
          <w:rFonts w:ascii="Book Antiqua" w:hAnsi="Book Antiqua" w:cs="Book Antiqua"/>
          <w:b/>
        </w:rPr>
        <w:t xml:space="preserve"> MJ</w:t>
      </w:r>
      <w:r w:rsidRPr="00FE7F77">
        <w:rPr>
          <w:rFonts w:ascii="Book Antiqua" w:hAnsi="Book Antiqua" w:cs="Book Antiqua"/>
        </w:rPr>
        <w:t xml:space="preserve">. Effect of hydrochlorothiazide on preference threshold of rats for NaCl solutions. </w:t>
      </w:r>
      <w:r w:rsidRPr="00FE7F77">
        <w:rPr>
          <w:rFonts w:ascii="Book Antiqua" w:hAnsi="Book Antiqua" w:cs="Book Antiqua"/>
          <w:i/>
        </w:rPr>
        <w:t>Proc Soc Exp Biol Med</w:t>
      </w:r>
      <w:r w:rsidRPr="00FE7F77">
        <w:rPr>
          <w:rFonts w:ascii="Book Antiqua" w:hAnsi="Book Antiqua" w:cs="Book Antiqua"/>
        </w:rPr>
        <w:t xml:space="preserve"> 1967; </w:t>
      </w:r>
      <w:r w:rsidRPr="00FE7F77">
        <w:rPr>
          <w:rFonts w:ascii="Book Antiqua" w:hAnsi="Book Antiqua" w:cs="Book Antiqua"/>
          <w:b/>
        </w:rPr>
        <w:t>125</w:t>
      </w:r>
      <w:r w:rsidRPr="00FE7F77">
        <w:rPr>
          <w:rFonts w:ascii="Book Antiqua" w:hAnsi="Book Antiqua" w:cs="Book Antiqua"/>
        </w:rPr>
        <w:t>: 1079-1084 [PMID: 6042406 DOI: 10.1186/s40880-018-0317-9]</w:t>
      </w:r>
    </w:p>
    <w:p w14:paraId="4DEBAE1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86 </w:t>
      </w:r>
      <w:r w:rsidRPr="00FE7F77">
        <w:rPr>
          <w:rFonts w:ascii="Book Antiqua" w:hAnsi="Book Antiqua" w:cs="Book Antiqua"/>
          <w:b/>
        </w:rPr>
        <w:t>Glasgow JE</w:t>
      </w:r>
      <w:r w:rsidRPr="00FE7F77">
        <w:rPr>
          <w:rFonts w:ascii="Book Antiqua" w:hAnsi="Book Antiqua" w:cs="Book Antiqua"/>
        </w:rPr>
        <w:t xml:space="preserve">, </w:t>
      </w:r>
      <w:proofErr w:type="spellStart"/>
      <w:r w:rsidRPr="00FE7F77">
        <w:rPr>
          <w:rFonts w:ascii="Book Antiqua" w:hAnsi="Book Antiqua" w:cs="Book Antiqua"/>
        </w:rPr>
        <w:t>Bagdasarian</w:t>
      </w:r>
      <w:proofErr w:type="spellEnd"/>
      <w:r w:rsidRPr="00FE7F77">
        <w:rPr>
          <w:rFonts w:ascii="Book Antiqua" w:hAnsi="Book Antiqua" w:cs="Book Antiqua"/>
        </w:rPr>
        <w:t xml:space="preserve"> A, Colman RW. Functional alpha 1 protease inhibitor produced by a human hepatoma cell line. </w:t>
      </w:r>
      <w:r w:rsidRPr="00FE7F77">
        <w:rPr>
          <w:rFonts w:ascii="Book Antiqua" w:hAnsi="Book Antiqua" w:cs="Book Antiqua"/>
          <w:i/>
        </w:rPr>
        <w:t>J Lab Clin Med</w:t>
      </w:r>
      <w:r w:rsidRPr="00FE7F77">
        <w:rPr>
          <w:rFonts w:ascii="Book Antiqua" w:hAnsi="Book Antiqua" w:cs="Book Antiqua"/>
        </w:rPr>
        <w:t xml:space="preserve"> 1982; </w:t>
      </w:r>
      <w:r w:rsidRPr="00FE7F77">
        <w:rPr>
          <w:rFonts w:ascii="Book Antiqua" w:hAnsi="Book Antiqua" w:cs="Book Antiqua"/>
          <w:b/>
        </w:rPr>
        <w:t>99</w:t>
      </w:r>
      <w:r w:rsidRPr="00FE7F77">
        <w:rPr>
          <w:rFonts w:ascii="Book Antiqua" w:hAnsi="Book Antiqua" w:cs="Book Antiqua"/>
        </w:rPr>
        <w:t>: 108-117 [PMID: 6274980 DOI: 10.3390/ijms19113447]</w:t>
      </w:r>
    </w:p>
    <w:p w14:paraId="6583993A"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87 </w:t>
      </w:r>
      <w:r w:rsidRPr="00FE7F77">
        <w:rPr>
          <w:rFonts w:ascii="Book Antiqua" w:hAnsi="Book Antiqua" w:cs="Book Antiqua"/>
          <w:b/>
        </w:rPr>
        <w:t>Ahmed SS</w:t>
      </w:r>
      <w:r w:rsidRPr="00FE7F77">
        <w:rPr>
          <w:rFonts w:ascii="Book Antiqua" w:hAnsi="Book Antiqua" w:cs="Book Antiqua"/>
        </w:rPr>
        <w:t xml:space="preserve">, Nussbaum M. Development of pulmonary edema related to heparin administration. </w:t>
      </w:r>
      <w:r w:rsidRPr="00FE7F77">
        <w:rPr>
          <w:rFonts w:ascii="Book Antiqua" w:hAnsi="Book Antiqua" w:cs="Book Antiqua"/>
          <w:i/>
        </w:rPr>
        <w:t xml:space="preserve">J </w:t>
      </w:r>
      <w:proofErr w:type="spellStart"/>
      <w:r w:rsidRPr="00FE7F77">
        <w:rPr>
          <w:rFonts w:ascii="Book Antiqua" w:hAnsi="Book Antiqua" w:cs="Book Antiqua"/>
          <w:i/>
        </w:rPr>
        <w:t>Clin</w:t>
      </w:r>
      <w:proofErr w:type="spellEnd"/>
      <w:r w:rsidRPr="00FE7F77">
        <w:rPr>
          <w:rFonts w:ascii="Book Antiqua" w:hAnsi="Book Antiqua" w:cs="Book Antiqua"/>
          <w:i/>
        </w:rPr>
        <w:t xml:space="preserve"> </w:t>
      </w:r>
      <w:proofErr w:type="spellStart"/>
      <w:r w:rsidRPr="00FE7F77">
        <w:rPr>
          <w:rFonts w:ascii="Book Antiqua" w:hAnsi="Book Antiqua" w:cs="Book Antiqua"/>
          <w:i/>
        </w:rPr>
        <w:t>Pharmacol</w:t>
      </w:r>
      <w:proofErr w:type="spellEnd"/>
      <w:r w:rsidRPr="00FE7F77">
        <w:rPr>
          <w:rFonts w:ascii="Book Antiqua" w:hAnsi="Book Antiqua" w:cs="Book Antiqua"/>
        </w:rPr>
        <w:t xml:space="preserve"> 1981; </w:t>
      </w:r>
      <w:r w:rsidRPr="00FE7F77">
        <w:rPr>
          <w:rFonts w:ascii="Book Antiqua" w:hAnsi="Book Antiqua" w:cs="Book Antiqua"/>
          <w:b/>
        </w:rPr>
        <w:t>21</w:t>
      </w:r>
      <w:r w:rsidRPr="00FE7F77">
        <w:rPr>
          <w:rFonts w:ascii="Book Antiqua" w:hAnsi="Book Antiqua" w:cs="Book Antiqua"/>
        </w:rPr>
        <w:t>: 126-128 [PMID: 7229118 DOI: 10.1038/s41389-020-0231-2]</w:t>
      </w:r>
    </w:p>
    <w:p w14:paraId="049A283B"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88 </w:t>
      </w:r>
      <w:proofErr w:type="spellStart"/>
      <w:r w:rsidRPr="00FE7F77">
        <w:rPr>
          <w:rFonts w:ascii="Book Antiqua" w:hAnsi="Book Antiqua" w:cs="Book Antiqua"/>
          <w:b/>
        </w:rPr>
        <w:t>Tolor</w:t>
      </w:r>
      <w:proofErr w:type="spellEnd"/>
      <w:r w:rsidRPr="00FE7F77">
        <w:rPr>
          <w:rFonts w:ascii="Book Antiqua" w:hAnsi="Book Antiqua" w:cs="Book Antiqua"/>
          <w:b/>
        </w:rPr>
        <w:t xml:space="preserve"> A</w:t>
      </w:r>
      <w:r w:rsidRPr="00FE7F77">
        <w:rPr>
          <w:rFonts w:ascii="Book Antiqua" w:hAnsi="Book Antiqua" w:cs="Book Antiqua"/>
        </w:rPr>
        <w:t xml:space="preserve">, Barbieri RJ. Different facets of sex anxiety. </w:t>
      </w:r>
      <w:r w:rsidRPr="00FE7F77">
        <w:rPr>
          <w:rFonts w:ascii="Book Antiqua" w:hAnsi="Book Antiqua" w:cs="Book Antiqua"/>
          <w:i/>
        </w:rPr>
        <w:t>Percept Mot Skills</w:t>
      </w:r>
      <w:r w:rsidRPr="00FE7F77">
        <w:rPr>
          <w:rFonts w:ascii="Book Antiqua" w:hAnsi="Book Antiqua" w:cs="Book Antiqua"/>
        </w:rPr>
        <w:t xml:space="preserve"> 1981; </w:t>
      </w:r>
      <w:r w:rsidRPr="00FE7F77">
        <w:rPr>
          <w:rFonts w:ascii="Book Antiqua" w:hAnsi="Book Antiqua" w:cs="Book Antiqua"/>
          <w:b/>
        </w:rPr>
        <w:t>52</w:t>
      </w:r>
      <w:r w:rsidRPr="00FE7F77">
        <w:rPr>
          <w:rFonts w:ascii="Book Antiqua" w:hAnsi="Book Antiqua" w:cs="Book Antiqua"/>
        </w:rPr>
        <w:t>: 546 [PMID: 7255067 DOI: 10.3389/fonc.2020.00820]</w:t>
      </w:r>
    </w:p>
    <w:p w14:paraId="290610F7"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89 </w:t>
      </w:r>
      <w:proofErr w:type="spellStart"/>
      <w:r w:rsidRPr="00FE7F77">
        <w:rPr>
          <w:rFonts w:ascii="Book Antiqua" w:hAnsi="Book Antiqua" w:cs="Book Antiqua"/>
          <w:b/>
        </w:rPr>
        <w:t>Goulston</w:t>
      </w:r>
      <w:proofErr w:type="spellEnd"/>
      <w:r w:rsidRPr="00FE7F77">
        <w:rPr>
          <w:rFonts w:ascii="Book Antiqua" w:hAnsi="Book Antiqua" w:cs="Book Antiqua"/>
          <w:b/>
        </w:rPr>
        <w:t xml:space="preserve"> SJ</w:t>
      </w:r>
      <w:r w:rsidRPr="00FE7F77">
        <w:rPr>
          <w:rFonts w:ascii="Book Antiqua" w:hAnsi="Book Antiqua" w:cs="Book Antiqua"/>
        </w:rPr>
        <w:t xml:space="preserve">, McGovern VJ. The nature of benign strictures in ulcerative colitis. </w:t>
      </w:r>
      <w:r w:rsidRPr="00FE7F77">
        <w:rPr>
          <w:rFonts w:ascii="Book Antiqua" w:hAnsi="Book Antiqua" w:cs="Book Antiqua"/>
          <w:i/>
        </w:rPr>
        <w:t xml:space="preserve">N </w:t>
      </w:r>
      <w:proofErr w:type="spellStart"/>
      <w:r w:rsidRPr="00FE7F77">
        <w:rPr>
          <w:rFonts w:ascii="Book Antiqua" w:hAnsi="Book Antiqua" w:cs="Book Antiqua"/>
          <w:i/>
        </w:rPr>
        <w:lastRenderedPageBreak/>
        <w:t>Engl</w:t>
      </w:r>
      <w:proofErr w:type="spellEnd"/>
      <w:r w:rsidRPr="00FE7F77">
        <w:rPr>
          <w:rFonts w:ascii="Book Antiqua" w:hAnsi="Book Antiqua" w:cs="Book Antiqua"/>
          <w:i/>
        </w:rPr>
        <w:t xml:space="preserve"> J Med</w:t>
      </w:r>
      <w:r w:rsidRPr="00FE7F77">
        <w:rPr>
          <w:rFonts w:ascii="Book Antiqua" w:hAnsi="Book Antiqua" w:cs="Book Antiqua"/>
        </w:rPr>
        <w:t xml:space="preserve"> 1969; </w:t>
      </w:r>
      <w:r w:rsidRPr="00FE7F77">
        <w:rPr>
          <w:rFonts w:ascii="Book Antiqua" w:hAnsi="Book Antiqua" w:cs="Book Antiqua"/>
          <w:b/>
        </w:rPr>
        <w:t>281</w:t>
      </w:r>
      <w:r w:rsidRPr="00FE7F77">
        <w:rPr>
          <w:rFonts w:ascii="Book Antiqua" w:hAnsi="Book Antiqua" w:cs="Book Antiqua"/>
        </w:rPr>
        <w:t>: 290-295 [PMID: 5793199 DOI: 10.3390/genes9010048]</w:t>
      </w:r>
    </w:p>
    <w:p w14:paraId="68C589A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90 </w:t>
      </w:r>
      <w:proofErr w:type="spellStart"/>
      <w:r w:rsidRPr="00FE7F77">
        <w:rPr>
          <w:rFonts w:ascii="Book Antiqua" w:hAnsi="Book Antiqua" w:cs="Book Antiqua"/>
          <w:b/>
        </w:rPr>
        <w:t>Oscai</w:t>
      </w:r>
      <w:proofErr w:type="spellEnd"/>
      <w:r w:rsidRPr="00FE7F77">
        <w:rPr>
          <w:rFonts w:ascii="Book Antiqua" w:hAnsi="Book Antiqua" w:cs="Book Antiqua"/>
          <w:b/>
        </w:rPr>
        <w:t xml:space="preserve"> LB</w:t>
      </w:r>
      <w:r w:rsidRPr="00FE7F77">
        <w:rPr>
          <w:rFonts w:ascii="Book Antiqua" w:hAnsi="Book Antiqua" w:cs="Book Antiqua"/>
        </w:rPr>
        <w:t xml:space="preserve">, Caruso RA, </w:t>
      </w:r>
      <w:proofErr w:type="spellStart"/>
      <w:r w:rsidRPr="00FE7F77">
        <w:rPr>
          <w:rFonts w:ascii="Book Antiqua" w:hAnsi="Book Antiqua" w:cs="Book Antiqua"/>
        </w:rPr>
        <w:t>Wergeles</w:t>
      </w:r>
      <w:proofErr w:type="spellEnd"/>
      <w:r w:rsidRPr="00FE7F77">
        <w:rPr>
          <w:rFonts w:ascii="Book Antiqua" w:hAnsi="Book Antiqua" w:cs="Book Antiqua"/>
        </w:rPr>
        <w:t xml:space="preserve"> AC. Lipoprotein lipase hydrolyzes endogenous triacylglycerols in muscle of exercised rats. </w:t>
      </w:r>
      <w:r w:rsidRPr="00FE7F77">
        <w:rPr>
          <w:rFonts w:ascii="Book Antiqua" w:hAnsi="Book Antiqua" w:cs="Book Antiqua"/>
          <w:i/>
        </w:rPr>
        <w:t xml:space="preserve">J </w:t>
      </w:r>
      <w:proofErr w:type="spellStart"/>
      <w:r w:rsidRPr="00FE7F77">
        <w:rPr>
          <w:rFonts w:ascii="Book Antiqua" w:hAnsi="Book Antiqua" w:cs="Book Antiqua"/>
          <w:i/>
        </w:rPr>
        <w:t>Appl</w:t>
      </w:r>
      <w:proofErr w:type="spellEnd"/>
      <w:r w:rsidRPr="00FE7F77">
        <w:rPr>
          <w:rFonts w:ascii="Book Antiqua" w:hAnsi="Book Antiqua" w:cs="Book Antiqua"/>
          <w:i/>
        </w:rPr>
        <w:t xml:space="preserve"> </w:t>
      </w:r>
      <w:proofErr w:type="spellStart"/>
      <w:r w:rsidRPr="00FE7F77">
        <w:rPr>
          <w:rFonts w:ascii="Book Antiqua" w:hAnsi="Book Antiqua" w:cs="Book Antiqua"/>
          <w:i/>
        </w:rPr>
        <w:t>Physiol</w:t>
      </w:r>
      <w:proofErr w:type="spellEnd"/>
      <w:r w:rsidRPr="00FE7F77">
        <w:rPr>
          <w:rFonts w:ascii="Book Antiqua" w:hAnsi="Book Antiqua" w:cs="Book Antiqua"/>
          <w:i/>
        </w:rPr>
        <w:t xml:space="preserve"> </w:t>
      </w:r>
      <w:proofErr w:type="spellStart"/>
      <w:r w:rsidRPr="00FE7F77">
        <w:rPr>
          <w:rFonts w:ascii="Book Antiqua" w:hAnsi="Book Antiqua" w:cs="Book Antiqua"/>
          <w:i/>
        </w:rPr>
        <w:t>Respir</w:t>
      </w:r>
      <w:proofErr w:type="spellEnd"/>
      <w:r w:rsidRPr="00FE7F77">
        <w:rPr>
          <w:rFonts w:ascii="Book Antiqua" w:hAnsi="Book Antiqua" w:cs="Book Antiqua"/>
          <w:i/>
        </w:rPr>
        <w:t xml:space="preserve"> Environ </w:t>
      </w:r>
      <w:proofErr w:type="spellStart"/>
      <w:r w:rsidRPr="00FE7F77">
        <w:rPr>
          <w:rFonts w:ascii="Book Antiqua" w:hAnsi="Book Antiqua" w:cs="Book Antiqua"/>
          <w:i/>
        </w:rPr>
        <w:t>Exerc</w:t>
      </w:r>
      <w:proofErr w:type="spellEnd"/>
      <w:r w:rsidRPr="00FE7F77">
        <w:rPr>
          <w:rFonts w:ascii="Book Antiqua" w:hAnsi="Book Antiqua" w:cs="Book Antiqua"/>
          <w:i/>
        </w:rPr>
        <w:t xml:space="preserve"> </w:t>
      </w:r>
      <w:proofErr w:type="spellStart"/>
      <w:r w:rsidRPr="00FE7F77">
        <w:rPr>
          <w:rFonts w:ascii="Book Antiqua" w:hAnsi="Book Antiqua" w:cs="Book Antiqua"/>
          <w:i/>
        </w:rPr>
        <w:t>Physiol</w:t>
      </w:r>
      <w:proofErr w:type="spellEnd"/>
      <w:r w:rsidRPr="00FE7F77">
        <w:rPr>
          <w:rFonts w:ascii="Book Antiqua" w:hAnsi="Book Antiqua" w:cs="Book Antiqua"/>
        </w:rPr>
        <w:t xml:space="preserve"> 1982; </w:t>
      </w:r>
      <w:r w:rsidRPr="00FE7F77">
        <w:rPr>
          <w:rFonts w:ascii="Book Antiqua" w:hAnsi="Book Antiqua" w:cs="Book Antiqua"/>
          <w:b/>
        </w:rPr>
        <w:t>52</w:t>
      </w:r>
      <w:r w:rsidRPr="00FE7F77">
        <w:rPr>
          <w:rFonts w:ascii="Book Antiqua" w:hAnsi="Book Antiqua" w:cs="Book Antiqua"/>
        </w:rPr>
        <w:t>: 1059-1063 [PMID: 7085407 DOI: 10.1155/2020/1452696]</w:t>
      </w:r>
    </w:p>
    <w:p w14:paraId="7D3FA9A8"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91 </w:t>
      </w:r>
      <w:proofErr w:type="spellStart"/>
      <w:r w:rsidRPr="00FE7F77">
        <w:rPr>
          <w:rFonts w:ascii="Book Antiqua" w:hAnsi="Book Antiqua" w:cs="Book Antiqua"/>
          <w:b/>
        </w:rPr>
        <w:t>Ashbell</w:t>
      </w:r>
      <w:proofErr w:type="spellEnd"/>
      <w:r w:rsidRPr="00FE7F77">
        <w:rPr>
          <w:rFonts w:ascii="Book Antiqua" w:hAnsi="Book Antiqua" w:cs="Book Antiqua"/>
          <w:b/>
        </w:rPr>
        <w:t xml:space="preserve"> TS</w:t>
      </w:r>
      <w:r w:rsidRPr="00FE7F77">
        <w:rPr>
          <w:rFonts w:ascii="Book Antiqua" w:hAnsi="Book Antiqua" w:cs="Book Antiqua"/>
        </w:rPr>
        <w:t xml:space="preserve">. The storage of split-skin grafts on their donor sites. </w:t>
      </w:r>
      <w:proofErr w:type="spellStart"/>
      <w:r w:rsidRPr="00FE7F77">
        <w:rPr>
          <w:rFonts w:ascii="Book Antiqua" w:hAnsi="Book Antiqua" w:cs="Book Antiqua"/>
          <w:i/>
        </w:rPr>
        <w:t>Plast</w:t>
      </w:r>
      <w:proofErr w:type="spellEnd"/>
      <w:r w:rsidRPr="00FE7F77">
        <w:rPr>
          <w:rFonts w:ascii="Book Antiqua" w:hAnsi="Book Antiqua" w:cs="Book Antiqua"/>
          <w:i/>
        </w:rPr>
        <w:t xml:space="preserve"> </w:t>
      </w:r>
      <w:proofErr w:type="spellStart"/>
      <w:r w:rsidRPr="00FE7F77">
        <w:rPr>
          <w:rFonts w:ascii="Book Antiqua" w:hAnsi="Book Antiqua" w:cs="Book Antiqua"/>
          <w:i/>
        </w:rPr>
        <w:t>Reconstr</w:t>
      </w:r>
      <w:proofErr w:type="spellEnd"/>
      <w:r w:rsidRPr="00FE7F77">
        <w:rPr>
          <w:rFonts w:ascii="Book Antiqua" w:hAnsi="Book Antiqua" w:cs="Book Antiqua"/>
          <w:i/>
        </w:rPr>
        <w:t xml:space="preserve"> </w:t>
      </w:r>
      <w:proofErr w:type="spellStart"/>
      <w:r w:rsidRPr="00FE7F77">
        <w:rPr>
          <w:rFonts w:ascii="Book Antiqua" w:hAnsi="Book Antiqua" w:cs="Book Antiqua"/>
          <w:i/>
        </w:rPr>
        <w:t>Surg</w:t>
      </w:r>
      <w:proofErr w:type="spellEnd"/>
      <w:r w:rsidRPr="00FE7F77">
        <w:rPr>
          <w:rFonts w:ascii="Book Antiqua" w:hAnsi="Book Antiqua" w:cs="Book Antiqua"/>
        </w:rPr>
        <w:t xml:space="preserve"> 1972; </w:t>
      </w:r>
      <w:r w:rsidRPr="00FE7F77">
        <w:rPr>
          <w:rFonts w:ascii="Book Antiqua" w:hAnsi="Book Antiqua" w:cs="Book Antiqua"/>
          <w:b/>
        </w:rPr>
        <w:t>50</w:t>
      </w:r>
      <w:r w:rsidRPr="00FE7F77">
        <w:rPr>
          <w:rFonts w:ascii="Book Antiqua" w:hAnsi="Book Antiqua" w:cs="Book Antiqua"/>
        </w:rPr>
        <w:t>: 178-179 [PMID: 4558115 DOI: 10.18632/oncotarget.4401]</w:t>
      </w:r>
    </w:p>
    <w:p w14:paraId="0E5C7CE2"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92 </w:t>
      </w:r>
      <w:proofErr w:type="spellStart"/>
      <w:r w:rsidRPr="00FE7F77">
        <w:rPr>
          <w:rFonts w:ascii="Book Antiqua" w:hAnsi="Book Antiqua" w:cs="Book Antiqua"/>
          <w:b/>
        </w:rPr>
        <w:t>Argenziano</w:t>
      </w:r>
      <w:proofErr w:type="spellEnd"/>
      <w:r w:rsidRPr="00FE7F77">
        <w:rPr>
          <w:rFonts w:ascii="Book Antiqua" w:hAnsi="Book Antiqua" w:cs="Book Antiqua"/>
          <w:b/>
        </w:rPr>
        <w:t xml:space="preserve"> </w:t>
      </w:r>
      <w:proofErr w:type="spellStart"/>
      <w:r w:rsidRPr="00FE7F77">
        <w:rPr>
          <w:rFonts w:ascii="Book Antiqua" w:hAnsi="Book Antiqua" w:cs="Book Antiqua"/>
          <w:b/>
        </w:rPr>
        <w:t>Cutolo</w:t>
      </w:r>
      <w:proofErr w:type="spellEnd"/>
      <w:r w:rsidRPr="00FE7F77">
        <w:rPr>
          <w:rFonts w:ascii="Book Antiqua" w:hAnsi="Book Antiqua" w:cs="Book Antiqua"/>
          <w:b/>
        </w:rPr>
        <w:t xml:space="preserve"> A</w:t>
      </w:r>
      <w:r w:rsidRPr="00FE7F77">
        <w:rPr>
          <w:rFonts w:ascii="Book Antiqua" w:hAnsi="Book Antiqua" w:cs="Book Antiqua"/>
        </w:rPr>
        <w:t xml:space="preserve">, </w:t>
      </w:r>
      <w:proofErr w:type="spellStart"/>
      <w:r w:rsidRPr="00FE7F77">
        <w:rPr>
          <w:rFonts w:ascii="Book Antiqua" w:hAnsi="Book Antiqua" w:cs="Book Antiqua"/>
        </w:rPr>
        <w:t>Skoff</w:t>
      </w:r>
      <w:proofErr w:type="spellEnd"/>
      <w:r w:rsidRPr="00FE7F77">
        <w:rPr>
          <w:rFonts w:ascii="Book Antiqua" w:hAnsi="Book Antiqua" w:cs="Book Antiqua"/>
        </w:rPr>
        <w:t xml:space="preserve"> G. [I. Migration of elements from pesticides into plants]. </w:t>
      </w:r>
      <w:r w:rsidRPr="00FE7F77">
        <w:rPr>
          <w:rFonts w:ascii="Book Antiqua" w:hAnsi="Book Antiqua" w:cs="Book Antiqua"/>
          <w:i/>
        </w:rPr>
        <w:t xml:space="preserve">Boll </w:t>
      </w:r>
      <w:proofErr w:type="spellStart"/>
      <w:r w:rsidRPr="00FE7F77">
        <w:rPr>
          <w:rFonts w:ascii="Book Antiqua" w:hAnsi="Book Antiqua" w:cs="Book Antiqua"/>
          <w:i/>
        </w:rPr>
        <w:t>Chim</w:t>
      </w:r>
      <w:proofErr w:type="spellEnd"/>
      <w:r w:rsidRPr="00FE7F77">
        <w:rPr>
          <w:rFonts w:ascii="Book Antiqua" w:hAnsi="Book Antiqua" w:cs="Book Antiqua"/>
          <w:i/>
        </w:rPr>
        <w:t xml:space="preserve"> Farm</w:t>
      </w:r>
      <w:r w:rsidRPr="00FE7F77">
        <w:rPr>
          <w:rFonts w:ascii="Book Antiqua" w:hAnsi="Book Antiqua" w:cs="Book Antiqua"/>
        </w:rPr>
        <w:t xml:space="preserve"> 1988; </w:t>
      </w:r>
      <w:r w:rsidRPr="00FE7F77">
        <w:rPr>
          <w:rFonts w:ascii="Book Antiqua" w:hAnsi="Book Antiqua" w:cs="Book Antiqua"/>
          <w:b/>
        </w:rPr>
        <w:t>127</w:t>
      </w:r>
      <w:r w:rsidRPr="00FE7F77">
        <w:rPr>
          <w:rFonts w:ascii="Book Antiqua" w:hAnsi="Book Antiqua" w:cs="Book Antiqua"/>
        </w:rPr>
        <w:t>: 176-177 [PMID: 3251542 DOI: 10.1186/1479-5876-9-209]</w:t>
      </w:r>
    </w:p>
    <w:p w14:paraId="0D2F9E7B"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93 </w:t>
      </w:r>
      <w:proofErr w:type="spellStart"/>
      <w:r w:rsidRPr="00FE7F77">
        <w:rPr>
          <w:rFonts w:ascii="Book Antiqua" w:hAnsi="Book Antiqua" w:cs="Book Antiqua"/>
          <w:b/>
        </w:rPr>
        <w:t>Siguier</w:t>
      </w:r>
      <w:proofErr w:type="spellEnd"/>
      <w:r w:rsidRPr="00FE7F77">
        <w:rPr>
          <w:rFonts w:ascii="Book Antiqua" w:hAnsi="Book Antiqua" w:cs="Book Antiqua"/>
          <w:b/>
        </w:rPr>
        <w:t xml:space="preserve"> M</w:t>
      </w:r>
      <w:r w:rsidRPr="00FE7F77">
        <w:rPr>
          <w:rFonts w:ascii="Book Antiqua" w:hAnsi="Book Antiqua" w:cs="Book Antiqua"/>
        </w:rPr>
        <w:t xml:space="preserve">, Molina JM. Doxycycline Prophylaxis for Bacterial Sexually Transmitted Infections: Promises and Perils. </w:t>
      </w:r>
      <w:r w:rsidRPr="00FE7F77">
        <w:rPr>
          <w:rFonts w:ascii="Book Antiqua" w:hAnsi="Book Antiqua" w:cs="Book Antiqua"/>
          <w:i/>
        </w:rPr>
        <w:t>ACS Infect Dis</w:t>
      </w:r>
      <w:r w:rsidRPr="00FE7F77">
        <w:rPr>
          <w:rFonts w:ascii="Book Antiqua" w:hAnsi="Book Antiqua" w:cs="Book Antiqua"/>
        </w:rPr>
        <w:t xml:space="preserve"> 2018; </w:t>
      </w:r>
      <w:r w:rsidRPr="00FE7F77">
        <w:rPr>
          <w:rFonts w:ascii="Book Antiqua" w:hAnsi="Book Antiqua" w:cs="Book Antiqua"/>
          <w:b/>
        </w:rPr>
        <w:t>4</w:t>
      </w:r>
      <w:r w:rsidRPr="00FE7F77">
        <w:rPr>
          <w:rFonts w:ascii="Book Antiqua" w:hAnsi="Book Antiqua" w:cs="Book Antiqua"/>
        </w:rPr>
        <w:t>: 660-663 [PMID: 29570279 DOI: 10.1021/acsinfecdis.8b00043]</w:t>
      </w:r>
    </w:p>
    <w:p w14:paraId="76DF86E2" w14:textId="26C0C825"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94 </w:t>
      </w:r>
      <w:proofErr w:type="spellStart"/>
      <w:r w:rsidRPr="00FE7F77">
        <w:rPr>
          <w:rFonts w:ascii="Book Antiqua" w:hAnsi="Book Antiqua" w:cs="Book Antiqua"/>
          <w:b/>
        </w:rPr>
        <w:t>Katrukha</w:t>
      </w:r>
      <w:proofErr w:type="spellEnd"/>
      <w:r w:rsidRPr="00FE7F77">
        <w:rPr>
          <w:rFonts w:ascii="Book Antiqua" w:hAnsi="Book Antiqua" w:cs="Book Antiqua"/>
          <w:b/>
        </w:rPr>
        <w:t xml:space="preserve"> SP</w:t>
      </w:r>
      <w:r w:rsidRPr="00FE7F77">
        <w:rPr>
          <w:rFonts w:ascii="Book Antiqua" w:hAnsi="Book Antiqua" w:cs="Book Antiqua"/>
        </w:rPr>
        <w:t xml:space="preserve">, </w:t>
      </w:r>
      <w:proofErr w:type="spellStart"/>
      <w:r w:rsidRPr="00FE7F77">
        <w:rPr>
          <w:rFonts w:ascii="Book Antiqua" w:hAnsi="Book Antiqua" w:cs="Book Antiqua"/>
        </w:rPr>
        <w:t>Shitov</w:t>
      </w:r>
      <w:proofErr w:type="spellEnd"/>
      <w:r w:rsidRPr="00FE7F77">
        <w:rPr>
          <w:rFonts w:ascii="Book Antiqua" w:hAnsi="Book Antiqua" w:cs="Book Antiqua"/>
        </w:rPr>
        <w:t xml:space="preserve"> NN, </w:t>
      </w:r>
      <w:proofErr w:type="spellStart"/>
      <w:r w:rsidRPr="00FE7F77">
        <w:rPr>
          <w:rFonts w:ascii="Book Antiqua" w:hAnsi="Book Antiqua" w:cs="Book Antiqua"/>
        </w:rPr>
        <w:t>Kukes</w:t>
      </w:r>
      <w:proofErr w:type="spellEnd"/>
      <w:r w:rsidRPr="00FE7F77">
        <w:rPr>
          <w:rFonts w:ascii="Book Antiqua" w:hAnsi="Book Antiqua" w:cs="Book Antiqua"/>
        </w:rPr>
        <w:t xml:space="preserve"> VG. [Determination of plasma concentrations of acetoacetic and pyruvic acids by high pressure liquid chromatography]. </w:t>
      </w:r>
      <w:r w:rsidRPr="00FE7F77">
        <w:rPr>
          <w:rFonts w:ascii="Book Antiqua" w:hAnsi="Book Antiqua" w:cs="Book Antiqua"/>
          <w:i/>
        </w:rPr>
        <w:t xml:space="preserve">Lab </w:t>
      </w:r>
      <w:proofErr w:type="spellStart"/>
      <w:r w:rsidRPr="00FE7F77">
        <w:rPr>
          <w:rFonts w:ascii="Book Antiqua" w:hAnsi="Book Antiqua" w:cs="Book Antiqua"/>
          <w:i/>
        </w:rPr>
        <w:t>Delo</w:t>
      </w:r>
      <w:proofErr w:type="spellEnd"/>
      <w:r w:rsidRPr="00FE7F77">
        <w:rPr>
          <w:rFonts w:ascii="Book Antiqua" w:hAnsi="Book Antiqua" w:cs="Book Antiqua"/>
        </w:rPr>
        <w:t xml:space="preserve"> 1983</w:t>
      </w:r>
      <w:r w:rsidR="00761BCD">
        <w:rPr>
          <w:rFonts w:ascii="Book Antiqua" w:eastAsiaTheme="minorEastAsia" w:hAnsi="Book Antiqua" w:cs="Book Antiqua" w:hint="eastAsia"/>
          <w:lang w:eastAsia="zh-CN"/>
        </w:rPr>
        <w:t>;</w:t>
      </w:r>
      <w:r w:rsidRPr="00FE7F77">
        <w:rPr>
          <w:rFonts w:ascii="Book Antiqua" w:hAnsi="Book Antiqua" w:cs="Book Antiqua"/>
        </w:rPr>
        <w:t xml:space="preserve"> 33-37 [PMID: 6194352 DOI: 10.3389/fonc.2018.00452]</w:t>
      </w:r>
    </w:p>
    <w:p w14:paraId="784680C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95 </w:t>
      </w:r>
      <w:r w:rsidRPr="00FE7F77">
        <w:rPr>
          <w:rFonts w:ascii="Book Antiqua" w:hAnsi="Book Antiqua" w:cs="Book Antiqua"/>
          <w:b/>
        </w:rPr>
        <w:t>Miura K</w:t>
      </w:r>
      <w:r w:rsidRPr="00FE7F77">
        <w:rPr>
          <w:rFonts w:ascii="Book Antiqua" w:hAnsi="Book Antiqua" w:cs="Book Antiqua"/>
        </w:rPr>
        <w:t xml:space="preserve">. [Histopathologic studies on epithelial proliferation in the peripheral region of the lung with special consideration of </w:t>
      </w:r>
      <w:proofErr w:type="spellStart"/>
      <w:r w:rsidRPr="00FE7F77">
        <w:rPr>
          <w:rFonts w:ascii="Book Antiqua" w:hAnsi="Book Antiqua" w:cs="Book Antiqua"/>
        </w:rPr>
        <w:t>tumorlets</w:t>
      </w:r>
      <w:proofErr w:type="spellEnd"/>
      <w:r w:rsidRPr="00FE7F77">
        <w:rPr>
          <w:rFonts w:ascii="Book Antiqua" w:hAnsi="Book Antiqua" w:cs="Book Antiqua"/>
        </w:rPr>
        <w:t xml:space="preserve">]. </w:t>
      </w:r>
      <w:proofErr w:type="spellStart"/>
      <w:r w:rsidRPr="00FE7F77">
        <w:rPr>
          <w:rFonts w:ascii="Book Antiqua" w:hAnsi="Book Antiqua" w:cs="Book Antiqua"/>
          <w:i/>
        </w:rPr>
        <w:t>Gan</w:t>
      </w:r>
      <w:proofErr w:type="spellEnd"/>
      <w:r w:rsidRPr="00FE7F77">
        <w:rPr>
          <w:rFonts w:ascii="Book Antiqua" w:hAnsi="Book Antiqua" w:cs="Book Antiqua"/>
          <w:i/>
        </w:rPr>
        <w:t xml:space="preserve"> No </w:t>
      </w:r>
      <w:proofErr w:type="spellStart"/>
      <w:r w:rsidRPr="00FE7F77">
        <w:rPr>
          <w:rFonts w:ascii="Book Antiqua" w:hAnsi="Book Antiqua" w:cs="Book Antiqua"/>
          <w:i/>
        </w:rPr>
        <w:t>Rinsho</w:t>
      </w:r>
      <w:proofErr w:type="spellEnd"/>
      <w:r w:rsidRPr="00FE7F77">
        <w:rPr>
          <w:rFonts w:ascii="Book Antiqua" w:hAnsi="Book Antiqua" w:cs="Book Antiqua"/>
        </w:rPr>
        <w:t xml:space="preserve"> 1967; </w:t>
      </w:r>
      <w:r w:rsidRPr="00FE7F77">
        <w:rPr>
          <w:rFonts w:ascii="Book Antiqua" w:hAnsi="Book Antiqua" w:cs="Book Antiqua"/>
          <w:b/>
        </w:rPr>
        <w:t>13</w:t>
      </w:r>
      <w:r w:rsidRPr="00FE7F77">
        <w:rPr>
          <w:rFonts w:ascii="Book Antiqua" w:hAnsi="Book Antiqua" w:cs="Book Antiqua"/>
        </w:rPr>
        <w:t>: 1104-1107 [PMID: 5628105 DOI: 10.1016/j.cellsig.2017.04.001]</w:t>
      </w:r>
    </w:p>
    <w:p w14:paraId="43C6B200"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96 </w:t>
      </w:r>
      <w:r w:rsidRPr="00FE7F77">
        <w:rPr>
          <w:rFonts w:ascii="Book Antiqua" w:hAnsi="Book Antiqua" w:cs="Book Antiqua"/>
          <w:b/>
        </w:rPr>
        <w:t>Carpenter RL</w:t>
      </w:r>
      <w:r w:rsidRPr="00FE7F77">
        <w:rPr>
          <w:rFonts w:ascii="Book Antiqua" w:hAnsi="Book Antiqua" w:cs="Book Antiqua"/>
        </w:rPr>
        <w:t xml:space="preserve">, </w:t>
      </w:r>
      <w:proofErr w:type="spellStart"/>
      <w:r w:rsidRPr="00FE7F77">
        <w:rPr>
          <w:rFonts w:ascii="Book Antiqua" w:hAnsi="Book Antiqua" w:cs="Book Antiqua"/>
        </w:rPr>
        <w:t>Mulroy</w:t>
      </w:r>
      <w:proofErr w:type="spellEnd"/>
      <w:r w:rsidRPr="00FE7F77">
        <w:rPr>
          <w:rFonts w:ascii="Book Antiqua" w:hAnsi="Book Antiqua" w:cs="Book Antiqua"/>
        </w:rPr>
        <w:t xml:space="preserve"> MF. </w:t>
      </w:r>
      <w:proofErr w:type="spellStart"/>
      <w:r w:rsidRPr="00FE7F77">
        <w:rPr>
          <w:rFonts w:ascii="Book Antiqua" w:hAnsi="Book Antiqua" w:cs="Book Antiqua"/>
        </w:rPr>
        <w:t>Edrophonium</w:t>
      </w:r>
      <w:proofErr w:type="spellEnd"/>
      <w:r w:rsidRPr="00FE7F77">
        <w:rPr>
          <w:rFonts w:ascii="Book Antiqua" w:hAnsi="Book Antiqua" w:cs="Book Antiqua"/>
        </w:rPr>
        <w:t xml:space="preserve"> antagonizes combined lidocaine-</w:t>
      </w:r>
      <w:proofErr w:type="spellStart"/>
      <w:r w:rsidRPr="00FE7F77">
        <w:rPr>
          <w:rFonts w:ascii="Book Antiqua" w:hAnsi="Book Antiqua" w:cs="Book Antiqua"/>
        </w:rPr>
        <w:t>pancuronium</w:t>
      </w:r>
      <w:proofErr w:type="spellEnd"/>
      <w:r w:rsidRPr="00FE7F77">
        <w:rPr>
          <w:rFonts w:ascii="Book Antiqua" w:hAnsi="Book Antiqua" w:cs="Book Antiqua"/>
        </w:rPr>
        <w:t xml:space="preserve"> and verapamil-</w:t>
      </w:r>
      <w:proofErr w:type="spellStart"/>
      <w:r w:rsidRPr="00FE7F77">
        <w:rPr>
          <w:rFonts w:ascii="Book Antiqua" w:hAnsi="Book Antiqua" w:cs="Book Antiqua"/>
        </w:rPr>
        <w:t>pancuronium</w:t>
      </w:r>
      <w:proofErr w:type="spellEnd"/>
      <w:r w:rsidRPr="00FE7F77">
        <w:rPr>
          <w:rFonts w:ascii="Book Antiqua" w:hAnsi="Book Antiqua" w:cs="Book Antiqua"/>
        </w:rPr>
        <w:t xml:space="preserve"> neuromuscular blockade in cats. </w:t>
      </w:r>
      <w:r w:rsidRPr="00FE7F77">
        <w:rPr>
          <w:rFonts w:ascii="Book Antiqua" w:hAnsi="Book Antiqua" w:cs="Book Antiqua"/>
          <w:i/>
        </w:rPr>
        <w:t>Anesthesiology</w:t>
      </w:r>
      <w:r w:rsidRPr="00FE7F77">
        <w:rPr>
          <w:rFonts w:ascii="Book Antiqua" w:hAnsi="Book Antiqua" w:cs="Book Antiqua"/>
        </w:rPr>
        <w:t xml:space="preserve"> 1986; </w:t>
      </w:r>
      <w:r w:rsidRPr="00FE7F77">
        <w:rPr>
          <w:rFonts w:ascii="Book Antiqua" w:hAnsi="Book Antiqua" w:cs="Book Antiqua"/>
          <w:b/>
        </w:rPr>
        <w:t>65</w:t>
      </w:r>
      <w:r w:rsidRPr="00FE7F77">
        <w:rPr>
          <w:rFonts w:ascii="Book Antiqua" w:hAnsi="Book Antiqua" w:cs="Book Antiqua"/>
        </w:rPr>
        <w:t>: 506-510 [PMID: 3777479 DOI: 10.5732/cjc.011.10290]</w:t>
      </w:r>
    </w:p>
    <w:p w14:paraId="38A778E6"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97 </w:t>
      </w:r>
      <w:r w:rsidRPr="00FE7F77">
        <w:rPr>
          <w:rFonts w:ascii="Book Antiqua" w:hAnsi="Book Antiqua" w:cs="Book Antiqua"/>
          <w:b/>
        </w:rPr>
        <w:t>Bahadur P</w:t>
      </w:r>
      <w:r w:rsidRPr="00FE7F77">
        <w:rPr>
          <w:rFonts w:ascii="Book Antiqua" w:hAnsi="Book Antiqua" w:cs="Book Antiqua"/>
        </w:rPr>
        <w:t xml:space="preserve">, Aurora AL, </w:t>
      </w:r>
      <w:proofErr w:type="spellStart"/>
      <w:r w:rsidRPr="00FE7F77">
        <w:rPr>
          <w:rFonts w:ascii="Book Antiqua" w:hAnsi="Book Antiqua" w:cs="Book Antiqua"/>
        </w:rPr>
        <w:t>Sibbal</w:t>
      </w:r>
      <w:proofErr w:type="spellEnd"/>
      <w:r w:rsidRPr="00FE7F77">
        <w:rPr>
          <w:rFonts w:ascii="Book Antiqua" w:hAnsi="Book Antiqua" w:cs="Book Antiqua"/>
        </w:rPr>
        <w:t xml:space="preserve"> RN, </w:t>
      </w:r>
      <w:proofErr w:type="spellStart"/>
      <w:r w:rsidRPr="00FE7F77">
        <w:rPr>
          <w:rFonts w:ascii="Book Antiqua" w:hAnsi="Book Antiqua" w:cs="Book Antiqua"/>
        </w:rPr>
        <w:t>Prabhu</w:t>
      </w:r>
      <w:proofErr w:type="spellEnd"/>
      <w:r w:rsidRPr="00FE7F77">
        <w:rPr>
          <w:rFonts w:ascii="Book Antiqua" w:hAnsi="Book Antiqua" w:cs="Book Antiqua"/>
        </w:rPr>
        <w:t xml:space="preserve"> SS. Tuberculosis of mammary gland. </w:t>
      </w:r>
      <w:r w:rsidRPr="00FE7F77">
        <w:rPr>
          <w:rFonts w:ascii="Book Antiqua" w:hAnsi="Book Antiqua" w:cs="Book Antiqua"/>
          <w:i/>
        </w:rPr>
        <w:t>J Indian Med Assoc</w:t>
      </w:r>
      <w:r w:rsidRPr="00FE7F77">
        <w:rPr>
          <w:rFonts w:ascii="Book Antiqua" w:hAnsi="Book Antiqua" w:cs="Book Antiqua"/>
        </w:rPr>
        <w:t xml:space="preserve"> 1983; </w:t>
      </w:r>
      <w:r w:rsidRPr="00FE7F77">
        <w:rPr>
          <w:rFonts w:ascii="Book Antiqua" w:hAnsi="Book Antiqua" w:cs="Book Antiqua"/>
          <w:b/>
        </w:rPr>
        <w:t>80</w:t>
      </w:r>
      <w:r w:rsidRPr="00FE7F77">
        <w:rPr>
          <w:rFonts w:ascii="Book Antiqua" w:hAnsi="Book Antiqua" w:cs="Book Antiqua"/>
        </w:rPr>
        <w:t>: 8-12 [PMID: 6683291 DOI: 10.1038/s41598-019-47707-2]</w:t>
      </w:r>
    </w:p>
    <w:p w14:paraId="0BD5F3AA"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98 </w:t>
      </w:r>
      <w:proofErr w:type="spellStart"/>
      <w:r w:rsidRPr="00FE7F77">
        <w:rPr>
          <w:rFonts w:ascii="Book Antiqua" w:hAnsi="Book Antiqua" w:cs="Book Antiqua"/>
          <w:b/>
        </w:rPr>
        <w:t>Platts</w:t>
      </w:r>
      <w:proofErr w:type="spellEnd"/>
      <w:r w:rsidRPr="00FE7F77">
        <w:rPr>
          <w:rFonts w:ascii="Book Antiqua" w:hAnsi="Book Antiqua" w:cs="Book Antiqua"/>
          <w:b/>
        </w:rPr>
        <w:t xml:space="preserve"> MM</w:t>
      </w:r>
      <w:r w:rsidRPr="00FE7F77">
        <w:rPr>
          <w:rFonts w:ascii="Book Antiqua" w:hAnsi="Book Antiqua" w:cs="Book Antiqua"/>
        </w:rPr>
        <w:t xml:space="preserve">, </w:t>
      </w:r>
      <w:proofErr w:type="spellStart"/>
      <w:r w:rsidRPr="00FE7F77">
        <w:rPr>
          <w:rFonts w:ascii="Book Antiqua" w:hAnsi="Book Antiqua" w:cs="Book Antiqua"/>
        </w:rPr>
        <w:t>Anastassiades</w:t>
      </w:r>
      <w:proofErr w:type="spellEnd"/>
      <w:r w:rsidRPr="00FE7F77">
        <w:rPr>
          <w:rFonts w:ascii="Book Antiqua" w:hAnsi="Book Antiqua" w:cs="Book Antiqua"/>
        </w:rPr>
        <w:t xml:space="preserve"> E. Dialysis encephalopathy: precipitating factors and improvement in prognosis. </w:t>
      </w:r>
      <w:r w:rsidRPr="00FE7F77">
        <w:rPr>
          <w:rFonts w:ascii="Book Antiqua" w:hAnsi="Book Antiqua" w:cs="Book Antiqua"/>
          <w:i/>
        </w:rPr>
        <w:t>Clin Nephrol</w:t>
      </w:r>
      <w:r w:rsidRPr="00FE7F77">
        <w:rPr>
          <w:rFonts w:ascii="Book Antiqua" w:hAnsi="Book Antiqua" w:cs="Book Antiqua"/>
        </w:rPr>
        <w:t xml:space="preserve"> 1981; </w:t>
      </w:r>
      <w:r w:rsidRPr="00FE7F77">
        <w:rPr>
          <w:rFonts w:ascii="Book Antiqua" w:hAnsi="Book Antiqua" w:cs="Book Antiqua"/>
          <w:b/>
        </w:rPr>
        <w:t>15</w:t>
      </w:r>
      <w:r w:rsidRPr="00FE7F77">
        <w:rPr>
          <w:rFonts w:ascii="Book Antiqua" w:hAnsi="Book Antiqua" w:cs="Book Antiqua"/>
        </w:rPr>
        <w:t>: 223-228 [PMID: 7249421 DOI: 10.1186/s13045-020-00901-6]</w:t>
      </w:r>
    </w:p>
    <w:p w14:paraId="29F167A6"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99 </w:t>
      </w:r>
      <w:proofErr w:type="spellStart"/>
      <w:r w:rsidRPr="00FE7F77">
        <w:rPr>
          <w:rFonts w:ascii="Book Antiqua" w:hAnsi="Book Antiqua" w:cs="Book Antiqua"/>
          <w:b/>
        </w:rPr>
        <w:t>Poradovský</w:t>
      </w:r>
      <w:proofErr w:type="spellEnd"/>
      <w:r w:rsidRPr="00FE7F77">
        <w:rPr>
          <w:rFonts w:ascii="Book Antiqua" w:hAnsi="Book Antiqua" w:cs="Book Antiqua"/>
          <w:b/>
        </w:rPr>
        <w:t xml:space="preserve"> K</w:t>
      </w:r>
      <w:r w:rsidRPr="00FE7F77">
        <w:rPr>
          <w:rFonts w:ascii="Book Antiqua" w:hAnsi="Book Antiqua" w:cs="Book Antiqua"/>
        </w:rPr>
        <w:t xml:space="preserve">, </w:t>
      </w:r>
      <w:proofErr w:type="spellStart"/>
      <w:r w:rsidRPr="00FE7F77">
        <w:rPr>
          <w:rFonts w:ascii="Book Antiqua" w:hAnsi="Book Antiqua" w:cs="Book Antiqua"/>
        </w:rPr>
        <w:t>Rosíval</w:t>
      </w:r>
      <w:proofErr w:type="spellEnd"/>
      <w:r w:rsidRPr="00FE7F77">
        <w:rPr>
          <w:rFonts w:ascii="Book Antiqua" w:hAnsi="Book Antiqua" w:cs="Book Antiqua"/>
        </w:rPr>
        <w:t xml:space="preserve"> L, </w:t>
      </w:r>
      <w:proofErr w:type="spellStart"/>
      <w:r w:rsidRPr="00FE7F77">
        <w:rPr>
          <w:rFonts w:ascii="Book Antiqua" w:hAnsi="Book Antiqua" w:cs="Book Antiqua"/>
        </w:rPr>
        <w:t>Balázová</w:t>
      </w:r>
      <w:proofErr w:type="spellEnd"/>
      <w:r w:rsidRPr="00FE7F77">
        <w:rPr>
          <w:rFonts w:ascii="Book Antiqua" w:hAnsi="Book Antiqua" w:cs="Book Antiqua"/>
        </w:rPr>
        <w:t xml:space="preserve"> G, </w:t>
      </w:r>
      <w:proofErr w:type="spellStart"/>
      <w:r w:rsidRPr="00FE7F77">
        <w:rPr>
          <w:rFonts w:ascii="Book Antiqua" w:hAnsi="Book Antiqua" w:cs="Book Antiqua"/>
        </w:rPr>
        <w:t>Fric</w:t>
      </w:r>
      <w:proofErr w:type="spellEnd"/>
      <w:r w:rsidRPr="00FE7F77">
        <w:rPr>
          <w:rFonts w:ascii="Book Antiqua" w:hAnsi="Book Antiqua" w:cs="Book Antiqua"/>
        </w:rPr>
        <w:t xml:space="preserve"> D, </w:t>
      </w:r>
      <w:proofErr w:type="spellStart"/>
      <w:r w:rsidRPr="00FE7F77">
        <w:rPr>
          <w:rFonts w:ascii="Book Antiqua" w:hAnsi="Book Antiqua" w:cs="Book Antiqua"/>
        </w:rPr>
        <w:t>Truska</w:t>
      </w:r>
      <w:proofErr w:type="spellEnd"/>
      <w:r w:rsidRPr="00FE7F77">
        <w:rPr>
          <w:rFonts w:ascii="Book Antiqua" w:hAnsi="Book Antiqua" w:cs="Book Antiqua"/>
        </w:rPr>
        <w:t xml:space="preserve"> P, </w:t>
      </w:r>
      <w:proofErr w:type="spellStart"/>
      <w:r w:rsidRPr="00FE7F77">
        <w:rPr>
          <w:rFonts w:ascii="Book Antiqua" w:hAnsi="Book Antiqua" w:cs="Book Antiqua"/>
        </w:rPr>
        <w:t>Rippel</w:t>
      </w:r>
      <w:proofErr w:type="spellEnd"/>
      <w:r w:rsidRPr="00FE7F77">
        <w:rPr>
          <w:rFonts w:ascii="Book Antiqua" w:hAnsi="Book Antiqua" w:cs="Book Antiqua"/>
        </w:rPr>
        <w:t xml:space="preserve"> A. [Pollution of the environment with lead]. </w:t>
      </w:r>
      <w:proofErr w:type="spellStart"/>
      <w:r w:rsidRPr="00FE7F77">
        <w:rPr>
          <w:rFonts w:ascii="Book Antiqua" w:hAnsi="Book Antiqua" w:cs="Book Antiqua"/>
          <w:i/>
        </w:rPr>
        <w:t>Cesk</w:t>
      </w:r>
      <w:proofErr w:type="spellEnd"/>
      <w:r w:rsidRPr="00FE7F77">
        <w:rPr>
          <w:rFonts w:ascii="Book Antiqua" w:hAnsi="Book Antiqua" w:cs="Book Antiqua"/>
          <w:i/>
        </w:rPr>
        <w:t xml:space="preserve"> </w:t>
      </w:r>
      <w:proofErr w:type="spellStart"/>
      <w:r w:rsidRPr="00FE7F77">
        <w:rPr>
          <w:rFonts w:ascii="Book Antiqua" w:hAnsi="Book Antiqua" w:cs="Book Antiqua"/>
          <w:i/>
        </w:rPr>
        <w:t>Gynekol</w:t>
      </w:r>
      <w:proofErr w:type="spellEnd"/>
      <w:r w:rsidRPr="00FE7F77">
        <w:rPr>
          <w:rFonts w:ascii="Book Antiqua" w:hAnsi="Book Antiqua" w:cs="Book Antiqua"/>
        </w:rPr>
        <w:t xml:space="preserve"> 1984; </w:t>
      </w:r>
      <w:r w:rsidRPr="00FE7F77">
        <w:rPr>
          <w:rFonts w:ascii="Book Antiqua" w:hAnsi="Book Antiqua" w:cs="Book Antiqua"/>
          <w:b/>
        </w:rPr>
        <w:t>49</w:t>
      </w:r>
      <w:r w:rsidRPr="00FE7F77">
        <w:rPr>
          <w:rFonts w:ascii="Book Antiqua" w:hAnsi="Book Antiqua" w:cs="Book Antiqua"/>
        </w:rPr>
        <w:t>: 3-7 [PMID: 6692486 DOI: 10.3389/fonc.2019.00615]</w:t>
      </w:r>
    </w:p>
    <w:p w14:paraId="2D220932"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100 </w:t>
      </w:r>
      <w:r w:rsidRPr="00FE7F77">
        <w:rPr>
          <w:rFonts w:ascii="Book Antiqua" w:hAnsi="Book Antiqua" w:cs="Book Antiqua"/>
          <w:b/>
        </w:rPr>
        <w:t>Romanelli R</w:t>
      </w:r>
      <w:r w:rsidRPr="00FE7F77">
        <w:rPr>
          <w:rFonts w:ascii="Book Antiqua" w:hAnsi="Book Antiqua" w:cs="Book Antiqua"/>
        </w:rPr>
        <w:t xml:space="preserve">. [Congenital abnormalities of the atrioventricular ostia and the </w:t>
      </w:r>
      <w:r w:rsidRPr="00FE7F77">
        <w:rPr>
          <w:rFonts w:ascii="Book Antiqua" w:hAnsi="Book Antiqua" w:cs="Book Antiqua"/>
        </w:rPr>
        <w:lastRenderedPageBreak/>
        <w:t xml:space="preserve">annexed valves: report of a case of an extra hole in the posterolateral </w:t>
      </w:r>
      <w:proofErr w:type="spellStart"/>
      <w:r w:rsidRPr="00FE7F77">
        <w:rPr>
          <w:rFonts w:ascii="Book Antiqua" w:hAnsi="Book Antiqua" w:cs="Book Antiqua"/>
        </w:rPr>
        <w:t>cuspis</w:t>
      </w:r>
      <w:proofErr w:type="spellEnd"/>
      <w:r w:rsidRPr="00FE7F77">
        <w:rPr>
          <w:rFonts w:ascii="Book Antiqua" w:hAnsi="Book Antiqua" w:cs="Book Antiqua"/>
        </w:rPr>
        <w:t xml:space="preserve"> of the mitral valve]. </w:t>
      </w:r>
      <w:proofErr w:type="spellStart"/>
      <w:r w:rsidRPr="00FE7F77">
        <w:rPr>
          <w:rFonts w:ascii="Book Antiqua" w:hAnsi="Book Antiqua" w:cs="Book Antiqua"/>
          <w:i/>
        </w:rPr>
        <w:t>Pathologica</w:t>
      </w:r>
      <w:proofErr w:type="spellEnd"/>
      <w:r w:rsidRPr="00FE7F77">
        <w:rPr>
          <w:rFonts w:ascii="Book Antiqua" w:hAnsi="Book Antiqua" w:cs="Book Antiqua"/>
        </w:rPr>
        <w:t xml:space="preserve"> 1967; </w:t>
      </w:r>
      <w:r w:rsidRPr="00FE7F77">
        <w:rPr>
          <w:rFonts w:ascii="Book Antiqua" w:hAnsi="Book Antiqua" w:cs="Book Antiqua"/>
          <w:b/>
        </w:rPr>
        <w:t>59</w:t>
      </w:r>
      <w:r w:rsidRPr="00FE7F77">
        <w:rPr>
          <w:rFonts w:ascii="Book Antiqua" w:hAnsi="Book Antiqua" w:cs="Book Antiqua"/>
        </w:rPr>
        <w:t>: 281-288 [PMID: 5620172 DOI: 10.18632/oncotarget.18428]</w:t>
      </w:r>
    </w:p>
    <w:p w14:paraId="0DC79E5B"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101 </w:t>
      </w:r>
      <w:r w:rsidRPr="00FE7F77">
        <w:rPr>
          <w:rFonts w:ascii="Book Antiqua" w:hAnsi="Book Antiqua" w:cs="Book Antiqua"/>
          <w:b/>
        </w:rPr>
        <w:t>Gay T</w:t>
      </w:r>
      <w:r w:rsidRPr="00FE7F77">
        <w:rPr>
          <w:rFonts w:ascii="Book Antiqua" w:hAnsi="Book Antiqua" w:cs="Book Antiqua"/>
        </w:rPr>
        <w:t xml:space="preserve">, </w:t>
      </w:r>
      <w:proofErr w:type="spellStart"/>
      <w:r w:rsidRPr="00FE7F77">
        <w:rPr>
          <w:rFonts w:ascii="Book Antiqua" w:hAnsi="Book Antiqua" w:cs="Book Antiqua"/>
        </w:rPr>
        <w:t>Pankey</w:t>
      </w:r>
      <w:proofErr w:type="spellEnd"/>
      <w:r w:rsidRPr="00FE7F77">
        <w:rPr>
          <w:rFonts w:ascii="Book Antiqua" w:hAnsi="Book Antiqua" w:cs="Book Antiqua"/>
        </w:rPr>
        <w:t xml:space="preserve"> GA, Beckman EN, Washington P, Bell KA. Fatal CNS trichinosis. </w:t>
      </w:r>
      <w:r w:rsidRPr="00FE7F77">
        <w:rPr>
          <w:rFonts w:ascii="Book Antiqua" w:hAnsi="Book Antiqua" w:cs="Book Antiqua"/>
          <w:i/>
        </w:rPr>
        <w:t>JAMA</w:t>
      </w:r>
      <w:r w:rsidRPr="00FE7F77">
        <w:rPr>
          <w:rFonts w:ascii="Book Antiqua" w:hAnsi="Book Antiqua" w:cs="Book Antiqua"/>
        </w:rPr>
        <w:t xml:space="preserve"> 1982; </w:t>
      </w:r>
      <w:r w:rsidRPr="00FE7F77">
        <w:rPr>
          <w:rFonts w:ascii="Book Antiqua" w:hAnsi="Book Antiqua" w:cs="Book Antiqua"/>
          <w:b/>
        </w:rPr>
        <w:t>247</w:t>
      </w:r>
      <w:r w:rsidRPr="00FE7F77">
        <w:rPr>
          <w:rFonts w:ascii="Book Antiqua" w:hAnsi="Book Antiqua" w:cs="Book Antiqua"/>
        </w:rPr>
        <w:t>: 1024-1025 [PMID: 7057578 DOI: 10.1186/s12964-019-0507-3]</w:t>
      </w:r>
    </w:p>
    <w:p w14:paraId="3E12BEB5"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102 </w:t>
      </w:r>
      <w:proofErr w:type="spellStart"/>
      <w:r w:rsidRPr="00FE7F77">
        <w:rPr>
          <w:rFonts w:ascii="Book Antiqua" w:hAnsi="Book Antiqua" w:cs="Book Antiqua"/>
          <w:b/>
        </w:rPr>
        <w:t>Hiraide</w:t>
      </w:r>
      <w:proofErr w:type="spellEnd"/>
      <w:r w:rsidRPr="00FE7F77">
        <w:rPr>
          <w:rFonts w:ascii="Book Antiqua" w:hAnsi="Book Antiqua" w:cs="Book Antiqua"/>
          <w:b/>
        </w:rPr>
        <w:t xml:space="preserve"> F</w:t>
      </w:r>
      <w:r w:rsidRPr="00FE7F77">
        <w:rPr>
          <w:rFonts w:ascii="Book Antiqua" w:hAnsi="Book Antiqua" w:cs="Book Antiqua"/>
        </w:rPr>
        <w:t xml:space="preserve">, Sawada M, Inouye T, </w:t>
      </w:r>
      <w:proofErr w:type="spellStart"/>
      <w:r w:rsidRPr="00FE7F77">
        <w:rPr>
          <w:rFonts w:ascii="Book Antiqua" w:hAnsi="Book Antiqua" w:cs="Book Antiqua"/>
        </w:rPr>
        <w:t>Miyakogawa</w:t>
      </w:r>
      <w:proofErr w:type="spellEnd"/>
      <w:r w:rsidRPr="00FE7F77">
        <w:rPr>
          <w:rFonts w:ascii="Book Antiqua" w:hAnsi="Book Antiqua" w:cs="Book Antiqua"/>
        </w:rPr>
        <w:t xml:space="preserve"> N, </w:t>
      </w:r>
      <w:proofErr w:type="spellStart"/>
      <w:r w:rsidRPr="00FE7F77">
        <w:rPr>
          <w:rFonts w:ascii="Book Antiqua" w:hAnsi="Book Antiqua" w:cs="Book Antiqua"/>
        </w:rPr>
        <w:t>Tsubaki</w:t>
      </w:r>
      <w:proofErr w:type="spellEnd"/>
      <w:r w:rsidRPr="00FE7F77">
        <w:rPr>
          <w:rFonts w:ascii="Book Antiqua" w:hAnsi="Book Antiqua" w:cs="Book Antiqua"/>
        </w:rPr>
        <w:t xml:space="preserve"> Y. The fiber arrangement of the pathological human tympanic membrane. </w:t>
      </w:r>
      <w:r w:rsidRPr="00FE7F77">
        <w:rPr>
          <w:rFonts w:ascii="Book Antiqua" w:hAnsi="Book Antiqua" w:cs="Book Antiqua"/>
          <w:i/>
        </w:rPr>
        <w:t xml:space="preserve">Arch </w:t>
      </w:r>
      <w:proofErr w:type="spellStart"/>
      <w:r w:rsidRPr="00FE7F77">
        <w:rPr>
          <w:rFonts w:ascii="Book Antiqua" w:hAnsi="Book Antiqua" w:cs="Book Antiqua"/>
          <w:i/>
        </w:rPr>
        <w:t>Otorhinolaryngol</w:t>
      </w:r>
      <w:proofErr w:type="spellEnd"/>
      <w:r w:rsidRPr="00FE7F77">
        <w:rPr>
          <w:rFonts w:ascii="Book Antiqua" w:hAnsi="Book Antiqua" w:cs="Book Antiqua"/>
        </w:rPr>
        <w:t xml:space="preserve"> 1980; </w:t>
      </w:r>
      <w:r w:rsidRPr="00FE7F77">
        <w:rPr>
          <w:rFonts w:ascii="Book Antiqua" w:hAnsi="Book Antiqua" w:cs="Book Antiqua"/>
          <w:b/>
        </w:rPr>
        <w:t>226</w:t>
      </w:r>
      <w:r w:rsidRPr="00FE7F77">
        <w:rPr>
          <w:rFonts w:ascii="Book Antiqua" w:hAnsi="Book Antiqua" w:cs="Book Antiqua"/>
        </w:rPr>
        <w:t>: 93-99 [PMID: 6162441 DOI: 10.3390/cancers10090337]</w:t>
      </w:r>
    </w:p>
    <w:p w14:paraId="702B01B0"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103 </w:t>
      </w:r>
      <w:r w:rsidRPr="00FE7F77">
        <w:rPr>
          <w:rFonts w:ascii="Book Antiqua" w:hAnsi="Book Antiqua" w:cs="Book Antiqua"/>
          <w:b/>
        </w:rPr>
        <w:t>Facer P</w:t>
      </w:r>
      <w:r w:rsidRPr="00FE7F77">
        <w:rPr>
          <w:rFonts w:ascii="Book Antiqua" w:hAnsi="Book Antiqua" w:cs="Book Antiqua"/>
        </w:rPr>
        <w:t xml:space="preserve">, Bishop AE, </w:t>
      </w:r>
      <w:proofErr w:type="spellStart"/>
      <w:r w:rsidRPr="00FE7F77">
        <w:rPr>
          <w:rFonts w:ascii="Book Antiqua" w:hAnsi="Book Antiqua" w:cs="Book Antiqua"/>
        </w:rPr>
        <w:t>Polak</w:t>
      </w:r>
      <w:proofErr w:type="spellEnd"/>
      <w:r w:rsidRPr="00FE7F77">
        <w:rPr>
          <w:rFonts w:ascii="Book Antiqua" w:hAnsi="Book Antiqua" w:cs="Book Antiqua"/>
        </w:rPr>
        <w:t xml:space="preserve"> JM. Immunocytochemistry: its applications and drawbacks for the study of gut neuroendocrinology. </w:t>
      </w:r>
      <w:r w:rsidRPr="00FE7F77">
        <w:rPr>
          <w:rFonts w:ascii="Book Antiqua" w:hAnsi="Book Antiqua" w:cs="Book Antiqua"/>
          <w:i/>
        </w:rPr>
        <w:t xml:space="preserve">Invest Cell </w:t>
      </w:r>
      <w:proofErr w:type="spellStart"/>
      <w:r w:rsidRPr="00FE7F77">
        <w:rPr>
          <w:rFonts w:ascii="Book Antiqua" w:hAnsi="Book Antiqua" w:cs="Book Antiqua"/>
          <w:i/>
        </w:rPr>
        <w:t>Pathol</w:t>
      </w:r>
      <w:proofErr w:type="spellEnd"/>
      <w:r w:rsidRPr="00FE7F77">
        <w:rPr>
          <w:rFonts w:ascii="Book Antiqua" w:hAnsi="Book Antiqua" w:cs="Book Antiqua"/>
        </w:rPr>
        <w:t xml:space="preserve"> 1980; </w:t>
      </w:r>
      <w:r w:rsidRPr="00FE7F77">
        <w:rPr>
          <w:rFonts w:ascii="Book Antiqua" w:hAnsi="Book Antiqua" w:cs="Book Antiqua"/>
          <w:b/>
        </w:rPr>
        <w:t>3</w:t>
      </w:r>
      <w:r w:rsidRPr="00FE7F77">
        <w:rPr>
          <w:rFonts w:ascii="Book Antiqua" w:hAnsi="Book Antiqua" w:cs="Book Antiqua"/>
        </w:rPr>
        <w:t>: 13-19 [PMID: 6156145 DOI: 10.3389/fphys.2018.01322]</w:t>
      </w:r>
    </w:p>
    <w:p w14:paraId="3CECB845"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104 </w:t>
      </w:r>
      <w:r w:rsidRPr="00FE7F77">
        <w:rPr>
          <w:rFonts w:ascii="Book Antiqua" w:hAnsi="Book Antiqua" w:cs="Book Antiqua"/>
          <w:b/>
        </w:rPr>
        <w:t>Johnston PG</w:t>
      </w:r>
      <w:r w:rsidRPr="00FE7F77">
        <w:rPr>
          <w:rFonts w:ascii="Book Antiqua" w:hAnsi="Book Antiqua" w:cs="Book Antiqua"/>
        </w:rPr>
        <w:t xml:space="preserve">, Zucker I. Lability and diversity of circadian rhythms of cotton rats </w:t>
      </w:r>
      <w:proofErr w:type="spellStart"/>
      <w:r w:rsidRPr="00FE7F77">
        <w:rPr>
          <w:rFonts w:ascii="Book Antiqua" w:hAnsi="Book Antiqua" w:cs="Book Antiqua"/>
        </w:rPr>
        <w:t>Sigmodon</w:t>
      </w:r>
      <w:proofErr w:type="spellEnd"/>
      <w:r w:rsidRPr="00FE7F77">
        <w:rPr>
          <w:rFonts w:ascii="Book Antiqua" w:hAnsi="Book Antiqua" w:cs="Book Antiqua"/>
        </w:rPr>
        <w:t xml:space="preserve"> </w:t>
      </w:r>
      <w:proofErr w:type="spellStart"/>
      <w:r w:rsidRPr="00FE7F77">
        <w:rPr>
          <w:rFonts w:ascii="Book Antiqua" w:hAnsi="Book Antiqua" w:cs="Book Antiqua"/>
        </w:rPr>
        <w:t>hispidus</w:t>
      </w:r>
      <w:proofErr w:type="spellEnd"/>
      <w:r w:rsidRPr="00FE7F77">
        <w:rPr>
          <w:rFonts w:ascii="Book Antiqua" w:hAnsi="Book Antiqua" w:cs="Book Antiqua"/>
        </w:rPr>
        <w:t xml:space="preserve">. </w:t>
      </w:r>
      <w:r w:rsidRPr="00FE7F77">
        <w:rPr>
          <w:rFonts w:ascii="Book Antiqua" w:hAnsi="Book Antiqua" w:cs="Book Antiqua"/>
          <w:i/>
        </w:rPr>
        <w:t xml:space="preserve">Am J </w:t>
      </w:r>
      <w:proofErr w:type="spellStart"/>
      <w:r w:rsidRPr="00FE7F77">
        <w:rPr>
          <w:rFonts w:ascii="Book Antiqua" w:hAnsi="Book Antiqua" w:cs="Book Antiqua"/>
          <w:i/>
        </w:rPr>
        <w:t>Physiol</w:t>
      </w:r>
      <w:proofErr w:type="spellEnd"/>
      <w:r w:rsidRPr="00FE7F77">
        <w:rPr>
          <w:rFonts w:ascii="Book Antiqua" w:hAnsi="Book Antiqua" w:cs="Book Antiqua"/>
        </w:rPr>
        <w:t xml:space="preserve"> 1983; </w:t>
      </w:r>
      <w:r w:rsidRPr="00FE7F77">
        <w:rPr>
          <w:rFonts w:ascii="Book Antiqua" w:hAnsi="Book Antiqua" w:cs="Book Antiqua"/>
          <w:b/>
        </w:rPr>
        <w:t>244</w:t>
      </w:r>
      <w:r w:rsidRPr="00FE7F77">
        <w:rPr>
          <w:rFonts w:ascii="Book Antiqua" w:hAnsi="Book Antiqua" w:cs="Book Antiqua"/>
        </w:rPr>
        <w:t>: R338-R346 [PMID: 6338744 DOI: 10.1038/s41598-018-35619-6]</w:t>
      </w:r>
    </w:p>
    <w:p w14:paraId="6066084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105 </w:t>
      </w:r>
      <w:r w:rsidRPr="00FE7F77">
        <w:rPr>
          <w:rFonts w:ascii="Book Antiqua" w:hAnsi="Book Antiqua" w:cs="Book Antiqua"/>
          <w:b/>
        </w:rPr>
        <w:t>Li Y</w:t>
      </w:r>
      <w:r w:rsidRPr="00FE7F77">
        <w:rPr>
          <w:rFonts w:ascii="Book Antiqua" w:hAnsi="Book Antiqua" w:cs="Book Antiqua"/>
        </w:rPr>
        <w:t xml:space="preserve">, Shen J, Fang M, Huang X, Yan H, </w:t>
      </w:r>
      <w:proofErr w:type="spellStart"/>
      <w:r w:rsidRPr="00FE7F77">
        <w:rPr>
          <w:rFonts w:ascii="Book Antiqua" w:hAnsi="Book Antiqua" w:cs="Book Antiqua"/>
        </w:rPr>
        <w:t>Jin</w:t>
      </w:r>
      <w:proofErr w:type="spellEnd"/>
      <w:r w:rsidRPr="00FE7F77">
        <w:rPr>
          <w:rFonts w:ascii="Book Antiqua" w:hAnsi="Book Antiqua" w:cs="Book Antiqua"/>
        </w:rPr>
        <w:t xml:space="preserve"> Y, Li J, Li X. The promising </w:t>
      </w:r>
      <w:proofErr w:type="spellStart"/>
      <w:r w:rsidRPr="00FE7F77">
        <w:rPr>
          <w:rFonts w:ascii="Book Antiqua" w:hAnsi="Book Antiqua" w:cs="Book Antiqua"/>
        </w:rPr>
        <w:t>antitumour</w:t>
      </w:r>
      <w:proofErr w:type="spellEnd"/>
      <w:r w:rsidRPr="00FE7F77">
        <w:rPr>
          <w:rFonts w:ascii="Book Antiqua" w:hAnsi="Book Antiqua" w:cs="Book Antiqua"/>
        </w:rPr>
        <w:t xml:space="preserve"> drug disulfiram inhibits viability and induces apoptosis in cardiomyocytes. </w:t>
      </w:r>
      <w:r w:rsidRPr="00FE7F77">
        <w:rPr>
          <w:rFonts w:ascii="Book Antiqua" w:hAnsi="Book Antiqua" w:cs="Book Antiqua"/>
          <w:i/>
        </w:rPr>
        <w:t xml:space="preserve">Biomed </w:t>
      </w:r>
      <w:proofErr w:type="spellStart"/>
      <w:r w:rsidRPr="00FE7F77">
        <w:rPr>
          <w:rFonts w:ascii="Book Antiqua" w:hAnsi="Book Antiqua" w:cs="Book Antiqua"/>
          <w:i/>
        </w:rPr>
        <w:t>Pharmacother</w:t>
      </w:r>
      <w:proofErr w:type="spellEnd"/>
      <w:r w:rsidRPr="00FE7F77">
        <w:rPr>
          <w:rFonts w:ascii="Book Antiqua" w:hAnsi="Book Antiqua" w:cs="Book Antiqua"/>
        </w:rPr>
        <w:t xml:space="preserve"> 2018; </w:t>
      </w:r>
      <w:r w:rsidRPr="00FE7F77">
        <w:rPr>
          <w:rFonts w:ascii="Book Antiqua" w:hAnsi="Book Antiqua" w:cs="Book Antiqua"/>
          <w:b/>
        </w:rPr>
        <w:t>108</w:t>
      </w:r>
      <w:r w:rsidRPr="00FE7F77">
        <w:rPr>
          <w:rFonts w:ascii="Book Antiqua" w:hAnsi="Book Antiqua" w:cs="Book Antiqua"/>
        </w:rPr>
        <w:t>: 1062-1069 [PMID: 30372806 DOI: 10.1016/j.biopha.2018.09.123]</w:t>
      </w:r>
    </w:p>
    <w:p w14:paraId="45597EF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106 </w:t>
      </w:r>
      <w:r w:rsidRPr="00FE7F77">
        <w:rPr>
          <w:rFonts w:ascii="Book Antiqua" w:hAnsi="Book Antiqua" w:cs="Book Antiqua"/>
          <w:b/>
        </w:rPr>
        <w:t>Yadav RV</w:t>
      </w:r>
      <w:r w:rsidRPr="00FE7F77">
        <w:rPr>
          <w:rFonts w:ascii="Book Antiqua" w:hAnsi="Book Antiqua" w:cs="Book Antiqua"/>
        </w:rPr>
        <w:t xml:space="preserve">, Dhawan IK, Rao BN. Obstructive jaundice and carcinoma of the gallbladder. </w:t>
      </w:r>
      <w:r w:rsidRPr="00FE7F77">
        <w:rPr>
          <w:rFonts w:ascii="Book Antiqua" w:hAnsi="Book Antiqua" w:cs="Book Antiqua"/>
          <w:i/>
        </w:rPr>
        <w:t>Int Surg</w:t>
      </w:r>
      <w:r w:rsidRPr="00FE7F77">
        <w:rPr>
          <w:rFonts w:ascii="Book Antiqua" w:hAnsi="Book Antiqua" w:cs="Book Antiqua"/>
        </w:rPr>
        <w:t xml:space="preserve"> 1969; </w:t>
      </w:r>
      <w:r w:rsidRPr="00FE7F77">
        <w:rPr>
          <w:rFonts w:ascii="Book Antiqua" w:hAnsi="Book Antiqua" w:cs="Book Antiqua"/>
          <w:b/>
        </w:rPr>
        <w:t>52</w:t>
      </w:r>
      <w:r w:rsidRPr="00FE7F77">
        <w:rPr>
          <w:rFonts w:ascii="Book Antiqua" w:hAnsi="Book Antiqua" w:cs="Book Antiqua"/>
        </w:rPr>
        <w:t>: 240-244 [PMID: 5804098 DOI: 10.1089/cell.2017.0040]</w:t>
      </w:r>
    </w:p>
    <w:p w14:paraId="156983E8"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107 </w:t>
      </w:r>
      <w:r w:rsidRPr="00FE7F77">
        <w:rPr>
          <w:rFonts w:ascii="Book Antiqua" w:hAnsi="Book Antiqua" w:cs="Book Antiqua"/>
          <w:b/>
        </w:rPr>
        <w:t>Rizzoli RE</w:t>
      </w:r>
      <w:r w:rsidRPr="00FE7F77">
        <w:rPr>
          <w:rFonts w:ascii="Book Antiqua" w:hAnsi="Book Antiqua" w:cs="Book Antiqua"/>
        </w:rPr>
        <w:t xml:space="preserve">, Murray TM, Marx SJ, </w:t>
      </w:r>
      <w:proofErr w:type="spellStart"/>
      <w:r w:rsidRPr="00FE7F77">
        <w:rPr>
          <w:rFonts w:ascii="Book Antiqua" w:hAnsi="Book Antiqua" w:cs="Book Antiqua"/>
        </w:rPr>
        <w:t>Aurbach</w:t>
      </w:r>
      <w:proofErr w:type="spellEnd"/>
      <w:r w:rsidRPr="00FE7F77">
        <w:rPr>
          <w:rFonts w:ascii="Book Antiqua" w:hAnsi="Book Antiqua" w:cs="Book Antiqua"/>
        </w:rPr>
        <w:t xml:space="preserve"> GD. Binding of </w:t>
      </w:r>
      <w:proofErr w:type="spellStart"/>
      <w:r w:rsidRPr="00FE7F77">
        <w:rPr>
          <w:rFonts w:ascii="Book Antiqua" w:hAnsi="Book Antiqua" w:cs="Book Antiqua"/>
        </w:rPr>
        <w:t>radioiodinated</w:t>
      </w:r>
      <w:proofErr w:type="spellEnd"/>
      <w:r w:rsidRPr="00FE7F77">
        <w:rPr>
          <w:rFonts w:ascii="Book Antiqua" w:hAnsi="Book Antiqua" w:cs="Book Antiqua"/>
        </w:rPr>
        <w:t xml:space="preserve"> bovine parathyroid hormone-(1-84) to canine renal cortical membranes. </w:t>
      </w:r>
      <w:r w:rsidRPr="00FE7F77">
        <w:rPr>
          <w:rFonts w:ascii="Book Antiqua" w:hAnsi="Book Antiqua" w:cs="Book Antiqua"/>
          <w:i/>
        </w:rPr>
        <w:t>Endocrinology</w:t>
      </w:r>
      <w:r w:rsidRPr="00FE7F77">
        <w:rPr>
          <w:rFonts w:ascii="Book Antiqua" w:hAnsi="Book Antiqua" w:cs="Book Antiqua"/>
        </w:rPr>
        <w:t xml:space="preserve"> 1983; </w:t>
      </w:r>
      <w:r w:rsidRPr="00FE7F77">
        <w:rPr>
          <w:rFonts w:ascii="Book Antiqua" w:hAnsi="Book Antiqua" w:cs="Book Antiqua"/>
          <w:b/>
        </w:rPr>
        <w:t>112</w:t>
      </w:r>
      <w:r w:rsidRPr="00FE7F77">
        <w:rPr>
          <w:rFonts w:ascii="Book Antiqua" w:hAnsi="Book Antiqua" w:cs="Book Antiqua"/>
        </w:rPr>
        <w:t>: 1303-1312 [PMID: 6299690 DOI: 10.7150/thno.28721]</w:t>
      </w:r>
    </w:p>
    <w:p w14:paraId="0BF6268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108 </w:t>
      </w:r>
      <w:r w:rsidRPr="00FE7F77">
        <w:rPr>
          <w:rFonts w:ascii="Book Antiqua" w:hAnsi="Book Antiqua" w:cs="Book Antiqua"/>
          <w:b/>
        </w:rPr>
        <w:t>Nam K</w:t>
      </w:r>
      <w:r w:rsidRPr="00FE7F77">
        <w:rPr>
          <w:rFonts w:ascii="Book Antiqua" w:hAnsi="Book Antiqua" w:cs="Book Antiqua"/>
        </w:rPr>
        <w:t xml:space="preserve">, Oh S, Shin I. Ablation of CD44 induces glycolysis-to-oxidative phosphorylation transition via modulation of the c-Src-Akt-LKB1-AMPKα pathway. </w:t>
      </w:r>
      <w:proofErr w:type="spellStart"/>
      <w:r w:rsidRPr="00FE7F77">
        <w:rPr>
          <w:rFonts w:ascii="Book Antiqua" w:hAnsi="Book Antiqua" w:cs="Book Antiqua"/>
          <w:i/>
        </w:rPr>
        <w:t>Biochem</w:t>
      </w:r>
      <w:proofErr w:type="spellEnd"/>
      <w:r w:rsidRPr="00FE7F77">
        <w:rPr>
          <w:rFonts w:ascii="Book Antiqua" w:hAnsi="Book Antiqua" w:cs="Book Antiqua"/>
          <w:i/>
        </w:rPr>
        <w:t xml:space="preserve"> J</w:t>
      </w:r>
      <w:r w:rsidRPr="00FE7F77">
        <w:rPr>
          <w:rFonts w:ascii="Book Antiqua" w:hAnsi="Book Antiqua" w:cs="Book Antiqua"/>
        </w:rPr>
        <w:t xml:space="preserve"> 2016; </w:t>
      </w:r>
      <w:r w:rsidRPr="00FE7F77">
        <w:rPr>
          <w:rFonts w:ascii="Book Antiqua" w:hAnsi="Book Antiqua" w:cs="Book Antiqua"/>
          <w:b/>
        </w:rPr>
        <w:t>473</w:t>
      </w:r>
      <w:r w:rsidRPr="00FE7F77">
        <w:rPr>
          <w:rFonts w:ascii="Book Antiqua" w:hAnsi="Book Antiqua" w:cs="Book Antiqua"/>
        </w:rPr>
        <w:t>: 3013-3030 [PMID: 27458252 DOI: 10.1042/BCJ20160613]</w:t>
      </w:r>
    </w:p>
    <w:p w14:paraId="7D303126"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109 </w:t>
      </w:r>
      <w:r w:rsidRPr="00FE7F77">
        <w:rPr>
          <w:rFonts w:ascii="Book Antiqua" w:hAnsi="Book Antiqua" w:cs="Book Antiqua"/>
          <w:b/>
        </w:rPr>
        <w:t>van der Drift JF</w:t>
      </w:r>
      <w:r w:rsidRPr="00FE7F77">
        <w:rPr>
          <w:rFonts w:ascii="Book Antiqua" w:hAnsi="Book Antiqua" w:cs="Book Antiqua"/>
        </w:rPr>
        <w:t xml:space="preserve">, </w:t>
      </w:r>
      <w:proofErr w:type="spellStart"/>
      <w:r w:rsidRPr="00FE7F77">
        <w:rPr>
          <w:rFonts w:ascii="Book Antiqua" w:hAnsi="Book Antiqua" w:cs="Book Antiqua"/>
        </w:rPr>
        <w:t>Brocaar</w:t>
      </w:r>
      <w:proofErr w:type="spellEnd"/>
      <w:r w:rsidRPr="00FE7F77">
        <w:rPr>
          <w:rFonts w:ascii="Book Antiqua" w:hAnsi="Book Antiqua" w:cs="Book Antiqua"/>
        </w:rPr>
        <w:t xml:space="preserve"> MP, van </w:t>
      </w:r>
      <w:proofErr w:type="spellStart"/>
      <w:r w:rsidRPr="00FE7F77">
        <w:rPr>
          <w:rFonts w:ascii="Book Antiqua" w:hAnsi="Book Antiqua" w:cs="Book Antiqua"/>
        </w:rPr>
        <w:t>Zanten</w:t>
      </w:r>
      <w:proofErr w:type="spellEnd"/>
      <w:r w:rsidRPr="00FE7F77">
        <w:rPr>
          <w:rFonts w:ascii="Book Antiqua" w:hAnsi="Book Antiqua" w:cs="Book Antiqua"/>
        </w:rPr>
        <w:t xml:space="preserve"> GA. The relation between the pure-tone audiogram and the click auditory brainstem response threshold in cochlear hearing loss. </w:t>
      </w:r>
      <w:r w:rsidRPr="00FE7F77">
        <w:rPr>
          <w:rFonts w:ascii="Book Antiqua" w:hAnsi="Book Antiqua" w:cs="Book Antiqua"/>
          <w:i/>
        </w:rPr>
        <w:t>Audiology</w:t>
      </w:r>
      <w:r w:rsidRPr="00FE7F77">
        <w:rPr>
          <w:rFonts w:ascii="Book Antiqua" w:hAnsi="Book Antiqua" w:cs="Book Antiqua"/>
        </w:rPr>
        <w:t xml:space="preserve"> 1987; </w:t>
      </w:r>
      <w:r w:rsidRPr="00FE7F77">
        <w:rPr>
          <w:rFonts w:ascii="Book Antiqua" w:hAnsi="Book Antiqua" w:cs="Book Antiqua"/>
          <w:b/>
        </w:rPr>
        <w:t>26</w:t>
      </w:r>
      <w:r w:rsidRPr="00FE7F77">
        <w:rPr>
          <w:rFonts w:ascii="Book Antiqua" w:hAnsi="Book Antiqua" w:cs="Book Antiqua"/>
        </w:rPr>
        <w:t>: 1-10 [PMID: 3593096 DOI: 10.1158/1078-0432.CCR-12-1436]</w:t>
      </w:r>
    </w:p>
    <w:p w14:paraId="3CDA7C89"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110 </w:t>
      </w:r>
      <w:r w:rsidRPr="00FE7F77">
        <w:rPr>
          <w:rFonts w:ascii="Book Antiqua" w:hAnsi="Book Antiqua" w:cs="Book Antiqua"/>
          <w:b/>
        </w:rPr>
        <w:t>Gabe M</w:t>
      </w:r>
      <w:r w:rsidRPr="00FE7F77">
        <w:rPr>
          <w:rFonts w:ascii="Book Antiqua" w:hAnsi="Book Antiqua" w:cs="Book Antiqua"/>
        </w:rPr>
        <w:t xml:space="preserve">, Pompidou A, Schramm B. [Staining of polysaccharides with </w:t>
      </w:r>
      <w:proofErr w:type="spellStart"/>
      <w:r w:rsidRPr="00FE7F77">
        <w:rPr>
          <w:rFonts w:ascii="Book Antiqua" w:hAnsi="Book Antiqua" w:cs="Book Antiqua"/>
        </w:rPr>
        <w:t>sudan</w:t>
      </w:r>
      <w:proofErr w:type="spellEnd"/>
      <w:r w:rsidRPr="00FE7F77">
        <w:rPr>
          <w:rFonts w:ascii="Book Antiqua" w:hAnsi="Book Antiqua" w:cs="Book Antiqua"/>
        </w:rPr>
        <w:t xml:space="preserve"> black B after esterification]. </w:t>
      </w:r>
      <w:proofErr w:type="spellStart"/>
      <w:r w:rsidRPr="00FE7F77">
        <w:rPr>
          <w:rFonts w:ascii="Book Antiqua" w:hAnsi="Book Antiqua" w:cs="Book Antiqua"/>
          <w:i/>
        </w:rPr>
        <w:t>Histochemie</w:t>
      </w:r>
      <w:proofErr w:type="spellEnd"/>
      <w:r w:rsidRPr="00FE7F77">
        <w:rPr>
          <w:rFonts w:ascii="Book Antiqua" w:hAnsi="Book Antiqua" w:cs="Book Antiqua"/>
        </w:rPr>
        <w:t xml:space="preserve"> 1972; </w:t>
      </w:r>
      <w:r w:rsidRPr="00FE7F77">
        <w:rPr>
          <w:rFonts w:ascii="Book Antiqua" w:hAnsi="Book Antiqua" w:cs="Book Antiqua"/>
          <w:b/>
        </w:rPr>
        <w:t>30</w:t>
      </w:r>
      <w:r w:rsidRPr="00FE7F77">
        <w:rPr>
          <w:rFonts w:ascii="Book Antiqua" w:hAnsi="Book Antiqua" w:cs="Book Antiqua"/>
        </w:rPr>
        <w:t xml:space="preserve">: 297-306 [PMID: 4116517 DOI: </w:t>
      </w:r>
      <w:r w:rsidRPr="00FE7F77">
        <w:rPr>
          <w:rFonts w:ascii="Book Antiqua" w:hAnsi="Book Antiqua" w:cs="Book Antiqua"/>
        </w:rPr>
        <w:lastRenderedPageBreak/>
        <w:t>10.18632/oncotarget.1992]</w:t>
      </w:r>
    </w:p>
    <w:p w14:paraId="24E865D1"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111 </w:t>
      </w:r>
      <w:proofErr w:type="spellStart"/>
      <w:r w:rsidRPr="00FE7F77">
        <w:rPr>
          <w:rFonts w:ascii="Book Antiqua" w:hAnsi="Book Antiqua" w:cs="Book Antiqua"/>
          <w:b/>
        </w:rPr>
        <w:t>Gaito</w:t>
      </w:r>
      <w:proofErr w:type="spellEnd"/>
      <w:r w:rsidRPr="00FE7F77">
        <w:rPr>
          <w:rFonts w:ascii="Book Antiqua" w:hAnsi="Book Antiqua" w:cs="Book Antiqua"/>
          <w:b/>
        </w:rPr>
        <w:t xml:space="preserve"> J</w:t>
      </w:r>
      <w:r w:rsidRPr="00FE7F77">
        <w:rPr>
          <w:rFonts w:ascii="Book Antiqua" w:hAnsi="Book Antiqua" w:cs="Book Antiqua"/>
        </w:rPr>
        <w:t xml:space="preserve">, </w:t>
      </w:r>
      <w:proofErr w:type="spellStart"/>
      <w:r w:rsidRPr="00FE7F77">
        <w:rPr>
          <w:rFonts w:ascii="Book Antiqua" w:hAnsi="Book Antiqua" w:cs="Book Antiqua"/>
        </w:rPr>
        <w:t>Gaito</w:t>
      </w:r>
      <w:proofErr w:type="spellEnd"/>
      <w:r w:rsidRPr="00FE7F77">
        <w:rPr>
          <w:rFonts w:ascii="Book Antiqua" w:hAnsi="Book Antiqua" w:cs="Book Antiqua"/>
        </w:rPr>
        <w:t xml:space="preserve"> ST. The effect of several intertrial intervals on the 1 Hz interference effect. </w:t>
      </w:r>
      <w:r w:rsidRPr="00FE7F77">
        <w:rPr>
          <w:rFonts w:ascii="Book Antiqua" w:hAnsi="Book Antiqua" w:cs="Book Antiqua"/>
          <w:i/>
        </w:rPr>
        <w:t>Can J Neurol Sci</w:t>
      </w:r>
      <w:r w:rsidRPr="00FE7F77">
        <w:rPr>
          <w:rFonts w:ascii="Book Antiqua" w:hAnsi="Book Antiqua" w:cs="Book Antiqua"/>
        </w:rPr>
        <w:t xml:space="preserve"> 1981; </w:t>
      </w:r>
      <w:r w:rsidRPr="00FE7F77">
        <w:rPr>
          <w:rFonts w:ascii="Book Antiqua" w:hAnsi="Book Antiqua" w:cs="Book Antiqua"/>
          <w:b/>
        </w:rPr>
        <w:t>8</w:t>
      </w:r>
      <w:r w:rsidRPr="00FE7F77">
        <w:rPr>
          <w:rFonts w:ascii="Book Antiqua" w:hAnsi="Book Antiqua" w:cs="Book Antiqua"/>
        </w:rPr>
        <w:t>: 61-65 [PMID: 7225959 DOI: 10.3390/cancers12040961]</w:t>
      </w:r>
    </w:p>
    <w:p w14:paraId="0296D8CC"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112 </w:t>
      </w:r>
      <w:proofErr w:type="spellStart"/>
      <w:r w:rsidRPr="00FE7F77">
        <w:rPr>
          <w:rFonts w:ascii="Book Antiqua" w:hAnsi="Book Antiqua" w:cs="Book Antiqua"/>
          <w:b/>
        </w:rPr>
        <w:t>Odita</w:t>
      </w:r>
      <w:proofErr w:type="spellEnd"/>
      <w:r w:rsidRPr="00FE7F77">
        <w:rPr>
          <w:rFonts w:ascii="Book Antiqua" w:hAnsi="Book Antiqua" w:cs="Book Antiqua"/>
          <w:b/>
        </w:rPr>
        <w:t xml:space="preserve"> JC</w:t>
      </w:r>
      <w:r w:rsidRPr="00FE7F77">
        <w:rPr>
          <w:rFonts w:ascii="Book Antiqua" w:hAnsi="Book Antiqua" w:cs="Book Antiqua"/>
        </w:rPr>
        <w:t xml:space="preserve">, </w:t>
      </w:r>
      <w:proofErr w:type="spellStart"/>
      <w:r w:rsidRPr="00FE7F77">
        <w:rPr>
          <w:rFonts w:ascii="Book Antiqua" w:hAnsi="Book Antiqua" w:cs="Book Antiqua"/>
        </w:rPr>
        <w:t>Ugbodaga</w:t>
      </w:r>
      <w:proofErr w:type="spellEnd"/>
      <w:r w:rsidRPr="00FE7F77">
        <w:rPr>
          <w:rFonts w:ascii="Book Antiqua" w:hAnsi="Book Antiqua" w:cs="Book Antiqua"/>
        </w:rPr>
        <w:t xml:space="preserve"> CI. The metacarpal index of normal Nigerian children. </w:t>
      </w:r>
      <w:proofErr w:type="spellStart"/>
      <w:r w:rsidRPr="00FE7F77">
        <w:rPr>
          <w:rFonts w:ascii="Book Antiqua" w:hAnsi="Book Antiqua" w:cs="Book Antiqua"/>
          <w:i/>
        </w:rPr>
        <w:t>Pediatr</w:t>
      </w:r>
      <w:proofErr w:type="spellEnd"/>
      <w:r w:rsidRPr="00FE7F77">
        <w:rPr>
          <w:rFonts w:ascii="Book Antiqua" w:hAnsi="Book Antiqua" w:cs="Book Antiqua"/>
          <w:i/>
        </w:rPr>
        <w:t xml:space="preserve"> </w:t>
      </w:r>
      <w:proofErr w:type="spellStart"/>
      <w:r w:rsidRPr="00FE7F77">
        <w:rPr>
          <w:rFonts w:ascii="Book Antiqua" w:hAnsi="Book Antiqua" w:cs="Book Antiqua"/>
          <w:i/>
        </w:rPr>
        <w:t>Radiol</w:t>
      </w:r>
      <w:proofErr w:type="spellEnd"/>
      <w:r w:rsidRPr="00FE7F77">
        <w:rPr>
          <w:rFonts w:ascii="Book Antiqua" w:hAnsi="Book Antiqua" w:cs="Book Antiqua"/>
        </w:rPr>
        <w:t xml:space="preserve"> 1983; </w:t>
      </w:r>
      <w:r w:rsidRPr="00FE7F77">
        <w:rPr>
          <w:rFonts w:ascii="Book Antiqua" w:hAnsi="Book Antiqua" w:cs="Book Antiqua"/>
          <w:b/>
        </w:rPr>
        <w:t>13</w:t>
      </w:r>
      <w:r w:rsidRPr="00FE7F77">
        <w:rPr>
          <w:rFonts w:ascii="Book Antiqua" w:hAnsi="Book Antiqua" w:cs="Book Antiqua"/>
        </w:rPr>
        <w:t>: 33-34 [PMID: 6844052 DOI: 10.1186/s12943-019-1089-9]</w:t>
      </w:r>
    </w:p>
    <w:p w14:paraId="7007C3BA"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113 </w:t>
      </w:r>
      <w:r w:rsidRPr="00FE7F77">
        <w:rPr>
          <w:rFonts w:ascii="Book Antiqua" w:hAnsi="Book Antiqua" w:cs="Book Antiqua"/>
          <w:b/>
        </w:rPr>
        <w:t>Kon OL</w:t>
      </w:r>
      <w:r w:rsidRPr="00FE7F77">
        <w:rPr>
          <w:rFonts w:ascii="Book Antiqua" w:hAnsi="Book Antiqua" w:cs="Book Antiqua"/>
        </w:rPr>
        <w:t xml:space="preserve">. An antiestrogen-binding protein in human tissues. </w:t>
      </w:r>
      <w:r w:rsidRPr="00FE7F77">
        <w:rPr>
          <w:rFonts w:ascii="Book Antiqua" w:hAnsi="Book Antiqua" w:cs="Book Antiqua"/>
          <w:i/>
        </w:rPr>
        <w:t>J Biol Chem</w:t>
      </w:r>
      <w:r w:rsidRPr="00FE7F77">
        <w:rPr>
          <w:rFonts w:ascii="Book Antiqua" w:hAnsi="Book Antiqua" w:cs="Book Antiqua"/>
        </w:rPr>
        <w:t xml:space="preserve"> 1983; </w:t>
      </w:r>
      <w:r w:rsidRPr="00FE7F77">
        <w:rPr>
          <w:rFonts w:ascii="Book Antiqua" w:hAnsi="Book Antiqua" w:cs="Book Antiqua"/>
          <w:b/>
        </w:rPr>
        <w:t>258</w:t>
      </w:r>
      <w:r w:rsidRPr="00FE7F77">
        <w:rPr>
          <w:rFonts w:ascii="Book Antiqua" w:hAnsi="Book Antiqua" w:cs="Book Antiqua"/>
        </w:rPr>
        <w:t>: 3173-3177 [PMID: 6826555 DOI: 10.3390/cancers11101511]</w:t>
      </w:r>
    </w:p>
    <w:p w14:paraId="74ECAA8F"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114 </w:t>
      </w:r>
      <w:r w:rsidRPr="00FE7F77">
        <w:rPr>
          <w:rFonts w:ascii="Book Antiqua" w:hAnsi="Book Antiqua" w:cs="Book Antiqua"/>
          <w:b/>
        </w:rPr>
        <w:t>Mueller SM</w:t>
      </w:r>
      <w:r w:rsidRPr="00FE7F77">
        <w:rPr>
          <w:rFonts w:ascii="Book Antiqua" w:hAnsi="Book Antiqua" w:cs="Book Antiqua"/>
        </w:rPr>
        <w:t xml:space="preserve">. Neurologic complications of phenylpropanolamine use. </w:t>
      </w:r>
      <w:r w:rsidRPr="00FE7F77">
        <w:rPr>
          <w:rFonts w:ascii="Book Antiqua" w:hAnsi="Book Antiqua" w:cs="Book Antiqua"/>
          <w:i/>
        </w:rPr>
        <w:t>Neurology</w:t>
      </w:r>
      <w:r w:rsidRPr="00FE7F77">
        <w:rPr>
          <w:rFonts w:ascii="Book Antiqua" w:hAnsi="Book Antiqua" w:cs="Book Antiqua"/>
        </w:rPr>
        <w:t xml:space="preserve"> 1983; </w:t>
      </w:r>
      <w:r w:rsidRPr="00FE7F77">
        <w:rPr>
          <w:rFonts w:ascii="Book Antiqua" w:hAnsi="Book Antiqua" w:cs="Book Antiqua"/>
          <w:b/>
        </w:rPr>
        <w:t>33</w:t>
      </w:r>
      <w:r w:rsidRPr="00FE7F77">
        <w:rPr>
          <w:rFonts w:ascii="Book Antiqua" w:hAnsi="Book Antiqua" w:cs="Book Antiqua"/>
        </w:rPr>
        <w:t>: 650-652 [PMID: 6682504 DOI: 10.4252/wjsc.v11.i7.398]</w:t>
      </w:r>
    </w:p>
    <w:p w14:paraId="365827C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115 </w:t>
      </w:r>
      <w:proofErr w:type="spellStart"/>
      <w:r w:rsidRPr="00FE7F77">
        <w:rPr>
          <w:rFonts w:ascii="Book Antiqua" w:hAnsi="Book Antiqua" w:cs="Book Antiqua"/>
          <w:b/>
        </w:rPr>
        <w:t>Hajizadeh</w:t>
      </w:r>
      <w:proofErr w:type="spellEnd"/>
      <w:r w:rsidRPr="00FE7F77">
        <w:rPr>
          <w:rFonts w:ascii="Book Antiqua" w:hAnsi="Book Antiqua" w:cs="Book Antiqua"/>
          <w:b/>
        </w:rPr>
        <w:t xml:space="preserve"> F</w:t>
      </w:r>
      <w:r w:rsidRPr="00FE7F77">
        <w:rPr>
          <w:rFonts w:ascii="Book Antiqua" w:hAnsi="Book Antiqua" w:cs="Book Antiqua"/>
        </w:rPr>
        <w:t xml:space="preserve">, Okoye I, </w:t>
      </w:r>
      <w:proofErr w:type="spellStart"/>
      <w:r w:rsidRPr="00FE7F77">
        <w:rPr>
          <w:rFonts w:ascii="Book Antiqua" w:hAnsi="Book Antiqua" w:cs="Book Antiqua"/>
        </w:rPr>
        <w:t>Esmaily</w:t>
      </w:r>
      <w:proofErr w:type="spellEnd"/>
      <w:r w:rsidRPr="00FE7F77">
        <w:rPr>
          <w:rFonts w:ascii="Book Antiqua" w:hAnsi="Book Antiqua" w:cs="Book Antiqua"/>
        </w:rPr>
        <w:t xml:space="preserve"> M, </w:t>
      </w:r>
      <w:proofErr w:type="spellStart"/>
      <w:r w:rsidRPr="00FE7F77">
        <w:rPr>
          <w:rFonts w:ascii="Book Antiqua" w:hAnsi="Book Antiqua" w:cs="Book Antiqua"/>
        </w:rPr>
        <w:t>Ghasemi</w:t>
      </w:r>
      <w:proofErr w:type="spellEnd"/>
      <w:r w:rsidRPr="00FE7F77">
        <w:rPr>
          <w:rFonts w:ascii="Book Antiqua" w:hAnsi="Book Antiqua" w:cs="Book Antiqua"/>
        </w:rPr>
        <w:t xml:space="preserve"> </w:t>
      </w:r>
      <w:proofErr w:type="spellStart"/>
      <w:r w:rsidRPr="00FE7F77">
        <w:rPr>
          <w:rFonts w:ascii="Book Antiqua" w:hAnsi="Book Antiqua" w:cs="Book Antiqua"/>
        </w:rPr>
        <w:t>Chaleshtari</w:t>
      </w:r>
      <w:proofErr w:type="spellEnd"/>
      <w:r w:rsidRPr="00FE7F77">
        <w:rPr>
          <w:rFonts w:ascii="Book Antiqua" w:hAnsi="Book Antiqua" w:cs="Book Antiqua"/>
        </w:rPr>
        <w:t xml:space="preserve"> M, </w:t>
      </w:r>
      <w:proofErr w:type="spellStart"/>
      <w:r w:rsidRPr="00FE7F77">
        <w:rPr>
          <w:rFonts w:ascii="Book Antiqua" w:hAnsi="Book Antiqua" w:cs="Book Antiqua"/>
        </w:rPr>
        <w:t>Masjedi</w:t>
      </w:r>
      <w:proofErr w:type="spellEnd"/>
      <w:r w:rsidRPr="00FE7F77">
        <w:rPr>
          <w:rFonts w:ascii="Book Antiqua" w:hAnsi="Book Antiqua" w:cs="Book Antiqua"/>
        </w:rPr>
        <w:t xml:space="preserve"> A, </w:t>
      </w:r>
      <w:proofErr w:type="spellStart"/>
      <w:r w:rsidRPr="00FE7F77">
        <w:rPr>
          <w:rFonts w:ascii="Book Antiqua" w:hAnsi="Book Antiqua" w:cs="Book Antiqua"/>
        </w:rPr>
        <w:t>Azizi</w:t>
      </w:r>
      <w:proofErr w:type="spellEnd"/>
      <w:r w:rsidRPr="00FE7F77">
        <w:rPr>
          <w:rFonts w:ascii="Book Antiqua" w:hAnsi="Book Antiqua" w:cs="Book Antiqua"/>
        </w:rPr>
        <w:t xml:space="preserve"> G, </w:t>
      </w:r>
      <w:proofErr w:type="spellStart"/>
      <w:r w:rsidRPr="00FE7F77">
        <w:rPr>
          <w:rFonts w:ascii="Book Antiqua" w:hAnsi="Book Antiqua" w:cs="Book Antiqua"/>
        </w:rPr>
        <w:t>Irandoust</w:t>
      </w:r>
      <w:proofErr w:type="spellEnd"/>
      <w:r w:rsidRPr="00FE7F77">
        <w:rPr>
          <w:rFonts w:ascii="Book Antiqua" w:hAnsi="Book Antiqua" w:cs="Book Antiqua"/>
        </w:rPr>
        <w:t xml:space="preserve"> M, </w:t>
      </w:r>
      <w:proofErr w:type="spellStart"/>
      <w:r w:rsidRPr="00FE7F77">
        <w:rPr>
          <w:rFonts w:ascii="Book Antiqua" w:hAnsi="Book Antiqua" w:cs="Book Antiqua"/>
        </w:rPr>
        <w:t>Ghalamfarsa</w:t>
      </w:r>
      <w:proofErr w:type="spellEnd"/>
      <w:r w:rsidRPr="00FE7F77">
        <w:rPr>
          <w:rFonts w:ascii="Book Antiqua" w:hAnsi="Book Antiqua" w:cs="Book Antiqua"/>
        </w:rPr>
        <w:t xml:space="preserve"> G, </w:t>
      </w:r>
      <w:proofErr w:type="spellStart"/>
      <w:r w:rsidRPr="00FE7F77">
        <w:rPr>
          <w:rFonts w:ascii="Book Antiqua" w:hAnsi="Book Antiqua" w:cs="Book Antiqua"/>
        </w:rPr>
        <w:t>Jadidi-Niaragh</w:t>
      </w:r>
      <w:proofErr w:type="spellEnd"/>
      <w:r w:rsidRPr="00FE7F77">
        <w:rPr>
          <w:rFonts w:ascii="Book Antiqua" w:hAnsi="Book Antiqua" w:cs="Book Antiqua"/>
        </w:rPr>
        <w:t xml:space="preserve"> F. Hypoxia inducible factors in the tumor microenvironment as therapeutic targets of cancer stem cells. </w:t>
      </w:r>
      <w:r w:rsidRPr="00FE7F77">
        <w:rPr>
          <w:rFonts w:ascii="Book Antiqua" w:hAnsi="Book Antiqua" w:cs="Book Antiqua"/>
          <w:i/>
        </w:rPr>
        <w:t>Life Sci</w:t>
      </w:r>
      <w:r w:rsidRPr="00FE7F77">
        <w:rPr>
          <w:rFonts w:ascii="Book Antiqua" w:hAnsi="Book Antiqua" w:cs="Book Antiqua"/>
        </w:rPr>
        <w:t xml:space="preserve"> 2019; </w:t>
      </w:r>
      <w:r w:rsidRPr="00FE7F77">
        <w:rPr>
          <w:rFonts w:ascii="Book Antiqua" w:hAnsi="Book Antiqua" w:cs="Book Antiqua"/>
          <w:b/>
        </w:rPr>
        <w:t>237</w:t>
      </w:r>
      <w:r w:rsidRPr="00FE7F77">
        <w:rPr>
          <w:rFonts w:ascii="Book Antiqua" w:hAnsi="Book Antiqua" w:cs="Book Antiqua"/>
        </w:rPr>
        <w:t>: 116952 [PMID: 31622608 DOI: 10.1016/j.lfs.2019.116952]</w:t>
      </w:r>
    </w:p>
    <w:p w14:paraId="6EFA2866"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116 </w:t>
      </w:r>
      <w:r w:rsidRPr="00FE7F77">
        <w:rPr>
          <w:rFonts w:ascii="Book Antiqua" w:hAnsi="Book Antiqua" w:cs="Book Antiqua"/>
          <w:b/>
        </w:rPr>
        <w:t>Cross AH</w:t>
      </w:r>
      <w:r w:rsidRPr="00FE7F77">
        <w:rPr>
          <w:rFonts w:ascii="Book Antiqua" w:hAnsi="Book Antiqua" w:cs="Book Antiqua"/>
        </w:rPr>
        <w:t xml:space="preserve">, McCarron R, McFarlin DE, Raine CS. Adoptively transferred acute and chronic relapsing autoimmune encephalomyelitis in the PL/J mouse and observations on altered pathology by intercurrent virus infection. </w:t>
      </w:r>
      <w:r w:rsidRPr="00FE7F77">
        <w:rPr>
          <w:rFonts w:ascii="Book Antiqua" w:hAnsi="Book Antiqua" w:cs="Book Antiqua"/>
          <w:i/>
        </w:rPr>
        <w:t>Lab Invest</w:t>
      </w:r>
      <w:r w:rsidRPr="00FE7F77">
        <w:rPr>
          <w:rFonts w:ascii="Book Antiqua" w:hAnsi="Book Antiqua" w:cs="Book Antiqua"/>
        </w:rPr>
        <w:t xml:space="preserve"> 1987; </w:t>
      </w:r>
      <w:r w:rsidRPr="00FE7F77">
        <w:rPr>
          <w:rFonts w:ascii="Book Antiqua" w:hAnsi="Book Antiqua" w:cs="Book Antiqua"/>
          <w:b/>
        </w:rPr>
        <w:t>57</w:t>
      </w:r>
      <w:r w:rsidRPr="00FE7F77">
        <w:rPr>
          <w:rFonts w:ascii="Book Antiqua" w:hAnsi="Book Antiqua" w:cs="Book Antiqua"/>
        </w:rPr>
        <w:t>: 499-512 [PMID: 2824923 DOI: 10.2174/156652409788167113]</w:t>
      </w:r>
    </w:p>
    <w:p w14:paraId="0DECB29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117 </w:t>
      </w:r>
      <w:proofErr w:type="spellStart"/>
      <w:r w:rsidRPr="00FE7F77">
        <w:rPr>
          <w:rFonts w:ascii="Book Antiqua" w:hAnsi="Book Antiqua" w:cs="Book Antiqua"/>
          <w:b/>
        </w:rPr>
        <w:t>Hennings</w:t>
      </w:r>
      <w:proofErr w:type="spellEnd"/>
      <w:r w:rsidRPr="00FE7F77">
        <w:rPr>
          <w:rFonts w:ascii="Book Antiqua" w:hAnsi="Book Antiqua" w:cs="Book Antiqua"/>
          <w:b/>
        </w:rPr>
        <w:t xml:space="preserve"> H</w:t>
      </w:r>
      <w:r w:rsidRPr="00FE7F77">
        <w:rPr>
          <w:rFonts w:ascii="Book Antiqua" w:hAnsi="Book Antiqua" w:cs="Book Antiqua"/>
        </w:rPr>
        <w:t xml:space="preserve">, </w:t>
      </w:r>
      <w:proofErr w:type="spellStart"/>
      <w:r w:rsidRPr="00FE7F77">
        <w:rPr>
          <w:rFonts w:ascii="Book Antiqua" w:hAnsi="Book Antiqua" w:cs="Book Antiqua"/>
        </w:rPr>
        <w:t>Devor</w:t>
      </w:r>
      <w:proofErr w:type="spellEnd"/>
      <w:r w:rsidRPr="00FE7F77">
        <w:rPr>
          <w:rFonts w:ascii="Book Antiqua" w:hAnsi="Book Antiqua" w:cs="Book Antiqua"/>
        </w:rPr>
        <w:t xml:space="preserve"> D, </w:t>
      </w:r>
      <w:proofErr w:type="spellStart"/>
      <w:r w:rsidRPr="00FE7F77">
        <w:rPr>
          <w:rFonts w:ascii="Book Antiqua" w:hAnsi="Book Antiqua" w:cs="Book Antiqua"/>
        </w:rPr>
        <w:t>Wenk</w:t>
      </w:r>
      <w:proofErr w:type="spellEnd"/>
      <w:r w:rsidRPr="00FE7F77">
        <w:rPr>
          <w:rFonts w:ascii="Book Antiqua" w:hAnsi="Book Antiqua" w:cs="Book Antiqua"/>
        </w:rPr>
        <w:t xml:space="preserve"> ML, </w:t>
      </w:r>
      <w:proofErr w:type="spellStart"/>
      <w:r w:rsidRPr="00FE7F77">
        <w:rPr>
          <w:rFonts w:ascii="Book Antiqua" w:hAnsi="Book Antiqua" w:cs="Book Antiqua"/>
        </w:rPr>
        <w:t>Slaga</w:t>
      </w:r>
      <w:proofErr w:type="spellEnd"/>
      <w:r w:rsidRPr="00FE7F77">
        <w:rPr>
          <w:rFonts w:ascii="Book Antiqua" w:hAnsi="Book Antiqua" w:cs="Book Antiqua"/>
        </w:rPr>
        <w:t xml:space="preserve"> TJ, Former B, Colburn NH, Bowden GT, </w:t>
      </w:r>
      <w:proofErr w:type="spellStart"/>
      <w:r w:rsidRPr="00FE7F77">
        <w:rPr>
          <w:rFonts w:ascii="Book Antiqua" w:hAnsi="Book Antiqua" w:cs="Book Antiqua"/>
        </w:rPr>
        <w:t>Elgjo</w:t>
      </w:r>
      <w:proofErr w:type="spellEnd"/>
      <w:r w:rsidRPr="00FE7F77">
        <w:rPr>
          <w:rFonts w:ascii="Book Antiqua" w:hAnsi="Book Antiqua" w:cs="Book Antiqua"/>
        </w:rPr>
        <w:t xml:space="preserve"> K, </w:t>
      </w:r>
      <w:proofErr w:type="spellStart"/>
      <w:r w:rsidRPr="00FE7F77">
        <w:rPr>
          <w:rFonts w:ascii="Book Antiqua" w:hAnsi="Book Antiqua" w:cs="Book Antiqua"/>
        </w:rPr>
        <w:t>Yuspa</w:t>
      </w:r>
      <w:proofErr w:type="spellEnd"/>
      <w:r w:rsidRPr="00FE7F77">
        <w:rPr>
          <w:rFonts w:ascii="Book Antiqua" w:hAnsi="Book Antiqua" w:cs="Book Antiqua"/>
        </w:rPr>
        <w:t xml:space="preserve"> SH. Comparison of two-stage epidermal carcinogenesis initiated by 7,12-dimethylbenz(a)anthracene or N-methyl-N'-nitro-N-nitrosoguanidine in newborn and adult SENCAR and BALB/c mice. </w:t>
      </w:r>
      <w:r w:rsidRPr="00FE7F77">
        <w:rPr>
          <w:rFonts w:ascii="Book Antiqua" w:hAnsi="Book Antiqua" w:cs="Book Antiqua"/>
          <w:i/>
        </w:rPr>
        <w:t>Cancer Res</w:t>
      </w:r>
      <w:r w:rsidRPr="00FE7F77">
        <w:rPr>
          <w:rFonts w:ascii="Book Antiqua" w:hAnsi="Book Antiqua" w:cs="Book Antiqua"/>
        </w:rPr>
        <w:t xml:space="preserve"> 1981; </w:t>
      </w:r>
      <w:r w:rsidRPr="00FE7F77">
        <w:rPr>
          <w:rFonts w:ascii="Book Antiqua" w:hAnsi="Book Antiqua" w:cs="Book Antiqua"/>
          <w:b/>
        </w:rPr>
        <w:t>41</w:t>
      </w:r>
      <w:r w:rsidRPr="00FE7F77">
        <w:rPr>
          <w:rFonts w:ascii="Book Antiqua" w:hAnsi="Book Antiqua" w:cs="Book Antiqua"/>
        </w:rPr>
        <w:t>: 773-779 [PMID: 6780187 DOI: 10.3390/md17090526]</w:t>
      </w:r>
    </w:p>
    <w:p w14:paraId="4C8CF7B1"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118 </w:t>
      </w:r>
      <w:r w:rsidRPr="00FE7F77">
        <w:rPr>
          <w:rFonts w:ascii="Book Antiqua" w:hAnsi="Book Antiqua" w:cs="Book Antiqua"/>
          <w:b/>
        </w:rPr>
        <w:t>Petersen P</w:t>
      </w:r>
      <w:r w:rsidRPr="00FE7F77">
        <w:rPr>
          <w:rFonts w:ascii="Book Antiqua" w:hAnsi="Book Antiqua" w:cs="Book Antiqua"/>
        </w:rPr>
        <w:t xml:space="preserve">. [Psychic disturbances in women during oral contraception (author's </w:t>
      </w:r>
      <w:proofErr w:type="spellStart"/>
      <w:r w:rsidRPr="00FE7F77">
        <w:rPr>
          <w:rFonts w:ascii="Book Antiqua" w:hAnsi="Book Antiqua" w:cs="Book Antiqua"/>
        </w:rPr>
        <w:t>transl</w:t>
      </w:r>
      <w:proofErr w:type="spellEnd"/>
      <w:r w:rsidRPr="00FE7F77">
        <w:rPr>
          <w:rFonts w:ascii="Book Antiqua" w:hAnsi="Book Antiqua" w:cs="Book Antiqua"/>
        </w:rPr>
        <w:t xml:space="preserve">)]. </w:t>
      </w:r>
      <w:r w:rsidRPr="00FE7F77">
        <w:rPr>
          <w:rFonts w:ascii="Book Antiqua" w:hAnsi="Book Antiqua" w:cs="Book Antiqua"/>
          <w:i/>
        </w:rPr>
        <w:t xml:space="preserve">MMW Munch Med </w:t>
      </w:r>
      <w:proofErr w:type="spellStart"/>
      <w:r w:rsidRPr="00FE7F77">
        <w:rPr>
          <w:rFonts w:ascii="Book Antiqua" w:hAnsi="Book Antiqua" w:cs="Book Antiqua"/>
          <w:i/>
        </w:rPr>
        <w:t>Wochenschr</w:t>
      </w:r>
      <w:proofErr w:type="spellEnd"/>
      <w:r w:rsidRPr="00FE7F77">
        <w:rPr>
          <w:rFonts w:ascii="Book Antiqua" w:hAnsi="Book Antiqua" w:cs="Book Antiqua"/>
        </w:rPr>
        <w:t xml:space="preserve"> 1981; </w:t>
      </w:r>
      <w:r w:rsidRPr="00FE7F77">
        <w:rPr>
          <w:rFonts w:ascii="Book Antiqua" w:hAnsi="Book Antiqua" w:cs="Book Antiqua"/>
          <w:b/>
        </w:rPr>
        <w:t>123</w:t>
      </w:r>
      <w:r w:rsidRPr="00FE7F77">
        <w:rPr>
          <w:rFonts w:ascii="Book Antiqua" w:hAnsi="Book Antiqua" w:cs="Book Antiqua"/>
        </w:rPr>
        <w:t>: 1109-1112 [PMID: 6789187 DOI: 10.4252/wjsc.v11.i9.693]</w:t>
      </w:r>
    </w:p>
    <w:p w14:paraId="57072627"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119 </w:t>
      </w:r>
      <w:proofErr w:type="spellStart"/>
      <w:r w:rsidRPr="00FE7F77">
        <w:rPr>
          <w:rFonts w:ascii="Book Antiqua" w:hAnsi="Book Antiqua" w:cs="Book Antiqua"/>
          <w:b/>
        </w:rPr>
        <w:t>Overbosch</w:t>
      </w:r>
      <w:proofErr w:type="spellEnd"/>
      <w:r w:rsidRPr="00FE7F77">
        <w:rPr>
          <w:rFonts w:ascii="Book Antiqua" w:hAnsi="Book Antiqua" w:cs="Book Antiqua"/>
          <w:b/>
        </w:rPr>
        <w:t xml:space="preserve"> D</w:t>
      </w:r>
      <w:r w:rsidRPr="00FE7F77">
        <w:rPr>
          <w:rFonts w:ascii="Book Antiqua" w:hAnsi="Book Antiqua" w:cs="Book Antiqua"/>
        </w:rPr>
        <w:t xml:space="preserve">, </w:t>
      </w:r>
      <w:proofErr w:type="spellStart"/>
      <w:r w:rsidRPr="00FE7F77">
        <w:rPr>
          <w:rFonts w:ascii="Book Antiqua" w:hAnsi="Book Antiqua" w:cs="Book Antiqua"/>
        </w:rPr>
        <w:t>Stuiver</w:t>
      </w:r>
      <w:proofErr w:type="spellEnd"/>
      <w:r w:rsidRPr="00FE7F77">
        <w:rPr>
          <w:rFonts w:ascii="Book Antiqua" w:hAnsi="Book Antiqua" w:cs="Book Antiqua"/>
        </w:rPr>
        <w:t xml:space="preserve"> PC, van der </w:t>
      </w:r>
      <w:proofErr w:type="spellStart"/>
      <w:r w:rsidRPr="00FE7F77">
        <w:rPr>
          <w:rFonts w:ascii="Book Antiqua" w:hAnsi="Book Antiqua" w:cs="Book Antiqua"/>
        </w:rPr>
        <w:t>Kaay</w:t>
      </w:r>
      <w:proofErr w:type="spellEnd"/>
      <w:r w:rsidRPr="00FE7F77">
        <w:rPr>
          <w:rFonts w:ascii="Book Antiqua" w:hAnsi="Book Antiqua" w:cs="Book Antiqua"/>
        </w:rPr>
        <w:t xml:space="preserve"> HJ, de </w:t>
      </w:r>
      <w:proofErr w:type="spellStart"/>
      <w:r w:rsidRPr="00FE7F77">
        <w:rPr>
          <w:rFonts w:ascii="Book Antiqua" w:hAnsi="Book Antiqua" w:cs="Book Antiqua"/>
        </w:rPr>
        <w:t>Geus</w:t>
      </w:r>
      <w:proofErr w:type="spellEnd"/>
      <w:r w:rsidRPr="00FE7F77">
        <w:rPr>
          <w:rFonts w:ascii="Book Antiqua" w:hAnsi="Book Antiqua" w:cs="Book Antiqua"/>
        </w:rPr>
        <w:t xml:space="preserve"> A. The treatment of malaria. A Dutch consensus. </w:t>
      </w:r>
      <w:r w:rsidRPr="00FE7F77">
        <w:rPr>
          <w:rFonts w:ascii="Book Antiqua" w:hAnsi="Book Antiqua" w:cs="Book Antiqua"/>
          <w:i/>
        </w:rPr>
        <w:t>Acta Leiden</w:t>
      </w:r>
      <w:r w:rsidRPr="00FE7F77">
        <w:rPr>
          <w:rFonts w:ascii="Book Antiqua" w:hAnsi="Book Antiqua" w:cs="Book Antiqua"/>
        </w:rPr>
        <w:t xml:space="preserve"> 1984; </w:t>
      </w:r>
      <w:r w:rsidRPr="00FE7F77">
        <w:rPr>
          <w:rFonts w:ascii="Book Antiqua" w:hAnsi="Book Antiqua" w:cs="Book Antiqua"/>
          <w:b/>
        </w:rPr>
        <w:t>52</w:t>
      </w:r>
      <w:r w:rsidRPr="00FE7F77">
        <w:rPr>
          <w:rFonts w:ascii="Book Antiqua" w:hAnsi="Book Antiqua" w:cs="Book Antiqua"/>
        </w:rPr>
        <w:t>: 11-17 [PMID: 6399179 DOI: 10.1007/s12272-019-01127-y]</w:t>
      </w:r>
    </w:p>
    <w:p w14:paraId="484F92B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120 </w:t>
      </w:r>
      <w:proofErr w:type="spellStart"/>
      <w:r w:rsidRPr="00FE7F77">
        <w:rPr>
          <w:rFonts w:ascii="Book Antiqua" w:hAnsi="Book Antiqua" w:cs="Book Antiqua"/>
          <w:b/>
        </w:rPr>
        <w:t>Ehmsen</w:t>
      </w:r>
      <w:proofErr w:type="spellEnd"/>
      <w:r w:rsidRPr="00FE7F77">
        <w:rPr>
          <w:rFonts w:ascii="Book Antiqua" w:hAnsi="Book Antiqua" w:cs="Book Antiqua"/>
          <w:b/>
        </w:rPr>
        <w:t xml:space="preserve"> S</w:t>
      </w:r>
      <w:r w:rsidRPr="00FE7F77">
        <w:rPr>
          <w:rFonts w:ascii="Book Antiqua" w:hAnsi="Book Antiqua" w:cs="Book Antiqua"/>
        </w:rPr>
        <w:t xml:space="preserve">, Pedersen MH, Wang G, </w:t>
      </w:r>
      <w:proofErr w:type="spellStart"/>
      <w:r w:rsidRPr="00FE7F77">
        <w:rPr>
          <w:rFonts w:ascii="Book Antiqua" w:hAnsi="Book Antiqua" w:cs="Book Antiqua"/>
        </w:rPr>
        <w:t>Terp</w:t>
      </w:r>
      <w:proofErr w:type="spellEnd"/>
      <w:r w:rsidRPr="00FE7F77">
        <w:rPr>
          <w:rFonts w:ascii="Book Antiqua" w:hAnsi="Book Antiqua" w:cs="Book Antiqua"/>
        </w:rPr>
        <w:t xml:space="preserve"> MG, </w:t>
      </w:r>
      <w:proofErr w:type="spellStart"/>
      <w:r w:rsidRPr="00FE7F77">
        <w:rPr>
          <w:rFonts w:ascii="Book Antiqua" w:hAnsi="Book Antiqua" w:cs="Book Antiqua"/>
        </w:rPr>
        <w:t>Arslanagic</w:t>
      </w:r>
      <w:proofErr w:type="spellEnd"/>
      <w:r w:rsidRPr="00FE7F77">
        <w:rPr>
          <w:rFonts w:ascii="Book Antiqua" w:hAnsi="Book Antiqua" w:cs="Book Antiqua"/>
        </w:rPr>
        <w:t xml:space="preserve"> A, Hood BL, </w:t>
      </w:r>
      <w:proofErr w:type="spellStart"/>
      <w:r w:rsidRPr="00FE7F77">
        <w:rPr>
          <w:rFonts w:ascii="Book Antiqua" w:hAnsi="Book Antiqua" w:cs="Book Antiqua"/>
        </w:rPr>
        <w:t>Conrads</w:t>
      </w:r>
      <w:proofErr w:type="spellEnd"/>
      <w:r w:rsidRPr="00FE7F77">
        <w:rPr>
          <w:rFonts w:ascii="Book Antiqua" w:hAnsi="Book Antiqua" w:cs="Book Antiqua"/>
        </w:rPr>
        <w:t xml:space="preserve"> TP, </w:t>
      </w:r>
      <w:proofErr w:type="spellStart"/>
      <w:r w:rsidRPr="00FE7F77">
        <w:rPr>
          <w:rFonts w:ascii="Book Antiqua" w:hAnsi="Book Antiqua" w:cs="Book Antiqua"/>
        </w:rPr>
        <w:lastRenderedPageBreak/>
        <w:t>Leth</w:t>
      </w:r>
      <w:proofErr w:type="spellEnd"/>
      <w:r w:rsidRPr="00FE7F77">
        <w:rPr>
          <w:rFonts w:ascii="Book Antiqua" w:hAnsi="Book Antiqua" w:cs="Book Antiqua"/>
        </w:rPr>
        <w:t xml:space="preserve">-Larsen R, </w:t>
      </w:r>
      <w:proofErr w:type="spellStart"/>
      <w:r w:rsidRPr="00FE7F77">
        <w:rPr>
          <w:rFonts w:ascii="Book Antiqua" w:hAnsi="Book Antiqua" w:cs="Book Antiqua"/>
        </w:rPr>
        <w:t>Ditzel</w:t>
      </w:r>
      <w:proofErr w:type="spellEnd"/>
      <w:r w:rsidRPr="00FE7F77">
        <w:rPr>
          <w:rFonts w:ascii="Book Antiqua" w:hAnsi="Book Antiqua" w:cs="Book Antiqua"/>
        </w:rPr>
        <w:t xml:space="preserve"> HJ. Increased Cholesterol Biosynthesis Is a Key Characteristic of Breast Cancer Stem Cells Influencing Patient Outcome. </w:t>
      </w:r>
      <w:r w:rsidRPr="00FE7F77">
        <w:rPr>
          <w:rFonts w:ascii="Book Antiqua" w:hAnsi="Book Antiqua" w:cs="Book Antiqua"/>
          <w:i/>
        </w:rPr>
        <w:t>Cell Rep</w:t>
      </w:r>
      <w:r w:rsidRPr="00FE7F77">
        <w:rPr>
          <w:rFonts w:ascii="Book Antiqua" w:hAnsi="Book Antiqua" w:cs="Book Antiqua"/>
        </w:rPr>
        <w:t xml:space="preserve"> 2019; </w:t>
      </w:r>
      <w:r w:rsidRPr="00FE7F77">
        <w:rPr>
          <w:rFonts w:ascii="Book Antiqua" w:hAnsi="Book Antiqua" w:cs="Book Antiqua"/>
          <w:b/>
        </w:rPr>
        <w:t>27</w:t>
      </w:r>
      <w:r w:rsidRPr="00FE7F77">
        <w:rPr>
          <w:rFonts w:ascii="Book Antiqua" w:hAnsi="Book Antiqua" w:cs="Book Antiqua"/>
        </w:rPr>
        <w:t>: 3927-3938.e6 [PMID: 31242424 DOI: 10.1016/j.celrep.2019.05.104]</w:t>
      </w:r>
    </w:p>
    <w:p w14:paraId="2FBD3E11"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121 </w:t>
      </w:r>
      <w:r w:rsidRPr="00FE7F77">
        <w:rPr>
          <w:rFonts w:ascii="Book Antiqua" w:hAnsi="Book Antiqua" w:cs="Book Antiqua"/>
          <w:b/>
        </w:rPr>
        <w:t>McGregor GH</w:t>
      </w:r>
      <w:r w:rsidRPr="00FE7F77">
        <w:rPr>
          <w:rFonts w:ascii="Book Antiqua" w:hAnsi="Book Antiqua" w:cs="Book Antiqua"/>
        </w:rPr>
        <w:t xml:space="preserve">, Campbell AD, Fey SK, </w:t>
      </w:r>
      <w:proofErr w:type="spellStart"/>
      <w:r w:rsidRPr="00FE7F77">
        <w:rPr>
          <w:rFonts w:ascii="Book Antiqua" w:hAnsi="Book Antiqua" w:cs="Book Antiqua"/>
        </w:rPr>
        <w:t>Tumanov</w:t>
      </w:r>
      <w:proofErr w:type="spellEnd"/>
      <w:r w:rsidRPr="00FE7F77">
        <w:rPr>
          <w:rFonts w:ascii="Book Antiqua" w:hAnsi="Book Antiqua" w:cs="Book Antiqua"/>
        </w:rPr>
        <w:t xml:space="preserve"> S, </w:t>
      </w:r>
      <w:proofErr w:type="spellStart"/>
      <w:r w:rsidRPr="00FE7F77">
        <w:rPr>
          <w:rFonts w:ascii="Book Antiqua" w:hAnsi="Book Antiqua" w:cs="Book Antiqua"/>
        </w:rPr>
        <w:t>Sumpton</w:t>
      </w:r>
      <w:proofErr w:type="spellEnd"/>
      <w:r w:rsidRPr="00FE7F77">
        <w:rPr>
          <w:rFonts w:ascii="Book Antiqua" w:hAnsi="Book Antiqua" w:cs="Book Antiqua"/>
        </w:rPr>
        <w:t xml:space="preserve"> D, Blanco GR, Mackay G, Nixon C, Vazquez A, </w:t>
      </w:r>
      <w:proofErr w:type="spellStart"/>
      <w:r w:rsidRPr="00FE7F77">
        <w:rPr>
          <w:rFonts w:ascii="Book Antiqua" w:hAnsi="Book Antiqua" w:cs="Book Antiqua"/>
        </w:rPr>
        <w:t>Sansom</w:t>
      </w:r>
      <w:proofErr w:type="spellEnd"/>
      <w:r w:rsidRPr="00FE7F77">
        <w:rPr>
          <w:rFonts w:ascii="Book Antiqua" w:hAnsi="Book Antiqua" w:cs="Book Antiqua"/>
        </w:rPr>
        <w:t xml:space="preserve"> OJ, </w:t>
      </w:r>
      <w:proofErr w:type="spellStart"/>
      <w:r w:rsidRPr="00FE7F77">
        <w:rPr>
          <w:rFonts w:ascii="Book Antiqua" w:hAnsi="Book Antiqua" w:cs="Book Antiqua"/>
        </w:rPr>
        <w:t>Kamphorst</w:t>
      </w:r>
      <w:proofErr w:type="spellEnd"/>
      <w:r w:rsidRPr="00FE7F77">
        <w:rPr>
          <w:rFonts w:ascii="Book Antiqua" w:hAnsi="Book Antiqua" w:cs="Book Antiqua"/>
        </w:rPr>
        <w:t xml:space="preserve"> JJ. Targeting the Metabolic Response to Statin-Mediated Oxidative Stress Produces a Synergistic Antitumor Response. </w:t>
      </w:r>
      <w:r w:rsidRPr="00FE7F77">
        <w:rPr>
          <w:rFonts w:ascii="Book Antiqua" w:hAnsi="Book Antiqua" w:cs="Book Antiqua"/>
          <w:i/>
        </w:rPr>
        <w:t>Cancer Res</w:t>
      </w:r>
      <w:r w:rsidRPr="00FE7F77">
        <w:rPr>
          <w:rFonts w:ascii="Book Antiqua" w:hAnsi="Book Antiqua" w:cs="Book Antiqua"/>
        </w:rPr>
        <w:t xml:space="preserve"> 2020; </w:t>
      </w:r>
      <w:r w:rsidRPr="00FE7F77">
        <w:rPr>
          <w:rFonts w:ascii="Book Antiqua" w:hAnsi="Book Antiqua" w:cs="Book Antiqua"/>
          <w:b/>
        </w:rPr>
        <w:t>80</w:t>
      </w:r>
      <w:r w:rsidRPr="00FE7F77">
        <w:rPr>
          <w:rFonts w:ascii="Book Antiqua" w:hAnsi="Book Antiqua" w:cs="Book Antiqua"/>
        </w:rPr>
        <w:t>: 175-188 [PMID: 31562248 DOI: 10.1158/0008-5472.CAN-19-0644]</w:t>
      </w:r>
    </w:p>
    <w:p w14:paraId="0A02F11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122 </w:t>
      </w:r>
      <w:proofErr w:type="spellStart"/>
      <w:r w:rsidRPr="00FE7F77">
        <w:rPr>
          <w:rFonts w:ascii="Book Antiqua" w:hAnsi="Book Antiqua" w:cs="Book Antiqua"/>
          <w:b/>
        </w:rPr>
        <w:t>Janetschek</w:t>
      </w:r>
      <w:proofErr w:type="spellEnd"/>
      <w:r w:rsidRPr="00FE7F77">
        <w:rPr>
          <w:rFonts w:ascii="Book Antiqua" w:hAnsi="Book Antiqua" w:cs="Book Antiqua"/>
          <w:b/>
        </w:rPr>
        <w:t xml:space="preserve"> G</w:t>
      </w:r>
      <w:r w:rsidRPr="00FE7F77">
        <w:rPr>
          <w:rFonts w:ascii="Book Antiqua" w:hAnsi="Book Antiqua" w:cs="Book Antiqua"/>
        </w:rPr>
        <w:t xml:space="preserve">, </w:t>
      </w:r>
      <w:proofErr w:type="spellStart"/>
      <w:r w:rsidRPr="00FE7F77">
        <w:rPr>
          <w:rFonts w:ascii="Book Antiqua" w:hAnsi="Book Antiqua" w:cs="Book Antiqua"/>
        </w:rPr>
        <w:t>Weitzel</w:t>
      </w:r>
      <w:proofErr w:type="spellEnd"/>
      <w:r w:rsidRPr="00FE7F77">
        <w:rPr>
          <w:rFonts w:ascii="Book Antiqua" w:hAnsi="Book Antiqua" w:cs="Book Antiqua"/>
        </w:rPr>
        <w:t xml:space="preserve"> D, Stein W, </w:t>
      </w:r>
      <w:proofErr w:type="spellStart"/>
      <w:r w:rsidRPr="00FE7F77">
        <w:rPr>
          <w:rFonts w:ascii="Book Antiqua" w:hAnsi="Book Antiqua" w:cs="Book Antiqua"/>
        </w:rPr>
        <w:t>Müntefering</w:t>
      </w:r>
      <w:proofErr w:type="spellEnd"/>
      <w:r w:rsidRPr="00FE7F77">
        <w:rPr>
          <w:rFonts w:ascii="Book Antiqua" w:hAnsi="Book Antiqua" w:cs="Book Antiqua"/>
        </w:rPr>
        <w:t xml:space="preserve"> H, </w:t>
      </w:r>
      <w:proofErr w:type="spellStart"/>
      <w:r w:rsidRPr="00FE7F77">
        <w:rPr>
          <w:rFonts w:ascii="Book Antiqua" w:hAnsi="Book Antiqua" w:cs="Book Antiqua"/>
        </w:rPr>
        <w:t>Alken</w:t>
      </w:r>
      <w:proofErr w:type="spellEnd"/>
      <w:r w:rsidRPr="00FE7F77">
        <w:rPr>
          <w:rFonts w:ascii="Book Antiqua" w:hAnsi="Book Antiqua" w:cs="Book Antiqua"/>
        </w:rPr>
        <w:t xml:space="preserve"> P. Prenatal diagnosis of neuroblastoma by sonography. </w:t>
      </w:r>
      <w:r w:rsidRPr="00FE7F77">
        <w:rPr>
          <w:rFonts w:ascii="Book Antiqua" w:hAnsi="Book Antiqua" w:cs="Book Antiqua"/>
          <w:i/>
        </w:rPr>
        <w:t>Urology</w:t>
      </w:r>
      <w:r w:rsidRPr="00FE7F77">
        <w:rPr>
          <w:rFonts w:ascii="Book Antiqua" w:hAnsi="Book Antiqua" w:cs="Book Antiqua"/>
        </w:rPr>
        <w:t xml:space="preserve"> 1984; </w:t>
      </w:r>
      <w:r w:rsidRPr="00FE7F77">
        <w:rPr>
          <w:rFonts w:ascii="Book Antiqua" w:hAnsi="Book Antiqua" w:cs="Book Antiqua"/>
          <w:b/>
        </w:rPr>
        <w:t>24</w:t>
      </w:r>
      <w:r w:rsidRPr="00FE7F77">
        <w:rPr>
          <w:rFonts w:ascii="Book Antiqua" w:hAnsi="Book Antiqua" w:cs="Book Antiqua"/>
        </w:rPr>
        <w:t>: 397-402 [PMID: 6385443 DOI: 10.1186/s13046-019-1109-z]</w:t>
      </w:r>
    </w:p>
    <w:p w14:paraId="2DE89E55"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123 </w:t>
      </w:r>
      <w:proofErr w:type="spellStart"/>
      <w:r w:rsidRPr="00FE7F77">
        <w:rPr>
          <w:rFonts w:ascii="Book Antiqua" w:hAnsi="Book Antiqua" w:cs="Book Antiqua"/>
          <w:b/>
        </w:rPr>
        <w:t>Titlbach</w:t>
      </w:r>
      <w:proofErr w:type="spellEnd"/>
      <w:r w:rsidRPr="00FE7F77">
        <w:rPr>
          <w:rFonts w:ascii="Book Antiqua" w:hAnsi="Book Antiqua" w:cs="Book Antiqua"/>
          <w:b/>
        </w:rPr>
        <w:t xml:space="preserve"> M</w:t>
      </w:r>
      <w:r w:rsidRPr="00FE7F77">
        <w:rPr>
          <w:rFonts w:ascii="Book Antiqua" w:hAnsi="Book Antiqua" w:cs="Book Antiqua"/>
        </w:rPr>
        <w:t xml:space="preserve">. [Cell ultrastructure of the islands of Langerhans in </w:t>
      </w:r>
      <w:proofErr w:type="spellStart"/>
      <w:r w:rsidRPr="00FE7F77">
        <w:rPr>
          <w:rFonts w:ascii="Book Antiqua" w:hAnsi="Book Antiqua" w:cs="Book Antiqua"/>
        </w:rPr>
        <w:t>Cyprinus</w:t>
      </w:r>
      <w:proofErr w:type="spellEnd"/>
      <w:r w:rsidRPr="00FE7F77">
        <w:rPr>
          <w:rFonts w:ascii="Book Antiqua" w:hAnsi="Book Antiqua" w:cs="Book Antiqua"/>
        </w:rPr>
        <w:t xml:space="preserve"> </w:t>
      </w:r>
      <w:proofErr w:type="spellStart"/>
      <w:r w:rsidRPr="00FE7F77">
        <w:rPr>
          <w:rFonts w:ascii="Book Antiqua" w:hAnsi="Book Antiqua" w:cs="Book Antiqua"/>
        </w:rPr>
        <w:t>carpio</w:t>
      </w:r>
      <w:proofErr w:type="spellEnd"/>
      <w:r w:rsidRPr="00FE7F77">
        <w:rPr>
          <w:rFonts w:ascii="Book Antiqua" w:hAnsi="Book Antiqua" w:cs="Book Antiqua"/>
        </w:rPr>
        <w:t xml:space="preserve"> L]. </w:t>
      </w:r>
      <w:r w:rsidRPr="00FE7F77">
        <w:rPr>
          <w:rFonts w:ascii="Book Antiqua" w:hAnsi="Book Antiqua" w:cs="Book Antiqua"/>
          <w:i/>
        </w:rPr>
        <w:t xml:space="preserve">Z </w:t>
      </w:r>
      <w:proofErr w:type="spellStart"/>
      <w:r w:rsidRPr="00FE7F77">
        <w:rPr>
          <w:rFonts w:ascii="Book Antiqua" w:hAnsi="Book Antiqua" w:cs="Book Antiqua"/>
          <w:i/>
        </w:rPr>
        <w:t>Mikrosk</w:t>
      </w:r>
      <w:proofErr w:type="spellEnd"/>
      <w:r w:rsidRPr="00FE7F77">
        <w:rPr>
          <w:rFonts w:ascii="Book Antiqua" w:hAnsi="Book Antiqua" w:cs="Book Antiqua"/>
          <w:i/>
        </w:rPr>
        <w:t xml:space="preserve"> </w:t>
      </w:r>
      <w:proofErr w:type="spellStart"/>
      <w:r w:rsidRPr="00FE7F77">
        <w:rPr>
          <w:rFonts w:ascii="Book Antiqua" w:hAnsi="Book Antiqua" w:cs="Book Antiqua"/>
          <w:i/>
        </w:rPr>
        <w:t>Anat</w:t>
      </w:r>
      <w:proofErr w:type="spellEnd"/>
      <w:r w:rsidRPr="00FE7F77">
        <w:rPr>
          <w:rFonts w:ascii="Book Antiqua" w:hAnsi="Book Antiqua" w:cs="Book Antiqua"/>
          <w:i/>
        </w:rPr>
        <w:t xml:space="preserve"> </w:t>
      </w:r>
      <w:proofErr w:type="spellStart"/>
      <w:r w:rsidRPr="00FE7F77">
        <w:rPr>
          <w:rFonts w:ascii="Book Antiqua" w:hAnsi="Book Antiqua" w:cs="Book Antiqua"/>
          <w:i/>
        </w:rPr>
        <w:t>Forsch</w:t>
      </w:r>
      <w:proofErr w:type="spellEnd"/>
      <w:r w:rsidRPr="00FE7F77">
        <w:rPr>
          <w:rFonts w:ascii="Book Antiqua" w:hAnsi="Book Antiqua" w:cs="Book Antiqua"/>
        </w:rPr>
        <w:t xml:space="preserve"> 1966; </w:t>
      </w:r>
      <w:r w:rsidRPr="00FE7F77">
        <w:rPr>
          <w:rFonts w:ascii="Book Antiqua" w:hAnsi="Book Antiqua" w:cs="Book Antiqua"/>
          <w:b/>
        </w:rPr>
        <w:t>75</w:t>
      </w:r>
      <w:r w:rsidRPr="00FE7F77">
        <w:rPr>
          <w:rFonts w:ascii="Book Antiqua" w:hAnsi="Book Antiqua" w:cs="Book Antiqua"/>
        </w:rPr>
        <w:t>: 184-187 [PMID: 5339222 DOI: 10.3389/fcell.2017.00018]</w:t>
      </w:r>
    </w:p>
    <w:p w14:paraId="500EF094"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124 </w:t>
      </w:r>
      <w:r w:rsidRPr="00FE7F77">
        <w:rPr>
          <w:rFonts w:ascii="Book Antiqua" w:hAnsi="Book Antiqua" w:cs="Book Antiqua"/>
          <w:b/>
        </w:rPr>
        <w:t>Pearce CJ</w:t>
      </w:r>
      <w:r w:rsidRPr="00FE7F77">
        <w:rPr>
          <w:rFonts w:ascii="Book Antiqua" w:hAnsi="Book Antiqua" w:cs="Book Antiqua"/>
        </w:rPr>
        <w:t xml:space="preserve">, Conrad ME, Nolan PE, Fishbein DB, Dawson JE. Ehrlichiosis: a cause of bone marrow hypoplasia in humans. </w:t>
      </w:r>
      <w:r w:rsidRPr="00FE7F77">
        <w:rPr>
          <w:rFonts w:ascii="Book Antiqua" w:hAnsi="Book Antiqua" w:cs="Book Antiqua"/>
          <w:i/>
        </w:rPr>
        <w:t xml:space="preserve">Am J </w:t>
      </w:r>
      <w:proofErr w:type="spellStart"/>
      <w:r w:rsidRPr="00FE7F77">
        <w:rPr>
          <w:rFonts w:ascii="Book Antiqua" w:hAnsi="Book Antiqua" w:cs="Book Antiqua"/>
          <w:i/>
        </w:rPr>
        <w:t>Hematol</w:t>
      </w:r>
      <w:proofErr w:type="spellEnd"/>
      <w:r w:rsidRPr="00FE7F77">
        <w:rPr>
          <w:rFonts w:ascii="Book Antiqua" w:hAnsi="Book Antiqua" w:cs="Book Antiqua"/>
        </w:rPr>
        <w:t xml:space="preserve"> 1988; </w:t>
      </w:r>
      <w:r w:rsidRPr="00FE7F77">
        <w:rPr>
          <w:rFonts w:ascii="Book Antiqua" w:hAnsi="Book Antiqua" w:cs="Book Antiqua"/>
          <w:b/>
        </w:rPr>
        <w:t>28</w:t>
      </w:r>
      <w:r w:rsidRPr="00FE7F77">
        <w:rPr>
          <w:rFonts w:ascii="Book Antiqua" w:hAnsi="Book Antiqua" w:cs="Book Antiqua"/>
        </w:rPr>
        <w:t>: 53-55 [PMID: 3369436 DOI: 10.1155/2012/708036]</w:t>
      </w:r>
    </w:p>
    <w:p w14:paraId="68304577"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125 </w:t>
      </w:r>
      <w:proofErr w:type="spellStart"/>
      <w:r w:rsidRPr="00FE7F77">
        <w:rPr>
          <w:rFonts w:ascii="Book Antiqua" w:hAnsi="Book Antiqua" w:cs="Book Antiqua"/>
          <w:b/>
        </w:rPr>
        <w:t>Manusadzhian</w:t>
      </w:r>
      <w:proofErr w:type="spellEnd"/>
      <w:r w:rsidRPr="00FE7F77">
        <w:rPr>
          <w:rFonts w:ascii="Book Antiqua" w:hAnsi="Book Antiqua" w:cs="Book Antiqua"/>
          <w:b/>
        </w:rPr>
        <w:t xml:space="preserve"> VG</w:t>
      </w:r>
      <w:r w:rsidRPr="00FE7F77">
        <w:rPr>
          <w:rFonts w:ascii="Book Antiqua" w:hAnsi="Book Antiqua" w:cs="Book Antiqua"/>
        </w:rPr>
        <w:t xml:space="preserve">, </w:t>
      </w:r>
      <w:proofErr w:type="spellStart"/>
      <w:r w:rsidRPr="00FE7F77">
        <w:rPr>
          <w:rFonts w:ascii="Book Antiqua" w:hAnsi="Book Antiqua" w:cs="Book Antiqua"/>
        </w:rPr>
        <w:t>Bolshakova</w:t>
      </w:r>
      <w:proofErr w:type="spellEnd"/>
      <w:r w:rsidRPr="00FE7F77">
        <w:rPr>
          <w:rFonts w:ascii="Book Antiqua" w:hAnsi="Book Antiqua" w:cs="Book Antiqua"/>
        </w:rPr>
        <w:t xml:space="preserve"> TD, </w:t>
      </w:r>
      <w:proofErr w:type="spellStart"/>
      <w:r w:rsidRPr="00FE7F77">
        <w:rPr>
          <w:rFonts w:ascii="Book Antiqua" w:hAnsi="Book Antiqua" w:cs="Book Antiqua"/>
        </w:rPr>
        <w:t>Menshikov</w:t>
      </w:r>
      <w:proofErr w:type="spellEnd"/>
      <w:r w:rsidRPr="00FE7F77">
        <w:rPr>
          <w:rFonts w:ascii="Book Antiqua" w:hAnsi="Book Antiqua" w:cs="Book Antiqua"/>
        </w:rPr>
        <w:t xml:space="preserve"> VV, </w:t>
      </w:r>
      <w:proofErr w:type="spellStart"/>
      <w:r w:rsidRPr="00FE7F77">
        <w:rPr>
          <w:rFonts w:ascii="Book Antiqua" w:hAnsi="Book Antiqua" w:cs="Book Antiqua"/>
        </w:rPr>
        <w:t>Dubobes</w:t>
      </w:r>
      <w:proofErr w:type="spellEnd"/>
      <w:r w:rsidRPr="00FE7F77">
        <w:rPr>
          <w:rFonts w:ascii="Book Antiqua" w:hAnsi="Book Antiqua" w:cs="Book Antiqua"/>
        </w:rPr>
        <w:t xml:space="preserve"> GK. [Mass-spectrometry in combination with paper chromatography for determination of </w:t>
      </w:r>
      <w:proofErr w:type="spellStart"/>
      <w:r w:rsidRPr="00FE7F77">
        <w:rPr>
          <w:rFonts w:ascii="Book Antiqua" w:hAnsi="Book Antiqua" w:cs="Book Antiqua"/>
        </w:rPr>
        <w:t>homovanillic</w:t>
      </w:r>
      <w:proofErr w:type="spellEnd"/>
      <w:r w:rsidRPr="00FE7F77">
        <w:rPr>
          <w:rFonts w:ascii="Book Antiqua" w:hAnsi="Book Antiqua" w:cs="Book Antiqua"/>
        </w:rPr>
        <w:t xml:space="preserve"> acid]. </w:t>
      </w:r>
      <w:r w:rsidRPr="00FE7F77">
        <w:rPr>
          <w:rFonts w:ascii="Book Antiqua" w:hAnsi="Book Antiqua" w:cs="Book Antiqua"/>
          <w:i/>
        </w:rPr>
        <w:t xml:space="preserve">Lab </w:t>
      </w:r>
      <w:proofErr w:type="spellStart"/>
      <w:r w:rsidRPr="00FE7F77">
        <w:rPr>
          <w:rFonts w:ascii="Book Antiqua" w:hAnsi="Book Antiqua" w:cs="Book Antiqua"/>
          <w:i/>
        </w:rPr>
        <w:t>Delo</w:t>
      </w:r>
      <w:proofErr w:type="spellEnd"/>
      <w:r w:rsidRPr="00FE7F77">
        <w:rPr>
          <w:rFonts w:ascii="Book Antiqua" w:hAnsi="Book Antiqua" w:cs="Book Antiqua"/>
        </w:rPr>
        <w:t xml:space="preserve"> 1973; </w:t>
      </w:r>
      <w:r w:rsidRPr="00FE7F77">
        <w:rPr>
          <w:rFonts w:ascii="Book Antiqua" w:hAnsi="Book Antiqua" w:cs="Book Antiqua"/>
          <w:b/>
        </w:rPr>
        <w:t>10</w:t>
      </w:r>
      <w:r w:rsidRPr="00FE7F77">
        <w:rPr>
          <w:rFonts w:ascii="Book Antiqua" w:hAnsi="Book Antiqua" w:cs="Book Antiqua"/>
        </w:rPr>
        <w:t>: 595-597 [PMID: 4129519 DOI: 10.1158/0008-5472.CAN-09-3619]</w:t>
      </w:r>
    </w:p>
    <w:p w14:paraId="1EE5CF0F"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126 </w:t>
      </w:r>
      <w:r w:rsidRPr="00FE7F77">
        <w:rPr>
          <w:rFonts w:ascii="Book Antiqua" w:hAnsi="Book Antiqua" w:cs="Book Antiqua"/>
          <w:b/>
        </w:rPr>
        <w:t>Koopman-Boyden PG</w:t>
      </w:r>
      <w:r w:rsidRPr="00FE7F77">
        <w:rPr>
          <w:rFonts w:ascii="Book Antiqua" w:hAnsi="Book Antiqua" w:cs="Book Antiqua"/>
        </w:rPr>
        <w:t xml:space="preserve">. Community care of the elderly. </w:t>
      </w:r>
      <w:r w:rsidRPr="00FE7F77">
        <w:rPr>
          <w:rFonts w:ascii="Book Antiqua" w:hAnsi="Book Antiqua" w:cs="Book Antiqua"/>
          <w:i/>
        </w:rPr>
        <w:t>N Z Med J</w:t>
      </w:r>
      <w:r w:rsidRPr="00FE7F77">
        <w:rPr>
          <w:rFonts w:ascii="Book Antiqua" w:hAnsi="Book Antiqua" w:cs="Book Antiqua"/>
        </w:rPr>
        <w:t xml:space="preserve"> 1981; </w:t>
      </w:r>
      <w:r w:rsidRPr="00FE7F77">
        <w:rPr>
          <w:rFonts w:ascii="Book Antiqua" w:hAnsi="Book Antiqua" w:cs="Book Antiqua"/>
          <w:b/>
        </w:rPr>
        <w:t>93</w:t>
      </w:r>
      <w:r w:rsidRPr="00FE7F77">
        <w:rPr>
          <w:rFonts w:ascii="Book Antiqua" w:hAnsi="Book Antiqua" w:cs="Book Antiqua"/>
        </w:rPr>
        <w:t>: 11-15 [PMID: 6943458]</w:t>
      </w:r>
    </w:p>
    <w:p w14:paraId="71452A58"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127 </w:t>
      </w:r>
      <w:r w:rsidRPr="00FE7F77">
        <w:rPr>
          <w:rFonts w:ascii="Book Antiqua" w:hAnsi="Book Antiqua" w:cs="Book Antiqua"/>
          <w:b/>
        </w:rPr>
        <w:t>Roberts TA</w:t>
      </w:r>
      <w:r w:rsidRPr="00FE7F77">
        <w:rPr>
          <w:rFonts w:ascii="Book Antiqua" w:hAnsi="Book Antiqua" w:cs="Book Antiqua"/>
        </w:rPr>
        <w:t xml:space="preserve">, </w:t>
      </w:r>
      <w:proofErr w:type="spellStart"/>
      <w:r w:rsidRPr="00FE7F77">
        <w:rPr>
          <w:rFonts w:ascii="Book Antiqua" w:hAnsi="Book Antiqua" w:cs="Book Antiqua"/>
        </w:rPr>
        <w:t>Jenkyn</w:t>
      </w:r>
      <w:proofErr w:type="spellEnd"/>
      <w:r w:rsidRPr="00FE7F77">
        <w:rPr>
          <w:rFonts w:ascii="Book Antiqua" w:hAnsi="Book Antiqua" w:cs="Book Antiqua"/>
        </w:rPr>
        <w:t xml:space="preserve"> LR, Reeves AG. On the notion of doll's eyes. </w:t>
      </w:r>
      <w:r w:rsidRPr="00FE7F77">
        <w:rPr>
          <w:rFonts w:ascii="Book Antiqua" w:hAnsi="Book Antiqua" w:cs="Book Antiqua"/>
          <w:i/>
        </w:rPr>
        <w:t>Arch Neurol</w:t>
      </w:r>
      <w:r w:rsidRPr="00FE7F77">
        <w:rPr>
          <w:rFonts w:ascii="Book Antiqua" w:hAnsi="Book Antiqua" w:cs="Book Antiqua"/>
        </w:rPr>
        <w:t xml:space="preserve"> 1984; </w:t>
      </w:r>
      <w:r w:rsidRPr="00FE7F77">
        <w:rPr>
          <w:rFonts w:ascii="Book Antiqua" w:hAnsi="Book Antiqua" w:cs="Book Antiqua"/>
          <w:b/>
        </w:rPr>
        <w:t>41</w:t>
      </w:r>
      <w:r w:rsidRPr="00FE7F77">
        <w:rPr>
          <w:rFonts w:ascii="Book Antiqua" w:hAnsi="Book Antiqua" w:cs="Book Antiqua"/>
        </w:rPr>
        <w:t>: 1242-1243 [PMID: 6497726 DOI: 10.3389/fcell.2019.00066]</w:t>
      </w:r>
    </w:p>
    <w:p w14:paraId="05765F25"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128 </w:t>
      </w:r>
      <w:r w:rsidRPr="00FE7F77">
        <w:rPr>
          <w:rFonts w:ascii="Book Antiqua" w:hAnsi="Book Antiqua" w:cs="Book Antiqua"/>
          <w:b/>
        </w:rPr>
        <w:t>Kubo M</w:t>
      </w:r>
      <w:r w:rsidRPr="00FE7F77">
        <w:rPr>
          <w:rFonts w:ascii="Book Antiqua" w:hAnsi="Book Antiqua" w:cs="Book Antiqua"/>
        </w:rPr>
        <w:t xml:space="preserve">, </w:t>
      </w:r>
      <w:proofErr w:type="spellStart"/>
      <w:r w:rsidRPr="00FE7F77">
        <w:rPr>
          <w:rFonts w:ascii="Book Antiqua" w:hAnsi="Book Antiqua" w:cs="Book Antiqua"/>
        </w:rPr>
        <w:t>Umebayashi</w:t>
      </w:r>
      <w:proofErr w:type="spellEnd"/>
      <w:r w:rsidRPr="00FE7F77">
        <w:rPr>
          <w:rFonts w:ascii="Book Antiqua" w:hAnsi="Book Antiqua" w:cs="Book Antiqua"/>
        </w:rPr>
        <w:t xml:space="preserve"> M, </w:t>
      </w:r>
      <w:proofErr w:type="spellStart"/>
      <w:r w:rsidRPr="00FE7F77">
        <w:rPr>
          <w:rFonts w:ascii="Book Antiqua" w:hAnsi="Book Antiqua" w:cs="Book Antiqua"/>
        </w:rPr>
        <w:t>Kurata</w:t>
      </w:r>
      <w:proofErr w:type="spellEnd"/>
      <w:r w:rsidRPr="00FE7F77">
        <w:rPr>
          <w:rFonts w:ascii="Book Antiqua" w:hAnsi="Book Antiqua" w:cs="Book Antiqua"/>
        </w:rPr>
        <w:t xml:space="preserve"> K, Mori H, Kai M, </w:t>
      </w:r>
      <w:proofErr w:type="spellStart"/>
      <w:r w:rsidRPr="00FE7F77">
        <w:rPr>
          <w:rFonts w:ascii="Book Antiqua" w:hAnsi="Book Antiqua" w:cs="Book Antiqua"/>
        </w:rPr>
        <w:t>Onishi</w:t>
      </w:r>
      <w:proofErr w:type="spellEnd"/>
      <w:r w:rsidRPr="00FE7F77">
        <w:rPr>
          <w:rFonts w:ascii="Book Antiqua" w:hAnsi="Book Antiqua" w:cs="Book Antiqua"/>
        </w:rPr>
        <w:t xml:space="preserve"> H, Katano M, Nakamura M, </w:t>
      </w:r>
      <w:proofErr w:type="spellStart"/>
      <w:r w:rsidRPr="00FE7F77">
        <w:rPr>
          <w:rFonts w:ascii="Book Antiqua" w:hAnsi="Book Antiqua" w:cs="Book Antiqua"/>
        </w:rPr>
        <w:t>Morisaki</w:t>
      </w:r>
      <w:proofErr w:type="spellEnd"/>
      <w:r w:rsidRPr="00FE7F77">
        <w:rPr>
          <w:rFonts w:ascii="Book Antiqua" w:hAnsi="Book Antiqua" w:cs="Book Antiqua"/>
        </w:rPr>
        <w:t xml:space="preserve"> T. Catumaxomab with Activated T-cells Efficiently Lyses </w:t>
      </w:r>
      <w:proofErr w:type="spellStart"/>
      <w:r w:rsidRPr="00FE7F77">
        <w:rPr>
          <w:rFonts w:ascii="Book Antiqua" w:hAnsi="Book Antiqua" w:cs="Book Antiqua"/>
        </w:rPr>
        <w:t>Chemoresistant</w:t>
      </w:r>
      <w:proofErr w:type="spellEnd"/>
      <w:r w:rsidRPr="00FE7F77">
        <w:rPr>
          <w:rFonts w:ascii="Book Antiqua" w:hAnsi="Book Antiqua" w:cs="Book Antiqua"/>
        </w:rPr>
        <w:t xml:space="preserve"> </w:t>
      </w:r>
      <w:proofErr w:type="spellStart"/>
      <w:r w:rsidRPr="00FE7F77">
        <w:rPr>
          <w:rFonts w:ascii="Book Antiqua" w:hAnsi="Book Antiqua" w:cs="Book Antiqua"/>
        </w:rPr>
        <w:t>EpCAM</w:t>
      </w:r>
      <w:proofErr w:type="spellEnd"/>
      <w:r w:rsidRPr="00FE7F77">
        <w:rPr>
          <w:rFonts w:ascii="Book Antiqua" w:hAnsi="Book Antiqua" w:cs="Book Antiqua"/>
        </w:rPr>
        <w:t xml:space="preserve">-positive Triple-negative Breast Cancer Cell Lines. </w:t>
      </w:r>
      <w:r w:rsidRPr="00FE7F77">
        <w:rPr>
          <w:rFonts w:ascii="Book Antiqua" w:hAnsi="Book Antiqua" w:cs="Book Antiqua"/>
          <w:i/>
        </w:rPr>
        <w:t>Anticancer Res</w:t>
      </w:r>
      <w:r w:rsidRPr="00FE7F77">
        <w:rPr>
          <w:rFonts w:ascii="Book Antiqua" w:hAnsi="Book Antiqua" w:cs="Book Antiqua"/>
        </w:rPr>
        <w:t xml:space="preserve"> 2018; </w:t>
      </w:r>
      <w:r w:rsidRPr="00FE7F77">
        <w:rPr>
          <w:rFonts w:ascii="Book Antiqua" w:hAnsi="Book Antiqua" w:cs="Book Antiqua"/>
          <w:b/>
        </w:rPr>
        <w:t>38</w:t>
      </w:r>
      <w:r w:rsidRPr="00FE7F77">
        <w:rPr>
          <w:rFonts w:ascii="Book Antiqua" w:hAnsi="Book Antiqua" w:cs="Book Antiqua"/>
        </w:rPr>
        <w:t>: 4273-4279 [PMID: 29970561 DOI: 10.21873/anticanres.12724]</w:t>
      </w:r>
    </w:p>
    <w:p w14:paraId="292CB495" w14:textId="77777777" w:rsidR="006904B1" w:rsidRPr="00FE7F77" w:rsidRDefault="006904B1">
      <w:pPr>
        <w:spacing w:line="360" w:lineRule="auto"/>
        <w:jc w:val="both"/>
        <w:rPr>
          <w:rFonts w:ascii="Book Antiqua" w:hAnsi="Book Antiqua" w:cs="Book Antiqua"/>
        </w:rPr>
      </w:pPr>
    </w:p>
    <w:p w14:paraId="33187D10" w14:textId="77777777" w:rsidR="006904B1" w:rsidRPr="00FE7F77" w:rsidRDefault="006904B1">
      <w:pPr>
        <w:spacing w:line="360" w:lineRule="auto"/>
        <w:jc w:val="both"/>
        <w:rPr>
          <w:rFonts w:ascii="Book Antiqua" w:hAnsi="Book Antiqua" w:cs="Book Antiqua"/>
        </w:rPr>
        <w:sectPr w:rsidR="006904B1" w:rsidRPr="00FE7F77">
          <w:pgSz w:w="12240" w:h="15840"/>
          <w:pgMar w:top="1440" w:right="1440" w:bottom="1440" w:left="1440" w:header="720" w:footer="720" w:gutter="0"/>
          <w:cols w:space="720"/>
          <w:docGrid w:linePitch="360"/>
        </w:sectPr>
      </w:pPr>
    </w:p>
    <w:p w14:paraId="4D82ACD9"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lastRenderedPageBreak/>
        <w:t>Footnotes</w:t>
      </w:r>
    </w:p>
    <w:p w14:paraId="292DD919"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Conflict-of-interest statement: </w:t>
      </w:r>
      <w:r w:rsidRPr="00FE7F77">
        <w:rPr>
          <w:rFonts w:ascii="Book Antiqua" w:eastAsia="Book Antiqua" w:hAnsi="Book Antiqua" w:cs="Book Antiqua"/>
        </w:rPr>
        <w:t>The</w:t>
      </w:r>
      <w:r w:rsidRPr="00FE7F77">
        <w:rPr>
          <w:rFonts w:ascii="Book Antiqua" w:eastAsia="Book Antiqua" w:hAnsi="Book Antiqua" w:cs="Book Antiqua"/>
          <w:b/>
          <w:bCs/>
        </w:rPr>
        <w:t xml:space="preserve"> </w:t>
      </w:r>
      <w:r w:rsidRPr="00FE7F77">
        <w:rPr>
          <w:rFonts w:ascii="Book Antiqua" w:eastAsia="Book Antiqua" w:hAnsi="Book Antiqua" w:cs="Book Antiqua"/>
        </w:rPr>
        <w:t>authors declare no conflict of interests for this article.</w:t>
      </w:r>
    </w:p>
    <w:p w14:paraId="5EEE6CDF" w14:textId="77777777" w:rsidR="006904B1" w:rsidRPr="00FE7F77" w:rsidRDefault="006904B1">
      <w:pPr>
        <w:spacing w:line="360" w:lineRule="auto"/>
        <w:jc w:val="both"/>
        <w:rPr>
          <w:rFonts w:ascii="Book Antiqua" w:hAnsi="Book Antiqua" w:cs="Book Antiqua"/>
        </w:rPr>
      </w:pPr>
    </w:p>
    <w:p w14:paraId="7BD38A37"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Open-Access: </w:t>
      </w:r>
      <w:r w:rsidRPr="00FE7F7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E7F77">
        <w:rPr>
          <w:rFonts w:ascii="Book Antiqua" w:eastAsia="Book Antiqua" w:hAnsi="Book Antiqua" w:cs="Book Antiqua"/>
        </w:rPr>
        <w:t>NonCommercial</w:t>
      </w:r>
      <w:proofErr w:type="spellEnd"/>
      <w:r w:rsidRPr="00FE7F7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6A4CB3" w14:textId="77777777" w:rsidR="006904B1" w:rsidRPr="00FE7F77" w:rsidRDefault="006904B1">
      <w:pPr>
        <w:spacing w:line="360" w:lineRule="auto"/>
        <w:jc w:val="both"/>
        <w:rPr>
          <w:rFonts w:ascii="Book Antiqua" w:hAnsi="Book Antiqua" w:cs="Book Antiqua"/>
        </w:rPr>
      </w:pPr>
    </w:p>
    <w:p w14:paraId="720D5E71"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 xml:space="preserve">Manuscript source: </w:t>
      </w:r>
      <w:r w:rsidRPr="00FE7F77">
        <w:rPr>
          <w:rFonts w:ascii="Book Antiqua" w:eastAsia="Book Antiqua" w:hAnsi="Book Antiqua" w:cs="Book Antiqua"/>
        </w:rPr>
        <w:t>Invited manuscript</w:t>
      </w:r>
    </w:p>
    <w:p w14:paraId="05ED1927" w14:textId="77777777" w:rsidR="006904B1" w:rsidRPr="00FE7F77" w:rsidRDefault="006904B1">
      <w:pPr>
        <w:spacing w:line="360" w:lineRule="auto"/>
        <w:jc w:val="both"/>
        <w:rPr>
          <w:rFonts w:ascii="Book Antiqua" w:hAnsi="Book Antiqua" w:cs="Book Antiqua"/>
        </w:rPr>
      </w:pPr>
    </w:p>
    <w:p w14:paraId="73EAA9A2"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 xml:space="preserve">Peer-review started: </w:t>
      </w:r>
      <w:r w:rsidRPr="00FE7F77">
        <w:rPr>
          <w:rFonts w:ascii="Book Antiqua" w:eastAsia="Book Antiqua" w:hAnsi="Book Antiqua" w:cs="Book Antiqua"/>
        </w:rPr>
        <w:t>July 1, 2020</w:t>
      </w:r>
    </w:p>
    <w:p w14:paraId="0C7A9C19"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 xml:space="preserve">First decision: </w:t>
      </w:r>
      <w:r w:rsidRPr="00FE7F77">
        <w:rPr>
          <w:rFonts w:ascii="Book Antiqua" w:eastAsia="Book Antiqua" w:hAnsi="Book Antiqua" w:cs="Book Antiqua"/>
        </w:rPr>
        <w:t>July 30, 2020</w:t>
      </w:r>
    </w:p>
    <w:p w14:paraId="56C32274" w14:textId="7A0F1235"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 xml:space="preserve">Article in press: </w:t>
      </w:r>
      <w:r w:rsidR="0016034B" w:rsidRPr="00FE7F77">
        <w:rPr>
          <w:rFonts w:ascii="Book Antiqua" w:eastAsia="Book Antiqua" w:hAnsi="Book Antiqua" w:cs="Book Antiqua"/>
        </w:rPr>
        <w:t xml:space="preserve">September </w:t>
      </w:r>
      <w:r w:rsidR="0016034B">
        <w:rPr>
          <w:rFonts w:ascii="Book Antiqua" w:eastAsia="Book Antiqua" w:hAnsi="Book Antiqua" w:cs="Book Antiqua"/>
        </w:rPr>
        <w:t>27</w:t>
      </w:r>
      <w:r w:rsidR="0016034B" w:rsidRPr="00FE7F77">
        <w:rPr>
          <w:rFonts w:ascii="Book Antiqua" w:eastAsia="Book Antiqua" w:hAnsi="Book Antiqua" w:cs="Book Antiqua"/>
        </w:rPr>
        <w:t>, 2020</w:t>
      </w:r>
    </w:p>
    <w:p w14:paraId="170D9EE6" w14:textId="77777777" w:rsidR="006904B1" w:rsidRPr="00FE7F77" w:rsidRDefault="006904B1">
      <w:pPr>
        <w:spacing w:line="360" w:lineRule="auto"/>
        <w:jc w:val="both"/>
        <w:rPr>
          <w:rFonts w:ascii="Book Antiqua" w:hAnsi="Book Antiqua" w:cs="Book Antiqua"/>
        </w:rPr>
      </w:pPr>
    </w:p>
    <w:p w14:paraId="0095A078"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 xml:space="preserve">Specialty type: </w:t>
      </w:r>
      <w:r w:rsidRPr="00FE7F77">
        <w:rPr>
          <w:rFonts w:ascii="Book Antiqua" w:eastAsia="Book Antiqua" w:hAnsi="Book Antiqua" w:cs="Book Antiqua"/>
        </w:rPr>
        <w:t>Biochemistry and molecular biology</w:t>
      </w:r>
    </w:p>
    <w:p w14:paraId="0739D6F1"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 xml:space="preserve">Country/Territory of origin: </w:t>
      </w:r>
      <w:r w:rsidRPr="00FE7F77">
        <w:rPr>
          <w:rFonts w:ascii="Book Antiqua" w:eastAsia="Book Antiqua" w:hAnsi="Book Antiqua" w:cs="Book Antiqua"/>
        </w:rPr>
        <w:t>China</w:t>
      </w:r>
    </w:p>
    <w:p w14:paraId="50F789A2"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Peer-review report’s scientific quality classification</w:t>
      </w:r>
    </w:p>
    <w:p w14:paraId="4367E607"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Grade A (Excellent): 0</w:t>
      </w:r>
    </w:p>
    <w:p w14:paraId="03F0785B" w14:textId="69D138F1"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Grade B (Very good): B</w:t>
      </w:r>
      <w:r w:rsidR="00B8095B">
        <w:rPr>
          <w:rFonts w:ascii="Book Antiqua" w:eastAsia="Book Antiqua" w:hAnsi="Book Antiqua" w:cs="Book Antiqua"/>
        </w:rPr>
        <w:t>, B</w:t>
      </w:r>
    </w:p>
    <w:p w14:paraId="3B45FE6B"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Grade C (Good): 0</w:t>
      </w:r>
    </w:p>
    <w:p w14:paraId="073E3407"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Grade D (Fair): D</w:t>
      </w:r>
    </w:p>
    <w:p w14:paraId="785EAC42"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Grade E (Poor): 0</w:t>
      </w:r>
    </w:p>
    <w:p w14:paraId="63035743" w14:textId="77777777" w:rsidR="006904B1" w:rsidRPr="00FE7F77" w:rsidRDefault="006904B1">
      <w:pPr>
        <w:spacing w:line="360" w:lineRule="auto"/>
        <w:jc w:val="both"/>
        <w:rPr>
          <w:rFonts w:ascii="Book Antiqua" w:hAnsi="Book Antiqua" w:cs="Book Antiqua"/>
        </w:rPr>
      </w:pPr>
    </w:p>
    <w:p w14:paraId="123785C7" w14:textId="6609661C" w:rsidR="006904B1" w:rsidRPr="0016034B" w:rsidRDefault="001A5F2C">
      <w:pPr>
        <w:spacing w:line="360" w:lineRule="auto"/>
        <w:jc w:val="both"/>
        <w:rPr>
          <w:rFonts w:ascii="Book Antiqua" w:eastAsiaTheme="minorEastAsia" w:hAnsi="Book Antiqua" w:cs="Book Antiqua"/>
          <w:b/>
          <w:lang w:eastAsia="zh-CN"/>
        </w:rPr>
      </w:pPr>
      <w:r w:rsidRPr="00FE7F77">
        <w:rPr>
          <w:rFonts w:ascii="Book Antiqua" w:eastAsia="Book Antiqua" w:hAnsi="Book Antiqua" w:cs="Book Antiqua"/>
          <w:b/>
        </w:rPr>
        <w:t xml:space="preserve">P-Reviewer: </w:t>
      </w:r>
      <w:r w:rsidRPr="00FE7F77">
        <w:rPr>
          <w:rFonts w:ascii="Book Antiqua" w:eastAsia="Book Antiqua" w:hAnsi="Book Antiqua" w:cs="Book Antiqua"/>
        </w:rPr>
        <w:t>Ortiz-Sanchez E, Wang G</w:t>
      </w:r>
      <w:r w:rsidRPr="00FE7F77">
        <w:rPr>
          <w:rFonts w:ascii="Book Antiqua" w:eastAsia="Book Antiqua" w:hAnsi="Book Antiqua" w:cs="Book Antiqua"/>
          <w:b/>
        </w:rPr>
        <w:t xml:space="preserve"> S-Editor: </w:t>
      </w:r>
      <w:r w:rsidRPr="00FE7F77">
        <w:rPr>
          <w:rFonts w:ascii="Book Antiqua" w:eastAsia="Book Antiqua" w:hAnsi="Book Antiqua" w:cs="Book Antiqua"/>
        </w:rPr>
        <w:t>Gong ZM</w:t>
      </w:r>
      <w:r w:rsidRPr="00FE7F77">
        <w:rPr>
          <w:rFonts w:ascii="Book Antiqua" w:eastAsia="Book Antiqua" w:hAnsi="Book Antiqua" w:cs="Book Antiqua"/>
          <w:b/>
        </w:rPr>
        <w:t xml:space="preserve"> L-Editor: </w:t>
      </w:r>
      <w:r w:rsidR="00B37E9F" w:rsidRPr="00F627B3">
        <w:rPr>
          <w:rFonts w:ascii="Book Antiqua" w:eastAsia="Book Antiqua" w:hAnsi="Book Antiqua" w:cs="Book Antiqua"/>
        </w:rPr>
        <w:t>Wang TQ</w:t>
      </w:r>
      <w:r w:rsidR="0016034B">
        <w:rPr>
          <w:rFonts w:ascii="Book Antiqua" w:eastAsia="Book Antiqua" w:hAnsi="Book Antiqua" w:cs="Book Antiqua"/>
          <w:b/>
        </w:rPr>
        <w:t xml:space="preserve"> P-Editor:</w:t>
      </w:r>
      <w:r w:rsidR="0016034B">
        <w:rPr>
          <w:rFonts w:ascii="Book Antiqua" w:eastAsiaTheme="minorEastAsia" w:hAnsi="Book Antiqua" w:cs="Book Antiqua" w:hint="eastAsia"/>
          <w:b/>
          <w:lang w:eastAsia="zh-CN"/>
        </w:rPr>
        <w:t xml:space="preserve"> </w:t>
      </w:r>
      <w:r w:rsidR="0016034B" w:rsidRPr="0016034B">
        <w:rPr>
          <w:rFonts w:ascii="Book Antiqua" w:eastAsiaTheme="minorEastAsia" w:hAnsi="Book Antiqua" w:cs="Book Antiqua" w:hint="eastAsia"/>
          <w:lang w:eastAsia="zh-CN"/>
        </w:rPr>
        <w:t>Li JH</w:t>
      </w:r>
    </w:p>
    <w:p w14:paraId="7713CE00" w14:textId="77777777" w:rsidR="0070360D" w:rsidRPr="00FE7F77" w:rsidRDefault="0070360D">
      <w:pPr>
        <w:spacing w:line="360" w:lineRule="auto"/>
        <w:jc w:val="both"/>
        <w:rPr>
          <w:rFonts w:ascii="Book Antiqua" w:hAnsi="Book Antiqua" w:cs="Book Antiqua"/>
        </w:rPr>
        <w:sectPr w:rsidR="0070360D" w:rsidRPr="00FE7F77">
          <w:pgSz w:w="12240" w:h="15840"/>
          <w:pgMar w:top="1440" w:right="1440" w:bottom="1440" w:left="1440" w:header="720" w:footer="720" w:gutter="0"/>
          <w:cols w:space="720"/>
          <w:docGrid w:linePitch="360"/>
        </w:sectPr>
      </w:pPr>
    </w:p>
    <w:p w14:paraId="4DD2C45E" w14:textId="77777777" w:rsidR="006904B1" w:rsidRPr="00FE7F77" w:rsidRDefault="001A5F2C">
      <w:pPr>
        <w:spacing w:line="360" w:lineRule="auto"/>
        <w:jc w:val="both"/>
        <w:rPr>
          <w:rFonts w:ascii="Book Antiqua" w:eastAsia="Book Antiqua" w:hAnsi="Book Antiqua" w:cs="Book Antiqua"/>
          <w:b/>
        </w:rPr>
      </w:pPr>
      <w:r w:rsidRPr="00FE7F77">
        <w:rPr>
          <w:rFonts w:ascii="Book Antiqua" w:eastAsia="Book Antiqua" w:hAnsi="Book Antiqua" w:cs="Book Antiqua"/>
          <w:b/>
        </w:rPr>
        <w:lastRenderedPageBreak/>
        <w:t>Figure Legends</w:t>
      </w:r>
    </w:p>
    <w:p w14:paraId="29C4396B" w14:textId="77777777" w:rsidR="006904B1" w:rsidRPr="00FE7F77" w:rsidRDefault="00641DC7">
      <w:pPr>
        <w:spacing w:line="360" w:lineRule="auto"/>
        <w:jc w:val="both"/>
        <w:rPr>
          <w:rFonts w:ascii="Book Antiqua" w:eastAsia="Book Antiqua" w:hAnsi="Book Antiqua" w:cs="Book Antiqua"/>
          <w:b/>
          <w:lang w:val="en-GB"/>
        </w:rPr>
      </w:pPr>
      <w:r w:rsidRPr="00FE7F77">
        <w:rPr>
          <w:noProof/>
          <w:lang w:eastAsia="zh-CN"/>
        </w:rPr>
        <w:drawing>
          <wp:inline distT="0" distB="0" distL="0" distR="0" wp14:anchorId="27B2CE04" wp14:editId="11964420">
            <wp:extent cx="4704614" cy="294993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17315" cy="2957898"/>
                    </a:xfrm>
                    <a:prstGeom prst="rect">
                      <a:avLst/>
                    </a:prstGeom>
                  </pic:spPr>
                </pic:pic>
              </a:graphicData>
            </a:graphic>
          </wp:inline>
        </w:drawing>
      </w:r>
    </w:p>
    <w:p w14:paraId="67DB8D98" w14:textId="7E4A8E6B" w:rsidR="006904B1" w:rsidRPr="00FE7F77" w:rsidRDefault="001A5F2C">
      <w:pPr>
        <w:spacing w:line="360" w:lineRule="auto"/>
        <w:jc w:val="both"/>
        <w:rPr>
          <w:rFonts w:ascii="Book Antiqua" w:eastAsia="Book Antiqua" w:hAnsi="Book Antiqua" w:cs="Book Antiqua"/>
        </w:rPr>
      </w:pPr>
      <w:r w:rsidRPr="00FE7F77">
        <w:rPr>
          <w:rFonts w:ascii="Book Antiqua" w:eastAsia="Book Antiqua" w:hAnsi="Book Antiqua" w:cs="Book Antiqua"/>
          <w:b/>
          <w:bCs/>
        </w:rPr>
        <w:t xml:space="preserve">Figure 1 Metabolic targeted therapy of breast cancer stem cells. </w:t>
      </w:r>
      <w:bookmarkStart w:id="22" w:name="OLE_LINK7"/>
      <w:bookmarkStart w:id="23" w:name="OLE_LINK8"/>
      <w:r w:rsidRPr="00FE7F77">
        <w:rPr>
          <w:rFonts w:ascii="Book Antiqua" w:eastAsia="Book Antiqua" w:hAnsi="Book Antiqua" w:cs="Book Antiqua"/>
        </w:rPr>
        <w:t>Breast cancer</w:t>
      </w:r>
      <w:bookmarkEnd w:id="22"/>
      <w:bookmarkEnd w:id="23"/>
      <w:r w:rsidRPr="00FE7F77">
        <w:rPr>
          <w:rFonts w:ascii="Book Antiqua" w:eastAsia="Book Antiqua" w:hAnsi="Book Antiqua" w:cs="Book Antiqua"/>
        </w:rPr>
        <w:t xml:space="preserve"> stem cells (BCSCs) have been demonstrated to contribute to tumor heterogeneity and</w:t>
      </w:r>
      <w:r w:rsidR="00B37E9F">
        <w:rPr>
          <w:rFonts w:ascii="Book Antiqua" w:eastAsia="Book Antiqua" w:hAnsi="Book Antiqua" w:cs="Book Antiqua"/>
        </w:rPr>
        <w:t xml:space="preserve"> </w:t>
      </w:r>
      <w:r w:rsidRPr="00FE7F77">
        <w:rPr>
          <w:rFonts w:ascii="Book Antiqua" w:eastAsia="Book Antiqua" w:hAnsi="Book Antiqua" w:cs="Book Antiqua"/>
        </w:rPr>
        <w:t xml:space="preserve">relapse (metastasis and tumor recurrence). The metabolic features of BCSCs significantly differ from </w:t>
      </w:r>
      <w:r w:rsidR="00B37E9F">
        <w:rPr>
          <w:rFonts w:ascii="Book Antiqua" w:eastAsia="Book Antiqua" w:hAnsi="Book Antiqua" w:cs="Book Antiqua"/>
        </w:rPr>
        <w:t xml:space="preserve">those of </w:t>
      </w:r>
      <w:r w:rsidRPr="00FE7F77">
        <w:rPr>
          <w:rFonts w:ascii="Book Antiqua" w:eastAsia="Book Antiqua" w:hAnsi="Book Antiqua" w:cs="Book Antiqua"/>
        </w:rPr>
        <w:t xml:space="preserve">non-BCSC differentiated tumor cells. Conventional chemotherapy or radiotherapy can effectively kill breast cancer cells, thereby dramatically reducing tumor size. The remaining BCSCs can survive and enhance tumor relapse due to their ability to establish higher invasiveness and resistance to chemotherapy and radiotherapy. A combination treatment with metabolic targeted therapy of BCSCs and conventional therapy could be a more effective strategy to treat breast cancer. </w:t>
      </w:r>
      <w:r w:rsidR="00B8095B" w:rsidRPr="00FE7F77">
        <w:rPr>
          <w:rFonts w:ascii="Book Antiqua" w:eastAsia="Book Antiqua" w:hAnsi="Book Antiqua" w:cs="Book Antiqua"/>
        </w:rPr>
        <w:t>BCSCs</w:t>
      </w:r>
      <w:r w:rsidR="00B8095B">
        <w:rPr>
          <w:rFonts w:ascii="Book Antiqua" w:eastAsia="Book Antiqua" w:hAnsi="Book Antiqua" w:cs="Book Antiqua"/>
        </w:rPr>
        <w:t xml:space="preserve">: </w:t>
      </w:r>
      <w:r w:rsidR="00B8095B" w:rsidRPr="00FE7F77">
        <w:rPr>
          <w:rFonts w:ascii="Book Antiqua" w:eastAsia="Book Antiqua" w:hAnsi="Book Antiqua" w:cs="Book Antiqua"/>
        </w:rPr>
        <w:t>Breast cancer stem cells</w:t>
      </w:r>
      <w:r w:rsidR="00B8095B">
        <w:rPr>
          <w:rFonts w:ascii="Book Antiqua" w:eastAsia="Book Antiqua" w:hAnsi="Book Antiqua" w:cs="Book Antiqua"/>
        </w:rPr>
        <w:t xml:space="preserve">; BC: </w:t>
      </w:r>
      <w:r w:rsidR="00B8095B" w:rsidRPr="00FE7F77">
        <w:rPr>
          <w:rFonts w:ascii="Book Antiqua" w:eastAsia="Book Antiqua" w:hAnsi="Book Antiqua" w:cs="Book Antiqua"/>
        </w:rPr>
        <w:t>Breast cancer</w:t>
      </w:r>
      <w:r w:rsidR="00B8095B">
        <w:rPr>
          <w:rFonts w:ascii="Book Antiqua" w:eastAsia="Book Antiqua" w:hAnsi="Book Antiqua" w:cs="Book Antiqua"/>
        </w:rPr>
        <w:t>.</w:t>
      </w:r>
    </w:p>
    <w:p w14:paraId="6CD3E43F" w14:textId="77777777" w:rsidR="006904B1" w:rsidRPr="00FE7F77" w:rsidRDefault="001A5F2C">
      <w:pPr>
        <w:snapToGrid w:val="0"/>
        <w:spacing w:line="360" w:lineRule="auto"/>
        <w:jc w:val="both"/>
        <w:rPr>
          <w:rFonts w:ascii="Book Antiqua" w:eastAsia="宋体" w:hAnsi="Book Antiqua" w:cs="Book Antiqua"/>
          <w:b/>
          <w:lang w:eastAsia="it-IT"/>
        </w:rPr>
      </w:pPr>
      <w:r w:rsidRPr="00FE7F77">
        <w:rPr>
          <w:rFonts w:ascii="Book Antiqua" w:eastAsia="Book Antiqua" w:hAnsi="Book Antiqua" w:cs="Book Antiqua"/>
        </w:rPr>
        <w:br w:type="page"/>
      </w:r>
      <w:r w:rsidRPr="00FE7F77">
        <w:rPr>
          <w:rFonts w:ascii="Book Antiqua" w:eastAsia="宋体" w:hAnsi="Book Antiqua" w:cs="Book Antiqua"/>
          <w:b/>
          <w:lang w:eastAsia="it-IT"/>
        </w:rPr>
        <w:lastRenderedPageBreak/>
        <w:t xml:space="preserve">Table 1 </w:t>
      </w:r>
      <w:bookmarkStart w:id="24" w:name="_Hlk49788261"/>
      <w:r w:rsidRPr="00FE7F77">
        <w:rPr>
          <w:rFonts w:ascii="Book Antiqua" w:eastAsia="宋体" w:hAnsi="Book Antiqua" w:cs="Book Antiqua"/>
          <w:b/>
          <w:lang w:eastAsia="it-IT"/>
        </w:rPr>
        <w:t>Breast cancer stem cell markers</w:t>
      </w:r>
    </w:p>
    <w:tbl>
      <w:tblPr>
        <w:tblW w:w="0" w:type="auto"/>
        <w:tblBorders>
          <w:top w:val="single" w:sz="4" w:space="0" w:color="auto"/>
          <w:bottom w:val="single" w:sz="4" w:space="0" w:color="auto"/>
        </w:tblBorders>
        <w:tblLook w:val="04A0" w:firstRow="1" w:lastRow="0" w:firstColumn="1" w:lastColumn="0" w:noHBand="0" w:noVBand="1"/>
      </w:tblPr>
      <w:tblGrid>
        <w:gridCol w:w="1678"/>
        <w:gridCol w:w="1892"/>
        <w:gridCol w:w="3317"/>
        <w:gridCol w:w="2556"/>
      </w:tblGrid>
      <w:tr w:rsidR="00FE7F77" w:rsidRPr="00FE7F77" w14:paraId="33BE0493" w14:textId="77777777">
        <w:trPr>
          <w:trHeight w:val="911"/>
        </w:trPr>
        <w:tc>
          <w:tcPr>
            <w:tcW w:w="1678" w:type="dxa"/>
            <w:tcBorders>
              <w:bottom w:val="single" w:sz="4" w:space="0" w:color="auto"/>
            </w:tcBorders>
            <w:shd w:val="clear" w:color="auto" w:fill="auto"/>
          </w:tcPr>
          <w:bookmarkEnd w:id="24"/>
          <w:p w14:paraId="17E83189" w14:textId="0D46A30C" w:rsidR="006904B1" w:rsidRPr="00FE7F77" w:rsidRDefault="001A5F2C">
            <w:pPr>
              <w:snapToGrid w:val="0"/>
              <w:spacing w:line="360" w:lineRule="auto"/>
              <w:jc w:val="both"/>
              <w:rPr>
                <w:rFonts w:ascii="Book Antiqua" w:eastAsia="宋体" w:hAnsi="Book Antiqua" w:cs="Book Antiqua"/>
                <w:b/>
                <w:bCs/>
                <w:lang w:eastAsia="it-IT"/>
              </w:rPr>
            </w:pPr>
            <w:r w:rsidRPr="00FE7F77">
              <w:rPr>
                <w:rFonts w:ascii="Book Antiqua" w:eastAsia="宋体" w:hAnsi="Book Antiqua" w:cs="Book Antiqua"/>
                <w:b/>
                <w:bCs/>
                <w:lang w:eastAsia="it-IT"/>
              </w:rPr>
              <w:t>Marker</w:t>
            </w:r>
          </w:p>
        </w:tc>
        <w:tc>
          <w:tcPr>
            <w:tcW w:w="1892" w:type="dxa"/>
            <w:tcBorders>
              <w:bottom w:val="single" w:sz="4" w:space="0" w:color="auto"/>
            </w:tcBorders>
            <w:shd w:val="clear" w:color="auto" w:fill="auto"/>
          </w:tcPr>
          <w:p w14:paraId="41C116EE" w14:textId="77777777" w:rsidR="006904B1" w:rsidRPr="00FE7F77" w:rsidRDefault="001A5F2C">
            <w:pPr>
              <w:snapToGrid w:val="0"/>
              <w:spacing w:line="360" w:lineRule="auto"/>
              <w:jc w:val="center"/>
              <w:rPr>
                <w:rFonts w:ascii="Book Antiqua" w:eastAsia="宋体" w:hAnsi="Book Antiqua" w:cs="Book Antiqua"/>
                <w:b/>
                <w:bCs/>
                <w:lang w:eastAsia="it-IT"/>
              </w:rPr>
            </w:pPr>
            <w:r w:rsidRPr="00FE7F77">
              <w:rPr>
                <w:rFonts w:ascii="Book Antiqua" w:eastAsia="宋体" w:hAnsi="Book Antiqua" w:cs="Book Antiqua"/>
                <w:b/>
                <w:bCs/>
                <w:lang w:eastAsia="it-IT"/>
              </w:rPr>
              <w:t>Expression</w:t>
            </w:r>
          </w:p>
        </w:tc>
        <w:tc>
          <w:tcPr>
            <w:tcW w:w="3317" w:type="dxa"/>
            <w:tcBorders>
              <w:bottom w:val="single" w:sz="4" w:space="0" w:color="auto"/>
            </w:tcBorders>
            <w:shd w:val="clear" w:color="auto" w:fill="auto"/>
          </w:tcPr>
          <w:p w14:paraId="27999136" w14:textId="77777777" w:rsidR="006904B1" w:rsidRPr="00FE7F77" w:rsidRDefault="001A5F2C">
            <w:pPr>
              <w:tabs>
                <w:tab w:val="left" w:pos="1120"/>
                <w:tab w:val="center" w:pos="1593"/>
              </w:tabs>
              <w:snapToGrid w:val="0"/>
              <w:spacing w:line="360" w:lineRule="auto"/>
              <w:jc w:val="center"/>
              <w:rPr>
                <w:rFonts w:ascii="Book Antiqua" w:eastAsia="宋体" w:hAnsi="Book Antiqua" w:cs="Book Antiqua"/>
                <w:b/>
                <w:bCs/>
                <w:lang w:eastAsia="zh-CN"/>
              </w:rPr>
            </w:pPr>
            <w:r w:rsidRPr="00FE7F77">
              <w:rPr>
                <w:rFonts w:ascii="Book Antiqua" w:eastAsia="宋体" w:hAnsi="Book Antiqua" w:cs="Book Antiqua"/>
                <w:b/>
                <w:bCs/>
                <w:lang w:eastAsia="zh-CN"/>
              </w:rPr>
              <w:t>Function</w:t>
            </w:r>
          </w:p>
        </w:tc>
        <w:tc>
          <w:tcPr>
            <w:tcW w:w="2556" w:type="dxa"/>
            <w:tcBorders>
              <w:bottom w:val="single" w:sz="4" w:space="0" w:color="auto"/>
            </w:tcBorders>
            <w:shd w:val="clear" w:color="auto" w:fill="auto"/>
          </w:tcPr>
          <w:p w14:paraId="49649BE9" w14:textId="77777777" w:rsidR="006904B1" w:rsidRPr="00FE7F77" w:rsidRDefault="001A5F2C">
            <w:pPr>
              <w:snapToGrid w:val="0"/>
              <w:spacing w:line="360" w:lineRule="auto"/>
              <w:jc w:val="center"/>
              <w:rPr>
                <w:rFonts w:ascii="Book Antiqua" w:eastAsia="宋体" w:hAnsi="Book Antiqua" w:cs="Book Antiqua"/>
                <w:b/>
                <w:bCs/>
                <w:lang w:eastAsia="it-IT"/>
              </w:rPr>
            </w:pPr>
            <w:r w:rsidRPr="00FE7F77">
              <w:rPr>
                <w:rFonts w:ascii="Book Antiqua" w:eastAsia="宋体" w:hAnsi="Book Antiqua" w:cs="Book Antiqua"/>
                <w:b/>
                <w:bCs/>
                <w:lang w:eastAsia="it-IT"/>
              </w:rPr>
              <w:t>Ref.</w:t>
            </w:r>
          </w:p>
        </w:tc>
      </w:tr>
      <w:tr w:rsidR="00FE7F77" w:rsidRPr="00FE7F77" w14:paraId="4D6D0C6B" w14:textId="77777777">
        <w:trPr>
          <w:trHeight w:val="442"/>
        </w:trPr>
        <w:tc>
          <w:tcPr>
            <w:tcW w:w="1678" w:type="dxa"/>
            <w:tcBorders>
              <w:top w:val="single" w:sz="4" w:space="0" w:color="auto"/>
            </w:tcBorders>
            <w:shd w:val="clear" w:color="auto" w:fill="auto"/>
          </w:tcPr>
          <w:p w14:paraId="1BC24775" w14:textId="77777777" w:rsidR="006904B1" w:rsidRPr="00FE7F77" w:rsidRDefault="001A5F2C">
            <w:pPr>
              <w:snapToGrid w:val="0"/>
              <w:spacing w:line="360" w:lineRule="auto"/>
              <w:jc w:val="both"/>
              <w:rPr>
                <w:rFonts w:ascii="Book Antiqua" w:eastAsia="宋体" w:hAnsi="Book Antiqua" w:cs="Book Antiqua"/>
                <w:lang w:eastAsia="it-IT"/>
              </w:rPr>
            </w:pPr>
            <w:r w:rsidRPr="00FE7F77">
              <w:rPr>
                <w:rFonts w:ascii="Book Antiqua" w:eastAsia="宋体" w:hAnsi="Book Antiqua" w:cs="Book Antiqua"/>
                <w:lang w:eastAsia="it-IT"/>
              </w:rPr>
              <w:t>CD44</w:t>
            </w:r>
          </w:p>
        </w:tc>
        <w:tc>
          <w:tcPr>
            <w:tcW w:w="1892" w:type="dxa"/>
            <w:tcBorders>
              <w:top w:val="single" w:sz="4" w:space="0" w:color="auto"/>
            </w:tcBorders>
            <w:shd w:val="clear" w:color="auto" w:fill="auto"/>
          </w:tcPr>
          <w:p w14:paraId="073C14FF" w14:textId="77777777" w:rsidR="006904B1" w:rsidRPr="00FE7F77" w:rsidRDefault="001A5F2C">
            <w:pPr>
              <w:tabs>
                <w:tab w:val="center" w:pos="1241"/>
                <w:tab w:val="right" w:pos="2482"/>
              </w:tabs>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High</w:t>
            </w:r>
          </w:p>
        </w:tc>
        <w:tc>
          <w:tcPr>
            <w:tcW w:w="3317" w:type="dxa"/>
            <w:tcBorders>
              <w:top w:val="single" w:sz="4" w:space="0" w:color="auto"/>
            </w:tcBorders>
            <w:shd w:val="clear" w:color="auto" w:fill="auto"/>
          </w:tcPr>
          <w:p w14:paraId="26FE24AC" w14:textId="69E9C6B8" w:rsidR="006904B1" w:rsidRPr="00FE7F77" w:rsidRDefault="001A5F2C" w:rsidP="00B37E9F">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Adhesion, intracellular signaling, cellular proliferation, angiogenesis, differentiation, migration</w:t>
            </w:r>
            <w:r w:rsidR="00B37E9F">
              <w:rPr>
                <w:rFonts w:ascii="Book Antiqua" w:eastAsia="宋体" w:hAnsi="Book Antiqua" w:cs="Book Antiqua"/>
                <w:lang w:eastAsia="it-IT"/>
              </w:rPr>
              <w:t>,</w:t>
            </w:r>
            <w:r w:rsidRPr="00FE7F77">
              <w:rPr>
                <w:rFonts w:ascii="Book Antiqua" w:eastAsia="宋体" w:hAnsi="Book Antiqua" w:cs="Book Antiqua"/>
                <w:lang w:eastAsia="it-IT"/>
              </w:rPr>
              <w:t xml:space="preserve"> and </w:t>
            </w:r>
            <w:r w:rsidR="00B37E9F" w:rsidRPr="00FE7F77">
              <w:rPr>
                <w:rFonts w:ascii="Book Antiqua" w:eastAsia="宋体" w:hAnsi="Book Antiqua" w:cs="Book Antiqua"/>
                <w:lang w:eastAsia="it-IT"/>
              </w:rPr>
              <w:t>invasi</w:t>
            </w:r>
            <w:r w:rsidR="00B37E9F">
              <w:rPr>
                <w:rFonts w:ascii="Book Antiqua" w:eastAsia="宋体" w:hAnsi="Book Antiqua" w:cs="Book Antiqua"/>
                <w:lang w:eastAsia="it-IT"/>
              </w:rPr>
              <w:t>on</w:t>
            </w:r>
          </w:p>
        </w:tc>
        <w:tc>
          <w:tcPr>
            <w:tcW w:w="2556" w:type="dxa"/>
            <w:tcBorders>
              <w:top w:val="single" w:sz="4" w:space="0" w:color="auto"/>
            </w:tcBorders>
            <w:shd w:val="clear" w:color="auto" w:fill="auto"/>
          </w:tcPr>
          <w:p w14:paraId="7ED1B080" w14:textId="77777777" w:rsidR="006904B1" w:rsidRPr="00FE7F77" w:rsidRDefault="001A5F2C">
            <w:pPr>
              <w:snapToGrid w:val="0"/>
              <w:spacing w:line="360" w:lineRule="auto"/>
              <w:jc w:val="center"/>
              <w:rPr>
                <w:rFonts w:ascii="Book Antiqua" w:eastAsia="宋体" w:hAnsi="Book Antiqua" w:cs="Book Antiqua"/>
                <w:bCs/>
                <w:lang w:eastAsia="it-IT"/>
              </w:rPr>
            </w:pPr>
            <w:proofErr w:type="spellStart"/>
            <w:r w:rsidRPr="00FE7F77">
              <w:rPr>
                <w:rFonts w:ascii="Book Antiqua" w:eastAsia="宋体" w:hAnsi="Book Antiqua" w:cs="Book Antiqua"/>
                <w:bCs/>
                <w:lang w:eastAsia="it-IT"/>
              </w:rPr>
              <w:t>S</w:t>
            </w:r>
            <w:r w:rsidRPr="00FE7F77">
              <w:rPr>
                <w:rFonts w:ascii="Book Antiqua" w:eastAsia="宋体" w:hAnsi="Book Antiqua" w:cs="Book Antiqua"/>
                <w:lang w:eastAsia="it-IT"/>
              </w:rPr>
              <w:t>enbanjo</w:t>
            </w:r>
            <w:proofErr w:type="spellEnd"/>
            <w:r w:rsidRPr="00FE7F77">
              <w:rPr>
                <w:rFonts w:ascii="Book Antiqua" w:eastAsia="宋体" w:hAnsi="Book Antiqua" w:cs="Book Antiqua"/>
                <w:lang w:eastAsia="it-IT"/>
              </w:rPr>
              <w:t xml:space="preserve"> </w:t>
            </w:r>
            <w:r w:rsidRPr="00FE7F77">
              <w:rPr>
                <w:rFonts w:ascii="Book Antiqua" w:eastAsia="宋体" w:hAnsi="Book Antiqua" w:cs="Book Antiqua"/>
                <w:bCs/>
                <w:i/>
                <w:iCs/>
                <w:lang w:eastAsia="it-IT"/>
              </w:rPr>
              <w:t>et al</w:t>
            </w:r>
            <w:r w:rsidRPr="00FE7F77">
              <w:rPr>
                <w:rFonts w:ascii="Book Antiqua" w:eastAsia="宋体" w:hAnsi="Book Antiqua" w:cs="Book Antiqua"/>
                <w:bCs/>
                <w:vertAlign w:val="superscript"/>
                <w:lang w:eastAsia="it-IT"/>
              </w:rPr>
              <w:t>[123]</w:t>
            </w:r>
            <w:r w:rsidRPr="00FE7F77">
              <w:rPr>
                <w:rFonts w:ascii="Book Antiqua" w:eastAsia="宋体" w:hAnsi="Book Antiqua" w:cs="Book Antiqua"/>
                <w:bCs/>
                <w:lang w:eastAsia="it-IT"/>
              </w:rPr>
              <w:t xml:space="preserve">, </w:t>
            </w:r>
            <w:r w:rsidRPr="00FE7F77">
              <w:rPr>
                <w:rFonts w:ascii="Book Antiqua" w:eastAsia="宋体" w:hAnsi="Book Antiqua" w:cs="Book Antiqua"/>
                <w:bCs/>
                <w:lang w:eastAsia="zh-CN"/>
              </w:rPr>
              <w:t>2017</w:t>
            </w:r>
          </w:p>
        </w:tc>
      </w:tr>
      <w:tr w:rsidR="00FE7F77" w:rsidRPr="00FE7F77" w14:paraId="21FB8321" w14:textId="77777777">
        <w:trPr>
          <w:trHeight w:val="442"/>
        </w:trPr>
        <w:tc>
          <w:tcPr>
            <w:tcW w:w="1678" w:type="dxa"/>
            <w:shd w:val="clear" w:color="auto" w:fill="auto"/>
          </w:tcPr>
          <w:p w14:paraId="6B8250B1" w14:textId="77777777" w:rsidR="006904B1" w:rsidRPr="00FE7F77" w:rsidRDefault="001A5F2C">
            <w:pPr>
              <w:snapToGrid w:val="0"/>
              <w:spacing w:line="360" w:lineRule="auto"/>
              <w:jc w:val="both"/>
              <w:rPr>
                <w:rFonts w:ascii="Book Antiqua" w:eastAsia="宋体" w:hAnsi="Book Antiqua" w:cs="Book Antiqua"/>
                <w:lang w:eastAsia="it-IT"/>
              </w:rPr>
            </w:pPr>
            <w:bookmarkStart w:id="25" w:name="_Hlk49788657"/>
            <w:r w:rsidRPr="00FE7F77">
              <w:rPr>
                <w:rFonts w:ascii="Book Antiqua" w:eastAsia="宋体" w:hAnsi="Book Antiqua" w:cs="Book Antiqua"/>
                <w:lang w:eastAsia="it-IT"/>
              </w:rPr>
              <w:t>CD24</w:t>
            </w:r>
          </w:p>
        </w:tc>
        <w:tc>
          <w:tcPr>
            <w:tcW w:w="1892" w:type="dxa"/>
            <w:shd w:val="clear" w:color="auto" w:fill="auto"/>
          </w:tcPr>
          <w:p w14:paraId="015E7EC1"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Low</w:t>
            </w:r>
          </w:p>
        </w:tc>
        <w:tc>
          <w:tcPr>
            <w:tcW w:w="3317" w:type="dxa"/>
            <w:shd w:val="clear" w:color="auto" w:fill="auto"/>
          </w:tcPr>
          <w:p w14:paraId="21316DAF"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Cell metastasis and proliferation</w:t>
            </w:r>
          </w:p>
        </w:tc>
        <w:tc>
          <w:tcPr>
            <w:tcW w:w="2556" w:type="dxa"/>
            <w:shd w:val="clear" w:color="auto" w:fill="auto"/>
          </w:tcPr>
          <w:p w14:paraId="00499591" w14:textId="77777777" w:rsidR="006904B1" w:rsidRPr="00FE7F77" w:rsidRDefault="001A5F2C">
            <w:pPr>
              <w:snapToGrid w:val="0"/>
              <w:spacing w:line="360" w:lineRule="auto"/>
              <w:jc w:val="center"/>
              <w:rPr>
                <w:rFonts w:ascii="Book Antiqua" w:eastAsia="宋体" w:hAnsi="Book Antiqua" w:cs="Book Antiqua"/>
                <w:bCs/>
                <w:lang w:eastAsia="it-IT"/>
              </w:rPr>
            </w:pPr>
            <w:proofErr w:type="spellStart"/>
            <w:r w:rsidRPr="00FE7F77">
              <w:rPr>
                <w:rFonts w:ascii="Book Antiqua" w:eastAsia="宋体" w:hAnsi="Book Antiqua" w:cs="Book Antiqua"/>
                <w:bCs/>
                <w:lang w:eastAsia="it-IT"/>
              </w:rPr>
              <w:t>Jaggupilli</w:t>
            </w:r>
            <w:proofErr w:type="spellEnd"/>
            <w:r w:rsidRPr="00FE7F77">
              <w:rPr>
                <w:rFonts w:ascii="Book Antiqua" w:eastAsia="宋体" w:hAnsi="Book Antiqua" w:cs="Book Antiqua"/>
                <w:bCs/>
                <w:lang w:eastAsia="it-IT"/>
              </w:rPr>
              <w:t xml:space="preserve"> </w:t>
            </w:r>
            <w:r w:rsidRPr="00FE7F77">
              <w:rPr>
                <w:rFonts w:ascii="Book Antiqua" w:eastAsia="宋体" w:hAnsi="Book Antiqua" w:cs="Book Antiqua"/>
                <w:bCs/>
                <w:i/>
                <w:iCs/>
                <w:lang w:eastAsia="it-IT"/>
              </w:rPr>
              <w:t>et al</w:t>
            </w:r>
            <w:r w:rsidRPr="00FE7F77">
              <w:rPr>
                <w:rFonts w:ascii="Book Antiqua" w:eastAsia="宋体" w:hAnsi="Book Antiqua" w:cs="Book Antiqua"/>
                <w:bCs/>
                <w:vertAlign w:val="superscript"/>
                <w:lang w:eastAsia="it-IT"/>
              </w:rPr>
              <w:t>[124]</w:t>
            </w:r>
            <w:r w:rsidRPr="00FE7F77">
              <w:rPr>
                <w:rFonts w:ascii="Book Antiqua" w:eastAsia="宋体" w:hAnsi="Book Antiqua" w:cs="Book Antiqua"/>
                <w:bCs/>
                <w:lang w:eastAsia="it-IT"/>
              </w:rPr>
              <w:t>, 2012</w:t>
            </w:r>
          </w:p>
        </w:tc>
      </w:tr>
      <w:bookmarkEnd w:id="25"/>
      <w:tr w:rsidR="00FE7F77" w:rsidRPr="00FE7F77" w14:paraId="10248982" w14:textId="77777777">
        <w:trPr>
          <w:trHeight w:val="456"/>
        </w:trPr>
        <w:tc>
          <w:tcPr>
            <w:tcW w:w="1678" w:type="dxa"/>
            <w:shd w:val="clear" w:color="auto" w:fill="auto"/>
          </w:tcPr>
          <w:p w14:paraId="48E24199" w14:textId="77777777" w:rsidR="006904B1" w:rsidRPr="00FE7F77" w:rsidRDefault="001A5F2C">
            <w:pPr>
              <w:snapToGrid w:val="0"/>
              <w:spacing w:line="360" w:lineRule="auto"/>
              <w:jc w:val="both"/>
              <w:rPr>
                <w:rFonts w:ascii="Book Antiqua" w:eastAsia="宋体" w:hAnsi="Book Antiqua" w:cs="Book Antiqua"/>
                <w:lang w:eastAsia="it-IT"/>
              </w:rPr>
            </w:pPr>
            <w:r w:rsidRPr="00FE7F77">
              <w:rPr>
                <w:rFonts w:ascii="Book Antiqua" w:eastAsia="宋体" w:hAnsi="Book Antiqua" w:cs="Book Antiqua"/>
                <w:lang w:eastAsia="it-IT"/>
              </w:rPr>
              <w:t>ALDH1</w:t>
            </w:r>
          </w:p>
        </w:tc>
        <w:tc>
          <w:tcPr>
            <w:tcW w:w="1892" w:type="dxa"/>
            <w:shd w:val="clear" w:color="auto" w:fill="auto"/>
          </w:tcPr>
          <w:p w14:paraId="2AFB686E"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High</w:t>
            </w:r>
          </w:p>
        </w:tc>
        <w:tc>
          <w:tcPr>
            <w:tcW w:w="3317" w:type="dxa"/>
            <w:shd w:val="clear" w:color="auto" w:fill="auto"/>
          </w:tcPr>
          <w:p w14:paraId="09E21E07" w14:textId="5FFC241A"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Cellular proliferation, differentiation, stemness</w:t>
            </w:r>
            <w:r w:rsidR="00B37E9F">
              <w:rPr>
                <w:rFonts w:ascii="Book Antiqua" w:eastAsia="宋体" w:hAnsi="Book Antiqua" w:cs="Book Antiqua"/>
                <w:lang w:eastAsia="it-IT"/>
              </w:rPr>
              <w:t>,</w:t>
            </w:r>
            <w:r w:rsidRPr="00FE7F77">
              <w:rPr>
                <w:rFonts w:ascii="Book Antiqua" w:eastAsia="宋体" w:hAnsi="Book Antiqua" w:cs="Book Antiqua"/>
                <w:lang w:eastAsia="it-IT"/>
              </w:rPr>
              <w:t xml:space="preserve"> and self-protection</w:t>
            </w:r>
          </w:p>
        </w:tc>
        <w:tc>
          <w:tcPr>
            <w:tcW w:w="2556" w:type="dxa"/>
            <w:shd w:val="clear" w:color="auto" w:fill="auto"/>
          </w:tcPr>
          <w:p w14:paraId="42A6B2C2"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 xml:space="preserve">Tomita </w:t>
            </w:r>
            <w:r w:rsidRPr="00FE7F77">
              <w:rPr>
                <w:rFonts w:ascii="Book Antiqua" w:eastAsia="宋体" w:hAnsi="Book Antiqua" w:cs="Book Antiqua"/>
                <w:i/>
                <w:iCs/>
                <w:lang w:eastAsia="it-IT"/>
              </w:rPr>
              <w:t>et al</w:t>
            </w:r>
            <w:r w:rsidRPr="00FE7F77">
              <w:rPr>
                <w:rFonts w:ascii="Book Antiqua" w:eastAsia="宋体" w:hAnsi="Book Antiqua" w:cs="Book Antiqua"/>
                <w:vertAlign w:val="superscript"/>
                <w:lang w:eastAsia="it-IT"/>
              </w:rPr>
              <w:t>[40]</w:t>
            </w:r>
            <w:r w:rsidRPr="00FE7F77">
              <w:rPr>
                <w:rFonts w:ascii="Book Antiqua" w:eastAsia="宋体" w:hAnsi="Book Antiqua" w:cs="Book Antiqua"/>
                <w:lang w:eastAsia="it-IT"/>
              </w:rPr>
              <w:t xml:space="preserve">, </w:t>
            </w:r>
            <w:r w:rsidRPr="00FE7F77">
              <w:rPr>
                <w:rFonts w:ascii="Book Antiqua" w:eastAsia="宋体" w:hAnsi="Book Antiqua" w:cs="Book Antiqua"/>
                <w:lang w:eastAsia="zh-CN"/>
              </w:rPr>
              <w:t>2016</w:t>
            </w:r>
          </w:p>
        </w:tc>
      </w:tr>
      <w:tr w:rsidR="00FE7F77" w:rsidRPr="00FE7F77" w14:paraId="0D5DE8FF" w14:textId="77777777">
        <w:trPr>
          <w:trHeight w:val="456"/>
        </w:trPr>
        <w:tc>
          <w:tcPr>
            <w:tcW w:w="1678" w:type="dxa"/>
            <w:shd w:val="clear" w:color="auto" w:fill="auto"/>
          </w:tcPr>
          <w:p w14:paraId="64BBE936" w14:textId="77777777" w:rsidR="006904B1" w:rsidRPr="00FE7F77" w:rsidRDefault="001A5F2C">
            <w:pPr>
              <w:snapToGrid w:val="0"/>
              <w:spacing w:line="360" w:lineRule="auto"/>
              <w:jc w:val="both"/>
              <w:rPr>
                <w:rFonts w:ascii="Book Antiqua" w:eastAsia="宋体" w:hAnsi="Book Antiqua" w:cs="Book Antiqua"/>
                <w:lang w:eastAsia="it-IT"/>
              </w:rPr>
            </w:pPr>
            <w:r w:rsidRPr="00FE7F77">
              <w:rPr>
                <w:rFonts w:ascii="Book Antiqua" w:eastAsia="宋体" w:hAnsi="Book Antiqua" w:cs="Book Antiqua"/>
                <w:lang w:eastAsia="it-IT"/>
              </w:rPr>
              <w:t>CD133</w:t>
            </w:r>
          </w:p>
        </w:tc>
        <w:tc>
          <w:tcPr>
            <w:tcW w:w="1892" w:type="dxa"/>
            <w:shd w:val="clear" w:color="auto" w:fill="auto"/>
          </w:tcPr>
          <w:p w14:paraId="17EEA42C"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High</w:t>
            </w:r>
          </w:p>
        </w:tc>
        <w:tc>
          <w:tcPr>
            <w:tcW w:w="3317" w:type="dxa"/>
            <w:shd w:val="clear" w:color="auto" w:fill="auto"/>
          </w:tcPr>
          <w:p w14:paraId="391CE083"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Cellular differentiation</w:t>
            </w:r>
          </w:p>
        </w:tc>
        <w:tc>
          <w:tcPr>
            <w:tcW w:w="2556" w:type="dxa"/>
            <w:shd w:val="clear" w:color="auto" w:fill="auto"/>
          </w:tcPr>
          <w:p w14:paraId="23DDC1BB" w14:textId="77777777" w:rsidR="006904B1" w:rsidRPr="00FE7F77" w:rsidRDefault="001A5F2C">
            <w:pPr>
              <w:snapToGrid w:val="0"/>
              <w:spacing w:line="360" w:lineRule="auto"/>
              <w:jc w:val="center"/>
              <w:rPr>
                <w:rFonts w:ascii="Book Antiqua" w:eastAsia="宋体" w:hAnsi="Book Antiqua" w:cs="Book Antiqua"/>
                <w:lang w:eastAsia="it-IT"/>
              </w:rPr>
            </w:pPr>
            <w:proofErr w:type="spellStart"/>
            <w:r w:rsidRPr="00FE7F77">
              <w:rPr>
                <w:rFonts w:ascii="Book Antiqua" w:eastAsia="宋体" w:hAnsi="Book Antiqua" w:cs="Book Antiqua"/>
                <w:lang w:eastAsia="it-IT"/>
              </w:rPr>
              <w:t>Glumac</w:t>
            </w:r>
            <w:proofErr w:type="spellEnd"/>
            <w:r w:rsidRPr="00FE7F77">
              <w:rPr>
                <w:rFonts w:ascii="Book Antiqua" w:eastAsia="宋体" w:hAnsi="Book Antiqua" w:cs="Book Antiqua"/>
                <w:lang w:eastAsia="it-IT"/>
              </w:rPr>
              <w:t xml:space="preserve"> </w:t>
            </w:r>
            <w:r w:rsidRPr="00FE7F77">
              <w:rPr>
                <w:rFonts w:ascii="Book Antiqua" w:eastAsia="宋体" w:hAnsi="Book Antiqua" w:cs="Book Antiqua"/>
                <w:i/>
                <w:iCs/>
                <w:lang w:eastAsia="it-IT"/>
              </w:rPr>
              <w:t>et al</w:t>
            </w:r>
            <w:r w:rsidRPr="00FE7F77">
              <w:rPr>
                <w:rFonts w:ascii="Book Antiqua" w:eastAsia="宋体" w:hAnsi="Book Antiqua" w:cs="Book Antiqua"/>
                <w:vertAlign w:val="superscript"/>
                <w:lang w:eastAsia="it-IT"/>
              </w:rPr>
              <w:t>[52]</w:t>
            </w:r>
            <w:r w:rsidRPr="00FE7F77">
              <w:rPr>
                <w:rFonts w:ascii="Book Antiqua" w:eastAsia="宋体" w:hAnsi="Book Antiqua" w:cs="Book Antiqua"/>
                <w:lang w:eastAsia="it-IT"/>
              </w:rPr>
              <w:t xml:space="preserve">, </w:t>
            </w:r>
            <w:r w:rsidRPr="00FE7F77">
              <w:rPr>
                <w:rFonts w:ascii="Book Antiqua" w:eastAsia="宋体" w:hAnsi="Book Antiqua" w:cs="Book Antiqua"/>
                <w:lang w:eastAsia="zh-CN"/>
              </w:rPr>
              <w:t>2018</w:t>
            </w:r>
          </w:p>
        </w:tc>
      </w:tr>
      <w:tr w:rsidR="00FE7F77" w:rsidRPr="00FE7F77" w14:paraId="2E1F6103" w14:textId="77777777">
        <w:trPr>
          <w:trHeight w:val="456"/>
        </w:trPr>
        <w:tc>
          <w:tcPr>
            <w:tcW w:w="1678" w:type="dxa"/>
            <w:shd w:val="clear" w:color="auto" w:fill="auto"/>
          </w:tcPr>
          <w:p w14:paraId="66C02BBE" w14:textId="77777777" w:rsidR="006904B1" w:rsidRPr="00FE7F77" w:rsidRDefault="001A5F2C">
            <w:pPr>
              <w:snapToGrid w:val="0"/>
              <w:spacing w:line="360" w:lineRule="auto"/>
              <w:jc w:val="both"/>
              <w:rPr>
                <w:rFonts w:ascii="Book Antiqua" w:eastAsia="宋体" w:hAnsi="Book Antiqua" w:cs="Book Antiqua"/>
                <w:lang w:eastAsia="it-IT"/>
              </w:rPr>
            </w:pPr>
            <w:r w:rsidRPr="00FE7F77">
              <w:rPr>
                <w:rFonts w:ascii="Book Antiqua" w:eastAsia="宋体" w:hAnsi="Book Antiqua" w:cs="Book Antiqua"/>
                <w:lang w:eastAsia="it-IT"/>
              </w:rPr>
              <w:t>CD49f</w:t>
            </w:r>
          </w:p>
        </w:tc>
        <w:tc>
          <w:tcPr>
            <w:tcW w:w="1892" w:type="dxa"/>
            <w:shd w:val="clear" w:color="auto" w:fill="auto"/>
          </w:tcPr>
          <w:p w14:paraId="755AFF32"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High</w:t>
            </w:r>
          </w:p>
        </w:tc>
        <w:tc>
          <w:tcPr>
            <w:tcW w:w="3317" w:type="dxa"/>
            <w:shd w:val="clear" w:color="auto" w:fill="auto"/>
          </w:tcPr>
          <w:p w14:paraId="3EFD25F0" w14:textId="6701D30F"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Tumor initiation, metastasis</w:t>
            </w:r>
            <w:r w:rsidR="00B37E9F">
              <w:rPr>
                <w:rFonts w:ascii="Book Antiqua" w:eastAsia="宋体" w:hAnsi="Book Antiqua" w:cs="Book Antiqua"/>
                <w:lang w:eastAsia="it-IT"/>
              </w:rPr>
              <w:t>,</w:t>
            </w:r>
            <w:r w:rsidRPr="00FE7F77">
              <w:rPr>
                <w:rFonts w:ascii="Book Antiqua" w:eastAsia="宋体" w:hAnsi="Book Antiqua" w:cs="Book Antiqua"/>
                <w:lang w:eastAsia="it-IT"/>
              </w:rPr>
              <w:t xml:space="preserve"> and chemoresistance</w:t>
            </w:r>
          </w:p>
        </w:tc>
        <w:tc>
          <w:tcPr>
            <w:tcW w:w="2556" w:type="dxa"/>
            <w:shd w:val="clear" w:color="auto" w:fill="auto"/>
          </w:tcPr>
          <w:p w14:paraId="10A53CEF"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 xml:space="preserve">Meyer </w:t>
            </w:r>
            <w:r w:rsidRPr="00FE7F77">
              <w:rPr>
                <w:rFonts w:ascii="Book Antiqua" w:eastAsia="宋体" w:hAnsi="Book Antiqua" w:cs="Book Antiqua"/>
                <w:i/>
                <w:iCs/>
                <w:lang w:eastAsia="it-IT"/>
              </w:rPr>
              <w:t>et al</w:t>
            </w:r>
            <w:r w:rsidRPr="00FE7F77">
              <w:rPr>
                <w:rFonts w:ascii="Book Antiqua" w:eastAsia="宋体" w:hAnsi="Book Antiqua" w:cs="Book Antiqua"/>
                <w:vertAlign w:val="superscript"/>
                <w:lang w:eastAsia="it-IT"/>
              </w:rPr>
              <w:t>[125]</w:t>
            </w:r>
            <w:r w:rsidRPr="00FE7F77">
              <w:rPr>
                <w:rFonts w:ascii="Book Antiqua" w:eastAsia="宋体" w:hAnsi="Book Antiqua" w:cs="Book Antiqua"/>
                <w:lang w:eastAsia="it-IT"/>
              </w:rPr>
              <w:t xml:space="preserve">, </w:t>
            </w:r>
            <w:r w:rsidRPr="00FE7F77">
              <w:rPr>
                <w:rFonts w:ascii="Book Antiqua" w:eastAsia="宋体" w:hAnsi="Book Antiqua" w:cs="Book Antiqua"/>
                <w:lang w:eastAsia="zh-CN"/>
              </w:rPr>
              <w:t>2010</w:t>
            </w:r>
          </w:p>
        </w:tc>
      </w:tr>
      <w:tr w:rsidR="00FE7F77" w:rsidRPr="00FE7F77" w14:paraId="41BC206D" w14:textId="77777777">
        <w:trPr>
          <w:trHeight w:val="456"/>
        </w:trPr>
        <w:tc>
          <w:tcPr>
            <w:tcW w:w="1678" w:type="dxa"/>
            <w:shd w:val="clear" w:color="auto" w:fill="auto"/>
          </w:tcPr>
          <w:p w14:paraId="04D96ECF" w14:textId="77777777" w:rsidR="006904B1" w:rsidRPr="00FE7F77" w:rsidRDefault="001A5F2C">
            <w:pPr>
              <w:snapToGrid w:val="0"/>
              <w:spacing w:line="360" w:lineRule="auto"/>
              <w:jc w:val="both"/>
              <w:rPr>
                <w:rFonts w:ascii="Book Antiqua" w:eastAsia="宋体" w:hAnsi="Book Antiqua" w:cs="Book Antiqua"/>
                <w:lang w:eastAsia="it-IT"/>
              </w:rPr>
            </w:pPr>
            <w:r w:rsidRPr="00FE7F77">
              <w:rPr>
                <w:rFonts w:ascii="Book Antiqua" w:eastAsia="宋体" w:hAnsi="Book Antiqua" w:cs="Book Antiqua"/>
                <w:lang w:eastAsia="it-IT"/>
              </w:rPr>
              <w:t>CD61</w:t>
            </w:r>
          </w:p>
        </w:tc>
        <w:tc>
          <w:tcPr>
            <w:tcW w:w="1892" w:type="dxa"/>
            <w:shd w:val="clear" w:color="auto" w:fill="auto"/>
          </w:tcPr>
          <w:p w14:paraId="247CAFF3"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High</w:t>
            </w:r>
          </w:p>
        </w:tc>
        <w:tc>
          <w:tcPr>
            <w:tcW w:w="3317" w:type="dxa"/>
            <w:shd w:val="clear" w:color="auto" w:fill="auto"/>
          </w:tcPr>
          <w:p w14:paraId="5E76D252"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Tumor initiation and metastasis</w:t>
            </w:r>
          </w:p>
        </w:tc>
        <w:tc>
          <w:tcPr>
            <w:tcW w:w="2556" w:type="dxa"/>
            <w:shd w:val="clear" w:color="auto" w:fill="auto"/>
          </w:tcPr>
          <w:p w14:paraId="0F6F73DA"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 xml:space="preserve">Zhu </w:t>
            </w:r>
            <w:r w:rsidRPr="00FE7F77">
              <w:rPr>
                <w:rFonts w:ascii="Book Antiqua" w:eastAsia="宋体" w:hAnsi="Book Antiqua" w:cs="Book Antiqua"/>
                <w:i/>
                <w:iCs/>
                <w:lang w:eastAsia="it-IT"/>
              </w:rPr>
              <w:t>et al</w:t>
            </w:r>
            <w:r w:rsidRPr="00FE7F77">
              <w:rPr>
                <w:rFonts w:ascii="Book Antiqua" w:eastAsia="宋体" w:hAnsi="Book Antiqua" w:cs="Book Antiqua"/>
                <w:vertAlign w:val="superscript"/>
                <w:lang w:eastAsia="it-IT"/>
              </w:rPr>
              <w:t>[126]</w:t>
            </w:r>
            <w:r w:rsidRPr="00FE7F77">
              <w:rPr>
                <w:rFonts w:ascii="Book Antiqua" w:eastAsia="宋体" w:hAnsi="Book Antiqua" w:cs="Book Antiqua"/>
                <w:lang w:eastAsia="it-IT"/>
              </w:rPr>
              <w:t>, 2019</w:t>
            </w:r>
          </w:p>
        </w:tc>
      </w:tr>
      <w:tr w:rsidR="00FE7F77" w:rsidRPr="00FE7F77" w14:paraId="5F26D9C9" w14:textId="77777777">
        <w:trPr>
          <w:trHeight w:val="456"/>
        </w:trPr>
        <w:tc>
          <w:tcPr>
            <w:tcW w:w="1678" w:type="dxa"/>
            <w:shd w:val="clear" w:color="auto" w:fill="auto"/>
          </w:tcPr>
          <w:p w14:paraId="6934D235" w14:textId="77777777" w:rsidR="006904B1" w:rsidRPr="00FE7F77" w:rsidRDefault="001A5F2C">
            <w:pPr>
              <w:snapToGrid w:val="0"/>
              <w:spacing w:line="360" w:lineRule="auto"/>
              <w:jc w:val="both"/>
              <w:rPr>
                <w:rFonts w:ascii="Book Antiqua" w:eastAsia="宋体" w:hAnsi="Book Antiqua" w:cs="Book Antiqua"/>
                <w:lang w:eastAsia="it-IT"/>
              </w:rPr>
            </w:pPr>
            <w:r w:rsidRPr="00FE7F77">
              <w:rPr>
                <w:rFonts w:ascii="Book Antiqua" w:eastAsia="宋体" w:hAnsi="Book Antiqua" w:cs="Book Antiqua"/>
                <w:lang w:eastAsia="it-IT"/>
              </w:rPr>
              <w:t>CD90</w:t>
            </w:r>
          </w:p>
        </w:tc>
        <w:tc>
          <w:tcPr>
            <w:tcW w:w="1892" w:type="dxa"/>
            <w:shd w:val="clear" w:color="auto" w:fill="auto"/>
          </w:tcPr>
          <w:p w14:paraId="2A712893"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High</w:t>
            </w:r>
          </w:p>
        </w:tc>
        <w:tc>
          <w:tcPr>
            <w:tcW w:w="3317" w:type="dxa"/>
            <w:shd w:val="clear" w:color="auto" w:fill="auto"/>
          </w:tcPr>
          <w:p w14:paraId="522E69C4"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Cell metastasis</w:t>
            </w:r>
          </w:p>
        </w:tc>
        <w:tc>
          <w:tcPr>
            <w:tcW w:w="2556" w:type="dxa"/>
            <w:shd w:val="clear" w:color="auto" w:fill="auto"/>
          </w:tcPr>
          <w:p w14:paraId="599C604A" w14:textId="77777777" w:rsidR="006904B1" w:rsidRPr="00FE7F77" w:rsidRDefault="001A5F2C">
            <w:pPr>
              <w:snapToGrid w:val="0"/>
              <w:spacing w:line="360" w:lineRule="auto"/>
              <w:jc w:val="center"/>
              <w:rPr>
                <w:rFonts w:ascii="Book Antiqua" w:eastAsia="宋体" w:hAnsi="Book Antiqua" w:cs="Book Antiqua"/>
                <w:lang w:eastAsia="it-IT"/>
              </w:rPr>
            </w:pPr>
            <w:proofErr w:type="spellStart"/>
            <w:r w:rsidRPr="00FE7F77">
              <w:rPr>
                <w:rFonts w:ascii="Book Antiqua" w:eastAsia="宋体" w:hAnsi="Book Antiqua" w:cs="Book Antiqua"/>
                <w:bCs/>
                <w:lang w:eastAsia="it-IT"/>
              </w:rPr>
              <w:t>Sauzay</w:t>
            </w:r>
            <w:proofErr w:type="spellEnd"/>
            <w:r w:rsidRPr="00FE7F77">
              <w:rPr>
                <w:rFonts w:ascii="Book Antiqua" w:eastAsia="宋体" w:hAnsi="Book Antiqua" w:cs="Book Antiqua"/>
                <w:bCs/>
                <w:lang w:eastAsia="it-IT"/>
              </w:rPr>
              <w:t xml:space="preserve"> </w:t>
            </w:r>
            <w:r w:rsidRPr="00FE7F77">
              <w:rPr>
                <w:rFonts w:ascii="Book Antiqua" w:eastAsia="宋体" w:hAnsi="Book Antiqua" w:cs="Book Antiqua"/>
                <w:bCs/>
                <w:i/>
                <w:iCs/>
                <w:lang w:eastAsia="it-IT"/>
              </w:rPr>
              <w:t>et al</w:t>
            </w:r>
            <w:r w:rsidRPr="00FE7F77">
              <w:rPr>
                <w:rFonts w:ascii="Book Antiqua" w:eastAsia="宋体" w:hAnsi="Book Antiqua" w:cs="Book Antiqua"/>
                <w:bCs/>
                <w:vertAlign w:val="superscript"/>
                <w:lang w:eastAsia="it-IT"/>
              </w:rPr>
              <w:t>[127]</w:t>
            </w:r>
            <w:r w:rsidRPr="00FE7F77">
              <w:rPr>
                <w:rFonts w:ascii="Book Antiqua" w:eastAsia="宋体" w:hAnsi="Book Antiqua" w:cs="Book Antiqua"/>
                <w:bCs/>
                <w:lang w:eastAsia="it-IT"/>
              </w:rPr>
              <w:t>, 2019</w:t>
            </w:r>
          </w:p>
        </w:tc>
      </w:tr>
      <w:tr w:rsidR="00FE7F77" w:rsidRPr="00FE7F77" w14:paraId="61337FBC" w14:textId="77777777">
        <w:trPr>
          <w:trHeight w:val="456"/>
        </w:trPr>
        <w:tc>
          <w:tcPr>
            <w:tcW w:w="1678" w:type="dxa"/>
            <w:shd w:val="clear" w:color="auto" w:fill="auto"/>
          </w:tcPr>
          <w:p w14:paraId="707DEB3A" w14:textId="77777777" w:rsidR="006904B1" w:rsidRPr="00FE7F77" w:rsidRDefault="001A5F2C">
            <w:pPr>
              <w:snapToGrid w:val="0"/>
              <w:spacing w:line="360" w:lineRule="auto"/>
              <w:jc w:val="both"/>
              <w:rPr>
                <w:rFonts w:ascii="Book Antiqua" w:eastAsia="宋体" w:hAnsi="Book Antiqua" w:cs="Book Antiqua"/>
                <w:lang w:eastAsia="it-IT"/>
              </w:rPr>
            </w:pPr>
            <w:proofErr w:type="spellStart"/>
            <w:r w:rsidRPr="00FE7F77">
              <w:rPr>
                <w:rFonts w:ascii="Book Antiqua" w:eastAsia="宋体" w:hAnsi="Book Antiqua" w:cs="Book Antiqua"/>
                <w:lang w:eastAsia="it-IT"/>
              </w:rPr>
              <w:t>EpCAM</w:t>
            </w:r>
            <w:proofErr w:type="spellEnd"/>
          </w:p>
        </w:tc>
        <w:tc>
          <w:tcPr>
            <w:tcW w:w="1892" w:type="dxa"/>
            <w:shd w:val="clear" w:color="auto" w:fill="auto"/>
          </w:tcPr>
          <w:p w14:paraId="29B60FE6"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High</w:t>
            </w:r>
          </w:p>
        </w:tc>
        <w:tc>
          <w:tcPr>
            <w:tcW w:w="3317" w:type="dxa"/>
            <w:shd w:val="clear" w:color="auto" w:fill="auto"/>
          </w:tcPr>
          <w:p w14:paraId="488CBFE6" w14:textId="4C0AC994"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Cellular proliferation, migration</w:t>
            </w:r>
            <w:r w:rsidR="00B37E9F">
              <w:rPr>
                <w:rFonts w:ascii="Book Antiqua" w:eastAsia="宋体" w:hAnsi="Book Antiqua" w:cs="Book Antiqua"/>
                <w:lang w:eastAsia="it-IT"/>
              </w:rPr>
              <w:t>,</w:t>
            </w:r>
            <w:r w:rsidRPr="00FE7F77">
              <w:rPr>
                <w:rFonts w:ascii="Book Antiqua" w:eastAsia="宋体" w:hAnsi="Book Antiqua" w:cs="Book Antiqua"/>
                <w:lang w:eastAsia="it-IT"/>
              </w:rPr>
              <w:t xml:space="preserve"> and invasion</w:t>
            </w:r>
          </w:p>
        </w:tc>
        <w:tc>
          <w:tcPr>
            <w:tcW w:w="2556" w:type="dxa"/>
            <w:shd w:val="clear" w:color="auto" w:fill="auto"/>
          </w:tcPr>
          <w:p w14:paraId="5AAAB01F" w14:textId="77777777" w:rsidR="006904B1" w:rsidRPr="00FE7F77" w:rsidRDefault="001A5F2C">
            <w:pPr>
              <w:snapToGrid w:val="0"/>
              <w:spacing w:line="360" w:lineRule="auto"/>
              <w:jc w:val="center"/>
              <w:rPr>
                <w:rFonts w:ascii="Book Antiqua" w:eastAsia="宋体" w:hAnsi="Book Antiqua" w:cs="Book Antiqua"/>
                <w:bCs/>
                <w:lang w:eastAsia="zh-CN"/>
              </w:rPr>
            </w:pPr>
            <w:proofErr w:type="spellStart"/>
            <w:r w:rsidRPr="00FE7F77">
              <w:rPr>
                <w:rFonts w:ascii="Book Antiqua" w:eastAsia="宋体" w:hAnsi="Book Antiqua" w:cs="Book Antiqua"/>
                <w:bCs/>
                <w:lang w:eastAsia="it-IT"/>
              </w:rPr>
              <w:t>Sauzay</w:t>
            </w:r>
            <w:proofErr w:type="spellEnd"/>
            <w:r w:rsidRPr="00FE7F77">
              <w:rPr>
                <w:rFonts w:ascii="Book Antiqua" w:eastAsia="宋体" w:hAnsi="Book Antiqua" w:cs="Book Antiqua"/>
                <w:bCs/>
                <w:lang w:eastAsia="it-IT"/>
              </w:rPr>
              <w:t xml:space="preserve"> </w:t>
            </w:r>
            <w:r w:rsidRPr="00FE7F77">
              <w:rPr>
                <w:rFonts w:ascii="Book Antiqua" w:eastAsia="宋体" w:hAnsi="Book Antiqua" w:cs="Book Antiqua"/>
                <w:bCs/>
                <w:i/>
                <w:iCs/>
                <w:lang w:eastAsia="it-IT"/>
              </w:rPr>
              <w:t>et al</w:t>
            </w:r>
            <w:r w:rsidRPr="00FE7F77">
              <w:rPr>
                <w:rFonts w:ascii="Book Antiqua" w:eastAsia="宋体" w:hAnsi="Book Antiqua" w:cs="Book Antiqua"/>
                <w:bCs/>
                <w:vertAlign w:val="superscript"/>
                <w:lang w:eastAsia="it-IT"/>
              </w:rPr>
              <w:t>[128]</w:t>
            </w:r>
            <w:r w:rsidRPr="00FE7F77">
              <w:rPr>
                <w:rFonts w:ascii="Book Antiqua" w:eastAsia="宋体" w:hAnsi="Book Antiqua" w:cs="Book Antiqua"/>
                <w:bCs/>
                <w:lang w:eastAsia="it-IT"/>
              </w:rPr>
              <w:t>, 2018</w:t>
            </w:r>
          </w:p>
        </w:tc>
      </w:tr>
    </w:tbl>
    <w:p w14:paraId="0FB82D69" w14:textId="77777777" w:rsidR="006904B1" w:rsidRPr="00FE7F77" w:rsidRDefault="001A5F2C">
      <w:pPr>
        <w:spacing w:line="360" w:lineRule="auto"/>
        <w:jc w:val="both"/>
        <w:rPr>
          <w:rFonts w:ascii="Book Antiqua" w:eastAsia="宋体" w:hAnsi="Book Antiqua" w:cs="Book Antiqua"/>
          <w:lang w:val="en-GB" w:eastAsia="it-IT"/>
        </w:rPr>
      </w:pPr>
      <w:r w:rsidRPr="00FE7F77">
        <w:rPr>
          <w:rFonts w:ascii="Book Antiqua" w:eastAsia="宋体" w:hAnsi="Book Antiqua" w:cs="Book Antiqua"/>
          <w:lang w:val="en-GB" w:eastAsia="it-IT"/>
        </w:rPr>
        <w:t xml:space="preserve">CD44: Cluster of differentiation 44; CD24: Cluster of differentiation 24; ALDH1: Aldehyde dehydrogenase 1; CD133: Cluster of differentiation 133; CD49f: Cluster of differentiation 49f; CD61: Cluster of differentiation 61; CD90: Cluster of differentiation 90; </w:t>
      </w:r>
      <w:proofErr w:type="spellStart"/>
      <w:r w:rsidRPr="00FE7F77">
        <w:rPr>
          <w:rFonts w:ascii="Book Antiqua" w:eastAsia="宋体" w:hAnsi="Book Antiqua" w:cs="Book Antiqua"/>
          <w:lang w:eastAsia="it-IT"/>
        </w:rPr>
        <w:t>EpCAM</w:t>
      </w:r>
      <w:proofErr w:type="spellEnd"/>
      <w:r w:rsidRPr="00FE7F77">
        <w:rPr>
          <w:rFonts w:ascii="Book Antiqua" w:eastAsia="宋体" w:hAnsi="Book Antiqua" w:cs="Book Antiqua"/>
          <w:lang w:val="en-GB" w:eastAsia="it-IT"/>
        </w:rPr>
        <w:t>: Epithelial cell adhesion molecule.</w:t>
      </w:r>
    </w:p>
    <w:sectPr w:rsidR="006904B1" w:rsidRPr="00FE7F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749D1" w14:textId="77777777" w:rsidR="00FF205A" w:rsidRDefault="00FF205A" w:rsidP="00D17B29">
      <w:r>
        <w:separator/>
      </w:r>
    </w:p>
  </w:endnote>
  <w:endnote w:type="continuationSeparator" w:id="0">
    <w:p w14:paraId="23101FBB" w14:textId="77777777" w:rsidR="00FF205A" w:rsidRDefault="00FF205A" w:rsidP="00D1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Math-Regular">
    <w:altName w:val="Malgun Gothic"/>
    <w:charset w:val="81"/>
    <w:family w:val="auto"/>
    <w:pitch w:val="default"/>
    <w:sig w:usb0="00000000" w:usb1="0000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519000"/>
      <w:docPartObj>
        <w:docPartGallery w:val="Page Numbers (Bottom of Page)"/>
        <w:docPartUnique/>
      </w:docPartObj>
    </w:sdtPr>
    <w:sdtEndPr/>
    <w:sdtContent>
      <w:sdt>
        <w:sdtPr>
          <w:id w:val="-1705238520"/>
          <w:docPartObj>
            <w:docPartGallery w:val="Page Numbers (Top of Page)"/>
            <w:docPartUnique/>
          </w:docPartObj>
        </w:sdtPr>
        <w:sdtEndPr/>
        <w:sdtContent>
          <w:p w14:paraId="42814BB5" w14:textId="77777777" w:rsidR="00BF53CE" w:rsidRDefault="00BF53CE" w:rsidP="00D17B29">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95FD1">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95FD1">
              <w:rPr>
                <w:b/>
                <w:bCs/>
                <w:noProof/>
              </w:rPr>
              <w:t>28</w:t>
            </w:r>
            <w:r>
              <w:rPr>
                <w:b/>
                <w:bCs/>
                <w:sz w:val="24"/>
                <w:szCs w:val="24"/>
              </w:rPr>
              <w:fldChar w:fldCharType="end"/>
            </w:r>
          </w:p>
        </w:sdtContent>
      </w:sdt>
    </w:sdtContent>
  </w:sdt>
  <w:p w14:paraId="754230A6" w14:textId="77777777" w:rsidR="00BF53CE" w:rsidRDefault="00BF53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81B82" w14:textId="77777777" w:rsidR="00FF205A" w:rsidRDefault="00FF205A" w:rsidP="00D17B29">
      <w:r>
        <w:separator/>
      </w:r>
    </w:p>
  </w:footnote>
  <w:footnote w:type="continuationSeparator" w:id="0">
    <w:p w14:paraId="383B9209" w14:textId="77777777" w:rsidR="00FF205A" w:rsidRDefault="00FF205A" w:rsidP="00D17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581"/>
    <w:rsid w:val="000A01B0"/>
    <w:rsid w:val="000E595D"/>
    <w:rsid w:val="00140A8D"/>
    <w:rsid w:val="0016034B"/>
    <w:rsid w:val="00166F1D"/>
    <w:rsid w:val="00186953"/>
    <w:rsid w:val="00187E37"/>
    <w:rsid w:val="001A5F2C"/>
    <w:rsid w:val="002723F3"/>
    <w:rsid w:val="00280E23"/>
    <w:rsid w:val="002D4E28"/>
    <w:rsid w:val="00321571"/>
    <w:rsid w:val="00377BBC"/>
    <w:rsid w:val="003B1E0D"/>
    <w:rsid w:val="00402C49"/>
    <w:rsid w:val="0041118F"/>
    <w:rsid w:val="0046389A"/>
    <w:rsid w:val="00495FD1"/>
    <w:rsid w:val="004B2E90"/>
    <w:rsid w:val="004B309E"/>
    <w:rsid w:val="004C4039"/>
    <w:rsid w:val="00542BA1"/>
    <w:rsid w:val="00566EC8"/>
    <w:rsid w:val="005C1375"/>
    <w:rsid w:val="005C397B"/>
    <w:rsid w:val="005D373C"/>
    <w:rsid w:val="00600D6C"/>
    <w:rsid w:val="006108E4"/>
    <w:rsid w:val="00641DC7"/>
    <w:rsid w:val="0068043D"/>
    <w:rsid w:val="00687E33"/>
    <w:rsid w:val="006904B1"/>
    <w:rsid w:val="0069347D"/>
    <w:rsid w:val="006B066D"/>
    <w:rsid w:val="006D2591"/>
    <w:rsid w:val="0070360D"/>
    <w:rsid w:val="007074AB"/>
    <w:rsid w:val="00726D4C"/>
    <w:rsid w:val="00756DA9"/>
    <w:rsid w:val="00761BCD"/>
    <w:rsid w:val="00783D25"/>
    <w:rsid w:val="0084652F"/>
    <w:rsid w:val="00853E8E"/>
    <w:rsid w:val="00863D23"/>
    <w:rsid w:val="00896507"/>
    <w:rsid w:val="008B67C7"/>
    <w:rsid w:val="008D54CB"/>
    <w:rsid w:val="0095671B"/>
    <w:rsid w:val="009708D6"/>
    <w:rsid w:val="00990263"/>
    <w:rsid w:val="00997324"/>
    <w:rsid w:val="009C7172"/>
    <w:rsid w:val="009E7727"/>
    <w:rsid w:val="00A423CB"/>
    <w:rsid w:val="00A47B84"/>
    <w:rsid w:val="00A51052"/>
    <w:rsid w:val="00A63DE7"/>
    <w:rsid w:val="00A674D5"/>
    <w:rsid w:val="00A77B3E"/>
    <w:rsid w:val="00AA68BC"/>
    <w:rsid w:val="00AB3615"/>
    <w:rsid w:val="00AE07D9"/>
    <w:rsid w:val="00AE2CD8"/>
    <w:rsid w:val="00B146F2"/>
    <w:rsid w:val="00B37E9F"/>
    <w:rsid w:val="00B449DA"/>
    <w:rsid w:val="00B544E2"/>
    <w:rsid w:val="00B8095B"/>
    <w:rsid w:val="00B84F2D"/>
    <w:rsid w:val="00BD6F30"/>
    <w:rsid w:val="00BF53CE"/>
    <w:rsid w:val="00C31781"/>
    <w:rsid w:val="00C4646F"/>
    <w:rsid w:val="00CA2A55"/>
    <w:rsid w:val="00D17B29"/>
    <w:rsid w:val="00D328E9"/>
    <w:rsid w:val="00DE67A9"/>
    <w:rsid w:val="00DF4316"/>
    <w:rsid w:val="00E13AB0"/>
    <w:rsid w:val="00E146A6"/>
    <w:rsid w:val="00E154B4"/>
    <w:rsid w:val="00E5665E"/>
    <w:rsid w:val="00E9026D"/>
    <w:rsid w:val="00EA2FC3"/>
    <w:rsid w:val="00F1516D"/>
    <w:rsid w:val="00F627B3"/>
    <w:rsid w:val="00F769B7"/>
    <w:rsid w:val="00FA2EEC"/>
    <w:rsid w:val="00FE7F77"/>
    <w:rsid w:val="00FF205A"/>
    <w:rsid w:val="301E3211"/>
    <w:rsid w:val="3C220A3F"/>
    <w:rsid w:val="43166480"/>
    <w:rsid w:val="69F65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B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17B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7B29"/>
    <w:rPr>
      <w:rFonts w:ascii="Times New Roman" w:eastAsia="Times New Roman" w:hAnsi="Times New Roman" w:cs="Times New Roman"/>
      <w:sz w:val="18"/>
      <w:szCs w:val="18"/>
      <w:lang w:eastAsia="en-US"/>
    </w:rPr>
  </w:style>
  <w:style w:type="paragraph" w:styleId="a4">
    <w:name w:val="footer"/>
    <w:basedOn w:val="a"/>
    <w:link w:val="Char0"/>
    <w:uiPriority w:val="99"/>
    <w:rsid w:val="00D17B29"/>
    <w:pPr>
      <w:tabs>
        <w:tab w:val="center" w:pos="4153"/>
        <w:tab w:val="right" w:pos="8306"/>
      </w:tabs>
      <w:snapToGrid w:val="0"/>
    </w:pPr>
    <w:rPr>
      <w:sz w:val="18"/>
      <w:szCs w:val="18"/>
    </w:rPr>
  </w:style>
  <w:style w:type="character" w:customStyle="1" w:styleId="Char0">
    <w:name w:val="页脚 Char"/>
    <w:basedOn w:val="a0"/>
    <w:link w:val="a4"/>
    <w:uiPriority w:val="99"/>
    <w:rsid w:val="00D17B29"/>
    <w:rPr>
      <w:rFonts w:ascii="Times New Roman" w:eastAsia="Times New Roman" w:hAnsi="Times New Roman" w:cs="Times New Roman"/>
      <w:sz w:val="18"/>
      <w:szCs w:val="18"/>
      <w:lang w:eastAsia="en-US"/>
    </w:rPr>
  </w:style>
  <w:style w:type="character" w:styleId="a5">
    <w:name w:val="annotation reference"/>
    <w:basedOn w:val="a0"/>
    <w:rsid w:val="00687E33"/>
    <w:rPr>
      <w:sz w:val="21"/>
      <w:szCs w:val="21"/>
    </w:rPr>
  </w:style>
  <w:style w:type="paragraph" w:styleId="a6">
    <w:name w:val="annotation text"/>
    <w:basedOn w:val="a"/>
    <w:link w:val="Char1"/>
    <w:rsid w:val="00687E33"/>
  </w:style>
  <w:style w:type="character" w:customStyle="1" w:styleId="Char1">
    <w:name w:val="批注文字 Char"/>
    <w:basedOn w:val="a0"/>
    <w:link w:val="a6"/>
    <w:rsid w:val="00687E33"/>
    <w:rPr>
      <w:rFonts w:ascii="Times New Roman" w:eastAsia="Times New Roman" w:hAnsi="Times New Roman" w:cs="Times New Roman"/>
      <w:sz w:val="24"/>
      <w:szCs w:val="24"/>
      <w:lang w:eastAsia="en-US"/>
    </w:rPr>
  </w:style>
  <w:style w:type="paragraph" w:styleId="a7">
    <w:name w:val="annotation subject"/>
    <w:basedOn w:val="a6"/>
    <w:next w:val="a6"/>
    <w:link w:val="Char2"/>
    <w:rsid w:val="00687E33"/>
    <w:rPr>
      <w:b/>
      <w:bCs/>
    </w:rPr>
  </w:style>
  <w:style w:type="character" w:customStyle="1" w:styleId="Char2">
    <w:name w:val="批注主题 Char"/>
    <w:basedOn w:val="Char1"/>
    <w:link w:val="a7"/>
    <w:rsid w:val="00687E33"/>
    <w:rPr>
      <w:rFonts w:ascii="Times New Roman" w:eastAsia="Times New Roman" w:hAnsi="Times New Roman" w:cs="Times New Roman"/>
      <w:b/>
      <w:bCs/>
      <w:sz w:val="24"/>
      <w:szCs w:val="24"/>
      <w:lang w:eastAsia="en-US"/>
    </w:rPr>
  </w:style>
  <w:style w:type="paragraph" w:styleId="a8">
    <w:name w:val="Balloon Text"/>
    <w:basedOn w:val="a"/>
    <w:link w:val="Char3"/>
    <w:rsid w:val="00687E33"/>
    <w:rPr>
      <w:sz w:val="18"/>
      <w:szCs w:val="18"/>
    </w:rPr>
  </w:style>
  <w:style w:type="character" w:customStyle="1" w:styleId="Char3">
    <w:name w:val="批注框文本 Char"/>
    <w:basedOn w:val="a0"/>
    <w:link w:val="a8"/>
    <w:rsid w:val="00687E33"/>
    <w:rPr>
      <w:rFonts w:ascii="Times New Roman" w:eastAsia="Times New Roman" w:hAnsi="Times New Roman" w:cs="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17B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7B29"/>
    <w:rPr>
      <w:rFonts w:ascii="Times New Roman" w:eastAsia="Times New Roman" w:hAnsi="Times New Roman" w:cs="Times New Roman"/>
      <w:sz w:val="18"/>
      <w:szCs w:val="18"/>
      <w:lang w:eastAsia="en-US"/>
    </w:rPr>
  </w:style>
  <w:style w:type="paragraph" w:styleId="a4">
    <w:name w:val="footer"/>
    <w:basedOn w:val="a"/>
    <w:link w:val="Char0"/>
    <w:uiPriority w:val="99"/>
    <w:rsid w:val="00D17B29"/>
    <w:pPr>
      <w:tabs>
        <w:tab w:val="center" w:pos="4153"/>
        <w:tab w:val="right" w:pos="8306"/>
      </w:tabs>
      <w:snapToGrid w:val="0"/>
    </w:pPr>
    <w:rPr>
      <w:sz w:val="18"/>
      <w:szCs w:val="18"/>
    </w:rPr>
  </w:style>
  <w:style w:type="character" w:customStyle="1" w:styleId="Char0">
    <w:name w:val="页脚 Char"/>
    <w:basedOn w:val="a0"/>
    <w:link w:val="a4"/>
    <w:uiPriority w:val="99"/>
    <w:rsid w:val="00D17B29"/>
    <w:rPr>
      <w:rFonts w:ascii="Times New Roman" w:eastAsia="Times New Roman" w:hAnsi="Times New Roman" w:cs="Times New Roman"/>
      <w:sz w:val="18"/>
      <w:szCs w:val="18"/>
      <w:lang w:eastAsia="en-US"/>
    </w:rPr>
  </w:style>
  <w:style w:type="character" w:styleId="a5">
    <w:name w:val="annotation reference"/>
    <w:basedOn w:val="a0"/>
    <w:rsid w:val="00687E33"/>
    <w:rPr>
      <w:sz w:val="21"/>
      <w:szCs w:val="21"/>
    </w:rPr>
  </w:style>
  <w:style w:type="paragraph" w:styleId="a6">
    <w:name w:val="annotation text"/>
    <w:basedOn w:val="a"/>
    <w:link w:val="Char1"/>
    <w:rsid w:val="00687E33"/>
  </w:style>
  <w:style w:type="character" w:customStyle="1" w:styleId="Char1">
    <w:name w:val="批注文字 Char"/>
    <w:basedOn w:val="a0"/>
    <w:link w:val="a6"/>
    <w:rsid w:val="00687E33"/>
    <w:rPr>
      <w:rFonts w:ascii="Times New Roman" w:eastAsia="Times New Roman" w:hAnsi="Times New Roman" w:cs="Times New Roman"/>
      <w:sz w:val="24"/>
      <w:szCs w:val="24"/>
      <w:lang w:eastAsia="en-US"/>
    </w:rPr>
  </w:style>
  <w:style w:type="paragraph" w:styleId="a7">
    <w:name w:val="annotation subject"/>
    <w:basedOn w:val="a6"/>
    <w:next w:val="a6"/>
    <w:link w:val="Char2"/>
    <w:rsid w:val="00687E33"/>
    <w:rPr>
      <w:b/>
      <w:bCs/>
    </w:rPr>
  </w:style>
  <w:style w:type="character" w:customStyle="1" w:styleId="Char2">
    <w:name w:val="批注主题 Char"/>
    <w:basedOn w:val="Char1"/>
    <w:link w:val="a7"/>
    <w:rsid w:val="00687E33"/>
    <w:rPr>
      <w:rFonts w:ascii="Times New Roman" w:eastAsia="Times New Roman" w:hAnsi="Times New Roman" w:cs="Times New Roman"/>
      <w:b/>
      <w:bCs/>
      <w:sz w:val="24"/>
      <w:szCs w:val="24"/>
      <w:lang w:eastAsia="en-US"/>
    </w:rPr>
  </w:style>
  <w:style w:type="paragraph" w:styleId="a8">
    <w:name w:val="Balloon Text"/>
    <w:basedOn w:val="a"/>
    <w:link w:val="Char3"/>
    <w:rsid w:val="00687E33"/>
    <w:rPr>
      <w:sz w:val="18"/>
      <w:szCs w:val="18"/>
    </w:rPr>
  </w:style>
  <w:style w:type="character" w:customStyle="1" w:styleId="Char3">
    <w:name w:val="批注框文本 Char"/>
    <w:basedOn w:val="a0"/>
    <w:link w:val="a8"/>
    <w:rsid w:val="00687E33"/>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8152</Words>
  <Characters>46467</Characters>
  <Application>Microsoft Office Word</Application>
  <DocSecurity>0</DocSecurity>
  <Lines>387</Lines>
  <Paragraphs>109</Paragraphs>
  <ScaleCrop>false</ScaleCrop>
  <Company/>
  <LinksUpToDate>false</LinksUpToDate>
  <CharactersWithSpaces>54510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邢燕霞</cp:lastModifiedBy>
  <cp:revision>19</cp:revision>
  <dcterms:created xsi:type="dcterms:W3CDTF">2020-10-16T00:24:00Z</dcterms:created>
  <dcterms:modified xsi:type="dcterms:W3CDTF">2020-11-25T17:55:00Z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