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7707" w14:textId="77777777" w:rsidR="00AC00B5" w:rsidRDefault="00BF74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F31699" w14:textId="77777777" w:rsidR="00AC00B5" w:rsidRDefault="00BF74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58370</w:t>
      </w:r>
    </w:p>
    <w:p w14:paraId="42B690E6" w14:textId="77777777" w:rsidR="00AC00B5" w:rsidRDefault="00BF74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E18C90" w14:textId="77777777" w:rsidR="00AC00B5" w:rsidRDefault="00AC00B5">
      <w:pPr>
        <w:spacing w:line="360" w:lineRule="auto"/>
        <w:jc w:val="both"/>
      </w:pPr>
    </w:p>
    <w:p w14:paraId="17DA6C52" w14:textId="77777777" w:rsidR="00AC00B5" w:rsidRDefault="00BF741F">
      <w:pPr>
        <w:spacing w:line="360" w:lineRule="auto"/>
        <w:jc w:val="both"/>
      </w:pPr>
      <w:bookmarkStart w:id="0" w:name="OLE_LINK290"/>
      <w:bookmarkStart w:id="1" w:name="OLE_LINK291"/>
      <w:r>
        <w:rPr>
          <w:rFonts w:ascii="Book Antiqua" w:eastAsia="Book Antiqua" w:hAnsi="Book Antiqua" w:cs="Book Antiqua"/>
          <w:b/>
          <w:i/>
          <w:color w:val="000000"/>
        </w:rPr>
        <w:t>Retrospective Cohort Study</w:t>
      </w:r>
    </w:p>
    <w:p w14:paraId="317A50F1" w14:textId="77777777" w:rsidR="00AC00B5" w:rsidRDefault="00BF741F">
      <w:pPr>
        <w:spacing w:line="360" w:lineRule="auto"/>
        <w:jc w:val="both"/>
      </w:pPr>
      <w:bookmarkStart w:id="2" w:name="OLE_LINK294"/>
      <w:bookmarkStart w:id="3" w:name="OLE_LINK295"/>
      <w:bookmarkStart w:id="4" w:name="OLE_LINK296"/>
      <w:bookmarkStart w:id="5" w:name="OLE_LINK297"/>
      <w:bookmarkStart w:id="6" w:name="OLE_LINK202"/>
      <w:bookmarkStart w:id="7" w:name="OLE_LINK292"/>
      <w:bookmarkStart w:id="8" w:name="OLE_LINK293"/>
      <w:bookmarkEnd w:id="0"/>
      <w:bookmarkEnd w:id="1"/>
      <w:r>
        <w:rPr>
          <w:rFonts w:ascii="Book Antiqua" w:eastAsia="Book Antiqua" w:hAnsi="Book Antiqua" w:cs="Book Antiqua"/>
          <w:b/>
          <w:color w:val="000000"/>
        </w:rPr>
        <w:t>Active tuberculosis in inflammatory bowel disease patients under treatment from an endemic area in Latin America</w:t>
      </w:r>
      <w:bookmarkStart w:id="9" w:name="OLE_LINK22"/>
      <w:bookmarkStart w:id="10" w:name="OLE_LINK21"/>
      <w:bookmarkEnd w:id="2"/>
      <w:bookmarkEnd w:id="3"/>
      <w:bookmarkEnd w:id="4"/>
      <w:bookmarkEnd w:id="5"/>
      <w:bookmarkEnd w:id="9"/>
      <w:bookmarkEnd w:id="10"/>
    </w:p>
    <w:bookmarkEnd w:id="6"/>
    <w:bookmarkEnd w:id="7"/>
    <w:bookmarkEnd w:id="8"/>
    <w:p w14:paraId="3C800E82" w14:textId="77777777" w:rsidR="00AC00B5" w:rsidRDefault="00AC00B5">
      <w:pPr>
        <w:spacing w:line="360" w:lineRule="auto"/>
        <w:jc w:val="both"/>
      </w:pPr>
    </w:p>
    <w:p w14:paraId="17B96CB7" w14:textId="77777777" w:rsidR="00AC00B5" w:rsidRDefault="00BF741F">
      <w:pPr>
        <w:spacing w:line="360" w:lineRule="auto"/>
        <w:jc w:val="both"/>
      </w:pPr>
      <w:r>
        <w:rPr>
          <w:rFonts w:ascii="Book Antiqua" w:eastAsia="Book Antiqua" w:hAnsi="Book Antiqua" w:cs="Book Antiqua"/>
          <w:color w:val="000000"/>
        </w:rPr>
        <w:t>Fortes FML</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bookmarkStart w:id="11" w:name="OLE_LINK203"/>
      <w:bookmarkStart w:id="12" w:name="OLE_LINK205"/>
      <w:r>
        <w:rPr>
          <w:rFonts w:ascii="Book Antiqua" w:hAnsi="Book Antiqua" w:cs="Book Antiqua"/>
          <w:color w:val="000000"/>
          <w:lang w:eastAsia="zh-CN"/>
        </w:rPr>
        <w:t>T</w:t>
      </w:r>
      <w:r>
        <w:rPr>
          <w:rFonts w:ascii="Book Antiqua" w:eastAsia="Book Antiqua" w:hAnsi="Book Antiqua" w:cs="Book Antiqua"/>
          <w:color w:val="000000"/>
        </w:rPr>
        <w:t>uberculosis in inflammatory bowel disease</w:t>
      </w:r>
      <w:bookmarkEnd w:id="11"/>
      <w:bookmarkEnd w:id="12"/>
    </w:p>
    <w:p w14:paraId="3F8C7A01" w14:textId="77777777" w:rsidR="00AC00B5" w:rsidRDefault="00AC00B5">
      <w:pPr>
        <w:spacing w:line="360" w:lineRule="auto"/>
        <w:jc w:val="both"/>
      </w:pPr>
    </w:p>
    <w:p w14:paraId="0B3143D2" w14:textId="77777777" w:rsidR="00AC00B5" w:rsidRDefault="00BF741F">
      <w:pPr>
        <w:spacing w:line="360" w:lineRule="auto"/>
        <w:jc w:val="both"/>
      </w:pPr>
      <w:bookmarkStart w:id="13" w:name="OLE_LINK91"/>
      <w:bookmarkStart w:id="14" w:name="OLE_LINK90"/>
      <w:r>
        <w:rPr>
          <w:rFonts w:ascii="Book Antiqua" w:eastAsia="Book Antiqua" w:hAnsi="Book Antiqua" w:cs="Book Antiqua"/>
          <w:color w:val="000000"/>
        </w:rPr>
        <w:t xml:space="preserve">Flora Maria Lorenzo Fortes, Ney Boa </w:t>
      </w:r>
      <w:proofErr w:type="spellStart"/>
      <w:r>
        <w:rPr>
          <w:rFonts w:ascii="Book Antiqua" w:eastAsia="Book Antiqua" w:hAnsi="Book Antiqua" w:cs="Book Antiqua"/>
          <w:color w:val="000000"/>
        </w:rPr>
        <w:t>Sorte</w:t>
      </w:r>
      <w:proofErr w:type="spellEnd"/>
      <w:r>
        <w:rPr>
          <w:rFonts w:ascii="Book Antiqua" w:eastAsia="Book Antiqua" w:hAnsi="Book Antiqua" w:cs="Book Antiqua"/>
          <w:color w:val="000000"/>
        </w:rPr>
        <w:t>,</w:t>
      </w:r>
      <w:bookmarkEnd w:id="13"/>
      <w:bookmarkEnd w:id="14"/>
      <w:r>
        <w:rPr>
          <w:rFonts w:ascii="Book Antiqua" w:eastAsia="Book Antiqua" w:hAnsi="Book Antiqua" w:cs="Book Antiqua"/>
          <w:color w:val="000000"/>
        </w:rPr>
        <w:t xml:space="preserve"> </w:t>
      </w:r>
      <w:bookmarkStart w:id="15" w:name="OLE_LINK101"/>
      <w:bookmarkStart w:id="16" w:name="OLE_LINK100"/>
      <w:r>
        <w:rPr>
          <w:rFonts w:ascii="Book Antiqua" w:eastAsia="Book Antiqua" w:hAnsi="Book Antiqua" w:cs="Book Antiqua"/>
          <w:color w:val="000000"/>
        </w:rPr>
        <w:t>Victor D Mariano</w:t>
      </w:r>
      <w:bookmarkEnd w:id="15"/>
      <w:bookmarkEnd w:id="16"/>
      <w:r>
        <w:rPr>
          <w:rFonts w:ascii="Book Antiqua" w:eastAsia="Book Antiqua" w:hAnsi="Book Antiqua" w:cs="Book Antiqua"/>
          <w:color w:val="000000"/>
        </w:rPr>
        <w:t xml:space="preserve">, </w:t>
      </w:r>
      <w:bookmarkStart w:id="17" w:name="OLE_LINK110"/>
      <w:bookmarkStart w:id="18" w:name="OLE_LINK109"/>
      <w:proofErr w:type="spellStart"/>
      <w:r>
        <w:rPr>
          <w:rFonts w:ascii="Book Antiqua" w:eastAsia="Book Antiqua" w:hAnsi="Book Antiqua" w:cs="Book Antiqua"/>
          <w:color w:val="000000"/>
        </w:rPr>
        <w:t>Laíla</w:t>
      </w:r>
      <w:proofErr w:type="spellEnd"/>
      <w:r>
        <w:rPr>
          <w:rFonts w:ascii="Book Antiqua" w:hAnsi="Book Antiqua" w:cs="Book Antiqua"/>
          <w:color w:val="000000"/>
          <w:lang w:eastAsia="zh-CN"/>
        </w:rPr>
        <w:t xml:space="preserve"> D </w:t>
      </w:r>
      <w:r>
        <w:rPr>
          <w:rFonts w:ascii="Book Antiqua" w:eastAsia="Book Antiqua" w:hAnsi="Book Antiqua" w:cs="Book Antiqua"/>
          <w:color w:val="000000"/>
        </w:rPr>
        <w:t>Andrade,</w:t>
      </w:r>
      <w:bookmarkEnd w:id="17"/>
      <w:bookmarkEnd w:id="18"/>
      <w:r>
        <w:rPr>
          <w:rFonts w:ascii="Book Antiqua" w:eastAsia="Book Antiqua" w:hAnsi="Book Antiqua" w:cs="Book Antiqua"/>
          <w:color w:val="000000"/>
        </w:rPr>
        <w:t xml:space="preserve"> </w:t>
      </w:r>
      <w:bookmarkStart w:id="19" w:name="OLE_LINK106"/>
      <w:bookmarkStart w:id="20" w:name="OLE_LINK105"/>
      <w:r>
        <w:rPr>
          <w:rFonts w:ascii="Book Antiqua" w:eastAsia="Book Antiqua" w:hAnsi="Book Antiqua" w:cs="Book Antiqua"/>
          <w:color w:val="000000"/>
        </w:rPr>
        <w:t xml:space="preserve">Fernanda </w:t>
      </w:r>
      <w:r>
        <w:rPr>
          <w:rFonts w:ascii="Book Antiqua" w:hAnsi="Book Antiqua" w:cs="Book Antiqua"/>
          <w:color w:val="000000"/>
          <w:lang w:eastAsia="zh-CN"/>
        </w:rPr>
        <w:t xml:space="preserve">A </w:t>
      </w:r>
      <w:r>
        <w:rPr>
          <w:rFonts w:ascii="Book Antiqua" w:eastAsia="Book Antiqua" w:hAnsi="Book Antiqua" w:cs="Book Antiqua"/>
          <w:color w:val="000000"/>
        </w:rPr>
        <w:t>Oliveira, Monique</w:t>
      </w:r>
      <w:r>
        <w:rPr>
          <w:rFonts w:ascii="Book Antiqua" w:hAnsi="Book Antiqua" w:cs="Book Antiqua"/>
          <w:color w:val="000000"/>
          <w:lang w:eastAsia="zh-CN"/>
        </w:rPr>
        <w:t xml:space="preserve"> CA </w:t>
      </w:r>
      <w:r>
        <w:rPr>
          <w:rFonts w:ascii="Book Antiqua" w:eastAsia="Book Antiqua" w:hAnsi="Book Antiqua" w:cs="Book Antiqua"/>
          <w:color w:val="000000"/>
        </w:rPr>
        <w:t xml:space="preserve">Santos, </w:t>
      </w:r>
      <w:proofErr w:type="spellStart"/>
      <w:r>
        <w:rPr>
          <w:rFonts w:ascii="Book Antiqua" w:eastAsia="Book Antiqua" w:hAnsi="Book Antiqua" w:cs="Book Antiqua"/>
          <w:color w:val="000000"/>
        </w:rPr>
        <w:t>Cláudia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Ivanilda</w:t>
      </w:r>
      <w:proofErr w:type="spellEnd"/>
      <w:r>
        <w:rPr>
          <w:rFonts w:ascii="Book Antiqua" w:eastAsia="Book Antiqua" w:hAnsi="Book Antiqua" w:cs="Book Antiqua"/>
          <w:color w:val="000000"/>
        </w:rPr>
        <w:t xml:space="preserve"> N </w:t>
      </w:r>
      <w:bookmarkStart w:id="21" w:name="OLE_LINK160"/>
      <w:bookmarkStart w:id="22" w:name="OLE_LINK157"/>
      <w:bookmarkStart w:id="23" w:name="OLE_LINK156"/>
      <w:r>
        <w:rPr>
          <w:rFonts w:ascii="Book Antiqua" w:eastAsia="Book Antiqua" w:hAnsi="Book Antiqua" w:cs="Book Antiqua"/>
          <w:color w:val="000000"/>
        </w:rPr>
        <w:t>dos Santos</w:t>
      </w:r>
      <w:bookmarkEnd w:id="21"/>
      <w:bookmarkEnd w:id="22"/>
      <w:bookmarkEnd w:id="23"/>
      <w:r>
        <w:rPr>
          <w:rFonts w:ascii="Book Antiqua" w:eastAsia="Book Antiqua" w:hAnsi="Book Antiqua" w:cs="Book Antiqua"/>
          <w:color w:val="000000"/>
        </w:rPr>
        <w:t xml:space="preserve">, Catharina A </w:t>
      </w:r>
      <w:bookmarkStart w:id="24" w:name="OLE_LINK163"/>
      <w:bookmarkStart w:id="25" w:name="OLE_LINK162"/>
      <w:proofErr w:type="spellStart"/>
      <w:r>
        <w:rPr>
          <w:rFonts w:ascii="Book Antiqua" w:eastAsia="Book Antiqua" w:hAnsi="Book Antiqua" w:cs="Book Antiqua"/>
          <w:color w:val="000000"/>
        </w:rPr>
        <w:t>Passos</w:t>
      </w:r>
      <w:bookmarkEnd w:id="24"/>
      <w:bookmarkEnd w:id="25"/>
      <w:proofErr w:type="spellEnd"/>
      <w:r>
        <w:rPr>
          <w:rFonts w:ascii="Book Antiqua" w:eastAsia="Book Antiqua" w:hAnsi="Book Antiqua" w:cs="Book Antiqua"/>
          <w:color w:val="000000"/>
        </w:rPr>
        <w:t>,</w:t>
      </w:r>
      <w:bookmarkEnd w:id="19"/>
      <w:bookmarkEnd w:id="20"/>
      <w:r>
        <w:rPr>
          <w:rFonts w:ascii="Book Antiqua" w:eastAsia="Book Antiqua" w:hAnsi="Book Antiqua" w:cs="Book Antiqua"/>
          <w:color w:val="000000"/>
        </w:rPr>
        <w:t xml:space="preserve"> </w:t>
      </w:r>
      <w:bookmarkStart w:id="26" w:name="OLE_LINK93"/>
      <w:bookmarkStart w:id="27" w:name="OLE_LINK92"/>
      <w:r>
        <w:rPr>
          <w:rFonts w:ascii="Book Antiqua" w:eastAsia="Book Antiqua" w:hAnsi="Book Antiqua" w:cs="Book Antiqua"/>
          <w:color w:val="000000"/>
        </w:rPr>
        <w:t xml:space="preserve">Mila </w:t>
      </w:r>
      <w:r>
        <w:rPr>
          <w:rFonts w:ascii="Book Antiqua" w:hAnsi="Book Antiqua" w:cs="Book Antiqua"/>
          <w:color w:val="000000"/>
          <w:lang w:eastAsia="zh-CN"/>
        </w:rPr>
        <w:t xml:space="preserve">P </w:t>
      </w:r>
      <w:r>
        <w:rPr>
          <w:rFonts w:ascii="Book Antiqua" w:eastAsia="Book Antiqua" w:hAnsi="Book Antiqua" w:cs="Book Antiqua"/>
          <w:color w:val="000000"/>
        </w:rPr>
        <w:t xml:space="preserve">Pacheco, </w:t>
      </w:r>
      <w:bookmarkStart w:id="28" w:name="OLE_LINK125"/>
      <w:bookmarkStart w:id="29" w:name="OLE_LINK124"/>
      <w:bookmarkStart w:id="30" w:name="OLE_LINK123"/>
      <w:bookmarkEnd w:id="26"/>
      <w:bookmarkEnd w:id="27"/>
      <w:proofErr w:type="spellStart"/>
      <w:r>
        <w:rPr>
          <w:rFonts w:ascii="Book Antiqua" w:eastAsia="Book Antiqua" w:hAnsi="Book Antiqua" w:cs="Book Antiqua"/>
          <w:color w:val="000000"/>
        </w:rPr>
        <w:t>Valdiana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Surlo</w:t>
      </w:r>
      <w:bookmarkEnd w:id="28"/>
      <w:bookmarkEnd w:id="29"/>
      <w:bookmarkEnd w:id="30"/>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Neogélia</w:t>
      </w:r>
      <w:proofErr w:type="spellEnd"/>
      <w:r>
        <w:rPr>
          <w:rFonts w:ascii="Book Antiqua" w:eastAsia="Book Antiqua" w:hAnsi="Book Antiqua" w:cs="Book Antiqua"/>
          <w:color w:val="000000"/>
        </w:rPr>
        <w:t xml:space="preserve"> P </w:t>
      </w:r>
      <w:bookmarkStart w:id="31" w:name="OLE_LINK172"/>
      <w:bookmarkStart w:id="32" w:name="OLE_LINK171"/>
      <w:bookmarkStart w:id="33" w:name="OLE_LINK170"/>
      <w:r>
        <w:rPr>
          <w:rFonts w:ascii="Book Antiqua" w:eastAsia="Book Antiqua" w:hAnsi="Book Antiqua" w:cs="Book Antiqua"/>
          <w:color w:val="000000"/>
        </w:rPr>
        <w:t>de Almeida</w:t>
      </w:r>
      <w:bookmarkEnd w:id="31"/>
      <w:bookmarkEnd w:id="32"/>
      <w:bookmarkEnd w:id="33"/>
      <w:r>
        <w:rPr>
          <w:rFonts w:ascii="Book Antiqua" w:eastAsia="Book Antiqua" w:hAnsi="Book Antiqua" w:cs="Book Antiqua"/>
          <w:color w:val="000000"/>
        </w:rPr>
        <w:t xml:space="preserve">, </w:t>
      </w:r>
      <w:bookmarkStart w:id="34" w:name="OLE_LINK131"/>
      <w:bookmarkStart w:id="35" w:name="OLE_LINK130"/>
      <w:proofErr w:type="spellStart"/>
      <w:r>
        <w:rPr>
          <w:rFonts w:ascii="Book Antiqua" w:eastAsia="Book Antiqua" w:hAnsi="Book Antiqua" w:cs="Book Antiqua"/>
          <w:color w:val="000000"/>
        </w:rPr>
        <w:t>Jaciane</w:t>
      </w:r>
      <w:proofErr w:type="spellEnd"/>
      <w:r>
        <w:rPr>
          <w:rFonts w:ascii="Book Antiqua" w:eastAsia="Book Antiqua" w:hAnsi="Book Antiqua" w:cs="Book Antiqua"/>
          <w:color w:val="000000"/>
        </w:rPr>
        <w:t xml:space="preserve"> A</w:t>
      </w:r>
      <w:r>
        <w:rPr>
          <w:rFonts w:ascii="Book Antiqua" w:hAnsi="Book Antiqua" w:cs="Book Antiqua"/>
          <w:color w:val="000000"/>
          <w:lang w:eastAsia="zh-CN"/>
        </w:rPr>
        <w:t>M</w:t>
      </w:r>
      <w:r>
        <w:rPr>
          <w:rFonts w:ascii="Book Antiqua" w:eastAsia="Book Antiqua" w:hAnsi="Book Antiqua" w:cs="Book Antiqua"/>
          <w:color w:val="000000"/>
        </w:rPr>
        <w:t xml:space="preserve"> Fontes</w:t>
      </w:r>
      <w:bookmarkEnd w:id="34"/>
      <w:bookmarkEnd w:id="35"/>
      <w:r>
        <w:rPr>
          <w:rFonts w:ascii="Book Antiqua" w:eastAsia="Book Antiqua" w:hAnsi="Book Antiqua" w:cs="Book Antiqua"/>
          <w:color w:val="000000"/>
        </w:rPr>
        <w:t xml:space="preserve">, </w:t>
      </w:r>
      <w:bookmarkStart w:id="36" w:name="OLE_LINK134"/>
      <w:bookmarkStart w:id="37" w:name="OLE_LINK133"/>
      <w:bookmarkStart w:id="38" w:name="OLE_LINK132"/>
      <w:r>
        <w:rPr>
          <w:rFonts w:ascii="Book Antiqua" w:eastAsia="Book Antiqua" w:hAnsi="Book Antiqua" w:cs="Book Antiqua"/>
          <w:color w:val="000000"/>
        </w:rPr>
        <w:t>Andréa M Pimentel</w:t>
      </w:r>
      <w:bookmarkEnd w:id="36"/>
      <w:bookmarkEnd w:id="37"/>
      <w:bookmarkEnd w:id="38"/>
      <w:r>
        <w:rPr>
          <w:rFonts w:ascii="Book Antiqua" w:eastAsia="Book Antiqua" w:hAnsi="Book Antiqua" w:cs="Book Antiqua"/>
          <w:color w:val="000000"/>
        </w:rPr>
        <w:t xml:space="preserve">, Raquel Rocha, </w:t>
      </w:r>
      <w:bookmarkStart w:id="39" w:name="OLE_LINK95"/>
      <w:bookmarkStart w:id="40" w:name="OLE_LINK94"/>
      <w:proofErr w:type="spellStart"/>
      <w:r>
        <w:rPr>
          <w:rFonts w:ascii="Book Antiqua" w:eastAsia="Book Antiqua" w:hAnsi="Book Antiqua" w:cs="Book Antiqua"/>
          <w:color w:val="000000"/>
        </w:rPr>
        <w:t>Genoile</w:t>
      </w:r>
      <w:proofErr w:type="spellEnd"/>
      <w:r>
        <w:rPr>
          <w:rFonts w:ascii="Book Antiqua" w:eastAsia="Book Antiqua" w:hAnsi="Book Antiqua" w:cs="Book Antiqua"/>
          <w:color w:val="000000"/>
        </w:rPr>
        <w:t xml:space="preserve"> Oliveira Santana</w:t>
      </w:r>
      <w:bookmarkEnd w:id="39"/>
      <w:bookmarkEnd w:id="40"/>
    </w:p>
    <w:p w14:paraId="7C037F64" w14:textId="77777777" w:rsidR="00AC00B5" w:rsidRDefault="00AC00B5">
      <w:pPr>
        <w:spacing w:line="360" w:lineRule="auto"/>
        <w:jc w:val="both"/>
      </w:pPr>
    </w:p>
    <w:p w14:paraId="2D3B10B2" w14:textId="77777777" w:rsidR="00AC00B5" w:rsidRDefault="00BF741F">
      <w:pPr>
        <w:spacing w:line="360" w:lineRule="auto"/>
        <w:jc w:val="both"/>
        <w:rPr>
          <w:rFonts w:ascii="Book Antiqua" w:hAnsi="Book Antiqua" w:cs="Book Antiqua"/>
          <w:color w:val="000000"/>
          <w:lang w:eastAsia="zh-CN"/>
        </w:rPr>
      </w:pPr>
      <w:bookmarkStart w:id="41" w:name="OLE_LINK122"/>
      <w:bookmarkStart w:id="42" w:name="OLE_LINK121"/>
      <w:r>
        <w:rPr>
          <w:rFonts w:ascii="Book Antiqua" w:eastAsia="Book Antiqua" w:hAnsi="Book Antiqua" w:cs="Book Antiqua"/>
          <w:b/>
          <w:bCs/>
          <w:color w:val="000000"/>
        </w:rPr>
        <w:t>Flora Maria Lorenzo Fortes,</w:t>
      </w:r>
      <w:bookmarkEnd w:id="41"/>
      <w:bookmarkEnd w:id="42"/>
      <w:r>
        <w:rPr>
          <w:rFonts w:ascii="Book Antiqua" w:eastAsia="Book Antiqua" w:hAnsi="Book Antiqua" w:cs="Book Antiqua"/>
          <w:b/>
          <w:bCs/>
          <w:color w:val="000000"/>
        </w:rPr>
        <w:t xml:space="preserve"> Ney Boa </w:t>
      </w:r>
      <w:proofErr w:type="spellStart"/>
      <w:r>
        <w:rPr>
          <w:rFonts w:ascii="Book Antiqua" w:eastAsia="Book Antiqua" w:hAnsi="Book Antiqua" w:cs="Book Antiqua"/>
          <w:b/>
          <w:bCs/>
          <w:color w:val="000000"/>
        </w:rPr>
        <w:t>Sorte</w:t>
      </w:r>
      <w:proofErr w:type="spellEnd"/>
      <w:r>
        <w:rPr>
          <w:rFonts w:ascii="Book Antiqua" w:eastAsia="Book Antiqua" w:hAnsi="Book Antiqua" w:cs="Book Antiqua"/>
          <w:b/>
          <w:bCs/>
          <w:color w:val="000000"/>
        </w:rPr>
        <w:t>,</w:t>
      </w:r>
      <w:r>
        <w:t xml:space="preserve"> </w:t>
      </w:r>
      <w:r>
        <w:rPr>
          <w:rFonts w:ascii="Book Antiqua" w:eastAsia="Book Antiqua" w:hAnsi="Book Antiqua" w:cs="Book Antiqua"/>
          <w:b/>
          <w:bCs/>
          <w:color w:val="000000"/>
        </w:rPr>
        <w:t xml:space="preserve">Mila P Pacheco, </w:t>
      </w:r>
      <w:proofErr w:type="spellStart"/>
      <w:r>
        <w:rPr>
          <w:rFonts w:ascii="Book Antiqua" w:eastAsia="Book Antiqua" w:hAnsi="Book Antiqua" w:cs="Book Antiqua"/>
          <w:b/>
          <w:bCs/>
          <w:color w:val="000000"/>
        </w:rPr>
        <w:t>Genoile</w:t>
      </w:r>
      <w:proofErr w:type="spellEnd"/>
      <w:r>
        <w:rPr>
          <w:rFonts w:ascii="Book Antiqua" w:eastAsia="Book Antiqua" w:hAnsi="Book Antiqua" w:cs="Book Antiqua"/>
          <w:b/>
          <w:bCs/>
          <w:color w:val="000000"/>
        </w:rPr>
        <w:t xml:space="preserve"> Oliveira Santana</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bookmarkStart w:id="43" w:name="OLE_LINK210"/>
      <w:bookmarkStart w:id="44" w:name="OLE_LINK215"/>
      <w:bookmarkStart w:id="45" w:name="OLE_LINK247"/>
      <w:bookmarkStart w:id="46" w:name="OLE_LINK248"/>
      <w:r>
        <w:rPr>
          <w:rFonts w:ascii="Book Antiqua" w:eastAsia="Book Antiqua" w:hAnsi="Book Antiqua" w:cs="Book Antiqua"/>
          <w:color w:val="000000"/>
        </w:rPr>
        <w:t>Pharmaceutical Sciences Pos-graduation Program</w:t>
      </w:r>
      <w:bookmarkEnd w:id="43"/>
      <w:bookmarkEnd w:id="44"/>
      <w:bookmarkEnd w:id="45"/>
      <w:bookmarkEnd w:id="46"/>
      <w:r>
        <w:rPr>
          <w:rFonts w:ascii="Book Antiqua" w:eastAsia="Book Antiqua" w:hAnsi="Book Antiqua" w:cs="Book Antiqua"/>
          <w:color w:val="000000"/>
        </w:rPr>
        <w:t xml:space="preserve">, </w:t>
      </w:r>
      <w:bookmarkStart w:id="47" w:name="OLE_LINK216"/>
      <w:bookmarkStart w:id="48" w:name="OLE_LINK219"/>
      <w:r>
        <w:rPr>
          <w:rFonts w:ascii="Book Antiqua" w:eastAsia="Book Antiqua" w:hAnsi="Book Antiqua" w:cs="Book Antiqua"/>
          <w:color w:val="000000"/>
        </w:rPr>
        <w:t>State University of Bahia</w:t>
      </w:r>
      <w:bookmarkEnd w:id="47"/>
      <w:bookmarkEnd w:id="48"/>
      <w:r>
        <w:rPr>
          <w:rFonts w:ascii="Book Antiqua" w:eastAsia="Book Antiqua" w:hAnsi="Book Antiqua" w:cs="Book Antiqua"/>
          <w:color w:val="000000"/>
        </w:rPr>
        <w:t xml:space="preserve">, Salvador, </w:t>
      </w:r>
      <w:r>
        <w:rPr>
          <w:rFonts w:ascii="Book Antiqua" w:hAnsi="Book Antiqua" w:cs="Book Antiqua"/>
          <w:color w:val="000000"/>
          <w:lang w:eastAsia="zh-CN"/>
        </w:rPr>
        <w:t xml:space="preserve">BA </w:t>
      </w:r>
      <w:bookmarkStart w:id="49" w:name="OLE_LINK220"/>
      <w:bookmarkStart w:id="50" w:name="OLE_LINK228"/>
      <w:bookmarkStart w:id="51" w:name="OLE_LINK249"/>
      <w:r>
        <w:rPr>
          <w:rFonts w:ascii="Book Antiqua" w:eastAsia="Book Antiqua" w:hAnsi="Book Antiqua" w:cs="Book Antiqua"/>
          <w:color w:val="000000"/>
        </w:rPr>
        <w:t>40460-120</w:t>
      </w:r>
      <w:bookmarkEnd w:id="49"/>
      <w:bookmarkEnd w:id="50"/>
      <w:bookmarkEnd w:id="51"/>
      <w:r>
        <w:rPr>
          <w:rFonts w:ascii="Book Antiqua" w:hAnsi="Book Antiqua" w:cs="Book Antiqua"/>
          <w:color w:val="000000"/>
          <w:lang w:eastAsia="zh-CN"/>
        </w:rPr>
        <w:t xml:space="preserve">, </w:t>
      </w:r>
      <w:bookmarkStart w:id="52" w:name="OLE_LINK206"/>
      <w:bookmarkStart w:id="53" w:name="OLE_LINK207"/>
      <w:bookmarkStart w:id="54" w:name="OLE_LINK208"/>
      <w:bookmarkStart w:id="55" w:name="OLE_LINK209"/>
      <w:r>
        <w:rPr>
          <w:rFonts w:ascii="Book Antiqua" w:eastAsia="Book Antiqua" w:hAnsi="Book Antiqua" w:cs="Book Antiqua"/>
          <w:color w:val="000000"/>
        </w:rPr>
        <w:t>Brazil</w:t>
      </w:r>
      <w:bookmarkEnd w:id="52"/>
      <w:bookmarkEnd w:id="53"/>
      <w:bookmarkEnd w:id="54"/>
      <w:bookmarkEnd w:id="55"/>
      <w:r>
        <w:rPr>
          <w:rFonts w:ascii="Book Antiqua" w:eastAsia="Book Antiqua" w:hAnsi="Book Antiqua" w:cs="Book Antiqua"/>
          <w:color w:val="000000"/>
        </w:rPr>
        <w:t xml:space="preserve"> </w:t>
      </w:r>
    </w:p>
    <w:p w14:paraId="4DFC4FC2" w14:textId="77777777" w:rsidR="00AC00B5" w:rsidRDefault="00AC00B5">
      <w:pPr>
        <w:spacing w:line="360" w:lineRule="auto"/>
        <w:jc w:val="both"/>
      </w:pPr>
    </w:p>
    <w:p w14:paraId="638CB02C" w14:textId="77777777" w:rsidR="00AC00B5" w:rsidRDefault="00BF741F">
      <w:pPr>
        <w:spacing w:line="360" w:lineRule="auto"/>
        <w:jc w:val="both"/>
      </w:pPr>
      <w:r>
        <w:rPr>
          <w:rFonts w:ascii="Book Antiqua" w:eastAsia="Book Antiqua" w:hAnsi="Book Antiqua" w:cs="Book Antiqua"/>
          <w:b/>
          <w:bCs/>
          <w:color w:val="000000"/>
        </w:rPr>
        <w:t xml:space="preserve">Ney Boa </w:t>
      </w:r>
      <w:proofErr w:type="spellStart"/>
      <w:r>
        <w:rPr>
          <w:rFonts w:ascii="Book Antiqua" w:eastAsia="Book Antiqua" w:hAnsi="Book Antiqua" w:cs="Book Antiqua"/>
          <w:b/>
          <w:bCs/>
          <w:color w:val="000000"/>
        </w:rPr>
        <w:t>Sorte</w:t>
      </w:r>
      <w:proofErr w:type="spellEnd"/>
      <w:r>
        <w:rPr>
          <w:rFonts w:ascii="Book Antiqua" w:eastAsia="Book Antiqua" w:hAnsi="Book Antiqua" w:cs="Book Antiqua"/>
          <w:b/>
          <w:bCs/>
          <w:color w:val="000000"/>
        </w:rPr>
        <w:t>, Victor D Mariano</w:t>
      </w:r>
      <w:r>
        <w:rPr>
          <w:rFonts w:ascii="Book Antiqua" w:hAnsi="Book Antiqua" w:cs="Book Antiqua"/>
          <w:b/>
          <w:bCs/>
          <w:color w:val="000000"/>
          <w:lang w:eastAsia="zh-CN"/>
        </w:rPr>
        <w:t>,</w:t>
      </w:r>
      <w:r w:rsidR="002541A6">
        <w:rPr>
          <w:rFonts w:ascii="Book Antiqua" w:eastAsia="Book Antiqua" w:hAnsi="Book Antiqua" w:cs="Book Antiqua"/>
          <w:b/>
          <w:bCs/>
          <w:color w:val="000000"/>
        </w:rPr>
        <w:t xml:space="preserve"> Fernanda A Oliveira, Monique </w:t>
      </w:r>
      <w:r>
        <w:rPr>
          <w:rFonts w:ascii="Book Antiqua" w:eastAsia="Book Antiqua" w:hAnsi="Book Antiqua" w:cs="Book Antiqua"/>
          <w:b/>
          <w:bCs/>
          <w:color w:val="000000"/>
        </w:rPr>
        <w:t xml:space="preserve">CA Santos, </w:t>
      </w:r>
      <w:proofErr w:type="spellStart"/>
      <w:r>
        <w:rPr>
          <w:rFonts w:ascii="Book Antiqua" w:eastAsia="Book Antiqua" w:hAnsi="Book Antiqua" w:cs="Book Antiqua"/>
          <w:b/>
          <w:bCs/>
          <w:color w:val="000000"/>
        </w:rPr>
        <w:t>Cláudia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Ivanilda</w:t>
      </w:r>
      <w:proofErr w:type="spellEnd"/>
      <w:r>
        <w:rPr>
          <w:rFonts w:ascii="Book Antiqua" w:eastAsia="Book Antiqua" w:hAnsi="Book Antiqua" w:cs="Book Antiqua"/>
          <w:b/>
          <w:bCs/>
          <w:color w:val="000000"/>
        </w:rPr>
        <w:t xml:space="preserve"> </w:t>
      </w:r>
      <w:bookmarkStart w:id="56" w:name="OLE_LINK242"/>
      <w:bookmarkStart w:id="57" w:name="OLE_LINK243"/>
      <w:bookmarkStart w:id="58" w:name="OLE_LINK244"/>
      <w:r>
        <w:rPr>
          <w:rFonts w:ascii="Book Antiqua" w:eastAsia="Book Antiqua" w:hAnsi="Book Antiqua" w:cs="Book Antiqua"/>
          <w:b/>
          <w:bCs/>
          <w:color w:val="000000"/>
        </w:rPr>
        <w:t>N dos Santos</w:t>
      </w:r>
      <w:bookmarkEnd w:id="56"/>
      <w:bookmarkEnd w:id="57"/>
      <w:bookmarkEnd w:id="58"/>
      <w:r>
        <w:rPr>
          <w:rFonts w:ascii="Book Antiqua" w:eastAsia="Book Antiqua" w:hAnsi="Book Antiqua" w:cs="Book Antiqua"/>
          <w:b/>
          <w:bCs/>
          <w:color w:val="000000"/>
        </w:rPr>
        <w:t xml:space="preserve">, Catharina A </w:t>
      </w:r>
      <w:proofErr w:type="spellStart"/>
      <w:r>
        <w:rPr>
          <w:rFonts w:ascii="Book Antiqua" w:eastAsia="Book Antiqua" w:hAnsi="Book Antiqua" w:cs="Book Antiqua"/>
          <w:b/>
          <w:bCs/>
          <w:color w:val="000000"/>
        </w:rPr>
        <w:t>Passos</w:t>
      </w:r>
      <w:proofErr w:type="spellEnd"/>
      <w:r>
        <w:rPr>
          <w:rFonts w:ascii="Book Antiqua" w:eastAsia="Book Antiqua" w:hAnsi="Book Antiqua" w:cs="Book Antiqua"/>
          <w:b/>
          <w:bCs/>
          <w:color w:val="000000"/>
        </w:rPr>
        <w:t>,</w:t>
      </w:r>
      <w:r>
        <w:rPr>
          <w:rFonts w:ascii="Book Antiqua" w:hAnsi="Book Antiqua" w:cs="Book Antiqua"/>
          <w:b/>
          <w:bCs/>
          <w:color w:val="000000"/>
          <w:lang w:eastAsia="zh-CN"/>
        </w:rPr>
        <w:t xml:space="preserve"> </w:t>
      </w:r>
      <w:bookmarkStart w:id="59" w:name="OLE_LINK229"/>
      <w:bookmarkStart w:id="60" w:name="OLE_LINK230"/>
      <w:r>
        <w:rPr>
          <w:rFonts w:ascii="Book Antiqua" w:eastAsia="Book Antiqua" w:hAnsi="Book Antiqua" w:cs="Book Antiqua"/>
          <w:color w:val="000000"/>
        </w:rPr>
        <w:t>Life Sciences Department</w:t>
      </w:r>
      <w:bookmarkEnd w:id="59"/>
      <w:bookmarkEnd w:id="60"/>
      <w:r>
        <w:rPr>
          <w:rFonts w:ascii="Book Antiqua" w:eastAsia="Book Antiqua" w:hAnsi="Book Antiqua" w:cs="Book Antiqua"/>
          <w:color w:val="000000"/>
        </w:rPr>
        <w:t xml:space="preserve">, State University of Bahia, Salvador, BA </w:t>
      </w:r>
      <w:bookmarkStart w:id="61" w:name="OLE_LINK231"/>
      <w:bookmarkStart w:id="62" w:name="OLE_LINK232"/>
      <w:bookmarkStart w:id="63" w:name="OLE_LINK233"/>
      <w:bookmarkStart w:id="64" w:name="OLE_LINK234"/>
      <w:bookmarkStart w:id="65" w:name="OLE_LINK240"/>
      <w:bookmarkStart w:id="66" w:name="OLE_LINK241"/>
      <w:bookmarkStart w:id="67" w:name="OLE_LINK245"/>
      <w:bookmarkStart w:id="68" w:name="OLE_LINK246"/>
      <w:r>
        <w:rPr>
          <w:rFonts w:ascii="Book Antiqua" w:eastAsia="Book Antiqua" w:hAnsi="Book Antiqua" w:cs="Book Antiqua"/>
          <w:color w:val="000000"/>
        </w:rPr>
        <w:t>41150</w:t>
      </w:r>
      <w:r>
        <w:rPr>
          <w:rFonts w:ascii="Book Antiqua" w:hAnsi="Book Antiqua" w:cs="Book Antiqua"/>
          <w:color w:val="000000"/>
          <w:lang w:eastAsia="zh-CN"/>
        </w:rPr>
        <w:t>-</w:t>
      </w:r>
      <w:r>
        <w:rPr>
          <w:rFonts w:ascii="Book Antiqua" w:eastAsia="Book Antiqua" w:hAnsi="Book Antiqua" w:cs="Book Antiqua"/>
          <w:color w:val="000000"/>
        </w:rPr>
        <w:t>000</w:t>
      </w:r>
      <w:bookmarkEnd w:id="61"/>
      <w:bookmarkEnd w:id="62"/>
      <w:bookmarkEnd w:id="63"/>
      <w:bookmarkEnd w:id="64"/>
      <w:bookmarkEnd w:id="65"/>
      <w:bookmarkEnd w:id="66"/>
      <w:bookmarkEnd w:id="67"/>
      <w:bookmarkEnd w:id="68"/>
      <w:r>
        <w:rPr>
          <w:rFonts w:ascii="Book Antiqua" w:eastAsia="Book Antiqua" w:hAnsi="Book Antiqua" w:cs="Book Antiqua"/>
          <w:color w:val="000000"/>
        </w:rPr>
        <w:t>, Brazil</w:t>
      </w:r>
    </w:p>
    <w:p w14:paraId="274F7B00" w14:textId="77777777" w:rsidR="00AC00B5" w:rsidRPr="002541A6" w:rsidRDefault="00AC00B5">
      <w:pPr>
        <w:spacing w:line="360" w:lineRule="auto"/>
        <w:jc w:val="both"/>
        <w:rPr>
          <w:lang w:eastAsia="zh-CN"/>
        </w:rPr>
      </w:pPr>
    </w:p>
    <w:p w14:paraId="2F2E81DF" w14:textId="77777777" w:rsidR="00AC00B5" w:rsidRDefault="00BF741F">
      <w:pPr>
        <w:spacing w:line="360" w:lineRule="auto"/>
        <w:jc w:val="both"/>
      </w:pPr>
      <w:proofErr w:type="spellStart"/>
      <w:r>
        <w:rPr>
          <w:rFonts w:ascii="Book Antiqua" w:eastAsia="Book Antiqua" w:hAnsi="Book Antiqua" w:cs="Book Antiqua"/>
          <w:b/>
          <w:bCs/>
          <w:color w:val="000000"/>
        </w:rPr>
        <w:t>Laíla</w:t>
      </w:r>
      <w:proofErr w:type="spellEnd"/>
      <w:r>
        <w:rPr>
          <w:rFonts w:ascii="Book Antiqua" w:eastAsia="Book Antiqua" w:hAnsi="Book Antiqua" w:cs="Book Antiqua"/>
          <w:b/>
          <w:bCs/>
          <w:color w:val="000000"/>
        </w:rPr>
        <w:t xml:space="preserve"> D Andrade, </w:t>
      </w:r>
      <w:bookmarkStart w:id="69" w:name="OLE_LINK235"/>
      <w:bookmarkStart w:id="70" w:name="OLE_LINK236"/>
      <w:r>
        <w:rPr>
          <w:rFonts w:ascii="Book Antiqua" w:eastAsia="Book Antiqua" w:hAnsi="Book Antiqua" w:cs="Book Antiqua"/>
          <w:color w:val="000000"/>
        </w:rPr>
        <w:t>Department of Medicine</w:t>
      </w:r>
      <w:bookmarkEnd w:id="69"/>
      <w:bookmarkEnd w:id="70"/>
      <w:r>
        <w:rPr>
          <w:rFonts w:ascii="Book Antiqua" w:eastAsia="Book Antiqua" w:hAnsi="Book Antiqua" w:cs="Book Antiqua"/>
          <w:color w:val="000000"/>
        </w:rPr>
        <w:t xml:space="preserve">, </w:t>
      </w:r>
      <w:bookmarkStart w:id="71" w:name="OLE_LINK114"/>
      <w:bookmarkStart w:id="72" w:name="OLE_LINK113"/>
      <w:bookmarkStart w:id="73" w:name="OLE_LINK237"/>
      <w:bookmarkStart w:id="74" w:name="OLE_LINK116"/>
      <w:bookmarkStart w:id="75" w:name="OLE_LINK115"/>
      <w:r>
        <w:rPr>
          <w:rFonts w:ascii="Book Antiqua" w:eastAsia="Book Antiqua" w:hAnsi="Book Antiqua" w:cs="Book Antiqua"/>
          <w:color w:val="000000"/>
        </w:rPr>
        <w:t>FTC University</w:t>
      </w:r>
      <w:bookmarkEnd w:id="71"/>
      <w:bookmarkEnd w:id="72"/>
      <w:bookmarkEnd w:id="73"/>
      <w:r>
        <w:rPr>
          <w:rFonts w:ascii="Book Antiqua" w:eastAsia="Book Antiqua" w:hAnsi="Book Antiqua" w:cs="Book Antiqua"/>
          <w:color w:val="000000"/>
        </w:rPr>
        <w:t>, Salvador</w:t>
      </w:r>
      <w:bookmarkEnd w:id="74"/>
      <w:bookmarkEnd w:id="75"/>
      <w:r>
        <w:rPr>
          <w:rFonts w:ascii="Book Antiqua" w:eastAsia="Book Antiqua" w:hAnsi="Book Antiqua" w:cs="Book Antiqua"/>
          <w:color w:val="000000"/>
        </w:rPr>
        <w:t>, B</w:t>
      </w:r>
      <w:r>
        <w:rPr>
          <w:rFonts w:ascii="Book Antiqua" w:hAnsi="Book Antiqua" w:cs="Book Antiqua"/>
          <w:color w:val="000000"/>
          <w:lang w:eastAsia="zh-CN"/>
        </w:rPr>
        <w:t xml:space="preserve">A </w:t>
      </w:r>
      <w:bookmarkStart w:id="76" w:name="OLE_LINK238"/>
      <w:bookmarkStart w:id="77" w:name="OLE_LINK239"/>
      <w:r>
        <w:rPr>
          <w:rFonts w:ascii="Book Antiqua" w:hAnsi="Book Antiqua" w:cs="Book Antiqua"/>
          <w:color w:val="000000"/>
          <w:lang w:eastAsia="zh-CN"/>
        </w:rPr>
        <w:t>41741-590</w:t>
      </w:r>
      <w:bookmarkEnd w:id="76"/>
      <w:bookmarkEnd w:id="77"/>
      <w:r>
        <w:rPr>
          <w:rFonts w:ascii="Book Antiqua" w:eastAsia="Book Antiqua" w:hAnsi="Book Antiqua" w:cs="Book Antiqua"/>
          <w:color w:val="000000"/>
        </w:rPr>
        <w:t>, Brazil</w:t>
      </w:r>
      <w:bookmarkStart w:id="78" w:name="OLE_LINK118"/>
      <w:bookmarkStart w:id="79" w:name="OLE_LINK117"/>
      <w:bookmarkEnd w:id="78"/>
      <w:bookmarkEnd w:id="79"/>
    </w:p>
    <w:p w14:paraId="26391DCE" w14:textId="77777777" w:rsidR="00AC00B5" w:rsidRDefault="00AC00B5">
      <w:pPr>
        <w:spacing w:line="360" w:lineRule="auto"/>
        <w:jc w:val="both"/>
        <w:rPr>
          <w:lang w:eastAsia="zh-CN"/>
        </w:rPr>
      </w:pPr>
    </w:p>
    <w:p w14:paraId="783940D9" w14:textId="77777777" w:rsidR="00AC00B5" w:rsidRDefault="00BF741F">
      <w:pPr>
        <w:spacing w:line="360" w:lineRule="auto"/>
        <w:jc w:val="both"/>
      </w:pPr>
      <w:r>
        <w:rPr>
          <w:rFonts w:ascii="Book Antiqua" w:eastAsia="Book Antiqua" w:hAnsi="Book Antiqua" w:cs="Book Antiqua"/>
          <w:b/>
          <w:bCs/>
          <w:color w:val="000000"/>
        </w:rPr>
        <w:t>Flora Maria Lorenzo Fortes,</w:t>
      </w:r>
      <w:r>
        <w:rPr>
          <w:rFonts w:ascii="Book Antiqua" w:hAnsi="Book Antiqua" w:cs="Book Antiqua"/>
          <w:b/>
          <w:bCs/>
          <w:color w:val="000000"/>
          <w:lang w:eastAsia="zh-CN"/>
        </w:rPr>
        <w:t xml:space="preserve"> </w:t>
      </w:r>
      <w:proofErr w:type="spellStart"/>
      <w:r>
        <w:rPr>
          <w:rFonts w:ascii="Book Antiqua" w:hAnsi="Book Antiqua" w:cs="Book Antiqua"/>
          <w:b/>
          <w:bCs/>
          <w:color w:val="000000"/>
          <w:lang w:eastAsia="zh-CN"/>
        </w:rPr>
        <w:t>Valdiana</w:t>
      </w:r>
      <w:proofErr w:type="spellEnd"/>
      <w:r>
        <w:rPr>
          <w:rFonts w:ascii="Book Antiqua" w:hAnsi="Book Antiqua" w:cs="Book Antiqua"/>
          <w:b/>
          <w:bCs/>
          <w:color w:val="000000"/>
          <w:lang w:eastAsia="zh-CN"/>
        </w:rPr>
        <w:t xml:space="preserve"> C </w:t>
      </w:r>
      <w:proofErr w:type="spellStart"/>
      <w:r>
        <w:rPr>
          <w:rFonts w:ascii="Book Antiqua" w:hAnsi="Book Antiqua" w:cs="Book Antiqua"/>
          <w:b/>
          <w:bCs/>
          <w:color w:val="000000"/>
          <w:lang w:eastAsia="zh-CN"/>
        </w:rPr>
        <w:t>Surlo</w:t>
      </w:r>
      <w:proofErr w:type="spellEnd"/>
      <w:r>
        <w:rPr>
          <w:rFonts w:ascii="Book Antiqua" w:hAnsi="Book Antiqua" w:cs="Book Antiqua"/>
          <w:b/>
          <w:bCs/>
          <w:color w:val="000000"/>
          <w:lang w:eastAsia="zh-CN"/>
        </w:rPr>
        <w:t xml:space="preserve">, </w:t>
      </w:r>
      <w:proofErr w:type="spellStart"/>
      <w:r>
        <w:rPr>
          <w:rFonts w:ascii="Book Antiqua" w:eastAsia="Book Antiqua" w:hAnsi="Book Antiqua" w:cs="Book Antiqua"/>
          <w:b/>
          <w:bCs/>
          <w:color w:val="000000"/>
        </w:rPr>
        <w:t>Neogélia</w:t>
      </w:r>
      <w:proofErr w:type="spellEnd"/>
      <w:r>
        <w:rPr>
          <w:rFonts w:ascii="Book Antiqua" w:eastAsia="Book Antiqua" w:hAnsi="Book Antiqua" w:cs="Book Antiqua"/>
          <w:b/>
          <w:bCs/>
          <w:color w:val="000000"/>
        </w:rPr>
        <w:t xml:space="preserve"> </w:t>
      </w:r>
      <w:bookmarkStart w:id="80" w:name="OLE_LINK129"/>
      <w:bookmarkStart w:id="81" w:name="OLE_LINK128"/>
      <w:bookmarkStart w:id="82" w:name="OLE_LINK257"/>
      <w:r>
        <w:rPr>
          <w:rFonts w:ascii="Book Antiqua" w:eastAsia="Book Antiqua" w:hAnsi="Book Antiqua" w:cs="Book Antiqua"/>
          <w:b/>
          <w:bCs/>
          <w:color w:val="000000"/>
        </w:rPr>
        <w:t>P de</w:t>
      </w:r>
      <w:bookmarkEnd w:id="80"/>
      <w:bookmarkEnd w:id="81"/>
      <w:bookmarkEnd w:id="82"/>
      <w:r>
        <w:rPr>
          <w:rFonts w:ascii="Book Antiqua" w:eastAsia="Book Antiqua" w:hAnsi="Book Antiqua" w:cs="Book Antiqua"/>
          <w:b/>
          <w:bCs/>
          <w:color w:val="000000"/>
        </w:rPr>
        <w:t xml:space="preserve"> Almeida, </w:t>
      </w:r>
      <w:proofErr w:type="spellStart"/>
      <w:r>
        <w:rPr>
          <w:rFonts w:ascii="Book Antiqua" w:eastAsia="Book Antiqua" w:hAnsi="Book Antiqua" w:cs="Book Antiqua"/>
          <w:b/>
          <w:bCs/>
          <w:color w:val="000000"/>
        </w:rPr>
        <w:t>Jaciane</w:t>
      </w:r>
      <w:proofErr w:type="spellEnd"/>
      <w:r>
        <w:rPr>
          <w:rFonts w:ascii="Book Antiqua" w:eastAsia="Book Antiqua" w:hAnsi="Book Antiqua" w:cs="Book Antiqua"/>
          <w:b/>
          <w:bCs/>
          <w:color w:val="000000"/>
        </w:rPr>
        <w:t xml:space="preserve"> AM Fontes</w:t>
      </w:r>
      <w:r>
        <w:rPr>
          <w:rFonts w:ascii="Book Antiqua" w:hAnsi="Book Antiqua" w:cs="Book Antiqua"/>
          <w:b/>
          <w:bCs/>
          <w:color w:val="000000"/>
          <w:lang w:eastAsia="zh-CN"/>
        </w:rPr>
        <w:t>,</w:t>
      </w:r>
      <w:r>
        <w:rPr>
          <w:rFonts w:ascii="Book Antiqua" w:eastAsia="Book Antiqua" w:hAnsi="Book Antiqua" w:cs="Book Antiqua"/>
          <w:b/>
          <w:bCs/>
          <w:color w:val="000000"/>
        </w:rPr>
        <w:t xml:space="preserve"> Andréa M Pimentel</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bookmarkStart w:id="83" w:name="OLE_LINK250"/>
      <w:bookmarkStart w:id="84" w:name="OLE_LINK251"/>
      <w:bookmarkStart w:id="85" w:name="OLE_LINK252"/>
      <w:bookmarkStart w:id="86" w:name="OLE_LINK258"/>
      <w:bookmarkStart w:id="87" w:name="OLE_LINK261"/>
      <w:bookmarkStart w:id="88" w:name="OLE_LINK262"/>
      <w:bookmarkStart w:id="89" w:name="OLE_LINK263"/>
      <w:r>
        <w:rPr>
          <w:rFonts w:ascii="Book Antiqua" w:eastAsia="Book Antiqua" w:hAnsi="Book Antiqua" w:cs="Book Antiqua"/>
          <w:color w:val="000000"/>
        </w:rPr>
        <w:t>Outpatient Gastroenterology Unit</w:t>
      </w:r>
      <w:bookmarkEnd w:id="83"/>
      <w:bookmarkEnd w:id="84"/>
      <w:bookmarkEnd w:id="85"/>
      <w:bookmarkEnd w:id="86"/>
      <w:bookmarkEnd w:id="87"/>
      <w:bookmarkEnd w:id="88"/>
      <w:bookmarkEnd w:id="89"/>
      <w:r>
        <w:rPr>
          <w:rFonts w:ascii="Book Antiqua" w:eastAsia="Book Antiqua" w:hAnsi="Book Antiqua" w:cs="Book Antiqua"/>
          <w:color w:val="000000"/>
        </w:rPr>
        <w:t xml:space="preserve">, </w:t>
      </w:r>
      <w:bookmarkStart w:id="90" w:name="OLE_LINK253"/>
      <w:bookmarkStart w:id="91" w:name="OLE_LINK254"/>
      <w:bookmarkStart w:id="92" w:name="OLE_LINK259"/>
      <w:bookmarkStart w:id="93" w:name="OLE_LINK260"/>
      <w:r>
        <w:rPr>
          <w:rFonts w:ascii="Book Antiqua" w:eastAsia="Book Antiqua" w:hAnsi="Book Antiqua" w:cs="Book Antiqua"/>
          <w:color w:val="000000"/>
        </w:rPr>
        <w:t>General Hospital Roberto Santos</w:t>
      </w:r>
      <w:bookmarkEnd w:id="90"/>
      <w:bookmarkEnd w:id="91"/>
      <w:r>
        <w:rPr>
          <w:rFonts w:ascii="Book Antiqua" w:eastAsia="Book Antiqua" w:hAnsi="Book Antiqua" w:cs="Book Antiqua"/>
          <w:color w:val="000000"/>
        </w:rPr>
        <w:t>, Salvador</w:t>
      </w:r>
      <w:bookmarkEnd w:id="92"/>
      <w:bookmarkEnd w:id="93"/>
      <w:r>
        <w:rPr>
          <w:rFonts w:ascii="Book Antiqua" w:eastAsia="Book Antiqua" w:hAnsi="Book Antiqua" w:cs="Book Antiqua"/>
          <w:color w:val="000000"/>
        </w:rPr>
        <w:t xml:space="preserve">, BA </w:t>
      </w:r>
      <w:bookmarkStart w:id="94" w:name="OLE_LINK255"/>
      <w:bookmarkStart w:id="95" w:name="OLE_LINK256"/>
      <w:bookmarkStart w:id="96" w:name="OLE_LINK264"/>
      <w:r>
        <w:rPr>
          <w:rFonts w:ascii="Book Antiqua" w:eastAsia="Book Antiqua" w:hAnsi="Book Antiqua" w:cs="Book Antiqua"/>
          <w:color w:val="000000"/>
        </w:rPr>
        <w:t>40286-901</w:t>
      </w:r>
      <w:bookmarkEnd w:id="94"/>
      <w:bookmarkEnd w:id="95"/>
      <w:bookmarkEnd w:id="96"/>
      <w:r>
        <w:rPr>
          <w:rFonts w:ascii="Book Antiqua" w:eastAsia="Book Antiqua" w:hAnsi="Book Antiqua" w:cs="Book Antiqua"/>
          <w:color w:val="000000"/>
        </w:rPr>
        <w:t>, Brazil</w:t>
      </w:r>
    </w:p>
    <w:p w14:paraId="4779BCF1" w14:textId="77777777" w:rsidR="00AC00B5" w:rsidRDefault="00AC00B5">
      <w:pPr>
        <w:spacing w:line="360" w:lineRule="auto"/>
        <w:jc w:val="both"/>
        <w:rPr>
          <w:lang w:eastAsia="zh-CN"/>
        </w:rPr>
      </w:pPr>
    </w:p>
    <w:p w14:paraId="245249FC" w14:textId="77777777" w:rsidR="00AC00B5" w:rsidRDefault="00BF741F">
      <w:pPr>
        <w:spacing w:line="360" w:lineRule="auto"/>
        <w:jc w:val="both"/>
      </w:pPr>
      <w:r>
        <w:rPr>
          <w:rFonts w:ascii="Book Antiqua" w:eastAsia="Book Antiqua" w:hAnsi="Book Antiqua" w:cs="Book Antiqua"/>
          <w:b/>
          <w:bCs/>
          <w:color w:val="000000"/>
        </w:rPr>
        <w:lastRenderedPageBreak/>
        <w:t xml:space="preserve">Raquel Rocha, </w:t>
      </w:r>
      <w:bookmarkStart w:id="97" w:name="OLE_LINK265"/>
      <w:bookmarkStart w:id="98" w:name="OLE_LINK266"/>
      <w:bookmarkStart w:id="99" w:name="OLE_LINK140"/>
      <w:bookmarkStart w:id="100" w:name="OLE_LINK139"/>
      <w:r>
        <w:rPr>
          <w:rFonts w:ascii="Book Antiqua" w:eastAsia="Book Antiqua" w:hAnsi="Book Antiqua" w:cs="Book Antiqua"/>
          <w:color w:val="000000"/>
        </w:rPr>
        <w:t>Department of Sciences of Nutrition</w:t>
      </w:r>
      <w:bookmarkEnd w:id="97"/>
      <w:bookmarkEnd w:id="98"/>
      <w:r>
        <w:rPr>
          <w:rFonts w:ascii="Book Antiqua" w:eastAsia="Book Antiqua" w:hAnsi="Book Antiqua" w:cs="Book Antiqua"/>
          <w:color w:val="000000"/>
        </w:rPr>
        <w:t xml:space="preserve">, </w:t>
      </w:r>
      <w:bookmarkStart w:id="101" w:name="OLE_LINK267"/>
      <w:bookmarkStart w:id="102" w:name="OLE_LINK268"/>
      <w:r>
        <w:rPr>
          <w:rFonts w:ascii="Book Antiqua" w:eastAsia="Book Antiqua" w:hAnsi="Book Antiqua" w:cs="Book Antiqua"/>
          <w:color w:val="000000"/>
        </w:rPr>
        <w:t>School of Nutrition, Federal University of Bahia</w:t>
      </w:r>
      <w:bookmarkEnd w:id="99"/>
      <w:bookmarkEnd w:id="100"/>
      <w:bookmarkEnd w:id="101"/>
      <w:bookmarkEnd w:id="102"/>
      <w:r>
        <w:rPr>
          <w:rFonts w:ascii="Book Antiqua" w:eastAsia="Book Antiqua" w:hAnsi="Book Antiqua" w:cs="Book Antiqua"/>
          <w:color w:val="000000"/>
        </w:rPr>
        <w:t xml:space="preserve">, Salvador, </w:t>
      </w:r>
      <w:bookmarkStart w:id="103" w:name="OLE_LINK142"/>
      <w:bookmarkStart w:id="104" w:name="OLE_LINK141"/>
      <w:r>
        <w:rPr>
          <w:rFonts w:ascii="Book Antiqua" w:eastAsia="Book Antiqua" w:hAnsi="Book Antiqua" w:cs="Book Antiqua"/>
          <w:color w:val="000000"/>
        </w:rPr>
        <w:t>BA</w:t>
      </w:r>
      <w:r>
        <w:rPr>
          <w:rFonts w:ascii="Book Antiqua" w:hAnsi="Book Antiqua" w:cs="Book Antiqua"/>
          <w:color w:val="000000"/>
          <w:lang w:eastAsia="zh-CN"/>
        </w:rPr>
        <w:t xml:space="preserve"> </w:t>
      </w:r>
      <w:r>
        <w:rPr>
          <w:rFonts w:ascii="Book Antiqua" w:eastAsia="Book Antiqua" w:hAnsi="Book Antiqua" w:cs="Book Antiqua"/>
          <w:color w:val="000000"/>
        </w:rPr>
        <w:t>41701-035, Brazil</w:t>
      </w:r>
      <w:bookmarkEnd w:id="103"/>
      <w:bookmarkEnd w:id="104"/>
    </w:p>
    <w:p w14:paraId="03ED19A0" w14:textId="77777777" w:rsidR="00AC00B5" w:rsidRDefault="00AC00B5">
      <w:pPr>
        <w:spacing w:line="360" w:lineRule="auto"/>
        <w:jc w:val="both"/>
      </w:pPr>
    </w:p>
    <w:p w14:paraId="39FCB0C5" w14:textId="77777777" w:rsidR="00AC00B5" w:rsidRDefault="00AC00B5">
      <w:pPr>
        <w:spacing w:line="360" w:lineRule="auto"/>
        <w:jc w:val="both"/>
      </w:pPr>
    </w:p>
    <w:p w14:paraId="2E163E66" w14:textId="77777777" w:rsidR="00AC00B5" w:rsidRDefault="00BF74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Fortes FML</w:t>
      </w:r>
      <w:r>
        <w:rPr>
          <w:rFonts w:ascii="Book Antiqua" w:hAnsi="Book Antiqua" w:cs="Book Antiqua"/>
          <w:color w:val="000000"/>
          <w:lang w:eastAsia="zh-CN"/>
        </w:rPr>
        <w:t xml:space="preserve"> </w:t>
      </w:r>
      <w:bookmarkStart w:id="105" w:name="OLE_LINK182"/>
      <w:bookmarkStart w:id="106" w:name="OLE_LINK181"/>
      <w:bookmarkStart w:id="107" w:name="OLE_LINK180"/>
      <w:bookmarkStart w:id="108" w:name="OLE_LINK146"/>
      <w:r>
        <w:rPr>
          <w:rFonts w:ascii="Book Antiqua" w:hAnsi="Book Antiqua" w:cs="Book Antiqua"/>
          <w:color w:val="000000"/>
          <w:lang w:eastAsia="zh-CN"/>
        </w:rPr>
        <w:t>was contributed to</w:t>
      </w:r>
      <w:bookmarkEnd w:id="105"/>
      <w:bookmarkEnd w:id="106"/>
      <w:bookmarkEnd w:id="107"/>
      <w:bookmarkEnd w:id="108"/>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tudy design, patient identification, data collection, statistical analysis, drafting of the manuscript</w:t>
      </w:r>
      <w:r>
        <w:rPr>
          <w:rFonts w:ascii="Book Antiqua" w:hAnsi="Book Antiqua" w:cs="Book Antiqua"/>
          <w:color w:val="000000"/>
          <w:lang w:eastAsia="zh-CN"/>
        </w:rPr>
        <w:t>;</w:t>
      </w:r>
      <w:r>
        <w:rPr>
          <w:rFonts w:ascii="Book Antiqua" w:eastAsia="Book Antiqua" w:hAnsi="Book Antiqua" w:cs="Book Antiqua"/>
          <w:color w:val="000000"/>
        </w:rPr>
        <w:t xml:space="preserve"> Boa </w:t>
      </w:r>
      <w:proofErr w:type="spellStart"/>
      <w:r>
        <w:rPr>
          <w:rFonts w:ascii="Book Antiqua" w:eastAsia="Book Antiqua" w:hAnsi="Book Antiqua" w:cs="Book Antiqua"/>
          <w:color w:val="000000"/>
        </w:rPr>
        <w:t>Sorte</w:t>
      </w:r>
      <w:proofErr w:type="spellEnd"/>
      <w:r>
        <w:rPr>
          <w:rFonts w:ascii="Book Antiqua" w:eastAsia="Book Antiqua" w:hAnsi="Book Antiqua" w:cs="Book Antiqua"/>
          <w:color w:val="000000"/>
        </w:rPr>
        <w:t xml:space="preserve"> N </w:t>
      </w:r>
      <w:r>
        <w:rPr>
          <w:rFonts w:ascii="Book Antiqua" w:hAnsi="Book Antiqua" w:cs="Book Antiqua"/>
          <w:color w:val="000000"/>
          <w:lang w:eastAsia="zh-CN"/>
        </w:rPr>
        <w:t>was contributed to</w:t>
      </w:r>
      <w:r>
        <w:rPr>
          <w:rFonts w:ascii="Book Antiqua" w:eastAsia="Book Antiqua" w:hAnsi="Book Antiqua" w:cs="Book Antiqua"/>
          <w:color w:val="000000"/>
        </w:rPr>
        <w:t xml:space="preserve"> statistical analysis</w:t>
      </w:r>
      <w:r>
        <w:rPr>
          <w:rFonts w:ascii="Book Antiqua" w:hAnsi="Book Antiqua" w:cs="Book Antiqua"/>
          <w:color w:val="000000"/>
          <w:lang w:eastAsia="zh-CN"/>
        </w:rPr>
        <w:t>;</w:t>
      </w:r>
      <w:r>
        <w:rPr>
          <w:rFonts w:ascii="Book Antiqua" w:eastAsia="Book Antiqua" w:hAnsi="Book Antiqua" w:cs="Book Antiqua"/>
          <w:color w:val="000000"/>
        </w:rPr>
        <w:t xml:space="preserve"> Mariano VD, Andrade L</w:t>
      </w:r>
      <w:r>
        <w:rPr>
          <w:rFonts w:ascii="Book Antiqua" w:hAnsi="Book Antiqua" w:cs="Book Antiqua"/>
          <w:color w:val="000000"/>
          <w:lang w:eastAsia="zh-CN"/>
        </w:rPr>
        <w:t>D</w:t>
      </w:r>
      <w:r>
        <w:rPr>
          <w:rFonts w:ascii="Book Antiqua" w:eastAsia="Book Antiqua" w:hAnsi="Book Antiqua" w:cs="Book Antiqua"/>
          <w:color w:val="000000"/>
        </w:rPr>
        <w:t>, Oliveira F</w:t>
      </w:r>
      <w:r>
        <w:rPr>
          <w:rFonts w:ascii="Book Antiqua" w:hAnsi="Book Antiqua" w:cs="Book Antiqua"/>
          <w:color w:val="000000"/>
          <w:lang w:eastAsia="zh-CN"/>
        </w:rPr>
        <w:t>A</w:t>
      </w:r>
      <w:r>
        <w:rPr>
          <w:rFonts w:ascii="Book Antiqua" w:eastAsia="Book Antiqua" w:hAnsi="Book Antiqua" w:cs="Book Antiqua"/>
          <w:color w:val="000000"/>
        </w:rPr>
        <w:t>, Santos M</w:t>
      </w:r>
      <w:r>
        <w:rPr>
          <w:rFonts w:ascii="Book Antiqua" w:hAnsi="Book Antiqua" w:cs="Book Antiqua"/>
          <w:color w:val="000000"/>
          <w:lang w:eastAsia="zh-CN"/>
        </w:rPr>
        <w:t>CA</w:t>
      </w:r>
      <w:r>
        <w:rPr>
          <w:rFonts w:ascii="Book Antiqua" w:eastAsia="Book Antiqua" w:hAnsi="Book Antiqua" w:cs="Book Antiqua"/>
          <w:color w:val="000000"/>
        </w:rPr>
        <w:t xml:space="preserve">, </w:t>
      </w:r>
      <w:bookmarkStart w:id="109" w:name="OLE_LINK161"/>
      <w:bookmarkStart w:id="110" w:name="OLE_LINK159"/>
      <w:bookmarkStart w:id="111" w:name="OLE_LINK158"/>
      <w:r>
        <w:rPr>
          <w:rFonts w:ascii="Book Antiqua" w:eastAsia="Book Antiqua" w:hAnsi="Book Antiqua" w:cs="Book Antiqua"/>
          <w:color w:val="000000"/>
        </w:rPr>
        <w:t>dos Santos</w:t>
      </w:r>
      <w:r>
        <w:rPr>
          <w:rFonts w:ascii="Book Antiqua" w:hAnsi="Book Antiqua" w:cs="Book Antiqua"/>
          <w:color w:val="000000"/>
          <w:lang w:eastAsia="zh-CN"/>
        </w:rPr>
        <w:t xml:space="preserve"> CIN</w:t>
      </w:r>
      <w:bookmarkEnd w:id="109"/>
      <w:bookmarkEnd w:id="110"/>
      <w:bookmarkEnd w:id="11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Passos</w:t>
      </w:r>
      <w:proofErr w:type="spellEnd"/>
      <w:r>
        <w:rPr>
          <w:rFonts w:ascii="Book Antiqua" w:hAnsi="Book Antiqua" w:cs="Book Antiqua"/>
          <w:color w:val="000000"/>
          <w:lang w:eastAsia="zh-CN"/>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Surlo</w:t>
      </w:r>
      <w:proofErr w:type="spellEnd"/>
      <w:r>
        <w:rPr>
          <w:rFonts w:ascii="Book Antiqua" w:eastAsia="Book Antiqua" w:hAnsi="Book Antiqua" w:cs="Book Antiqua"/>
          <w:color w:val="000000"/>
        </w:rPr>
        <w:t xml:space="preserve"> VC,</w:t>
      </w:r>
      <w:r>
        <w:rPr>
          <w:rFonts w:ascii="Book Antiqua" w:hAnsi="Book Antiqua" w:cs="Book Antiqua"/>
          <w:color w:val="000000"/>
          <w:lang w:eastAsia="zh-CN"/>
        </w:rPr>
        <w:t xml:space="preserve"> </w:t>
      </w:r>
      <w:bookmarkStart w:id="112" w:name="OLE_LINK174"/>
      <w:bookmarkStart w:id="113" w:name="OLE_LINK173"/>
      <w:r>
        <w:rPr>
          <w:rFonts w:ascii="Book Antiqua" w:eastAsia="Book Antiqua" w:hAnsi="Book Antiqua" w:cs="Book Antiqua"/>
          <w:color w:val="000000"/>
        </w:rPr>
        <w:t>de Almeida</w:t>
      </w:r>
      <w:r>
        <w:rPr>
          <w:rFonts w:ascii="Book Antiqua" w:hAnsi="Book Antiqua" w:cs="Book Antiqua"/>
          <w:color w:val="000000"/>
          <w:lang w:eastAsia="zh-CN"/>
        </w:rPr>
        <w:t xml:space="preserve"> NP</w:t>
      </w:r>
      <w:bookmarkEnd w:id="112"/>
      <w:bookmarkEnd w:id="113"/>
      <w:r>
        <w:rPr>
          <w:rFonts w:ascii="Book Antiqua" w:eastAsia="Book Antiqua" w:hAnsi="Book Antiqua" w:cs="Book Antiqua"/>
          <w:color w:val="000000"/>
        </w:rPr>
        <w:t>, Fontes JAM</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Pimentel AM w</w:t>
      </w:r>
      <w:r>
        <w:rPr>
          <w:rFonts w:ascii="Book Antiqua" w:hAnsi="Book Antiqua" w:cs="Book Antiqua"/>
          <w:color w:val="000000"/>
          <w:lang w:eastAsia="zh-CN"/>
        </w:rPr>
        <w:t>ere</w:t>
      </w:r>
      <w:r>
        <w:rPr>
          <w:rFonts w:ascii="Book Antiqua" w:eastAsia="Book Antiqua" w:hAnsi="Book Antiqua" w:cs="Book Antiqua"/>
          <w:color w:val="000000"/>
        </w:rPr>
        <w:t xml:space="preserve"> contributed to patient identification, data collection</w:t>
      </w:r>
      <w:r>
        <w:rPr>
          <w:rFonts w:ascii="Book Antiqua" w:hAnsi="Book Antiqua" w:cs="Book Antiqua"/>
          <w:color w:val="000000"/>
          <w:lang w:eastAsia="zh-CN"/>
        </w:rPr>
        <w:t>;</w:t>
      </w:r>
      <w:r>
        <w:rPr>
          <w:rFonts w:ascii="Book Antiqua" w:eastAsia="Book Antiqua" w:hAnsi="Book Antiqua" w:cs="Book Antiqua"/>
          <w:color w:val="000000"/>
        </w:rPr>
        <w:t xml:space="preserve"> Rocha R</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Pacheco M</w:t>
      </w:r>
      <w:r>
        <w:rPr>
          <w:rFonts w:ascii="Book Antiqua" w:hAnsi="Book Antiqua" w:cs="Book Antiqua"/>
          <w:color w:val="000000"/>
          <w:lang w:eastAsia="zh-CN"/>
        </w:rPr>
        <w:t>P</w:t>
      </w:r>
      <w:r>
        <w:rPr>
          <w:rFonts w:ascii="Book Antiqua" w:eastAsia="Book Antiqua" w:hAnsi="Book Antiqua" w:cs="Book Antiqua"/>
          <w:color w:val="000000"/>
        </w:rPr>
        <w:t xml:space="preserve"> w</w:t>
      </w:r>
      <w:r>
        <w:rPr>
          <w:rFonts w:ascii="Book Antiqua" w:hAnsi="Book Antiqua" w:cs="Book Antiqua"/>
          <w:color w:val="000000"/>
          <w:lang w:eastAsia="zh-CN"/>
        </w:rPr>
        <w:t>ere</w:t>
      </w:r>
      <w:r>
        <w:rPr>
          <w:rFonts w:ascii="Book Antiqua" w:eastAsia="Book Antiqua" w:hAnsi="Book Antiqua" w:cs="Book Antiqua"/>
          <w:color w:val="000000"/>
        </w:rPr>
        <w:t xml:space="preserve"> contributed to manuscript review, technical or material support</w:t>
      </w:r>
      <w:r>
        <w:rPr>
          <w:rFonts w:ascii="Book Antiqua" w:hAnsi="Book Antiqua" w:cs="Book Antiqua"/>
          <w:color w:val="000000"/>
          <w:lang w:eastAsia="zh-CN"/>
        </w:rPr>
        <w:t>;</w:t>
      </w:r>
      <w:r>
        <w:rPr>
          <w:rFonts w:ascii="Book Antiqua" w:eastAsia="Book Antiqua" w:hAnsi="Book Antiqua" w:cs="Book Antiqua"/>
          <w:color w:val="000000"/>
        </w:rPr>
        <w:t xml:space="preserve"> Santana GO</w:t>
      </w:r>
      <w:r>
        <w:rPr>
          <w:rFonts w:ascii="Book Antiqua" w:hAnsi="Book Antiqua" w:cs="Book Antiqua"/>
          <w:color w:val="000000"/>
          <w:lang w:eastAsia="zh-CN"/>
        </w:rPr>
        <w:t xml:space="preserve"> was contributed to</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tudy design, manuscript revision, supervision of the study and full access to all of the data in the study, responsible for the integrity of the data.</w:t>
      </w:r>
    </w:p>
    <w:p w14:paraId="266497D0" w14:textId="77777777" w:rsidR="00AC00B5" w:rsidRDefault="00AC00B5">
      <w:pPr>
        <w:spacing w:line="360" w:lineRule="auto"/>
        <w:jc w:val="both"/>
      </w:pPr>
    </w:p>
    <w:p w14:paraId="7C20C859" w14:textId="77777777" w:rsidR="00AC00B5" w:rsidRDefault="00BF741F">
      <w:pPr>
        <w:spacing w:line="360" w:lineRule="auto"/>
        <w:jc w:val="both"/>
      </w:pPr>
      <w:r>
        <w:rPr>
          <w:rFonts w:ascii="Book Antiqua" w:eastAsia="Book Antiqua" w:hAnsi="Book Antiqua" w:cs="Book Antiqua"/>
          <w:b/>
          <w:bCs/>
          <w:color w:val="000000"/>
        </w:rPr>
        <w:t xml:space="preserve">Corresponding author: Raquel Rocha, DSc, MSc, Assistant Professor, </w:t>
      </w:r>
      <w:r>
        <w:rPr>
          <w:rFonts w:ascii="Book Antiqua" w:eastAsia="Book Antiqua" w:hAnsi="Book Antiqua" w:cs="Book Antiqua"/>
          <w:color w:val="000000"/>
        </w:rPr>
        <w:t xml:space="preserve">Department of Sciences of Nutrition, School of Nutrition, Federal University of Bahia, </w:t>
      </w:r>
      <w:bookmarkStart w:id="114" w:name="OLE_LINK269"/>
      <w:bookmarkStart w:id="115" w:name="OLE_LINK270"/>
      <w:r>
        <w:rPr>
          <w:rFonts w:ascii="Book Antiqua" w:eastAsia="Book Antiqua" w:hAnsi="Book Antiqua" w:cs="Book Antiqua"/>
          <w:color w:val="000000"/>
        </w:rPr>
        <w:t xml:space="preserve">Avenida Araújo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32, </w:t>
      </w:r>
      <w:proofErr w:type="spellStart"/>
      <w:r>
        <w:rPr>
          <w:rFonts w:ascii="Book Antiqua" w:eastAsia="Book Antiqua" w:hAnsi="Book Antiqua" w:cs="Book Antiqua"/>
          <w:color w:val="000000"/>
        </w:rPr>
        <w:t>Canela</w:t>
      </w:r>
      <w:bookmarkEnd w:id="114"/>
      <w:bookmarkEnd w:id="115"/>
      <w:proofErr w:type="spellEnd"/>
      <w:r>
        <w:rPr>
          <w:rFonts w:ascii="Book Antiqua" w:eastAsia="Book Antiqua" w:hAnsi="Book Antiqua" w:cs="Book Antiqua"/>
          <w:color w:val="000000"/>
        </w:rPr>
        <w:t xml:space="preserve">, Salvador, BA </w:t>
      </w:r>
      <w:bookmarkStart w:id="116" w:name="OLE_LINK271"/>
      <w:bookmarkStart w:id="117" w:name="OLE_LINK272"/>
      <w:r>
        <w:rPr>
          <w:rFonts w:ascii="Book Antiqua" w:eastAsia="Book Antiqua" w:hAnsi="Book Antiqua" w:cs="Book Antiqua"/>
          <w:color w:val="000000"/>
        </w:rPr>
        <w:t>41701-035</w:t>
      </w:r>
      <w:bookmarkEnd w:id="116"/>
      <w:bookmarkEnd w:id="117"/>
      <w:r>
        <w:rPr>
          <w:rFonts w:ascii="Book Antiqua" w:eastAsia="Book Antiqua" w:hAnsi="Book Antiqua" w:cs="Book Antiqua"/>
          <w:color w:val="000000"/>
        </w:rPr>
        <w:t>, Brazil. raquelrocha2@yahoo.com.br</w:t>
      </w:r>
    </w:p>
    <w:p w14:paraId="10B2EA9B" w14:textId="77777777" w:rsidR="00AC00B5" w:rsidRDefault="00AC00B5">
      <w:pPr>
        <w:spacing w:line="360" w:lineRule="auto"/>
        <w:jc w:val="both"/>
      </w:pPr>
    </w:p>
    <w:p w14:paraId="3ADF01EB" w14:textId="77777777" w:rsidR="00AC00B5" w:rsidRDefault="00BF74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18596466" w14:textId="77777777" w:rsidR="00AC00B5" w:rsidRDefault="00BF74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5, 2020</w:t>
      </w:r>
    </w:p>
    <w:p w14:paraId="386D503B" w14:textId="1061B1E8" w:rsidR="00AC00B5" w:rsidRDefault="00BF741F">
      <w:pPr>
        <w:spacing w:line="360" w:lineRule="auto"/>
        <w:jc w:val="both"/>
      </w:pPr>
      <w:r>
        <w:rPr>
          <w:rFonts w:ascii="Book Antiqua" w:eastAsia="Book Antiqua" w:hAnsi="Book Antiqua" w:cs="Book Antiqua"/>
          <w:b/>
          <w:bCs/>
          <w:color w:val="000000"/>
        </w:rPr>
        <w:t xml:space="preserve">Accepted: </w:t>
      </w:r>
      <w:r w:rsidR="00552053" w:rsidRPr="00552053">
        <w:rPr>
          <w:rFonts w:ascii="Book Antiqua" w:eastAsia="Book Antiqua" w:hAnsi="Book Antiqua" w:cs="Book Antiqua"/>
          <w:color w:val="000000"/>
        </w:rPr>
        <w:t>November 14, 2020</w:t>
      </w:r>
    </w:p>
    <w:p w14:paraId="54ABC398" w14:textId="77777777" w:rsidR="00AC00B5" w:rsidRDefault="00BF741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p>
    <w:p w14:paraId="5C7B8817" w14:textId="77777777" w:rsidR="004D109A" w:rsidRPr="004D109A" w:rsidRDefault="004D109A">
      <w:pPr>
        <w:spacing w:line="360" w:lineRule="auto"/>
        <w:jc w:val="both"/>
        <w:rPr>
          <w:lang w:eastAsia="zh-CN"/>
        </w:rPr>
        <w:sectPr w:rsidR="004D109A" w:rsidRPr="004D109A">
          <w:footerReference w:type="default" r:id="rId6"/>
          <w:pgSz w:w="12240" w:h="15840"/>
          <w:pgMar w:top="1440" w:right="1440" w:bottom="1440" w:left="1440" w:header="0" w:footer="720" w:gutter="0"/>
          <w:cols w:space="720"/>
          <w:formProt w:val="0"/>
          <w:docGrid w:linePitch="360"/>
        </w:sectPr>
      </w:pPr>
    </w:p>
    <w:p w14:paraId="0A20CD73" w14:textId="77777777" w:rsidR="00AC00B5" w:rsidRDefault="00BF741F">
      <w:pPr>
        <w:spacing w:line="360" w:lineRule="auto"/>
        <w:jc w:val="both"/>
      </w:pPr>
      <w:r>
        <w:rPr>
          <w:rFonts w:ascii="Book Antiqua" w:eastAsia="Book Antiqua" w:hAnsi="Book Antiqua" w:cs="Book Antiqua"/>
          <w:b/>
          <w:color w:val="000000"/>
        </w:rPr>
        <w:lastRenderedPageBreak/>
        <w:t>Abstract</w:t>
      </w:r>
    </w:p>
    <w:p w14:paraId="27766841" w14:textId="77777777" w:rsidR="00AC00B5" w:rsidRDefault="00BF741F">
      <w:pPr>
        <w:spacing w:line="360" w:lineRule="auto"/>
        <w:jc w:val="both"/>
      </w:pPr>
      <w:r>
        <w:rPr>
          <w:rFonts w:ascii="Book Antiqua" w:eastAsia="Book Antiqua" w:hAnsi="Book Antiqua" w:cs="Book Antiqua"/>
          <w:color w:val="000000"/>
        </w:rPr>
        <w:t>BACKGROUND</w:t>
      </w:r>
    </w:p>
    <w:p w14:paraId="048A574A" w14:textId="77777777" w:rsidR="00AC00B5" w:rsidRDefault="00BF741F">
      <w:pPr>
        <w:spacing w:line="360" w:lineRule="auto"/>
        <w:jc w:val="both"/>
      </w:pPr>
      <w:r>
        <w:rPr>
          <w:rFonts w:ascii="Book Antiqua" w:eastAsia="Book Antiqua" w:hAnsi="Book Antiqua" w:cs="Book Antiqua"/>
          <w:color w:val="000000"/>
        </w:rPr>
        <w:t xml:space="preserve">There has been an increase in cases of </w:t>
      </w:r>
      <w:bookmarkStart w:id="118" w:name="OLE_LINK8"/>
      <w:bookmarkStart w:id="119" w:name="OLE_LINK7"/>
      <w:bookmarkStart w:id="120" w:name="OLE_LINK6"/>
      <w:bookmarkStart w:id="121" w:name="OLE_LINK1"/>
      <w:bookmarkStart w:id="122" w:name="OLE_LINK194"/>
      <w:bookmarkStart w:id="123" w:name="OLE_LINK193"/>
      <w:r>
        <w:rPr>
          <w:rFonts w:ascii="Book Antiqua" w:eastAsia="Book Antiqua" w:hAnsi="Book Antiqua" w:cs="Book Antiqua"/>
          <w:color w:val="000000"/>
        </w:rPr>
        <w:t>inflammatory bowel disease</w:t>
      </w:r>
      <w:bookmarkEnd w:id="118"/>
      <w:bookmarkEnd w:id="119"/>
      <w:bookmarkEnd w:id="120"/>
      <w:r>
        <w:rPr>
          <w:rFonts w:ascii="Book Antiqua" w:eastAsia="Book Antiqua" w:hAnsi="Book Antiqua" w:cs="Book Antiqua"/>
          <w:color w:val="000000"/>
        </w:rPr>
        <w:t xml:space="preserve"> (IBD)</w:t>
      </w:r>
      <w:bookmarkEnd w:id="121"/>
      <w:bookmarkEnd w:id="122"/>
      <w:bookmarkEnd w:id="123"/>
      <w:r>
        <w:rPr>
          <w:rFonts w:ascii="Book Antiqua" w:eastAsia="Book Antiqua" w:hAnsi="Book Antiqua" w:cs="Book Antiqua"/>
          <w:color w:val="000000"/>
        </w:rPr>
        <w:t xml:space="preserve"> in recent years. There is also greater access and availability of immunosuppressive and biological agents, which increase the risk of opportunistic infection despite improving the quality of life and promoting mucosal healing. </w:t>
      </w:r>
      <w:bookmarkStart w:id="124" w:name="OLE_LINK196"/>
      <w:bookmarkStart w:id="125" w:name="OLE_LINK195"/>
      <w:bookmarkStart w:id="126" w:name="OLE_LINK3"/>
      <w:bookmarkStart w:id="127" w:name="OLE_LINK2"/>
      <w:r>
        <w:rPr>
          <w:rFonts w:ascii="Book Antiqua" w:eastAsia="Book Antiqua" w:hAnsi="Book Antiqua" w:cs="Book Antiqua"/>
          <w:color w:val="000000"/>
        </w:rPr>
        <w:t>Tuberculosis</w:t>
      </w:r>
      <w:bookmarkEnd w:id="124"/>
      <w:bookmarkEnd w:id="125"/>
      <w:r>
        <w:rPr>
          <w:rFonts w:ascii="Book Antiqua" w:eastAsia="Book Antiqua" w:hAnsi="Book Antiqua" w:cs="Book Antiqua"/>
          <w:color w:val="000000"/>
        </w:rPr>
        <w:t xml:space="preserve"> (TB)</w:t>
      </w:r>
      <w:bookmarkEnd w:id="126"/>
      <w:bookmarkEnd w:id="127"/>
      <w:r>
        <w:rPr>
          <w:rFonts w:ascii="Book Antiqua" w:eastAsia="Book Antiqua" w:hAnsi="Book Antiqua" w:cs="Book Antiqua"/>
          <w:color w:val="000000"/>
        </w:rPr>
        <w:t xml:space="preserve"> remains a public health problem, and it has a high incidence in several countries. Therefore, knowledge of the risk of developing TB in patients with IBD is important.</w:t>
      </w:r>
    </w:p>
    <w:p w14:paraId="4A4364E9" w14:textId="77777777" w:rsidR="00AC00B5" w:rsidRDefault="00AC00B5">
      <w:pPr>
        <w:spacing w:line="360" w:lineRule="auto"/>
        <w:jc w:val="both"/>
      </w:pPr>
    </w:p>
    <w:p w14:paraId="16830CDF" w14:textId="77777777" w:rsidR="00AC00B5" w:rsidRDefault="00BF741F">
      <w:pPr>
        <w:spacing w:line="360" w:lineRule="auto"/>
        <w:jc w:val="both"/>
      </w:pPr>
      <w:r>
        <w:rPr>
          <w:rFonts w:ascii="Book Antiqua" w:eastAsia="Book Antiqua" w:hAnsi="Book Antiqua" w:cs="Book Antiqua"/>
          <w:color w:val="000000"/>
        </w:rPr>
        <w:t>AIM</w:t>
      </w:r>
    </w:p>
    <w:p w14:paraId="3C9192C4" w14:textId="77777777" w:rsidR="00AC00B5" w:rsidRDefault="00BF741F">
      <w:pPr>
        <w:spacing w:line="360" w:lineRule="auto"/>
        <w:jc w:val="both"/>
        <w:rPr>
          <w:lang w:eastAsia="zh-CN"/>
        </w:rPr>
      </w:pPr>
      <w:r>
        <w:rPr>
          <w:rFonts w:ascii="Book Antiqua" w:eastAsia="Book Antiqua" w:hAnsi="Book Antiqua" w:cs="Book Antiqua"/>
          <w:color w:val="000000"/>
        </w:rPr>
        <w:t>To evaluate the risk of active TB in patients with IBD under treatment from an endemic area in Latin America</w:t>
      </w:r>
      <w:r>
        <w:rPr>
          <w:rFonts w:ascii="Book Antiqua" w:hAnsi="Book Antiqua" w:cs="Book Antiqua"/>
          <w:color w:val="000000"/>
          <w:lang w:eastAsia="zh-CN"/>
        </w:rPr>
        <w:t>.</w:t>
      </w:r>
    </w:p>
    <w:p w14:paraId="37B8352E" w14:textId="77777777" w:rsidR="00AC00B5" w:rsidRDefault="00AC00B5">
      <w:pPr>
        <w:spacing w:line="360" w:lineRule="auto"/>
        <w:jc w:val="both"/>
      </w:pPr>
    </w:p>
    <w:p w14:paraId="30DD0698" w14:textId="77777777" w:rsidR="00AC00B5" w:rsidRDefault="00BF741F">
      <w:pPr>
        <w:spacing w:line="360" w:lineRule="auto"/>
        <w:jc w:val="both"/>
      </w:pPr>
      <w:r>
        <w:rPr>
          <w:rFonts w:ascii="Book Antiqua" w:eastAsia="Book Antiqua" w:hAnsi="Book Antiqua" w:cs="Book Antiqua"/>
          <w:color w:val="000000"/>
        </w:rPr>
        <w:t>METHODS</w:t>
      </w:r>
    </w:p>
    <w:p w14:paraId="2A52C9BD" w14:textId="77777777" w:rsidR="00AC00B5" w:rsidRDefault="00BF741F">
      <w:pPr>
        <w:spacing w:line="360" w:lineRule="auto"/>
        <w:jc w:val="both"/>
      </w:pPr>
      <w:r>
        <w:rPr>
          <w:rFonts w:ascii="Book Antiqua" w:eastAsia="Book Antiqua" w:hAnsi="Book Antiqua" w:cs="Book Antiqua"/>
          <w:color w:val="000000"/>
        </w:rPr>
        <w:t>A standard questionnaire included demographic variables, clinical aspects of IBD disease, history of active TB during treatment, active TB characteristics and evolution, initial screening and results and time from the start of anti-</w:t>
      </w:r>
      <w:bookmarkStart w:id="128" w:name="OLE_LINK184"/>
      <w:bookmarkStart w:id="129" w:name="OLE_LINK183"/>
      <w:bookmarkStart w:id="130" w:name="OLE_LINK192"/>
      <w:bookmarkStart w:id="131" w:name="OLE_LINK191"/>
      <w:r>
        <w:rPr>
          <w:rFonts w:ascii="Book Antiqua" w:eastAsia="Book Antiqua" w:hAnsi="Book Antiqua" w:cs="Book Antiqua"/>
          <w:color w:val="000000"/>
        </w:rPr>
        <w:t>tumor necrosis factor alpha</w:t>
      </w:r>
      <w:r>
        <w:rPr>
          <w:rFonts w:ascii="Book Antiqua" w:hAnsi="Book Antiqua" w:cs="Book Antiqua"/>
          <w:color w:val="000000"/>
          <w:lang w:eastAsia="zh-CN"/>
        </w:rPr>
        <w:t xml:space="preserve"> (</w:t>
      </w:r>
      <w:r>
        <w:rPr>
          <w:rFonts w:ascii="Book Antiqua" w:eastAsia="Book Antiqua" w:hAnsi="Book Antiqua" w:cs="Book Antiqua"/>
          <w:color w:val="000000"/>
        </w:rPr>
        <w:t>TNF</w:t>
      </w:r>
      <w:bookmarkEnd w:id="128"/>
      <w:bookmarkEnd w:id="129"/>
      <w:r>
        <w:rPr>
          <w:rFonts w:ascii="Book Antiqua" w:eastAsia="Book Antiqua" w:hAnsi="Book Antiqua" w:cs="Book Antiqua"/>
          <w:color w:val="000000"/>
        </w:rPr>
        <w:t>α</w:t>
      </w:r>
      <w:r>
        <w:rPr>
          <w:rFonts w:ascii="Book Antiqua" w:hAnsi="Book Antiqua" w:cs="Book Antiqua"/>
          <w:color w:val="000000"/>
          <w:lang w:eastAsia="zh-CN"/>
        </w:rPr>
        <w:t>)</w:t>
      </w:r>
      <w:bookmarkEnd w:id="130"/>
      <w:bookmarkEnd w:id="131"/>
      <w:r>
        <w:rPr>
          <w:rFonts w:ascii="Book Antiqua" w:eastAsia="Book Antiqua" w:hAnsi="Book Antiqua" w:cs="Book Antiqua"/>
          <w:color w:val="000000"/>
        </w:rPr>
        <w:t xml:space="preserve"> to TB development.</w:t>
      </w:r>
    </w:p>
    <w:p w14:paraId="45122D4E" w14:textId="77777777" w:rsidR="00AC00B5" w:rsidRDefault="00AC00B5">
      <w:pPr>
        <w:spacing w:line="360" w:lineRule="auto"/>
        <w:jc w:val="both"/>
      </w:pPr>
    </w:p>
    <w:p w14:paraId="6560D46A" w14:textId="77777777" w:rsidR="00AC00B5" w:rsidRDefault="00BF741F">
      <w:pPr>
        <w:spacing w:line="360" w:lineRule="auto"/>
        <w:jc w:val="both"/>
      </w:pPr>
      <w:r>
        <w:rPr>
          <w:rFonts w:ascii="Book Antiqua" w:eastAsia="Book Antiqua" w:hAnsi="Book Antiqua" w:cs="Book Antiqua"/>
          <w:color w:val="000000"/>
        </w:rPr>
        <w:t>RESULTS</w:t>
      </w:r>
    </w:p>
    <w:p w14:paraId="4EC1C07F" w14:textId="77777777" w:rsidR="00AC00B5" w:rsidRDefault="00BF741F">
      <w:pPr>
        <w:spacing w:line="360" w:lineRule="auto"/>
        <w:jc w:val="both"/>
      </w:pPr>
      <w:r>
        <w:rPr>
          <w:rFonts w:ascii="Book Antiqua" w:eastAsia="Book Antiqua" w:hAnsi="Book Antiqua" w:cs="Book Antiqua"/>
          <w:color w:val="000000"/>
        </w:rPr>
        <w:t>Azathioprine, anti-TNFα and the combination of these two drugs were associated with a higher risk of active TB incidence. The TNF</w:t>
      </w:r>
      <w:bookmarkStart w:id="132" w:name="OLE_LINK186"/>
      <w:bookmarkStart w:id="133" w:name="OLE_LINK185"/>
      <w:r>
        <w:rPr>
          <w:rFonts w:ascii="Book Antiqua" w:eastAsia="Book Antiqua" w:hAnsi="Book Antiqua" w:cs="Book Antiqua"/>
          <w:color w:val="000000"/>
        </w:rPr>
        <w:t>α</w:t>
      </w:r>
      <w:bookmarkEnd w:id="132"/>
      <w:bookmarkEnd w:id="133"/>
      <w:r>
        <w:rPr>
          <w:rFonts w:ascii="Book Antiqua" w:eastAsia="Book Antiqua" w:hAnsi="Book Antiqua" w:cs="Book Antiqua"/>
          <w:color w:val="000000"/>
        </w:rPr>
        <w:t xml:space="preserve"> blockers increased the relative risk of developing active TB compared to other treatments. All four multivariable models showed that the use of TNFα blockers alone or in combination with azathioprine was an important risk factor for the incidence of active TB. After adjustment for sex, age, type of IBD and latent TB, anti-TNF</w:t>
      </w:r>
      <w:bookmarkStart w:id="134" w:name="OLE_LINK188"/>
      <w:bookmarkStart w:id="135" w:name="OLE_LINK187"/>
      <w:r>
        <w:rPr>
          <w:rFonts w:ascii="Book Antiqua" w:eastAsia="Book Antiqua" w:hAnsi="Book Antiqua" w:cs="Book Antiqua"/>
          <w:color w:val="000000"/>
        </w:rPr>
        <w:t>α</w:t>
      </w:r>
      <w:bookmarkEnd w:id="134"/>
      <w:bookmarkEnd w:id="135"/>
      <w:r>
        <w:rPr>
          <w:rFonts w:ascii="Book Antiqua" w:eastAsia="Book Antiqua" w:hAnsi="Book Antiqua" w:cs="Book Antiqua"/>
          <w:color w:val="000000"/>
        </w:rPr>
        <w:t xml:space="preserve"> with azathioprine increased the relative risk to 17.8 times more than conventional treatment. Late TB, which was diagnosed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start of anti-TNFα, was the most frequent.</w:t>
      </w:r>
    </w:p>
    <w:p w14:paraId="7A02A7BE" w14:textId="77777777" w:rsidR="00AC00B5" w:rsidRDefault="00AC00B5">
      <w:pPr>
        <w:spacing w:line="360" w:lineRule="auto"/>
        <w:jc w:val="both"/>
      </w:pPr>
    </w:p>
    <w:p w14:paraId="52EA1B89" w14:textId="77777777" w:rsidR="00AC00B5" w:rsidRDefault="00BF741F">
      <w:pPr>
        <w:spacing w:line="360" w:lineRule="auto"/>
        <w:jc w:val="both"/>
      </w:pPr>
      <w:r>
        <w:rPr>
          <w:rFonts w:ascii="Book Antiqua" w:eastAsia="Book Antiqua" w:hAnsi="Book Antiqua" w:cs="Book Antiqua"/>
          <w:color w:val="000000"/>
        </w:rPr>
        <w:lastRenderedPageBreak/>
        <w:t>CONCLUSION</w:t>
      </w:r>
    </w:p>
    <w:p w14:paraId="7A2F25D1" w14:textId="77777777" w:rsidR="00AC00B5" w:rsidRDefault="00BF741F">
      <w:pPr>
        <w:spacing w:line="360" w:lineRule="auto"/>
        <w:jc w:val="both"/>
      </w:pPr>
      <w:r>
        <w:rPr>
          <w:rFonts w:ascii="Book Antiqua" w:eastAsia="Book Antiqua" w:hAnsi="Book Antiqua" w:cs="Book Antiqua"/>
          <w:color w:val="000000"/>
        </w:rPr>
        <w:t>Treatment with anti-TNFα increased the risk of active TB in IBD patients from an endemic area in Latin America. This risk was increased when anti-TNFα was combined with azathioprine. The time from the beginning of the treatment to the active TB diagnosis suggests a new TB infection.</w:t>
      </w:r>
    </w:p>
    <w:p w14:paraId="7DCAB4F7" w14:textId="77777777" w:rsidR="00AC00B5" w:rsidRDefault="00AC00B5">
      <w:pPr>
        <w:spacing w:line="360" w:lineRule="auto"/>
        <w:jc w:val="both"/>
      </w:pPr>
    </w:p>
    <w:p w14:paraId="648D5340" w14:textId="77777777" w:rsidR="00AC00B5" w:rsidRDefault="00BF741F">
      <w:pPr>
        <w:spacing w:line="360" w:lineRule="auto"/>
        <w:jc w:val="both"/>
      </w:pPr>
      <w:r>
        <w:rPr>
          <w:rFonts w:ascii="Book Antiqua" w:eastAsia="Book Antiqua" w:hAnsi="Book Antiqua" w:cs="Book Antiqua"/>
          <w:b/>
          <w:bCs/>
          <w:color w:val="000000"/>
        </w:rPr>
        <w:t xml:space="preserve">Key Words: </w:t>
      </w:r>
      <w:bookmarkStart w:id="136" w:name="OLE_LINK273"/>
      <w:bookmarkStart w:id="137" w:name="OLE_LINK274"/>
      <w:bookmarkStart w:id="138" w:name="OLE_LINK275"/>
      <w:r>
        <w:rPr>
          <w:rFonts w:ascii="Book Antiqua" w:hAnsi="Book Antiqua" w:cs="Book Antiqua"/>
          <w:color w:val="000000"/>
          <w:lang w:eastAsia="zh-CN"/>
        </w:rPr>
        <w:t>I</w:t>
      </w:r>
      <w:r>
        <w:rPr>
          <w:rFonts w:ascii="Book Antiqua" w:eastAsia="Book Antiqua" w:hAnsi="Book Antiqua" w:cs="Book Antiqua"/>
          <w:color w:val="000000"/>
        </w:rPr>
        <w:t>nflammatory bowel disease</w:t>
      </w:r>
      <w:bookmarkEnd w:id="136"/>
      <w:bookmarkEnd w:id="137"/>
      <w:bookmarkEnd w:id="138"/>
      <w:r>
        <w:rPr>
          <w:rFonts w:ascii="Book Antiqua" w:eastAsia="Book Antiqua" w:hAnsi="Book Antiqua" w:cs="Book Antiqua"/>
          <w:color w:val="000000"/>
        </w:rPr>
        <w:t xml:space="preserve">; </w:t>
      </w:r>
      <w:bookmarkStart w:id="139" w:name="OLE_LINK276"/>
      <w:bookmarkStart w:id="140" w:name="OLE_LINK277"/>
      <w:r>
        <w:rPr>
          <w:rFonts w:ascii="Book Antiqua" w:hAnsi="Book Antiqua" w:cs="Book Antiqua"/>
          <w:color w:val="000000"/>
          <w:lang w:eastAsia="zh-CN"/>
        </w:rPr>
        <w:t>T</w:t>
      </w:r>
      <w:r>
        <w:rPr>
          <w:rFonts w:ascii="Book Antiqua" w:eastAsia="Book Antiqua" w:hAnsi="Book Antiqua" w:cs="Book Antiqua"/>
          <w:color w:val="000000"/>
        </w:rPr>
        <w:t>herapy</w:t>
      </w:r>
      <w:bookmarkEnd w:id="139"/>
      <w:bookmarkEnd w:id="140"/>
      <w:r>
        <w:rPr>
          <w:rFonts w:ascii="Book Antiqua" w:eastAsia="Book Antiqua" w:hAnsi="Book Antiqua" w:cs="Book Antiqua"/>
          <w:color w:val="000000"/>
        </w:rPr>
        <w:t xml:space="preserve">; </w:t>
      </w:r>
      <w:bookmarkStart w:id="141" w:name="OLE_LINK278"/>
      <w:bookmarkStart w:id="142" w:name="OLE_LINK279"/>
      <w:r>
        <w:rPr>
          <w:rFonts w:ascii="Book Antiqua" w:eastAsia="Book Antiqua" w:hAnsi="Book Antiqua" w:cs="Book Antiqua"/>
          <w:color w:val="000000"/>
        </w:rPr>
        <w:t xml:space="preserve">Tumor necrosis factor </w:t>
      </w:r>
      <w:bookmarkStart w:id="143" w:name="OLE_LINK190"/>
      <w:bookmarkStart w:id="144" w:name="OLE_LINK189"/>
      <w:r>
        <w:rPr>
          <w:rFonts w:ascii="Book Antiqua" w:eastAsia="Book Antiqua" w:hAnsi="Book Antiqua" w:cs="Book Antiqua"/>
          <w:color w:val="000000"/>
        </w:rPr>
        <w:t>alpha</w:t>
      </w:r>
      <w:bookmarkEnd w:id="141"/>
      <w:bookmarkEnd w:id="142"/>
      <w:bookmarkEnd w:id="143"/>
      <w:bookmarkEnd w:id="144"/>
      <w:r>
        <w:rPr>
          <w:rFonts w:ascii="Book Antiqua" w:eastAsia="Book Antiqua" w:hAnsi="Book Antiqua" w:cs="Book Antiqua"/>
          <w:color w:val="000000"/>
        </w:rPr>
        <w:t xml:space="preserve">; </w:t>
      </w:r>
      <w:bookmarkStart w:id="145" w:name="OLE_LINK280"/>
      <w:bookmarkStart w:id="146" w:name="OLE_LINK281"/>
      <w:bookmarkStart w:id="147" w:name="OLE_LINK282"/>
      <w:r>
        <w:rPr>
          <w:rFonts w:ascii="Book Antiqua" w:hAnsi="Book Antiqua" w:cs="Book Antiqua"/>
          <w:color w:val="000000"/>
          <w:lang w:eastAsia="zh-CN"/>
        </w:rPr>
        <w:t>R</w:t>
      </w:r>
      <w:r>
        <w:rPr>
          <w:rFonts w:ascii="Book Antiqua" w:eastAsia="Book Antiqua" w:hAnsi="Book Antiqua" w:cs="Book Antiqua"/>
          <w:color w:val="000000"/>
        </w:rPr>
        <w:t>elative risk</w:t>
      </w:r>
      <w:bookmarkEnd w:id="145"/>
      <w:bookmarkEnd w:id="146"/>
      <w:bookmarkEnd w:id="147"/>
      <w:r>
        <w:rPr>
          <w:rFonts w:ascii="Book Antiqua" w:eastAsia="Book Antiqua" w:hAnsi="Book Antiqua" w:cs="Book Antiqua"/>
          <w:color w:val="000000"/>
        </w:rPr>
        <w:t xml:space="preserve">; </w:t>
      </w:r>
      <w:bookmarkStart w:id="148" w:name="OLE_LINK283"/>
      <w:bookmarkStart w:id="149" w:name="OLE_LINK284"/>
      <w:r>
        <w:rPr>
          <w:rFonts w:ascii="Book Antiqua" w:hAnsi="Book Antiqua" w:cs="Book Antiqua"/>
          <w:color w:val="000000"/>
          <w:lang w:eastAsia="zh-CN"/>
        </w:rPr>
        <w:t>T</w:t>
      </w:r>
      <w:r>
        <w:rPr>
          <w:rFonts w:ascii="Book Antiqua" w:eastAsia="Book Antiqua" w:hAnsi="Book Antiqua" w:cs="Book Antiqua"/>
          <w:color w:val="000000"/>
        </w:rPr>
        <w:t>uberculosis</w:t>
      </w:r>
      <w:bookmarkEnd w:id="148"/>
      <w:bookmarkEnd w:id="149"/>
      <w:r>
        <w:rPr>
          <w:rFonts w:ascii="Book Antiqua" w:eastAsia="Book Antiqua" w:hAnsi="Book Antiqua" w:cs="Book Antiqua"/>
          <w:color w:val="000000"/>
        </w:rPr>
        <w:t xml:space="preserve">; </w:t>
      </w:r>
      <w:bookmarkStart w:id="150" w:name="OLE_LINK285"/>
      <w:r>
        <w:rPr>
          <w:rFonts w:ascii="Book Antiqua" w:eastAsia="Book Antiqua" w:hAnsi="Book Antiqua" w:cs="Book Antiqua"/>
          <w:color w:val="000000"/>
        </w:rPr>
        <w:t>Latent tuberculosis</w:t>
      </w:r>
      <w:bookmarkEnd w:id="150"/>
    </w:p>
    <w:p w14:paraId="1CBFB144" w14:textId="77777777" w:rsidR="00AC00B5" w:rsidRDefault="00AC00B5">
      <w:pPr>
        <w:spacing w:line="360" w:lineRule="auto"/>
        <w:jc w:val="both"/>
      </w:pPr>
    </w:p>
    <w:p w14:paraId="01005094" w14:textId="77777777" w:rsidR="00AC00B5" w:rsidRDefault="00BF741F">
      <w:pPr>
        <w:spacing w:line="360" w:lineRule="auto"/>
        <w:jc w:val="both"/>
      </w:pPr>
      <w:bookmarkStart w:id="151" w:name="OLE_LINK143"/>
      <w:bookmarkStart w:id="152" w:name="OLE_LINK89"/>
      <w:bookmarkStart w:id="153" w:name="OLE_LINK88"/>
      <w:bookmarkStart w:id="154" w:name="OLE_LINK288"/>
      <w:bookmarkStart w:id="155" w:name="OLE_LINK289"/>
      <w:r>
        <w:rPr>
          <w:rFonts w:ascii="Book Antiqua" w:eastAsia="Book Antiqua" w:hAnsi="Book Antiqua" w:cs="Book Antiqua"/>
          <w:color w:val="000000"/>
        </w:rPr>
        <w:t>Fortes FML</w:t>
      </w:r>
      <w:bookmarkEnd w:id="151"/>
      <w:bookmarkEnd w:id="152"/>
      <w:bookmarkEnd w:id="153"/>
      <w:r>
        <w:rPr>
          <w:rFonts w:ascii="Book Antiqua" w:eastAsia="Book Antiqua" w:hAnsi="Book Antiqua" w:cs="Book Antiqua"/>
          <w:color w:val="000000"/>
        </w:rPr>
        <w:t xml:space="preserve">, </w:t>
      </w:r>
      <w:bookmarkStart w:id="156" w:name="OLE_LINK145"/>
      <w:bookmarkStart w:id="157" w:name="OLE_LINK144"/>
      <w:r>
        <w:rPr>
          <w:rFonts w:ascii="Book Antiqua" w:eastAsia="Book Antiqua" w:hAnsi="Book Antiqua" w:cs="Book Antiqua"/>
          <w:color w:val="000000"/>
        </w:rPr>
        <w:t xml:space="preserve">Boa </w:t>
      </w:r>
      <w:proofErr w:type="spellStart"/>
      <w:r>
        <w:rPr>
          <w:rFonts w:ascii="Book Antiqua" w:eastAsia="Book Antiqua" w:hAnsi="Book Antiqua" w:cs="Book Antiqua"/>
          <w:color w:val="000000"/>
        </w:rPr>
        <w:t>Sorte</w:t>
      </w:r>
      <w:proofErr w:type="spellEnd"/>
      <w:r>
        <w:rPr>
          <w:rFonts w:ascii="Book Antiqua" w:eastAsia="Book Antiqua" w:hAnsi="Book Antiqua" w:cs="Book Antiqua"/>
          <w:color w:val="000000"/>
        </w:rPr>
        <w:t xml:space="preserve"> N</w:t>
      </w:r>
      <w:bookmarkEnd w:id="156"/>
      <w:bookmarkEnd w:id="157"/>
      <w:r>
        <w:rPr>
          <w:rFonts w:ascii="Book Antiqua" w:eastAsia="Book Antiqua" w:hAnsi="Book Antiqua" w:cs="Book Antiqua"/>
          <w:color w:val="000000"/>
        </w:rPr>
        <w:t xml:space="preserve">, </w:t>
      </w:r>
      <w:bookmarkStart w:id="158" w:name="OLE_LINK148"/>
      <w:bookmarkStart w:id="159" w:name="OLE_LINK147"/>
      <w:r>
        <w:rPr>
          <w:rFonts w:ascii="Book Antiqua" w:eastAsia="Book Antiqua" w:hAnsi="Book Antiqua" w:cs="Book Antiqua"/>
          <w:color w:val="000000"/>
        </w:rPr>
        <w:t>Mariano VD</w:t>
      </w:r>
      <w:bookmarkEnd w:id="158"/>
      <w:bookmarkEnd w:id="159"/>
      <w:r>
        <w:rPr>
          <w:rFonts w:ascii="Book Antiqua" w:eastAsia="Book Antiqua" w:hAnsi="Book Antiqua" w:cs="Book Antiqua"/>
          <w:color w:val="000000"/>
        </w:rPr>
        <w:t xml:space="preserve">, </w:t>
      </w:r>
      <w:bookmarkStart w:id="160" w:name="OLE_LINK149"/>
      <w:r>
        <w:rPr>
          <w:rFonts w:ascii="Book Antiqua" w:eastAsia="Book Antiqua" w:hAnsi="Book Antiqua" w:cs="Book Antiqua"/>
          <w:color w:val="000000"/>
        </w:rPr>
        <w:t>Andrade L</w:t>
      </w:r>
      <w:bookmarkEnd w:id="160"/>
      <w:r>
        <w:rPr>
          <w:rFonts w:ascii="Book Antiqua" w:hAnsi="Book Antiqua" w:cs="Book Antiqua"/>
          <w:color w:val="000000"/>
          <w:lang w:eastAsia="zh-CN"/>
        </w:rPr>
        <w:t>D</w:t>
      </w:r>
      <w:r>
        <w:rPr>
          <w:rFonts w:ascii="Book Antiqua" w:eastAsia="Book Antiqua" w:hAnsi="Book Antiqua" w:cs="Book Antiqua"/>
          <w:color w:val="000000"/>
        </w:rPr>
        <w:t xml:space="preserve">, </w:t>
      </w:r>
      <w:bookmarkStart w:id="161" w:name="OLE_LINK151"/>
      <w:bookmarkStart w:id="162" w:name="OLE_LINK150"/>
      <w:r>
        <w:rPr>
          <w:rFonts w:ascii="Book Antiqua" w:eastAsia="Book Antiqua" w:hAnsi="Book Antiqua" w:cs="Book Antiqua"/>
          <w:color w:val="000000"/>
        </w:rPr>
        <w:t>Oliveira F</w:t>
      </w:r>
      <w:bookmarkEnd w:id="161"/>
      <w:bookmarkEnd w:id="162"/>
      <w:r>
        <w:rPr>
          <w:rFonts w:ascii="Book Antiqua" w:hAnsi="Book Antiqua" w:cs="Book Antiqua"/>
          <w:color w:val="000000"/>
          <w:lang w:eastAsia="zh-CN"/>
        </w:rPr>
        <w:t>A</w:t>
      </w:r>
      <w:r>
        <w:rPr>
          <w:rFonts w:ascii="Book Antiqua" w:eastAsia="Book Antiqua" w:hAnsi="Book Antiqua" w:cs="Book Antiqua"/>
          <w:color w:val="000000"/>
        </w:rPr>
        <w:t xml:space="preserve">, </w:t>
      </w:r>
      <w:bookmarkStart w:id="163" w:name="OLE_LINK153"/>
      <w:bookmarkStart w:id="164" w:name="OLE_LINK152"/>
      <w:r>
        <w:rPr>
          <w:rFonts w:ascii="Book Antiqua" w:eastAsia="Book Antiqua" w:hAnsi="Book Antiqua" w:cs="Book Antiqua"/>
          <w:color w:val="000000"/>
        </w:rPr>
        <w:t>Santos M</w:t>
      </w:r>
      <w:bookmarkEnd w:id="163"/>
      <w:bookmarkEnd w:id="164"/>
      <w:r>
        <w:rPr>
          <w:rFonts w:ascii="Book Antiqua" w:hAnsi="Book Antiqua" w:cs="Book Antiqua"/>
          <w:color w:val="000000"/>
          <w:lang w:eastAsia="zh-CN"/>
        </w:rPr>
        <w:t>CA</w:t>
      </w:r>
      <w:r>
        <w:rPr>
          <w:rFonts w:ascii="Book Antiqua" w:eastAsia="Book Antiqua" w:hAnsi="Book Antiqua" w:cs="Book Antiqua"/>
          <w:color w:val="000000"/>
        </w:rPr>
        <w:t>, dos Santos</w:t>
      </w:r>
      <w:r>
        <w:rPr>
          <w:rFonts w:ascii="Book Antiqua" w:hAnsi="Book Antiqua" w:cs="Book Antiqua"/>
          <w:color w:val="000000"/>
          <w:lang w:eastAsia="zh-CN"/>
        </w:rPr>
        <w:t xml:space="preserve"> CIN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CA, </w:t>
      </w:r>
      <w:bookmarkStart w:id="165" w:name="OLE_LINK165"/>
      <w:bookmarkStart w:id="166" w:name="OLE_LINK164"/>
      <w:r>
        <w:rPr>
          <w:rFonts w:ascii="Book Antiqua" w:eastAsia="Book Antiqua" w:hAnsi="Book Antiqua" w:cs="Book Antiqua"/>
          <w:color w:val="000000"/>
        </w:rPr>
        <w:t>Pacheco M</w:t>
      </w:r>
      <w:bookmarkEnd w:id="165"/>
      <w:bookmarkEnd w:id="166"/>
      <w:r>
        <w:rPr>
          <w:rFonts w:ascii="Book Antiqua" w:hAnsi="Book Antiqua" w:cs="Book Antiqua"/>
          <w:color w:val="000000"/>
          <w:lang w:eastAsia="zh-CN"/>
        </w:rPr>
        <w:t>P</w:t>
      </w:r>
      <w:r>
        <w:rPr>
          <w:rFonts w:ascii="Book Antiqua" w:eastAsia="Book Antiqua" w:hAnsi="Book Antiqua" w:cs="Book Antiqua"/>
          <w:color w:val="000000"/>
        </w:rPr>
        <w:t xml:space="preserve">, </w:t>
      </w:r>
      <w:bookmarkStart w:id="167" w:name="OLE_LINK167"/>
      <w:bookmarkStart w:id="168" w:name="OLE_LINK166"/>
      <w:proofErr w:type="spellStart"/>
      <w:r>
        <w:rPr>
          <w:rFonts w:ascii="Book Antiqua" w:eastAsia="Book Antiqua" w:hAnsi="Book Antiqua" w:cs="Book Antiqua"/>
          <w:color w:val="000000"/>
        </w:rPr>
        <w:t>Surlo</w:t>
      </w:r>
      <w:proofErr w:type="spellEnd"/>
      <w:r>
        <w:rPr>
          <w:rFonts w:ascii="Book Antiqua" w:eastAsia="Book Antiqua" w:hAnsi="Book Antiqua" w:cs="Book Antiqua"/>
          <w:color w:val="000000"/>
        </w:rPr>
        <w:t xml:space="preserve"> VC</w:t>
      </w:r>
      <w:bookmarkEnd w:id="167"/>
      <w:bookmarkEnd w:id="168"/>
      <w:r>
        <w:rPr>
          <w:rFonts w:ascii="Book Antiqua" w:eastAsia="Book Antiqua" w:hAnsi="Book Antiqua" w:cs="Book Antiqua"/>
          <w:color w:val="000000"/>
        </w:rPr>
        <w:t>, de Almeida</w:t>
      </w:r>
      <w:r>
        <w:rPr>
          <w:rFonts w:ascii="Book Antiqua" w:hAnsi="Book Antiqua" w:cs="Book Antiqua"/>
          <w:color w:val="000000"/>
          <w:lang w:eastAsia="zh-CN"/>
        </w:rPr>
        <w:t xml:space="preserve"> NP</w:t>
      </w:r>
      <w:r>
        <w:rPr>
          <w:rFonts w:ascii="Book Antiqua" w:eastAsia="Book Antiqua" w:hAnsi="Book Antiqua" w:cs="Book Antiqua"/>
          <w:color w:val="000000"/>
        </w:rPr>
        <w:t xml:space="preserve">, </w:t>
      </w:r>
      <w:bookmarkStart w:id="169" w:name="OLE_LINK175"/>
      <w:r>
        <w:rPr>
          <w:rFonts w:ascii="Book Antiqua" w:eastAsia="Book Antiqua" w:hAnsi="Book Antiqua" w:cs="Book Antiqua"/>
          <w:color w:val="000000"/>
        </w:rPr>
        <w:t>Fontes JAM</w:t>
      </w:r>
      <w:bookmarkEnd w:id="169"/>
      <w:r>
        <w:rPr>
          <w:rFonts w:ascii="Book Antiqua" w:eastAsia="Book Antiqua" w:hAnsi="Book Antiqua" w:cs="Book Antiqua"/>
          <w:color w:val="000000"/>
        </w:rPr>
        <w:t xml:space="preserve">, </w:t>
      </w:r>
      <w:bookmarkStart w:id="170" w:name="OLE_LINK177"/>
      <w:bookmarkStart w:id="171" w:name="OLE_LINK176"/>
      <w:r>
        <w:rPr>
          <w:rFonts w:ascii="Book Antiqua" w:eastAsia="Book Antiqua" w:hAnsi="Book Antiqua" w:cs="Book Antiqua"/>
          <w:color w:val="000000"/>
        </w:rPr>
        <w:t>Pimentel AM</w:t>
      </w:r>
      <w:bookmarkEnd w:id="170"/>
      <w:bookmarkEnd w:id="171"/>
      <w:r>
        <w:rPr>
          <w:rFonts w:ascii="Book Antiqua" w:eastAsia="Book Antiqua" w:hAnsi="Book Antiqua" w:cs="Book Antiqua"/>
          <w:color w:val="000000"/>
        </w:rPr>
        <w:t xml:space="preserve">, </w:t>
      </w:r>
      <w:bookmarkStart w:id="172" w:name="OLE_LINK179"/>
      <w:bookmarkStart w:id="173" w:name="OLE_LINK178"/>
      <w:r>
        <w:rPr>
          <w:rFonts w:ascii="Book Antiqua" w:eastAsia="Book Antiqua" w:hAnsi="Book Antiqua" w:cs="Book Antiqua"/>
          <w:color w:val="000000"/>
        </w:rPr>
        <w:t>Rocha R, Santana GO</w:t>
      </w:r>
      <w:bookmarkEnd w:id="172"/>
      <w:bookmarkEnd w:id="173"/>
      <w:r>
        <w:rPr>
          <w:rFonts w:ascii="Book Antiqua" w:eastAsia="Book Antiqua" w:hAnsi="Book Antiqua" w:cs="Book Antiqua"/>
          <w:color w:val="000000"/>
        </w:rPr>
        <w:t xml:space="preserve">. Active tuberculosis in inflammatory bowel disease patients under treatment from an endemic area in Latin America.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bookmarkEnd w:id="154"/>
    <w:bookmarkEnd w:id="155"/>
    <w:p w14:paraId="041FED33" w14:textId="77777777" w:rsidR="00AC00B5" w:rsidRDefault="00AC00B5">
      <w:pPr>
        <w:spacing w:line="360" w:lineRule="auto"/>
        <w:jc w:val="both"/>
      </w:pPr>
    </w:p>
    <w:p w14:paraId="57DB702E" w14:textId="77777777" w:rsidR="00AC00B5" w:rsidRDefault="00BF741F">
      <w:pPr>
        <w:spacing w:line="360" w:lineRule="auto"/>
        <w:jc w:val="both"/>
        <w:rPr>
          <w:lang w:eastAsia="zh-CN"/>
        </w:rPr>
      </w:pPr>
      <w:r>
        <w:rPr>
          <w:rFonts w:ascii="Book Antiqua" w:eastAsia="Book Antiqua" w:hAnsi="Book Antiqua" w:cs="Book Antiqua"/>
          <w:b/>
          <w:bCs/>
          <w:color w:val="000000"/>
        </w:rPr>
        <w:t xml:space="preserve">Core Tip: </w:t>
      </w:r>
      <w:bookmarkStart w:id="174" w:name="OLE_LINK286"/>
      <w:bookmarkStart w:id="175" w:name="OLE_LINK287"/>
      <w:r>
        <w:rPr>
          <w:rFonts w:ascii="Book Antiqua" w:eastAsia="Book Antiqua" w:hAnsi="Book Antiqua" w:cs="Book Antiqua"/>
          <w:color w:val="000000"/>
        </w:rPr>
        <w:t>We evaluated the relative risk of developing active tuberculosis in patients receiving treatment for inflammatory bowel disease. A total of 301 patients with inflammatory bowel disease were evaluated, and an interview was conducted using a standard questionnaire and a review of the medical record. We identified the treatment during the diagnosis of active tuberculosis and the screening and past treatment for latent tuberculosis. Immunosuppressive therapy, specifically azathioprine, anti-</w:t>
      </w:r>
      <w:bookmarkStart w:id="176" w:name="OLE_LINK5"/>
      <w:bookmarkStart w:id="177" w:name="OLE_LINK4"/>
      <w:r>
        <w:rPr>
          <w:rFonts w:ascii="Book Antiqua" w:eastAsia="Book Antiqua" w:hAnsi="Book Antiqua" w:cs="Book Antiqua"/>
          <w:color w:val="000000"/>
        </w:rPr>
        <w:t>tumor necrosis factor alpha</w:t>
      </w:r>
      <w:r>
        <w:rPr>
          <w:rFonts w:ascii="Book Antiqua" w:hAnsi="Book Antiqua" w:cs="Book Antiqua"/>
          <w:color w:val="000000"/>
          <w:lang w:eastAsia="zh-CN"/>
        </w:rPr>
        <w:t xml:space="preserve"> (</w:t>
      </w:r>
      <w:r>
        <w:rPr>
          <w:rFonts w:ascii="Book Antiqua" w:eastAsia="Book Antiqua" w:hAnsi="Book Antiqua" w:cs="Book Antiqua"/>
          <w:color w:val="000000"/>
        </w:rPr>
        <w:t>TNFα</w:t>
      </w:r>
      <w:r>
        <w:rPr>
          <w:rFonts w:ascii="Book Antiqua" w:hAnsi="Book Antiqua" w:cs="Book Antiqua"/>
          <w:color w:val="000000"/>
          <w:lang w:eastAsia="zh-CN"/>
        </w:rPr>
        <w:t>)</w:t>
      </w:r>
      <w:bookmarkEnd w:id="176"/>
      <w:bookmarkEnd w:id="177"/>
      <w:r>
        <w:rPr>
          <w:rFonts w:ascii="Book Antiqua" w:eastAsia="Book Antiqua" w:hAnsi="Book Antiqua" w:cs="Book Antiqua"/>
          <w:color w:val="000000"/>
        </w:rPr>
        <w:t xml:space="preserve"> and the combination of these two drugs, was associated with an increased risk of active tuberculosis. When adjusted for sex, age, type of inflammatory bowel disease (IBD) and latent tuberculosis, anti-TNFα with azathioprine consistently increased the relative risk to 17.8 times more than conventional treatment. This report is the first study in Latin America to assess the relative risk of developing active tuberculosis in patients with IBD undergoing treatment.</w:t>
      </w:r>
      <w:bookmarkEnd w:id="174"/>
      <w:bookmarkEnd w:id="175"/>
      <w:r>
        <w:br w:type="page"/>
      </w:r>
    </w:p>
    <w:p w14:paraId="186B71F5" w14:textId="77777777" w:rsidR="00AC00B5" w:rsidRDefault="00BF741F">
      <w:pPr>
        <w:spacing w:line="360" w:lineRule="auto"/>
        <w:jc w:val="both"/>
      </w:pPr>
      <w:r>
        <w:rPr>
          <w:rFonts w:ascii="Book Antiqua" w:eastAsia="Book Antiqua" w:hAnsi="Book Antiqua" w:cs="Book Antiqua"/>
          <w:b/>
          <w:caps/>
          <w:color w:val="000000"/>
          <w:u w:val="single"/>
        </w:rPr>
        <w:lastRenderedPageBreak/>
        <w:t>INTRODUCTION</w:t>
      </w:r>
    </w:p>
    <w:p w14:paraId="6CFF850A" w14:textId="77777777" w:rsidR="00AC00B5" w:rsidRDefault="00BF741F">
      <w:pPr>
        <w:spacing w:line="360" w:lineRule="auto"/>
        <w:jc w:val="both"/>
      </w:pPr>
      <w:r>
        <w:rPr>
          <w:rFonts w:ascii="Book Antiqua" w:eastAsia="Book Antiqua" w:hAnsi="Book Antiqua" w:cs="Book Antiqua"/>
          <w:color w:val="000000"/>
        </w:rPr>
        <w:t xml:space="preserve">Inflammatory bowel disease (IBD) has a higher incidence and prevalence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the number of cases is increasing in Latin American countries, including Brazil. A recent systematic review of studies in Latin America and the Caribbean showed an increased incidence in Brazil from 0.68/100000 person-years in 1991-1995 to 5.5/100000 person-years in 2015. The same study showed that the prevalence of Crohn's disease (CD) in Brazil increased from 0.24 per 100000 persons (1986–1990) to 24.1 (2014), and the prevalence of ulcerative colitis (UC) rose from 0.99 to 14.1 during the same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prevalence was 12.8/10000 persons in the northeast region of </w:t>
      </w:r>
      <w:proofErr w:type="gramStart"/>
      <w:r>
        <w:rPr>
          <w:rFonts w:ascii="Book Antiqua" w:eastAsia="Book Antiqua" w:hAnsi="Book Antiqua" w:cs="Book Antiqua"/>
          <w:color w:val="000000"/>
        </w:rPr>
        <w:t>Brazil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19FC3F3" w14:textId="77777777" w:rsidR="00AC00B5" w:rsidRDefault="00BF741F">
      <w:pPr>
        <w:spacing w:line="360" w:lineRule="auto"/>
        <w:ind w:firstLine="240"/>
        <w:jc w:val="both"/>
      </w:pPr>
      <w:r>
        <w:rPr>
          <w:rFonts w:ascii="Book Antiqua" w:eastAsia="Book Antiqua" w:hAnsi="Book Antiqua" w:cs="Book Antiqua"/>
          <w:color w:val="000000"/>
        </w:rPr>
        <w:t xml:space="preserve">Biological therapy emerged with the advent of studies that identified the key presence of pro-inflammatory cytokines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appearance and release of drugs blocking tumor necrosis factor alpha (TNFα) for the treatment of IBD patients changed the course of these diseases and effectively induced clinical remission and mucosal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Anti-TNFα therapy for the management of immune-mediated inflammatory diseases improved the prognosis and quality of life of these patients. CD patients using anti-TNFα therapy in Brazil increased from 29.6% (2005-2012) to 43.4% (2013/</w:t>
      </w:r>
      <w:proofErr w:type="gramStart"/>
      <w:r>
        <w:rPr>
          <w:rFonts w:ascii="Book Antiqua" w:eastAsia="Book Antiqua" w:hAnsi="Book Antiqua" w:cs="Book Antiqua"/>
          <w:color w:val="000000"/>
        </w:rPr>
        <w:t>2014)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However, an increased risk of infections was also observed as a consequence, including tuberculosis (TB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092D09BD" w14:textId="77777777" w:rsidR="00AC00B5" w:rsidRDefault="00BF741F">
      <w:pPr>
        <w:spacing w:line="360" w:lineRule="auto"/>
        <w:ind w:firstLine="240"/>
        <w:jc w:val="both"/>
      </w:pPr>
      <w:r>
        <w:rPr>
          <w:rFonts w:ascii="Book Antiqua" w:eastAsia="Book Antiqua" w:hAnsi="Book Antiqua" w:cs="Book Antiqua"/>
          <w:color w:val="000000"/>
        </w:rPr>
        <w:t xml:space="preserve">TB is also a very common infectious disease in Brazil, and it is considered a serious public health problem and life-threatening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Globally, it is estimated that 10 million people develop TB annually, and this number has remained stable according to the United Nations (UN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Brazil reported 73864 new cases of TB in 2019, with an incidence of 35 cases/100000 person-years and ranging between 11.9/100000 person-years and 104.6/100000 person-years. Contact with </w:t>
      </w:r>
      <w:r>
        <w:rPr>
          <w:rFonts w:ascii="Book Antiqua" w:eastAsia="Book Antiqua" w:hAnsi="Book Antiqua" w:cs="Book Antiqua"/>
          <w:i/>
          <w:color w:val="000000"/>
        </w:rPr>
        <w:t>Mycobacterium tuberculosis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Mbt</w:t>
      </w:r>
      <w:proofErr w:type="spellEnd"/>
      <w:r>
        <w:rPr>
          <w:rFonts w:ascii="Book Antiqua" w:eastAsia="Book Antiqua" w:hAnsi="Book Antiqua" w:cs="Book Antiqua"/>
          <w:color w:val="000000"/>
        </w:rPr>
        <w:t xml:space="preserve">) leads to cure, pathogen latency or active TB. The airway is a gateway for the bacilli, which translocate to the respiratory tract after inhalation, where it finds the macrophage </w:t>
      </w:r>
      <w:proofErr w:type="gramStart"/>
      <w:r>
        <w:rPr>
          <w:rFonts w:ascii="Book Antiqua" w:eastAsia="Book Antiqua" w:hAnsi="Book Antiqua" w:cs="Book Antiqua"/>
          <w:color w:val="000000"/>
        </w:rPr>
        <w:t>alveoli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Dendritic cells or inflammatory monocytes transport </w:t>
      </w:r>
      <w:proofErr w:type="spellStart"/>
      <w:r>
        <w:rPr>
          <w:rFonts w:ascii="Book Antiqua" w:eastAsia="Book Antiqua" w:hAnsi="Book Antiqua" w:cs="Book Antiqua"/>
          <w:color w:val="000000"/>
        </w:rPr>
        <w:t>Mbt</w:t>
      </w:r>
      <w:proofErr w:type="spellEnd"/>
      <w:r>
        <w:rPr>
          <w:rFonts w:ascii="Book Antiqua" w:eastAsia="Book Antiqua" w:hAnsi="Book Antiqua" w:cs="Book Antiqua"/>
          <w:color w:val="000000"/>
        </w:rPr>
        <w:t xml:space="preserve"> to the pulmonary lymph nodes to initiate T cell stimulation of TNFα and interferon gamma secretion, </w:t>
      </w:r>
      <w:r>
        <w:rPr>
          <w:rFonts w:ascii="Book Antiqua" w:eastAsia="Book Antiqua" w:hAnsi="Book Antiqua" w:cs="Book Antiqua"/>
          <w:color w:val="000000"/>
        </w:rPr>
        <w:lastRenderedPageBreak/>
        <w:t xml:space="preserve">which contribute to granuloma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Granulomas are characteristic of human TB and are composed of clusters of macrophages and multinucleated giant cells that are surrounded by newly recruited monocyte/macrophage aggregates, neutrophils and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These granulomas are essential for the control of </w:t>
      </w:r>
      <w:proofErr w:type="spellStart"/>
      <w:r>
        <w:rPr>
          <w:rFonts w:ascii="Book Antiqua" w:eastAsia="Book Antiqua" w:hAnsi="Book Antiqua" w:cs="Book Antiqua"/>
          <w:color w:val="000000"/>
        </w:rPr>
        <w:t>Mbt</w:t>
      </w:r>
      <w:proofErr w:type="spellEnd"/>
      <w:r>
        <w:rPr>
          <w:rFonts w:ascii="Book Antiqua" w:eastAsia="Book Antiqua" w:hAnsi="Book Antiqua" w:cs="Book Antiqua"/>
          <w:color w:val="000000"/>
        </w:rPr>
        <w:t xml:space="preserve">, but they also provide an environment for the survival, multiplication, latency and dissemination of </w:t>
      </w:r>
      <w:proofErr w:type="spellStart"/>
      <w:proofErr w:type="gramStart"/>
      <w:r>
        <w:rPr>
          <w:rFonts w:ascii="Book Antiqua" w:eastAsia="Book Antiqua" w:hAnsi="Book Antiqua" w:cs="Book Antiqua"/>
          <w:color w:val="000000"/>
        </w:rPr>
        <w:t>Mbt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FDB3D93" w14:textId="77777777" w:rsidR="00AC00B5" w:rsidRDefault="00BF741F">
      <w:pPr>
        <w:spacing w:line="360" w:lineRule="auto"/>
        <w:ind w:firstLine="240"/>
        <w:jc w:val="both"/>
      </w:pPr>
      <w:r>
        <w:rPr>
          <w:rFonts w:ascii="Book Antiqua" w:eastAsia="Book Antiqua" w:hAnsi="Book Antiqua" w:cs="Book Antiqua"/>
          <w:color w:val="000000"/>
        </w:rPr>
        <w:t xml:space="preserve">Several studies investigated the probable association between anti-TNFα therapy and the development of active TB. Previous studies reported several cases of active TB in patients with immune-mediated inflammatory diseases, such as rheumatoid arthritis and ankylosing </w:t>
      </w:r>
      <w:proofErr w:type="gramStart"/>
      <w:r>
        <w:rPr>
          <w:rFonts w:ascii="Book Antiqua" w:eastAsia="Book Antiqua" w:hAnsi="Book Antiqua" w:cs="Book Antiqua"/>
          <w:color w:val="000000"/>
        </w:rPr>
        <w:t>spondylitis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Mañosa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reported an incidence of 1.2% (4/330) active tuberculosis in IBD patients under anti-TNFα therapy in Spain.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showed an incidence of active tuberculosis of 1.4% (9/661) in patients with CD who were treated with anti-TNFα in Korea. However, studies in Brazil and Latin America on the development of active TB in patients with IBD under treatment are </w:t>
      </w:r>
      <w:proofErr w:type="gramStart"/>
      <w:r>
        <w:rPr>
          <w:rFonts w:ascii="Book Antiqua" w:eastAsia="Book Antiqua" w:hAnsi="Book Antiqua" w:cs="Book Antiqua"/>
          <w:color w:val="000000"/>
        </w:rPr>
        <w:t>scarce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8D606CC" w14:textId="77777777" w:rsidR="00AC00B5" w:rsidRDefault="00BF741F">
      <w:pPr>
        <w:spacing w:line="360" w:lineRule="auto"/>
        <w:ind w:firstLine="240"/>
        <w:jc w:val="both"/>
      </w:pPr>
      <w:r>
        <w:rPr>
          <w:rFonts w:ascii="Book Antiqua" w:eastAsia="Book Antiqua" w:hAnsi="Book Antiqua" w:cs="Book Antiqua"/>
          <w:color w:val="000000"/>
        </w:rPr>
        <w:t>In this scenario of high active TB incidence, increased IBD cases and improved access to anti-TNFα therapies, the present study evaluated the risk of active TB and possible associated variables in patients with IBD under treatment in an endemic TB area in Latin America.</w:t>
      </w:r>
    </w:p>
    <w:p w14:paraId="05CF8426" w14:textId="77777777" w:rsidR="00AC00B5" w:rsidRDefault="00AC00B5">
      <w:pPr>
        <w:spacing w:line="360" w:lineRule="auto"/>
        <w:jc w:val="both"/>
      </w:pPr>
    </w:p>
    <w:p w14:paraId="050D5696" w14:textId="77777777" w:rsidR="00AC00B5" w:rsidRDefault="00BF741F">
      <w:pPr>
        <w:spacing w:line="360" w:lineRule="auto"/>
        <w:jc w:val="both"/>
      </w:pPr>
      <w:r>
        <w:rPr>
          <w:rFonts w:ascii="Book Antiqua" w:eastAsia="Book Antiqua" w:hAnsi="Book Antiqua" w:cs="Book Antiqua"/>
          <w:b/>
          <w:caps/>
          <w:color w:val="000000"/>
          <w:u w:val="single"/>
        </w:rPr>
        <w:t>MATERIALS AND METHODS</w:t>
      </w:r>
    </w:p>
    <w:p w14:paraId="6BBF757B" w14:textId="77777777" w:rsidR="00AC00B5" w:rsidRDefault="00BF741F">
      <w:pPr>
        <w:spacing w:line="360" w:lineRule="auto"/>
        <w:jc w:val="both"/>
        <w:rPr>
          <w:i/>
        </w:rPr>
      </w:pPr>
      <w:r>
        <w:rPr>
          <w:rFonts w:ascii="Book Antiqua" w:eastAsia="Book Antiqua" w:hAnsi="Book Antiqua" w:cs="Book Antiqua"/>
          <w:b/>
          <w:bCs/>
          <w:i/>
          <w:color w:val="000000"/>
        </w:rPr>
        <w:t>Data source and study design</w:t>
      </w:r>
    </w:p>
    <w:p w14:paraId="2B0AEA58" w14:textId="77777777" w:rsidR="00AC00B5" w:rsidRDefault="00BF741F">
      <w:pPr>
        <w:spacing w:line="360" w:lineRule="auto"/>
        <w:jc w:val="both"/>
      </w:pPr>
      <w:r>
        <w:rPr>
          <w:rFonts w:ascii="Book Antiqua" w:eastAsia="Book Antiqua" w:hAnsi="Book Antiqua" w:cs="Book Antiqua"/>
          <w:color w:val="000000"/>
        </w:rPr>
        <w:t>We performed a retrospective cohort study of IBD patients who were followed up at a referral center in Salvador, Bahia, Brazil. The research center is the state's reference center for the treatment of IBD patients and the provision of prescriptions for high-cost drugs. The state health program only released anti-TNFα therapy for CD during the year of the present research. Data from August 2017 to November 2018 were collected. Patients diagnosed with IBD according to the European Crohn’s and Colitis Organization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(ECCO) consensus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were included.</w:t>
      </w:r>
    </w:p>
    <w:p w14:paraId="5CCCF2C8" w14:textId="77777777" w:rsidR="00AC00B5" w:rsidRDefault="00BF741F">
      <w:pPr>
        <w:spacing w:line="360" w:lineRule="auto"/>
        <w:ind w:firstLine="240"/>
        <w:jc w:val="both"/>
      </w:pPr>
      <w:r>
        <w:rPr>
          <w:rFonts w:ascii="Book Antiqua" w:eastAsia="Book Antiqua" w:hAnsi="Book Antiqua" w:cs="Book Antiqua"/>
          <w:color w:val="000000"/>
        </w:rPr>
        <w:lastRenderedPageBreak/>
        <w:t xml:space="preserve">A standardized questionnaire was used for each patient under direct interviews and a review of medical charts. The cohort baseline was set as the date of the first immunosuppressive or immunobiological therapy prescription, when the TB screening was first performed. The patients were screened for latent TB before starting immunosuppressive or immunobiological therapy. Medical record reviews and interviews included demographic variables (sex, age), self-declared ethnicity, type of IBD, and clinical aspects of IBD disease (time of diagnosis, age at diagnosis, Montreal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and ongoing treatment).</w:t>
      </w:r>
    </w:p>
    <w:p w14:paraId="3D8AC111" w14:textId="77777777" w:rsidR="00AC00B5" w:rsidRDefault="00BF741F">
      <w:pPr>
        <w:spacing w:line="360" w:lineRule="auto"/>
        <w:ind w:firstLine="240"/>
        <w:jc w:val="both"/>
      </w:pPr>
      <w:r>
        <w:rPr>
          <w:rFonts w:ascii="Book Antiqua" w:eastAsia="Book Antiqua" w:hAnsi="Book Antiqua" w:cs="Book Antiqua"/>
          <w:color w:val="000000"/>
        </w:rPr>
        <w:t>The Roberto Santos General Hospital Research Ethics Committee approved this research under the opinion number 1935.651/2017. The patients signed the Informed Consent Term before any procedure.</w:t>
      </w:r>
    </w:p>
    <w:p w14:paraId="0F1D7DEC" w14:textId="77777777" w:rsidR="00AC00B5" w:rsidRDefault="00AC00B5">
      <w:pPr>
        <w:spacing w:line="360" w:lineRule="auto"/>
        <w:jc w:val="both"/>
      </w:pPr>
    </w:p>
    <w:p w14:paraId="79748AEA" w14:textId="77777777" w:rsidR="00AC00B5" w:rsidRDefault="00BF741F">
      <w:pPr>
        <w:spacing w:line="360" w:lineRule="auto"/>
        <w:jc w:val="both"/>
        <w:rPr>
          <w:i/>
        </w:rPr>
      </w:pPr>
      <w:r>
        <w:rPr>
          <w:rFonts w:ascii="Book Antiqua" w:eastAsia="Book Antiqua" w:hAnsi="Book Antiqua" w:cs="Book Antiqua"/>
          <w:b/>
          <w:bCs/>
          <w:i/>
          <w:color w:val="000000"/>
        </w:rPr>
        <w:t>Criteria for TB diagnosis</w:t>
      </w:r>
    </w:p>
    <w:p w14:paraId="07023E74" w14:textId="77777777" w:rsidR="00AC00B5" w:rsidRDefault="00BF741F">
      <w:pPr>
        <w:spacing w:line="360" w:lineRule="auto"/>
        <w:jc w:val="both"/>
      </w:pPr>
      <w:r>
        <w:rPr>
          <w:rFonts w:ascii="Book Antiqua" w:eastAsia="Book Antiqua" w:hAnsi="Book Antiqua" w:cs="Book Antiqua"/>
          <w:color w:val="000000"/>
        </w:rPr>
        <w:t>Interviews and medical record review collected data on the history of active TB during treatment (</w:t>
      </w:r>
      <w:r>
        <w:rPr>
          <w:rFonts w:ascii="Book Antiqua" w:eastAsia="Book Antiqua" w:hAnsi="Book Antiqua" w:cs="Book Antiqua"/>
          <w:i/>
          <w:color w:val="000000"/>
        </w:rPr>
        <w:t>e.g</w:t>
      </w:r>
      <w:r w:rsidR="002541A6">
        <w:rPr>
          <w:rFonts w:ascii="Book Antiqua" w:eastAsia="Book Antiqua" w:hAnsi="Book Antiqua" w:cs="Book Antiqua"/>
          <w:i/>
          <w:color w:val="000000"/>
        </w:rPr>
        <w:t>.</w:t>
      </w:r>
      <w:r>
        <w:rPr>
          <w:rFonts w:ascii="Book Antiqua" w:eastAsia="Book Antiqua" w:hAnsi="Book Antiqua" w:cs="Book Antiqua"/>
          <w:color w:val="000000"/>
        </w:rPr>
        <w:t>, time of diagnosis, location, diagnostic criteria, duration of treatment with immunosuppressant and/or anti-TNFα before the diagnosis of active TB), results of tuberculin skin test (TST), and past latent TB infection (LTBI). Patients were classified as positive or negative according to the TST scores, and the following risk factors were considered: use of immunosuppressive drugs, use of anti-TNFα and chest radiography consistent with past TB. Patients were considered to have a positive TST if the TST result was ≥ 10 mm alone or ≥ 5 mm with at least one of the risk factors listed above</w:t>
      </w:r>
      <w:r>
        <w:rPr>
          <w:rFonts w:ascii="Book Antiqua" w:eastAsia="Book Antiqua" w:hAnsi="Book Antiqua" w:cs="Book Antiqua"/>
          <w:color w:val="000000"/>
          <w:vertAlign w:val="superscript"/>
        </w:rPr>
        <w:t>[9,22]</w:t>
      </w:r>
      <w:r>
        <w:rPr>
          <w:rFonts w:ascii="Book Antiqua" w:eastAsia="Book Antiqua" w:hAnsi="Book Antiqua" w:cs="Book Antiqua"/>
          <w:color w:val="000000"/>
        </w:rPr>
        <w:t>.</w:t>
      </w:r>
    </w:p>
    <w:p w14:paraId="7C229CF6" w14:textId="77777777" w:rsidR="00AC00B5" w:rsidRDefault="00BF741F">
      <w:pPr>
        <w:spacing w:line="360" w:lineRule="auto"/>
        <w:jc w:val="both"/>
      </w:pPr>
      <w:r>
        <w:rPr>
          <w:rFonts w:ascii="Book Antiqua" w:eastAsia="Book Antiqua" w:hAnsi="Book Antiqua" w:cs="Book Antiqua"/>
          <w:color w:val="000000"/>
        </w:rPr>
        <w:t>The treatment of LTBI during the research followed the guidance of the Brazilian Ministry of Health for isoniazid from 5 to 10 mg/kg/</w:t>
      </w:r>
      <w:r>
        <w:rPr>
          <w:rFonts w:ascii="Book Antiqua" w:hAnsi="Book Antiqua" w:cs="Book Antiqua"/>
          <w:color w:val="000000"/>
          <w:lang w:eastAsia="zh-CN"/>
        </w:rPr>
        <w:t>d</w:t>
      </w:r>
      <w:r>
        <w:rPr>
          <w:rFonts w:ascii="Book Antiqua" w:eastAsia="Book Antiqua" w:hAnsi="Book Antiqua" w:cs="Book Antiqua"/>
          <w:color w:val="000000"/>
        </w:rPr>
        <w:t xml:space="preserve">, with a maximum dose of 300 mg daily for 6 mo. However, the Ministry of Health changed the treatment of latent tuberculosis in March 2020 to rifapentine associated with isoniazid, with a weekly dose for 3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6EC8BBE" w14:textId="77777777" w:rsidR="00AC00B5" w:rsidRDefault="00BF741F">
      <w:pPr>
        <w:spacing w:line="360" w:lineRule="auto"/>
        <w:ind w:firstLine="240"/>
        <w:jc w:val="both"/>
      </w:pPr>
      <w:r>
        <w:rPr>
          <w:rFonts w:ascii="Book Antiqua" w:eastAsia="Book Antiqua" w:hAnsi="Book Antiqua" w:cs="Book Antiqua"/>
          <w:color w:val="000000"/>
        </w:rPr>
        <w:t xml:space="preserve">The Brazilian Ministry of Health defines active TB as a person with typical symptoms of active TB, bacterial confirmation (smear and/or rapid molecular test and/or culture) </w:t>
      </w:r>
      <w:r>
        <w:rPr>
          <w:rFonts w:ascii="Book Antiqua" w:eastAsia="Book Antiqua" w:hAnsi="Book Antiqua" w:cs="Book Antiqua"/>
          <w:color w:val="000000"/>
        </w:rPr>
        <w:lastRenderedPageBreak/>
        <w:t xml:space="preserve">and chest </w:t>
      </w:r>
      <w:proofErr w:type="gramStart"/>
      <w:r>
        <w:rPr>
          <w:rFonts w:ascii="Book Antiqua" w:eastAsia="Book Antiqua" w:hAnsi="Book Antiqua" w:cs="Book Antiqua"/>
          <w:color w:val="000000"/>
        </w:rPr>
        <w:t>radiography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.Active TB was included for analysis when the diagnosis of active TB occurred during the interview or IBD treatment.</w:t>
      </w:r>
    </w:p>
    <w:p w14:paraId="4BB9D3F6" w14:textId="77777777" w:rsidR="00AC00B5" w:rsidRDefault="00AC00B5">
      <w:pPr>
        <w:spacing w:line="360" w:lineRule="auto"/>
        <w:jc w:val="both"/>
      </w:pPr>
    </w:p>
    <w:p w14:paraId="33055956" w14:textId="77777777" w:rsidR="00AC00B5" w:rsidRDefault="00BF741F">
      <w:pPr>
        <w:spacing w:line="360" w:lineRule="auto"/>
        <w:jc w:val="both"/>
        <w:rPr>
          <w:i/>
        </w:rPr>
      </w:pPr>
      <w:r>
        <w:rPr>
          <w:rFonts w:ascii="Book Antiqua" w:eastAsia="Book Antiqua" w:hAnsi="Book Antiqua" w:cs="Book Antiqua"/>
          <w:b/>
          <w:bCs/>
          <w:i/>
          <w:color w:val="000000"/>
        </w:rPr>
        <w:t>Statistical analysis</w:t>
      </w:r>
    </w:p>
    <w:p w14:paraId="6F411154" w14:textId="77777777" w:rsidR="00AC00B5" w:rsidRDefault="00BF741F">
      <w:pPr>
        <w:spacing w:line="360" w:lineRule="auto"/>
        <w:jc w:val="both"/>
      </w:pPr>
      <w:r>
        <w:rPr>
          <w:rFonts w:ascii="Book Antiqua" w:eastAsia="Book Antiqua" w:hAnsi="Book Antiqua" w:cs="Book Antiqua"/>
          <w:color w:val="000000"/>
        </w:rPr>
        <w:t>The results are presented as the means ±</w:t>
      </w:r>
      <w:r>
        <w:rPr>
          <w:rFonts w:ascii="Book Antiqua" w:hAnsi="Book Antiqua" w:cs="Book Antiqua"/>
          <w:color w:val="000000"/>
          <w:lang w:eastAsia="zh-CN"/>
        </w:rPr>
        <w:t xml:space="preserve"> </w:t>
      </w:r>
      <w:r>
        <w:rPr>
          <w:rFonts w:ascii="Book Antiqua" w:eastAsia="Book Antiqua" w:hAnsi="Book Antiqua" w:cs="Book Antiqua"/>
          <w:color w:val="000000"/>
        </w:rPr>
        <w:t>SD or proportion. The incidence rate was calculated by the ratio of the number of cases of active TB to the total number of cases evaluated. The crude relative risk (</w:t>
      </w:r>
      <w:proofErr w:type="spellStart"/>
      <w:r>
        <w:rPr>
          <w:rFonts w:ascii="Book Antiqua" w:eastAsia="Book Antiqua" w:hAnsi="Book Antiqua" w:cs="Book Antiqua"/>
          <w:color w:val="000000"/>
        </w:rPr>
        <w:t>RR</w:t>
      </w:r>
      <w:r>
        <w:rPr>
          <w:rFonts w:ascii="Book Antiqua" w:eastAsia="Book Antiqua" w:hAnsi="Book Antiqua" w:cs="Book Antiqua"/>
          <w:color w:val="000000"/>
          <w:vertAlign w:val="subscript"/>
        </w:rPr>
        <w:t>crude</w:t>
      </w:r>
      <w:proofErr w:type="spellEnd"/>
      <w:r>
        <w:rPr>
          <w:rFonts w:ascii="Book Antiqua" w:eastAsia="Book Antiqua" w:hAnsi="Book Antiqua" w:cs="Book Antiqua"/>
          <w:color w:val="000000"/>
        </w:rPr>
        <w:t>) of active TB development in patients treated with anti-TNFα, azathioprine and anti-TNFα plus azathioprine compared to other treatments was obtained with the respective 95%CI. Adjusted RR (</w:t>
      </w:r>
      <w:proofErr w:type="spellStart"/>
      <w:r>
        <w:rPr>
          <w:rFonts w:ascii="Book Antiqua" w:eastAsia="Book Antiqua" w:hAnsi="Book Antiqua" w:cs="Book Antiqua"/>
          <w:color w:val="000000"/>
        </w:rPr>
        <w:t>RR</w:t>
      </w:r>
      <w:r>
        <w:rPr>
          <w:rFonts w:ascii="Book Antiqua" w:eastAsia="Book Antiqua" w:hAnsi="Book Antiqua" w:cs="Book Antiqua"/>
          <w:color w:val="000000"/>
          <w:vertAlign w:val="subscript"/>
        </w:rPr>
        <w:t>adj</w:t>
      </w:r>
      <w:proofErr w:type="spellEnd"/>
      <w:r>
        <w:rPr>
          <w:rFonts w:ascii="Book Antiqua" w:eastAsia="Book Antiqua" w:hAnsi="Book Antiqua" w:cs="Book Antiqua"/>
          <w:color w:val="000000"/>
        </w:rPr>
        <w:t xml:space="preserve">) for age, sex, type of IBD and latent TB was calculated using Poisson regression with robust variance (sex–model 1; sex and IBD type–model 2; sex, IBD type, latent TB–model 3; and sex, age, IBD type, latent TB–model 4). Statistical analyses were performed using SPSS software </w:t>
      </w:r>
      <w:r>
        <w:rPr>
          <w:rFonts w:ascii="Book Antiqua" w:hAnsi="Book Antiqua" w:cs="Book Antiqua"/>
          <w:color w:val="000000"/>
          <w:lang w:eastAsia="zh-CN"/>
        </w:rPr>
        <w:t>(</w:t>
      </w:r>
      <w:r>
        <w:rPr>
          <w:rFonts w:ascii="Book Antiqua" w:eastAsia="Book Antiqua" w:hAnsi="Book Antiqua" w:cs="Book Antiqua"/>
          <w:color w:val="000000"/>
        </w:rPr>
        <w:t>version 21.0, Chicago, IL</w:t>
      </w:r>
      <w:r>
        <w:rPr>
          <w:rFonts w:ascii="Book Antiqua" w:hAnsi="Book Antiqua" w:cs="Book Antiqua"/>
          <w:color w:val="000000"/>
          <w:lang w:eastAsia="zh-CN"/>
        </w:rPr>
        <w:t>)</w:t>
      </w:r>
      <w:r>
        <w:rPr>
          <w:rFonts w:ascii="Book Antiqua" w:eastAsia="Book Antiqua" w:hAnsi="Book Antiqua" w:cs="Book Antiqua"/>
          <w:color w:val="000000"/>
        </w:rPr>
        <w:t xml:space="preserve"> and Stata®, version 13.3. A </w:t>
      </w:r>
      <w:r>
        <w:rPr>
          <w:rFonts w:ascii="Book Antiqua" w:eastAsia="Book Antiqua" w:hAnsi="Book Antiqua" w:cs="Book Antiqua"/>
          <w:i/>
          <w:color w:val="000000"/>
        </w:rPr>
        <w:t>P</w:t>
      </w:r>
      <w:r>
        <w:rPr>
          <w:rFonts w:ascii="Book Antiqua" w:eastAsia="Book Antiqua" w:hAnsi="Book Antiqua" w:cs="Book Antiqua"/>
          <w:color w:val="000000"/>
        </w:rPr>
        <w:t xml:space="preserve"> value &lt; 0.05 was considered statistically significant.</w:t>
      </w:r>
    </w:p>
    <w:p w14:paraId="2E42C298" w14:textId="77777777" w:rsidR="00AC00B5" w:rsidRDefault="00AC00B5">
      <w:pPr>
        <w:spacing w:line="360" w:lineRule="auto"/>
        <w:jc w:val="both"/>
      </w:pPr>
    </w:p>
    <w:p w14:paraId="52301D74" w14:textId="77777777" w:rsidR="00AC00B5" w:rsidRDefault="00BF741F">
      <w:pPr>
        <w:spacing w:line="360" w:lineRule="auto"/>
        <w:jc w:val="both"/>
      </w:pPr>
      <w:r>
        <w:rPr>
          <w:rFonts w:ascii="Book Antiqua" w:eastAsia="Book Antiqua" w:hAnsi="Book Antiqua" w:cs="Book Antiqua"/>
          <w:b/>
          <w:caps/>
          <w:color w:val="000000"/>
          <w:u w:val="single"/>
        </w:rPr>
        <w:t>RESULTS</w:t>
      </w:r>
    </w:p>
    <w:p w14:paraId="1AE6DBFC" w14:textId="77777777" w:rsidR="00AC00B5" w:rsidRDefault="00BF741F">
      <w:pPr>
        <w:spacing w:line="360" w:lineRule="auto"/>
        <w:jc w:val="both"/>
      </w:pPr>
      <w:r>
        <w:rPr>
          <w:rFonts w:ascii="Book Antiqua" w:eastAsia="Book Antiqua" w:hAnsi="Book Antiqua" w:cs="Book Antiqua"/>
          <w:color w:val="000000"/>
        </w:rPr>
        <w:t>A total of 301 patients were evaluated, including 186 (61.8%) patients with UC and 115 (38.2%) patients with CD. The mean ±</w:t>
      </w:r>
      <w:r>
        <w:rPr>
          <w:rFonts w:ascii="Book Antiqua" w:hAnsi="Book Antiqua" w:cs="Book Antiqua"/>
          <w:color w:val="000000"/>
          <w:lang w:eastAsia="zh-CN"/>
        </w:rPr>
        <w:t xml:space="preserve"> </w:t>
      </w:r>
      <w:r>
        <w:rPr>
          <w:rFonts w:ascii="Book Antiqua" w:eastAsia="Book Antiqua" w:hAnsi="Book Antiqua" w:cs="Book Antiqua"/>
          <w:color w:val="000000"/>
        </w:rPr>
        <w:t>SD age was 45.8 ±</w:t>
      </w:r>
      <w:r>
        <w:rPr>
          <w:rFonts w:ascii="Book Antiqua" w:hAnsi="Book Antiqua" w:cs="Book Antiqua"/>
          <w:color w:val="000000"/>
          <w:lang w:eastAsia="zh-CN"/>
        </w:rPr>
        <w:t xml:space="preserve"> </w:t>
      </w:r>
      <w:r>
        <w:rPr>
          <w:rFonts w:ascii="Book Antiqua" w:eastAsia="Book Antiqua" w:hAnsi="Book Antiqua" w:cs="Book Antiqua"/>
          <w:color w:val="000000"/>
        </w:rPr>
        <w:t>15.0 years. There was a higher frequency of females (188/301; 62.5%) and patients from urban areas (244/301; 82.7%). The self-declared skin color was mixed race more frequently, with 145 (52.5%), followed by blacks with 109 (36.2%). Demographic and clinical characteristics are summarized in Table 1.</w:t>
      </w:r>
    </w:p>
    <w:p w14:paraId="25921B28" w14:textId="77777777" w:rsidR="00AC00B5" w:rsidRDefault="00BF741F">
      <w:pPr>
        <w:spacing w:line="360" w:lineRule="auto"/>
        <w:ind w:firstLine="240"/>
        <w:jc w:val="both"/>
      </w:pPr>
      <w:r>
        <w:rPr>
          <w:rFonts w:ascii="Book Antiqua" w:eastAsia="Book Antiqua" w:hAnsi="Book Antiqua" w:cs="Book Antiqua"/>
          <w:color w:val="000000"/>
        </w:rPr>
        <w:t>Overall, 131 (43.5%) patients were on immunosuppressive/biological therapy. Twenty-seven (9.0%) patients received anti-TNFα as a monotherapy, 31 (10.3%) patients received anti-TNFα associated with azathioprine, 3 (1.0%) patients received anti-TNFα treatment associated with methotrexate, and 70 (23.3%) patients only used azathioprine (Table 2).</w:t>
      </w:r>
    </w:p>
    <w:p w14:paraId="71288161" w14:textId="77777777" w:rsidR="00AC00B5" w:rsidRDefault="00BF741F">
      <w:pPr>
        <w:spacing w:line="360" w:lineRule="auto"/>
        <w:ind w:firstLine="240"/>
        <w:jc w:val="both"/>
      </w:pPr>
      <w:r>
        <w:rPr>
          <w:rFonts w:ascii="Book Antiqua" w:eastAsia="Book Antiqua" w:hAnsi="Book Antiqua" w:cs="Book Antiqua"/>
          <w:color w:val="000000"/>
        </w:rPr>
        <w:t xml:space="preserve">TST was performed in 184 patients, and chest radiography was performed in 142 patients to screen for LTBI. Twenty (10.9%) patients were diagnosed and treated for </w:t>
      </w:r>
      <w:r>
        <w:rPr>
          <w:rFonts w:ascii="Book Antiqua" w:eastAsia="Book Antiqua" w:hAnsi="Book Antiqua" w:cs="Book Antiqua"/>
          <w:color w:val="000000"/>
        </w:rPr>
        <w:lastRenderedPageBreak/>
        <w:t>LTBI. Eight (5.6%) patients had X-rays suggestive of TB sequelae. The TST was greater than or equal to 10 mm in 20 (10.9%) patients.</w:t>
      </w:r>
    </w:p>
    <w:p w14:paraId="39F85AC1" w14:textId="77777777" w:rsidR="00AC00B5" w:rsidRDefault="00BF741F">
      <w:pPr>
        <w:spacing w:line="360" w:lineRule="auto"/>
        <w:ind w:firstLine="240"/>
        <w:jc w:val="both"/>
      </w:pPr>
      <w:r>
        <w:rPr>
          <w:rFonts w:ascii="Book Antiqua" w:eastAsia="Book Antiqua" w:hAnsi="Book Antiqua" w:cs="Book Antiqua"/>
          <w:color w:val="000000"/>
        </w:rPr>
        <w:t>Eight (2.6%) patients developed active TB during treatment, four (50%) of the patients with UC and four (50%) of the patients with CD. The IBD duration in patients who developed active TB was 111.2 ±</w:t>
      </w:r>
      <w:r>
        <w:rPr>
          <w:rFonts w:ascii="Book Antiqua" w:hAnsi="Book Antiqua" w:cs="Book Antiqua"/>
          <w:color w:val="000000"/>
          <w:lang w:eastAsia="zh-CN"/>
        </w:rPr>
        <w:t xml:space="preserve"> </w:t>
      </w:r>
      <w:r>
        <w:rPr>
          <w:rFonts w:ascii="Book Antiqua" w:eastAsia="Book Antiqua" w:hAnsi="Book Antiqua" w:cs="Book Antiqua"/>
          <w:color w:val="000000"/>
        </w:rPr>
        <w:t>58.9 mo. The age of patients who developed active TB during treatment was 40.3 ±</w:t>
      </w:r>
      <w:r>
        <w:rPr>
          <w:rFonts w:ascii="Book Antiqua" w:hAnsi="Book Antiqua" w:cs="Book Antiqua"/>
          <w:color w:val="000000"/>
          <w:lang w:eastAsia="zh-CN"/>
        </w:rPr>
        <w:t xml:space="preserve"> </w:t>
      </w:r>
      <w:r>
        <w:rPr>
          <w:rFonts w:ascii="Book Antiqua" w:eastAsia="Book Antiqua" w:hAnsi="Book Antiqua" w:cs="Book Antiqua"/>
          <w:color w:val="000000"/>
        </w:rPr>
        <w:t>14.7 years at the time of the interview. Six (75%) patients were male. The mean ±</w:t>
      </w:r>
      <w:r>
        <w:rPr>
          <w:rFonts w:ascii="Book Antiqua" w:hAnsi="Book Antiqua" w:cs="Book Antiqua"/>
          <w:color w:val="000000"/>
          <w:lang w:eastAsia="zh-CN"/>
        </w:rPr>
        <w:t xml:space="preserve"> </w:t>
      </w:r>
      <w:r>
        <w:rPr>
          <w:rFonts w:ascii="Book Antiqua" w:eastAsia="Book Antiqua" w:hAnsi="Book Antiqua" w:cs="Book Antiqua"/>
          <w:color w:val="000000"/>
        </w:rPr>
        <w:t>SD time between the start of anti-TNFα therapy and the diagnosis of active TB was 20.0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18.7 mo. One patient developed active TB three months after the start of anti-TNFα therapy, and the other three patients developed TB after more than 3 mo. Two patients received treatment with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one patient received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associated with azathioprine, and one patient received azathioprine only.</w:t>
      </w:r>
    </w:p>
    <w:p w14:paraId="07BE62FA" w14:textId="77777777" w:rsidR="00AC00B5" w:rsidRDefault="00BF741F">
      <w:pPr>
        <w:spacing w:line="360" w:lineRule="auto"/>
        <w:ind w:firstLine="240"/>
        <w:jc w:val="both"/>
      </w:pPr>
      <w:r>
        <w:rPr>
          <w:rFonts w:ascii="Book Antiqua" w:eastAsia="Book Antiqua" w:hAnsi="Book Antiqua" w:cs="Book Antiqua"/>
          <w:color w:val="000000"/>
        </w:rPr>
        <w:t>Extrapulmonary TB was diagnosed in two patients (25%). Five patients (62.5%) developed active TB, despite the negative screening for LTBI. Three (37.5%) patients underwent treatment for LTBI (Table 3).</w:t>
      </w:r>
    </w:p>
    <w:p w14:paraId="2DE7C186" w14:textId="77777777" w:rsidR="00AC00B5" w:rsidRDefault="00BF741F">
      <w:pPr>
        <w:spacing w:line="360" w:lineRule="auto"/>
        <w:ind w:firstLine="240"/>
        <w:jc w:val="both"/>
      </w:pPr>
      <w:r>
        <w:rPr>
          <w:rFonts w:ascii="Book Antiqua" w:eastAsia="Book Antiqua" w:hAnsi="Book Antiqua" w:cs="Book Antiqua"/>
          <w:color w:val="000000"/>
        </w:rPr>
        <w:t>Latent tuberculosis was a risk factor for active tuberculosis (</w:t>
      </w:r>
      <w:proofErr w:type="spellStart"/>
      <w:r>
        <w:rPr>
          <w:rFonts w:ascii="Book Antiqua" w:eastAsia="Book Antiqua" w:hAnsi="Book Antiqua" w:cs="Book Antiqua"/>
          <w:color w:val="000000"/>
        </w:rPr>
        <w:t>RR</w:t>
      </w:r>
      <w:r>
        <w:rPr>
          <w:rFonts w:ascii="Book Antiqua" w:eastAsia="Book Antiqua" w:hAnsi="Book Antiqua" w:cs="Book Antiqua"/>
          <w:color w:val="000000"/>
          <w:vertAlign w:val="subscript"/>
        </w:rPr>
        <w:t>crude</w:t>
      </w:r>
      <w:proofErr w:type="spellEnd"/>
      <w:r>
        <w:rPr>
          <w:rFonts w:ascii="Book Antiqua" w:hAnsi="Book Antiqua" w:cs="Book Antiqua"/>
          <w:color w:val="000000"/>
          <w:vertAlign w:val="subscript"/>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8.28; 95%CI: 2.13-32.18</w:t>
      </w:r>
      <w:r>
        <w:rPr>
          <w:rFonts w:ascii="Book Antiqua" w:hAnsi="Book Antiqua" w:cs="Book Antiqua"/>
          <w:color w:val="000000"/>
          <w:lang w:eastAsia="zh-CN"/>
        </w:rPr>
        <w:t xml:space="preserve">, </w:t>
      </w:r>
      <w:r>
        <w:rPr>
          <w:rFonts w:ascii="Book Antiqua" w:eastAsia="Book Antiqua" w:hAnsi="Book Antiqua" w:cs="Book Antiqua"/>
          <w:color w:val="000000"/>
        </w:rPr>
        <w:t>Table 4).</w:t>
      </w:r>
    </w:p>
    <w:p w14:paraId="2EF80E11" w14:textId="77777777" w:rsidR="00AC00B5" w:rsidRDefault="00BF741F">
      <w:pPr>
        <w:spacing w:line="360" w:lineRule="auto"/>
        <w:ind w:firstLine="240"/>
        <w:jc w:val="both"/>
      </w:pPr>
      <w:r>
        <w:rPr>
          <w:rFonts w:ascii="Book Antiqua" w:eastAsia="Book Antiqua" w:hAnsi="Book Antiqua" w:cs="Book Antiqua"/>
          <w:color w:val="000000"/>
        </w:rPr>
        <w:t xml:space="preserve">The frequencies of active TB in patients undergoing anti-TNFα therapy and with infliximab and adalimumab were 6.5% (4/61), 7.1% (2/28) and 6.1% (2/33), respectively. The four patients received combination therapy with azathioprine. Therapy with immunosuppressants, specifically azathioprine, anti-TNFα and the combination of these two drugs, were associated with a higher risk of active tuberculosis, with </w:t>
      </w:r>
      <w:proofErr w:type="spellStart"/>
      <w:r>
        <w:rPr>
          <w:rFonts w:ascii="Book Antiqua" w:eastAsia="Book Antiqua" w:hAnsi="Book Antiqua" w:cs="Book Antiqua"/>
          <w:color w:val="000000"/>
        </w:rPr>
        <w:t>RR</w:t>
      </w:r>
      <w:r>
        <w:rPr>
          <w:rFonts w:ascii="Book Antiqua" w:eastAsia="Book Antiqua" w:hAnsi="Book Antiqua" w:cs="Book Antiqua"/>
          <w:color w:val="000000"/>
          <w:vertAlign w:val="subscript"/>
        </w:rPr>
        <w:t>crude</w:t>
      </w:r>
      <w:proofErr w:type="spellEnd"/>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values of 5.85 (1.20-28.48); 3.93 (1.01-15.29) and 9.03 (2.38-34.28), respectively (Table 4).</w:t>
      </w:r>
    </w:p>
    <w:p w14:paraId="7D407A96" w14:textId="77777777" w:rsidR="00AC00B5" w:rsidRDefault="00BF741F">
      <w:pPr>
        <w:spacing w:line="360" w:lineRule="auto"/>
        <w:ind w:firstLine="240"/>
        <w:jc w:val="both"/>
      </w:pPr>
      <w:r>
        <w:rPr>
          <w:rFonts w:ascii="Book Antiqua" w:eastAsia="Book Antiqua" w:hAnsi="Book Antiqua" w:cs="Book Antiqua"/>
          <w:color w:val="000000"/>
        </w:rPr>
        <w:t>Multivariate analysis consistently reinforced that therapy with TNFα blockers significantly increased the relative risk of developing active TB compared to other treatments. Four multivariable models were evaluated, and the use of TNFα blockers alone or in combination with azathioprine was an important risk factor for the incidence of active TB in all models. When adjusted for sex, age, type of IBD and latent TB, anti-</w:t>
      </w:r>
      <w:r>
        <w:rPr>
          <w:rFonts w:ascii="Book Antiqua" w:eastAsia="Book Antiqua" w:hAnsi="Book Antiqua" w:cs="Book Antiqua"/>
          <w:color w:val="000000"/>
        </w:rPr>
        <w:lastRenderedPageBreak/>
        <w:t>TNFα combined with azathioprine consistently increased the relative risk to 17.8 times more than conventional treatment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5.91-53.67;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Table 5).</w:t>
      </w:r>
    </w:p>
    <w:p w14:paraId="2DABD995" w14:textId="77777777" w:rsidR="00AC00B5" w:rsidRDefault="00BF741F">
      <w:pPr>
        <w:spacing w:line="360" w:lineRule="auto"/>
        <w:ind w:firstLine="240"/>
        <w:jc w:val="both"/>
      </w:pPr>
      <w:r>
        <w:rPr>
          <w:rFonts w:ascii="Book Antiqua" w:eastAsia="Book Antiqua" w:hAnsi="Book Antiqua" w:cs="Book Antiqua"/>
          <w:color w:val="000000"/>
        </w:rPr>
        <w:t>Latent TB was an independent risk factor for the incidence of new cases of active tuberculosis with the use of isolated TNFα blockers and azathioprine-associated use.</w:t>
      </w:r>
    </w:p>
    <w:p w14:paraId="34C7042B" w14:textId="77777777" w:rsidR="00AC00B5" w:rsidRDefault="00AC00B5">
      <w:pPr>
        <w:spacing w:line="360" w:lineRule="auto"/>
        <w:jc w:val="both"/>
      </w:pPr>
    </w:p>
    <w:p w14:paraId="51F7B3B2" w14:textId="77777777" w:rsidR="00AC00B5" w:rsidRDefault="00BF741F">
      <w:pPr>
        <w:spacing w:line="360" w:lineRule="auto"/>
        <w:jc w:val="both"/>
      </w:pPr>
      <w:r>
        <w:rPr>
          <w:rFonts w:ascii="Book Antiqua" w:eastAsia="Book Antiqua" w:hAnsi="Book Antiqua" w:cs="Book Antiqua"/>
          <w:b/>
          <w:caps/>
          <w:color w:val="000000"/>
          <w:u w:val="single"/>
        </w:rPr>
        <w:t>DISCUSSION</w:t>
      </w:r>
    </w:p>
    <w:p w14:paraId="26B597D8" w14:textId="77777777" w:rsidR="00AC00B5" w:rsidRDefault="00BF741F">
      <w:pPr>
        <w:spacing w:line="360" w:lineRule="auto"/>
        <w:jc w:val="both"/>
      </w:pPr>
      <w:r>
        <w:rPr>
          <w:rFonts w:ascii="Book Antiqua" w:eastAsia="Book Antiqua" w:hAnsi="Book Antiqua" w:cs="Book Antiqua"/>
          <w:color w:val="000000"/>
        </w:rPr>
        <w:t xml:space="preserve">According to the </w:t>
      </w:r>
      <w:proofErr w:type="gramStart"/>
      <w:r>
        <w:rPr>
          <w:rFonts w:ascii="Book Antiqua" w:eastAsia="Book Antiqua" w:hAnsi="Book Antiqua" w:cs="Book Antiqua"/>
          <w:color w:val="000000"/>
        </w:rPr>
        <w:t>WHO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Brazil is one of the 30 countries with the highest TB burden. Therefore, the risk of active TB is near high levels in Brazil. However, despite being endemic for TB, little is known about the development of active TB in IBD patients under treatment. Our study observed an increased risk of active TB consistent with the use of immunosuppressants, especially after adjusting for age, sex, type of IBD and latent TB. Specifically, the combination therapy with anti-TNFα and azathioprine increased the risk of active TB by nearly 18-fold compared to conventional treatment. To our knowledge, this report is the first study performed in northeastern Brazil, which is an endemic region of TB in Latin America that is characterized by low development indicators, to consistently demonstrate this association.</w:t>
      </w:r>
    </w:p>
    <w:p w14:paraId="1F8F0DB1" w14:textId="77777777" w:rsidR="00AC00B5" w:rsidRDefault="00BF741F">
      <w:pPr>
        <w:spacing w:line="360" w:lineRule="auto"/>
        <w:ind w:firstLine="240"/>
        <w:jc w:val="both"/>
      </w:pPr>
      <w:r>
        <w:rPr>
          <w:rFonts w:ascii="Book Antiqua" w:eastAsia="Book Antiqua" w:hAnsi="Book Antiqua" w:cs="Book Antiqua"/>
          <w:color w:val="000000"/>
        </w:rPr>
        <w:t xml:space="preserve">Our results of the treatment of LTBI were similar to several previous studies. This finding is similar to countries with lower rates of TB, such as Spain, where </w:t>
      </w:r>
      <w:proofErr w:type="spellStart"/>
      <w:r>
        <w:rPr>
          <w:rFonts w:ascii="Book Antiqua" w:eastAsia="Book Antiqua" w:hAnsi="Book Antiqua" w:cs="Book Antiqua"/>
          <w:color w:val="000000"/>
        </w:rPr>
        <w:t>Taxonera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the occurrence of positive TST was 11.5% in IBD patients undergoing screening for LTBI. Another Spanish study found that 30 (7.0%) patients with IBD had LTBI prior to treatment with anti-TNF</w:t>
      </w:r>
      <w:proofErr w:type="gramStart"/>
      <w:r>
        <w:rPr>
          <w:rFonts w:ascii="Book Antiqua" w:eastAsia="Book Antiqua" w:hAnsi="Book Antiqua" w:cs="Book Antiqua"/>
          <w:color w:val="000000"/>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2015 Korean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assessed the risk of active TB in patients with IBD using anti-TNFα therapy and found a frequency of LTBI of 10.6%.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used chest radiography, IGRA and TST as screening measures and confirmed LTBI in 30 patients (8.0%). A similar rate of LTBI is observed in countries with intermediate and high TB burden, but the treatment of this condition does not exclude the risk of IBD patients developing active TB. Instead, a history of latent TB increased the risk of active TB during immunosuppressive therapy.</w:t>
      </w:r>
    </w:p>
    <w:p w14:paraId="4E0CF912" w14:textId="77777777" w:rsidR="00AC00B5" w:rsidRDefault="00BF741F">
      <w:pPr>
        <w:spacing w:line="360" w:lineRule="auto"/>
        <w:ind w:firstLine="240"/>
        <w:jc w:val="both"/>
      </w:pPr>
      <w:r>
        <w:rPr>
          <w:rFonts w:ascii="Book Antiqua" w:eastAsia="Book Antiqua" w:hAnsi="Book Antiqua" w:cs="Book Antiqua"/>
          <w:color w:val="000000"/>
        </w:rPr>
        <w:t xml:space="preserve">Analyses of only the group using anti-TNFα therapy revealed an increased frequency of 6.6%. Korea has a high prevalence of TB, and one study found a frequency of 2.0% of </w:t>
      </w:r>
      <w:r>
        <w:rPr>
          <w:rFonts w:ascii="Book Antiqua" w:eastAsia="Book Antiqua" w:hAnsi="Book Antiqua" w:cs="Book Antiqua"/>
          <w:color w:val="000000"/>
        </w:rPr>
        <w:lastRenderedPageBreak/>
        <w:t xml:space="preserve">active TB in IBD patients using anti-TNFα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Korean study by Byun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showed a TB rate of 1.1% (6/525) in patients with IBD, with 3.1% (5/160) using anti-TNFα. These results show that the prevalence of active TB in Korean IBD patients was lower than the present study. A Spanish group identified that 1.2% (4/329) of IBD patients using anti-TNF α developed active </w:t>
      </w:r>
      <w:proofErr w:type="gramStart"/>
      <w:r>
        <w:rPr>
          <w:rFonts w:ascii="Book Antiqua" w:eastAsia="Book Antiqua" w:hAnsi="Book Antiqua" w:cs="Book Antiqua"/>
          <w:color w:val="000000"/>
        </w:rPr>
        <w:t>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and a cohort of 765 patients in Portugal reported 25 cases (3.3%) of active TB while receiving anti-TNFα therapy</w:t>
      </w:r>
      <w:r>
        <w:rPr>
          <w:rFonts w:ascii="Book Antiqua" w:eastAsia="Book Antiqua" w:hAnsi="Book Antiqua" w:cs="Book Antiqua"/>
          <w:color w:val="000000"/>
          <w:vertAlign w:val="superscript"/>
        </w:rPr>
        <w:t>[27]</w:t>
      </w:r>
      <w:r>
        <w:rPr>
          <w:rFonts w:ascii="Book Antiqua" w:eastAsia="Book Antiqua" w:hAnsi="Book Antiqua" w:cs="Book Antiqua"/>
          <w:color w:val="000000"/>
        </w:rPr>
        <w:t>. These studies showed a low prevalence of active TB in patients using anti-TNFα, which was very likely due to the low prevalence of active TB in the general population.</w:t>
      </w:r>
    </w:p>
    <w:p w14:paraId="62BC031A" w14:textId="77777777" w:rsidR="00AC00B5" w:rsidRDefault="00BF741F">
      <w:pPr>
        <w:spacing w:line="360" w:lineRule="auto"/>
        <w:ind w:firstLine="240"/>
        <w:jc w:val="both"/>
      </w:pPr>
      <w:r>
        <w:rPr>
          <w:rFonts w:ascii="Book Antiqua" w:eastAsia="Book Antiqua" w:hAnsi="Book Antiqua" w:cs="Book Antiqua"/>
          <w:color w:val="000000"/>
        </w:rPr>
        <w:t>Research in Fortaleza/Brazil of mostly rheumatological patients and a small group with psoriasis and Crohn's disease diagnosed active TB in 5 (6.3%) of the 79 patients treated with immunobiological agents and in 1 (4.6%) of the 22 patients treated with other immunomodulators/</w:t>
      </w:r>
      <w:proofErr w:type="gramStart"/>
      <w:r>
        <w:rPr>
          <w:rFonts w:ascii="Book Antiqua" w:eastAsia="Book Antiqua" w:hAnsi="Book Antiqua" w:cs="Book Antiqua"/>
          <w:color w:val="000000"/>
        </w:rPr>
        <w:t>immunosuppressants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Another study in Campo Grande/Brazil evaluated active TB cases in patients using Adalimumab and found a prevalence of 3.9% (3/77) in one year of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Salvador had a TB incidence of 49.4 cases/100,000 person-years. Fortaleza had a similar high incidence of 54.9/100000 person-years, and Campo Grande had an intermediate incidence of 23.3/100000 person-years, which may explain the similar rate of active TB in immunosuppressive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1CFD4EF" w14:textId="77777777" w:rsidR="00AC00B5" w:rsidRDefault="00BF741F">
      <w:pPr>
        <w:spacing w:line="360" w:lineRule="auto"/>
        <w:jc w:val="both"/>
      </w:pPr>
      <w:r>
        <w:rPr>
          <w:rFonts w:ascii="Book Antiqua" w:eastAsia="Book Antiqua" w:hAnsi="Book Antiqua" w:cs="Book Antiqua"/>
          <w:color w:val="000000"/>
        </w:rPr>
        <w:t xml:space="preserve">Our group of patients with active TB who received anti-TNFα therapy showed that the association with azathioprine increased the crude relative risk to 9.03 times greater. Byun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that 97.5% of patients with active TB who used anti-TNFα therapy were exposed to azathioprine/6-mercaptopurine. Meta-analysis evaluating the risk of reactivation of TB when anti-TNFα therapy was combined with immunosuppressive agents showed a 13-fold increased risk of TB </w:t>
      </w:r>
      <w:proofErr w:type="gramStart"/>
      <w:r>
        <w:rPr>
          <w:rFonts w:ascii="Book Antiqua" w:eastAsia="Book Antiqua" w:hAnsi="Book Antiqua" w:cs="Book Antiqua"/>
          <w:color w:val="000000"/>
        </w:rPr>
        <w:t>reactivation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As seen in the present study and the meta-analysis cited, the risk for active TB increased with this association, so care must be redoubled. Until now, there has been no uniform program to prevent the development of active TB in IBD patients undergoing combination therapy. Each country adopts national guidelines to care for this risk according to the local prevalence and populational risk of active TB. </w:t>
      </w:r>
    </w:p>
    <w:p w14:paraId="7D28C284" w14:textId="77777777" w:rsidR="00AC00B5" w:rsidRDefault="00BF741F">
      <w:pPr>
        <w:spacing w:line="360" w:lineRule="auto"/>
        <w:ind w:firstLine="240"/>
        <w:jc w:val="both"/>
      </w:pPr>
      <w:r>
        <w:rPr>
          <w:rFonts w:ascii="Book Antiqua" w:eastAsia="Book Antiqua" w:hAnsi="Book Antiqua" w:cs="Book Antiqua"/>
          <w:color w:val="000000"/>
        </w:rPr>
        <w:lastRenderedPageBreak/>
        <w:t xml:space="preserve">As seen in Table 5, azathioprine increased the risk of developing TB almost 6 times. Few studies relating the risk of active TB in patients under treatment with azathioprine are reported. Generally, a description of the risk is an association of anti-TNF with </w:t>
      </w:r>
      <w:proofErr w:type="gramStart"/>
      <w:r>
        <w:rPr>
          <w:rFonts w:ascii="Book Antiqua" w:eastAsia="Book Antiqua" w:hAnsi="Book Antiqua" w:cs="Book Antiqua"/>
          <w:color w:val="000000"/>
        </w:rPr>
        <w:t>azathioprine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 Spanish group evaluated the risk of developing active TB in patients after lung transplantation and showed that azathioprine increased the risk 10.6 </w:t>
      </w:r>
      <w:proofErr w:type="gramStart"/>
      <w:r>
        <w:rPr>
          <w:rFonts w:ascii="Book Antiqua" w:eastAsia="Book Antiqua" w:hAnsi="Book Antiqua" w:cs="Book Antiqua"/>
          <w:color w:val="000000"/>
        </w:rPr>
        <w:t>times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1FBB3F29" w14:textId="77777777" w:rsidR="00AC00B5" w:rsidRDefault="00BF741F">
      <w:pPr>
        <w:spacing w:line="360" w:lineRule="auto"/>
        <w:jc w:val="both"/>
      </w:pPr>
      <w:r>
        <w:rPr>
          <w:rFonts w:ascii="Book Antiqua" w:eastAsia="Book Antiqua" w:hAnsi="Book Antiqua" w:cs="Book Antiqua"/>
          <w:color w:val="000000"/>
        </w:rPr>
        <w:t xml:space="preserve">The assessment made by multivariate analysis showed the presence of a high risk of developing active TB in patients with IBD treated with azathioprine alone. However, such data need to be confirmed by </w:t>
      </w:r>
      <w:proofErr w:type="spellStart"/>
      <w:r>
        <w:rPr>
          <w:rFonts w:ascii="Book Antiqua" w:eastAsia="Book Antiqua" w:hAnsi="Book Antiqua" w:cs="Book Antiqua"/>
          <w:color w:val="000000"/>
        </w:rPr>
        <w:t>prospectives</w:t>
      </w:r>
      <w:proofErr w:type="spellEnd"/>
      <w:r>
        <w:rPr>
          <w:rFonts w:ascii="Book Antiqua" w:eastAsia="Book Antiqua" w:hAnsi="Book Antiqua" w:cs="Book Antiqua"/>
          <w:color w:val="000000"/>
        </w:rPr>
        <w:t xml:space="preserve"> studies in patients with IBD from countries with low endemicity for TB. </w:t>
      </w:r>
    </w:p>
    <w:p w14:paraId="6D72CF73" w14:textId="77777777" w:rsidR="00AC00B5" w:rsidRDefault="00BF741F">
      <w:pPr>
        <w:spacing w:line="360" w:lineRule="auto"/>
        <w:ind w:firstLine="240"/>
        <w:jc w:val="both"/>
      </w:pPr>
      <w:r>
        <w:rPr>
          <w:rFonts w:ascii="Book Antiqua" w:eastAsia="Book Antiqua" w:hAnsi="Book Antiqua" w:cs="Book Antiqua"/>
          <w:color w:val="000000"/>
        </w:rPr>
        <w:t xml:space="preserve">Of the total active TB cases using anti-TNFα, 2 (50%) patients had pleural TB. The usual presentation of active TB described previously in patients under anti-TNFα therapy is extrapulmonary and disseminated. Abitbol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found that 91% of active TB in patients under anti-TNFα therapy had at least one extrapulmonary involvement. A Portuguese study reported that 15 (60.0%) of the 25 patients who developed active TB in their study had extrapulmonary TB, nine of which were disseminated</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.The pathophysiology of TB, the host’s defense mechanism and granuloma formation explain why patients using anti-TNFα therapy are more prone to extrapulmonary TB. The use of anti-TNF drugs prevents the formation of </w:t>
      </w:r>
      <w:proofErr w:type="gramStart"/>
      <w:r>
        <w:rPr>
          <w:rFonts w:ascii="Book Antiqua" w:eastAsia="Book Antiqua" w:hAnsi="Book Antiqua" w:cs="Book Antiqua"/>
          <w:color w:val="000000"/>
        </w:rPr>
        <w:t>granuloma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12,32]</w:t>
      </w:r>
      <w:r>
        <w:rPr>
          <w:rFonts w:ascii="Book Antiqua" w:eastAsia="Book Antiqua" w:hAnsi="Book Antiqua" w:cs="Book Antiqua"/>
          <w:color w:val="000000"/>
        </w:rPr>
        <w:t>. The low frequency of extrapulmonary/disseminated TB in the present sample was likely due to the probability of acquiring a new infection and not a reactivation.</w:t>
      </w:r>
    </w:p>
    <w:p w14:paraId="688D5A86" w14:textId="77777777" w:rsidR="00AC00B5" w:rsidRDefault="00BF741F">
      <w:pPr>
        <w:spacing w:line="360" w:lineRule="auto"/>
        <w:ind w:firstLine="240"/>
        <w:jc w:val="both"/>
      </w:pPr>
      <w:r>
        <w:rPr>
          <w:rFonts w:ascii="Book Antiqua" w:eastAsia="Book Antiqua" w:hAnsi="Book Antiqua" w:cs="Book Antiqua"/>
          <w:color w:val="000000"/>
        </w:rPr>
        <w:t xml:space="preserve">Generally, a short period of time between the start of anti-TNFα therapy and the development of active TB is described, which suggests reactivation of LTBI. The range between the onset of anti-TNFα therapy until active TB infection was 20.2 (3-45)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our study, with 2 patients showing TB after 24 and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is more suggestive of a new infection. A European study showed an average interval of 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between the first injection of anti-TNFα drugs and the diagnosis of active TB, which also suggests that only a small proportion was due to reactivation of </w:t>
      </w:r>
      <w:proofErr w:type="gramStart"/>
      <w:r>
        <w:rPr>
          <w:rFonts w:ascii="Book Antiqua" w:eastAsia="Book Antiqua" w:hAnsi="Book Antiqua" w:cs="Book Antiqua"/>
          <w:color w:val="000000"/>
        </w:rPr>
        <w:t>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Keane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demonstrated a median interval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between the development of active TB after the initiation of anti-TNFα, which indicates reactivation. A survey in a Korean country </w:t>
      </w:r>
      <w:r>
        <w:rPr>
          <w:rFonts w:ascii="Book Antiqua" w:eastAsia="Book Antiqua" w:hAnsi="Book Antiqua" w:cs="Book Antiqua"/>
          <w:color w:val="000000"/>
        </w:rPr>
        <w:lastRenderedPageBreak/>
        <w:t xml:space="preserve">found longer intervals, similar to our results, and showed an average time between the beginning of anti-TNF therapy and active TB diagnosis of 23 (2-76)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suggests a new infection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.The screening for LTBI is only performed before the start of anti-TNF. However, numerous articles showed a later average time for the onset of active TB. A meta-analysis showed that the average duration for the development of active TB was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the start of anti-TNFα therapy, and the risk increased even more that after 15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34]. </w:t>
      </w:r>
      <w:r>
        <w:rPr>
          <w:rFonts w:ascii="Book Antiqua" w:eastAsia="Book Antiqua" w:hAnsi="Book Antiqua" w:cs="Book Antiqua"/>
          <w:color w:val="000000"/>
        </w:rPr>
        <w:t>A study in Turkey evaluated patients with past treatment for LTBI and showed the development of active TB at 37.5 ± 27.0 (range: 18</w:t>
      </w:r>
      <w:r w:rsidR="002541A6">
        <w:rPr>
          <w:rFonts w:ascii="Book Antiqua" w:eastAsia="Book Antiqua" w:hAnsi="Book Antiqua" w:cs="Book Antiqua"/>
          <w:color w:val="000000"/>
        </w:rPr>
        <w:t>-</w:t>
      </w:r>
      <w:r>
        <w:rPr>
          <w:rFonts w:ascii="Book Antiqua" w:eastAsia="Book Antiqua" w:hAnsi="Book Antiqua" w:cs="Book Antiqua"/>
          <w:color w:val="000000"/>
        </w:rPr>
        <w:t xml:space="preserve">84)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starting anti-TNFα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These results raise concerns about how to follow the screening of these patients using biological methods. Perhaps an annual screening of patients who are at risk of developing active TB should be performed in countries with a high TB ​​burden.</w:t>
      </w:r>
    </w:p>
    <w:p w14:paraId="11D6A850" w14:textId="77777777" w:rsidR="00AC00B5" w:rsidRDefault="00BF741F">
      <w:pPr>
        <w:spacing w:line="360" w:lineRule="auto"/>
        <w:ind w:firstLine="240"/>
        <w:jc w:val="both"/>
      </w:pPr>
      <w:r>
        <w:rPr>
          <w:rFonts w:ascii="Book Antiqua" w:eastAsia="Book Antiqua" w:hAnsi="Book Antiqua" w:cs="Book Antiqua"/>
          <w:color w:val="000000"/>
        </w:rPr>
        <w:t>Our study has some limitations. It was performed in a single center with a small sample of patients using anti-TNFα therapy. A prospective assessment of these patients would provide better data on risk factors and the development of active TB. Better knowledge about risk factors for active TB, such as smoking history, nutritional status, and occupational or family exposure to tuberculosis, is lacking.</w:t>
      </w:r>
    </w:p>
    <w:p w14:paraId="7303D289" w14:textId="77777777" w:rsidR="00AC00B5" w:rsidRDefault="00BF741F">
      <w:pPr>
        <w:spacing w:line="360" w:lineRule="auto"/>
        <w:ind w:firstLine="240"/>
        <w:jc w:val="both"/>
      </w:pPr>
      <w:r>
        <w:rPr>
          <w:rFonts w:ascii="Book Antiqua" w:eastAsia="Book Antiqua" w:hAnsi="Book Antiqua" w:cs="Book Antiqua"/>
          <w:color w:val="000000"/>
        </w:rPr>
        <w:t>The frequency of active TB in patients with IBD under treatment varies between countries, and one possible explanation for this difference in results is an effect of the epidemiological characteristics of each locality. Trials with anti-TNFα are rigorous, with strict inclusion criteria, and adverse events, such as active TB, are best studied in real-world situations. Most studies that reported the occurrence of active TB in patients undergoing anti-TNFα treatment were performed in countries with a low or intermediate frequency of tuberculosis. There is a knowledge gap in high endemic countries.</w:t>
      </w:r>
    </w:p>
    <w:p w14:paraId="74B0CAED" w14:textId="77777777" w:rsidR="00AC00B5" w:rsidRDefault="00AC00B5">
      <w:pPr>
        <w:spacing w:line="360" w:lineRule="auto"/>
        <w:jc w:val="both"/>
      </w:pPr>
    </w:p>
    <w:p w14:paraId="3D65DB5C" w14:textId="77777777" w:rsidR="00AC00B5" w:rsidRDefault="00BF741F">
      <w:pPr>
        <w:spacing w:line="360" w:lineRule="auto"/>
        <w:jc w:val="both"/>
      </w:pPr>
      <w:r>
        <w:rPr>
          <w:rFonts w:ascii="Book Antiqua" w:eastAsia="Book Antiqua" w:hAnsi="Book Antiqua" w:cs="Book Antiqua"/>
          <w:b/>
          <w:caps/>
          <w:color w:val="000000"/>
          <w:u w:val="single"/>
        </w:rPr>
        <w:t>CONCLUSION</w:t>
      </w:r>
    </w:p>
    <w:p w14:paraId="079D3C9B" w14:textId="77777777" w:rsidR="00AC00B5" w:rsidRDefault="00BF741F">
      <w:pPr>
        <w:spacing w:line="360" w:lineRule="auto"/>
        <w:jc w:val="both"/>
      </w:pPr>
      <w:r>
        <w:rPr>
          <w:rFonts w:ascii="Book Antiqua" w:eastAsia="Book Antiqua" w:hAnsi="Book Antiqua" w:cs="Book Antiqua"/>
          <w:color w:val="000000"/>
        </w:rPr>
        <w:t xml:space="preserve">In conclusion, treatment with anti-TNFα significantly increased the risk of active TB in patients with IBD from an endemic area in Latin America, which is a region with a high TB burden. This risk is present when the IBD patient is under immunosuppressive and </w:t>
      </w:r>
      <w:r>
        <w:rPr>
          <w:rFonts w:ascii="Book Antiqua" w:eastAsia="Book Antiqua" w:hAnsi="Book Antiqua" w:cs="Book Antiqua"/>
          <w:color w:val="000000"/>
        </w:rPr>
        <w:lastRenderedPageBreak/>
        <w:t xml:space="preserve">anti-TNFα therapy, and it increases when anti-TNFα therapy is combined with azathioprine. Late active TB, which is diagnosed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start of anti-TNFα therapy, was the most common, which suggests a new infection. This finding provides an important alert for the need to maintain care and evaluate when to screen for active TB risk in patients under biological therapy.</w:t>
      </w:r>
    </w:p>
    <w:p w14:paraId="362AB42A" w14:textId="77777777" w:rsidR="00AC00B5" w:rsidRDefault="00AC00B5">
      <w:pPr>
        <w:spacing w:line="360" w:lineRule="auto"/>
        <w:jc w:val="both"/>
      </w:pPr>
    </w:p>
    <w:p w14:paraId="1F4E8F65" w14:textId="77777777" w:rsidR="00AC00B5" w:rsidRDefault="00BF741F">
      <w:pPr>
        <w:spacing w:line="360" w:lineRule="auto"/>
        <w:jc w:val="both"/>
      </w:pPr>
      <w:r>
        <w:rPr>
          <w:rFonts w:ascii="Book Antiqua" w:eastAsia="Book Antiqua" w:hAnsi="Book Antiqua" w:cs="Book Antiqua"/>
          <w:b/>
          <w:caps/>
          <w:color w:val="000000"/>
          <w:u w:val="single"/>
        </w:rPr>
        <w:t>ARTICLE HIGHLIGHTS</w:t>
      </w:r>
    </w:p>
    <w:p w14:paraId="23DFCAE4" w14:textId="77777777" w:rsidR="00AC00B5" w:rsidRDefault="00BF741F">
      <w:pPr>
        <w:spacing w:line="360" w:lineRule="auto"/>
        <w:jc w:val="both"/>
      </w:pPr>
      <w:r>
        <w:rPr>
          <w:rFonts w:ascii="Book Antiqua" w:eastAsia="Book Antiqua" w:hAnsi="Book Antiqua" w:cs="Book Antiqua"/>
          <w:b/>
          <w:i/>
          <w:color w:val="000000"/>
        </w:rPr>
        <w:t>Research background</w:t>
      </w:r>
    </w:p>
    <w:p w14:paraId="5B776551" w14:textId="77777777" w:rsidR="00AC00B5" w:rsidRDefault="00BF741F">
      <w:pPr>
        <w:spacing w:line="360" w:lineRule="auto"/>
        <w:jc w:val="both"/>
      </w:pPr>
      <w:r>
        <w:rPr>
          <w:rFonts w:ascii="Book Antiqua" w:eastAsia="Book Antiqua" w:hAnsi="Book Antiqua" w:cs="Book Antiqua"/>
          <w:color w:val="000000"/>
        </w:rPr>
        <w:t>Tuberculosis is a highly prevalent disease in Brazil, which is also seeing an increase in the incidence of inflammatory bowel diseases. Biological therapy improves quality of life but increases the risk of tuberculosis. This report is the first study in Latin America to relate the risk of developing tuberculosis in patients with inflammatory bowel disease under treatment.</w:t>
      </w:r>
    </w:p>
    <w:p w14:paraId="0E76C220" w14:textId="77777777" w:rsidR="00AC00B5" w:rsidRDefault="00AC00B5">
      <w:pPr>
        <w:spacing w:line="360" w:lineRule="auto"/>
        <w:jc w:val="both"/>
      </w:pPr>
    </w:p>
    <w:p w14:paraId="7D01F61A" w14:textId="77777777" w:rsidR="00AC00B5" w:rsidRDefault="00BF741F">
      <w:pPr>
        <w:spacing w:line="360" w:lineRule="auto"/>
        <w:jc w:val="both"/>
      </w:pPr>
      <w:r>
        <w:rPr>
          <w:rFonts w:ascii="Book Antiqua" w:eastAsia="Book Antiqua" w:hAnsi="Book Antiqua" w:cs="Book Antiqua"/>
          <w:b/>
          <w:i/>
          <w:color w:val="000000"/>
        </w:rPr>
        <w:t>Research motivation</w:t>
      </w:r>
    </w:p>
    <w:p w14:paraId="4F4B314A" w14:textId="77777777" w:rsidR="00AC00B5" w:rsidRDefault="00BF741F">
      <w:pPr>
        <w:spacing w:line="360" w:lineRule="auto"/>
        <w:jc w:val="both"/>
      </w:pPr>
      <w:r>
        <w:rPr>
          <w:rFonts w:ascii="Book Antiqua" w:eastAsia="Book Antiqua" w:hAnsi="Book Antiqua" w:cs="Book Antiqua"/>
          <w:color w:val="000000"/>
        </w:rPr>
        <w:t xml:space="preserve">The motivation was the lack of knowledge about the risk of developing tuberculosis in inflammatory bowel disease patients, especially patients using immunosuppressants and biologicals. The identification of active </w:t>
      </w:r>
      <w:r>
        <w:rPr>
          <w:rFonts w:ascii="Book Antiqua" w:hAnsi="Book Antiqua" w:cs="Book Antiqua"/>
          <w:color w:val="000000"/>
          <w:lang w:eastAsia="zh-CN"/>
        </w:rPr>
        <w:t>t</w:t>
      </w:r>
      <w:r>
        <w:rPr>
          <w:rFonts w:ascii="Book Antiqua" w:eastAsia="Book Antiqua" w:hAnsi="Book Antiqua" w:cs="Book Antiqua"/>
          <w:color w:val="000000"/>
        </w:rPr>
        <w:t>uberculosis (TB) risk and how to prevent it is essential to alert physicians to the need for infectious screening and maintenance of care throughout the treatment.</w:t>
      </w:r>
    </w:p>
    <w:p w14:paraId="12AEC8D0" w14:textId="77777777" w:rsidR="00AC00B5" w:rsidRDefault="00AC00B5">
      <w:pPr>
        <w:spacing w:line="360" w:lineRule="auto"/>
        <w:jc w:val="both"/>
      </w:pPr>
    </w:p>
    <w:p w14:paraId="565AA0BD" w14:textId="77777777" w:rsidR="00AC00B5" w:rsidRDefault="00BF741F">
      <w:pPr>
        <w:spacing w:line="360" w:lineRule="auto"/>
        <w:jc w:val="both"/>
      </w:pPr>
      <w:r>
        <w:rPr>
          <w:rFonts w:ascii="Book Antiqua" w:eastAsia="Book Antiqua" w:hAnsi="Book Antiqua" w:cs="Book Antiqua"/>
          <w:b/>
          <w:i/>
          <w:color w:val="000000"/>
        </w:rPr>
        <w:t>Research objectives</w:t>
      </w:r>
    </w:p>
    <w:p w14:paraId="6DD54FF2" w14:textId="77777777" w:rsidR="00AC00B5" w:rsidRDefault="00BF741F">
      <w:pPr>
        <w:spacing w:line="360" w:lineRule="auto"/>
        <w:jc w:val="both"/>
      </w:pPr>
      <w:r>
        <w:rPr>
          <w:rFonts w:ascii="Book Antiqua" w:eastAsia="Book Antiqua" w:hAnsi="Book Antiqua" w:cs="Book Antiqua"/>
          <w:color w:val="000000"/>
        </w:rPr>
        <w:t xml:space="preserve">The main objective was to identify the risk of developing active tuberculosis in inflammatory bowel disease patients under treatment. Knowledge of this risk will benefit the care of the patient before starting immunosuppressive and biological therapy and encourage surveillance throughout the treatment. </w:t>
      </w:r>
    </w:p>
    <w:p w14:paraId="2B68D639" w14:textId="77777777" w:rsidR="00AC00B5" w:rsidRDefault="00AC00B5">
      <w:pPr>
        <w:spacing w:line="360" w:lineRule="auto"/>
        <w:jc w:val="both"/>
      </w:pPr>
    </w:p>
    <w:p w14:paraId="6FEF2457" w14:textId="77777777" w:rsidR="00AC00B5" w:rsidRDefault="00BF741F">
      <w:pPr>
        <w:spacing w:line="360" w:lineRule="auto"/>
        <w:jc w:val="both"/>
      </w:pPr>
      <w:r>
        <w:rPr>
          <w:rFonts w:ascii="Book Antiqua" w:eastAsia="Book Antiqua" w:hAnsi="Book Antiqua" w:cs="Book Antiqua"/>
          <w:b/>
          <w:i/>
          <w:color w:val="000000"/>
        </w:rPr>
        <w:t>Research methods</w:t>
      </w:r>
    </w:p>
    <w:p w14:paraId="4452236D" w14:textId="77777777" w:rsidR="00AC00B5" w:rsidRDefault="00BF741F">
      <w:pPr>
        <w:spacing w:line="360" w:lineRule="auto"/>
        <w:jc w:val="both"/>
      </w:pPr>
      <w:r>
        <w:rPr>
          <w:rFonts w:ascii="Book Antiqua" w:eastAsia="Book Antiqua" w:hAnsi="Book Antiqua" w:cs="Book Antiqua"/>
          <w:color w:val="000000"/>
        </w:rPr>
        <w:lastRenderedPageBreak/>
        <w:t>This study was a retrospective cohort study of inflammatory bowel disease (IBD) patients followed at a referral center in Salvador, Bahia, Brazil. A standardized, structured questionnaire was used for each patient in a direct interview, and medical records were reviewed. The cohort baseline was defined as the start of drug therapy directed at inflammatory bowel disease. Patients in this cohort were screened for latent TB using the tuberculin skin test before starting immunosuppressive or immunobiological therapy. The gross relative risk of developing active TB in patients treated with anti-tumor necrosis factor alpha</w:t>
      </w:r>
      <w:r>
        <w:rPr>
          <w:rFonts w:ascii="Book Antiqua" w:hAnsi="Book Antiqua" w:cs="Book Antiqua"/>
          <w:color w:val="000000"/>
          <w:lang w:eastAsia="zh-CN"/>
        </w:rPr>
        <w:t xml:space="preserve"> (</w:t>
      </w:r>
      <w:r>
        <w:rPr>
          <w:rFonts w:ascii="Book Antiqua" w:eastAsia="Book Antiqua" w:hAnsi="Book Antiqua" w:cs="Book Antiqua"/>
          <w:color w:val="000000"/>
        </w:rPr>
        <w:t>TNFα</w:t>
      </w:r>
      <w:r>
        <w:rPr>
          <w:rFonts w:ascii="Book Antiqua" w:hAnsi="Book Antiqua" w:cs="Book Antiqua"/>
          <w:color w:val="000000"/>
          <w:lang w:eastAsia="zh-CN"/>
        </w:rPr>
        <w:t>)</w:t>
      </w:r>
      <w:r>
        <w:rPr>
          <w:rFonts w:ascii="Book Antiqua" w:eastAsia="Book Antiqua" w:hAnsi="Book Antiqua" w:cs="Book Antiqua"/>
          <w:color w:val="000000"/>
        </w:rPr>
        <w:t>, azathioprine and anti-TNFα in combination with azathioprine compared to other treatments was obtained with the respective 95%CI. The adjusted relative risk for age, sex, type of IBD and latent TB was calculated using Poisson regression with robust variance (sex-model 1; sex and type of IBD-model 2; sex, type of IBD, latent TB-model 3; and sex, age, type of IBD, latent tuberculosis-model 4).</w:t>
      </w:r>
    </w:p>
    <w:p w14:paraId="1E25F653" w14:textId="77777777" w:rsidR="00AC00B5" w:rsidRDefault="00AC00B5">
      <w:pPr>
        <w:spacing w:line="360" w:lineRule="auto"/>
        <w:jc w:val="both"/>
      </w:pPr>
    </w:p>
    <w:p w14:paraId="31678CF2" w14:textId="77777777" w:rsidR="00AC00B5" w:rsidRDefault="00BF741F">
      <w:pPr>
        <w:spacing w:line="360" w:lineRule="auto"/>
        <w:jc w:val="both"/>
      </w:pPr>
      <w:r>
        <w:rPr>
          <w:rFonts w:ascii="Book Antiqua" w:eastAsia="Book Antiqua" w:hAnsi="Book Antiqua" w:cs="Book Antiqua"/>
          <w:b/>
          <w:i/>
          <w:color w:val="000000"/>
        </w:rPr>
        <w:t>Research results</w:t>
      </w:r>
    </w:p>
    <w:p w14:paraId="6C96DBA1" w14:textId="77777777" w:rsidR="00AC00B5" w:rsidRDefault="00BF741F">
      <w:pPr>
        <w:spacing w:line="360" w:lineRule="auto"/>
        <w:jc w:val="both"/>
      </w:pPr>
      <w:r>
        <w:rPr>
          <w:rFonts w:ascii="Book Antiqua" w:eastAsia="Book Antiqua" w:hAnsi="Book Antiqua" w:cs="Book Antiqua"/>
          <w:color w:val="000000"/>
        </w:rPr>
        <w:t>Immunosuppressive therapy, specifically azathioprine, anti-TNFα and the combination of these two drugs, were associated with a higher risk of active tuberculosis, with RRs of 5.85 (95%CI: 1.20</w:t>
      </w:r>
      <w:r>
        <w:rPr>
          <w:rFonts w:ascii="Book Antiqua" w:hAnsi="Book Antiqua" w:cs="Book Antiqua"/>
          <w:color w:val="000000"/>
          <w:lang w:eastAsia="zh-CN"/>
        </w:rPr>
        <w:t>-</w:t>
      </w:r>
      <w:r>
        <w:rPr>
          <w:rFonts w:ascii="Book Antiqua" w:eastAsia="Book Antiqua" w:hAnsi="Book Antiqua" w:cs="Book Antiqua"/>
          <w:color w:val="000000"/>
        </w:rPr>
        <w:t>28.48), 3.93 (95%CI: 1.01-15.29) and 9.03 (95%CI: 2.38-34.28), respectively. When adjusted for sex, age, type of IBD and latent TB, anti-TNFα combined with azathioprine consistently increased the relative risk to 17.8 times more than conventional treatment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5.91-53.67;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Azathioprine was not affected by other variables, but infliximab presented a higher risk when adjusted for age, gender, latent tuberculosis and the type of inflammatory bowel disease. </w:t>
      </w:r>
    </w:p>
    <w:p w14:paraId="7274A6C5" w14:textId="77777777" w:rsidR="00AC00B5" w:rsidRDefault="00AC00B5">
      <w:pPr>
        <w:spacing w:line="360" w:lineRule="auto"/>
        <w:jc w:val="both"/>
      </w:pPr>
    </w:p>
    <w:p w14:paraId="002EDA5E" w14:textId="77777777" w:rsidR="00AC00B5" w:rsidRDefault="00BF741F">
      <w:pPr>
        <w:spacing w:line="360" w:lineRule="auto"/>
        <w:jc w:val="both"/>
      </w:pPr>
      <w:r>
        <w:rPr>
          <w:rFonts w:ascii="Book Antiqua" w:eastAsia="Book Antiqua" w:hAnsi="Book Antiqua" w:cs="Book Antiqua"/>
          <w:b/>
          <w:i/>
          <w:color w:val="000000"/>
        </w:rPr>
        <w:t>Research conclusions</w:t>
      </w:r>
    </w:p>
    <w:p w14:paraId="207BF2EF" w14:textId="77777777" w:rsidR="00AC00B5" w:rsidRDefault="00BF741F">
      <w:pPr>
        <w:spacing w:line="360" w:lineRule="auto"/>
        <w:jc w:val="both"/>
        <w:rPr>
          <w:lang w:eastAsia="zh-CN"/>
        </w:rPr>
      </w:pPr>
      <w:r>
        <w:rPr>
          <w:rFonts w:ascii="Book Antiqua" w:eastAsia="Book Antiqua" w:hAnsi="Book Antiqua" w:cs="Book Antiqua"/>
          <w:color w:val="000000"/>
        </w:rPr>
        <w:t>Azathioprine and anti-TNF agents as monotherapy or in combination increased the risk of developing tuberculosis in inflammatory bowel disease patients. We reinforce that screening for latent tuberculosis should also be performed routinely in patients who start azathioprine</w:t>
      </w:r>
      <w:r>
        <w:rPr>
          <w:rFonts w:ascii="Book Antiqua" w:hAnsi="Book Antiqua" w:cs="Book Antiqua"/>
          <w:color w:val="000000"/>
          <w:lang w:eastAsia="zh-CN"/>
        </w:rPr>
        <w:t>.</w:t>
      </w:r>
    </w:p>
    <w:p w14:paraId="4E2389CD" w14:textId="77777777" w:rsidR="00AC00B5" w:rsidRDefault="00AC00B5">
      <w:pPr>
        <w:spacing w:line="360" w:lineRule="auto"/>
        <w:jc w:val="both"/>
      </w:pPr>
    </w:p>
    <w:p w14:paraId="446A5091" w14:textId="77777777" w:rsidR="00AC00B5" w:rsidRDefault="00BF741F">
      <w:pPr>
        <w:spacing w:line="360" w:lineRule="auto"/>
        <w:jc w:val="both"/>
      </w:pPr>
      <w:r>
        <w:rPr>
          <w:rFonts w:ascii="Book Antiqua" w:eastAsia="Book Antiqua" w:hAnsi="Book Antiqua" w:cs="Book Antiqua"/>
          <w:b/>
          <w:i/>
          <w:color w:val="000000"/>
        </w:rPr>
        <w:t>Research perspectives</w:t>
      </w:r>
    </w:p>
    <w:p w14:paraId="3DA1B560" w14:textId="77777777" w:rsidR="00AC00B5" w:rsidRDefault="00BF741F">
      <w:pPr>
        <w:spacing w:line="360" w:lineRule="auto"/>
        <w:jc w:val="both"/>
      </w:pPr>
      <w:r>
        <w:rPr>
          <w:rFonts w:ascii="Book Antiqua" w:eastAsia="Book Antiqua" w:hAnsi="Book Antiqua" w:cs="Book Antiqua"/>
          <w:color w:val="000000"/>
        </w:rPr>
        <w:t>A prospective study that monitors the evolution of IBD patients under treatment should be performed to identify possible variables that reduce the risk of developing active tuberculosis during treatment.</w:t>
      </w:r>
    </w:p>
    <w:p w14:paraId="7FB7F086" w14:textId="77777777" w:rsidR="00AC00B5" w:rsidRDefault="00AC00B5">
      <w:pPr>
        <w:spacing w:line="360" w:lineRule="auto"/>
        <w:jc w:val="both"/>
      </w:pPr>
    </w:p>
    <w:p w14:paraId="4E933DEA" w14:textId="77777777" w:rsidR="00AC00B5" w:rsidRDefault="00BF741F">
      <w:pPr>
        <w:spacing w:line="360" w:lineRule="auto"/>
        <w:jc w:val="both"/>
      </w:pPr>
      <w:r>
        <w:rPr>
          <w:rFonts w:ascii="Book Antiqua" w:eastAsia="Book Antiqua" w:hAnsi="Book Antiqua" w:cs="Book Antiqua"/>
          <w:b/>
          <w:caps/>
          <w:color w:val="000000"/>
          <w:u w:val="single"/>
        </w:rPr>
        <w:t>ACKNOWLEDGEMENTS</w:t>
      </w:r>
    </w:p>
    <w:p w14:paraId="01BB0FF4" w14:textId="77777777" w:rsidR="00AC00B5" w:rsidRDefault="00BF741F">
      <w:pPr>
        <w:spacing w:line="360" w:lineRule="auto"/>
        <w:jc w:val="both"/>
      </w:pPr>
      <w:r>
        <w:rPr>
          <w:rFonts w:ascii="Book Antiqua" w:eastAsia="Book Antiqua" w:hAnsi="Book Antiqua" w:cs="Book Antiqua"/>
          <w:color w:val="000000"/>
        </w:rPr>
        <w:t xml:space="preserve">We would like to acknowledge all the patients and the </w:t>
      </w:r>
      <w:proofErr w:type="spellStart"/>
      <w:r>
        <w:rPr>
          <w:rFonts w:ascii="Book Antiqua" w:eastAsia="Book Antiqua" w:hAnsi="Book Antiqua" w:cs="Book Antiqua"/>
          <w:color w:val="000000"/>
        </w:rPr>
        <w:t>CNPq</w:t>
      </w:r>
      <w:proofErr w:type="spellEnd"/>
      <w:r>
        <w:rPr>
          <w:rFonts w:ascii="Book Antiqua" w:eastAsia="Book Antiqua" w:hAnsi="Book Antiqua" w:cs="Book Antiqua"/>
          <w:color w:val="000000"/>
        </w:rPr>
        <w:t>, FAPESB and PICIN/UNEB.</w:t>
      </w:r>
    </w:p>
    <w:p w14:paraId="005FC43C" w14:textId="77777777" w:rsidR="00AC00B5" w:rsidRDefault="00AC00B5">
      <w:pPr>
        <w:snapToGrid w:val="0"/>
        <w:spacing w:line="360" w:lineRule="auto"/>
        <w:jc w:val="both"/>
        <w:rPr>
          <w:rFonts w:ascii="Book Antiqua" w:hAnsi="Book Antiqua"/>
        </w:rPr>
      </w:pPr>
    </w:p>
    <w:p w14:paraId="74F7D4F0" w14:textId="77777777" w:rsidR="00AC00B5" w:rsidRDefault="00BF741F">
      <w:pPr>
        <w:snapToGrid w:val="0"/>
        <w:spacing w:line="360" w:lineRule="auto"/>
        <w:jc w:val="both"/>
        <w:rPr>
          <w:rFonts w:ascii="Book Antiqua" w:hAnsi="Book Antiqua"/>
        </w:rPr>
      </w:pPr>
      <w:r>
        <w:rPr>
          <w:rFonts w:ascii="Book Antiqua" w:eastAsia="Book Antiqua" w:hAnsi="Book Antiqua" w:cs="Book Antiqua"/>
          <w:b/>
        </w:rPr>
        <w:t>REFERENCES</w:t>
      </w:r>
    </w:p>
    <w:p w14:paraId="62B0F34A"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1 </w:t>
      </w:r>
      <w:proofErr w:type="spellStart"/>
      <w:r>
        <w:rPr>
          <w:rFonts w:ascii="Book Antiqua" w:hAnsi="Book Antiqua"/>
          <w:b/>
          <w:bCs/>
        </w:rPr>
        <w:t>Gomollón</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Dignass</w:t>
      </w:r>
      <w:proofErr w:type="spellEnd"/>
      <w:r>
        <w:rPr>
          <w:rFonts w:ascii="Book Antiqua" w:hAnsi="Book Antiqua"/>
        </w:rPr>
        <w:t xml:space="preserve"> A, </w:t>
      </w:r>
      <w:proofErr w:type="spellStart"/>
      <w:r>
        <w:rPr>
          <w:rFonts w:ascii="Book Antiqua" w:hAnsi="Book Antiqua"/>
        </w:rPr>
        <w:t>Annese</w:t>
      </w:r>
      <w:proofErr w:type="spellEnd"/>
      <w:r>
        <w:rPr>
          <w:rFonts w:ascii="Book Antiqua" w:hAnsi="Book Antiqua"/>
        </w:rPr>
        <w:t xml:space="preserve"> V, </w:t>
      </w:r>
      <w:proofErr w:type="spellStart"/>
      <w:r>
        <w:rPr>
          <w:rFonts w:ascii="Book Antiqua" w:hAnsi="Book Antiqua"/>
        </w:rPr>
        <w:t>Tilg</w:t>
      </w:r>
      <w:proofErr w:type="spellEnd"/>
      <w:r>
        <w:rPr>
          <w:rFonts w:ascii="Book Antiqua" w:hAnsi="Book Antiqua"/>
        </w:rPr>
        <w:t xml:space="preserve"> H, Van </w:t>
      </w:r>
      <w:proofErr w:type="spellStart"/>
      <w:r>
        <w:rPr>
          <w:rFonts w:ascii="Book Antiqua" w:hAnsi="Book Antiqua"/>
        </w:rPr>
        <w:t>Assche</w:t>
      </w:r>
      <w:proofErr w:type="spellEnd"/>
      <w:r>
        <w:rPr>
          <w:rFonts w:ascii="Book Antiqua" w:hAnsi="Book Antiqua"/>
        </w:rPr>
        <w:t xml:space="preserve"> G, Lindsay JO, </w:t>
      </w:r>
      <w:proofErr w:type="spellStart"/>
      <w:r>
        <w:rPr>
          <w:rFonts w:ascii="Book Antiqua" w:hAnsi="Book Antiqua"/>
        </w:rPr>
        <w:t>Peyrin-Biroulet</w:t>
      </w:r>
      <w:proofErr w:type="spellEnd"/>
      <w:r>
        <w:rPr>
          <w:rFonts w:ascii="Book Antiqua" w:hAnsi="Book Antiqua"/>
        </w:rPr>
        <w:t xml:space="preserve"> L, Cullen GJ, </w:t>
      </w:r>
      <w:proofErr w:type="spellStart"/>
      <w:r>
        <w:rPr>
          <w:rFonts w:ascii="Book Antiqua" w:hAnsi="Book Antiqua"/>
        </w:rPr>
        <w:t>Daperno</w:t>
      </w:r>
      <w:proofErr w:type="spellEnd"/>
      <w:r>
        <w:rPr>
          <w:rFonts w:ascii="Book Antiqua" w:hAnsi="Book Antiqua"/>
        </w:rPr>
        <w:t xml:space="preserve"> M, </w:t>
      </w:r>
      <w:proofErr w:type="spellStart"/>
      <w:r>
        <w:rPr>
          <w:rFonts w:ascii="Book Antiqua" w:hAnsi="Book Antiqua"/>
        </w:rPr>
        <w:t>Kucharzik</w:t>
      </w:r>
      <w:proofErr w:type="spellEnd"/>
      <w:r>
        <w:rPr>
          <w:rFonts w:ascii="Book Antiqua" w:hAnsi="Book Antiqua"/>
        </w:rPr>
        <w:t xml:space="preserve"> T, </w:t>
      </w:r>
      <w:proofErr w:type="spellStart"/>
      <w:r>
        <w:rPr>
          <w:rFonts w:ascii="Book Antiqua" w:hAnsi="Book Antiqua"/>
        </w:rPr>
        <w:t>Rieder</w:t>
      </w:r>
      <w:proofErr w:type="spellEnd"/>
      <w:r>
        <w:rPr>
          <w:rFonts w:ascii="Book Antiqua" w:hAnsi="Book Antiqua"/>
        </w:rPr>
        <w:t xml:space="preserve"> F, Almer S, </w:t>
      </w:r>
      <w:proofErr w:type="spellStart"/>
      <w:r>
        <w:rPr>
          <w:rFonts w:ascii="Book Antiqua" w:hAnsi="Book Antiqua"/>
        </w:rPr>
        <w:t>Armuzzi</w:t>
      </w:r>
      <w:proofErr w:type="spellEnd"/>
      <w:r>
        <w:rPr>
          <w:rFonts w:ascii="Book Antiqua" w:hAnsi="Book Antiqua"/>
        </w:rPr>
        <w:t xml:space="preserve"> A, Harbord M, Langhorst J, Sans M, </w:t>
      </w:r>
      <w:proofErr w:type="spellStart"/>
      <w:r>
        <w:rPr>
          <w:rFonts w:ascii="Book Antiqua" w:hAnsi="Book Antiqua"/>
        </w:rPr>
        <w:t>Chowers</w:t>
      </w:r>
      <w:proofErr w:type="spellEnd"/>
      <w:r>
        <w:rPr>
          <w:rFonts w:ascii="Book Antiqua" w:hAnsi="Book Antiqua"/>
        </w:rPr>
        <w:t xml:space="preserve"> Y, Fiorino G, </w:t>
      </w:r>
      <w:proofErr w:type="spellStart"/>
      <w:r>
        <w:rPr>
          <w:rFonts w:ascii="Book Antiqua" w:hAnsi="Book Antiqua"/>
        </w:rPr>
        <w:t>Juillerat</w:t>
      </w:r>
      <w:proofErr w:type="spellEnd"/>
      <w:r>
        <w:rPr>
          <w:rFonts w:ascii="Book Antiqua" w:hAnsi="Book Antiqua"/>
        </w:rPr>
        <w:t xml:space="preserve"> P, </w:t>
      </w:r>
      <w:proofErr w:type="spellStart"/>
      <w:r>
        <w:rPr>
          <w:rFonts w:ascii="Book Antiqua" w:hAnsi="Book Antiqua"/>
        </w:rPr>
        <w:t>Mantzaris</w:t>
      </w:r>
      <w:proofErr w:type="spellEnd"/>
      <w:r>
        <w:rPr>
          <w:rFonts w:ascii="Book Antiqua" w:hAnsi="Book Antiqua"/>
        </w:rPr>
        <w:t xml:space="preserve"> GJ, </w:t>
      </w:r>
      <w:proofErr w:type="spellStart"/>
      <w:r>
        <w:rPr>
          <w:rFonts w:ascii="Book Antiqua" w:hAnsi="Book Antiqua"/>
        </w:rPr>
        <w:t>Rizzello</w:t>
      </w:r>
      <w:proofErr w:type="spellEnd"/>
      <w:r>
        <w:rPr>
          <w:rFonts w:ascii="Book Antiqua" w:hAnsi="Book Antiqua"/>
        </w:rPr>
        <w:t xml:space="preserve"> F, </w:t>
      </w:r>
      <w:proofErr w:type="spellStart"/>
      <w:r>
        <w:rPr>
          <w:rFonts w:ascii="Book Antiqua" w:hAnsi="Book Antiqua"/>
        </w:rPr>
        <w:t>Vavricka</w:t>
      </w:r>
      <w:proofErr w:type="spellEnd"/>
      <w:r>
        <w:rPr>
          <w:rFonts w:ascii="Book Antiqua" w:hAnsi="Book Antiqua"/>
        </w:rPr>
        <w:t xml:space="preserve"> S, </w:t>
      </w:r>
      <w:proofErr w:type="spellStart"/>
      <w:r>
        <w:rPr>
          <w:rFonts w:ascii="Book Antiqua" w:hAnsi="Book Antiqua"/>
        </w:rPr>
        <w:t>Gionchetti</w:t>
      </w:r>
      <w:proofErr w:type="spellEnd"/>
      <w:r>
        <w:rPr>
          <w:rFonts w:ascii="Book Antiqua" w:hAnsi="Book Antiqua"/>
        </w:rPr>
        <w:t xml:space="preserve"> P; ECCO. 3rd European Evidence-based Consensus on the Diagnosis and Management of Crohn's Disease 2016: Part 1: Diagnosis and Medical Management.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2017; </w:t>
      </w:r>
      <w:r>
        <w:rPr>
          <w:rFonts w:ascii="Book Antiqua" w:hAnsi="Book Antiqua"/>
          <w:b/>
          <w:bCs/>
        </w:rPr>
        <w:t>11</w:t>
      </w:r>
      <w:r>
        <w:rPr>
          <w:rFonts w:ascii="Book Antiqua" w:hAnsi="Book Antiqua"/>
        </w:rPr>
        <w:t xml:space="preserve">: 3-25 </w:t>
      </w:r>
      <w:bookmarkStart w:id="178" w:name="OLE_LINK204"/>
      <w:bookmarkStart w:id="179" w:name="OLE_LINK201"/>
      <w:bookmarkStart w:id="180" w:name="OLE_LINK200"/>
      <w:bookmarkStart w:id="181" w:name="OLE_LINK199"/>
      <w:r>
        <w:rPr>
          <w:rFonts w:ascii="Book Antiqua" w:hAnsi="Book Antiqua"/>
        </w:rPr>
        <w:t>[</w:t>
      </w:r>
      <w:bookmarkEnd w:id="178"/>
      <w:bookmarkEnd w:id="179"/>
      <w:bookmarkEnd w:id="180"/>
      <w:bookmarkEnd w:id="181"/>
      <w:r>
        <w:rPr>
          <w:rFonts w:ascii="Book Antiqua" w:hAnsi="Book Antiqua"/>
        </w:rPr>
        <w:t>PMID: 27660341 DOI: 10.1093/</w:t>
      </w:r>
      <w:proofErr w:type="spellStart"/>
      <w:r>
        <w:rPr>
          <w:rFonts w:ascii="Book Antiqua" w:hAnsi="Book Antiqua"/>
        </w:rPr>
        <w:t>ecco-jcc</w:t>
      </w:r>
      <w:proofErr w:type="spellEnd"/>
      <w:r>
        <w:rPr>
          <w:rFonts w:ascii="Book Antiqua" w:hAnsi="Book Antiqua"/>
        </w:rPr>
        <w:t>/jjw168]</w:t>
      </w:r>
    </w:p>
    <w:p w14:paraId="3972547F"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2 </w:t>
      </w:r>
      <w:r>
        <w:rPr>
          <w:rFonts w:ascii="Book Antiqua" w:hAnsi="Book Antiqua"/>
          <w:b/>
          <w:bCs/>
        </w:rPr>
        <w:t>Kotze PG</w:t>
      </w:r>
      <w:r>
        <w:rPr>
          <w:rFonts w:ascii="Book Antiqua" w:hAnsi="Book Antiqua"/>
        </w:rPr>
        <w:t xml:space="preserve">, Underwood FE, </w:t>
      </w:r>
      <w:proofErr w:type="spellStart"/>
      <w:r>
        <w:rPr>
          <w:rFonts w:ascii="Book Antiqua" w:hAnsi="Book Antiqua"/>
        </w:rPr>
        <w:t>Damião</w:t>
      </w:r>
      <w:proofErr w:type="spellEnd"/>
      <w:r>
        <w:rPr>
          <w:rFonts w:ascii="Book Antiqua" w:hAnsi="Book Antiqua"/>
        </w:rPr>
        <w:t xml:space="preserve"> AOMC, </w:t>
      </w:r>
      <w:proofErr w:type="spellStart"/>
      <w:r>
        <w:rPr>
          <w:rFonts w:ascii="Book Antiqua" w:hAnsi="Book Antiqua"/>
        </w:rPr>
        <w:t>Ferraz</w:t>
      </w:r>
      <w:proofErr w:type="spellEnd"/>
      <w:r>
        <w:rPr>
          <w:rFonts w:ascii="Book Antiqua" w:hAnsi="Book Antiqua"/>
        </w:rPr>
        <w:t xml:space="preserve"> JGP, Saad-</w:t>
      </w:r>
      <w:proofErr w:type="spellStart"/>
      <w:r>
        <w:rPr>
          <w:rFonts w:ascii="Book Antiqua" w:hAnsi="Book Antiqua"/>
        </w:rPr>
        <w:t>Hossne</w:t>
      </w:r>
      <w:proofErr w:type="spellEnd"/>
      <w:r>
        <w:rPr>
          <w:rFonts w:ascii="Book Antiqua" w:hAnsi="Book Antiqua"/>
        </w:rPr>
        <w:t xml:space="preserve"> R, Toro M, </w:t>
      </w:r>
      <w:proofErr w:type="spellStart"/>
      <w:r>
        <w:rPr>
          <w:rFonts w:ascii="Book Antiqua" w:hAnsi="Book Antiqua"/>
        </w:rPr>
        <w:t>Iade</w:t>
      </w:r>
      <w:proofErr w:type="spellEnd"/>
      <w:r>
        <w:rPr>
          <w:rFonts w:ascii="Book Antiqua" w:hAnsi="Book Antiqua"/>
        </w:rPr>
        <w:t xml:space="preserve"> B, Bosques-Padilla F, Teixeira FV, Juliao-</w:t>
      </w:r>
      <w:proofErr w:type="spellStart"/>
      <w:r>
        <w:rPr>
          <w:rFonts w:ascii="Book Antiqua" w:hAnsi="Book Antiqua"/>
        </w:rPr>
        <w:t>Banos</w:t>
      </w:r>
      <w:proofErr w:type="spellEnd"/>
      <w:r>
        <w:rPr>
          <w:rFonts w:ascii="Book Antiqua" w:hAnsi="Book Antiqua"/>
        </w:rPr>
        <w:t xml:space="preserve"> F, Simian D, Ghosh S, </w:t>
      </w:r>
      <w:proofErr w:type="spellStart"/>
      <w:r>
        <w:rPr>
          <w:rFonts w:ascii="Book Antiqua" w:hAnsi="Book Antiqua"/>
        </w:rPr>
        <w:t>Panaccione</w:t>
      </w:r>
      <w:proofErr w:type="spellEnd"/>
      <w:r>
        <w:rPr>
          <w:rFonts w:ascii="Book Antiqua" w:hAnsi="Book Antiqua"/>
        </w:rPr>
        <w:t xml:space="preserve"> R, Ng SC, Kaplan GG. Progression of Inflammatory Bowel Diseases Throughout Latin America and the Caribbean: A Systematic Review. </w:t>
      </w:r>
      <w:r>
        <w:rPr>
          <w:rFonts w:ascii="Book Antiqua" w:hAnsi="Book Antiqua"/>
          <w:i/>
          <w:iCs/>
        </w:rPr>
        <w:t>Clin Gastroenterol Hepatol</w:t>
      </w:r>
      <w:r>
        <w:rPr>
          <w:rFonts w:ascii="Book Antiqua" w:hAnsi="Book Antiqua"/>
        </w:rPr>
        <w:t> 2020; </w:t>
      </w:r>
      <w:r>
        <w:rPr>
          <w:rFonts w:ascii="Book Antiqua" w:hAnsi="Book Antiqua"/>
          <w:b/>
          <w:bCs/>
        </w:rPr>
        <w:t>18</w:t>
      </w:r>
      <w:r>
        <w:rPr>
          <w:rFonts w:ascii="Book Antiqua" w:hAnsi="Book Antiqua"/>
        </w:rPr>
        <w:t>: 304-312 [PMID: 31252191 DOI: 10.1016/j.cgh.2019.06.030]</w:t>
      </w:r>
    </w:p>
    <w:p w14:paraId="72205437"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3 </w:t>
      </w:r>
      <w:proofErr w:type="spellStart"/>
      <w:r>
        <w:rPr>
          <w:rFonts w:ascii="Book Antiqua" w:hAnsi="Book Antiqua"/>
          <w:b/>
          <w:bCs/>
        </w:rPr>
        <w:t>Parente</w:t>
      </w:r>
      <w:proofErr w:type="spellEnd"/>
      <w:r>
        <w:rPr>
          <w:rFonts w:ascii="Book Antiqua" w:hAnsi="Book Antiqua"/>
          <w:b/>
          <w:bCs/>
        </w:rPr>
        <w:t xml:space="preserve"> JM</w:t>
      </w:r>
      <w:r>
        <w:rPr>
          <w:rFonts w:ascii="Book Antiqua" w:hAnsi="Book Antiqua"/>
        </w:rPr>
        <w:t xml:space="preserve">, Coy CS, </w:t>
      </w:r>
      <w:proofErr w:type="spellStart"/>
      <w:r>
        <w:rPr>
          <w:rFonts w:ascii="Book Antiqua" w:hAnsi="Book Antiqua"/>
        </w:rPr>
        <w:t>Campelo</w:t>
      </w:r>
      <w:proofErr w:type="spellEnd"/>
      <w:r>
        <w:rPr>
          <w:rFonts w:ascii="Book Antiqua" w:hAnsi="Book Antiqua"/>
        </w:rPr>
        <w:t xml:space="preserve"> V, </w:t>
      </w:r>
      <w:proofErr w:type="spellStart"/>
      <w:r>
        <w:rPr>
          <w:rFonts w:ascii="Book Antiqua" w:hAnsi="Book Antiqua"/>
        </w:rPr>
        <w:t>Parente</w:t>
      </w:r>
      <w:proofErr w:type="spellEnd"/>
      <w:r>
        <w:rPr>
          <w:rFonts w:ascii="Book Antiqua" w:hAnsi="Book Antiqua"/>
        </w:rPr>
        <w:t xml:space="preserve"> MP, Costa LA, da Silva RM, Stephan C, </w:t>
      </w:r>
      <w:proofErr w:type="spellStart"/>
      <w:r>
        <w:rPr>
          <w:rFonts w:ascii="Book Antiqua" w:hAnsi="Book Antiqua"/>
        </w:rPr>
        <w:t>Zeitune</w:t>
      </w:r>
      <w:proofErr w:type="spellEnd"/>
      <w:r>
        <w:rPr>
          <w:rFonts w:ascii="Book Antiqua" w:hAnsi="Book Antiqua"/>
        </w:rPr>
        <w:t xml:space="preserve"> JM. Inflammatory bowel disease in an underdeveloped region of Northeastern Brazil. </w:t>
      </w:r>
      <w:r>
        <w:rPr>
          <w:rFonts w:ascii="Book Antiqua" w:hAnsi="Book Antiqua"/>
          <w:i/>
          <w:iCs/>
        </w:rPr>
        <w:t>World J Gastroenterol</w:t>
      </w:r>
      <w:r>
        <w:rPr>
          <w:rFonts w:ascii="Book Antiqua" w:hAnsi="Book Antiqua"/>
        </w:rPr>
        <w:t> 2015; </w:t>
      </w:r>
      <w:r>
        <w:rPr>
          <w:rFonts w:ascii="Book Antiqua" w:hAnsi="Book Antiqua"/>
          <w:b/>
          <w:bCs/>
        </w:rPr>
        <w:t>21</w:t>
      </w:r>
      <w:r>
        <w:rPr>
          <w:rFonts w:ascii="Book Antiqua" w:hAnsi="Book Antiqua"/>
        </w:rPr>
        <w:t>: 1197-1206 [PMID: 25632193 DOI: 10.3748/wjg.v21.i4.1197]</w:t>
      </w:r>
    </w:p>
    <w:p w14:paraId="5D4BB824"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4 </w:t>
      </w:r>
      <w:proofErr w:type="spellStart"/>
      <w:r>
        <w:rPr>
          <w:rFonts w:ascii="Book Antiqua" w:hAnsi="Book Antiqua"/>
          <w:b/>
          <w:bCs/>
        </w:rPr>
        <w:t>Akyuz</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Cavus</w:t>
      </w:r>
      <w:proofErr w:type="spellEnd"/>
      <w:r>
        <w:rPr>
          <w:rFonts w:ascii="Book Antiqua" w:hAnsi="Book Antiqua"/>
        </w:rPr>
        <w:t xml:space="preserve"> B, </w:t>
      </w:r>
      <w:proofErr w:type="spellStart"/>
      <w:r>
        <w:rPr>
          <w:rFonts w:ascii="Book Antiqua" w:hAnsi="Book Antiqua"/>
        </w:rPr>
        <w:t>Iliaz</w:t>
      </w:r>
      <w:proofErr w:type="spellEnd"/>
      <w:r>
        <w:rPr>
          <w:rFonts w:ascii="Book Antiqua" w:hAnsi="Book Antiqua"/>
        </w:rPr>
        <w:t xml:space="preserve"> R, </w:t>
      </w:r>
      <w:proofErr w:type="spellStart"/>
      <w:r>
        <w:rPr>
          <w:rFonts w:ascii="Book Antiqua" w:hAnsi="Book Antiqua"/>
        </w:rPr>
        <w:t>Soyer</w:t>
      </w:r>
      <w:proofErr w:type="spellEnd"/>
      <w:r>
        <w:rPr>
          <w:rFonts w:ascii="Book Antiqua" w:hAnsi="Book Antiqua"/>
        </w:rPr>
        <w:t xml:space="preserve"> OM, </w:t>
      </w:r>
      <w:proofErr w:type="spellStart"/>
      <w:r>
        <w:rPr>
          <w:rFonts w:ascii="Book Antiqua" w:hAnsi="Book Antiqua"/>
        </w:rPr>
        <w:t>Ormeci</w:t>
      </w:r>
      <w:proofErr w:type="spellEnd"/>
      <w:r>
        <w:rPr>
          <w:rFonts w:ascii="Book Antiqua" w:hAnsi="Book Antiqua"/>
        </w:rPr>
        <w:t xml:space="preserve"> A, </w:t>
      </w:r>
      <w:proofErr w:type="spellStart"/>
      <w:r>
        <w:rPr>
          <w:rFonts w:ascii="Book Antiqua" w:hAnsi="Book Antiqua"/>
        </w:rPr>
        <w:t>Evirgen</w:t>
      </w:r>
      <w:proofErr w:type="spellEnd"/>
      <w:r>
        <w:rPr>
          <w:rFonts w:ascii="Book Antiqua" w:hAnsi="Book Antiqua"/>
        </w:rPr>
        <w:t xml:space="preserve"> S, </w:t>
      </w:r>
      <w:proofErr w:type="spellStart"/>
      <w:r>
        <w:rPr>
          <w:rFonts w:ascii="Book Antiqua" w:hAnsi="Book Antiqua"/>
        </w:rPr>
        <w:t>Onder</w:t>
      </w:r>
      <w:proofErr w:type="spellEnd"/>
      <w:r>
        <w:rPr>
          <w:rFonts w:ascii="Book Antiqua" w:hAnsi="Book Antiqua"/>
        </w:rPr>
        <w:t xml:space="preserve"> S, </w:t>
      </w:r>
      <w:proofErr w:type="spellStart"/>
      <w:r>
        <w:rPr>
          <w:rFonts w:ascii="Book Antiqua" w:hAnsi="Book Antiqua"/>
        </w:rPr>
        <w:t>Koksalan</w:t>
      </w:r>
      <w:proofErr w:type="spellEnd"/>
      <w:r>
        <w:rPr>
          <w:rFonts w:ascii="Book Antiqua" w:hAnsi="Book Antiqua"/>
        </w:rPr>
        <w:t xml:space="preserve"> K, </w:t>
      </w:r>
      <w:proofErr w:type="spellStart"/>
      <w:r>
        <w:rPr>
          <w:rFonts w:ascii="Book Antiqua" w:hAnsi="Book Antiqua"/>
        </w:rPr>
        <w:t>Keskin</w:t>
      </w:r>
      <w:proofErr w:type="spellEnd"/>
      <w:r>
        <w:rPr>
          <w:rFonts w:ascii="Book Antiqua" w:hAnsi="Book Antiqua"/>
        </w:rPr>
        <w:t xml:space="preserve"> M, </w:t>
      </w:r>
      <w:proofErr w:type="spellStart"/>
      <w:r>
        <w:rPr>
          <w:rFonts w:ascii="Book Antiqua" w:hAnsi="Book Antiqua"/>
        </w:rPr>
        <w:t>Karaca</w:t>
      </w:r>
      <w:proofErr w:type="spellEnd"/>
      <w:r>
        <w:rPr>
          <w:rFonts w:ascii="Book Antiqua" w:hAnsi="Book Antiqua"/>
        </w:rPr>
        <w:t xml:space="preserve"> C, Demir K, </w:t>
      </w:r>
      <w:proofErr w:type="spellStart"/>
      <w:r>
        <w:rPr>
          <w:rFonts w:ascii="Book Antiqua" w:hAnsi="Book Antiqua"/>
        </w:rPr>
        <w:t>Gulluoglu</w:t>
      </w:r>
      <w:proofErr w:type="spellEnd"/>
      <w:r>
        <w:rPr>
          <w:rFonts w:ascii="Book Antiqua" w:hAnsi="Book Antiqua"/>
        </w:rPr>
        <w:t xml:space="preserve"> M, </w:t>
      </w:r>
      <w:proofErr w:type="spellStart"/>
      <w:r>
        <w:rPr>
          <w:rFonts w:ascii="Book Antiqua" w:hAnsi="Book Antiqua"/>
        </w:rPr>
        <w:t>Cagatay</w:t>
      </w:r>
      <w:proofErr w:type="spellEnd"/>
      <w:r>
        <w:rPr>
          <w:rFonts w:ascii="Book Antiqua" w:hAnsi="Book Antiqua"/>
        </w:rPr>
        <w:t xml:space="preserve"> T, </w:t>
      </w:r>
      <w:proofErr w:type="spellStart"/>
      <w:r>
        <w:rPr>
          <w:rFonts w:ascii="Book Antiqua" w:hAnsi="Book Antiqua"/>
        </w:rPr>
        <w:t>Besisik</w:t>
      </w:r>
      <w:proofErr w:type="spellEnd"/>
      <w:r>
        <w:rPr>
          <w:rFonts w:ascii="Book Antiqua" w:hAnsi="Book Antiqua"/>
        </w:rPr>
        <w:t xml:space="preserve"> F, </w:t>
      </w:r>
      <w:proofErr w:type="spellStart"/>
      <w:r>
        <w:rPr>
          <w:rFonts w:ascii="Book Antiqua" w:hAnsi="Book Antiqua"/>
        </w:rPr>
        <w:t>Kaymakoglu</w:t>
      </w:r>
      <w:proofErr w:type="spellEnd"/>
      <w:r>
        <w:rPr>
          <w:rFonts w:ascii="Book Antiqua" w:hAnsi="Book Antiqua"/>
        </w:rPr>
        <w:t xml:space="preserve"> S. </w:t>
      </w:r>
      <w:r>
        <w:rPr>
          <w:rFonts w:ascii="Book Antiqua" w:hAnsi="Book Antiqua"/>
        </w:rPr>
        <w:lastRenderedPageBreak/>
        <w:t>Inflammatory bowel disease and mycobacteria: how much can we trust isoniazid prophylaxis during antitumor necrosis factor therapy? </w:t>
      </w:r>
      <w:r>
        <w:rPr>
          <w:rFonts w:ascii="Book Antiqua" w:hAnsi="Book Antiqua"/>
          <w:i/>
          <w:iCs/>
        </w:rPr>
        <w:t>Eur J Gastroenterol Hepatol</w:t>
      </w:r>
      <w:r>
        <w:rPr>
          <w:rFonts w:ascii="Book Antiqua" w:hAnsi="Book Antiqua"/>
        </w:rPr>
        <w:t> 2019; </w:t>
      </w:r>
      <w:r>
        <w:rPr>
          <w:rFonts w:ascii="Book Antiqua" w:hAnsi="Book Antiqua"/>
          <w:b/>
          <w:bCs/>
        </w:rPr>
        <w:t>31</w:t>
      </w:r>
      <w:r>
        <w:rPr>
          <w:rFonts w:ascii="Book Antiqua" w:hAnsi="Book Antiqua"/>
        </w:rPr>
        <w:t>: 777-780 [PMID: 30964811 DOI: 10.1097/MEG.0000000000001403]</w:t>
      </w:r>
    </w:p>
    <w:p w14:paraId="3CE42827"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5 </w:t>
      </w:r>
      <w:proofErr w:type="spellStart"/>
      <w:r>
        <w:rPr>
          <w:rFonts w:ascii="Book Antiqua" w:hAnsi="Book Antiqua"/>
          <w:b/>
          <w:bCs/>
        </w:rPr>
        <w:t>Sandborn</w:t>
      </w:r>
      <w:proofErr w:type="spellEnd"/>
      <w:r>
        <w:rPr>
          <w:rFonts w:ascii="Book Antiqua" w:hAnsi="Book Antiqua"/>
          <w:b/>
          <w:bCs/>
        </w:rPr>
        <w:t xml:space="preserve"> WJ</w:t>
      </w:r>
      <w:r>
        <w:rPr>
          <w:rFonts w:ascii="Book Antiqua" w:hAnsi="Book Antiqua"/>
        </w:rPr>
        <w:t xml:space="preserve">, </w:t>
      </w:r>
      <w:proofErr w:type="spellStart"/>
      <w:r>
        <w:rPr>
          <w:rFonts w:ascii="Book Antiqua" w:hAnsi="Book Antiqua"/>
        </w:rPr>
        <w:t>Hanauer</w:t>
      </w:r>
      <w:proofErr w:type="spellEnd"/>
      <w:r>
        <w:rPr>
          <w:rFonts w:ascii="Book Antiqua" w:hAnsi="Book Antiqua"/>
        </w:rPr>
        <w:t xml:space="preserve"> SB. Antitumor necrosis factor therapy for inflammatory bowel disease: a review of agents, pharmacology, clinical results, and safety.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1999; </w:t>
      </w:r>
      <w:r>
        <w:rPr>
          <w:rFonts w:ascii="Book Antiqua" w:hAnsi="Book Antiqua"/>
          <w:b/>
          <w:bCs/>
        </w:rPr>
        <w:t>5</w:t>
      </w:r>
      <w:r>
        <w:rPr>
          <w:rFonts w:ascii="Book Antiqua" w:hAnsi="Book Antiqua"/>
        </w:rPr>
        <w:t>: 119-133 [PMID: 10338381 DOI: 10.1097/00054725-199905000-00008]</w:t>
      </w:r>
    </w:p>
    <w:p w14:paraId="17E5294D"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6 </w:t>
      </w:r>
      <w:r>
        <w:rPr>
          <w:rFonts w:ascii="Book Antiqua" w:hAnsi="Book Antiqua"/>
          <w:b/>
          <w:bCs/>
        </w:rPr>
        <w:t>Byun JM</w:t>
      </w:r>
      <w:r>
        <w:rPr>
          <w:rFonts w:ascii="Book Antiqua" w:hAnsi="Book Antiqua"/>
        </w:rPr>
        <w:t>, Lee CK, Rhee SY, Kim HJ, Kim JW, Shim JJ, Jang JY. The risk of tuberculosis in Korean patients with inflammatory bowel disease receiving tumor necrosis factor-α blockers. </w:t>
      </w:r>
      <w:r>
        <w:rPr>
          <w:rFonts w:ascii="Book Antiqua" w:hAnsi="Book Antiqua"/>
          <w:i/>
          <w:iCs/>
        </w:rPr>
        <w:t>J Korean Med Sci</w:t>
      </w:r>
      <w:r>
        <w:rPr>
          <w:rFonts w:ascii="Book Antiqua" w:hAnsi="Book Antiqua"/>
        </w:rPr>
        <w:t> 2015; </w:t>
      </w:r>
      <w:r>
        <w:rPr>
          <w:rFonts w:ascii="Book Antiqua" w:hAnsi="Book Antiqua"/>
          <w:b/>
          <w:bCs/>
        </w:rPr>
        <w:t>30</w:t>
      </w:r>
      <w:r>
        <w:rPr>
          <w:rFonts w:ascii="Book Antiqua" w:hAnsi="Book Antiqua"/>
        </w:rPr>
        <w:t>: 173-179 [PMID: 25653489 DOI: 10.3346/jkms.2015.30.2.173]</w:t>
      </w:r>
    </w:p>
    <w:p w14:paraId="4D6E2D3D"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7 </w:t>
      </w:r>
      <w:r>
        <w:rPr>
          <w:rFonts w:ascii="Book Antiqua" w:hAnsi="Book Antiqua"/>
          <w:b/>
          <w:bCs/>
        </w:rPr>
        <w:t>Abreu C</w:t>
      </w:r>
      <w:r>
        <w:rPr>
          <w:rFonts w:ascii="Book Antiqua" w:hAnsi="Book Antiqua"/>
        </w:rPr>
        <w:t xml:space="preserve">, Afonso J, Camila Dias C, </w:t>
      </w:r>
      <w:proofErr w:type="spellStart"/>
      <w:r>
        <w:rPr>
          <w:rFonts w:ascii="Book Antiqua" w:hAnsi="Book Antiqua"/>
        </w:rPr>
        <w:t>Ruas</w:t>
      </w:r>
      <w:proofErr w:type="spellEnd"/>
      <w:r>
        <w:rPr>
          <w:rFonts w:ascii="Book Antiqua" w:hAnsi="Book Antiqua"/>
        </w:rPr>
        <w:t xml:space="preserve"> R, </w:t>
      </w:r>
      <w:proofErr w:type="spellStart"/>
      <w:r>
        <w:rPr>
          <w:rFonts w:ascii="Book Antiqua" w:hAnsi="Book Antiqua"/>
        </w:rPr>
        <w:t>Sarmento</w:t>
      </w:r>
      <w:proofErr w:type="spellEnd"/>
      <w:r>
        <w:rPr>
          <w:rFonts w:ascii="Book Antiqua" w:hAnsi="Book Antiqua"/>
        </w:rPr>
        <w:t xml:space="preserve"> A, </w:t>
      </w:r>
      <w:proofErr w:type="spellStart"/>
      <w:r>
        <w:rPr>
          <w:rFonts w:ascii="Book Antiqua" w:hAnsi="Book Antiqua"/>
        </w:rPr>
        <w:t>Magro</w:t>
      </w:r>
      <w:proofErr w:type="spellEnd"/>
      <w:r>
        <w:rPr>
          <w:rFonts w:ascii="Book Antiqua" w:hAnsi="Book Antiqua"/>
        </w:rPr>
        <w:t xml:space="preserve"> F. Serial Tuberculosis Screening in Inflammatory Bowel Disease Patients Receiving Anti-TNFα Therapy.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2017; </w:t>
      </w:r>
      <w:r>
        <w:rPr>
          <w:rFonts w:ascii="Book Antiqua" w:hAnsi="Book Antiqua"/>
          <w:b/>
          <w:bCs/>
        </w:rPr>
        <w:t>11</w:t>
      </w:r>
      <w:r>
        <w:rPr>
          <w:rFonts w:ascii="Book Antiqua" w:hAnsi="Book Antiqua"/>
        </w:rPr>
        <w:t>: 1223-1229 [PMID: 28605520 DOI: 10.1093/</w:t>
      </w:r>
      <w:proofErr w:type="spellStart"/>
      <w:r>
        <w:rPr>
          <w:rFonts w:ascii="Book Antiqua" w:hAnsi="Book Antiqua"/>
        </w:rPr>
        <w:t>ecco-jcc</w:t>
      </w:r>
      <w:proofErr w:type="spellEnd"/>
      <w:r>
        <w:rPr>
          <w:rFonts w:ascii="Book Antiqua" w:hAnsi="Book Antiqua"/>
        </w:rPr>
        <w:t>/jjx080]</w:t>
      </w:r>
    </w:p>
    <w:p w14:paraId="16CA54D4"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8 </w:t>
      </w:r>
      <w:r>
        <w:rPr>
          <w:rFonts w:ascii="Book Antiqua" w:hAnsi="Book Antiqua"/>
          <w:b/>
          <w:bCs/>
        </w:rPr>
        <w:t>Kang J</w:t>
      </w:r>
      <w:r>
        <w:rPr>
          <w:rFonts w:ascii="Book Antiqua" w:hAnsi="Book Antiqua"/>
        </w:rPr>
        <w:t xml:space="preserve">, </w:t>
      </w:r>
      <w:proofErr w:type="spellStart"/>
      <w:r>
        <w:rPr>
          <w:rFonts w:ascii="Book Antiqua" w:hAnsi="Book Antiqua"/>
        </w:rPr>
        <w:t>Jeong</w:t>
      </w:r>
      <w:proofErr w:type="spellEnd"/>
      <w:r>
        <w:rPr>
          <w:rFonts w:ascii="Book Antiqua" w:hAnsi="Book Antiqua"/>
        </w:rPr>
        <w:t xml:space="preserve"> DH, Han M, Yang SK, </w:t>
      </w:r>
      <w:proofErr w:type="spellStart"/>
      <w:r>
        <w:rPr>
          <w:rFonts w:ascii="Book Antiqua" w:hAnsi="Book Antiqua"/>
        </w:rPr>
        <w:t>Byeon</w:t>
      </w:r>
      <w:proofErr w:type="spellEnd"/>
      <w:r>
        <w:rPr>
          <w:rFonts w:ascii="Book Antiqua" w:hAnsi="Book Antiqua"/>
        </w:rPr>
        <w:t xml:space="preserve"> JS, Ye BD, Park SH, Hwang SW, Shim TS, Jo KW. Incidence of Active Tuberculosis within One Year after Tumor Necrosis Factor Inhibitor Treatment according to Latent Tuberculosis Infection Status in Patients with Inflammatory Bowel Disease. </w:t>
      </w:r>
      <w:r>
        <w:rPr>
          <w:rFonts w:ascii="Book Antiqua" w:hAnsi="Book Antiqua"/>
          <w:i/>
          <w:iCs/>
        </w:rPr>
        <w:t>J Korean Med Sci</w:t>
      </w:r>
      <w:r>
        <w:rPr>
          <w:rFonts w:ascii="Book Antiqua" w:hAnsi="Book Antiqua"/>
        </w:rPr>
        <w:t> 2018; </w:t>
      </w:r>
      <w:r>
        <w:rPr>
          <w:rFonts w:ascii="Book Antiqua" w:hAnsi="Book Antiqua"/>
          <w:b/>
          <w:bCs/>
        </w:rPr>
        <w:t>33</w:t>
      </w:r>
      <w:r>
        <w:rPr>
          <w:rFonts w:ascii="Book Antiqua" w:hAnsi="Book Antiqua"/>
        </w:rPr>
        <w:t>: e292 [PMID: 30450023 DOI: 10.3346/jkms.2018.33.e292]</w:t>
      </w:r>
    </w:p>
    <w:p w14:paraId="6B25106C" w14:textId="77777777" w:rsidR="00AC00B5" w:rsidRDefault="00BF741F">
      <w:pPr>
        <w:pStyle w:val="a8"/>
        <w:shd w:val="clear" w:color="auto" w:fill="FFFFFF"/>
        <w:snapToGrid w:val="0"/>
        <w:spacing w:beforeAutospacing="0" w:afterAutospacing="0" w:line="360" w:lineRule="auto"/>
        <w:jc w:val="both"/>
        <w:rPr>
          <w:rFonts w:ascii="Book Antiqua" w:hAnsi="Book Antiqua"/>
          <w:highlight w:val="yellow"/>
        </w:rPr>
      </w:pPr>
      <w:proofErr w:type="gramStart"/>
      <w:r>
        <w:rPr>
          <w:rFonts w:ascii="Book Antiqua" w:hAnsi="Book Antiqua"/>
          <w:highlight w:val="yellow"/>
        </w:rPr>
        <w:t>9 </w:t>
      </w:r>
      <w:r>
        <w:rPr>
          <w:rFonts w:ascii="Book Antiqua" w:hAnsi="Book Antiqua"/>
          <w:bCs/>
          <w:highlight w:val="yellow"/>
        </w:rPr>
        <w:t xml:space="preserve"> </w:t>
      </w:r>
      <w:proofErr w:type="spellStart"/>
      <w:r>
        <w:rPr>
          <w:rFonts w:ascii="Book Antiqua" w:hAnsi="Book Antiqua"/>
          <w:b/>
          <w:bCs/>
          <w:highlight w:val="yellow"/>
        </w:rPr>
        <w:t>Ministério</w:t>
      </w:r>
      <w:proofErr w:type="spellEnd"/>
      <w:proofErr w:type="gramEnd"/>
      <w:r>
        <w:rPr>
          <w:rFonts w:ascii="Book Antiqua" w:hAnsi="Book Antiqua"/>
          <w:b/>
          <w:bCs/>
          <w:highlight w:val="yellow"/>
        </w:rPr>
        <w:t xml:space="preserve"> da </w:t>
      </w:r>
      <w:proofErr w:type="spellStart"/>
      <w:r>
        <w:rPr>
          <w:rFonts w:ascii="Book Antiqua" w:hAnsi="Book Antiqua"/>
          <w:b/>
          <w:bCs/>
          <w:highlight w:val="yellow"/>
        </w:rPr>
        <w:t>Saúde</w:t>
      </w:r>
      <w:proofErr w:type="spellEnd"/>
      <w:r>
        <w:rPr>
          <w:rFonts w:ascii="Book Antiqua" w:hAnsi="Book Antiqua"/>
          <w:b/>
          <w:bCs/>
          <w:highlight w:val="yellow"/>
        </w:rPr>
        <w:t>.</w:t>
      </w:r>
      <w:r>
        <w:rPr>
          <w:rFonts w:ascii="Book Antiqua" w:hAnsi="Book Antiqua"/>
          <w:bCs/>
          <w:highlight w:val="yellow"/>
        </w:rPr>
        <w:t xml:space="preserve"> </w:t>
      </w:r>
      <w:bookmarkStart w:id="182" w:name="OLE_LINK214"/>
      <w:bookmarkStart w:id="183" w:name="OLE_LINK213"/>
      <w:proofErr w:type="spellStart"/>
      <w:r>
        <w:rPr>
          <w:rFonts w:ascii="Book Antiqua" w:hAnsi="Book Antiqua"/>
          <w:bCs/>
          <w:highlight w:val="yellow"/>
        </w:rPr>
        <w:t>Secretaria</w:t>
      </w:r>
      <w:proofErr w:type="spellEnd"/>
      <w:r>
        <w:rPr>
          <w:rFonts w:ascii="Book Antiqua" w:hAnsi="Book Antiqua"/>
          <w:bCs/>
          <w:highlight w:val="yellow"/>
        </w:rPr>
        <w:t xml:space="preserve"> de </w:t>
      </w:r>
      <w:proofErr w:type="spellStart"/>
      <w:r>
        <w:rPr>
          <w:rFonts w:ascii="Book Antiqua" w:hAnsi="Book Antiqua"/>
          <w:bCs/>
          <w:highlight w:val="yellow"/>
        </w:rPr>
        <w:t>Vigilância</w:t>
      </w:r>
      <w:proofErr w:type="spellEnd"/>
      <w:r>
        <w:rPr>
          <w:rFonts w:ascii="Book Antiqua" w:hAnsi="Book Antiqua"/>
          <w:bCs/>
          <w:highlight w:val="yellow"/>
        </w:rPr>
        <w:t xml:space="preserve"> </w:t>
      </w:r>
      <w:proofErr w:type="spellStart"/>
      <w:r>
        <w:rPr>
          <w:rFonts w:ascii="Book Antiqua" w:hAnsi="Book Antiqua"/>
          <w:bCs/>
          <w:highlight w:val="yellow"/>
        </w:rPr>
        <w:t>em</w:t>
      </w:r>
      <w:proofErr w:type="spellEnd"/>
      <w:r>
        <w:rPr>
          <w:rFonts w:ascii="Book Antiqua" w:hAnsi="Book Antiqua"/>
          <w:bCs/>
          <w:highlight w:val="yellow"/>
        </w:rPr>
        <w:t xml:space="preserve"> </w:t>
      </w:r>
      <w:proofErr w:type="spellStart"/>
      <w:r>
        <w:rPr>
          <w:rFonts w:ascii="Book Antiqua" w:hAnsi="Book Antiqua"/>
          <w:bCs/>
          <w:highlight w:val="yellow"/>
        </w:rPr>
        <w:t>Saúde</w:t>
      </w:r>
      <w:proofErr w:type="spellEnd"/>
      <w:r>
        <w:rPr>
          <w:rFonts w:ascii="Book Antiqua" w:hAnsi="Book Antiqua"/>
          <w:bCs/>
          <w:highlight w:val="yellow"/>
        </w:rPr>
        <w:t xml:space="preserve">. </w:t>
      </w:r>
      <w:proofErr w:type="spellStart"/>
      <w:r>
        <w:rPr>
          <w:rFonts w:ascii="Book Antiqua" w:hAnsi="Book Antiqua"/>
          <w:bCs/>
          <w:highlight w:val="yellow"/>
        </w:rPr>
        <w:t>Departamento</w:t>
      </w:r>
      <w:proofErr w:type="spellEnd"/>
      <w:r>
        <w:rPr>
          <w:rFonts w:ascii="Book Antiqua" w:hAnsi="Book Antiqua"/>
          <w:bCs/>
          <w:highlight w:val="yellow"/>
        </w:rPr>
        <w:t xml:space="preserve"> de </w:t>
      </w:r>
      <w:proofErr w:type="spellStart"/>
      <w:r>
        <w:rPr>
          <w:rFonts w:ascii="Book Antiqua" w:hAnsi="Book Antiqua"/>
          <w:bCs/>
          <w:highlight w:val="yellow"/>
        </w:rPr>
        <w:t>Vigilância</w:t>
      </w:r>
      <w:proofErr w:type="spellEnd"/>
      <w:r>
        <w:rPr>
          <w:rFonts w:ascii="Book Antiqua" w:hAnsi="Book Antiqua"/>
          <w:bCs/>
          <w:highlight w:val="yellow"/>
        </w:rPr>
        <w:t xml:space="preserve"> das </w:t>
      </w:r>
      <w:proofErr w:type="spellStart"/>
      <w:r>
        <w:rPr>
          <w:rFonts w:ascii="Book Antiqua" w:hAnsi="Book Antiqua"/>
          <w:bCs/>
          <w:highlight w:val="yellow"/>
        </w:rPr>
        <w:t>Doenças</w:t>
      </w:r>
      <w:proofErr w:type="spellEnd"/>
      <w:r>
        <w:rPr>
          <w:rFonts w:ascii="Book Antiqua" w:hAnsi="Book Antiqua"/>
          <w:bCs/>
          <w:highlight w:val="yellow"/>
        </w:rPr>
        <w:t xml:space="preserve"> </w:t>
      </w:r>
      <w:proofErr w:type="spellStart"/>
      <w:r>
        <w:rPr>
          <w:rFonts w:ascii="Book Antiqua" w:hAnsi="Book Antiqua"/>
          <w:bCs/>
          <w:highlight w:val="yellow"/>
        </w:rPr>
        <w:t>Transmissíveis</w:t>
      </w:r>
      <w:proofErr w:type="spellEnd"/>
      <w:r>
        <w:rPr>
          <w:rFonts w:ascii="Book Antiqua" w:hAnsi="Book Antiqua"/>
          <w:bCs/>
          <w:highlight w:val="yellow"/>
        </w:rPr>
        <w:t xml:space="preserve">. </w:t>
      </w:r>
      <w:proofErr w:type="spellStart"/>
      <w:r>
        <w:rPr>
          <w:rFonts w:ascii="Book Antiqua" w:hAnsi="Book Antiqua"/>
          <w:bCs/>
          <w:highlight w:val="yellow"/>
        </w:rPr>
        <w:t>Boletim</w:t>
      </w:r>
      <w:proofErr w:type="spellEnd"/>
      <w:r>
        <w:rPr>
          <w:rFonts w:ascii="Book Antiqua" w:hAnsi="Book Antiqua"/>
          <w:bCs/>
          <w:highlight w:val="yellow"/>
        </w:rPr>
        <w:t xml:space="preserve"> </w:t>
      </w:r>
      <w:proofErr w:type="spellStart"/>
      <w:r>
        <w:rPr>
          <w:rFonts w:ascii="Book Antiqua" w:hAnsi="Book Antiqua"/>
          <w:bCs/>
          <w:highlight w:val="yellow"/>
        </w:rPr>
        <w:t>Epidemiológico</w:t>
      </w:r>
      <w:proofErr w:type="spellEnd"/>
      <w:r>
        <w:rPr>
          <w:rFonts w:ascii="Book Antiqua" w:hAnsi="Book Antiqua"/>
          <w:bCs/>
          <w:highlight w:val="yellow"/>
        </w:rPr>
        <w:t xml:space="preserve"> de </w:t>
      </w:r>
      <w:proofErr w:type="spellStart"/>
      <w:r>
        <w:rPr>
          <w:rFonts w:ascii="Book Antiqua" w:hAnsi="Book Antiqua"/>
          <w:bCs/>
          <w:highlight w:val="yellow"/>
        </w:rPr>
        <w:t>Tuberculose</w:t>
      </w:r>
      <w:proofErr w:type="spellEnd"/>
      <w:r>
        <w:rPr>
          <w:rFonts w:ascii="Book Antiqua" w:hAnsi="Book Antiqua"/>
          <w:bCs/>
          <w:highlight w:val="yellow"/>
        </w:rPr>
        <w:t>.</w:t>
      </w:r>
      <w:bookmarkEnd w:id="182"/>
      <w:bookmarkEnd w:id="183"/>
      <w:r>
        <w:rPr>
          <w:highlight w:val="yellow"/>
        </w:rPr>
        <w:t xml:space="preserve"> </w:t>
      </w:r>
      <w:r>
        <w:rPr>
          <w:rFonts w:ascii="Book Antiqua" w:hAnsi="Book Antiqua"/>
          <w:bCs/>
          <w:highlight w:val="yellow"/>
        </w:rPr>
        <w:t>[</w:t>
      </w:r>
      <w:bookmarkStart w:id="184" w:name="OLE_LINK222"/>
      <w:bookmarkStart w:id="185" w:name="OLE_LINK221"/>
      <w:r>
        <w:rPr>
          <w:rFonts w:ascii="Book Antiqua" w:hAnsi="Book Antiqua"/>
          <w:bCs/>
          <w:highlight w:val="yellow"/>
        </w:rPr>
        <w:t>cited</w:t>
      </w:r>
      <w:bookmarkEnd w:id="184"/>
      <w:bookmarkEnd w:id="185"/>
      <w:r>
        <w:rPr>
          <w:rFonts w:ascii="Book Antiqua" w:hAnsi="Book Antiqua"/>
          <w:bCs/>
          <w:highlight w:val="yellow"/>
        </w:rPr>
        <w:t xml:space="preserve"> 21 June 2020]</w:t>
      </w:r>
      <w:r>
        <w:rPr>
          <w:rFonts w:ascii="Book Antiqua" w:hAnsi="Book Antiqua"/>
          <w:highlight w:val="yellow"/>
        </w:rPr>
        <w:t xml:space="preserve">. </w:t>
      </w:r>
      <w:bookmarkStart w:id="186" w:name="OLE_LINK227"/>
      <w:bookmarkStart w:id="187" w:name="OLE_LINK226"/>
      <w:r>
        <w:rPr>
          <w:rFonts w:ascii="Book Antiqua" w:hAnsi="Book Antiqua"/>
          <w:highlight w:val="yellow"/>
        </w:rPr>
        <w:t xml:space="preserve">Available from: </w:t>
      </w:r>
      <w:bookmarkEnd w:id="186"/>
      <w:bookmarkEnd w:id="187"/>
      <w:r>
        <w:rPr>
          <w:rFonts w:ascii="Book Antiqua" w:hAnsi="Book Antiqua"/>
          <w:highlight w:val="yellow"/>
        </w:rPr>
        <w:t>https://portalarquivos2.saude.gov.br/images/pdf/2019/marco/22/2019-009.pdf</w:t>
      </w:r>
    </w:p>
    <w:p w14:paraId="07F3DD0C" w14:textId="77777777" w:rsidR="00AC00B5" w:rsidRDefault="00BF741F">
      <w:pPr>
        <w:pStyle w:val="a8"/>
        <w:shd w:val="clear" w:color="auto" w:fill="FFFFFF"/>
        <w:snapToGrid w:val="0"/>
        <w:spacing w:beforeAutospacing="0" w:afterAutospacing="0" w:line="360" w:lineRule="auto"/>
        <w:jc w:val="both"/>
        <w:rPr>
          <w:rFonts w:ascii="Book Antiqua" w:hAnsi="Book Antiqua"/>
          <w:highlight w:val="yellow"/>
        </w:rPr>
      </w:pPr>
      <w:r>
        <w:rPr>
          <w:rFonts w:ascii="Book Antiqua" w:hAnsi="Book Antiqua"/>
          <w:highlight w:val="yellow"/>
        </w:rPr>
        <w:t>10</w:t>
      </w:r>
      <w:r>
        <w:rPr>
          <w:rFonts w:ascii="Book Antiqua" w:hAnsi="Book Antiqua"/>
          <w:bCs/>
          <w:highlight w:val="yellow"/>
        </w:rPr>
        <w:t xml:space="preserve"> </w:t>
      </w:r>
      <w:proofErr w:type="spellStart"/>
      <w:r>
        <w:rPr>
          <w:rFonts w:ascii="Book Antiqua" w:hAnsi="Book Antiqua"/>
          <w:b/>
          <w:bCs/>
          <w:highlight w:val="yellow"/>
        </w:rPr>
        <w:t>Ministério</w:t>
      </w:r>
      <w:proofErr w:type="spellEnd"/>
      <w:r>
        <w:rPr>
          <w:rFonts w:ascii="Book Antiqua" w:hAnsi="Book Antiqua"/>
          <w:b/>
          <w:bCs/>
          <w:highlight w:val="yellow"/>
        </w:rPr>
        <w:t xml:space="preserve"> da </w:t>
      </w:r>
      <w:proofErr w:type="spellStart"/>
      <w:r>
        <w:rPr>
          <w:rFonts w:ascii="Book Antiqua" w:hAnsi="Book Antiqua"/>
          <w:b/>
          <w:bCs/>
          <w:highlight w:val="yellow"/>
        </w:rPr>
        <w:t>Saúde</w:t>
      </w:r>
      <w:proofErr w:type="spellEnd"/>
      <w:r>
        <w:rPr>
          <w:rFonts w:ascii="Book Antiqua" w:hAnsi="Book Antiqua"/>
          <w:bCs/>
          <w:highlight w:val="yellow"/>
        </w:rPr>
        <w:t xml:space="preserve">. </w:t>
      </w:r>
      <w:proofErr w:type="spellStart"/>
      <w:r>
        <w:rPr>
          <w:rFonts w:ascii="Book Antiqua" w:hAnsi="Book Antiqua"/>
          <w:bCs/>
          <w:highlight w:val="yellow"/>
        </w:rPr>
        <w:t>Secretaria</w:t>
      </w:r>
      <w:proofErr w:type="spellEnd"/>
      <w:r>
        <w:rPr>
          <w:rFonts w:ascii="Book Antiqua" w:hAnsi="Book Antiqua"/>
          <w:bCs/>
          <w:highlight w:val="yellow"/>
        </w:rPr>
        <w:t xml:space="preserve"> de </w:t>
      </w:r>
      <w:proofErr w:type="spellStart"/>
      <w:r>
        <w:rPr>
          <w:rFonts w:ascii="Book Antiqua" w:hAnsi="Book Antiqua"/>
          <w:bCs/>
          <w:highlight w:val="yellow"/>
        </w:rPr>
        <w:t>Vigilância</w:t>
      </w:r>
      <w:proofErr w:type="spellEnd"/>
      <w:r>
        <w:rPr>
          <w:rFonts w:ascii="Book Antiqua" w:hAnsi="Book Antiqua"/>
          <w:bCs/>
          <w:highlight w:val="yellow"/>
        </w:rPr>
        <w:t xml:space="preserve"> </w:t>
      </w:r>
      <w:proofErr w:type="spellStart"/>
      <w:r>
        <w:rPr>
          <w:rFonts w:ascii="Book Antiqua" w:hAnsi="Book Antiqua"/>
          <w:bCs/>
          <w:highlight w:val="yellow"/>
        </w:rPr>
        <w:t>em</w:t>
      </w:r>
      <w:proofErr w:type="spellEnd"/>
      <w:r>
        <w:rPr>
          <w:rFonts w:ascii="Book Antiqua" w:hAnsi="Book Antiqua"/>
          <w:bCs/>
          <w:highlight w:val="yellow"/>
        </w:rPr>
        <w:t xml:space="preserve"> </w:t>
      </w:r>
      <w:proofErr w:type="spellStart"/>
      <w:r>
        <w:rPr>
          <w:rFonts w:ascii="Book Antiqua" w:hAnsi="Book Antiqua"/>
          <w:bCs/>
          <w:highlight w:val="yellow"/>
        </w:rPr>
        <w:t>Saúde</w:t>
      </w:r>
      <w:proofErr w:type="spellEnd"/>
      <w:r>
        <w:rPr>
          <w:rFonts w:ascii="Book Antiqua" w:hAnsi="Book Antiqua"/>
          <w:bCs/>
          <w:highlight w:val="yellow"/>
        </w:rPr>
        <w:t xml:space="preserve">. </w:t>
      </w:r>
      <w:proofErr w:type="spellStart"/>
      <w:r>
        <w:rPr>
          <w:rFonts w:ascii="Book Antiqua" w:hAnsi="Book Antiqua"/>
          <w:bCs/>
          <w:highlight w:val="yellow"/>
        </w:rPr>
        <w:t>Departamento</w:t>
      </w:r>
      <w:proofErr w:type="spellEnd"/>
      <w:r>
        <w:rPr>
          <w:rFonts w:ascii="Book Antiqua" w:hAnsi="Book Antiqua"/>
          <w:bCs/>
          <w:highlight w:val="yellow"/>
        </w:rPr>
        <w:t xml:space="preserve"> de </w:t>
      </w:r>
      <w:proofErr w:type="spellStart"/>
      <w:r>
        <w:rPr>
          <w:rFonts w:ascii="Book Antiqua" w:hAnsi="Book Antiqua"/>
          <w:bCs/>
          <w:highlight w:val="yellow"/>
        </w:rPr>
        <w:t>Vigilância</w:t>
      </w:r>
      <w:proofErr w:type="spellEnd"/>
      <w:r>
        <w:rPr>
          <w:rFonts w:ascii="Book Antiqua" w:hAnsi="Book Antiqua"/>
          <w:bCs/>
          <w:highlight w:val="yellow"/>
        </w:rPr>
        <w:t xml:space="preserve"> das </w:t>
      </w:r>
      <w:proofErr w:type="spellStart"/>
      <w:r>
        <w:rPr>
          <w:rFonts w:ascii="Book Antiqua" w:hAnsi="Book Antiqua"/>
          <w:bCs/>
          <w:highlight w:val="yellow"/>
        </w:rPr>
        <w:t>Doenças</w:t>
      </w:r>
      <w:proofErr w:type="spellEnd"/>
      <w:r>
        <w:rPr>
          <w:rFonts w:ascii="Book Antiqua" w:hAnsi="Book Antiqua"/>
          <w:bCs/>
          <w:highlight w:val="yellow"/>
        </w:rPr>
        <w:t xml:space="preserve"> </w:t>
      </w:r>
      <w:proofErr w:type="spellStart"/>
      <w:r>
        <w:rPr>
          <w:rFonts w:ascii="Book Antiqua" w:hAnsi="Book Antiqua"/>
          <w:bCs/>
          <w:highlight w:val="yellow"/>
        </w:rPr>
        <w:t>Transmissíveis</w:t>
      </w:r>
      <w:proofErr w:type="spellEnd"/>
      <w:r>
        <w:rPr>
          <w:rFonts w:ascii="Book Antiqua" w:hAnsi="Book Antiqua"/>
          <w:bCs/>
          <w:highlight w:val="yellow"/>
        </w:rPr>
        <w:t xml:space="preserve">. </w:t>
      </w:r>
      <w:proofErr w:type="spellStart"/>
      <w:r>
        <w:rPr>
          <w:rFonts w:ascii="Book Antiqua" w:hAnsi="Book Antiqua"/>
          <w:bCs/>
          <w:highlight w:val="yellow"/>
        </w:rPr>
        <w:t>Boletim</w:t>
      </w:r>
      <w:proofErr w:type="spellEnd"/>
      <w:r>
        <w:rPr>
          <w:rFonts w:ascii="Book Antiqua" w:hAnsi="Book Antiqua"/>
          <w:bCs/>
          <w:highlight w:val="yellow"/>
        </w:rPr>
        <w:t xml:space="preserve"> </w:t>
      </w:r>
      <w:proofErr w:type="spellStart"/>
      <w:r>
        <w:rPr>
          <w:rFonts w:ascii="Book Antiqua" w:hAnsi="Book Antiqua"/>
          <w:bCs/>
          <w:highlight w:val="yellow"/>
        </w:rPr>
        <w:t>Epidemiológico</w:t>
      </w:r>
      <w:proofErr w:type="spellEnd"/>
      <w:r>
        <w:rPr>
          <w:rFonts w:ascii="Book Antiqua" w:hAnsi="Book Antiqua"/>
          <w:bCs/>
          <w:highlight w:val="yellow"/>
        </w:rPr>
        <w:t xml:space="preserve"> </w:t>
      </w:r>
      <w:proofErr w:type="spellStart"/>
      <w:r>
        <w:rPr>
          <w:rFonts w:ascii="Book Antiqua" w:hAnsi="Book Antiqua"/>
          <w:bCs/>
          <w:highlight w:val="yellow"/>
        </w:rPr>
        <w:t>Número</w:t>
      </w:r>
      <w:proofErr w:type="spellEnd"/>
      <w:r>
        <w:rPr>
          <w:rFonts w:ascii="Book Antiqua" w:hAnsi="Book Antiqua"/>
          <w:bCs/>
          <w:highlight w:val="yellow"/>
        </w:rPr>
        <w:t xml:space="preserve"> Especial -</w:t>
      </w:r>
      <w:proofErr w:type="spellStart"/>
      <w:r>
        <w:rPr>
          <w:rFonts w:ascii="Book Antiqua" w:hAnsi="Book Antiqua"/>
          <w:bCs/>
          <w:highlight w:val="yellow"/>
        </w:rPr>
        <w:t>Tuberculose</w:t>
      </w:r>
      <w:proofErr w:type="spellEnd"/>
      <w:r>
        <w:rPr>
          <w:rFonts w:ascii="Book Antiqua" w:hAnsi="Book Antiqua"/>
          <w:bCs/>
          <w:highlight w:val="yellow"/>
        </w:rPr>
        <w:t xml:space="preserve"> 2020. [cited 21 June 2020]</w:t>
      </w:r>
      <w:r>
        <w:rPr>
          <w:rFonts w:ascii="Book Antiqua" w:hAnsi="Book Antiqua"/>
          <w:highlight w:val="yellow"/>
        </w:rPr>
        <w:t xml:space="preserve">. </w:t>
      </w:r>
      <w:bookmarkStart w:id="188" w:name="OLE_LINK212"/>
      <w:bookmarkStart w:id="189" w:name="OLE_LINK211"/>
      <w:r>
        <w:rPr>
          <w:rFonts w:ascii="Book Antiqua" w:hAnsi="Book Antiqua"/>
          <w:highlight w:val="yellow"/>
        </w:rPr>
        <w:t xml:space="preserve">Available from: </w:t>
      </w:r>
      <w:bookmarkEnd w:id="188"/>
      <w:bookmarkEnd w:id="189"/>
      <w:r>
        <w:rPr>
          <w:rFonts w:ascii="Book Antiqua" w:hAnsi="Book Antiqua"/>
          <w:highlight w:val="yellow"/>
        </w:rPr>
        <w:t>https://www.saude.gov.br/images/pdf/2020/marco/24/Boletim-tuberculose-2020-marcas--1-.pdf</w:t>
      </w:r>
    </w:p>
    <w:p w14:paraId="3173D8B9"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highlight w:val="yellow"/>
        </w:rPr>
        <w:t xml:space="preserve">11 Global tuberculosis report 2019. Geneva: World Health Organization; 2019. </w:t>
      </w:r>
      <w:bookmarkStart w:id="190" w:name="OLE_LINK225"/>
      <w:bookmarkStart w:id="191" w:name="OLE_LINK224"/>
      <w:proofErr w:type="spellStart"/>
      <w:r>
        <w:rPr>
          <w:rFonts w:ascii="Book Antiqua" w:hAnsi="Book Antiqua"/>
          <w:highlight w:val="yellow"/>
        </w:rPr>
        <w:t>Licence</w:t>
      </w:r>
      <w:bookmarkEnd w:id="190"/>
      <w:bookmarkEnd w:id="191"/>
      <w:proofErr w:type="spellEnd"/>
      <w:r>
        <w:rPr>
          <w:rFonts w:ascii="Book Antiqua" w:hAnsi="Book Antiqua"/>
          <w:highlight w:val="yellow"/>
        </w:rPr>
        <w:t>: CC BY-NC-SA 3.0 IGO.</w:t>
      </w:r>
      <w:bookmarkStart w:id="192" w:name="OLE_LINK223"/>
      <w:bookmarkStart w:id="193" w:name="OLE_LINK218"/>
      <w:bookmarkStart w:id="194" w:name="OLE_LINK217"/>
      <w:bookmarkEnd w:id="192"/>
      <w:bookmarkEnd w:id="193"/>
      <w:bookmarkEnd w:id="194"/>
    </w:p>
    <w:p w14:paraId="444DEFFF"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12 </w:t>
      </w:r>
      <w:r>
        <w:rPr>
          <w:rFonts w:ascii="Book Antiqua" w:hAnsi="Book Antiqua"/>
          <w:b/>
          <w:bCs/>
        </w:rPr>
        <w:t>Pai M</w:t>
      </w:r>
      <w:r>
        <w:rPr>
          <w:rFonts w:ascii="Book Antiqua" w:hAnsi="Book Antiqua"/>
        </w:rPr>
        <w:t xml:space="preserve">, Behr MA, Dowdy D, </w:t>
      </w:r>
      <w:proofErr w:type="spellStart"/>
      <w:r>
        <w:rPr>
          <w:rFonts w:ascii="Book Antiqua" w:hAnsi="Book Antiqua"/>
        </w:rPr>
        <w:t>Dheda</w:t>
      </w:r>
      <w:proofErr w:type="spellEnd"/>
      <w:r>
        <w:rPr>
          <w:rFonts w:ascii="Book Antiqua" w:hAnsi="Book Antiqua"/>
        </w:rPr>
        <w:t xml:space="preserve"> K, </w:t>
      </w:r>
      <w:proofErr w:type="spellStart"/>
      <w:r>
        <w:rPr>
          <w:rFonts w:ascii="Book Antiqua" w:hAnsi="Book Antiqua"/>
        </w:rPr>
        <w:t>Divangahi</w:t>
      </w:r>
      <w:proofErr w:type="spellEnd"/>
      <w:r>
        <w:rPr>
          <w:rFonts w:ascii="Book Antiqua" w:hAnsi="Book Antiqua"/>
        </w:rPr>
        <w:t xml:space="preserve"> M, Boehme CC, Ginsberg A, Swaminathan S, </w:t>
      </w:r>
      <w:proofErr w:type="spellStart"/>
      <w:r>
        <w:rPr>
          <w:rFonts w:ascii="Book Antiqua" w:hAnsi="Book Antiqua"/>
        </w:rPr>
        <w:t>Spigelman</w:t>
      </w:r>
      <w:proofErr w:type="spellEnd"/>
      <w:r>
        <w:rPr>
          <w:rFonts w:ascii="Book Antiqua" w:hAnsi="Book Antiqua"/>
        </w:rPr>
        <w:t xml:space="preserve"> M, </w:t>
      </w:r>
      <w:proofErr w:type="spellStart"/>
      <w:r>
        <w:rPr>
          <w:rFonts w:ascii="Book Antiqua" w:hAnsi="Book Antiqua"/>
        </w:rPr>
        <w:t>Getahun</w:t>
      </w:r>
      <w:proofErr w:type="spellEnd"/>
      <w:r>
        <w:rPr>
          <w:rFonts w:ascii="Book Antiqua" w:hAnsi="Book Antiqua"/>
        </w:rPr>
        <w:t xml:space="preserve"> H, Menzies D, Raviglione M. Tuberculosis. </w:t>
      </w:r>
      <w:r>
        <w:rPr>
          <w:rFonts w:ascii="Book Antiqua" w:hAnsi="Book Antiqua"/>
          <w:i/>
          <w:iCs/>
        </w:rPr>
        <w:t>Nat Rev Dis Primers</w:t>
      </w:r>
      <w:r>
        <w:rPr>
          <w:rFonts w:ascii="Book Antiqua" w:hAnsi="Book Antiqua"/>
        </w:rPr>
        <w:t> 2016; </w:t>
      </w:r>
      <w:r>
        <w:rPr>
          <w:rFonts w:ascii="Book Antiqua" w:hAnsi="Book Antiqua"/>
          <w:b/>
          <w:bCs/>
        </w:rPr>
        <w:t>2</w:t>
      </w:r>
      <w:r>
        <w:rPr>
          <w:rFonts w:ascii="Book Antiqua" w:hAnsi="Book Antiqua"/>
        </w:rPr>
        <w:t>: 16076 [PMID: 27784885 DOI: 10.1038/nrdp.2016.76]</w:t>
      </w:r>
    </w:p>
    <w:p w14:paraId="7CFCEBB7"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13 </w:t>
      </w:r>
      <w:proofErr w:type="spellStart"/>
      <w:r>
        <w:rPr>
          <w:rFonts w:ascii="Book Antiqua" w:hAnsi="Book Antiqua"/>
          <w:b/>
          <w:bCs/>
        </w:rPr>
        <w:t>Cabriada</w:t>
      </w:r>
      <w:proofErr w:type="spellEnd"/>
      <w:r>
        <w:rPr>
          <w:rFonts w:ascii="Book Antiqua" w:hAnsi="Book Antiqua"/>
          <w:b/>
          <w:bCs/>
        </w:rPr>
        <w:t xml:space="preserve"> JL</w:t>
      </w:r>
      <w:r>
        <w:rPr>
          <w:rFonts w:ascii="Book Antiqua" w:hAnsi="Book Antiqua"/>
        </w:rPr>
        <w:t>, Ruiz-</w:t>
      </w:r>
      <w:proofErr w:type="spellStart"/>
      <w:r>
        <w:rPr>
          <w:rFonts w:ascii="Book Antiqua" w:hAnsi="Book Antiqua"/>
        </w:rPr>
        <w:t>Zorrilla</w:t>
      </w:r>
      <w:proofErr w:type="spellEnd"/>
      <w:r>
        <w:rPr>
          <w:rFonts w:ascii="Book Antiqua" w:hAnsi="Book Antiqua"/>
        </w:rPr>
        <w:t xml:space="preserve"> R, Barrio J, Atienza R, Huerta A, Rodríguez-Lago I, Bernal A, Herrero C. Screening for latent tuberculosis infection in patients with inflammatory bowel disease: Can interferon-gamma release assays replace the tuberculin skin test? </w:t>
      </w:r>
      <w:r>
        <w:rPr>
          <w:rFonts w:ascii="Book Antiqua" w:hAnsi="Book Antiqua"/>
          <w:i/>
          <w:iCs/>
        </w:rPr>
        <w:t>Turk J Gastroenterol</w:t>
      </w:r>
      <w:r>
        <w:rPr>
          <w:rFonts w:ascii="Book Antiqua" w:hAnsi="Book Antiqua"/>
        </w:rPr>
        <w:t> 2018; </w:t>
      </w:r>
      <w:r>
        <w:rPr>
          <w:rFonts w:ascii="Book Antiqua" w:hAnsi="Book Antiqua"/>
          <w:b/>
          <w:bCs/>
        </w:rPr>
        <w:t>29</w:t>
      </w:r>
      <w:r>
        <w:rPr>
          <w:rFonts w:ascii="Book Antiqua" w:hAnsi="Book Antiqua"/>
        </w:rPr>
        <w:t>: 292-298 [PMID: 29755013 DOI: 10.5152/tjg.2018.17162]</w:t>
      </w:r>
    </w:p>
    <w:p w14:paraId="0DEBC2C5"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14 </w:t>
      </w:r>
      <w:proofErr w:type="spellStart"/>
      <w:r>
        <w:rPr>
          <w:rFonts w:ascii="Book Antiqua" w:hAnsi="Book Antiqua"/>
          <w:b/>
          <w:bCs/>
        </w:rPr>
        <w:t>Parasa</w:t>
      </w:r>
      <w:proofErr w:type="spellEnd"/>
      <w:r>
        <w:rPr>
          <w:rFonts w:ascii="Book Antiqua" w:hAnsi="Book Antiqua"/>
          <w:b/>
          <w:bCs/>
        </w:rPr>
        <w:t xml:space="preserve"> VR</w:t>
      </w:r>
      <w:r>
        <w:rPr>
          <w:rFonts w:ascii="Book Antiqua" w:hAnsi="Book Antiqua"/>
        </w:rPr>
        <w:t xml:space="preserve">, Rahman MJ, </w:t>
      </w:r>
      <w:proofErr w:type="spellStart"/>
      <w:r>
        <w:rPr>
          <w:rFonts w:ascii="Book Antiqua" w:hAnsi="Book Antiqua"/>
        </w:rPr>
        <w:t>Ngyuen</w:t>
      </w:r>
      <w:proofErr w:type="spellEnd"/>
      <w:r>
        <w:rPr>
          <w:rFonts w:ascii="Book Antiqua" w:hAnsi="Book Antiqua"/>
        </w:rPr>
        <w:t xml:space="preserve"> Hoang AT, </w:t>
      </w:r>
      <w:proofErr w:type="spellStart"/>
      <w:r>
        <w:rPr>
          <w:rFonts w:ascii="Book Antiqua" w:hAnsi="Book Antiqua"/>
        </w:rPr>
        <w:t>Svensson</w:t>
      </w:r>
      <w:proofErr w:type="spellEnd"/>
      <w:r>
        <w:rPr>
          <w:rFonts w:ascii="Book Antiqua" w:hAnsi="Book Antiqua"/>
        </w:rPr>
        <w:t xml:space="preserve"> M, </w:t>
      </w:r>
      <w:proofErr w:type="spellStart"/>
      <w:r>
        <w:rPr>
          <w:rFonts w:ascii="Book Antiqua" w:hAnsi="Book Antiqua"/>
        </w:rPr>
        <w:t>Brighenti</w:t>
      </w:r>
      <w:proofErr w:type="spellEnd"/>
      <w:r>
        <w:rPr>
          <w:rFonts w:ascii="Book Antiqua" w:hAnsi="Book Antiqua"/>
        </w:rPr>
        <w:t xml:space="preserve"> S, </w:t>
      </w:r>
      <w:proofErr w:type="spellStart"/>
      <w:r>
        <w:rPr>
          <w:rFonts w:ascii="Book Antiqua" w:hAnsi="Book Antiqua"/>
        </w:rPr>
        <w:t>Lerm</w:t>
      </w:r>
      <w:proofErr w:type="spellEnd"/>
      <w:r>
        <w:rPr>
          <w:rFonts w:ascii="Book Antiqua" w:hAnsi="Book Antiqua"/>
        </w:rPr>
        <w:t xml:space="preserve"> M. Modeling Mycobacterium tuberculosis early granuloma formation in experimental human lung tissue. </w:t>
      </w:r>
      <w:r>
        <w:rPr>
          <w:rFonts w:ascii="Book Antiqua" w:hAnsi="Book Antiqua"/>
          <w:i/>
          <w:iCs/>
        </w:rPr>
        <w:t>Dis Model Mech</w:t>
      </w:r>
      <w:r>
        <w:rPr>
          <w:rFonts w:ascii="Book Antiqua" w:hAnsi="Book Antiqua"/>
        </w:rPr>
        <w:t> 2014; </w:t>
      </w:r>
      <w:r>
        <w:rPr>
          <w:rFonts w:ascii="Book Antiqua" w:hAnsi="Book Antiqua"/>
          <w:b/>
          <w:bCs/>
        </w:rPr>
        <w:t>7</w:t>
      </w:r>
      <w:r>
        <w:rPr>
          <w:rFonts w:ascii="Book Antiqua" w:hAnsi="Book Antiqua"/>
        </w:rPr>
        <w:t>: 281-288 [PMID: 24203885 DOI: 10.1242/dmm.013854]</w:t>
      </w:r>
    </w:p>
    <w:p w14:paraId="289BB9A3"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15 </w:t>
      </w:r>
      <w:r>
        <w:rPr>
          <w:rFonts w:ascii="Book Antiqua" w:hAnsi="Book Antiqua"/>
          <w:b/>
          <w:bCs/>
        </w:rPr>
        <w:t>Flynn JL</w:t>
      </w:r>
      <w:r>
        <w:rPr>
          <w:rFonts w:ascii="Book Antiqua" w:hAnsi="Book Antiqua"/>
          <w:bCs/>
        </w:rPr>
        <w:t xml:space="preserve">, Chan J, Lin PL. Macrophages and control of granulomatous inflammation in tuberculosis. </w:t>
      </w:r>
      <w:r>
        <w:rPr>
          <w:rFonts w:ascii="Book Antiqua" w:hAnsi="Book Antiqua"/>
          <w:bCs/>
          <w:i/>
        </w:rPr>
        <w:t>Mucosal Immunol</w:t>
      </w:r>
      <w:r>
        <w:rPr>
          <w:rFonts w:ascii="Book Antiqua" w:hAnsi="Book Antiqua"/>
          <w:bCs/>
        </w:rPr>
        <w:t xml:space="preserve"> 2011; </w:t>
      </w:r>
      <w:r w:rsidRPr="002541A6">
        <w:rPr>
          <w:rFonts w:ascii="Book Antiqua" w:hAnsi="Book Antiqua"/>
          <w:b/>
          <w:bCs/>
        </w:rPr>
        <w:t>4</w:t>
      </w:r>
      <w:r>
        <w:rPr>
          <w:rFonts w:ascii="Book Antiqua" w:hAnsi="Book Antiqua"/>
          <w:bCs/>
        </w:rPr>
        <w:t>: 271-278 [PMID: 21430653 DOI: 10.1038/mi.2011.14]</w:t>
      </w:r>
    </w:p>
    <w:p w14:paraId="792D7349"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16 </w:t>
      </w:r>
      <w:r>
        <w:rPr>
          <w:rFonts w:ascii="Book Antiqua" w:hAnsi="Book Antiqua"/>
          <w:b/>
          <w:bCs/>
        </w:rPr>
        <w:t>Palmer MV</w:t>
      </w:r>
      <w:r>
        <w:rPr>
          <w:rFonts w:ascii="Book Antiqua" w:hAnsi="Book Antiqua"/>
        </w:rPr>
        <w:t>. Emerging Understanding of Tuberculosis and the Granuloma by Comparative Analysis in Humans, Cattle, Zebrafish, and Nonhuman Primates. </w:t>
      </w:r>
      <w:r>
        <w:rPr>
          <w:rFonts w:ascii="Book Antiqua" w:hAnsi="Book Antiqua"/>
          <w:i/>
          <w:iCs/>
        </w:rPr>
        <w:t xml:space="preserve">Vet </w:t>
      </w:r>
      <w:proofErr w:type="spellStart"/>
      <w:r>
        <w:rPr>
          <w:rFonts w:ascii="Book Antiqua" w:hAnsi="Book Antiqua"/>
          <w:i/>
          <w:iCs/>
        </w:rPr>
        <w:t>Pathol</w:t>
      </w:r>
      <w:proofErr w:type="spellEnd"/>
      <w:r>
        <w:rPr>
          <w:rFonts w:ascii="Book Antiqua" w:hAnsi="Book Antiqua"/>
        </w:rPr>
        <w:t> 2018; </w:t>
      </w:r>
      <w:r>
        <w:rPr>
          <w:rFonts w:ascii="Book Antiqua" w:hAnsi="Book Antiqua"/>
          <w:b/>
          <w:bCs/>
        </w:rPr>
        <w:t>55</w:t>
      </w:r>
      <w:r>
        <w:rPr>
          <w:rFonts w:ascii="Book Antiqua" w:hAnsi="Book Antiqua"/>
        </w:rPr>
        <w:t>: 8-10 [PMID: 29254474 DOI: 10.1177/0300985817712795]</w:t>
      </w:r>
    </w:p>
    <w:p w14:paraId="5FACA5E3"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17 </w:t>
      </w:r>
      <w:proofErr w:type="spellStart"/>
      <w:r>
        <w:rPr>
          <w:rFonts w:ascii="Book Antiqua" w:hAnsi="Book Antiqua"/>
          <w:b/>
          <w:bCs/>
        </w:rPr>
        <w:t>Yonekura</w:t>
      </w:r>
      <w:proofErr w:type="spellEnd"/>
      <w:r>
        <w:rPr>
          <w:rFonts w:ascii="Book Antiqua" w:hAnsi="Book Antiqua"/>
          <w:b/>
          <w:bCs/>
        </w:rPr>
        <w:t xml:space="preserve"> CL</w:t>
      </w:r>
      <w:r>
        <w:rPr>
          <w:rFonts w:ascii="Book Antiqua" w:hAnsi="Book Antiqua"/>
        </w:rPr>
        <w:t xml:space="preserve">, Oliveira RDR, </w:t>
      </w:r>
      <w:proofErr w:type="spellStart"/>
      <w:r>
        <w:rPr>
          <w:rFonts w:ascii="Book Antiqua" w:hAnsi="Book Antiqua"/>
        </w:rPr>
        <w:t>Titton</w:t>
      </w:r>
      <w:proofErr w:type="spellEnd"/>
      <w:r>
        <w:rPr>
          <w:rFonts w:ascii="Book Antiqua" w:hAnsi="Book Antiqua"/>
        </w:rPr>
        <w:t xml:space="preserve"> DC, </w:t>
      </w:r>
      <w:proofErr w:type="spellStart"/>
      <w:r>
        <w:rPr>
          <w:rFonts w:ascii="Book Antiqua" w:hAnsi="Book Antiqua"/>
        </w:rPr>
        <w:t>Ranza</w:t>
      </w:r>
      <w:proofErr w:type="spellEnd"/>
      <w:r>
        <w:rPr>
          <w:rFonts w:ascii="Book Antiqua" w:hAnsi="Book Antiqua"/>
        </w:rPr>
        <w:t xml:space="preserve"> R, </w:t>
      </w:r>
      <w:proofErr w:type="spellStart"/>
      <w:r>
        <w:rPr>
          <w:rFonts w:ascii="Book Antiqua" w:hAnsi="Book Antiqua"/>
        </w:rPr>
        <w:t>Ranzolin</w:t>
      </w:r>
      <w:proofErr w:type="spellEnd"/>
      <w:r>
        <w:rPr>
          <w:rFonts w:ascii="Book Antiqua" w:hAnsi="Book Antiqua"/>
        </w:rPr>
        <w:t xml:space="preserve"> A, </w:t>
      </w:r>
      <w:proofErr w:type="spellStart"/>
      <w:r>
        <w:rPr>
          <w:rFonts w:ascii="Book Antiqua" w:hAnsi="Book Antiqua"/>
        </w:rPr>
        <w:t>Hayata</w:t>
      </w:r>
      <w:proofErr w:type="spellEnd"/>
      <w:r>
        <w:rPr>
          <w:rFonts w:ascii="Book Antiqua" w:hAnsi="Book Antiqua"/>
        </w:rPr>
        <w:t xml:space="preserve"> AL, Duarte Â, Silveira IG, Carvalho HMDS, </w:t>
      </w:r>
      <w:proofErr w:type="spellStart"/>
      <w:r>
        <w:rPr>
          <w:rFonts w:ascii="Book Antiqua" w:hAnsi="Book Antiqua"/>
        </w:rPr>
        <w:t>Moraes</w:t>
      </w:r>
      <w:proofErr w:type="spellEnd"/>
      <w:r>
        <w:rPr>
          <w:rFonts w:ascii="Book Antiqua" w:hAnsi="Book Antiqua"/>
        </w:rPr>
        <w:t xml:space="preserve"> JCB, Abreu MM, </w:t>
      </w:r>
      <w:proofErr w:type="spellStart"/>
      <w:r>
        <w:rPr>
          <w:rFonts w:ascii="Book Antiqua" w:hAnsi="Book Antiqua"/>
        </w:rPr>
        <w:t>Valim</w:t>
      </w:r>
      <w:proofErr w:type="spellEnd"/>
      <w:r>
        <w:rPr>
          <w:rFonts w:ascii="Book Antiqua" w:hAnsi="Book Antiqua"/>
        </w:rPr>
        <w:t xml:space="preserve"> V, Bianchi W, </w:t>
      </w:r>
      <w:proofErr w:type="spellStart"/>
      <w:r>
        <w:rPr>
          <w:rFonts w:ascii="Book Antiqua" w:hAnsi="Book Antiqua"/>
        </w:rPr>
        <w:t>Brenol</w:t>
      </w:r>
      <w:proofErr w:type="spellEnd"/>
      <w:r>
        <w:rPr>
          <w:rFonts w:ascii="Book Antiqua" w:hAnsi="Book Antiqua"/>
        </w:rPr>
        <w:t xml:space="preserve"> CV, Pereira IA, Costa I, </w:t>
      </w:r>
      <w:proofErr w:type="spellStart"/>
      <w:r>
        <w:rPr>
          <w:rFonts w:ascii="Book Antiqua" w:hAnsi="Book Antiqua"/>
        </w:rPr>
        <w:t>Macieira</w:t>
      </w:r>
      <w:proofErr w:type="spellEnd"/>
      <w:r>
        <w:rPr>
          <w:rFonts w:ascii="Book Antiqua" w:hAnsi="Book Antiqua"/>
        </w:rPr>
        <w:t xml:space="preserve"> JC, Miranda JRS, Guedes-Barbosa LS, Bertolo MB, </w:t>
      </w:r>
      <w:proofErr w:type="spellStart"/>
      <w:r>
        <w:rPr>
          <w:rFonts w:ascii="Book Antiqua" w:hAnsi="Book Antiqua"/>
        </w:rPr>
        <w:t>Sauma</w:t>
      </w:r>
      <w:proofErr w:type="spellEnd"/>
      <w:r>
        <w:rPr>
          <w:rFonts w:ascii="Book Antiqua" w:hAnsi="Book Antiqua"/>
        </w:rPr>
        <w:t xml:space="preserve"> MFLDC, Silva MBG, Freire M, </w:t>
      </w:r>
      <w:proofErr w:type="spellStart"/>
      <w:r>
        <w:rPr>
          <w:rFonts w:ascii="Book Antiqua" w:hAnsi="Book Antiqua"/>
        </w:rPr>
        <w:t>Scheinberg</w:t>
      </w:r>
      <w:proofErr w:type="spellEnd"/>
      <w:r>
        <w:rPr>
          <w:rFonts w:ascii="Book Antiqua" w:hAnsi="Book Antiqua"/>
        </w:rPr>
        <w:t xml:space="preserve"> MA, Toledo RA, Oliveira SKF, Fernandes V, Pinheiro MM, Castro G, Vieira WP, </w:t>
      </w:r>
      <w:proofErr w:type="spellStart"/>
      <w:r>
        <w:rPr>
          <w:rFonts w:ascii="Book Antiqua" w:hAnsi="Book Antiqua"/>
        </w:rPr>
        <w:t>Baaklini</w:t>
      </w:r>
      <w:proofErr w:type="spellEnd"/>
      <w:r>
        <w:rPr>
          <w:rFonts w:ascii="Book Antiqua" w:hAnsi="Book Antiqua"/>
        </w:rPr>
        <w:t xml:space="preserve"> CE, Ruffino-</w:t>
      </w:r>
      <w:proofErr w:type="spellStart"/>
      <w:r>
        <w:rPr>
          <w:rFonts w:ascii="Book Antiqua" w:hAnsi="Book Antiqua"/>
        </w:rPr>
        <w:t>Netto</w:t>
      </w:r>
      <w:proofErr w:type="spellEnd"/>
      <w:r>
        <w:rPr>
          <w:rFonts w:ascii="Book Antiqua" w:hAnsi="Book Antiqua"/>
        </w:rPr>
        <w:t xml:space="preserve"> A, Pinheiro GDRC, Laurindo IMM, </w:t>
      </w:r>
      <w:proofErr w:type="spellStart"/>
      <w:r>
        <w:rPr>
          <w:rFonts w:ascii="Book Antiqua" w:hAnsi="Book Antiqua"/>
        </w:rPr>
        <w:t>Louzada</w:t>
      </w:r>
      <w:proofErr w:type="spellEnd"/>
      <w:r>
        <w:rPr>
          <w:rFonts w:ascii="Book Antiqua" w:hAnsi="Book Antiqua"/>
        </w:rPr>
        <w:t>-Junior P. Incidence of tuberculosis among patients with rheumatoid arthritis using TNF blockers in Brazil: data from the Brazilian Registry of Biological Therapies in Rheumatic Diseases (</w:t>
      </w:r>
      <w:proofErr w:type="spellStart"/>
      <w:r>
        <w:rPr>
          <w:rFonts w:ascii="Book Antiqua" w:hAnsi="Book Antiqua"/>
        </w:rPr>
        <w:t>Registro</w:t>
      </w:r>
      <w:proofErr w:type="spellEnd"/>
      <w:r>
        <w:rPr>
          <w:rFonts w:ascii="Book Antiqua" w:hAnsi="Book Antiqua"/>
        </w:rPr>
        <w:t xml:space="preserve"> </w:t>
      </w:r>
      <w:proofErr w:type="spellStart"/>
      <w:r>
        <w:rPr>
          <w:rFonts w:ascii="Book Antiqua" w:hAnsi="Book Antiqua"/>
        </w:rPr>
        <w:t>Brasileiro</w:t>
      </w:r>
      <w:proofErr w:type="spellEnd"/>
      <w:r>
        <w:rPr>
          <w:rFonts w:ascii="Book Antiqua" w:hAnsi="Book Antiqua"/>
        </w:rPr>
        <w:t xml:space="preserve"> de </w:t>
      </w:r>
      <w:proofErr w:type="spellStart"/>
      <w:r>
        <w:rPr>
          <w:rFonts w:ascii="Book Antiqua" w:hAnsi="Book Antiqua"/>
        </w:rPr>
        <w:t>Monitoração</w:t>
      </w:r>
      <w:proofErr w:type="spellEnd"/>
      <w:r>
        <w:rPr>
          <w:rFonts w:ascii="Book Antiqua" w:hAnsi="Book Antiqua"/>
        </w:rPr>
        <w:t xml:space="preserve"> de </w:t>
      </w:r>
      <w:proofErr w:type="spellStart"/>
      <w:r>
        <w:rPr>
          <w:rFonts w:ascii="Book Antiqua" w:hAnsi="Book Antiqua"/>
        </w:rPr>
        <w:t>Terapias</w:t>
      </w:r>
      <w:proofErr w:type="spellEnd"/>
      <w:r>
        <w:rPr>
          <w:rFonts w:ascii="Book Antiqua" w:hAnsi="Book Antiqua"/>
        </w:rPr>
        <w:t xml:space="preserve"> </w:t>
      </w:r>
      <w:proofErr w:type="spellStart"/>
      <w:r>
        <w:rPr>
          <w:rFonts w:ascii="Book Antiqua" w:hAnsi="Book Antiqua"/>
        </w:rPr>
        <w:t>Biológicas</w:t>
      </w:r>
      <w:proofErr w:type="spellEnd"/>
      <w:r>
        <w:rPr>
          <w:rFonts w:ascii="Book Antiqua" w:hAnsi="Book Antiqua"/>
        </w:rPr>
        <w:t xml:space="preserve"> - </w:t>
      </w:r>
      <w:proofErr w:type="spellStart"/>
      <w:r>
        <w:rPr>
          <w:rFonts w:ascii="Book Antiqua" w:hAnsi="Book Antiqua"/>
        </w:rPr>
        <w:t>BiobadaBrasil</w:t>
      </w:r>
      <w:proofErr w:type="spellEnd"/>
      <w:r>
        <w:rPr>
          <w:rFonts w:ascii="Book Antiqua" w:hAnsi="Book Antiqua"/>
        </w:rPr>
        <w:t>). </w:t>
      </w:r>
      <w:r>
        <w:rPr>
          <w:rFonts w:ascii="Book Antiqua" w:hAnsi="Book Antiqua"/>
          <w:i/>
          <w:iCs/>
        </w:rPr>
        <w:t xml:space="preserve">Rev Bras </w:t>
      </w:r>
      <w:proofErr w:type="spellStart"/>
      <w:r>
        <w:rPr>
          <w:rFonts w:ascii="Book Antiqua" w:hAnsi="Book Antiqua"/>
          <w:i/>
          <w:iCs/>
        </w:rPr>
        <w:t>Reumatol</w:t>
      </w:r>
      <w:proofErr w:type="spellEnd"/>
      <w:r>
        <w:rPr>
          <w:rFonts w:ascii="Book Antiqua" w:hAnsi="Book Antiqua"/>
          <w:i/>
          <w:iCs/>
        </w:rPr>
        <w:t xml:space="preserve"> </w:t>
      </w:r>
      <w:proofErr w:type="spellStart"/>
      <w:r>
        <w:rPr>
          <w:rFonts w:ascii="Book Antiqua" w:hAnsi="Book Antiqua"/>
          <w:i/>
          <w:iCs/>
        </w:rPr>
        <w:t>Engl</w:t>
      </w:r>
      <w:proofErr w:type="spellEnd"/>
      <w:r>
        <w:rPr>
          <w:rFonts w:ascii="Book Antiqua" w:hAnsi="Book Antiqua"/>
          <w:i/>
          <w:iCs/>
        </w:rPr>
        <w:t xml:space="preserve"> Ed</w:t>
      </w:r>
      <w:r>
        <w:rPr>
          <w:rFonts w:ascii="Book Antiqua" w:hAnsi="Book Antiqua"/>
        </w:rPr>
        <w:t> 2017; </w:t>
      </w:r>
      <w:r>
        <w:rPr>
          <w:rFonts w:ascii="Book Antiqua" w:hAnsi="Book Antiqua"/>
          <w:b/>
          <w:bCs/>
        </w:rPr>
        <w:t>57 Suppl 2</w:t>
      </w:r>
      <w:r>
        <w:rPr>
          <w:rFonts w:ascii="Book Antiqua" w:hAnsi="Book Antiqua"/>
        </w:rPr>
        <w:t>: 477-483 [PMID: 28739353 DOI: 10.1016/j.rbre.2017.05.005]</w:t>
      </w:r>
    </w:p>
    <w:p w14:paraId="7D64E4BB"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18 </w:t>
      </w:r>
      <w:proofErr w:type="spellStart"/>
      <w:r>
        <w:rPr>
          <w:rFonts w:ascii="Book Antiqua" w:hAnsi="Book Antiqua"/>
          <w:b/>
          <w:bCs/>
        </w:rPr>
        <w:t>Mañosa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Domènech</w:t>
      </w:r>
      <w:proofErr w:type="spellEnd"/>
      <w:r>
        <w:rPr>
          <w:rFonts w:ascii="Book Antiqua" w:hAnsi="Book Antiqua"/>
        </w:rPr>
        <w:t xml:space="preserve"> E, </w:t>
      </w:r>
      <w:proofErr w:type="spellStart"/>
      <w:r>
        <w:rPr>
          <w:rFonts w:ascii="Book Antiqua" w:hAnsi="Book Antiqua"/>
        </w:rPr>
        <w:t>Cabré</w:t>
      </w:r>
      <w:proofErr w:type="spellEnd"/>
      <w:r>
        <w:rPr>
          <w:rFonts w:ascii="Book Antiqua" w:hAnsi="Book Antiqua"/>
        </w:rPr>
        <w:t xml:space="preserve"> E. Current incidence of active tuberculosis in IBD patients treated with anti-TNF agents: still room for improvement.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2013; </w:t>
      </w:r>
      <w:r>
        <w:rPr>
          <w:rFonts w:ascii="Book Antiqua" w:hAnsi="Book Antiqua"/>
          <w:b/>
          <w:bCs/>
        </w:rPr>
        <w:t>7</w:t>
      </w:r>
      <w:r>
        <w:rPr>
          <w:rFonts w:ascii="Book Antiqua" w:hAnsi="Book Antiqua"/>
        </w:rPr>
        <w:t>: e499-e500 [PMID: 23689076 DOI: 10.1016/j.crohns.2013.04.021]</w:t>
      </w:r>
    </w:p>
    <w:p w14:paraId="22A7D006"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19 </w:t>
      </w:r>
      <w:r>
        <w:rPr>
          <w:rFonts w:ascii="Book Antiqua" w:hAnsi="Book Antiqua"/>
          <w:b/>
          <w:bCs/>
        </w:rPr>
        <w:t>Lee CK</w:t>
      </w:r>
      <w:r>
        <w:rPr>
          <w:rFonts w:ascii="Book Antiqua" w:hAnsi="Book Antiqua"/>
        </w:rPr>
        <w:t>, Wong SHV, Lui G, Tang W, Tam LS, Ip M, Hung E, Chen M, Wu JC, Ng SC. A Prospective Study to Monitor for Tuberculosis During Anti-</w:t>
      </w:r>
      <w:proofErr w:type="spellStart"/>
      <w:r>
        <w:rPr>
          <w:rFonts w:ascii="Book Antiqua" w:hAnsi="Book Antiqua"/>
        </w:rPr>
        <w:t>tumour</w:t>
      </w:r>
      <w:proofErr w:type="spellEnd"/>
      <w:r>
        <w:rPr>
          <w:rFonts w:ascii="Book Antiqua" w:hAnsi="Book Antiqua"/>
        </w:rPr>
        <w:t xml:space="preserve"> Necrosis Factor Therapy in Patients </w:t>
      </w:r>
      <w:proofErr w:type="gramStart"/>
      <w:r>
        <w:rPr>
          <w:rFonts w:ascii="Book Antiqua" w:hAnsi="Book Antiqua"/>
        </w:rPr>
        <w:t>With</w:t>
      </w:r>
      <w:proofErr w:type="gramEnd"/>
      <w:r>
        <w:rPr>
          <w:rFonts w:ascii="Book Antiqua" w:hAnsi="Book Antiqua"/>
        </w:rPr>
        <w:t xml:space="preserve"> Inflammatory Bowel Disease and Immune-mediated Inflammatory Diseases.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2018; </w:t>
      </w:r>
      <w:r>
        <w:rPr>
          <w:rFonts w:ascii="Book Antiqua" w:hAnsi="Book Antiqua"/>
          <w:b/>
          <w:bCs/>
        </w:rPr>
        <w:t>12</w:t>
      </w:r>
      <w:r>
        <w:rPr>
          <w:rFonts w:ascii="Book Antiqua" w:hAnsi="Book Antiqua"/>
        </w:rPr>
        <w:t>: 954-962 [PMID: 29757355 DOI: 10.1093/</w:t>
      </w:r>
      <w:proofErr w:type="spellStart"/>
      <w:r>
        <w:rPr>
          <w:rFonts w:ascii="Book Antiqua" w:hAnsi="Book Antiqua"/>
        </w:rPr>
        <w:t>ecco-jcc</w:t>
      </w:r>
      <w:proofErr w:type="spellEnd"/>
      <w:r>
        <w:rPr>
          <w:rFonts w:ascii="Book Antiqua" w:hAnsi="Book Antiqua"/>
        </w:rPr>
        <w:t>/jjy057]</w:t>
      </w:r>
    </w:p>
    <w:p w14:paraId="1AE433D9"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20 </w:t>
      </w:r>
      <w:proofErr w:type="spellStart"/>
      <w:r>
        <w:rPr>
          <w:rFonts w:ascii="Book Antiqua" w:hAnsi="Book Antiqua"/>
          <w:b/>
          <w:bCs/>
        </w:rPr>
        <w:t>Cury</w:t>
      </w:r>
      <w:proofErr w:type="spellEnd"/>
      <w:r>
        <w:rPr>
          <w:rFonts w:ascii="Book Antiqua" w:hAnsi="Book Antiqua"/>
          <w:b/>
          <w:bCs/>
        </w:rPr>
        <w:t xml:space="preserve"> DB,</w:t>
      </w:r>
      <w:r>
        <w:rPr>
          <w:rFonts w:ascii="Book Antiqua" w:hAnsi="Book Antiqua"/>
        </w:rPr>
        <w:t xml:space="preserve"> Moss AC, Oliveira RA. </w:t>
      </w:r>
      <w:bookmarkStart w:id="195" w:name="OLE_LINK20"/>
      <w:bookmarkStart w:id="196" w:name="OLE_LINK19"/>
      <w:r>
        <w:rPr>
          <w:rFonts w:ascii="Book Antiqua" w:hAnsi="Book Antiqua"/>
        </w:rPr>
        <w:t>Sa1140</w:t>
      </w:r>
      <w:r w:rsidR="00F02467">
        <w:rPr>
          <w:rFonts w:ascii="Book Antiqua" w:hAnsi="Book Antiqua"/>
        </w:rPr>
        <w:t xml:space="preserve"> </w:t>
      </w:r>
      <w:r>
        <w:rPr>
          <w:rFonts w:ascii="Book Antiqua" w:hAnsi="Book Antiqua"/>
        </w:rPr>
        <w:t xml:space="preserve">Rate of de novo TB Infection in an IBD Population Treated </w:t>
      </w:r>
      <w:proofErr w:type="gramStart"/>
      <w:r>
        <w:rPr>
          <w:rFonts w:ascii="Book Antiqua" w:hAnsi="Book Antiqua"/>
        </w:rPr>
        <w:t>With</w:t>
      </w:r>
      <w:proofErr w:type="gramEnd"/>
      <w:r>
        <w:rPr>
          <w:rFonts w:ascii="Book Antiqua" w:hAnsi="Book Antiqua"/>
        </w:rPr>
        <w:t xml:space="preserve"> Adalimumab in Brazil</w:t>
      </w:r>
      <w:bookmarkEnd w:id="195"/>
      <w:bookmarkEnd w:id="196"/>
      <w:r>
        <w:rPr>
          <w:rFonts w:ascii="Book Antiqua" w:hAnsi="Book Antiqua"/>
        </w:rPr>
        <w:t xml:space="preserve">. </w:t>
      </w:r>
      <w:r w:rsidR="00A040E8">
        <w:rPr>
          <w:rFonts w:ascii="Book Antiqua" w:hAnsi="Book Antiqua"/>
          <w:i/>
          <w:iCs/>
        </w:rPr>
        <w:t>Gastroenterology</w:t>
      </w:r>
      <w:r w:rsidR="00A040E8">
        <w:rPr>
          <w:rFonts w:ascii="Book Antiqua" w:hAnsi="Book Antiqua"/>
        </w:rPr>
        <w:t xml:space="preserve"> </w:t>
      </w:r>
      <w:r>
        <w:rPr>
          <w:rFonts w:ascii="Book Antiqua" w:hAnsi="Book Antiqua"/>
        </w:rPr>
        <w:t xml:space="preserve">2015; </w:t>
      </w:r>
      <w:r>
        <w:rPr>
          <w:rFonts w:ascii="Book Antiqua" w:hAnsi="Book Antiqua"/>
          <w:b/>
        </w:rPr>
        <w:t>148</w:t>
      </w:r>
      <w:r>
        <w:rPr>
          <w:rFonts w:ascii="Book Antiqua" w:hAnsi="Book Antiqua"/>
        </w:rPr>
        <w:t>: 238 [DOI: 10.1016/s0016-5085(15)30780-0]</w:t>
      </w:r>
    </w:p>
    <w:p w14:paraId="3FA5D21D"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21 </w:t>
      </w:r>
      <w:proofErr w:type="spellStart"/>
      <w:r>
        <w:rPr>
          <w:rFonts w:ascii="Book Antiqua" w:hAnsi="Book Antiqua"/>
          <w:b/>
          <w:bCs/>
        </w:rPr>
        <w:t>Satsangi</w:t>
      </w:r>
      <w:proofErr w:type="spellEnd"/>
      <w:r>
        <w:rPr>
          <w:rFonts w:ascii="Book Antiqua" w:hAnsi="Book Antiqua"/>
          <w:b/>
          <w:bCs/>
        </w:rPr>
        <w:t xml:space="preserve"> J</w:t>
      </w:r>
      <w:r>
        <w:rPr>
          <w:rFonts w:ascii="Book Antiqua" w:hAnsi="Book Antiqua"/>
        </w:rPr>
        <w:t xml:space="preserve">, Silverberg MS, </w:t>
      </w:r>
      <w:proofErr w:type="spellStart"/>
      <w:r>
        <w:rPr>
          <w:rFonts w:ascii="Book Antiqua" w:hAnsi="Book Antiqua"/>
        </w:rPr>
        <w:t>Vermeire</w:t>
      </w:r>
      <w:proofErr w:type="spellEnd"/>
      <w:r>
        <w:rPr>
          <w:rFonts w:ascii="Book Antiqua" w:hAnsi="Book Antiqua"/>
        </w:rPr>
        <w:t xml:space="preserve"> S, </w:t>
      </w:r>
      <w:proofErr w:type="spellStart"/>
      <w:r>
        <w:rPr>
          <w:rFonts w:ascii="Book Antiqua" w:hAnsi="Book Antiqua"/>
        </w:rPr>
        <w:t>Colombel</w:t>
      </w:r>
      <w:proofErr w:type="spellEnd"/>
      <w:r>
        <w:rPr>
          <w:rFonts w:ascii="Book Antiqua" w:hAnsi="Book Antiqua"/>
        </w:rPr>
        <w:t xml:space="preserve"> JF. The Montreal classification of inflammatory bowel disease: controversies, consensus, and implications. </w:t>
      </w:r>
      <w:r>
        <w:rPr>
          <w:rFonts w:ascii="Book Antiqua" w:hAnsi="Book Antiqua"/>
          <w:i/>
          <w:iCs/>
        </w:rPr>
        <w:t>Gut</w:t>
      </w:r>
      <w:r>
        <w:rPr>
          <w:rFonts w:ascii="Book Antiqua" w:hAnsi="Book Antiqua"/>
        </w:rPr>
        <w:t> 2006; </w:t>
      </w:r>
      <w:r>
        <w:rPr>
          <w:rFonts w:ascii="Book Antiqua" w:hAnsi="Book Antiqua"/>
          <w:b/>
          <w:bCs/>
        </w:rPr>
        <w:t>55</w:t>
      </w:r>
      <w:r>
        <w:rPr>
          <w:rFonts w:ascii="Book Antiqua" w:hAnsi="Book Antiqua"/>
        </w:rPr>
        <w:t>: 749-753 [PMID: 16698746 DOI: 10.1136/gut.2005.082909]</w:t>
      </w:r>
    </w:p>
    <w:p w14:paraId="577A8AE9"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22 </w:t>
      </w:r>
      <w:proofErr w:type="spellStart"/>
      <w:r>
        <w:rPr>
          <w:rFonts w:ascii="Book Antiqua" w:hAnsi="Book Antiqua"/>
          <w:b/>
          <w:bCs/>
        </w:rPr>
        <w:t>Aberra</w:t>
      </w:r>
      <w:proofErr w:type="spellEnd"/>
      <w:r>
        <w:rPr>
          <w:rFonts w:ascii="Book Antiqua" w:hAnsi="Book Antiqua"/>
          <w:b/>
          <w:bCs/>
        </w:rPr>
        <w:t xml:space="preserve"> FN</w:t>
      </w:r>
      <w:r>
        <w:rPr>
          <w:rFonts w:ascii="Book Antiqua" w:hAnsi="Book Antiqua"/>
        </w:rPr>
        <w:t>. Comparison of interferon-gamma release assay versus tuberculin skin test for tuberculosis screening in inflammatory bowel disease. </w:t>
      </w:r>
      <w:r>
        <w:rPr>
          <w:rFonts w:ascii="Book Antiqua" w:hAnsi="Book Antiqua"/>
          <w:i/>
          <w:iCs/>
        </w:rPr>
        <w:t>Gastroenterology</w:t>
      </w:r>
      <w:r>
        <w:rPr>
          <w:rFonts w:ascii="Book Antiqua" w:hAnsi="Book Antiqua"/>
        </w:rPr>
        <w:t> 2009; </w:t>
      </w:r>
      <w:r>
        <w:rPr>
          <w:rFonts w:ascii="Book Antiqua" w:hAnsi="Book Antiqua"/>
          <w:b/>
          <w:bCs/>
        </w:rPr>
        <w:t>136</w:t>
      </w:r>
      <w:r>
        <w:rPr>
          <w:rFonts w:ascii="Book Antiqua" w:hAnsi="Book Antiqua"/>
        </w:rPr>
        <w:t>: 1453-5; discussion 1455 [PMID: 19233329 DOI: 10.1053/j.gastro.2009.02.036]</w:t>
      </w:r>
    </w:p>
    <w:p w14:paraId="132FE776"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highlight w:val="yellow"/>
        </w:rPr>
        <w:t>23</w:t>
      </w:r>
      <w:r>
        <w:rPr>
          <w:rFonts w:ascii="Book Antiqua" w:hAnsi="Book Antiqua"/>
          <w:b/>
          <w:bCs/>
          <w:highlight w:val="yellow"/>
        </w:rPr>
        <w:t xml:space="preserve"> </w:t>
      </w:r>
      <w:proofErr w:type="spellStart"/>
      <w:r>
        <w:rPr>
          <w:rFonts w:ascii="Book Antiqua" w:hAnsi="Book Antiqua"/>
          <w:b/>
          <w:bCs/>
          <w:highlight w:val="yellow"/>
        </w:rPr>
        <w:t>Ministério</w:t>
      </w:r>
      <w:proofErr w:type="spellEnd"/>
      <w:r>
        <w:rPr>
          <w:rFonts w:ascii="Book Antiqua" w:hAnsi="Book Antiqua"/>
          <w:b/>
          <w:bCs/>
          <w:highlight w:val="yellow"/>
        </w:rPr>
        <w:t xml:space="preserve"> da </w:t>
      </w:r>
      <w:proofErr w:type="spellStart"/>
      <w:r>
        <w:rPr>
          <w:rFonts w:ascii="Book Antiqua" w:hAnsi="Book Antiqua"/>
          <w:b/>
          <w:bCs/>
          <w:highlight w:val="yellow"/>
        </w:rPr>
        <w:t>Saúde</w:t>
      </w:r>
      <w:proofErr w:type="spellEnd"/>
      <w:r>
        <w:rPr>
          <w:rFonts w:ascii="Book Antiqua" w:hAnsi="Book Antiqua"/>
          <w:b/>
          <w:bCs/>
          <w:highlight w:val="yellow"/>
        </w:rPr>
        <w:t>.</w:t>
      </w:r>
      <w:r>
        <w:rPr>
          <w:rFonts w:ascii="Book Antiqua" w:hAnsi="Book Antiqua"/>
          <w:bCs/>
          <w:highlight w:val="yellow"/>
        </w:rPr>
        <w:t xml:space="preserve"> </w:t>
      </w:r>
      <w:proofErr w:type="spellStart"/>
      <w:r>
        <w:rPr>
          <w:rFonts w:ascii="Book Antiqua" w:hAnsi="Book Antiqua"/>
          <w:bCs/>
          <w:highlight w:val="yellow"/>
        </w:rPr>
        <w:t>Secretaria</w:t>
      </w:r>
      <w:proofErr w:type="spellEnd"/>
      <w:r>
        <w:rPr>
          <w:rFonts w:ascii="Book Antiqua" w:hAnsi="Book Antiqua"/>
          <w:bCs/>
          <w:highlight w:val="yellow"/>
        </w:rPr>
        <w:t xml:space="preserve"> de </w:t>
      </w:r>
      <w:proofErr w:type="spellStart"/>
      <w:r>
        <w:rPr>
          <w:rFonts w:ascii="Book Antiqua" w:hAnsi="Book Antiqua"/>
          <w:bCs/>
          <w:highlight w:val="yellow"/>
        </w:rPr>
        <w:t>Ciência</w:t>
      </w:r>
      <w:proofErr w:type="spellEnd"/>
      <w:r>
        <w:rPr>
          <w:rFonts w:ascii="Book Antiqua" w:hAnsi="Book Antiqua"/>
          <w:bCs/>
          <w:highlight w:val="yellow"/>
        </w:rPr>
        <w:t>,</w:t>
      </w:r>
      <w:r>
        <w:rPr>
          <w:rFonts w:ascii="Book Antiqua" w:hAnsi="Book Antiqua"/>
          <w:highlight w:val="yellow"/>
        </w:rPr>
        <w:t> </w:t>
      </w:r>
      <w:proofErr w:type="spellStart"/>
      <w:r>
        <w:rPr>
          <w:rFonts w:ascii="Book Antiqua" w:hAnsi="Book Antiqua"/>
          <w:highlight w:val="yellow"/>
        </w:rPr>
        <w:t>Tecnologia</w:t>
      </w:r>
      <w:proofErr w:type="spellEnd"/>
      <w:r>
        <w:rPr>
          <w:rFonts w:ascii="Book Antiqua" w:hAnsi="Book Antiqua"/>
          <w:highlight w:val="yellow"/>
        </w:rPr>
        <w:t xml:space="preserve">, </w:t>
      </w:r>
      <w:proofErr w:type="spellStart"/>
      <w:r>
        <w:rPr>
          <w:rFonts w:ascii="Book Antiqua" w:hAnsi="Book Antiqua"/>
          <w:highlight w:val="yellow"/>
        </w:rPr>
        <w:t>Inovação</w:t>
      </w:r>
      <w:proofErr w:type="spellEnd"/>
      <w:r>
        <w:rPr>
          <w:rFonts w:ascii="Book Antiqua" w:hAnsi="Book Antiqua"/>
          <w:highlight w:val="yellow"/>
        </w:rPr>
        <w:t xml:space="preserve"> e </w:t>
      </w:r>
      <w:proofErr w:type="spellStart"/>
      <w:r>
        <w:rPr>
          <w:rFonts w:ascii="Book Antiqua" w:hAnsi="Book Antiqua"/>
          <w:highlight w:val="yellow"/>
        </w:rPr>
        <w:t>Insumos</w:t>
      </w:r>
      <w:proofErr w:type="spellEnd"/>
      <w:r>
        <w:rPr>
          <w:rFonts w:ascii="Book Antiqua" w:hAnsi="Book Antiqua"/>
          <w:highlight w:val="yellow"/>
        </w:rPr>
        <w:t xml:space="preserve"> </w:t>
      </w:r>
      <w:proofErr w:type="spellStart"/>
      <w:r>
        <w:rPr>
          <w:rFonts w:ascii="Book Antiqua" w:hAnsi="Book Antiqua"/>
          <w:highlight w:val="yellow"/>
        </w:rPr>
        <w:t>Estratégicos</w:t>
      </w:r>
      <w:proofErr w:type="spellEnd"/>
      <w:r>
        <w:rPr>
          <w:rFonts w:ascii="Book Antiqua" w:hAnsi="Book Antiqua"/>
          <w:highlight w:val="yellow"/>
        </w:rPr>
        <w:t xml:space="preserve"> </w:t>
      </w:r>
      <w:proofErr w:type="spellStart"/>
      <w:r>
        <w:rPr>
          <w:rFonts w:ascii="Book Antiqua" w:hAnsi="Book Antiqua"/>
          <w:highlight w:val="yellow"/>
        </w:rPr>
        <w:t>em</w:t>
      </w:r>
      <w:proofErr w:type="spellEnd"/>
      <w:r>
        <w:rPr>
          <w:rFonts w:ascii="Book Antiqua" w:hAnsi="Book Antiqua"/>
          <w:highlight w:val="yellow"/>
        </w:rPr>
        <w:t xml:space="preserve"> </w:t>
      </w:r>
      <w:proofErr w:type="spellStart"/>
      <w:r>
        <w:rPr>
          <w:rFonts w:ascii="Book Antiqua" w:hAnsi="Book Antiqua"/>
          <w:highlight w:val="yellow"/>
        </w:rPr>
        <w:t>Saúde</w:t>
      </w:r>
      <w:proofErr w:type="spellEnd"/>
      <w:r>
        <w:rPr>
          <w:rFonts w:ascii="Book Antiqua" w:hAnsi="Book Antiqua"/>
          <w:highlight w:val="yellow"/>
        </w:rPr>
        <w:t xml:space="preserve">. </w:t>
      </w:r>
      <w:proofErr w:type="spellStart"/>
      <w:r>
        <w:rPr>
          <w:rFonts w:ascii="Book Antiqua" w:hAnsi="Book Antiqua"/>
          <w:highlight w:val="yellow"/>
        </w:rPr>
        <w:t>Relatório</w:t>
      </w:r>
      <w:proofErr w:type="spellEnd"/>
      <w:r>
        <w:rPr>
          <w:rFonts w:ascii="Book Antiqua" w:hAnsi="Book Antiqua"/>
          <w:highlight w:val="yellow"/>
        </w:rPr>
        <w:t xml:space="preserve"> de </w:t>
      </w:r>
      <w:proofErr w:type="spellStart"/>
      <w:r>
        <w:rPr>
          <w:rFonts w:ascii="Book Antiqua" w:hAnsi="Book Antiqua"/>
          <w:highlight w:val="yellow"/>
        </w:rPr>
        <w:t>recomendação</w:t>
      </w:r>
      <w:proofErr w:type="spellEnd"/>
      <w:r>
        <w:rPr>
          <w:rFonts w:ascii="Book Antiqua" w:hAnsi="Book Antiqua"/>
          <w:highlight w:val="yellow"/>
        </w:rPr>
        <w:t xml:space="preserve">. </w:t>
      </w:r>
      <w:proofErr w:type="spellStart"/>
      <w:r>
        <w:rPr>
          <w:rFonts w:ascii="Book Antiqua" w:hAnsi="Book Antiqua"/>
          <w:highlight w:val="yellow"/>
        </w:rPr>
        <w:t>Rifapentina</w:t>
      </w:r>
      <w:proofErr w:type="spellEnd"/>
      <w:r>
        <w:rPr>
          <w:rFonts w:ascii="Book Antiqua" w:hAnsi="Book Antiqua"/>
          <w:highlight w:val="yellow"/>
        </w:rPr>
        <w:t xml:space="preserve"> + </w:t>
      </w:r>
      <w:proofErr w:type="spellStart"/>
      <w:r>
        <w:rPr>
          <w:rFonts w:ascii="Book Antiqua" w:hAnsi="Book Antiqua"/>
          <w:highlight w:val="yellow"/>
        </w:rPr>
        <w:t>isoniazida</w:t>
      </w:r>
      <w:proofErr w:type="spellEnd"/>
      <w:r>
        <w:rPr>
          <w:rFonts w:ascii="Book Antiqua" w:hAnsi="Book Antiqua"/>
          <w:highlight w:val="yellow"/>
        </w:rPr>
        <w:t xml:space="preserve"> para o </w:t>
      </w:r>
      <w:proofErr w:type="spellStart"/>
      <w:r>
        <w:rPr>
          <w:rFonts w:ascii="Book Antiqua" w:hAnsi="Book Antiqua"/>
          <w:highlight w:val="yellow"/>
        </w:rPr>
        <w:t>tratamento</w:t>
      </w:r>
      <w:proofErr w:type="spellEnd"/>
      <w:r>
        <w:rPr>
          <w:rFonts w:ascii="Book Antiqua" w:hAnsi="Book Antiqua"/>
          <w:highlight w:val="yellow"/>
        </w:rPr>
        <w:t xml:space="preserve"> da </w:t>
      </w:r>
      <w:proofErr w:type="spellStart"/>
      <w:r>
        <w:rPr>
          <w:rFonts w:ascii="Book Antiqua" w:hAnsi="Book Antiqua"/>
          <w:highlight w:val="yellow"/>
        </w:rPr>
        <w:t>Infecção</w:t>
      </w:r>
      <w:proofErr w:type="spellEnd"/>
      <w:r>
        <w:rPr>
          <w:rFonts w:ascii="Book Antiqua" w:hAnsi="Book Antiqua"/>
          <w:highlight w:val="yellow"/>
        </w:rPr>
        <w:t xml:space="preserve"> </w:t>
      </w:r>
      <w:proofErr w:type="spellStart"/>
      <w:r>
        <w:rPr>
          <w:rFonts w:ascii="Book Antiqua" w:hAnsi="Book Antiqua"/>
          <w:highlight w:val="yellow"/>
        </w:rPr>
        <w:t>Latente</w:t>
      </w:r>
      <w:proofErr w:type="spellEnd"/>
      <w:r>
        <w:rPr>
          <w:rFonts w:ascii="Book Antiqua" w:hAnsi="Book Antiqua"/>
          <w:highlight w:val="yellow"/>
        </w:rPr>
        <w:t xml:space="preserve"> </w:t>
      </w:r>
      <w:proofErr w:type="spellStart"/>
      <w:r>
        <w:rPr>
          <w:rFonts w:ascii="Book Antiqua" w:hAnsi="Book Antiqua"/>
          <w:highlight w:val="yellow"/>
        </w:rPr>
        <w:t>pelo</w:t>
      </w:r>
      <w:proofErr w:type="spellEnd"/>
      <w:r>
        <w:rPr>
          <w:rFonts w:ascii="Book Antiqua" w:hAnsi="Book Antiqua"/>
          <w:highlight w:val="yellow"/>
        </w:rPr>
        <w:t xml:space="preserve"> Mycobacterium Tuberculosis (ILTB). [cited 21 June 2020] Available from: http://conitec.gov.br/images/Consultas/Relatorios/2020/Relatorio_Rifapentina_Isoniazida_ILTB_CP_14_2020_.pdf</w:t>
      </w:r>
    </w:p>
    <w:p w14:paraId="2FCF530A"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24 </w:t>
      </w:r>
      <w:proofErr w:type="spellStart"/>
      <w:r>
        <w:rPr>
          <w:rFonts w:ascii="Book Antiqua" w:hAnsi="Book Antiqua"/>
          <w:b/>
          <w:bCs/>
        </w:rPr>
        <w:t>Taxonera</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Ponferrada</w:t>
      </w:r>
      <w:proofErr w:type="spellEnd"/>
      <w:r>
        <w:rPr>
          <w:rFonts w:ascii="Book Antiqua" w:hAnsi="Book Antiqua"/>
        </w:rPr>
        <w:t xml:space="preserve"> Á, Bermejo F, </w:t>
      </w:r>
      <w:proofErr w:type="spellStart"/>
      <w:r>
        <w:rPr>
          <w:rFonts w:ascii="Book Antiqua" w:hAnsi="Book Antiqua"/>
        </w:rPr>
        <w:t>Riestra</w:t>
      </w:r>
      <w:proofErr w:type="spellEnd"/>
      <w:r>
        <w:rPr>
          <w:rFonts w:ascii="Book Antiqua" w:hAnsi="Book Antiqua"/>
        </w:rPr>
        <w:t xml:space="preserve"> S, </w:t>
      </w:r>
      <w:proofErr w:type="spellStart"/>
      <w:r>
        <w:rPr>
          <w:rFonts w:ascii="Book Antiqua" w:hAnsi="Book Antiqua"/>
        </w:rPr>
        <w:t>Saro</w:t>
      </w:r>
      <w:proofErr w:type="spellEnd"/>
      <w:r>
        <w:rPr>
          <w:rFonts w:ascii="Book Antiqua" w:hAnsi="Book Antiqua"/>
        </w:rPr>
        <w:t xml:space="preserve"> C, Martín-</w:t>
      </w:r>
      <w:proofErr w:type="spellStart"/>
      <w:r>
        <w:rPr>
          <w:rFonts w:ascii="Book Antiqua" w:hAnsi="Book Antiqua"/>
        </w:rPr>
        <w:t>Arranz</w:t>
      </w:r>
      <w:proofErr w:type="spellEnd"/>
      <w:r>
        <w:rPr>
          <w:rFonts w:ascii="Book Antiqua" w:hAnsi="Book Antiqua"/>
        </w:rPr>
        <w:t xml:space="preserve"> MD, </w:t>
      </w:r>
      <w:proofErr w:type="spellStart"/>
      <w:r>
        <w:rPr>
          <w:rFonts w:ascii="Book Antiqua" w:hAnsi="Book Antiqua"/>
        </w:rPr>
        <w:t>Cabriada</w:t>
      </w:r>
      <w:proofErr w:type="spellEnd"/>
      <w:r>
        <w:rPr>
          <w:rFonts w:ascii="Book Antiqua" w:hAnsi="Book Antiqua"/>
        </w:rPr>
        <w:t xml:space="preserve"> JL, Barreiro-de Acosta M, de Castro ML, López-Serrano P, Barrio J, Suarez C, Iglesias E, Argüelles-Arias F, Ferrer I, Marín-Jiménez I, Hernández-</w:t>
      </w:r>
      <w:proofErr w:type="spellStart"/>
      <w:r>
        <w:rPr>
          <w:rFonts w:ascii="Book Antiqua" w:hAnsi="Book Antiqua"/>
        </w:rPr>
        <w:t>Camba</w:t>
      </w:r>
      <w:proofErr w:type="spellEnd"/>
      <w:r>
        <w:rPr>
          <w:rFonts w:ascii="Book Antiqua" w:hAnsi="Book Antiqua"/>
        </w:rPr>
        <w:t xml:space="preserve"> A, </w:t>
      </w:r>
      <w:proofErr w:type="spellStart"/>
      <w:r>
        <w:rPr>
          <w:rFonts w:ascii="Book Antiqua" w:hAnsi="Book Antiqua"/>
        </w:rPr>
        <w:t>Bastida</w:t>
      </w:r>
      <w:proofErr w:type="spellEnd"/>
      <w:r>
        <w:rPr>
          <w:rFonts w:ascii="Book Antiqua" w:hAnsi="Book Antiqua"/>
        </w:rPr>
        <w:t xml:space="preserve"> G, Van </w:t>
      </w:r>
      <w:proofErr w:type="spellStart"/>
      <w:r>
        <w:rPr>
          <w:rFonts w:ascii="Book Antiqua" w:hAnsi="Book Antiqua"/>
        </w:rPr>
        <w:t>Domselaar</w:t>
      </w:r>
      <w:proofErr w:type="spellEnd"/>
      <w:r>
        <w:rPr>
          <w:rFonts w:ascii="Book Antiqua" w:hAnsi="Book Antiqua"/>
        </w:rPr>
        <w:t xml:space="preserve"> M, Martínez-Montiel P, Olivares D, Alba C, </w:t>
      </w:r>
      <w:proofErr w:type="spellStart"/>
      <w:r>
        <w:rPr>
          <w:rFonts w:ascii="Book Antiqua" w:hAnsi="Book Antiqua"/>
        </w:rPr>
        <w:t>Gisbert</w:t>
      </w:r>
      <w:proofErr w:type="spellEnd"/>
      <w:r>
        <w:rPr>
          <w:rFonts w:ascii="Book Antiqua" w:hAnsi="Book Antiqua"/>
        </w:rPr>
        <w:t xml:space="preserve"> JP; SEGURTB study group from GETECCU. Early Tuberculin Skin Test for the Diagnosis of Latent </w:t>
      </w:r>
      <w:r>
        <w:rPr>
          <w:rFonts w:ascii="Book Antiqua" w:hAnsi="Book Antiqua"/>
        </w:rPr>
        <w:lastRenderedPageBreak/>
        <w:t>Tuberculosis Infection in Patients with Inflammatory Bowel Disease.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2017; </w:t>
      </w:r>
      <w:r>
        <w:rPr>
          <w:rFonts w:ascii="Book Antiqua" w:hAnsi="Book Antiqua"/>
          <w:b/>
          <w:bCs/>
        </w:rPr>
        <w:t>11</w:t>
      </w:r>
      <w:r>
        <w:rPr>
          <w:rFonts w:ascii="Book Antiqua" w:hAnsi="Book Antiqua"/>
        </w:rPr>
        <w:t>: 792-800 [PMID: 28333182 DOI: 10.1093/</w:t>
      </w:r>
      <w:proofErr w:type="spellStart"/>
      <w:r>
        <w:rPr>
          <w:rFonts w:ascii="Book Antiqua" w:hAnsi="Book Antiqua"/>
        </w:rPr>
        <w:t>ecco-jcc</w:t>
      </w:r>
      <w:proofErr w:type="spellEnd"/>
      <w:r>
        <w:rPr>
          <w:rFonts w:ascii="Book Antiqua" w:hAnsi="Book Antiqua"/>
        </w:rPr>
        <w:t>/jjx022]</w:t>
      </w:r>
    </w:p>
    <w:p w14:paraId="3FB170D0"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25 </w:t>
      </w:r>
      <w:r>
        <w:rPr>
          <w:rFonts w:ascii="Book Antiqua" w:hAnsi="Book Antiqua"/>
          <w:b/>
          <w:bCs/>
        </w:rPr>
        <w:t>Jauregui-</w:t>
      </w:r>
      <w:proofErr w:type="spellStart"/>
      <w:r>
        <w:rPr>
          <w:rFonts w:ascii="Book Antiqua" w:hAnsi="Book Antiqua"/>
          <w:b/>
          <w:bCs/>
        </w:rPr>
        <w:t>Amezaga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Turon</w:t>
      </w:r>
      <w:proofErr w:type="spellEnd"/>
      <w:r>
        <w:rPr>
          <w:rFonts w:ascii="Book Antiqua" w:hAnsi="Book Antiqua"/>
        </w:rPr>
        <w:t xml:space="preserve"> F, </w:t>
      </w:r>
      <w:proofErr w:type="spellStart"/>
      <w:r>
        <w:rPr>
          <w:rFonts w:ascii="Book Antiqua" w:hAnsi="Book Antiqua"/>
        </w:rPr>
        <w:t>Ordás</w:t>
      </w:r>
      <w:proofErr w:type="spellEnd"/>
      <w:r>
        <w:rPr>
          <w:rFonts w:ascii="Book Antiqua" w:hAnsi="Book Antiqua"/>
        </w:rPr>
        <w:t xml:space="preserve"> I, Gallego M, Feu F, </w:t>
      </w:r>
      <w:proofErr w:type="spellStart"/>
      <w:r>
        <w:rPr>
          <w:rFonts w:ascii="Book Antiqua" w:hAnsi="Book Antiqua"/>
        </w:rPr>
        <w:t>Ricart</w:t>
      </w:r>
      <w:proofErr w:type="spellEnd"/>
      <w:r>
        <w:rPr>
          <w:rFonts w:ascii="Book Antiqua" w:hAnsi="Book Antiqua"/>
        </w:rPr>
        <w:t xml:space="preserve"> E, </w:t>
      </w:r>
      <w:proofErr w:type="spellStart"/>
      <w:r>
        <w:rPr>
          <w:rFonts w:ascii="Book Antiqua" w:hAnsi="Book Antiqua"/>
        </w:rPr>
        <w:t>Panés</w:t>
      </w:r>
      <w:proofErr w:type="spellEnd"/>
      <w:r>
        <w:rPr>
          <w:rFonts w:ascii="Book Antiqua" w:hAnsi="Book Antiqua"/>
        </w:rPr>
        <w:t xml:space="preserve"> J. Risk of developing tuberculosis under anti-TNF treatment despite latent infection screening.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2013; </w:t>
      </w:r>
      <w:r>
        <w:rPr>
          <w:rFonts w:ascii="Book Antiqua" w:hAnsi="Book Antiqua"/>
          <w:b/>
          <w:bCs/>
        </w:rPr>
        <w:t>7</w:t>
      </w:r>
      <w:r>
        <w:rPr>
          <w:rFonts w:ascii="Book Antiqua" w:hAnsi="Book Antiqua"/>
        </w:rPr>
        <w:t>: 208-212 [PMID: 22677117 DOI: 10.1016/j.crohns.2012.05.012]</w:t>
      </w:r>
    </w:p>
    <w:p w14:paraId="1541AEA9"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26 </w:t>
      </w:r>
      <w:r>
        <w:rPr>
          <w:rFonts w:ascii="Book Antiqua" w:hAnsi="Book Antiqua"/>
          <w:b/>
          <w:bCs/>
        </w:rPr>
        <w:t>Kim ES</w:t>
      </w:r>
      <w:r>
        <w:rPr>
          <w:rFonts w:ascii="Book Antiqua" w:hAnsi="Book Antiqua"/>
        </w:rPr>
        <w:t xml:space="preserve">, Song GA, Cho KB, Park KS, Kim KO, Jang BI, Kim EY, Jeon SW, Lee HS, Yang CH, Lee YK, Lee DW, Kim SK, Kim TO, Lee J, Kim HW, </w:t>
      </w:r>
      <w:proofErr w:type="spellStart"/>
      <w:r>
        <w:rPr>
          <w:rFonts w:ascii="Book Antiqua" w:hAnsi="Book Antiqua"/>
        </w:rPr>
        <w:t>Jee</w:t>
      </w:r>
      <w:proofErr w:type="spellEnd"/>
      <w:r>
        <w:rPr>
          <w:rFonts w:ascii="Book Antiqua" w:hAnsi="Book Antiqua"/>
        </w:rPr>
        <w:t xml:space="preserve"> SR, Park SJ, Kim HJ. Significant risk and associated factors of active tuberculosis infection in Korean patients with inflammatory bowel disease using anti-TNF agents. </w:t>
      </w:r>
      <w:r>
        <w:rPr>
          <w:rFonts w:ascii="Book Antiqua" w:hAnsi="Book Antiqua"/>
          <w:i/>
          <w:iCs/>
        </w:rPr>
        <w:t>World J Gastroenterol</w:t>
      </w:r>
      <w:r>
        <w:rPr>
          <w:rFonts w:ascii="Book Antiqua" w:hAnsi="Book Antiqua"/>
        </w:rPr>
        <w:t> 2015; </w:t>
      </w:r>
      <w:r>
        <w:rPr>
          <w:rFonts w:ascii="Book Antiqua" w:hAnsi="Book Antiqua"/>
          <w:b/>
          <w:bCs/>
        </w:rPr>
        <w:t>21</w:t>
      </w:r>
      <w:r>
        <w:rPr>
          <w:rFonts w:ascii="Book Antiqua" w:hAnsi="Book Antiqua"/>
        </w:rPr>
        <w:t>: 3308-3316 [PMID: 25805938 DOI: 10.3748/wjg.v21.i11.3308]</w:t>
      </w:r>
    </w:p>
    <w:p w14:paraId="13D64DBB"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27 </w:t>
      </w:r>
      <w:r>
        <w:rPr>
          <w:rFonts w:ascii="Book Antiqua" w:hAnsi="Book Antiqua"/>
          <w:b/>
          <w:bCs/>
        </w:rPr>
        <w:t>Abreu C</w:t>
      </w:r>
      <w:r>
        <w:rPr>
          <w:rFonts w:ascii="Book Antiqua" w:hAnsi="Book Antiqua"/>
        </w:rPr>
        <w:t xml:space="preserve">, </w:t>
      </w:r>
      <w:proofErr w:type="spellStart"/>
      <w:r>
        <w:rPr>
          <w:rFonts w:ascii="Book Antiqua" w:hAnsi="Book Antiqua"/>
        </w:rPr>
        <w:t>Magro</w:t>
      </w:r>
      <w:proofErr w:type="spellEnd"/>
      <w:r>
        <w:rPr>
          <w:rFonts w:ascii="Book Antiqua" w:hAnsi="Book Antiqua"/>
        </w:rPr>
        <w:t xml:space="preserve"> F, Santos-Antunes J, </w:t>
      </w:r>
      <w:proofErr w:type="spellStart"/>
      <w:r>
        <w:rPr>
          <w:rFonts w:ascii="Book Antiqua" w:hAnsi="Book Antiqua"/>
        </w:rPr>
        <w:t>Pilão</w:t>
      </w:r>
      <w:proofErr w:type="spellEnd"/>
      <w:r>
        <w:rPr>
          <w:rFonts w:ascii="Book Antiqua" w:hAnsi="Book Antiqua"/>
        </w:rPr>
        <w:t xml:space="preserve"> A, Rodrigues-Pinto E, </w:t>
      </w:r>
      <w:proofErr w:type="spellStart"/>
      <w:r>
        <w:rPr>
          <w:rFonts w:ascii="Book Antiqua" w:hAnsi="Book Antiqua"/>
        </w:rPr>
        <w:t>Bernardes</w:t>
      </w:r>
      <w:proofErr w:type="spellEnd"/>
      <w:r>
        <w:rPr>
          <w:rFonts w:ascii="Book Antiqua" w:hAnsi="Book Antiqua"/>
        </w:rPr>
        <w:t xml:space="preserve"> J, Bernardo A, </w:t>
      </w:r>
      <w:proofErr w:type="spellStart"/>
      <w:r>
        <w:rPr>
          <w:rFonts w:ascii="Book Antiqua" w:hAnsi="Book Antiqua"/>
        </w:rPr>
        <w:t>Magina</w:t>
      </w:r>
      <w:proofErr w:type="spellEnd"/>
      <w:r>
        <w:rPr>
          <w:rFonts w:ascii="Book Antiqua" w:hAnsi="Book Antiqua"/>
        </w:rPr>
        <w:t xml:space="preserve"> S, Vilas-Boas F, Lopes S, Macedo G, </w:t>
      </w:r>
      <w:proofErr w:type="spellStart"/>
      <w:r>
        <w:rPr>
          <w:rFonts w:ascii="Book Antiqua" w:hAnsi="Book Antiqua"/>
        </w:rPr>
        <w:t>Sarmento</w:t>
      </w:r>
      <w:proofErr w:type="spellEnd"/>
      <w:r>
        <w:rPr>
          <w:rFonts w:ascii="Book Antiqua" w:hAnsi="Book Antiqua"/>
        </w:rPr>
        <w:t xml:space="preserve"> A. Tuberculosis in anti-TNF-α treated patients remains a problem in countries with an intermediate incidence: analysis of 25 patients matched with a control population.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2013; </w:t>
      </w:r>
      <w:r>
        <w:rPr>
          <w:rFonts w:ascii="Book Antiqua" w:hAnsi="Book Antiqua"/>
          <w:b/>
          <w:bCs/>
        </w:rPr>
        <w:t>7</w:t>
      </w:r>
      <w:r>
        <w:rPr>
          <w:rFonts w:ascii="Book Antiqua" w:hAnsi="Book Antiqua"/>
        </w:rPr>
        <w:t>: e486-e492 [PMID: 23583099 DOI: 10.1016/j.crohns.2013.03.004]</w:t>
      </w:r>
    </w:p>
    <w:p w14:paraId="1F70CB96"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28 </w:t>
      </w:r>
      <w:r>
        <w:rPr>
          <w:rFonts w:ascii="Book Antiqua" w:hAnsi="Book Antiqua"/>
          <w:b/>
          <w:bCs/>
        </w:rPr>
        <w:t>Lopes DMA</w:t>
      </w:r>
      <w:r>
        <w:rPr>
          <w:rFonts w:ascii="Book Antiqua" w:hAnsi="Book Antiqua"/>
        </w:rPr>
        <w:t xml:space="preserve">, Pinheiro VGF, Monteiro HSA. Diagnosis and treatment of latent tuberculosis infection in patients undergoing treatment with </w:t>
      </w:r>
      <w:proofErr w:type="spellStart"/>
      <w:r>
        <w:rPr>
          <w:rFonts w:ascii="Book Antiqua" w:hAnsi="Book Antiqua"/>
        </w:rPr>
        <w:t>immunobiologic</w:t>
      </w:r>
      <w:proofErr w:type="spellEnd"/>
      <w:r>
        <w:rPr>
          <w:rFonts w:ascii="Book Antiqua" w:hAnsi="Book Antiqua"/>
        </w:rPr>
        <w:t xml:space="preserve"> agents: a four-year experience in an endemic area. </w:t>
      </w:r>
      <w:r>
        <w:rPr>
          <w:rFonts w:ascii="Book Antiqua" w:hAnsi="Book Antiqua"/>
          <w:i/>
          <w:iCs/>
        </w:rPr>
        <w:t xml:space="preserve">J Bras </w:t>
      </w:r>
      <w:proofErr w:type="spellStart"/>
      <w:r>
        <w:rPr>
          <w:rFonts w:ascii="Book Antiqua" w:hAnsi="Book Antiqua"/>
          <w:i/>
          <w:iCs/>
        </w:rPr>
        <w:t>Pneumol</w:t>
      </w:r>
      <w:proofErr w:type="spellEnd"/>
      <w:r>
        <w:rPr>
          <w:rFonts w:ascii="Book Antiqua" w:hAnsi="Book Antiqua"/>
        </w:rPr>
        <w:t> 2019; </w:t>
      </w:r>
      <w:r>
        <w:rPr>
          <w:rFonts w:ascii="Book Antiqua" w:hAnsi="Book Antiqua"/>
          <w:b/>
          <w:bCs/>
        </w:rPr>
        <w:t>45</w:t>
      </w:r>
      <w:r>
        <w:rPr>
          <w:rFonts w:ascii="Book Antiqua" w:hAnsi="Book Antiqua"/>
        </w:rPr>
        <w:t>: e20180225 [PMID: 31618298 DOI: 10.1590/1806-3713/e20180225]</w:t>
      </w:r>
    </w:p>
    <w:p w14:paraId="453F0C5D"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29 </w:t>
      </w:r>
      <w:r>
        <w:rPr>
          <w:rFonts w:ascii="Book Antiqua" w:hAnsi="Book Antiqua"/>
          <w:b/>
          <w:bCs/>
        </w:rPr>
        <w:t>Lorenzetti R</w:t>
      </w:r>
      <w:r>
        <w:rPr>
          <w:rFonts w:ascii="Book Antiqua" w:hAnsi="Book Antiqua"/>
        </w:rPr>
        <w:t xml:space="preserve">, </w:t>
      </w:r>
      <w:proofErr w:type="spellStart"/>
      <w:r>
        <w:rPr>
          <w:rFonts w:ascii="Book Antiqua" w:hAnsi="Book Antiqua"/>
        </w:rPr>
        <w:t>Zullo</w:t>
      </w:r>
      <w:proofErr w:type="spellEnd"/>
      <w:r>
        <w:rPr>
          <w:rFonts w:ascii="Book Antiqua" w:hAnsi="Book Antiqua"/>
        </w:rPr>
        <w:t xml:space="preserve"> A, </w:t>
      </w:r>
      <w:proofErr w:type="spellStart"/>
      <w:r>
        <w:rPr>
          <w:rFonts w:ascii="Book Antiqua" w:hAnsi="Book Antiqua"/>
        </w:rPr>
        <w:t>Ridola</w:t>
      </w:r>
      <w:proofErr w:type="spellEnd"/>
      <w:r>
        <w:rPr>
          <w:rFonts w:ascii="Book Antiqua" w:hAnsi="Book Antiqua"/>
        </w:rPr>
        <w:t xml:space="preserve"> L, </w:t>
      </w:r>
      <w:proofErr w:type="spellStart"/>
      <w:r>
        <w:rPr>
          <w:rFonts w:ascii="Book Antiqua" w:hAnsi="Book Antiqua"/>
        </w:rPr>
        <w:t>Diamanti</w:t>
      </w:r>
      <w:proofErr w:type="spellEnd"/>
      <w:r>
        <w:rPr>
          <w:rFonts w:ascii="Book Antiqua" w:hAnsi="Book Antiqua"/>
        </w:rPr>
        <w:t xml:space="preserve"> AP, </w:t>
      </w:r>
      <w:proofErr w:type="spellStart"/>
      <w:r>
        <w:rPr>
          <w:rFonts w:ascii="Book Antiqua" w:hAnsi="Book Antiqua"/>
        </w:rPr>
        <w:t>Laganà</w:t>
      </w:r>
      <w:proofErr w:type="spellEnd"/>
      <w:r>
        <w:rPr>
          <w:rFonts w:ascii="Book Antiqua" w:hAnsi="Book Antiqua"/>
        </w:rPr>
        <w:t xml:space="preserve"> B, </w:t>
      </w:r>
      <w:proofErr w:type="spellStart"/>
      <w:r>
        <w:rPr>
          <w:rFonts w:ascii="Book Antiqua" w:hAnsi="Book Antiqua"/>
        </w:rPr>
        <w:t>Gatta</w:t>
      </w:r>
      <w:proofErr w:type="spellEnd"/>
      <w:r>
        <w:rPr>
          <w:rFonts w:ascii="Book Antiqua" w:hAnsi="Book Antiqua"/>
        </w:rPr>
        <w:t xml:space="preserve"> L, </w:t>
      </w:r>
      <w:proofErr w:type="spellStart"/>
      <w:r>
        <w:rPr>
          <w:rFonts w:ascii="Book Antiqua" w:hAnsi="Book Antiqua"/>
        </w:rPr>
        <w:t>Migliore</w:t>
      </w:r>
      <w:proofErr w:type="spellEnd"/>
      <w:r>
        <w:rPr>
          <w:rFonts w:ascii="Book Antiqua" w:hAnsi="Book Antiqua"/>
        </w:rPr>
        <w:t xml:space="preserve"> A, </w:t>
      </w:r>
      <w:proofErr w:type="spellStart"/>
      <w:r>
        <w:rPr>
          <w:rFonts w:ascii="Book Antiqua" w:hAnsi="Book Antiqua"/>
        </w:rPr>
        <w:t>Armuzzi</w:t>
      </w:r>
      <w:proofErr w:type="spellEnd"/>
      <w:r>
        <w:rPr>
          <w:rFonts w:ascii="Book Antiqua" w:hAnsi="Book Antiqua"/>
        </w:rPr>
        <w:t xml:space="preserve"> A, Hassan C, </w:t>
      </w:r>
      <w:proofErr w:type="spellStart"/>
      <w:r>
        <w:rPr>
          <w:rFonts w:ascii="Book Antiqua" w:hAnsi="Book Antiqua"/>
        </w:rPr>
        <w:t>Bruzzese</w:t>
      </w:r>
      <w:proofErr w:type="spellEnd"/>
      <w:r>
        <w:rPr>
          <w:rFonts w:ascii="Book Antiqua" w:hAnsi="Book Antiqua"/>
        </w:rPr>
        <w:t xml:space="preserve"> V. Higher risk of tuberculosis reactivation when anti-TNF is combined with immunosuppressive agents: a systematic review of randomized controlled trials. </w:t>
      </w:r>
      <w:r>
        <w:rPr>
          <w:rFonts w:ascii="Book Antiqua" w:hAnsi="Book Antiqua"/>
          <w:i/>
          <w:iCs/>
        </w:rPr>
        <w:t>Ann Med</w:t>
      </w:r>
      <w:r>
        <w:rPr>
          <w:rFonts w:ascii="Book Antiqua" w:hAnsi="Book Antiqua"/>
        </w:rPr>
        <w:t> 2014; </w:t>
      </w:r>
      <w:r>
        <w:rPr>
          <w:rFonts w:ascii="Book Antiqua" w:hAnsi="Book Antiqua"/>
          <w:b/>
          <w:bCs/>
        </w:rPr>
        <w:t>46</w:t>
      </w:r>
      <w:r>
        <w:rPr>
          <w:rFonts w:ascii="Book Antiqua" w:hAnsi="Book Antiqua"/>
        </w:rPr>
        <w:t>: 547-554 [PMID: 25105206 DOI: 10.3109/07853890.2014.941919]</w:t>
      </w:r>
    </w:p>
    <w:p w14:paraId="1ECA2195"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30 </w:t>
      </w:r>
      <w:proofErr w:type="spellStart"/>
      <w:r>
        <w:rPr>
          <w:rFonts w:ascii="Book Antiqua" w:hAnsi="Book Antiqua"/>
          <w:b/>
          <w:bCs/>
        </w:rPr>
        <w:t>Guirao-Arrabal</w:t>
      </w:r>
      <w:proofErr w:type="spellEnd"/>
      <w:r>
        <w:rPr>
          <w:rFonts w:ascii="Book Antiqua" w:hAnsi="Book Antiqua"/>
          <w:b/>
          <w:bCs/>
        </w:rPr>
        <w:t xml:space="preserve"> E</w:t>
      </w:r>
      <w:r>
        <w:rPr>
          <w:rFonts w:ascii="Book Antiqua" w:hAnsi="Book Antiqua"/>
        </w:rPr>
        <w:t xml:space="preserve">, Santos F, </w:t>
      </w:r>
      <w:proofErr w:type="spellStart"/>
      <w:r>
        <w:rPr>
          <w:rFonts w:ascii="Book Antiqua" w:hAnsi="Book Antiqua"/>
        </w:rPr>
        <w:t>Redel</w:t>
      </w:r>
      <w:proofErr w:type="spellEnd"/>
      <w:r>
        <w:rPr>
          <w:rFonts w:ascii="Book Antiqua" w:hAnsi="Book Antiqua"/>
        </w:rPr>
        <w:t xml:space="preserve">-Montero J, Vaquero JM, </w:t>
      </w:r>
      <w:proofErr w:type="spellStart"/>
      <w:r>
        <w:rPr>
          <w:rFonts w:ascii="Book Antiqua" w:hAnsi="Book Antiqua"/>
        </w:rPr>
        <w:t>Cantisán</w:t>
      </w:r>
      <w:proofErr w:type="spellEnd"/>
      <w:r>
        <w:rPr>
          <w:rFonts w:ascii="Book Antiqua" w:hAnsi="Book Antiqua"/>
        </w:rPr>
        <w:t xml:space="preserve"> S, Vidal E, Torre-</w:t>
      </w:r>
      <w:proofErr w:type="spellStart"/>
      <w:r>
        <w:rPr>
          <w:rFonts w:ascii="Book Antiqua" w:hAnsi="Book Antiqua"/>
        </w:rPr>
        <w:t>Giménez</w:t>
      </w:r>
      <w:proofErr w:type="spellEnd"/>
      <w:r>
        <w:rPr>
          <w:rFonts w:ascii="Book Antiqua" w:hAnsi="Book Antiqua"/>
        </w:rPr>
        <w:t xml:space="preserve"> Á, Rivero A, Torre-Cisneros J. Risk of tuberculosis after lung transplantation: the value of pretransplant chest computed tomography and the impact of mTOR inhibitors and azathioprine use. </w:t>
      </w:r>
      <w:proofErr w:type="spellStart"/>
      <w:r>
        <w:rPr>
          <w:rFonts w:ascii="Book Antiqua" w:hAnsi="Book Antiqua"/>
          <w:i/>
          <w:iCs/>
        </w:rPr>
        <w:t>Transpl</w:t>
      </w:r>
      <w:proofErr w:type="spellEnd"/>
      <w:r>
        <w:rPr>
          <w:rFonts w:ascii="Book Antiqua" w:hAnsi="Book Antiqua"/>
          <w:i/>
          <w:iCs/>
        </w:rPr>
        <w:t xml:space="preserve"> Infect Dis</w:t>
      </w:r>
      <w:r>
        <w:rPr>
          <w:rFonts w:ascii="Book Antiqua" w:hAnsi="Book Antiqua"/>
        </w:rPr>
        <w:t> 2016; </w:t>
      </w:r>
      <w:r>
        <w:rPr>
          <w:rFonts w:ascii="Book Antiqua" w:hAnsi="Book Antiqua"/>
          <w:b/>
          <w:bCs/>
        </w:rPr>
        <w:t>18</w:t>
      </w:r>
      <w:r>
        <w:rPr>
          <w:rFonts w:ascii="Book Antiqua" w:hAnsi="Book Antiqua"/>
        </w:rPr>
        <w:t>: 512-519 [PMID: 27224905 DOI: 10.1111/tid.12555]</w:t>
      </w:r>
    </w:p>
    <w:p w14:paraId="4B7703C8"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31 </w:t>
      </w:r>
      <w:r>
        <w:rPr>
          <w:rFonts w:ascii="Book Antiqua" w:hAnsi="Book Antiqua"/>
          <w:b/>
          <w:bCs/>
        </w:rPr>
        <w:t>Abitbol Y</w:t>
      </w:r>
      <w:r>
        <w:rPr>
          <w:rFonts w:ascii="Book Antiqua" w:hAnsi="Book Antiqua"/>
        </w:rPr>
        <w:t xml:space="preserve">, </w:t>
      </w:r>
      <w:proofErr w:type="spellStart"/>
      <w:r>
        <w:rPr>
          <w:rFonts w:ascii="Book Antiqua" w:hAnsi="Book Antiqua"/>
        </w:rPr>
        <w:t>Laharie</w:t>
      </w:r>
      <w:proofErr w:type="spellEnd"/>
      <w:r>
        <w:rPr>
          <w:rFonts w:ascii="Book Antiqua" w:hAnsi="Book Antiqua"/>
        </w:rPr>
        <w:t xml:space="preserve"> D, </w:t>
      </w:r>
      <w:proofErr w:type="spellStart"/>
      <w:r>
        <w:rPr>
          <w:rFonts w:ascii="Book Antiqua" w:hAnsi="Book Antiqua"/>
        </w:rPr>
        <w:t>Cosnes</w:t>
      </w:r>
      <w:proofErr w:type="spellEnd"/>
      <w:r>
        <w:rPr>
          <w:rFonts w:ascii="Book Antiqua" w:hAnsi="Book Antiqua"/>
        </w:rPr>
        <w:t xml:space="preserve"> J, </w:t>
      </w:r>
      <w:proofErr w:type="spellStart"/>
      <w:r>
        <w:rPr>
          <w:rFonts w:ascii="Book Antiqua" w:hAnsi="Book Antiqua"/>
        </w:rPr>
        <w:t>Allez</w:t>
      </w:r>
      <w:proofErr w:type="spellEnd"/>
      <w:r>
        <w:rPr>
          <w:rFonts w:ascii="Book Antiqua" w:hAnsi="Book Antiqua"/>
        </w:rPr>
        <w:t xml:space="preserve"> M, Nancey S, </w:t>
      </w:r>
      <w:proofErr w:type="spellStart"/>
      <w:r>
        <w:rPr>
          <w:rFonts w:ascii="Book Antiqua" w:hAnsi="Book Antiqua"/>
        </w:rPr>
        <w:t>Amiot</w:t>
      </w:r>
      <w:proofErr w:type="spellEnd"/>
      <w:r>
        <w:rPr>
          <w:rFonts w:ascii="Book Antiqua" w:hAnsi="Book Antiqua"/>
        </w:rPr>
        <w:t xml:space="preserve"> A, </w:t>
      </w:r>
      <w:proofErr w:type="spellStart"/>
      <w:r>
        <w:rPr>
          <w:rFonts w:ascii="Book Antiqua" w:hAnsi="Book Antiqua"/>
        </w:rPr>
        <w:t>Aubourg</w:t>
      </w:r>
      <w:proofErr w:type="spellEnd"/>
      <w:r>
        <w:rPr>
          <w:rFonts w:ascii="Book Antiqua" w:hAnsi="Book Antiqua"/>
        </w:rPr>
        <w:t xml:space="preserve"> A, </w:t>
      </w:r>
      <w:proofErr w:type="spellStart"/>
      <w:r>
        <w:rPr>
          <w:rFonts w:ascii="Book Antiqua" w:hAnsi="Book Antiqua"/>
        </w:rPr>
        <w:t>Fumery</w:t>
      </w:r>
      <w:proofErr w:type="spellEnd"/>
      <w:r>
        <w:rPr>
          <w:rFonts w:ascii="Book Antiqua" w:hAnsi="Book Antiqua"/>
        </w:rPr>
        <w:t xml:space="preserve"> M, </w:t>
      </w:r>
      <w:proofErr w:type="spellStart"/>
      <w:r>
        <w:rPr>
          <w:rFonts w:ascii="Book Antiqua" w:hAnsi="Book Antiqua"/>
        </w:rPr>
        <w:t>Altwegg</w:t>
      </w:r>
      <w:proofErr w:type="spellEnd"/>
      <w:r>
        <w:rPr>
          <w:rFonts w:ascii="Book Antiqua" w:hAnsi="Book Antiqua"/>
        </w:rPr>
        <w:t xml:space="preserve"> R, </w:t>
      </w:r>
      <w:proofErr w:type="spellStart"/>
      <w:r>
        <w:rPr>
          <w:rFonts w:ascii="Book Antiqua" w:hAnsi="Book Antiqua"/>
        </w:rPr>
        <w:t>Michetti</w:t>
      </w:r>
      <w:proofErr w:type="spellEnd"/>
      <w:r>
        <w:rPr>
          <w:rFonts w:ascii="Book Antiqua" w:hAnsi="Book Antiqua"/>
        </w:rPr>
        <w:t xml:space="preserve"> P, </w:t>
      </w:r>
      <w:proofErr w:type="spellStart"/>
      <w:r>
        <w:rPr>
          <w:rFonts w:ascii="Book Antiqua" w:hAnsi="Book Antiqua"/>
        </w:rPr>
        <w:t>Chanteloup</w:t>
      </w:r>
      <w:proofErr w:type="spellEnd"/>
      <w:r>
        <w:rPr>
          <w:rFonts w:ascii="Book Antiqua" w:hAnsi="Book Antiqua"/>
        </w:rPr>
        <w:t xml:space="preserve"> E, </w:t>
      </w:r>
      <w:proofErr w:type="spellStart"/>
      <w:r>
        <w:rPr>
          <w:rFonts w:ascii="Book Antiqua" w:hAnsi="Book Antiqua"/>
        </w:rPr>
        <w:t>Seksik</w:t>
      </w:r>
      <w:proofErr w:type="spellEnd"/>
      <w:r>
        <w:rPr>
          <w:rFonts w:ascii="Book Antiqua" w:hAnsi="Book Antiqua"/>
        </w:rPr>
        <w:t xml:space="preserve"> P, </w:t>
      </w:r>
      <w:proofErr w:type="spellStart"/>
      <w:r>
        <w:rPr>
          <w:rFonts w:ascii="Book Antiqua" w:hAnsi="Book Antiqua"/>
        </w:rPr>
        <w:t>Baudry</w:t>
      </w:r>
      <w:proofErr w:type="spellEnd"/>
      <w:r>
        <w:rPr>
          <w:rFonts w:ascii="Book Antiqua" w:hAnsi="Book Antiqua"/>
        </w:rPr>
        <w:t xml:space="preserve"> C, </w:t>
      </w:r>
      <w:proofErr w:type="spellStart"/>
      <w:r>
        <w:rPr>
          <w:rFonts w:ascii="Book Antiqua" w:hAnsi="Book Antiqua"/>
        </w:rPr>
        <w:t>Flamant</w:t>
      </w:r>
      <w:proofErr w:type="spellEnd"/>
      <w:r>
        <w:rPr>
          <w:rFonts w:ascii="Book Antiqua" w:hAnsi="Book Antiqua"/>
        </w:rPr>
        <w:t xml:space="preserve"> M, </w:t>
      </w:r>
      <w:proofErr w:type="spellStart"/>
      <w:r>
        <w:rPr>
          <w:rFonts w:ascii="Book Antiqua" w:hAnsi="Book Antiqua"/>
        </w:rPr>
        <w:t>Bouguen</w:t>
      </w:r>
      <w:proofErr w:type="spellEnd"/>
      <w:r>
        <w:rPr>
          <w:rFonts w:ascii="Book Antiqua" w:hAnsi="Book Antiqua"/>
        </w:rPr>
        <w:t xml:space="preserve"> G, </w:t>
      </w:r>
      <w:proofErr w:type="spellStart"/>
      <w:r>
        <w:rPr>
          <w:rFonts w:ascii="Book Antiqua" w:hAnsi="Book Antiqua"/>
        </w:rPr>
        <w:t>Stefanescu</w:t>
      </w:r>
      <w:proofErr w:type="spellEnd"/>
      <w:r>
        <w:rPr>
          <w:rFonts w:ascii="Book Antiqua" w:hAnsi="Book Antiqua"/>
        </w:rPr>
        <w:t xml:space="preserve"> C, </w:t>
      </w:r>
      <w:proofErr w:type="spellStart"/>
      <w:r>
        <w:rPr>
          <w:rFonts w:ascii="Book Antiqua" w:hAnsi="Book Antiqua"/>
        </w:rPr>
        <w:t>Bourrier</w:t>
      </w:r>
      <w:proofErr w:type="spellEnd"/>
      <w:r>
        <w:rPr>
          <w:rFonts w:ascii="Book Antiqua" w:hAnsi="Book Antiqua"/>
        </w:rPr>
        <w:t xml:space="preserve"> A, </w:t>
      </w:r>
      <w:proofErr w:type="spellStart"/>
      <w:r>
        <w:rPr>
          <w:rFonts w:ascii="Book Antiqua" w:hAnsi="Book Antiqua"/>
        </w:rPr>
        <w:t>Bommelaer</w:t>
      </w:r>
      <w:proofErr w:type="spellEnd"/>
      <w:r>
        <w:rPr>
          <w:rFonts w:ascii="Book Antiqua" w:hAnsi="Book Antiqua"/>
        </w:rPr>
        <w:t xml:space="preserve"> G, Dib N, </w:t>
      </w:r>
      <w:proofErr w:type="spellStart"/>
      <w:r>
        <w:rPr>
          <w:rFonts w:ascii="Book Antiqua" w:hAnsi="Book Antiqua"/>
        </w:rPr>
        <w:t>Bigard</w:t>
      </w:r>
      <w:proofErr w:type="spellEnd"/>
      <w:r>
        <w:rPr>
          <w:rFonts w:ascii="Book Antiqua" w:hAnsi="Book Antiqua"/>
        </w:rPr>
        <w:t xml:space="preserve"> MA, </w:t>
      </w:r>
      <w:proofErr w:type="spellStart"/>
      <w:r>
        <w:rPr>
          <w:rFonts w:ascii="Book Antiqua" w:hAnsi="Book Antiqua"/>
        </w:rPr>
        <w:t>Viennot</w:t>
      </w:r>
      <w:proofErr w:type="spellEnd"/>
      <w:r>
        <w:rPr>
          <w:rFonts w:ascii="Book Antiqua" w:hAnsi="Book Antiqua"/>
        </w:rPr>
        <w:t xml:space="preserve"> S, </w:t>
      </w:r>
      <w:proofErr w:type="spellStart"/>
      <w:r>
        <w:rPr>
          <w:rFonts w:ascii="Book Antiqua" w:hAnsi="Book Antiqua"/>
        </w:rPr>
        <w:t>Hébuterne</w:t>
      </w:r>
      <w:proofErr w:type="spellEnd"/>
      <w:r>
        <w:rPr>
          <w:rFonts w:ascii="Book Antiqua" w:hAnsi="Book Antiqua"/>
        </w:rPr>
        <w:t xml:space="preserve"> X, </w:t>
      </w:r>
      <w:proofErr w:type="spellStart"/>
      <w:r>
        <w:rPr>
          <w:rFonts w:ascii="Book Antiqua" w:hAnsi="Book Antiqua"/>
        </w:rPr>
        <w:t>Gornet</w:t>
      </w:r>
      <w:proofErr w:type="spellEnd"/>
      <w:r>
        <w:rPr>
          <w:rFonts w:ascii="Book Antiqua" w:hAnsi="Book Antiqua"/>
        </w:rPr>
        <w:t xml:space="preserve"> JM, Marteau P, </w:t>
      </w:r>
      <w:proofErr w:type="spellStart"/>
      <w:r>
        <w:rPr>
          <w:rFonts w:ascii="Book Antiqua" w:hAnsi="Book Antiqua"/>
        </w:rPr>
        <w:t>Bouhnik</w:t>
      </w:r>
      <w:proofErr w:type="spellEnd"/>
      <w:r>
        <w:rPr>
          <w:rFonts w:ascii="Book Antiqua" w:hAnsi="Book Antiqua"/>
        </w:rPr>
        <w:t xml:space="preserve"> Y, Abitbol V, </w:t>
      </w:r>
      <w:proofErr w:type="spellStart"/>
      <w:r>
        <w:rPr>
          <w:rFonts w:ascii="Book Antiqua" w:hAnsi="Book Antiqua"/>
        </w:rPr>
        <w:t>Nahon</w:t>
      </w:r>
      <w:proofErr w:type="spellEnd"/>
      <w:r>
        <w:rPr>
          <w:rFonts w:ascii="Book Antiqua" w:hAnsi="Book Antiqua"/>
        </w:rPr>
        <w:t xml:space="preserve"> S; GETAID. Negative Screening Does Not Rule Out the Risk of Tuberculosis in Patients with Inflammatory Bowel Disease Undergoing Anti-TNF Treatment: A Descriptive Study on the GETAID Cohort.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2016; </w:t>
      </w:r>
      <w:r>
        <w:rPr>
          <w:rFonts w:ascii="Book Antiqua" w:hAnsi="Book Antiqua"/>
          <w:b/>
          <w:bCs/>
        </w:rPr>
        <w:t>10</w:t>
      </w:r>
      <w:r>
        <w:rPr>
          <w:rFonts w:ascii="Book Antiqua" w:hAnsi="Book Antiqua"/>
        </w:rPr>
        <w:t>: 1179-1185 [PMID: 27402916 DOI: 10.1093/</w:t>
      </w:r>
      <w:proofErr w:type="spellStart"/>
      <w:r>
        <w:rPr>
          <w:rFonts w:ascii="Book Antiqua" w:hAnsi="Book Antiqua"/>
        </w:rPr>
        <w:t>ecco-jcc</w:t>
      </w:r>
      <w:proofErr w:type="spellEnd"/>
      <w:r>
        <w:rPr>
          <w:rFonts w:ascii="Book Antiqua" w:hAnsi="Book Antiqua"/>
        </w:rPr>
        <w:t>/jjw129]</w:t>
      </w:r>
    </w:p>
    <w:p w14:paraId="2FD8E168"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32 </w:t>
      </w:r>
      <w:proofErr w:type="spellStart"/>
      <w:r>
        <w:rPr>
          <w:rFonts w:ascii="Book Antiqua" w:hAnsi="Book Antiqua"/>
          <w:b/>
          <w:bCs/>
        </w:rPr>
        <w:t>Debeuckelaere</w:t>
      </w:r>
      <w:proofErr w:type="spellEnd"/>
      <w:r>
        <w:rPr>
          <w:rFonts w:ascii="Book Antiqua" w:hAnsi="Book Antiqua"/>
          <w:b/>
          <w:bCs/>
        </w:rPr>
        <w:t xml:space="preserve"> C</w:t>
      </w:r>
      <w:r>
        <w:rPr>
          <w:rFonts w:ascii="Book Antiqua" w:hAnsi="Book Antiqua"/>
        </w:rPr>
        <w:t xml:space="preserve">, De </w:t>
      </w:r>
      <w:proofErr w:type="spellStart"/>
      <w:r>
        <w:rPr>
          <w:rFonts w:ascii="Book Antiqua" w:hAnsi="Book Antiqua"/>
        </w:rPr>
        <w:t>Munter</w:t>
      </w:r>
      <w:proofErr w:type="spellEnd"/>
      <w:r>
        <w:rPr>
          <w:rFonts w:ascii="Book Antiqua" w:hAnsi="Book Antiqua"/>
        </w:rPr>
        <w:t xml:space="preserve"> P, Van </w:t>
      </w:r>
      <w:proofErr w:type="spellStart"/>
      <w:r>
        <w:rPr>
          <w:rFonts w:ascii="Book Antiqua" w:hAnsi="Book Antiqua"/>
        </w:rPr>
        <w:t>Bleyenbergh</w:t>
      </w:r>
      <w:proofErr w:type="spellEnd"/>
      <w:r>
        <w:rPr>
          <w:rFonts w:ascii="Book Antiqua" w:hAnsi="Book Antiqua"/>
        </w:rPr>
        <w:t xml:space="preserve"> P, De </w:t>
      </w:r>
      <w:proofErr w:type="spellStart"/>
      <w:r>
        <w:rPr>
          <w:rFonts w:ascii="Book Antiqua" w:hAnsi="Book Antiqua"/>
        </w:rPr>
        <w:t>Wever</w:t>
      </w:r>
      <w:proofErr w:type="spellEnd"/>
      <w:r>
        <w:rPr>
          <w:rFonts w:ascii="Book Antiqua" w:hAnsi="Book Antiqua"/>
        </w:rPr>
        <w:t xml:space="preserve"> W, Van </w:t>
      </w:r>
      <w:proofErr w:type="spellStart"/>
      <w:r>
        <w:rPr>
          <w:rFonts w:ascii="Book Antiqua" w:hAnsi="Book Antiqua"/>
        </w:rPr>
        <w:t>Assche</w:t>
      </w:r>
      <w:proofErr w:type="spellEnd"/>
      <w:r>
        <w:rPr>
          <w:rFonts w:ascii="Book Antiqua" w:hAnsi="Book Antiqua"/>
        </w:rPr>
        <w:t xml:space="preserve"> G, </w:t>
      </w:r>
      <w:proofErr w:type="spellStart"/>
      <w:r>
        <w:rPr>
          <w:rFonts w:ascii="Book Antiqua" w:hAnsi="Book Antiqua"/>
        </w:rPr>
        <w:t>Rutgeerts</w:t>
      </w:r>
      <w:proofErr w:type="spellEnd"/>
      <w:r>
        <w:rPr>
          <w:rFonts w:ascii="Book Antiqua" w:hAnsi="Book Antiqua"/>
        </w:rPr>
        <w:t xml:space="preserve"> P, </w:t>
      </w:r>
      <w:proofErr w:type="spellStart"/>
      <w:r>
        <w:rPr>
          <w:rFonts w:ascii="Book Antiqua" w:hAnsi="Book Antiqua"/>
        </w:rPr>
        <w:t>Vermeire</w:t>
      </w:r>
      <w:proofErr w:type="spellEnd"/>
      <w:r>
        <w:rPr>
          <w:rFonts w:ascii="Book Antiqua" w:hAnsi="Book Antiqua"/>
        </w:rPr>
        <w:t xml:space="preserve"> S. Tuberculosis infection following anti-TNF therapy in inflammatory bowel disease, despite negative screening.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2014; </w:t>
      </w:r>
      <w:r>
        <w:rPr>
          <w:rFonts w:ascii="Book Antiqua" w:hAnsi="Book Antiqua"/>
          <w:b/>
          <w:bCs/>
        </w:rPr>
        <w:t>8</w:t>
      </w:r>
      <w:r>
        <w:rPr>
          <w:rFonts w:ascii="Book Antiqua" w:hAnsi="Book Antiqua"/>
        </w:rPr>
        <w:t>: 550-557 [PMID: 24295645 DOI: 10.1016/j.crohns.2013.11.008]</w:t>
      </w:r>
    </w:p>
    <w:p w14:paraId="2E4C0CC7"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33 </w:t>
      </w:r>
      <w:r>
        <w:rPr>
          <w:rFonts w:ascii="Book Antiqua" w:hAnsi="Book Antiqua"/>
          <w:b/>
          <w:bCs/>
        </w:rPr>
        <w:t>Keane J</w:t>
      </w:r>
      <w:r>
        <w:rPr>
          <w:rFonts w:ascii="Book Antiqua" w:hAnsi="Book Antiqua"/>
        </w:rPr>
        <w:t>, Gershon S, Wise RP, Mirabile-</w:t>
      </w:r>
      <w:proofErr w:type="spellStart"/>
      <w:r>
        <w:rPr>
          <w:rFonts w:ascii="Book Antiqua" w:hAnsi="Book Antiqua"/>
        </w:rPr>
        <w:t>Levens</w:t>
      </w:r>
      <w:proofErr w:type="spellEnd"/>
      <w:r>
        <w:rPr>
          <w:rFonts w:ascii="Book Antiqua" w:hAnsi="Book Antiqua"/>
        </w:rPr>
        <w:t xml:space="preserve"> E, </w:t>
      </w:r>
      <w:proofErr w:type="spellStart"/>
      <w:r>
        <w:rPr>
          <w:rFonts w:ascii="Book Antiqua" w:hAnsi="Book Antiqua"/>
        </w:rPr>
        <w:t>Kasznica</w:t>
      </w:r>
      <w:proofErr w:type="spellEnd"/>
      <w:r>
        <w:rPr>
          <w:rFonts w:ascii="Book Antiqua" w:hAnsi="Book Antiqua"/>
        </w:rPr>
        <w:t xml:space="preserve"> J, </w:t>
      </w:r>
      <w:proofErr w:type="spellStart"/>
      <w:r>
        <w:rPr>
          <w:rFonts w:ascii="Book Antiqua" w:hAnsi="Book Antiqua"/>
        </w:rPr>
        <w:t>Schwieterman</w:t>
      </w:r>
      <w:proofErr w:type="spellEnd"/>
      <w:r>
        <w:rPr>
          <w:rFonts w:ascii="Book Antiqua" w:hAnsi="Book Antiqua"/>
        </w:rPr>
        <w:t xml:space="preserve"> WD, Siegel JN, Braun MM. Tuberculosis associated with infliximab, a tumor necrosis factor alpha-neutralizing agent.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2001; </w:t>
      </w:r>
      <w:r>
        <w:rPr>
          <w:rFonts w:ascii="Book Antiqua" w:hAnsi="Book Antiqua"/>
          <w:b/>
          <w:bCs/>
        </w:rPr>
        <w:t>345</w:t>
      </w:r>
      <w:r>
        <w:rPr>
          <w:rFonts w:ascii="Book Antiqua" w:hAnsi="Book Antiqua"/>
        </w:rPr>
        <w:t>: 1098-1104 [PMID: 11596589 DOI: 10.1056/nejmoa011110]</w:t>
      </w:r>
    </w:p>
    <w:p w14:paraId="3692F866" w14:textId="77777777" w:rsidR="00AC00B5" w:rsidRDefault="00BF741F">
      <w:pPr>
        <w:pStyle w:val="a8"/>
        <w:shd w:val="clear" w:color="auto" w:fill="FFFFFF"/>
        <w:snapToGrid w:val="0"/>
        <w:spacing w:beforeAutospacing="0" w:afterAutospacing="0" w:line="360" w:lineRule="auto"/>
        <w:jc w:val="both"/>
        <w:rPr>
          <w:rFonts w:ascii="Book Antiqua" w:hAnsi="Book Antiqua"/>
        </w:rPr>
      </w:pPr>
      <w:r>
        <w:rPr>
          <w:rFonts w:ascii="Book Antiqua" w:hAnsi="Book Antiqua"/>
        </w:rPr>
        <w:t>34 </w:t>
      </w:r>
      <w:proofErr w:type="spellStart"/>
      <w:r>
        <w:rPr>
          <w:rFonts w:ascii="Book Antiqua" w:hAnsi="Book Antiqua"/>
          <w:b/>
          <w:bCs/>
        </w:rPr>
        <w:t>Kedia</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Mouli</w:t>
      </w:r>
      <w:proofErr w:type="spellEnd"/>
      <w:r>
        <w:rPr>
          <w:rFonts w:ascii="Book Antiqua" w:hAnsi="Book Antiqua"/>
        </w:rPr>
        <w:t xml:space="preserve"> VP, </w:t>
      </w:r>
      <w:proofErr w:type="spellStart"/>
      <w:r>
        <w:rPr>
          <w:rFonts w:ascii="Book Antiqua" w:hAnsi="Book Antiqua"/>
        </w:rPr>
        <w:t>Kamat</w:t>
      </w:r>
      <w:proofErr w:type="spellEnd"/>
      <w:r>
        <w:rPr>
          <w:rFonts w:ascii="Book Antiqua" w:hAnsi="Book Antiqua"/>
        </w:rPr>
        <w:t xml:space="preserve"> N, Sankar J, </w:t>
      </w:r>
      <w:proofErr w:type="spellStart"/>
      <w:r>
        <w:rPr>
          <w:rFonts w:ascii="Book Antiqua" w:hAnsi="Book Antiqua"/>
        </w:rPr>
        <w:t>Ananthakrishnan</w:t>
      </w:r>
      <w:proofErr w:type="spellEnd"/>
      <w:r>
        <w:rPr>
          <w:rFonts w:ascii="Book Antiqua" w:hAnsi="Book Antiqua"/>
        </w:rPr>
        <w:t xml:space="preserve"> A, </w:t>
      </w:r>
      <w:proofErr w:type="spellStart"/>
      <w:r>
        <w:rPr>
          <w:rFonts w:ascii="Book Antiqua" w:hAnsi="Book Antiqua"/>
        </w:rPr>
        <w:t>Makharia</w:t>
      </w:r>
      <w:proofErr w:type="spellEnd"/>
      <w:r>
        <w:rPr>
          <w:rFonts w:ascii="Book Antiqua" w:hAnsi="Book Antiqua"/>
        </w:rPr>
        <w:t xml:space="preserve"> G, Ahuja V. Risk of Tuberculosis in Patients With Inflammatory Bowel Disease on Infliximab or Adalimumab Is Dependent on the Local Disease Burden of Tuberculosis: A Systematic Review and Meta-Analysis. </w:t>
      </w:r>
      <w:r>
        <w:rPr>
          <w:rFonts w:ascii="Book Antiqua" w:hAnsi="Book Antiqua"/>
          <w:i/>
          <w:iCs/>
        </w:rPr>
        <w:t>Am J Gastroenterol</w:t>
      </w:r>
      <w:r>
        <w:rPr>
          <w:rFonts w:ascii="Book Antiqua" w:hAnsi="Book Antiqua"/>
        </w:rPr>
        <w:t> 2020; </w:t>
      </w:r>
      <w:r>
        <w:rPr>
          <w:rFonts w:ascii="Book Antiqua" w:hAnsi="Book Antiqua"/>
          <w:b/>
          <w:bCs/>
        </w:rPr>
        <w:t>115</w:t>
      </w:r>
      <w:r>
        <w:rPr>
          <w:rFonts w:ascii="Book Antiqua" w:hAnsi="Book Antiqua"/>
        </w:rPr>
        <w:t>: 340-349 [PMID: 32032073 DOI: 10.14309/ajg.0000000000000527]</w:t>
      </w:r>
    </w:p>
    <w:p w14:paraId="3F502D2F" w14:textId="77777777" w:rsidR="00AC00B5" w:rsidRDefault="00BF741F">
      <w:pPr>
        <w:spacing w:line="360" w:lineRule="auto"/>
        <w:jc w:val="both"/>
        <w:sectPr w:rsidR="00AC00B5">
          <w:footerReference w:type="default" r:id="rId7"/>
          <w:pgSz w:w="12240" w:h="15840"/>
          <w:pgMar w:top="1440" w:right="1440" w:bottom="1440" w:left="1440" w:header="0" w:footer="720" w:gutter="0"/>
          <w:cols w:space="720"/>
          <w:formProt w:val="0"/>
          <w:docGrid w:linePitch="360"/>
        </w:sectPr>
      </w:pPr>
      <w:r>
        <w:tab/>
      </w:r>
    </w:p>
    <w:p w14:paraId="01E22C89" w14:textId="77777777" w:rsidR="00AC00B5" w:rsidRDefault="00BF741F">
      <w:pPr>
        <w:spacing w:line="360" w:lineRule="auto"/>
        <w:jc w:val="both"/>
      </w:pPr>
      <w:r>
        <w:rPr>
          <w:rFonts w:ascii="Book Antiqua" w:eastAsia="Book Antiqua" w:hAnsi="Book Antiqua" w:cs="Book Antiqua"/>
          <w:b/>
          <w:color w:val="000000"/>
        </w:rPr>
        <w:lastRenderedPageBreak/>
        <w:t>Footnotes</w:t>
      </w:r>
    </w:p>
    <w:p w14:paraId="5CD329AF" w14:textId="77777777" w:rsidR="00AC00B5" w:rsidRDefault="00BF741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Roberto Santos General Hospital Research Ethics Committee approved this research under the opinion number 1935.651/2017. The patients signed the Informed Consent Term before any procedure.</w:t>
      </w:r>
    </w:p>
    <w:p w14:paraId="2BF2F4F8" w14:textId="77777777" w:rsidR="00D35499" w:rsidRDefault="00D35499" w:rsidP="00D35499">
      <w:pPr>
        <w:suppressAutoHyphens w:val="0"/>
        <w:spacing w:line="360" w:lineRule="auto"/>
        <w:jc w:val="both"/>
        <w:rPr>
          <w:rFonts w:ascii="Book Antiqua" w:hAnsi="Book Antiqua"/>
          <w:b/>
          <w:bCs/>
          <w:lang w:eastAsia="zh-CN"/>
        </w:rPr>
      </w:pPr>
    </w:p>
    <w:p w14:paraId="22ACA922" w14:textId="77777777" w:rsidR="00D35499" w:rsidRPr="00D35499" w:rsidRDefault="00D35499" w:rsidP="00D35499">
      <w:pPr>
        <w:suppressAutoHyphens w:val="0"/>
        <w:spacing w:line="360" w:lineRule="auto"/>
        <w:jc w:val="both"/>
        <w:rPr>
          <w:rFonts w:ascii="Book Antiqua" w:eastAsia="Times New Roman" w:hAnsi="Book Antiqua"/>
          <w:lang w:eastAsia="ja-JP"/>
        </w:rPr>
      </w:pPr>
      <w:r w:rsidRPr="00D35499">
        <w:rPr>
          <w:rFonts w:ascii="Book Antiqua" w:eastAsia="Times New Roman" w:hAnsi="Book Antiqua"/>
          <w:b/>
          <w:bCs/>
          <w:lang w:eastAsia="ja-JP"/>
        </w:rPr>
        <w:t>Informed consent statement</w:t>
      </w:r>
      <w:r w:rsidRPr="00D35499">
        <w:rPr>
          <w:rFonts w:ascii="Book Antiqua" w:eastAsia="Times New Roman" w:hAnsi="Book Antiqua"/>
          <w:bCs/>
          <w:lang w:eastAsia="ja-JP"/>
        </w:rPr>
        <w:t xml:space="preserve">: </w:t>
      </w:r>
      <w:bookmarkStart w:id="197" w:name="OLE_LINK308"/>
      <w:bookmarkStart w:id="198" w:name="OLE_LINK309"/>
      <w:r w:rsidRPr="00D35499">
        <w:rPr>
          <w:rFonts w:ascii="Book Antiqua" w:eastAsia="Times New Roman" w:hAnsi="Book Antiqua"/>
          <w:lang w:eastAsia="ja-JP"/>
        </w:rPr>
        <w:t>All study participants identities were anonymized and details that might disclose their identities were omitted. For this type of study formal consent is not required.</w:t>
      </w:r>
    </w:p>
    <w:bookmarkEnd w:id="197"/>
    <w:bookmarkEnd w:id="198"/>
    <w:p w14:paraId="54E14B6D" w14:textId="77777777" w:rsidR="00AC00B5" w:rsidRDefault="00AC00B5">
      <w:pPr>
        <w:spacing w:line="360" w:lineRule="auto"/>
        <w:jc w:val="both"/>
      </w:pPr>
    </w:p>
    <w:p w14:paraId="621778C6" w14:textId="77777777" w:rsidR="00AC00B5" w:rsidRPr="007858FC" w:rsidRDefault="00BF741F">
      <w:pPr>
        <w:spacing w:line="360" w:lineRule="auto"/>
        <w:jc w:val="both"/>
        <w:rPr>
          <w:lang w:eastAsia="zh-CN"/>
        </w:rPr>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Genoile</w:t>
      </w:r>
      <w:proofErr w:type="spellEnd"/>
      <w:r>
        <w:rPr>
          <w:rFonts w:ascii="Book Antiqua" w:eastAsia="Book Antiqua" w:hAnsi="Book Antiqua" w:cs="Book Antiqua"/>
          <w:color w:val="000000"/>
        </w:rPr>
        <w:t xml:space="preserve"> O Santana: Advisory board–Janssen</w:t>
      </w:r>
      <w:r>
        <w:rPr>
          <w:rFonts w:ascii="Book Antiqua" w:hAnsi="Book Antiqua" w:cs="Book Antiqua"/>
          <w:color w:val="000000"/>
          <w:lang w:eastAsia="zh-CN"/>
        </w:rPr>
        <w:t>;</w:t>
      </w:r>
      <w:r>
        <w:rPr>
          <w:rFonts w:ascii="Book Antiqua" w:eastAsia="Book Antiqua" w:hAnsi="Book Antiqua" w:cs="Book Antiqua"/>
          <w:color w:val="000000"/>
        </w:rPr>
        <w:t xml:space="preserve"> Speaker–</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Ferring, Janssen, Takeda and UCB Pharma</w:t>
      </w:r>
      <w:r>
        <w:rPr>
          <w:rFonts w:ascii="Book Antiqua" w:hAnsi="Book Antiqua" w:cs="Book Antiqua"/>
          <w:color w:val="000000"/>
          <w:lang w:eastAsia="zh-CN"/>
        </w:rPr>
        <w:t>;</w:t>
      </w:r>
      <w:r>
        <w:rPr>
          <w:rFonts w:ascii="Book Antiqua" w:eastAsia="Book Antiqua" w:hAnsi="Book Antiqua" w:cs="Book Antiqua"/>
          <w:color w:val="000000"/>
        </w:rPr>
        <w:t xml:space="preserve"> Research–Janssen, Lilly, Pfizer, Roche and Takeda. The other authors declare that they have no conflict of interest</w:t>
      </w:r>
      <w:r w:rsidR="007858FC">
        <w:rPr>
          <w:rFonts w:ascii="Book Antiqua" w:hAnsi="Book Antiqua" w:cs="Book Antiqua" w:hint="eastAsia"/>
          <w:color w:val="000000"/>
          <w:lang w:eastAsia="zh-CN"/>
        </w:rPr>
        <w:t>.</w:t>
      </w:r>
    </w:p>
    <w:p w14:paraId="39813E83" w14:textId="77777777" w:rsidR="00AC00B5" w:rsidRDefault="00AC00B5">
      <w:pPr>
        <w:spacing w:line="360" w:lineRule="auto"/>
        <w:jc w:val="both"/>
      </w:pPr>
    </w:p>
    <w:p w14:paraId="2E4807B9" w14:textId="77777777" w:rsidR="00AC00B5" w:rsidRDefault="00BF741F">
      <w:pPr>
        <w:spacing w:line="360" w:lineRule="auto"/>
        <w:jc w:val="both"/>
      </w:pPr>
      <w:r>
        <w:rPr>
          <w:rFonts w:ascii="Book Antiqua" w:eastAsia="Book Antiqua" w:hAnsi="Book Antiqua" w:cs="Book Antiqua"/>
          <w:b/>
          <w:bCs/>
          <w:color w:val="000000"/>
        </w:rPr>
        <w:t xml:space="preserve">Data sharing statement: </w:t>
      </w:r>
      <w:bookmarkStart w:id="199" w:name="OLE_LINK298"/>
      <w:bookmarkStart w:id="200" w:name="OLE_LINK299"/>
      <w:bookmarkStart w:id="201" w:name="OLE_LINK300"/>
      <w:bookmarkStart w:id="202" w:name="OLE_LINK301"/>
      <w:bookmarkStart w:id="203" w:name="OLE_LINK302"/>
      <w:bookmarkStart w:id="204" w:name="OLE_LINK310"/>
      <w:r>
        <w:rPr>
          <w:rFonts w:ascii="Book Antiqua" w:eastAsia="Book Antiqua" w:hAnsi="Book Antiqua" w:cs="Book Antiqua"/>
          <w:color w:val="000000"/>
        </w:rPr>
        <w:t>Technical appendix, statistical code, and dataset available from the corresponding author atraquelrocha2@yahoo.com.br. Participants gave informed consent for data sharing. </w:t>
      </w:r>
    </w:p>
    <w:bookmarkEnd w:id="199"/>
    <w:bookmarkEnd w:id="200"/>
    <w:bookmarkEnd w:id="201"/>
    <w:bookmarkEnd w:id="202"/>
    <w:bookmarkEnd w:id="203"/>
    <w:bookmarkEnd w:id="204"/>
    <w:p w14:paraId="1C5D1FC6" w14:textId="77777777" w:rsidR="00D35499" w:rsidRDefault="00D35499" w:rsidP="00D35499">
      <w:pPr>
        <w:spacing w:line="360" w:lineRule="auto"/>
        <w:jc w:val="both"/>
        <w:rPr>
          <w:rFonts w:ascii="Book Antiqua" w:hAnsi="Book Antiqua"/>
          <w:b/>
          <w:bCs/>
          <w:lang w:eastAsia="zh-CN"/>
        </w:rPr>
      </w:pPr>
    </w:p>
    <w:p w14:paraId="3B98A10F" w14:textId="77777777" w:rsidR="00D35499" w:rsidRPr="00F26395" w:rsidRDefault="00D35499" w:rsidP="00D35499">
      <w:pPr>
        <w:spacing w:line="360" w:lineRule="auto"/>
        <w:jc w:val="both"/>
        <w:rPr>
          <w:rFonts w:ascii="Book Antiqua" w:hAnsi="Book Antiqua"/>
        </w:rPr>
      </w:pPr>
      <w:r w:rsidRPr="00F26395">
        <w:rPr>
          <w:rFonts w:ascii="Book Antiqua" w:hAnsi="Book Antiqua"/>
          <w:b/>
          <w:bCs/>
        </w:rPr>
        <w:t xml:space="preserve">STROBE statement: </w:t>
      </w:r>
      <w:r w:rsidRPr="00F2639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96783C7" w14:textId="77777777" w:rsidR="00AC00B5" w:rsidRDefault="00AC00B5">
      <w:pPr>
        <w:spacing w:line="360" w:lineRule="auto"/>
        <w:jc w:val="both"/>
      </w:pPr>
    </w:p>
    <w:p w14:paraId="43376680" w14:textId="77777777" w:rsidR="00AC00B5" w:rsidRDefault="00BF74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6403FB" w14:textId="77777777" w:rsidR="00AC00B5" w:rsidRDefault="00AC00B5">
      <w:pPr>
        <w:spacing w:line="360" w:lineRule="auto"/>
        <w:jc w:val="both"/>
      </w:pPr>
    </w:p>
    <w:p w14:paraId="7AF998F5" w14:textId="77777777" w:rsidR="00AC00B5" w:rsidRDefault="00BF741F">
      <w:pPr>
        <w:spacing w:line="360" w:lineRule="auto"/>
        <w:jc w:val="both"/>
      </w:pPr>
      <w:r>
        <w:rPr>
          <w:rFonts w:ascii="Book Antiqua" w:eastAsia="Book Antiqua" w:hAnsi="Book Antiqua" w:cs="Book Antiqua"/>
          <w:b/>
          <w:color w:val="000000"/>
        </w:rPr>
        <w:lastRenderedPageBreak/>
        <w:t xml:space="preserve">Manuscript source: </w:t>
      </w:r>
      <w:r>
        <w:rPr>
          <w:rFonts w:ascii="Book Antiqua" w:eastAsia="Book Antiqua" w:hAnsi="Book Antiqua" w:cs="Book Antiqua"/>
          <w:color w:val="000000"/>
        </w:rPr>
        <w:t xml:space="preserve">Unsolicited </w:t>
      </w:r>
      <w:r w:rsidR="004B0E95">
        <w:rPr>
          <w:rFonts w:ascii="Book Antiqua" w:eastAsia="Book Antiqua" w:hAnsi="Book Antiqua" w:cs="Book Antiqua"/>
          <w:color w:val="000000"/>
        </w:rPr>
        <w:t>m</w:t>
      </w:r>
      <w:r>
        <w:rPr>
          <w:rFonts w:ascii="Book Antiqua" w:eastAsia="Book Antiqua" w:hAnsi="Book Antiqua" w:cs="Book Antiqua"/>
          <w:color w:val="000000"/>
        </w:rPr>
        <w:t>anuscript</w:t>
      </w:r>
    </w:p>
    <w:p w14:paraId="546DFAF8" w14:textId="77777777" w:rsidR="00AC00B5" w:rsidRDefault="00AC00B5">
      <w:pPr>
        <w:spacing w:line="360" w:lineRule="auto"/>
        <w:jc w:val="both"/>
      </w:pPr>
    </w:p>
    <w:p w14:paraId="1A41E1A0" w14:textId="77777777" w:rsidR="00AC00B5" w:rsidRDefault="00BF74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6C796F52" w14:textId="77777777" w:rsidR="00AC00B5" w:rsidRDefault="00BF74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2020</w:t>
      </w:r>
    </w:p>
    <w:p w14:paraId="09B07F79" w14:textId="77777777" w:rsidR="00AC00B5" w:rsidRDefault="00BF741F">
      <w:pPr>
        <w:spacing w:line="360" w:lineRule="auto"/>
        <w:jc w:val="both"/>
      </w:pPr>
      <w:r>
        <w:rPr>
          <w:rFonts w:ascii="Book Antiqua" w:eastAsia="Book Antiqua" w:hAnsi="Book Antiqua" w:cs="Book Antiqua"/>
          <w:b/>
          <w:color w:val="000000"/>
        </w:rPr>
        <w:t xml:space="preserve">Article in press: </w:t>
      </w:r>
    </w:p>
    <w:p w14:paraId="531700F9" w14:textId="77777777" w:rsidR="00AC00B5" w:rsidRDefault="00AC00B5">
      <w:pPr>
        <w:spacing w:line="360" w:lineRule="auto"/>
        <w:jc w:val="both"/>
      </w:pPr>
    </w:p>
    <w:p w14:paraId="348D3D41" w14:textId="77777777" w:rsidR="00AC00B5" w:rsidRDefault="00BF741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973B690" w14:textId="77777777" w:rsidR="00AC00B5" w:rsidRDefault="00BF74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72F84E2" w14:textId="77777777" w:rsidR="00AC00B5" w:rsidRDefault="00BF741F">
      <w:pPr>
        <w:spacing w:line="360" w:lineRule="auto"/>
        <w:jc w:val="both"/>
      </w:pPr>
      <w:r>
        <w:rPr>
          <w:rFonts w:ascii="Book Antiqua" w:eastAsia="Book Antiqua" w:hAnsi="Book Antiqua" w:cs="Book Antiqua"/>
          <w:b/>
          <w:color w:val="000000"/>
        </w:rPr>
        <w:t>Peer-review report’s scientific quality classification</w:t>
      </w:r>
    </w:p>
    <w:p w14:paraId="5509B262" w14:textId="77777777" w:rsidR="00AC00B5" w:rsidRDefault="00BF741F">
      <w:pPr>
        <w:spacing w:line="360" w:lineRule="auto"/>
        <w:jc w:val="both"/>
      </w:pPr>
      <w:r>
        <w:rPr>
          <w:rFonts w:ascii="Book Antiqua" w:eastAsia="Book Antiqua" w:hAnsi="Book Antiqua" w:cs="Book Antiqua"/>
          <w:color w:val="000000"/>
        </w:rPr>
        <w:t>Grade A (Excellent): 0</w:t>
      </w:r>
    </w:p>
    <w:p w14:paraId="700D4319" w14:textId="77777777" w:rsidR="00AC00B5" w:rsidRDefault="00BF741F">
      <w:pPr>
        <w:spacing w:line="360" w:lineRule="auto"/>
        <w:jc w:val="both"/>
      </w:pPr>
      <w:r>
        <w:rPr>
          <w:rFonts w:ascii="Book Antiqua" w:eastAsia="Book Antiqua" w:hAnsi="Book Antiqua" w:cs="Book Antiqua"/>
          <w:color w:val="000000"/>
        </w:rPr>
        <w:t>Grade B (Very good): 0</w:t>
      </w:r>
    </w:p>
    <w:p w14:paraId="47D40CB2" w14:textId="77777777" w:rsidR="00AC00B5" w:rsidRDefault="00BF741F">
      <w:pPr>
        <w:spacing w:line="360" w:lineRule="auto"/>
        <w:jc w:val="both"/>
      </w:pPr>
      <w:r>
        <w:rPr>
          <w:rFonts w:ascii="Book Antiqua" w:eastAsia="Book Antiqua" w:hAnsi="Book Antiqua" w:cs="Book Antiqua"/>
          <w:color w:val="000000"/>
        </w:rPr>
        <w:t>Grade C (Good): C</w:t>
      </w:r>
    </w:p>
    <w:p w14:paraId="2CF7D0D2" w14:textId="77777777" w:rsidR="00AC00B5" w:rsidRDefault="00BF741F">
      <w:pPr>
        <w:spacing w:line="360" w:lineRule="auto"/>
        <w:jc w:val="both"/>
      </w:pPr>
      <w:r>
        <w:rPr>
          <w:rFonts w:ascii="Book Antiqua" w:eastAsia="Book Antiqua" w:hAnsi="Book Antiqua" w:cs="Book Antiqua"/>
          <w:color w:val="000000"/>
        </w:rPr>
        <w:t>Grade D (Fair): 0</w:t>
      </w:r>
    </w:p>
    <w:p w14:paraId="3A12DF0F" w14:textId="77777777" w:rsidR="00AC00B5" w:rsidRDefault="00BF741F">
      <w:pPr>
        <w:spacing w:line="360" w:lineRule="auto"/>
        <w:jc w:val="both"/>
      </w:pPr>
      <w:r>
        <w:rPr>
          <w:rFonts w:ascii="Book Antiqua" w:eastAsia="Book Antiqua" w:hAnsi="Book Antiqua" w:cs="Book Antiqua"/>
          <w:color w:val="000000"/>
        </w:rPr>
        <w:t>Grade E (Poor): 0</w:t>
      </w:r>
    </w:p>
    <w:p w14:paraId="010402F7" w14:textId="77777777" w:rsidR="00AC00B5" w:rsidRDefault="00AC00B5">
      <w:pPr>
        <w:spacing w:line="360" w:lineRule="auto"/>
        <w:jc w:val="both"/>
      </w:pPr>
    </w:p>
    <w:p w14:paraId="11F28045" w14:textId="77777777" w:rsidR="004B4C05" w:rsidRDefault="00BF741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Z</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P-Editor: </w:t>
      </w:r>
    </w:p>
    <w:p w14:paraId="1F2F95EF" w14:textId="77777777" w:rsidR="00AC00B5" w:rsidRDefault="00BF741F">
      <w:pPr>
        <w:spacing w:line="360" w:lineRule="auto"/>
        <w:jc w:val="both"/>
        <w:rPr>
          <w:rFonts w:ascii="Book Antiqua" w:eastAsia="Book Antiqua" w:hAnsi="Book Antiqua" w:cs="Book Antiqua"/>
          <w:b/>
          <w:color w:val="000000"/>
        </w:rPr>
      </w:pPr>
      <w:r>
        <w:br w:type="page"/>
      </w:r>
    </w:p>
    <w:p w14:paraId="7F97C002"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t xml:space="preserve">Table 1 Clinical and demographic characteristics of 301 </w:t>
      </w:r>
      <w:bookmarkStart w:id="205" w:name="OLE_LINK17"/>
      <w:bookmarkStart w:id="206" w:name="OLE_LINK16"/>
      <w:r>
        <w:rPr>
          <w:rFonts w:ascii="Book Antiqua" w:hAnsi="Book Antiqua" w:cs="Book Antiqua"/>
          <w:b/>
          <w:color w:val="000000"/>
          <w:lang w:eastAsia="zh-CN"/>
        </w:rPr>
        <w:t>inflammatory bowel disease</w:t>
      </w:r>
      <w:bookmarkEnd w:id="205"/>
      <w:bookmarkEnd w:id="206"/>
      <w:r>
        <w:rPr>
          <w:rFonts w:ascii="Book Antiqua" w:hAnsi="Book Antiqua" w:cs="Book Antiqua"/>
          <w:b/>
          <w:color w:val="000000"/>
          <w:lang w:eastAsia="zh-CN"/>
        </w:rPr>
        <w:t xml:space="preserve"> patients from a referral center</w:t>
      </w:r>
    </w:p>
    <w:tbl>
      <w:tblPr>
        <w:tblStyle w:val="aa"/>
        <w:tblW w:w="7890" w:type="dxa"/>
        <w:tblInd w:w="108" w:type="dxa"/>
        <w:tblLayout w:type="fixed"/>
        <w:tblLook w:val="04A0" w:firstRow="1" w:lastRow="0" w:firstColumn="1" w:lastColumn="0" w:noHBand="0" w:noVBand="1"/>
      </w:tblPr>
      <w:tblGrid>
        <w:gridCol w:w="5209"/>
        <w:gridCol w:w="2681"/>
      </w:tblGrid>
      <w:tr w:rsidR="00952E94" w:rsidRPr="004D109A" w14:paraId="7F889E45" w14:textId="77777777" w:rsidTr="00952E94">
        <w:trPr>
          <w:trHeight w:val="440"/>
        </w:trPr>
        <w:tc>
          <w:tcPr>
            <w:tcW w:w="5209" w:type="dxa"/>
            <w:tcBorders>
              <w:left w:val="nil"/>
              <w:right w:val="nil"/>
            </w:tcBorders>
          </w:tcPr>
          <w:p w14:paraId="7BAE0E89" w14:textId="77777777" w:rsidR="00952E94" w:rsidRPr="004D109A" w:rsidRDefault="00952E94" w:rsidP="004D109A">
            <w:pPr>
              <w:adjustRightInd w:val="0"/>
              <w:snapToGrid w:val="0"/>
              <w:spacing w:line="360" w:lineRule="auto"/>
              <w:jc w:val="both"/>
              <w:rPr>
                <w:rFonts w:ascii="Book Antiqua" w:hAnsi="Book Antiqua"/>
                <w:lang w:eastAsia="zh-CN"/>
              </w:rPr>
            </w:pPr>
            <w:r w:rsidRPr="004D109A">
              <w:rPr>
                <w:rFonts w:ascii="Book Antiqua" w:eastAsia="宋体" w:hAnsi="Book Antiqua" w:cs="Book Antiqua"/>
                <w:b/>
                <w:lang w:eastAsia="zh-CN"/>
              </w:rPr>
              <w:t>Charact</w:t>
            </w:r>
            <w:bookmarkStart w:id="207" w:name="OLE_LINK10"/>
            <w:bookmarkStart w:id="208" w:name="OLE_LINK9"/>
            <w:r w:rsidRPr="004D109A">
              <w:rPr>
                <w:rFonts w:ascii="Book Antiqua" w:eastAsia="宋体" w:hAnsi="Book Antiqua" w:cs="Book Antiqua"/>
                <w:b/>
                <w:lang w:eastAsia="zh-CN"/>
              </w:rPr>
              <w:t>eris</w:t>
            </w:r>
            <w:bookmarkEnd w:id="207"/>
            <w:bookmarkEnd w:id="208"/>
            <w:r w:rsidRPr="004D109A">
              <w:rPr>
                <w:rFonts w:ascii="Book Antiqua" w:eastAsia="宋体" w:hAnsi="Book Antiqua" w:cs="Book Antiqua"/>
                <w:b/>
                <w:lang w:eastAsia="zh-CN"/>
              </w:rPr>
              <w:t xml:space="preserve">tics (total </w:t>
            </w:r>
            <w:r w:rsidRPr="004D109A">
              <w:rPr>
                <w:rFonts w:ascii="Book Antiqua" w:eastAsia="宋体" w:hAnsi="Book Antiqua" w:cs="Book Antiqua"/>
                <w:b/>
                <w:i/>
                <w:lang w:eastAsia="zh-CN"/>
              </w:rPr>
              <w:t>n</w:t>
            </w:r>
            <w:r w:rsidRPr="004D109A">
              <w:rPr>
                <w:rFonts w:ascii="Book Antiqua" w:eastAsia="宋体" w:hAnsi="Book Antiqua" w:cs="Book Antiqua"/>
                <w:b/>
                <w:lang w:eastAsia="zh-CN"/>
              </w:rPr>
              <w:t xml:space="preserve"> = 301)</w:t>
            </w:r>
          </w:p>
        </w:tc>
        <w:tc>
          <w:tcPr>
            <w:tcW w:w="2681" w:type="dxa"/>
            <w:tcBorders>
              <w:left w:val="nil"/>
              <w:right w:val="nil"/>
            </w:tcBorders>
          </w:tcPr>
          <w:p w14:paraId="5F70A577" w14:textId="77777777" w:rsidR="00952E94" w:rsidRPr="00952E94" w:rsidRDefault="00952E94" w:rsidP="00952E94">
            <w:pPr>
              <w:adjustRightInd w:val="0"/>
              <w:snapToGrid w:val="0"/>
              <w:spacing w:line="360" w:lineRule="auto"/>
              <w:rPr>
                <w:rFonts w:ascii="Book Antiqua" w:hAnsi="Book Antiqua"/>
                <w:b/>
                <w:lang w:eastAsia="zh-CN"/>
              </w:rPr>
            </w:pPr>
            <w:r w:rsidRPr="00952E94">
              <w:rPr>
                <w:rFonts w:ascii="Book Antiqua" w:hAnsi="Book Antiqua"/>
                <w:b/>
                <w:i/>
                <w:lang w:eastAsia="zh-CN"/>
              </w:rPr>
              <w:t>n</w:t>
            </w:r>
            <w:r w:rsidRPr="00952E94">
              <w:rPr>
                <w:rFonts w:ascii="Book Antiqua" w:hAnsi="Book Antiqua"/>
                <w:b/>
                <w:lang w:eastAsia="zh-CN"/>
              </w:rPr>
              <w:t xml:space="preserve"> (%)</w:t>
            </w:r>
          </w:p>
        </w:tc>
      </w:tr>
      <w:tr w:rsidR="004D109A" w:rsidRPr="004D109A" w14:paraId="089AA6D5" w14:textId="77777777" w:rsidTr="00952E94">
        <w:trPr>
          <w:trHeight w:val="453"/>
        </w:trPr>
        <w:tc>
          <w:tcPr>
            <w:tcW w:w="5210" w:type="dxa"/>
            <w:tcBorders>
              <w:left w:val="nil"/>
              <w:bottom w:val="nil"/>
              <w:right w:val="nil"/>
            </w:tcBorders>
            <w:vAlign w:val="bottom"/>
          </w:tcPr>
          <w:p w14:paraId="372CA751"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Type of IBD</w:t>
            </w:r>
          </w:p>
        </w:tc>
        <w:tc>
          <w:tcPr>
            <w:tcW w:w="2680" w:type="dxa"/>
            <w:tcBorders>
              <w:left w:val="nil"/>
              <w:bottom w:val="nil"/>
              <w:right w:val="nil"/>
            </w:tcBorders>
            <w:vAlign w:val="bottom"/>
          </w:tcPr>
          <w:p w14:paraId="471B97C8"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26E2F509" w14:textId="77777777" w:rsidTr="00952E94">
        <w:trPr>
          <w:trHeight w:val="440"/>
        </w:trPr>
        <w:tc>
          <w:tcPr>
            <w:tcW w:w="5210" w:type="dxa"/>
            <w:tcBorders>
              <w:top w:val="nil"/>
              <w:left w:val="nil"/>
              <w:bottom w:val="nil"/>
              <w:right w:val="nil"/>
            </w:tcBorders>
            <w:vAlign w:val="bottom"/>
          </w:tcPr>
          <w:p w14:paraId="2FFEDE52" w14:textId="77777777" w:rsidR="00AC00B5" w:rsidRPr="004D109A" w:rsidRDefault="00BF741F" w:rsidP="009F2E7E">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Crohn's disease</w:t>
            </w:r>
          </w:p>
        </w:tc>
        <w:tc>
          <w:tcPr>
            <w:tcW w:w="2680" w:type="dxa"/>
            <w:tcBorders>
              <w:top w:val="nil"/>
              <w:left w:val="nil"/>
              <w:bottom w:val="nil"/>
              <w:right w:val="nil"/>
            </w:tcBorders>
            <w:vAlign w:val="bottom"/>
          </w:tcPr>
          <w:p w14:paraId="5FA3B851"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115 (38.2)</w:t>
            </w:r>
          </w:p>
        </w:tc>
      </w:tr>
      <w:tr w:rsidR="004D109A" w:rsidRPr="004D109A" w14:paraId="3CA95BFA" w14:textId="77777777" w:rsidTr="00952E94">
        <w:trPr>
          <w:trHeight w:val="453"/>
        </w:trPr>
        <w:tc>
          <w:tcPr>
            <w:tcW w:w="5210" w:type="dxa"/>
            <w:tcBorders>
              <w:top w:val="nil"/>
              <w:left w:val="nil"/>
              <w:bottom w:val="nil"/>
              <w:right w:val="nil"/>
            </w:tcBorders>
            <w:vAlign w:val="bottom"/>
          </w:tcPr>
          <w:p w14:paraId="6BDF2C8A" w14:textId="77777777" w:rsidR="00AC00B5" w:rsidRPr="004D109A" w:rsidRDefault="00BF741F" w:rsidP="009F2E7E">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Ulcerative colitis</w:t>
            </w:r>
          </w:p>
        </w:tc>
        <w:tc>
          <w:tcPr>
            <w:tcW w:w="2680" w:type="dxa"/>
            <w:tcBorders>
              <w:top w:val="nil"/>
              <w:left w:val="nil"/>
              <w:bottom w:val="nil"/>
              <w:right w:val="nil"/>
            </w:tcBorders>
            <w:vAlign w:val="bottom"/>
          </w:tcPr>
          <w:p w14:paraId="6BBC94E7"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186 (61.8)</w:t>
            </w:r>
          </w:p>
        </w:tc>
      </w:tr>
      <w:tr w:rsidR="004D109A" w:rsidRPr="004D109A" w14:paraId="0D861779" w14:textId="77777777" w:rsidTr="00952E94">
        <w:trPr>
          <w:trHeight w:val="453"/>
        </w:trPr>
        <w:tc>
          <w:tcPr>
            <w:tcW w:w="5210" w:type="dxa"/>
            <w:tcBorders>
              <w:top w:val="nil"/>
              <w:left w:val="nil"/>
              <w:bottom w:val="nil"/>
              <w:right w:val="nil"/>
            </w:tcBorders>
            <w:vAlign w:val="bottom"/>
          </w:tcPr>
          <w:p w14:paraId="483A5B9D"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Age (</w:t>
            </w:r>
            <w:proofErr w:type="spellStart"/>
            <w:r w:rsidRPr="004D109A">
              <w:rPr>
                <w:rFonts w:ascii="Book Antiqua" w:eastAsia="宋体" w:hAnsi="Book Antiqua" w:cs="Book Antiqua"/>
                <w:lang w:eastAsia="zh-CN"/>
              </w:rPr>
              <w:t>yr</w:t>
            </w:r>
            <w:proofErr w:type="spellEnd"/>
            <w:r w:rsidRPr="004D109A">
              <w:rPr>
                <w:rFonts w:ascii="Book Antiqua" w:eastAsia="宋体" w:hAnsi="Book Antiqua" w:cs="Book Antiqua"/>
                <w:lang w:eastAsia="zh-CN"/>
              </w:rPr>
              <w:t>)</w:t>
            </w:r>
            <w:bookmarkStart w:id="209" w:name="OLE_LINK15"/>
            <w:bookmarkStart w:id="210" w:name="OLE_LINK14"/>
            <w:bookmarkStart w:id="211" w:name="OLE_LINK13"/>
            <w:bookmarkStart w:id="212" w:name="OLE_LINK12"/>
            <w:bookmarkStart w:id="213" w:name="OLE_LINK11"/>
            <w:r w:rsidRPr="004D109A">
              <w:rPr>
                <w:rFonts w:ascii="Book Antiqua" w:eastAsia="宋体" w:hAnsi="Book Antiqua" w:cs="Book Antiqua"/>
                <w:vertAlign w:val="superscript"/>
                <w:lang w:eastAsia="zh-CN"/>
              </w:rPr>
              <w:t>1</w:t>
            </w:r>
            <w:bookmarkEnd w:id="209"/>
            <w:bookmarkEnd w:id="210"/>
            <w:bookmarkEnd w:id="211"/>
            <w:bookmarkEnd w:id="212"/>
            <w:bookmarkEnd w:id="213"/>
          </w:p>
        </w:tc>
        <w:tc>
          <w:tcPr>
            <w:tcW w:w="2680" w:type="dxa"/>
            <w:tcBorders>
              <w:top w:val="nil"/>
              <w:left w:val="nil"/>
              <w:bottom w:val="nil"/>
              <w:right w:val="nil"/>
            </w:tcBorders>
            <w:vAlign w:val="bottom"/>
          </w:tcPr>
          <w:p w14:paraId="01D96F0E"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45.8 (15.0)</w:t>
            </w:r>
          </w:p>
        </w:tc>
      </w:tr>
      <w:tr w:rsidR="004D109A" w:rsidRPr="004D109A" w14:paraId="4564FBD0" w14:textId="77777777" w:rsidTr="00952E94">
        <w:trPr>
          <w:trHeight w:val="453"/>
        </w:trPr>
        <w:tc>
          <w:tcPr>
            <w:tcW w:w="5210" w:type="dxa"/>
            <w:tcBorders>
              <w:top w:val="nil"/>
              <w:left w:val="nil"/>
              <w:bottom w:val="nil"/>
              <w:right w:val="nil"/>
            </w:tcBorders>
            <w:vAlign w:val="bottom"/>
          </w:tcPr>
          <w:p w14:paraId="6C3F36F4"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Duration of the disease (</w:t>
            </w:r>
            <w:proofErr w:type="spellStart"/>
            <w:r w:rsidRPr="004D109A">
              <w:rPr>
                <w:rFonts w:ascii="Book Antiqua" w:eastAsia="宋体" w:hAnsi="Book Antiqua" w:cs="Book Antiqua"/>
                <w:lang w:eastAsia="zh-CN"/>
              </w:rPr>
              <w:t>mo</w:t>
            </w:r>
            <w:proofErr w:type="spellEnd"/>
            <w:r w:rsidRPr="004D109A">
              <w:rPr>
                <w:rFonts w:ascii="Book Antiqua" w:eastAsia="宋体" w:hAnsi="Book Antiqua" w:cs="Book Antiqua"/>
                <w:lang w:eastAsia="zh-CN"/>
              </w:rPr>
              <w:t>)</w:t>
            </w:r>
            <w:r w:rsidRPr="004D109A">
              <w:rPr>
                <w:rFonts w:ascii="Book Antiqua" w:eastAsia="宋体" w:hAnsi="Book Antiqua" w:cs="Book Antiqua"/>
                <w:vertAlign w:val="superscript"/>
                <w:lang w:eastAsia="zh-CN"/>
              </w:rPr>
              <w:t>1</w:t>
            </w:r>
          </w:p>
        </w:tc>
        <w:tc>
          <w:tcPr>
            <w:tcW w:w="2680" w:type="dxa"/>
            <w:tcBorders>
              <w:top w:val="nil"/>
              <w:left w:val="nil"/>
              <w:bottom w:val="nil"/>
              <w:right w:val="nil"/>
            </w:tcBorders>
            <w:vAlign w:val="bottom"/>
          </w:tcPr>
          <w:p w14:paraId="502C0FBF"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104.9 (80.3)</w:t>
            </w:r>
          </w:p>
        </w:tc>
      </w:tr>
      <w:tr w:rsidR="004D109A" w:rsidRPr="004D109A" w14:paraId="238252E9" w14:textId="77777777" w:rsidTr="00952E94">
        <w:trPr>
          <w:trHeight w:val="440"/>
        </w:trPr>
        <w:tc>
          <w:tcPr>
            <w:tcW w:w="5210" w:type="dxa"/>
            <w:tcBorders>
              <w:top w:val="nil"/>
              <w:left w:val="nil"/>
              <w:bottom w:val="nil"/>
              <w:right w:val="nil"/>
            </w:tcBorders>
            <w:vAlign w:val="bottom"/>
          </w:tcPr>
          <w:p w14:paraId="4E1D23D8"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CD Montreal - age at diagnosis</w:t>
            </w:r>
          </w:p>
        </w:tc>
        <w:tc>
          <w:tcPr>
            <w:tcW w:w="2680" w:type="dxa"/>
            <w:tcBorders>
              <w:top w:val="nil"/>
              <w:left w:val="nil"/>
              <w:bottom w:val="nil"/>
              <w:right w:val="nil"/>
            </w:tcBorders>
            <w:vAlign w:val="bottom"/>
          </w:tcPr>
          <w:p w14:paraId="4EF4E1AC"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659B5A09" w14:textId="77777777" w:rsidTr="00952E94">
        <w:trPr>
          <w:trHeight w:val="453"/>
        </w:trPr>
        <w:tc>
          <w:tcPr>
            <w:tcW w:w="5210" w:type="dxa"/>
            <w:tcBorders>
              <w:top w:val="nil"/>
              <w:left w:val="nil"/>
              <w:bottom w:val="nil"/>
              <w:right w:val="nil"/>
            </w:tcBorders>
            <w:vAlign w:val="bottom"/>
          </w:tcPr>
          <w:p w14:paraId="59B37CC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 xml:space="preserve">A1 (&lt; 16 </w:t>
            </w:r>
            <w:proofErr w:type="spellStart"/>
            <w:r w:rsidRPr="004D109A">
              <w:rPr>
                <w:rFonts w:ascii="Book Antiqua" w:eastAsia="宋体" w:hAnsi="Book Antiqua" w:cs="Book Antiqua"/>
                <w:lang w:eastAsia="zh-CN"/>
              </w:rPr>
              <w:t>yr</w:t>
            </w:r>
            <w:proofErr w:type="spellEnd"/>
            <w:r w:rsidRPr="004D109A">
              <w:rPr>
                <w:rFonts w:ascii="Book Antiqua" w:eastAsia="宋体" w:hAnsi="Book Antiqua" w:cs="Book Antiqua"/>
                <w:lang w:eastAsia="zh-CN"/>
              </w:rPr>
              <w:t>)</w:t>
            </w:r>
          </w:p>
        </w:tc>
        <w:tc>
          <w:tcPr>
            <w:tcW w:w="2680" w:type="dxa"/>
            <w:tcBorders>
              <w:top w:val="nil"/>
              <w:left w:val="nil"/>
              <w:bottom w:val="nil"/>
              <w:right w:val="nil"/>
            </w:tcBorders>
            <w:vAlign w:val="bottom"/>
          </w:tcPr>
          <w:p w14:paraId="55C79B3D"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5 (4.35)</w:t>
            </w:r>
          </w:p>
        </w:tc>
      </w:tr>
      <w:tr w:rsidR="004D109A" w:rsidRPr="004D109A" w14:paraId="5B3C3FE1" w14:textId="77777777" w:rsidTr="00952E94">
        <w:trPr>
          <w:trHeight w:val="453"/>
        </w:trPr>
        <w:tc>
          <w:tcPr>
            <w:tcW w:w="5210" w:type="dxa"/>
            <w:tcBorders>
              <w:top w:val="nil"/>
              <w:left w:val="nil"/>
              <w:bottom w:val="nil"/>
              <w:right w:val="nil"/>
            </w:tcBorders>
            <w:vAlign w:val="bottom"/>
          </w:tcPr>
          <w:p w14:paraId="13D9F42C"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 xml:space="preserve">A2 (17 to 40 </w:t>
            </w:r>
            <w:proofErr w:type="spellStart"/>
            <w:r w:rsidRPr="004D109A">
              <w:rPr>
                <w:rFonts w:ascii="Book Antiqua" w:eastAsia="宋体" w:hAnsi="Book Antiqua" w:cs="Book Antiqua"/>
                <w:lang w:eastAsia="zh-CN"/>
              </w:rPr>
              <w:t>yr</w:t>
            </w:r>
            <w:proofErr w:type="spellEnd"/>
            <w:r w:rsidRPr="004D109A">
              <w:rPr>
                <w:rFonts w:ascii="Book Antiqua" w:eastAsia="宋体" w:hAnsi="Book Antiqua" w:cs="Book Antiqua"/>
                <w:lang w:eastAsia="zh-CN"/>
              </w:rPr>
              <w:t>)</w:t>
            </w:r>
          </w:p>
        </w:tc>
        <w:tc>
          <w:tcPr>
            <w:tcW w:w="2680" w:type="dxa"/>
            <w:tcBorders>
              <w:top w:val="nil"/>
              <w:left w:val="nil"/>
              <w:bottom w:val="nil"/>
              <w:right w:val="nil"/>
            </w:tcBorders>
            <w:vAlign w:val="bottom"/>
          </w:tcPr>
          <w:p w14:paraId="2B78FAD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81 (70.43)</w:t>
            </w:r>
          </w:p>
        </w:tc>
      </w:tr>
      <w:tr w:rsidR="004D109A" w:rsidRPr="004D109A" w14:paraId="6FA8281E" w14:textId="77777777" w:rsidTr="00952E94">
        <w:trPr>
          <w:trHeight w:val="440"/>
        </w:trPr>
        <w:tc>
          <w:tcPr>
            <w:tcW w:w="5210" w:type="dxa"/>
            <w:tcBorders>
              <w:top w:val="nil"/>
              <w:left w:val="nil"/>
              <w:bottom w:val="nil"/>
              <w:right w:val="nil"/>
            </w:tcBorders>
            <w:vAlign w:val="bottom"/>
          </w:tcPr>
          <w:p w14:paraId="316B8DE7"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 xml:space="preserve">A3 (&gt; 40 </w:t>
            </w:r>
            <w:proofErr w:type="spellStart"/>
            <w:r w:rsidRPr="004D109A">
              <w:rPr>
                <w:rFonts w:ascii="Book Antiqua" w:eastAsia="宋体" w:hAnsi="Book Antiqua" w:cs="Book Antiqua"/>
                <w:lang w:eastAsia="zh-CN"/>
              </w:rPr>
              <w:t>yr</w:t>
            </w:r>
            <w:proofErr w:type="spellEnd"/>
            <w:r w:rsidRPr="004D109A">
              <w:rPr>
                <w:rFonts w:ascii="Book Antiqua" w:eastAsia="宋体" w:hAnsi="Book Antiqua" w:cs="Book Antiqua"/>
                <w:lang w:eastAsia="zh-CN"/>
              </w:rPr>
              <w:t>)</w:t>
            </w:r>
          </w:p>
        </w:tc>
        <w:tc>
          <w:tcPr>
            <w:tcW w:w="2680" w:type="dxa"/>
            <w:tcBorders>
              <w:top w:val="nil"/>
              <w:left w:val="nil"/>
              <w:bottom w:val="nil"/>
              <w:right w:val="nil"/>
            </w:tcBorders>
            <w:vAlign w:val="bottom"/>
          </w:tcPr>
          <w:p w14:paraId="062FB7B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29 (25.22)</w:t>
            </w:r>
          </w:p>
        </w:tc>
      </w:tr>
      <w:tr w:rsidR="004D109A" w:rsidRPr="004D109A" w14:paraId="6F15A823" w14:textId="77777777" w:rsidTr="00952E94">
        <w:trPr>
          <w:trHeight w:val="453"/>
        </w:trPr>
        <w:tc>
          <w:tcPr>
            <w:tcW w:w="5210" w:type="dxa"/>
            <w:tcBorders>
              <w:top w:val="nil"/>
              <w:left w:val="nil"/>
              <w:bottom w:val="nil"/>
              <w:right w:val="nil"/>
            </w:tcBorders>
            <w:vAlign w:val="bottom"/>
          </w:tcPr>
          <w:p w14:paraId="21180707"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CD Montreal - disease location</w:t>
            </w:r>
          </w:p>
        </w:tc>
        <w:tc>
          <w:tcPr>
            <w:tcW w:w="2680" w:type="dxa"/>
            <w:tcBorders>
              <w:top w:val="nil"/>
              <w:left w:val="nil"/>
              <w:bottom w:val="nil"/>
              <w:right w:val="nil"/>
            </w:tcBorders>
            <w:vAlign w:val="bottom"/>
          </w:tcPr>
          <w:p w14:paraId="31D26266"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585BEBC7" w14:textId="77777777" w:rsidTr="00952E94">
        <w:trPr>
          <w:trHeight w:val="453"/>
        </w:trPr>
        <w:tc>
          <w:tcPr>
            <w:tcW w:w="5210" w:type="dxa"/>
            <w:tcBorders>
              <w:top w:val="nil"/>
              <w:left w:val="nil"/>
              <w:bottom w:val="nil"/>
              <w:right w:val="nil"/>
            </w:tcBorders>
            <w:vAlign w:val="bottom"/>
          </w:tcPr>
          <w:p w14:paraId="2CE032B0"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L1 (terminal ileum)</w:t>
            </w:r>
          </w:p>
        </w:tc>
        <w:tc>
          <w:tcPr>
            <w:tcW w:w="2680" w:type="dxa"/>
            <w:tcBorders>
              <w:top w:val="nil"/>
              <w:left w:val="nil"/>
              <w:bottom w:val="nil"/>
              <w:right w:val="nil"/>
            </w:tcBorders>
            <w:vAlign w:val="bottom"/>
          </w:tcPr>
          <w:p w14:paraId="30055A0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21 (18.4)</w:t>
            </w:r>
          </w:p>
        </w:tc>
      </w:tr>
      <w:tr w:rsidR="004D109A" w:rsidRPr="004D109A" w14:paraId="26927732" w14:textId="77777777" w:rsidTr="00952E94">
        <w:trPr>
          <w:trHeight w:val="453"/>
        </w:trPr>
        <w:tc>
          <w:tcPr>
            <w:tcW w:w="5210" w:type="dxa"/>
            <w:tcBorders>
              <w:top w:val="nil"/>
              <w:left w:val="nil"/>
              <w:bottom w:val="nil"/>
              <w:right w:val="nil"/>
            </w:tcBorders>
            <w:vAlign w:val="bottom"/>
          </w:tcPr>
          <w:p w14:paraId="59710955"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L2 (colon)</w:t>
            </w:r>
          </w:p>
        </w:tc>
        <w:tc>
          <w:tcPr>
            <w:tcW w:w="2680" w:type="dxa"/>
            <w:tcBorders>
              <w:top w:val="nil"/>
              <w:left w:val="nil"/>
              <w:bottom w:val="nil"/>
              <w:right w:val="nil"/>
            </w:tcBorders>
            <w:vAlign w:val="bottom"/>
          </w:tcPr>
          <w:p w14:paraId="607FEC20"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49 (43.0)</w:t>
            </w:r>
          </w:p>
        </w:tc>
      </w:tr>
      <w:tr w:rsidR="004D109A" w:rsidRPr="004D109A" w14:paraId="18B5F5BB" w14:textId="77777777" w:rsidTr="00952E94">
        <w:trPr>
          <w:trHeight w:val="440"/>
        </w:trPr>
        <w:tc>
          <w:tcPr>
            <w:tcW w:w="5210" w:type="dxa"/>
            <w:tcBorders>
              <w:top w:val="nil"/>
              <w:left w:val="nil"/>
              <w:bottom w:val="nil"/>
              <w:right w:val="nil"/>
            </w:tcBorders>
            <w:vAlign w:val="bottom"/>
          </w:tcPr>
          <w:p w14:paraId="5BF37E65"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L3 (ileum colic)</w:t>
            </w:r>
          </w:p>
        </w:tc>
        <w:tc>
          <w:tcPr>
            <w:tcW w:w="2680" w:type="dxa"/>
            <w:tcBorders>
              <w:top w:val="nil"/>
              <w:left w:val="nil"/>
              <w:bottom w:val="nil"/>
              <w:right w:val="nil"/>
            </w:tcBorders>
            <w:vAlign w:val="bottom"/>
          </w:tcPr>
          <w:p w14:paraId="2744E29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44 (38.6)</w:t>
            </w:r>
          </w:p>
        </w:tc>
      </w:tr>
      <w:tr w:rsidR="004D109A" w:rsidRPr="004D109A" w14:paraId="43A3E9A9" w14:textId="77777777" w:rsidTr="00952E94">
        <w:trPr>
          <w:trHeight w:val="453"/>
        </w:trPr>
        <w:tc>
          <w:tcPr>
            <w:tcW w:w="5210" w:type="dxa"/>
            <w:tcBorders>
              <w:top w:val="nil"/>
              <w:left w:val="nil"/>
              <w:bottom w:val="nil"/>
              <w:right w:val="nil"/>
            </w:tcBorders>
            <w:vAlign w:val="bottom"/>
          </w:tcPr>
          <w:p w14:paraId="17A0BAD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L4 associated with L1</w:t>
            </w:r>
          </w:p>
        </w:tc>
        <w:tc>
          <w:tcPr>
            <w:tcW w:w="2680" w:type="dxa"/>
            <w:tcBorders>
              <w:top w:val="nil"/>
              <w:left w:val="nil"/>
              <w:bottom w:val="nil"/>
              <w:right w:val="nil"/>
            </w:tcBorders>
            <w:vAlign w:val="bottom"/>
          </w:tcPr>
          <w:p w14:paraId="0C2D5F0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 (3.6)</w:t>
            </w:r>
          </w:p>
        </w:tc>
      </w:tr>
      <w:tr w:rsidR="004D109A" w:rsidRPr="004D109A" w14:paraId="54D135A7" w14:textId="77777777" w:rsidTr="00952E94">
        <w:trPr>
          <w:trHeight w:val="453"/>
        </w:trPr>
        <w:tc>
          <w:tcPr>
            <w:tcW w:w="5210" w:type="dxa"/>
            <w:tcBorders>
              <w:top w:val="nil"/>
              <w:left w:val="nil"/>
              <w:bottom w:val="nil"/>
              <w:right w:val="nil"/>
            </w:tcBorders>
            <w:vAlign w:val="bottom"/>
          </w:tcPr>
          <w:p w14:paraId="0247C8DF"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L4 associated with L2</w:t>
            </w:r>
          </w:p>
        </w:tc>
        <w:tc>
          <w:tcPr>
            <w:tcW w:w="2680" w:type="dxa"/>
            <w:tcBorders>
              <w:top w:val="nil"/>
              <w:left w:val="nil"/>
              <w:bottom w:val="nil"/>
              <w:right w:val="nil"/>
            </w:tcBorders>
            <w:vAlign w:val="bottom"/>
          </w:tcPr>
          <w:p w14:paraId="16F1C9A3"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 (3.6)</w:t>
            </w:r>
          </w:p>
        </w:tc>
      </w:tr>
      <w:tr w:rsidR="004D109A" w:rsidRPr="004D109A" w14:paraId="3D87F7C1" w14:textId="77777777" w:rsidTr="00952E94">
        <w:trPr>
          <w:trHeight w:val="453"/>
        </w:trPr>
        <w:tc>
          <w:tcPr>
            <w:tcW w:w="5210" w:type="dxa"/>
            <w:tcBorders>
              <w:top w:val="nil"/>
              <w:left w:val="nil"/>
              <w:bottom w:val="nil"/>
              <w:right w:val="nil"/>
            </w:tcBorders>
            <w:vAlign w:val="bottom"/>
          </w:tcPr>
          <w:p w14:paraId="7904246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L4 associated with L3</w:t>
            </w:r>
          </w:p>
        </w:tc>
        <w:tc>
          <w:tcPr>
            <w:tcW w:w="2680" w:type="dxa"/>
            <w:tcBorders>
              <w:top w:val="nil"/>
              <w:left w:val="nil"/>
              <w:bottom w:val="nil"/>
              <w:right w:val="nil"/>
            </w:tcBorders>
            <w:vAlign w:val="bottom"/>
          </w:tcPr>
          <w:p w14:paraId="2EF664D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6 (5.4)</w:t>
            </w:r>
          </w:p>
        </w:tc>
      </w:tr>
      <w:tr w:rsidR="004D109A" w:rsidRPr="004D109A" w14:paraId="4206F3E9" w14:textId="77777777" w:rsidTr="00952E94">
        <w:trPr>
          <w:trHeight w:val="440"/>
        </w:trPr>
        <w:tc>
          <w:tcPr>
            <w:tcW w:w="5210" w:type="dxa"/>
            <w:tcBorders>
              <w:top w:val="nil"/>
              <w:left w:val="nil"/>
              <w:bottom w:val="nil"/>
              <w:right w:val="nil"/>
            </w:tcBorders>
            <w:vAlign w:val="bottom"/>
          </w:tcPr>
          <w:p w14:paraId="24388AE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CD Montreal-disease behavior</w:t>
            </w:r>
          </w:p>
        </w:tc>
        <w:tc>
          <w:tcPr>
            <w:tcW w:w="2680" w:type="dxa"/>
            <w:tcBorders>
              <w:top w:val="nil"/>
              <w:left w:val="nil"/>
              <w:bottom w:val="nil"/>
              <w:right w:val="nil"/>
            </w:tcBorders>
            <w:vAlign w:val="bottom"/>
          </w:tcPr>
          <w:p w14:paraId="2836311D"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1B574974" w14:textId="77777777" w:rsidTr="00952E94">
        <w:trPr>
          <w:trHeight w:val="453"/>
        </w:trPr>
        <w:tc>
          <w:tcPr>
            <w:tcW w:w="5210" w:type="dxa"/>
            <w:tcBorders>
              <w:top w:val="nil"/>
              <w:left w:val="nil"/>
              <w:bottom w:val="nil"/>
              <w:right w:val="nil"/>
            </w:tcBorders>
            <w:vAlign w:val="bottom"/>
          </w:tcPr>
          <w:p w14:paraId="1FC80B56"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B1 (inflammatory)</w:t>
            </w:r>
          </w:p>
        </w:tc>
        <w:tc>
          <w:tcPr>
            <w:tcW w:w="2680" w:type="dxa"/>
            <w:tcBorders>
              <w:top w:val="nil"/>
              <w:left w:val="nil"/>
              <w:bottom w:val="nil"/>
              <w:right w:val="nil"/>
            </w:tcBorders>
            <w:vAlign w:val="bottom"/>
          </w:tcPr>
          <w:p w14:paraId="5867A5F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59 (53.2)</w:t>
            </w:r>
          </w:p>
        </w:tc>
      </w:tr>
      <w:tr w:rsidR="004D109A" w:rsidRPr="004D109A" w14:paraId="6B792110" w14:textId="77777777" w:rsidTr="00952E94">
        <w:trPr>
          <w:trHeight w:val="453"/>
        </w:trPr>
        <w:tc>
          <w:tcPr>
            <w:tcW w:w="5210" w:type="dxa"/>
            <w:tcBorders>
              <w:top w:val="nil"/>
              <w:left w:val="nil"/>
              <w:bottom w:val="nil"/>
              <w:right w:val="nil"/>
            </w:tcBorders>
            <w:vAlign w:val="bottom"/>
          </w:tcPr>
          <w:p w14:paraId="7EA9B49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B2 (stricture)</w:t>
            </w:r>
          </w:p>
        </w:tc>
        <w:tc>
          <w:tcPr>
            <w:tcW w:w="2680" w:type="dxa"/>
            <w:tcBorders>
              <w:top w:val="nil"/>
              <w:left w:val="nil"/>
              <w:bottom w:val="nil"/>
              <w:right w:val="nil"/>
            </w:tcBorders>
            <w:vAlign w:val="bottom"/>
          </w:tcPr>
          <w:p w14:paraId="4F82E432"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25 (22.5)</w:t>
            </w:r>
          </w:p>
        </w:tc>
      </w:tr>
      <w:tr w:rsidR="004D109A" w:rsidRPr="004D109A" w14:paraId="09392205" w14:textId="77777777" w:rsidTr="00952E94">
        <w:trPr>
          <w:trHeight w:val="440"/>
        </w:trPr>
        <w:tc>
          <w:tcPr>
            <w:tcW w:w="5210" w:type="dxa"/>
            <w:tcBorders>
              <w:top w:val="nil"/>
              <w:left w:val="nil"/>
              <w:bottom w:val="nil"/>
              <w:right w:val="nil"/>
            </w:tcBorders>
            <w:vAlign w:val="bottom"/>
          </w:tcPr>
          <w:p w14:paraId="20F646EB"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B3 (penetrating)</w:t>
            </w:r>
          </w:p>
        </w:tc>
        <w:tc>
          <w:tcPr>
            <w:tcW w:w="2680" w:type="dxa"/>
            <w:tcBorders>
              <w:top w:val="nil"/>
              <w:left w:val="nil"/>
              <w:bottom w:val="nil"/>
              <w:right w:val="nil"/>
            </w:tcBorders>
            <w:vAlign w:val="bottom"/>
          </w:tcPr>
          <w:p w14:paraId="230B72A0"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27 (24.3)</w:t>
            </w:r>
          </w:p>
        </w:tc>
      </w:tr>
      <w:tr w:rsidR="004D109A" w:rsidRPr="004D109A" w14:paraId="15188DCC" w14:textId="77777777" w:rsidTr="00952E94">
        <w:trPr>
          <w:trHeight w:val="453"/>
        </w:trPr>
        <w:tc>
          <w:tcPr>
            <w:tcW w:w="5210" w:type="dxa"/>
            <w:tcBorders>
              <w:top w:val="nil"/>
              <w:left w:val="nil"/>
              <w:bottom w:val="nil"/>
              <w:right w:val="nil"/>
            </w:tcBorders>
            <w:vAlign w:val="bottom"/>
          </w:tcPr>
          <w:p w14:paraId="6FDACEA3"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 xml:space="preserve">B1 associated with </w:t>
            </w:r>
            <w:proofErr w:type="spellStart"/>
            <w:r w:rsidRPr="004D109A">
              <w:rPr>
                <w:rFonts w:ascii="Book Antiqua" w:eastAsia="宋体" w:hAnsi="Book Antiqua" w:cs="Book Antiqua"/>
                <w:lang w:eastAsia="zh-CN"/>
              </w:rPr>
              <w:t>perinal</w:t>
            </w:r>
            <w:proofErr w:type="spellEnd"/>
          </w:p>
        </w:tc>
        <w:tc>
          <w:tcPr>
            <w:tcW w:w="2680" w:type="dxa"/>
            <w:tcBorders>
              <w:top w:val="nil"/>
              <w:left w:val="nil"/>
              <w:bottom w:val="nil"/>
              <w:right w:val="nil"/>
            </w:tcBorders>
            <w:vAlign w:val="bottom"/>
          </w:tcPr>
          <w:p w14:paraId="38364597"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25 (22.5)</w:t>
            </w:r>
          </w:p>
        </w:tc>
      </w:tr>
      <w:tr w:rsidR="004D109A" w:rsidRPr="004D109A" w14:paraId="44D9CBC1" w14:textId="77777777" w:rsidTr="00952E94">
        <w:trPr>
          <w:trHeight w:val="453"/>
        </w:trPr>
        <w:tc>
          <w:tcPr>
            <w:tcW w:w="5210" w:type="dxa"/>
            <w:tcBorders>
              <w:top w:val="nil"/>
              <w:left w:val="nil"/>
              <w:bottom w:val="nil"/>
              <w:right w:val="nil"/>
            </w:tcBorders>
            <w:vAlign w:val="bottom"/>
          </w:tcPr>
          <w:p w14:paraId="6A0479B6"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 xml:space="preserve">B2 associated with </w:t>
            </w:r>
            <w:proofErr w:type="spellStart"/>
            <w:r w:rsidRPr="004D109A">
              <w:rPr>
                <w:rFonts w:ascii="Book Antiqua" w:eastAsia="宋体" w:hAnsi="Book Antiqua" w:cs="Book Antiqua"/>
                <w:lang w:eastAsia="zh-CN"/>
              </w:rPr>
              <w:t>perinal</w:t>
            </w:r>
            <w:proofErr w:type="spellEnd"/>
          </w:p>
        </w:tc>
        <w:tc>
          <w:tcPr>
            <w:tcW w:w="2680" w:type="dxa"/>
            <w:tcBorders>
              <w:top w:val="nil"/>
              <w:left w:val="nil"/>
              <w:bottom w:val="nil"/>
              <w:right w:val="nil"/>
            </w:tcBorders>
            <w:vAlign w:val="bottom"/>
          </w:tcPr>
          <w:p w14:paraId="48BE3A92"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6 (5.4)</w:t>
            </w:r>
          </w:p>
        </w:tc>
      </w:tr>
      <w:tr w:rsidR="004D109A" w:rsidRPr="004D109A" w14:paraId="0E78511B" w14:textId="77777777" w:rsidTr="00952E94">
        <w:trPr>
          <w:trHeight w:val="453"/>
        </w:trPr>
        <w:tc>
          <w:tcPr>
            <w:tcW w:w="5210" w:type="dxa"/>
            <w:tcBorders>
              <w:top w:val="nil"/>
              <w:left w:val="nil"/>
              <w:bottom w:val="nil"/>
              <w:right w:val="nil"/>
            </w:tcBorders>
            <w:vAlign w:val="bottom"/>
          </w:tcPr>
          <w:p w14:paraId="726A8759"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 xml:space="preserve">B3 associated with </w:t>
            </w:r>
            <w:proofErr w:type="spellStart"/>
            <w:r w:rsidRPr="004D109A">
              <w:rPr>
                <w:rFonts w:ascii="Book Antiqua" w:eastAsia="宋体" w:hAnsi="Book Antiqua" w:cs="Book Antiqua"/>
                <w:lang w:eastAsia="zh-CN"/>
              </w:rPr>
              <w:t>perinal</w:t>
            </w:r>
            <w:proofErr w:type="spellEnd"/>
          </w:p>
        </w:tc>
        <w:tc>
          <w:tcPr>
            <w:tcW w:w="2680" w:type="dxa"/>
            <w:tcBorders>
              <w:top w:val="nil"/>
              <w:left w:val="nil"/>
              <w:bottom w:val="nil"/>
              <w:right w:val="nil"/>
            </w:tcBorders>
            <w:vAlign w:val="bottom"/>
          </w:tcPr>
          <w:p w14:paraId="7BD7522C"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14 (12.6)</w:t>
            </w:r>
          </w:p>
        </w:tc>
      </w:tr>
      <w:tr w:rsidR="004D109A" w:rsidRPr="004D109A" w14:paraId="571BA232" w14:textId="77777777" w:rsidTr="00952E94">
        <w:trPr>
          <w:trHeight w:val="440"/>
        </w:trPr>
        <w:tc>
          <w:tcPr>
            <w:tcW w:w="5210" w:type="dxa"/>
            <w:tcBorders>
              <w:top w:val="nil"/>
              <w:left w:val="nil"/>
              <w:bottom w:val="nil"/>
              <w:right w:val="nil"/>
            </w:tcBorders>
            <w:vAlign w:val="bottom"/>
          </w:tcPr>
          <w:p w14:paraId="38CC3AAC"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UC location</w:t>
            </w:r>
          </w:p>
        </w:tc>
        <w:tc>
          <w:tcPr>
            <w:tcW w:w="2680" w:type="dxa"/>
            <w:tcBorders>
              <w:top w:val="nil"/>
              <w:left w:val="nil"/>
              <w:bottom w:val="nil"/>
              <w:right w:val="nil"/>
            </w:tcBorders>
            <w:vAlign w:val="bottom"/>
          </w:tcPr>
          <w:p w14:paraId="0DF3A55D"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5236BE9F" w14:textId="77777777" w:rsidTr="00952E94">
        <w:trPr>
          <w:trHeight w:val="453"/>
        </w:trPr>
        <w:tc>
          <w:tcPr>
            <w:tcW w:w="5210" w:type="dxa"/>
            <w:tcBorders>
              <w:top w:val="nil"/>
              <w:left w:val="nil"/>
              <w:bottom w:val="nil"/>
              <w:right w:val="nil"/>
            </w:tcBorders>
            <w:vAlign w:val="bottom"/>
          </w:tcPr>
          <w:p w14:paraId="5A2A47F5" w14:textId="77777777" w:rsidR="00AC00B5" w:rsidRPr="004D109A" w:rsidRDefault="00BF741F" w:rsidP="00BF2257">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Proctitis</w:t>
            </w:r>
          </w:p>
        </w:tc>
        <w:tc>
          <w:tcPr>
            <w:tcW w:w="2680" w:type="dxa"/>
            <w:tcBorders>
              <w:top w:val="nil"/>
              <w:left w:val="nil"/>
              <w:bottom w:val="nil"/>
              <w:right w:val="nil"/>
            </w:tcBorders>
            <w:vAlign w:val="bottom"/>
          </w:tcPr>
          <w:p w14:paraId="23175C25"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23 (12.7)</w:t>
            </w:r>
          </w:p>
        </w:tc>
      </w:tr>
      <w:tr w:rsidR="004D109A" w:rsidRPr="004D109A" w14:paraId="6DDD8F84" w14:textId="77777777" w:rsidTr="00952E94">
        <w:trPr>
          <w:trHeight w:val="453"/>
        </w:trPr>
        <w:tc>
          <w:tcPr>
            <w:tcW w:w="5210" w:type="dxa"/>
            <w:tcBorders>
              <w:top w:val="nil"/>
              <w:left w:val="nil"/>
              <w:bottom w:val="nil"/>
              <w:right w:val="nil"/>
            </w:tcBorders>
            <w:vAlign w:val="bottom"/>
          </w:tcPr>
          <w:p w14:paraId="193BC908" w14:textId="77777777" w:rsidR="00AC00B5" w:rsidRPr="004D109A" w:rsidRDefault="00BF741F" w:rsidP="00BF2257">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lastRenderedPageBreak/>
              <w:t>Left colitis</w:t>
            </w:r>
          </w:p>
        </w:tc>
        <w:tc>
          <w:tcPr>
            <w:tcW w:w="2680" w:type="dxa"/>
            <w:tcBorders>
              <w:top w:val="nil"/>
              <w:left w:val="nil"/>
              <w:bottom w:val="nil"/>
              <w:right w:val="nil"/>
            </w:tcBorders>
            <w:vAlign w:val="bottom"/>
          </w:tcPr>
          <w:p w14:paraId="259C07A2"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79 (43.6)</w:t>
            </w:r>
          </w:p>
        </w:tc>
      </w:tr>
      <w:tr w:rsidR="004D109A" w:rsidRPr="004D109A" w14:paraId="2076D190" w14:textId="77777777" w:rsidTr="00952E94">
        <w:trPr>
          <w:trHeight w:val="465"/>
        </w:trPr>
        <w:tc>
          <w:tcPr>
            <w:tcW w:w="5210" w:type="dxa"/>
            <w:tcBorders>
              <w:top w:val="nil"/>
              <w:left w:val="nil"/>
              <w:right w:val="nil"/>
            </w:tcBorders>
            <w:vAlign w:val="bottom"/>
          </w:tcPr>
          <w:p w14:paraId="67D7A799" w14:textId="77777777" w:rsidR="00AC00B5" w:rsidRPr="004D109A" w:rsidRDefault="00BF741F" w:rsidP="00BF2257">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Extensive colitis</w:t>
            </w:r>
          </w:p>
        </w:tc>
        <w:tc>
          <w:tcPr>
            <w:tcW w:w="2680" w:type="dxa"/>
            <w:tcBorders>
              <w:top w:val="nil"/>
              <w:left w:val="nil"/>
              <w:right w:val="nil"/>
            </w:tcBorders>
            <w:vAlign w:val="bottom"/>
          </w:tcPr>
          <w:p w14:paraId="5745811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79 (43.6)</w:t>
            </w:r>
          </w:p>
        </w:tc>
      </w:tr>
    </w:tbl>
    <w:p w14:paraId="0952323F" w14:textId="77777777"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1</w:t>
      </w:r>
      <w:r>
        <w:rPr>
          <w:rFonts w:ascii="Book Antiqua" w:hAnsi="Book Antiqua" w:cs="Book Antiqua"/>
          <w:color w:val="000000"/>
          <w:lang w:eastAsia="zh-CN"/>
        </w:rPr>
        <w:t xml:space="preserve">data expressed as a mean </w:t>
      </w:r>
      <w:r>
        <w:rPr>
          <w:rFonts w:ascii="Book Antiqua" w:eastAsia="宋体" w:hAnsi="Book Antiqua" w:cs="Book Antiqua"/>
          <w:color w:val="000000"/>
          <w:lang w:eastAsia="zh-CN"/>
        </w:rPr>
        <w:t xml:space="preserve">± </w:t>
      </w:r>
      <w:r>
        <w:rPr>
          <w:rFonts w:ascii="Book Antiqua" w:hAnsi="Book Antiqua" w:cs="Book Antiqua"/>
          <w:color w:val="000000"/>
          <w:lang w:eastAsia="zh-CN"/>
        </w:rPr>
        <w:t>SD; IBD: Inflammatory</w:t>
      </w:r>
      <w:r>
        <w:t xml:space="preserve"> </w:t>
      </w:r>
      <w:r>
        <w:rPr>
          <w:rFonts w:ascii="Book Antiqua" w:hAnsi="Book Antiqua" w:cs="Book Antiqua"/>
          <w:color w:val="000000"/>
          <w:lang w:eastAsia="zh-CN"/>
        </w:rPr>
        <w:t>bowel disease; CD: Crohn's disease; UC: Ulcerative colitis.</w:t>
      </w:r>
      <w:r>
        <w:br w:type="page"/>
      </w:r>
    </w:p>
    <w:p w14:paraId="315E3F74"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t xml:space="preserve">Table 2 Ongoing treatment of </w:t>
      </w:r>
      <w:bookmarkStart w:id="214" w:name="OLE_LINK23"/>
      <w:bookmarkStart w:id="215" w:name="OLE_LINK18"/>
      <w:r>
        <w:rPr>
          <w:rFonts w:ascii="Book Antiqua" w:hAnsi="Book Antiqua" w:cs="Book Antiqua"/>
          <w:b/>
          <w:color w:val="000000"/>
          <w:lang w:eastAsia="zh-CN"/>
        </w:rPr>
        <w:t>inflammatory bowel disease</w:t>
      </w:r>
      <w:bookmarkEnd w:id="214"/>
      <w:bookmarkEnd w:id="215"/>
      <w:r>
        <w:rPr>
          <w:rFonts w:ascii="Book Antiqua" w:hAnsi="Book Antiqua" w:cs="Book Antiqua"/>
          <w:b/>
          <w:color w:val="000000"/>
          <w:lang w:eastAsia="zh-CN"/>
        </w:rPr>
        <w:t xml:space="preserve"> patients from a referral center</w:t>
      </w:r>
    </w:p>
    <w:tbl>
      <w:tblPr>
        <w:tblW w:w="8946" w:type="dxa"/>
        <w:tblInd w:w="93" w:type="dxa"/>
        <w:tblLayout w:type="fixed"/>
        <w:tblLook w:val="04A0" w:firstRow="1" w:lastRow="0" w:firstColumn="1" w:lastColumn="0" w:noHBand="0" w:noVBand="1"/>
      </w:tblPr>
      <w:tblGrid>
        <w:gridCol w:w="3701"/>
        <w:gridCol w:w="1984"/>
        <w:gridCol w:w="1739"/>
        <w:gridCol w:w="1522"/>
      </w:tblGrid>
      <w:tr w:rsidR="00AC00B5" w14:paraId="6BEECAB8" w14:textId="77777777" w:rsidTr="001A1B8A">
        <w:trPr>
          <w:trHeight w:val="300"/>
        </w:trPr>
        <w:tc>
          <w:tcPr>
            <w:tcW w:w="3701" w:type="dxa"/>
            <w:tcBorders>
              <w:top w:val="single" w:sz="4" w:space="0" w:color="000000"/>
              <w:bottom w:val="single" w:sz="4" w:space="0" w:color="auto"/>
            </w:tcBorders>
            <w:shd w:val="clear" w:color="auto" w:fill="auto"/>
            <w:vAlign w:val="bottom"/>
          </w:tcPr>
          <w:p w14:paraId="07B5113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Medicaments</w:t>
            </w:r>
          </w:p>
        </w:tc>
        <w:tc>
          <w:tcPr>
            <w:tcW w:w="1984" w:type="dxa"/>
            <w:tcBorders>
              <w:top w:val="single" w:sz="4" w:space="0" w:color="000000"/>
              <w:bottom w:val="single" w:sz="4" w:space="0" w:color="auto"/>
            </w:tcBorders>
            <w:shd w:val="clear" w:color="auto" w:fill="auto"/>
            <w:vAlign w:val="bottom"/>
          </w:tcPr>
          <w:p w14:paraId="48616CA7"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IBD</w:t>
            </w:r>
            <w:r w:rsidR="004E2FD1">
              <w:rPr>
                <w:rFonts w:ascii="Book Antiqua" w:eastAsia="宋体" w:hAnsi="Book Antiqua" w:cs="Calibri"/>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1739" w:type="dxa"/>
            <w:tcBorders>
              <w:top w:val="single" w:sz="4" w:space="0" w:color="000000"/>
              <w:bottom w:val="single" w:sz="4" w:space="0" w:color="auto"/>
            </w:tcBorders>
            <w:shd w:val="clear" w:color="auto" w:fill="auto"/>
            <w:vAlign w:val="bottom"/>
          </w:tcPr>
          <w:p w14:paraId="5C92131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CD</w:t>
            </w:r>
            <w:r w:rsidR="004E2FD1">
              <w:rPr>
                <w:rFonts w:ascii="Book Antiqua" w:eastAsia="宋体" w:hAnsi="Book Antiqua" w:cs="Calibri"/>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1522" w:type="dxa"/>
            <w:tcBorders>
              <w:top w:val="single" w:sz="4" w:space="0" w:color="000000"/>
              <w:bottom w:val="single" w:sz="4" w:space="0" w:color="auto"/>
            </w:tcBorders>
            <w:shd w:val="clear" w:color="auto" w:fill="auto"/>
            <w:vAlign w:val="bottom"/>
          </w:tcPr>
          <w:p w14:paraId="6AF2493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UC</w:t>
            </w:r>
            <w:r w:rsidR="004E2FD1">
              <w:rPr>
                <w:rFonts w:ascii="Book Antiqua" w:eastAsia="宋体" w:hAnsi="Book Antiqua" w:cs="Calibri"/>
                <w:b/>
                <w:color w:val="000000"/>
                <w:lang w:eastAsia="zh-CN"/>
              </w:rPr>
              <w:t>,</w:t>
            </w:r>
            <w:r>
              <w:rPr>
                <w:rFonts w:ascii="Book Antiqua" w:eastAsia="宋体" w:hAnsi="Book Antiqua" w:cs="Calibri"/>
                <w:b/>
                <w:i/>
                <w:color w:val="000000"/>
                <w:lang w:eastAsia="zh-CN"/>
              </w:rPr>
              <w:t xml:space="preserve"> n</w:t>
            </w:r>
            <w:r>
              <w:rPr>
                <w:rFonts w:ascii="Book Antiqua" w:eastAsia="宋体" w:hAnsi="Book Antiqua" w:cs="Calibri"/>
                <w:b/>
                <w:color w:val="000000"/>
                <w:lang w:eastAsia="zh-CN"/>
              </w:rPr>
              <w:t xml:space="preserve"> (%)</w:t>
            </w:r>
          </w:p>
        </w:tc>
      </w:tr>
      <w:tr w:rsidR="00AC00B5" w14:paraId="33EEAD55" w14:textId="77777777" w:rsidTr="001A1B8A">
        <w:trPr>
          <w:trHeight w:val="300"/>
        </w:trPr>
        <w:tc>
          <w:tcPr>
            <w:tcW w:w="3701" w:type="dxa"/>
            <w:tcBorders>
              <w:top w:val="single" w:sz="4" w:space="0" w:color="auto"/>
            </w:tcBorders>
            <w:shd w:val="clear" w:color="auto" w:fill="auto"/>
            <w:vAlign w:val="bottom"/>
          </w:tcPr>
          <w:p w14:paraId="42E3E0A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Sulfasalazine</w:t>
            </w:r>
          </w:p>
        </w:tc>
        <w:tc>
          <w:tcPr>
            <w:tcW w:w="1984" w:type="dxa"/>
            <w:tcBorders>
              <w:top w:val="single" w:sz="4" w:space="0" w:color="auto"/>
            </w:tcBorders>
            <w:shd w:val="clear" w:color="auto" w:fill="auto"/>
            <w:vAlign w:val="bottom"/>
          </w:tcPr>
          <w:p w14:paraId="3B2EC24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63</w:t>
            </w:r>
          </w:p>
        </w:tc>
        <w:tc>
          <w:tcPr>
            <w:tcW w:w="1739" w:type="dxa"/>
            <w:tcBorders>
              <w:top w:val="single" w:sz="4" w:space="0" w:color="auto"/>
            </w:tcBorders>
            <w:shd w:val="clear" w:color="auto" w:fill="auto"/>
            <w:vAlign w:val="bottom"/>
          </w:tcPr>
          <w:p w14:paraId="0BE02CE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 (8.7)</w:t>
            </w:r>
          </w:p>
        </w:tc>
        <w:tc>
          <w:tcPr>
            <w:tcW w:w="1522" w:type="dxa"/>
            <w:tcBorders>
              <w:top w:val="single" w:sz="4" w:space="0" w:color="auto"/>
            </w:tcBorders>
            <w:shd w:val="clear" w:color="auto" w:fill="auto"/>
            <w:vAlign w:val="bottom"/>
          </w:tcPr>
          <w:p w14:paraId="3227979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53 (28.5)</w:t>
            </w:r>
          </w:p>
        </w:tc>
      </w:tr>
      <w:tr w:rsidR="00AC00B5" w14:paraId="2C43C006" w14:textId="77777777" w:rsidTr="001A1B8A">
        <w:trPr>
          <w:trHeight w:val="300"/>
        </w:trPr>
        <w:tc>
          <w:tcPr>
            <w:tcW w:w="3701" w:type="dxa"/>
            <w:shd w:val="clear" w:color="auto" w:fill="auto"/>
            <w:vAlign w:val="bottom"/>
          </w:tcPr>
          <w:p w14:paraId="667C61E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 xml:space="preserve">Oral </w:t>
            </w:r>
            <w:proofErr w:type="spellStart"/>
            <w:r>
              <w:rPr>
                <w:rFonts w:ascii="Book Antiqua" w:eastAsia="宋体" w:hAnsi="Book Antiqua" w:cs="Calibri"/>
                <w:color w:val="000000"/>
                <w:lang w:eastAsia="zh-CN"/>
              </w:rPr>
              <w:t>Mesalazine</w:t>
            </w:r>
            <w:proofErr w:type="spellEnd"/>
          </w:p>
        </w:tc>
        <w:tc>
          <w:tcPr>
            <w:tcW w:w="1984" w:type="dxa"/>
            <w:shd w:val="clear" w:color="auto" w:fill="auto"/>
            <w:vAlign w:val="bottom"/>
          </w:tcPr>
          <w:p w14:paraId="4CC5CF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102</w:t>
            </w:r>
          </w:p>
        </w:tc>
        <w:tc>
          <w:tcPr>
            <w:tcW w:w="1739" w:type="dxa"/>
            <w:shd w:val="clear" w:color="auto" w:fill="auto"/>
            <w:vAlign w:val="bottom"/>
          </w:tcPr>
          <w:p w14:paraId="5BAF007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7 (6.1)</w:t>
            </w:r>
          </w:p>
        </w:tc>
        <w:tc>
          <w:tcPr>
            <w:tcW w:w="1522" w:type="dxa"/>
            <w:shd w:val="clear" w:color="auto" w:fill="auto"/>
            <w:vAlign w:val="bottom"/>
          </w:tcPr>
          <w:p w14:paraId="63B184E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95 (51.1)</w:t>
            </w:r>
          </w:p>
        </w:tc>
      </w:tr>
      <w:tr w:rsidR="00AC00B5" w14:paraId="64232A0B" w14:textId="77777777" w:rsidTr="001A1B8A">
        <w:trPr>
          <w:trHeight w:val="300"/>
        </w:trPr>
        <w:tc>
          <w:tcPr>
            <w:tcW w:w="3701" w:type="dxa"/>
            <w:shd w:val="clear" w:color="auto" w:fill="auto"/>
            <w:vAlign w:val="bottom"/>
          </w:tcPr>
          <w:p w14:paraId="3E2A6B9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 xml:space="preserve">Topic </w:t>
            </w:r>
            <w:proofErr w:type="spellStart"/>
            <w:r>
              <w:rPr>
                <w:rFonts w:ascii="Book Antiqua" w:eastAsia="宋体" w:hAnsi="Book Antiqua" w:cs="Calibri"/>
                <w:color w:val="000000"/>
                <w:lang w:eastAsia="zh-CN"/>
              </w:rPr>
              <w:t>Mesalazine</w:t>
            </w:r>
            <w:proofErr w:type="spellEnd"/>
          </w:p>
        </w:tc>
        <w:tc>
          <w:tcPr>
            <w:tcW w:w="1984" w:type="dxa"/>
            <w:shd w:val="clear" w:color="auto" w:fill="auto"/>
            <w:vAlign w:val="bottom"/>
          </w:tcPr>
          <w:p w14:paraId="7C6D54C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125</w:t>
            </w:r>
          </w:p>
        </w:tc>
        <w:tc>
          <w:tcPr>
            <w:tcW w:w="1739" w:type="dxa"/>
            <w:shd w:val="clear" w:color="auto" w:fill="auto"/>
            <w:vAlign w:val="bottom"/>
          </w:tcPr>
          <w:p w14:paraId="095AD5A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522" w:type="dxa"/>
            <w:shd w:val="clear" w:color="auto" w:fill="auto"/>
            <w:vAlign w:val="bottom"/>
          </w:tcPr>
          <w:p w14:paraId="7CC31C5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125 (67.2)</w:t>
            </w:r>
          </w:p>
        </w:tc>
      </w:tr>
      <w:tr w:rsidR="00AC00B5" w14:paraId="35B57012" w14:textId="77777777" w:rsidTr="001A1B8A">
        <w:trPr>
          <w:trHeight w:val="300"/>
        </w:trPr>
        <w:tc>
          <w:tcPr>
            <w:tcW w:w="3701" w:type="dxa"/>
            <w:shd w:val="clear" w:color="auto" w:fill="auto"/>
            <w:vAlign w:val="bottom"/>
          </w:tcPr>
          <w:p w14:paraId="3410CC5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Azathioprine</w:t>
            </w:r>
          </w:p>
        </w:tc>
        <w:tc>
          <w:tcPr>
            <w:tcW w:w="1984" w:type="dxa"/>
            <w:shd w:val="clear" w:color="auto" w:fill="auto"/>
            <w:vAlign w:val="bottom"/>
          </w:tcPr>
          <w:p w14:paraId="037B6E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70</w:t>
            </w:r>
          </w:p>
        </w:tc>
        <w:tc>
          <w:tcPr>
            <w:tcW w:w="1739" w:type="dxa"/>
            <w:shd w:val="clear" w:color="auto" w:fill="auto"/>
            <w:vAlign w:val="bottom"/>
          </w:tcPr>
          <w:p w14:paraId="3143A49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42 (36.5)</w:t>
            </w:r>
          </w:p>
        </w:tc>
        <w:tc>
          <w:tcPr>
            <w:tcW w:w="1522" w:type="dxa"/>
            <w:shd w:val="clear" w:color="auto" w:fill="auto"/>
            <w:vAlign w:val="bottom"/>
          </w:tcPr>
          <w:p w14:paraId="0B0E112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28 (15.1)</w:t>
            </w:r>
          </w:p>
        </w:tc>
      </w:tr>
      <w:tr w:rsidR="00AC00B5" w14:paraId="0449DCBB" w14:textId="77777777" w:rsidTr="001A1B8A">
        <w:trPr>
          <w:trHeight w:val="300"/>
        </w:trPr>
        <w:tc>
          <w:tcPr>
            <w:tcW w:w="3701" w:type="dxa"/>
            <w:shd w:val="clear" w:color="auto" w:fill="auto"/>
            <w:vAlign w:val="bottom"/>
          </w:tcPr>
          <w:p w14:paraId="0C99270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Azathioprine + Anti-TNFα</w:t>
            </w:r>
          </w:p>
        </w:tc>
        <w:tc>
          <w:tcPr>
            <w:tcW w:w="1984" w:type="dxa"/>
            <w:shd w:val="clear" w:color="auto" w:fill="auto"/>
            <w:vAlign w:val="bottom"/>
          </w:tcPr>
          <w:p w14:paraId="6A7AEB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31</w:t>
            </w:r>
          </w:p>
        </w:tc>
        <w:tc>
          <w:tcPr>
            <w:tcW w:w="1739" w:type="dxa"/>
            <w:shd w:val="clear" w:color="auto" w:fill="auto"/>
            <w:vAlign w:val="bottom"/>
          </w:tcPr>
          <w:p w14:paraId="08B3AF3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28 (24.3)</w:t>
            </w:r>
          </w:p>
        </w:tc>
        <w:tc>
          <w:tcPr>
            <w:tcW w:w="1522" w:type="dxa"/>
            <w:shd w:val="clear" w:color="auto" w:fill="auto"/>
            <w:vAlign w:val="bottom"/>
          </w:tcPr>
          <w:p w14:paraId="7054E7B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(1.6)</w:t>
            </w:r>
          </w:p>
        </w:tc>
      </w:tr>
      <w:tr w:rsidR="00AC00B5" w14:paraId="6C447348" w14:textId="77777777" w:rsidTr="001A1B8A">
        <w:trPr>
          <w:trHeight w:val="300"/>
        </w:trPr>
        <w:tc>
          <w:tcPr>
            <w:tcW w:w="3701" w:type="dxa"/>
            <w:shd w:val="clear" w:color="auto" w:fill="auto"/>
            <w:vAlign w:val="bottom"/>
          </w:tcPr>
          <w:p w14:paraId="20A59A9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Methotrexate + Anti-TNFα</w:t>
            </w:r>
          </w:p>
        </w:tc>
        <w:tc>
          <w:tcPr>
            <w:tcW w:w="1984" w:type="dxa"/>
            <w:shd w:val="clear" w:color="auto" w:fill="auto"/>
            <w:vAlign w:val="bottom"/>
          </w:tcPr>
          <w:p w14:paraId="0C29917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w:t>
            </w:r>
          </w:p>
        </w:tc>
        <w:tc>
          <w:tcPr>
            <w:tcW w:w="1739" w:type="dxa"/>
            <w:shd w:val="clear" w:color="auto" w:fill="auto"/>
            <w:vAlign w:val="bottom"/>
          </w:tcPr>
          <w:p w14:paraId="31BD611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(2.6)</w:t>
            </w:r>
          </w:p>
        </w:tc>
        <w:tc>
          <w:tcPr>
            <w:tcW w:w="1522" w:type="dxa"/>
            <w:shd w:val="clear" w:color="auto" w:fill="auto"/>
            <w:vAlign w:val="bottom"/>
          </w:tcPr>
          <w:p w14:paraId="4941617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5F6F0CF7" w14:textId="77777777" w:rsidTr="001A1B8A">
        <w:trPr>
          <w:trHeight w:val="300"/>
        </w:trPr>
        <w:tc>
          <w:tcPr>
            <w:tcW w:w="3701" w:type="dxa"/>
            <w:shd w:val="clear" w:color="auto" w:fill="auto"/>
            <w:vAlign w:val="bottom"/>
          </w:tcPr>
          <w:p w14:paraId="190790B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Anti-TNF α</w:t>
            </w:r>
          </w:p>
        </w:tc>
        <w:tc>
          <w:tcPr>
            <w:tcW w:w="1984" w:type="dxa"/>
            <w:shd w:val="clear" w:color="auto" w:fill="auto"/>
            <w:vAlign w:val="bottom"/>
          </w:tcPr>
          <w:p w14:paraId="5246696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30</w:t>
            </w:r>
          </w:p>
        </w:tc>
        <w:tc>
          <w:tcPr>
            <w:tcW w:w="1739" w:type="dxa"/>
            <w:shd w:val="clear" w:color="auto" w:fill="auto"/>
            <w:vAlign w:val="bottom"/>
          </w:tcPr>
          <w:p w14:paraId="7246A0D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29 (25.2)</w:t>
            </w:r>
          </w:p>
        </w:tc>
        <w:tc>
          <w:tcPr>
            <w:tcW w:w="1522" w:type="dxa"/>
            <w:shd w:val="clear" w:color="auto" w:fill="auto"/>
            <w:vAlign w:val="bottom"/>
          </w:tcPr>
          <w:p w14:paraId="1A94F45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 (0.5)</w:t>
            </w:r>
          </w:p>
        </w:tc>
      </w:tr>
      <w:tr w:rsidR="00AC00B5" w14:paraId="5B78CCE5" w14:textId="77777777" w:rsidTr="001A1B8A">
        <w:trPr>
          <w:trHeight w:val="300"/>
        </w:trPr>
        <w:tc>
          <w:tcPr>
            <w:tcW w:w="3701" w:type="dxa"/>
            <w:tcBorders>
              <w:bottom w:val="single" w:sz="4" w:space="0" w:color="000000"/>
            </w:tcBorders>
            <w:shd w:val="clear" w:color="auto" w:fill="auto"/>
            <w:vAlign w:val="bottom"/>
          </w:tcPr>
          <w:p w14:paraId="42514BA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Corticoid</w:t>
            </w:r>
          </w:p>
        </w:tc>
        <w:tc>
          <w:tcPr>
            <w:tcW w:w="1984" w:type="dxa"/>
            <w:tcBorders>
              <w:bottom w:val="single" w:sz="4" w:space="0" w:color="000000"/>
            </w:tcBorders>
            <w:shd w:val="clear" w:color="auto" w:fill="auto"/>
            <w:vAlign w:val="bottom"/>
          </w:tcPr>
          <w:p w14:paraId="43CF288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w:t>
            </w:r>
          </w:p>
        </w:tc>
        <w:tc>
          <w:tcPr>
            <w:tcW w:w="1739" w:type="dxa"/>
            <w:tcBorders>
              <w:bottom w:val="single" w:sz="4" w:space="0" w:color="000000"/>
            </w:tcBorders>
            <w:shd w:val="clear" w:color="auto" w:fill="auto"/>
            <w:vAlign w:val="bottom"/>
          </w:tcPr>
          <w:p w14:paraId="7D533A2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 (1.7)</w:t>
            </w:r>
          </w:p>
        </w:tc>
        <w:tc>
          <w:tcPr>
            <w:tcW w:w="1522" w:type="dxa"/>
            <w:tcBorders>
              <w:bottom w:val="single" w:sz="4" w:space="0" w:color="000000"/>
            </w:tcBorders>
            <w:shd w:val="clear" w:color="auto" w:fill="auto"/>
            <w:vAlign w:val="bottom"/>
          </w:tcPr>
          <w:p w14:paraId="7CEAEC51"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bl>
    <w:p w14:paraId="44595591" w14:textId="77777777"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IBD: </w:t>
      </w:r>
      <w:bookmarkStart w:id="216" w:name="OLE_LINK25"/>
      <w:bookmarkStart w:id="217" w:name="OLE_LINK24"/>
      <w:r>
        <w:rPr>
          <w:rFonts w:ascii="Book Antiqua" w:hAnsi="Book Antiqua" w:cs="Book Antiqua"/>
          <w:color w:val="000000"/>
          <w:lang w:eastAsia="zh-CN"/>
        </w:rPr>
        <w:t>Inflammatory bowel disease</w:t>
      </w:r>
      <w:bookmarkEnd w:id="216"/>
      <w:bookmarkEnd w:id="217"/>
      <w:r>
        <w:rPr>
          <w:rFonts w:ascii="Book Antiqua" w:hAnsi="Book Antiqua" w:cs="Book Antiqua"/>
          <w:color w:val="000000"/>
          <w:lang w:eastAsia="zh-CN"/>
        </w:rPr>
        <w:t>; CD: Crohn's disease; UC: Ulcerative colitis; Anti-TNFα: Anti-tumor necrosis factor alpha.</w:t>
      </w:r>
      <w:r>
        <w:br w:type="page"/>
      </w:r>
    </w:p>
    <w:p w14:paraId="3234767D"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t>Table 3</w:t>
      </w:r>
      <w:r>
        <w:rPr>
          <w:b/>
        </w:rPr>
        <w:t xml:space="preserve"> </w:t>
      </w:r>
      <w:r>
        <w:rPr>
          <w:rFonts w:ascii="Book Antiqua" w:hAnsi="Book Antiqua" w:cs="Book Antiqua"/>
          <w:b/>
          <w:color w:val="000000"/>
          <w:lang w:eastAsia="zh-CN"/>
        </w:rPr>
        <w:t>Clinical and demographic characteristics of patients with inflammatory bowel disease who developed tuberculosis from a referral center</w:t>
      </w:r>
    </w:p>
    <w:tbl>
      <w:tblPr>
        <w:tblW w:w="5351" w:type="pct"/>
        <w:tblInd w:w="-318" w:type="dxa"/>
        <w:tblLayout w:type="fixed"/>
        <w:tblLook w:val="04A0" w:firstRow="1" w:lastRow="0" w:firstColumn="1" w:lastColumn="0" w:noHBand="0" w:noVBand="1"/>
      </w:tblPr>
      <w:tblGrid>
        <w:gridCol w:w="878"/>
        <w:gridCol w:w="578"/>
        <w:gridCol w:w="604"/>
        <w:gridCol w:w="564"/>
        <w:gridCol w:w="817"/>
        <w:gridCol w:w="923"/>
        <w:gridCol w:w="1300"/>
        <w:gridCol w:w="1018"/>
        <w:gridCol w:w="1017"/>
        <w:gridCol w:w="1162"/>
        <w:gridCol w:w="1156"/>
      </w:tblGrid>
      <w:tr w:rsidR="00AC00B5" w14:paraId="3AB2E587" w14:textId="77777777" w:rsidTr="00963A93">
        <w:trPr>
          <w:trHeight w:val="1017"/>
        </w:trPr>
        <w:tc>
          <w:tcPr>
            <w:tcW w:w="899" w:type="dxa"/>
            <w:tcBorders>
              <w:top w:val="single" w:sz="4" w:space="0" w:color="000000"/>
              <w:bottom w:val="single" w:sz="4" w:space="0" w:color="000000"/>
            </w:tcBorders>
            <w:shd w:val="clear" w:color="auto" w:fill="auto"/>
            <w:vAlign w:val="center"/>
          </w:tcPr>
          <w:p w14:paraId="21B278F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Sex/age</w:t>
            </w:r>
          </w:p>
        </w:tc>
        <w:tc>
          <w:tcPr>
            <w:tcW w:w="590" w:type="dxa"/>
            <w:tcBorders>
              <w:top w:val="single" w:sz="4" w:space="0" w:color="000000"/>
              <w:bottom w:val="single" w:sz="4" w:space="0" w:color="000000"/>
            </w:tcBorders>
            <w:shd w:val="clear" w:color="auto" w:fill="auto"/>
            <w:vAlign w:val="center"/>
          </w:tcPr>
          <w:p w14:paraId="56D6A618"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IBD type</w:t>
            </w:r>
          </w:p>
        </w:tc>
        <w:tc>
          <w:tcPr>
            <w:tcW w:w="615" w:type="dxa"/>
            <w:tcBorders>
              <w:top w:val="single" w:sz="4" w:space="0" w:color="000000"/>
              <w:bottom w:val="single" w:sz="4" w:space="0" w:color="000000"/>
            </w:tcBorders>
            <w:shd w:val="clear" w:color="auto" w:fill="auto"/>
            <w:vAlign w:val="center"/>
          </w:tcPr>
          <w:p w14:paraId="03AEB9D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IBD duration (months)</w:t>
            </w:r>
          </w:p>
        </w:tc>
        <w:tc>
          <w:tcPr>
            <w:tcW w:w="574" w:type="dxa"/>
            <w:tcBorders>
              <w:top w:val="single" w:sz="4" w:space="0" w:color="000000"/>
              <w:bottom w:val="single" w:sz="4" w:space="0" w:color="000000"/>
            </w:tcBorders>
            <w:shd w:val="clear" w:color="auto" w:fill="auto"/>
            <w:vAlign w:val="center"/>
          </w:tcPr>
          <w:p w14:paraId="611B4B4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Previous TB</w:t>
            </w:r>
          </w:p>
        </w:tc>
        <w:tc>
          <w:tcPr>
            <w:tcW w:w="835" w:type="dxa"/>
            <w:tcBorders>
              <w:top w:val="single" w:sz="4" w:space="0" w:color="000000"/>
              <w:bottom w:val="single" w:sz="4" w:space="0" w:color="000000"/>
            </w:tcBorders>
            <w:shd w:val="clear" w:color="auto" w:fill="auto"/>
            <w:vAlign w:val="center"/>
          </w:tcPr>
          <w:p w14:paraId="6F2315FD"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Treatment during TB</w:t>
            </w:r>
          </w:p>
        </w:tc>
        <w:tc>
          <w:tcPr>
            <w:tcW w:w="944" w:type="dxa"/>
            <w:tcBorders>
              <w:top w:val="single" w:sz="4" w:space="0" w:color="000000"/>
              <w:bottom w:val="single" w:sz="4" w:space="0" w:color="000000"/>
            </w:tcBorders>
            <w:shd w:val="clear" w:color="auto" w:fill="auto"/>
            <w:vAlign w:val="center"/>
          </w:tcPr>
          <w:p w14:paraId="300F8425"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Anti TNF-α time before TB (months)</w:t>
            </w:r>
          </w:p>
        </w:tc>
        <w:tc>
          <w:tcPr>
            <w:tcW w:w="1333" w:type="dxa"/>
            <w:tcBorders>
              <w:top w:val="single" w:sz="4" w:space="0" w:color="000000"/>
              <w:bottom w:val="single" w:sz="4" w:space="0" w:color="000000"/>
            </w:tcBorders>
            <w:shd w:val="clear" w:color="auto" w:fill="auto"/>
            <w:vAlign w:val="center"/>
          </w:tcPr>
          <w:p w14:paraId="5E4D556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Chest X-ray screening LTBI</w:t>
            </w:r>
          </w:p>
        </w:tc>
        <w:tc>
          <w:tcPr>
            <w:tcW w:w="1042" w:type="dxa"/>
            <w:tcBorders>
              <w:top w:val="single" w:sz="4" w:space="0" w:color="000000"/>
              <w:bottom w:val="single" w:sz="4" w:space="0" w:color="000000"/>
            </w:tcBorders>
            <w:shd w:val="clear" w:color="auto" w:fill="auto"/>
            <w:vAlign w:val="center"/>
          </w:tcPr>
          <w:p w14:paraId="57D1778D"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TST screening LTBI</w:t>
            </w:r>
          </w:p>
        </w:tc>
        <w:tc>
          <w:tcPr>
            <w:tcW w:w="1041" w:type="dxa"/>
            <w:tcBorders>
              <w:top w:val="single" w:sz="4" w:space="0" w:color="000000"/>
              <w:bottom w:val="single" w:sz="4" w:space="0" w:color="000000"/>
            </w:tcBorders>
            <w:shd w:val="clear" w:color="auto" w:fill="auto"/>
            <w:vAlign w:val="center"/>
          </w:tcPr>
          <w:p w14:paraId="19E44C18"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LTBI treatment</w:t>
            </w:r>
          </w:p>
        </w:tc>
        <w:tc>
          <w:tcPr>
            <w:tcW w:w="1191" w:type="dxa"/>
            <w:tcBorders>
              <w:top w:val="single" w:sz="4" w:space="0" w:color="000000"/>
              <w:bottom w:val="single" w:sz="4" w:space="0" w:color="000000"/>
            </w:tcBorders>
            <w:shd w:val="clear" w:color="auto" w:fill="auto"/>
            <w:vAlign w:val="center"/>
          </w:tcPr>
          <w:p w14:paraId="6647EF76"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Diagnostic TB</w:t>
            </w:r>
          </w:p>
        </w:tc>
        <w:tc>
          <w:tcPr>
            <w:tcW w:w="1185" w:type="dxa"/>
            <w:tcBorders>
              <w:top w:val="single" w:sz="4" w:space="0" w:color="000000"/>
              <w:bottom w:val="single" w:sz="4" w:space="0" w:color="000000"/>
            </w:tcBorders>
            <w:shd w:val="clear" w:color="auto" w:fill="auto"/>
            <w:vAlign w:val="center"/>
          </w:tcPr>
          <w:p w14:paraId="70BA6B4A"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TB location</w:t>
            </w:r>
          </w:p>
        </w:tc>
      </w:tr>
      <w:tr w:rsidR="00AC00B5" w14:paraId="6373FEDB" w14:textId="77777777" w:rsidTr="00963A93">
        <w:trPr>
          <w:trHeight w:val="299"/>
        </w:trPr>
        <w:tc>
          <w:tcPr>
            <w:tcW w:w="899" w:type="dxa"/>
            <w:shd w:val="clear" w:color="auto" w:fill="auto"/>
            <w:vAlign w:val="bottom"/>
          </w:tcPr>
          <w:p w14:paraId="7C1C386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F/23</w:t>
            </w:r>
          </w:p>
        </w:tc>
        <w:tc>
          <w:tcPr>
            <w:tcW w:w="590" w:type="dxa"/>
            <w:shd w:val="clear" w:color="auto" w:fill="auto"/>
            <w:vAlign w:val="bottom"/>
          </w:tcPr>
          <w:p w14:paraId="61AC580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2BBAD12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26</w:t>
            </w:r>
          </w:p>
        </w:tc>
        <w:tc>
          <w:tcPr>
            <w:tcW w:w="574" w:type="dxa"/>
            <w:shd w:val="clear" w:color="auto" w:fill="auto"/>
            <w:vAlign w:val="bottom"/>
          </w:tcPr>
          <w:p w14:paraId="38F684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643CAF9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IFX + AZA</w:t>
            </w:r>
          </w:p>
        </w:tc>
        <w:tc>
          <w:tcPr>
            <w:tcW w:w="944" w:type="dxa"/>
            <w:shd w:val="clear" w:color="auto" w:fill="auto"/>
            <w:vAlign w:val="bottom"/>
          </w:tcPr>
          <w:p w14:paraId="0728347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w:t>
            </w:r>
          </w:p>
        </w:tc>
        <w:tc>
          <w:tcPr>
            <w:tcW w:w="1333" w:type="dxa"/>
            <w:shd w:val="clear" w:color="auto" w:fill="auto"/>
            <w:vAlign w:val="bottom"/>
          </w:tcPr>
          <w:p w14:paraId="2C720E4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2E99969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553354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2D3438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Smear</w:t>
            </w:r>
          </w:p>
        </w:tc>
        <w:tc>
          <w:tcPr>
            <w:tcW w:w="1185" w:type="dxa"/>
            <w:shd w:val="clear" w:color="auto" w:fill="auto"/>
            <w:vAlign w:val="bottom"/>
          </w:tcPr>
          <w:p w14:paraId="4760B10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1C89074C" w14:textId="77777777" w:rsidTr="00963A93">
        <w:trPr>
          <w:trHeight w:val="299"/>
        </w:trPr>
        <w:tc>
          <w:tcPr>
            <w:tcW w:w="899" w:type="dxa"/>
            <w:shd w:val="clear" w:color="auto" w:fill="auto"/>
            <w:vAlign w:val="bottom"/>
          </w:tcPr>
          <w:p w14:paraId="740502E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F/30</w:t>
            </w:r>
          </w:p>
        </w:tc>
        <w:tc>
          <w:tcPr>
            <w:tcW w:w="590" w:type="dxa"/>
            <w:shd w:val="clear" w:color="auto" w:fill="auto"/>
            <w:vAlign w:val="bottom"/>
          </w:tcPr>
          <w:p w14:paraId="7F4E497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79652E5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180</w:t>
            </w:r>
          </w:p>
        </w:tc>
        <w:tc>
          <w:tcPr>
            <w:tcW w:w="574" w:type="dxa"/>
            <w:shd w:val="clear" w:color="auto" w:fill="auto"/>
            <w:vAlign w:val="bottom"/>
          </w:tcPr>
          <w:p w14:paraId="39B0F21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5445294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IFX + AZA</w:t>
            </w:r>
          </w:p>
        </w:tc>
        <w:tc>
          <w:tcPr>
            <w:tcW w:w="944" w:type="dxa"/>
            <w:shd w:val="clear" w:color="auto" w:fill="auto"/>
            <w:vAlign w:val="bottom"/>
          </w:tcPr>
          <w:p w14:paraId="7C4CCA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45</w:t>
            </w:r>
          </w:p>
        </w:tc>
        <w:tc>
          <w:tcPr>
            <w:tcW w:w="1333" w:type="dxa"/>
            <w:shd w:val="clear" w:color="auto" w:fill="auto"/>
            <w:vAlign w:val="bottom"/>
          </w:tcPr>
          <w:p w14:paraId="28F9D97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1417AC6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6B3EAC6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5E6917A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Biopsy</w:t>
            </w:r>
          </w:p>
        </w:tc>
        <w:tc>
          <w:tcPr>
            <w:tcW w:w="1185" w:type="dxa"/>
            <w:shd w:val="clear" w:color="auto" w:fill="auto"/>
            <w:vAlign w:val="bottom"/>
          </w:tcPr>
          <w:p w14:paraId="00BE387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Pleural</w:t>
            </w:r>
          </w:p>
        </w:tc>
      </w:tr>
      <w:tr w:rsidR="00AC00B5" w14:paraId="2831A969" w14:textId="77777777" w:rsidTr="00963A93">
        <w:trPr>
          <w:trHeight w:val="299"/>
        </w:trPr>
        <w:tc>
          <w:tcPr>
            <w:tcW w:w="899" w:type="dxa"/>
            <w:shd w:val="clear" w:color="auto" w:fill="auto"/>
            <w:vAlign w:val="bottom"/>
          </w:tcPr>
          <w:p w14:paraId="4FE9AED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M/45</w:t>
            </w:r>
          </w:p>
        </w:tc>
        <w:tc>
          <w:tcPr>
            <w:tcW w:w="590" w:type="dxa"/>
            <w:shd w:val="clear" w:color="auto" w:fill="auto"/>
            <w:vAlign w:val="bottom"/>
          </w:tcPr>
          <w:p w14:paraId="52E4AD2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29D49BA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144</w:t>
            </w:r>
          </w:p>
        </w:tc>
        <w:tc>
          <w:tcPr>
            <w:tcW w:w="574" w:type="dxa"/>
            <w:shd w:val="clear" w:color="auto" w:fill="auto"/>
            <w:vAlign w:val="bottom"/>
          </w:tcPr>
          <w:p w14:paraId="5C64E6C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25F6639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ADA + AZA</w:t>
            </w:r>
          </w:p>
        </w:tc>
        <w:tc>
          <w:tcPr>
            <w:tcW w:w="944" w:type="dxa"/>
            <w:shd w:val="clear" w:color="auto" w:fill="auto"/>
            <w:vAlign w:val="bottom"/>
          </w:tcPr>
          <w:p w14:paraId="7856948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w:t>
            </w:r>
          </w:p>
        </w:tc>
        <w:tc>
          <w:tcPr>
            <w:tcW w:w="1333" w:type="dxa"/>
            <w:shd w:val="clear" w:color="auto" w:fill="auto"/>
            <w:vAlign w:val="bottom"/>
          </w:tcPr>
          <w:p w14:paraId="2C8C091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13462E8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06746D4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3B90198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Biopsy</w:t>
            </w:r>
          </w:p>
        </w:tc>
        <w:tc>
          <w:tcPr>
            <w:tcW w:w="1185" w:type="dxa"/>
            <w:shd w:val="clear" w:color="auto" w:fill="auto"/>
            <w:vAlign w:val="bottom"/>
          </w:tcPr>
          <w:p w14:paraId="22300B6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Pleural</w:t>
            </w:r>
          </w:p>
        </w:tc>
      </w:tr>
      <w:tr w:rsidR="00AC00B5" w14:paraId="4C233CA0" w14:textId="77777777" w:rsidTr="00963A93">
        <w:trPr>
          <w:trHeight w:val="299"/>
        </w:trPr>
        <w:tc>
          <w:tcPr>
            <w:tcW w:w="899" w:type="dxa"/>
            <w:shd w:val="clear" w:color="auto" w:fill="auto"/>
            <w:vAlign w:val="bottom"/>
          </w:tcPr>
          <w:p w14:paraId="143CEFD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M/31</w:t>
            </w:r>
          </w:p>
        </w:tc>
        <w:tc>
          <w:tcPr>
            <w:tcW w:w="590" w:type="dxa"/>
            <w:shd w:val="clear" w:color="auto" w:fill="auto"/>
            <w:vAlign w:val="bottom"/>
          </w:tcPr>
          <w:p w14:paraId="00C91A7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3E0A070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132</w:t>
            </w:r>
          </w:p>
        </w:tc>
        <w:tc>
          <w:tcPr>
            <w:tcW w:w="574" w:type="dxa"/>
            <w:shd w:val="clear" w:color="auto" w:fill="auto"/>
            <w:vAlign w:val="bottom"/>
          </w:tcPr>
          <w:p w14:paraId="21BC54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50FB4BE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ADA + AZA</w:t>
            </w:r>
          </w:p>
        </w:tc>
        <w:tc>
          <w:tcPr>
            <w:tcW w:w="944" w:type="dxa"/>
            <w:shd w:val="clear" w:color="auto" w:fill="auto"/>
            <w:vAlign w:val="bottom"/>
          </w:tcPr>
          <w:p w14:paraId="539C3B7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24</w:t>
            </w:r>
          </w:p>
        </w:tc>
        <w:tc>
          <w:tcPr>
            <w:tcW w:w="1333" w:type="dxa"/>
            <w:shd w:val="clear" w:color="auto" w:fill="auto"/>
            <w:vAlign w:val="bottom"/>
          </w:tcPr>
          <w:p w14:paraId="2BA1BD1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76E0D18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29D4347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4CEE7BA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shd w:val="clear" w:color="auto" w:fill="auto"/>
            <w:vAlign w:val="bottom"/>
          </w:tcPr>
          <w:p w14:paraId="740A59C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4B1B24C0" w14:textId="77777777" w:rsidTr="00963A93">
        <w:trPr>
          <w:trHeight w:val="299"/>
        </w:trPr>
        <w:tc>
          <w:tcPr>
            <w:tcW w:w="899" w:type="dxa"/>
            <w:shd w:val="clear" w:color="auto" w:fill="auto"/>
            <w:vAlign w:val="bottom"/>
          </w:tcPr>
          <w:p w14:paraId="7ED9A06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M/32</w:t>
            </w:r>
          </w:p>
        </w:tc>
        <w:tc>
          <w:tcPr>
            <w:tcW w:w="590" w:type="dxa"/>
            <w:shd w:val="clear" w:color="auto" w:fill="auto"/>
            <w:vAlign w:val="bottom"/>
          </w:tcPr>
          <w:p w14:paraId="7DEBD79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shd w:val="clear" w:color="auto" w:fill="auto"/>
            <w:vAlign w:val="bottom"/>
          </w:tcPr>
          <w:p w14:paraId="5BBBFC2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36</w:t>
            </w:r>
          </w:p>
        </w:tc>
        <w:tc>
          <w:tcPr>
            <w:tcW w:w="574" w:type="dxa"/>
            <w:shd w:val="clear" w:color="auto" w:fill="auto"/>
            <w:vAlign w:val="bottom"/>
          </w:tcPr>
          <w:p w14:paraId="55C534B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0984347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MSL</w:t>
            </w:r>
          </w:p>
        </w:tc>
        <w:tc>
          <w:tcPr>
            <w:tcW w:w="944" w:type="dxa"/>
            <w:shd w:val="clear" w:color="auto" w:fill="auto"/>
            <w:vAlign w:val="bottom"/>
          </w:tcPr>
          <w:p w14:paraId="2FDC6C01"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shd w:val="clear" w:color="auto" w:fill="auto"/>
            <w:vAlign w:val="bottom"/>
          </w:tcPr>
          <w:p w14:paraId="3628287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Changed</w:t>
            </w:r>
          </w:p>
        </w:tc>
        <w:tc>
          <w:tcPr>
            <w:tcW w:w="1042" w:type="dxa"/>
            <w:shd w:val="clear" w:color="auto" w:fill="auto"/>
            <w:vAlign w:val="bottom"/>
          </w:tcPr>
          <w:p w14:paraId="3DA66A9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34536C7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191" w:type="dxa"/>
            <w:shd w:val="clear" w:color="auto" w:fill="auto"/>
            <w:vAlign w:val="bottom"/>
          </w:tcPr>
          <w:p w14:paraId="7F74A34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shd w:val="clear" w:color="auto" w:fill="auto"/>
            <w:vAlign w:val="bottom"/>
          </w:tcPr>
          <w:p w14:paraId="38A91F1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4DC71F10" w14:textId="77777777" w:rsidTr="00963A93">
        <w:trPr>
          <w:trHeight w:val="299"/>
        </w:trPr>
        <w:tc>
          <w:tcPr>
            <w:tcW w:w="899" w:type="dxa"/>
            <w:shd w:val="clear" w:color="auto" w:fill="auto"/>
            <w:vAlign w:val="bottom"/>
          </w:tcPr>
          <w:p w14:paraId="6B5DC0B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M/38</w:t>
            </w:r>
          </w:p>
        </w:tc>
        <w:tc>
          <w:tcPr>
            <w:tcW w:w="590" w:type="dxa"/>
            <w:shd w:val="clear" w:color="auto" w:fill="auto"/>
            <w:vAlign w:val="bottom"/>
          </w:tcPr>
          <w:p w14:paraId="06B682E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shd w:val="clear" w:color="auto" w:fill="auto"/>
            <w:vAlign w:val="bottom"/>
          </w:tcPr>
          <w:p w14:paraId="22C86C6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96</w:t>
            </w:r>
          </w:p>
        </w:tc>
        <w:tc>
          <w:tcPr>
            <w:tcW w:w="574" w:type="dxa"/>
            <w:shd w:val="clear" w:color="auto" w:fill="auto"/>
            <w:vAlign w:val="bottom"/>
          </w:tcPr>
          <w:p w14:paraId="7DF268E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57AF517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MSL</w:t>
            </w:r>
          </w:p>
        </w:tc>
        <w:tc>
          <w:tcPr>
            <w:tcW w:w="944" w:type="dxa"/>
            <w:shd w:val="clear" w:color="auto" w:fill="auto"/>
            <w:vAlign w:val="bottom"/>
          </w:tcPr>
          <w:p w14:paraId="7BD428B3"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shd w:val="clear" w:color="auto" w:fill="auto"/>
            <w:vAlign w:val="bottom"/>
          </w:tcPr>
          <w:p w14:paraId="152A544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13EF644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Positive</w:t>
            </w:r>
          </w:p>
        </w:tc>
        <w:tc>
          <w:tcPr>
            <w:tcW w:w="1041" w:type="dxa"/>
            <w:shd w:val="clear" w:color="auto" w:fill="auto"/>
            <w:vAlign w:val="bottom"/>
          </w:tcPr>
          <w:p w14:paraId="61E7051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191" w:type="dxa"/>
            <w:shd w:val="clear" w:color="auto" w:fill="auto"/>
            <w:vAlign w:val="bottom"/>
          </w:tcPr>
          <w:p w14:paraId="76BBCCA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shd w:val="clear" w:color="auto" w:fill="auto"/>
            <w:vAlign w:val="bottom"/>
          </w:tcPr>
          <w:p w14:paraId="1DA7E9F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0AC6A65E" w14:textId="77777777" w:rsidTr="00963A93">
        <w:trPr>
          <w:trHeight w:val="299"/>
        </w:trPr>
        <w:tc>
          <w:tcPr>
            <w:tcW w:w="899" w:type="dxa"/>
            <w:shd w:val="clear" w:color="auto" w:fill="auto"/>
            <w:vAlign w:val="bottom"/>
          </w:tcPr>
          <w:p w14:paraId="6AFF987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M/63</w:t>
            </w:r>
          </w:p>
        </w:tc>
        <w:tc>
          <w:tcPr>
            <w:tcW w:w="590" w:type="dxa"/>
            <w:shd w:val="clear" w:color="auto" w:fill="auto"/>
            <w:vAlign w:val="bottom"/>
          </w:tcPr>
          <w:p w14:paraId="6A888CB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shd w:val="clear" w:color="auto" w:fill="auto"/>
            <w:vAlign w:val="bottom"/>
          </w:tcPr>
          <w:p w14:paraId="138ACB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180</w:t>
            </w:r>
          </w:p>
        </w:tc>
        <w:tc>
          <w:tcPr>
            <w:tcW w:w="574" w:type="dxa"/>
            <w:shd w:val="clear" w:color="auto" w:fill="auto"/>
            <w:vAlign w:val="bottom"/>
          </w:tcPr>
          <w:p w14:paraId="4EA44BB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0FFA644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MSL + AZA</w:t>
            </w:r>
          </w:p>
        </w:tc>
        <w:tc>
          <w:tcPr>
            <w:tcW w:w="944" w:type="dxa"/>
            <w:shd w:val="clear" w:color="auto" w:fill="auto"/>
            <w:vAlign w:val="bottom"/>
          </w:tcPr>
          <w:p w14:paraId="13E6EB9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shd w:val="clear" w:color="auto" w:fill="auto"/>
            <w:vAlign w:val="bottom"/>
          </w:tcPr>
          <w:p w14:paraId="1CE8BED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27EF41A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NR</w:t>
            </w:r>
          </w:p>
        </w:tc>
        <w:tc>
          <w:tcPr>
            <w:tcW w:w="1041" w:type="dxa"/>
            <w:shd w:val="clear" w:color="auto" w:fill="auto"/>
            <w:vAlign w:val="bottom"/>
          </w:tcPr>
          <w:p w14:paraId="20B5CEC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79CA637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Smear</w:t>
            </w:r>
          </w:p>
        </w:tc>
        <w:tc>
          <w:tcPr>
            <w:tcW w:w="1185" w:type="dxa"/>
            <w:shd w:val="clear" w:color="auto" w:fill="auto"/>
            <w:vAlign w:val="bottom"/>
          </w:tcPr>
          <w:p w14:paraId="645778E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7F0933B0" w14:textId="77777777" w:rsidTr="00963A93">
        <w:trPr>
          <w:trHeight w:val="299"/>
        </w:trPr>
        <w:tc>
          <w:tcPr>
            <w:tcW w:w="899" w:type="dxa"/>
            <w:tcBorders>
              <w:bottom w:val="single" w:sz="4" w:space="0" w:color="000000"/>
            </w:tcBorders>
            <w:shd w:val="clear" w:color="auto" w:fill="auto"/>
            <w:vAlign w:val="bottom"/>
          </w:tcPr>
          <w:p w14:paraId="01E9133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M/61</w:t>
            </w:r>
          </w:p>
        </w:tc>
        <w:tc>
          <w:tcPr>
            <w:tcW w:w="590" w:type="dxa"/>
            <w:tcBorders>
              <w:bottom w:val="single" w:sz="4" w:space="0" w:color="000000"/>
            </w:tcBorders>
            <w:shd w:val="clear" w:color="auto" w:fill="auto"/>
            <w:vAlign w:val="bottom"/>
          </w:tcPr>
          <w:p w14:paraId="65928E6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tcBorders>
              <w:bottom w:val="single" w:sz="4" w:space="0" w:color="000000"/>
            </w:tcBorders>
            <w:shd w:val="clear" w:color="auto" w:fill="auto"/>
            <w:vAlign w:val="bottom"/>
          </w:tcPr>
          <w:p w14:paraId="426ED1F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96</w:t>
            </w:r>
          </w:p>
        </w:tc>
        <w:tc>
          <w:tcPr>
            <w:tcW w:w="574" w:type="dxa"/>
            <w:tcBorders>
              <w:bottom w:val="single" w:sz="4" w:space="0" w:color="000000"/>
            </w:tcBorders>
            <w:shd w:val="clear" w:color="auto" w:fill="auto"/>
            <w:vAlign w:val="bottom"/>
          </w:tcPr>
          <w:p w14:paraId="30794C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tcBorders>
              <w:bottom w:val="single" w:sz="4" w:space="0" w:color="000000"/>
            </w:tcBorders>
            <w:shd w:val="clear" w:color="auto" w:fill="auto"/>
            <w:vAlign w:val="bottom"/>
          </w:tcPr>
          <w:p w14:paraId="3882CDD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w:t>
            </w:r>
          </w:p>
        </w:tc>
        <w:tc>
          <w:tcPr>
            <w:tcW w:w="944" w:type="dxa"/>
            <w:tcBorders>
              <w:bottom w:val="single" w:sz="4" w:space="0" w:color="000000"/>
            </w:tcBorders>
            <w:shd w:val="clear" w:color="auto" w:fill="auto"/>
            <w:vAlign w:val="bottom"/>
          </w:tcPr>
          <w:p w14:paraId="0D1FE516"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tcBorders>
              <w:bottom w:val="single" w:sz="4" w:space="0" w:color="000000"/>
            </w:tcBorders>
            <w:shd w:val="clear" w:color="auto" w:fill="auto"/>
            <w:vAlign w:val="bottom"/>
          </w:tcPr>
          <w:p w14:paraId="1BA43C0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Changed</w:t>
            </w:r>
          </w:p>
        </w:tc>
        <w:tc>
          <w:tcPr>
            <w:tcW w:w="1042" w:type="dxa"/>
            <w:tcBorders>
              <w:bottom w:val="single" w:sz="4" w:space="0" w:color="000000"/>
            </w:tcBorders>
            <w:shd w:val="clear" w:color="auto" w:fill="auto"/>
            <w:vAlign w:val="bottom"/>
          </w:tcPr>
          <w:p w14:paraId="069EE95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Positive</w:t>
            </w:r>
          </w:p>
        </w:tc>
        <w:tc>
          <w:tcPr>
            <w:tcW w:w="1041" w:type="dxa"/>
            <w:tcBorders>
              <w:bottom w:val="single" w:sz="4" w:space="0" w:color="000000"/>
            </w:tcBorders>
            <w:shd w:val="clear" w:color="auto" w:fill="auto"/>
            <w:vAlign w:val="bottom"/>
          </w:tcPr>
          <w:p w14:paraId="196AE6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191" w:type="dxa"/>
            <w:tcBorders>
              <w:bottom w:val="single" w:sz="4" w:space="0" w:color="000000"/>
            </w:tcBorders>
            <w:shd w:val="clear" w:color="auto" w:fill="auto"/>
            <w:vAlign w:val="bottom"/>
          </w:tcPr>
          <w:p w14:paraId="35102D2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tcBorders>
              <w:bottom w:val="single" w:sz="4" w:space="0" w:color="000000"/>
            </w:tcBorders>
            <w:shd w:val="clear" w:color="auto" w:fill="auto"/>
            <w:vAlign w:val="bottom"/>
          </w:tcPr>
          <w:p w14:paraId="48A1B77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bookmarkStart w:id="218" w:name="OLE_LINK37"/>
            <w:bookmarkStart w:id="219" w:name="OLE_LINK36"/>
            <w:bookmarkStart w:id="220" w:name="OLE_LINK35"/>
            <w:bookmarkStart w:id="221" w:name="OLE_LINK34"/>
            <w:bookmarkStart w:id="222" w:name="OLE_LINK33"/>
            <w:bookmarkStart w:id="223" w:name="OLE_LINK32"/>
            <w:bookmarkStart w:id="224" w:name="OLE_LINK31"/>
            <w:bookmarkStart w:id="225" w:name="OLE_LINK30"/>
            <w:bookmarkStart w:id="226" w:name="OLE_LINK29"/>
            <w:bookmarkStart w:id="227" w:name="OLE_LINK28"/>
            <w:bookmarkStart w:id="228" w:name="OLE_LINK27"/>
            <w:bookmarkStart w:id="229" w:name="OLE_LINK26"/>
            <w:bookmarkEnd w:id="218"/>
            <w:bookmarkEnd w:id="219"/>
            <w:bookmarkEnd w:id="220"/>
            <w:bookmarkEnd w:id="221"/>
            <w:bookmarkEnd w:id="222"/>
            <w:bookmarkEnd w:id="223"/>
            <w:bookmarkEnd w:id="224"/>
            <w:bookmarkEnd w:id="225"/>
            <w:bookmarkEnd w:id="226"/>
            <w:bookmarkEnd w:id="227"/>
            <w:bookmarkEnd w:id="228"/>
            <w:bookmarkEnd w:id="229"/>
          </w:p>
        </w:tc>
      </w:tr>
    </w:tbl>
    <w:p w14:paraId="1F10DBC1" w14:textId="77777777"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lastRenderedPageBreak/>
        <w:t>IBD:</w:t>
      </w:r>
      <w:bookmarkStart w:id="230" w:name="OLE_LINK39"/>
      <w:bookmarkStart w:id="231" w:name="OLE_LINK38"/>
      <w:r>
        <w:rPr>
          <w:rFonts w:ascii="Book Antiqua" w:hAnsi="Book Antiqua" w:cs="Book Antiqua"/>
          <w:color w:val="000000"/>
          <w:lang w:eastAsia="zh-CN"/>
        </w:rPr>
        <w:t xml:space="preserve"> </w:t>
      </w:r>
      <w:bookmarkStart w:id="232" w:name="OLE_LINK41"/>
      <w:bookmarkStart w:id="233" w:name="OLE_LINK40"/>
      <w:r>
        <w:rPr>
          <w:rFonts w:ascii="Book Antiqua" w:hAnsi="Book Antiqua" w:cs="Book Antiqua"/>
          <w:color w:val="000000"/>
          <w:lang w:eastAsia="zh-CN"/>
        </w:rPr>
        <w:t>Inflammatory bowel disease</w:t>
      </w:r>
      <w:bookmarkEnd w:id="230"/>
      <w:bookmarkEnd w:id="231"/>
      <w:bookmarkEnd w:id="232"/>
      <w:bookmarkEnd w:id="233"/>
      <w:r>
        <w:rPr>
          <w:rFonts w:ascii="Book Antiqua" w:hAnsi="Book Antiqua" w:cs="Book Antiqua"/>
          <w:color w:val="000000"/>
          <w:lang w:eastAsia="zh-CN"/>
        </w:rPr>
        <w:t>; CD: Crohn's disease; UC: Ulcerative colitis; TB: Tuberculosis; NR: No registry;</w:t>
      </w:r>
      <w:r>
        <w:t xml:space="preserve"> </w:t>
      </w:r>
      <w:r>
        <w:rPr>
          <w:rFonts w:ascii="Book Antiqua" w:hAnsi="Book Antiqua" w:cs="Book Antiqua"/>
          <w:color w:val="000000"/>
          <w:lang w:eastAsia="zh-CN"/>
        </w:rPr>
        <w:t xml:space="preserve">LTBI: Latent tuberculosis infection; TST: Tuberculin skin test; IFX: Infliximab; ADA: Adalimumab; AZA: Azathioprine; MSL: </w:t>
      </w:r>
      <w:proofErr w:type="spellStart"/>
      <w:r>
        <w:rPr>
          <w:rFonts w:ascii="Book Antiqua" w:hAnsi="Book Antiqua" w:cs="Book Antiqua"/>
          <w:color w:val="000000"/>
          <w:lang w:eastAsia="zh-CN"/>
        </w:rPr>
        <w:t>Mesalazine</w:t>
      </w:r>
      <w:proofErr w:type="spellEnd"/>
      <w:r>
        <w:rPr>
          <w:rFonts w:ascii="Book Antiqua" w:hAnsi="Book Antiqua" w:cs="Book Antiqua"/>
          <w:color w:val="000000"/>
          <w:lang w:eastAsia="zh-CN"/>
        </w:rPr>
        <w:t>.</w:t>
      </w:r>
      <w:r>
        <w:br w:type="page"/>
      </w:r>
    </w:p>
    <w:p w14:paraId="64CB357B"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t>Table 4 Univariate analysis assessing the relative risk (95%CI) of inflammatory bowel disease patients under</w:t>
      </w:r>
      <w:r>
        <w:rPr>
          <w:b/>
        </w:rPr>
        <w:t xml:space="preserve"> </w:t>
      </w:r>
      <w:r>
        <w:rPr>
          <w:rFonts w:ascii="Book Antiqua" w:hAnsi="Book Antiqua" w:cs="Book Antiqua"/>
          <w:b/>
          <w:color w:val="000000"/>
          <w:lang w:eastAsia="zh-CN"/>
        </w:rPr>
        <w:t>treatment who developed active tuberculosis from a referral center</w:t>
      </w:r>
    </w:p>
    <w:tbl>
      <w:tblPr>
        <w:tblW w:w="9420" w:type="dxa"/>
        <w:tblInd w:w="93" w:type="dxa"/>
        <w:tblLayout w:type="fixed"/>
        <w:tblLook w:val="04A0" w:firstRow="1" w:lastRow="0" w:firstColumn="1" w:lastColumn="0" w:noHBand="0" w:noVBand="1"/>
      </w:tblPr>
      <w:tblGrid>
        <w:gridCol w:w="2142"/>
        <w:gridCol w:w="1841"/>
        <w:gridCol w:w="2411"/>
        <w:gridCol w:w="1985"/>
        <w:gridCol w:w="1041"/>
      </w:tblGrid>
      <w:tr w:rsidR="005D74BF" w14:paraId="5D6D5333" w14:textId="77777777" w:rsidTr="005D74BF">
        <w:trPr>
          <w:trHeight w:val="533"/>
        </w:trPr>
        <w:tc>
          <w:tcPr>
            <w:tcW w:w="2142" w:type="dxa"/>
            <w:tcBorders>
              <w:top w:val="single" w:sz="4" w:space="0" w:color="000000"/>
              <w:bottom w:val="single" w:sz="4" w:space="0" w:color="auto"/>
            </w:tcBorders>
            <w:shd w:val="clear" w:color="auto" w:fill="auto"/>
          </w:tcPr>
          <w:p w14:paraId="62CF9CA1" w14:textId="77777777" w:rsidR="005D74BF" w:rsidRDefault="005D74BF" w:rsidP="00BE43C8">
            <w:pPr>
              <w:widowControl w:val="0"/>
              <w:snapToGrid w:val="0"/>
              <w:spacing w:line="360" w:lineRule="auto"/>
              <w:jc w:val="both"/>
              <w:rPr>
                <w:rFonts w:ascii="Book Antiqua" w:eastAsia="宋体" w:hAnsi="Book Antiqua" w:cs="Calibri"/>
                <w:b/>
                <w:color w:val="000000"/>
                <w:lang w:eastAsia="zh-CN"/>
              </w:rPr>
            </w:pPr>
            <w:bookmarkStart w:id="234" w:name="OLE_LINK43"/>
            <w:bookmarkStart w:id="235" w:name="OLE_LINK42"/>
            <w:r>
              <w:rPr>
                <w:rFonts w:ascii="Book Antiqua" w:eastAsia="宋体" w:hAnsi="Book Antiqua" w:cs="Calibri"/>
                <w:b/>
                <w:color w:val="000000"/>
                <w:lang w:eastAsia="zh-CN"/>
              </w:rPr>
              <w:t>Variable</w:t>
            </w:r>
            <w:bookmarkEnd w:id="234"/>
            <w:bookmarkEnd w:id="235"/>
          </w:p>
        </w:tc>
        <w:tc>
          <w:tcPr>
            <w:tcW w:w="1841" w:type="dxa"/>
            <w:tcBorders>
              <w:top w:val="single" w:sz="4" w:space="0" w:color="000000"/>
              <w:bottom w:val="single" w:sz="4" w:space="0" w:color="auto"/>
            </w:tcBorders>
            <w:shd w:val="clear" w:color="auto" w:fill="auto"/>
          </w:tcPr>
          <w:p w14:paraId="51B8AA5F" w14:textId="77777777" w:rsidR="005D74BF" w:rsidRDefault="005D74BF" w:rsidP="00066AD6">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Total</w:t>
            </w:r>
            <w:r>
              <w:rPr>
                <w:rFonts w:ascii="Book Antiqua" w:eastAsia="宋体" w:hAnsi="Book Antiqua" w:cs="Calibri" w:hint="eastAsia"/>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2411" w:type="dxa"/>
            <w:tcBorders>
              <w:top w:val="single" w:sz="4" w:space="0" w:color="000000"/>
              <w:bottom w:val="single" w:sz="4" w:space="0" w:color="auto"/>
            </w:tcBorders>
            <w:shd w:val="clear" w:color="auto" w:fill="auto"/>
          </w:tcPr>
          <w:p w14:paraId="346CEF34" w14:textId="77777777" w:rsidR="005D74BF" w:rsidRDefault="005D74BF" w:rsidP="00180BBA">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Active tuberculosis</w:t>
            </w:r>
            <w:r>
              <w:rPr>
                <w:rFonts w:ascii="Book Antiqua" w:eastAsia="宋体" w:hAnsi="Book Antiqua" w:cs="Calibri" w:hint="eastAsia"/>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1985" w:type="dxa"/>
            <w:tcBorders>
              <w:top w:val="single" w:sz="4" w:space="0" w:color="000000"/>
              <w:bottom w:val="single" w:sz="4" w:space="0" w:color="auto"/>
            </w:tcBorders>
            <w:shd w:val="clear" w:color="auto" w:fill="auto"/>
          </w:tcPr>
          <w:p w14:paraId="52217EEC" w14:textId="77777777" w:rsidR="005D74BF" w:rsidRDefault="005D74B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RR (95%CI)</w:t>
            </w:r>
          </w:p>
        </w:tc>
        <w:tc>
          <w:tcPr>
            <w:tcW w:w="1041" w:type="dxa"/>
            <w:tcBorders>
              <w:top w:val="single" w:sz="4" w:space="0" w:color="000000"/>
              <w:bottom w:val="single" w:sz="4" w:space="0" w:color="auto"/>
            </w:tcBorders>
            <w:shd w:val="clear" w:color="auto" w:fill="auto"/>
          </w:tcPr>
          <w:p w14:paraId="6A0F0630" w14:textId="77777777" w:rsidR="005D74BF" w:rsidRDefault="005D74B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r>
      <w:tr w:rsidR="00AC00B5" w14:paraId="1685B947" w14:textId="77777777" w:rsidTr="005D74BF">
        <w:trPr>
          <w:trHeight w:val="315"/>
        </w:trPr>
        <w:tc>
          <w:tcPr>
            <w:tcW w:w="2142" w:type="dxa"/>
            <w:tcBorders>
              <w:top w:val="single" w:sz="4" w:space="0" w:color="auto"/>
            </w:tcBorders>
            <w:shd w:val="clear" w:color="auto" w:fill="auto"/>
          </w:tcPr>
          <w:p w14:paraId="461DBDB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w:t>
            </w:r>
          </w:p>
        </w:tc>
        <w:tc>
          <w:tcPr>
            <w:tcW w:w="1841" w:type="dxa"/>
            <w:tcBorders>
              <w:top w:val="single" w:sz="4" w:space="0" w:color="auto"/>
            </w:tcBorders>
            <w:shd w:val="clear" w:color="auto" w:fill="auto"/>
          </w:tcPr>
          <w:p w14:paraId="7E040EC9"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tcBorders>
              <w:top w:val="single" w:sz="4" w:space="0" w:color="auto"/>
            </w:tcBorders>
            <w:shd w:val="clear" w:color="auto" w:fill="auto"/>
          </w:tcPr>
          <w:p w14:paraId="7CB8382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tcBorders>
              <w:top w:val="single" w:sz="4" w:space="0" w:color="auto"/>
            </w:tcBorders>
            <w:shd w:val="clear" w:color="auto" w:fill="auto"/>
          </w:tcPr>
          <w:p w14:paraId="424EB87C"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tcBorders>
              <w:top w:val="single" w:sz="4" w:space="0" w:color="auto"/>
            </w:tcBorders>
            <w:shd w:val="clear" w:color="auto" w:fill="auto"/>
          </w:tcPr>
          <w:p w14:paraId="61084D2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0.027</w:t>
            </w:r>
          </w:p>
        </w:tc>
      </w:tr>
      <w:tr w:rsidR="00AC00B5" w14:paraId="4B28884F" w14:textId="77777777">
        <w:trPr>
          <w:trHeight w:val="315"/>
        </w:trPr>
        <w:tc>
          <w:tcPr>
            <w:tcW w:w="2142" w:type="dxa"/>
            <w:shd w:val="clear" w:color="auto" w:fill="auto"/>
          </w:tcPr>
          <w:p w14:paraId="23218AE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Female</w:t>
            </w:r>
          </w:p>
        </w:tc>
        <w:tc>
          <w:tcPr>
            <w:tcW w:w="1841" w:type="dxa"/>
            <w:shd w:val="clear" w:color="auto" w:fill="auto"/>
          </w:tcPr>
          <w:p w14:paraId="58DB471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188 (62.5)</w:t>
            </w:r>
          </w:p>
        </w:tc>
        <w:tc>
          <w:tcPr>
            <w:tcW w:w="2411" w:type="dxa"/>
            <w:shd w:val="clear" w:color="auto" w:fill="auto"/>
          </w:tcPr>
          <w:p w14:paraId="6F422E0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 (1,1)</w:t>
            </w:r>
          </w:p>
        </w:tc>
        <w:tc>
          <w:tcPr>
            <w:tcW w:w="1985" w:type="dxa"/>
            <w:shd w:val="clear" w:color="auto" w:fill="auto"/>
          </w:tcPr>
          <w:p w14:paraId="58EC3D4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79F87189"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3E330AE" w14:textId="77777777">
        <w:trPr>
          <w:trHeight w:val="945"/>
        </w:trPr>
        <w:tc>
          <w:tcPr>
            <w:tcW w:w="2142" w:type="dxa"/>
            <w:shd w:val="clear" w:color="auto" w:fill="auto"/>
          </w:tcPr>
          <w:p w14:paraId="6D021C2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Male</w:t>
            </w:r>
          </w:p>
        </w:tc>
        <w:tc>
          <w:tcPr>
            <w:tcW w:w="1841" w:type="dxa"/>
            <w:shd w:val="clear" w:color="auto" w:fill="auto"/>
          </w:tcPr>
          <w:p w14:paraId="04FE319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113 (37.5)</w:t>
            </w:r>
          </w:p>
        </w:tc>
        <w:tc>
          <w:tcPr>
            <w:tcW w:w="2411" w:type="dxa"/>
            <w:shd w:val="clear" w:color="auto" w:fill="auto"/>
          </w:tcPr>
          <w:p w14:paraId="26C18E2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 (5.3)</w:t>
            </w:r>
          </w:p>
        </w:tc>
        <w:tc>
          <w:tcPr>
            <w:tcW w:w="1985" w:type="dxa"/>
            <w:shd w:val="clear" w:color="auto" w:fill="auto"/>
          </w:tcPr>
          <w:p w14:paraId="6A764F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4.99 (1.02-24.3)</w:t>
            </w:r>
          </w:p>
        </w:tc>
        <w:tc>
          <w:tcPr>
            <w:tcW w:w="1041" w:type="dxa"/>
            <w:shd w:val="clear" w:color="auto" w:fill="auto"/>
          </w:tcPr>
          <w:p w14:paraId="57DF12D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728F3F5D" w14:textId="77777777">
        <w:trPr>
          <w:trHeight w:val="315"/>
        </w:trPr>
        <w:tc>
          <w:tcPr>
            <w:tcW w:w="2142" w:type="dxa"/>
            <w:shd w:val="clear" w:color="auto" w:fill="auto"/>
          </w:tcPr>
          <w:p w14:paraId="5DCF43D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Age (</w:t>
            </w:r>
            <w:proofErr w:type="spellStart"/>
            <w:r>
              <w:rPr>
                <w:rFonts w:ascii="Book Antiqua" w:eastAsia="宋体" w:hAnsi="Book Antiqua" w:cs="Calibri"/>
                <w:color w:val="000000"/>
                <w:lang w:eastAsia="zh-CN"/>
              </w:rPr>
              <w:t>yr</w:t>
            </w:r>
            <w:proofErr w:type="spellEnd"/>
            <w:r>
              <w:rPr>
                <w:rFonts w:ascii="Book Antiqua" w:eastAsia="宋体" w:hAnsi="Book Antiqua" w:cs="Calibri"/>
                <w:color w:val="000000"/>
                <w:lang w:eastAsia="zh-CN"/>
              </w:rPr>
              <w:t>)</w:t>
            </w:r>
          </w:p>
        </w:tc>
        <w:tc>
          <w:tcPr>
            <w:tcW w:w="1841" w:type="dxa"/>
            <w:shd w:val="clear" w:color="auto" w:fill="auto"/>
          </w:tcPr>
          <w:p w14:paraId="736BB8D8"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069F39D2"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2579F0CD"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5217B53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0.158</w:t>
            </w:r>
          </w:p>
        </w:tc>
      </w:tr>
      <w:tr w:rsidR="00AC00B5" w14:paraId="23B0975E" w14:textId="77777777">
        <w:trPr>
          <w:trHeight w:val="315"/>
        </w:trPr>
        <w:tc>
          <w:tcPr>
            <w:tcW w:w="2142" w:type="dxa"/>
            <w:shd w:val="clear" w:color="auto" w:fill="auto"/>
          </w:tcPr>
          <w:p w14:paraId="7C7ECAD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18-40</w:t>
            </w:r>
          </w:p>
        </w:tc>
        <w:tc>
          <w:tcPr>
            <w:tcW w:w="1841" w:type="dxa"/>
            <w:shd w:val="clear" w:color="auto" w:fill="auto"/>
          </w:tcPr>
          <w:p w14:paraId="2737B3D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185 (61.5)</w:t>
            </w:r>
          </w:p>
        </w:tc>
        <w:tc>
          <w:tcPr>
            <w:tcW w:w="2411" w:type="dxa"/>
            <w:shd w:val="clear" w:color="auto" w:fill="auto"/>
          </w:tcPr>
          <w:p w14:paraId="1EFAA84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(1.6)</w:t>
            </w:r>
          </w:p>
        </w:tc>
        <w:tc>
          <w:tcPr>
            <w:tcW w:w="1985" w:type="dxa"/>
            <w:shd w:val="clear" w:color="auto" w:fill="auto"/>
          </w:tcPr>
          <w:p w14:paraId="1115901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0345B15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57030DF9" w14:textId="77777777">
        <w:trPr>
          <w:trHeight w:val="945"/>
        </w:trPr>
        <w:tc>
          <w:tcPr>
            <w:tcW w:w="2142" w:type="dxa"/>
            <w:shd w:val="clear" w:color="auto" w:fill="auto"/>
          </w:tcPr>
          <w:p w14:paraId="48ABBF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41-91</w:t>
            </w:r>
          </w:p>
        </w:tc>
        <w:tc>
          <w:tcPr>
            <w:tcW w:w="1841" w:type="dxa"/>
            <w:shd w:val="clear" w:color="auto" w:fill="auto"/>
          </w:tcPr>
          <w:p w14:paraId="7FD6C8C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116 (38.5)</w:t>
            </w:r>
          </w:p>
        </w:tc>
        <w:tc>
          <w:tcPr>
            <w:tcW w:w="2411" w:type="dxa"/>
            <w:shd w:val="clear" w:color="auto" w:fill="auto"/>
          </w:tcPr>
          <w:p w14:paraId="6DE0A7D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 (4.3)</w:t>
            </w:r>
          </w:p>
        </w:tc>
        <w:tc>
          <w:tcPr>
            <w:tcW w:w="1985" w:type="dxa"/>
            <w:shd w:val="clear" w:color="auto" w:fill="auto"/>
          </w:tcPr>
          <w:p w14:paraId="5E94F75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2.66 (0.65-10.91)</w:t>
            </w:r>
          </w:p>
        </w:tc>
        <w:tc>
          <w:tcPr>
            <w:tcW w:w="1041" w:type="dxa"/>
            <w:shd w:val="clear" w:color="auto" w:fill="auto"/>
          </w:tcPr>
          <w:p w14:paraId="13E1C303"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C3EBCFA" w14:textId="77777777">
        <w:trPr>
          <w:trHeight w:val="315"/>
        </w:trPr>
        <w:tc>
          <w:tcPr>
            <w:tcW w:w="2142" w:type="dxa"/>
            <w:shd w:val="clear" w:color="auto" w:fill="auto"/>
          </w:tcPr>
          <w:p w14:paraId="2B3BF90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IBD type</w:t>
            </w:r>
          </w:p>
        </w:tc>
        <w:tc>
          <w:tcPr>
            <w:tcW w:w="1841" w:type="dxa"/>
            <w:shd w:val="clear" w:color="auto" w:fill="auto"/>
          </w:tcPr>
          <w:p w14:paraId="36CD46C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7C2113D6"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1C02E6E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36606CE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0.487</w:t>
            </w:r>
          </w:p>
        </w:tc>
      </w:tr>
      <w:tr w:rsidR="00AC00B5" w14:paraId="0EC28931" w14:textId="77777777">
        <w:trPr>
          <w:trHeight w:val="315"/>
        </w:trPr>
        <w:tc>
          <w:tcPr>
            <w:tcW w:w="2142" w:type="dxa"/>
            <w:shd w:val="clear" w:color="auto" w:fill="auto"/>
          </w:tcPr>
          <w:p w14:paraId="7DE47B3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RCU</w:t>
            </w:r>
          </w:p>
        </w:tc>
        <w:tc>
          <w:tcPr>
            <w:tcW w:w="1841" w:type="dxa"/>
            <w:shd w:val="clear" w:color="auto" w:fill="auto"/>
          </w:tcPr>
          <w:p w14:paraId="4158CAB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186 (61.8)</w:t>
            </w:r>
          </w:p>
        </w:tc>
        <w:tc>
          <w:tcPr>
            <w:tcW w:w="2411" w:type="dxa"/>
            <w:shd w:val="clear" w:color="auto" w:fill="auto"/>
          </w:tcPr>
          <w:p w14:paraId="0666D75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(2.2)</w:t>
            </w:r>
          </w:p>
        </w:tc>
        <w:tc>
          <w:tcPr>
            <w:tcW w:w="1985" w:type="dxa"/>
            <w:shd w:val="clear" w:color="auto" w:fill="auto"/>
          </w:tcPr>
          <w:p w14:paraId="325F987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1868FD1A"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58DA4746" w14:textId="77777777">
        <w:trPr>
          <w:trHeight w:val="945"/>
        </w:trPr>
        <w:tc>
          <w:tcPr>
            <w:tcW w:w="2142" w:type="dxa"/>
            <w:shd w:val="clear" w:color="auto" w:fill="auto"/>
          </w:tcPr>
          <w:p w14:paraId="5815DFD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1841" w:type="dxa"/>
            <w:shd w:val="clear" w:color="auto" w:fill="auto"/>
          </w:tcPr>
          <w:p w14:paraId="5A39EA9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115 (38.2)</w:t>
            </w:r>
          </w:p>
        </w:tc>
        <w:tc>
          <w:tcPr>
            <w:tcW w:w="2411" w:type="dxa"/>
            <w:shd w:val="clear" w:color="auto" w:fill="auto"/>
          </w:tcPr>
          <w:p w14:paraId="7AE888E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(3.5)</w:t>
            </w:r>
          </w:p>
        </w:tc>
        <w:tc>
          <w:tcPr>
            <w:tcW w:w="1985" w:type="dxa"/>
            <w:shd w:val="clear" w:color="auto" w:fill="auto"/>
          </w:tcPr>
          <w:p w14:paraId="45D7EF2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1.61 (0.41-6.34)</w:t>
            </w:r>
          </w:p>
        </w:tc>
        <w:tc>
          <w:tcPr>
            <w:tcW w:w="1041" w:type="dxa"/>
            <w:shd w:val="clear" w:color="auto" w:fill="auto"/>
          </w:tcPr>
          <w:p w14:paraId="07FEE66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0B76D49C" w14:textId="77777777">
        <w:trPr>
          <w:trHeight w:val="315"/>
        </w:trPr>
        <w:tc>
          <w:tcPr>
            <w:tcW w:w="2142" w:type="dxa"/>
            <w:shd w:val="clear" w:color="auto" w:fill="auto"/>
          </w:tcPr>
          <w:p w14:paraId="48ED2F4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Latent TB</w:t>
            </w:r>
          </w:p>
        </w:tc>
        <w:tc>
          <w:tcPr>
            <w:tcW w:w="1841" w:type="dxa"/>
            <w:shd w:val="clear" w:color="auto" w:fill="auto"/>
          </w:tcPr>
          <w:p w14:paraId="4E3CAC3C"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08A85F0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3E52523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77296E3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AC00B5" w14:paraId="41BA5B9A" w14:textId="77777777">
        <w:trPr>
          <w:trHeight w:val="315"/>
        </w:trPr>
        <w:tc>
          <w:tcPr>
            <w:tcW w:w="2142" w:type="dxa"/>
            <w:shd w:val="clear" w:color="auto" w:fill="auto"/>
          </w:tcPr>
          <w:p w14:paraId="68C70BD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371ED0B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276 (93.2)</w:t>
            </w:r>
          </w:p>
        </w:tc>
        <w:tc>
          <w:tcPr>
            <w:tcW w:w="2411" w:type="dxa"/>
            <w:shd w:val="clear" w:color="auto" w:fill="auto"/>
          </w:tcPr>
          <w:p w14:paraId="3438BAA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 (1.8)</w:t>
            </w:r>
          </w:p>
        </w:tc>
        <w:tc>
          <w:tcPr>
            <w:tcW w:w="1985" w:type="dxa"/>
            <w:shd w:val="clear" w:color="auto" w:fill="auto"/>
          </w:tcPr>
          <w:p w14:paraId="7F5D031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2E4C5735"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5196AF7" w14:textId="77777777">
        <w:trPr>
          <w:trHeight w:val="945"/>
        </w:trPr>
        <w:tc>
          <w:tcPr>
            <w:tcW w:w="2142" w:type="dxa"/>
            <w:shd w:val="clear" w:color="auto" w:fill="auto"/>
          </w:tcPr>
          <w:p w14:paraId="25590A8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shd w:val="clear" w:color="auto" w:fill="auto"/>
          </w:tcPr>
          <w:p w14:paraId="63F4850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20 (6.8)</w:t>
            </w:r>
          </w:p>
        </w:tc>
        <w:tc>
          <w:tcPr>
            <w:tcW w:w="2411" w:type="dxa"/>
            <w:shd w:val="clear" w:color="auto" w:fill="auto"/>
          </w:tcPr>
          <w:p w14:paraId="36A01DA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(15.0)</w:t>
            </w:r>
          </w:p>
        </w:tc>
        <w:tc>
          <w:tcPr>
            <w:tcW w:w="1985" w:type="dxa"/>
            <w:shd w:val="clear" w:color="auto" w:fill="auto"/>
          </w:tcPr>
          <w:p w14:paraId="379F88A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8.28 (2.13-32.18)</w:t>
            </w:r>
          </w:p>
        </w:tc>
        <w:tc>
          <w:tcPr>
            <w:tcW w:w="1041" w:type="dxa"/>
            <w:shd w:val="clear" w:color="auto" w:fill="auto"/>
          </w:tcPr>
          <w:p w14:paraId="7E498251"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74D8DB5D" w14:textId="77777777">
        <w:trPr>
          <w:trHeight w:val="315"/>
        </w:trPr>
        <w:tc>
          <w:tcPr>
            <w:tcW w:w="2142" w:type="dxa"/>
            <w:shd w:val="clear" w:color="auto" w:fill="auto"/>
          </w:tcPr>
          <w:p w14:paraId="1B29643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Azathioprine</w:t>
            </w:r>
          </w:p>
        </w:tc>
        <w:tc>
          <w:tcPr>
            <w:tcW w:w="1841" w:type="dxa"/>
            <w:shd w:val="clear" w:color="auto" w:fill="auto"/>
          </w:tcPr>
          <w:p w14:paraId="1DF66DB2"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11DB05B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1A77960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78C33BC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0.013</w:t>
            </w:r>
          </w:p>
        </w:tc>
      </w:tr>
      <w:tr w:rsidR="00AC00B5" w14:paraId="0C62627F" w14:textId="77777777">
        <w:trPr>
          <w:trHeight w:val="315"/>
        </w:trPr>
        <w:tc>
          <w:tcPr>
            <w:tcW w:w="2142" w:type="dxa"/>
            <w:shd w:val="clear" w:color="auto" w:fill="auto"/>
          </w:tcPr>
          <w:p w14:paraId="3E64871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319EF3B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199 (66.1)</w:t>
            </w:r>
          </w:p>
        </w:tc>
        <w:tc>
          <w:tcPr>
            <w:tcW w:w="2411" w:type="dxa"/>
            <w:shd w:val="clear" w:color="auto" w:fill="auto"/>
          </w:tcPr>
          <w:p w14:paraId="39F7969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 (1.0)</w:t>
            </w:r>
          </w:p>
        </w:tc>
        <w:tc>
          <w:tcPr>
            <w:tcW w:w="1985" w:type="dxa"/>
            <w:shd w:val="clear" w:color="auto" w:fill="auto"/>
          </w:tcPr>
          <w:p w14:paraId="6A589E5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64BEF24D"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014CC31" w14:textId="77777777">
        <w:trPr>
          <w:trHeight w:val="945"/>
        </w:trPr>
        <w:tc>
          <w:tcPr>
            <w:tcW w:w="2142" w:type="dxa"/>
            <w:shd w:val="clear" w:color="auto" w:fill="auto"/>
          </w:tcPr>
          <w:p w14:paraId="3569528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shd w:val="clear" w:color="auto" w:fill="auto"/>
          </w:tcPr>
          <w:p w14:paraId="24905F0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102 (33.0)</w:t>
            </w:r>
          </w:p>
        </w:tc>
        <w:tc>
          <w:tcPr>
            <w:tcW w:w="2411" w:type="dxa"/>
            <w:shd w:val="clear" w:color="auto" w:fill="auto"/>
          </w:tcPr>
          <w:p w14:paraId="5199B8A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 (5.9)</w:t>
            </w:r>
          </w:p>
        </w:tc>
        <w:tc>
          <w:tcPr>
            <w:tcW w:w="1985" w:type="dxa"/>
            <w:shd w:val="clear" w:color="auto" w:fill="auto"/>
          </w:tcPr>
          <w:p w14:paraId="114CB75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5.85 (1.20-28.48)</w:t>
            </w:r>
          </w:p>
        </w:tc>
        <w:tc>
          <w:tcPr>
            <w:tcW w:w="1041" w:type="dxa"/>
            <w:shd w:val="clear" w:color="auto" w:fill="auto"/>
          </w:tcPr>
          <w:p w14:paraId="4722E0BF"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962C409" w14:textId="77777777">
        <w:trPr>
          <w:trHeight w:val="315"/>
        </w:trPr>
        <w:tc>
          <w:tcPr>
            <w:tcW w:w="2142" w:type="dxa"/>
            <w:shd w:val="clear" w:color="auto" w:fill="auto"/>
          </w:tcPr>
          <w:p w14:paraId="58EA2E3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Anti-TNFα</w:t>
            </w:r>
          </w:p>
        </w:tc>
        <w:tc>
          <w:tcPr>
            <w:tcW w:w="1841" w:type="dxa"/>
            <w:shd w:val="clear" w:color="auto" w:fill="auto"/>
          </w:tcPr>
          <w:p w14:paraId="2AFCF470"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453A467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67AD9AD8"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0A1A2DF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0.034</w:t>
            </w:r>
          </w:p>
        </w:tc>
      </w:tr>
      <w:tr w:rsidR="00AC00B5" w14:paraId="6DA4201E" w14:textId="77777777">
        <w:trPr>
          <w:trHeight w:val="315"/>
        </w:trPr>
        <w:tc>
          <w:tcPr>
            <w:tcW w:w="2142" w:type="dxa"/>
            <w:shd w:val="clear" w:color="auto" w:fill="auto"/>
          </w:tcPr>
          <w:p w14:paraId="4D075C8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2E76211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240 (79.7)</w:t>
            </w:r>
          </w:p>
        </w:tc>
        <w:tc>
          <w:tcPr>
            <w:tcW w:w="2411" w:type="dxa"/>
            <w:shd w:val="clear" w:color="auto" w:fill="auto"/>
          </w:tcPr>
          <w:p w14:paraId="04DFDB4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(1.7)</w:t>
            </w:r>
          </w:p>
        </w:tc>
        <w:tc>
          <w:tcPr>
            <w:tcW w:w="1985" w:type="dxa"/>
            <w:shd w:val="clear" w:color="auto" w:fill="auto"/>
          </w:tcPr>
          <w:p w14:paraId="1AEBF28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68C5218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B33E49B" w14:textId="77777777" w:rsidTr="00D275E3">
        <w:trPr>
          <w:trHeight w:val="568"/>
        </w:trPr>
        <w:tc>
          <w:tcPr>
            <w:tcW w:w="2142" w:type="dxa"/>
            <w:shd w:val="clear" w:color="auto" w:fill="auto"/>
          </w:tcPr>
          <w:p w14:paraId="4C71043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shd w:val="clear" w:color="auto" w:fill="auto"/>
          </w:tcPr>
          <w:p w14:paraId="26BB088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61 (20.3)</w:t>
            </w:r>
          </w:p>
        </w:tc>
        <w:tc>
          <w:tcPr>
            <w:tcW w:w="2411" w:type="dxa"/>
            <w:shd w:val="clear" w:color="auto" w:fill="auto"/>
          </w:tcPr>
          <w:p w14:paraId="7043AB8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(6.5)</w:t>
            </w:r>
          </w:p>
        </w:tc>
        <w:tc>
          <w:tcPr>
            <w:tcW w:w="1985" w:type="dxa"/>
            <w:shd w:val="clear" w:color="auto" w:fill="auto"/>
          </w:tcPr>
          <w:p w14:paraId="6F18AE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3.93 (1.01-15.29)</w:t>
            </w:r>
          </w:p>
        </w:tc>
        <w:tc>
          <w:tcPr>
            <w:tcW w:w="1041" w:type="dxa"/>
            <w:shd w:val="clear" w:color="auto" w:fill="auto"/>
          </w:tcPr>
          <w:p w14:paraId="20E42388"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F7DAC18" w14:textId="77777777">
        <w:trPr>
          <w:trHeight w:val="315"/>
        </w:trPr>
        <w:tc>
          <w:tcPr>
            <w:tcW w:w="3983" w:type="dxa"/>
            <w:gridSpan w:val="2"/>
            <w:shd w:val="clear" w:color="auto" w:fill="auto"/>
          </w:tcPr>
          <w:p w14:paraId="40D6041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lastRenderedPageBreak/>
              <w:t>Aza + Anti-TNFα</w:t>
            </w:r>
          </w:p>
        </w:tc>
        <w:tc>
          <w:tcPr>
            <w:tcW w:w="2411" w:type="dxa"/>
            <w:shd w:val="clear" w:color="auto" w:fill="auto"/>
          </w:tcPr>
          <w:p w14:paraId="6D67FB3C"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491E29ED"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253B502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AC00B5" w14:paraId="3ADC7514" w14:textId="77777777">
        <w:trPr>
          <w:trHeight w:val="315"/>
        </w:trPr>
        <w:tc>
          <w:tcPr>
            <w:tcW w:w="2142" w:type="dxa"/>
            <w:shd w:val="clear" w:color="auto" w:fill="auto"/>
          </w:tcPr>
          <w:p w14:paraId="4340181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0CE82E0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271 (90.0)</w:t>
            </w:r>
          </w:p>
        </w:tc>
        <w:tc>
          <w:tcPr>
            <w:tcW w:w="2411" w:type="dxa"/>
            <w:shd w:val="clear" w:color="auto" w:fill="auto"/>
          </w:tcPr>
          <w:p w14:paraId="423B757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(1.5)</w:t>
            </w:r>
          </w:p>
        </w:tc>
        <w:tc>
          <w:tcPr>
            <w:tcW w:w="1985" w:type="dxa"/>
            <w:shd w:val="clear" w:color="auto" w:fill="auto"/>
          </w:tcPr>
          <w:p w14:paraId="7E15969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1D3FFD13"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5CE2DF8" w14:textId="77777777" w:rsidTr="00D275E3">
        <w:trPr>
          <w:trHeight w:val="382"/>
        </w:trPr>
        <w:tc>
          <w:tcPr>
            <w:tcW w:w="2142" w:type="dxa"/>
            <w:tcBorders>
              <w:bottom w:val="single" w:sz="4" w:space="0" w:color="000000"/>
            </w:tcBorders>
            <w:shd w:val="clear" w:color="auto" w:fill="auto"/>
          </w:tcPr>
          <w:p w14:paraId="36845C6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tcBorders>
              <w:bottom w:val="single" w:sz="4" w:space="0" w:color="000000"/>
            </w:tcBorders>
            <w:shd w:val="clear" w:color="auto" w:fill="auto"/>
          </w:tcPr>
          <w:p w14:paraId="0EDAAB7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30 (10.0)</w:t>
            </w:r>
          </w:p>
        </w:tc>
        <w:tc>
          <w:tcPr>
            <w:tcW w:w="2411" w:type="dxa"/>
            <w:tcBorders>
              <w:bottom w:val="single" w:sz="4" w:space="0" w:color="000000"/>
            </w:tcBorders>
            <w:shd w:val="clear" w:color="auto" w:fill="auto"/>
          </w:tcPr>
          <w:p w14:paraId="75F10DA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(13.3)</w:t>
            </w:r>
          </w:p>
        </w:tc>
        <w:tc>
          <w:tcPr>
            <w:tcW w:w="1985" w:type="dxa"/>
            <w:tcBorders>
              <w:bottom w:val="single" w:sz="4" w:space="0" w:color="000000"/>
            </w:tcBorders>
            <w:shd w:val="clear" w:color="auto" w:fill="auto"/>
          </w:tcPr>
          <w:p w14:paraId="3BA6CC6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9.03 (2.38-34.28)</w:t>
            </w:r>
          </w:p>
        </w:tc>
        <w:tc>
          <w:tcPr>
            <w:tcW w:w="1041" w:type="dxa"/>
            <w:tcBorders>
              <w:bottom w:val="single" w:sz="4" w:space="0" w:color="000000"/>
            </w:tcBorders>
            <w:shd w:val="clear" w:color="auto" w:fill="auto"/>
          </w:tcPr>
          <w:p w14:paraId="08FCD042" w14:textId="77777777" w:rsidR="00AC00B5" w:rsidRDefault="00AC00B5">
            <w:pPr>
              <w:widowControl w:val="0"/>
              <w:snapToGrid w:val="0"/>
              <w:spacing w:line="360" w:lineRule="auto"/>
              <w:jc w:val="both"/>
              <w:rPr>
                <w:rFonts w:ascii="Book Antiqua" w:eastAsia="宋体" w:hAnsi="Book Antiqua" w:cs="Calibri"/>
                <w:color w:val="000000"/>
                <w:lang w:eastAsia="zh-CN"/>
              </w:rPr>
            </w:pPr>
            <w:bookmarkStart w:id="236" w:name="OLE_LINK45"/>
            <w:bookmarkStart w:id="237" w:name="OLE_LINK44"/>
            <w:bookmarkEnd w:id="236"/>
            <w:bookmarkEnd w:id="237"/>
          </w:p>
        </w:tc>
      </w:tr>
    </w:tbl>
    <w:p w14:paraId="31C67390" w14:textId="77777777"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RR: Relative risk; IBD: </w:t>
      </w:r>
      <w:bookmarkStart w:id="238" w:name="OLE_LINK53"/>
      <w:bookmarkStart w:id="239" w:name="OLE_LINK52"/>
      <w:r>
        <w:rPr>
          <w:rFonts w:ascii="Book Antiqua" w:hAnsi="Book Antiqua" w:cs="Book Antiqua"/>
          <w:color w:val="000000"/>
          <w:lang w:eastAsia="zh-CN"/>
        </w:rPr>
        <w:t>Inflammatory bowel disease</w:t>
      </w:r>
      <w:bookmarkEnd w:id="238"/>
      <w:bookmarkEnd w:id="239"/>
      <w:r>
        <w:rPr>
          <w:rFonts w:ascii="Book Antiqua" w:hAnsi="Book Antiqua" w:cs="Book Antiqua"/>
          <w:color w:val="000000"/>
          <w:lang w:eastAsia="zh-CN"/>
        </w:rPr>
        <w:t>; UC: Ulcerative colitis; CD:  Crohn's disease; TB: Tuberculosis; Anti-TNFα: Anti-tumor necrosis factor alpha; Aza: Azathioprine.</w:t>
      </w:r>
      <w:r>
        <w:br w:type="page"/>
      </w:r>
    </w:p>
    <w:p w14:paraId="254C2771"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t>Table 5 Multivariate analysis of developing active tuberculosis by</w:t>
      </w:r>
      <w:bookmarkStart w:id="240" w:name="OLE_LINK51"/>
      <w:bookmarkStart w:id="241" w:name="OLE_LINK50"/>
      <w:bookmarkStart w:id="242" w:name="OLE_LINK49"/>
      <w:bookmarkStart w:id="243" w:name="OLE_LINK48"/>
      <w:bookmarkStart w:id="244" w:name="OLE_LINK47"/>
      <w:bookmarkStart w:id="245" w:name="OLE_LINK46"/>
      <w:r>
        <w:rPr>
          <w:rFonts w:ascii="Book Antiqua" w:hAnsi="Book Antiqua" w:cs="Book Antiqua"/>
          <w:b/>
          <w:color w:val="000000"/>
          <w:lang w:eastAsia="zh-CN"/>
        </w:rPr>
        <w:t xml:space="preserve"> Poisson regression </w:t>
      </w:r>
      <w:bookmarkEnd w:id="240"/>
      <w:bookmarkEnd w:id="241"/>
      <w:bookmarkEnd w:id="242"/>
      <w:bookmarkEnd w:id="243"/>
      <w:bookmarkEnd w:id="244"/>
      <w:bookmarkEnd w:id="245"/>
      <w:r>
        <w:rPr>
          <w:rFonts w:ascii="Book Antiqua" w:hAnsi="Book Antiqua" w:cs="Book Antiqua"/>
          <w:b/>
          <w:color w:val="000000"/>
          <w:lang w:eastAsia="zh-CN"/>
        </w:rPr>
        <w:t>in patients with inflammatory bowel disease under treatment from a referral center</w:t>
      </w:r>
    </w:p>
    <w:tbl>
      <w:tblPr>
        <w:tblW w:w="5848" w:type="pct"/>
        <w:tblInd w:w="-743" w:type="dxa"/>
        <w:tblLayout w:type="fixed"/>
        <w:tblLook w:val="04A0" w:firstRow="1" w:lastRow="0" w:firstColumn="1" w:lastColumn="0" w:noHBand="0" w:noVBand="1"/>
      </w:tblPr>
      <w:tblGrid>
        <w:gridCol w:w="1939"/>
        <w:gridCol w:w="2076"/>
        <w:gridCol w:w="972"/>
        <w:gridCol w:w="1938"/>
        <w:gridCol w:w="1037"/>
        <w:gridCol w:w="2013"/>
        <w:gridCol w:w="972"/>
      </w:tblGrid>
      <w:tr w:rsidR="00705937" w14:paraId="10681201" w14:textId="77777777" w:rsidTr="00705937">
        <w:trPr>
          <w:trHeight w:val="1222"/>
        </w:trPr>
        <w:tc>
          <w:tcPr>
            <w:tcW w:w="1986" w:type="dxa"/>
            <w:tcBorders>
              <w:top w:val="single" w:sz="4" w:space="0" w:color="000000"/>
              <w:bottom w:val="single" w:sz="4" w:space="0" w:color="000000"/>
            </w:tcBorders>
            <w:shd w:val="clear" w:color="auto" w:fill="auto"/>
            <w:vAlign w:val="center"/>
          </w:tcPr>
          <w:p w14:paraId="7591E28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Model</w:t>
            </w:r>
          </w:p>
        </w:tc>
        <w:tc>
          <w:tcPr>
            <w:tcW w:w="2126" w:type="dxa"/>
            <w:tcBorders>
              <w:top w:val="single" w:sz="4" w:space="0" w:color="000000"/>
              <w:bottom w:val="single" w:sz="4" w:space="0" w:color="000000"/>
            </w:tcBorders>
            <w:shd w:val="clear" w:color="auto" w:fill="auto"/>
            <w:vAlign w:val="center"/>
          </w:tcPr>
          <w:p w14:paraId="78AB6180"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Anti-TNFα</w:t>
            </w:r>
          </w:p>
        </w:tc>
        <w:tc>
          <w:tcPr>
            <w:tcW w:w="992" w:type="dxa"/>
            <w:tcBorders>
              <w:top w:val="single" w:sz="4" w:space="0" w:color="000000"/>
              <w:bottom w:val="single" w:sz="4" w:space="0" w:color="000000"/>
            </w:tcBorders>
            <w:shd w:val="clear" w:color="auto" w:fill="auto"/>
            <w:vAlign w:val="center"/>
          </w:tcPr>
          <w:p w14:paraId="61C86867"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c>
          <w:tcPr>
            <w:tcW w:w="1984" w:type="dxa"/>
            <w:tcBorders>
              <w:top w:val="single" w:sz="4" w:space="0" w:color="000000"/>
              <w:bottom w:val="single" w:sz="4" w:space="0" w:color="000000"/>
            </w:tcBorders>
            <w:shd w:val="clear" w:color="auto" w:fill="auto"/>
            <w:vAlign w:val="center"/>
          </w:tcPr>
          <w:p w14:paraId="605A2FD3"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Azathioprine</w:t>
            </w:r>
          </w:p>
        </w:tc>
        <w:tc>
          <w:tcPr>
            <w:tcW w:w="1059" w:type="dxa"/>
            <w:tcBorders>
              <w:top w:val="single" w:sz="4" w:space="0" w:color="000000"/>
              <w:bottom w:val="single" w:sz="4" w:space="0" w:color="000000"/>
            </w:tcBorders>
            <w:shd w:val="clear" w:color="auto" w:fill="auto"/>
            <w:vAlign w:val="center"/>
          </w:tcPr>
          <w:p w14:paraId="7EE9ADE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c>
          <w:tcPr>
            <w:tcW w:w="2061" w:type="dxa"/>
            <w:tcBorders>
              <w:top w:val="single" w:sz="4" w:space="0" w:color="000000"/>
              <w:bottom w:val="single" w:sz="4" w:space="0" w:color="000000"/>
            </w:tcBorders>
            <w:shd w:val="clear" w:color="auto" w:fill="auto"/>
            <w:vAlign w:val="center"/>
          </w:tcPr>
          <w:p w14:paraId="65C09715"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Anti-TNFα + azathioprine</w:t>
            </w:r>
          </w:p>
        </w:tc>
        <w:tc>
          <w:tcPr>
            <w:tcW w:w="992" w:type="dxa"/>
            <w:tcBorders>
              <w:top w:val="single" w:sz="4" w:space="0" w:color="000000"/>
              <w:bottom w:val="single" w:sz="4" w:space="0" w:color="000000"/>
            </w:tcBorders>
            <w:shd w:val="clear" w:color="auto" w:fill="auto"/>
            <w:vAlign w:val="center"/>
          </w:tcPr>
          <w:p w14:paraId="2870F4B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r>
      <w:tr w:rsidR="00705937" w14:paraId="713AA708" w14:textId="77777777" w:rsidTr="00705937">
        <w:trPr>
          <w:trHeight w:val="305"/>
        </w:trPr>
        <w:tc>
          <w:tcPr>
            <w:tcW w:w="1986" w:type="dxa"/>
            <w:shd w:val="clear" w:color="auto" w:fill="auto"/>
            <w:vAlign w:val="bottom"/>
          </w:tcPr>
          <w:p w14:paraId="038772D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126" w:type="dxa"/>
            <w:shd w:val="clear" w:color="auto" w:fill="auto"/>
            <w:vAlign w:val="bottom"/>
          </w:tcPr>
          <w:p w14:paraId="7E4CE6E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RR (95%CI)</w:t>
            </w:r>
          </w:p>
        </w:tc>
        <w:tc>
          <w:tcPr>
            <w:tcW w:w="992" w:type="dxa"/>
            <w:shd w:val="clear" w:color="auto" w:fill="auto"/>
            <w:vAlign w:val="bottom"/>
          </w:tcPr>
          <w:p w14:paraId="674365D0"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4" w:type="dxa"/>
            <w:shd w:val="clear" w:color="auto" w:fill="auto"/>
            <w:vAlign w:val="bottom"/>
          </w:tcPr>
          <w:p w14:paraId="1FA5CF6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RR (95%CI)</w:t>
            </w:r>
          </w:p>
        </w:tc>
        <w:tc>
          <w:tcPr>
            <w:tcW w:w="1059" w:type="dxa"/>
            <w:shd w:val="clear" w:color="auto" w:fill="auto"/>
            <w:vAlign w:val="bottom"/>
          </w:tcPr>
          <w:p w14:paraId="371373E5"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061" w:type="dxa"/>
            <w:shd w:val="clear" w:color="auto" w:fill="auto"/>
            <w:vAlign w:val="bottom"/>
          </w:tcPr>
          <w:p w14:paraId="0051F63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RR (95%CI)</w:t>
            </w:r>
          </w:p>
        </w:tc>
        <w:tc>
          <w:tcPr>
            <w:tcW w:w="992" w:type="dxa"/>
            <w:shd w:val="clear" w:color="auto" w:fill="auto"/>
            <w:vAlign w:val="bottom"/>
          </w:tcPr>
          <w:p w14:paraId="635FE756"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705937" w14:paraId="61B93502" w14:textId="77777777" w:rsidTr="00705937">
        <w:trPr>
          <w:trHeight w:val="305"/>
        </w:trPr>
        <w:tc>
          <w:tcPr>
            <w:tcW w:w="1986" w:type="dxa"/>
            <w:shd w:val="clear" w:color="auto" w:fill="auto"/>
            <w:vAlign w:val="bottom"/>
          </w:tcPr>
          <w:p w14:paraId="7226CF7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 adjustment</w:t>
            </w:r>
          </w:p>
        </w:tc>
        <w:tc>
          <w:tcPr>
            <w:tcW w:w="2126" w:type="dxa"/>
            <w:shd w:val="clear" w:color="auto" w:fill="auto"/>
            <w:vAlign w:val="bottom"/>
          </w:tcPr>
          <w:p w14:paraId="55F3231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3.93 (1.01-15.32)</w:t>
            </w:r>
          </w:p>
        </w:tc>
        <w:tc>
          <w:tcPr>
            <w:tcW w:w="992" w:type="dxa"/>
            <w:shd w:val="clear" w:color="auto" w:fill="auto"/>
            <w:vAlign w:val="bottom"/>
          </w:tcPr>
          <w:p w14:paraId="6B94F44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0.048</w:t>
            </w:r>
          </w:p>
        </w:tc>
        <w:tc>
          <w:tcPr>
            <w:tcW w:w="1984" w:type="dxa"/>
            <w:shd w:val="clear" w:color="auto" w:fill="auto"/>
            <w:vAlign w:val="bottom"/>
          </w:tcPr>
          <w:p w14:paraId="4C6B3A7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5.85 (1.20-28.56)</w:t>
            </w:r>
          </w:p>
        </w:tc>
        <w:tc>
          <w:tcPr>
            <w:tcW w:w="1059" w:type="dxa"/>
            <w:shd w:val="clear" w:color="auto" w:fill="auto"/>
            <w:vAlign w:val="bottom"/>
          </w:tcPr>
          <w:p w14:paraId="48AF44A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0.029</w:t>
            </w:r>
          </w:p>
        </w:tc>
        <w:tc>
          <w:tcPr>
            <w:tcW w:w="2061" w:type="dxa"/>
            <w:shd w:val="clear" w:color="auto" w:fill="auto"/>
            <w:vAlign w:val="bottom"/>
          </w:tcPr>
          <w:p w14:paraId="06E93E1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9.03 (2.37-34.35)</w:t>
            </w:r>
          </w:p>
        </w:tc>
        <w:tc>
          <w:tcPr>
            <w:tcW w:w="992" w:type="dxa"/>
            <w:shd w:val="clear" w:color="auto" w:fill="auto"/>
            <w:vAlign w:val="bottom"/>
          </w:tcPr>
          <w:p w14:paraId="3D00C60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0.001</w:t>
            </w:r>
          </w:p>
        </w:tc>
      </w:tr>
      <w:tr w:rsidR="00705937" w14:paraId="7754C592" w14:textId="77777777" w:rsidTr="00705937">
        <w:trPr>
          <w:trHeight w:val="305"/>
        </w:trPr>
        <w:tc>
          <w:tcPr>
            <w:tcW w:w="1986" w:type="dxa"/>
            <w:shd w:val="clear" w:color="auto" w:fill="auto"/>
            <w:vAlign w:val="bottom"/>
          </w:tcPr>
          <w:p w14:paraId="1933785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w:t>
            </w:r>
          </w:p>
        </w:tc>
        <w:tc>
          <w:tcPr>
            <w:tcW w:w="2126" w:type="dxa"/>
            <w:shd w:val="clear" w:color="auto" w:fill="auto"/>
            <w:vAlign w:val="bottom"/>
          </w:tcPr>
          <w:p w14:paraId="669CDA6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3.13 (0.69-14.27)</w:t>
            </w:r>
          </w:p>
        </w:tc>
        <w:tc>
          <w:tcPr>
            <w:tcW w:w="992" w:type="dxa"/>
            <w:shd w:val="clear" w:color="auto" w:fill="auto"/>
            <w:vAlign w:val="bottom"/>
          </w:tcPr>
          <w:p w14:paraId="2A72923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0.14</w:t>
            </w:r>
          </w:p>
        </w:tc>
        <w:tc>
          <w:tcPr>
            <w:tcW w:w="1984" w:type="dxa"/>
            <w:shd w:val="clear" w:color="auto" w:fill="auto"/>
            <w:vAlign w:val="bottom"/>
          </w:tcPr>
          <w:p w14:paraId="0860B6D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5.63 (1.15-27.86)</w:t>
            </w:r>
          </w:p>
        </w:tc>
        <w:tc>
          <w:tcPr>
            <w:tcW w:w="1059" w:type="dxa"/>
            <w:shd w:val="clear" w:color="auto" w:fill="auto"/>
            <w:vAlign w:val="bottom"/>
          </w:tcPr>
          <w:p w14:paraId="0153A5B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0.033</w:t>
            </w:r>
          </w:p>
        </w:tc>
        <w:tc>
          <w:tcPr>
            <w:tcW w:w="2061" w:type="dxa"/>
            <w:shd w:val="clear" w:color="auto" w:fill="auto"/>
            <w:vAlign w:val="bottom"/>
          </w:tcPr>
          <w:p w14:paraId="0109DD4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7.85 (1.88-32.77)</w:t>
            </w:r>
          </w:p>
        </w:tc>
        <w:tc>
          <w:tcPr>
            <w:tcW w:w="992" w:type="dxa"/>
            <w:shd w:val="clear" w:color="auto" w:fill="auto"/>
            <w:vAlign w:val="bottom"/>
          </w:tcPr>
          <w:p w14:paraId="727B180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0.005</w:t>
            </w:r>
          </w:p>
        </w:tc>
      </w:tr>
      <w:tr w:rsidR="00705937" w14:paraId="7231D84B" w14:textId="77777777" w:rsidTr="00705937">
        <w:trPr>
          <w:trHeight w:val="305"/>
        </w:trPr>
        <w:tc>
          <w:tcPr>
            <w:tcW w:w="1986" w:type="dxa"/>
            <w:shd w:val="clear" w:color="auto" w:fill="auto"/>
            <w:vAlign w:val="bottom"/>
          </w:tcPr>
          <w:p w14:paraId="0A2C769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 type IBD</w:t>
            </w:r>
          </w:p>
        </w:tc>
        <w:tc>
          <w:tcPr>
            <w:tcW w:w="2126" w:type="dxa"/>
            <w:shd w:val="clear" w:color="auto" w:fill="auto"/>
            <w:vAlign w:val="bottom"/>
          </w:tcPr>
          <w:p w14:paraId="66CE3E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6.43 (2.33-17.74)</w:t>
            </w:r>
          </w:p>
        </w:tc>
        <w:tc>
          <w:tcPr>
            <w:tcW w:w="992" w:type="dxa"/>
            <w:shd w:val="clear" w:color="auto" w:fill="auto"/>
            <w:vAlign w:val="bottom"/>
          </w:tcPr>
          <w:p w14:paraId="114AE31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c>
          <w:tcPr>
            <w:tcW w:w="1984" w:type="dxa"/>
            <w:shd w:val="clear" w:color="auto" w:fill="auto"/>
            <w:vAlign w:val="bottom"/>
          </w:tcPr>
          <w:p w14:paraId="00F67C7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6.91 (1.50-31.80)</w:t>
            </w:r>
          </w:p>
        </w:tc>
        <w:tc>
          <w:tcPr>
            <w:tcW w:w="1059" w:type="dxa"/>
            <w:shd w:val="clear" w:color="auto" w:fill="auto"/>
            <w:vAlign w:val="bottom"/>
          </w:tcPr>
          <w:p w14:paraId="0B11A0E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0.013</w:t>
            </w:r>
          </w:p>
        </w:tc>
        <w:tc>
          <w:tcPr>
            <w:tcW w:w="2061" w:type="dxa"/>
            <w:shd w:val="clear" w:color="auto" w:fill="auto"/>
            <w:vAlign w:val="bottom"/>
          </w:tcPr>
          <w:p w14:paraId="3E57405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13.53 (4.50-40.78)</w:t>
            </w:r>
          </w:p>
        </w:tc>
        <w:tc>
          <w:tcPr>
            <w:tcW w:w="992" w:type="dxa"/>
            <w:shd w:val="clear" w:color="auto" w:fill="auto"/>
            <w:vAlign w:val="bottom"/>
          </w:tcPr>
          <w:p w14:paraId="344C67A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705937" w14:paraId="6A4E621A" w14:textId="77777777" w:rsidTr="00705937">
        <w:trPr>
          <w:trHeight w:val="305"/>
        </w:trPr>
        <w:tc>
          <w:tcPr>
            <w:tcW w:w="1986" w:type="dxa"/>
            <w:shd w:val="clear" w:color="auto" w:fill="auto"/>
            <w:vAlign w:val="bottom"/>
          </w:tcPr>
          <w:p w14:paraId="7D43B8E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 type IBD, latent TB</w:t>
            </w:r>
          </w:p>
        </w:tc>
        <w:tc>
          <w:tcPr>
            <w:tcW w:w="2126" w:type="dxa"/>
            <w:shd w:val="clear" w:color="auto" w:fill="auto"/>
            <w:vAlign w:val="bottom"/>
          </w:tcPr>
          <w:p w14:paraId="2A19089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10.84 (4.26-27.60)</w:t>
            </w:r>
          </w:p>
        </w:tc>
        <w:tc>
          <w:tcPr>
            <w:tcW w:w="992" w:type="dxa"/>
            <w:shd w:val="clear" w:color="auto" w:fill="auto"/>
            <w:vAlign w:val="bottom"/>
          </w:tcPr>
          <w:p w14:paraId="1D6AD21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c>
          <w:tcPr>
            <w:tcW w:w="1984" w:type="dxa"/>
            <w:shd w:val="clear" w:color="auto" w:fill="auto"/>
            <w:vAlign w:val="bottom"/>
          </w:tcPr>
          <w:p w14:paraId="260A51F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5.57 (0.86-36.06)</w:t>
            </w:r>
          </w:p>
        </w:tc>
        <w:tc>
          <w:tcPr>
            <w:tcW w:w="1059" w:type="dxa"/>
            <w:shd w:val="clear" w:color="auto" w:fill="auto"/>
            <w:vAlign w:val="bottom"/>
          </w:tcPr>
          <w:p w14:paraId="74F623A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0.071</w:t>
            </w:r>
          </w:p>
        </w:tc>
        <w:tc>
          <w:tcPr>
            <w:tcW w:w="2061" w:type="dxa"/>
            <w:shd w:val="clear" w:color="auto" w:fill="auto"/>
            <w:vAlign w:val="bottom"/>
          </w:tcPr>
          <w:p w14:paraId="21C291B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15.81 (6.07-41.23)</w:t>
            </w:r>
          </w:p>
        </w:tc>
        <w:tc>
          <w:tcPr>
            <w:tcW w:w="992" w:type="dxa"/>
            <w:shd w:val="clear" w:color="auto" w:fill="auto"/>
            <w:vAlign w:val="bottom"/>
          </w:tcPr>
          <w:p w14:paraId="405DD20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705937" w14:paraId="3A001287" w14:textId="77777777" w:rsidTr="00705937">
        <w:trPr>
          <w:trHeight w:val="305"/>
        </w:trPr>
        <w:tc>
          <w:tcPr>
            <w:tcW w:w="1986" w:type="dxa"/>
            <w:tcBorders>
              <w:bottom w:val="single" w:sz="4" w:space="0" w:color="000000"/>
            </w:tcBorders>
            <w:shd w:val="clear" w:color="auto" w:fill="auto"/>
            <w:vAlign w:val="bottom"/>
          </w:tcPr>
          <w:p w14:paraId="5C16754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 age, type IBD, latent TB</w:t>
            </w:r>
          </w:p>
        </w:tc>
        <w:tc>
          <w:tcPr>
            <w:tcW w:w="2126" w:type="dxa"/>
            <w:tcBorders>
              <w:bottom w:val="single" w:sz="4" w:space="0" w:color="000000"/>
            </w:tcBorders>
            <w:shd w:val="clear" w:color="auto" w:fill="auto"/>
            <w:vAlign w:val="bottom"/>
          </w:tcPr>
          <w:p w14:paraId="649F26D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10.34 (4.28-24.96)</w:t>
            </w:r>
          </w:p>
        </w:tc>
        <w:tc>
          <w:tcPr>
            <w:tcW w:w="992" w:type="dxa"/>
            <w:tcBorders>
              <w:bottom w:val="single" w:sz="4" w:space="0" w:color="000000"/>
            </w:tcBorders>
            <w:shd w:val="clear" w:color="auto" w:fill="auto"/>
            <w:vAlign w:val="bottom"/>
          </w:tcPr>
          <w:p w14:paraId="48A13F4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c>
          <w:tcPr>
            <w:tcW w:w="1984" w:type="dxa"/>
            <w:tcBorders>
              <w:bottom w:val="single" w:sz="4" w:space="0" w:color="000000"/>
            </w:tcBorders>
            <w:shd w:val="clear" w:color="auto" w:fill="auto"/>
            <w:vAlign w:val="bottom"/>
          </w:tcPr>
          <w:p w14:paraId="6D062DD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6.27 (1.03-38.05)</w:t>
            </w:r>
          </w:p>
        </w:tc>
        <w:tc>
          <w:tcPr>
            <w:tcW w:w="1059" w:type="dxa"/>
            <w:tcBorders>
              <w:bottom w:val="single" w:sz="4" w:space="0" w:color="000000"/>
            </w:tcBorders>
            <w:shd w:val="clear" w:color="auto" w:fill="auto"/>
            <w:vAlign w:val="bottom"/>
          </w:tcPr>
          <w:p w14:paraId="211A36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0.046</w:t>
            </w:r>
          </w:p>
        </w:tc>
        <w:tc>
          <w:tcPr>
            <w:tcW w:w="2061" w:type="dxa"/>
            <w:tcBorders>
              <w:bottom w:val="single" w:sz="4" w:space="0" w:color="000000"/>
            </w:tcBorders>
            <w:shd w:val="clear" w:color="auto" w:fill="auto"/>
            <w:vAlign w:val="bottom"/>
          </w:tcPr>
          <w:p w14:paraId="05A1F8A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17.81 (5.91-53.67)</w:t>
            </w:r>
          </w:p>
        </w:tc>
        <w:tc>
          <w:tcPr>
            <w:tcW w:w="992" w:type="dxa"/>
            <w:tcBorders>
              <w:bottom w:val="single" w:sz="4" w:space="0" w:color="000000"/>
            </w:tcBorders>
            <w:shd w:val="clear" w:color="auto" w:fill="auto"/>
            <w:vAlign w:val="bottom"/>
          </w:tcPr>
          <w:p w14:paraId="31CDAA0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bl>
    <w:p w14:paraId="2FD38BED" w14:textId="77777777" w:rsidR="00AC00B5" w:rsidRDefault="00BF741F">
      <w:pPr>
        <w:spacing w:line="360" w:lineRule="auto"/>
        <w:jc w:val="both"/>
        <w:rPr>
          <w:rFonts w:ascii="Book Antiqua" w:hAnsi="Book Antiqua" w:cs="Book Antiqua"/>
          <w:color w:val="000000"/>
          <w:lang w:eastAsia="zh-CN"/>
        </w:rPr>
      </w:pPr>
      <w:bookmarkStart w:id="246" w:name="OLE_LINK137"/>
      <w:bookmarkStart w:id="247" w:name="OLE_LINK136"/>
      <w:bookmarkStart w:id="248" w:name="OLE_LINK135"/>
      <w:bookmarkStart w:id="249" w:name="OLE_LINK127"/>
      <w:bookmarkStart w:id="250" w:name="OLE_LINK126"/>
      <w:bookmarkStart w:id="251" w:name="OLE_LINK120"/>
      <w:bookmarkStart w:id="252" w:name="OLE_LINK119"/>
      <w:bookmarkStart w:id="253" w:name="OLE_LINK112"/>
      <w:bookmarkStart w:id="254" w:name="OLE_LINK111"/>
      <w:bookmarkStart w:id="255" w:name="OLE_LINK108"/>
      <w:bookmarkStart w:id="256" w:name="OLE_LINK107"/>
      <w:bookmarkStart w:id="257" w:name="OLE_LINK104"/>
      <w:bookmarkStart w:id="258" w:name="OLE_LINK103"/>
      <w:bookmarkStart w:id="259" w:name="OLE_LINK102"/>
      <w:bookmarkStart w:id="260" w:name="OLE_LINK99"/>
      <w:bookmarkStart w:id="261" w:name="OLE_LINK98"/>
      <w:bookmarkStart w:id="262" w:name="OLE_LINK97"/>
      <w:bookmarkStart w:id="263" w:name="OLE_LINK96"/>
      <w:bookmarkStart w:id="264" w:name="OLE_LINK87"/>
      <w:bookmarkStart w:id="265" w:name="OLE_LINK86"/>
      <w:bookmarkStart w:id="266" w:name="OLE_LINK85"/>
      <w:bookmarkStart w:id="267" w:name="OLE_LINK84"/>
      <w:bookmarkStart w:id="268" w:name="OLE_LINK83"/>
      <w:bookmarkStart w:id="269" w:name="OLE_LINK82"/>
      <w:bookmarkStart w:id="270" w:name="OLE_LINK81"/>
      <w:bookmarkStart w:id="271" w:name="OLE_LINK80"/>
      <w:bookmarkStart w:id="272" w:name="OLE_LINK79"/>
      <w:bookmarkStart w:id="273" w:name="OLE_LINK78"/>
      <w:bookmarkStart w:id="274" w:name="OLE_LINK77"/>
      <w:bookmarkStart w:id="275" w:name="OLE_LINK76"/>
      <w:bookmarkStart w:id="276" w:name="OLE_LINK75"/>
      <w:bookmarkStart w:id="277" w:name="OLE_LINK74"/>
      <w:bookmarkStart w:id="278" w:name="OLE_LINK73"/>
      <w:bookmarkStart w:id="279" w:name="OLE_LINK72"/>
      <w:bookmarkStart w:id="280" w:name="OLE_LINK71"/>
      <w:bookmarkStart w:id="281" w:name="OLE_LINK70"/>
      <w:bookmarkStart w:id="282" w:name="OLE_LINK69"/>
      <w:bookmarkStart w:id="283" w:name="OLE_LINK68"/>
      <w:bookmarkStart w:id="284" w:name="OLE_LINK67"/>
      <w:bookmarkStart w:id="285" w:name="OLE_LINK66"/>
      <w:bookmarkStart w:id="286" w:name="OLE_LINK65"/>
      <w:bookmarkStart w:id="287" w:name="OLE_LINK64"/>
      <w:bookmarkStart w:id="288" w:name="OLE_LINK63"/>
      <w:bookmarkStart w:id="289" w:name="OLE_LINK62"/>
      <w:bookmarkStart w:id="290" w:name="OLE_LINK61"/>
      <w:bookmarkStart w:id="291" w:name="OLE_LINK60"/>
      <w:bookmarkStart w:id="292" w:name="OLE_LINK59"/>
      <w:bookmarkStart w:id="293" w:name="OLE_LINK58"/>
      <w:bookmarkStart w:id="294" w:name="OLE_LINK57"/>
      <w:bookmarkStart w:id="295" w:name="OLE_LINK56"/>
      <w:bookmarkStart w:id="296" w:name="OLE_LINK55"/>
      <w:bookmarkStart w:id="297" w:name="OLE_LINK54"/>
      <w:bookmarkStart w:id="298" w:name="OLE_LINK198"/>
      <w:bookmarkStart w:id="299" w:name="OLE_LINK197"/>
      <w:bookmarkStart w:id="300" w:name="OLE_LINK169"/>
      <w:bookmarkStart w:id="301" w:name="OLE_LINK168"/>
      <w:bookmarkStart w:id="302" w:name="OLE_LINK155"/>
      <w:bookmarkStart w:id="303" w:name="OLE_LINK154"/>
      <w:bookmarkStart w:id="304" w:name="OLE_LINK13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ascii="Book Antiqua" w:hAnsi="Book Antiqua" w:cs="Book Antiqua"/>
          <w:color w:val="000000"/>
          <w:lang w:eastAsia="zh-CN"/>
        </w:rPr>
        <w:t>Anti-TNFα: Anti-tumor necrosis factor alpha; IBD: Inflammatory bowel disease; RR: Relative risk; TB: Tuberculosis</w:t>
      </w:r>
      <w:bookmarkEnd w:id="298"/>
      <w:bookmarkEnd w:id="299"/>
      <w:bookmarkEnd w:id="300"/>
      <w:bookmarkEnd w:id="301"/>
      <w:bookmarkEnd w:id="302"/>
      <w:bookmarkEnd w:id="303"/>
      <w:bookmarkEnd w:id="304"/>
      <w:r>
        <w:rPr>
          <w:rFonts w:ascii="Book Antiqua" w:hAnsi="Book Antiqua" w:cs="Book Antiqua"/>
          <w:color w:val="000000"/>
          <w:lang w:eastAsia="zh-CN"/>
        </w:rPr>
        <w:t>.</w:t>
      </w:r>
    </w:p>
    <w:sectPr w:rsidR="00AC00B5">
      <w:footerReference w:type="default" r:id="rId8"/>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E9EEE" w14:textId="77777777" w:rsidR="009A0BC5" w:rsidRDefault="009A0BC5">
      <w:r>
        <w:separator/>
      </w:r>
    </w:p>
  </w:endnote>
  <w:endnote w:type="continuationSeparator" w:id="0">
    <w:p w14:paraId="46B1B1C0" w14:textId="77777777" w:rsidR="009A0BC5" w:rsidRDefault="009A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841312"/>
      <w:docPartObj>
        <w:docPartGallery w:val="Page Numbers (Top of Page)"/>
        <w:docPartUnique/>
      </w:docPartObj>
    </w:sdtPr>
    <w:sdtEndPr/>
    <w:sdtContent>
      <w:p w14:paraId="0DC604C0" w14:textId="77777777" w:rsidR="005E2ABA" w:rsidRDefault="005E2ABA">
        <w:pPr>
          <w:pStyle w:val="a9"/>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E4C1D">
          <w:rPr>
            <w:b/>
            <w:bCs/>
            <w:noProof/>
            <w:sz w:val="24"/>
            <w:szCs w:val="24"/>
          </w:rPr>
          <w:t>2</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E4C1D">
          <w:rPr>
            <w:b/>
            <w:bCs/>
            <w:noProof/>
            <w:sz w:val="24"/>
            <w:szCs w:val="24"/>
          </w:rPr>
          <w:t>31</w:t>
        </w:r>
        <w:r>
          <w:rPr>
            <w:b/>
            <w:bCs/>
            <w:sz w:val="24"/>
            <w:szCs w:val="24"/>
          </w:rPr>
          <w:fldChar w:fldCharType="end"/>
        </w:r>
      </w:p>
      <w:p w14:paraId="00B104FB" w14:textId="77777777" w:rsidR="005E2ABA" w:rsidRDefault="009A0BC5">
        <w:pPr>
          <w:pStyle w:val="a9"/>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356287"/>
      <w:docPartObj>
        <w:docPartGallery w:val="Page Numbers (Top of Page)"/>
        <w:docPartUnique/>
      </w:docPartObj>
    </w:sdtPr>
    <w:sdtEndPr/>
    <w:sdtContent>
      <w:p w14:paraId="2D59C0C1" w14:textId="77777777" w:rsidR="005E2ABA" w:rsidRDefault="005E2ABA">
        <w:pPr>
          <w:pStyle w:val="a9"/>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952E94">
          <w:rPr>
            <w:b/>
            <w:bCs/>
            <w:noProof/>
            <w:sz w:val="24"/>
            <w:szCs w:val="24"/>
          </w:rPr>
          <w:t>21</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952E94">
          <w:rPr>
            <w:b/>
            <w:bCs/>
            <w:noProof/>
            <w:sz w:val="24"/>
            <w:szCs w:val="24"/>
          </w:rPr>
          <w:t>31</w:t>
        </w:r>
        <w:r>
          <w:rPr>
            <w:b/>
            <w:bCs/>
            <w:sz w:val="24"/>
            <w:szCs w:val="24"/>
          </w:rPr>
          <w:fldChar w:fldCharType="end"/>
        </w:r>
      </w:p>
      <w:p w14:paraId="67448982" w14:textId="77777777" w:rsidR="005E2ABA" w:rsidRDefault="009A0BC5">
        <w:pPr>
          <w:pStyle w:val="a9"/>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02161"/>
      <w:docPartObj>
        <w:docPartGallery w:val="Page Numbers (Top of Page)"/>
        <w:docPartUnique/>
      </w:docPartObj>
    </w:sdtPr>
    <w:sdtEndPr/>
    <w:sdtContent>
      <w:p w14:paraId="2CA38339" w14:textId="77777777" w:rsidR="005E2ABA" w:rsidRDefault="005E2ABA">
        <w:pPr>
          <w:pStyle w:val="a9"/>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952E94">
          <w:rPr>
            <w:b/>
            <w:bCs/>
            <w:noProof/>
            <w:sz w:val="24"/>
            <w:szCs w:val="24"/>
          </w:rPr>
          <w:t>30</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952E94">
          <w:rPr>
            <w:b/>
            <w:bCs/>
            <w:noProof/>
            <w:sz w:val="24"/>
            <w:szCs w:val="24"/>
          </w:rPr>
          <w:t>31</w:t>
        </w:r>
        <w:r>
          <w:rPr>
            <w:b/>
            <w:bCs/>
            <w:sz w:val="24"/>
            <w:szCs w:val="24"/>
          </w:rPr>
          <w:fldChar w:fldCharType="end"/>
        </w:r>
      </w:p>
      <w:p w14:paraId="17EDEB11" w14:textId="77777777" w:rsidR="005E2ABA" w:rsidRDefault="009A0BC5">
        <w:pPr>
          <w:pStyle w:val="a9"/>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F494" w14:textId="77777777" w:rsidR="009A0BC5" w:rsidRDefault="009A0BC5">
      <w:r>
        <w:separator/>
      </w:r>
    </w:p>
  </w:footnote>
  <w:footnote w:type="continuationSeparator" w:id="0">
    <w:p w14:paraId="4E71F83D" w14:textId="77777777" w:rsidR="009A0BC5" w:rsidRDefault="009A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B5"/>
    <w:rsid w:val="000B6C51"/>
    <w:rsid w:val="00166384"/>
    <w:rsid w:val="001A1B8A"/>
    <w:rsid w:val="001C6A51"/>
    <w:rsid w:val="002541A6"/>
    <w:rsid w:val="00324D3A"/>
    <w:rsid w:val="00362DC1"/>
    <w:rsid w:val="003A5D9C"/>
    <w:rsid w:val="004254A5"/>
    <w:rsid w:val="00441DA5"/>
    <w:rsid w:val="004B05FD"/>
    <w:rsid w:val="004B0E95"/>
    <w:rsid w:val="004B4C05"/>
    <w:rsid w:val="004D109A"/>
    <w:rsid w:val="004E2FD1"/>
    <w:rsid w:val="00552053"/>
    <w:rsid w:val="005D74BF"/>
    <w:rsid w:val="005E2ABA"/>
    <w:rsid w:val="005F2200"/>
    <w:rsid w:val="005F4729"/>
    <w:rsid w:val="0069259A"/>
    <w:rsid w:val="006B4715"/>
    <w:rsid w:val="006F4BB9"/>
    <w:rsid w:val="00705937"/>
    <w:rsid w:val="00741719"/>
    <w:rsid w:val="007858FC"/>
    <w:rsid w:val="00865036"/>
    <w:rsid w:val="008D01F3"/>
    <w:rsid w:val="0093027A"/>
    <w:rsid w:val="00952E94"/>
    <w:rsid w:val="00963A93"/>
    <w:rsid w:val="009A0BC5"/>
    <w:rsid w:val="009F2E7E"/>
    <w:rsid w:val="00A040E8"/>
    <w:rsid w:val="00A71214"/>
    <w:rsid w:val="00A91B35"/>
    <w:rsid w:val="00AC00B5"/>
    <w:rsid w:val="00AE31A1"/>
    <w:rsid w:val="00AF6B97"/>
    <w:rsid w:val="00BD3A38"/>
    <w:rsid w:val="00BE4C1D"/>
    <w:rsid w:val="00BF2257"/>
    <w:rsid w:val="00BF741F"/>
    <w:rsid w:val="00C31100"/>
    <w:rsid w:val="00CE342A"/>
    <w:rsid w:val="00D275E3"/>
    <w:rsid w:val="00D35499"/>
    <w:rsid w:val="00E100F8"/>
    <w:rsid w:val="00E41E31"/>
    <w:rsid w:val="00E85F51"/>
    <w:rsid w:val="00F02467"/>
    <w:rsid w:val="00FF3C4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AEAD2"/>
  <w15:docId w15:val="{8F381D1E-5406-4A7A-81B6-3F2F57D9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daInternet">
    <w:name w:val="Link da Internet"/>
    <w:basedOn w:val="a0"/>
    <w:rsid w:val="007A2B44"/>
    <w:rPr>
      <w:color w:val="0000FF" w:themeColor="hyperlink"/>
      <w:u w:val="single"/>
    </w:rPr>
  </w:style>
  <w:style w:type="character" w:customStyle="1" w:styleId="a3">
    <w:name w:val="页眉 字符"/>
    <w:basedOn w:val="a0"/>
    <w:link w:val="a4"/>
    <w:qFormat/>
    <w:rsid w:val="008A4CE9"/>
    <w:rPr>
      <w:sz w:val="18"/>
      <w:szCs w:val="18"/>
    </w:rPr>
  </w:style>
  <w:style w:type="character" w:customStyle="1" w:styleId="Char">
    <w:name w:val="页脚 Char"/>
    <w:basedOn w:val="a0"/>
    <w:uiPriority w:val="99"/>
    <w:qFormat/>
    <w:rsid w:val="008A4CE9"/>
    <w:rPr>
      <w:sz w:val="18"/>
      <w:szCs w:val="18"/>
    </w:rPr>
  </w:style>
  <w:style w:type="paragraph" w:customStyle="1" w:styleId="Ttulo">
    <w:name w:val="Título"/>
    <w:basedOn w:val="a"/>
    <w:next w:val="a5"/>
    <w:qFormat/>
    <w:pPr>
      <w:keepNext/>
      <w:spacing w:before="240" w:after="120"/>
    </w:pPr>
    <w:rPr>
      <w:rFonts w:ascii="Liberation Sans" w:eastAsia="微软雅黑"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styleId="a8">
    <w:name w:val="Normal (Web)"/>
    <w:basedOn w:val="a"/>
    <w:uiPriority w:val="99"/>
    <w:unhideWhenUsed/>
    <w:qFormat/>
    <w:rsid w:val="00160983"/>
    <w:pPr>
      <w:spacing w:beforeAutospacing="1" w:afterAutospacing="1"/>
    </w:pPr>
    <w:rPr>
      <w:rFonts w:ascii="宋体" w:eastAsia="宋体" w:hAnsi="宋体" w:cs="宋体"/>
      <w:lang w:eastAsia="zh-CN"/>
    </w:rPr>
  </w:style>
  <w:style w:type="paragraph" w:customStyle="1" w:styleId="CabealhoeRodap">
    <w:name w:val="Cabeçalho e Rodapé"/>
    <w:basedOn w:val="a"/>
    <w:qFormat/>
  </w:style>
  <w:style w:type="paragraph" w:styleId="a4">
    <w:name w:val="header"/>
    <w:basedOn w:val="a"/>
    <w:link w:val="a3"/>
    <w:rsid w:val="008A4CE9"/>
    <w:pPr>
      <w:pBdr>
        <w:bottom w:val="single" w:sz="6" w:space="1" w:color="000000"/>
      </w:pBdr>
      <w:tabs>
        <w:tab w:val="center" w:pos="4153"/>
        <w:tab w:val="right" w:pos="8306"/>
      </w:tabs>
      <w:snapToGrid w:val="0"/>
      <w:jc w:val="center"/>
    </w:pPr>
    <w:rPr>
      <w:sz w:val="18"/>
      <w:szCs w:val="18"/>
    </w:rPr>
  </w:style>
  <w:style w:type="paragraph" w:styleId="a9">
    <w:name w:val="footer"/>
    <w:basedOn w:val="a"/>
    <w:uiPriority w:val="99"/>
    <w:rsid w:val="008A4CE9"/>
    <w:pPr>
      <w:tabs>
        <w:tab w:val="center" w:pos="4153"/>
        <w:tab w:val="right" w:pos="8306"/>
      </w:tabs>
      <w:snapToGrid w:val="0"/>
    </w:pPr>
    <w:rPr>
      <w:sz w:val="18"/>
      <w:szCs w:val="18"/>
    </w:rPr>
  </w:style>
  <w:style w:type="table" w:styleId="aa">
    <w:name w:val="Table Grid"/>
    <w:basedOn w:val="a1"/>
    <w:rsid w:val="00C9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D109A"/>
    <w:rPr>
      <w:sz w:val="18"/>
      <w:szCs w:val="18"/>
    </w:rPr>
  </w:style>
  <w:style w:type="character" w:customStyle="1" w:styleId="ac">
    <w:name w:val="批注框文本 字符"/>
    <w:basedOn w:val="a0"/>
    <w:link w:val="ab"/>
    <w:rsid w:val="004D10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883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7006</Words>
  <Characters>39938</Characters>
  <Application>Microsoft Office Word</Application>
  <DocSecurity>0</DocSecurity>
  <Lines>332</Lines>
  <Paragraphs>93</Paragraphs>
  <ScaleCrop>false</ScaleCrop>
  <Company/>
  <LinksUpToDate>false</LinksUpToDate>
  <CharactersWithSpaces>46851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dc:description/>
  <cp:lastModifiedBy>Liansheng Ma</cp:lastModifiedBy>
  <cp:revision>2</cp:revision>
  <dcterms:created xsi:type="dcterms:W3CDTF">2020-11-14T04:21:00Z</dcterms:created>
  <dcterms:modified xsi:type="dcterms:W3CDTF">2020-11-14T04:21:00Z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