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9D85"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Name of Journal: </w:t>
      </w:r>
      <w:r w:rsidRPr="0034094A">
        <w:rPr>
          <w:rFonts w:ascii="Book Antiqua" w:eastAsia="Book Antiqua" w:hAnsi="Book Antiqua" w:cs="Book Antiqua"/>
          <w:i/>
          <w:color w:val="000000"/>
        </w:rPr>
        <w:t>World Journal of Clinical Cases</w:t>
      </w:r>
    </w:p>
    <w:p w14:paraId="2693B4AF"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Manuscript NO: </w:t>
      </w:r>
      <w:r w:rsidRPr="0034094A">
        <w:rPr>
          <w:rFonts w:ascii="Book Antiqua" w:eastAsia="Book Antiqua" w:hAnsi="Book Antiqua" w:cs="Book Antiqua"/>
          <w:color w:val="000000"/>
        </w:rPr>
        <w:t>58914</w:t>
      </w:r>
    </w:p>
    <w:p w14:paraId="0B876E5A"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Manuscript Type: </w:t>
      </w:r>
      <w:r w:rsidRPr="0034094A">
        <w:rPr>
          <w:rFonts w:ascii="Book Antiqua" w:eastAsia="Book Antiqua" w:hAnsi="Book Antiqua" w:cs="Book Antiqua"/>
          <w:color w:val="000000"/>
        </w:rPr>
        <w:t>CASE REPORT</w:t>
      </w:r>
    </w:p>
    <w:p w14:paraId="65A11ED3" w14:textId="77777777" w:rsidR="00A77B3E" w:rsidRPr="0034094A" w:rsidRDefault="00A77B3E" w:rsidP="0034094A">
      <w:pPr>
        <w:spacing w:line="360" w:lineRule="auto"/>
        <w:jc w:val="both"/>
        <w:rPr>
          <w:rFonts w:ascii="Book Antiqua" w:hAnsi="Book Antiqua"/>
        </w:rPr>
      </w:pPr>
    </w:p>
    <w:p w14:paraId="71288454" w14:textId="7FF8E564"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Recurrent medullary thyroid carcinoma treated with percutaneous ultrasound-guided radiofrequency ablation:</w:t>
      </w:r>
      <w:r w:rsidR="00B023BC" w:rsidRPr="0034094A">
        <w:rPr>
          <w:rFonts w:ascii="Book Antiqua" w:eastAsia="Book Antiqua" w:hAnsi="Book Antiqua" w:cs="Book Antiqua"/>
          <w:b/>
          <w:color w:val="000000"/>
        </w:rPr>
        <w:t xml:space="preserve"> </w:t>
      </w:r>
      <w:r w:rsidR="00205559" w:rsidRPr="0034094A">
        <w:rPr>
          <w:rFonts w:ascii="Book Antiqua" w:eastAsia="Book Antiqua" w:hAnsi="Book Antiqua" w:cs="Book Antiqua"/>
          <w:b/>
          <w:color w:val="000000"/>
        </w:rPr>
        <w:t>A</w:t>
      </w:r>
      <w:r w:rsidRPr="0034094A">
        <w:rPr>
          <w:rFonts w:ascii="Book Antiqua" w:eastAsia="Book Antiqua" w:hAnsi="Book Antiqua" w:cs="Book Antiqua"/>
          <w:b/>
          <w:color w:val="000000"/>
        </w:rPr>
        <w:t xml:space="preserve"> case report</w:t>
      </w:r>
    </w:p>
    <w:p w14:paraId="3A697823" w14:textId="77777777" w:rsidR="00A77B3E" w:rsidRPr="0034094A" w:rsidRDefault="00A77B3E" w:rsidP="0034094A">
      <w:pPr>
        <w:spacing w:line="360" w:lineRule="auto"/>
        <w:jc w:val="both"/>
        <w:rPr>
          <w:rFonts w:ascii="Book Antiqua" w:hAnsi="Book Antiqua"/>
        </w:rPr>
      </w:pPr>
    </w:p>
    <w:p w14:paraId="7B32A6A9" w14:textId="2177475A" w:rsidR="00A77B3E" w:rsidRPr="0034094A" w:rsidRDefault="00A92E35" w:rsidP="0034094A">
      <w:pPr>
        <w:spacing w:line="360" w:lineRule="auto"/>
        <w:jc w:val="both"/>
        <w:rPr>
          <w:rFonts w:ascii="Book Antiqua" w:hAnsi="Book Antiqua"/>
        </w:rPr>
      </w:pPr>
      <w:r w:rsidRPr="0034094A">
        <w:rPr>
          <w:rFonts w:ascii="Book Antiqua" w:eastAsia="Book Antiqua" w:hAnsi="Book Antiqua" w:cs="Book Antiqua"/>
          <w:color w:val="000000"/>
        </w:rPr>
        <w:t xml:space="preserve">Tong MY </w:t>
      </w:r>
      <w:r w:rsidRPr="0034094A">
        <w:rPr>
          <w:rFonts w:ascii="Book Antiqua" w:eastAsia="Book Antiqua" w:hAnsi="Book Antiqua" w:cs="Book Antiqua"/>
          <w:i/>
          <w:iCs/>
          <w:color w:val="000000"/>
        </w:rPr>
        <w:t>et al</w:t>
      </w:r>
      <w:r w:rsidRPr="0034094A">
        <w:rPr>
          <w:rFonts w:ascii="Book Antiqua" w:eastAsia="Book Antiqua" w:hAnsi="Book Antiqua" w:cs="Book Antiqua"/>
          <w:color w:val="000000"/>
        </w:rPr>
        <w:t xml:space="preserve">. </w:t>
      </w:r>
      <w:r w:rsidR="00F17859" w:rsidRPr="0034094A">
        <w:rPr>
          <w:rFonts w:ascii="Book Antiqua" w:eastAsia="Book Antiqua" w:hAnsi="Book Antiqua" w:cs="Book Antiqua"/>
          <w:color w:val="000000"/>
        </w:rPr>
        <w:t>Recurrent MTC treated with RFA</w:t>
      </w:r>
    </w:p>
    <w:p w14:paraId="61309A54" w14:textId="77777777" w:rsidR="00A77B3E" w:rsidRPr="0034094A" w:rsidRDefault="00A77B3E" w:rsidP="0034094A">
      <w:pPr>
        <w:spacing w:line="360" w:lineRule="auto"/>
        <w:jc w:val="both"/>
        <w:rPr>
          <w:rFonts w:ascii="Book Antiqua" w:hAnsi="Book Antiqua"/>
        </w:rPr>
      </w:pPr>
    </w:p>
    <w:p w14:paraId="209D68F3" w14:textId="4B622728"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Meng</w:t>
      </w:r>
      <w:r w:rsidR="00A92E35" w:rsidRPr="0034094A">
        <w:rPr>
          <w:rFonts w:ascii="Book Antiqua" w:eastAsia="Book Antiqua" w:hAnsi="Book Antiqua" w:cs="Book Antiqua"/>
          <w:color w:val="000000"/>
        </w:rPr>
        <w:t>-Y</w:t>
      </w:r>
      <w:r w:rsidRPr="0034094A">
        <w:rPr>
          <w:rFonts w:ascii="Book Antiqua" w:eastAsia="Book Antiqua" w:hAnsi="Book Antiqua" w:cs="Book Antiqua"/>
          <w:color w:val="000000"/>
        </w:rPr>
        <w:t>ing Tong, Hu</w:t>
      </w:r>
      <w:r w:rsidR="00A92E35" w:rsidRPr="0034094A">
        <w:rPr>
          <w:rFonts w:ascii="Book Antiqua" w:eastAsia="Book Antiqua" w:hAnsi="Book Antiqua" w:cs="Book Antiqua"/>
          <w:color w:val="000000"/>
        </w:rPr>
        <w:t>-S</w:t>
      </w:r>
      <w:r w:rsidRPr="0034094A">
        <w:rPr>
          <w:rFonts w:ascii="Book Antiqua" w:eastAsia="Book Antiqua" w:hAnsi="Book Antiqua" w:cs="Book Antiqua"/>
          <w:color w:val="000000"/>
        </w:rPr>
        <w:t>ha Li, Ying Che</w:t>
      </w:r>
    </w:p>
    <w:p w14:paraId="51D00359" w14:textId="77777777" w:rsidR="00A77B3E" w:rsidRPr="0034094A" w:rsidRDefault="00A77B3E" w:rsidP="0034094A">
      <w:pPr>
        <w:spacing w:line="360" w:lineRule="auto"/>
        <w:jc w:val="both"/>
        <w:rPr>
          <w:rFonts w:ascii="Book Antiqua" w:hAnsi="Book Antiqua"/>
        </w:rPr>
      </w:pPr>
    </w:p>
    <w:p w14:paraId="341D5BB4" w14:textId="5E78FB86" w:rsidR="00A77B3E" w:rsidRPr="0034094A" w:rsidRDefault="00727DDF" w:rsidP="0034094A">
      <w:pPr>
        <w:spacing w:line="360" w:lineRule="auto"/>
        <w:jc w:val="both"/>
        <w:rPr>
          <w:rFonts w:ascii="Book Antiqua" w:hAnsi="Book Antiqua"/>
        </w:rPr>
      </w:pPr>
      <w:r w:rsidRPr="0034094A">
        <w:rPr>
          <w:rFonts w:ascii="Book Antiqua" w:eastAsia="Book Antiqua" w:hAnsi="Book Antiqua" w:cs="Book Antiqua"/>
          <w:b/>
          <w:bCs/>
          <w:color w:val="000000"/>
        </w:rPr>
        <w:t>Meng-Ying Tong, Hu-Sha Li, Ying Che</w:t>
      </w:r>
      <w:r w:rsidRPr="0034094A">
        <w:rPr>
          <w:rFonts w:ascii="Book Antiqua" w:hAnsi="Book Antiqua"/>
          <w:b/>
          <w:bCs/>
          <w:lang w:eastAsia="zh-CN"/>
        </w:rPr>
        <w:t>,</w:t>
      </w:r>
      <w:r w:rsidR="00F17859" w:rsidRPr="0034094A">
        <w:rPr>
          <w:rFonts w:ascii="Book Antiqua" w:eastAsia="Book Antiqua" w:hAnsi="Book Antiqua" w:cs="Book Antiqua"/>
          <w:b/>
          <w:bCs/>
          <w:color w:val="000000"/>
        </w:rPr>
        <w:t xml:space="preserve"> </w:t>
      </w:r>
      <w:r w:rsidR="00F17859" w:rsidRPr="0034094A">
        <w:rPr>
          <w:rFonts w:ascii="Book Antiqua" w:eastAsia="Book Antiqua" w:hAnsi="Book Antiqua" w:cs="Book Antiqua"/>
          <w:color w:val="000000"/>
        </w:rPr>
        <w:t xml:space="preserve">Department of Ultrasound, First Affiliated Hospital of Dalian Medical University, Dalian 116011, </w:t>
      </w:r>
      <w:r w:rsidR="00797009" w:rsidRPr="0034094A">
        <w:rPr>
          <w:rFonts w:ascii="Book Antiqua" w:eastAsia="Book Antiqua" w:hAnsi="Book Antiqua" w:cs="Book Antiqua"/>
          <w:color w:val="000000"/>
        </w:rPr>
        <w:t xml:space="preserve">Liaoning Province, </w:t>
      </w:r>
      <w:r w:rsidR="00F17859" w:rsidRPr="0034094A">
        <w:rPr>
          <w:rFonts w:ascii="Book Antiqua" w:eastAsia="Book Antiqua" w:hAnsi="Book Antiqua" w:cs="Book Antiqua"/>
          <w:color w:val="000000"/>
        </w:rPr>
        <w:t>China</w:t>
      </w:r>
    </w:p>
    <w:p w14:paraId="6553D138" w14:textId="77777777" w:rsidR="00A77B3E" w:rsidRPr="0034094A" w:rsidRDefault="00A77B3E" w:rsidP="0034094A">
      <w:pPr>
        <w:spacing w:line="360" w:lineRule="auto"/>
        <w:jc w:val="both"/>
        <w:rPr>
          <w:rFonts w:ascii="Book Antiqua" w:hAnsi="Book Antiqua"/>
        </w:rPr>
      </w:pPr>
    </w:p>
    <w:p w14:paraId="5B8E4076" w14:textId="4FDE2684"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Author contributions: </w:t>
      </w:r>
      <w:r w:rsidRPr="0034094A">
        <w:rPr>
          <w:rFonts w:ascii="Book Antiqua" w:eastAsia="Book Antiqua" w:hAnsi="Book Antiqua" w:cs="Book Antiqua"/>
          <w:color w:val="000000"/>
        </w:rPr>
        <w:t>Tong</w:t>
      </w:r>
      <w:r w:rsidR="006C3F04" w:rsidRPr="0034094A">
        <w:rPr>
          <w:rFonts w:ascii="Book Antiqua" w:eastAsia="Book Antiqua" w:hAnsi="Book Antiqua" w:cs="Book Antiqua"/>
          <w:color w:val="000000"/>
        </w:rPr>
        <w:t xml:space="preserve"> MY</w:t>
      </w:r>
      <w:r w:rsidRPr="0034094A">
        <w:rPr>
          <w:rFonts w:ascii="Book Antiqua" w:eastAsia="Book Antiqua" w:hAnsi="Book Antiqua" w:cs="Book Antiqua"/>
          <w:color w:val="000000"/>
        </w:rPr>
        <w:t xml:space="preserve">, Li </w:t>
      </w:r>
      <w:r w:rsidR="006C3F04" w:rsidRPr="0034094A">
        <w:rPr>
          <w:rFonts w:ascii="Book Antiqua" w:eastAsia="Book Antiqua" w:hAnsi="Book Antiqua" w:cs="Book Antiqua"/>
          <w:color w:val="000000"/>
        </w:rPr>
        <w:t xml:space="preserve">HS </w:t>
      </w:r>
      <w:r w:rsidRPr="0034094A">
        <w:rPr>
          <w:rFonts w:ascii="Book Antiqua" w:eastAsia="Book Antiqua" w:hAnsi="Book Antiqua" w:cs="Book Antiqua"/>
          <w:color w:val="000000"/>
        </w:rPr>
        <w:t>and Che</w:t>
      </w:r>
      <w:r w:rsidR="006C3F04" w:rsidRPr="0034094A">
        <w:rPr>
          <w:rFonts w:ascii="Book Antiqua" w:eastAsia="Book Antiqua" w:hAnsi="Book Antiqua" w:cs="Book Antiqua"/>
          <w:color w:val="000000"/>
        </w:rPr>
        <w:t xml:space="preserve"> Y</w:t>
      </w:r>
      <w:r w:rsidRPr="0034094A">
        <w:rPr>
          <w:rFonts w:ascii="Book Antiqua" w:eastAsia="Book Antiqua" w:hAnsi="Book Antiqua" w:cs="Book Antiqua"/>
          <w:color w:val="000000"/>
        </w:rPr>
        <w:t xml:space="preserve"> contributed to the manuscript writing.</w:t>
      </w:r>
    </w:p>
    <w:p w14:paraId="7B4BD704" w14:textId="77777777" w:rsidR="00A77B3E" w:rsidRPr="0034094A" w:rsidRDefault="00A77B3E" w:rsidP="0034094A">
      <w:pPr>
        <w:spacing w:line="360" w:lineRule="auto"/>
        <w:jc w:val="both"/>
        <w:rPr>
          <w:rFonts w:ascii="Book Antiqua" w:hAnsi="Book Antiqua"/>
        </w:rPr>
      </w:pPr>
    </w:p>
    <w:p w14:paraId="2784A0BA" w14:textId="0F7F76A4"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Corresponding author: Ying Che, MD, PhD, Professor, </w:t>
      </w:r>
      <w:r w:rsidRPr="0034094A">
        <w:rPr>
          <w:rFonts w:ascii="Book Antiqua" w:eastAsia="Book Antiqua" w:hAnsi="Book Antiqua" w:cs="Book Antiqua"/>
          <w:color w:val="000000"/>
        </w:rPr>
        <w:t xml:space="preserve">Department of Ultrasound, First Affiliated Hospital of Dalian Medical University, </w:t>
      </w:r>
      <w:r w:rsidR="00A263A7" w:rsidRPr="0034094A">
        <w:rPr>
          <w:rFonts w:ascii="Book Antiqua" w:eastAsia="Book Antiqua" w:hAnsi="Book Antiqua" w:cs="Book Antiqua"/>
          <w:color w:val="000000"/>
        </w:rPr>
        <w:t xml:space="preserve">No. </w:t>
      </w:r>
      <w:r w:rsidRPr="0034094A">
        <w:rPr>
          <w:rFonts w:ascii="Book Antiqua" w:eastAsia="Book Antiqua" w:hAnsi="Book Antiqua" w:cs="Book Antiqua"/>
          <w:color w:val="000000"/>
        </w:rPr>
        <w:t xml:space="preserve">222 Zhongshan Road, Dalian 116011, </w:t>
      </w:r>
      <w:r w:rsidR="00A263A7" w:rsidRPr="0034094A">
        <w:rPr>
          <w:rFonts w:ascii="Book Antiqua" w:eastAsia="Book Antiqua" w:hAnsi="Book Antiqua" w:cs="Book Antiqua"/>
          <w:color w:val="000000"/>
        </w:rPr>
        <w:t xml:space="preserve">Liaoning Province, </w:t>
      </w:r>
      <w:r w:rsidRPr="0034094A">
        <w:rPr>
          <w:rFonts w:ascii="Book Antiqua" w:eastAsia="Book Antiqua" w:hAnsi="Book Antiqua" w:cs="Book Antiqua"/>
          <w:color w:val="000000"/>
        </w:rPr>
        <w:t>China. cheying@dmu.edu.cn</w:t>
      </w:r>
    </w:p>
    <w:p w14:paraId="2616C52E" w14:textId="77777777" w:rsidR="00A77B3E" w:rsidRPr="0034094A" w:rsidRDefault="00A77B3E" w:rsidP="0034094A">
      <w:pPr>
        <w:spacing w:line="360" w:lineRule="auto"/>
        <w:jc w:val="both"/>
        <w:rPr>
          <w:rFonts w:ascii="Book Antiqua" w:hAnsi="Book Antiqua"/>
        </w:rPr>
      </w:pPr>
    </w:p>
    <w:p w14:paraId="529745BC"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Received: </w:t>
      </w:r>
      <w:r w:rsidRPr="0034094A">
        <w:rPr>
          <w:rFonts w:ascii="Book Antiqua" w:eastAsia="Book Antiqua" w:hAnsi="Book Antiqua" w:cs="Book Antiqua"/>
          <w:color w:val="000000"/>
        </w:rPr>
        <w:t>August 14, 2020</w:t>
      </w:r>
    </w:p>
    <w:p w14:paraId="105B16D7" w14:textId="4D347D41"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Revised: </w:t>
      </w:r>
      <w:r w:rsidR="00307217" w:rsidRPr="0034094A">
        <w:rPr>
          <w:rFonts w:ascii="Book Antiqua" w:hAnsi="Book Antiqua"/>
          <w:color w:val="000000"/>
        </w:rPr>
        <w:t>November 29, 2020</w:t>
      </w:r>
    </w:p>
    <w:p w14:paraId="1187EBE8" w14:textId="056B4B61"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Accepted: </w:t>
      </w:r>
      <w:r w:rsidR="004601B3" w:rsidRPr="0034094A">
        <w:rPr>
          <w:rFonts w:ascii="Book Antiqua" w:eastAsia="Book Antiqua" w:hAnsi="Book Antiqua" w:cs="Book Antiqua"/>
          <w:color w:val="000000"/>
        </w:rPr>
        <w:t>December 10, 2020</w:t>
      </w:r>
    </w:p>
    <w:p w14:paraId="2671E6CB"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Published online: </w:t>
      </w:r>
    </w:p>
    <w:p w14:paraId="7AAFC678" w14:textId="77777777" w:rsidR="00A77B3E" w:rsidRPr="0034094A" w:rsidRDefault="00A77B3E" w:rsidP="0034094A">
      <w:pPr>
        <w:spacing w:line="360" w:lineRule="auto"/>
        <w:jc w:val="both"/>
        <w:rPr>
          <w:rFonts w:ascii="Book Antiqua" w:hAnsi="Book Antiqua"/>
        </w:rPr>
        <w:sectPr w:rsidR="00A77B3E" w:rsidRPr="0034094A" w:rsidSect="0034094A">
          <w:footerReference w:type="default" r:id="rId6"/>
          <w:pgSz w:w="12240" w:h="15840"/>
          <w:pgMar w:top="1440" w:right="1440" w:bottom="1440" w:left="1440" w:header="720" w:footer="720" w:gutter="0"/>
          <w:cols w:space="720"/>
          <w:docGrid w:linePitch="360"/>
        </w:sectPr>
      </w:pPr>
    </w:p>
    <w:p w14:paraId="445DE9CC"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lastRenderedPageBreak/>
        <w:t>Abstract</w:t>
      </w:r>
    </w:p>
    <w:p w14:paraId="61DF08DB"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BACKGROUND</w:t>
      </w:r>
    </w:p>
    <w:p w14:paraId="446399EB"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Treatment for neck lymph node metastases after adequate initial surgery in medullary thyroid carcinoma (MTC) has been controversial. Ultrasound (US)-guided radiofrequency ablation (RFA) has been widely used in recurrent well-differentiated thyroid carcinoma. Here, we report for the first time the use of RFA in a patient with recurrent MTC.</w:t>
      </w:r>
    </w:p>
    <w:p w14:paraId="3C14967A" w14:textId="77777777" w:rsidR="00A77B3E" w:rsidRPr="0034094A" w:rsidRDefault="00A77B3E" w:rsidP="0034094A">
      <w:pPr>
        <w:spacing w:line="360" w:lineRule="auto"/>
        <w:jc w:val="both"/>
        <w:rPr>
          <w:rFonts w:ascii="Book Antiqua" w:hAnsi="Book Antiqua"/>
        </w:rPr>
      </w:pPr>
    </w:p>
    <w:p w14:paraId="7CDD9272"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CASE SUMMARY</w:t>
      </w:r>
    </w:p>
    <w:p w14:paraId="5B480E3B" w14:textId="2ADAA25E"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We report the case of a 56-year-old woman with cervical lymph node metastases of MTC. Four years previously, she had undergone a total thyroidectomy and neck lymph node dissection. A neck US revealed many enlarged nodes during the follow-up period. Moreover, the serum calcitonin jumped to 198.17 pg/mL, which strongly indicated the recurrence of MTC. Subsequently, two metastatic lymph nodes were confirmed by US-guided fine-needle aspiration-cytology and </w:t>
      </w:r>
      <w:r w:rsidR="00646BD5" w:rsidRPr="0034094A">
        <w:rPr>
          <w:rFonts w:ascii="Book Antiqua" w:eastAsia="Book Antiqua" w:hAnsi="Book Antiqua" w:cs="Book Antiqua"/>
          <w:color w:val="000000"/>
        </w:rPr>
        <w:t>fine-needle aspiration</w:t>
      </w:r>
      <w:r w:rsidRPr="0034094A">
        <w:rPr>
          <w:rFonts w:ascii="Book Antiqua" w:eastAsia="Book Antiqua" w:hAnsi="Book Antiqua" w:cs="Book Antiqua"/>
          <w:color w:val="000000"/>
        </w:rPr>
        <w:t xml:space="preserve">-calcitonin, and then </w:t>
      </w:r>
      <w:r w:rsidR="00646BD5">
        <w:rPr>
          <w:rFonts w:ascii="Book Antiqua" w:eastAsia="Book Antiqua" w:hAnsi="Book Antiqua" w:cs="Book Antiqua"/>
          <w:color w:val="000000"/>
        </w:rPr>
        <w:t xml:space="preserve">the patient was </w:t>
      </w:r>
      <w:r w:rsidRPr="0034094A">
        <w:rPr>
          <w:rFonts w:ascii="Book Antiqua" w:eastAsia="Book Antiqua" w:hAnsi="Book Antiqua" w:cs="Book Antiqua"/>
          <w:color w:val="000000"/>
        </w:rPr>
        <w:t>treated with RFA. Four months later, the neck US and a contrast-enhanced US showed obvious shrinkage in the ablation zones, and the serum calcitonin dropped to 11.80 pg/mL.</w:t>
      </w:r>
    </w:p>
    <w:p w14:paraId="7656E025" w14:textId="77777777" w:rsidR="00A77B3E" w:rsidRPr="0034094A" w:rsidRDefault="00A77B3E" w:rsidP="0034094A">
      <w:pPr>
        <w:spacing w:line="360" w:lineRule="auto"/>
        <w:jc w:val="both"/>
        <w:rPr>
          <w:rFonts w:ascii="Book Antiqua" w:hAnsi="Book Antiqua"/>
        </w:rPr>
      </w:pPr>
    </w:p>
    <w:p w14:paraId="7DE1EF29"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CONCLUSION</w:t>
      </w:r>
    </w:p>
    <w:p w14:paraId="5FA104AF"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This case suggests that RFA may be an effective and safe treatment for local recurrent MTC.</w:t>
      </w:r>
    </w:p>
    <w:p w14:paraId="3F3D931A" w14:textId="77777777" w:rsidR="00A77B3E" w:rsidRPr="0034094A" w:rsidRDefault="00A77B3E" w:rsidP="0034094A">
      <w:pPr>
        <w:spacing w:line="360" w:lineRule="auto"/>
        <w:jc w:val="both"/>
        <w:rPr>
          <w:rFonts w:ascii="Book Antiqua" w:hAnsi="Book Antiqua"/>
        </w:rPr>
      </w:pPr>
    </w:p>
    <w:p w14:paraId="38412B01"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Key Words: </w:t>
      </w:r>
      <w:r w:rsidRPr="0034094A">
        <w:rPr>
          <w:rFonts w:ascii="Book Antiqua" w:eastAsia="Book Antiqua" w:hAnsi="Book Antiqua" w:cs="Book Antiqua"/>
          <w:color w:val="000000"/>
        </w:rPr>
        <w:t>Medullary thyroid carcinoma; Radiofrequency ablation; Lymph node metastasis; Calcitonin; Fine-needle aspiration; Case report</w:t>
      </w:r>
    </w:p>
    <w:p w14:paraId="371BA80B" w14:textId="77777777" w:rsidR="00A77B3E" w:rsidRPr="0034094A" w:rsidRDefault="00A77B3E" w:rsidP="0034094A">
      <w:pPr>
        <w:spacing w:line="360" w:lineRule="auto"/>
        <w:jc w:val="both"/>
        <w:rPr>
          <w:rFonts w:ascii="Book Antiqua" w:hAnsi="Book Antiqua"/>
        </w:rPr>
      </w:pPr>
    </w:p>
    <w:p w14:paraId="3B0A904D" w14:textId="68624344"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Tong M</w:t>
      </w:r>
      <w:r w:rsidR="00353C40" w:rsidRPr="0034094A">
        <w:rPr>
          <w:rFonts w:ascii="Book Antiqua" w:eastAsia="Book Antiqua" w:hAnsi="Book Antiqua" w:cs="Book Antiqua"/>
          <w:color w:val="000000"/>
        </w:rPr>
        <w:t>Y</w:t>
      </w:r>
      <w:r w:rsidRPr="0034094A">
        <w:rPr>
          <w:rFonts w:ascii="Book Antiqua" w:eastAsia="Book Antiqua" w:hAnsi="Book Antiqua" w:cs="Book Antiqua"/>
          <w:color w:val="000000"/>
        </w:rPr>
        <w:t>, Li H</w:t>
      </w:r>
      <w:r w:rsidR="00353C40" w:rsidRPr="0034094A">
        <w:rPr>
          <w:rFonts w:ascii="Book Antiqua" w:eastAsia="Book Antiqua" w:hAnsi="Book Antiqua" w:cs="Book Antiqua"/>
          <w:color w:val="000000"/>
        </w:rPr>
        <w:t>S</w:t>
      </w:r>
      <w:r w:rsidRPr="0034094A">
        <w:rPr>
          <w:rFonts w:ascii="Book Antiqua" w:eastAsia="Book Antiqua" w:hAnsi="Book Antiqua" w:cs="Book Antiqua"/>
          <w:color w:val="000000"/>
        </w:rPr>
        <w:t xml:space="preserve">, Che Y. Recurrent medullary thyroid carcinoma treated with percutaneous ultrasound-guided radiofrequency ablation: </w:t>
      </w:r>
      <w:r w:rsidR="00353C40" w:rsidRPr="0034094A">
        <w:rPr>
          <w:rFonts w:ascii="Book Antiqua" w:eastAsia="Book Antiqua" w:hAnsi="Book Antiqua" w:cs="Book Antiqua"/>
          <w:color w:val="000000"/>
        </w:rPr>
        <w:t>A</w:t>
      </w:r>
      <w:r w:rsidRPr="0034094A">
        <w:rPr>
          <w:rFonts w:ascii="Book Antiqua" w:eastAsia="Book Antiqua" w:hAnsi="Book Antiqua" w:cs="Book Antiqua"/>
          <w:color w:val="000000"/>
        </w:rPr>
        <w:t xml:space="preserve"> case report. </w:t>
      </w:r>
      <w:r w:rsidRPr="0034094A">
        <w:rPr>
          <w:rFonts w:ascii="Book Antiqua" w:eastAsia="Book Antiqua" w:hAnsi="Book Antiqua" w:cs="Book Antiqua"/>
          <w:i/>
          <w:iCs/>
          <w:color w:val="000000"/>
        </w:rPr>
        <w:t>World J Clin Cases</w:t>
      </w:r>
      <w:r w:rsidRPr="0034094A">
        <w:rPr>
          <w:rFonts w:ascii="Book Antiqua" w:eastAsia="Book Antiqua" w:hAnsi="Book Antiqua" w:cs="Book Antiqua"/>
          <w:color w:val="000000"/>
        </w:rPr>
        <w:t xml:space="preserve"> 2020; In press</w:t>
      </w:r>
    </w:p>
    <w:p w14:paraId="1F4EBFCD" w14:textId="77777777" w:rsidR="00A77B3E" w:rsidRPr="0034094A" w:rsidRDefault="00A77B3E" w:rsidP="0034094A">
      <w:pPr>
        <w:spacing w:line="360" w:lineRule="auto"/>
        <w:jc w:val="both"/>
        <w:rPr>
          <w:rFonts w:ascii="Book Antiqua" w:hAnsi="Book Antiqua"/>
        </w:rPr>
      </w:pPr>
    </w:p>
    <w:p w14:paraId="2B20EF8B" w14:textId="79C8C36F"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lastRenderedPageBreak/>
        <w:t xml:space="preserve">Core Tip: </w:t>
      </w:r>
      <w:r w:rsidRPr="0034094A">
        <w:rPr>
          <w:rFonts w:ascii="Book Antiqua" w:eastAsia="Book Antiqua" w:hAnsi="Book Antiqua" w:cs="Book Antiqua"/>
          <w:color w:val="000000"/>
        </w:rPr>
        <w:t xml:space="preserve">Adequate surgery is the mainstay of treatment in </w:t>
      </w:r>
      <w:r w:rsidR="002A20AF" w:rsidRPr="0034094A">
        <w:rPr>
          <w:rFonts w:ascii="Book Antiqua" w:eastAsia="Book Antiqua" w:hAnsi="Book Antiqua" w:cs="Book Antiqua"/>
          <w:color w:val="000000"/>
        </w:rPr>
        <w:t>medullary thyroid carcinoma</w:t>
      </w:r>
      <w:r w:rsidRPr="0034094A">
        <w:rPr>
          <w:rFonts w:ascii="Book Antiqua" w:eastAsia="Book Antiqua" w:hAnsi="Book Antiqua" w:cs="Book Antiqua"/>
          <w:color w:val="000000"/>
        </w:rPr>
        <w:t xml:space="preserve">. However, neck lymph node metastases after adequate initial treatment are present in a majority of cases. So far, treatment for neck lymph node metastases after adequate initial surgery in </w:t>
      </w:r>
      <w:r w:rsidR="002B451F" w:rsidRPr="0034094A">
        <w:rPr>
          <w:rFonts w:ascii="Book Antiqua" w:eastAsia="Book Antiqua" w:hAnsi="Book Antiqua" w:cs="Book Antiqua"/>
          <w:color w:val="000000"/>
        </w:rPr>
        <w:t>medullary thyroid carcinoma</w:t>
      </w:r>
      <w:r w:rsidRPr="0034094A">
        <w:rPr>
          <w:rFonts w:ascii="Book Antiqua" w:eastAsia="Book Antiqua" w:hAnsi="Book Antiqua" w:cs="Book Antiqua"/>
          <w:color w:val="000000"/>
        </w:rPr>
        <w:t xml:space="preserve"> has been controversial. </w:t>
      </w:r>
      <w:r w:rsidR="002A20AF" w:rsidRPr="0034094A">
        <w:rPr>
          <w:rFonts w:ascii="Book Antiqua" w:eastAsia="Book Antiqua" w:hAnsi="Book Antiqua" w:cs="Book Antiqua"/>
          <w:color w:val="000000"/>
        </w:rPr>
        <w:t>Radiofrequency ablation</w:t>
      </w:r>
      <w:r w:rsidRPr="0034094A">
        <w:rPr>
          <w:rFonts w:ascii="Book Antiqua" w:eastAsia="Book Antiqua" w:hAnsi="Book Antiqua" w:cs="Book Antiqua"/>
          <w:color w:val="000000"/>
        </w:rPr>
        <w:t xml:space="preserve">, which is considered a moderate approach between secondary surgery and surveillance, may be attempted for these recurrent patients. This case suggests that </w:t>
      </w:r>
      <w:r w:rsidR="00133797">
        <w:rPr>
          <w:rFonts w:ascii="Book Antiqua" w:eastAsia="Book Antiqua" w:hAnsi="Book Antiqua" w:cs="Book Antiqua"/>
          <w:color w:val="000000"/>
        </w:rPr>
        <w:t>r</w:t>
      </w:r>
      <w:r w:rsidR="00133797" w:rsidRPr="0034094A">
        <w:rPr>
          <w:rFonts w:ascii="Book Antiqua" w:eastAsia="Book Antiqua" w:hAnsi="Book Antiqua" w:cs="Book Antiqua"/>
          <w:color w:val="000000"/>
        </w:rPr>
        <w:t>adiofrequency ablation</w:t>
      </w:r>
      <w:r w:rsidRPr="0034094A">
        <w:rPr>
          <w:rFonts w:ascii="Book Antiqua" w:eastAsia="Book Antiqua" w:hAnsi="Book Antiqua" w:cs="Book Antiqua"/>
          <w:color w:val="000000"/>
        </w:rPr>
        <w:t xml:space="preserve"> may be an effective and safe treatment for local recurrent </w:t>
      </w:r>
      <w:r w:rsidR="002B451F" w:rsidRPr="0034094A">
        <w:rPr>
          <w:rFonts w:ascii="Book Antiqua" w:eastAsia="Book Antiqua" w:hAnsi="Book Antiqua" w:cs="Book Antiqua"/>
          <w:color w:val="000000"/>
        </w:rPr>
        <w:t>medullary thyroid carcinoma</w:t>
      </w:r>
      <w:r w:rsidRPr="0034094A">
        <w:rPr>
          <w:rFonts w:ascii="Book Antiqua" w:eastAsia="Book Antiqua" w:hAnsi="Book Antiqua" w:cs="Book Antiqua"/>
          <w:color w:val="000000"/>
        </w:rPr>
        <w:t>.</w:t>
      </w:r>
    </w:p>
    <w:p w14:paraId="299279B2" w14:textId="77777777" w:rsidR="00A77B3E" w:rsidRPr="0034094A" w:rsidRDefault="00A77B3E" w:rsidP="0034094A">
      <w:pPr>
        <w:spacing w:line="360" w:lineRule="auto"/>
        <w:jc w:val="both"/>
        <w:rPr>
          <w:rFonts w:ascii="Book Antiqua" w:hAnsi="Book Antiqua"/>
        </w:rPr>
      </w:pPr>
    </w:p>
    <w:p w14:paraId="73535F1A" w14:textId="6C883A63" w:rsidR="00A77B3E" w:rsidRPr="0034094A" w:rsidRDefault="00AB4E04"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br w:type="page"/>
      </w:r>
      <w:r w:rsidR="00F17859" w:rsidRPr="0034094A">
        <w:rPr>
          <w:rFonts w:ascii="Book Antiqua" w:eastAsia="Book Antiqua" w:hAnsi="Book Antiqua" w:cs="Book Antiqua"/>
          <w:b/>
          <w:caps/>
          <w:color w:val="000000"/>
          <w:u w:val="single"/>
        </w:rPr>
        <w:lastRenderedPageBreak/>
        <w:t>INTRODUCTION</w:t>
      </w:r>
    </w:p>
    <w:p w14:paraId="6074668C" w14:textId="300FF034"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The prevalence of medullary thyroid carcinoma (MTC) accounts for approximately 3</w:t>
      </w:r>
      <w:r w:rsidR="00F96066"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to 5% of all thyroid malignancies</w:t>
      </w:r>
      <w:r w:rsidRPr="0034094A">
        <w:rPr>
          <w:rFonts w:ascii="Book Antiqua" w:eastAsia="Book Antiqua" w:hAnsi="Book Antiqua" w:cs="Book Antiqua"/>
          <w:color w:val="000000"/>
          <w:vertAlign w:val="superscript"/>
        </w:rPr>
        <w:t>[1]</w:t>
      </w:r>
      <w:r w:rsidRPr="0034094A">
        <w:rPr>
          <w:rFonts w:ascii="Book Antiqua" w:eastAsia="Book Antiqua" w:hAnsi="Book Antiqua" w:cs="Book Antiqua"/>
          <w:color w:val="000000"/>
        </w:rPr>
        <w:t xml:space="preserve"> in sporadic (85% of cases) or hereditary (15% of cases) form</w:t>
      </w:r>
      <w:r w:rsidRPr="0034094A">
        <w:rPr>
          <w:rFonts w:ascii="Book Antiqua" w:eastAsia="Book Antiqua" w:hAnsi="Book Antiqua" w:cs="Book Antiqua"/>
          <w:color w:val="000000"/>
          <w:vertAlign w:val="superscript"/>
        </w:rPr>
        <w:t>[2]</w:t>
      </w:r>
      <w:r w:rsidRPr="0034094A">
        <w:rPr>
          <w:rFonts w:ascii="Book Antiqua" w:eastAsia="Book Antiqua" w:hAnsi="Book Antiqua" w:cs="Book Antiqua"/>
          <w:color w:val="000000"/>
        </w:rPr>
        <w:t>. MTC is more aggressive and progressive than well-differentiated thyroid carcinoma and is characterized by early lymph nodal metastases</w:t>
      </w:r>
      <w:r w:rsidRPr="0034094A">
        <w:rPr>
          <w:rFonts w:ascii="Book Antiqua" w:eastAsia="Book Antiqua" w:hAnsi="Book Antiqua" w:cs="Book Antiqua"/>
          <w:color w:val="000000"/>
          <w:vertAlign w:val="superscript"/>
        </w:rPr>
        <w:t>[1,3,4]</w:t>
      </w:r>
      <w:r w:rsidRPr="0034094A">
        <w:rPr>
          <w:rFonts w:ascii="Book Antiqua" w:eastAsia="Book Antiqua" w:hAnsi="Book Antiqua" w:cs="Book Antiqua"/>
          <w:color w:val="000000"/>
        </w:rPr>
        <w:t xml:space="preserve">. Adequate surgery is the mainstay of treatment in MTC. However, neck lymph node metastases after adequate initial treatment are present in </w:t>
      </w:r>
      <w:r w:rsidR="00B94183">
        <w:rPr>
          <w:rFonts w:ascii="Book Antiqua" w:eastAsia="Book Antiqua" w:hAnsi="Book Antiqua" w:cs="Book Antiqua"/>
          <w:color w:val="000000"/>
        </w:rPr>
        <w:t>the</w:t>
      </w:r>
      <w:r w:rsidRPr="0034094A">
        <w:rPr>
          <w:rFonts w:ascii="Book Antiqua" w:eastAsia="Book Antiqua" w:hAnsi="Book Antiqua" w:cs="Book Antiqua"/>
          <w:color w:val="000000"/>
        </w:rPr>
        <w:t xml:space="preserve"> majority of </w:t>
      </w:r>
      <w:proofErr w:type="gramStart"/>
      <w:r w:rsidRPr="0034094A">
        <w:rPr>
          <w:rFonts w:ascii="Book Antiqua" w:eastAsia="Book Antiqua" w:hAnsi="Book Antiqua" w:cs="Book Antiqua"/>
          <w:color w:val="000000"/>
        </w:rPr>
        <w:t>cases</w:t>
      </w:r>
      <w:r w:rsidRPr="0034094A">
        <w:rPr>
          <w:rFonts w:ascii="Book Antiqua" w:eastAsia="Book Antiqua" w:hAnsi="Book Antiqua" w:cs="Book Antiqua"/>
          <w:color w:val="000000"/>
          <w:vertAlign w:val="superscript"/>
        </w:rPr>
        <w:t>[</w:t>
      </w:r>
      <w:proofErr w:type="gramEnd"/>
      <w:r w:rsidRPr="0034094A">
        <w:rPr>
          <w:rFonts w:ascii="Book Antiqua" w:eastAsia="Book Antiqua" w:hAnsi="Book Antiqua" w:cs="Book Antiqua"/>
          <w:color w:val="000000"/>
          <w:vertAlign w:val="superscript"/>
        </w:rPr>
        <w:t>5,6]</w:t>
      </w:r>
      <w:r w:rsidRPr="0034094A">
        <w:rPr>
          <w:rFonts w:ascii="Book Antiqua" w:eastAsia="Book Antiqua" w:hAnsi="Book Antiqua" w:cs="Book Antiqua"/>
          <w:color w:val="000000"/>
        </w:rPr>
        <w:t xml:space="preserve">. In these cases, a second surgical treatment can be considered, but its real therapeutic role is controversial because of the absence of randomized trials comparing reoperation to observation alone. In patients without infiltration of vital neck structures or symptomatic lesions, reoperation may lead to overtreatment and consequential </w:t>
      </w:r>
      <w:proofErr w:type="gramStart"/>
      <w:r w:rsidRPr="0034094A">
        <w:rPr>
          <w:rFonts w:ascii="Book Antiqua" w:eastAsia="Book Antiqua" w:hAnsi="Book Antiqua" w:cs="Book Antiqua"/>
          <w:color w:val="000000"/>
        </w:rPr>
        <w:t>complications</w:t>
      </w:r>
      <w:r w:rsidRPr="0034094A">
        <w:rPr>
          <w:rFonts w:ascii="Book Antiqua" w:eastAsia="Book Antiqua" w:hAnsi="Book Antiqua" w:cs="Book Antiqua"/>
          <w:color w:val="000000"/>
          <w:vertAlign w:val="superscript"/>
        </w:rPr>
        <w:t>[</w:t>
      </w:r>
      <w:proofErr w:type="gramEnd"/>
      <w:r w:rsidRPr="0034094A">
        <w:rPr>
          <w:rFonts w:ascii="Book Antiqua" w:eastAsia="Book Antiqua" w:hAnsi="Book Antiqua" w:cs="Book Antiqua"/>
          <w:color w:val="000000"/>
          <w:vertAlign w:val="superscript"/>
        </w:rPr>
        <w:t>7,8]</w:t>
      </w:r>
      <w:r w:rsidRPr="0034094A">
        <w:rPr>
          <w:rFonts w:ascii="Book Antiqua" w:eastAsia="Book Antiqua" w:hAnsi="Book Antiqua" w:cs="Book Antiqua"/>
          <w:color w:val="000000"/>
        </w:rPr>
        <w:t>. Active surveillance management, as an alternative, is not acceptable for many anxious patients. Therefore, radiofrequency ablation (RFA), which is considered a moderate approach between surgery and surveillance, may be attempted for these recurrent patients.</w:t>
      </w:r>
    </w:p>
    <w:p w14:paraId="6C8EFDAC" w14:textId="6E7EC3DE" w:rsidR="00A77B3E" w:rsidRPr="0034094A" w:rsidRDefault="00FF1599" w:rsidP="0034094A">
      <w:pPr>
        <w:spacing w:line="360" w:lineRule="auto"/>
        <w:ind w:firstLineChars="200" w:firstLine="480"/>
        <w:jc w:val="both"/>
        <w:rPr>
          <w:rFonts w:ascii="Book Antiqua" w:hAnsi="Book Antiqua"/>
        </w:rPr>
      </w:pPr>
      <w:r w:rsidRPr="0034094A">
        <w:rPr>
          <w:rFonts w:ascii="Book Antiqua" w:eastAsia="Book Antiqua" w:hAnsi="Book Antiqua" w:cs="Book Antiqua"/>
          <w:color w:val="000000"/>
        </w:rPr>
        <w:t>Ultrasound (US)</w:t>
      </w:r>
      <w:r w:rsidR="00F17859" w:rsidRPr="0034094A">
        <w:rPr>
          <w:rFonts w:ascii="Book Antiqua" w:eastAsia="Book Antiqua" w:hAnsi="Book Antiqua" w:cs="Book Antiqua"/>
          <w:color w:val="000000"/>
        </w:rPr>
        <w:t>-guided tumor ablation has become a mature treatment for recurrent differentiated thyroid carcinoma</w:t>
      </w:r>
      <w:r w:rsidR="00F17859" w:rsidRPr="0034094A">
        <w:rPr>
          <w:rFonts w:ascii="Book Antiqua" w:eastAsia="Book Antiqua" w:hAnsi="Book Antiqua" w:cs="Book Antiqua"/>
          <w:color w:val="000000"/>
          <w:vertAlign w:val="superscript"/>
        </w:rPr>
        <w:t>[9]</w:t>
      </w:r>
      <w:r w:rsidR="00F17859" w:rsidRPr="0034094A">
        <w:rPr>
          <w:rFonts w:ascii="Book Antiqua" w:eastAsia="Book Antiqua" w:hAnsi="Book Antiqua" w:cs="Book Antiqua"/>
          <w:color w:val="000000"/>
        </w:rPr>
        <w:t xml:space="preserve">. However, </w:t>
      </w:r>
      <w:r w:rsidR="002941A0">
        <w:rPr>
          <w:rFonts w:ascii="Book Antiqua" w:eastAsia="Book Antiqua" w:hAnsi="Book Antiqua" w:cs="Book Antiqua"/>
          <w:color w:val="000000"/>
        </w:rPr>
        <w:t>to the best of our knowledge</w:t>
      </w:r>
      <w:r w:rsidR="00F17859" w:rsidRPr="0034094A">
        <w:rPr>
          <w:rFonts w:ascii="Book Antiqua" w:eastAsia="Book Antiqua" w:hAnsi="Book Antiqua" w:cs="Book Antiqua"/>
          <w:color w:val="000000"/>
        </w:rPr>
        <w:t>, no case has been published that elucidates the efficacy and safety of RFA in local recurrent MTC. We herein describe the outcome of recurrent MTC with neck lymph node metastases treated by RFA in a patient who refused to undergo a second surgery.</w:t>
      </w:r>
    </w:p>
    <w:p w14:paraId="44A69024" w14:textId="77777777" w:rsidR="00A77B3E" w:rsidRPr="0034094A" w:rsidRDefault="00A77B3E" w:rsidP="0034094A">
      <w:pPr>
        <w:spacing w:line="360" w:lineRule="auto"/>
        <w:jc w:val="both"/>
        <w:rPr>
          <w:rFonts w:ascii="Book Antiqua" w:hAnsi="Book Antiqua"/>
        </w:rPr>
      </w:pPr>
    </w:p>
    <w:p w14:paraId="44F49B35"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t>CASE PRESENTATION</w:t>
      </w:r>
    </w:p>
    <w:p w14:paraId="76F309D5"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i/>
          <w:color w:val="000000"/>
        </w:rPr>
        <w:t>Chief complaints</w:t>
      </w:r>
    </w:p>
    <w:p w14:paraId="64CD1874"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A 56-year-old female presented to the department of ultrasound with recurrent MTC.</w:t>
      </w:r>
    </w:p>
    <w:p w14:paraId="2B2FFF85" w14:textId="77777777" w:rsidR="00A77B3E" w:rsidRPr="0034094A" w:rsidRDefault="00A77B3E" w:rsidP="0034094A">
      <w:pPr>
        <w:spacing w:line="360" w:lineRule="auto"/>
        <w:jc w:val="both"/>
        <w:rPr>
          <w:rFonts w:ascii="Book Antiqua" w:hAnsi="Book Antiqua"/>
        </w:rPr>
      </w:pPr>
    </w:p>
    <w:p w14:paraId="6B6A61F0"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i/>
          <w:color w:val="000000"/>
        </w:rPr>
        <w:t>History of present illness</w:t>
      </w:r>
    </w:p>
    <w:p w14:paraId="6B3C1F1C" w14:textId="4085BC61"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The patient was diagnosed with sporadic MTC at the age of 51. She presented a hypoechoic solid nodule </w:t>
      </w:r>
      <w:r w:rsidR="00B75247">
        <w:rPr>
          <w:rFonts w:ascii="Book Antiqua" w:eastAsia="Book Antiqua" w:hAnsi="Book Antiqua" w:cs="Book Antiqua"/>
          <w:color w:val="000000"/>
        </w:rPr>
        <w:t>that was</w:t>
      </w:r>
      <w:r w:rsidRPr="0034094A">
        <w:rPr>
          <w:rFonts w:ascii="Book Antiqua" w:eastAsia="Book Antiqua" w:hAnsi="Book Antiqua" w:cs="Book Antiqua"/>
          <w:color w:val="000000"/>
        </w:rPr>
        <w:t xml:space="preserve"> approximately 0.5 </w:t>
      </w:r>
      <w:r w:rsidR="00FF1599" w:rsidRPr="0034094A">
        <w:rPr>
          <w:rFonts w:ascii="Book Antiqua" w:eastAsia="Book Antiqua" w:hAnsi="Book Antiqua" w:cs="Book Antiqua"/>
          <w:color w:val="000000"/>
        </w:rPr>
        <w:t xml:space="preserve">cm </w:t>
      </w:r>
      <w:r w:rsidRPr="0034094A">
        <w:rPr>
          <w:rFonts w:ascii="Book Antiqua" w:eastAsia="Book Antiqua" w:hAnsi="Book Antiqua" w:cs="Book Antiqua"/>
          <w:color w:val="000000"/>
        </w:rPr>
        <w:t xml:space="preserve">× 0.4 cm in the left thyroid gland with no pain, diarrhea, flushing or any other specific symptom. The preoperative serum calcitonin was 1165.97 pg/mL. The patient was then treated with total thyroidectomy with central neck dissection and modified left lateral neck dissection. The nodule was </w:t>
      </w:r>
      <w:r w:rsidRPr="0034094A">
        <w:rPr>
          <w:rFonts w:ascii="Book Antiqua" w:eastAsia="Book Antiqua" w:hAnsi="Book Antiqua" w:cs="Book Antiqua"/>
          <w:color w:val="000000"/>
        </w:rPr>
        <w:lastRenderedPageBreak/>
        <w:t xml:space="preserve">pathologically confirmed to be MTC. Nine of </w:t>
      </w:r>
      <w:r w:rsidR="00B75247">
        <w:rPr>
          <w:rFonts w:ascii="Book Antiqua" w:eastAsia="Book Antiqua" w:hAnsi="Book Antiqua" w:cs="Book Antiqua"/>
          <w:color w:val="000000"/>
        </w:rPr>
        <w:t>fourteen</w:t>
      </w:r>
      <w:r w:rsidRPr="0034094A">
        <w:rPr>
          <w:rFonts w:ascii="Book Antiqua" w:eastAsia="Book Antiqua" w:hAnsi="Book Antiqua" w:cs="Book Antiqua"/>
          <w:color w:val="000000"/>
        </w:rPr>
        <w:t xml:space="preserve"> metastatic lymph nodes were found in the excised lymphoid adipose tissue at the left cervical level II</w:t>
      </w:r>
      <w:r w:rsidR="00B7650B"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IV, VB and VI (Table 1). Three months after surgery, the serum calcitonin dropped to 11.86 pg/mL (Figure 1). </w:t>
      </w:r>
    </w:p>
    <w:p w14:paraId="7C8256CD" w14:textId="76EB89D0" w:rsidR="00A77B3E" w:rsidRPr="0034094A" w:rsidRDefault="00F17859" w:rsidP="0034094A">
      <w:pPr>
        <w:spacing w:line="360" w:lineRule="auto"/>
        <w:ind w:firstLineChars="200" w:firstLine="480"/>
        <w:jc w:val="both"/>
        <w:rPr>
          <w:rFonts w:ascii="Book Antiqua" w:hAnsi="Book Antiqua"/>
        </w:rPr>
      </w:pPr>
      <w:r w:rsidRPr="0034094A">
        <w:rPr>
          <w:rFonts w:ascii="Book Antiqua" w:eastAsia="Book Antiqua" w:hAnsi="Book Antiqua" w:cs="Book Antiqua"/>
          <w:color w:val="000000"/>
        </w:rPr>
        <w:t xml:space="preserve">After the initial treatment, the patient was followed up with neck US, serum calcitonin and carcinoembryonic antigen every </w:t>
      </w:r>
      <w:r w:rsidR="005F2C41">
        <w:rPr>
          <w:rFonts w:ascii="Book Antiqua" w:eastAsia="Book Antiqua" w:hAnsi="Book Antiqua" w:cs="Book Antiqua"/>
          <w:color w:val="000000"/>
        </w:rPr>
        <w:t>3-6 mo</w:t>
      </w:r>
      <w:r w:rsidRPr="0034094A">
        <w:rPr>
          <w:rFonts w:ascii="Book Antiqua" w:eastAsia="Book Antiqua" w:hAnsi="Book Antiqua" w:cs="Book Antiqua"/>
          <w:color w:val="000000"/>
        </w:rPr>
        <w:t xml:space="preserve">. During the follow-up, an enlarged lymph node (0.4 </w:t>
      </w:r>
      <w:r w:rsidR="002546FA" w:rsidRPr="0034094A">
        <w:rPr>
          <w:rFonts w:ascii="Book Antiqua" w:eastAsia="Book Antiqua" w:hAnsi="Book Antiqua" w:cs="Book Antiqua"/>
          <w:color w:val="000000"/>
        </w:rPr>
        <w:t xml:space="preserve">cm </w:t>
      </w:r>
      <w:r w:rsidRPr="0034094A">
        <w:rPr>
          <w:rFonts w:ascii="Book Antiqua" w:eastAsia="Book Antiqua" w:hAnsi="Book Antiqua" w:cs="Book Antiqua"/>
          <w:color w:val="000000"/>
        </w:rPr>
        <w:t xml:space="preserve">× 0.3 cm) with no visible hilum at left level VI was detected by the neck US in the </w:t>
      </w:r>
      <w:r w:rsidR="005F2C41">
        <w:rPr>
          <w:rFonts w:ascii="Book Antiqua" w:eastAsia="Book Antiqua" w:hAnsi="Book Antiqua" w:cs="Book Antiqua"/>
          <w:color w:val="000000"/>
        </w:rPr>
        <w:t>9</w:t>
      </w:r>
      <w:r w:rsidR="005F2C41" w:rsidRPr="00B201BC">
        <w:rPr>
          <w:rFonts w:ascii="Book Antiqua" w:eastAsia="Book Antiqua" w:hAnsi="Book Antiqua" w:cs="Book Antiqua"/>
          <w:color w:val="000000"/>
          <w:vertAlign w:val="superscript"/>
        </w:rPr>
        <w:t>th</w:t>
      </w:r>
      <w:r w:rsidR="005F2C41">
        <w:rPr>
          <w:rFonts w:ascii="Book Antiqua" w:eastAsia="Book Antiqua" w:hAnsi="Book Antiqua" w:cs="Book Antiqua"/>
          <w:color w:val="000000"/>
        </w:rPr>
        <w:t xml:space="preserve"> mo</w:t>
      </w:r>
      <w:r w:rsidRPr="0034094A">
        <w:rPr>
          <w:rFonts w:ascii="Book Antiqua" w:eastAsia="Book Antiqua" w:hAnsi="Book Antiqua" w:cs="Book Antiqua"/>
          <w:color w:val="000000"/>
        </w:rPr>
        <w:t xml:space="preserve">. A similar lymph node (0.5 </w:t>
      </w:r>
      <w:r w:rsidR="0092276E" w:rsidRPr="0034094A">
        <w:rPr>
          <w:rFonts w:ascii="Book Antiqua" w:eastAsia="Book Antiqua" w:hAnsi="Book Antiqua" w:cs="Book Antiqua"/>
          <w:color w:val="000000"/>
        </w:rPr>
        <w:t xml:space="preserve">cm </w:t>
      </w:r>
      <w:r w:rsidRPr="0034094A">
        <w:rPr>
          <w:rFonts w:ascii="Book Antiqua" w:eastAsia="Book Antiqua" w:hAnsi="Book Antiqua" w:cs="Book Antiqua"/>
          <w:color w:val="000000"/>
        </w:rPr>
        <w:t>× 0.4 cm) appeared in the left supraclavicular fossa in the 44</w:t>
      </w:r>
      <w:r w:rsidRPr="0034094A">
        <w:rPr>
          <w:rFonts w:ascii="Book Antiqua" w:eastAsia="Book Antiqua" w:hAnsi="Book Antiqua" w:cs="Book Antiqua"/>
          <w:color w:val="000000"/>
          <w:vertAlign w:val="superscript"/>
        </w:rPr>
        <w:t>th</w:t>
      </w:r>
      <w:r w:rsidRPr="0034094A">
        <w:rPr>
          <w:rFonts w:ascii="Book Antiqua" w:eastAsia="Book Antiqua" w:hAnsi="Book Antiqua" w:cs="Book Antiqua"/>
          <w:color w:val="000000"/>
        </w:rPr>
        <w:t xml:space="preserve"> mo. In addition, many lymph nodes at the right cervical level II</w:t>
      </w:r>
      <w:r w:rsidR="00B7650B"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III and left level V became enlarged. </w:t>
      </w:r>
      <w:r w:rsidR="00C16B5F">
        <w:rPr>
          <w:rFonts w:ascii="Book Antiqua" w:eastAsia="Book Antiqua" w:hAnsi="Book Antiqua" w:cs="Book Antiqua"/>
          <w:color w:val="000000"/>
        </w:rPr>
        <w:t>S</w:t>
      </w:r>
      <w:r w:rsidRPr="0034094A">
        <w:rPr>
          <w:rFonts w:ascii="Book Antiqua" w:eastAsia="Book Antiqua" w:hAnsi="Book Antiqua" w:cs="Book Antiqua"/>
          <w:color w:val="000000"/>
        </w:rPr>
        <w:t>erum calcitonin jumped to 198.17 pg/mL in the 44</w:t>
      </w:r>
      <w:r w:rsidRPr="0034094A">
        <w:rPr>
          <w:rFonts w:ascii="Book Antiqua" w:eastAsia="Book Antiqua" w:hAnsi="Book Antiqua" w:cs="Book Antiqua"/>
          <w:color w:val="000000"/>
          <w:vertAlign w:val="superscript"/>
        </w:rPr>
        <w:t>th</w:t>
      </w:r>
      <w:r w:rsidRPr="0034094A">
        <w:rPr>
          <w:rFonts w:ascii="Book Antiqua" w:eastAsia="Book Antiqua" w:hAnsi="Book Antiqua" w:cs="Book Antiqua"/>
          <w:color w:val="000000"/>
        </w:rPr>
        <w:t xml:space="preserve"> mo. Afterwards, serum calcitonin remained at a high level, which was significantly higher than the reference (Figure 1). The serum </w:t>
      </w:r>
      <w:r w:rsidR="00CE420E" w:rsidRPr="0034094A">
        <w:rPr>
          <w:rFonts w:ascii="Book Antiqua" w:eastAsia="Book Antiqua" w:hAnsi="Book Antiqua" w:cs="Book Antiqua"/>
          <w:color w:val="000000"/>
        </w:rPr>
        <w:t>carcinoembryonic antigen</w:t>
      </w:r>
      <w:r w:rsidRPr="0034094A">
        <w:rPr>
          <w:rFonts w:ascii="Book Antiqua" w:eastAsia="Book Antiqua" w:hAnsi="Book Antiqua" w:cs="Book Antiqua"/>
          <w:color w:val="000000"/>
        </w:rPr>
        <w:t xml:space="preserve"> level had been relatively stable since the initial surgery. The abdominal and lung computed tomography scan revealed no suspicious metastasis.</w:t>
      </w:r>
    </w:p>
    <w:p w14:paraId="055BE42F" w14:textId="77777777" w:rsidR="00A77B3E" w:rsidRPr="0034094A" w:rsidRDefault="00A77B3E" w:rsidP="0034094A">
      <w:pPr>
        <w:spacing w:line="360" w:lineRule="auto"/>
        <w:jc w:val="both"/>
        <w:rPr>
          <w:rFonts w:ascii="Book Antiqua" w:hAnsi="Book Antiqua"/>
        </w:rPr>
      </w:pPr>
    </w:p>
    <w:p w14:paraId="314D91A7"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i/>
          <w:color w:val="000000"/>
        </w:rPr>
        <w:t>Physical examination</w:t>
      </w:r>
    </w:p>
    <w:p w14:paraId="07D97E73" w14:textId="4512E4A0"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She presented with no lump or tenderness in the neck. Trachea was in the middle of the neck.</w:t>
      </w:r>
    </w:p>
    <w:p w14:paraId="3DD4BFE5" w14:textId="77777777" w:rsidR="00A77B3E" w:rsidRPr="0034094A" w:rsidRDefault="00A77B3E" w:rsidP="0034094A">
      <w:pPr>
        <w:spacing w:line="360" w:lineRule="auto"/>
        <w:jc w:val="both"/>
        <w:rPr>
          <w:rFonts w:ascii="Book Antiqua" w:hAnsi="Book Antiqua"/>
        </w:rPr>
      </w:pPr>
    </w:p>
    <w:p w14:paraId="25D27DEC"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i/>
          <w:color w:val="000000"/>
        </w:rPr>
        <w:t>Laboratory examinations</w:t>
      </w:r>
    </w:p>
    <w:p w14:paraId="17359663" w14:textId="00D9B5E8"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After the recurrent signs occurred, the patient visited our department for further diagnosis and treatment in the 54</w:t>
      </w:r>
      <w:r w:rsidRPr="0034094A">
        <w:rPr>
          <w:rFonts w:ascii="Book Antiqua" w:eastAsia="Book Antiqua" w:hAnsi="Book Antiqua" w:cs="Book Antiqua"/>
          <w:color w:val="000000"/>
          <w:vertAlign w:val="superscript"/>
        </w:rPr>
        <w:t>th</w:t>
      </w:r>
      <w:r w:rsidRPr="0034094A">
        <w:rPr>
          <w:rFonts w:ascii="Book Antiqua" w:eastAsia="Book Antiqua" w:hAnsi="Book Antiqua" w:cs="Book Antiqua"/>
          <w:color w:val="000000"/>
        </w:rPr>
        <w:t xml:space="preserve"> mo. Serum calcitonin was increased at 92.18 pg/mL (normal range</w:t>
      </w:r>
      <w:r w:rsidR="005F2C41">
        <w:rPr>
          <w:rFonts w:ascii="Book Antiqua" w:eastAsia="Book Antiqua" w:hAnsi="Book Antiqua" w:cs="Book Antiqua"/>
          <w:color w:val="000000"/>
        </w:rPr>
        <w:t>:</w:t>
      </w:r>
      <w:r w:rsidRPr="0034094A">
        <w:rPr>
          <w:rFonts w:ascii="Book Antiqua" w:eastAsia="Book Antiqua" w:hAnsi="Book Antiqua" w:cs="Book Antiqua"/>
          <w:color w:val="000000"/>
        </w:rPr>
        <w:t xml:space="preserve"> &lt; 15 pg/mL).</w:t>
      </w:r>
    </w:p>
    <w:p w14:paraId="7DD70AA9" w14:textId="77777777" w:rsidR="00A77B3E" w:rsidRPr="0034094A" w:rsidRDefault="00A77B3E" w:rsidP="0034094A">
      <w:pPr>
        <w:spacing w:line="360" w:lineRule="auto"/>
        <w:jc w:val="both"/>
        <w:rPr>
          <w:rFonts w:ascii="Book Antiqua" w:hAnsi="Book Antiqua"/>
        </w:rPr>
      </w:pPr>
    </w:p>
    <w:p w14:paraId="3DC0E629"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i/>
          <w:color w:val="000000"/>
        </w:rPr>
        <w:t>Imaging examinations</w:t>
      </w:r>
    </w:p>
    <w:p w14:paraId="2C4A9AF9" w14:textId="3B242859"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We performed the neck US on the patient, finding six morphologically suspicious lymph nodes. To identify the lymph nodes that harbored metastatic lesions, we conducted US-guided fine-needle aspiration (FNA) on these six nodules. The results of FNA-cytology and FNA-calcitonin are displayed in Table 2. Four of the nodes turned out to be reactive hyperplasia nodes, whereas the other two revealed suspicious malignancy. Moreover, </w:t>
      </w:r>
      <w:r w:rsidRPr="0034094A">
        <w:rPr>
          <w:rFonts w:ascii="Book Antiqua" w:eastAsia="Book Antiqua" w:hAnsi="Book Antiqua" w:cs="Book Antiqua"/>
          <w:color w:val="000000"/>
        </w:rPr>
        <w:lastRenderedPageBreak/>
        <w:t>the FNA-calcitonin values of these two suspicious lymph nodes were significantly higher (2000</w:t>
      </w:r>
      <w:r w:rsidRPr="0034094A">
        <w:rPr>
          <w:rFonts w:ascii="Book Antiqua" w:eastAsia="Book Antiqua" w:hAnsi="Book Antiqua" w:cs="Book Antiqua"/>
          <w:b/>
          <w:bCs/>
          <w:color w:val="000000"/>
        </w:rPr>
        <w:t xml:space="preserve"> </w:t>
      </w:r>
      <w:proofErr w:type="spellStart"/>
      <w:r w:rsidRPr="0034094A">
        <w:rPr>
          <w:rFonts w:ascii="Book Antiqua" w:eastAsia="Book Antiqua" w:hAnsi="Book Antiqua" w:cs="Book Antiqua"/>
          <w:color w:val="000000"/>
        </w:rPr>
        <w:t>pg</w:t>
      </w:r>
      <w:proofErr w:type="spellEnd"/>
      <w:r w:rsidRPr="0034094A">
        <w:rPr>
          <w:rFonts w:ascii="Book Antiqua" w:eastAsia="Book Antiqua" w:hAnsi="Book Antiqua" w:cs="Book Antiqua"/>
          <w:color w:val="000000"/>
        </w:rPr>
        <w:t xml:space="preserve">/mL) than the others indicating metastatic lesions. </w:t>
      </w:r>
    </w:p>
    <w:p w14:paraId="45280166" w14:textId="77777777" w:rsidR="00A77B3E" w:rsidRPr="0034094A" w:rsidRDefault="00A77B3E" w:rsidP="0034094A">
      <w:pPr>
        <w:spacing w:line="360" w:lineRule="auto"/>
        <w:jc w:val="both"/>
        <w:rPr>
          <w:rFonts w:ascii="Book Antiqua" w:hAnsi="Book Antiqua"/>
        </w:rPr>
      </w:pPr>
    </w:p>
    <w:p w14:paraId="2ACA6FB6"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t>FINAL DIAGNOSIS</w:t>
      </w:r>
    </w:p>
    <w:p w14:paraId="332C61CC" w14:textId="752CB878"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Postoperative recurrent MTC with metastatic lymph nodes of left VI and left supraclavicular fossa.</w:t>
      </w:r>
    </w:p>
    <w:p w14:paraId="48B0B04B" w14:textId="77777777" w:rsidR="00A77B3E" w:rsidRPr="0034094A" w:rsidRDefault="00A77B3E" w:rsidP="0034094A">
      <w:pPr>
        <w:spacing w:line="360" w:lineRule="auto"/>
        <w:jc w:val="both"/>
        <w:rPr>
          <w:rFonts w:ascii="Book Antiqua" w:hAnsi="Book Antiqua"/>
        </w:rPr>
      </w:pPr>
    </w:p>
    <w:p w14:paraId="3D67F747"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t>TREATMENT</w:t>
      </w:r>
    </w:p>
    <w:p w14:paraId="588623F3" w14:textId="50741771"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After identification of the metastatic lymph nodes (Figure 2A and </w:t>
      </w:r>
      <w:r w:rsidR="002E2EC2">
        <w:rPr>
          <w:rFonts w:ascii="Book Antiqua" w:eastAsia="Book Antiqua" w:hAnsi="Book Antiqua" w:cs="Book Antiqua"/>
          <w:color w:val="000000"/>
        </w:rPr>
        <w:t>2</w:t>
      </w:r>
      <w:r w:rsidRPr="0034094A">
        <w:rPr>
          <w:rFonts w:ascii="Book Antiqua" w:eastAsia="Book Antiqua" w:hAnsi="Book Antiqua" w:cs="Book Antiqua"/>
          <w:color w:val="000000"/>
        </w:rPr>
        <w:t>E) by US-guided FNA, we performed RFA on them. The RFA and postoperative contrast-enhanced ultrasound (CEUS) was performed using the LOGIQ E9 Ultrasound System (GE</w:t>
      </w:r>
      <w:r w:rsidR="005F2C41">
        <w:rPr>
          <w:rFonts w:ascii="Book Antiqua" w:eastAsia="Book Antiqua" w:hAnsi="Book Antiqua" w:cs="Book Antiqua"/>
          <w:color w:val="000000"/>
        </w:rPr>
        <w:t xml:space="preserve"> Healthcare, Chicago, IL, United States</w:t>
      </w:r>
      <w:r w:rsidRPr="0034094A">
        <w:rPr>
          <w:rFonts w:ascii="Book Antiqua" w:eastAsia="Book Antiqua" w:hAnsi="Book Antiqua" w:cs="Book Antiqua"/>
          <w:color w:val="000000"/>
        </w:rPr>
        <w:t>) with a 9L linear array transducer (6</w:t>
      </w:r>
      <w:r w:rsidR="00B7650B" w:rsidRPr="0034094A">
        <w:rPr>
          <w:rFonts w:ascii="Book Antiqua" w:eastAsia="Book Antiqua" w:hAnsi="Book Antiqua" w:cs="Book Antiqua"/>
          <w:color w:val="000000"/>
        </w:rPr>
        <w:t>-</w:t>
      </w:r>
      <w:r w:rsidRPr="0034094A">
        <w:rPr>
          <w:rFonts w:ascii="Book Antiqua" w:eastAsia="Book Antiqua" w:hAnsi="Book Antiqua" w:cs="Book Antiqua"/>
          <w:color w:val="000000"/>
        </w:rPr>
        <w:t>15 MHz). The ultrasound was conducted using a unipolar RF generator (VIVA RF generator</w:t>
      </w:r>
      <w:r w:rsidR="005F2C41">
        <w:rPr>
          <w:rFonts w:ascii="Book Antiqua" w:eastAsia="Book Antiqua" w:hAnsi="Book Antiqua" w:cs="Book Antiqua"/>
          <w:color w:val="000000"/>
        </w:rPr>
        <w:t>,</w:t>
      </w:r>
      <w:r w:rsidR="005F2C41" w:rsidRPr="005F2C41">
        <w:rPr>
          <w:rFonts w:ascii="Book Antiqua" w:eastAsia="Book Antiqua" w:hAnsi="Book Antiqua" w:cs="Book Antiqua"/>
          <w:color w:val="000000"/>
        </w:rPr>
        <w:t xml:space="preserve"> </w:t>
      </w:r>
      <w:r w:rsidR="005F2C41" w:rsidRPr="0034094A">
        <w:rPr>
          <w:rFonts w:ascii="Book Antiqua" w:eastAsia="Book Antiqua" w:hAnsi="Book Antiqua" w:cs="Book Antiqua"/>
          <w:color w:val="000000"/>
        </w:rPr>
        <w:t>VRS01</w:t>
      </w:r>
      <w:r w:rsidR="005F2C41">
        <w:rPr>
          <w:rFonts w:ascii="Book Antiqua" w:eastAsia="Book Antiqua" w:hAnsi="Book Antiqua" w:cs="Book Antiqua"/>
          <w:color w:val="000000"/>
        </w:rPr>
        <w:t>;</w:t>
      </w:r>
      <w:r w:rsidRPr="0034094A">
        <w:rPr>
          <w:rFonts w:ascii="Book Antiqua" w:eastAsia="Book Antiqua" w:hAnsi="Book Antiqua" w:cs="Book Antiqua"/>
          <w:color w:val="000000"/>
        </w:rPr>
        <w:t xml:space="preserve"> STAR Med Co., Ltd.</w:t>
      </w:r>
      <w:r w:rsidR="005F2C41">
        <w:rPr>
          <w:rFonts w:ascii="Book Antiqua" w:eastAsia="Book Antiqua" w:hAnsi="Book Antiqua" w:cs="Book Antiqua"/>
          <w:color w:val="000000"/>
        </w:rPr>
        <w:t>,</w:t>
      </w:r>
      <w:r w:rsidRPr="0034094A">
        <w:rPr>
          <w:rFonts w:ascii="Book Antiqua" w:eastAsia="Book Antiqua" w:hAnsi="Book Antiqua" w:cs="Book Antiqua"/>
          <w:color w:val="000000"/>
        </w:rPr>
        <w:t xml:space="preserve"> Korea) and an 18-gauge internally cooled electrode with a 7-mm active tip (VIVA RF Electrode</w:t>
      </w:r>
      <w:r w:rsidR="005F2C41">
        <w:rPr>
          <w:rFonts w:ascii="Book Antiqua" w:eastAsia="Book Antiqua" w:hAnsi="Book Antiqua" w:cs="Book Antiqua"/>
          <w:color w:val="000000"/>
        </w:rPr>
        <w:t>;</w:t>
      </w:r>
      <w:r w:rsidRPr="0034094A">
        <w:rPr>
          <w:rFonts w:ascii="Book Antiqua" w:eastAsia="Book Antiqua" w:hAnsi="Book Antiqua" w:cs="Book Antiqua"/>
          <w:color w:val="000000"/>
        </w:rPr>
        <w:t xml:space="preserve"> STAR Med Co., Ltd.). The procedure was performed by a US interventional physician with 15 years</w:t>
      </w:r>
      <w:r w:rsidR="005169B8">
        <w:rPr>
          <w:rFonts w:ascii="Book Antiqua" w:eastAsia="Book Antiqua" w:hAnsi="Book Antiqua" w:cs="Book Antiqua"/>
          <w:color w:val="000000"/>
        </w:rPr>
        <w:t xml:space="preserve"> of</w:t>
      </w:r>
      <w:r w:rsidRPr="0034094A">
        <w:rPr>
          <w:rFonts w:ascii="Book Antiqua" w:eastAsia="Book Antiqua" w:hAnsi="Book Antiqua" w:cs="Book Antiqua"/>
          <w:color w:val="000000"/>
        </w:rPr>
        <w:t xml:space="preserve"> experience in RFA treatment. Briefly, 1% lidocaine was injected for local anesthesia on the puncture point. To prevent thermal injury, saline was injected to isolate the target ablation zone with surrounding tissue, including the trachea, recurrent laryngeal nerves, and supraclavicular nerves (Figure 2B and </w:t>
      </w:r>
      <w:r w:rsidR="005169B8">
        <w:rPr>
          <w:rFonts w:ascii="Book Antiqua" w:eastAsia="Book Antiqua" w:hAnsi="Book Antiqua" w:cs="Book Antiqua"/>
          <w:color w:val="000000"/>
        </w:rPr>
        <w:t>2</w:t>
      </w:r>
      <w:r w:rsidRPr="0034094A">
        <w:rPr>
          <w:rFonts w:ascii="Book Antiqua" w:eastAsia="Book Antiqua" w:hAnsi="Book Antiqua" w:cs="Book Antiqua"/>
          <w:color w:val="000000"/>
        </w:rPr>
        <w:t xml:space="preserve">F). Then, the electrode tip was inserted into the lesions (Figure 2C and </w:t>
      </w:r>
      <w:r w:rsidR="005169B8">
        <w:rPr>
          <w:rFonts w:ascii="Book Antiqua" w:eastAsia="Book Antiqua" w:hAnsi="Book Antiqua" w:cs="Book Antiqua"/>
          <w:color w:val="000000"/>
        </w:rPr>
        <w:t>2</w:t>
      </w:r>
      <w:r w:rsidRPr="0034094A">
        <w:rPr>
          <w:rFonts w:ascii="Book Antiqua" w:eastAsia="Book Antiqua" w:hAnsi="Book Antiqua" w:cs="Book Antiqua"/>
          <w:color w:val="000000"/>
        </w:rPr>
        <w:t xml:space="preserve">G), fixed at their centers and kept motionless during the ablation procedure. After a short period, transient hyperechoic zones consisting of vapor were observed at the electrode tip (Figure 2D and </w:t>
      </w:r>
      <w:r w:rsidR="005169B8">
        <w:rPr>
          <w:rFonts w:ascii="Book Antiqua" w:eastAsia="Book Antiqua" w:hAnsi="Book Antiqua" w:cs="Book Antiqua"/>
          <w:color w:val="000000"/>
        </w:rPr>
        <w:t>2</w:t>
      </w:r>
      <w:r w:rsidRPr="0034094A">
        <w:rPr>
          <w:rFonts w:ascii="Book Antiqua" w:eastAsia="Book Antiqua" w:hAnsi="Book Antiqua" w:cs="Book Antiqua"/>
          <w:color w:val="000000"/>
        </w:rPr>
        <w:t>H). During the procedure, the RF generator monitored the temperature at the electrode tip. The power was automatically reduced once the temperature reached 60</w:t>
      </w:r>
      <w:r w:rsidR="005F2C41">
        <w:rPr>
          <w:rFonts w:ascii="Book Antiqua" w:eastAsia="Book Antiqua" w:hAnsi="Book Antiqua" w:cs="Book Antiqua"/>
          <w:color w:val="000000"/>
        </w:rPr>
        <w:t xml:space="preserve"> ºC</w:t>
      </w:r>
      <w:r w:rsidRPr="0034094A">
        <w:rPr>
          <w:rFonts w:ascii="Book Antiqua" w:eastAsia="Book Antiqua" w:hAnsi="Book Antiqua" w:cs="Book Antiqua"/>
          <w:color w:val="000000"/>
        </w:rPr>
        <w:t>.</w:t>
      </w:r>
    </w:p>
    <w:p w14:paraId="2D1E1438" w14:textId="77777777" w:rsidR="00A77B3E" w:rsidRPr="0034094A" w:rsidRDefault="00A77B3E" w:rsidP="0034094A">
      <w:pPr>
        <w:spacing w:line="360" w:lineRule="auto"/>
        <w:jc w:val="both"/>
        <w:rPr>
          <w:rFonts w:ascii="Book Antiqua" w:hAnsi="Book Antiqua"/>
        </w:rPr>
      </w:pPr>
    </w:p>
    <w:p w14:paraId="75FA743E"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t>OUTCOME AND FOLLOW-UP</w:t>
      </w:r>
    </w:p>
    <w:p w14:paraId="244A6ECD" w14:textId="6D0AAE62"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Following the RFA procedure, we immediately performed US and CEUS on the patient. The US revealed two hyperechoic ablated zones that covered the metastatic lesions completely, and CEUS confirmed no enhancement in them (Figure 3A and </w:t>
      </w:r>
      <w:r w:rsidR="00701507">
        <w:rPr>
          <w:rFonts w:ascii="Book Antiqua" w:eastAsia="Book Antiqua" w:hAnsi="Book Antiqua" w:cs="Book Antiqua"/>
          <w:color w:val="000000"/>
        </w:rPr>
        <w:t>3</w:t>
      </w:r>
      <w:r w:rsidRPr="0034094A">
        <w:rPr>
          <w:rFonts w:ascii="Book Antiqua" w:eastAsia="Book Antiqua" w:hAnsi="Book Antiqua" w:cs="Book Antiqua"/>
          <w:color w:val="000000"/>
        </w:rPr>
        <w:t>B). No major complication</w:t>
      </w:r>
      <w:r w:rsidR="00701507">
        <w:rPr>
          <w:rFonts w:ascii="Book Antiqua" w:eastAsia="Book Antiqua" w:hAnsi="Book Antiqua" w:cs="Book Antiqua"/>
          <w:color w:val="000000"/>
        </w:rPr>
        <w:t>s</w:t>
      </w:r>
      <w:r w:rsidRPr="0034094A">
        <w:rPr>
          <w:rFonts w:ascii="Book Antiqua" w:eastAsia="Book Antiqua" w:hAnsi="Book Antiqua" w:cs="Book Antiqua"/>
          <w:color w:val="000000"/>
        </w:rPr>
        <w:t xml:space="preserve"> such as intolerable pain, hematoma or nerve injury occurred during </w:t>
      </w:r>
      <w:r w:rsidR="00B1501F">
        <w:rPr>
          <w:rFonts w:ascii="Book Antiqua" w:eastAsia="Book Antiqua" w:hAnsi="Book Antiqua" w:cs="Book Antiqua"/>
          <w:color w:val="000000"/>
        </w:rPr>
        <w:t xml:space="preserve">or </w:t>
      </w:r>
      <w:r w:rsidRPr="0034094A">
        <w:rPr>
          <w:rFonts w:ascii="Book Antiqua" w:eastAsia="Book Antiqua" w:hAnsi="Book Antiqua" w:cs="Book Antiqua"/>
          <w:color w:val="000000"/>
        </w:rPr>
        <w:lastRenderedPageBreak/>
        <w:t xml:space="preserve">after the treatment. One month after RFA, the patient’s serum calcitonin level dropped to 11.40 pg/mL. Four months later, the neck US and CEUS showed obvious shrinkage in the ablation zones (Figure 3C and </w:t>
      </w:r>
      <w:r w:rsidR="00B1501F">
        <w:rPr>
          <w:rFonts w:ascii="Book Antiqua" w:eastAsia="Book Antiqua" w:hAnsi="Book Antiqua" w:cs="Book Antiqua"/>
          <w:color w:val="000000"/>
        </w:rPr>
        <w:t>3</w:t>
      </w:r>
      <w:r w:rsidRPr="0034094A">
        <w:rPr>
          <w:rFonts w:ascii="Book Antiqua" w:eastAsia="Book Antiqua" w:hAnsi="Book Antiqua" w:cs="Book Antiqua"/>
          <w:color w:val="000000"/>
        </w:rPr>
        <w:t>D), and the serum calcitonin remained at 11.80 pg/mL.</w:t>
      </w:r>
    </w:p>
    <w:p w14:paraId="5689871D" w14:textId="77777777" w:rsidR="00A77B3E" w:rsidRPr="0034094A" w:rsidRDefault="00A77B3E" w:rsidP="0034094A">
      <w:pPr>
        <w:spacing w:line="360" w:lineRule="auto"/>
        <w:jc w:val="both"/>
        <w:rPr>
          <w:rFonts w:ascii="Book Antiqua" w:hAnsi="Book Antiqua"/>
        </w:rPr>
      </w:pPr>
    </w:p>
    <w:p w14:paraId="751138CD"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t>DISCUSSION</w:t>
      </w:r>
    </w:p>
    <w:p w14:paraId="30BD0570" w14:textId="5D35F93F"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In this case, we described for the first time the effective use of RFA in the treatment of recurrent MTC with cervical lymph node metastases. The action of RFA, performed with </w:t>
      </w:r>
      <w:proofErr w:type="spellStart"/>
      <w:r w:rsidRPr="0034094A">
        <w:rPr>
          <w:rFonts w:ascii="Book Antiqua" w:eastAsia="Book Antiqua" w:hAnsi="Book Antiqua" w:cs="Book Antiqua"/>
          <w:color w:val="000000"/>
        </w:rPr>
        <w:t>hydrodissection</w:t>
      </w:r>
      <w:proofErr w:type="spellEnd"/>
      <w:r w:rsidRPr="0034094A">
        <w:rPr>
          <w:rFonts w:ascii="Book Antiqua" w:eastAsia="Book Antiqua" w:hAnsi="Book Antiqua" w:cs="Book Antiqua"/>
          <w:color w:val="000000"/>
        </w:rPr>
        <w:t xml:space="preserve"> and spot-ablation techniques, performs the main role in coagulating the nodes. After absorption of necrotic tissue, significant shrinkage of metastatic lymph nodes coupled with marked clinical improvement in metastasis-related symptoms was observed. Remarkably, no nerve injuries or inflammatory changes induced by RFA were encountered, which is a critical advantage as compared to </w:t>
      </w:r>
      <w:r w:rsidR="001E2509">
        <w:rPr>
          <w:rFonts w:ascii="Book Antiqua" w:eastAsia="Book Antiqua" w:hAnsi="Book Antiqua" w:cs="Book Antiqua"/>
          <w:color w:val="000000"/>
        </w:rPr>
        <w:t xml:space="preserve">a </w:t>
      </w:r>
      <w:r w:rsidRPr="0034094A">
        <w:rPr>
          <w:rFonts w:ascii="Book Antiqua" w:eastAsia="Book Antiqua" w:hAnsi="Book Antiqua" w:cs="Book Antiqua"/>
          <w:color w:val="000000"/>
        </w:rPr>
        <w:t>secondary surgery.</w:t>
      </w:r>
    </w:p>
    <w:p w14:paraId="5E8661FE" w14:textId="424DC0AF" w:rsidR="00A77B3E" w:rsidRPr="0034094A" w:rsidRDefault="00F17859" w:rsidP="0034094A">
      <w:pPr>
        <w:spacing w:line="360" w:lineRule="auto"/>
        <w:ind w:firstLineChars="200" w:firstLine="480"/>
        <w:jc w:val="both"/>
        <w:rPr>
          <w:rFonts w:ascii="Book Antiqua" w:hAnsi="Book Antiqua"/>
        </w:rPr>
      </w:pPr>
      <w:r w:rsidRPr="0034094A">
        <w:rPr>
          <w:rFonts w:ascii="Book Antiqua" w:eastAsia="Book Antiqua" w:hAnsi="Book Antiqua" w:cs="Book Antiqua"/>
          <w:color w:val="000000"/>
        </w:rPr>
        <w:t xml:space="preserve">RFA has been recently used to treat patients with metastatic lymph nodes from recurrent papillary thyroid </w:t>
      </w:r>
      <w:proofErr w:type="gramStart"/>
      <w:r w:rsidRPr="0034094A">
        <w:rPr>
          <w:rFonts w:ascii="Book Antiqua" w:eastAsia="Book Antiqua" w:hAnsi="Book Antiqua" w:cs="Book Antiqua"/>
          <w:color w:val="000000"/>
        </w:rPr>
        <w:t>carcinoma</w:t>
      </w:r>
      <w:r w:rsidRPr="0034094A">
        <w:rPr>
          <w:rFonts w:ascii="Book Antiqua" w:eastAsia="Book Antiqua" w:hAnsi="Book Antiqua" w:cs="Book Antiqua"/>
          <w:color w:val="000000"/>
          <w:vertAlign w:val="superscript"/>
        </w:rPr>
        <w:t>[</w:t>
      </w:r>
      <w:proofErr w:type="gramEnd"/>
      <w:r w:rsidRPr="0034094A">
        <w:rPr>
          <w:rFonts w:ascii="Book Antiqua" w:eastAsia="Book Antiqua" w:hAnsi="Book Antiqua" w:cs="Book Antiqua"/>
          <w:color w:val="000000"/>
          <w:vertAlign w:val="superscript"/>
        </w:rPr>
        <w:t>10,11]</w:t>
      </w:r>
      <w:r w:rsidRPr="0034094A">
        <w:rPr>
          <w:rFonts w:ascii="Book Antiqua" w:eastAsia="Book Antiqua" w:hAnsi="Book Antiqua" w:cs="Book Antiqua"/>
          <w:color w:val="000000"/>
        </w:rPr>
        <w:t xml:space="preserve"> and primary papillary thyroid microcarcinoma without cervical lymph node metastasis</w:t>
      </w:r>
      <w:r w:rsidRPr="0034094A">
        <w:rPr>
          <w:rFonts w:ascii="Book Antiqua" w:eastAsia="Book Antiqua" w:hAnsi="Book Antiqua" w:cs="Book Antiqua"/>
          <w:color w:val="000000"/>
          <w:vertAlign w:val="superscript"/>
        </w:rPr>
        <w:t>[12-15]</w:t>
      </w:r>
      <w:r w:rsidRPr="0034094A">
        <w:rPr>
          <w:rFonts w:ascii="Book Antiqua" w:eastAsia="Book Antiqua" w:hAnsi="Book Antiqua" w:cs="Book Antiqua"/>
          <w:color w:val="000000"/>
        </w:rPr>
        <w:t xml:space="preserve">. Complete disappearance of the whole lesion was reported in the majority of cases during </w:t>
      </w:r>
      <w:r w:rsidR="001E2509">
        <w:rPr>
          <w:rFonts w:ascii="Book Antiqua" w:eastAsia="Book Antiqua" w:hAnsi="Book Antiqua" w:cs="Book Antiqua"/>
          <w:color w:val="000000"/>
        </w:rPr>
        <w:t xml:space="preserve">the </w:t>
      </w:r>
      <w:r w:rsidRPr="0034094A">
        <w:rPr>
          <w:rFonts w:ascii="Book Antiqua" w:eastAsia="Book Antiqua" w:hAnsi="Book Antiqua" w:cs="Book Antiqua"/>
          <w:color w:val="000000"/>
        </w:rPr>
        <w:t>follow-up periods. In terms of safety, few major complications have been encountered, demonstrating the safety of RFA</w:t>
      </w:r>
      <w:r w:rsidRPr="0034094A">
        <w:rPr>
          <w:rFonts w:ascii="Book Antiqua" w:eastAsia="Book Antiqua" w:hAnsi="Book Antiqua" w:cs="Book Antiqua"/>
          <w:color w:val="000000"/>
          <w:vertAlign w:val="superscript"/>
        </w:rPr>
        <w:t>[11]</w:t>
      </w:r>
      <w:r w:rsidRPr="0034094A">
        <w:rPr>
          <w:rFonts w:ascii="Book Antiqua" w:eastAsia="Book Antiqua" w:hAnsi="Book Antiqua" w:cs="Book Antiqua"/>
          <w:color w:val="000000"/>
        </w:rPr>
        <w:t xml:space="preserve">. Therefore, RFA is an acceptable treatment to manage both </w:t>
      </w:r>
      <w:r w:rsidR="001E2509" w:rsidRPr="0034094A">
        <w:rPr>
          <w:rFonts w:ascii="Book Antiqua" w:eastAsia="Book Antiqua" w:hAnsi="Book Antiqua" w:cs="Book Antiqua"/>
          <w:color w:val="000000"/>
        </w:rPr>
        <w:t>primary papillary thyroid microcarcinoma</w:t>
      </w:r>
      <w:r w:rsidR="001E2509" w:rsidRPr="0034094A" w:rsidDel="001E2509">
        <w:rPr>
          <w:rFonts w:ascii="Book Antiqua" w:eastAsia="Book Antiqua" w:hAnsi="Book Antiqua" w:cs="Book Antiqua"/>
          <w:color w:val="000000"/>
        </w:rPr>
        <w:t xml:space="preserve"> </w:t>
      </w:r>
      <w:r w:rsidRPr="0034094A">
        <w:rPr>
          <w:rFonts w:ascii="Book Antiqua" w:eastAsia="Book Antiqua" w:hAnsi="Book Antiqua" w:cs="Book Antiqua"/>
          <w:color w:val="000000"/>
        </w:rPr>
        <w:t xml:space="preserve">and metastatic lymph nodes from </w:t>
      </w:r>
      <w:r w:rsidR="001E2509" w:rsidRPr="0034094A">
        <w:rPr>
          <w:rFonts w:ascii="Book Antiqua" w:eastAsia="Book Antiqua" w:hAnsi="Book Antiqua" w:cs="Book Antiqua"/>
          <w:color w:val="000000"/>
        </w:rPr>
        <w:t xml:space="preserve">papillary thyroid carcinoma </w:t>
      </w:r>
      <w:r w:rsidRPr="0034094A">
        <w:rPr>
          <w:rFonts w:ascii="Book Antiqua" w:eastAsia="Book Antiqua" w:hAnsi="Book Antiqua" w:cs="Book Antiqua"/>
          <w:color w:val="000000"/>
        </w:rPr>
        <w:t>in terms of efficacy and safety for nonsurgical candidates.</w:t>
      </w:r>
    </w:p>
    <w:p w14:paraId="646A31FA" w14:textId="44B24D1D" w:rsidR="00A77B3E" w:rsidRPr="0034094A" w:rsidRDefault="00F17859" w:rsidP="0034094A">
      <w:pPr>
        <w:spacing w:line="360" w:lineRule="auto"/>
        <w:ind w:firstLineChars="200" w:firstLine="480"/>
        <w:jc w:val="both"/>
        <w:rPr>
          <w:rFonts w:ascii="Book Antiqua" w:hAnsi="Book Antiqua"/>
        </w:rPr>
      </w:pPr>
      <w:r w:rsidRPr="0034094A">
        <w:rPr>
          <w:rFonts w:ascii="Book Antiqua" w:eastAsia="Book Antiqua" w:hAnsi="Book Antiqua" w:cs="Book Antiqua"/>
          <w:color w:val="000000"/>
        </w:rPr>
        <w:t xml:space="preserve">RFA for recurrent MTCs has not been reported in the literature. However, for the present case, in which the patient had undergone an initial complete surgery and then postoperative lymph nodes metastasized, we decided to perform RFA on the patient for the following reasons. First, because the recurrent MTC did not appear to infiltrate vital neck structures or symptomatic lesions, reoperation may </w:t>
      </w:r>
      <w:r w:rsidR="00286C58">
        <w:rPr>
          <w:rFonts w:ascii="Book Antiqua" w:eastAsia="Book Antiqua" w:hAnsi="Book Antiqua" w:cs="Book Antiqua"/>
          <w:color w:val="000000"/>
        </w:rPr>
        <w:t xml:space="preserve">have </w:t>
      </w:r>
      <w:r w:rsidRPr="0034094A">
        <w:rPr>
          <w:rFonts w:ascii="Book Antiqua" w:eastAsia="Book Antiqua" w:hAnsi="Book Antiqua" w:cs="Book Antiqua"/>
          <w:color w:val="000000"/>
        </w:rPr>
        <w:t>led to overtreatment and produce</w:t>
      </w:r>
      <w:r w:rsidR="00286C58">
        <w:rPr>
          <w:rFonts w:ascii="Book Antiqua" w:eastAsia="Book Antiqua" w:hAnsi="Book Antiqua" w:cs="Book Antiqua"/>
          <w:color w:val="000000"/>
        </w:rPr>
        <w:t>d</w:t>
      </w:r>
      <w:r w:rsidRPr="0034094A">
        <w:rPr>
          <w:rFonts w:ascii="Book Antiqua" w:eastAsia="Book Antiqua" w:hAnsi="Book Antiqua" w:cs="Book Antiqua"/>
          <w:color w:val="000000"/>
        </w:rPr>
        <w:t xml:space="preserve"> negative </w:t>
      </w:r>
      <w:proofErr w:type="gramStart"/>
      <w:r w:rsidRPr="0034094A">
        <w:rPr>
          <w:rFonts w:ascii="Book Antiqua" w:eastAsia="Book Antiqua" w:hAnsi="Book Antiqua" w:cs="Book Antiqua"/>
          <w:color w:val="000000"/>
        </w:rPr>
        <w:t>complications</w:t>
      </w:r>
      <w:r w:rsidRPr="0034094A">
        <w:rPr>
          <w:rFonts w:ascii="Book Antiqua" w:eastAsia="Book Antiqua" w:hAnsi="Book Antiqua" w:cs="Book Antiqua"/>
          <w:color w:val="000000"/>
          <w:vertAlign w:val="superscript"/>
        </w:rPr>
        <w:t>[</w:t>
      </w:r>
      <w:proofErr w:type="gramEnd"/>
      <w:r w:rsidRPr="0034094A">
        <w:rPr>
          <w:rFonts w:ascii="Book Antiqua" w:eastAsia="Book Antiqua" w:hAnsi="Book Antiqua" w:cs="Book Antiqua"/>
          <w:color w:val="000000"/>
          <w:vertAlign w:val="superscript"/>
        </w:rPr>
        <w:t>7,8]</w:t>
      </w:r>
      <w:r w:rsidRPr="0034094A">
        <w:rPr>
          <w:rFonts w:ascii="Book Antiqua" w:eastAsia="Book Antiqua" w:hAnsi="Book Antiqua" w:cs="Book Antiqua"/>
          <w:color w:val="000000"/>
        </w:rPr>
        <w:t xml:space="preserve">. Second, adhesions or inflammatory changes induced by the initial surgery may produce difficulties for the secondary surgery. Third, the patient was very anxious, and active surveillance management was deemed </w:t>
      </w:r>
      <w:r w:rsidR="00286C58">
        <w:rPr>
          <w:rFonts w:ascii="Book Antiqua" w:eastAsia="Book Antiqua" w:hAnsi="Book Antiqua" w:cs="Book Antiqua"/>
          <w:color w:val="000000"/>
        </w:rPr>
        <w:t>un</w:t>
      </w:r>
      <w:r w:rsidRPr="0034094A">
        <w:rPr>
          <w:rFonts w:ascii="Book Antiqua" w:eastAsia="Book Antiqua" w:hAnsi="Book Antiqua" w:cs="Book Antiqua"/>
          <w:color w:val="000000"/>
        </w:rPr>
        <w:t>acceptable. Fourth, the patient refused to undergo a second surgery.</w:t>
      </w:r>
    </w:p>
    <w:p w14:paraId="590C2274" w14:textId="0745308C" w:rsidR="00A77B3E" w:rsidRPr="0034094A" w:rsidRDefault="00F17859" w:rsidP="0034094A">
      <w:pPr>
        <w:spacing w:line="360" w:lineRule="auto"/>
        <w:ind w:firstLineChars="200" w:firstLine="480"/>
        <w:jc w:val="both"/>
        <w:rPr>
          <w:rFonts w:ascii="Book Antiqua" w:hAnsi="Book Antiqua"/>
        </w:rPr>
      </w:pPr>
      <w:r w:rsidRPr="0034094A">
        <w:rPr>
          <w:rFonts w:ascii="Book Antiqua" w:eastAsia="Book Antiqua" w:hAnsi="Book Antiqua" w:cs="Book Antiqua"/>
          <w:color w:val="000000"/>
        </w:rPr>
        <w:lastRenderedPageBreak/>
        <w:t>To perform RFA, a critical issue is to accurately</w:t>
      </w:r>
      <w:r w:rsidR="00286C58" w:rsidRPr="00286C58">
        <w:rPr>
          <w:rFonts w:ascii="Book Antiqua" w:eastAsia="Book Antiqua" w:hAnsi="Book Antiqua" w:cs="Book Antiqua"/>
          <w:color w:val="000000"/>
        </w:rPr>
        <w:t xml:space="preserve"> </w:t>
      </w:r>
      <w:r w:rsidR="00286C58" w:rsidRPr="0034094A">
        <w:rPr>
          <w:rFonts w:ascii="Book Antiqua" w:eastAsia="Book Antiqua" w:hAnsi="Book Antiqua" w:cs="Book Antiqua"/>
          <w:color w:val="000000"/>
        </w:rPr>
        <w:t>identify</w:t>
      </w:r>
      <w:r w:rsidRPr="0034094A">
        <w:rPr>
          <w:rFonts w:ascii="Book Antiqua" w:eastAsia="Book Antiqua" w:hAnsi="Book Antiqua" w:cs="Book Antiqua"/>
          <w:color w:val="000000"/>
        </w:rPr>
        <w:t xml:space="preserve"> the metastatic lymph nodes. Calcitonin measurement in FNA washout has been suggested as a useful supplement to conventional FNA-cytology in patients with metastatic MTC or increased serum calcitonin</w:t>
      </w:r>
      <w:r w:rsidRPr="0034094A">
        <w:rPr>
          <w:rFonts w:ascii="Book Antiqua" w:eastAsia="Book Antiqua" w:hAnsi="Book Antiqua" w:cs="Book Antiqua"/>
          <w:color w:val="000000"/>
          <w:vertAlign w:val="superscript"/>
        </w:rPr>
        <w:t>[16-19]</w:t>
      </w:r>
      <w:r w:rsidRPr="0034094A">
        <w:rPr>
          <w:rFonts w:ascii="Book Antiqua" w:eastAsia="Book Antiqua" w:hAnsi="Book Antiqua" w:cs="Book Antiqua"/>
          <w:color w:val="000000"/>
        </w:rPr>
        <w:t>. The cut-off level for FNA-calcitonin has been reported to range from 10.4 to 67 pg/mL</w:t>
      </w:r>
      <w:r w:rsidRPr="0034094A">
        <w:rPr>
          <w:rFonts w:ascii="Book Antiqua" w:eastAsia="Book Antiqua" w:hAnsi="Book Antiqua" w:cs="Book Antiqua"/>
          <w:color w:val="000000"/>
          <w:vertAlign w:val="superscript"/>
        </w:rPr>
        <w:t>[19-22]</w:t>
      </w:r>
      <w:r w:rsidRPr="0034094A">
        <w:rPr>
          <w:rFonts w:ascii="Book Antiqua" w:eastAsia="Book Antiqua" w:hAnsi="Book Antiqua" w:cs="Book Antiqua"/>
          <w:color w:val="000000"/>
        </w:rPr>
        <w:t>. Specifically, Kihara</w:t>
      </w:r>
      <w:r w:rsidR="00492D2A">
        <w:rPr>
          <w:rFonts w:ascii="Book Antiqua" w:eastAsia="Book Antiqua" w:hAnsi="Book Antiqua" w:cs="Book Antiqua"/>
          <w:color w:val="000000"/>
        </w:rPr>
        <w:t xml:space="preserve"> </w:t>
      </w:r>
      <w:r w:rsidR="00492D2A">
        <w:rPr>
          <w:rFonts w:ascii="Book Antiqua" w:eastAsia="Book Antiqua" w:hAnsi="Book Antiqua" w:cs="Book Antiqua"/>
          <w:i/>
          <w:iCs/>
          <w:color w:val="000000"/>
        </w:rPr>
        <w:t>et al</w:t>
      </w:r>
      <w:r w:rsidRPr="0034094A">
        <w:rPr>
          <w:rFonts w:ascii="Book Antiqua" w:eastAsia="Book Antiqua" w:hAnsi="Book Antiqua" w:cs="Book Antiqua"/>
          <w:color w:val="000000"/>
          <w:vertAlign w:val="superscript"/>
        </w:rPr>
        <w:t>[21]</w:t>
      </w:r>
      <w:r w:rsidRPr="0034094A">
        <w:rPr>
          <w:rFonts w:ascii="Book Antiqua" w:eastAsia="Book Antiqua" w:hAnsi="Book Antiqua" w:cs="Book Antiqua"/>
          <w:color w:val="000000"/>
        </w:rPr>
        <w:t xml:space="preserve"> reported that when the cut-off value was 21.0 pg/mL, FNA-calcitonin had the highest sensitivity and specificity (nearly 100%), noting the contrast with approximately 45</w:t>
      </w:r>
      <w:r w:rsidR="008507AD" w:rsidRPr="0034094A">
        <w:rPr>
          <w:rFonts w:ascii="Book Antiqua" w:eastAsia="Book Antiqua" w:hAnsi="Book Antiqua" w:cs="Book Antiqua"/>
          <w:color w:val="000000"/>
        </w:rPr>
        <w:t>%</w:t>
      </w:r>
      <w:r w:rsidR="00B7650B" w:rsidRPr="0034094A">
        <w:rPr>
          <w:rFonts w:ascii="Book Antiqua" w:eastAsia="Book Antiqua" w:hAnsi="Book Antiqua" w:cs="Book Antiqua"/>
          <w:color w:val="000000"/>
        </w:rPr>
        <w:t>-</w:t>
      </w:r>
      <w:r w:rsidRPr="0034094A">
        <w:rPr>
          <w:rFonts w:ascii="Book Antiqua" w:eastAsia="Book Antiqua" w:hAnsi="Book Antiqua" w:cs="Book Antiqua"/>
          <w:color w:val="000000"/>
        </w:rPr>
        <w:t>63% sensitivity of routine FNA-cytology</w:t>
      </w:r>
      <w:r w:rsidRPr="0034094A">
        <w:rPr>
          <w:rFonts w:ascii="Book Antiqua" w:eastAsia="Book Antiqua" w:hAnsi="Book Antiqua" w:cs="Book Antiqua"/>
          <w:color w:val="000000"/>
          <w:vertAlign w:val="superscript"/>
        </w:rPr>
        <w:t>[23,24]</w:t>
      </w:r>
      <w:r w:rsidRPr="0034094A">
        <w:rPr>
          <w:rFonts w:ascii="Book Antiqua" w:eastAsia="Book Antiqua" w:hAnsi="Book Antiqua" w:cs="Book Antiqua"/>
          <w:color w:val="000000"/>
        </w:rPr>
        <w:t xml:space="preserve">. In this case, FNA-calcitonin of the lymph nodes at left level VI and left supraclavicular fossa were significantly higher (&gt; 2000 pg/mL) than the other lymph nodes, despite the negative FNA-cytology result, indicating that these two lymph nodes were responsible for the persistent increase in serum calcitonin. </w:t>
      </w:r>
    </w:p>
    <w:p w14:paraId="4192A5CA" w14:textId="11C405B5" w:rsidR="00A77B3E" w:rsidRPr="0034094A" w:rsidRDefault="00F17859" w:rsidP="0034094A">
      <w:pPr>
        <w:spacing w:line="360" w:lineRule="auto"/>
        <w:ind w:firstLineChars="200" w:firstLine="480"/>
        <w:jc w:val="both"/>
        <w:rPr>
          <w:rFonts w:ascii="Book Antiqua" w:hAnsi="Book Antiqua"/>
        </w:rPr>
      </w:pPr>
      <w:r w:rsidRPr="0034094A">
        <w:rPr>
          <w:rFonts w:ascii="Book Antiqua" w:eastAsia="Book Antiqua" w:hAnsi="Book Antiqua" w:cs="Book Antiqua"/>
          <w:color w:val="000000"/>
        </w:rPr>
        <w:t>After identifying the metastatic lymph nodes, we conducted RFA on these two lesions. In our patient, after two insertions of a</w:t>
      </w:r>
      <w:r w:rsidR="00492D2A">
        <w:rPr>
          <w:rFonts w:ascii="Book Antiqua" w:eastAsia="Book Antiqua" w:hAnsi="Book Antiqua" w:cs="Book Antiqua"/>
          <w:color w:val="000000"/>
        </w:rPr>
        <w:t>n</w:t>
      </w:r>
      <w:r w:rsidRPr="0034094A">
        <w:rPr>
          <w:rFonts w:ascii="Book Antiqua" w:eastAsia="Book Antiqua" w:hAnsi="Book Antiqua" w:cs="Book Antiqua"/>
          <w:color w:val="000000"/>
        </w:rPr>
        <w:t xml:space="preserve"> RF electrode using a spot ablation technique, the lesions were completely ablated as indicated by the postoperative CEUS and follow-up sonography evaluations. These imaging changes in the lesions were accompanied by a clinically significant decline in serum calcitonin values. Overall, this case provides evidence to support the mainstay role of RFA in the treatment of local recurrent MTC. As a local minimally invasive therapy, RFA is an acceptable treatment for managing metastatic lymph nodes in MTC in terms of efficacy and safety, which is necessary in prolonging disease-free survival time and delaying systemic therapy. Moreover, a greater number of patients and a long follow-up period should be employed to elucidate the long-term efficacy of RFA.</w:t>
      </w:r>
    </w:p>
    <w:p w14:paraId="31EF1492" w14:textId="77777777" w:rsidR="00A77B3E" w:rsidRPr="0034094A" w:rsidRDefault="00A77B3E" w:rsidP="0034094A">
      <w:pPr>
        <w:spacing w:line="360" w:lineRule="auto"/>
        <w:jc w:val="both"/>
        <w:rPr>
          <w:rFonts w:ascii="Book Antiqua" w:hAnsi="Book Antiqua"/>
        </w:rPr>
      </w:pPr>
    </w:p>
    <w:p w14:paraId="3BF4E4E1"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aps/>
          <w:color w:val="000000"/>
          <w:u w:val="single"/>
        </w:rPr>
        <w:t>CONCLUSION</w:t>
      </w:r>
    </w:p>
    <w:p w14:paraId="3CFD5C49" w14:textId="0A847A00"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 xml:space="preserve">To the best of our knowledge, this is the first case study of RFA in the treatment of local recurrent MTC. The effective and safe response suggests the possibility that RFA may be </w:t>
      </w:r>
      <w:r w:rsidR="00BC01C8">
        <w:rPr>
          <w:rFonts w:ascii="Book Antiqua" w:eastAsia="Book Antiqua" w:hAnsi="Book Antiqua" w:cs="Book Antiqua"/>
          <w:color w:val="000000"/>
        </w:rPr>
        <w:t xml:space="preserve">a </w:t>
      </w:r>
      <w:r w:rsidRPr="0034094A">
        <w:rPr>
          <w:rFonts w:ascii="Book Antiqua" w:eastAsia="Book Antiqua" w:hAnsi="Book Antiqua" w:cs="Book Antiqua"/>
          <w:color w:val="000000"/>
        </w:rPr>
        <w:t>novel option to control local recurrent MTC, warranting clinical verifications with larger sample sizes.</w:t>
      </w:r>
    </w:p>
    <w:p w14:paraId="5ECA4079" w14:textId="77777777" w:rsidR="00A77B3E" w:rsidRPr="0034094A" w:rsidRDefault="00A77B3E" w:rsidP="0034094A">
      <w:pPr>
        <w:spacing w:line="360" w:lineRule="auto"/>
        <w:jc w:val="both"/>
        <w:rPr>
          <w:rFonts w:ascii="Book Antiqua" w:hAnsi="Book Antiqua"/>
        </w:rPr>
      </w:pPr>
    </w:p>
    <w:p w14:paraId="101847A3" w14:textId="60D62031" w:rsidR="00A77B3E" w:rsidRPr="0034094A" w:rsidRDefault="00F17859" w:rsidP="0034094A">
      <w:pPr>
        <w:spacing w:line="360" w:lineRule="auto"/>
        <w:jc w:val="both"/>
        <w:rPr>
          <w:rFonts w:ascii="Book Antiqua" w:eastAsia="Book Antiqua" w:hAnsi="Book Antiqua" w:cs="Book Antiqua"/>
          <w:b/>
          <w:color w:val="000000"/>
        </w:rPr>
      </w:pPr>
      <w:r w:rsidRPr="0034094A">
        <w:rPr>
          <w:rFonts w:ascii="Book Antiqua" w:eastAsia="Book Antiqua" w:hAnsi="Book Antiqua" w:cs="Book Antiqua"/>
          <w:b/>
          <w:color w:val="000000"/>
        </w:rPr>
        <w:t>REFERENCES</w:t>
      </w:r>
    </w:p>
    <w:p w14:paraId="1FDEC462" w14:textId="77777777" w:rsidR="00696FE3" w:rsidRPr="0034094A" w:rsidRDefault="00696FE3" w:rsidP="0034094A">
      <w:pPr>
        <w:spacing w:line="360" w:lineRule="auto"/>
        <w:jc w:val="both"/>
        <w:rPr>
          <w:rFonts w:ascii="Book Antiqua" w:hAnsi="Book Antiqua"/>
        </w:rPr>
      </w:pPr>
      <w:r w:rsidRPr="0034094A">
        <w:rPr>
          <w:rFonts w:ascii="Book Antiqua" w:hAnsi="Book Antiqua"/>
        </w:rPr>
        <w:lastRenderedPageBreak/>
        <w:t xml:space="preserve">1 </w:t>
      </w:r>
      <w:r w:rsidRPr="0034094A">
        <w:rPr>
          <w:rFonts w:ascii="Book Antiqua" w:hAnsi="Book Antiqua"/>
          <w:b/>
          <w:bCs/>
        </w:rPr>
        <w:t>Viola D</w:t>
      </w:r>
      <w:r w:rsidRPr="0034094A">
        <w:rPr>
          <w:rFonts w:ascii="Book Antiqua" w:hAnsi="Book Antiqua"/>
        </w:rPr>
        <w:t xml:space="preserve">, </w:t>
      </w:r>
      <w:proofErr w:type="spellStart"/>
      <w:r w:rsidRPr="0034094A">
        <w:rPr>
          <w:rFonts w:ascii="Book Antiqua" w:hAnsi="Book Antiqua"/>
        </w:rPr>
        <w:t>Elisei</w:t>
      </w:r>
      <w:proofErr w:type="spellEnd"/>
      <w:r w:rsidRPr="0034094A">
        <w:rPr>
          <w:rFonts w:ascii="Book Antiqua" w:hAnsi="Book Antiqua"/>
        </w:rPr>
        <w:t xml:space="preserve"> R. Management of Medullary Thyroid Cancer. </w:t>
      </w:r>
      <w:r w:rsidRPr="0034094A">
        <w:rPr>
          <w:rFonts w:ascii="Book Antiqua" w:hAnsi="Book Antiqua"/>
          <w:i/>
          <w:iCs/>
        </w:rPr>
        <w:t xml:space="preserve">Endocrinol </w:t>
      </w:r>
      <w:proofErr w:type="spellStart"/>
      <w:r w:rsidRPr="0034094A">
        <w:rPr>
          <w:rFonts w:ascii="Book Antiqua" w:hAnsi="Book Antiqua"/>
          <w:i/>
          <w:iCs/>
        </w:rPr>
        <w:t>Metab</w:t>
      </w:r>
      <w:proofErr w:type="spellEnd"/>
      <w:r w:rsidRPr="0034094A">
        <w:rPr>
          <w:rFonts w:ascii="Book Antiqua" w:hAnsi="Book Antiqua"/>
          <w:i/>
          <w:iCs/>
        </w:rPr>
        <w:t xml:space="preserve"> Clin North Am</w:t>
      </w:r>
      <w:r w:rsidRPr="0034094A">
        <w:rPr>
          <w:rFonts w:ascii="Book Antiqua" w:hAnsi="Book Antiqua"/>
        </w:rPr>
        <w:t xml:space="preserve"> 2019; </w:t>
      </w:r>
      <w:r w:rsidRPr="0034094A">
        <w:rPr>
          <w:rFonts w:ascii="Book Antiqua" w:hAnsi="Book Antiqua"/>
          <w:b/>
          <w:bCs/>
        </w:rPr>
        <w:t>48</w:t>
      </w:r>
      <w:r w:rsidRPr="0034094A">
        <w:rPr>
          <w:rFonts w:ascii="Book Antiqua" w:hAnsi="Book Antiqua"/>
        </w:rPr>
        <w:t>: 285-301 [PMID: 30717909 DOI: 10.1016/j.ecl.2018.11.006]</w:t>
      </w:r>
    </w:p>
    <w:p w14:paraId="4020A816"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2 </w:t>
      </w:r>
      <w:r w:rsidRPr="0034094A">
        <w:rPr>
          <w:rFonts w:ascii="Book Antiqua" w:hAnsi="Book Antiqua"/>
          <w:b/>
          <w:bCs/>
        </w:rPr>
        <w:t>Wells SA Jr</w:t>
      </w:r>
      <w:r w:rsidRPr="0034094A">
        <w:rPr>
          <w:rFonts w:ascii="Book Antiqua" w:hAnsi="Book Antiqua"/>
        </w:rPr>
        <w:t xml:space="preserve">, Asa SL, </w:t>
      </w:r>
      <w:proofErr w:type="spellStart"/>
      <w:r w:rsidRPr="0034094A">
        <w:rPr>
          <w:rFonts w:ascii="Book Antiqua" w:hAnsi="Book Antiqua"/>
        </w:rPr>
        <w:t>Dralle</w:t>
      </w:r>
      <w:proofErr w:type="spellEnd"/>
      <w:r w:rsidRPr="0034094A">
        <w:rPr>
          <w:rFonts w:ascii="Book Antiqua" w:hAnsi="Book Antiqua"/>
        </w:rPr>
        <w:t xml:space="preserve"> H, </w:t>
      </w:r>
      <w:proofErr w:type="spellStart"/>
      <w:r w:rsidRPr="0034094A">
        <w:rPr>
          <w:rFonts w:ascii="Book Antiqua" w:hAnsi="Book Antiqua"/>
        </w:rPr>
        <w:t>Elisei</w:t>
      </w:r>
      <w:proofErr w:type="spellEnd"/>
      <w:r w:rsidRPr="0034094A">
        <w:rPr>
          <w:rFonts w:ascii="Book Antiqua" w:hAnsi="Book Antiqua"/>
        </w:rPr>
        <w:t xml:space="preserve"> R, Evans DB, </w:t>
      </w:r>
      <w:proofErr w:type="spellStart"/>
      <w:r w:rsidRPr="0034094A">
        <w:rPr>
          <w:rFonts w:ascii="Book Antiqua" w:hAnsi="Book Antiqua"/>
        </w:rPr>
        <w:t>Gagel</w:t>
      </w:r>
      <w:proofErr w:type="spellEnd"/>
      <w:r w:rsidRPr="0034094A">
        <w:rPr>
          <w:rFonts w:ascii="Book Antiqua" w:hAnsi="Book Antiqua"/>
        </w:rPr>
        <w:t xml:space="preserve"> RF, Lee N, </w:t>
      </w:r>
      <w:proofErr w:type="spellStart"/>
      <w:r w:rsidRPr="0034094A">
        <w:rPr>
          <w:rFonts w:ascii="Book Antiqua" w:hAnsi="Book Antiqua"/>
        </w:rPr>
        <w:t>Machens</w:t>
      </w:r>
      <w:proofErr w:type="spellEnd"/>
      <w:r w:rsidRPr="0034094A">
        <w:rPr>
          <w:rFonts w:ascii="Book Antiqua" w:hAnsi="Book Antiqua"/>
        </w:rPr>
        <w:t xml:space="preserve"> A, Moley JF, </w:t>
      </w:r>
      <w:proofErr w:type="spellStart"/>
      <w:r w:rsidRPr="0034094A">
        <w:rPr>
          <w:rFonts w:ascii="Book Antiqua" w:hAnsi="Book Antiqua"/>
        </w:rPr>
        <w:t>Pacini</w:t>
      </w:r>
      <w:proofErr w:type="spellEnd"/>
      <w:r w:rsidRPr="0034094A">
        <w:rPr>
          <w:rFonts w:ascii="Book Antiqua" w:hAnsi="Book Antiqua"/>
        </w:rPr>
        <w:t xml:space="preserve"> F, </w:t>
      </w:r>
      <w:proofErr w:type="spellStart"/>
      <w:r w:rsidRPr="0034094A">
        <w:rPr>
          <w:rFonts w:ascii="Book Antiqua" w:hAnsi="Book Antiqua"/>
        </w:rPr>
        <w:t>Raue</w:t>
      </w:r>
      <w:proofErr w:type="spellEnd"/>
      <w:r w:rsidRPr="0034094A">
        <w:rPr>
          <w:rFonts w:ascii="Book Antiqua" w:hAnsi="Book Antiqua"/>
        </w:rPr>
        <w:t xml:space="preserve"> F, Frank-</w:t>
      </w:r>
      <w:proofErr w:type="spellStart"/>
      <w:r w:rsidRPr="0034094A">
        <w:rPr>
          <w:rFonts w:ascii="Book Antiqua" w:hAnsi="Book Antiqua"/>
        </w:rPr>
        <w:t>Raue</w:t>
      </w:r>
      <w:proofErr w:type="spellEnd"/>
      <w:r w:rsidRPr="0034094A">
        <w:rPr>
          <w:rFonts w:ascii="Book Antiqua" w:hAnsi="Book Antiqua"/>
        </w:rPr>
        <w:t xml:space="preserve"> K, Robinson B, Rosenthal MS, Santoro M, Schlumberger M, Shah M, Waguespack SG; American Thyroid Association Guidelines Task Force on Medullary Thyroid Carcinoma. Revised American Thyroid Association guidelines for the management of medullary thyroid carcinoma. </w:t>
      </w:r>
      <w:r w:rsidRPr="0034094A">
        <w:rPr>
          <w:rFonts w:ascii="Book Antiqua" w:hAnsi="Book Antiqua"/>
          <w:i/>
          <w:iCs/>
        </w:rPr>
        <w:t>Thyroid</w:t>
      </w:r>
      <w:r w:rsidRPr="0034094A">
        <w:rPr>
          <w:rFonts w:ascii="Book Antiqua" w:hAnsi="Book Antiqua"/>
        </w:rPr>
        <w:t xml:space="preserve"> 2015; </w:t>
      </w:r>
      <w:r w:rsidRPr="0034094A">
        <w:rPr>
          <w:rFonts w:ascii="Book Antiqua" w:hAnsi="Book Antiqua"/>
          <w:b/>
          <w:bCs/>
        </w:rPr>
        <w:t>25</w:t>
      </w:r>
      <w:r w:rsidRPr="0034094A">
        <w:rPr>
          <w:rFonts w:ascii="Book Antiqua" w:hAnsi="Book Antiqua"/>
        </w:rPr>
        <w:t>: 567-610 [PMID: 25810047 DOI: 10.1089/thy.2014.0335]</w:t>
      </w:r>
    </w:p>
    <w:p w14:paraId="3FDD2E95"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3 </w:t>
      </w:r>
      <w:proofErr w:type="spellStart"/>
      <w:r w:rsidRPr="0034094A">
        <w:rPr>
          <w:rFonts w:ascii="Book Antiqua" w:hAnsi="Book Antiqua"/>
          <w:b/>
          <w:bCs/>
        </w:rPr>
        <w:t>Elisei</w:t>
      </w:r>
      <w:proofErr w:type="spellEnd"/>
      <w:r w:rsidRPr="0034094A">
        <w:rPr>
          <w:rFonts w:ascii="Book Antiqua" w:hAnsi="Book Antiqua"/>
          <w:b/>
          <w:bCs/>
        </w:rPr>
        <w:t xml:space="preserve"> R</w:t>
      </w:r>
      <w:r w:rsidRPr="0034094A">
        <w:rPr>
          <w:rFonts w:ascii="Book Antiqua" w:hAnsi="Book Antiqua"/>
        </w:rPr>
        <w:t xml:space="preserve">, </w:t>
      </w:r>
      <w:proofErr w:type="spellStart"/>
      <w:r w:rsidRPr="0034094A">
        <w:rPr>
          <w:rFonts w:ascii="Book Antiqua" w:hAnsi="Book Antiqua"/>
        </w:rPr>
        <w:t>Pinchera</w:t>
      </w:r>
      <w:proofErr w:type="spellEnd"/>
      <w:r w:rsidRPr="0034094A">
        <w:rPr>
          <w:rFonts w:ascii="Book Antiqua" w:hAnsi="Book Antiqua"/>
        </w:rPr>
        <w:t xml:space="preserve"> A. Advances in the follow-up of differentiated or medullary thyroid cancer. </w:t>
      </w:r>
      <w:r w:rsidRPr="0034094A">
        <w:rPr>
          <w:rFonts w:ascii="Book Antiqua" w:hAnsi="Book Antiqua"/>
          <w:i/>
          <w:iCs/>
        </w:rPr>
        <w:t>Nat Rev Endocrinol</w:t>
      </w:r>
      <w:r w:rsidRPr="0034094A">
        <w:rPr>
          <w:rFonts w:ascii="Book Antiqua" w:hAnsi="Book Antiqua"/>
        </w:rPr>
        <w:t xml:space="preserve"> 2012; </w:t>
      </w:r>
      <w:r w:rsidRPr="0034094A">
        <w:rPr>
          <w:rFonts w:ascii="Book Antiqua" w:hAnsi="Book Antiqua"/>
          <w:b/>
          <w:bCs/>
        </w:rPr>
        <w:t>8</w:t>
      </w:r>
      <w:r w:rsidRPr="0034094A">
        <w:rPr>
          <w:rFonts w:ascii="Book Antiqua" w:hAnsi="Book Antiqua"/>
        </w:rPr>
        <w:t>: 466-475 [PMID: 22473335 DOI: 10.1038/nrendo.2012.38]</w:t>
      </w:r>
    </w:p>
    <w:p w14:paraId="2350D4C2"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4 </w:t>
      </w:r>
      <w:r w:rsidRPr="0034094A">
        <w:rPr>
          <w:rFonts w:ascii="Book Antiqua" w:hAnsi="Book Antiqua"/>
          <w:b/>
          <w:bCs/>
        </w:rPr>
        <w:t>Meng K</w:t>
      </w:r>
      <w:r w:rsidRPr="0034094A">
        <w:rPr>
          <w:rFonts w:ascii="Book Antiqua" w:hAnsi="Book Antiqua"/>
        </w:rPr>
        <w:t xml:space="preserve">, Luo H, Chen H, Guo H, Xia W. Prognostic value of numbers of metastatic lymph node in medullary thyroid carcinoma: A population-based study using the SEER 18 database. </w:t>
      </w:r>
      <w:r w:rsidRPr="0034094A">
        <w:rPr>
          <w:rFonts w:ascii="Book Antiqua" w:hAnsi="Book Antiqua"/>
          <w:i/>
          <w:iCs/>
        </w:rPr>
        <w:t>Medicine (Baltimore)</w:t>
      </w:r>
      <w:r w:rsidRPr="0034094A">
        <w:rPr>
          <w:rFonts w:ascii="Book Antiqua" w:hAnsi="Book Antiqua"/>
        </w:rPr>
        <w:t xml:space="preserve"> 2019; </w:t>
      </w:r>
      <w:r w:rsidRPr="0034094A">
        <w:rPr>
          <w:rFonts w:ascii="Book Antiqua" w:hAnsi="Book Antiqua"/>
          <w:b/>
          <w:bCs/>
        </w:rPr>
        <w:t>98</w:t>
      </w:r>
      <w:r w:rsidRPr="0034094A">
        <w:rPr>
          <w:rFonts w:ascii="Book Antiqua" w:hAnsi="Book Antiqua"/>
        </w:rPr>
        <w:t>: e13884 [PMID: 30608412 DOI: 10.1097/MD.0000000000013884]</w:t>
      </w:r>
    </w:p>
    <w:p w14:paraId="6EFEED04"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5 </w:t>
      </w:r>
      <w:proofErr w:type="spellStart"/>
      <w:r w:rsidRPr="0034094A">
        <w:rPr>
          <w:rFonts w:ascii="Book Antiqua" w:hAnsi="Book Antiqua"/>
          <w:b/>
          <w:bCs/>
        </w:rPr>
        <w:t>Fialkowski</w:t>
      </w:r>
      <w:proofErr w:type="spellEnd"/>
      <w:r w:rsidRPr="0034094A">
        <w:rPr>
          <w:rFonts w:ascii="Book Antiqua" w:hAnsi="Book Antiqua"/>
          <w:b/>
          <w:bCs/>
        </w:rPr>
        <w:t xml:space="preserve"> E</w:t>
      </w:r>
      <w:r w:rsidRPr="0034094A">
        <w:rPr>
          <w:rFonts w:ascii="Book Antiqua" w:hAnsi="Book Antiqua"/>
        </w:rPr>
        <w:t xml:space="preserve">, </w:t>
      </w:r>
      <w:proofErr w:type="spellStart"/>
      <w:r w:rsidRPr="0034094A">
        <w:rPr>
          <w:rFonts w:ascii="Book Antiqua" w:hAnsi="Book Antiqua"/>
        </w:rPr>
        <w:t>DeBenedetti</w:t>
      </w:r>
      <w:proofErr w:type="spellEnd"/>
      <w:r w:rsidRPr="0034094A">
        <w:rPr>
          <w:rFonts w:ascii="Book Antiqua" w:hAnsi="Book Antiqua"/>
        </w:rPr>
        <w:t xml:space="preserve"> M, Moley J. Long-term outcome of reoperations for medullary thyroid carcinoma. </w:t>
      </w:r>
      <w:r w:rsidRPr="0034094A">
        <w:rPr>
          <w:rFonts w:ascii="Book Antiqua" w:hAnsi="Book Antiqua"/>
          <w:i/>
          <w:iCs/>
        </w:rPr>
        <w:t>World J Surg</w:t>
      </w:r>
      <w:r w:rsidRPr="0034094A">
        <w:rPr>
          <w:rFonts w:ascii="Book Antiqua" w:hAnsi="Book Antiqua"/>
        </w:rPr>
        <w:t xml:space="preserve"> 2008; </w:t>
      </w:r>
      <w:r w:rsidRPr="0034094A">
        <w:rPr>
          <w:rFonts w:ascii="Book Antiqua" w:hAnsi="Book Antiqua"/>
          <w:b/>
          <w:bCs/>
        </w:rPr>
        <w:t>32</w:t>
      </w:r>
      <w:r w:rsidRPr="0034094A">
        <w:rPr>
          <w:rFonts w:ascii="Book Antiqua" w:hAnsi="Book Antiqua"/>
        </w:rPr>
        <w:t>: 754-765 [PMID: 18188643 DOI: 10.1007/s00268-007-9317-7]</w:t>
      </w:r>
    </w:p>
    <w:p w14:paraId="44D7AACA"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6 </w:t>
      </w:r>
      <w:proofErr w:type="spellStart"/>
      <w:r w:rsidRPr="0034094A">
        <w:rPr>
          <w:rFonts w:ascii="Book Antiqua" w:hAnsi="Book Antiqua"/>
          <w:b/>
          <w:bCs/>
        </w:rPr>
        <w:t>Tisell</w:t>
      </w:r>
      <w:proofErr w:type="spellEnd"/>
      <w:r w:rsidRPr="0034094A">
        <w:rPr>
          <w:rFonts w:ascii="Book Antiqua" w:hAnsi="Book Antiqua"/>
          <w:b/>
          <w:bCs/>
        </w:rPr>
        <w:t xml:space="preserve"> LE</w:t>
      </w:r>
      <w:r w:rsidRPr="0034094A">
        <w:rPr>
          <w:rFonts w:ascii="Book Antiqua" w:hAnsi="Book Antiqua"/>
        </w:rPr>
        <w:t xml:space="preserve">, Hansson G, Jansson S, </w:t>
      </w:r>
      <w:proofErr w:type="spellStart"/>
      <w:r w:rsidRPr="0034094A">
        <w:rPr>
          <w:rFonts w:ascii="Book Antiqua" w:hAnsi="Book Antiqua"/>
        </w:rPr>
        <w:t>Salander</w:t>
      </w:r>
      <w:proofErr w:type="spellEnd"/>
      <w:r w:rsidRPr="0034094A">
        <w:rPr>
          <w:rFonts w:ascii="Book Antiqua" w:hAnsi="Book Antiqua"/>
        </w:rPr>
        <w:t xml:space="preserve"> H. Reoperation in the treatment of asymptomatic metastasizing medullary thyroid carcinoma. </w:t>
      </w:r>
      <w:r w:rsidRPr="0034094A">
        <w:rPr>
          <w:rFonts w:ascii="Book Antiqua" w:hAnsi="Book Antiqua"/>
          <w:i/>
          <w:iCs/>
        </w:rPr>
        <w:t>Surgery</w:t>
      </w:r>
      <w:r w:rsidRPr="0034094A">
        <w:rPr>
          <w:rFonts w:ascii="Book Antiqua" w:hAnsi="Book Antiqua"/>
        </w:rPr>
        <w:t xml:space="preserve"> 1986; </w:t>
      </w:r>
      <w:r w:rsidRPr="0034094A">
        <w:rPr>
          <w:rFonts w:ascii="Book Antiqua" w:hAnsi="Book Antiqua"/>
          <w:b/>
          <w:bCs/>
        </w:rPr>
        <w:t>99</w:t>
      </w:r>
      <w:r w:rsidRPr="0034094A">
        <w:rPr>
          <w:rFonts w:ascii="Book Antiqua" w:hAnsi="Book Antiqua"/>
        </w:rPr>
        <w:t>: 60-66 [PMID: 3942001]</w:t>
      </w:r>
    </w:p>
    <w:p w14:paraId="20BFD66F"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7 </w:t>
      </w:r>
      <w:proofErr w:type="spellStart"/>
      <w:r w:rsidRPr="0034094A">
        <w:rPr>
          <w:rFonts w:ascii="Book Antiqua" w:hAnsi="Book Antiqua"/>
          <w:b/>
          <w:bCs/>
        </w:rPr>
        <w:t>Miccoli</w:t>
      </w:r>
      <w:proofErr w:type="spellEnd"/>
      <w:r w:rsidRPr="0034094A">
        <w:rPr>
          <w:rFonts w:ascii="Book Antiqua" w:hAnsi="Book Antiqua"/>
          <w:b/>
          <w:bCs/>
        </w:rPr>
        <w:t xml:space="preserve"> P</w:t>
      </w:r>
      <w:r w:rsidRPr="0034094A">
        <w:rPr>
          <w:rFonts w:ascii="Book Antiqua" w:hAnsi="Book Antiqua"/>
        </w:rPr>
        <w:t xml:space="preserve">, </w:t>
      </w:r>
      <w:proofErr w:type="spellStart"/>
      <w:r w:rsidRPr="0034094A">
        <w:rPr>
          <w:rFonts w:ascii="Book Antiqua" w:hAnsi="Book Antiqua"/>
        </w:rPr>
        <w:t>Minuto</w:t>
      </w:r>
      <w:proofErr w:type="spellEnd"/>
      <w:r w:rsidRPr="0034094A">
        <w:rPr>
          <w:rFonts w:ascii="Book Antiqua" w:hAnsi="Book Antiqua"/>
        </w:rPr>
        <w:t xml:space="preserve"> MN, </w:t>
      </w:r>
      <w:proofErr w:type="spellStart"/>
      <w:r w:rsidRPr="0034094A">
        <w:rPr>
          <w:rFonts w:ascii="Book Antiqua" w:hAnsi="Book Antiqua"/>
        </w:rPr>
        <w:t>Ugolini</w:t>
      </w:r>
      <w:proofErr w:type="spellEnd"/>
      <w:r w:rsidRPr="0034094A">
        <w:rPr>
          <w:rFonts w:ascii="Book Antiqua" w:hAnsi="Book Antiqua"/>
        </w:rPr>
        <w:t xml:space="preserve"> C, Molinaro E, </w:t>
      </w:r>
      <w:proofErr w:type="spellStart"/>
      <w:r w:rsidRPr="0034094A">
        <w:rPr>
          <w:rFonts w:ascii="Book Antiqua" w:hAnsi="Book Antiqua"/>
        </w:rPr>
        <w:t>Basolo</w:t>
      </w:r>
      <w:proofErr w:type="spellEnd"/>
      <w:r w:rsidRPr="0034094A">
        <w:rPr>
          <w:rFonts w:ascii="Book Antiqua" w:hAnsi="Book Antiqua"/>
        </w:rPr>
        <w:t xml:space="preserve"> F, </w:t>
      </w:r>
      <w:proofErr w:type="spellStart"/>
      <w:r w:rsidRPr="0034094A">
        <w:rPr>
          <w:rFonts w:ascii="Book Antiqua" w:hAnsi="Book Antiqua"/>
        </w:rPr>
        <w:t>Berti</w:t>
      </w:r>
      <w:proofErr w:type="spellEnd"/>
      <w:r w:rsidRPr="0034094A">
        <w:rPr>
          <w:rFonts w:ascii="Book Antiqua" w:hAnsi="Book Antiqua"/>
        </w:rPr>
        <w:t xml:space="preserve"> P, </w:t>
      </w:r>
      <w:proofErr w:type="spellStart"/>
      <w:r w:rsidRPr="0034094A">
        <w:rPr>
          <w:rFonts w:ascii="Book Antiqua" w:hAnsi="Book Antiqua"/>
        </w:rPr>
        <w:t>Pinchera</w:t>
      </w:r>
      <w:proofErr w:type="spellEnd"/>
      <w:r w:rsidRPr="0034094A">
        <w:rPr>
          <w:rFonts w:ascii="Book Antiqua" w:hAnsi="Book Antiqua"/>
        </w:rPr>
        <w:t xml:space="preserve"> A, </w:t>
      </w:r>
      <w:proofErr w:type="spellStart"/>
      <w:r w:rsidRPr="0034094A">
        <w:rPr>
          <w:rFonts w:ascii="Book Antiqua" w:hAnsi="Book Antiqua"/>
        </w:rPr>
        <w:t>Elisei</w:t>
      </w:r>
      <w:proofErr w:type="spellEnd"/>
      <w:r w:rsidRPr="0034094A">
        <w:rPr>
          <w:rFonts w:ascii="Book Antiqua" w:hAnsi="Book Antiqua"/>
        </w:rPr>
        <w:t xml:space="preserve"> R. Clinically unpredictable prognostic factors in the outcome of medullary thyroid cancer. </w:t>
      </w:r>
      <w:proofErr w:type="spellStart"/>
      <w:r w:rsidRPr="0034094A">
        <w:rPr>
          <w:rFonts w:ascii="Book Antiqua" w:hAnsi="Book Antiqua"/>
          <w:i/>
          <w:iCs/>
        </w:rPr>
        <w:t>Endocr</w:t>
      </w:r>
      <w:proofErr w:type="spellEnd"/>
      <w:r w:rsidRPr="0034094A">
        <w:rPr>
          <w:rFonts w:ascii="Book Antiqua" w:hAnsi="Book Antiqua"/>
          <w:i/>
          <w:iCs/>
        </w:rPr>
        <w:t xml:space="preserve"> </w:t>
      </w:r>
      <w:proofErr w:type="spellStart"/>
      <w:r w:rsidRPr="0034094A">
        <w:rPr>
          <w:rFonts w:ascii="Book Antiqua" w:hAnsi="Book Antiqua"/>
          <w:i/>
          <w:iCs/>
        </w:rPr>
        <w:t>Relat</w:t>
      </w:r>
      <w:proofErr w:type="spellEnd"/>
      <w:r w:rsidRPr="0034094A">
        <w:rPr>
          <w:rFonts w:ascii="Book Antiqua" w:hAnsi="Book Antiqua"/>
          <w:i/>
          <w:iCs/>
        </w:rPr>
        <w:t xml:space="preserve"> Cancer</w:t>
      </w:r>
      <w:r w:rsidRPr="0034094A">
        <w:rPr>
          <w:rFonts w:ascii="Book Antiqua" w:hAnsi="Book Antiqua"/>
        </w:rPr>
        <w:t xml:space="preserve"> 2007; </w:t>
      </w:r>
      <w:r w:rsidRPr="0034094A">
        <w:rPr>
          <w:rFonts w:ascii="Book Antiqua" w:hAnsi="Book Antiqua"/>
          <w:b/>
          <w:bCs/>
        </w:rPr>
        <w:t>14</w:t>
      </w:r>
      <w:r w:rsidRPr="0034094A">
        <w:rPr>
          <w:rFonts w:ascii="Book Antiqua" w:hAnsi="Book Antiqua"/>
        </w:rPr>
        <w:t>: 1099-1105 [PMID: 18045961 DOI: 10.1677/ERC-07-0128]</w:t>
      </w:r>
    </w:p>
    <w:p w14:paraId="7A922C00"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8 </w:t>
      </w:r>
      <w:proofErr w:type="spellStart"/>
      <w:r w:rsidRPr="0034094A">
        <w:rPr>
          <w:rFonts w:ascii="Book Antiqua" w:hAnsi="Book Antiqua"/>
          <w:b/>
          <w:bCs/>
        </w:rPr>
        <w:t>Scollo</w:t>
      </w:r>
      <w:proofErr w:type="spellEnd"/>
      <w:r w:rsidRPr="0034094A">
        <w:rPr>
          <w:rFonts w:ascii="Book Antiqua" w:hAnsi="Book Antiqua"/>
          <w:b/>
          <w:bCs/>
        </w:rPr>
        <w:t xml:space="preserve"> C</w:t>
      </w:r>
      <w:r w:rsidRPr="0034094A">
        <w:rPr>
          <w:rFonts w:ascii="Book Antiqua" w:hAnsi="Book Antiqua"/>
        </w:rPr>
        <w:t xml:space="preserve">, </w:t>
      </w:r>
      <w:proofErr w:type="spellStart"/>
      <w:r w:rsidRPr="0034094A">
        <w:rPr>
          <w:rFonts w:ascii="Book Antiqua" w:hAnsi="Book Antiqua"/>
        </w:rPr>
        <w:t>Baudin</w:t>
      </w:r>
      <w:proofErr w:type="spellEnd"/>
      <w:r w:rsidRPr="0034094A">
        <w:rPr>
          <w:rFonts w:ascii="Book Antiqua" w:hAnsi="Book Antiqua"/>
        </w:rPr>
        <w:t xml:space="preserve"> E, </w:t>
      </w:r>
      <w:proofErr w:type="spellStart"/>
      <w:r w:rsidRPr="0034094A">
        <w:rPr>
          <w:rFonts w:ascii="Book Antiqua" w:hAnsi="Book Antiqua"/>
        </w:rPr>
        <w:t>Travagli</w:t>
      </w:r>
      <w:proofErr w:type="spellEnd"/>
      <w:r w:rsidRPr="0034094A">
        <w:rPr>
          <w:rFonts w:ascii="Book Antiqua" w:hAnsi="Book Antiqua"/>
        </w:rPr>
        <w:t xml:space="preserve"> JP, Caillou B, </w:t>
      </w:r>
      <w:proofErr w:type="spellStart"/>
      <w:r w:rsidRPr="0034094A">
        <w:rPr>
          <w:rFonts w:ascii="Book Antiqua" w:hAnsi="Book Antiqua"/>
        </w:rPr>
        <w:t>Bellon</w:t>
      </w:r>
      <w:proofErr w:type="spellEnd"/>
      <w:r w:rsidRPr="0034094A">
        <w:rPr>
          <w:rFonts w:ascii="Book Antiqua" w:hAnsi="Book Antiqua"/>
        </w:rPr>
        <w:t xml:space="preserve"> N, </w:t>
      </w:r>
      <w:proofErr w:type="spellStart"/>
      <w:r w:rsidRPr="0034094A">
        <w:rPr>
          <w:rFonts w:ascii="Book Antiqua" w:hAnsi="Book Antiqua"/>
        </w:rPr>
        <w:t>Leboulleux</w:t>
      </w:r>
      <w:proofErr w:type="spellEnd"/>
      <w:r w:rsidRPr="0034094A">
        <w:rPr>
          <w:rFonts w:ascii="Book Antiqua" w:hAnsi="Book Antiqua"/>
        </w:rPr>
        <w:t xml:space="preserve"> S, Schlumberger M. Rationale for central and bilateral lymph node dissection in sporadic and hereditary medullary thyroid cancer. </w:t>
      </w:r>
      <w:r w:rsidRPr="0034094A">
        <w:rPr>
          <w:rFonts w:ascii="Book Antiqua" w:hAnsi="Book Antiqua"/>
          <w:i/>
          <w:iCs/>
        </w:rPr>
        <w:t xml:space="preserve">J Clin Endocrinol </w:t>
      </w:r>
      <w:proofErr w:type="spellStart"/>
      <w:r w:rsidRPr="0034094A">
        <w:rPr>
          <w:rFonts w:ascii="Book Antiqua" w:hAnsi="Book Antiqua"/>
          <w:i/>
          <w:iCs/>
        </w:rPr>
        <w:t>Metab</w:t>
      </w:r>
      <w:proofErr w:type="spellEnd"/>
      <w:r w:rsidRPr="0034094A">
        <w:rPr>
          <w:rFonts w:ascii="Book Antiqua" w:hAnsi="Book Antiqua"/>
        </w:rPr>
        <w:t xml:space="preserve"> 2003; </w:t>
      </w:r>
      <w:r w:rsidRPr="0034094A">
        <w:rPr>
          <w:rFonts w:ascii="Book Antiqua" w:hAnsi="Book Antiqua"/>
          <w:b/>
          <w:bCs/>
        </w:rPr>
        <w:t>88</w:t>
      </w:r>
      <w:r w:rsidRPr="0034094A">
        <w:rPr>
          <w:rFonts w:ascii="Book Antiqua" w:hAnsi="Book Antiqua"/>
        </w:rPr>
        <w:t>: 2070-2075 [PMID: 12727956 DOI: 10.1210/jc.2002-021713]</w:t>
      </w:r>
    </w:p>
    <w:p w14:paraId="54AEE75F"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9 </w:t>
      </w:r>
      <w:r w:rsidRPr="0034094A">
        <w:rPr>
          <w:rFonts w:ascii="Book Antiqua" w:hAnsi="Book Antiqua"/>
          <w:b/>
          <w:bCs/>
        </w:rPr>
        <w:t>Mauri G</w:t>
      </w:r>
      <w:r w:rsidRPr="0034094A">
        <w:rPr>
          <w:rFonts w:ascii="Book Antiqua" w:hAnsi="Book Antiqua"/>
        </w:rPr>
        <w:t xml:space="preserve">, Cova L, </w:t>
      </w:r>
      <w:proofErr w:type="spellStart"/>
      <w:r w:rsidRPr="0034094A">
        <w:rPr>
          <w:rFonts w:ascii="Book Antiqua" w:hAnsi="Book Antiqua"/>
        </w:rPr>
        <w:t>Ierace</w:t>
      </w:r>
      <w:proofErr w:type="spellEnd"/>
      <w:r w:rsidRPr="0034094A">
        <w:rPr>
          <w:rFonts w:ascii="Book Antiqua" w:hAnsi="Book Antiqua"/>
        </w:rPr>
        <w:t xml:space="preserve"> T, </w:t>
      </w:r>
      <w:proofErr w:type="spellStart"/>
      <w:r w:rsidRPr="0034094A">
        <w:rPr>
          <w:rFonts w:ascii="Book Antiqua" w:hAnsi="Book Antiqua"/>
        </w:rPr>
        <w:t>Baroli</w:t>
      </w:r>
      <w:proofErr w:type="spellEnd"/>
      <w:r w:rsidRPr="0034094A">
        <w:rPr>
          <w:rFonts w:ascii="Book Antiqua" w:hAnsi="Book Antiqua"/>
        </w:rPr>
        <w:t xml:space="preserve"> A, Di Mauro E, Pacella CM, Goldberg SN, </w:t>
      </w:r>
      <w:proofErr w:type="spellStart"/>
      <w:r w:rsidRPr="0034094A">
        <w:rPr>
          <w:rFonts w:ascii="Book Antiqua" w:hAnsi="Book Antiqua"/>
        </w:rPr>
        <w:t>Solbiati</w:t>
      </w:r>
      <w:proofErr w:type="spellEnd"/>
      <w:r w:rsidRPr="0034094A">
        <w:rPr>
          <w:rFonts w:ascii="Book Antiqua" w:hAnsi="Book Antiqua"/>
        </w:rPr>
        <w:t xml:space="preserve"> L. Treatment of Metastatic Lymph Nodes in the Neck from Papillary Thyroid Carcinoma </w:t>
      </w:r>
      <w:r w:rsidRPr="0034094A">
        <w:rPr>
          <w:rFonts w:ascii="Book Antiqua" w:hAnsi="Book Antiqua"/>
        </w:rPr>
        <w:lastRenderedPageBreak/>
        <w:t xml:space="preserve">with Percutaneous Laser Ablation. </w:t>
      </w:r>
      <w:r w:rsidRPr="0034094A">
        <w:rPr>
          <w:rFonts w:ascii="Book Antiqua" w:hAnsi="Book Antiqua"/>
          <w:i/>
          <w:iCs/>
        </w:rPr>
        <w:t xml:space="preserve">Cardiovasc </w:t>
      </w:r>
      <w:proofErr w:type="spellStart"/>
      <w:r w:rsidRPr="0034094A">
        <w:rPr>
          <w:rFonts w:ascii="Book Antiqua" w:hAnsi="Book Antiqua"/>
          <w:i/>
          <w:iCs/>
        </w:rPr>
        <w:t>Intervent</w:t>
      </w:r>
      <w:proofErr w:type="spellEnd"/>
      <w:r w:rsidRPr="0034094A">
        <w:rPr>
          <w:rFonts w:ascii="Book Antiqua" w:hAnsi="Book Antiqua"/>
          <w:i/>
          <w:iCs/>
        </w:rPr>
        <w:t xml:space="preserve"> </w:t>
      </w:r>
      <w:proofErr w:type="spellStart"/>
      <w:r w:rsidRPr="0034094A">
        <w:rPr>
          <w:rFonts w:ascii="Book Antiqua" w:hAnsi="Book Antiqua"/>
          <w:i/>
          <w:iCs/>
        </w:rPr>
        <w:t>Radiol</w:t>
      </w:r>
      <w:proofErr w:type="spellEnd"/>
      <w:r w:rsidRPr="0034094A">
        <w:rPr>
          <w:rFonts w:ascii="Book Antiqua" w:hAnsi="Book Antiqua"/>
        </w:rPr>
        <w:t xml:space="preserve"> 2016; </w:t>
      </w:r>
      <w:r w:rsidRPr="0034094A">
        <w:rPr>
          <w:rFonts w:ascii="Book Antiqua" w:hAnsi="Book Antiqua"/>
          <w:b/>
          <w:bCs/>
        </w:rPr>
        <w:t>39</w:t>
      </w:r>
      <w:r w:rsidRPr="0034094A">
        <w:rPr>
          <w:rFonts w:ascii="Book Antiqua" w:hAnsi="Book Antiqua"/>
        </w:rPr>
        <w:t>: 1023-1030 [PMID: 26911732 DOI: 10.1007/s00270-016-1313-6]</w:t>
      </w:r>
    </w:p>
    <w:p w14:paraId="54EF0C97"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10 </w:t>
      </w:r>
      <w:proofErr w:type="spellStart"/>
      <w:r w:rsidRPr="0034094A">
        <w:rPr>
          <w:rFonts w:ascii="Book Antiqua" w:hAnsi="Book Antiqua"/>
          <w:b/>
          <w:bCs/>
        </w:rPr>
        <w:t>Baek</w:t>
      </w:r>
      <w:proofErr w:type="spellEnd"/>
      <w:r w:rsidRPr="0034094A">
        <w:rPr>
          <w:rFonts w:ascii="Book Antiqua" w:hAnsi="Book Antiqua"/>
          <w:b/>
          <w:bCs/>
        </w:rPr>
        <w:t xml:space="preserve"> JH</w:t>
      </w:r>
      <w:r w:rsidRPr="0034094A">
        <w:rPr>
          <w:rFonts w:ascii="Book Antiqua" w:hAnsi="Book Antiqua"/>
        </w:rPr>
        <w:t xml:space="preserve">, Kim YS, Sung JY, Choi H, Lee JH. Locoregional control of metastatic well-differentiated thyroid cancer by ultrasound-guided radiofrequency ablation. </w:t>
      </w:r>
      <w:r w:rsidRPr="0034094A">
        <w:rPr>
          <w:rFonts w:ascii="Book Antiqua" w:hAnsi="Book Antiqua"/>
          <w:i/>
          <w:iCs/>
        </w:rPr>
        <w:t xml:space="preserve">AJR Am J </w:t>
      </w:r>
      <w:proofErr w:type="spellStart"/>
      <w:r w:rsidRPr="0034094A">
        <w:rPr>
          <w:rFonts w:ascii="Book Antiqua" w:hAnsi="Book Antiqua"/>
          <w:i/>
          <w:iCs/>
        </w:rPr>
        <w:t>Roentgenol</w:t>
      </w:r>
      <w:proofErr w:type="spellEnd"/>
      <w:r w:rsidRPr="0034094A">
        <w:rPr>
          <w:rFonts w:ascii="Book Antiqua" w:hAnsi="Book Antiqua"/>
        </w:rPr>
        <w:t xml:space="preserve"> 2011; </w:t>
      </w:r>
      <w:r w:rsidRPr="0034094A">
        <w:rPr>
          <w:rFonts w:ascii="Book Antiqua" w:hAnsi="Book Antiqua"/>
          <w:b/>
          <w:bCs/>
        </w:rPr>
        <w:t>197</w:t>
      </w:r>
      <w:r w:rsidRPr="0034094A">
        <w:rPr>
          <w:rFonts w:ascii="Book Antiqua" w:hAnsi="Book Antiqua"/>
        </w:rPr>
        <w:t>: W331-W336 [PMID: 21785061 DOI: 10.2214/AJR.10.5345]</w:t>
      </w:r>
    </w:p>
    <w:p w14:paraId="71C2D7F7"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11 </w:t>
      </w:r>
      <w:r w:rsidRPr="0034094A">
        <w:rPr>
          <w:rFonts w:ascii="Book Antiqua" w:hAnsi="Book Antiqua"/>
          <w:b/>
          <w:bCs/>
        </w:rPr>
        <w:t>Chung SR</w:t>
      </w:r>
      <w:r w:rsidRPr="0034094A">
        <w:rPr>
          <w:rFonts w:ascii="Book Antiqua" w:hAnsi="Book Antiqua"/>
        </w:rPr>
        <w:t xml:space="preserve">, Suh CH, </w:t>
      </w:r>
      <w:proofErr w:type="spellStart"/>
      <w:r w:rsidRPr="0034094A">
        <w:rPr>
          <w:rFonts w:ascii="Book Antiqua" w:hAnsi="Book Antiqua"/>
        </w:rPr>
        <w:t>Baek</w:t>
      </w:r>
      <w:proofErr w:type="spellEnd"/>
      <w:r w:rsidRPr="0034094A">
        <w:rPr>
          <w:rFonts w:ascii="Book Antiqua" w:hAnsi="Book Antiqua"/>
        </w:rPr>
        <w:t xml:space="preserve"> JH, Park HS, Choi YJ, Lee JH. Safety of radiofrequency ablation of benign thyroid nodules and recurrent thyroid cancers: a systematic review and meta-analysis. </w:t>
      </w:r>
      <w:r w:rsidRPr="0034094A">
        <w:rPr>
          <w:rFonts w:ascii="Book Antiqua" w:hAnsi="Book Antiqua"/>
          <w:i/>
          <w:iCs/>
        </w:rPr>
        <w:t>Int J Hyperthermia</w:t>
      </w:r>
      <w:r w:rsidRPr="0034094A">
        <w:rPr>
          <w:rFonts w:ascii="Book Antiqua" w:hAnsi="Book Antiqua"/>
        </w:rPr>
        <w:t xml:space="preserve"> 2017; </w:t>
      </w:r>
      <w:r w:rsidRPr="0034094A">
        <w:rPr>
          <w:rFonts w:ascii="Book Antiqua" w:hAnsi="Book Antiqua"/>
          <w:b/>
          <w:bCs/>
        </w:rPr>
        <w:t>33</w:t>
      </w:r>
      <w:r w:rsidRPr="0034094A">
        <w:rPr>
          <w:rFonts w:ascii="Book Antiqua" w:hAnsi="Book Antiqua"/>
        </w:rPr>
        <w:t>: 920-930 [PMID: 28565997 DOI: 10.1080/02656736.2017.1337936]</w:t>
      </w:r>
    </w:p>
    <w:p w14:paraId="5AE41A23"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12 </w:t>
      </w:r>
      <w:r w:rsidRPr="0034094A">
        <w:rPr>
          <w:rFonts w:ascii="Book Antiqua" w:hAnsi="Book Antiqua"/>
          <w:b/>
          <w:bCs/>
        </w:rPr>
        <w:t>Zhang Y</w:t>
      </w:r>
      <w:r w:rsidRPr="0034094A">
        <w:rPr>
          <w:rFonts w:ascii="Book Antiqua" w:hAnsi="Book Antiqua"/>
        </w:rPr>
        <w:t xml:space="preserve">, Zhang MB, Luo YK, Li J, Zhang Y, Tang J. Effect of chronic lymphocytic thyroiditis on the efficacy and safety of ultrasound-guided radiofrequency ablation for papillary thyroid microcarcinoma. </w:t>
      </w:r>
      <w:r w:rsidRPr="0034094A">
        <w:rPr>
          <w:rFonts w:ascii="Book Antiqua" w:hAnsi="Book Antiqua"/>
          <w:i/>
          <w:iCs/>
        </w:rPr>
        <w:t>Cancer Med</w:t>
      </w:r>
      <w:r w:rsidRPr="0034094A">
        <w:rPr>
          <w:rFonts w:ascii="Book Antiqua" w:hAnsi="Book Antiqua"/>
        </w:rPr>
        <w:t xml:space="preserve"> 2019; </w:t>
      </w:r>
      <w:r w:rsidRPr="0034094A">
        <w:rPr>
          <w:rFonts w:ascii="Book Antiqua" w:hAnsi="Book Antiqua"/>
          <w:b/>
          <w:bCs/>
        </w:rPr>
        <w:t>8</w:t>
      </w:r>
      <w:r w:rsidRPr="0034094A">
        <w:rPr>
          <w:rFonts w:ascii="Book Antiqua" w:hAnsi="Book Antiqua"/>
        </w:rPr>
        <w:t>: 5450-5458 [PMID: 31359613 DOI: 10.1002/cam4.2406]</w:t>
      </w:r>
    </w:p>
    <w:p w14:paraId="7BCB90D8"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13 </w:t>
      </w:r>
      <w:r w:rsidRPr="0034094A">
        <w:rPr>
          <w:rFonts w:ascii="Book Antiqua" w:hAnsi="Book Antiqua"/>
          <w:b/>
          <w:bCs/>
        </w:rPr>
        <w:t>Kim JH</w:t>
      </w:r>
      <w:r w:rsidRPr="0034094A">
        <w:rPr>
          <w:rFonts w:ascii="Book Antiqua" w:hAnsi="Book Antiqua"/>
        </w:rPr>
        <w:t xml:space="preserve">, </w:t>
      </w:r>
      <w:proofErr w:type="spellStart"/>
      <w:r w:rsidRPr="0034094A">
        <w:rPr>
          <w:rFonts w:ascii="Book Antiqua" w:hAnsi="Book Antiqua"/>
        </w:rPr>
        <w:t>Baek</w:t>
      </w:r>
      <w:proofErr w:type="spellEnd"/>
      <w:r w:rsidRPr="0034094A">
        <w:rPr>
          <w:rFonts w:ascii="Book Antiqua" w:hAnsi="Book Antiqua"/>
        </w:rPr>
        <w:t xml:space="preserve"> JH, Sung JY, Min HS, Kim KW, Hah JH, Park DJ, Kim KH, Cho BY, Na DG. Radiofrequency ablation of low-risk small papillary </w:t>
      </w:r>
      <w:proofErr w:type="spellStart"/>
      <w:r w:rsidRPr="0034094A">
        <w:rPr>
          <w:rFonts w:ascii="Book Antiqua" w:hAnsi="Book Antiqua"/>
        </w:rPr>
        <w:t>thyroidcarcinoma</w:t>
      </w:r>
      <w:proofErr w:type="spellEnd"/>
      <w:r w:rsidRPr="0034094A">
        <w:rPr>
          <w:rFonts w:ascii="Book Antiqua" w:hAnsi="Book Antiqua"/>
        </w:rPr>
        <w:t xml:space="preserve">: preliminary results for patients ineligible for surgery. </w:t>
      </w:r>
      <w:r w:rsidRPr="0034094A">
        <w:rPr>
          <w:rFonts w:ascii="Book Antiqua" w:hAnsi="Book Antiqua"/>
          <w:i/>
          <w:iCs/>
        </w:rPr>
        <w:t>Int J Hyperthermia</w:t>
      </w:r>
      <w:r w:rsidRPr="0034094A">
        <w:rPr>
          <w:rFonts w:ascii="Book Antiqua" w:hAnsi="Book Antiqua"/>
        </w:rPr>
        <w:t xml:space="preserve"> 2017; </w:t>
      </w:r>
      <w:r w:rsidRPr="0034094A">
        <w:rPr>
          <w:rFonts w:ascii="Book Antiqua" w:hAnsi="Book Antiqua"/>
          <w:b/>
          <w:bCs/>
        </w:rPr>
        <w:t>33</w:t>
      </w:r>
      <w:r w:rsidRPr="0034094A">
        <w:rPr>
          <w:rFonts w:ascii="Book Antiqua" w:hAnsi="Book Antiqua"/>
        </w:rPr>
        <w:t>: 212-219 [PMID: 27590679 DOI: 10.1080/02656736.2016.1230893]</w:t>
      </w:r>
    </w:p>
    <w:p w14:paraId="4B80B065"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14 </w:t>
      </w:r>
      <w:proofErr w:type="spellStart"/>
      <w:r w:rsidRPr="0034094A">
        <w:rPr>
          <w:rFonts w:ascii="Book Antiqua" w:hAnsi="Book Antiqua"/>
          <w:b/>
          <w:bCs/>
        </w:rPr>
        <w:t>Jeong</w:t>
      </w:r>
      <w:proofErr w:type="spellEnd"/>
      <w:r w:rsidRPr="0034094A">
        <w:rPr>
          <w:rFonts w:ascii="Book Antiqua" w:hAnsi="Book Antiqua"/>
          <w:b/>
          <w:bCs/>
        </w:rPr>
        <w:t xml:space="preserve"> SY</w:t>
      </w:r>
      <w:r w:rsidRPr="0034094A">
        <w:rPr>
          <w:rFonts w:ascii="Book Antiqua" w:hAnsi="Book Antiqua"/>
        </w:rPr>
        <w:t xml:space="preserve">, </w:t>
      </w:r>
      <w:proofErr w:type="spellStart"/>
      <w:r w:rsidRPr="0034094A">
        <w:rPr>
          <w:rFonts w:ascii="Book Antiqua" w:hAnsi="Book Antiqua"/>
        </w:rPr>
        <w:t>Baek</w:t>
      </w:r>
      <w:proofErr w:type="spellEnd"/>
      <w:r w:rsidRPr="0034094A">
        <w:rPr>
          <w:rFonts w:ascii="Book Antiqua" w:hAnsi="Book Antiqua"/>
        </w:rPr>
        <w:t xml:space="preserve"> JH, Choi YJ, Chung SR, Sung TY, Kim WG, Kim TY, Lee JH. Radiofrequency ablation of primary thyroid carcinoma: efficacy according to the types of thyroid carcinoma. </w:t>
      </w:r>
      <w:r w:rsidRPr="0034094A">
        <w:rPr>
          <w:rFonts w:ascii="Book Antiqua" w:hAnsi="Book Antiqua"/>
          <w:i/>
          <w:iCs/>
        </w:rPr>
        <w:t>Int J Hyperthermia</w:t>
      </w:r>
      <w:r w:rsidRPr="0034094A">
        <w:rPr>
          <w:rFonts w:ascii="Book Antiqua" w:hAnsi="Book Antiqua"/>
        </w:rPr>
        <w:t xml:space="preserve"> 2018; </w:t>
      </w:r>
      <w:r w:rsidRPr="0034094A">
        <w:rPr>
          <w:rFonts w:ascii="Book Antiqua" w:hAnsi="Book Antiqua"/>
          <w:b/>
          <w:bCs/>
        </w:rPr>
        <w:t>34</w:t>
      </w:r>
      <w:r w:rsidRPr="0034094A">
        <w:rPr>
          <w:rFonts w:ascii="Book Antiqua" w:hAnsi="Book Antiqua"/>
        </w:rPr>
        <w:t>: 611-616 [PMID: 29322881 DOI: 10.1080/02656736.2018.1427288]</w:t>
      </w:r>
    </w:p>
    <w:p w14:paraId="22FBEB55"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15 </w:t>
      </w:r>
      <w:r w:rsidRPr="0034094A">
        <w:rPr>
          <w:rFonts w:ascii="Book Antiqua" w:hAnsi="Book Antiqua"/>
          <w:b/>
          <w:bCs/>
        </w:rPr>
        <w:t>Zhang M</w:t>
      </w:r>
      <w:r w:rsidRPr="0034094A">
        <w:rPr>
          <w:rFonts w:ascii="Book Antiqua" w:hAnsi="Book Antiqua"/>
        </w:rPr>
        <w:t xml:space="preserve">, Luo Y, Zhang Y, Tang J. Efficacy and Safety of Ultrasound-Guided Radiofrequency Ablation for Treating Low-Risk Papillary Thyroid Microcarcinoma: A Prospective Study. </w:t>
      </w:r>
      <w:r w:rsidRPr="0034094A">
        <w:rPr>
          <w:rFonts w:ascii="Book Antiqua" w:hAnsi="Book Antiqua"/>
          <w:i/>
          <w:iCs/>
        </w:rPr>
        <w:t>Thyroid</w:t>
      </w:r>
      <w:r w:rsidRPr="0034094A">
        <w:rPr>
          <w:rFonts w:ascii="Book Antiqua" w:hAnsi="Book Antiqua"/>
        </w:rPr>
        <w:t xml:space="preserve"> 2016; </w:t>
      </w:r>
      <w:r w:rsidRPr="0034094A">
        <w:rPr>
          <w:rFonts w:ascii="Book Antiqua" w:hAnsi="Book Antiqua"/>
          <w:b/>
          <w:bCs/>
        </w:rPr>
        <w:t>26</w:t>
      </w:r>
      <w:r w:rsidRPr="0034094A">
        <w:rPr>
          <w:rFonts w:ascii="Book Antiqua" w:hAnsi="Book Antiqua"/>
        </w:rPr>
        <w:t>: 1581-1587 [PMID: 27445090 DOI: 10.1089/thy.2015.0471]</w:t>
      </w:r>
    </w:p>
    <w:p w14:paraId="357FF126"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16 </w:t>
      </w:r>
      <w:proofErr w:type="spellStart"/>
      <w:r w:rsidRPr="0034094A">
        <w:rPr>
          <w:rFonts w:ascii="Book Antiqua" w:hAnsi="Book Antiqua"/>
          <w:b/>
          <w:bCs/>
        </w:rPr>
        <w:t>Boi</w:t>
      </w:r>
      <w:proofErr w:type="spellEnd"/>
      <w:r w:rsidRPr="0034094A">
        <w:rPr>
          <w:rFonts w:ascii="Book Antiqua" w:hAnsi="Book Antiqua"/>
          <w:b/>
          <w:bCs/>
        </w:rPr>
        <w:t xml:space="preserve"> F</w:t>
      </w:r>
      <w:r w:rsidRPr="0034094A">
        <w:rPr>
          <w:rFonts w:ascii="Book Antiqua" w:hAnsi="Book Antiqua"/>
        </w:rPr>
        <w:t xml:space="preserve">, </w:t>
      </w:r>
      <w:proofErr w:type="spellStart"/>
      <w:r w:rsidRPr="0034094A">
        <w:rPr>
          <w:rFonts w:ascii="Book Antiqua" w:hAnsi="Book Antiqua"/>
        </w:rPr>
        <w:t>Maurelli</w:t>
      </w:r>
      <w:proofErr w:type="spellEnd"/>
      <w:r w:rsidRPr="0034094A">
        <w:rPr>
          <w:rFonts w:ascii="Book Antiqua" w:hAnsi="Book Antiqua"/>
        </w:rPr>
        <w:t xml:space="preserve"> I, Pinna G, Atzeni F, </w:t>
      </w:r>
      <w:proofErr w:type="spellStart"/>
      <w:r w:rsidRPr="0034094A">
        <w:rPr>
          <w:rFonts w:ascii="Book Antiqua" w:hAnsi="Book Antiqua"/>
        </w:rPr>
        <w:t>Piga</w:t>
      </w:r>
      <w:proofErr w:type="spellEnd"/>
      <w:r w:rsidRPr="0034094A">
        <w:rPr>
          <w:rFonts w:ascii="Book Antiqua" w:hAnsi="Book Antiqua"/>
        </w:rPr>
        <w:t xml:space="preserve"> M, Lai ML, </w:t>
      </w:r>
      <w:proofErr w:type="spellStart"/>
      <w:r w:rsidRPr="0034094A">
        <w:rPr>
          <w:rFonts w:ascii="Book Antiqua" w:hAnsi="Book Antiqua"/>
        </w:rPr>
        <w:t>Mariotti</w:t>
      </w:r>
      <w:proofErr w:type="spellEnd"/>
      <w:r w:rsidRPr="0034094A">
        <w:rPr>
          <w:rFonts w:ascii="Book Antiqua" w:hAnsi="Book Antiqua"/>
        </w:rPr>
        <w:t xml:space="preserve"> S. Calcitonin measurement in wash-out fluid from fine needle aspiration of neck masses in patients with primary and metastatic medullary thyroid carcinoma. </w:t>
      </w:r>
      <w:r w:rsidRPr="0034094A">
        <w:rPr>
          <w:rFonts w:ascii="Book Antiqua" w:hAnsi="Book Antiqua"/>
          <w:i/>
          <w:iCs/>
        </w:rPr>
        <w:t xml:space="preserve">J Clin Endocrinol </w:t>
      </w:r>
      <w:proofErr w:type="spellStart"/>
      <w:r w:rsidRPr="0034094A">
        <w:rPr>
          <w:rFonts w:ascii="Book Antiqua" w:hAnsi="Book Antiqua"/>
          <w:i/>
          <w:iCs/>
        </w:rPr>
        <w:t>Metab</w:t>
      </w:r>
      <w:proofErr w:type="spellEnd"/>
      <w:r w:rsidRPr="0034094A">
        <w:rPr>
          <w:rFonts w:ascii="Book Antiqua" w:hAnsi="Book Antiqua"/>
        </w:rPr>
        <w:t xml:space="preserve"> 2007; </w:t>
      </w:r>
      <w:r w:rsidRPr="0034094A">
        <w:rPr>
          <w:rFonts w:ascii="Book Antiqua" w:hAnsi="Book Antiqua"/>
          <w:b/>
          <w:bCs/>
        </w:rPr>
        <w:t>92</w:t>
      </w:r>
      <w:r w:rsidRPr="0034094A">
        <w:rPr>
          <w:rFonts w:ascii="Book Antiqua" w:hAnsi="Book Antiqua"/>
        </w:rPr>
        <w:t>: 2115-2118 [PMID: 17405835 DOI: 10.1210/jc.2007-0326]</w:t>
      </w:r>
    </w:p>
    <w:p w14:paraId="08530D68" w14:textId="77777777" w:rsidR="00696FE3" w:rsidRPr="0034094A" w:rsidRDefault="00696FE3" w:rsidP="0034094A">
      <w:pPr>
        <w:spacing w:line="360" w:lineRule="auto"/>
        <w:jc w:val="both"/>
        <w:rPr>
          <w:rFonts w:ascii="Book Antiqua" w:hAnsi="Book Antiqua"/>
        </w:rPr>
      </w:pPr>
      <w:r w:rsidRPr="0034094A">
        <w:rPr>
          <w:rFonts w:ascii="Book Antiqua" w:hAnsi="Book Antiqua"/>
        </w:rPr>
        <w:lastRenderedPageBreak/>
        <w:t xml:space="preserve">17 </w:t>
      </w:r>
      <w:r w:rsidRPr="0034094A">
        <w:rPr>
          <w:rFonts w:ascii="Book Antiqua" w:hAnsi="Book Antiqua"/>
          <w:b/>
          <w:bCs/>
        </w:rPr>
        <w:t>Kudo T</w:t>
      </w:r>
      <w:r w:rsidRPr="0034094A">
        <w:rPr>
          <w:rFonts w:ascii="Book Antiqua" w:hAnsi="Book Antiqua"/>
        </w:rPr>
        <w:t xml:space="preserve">, </w:t>
      </w:r>
      <w:proofErr w:type="spellStart"/>
      <w:r w:rsidRPr="0034094A">
        <w:rPr>
          <w:rFonts w:ascii="Book Antiqua" w:hAnsi="Book Antiqua"/>
        </w:rPr>
        <w:t>Miyauchi</w:t>
      </w:r>
      <w:proofErr w:type="spellEnd"/>
      <w:r w:rsidRPr="0034094A">
        <w:rPr>
          <w:rFonts w:ascii="Book Antiqua" w:hAnsi="Book Antiqua"/>
        </w:rPr>
        <w:t xml:space="preserve"> A, Ito Y, </w:t>
      </w:r>
      <w:proofErr w:type="spellStart"/>
      <w:r w:rsidRPr="0034094A">
        <w:rPr>
          <w:rFonts w:ascii="Book Antiqua" w:hAnsi="Book Antiqua"/>
        </w:rPr>
        <w:t>Takamura</w:t>
      </w:r>
      <w:proofErr w:type="spellEnd"/>
      <w:r w:rsidRPr="0034094A">
        <w:rPr>
          <w:rFonts w:ascii="Book Antiqua" w:hAnsi="Book Antiqua"/>
        </w:rPr>
        <w:t xml:space="preserve"> Y, Amino N, Hirokawa M. Diagnosis of medullary thyroid carcinoma by calcitonin measurement in fine-needle aspiration biopsy specimens. </w:t>
      </w:r>
      <w:r w:rsidRPr="0034094A">
        <w:rPr>
          <w:rFonts w:ascii="Book Antiqua" w:hAnsi="Book Antiqua"/>
          <w:i/>
          <w:iCs/>
        </w:rPr>
        <w:t>Thyroid</w:t>
      </w:r>
      <w:r w:rsidRPr="0034094A">
        <w:rPr>
          <w:rFonts w:ascii="Book Antiqua" w:hAnsi="Book Antiqua"/>
        </w:rPr>
        <w:t xml:space="preserve"> 2007; </w:t>
      </w:r>
      <w:r w:rsidRPr="0034094A">
        <w:rPr>
          <w:rFonts w:ascii="Book Antiqua" w:hAnsi="Book Antiqua"/>
          <w:b/>
          <w:bCs/>
        </w:rPr>
        <w:t>17</w:t>
      </w:r>
      <w:r w:rsidRPr="0034094A">
        <w:rPr>
          <w:rFonts w:ascii="Book Antiqua" w:hAnsi="Book Antiqua"/>
        </w:rPr>
        <w:t>: 635-638 [PMID: 17696833 DOI: 10.1089/thy.2006.0338]</w:t>
      </w:r>
    </w:p>
    <w:p w14:paraId="75361702"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18 </w:t>
      </w:r>
      <w:r w:rsidRPr="0034094A">
        <w:rPr>
          <w:rFonts w:ascii="Book Antiqua" w:hAnsi="Book Antiqua"/>
          <w:b/>
          <w:bCs/>
        </w:rPr>
        <w:t>Abraham D</w:t>
      </w:r>
      <w:r w:rsidRPr="0034094A">
        <w:rPr>
          <w:rFonts w:ascii="Book Antiqua" w:hAnsi="Book Antiqua"/>
        </w:rPr>
        <w:t xml:space="preserve">, Gault PM, Hunt J, Bentz J. Calcitonin estimation in neck lymph node fine-needle aspirate fluid prevents misinterpretation of cytology in patients with metastatic medullary thyroid cancer. </w:t>
      </w:r>
      <w:r w:rsidRPr="0034094A">
        <w:rPr>
          <w:rFonts w:ascii="Book Antiqua" w:hAnsi="Book Antiqua"/>
          <w:i/>
          <w:iCs/>
        </w:rPr>
        <w:t>Thyroid</w:t>
      </w:r>
      <w:r w:rsidRPr="0034094A">
        <w:rPr>
          <w:rFonts w:ascii="Book Antiqua" w:hAnsi="Book Antiqua"/>
        </w:rPr>
        <w:t xml:space="preserve"> 2009; </w:t>
      </w:r>
      <w:r w:rsidRPr="0034094A">
        <w:rPr>
          <w:rFonts w:ascii="Book Antiqua" w:hAnsi="Book Antiqua"/>
          <w:b/>
          <w:bCs/>
        </w:rPr>
        <w:t>19</w:t>
      </w:r>
      <w:r w:rsidRPr="0034094A">
        <w:rPr>
          <w:rFonts w:ascii="Book Antiqua" w:hAnsi="Book Antiqua"/>
        </w:rPr>
        <w:t>: 1015-1016 [PMID: 19678738 DOI: 10.1089/thy.2009.0011]</w:t>
      </w:r>
    </w:p>
    <w:p w14:paraId="371DABD3"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19 </w:t>
      </w:r>
      <w:proofErr w:type="spellStart"/>
      <w:r w:rsidRPr="0034094A">
        <w:rPr>
          <w:rFonts w:ascii="Book Antiqua" w:hAnsi="Book Antiqua"/>
          <w:b/>
          <w:bCs/>
        </w:rPr>
        <w:t>Trimboli</w:t>
      </w:r>
      <w:proofErr w:type="spellEnd"/>
      <w:r w:rsidRPr="0034094A">
        <w:rPr>
          <w:rFonts w:ascii="Book Antiqua" w:hAnsi="Book Antiqua"/>
          <w:b/>
          <w:bCs/>
        </w:rPr>
        <w:t xml:space="preserve"> P</w:t>
      </w:r>
      <w:r w:rsidRPr="0034094A">
        <w:rPr>
          <w:rFonts w:ascii="Book Antiqua" w:hAnsi="Book Antiqua"/>
        </w:rPr>
        <w:t xml:space="preserve">, </w:t>
      </w:r>
      <w:proofErr w:type="spellStart"/>
      <w:r w:rsidRPr="0034094A">
        <w:rPr>
          <w:rFonts w:ascii="Book Antiqua" w:hAnsi="Book Antiqua"/>
        </w:rPr>
        <w:t>Cremonini</w:t>
      </w:r>
      <w:proofErr w:type="spellEnd"/>
      <w:r w:rsidRPr="0034094A">
        <w:rPr>
          <w:rFonts w:ascii="Book Antiqua" w:hAnsi="Book Antiqua"/>
        </w:rPr>
        <w:t xml:space="preserve"> N, </w:t>
      </w:r>
      <w:proofErr w:type="spellStart"/>
      <w:r w:rsidRPr="0034094A">
        <w:rPr>
          <w:rFonts w:ascii="Book Antiqua" w:hAnsi="Book Antiqua"/>
        </w:rPr>
        <w:t>Ceriani</w:t>
      </w:r>
      <w:proofErr w:type="spellEnd"/>
      <w:r w:rsidRPr="0034094A">
        <w:rPr>
          <w:rFonts w:ascii="Book Antiqua" w:hAnsi="Book Antiqua"/>
        </w:rPr>
        <w:t xml:space="preserve"> L, </w:t>
      </w:r>
      <w:proofErr w:type="spellStart"/>
      <w:r w:rsidRPr="0034094A">
        <w:rPr>
          <w:rFonts w:ascii="Book Antiqua" w:hAnsi="Book Antiqua"/>
        </w:rPr>
        <w:t>Saggiorato</w:t>
      </w:r>
      <w:proofErr w:type="spellEnd"/>
      <w:r w:rsidRPr="0034094A">
        <w:rPr>
          <w:rFonts w:ascii="Book Antiqua" w:hAnsi="Book Antiqua"/>
        </w:rPr>
        <w:t xml:space="preserve"> E, </w:t>
      </w:r>
      <w:proofErr w:type="spellStart"/>
      <w:r w:rsidRPr="0034094A">
        <w:rPr>
          <w:rFonts w:ascii="Book Antiqua" w:hAnsi="Book Antiqua"/>
        </w:rPr>
        <w:t>Guidobaldi</w:t>
      </w:r>
      <w:proofErr w:type="spellEnd"/>
      <w:r w:rsidRPr="0034094A">
        <w:rPr>
          <w:rFonts w:ascii="Book Antiqua" w:hAnsi="Book Antiqua"/>
        </w:rPr>
        <w:t xml:space="preserve"> L, Romanelli F, Ventura C, </w:t>
      </w:r>
      <w:proofErr w:type="spellStart"/>
      <w:r w:rsidRPr="0034094A">
        <w:rPr>
          <w:rFonts w:ascii="Book Antiqua" w:hAnsi="Book Antiqua"/>
        </w:rPr>
        <w:t>Laurenti</w:t>
      </w:r>
      <w:proofErr w:type="spellEnd"/>
      <w:r w:rsidRPr="0034094A">
        <w:rPr>
          <w:rFonts w:ascii="Book Antiqua" w:hAnsi="Book Antiqua"/>
        </w:rPr>
        <w:t xml:space="preserve"> O, </w:t>
      </w:r>
      <w:proofErr w:type="spellStart"/>
      <w:r w:rsidRPr="0034094A">
        <w:rPr>
          <w:rFonts w:ascii="Book Antiqua" w:hAnsi="Book Antiqua"/>
        </w:rPr>
        <w:t>Messuti</w:t>
      </w:r>
      <w:proofErr w:type="spellEnd"/>
      <w:r w:rsidRPr="0034094A">
        <w:rPr>
          <w:rFonts w:ascii="Book Antiqua" w:hAnsi="Book Antiqua"/>
        </w:rPr>
        <w:t xml:space="preserve"> I, </w:t>
      </w:r>
      <w:proofErr w:type="spellStart"/>
      <w:r w:rsidRPr="0034094A">
        <w:rPr>
          <w:rFonts w:ascii="Book Antiqua" w:hAnsi="Book Antiqua"/>
        </w:rPr>
        <w:t>Solaroli</w:t>
      </w:r>
      <w:proofErr w:type="spellEnd"/>
      <w:r w:rsidRPr="0034094A">
        <w:rPr>
          <w:rFonts w:ascii="Book Antiqua" w:hAnsi="Book Antiqua"/>
        </w:rPr>
        <w:t xml:space="preserve"> E, </w:t>
      </w:r>
      <w:proofErr w:type="spellStart"/>
      <w:r w:rsidRPr="0034094A">
        <w:rPr>
          <w:rFonts w:ascii="Book Antiqua" w:hAnsi="Book Antiqua"/>
        </w:rPr>
        <w:t>Madaio</w:t>
      </w:r>
      <w:proofErr w:type="spellEnd"/>
      <w:r w:rsidRPr="0034094A">
        <w:rPr>
          <w:rFonts w:ascii="Book Antiqua" w:hAnsi="Book Antiqua"/>
        </w:rPr>
        <w:t xml:space="preserve"> R, Bongiovanni M, </w:t>
      </w:r>
      <w:proofErr w:type="spellStart"/>
      <w:r w:rsidRPr="0034094A">
        <w:rPr>
          <w:rFonts w:ascii="Book Antiqua" w:hAnsi="Book Antiqua"/>
        </w:rPr>
        <w:t>Orlandi</w:t>
      </w:r>
      <w:proofErr w:type="spellEnd"/>
      <w:r w:rsidRPr="0034094A">
        <w:rPr>
          <w:rFonts w:ascii="Book Antiqua" w:hAnsi="Book Antiqua"/>
        </w:rPr>
        <w:t xml:space="preserve"> F, Crescenzi A, </w:t>
      </w:r>
      <w:proofErr w:type="spellStart"/>
      <w:r w:rsidRPr="0034094A">
        <w:rPr>
          <w:rFonts w:ascii="Book Antiqua" w:hAnsi="Book Antiqua"/>
        </w:rPr>
        <w:t>Valabrega</w:t>
      </w:r>
      <w:proofErr w:type="spellEnd"/>
      <w:r w:rsidRPr="0034094A">
        <w:rPr>
          <w:rFonts w:ascii="Book Antiqua" w:hAnsi="Book Antiqua"/>
        </w:rPr>
        <w:t xml:space="preserve"> S, </w:t>
      </w:r>
      <w:proofErr w:type="spellStart"/>
      <w:r w:rsidRPr="0034094A">
        <w:rPr>
          <w:rFonts w:ascii="Book Antiqua" w:hAnsi="Book Antiqua"/>
        </w:rPr>
        <w:t>Giovanella</w:t>
      </w:r>
      <w:proofErr w:type="spellEnd"/>
      <w:r w:rsidRPr="0034094A">
        <w:rPr>
          <w:rFonts w:ascii="Book Antiqua" w:hAnsi="Book Antiqua"/>
        </w:rPr>
        <w:t xml:space="preserve"> L. Calcitonin measurement in aspiration needle washout fluids has higher sensitivity than cytology in detecting medullary thyroid cancer: a retrospective </w:t>
      </w:r>
      <w:proofErr w:type="spellStart"/>
      <w:r w:rsidRPr="0034094A">
        <w:rPr>
          <w:rFonts w:ascii="Book Antiqua" w:hAnsi="Book Antiqua"/>
        </w:rPr>
        <w:t>multicentre</w:t>
      </w:r>
      <w:proofErr w:type="spellEnd"/>
      <w:r w:rsidRPr="0034094A">
        <w:rPr>
          <w:rFonts w:ascii="Book Antiqua" w:hAnsi="Book Antiqua"/>
        </w:rPr>
        <w:t xml:space="preserve"> study. </w:t>
      </w:r>
      <w:r w:rsidRPr="0034094A">
        <w:rPr>
          <w:rFonts w:ascii="Book Antiqua" w:hAnsi="Book Antiqua"/>
          <w:i/>
          <w:iCs/>
        </w:rPr>
        <w:t>Clin Endocrinol (</w:t>
      </w:r>
      <w:proofErr w:type="spellStart"/>
      <w:r w:rsidRPr="0034094A">
        <w:rPr>
          <w:rFonts w:ascii="Book Antiqua" w:hAnsi="Book Antiqua"/>
          <w:i/>
          <w:iCs/>
        </w:rPr>
        <w:t>Oxf</w:t>
      </w:r>
      <w:proofErr w:type="spellEnd"/>
      <w:r w:rsidRPr="0034094A">
        <w:rPr>
          <w:rFonts w:ascii="Book Antiqua" w:hAnsi="Book Antiqua"/>
          <w:i/>
          <w:iCs/>
        </w:rPr>
        <w:t>)</w:t>
      </w:r>
      <w:r w:rsidRPr="0034094A">
        <w:rPr>
          <w:rFonts w:ascii="Book Antiqua" w:hAnsi="Book Antiqua"/>
        </w:rPr>
        <w:t xml:space="preserve"> 2014; </w:t>
      </w:r>
      <w:r w:rsidRPr="0034094A">
        <w:rPr>
          <w:rFonts w:ascii="Book Antiqua" w:hAnsi="Book Antiqua"/>
          <w:b/>
          <w:bCs/>
        </w:rPr>
        <w:t>80</w:t>
      </w:r>
      <w:r w:rsidRPr="0034094A">
        <w:rPr>
          <w:rFonts w:ascii="Book Antiqua" w:hAnsi="Book Antiqua"/>
        </w:rPr>
        <w:t>: 135-140 [PMID: 23627255 DOI: 10.1111/cen.12234]</w:t>
      </w:r>
    </w:p>
    <w:p w14:paraId="0855A07D"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20 </w:t>
      </w:r>
      <w:r w:rsidRPr="0034094A">
        <w:rPr>
          <w:rFonts w:ascii="Book Antiqua" w:hAnsi="Book Antiqua"/>
          <w:b/>
          <w:bCs/>
        </w:rPr>
        <w:t xml:space="preserve">de </w:t>
      </w:r>
      <w:proofErr w:type="spellStart"/>
      <w:r w:rsidRPr="0034094A">
        <w:rPr>
          <w:rFonts w:ascii="Book Antiqua" w:hAnsi="Book Antiqua"/>
          <w:b/>
          <w:bCs/>
        </w:rPr>
        <w:t>Crea</w:t>
      </w:r>
      <w:proofErr w:type="spellEnd"/>
      <w:r w:rsidRPr="0034094A">
        <w:rPr>
          <w:rFonts w:ascii="Book Antiqua" w:hAnsi="Book Antiqua"/>
          <w:b/>
          <w:bCs/>
        </w:rPr>
        <w:t xml:space="preserve"> C</w:t>
      </w:r>
      <w:r w:rsidRPr="0034094A">
        <w:rPr>
          <w:rFonts w:ascii="Book Antiqua" w:hAnsi="Book Antiqua"/>
        </w:rPr>
        <w:t xml:space="preserve">, </w:t>
      </w:r>
      <w:proofErr w:type="spellStart"/>
      <w:r w:rsidRPr="0034094A">
        <w:rPr>
          <w:rFonts w:ascii="Book Antiqua" w:hAnsi="Book Antiqua"/>
        </w:rPr>
        <w:t>Raffaelli</w:t>
      </w:r>
      <w:proofErr w:type="spellEnd"/>
      <w:r w:rsidRPr="0034094A">
        <w:rPr>
          <w:rFonts w:ascii="Book Antiqua" w:hAnsi="Book Antiqua"/>
        </w:rPr>
        <w:t xml:space="preserve"> M, </w:t>
      </w:r>
      <w:proofErr w:type="spellStart"/>
      <w:r w:rsidRPr="0034094A">
        <w:rPr>
          <w:rFonts w:ascii="Book Antiqua" w:hAnsi="Book Antiqua"/>
        </w:rPr>
        <w:t>Maccora</w:t>
      </w:r>
      <w:proofErr w:type="spellEnd"/>
      <w:r w:rsidRPr="0034094A">
        <w:rPr>
          <w:rFonts w:ascii="Book Antiqua" w:hAnsi="Book Antiqua"/>
        </w:rPr>
        <w:t xml:space="preserve"> D, </w:t>
      </w:r>
      <w:proofErr w:type="spellStart"/>
      <w:r w:rsidRPr="0034094A">
        <w:rPr>
          <w:rFonts w:ascii="Book Antiqua" w:hAnsi="Book Antiqua"/>
        </w:rPr>
        <w:t>Carrozza</w:t>
      </w:r>
      <w:proofErr w:type="spellEnd"/>
      <w:r w:rsidRPr="0034094A">
        <w:rPr>
          <w:rFonts w:ascii="Book Antiqua" w:hAnsi="Book Antiqua"/>
        </w:rPr>
        <w:t xml:space="preserve"> C, </w:t>
      </w:r>
      <w:proofErr w:type="spellStart"/>
      <w:r w:rsidRPr="0034094A">
        <w:rPr>
          <w:rFonts w:ascii="Book Antiqua" w:hAnsi="Book Antiqua"/>
        </w:rPr>
        <w:t>Canu</w:t>
      </w:r>
      <w:proofErr w:type="spellEnd"/>
      <w:r w:rsidRPr="0034094A">
        <w:rPr>
          <w:rFonts w:ascii="Book Antiqua" w:hAnsi="Book Antiqua"/>
        </w:rPr>
        <w:t xml:space="preserve"> G, </w:t>
      </w:r>
      <w:proofErr w:type="spellStart"/>
      <w:r w:rsidRPr="0034094A">
        <w:rPr>
          <w:rFonts w:ascii="Book Antiqua" w:hAnsi="Book Antiqua"/>
        </w:rPr>
        <w:t>Fadda</w:t>
      </w:r>
      <w:proofErr w:type="spellEnd"/>
      <w:r w:rsidRPr="0034094A">
        <w:rPr>
          <w:rFonts w:ascii="Book Antiqua" w:hAnsi="Book Antiqua"/>
        </w:rPr>
        <w:t xml:space="preserve"> G, </w:t>
      </w:r>
      <w:proofErr w:type="spellStart"/>
      <w:r w:rsidRPr="0034094A">
        <w:rPr>
          <w:rFonts w:ascii="Book Antiqua" w:hAnsi="Book Antiqua"/>
        </w:rPr>
        <w:t>Bellantone</w:t>
      </w:r>
      <w:proofErr w:type="spellEnd"/>
      <w:r w:rsidRPr="0034094A">
        <w:rPr>
          <w:rFonts w:ascii="Book Antiqua" w:hAnsi="Book Antiqua"/>
        </w:rPr>
        <w:t xml:space="preserve"> R, Lombardi CP. Calcitonin measurement in fine-needle aspirate washouts vs. cytologic examination for diagnosis of primary or metastatic medullary thyroid carcinoma. </w:t>
      </w:r>
      <w:r w:rsidRPr="0034094A">
        <w:rPr>
          <w:rFonts w:ascii="Book Antiqua" w:hAnsi="Book Antiqua"/>
          <w:i/>
          <w:iCs/>
        </w:rPr>
        <w:t xml:space="preserve">Acta </w:t>
      </w:r>
      <w:proofErr w:type="spellStart"/>
      <w:r w:rsidRPr="0034094A">
        <w:rPr>
          <w:rFonts w:ascii="Book Antiqua" w:hAnsi="Book Antiqua"/>
          <w:i/>
          <w:iCs/>
        </w:rPr>
        <w:t>Otorhinolaryngol</w:t>
      </w:r>
      <w:proofErr w:type="spellEnd"/>
      <w:r w:rsidRPr="0034094A">
        <w:rPr>
          <w:rFonts w:ascii="Book Antiqua" w:hAnsi="Book Antiqua"/>
          <w:i/>
          <w:iCs/>
        </w:rPr>
        <w:t xml:space="preserve"> Ital</w:t>
      </w:r>
      <w:r w:rsidRPr="0034094A">
        <w:rPr>
          <w:rFonts w:ascii="Book Antiqua" w:hAnsi="Book Antiqua"/>
        </w:rPr>
        <w:t xml:space="preserve"> 2014; </w:t>
      </w:r>
      <w:r w:rsidRPr="0034094A">
        <w:rPr>
          <w:rFonts w:ascii="Book Antiqua" w:hAnsi="Book Antiqua"/>
          <w:b/>
          <w:bCs/>
        </w:rPr>
        <w:t>34</w:t>
      </w:r>
      <w:r w:rsidRPr="0034094A">
        <w:rPr>
          <w:rFonts w:ascii="Book Antiqua" w:hAnsi="Book Antiqua"/>
        </w:rPr>
        <w:t>: 399-405 [PMID: 25762832]</w:t>
      </w:r>
    </w:p>
    <w:p w14:paraId="57FA7EED"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21 </w:t>
      </w:r>
      <w:proofErr w:type="spellStart"/>
      <w:r w:rsidRPr="0034094A">
        <w:rPr>
          <w:rFonts w:ascii="Book Antiqua" w:hAnsi="Book Antiqua"/>
          <w:b/>
          <w:bCs/>
        </w:rPr>
        <w:t>Kihara</w:t>
      </w:r>
      <w:proofErr w:type="spellEnd"/>
      <w:r w:rsidRPr="0034094A">
        <w:rPr>
          <w:rFonts w:ascii="Book Antiqua" w:hAnsi="Book Antiqua"/>
          <w:b/>
          <w:bCs/>
        </w:rPr>
        <w:t xml:space="preserve"> M</w:t>
      </w:r>
      <w:r w:rsidRPr="0034094A">
        <w:rPr>
          <w:rFonts w:ascii="Book Antiqua" w:hAnsi="Book Antiqua"/>
        </w:rPr>
        <w:t xml:space="preserve">, Hirokawa M, Kudo T, Hayashi T, Yamamoto M, </w:t>
      </w:r>
      <w:proofErr w:type="spellStart"/>
      <w:r w:rsidRPr="0034094A">
        <w:rPr>
          <w:rFonts w:ascii="Book Antiqua" w:hAnsi="Book Antiqua"/>
        </w:rPr>
        <w:t>Masuoka</w:t>
      </w:r>
      <w:proofErr w:type="spellEnd"/>
      <w:r w:rsidRPr="0034094A">
        <w:rPr>
          <w:rFonts w:ascii="Book Antiqua" w:hAnsi="Book Antiqua"/>
        </w:rPr>
        <w:t xml:space="preserve"> H, Higashiyama T, Fukushima M, Ito Y, Miya A, </w:t>
      </w:r>
      <w:proofErr w:type="spellStart"/>
      <w:r w:rsidRPr="0034094A">
        <w:rPr>
          <w:rFonts w:ascii="Book Antiqua" w:hAnsi="Book Antiqua"/>
        </w:rPr>
        <w:t>Miyauchi</w:t>
      </w:r>
      <w:proofErr w:type="spellEnd"/>
      <w:r w:rsidRPr="0034094A">
        <w:rPr>
          <w:rFonts w:ascii="Book Antiqua" w:hAnsi="Book Antiqua"/>
        </w:rPr>
        <w:t xml:space="preserve"> A. Calcitonin measurement in fine-needle aspirate washout fluid by electrochemiluminescence immunoassay for thyroid tumors. </w:t>
      </w:r>
      <w:r w:rsidRPr="0034094A">
        <w:rPr>
          <w:rFonts w:ascii="Book Antiqua" w:hAnsi="Book Antiqua"/>
          <w:i/>
          <w:iCs/>
        </w:rPr>
        <w:t>Thyroid Res</w:t>
      </w:r>
      <w:r w:rsidRPr="0034094A">
        <w:rPr>
          <w:rFonts w:ascii="Book Antiqua" w:hAnsi="Book Antiqua"/>
        </w:rPr>
        <w:t xml:space="preserve"> 2018; </w:t>
      </w:r>
      <w:r w:rsidRPr="0034094A">
        <w:rPr>
          <w:rFonts w:ascii="Book Antiqua" w:hAnsi="Book Antiqua"/>
          <w:b/>
          <w:bCs/>
        </w:rPr>
        <w:t>11</w:t>
      </w:r>
      <w:r w:rsidRPr="0034094A">
        <w:rPr>
          <w:rFonts w:ascii="Book Antiqua" w:hAnsi="Book Antiqua"/>
        </w:rPr>
        <w:t>: 15 [PMID: 30450128 DOI: 10.1186/s13044-018-0059-4]</w:t>
      </w:r>
    </w:p>
    <w:p w14:paraId="3FE427AF"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22 </w:t>
      </w:r>
      <w:proofErr w:type="spellStart"/>
      <w:r w:rsidRPr="0034094A">
        <w:rPr>
          <w:rFonts w:ascii="Book Antiqua" w:hAnsi="Book Antiqua"/>
          <w:b/>
          <w:bCs/>
        </w:rPr>
        <w:t>Trimboli</w:t>
      </w:r>
      <w:proofErr w:type="spellEnd"/>
      <w:r w:rsidRPr="0034094A">
        <w:rPr>
          <w:rFonts w:ascii="Book Antiqua" w:hAnsi="Book Antiqua"/>
          <w:b/>
          <w:bCs/>
        </w:rPr>
        <w:t xml:space="preserve"> P</w:t>
      </w:r>
      <w:r w:rsidRPr="0034094A">
        <w:rPr>
          <w:rFonts w:ascii="Book Antiqua" w:hAnsi="Book Antiqua"/>
        </w:rPr>
        <w:t xml:space="preserve">, Crescenzi A, </w:t>
      </w:r>
      <w:proofErr w:type="spellStart"/>
      <w:r w:rsidRPr="0034094A">
        <w:rPr>
          <w:rFonts w:ascii="Book Antiqua" w:hAnsi="Book Antiqua"/>
        </w:rPr>
        <w:t>Saggiorato</w:t>
      </w:r>
      <w:proofErr w:type="spellEnd"/>
      <w:r w:rsidRPr="0034094A">
        <w:rPr>
          <w:rFonts w:ascii="Book Antiqua" w:hAnsi="Book Antiqua"/>
        </w:rPr>
        <w:t xml:space="preserve"> E, Treglia G, </w:t>
      </w:r>
      <w:proofErr w:type="spellStart"/>
      <w:r w:rsidRPr="0034094A">
        <w:rPr>
          <w:rFonts w:ascii="Book Antiqua" w:hAnsi="Book Antiqua"/>
        </w:rPr>
        <w:t>Giovanella</w:t>
      </w:r>
      <w:proofErr w:type="spellEnd"/>
      <w:r w:rsidRPr="0034094A">
        <w:rPr>
          <w:rFonts w:ascii="Book Antiqua" w:hAnsi="Book Antiqua"/>
        </w:rPr>
        <w:t xml:space="preserve"> L. Novel acquisitions in the diagnosis of medullary thyroid carcinoma. </w:t>
      </w:r>
      <w:r w:rsidRPr="0034094A">
        <w:rPr>
          <w:rFonts w:ascii="Book Antiqua" w:hAnsi="Book Antiqua"/>
          <w:i/>
          <w:iCs/>
        </w:rPr>
        <w:t>Minerva Endocrinol</w:t>
      </w:r>
      <w:r w:rsidRPr="0034094A">
        <w:rPr>
          <w:rFonts w:ascii="Book Antiqua" w:hAnsi="Book Antiqua"/>
        </w:rPr>
        <w:t xml:space="preserve"> 2017; </w:t>
      </w:r>
      <w:r w:rsidRPr="0034094A">
        <w:rPr>
          <w:rFonts w:ascii="Book Antiqua" w:hAnsi="Book Antiqua"/>
          <w:b/>
          <w:bCs/>
        </w:rPr>
        <w:t>42</w:t>
      </w:r>
      <w:r w:rsidRPr="0034094A">
        <w:rPr>
          <w:rFonts w:ascii="Book Antiqua" w:hAnsi="Book Antiqua"/>
        </w:rPr>
        <w:t>: 238-247 [PMID: 27808486 DOI: 10.23736/S0391-1977.16.02579-7]</w:t>
      </w:r>
    </w:p>
    <w:p w14:paraId="2ED33965" w14:textId="77777777" w:rsidR="00696FE3" w:rsidRPr="0034094A" w:rsidRDefault="00696FE3" w:rsidP="0034094A">
      <w:pPr>
        <w:spacing w:line="360" w:lineRule="auto"/>
        <w:jc w:val="both"/>
        <w:rPr>
          <w:rFonts w:ascii="Book Antiqua" w:hAnsi="Book Antiqua"/>
        </w:rPr>
      </w:pPr>
      <w:r w:rsidRPr="0034094A">
        <w:rPr>
          <w:rFonts w:ascii="Book Antiqua" w:hAnsi="Book Antiqua"/>
        </w:rPr>
        <w:t xml:space="preserve">23 </w:t>
      </w:r>
      <w:proofErr w:type="spellStart"/>
      <w:r w:rsidRPr="0034094A">
        <w:rPr>
          <w:rFonts w:ascii="Book Antiqua" w:hAnsi="Book Antiqua"/>
          <w:b/>
          <w:bCs/>
        </w:rPr>
        <w:t>Elisei</w:t>
      </w:r>
      <w:proofErr w:type="spellEnd"/>
      <w:r w:rsidRPr="0034094A">
        <w:rPr>
          <w:rFonts w:ascii="Book Antiqua" w:hAnsi="Book Antiqua"/>
          <w:b/>
          <w:bCs/>
        </w:rPr>
        <w:t xml:space="preserve"> R</w:t>
      </w:r>
      <w:r w:rsidRPr="0034094A">
        <w:rPr>
          <w:rFonts w:ascii="Book Antiqua" w:hAnsi="Book Antiqua"/>
        </w:rPr>
        <w:t xml:space="preserve">, </w:t>
      </w:r>
      <w:proofErr w:type="spellStart"/>
      <w:r w:rsidRPr="0034094A">
        <w:rPr>
          <w:rFonts w:ascii="Book Antiqua" w:hAnsi="Book Antiqua"/>
        </w:rPr>
        <w:t>Bottici</w:t>
      </w:r>
      <w:proofErr w:type="spellEnd"/>
      <w:r w:rsidRPr="0034094A">
        <w:rPr>
          <w:rFonts w:ascii="Book Antiqua" w:hAnsi="Book Antiqua"/>
        </w:rPr>
        <w:t xml:space="preserve"> V, </w:t>
      </w:r>
      <w:proofErr w:type="spellStart"/>
      <w:r w:rsidRPr="0034094A">
        <w:rPr>
          <w:rFonts w:ascii="Book Antiqua" w:hAnsi="Book Antiqua"/>
        </w:rPr>
        <w:t>Luchetti</w:t>
      </w:r>
      <w:proofErr w:type="spellEnd"/>
      <w:r w:rsidRPr="0034094A">
        <w:rPr>
          <w:rFonts w:ascii="Book Antiqua" w:hAnsi="Book Antiqua"/>
        </w:rPr>
        <w:t xml:space="preserve"> F, Di </w:t>
      </w:r>
      <w:proofErr w:type="spellStart"/>
      <w:r w:rsidRPr="0034094A">
        <w:rPr>
          <w:rFonts w:ascii="Book Antiqua" w:hAnsi="Book Antiqua"/>
        </w:rPr>
        <w:t>Coscio</w:t>
      </w:r>
      <w:proofErr w:type="spellEnd"/>
      <w:r w:rsidRPr="0034094A">
        <w:rPr>
          <w:rFonts w:ascii="Book Antiqua" w:hAnsi="Book Antiqua"/>
        </w:rPr>
        <w:t xml:space="preserve"> G, </w:t>
      </w:r>
      <w:proofErr w:type="spellStart"/>
      <w:r w:rsidRPr="0034094A">
        <w:rPr>
          <w:rFonts w:ascii="Book Antiqua" w:hAnsi="Book Antiqua"/>
        </w:rPr>
        <w:t>Romei</w:t>
      </w:r>
      <w:proofErr w:type="spellEnd"/>
      <w:r w:rsidRPr="0034094A">
        <w:rPr>
          <w:rFonts w:ascii="Book Antiqua" w:hAnsi="Book Antiqua"/>
        </w:rPr>
        <w:t xml:space="preserve"> C, Grasso L, </w:t>
      </w:r>
      <w:proofErr w:type="spellStart"/>
      <w:r w:rsidRPr="0034094A">
        <w:rPr>
          <w:rFonts w:ascii="Book Antiqua" w:hAnsi="Book Antiqua"/>
        </w:rPr>
        <w:t>Miccoli</w:t>
      </w:r>
      <w:proofErr w:type="spellEnd"/>
      <w:r w:rsidRPr="0034094A">
        <w:rPr>
          <w:rFonts w:ascii="Book Antiqua" w:hAnsi="Book Antiqua"/>
        </w:rPr>
        <w:t xml:space="preserve"> P, </w:t>
      </w:r>
      <w:proofErr w:type="spellStart"/>
      <w:r w:rsidRPr="0034094A">
        <w:rPr>
          <w:rFonts w:ascii="Book Antiqua" w:hAnsi="Book Antiqua"/>
        </w:rPr>
        <w:t>Iacconi</w:t>
      </w:r>
      <w:proofErr w:type="spellEnd"/>
      <w:r w:rsidRPr="0034094A">
        <w:rPr>
          <w:rFonts w:ascii="Book Antiqua" w:hAnsi="Book Antiqua"/>
        </w:rPr>
        <w:t xml:space="preserve"> P, </w:t>
      </w:r>
      <w:proofErr w:type="spellStart"/>
      <w:r w:rsidRPr="0034094A">
        <w:rPr>
          <w:rFonts w:ascii="Book Antiqua" w:hAnsi="Book Antiqua"/>
        </w:rPr>
        <w:t>Basolo</w:t>
      </w:r>
      <w:proofErr w:type="spellEnd"/>
      <w:r w:rsidRPr="0034094A">
        <w:rPr>
          <w:rFonts w:ascii="Book Antiqua" w:hAnsi="Book Antiqua"/>
        </w:rPr>
        <w:t xml:space="preserve"> F, </w:t>
      </w:r>
      <w:proofErr w:type="spellStart"/>
      <w:r w:rsidRPr="0034094A">
        <w:rPr>
          <w:rFonts w:ascii="Book Antiqua" w:hAnsi="Book Antiqua"/>
        </w:rPr>
        <w:t>Pinchera</w:t>
      </w:r>
      <w:proofErr w:type="spellEnd"/>
      <w:r w:rsidRPr="0034094A">
        <w:rPr>
          <w:rFonts w:ascii="Book Antiqua" w:hAnsi="Book Antiqua"/>
        </w:rPr>
        <w:t xml:space="preserve"> A, </w:t>
      </w:r>
      <w:proofErr w:type="spellStart"/>
      <w:r w:rsidRPr="0034094A">
        <w:rPr>
          <w:rFonts w:ascii="Book Antiqua" w:hAnsi="Book Antiqua"/>
        </w:rPr>
        <w:t>Pacini</w:t>
      </w:r>
      <w:proofErr w:type="spellEnd"/>
      <w:r w:rsidRPr="0034094A">
        <w:rPr>
          <w:rFonts w:ascii="Book Antiqua" w:hAnsi="Book Antiqua"/>
        </w:rPr>
        <w:t xml:space="preserve"> F. Impact of routine measurement of serum calcitonin on the diagnosis and outcome of medullary thyroid cancer: experience in 10,864 patients with nodular thyroid disorders. </w:t>
      </w:r>
      <w:r w:rsidRPr="0034094A">
        <w:rPr>
          <w:rFonts w:ascii="Book Antiqua" w:hAnsi="Book Antiqua"/>
          <w:i/>
          <w:iCs/>
        </w:rPr>
        <w:t xml:space="preserve">J Clin Endocrinol </w:t>
      </w:r>
      <w:proofErr w:type="spellStart"/>
      <w:r w:rsidRPr="0034094A">
        <w:rPr>
          <w:rFonts w:ascii="Book Antiqua" w:hAnsi="Book Antiqua"/>
          <w:i/>
          <w:iCs/>
        </w:rPr>
        <w:t>Metab</w:t>
      </w:r>
      <w:proofErr w:type="spellEnd"/>
      <w:r w:rsidRPr="0034094A">
        <w:rPr>
          <w:rFonts w:ascii="Book Antiqua" w:hAnsi="Book Antiqua"/>
        </w:rPr>
        <w:t xml:space="preserve"> 2004; </w:t>
      </w:r>
      <w:r w:rsidRPr="0034094A">
        <w:rPr>
          <w:rFonts w:ascii="Book Antiqua" w:hAnsi="Book Antiqua"/>
          <w:b/>
          <w:bCs/>
        </w:rPr>
        <w:t>89</w:t>
      </w:r>
      <w:r w:rsidRPr="0034094A">
        <w:rPr>
          <w:rFonts w:ascii="Book Antiqua" w:hAnsi="Book Antiqua"/>
        </w:rPr>
        <w:t>: 163-168 [PMID: 14715844 DOI: 10.1210/jc.2003-030550]</w:t>
      </w:r>
    </w:p>
    <w:p w14:paraId="784DA2D7" w14:textId="77777777" w:rsidR="00696FE3" w:rsidRPr="0034094A" w:rsidRDefault="00696FE3" w:rsidP="0034094A">
      <w:pPr>
        <w:spacing w:line="360" w:lineRule="auto"/>
        <w:jc w:val="both"/>
        <w:rPr>
          <w:rFonts w:ascii="Book Antiqua" w:hAnsi="Book Antiqua"/>
        </w:rPr>
      </w:pPr>
      <w:r w:rsidRPr="0034094A">
        <w:rPr>
          <w:rFonts w:ascii="Book Antiqua" w:hAnsi="Book Antiqua"/>
        </w:rPr>
        <w:lastRenderedPageBreak/>
        <w:t xml:space="preserve">24 </w:t>
      </w:r>
      <w:proofErr w:type="spellStart"/>
      <w:r w:rsidRPr="0034094A">
        <w:rPr>
          <w:rFonts w:ascii="Book Antiqua" w:hAnsi="Book Antiqua"/>
          <w:b/>
          <w:bCs/>
        </w:rPr>
        <w:t>Bugalho</w:t>
      </w:r>
      <w:proofErr w:type="spellEnd"/>
      <w:r w:rsidRPr="0034094A">
        <w:rPr>
          <w:rFonts w:ascii="Book Antiqua" w:hAnsi="Book Antiqua"/>
          <w:b/>
          <w:bCs/>
        </w:rPr>
        <w:t xml:space="preserve"> MJ</w:t>
      </w:r>
      <w:r w:rsidRPr="0034094A">
        <w:rPr>
          <w:rFonts w:ascii="Book Antiqua" w:hAnsi="Book Antiqua"/>
        </w:rPr>
        <w:t xml:space="preserve">, Santos JR, </w:t>
      </w:r>
      <w:proofErr w:type="spellStart"/>
      <w:r w:rsidRPr="0034094A">
        <w:rPr>
          <w:rFonts w:ascii="Book Antiqua" w:hAnsi="Book Antiqua"/>
        </w:rPr>
        <w:t>Sobrinho</w:t>
      </w:r>
      <w:proofErr w:type="spellEnd"/>
      <w:r w:rsidRPr="0034094A">
        <w:rPr>
          <w:rFonts w:ascii="Book Antiqua" w:hAnsi="Book Antiqua"/>
        </w:rPr>
        <w:t xml:space="preserve"> L. Preoperative diagnosis of medullary thyroid carcinoma: fine needle aspiration cytology as compared with serum calcitonin measurement. </w:t>
      </w:r>
      <w:r w:rsidRPr="0034094A">
        <w:rPr>
          <w:rFonts w:ascii="Book Antiqua" w:hAnsi="Book Antiqua"/>
          <w:i/>
          <w:iCs/>
        </w:rPr>
        <w:t>J Surg Oncol</w:t>
      </w:r>
      <w:r w:rsidRPr="0034094A">
        <w:rPr>
          <w:rFonts w:ascii="Book Antiqua" w:hAnsi="Book Antiqua"/>
        </w:rPr>
        <w:t xml:space="preserve"> 2005; </w:t>
      </w:r>
      <w:r w:rsidRPr="0034094A">
        <w:rPr>
          <w:rFonts w:ascii="Book Antiqua" w:hAnsi="Book Antiqua"/>
          <w:b/>
          <w:bCs/>
        </w:rPr>
        <w:t>91</w:t>
      </w:r>
      <w:r w:rsidRPr="0034094A">
        <w:rPr>
          <w:rFonts w:ascii="Book Antiqua" w:hAnsi="Book Antiqua"/>
        </w:rPr>
        <w:t>: 56-60 [PMID: 15999359 DOI: 10.1002/jso.20269]</w:t>
      </w:r>
    </w:p>
    <w:p w14:paraId="119DE20D" w14:textId="77777777" w:rsidR="00696FE3" w:rsidRPr="0034094A" w:rsidRDefault="00696FE3" w:rsidP="0034094A">
      <w:pPr>
        <w:spacing w:line="360" w:lineRule="auto"/>
        <w:jc w:val="both"/>
        <w:rPr>
          <w:rFonts w:ascii="Book Antiqua" w:hAnsi="Book Antiqua"/>
        </w:rPr>
      </w:pPr>
    </w:p>
    <w:p w14:paraId="1B876D55" w14:textId="77777777" w:rsidR="00A77B3E" w:rsidRPr="0034094A" w:rsidRDefault="00A77B3E" w:rsidP="0034094A">
      <w:pPr>
        <w:spacing w:line="360" w:lineRule="auto"/>
        <w:jc w:val="both"/>
        <w:rPr>
          <w:rFonts w:ascii="Book Antiqua" w:hAnsi="Book Antiqua"/>
        </w:rPr>
        <w:sectPr w:rsidR="00A77B3E" w:rsidRPr="0034094A" w:rsidSect="0034094A">
          <w:pgSz w:w="12240" w:h="15840"/>
          <w:pgMar w:top="1440" w:right="1440" w:bottom="1440" w:left="1440" w:header="720" w:footer="720" w:gutter="0"/>
          <w:cols w:space="720"/>
          <w:docGrid w:linePitch="360"/>
        </w:sectPr>
      </w:pPr>
    </w:p>
    <w:p w14:paraId="357A0D07"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lastRenderedPageBreak/>
        <w:t>Footnotes</w:t>
      </w:r>
    </w:p>
    <w:p w14:paraId="26529365"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Informed consent statement: </w:t>
      </w:r>
      <w:r w:rsidRPr="0034094A">
        <w:rPr>
          <w:rFonts w:ascii="Book Antiqua" w:eastAsia="Book Antiqua" w:hAnsi="Book Antiqua" w:cs="Book Antiqua"/>
          <w:color w:val="000000"/>
        </w:rPr>
        <w:t>Informed consent was obtained from the participant included in the study.</w:t>
      </w:r>
    </w:p>
    <w:p w14:paraId="48ED58F7" w14:textId="77777777" w:rsidR="00A77B3E" w:rsidRPr="0034094A" w:rsidRDefault="00A77B3E" w:rsidP="0034094A">
      <w:pPr>
        <w:spacing w:line="360" w:lineRule="auto"/>
        <w:jc w:val="both"/>
        <w:rPr>
          <w:rFonts w:ascii="Book Antiqua" w:hAnsi="Book Antiqua"/>
        </w:rPr>
      </w:pPr>
    </w:p>
    <w:p w14:paraId="547ADC50"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Conflict-of-interest statement: </w:t>
      </w:r>
      <w:r w:rsidRPr="0034094A">
        <w:rPr>
          <w:rFonts w:ascii="Book Antiqua" w:eastAsia="Book Antiqua" w:hAnsi="Book Antiqua" w:cs="Book Antiqua"/>
          <w:color w:val="000000"/>
        </w:rPr>
        <w:t>The authors declare that they have no conflict of interest.</w:t>
      </w:r>
    </w:p>
    <w:p w14:paraId="0862C813" w14:textId="77777777" w:rsidR="00A77B3E" w:rsidRPr="0034094A" w:rsidRDefault="00A77B3E" w:rsidP="0034094A">
      <w:pPr>
        <w:spacing w:line="360" w:lineRule="auto"/>
        <w:jc w:val="both"/>
        <w:rPr>
          <w:rFonts w:ascii="Book Antiqua" w:hAnsi="Book Antiqua"/>
        </w:rPr>
      </w:pPr>
    </w:p>
    <w:p w14:paraId="50A240AA"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CARE Checklist (2016) statement: </w:t>
      </w:r>
      <w:r w:rsidRPr="0034094A">
        <w:rPr>
          <w:rFonts w:ascii="Book Antiqua" w:eastAsia="Book Antiqua" w:hAnsi="Book Antiqua" w:cs="Book Antiqua"/>
          <w:color w:val="000000"/>
        </w:rPr>
        <w:t>The authors have read the CARE Checklist (2016) and the manuscript was prepared and revised according to the CARE Checklist (2016).</w:t>
      </w:r>
    </w:p>
    <w:p w14:paraId="7B97A9B3" w14:textId="77777777" w:rsidR="00A77B3E" w:rsidRPr="0034094A" w:rsidRDefault="00A77B3E" w:rsidP="0034094A">
      <w:pPr>
        <w:spacing w:line="360" w:lineRule="auto"/>
        <w:jc w:val="both"/>
        <w:rPr>
          <w:rFonts w:ascii="Book Antiqua" w:hAnsi="Book Antiqua"/>
        </w:rPr>
      </w:pPr>
    </w:p>
    <w:p w14:paraId="0456201B"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bCs/>
          <w:color w:val="000000"/>
        </w:rPr>
        <w:t xml:space="preserve">Open-Access: </w:t>
      </w:r>
      <w:r w:rsidRPr="0034094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1A6AD2" w14:textId="77777777" w:rsidR="00A77B3E" w:rsidRPr="0034094A" w:rsidRDefault="00A77B3E" w:rsidP="0034094A">
      <w:pPr>
        <w:spacing w:line="360" w:lineRule="auto"/>
        <w:jc w:val="both"/>
        <w:rPr>
          <w:rFonts w:ascii="Book Antiqua" w:hAnsi="Book Antiqua"/>
        </w:rPr>
      </w:pPr>
    </w:p>
    <w:p w14:paraId="4B80F146" w14:textId="50205B40"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Manuscript source: </w:t>
      </w:r>
      <w:r w:rsidRPr="0034094A">
        <w:rPr>
          <w:rFonts w:ascii="Book Antiqua" w:eastAsia="Book Antiqua" w:hAnsi="Book Antiqua" w:cs="Book Antiqua"/>
          <w:color w:val="000000"/>
        </w:rPr>
        <w:t xml:space="preserve">Unsolicited </w:t>
      </w:r>
      <w:r w:rsidR="002E7B6C" w:rsidRPr="0034094A">
        <w:rPr>
          <w:rFonts w:ascii="Book Antiqua" w:eastAsia="Book Antiqua" w:hAnsi="Book Antiqua" w:cs="Book Antiqua"/>
          <w:color w:val="000000"/>
        </w:rPr>
        <w:t>m</w:t>
      </w:r>
      <w:r w:rsidRPr="0034094A">
        <w:rPr>
          <w:rFonts w:ascii="Book Antiqua" w:eastAsia="Book Antiqua" w:hAnsi="Book Antiqua" w:cs="Book Antiqua"/>
          <w:color w:val="000000"/>
        </w:rPr>
        <w:t>anuscript</w:t>
      </w:r>
    </w:p>
    <w:p w14:paraId="2CB4F55B" w14:textId="77777777" w:rsidR="00A77B3E" w:rsidRPr="0034094A" w:rsidRDefault="00A77B3E" w:rsidP="0034094A">
      <w:pPr>
        <w:spacing w:line="360" w:lineRule="auto"/>
        <w:jc w:val="both"/>
        <w:rPr>
          <w:rFonts w:ascii="Book Antiqua" w:hAnsi="Book Antiqua"/>
        </w:rPr>
      </w:pPr>
    </w:p>
    <w:p w14:paraId="35355F41"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Peer-review started: </w:t>
      </w:r>
      <w:r w:rsidRPr="0034094A">
        <w:rPr>
          <w:rFonts w:ascii="Book Antiqua" w:eastAsia="Book Antiqua" w:hAnsi="Book Antiqua" w:cs="Book Antiqua"/>
          <w:color w:val="000000"/>
        </w:rPr>
        <w:t>August 14, 2020</w:t>
      </w:r>
    </w:p>
    <w:p w14:paraId="5B94071F"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First decision: </w:t>
      </w:r>
      <w:r w:rsidRPr="0034094A">
        <w:rPr>
          <w:rFonts w:ascii="Book Antiqua" w:eastAsia="Book Antiqua" w:hAnsi="Book Antiqua" w:cs="Book Antiqua"/>
          <w:color w:val="000000"/>
        </w:rPr>
        <w:t>November 26, 2020</w:t>
      </w:r>
    </w:p>
    <w:p w14:paraId="58E2072D"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Article in press: </w:t>
      </w:r>
    </w:p>
    <w:p w14:paraId="723A3E28" w14:textId="77777777" w:rsidR="00A77B3E" w:rsidRPr="0034094A" w:rsidRDefault="00A77B3E" w:rsidP="0034094A">
      <w:pPr>
        <w:spacing w:line="360" w:lineRule="auto"/>
        <w:jc w:val="both"/>
        <w:rPr>
          <w:rFonts w:ascii="Book Antiqua" w:hAnsi="Book Antiqua"/>
        </w:rPr>
      </w:pPr>
    </w:p>
    <w:p w14:paraId="3F6F8B8D" w14:textId="28D34180"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2E7B6C" w:rsidRPr="0034094A">
        <w:rPr>
          <w:rFonts w:ascii="Book Antiqua" w:eastAsia="Microsoft YaHei" w:hAnsi="Book Antiqua" w:cs="SimSun"/>
        </w:rPr>
        <w:t>Medicine, research and experimental</w:t>
      </w:r>
      <w:bookmarkEnd w:id="0"/>
      <w:bookmarkEnd w:id="1"/>
      <w:bookmarkEnd w:id="2"/>
    </w:p>
    <w:p w14:paraId="3549865A"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 xml:space="preserve">Country/Territory of origin: </w:t>
      </w:r>
      <w:r w:rsidRPr="0034094A">
        <w:rPr>
          <w:rFonts w:ascii="Book Antiqua" w:eastAsia="Book Antiqua" w:hAnsi="Book Antiqua" w:cs="Book Antiqua"/>
          <w:color w:val="000000"/>
        </w:rPr>
        <w:t>China</w:t>
      </w:r>
    </w:p>
    <w:p w14:paraId="60B3F446"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t>Peer-review report’s scientific quality classification</w:t>
      </w:r>
    </w:p>
    <w:p w14:paraId="72AF0981"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Grade A (Excellent): 0</w:t>
      </w:r>
    </w:p>
    <w:p w14:paraId="400C7F2B"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Grade B (Very good): B</w:t>
      </w:r>
    </w:p>
    <w:p w14:paraId="3A775E47"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Grade C (Good): 0</w:t>
      </w:r>
    </w:p>
    <w:p w14:paraId="1068927A"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Grade D (Fair): 0</w:t>
      </w:r>
    </w:p>
    <w:p w14:paraId="16C80D24"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color w:val="000000"/>
        </w:rPr>
        <w:t>Grade E (Poor): 0</w:t>
      </w:r>
    </w:p>
    <w:p w14:paraId="13ACE81C" w14:textId="77777777" w:rsidR="00A77B3E" w:rsidRPr="0034094A" w:rsidRDefault="00A77B3E" w:rsidP="0034094A">
      <w:pPr>
        <w:spacing w:line="360" w:lineRule="auto"/>
        <w:jc w:val="both"/>
        <w:rPr>
          <w:rFonts w:ascii="Book Antiqua" w:hAnsi="Book Antiqua"/>
        </w:rPr>
      </w:pPr>
    </w:p>
    <w:p w14:paraId="6B513F54" w14:textId="7ECED3F5" w:rsidR="00A77B3E" w:rsidRPr="0034094A" w:rsidRDefault="00F17859" w:rsidP="0034094A">
      <w:pPr>
        <w:spacing w:line="360" w:lineRule="auto"/>
        <w:jc w:val="both"/>
        <w:rPr>
          <w:rFonts w:ascii="Book Antiqua" w:eastAsia="Book Antiqua" w:hAnsi="Book Antiqua" w:cs="Book Antiqua"/>
          <w:b/>
          <w:color w:val="000000"/>
        </w:rPr>
      </w:pPr>
      <w:r w:rsidRPr="0034094A">
        <w:rPr>
          <w:rFonts w:ascii="Book Antiqua" w:eastAsia="Book Antiqua" w:hAnsi="Book Antiqua" w:cs="Book Antiqua"/>
          <w:b/>
          <w:color w:val="000000"/>
        </w:rPr>
        <w:t xml:space="preserve">P-Reviewer: </w:t>
      </w:r>
      <w:r w:rsidRPr="0034094A">
        <w:rPr>
          <w:rFonts w:ascii="Book Antiqua" w:eastAsia="Book Antiqua" w:hAnsi="Book Antiqua" w:cs="Book Antiqua"/>
          <w:color w:val="000000"/>
        </w:rPr>
        <w:t>Hansen AW</w:t>
      </w:r>
      <w:r w:rsidRPr="0034094A">
        <w:rPr>
          <w:rFonts w:ascii="Book Antiqua" w:eastAsia="Book Antiqua" w:hAnsi="Book Antiqua" w:cs="Book Antiqua"/>
          <w:b/>
          <w:color w:val="000000"/>
        </w:rPr>
        <w:t xml:space="preserve"> S-Editor: </w:t>
      </w:r>
      <w:r w:rsidR="001C0FF8" w:rsidRPr="0034094A">
        <w:rPr>
          <w:rFonts w:ascii="Book Antiqua" w:eastAsia="Book Antiqua" w:hAnsi="Book Antiqua" w:cs="Book Antiqua"/>
          <w:color w:val="000000"/>
        </w:rPr>
        <w:t>F</w:t>
      </w:r>
      <w:r w:rsidRPr="0034094A">
        <w:rPr>
          <w:rFonts w:ascii="Book Antiqua" w:eastAsia="Book Antiqua" w:hAnsi="Book Antiqua" w:cs="Book Antiqua"/>
          <w:color w:val="000000"/>
        </w:rPr>
        <w:t>a</w:t>
      </w:r>
      <w:r w:rsidR="001C0FF8" w:rsidRPr="0034094A">
        <w:rPr>
          <w:rFonts w:ascii="Book Antiqua" w:eastAsia="Book Antiqua" w:hAnsi="Book Antiqua" w:cs="Book Antiqua"/>
          <w:color w:val="000000"/>
        </w:rPr>
        <w:t>n</w:t>
      </w:r>
      <w:r w:rsidRPr="0034094A">
        <w:rPr>
          <w:rFonts w:ascii="Book Antiqua" w:eastAsia="Book Antiqua" w:hAnsi="Book Antiqua" w:cs="Book Antiqua"/>
          <w:color w:val="000000"/>
        </w:rPr>
        <w:t xml:space="preserve"> J</w:t>
      </w:r>
      <w:r w:rsidR="001C0FF8" w:rsidRPr="0034094A">
        <w:rPr>
          <w:rFonts w:ascii="Book Antiqua" w:eastAsia="Book Antiqua" w:hAnsi="Book Antiqua" w:cs="Book Antiqua"/>
          <w:color w:val="000000"/>
        </w:rPr>
        <w:t>R</w:t>
      </w:r>
      <w:r w:rsidRPr="0034094A">
        <w:rPr>
          <w:rFonts w:ascii="Book Antiqua" w:eastAsia="Book Antiqua" w:hAnsi="Book Antiqua" w:cs="Book Antiqua"/>
          <w:b/>
          <w:color w:val="000000"/>
        </w:rPr>
        <w:t xml:space="preserve"> L-Editor: </w:t>
      </w:r>
      <w:r w:rsidR="007F545F" w:rsidRPr="0034094A">
        <w:rPr>
          <w:rFonts w:ascii="Book Antiqua" w:eastAsia="Book Antiqua" w:hAnsi="Book Antiqua" w:cs="Book Antiqua"/>
          <w:bCs/>
          <w:color w:val="000000"/>
        </w:rPr>
        <w:t>Filipodia</w:t>
      </w:r>
      <w:r w:rsidRPr="0034094A">
        <w:rPr>
          <w:rFonts w:ascii="Book Antiqua" w:eastAsia="Book Antiqua" w:hAnsi="Book Antiqua" w:cs="Book Antiqua"/>
          <w:b/>
          <w:color w:val="000000"/>
        </w:rPr>
        <w:t xml:space="preserve"> P-Editor: </w:t>
      </w:r>
    </w:p>
    <w:p w14:paraId="7917B769" w14:textId="77777777" w:rsidR="00790982" w:rsidRPr="0034094A" w:rsidRDefault="00790982" w:rsidP="0034094A">
      <w:pPr>
        <w:spacing w:line="360" w:lineRule="auto"/>
        <w:jc w:val="both"/>
        <w:rPr>
          <w:rFonts w:ascii="Book Antiqua" w:hAnsi="Book Antiqua"/>
        </w:rPr>
        <w:sectPr w:rsidR="00790982" w:rsidRPr="0034094A" w:rsidSect="0034094A">
          <w:pgSz w:w="12240" w:h="15840"/>
          <w:pgMar w:top="1440" w:right="1440" w:bottom="1440" w:left="1440" w:header="720" w:footer="720" w:gutter="0"/>
          <w:cols w:space="720"/>
          <w:docGrid w:linePitch="360"/>
        </w:sectPr>
      </w:pPr>
    </w:p>
    <w:p w14:paraId="26F76C75" w14:textId="77777777" w:rsidR="00A77B3E" w:rsidRPr="0034094A" w:rsidRDefault="00F17859" w:rsidP="0034094A">
      <w:pPr>
        <w:spacing w:line="360" w:lineRule="auto"/>
        <w:jc w:val="both"/>
        <w:rPr>
          <w:rFonts w:ascii="Book Antiqua" w:hAnsi="Book Antiqua"/>
        </w:rPr>
      </w:pPr>
      <w:r w:rsidRPr="0034094A">
        <w:rPr>
          <w:rFonts w:ascii="Book Antiqua" w:eastAsia="Book Antiqua" w:hAnsi="Book Antiqua" w:cs="Book Antiqua"/>
          <w:b/>
          <w:color w:val="000000"/>
        </w:rPr>
        <w:lastRenderedPageBreak/>
        <w:t>Figure Legends</w:t>
      </w:r>
    </w:p>
    <w:p w14:paraId="6734B6E9" w14:textId="134ECAA2" w:rsidR="0091259C" w:rsidRPr="0034094A" w:rsidRDefault="00EC6DBC" w:rsidP="0034094A">
      <w:pPr>
        <w:spacing w:line="360" w:lineRule="auto"/>
        <w:jc w:val="both"/>
        <w:rPr>
          <w:rFonts w:ascii="Book Antiqua" w:eastAsia="Book Antiqua" w:hAnsi="Book Antiqua" w:cs="Book Antiqua"/>
          <w:b/>
          <w:bCs/>
          <w:color w:val="000000"/>
        </w:rPr>
      </w:pPr>
      <w:r w:rsidRPr="0034094A">
        <w:rPr>
          <w:rFonts w:ascii="Book Antiqua" w:hAnsi="Book Antiqua"/>
          <w:noProof/>
          <w:lang w:eastAsia="zh-CN"/>
        </w:rPr>
        <w:drawing>
          <wp:inline distT="0" distB="0" distL="0" distR="0" wp14:anchorId="50C07461" wp14:editId="44037C09">
            <wp:extent cx="5943600" cy="3140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40075"/>
                    </a:xfrm>
                    <a:prstGeom prst="rect">
                      <a:avLst/>
                    </a:prstGeom>
                  </pic:spPr>
                </pic:pic>
              </a:graphicData>
            </a:graphic>
          </wp:inline>
        </w:drawing>
      </w:r>
    </w:p>
    <w:p w14:paraId="7D08908D" w14:textId="3C039F5B" w:rsidR="00A77B3E" w:rsidRPr="0034094A" w:rsidRDefault="00F17859" w:rsidP="0034094A">
      <w:pPr>
        <w:spacing w:line="360" w:lineRule="auto"/>
        <w:jc w:val="both"/>
        <w:rPr>
          <w:rFonts w:ascii="Book Antiqua" w:eastAsia="Book Antiqua" w:hAnsi="Book Antiqua" w:cs="Book Antiqua"/>
          <w:color w:val="000000"/>
        </w:rPr>
      </w:pPr>
      <w:r w:rsidRPr="0034094A">
        <w:rPr>
          <w:rFonts w:ascii="Book Antiqua" w:eastAsia="Book Antiqua" w:hAnsi="Book Antiqua" w:cs="Book Antiqua"/>
          <w:b/>
          <w:bCs/>
          <w:color w:val="000000"/>
        </w:rPr>
        <w:t xml:space="preserve">Figure 1 Changes of serum calcitonin and </w:t>
      </w:r>
      <w:r w:rsidR="00BC7A97" w:rsidRPr="0034094A">
        <w:rPr>
          <w:rFonts w:ascii="Book Antiqua" w:eastAsia="Book Antiqua" w:hAnsi="Book Antiqua" w:cs="Book Antiqua"/>
          <w:b/>
          <w:bCs/>
          <w:color w:val="000000"/>
        </w:rPr>
        <w:t>carcinoembryonic antigen</w:t>
      </w:r>
      <w:r w:rsidRPr="0034094A">
        <w:rPr>
          <w:rFonts w:ascii="Book Antiqua" w:eastAsia="Book Antiqua" w:hAnsi="Book Antiqua" w:cs="Book Antiqua"/>
          <w:b/>
          <w:bCs/>
          <w:color w:val="000000"/>
        </w:rPr>
        <w:t xml:space="preserve"> levels at each follow-up visit after the initial surgery. </w:t>
      </w:r>
      <w:r w:rsidRPr="0034094A">
        <w:rPr>
          <w:rFonts w:ascii="Book Antiqua" w:eastAsia="Book Antiqua" w:hAnsi="Book Antiqua" w:cs="Book Antiqua"/>
          <w:color w:val="000000"/>
        </w:rPr>
        <w:t xml:space="preserve">The dashed lines indicate reference values. </w:t>
      </w:r>
      <w:r w:rsidR="006F5407" w:rsidRPr="0034094A">
        <w:rPr>
          <w:rFonts w:ascii="Book Antiqua" w:eastAsia="Book Antiqua" w:hAnsi="Book Antiqua" w:cs="Book Antiqua"/>
          <w:color w:val="000000"/>
        </w:rPr>
        <w:t>CEA: Carcinoembryonic antigen</w:t>
      </w:r>
      <w:r w:rsidR="00CA2A14" w:rsidRPr="0034094A">
        <w:rPr>
          <w:rFonts w:ascii="Book Antiqua" w:eastAsia="Book Antiqua" w:hAnsi="Book Antiqua" w:cs="Book Antiqua"/>
          <w:color w:val="000000"/>
        </w:rPr>
        <w:t xml:space="preserve">; </w:t>
      </w:r>
      <w:r w:rsidR="005F2C41" w:rsidRPr="0034094A">
        <w:rPr>
          <w:rFonts w:ascii="Book Antiqua" w:eastAsia="Book Antiqua" w:hAnsi="Book Antiqua" w:cs="Book Antiqua"/>
          <w:color w:val="000000"/>
        </w:rPr>
        <w:t>CT:</w:t>
      </w:r>
      <w:r w:rsidR="00222018">
        <w:rPr>
          <w:rFonts w:ascii="Book Antiqua" w:eastAsia="Book Antiqua" w:hAnsi="Book Antiqua" w:cs="Book Antiqua"/>
          <w:color w:val="000000"/>
        </w:rPr>
        <w:t xml:space="preserve"> </w:t>
      </w:r>
      <w:r w:rsidR="00222018" w:rsidRPr="00222018">
        <w:rPr>
          <w:rFonts w:ascii="Book Antiqua" w:eastAsia="Book Antiqua" w:hAnsi="Book Antiqua" w:cs="Book Antiqua"/>
          <w:color w:val="000000"/>
        </w:rPr>
        <w:t>Calcitonin</w:t>
      </w:r>
      <w:r w:rsidR="005F2C41" w:rsidRPr="0034094A">
        <w:rPr>
          <w:rFonts w:ascii="Book Antiqua" w:eastAsia="Book Antiqua" w:hAnsi="Book Antiqua" w:cs="Book Antiqua"/>
          <w:color w:val="000000"/>
        </w:rPr>
        <w:t xml:space="preserve">; </w:t>
      </w:r>
      <w:r w:rsidR="00CA2A14" w:rsidRPr="0034094A">
        <w:rPr>
          <w:rFonts w:ascii="Book Antiqua" w:eastAsia="Book Antiqua" w:hAnsi="Book Antiqua" w:cs="Book Antiqua"/>
          <w:color w:val="000000"/>
        </w:rPr>
        <w:t>RFA: Radiofrequency ablation.</w:t>
      </w:r>
    </w:p>
    <w:p w14:paraId="70BFAA2E" w14:textId="1EDEF42B" w:rsidR="0091259C" w:rsidRPr="0034094A" w:rsidRDefault="0091259C" w:rsidP="0034094A">
      <w:pPr>
        <w:spacing w:line="360" w:lineRule="auto"/>
        <w:jc w:val="both"/>
        <w:rPr>
          <w:rFonts w:ascii="Book Antiqua" w:eastAsia="Book Antiqua" w:hAnsi="Book Antiqua" w:cs="Book Antiqua"/>
          <w:b/>
          <w:bCs/>
          <w:color w:val="000000"/>
        </w:rPr>
      </w:pPr>
      <w:r w:rsidRPr="0034094A">
        <w:rPr>
          <w:rFonts w:ascii="Book Antiqua" w:eastAsia="Book Antiqua" w:hAnsi="Book Antiqua" w:cs="Book Antiqua"/>
          <w:b/>
          <w:bCs/>
          <w:color w:val="000000"/>
        </w:rPr>
        <w:br w:type="page"/>
      </w:r>
      <w:r w:rsidRPr="0034094A">
        <w:rPr>
          <w:rFonts w:ascii="Book Antiqua" w:hAnsi="Book Antiqua"/>
          <w:noProof/>
          <w:lang w:eastAsia="zh-CN"/>
        </w:rPr>
        <w:lastRenderedPageBreak/>
        <w:drawing>
          <wp:inline distT="0" distB="0" distL="0" distR="0" wp14:anchorId="6A49C6FF" wp14:editId="7023F75C">
            <wp:extent cx="5943600" cy="2971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71800"/>
                    </a:xfrm>
                    <a:prstGeom prst="rect">
                      <a:avLst/>
                    </a:prstGeom>
                  </pic:spPr>
                </pic:pic>
              </a:graphicData>
            </a:graphic>
          </wp:inline>
        </w:drawing>
      </w:r>
    </w:p>
    <w:p w14:paraId="2CA8EEBC" w14:textId="7EA618C9" w:rsidR="00A77B3E" w:rsidRPr="0034094A" w:rsidRDefault="00F17859" w:rsidP="0034094A">
      <w:pPr>
        <w:spacing w:line="360" w:lineRule="auto"/>
        <w:jc w:val="both"/>
        <w:rPr>
          <w:rFonts w:ascii="Book Antiqua" w:hAnsi="Book Antiqua"/>
          <w:b/>
          <w:bCs/>
        </w:rPr>
      </w:pPr>
      <w:r w:rsidRPr="0034094A">
        <w:rPr>
          <w:rFonts w:ascii="Book Antiqua" w:eastAsia="Book Antiqua" w:hAnsi="Book Antiqua" w:cs="Book Antiqua"/>
          <w:b/>
          <w:bCs/>
          <w:color w:val="000000"/>
        </w:rPr>
        <w:t xml:space="preserve">Figure 2 </w:t>
      </w:r>
      <w:r w:rsidR="00D97E28" w:rsidRPr="0034094A">
        <w:rPr>
          <w:rFonts w:ascii="Book Antiqua" w:eastAsia="Book Antiqua" w:hAnsi="Book Antiqua" w:cs="Book Antiqua"/>
          <w:b/>
          <w:bCs/>
          <w:color w:val="000000"/>
        </w:rPr>
        <w:t>Ultrasound</w:t>
      </w:r>
      <w:r w:rsidRPr="0034094A">
        <w:rPr>
          <w:rFonts w:ascii="Book Antiqua" w:eastAsia="Book Antiqua" w:hAnsi="Book Antiqua" w:cs="Book Antiqua"/>
          <w:b/>
          <w:bCs/>
          <w:color w:val="000000"/>
        </w:rPr>
        <w:t xml:space="preserve">-guided </w:t>
      </w:r>
      <w:r w:rsidR="00D97E28" w:rsidRPr="0034094A">
        <w:rPr>
          <w:rFonts w:ascii="Book Antiqua" w:eastAsia="Book Antiqua" w:hAnsi="Book Antiqua" w:cs="Book Antiqua"/>
          <w:b/>
          <w:bCs/>
          <w:color w:val="000000"/>
        </w:rPr>
        <w:t>radiofrequency ablation</w:t>
      </w:r>
      <w:r w:rsidRPr="0034094A">
        <w:rPr>
          <w:rFonts w:ascii="Book Antiqua" w:eastAsia="Book Antiqua" w:hAnsi="Book Antiqua" w:cs="Book Antiqua"/>
          <w:b/>
          <w:bCs/>
          <w:color w:val="000000"/>
        </w:rPr>
        <w:t xml:space="preserve"> process. </w:t>
      </w:r>
      <w:r w:rsidRPr="0034094A">
        <w:rPr>
          <w:rFonts w:ascii="Book Antiqua" w:eastAsia="Book Antiqua" w:hAnsi="Book Antiqua" w:cs="Book Antiqua"/>
          <w:color w:val="000000"/>
        </w:rPr>
        <w:t>A</w:t>
      </w:r>
      <w:r w:rsidR="00A00389" w:rsidRPr="0034094A">
        <w:rPr>
          <w:rFonts w:ascii="Book Antiqua" w:eastAsia="Book Antiqua" w:hAnsi="Book Antiqua" w:cs="Book Antiqua"/>
          <w:color w:val="000000"/>
        </w:rPr>
        <w:t>-</w:t>
      </w:r>
      <w:r w:rsidRPr="0034094A">
        <w:rPr>
          <w:rFonts w:ascii="Book Antiqua" w:eastAsia="Book Antiqua" w:hAnsi="Book Antiqua" w:cs="Book Antiqua"/>
          <w:color w:val="000000"/>
        </w:rPr>
        <w:t>D</w:t>
      </w:r>
      <w:r w:rsidR="00D97E28"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w:t>
      </w:r>
      <w:r w:rsidR="00D97E28" w:rsidRPr="0034094A">
        <w:rPr>
          <w:rFonts w:ascii="Book Antiqua" w:eastAsia="Book Antiqua" w:hAnsi="Book Antiqua" w:cs="Book Antiqua"/>
          <w:color w:val="000000"/>
        </w:rPr>
        <w:t>L</w:t>
      </w:r>
      <w:r w:rsidRPr="0034094A">
        <w:rPr>
          <w:rFonts w:ascii="Book Antiqua" w:eastAsia="Book Antiqua" w:hAnsi="Book Antiqua" w:cs="Book Antiqua"/>
          <w:color w:val="000000"/>
        </w:rPr>
        <w:t>ymph nodes at left level VI; E</w:t>
      </w:r>
      <w:r w:rsidR="00A00389" w:rsidRPr="0034094A">
        <w:rPr>
          <w:rFonts w:ascii="Book Antiqua" w:eastAsia="Book Antiqua" w:hAnsi="Book Antiqua" w:cs="Book Antiqua"/>
          <w:color w:val="000000"/>
        </w:rPr>
        <w:t>-</w:t>
      </w:r>
      <w:r w:rsidRPr="0034094A">
        <w:rPr>
          <w:rFonts w:ascii="Book Antiqua" w:eastAsia="Book Antiqua" w:hAnsi="Book Antiqua" w:cs="Book Antiqua"/>
          <w:color w:val="000000"/>
        </w:rPr>
        <w:t>H</w:t>
      </w:r>
      <w:r w:rsidR="00D97E28"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w:t>
      </w:r>
      <w:r w:rsidR="00D97E28" w:rsidRPr="0034094A">
        <w:rPr>
          <w:rFonts w:ascii="Book Antiqua" w:eastAsia="Book Antiqua" w:hAnsi="Book Antiqua" w:cs="Book Antiqua"/>
          <w:color w:val="000000"/>
        </w:rPr>
        <w:t>L</w:t>
      </w:r>
      <w:r w:rsidRPr="0034094A">
        <w:rPr>
          <w:rFonts w:ascii="Book Antiqua" w:eastAsia="Book Antiqua" w:hAnsi="Book Antiqua" w:cs="Book Antiqua"/>
          <w:color w:val="000000"/>
        </w:rPr>
        <w:t>ymph nodes at left supraclavicular fossa</w:t>
      </w:r>
      <w:r w:rsidR="00D01F31" w:rsidRPr="0034094A">
        <w:rPr>
          <w:rFonts w:ascii="Book Antiqua" w:eastAsia="Book Antiqua" w:hAnsi="Book Antiqua" w:cs="Book Antiqua"/>
          <w:color w:val="000000"/>
        </w:rPr>
        <w:t xml:space="preserve">; </w:t>
      </w:r>
      <w:r w:rsidRPr="0034094A">
        <w:rPr>
          <w:rFonts w:ascii="Book Antiqua" w:eastAsia="Book Antiqua" w:hAnsi="Book Antiqua" w:cs="Book Antiqua"/>
          <w:color w:val="000000"/>
        </w:rPr>
        <w:t>A and E</w:t>
      </w:r>
      <w:r w:rsidR="00D01F31"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w:t>
      </w:r>
      <w:r w:rsidR="00D01F31" w:rsidRPr="0034094A">
        <w:rPr>
          <w:rFonts w:ascii="Book Antiqua" w:eastAsia="Book Antiqua" w:hAnsi="Book Antiqua" w:cs="Book Antiqua"/>
          <w:color w:val="000000"/>
        </w:rPr>
        <w:t>Ultrasound (</w:t>
      </w:r>
      <w:r w:rsidRPr="0034094A">
        <w:rPr>
          <w:rFonts w:ascii="Book Antiqua" w:eastAsia="Book Antiqua" w:hAnsi="Book Antiqua" w:cs="Book Antiqua"/>
          <w:color w:val="000000"/>
        </w:rPr>
        <w:t>US</w:t>
      </w:r>
      <w:r w:rsidR="00D01F31"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images of pre</w:t>
      </w:r>
      <w:r w:rsidR="00840AD0">
        <w:rPr>
          <w:rFonts w:ascii="Book Antiqua" w:eastAsia="Book Antiqua" w:hAnsi="Book Antiqua" w:cs="Book Antiqua"/>
          <w:color w:val="000000"/>
        </w:rPr>
        <w:t>-</w:t>
      </w:r>
      <w:r w:rsidR="00D01F31" w:rsidRPr="0034094A">
        <w:rPr>
          <w:rFonts w:ascii="Book Antiqua" w:eastAsia="Book Antiqua" w:hAnsi="Book Antiqua" w:cs="Book Antiqua"/>
          <w:color w:val="000000"/>
        </w:rPr>
        <w:t>radiofrequency ablation</w:t>
      </w:r>
      <w:r w:rsidR="005F2C41">
        <w:rPr>
          <w:rFonts w:ascii="Book Antiqua" w:eastAsia="Book Antiqua" w:hAnsi="Book Antiqua" w:cs="Book Antiqua"/>
          <w:color w:val="000000"/>
        </w:rPr>
        <w:t xml:space="preserve"> (RFA)</w:t>
      </w:r>
      <w:r w:rsidR="00D01F31"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B and F</w:t>
      </w:r>
      <w:r w:rsidR="00D01F31"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US images of </w:t>
      </w:r>
      <w:r w:rsidR="00840AD0">
        <w:rPr>
          <w:rFonts w:ascii="Book Antiqua" w:eastAsia="Book Antiqua" w:hAnsi="Book Antiqua" w:cs="Book Antiqua"/>
          <w:color w:val="000000"/>
        </w:rPr>
        <w:t xml:space="preserve">the </w:t>
      </w:r>
      <w:proofErr w:type="spellStart"/>
      <w:r w:rsidRPr="0034094A">
        <w:rPr>
          <w:rFonts w:ascii="Book Antiqua" w:eastAsia="Book Antiqua" w:hAnsi="Book Antiqua" w:cs="Book Antiqua"/>
          <w:color w:val="000000"/>
        </w:rPr>
        <w:t>hydrodissection</w:t>
      </w:r>
      <w:proofErr w:type="spellEnd"/>
      <w:r w:rsidRPr="0034094A">
        <w:rPr>
          <w:rFonts w:ascii="Book Antiqua" w:eastAsia="Book Antiqua" w:hAnsi="Book Antiqua" w:cs="Book Antiqua"/>
          <w:color w:val="000000"/>
        </w:rPr>
        <w:t xml:space="preserve"> process. Saline was injected to form an edema zone (circled by the dashed line), isolating the target ablated zones with nerves, trachea (</w:t>
      </w:r>
      <w:r w:rsidRPr="0034094A">
        <w:rPr>
          <w:rFonts w:ascii="Segoe UI Symbol" w:eastAsia="Book Antiqua" w:hAnsi="Segoe UI Symbol" w:cs="Segoe UI Symbol"/>
          <w:color w:val="000000"/>
        </w:rPr>
        <w:t>☆</w:t>
      </w:r>
      <w:r w:rsidRPr="0034094A">
        <w:rPr>
          <w:rFonts w:ascii="Book Antiqua" w:eastAsia="Book Antiqua" w:hAnsi="Book Antiqua" w:cs="Book Antiqua"/>
          <w:color w:val="000000"/>
        </w:rPr>
        <w:t>) and skin</w:t>
      </w:r>
      <w:r w:rsidR="006D4347" w:rsidRPr="0034094A">
        <w:rPr>
          <w:rFonts w:ascii="Book Antiqua" w:eastAsia="Book Antiqua" w:hAnsi="Book Antiqua" w:cs="Book Antiqua"/>
          <w:color w:val="000000"/>
        </w:rPr>
        <w:t xml:space="preserve">; </w:t>
      </w:r>
      <w:r w:rsidRPr="0034094A">
        <w:rPr>
          <w:rFonts w:ascii="Book Antiqua" w:eastAsia="Book Antiqua" w:hAnsi="Book Antiqua" w:cs="Book Antiqua"/>
          <w:color w:val="000000"/>
        </w:rPr>
        <w:t>C and G</w:t>
      </w:r>
      <w:r w:rsidR="006D4347"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US images of insertion with the electrode tip</w:t>
      </w:r>
      <w:r w:rsidR="006D4347" w:rsidRPr="0034094A">
        <w:rPr>
          <w:rFonts w:ascii="Book Antiqua" w:eastAsia="Book Antiqua" w:hAnsi="Book Antiqua" w:cs="Book Antiqua"/>
          <w:color w:val="000000"/>
        </w:rPr>
        <w:t xml:space="preserve">; </w:t>
      </w:r>
      <w:r w:rsidRPr="0034094A">
        <w:rPr>
          <w:rFonts w:ascii="Book Antiqua" w:eastAsia="Book Antiqua" w:hAnsi="Book Antiqua" w:cs="Book Antiqua"/>
          <w:color w:val="000000"/>
        </w:rPr>
        <w:t>D and H</w:t>
      </w:r>
      <w:r w:rsidR="006D4347"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US images of the </w:t>
      </w:r>
      <w:r w:rsidR="00840AD0" w:rsidRPr="0034094A">
        <w:rPr>
          <w:rFonts w:ascii="Book Antiqua" w:eastAsia="Book Antiqua" w:hAnsi="Book Antiqua" w:cs="Book Antiqua"/>
          <w:color w:val="000000"/>
        </w:rPr>
        <w:t>radiofrequency ablation</w:t>
      </w:r>
      <w:r w:rsidRPr="0034094A">
        <w:rPr>
          <w:rFonts w:ascii="Book Antiqua" w:eastAsia="Book Antiqua" w:hAnsi="Book Antiqua" w:cs="Book Antiqua"/>
          <w:color w:val="000000"/>
        </w:rPr>
        <w:t xml:space="preserve"> procedure.</w:t>
      </w:r>
      <w:r w:rsidR="006D4347" w:rsidRPr="0034094A">
        <w:rPr>
          <w:rFonts w:ascii="Book Antiqua" w:hAnsi="Book Antiqua"/>
          <w:b/>
          <w:bCs/>
          <w:lang w:eastAsia="zh-CN"/>
        </w:rPr>
        <w:t xml:space="preserve"> </w:t>
      </w:r>
      <w:r w:rsidRPr="0034094A">
        <w:rPr>
          <w:rFonts w:ascii="Book Antiqua" w:eastAsia="Book Antiqua" w:hAnsi="Book Antiqua" w:cs="Book Antiqua"/>
          <w:color w:val="000000"/>
        </w:rPr>
        <w:t>The single arrows point to the lymph nodes of the target. The double arrows point to the RF electrode. CA</w:t>
      </w:r>
      <w:r w:rsidR="00BE51CE"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Carotid artery</w:t>
      </w:r>
      <w:r w:rsidR="00BE51CE" w:rsidRPr="0034094A">
        <w:rPr>
          <w:rFonts w:ascii="Book Antiqua" w:eastAsia="Book Antiqua" w:hAnsi="Book Antiqua" w:cs="Book Antiqua"/>
          <w:color w:val="000000"/>
        </w:rPr>
        <w:t>.</w:t>
      </w:r>
    </w:p>
    <w:p w14:paraId="7F550091" w14:textId="2795B11E" w:rsidR="0091259C" w:rsidRPr="0034094A" w:rsidRDefault="0091259C" w:rsidP="0034094A">
      <w:pPr>
        <w:spacing w:line="360" w:lineRule="auto"/>
        <w:jc w:val="both"/>
        <w:rPr>
          <w:rFonts w:ascii="Book Antiqua" w:eastAsia="Book Antiqua" w:hAnsi="Book Antiqua" w:cs="Book Antiqua"/>
          <w:b/>
          <w:bCs/>
          <w:color w:val="000000"/>
        </w:rPr>
      </w:pPr>
      <w:r w:rsidRPr="0034094A">
        <w:rPr>
          <w:rFonts w:ascii="Book Antiqua" w:eastAsia="Book Antiqua" w:hAnsi="Book Antiqua" w:cs="Book Antiqua"/>
          <w:b/>
          <w:bCs/>
          <w:color w:val="000000"/>
        </w:rPr>
        <w:br w:type="page"/>
      </w:r>
      <w:r w:rsidR="005E0CF2" w:rsidRPr="0034094A">
        <w:rPr>
          <w:rFonts w:ascii="Book Antiqua" w:hAnsi="Book Antiqua"/>
          <w:noProof/>
          <w:lang w:eastAsia="zh-CN"/>
        </w:rPr>
        <w:lastRenderedPageBreak/>
        <w:drawing>
          <wp:inline distT="0" distB="0" distL="0" distR="0" wp14:anchorId="34B88A8A" wp14:editId="09494FA3">
            <wp:extent cx="5943600" cy="2857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57500"/>
                    </a:xfrm>
                    <a:prstGeom prst="rect">
                      <a:avLst/>
                    </a:prstGeom>
                  </pic:spPr>
                </pic:pic>
              </a:graphicData>
            </a:graphic>
          </wp:inline>
        </w:drawing>
      </w:r>
    </w:p>
    <w:p w14:paraId="0427C44E" w14:textId="6AD56A9D" w:rsidR="00A77B3E" w:rsidRPr="0034094A" w:rsidRDefault="00F17859" w:rsidP="0034094A">
      <w:pPr>
        <w:spacing w:line="360" w:lineRule="auto"/>
        <w:jc w:val="both"/>
        <w:rPr>
          <w:rFonts w:ascii="Book Antiqua" w:hAnsi="Book Antiqua"/>
          <w:b/>
          <w:bCs/>
        </w:rPr>
      </w:pPr>
      <w:r w:rsidRPr="0034094A">
        <w:rPr>
          <w:rFonts w:ascii="Book Antiqua" w:eastAsia="Book Antiqua" w:hAnsi="Book Antiqua" w:cs="Book Antiqua"/>
          <w:b/>
          <w:bCs/>
          <w:color w:val="000000"/>
        </w:rPr>
        <w:t xml:space="preserve">Figure 3 Images of </w:t>
      </w:r>
      <w:r w:rsidR="00F5181E" w:rsidRPr="0034094A">
        <w:rPr>
          <w:rFonts w:ascii="Book Antiqua" w:eastAsia="Book Antiqua" w:hAnsi="Book Antiqua" w:cs="Book Antiqua"/>
          <w:b/>
          <w:bCs/>
          <w:color w:val="000000"/>
        </w:rPr>
        <w:t>u</w:t>
      </w:r>
      <w:r w:rsidR="00BE6945" w:rsidRPr="0034094A">
        <w:rPr>
          <w:rFonts w:ascii="Book Antiqua" w:eastAsia="Book Antiqua" w:hAnsi="Book Antiqua" w:cs="Book Antiqua"/>
          <w:b/>
          <w:bCs/>
          <w:color w:val="000000"/>
        </w:rPr>
        <w:t>ltrasound</w:t>
      </w:r>
      <w:r w:rsidRPr="0034094A">
        <w:rPr>
          <w:rFonts w:ascii="Book Antiqua" w:eastAsia="Book Antiqua" w:hAnsi="Book Antiqua" w:cs="Book Antiqua"/>
          <w:b/>
          <w:bCs/>
          <w:color w:val="000000"/>
        </w:rPr>
        <w:t xml:space="preserve"> and </w:t>
      </w:r>
      <w:r w:rsidR="00BE6945" w:rsidRPr="0034094A">
        <w:rPr>
          <w:rFonts w:ascii="Book Antiqua" w:eastAsia="Book Antiqua" w:hAnsi="Book Antiqua" w:cs="Book Antiqua"/>
          <w:b/>
          <w:bCs/>
          <w:color w:val="000000"/>
        </w:rPr>
        <w:t>contrast-enhanced ultrasound</w:t>
      </w:r>
      <w:r w:rsidRPr="0034094A">
        <w:rPr>
          <w:rFonts w:ascii="Book Antiqua" w:eastAsia="Book Antiqua" w:hAnsi="Book Antiqua" w:cs="Book Antiqua"/>
          <w:b/>
          <w:bCs/>
          <w:color w:val="000000"/>
        </w:rPr>
        <w:t xml:space="preserve"> after the </w:t>
      </w:r>
      <w:r w:rsidR="00BE6945" w:rsidRPr="0034094A">
        <w:rPr>
          <w:rFonts w:ascii="Book Antiqua" w:eastAsia="Book Antiqua" w:hAnsi="Book Antiqua" w:cs="Book Antiqua"/>
          <w:b/>
          <w:bCs/>
          <w:color w:val="000000"/>
        </w:rPr>
        <w:t>radiofrequency ablation</w:t>
      </w:r>
      <w:r w:rsidRPr="0034094A">
        <w:rPr>
          <w:rFonts w:ascii="Book Antiqua" w:eastAsia="Book Antiqua" w:hAnsi="Book Antiqua" w:cs="Book Antiqua"/>
          <w:b/>
          <w:bCs/>
          <w:color w:val="000000"/>
        </w:rPr>
        <w:t xml:space="preserve">. </w:t>
      </w:r>
      <w:r w:rsidRPr="0034094A">
        <w:rPr>
          <w:rFonts w:ascii="Book Antiqua" w:eastAsia="Book Antiqua" w:hAnsi="Book Antiqua" w:cs="Book Antiqua"/>
          <w:color w:val="000000"/>
        </w:rPr>
        <w:t xml:space="preserve">A and </w:t>
      </w:r>
      <w:r w:rsidR="00A15086" w:rsidRPr="0034094A">
        <w:rPr>
          <w:rFonts w:ascii="Book Antiqua" w:eastAsia="Book Antiqua" w:hAnsi="Book Antiqua" w:cs="Book Antiqua"/>
          <w:color w:val="000000"/>
        </w:rPr>
        <w:t>B</w:t>
      </w:r>
      <w:r w:rsidR="00D1725B"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Images captured immediately after </w:t>
      </w:r>
      <w:r w:rsidR="00BE6945" w:rsidRPr="0034094A">
        <w:rPr>
          <w:rFonts w:ascii="Book Antiqua" w:eastAsia="Book Antiqua" w:hAnsi="Book Antiqua" w:cs="Book Antiqua"/>
          <w:color w:val="000000"/>
        </w:rPr>
        <w:t>radiofrequency ablation</w:t>
      </w:r>
      <w:r w:rsidR="005F2C41">
        <w:rPr>
          <w:rFonts w:ascii="Book Antiqua" w:eastAsia="Book Antiqua" w:hAnsi="Book Antiqua" w:cs="Book Antiqua"/>
          <w:color w:val="000000"/>
        </w:rPr>
        <w:t xml:space="preserve"> (RFA)</w:t>
      </w:r>
      <w:r w:rsidR="00D1725B" w:rsidRPr="0034094A">
        <w:rPr>
          <w:rFonts w:ascii="Book Antiqua" w:eastAsia="Book Antiqua" w:hAnsi="Book Antiqua" w:cs="Book Antiqua"/>
          <w:color w:val="000000"/>
        </w:rPr>
        <w:t xml:space="preserve">; </w:t>
      </w:r>
      <w:r w:rsidR="00A15086" w:rsidRPr="0034094A">
        <w:rPr>
          <w:rFonts w:ascii="Book Antiqua" w:eastAsia="Book Antiqua" w:hAnsi="Book Antiqua" w:cs="Book Antiqua"/>
          <w:color w:val="000000"/>
        </w:rPr>
        <w:t>C</w:t>
      </w:r>
      <w:r w:rsidRPr="0034094A">
        <w:rPr>
          <w:rFonts w:ascii="Book Antiqua" w:eastAsia="Book Antiqua" w:hAnsi="Book Antiqua" w:cs="Book Antiqua"/>
          <w:color w:val="000000"/>
        </w:rPr>
        <w:t xml:space="preserve"> and D</w:t>
      </w:r>
      <w:r w:rsidR="00D1725B"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Images </w:t>
      </w:r>
      <w:r w:rsidR="005F2C41">
        <w:rPr>
          <w:rFonts w:ascii="Book Antiqua" w:eastAsia="Book Antiqua" w:hAnsi="Book Antiqua" w:cs="Book Antiqua"/>
          <w:color w:val="000000"/>
        </w:rPr>
        <w:t xml:space="preserve">4 </w:t>
      </w:r>
      <w:proofErr w:type="spellStart"/>
      <w:r w:rsidR="005F2C41">
        <w:rPr>
          <w:rFonts w:ascii="Book Antiqua" w:eastAsia="Book Antiqua" w:hAnsi="Book Antiqua" w:cs="Book Antiqua"/>
          <w:color w:val="000000"/>
        </w:rPr>
        <w:t>mo</w:t>
      </w:r>
      <w:proofErr w:type="spellEnd"/>
      <w:r w:rsidRPr="0034094A">
        <w:rPr>
          <w:rFonts w:ascii="Book Antiqua" w:eastAsia="Book Antiqua" w:hAnsi="Book Antiqua" w:cs="Book Antiqua"/>
          <w:color w:val="000000"/>
        </w:rPr>
        <w:t xml:space="preserve"> after RFA. The arrows point to ablated lymph nodes. Pentagram (</w:t>
      </w:r>
      <w:r w:rsidRPr="0034094A">
        <w:rPr>
          <w:rFonts w:ascii="Segoe UI Symbol" w:eastAsia="Book Antiqua" w:hAnsi="Segoe UI Symbol" w:cs="Segoe UI Symbol"/>
          <w:color w:val="000000"/>
        </w:rPr>
        <w:t>☆</w:t>
      </w:r>
      <w:r w:rsidRPr="0034094A">
        <w:rPr>
          <w:rFonts w:ascii="Book Antiqua" w:eastAsia="Book Antiqua" w:hAnsi="Book Antiqua" w:cs="Book Antiqua"/>
          <w:color w:val="000000"/>
        </w:rPr>
        <w:t>)</w:t>
      </w:r>
      <w:r w:rsidR="00D1725B"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w:t>
      </w:r>
      <w:r w:rsidR="00D1725B" w:rsidRPr="0034094A">
        <w:rPr>
          <w:rFonts w:ascii="Book Antiqua" w:eastAsia="Book Antiqua" w:hAnsi="Book Antiqua" w:cs="Book Antiqua"/>
          <w:color w:val="000000"/>
        </w:rPr>
        <w:t>T</w:t>
      </w:r>
      <w:r w:rsidRPr="0034094A">
        <w:rPr>
          <w:rFonts w:ascii="Book Antiqua" w:eastAsia="Book Antiqua" w:hAnsi="Book Antiqua" w:cs="Book Antiqua"/>
          <w:color w:val="000000"/>
        </w:rPr>
        <w:t>rachea</w:t>
      </w:r>
      <w:r w:rsidR="005F2C41">
        <w:rPr>
          <w:rFonts w:ascii="Book Antiqua" w:eastAsia="Book Antiqua" w:hAnsi="Book Antiqua" w:cs="Book Antiqua"/>
          <w:color w:val="000000"/>
        </w:rPr>
        <w:t>.</w:t>
      </w:r>
      <w:r w:rsidRPr="0034094A">
        <w:rPr>
          <w:rFonts w:ascii="Book Antiqua" w:eastAsia="Book Antiqua" w:hAnsi="Book Antiqua" w:cs="Book Antiqua"/>
          <w:color w:val="000000"/>
        </w:rPr>
        <w:t xml:space="preserve"> CA</w:t>
      </w:r>
      <w:r w:rsidR="00D1725B" w:rsidRPr="0034094A">
        <w:rPr>
          <w:rFonts w:ascii="Book Antiqua" w:eastAsia="Book Antiqua" w:hAnsi="Book Antiqua" w:cs="Book Antiqua"/>
          <w:color w:val="000000"/>
        </w:rPr>
        <w:t>:</w:t>
      </w:r>
      <w:r w:rsidRPr="0034094A">
        <w:rPr>
          <w:rFonts w:ascii="Book Antiqua" w:eastAsia="Book Antiqua" w:hAnsi="Book Antiqua" w:cs="Book Antiqua"/>
          <w:color w:val="000000"/>
        </w:rPr>
        <w:t xml:space="preserve"> </w:t>
      </w:r>
      <w:r w:rsidR="00D1725B" w:rsidRPr="0034094A">
        <w:rPr>
          <w:rFonts w:ascii="Book Antiqua" w:eastAsia="Book Antiqua" w:hAnsi="Book Antiqua" w:cs="Book Antiqua"/>
          <w:color w:val="000000"/>
        </w:rPr>
        <w:t>C</w:t>
      </w:r>
      <w:r w:rsidRPr="0034094A">
        <w:rPr>
          <w:rFonts w:ascii="Book Antiqua" w:eastAsia="Book Antiqua" w:hAnsi="Book Antiqua" w:cs="Book Antiqua"/>
          <w:color w:val="000000"/>
        </w:rPr>
        <w:t>arotid artery</w:t>
      </w:r>
      <w:r w:rsidR="00BE6945" w:rsidRPr="0034094A">
        <w:rPr>
          <w:rFonts w:ascii="Book Antiqua" w:eastAsia="Book Antiqua" w:hAnsi="Book Antiqua" w:cs="Book Antiqua"/>
          <w:color w:val="000000"/>
        </w:rPr>
        <w:t>.</w:t>
      </w:r>
    </w:p>
    <w:p w14:paraId="494E40EC" w14:textId="77777777" w:rsidR="0056662C" w:rsidRPr="0034094A" w:rsidRDefault="0056662C" w:rsidP="0034094A">
      <w:pPr>
        <w:adjustRightInd w:val="0"/>
        <w:snapToGrid w:val="0"/>
        <w:spacing w:line="360" w:lineRule="auto"/>
        <w:jc w:val="both"/>
        <w:outlineLvl w:val="0"/>
        <w:rPr>
          <w:rFonts w:ascii="Book Antiqua" w:hAnsi="Book Antiqua"/>
        </w:rPr>
      </w:pPr>
      <w:r w:rsidRPr="0034094A">
        <w:rPr>
          <w:rFonts w:ascii="Book Antiqua" w:eastAsia="Book Antiqua" w:hAnsi="Book Antiqua" w:cs="Book Antiqua"/>
          <w:color w:val="000000"/>
        </w:rPr>
        <w:br w:type="page"/>
      </w:r>
      <w:r w:rsidRPr="0034094A">
        <w:rPr>
          <w:rFonts w:ascii="Book Antiqua" w:eastAsia="Arial Unicode MS" w:hAnsi="Book Antiqua"/>
          <w:b/>
          <w:color w:val="000000"/>
          <w:lang w:bidi="ar"/>
        </w:rPr>
        <w:lastRenderedPageBreak/>
        <w:t>Table 1</w:t>
      </w:r>
      <w:r w:rsidRPr="0034094A">
        <w:rPr>
          <w:rStyle w:val="font01"/>
          <w:rFonts w:ascii="Book Antiqua" w:eastAsia="DengXian" w:hAnsi="Book Antiqua"/>
          <w:sz w:val="24"/>
          <w:szCs w:val="24"/>
          <w:lang w:bidi="ar"/>
        </w:rPr>
        <w:t xml:space="preserve"> </w:t>
      </w:r>
      <w:r w:rsidRPr="0034094A">
        <w:rPr>
          <w:rStyle w:val="font01"/>
          <w:rFonts w:ascii="Book Antiqua" w:eastAsia="DengXian" w:hAnsi="Book Antiqua"/>
          <w:b/>
          <w:sz w:val="24"/>
          <w:szCs w:val="24"/>
          <w:lang w:bidi="ar"/>
        </w:rPr>
        <w:t>Pathology of cervical lymph nodes in the initial surgery</w:t>
      </w:r>
    </w:p>
    <w:tbl>
      <w:tblPr>
        <w:tblStyle w:val="21"/>
        <w:tblW w:w="0" w:type="auto"/>
        <w:tblLook w:val="06A0" w:firstRow="1" w:lastRow="0" w:firstColumn="1" w:lastColumn="0" w:noHBand="1" w:noVBand="1"/>
      </w:tblPr>
      <w:tblGrid>
        <w:gridCol w:w="3092"/>
        <w:gridCol w:w="3148"/>
        <w:gridCol w:w="3120"/>
      </w:tblGrid>
      <w:tr w:rsidR="0056662C" w:rsidRPr="0034094A" w14:paraId="73BACECC" w14:textId="77777777" w:rsidTr="00F07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14:paraId="5A1D8B47" w14:textId="77777777" w:rsidR="0056662C" w:rsidRPr="0034094A" w:rsidRDefault="0056662C" w:rsidP="00C16B5F">
            <w:pPr>
              <w:adjustRightInd w:val="0"/>
              <w:snapToGrid w:val="0"/>
              <w:spacing w:line="360" w:lineRule="auto"/>
              <w:rPr>
                <w:rFonts w:ascii="Book Antiqua" w:hAnsi="Book Antiqua" w:cs="Times New Roman"/>
              </w:rPr>
            </w:pPr>
            <w:r w:rsidRPr="0034094A">
              <w:rPr>
                <w:rFonts w:ascii="Book Antiqua" w:eastAsia="DengXian" w:hAnsi="Book Antiqua" w:cs="Times New Roman"/>
                <w:color w:val="000000"/>
                <w:kern w:val="0"/>
                <w:lang w:bidi="ar"/>
              </w:rPr>
              <w:t>Level</w:t>
            </w:r>
          </w:p>
        </w:tc>
        <w:tc>
          <w:tcPr>
            <w:tcW w:w="3361" w:type="dxa"/>
          </w:tcPr>
          <w:p w14:paraId="3A751210" w14:textId="1867FFB9" w:rsidR="0056662C" w:rsidRPr="0034094A" w:rsidRDefault="0056662C" w:rsidP="00C16B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N</w:t>
            </w:r>
            <w:r w:rsidR="00B75247">
              <w:rPr>
                <w:rFonts w:ascii="Book Antiqua" w:eastAsia="DengXian" w:hAnsi="Book Antiqua" w:cs="Times New Roman"/>
                <w:color w:val="000000"/>
                <w:kern w:val="0"/>
                <w:lang w:bidi="ar"/>
              </w:rPr>
              <w:t>umber of</w:t>
            </w:r>
            <w:r w:rsidRPr="0034094A">
              <w:rPr>
                <w:rFonts w:ascii="Book Antiqua" w:eastAsia="DengXian" w:hAnsi="Book Antiqua" w:cs="Times New Roman"/>
                <w:color w:val="000000"/>
                <w:kern w:val="0"/>
                <w:lang w:bidi="ar"/>
              </w:rPr>
              <w:t xml:space="preserve"> </w:t>
            </w:r>
            <w:r w:rsidR="00823D85" w:rsidRPr="0034094A">
              <w:rPr>
                <w:rFonts w:ascii="Book Antiqua" w:eastAsia="DengXian" w:hAnsi="Book Antiqua" w:cs="Times New Roman"/>
                <w:color w:val="000000"/>
                <w:kern w:val="0"/>
                <w:lang w:bidi="ar"/>
              </w:rPr>
              <w:t>m</w:t>
            </w:r>
            <w:r w:rsidRPr="0034094A">
              <w:rPr>
                <w:rFonts w:ascii="Book Antiqua" w:eastAsia="DengXian" w:hAnsi="Book Antiqua" w:cs="Times New Roman"/>
                <w:color w:val="000000"/>
                <w:kern w:val="0"/>
                <w:lang w:bidi="ar"/>
              </w:rPr>
              <w:t>etastasis</w:t>
            </w:r>
          </w:p>
        </w:tc>
        <w:tc>
          <w:tcPr>
            <w:tcW w:w="3361" w:type="dxa"/>
          </w:tcPr>
          <w:p w14:paraId="3842BF89" w14:textId="2EEA4EA8" w:rsidR="0056662C" w:rsidRPr="0034094A" w:rsidRDefault="00B75247" w:rsidP="00C16B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eastAsia="DengXian" w:hAnsi="Book Antiqua" w:cs="Times New Roman"/>
                <w:color w:val="000000"/>
                <w:kern w:val="0"/>
                <w:lang w:bidi="ar"/>
              </w:rPr>
              <w:t>T</w:t>
            </w:r>
            <w:r w:rsidR="0056662C" w:rsidRPr="0034094A">
              <w:rPr>
                <w:rFonts w:ascii="Book Antiqua" w:eastAsia="DengXian" w:hAnsi="Book Antiqua" w:cs="Times New Roman"/>
                <w:color w:val="000000"/>
                <w:kern w:val="0"/>
                <w:lang w:bidi="ar"/>
              </w:rPr>
              <w:t>otal</w:t>
            </w:r>
            <w:r>
              <w:rPr>
                <w:rFonts w:ascii="Book Antiqua" w:eastAsia="DengXian" w:hAnsi="Book Antiqua" w:cs="Times New Roman"/>
                <w:color w:val="000000"/>
                <w:kern w:val="0"/>
                <w:lang w:bidi="ar"/>
              </w:rPr>
              <w:t xml:space="preserve"> number</w:t>
            </w:r>
          </w:p>
        </w:tc>
      </w:tr>
      <w:tr w:rsidR="0056662C" w:rsidRPr="0034094A" w14:paraId="2468D406" w14:textId="77777777" w:rsidTr="00F0717A">
        <w:tc>
          <w:tcPr>
            <w:cnfStyle w:val="001000000000" w:firstRow="0" w:lastRow="0" w:firstColumn="1" w:lastColumn="0" w:oddVBand="0" w:evenVBand="0" w:oddHBand="0" w:evenHBand="0" w:firstRowFirstColumn="0" w:firstRowLastColumn="0" w:lastRowFirstColumn="0" w:lastRowLastColumn="0"/>
            <w:tcW w:w="3360" w:type="dxa"/>
          </w:tcPr>
          <w:p w14:paraId="609C54C1" w14:textId="77777777"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 II</w:t>
            </w:r>
          </w:p>
        </w:tc>
        <w:tc>
          <w:tcPr>
            <w:tcW w:w="3361" w:type="dxa"/>
          </w:tcPr>
          <w:p w14:paraId="686C58A3"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1</w:t>
            </w:r>
          </w:p>
        </w:tc>
        <w:tc>
          <w:tcPr>
            <w:tcW w:w="3361" w:type="dxa"/>
          </w:tcPr>
          <w:p w14:paraId="1F914DF8"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3</w:t>
            </w:r>
          </w:p>
        </w:tc>
      </w:tr>
      <w:tr w:rsidR="0056662C" w:rsidRPr="0034094A" w14:paraId="72239F58" w14:textId="77777777" w:rsidTr="00F0717A">
        <w:tc>
          <w:tcPr>
            <w:cnfStyle w:val="001000000000" w:firstRow="0" w:lastRow="0" w:firstColumn="1" w:lastColumn="0" w:oddVBand="0" w:evenVBand="0" w:oddHBand="0" w:evenHBand="0" w:firstRowFirstColumn="0" w:firstRowLastColumn="0" w:lastRowFirstColumn="0" w:lastRowLastColumn="0"/>
            <w:tcW w:w="3360" w:type="dxa"/>
          </w:tcPr>
          <w:p w14:paraId="649AB51B" w14:textId="77777777"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 III</w:t>
            </w:r>
          </w:p>
        </w:tc>
        <w:tc>
          <w:tcPr>
            <w:tcW w:w="3361" w:type="dxa"/>
          </w:tcPr>
          <w:p w14:paraId="1E22BF3A"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1</w:t>
            </w:r>
          </w:p>
        </w:tc>
        <w:tc>
          <w:tcPr>
            <w:tcW w:w="3361" w:type="dxa"/>
          </w:tcPr>
          <w:p w14:paraId="360ED58F"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1</w:t>
            </w:r>
          </w:p>
        </w:tc>
      </w:tr>
      <w:tr w:rsidR="0056662C" w:rsidRPr="0034094A" w14:paraId="5370611E" w14:textId="77777777" w:rsidTr="00F0717A">
        <w:tc>
          <w:tcPr>
            <w:cnfStyle w:val="001000000000" w:firstRow="0" w:lastRow="0" w:firstColumn="1" w:lastColumn="0" w:oddVBand="0" w:evenVBand="0" w:oddHBand="0" w:evenHBand="0" w:firstRowFirstColumn="0" w:firstRowLastColumn="0" w:lastRowFirstColumn="0" w:lastRowLastColumn="0"/>
            <w:tcW w:w="3360" w:type="dxa"/>
          </w:tcPr>
          <w:p w14:paraId="5BA4EF59" w14:textId="77777777"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 xml:space="preserve">Left IV </w:t>
            </w:r>
          </w:p>
        </w:tc>
        <w:tc>
          <w:tcPr>
            <w:tcW w:w="3361" w:type="dxa"/>
          </w:tcPr>
          <w:p w14:paraId="617F1740"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1</w:t>
            </w:r>
          </w:p>
        </w:tc>
        <w:tc>
          <w:tcPr>
            <w:tcW w:w="3361" w:type="dxa"/>
          </w:tcPr>
          <w:p w14:paraId="63ABDDFF"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3</w:t>
            </w:r>
          </w:p>
        </w:tc>
      </w:tr>
      <w:tr w:rsidR="0056662C" w:rsidRPr="0034094A" w14:paraId="736340EF" w14:textId="77777777" w:rsidTr="00F0717A">
        <w:tc>
          <w:tcPr>
            <w:cnfStyle w:val="001000000000" w:firstRow="0" w:lastRow="0" w:firstColumn="1" w:lastColumn="0" w:oddVBand="0" w:evenVBand="0" w:oddHBand="0" w:evenHBand="0" w:firstRowFirstColumn="0" w:firstRowLastColumn="0" w:lastRowFirstColumn="0" w:lastRowLastColumn="0"/>
            <w:tcW w:w="3360" w:type="dxa"/>
          </w:tcPr>
          <w:p w14:paraId="194AA1CE" w14:textId="77777777"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 VB</w:t>
            </w:r>
          </w:p>
        </w:tc>
        <w:tc>
          <w:tcPr>
            <w:tcW w:w="3361" w:type="dxa"/>
          </w:tcPr>
          <w:p w14:paraId="5F2E1082"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0</w:t>
            </w:r>
          </w:p>
        </w:tc>
        <w:tc>
          <w:tcPr>
            <w:tcW w:w="3361" w:type="dxa"/>
          </w:tcPr>
          <w:p w14:paraId="053C3FAB"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0</w:t>
            </w:r>
          </w:p>
        </w:tc>
      </w:tr>
      <w:tr w:rsidR="0056662C" w:rsidRPr="0034094A" w14:paraId="499F8987" w14:textId="77777777" w:rsidTr="00F0717A">
        <w:tc>
          <w:tcPr>
            <w:cnfStyle w:val="001000000000" w:firstRow="0" w:lastRow="0" w:firstColumn="1" w:lastColumn="0" w:oddVBand="0" w:evenVBand="0" w:oddHBand="0" w:evenHBand="0" w:firstRowFirstColumn="0" w:firstRowLastColumn="0" w:lastRowFirstColumn="0" w:lastRowLastColumn="0"/>
            <w:tcW w:w="3360" w:type="dxa"/>
          </w:tcPr>
          <w:p w14:paraId="41BF0B68" w14:textId="77777777"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 VI</w:t>
            </w:r>
          </w:p>
        </w:tc>
        <w:tc>
          <w:tcPr>
            <w:tcW w:w="3361" w:type="dxa"/>
          </w:tcPr>
          <w:p w14:paraId="592574EA"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6</w:t>
            </w:r>
          </w:p>
        </w:tc>
        <w:tc>
          <w:tcPr>
            <w:tcW w:w="3361" w:type="dxa"/>
          </w:tcPr>
          <w:p w14:paraId="0D031093"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7</w:t>
            </w:r>
          </w:p>
        </w:tc>
      </w:tr>
      <w:tr w:rsidR="0056662C" w:rsidRPr="0034094A" w14:paraId="59C612BF" w14:textId="77777777" w:rsidTr="00F0717A">
        <w:tc>
          <w:tcPr>
            <w:cnfStyle w:val="001000000000" w:firstRow="0" w:lastRow="0" w:firstColumn="1" w:lastColumn="0" w:oddVBand="0" w:evenVBand="0" w:oddHBand="0" w:evenHBand="0" w:firstRowFirstColumn="0" w:firstRowLastColumn="0" w:lastRowFirstColumn="0" w:lastRowLastColumn="0"/>
            <w:tcW w:w="3360" w:type="dxa"/>
          </w:tcPr>
          <w:p w14:paraId="086BEDBE" w14:textId="77777777"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Total</w:t>
            </w:r>
          </w:p>
        </w:tc>
        <w:tc>
          <w:tcPr>
            <w:tcW w:w="3361" w:type="dxa"/>
          </w:tcPr>
          <w:p w14:paraId="2F8C4281"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9</w:t>
            </w:r>
          </w:p>
        </w:tc>
        <w:tc>
          <w:tcPr>
            <w:tcW w:w="3361" w:type="dxa"/>
          </w:tcPr>
          <w:p w14:paraId="32E01659"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14</w:t>
            </w:r>
          </w:p>
        </w:tc>
      </w:tr>
    </w:tbl>
    <w:p w14:paraId="08D1BBE7" w14:textId="77777777" w:rsidR="00864E20" w:rsidRPr="0034094A" w:rsidRDefault="00864E20" w:rsidP="0034094A">
      <w:pPr>
        <w:adjustRightInd w:val="0"/>
        <w:snapToGrid w:val="0"/>
        <w:spacing w:line="360" w:lineRule="auto"/>
        <w:jc w:val="both"/>
        <w:outlineLvl w:val="0"/>
        <w:rPr>
          <w:rFonts w:ascii="Book Antiqua" w:eastAsia="Arial Unicode MS" w:hAnsi="Book Antiqua"/>
          <w:b/>
          <w:color w:val="000000"/>
          <w:lang w:bidi="ar"/>
        </w:rPr>
      </w:pPr>
    </w:p>
    <w:p w14:paraId="48ADE570" w14:textId="71223886" w:rsidR="0056662C" w:rsidRPr="0034094A" w:rsidRDefault="00864E20" w:rsidP="0034094A">
      <w:pPr>
        <w:adjustRightInd w:val="0"/>
        <w:snapToGrid w:val="0"/>
        <w:spacing w:line="360" w:lineRule="auto"/>
        <w:jc w:val="both"/>
        <w:outlineLvl w:val="0"/>
        <w:rPr>
          <w:rFonts w:ascii="Book Antiqua" w:eastAsia="DengXian" w:hAnsi="Book Antiqua"/>
          <w:b/>
          <w:color w:val="000000"/>
          <w:lang w:bidi="ar"/>
        </w:rPr>
      </w:pPr>
      <w:r w:rsidRPr="0034094A">
        <w:rPr>
          <w:rFonts w:ascii="Book Antiqua" w:eastAsia="Arial Unicode MS" w:hAnsi="Book Antiqua"/>
          <w:b/>
          <w:color w:val="000000"/>
          <w:lang w:bidi="ar"/>
        </w:rPr>
        <w:br w:type="page"/>
      </w:r>
      <w:r w:rsidRPr="0034094A">
        <w:rPr>
          <w:rFonts w:ascii="Book Antiqua" w:eastAsia="Arial Unicode MS" w:hAnsi="Book Antiqua"/>
          <w:b/>
          <w:color w:val="000000"/>
          <w:lang w:bidi="ar"/>
        </w:rPr>
        <w:lastRenderedPageBreak/>
        <w:t>Table 2</w:t>
      </w:r>
      <w:r w:rsidRPr="0034094A">
        <w:rPr>
          <w:rFonts w:ascii="Book Antiqua" w:eastAsia="DengXian" w:hAnsi="Book Antiqua"/>
          <w:b/>
          <w:color w:val="000000"/>
          <w:lang w:bidi="ar"/>
        </w:rPr>
        <w:t xml:space="preserve"> </w:t>
      </w:r>
      <w:r w:rsidRPr="0034094A">
        <w:rPr>
          <w:rStyle w:val="font11"/>
          <w:rFonts w:ascii="Book Antiqua" w:eastAsia="DengXian" w:hAnsi="Book Antiqua"/>
          <w:b/>
          <w:sz w:val="24"/>
          <w:szCs w:val="24"/>
          <w:lang w:bidi="ar"/>
        </w:rPr>
        <w:t xml:space="preserve">Results of </w:t>
      </w:r>
      <w:r w:rsidRPr="0034094A">
        <w:rPr>
          <w:rFonts w:ascii="Book Antiqua" w:eastAsia="Book Antiqua" w:hAnsi="Book Antiqua" w:cs="Book Antiqua"/>
          <w:b/>
          <w:color w:val="000000"/>
        </w:rPr>
        <w:t>fine-needle aspiration</w:t>
      </w:r>
      <w:r w:rsidRPr="0034094A">
        <w:rPr>
          <w:rStyle w:val="font11"/>
          <w:rFonts w:ascii="Book Antiqua" w:eastAsia="DengXian" w:hAnsi="Book Antiqua"/>
          <w:b/>
          <w:sz w:val="24"/>
          <w:szCs w:val="24"/>
          <w:lang w:bidi="ar"/>
        </w:rPr>
        <w:t xml:space="preserve">-cytology and </w:t>
      </w:r>
      <w:r w:rsidRPr="0034094A">
        <w:rPr>
          <w:rFonts w:ascii="Book Antiqua" w:eastAsia="Book Antiqua" w:hAnsi="Book Antiqua" w:cs="Book Antiqua"/>
          <w:b/>
          <w:color w:val="000000"/>
        </w:rPr>
        <w:t>fine-needle aspiration</w:t>
      </w:r>
      <w:r w:rsidRPr="0034094A">
        <w:rPr>
          <w:rStyle w:val="font11"/>
          <w:rFonts w:ascii="Book Antiqua" w:eastAsia="DengXian" w:hAnsi="Book Antiqua"/>
          <w:b/>
          <w:sz w:val="24"/>
          <w:szCs w:val="24"/>
          <w:lang w:bidi="ar"/>
        </w:rPr>
        <w:t>-calcitonin</w:t>
      </w:r>
    </w:p>
    <w:tbl>
      <w:tblPr>
        <w:tblStyle w:val="21"/>
        <w:tblW w:w="0" w:type="auto"/>
        <w:tblLook w:val="06A0" w:firstRow="1" w:lastRow="0" w:firstColumn="1" w:lastColumn="0" w:noHBand="1" w:noVBand="1"/>
      </w:tblPr>
      <w:tblGrid>
        <w:gridCol w:w="3445"/>
        <w:gridCol w:w="3062"/>
        <w:gridCol w:w="2853"/>
      </w:tblGrid>
      <w:tr w:rsidR="0056662C" w:rsidRPr="0034094A" w14:paraId="0AE29204" w14:textId="77777777" w:rsidTr="00474A1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495" w:type="dxa"/>
          </w:tcPr>
          <w:p w14:paraId="5247D83F" w14:textId="5B37AA4F" w:rsidR="0056662C" w:rsidRPr="0034094A" w:rsidRDefault="0056662C" w:rsidP="00C16B5F">
            <w:pPr>
              <w:adjustRightInd w:val="0"/>
              <w:snapToGrid w:val="0"/>
              <w:spacing w:line="360" w:lineRule="auto"/>
              <w:rPr>
                <w:rFonts w:ascii="Book Antiqua" w:hAnsi="Book Antiqua" w:cs="Times New Roman"/>
              </w:rPr>
            </w:pPr>
            <w:r w:rsidRPr="0034094A">
              <w:rPr>
                <w:rFonts w:ascii="Book Antiqua" w:eastAsia="DengXian" w:hAnsi="Book Antiqua" w:cs="Times New Roman"/>
                <w:color w:val="000000"/>
                <w:kern w:val="0"/>
                <w:lang w:bidi="ar"/>
              </w:rPr>
              <w:t>Location/</w:t>
            </w:r>
            <w:r w:rsidR="000B0284" w:rsidRPr="0034094A">
              <w:rPr>
                <w:rFonts w:ascii="Book Antiqua" w:eastAsia="DengXian" w:hAnsi="Book Antiqua" w:cs="Times New Roman"/>
                <w:color w:val="000000"/>
                <w:kern w:val="0"/>
                <w:lang w:bidi="ar"/>
              </w:rPr>
              <w:t>l</w:t>
            </w:r>
            <w:r w:rsidRPr="0034094A">
              <w:rPr>
                <w:rFonts w:ascii="Book Antiqua" w:eastAsia="DengXian" w:hAnsi="Book Antiqua" w:cs="Times New Roman"/>
                <w:color w:val="000000"/>
                <w:kern w:val="0"/>
                <w:lang w:bidi="ar"/>
              </w:rPr>
              <w:t>evel (size)</w:t>
            </w:r>
          </w:p>
        </w:tc>
        <w:tc>
          <w:tcPr>
            <w:tcW w:w="3140" w:type="dxa"/>
          </w:tcPr>
          <w:p w14:paraId="293FCB92" w14:textId="77777777" w:rsidR="0056662C" w:rsidRPr="0034094A" w:rsidRDefault="0056662C" w:rsidP="00C16B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Cytological pathology</w:t>
            </w:r>
          </w:p>
        </w:tc>
        <w:tc>
          <w:tcPr>
            <w:tcW w:w="2926" w:type="dxa"/>
          </w:tcPr>
          <w:p w14:paraId="0F715BFC" w14:textId="1D508CA3" w:rsidR="0056662C" w:rsidRPr="0034094A" w:rsidRDefault="0056662C" w:rsidP="00C16B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FNA-calcitonin</w:t>
            </w:r>
            <w:r w:rsidR="005F2C41">
              <w:rPr>
                <w:rFonts w:ascii="Book Antiqua" w:eastAsia="DengXian" w:hAnsi="Book Antiqua" w:cs="Times New Roman"/>
                <w:color w:val="000000"/>
                <w:kern w:val="0"/>
                <w:lang w:bidi="ar"/>
              </w:rPr>
              <w:t xml:space="preserve">, </w:t>
            </w:r>
            <w:proofErr w:type="spellStart"/>
            <w:r w:rsidRPr="0034094A">
              <w:rPr>
                <w:rFonts w:ascii="Book Antiqua" w:eastAsia="DengXian" w:hAnsi="Book Antiqua" w:cs="Times New Roman"/>
                <w:color w:val="000000"/>
                <w:kern w:val="0"/>
                <w:lang w:bidi="ar"/>
              </w:rPr>
              <w:t>pg</w:t>
            </w:r>
            <w:proofErr w:type="spellEnd"/>
            <w:r w:rsidRPr="0034094A">
              <w:rPr>
                <w:rFonts w:ascii="Book Antiqua" w:eastAsia="DengXian" w:hAnsi="Book Antiqua" w:cs="Times New Roman"/>
                <w:color w:val="000000"/>
                <w:kern w:val="0"/>
                <w:lang w:bidi="ar"/>
              </w:rPr>
              <w:t>/mL</w:t>
            </w:r>
          </w:p>
        </w:tc>
      </w:tr>
      <w:tr w:rsidR="0056662C" w:rsidRPr="0034094A" w14:paraId="1F76BEA3" w14:textId="77777777" w:rsidTr="00474A13">
        <w:trPr>
          <w:trHeight w:val="419"/>
        </w:trPr>
        <w:tc>
          <w:tcPr>
            <w:cnfStyle w:val="001000000000" w:firstRow="0" w:lastRow="0" w:firstColumn="1" w:lastColumn="0" w:oddVBand="0" w:evenVBand="0" w:oddHBand="0" w:evenHBand="0" w:firstRowFirstColumn="0" w:firstRowLastColumn="0" w:lastRowFirstColumn="0" w:lastRowLastColumn="0"/>
            <w:tcW w:w="3495" w:type="dxa"/>
          </w:tcPr>
          <w:p w14:paraId="31085129" w14:textId="56984ACD"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 xml:space="preserve">Right/II </w:t>
            </w:r>
          </w:p>
        </w:tc>
        <w:tc>
          <w:tcPr>
            <w:tcW w:w="3140" w:type="dxa"/>
          </w:tcPr>
          <w:p w14:paraId="271E6418"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rPr>
              <w:t>Reactive hyperplasia</w:t>
            </w:r>
          </w:p>
        </w:tc>
        <w:tc>
          <w:tcPr>
            <w:tcW w:w="2926" w:type="dxa"/>
          </w:tcPr>
          <w:p w14:paraId="53F2AA29"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&lt; 2.00</w:t>
            </w:r>
          </w:p>
        </w:tc>
      </w:tr>
      <w:tr w:rsidR="0056662C" w:rsidRPr="0034094A" w14:paraId="73BBBDD9" w14:textId="77777777" w:rsidTr="00474A13">
        <w:trPr>
          <w:trHeight w:val="432"/>
        </w:trPr>
        <w:tc>
          <w:tcPr>
            <w:cnfStyle w:val="001000000000" w:firstRow="0" w:lastRow="0" w:firstColumn="1" w:lastColumn="0" w:oddVBand="0" w:evenVBand="0" w:oddHBand="0" w:evenHBand="0" w:firstRowFirstColumn="0" w:firstRowLastColumn="0" w:lastRowFirstColumn="0" w:lastRowLastColumn="0"/>
            <w:tcW w:w="3495" w:type="dxa"/>
          </w:tcPr>
          <w:p w14:paraId="297C4197" w14:textId="4B8FA838"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 xml:space="preserve">Right/III </w:t>
            </w:r>
          </w:p>
        </w:tc>
        <w:tc>
          <w:tcPr>
            <w:tcW w:w="3140" w:type="dxa"/>
          </w:tcPr>
          <w:p w14:paraId="1EED178C"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rPr>
              <w:t>Reactive hyperplasia</w:t>
            </w:r>
          </w:p>
        </w:tc>
        <w:tc>
          <w:tcPr>
            <w:tcW w:w="2926" w:type="dxa"/>
          </w:tcPr>
          <w:p w14:paraId="08AD1999"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&lt; 2.00</w:t>
            </w:r>
          </w:p>
        </w:tc>
      </w:tr>
      <w:tr w:rsidR="0056662C" w:rsidRPr="0034094A" w14:paraId="62184C19" w14:textId="77777777" w:rsidTr="00474A13">
        <w:trPr>
          <w:trHeight w:val="432"/>
        </w:trPr>
        <w:tc>
          <w:tcPr>
            <w:cnfStyle w:val="001000000000" w:firstRow="0" w:lastRow="0" w:firstColumn="1" w:lastColumn="0" w:oddVBand="0" w:evenVBand="0" w:oddHBand="0" w:evenHBand="0" w:firstRowFirstColumn="0" w:firstRowLastColumn="0" w:lastRowFirstColumn="0" w:lastRowLastColumn="0"/>
            <w:tcW w:w="3495" w:type="dxa"/>
          </w:tcPr>
          <w:p w14:paraId="046F21AD" w14:textId="4CFBD9E0"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Left/V (5</w:t>
            </w:r>
            <w:r w:rsidR="00C16B5F">
              <w:rPr>
                <w:rFonts w:ascii="Book Antiqua" w:eastAsia="DengXian" w:hAnsi="Book Antiqua" w:cs="Times New Roman"/>
                <w:b w:val="0"/>
                <w:color w:val="000000"/>
                <w:kern w:val="0"/>
                <w:lang w:bidi="ar"/>
              </w:rPr>
              <w:t>.0</w:t>
            </w:r>
            <w:r w:rsidR="002861E8" w:rsidRPr="0034094A">
              <w:rPr>
                <w:rFonts w:ascii="Book Antiqua" w:eastAsia="DengXian" w:hAnsi="Book Antiqua" w:cs="Times New Roman"/>
                <w:b w:val="0"/>
                <w:color w:val="000000"/>
                <w:kern w:val="0"/>
                <w:lang w:bidi="ar"/>
              </w:rPr>
              <w:t xml:space="preserve"> mm</w:t>
            </w:r>
            <w:r w:rsidRPr="0034094A">
              <w:rPr>
                <w:rFonts w:ascii="Book Antiqua" w:eastAsia="DengXian" w:hAnsi="Book Antiqua" w:cs="Times New Roman"/>
                <w:b w:val="0"/>
                <w:color w:val="000000"/>
                <w:kern w:val="0"/>
                <w:lang w:bidi="ar"/>
              </w:rPr>
              <w:t xml:space="preserve"> × 3</w:t>
            </w:r>
            <w:r w:rsidR="00C16B5F">
              <w:rPr>
                <w:rFonts w:ascii="Book Antiqua" w:eastAsia="DengXian" w:hAnsi="Book Antiqua" w:cs="Times New Roman"/>
                <w:b w:val="0"/>
                <w:color w:val="000000"/>
                <w:kern w:val="0"/>
                <w:lang w:bidi="ar"/>
              </w:rPr>
              <w:t>.0</w:t>
            </w:r>
            <w:r w:rsidRPr="0034094A">
              <w:rPr>
                <w:rFonts w:ascii="Book Antiqua" w:eastAsia="DengXian" w:hAnsi="Book Antiqua" w:cs="Times New Roman"/>
                <w:b w:val="0"/>
                <w:color w:val="000000"/>
                <w:kern w:val="0"/>
                <w:lang w:bidi="ar"/>
              </w:rPr>
              <w:t xml:space="preserve"> mm)</w:t>
            </w:r>
          </w:p>
        </w:tc>
        <w:tc>
          <w:tcPr>
            <w:tcW w:w="3140" w:type="dxa"/>
          </w:tcPr>
          <w:p w14:paraId="366B966E"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rPr>
              <w:t>Reactive hyperplasia</w:t>
            </w:r>
          </w:p>
        </w:tc>
        <w:tc>
          <w:tcPr>
            <w:tcW w:w="2926" w:type="dxa"/>
          </w:tcPr>
          <w:p w14:paraId="5876D6B9"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&lt; 2.00</w:t>
            </w:r>
          </w:p>
        </w:tc>
      </w:tr>
      <w:tr w:rsidR="0056662C" w:rsidRPr="0034094A" w14:paraId="10D2C725" w14:textId="77777777" w:rsidTr="00474A13">
        <w:trPr>
          <w:trHeight w:val="419"/>
        </w:trPr>
        <w:tc>
          <w:tcPr>
            <w:cnfStyle w:val="001000000000" w:firstRow="0" w:lastRow="0" w:firstColumn="1" w:lastColumn="0" w:oddVBand="0" w:evenVBand="0" w:oddHBand="0" w:evenHBand="0" w:firstRowFirstColumn="0" w:firstRowLastColumn="0" w:lastRowFirstColumn="0" w:lastRowLastColumn="0"/>
            <w:tcW w:w="3495" w:type="dxa"/>
          </w:tcPr>
          <w:p w14:paraId="592C5391" w14:textId="705FE2F5"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Left/V (7.9</w:t>
            </w:r>
            <w:r w:rsidR="002861E8" w:rsidRPr="0034094A">
              <w:rPr>
                <w:rFonts w:ascii="Book Antiqua" w:eastAsia="DengXian" w:hAnsi="Book Antiqua" w:cs="Times New Roman"/>
                <w:b w:val="0"/>
                <w:color w:val="000000"/>
                <w:kern w:val="0"/>
                <w:lang w:bidi="ar"/>
              </w:rPr>
              <w:t xml:space="preserve"> mm</w:t>
            </w:r>
            <w:r w:rsidRPr="0034094A">
              <w:rPr>
                <w:rFonts w:ascii="Book Antiqua" w:eastAsia="DengXian" w:hAnsi="Book Antiqua" w:cs="Times New Roman"/>
                <w:b w:val="0"/>
                <w:color w:val="000000"/>
                <w:kern w:val="0"/>
                <w:lang w:bidi="ar"/>
              </w:rPr>
              <w:t xml:space="preserve"> × 4.1 mm)</w:t>
            </w:r>
          </w:p>
        </w:tc>
        <w:tc>
          <w:tcPr>
            <w:tcW w:w="3140" w:type="dxa"/>
          </w:tcPr>
          <w:p w14:paraId="148EBE84"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Reactive hyperplasia</w:t>
            </w:r>
          </w:p>
        </w:tc>
        <w:tc>
          <w:tcPr>
            <w:tcW w:w="2926" w:type="dxa"/>
          </w:tcPr>
          <w:p w14:paraId="432F8374"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&lt; 2.00</w:t>
            </w:r>
          </w:p>
        </w:tc>
      </w:tr>
      <w:tr w:rsidR="0056662C" w:rsidRPr="0034094A" w14:paraId="7CF0A9DA" w14:textId="77777777" w:rsidTr="00474A13">
        <w:trPr>
          <w:trHeight w:val="432"/>
        </w:trPr>
        <w:tc>
          <w:tcPr>
            <w:cnfStyle w:val="001000000000" w:firstRow="0" w:lastRow="0" w:firstColumn="1" w:lastColumn="0" w:oddVBand="0" w:evenVBand="0" w:oddHBand="0" w:evenHBand="0" w:firstRowFirstColumn="0" w:firstRowLastColumn="0" w:lastRowFirstColumn="0" w:lastRowLastColumn="0"/>
            <w:tcW w:w="3495" w:type="dxa"/>
          </w:tcPr>
          <w:p w14:paraId="012E8D4B" w14:textId="37C785F8"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Left/VI</w:t>
            </w:r>
            <w:r w:rsidR="007B254B" w:rsidRPr="0034094A">
              <w:rPr>
                <w:rFonts w:ascii="Book Antiqua" w:eastAsia="DengXian" w:hAnsi="Book Antiqua" w:cs="Times New Roman"/>
                <w:b w:val="0"/>
                <w:color w:val="000000"/>
                <w:kern w:val="0"/>
                <w:vertAlign w:val="superscript"/>
                <w:lang w:bidi="ar"/>
              </w:rPr>
              <w:t>1</w:t>
            </w:r>
          </w:p>
        </w:tc>
        <w:tc>
          <w:tcPr>
            <w:tcW w:w="3140" w:type="dxa"/>
          </w:tcPr>
          <w:p w14:paraId="71EF2838"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No tumor cell found</w:t>
            </w:r>
          </w:p>
        </w:tc>
        <w:tc>
          <w:tcPr>
            <w:tcW w:w="2926" w:type="dxa"/>
          </w:tcPr>
          <w:p w14:paraId="7EE6F277"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SimSun" w:hAnsi="Book Antiqua" w:cs="Times New Roman"/>
                <w:color w:val="000000"/>
                <w:kern w:val="0"/>
                <w:lang w:bidi="ar"/>
              </w:rPr>
              <w:t xml:space="preserve">&gt; </w:t>
            </w:r>
            <w:r w:rsidRPr="0034094A">
              <w:rPr>
                <w:rStyle w:val="font11"/>
                <w:rFonts w:ascii="Book Antiqua" w:eastAsia="DengXian" w:hAnsi="Book Antiqua"/>
                <w:sz w:val="24"/>
                <w:szCs w:val="24"/>
                <w:lang w:bidi="ar"/>
              </w:rPr>
              <w:t>2000</w:t>
            </w:r>
          </w:p>
        </w:tc>
      </w:tr>
      <w:tr w:rsidR="0056662C" w:rsidRPr="0034094A" w14:paraId="07E6B125" w14:textId="77777777" w:rsidTr="00474A13">
        <w:trPr>
          <w:trHeight w:val="443"/>
        </w:trPr>
        <w:tc>
          <w:tcPr>
            <w:cnfStyle w:val="001000000000" w:firstRow="0" w:lastRow="0" w:firstColumn="1" w:lastColumn="0" w:oddVBand="0" w:evenVBand="0" w:oddHBand="0" w:evenHBand="0" w:firstRowFirstColumn="0" w:firstRowLastColumn="0" w:lastRowFirstColumn="0" w:lastRowLastColumn="0"/>
            <w:tcW w:w="3495" w:type="dxa"/>
          </w:tcPr>
          <w:p w14:paraId="37B0FC51" w14:textId="3B129306" w:rsidR="0056662C" w:rsidRPr="0034094A" w:rsidRDefault="0056662C" w:rsidP="00C16B5F">
            <w:pPr>
              <w:adjustRightInd w:val="0"/>
              <w:snapToGrid w:val="0"/>
              <w:spacing w:line="360" w:lineRule="auto"/>
              <w:rPr>
                <w:rFonts w:ascii="Book Antiqua" w:hAnsi="Book Antiqua" w:cs="Times New Roman"/>
                <w:b w:val="0"/>
              </w:rPr>
            </w:pPr>
            <w:r w:rsidRPr="0034094A">
              <w:rPr>
                <w:rFonts w:ascii="Book Antiqua" w:eastAsia="DengXian" w:hAnsi="Book Antiqua" w:cs="Times New Roman"/>
                <w:b w:val="0"/>
                <w:color w:val="000000"/>
                <w:kern w:val="0"/>
                <w:lang w:bidi="ar"/>
              </w:rPr>
              <w:t>Left/</w:t>
            </w:r>
            <w:r w:rsidR="000B0284" w:rsidRPr="0034094A">
              <w:rPr>
                <w:rFonts w:ascii="Book Antiqua" w:eastAsia="DengXian" w:hAnsi="Book Antiqua" w:cs="Times New Roman"/>
                <w:b w:val="0"/>
                <w:color w:val="000000"/>
                <w:kern w:val="0"/>
                <w:lang w:bidi="ar"/>
              </w:rPr>
              <w:t>s</w:t>
            </w:r>
            <w:r w:rsidRPr="0034094A">
              <w:rPr>
                <w:rFonts w:ascii="Book Antiqua" w:eastAsia="DengXian" w:hAnsi="Book Antiqua" w:cs="Times New Roman"/>
                <w:b w:val="0"/>
                <w:color w:val="000000"/>
                <w:kern w:val="0"/>
                <w:lang w:bidi="ar"/>
              </w:rPr>
              <w:t>upraclavicular fossa</w:t>
            </w:r>
            <w:r w:rsidR="007B254B" w:rsidRPr="0034094A">
              <w:rPr>
                <w:rFonts w:ascii="Book Antiqua" w:eastAsia="DengXian" w:hAnsi="Book Antiqua" w:cs="Times New Roman"/>
                <w:b w:val="0"/>
                <w:color w:val="000000"/>
                <w:kern w:val="0"/>
                <w:vertAlign w:val="superscript"/>
                <w:lang w:bidi="ar"/>
              </w:rPr>
              <w:t>1</w:t>
            </w:r>
          </w:p>
        </w:tc>
        <w:tc>
          <w:tcPr>
            <w:tcW w:w="3140" w:type="dxa"/>
          </w:tcPr>
          <w:p w14:paraId="1BCC8D77"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DengXian" w:hAnsi="Book Antiqua" w:cs="Times New Roman"/>
                <w:color w:val="000000"/>
                <w:kern w:val="0"/>
                <w:lang w:bidi="ar"/>
              </w:rPr>
              <w:t xml:space="preserve">A few epithelioid cells </w:t>
            </w:r>
          </w:p>
        </w:tc>
        <w:tc>
          <w:tcPr>
            <w:tcW w:w="2926" w:type="dxa"/>
          </w:tcPr>
          <w:p w14:paraId="115BC023" w14:textId="77777777" w:rsidR="0056662C" w:rsidRPr="0034094A" w:rsidRDefault="0056662C" w:rsidP="00C16B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4094A">
              <w:rPr>
                <w:rFonts w:ascii="Book Antiqua" w:eastAsia="SimSun" w:hAnsi="Book Antiqua" w:cs="Times New Roman"/>
                <w:color w:val="000000"/>
                <w:kern w:val="0"/>
                <w:lang w:bidi="ar"/>
              </w:rPr>
              <w:t xml:space="preserve">&gt; </w:t>
            </w:r>
            <w:r w:rsidRPr="0034094A">
              <w:rPr>
                <w:rStyle w:val="font11"/>
                <w:rFonts w:ascii="Book Antiqua" w:eastAsia="DengXian" w:hAnsi="Book Antiqua"/>
                <w:sz w:val="24"/>
                <w:szCs w:val="24"/>
                <w:lang w:bidi="ar"/>
              </w:rPr>
              <w:t>2000</w:t>
            </w:r>
          </w:p>
        </w:tc>
      </w:tr>
    </w:tbl>
    <w:p w14:paraId="38269549" w14:textId="1C0BF92E" w:rsidR="0056662C" w:rsidRPr="0034094A" w:rsidRDefault="00990F43" w:rsidP="0034094A">
      <w:pPr>
        <w:adjustRightInd w:val="0"/>
        <w:snapToGrid w:val="0"/>
        <w:spacing w:line="360" w:lineRule="auto"/>
        <w:jc w:val="both"/>
        <w:rPr>
          <w:rFonts w:ascii="Book Antiqua" w:hAnsi="Book Antiqua"/>
        </w:rPr>
      </w:pPr>
      <w:r w:rsidRPr="0034094A">
        <w:rPr>
          <w:rFonts w:ascii="Book Antiqua" w:eastAsia="DengXian" w:hAnsi="Book Antiqua"/>
          <w:color w:val="000000"/>
          <w:vertAlign w:val="superscript"/>
          <w:lang w:bidi="ar"/>
        </w:rPr>
        <w:t>1</w:t>
      </w:r>
      <w:r w:rsidR="0056662C" w:rsidRPr="0034094A">
        <w:rPr>
          <w:rFonts w:ascii="Book Antiqua" w:eastAsia="DengXian" w:hAnsi="Book Antiqua"/>
          <w:color w:val="000000"/>
          <w:lang w:bidi="ar"/>
        </w:rPr>
        <w:t xml:space="preserve">Metastatic lymph nodes suggested by both </w:t>
      </w:r>
      <w:r w:rsidR="00864E20" w:rsidRPr="0034094A">
        <w:rPr>
          <w:rFonts w:ascii="Book Antiqua" w:eastAsia="Book Antiqua" w:hAnsi="Book Antiqua" w:cs="Book Antiqua"/>
          <w:color w:val="000000"/>
        </w:rPr>
        <w:t>fine-needle aspiration</w:t>
      </w:r>
      <w:r w:rsidR="00864E20" w:rsidRPr="0034094A">
        <w:rPr>
          <w:rFonts w:ascii="Book Antiqua" w:eastAsia="DengXian" w:hAnsi="Book Antiqua"/>
          <w:color w:val="000000"/>
          <w:lang w:bidi="ar"/>
        </w:rPr>
        <w:t xml:space="preserve"> (</w:t>
      </w:r>
      <w:r w:rsidR="0056662C" w:rsidRPr="0034094A">
        <w:rPr>
          <w:rFonts w:ascii="Book Antiqua" w:eastAsia="DengXian" w:hAnsi="Book Antiqua"/>
          <w:color w:val="000000"/>
          <w:lang w:bidi="ar"/>
        </w:rPr>
        <w:t>FNA</w:t>
      </w:r>
      <w:r w:rsidR="00864E20" w:rsidRPr="0034094A">
        <w:rPr>
          <w:rFonts w:ascii="Book Antiqua" w:eastAsia="DengXian" w:hAnsi="Book Antiqua"/>
          <w:color w:val="000000"/>
          <w:lang w:bidi="ar"/>
        </w:rPr>
        <w:t>)</w:t>
      </w:r>
      <w:r w:rsidR="0056662C" w:rsidRPr="0034094A">
        <w:rPr>
          <w:rFonts w:ascii="Book Antiqua" w:eastAsia="DengXian" w:hAnsi="Book Antiqua"/>
          <w:color w:val="000000"/>
          <w:lang w:bidi="ar"/>
        </w:rPr>
        <w:t>-cytology and FNA-calcitonin.</w:t>
      </w:r>
      <w:r w:rsidR="009817FF" w:rsidRPr="0034094A">
        <w:rPr>
          <w:rFonts w:ascii="Book Antiqua" w:eastAsia="DengXian" w:hAnsi="Book Antiqua"/>
          <w:color w:val="000000"/>
          <w:lang w:bidi="ar"/>
        </w:rPr>
        <w:t xml:space="preserve"> </w:t>
      </w:r>
    </w:p>
    <w:p w14:paraId="5E094CF3" w14:textId="351B9BB8" w:rsidR="0056662C" w:rsidRPr="0034094A" w:rsidRDefault="0056662C" w:rsidP="0034094A">
      <w:pPr>
        <w:spacing w:line="360" w:lineRule="auto"/>
        <w:jc w:val="both"/>
        <w:rPr>
          <w:rFonts w:ascii="Book Antiqua" w:hAnsi="Book Antiqua"/>
        </w:rPr>
      </w:pPr>
    </w:p>
    <w:sectPr w:rsidR="0056662C" w:rsidRPr="0034094A" w:rsidSect="00340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65A0" w14:textId="77777777" w:rsidR="007832C5" w:rsidRDefault="007832C5" w:rsidP="00307217">
      <w:r>
        <w:separator/>
      </w:r>
    </w:p>
  </w:endnote>
  <w:endnote w:type="continuationSeparator" w:id="0">
    <w:p w14:paraId="7B32938B" w14:textId="77777777" w:rsidR="007832C5" w:rsidRDefault="007832C5" w:rsidP="0030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E103" w14:textId="77777777" w:rsidR="000E54AB" w:rsidRPr="000E54AB" w:rsidRDefault="000E54AB" w:rsidP="000E54AB">
    <w:pPr>
      <w:pStyle w:val="Footer"/>
      <w:jc w:val="right"/>
      <w:rPr>
        <w:rFonts w:ascii="Book Antiqua" w:hAnsi="Book Antiqua"/>
        <w:color w:val="000000" w:themeColor="text1"/>
        <w:sz w:val="24"/>
        <w:szCs w:val="24"/>
      </w:rPr>
    </w:pPr>
    <w:r w:rsidRPr="000E54AB">
      <w:rPr>
        <w:rFonts w:ascii="Book Antiqua" w:hAnsi="Book Antiqua"/>
        <w:color w:val="000000" w:themeColor="text1"/>
        <w:sz w:val="24"/>
        <w:szCs w:val="24"/>
        <w:lang w:val="zh-CN" w:eastAsia="zh-CN"/>
      </w:rPr>
      <w:t xml:space="preserve"> </w:t>
    </w:r>
    <w:r w:rsidRPr="000E54AB">
      <w:rPr>
        <w:rFonts w:ascii="Book Antiqua" w:hAnsi="Book Antiqua"/>
        <w:color w:val="000000" w:themeColor="text1"/>
        <w:sz w:val="24"/>
        <w:szCs w:val="24"/>
      </w:rPr>
      <w:fldChar w:fldCharType="begin"/>
    </w:r>
    <w:r w:rsidRPr="000E54AB">
      <w:rPr>
        <w:rFonts w:ascii="Book Antiqua" w:hAnsi="Book Antiqua"/>
        <w:color w:val="000000" w:themeColor="text1"/>
        <w:sz w:val="24"/>
        <w:szCs w:val="24"/>
      </w:rPr>
      <w:instrText>PAGE  \* Arabic  \* MERGEFORMAT</w:instrText>
    </w:r>
    <w:r w:rsidRPr="000E54AB">
      <w:rPr>
        <w:rFonts w:ascii="Book Antiqua" w:hAnsi="Book Antiqua"/>
        <w:color w:val="000000" w:themeColor="text1"/>
        <w:sz w:val="24"/>
        <w:szCs w:val="24"/>
      </w:rPr>
      <w:fldChar w:fldCharType="separate"/>
    </w:r>
    <w:r w:rsidR="00DA1428" w:rsidRPr="00DA1428">
      <w:rPr>
        <w:rFonts w:ascii="Book Antiqua" w:hAnsi="Book Antiqua"/>
        <w:noProof/>
        <w:color w:val="000000" w:themeColor="text1"/>
        <w:sz w:val="24"/>
        <w:szCs w:val="24"/>
        <w:lang w:val="zh-CN" w:eastAsia="zh-CN"/>
      </w:rPr>
      <w:t>15</w:t>
    </w:r>
    <w:r w:rsidRPr="000E54AB">
      <w:rPr>
        <w:rFonts w:ascii="Book Antiqua" w:hAnsi="Book Antiqua"/>
        <w:color w:val="000000" w:themeColor="text1"/>
        <w:sz w:val="24"/>
        <w:szCs w:val="24"/>
      </w:rPr>
      <w:fldChar w:fldCharType="end"/>
    </w:r>
    <w:r w:rsidRPr="000E54AB">
      <w:rPr>
        <w:rFonts w:ascii="Book Antiqua" w:hAnsi="Book Antiqua"/>
        <w:color w:val="000000" w:themeColor="text1"/>
        <w:sz w:val="24"/>
        <w:szCs w:val="24"/>
        <w:lang w:val="zh-CN" w:eastAsia="zh-CN"/>
      </w:rPr>
      <w:t xml:space="preserve"> / </w:t>
    </w:r>
    <w:r w:rsidRPr="000E54AB">
      <w:rPr>
        <w:rFonts w:ascii="Book Antiqua" w:hAnsi="Book Antiqua"/>
        <w:color w:val="000000" w:themeColor="text1"/>
        <w:sz w:val="24"/>
        <w:szCs w:val="24"/>
      </w:rPr>
      <w:fldChar w:fldCharType="begin"/>
    </w:r>
    <w:r w:rsidRPr="000E54AB">
      <w:rPr>
        <w:rFonts w:ascii="Book Antiqua" w:hAnsi="Book Antiqua"/>
        <w:color w:val="000000" w:themeColor="text1"/>
        <w:sz w:val="24"/>
        <w:szCs w:val="24"/>
      </w:rPr>
      <w:instrText>NUMPAGES  \* Arabic  \* MERGEFORMAT</w:instrText>
    </w:r>
    <w:r w:rsidRPr="000E54AB">
      <w:rPr>
        <w:rFonts w:ascii="Book Antiqua" w:hAnsi="Book Antiqua"/>
        <w:color w:val="000000" w:themeColor="text1"/>
        <w:sz w:val="24"/>
        <w:szCs w:val="24"/>
      </w:rPr>
      <w:fldChar w:fldCharType="separate"/>
    </w:r>
    <w:r w:rsidR="00DA1428" w:rsidRPr="00DA1428">
      <w:rPr>
        <w:rFonts w:ascii="Book Antiqua" w:hAnsi="Book Antiqua"/>
        <w:noProof/>
        <w:color w:val="000000" w:themeColor="text1"/>
        <w:sz w:val="24"/>
        <w:szCs w:val="24"/>
        <w:lang w:val="zh-CN" w:eastAsia="zh-CN"/>
      </w:rPr>
      <w:t>19</w:t>
    </w:r>
    <w:r w:rsidRPr="000E54AB">
      <w:rPr>
        <w:rFonts w:ascii="Book Antiqua" w:hAnsi="Book Antiqua"/>
        <w:color w:val="000000" w:themeColor="text1"/>
        <w:sz w:val="24"/>
        <w:szCs w:val="24"/>
      </w:rPr>
      <w:fldChar w:fldCharType="end"/>
    </w:r>
  </w:p>
  <w:p w14:paraId="6D503AF7" w14:textId="77777777" w:rsidR="000E54AB" w:rsidRDefault="000E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3AB7F" w14:textId="77777777" w:rsidR="007832C5" w:rsidRDefault="007832C5" w:rsidP="00307217">
      <w:r>
        <w:separator/>
      </w:r>
    </w:p>
  </w:footnote>
  <w:footnote w:type="continuationSeparator" w:id="0">
    <w:p w14:paraId="42117C64" w14:textId="77777777" w:rsidR="007832C5" w:rsidRDefault="007832C5" w:rsidP="0030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39A4"/>
    <w:rsid w:val="00084F41"/>
    <w:rsid w:val="000A68AF"/>
    <w:rsid w:val="000B0284"/>
    <w:rsid w:val="000E54AB"/>
    <w:rsid w:val="00133797"/>
    <w:rsid w:val="001C0FF8"/>
    <w:rsid w:val="001E0DAC"/>
    <w:rsid w:val="001E2509"/>
    <w:rsid w:val="00202492"/>
    <w:rsid w:val="00205559"/>
    <w:rsid w:val="00217472"/>
    <w:rsid w:val="00222018"/>
    <w:rsid w:val="002546FA"/>
    <w:rsid w:val="00257F29"/>
    <w:rsid w:val="00263942"/>
    <w:rsid w:val="002861E8"/>
    <w:rsid w:val="00286C58"/>
    <w:rsid w:val="002941A0"/>
    <w:rsid w:val="002A20AF"/>
    <w:rsid w:val="002B451F"/>
    <w:rsid w:val="002C0F8B"/>
    <w:rsid w:val="002D76D1"/>
    <w:rsid w:val="002E2EC2"/>
    <w:rsid w:val="002E7B6C"/>
    <w:rsid w:val="00307217"/>
    <w:rsid w:val="0034094A"/>
    <w:rsid w:val="003428ED"/>
    <w:rsid w:val="00347995"/>
    <w:rsid w:val="00353C40"/>
    <w:rsid w:val="00357A03"/>
    <w:rsid w:val="00391651"/>
    <w:rsid w:val="003B7948"/>
    <w:rsid w:val="0043074F"/>
    <w:rsid w:val="004601B3"/>
    <w:rsid w:val="00474A13"/>
    <w:rsid w:val="00492D2A"/>
    <w:rsid w:val="005169B8"/>
    <w:rsid w:val="0056662C"/>
    <w:rsid w:val="005E0CF2"/>
    <w:rsid w:val="005F2C41"/>
    <w:rsid w:val="005F6801"/>
    <w:rsid w:val="00642F7F"/>
    <w:rsid w:val="00646BD5"/>
    <w:rsid w:val="00696FE3"/>
    <w:rsid w:val="006B3947"/>
    <w:rsid w:val="006C3F04"/>
    <w:rsid w:val="006D4347"/>
    <w:rsid w:val="006F5407"/>
    <w:rsid w:val="00701507"/>
    <w:rsid w:val="00727DDF"/>
    <w:rsid w:val="00752F9E"/>
    <w:rsid w:val="00775797"/>
    <w:rsid w:val="007832C5"/>
    <w:rsid w:val="00790982"/>
    <w:rsid w:val="00797009"/>
    <w:rsid w:val="007B254B"/>
    <w:rsid w:val="007F545F"/>
    <w:rsid w:val="00823D85"/>
    <w:rsid w:val="00840AD0"/>
    <w:rsid w:val="008507AD"/>
    <w:rsid w:val="008558B9"/>
    <w:rsid w:val="00864E20"/>
    <w:rsid w:val="00883A9E"/>
    <w:rsid w:val="00911C48"/>
    <w:rsid w:val="0091259C"/>
    <w:rsid w:val="0092276E"/>
    <w:rsid w:val="009817FF"/>
    <w:rsid w:val="00990F43"/>
    <w:rsid w:val="00A00389"/>
    <w:rsid w:val="00A15086"/>
    <w:rsid w:val="00A263A7"/>
    <w:rsid w:val="00A77B3E"/>
    <w:rsid w:val="00A92E35"/>
    <w:rsid w:val="00AB4E04"/>
    <w:rsid w:val="00AC147A"/>
    <w:rsid w:val="00B023BC"/>
    <w:rsid w:val="00B1501F"/>
    <w:rsid w:val="00B201BC"/>
    <w:rsid w:val="00B704E9"/>
    <w:rsid w:val="00B75247"/>
    <w:rsid w:val="00B7650B"/>
    <w:rsid w:val="00B77513"/>
    <w:rsid w:val="00B86413"/>
    <w:rsid w:val="00B94183"/>
    <w:rsid w:val="00BC01C8"/>
    <w:rsid w:val="00BC7A97"/>
    <w:rsid w:val="00BE2939"/>
    <w:rsid w:val="00BE51CE"/>
    <w:rsid w:val="00BE6945"/>
    <w:rsid w:val="00BF5B60"/>
    <w:rsid w:val="00C02F23"/>
    <w:rsid w:val="00C16B5F"/>
    <w:rsid w:val="00C762CC"/>
    <w:rsid w:val="00C93086"/>
    <w:rsid w:val="00CA2A14"/>
    <w:rsid w:val="00CA2A55"/>
    <w:rsid w:val="00CE420E"/>
    <w:rsid w:val="00D01F31"/>
    <w:rsid w:val="00D1725B"/>
    <w:rsid w:val="00D51854"/>
    <w:rsid w:val="00D94599"/>
    <w:rsid w:val="00D97E28"/>
    <w:rsid w:val="00DA1428"/>
    <w:rsid w:val="00DA1B70"/>
    <w:rsid w:val="00DC0625"/>
    <w:rsid w:val="00DE6947"/>
    <w:rsid w:val="00E1723C"/>
    <w:rsid w:val="00EC6DBC"/>
    <w:rsid w:val="00F17859"/>
    <w:rsid w:val="00F5181E"/>
    <w:rsid w:val="00F96066"/>
    <w:rsid w:val="00FC2DA7"/>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1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2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7217"/>
    <w:rPr>
      <w:sz w:val="18"/>
      <w:szCs w:val="18"/>
    </w:rPr>
  </w:style>
  <w:style w:type="paragraph" w:styleId="Footer">
    <w:name w:val="footer"/>
    <w:basedOn w:val="Normal"/>
    <w:link w:val="FooterChar"/>
    <w:uiPriority w:val="99"/>
    <w:unhideWhenUsed/>
    <w:rsid w:val="003072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7217"/>
    <w:rPr>
      <w:sz w:val="18"/>
      <w:szCs w:val="18"/>
    </w:rPr>
  </w:style>
  <w:style w:type="character" w:customStyle="1" w:styleId="font01">
    <w:name w:val="font01"/>
    <w:basedOn w:val="DefaultParagraphFont"/>
    <w:qFormat/>
    <w:rsid w:val="0056662C"/>
    <w:rPr>
      <w:rFonts w:ascii="Times New Roman" w:hAnsi="Times New Roman" w:cs="Times New Roman" w:hint="default"/>
      <w:color w:val="000000"/>
      <w:sz w:val="22"/>
      <w:szCs w:val="22"/>
      <w:u w:val="none"/>
    </w:rPr>
  </w:style>
  <w:style w:type="character" w:customStyle="1" w:styleId="font11">
    <w:name w:val="font11"/>
    <w:basedOn w:val="DefaultParagraphFont"/>
    <w:qFormat/>
    <w:rsid w:val="0056662C"/>
    <w:rPr>
      <w:rFonts w:ascii="Times New Roman" w:hAnsi="Times New Roman" w:cs="Times New Roman" w:hint="default"/>
      <w:color w:val="000000"/>
      <w:sz w:val="21"/>
      <w:szCs w:val="21"/>
      <w:u w:val="none"/>
    </w:rPr>
  </w:style>
  <w:style w:type="table" w:customStyle="1" w:styleId="21">
    <w:name w:val="普通表格 21"/>
    <w:basedOn w:val="TableNormal"/>
    <w:uiPriority w:val="42"/>
    <w:rsid w:val="0056662C"/>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A15086"/>
    <w:rPr>
      <w:sz w:val="18"/>
      <w:szCs w:val="18"/>
    </w:rPr>
  </w:style>
  <w:style w:type="character" w:customStyle="1" w:styleId="BalloonTextChar">
    <w:name w:val="Balloon Text Char"/>
    <w:basedOn w:val="DefaultParagraphFont"/>
    <w:link w:val="BalloonText"/>
    <w:rsid w:val="00A150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3375</Words>
  <Characters>19849</Characters>
  <Application>Microsoft Office Word</Application>
  <DocSecurity>0</DocSecurity>
  <Lines>330</Lines>
  <Paragraphs>80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2020-12-17T21:50:00Z</dcterms:created>
  <dcterms:modified xsi:type="dcterms:W3CDTF">2020-12-17T21:50:00Z</dcterms:modified>
</cp:coreProperties>
</file>