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D949D" w14:textId="77777777" w:rsidR="009B7084" w:rsidRDefault="0083350B">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14:paraId="7EBB2013" w14:textId="77777777" w:rsidR="009B7084" w:rsidRDefault="0083350B">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58985</w:t>
      </w:r>
    </w:p>
    <w:p w14:paraId="6BCA7F52" w14:textId="77777777" w:rsidR="009B7084" w:rsidRDefault="0083350B">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528367E5" w14:textId="77777777" w:rsidR="009B7084" w:rsidRDefault="009B7084">
      <w:pPr>
        <w:spacing w:line="360" w:lineRule="auto"/>
        <w:jc w:val="both"/>
        <w:rPr>
          <w:rFonts w:ascii="Book Antiqua" w:hAnsi="Book Antiqua"/>
        </w:rPr>
      </w:pPr>
    </w:p>
    <w:p w14:paraId="1635A6D1" w14:textId="508DA3C0" w:rsidR="009B7084" w:rsidRDefault="0083350B">
      <w:pPr>
        <w:spacing w:line="360" w:lineRule="auto"/>
        <w:jc w:val="both"/>
        <w:rPr>
          <w:rFonts w:ascii="Book Antiqua" w:hAnsi="Book Antiqua"/>
        </w:rPr>
      </w:pPr>
      <w:bookmarkStart w:id="0" w:name="OLE_LINK1"/>
      <w:bookmarkStart w:id="1" w:name="OLE_LINK2"/>
      <w:r>
        <w:rPr>
          <w:rFonts w:ascii="Book Antiqua" w:eastAsia="Book Antiqua" w:hAnsi="Book Antiqua" w:cs="Book Antiqua"/>
          <w:b/>
          <w:color w:val="000000"/>
        </w:rPr>
        <w:t>Mesenchymal stem cell-derived small extracellular vesicles in the treatment of human diseases: Progress and prospect</w:t>
      </w:r>
    </w:p>
    <w:bookmarkEnd w:id="0"/>
    <w:bookmarkEnd w:id="1"/>
    <w:p w14:paraId="234D659C" w14:textId="77777777" w:rsidR="009B7084" w:rsidRDefault="009B7084">
      <w:pPr>
        <w:spacing w:line="360" w:lineRule="auto"/>
        <w:jc w:val="both"/>
        <w:rPr>
          <w:rFonts w:ascii="Book Antiqua" w:hAnsi="Book Antiqua"/>
        </w:rPr>
      </w:pPr>
    </w:p>
    <w:p w14:paraId="6B3FE8A9" w14:textId="77777777" w:rsidR="009B7084" w:rsidRDefault="0083350B">
      <w:pPr>
        <w:spacing w:line="360" w:lineRule="auto"/>
        <w:jc w:val="both"/>
        <w:rPr>
          <w:rFonts w:ascii="Book Antiqua" w:hAnsi="Book Antiqua"/>
        </w:rPr>
      </w:pPr>
      <w:r>
        <w:rPr>
          <w:rFonts w:ascii="Book Antiqua" w:eastAsia="Book Antiqua" w:hAnsi="Book Antiqua" w:cs="Book Antiqua"/>
          <w:color w:val="000000"/>
        </w:rPr>
        <w:t xml:space="preserve">Shi J </w:t>
      </w:r>
      <w:r>
        <w:rPr>
          <w:rFonts w:ascii="Book Antiqua" w:eastAsia="Book Antiqua" w:hAnsi="Book Antiqua" w:cs="Book Antiqua"/>
          <w:i/>
          <w:iCs/>
          <w:color w:val="000000"/>
        </w:rPr>
        <w:t>et al</w:t>
      </w:r>
      <w:r>
        <w:rPr>
          <w:rFonts w:ascii="Book Antiqua" w:eastAsia="Book Antiqua" w:hAnsi="Book Antiqua" w:cs="Book Antiqua"/>
          <w:color w:val="000000"/>
        </w:rPr>
        <w:t>.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in human diseases</w:t>
      </w:r>
    </w:p>
    <w:p w14:paraId="0DCD972E" w14:textId="77777777" w:rsidR="009B7084" w:rsidRDefault="009B7084">
      <w:pPr>
        <w:spacing w:line="360" w:lineRule="auto"/>
        <w:jc w:val="both"/>
        <w:rPr>
          <w:rFonts w:ascii="Book Antiqua" w:hAnsi="Book Antiqua"/>
        </w:rPr>
      </w:pPr>
    </w:p>
    <w:p w14:paraId="232D75E3" w14:textId="77777777" w:rsidR="009B7084" w:rsidRDefault="0083350B">
      <w:pPr>
        <w:spacing w:line="360" w:lineRule="auto"/>
        <w:jc w:val="both"/>
        <w:rPr>
          <w:rFonts w:ascii="Book Antiqua" w:hAnsi="Book Antiqua"/>
        </w:rPr>
      </w:pP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Shi, Yu-Chen Zhao,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-Fang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Hao-Jun Fan, Shi-</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Hou, Xiao-Qin Guo, Lu Sang, Qi </w:t>
      </w:r>
      <w:proofErr w:type="spellStart"/>
      <w:r>
        <w:rPr>
          <w:rFonts w:ascii="Book Antiqua" w:eastAsia="Book Antiqua" w:hAnsi="Book Antiqua" w:cs="Book Antiqua"/>
          <w:color w:val="000000"/>
        </w:rPr>
        <w:t>Lv</w:t>
      </w:r>
      <w:proofErr w:type="spellEnd"/>
    </w:p>
    <w:p w14:paraId="22104575" w14:textId="77777777" w:rsidR="009B7084" w:rsidRDefault="009B7084">
      <w:pPr>
        <w:spacing w:line="360" w:lineRule="auto"/>
        <w:jc w:val="both"/>
        <w:rPr>
          <w:rFonts w:ascii="Book Antiqua" w:hAnsi="Book Antiqua"/>
        </w:rPr>
      </w:pPr>
    </w:p>
    <w:p w14:paraId="654551A0" w14:textId="77777777" w:rsidR="009B7084" w:rsidRDefault="0083350B">
      <w:pPr>
        <w:spacing w:line="360" w:lineRule="auto"/>
        <w:jc w:val="both"/>
        <w:rPr>
          <w:rFonts w:ascii="Book Antiqua" w:hAnsi="Book Antiqua"/>
        </w:rPr>
      </w:pP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Shi, Yu-Chen Zhao, Hao-Jun Fan, Shi-</w:t>
      </w:r>
      <w:proofErr w:type="spellStart"/>
      <w:r>
        <w:rPr>
          <w:rFonts w:ascii="Book Antiqua" w:eastAsia="Book Antiqua" w:hAnsi="Book Antiqua" w:cs="Book Antiqua"/>
          <w:b/>
          <w:bCs/>
          <w:color w:val="000000"/>
        </w:rPr>
        <w:t>Ke</w:t>
      </w:r>
      <w:proofErr w:type="spellEnd"/>
      <w:r>
        <w:rPr>
          <w:rFonts w:ascii="Book Antiqua" w:eastAsia="Book Antiqua" w:hAnsi="Book Antiqua" w:cs="Book Antiqua"/>
          <w:b/>
          <w:bCs/>
          <w:color w:val="000000"/>
        </w:rPr>
        <w:t xml:space="preserve"> Hou, Xiao-Qin Guo, Lu Sang, Qi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Institute of Disaster Medicine, Tianjin University, Tianjin 300072, China</w:t>
      </w:r>
    </w:p>
    <w:p w14:paraId="2F5942D7" w14:textId="77777777" w:rsidR="009B7084" w:rsidRDefault="009B7084">
      <w:pPr>
        <w:spacing w:line="360" w:lineRule="auto"/>
        <w:jc w:val="both"/>
        <w:rPr>
          <w:rFonts w:ascii="Book Antiqua" w:hAnsi="Book Antiqua"/>
        </w:rPr>
      </w:pPr>
    </w:p>
    <w:p w14:paraId="0E65F22C" w14:textId="77777777" w:rsidR="009B7084" w:rsidRDefault="0083350B">
      <w:pPr>
        <w:spacing w:line="360" w:lineRule="auto"/>
        <w:jc w:val="both"/>
        <w:rPr>
          <w:rFonts w:ascii="Book Antiqua" w:hAnsi="Book Antiqua"/>
        </w:rPr>
      </w:pP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Shi, Yu-Chen Zhao, Hao-Jun Fan, Shi-</w:t>
      </w:r>
      <w:proofErr w:type="spellStart"/>
      <w:r>
        <w:rPr>
          <w:rFonts w:ascii="Book Antiqua" w:eastAsia="Book Antiqua" w:hAnsi="Book Antiqua" w:cs="Book Antiqua"/>
          <w:b/>
          <w:bCs/>
          <w:color w:val="000000"/>
        </w:rPr>
        <w:t>Ke</w:t>
      </w:r>
      <w:proofErr w:type="spellEnd"/>
      <w:r>
        <w:rPr>
          <w:rFonts w:ascii="Book Antiqua" w:eastAsia="Book Antiqua" w:hAnsi="Book Antiqua" w:cs="Book Antiqua"/>
          <w:b/>
          <w:bCs/>
          <w:color w:val="000000"/>
        </w:rPr>
        <w:t xml:space="preserve"> Hou, Xiao-Qin Guo, Lu Sang, Qi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Biomaterials and </w:t>
      </w:r>
      <w:proofErr w:type="spellStart"/>
      <w:r>
        <w:rPr>
          <w:rFonts w:ascii="Book Antiqua" w:eastAsia="Book Antiqua" w:hAnsi="Book Antiqua" w:cs="Book Antiqua"/>
          <w:color w:val="000000"/>
        </w:rPr>
        <w:t>Regenrative</w:t>
      </w:r>
      <w:proofErr w:type="spellEnd"/>
      <w:r>
        <w:rPr>
          <w:rFonts w:ascii="Book Antiqua" w:eastAsia="Book Antiqua" w:hAnsi="Book Antiqua" w:cs="Book Antiqua"/>
          <w:color w:val="000000"/>
        </w:rPr>
        <w:t xml:space="preserve"> Medicine, Tianjin Key Laboratory of Disaster Medicine Technology, Tianjin 300072, China</w:t>
      </w:r>
    </w:p>
    <w:p w14:paraId="78084112" w14:textId="77777777" w:rsidR="009B7084" w:rsidRDefault="009B7084">
      <w:pPr>
        <w:spacing w:line="360" w:lineRule="auto"/>
        <w:jc w:val="both"/>
        <w:rPr>
          <w:rFonts w:ascii="Book Antiqua" w:hAnsi="Book Antiqua"/>
        </w:rPr>
      </w:pPr>
    </w:p>
    <w:p w14:paraId="6FB54D7E" w14:textId="77777777" w:rsidR="009B7084" w:rsidRDefault="0083350B">
      <w:pPr>
        <w:spacing w:line="360" w:lineRule="auto"/>
        <w:jc w:val="both"/>
        <w:rPr>
          <w:rFonts w:ascii="Book Antiqua" w:hAnsi="Book Antiqua"/>
        </w:rPr>
      </w:pP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-Fang </w:t>
      </w:r>
      <w:proofErr w:type="spellStart"/>
      <w:r>
        <w:rPr>
          <w:rFonts w:ascii="Book Antiqua" w:eastAsia="Book Antiqua" w:hAnsi="Book Antiqua" w:cs="Book Antiqua"/>
          <w:b/>
          <w:bCs/>
          <w:color w:val="000000"/>
        </w:rPr>
        <w:t>Niu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General Hospital, Tianjin Medical University, Tianjin 300052, China</w:t>
      </w:r>
    </w:p>
    <w:p w14:paraId="196AC1A7" w14:textId="77777777" w:rsidR="009B7084" w:rsidRDefault="009B7084">
      <w:pPr>
        <w:spacing w:line="360" w:lineRule="auto"/>
        <w:jc w:val="both"/>
        <w:rPr>
          <w:rFonts w:ascii="Book Antiqua" w:hAnsi="Book Antiqua"/>
        </w:rPr>
      </w:pPr>
    </w:p>
    <w:p w14:paraId="2F93E648" w14:textId="527CB838" w:rsidR="009B7084" w:rsidRDefault="0083350B">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Shi J, Zhao YC,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ZF, </w:t>
      </w:r>
      <w:r>
        <w:rPr>
          <w:rFonts w:ascii="Book Antiqua" w:eastAsia="宋体" w:hAnsi="Book Antiqua" w:cs="Book Antiqua" w:hint="eastAsia"/>
          <w:color w:val="000000"/>
          <w:lang w:eastAsia="zh-CN"/>
        </w:rPr>
        <w:t xml:space="preserve">and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Q wrote the paper; Guo XQ</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Sang L collected the data; Hou SK, Fan HJ, </w:t>
      </w:r>
      <w:r>
        <w:rPr>
          <w:rFonts w:ascii="Book Antiqua" w:eastAsia="宋体" w:hAnsi="Book Antiqua" w:cs="Book Antiqua" w:hint="eastAsia"/>
          <w:color w:val="000000"/>
          <w:lang w:eastAsia="zh-CN"/>
        </w:rPr>
        <w:t xml:space="preserve">and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Q revised the paper; Shi J, Zhao YC</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ZF contribute equally to this work.</w:t>
      </w:r>
    </w:p>
    <w:p w14:paraId="57F61DFD" w14:textId="77777777" w:rsidR="009B7084" w:rsidRDefault="009B7084">
      <w:pPr>
        <w:spacing w:line="360" w:lineRule="auto"/>
        <w:jc w:val="both"/>
        <w:rPr>
          <w:rFonts w:ascii="Book Antiqua" w:hAnsi="Book Antiqua"/>
        </w:rPr>
      </w:pPr>
    </w:p>
    <w:p w14:paraId="17E957D7" w14:textId="77777777" w:rsidR="009B7084" w:rsidRDefault="0083350B">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Natural Science Foundation of China, No. 81971878; Opening Project of Military Logistics, No. BLB19J006; and Tianjin University Independent Innovation Fund, No. 2020XRG-0027, No. 2020XYF-0041, and No. 2020XZY-0086.</w:t>
      </w:r>
    </w:p>
    <w:p w14:paraId="6DDBA047" w14:textId="77777777" w:rsidR="009B7084" w:rsidRDefault="009B7084">
      <w:pPr>
        <w:spacing w:line="360" w:lineRule="auto"/>
        <w:jc w:val="both"/>
        <w:rPr>
          <w:rFonts w:ascii="Book Antiqua" w:hAnsi="Book Antiqua"/>
        </w:rPr>
      </w:pPr>
    </w:p>
    <w:p w14:paraId="1DA0C772" w14:textId="33E031E7" w:rsidR="009B7084" w:rsidRDefault="0083350B">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Corresponding author: Qi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MD, PhD, Academic Research, Associate Professor, </w:t>
      </w:r>
      <w:r>
        <w:rPr>
          <w:rFonts w:ascii="Book Antiqua" w:eastAsia="Book Antiqua" w:hAnsi="Book Antiqua" w:cs="Book Antiqua"/>
          <w:color w:val="000000"/>
        </w:rPr>
        <w:t xml:space="preserve">Institute of Disaster Medicine, Tianjin University, No. 92 </w:t>
      </w:r>
      <w:proofErr w:type="spellStart"/>
      <w:r>
        <w:rPr>
          <w:rFonts w:ascii="Book Antiqua" w:eastAsia="Book Antiqua" w:hAnsi="Book Antiqua" w:cs="Book Antiqua"/>
          <w:color w:val="000000"/>
        </w:rPr>
        <w:t>Weijin</w:t>
      </w:r>
      <w:proofErr w:type="spellEnd"/>
      <w:r>
        <w:rPr>
          <w:rFonts w:ascii="Book Antiqua" w:eastAsia="Book Antiqua" w:hAnsi="Book Antiqua" w:cs="Book Antiqua"/>
          <w:color w:val="000000"/>
        </w:rPr>
        <w:t xml:space="preserve"> Road, Nankai District, Tianjin 300072, China. lvqi68@163.com</w:t>
      </w:r>
    </w:p>
    <w:p w14:paraId="3C10196F" w14:textId="77777777" w:rsidR="009B7084" w:rsidRDefault="009B7084">
      <w:pPr>
        <w:spacing w:line="360" w:lineRule="auto"/>
        <w:jc w:val="both"/>
        <w:rPr>
          <w:rFonts w:ascii="Book Antiqua" w:hAnsi="Book Antiqua"/>
        </w:rPr>
      </w:pPr>
    </w:p>
    <w:p w14:paraId="50AC99EE" w14:textId="77777777" w:rsidR="009B7084" w:rsidRDefault="0083350B">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17, 2020</w:t>
      </w:r>
    </w:p>
    <w:p w14:paraId="089A1ACD" w14:textId="77777777" w:rsidR="009B7084" w:rsidRDefault="0083350B">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2, 2020</w:t>
      </w:r>
    </w:p>
    <w:p w14:paraId="1B02EE10" w14:textId="77777777" w:rsidR="009B7084" w:rsidRDefault="0083350B">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November 11, 2020</w:t>
      </w:r>
    </w:p>
    <w:p w14:paraId="5A738925" w14:textId="77777777" w:rsidR="009B7084" w:rsidRDefault="0083350B">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4D8E6DFF" w14:textId="77777777" w:rsidR="009B7084" w:rsidRDefault="009B7084">
      <w:pPr>
        <w:spacing w:line="360" w:lineRule="auto"/>
        <w:jc w:val="both"/>
        <w:rPr>
          <w:rFonts w:ascii="Book Antiqua" w:hAnsi="Book Antiqua"/>
        </w:rPr>
        <w:sectPr w:rsidR="009B7084">
          <w:footerReference w:type="default" r:id="rId7"/>
          <w:pgSz w:w="12240" w:h="15840"/>
          <w:pgMar w:top="1440" w:right="1440" w:bottom="1440" w:left="1440" w:header="720" w:footer="720" w:gutter="0"/>
          <w:cols w:space="720"/>
          <w:docGrid w:linePitch="360"/>
        </w:sectPr>
      </w:pPr>
    </w:p>
    <w:p w14:paraId="6C1EA667" w14:textId="77777777" w:rsidR="009B7084" w:rsidRDefault="0083350B">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EE2A44B" w14:textId="16C043D0" w:rsidR="009B7084" w:rsidRDefault="0083350B">
      <w:pPr>
        <w:spacing w:line="360" w:lineRule="auto"/>
        <w:jc w:val="both"/>
        <w:rPr>
          <w:rFonts w:ascii="Book Antiqua" w:hAnsi="Book Antiqua"/>
        </w:rPr>
      </w:pPr>
      <w:r>
        <w:rPr>
          <w:rFonts w:ascii="Book Antiqua" w:eastAsia="Book Antiqua" w:hAnsi="Book Antiqua" w:cs="Book Antiqua"/>
          <w:color w:val="000000"/>
        </w:rPr>
        <w:t>Mesenchymal stem cells (MSCs) are self-</w:t>
      </w:r>
      <w:proofErr w:type="gramStart"/>
      <w:r>
        <w:rPr>
          <w:rFonts w:ascii="Book Antiqua" w:eastAsia="Book Antiqua" w:hAnsi="Book Antiqua" w:cs="Book Antiqua"/>
          <w:color w:val="000000"/>
        </w:rPr>
        <w:t>renew</w:t>
      </w:r>
      <w:proofErr w:type="gramEnd"/>
      <w:r>
        <w:rPr>
          <w:rFonts w:ascii="Book Antiqua" w:eastAsia="宋体" w:hAnsi="Book Antiqua" w:cs="Book Antiqua" w:hint="eastAsia"/>
          <w:color w:val="000000"/>
          <w:lang w:eastAsia="zh-CN"/>
        </w:rPr>
        <w:t>ing</w:t>
      </w:r>
      <w:r>
        <w:rPr>
          <w:rFonts w:ascii="Book Antiqua" w:eastAsia="Book Antiqua" w:hAnsi="Book Antiqua" w:cs="Book Antiqua"/>
          <w:color w:val="000000"/>
        </w:rPr>
        <w:t>, multipotent cells that could differentiate into multiple tissues. MSC-based therapy has become an attractive and promising strategy for treating human diseases through immune regulation and tissue repair. However, accumulating data have indicated that MSC-based therapeutic effects are mainly attributed to the properties of the MSC-source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especially small extracellular vesicles (</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are signaling vehicles in intercellular communication in normal or pathological conditions. </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contain natural contents, such as proteins, mRNA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mi</w:t>
      </w:r>
      <w:r>
        <w:rPr>
          <w:rFonts w:ascii="Book Antiqua" w:eastAsia="宋体" w:hAnsi="Book Antiqua" w:cs="Book Antiqua" w:hint="eastAsia"/>
          <w:color w:val="000000"/>
          <w:lang w:eastAsia="zh-CN"/>
        </w:rPr>
        <w:t>cro</w:t>
      </w:r>
      <w:r>
        <w:rPr>
          <w:rFonts w:ascii="Book Antiqua" w:eastAsia="Book Antiqua" w:hAnsi="Book Antiqua" w:cs="Book Antiqua"/>
          <w:color w:val="000000"/>
        </w:rPr>
        <w:t>RNA</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and transfer these functional contents to adjacent cells or distant cells through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circulatory system.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have drawn much attention as attractive agents for treating multiple diseases.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properties</w:t>
      </w:r>
      <w:r>
        <w:rPr>
          <w:rFonts w:ascii="Book Antiqua" w:eastAsia="宋体" w:hAnsi="Book Antiqua" w:cs="Book Antiqua" w:hint="eastAsia"/>
          <w:color w:val="000000"/>
          <w:lang w:eastAsia="zh-CN"/>
        </w:rPr>
        <w:t xml:space="preserve"> of </w:t>
      </w:r>
      <w:r>
        <w:rPr>
          <w:rFonts w:ascii="Book Antiqua" w:eastAsia="Book Antiqua" w:hAnsi="Book Antiqua" w:cs="Book Antiqua"/>
          <w:color w:val="000000"/>
        </w:rPr>
        <w:t>MSC-</w:t>
      </w:r>
      <w:proofErr w:type="spellStart"/>
      <w:r>
        <w:rPr>
          <w:rFonts w:ascii="Book Antiqua" w:eastAsia="Book Antiqua" w:hAnsi="Book Antiqua" w:cs="Book Antiqua"/>
          <w:color w:val="000000"/>
        </w:rPr>
        <w:t>sEVs</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include stability in circulation, good biocompatibility, and low toxicity and immunogenicity. Moreover, emerging evidence has shown that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have equal or even better treatment efficacies than MSCs in many kinds of disease. This review summarizes the current research efforts on the use of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in the treatment of human diseases and the existing challenges in </w:t>
      </w:r>
      <w:r>
        <w:rPr>
          <w:rFonts w:ascii="Book Antiqua" w:eastAsia="宋体" w:hAnsi="Book Antiqua" w:cs="Book Antiqua" w:hint="eastAsia"/>
          <w:color w:val="000000"/>
          <w:lang w:eastAsia="zh-CN"/>
        </w:rPr>
        <w:t>their</w:t>
      </w:r>
      <w:r>
        <w:rPr>
          <w:rFonts w:ascii="Book Antiqua" w:eastAsia="Book Antiqua" w:hAnsi="Book Antiqua" w:cs="Book Antiqua"/>
          <w:color w:val="000000"/>
        </w:rPr>
        <w:t xml:space="preserve"> application from lab to clinical practice that need to be considered.</w:t>
      </w:r>
    </w:p>
    <w:p w14:paraId="07C5BA39" w14:textId="77777777" w:rsidR="009B7084" w:rsidRDefault="009B7084">
      <w:pPr>
        <w:spacing w:line="360" w:lineRule="auto"/>
        <w:jc w:val="both"/>
        <w:rPr>
          <w:rFonts w:ascii="Book Antiqua" w:hAnsi="Book Antiqua"/>
        </w:rPr>
      </w:pPr>
    </w:p>
    <w:p w14:paraId="4785E29D" w14:textId="77777777" w:rsidR="009B7084" w:rsidRDefault="0083350B">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Mesenchymal stem cells; Small extracellular vesicles; Exosomes; Human diseases; Therapeutics; Prospects</w:t>
      </w:r>
    </w:p>
    <w:p w14:paraId="76538CEE" w14:textId="77777777" w:rsidR="009B7084" w:rsidRDefault="009B7084">
      <w:pPr>
        <w:spacing w:line="360" w:lineRule="auto"/>
        <w:jc w:val="both"/>
        <w:rPr>
          <w:rFonts w:ascii="Book Antiqua" w:hAnsi="Book Antiqua"/>
        </w:rPr>
      </w:pPr>
    </w:p>
    <w:p w14:paraId="7E5275E0" w14:textId="3AE7322D" w:rsidR="009B7084" w:rsidRDefault="0083350B">
      <w:pPr>
        <w:spacing w:line="360" w:lineRule="auto"/>
        <w:jc w:val="both"/>
        <w:rPr>
          <w:rFonts w:ascii="Book Antiqua" w:hAnsi="Book Antiqua"/>
        </w:rPr>
      </w:pPr>
      <w:r>
        <w:rPr>
          <w:rFonts w:ascii="Book Antiqua" w:eastAsia="Book Antiqua" w:hAnsi="Book Antiqua" w:cs="Book Antiqua"/>
          <w:color w:val="000000"/>
        </w:rPr>
        <w:t xml:space="preserve">Shi J, Zhao YC,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ZF, Fan HJ, Hou SK, Guo XQ, Sang L,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Q. Mesenchymal stem cell-derived small extracellular vesicles in the treatment of human diseases: Progress and prospect.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2020; In press</w:t>
      </w:r>
    </w:p>
    <w:p w14:paraId="3C811679" w14:textId="77777777" w:rsidR="009B7084" w:rsidRDefault="009B7084">
      <w:pPr>
        <w:spacing w:line="360" w:lineRule="auto"/>
        <w:jc w:val="both"/>
        <w:rPr>
          <w:rFonts w:ascii="Book Antiqua" w:hAnsi="Book Antiqua"/>
        </w:rPr>
      </w:pPr>
    </w:p>
    <w:p w14:paraId="3F4802CA" w14:textId="68F638E2" w:rsidR="009B7084" w:rsidRDefault="0083350B">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Mesenchymal stem cell-derived small extracellular vesicles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have drawn much attention as attractive agents for treating multiple diseases.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properties</w:t>
      </w:r>
      <w:r>
        <w:rPr>
          <w:rFonts w:ascii="Book Antiqua" w:eastAsia="宋体" w:hAnsi="Book Antiqua" w:cs="Book Antiqua" w:hint="eastAsia"/>
          <w:color w:val="000000"/>
          <w:lang w:eastAsia="zh-CN"/>
        </w:rPr>
        <w:t xml:space="preserve"> of </w:t>
      </w:r>
      <w:r>
        <w:rPr>
          <w:rFonts w:ascii="Book Antiqua" w:eastAsia="Book Antiqua" w:hAnsi="Book Antiqua" w:cs="Book Antiqua"/>
          <w:color w:val="000000"/>
        </w:rPr>
        <w:t>MSC-</w:t>
      </w:r>
      <w:proofErr w:type="spellStart"/>
      <w:r>
        <w:rPr>
          <w:rFonts w:ascii="Book Antiqua" w:eastAsia="Book Antiqua" w:hAnsi="Book Antiqua" w:cs="Book Antiqua"/>
          <w:color w:val="000000"/>
        </w:rPr>
        <w:t>sEVs</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include low immunogenicity and increased stability in circulation. </w:t>
      </w:r>
      <w:r>
        <w:rPr>
          <w:rFonts w:ascii="Book Antiqua" w:eastAsia="Book Antiqua" w:hAnsi="Book Antiqua" w:cs="Book Antiqua"/>
          <w:color w:val="000000"/>
        </w:rPr>
        <w:lastRenderedPageBreak/>
        <w:t>Moreover, emerging evidence has shown that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have equal or even better treatment efficacies than MSCs in many kinds of disease.</w:t>
      </w:r>
    </w:p>
    <w:p w14:paraId="489FC943" w14:textId="77777777" w:rsidR="009B7084" w:rsidRDefault="0083350B">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34F8ECED" w14:textId="5BFD0FC8" w:rsidR="009B7084" w:rsidRDefault="0083350B">
      <w:pPr>
        <w:spacing w:line="360" w:lineRule="auto"/>
        <w:jc w:val="both"/>
        <w:rPr>
          <w:rFonts w:ascii="Book Antiqua" w:hAnsi="Book Antiqua"/>
        </w:rPr>
      </w:pPr>
      <w:r>
        <w:rPr>
          <w:rFonts w:ascii="Book Antiqua" w:eastAsia="Book Antiqua" w:hAnsi="Book Antiqua" w:cs="Book Antiqua"/>
          <w:color w:val="000000"/>
        </w:rPr>
        <w:t>Mesenchymal stem cells (MSCs) are self-renew</w:t>
      </w:r>
      <w:r>
        <w:rPr>
          <w:rFonts w:ascii="Book Antiqua" w:eastAsia="宋体" w:hAnsi="Book Antiqua" w:cs="Book Antiqua" w:hint="eastAsia"/>
          <w:color w:val="000000"/>
          <w:lang w:eastAsia="zh-CN"/>
        </w:rPr>
        <w:t>ing cells that</w:t>
      </w:r>
      <w:r>
        <w:rPr>
          <w:rFonts w:ascii="Book Antiqua" w:eastAsia="Book Antiqua" w:hAnsi="Book Antiqua" w:cs="Book Antiqua"/>
          <w:color w:val="000000"/>
        </w:rPr>
        <w:t xml:space="preserve"> can differentiate into multiple tissues, including muscle and fat cells, and connective </w:t>
      </w:r>
      <w:proofErr w:type="gramStart"/>
      <w:r>
        <w:rPr>
          <w:rFonts w:ascii="Book Antiqua" w:eastAsia="Book Antiqua" w:hAnsi="Book Antiqua" w:cs="Book Antiqua"/>
          <w:color w:val="000000"/>
        </w:rPr>
        <w:t>tissues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MSC-based therapy could regulate immune reaction and promote tissue regeneration, and has become a promising and important strategy for treating diseases. However, MSC-based cell therapy is limited because of its safety. Some studies showed that MSCs may cause </w:t>
      </w:r>
      <w:proofErr w:type="gramStart"/>
      <w:r>
        <w:rPr>
          <w:rFonts w:ascii="Book Antiqua" w:eastAsia="Book Antiqua" w:hAnsi="Book Antiqua" w:cs="Book Antiqua"/>
          <w:color w:val="000000"/>
        </w:rPr>
        <w:t>tumorigenesis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or abnormal differentiation after ectopic engraftment</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In addition, MSCs might aggregate to form pulmonary emboli or infarctions, and thus result in </w:t>
      </w:r>
      <w:proofErr w:type="spellStart"/>
      <w:r>
        <w:rPr>
          <w:rFonts w:ascii="Book Antiqua" w:eastAsia="Book Antiqua" w:hAnsi="Book Antiqua" w:cs="Book Antiqua"/>
          <w:color w:val="000000"/>
        </w:rPr>
        <w:t>infusional</w:t>
      </w:r>
      <w:proofErr w:type="spellEnd"/>
      <w:r>
        <w:rPr>
          <w:rFonts w:ascii="Book Antiqua" w:eastAsia="Book Antiqua" w:hAnsi="Book Antiqua" w:cs="Book Antiqua"/>
          <w:color w:val="000000"/>
        </w:rPr>
        <w:t xml:space="preserve"> toxicity in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Accumulating data have indicated that </w:t>
      </w:r>
      <w:r>
        <w:rPr>
          <w:rFonts w:ascii="Book Antiqua" w:eastAsia="Book Antiqua" w:hAnsi="Book Antiqua" w:cs="Book Antiqua"/>
          <w:color w:val="000000"/>
          <w:shd w:val="clear" w:color="auto" w:fill="FFFFFF"/>
        </w:rPr>
        <w:t xml:space="preserve">MSC derived </w:t>
      </w:r>
      <w:proofErr w:type="spellStart"/>
      <w:r>
        <w:rPr>
          <w:rFonts w:ascii="Book Antiqua" w:eastAsia="Book Antiqua" w:hAnsi="Book Antiqua" w:cs="Book Antiqua"/>
          <w:color w:val="000000"/>
          <w:shd w:val="clear" w:color="auto" w:fill="FFFFFF"/>
        </w:rPr>
        <w:t>secretome</w:t>
      </w:r>
      <w:proofErr w:type="spellEnd"/>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which consists of soluble components and encapsulated extracellular </w:t>
      </w:r>
      <w:proofErr w:type="spellStart"/>
      <w:r>
        <w:rPr>
          <w:rFonts w:ascii="Book Antiqua" w:eastAsia="Book Antiqua" w:hAnsi="Book Antiqua" w:cs="Book Antiqua"/>
          <w:color w:val="000000"/>
        </w:rPr>
        <w:t>vesicles</w:t>
      </w:r>
      <w:proofErr w:type="spellEnd"/>
      <w:r>
        <w:rPr>
          <w:rFonts w:ascii="Book Antiqua" w:eastAsia="Book Antiqua" w:hAnsi="Book Antiqua" w:cs="Book Antiqua"/>
          <w:color w:val="000000"/>
        </w:rPr>
        <w:t xml:space="preserve"> (EVs),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could contribute to most MSC- base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p>
    <w:p w14:paraId="4CA614EB" w14:textId="77777777" w:rsidR="009B7084" w:rsidRDefault="0083350B">
      <w:pPr>
        <w:spacing w:line="360" w:lineRule="auto"/>
        <w:ind w:firstLineChars="200" w:firstLine="480"/>
        <w:jc w:val="both"/>
        <w:rPr>
          <w:rFonts w:ascii="Book Antiqua" w:hAnsi="Book Antiqua"/>
        </w:rPr>
      </w:pPr>
      <w:r>
        <w:rPr>
          <w:rFonts w:ascii="Book Antiqua" w:eastAsia="Book Antiqua" w:hAnsi="Book Antiqua" w:cs="Book Antiqua"/>
          <w:color w:val="000000"/>
        </w:rPr>
        <w:t>EVs are small membrane vesicles composed of a phospholipid bilayer that are released by all kind of cell types. EVs influence recipient cell functions by exchanging components between cells. There are proteins, nucleic acids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lipids in EVs. EVs are recognized as signaling vehicles in intercellular communication under normal or pathological states. At present, according to their biogenesis, EVs can be classified into three main categories, exosomes, </w:t>
      </w:r>
      <w:proofErr w:type="spellStart"/>
      <w:r>
        <w:rPr>
          <w:rFonts w:ascii="Book Antiqua" w:eastAsia="Book Antiqua" w:hAnsi="Book Antiqua" w:cs="Book Antiqua"/>
          <w:color w:val="000000"/>
        </w:rPr>
        <w:t>microvesicles</w:t>
      </w:r>
      <w:proofErr w:type="spellEnd"/>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apoptotic bodies, each with specific characteristics (Table 1).</w:t>
      </w:r>
      <w:r>
        <w:rPr>
          <w:rFonts w:ascii="Book Antiqua" w:eastAsia="Book Antiqua" w:hAnsi="Book Antiqua" w:cs="Book Antiqua"/>
          <w:color w:val="000000"/>
          <w:shd w:val="clear" w:color="auto" w:fill="FFFFFF"/>
        </w:rPr>
        <w:t xml:space="preserve"> </w:t>
      </w:r>
    </w:p>
    <w:p w14:paraId="1A7D4687" w14:textId="58E5920F" w:rsidR="009B7084" w:rsidRDefault="0083350B">
      <w:pPr>
        <w:spacing w:line="360" w:lineRule="auto"/>
        <w:ind w:firstLineChars="200" w:firstLine="480"/>
        <w:jc w:val="both"/>
        <w:rPr>
          <w:rFonts w:ascii="Book Antiqua" w:hAnsi="Book Antiqua"/>
        </w:rPr>
      </w:pPr>
      <w:r>
        <w:rPr>
          <w:rFonts w:ascii="Book Antiqua" w:eastAsia="Book Antiqua" w:hAnsi="Book Antiqua" w:cs="Book Antiqua"/>
          <w:color w:val="000000"/>
        </w:rPr>
        <w:t>Researchers have invented dozens of different names for secreted vesicles. The International Society for EVs (ISEV) updated Minimal Information for Studies of EVs (MISEV) guidelines in 2018</w:t>
      </w:r>
      <w:r>
        <w:rPr>
          <w:rFonts w:ascii="Book Antiqua" w:eastAsia="Book Antiqua" w:hAnsi="Book Antiqua" w:cs="Book Antiqua"/>
          <w:color w:val="000000"/>
          <w:vertAlign w:val="superscript"/>
        </w:rPr>
        <w:t>[8]</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suggested that authors should pay attention to use of accurate terms for EV subtypes. Bas</w:t>
      </w:r>
      <w:r>
        <w:rPr>
          <w:rFonts w:ascii="Book Antiqua" w:eastAsia="宋体" w:hAnsi="Book Antiqua" w:cs="Book Antiqua" w:hint="eastAsia"/>
          <w:color w:val="000000"/>
          <w:lang w:eastAsia="zh-CN"/>
        </w:rPr>
        <w:t xml:space="preserve">ed </w:t>
      </w:r>
      <w:r>
        <w:rPr>
          <w:rFonts w:ascii="Book Antiqua" w:eastAsia="Book Antiqua" w:hAnsi="Book Antiqua" w:cs="Book Antiqua"/>
          <w:color w:val="000000"/>
        </w:rPr>
        <w:t>on the physical characteristics of EVs,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small EVs (</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have a diameter</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rPr>
        <w:t xml:space="preserve">&lt; 100 nm or &lt; 200 nm. </w:t>
      </w:r>
      <w:r>
        <w:rPr>
          <w:rFonts w:ascii="Book Antiqua" w:eastAsia="宋体" w:hAnsi="Book Antiqua" w:cs="Book Antiqua" w:hint="eastAsia"/>
          <w:color w:val="000000"/>
          <w:lang w:eastAsia="zh-CN"/>
        </w:rPr>
        <w:t>In m</w:t>
      </w:r>
      <w:r>
        <w:rPr>
          <w:rFonts w:ascii="Book Antiqua" w:eastAsia="Book Antiqua" w:hAnsi="Book Antiqua" w:cs="Book Antiqua"/>
          <w:color w:val="000000"/>
        </w:rPr>
        <w:t xml:space="preserve">ost of the </w:t>
      </w:r>
      <w:r>
        <w:rPr>
          <w:rFonts w:ascii="Book Antiqua" w:eastAsia="宋体" w:hAnsi="Book Antiqua" w:cs="Book Antiqua" w:hint="eastAsia"/>
          <w:color w:val="000000"/>
          <w:lang w:eastAsia="zh-CN"/>
        </w:rPr>
        <w:t>studies</w:t>
      </w:r>
      <w:r>
        <w:rPr>
          <w:rFonts w:ascii="Book Antiqua" w:eastAsia="Book Antiqua" w:hAnsi="Book Antiqua" w:cs="Book Antiqua"/>
          <w:color w:val="000000"/>
        </w:rPr>
        <w:t xml:space="preserve"> cited in this </w:t>
      </w:r>
      <w:proofErr w:type="gramStart"/>
      <w:r>
        <w:rPr>
          <w:rFonts w:ascii="Book Antiqua" w:eastAsia="Book Antiqua" w:hAnsi="Book Antiqua" w:cs="Book Antiqua"/>
          <w:color w:val="000000"/>
        </w:rPr>
        <w:t>review,</w:t>
      </w:r>
      <w:proofErr w:type="gramEnd"/>
      <w:r>
        <w:rPr>
          <w:rFonts w:ascii="Book Antiqua" w:eastAsia="Book Antiqua" w:hAnsi="Book Antiqua" w:cs="Book Antiqua"/>
          <w:color w:val="000000"/>
        </w:rPr>
        <w:t xml:space="preserve"> exosomes were defined by the size of particles. Hence, we will here use the term </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instead of exosomes as ISEV suggested. MSC derived </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may transfer into special cells</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induce appropriate cellular responses, and contribute to the therapeutic potency </w:t>
      </w:r>
      <w:r>
        <w:rPr>
          <w:rFonts w:ascii="Book Antiqua" w:eastAsia="宋体" w:hAnsi="Book Antiqua" w:cs="Book Antiqua" w:hint="eastAsia"/>
          <w:color w:val="000000"/>
          <w:shd w:val="clear" w:color="auto" w:fill="FFFFFF"/>
          <w:lang w:eastAsia="zh-CN"/>
        </w:rPr>
        <w:t>by</w:t>
      </w:r>
      <w:r>
        <w:rPr>
          <w:rFonts w:ascii="Book Antiqua" w:eastAsia="Book Antiqua" w:hAnsi="Book Antiqua" w:cs="Book Antiqua"/>
          <w:color w:val="000000"/>
          <w:shd w:val="clear" w:color="auto" w:fill="FFFFFF"/>
        </w:rPr>
        <w:t xml:space="preserve"> regulating angiogenesis, tissue repair</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and inflammation </w:t>
      </w:r>
      <w:proofErr w:type="gramStart"/>
      <w:r>
        <w:rPr>
          <w:rFonts w:ascii="Book Antiqua" w:eastAsia="Book Antiqua" w:hAnsi="Book Antiqua" w:cs="Book Antiqua"/>
          <w:color w:val="000000"/>
          <w:shd w:val="clear" w:color="auto" w:fill="FFFFFF"/>
        </w:rPr>
        <w:t>reaction</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9-12]</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Recent studies have indicated that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can be used to treat</w:t>
      </w:r>
      <w:r>
        <w:rPr>
          <w:rFonts w:ascii="Book Antiqua" w:eastAsia="Book Antiqua" w:hAnsi="Book Antiqua" w:cs="Book Antiqua"/>
          <w:color w:val="000000"/>
        </w:rPr>
        <w:t xml:space="preserve"> multiple diseases, including cardiovascular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bone damage</w:t>
      </w:r>
      <w:r>
        <w:rPr>
          <w:rFonts w:ascii="Book Antiqua" w:eastAsia="Book Antiqua" w:hAnsi="Book Antiqua" w:cs="Book Antiqua"/>
          <w:color w:val="000000"/>
          <w:vertAlign w:val="superscript"/>
        </w:rPr>
        <w:t>[14]</w:t>
      </w:r>
      <w:r>
        <w:rPr>
          <w:rFonts w:ascii="Book Antiqua" w:eastAsia="Book Antiqua" w:hAnsi="Book Antiqua" w:cs="Book Antiqua"/>
          <w:color w:val="000000"/>
        </w:rPr>
        <w:t>, cutaneous wounds</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and </w:t>
      </w:r>
      <w:r>
        <w:rPr>
          <w:rFonts w:ascii="Book Antiqua" w:eastAsia="Book Antiqua" w:hAnsi="Book Antiqua" w:cs="Book Antiqua"/>
          <w:color w:val="000000"/>
          <w:shd w:val="clear" w:color="auto" w:fill="FFFFFF"/>
        </w:rPr>
        <w:t xml:space="preserve">acute lung injury </w:t>
      </w:r>
      <w:r>
        <w:rPr>
          <w:rFonts w:ascii="Book Antiqua" w:eastAsia="Book Antiqua" w:hAnsi="Book Antiqua" w:cs="Book Antiqua"/>
          <w:color w:val="000000"/>
          <w:shd w:val="clear" w:color="auto" w:fill="FFFFFF"/>
        </w:rPr>
        <w:lastRenderedPageBreak/>
        <w:t>(ALI)</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Furthermore, </w:t>
      </w:r>
      <w:r>
        <w:rPr>
          <w:rFonts w:ascii="Book Antiqua" w:eastAsia="Book Antiqua" w:hAnsi="Book Antiqua" w:cs="Book Antiqua"/>
          <w:color w:val="000000"/>
          <w:shd w:val="clear" w:color="auto" w:fill="FFFFFF"/>
        </w:rPr>
        <w:t>MSC-</w:t>
      </w:r>
      <w:proofErr w:type="spellStart"/>
      <w:r>
        <w:rPr>
          <w:rFonts w:ascii="Book Antiqua" w:eastAsia="Book Antiqua" w:hAnsi="Book Antiqua" w:cs="Book Antiqua"/>
          <w:color w:val="000000"/>
          <w:shd w:val="clear" w:color="auto" w:fill="FFFFFF"/>
        </w:rPr>
        <w:t>sEVs</w:t>
      </w:r>
      <w:proofErr w:type="spellEnd"/>
      <w:r>
        <w:rPr>
          <w:rFonts w:ascii="Book Antiqua" w:eastAsia="Book Antiqua" w:hAnsi="Book Antiqua" w:cs="Book Antiqua"/>
          <w:color w:val="000000"/>
          <w:shd w:val="clear" w:color="auto" w:fill="FFFFFF"/>
        </w:rPr>
        <w:t xml:space="preserve"> are convenient to </w:t>
      </w:r>
      <w:r>
        <w:rPr>
          <w:rFonts w:ascii="Book Antiqua" w:eastAsia="宋体" w:hAnsi="Book Antiqua" w:cs="Book Antiqua" w:hint="eastAsia"/>
          <w:color w:val="000000"/>
          <w:shd w:val="clear" w:color="auto" w:fill="FFFFFF"/>
          <w:lang w:eastAsia="zh-CN"/>
        </w:rPr>
        <w:t>preserve</w:t>
      </w:r>
      <w:r>
        <w:rPr>
          <w:rFonts w:ascii="Book Antiqua" w:eastAsia="Book Antiqua" w:hAnsi="Book Antiqua" w:cs="Book Antiqua"/>
          <w:color w:val="000000"/>
          <w:shd w:val="clear" w:color="auto" w:fill="FFFFFF"/>
        </w:rPr>
        <w:t xml:space="preserve"> </w:t>
      </w:r>
      <w:r>
        <w:rPr>
          <w:rFonts w:ascii="Book Antiqua" w:eastAsia="宋体" w:hAnsi="Book Antiqua" w:cs="Book Antiqua" w:hint="eastAsia"/>
          <w:color w:val="000000"/>
          <w:shd w:val="clear" w:color="auto" w:fill="FFFFFF"/>
          <w:lang w:eastAsia="zh-CN"/>
        </w:rPr>
        <w:t>in</w:t>
      </w:r>
      <w:r>
        <w:rPr>
          <w:rFonts w:ascii="Book Antiqua" w:eastAsia="Book Antiqua" w:hAnsi="Book Antiqua" w:cs="Book Antiqua"/>
          <w:color w:val="000000"/>
          <w:shd w:val="clear" w:color="auto" w:fill="FFFFFF"/>
        </w:rPr>
        <w:t xml:space="preserve"> that they are smaller and simpler than MSCs. MSC-</w:t>
      </w:r>
      <w:proofErr w:type="spellStart"/>
      <w:r>
        <w:rPr>
          <w:rFonts w:ascii="Book Antiqua" w:eastAsia="Book Antiqua" w:hAnsi="Book Antiqua" w:cs="Book Antiqua"/>
          <w:color w:val="000000"/>
          <w:shd w:val="clear" w:color="auto" w:fill="FFFFFF"/>
        </w:rPr>
        <w:t>sEVs</w:t>
      </w:r>
      <w:proofErr w:type="spellEnd"/>
      <w:r>
        <w:rPr>
          <w:rFonts w:ascii="Book Antiqua" w:eastAsia="Book Antiqua" w:hAnsi="Book Antiqua" w:cs="Book Antiqua"/>
          <w:color w:val="000000"/>
          <w:shd w:val="clear" w:color="auto" w:fill="FFFFFF"/>
        </w:rPr>
        <w:t xml:space="preserve"> can be stored in mechanical -70 </w:t>
      </w:r>
      <w:r>
        <w:rPr>
          <w:rFonts w:ascii="宋体" w:eastAsia="宋体" w:hAnsi="宋体" w:cs="宋体" w:hint="eastAsia"/>
          <w:color w:val="000000"/>
          <w:shd w:val="clear" w:color="auto" w:fill="FFFFFF"/>
          <w:lang w:eastAsia="zh-CN"/>
        </w:rPr>
        <w:t>℃</w:t>
      </w:r>
      <w:r>
        <w:rPr>
          <w:rFonts w:ascii="Book Antiqua" w:eastAsia="Book Antiqua" w:hAnsi="Book Antiqua" w:cs="Book Antiqua"/>
          <w:color w:val="000000"/>
          <w:shd w:val="clear" w:color="auto" w:fill="FFFFFF"/>
        </w:rPr>
        <w:t xml:space="preserve"> freezers without affecting therapeutic efficacy, whereas MSCs are best stored in liquid nitrogen at -196 </w:t>
      </w:r>
      <w:r>
        <w:rPr>
          <w:rFonts w:ascii="宋体" w:eastAsia="宋体" w:hAnsi="宋体" w:cs="宋体" w:hint="eastAsia"/>
          <w:color w:val="000000"/>
          <w:shd w:val="clear" w:color="auto" w:fill="FFFFFF"/>
          <w:lang w:eastAsia="zh-CN"/>
        </w:rPr>
        <w:t>℃</w:t>
      </w:r>
      <w:r>
        <w:rPr>
          <w:rFonts w:ascii="Book Antiqua" w:eastAsia="Book Antiqua" w:hAnsi="Book Antiqua" w:cs="Book Antiqua"/>
          <w:color w:val="000000"/>
          <w:shd w:val="clear" w:color="auto" w:fill="FFFFFF"/>
        </w:rPr>
        <w:t xml:space="preserve"> and can be subject to</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irreversible damage during the freezing or thawing process</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Pr>
          <w:rFonts w:ascii="Book Antiqua" w:eastAsia="宋体" w:hAnsi="Book Antiqua" w:cs="Book Antiqua" w:hint="eastAsia"/>
          <w:color w:val="000000"/>
          <w:shd w:val="clear" w:color="auto" w:fill="FFFFFF"/>
          <w:lang w:eastAsia="zh-CN"/>
        </w:rPr>
        <w:t xml:space="preserve">which may </w:t>
      </w:r>
      <w:r>
        <w:rPr>
          <w:rFonts w:ascii="Book Antiqua" w:eastAsia="Book Antiqua" w:hAnsi="Book Antiqua" w:cs="Book Antiqua"/>
          <w:color w:val="000000"/>
          <w:shd w:val="clear" w:color="auto" w:fill="FFFFFF"/>
        </w:rPr>
        <w:t>result in impair</w:t>
      </w:r>
      <w:r>
        <w:rPr>
          <w:rFonts w:ascii="Book Antiqua" w:eastAsia="宋体" w:hAnsi="Book Antiqua" w:cs="Book Antiqua" w:hint="eastAsia"/>
          <w:color w:val="000000"/>
          <w:shd w:val="clear" w:color="auto" w:fill="FFFFFF"/>
          <w:lang w:eastAsia="zh-CN"/>
        </w:rPr>
        <w:t>ed</w:t>
      </w:r>
      <w:r>
        <w:rPr>
          <w:rFonts w:ascii="Book Antiqua" w:eastAsia="Book Antiqua" w:hAnsi="Book Antiqua" w:cs="Book Antiqua"/>
          <w:color w:val="000000"/>
          <w:shd w:val="clear" w:color="auto" w:fill="FFFFFF"/>
        </w:rPr>
        <w:t xml:space="preserve"> therapeutic properties</w:t>
      </w:r>
      <w:r>
        <w:rPr>
          <w:rFonts w:ascii="Book Antiqua" w:eastAsia="Book Antiqua" w:hAnsi="Book Antiqua" w:cs="Book Antiqua"/>
          <w:color w:val="000000"/>
          <w:shd w:val="clear" w:color="auto" w:fill="FFFFFF"/>
          <w:vertAlign w:val="superscript"/>
        </w:rPr>
        <w:t>[17-19]</w:t>
      </w:r>
      <w:r>
        <w:rPr>
          <w:rFonts w:ascii="Book Antiqua" w:eastAsia="Book Antiqua" w:hAnsi="Book Antiqua" w:cs="Book Antiqua"/>
          <w:color w:val="000000"/>
          <w:shd w:val="clear" w:color="auto" w:fill="FFFFFF"/>
        </w:rPr>
        <w:t>.</w:t>
      </w:r>
    </w:p>
    <w:p w14:paraId="530763A3" w14:textId="7A214142" w:rsidR="009B7084" w:rsidRDefault="0083350B">
      <w:pPr>
        <w:spacing w:line="360" w:lineRule="auto"/>
        <w:ind w:firstLineChars="200" w:firstLine="480"/>
        <w:jc w:val="both"/>
        <w:rPr>
          <w:rFonts w:ascii="Book Antiqua" w:hAnsi="Book Antiqua"/>
        </w:rPr>
      </w:pPr>
      <w:r>
        <w:rPr>
          <w:rFonts w:ascii="Book Antiqua" w:eastAsia="Book Antiqua" w:hAnsi="Book Antiqua" w:cs="Book Antiqua"/>
          <w:color w:val="000000"/>
        </w:rPr>
        <w:t>This review mainly focuses on summarizing the current progress on the use of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in the treatment of diseases and discuss</w:t>
      </w:r>
      <w:r>
        <w:rPr>
          <w:rFonts w:ascii="Book Antiqua" w:eastAsia="宋体" w:hAnsi="Book Antiqua" w:cs="Book Antiqua" w:hint="eastAsia"/>
          <w:color w:val="000000"/>
          <w:lang w:eastAsia="zh-CN"/>
        </w:rPr>
        <w:t>es</w:t>
      </w:r>
      <w:r>
        <w:rPr>
          <w:rFonts w:ascii="Book Antiqua" w:eastAsia="Book Antiqua" w:hAnsi="Book Antiqua" w:cs="Book Antiqua"/>
          <w:color w:val="000000"/>
        </w:rPr>
        <w:t xml:space="preserve"> the existing challenges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application</w:t>
      </w:r>
      <w:r>
        <w:rPr>
          <w:rFonts w:ascii="Book Antiqua" w:eastAsia="宋体" w:hAnsi="Book Antiqua" w:cs="Book Antiqua" w:hint="eastAsia"/>
          <w:color w:val="000000"/>
          <w:lang w:eastAsia="zh-CN"/>
        </w:rPr>
        <w:t xml:space="preserve"> of </w:t>
      </w:r>
      <w:r>
        <w:rPr>
          <w:rFonts w:ascii="Book Antiqua" w:eastAsia="Book Antiqua" w:hAnsi="Book Antiqua" w:cs="Book Antiqua"/>
          <w:color w:val="000000"/>
        </w:rPr>
        <w:t>MSC-</w:t>
      </w:r>
      <w:proofErr w:type="spellStart"/>
      <w:r>
        <w:rPr>
          <w:rFonts w:ascii="Book Antiqua" w:eastAsia="Book Antiqua" w:hAnsi="Book Antiqua" w:cs="Book Antiqua"/>
          <w:color w:val="000000"/>
        </w:rPr>
        <w:t>sEVs</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from lab to clinical practice.</w:t>
      </w:r>
    </w:p>
    <w:p w14:paraId="5D863FB3" w14:textId="77777777" w:rsidR="009B7084" w:rsidRDefault="009B7084">
      <w:pPr>
        <w:spacing w:line="360" w:lineRule="auto"/>
        <w:ind w:firstLine="240"/>
        <w:jc w:val="both"/>
        <w:rPr>
          <w:rFonts w:ascii="Book Antiqua" w:hAnsi="Book Antiqua"/>
        </w:rPr>
      </w:pPr>
    </w:p>
    <w:p w14:paraId="0246ADEB" w14:textId="77777777" w:rsidR="009B7084" w:rsidRDefault="0083350B">
      <w:pPr>
        <w:spacing w:line="360" w:lineRule="auto"/>
        <w:jc w:val="both"/>
        <w:rPr>
          <w:rFonts w:ascii="Book Antiqua" w:hAnsi="Book Antiqua"/>
        </w:rPr>
      </w:pPr>
      <w:r>
        <w:rPr>
          <w:rFonts w:ascii="Book Antiqua" w:eastAsia="Book Antiqua" w:hAnsi="Book Antiqua" w:cs="Book Antiqua"/>
          <w:b/>
          <w:bCs/>
          <w:caps/>
          <w:color w:val="000000"/>
          <w:u w:val="single"/>
        </w:rPr>
        <w:t>therapeutic potential in different diseases</w:t>
      </w:r>
    </w:p>
    <w:p w14:paraId="6C8AB575" w14:textId="68D16BD2" w:rsidR="009B7084" w:rsidRDefault="0083350B">
      <w:pPr>
        <w:spacing w:line="360" w:lineRule="auto"/>
        <w:jc w:val="both"/>
        <w:rPr>
          <w:rFonts w:ascii="Book Antiqua" w:hAnsi="Book Antiqua"/>
          <w:i/>
          <w:iCs/>
        </w:rPr>
      </w:pPr>
      <w:r>
        <w:rPr>
          <w:rFonts w:ascii="Book Antiqua" w:eastAsia="Book Antiqua" w:hAnsi="Book Antiqua" w:cs="Book Antiqua"/>
          <w:b/>
          <w:bCs/>
          <w:i/>
          <w:iCs/>
          <w:color w:val="000000"/>
        </w:rPr>
        <w:t>MSC-</w:t>
      </w:r>
      <w:proofErr w:type="spellStart"/>
      <w:r>
        <w:rPr>
          <w:rFonts w:ascii="Book Antiqua" w:eastAsia="Book Antiqua" w:hAnsi="Book Antiqua" w:cs="Book Antiqua"/>
          <w:b/>
          <w:bCs/>
          <w:i/>
          <w:iCs/>
          <w:color w:val="000000"/>
        </w:rPr>
        <w:t>sEVs</w:t>
      </w:r>
      <w:proofErr w:type="spellEnd"/>
      <w:r>
        <w:rPr>
          <w:rFonts w:ascii="Book Antiqua" w:eastAsia="Book Antiqua" w:hAnsi="Book Antiqua" w:cs="Book Antiqua"/>
          <w:b/>
          <w:bCs/>
          <w:i/>
          <w:iCs/>
          <w:color w:val="000000"/>
        </w:rPr>
        <w:t xml:space="preserve"> in treatment of cardiovascular disease</w:t>
      </w:r>
    </w:p>
    <w:p w14:paraId="20604657" w14:textId="77777777" w:rsidR="009B7084" w:rsidRDefault="0083350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Cardiovascular disease (CVD) seriously threatens the health and living quality of human beings worldwide. Accumulating evidence indicates that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protect ischemic cardiomyocytes from death, enhance the cardiac repair process, preserve cardiac function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play an important role in CVD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20,21]</w:t>
      </w:r>
      <w:r>
        <w:rPr>
          <w:rFonts w:ascii="Book Antiqua" w:eastAsia="Book Antiqua" w:hAnsi="Book Antiqua" w:cs="Book Antiqua"/>
          <w:color w:val="000000"/>
        </w:rPr>
        <w:t>.</w:t>
      </w:r>
    </w:p>
    <w:p w14:paraId="28773353" w14:textId="77777777" w:rsidR="009B7084" w:rsidRDefault="009B7084">
      <w:pPr>
        <w:spacing w:line="360" w:lineRule="auto"/>
        <w:jc w:val="both"/>
        <w:rPr>
          <w:rFonts w:ascii="Book Antiqua" w:hAnsi="Book Antiqua"/>
        </w:rPr>
      </w:pPr>
    </w:p>
    <w:p w14:paraId="7FF8C812" w14:textId="70D69F87" w:rsidR="009B7084" w:rsidRDefault="0083350B">
      <w:pPr>
        <w:spacing w:line="360" w:lineRule="auto"/>
        <w:jc w:val="both"/>
        <w:rPr>
          <w:rFonts w:ascii="Book Antiqua" w:hAnsi="Book Antiqua"/>
        </w:rPr>
      </w:pPr>
      <w:r>
        <w:rPr>
          <w:rFonts w:ascii="Book Antiqua" w:eastAsia="Book Antiqua" w:hAnsi="Book Antiqua" w:cs="Book Antiqua"/>
          <w:b/>
          <w:bCs/>
          <w:color w:val="000000"/>
        </w:rPr>
        <w:t>MSC-</w:t>
      </w:r>
      <w:proofErr w:type="spellStart"/>
      <w:r>
        <w:rPr>
          <w:rFonts w:ascii="Book Antiqua" w:eastAsia="Book Antiqua" w:hAnsi="Book Antiqua" w:cs="Book Antiqua"/>
          <w:b/>
          <w:bCs/>
          <w:color w:val="000000"/>
        </w:rPr>
        <w:t>sEVs</w:t>
      </w:r>
      <w:proofErr w:type="spellEnd"/>
      <w:r>
        <w:rPr>
          <w:rFonts w:ascii="Book Antiqua" w:eastAsia="Book Antiqua" w:hAnsi="Book Antiqua" w:cs="Book Antiqua"/>
          <w:b/>
          <w:bCs/>
          <w:color w:val="000000"/>
        </w:rPr>
        <w:t xml:space="preserve"> in myocardial infarction: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cute myocardial infarction can lead to most of cardiovascular deaths. One study found that </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derived from hypoxic murine MSCs facilitated ischemic heart repair </w:t>
      </w:r>
      <w:r>
        <w:rPr>
          <w:rFonts w:ascii="Book Antiqua" w:eastAsia="Book Antiqua" w:hAnsi="Book Antiqua" w:cs="Book Antiqua"/>
          <w:i/>
          <w:iCs/>
          <w:color w:val="000000"/>
        </w:rPr>
        <w:t>via</w:t>
      </w:r>
      <w:r>
        <w:rPr>
          <w:rFonts w:ascii="Book Antiqua" w:eastAsia="Book Antiqua" w:hAnsi="Book Antiqua" w:cs="Book Antiqua"/>
          <w:color w:val="000000"/>
        </w:rPr>
        <w:t xml:space="preserve"> antiapoptotic miR-125b-5</w:t>
      </w:r>
      <w:proofErr w:type="gramStart"/>
      <w:r>
        <w:rPr>
          <w:rFonts w:ascii="Book Antiqua" w:eastAsia="Book Antiqua" w:hAnsi="Book Antiqua" w:cs="Book Antiqua"/>
          <w:color w:val="000000"/>
        </w:rPr>
        <w:t>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Furthermore, it has been shown that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have</w:t>
      </w:r>
      <w:r>
        <w:rPr>
          <w:rFonts w:ascii="Book Antiqua" w:eastAsia="Book Antiqua" w:hAnsi="Book Antiqua" w:cs="Book Antiqua"/>
          <w:color w:val="000000"/>
        </w:rPr>
        <w:t xml:space="preserve"> the ability to regulate immune reactions and improve the myocardial microenvironment by reducing tissue inflammation and promoting tissue regeneration. Zhao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indicated that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alleviated myocardial </w:t>
      </w:r>
      <w:r w:rsidRPr="00C86B64">
        <w:rPr>
          <w:rFonts w:ascii="Book Antiqua" w:eastAsia="Book Antiqua" w:hAnsi="Book Antiqua" w:cs="Book Antiqua"/>
          <w:color w:val="000000"/>
        </w:rPr>
        <w:t>ischemia-reperfusion</w:t>
      </w:r>
      <w:r>
        <w:rPr>
          <w:rFonts w:ascii="Book Antiqua" w:eastAsia="Book Antiqua" w:hAnsi="Book Antiqua" w:cs="Book Antiqua"/>
          <w:color w:val="000000"/>
        </w:rPr>
        <w:t xml:space="preserve"> injury </w:t>
      </w:r>
      <w:r>
        <w:rPr>
          <w:rFonts w:ascii="Book Antiqua" w:eastAsia="宋体" w:hAnsi="Book Antiqua" w:cs="Book Antiqua" w:hint="eastAsia"/>
          <w:color w:val="000000"/>
          <w:lang w:eastAsia="zh-CN"/>
        </w:rPr>
        <w:t>in</w:t>
      </w:r>
      <w:r>
        <w:rPr>
          <w:rFonts w:ascii="Book Antiqua" w:eastAsia="Book Antiqua" w:hAnsi="Book Antiqua" w:cs="Book Antiqua"/>
          <w:color w:val="000000"/>
        </w:rPr>
        <w:t xml:space="preserve"> mice by intramyocardial injection. It was mainly because that miR-182 packaged in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could promote the polarization of M1 macrophages to M2 </w:t>
      </w:r>
      <w:proofErr w:type="gramStart"/>
      <w:r>
        <w:rPr>
          <w:rFonts w:ascii="Book Antiqua" w:eastAsia="Book Antiqua" w:hAnsi="Book Antiqua" w:cs="Book Antiqua"/>
          <w:color w:val="000000"/>
        </w:rPr>
        <w:t>macrophages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found that endometrium-derived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could significantly promote the recovery of cardiac function after myocardial infarction. They suggested that miR-21-containing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improved the cardiac function </w:t>
      </w:r>
      <w:r>
        <w:rPr>
          <w:rFonts w:ascii="Book Antiqua" w:eastAsia="宋体" w:hAnsi="Book Antiqua" w:cs="Book Antiqua" w:hint="eastAsia"/>
          <w:color w:val="000000"/>
          <w:lang w:eastAsia="zh-CN"/>
        </w:rPr>
        <w:t>by</w:t>
      </w:r>
      <w:r>
        <w:rPr>
          <w:rFonts w:ascii="Book Antiqua" w:eastAsia="Book Antiqua" w:hAnsi="Book Antiqua" w:cs="Book Antiqua"/>
          <w:color w:val="000000"/>
        </w:rPr>
        <w:t xml:space="preserve"> increasing the levels of vascular endothelial growth factor (VEGF) and enhancing neovascularization in rat ischemic hearts, and improve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the cardiac function after acute </w:t>
      </w:r>
      <w:r>
        <w:rPr>
          <w:rFonts w:ascii="Book Antiqua" w:eastAsia="Book Antiqua" w:hAnsi="Book Antiqua" w:cs="Book Antiqua"/>
          <w:color w:val="000000"/>
        </w:rPr>
        <w:lastRenderedPageBreak/>
        <w:t xml:space="preserve">myocardial </w:t>
      </w:r>
      <w:proofErr w:type="gramStart"/>
      <w:r>
        <w:rPr>
          <w:rFonts w:ascii="Book Antiqua" w:eastAsia="Book Antiqua" w:hAnsi="Book Antiqua" w:cs="Book Antiqua"/>
          <w:color w:val="000000"/>
        </w:rPr>
        <w:t>infarction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Luo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designed a synthetic MSC (</w:t>
      </w:r>
      <w:proofErr w:type="spellStart"/>
      <w:r>
        <w:rPr>
          <w:rFonts w:ascii="Book Antiqua" w:eastAsia="Book Antiqua" w:hAnsi="Book Antiqua" w:cs="Book Antiqua"/>
          <w:color w:val="000000"/>
        </w:rPr>
        <w:t>synMSC</w:t>
      </w:r>
      <w:proofErr w:type="spellEnd"/>
      <w:r>
        <w:rPr>
          <w:rFonts w:ascii="Book Antiqua" w:eastAsia="Book Antiqua" w:hAnsi="Book Antiqua" w:cs="Book Antiqua"/>
          <w:color w:val="000000"/>
        </w:rPr>
        <w:t xml:space="preserve">) in which human MSC secreted factors (containing both soluble factors and </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were packaged into poly(lactic-co-glycolic acid) microparticles with MSC membrane coatings. This exciting </w:t>
      </w:r>
      <w:proofErr w:type="spellStart"/>
      <w:r>
        <w:rPr>
          <w:rFonts w:ascii="Book Antiqua" w:eastAsia="Book Antiqua" w:hAnsi="Book Antiqua" w:cs="Book Antiqua"/>
          <w:color w:val="000000"/>
        </w:rPr>
        <w:t>synMSC</w:t>
      </w:r>
      <w:proofErr w:type="spellEnd"/>
      <w:r>
        <w:rPr>
          <w:rFonts w:ascii="Book Antiqua" w:eastAsia="Book Antiqua" w:hAnsi="Book Antiqua" w:cs="Book Antiqua"/>
          <w:color w:val="000000"/>
        </w:rPr>
        <w:t xml:space="preserve"> exhibited superior </w:t>
      </w:r>
      <w:proofErr w:type="spellStart"/>
      <w:r>
        <w:rPr>
          <w:rFonts w:ascii="Book Antiqua" w:eastAsia="Book Antiqua" w:hAnsi="Book Antiqua" w:cs="Book Antiqua"/>
          <w:color w:val="000000"/>
        </w:rPr>
        <w:t>cryostability</w:t>
      </w:r>
      <w:proofErr w:type="spellEnd"/>
      <w:r>
        <w:rPr>
          <w:rFonts w:ascii="Book Antiqua" w:eastAsia="Book Antiqua" w:hAnsi="Book Antiqua" w:cs="Book Antiqua"/>
          <w:color w:val="000000"/>
        </w:rPr>
        <w:t xml:space="preserve">, and transplantation of </w:t>
      </w:r>
      <w:proofErr w:type="spellStart"/>
      <w:r>
        <w:rPr>
          <w:rFonts w:ascii="Book Antiqua" w:eastAsia="Book Antiqua" w:hAnsi="Book Antiqua" w:cs="Book Antiqua"/>
          <w:color w:val="000000"/>
        </w:rPr>
        <w:t>synMSCs</w:t>
      </w:r>
      <w:proofErr w:type="spellEnd"/>
      <w:r>
        <w:rPr>
          <w:rFonts w:ascii="Book Antiqua" w:eastAsia="Book Antiqua" w:hAnsi="Book Antiqua" w:cs="Book Antiqua"/>
          <w:color w:val="000000"/>
        </w:rPr>
        <w:t xml:space="preserve"> inhibited cardiac dysfunction after myocardial infarction in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06206157" w14:textId="33A1C030" w:rsidR="009B7084" w:rsidRDefault="0083350B">
      <w:pPr>
        <w:spacing w:line="360" w:lineRule="auto"/>
        <w:ind w:firstLineChars="200" w:firstLine="480"/>
        <w:jc w:val="both"/>
        <w:rPr>
          <w:rFonts w:ascii="Book Antiqua" w:eastAsia="Book Antiqua" w:hAnsi="Book Antiqua" w:cs="Book Antiqua"/>
          <w:b/>
          <w:bCs/>
          <w:i/>
          <w:iCs/>
          <w:color w:val="000000"/>
        </w:rPr>
      </w:pPr>
      <w:r>
        <w:rPr>
          <w:rFonts w:ascii="Book Antiqua" w:eastAsia="Book Antiqua" w:hAnsi="Book Antiqua" w:cs="Book Antiqua"/>
          <w:color w:val="000000"/>
        </w:rPr>
        <w:t>MSC-</w:t>
      </w:r>
      <w:proofErr w:type="spellStart"/>
      <w:r>
        <w:rPr>
          <w:rFonts w:ascii="Book Antiqua" w:eastAsia="Book Antiqua" w:hAnsi="Book Antiqua" w:cs="Book Antiqua"/>
          <w:color w:val="000000"/>
        </w:rPr>
        <w:t>sEV</w:t>
      </w:r>
      <w:proofErr w:type="spellEnd"/>
      <w:r>
        <w:rPr>
          <w:rFonts w:ascii="Book Antiqua" w:eastAsia="Book Antiqua" w:hAnsi="Book Antiqua" w:cs="Book Antiqua"/>
          <w:color w:val="000000"/>
        </w:rPr>
        <w:t xml:space="preserve"> therapy plays a multifaceted role in promoting heart regeneration and repair after pathological damage. However, there are some limitations in the application of </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for the treatment of myocardial infarction. Direct intramyocardial injection is the commonly used route for </w:t>
      </w:r>
      <w:proofErr w:type="spellStart"/>
      <w:r>
        <w:rPr>
          <w:rFonts w:ascii="Book Antiqua" w:eastAsia="Book Antiqua" w:hAnsi="Book Antiqua" w:cs="Book Antiqua"/>
          <w:color w:val="000000"/>
        </w:rPr>
        <w:t>sEV</w:t>
      </w:r>
      <w:proofErr w:type="spellEnd"/>
      <w:r>
        <w:rPr>
          <w:rFonts w:ascii="Book Antiqua" w:eastAsia="Book Antiqua" w:hAnsi="Book Antiqua" w:cs="Book Antiqua"/>
          <w:color w:val="000000"/>
        </w:rPr>
        <w:t xml:space="preserve"> delivery, increasing cardiac localization. In contrast, systemic administration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intravenous infusion may result in off-target effects in organs other than the </w:t>
      </w:r>
      <w:proofErr w:type="gramStart"/>
      <w:r>
        <w:rPr>
          <w:rFonts w:ascii="Book Antiqua" w:eastAsia="Book Antiqua" w:hAnsi="Book Antiqua" w:cs="Book Antiqua"/>
          <w:color w:val="000000"/>
        </w:rPr>
        <w:t>heart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w:t>
      </w:r>
      <w:r>
        <w:rPr>
          <w:rFonts w:ascii="Book Antiqua" w:eastAsia="Book Antiqua" w:hAnsi="Book Antiqua" w:cs="Book Antiqua"/>
          <w:b/>
          <w:bCs/>
          <w:i/>
          <w:iCs/>
          <w:color w:val="000000"/>
        </w:rPr>
        <w:t xml:space="preserve"> </w:t>
      </w:r>
    </w:p>
    <w:p w14:paraId="2342F164" w14:textId="77777777" w:rsidR="009B7084" w:rsidRDefault="009B7084">
      <w:pPr>
        <w:spacing w:line="360" w:lineRule="auto"/>
        <w:ind w:firstLineChars="200" w:firstLine="480"/>
        <w:jc w:val="both"/>
        <w:rPr>
          <w:rFonts w:ascii="Book Antiqua" w:hAnsi="Book Antiqua"/>
        </w:rPr>
      </w:pPr>
    </w:p>
    <w:p w14:paraId="5A33584D" w14:textId="695B52FA" w:rsidR="009B7084" w:rsidRDefault="0083350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MSC-</w:t>
      </w:r>
      <w:proofErr w:type="spellStart"/>
      <w:r>
        <w:rPr>
          <w:rFonts w:ascii="Book Antiqua" w:eastAsia="Book Antiqua" w:hAnsi="Book Antiqua" w:cs="Book Antiqua"/>
          <w:b/>
          <w:bCs/>
          <w:color w:val="000000"/>
        </w:rPr>
        <w:t>sEVs</w:t>
      </w:r>
      <w:proofErr w:type="spellEnd"/>
      <w:r>
        <w:rPr>
          <w:rFonts w:ascii="Book Antiqua" w:eastAsia="Book Antiqua" w:hAnsi="Book Antiqua" w:cs="Book Antiqua"/>
          <w:b/>
          <w:bCs/>
          <w:color w:val="000000"/>
        </w:rPr>
        <w:t xml:space="preserve"> in vascular regeneration:  </w:t>
      </w:r>
      <w:r>
        <w:rPr>
          <w:rFonts w:ascii="Book Antiqua" w:eastAsia="Book Antiqua" w:hAnsi="Book Antiqua" w:cs="Book Antiqua"/>
          <w:color w:val="000000"/>
        </w:rPr>
        <w:t>Several types of signaling molecules in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could mediate angiogenesis, such as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VEGF and miR-126. Wei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fabricated MSC-</w:t>
      </w:r>
      <w:proofErr w:type="spellStart"/>
      <w:r>
        <w:rPr>
          <w:rFonts w:ascii="Book Antiqua" w:eastAsia="Book Antiqua" w:hAnsi="Book Antiqua" w:cs="Book Antiqua"/>
          <w:color w:val="000000"/>
        </w:rPr>
        <w:t>sEV</w:t>
      </w:r>
      <w:proofErr w:type="spellEnd"/>
      <w:r>
        <w:rPr>
          <w:rFonts w:ascii="Book Antiqua" w:eastAsia="Book Antiqua" w:hAnsi="Book Antiqua" w:cs="Book Antiqua"/>
          <w:color w:val="000000"/>
        </w:rPr>
        <w:t>-functionalized vascular grafts and evaluated the vascular regeneration in a rat model of hyperlipidemia. The results indicated that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could effectively promote the vascular smooth muscle and endothelium regeneration. It was demonstrated that the bioactive molecules within the </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including VEGF, miR-126, and miR-145</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may participate in the process of regeneration. Furthermore,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could induce macrophage polarization from a proinflammatory (M1) phenotype to an anti-inflammatory (M2) </w:t>
      </w:r>
      <w:proofErr w:type="gramStart"/>
      <w:r>
        <w:rPr>
          <w:rFonts w:ascii="Book Antiqua" w:eastAsia="Book Antiqua" w:hAnsi="Book Antiqua" w:cs="Book Antiqua"/>
          <w:color w:val="000000"/>
        </w:rPr>
        <w:t>phenotype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At the same time, the microenvironment of original cells also could influence the contents of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Du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indicated that human placenta-derived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(hp-MSC-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stimulated by </w:t>
      </w:r>
      <w:r>
        <w:rPr>
          <w:rFonts w:ascii="Book Antiqua" w:eastAsia="Book Antiqua" w:hAnsi="Book Antiqua" w:cs="Book Antiqua" w:hint="eastAsia"/>
          <w:color w:val="000000"/>
        </w:rPr>
        <w:t>nitrogen oxide</w:t>
      </w:r>
      <w:r>
        <w:rPr>
          <w:rFonts w:ascii="Book Antiqua" w:eastAsia="Book Antiqua" w:hAnsi="Book Antiqua" w:cs="Book Antiqua"/>
          <w:color w:val="000000"/>
        </w:rPr>
        <w:t xml:space="preserve"> could promote human umbilical vein endothelial cell (HUVEC) tube formation</w:t>
      </w:r>
      <w:r>
        <w:rPr>
          <w:rFonts w:ascii="Book Antiqua" w:eastAsia="Book Antiqua" w:hAnsi="Book Antiqua" w:cs="Book Antiqua"/>
          <w:i/>
          <w:iCs/>
          <w:color w:val="000000"/>
        </w:rPr>
        <w:t xml:space="preserve">. </w:t>
      </w:r>
      <w:r>
        <w:rPr>
          <w:rFonts w:ascii="Book Antiqua" w:eastAsia="Book Antiqua" w:hAnsi="Book Antiqua" w:cs="Book Antiqua"/>
          <w:color w:val="000000"/>
        </w:rPr>
        <w:t>hp-MSC-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could rescue limb function in a m</w:t>
      </w:r>
      <w:r>
        <w:rPr>
          <w:rFonts w:ascii="Book Antiqua" w:eastAsia="宋体" w:hAnsi="Book Antiqua" w:cs="Book Antiqua" w:hint="eastAsia"/>
          <w:color w:val="000000"/>
          <w:lang w:eastAsia="zh-CN"/>
        </w:rPr>
        <w:t>ouse</w:t>
      </w:r>
      <w:r>
        <w:rPr>
          <w:rFonts w:ascii="Book Antiqua" w:eastAsia="Book Antiqua" w:hAnsi="Book Antiqua" w:cs="Book Antiqua"/>
          <w:color w:val="000000"/>
        </w:rPr>
        <w:t xml:space="preserve"> model of hind limb </w:t>
      </w:r>
      <w:proofErr w:type="gramStart"/>
      <w:r>
        <w:rPr>
          <w:rFonts w:ascii="Book Antiqua" w:eastAsia="Book Antiqua" w:hAnsi="Book Antiqua" w:cs="Book Antiqua"/>
          <w:color w:val="000000"/>
        </w:rPr>
        <w:t>ischemia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w:t>
      </w:r>
    </w:p>
    <w:p w14:paraId="7ECF6D0B" w14:textId="77777777" w:rsidR="009B7084" w:rsidRDefault="009B7084">
      <w:pPr>
        <w:spacing w:line="360" w:lineRule="auto"/>
        <w:jc w:val="both"/>
        <w:rPr>
          <w:rFonts w:ascii="Book Antiqua" w:hAnsi="Book Antiqua"/>
        </w:rPr>
      </w:pPr>
    </w:p>
    <w:p w14:paraId="76972E7D" w14:textId="6F8B340F" w:rsidR="009B7084" w:rsidRDefault="0083350B">
      <w:pPr>
        <w:spacing w:line="360" w:lineRule="auto"/>
        <w:jc w:val="both"/>
        <w:rPr>
          <w:rFonts w:ascii="Book Antiqua" w:hAnsi="Book Antiqua"/>
          <w:i/>
          <w:iCs/>
        </w:rPr>
      </w:pPr>
      <w:r>
        <w:rPr>
          <w:rFonts w:ascii="Book Antiqua" w:eastAsia="Book Antiqua" w:hAnsi="Book Antiqua" w:cs="Book Antiqua"/>
          <w:b/>
          <w:bCs/>
          <w:i/>
          <w:iCs/>
          <w:color w:val="000000"/>
        </w:rPr>
        <w:t>MSC-</w:t>
      </w:r>
      <w:proofErr w:type="spellStart"/>
      <w:r>
        <w:rPr>
          <w:rFonts w:ascii="Book Antiqua" w:eastAsia="Book Antiqua" w:hAnsi="Book Antiqua" w:cs="Book Antiqua"/>
          <w:b/>
          <w:bCs/>
          <w:i/>
          <w:iCs/>
          <w:color w:val="000000"/>
        </w:rPr>
        <w:t>sEVs</w:t>
      </w:r>
      <w:proofErr w:type="spellEnd"/>
      <w:r>
        <w:rPr>
          <w:rFonts w:ascii="Book Antiqua" w:eastAsia="Book Antiqua" w:hAnsi="Book Antiqua" w:cs="Book Antiqua"/>
          <w:b/>
          <w:bCs/>
          <w:i/>
          <w:iCs/>
          <w:color w:val="000000"/>
        </w:rPr>
        <w:t xml:space="preserve"> in</w:t>
      </w:r>
      <w:r>
        <w:rPr>
          <w:rFonts w:ascii="Book Antiqua" w:eastAsia="宋体" w:hAnsi="Book Antiqua" w:cs="Book Antiqua" w:hint="eastAsia"/>
          <w:b/>
          <w:bCs/>
          <w:i/>
          <w:iCs/>
          <w:color w:val="000000"/>
          <w:lang w:eastAsia="zh-CN"/>
        </w:rPr>
        <w:t xml:space="preserve"> </w:t>
      </w:r>
      <w:r>
        <w:rPr>
          <w:rFonts w:ascii="Book Antiqua" w:eastAsia="Book Antiqua" w:hAnsi="Book Antiqua" w:cs="Book Antiqua"/>
          <w:b/>
          <w:bCs/>
          <w:i/>
          <w:iCs/>
          <w:color w:val="000000"/>
        </w:rPr>
        <w:t>treatment of neurological diseases</w:t>
      </w:r>
    </w:p>
    <w:p w14:paraId="20DF560B" w14:textId="4A590B39" w:rsidR="009B7084" w:rsidRDefault="0083350B">
      <w:pPr>
        <w:spacing w:line="360" w:lineRule="auto"/>
        <w:jc w:val="both"/>
        <w:rPr>
          <w:rFonts w:ascii="Book Antiqua" w:hAnsi="Book Antiqua"/>
        </w:rPr>
      </w:pPr>
      <w:r>
        <w:rPr>
          <w:rFonts w:ascii="Book Antiqua" w:eastAsia="Book Antiqua" w:hAnsi="Book Antiqua" w:cs="Book Antiqua"/>
          <w:b/>
          <w:bCs/>
          <w:color w:val="000000"/>
        </w:rPr>
        <w:t>MSC-</w:t>
      </w:r>
      <w:proofErr w:type="spellStart"/>
      <w:r>
        <w:rPr>
          <w:rFonts w:ascii="Book Antiqua" w:eastAsia="Book Antiqua" w:hAnsi="Book Antiqua" w:cs="Book Antiqua"/>
          <w:b/>
          <w:bCs/>
          <w:color w:val="000000"/>
        </w:rPr>
        <w:t>sEVs</w:t>
      </w:r>
      <w:proofErr w:type="spellEnd"/>
      <w:r>
        <w:rPr>
          <w:rFonts w:ascii="Book Antiqua" w:eastAsia="Book Antiqua" w:hAnsi="Book Antiqua" w:cs="Book Antiqua"/>
          <w:b/>
          <w:bCs/>
          <w:color w:val="000000"/>
        </w:rPr>
        <w:t xml:space="preserve"> in spinal cord injury: </w:t>
      </w:r>
      <w:r>
        <w:rPr>
          <w:rFonts w:ascii="Book Antiqua" w:eastAsia="Book Antiqua" w:hAnsi="Book Antiqua" w:cs="Book Antiqua"/>
          <w:color w:val="000000"/>
        </w:rPr>
        <w:t xml:space="preserve">Spinal cord injury (SCI) is the most serious complication of spinal injury, and it often causes serious dysfunction of the limb below </w:t>
      </w:r>
      <w:r>
        <w:rPr>
          <w:rFonts w:ascii="Book Antiqua" w:eastAsia="Book Antiqua" w:hAnsi="Book Antiqua" w:cs="Book Antiqua"/>
          <w:color w:val="000000"/>
        </w:rPr>
        <w:lastRenderedPageBreak/>
        <w:t xml:space="preserve">the injured segment. SCI will not only cause serious physical and psychological harm to the patient, but also cause a huge economic burden on the entire society. To date, the treatment of SCI remains a huge challenge for </w:t>
      </w:r>
      <w:proofErr w:type="gramStart"/>
      <w:r>
        <w:rPr>
          <w:rFonts w:ascii="Book Antiqua" w:eastAsia="宋体" w:hAnsi="Book Antiqua" w:cs="Book Antiqua" w:hint="eastAsia"/>
          <w:color w:val="000000"/>
          <w:lang w:eastAsia="zh-CN"/>
        </w:rPr>
        <w:t>clinicians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MSCs have been widely used in the treatment of nerve injury, but their effects are not obvious, mainly because MSCs are often trapped in the pulmonary vascular bed, and the mechanism of how MSCs work is still </w:t>
      </w:r>
      <w:proofErr w:type="gramStart"/>
      <w:r>
        <w:rPr>
          <w:rFonts w:ascii="Book Antiqua" w:eastAsia="Book Antiqua" w:hAnsi="Book Antiqua" w:cs="Book Antiqua"/>
          <w:color w:val="000000"/>
        </w:rPr>
        <w:t>unclear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32F49560" w14:textId="334CA906" w:rsidR="009B7084" w:rsidRDefault="0083350B">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reduce pathological changes after SCI and improve motor function, blood flow</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hypoxia. In addition,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improve the ability of the endothelium to modulate blood flow, maintain the blood spinal cord barrier, eliminate edema, downregulate the expression of matrix metallopeptidase 2, </w:t>
      </w: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hypoxia inducible factor-1 (HIF-1α)</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Aquaporin-4, </w:t>
      </w:r>
      <w:r>
        <w:rPr>
          <w:rFonts w:ascii="Book Antiqua" w:eastAsia="宋体" w:hAnsi="Book Antiqua" w:cs="Book Antiqua" w:hint="eastAsia"/>
          <w:color w:val="000000"/>
          <w:lang w:eastAsia="zh-CN"/>
        </w:rPr>
        <w:t>and</w:t>
      </w:r>
      <w:r w:rsidRPr="00ED0F08">
        <w:rPr>
          <w:rFonts w:ascii="Book Antiqua" w:eastAsia="宋体" w:hAnsi="Book Antiqua" w:cs="Book Antiqua"/>
          <w:color w:val="000000"/>
          <w:lang w:eastAsia="zh-CN"/>
        </w:rPr>
        <w:t xml:space="preserve"> </w:t>
      </w:r>
      <w:r w:rsidRPr="00ED0F08">
        <w:rPr>
          <w:rFonts w:ascii="Book Antiqua" w:eastAsia="Book Antiqua" w:hAnsi="Book Antiqua" w:cs="Book Antiqua"/>
          <w:color w:val="000000"/>
        </w:rPr>
        <w:t>u</w:t>
      </w:r>
      <w:r>
        <w:rPr>
          <w:rFonts w:ascii="Book Antiqua" w:eastAsia="Book Antiqua" w:hAnsi="Book Antiqua" w:cs="Book Antiqua"/>
          <w:color w:val="000000"/>
        </w:rPr>
        <w:t>pregulate the level of bcl-2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decrease cell </w:t>
      </w:r>
      <w:proofErr w:type="gramStart"/>
      <w:r>
        <w:rPr>
          <w:rFonts w:ascii="Book Antiqua" w:eastAsia="Book Antiqua" w:hAnsi="Book Antiqua" w:cs="Book Antiqua"/>
          <w:color w:val="000000"/>
        </w:rPr>
        <w:t>apoptosis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Riazifar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showed that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protect nerves, reduce inflammation, and promote angiogenesis in a mouse model of autoimmune encephalomyelitis (EAE)-induced SCI.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stimulated by interferon γ (IFN-γ) reduce the clinical score of EAE mice, alleviate demyelination, inhibit neuroinflammation, and </w:t>
      </w:r>
      <w:r>
        <w:rPr>
          <w:rFonts w:ascii="Book Antiqua" w:eastAsia="宋体" w:hAnsi="Book Antiqua" w:cs="Book Antiqua" w:hint="eastAsia"/>
          <w:color w:val="000000"/>
          <w:lang w:eastAsia="zh-CN"/>
        </w:rPr>
        <w:t>increase</w:t>
      </w:r>
      <w:r>
        <w:rPr>
          <w:rFonts w:ascii="Book Antiqua" w:eastAsia="Book Antiqua" w:hAnsi="Book Antiqua" w:cs="Book Antiqua"/>
          <w:color w:val="000000"/>
        </w:rPr>
        <w:t xml:space="preserve"> the number of Treg cells in the spinal cord</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Zhou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have found that miR-21-5p is one of the most abundant mi</w:t>
      </w:r>
      <w:r>
        <w:rPr>
          <w:rFonts w:ascii="Book Antiqua" w:eastAsia="宋体" w:hAnsi="Book Antiqua" w:cs="Book Antiqua" w:hint="eastAsia"/>
          <w:color w:val="000000"/>
          <w:lang w:eastAsia="zh-CN"/>
        </w:rPr>
        <w:t>cro</w:t>
      </w:r>
      <w:r>
        <w:rPr>
          <w:rFonts w:ascii="Book Antiqua" w:eastAsia="Book Antiqua" w:hAnsi="Book Antiqua" w:cs="Book Antiqua"/>
          <w:color w:val="000000"/>
        </w:rPr>
        <w:t xml:space="preserve">RNAs </w:t>
      </w:r>
      <w:r>
        <w:rPr>
          <w:rFonts w:ascii="Book Antiqua" w:eastAsia="宋体" w:hAnsi="Book Antiqua" w:cs="Book Antiqua" w:hint="eastAsia"/>
          <w:color w:val="000000"/>
          <w:lang w:eastAsia="zh-CN"/>
        </w:rPr>
        <w:t xml:space="preserve">(miRNAs) </w:t>
      </w:r>
      <w:r>
        <w:rPr>
          <w:rFonts w:ascii="Book Antiqua" w:eastAsia="Book Antiqua" w:hAnsi="Book Antiqua" w:cs="Book Antiqua"/>
          <w:color w:val="000000"/>
        </w:rPr>
        <w:t>in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and miR-21-5p/</w:t>
      </w:r>
      <w:proofErr w:type="spellStart"/>
      <w:r>
        <w:rPr>
          <w:rFonts w:ascii="Book Antiqua" w:eastAsia="Book Antiqua" w:hAnsi="Book Antiqua" w:cs="Book Antiqua"/>
          <w:color w:val="000000"/>
        </w:rPr>
        <w:t>FasL</w:t>
      </w:r>
      <w:proofErr w:type="spellEnd"/>
      <w:r>
        <w:rPr>
          <w:rFonts w:ascii="Book Antiqua" w:eastAsia="Book Antiqua" w:hAnsi="Book Antiqua" w:cs="Book Antiqua"/>
          <w:color w:val="000000"/>
        </w:rPr>
        <w:t xml:space="preserve"> axis is recognized as a potential mechanism </w:t>
      </w:r>
      <w:r>
        <w:rPr>
          <w:rFonts w:ascii="Book Antiqua" w:eastAsia="宋体" w:hAnsi="Book Antiqua" w:cs="Book Antiqua" w:hint="eastAsia"/>
          <w:color w:val="000000"/>
          <w:lang w:eastAsia="zh-CN"/>
        </w:rPr>
        <w:t>to</w:t>
      </w:r>
      <w:r>
        <w:rPr>
          <w:rFonts w:ascii="Book Antiqua" w:eastAsia="Book Antiqua" w:hAnsi="Book Antiqua" w:cs="Book Antiqua"/>
          <w:color w:val="000000"/>
        </w:rPr>
        <w:t xml:space="preserve"> improve motor function and inhibit apoptosis in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for SCI</w:t>
      </w:r>
      <w:r>
        <w:rPr>
          <w:rFonts w:ascii="Book Antiqua" w:eastAsia="Book Antiqua" w:hAnsi="Book Antiqua" w:cs="Book Antiqua"/>
          <w:color w:val="000000"/>
          <w:vertAlign w:val="superscript"/>
        </w:rPr>
        <w:t>[32]</w:t>
      </w:r>
      <w:r>
        <w:rPr>
          <w:rFonts w:ascii="Book Antiqua" w:eastAsia="Book Antiqua" w:hAnsi="Book Antiqua" w:cs="Book Antiqua"/>
          <w:color w:val="000000"/>
        </w:rPr>
        <w:t>. Totally, these results demonstrate that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inhibit neuroinflammation and promote nerve regeneration in SCI.</w:t>
      </w:r>
    </w:p>
    <w:p w14:paraId="13ACF35D" w14:textId="77777777" w:rsidR="009B7084" w:rsidRDefault="009B7084">
      <w:pPr>
        <w:spacing w:line="360" w:lineRule="auto"/>
        <w:ind w:firstLineChars="200" w:firstLine="480"/>
        <w:jc w:val="both"/>
        <w:rPr>
          <w:rFonts w:ascii="Book Antiqua" w:eastAsia="Book Antiqua" w:hAnsi="Book Antiqua" w:cs="Book Antiqua"/>
          <w:color w:val="000000"/>
        </w:rPr>
      </w:pPr>
    </w:p>
    <w:p w14:paraId="6D00F905" w14:textId="6F822DFF" w:rsidR="009B7084" w:rsidRDefault="0083350B">
      <w:pPr>
        <w:spacing w:line="360" w:lineRule="auto"/>
        <w:jc w:val="both"/>
        <w:rPr>
          <w:rFonts w:ascii="Book Antiqua" w:hAnsi="Book Antiqua"/>
        </w:rPr>
      </w:pPr>
      <w:r>
        <w:rPr>
          <w:rFonts w:ascii="Book Antiqua" w:eastAsia="Book Antiqua" w:hAnsi="Book Antiqua" w:cs="Book Antiqua"/>
          <w:b/>
          <w:bCs/>
          <w:color w:val="000000"/>
        </w:rPr>
        <w:t>MSC-</w:t>
      </w:r>
      <w:proofErr w:type="spellStart"/>
      <w:r>
        <w:rPr>
          <w:rFonts w:ascii="Book Antiqua" w:eastAsia="Book Antiqua" w:hAnsi="Book Antiqua" w:cs="Book Antiqua"/>
          <w:b/>
          <w:bCs/>
          <w:color w:val="000000"/>
        </w:rPr>
        <w:t>sEVs</w:t>
      </w:r>
      <w:proofErr w:type="spellEnd"/>
      <w:r>
        <w:rPr>
          <w:rFonts w:ascii="Book Antiqua" w:eastAsia="Book Antiqua" w:hAnsi="Book Antiqua" w:cs="Book Antiqua"/>
          <w:b/>
          <w:bCs/>
          <w:color w:val="000000"/>
        </w:rPr>
        <w:t xml:space="preserve"> in brain injury:</w:t>
      </w:r>
      <w:r>
        <w:rPr>
          <w:rFonts w:ascii="Book Antiqua" w:hAnsi="Book Antiqua"/>
          <w:lang w:eastAsia="zh-CN"/>
        </w:rPr>
        <w:t xml:space="preserve"> </w:t>
      </w:r>
      <w:r>
        <w:rPr>
          <w:rFonts w:ascii="Book Antiqua" w:eastAsia="Book Antiqua" w:hAnsi="Book Antiqua" w:cs="Book Antiqua"/>
          <w:color w:val="000000"/>
        </w:rPr>
        <w:t>Hypoxic ischemia (HI) is closely related to mortality in preterm infants.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have neuroprotective potential in treating hypoxic-ischemic injury. Systemic administration of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rather than intact MSCs promotes the recovery of brain function in preterm infants after hypoxic ischemia and prevents structural </w:t>
      </w:r>
      <w:proofErr w:type="gramStart"/>
      <w:r>
        <w:rPr>
          <w:rFonts w:ascii="Book Antiqua" w:eastAsia="Book Antiqua" w:hAnsi="Book Antiqua" w:cs="Book Antiqua"/>
          <w:color w:val="000000"/>
        </w:rPr>
        <w:t>damage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iR-133b was reported to be the foremost mechanism involved in the enhancement of brain recovery in brain injury. MSCs rebalance miR-133b expression in ischemic brain tissue. It was observed that the ischemic environment leads to </w:t>
      </w:r>
      <w:r>
        <w:rPr>
          <w:rFonts w:ascii="Book Antiqua" w:eastAsia="宋体" w:hAnsi="Book Antiqua" w:cs="Book Antiqua" w:hint="eastAsia"/>
          <w:color w:val="000000"/>
          <w:lang w:eastAsia="zh-CN"/>
        </w:rPr>
        <w:t>abundant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expression of miR-133b in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and therefore, neuronal growth was enhanced by inhibiting the expression of Ras homolog family member </w:t>
      </w:r>
      <w:proofErr w:type="gramStart"/>
      <w:r>
        <w:rPr>
          <w:rFonts w:ascii="Book Antiqua" w:eastAsia="Book Antiqua" w:hAnsi="Book Antiqua" w:cs="Book Antiqua"/>
          <w:color w:val="000000"/>
        </w:rPr>
        <w: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14:paraId="595E2489" w14:textId="702B7E87" w:rsidR="009B7084" w:rsidRDefault="0083350B">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Traumatic brain injury (TBI) is a common injury in neurosurgery worldwide. There are no effective medications to reduce TBI mortality and improve functional recovery. Cell therapy, including MSCs, has shown promise for TBI. However, relatively few MSCs can be injected intracranially. Intra-arterial injection of MSCs may cause cerebral ischemia. Intravenous injection can cause the distribution of MSCs throughout the body. Recent studies have indicated that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reduce cognitive impairment in TBI mouse models. </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may be safer, and do not induce microvascular embolism. This may open up new clinical applications for TBI </w:t>
      </w:r>
      <w:proofErr w:type="gramStart"/>
      <w:r>
        <w:rPr>
          <w:rFonts w:ascii="Book Antiqua" w:eastAsia="Book Antiqua" w:hAnsi="Book Antiqua" w:cs="Book Antiqua"/>
          <w:color w:val="000000"/>
        </w:rPr>
        <w:t>intervention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0BAC6F05" w14:textId="77777777" w:rsidR="009B7084" w:rsidRDefault="009B7084">
      <w:pPr>
        <w:spacing w:line="360" w:lineRule="auto"/>
        <w:ind w:firstLineChars="200" w:firstLine="480"/>
        <w:jc w:val="both"/>
        <w:rPr>
          <w:rFonts w:ascii="Book Antiqua" w:hAnsi="Book Antiqua"/>
        </w:rPr>
      </w:pPr>
    </w:p>
    <w:p w14:paraId="712BBEB9" w14:textId="37C283D5" w:rsidR="009B7084" w:rsidRDefault="0083350B">
      <w:pPr>
        <w:spacing w:line="360" w:lineRule="auto"/>
        <w:jc w:val="both"/>
        <w:rPr>
          <w:rFonts w:ascii="Book Antiqua" w:hAnsi="Book Antiqua"/>
        </w:rPr>
      </w:pPr>
      <w:r>
        <w:rPr>
          <w:rFonts w:ascii="Book Antiqua" w:eastAsia="Book Antiqua" w:hAnsi="Book Antiqua" w:cs="Book Antiqua"/>
          <w:b/>
          <w:bCs/>
          <w:color w:val="000000"/>
        </w:rPr>
        <w:t>MSC-</w:t>
      </w:r>
      <w:proofErr w:type="spellStart"/>
      <w:r>
        <w:rPr>
          <w:rFonts w:ascii="Book Antiqua" w:eastAsia="Book Antiqua" w:hAnsi="Book Antiqua" w:cs="Book Antiqua"/>
          <w:b/>
          <w:bCs/>
          <w:color w:val="000000"/>
        </w:rPr>
        <w:t>sEVs</w:t>
      </w:r>
      <w:proofErr w:type="spellEnd"/>
      <w:r>
        <w:rPr>
          <w:rFonts w:ascii="Book Antiqua" w:eastAsia="Book Antiqua" w:hAnsi="Book Antiqua" w:cs="Book Antiqua"/>
          <w:b/>
          <w:bCs/>
          <w:color w:val="000000"/>
        </w:rPr>
        <w:t xml:space="preserve"> in neurodegenerative diseases:</w:t>
      </w:r>
      <w:r>
        <w:rPr>
          <w:rFonts w:ascii="Book Antiqua" w:hAnsi="Book Antiqua"/>
          <w:lang w:eastAsia="zh-CN"/>
        </w:rPr>
        <w:t xml:space="preserve"> </w:t>
      </w:r>
      <w:r>
        <w:rPr>
          <w:rFonts w:ascii="Book Antiqua" w:eastAsia="Book Antiqua" w:hAnsi="Book Antiqua" w:cs="Book Antiqua"/>
          <w:color w:val="000000"/>
        </w:rPr>
        <w:t>Alzheimer’s disease (AD) is a kind of neurodegenerative disease resulting from progressive neuronal death in the hippocampus and cerebral cortex. The accumulation of β-amyloid peptide (Aβ) can cause neuroinflammation, which in turn lead</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to memory impairment and </w:t>
      </w:r>
      <w:proofErr w:type="gramStart"/>
      <w:r>
        <w:rPr>
          <w:rFonts w:ascii="Book Antiqua" w:eastAsia="Book Antiqua" w:hAnsi="Book Antiqua" w:cs="Book Antiqua"/>
          <w:color w:val="000000"/>
        </w:rPr>
        <w:t>AD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In recent years, cell therapy has become a potential treatment for AD. Injection of MSCs can reduce the accumulation of Aβ and alleviate the inflammation in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m</w:t>
      </w:r>
      <w:r>
        <w:rPr>
          <w:rFonts w:ascii="Book Antiqua" w:eastAsia="宋体" w:hAnsi="Book Antiqua" w:cs="Book Antiqua" w:hint="eastAsia"/>
          <w:color w:val="000000"/>
          <w:lang w:eastAsia="zh-CN"/>
        </w:rPr>
        <w:t>ouse</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reduce neuroinflammation and promote nerve regeneration by clearing Aβ. </w:t>
      </w:r>
      <w:proofErr w:type="spellStart"/>
      <w:r>
        <w:rPr>
          <w:rFonts w:ascii="Book Antiqua" w:eastAsia="Book Antiqua" w:hAnsi="Book Antiqua" w:cs="Book Antiqua"/>
          <w:color w:val="000000"/>
        </w:rPr>
        <w:t>Neprilysin</w:t>
      </w:r>
      <w:proofErr w:type="spellEnd"/>
      <w:r>
        <w:rPr>
          <w:rFonts w:ascii="Book Antiqua" w:eastAsia="Book Antiqua" w:hAnsi="Book Antiqua" w:cs="Book Antiqua"/>
          <w:color w:val="000000"/>
        </w:rPr>
        <w:t xml:space="preserve"> (NEP) is the most important </w:t>
      </w:r>
      <w:proofErr w:type="spellStart"/>
      <w:r>
        <w:rPr>
          <w:rFonts w:ascii="Book Antiqua" w:eastAsia="Book Antiqua" w:hAnsi="Book Antiqua" w:cs="Book Antiqua"/>
          <w:color w:val="000000"/>
        </w:rPr>
        <w:t>metalloendopeptidase</w:t>
      </w:r>
      <w:proofErr w:type="spellEnd"/>
      <w:r>
        <w:rPr>
          <w:rFonts w:ascii="Book Antiqua" w:eastAsia="Book Antiqua" w:hAnsi="Book Antiqua" w:cs="Book Antiqua"/>
          <w:color w:val="000000"/>
        </w:rPr>
        <w:t xml:space="preserve"> related to Aβ proteolysis.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contained enzymatically active NEP </w:t>
      </w:r>
      <w:r>
        <w:rPr>
          <w:rFonts w:ascii="Book Antiqua" w:eastAsia="宋体" w:hAnsi="Book Antiqua" w:cs="Book Antiqua" w:hint="eastAsia"/>
          <w:color w:val="000000"/>
          <w:lang w:eastAsia="zh-CN"/>
        </w:rPr>
        <w:t>that</w:t>
      </w:r>
      <w:r>
        <w:rPr>
          <w:rFonts w:ascii="Book Antiqua" w:eastAsia="Book Antiqua" w:hAnsi="Book Antiqua" w:cs="Book Antiqua"/>
          <w:color w:val="000000"/>
        </w:rPr>
        <w:t xml:space="preserve"> prompts the possibility of reducing Aβ </w:t>
      </w:r>
      <w:proofErr w:type="gramStart"/>
      <w:r>
        <w:rPr>
          <w:rFonts w:ascii="Book Antiqua" w:eastAsia="Book Antiqua" w:hAnsi="Book Antiqua" w:cs="Book Antiqua"/>
          <w:color w:val="000000"/>
        </w:rPr>
        <w:t>accumulation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14:paraId="3640A9FB" w14:textId="3D79F3DD" w:rsidR="009B7084" w:rsidRDefault="0083350B">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Parkinson's disease (PD) is a motor dysfunction caused by the decrease of dopaminergic neurons in the midbrain. Researchers found that injection of the </w:t>
      </w:r>
      <w:r>
        <w:rPr>
          <w:rFonts w:ascii="Book Antiqua" w:eastAsia="Book Antiqua" w:hAnsi="Book Antiqua" w:cs="Book Antiqua"/>
          <w:color w:val="000000"/>
          <w:shd w:val="clear" w:color="auto" w:fill="FFFFFF"/>
        </w:rPr>
        <w:t>h</w:t>
      </w:r>
      <w:r>
        <w:rPr>
          <w:rFonts w:ascii="Book Antiqua" w:eastAsia="Book Antiqua" w:hAnsi="Book Antiqua" w:cs="Book Antiqua"/>
          <w:color w:val="000000"/>
        </w:rPr>
        <w:t>uman bone marrow-derived MSC (</w:t>
      </w:r>
      <w:proofErr w:type="spellStart"/>
      <w:r>
        <w:rPr>
          <w:rFonts w:ascii="Book Antiqua" w:eastAsia="Book Antiqua" w:hAnsi="Book Antiqua" w:cs="Book Antiqua"/>
          <w:color w:val="000000"/>
        </w:rPr>
        <w:t>hBMSC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have neuroprotective effects in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rat model</w:t>
      </w:r>
      <w:r>
        <w:rPr>
          <w:rFonts w:ascii="Book Antiqua" w:eastAsia="宋体" w:hAnsi="Book Antiqua" w:cs="Book Antiqua" w:hint="eastAsia"/>
          <w:color w:val="000000"/>
          <w:lang w:eastAsia="zh-CN"/>
        </w:rPr>
        <w:t xml:space="preserve"> of </w:t>
      </w:r>
      <w:r>
        <w:rPr>
          <w:rFonts w:ascii="Book Antiqua" w:eastAsia="Book Antiqua" w:hAnsi="Book Antiqua" w:cs="Book Antiqua"/>
          <w:color w:val="000000"/>
        </w:rPr>
        <w:t xml:space="preserve">PD. Granulocyte colony-stimulating factor and </w:t>
      </w:r>
      <w:proofErr w:type="spellStart"/>
      <w:r>
        <w:rPr>
          <w:rFonts w:ascii="Book Antiqua" w:eastAsia="Book Antiqua" w:hAnsi="Book Antiqua" w:cs="Book Antiqua"/>
          <w:color w:val="000000"/>
        </w:rPr>
        <w:t>hBMSC</w:t>
      </w:r>
      <w:proofErr w:type="spellEnd"/>
      <w:r>
        <w:rPr>
          <w:rFonts w:ascii="Book Antiqua" w:eastAsia="Book Antiqua" w:hAnsi="Book Antiqua" w:cs="Book Antiqua"/>
          <w:color w:val="000000"/>
        </w:rPr>
        <w:t xml:space="preserve"> combination therapy ha</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beneficial effects on a PD model. Proteomic analysis showed that </w:t>
      </w:r>
      <w:proofErr w:type="spellStart"/>
      <w:r>
        <w:rPr>
          <w:rFonts w:ascii="Book Antiqua" w:eastAsia="Book Antiqua" w:hAnsi="Book Antiqua" w:cs="Book Antiqua"/>
          <w:color w:val="000000"/>
        </w:rPr>
        <w:t>hBMSC-sEVs</w:t>
      </w:r>
      <w:proofErr w:type="spellEnd"/>
      <w:r>
        <w:rPr>
          <w:rFonts w:ascii="Book Antiqua" w:eastAsia="Book Antiqua" w:hAnsi="Book Antiqua" w:cs="Book Antiqua"/>
          <w:color w:val="000000"/>
        </w:rPr>
        <w:t xml:space="preserve"> but not </w:t>
      </w:r>
      <w:proofErr w:type="spellStart"/>
      <w:r>
        <w:rPr>
          <w:rFonts w:ascii="Book Antiqua" w:eastAsia="Book Antiqua" w:hAnsi="Book Antiqua" w:cs="Book Antiqua"/>
          <w:color w:val="000000"/>
        </w:rPr>
        <w:t>hBMSC</w:t>
      </w:r>
      <w:proofErr w:type="spellEnd"/>
      <w:r>
        <w:rPr>
          <w:rFonts w:ascii="Book Antiqua" w:eastAsia="Book Antiqua" w:hAnsi="Book Antiqua" w:cs="Book Antiqua"/>
          <w:color w:val="000000"/>
        </w:rPr>
        <w:t xml:space="preserve"> transplantation have positive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38,39]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Sadan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utilized engineered MSCs producing and secreting high levels of factors such as brain-derived neurotrophic factor and glial-derived neurotrophic factor. T</w:t>
      </w:r>
      <w:r>
        <w:rPr>
          <w:rFonts w:ascii="Book Antiqua" w:eastAsia="宋体" w:hAnsi="Book Antiqua" w:cs="Book Antiqua" w:hint="eastAsia"/>
          <w:color w:val="000000"/>
          <w:lang w:eastAsia="zh-CN"/>
        </w:rPr>
        <w:t>he t</w:t>
      </w:r>
      <w:r>
        <w:rPr>
          <w:rFonts w:ascii="Book Antiqua" w:eastAsia="Book Antiqua" w:hAnsi="Book Antiqua" w:cs="Book Antiqua"/>
          <w:color w:val="000000"/>
        </w:rPr>
        <w:t xml:space="preserve">ransplantation inhibited dopamine </w:t>
      </w:r>
      <w:r>
        <w:rPr>
          <w:rFonts w:ascii="Book Antiqua" w:eastAsia="Book Antiqua" w:hAnsi="Book Antiqua" w:cs="Book Antiqua"/>
          <w:color w:val="000000"/>
        </w:rPr>
        <w:lastRenderedPageBreak/>
        <w:t>depletion to 72% in the contralateral striatum, which provided a treatment strategy for PD using-modified MSC-</w:t>
      </w:r>
      <w:proofErr w:type="spellStart"/>
      <w:proofErr w:type="gramStart"/>
      <w:r>
        <w:rPr>
          <w:rFonts w:ascii="Book Antiqua" w:eastAsia="Book Antiqua" w:hAnsi="Book Antiqua" w:cs="Book Antiqua"/>
          <w:color w:val="000000"/>
        </w:rPr>
        <w:t>sEVs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14:paraId="69C5D5E0" w14:textId="77777777" w:rsidR="009B7084" w:rsidRDefault="009B7084">
      <w:pPr>
        <w:spacing w:line="360" w:lineRule="auto"/>
        <w:ind w:firstLineChars="200" w:firstLine="480"/>
        <w:jc w:val="both"/>
        <w:rPr>
          <w:rFonts w:ascii="Book Antiqua" w:hAnsi="Book Antiqua"/>
        </w:rPr>
      </w:pPr>
    </w:p>
    <w:p w14:paraId="65AAEE74" w14:textId="0A8D37EF" w:rsidR="009B7084" w:rsidRDefault="0083350B">
      <w:pPr>
        <w:spacing w:line="360" w:lineRule="auto"/>
        <w:jc w:val="both"/>
        <w:rPr>
          <w:rFonts w:ascii="Book Antiqua" w:hAnsi="Book Antiqua"/>
          <w:i/>
          <w:iCs/>
        </w:rPr>
      </w:pPr>
      <w:r>
        <w:rPr>
          <w:rFonts w:ascii="Book Antiqua" w:eastAsia="Book Antiqua" w:hAnsi="Book Antiqua" w:cs="Book Antiqua"/>
          <w:b/>
          <w:bCs/>
          <w:i/>
          <w:iCs/>
          <w:color w:val="000000"/>
        </w:rPr>
        <w:t>MSC-</w:t>
      </w:r>
      <w:proofErr w:type="spellStart"/>
      <w:r>
        <w:rPr>
          <w:rFonts w:ascii="Book Antiqua" w:eastAsia="Book Antiqua" w:hAnsi="Book Antiqua" w:cs="Book Antiqua"/>
          <w:b/>
          <w:bCs/>
          <w:i/>
          <w:iCs/>
          <w:color w:val="000000"/>
        </w:rPr>
        <w:t>sEVs</w:t>
      </w:r>
      <w:proofErr w:type="spellEnd"/>
      <w:r>
        <w:rPr>
          <w:rFonts w:ascii="Book Antiqua" w:eastAsia="Book Antiqua" w:hAnsi="Book Antiqua" w:cs="Book Antiqua"/>
          <w:b/>
          <w:bCs/>
          <w:i/>
          <w:iCs/>
          <w:color w:val="000000"/>
        </w:rPr>
        <w:t xml:space="preserve"> in treatment of orthopedic diseases</w:t>
      </w:r>
    </w:p>
    <w:p w14:paraId="698AD08C" w14:textId="44CE077F" w:rsidR="009B7084" w:rsidRDefault="0083350B">
      <w:pPr>
        <w:spacing w:line="360" w:lineRule="auto"/>
        <w:jc w:val="both"/>
        <w:rPr>
          <w:rFonts w:ascii="Book Antiqua" w:hAnsi="Book Antiqua"/>
        </w:rPr>
      </w:pPr>
      <w:r>
        <w:rPr>
          <w:rFonts w:ascii="Book Antiqua" w:eastAsia="Book Antiqua" w:hAnsi="Book Antiqua" w:cs="Book Antiqua"/>
          <w:b/>
          <w:bCs/>
          <w:color w:val="000000"/>
        </w:rPr>
        <w:t>MSC-</w:t>
      </w:r>
      <w:proofErr w:type="spellStart"/>
      <w:r>
        <w:rPr>
          <w:rFonts w:ascii="Book Antiqua" w:eastAsia="Book Antiqua" w:hAnsi="Book Antiqua" w:cs="Book Antiqua"/>
          <w:b/>
          <w:bCs/>
          <w:color w:val="000000"/>
        </w:rPr>
        <w:t>sEVs</w:t>
      </w:r>
      <w:proofErr w:type="spellEnd"/>
      <w:r>
        <w:rPr>
          <w:rFonts w:ascii="Book Antiqua" w:eastAsia="Book Antiqua" w:hAnsi="Book Antiqua" w:cs="Book Antiqua"/>
          <w:b/>
          <w:bCs/>
          <w:color w:val="000000"/>
        </w:rPr>
        <w:t xml:space="preserve"> in fractures: </w:t>
      </w:r>
      <w:r>
        <w:rPr>
          <w:rFonts w:ascii="Book Antiqua" w:eastAsia="Book Antiqua" w:hAnsi="Book Antiqua" w:cs="Book Antiqua"/>
          <w:color w:val="000000"/>
        </w:rPr>
        <w:t>Accidents, sports injuries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other reasons lead to many fractures each day in the world. Bone tissue engineering has emerged </w:t>
      </w:r>
      <w:r>
        <w:rPr>
          <w:rFonts w:ascii="Book Antiqua" w:eastAsia="宋体" w:hAnsi="Book Antiqua" w:cs="Book Antiqua" w:hint="eastAsia"/>
          <w:color w:val="000000"/>
          <w:lang w:eastAsia="zh-CN"/>
        </w:rPr>
        <w:t xml:space="preserve">as </w:t>
      </w:r>
      <w:r>
        <w:rPr>
          <w:rFonts w:ascii="Book Antiqua" w:eastAsia="Book Antiqua" w:hAnsi="Book Antiqua" w:cs="Book Antiqua"/>
          <w:color w:val="000000"/>
        </w:rPr>
        <w:t xml:space="preserve">an attractive strategy for fracture repair. This method involves the combination of cells and bioactive factors with bone substitutes to enhance their capacity of osteogenesis and </w:t>
      </w:r>
      <w:proofErr w:type="gramStart"/>
      <w:r>
        <w:rPr>
          <w:rFonts w:ascii="Book Antiqua" w:eastAsia="Book Antiqua" w:hAnsi="Book Antiqua" w:cs="Book Antiqua"/>
          <w:color w:val="000000"/>
        </w:rPr>
        <w:t>angiogenesis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found that hypoxia-treated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have a therapeutic role in fracture healing.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under hypoxia </w:t>
      </w:r>
      <w:r>
        <w:rPr>
          <w:rFonts w:ascii="Book Antiqua" w:eastAsia="Book Antiqua" w:hAnsi="Book Antiqua" w:cs="Book Antiqua"/>
          <w:color w:val="000000"/>
        </w:rPr>
        <w:t xml:space="preserve">exert their proangiogenic effect by transporting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miR-126 to endothelial cells in </w:t>
      </w:r>
      <w:r>
        <w:rPr>
          <w:rFonts w:ascii="Book Antiqua" w:eastAsia="宋体" w:hAnsi="Book Antiqua" w:cs="Book Antiqua" w:hint="eastAsia"/>
          <w:color w:val="000000"/>
          <w:lang w:eastAsia="zh-CN"/>
        </w:rPr>
        <w:t xml:space="preserve">an </w:t>
      </w:r>
      <w:r>
        <w:rPr>
          <w:rFonts w:ascii="Book Antiqua" w:eastAsia="Book Antiqua" w:hAnsi="Book Antiqua" w:cs="Book Antiqua"/>
          <w:color w:val="000000"/>
        </w:rPr>
        <w:t xml:space="preserve">extracellular regulated protein kinases (ERK) pathway-dependent </w:t>
      </w:r>
      <w:proofErr w:type="gramStart"/>
      <w:r>
        <w:rPr>
          <w:rFonts w:ascii="Book Antiqua" w:eastAsia="Book Antiqua" w:hAnsi="Book Antiqua" w:cs="Book Antiqua"/>
          <w:color w:val="000000"/>
        </w:rPr>
        <w:t>manner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Liang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found that MSC-</w:t>
      </w:r>
      <w:proofErr w:type="spellStart"/>
      <w:r>
        <w:rPr>
          <w:rFonts w:ascii="Book Antiqua" w:eastAsia="Book Antiqua" w:hAnsi="Book Antiqua" w:cs="Book Antiqua"/>
          <w:color w:val="000000"/>
        </w:rPr>
        <w:t>sEV</w:t>
      </w:r>
      <w:proofErr w:type="spellEnd"/>
      <w:r>
        <w:rPr>
          <w:rFonts w:ascii="Book Antiqua" w:eastAsia="Book Antiqua" w:hAnsi="Book Antiqua" w:cs="Book Antiqua"/>
          <w:color w:val="000000"/>
        </w:rPr>
        <w:t xml:space="preserve"> transplantation improved bone regeneration in rats. Phosphatase and </w:t>
      </w:r>
      <w:proofErr w:type="spellStart"/>
      <w:r>
        <w:rPr>
          <w:rFonts w:ascii="Book Antiqua" w:eastAsia="Book Antiqua" w:hAnsi="Book Antiqua" w:cs="Book Antiqua"/>
          <w:color w:val="000000"/>
        </w:rPr>
        <w:t>tensin</w:t>
      </w:r>
      <w:proofErr w:type="spellEnd"/>
      <w:r>
        <w:rPr>
          <w:rFonts w:ascii="Book Antiqua" w:eastAsia="Book Antiqua" w:hAnsi="Book Antiqua" w:cs="Book Antiqua"/>
          <w:color w:val="000000"/>
        </w:rPr>
        <w:t xml:space="preserve"> homolog deleted on chromosome ten (PTEN) is known as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tumor suppressing gene. Lack</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of PTEN will lead to the formation of new blood vessels.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could downregulate PTEN and promote angiogenesis. In addition, </w:t>
      </w:r>
      <w:proofErr w:type="spellStart"/>
      <w:r>
        <w:rPr>
          <w:rFonts w:ascii="Book Antiqua" w:eastAsia="Book Antiqua" w:hAnsi="Book Antiqua" w:cs="Book Antiqua"/>
          <w:color w:val="000000"/>
        </w:rPr>
        <w:t>dimethyloxaloylglycine</w:t>
      </w:r>
      <w:proofErr w:type="spellEnd"/>
      <w:r>
        <w:rPr>
          <w:rFonts w:ascii="Book Antiqua" w:eastAsia="Book Antiqua" w:hAnsi="Book Antiqua" w:cs="Book Antiqua"/>
          <w:color w:val="000000"/>
        </w:rPr>
        <w:t>-stimulated human bone marrow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promote bone regeneration through </w:t>
      </w:r>
      <w:proofErr w:type="gramStart"/>
      <w:r>
        <w:rPr>
          <w:rFonts w:ascii="Book Antiqua" w:eastAsia="Book Antiqua" w:hAnsi="Book Antiqua" w:cs="Book Antiqua"/>
          <w:color w:val="000000"/>
        </w:rPr>
        <w:t>angiogenesis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w:t>
      </w:r>
    </w:p>
    <w:p w14:paraId="0D6F8718" w14:textId="77777777" w:rsidR="009B7084" w:rsidRDefault="009B7084">
      <w:pPr>
        <w:spacing w:line="360" w:lineRule="auto"/>
        <w:jc w:val="both"/>
        <w:rPr>
          <w:rFonts w:ascii="Book Antiqua" w:eastAsia="Book Antiqua" w:hAnsi="Book Antiqua" w:cs="Book Antiqua"/>
          <w:b/>
          <w:bCs/>
          <w:i/>
          <w:iCs/>
          <w:color w:val="000000"/>
        </w:rPr>
      </w:pPr>
    </w:p>
    <w:p w14:paraId="0A9E5D58" w14:textId="77777777" w:rsidR="009B7084" w:rsidRDefault="0083350B">
      <w:pPr>
        <w:spacing w:line="360" w:lineRule="auto"/>
        <w:jc w:val="both"/>
        <w:rPr>
          <w:rFonts w:ascii="Book Antiqua" w:hAnsi="Book Antiqua"/>
        </w:rPr>
      </w:pPr>
      <w:r>
        <w:rPr>
          <w:rFonts w:ascii="Book Antiqua" w:eastAsia="Book Antiqua" w:hAnsi="Book Antiqua" w:cs="Book Antiqua"/>
          <w:b/>
          <w:bCs/>
          <w:color w:val="000000"/>
        </w:rPr>
        <w:t>MSC-</w:t>
      </w:r>
      <w:proofErr w:type="spellStart"/>
      <w:r>
        <w:rPr>
          <w:rFonts w:ascii="Book Antiqua" w:eastAsia="Book Antiqua" w:hAnsi="Book Antiqua" w:cs="Book Antiqua"/>
          <w:b/>
          <w:bCs/>
          <w:color w:val="000000"/>
        </w:rPr>
        <w:t>sEVs</w:t>
      </w:r>
      <w:proofErr w:type="spellEnd"/>
      <w:r>
        <w:rPr>
          <w:rFonts w:ascii="Book Antiqua" w:eastAsia="Book Antiqua" w:hAnsi="Book Antiqua" w:cs="Book Antiqua"/>
          <w:b/>
          <w:bCs/>
          <w:color w:val="000000"/>
        </w:rPr>
        <w:t xml:space="preserve"> in cartilage regeneration: </w:t>
      </w:r>
      <w:r>
        <w:rPr>
          <w:rFonts w:ascii="Book Antiqua" w:eastAsia="Book Antiqua" w:hAnsi="Book Antiqua" w:cs="Book Antiqua"/>
          <w:color w:val="000000"/>
        </w:rPr>
        <w:t xml:space="preserve">MSCs have the potential to regenerate cartilage in animal and preclinical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Direct action of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on chondrocytes triggers a series of positive responses from chondrocytes. CD73 carried by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regulates the adenosine-activated AKT and ERK signaling pathways, promotes the proliferation and migration of chondrocytes, and inhibits apoptosis.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promote the expression of chondrocyte genes (collagen and proteoglycan) and inhibit the expression of cartilage matrix metabolism and inflammation markers such as inducible nitric oxide </w:t>
      </w:r>
      <w:proofErr w:type="gramStart"/>
      <w:r>
        <w:rPr>
          <w:rFonts w:ascii="Book Antiqua" w:eastAsia="Book Antiqua" w:hAnsi="Book Antiqua" w:cs="Book Antiqua"/>
          <w:color w:val="000000"/>
        </w:rPr>
        <w:t>synthase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786FA03A" w14:textId="1AC0238C" w:rsidR="009B7084" w:rsidRDefault="0083350B">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Cartilage usually needs a long time to regenerate. </w:t>
      </w:r>
      <w:r>
        <w:rPr>
          <w:rFonts w:ascii="Book Antiqua" w:eastAsia="宋体" w:hAnsi="Book Antiqua" w:cs="Book Antiqua" w:hint="eastAsia"/>
          <w:color w:val="000000"/>
          <w:lang w:eastAsia="zh-CN"/>
        </w:rPr>
        <w:t>L</w:t>
      </w:r>
      <w:r>
        <w:rPr>
          <w:rFonts w:ascii="Book Antiqua" w:eastAsia="Book Antiqua" w:hAnsi="Book Antiqua" w:cs="Book Antiqua"/>
          <w:color w:val="000000"/>
        </w:rPr>
        <w:t>ocal MSC-</w:t>
      </w:r>
      <w:proofErr w:type="spellStart"/>
      <w:r>
        <w:rPr>
          <w:rFonts w:ascii="Book Antiqua" w:eastAsia="Book Antiqua" w:hAnsi="Book Antiqua" w:cs="Book Antiqua"/>
          <w:color w:val="000000"/>
        </w:rPr>
        <w:t>sEV</w:t>
      </w:r>
      <w:proofErr w:type="spellEnd"/>
      <w:r>
        <w:rPr>
          <w:rFonts w:ascii="Book Antiqua" w:eastAsia="Book Antiqua" w:hAnsi="Book Antiqua" w:cs="Book Antiqua"/>
          <w:color w:val="000000"/>
        </w:rPr>
        <w:t xml:space="preserve"> injection </w:t>
      </w:r>
      <w:r>
        <w:rPr>
          <w:rFonts w:ascii="Book Antiqua" w:eastAsia="宋体" w:hAnsi="Book Antiqua" w:cs="Book Antiqua" w:hint="eastAsia"/>
          <w:color w:val="000000"/>
          <w:lang w:eastAsia="zh-CN"/>
        </w:rPr>
        <w:t>that</w:t>
      </w:r>
      <w:r>
        <w:rPr>
          <w:rFonts w:ascii="Book Antiqua" w:eastAsia="Book Antiqua" w:hAnsi="Book Antiqua" w:cs="Book Antiqua"/>
          <w:color w:val="000000"/>
        </w:rPr>
        <w:t xml:space="preserve"> was conducted weekly increased the pain of patients.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developed a light-induced imine-crosslinked hydrogel that was easy to use, biocompatible, integrated with cartilage, and functionalized with human induced pluripotent stem derived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to make </w:t>
      </w:r>
      <w:r>
        <w:rPr>
          <w:rFonts w:ascii="Book Antiqua" w:eastAsia="Book Antiqua" w:hAnsi="Book Antiqua" w:cs="Book Antiqua"/>
          <w:color w:val="000000"/>
        </w:rPr>
        <w:lastRenderedPageBreak/>
        <w:t>cell-free tissue patches for cartilage regeneration. It was found that cell-free tissue patches retain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and actively regulate chondrocytes and bone marrow stem cells. In addition, cell-free tissue patches could be combined with natural cartilage matrix and promote the deposition of cells at the site of cartilage defects, ultimately promot</w:t>
      </w:r>
      <w:r>
        <w:rPr>
          <w:rFonts w:ascii="Book Antiqua" w:eastAsia="宋体" w:hAnsi="Book Antiqua" w:cs="Book Antiqua" w:hint="eastAsia"/>
          <w:color w:val="000000"/>
          <w:lang w:eastAsia="zh-CN"/>
        </w:rPr>
        <w:t>ing</w:t>
      </w:r>
      <w:r>
        <w:rPr>
          <w:rFonts w:ascii="Book Antiqua" w:eastAsia="Book Antiqua" w:hAnsi="Book Antiqua" w:cs="Book Antiqua"/>
          <w:color w:val="000000"/>
        </w:rPr>
        <w:t xml:space="preserve"> the repair of cartilage </w:t>
      </w:r>
      <w:proofErr w:type="gramStart"/>
      <w:r>
        <w:rPr>
          <w:rFonts w:ascii="Book Antiqua" w:eastAsia="Book Antiqua" w:hAnsi="Book Antiqua" w:cs="Book Antiqua"/>
          <w:color w:val="000000"/>
        </w:rPr>
        <w:t>defects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w:t>
      </w:r>
    </w:p>
    <w:p w14:paraId="6D62D82A" w14:textId="77777777" w:rsidR="009B7084" w:rsidRDefault="009B7084">
      <w:pPr>
        <w:spacing w:line="360" w:lineRule="auto"/>
        <w:ind w:firstLineChars="200" w:firstLine="480"/>
        <w:jc w:val="both"/>
        <w:rPr>
          <w:rFonts w:ascii="Book Antiqua" w:hAnsi="Book Antiqua"/>
        </w:rPr>
      </w:pPr>
    </w:p>
    <w:p w14:paraId="040BB048" w14:textId="58206269" w:rsidR="009B7084" w:rsidRDefault="0083350B">
      <w:pPr>
        <w:spacing w:line="360" w:lineRule="auto"/>
        <w:jc w:val="both"/>
        <w:rPr>
          <w:rFonts w:ascii="Book Antiqua" w:hAnsi="Book Antiqua"/>
        </w:rPr>
      </w:pPr>
      <w:r>
        <w:rPr>
          <w:rFonts w:ascii="Book Antiqua" w:eastAsia="Book Antiqua" w:hAnsi="Book Antiqua" w:cs="Book Antiqua"/>
          <w:b/>
          <w:bCs/>
          <w:color w:val="000000"/>
        </w:rPr>
        <w:t>MSC-</w:t>
      </w:r>
      <w:proofErr w:type="spellStart"/>
      <w:r>
        <w:rPr>
          <w:rFonts w:ascii="Book Antiqua" w:eastAsia="Book Antiqua" w:hAnsi="Book Antiqua" w:cs="Book Antiqua"/>
          <w:b/>
          <w:bCs/>
          <w:color w:val="000000"/>
        </w:rPr>
        <w:t>sEVs</w:t>
      </w:r>
      <w:proofErr w:type="spellEnd"/>
      <w:r>
        <w:rPr>
          <w:rFonts w:ascii="Book Antiqua" w:eastAsia="Book Antiqua" w:hAnsi="Book Antiqua" w:cs="Book Antiqua"/>
          <w:b/>
          <w:bCs/>
          <w:color w:val="000000"/>
        </w:rPr>
        <w:t xml:space="preserve"> in </w:t>
      </w:r>
      <w:r>
        <w:rPr>
          <w:rFonts w:ascii="Book Antiqua" w:eastAsia="宋体" w:hAnsi="Book Antiqua" w:cs="Book Antiqua" w:hint="eastAsia"/>
          <w:b/>
          <w:bCs/>
          <w:color w:val="000000"/>
          <w:lang w:eastAsia="zh-CN"/>
        </w:rPr>
        <w:t>o</w:t>
      </w:r>
      <w:r>
        <w:rPr>
          <w:rFonts w:ascii="Book Antiqua" w:eastAsia="Book Antiqua" w:hAnsi="Book Antiqua" w:cs="Book Antiqua"/>
          <w:b/>
          <w:bCs/>
          <w:color w:val="000000"/>
        </w:rPr>
        <w:t xml:space="preserve">steoarthritis: </w:t>
      </w:r>
      <w:r>
        <w:rPr>
          <w:rFonts w:ascii="Book Antiqua" w:eastAsia="Book Antiqua" w:hAnsi="Book Antiqua" w:cs="Book Antiqua"/>
          <w:color w:val="000000"/>
        </w:rPr>
        <w:t xml:space="preserve">Osteoarthritis (OA) is a common degenerative disease caused by obesity, labor injury, and old age. The mechanism of osteoarthritis is complex and involves multiple processes and tissues. Autologous chondrocytes represent an important cell type in cartilage, which can provide a safe and effective solution. However, the inherent disadvantages are limited availability during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expansion, dedifferentiation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loss of function. MSC-based therapy represents a new and promising treatment strategy for OA in recent years. It is reported that cartilage in joints could be protected from degeneration by intra-articular injection of bone marrow MSCs, which could delay the development of OA. In addition, several clinical trials have shown that MSC-based treatment is a well-tolerated cell-based therapy by reducing inflammation of </w:t>
      </w:r>
      <w:proofErr w:type="gramStart"/>
      <w:r>
        <w:rPr>
          <w:rFonts w:ascii="Book Antiqua" w:eastAsia="Book Antiqua" w:hAnsi="Book Antiqua" w:cs="Book Antiqua"/>
          <w:color w:val="000000"/>
        </w:rPr>
        <w:t>OA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w:t>
      </w:r>
    </w:p>
    <w:p w14:paraId="4F7678B9" w14:textId="7BB971DC" w:rsidR="009B7084" w:rsidRDefault="0083350B">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Human embryonic stem cell-induced MSC (ESC-MSC) derived exosomes increase the expression of</w:t>
      </w:r>
      <w:r w:rsidRPr="00ED0F08">
        <w:rPr>
          <w:rFonts w:ascii="Book Antiqua" w:eastAsia="Book Antiqua" w:hAnsi="Book Antiqua" w:cs="Book Antiqua"/>
          <w:color w:val="000000"/>
        </w:rPr>
        <w:t xml:space="preserve"> </w:t>
      </w:r>
      <w:r w:rsidRPr="00ED0F08">
        <w:rPr>
          <w:rFonts w:ascii="Book Antiqua" w:eastAsia="宋体" w:hAnsi="Book Antiqua" w:cs="Book Antiqua"/>
          <w:color w:val="000000"/>
          <w:lang w:eastAsia="zh-CN"/>
        </w:rPr>
        <w:t>c</w:t>
      </w:r>
      <w:r w:rsidRPr="00ED0F08">
        <w:rPr>
          <w:rFonts w:ascii="Book Antiqua" w:eastAsia="Book Antiqua" w:hAnsi="Book Antiqua" w:cs="Book Antiqua"/>
          <w:color w:val="000000"/>
        </w:rPr>
        <w:t>ollagen</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ype II (the main component of the cartilage matrix) in the cartilage matrix and decrease the expression of ADAMTS5 (a </w:t>
      </w:r>
      <w:proofErr w:type="spellStart"/>
      <w:r>
        <w:rPr>
          <w:rFonts w:ascii="Book Antiqua" w:eastAsia="Book Antiqua" w:hAnsi="Book Antiqua" w:cs="Book Antiqua"/>
          <w:color w:val="000000"/>
        </w:rPr>
        <w:t>disintegrin</w:t>
      </w:r>
      <w:proofErr w:type="spellEnd"/>
      <w:r>
        <w:rPr>
          <w:rFonts w:ascii="Book Antiqua" w:eastAsia="Book Antiqua" w:hAnsi="Book Antiqua" w:cs="Book Antiqua"/>
          <w:color w:val="000000"/>
        </w:rPr>
        <w:t xml:space="preserve"> and metalloprotease with thrombospondin-like repeat family of </w:t>
      </w:r>
      <w:proofErr w:type="gramStart"/>
      <w:r>
        <w:rPr>
          <w:rFonts w:ascii="Book Antiqua" w:eastAsia="Book Antiqua" w:hAnsi="Book Antiqua" w:cs="Book Antiqua"/>
          <w:color w:val="000000"/>
        </w:rPr>
        <w:t>enzymes)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have some particular effects, such as promoting angiogenesis</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inhibiting cell apoptosis and oxidative stress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which can help rescue of OA.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promote the proliferation and migration of </w:t>
      </w:r>
      <w:proofErr w:type="gramStart"/>
      <w:r>
        <w:rPr>
          <w:rFonts w:ascii="Book Antiqua" w:eastAsia="Book Antiqua" w:hAnsi="Book Antiqua" w:cs="Book Antiqua"/>
          <w:color w:val="000000"/>
        </w:rPr>
        <w:t>chondrocytes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Some miRNAs in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can </w:t>
      </w:r>
      <w:r>
        <w:rPr>
          <w:rFonts w:ascii="Book Antiqua" w:eastAsia="宋体" w:hAnsi="Book Antiqua" w:cs="Book Antiqua" w:hint="eastAsia"/>
          <w:color w:val="000000"/>
          <w:lang w:eastAsia="zh-CN"/>
        </w:rPr>
        <w:t>exert a therapeutic effect against</w:t>
      </w:r>
      <w:r>
        <w:rPr>
          <w:rFonts w:ascii="Book Antiqua" w:eastAsia="Book Antiqua" w:hAnsi="Book Antiqua" w:cs="Book Antiqua"/>
          <w:color w:val="000000"/>
        </w:rPr>
        <w:t xml:space="preserve"> OA through their regulatory role in proliferation and cartilage formation. For example, miR-92a in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can alleviate OA by upregulating chondrocyte proliferation and matrix synthesis through the PI3K/AKT/mTOR pathway. </w:t>
      </w:r>
      <w:r>
        <w:rPr>
          <w:rFonts w:ascii="Book Antiqua" w:eastAsia="Book Antiqua" w:hAnsi="Book Antiqua" w:cs="Book Antiqua"/>
          <w:i/>
          <w:iCs/>
          <w:color w:val="000000"/>
        </w:rPr>
        <w:t xml:space="preserve">In vivo, </w:t>
      </w:r>
      <w:r>
        <w:rPr>
          <w:rFonts w:ascii="Book Antiqua" w:eastAsia="Book Antiqua" w:hAnsi="Book Antiqua" w:cs="Book Antiqua"/>
          <w:color w:val="000000"/>
        </w:rPr>
        <w:t>enhanced cartilage regeneration and prevention of OA were demonstrated in rats that were treated with miR-140-5p-transported MSC-</w:t>
      </w:r>
      <w:proofErr w:type="spellStart"/>
      <w:proofErr w:type="gramStart"/>
      <w:r>
        <w:rPr>
          <w:rFonts w:ascii="Book Antiqua" w:eastAsia="Book Antiqua" w:hAnsi="Book Antiqua" w:cs="Book Antiqua"/>
          <w:color w:val="000000"/>
        </w:rPr>
        <w:t>sEVs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w:t>
      </w:r>
    </w:p>
    <w:p w14:paraId="0F021E63" w14:textId="77777777" w:rsidR="009B7084" w:rsidRDefault="009B7084">
      <w:pPr>
        <w:spacing w:line="360" w:lineRule="auto"/>
        <w:ind w:firstLineChars="200" w:firstLine="480"/>
        <w:jc w:val="both"/>
        <w:rPr>
          <w:rFonts w:ascii="Book Antiqua" w:hAnsi="Book Antiqua"/>
        </w:rPr>
      </w:pPr>
    </w:p>
    <w:p w14:paraId="5F5472E3" w14:textId="1451F82A" w:rsidR="009B7084" w:rsidRDefault="0083350B">
      <w:pPr>
        <w:spacing w:line="360" w:lineRule="auto"/>
        <w:jc w:val="both"/>
        <w:rPr>
          <w:rFonts w:ascii="Book Antiqua" w:hAnsi="Book Antiqua"/>
          <w:i/>
          <w:iCs/>
        </w:rPr>
      </w:pPr>
      <w:r>
        <w:rPr>
          <w:rFonts w:ascii="Book Antiqua" w:eastAsia="Book Antiqua" w:hAnsi="Book Antiqua" w:cs="Book Antiqua"/>
          <w:b/>
          <w:bCs/>
          <w:i/>
          <w:iCs/>
          <w:color w:val="000000"/>
        </w:rPr>
        <w:t>MSC-</w:t>
      </w:r>
      <w:proofErr w:type="spellStart"/>
      <w:r>
        <w:rPr>
          <w:rFonts w:ascii="Book Antiqua" w:eastAsia="Book Antiqua" w:hAnsi="Book Antiqua" w:cs="Book Antiqua"/>
          <w:b/>
          <w:bCs/>
          <w:i/>
          <w:iCs/>
          <w:color w:val="000000"/>
        </w:rPr>
        <w:t>sEVs</w:t>
      </w:r>
      <w:proofErr w:type="spellEnd"/>
      <w:r>
        <w:rPr>
          <w:rFonts w:ascii="Book Antiqua" w:eastAsia="Book Antiqua" w:hAnsi="Book Antiqua" w:cs="Book Antiqua"/>
          <w:b/>
          <w:bCs/>
          <w:i/>
          <w:iCs/>
          <w:color w:val="000000"/>
        </w:rPr>
        <w:t xml:space="preserve"> in treatment of lung diseases</w:t>
      </w:r>
    </w:p>
    <w:p w14:paraId="45C84DC6" w14:textId="77417364" w:rsidR="009B7084" w:rsidRDefault="0083350B">
      <w:pPr>
        <w:spacing w:line="360" w:lineRule="auto"/>
        <w:jc w:val="both"/>
        <w:rPr>
          <w:rFonts w:ascii="Book Antiqua" w:eastAsia="Book Antiqua" w:hAnsi="Book Antiqua" w:cs="Book Antiqua"/>
          <w:b/>
          <w:bCs/>
          <w:i/>
          <w:iCs/>
          <w:color w:val="000000"/>
          <w:shd w:val="clear" w:color="auto" w:fill="FFFFFF"/>
        </w:rPr>
      </w:pPr>
      <w:r>
        <w:rPr>
          <w:rFonts w:ascii="Book Antiqua" w:eastAsia="Book Antiqua" w:hAnsi="Book Antiqua" w:cs="Book Antiqua"/>
          <w:b/>
          <w:bCs/>
          <w:color w:val="000000"/>
          <w:shd w:val="clear" w:color="auto" w:fill="FFFFFF"/>
        </w:rPr>
        <w:t>MSC-</w:t>
      </w:r>
      <w:proofErr w:type="spellStart"/>
      <w:r>
        <w:rPr>
          <w:rFonts w:ascii="Book Antiqua" w:eastAsia="Book Antiqua" w:hAnsi="Book Antiqua" w:cs="Book Antiqua"/>
          <w:b/>
          <w:bCs/>
          <w:color w:val="000000"/>
          <w:shd w:val="clear" w:color="auto" w:fill="FFFFFF"/>
        </w:rPr>
        <w:t>sEVs</w:t>
      </w:r>
      <w:proofErr w:type="spellEnd"/>
      <w:r>
        <w:rPr>
          <w:rFonts w:ascii="Book Antiqua" w:eastAsia="Book Antiqua" w:hAnsi="Book Antiqua" w:cs="Book Antiqua"/>
          <w:b/>
          <w:bCs/>
          <w:color w:val="000000"/>
        </w:rPr>
        <w:t xml:space="preserve"> in </w:t>
      </w:r>
      <w:r>
        <w:rPr>
          <w:rFonts w:ascii="Book Antiqua" w:eastAsia="Book Antiqua" w:hAnsi="Book Antiqua" w:cs="Book Antiqua"/>
          <w:b/>
          <w:bCs/>
          <w:color w:val="000000"/>
          <w:shd w:val="clear" w:color="auto" w:fill="FFFFFF"/>
        </w:rPr>
        <w:t xml:space="preserve">acute respiratory distress syndrome: </w:t>
      </w:r>
      <w:r>
        <w:rPr>
          <w:rFonts w:ascii="Book Antiqua" w:eastAsia="Book Antiqua" w:hAnsi="Book Antiqua" w:cs="Book Antiqua"/>
          <w:color w:val="000000"/>
          <w:shd w:val="clear" w:color="auto" w:fill="FFFFFF"/>
        </w:rPr>
        <w:t xml:space="preserve">The clinical manifestations of acute respiratory distress syndrome (ARDS) are progressive hypoxemia and respiratory distress. The clinical features include injury of alveolar epithelial and capillary endothelial cells, leading to diffuse pulmonary interstitial and alveolar edema. However, there is still no specific therapy for </w:t>
      </w:r>
      <w:proofErr w:type="gramStart"/>
      <w:r>
        <w:rPr>
          <w:rFonts w:ascii="Book Antiqua" w:eastAsia="Book Antiqua" w:hAnsi="Book Antiqua" w:cs="Book Antiqua"/>
          <w:color w:val="000000"/>
          <w:shd w:val="clear" w:color="auto" w:fill="FFFFFF"/>
        </w:rPr>
        <w:t>ARDS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50]</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MSC</w:t>
      </w:r>
      <w:r>
        <w:rPr>
          <w:rFonts w:ascii="Book Antiqua" w:eastAsia="Book Antiqua" w:hAnsi="Book Antiqua" w:cs="Book Antiqua"/>
          <w:color w:val="000000"/>
          <w:shd w:val="clear" w:color="auto" w:fill="FFFFFF"/>
        </w:rPr>
        <w:t xml:space="preserve"> therapy has the ability to regulate immunity and inflammation, </w:t>
      </w:r>
      <w:r>
        <w:rPr>
          <w:rFonts w:ascii="Book Antiqua" w:eastAsia="Book Antiqua" w:hAnsi="Book Antiqua" w:cs="Book Antiqua"/>
          <w:color w:val="000000"/>
        </w:rPr>
        <w:t>and</w:t>
      </w:r>
      <w:r>
        <w:rPr>
          <w:rFonts w:ascii="Book Antiqua" w:eastAsia="Book Antiqua" w:hAnsi="Book Antiqua" w:cs="Book Antiqua"/>
          <w:color w:val="000000"/>
          <w:shd w:val="clear" w:color="auto" w:fill="FFFFFF"/>
        </w:rPr>
        <w:t xml:space="preserve"> prevent lung injury caused by infection and regeneration through differentiation or paracrine </w:t>
      </w:r>
      <w:proofErr w:type="gramStart"/>
      <w:r>
        <w:rPr>
          <w:rFonts w:ascii="Book Antiqua" w:eastAsia="Book Antiqua" w:hAnsi="Book Antiqua" w:cs="Book Antiqua"/>
          <w:color w:val="000000"/>
        </w:rPr>
        <w:t>mechanisms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There is increasing evidence that stem cell-derived conditioned medium and/or extracellular vesicles may be convincing </w:t>
      </w:r>
      <w:proofErr w:type="gramStart"/>
      <w:r>
        <w:rPr>
          <w:rFonts w:ascii="Book Antiqua" w:eastAsia="Book Antiqua" w:hAnsi="Book Antiqua" w:cs="Book Antiqua"/>
          <w:color w:val="000000"/>
          <w:shd w:val="clear" w:color="auto" w:fill="FFFFFF"/>
        </w:rPr>
        <w:t>alternatives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52]</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Zhu</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53]</w:t>
      </w:r>
      <w:r>
        <w:rPr>
          <w:rFonts w:ascii="Book Antiqua" w:eastAsia="Book Antiqua" w:hAnsi="Book Antiqua" w:cs="Book Antiqua"/>
          <w:color w:val="000000"/>
          <w:shd w:val="clear" w:color="auto" w:fill="FFFFFF"/>
        </w:rPr>
        <w:t xml:space="preserve"> found that MSC-</w:t>
      </w:r>
      <w:proofErr w:type="spellStart"/>
      <w:r>
        <w:rPr>
          <w:rFonts w:ascii="Book Antiqua" w:eastAsia="Book Antiqua" w:hAnsi="Book Antiqua" w:cs="Book Antiqua"/>
          <w:color w:val="000000"/>
          <w:shd w:val="clear" w:color="auto" w:fill="FFFFFF"/>
        </w:rPr>
        <w:t>sEVs</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have</w:t>
      </w:r>
      <w:r>
        <w:rPr>
          <w:rFonts w:ascii="Book Antiqua" w:eastAsia="Book Antiqua" w:hAnsi="Book Antiqua" w:cs="Book Antiqua"/>
          <w:color w:val="000000"/>
          <w:shd w:val="clear" w:color="auto" w:fill="FFFFFF"/>
        </w:rPr>
        <w:t xml:space="preserve"> a therapeutic effect on</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endotoxin</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induced ALI, partly attribute</w:t>
      </w:r>
      <w:r>
        <w:rPr>
          <w:rFonts w:ascii="Book Antiqua" w:eastAsia="宋体" w:hAnsi="Book Antiqua" w:cs="Book Antiqua" w:hint="eastAsia"/>
          <w:color w:val="000000"/>
          <w:shd w:val="clear" w:color="auto" w:fill="FFFFFF"/>
          <w:lang w:eastAsia="zh-CN"/>
        </w:rPr>
        <w:t>d</w:t>
      </w:r>
      <w:r>
        <w:rPr>
          <w:rFonts w:ascii="Book Antiqua" w:eastAsia="Book Antiqua" w:hAnsi="Book Antiqua" w:cs="Book Antiqua"/>
          <w:color w:val="000000"/>
          <w:shd w:val="clear" w:color="auto" w:fill="FFFFFF"/>
        </w:rPr>
        <w:t xml:space="preserve"> to the expression of keratinocyte growth factor mRNA in the injured alveoli</w:t>
      </w:r>
      <w:r>
        <w:rPr>
          <w:rFonts w:ascii="Book Antiqua" w:eastAsia="Book Antiqua" w:hAnsi="Book Antiqua" w:cs="Book Antiqua"/>
          <w:color w:val="000000"/>
          <w:shd w:val="clear" w:color="auto" w:fill="FFFFFF"/>
          <w:vertAlign w:val="superscript"/>
        </w:rPr>
        <w:t>[53]</w:t>
      </w:r>
      <w:r>
        <w:rPr>
          <w:rFonts w:ascii="Book Antiqua" w:eastAsia="Book Antiqua" w:hAnsi="Book Antiqua" w:cs="Book Antiqua"/>
          <w:color w:val="000000"/>
          <w:shd w:val="clear" w:color="auto" w:fill="FFFFFF"/>
        </w:rPr>
        <w:t xml:space="preserve">. Khatri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54]</w:t>
      </w:r>
      <w:r>
        <w:rPr>
          <w:rFonts w:ascii="Book Antiqua" w:eastAsia="Book Antiqua" w:hAnsi="Book Antiqua" w:cs="Book Antiqua"/>
          <w:color w:val="000000"/>
          <w:shd w:val="clear" w:color="auto" w:fill="FFFFFF"/>
        </w:rPr>
        <w:t xml:space="preserve"> showed that transf</w:t>
      </w:r>
      <w:r>
        <w:rPr>
          <w:rFonts w:ascii="Book Antiqua" w:eastAsia="宋体" w:hAnsi="Book Antiqua" w:cs="Book Antiqua" w:hint="eastAsia"/>
          <w:color w:val="000000"/>
          <w:shd w:val="clear" w:color="auto" w:fill="FFFFFF"/>
          <w:lang w:eastAsia="zh-CN"/>
        </w:rPr>
        <w:t>er</w:t>
      </w:r>
      <w:r>
        <w:rPr>
          <w:rFonts w:ascii="Book Antiqua" w:eastAsia="Book Antiqua" w:hAnsi="Book Antiqua" w:cs="Book Antiqua"/>
          <w:color w:val="000000"/>
          <w:shd w:val="clear" w:color="auto" w:fill="FFFFFF"/>
        </w:rPr>
        <w:t xml:space="preserve"> of RNA from EVs to epithelial cells is the primary cause </w:t>
      </w:r>
      <w:r>
        <w:rPr>
          <w:rFonts w:ascii="Book Antiqua" w:eastAsia="宋体" w:hAnsi="Book Antiqua" w:cs="Book Antiqua" w:hint="eastAsia"/>
          <w:color w:val="000000"/>
          <w:shd w:val="clear" w:color="auto" w:fill="FFFFFF"/>
          <w:lang w:eastAsia="zh-CN"/>
        </w:rPr>
        <w:t>of</w:t>
      </w:r>
      <w:r>
        <w:rPr>
          <w:rFonts w:ascii="Book Antiqua" w:eastAsia="Book Antiqua" w:hAnsi="Book Antiqua" w:cs="Book Antiqua"/>
          <w:color w:val="000000"/>
          <w:shd w:val="clear" w:color="auto" w:fill="FFFFFF"/>
        </w:rPr>
        <w:t xml:space="preserve"> the anti-influenza property of MSC-</w:t>
      </w:r>
      <w:proofErr w:type="spellStart"/>
      <w:r>
        <w:rPr>
          <w:rFonts w:ascii="Book Antiqua" w:eastAsia="Book Antiqua" w:hAnsi="Book Antiqua" w:cs="Book Antiqua"/>
          <w:color w:val="000000"/>
          <w:shd w:val="clear" w:color="auto" w:fill="FFFFFF"/>
        </w:rPr>
        <w:t>sEVs</w:t>
      </w:r>
      <w:proofErr w:type="spellEnd"/>
      <w:r>
        <w:rPr>
          <w:rFonts w:ascii="Book Antiqua" w:eastAsia="Book Antiqua" w:hAnsi="Book Antiqua" w:cs="Book Antiqua"/>
          <w:color w:val="000000"/>
          <w:shd w:val="clear" w:color="auto" w:fill="FFFFFF"/>
        </w:rPr>
        <w:t xml:space="preserve">. In a </w:t>
      </w:r>
      <w:r>
        <w:rPr>
          <w:rFonts w:ascii="Book Antiqua" w:eastAsia="宋体" w:hAnsi="Book Antiqua" w:cs="Book Antiqua" w:hint="eastAsia"/>
          <w:color w:val="000000"/>
          <w:shd w:val="clear" w:color="auto" w:fill="FFFFFF"/>
          <w:lang w:eastAsia="zh-CN"/>
        </w:rPr>
        <w:t>s</w:t>
      </w:r>
      <w:r>
        <w:rPr>
          <w:rFonts w:ascii="Book Antiqua" w:eastAsia="Book Antiqua" w:hAnsi="Book Antiqua" w:cs="Book Antiqua"/>
          <w:color w:val="000000"/>
          <w:shd w:val="clear" w:color="auto" w:fill="FFFFFF"/>
        </w:rPr>
        <w:t>wine influenza virus model, intratracheal injection of MSC-</w:t>
      </w:r>
      <w:proofErr w:type="spellStart"/>
      <w:r>
        <w:rPr>
          <w:rFonts w:ascii="Book Antiqua" w:eastAsia="Book Antiqua" w:hAnsi="Book Antiqua" w:cs="Book Antiqua"/>
          <w:color w:val="000000"/>
          <w:shd w:val="clear" w:color="auto" w:fill="FFFFFF"/>
        </w:rPr>
        <w:t>sEV</w:t>
      </w:r>
      <w:r>
        <w:rPr>
          <w:rFonts w:ascii="Book Antiqua" w:eastAsia="Book Antiqua" w:hAnsi="Book Antiqua" w:cs="Book Antiqua"/>
          <w:color w:val="000000"/>
          <w:shd w:val="clear" w:color="auto" w:fill="FFFFFF"/>
          <w:vertAlign w:val="subscript"/>
        </w:rPr>
        <w:t>S</w:t>
      </w:r>
      <w:proofErr w:type="spellEnd"/>
      <w:r>
        <w:rPr>
          <w:rFonts w:ascii="Book Antiqua" w:eastAsia="Book Antiqua" w:hAnsi="Book Antiqua" w:cs="Book Antiqua"/>
          <w:color w:val="000000"/>
          <w:shd w:val="clear" w:color="auto" w:fill="FFFFFF"/>
        </w:rPr>
        <w:t xml:space="preserve"> significantly reduced the release of virus in nasal swabs from infected </w:t>
      </w:r>
      <w:r>
        <w:rPr>
          <w:rFonts w:ascii="Book Antiqua" w:eastAsia="宋体" w:hAnsi="Book Antiqua" w:cs="Book Antiqua" w:hint="eastAsia"/>
          <w:color w:val="000000"/>
          <w:shd w:val="clear" w:color="auto" w:fill="FFFFFF"/>
          <w:lang w:eastAsia="zh-CN"/>
        </w:rPr>
        <w:t>pigs</w:t>
      </w:r>
      <w:r>
        <w:rPr>
          <w:rFonts w:ascii="Book Antiqua" w:eastAsia="Book Antiqua" w:hAnsi="Book Antiqua" w:cs="Book Antiqua"/>
          <w:color w:val="000000"/>
          <w:shd w:val="clear" w:color="auto" w:fill="FFFFFF"/>
        </w:rPr>
        <w:t xml:space="preserve"> at 12 h after infection, inhibited replication of influenza virus, </w:t>
      </w:r>
      <w:r>
        <w:rPr>
          <w:rFonts w:ascii="Book Antiqua" w:eastAsia="宋体" w:hAnsi="Book Antiqua" w:cs="Book Antiqua" w:hint="eastAsia"/>
          <w:color w:val="000000"/>
          <w:shd w:val="clear" w:color="auto" w:fill="FFFFFF"/>
          <w:lang w:eastAsia="zh-CN"/>
        </w:rPr>
        <w:t xml:space="preserve">and </w:t>
      </w:r>
      <w:r>
        <w:rPr>
          <w:rFonts w:ascii="Book Antiqua" w:eastAsia="Book Antiqua" w:hAnsi="Book Antiqua" w:cs="Book Antiqua"/>
          <w:color w:val="000000"/>
          <w:shd w:val="clear" w:color="auto" w:fill="FFFFFF"/>
        </w:rPr>
        <w:t>downregulated virus associated pro-inflammatory cytokines. Histopathological results showed that MSC-</w:t>
      </w:r>
      <w:proofErr w:type="spellStart"/>
      <w:r>
        <w:rPr>
          <w:rFonts w:ascii="Book Antiqua" w:eastAsia="Book Antiqua" w:hAnsi="Book Antiqua" w:cs="Book Antiqua"/>
          <w:color w:val="000000"/>
          <w:shd w:val="clear" w:color="auto" w:fill="FFFFFF"/>
        </w:rPr>
        <w:t>sEVs</w:t>
      </w:r>
      <w:proofErr w:type="spellEnd"/>
      <w:r>
        <w:rPr>
          <w:rFonts w:ascii="Book Antiqua" w:eastAsia="Book Antiqua" w:hAnsi="Book Antiqua" w:cs="Book Antiqua"/>
          <w:color w:val="000000"/>
          <w:shd w:val="clear" w:color="auto" w:fill="FFFFFF"/>
        </w:rPr>
        <w:t xml:space="preserve"> could reduce the lung injury of pigs caused by influenza </w:t>
      </w:r>
      <w:proofErr w:type="gramStart"/>
      <w:r>
        <w:rPr>
          <w:rFonts w:ascii="Book Antiqua" w:eastAsia="Book Antiqua" w:hAnsi="Book Antiqua" w:cs="Book Antiqua"/>
          <w:color w:val="000000"/>
          <w:shd w:val="clear" w:color="auto" w:fill="FFFFFF"/>
        </w:rPr>
        <w:t>virus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54]</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Stone</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55]</w:t>
      </w:r>
      <w:r>
        <w:rPr>
          <w:rFonts w:ascii="Book Antiqua" w:eastAsia="Book Antiqua" w:hAnsi="Book Antiqua" w:cs="Book Antiqua"/>
          <w:color w:val="000000"/>
          <w:shd w:val="clear" w:color="auto" w:fill="FFFFFF"/>
        </w:rPr>
        <w:t xml:space="preserve"> found that </w:t>
      </w:r>
      <w:proofErr w:type="spellStart"/>
      <w:r>
        <w:rPr>
          <w:rFonts w:ascii="Book Antiqua" w:eastAsia="Book Antiqua" w:hAnsi="Book Antiqua" w:cs="Book Antiqua"/>
          <w:color w:val="000000"/>
          <w:shd w:val="clear" w:color="auto" w:fill="FFFFFF"/>
        </w:rPr>
        <w:t>sEVs</w:t>
      </w:r>
      <w:proofErr w:type="spellEnd"/>
      <w:r>
        <w:rPr>
          <w:rFonts w:ascii="Book Antiqua" w:eastAsia="Book Antiqua" w:hAnsi="Book Antiqua" w:cs="Book Antiqua"/>
          <w:color w:val="000000"/>
          <w:shd w:val="clear" w:color="auto" w:fill="FFFFFF"/>
        </w:rPr>
        <w:t xml:space="preserve"> derived from </w:t>
      </w:r>
      <w:r>
        <w:rPr>
          <w:rFonts w:ascii="Book Antiqua" w:eastAsia="Book Antiqua" w:hAnsi="Book Antiqua" w:cs="Book Antiqua"/>
          <w:color w:val="000000"/>
        </w:rPr>
        <w:t>MSCs</w:t>
      </w:r>
      <w:r>
        <w:rPr>
          <w:rFonts w:ascii="Book Antiqua" w:eastAsia="Book Antiqua" w:hAnsi="Book Antiqua" w:cs="Book Antiqua"/>
          <w:color w:val="000000"/>
          <w:shd w:val="clear" w:color="auto" w:fill="FFFFFF"/>
        </w:rPr>
        <w:t xml:space="preserve"> reduce lung inflammation and injury after ischemia-reperfusion and promote </w:t>
      </w:r>
      <w:r w:rsidRPr="00C86B64">
        <w:rPr>
          <w:rFonts w:ascii="Book Antiqua" w:eastAsia="Book Antiqua" w:hAnsi="Book Antiqua" w:cs="Book Antiqua"/>
          <w:i/>
          <w:iCs/>
          <w:color w:val="000000"/>
          <w:shd w:val="clear" w:color="auto" w:fill="FFFFFF"/>
        </w:rPr>
        <w:t>ex</w:t>
      </w:r>
      <w:r w:rsidRPr="00C86B64">
        <w:rPr>
          <w:rFonts w:ascii="Book Antiqua" w:eastAsia="Book Antiqua" w:hAnsi="Book Antiqua" w:cs="Book Antiqua"/>
          <w:i/>
          <w:iCs/>
          <w:color w:val="000000"/>
        </w:rPr>
        <w:t xml:space="preserve"> </w:t>
      </w:r>
      <w:r w:rsidRPr="00C86B64">
        <w:rPr>
          <w:rFonts w:ascii="Book Antiqua" w:eastAsia="Book Antiqua" w:hAnsi="Book Antiqua" w:cs="Book Antiqua"/>
          <w:i/>
          <w:iCs/>
          <w:color w:val="000000"/>
          <w:shd w:val="clear" w:color="auto" w:fill="FFFFFF"/>
        </w:rPr>
        <w:t>vivo</w:t>
      </w:r>
      <w:r>
        <w:rPr>
          <w:rFonts w:ascii="Book Antiqua" w:eastAsia="Book Antiqua" w:hAnsi="Book Antiqua" w:cs="Book Antiqua"/>
          <w:color w:val="000000"/>
          <w:shd w:val="clear" w:color="auto" w:fill="FFFFFF"/>
        </w:rPr>
        <w:t xml:space="preserve"> lung perfusion</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mediated donor lung repair. The therapeutic effect of MSC-</w:t>
      </w:r>
      <w:proofErr w:type="spellStart"/>
      <w:r>
        <w:rPr>
          <w:rFonts w:ascii="Book Antiqua" w:eastAsia="Book Antiqua" w:hAnsi="Book Antiqua" w:cs="Book Antiqua"/>
          <w:color w:val="000000"/>
          <w:shd w:val="clear" w:color="auto" w:fill="FFFFFF"/>
        </w:rPr>
        <w:t>sEVs</w:t>
      </w:r>
      <w:proofErr w:type="spellEnd"/>
      <w:r>
        <w:rPr>
          <w:rFonts w:ascii="Book Antiqua" w:eastAsia="Book Antiqua" w:hAnsi="Book Antiqua" w:cs="Book Antiqua"/>
          <w:color w:val="000000"/>
          <w:shd w:val="clear" w:color="auto" w:fill="FFFFFF"/>
        </w:rPr>
        <w:t xml:space="preserve"> is partly mediated by reducing the anti-inflammatory mechanism of immune cell activation and protecting the integrity of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 xml:space="preserve">endothelial barrier to prevent pulmonary </w:t>
      </w:r>
      <w:proofErr w:type="gramStart"/>
      <w:r>
        <w:rPr>
          <w:rFonts w:ascii="Book Antiqua" w:eastAsia="Book Antiqua" w:hAnsi="Book Antiqua" w:cs="Book Antiqua"/>
          <w:color w:val="000000"/>
          <w:shd w:val="clear" w:color="auto" w:fill="FFFFFF"/>
        </w:rPr>
        <w:t>edema</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55]</w:t>
      </w:r>
      <w:r>
        <w:rPr>
          <w:rFonts w:ascii="Book Antiqua" w:eastAsia="Book Antiqua" w:hAnsi="Book Antiqua" w:cs="Book Antiqua"/>
          <w:color w:val="000000"/>
          <w:shd w:val="clear" w:color="auto" w:fill="FFFFFF"/>
        </w:rPr>
        <w:t>.</w:t>
      </w:r>
      <w:r>
        <w:rPr>
          <w:rFonts w:ascii="Book Antiqua" w:eastAsia="Book Antiqua" w:hAnsi="Book Antiqua" w:cs="Book Antiqua"/>
          <w:b/>
          <w:bCs/>
          <w:i/>
          <w:iCs/>
          <w:color w:val="000000"/>
          <w:shd w:val="clear" w:color="auto" w:fill="FFFFFF"/>
        </w:rPr>
        <w:t xml:space="preserve"> </w:t>
      </w:r>
    </w:p>
    <w:p w14:paraId="305C8091" w14:textId="77777777" w:rsidR="009B7084" w:rsidRDefault="009B7084">
      <w:pPr>
        <w:spacing w:line="360" w:lineRule="auto"/>
        <w:jc w:val="both"/>
        <w:rPr>
          <w:rFonts w:ascii="Book Antiqua" w:hAnsi="Book Antiqua"/>
        </w:rPr>
      </w:pPr>
    </w:p>
    <w:p w14:paraId="67BD1A22" w14:textId="77777777" w:rsidR="009B7084" w:rsidRDefault="0083350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hd w:val="clear" w:color="auto" w:fill="FFFFFF"/>
        </w:rPr>
        <w:t>MSC-</w:t>
      </w:r>
      <w:proofErr w:type="spellStart"/>
      <w:r>
        <w:rPr>
          <w:rFonts w:ascii="Book Antiqua" w:eastAsia="Book Antiqua" w:hAnsi="Book Antiqua" w:cs="Book Antiqua"/>
          <w:b/>
          <w:bCs/>
          <w:color w:val="000000"/>
          <w:shd w:val="clear" w:color="auto" w:fill="FFFFFF"/>
        </w:rPr>
        <w:t>sEVs</w:t>
      </w:r>
      <w:proofErr w:type="spellEnd"/>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b/>
          <w:bCs/>
          <w:color w:val="000000"/>
        </w:rPr>
        <w:t>in</w:t>
      </w:r>
      <w:r>
        <w:rPr>
          <w:rFonts w:ascii="Book Antiqua" w:eastAsia="Book Antiqua" w:hAnsi="Book Antiqua" w:cs="Book Antiqua"/>
          <w:b/>
          <w:bCs/>
          <w:color w:val="000000"/>
          <w:shd w:val="clear" w:color="auto" w:fill="FFFFFF"/>
        </w:rPr>
        <w:t xml:space="preserve"> pulmonary fibrosis:</w:t>
      </w:r>
      <w:r>
        <w:rPr>
          <w:rFonts w:ascii="Book Antiqua" w:hAnsi="Book Antiqua"/>
          <w:lang w:eastAsia="zh-CN"/>
        </w:rPr>
        <w:t xml:space="preserve"> </w:t>
      </w:r>
      <w:r>
        <w:rPr>
          <w:rFonts w:ascii="Book Antiqua" w:eastAsia="Book Antiqua" w:hAnsi="Book Antiqua" w:cs="Book Antiqua"/>
          <w:color w:val="000000"/>
        </w:rPr>
        <w:t xml:space="preserve">Pulmonary fibrosis is a serious consequence of changes in normal lung tissue structure and loss of function. Mansouri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examined the therapeutic effect of human bone marrow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in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bleomycin induced pulmonary fibrosis model and explored the mechanism. They found that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effectively prevent or reverse bleomycin-induced pulmonary fibrosis through systematic regulation of the monocyte </w:t>
      </w:r>
      <w:proofErr w:type="gramStart"/>
      <w:r>
        <w:rPr>
          <w:rFonts w:ascii="Book Antiqua" w:eastAsia="Book Antiqua" w:hAnsi="Book Antiqua" w:cs="Book Antiqua"/>
          <w:color w:val="000000"/>
        </w:rPr>
        <w:t>phenotype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are profitable in ALI and lung fibrosis. </w:t>
      </w:r>
      <w:proofErr w:type="spellStart"/>
      <w:r>
        <w:rPr>
          <w:rFonts w:ascii="Book Antiqua" w:eastAsia="Book Antiqua" w:hAnsi="Book Antiqua" w:cs="Book Antiqua"/>
          <w:color w:val="000000"/>
        </w:rPr>
        <w:t>Shentu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demonstrated that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but not fibroblast </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fsEVs</w:t>
      </w:r>
      <w:proofErr w:type="spellEnd"/>
      <w:r>
        <w:rPr>
          <w:rFonts w:ascii="Book Antiqua" w:eastAsia="Book Antiqua" w:hAnsi="Book Antiqua" w:cs="Book Antiqua"/>
          <w:color w:val="000000"/>
        </w:rPr>
        <w:t xml:space="preserve">) inhibit transforming growth factor (TGF-β1) induced myofibroblast differentiation or idiopathic pulmonary fibrosis lung fibroblasts. Compared with </w:t>
      </w:r>
      <w:proofErr w:type="spellStart"/>
      <w:r>
        <w:rPr>
          <w:rFonts w:ascii="Book Antiqua" w:eastAsia="Book Antiqua" w:hAnsi="Book Antiqua" w:cs="Book Antiqua"/>
          <w:color w:val="000000"/>
        </w:rPr>
        <w:t>fsEVs</w:t>
      </w:r>
      <w:proofErr w:type="spellEnd"/>
      <w:r>
        <w:rPr>
          <w:rFonts w:ascii="Book Antiqua" w:eastAsia="Book Antiqua" w:hAnsi="Book Antiqua" w:cs="Book Antiqua"/>
          <w:color w:val="000000"/>
        </w:rPr>
        <w:t>,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showed a time and dose-dependent increase in cell uptake. Downregulating Thy-1 (CD90) or blocking Thy-1-integrin interactions reduced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uptake and prevented the inhibition of myofibroblast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w:t>
      </w:r>
    </w:p>
    <w:p w14:paraId="5CA073ED" w14:textId="77777777" w:rsidR="009B7084" w:rsidRDefault="0083350B">
      <w:pPr>
        <w:spacing w:line="360" w:lineRule="auto"/>
        <w:jc w:val="both"/>
        <w:rPr>
          <w:rFonts w:ascii="Book Antiqua" w:hAnsi="Book Antiqua"/>
        </w:rPr>
      </w:pPr>
      <w:r>
        <w:rPr>
          <w:rFonts w:ascii="Book Antiqua" w:eastAsia="Book Antiqua" w:hAnsi="Book Antiqua" w:cs="Book Antiqua"/>
          <w:b/>
          <w:bCs/>
          <w:i/>
          <w:iCs/>
          <w:color w:val="000000"/>
        </w:rPr>
        <w:t xml:space="preserve"> </w:t>
      </w:r>
    </w:p>
    <w:p w14:paraId="128C2251" w14:textId="48CA0F38" w:rsidR="009B7084" w:rsidRDefault="0083350B">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color w:val="000000"/>
        </w:rPr>
        <w:t>MSC-</w:t>
      </w:r>
      <w:proofErr w:type="spellStart"/>
      <w:r>
        <w:rPr>
          <w:rFonts w:ascii="Book Antiqua" w:eastAsia="Book Antiqua" w:hAnsi="Book Antiqua" w:cs="Book Antiqua"/>
          <w:b/>
          <w:bCs/>
          <w:color w:val="000000"/>
        </w:rPr>
        <w:t>sEVs</w:t>
      </w:r>
      <w:proofErr w:type="spellEnd"/>
      <w:r>
        <w:rPr>
          <w:rFonts w:ascii="Book Antiqua" w:eastAsia="Book Antiqua" w:hAnsi="Book Antiqua" w:cs="Book Antiqua"/>
          <w:b/>
          <w:bCs/>
          <w:color w:val="000000"/>
        </w:rPr>
        <w:t xml:space="preserve"> in pulmonary hypertension:</w:t>
      </w:r>
      <w:r>
        <w:rPr>
          <w:rFonts w:ascii="Book Antiqua" w:hAnsi="Book Antiqua"/>
          <w:lang w:eastAsia="zh-CN"/>
        </w:rPr>
        <w:t xml:space="preserve"> </w:t>
      </w:r>
      <w:r>
        <w:rPr>
          <w:rFonts w:ascii="Book Antiqua" w:eastAsia="Book Antiqua" w:hAnsi="Book Antiqua" w:cs="Book Antiqua"/>
          <w:color w:val="000000"/>
          <w:shd w:val="clear" w:color="auto" w:fill="FFFFFF"/>
        </w:rPr>
        <w:t xml:space="preserve">Pulmonary hypertension (PAH) is </w:t>
      </w:r>
      <w:r>
        <w:rPr>
          <w:rFonts w:ascii="Book Antiqua" w:eastAsia="Book Antiqua" w:hAnsi="Book Antiqua" w:cs="Book Antiqua"/>
          <w:color w:val="000000"/>
        </w:rPr>
        <w:t>defined as an</w:t>
      </w:r>
      <w:r>
        <w:rPr>
          <w:rFonts w:ascii="Book Antiqua" w:eastAsia="Book Antiqua" w:hAnsi="Book Antiqua" w:cs="Book Antiqua"/>
          <w:color w:val="000000"/>
          <w:shd w:val="clear" w:color="auto" w:fill="FFFFFF"/>
        </w:rPr>
        <w:t xml:space="preserve"> average </w:t>
      </w:r>
      <w:r>
        <w:rPr>
          <w:rFonts w:ascii="Book Antiqua" w:eastAsia="Book Antiqua" w:hAnsi="Book Antiqua" w:cs="Book Antiqua"/>
          <w:color w:val="000000"/>
        </w:rPr>
        <w:t>resting</w:t>
      </w:r>
      <w:r>
        <w:rPr>
          <w:rFonts w:ascii="Book Antiqua" w:eastAsia="Book Antiqua" w:hAnsi="Book Antiqua" w:cs="Book Antiqua"/>
          <w:color w:val="000000"/>
          <w:shd w:val="clear" w:color="auto" w:fill="FFFFFF"/>
        </w:rPr>
        <w:t xml:space="preserve"> pulmonary arterial pressure of ≥ 25 </w:t>
      </w:r>
      <w:proofErr w:type="gramStart"/>
      <w:r>
        <w:rPr>
          <w:rFonts w:ascii="Book Antiqua" w:eastAsia="Book Antiqua" w:hAnsi="Book Antiqua" w:cs="Book Antiqua"/>
          <w:color w:val="000000"/>
          <w:shd w:val="clear" w:color="auto" w:fill="FFFFFF"/>
        </w:rPr>
        <w:t>mmHg</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58]</w:t>
      </w:r>
      <w:r>
        <w:rPr>
          <w:rFonts w:ascii="Book Antiqua" w:eastAsia="Book Antiqua" w:hAnsi="Book Antiqua" w:cs="Book Antiqua"/>
          <w:color w:val="000000"/>
          <w:shd w:val="clear" w:color="auto" w:fill="FFFFFF"/>
        </w:rPr>
        <w:t xml:space="preserve">. PAH is often a progressive and ultimately fatal disease. </w:t>
      </w:r>
      <w:r>
        <w:rPr>
          <w:rFonts w:ascii="Book Antiqua" w:eastAsia="Book Antiqua" w:hAnsi="Book Antiqua" w:cs="Book Antiqua"/>
          <w:color w:val="000000"/>
        </w:rPr>
        <w:t xml:space="preserve">Adipose-derived mesenchymal stem cells (ADMSCs) and ADMSC-derived </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(ADMSC-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have protective effects in PAH. ADMSCs increased </w:t>
      </w:r>
      <w:r>
        <w:rPr>
          <w:rFonts w:ascii="Book Antiqua" w:eastAsia="宋体" w:hAnsi="Book Antiqua" w:cs="Book Antiqua" w:hint="eastAsia"/>
          <w:color w:val="000000"/>
          <w:lang w:eastAsia="zh-CN"/>
        </w:rPr>
        <w:t>the</w:t>
      </w:r>
      <w:r>
        <w:rPr>
          <w:rFonts w:ascii="Book Antiqua" w:eastAsia="Book Antiqua" w:hAnsi="Book Antiqua" w:cs="Book Antiqua"/>
          <w:color w:val="000000"/>
        </w:rPr>
        <w:t xml:space="preserve"> proliferation of monocrotaline pyrrole (MCTP)-treated human pulmonary artery endothelial cells (HPAECs) through</w:t>
      </w:r>
      <w:r>
        <w:rPr>
          <w:rFonts w:ascii="Book Antiqua" w:eastAsia="Book Antiqua" w:hAnsi="Book Antiqua" w:cs="Book Antiqua"/>
          <w:color w:val="000000"/>
          <w:shd w:val="clear" w:color="auto" w:fill="F9F9F9"/>
        </w:rPr>
        <w:t xml:space="preserve"> </w:t>
      </w:r>
      <w:r>
        <w:rPr>
          <w:rFonts w:ascii="Book Antiqua" w:eastAsia="Book Antiqua" w:hAnsi="Book Antiqua" w:cs="Book Antiqua"/>
          <w:color w:val="000000"/>
        </w:rPr>
        <w:t>coculture of ADMSCs and MCTP-treated HPAECs. The expression of bone morphogenetic protein receptor 2 (BMPR2) in HPAECs and PAH mice was inhibited by miR-191 in ADMSCs and ADMSC-</w:t>
      </w:r>
      <w:proofErr w:type="spellStart"/>
      <w:proofErr w:type="gramStart"/>
      <w:r>
        <w:rPr>
          <w:rFonts w:ascii="Book Antiqua" w:eastAsia="Book Antiqua" w:hAnsi="Book Antiqua" w:cs="Book Antiqua"/>
          <w:color w:val="000000"/>
        </w:rPr>
        <w:t>sEVs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Hogan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59]</w:t>
      </w:r>
      <w:r>
        <w:rPr>
          <w:rFonts w:ascii="Book Antiqua" w:eastAsia="Book Antiqua" w:hAnsi="Book Antiqua" w:cs="Book Antiqua"/>
          <w:color w:val="000000"/>
          <w:shd w:val="clear" w:color="auto" w:fill="FFFFFF"/>
        </w:rPr>
        <w:t xml:space="preserve"> found that </w:t>
      </w:r>
      <w:r>
        <w:rPr>
          <w:rFonts w:ascii="Book Antiqua" w:eastAsia="Book Antiqua" w:hAnsi="Book Antiqua" w:cs="Book Antiqua"/>
          <w:color w:val="000000"/>
        </w:rPr>
        <w:t>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recovered the mitochondrial dysfunction</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that</w:t>
      </w:r>
      <w:r>
        <w:rPr>
          <w:rFonts w:ascii="Book Antiqua" w:eastAsia="Book Antiqua" w:hAnsi="Book Antiqua" w:cs="Book Antiqua"/>
          <w:color w:val="000000"/>
        </w:rPr>
        <w:t xml:space="preserve"> is </w:t>
      </w:r>
      <w:r>
        <w:rPr>
          <w:rFonts w:ascii="Book Antiqua" w:eastAsia="Book Antiqua" w:hAnsi="Book Antiqua" w:cs="Book Antiqua"/>
          <w:color w:val="000000"/>
          <w:shd w:val="clear" w:color="auto" w:fill="FFFFFF"/>
        </w:rPr>
        <w:t xml:space="preserve">associated with PAH. </w:t>
      </w:r>
      <w:r>
        <w:rPr>
          <w:rFonts w:ascii="Book Antiqua" w:eastAsia="Book Antiqua" w:hAnsi="Book Antiqua" w:cs="Book Antiqua"/>
          <w:color w:val="000000"/>
        </w:rPr>
        <w:t>MSC-</w:t>
      </w:r>
      <w:proofErr w:type="spellStart"/>
      <w:r>
        <w:rPr>
          <w:rFonts w:ascii="Book Antiqua" w:eastAsia="Book Antiqua" w:hAnsi="Book Antiqua" w:cs="Book Antiqua"/>
          <w:color w:val="000000"/>
          <w:shd w:val="clear" w:color="auto" w:fill="FFFFFF"/>
        </w:rPr>
        <w:t>s</w:t>
      </w:r>
      <w:r>
        <w:rPr>
          <w:rFonts w:ascii="Book Antiqua" w:eastAsia="Book Antiqua" w:hAnsi="Book Antiqua" w:cs="Book Antiqua"/>
          <w:color w:val="000000"/>
        </w:rPr>
        <w:t>EVs</w:t>
      </w:r>
      <w:proofErr w:type="spellEnd"/>
      <w:r>
        <w:rPr>
          <w:rFonts w:ascii="Book Antiqua" w:eastAsia="Book Antiqua" w:hAnsi="Book Antiqua" w:cs="Book Antiqua"/>
          <w:color w:val="000000"/>
          <w:shd w:val="clear" w:color="auto" w:fill="FFFFFF"/>
        </w:rPr>
        <w:t xml:space="preserve"> improve energy balance and ameliorate O</w:t>
      </w:r>
      <w:r>
        <w:rPr>
          <w:rFonts w:eastAsia="Book Antiqua"/>
          <w:color w:val="000000"/>
          <w:shd w:val="clear" w:color="auto" w:fill="FFFFFF"/>
        </w:rPr>
        <w:t>₂</w:t>
      </w:r>
      <w:r>
        <w:rPr>
          <w:rFonts w:ascii="Book Antiqua" w:eastAsia="Book Antiqua" w:hAnsi="Book Antiqua" w:cs="Book Antiqua"/>
          <w:color w:val="000000"/>
          <w:shd w:val="clear" w:color="auto" w:fill="FFFFFF"/>
        </w:rPr>
        <w:t xml:space="preserve"> consum</w:t>
      </w:r>
      <w:r>
        <w:rPr>
          <w:rFonts w:ascii="Book Antiqua" w:eastAsia="宋体" w:hAnsi="Book Antiqua" w:cs="Book Antiqua" w:hint="eastAsia"/>
          <w:color w:val="000000"/>
          <w:shd w:val="clear" w:color="auto" w:fill="FFFFFF"/>
          <w:lang w:eastAsia="zh-CN"/>
        </w:rPr>
        <w:t>ption</w:t>
      </w:r>
      <w:r>
        <w:rPr>
          <w:rFonts w:ascii="Book Antiqua" w:eastAsia="Book Antiqua" w:hAnsi="Book Antiqua" w:cs="Book Antiqua"/>
          <w:color w:val="000000"/>
          <w:shd w:val="clear" w:color="auto" w:fill="FFFFFF"/>
        </w:rPr>
        <w:t xml:space="preserve">, which plays a role in enhancing mitochondrial function in pulmonary arterial </w:t>
      </w:r>
      <w:proofErr w:type="gramStart"/>
      <w:r>
        <w:rPr>
          <w:rFonts w:ascii="Book Antiqua" w:eastAsia="Book Antiqua" w:hAnsi="Book Antiqua" w:cs="Book Antiqua"/>
          <w:color w:val="000000"/>
          <w:shd w:val="clear" w:color="auto" w:fill="FFFFFF"/>
        </w:rPr>
        <w:t>hypertension</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59]</w:t>
      </w:r>
      <w:r>
        <w:rPr>
          <w:rFonts w:ascii="Book Antiqua" w:eastAsia="Book Antiqua" w:hAnsi="Book Antiqua" w:cs="Book Antiqua"/>
          <w:color w:val="000000"/>
          <w:shd w:val="clear" w:color="auto" w:fill="FFFFFF"/>
        </w:rPr>
        <w:t>. Lung morphology, pulmonary fibrosis, right ventricular (RV) hypertrophy, right ventricular systolic pressure</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RV/body weight ratio (RV:BW)</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and pulmonary vascular remodeling can be significantly improved </w:t>
      </w:r>
      <w:r>
        <w:rPr>
          <w:rFonts w:ascii="Book Antiqua" w:eastAsia="宋体" w:hAnsi="Book Antiqua" w:cs="Book Antiqua" w:hint="eastAsia"/>
          <w:color w:val="000000"/>
          <w:shd w:val="clear" w:color="auto" w:fill="FFFFFF"/>
          <w:lang w:eastAsia="zh-CN"/>
        </w:rPr>
        <w:t>by</w:t>
      </w:r>
      <w:r>
        <w:rPr>
          <w:rFonts w:ascii="Book Antiqua" w:eastAsia="Book Antiqua" w:hAnsi="Book Antiqua" w:cs="Book Antiqua"/>
          <w:color w:val="000000"/>
          <w:shd w:val="clear" w:color="auto" w:fill="FFFFFF"/>
        </w:rPr>
        <w:t xml:space="preserve"> MSC-</w:t>
      </w:r>
      <w:proofErr w:type="spellStart"/>
      <w:r>
        <w:rPr>
          <w:rFonts w:ascii="Book Antiqua" w:eastAsia="Book Antiqua" w:hAnsi="Book Antiqua" w:cs="Book Antiqua"/>
          <w:color w:val="000000"/>
          <w:shd w:val="clear" w:color="auto" w:fill="FFFFFF"/>
        </w:rPr>
        <w:t>s</w:t>
      </w:r>
      <w:r>
        <w:rPr>
          <w:rFonts w:ascii="Book Antiqua" w:eastAsia="Book Antiqua" w:hAnsi="Book Antiqua" w:cs="Book Antiqua"/>
          <w:color w:val="000000"/>
        </w:rPr>
        <w:t>EVs</w:t>
      </w:r>
      <w:proofErr w:type="spellEnd"/>
      <w:r>
        <w:rPr>
          <w:rFonts w:ascii="Book Antiqua" w:eastAsia="Book Antiqua" w:hAnsi="Book Antiqua" w:cs="Book Antiqua"/>
          <w:color w:val="000000"/>
          <w:shd w:val="clear" w:color="auto" w:fill="FFFFFF"/>
        </w:rPr>
        <w:t xml:space="preserve"> derived from either human bone marrow or </w:t>
      </w:r>
      <w:r>
        <w:rPr>
          <w:rFonts w:ascii="Book Antiqua" w:eastAsia="宋体" w:hAnsi="Book Antiqua" w:cs="Book Antiqua" w:hint="eastAsia"/>
          <w:color w:val="000000"/>
          <w:shd w:val="clear" w:color="auto" w:fill="FFFFFF"/>
          <w:lang w:eastAsia="zh-CN"/>
        </w:rPr>
        <w:t xml:space="preserve">the </w:t>
      </w:r>
      <w:r>
        <w:rPr>
          <w:rFonts w:ascii="Book Antiqua" w:eastAsia="Book Antiqua" w:hAnsi="Book Antiqua" w:cs="Book Antiqua"/>
          <w:color w:val="000000"/>
          <w:shd w:val="clear" w:color="auto" w:fill="FFFFFF"/>
        </w:rPr>
        <w:t xml:space="preserve">umbilical cord Wharton’s </w:t>
      </w:r>
      <w:proofErr w:type="gramStart"/>
      <w:r>
        <w:rPr>
          <w:rFonts w:ascii="Book Antiqua" w:eastAsia="Book Antiqua" w:hAnsi="Book Antiqua" w:cs="Book Antiqua"/>
          <w:color w:val="000000"/>
          <w:shd w:val="clear" w:color="auto" w:fill="FFFFFF"/>
        </w:rPr>
        <w:t>jelly</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60]</w:t>
      </w:r>
      <w:r>
        <w:rPr>
          <w:rFonts w:ascii="Book Antiqua" w:eastAsia="Book Antiqua" w:hAnsi="Book Antiqua" w:cs="Book Antiqua"/>
          <w:color w:val="000000"/>
          <w:shd w:val="clear" w:color="auto" w:fill="FFFFFF"/>
        </w:rPr>
        <w:t>.</w:t>
      </w:r>
    </w:p>
    <w:p w14:paraId="250D4163" w14:textId="77777777" w:rsidR="009B7084" w:rsidRDefault="009B7084">
      <w:pPr>
        <w:spacing w:line="360" w:lineRule="auto"/>
        <w:jc w:val="both"/>
        <w:rPr>
          <w:rFonts w:ascii="Book Antiqua" w:hAnsi="Book Antiqua"/>
        </w:rPr>
      </w:pPr>
    </w:p>
    <w:p w14:paraId="08924324" w14:textId="0AB6B216" w:rsidR="009B7084" w:rsidRDefault="0083350B">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color w:val="000000"/>
          <w:shd w:val="clear" w:color="auto" w:fill="FFFFFF"/>
        </w:rPr>
        <w:t>MSC-</w:t>
      </w:r>
      <w:proofErr w:type="spellStart"/>
      <w:r>
        <w:rPr>
          <w:rFonts w:ascii="Book Antiqua" w:eastAsia="Book Antiqua" w:hAnsi="Book Antiqua" w:cs="Book Antiqua"/>
          <w:b/>
          <w:bCs/>
          <w:color w:val="000000"/>
          <w:shd w:val="clear" w:color="auto" w:fill="FFFFFF"/>
        </w:rPr>
        <w:t>sEVs</w:t>
      </w:r>
      <w:proofErr w:type="spellEnd"/>
      <w:r>
        <w:rPr>
          <w:rFonts w:ascii="Book Antiqua" w:eastAsia="Book Antiqua" w:hAnsi="Book Antiqua" w:cs="Book Antiqua"/>
          <w:b/>
          <w:bCs/>
          <w:color w:val="000000"/>
        </w:rPr>
        <w:t xml:space="preserve"> in </w:t>
      </w:r>
      <w:r>
        <w:rPr>
          <w:rFonts w:ascii="Book Antiqua" w:eastAsia="Book Antiqua" w:hAnsi="Book Antiqua" w:cs="Book Antiqua"/>
          <w:b/>
          <w:bCs/>
          <w:color w:val="000000"/>
          <w:shd w:val="clear" w:color="auto" w:fill="FFFFFF"/>
        </w:rPr>
        <w:t>bronchial dysplasia:</w:t>
      </w:r>
      <w:r>
        <w:rPr>
          <w:rFonts w:ascii="Book Antiqua" w:eastAsia="Book Antiqua" w:hAnsi="Book Antiqua" w:cs="Book Antiqua"/>
          <w:b/>
          <w:bCs/>
          <w:i/>
          <w:iCs/>
          <w:color w:val="000000"/>
          <w:shd w:val="clear" w:color="auto" w:fill="FFFFFF"/>
        </w:rPr>
        <w:t xml:space="preserve"> </w:t>
      </w:r>
      <w:r>
        <w:rPr>
          <w:rFonts w:ascii="Book Antiqua" w:eastAsia="Book Antiqua" w:hAnsi="Book Antiqua" w:cs="Book Antiqua"/>
          <w:color w:val="000000"/>
          <w:shd w:val="clear" w:color="auto" w:fill="FFFFFF"/>
        </w:rPr>
        <w:t xml:space="preserve">Bronchopulmonary dysplasia (BPD) is a chronic lung disease that appears during infancy with high morbidity in premature infants. Premature babies with conditions such as respiratory distress syndrome </w:t>
      </w:r>
      <w:proofErr w:type="gramStart"/>
      <w:r>
        <w:rPr>
          <w:rFonts w:ascii="Book Antiqua" w:eastAsia="Book Antiqua" w:hAnsi="Book Antiqua" w:cs="Book Antiqua"/>
          <w:color w:val="000000"/>
          <w:shd w:val="clear" w:color="auto" w:fill="FFFFFF"/>
        </w:rPr>
        <w:t>are</w:t>
      </w:r>
      <w:proofErr w:type="gramEnd"/>
      <w:r>
        <w:rPr>
          <w:rFonts w:ascii="Book Antiqua" w:eastAsia="Book Antiqua" w:hAnsi="Book Antiqua" w:cs="Book Antiqua"/>
          <w:color w:val="000000"/>
          <w:shd w:val="clear" w:color="auto" w:fill="FFFFFF"/>
        </w:rPr>
        <w:t xml:space="preserve"> at </w:t>
      </w:r>
      <w:r>
        <w:rPr>
          <w:rFonts w:ascii="Book Antiqua" w:eastAsia="宋体" w:hAnsi="Book Antiqua" w:cs="Book Antiqua" w:hint="eastAsia"/>
          <w:color w:val="000000"/>
          <w:shd w:val="clear" w:color="auto" w:fill="FFFFFF"/>
          <w:lang w:eastAsia="zh-CN"/>
        </w:rPr>
        <w:t xml:space="preserve">an </w:t>
      </w:r>
      <w:r>
        <w:rPr>
          <w:rFonts w:ascii="Book Antiqua" w:eastAsia="Book Antiqua" w:hAnsi="Book Antiqua" w:cs="Book Antiqua"/>
          <w:color w:val="000000"/>
          <w:shd w:val="clear" w:color="auto" w:fill="FFFFFF"/>
        </w:rPr>
        <w:t xml:space="preserve">increased risk of developing BPD. Despite improvements in clinical treatment, the incidence of BPD has </w:t>
      </w:r>
      <w:r>
        <w:rPr>
          <w:rFonts w:ascii="Book Antiqua" w:eastAsia="Book Antiqua" w:hAnsi="Book Antiqua" w:cs="Book Antiqua"/>
          <w:color w:val="000000"/>
          <w:shd w:val="clear" w:color="auto" w:fill="FFFFFF"/>
        </w:rPr>
        <w:lastRenderedPageBreak/>
        <w:t>not decreased.</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MSC-</w:t>
      </w:r>
      <w:proofErr w:type="spellStart"/>
      <w:r>
        <w:rPr>
          <w:rFonts w:ascii="Book Antiqua" w:eastAsia="Book Antiqua" w:hAnsi="Book Antiqua" w:cs="Book Antiqua"/>
          <w:color w:val="000000"/>
          <w:shd w:val="clear" w:color="auto" w:fill="FFFFFF"/>
        </w:rPr>
        <w:t>sEVs</w:t>
      </w:r>
      <w:proofErr w:type="spellEnd"/>
      <w:r>
        <w:rPr>
          <w:rFonts w:ascii="Book Antiqua" w:eastAsia="Book Antiqua" w:hAnsi="Book Antiqua" w:cs="Book Antiqua"/>
          <w:color w:val="000000"/>
          <w:shd w:val="clear" w:color="auto" w:fill="FFFFFF"/>
        </w:rPr>
        <w:t xml:space="preserve"> significantly increase the tubular network of </w:t>
      </w:r>
      <w:r>
        <w:rPr>
          <w:rFonts w:ascii="Book Antiqua" w:eastAsia="Book Antiqua" w:hAnsi="Book Antiqua" w:cs="Book Antiqua"/>
          <w:color w:val="000000"/>
        </w:rPr>
        <w:t>HUVECs</w:t>
      </w:r>
      <w:r>
        <w:rPr>
          <w:rFonts w:ascii="Book Antiqua" w:eastAsia="Book Antiqua" w:hAnsi="Book Antiqua" w:cs="Book Antiqua"/>
          <w:color w:val="000000"/>
          <w:shd w:val="clear" w:color="auto" w:fill="FFFFFF"/>
        </w:rPr>
        <w:t>, partly through</w:t>
      </w:r>
      <w:r>
        <w:rPr>
          <w:rFonts w:ascii="Book Antiqua" w:eastAsia="Book Antiqua" w:hAnsi="Book Antiqua" w:cs="Book Antiqua"/>
          <w:color w:val="000000"/>
        </w:rPr>
        <w:t xml:space="preserve"> a</w:t>
      </w:r>
      <w:r>
        <w:rPr>
          <w:rFonts w:ascii="Book Antiqua" w:eastAsia="Book Antiqua" w:hAnsi="Book Antiqua" w:cs="Book Antiqua"/>
          <w:color w:val="000000"/>
          <w:shd w:val="clear" w:color="auto" w:fill="FFFFFF"/>
        </w:rPr>
        <w:t xml:space="preserve"> VEGF</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mediated mechanism. Daily intraperitoneal injection of MSC-</w:t>
      </w:r>
      <w:proofErr w:type="spellStart"/>
      <w:r>
        <w:rPr>
          <w:rFonts w:ascii="Book Antiqua" w:eastAsia="Book Antiqua" w:hAnsi="Book Antiqua" w:cs="Book Antiqua"/>
          <w:color w:val="000000"/>
          <w:shd w:val="clear" w:color="auto" w:fill="FFFFFF"/>
        </w:rPr>
        <w:t>sEVs</w:t>
      </w:r>
      <w:proofErr w:type="spellEnd"/>
      <w:r>
        <w:rPr>
          <w:rFonts w:ascii="Book Antiqua" w:eastAsia="Book Antiqua" w:hAnsi="Book Antiqua" w:cs="Book Antiqua"/>
          <w:color w:val="000000"/>
          <w:shd w:val="clear" w:color="auto" w:fill="FFFFFF"/>
        </w:rPr>
        <w:t xml:space="preserve"> increases the number and size of pulmonary vessels by promoting </w:t>
      </w:r>
      <w:proofErr w:type="gramStart"/>
      <w:r>
        <w:rPr>
          <w:rFonts w:ascii="Book Antiqua" w:eastAsia="Book Antiqua" w:hAnsi="Book Antiqua" w:cs="Book Antiqua"/>
          <w:color w:val="000000"/>
          <w:shd w:val="clear" w:color="auto" w:fill="FFFFFF"/>
        </w:rPr>
        <w:t>angiogenesis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61]</w:t>
      </w:r>
      <w:r>
        <w:rPr>
          <w:rFonts w:ascii="Book Antiqua" w:eastAsia="Book Antiqua" w:hAnsi="Book Antiqua" w:cs="Book Antiqua"/>
          <w:color w:val="000000"/>
          <w:shd w:val="clear" w:color="auto" w:fill="FFFFFF"/>
        </w:rPr>
        <w:t>. The therapeutic effect of MSC-</w:t>
      </w:r>
      <w:proofErr w:type="spellStart"/>
      <w:r>
        <w:rPr>
          <w:rFonts w:ascii="Book Antiqua" w:eastAsia="Book Antiqua" w:hAnsi="Book Antiqua" w:cs="Book Antiqua"/>
          <w:color w:val="000000"/>
          <w:shd w:val="clear" w:color="auto" w:fill="FFFFFF"/>
        </w:rPr>
        <w:t>sEVs</w:t>
      </w:r>
      <w:proofErr w:type="spellEnd"/>
      <w:r>
        <w:rPr>
          <w:rFonts w:ascii="Book Antiqua" w:eastAsia="Book Antiqua" w:hAnsi="Book Antiqua" w:cs="Book Antiqua"/>
          <w:color w:val="000000"/>
          <w:shd w:val="clear" w:color="auto" w:fill="FFFFFF"/>
        </w:rPr>
        <w:t xml:space="preserve"> was blocked by tumor necrosis factor (TNF)-stimulated gene-6 (</w:t>
      </w:r>
      <w:r w:rsidRPr="00C86B64">
        <w:rPr>
          <w:rFonts w:ascii="Book Antiqua" w:eastAsia="Book Antiqua" w:hAnsi="Book Antiqua" w:cs="Book Antiqua"/>
          <w:i/>
          <w:iCs/>
          <w:color w:val="000000"/>
          <w:shd w:val="clear" w:color="auto" w:fill="FFFFFF"/>
        </w:rPr>
        <w:t>TSG-6</w:t>
      </w:r>
      <w:r>
        <w:rPr>
          <w:rFonts w:ascii="Book Antiqua" w:eastAsia="Book Antiqua" w:hAnsi="Book Antiqua" w:cs="Book Antiqua"/>
          <w:color w:val="000000"/>
          <w:shd w:val="clear" w:color="auto" w:fill="FFFFFF"/>
        </w:rPr>
        <w:t>) gene knockout in MSCs or injection of TSG-neutralizing antibody in BPD mice.</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The levels of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proinflammatory cytokines such as interleukin-6 (IL-6), TNF-α</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and IL-1 in peripheral blood and TSG-6-treated BPD mice were decreased, suggesting their regulatory role in lung </w:t>
      </w:r>
      <w:proofErr w:type="gramStart"/>
      <w:r>
        <w:rPr>
          <w:rFonts w:ascii="Book Antiqua" w:eastAsia="Book Antiqua" w:hAnsi="Book Antiqua" w:cs="Book Antiqua"/>
          <w:color w:val="000000"/>
          <w:shd w:val="clear" w:color="auto" w:fill="FFFFFF"/>
        </w:rPr>
        <w:t>injury</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62]</w:t>
      </w:r>
      <w:r>
        <w:rPr>
          <w:rFonts w:ascii="Book Antiqua" w:eastAsia="Book Antiqua" w:hAnsi="Book Antiqua" w:cs="Book Antiqua"/>
          <w:color w:val="000000"/>
          <w:shd w:val="clear" w:color="auto" w:fill="FFFFFF"/>
        </w:rPr>
        <w:t>. The effect of MSC-</w:t>
      </w:r>
      <w:proofErr w:type="spellStart"/>
      <w:r>
        <w:rPr>
          <w:rFonts w:ascii="Book Antiqua" w:eastAsia="Book Antiqua" w:hAnsi="Book Antiqua" w:cs="Book Antiqua"/>
          <w:color w:val="000000"/>
          <w:shd w:val="clear" w:color="auto" w:fill="FFFFFF"/>
        </w:rPr>
        <w:t>sEVs</w:t>
      </w:r>
      <w:proofErr w:type="spellEnd"/>
      <w:r>
        <w:rPr>
          <w:rFonts w:ascii="Book Antiqua" w:eastAsia="Book Antiqua" w:hAnsi="Book Antiqua" w:cs="Book Antiqua"/>
          <w:color w:val="000000"/>
          <w:shd w:val="clear" w:color="auto" w:fill="FFFFFF"/>
        </w:rPr>
        <w:t xml:space="preserve"> on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 xml:space="preserve">pulmonary macrophage phenotype is the basis of </w:t>
      </w:r>
      <w:r>
        <w:rPr>
          <w:rFonts w:ascii="Book Antiqua" w:eastAsia="宋体" w:hAnsi="Book Antiqua" w:cs="Book Antiqua" w:hint="eastAsia"/>
          <w:color w:val="000000"/>
          <w:shd w:val="clear" w:color="auto" w:fill="FFFFFF"/>
          <w:lang w:eastAsia="zh-CN"/>
        </w:rPr>
        <w:t>their</w:t>
      </w:r>
      <w:r>
        <w:rPr>
          <w:rFonts w:ascii="Book Antiqua" w:eastAsia="Book Antiqua" w:hAnsi="Book Antiqua" w:cs="Book Antiqua"/>
          <w:color w:val="000000"/>
          <w:shd w:val="clear" w:color="auto" w:fill="FFFFFF"/>
        </w:rPr>
        <w:t xml:space="preserve"> therapeutic effect by regulating hyperoxia (HYRX, 75% O</w:t>
      </w:r>
      <w:r>
        <w:rPr>
          <w:rFonts w:eastAsia="Book Antiqua"/>
          <w:color w:val="000000"/>
          <w:shd w:val="clear" w:color="auto" w:fill="FFFFFF"/>
        </w:rPr>
        <w:t>₂</w:t>
      </w:r>
      <w:r>
        <w:rPr>
          <w:rFonts w:ascii="Book Antiqua" w:eastAsia="Book Antiqua" w:hAnsi="Book Antiqua" w:cs="Book Antiqua"/>
          <w:color w:val="000000"/>
          <w:shd w:val="clear" w:color="auto" w:fill="FFFFFF"/>
        </w:rPr>
        <w:t>)-induced bronchopulmonary dysplasia.</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Early intervention and slowing the early inflammatory phase induced by HYRX are critical in maintaining normal lung </w:t>
      </w:r>
      <w:proofErr w:type="gramStart"/>
      <w:r>
        <w:rPr>
          <w:rFonts w:ascii="Book Antiqua" w:eastAsia="Book Antiqua" w:hAnsi="Book Antiqua" w:cs="Book Antiqua"/>
          <w:color w:val="000000"/>
          <w:shd w:val="clear" w:color="auto" w:fill="FFFFFF"/>
        </w:rPr>
        <w:t>development</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63]</w:t>
      </w:r>
      <w:r>
        <w:rPr>
          <w:rFonts w:ascii="Book Antiqua" w:eastAsia="Book Antiqua" w:hAnsi="Book Antiqua" w:cs="Book Antiqua"/>
          <w:color w:val="000000"/>
          <w:shd w:val="clear" w:color="auto" w:fill="FFFFFF"/>
        </w:rPr>
        <w:t xml:space="preserve">. </w:t>
      </w:r>
    </w:p>
    <w:p w14:paraId="6E267D30" w14:textId="77777777" w:rsidR="009B7084" w:rsidRDefault="009B7084">
      <w:pPr>
        <w:spacing w:line="360" w:lineRule="auto"/>
        <w:jc w:val="both"/>
        <w:rPr>
          <w:rFonts w:ascii="Book Antiqua" w:hAnsi="Book Antiqua"/>
        </w:rPr>
      </w:pPr>
    </w:p>
    <w:p w14:paraId="559D94B8" w14:textId="1DDAA832" w:rsidR="009B7084" w:rsidRDefault="0083350B">
      <w:pPr>
        <w:spacing w:line="360" w:lineRule="auto"/>
        <w:jc w:val="both"/>
        <w:rPr>
          <w:rFonts w:ascii="Book Antiqua" w:hAnsi="Book Antiqua"/>
          <w:i/>
          <w:iCs/>
        </w:rPr>
      </w:pPr>
      <w:r>
        <w:rPr>
          <w:rFonts w:ascii="Book Antiqua" w:eastAsia="Book Antiqua" w:hAnsi="Book Antiqua" w:cs="Book Antiqua"/>
          <w:b/>
          <w:bCs/>
          <w:i/>
          <w:iCs/>
          <w:color w:val="000000"/>
        </w:rPr>
        <w:t>MSC-</w:t>
      </w:r>
      <w:proofErr w:type="spellStart"/>
      <w:r>
        <w:rPr>
          <w:rFonts w:ascii="Book Antiqua" w:eastAsia="Book Antiqua" w:hAnsi="Book Antiqua" w:cs="Book Antiqua"/>
          <w:b/>
          <w:bCs/>
          <w:i/>
          <w:iCs/>
          <w:color w:val="000000"/>
        </w:rPr>
        <w:t>sEVs</w:t>
      </w:r>
      <w:proofErr w:type="spellEnd"/>
      <w:r>
        <w:rPr>
          <w:rFonts w:ascii="Book Antiqua" w:eastAsia="Book Antiqua" w:hAnsi="Book Antiqua" w:cs="Book Antiqua"/>
          <w:b/>
          <w:bCs/>
          <w:i/>
          <w:iCs/>
          <w:color w:val="000000"/>
        </w:rPr>
        <w:t xml:space="preserve"> in</w:t>
      </w:r>
      <w:r>
        <w:rPr>
          <w:rFonts w:ascii="Book Antiqua" w:eastAsia="宋体" w:hAnsi="Book Antiqua" w:cs="Book Antiqua" w:hint="eastAsia"/>
          <w:b/>
          <w:bCs/>
          <w:i/>
          <w:iCs/>
          <w:color w:val="000000"/>
          <w:lang w:eastAsia="zh-CN"/>
        </w:rPr>
        <w:t xml:space="preserve"> </w:t>
      </w:r>
      <w:r>
        <w:rPr>
          <w:rFonts w:ascii="Book Antiqua" w:eastAsia="Book Antiqua" w:hAnsi="Book Antiqua" w:cs="Book Antiqua"/>
          <w:b/>
          <w:bCs/>
          <w:i/>
          <w:iCs/>
          <w:color w:val="000000"/>
        </w:rPr>
        <w:t>treatment of liver diseases</w:t>
      </w:r>
    </w:p>
    <w:p w14:paraId="195F4178" w14:textId="66F7D0DF" w:rsidR="009B7084" w:rsidRDefault="0083350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has produced profitable effects in various animal models of hepatic disease, such as acute liver injury and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Tan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demonstrated that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can protect the liver from toxic injury by activating proliferation and regeneration</w:t>
      </w:r>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Yan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demonstrated that glutathione peroxidase 1 (GPX1) derived from human umbilical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can detoxicate carbon tetrachloride (CCl</w:t>
      </w:r>
      <w:r>
        <w:rPr>
          <w:rFonts w:ascii="Book Antiqua" w:eastAsia="Book Antiqua" w:hAnsi="Book Antiqua" w:cs="Book Antiqua"/>
          <w:color w:val="000000"/>
          <w:vertAlign w:val="subscript"/>
        </w:rPr>
        <w:t>4</w:t>
      </w:r>
      <w:r>
        <w:rPr>
          <w:rFonts w:ascii="Book Antiqua" w:eastAsia="Book Antiqua" w:hAnsi="Book Antiqua" w:cs="Book Antiqua"/>
          <w:color w:val="000000"/>
        </w:rPr>
        <w:t>) and H</w:t>
      </w:r>
      <w:r>
        <w:rPr>
          <w:rFonts w:ascii="Book Antiqua" w:eastAsia="Book Antiqua" w:hAnsi="Book Antiqua" w:cs="Book Antiqua"/>
          <w:color w:val="000000"/>
          <w:vertAlign w:val="subscript"/>
        </w:rPr>
        <w:t>2</w:t>
      </w:r>
      <w:r>
        <w:rPr>
          <w:rFonts w:ascii="Book Antiqua" w:eastAsia="Book Antiqua" w:hAnsi="Book Antiqua" w:cs="Book Antiqua"/>
          <w:color w:val="000000"/>
        </w:rPr>
        <w:t>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and alleviate oxidative stress and apoptosis. Silencing GPX1 in </w:t>
      </w:r>
      <w:proofErr w:type="spellStart"/>
      <w:r>
        <w:rPr>
          <w:rFonts w:ascii="Book Antiqua" w:eastAsia="Book Antiqua" w:hAnsi="Book Antiqua" w:cs="Book Antiqua"/>
          <w:color w:val="000000"/>
        </w:rPr>
        <w:t>hucMSCs</w:t>
      </w:r>
      <w:proofErr w:type="spellEnd"/>
      <w:r>
        <w:rPr>
          <w:rFonts w:ascii="Book Antiqua" w:eastAsia="Book Antiqua" w:hAnsi="Book Antiqua" w:cs="Book Antiqua"/>
          <w:color w:val="000000"/>
        </w:rPr>
        <w:t xml:space="preserve"> reduced the antioxidant and anti-apoptotic abilities of </w:t>
      </w:r>
      <w:proofErr w:type="spellStart"/>
      <w:r>
        <w:rPr>
          <w:rFonts w:ascii="Book Antiqua" w:eastAsia="Book Antiqua" w:hAnsi="Book Antiqua" w:cs="Book Antiqua"/>
          <w:color w:val="000000"/>
        </w:rPr>
        <w:t>hucMSCs-sEVs</w:t>
      </w:r>
      <w:proofErr w:type="spellEnd"/>
      <w:r>
        <w:rPr>
          <w:rFonts w:ascii="Book Antiqua" w:eastAsia="Book Antiqua" w:hAnsi="Book Antiqua" w:cs="Book Antiqua"/>
          <w:color w:val="000000"/>
        </w:rPr>
        <w:t xml:space="preserve">, and decreased the hepatoprotective effect of </w:t>
      </w:r>
      <w:proofErr w:type="spellStart"/>
      <w:r>
        <w:rPr>
          <w:rFonts w:ascii="Book Antiqua" w:eastAsia="Book Antiqua" w:hAnsi="Book Antiqua" w:cs="Book Antiqua"/>
          <w:color w:val="000000"/>
        </w:rPr>
        <w:t>hucMSCs-sEVs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sidRPr="00C86B64">
        <w:rPr>
          <w:rFonts w:ascii="Book Antiqua" w:eastAsia="Book Antiqua" w:hAnsi="Book Antiqua" w:cs="Book Antiqua"/>
          <w:i/>
          <w:color w:val="000000"/>
        </w:rPr>
        <w:t xml:space="preserve">in </w:t>
      </w:r>
      <w:proofErr w:type="gramStart"/>
      <w:r w:rsidRPr="00C86B64">
        <w:rPr>
          <w:rFonts w:ascii="Book Antiqua" w:eastAsia="Book Antiqua" w:hAnsi="Book Antiqua" w:cs="Book Antiqua"/>
          <w:i/>
          <w:color w:val="000000"/>
        </w:rPr>
        <w:t>vivo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showed that human umbilical cord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suppressed liver fibrosis through inhibition of epithelial mesenchymal transition and collagen deposition in a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-induced liver injury mouse model. The potential mechanism is related to decreasing TGF-β1, the phosphorylation of Smad2, and the expression of collagen types I and </w:t>
      </w:r>
      <w:proofErr w:type="gramStart"/>
      <w:r>
        <w:rPr>
          <w:rFonts w:ascii="Book Antiqua" w:eastAsia="Book Antiqua" w:hAnsi="Book Antiqua" w:cs="Book Antiqua"/>
          <w:color w:val="000000"/>
        </w:rPr>
        <w:t>III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MiR-122 target genes were found to participate in hepatic stellate cell (HSC) proliferation and collagen maturation. MiR-122 modification increased the therapeutic efficacy of AMSCs on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induced liver fibrosis by inhibiting HSC activation and alleviating collagen sedimentation. Therefore, delivery of miR-122 </w:t>
      </w:r>
      <w:r>
        <w:rPr>
          <w:rFonts w:ascii="Book Antiqua" w:eastAsia="Book Antiqua" w:hAnsi="Book Antiqua" w:cs="Book Antiqua"/>
          <w:color w:val="000000"/>
        </w:rPr>
        <w:lastRenderedPageBreak/>
        <w:t>through exosome mediated communication</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is a promising strategy for the treatment of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w:t>
      </w:r>
    </w:p>
    <w:p w14:paraId="765F5E46" w14:textId="77777777" w:rsidR="009B7084" w:rsidRDefault="009B7084">
      <w:pPr>
        <w:spacing w:line="360" w:lineRule="auto"/>
        <w:jc w:val="both"/>
        <w:rPr>
          <w:rFonts w:ascii="Book Antiqua" w:hAnsi="Book Antiqua"/>
        </w:rPr>
      </w:pPr>
    </w:p>
    <w:p w14:paraId="43B0A0C9" w14:textId="4C14F42C" w:rsidR="009B7084" w:rsidRDefault="0083350B">
      <w:pPr>
        <w:spacing w:line="360" w:lineRule="auto"/>
        <w:jc w:val="both"/>
        <w:rPr>
          <w:rFonts w:ascii="Book Antiqua" w:hAnsi="Book Antiqua"/>
          <w:i/>
          <w:iCs/>
        </w:rPr>
      </w:pPr>
      <w:r>
        <w:rPr>
          <w:rFonts w:ascii="Book Antiqua" w:eastAsia="Book Antiqua" w:hAnsi="Book Antiqua" w:cs="Book Antiqua"/>
          <w:b/>
          <w:bCs/>
          <w:i/>
          <w:iCs/>
          <w:color w:val="000000"/>
        </w:rPr>
        <w:t>MSC-</w:t>
      </w:r>
      <w:proofErr w:type="spellStart"/>
      <w:r>
        <w:rPr>
          <w:rFonts w:ascii="Book Antiqua" w:eastAsia="Book Antiqua" w:hAnsi="Book Antiqua" w:cs="Book Antiqua"/>
          <w:b/>
          <w:bCs/>
          <w:i/>
          <w:iCs/>
          <w:color w:val="000000"/>
        </w:rPr>
        <w:t>sEVs</w:t>
      </w:r>
      <w:proofErr w:type="spellEnd"/>
      <w:r>
        <w:rPr>
          <w:rFonts w:ascii="Book Antiqua" w:eastAsia="Book Antiqua" w:hAnsi="Book Antiqua" w:cs="Book Antiqua"/>
          <w:b/>
          <w:bCs/>
          <w:i/>
          <w:iCs/>
          <w:color w:val="000000"/>
        </w:rPr>
        <w:t xml:space="preserve"> in treatment of skin diseases</w:t>
      </w:r>
    </w:p>
    <w:p w14:paraId="6A151483" w14:textId="5AE80ACF" w:rsidR="009B7084" w:rsidRDefault="0083350B">
      <w:pPr>
        <w:spacing w:line="360" w:lineRule="auto"/>
        <w:jc w:val="both"/>
        <w:rPr>
          <w:rFonts w:ascii="Book Antiqua" w:hAnsi="Book Antiqua"/>
        </w:rPr>
      </w:pPr>
      <w:r>
        <w:rPr>
          <w:rFonts w:ascii="Book Antiqua" w:eastAsia="Book Antiqua" w:hAnsi="Book Antiqua" w:cs="Book Antiqua"/>
          <w:color w:val="000000"/>
        </w:rPr>
        <w:t xml:space="preserve">Extensive burns and trauma could lead to skin damage and result in acute or chronic </w:t>
      </w:r>
      <w:proofErr w:type="gramStart"/>
      <w:r>
        <w:rPr>
          <w:rFonts w:ascii="Book Antiqua" w:eastAsia="Book Antiqua" w:hAnsi="Book Antiqua" w:cs="Book Antiqua"/>
          <w:color w:val="000000"/>
        </w:rPr>
        <w:t>wounds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In recent years, MSCs have been used in wound healing and regeneration, increasing angiogenesis, resolving wound inflammation, favorably improving extracellular matrix (ECM) remodeling, and promoting skin tissue </w:t>
      </w:r>
      <w:proofErr w:type="gramStart"/>
      <w:r>
        <w:rPr>
          <w:rFonts w:ascii="Book Antiqua" w:eastAsia="Book Antiqua" w:hAnsi="Book Antiqua" w:cs="Book Antiqua"/>
          <w:color w:val="000000"/>
        </w:rPr>
        <w:t>regeneration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Recently,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have gained much attention in the field of skin repairing.</w:t>
      </w:r>
    </w:p>
    <w:p w14:paraId="45C0C918" w14:textId="561A59B7" w:rsidR="009B7084" w:rsidRDefault="0083350B">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There are three overlapping stages during wound healing, including the inflammation, proliferation, and </w:t>
      </w:r>
      <w:proofErr w:type="gramStart"/>
      <w:r>
        <w:rPr>
          <w:rFonts w:ascii="Book Antiqua" w:eastAsia="Book Antiqua" w:hAnsi="Book Antiqua" w:cs="Book Antiqua"/>
          <w:color w:val="000000"/>
        </w:rPr>
        <w:t>remodeling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possess effective anti-inflammatory properties and promote the macrophages toward M2 phenotype which is beneficial for wound </w:t>
      </w:r>
      <w:proofErr w:type="gramStart"/>
      <w:r>
        <w:rPr>
          <w:rFonts w:ascii="Book Antiqua" w:eastAsia="Book Antiqua" w:hAnsi="Book Antiqua" w:cs="Book Antiqua"/>
          <w:color w:val="000000"/>
        </w:rPr>
        <w:t>healing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are enriched in angiogenesis associated miRNAs and </w:t>
      </w:r>
      <w:proofErr w:type="gramStart"/>
      <w:r>
        <w:rPr>
          <w:rFonts w:ascii="Book Antiqua" w:eastAsia="Book Antiqua" w:hAnsi="Book Antiqua" w:cs="Book Antiqua"/>
          <w:color w:val="000000"/>
        </w:rPr>
        <w:t>proteins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73,74]</w:t>
      </w:r>
      <w:r>
        <w:rPr>
          <w:rFonts w:ascii="Book Antiqua" w:eastAsia="Book Antiqua" w:hAnsi="Book Antiqua" w:cs="Book Antiqua"/>
          <w:color w:val="000000"/>
        </w:rPr>
        <w:t xml:space="preserve">. </w:t>
      </w:r>
      <w:hyperlink r:id="rId8" w:history="1">
        <w:r>
          <w:rPr>
            <w:rFonts w:ascii="Book Antiqua" w:eastAsia="Book Antiqua" w:hAnsi="Book Antiqua" w:cs="Book Antiqua"/>
            <w:color w:val="000000"/>
            <w:u w:color="0000EE"/>
          </w:rPr>
          <w:t>Liang</w:t>
        </w:r>
      </w:hyperlink>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75]</w:t>
      </w:r>
      <w:r>
        <w:rPr>
          <w:rFonts w:ascii="Book Antiqua" w:eastAsia="Book Antiqua" w:hAnsi="Book Antiqua" w:cs="Book Antiqua"/>
          <w:color w:val="000000"/>
        </w:rPr>
        <w:t xml:space="preserve"> indicated that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miR-125a,</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which was</w:t>
      </w:r>
      <w:r>
        <w:rPr>
          <w:rFonts w:ascii="Book Antiqua" w:eastAsia="Book Antiqua" w:hAnsi="Book Antiqua" w:cs="Book Antiqua"/>
          <w:color w:val="000000"/>
          <w:shd w:val="clear" w:color="auto" w:fill="FFFFFF"/>
        </w:rPr>
        <w:t xml:space="preserve"> enriched in</w:t>
      </w:r>
      <w:r>
        <w:rPr>
          <w:rFonts w:ascii="Book Antiqua" w:eastAsia="Book Antiqua" w:hAnsi="Book Antiqua" w:cs="Book Antiqua"/>
          <w:color w:val="000000"/>
        </w:rPr>
        <w:t xml:space="preserve"> ADMSC-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could improve</w:t>
      </w:r>
      <w:r>
        <w:rPr>
          <w:rFonts w:ascii="Book Antiqua" w:eastAsia="Book Antiqua" w:hAnsi="Book Antiqua" w:cs="Book Antiqua"/>
          <w:color w:val="000000"/>
          <w:shd w:val="clear" w:color="auto" w:fill="FFFFFF"/>
        </w:rPr>
        <w:t xml:space="preserve"> endothelial cell angiogenesis by </w:t>
      </w:r>
      <w:r>
        <w:rPr>
          <w:rFonts w:ascii="Book Antiqua" w:eastAsia="Book Antiqua" w:hAnsi="Book Antiqua" w:cs="Book Antiqua"/>
          <w:color w:val="000000"/>
        </w:rPr>
        <w:t>upregulating the levels of the angiogenic inhibitor</w:t>
      </w:r>
      <w:r>
        <w:rPr>
          <w:rFonts w:ascii="Book Antiqua" w:eastAsia="Book Antiqua" w:hAnsi="Book Antiqua" w:cs="Book Antiqua"/>
          <w:color w:val="000000"/>
          <w:shd w:val="clear" w:color="auto" w:fill="FFFFFF"/>
          <w:vertAlign w:val="superscript"/>
        </w:rPr>
        <w:t>[75]</w:t>
      </w:r>
      <w:r>
        <w:rPr>
          <w:rFonts w:ascii="Book Antiqua" w:eastAsia="Book Antiqua" w:hAnsi="Book Antiqua" w:cs="Book Antiqua"/>
          <w:color w:val="000000"/>
        </w:rPr>
        <w:t xml:space="preserve">. One study revealed that </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from hypoxia-treated human ADMSCs could significantly promote angiogenesis by upregulating VEGF-R/</w:t>
      </w:r>
      <w:proofErr w:type="gramStart"/>
      <w:r>
        <w:rPr>
          <w:rFonts w:ascii="Book Antiqua" w:eastAsia="Book Antiqua" w:hAnsi="Book Antiqua" w:cs="Book Antiqua"/>
          <w:color w:val="000000"/>
          <w:shd w:val="clear" w:color="auto" w:fill="FFFFFF"/>
        </w:rPr>
        <w:t>VEGF</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76]</w:t>
      </w:r>
      <w:r>
        <w:rPr>
          <w:rFonts w:ascii="Book Antiqua" w:eastAsia="Book Antiqua" w:hAnsi="Book Antiqua" w:cs="Book Antiqua"/>
          <w:color w:val="000000"/>
          <w:shd w:val="clear" w:color="auto" w:fill="FFFFFF"/>
        </w:rPr>
        <w:t>. The migration of fibroblasts could be regulated by MSC-</w:t>
      </w:r>
      <w:proofErr w:type="spellStart"/>
      <w:proofErr w:type="gramStart"/>
      <w:r>
        <w:rPr>
          <w:rFonts w:ascii="Book Antiqua" w:eastAsia="Book Antiqua" w:hAnsi="Book Antiqua" w:cs="Book Antiqua"/>
          <w:color w:val="000000"/>
          <w:shd w:val="clear" w:color="auto" w:fill="FFFFFF"/>
        </w:rPr>
        <w:t>sEVs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15,77]</w:t>
      </w:r>
      <w:r>
        <w:rPr>
          <w:rFonts w:ascii="Book Antiqua" w:eastAsia="Book Antiqua" w:hAnsi="Book Antiqua" w:cs="Book Antiqua"/>
          <w:color w:val="000000"/>
        </w:rPr>
        <w:t xml:space="preserve">. ECM reconstruction plays an important role in the process of wound healing.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found that human induced pluripotent stem cell-derived MSC-derived </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hiPSC</w:t>
      </w:r>
      <w:proofErr w:type="spellEnd"/>
      <w:r>
        <w:rPr>
          <w:rFonts w:ascii="Book Antiqua" w:eastAsia="Book Antiqua" w:hAnsi="Book Antiqua" w:cs="Book Antiqua"/>
          <w:color w:val="000000"/>
        </w:rPr>
        <w:t>-MSC-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were beneficial for cutaneous wound healing in a rat model by improving collagen synthesis and angiogenesis</w:t>
      </w:r>
      <w:r>
        <w:rPr>
          <w:rFonts w:ascii="Book Antiqua" w:eastAsia="Book Antiqua" w:hAnsi="Book Antiqua" w:cs="Book Antiqua"/>
          <w:color w:val="000000"/>
          <w:vertAlign w:val="superscript"/>
        </w:rPr>
        <w:t>[78]</w:t>
      </w:r>
      <w:r>
        <w:rPr>
          <w:rFonts w:ascii="Book Antiqua" w:eastAsia="Book Antiqua" w:hAnsi="Book Antiqua" w:cs="Book Antiqua"/>
          <w:color w:val="000000"/>
        </w:rPr>
        <w:t>. In a word,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play a vital role in wound healing.</w:t>
      </w:r>
    </w:p>
    <w:p w14:paraId="0FEF7FF4" w14:textId="77777777" w:rsidR="009B7084" w:rsidRDefault="009B7084">
      <w:pPr>
        <w:spacing w:line="360" w:lineRule="auto"/>
        <w:ind w:firstLineChars="200" w:firstLine="480"/>
        <w:jc w:val="both"/>
        <w:rPr>
          <w:rFonts w:ascii="Book Antiqua" w:hAnsi="Book Antiqua"/>
        </w:rPr>
      </w:pPr>
    </w:p>
    <w:p w14:paraId="720C6C22" w14:textId="77777777" w:rsidR="009B7084" w:rsidRDefault="0083350B">
      <w:pPr>
        <w:spacing w:line="360" w:lineRule="auto"/>
        <w:jc w:val="both"/>
        <w:rPr>
          <w:rFonts w:ascii="Book Antiqua" w:hAnsi="Book Antiqua"/>
          <w:u w:val="single"/>
        </w:rPr>
      </w:pPr>
      <w:r>
        <w:rPr>
          <w:rFonts w:ascii="Book Antiqua" w:eastAsia="Book Antiqua" w:hAnsi="Book Antiqua" w:cs="Book Antiqua"/>
          <w:b/>
          <w:bCs/>
          <w:color w:val="000000"/>
          <w:u w:val="single"/>
        </w:rPr>
        <w:t>THERAPEUTIC CONSIDERATIONS AND PROSPECTS</w:t>
      </w:r>
    </w:p>
    <w:p w14:paraId="619D52E7" w14:textId="4BF0B219" w:rsidR="009B7084" w:rsidRDefault="0083350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As described above, the future of MSC-derived </w:t>
      </w:r>
      <w:proofErr w:type="spellStart"/>
      <w:r>
        <w:rPr>
          <w:rFonts w:ascii="Book Antiqua" w:eastAsia="Book Antiqua" w:hAnsi="Book Antiqua" w:cs="Book Antiqua"/>
          <w:color w:val="000000"/>
        </w:rPr>
        <w:t>sEV</w:t>
      </w:r>
      <w:proofErr w:type="spellEnd"/>
      <w:r>
        <w:rPr>
          <w:rFonts w:ascii="Book Antiqua" w:eastAsia="Book Antiqua" w:hAnsi="Book Antiqua" w:cs="Book Antiqua"/>
          <w:color w:val="000000"/>
        </w:rPr>
        <w:t xml:space="preserve"> therapy has great potential. However, there are some challenges from lab to clinical practice that need to be considered.</w:t>
      </w:r>
    </w:p>
    <w:p w14:paraId="6B82602D" w14:textId="77777777" w:rsidR="009B7084" w:rsidRDefault="009B7084">
      <w:pPr>
        <w:spacing w:line="360" w:lineRule="auto"/>
        <w:jc w:val="both"/>
        <w:rPr>
          <w:rFonts w:ascii="Book Antiqua" w:hAnsi="Book Antiqua"/>
        </w:rPr>
      </w:pPr>
    </w:p>
    <w:p w14:paraId="03B08CA5" w14:textId="77777777" w:rsidR="009B7084" w:rsidRDefault="0083350B">
      <w:pPr>
        <w:spacing w:line="360" w:lineRule="auto"/>
        <w:jc w:val="both"/>
        <w:rPr>
          <w:rFonts w:ascii="Book Antiqua" w:hAnsi="Book Antiqua"/>
        </w:rPr>
      </w:pPr>
      <w:r>
        <w:rPr>
          <w:rFonts w:ascii="Book Antiqua" w:eastAsia="Book Antiqua" w:hAnsi="Book Antiqua" w:cs="Book Antiqua"/>
          <w:b/>
          <w:bCs/>
          <w:i/>
          <w:iCs/>
          <w:color w:val="000000"/>
        </w:rPr>
        <w:t>Standard methods for separation and purification of MSC-</w:t>
      </w:r>
      <w:proofErr w:type="spellStart"/>
      <w:r>
        <w:rPr>
          <w:rFonts w:ascii="Book Antiqua" w:eastAsia="Book Antiqua" w:hAnsi="Book Antiqua" w:cs="Book Antiqua"/>
          <w:b/>
          <w:bCs/>
          <w:i/>
          <w:iCs/>
          <w:color w:val="000000"/>
        </w:rPr>
        <w:t>sEVs</w:t>
      </w:r>
      <w:proofErr w:type="spellEnd"/>
    </w:p>
    <w:p w14:paraId="271057CE" w14:textId="0835C906" w:rsidR="009B7084" w:rsidRDefault="0083350B">
      <w:pPr>
        <w:spacing w:line="360" w:lineRule="auto"/>
        <w:jc w:val="both"/>
        <w:rPr>
          <w:rFonts w:ascii="Book Antiqua" w:hAnsi="Book Antiqua"/>
        </w:rPr>
      </w:pPr>
      <w:r>
        <w:rPr>
          <w:rFonts w:ascii="Book Antiqua" w:eastAsia="Book Antiqua" w:hAnsi="Book Antiqua" w:cs="Book Antiqua"/>
          <w:color w:val="000000"/>
        </w:rPr>
        <w:lastRenderedPageBreak/>
        <w:t xml:space="preserve">The guidelines of MISEV 2018 provide recommendations in six major areas: (1) Nomenclature; (2) collection and preprocessing of fluids for EV extraction; (3) EV preparation and concentration; (4) EV characterization; (5) functional studies; and (6) </w:t>
      </w:r>
      <w:proofErr w:type="gramStart"/>
      <w:r>
        <w:rPr>
          <w:rFonts w:ascii="Book Antiqua" w:eastAsia="Book Antiqua" w:hAnsi="Book Antiqua" w:cs="Book Antiqua"/>
          <w:color w:val="000000"/>
        </w:rPr>
        <w:t>reporting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390546B7" w14:textId="57A2C871" w:rsidR="009B7084" w:rsidRDefault="0083350B">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 the clinical setting, it is very important that MSC-</w:t>
      </w:r>
      <w:proofErr w:type="spellStart"/>
      <w:r>
        <w:rPr>
          <w:rFonts w:ascii="Book Antiqua" w:eastAsia="Book Antiqua" w:hAnsi="Book Antiqua" w:cs="Book Antiqua"/>
          <w:color w:val="000000"/>
        </w:rPr>
        <w:t>sEV</w:t>
      </w:r>
      <w:proofErr w:type="spellEnd"/>
      <w:r>
        <w:rPr>
          <w:rFonts w:ascii="Book Antiqua" w:eastAsia="Book Antiqua" w:hAnsi="Book Antiqua" w:cs="Book Antiqua"/>
          <w:color w:val="000000"/>
        </w:rPr>
        <w:t xml:space="preserve"> preparations are manufactured </w:t>
      </w:r>
      <w:proofErr w:type="gramStart"/>
      <w:r>
        <w:rPr>
          <w:rFonts w:ascii="Book Antiqua" w:eastAsia="Book Antiqua" w:hAnsi="Book Antiqua" w:cs="Book Antiqua"/>
          <w:color w:val="000000"/>
        </w:rPr>
        <w:t>reproducibly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To date, there is no perfect technology to separate EVs for either clinical or basic research. The conventional and most widely used method to isolate EVs is differential </w:t>
      </w:r>
      <w:proofErr w:type="gramStart"/>
      <w:r>
        <w:rPr>
          <w:rFonts w:ascii="Book Antiqua" w:eastAsia="Book Antiqua" w:hAnsi="Book Antiqua" w:cs="Book Antiqua"/>
          <w:color w:val="000000"/>
        </w:rPr>
        <w:t>centrifugation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8,80]</w:t>
      </w:r>
      <w:r>
        <w:rPr>
          <w:rFonts w:ascii="Book Antiqua" w:eastAsia="Book Antiqua" w:hAnsi="Book Antiqua" w:cs="Book Antiqua"/>
          <w:color w:val="000000"/>
        </w:rPr>
        <w:t xml:space="preserve">. Although ultrafiltration concentrates conditioned medium into a sucrose cushion after </w:t>
      </w:r>
      <w:proofErr w:type="gramStart"/>
      <w:r>
        <w:rPr>
          <w:rFonts w:ascii="Book Antiqua" w:eastAsia="Book Antiqua" w:hAnsi="Book Antiqua" w:cs="Book Antiqua"/>
          <w:color w:val="000000"/>
        </w:rPr>
        <w:t>ultracentrifugation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81-83]</w:t>
      </w:r>
      <w:r>
        <w:rPr>
          <w:rFonts w:ascii="Book Antiqua" w:eastAsia="Book Antiqua" w:hAnsi="Book Antiqua" w:cs="Book Antiqua"/>
          <w:color w:val="000000"/>
        </w:rPr>
        <w:t xml:space="preserve">, this method cannot produce highly pure EVs. Moreover, ultracentrifugation may result in </w:t>
      </w:r>
      <w:proofErr w:type="spellStart"/>
      <w:r>
        <w:rPr>
          <w:rFonts w:ascii="Book Antiqua" w:eastAsia="Book Antiqua" w:hAnsi="Book Antiqua" w:cs="Book Antiqua"/>
          <w:color w:val="000000"/>
        </w:rPr>
        <w:t>sEV</w:t>
      </w:r>
      <w:proofErr w:type="spellEnd"/>
      <w:r>
        <w:rPr>
          <w:rFonts w:ascii="Book Antiqua" w:eastAsia="Book Antiqua" w:hAnsi="Book Antiqua" w:cs="Book Antiqua"/>
          <w:color w:val="000000"/>
        </w:rPr>
        <w:t xml:space="preserve"> aggregation and poor </w:t>
      </w:r>
      <w:proofErr w:type="gramStart"/>
      <w:r>
        <w:rPr>
          <w:rFonts w:ascii="Book Antiqua" w:eastAsia="Book Antiqua" w:hAnsi="Book Antiqua" w:cs="Book Antiqua"/>
          <w:color w:val="000000"/>
        </w:rPr>
        <w:t>resuspension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Precipitation with polyethylene glycol or other polymers is a reproducible and scalable way to enrich EVs, which has been used in EV-based clinical </w:t>
      </w:r>
      <w:proofErr w:type="gramStart"/>
      <w:r>
        <w:rPr>
          <w:rFonts w:ascii="Book Antiqua" w:eastAsia="Book Antiqua" w:hAnsi="Book Antiqua" w:cs="Book Antiqua"/>
          <w:color w:val="000000"/>
        </w:rPr>
        <w:t>trials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85,86]</w:t>
      </w:r>
      <w:r>
        <w:rPr>
          <w:rFonts w:ascii="Book Antiqua" w:eastAsia="Book Antiqua" w:hAnsi="Book Antiqua" w:cs="Book Antiqua"/>
          <w:color w:val="000000"/>
        </w:rPr>
        <w:t xml:space="preserve">. However, because of abundant coprecipitates, this kind of method cannot produce pure EVs. Recently, tangential flow filtration and size exclusion chromatography have gained increasing attention. These size-based fractionation methods are adopted as highly scalable and GMP-compatible technologies. Compared with legacy methods, these methods could produce more comparable, superior purity, and functional EVs at the same </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85,87]</w:t>
      </w:r>
      <w:r>
        <w:rPr>
          <w:rFonts w:ascii="Book Antiqua" w:eastAsia="Book Antiqua" w:hAnsi="Book Antiqua" w:cs="Book Antiqua"/>
          <w:color w:val="000000"/>
        </w:rPr>
        <w:t xml:space="preserve">. Finally, these methods should also be standardized to ensure the purity, reproducibility, and maintenance of EV functional properties. </w:t>
      </w:r>
    </w:p>
    <w:p w14:paraId="1A769BE5" w14:textId="77777777" w:rsidR="009B7084" w:rsidRDefault="009B7084">
      <w:pPr>
        <w:spacing w:line="360" w:lineRule="auto"/>
        <w:ind w:firstLineChars="200" w:firstLine="480"/>
        <w:jc w:val="both"/>
        <w:rPr>
          <w:rFonts w:ascii="Book Antiqua" w:hAnsi="Book Antiqua"/>
        </w:rPr>
      </w:pPr>
    </w:p>
    <w:p w14:paraId="5347699F" w14:textId="77777777" w:rsidR="009B7084" w:rsidRDefault="0083350B">
      <w:pPr>
        <w:spacing w:line="360" w:lineRule="auto"/>
        <w:jc w:val="both"/>
        <w:rPr>
          <w:rFonts w:ascii="Book Antiqua" w:hAnsi="Book Antiqua"/>
        </w:rPr>
      </w:pPr>
      <w:r>
        <w:rPr>
          <w:rFonts w:ascii="Book Antiqua" w:eastAsia="Book Antiqua" w:hAnsi="Book Antiqua" w:cs="Book Antiqua"/>
          <w:b/>
          <w:bCs/>
          <w:i/>
          <w:iCs/>
          <w:color w:val="000000"/>
        </w:rPr>
        <w:t>Characterization and quality control of MSC-</w:t>
      </w:r>
      <w:proofErr w:type="spellStart"/>
      <w:r>
        <w:rPr>
          <w:rFonts w:ascii="Book Antiqua" w:eastAsia="Book Antiqua" w:hAnsi="Book Antiqua" w:cs="Book Antiqua"/>
          <w:b/>
          <w:bCs/>
          <w:i/>
          <w:iCs/>
          <w:color w:val="000000"/>
        </w:rPr>
        <w:t>sEVs</w:t>
      </w:r>
      <w:proofErr w:type="spellEnd"/>
      <w:r>
        <w:rPr>
          <w:rFonts w:ascii="Book Antiqua" w:eastAsia="Book Antiqua" w:hAnsi="Book Antiqua" w:cs="Book Antiqua"/>
          <w:b/>
          <w:bCs/>
          <w:i/>
          <w:iCs/>
          <w:color w:val="000000"/>
        </w:rPr>
        <w:t xml:space="preserve"> </w:t>
      </w:r>
    </w:p>
    <w:p w14:paraId="75ABD2E6" w14:textId="147B3443" w:rsidR="009B7084" w:rsidRDefault="0083350B">
      <w:pPr>
        <w:spacing w:line="360" w:lineRule="auto"/>
        <w:jc w:val="both"/>
        <w:rPr>
          <w:rFonts w:ascii="Book Antiqua" w:hAnsi="Book Antiqua"/>
        </w:rPr>
      </w:pPr>
      <w:r>
        <w:rPr>
          <w:rFonts w:ascii="Book Antiqua" w:eastAsia="Book Antiqua" w:hAnsi="Book Antiqua" w:cs="Book Antiqua"/>
          <w:color w:val="000000"/>
        </w:rPr>
        <w:t xml:space="preserve">There are no gold standards for EV identification and analysis currently. MISEV 2018 defined some minimal requirements for identifying </w:t>
      </w:r>
      <w:proofErr w:type="gramStart"/>
      <w:r>
        <w:rPr>
          <w:rFonts w:ascii="Book Antiqua" w:eastAsia="Book Antiqua" w:hAnsi="Book Antiqua" w:cs="Book Antiqua"/>
          <w:color w:val="000000"/>
        </w:rPr>
        <w:t>EVs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MSC-</w:t>
      </w:r>
      <w:proofErr w:type="spellStart"/>
      <w:r>
        <w:rPr>
          <w:rFonts w:ascii="Book Antiqua" w:eastAsia="Book Antiqua" w:hAnsi="Book Antiqua" w:cs="Book Antiqua"/>
          <w:color w:val="000000"/>
        </w:rPr>
        <w:t>sEV</w:t>
      </w:r>
      <w:proofErr w:type="spellEnd"/>
      <w:r>
        <w:rPr>
          <w:rFonts w:ascii="Book Antiqua" w:eastAsia="Book Antiqua" w:hAnsi="Book Antiqua" w:cs="Book Antiqua"/>
          <w:color w:val="000000"/>
        </w:rPr>
        <w:t xml:space="preserve"> preparations must first correspond to the International Society for Cellular Therapy (ISCT) minimal criteria: (1) At least one protein of each category 1 to 3 must be evaluated in any EV preparation; (2) at least one negative protein marker; (3) electron or atomic force microscopy; and (4) single particle analyzers. Moreover, MSC-</w:t>
      </w:r>
      <w:proofErr w:type="spellStart"/>
      <w:r>
        <w:rPr>
          <w:rFonts w:ascii="Book Antiqua" w:eastAsia="Book Antiqua" w:hAnsi="Book Antiqua" w:cs="Book Antiqua"/>
          <w:color w:val="000000"/>
        </w:rPr>
        <w:t>sEV</w:t>
      </w:r>
      <w:proofErr w:type="spellEnd"/>
      <w:r>
        <w:rPr>
          <w:rFonts w:ascii="Book Antiqua" w:eastAsia="Book Antiqua" w:hAnsi="Book Antiqua" w:cs="Book Antiqua"/>
          <w:color w:val="000000"/>
        </w:rPr>
        <w:t xml:space="preserve">-specific antigens need to be identified. According to the ISCT minimal criteria, MSC surface antigens, such as CD73, CD90, and </w:t>
      </w:r>
      <w:r>
        <w:rPr>
          <w:rFonts w:ascii="Book Antiqua" w:eastAsia="Book Antiqua" w:hAnsi="Book Antiqua" w:cs="Book Antiqua"/>
          <w:color w:val="000000"/>
        </w:rPr>
        <w:lastRenderedPageBreak/>
        <w:t xml:space="preserve">CD105, have been found in many published MSC-EV proteomics datasets. In contrast, three non-MSC surface antigens (CD14, CD34, and CD11b) from the ISCT minimal criteria were not found in these </w:t>
      </w:r>
      <w:proofErr w:type="gramStart"/>
      <w:r>
        <w:rPr>
          <w:rFonts w:ascii="Book Antiqua" w:eastAsia="Book Antiqua" w:hAnsi="Book Antiqua" w:cs="Book Antiqua"/>
          <w:color w:val="000000"/>
        </w:rPr>
        <w:t>datasets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w:t>
      </w:r>
    </w:p>
    <w:p w14:paraId="5BC6AF19" w14:textId="77777777" w:rsidR="009B7084" w:rsidRDefault="0083350B">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As a prerequisite for the clinical use of EV agents, quality control criteria must be established that include not only the physicochemical and molecular parameters described above but also functional parameters. Because of the diversity of active constituents, EVs are thought to act in a complex manner, so therapeutic activity cannot be proposed solely through molecular analysis for pharmaceutical characterization. Biological assays should be developed that allow for the prediction of EV functional properties. Moreover,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have therapeutic potential in many kinds of diseases. We think that the biotherapy activity of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for specific diseases should be separately tested in qualified biological assays.</w:t>
      </w:r>
    </w:p>
    <w:p w14:paraId="7038417F" w14:textId="77777777" w:rsidR="009B7084" w:rsidRDefault="009B7084">
      <w:pPr>
        <w:spacing w:line="360" w:lineRule="auto"/>
        <w:ind w:firstLineChars="200" w:firstLine="480"/>
        <w:jc w:val="both"/>
        <w:rPr>
          <w:rFonts w:ascii="Book Antiqua" w:hAnsi="Book Antiqua"/>
        </w:rPr>
      </w:pPr>
    </w:p>
    <w:p w14:paraId="3935A929" w14:textId="5590B273" w:rsidR="009B7084" w:rsidRDefault="0083350B">
      <w:pPr>
        <w:spacing w:line="360" w:lineRule="auto"/>
        <w:jc w:val="both"/>
        <w:rPr>
          <w:rFonts w:ascii="Book Antiqua" w:hAnsi="Book Antiqua"/>
        </w:rPr>
      </w:pPr>
      <w:r>
        <w:rPr>
          <w:rFonts w:ascii="Book Antiqua" w:eastAsia="Book Antiqua" w:hAnsi="Book Antiqua" w:cs="Book Antiqua"/>
          <w:b/>
          <w:bCs/>
          <w:i/>
          <w:iCs/>
          <w:color w:val="000000"/>
        </w:rPr>
        <w:t>Enhancement of therapeutic potential of MSC-</w:t>
      </w:r>
      <w:proofErr w:type="spellStart"/>
      <w:r>
        <w:rPr>
          <w:rFonts w:ascii="Book Antiqua" w:eastAsia="Book Antiqua" w:hAnsi="Book Antiqua" w:cs="Book Antiqua"/>
          <w:b/>
          <w:bCs/>
          <w:i/>
          <w:iCs/>
          <w:color w:val="000000"/>
        </w:rPr>
        <w:t>sEVs</w:t>
      </w:r>
      <w:proofErr w:type="spellEnd"/>
      <w:r>
        <w:rPr>
          <w:rFonts w:ascii="Book Antiqua" w:eastAsia="Book Antiqua" w:hAnsi="Book Antiqua" w:cs="Book Antiqua"/>
          <w:b/>
          <w:bCs/>
          <w:i/>
          <w:iCs/>
          <w:color w:val="000000"/>
        </w:rPr>
        <w:t xml:space="preserve"> </w:t>
      </w:r>
    </w:p>
    <w:p w14:paraId="5AA765D5" w14:textId="2B1AC3E4" w:rsidR="009B7084" w:rsidRDefault="0083350B">
      <w:pPr>
        <w:spacing w:line="360" w:lineRule="auto"/>
        <w:jc w:val="both"/>
        <w:rPr>
          <w:rFonts w:ascii="Book Antiqua" w:hAnsi="Book Antiqua"/>
        </w:rPr>
      </w:pPr>
      <w:r>
        <w:rPr>
          <w:rFonts w:ascii="Book Antiqua" w:eastAsia="Book Antiqua" w:hAnsi="Book Antiqua" w:cs="Book Antiqua"/>
          <w:color w:val="000000"/>
        </w:rPr>
        <w:t xml:space="preserve">MSC-derived </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are enriched with growth factors, cytokines, lipids, mRNAs, and therapeutic miRNAs. Multiple kinds of stimulation of MSCs, such as biophysical or biochemical methods, as well as cellular reprogramming, have been shown to influence the contents and enhance the therapeutic efficacy of subsequent MSC-</w:t>
      </w:r>
      <w:proofErr w:type="spellStart"/>
      <w:proofErr w:type="gramStart"/>
      <w:r>
        <w:rPr>
          <w:rFonts w:ascii="Book Antiqua" w:eastAsia="Book Antiqua" w:hAnsi="Book Antiqua" w:cs="Book Antiqua"/>
          <w:color w:val="000000"/>
        </w:rPr>
        <w:t>sEVs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89,90]</w:t>
      </w:r>
      <w:r>
        <w:rPr>
          <w:rFonts w:ascii="Book Antiqua" w:eastAsia="Book Antiqua" w:hAnsi="Book Antiqua" w:cs="Book Antiqua"/>
          <w:color w:val="000000"/>
        </w:rPr>
        <w:t xml:space="preserve">. </w:t>
      </w:r>
    </w:p>
    <w:p w14:paraId="62FA7159" w14:textId="269E453F" w:rsidR="009B7084" w:rsidRDefault="0083350B">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Multiple different biophysical stimuli have been tested in MSCs, including electric pulsing, low-power laser irradiation, 2D and 3D culture, and magnetic </w:t>
      </w:r>
      <w:proofErr w:type="gramStart"/>
      <w:r>
        <w:rPr>
          <w:rFonts w:ascii="Book Antiqua" w:eastAsia="Book Antiqua" w:hAnsi="Book Antiqua" w:cs="Book Antiqua"/>
          <w:color w:val="000000"/>
        </w:rPr>
        <w:t>forces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w:t>
      </w:r>
      <w:r>
        <w:rPr>
          <w:rFonts w:ascii="Book Antiqua" w:eastAsia="Book Antiqua" w:hAnsi="Book Antiqua" w:cs="Book Antiqua"/>
          <w:color w:val="000000"/>
        </w:rPr>
        <w:t xml:space="preserve">. MSCs are normally cultured on 2D plastic surfaces, which lack the conditions of physiological niche of MSCs. 3D bioreactor culture increases the production of </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from MSCs; furthermore, EVs from </w:t>
      </w:r>
      <w:proofErr w:type="spellStart"/>
      <w:r>
        <w:rPr>
          <w:rFonts w:ascii="Book Antiqua" w:eastAsia="Book Antiqua" w:hAnsi="Book Antiqua" w:cs="Book Antiqua"/>
          <w:color w:val="000000"/>
        </w:rPr>
        <w:t>hMSCs</w:t>
      </w:r>
      <w:proofErr w:type="spellEnd"/>
      <w:r>
        <w:rPr>
          <w:rFonts w:ascii="Book Antiqua" w:eastAsia="Book Antiqua" w:hAnsi="Book Antiqua" w:cs="Book Antiqua"/>
          <w:color w:val="000000"/>
        </w:rPr>
        <w:t xml:space="preserve"> cultured in 3D scaffolds showed better outcomes in a model of traumatic brain injury than those from </w:t>
      </w:r>
      <w:proofErr w:type="spellStart"/>
      <w:r>
        <w:rPr>
          <w:rFonts w:ascii="Book Antiqua" w:eastAsia="Book Antiqua" w:hAnsi="Book Antiqua" w:cs="Book Antiqua"/>
          <w:color w:val="000000"/>
        </w:rPr>
        <w:t>hMSCs</w:t>
      </w:r>
      <w:proofErr w:type="spellEnd"/>
      <w:r>
        <w:rPr>
          <w:rFonts w:ascii="Book Antiqua" w:eastAsia="Book Antiqua" w:hAnsi="Book Antiqua" w:cs="Book Antiqua"/>
          <w:color w:val="000000"/>
        </w:rPr>
        <w:t xml:space="preserve"> cultured in 2D </w:t>
      </w:r>
      <w:proofErr w:type="gramStart"/>
      <w:r>
        <w:rPr>
          <w:rFonts w:ascii="Book Antiqua" w:eastAsia="Book Antiqua" w:hAnsi="Book Antiqua" w:cs="Book Antiqua"/>
          <w:color w:val="000000"/>
        </w:rPr>
        <w:t>conditions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91,92]</w:t>
      </w:r>
      <w:r>
        <w:rPr>
          <w:rFonts w:ascii="Book Antiqua" w:eastAsia="Book Antiqua" w:hAnsi="Book Antiqua" w:cs="Book Antiqua"/>
          <w:color w:val="000000"/>
        </w:rPr>
        <w:t>. Hypoxic conditions (5% O</w:t>
      </w:r>
      <w:r>
        <w:rPr>
          <w:rFonts w:ascii="Book Antiqua" w:eastAsia="Book Antiqua" w:hAnsi="Book Antiqua" w:cs="Book Antiqua"/>
          <w:color w:val="000000"/>
          <w:vertAlign w:val="subscript"/>
        </w:rPr>
        <w:t>2</w:t>
      </w:r>
      <w:r>
        <w:rPr>
          <w:rFonts w:ascii="Book Antiqua" w:eastAsia="Book Antiqua" w:hAnsi="Book Antiqua" w:cs="Book Antiqua"/>
          <w:color w:val="000000"/>
        </w:rPr>
        <w:t>) increased the proliferation and viability of MSCs.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under hypoxic conditions showed increased vascular tube formation compared to that of </w:t>
      </w:r>
      <w:proofErr w:type="spellStart"/>
      <w:r>
        <w:rPr>
          <w:rFonts w:ascii="Book Antiqua" w:eastAsia="Book Antiqua" w:hAnsi="Book Antiqua" w:cs="Book Antiqua"/>
          <w:color w:val="000000"/>
        </w:rPr>
        <w:t>normoxic</w:t>
      </w:r>
      <w:proofErr w:type="spellEnd"/>
      <w:r>
        <w:rPr>
          <w:rFonts w:ascii="Book Antiqua" w:eastAsia="Book Antiqua" w:hAnsi="Book Antiqua" w:cs="Book Antiqua"/>
          <w:color w:val="000000"/>
        </w:rPr>
        <w:t xml:space="preserve"> MSC-</w:t>
      </w:r>
      <w:proofErr w:type="gramStart"/>
      <w:r>
        <w:rPr>
          <w:rFonts w:ascii="Book Antiqua" w:eastAsia="Book Antiqua" w:hAnsi="Book Antiqua" w:cs="Book Antiqua"/>
          <w:color w:val="000000"/>
        </w:rPr>
        <w:t>EVs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w:t>
      </w:r>
    </w:p>
    <w:p w14:paraId="3CDB3C6C" w14:textId="20D344BA" w:rsidR="009B7084" w:rsidRDefault="0083350B">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Pretreatment of MSCs with cytokines and other biochemical agents has been widely studied. Recent studies revealed that proinflammatory cytokines such as IL-1β, IL-6, </w:t>
      </w:r>
      <w:r>
        <w:rPr>
          <w:rFonts w:ascii="Book Antiqua" w:eastAsia="Book Antiqua" w:hAnsi="Book Antiqua" w:cs="Book Antiqua"/>
          <w:color w:val="000000"/>
        </w:rPr>
        <w:lastRenderedPageBreak/>
        <w:t xml:space="preserve">TNF-α, TGF-β, and IFN-γ could enhance the therapeutic efficacy of MSCs </w:t>
      </w:r>
      <w:proofErr w:type="gramStart"/>
      <w:r>
        <w:rPr>
          <w:rFonts w:ascii="Book Antiqua" w:eastAsia="Book Antiqua" w:hAnsi="Book Antiqua" w:cs="Book Antiqua"/>
          <w:color w:val="000000"/>
        </w:rPr>
        <w:t>effectively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94,95]</w:t>
      </w:r>
      <w:r>
        <w:rPr>
          <w:rFonts w:ascii="Book Antiqua" w:eastAsia="Book Antiqua" w:hAnsi="Book Antiqua" w:cs="Book Antiqua"/>
          <w:color w:val="000000"/>
        </w:rPr>
        <w:t xml:space="preserve">. Pre-conditioning of ADMSCs with platelet-derived growth factor stimulated the secretion of EVs with enhanced angiogenic </w:t>
      </w:r>
      <w:proofErr w:type="gramStart"/>
      <w:r>
        <w:rPr>
          <w:rFonts w:ascii="Book Antiqua" w:eastAsia="Book Antiqua" w:hAnsi="Book Antiqua" w:cs="Book Antiqua"/>
          <w:color w:val="000000"/>
        </w:rPr>
        <w:t>potential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w:t>
      </w:r>
      <w:r>
        <w:rPr>
          <w:rFonts w:ascii="Book Antiqua" w:eastAsia="Book Antiqua" w:hAnsi="Book Antiqua" w:cs="Book Antiqua"/>
          <w:color w:val="000000"/>
        </w:rPr>
        <w:t xml:space="preserve">. </w:t>
      </w:r>
    </w:p>
    <w:p w14:paraId="41A9D3F3" w14:textId="4827C158" w:rsidR="009B7084" w:rsidRDefault="0083350B">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Immortalized MSCs by genetic modification could continuously produce </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which will improve the batch-to-batch reproducibility of </w:t>
      </w:r>
      <w:proofErr w:type="spellStart"/>
      <w:proofErr w:type="gramStart"/>
      <w:r>
        <w:rPr>
          <w:rFonts w:ascii="Book Antiqua" w:eastAsia="Book Antiqua" w:hAnsi="Book Antiqua" w:cs="Book Antiqua"/>
          <w:color w:val="000000"/>
        </w:rPr>
        <w:t>sEVs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w:t>
      </w:r>
      <w:r>
        <w:rPr>
          <w:rFonts w:ascii="Book Antiqua" w:hAnsi="Book Antiqua"/>
        </w:rPr>
        <w:t xml:space="preserve">Chen </w:t>
      </w:r>
      <w:r>
        <w:rPr>
          <w:rFonts w:ascii="Book Antiqua" w:hAnsi="Book Antiqua"/>
          <w:i/>
          <w:iCs/>
        </w:rPr>
        <w:t xml:space="preserve">et </w:t>
      </w:r>
      <w:proofErr w:type="gramStart"/>
      <w:r>
        <w:rPr>
          <w:rFonts w:ascii="Book Antiqua" w:hAnsi="Book Antiqua"/>
          <w:i/>
          <w:iCs/>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Pr>
          <w:rFonts w:ascii="Book Antiqua" w:eastAsia="Book Antiqua" w:hAnsi="Book Antiqua" w:cs="Book Antiqua"/>
          <w:color w:val="000000"/>
        </w:rPr>
        <w:t xml:space="preserve"> showed that the functionality of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is preserved after immortalization</w:t>
      </w:r>
      <w:r>
        <w:rPr>
          <w:rFonts w:ascii="Book Antiqua" w:eastAsia="Book Antiqua" w:hAnsi="Book Antiqua" w:cs="Book Antiqua"/>
          <w:color w:val="000000"/>
          <w:vertAlign w:val="superscript"/>
        </w:rPr>
        <w:t>[97]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secreted by GATA-4-overexpressing MSCs improved cardiac function in a myocardial infarction mouse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Likewise, </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from chemokine (C-X-C motif) receptor 4 (CXCR4)-overexpressing MSCs promoted tube formation of HUVECs and exhibited a cardioprotective effect in a myocardial infarction rat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from HIF-1α-overexpressing MSCs increased angiogenic activity, which promoted cardiac tissue repair in a mouse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100]</w:t>
      </w:r>
      <w:r>
        <w:rPr>
          <w:rFonts w:ascii="Book Antiqua" w:eastAsia="Book Antiqua" w:hAnsi="Book Antiqua" w:cs="Book Antiqua"/>
          <w:color w:val="000000"/>
        </w:rPr>
        <w:t xml:space="preserve">. </w:t>
      </w:r>
    </w:p>
    <w:p w14:paraId="2B34ED84" w14:textId="20BCBE4E" w:rsidR="009B7084" w:rsidRDefault="0083350B">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EVs can avoid immune responses, penetrate the blood-brain barrier, and avoid the degradation by RNase during </w:t>
      </w:r>
      <w:proofErr w:type="gramStart"/>
      <w:r>
        <w:rPr>
          <w:rFonts w:ascii="Book Antiqua" w:eastAsia="Book Antiqua" w:hAnsi="Book Antiqua" w:cs="Book Antiqua"/>
          <w:color w:val="000000"/>
        </w:rPr>
        <w:t>migration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101,102]</w:t>
      </w:r>
      <w:r>
        <w:rPr>
          <w:rFonts w:ascii="Book Antiqua" w:eastAsia="Book Antiqua" w:hAnsi="Book Antiqua" w:cs="Book Antiqua"/>
          <w:color w:val="000000"/>
        </w:rPr>
        <w:t xml:space="preserve">. These characteristics make them an attractive and promising drug delivery </w:t>
      </w:r>
      <w:proofErr w:type="gramStart"/>
      <w:r>
        <w:rPr>
          <w:rFonts w:ascii="Book Antiqua" w:eastAsia="Book Antiqua" w:hAnsi="Book Antiqua" w:cs="Book Antiqua"/>
          <w:color w:val="000000"/>
        </w:rPr>
        <w:t>tool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103]</w:t>
      </w:r>
      <w:r>
        <w:rPr>
          <w:rFonts w:ascii="Book Antiqua" w:eastAsia="Book Antiqua" w:hAnsi="Book Antiqua" w:cs="Book Antiqua"/>
          <w:color w:val="000000"/>
        </w:rPr>
        <w:t>. Chemicals, RNAs, and peptides can be delivered as therapeutic agents to patients. MSCs pretreated with paclitaxel showed strong antitumor activity</w:t>
      </w:r>
      <w:r w:rsidR="00ED0F08">
        <w:rPr>
          <w:rFonts w:ascii="Book Antiqua" w:eastAsia="Book Antiqua" w:hAnsi="Book Antiqua" w:cs="Book Antiqua"/>
          <w:color w:val="000000"/>
        </w:rPr>
        <w:t xml:space="preserve"> </w:t>
      </w:r>
      <w:r>
        <w:rPr>
          <w:rFonts w:ascii="Book Antiqua" w:eastAsia="Book Antiqua" w:hAnsi="Book Antiqua" w:cs="Book Antiqua"/>
          <w:color w:val="000000"/>
        </w:rPr>
        <w:t xml:space="preserve">by </w:t>
      </w:r>
      <w:proofErr w:type="spellStart"/>
      <w:r>
        <w:rPr>
          <w:rFonts w:ascii="Book Antiqua" w:eastAsia="Book Antiqua" w:hAnsi="Book Antiqua" w:cs="Book Antiqua"/>
          <w:color w:val="000000"/>
        </w:rPr>
        <w:t>uptaking</w:t>
      </w:r>
      <w:proofErr w:type="spellEnd"/>
      <w:r>
        <w:rPr>
          <w:rFonts w:ascii="Book Antiqua" w:eastAsia="Book Antiqua" w:hAnsi="Book Antiqua" w:cs="Book Antiqua"/>
          <w:color w:val="000000"/>
        </w:rPr>
        <w:t xml:space="preserve"> and then releasing the </w:t>
      </w:r>
      <w:proofErr w:type="gramStart"/>
      <w:r>
        <w:rPr>
          <w:rFonts w:ascii="Book Antiqua" w:eastAsia="Book Antiqua" w:hAnsi="Book Antiqua" w:cs="Book Antiqua"/>
          <w:color w:val="000000"/>
        </w:rPr>
        <w:t>drug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104]</w:t>
      </w:r>
      <w:r>
        <w:rPr>
          <w:rFonts w:ascii="Book Antiqua" w:eastAsia="Book Antiqua" w:hAnsi="Book Antiqua" w:cs="Book Antiqua"/>
          <w:color w:val="000000"/>
        </w:rPr>
        <w:t>. MiRNAs show therapeutic potential for many diseases by targeting transcriptional and posttranscriptional regulation. EVs prove to be an effective vehicle for miRNA delivery. MiR-93-5p-overexpressing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showed a myocardial protective effect by inhibiting inflammatory response and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105]</w:t>
      </w:r>
      <w:r>
        <w:rPr>
          <w:rFonts w:ascii="Book Antiqua" w:eastAsia="Book Antiqua" w:hAnsi="Book Antiqua" w:cs="Book Antiqua"/>
          <w:color w:val="000000"/>
        </w:rPr>
        <w:t xml:space="preserve">. MiR-122 inhibits liver fibrosis by inhibiting the proliferation of hepatic cells. EVs from ADMSCs overexpressing miR-122 alleviate collagen deposition and enhance the therapeutic efficacy of ADMSCs for the treatment of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EVs from miR-133b-overexpressing MSCs have increased neuroprotective and regenerative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106]</w:t>
      </w:r>
      <w:r>
        <w:rPr>
          <w:rFonts w:ascii="Book Antiqua" w:eastAsia="Book Antiqua" w:hAnsi="Book Antiqua" w:cs="Book Antiqua"/>
          <w:color w:val="000000"/>
        </w:rPr>
        <w:t xml:space="preserve">. </w:t>
      </w:r>
    </w:p>
    <w:p w14:paraId="2888AB6F" w14:textId="77777777" w:rsidR="009B7084" w:rsidRDefault="009B7084">
      <w:pPr>
        <w:spacing w:line="360" w:lineRule="auto"/>
        <w:ind w:firstLine="240"/>
        <w:jc w:val="both"/>
        <w:rPr>
          <w:rFonts w:ascii="Book Antiqua" w:hAnsi="Book Antiqua"/>
        </w:rPr>
      </w:pPr>
    </w:p>
    <w:p w14:paraId="1E2589EF" w14:textId="77777777" w:rsidR="009B7084" w:rsidRDefault="0083350B">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212949AD" w14:textId="60819E9D" w:rsidR="009B7084" w:rsidRDefault="0083350B">
      <w:pPr>
        <w:spacing w:line="360" w:lineRule="auto"/>
        <w:jc w:val="both"/>
        <w:rPr>
          <w:rFonts w:ascii="Book Antiqua" w:hAnsi="Book Antiqua"/>
        </w:rPr>
      </w:pPr>
      <w:r>
        <w:rPr>
          <w:rFonts w:ascii="Book Antiqua" w:eastAsia="Book Antiqua" w:hAnsi="Book Antiqua" w:cs="Book Antiqua"/>
          <w:color w:val="000000"/>
        </w:rPr>
        <w:t xml:space="preserve">As a cell-free therapy, EVs minimize safety concerns with the administration of live cells. MSC-derived </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have therapeutic potential in brain, heart, liver, lung, skin, and bone </w:t>
      </w:r>
      <w:r>
        <w:rPr>
          <w:rFonts w:ascii="Book Antiqua" w:eastAsia="Book Antiqua" w:hAnsi="Book Antiqua" w:cs="Book Antiqua"/>
          <w:color w:val="000000"/>
        </w:rPr>
        <w:lastRenderedPageBreak/>
        <w:t xml:space="preserve">diseases. Next, guidelines and standards for purity and quality control of isolated MSC-derived </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will be the main challenge in establishing platforms for clinical grade </w:t>
      </w:r>
      <w:proofErr w:type="spellStart"/>
      <w:r>
        <w:rPr>
          <w:rFonts w:ascii="Book Antiqua" w:eastAsia="Book Antiqua" w:hAnsi="Book Antiqua" w:cs="Book Antiqua"/>
          <w:color w:val="000000"/>
        </w:rPr>
        <w:t>sEV</w:t>
      </w:r>
      <w:proofErr w:type="spellEnd"/>
      <w:r>
        <w:rPr>
          <w:rFonts w:ascii="Book Antiqua" w:eastAsia="Book Antiqua" w:hAnsi="Book Antiqua" w:cs="Book Antiqua"/>
          <w:color w:val="000000"/>
        </w:rPr>
        <w:t xml:space="preserve"> production. Standardized and improved protocols for EV isolation and storage, as well as quantifiable, robust, and reproducible assays that predict the therapeutic capacity of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will promote the application of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from the laboratory to the clinic.</w:t>
      </w:r>
    </w:p>
    <w:p w14:paraId="47FC3FFF" w14:textId="77777777" w:rsidR="009B7084" w:rsidRDefault="009B7084">
      <w:pPr>
        <w:spacing w:line="360" w:lineRule="auto"/>
        <w:jc w:val="both"/>
        <w:rPr>
          <w:rFonts w:ascii="Book Antiqua" w:hAnsi="Book Antiqua"/>
        </w:rPr>
      </w:pPr>
    </w:p>
    <w:p w14:paraId="333004C9" w14:textId="77777777" w:rsidR="009B7084" w:rsidRDefault="0083350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14:paraId="5434631E" w14:textId="77777777" w:rsidR="009B7084" w:rsidRDefault="0083350B">
      <w:pPr>
        <w:spacing w:line="360" w:lineRule="auto"/>
        <w:jc w:val="both"/>
        <w:rPr>
          <w:rFonts w:ascii="Book Antiqua" w:hAnsi="Book Antiqua"/>
        </w:rPr>
      </w:pPr>
      <w:r>
        <w:rPr>
          <w:rFonts w:ascii="Book Antiqua" w:hAnsi="Book Antiqua"/>
        </w:rPr>
        <w:t xml:space="preserve">1 </w:t>
      </w:r>
      <w:proofErr w:type="spellStart"/>
      <w:r>
        <w:rPr>
          <w:rFonts w:ascii="Book Antiqua" w:hAnsi="Book Antiqua"/>
          <w:b/>
          <w:bCs/>
        </w:rPr>
        <w:t>Prockop</w:t>
      </w:r>
      <w:proofErr w:type="spellEnd"/>
      <w:r>
        <w:rPr>
          <w:rFonts w:ascii="Book Antiqua" w:hAnsi="Book Antiqua"/>
          <w:b/>
          <w:bCs/>
        </w:rPr>
        <w:t xml:space="preserve"> DJ</w:t>
      </w:r>
      <w:r>
        <w:rPr>
          <w:rFonts w:ascii="Book Antiqua" w:hAnsi="Book Antiqua"/>
        </w:rPr>
        <w:t xml:space="preserve">. Marrow stromal cells as stem cells for nonhematopoietic tissues. </w:t>
      </w:r>
      <w:r>
        <w:rPr>
          <w:rFonts w:ascii="Book Antiqua" w:hAnsi="Book Antiqua"/>
          <w:i/>
          <w:iCs/>
        </w:rPr>
        <w:t>Science</w:t>
      </w:r>
      <w:r>
        <w:rPr>
          <w:rFonts w:ascii="Book Antiqua" w:hAnsi="Book Antiqua"/>
        </w:rPr>
        <w:t xml:space="preserve"> 1997; </w:t>
      </w:r>
      <w:r>
        <w:rPr>
          <w:rFonts w:ascii="Book Antiqua" w:hAnsi="Book Antiqua"/>
          <w:b/>
          <w:bCs/>
        </w:rPr>
        <w:t>276</w:t>
      </w:r>
      <w:r>
        <w:rPr>
          <w:rFonts w:ascii="Book Antiqua" w:hAnsi="Book Antiqua"/>
        </w:rPr>
        <w:t>: 71-74 [PMID: 9082988 DOI: 10.1126/science.276.5309.71]</w:t>
      </w:r>
    </w:p>
    <w:p w14:paraId="78CB5667" w14:textId="77777777" w:rsidR="009B7084" w:rsidRDefault="0083350B">
      <w:pPr>
        <w:spacing w:line="360" w:lineRule="auto"/>
        <w:jc w:val="both"/>
        <w:rPr>
          <w:rFonts w:ascii="Book Antiqua" w:hAnsi="Book Antiqua"/>
        </w:rPr>
      </w:pPr>
      <w:r>
        <w:rPr>
          <w:rFonts w:ascii="Book Antiqua" w:hAnsi="Book Antiqua"/>
        </w:rPr>
        <w:t xml:space="preserve">2 </w:t>
      </w:r>
      <w:r>
        <w:rPr>
          <w:rFonts w:ascii="Book Antiqua" w:hAnsi="Book Antiqua"/>
          <w:b/>
          <w:bCs/>
        </w:rPr>
        <w:t>Rubio D</w:t>
      </w:r>
      <w:r>
        <w:rPr>
          <w:rFonts w:ascii="Book Antiqua" w:hAnsi="Book Antiqua"/>
        </w:rPr>
        <w:t xml:space="preserve">, Garcia S, De la Cueva T, Paz MF, Lloyd AC, </w:t>
      </w:r>
      <w:proofErr w:type="spellStart"/>
      <w:r>
        <w:rPr>
          <w:rFonts w:ascii="Book Antiqua" w:hAnsi="Book Antiqua"/>
        </w:rPr>
        <w:t>Bernad</w:t>
      </w:r>
      <w:proofErr w:type="spellEnd"/>
      <w:r>
        <w:rPr>
          <w:rFonts w:ascii="Book Antiqua" w:hAnsi="Book Antiqua"/>
        </w:rPr>
        <w:t xml:space="preserve"> A, Garcia-Castro J. Human mesenchymal stem cell transformation is associated with a mesenchymal-epithelial transition. </w:t>
      </w:r>
      <w:r>
        <w:rPr>
          <w:rFonts w:ascii="Book Antiqua" w:hAnsi="Book Antiqua"/>
          <w:i/>
          <w:iCs/>
        </w:rPr>
        <w:t>Exp Cell Res</w:t>
      </w:r>
      <w:r>
        <w:rPr>
          <w:rFonts w:ascii="Book Antiqua" w:hAnsi="Book Antiqua"/>
        </w:rPr>
        <w:t xml:space="preserve"> 2008; </w:t>
      </w:r>
      <w:r>
        <w:rPr>
          <w:rFonts w:ascii="Book Antiqua" w:hAnsi="Book Antiqua"/>
          <w:b/>
          <w:bCs/>
        </w:rPr>
        <w:t>314</w:t>
      </w:r>
      <w:r>
        <w:rPr>
          <w:rFonts w:ascii="Book Antiqua" w:hAnsi="Book Antiqua"/>
        </w:rPr>
        <w:t>: 691-698 [PMID: 18201695 DOI: 10.1016/j.yexcr.2007.11.017]</w:t>
      </w:r>
    </w:p>
    <w:p w14:paraId="2BBEABD3" w14:textId="77777777" w:rsidR="009B7084" w:rsidRDefault="0083350B">
      <w:pPr>
        <w:spacing w:line="360" w:lineRule="auto"/>
        <w:jc w:val="both"/>
        <w:rPr>
          <w:rFonts w:ascii="Book Antiqua" w:hAnsi="Book Antiqua"/>
        </w:rPr>
      </w:pPr>
      <w:r>
        <w:rPr>
          <w:rFonts w:ascii="Book Antiqua" w:hAnsi="Book Antiqua"/>
        </w:rPr>
        <w:t xml:space="preserve">3 </w:t>
      </w:r>
      <w:proofErr w:type="spellStart"/>
      <w:r>
        <w:rPr>
          <w:rFonts w:ascii="Book Antiqua" w:hAnsi="Book Antiqua"/>
          <w:b/>
          <w:bCs/>
        </w:rPr>
        <w:t>Breitbach</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Bostani</w:t>
      </w:r>
      <w:proofErr w:type="spellEnd"/>
      <w:r>
        <w:rPr>
          <w:rFonts w:ascii="Book Antiqua" w:hAnsi="Book Antiqua"/>
        </w:rPr>
        <w:t xml:space="preserve"> T, </w:t>
      </w:r>
      <w:proofErr w:type="spellStart"/>
      <w:r>
        <w:rPr>
          <w:rFonts w:ascii="Book Antiqua" w:hAnsi="Book Antiqua"/>
        </w:rPr>
        <w:t>Roell</w:t>
      </w:r>
      <w:proofErr w:type="spellEnd"/>
      <w:r>
        <w:rPr>
          <w:rFonts w:ascii="Book Antiqua" w:hAnsi="Book Antiqua"/>
        </w:rPr>
        <w:t xml:space="preserve"> W, Xia Y, Dewald O, Nygren JM, Fries JW, </w:t>
      </w:r>
      <w:proofErr w:type="spellStart"/>
      <w:r>
        <w:rPr>
          <w:rFonts w:ascii="Book Antiqua" w:hAnsi="Book Antiqua"/>
        </w:rPr>
        <w:t>Tiemann</w:t>
      </w:r>
      <w:proofErr w:type="spellEnd"/>
      <w:r>
        <w:rPr>
          <w:rFonts w:ascii="Book Antiqua" w:hAnsi="Book Antiqua"/>
        </w:rPr>
        <w:t xml:space="preserve"> K, Bohlen H, </w:t>
      </w:r>
      <w:proofErr w:type="spellStart"/>
      <w:r>
        <w:rPr>
          <w:rFonts w:ascii="Book Antiqua" w:hAnsi="Book Antiqua"/>
        </w:rPr>
        <w:t>Hescheler</w:t>
      </w:r>
      <w:proofErr w:type="spellEnd"/>
      <w:r>
        <w:rPr>
          <w:rFonts w:ascii="Book Antiqua" w:hAnsi="Book Antiqua"/>
        </w:rPr>
        <w:t xml:space="preserve"> J, </w:t>
      </w:r>
      <w:proofErr w:type="spellStart"/>
      <w:r>
        <w:rPr>
          <w:rFonts w:ascii="Book Antiqua" w:hAnsi="Book Antiqua"/>
        </w:rPr>
        <w:t>Welz</w:t>
      </w:r>
      <w:proofErr w:type="spellEnd"/>
      <w:r>
        <w:rPr>
          <w:rFonts w:ascii="Book Antiqua" w:hAnsi="Book Antiqua"/>
        </w:rPr>
        <w:t xml:space="preserve"> A, Bloch W, Jacobsen SE, Fleischmann BK. Potential risks of bone marrow cell transplantation into infarcted hearts. </w:t>
      </w:r>
      <w:r>
        <w:rPr>
          <w:rFonts w:ascii="Book Antiqua" w:hAnsi="Book Antiqua"/>
          <w:i/>
          <w:iCs/>
        </w:rPr>
        <w:t>Blood</w:t>
      </w:r>
      <w:r>
        <w:rPr>
          <w:rFonts w:ascii="Book Antiqua" w:hAnsi="Book Antiqua"/>
        </w:rPr>
        <w:t xml:space="preserve"> 2007; </w:t>
      </w:r>
      <w:r>
        <w:rPr>
          <w:rFonts w:ascii="Book Antiqua" w:hAnsi="Book Antiqua"/>
          <w:b/>
          <w:bCs/>
        </w:rPr>
        <w:t>110</w:t>
      </w:r>
      <w:r>
        <w:rPr>
          <w:rFonts w:ascii="Book Antiqua" w:hAnsi="Book Antiqua"/>
        </w:rPr>
        <w:t>: 1362-1369 [PMID: 17483296 DOI: 10.1182/blood-2006-12-063412]</w:t>
      </w:r>
    </w:p>
    <w:p w14:paraId="4CD2819D" w14:textId="77777777" w:rsidR="009B7084" w:rsidRDefault="0083350B">
      <w:pPr>
        <w:spacing w:line="360" w:lineRule="auto"/>
        <w:jc w:val="both"/>
        <w:rPr>
          <w:rFonts w:ascii="Book Antiqua" w:hAnsi="Book Antiqua"/>
        </w:rPr>
      </w:pPr>
      <w:r>
        <w:rPr>
          <w:rFonts w:ascii="Book Antiqua" w:hAnsi="Book Antiqua"/>
        </w:rPr>
        <w:t xml:space="preserve">4 </w:t>
      </w:r>
      <w:proofErr w:type="spellStart"/>
      <w:r>
        <w:rPr>
          <w:rFonts w:ascii="Book Antiqua" w:hAnsi="Book Antiqua"/>
          <w:b/>
          <w:bCs/>
        </w:rPr>
        <w:t>Schrepfer</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Deuse</w:t>
      </w:r>
      <w:proofErr w:type="spellEnd"/>
      <w:r>
        <w:rPr>
          <w:rFonts w:ascii="Book Antiqua" w:hAnsi="Book Antiqua"/>
        </w:rPr>
        <w:t xml:space="preserve"> T, </w:t>
      </w:r>
      <w:proofErr w:type="spellStart"/>
      <w:r>
        <w:rPr>
          <w:rFonts w:ascii="Book Antiqua" w:hAnsi="Book Antiqua"/>
        </w:rPr>
        <w:t>Reichenspurner</w:t>
      </w:r>
      <w:proofErr w:type="spellEnd"/>
      <w:r>
        <w:rPr>
          <w:rFonts w:ascii="Book Antiqua" w:hAnsi="Book Antiqua"/>
        </w:rPr>
        <w:t xml:space="preserve"> H, Fischbein MP, Robbins RC, Pelletier MP. Stem cell transplantation: the lung barrier. </w:t>
      </w:r>
      <w:r>
        <w:rPr>
          <w:rFonts w:ascii="Book Antiqua" w:hAnsi="Book Antiqua"/>
          <w:i/>
          <w:iCs/>
        </w:rPr>
        <w:t>Transplant Proc</w:t>
      </w:r>
      <w:r>
        <w:rPr>
          <w:rFonts w:ascii="Book Antiqua" w:hAnsi="Book Antiqua"/>
        </w:rPr>
        <w:t xml:space="preserve"> 2007; </w:t>
      </w:r>
      <w:r>
        <w:rPr>
          <w:rFonts w:ascii="Book Antiqua" w:hAnsi="Book Antiqua"/>
          <w:b/>
          <w:bCs/>
        </w:rPr>
        <w:t>39</w:t>
      </w:r>
      <w:r>
        <w:rPr>
          <w:rFonts w:ascii="Book Antiqua" w:hAnsi="Book Antiqua"/>
        </w:rPr>
        <w:t>: 573-576 [PMID: 17362785 DOI: 10.1016/j.transproceed.2006.12.019]</w:t>
      </w:r>
    </w:p>
    <w:p w14:paraId="42C33435" w14:textId="77777777" w:rsidR="009B7084" w:rsidRDefault="0083350B">
      <w:pPr>
        <w:spacing w:line="360" w:lineRule="auto"/>
        <w:jc w:val="both"/>
        <w:rPr>
          <w:rFonts w:ascii="Book Antiqua" w:hAnsi="Book Antiqua"/>
        </w:rPr>
      </w:pPr>
      <w:r>
        <w:rPr>
          <w:rFonts w:ascii="Book Antiqua" w:hAnsi="Book Antiqua"/>
        </w:rPr>
        <w:t xml:space="preserve">5 </w:t>
      </w:r>
      <w:r>
        <w:rPr>
          <w:rFonts w:ascii="Book Antiqua" w:hAnsi="Book Antiqua"/>
          <w:b/>
          <w:bCs/>
        </w:rPr>
        <w:t>Harrell CR</w:t>
      </w:r>
      <w:r>
        <w:rPr>
          <w:rFonts w:ascii="Book Antiqua" w:hAnsi="Book Antiqua"/>
        </w:rPr>
        <w:t xml:space="preserve">, Jovicic N, </w:t>
      </w:r>
      <w:proofErr w:type="spellStart"/>
      <w:r>
        <w:rPr>
          <w:rFonts w:ascii="Book Antiqua" w:hAnsi="Book Antiqua"/>
        </w:rPr>
        <w:t>Djonov</w:t>
      </w:r>
      <w:proofErr w:type="spellEnd"/>
      <w:r>
        <w:rPr>
          <w:rFonts w:ascii="Book Antiqua" w:hAnsi="Book Antiqua"/>
        </w:rPr>
        <w:t xml:space="preserve"> V, </w:t>
      </w:r>
      <w:proofErr w:type="spellStart"/>
      <w:r>
        <w:rPr>
          <w:rFonts w:ascii="Book Antiqua" w:hAnsi="Book Antiqua"/>
        </w:rPr>
        <w:t>Arsenijevic</w:t>
      </w:r>
      <w:proofErr w:type="spellEnd"/>
      <w:r>
        <w:rPr>
          <w:rFonts w:ascii="Book Antiqua" w:hAnsi="Book Antiqua"/>
        </w:rPr>
        <w:t xml:space="preserve"> N, </w:t>
      </w:r>
      <w:proofErr w:type="spellStart"/>
      <w:r>
        <w:rPr>
          <w:rFonts w:ascii="Book Antiqua" w:hAnsi="Book Antiqua"/>
        </w:rPr>
        <w:t>Volarevic</w:t>
      </w:r>
      <w:proofErr w:type="spellEnd"/>
      <w:r>
        <w:rPr>
          <w:rFonts w:ascii="Book Antiqua" w:hAnsi="Book Antiqua"/>
        </w:rPr>
        <w:t xml:space="preserve"> V. Mesenchymal Stem Cell-Derived Exosomes and Other Extracellular Vesicles as New Remedies in the Therapy of Inflammatory Diseases. </w:t>
      </w:r>
      <w:r>
        <w:rPr>
          <w:rFonts w:ascii="Book Antiqua" w:hAnsi="Book Antiqua"/>
          <w:i/>
          <w:iCs/>
        </w:rPr>
        <w:t>Cells</w:t>
      </w:r>
      <w:r>
        <w:rPr>
          <w:rFonts w:ascii="Book Antiqua" w:hAnsi="Book Antiqua"/>
        </w:rPr>
        <w:t xml:space="preserve"> 2019; </w:t>
      </w:r>
      <w:r>
        <w:rPr>
          <w:rFonts w:ascii="Book Antiqua" w:hAnsi="Book Antiqua"/>
          <w:b/>
          <w:bCs/>
        </w:rPr>
        <w:t>8</w:t>
      </w:r>
      <w:r>
        <w:rPr>
          <w:rFonts w:ascii="Book Antiqua" w:hAnsi="Book Antiqua"/>
        </w:rPr>
        <w:t xml:space="preserve">: 1605 [PMID: </w:t>
      </w:r>
      <w:bookmarkStart w:id="2" w:name="OLE_LINK3"/>
      <w:r>
        <w:rPr>
          <w:rFonts w:ascii="Book Antiqua" w:hAnsi="Book Antiqua"/>
        </w:rPr>
        <w:t>31835680</w:t>
      </w:r>
      <w:bookmarkEnd w:id="2"/>
      <w:r>
        <w:rPr>
          <w:rFonts w:ascii="Book Antiqua" w:hAnsi="Book Antiqua"/>
        </w:rPr>
        <w:t xml:space="preserve"> DOI: 10.3390/cells8121605]</w:t>
      </w:r>
    </w:p>
    <w:p w14:paraId="55B6BCBB" w14:textId="77777777" w:rsidR="009B7084" w:rsidRDefault="0083350B">
      <w:pPr>
        <w:spacing w:line="360" w:lineRule="auto"/>
        <w:jc w:val="both"/>
        <w:rPr>
          <w:rFonts w:ascii="Book Antiqua" w:hAnsi="Book Antiqua"/>
        </w:rPr>
      </w:pPr>
      <w:r>
        <w:rPr>
          <w:rFonts w:ascii="Book Antiqua" w:hAnsi="Book Antiqua"/>
        </w:rPr>
        <w:t xml:space="preserve">6 </w:t>
      </w:r>
      <w:proofErr w:type="spellStart"/>
      <w:r>
        <w:rPr>
          <w:rFonts w:ascii="Book Antiqua" w:hAnsi="Book Antiqua"/>
          <w:b/>
          <w:bCs/>
        </w:rPr>
        <w:t>Mardpour</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Hamidieh</w:t>
      </w:r>
      <w:proofErr w:type="spellEnd"/>
      <w:r>
        <w:rPr>
          <w:rFonts w:ascii="Book Antiqua" w:hAnsi="Book Antiqua"/>
        </w:rPr>
        <w:t xml:space="preserve"> AA, </w:t>
      </w:r>
      <w:proofErr w:type="spellStart"/>
      <w:r>
        <w:rPr>
          <w:rFonts w:ascii="Book Antiqua" w:hAnsi="Book Antiqua"/>
        </w:rPr>
        <w:t>Taleahmad</w:t>
      </w:r>
      <w:proofErr w:type="spellEnd"/>
      <w:r>
        <w:rPr>
          <w:rFonts w:ascii="Book Antiqua" w:hAnsi="Book Antiqua"/>
        </w:rPr>
        <w:t xml:space="preserve"> S, </w:t>
      </w:r>
      <w:proofErr w:type="spellStart"/>
      <w:r>
        <w:rPr>
          <w:rFonts w:ascii="Book Antiqua" w:hAnsi="Book Antiqua"/>
        </w:rPr>
        <w:t>Sharifzad</w:t>
      </w:r>
      <w:proofErr w:type="spellEnd"/>
      <w:r>
        <w:rPr>
          <w:rFonts w:ascii="Book Antiqua" w:hAnsi="Book Antiqua"/>
        </w:rPr>
        <w:t xml:space="preserve"> F, </w:t>
      </w:r>
      <w:proofErr w:type="spellStart"/>
      <w:r>
        <w:rPr>
          <w:rFonts w:ascii="Book Antiqua" w:hAnsi="Book Antiqua"/>
        </w:rPr>
        <w:t>Taghikhani</w:t>
      </w:r>
      <w:proofErr w:type="spellEnd"/>
      <w:r>
        <w:rPr>
          <w:rFonts w:ascii="Book Antiqua" w:hAnsi="Book Antiqua"/>
        </w:rPr>
        <w:t xml:space="preserve"> A, </w:t>
      </w:r>
      <w:proofErr w:type="spellStart"/>
      <w:r>
        <w:rPr>
          <w:rFonts w:ascii="Book Antiqua" w:hAnsi="Book Antiqua"/>
        </w:rPr>
        <w:t>Baharvand</w:t>
      </w:r>
      <w:proofErr w:type="spellEnd"/>
      <w:r>
        <w:rPr>
          <w:rFonts w:ascii="Book Antiqua" w:hAnsi="Book Antiqua"/>
        </w:rPr>
        <w:t xml:space="preserve"> H. Interaction between mesenchymal stromal cell-derived extracellular vesicles and immune cells by distinct protein content. </w:t>
      </w:r>
      <w:r>
        <w:rPr>
          <w:rFonts w:ascii="Book Antiqua" w:hAnsi="Book Antiqua"/>
          <w:i/>
          <w:iCs/>
        </w:rPr>
        <w:t xml:space="preserve">J Cell </w:t>
      </w:r>
      <w:proofErr w:type="spellStart"/>
      <w:r>
        <w:rPr>
          <w:rFonts w:ascii="Book Antiqua" w:hAnsi="Book Antiqua"/>
          <w:i/>
          <w:iCs/>
        </w:rPr>
        <w:t>Physiol</w:t>
      </w:r>
      <w:proofErr w:type="spellEnd"/>
      <w:r>
        <w:rPr>
          <w:rFonts w:ascii="Book Antiqua" w:hAnsi="Book Antiqua"/>
        </w:rPr>
        <w:t xml:space="preserve"> 2019; </w:t>
      </w:r>
      <w:r>
        <w:rPr>
          <w:rFonts w:ascii="Book Antiqua" w:hAnsi="Book Antiqua"/>
          <w:b/>
          <w:bCs/>
        </w:rPr>
        <w:t>234</w:t>
      </w:r>
      <w:r>
        <w:rPr>
          <w:rFonts w:ascii="Book Antiqua" w:hAnsi="Book Antiqua"/>
        </w:rPr>
        <w:t>: 8249-8258 [PMID: 30378105 DOI: 10.1002/jcp.27669]</w:t>
      </w:r>
    </w:p>
    <w:p w14:paraId="5E7325DA" w14:textId="77777777" w:rsidR="009B7084" w:rsidRDefault="0083350B">
      <w:pPr>
        <w:spacing w:line="360" w:lineRule="auto"/>
        <w:jc w:val="both"/>
        <w:rPr>
          <w:rFonts w:ascii="Book Antiqua" w:hAnsi="Book Antiqua"/>
        </w:rPr>
      </w:pPr>
      <w:r>
        <w:rPr>
          <w:rFonts w:ascii="Book Antiqua" w:hAnsi="Book Antiqua"/>
        </w:rPr>
        <w:t xml:space="preserve">7 </w:t>
      </w:r>
      <w:r>
        <w:rPr>
          <w:rFonts w:ascii="Book Antiqua" w:hAnsi="Book Antiqua"/>
          <w:b/>
          <w:bCs/>
        </w:rPr>
        <w:t>Harrell CR</w:t>
      </w:r>
      <w:r>
        <w:rPr>
          <w:rFonts w:ascii="Book Antiqua" w:hAnsi="Book Antiqua"/>
        </w:rPr>
        <w:t xml:space="preserve">, Jankovic MG, </w:t>
      </w:r>
      <w:proofErr w:type="spellStart"/>
      <w:r>
        <w:rPr>
          <w:rFonts w:ascii="Book Antiqua" w:hAnsi="Book Antiqua"/>
        </w:rPr>
        <w:t>Fellabaum</w:t>
      </w:r>
      <w:proofErr w:type="spellEnd"/>
      <w:r>
        <w:rPr>
          <w:rFonts w:ascii="Book Antiqua" w:hAnsi="Book Antiqua"/>
        </w:rPr>
        <w:t xml:space="preserve"> C, </w:t>
      </w:r>
      <w:proofErr w:type="spellStart"/>
      <w:r>
        <w:rPr>
          <w:rFonts w:ascii="Book Antiqua" w:hAnsi="Book Antiqua"/>
        </w:rPr>
        <w:t>Volarevic</w:t>
      </w:r>
      <w:proofErr w:type="spellEnd"/>
      <w:r>
        <w:rPr>
          <w:rFonts w:ascii="Book Antiqua" w:hAnsi="Book Antiqua"/>
        </w:rPr>
        <w:t xml:space="preserve"> A, </w:t>
      </w:r>
      <w:proofErr w:type="spellStart"/>
      <w:r>
        <w:rPr>
          <w:rFonts w:ascii="Book Antiqua" w:hAnsi="Book Antiqua"/>
        </w:rPr>
        <w:t>Djonov</w:t>
      </w:r>
      <w:proofErr w:type="spellEnd"/>
      <w:r>
        <w:rPr>
          <w:rFonts w:ascii="Book Antiqua" w:hAnsi="Book Antiqua"/>
        </w:rPr>
        <w:t xml:space="preserve"> V, </w:t>
      </w:r>
      <w:proofErr w:type="spellStart"/>
      <w:r>
        <w:rPr>
          <w:rFonts w:ascii="Book Antiqua" w:hAnsi="Book Antiqua"/>
        </w:rPr>
        <w:t>Arsenijevic</w:t>
      </w:r>
      <w:proofErr w:type="spellEnd"/>
      <w:r>
        <w:rPr>
          <w:rFonts w:ascii="Book Antiqua" w:hAnsi="Book Antiqua"/>
        </w:rPr>
        <w:t xml:space="preserve"> A, </w:t>
      </w:r>
      <w:proofErr w:type="spellStart"/>
      <w:r>
        <w:rPr>
          <w:rFonts w:ascii="Book Antiqua" w:hAnsi="Book Antiqua"/>
        </w:rPr>
        <w:t>Volarevic</w:t>
      </w:r>
      <w:proofErr w:type="spellEnd"/>
      <w:r>
        <w:rPr>
          <w:rFonts w:ascii="Book Antiqua" w:hAnsi="Book Antiqua"/>
        </w:rPr>
        <w:t xml:space="preserve"> V. Molecular Mechanisms Responsible for Anti-inflammatory and </w:t>
      </w:r>
      <w:r>
        <w:rPr>
          <w:rFonts w:ascii="Book Antiqua" w:hAnsi="Book Antiqua"/>
        </w:rPr>
        <w:lastRenderedPageBreak/>
        <w:t xml:space="preserve">Immunosuppressive Effects of Mesenchymal Stem Cell-Derived Factors. </w:t>
      </w:r>
      <w:r>
        <w:rPr>
          <w:rFonts w:ascii="Book Antiqua" w:hAnsi="Book Antiqua"/>
          <w:i/>
          <w:iCs/>
        </w:rPr>
        <w:t>Adv Exp Med Biol</w:t>
      </w:r>
      <w:r>
        <w:rPr>
          <w:rFonts w:ascii="Book Antiqua" w:hAnsi="Book Antiqua"/>
        </w:rPr>
        <w:t xml:space="preserve"> 2019; </w:t>
      </w:r>
      <w:r>
        <w:rPr>
          <w:rFonts w:ascii="Book Antiqua" w:hAnsi="Book Antiqua"/>
          <w:b/>
          <w:bCs/>
        </w:rPr>
        <w:t>1084</w:t>
      </w:r>
      <w:r>
        <w:rPr>
          <w:rFonts w:ascii="Book Antiqua" w:hAnsi="Book Antiqua"/>
        </w:rPr>
        <w:t>: 187-206 [PMID: 31175638 DOI: 10.1007/5584_2018_306]</w:t>
      </w:r>
    </w:p>
    <w:p w14:paraId="028006D3" w14:textId="77777777" w:rsidR="009B7084" w:rsidRDefault="0083350B">
      <w:pPr>
        <w:spacing w:line="360" w:lineRule="auto"/>
        <w:jc w:val="both"/>
        <w:rPr>
          <w:rFonts w:ascii="Book Antiqua" w:hAnsi="Book Antiqua"/>
        </w:rPr>
      </w:pPr>
      <w:r>
        <w:rPr>
          <w:rFonts w:ascii="Book Antiqua" w:hAnsi="Book Antiqua"/>
        </w:rPr>
        <w:t xml:space="preserve">8 </w:t>
      </w:r>
      <w:proofErr w:type="spellStart"/>
      <w:r>
        <w:rPr>
          <w:rFonts w:ascii="Book Antiqua" w:hAnsi="Book Antiqua"/>
          <w:b/>
          <w:bCs/>
        </w:rPr>
        <w:t>Théry</w:t>
      </w:r>
      <w:proofErr w:type="spellEnd"/>
      <w:r>
        <w:rPr>
          <w:rFonts w:ascii="Book Antiqua" w:hAnsi="Book Antiqua"/>
          <w:b/>
          <w:bCs/>
        </w:rPr>
        <w:t xml:space="preserve"> C</w:t>
      </w:r>
      <w:r>
        <w:rPr>
          <w:rFonts w:ascii="Book Antiqua" w:hAnsi="Book Antiqua"/>
        </w:rPr>
        <w:t xml:space="preserve">, Witwer KW, </w:t>
      </w:r>
      <w:proofErr w:type="spellStart"/>
      <w:r>
        <w:rPr>
          <w:rFonts w:ascii="Book Antiqua" w:hAnsi="Book Antiqua"/>
        </w:rPr>
        <w:t>Aikawa</w:t>
      </w:r>
      <w:proofErr w:type="spellEnd"/>
      <w:r>
        <w:rPr>
          <w:rFonts w:ascii="Book Antiqua" w:hAnsi="Book Antiqua"/>
        </w:rPr>
        <w:t xml:space="preserve"> E, Alcaraz MJ, Anderson JD, </w:t>
      </w:r>
      <w:proofErr w:type="spellStart"/>
      <w:r>
        <w:rPr>
          <w:rFonts w:ascii="Book Antiqua" w:hAnsi="Book Antiqua"/>
        </w:rPr>
        <w:t>Andriantsitohaina</w:t>
      </w:r>
      <w:proofErr w:type="spellEnd"/>
      <w:r>
        <w:rPr>
          <w:rFonts w:ascii="Book Antiqua" w:hAnsi="Book Antiqua"/>
        </w:rPr>
        <w:t xml:space="preserve"> R, Antoniou A, Arab T, Archer F, Atkin-Smith GK, Ayre DC, Bach JM, </w:t>
      </w:r>
      <w:proofErr w:type="spellStart"/>
      <w:r>
        <w:rPr>
          <w:rFonts w:ascii="Book Antiqua" w:hAnsi="Book Antiqua"/>
        </w:rPr>
        <w:t>Bachurski</w:t>
      </w:r>
      <w:proofErr w:type="spellEnd"/>
      <w:r>
        <w:rPr>
          <w:rFonts w:ascii="Book Antiqua" w:hAnsi="Book Antiqua"/>
        </w:rPr>
        <w:t xml:space="preserve"> D, </w:t>
      </w:r>
      <w:proofErr w:type="spellStart"/>
      <w:r>
        <w:rPr>
          <w:rFonts w:ascii="Book Antiqua" w:hAnsi="Book Antiqua"/>
        </w:rPr>
        <w:t>Baharvand</w:t>
      </w:r>
      <w:proofErr w:type="spellEnd"/>
      <w:r>
        <w:rPr>
          <w:rFonts w:ascii="Book Antiqua" w:hAnsi="Book Antiqua"/>
        </w:rPr>
        <w:t xml:space="preserve"> H, </w:t>
      </w:r>
      <w:proofErr w:type="spellStart"/>
      <w:r>
        <w:rPr>
          <w:rFonts w:ascii="Book Antiqua" w:hAnsi="Book Antiqua"/>
        </w:rPr>
        <w:t>Balaj</w:t>
      </w:r>
      <w:proofErr w:type="spellEnd"/>
      <w:r>
        <w:rPr>
          <w:rFonts w:ascii="Book Antiqua" w:hAnsi="Book Antiqua"/>
        </w:rPr>
        <w:t xml:space="preserve"> L, </w:t>
      </w:r>
      <w:proofErr w:type="spellStart"/>
      <w:r>
        <w:rPr>
          <w:rFonts w:ascii="Book Antiqua" w:hAnsi="Book Antiqua"/>
        </w:rPr>
        <w:t>Baldacchino</w:t>
      </w:r>
      <w:proofErr w:type="spellEnd"/>
      <w:r>
        <w:rPr>
          <w:rFonts w:ascii="Book Antiqua" w:hAnsi="Book Antiqua"/>
        </w:rPr>
        <w:t xml:space="preserve"> S, Bauer NN, Baxter AA, </w:t>
      </w:r>
      <w:proofErr w:type="spellStart"/>
      <w:r>
        <w:rPr>
          <w:rFonts w:ascii="Book Antiqua" w:hAnsi="Book Antiqua"/>
        </w:rPr>
        <w:t>Bebawy</w:t>
      </w:r>
      <w:proofErr w:type="spellEnd"/>
      <w:r>
        <w:rPr>
          <w:rFonts w:ascii="Book Antiqua" w:hAnsi="Book Antiqua"/>
        </w:rPr>
        <w:t xml:space="preserve"> M, Beckham C, </w:t>
      </w:r>
      <w:proofErr w:type="spellStart"/>
      <w:r>
        <w:rPr>
          <w:rFonts w:ascii="Book Antiqua" w:hAnsi="Book Antiqua"/>
        </w:rPr>
        <w:t>Bedina</w:t>
      </w:r>
      <w:proofErr w:type="spellEnd"/>
      <w:r>
        <w:rPr>
          <w:rFonts w:ascii="Book Antiqua" w:hAnsi="Book Antiqua"/>
        </w:rPr>
        <w:t xml:space="preserve"> </w:t>
      </w:r>
      <w:proofErr w:type="spellStart"/>
      <w:r>
        <w:rPr>
          <w:rFonts w:ascii="Book Antiqua" w:hAnsi="Book Antiqua"/>
        </w:rPr>
        <w:t>Zavec</w:t>
      </w:r>
      <w:proofErr w:type="spellEnd"/>
      <w:r>
        <w:rPr>
          <w:rFonts w:ascii="Book Antiqua" w:hAnsi="Book Antiqua"/>
        </w:rPr>
        <w:t xml:space="preserve"> A, </w:t>
      </w:r>
      <w:proofErr w:type="spellStart"/>
      <w:r>
        <w:rPr>
          <w:rFonts w:ascii="Book Antiqua" w:hAnsi="Book Antiqua"/>
        </w:rPr>
        <w:t>Benmoussa</w:t>
      </w:r>
      <w:proofErr w:type="spellEnd"/>
      <w:r>
        <w:rPr>
          <w:rFonts w:ascii="Book Antiqua" w:hAnsi="Book Antiqua"/>
        </w:rPr>
        <w:t xml:space="preserve"> A, Berardi AC, </w:t>
      </w:r>
      <w:proofErr w:type="spellStart"/>
      <w:r>
        <w:rPr>
          <w:rFonts w:ascii="Book Antiqua" w:hAnsi="Book Antiqua"/>
        </w:rPr>
        <w:t>Bergese</w:t>
      </w:r>
      <w:proofErr w:type="spellEnd"/>
      <w:r>
        <w:rPr>
          <w:rFonts w:ascii="Book Antiqua" w:hAnsi="Book Antiqua"/>
        </w:rPr>
        <w:t xml:space="preserve"> P, </w:t>
      </w:r>
      <w:proofErr w:type="spellStart"/>
      <w:r>
        <w:rPr>
          <w:rFonts w:ascii="Book Antiqua" w:hAnsi="Book Antiqua"/>
        </w:rPr>
        <w:t>Bielska</w:t>
      </w:r>
      <w:proofErr w:type="spellEnd"/>
      <w:r>
        <w:rPr>
          <w:rFonts w:ascii="Book Antiqua" w:hAnsi="Book Antiqua"/>
        </w:rPr>
        <w:t xml:space="preserve"> E, </w:t>
      </w:r>
      <w:proofErr w:type="spellStart"/>
      <w:r>
        <w:rPr>
          <w:rFonts w:ascii="Book Antiqua" w:hAnsi="Book Antiqua"/>
        </w:rPr>
        <w:t>Blenkiron</w:t>
      </w:r>
      <w:proofErr w:type="spellEnd"/>
      <w:r>
        <w:rPr>
          <w:rFonts w:ascii="Book Antiqua" w:hAnsi="Book Antiqua"/>
        </w:rPr>
        <w:t xml:space="preserve"> C, </w:t>
      </w:r>
      <w:proofErr w:type="spellStart"/>
      <w:r>
        <w:rPr>
          <w:rFonts w:ascii="Book Antiqua" w:hAnsi="Book Antiqua"/>
        </w:rPr>
        <w:t>Bobis-Wozowicz</w:t>
      </w:r>
      <w:proofErr w:type="spellEnd"/>
      <w:r>
        <w:rPr>
          <w:rFonts w:ascii="Book Antiqua" w:hAnsi="Book Antiqua"/>
        </w:rPr>
        <w:t xml:space="preserve"> S, </w:t>
      </w:r>
      <w:proofErr w:type="spellStart"/>
      <w:r>
        <w:rPr>
          <w:rFonts w:ascii="Book Antiqua" w:hAnsi="Book Antiqua"/>
        </w:rPr>
        <w:t>Boilard</w:t>
      </w:r>
      <w:proofErr w:type="spellEnd"/>
      <w:r>
        <w:rPr>
          <w:rFonts w:ascii="Book Antiqua" w:hAnsi="Book Antiqua"/>
        </w:rPr>
        <w:t xml:space="preserve"> E, </w:t>
      </w:r>
      <w:proofErr w:type="spellStart"/>
      <w:r>
        <w:rPr>
          <w:rFonts w:ascii="Book Antiqua" w:hAnsi="Book Antiqua"/>
        </w:rPr>
        <w:t>Boireau</w:t>
      </w:r>
      <w:proofErr w:type="spellEnd"/>
      <w:r>
        <w:rPr>
          <w:rFonts w:ascii="Book Antiqua" w:hAnsi="Book Antiqua"/>
        </w:rPr>
        <w:t xml:space="preserve"> W, Bongiovanni A, </w:t>
      </w:r>
      <w:proofErr w:type="spellStart"/>
      <w:r>
        <w:rPr>
          <w:rFonts w:ascii="Book Antiqua" w:hAnsi="Book Antiqua"/>
        </w:rPr>
        <w:t>Borràs</w:t>
      </w:r>
      <w:proofErr w:type="spellEnd"/>
      <w:r>
        <w:rPr>
          <w:rFonts w:ascii="Book Antiqua" w:hAnsi="Book Antiqua"/>
        </w:rPr>
        <w:t xml:space="preserve"> FE, Bosch S, Boulanger CM, </w:t>
      </w:r>
      <w:proofErr w:type="spellStart"/>
      <w:r>
        <w:rPr>
          <w:rFonts w:ascii="Book Antiqua" w:hAnsi="Book Antiqua"/>
        </w:rPr>
        <w:t>Breakefield</w:t>
      </w:r>
      <w:proofErr w:type="spellEnd"/>
      <w:r>
        <w:rPr>
          <w:rFonts w:ascii="Book Antiqua" w:hAnsi="Book Antiqua"/>
        </w:rPr>
        <w:t xml:space="preserve"> X, </w:t>
      </w:r>
      <w:proofErr w:type="spellStart"/>
      <w:r>
        <w:rPr>
          <w:rFonts w:ascii="Book Antiqua" w:hAnsi="Book Antiqua"/>
        </w:rPr>
        <w:t>Breglio</w:t>
      </w:r>
      <w:proofErr w:type="spellEnd"/>
      <w:r>
        <w:rPr>
          <w:rFonts w:ascii="Book Antiqua" w:hAnsi="Book Antiqua"/>
        </w:rPr>
        <w:t xml:space="preserve"> AM, Brennan MÁ, Brigstock DR, Brisson A, </w:t>
      </w:r>
      <w:proofErr w:type="spellStart"/>
      <w:r>
        <w:rPr>
          <w:rFonts w:ascii="Book Antiqua" w:hAnsi="Book Antiqua"/>
        </w:rPr>
        <w:t>Broekman</w:t>
      </w:r>
      <w:proofErr w:type="spellEnd"/>
      <w:r>
        <w:rPr>
          <w:rFonts w:ascii="Book Antiqua" w:hAnsi="Book Antiqua"/>
        </w:rPr>
        <w:t xml:space="preserve"> ML, Bromberg JF, </w:t>
      </w:r>
      <w:proofErr w:type="spellStart"/>
      <w:r>
        <w:rPr>
          <w:rFonts w:ascii="Book Antiqua" w:hAnsi="Book Antiqua"/>
        </w:rPr>
        <w:t>Bryl-Górecka</w:t>
      </w:r>
      <w:proofErr w:type="spellEnd"/>
      <w:r>
        <w:rPr>
          <w:rFonts w:ascii="Book Antiqua" w:hAnsi="Book Antiqua"/>
        </w:rPr>
        <w:t xml:space="preserve"> P, Buch S, Buck AH, Burger D, </w:t>
      </w:r>
      <w:proofErr w:type="spellStart"/>
      <w:r>
        <w:rPr>
          <w:rFonts w:ascii="Book Antiqua" w:hAnsi="Book Antiqua"/>
        </w:rPr>
        <w:t>Busatto</w:t>
      </w:r>
      <w:proofErr w:type="spellEnd"/>
      <w:r>
        <w:rPr>
          <w:rFonts w:ascii="Book Antiqua" w:hAnsi="Book Antiqua"/>
        </w:rPr>
        <w:t xml:space="preserve"> S, </w:t>
      </w:r>
      <w:proofErr w:type="spellStart"/>
      <w:r>
        <w:rPr>
          <w:rFonts w:ascii="Book Antiqua" w:hAnsi="Book Antiqua"/>
        </w:rPr>
        <w:t>Buschmann</w:t>
      </w:r>
      <w:proofErr w:type="spellEnd"/>
      <w:r>
        <w:rPr>
          <w:rFonts w:ascii="Book Antiqua" w:hAnsi="Book Antiqua"/>
        </w:rPr>
        <w:t xml:space="preserve"> D, </w:t>
      </w:r>
      <w:proofErr w:type="spellStart"/>
      <w:r>
        <w:rPr>
          <w:rFonts w:ascii="Book Antiqua" w:hAnsi="Book Antiqua"/>
        </w:rPr>
        <w:t>Bussolati</w:t>
      </w:r>
      <w:proofErr w:type="spellEnd"/>
      <w:r>
        <w:rPr>
          <w:rFonts w:ascii="Book Antiqua" w:hAnsi="Book Antiqua"/>
        </w:rPr>
        <w:t xml:space="preserve"> B, </w:t>
      </w:r>
      <w:proofErr w:type="spellStart"/>
      <w:r>
        <w:rPr>
          <w:rFonts w:ascii="Book Antiqua" w:hAnsi="Book Antiqua"/>
        </w:rPr>
        <w:t>Buzás</w:t>
      </w:r>
      <w:proofErr w:type="spellEnd"/>
      <w:r>
        <w:rPr>
          <w:rFonts w:ascii="Book Antiqua" w:hAnsi="Book Antiqua"/>
        </w:rPr>
        <w:t xml:space="preserve"> EI, Byrd JB, </w:t>
      </w:r>
      <w:proofErr w:type="spellStart"/>
      <w:r>
        <w:rPr>
          <w:rFonts w:ascii="Book Antiqua" w:hAnsi="Book Antiqua"/>
        </w:rPr>
        <w:t>Camussi</w:t>
      </w:r>
      <w:proofErr w:type="spellEnd"/>
      <w:r>
        <w:rPr>
          <w:rFonts w:ascii="Book Antiqua" w:hAnsi="Book Antiqua"/>
        </w:rPr>
        <w:t xml:space="preserve"> G, Carter DR, Caruso S, </w:t>
      </w:r>
      <w:proofErr w:type="spellStart"/>
      <w:r>
        <w:rPr>
          <w:rFonts w:ascii="Book Antiqua" w:hAnsi="Book Antiqua"/>
        </w:rPr>
        <w:t>Chamley</w:t>
      </w:r>
      <w:proofErr w:type="spellEnd"/>
      <w:r>
        <w:rPr>
          <w:rFonts w:ascii="Book Antiqua" w:hAnsi="Book Antiqua"/>
        </w:rPr>
        <w:t xml:space="preserve"> LW, Chang YT, Chen C, Chen S, Cheng L, Chin AR, Clayton A, </w:t>
      </w:r>
      <w:proofErr w:type="spellStart"/>
      <w:r>
        <w:rPr>
          <w:rFonts w:ascii="Book Antiqua" w:hAnsi="Book Antiqua"/>
        </w:rPr>
        <w:t>Clerici</w:t>
      </w:r>
      <w:proofErr w:type="spellEnd"/>
      <w:r>
        <w:rPr>
          <w:rFonts w:ascii="Book Antiqua" w:hAnsi="Book Antiqua"/>
        </w:rPr>
        <w:t xml:space="preserve"> SP, Cocks A, </w:t>
      </w:r>
      <w:proofErr w:type="spellStart"/>
      <w:r>
        <w:rPr>
          <w:rFonts w:ascii="Book Antiqua" w:hAnsi="Book Antiqua"/>
        </w:rPr>
        <w:t>Cocucci</w:t>
      </w:r>
      <w:proofErr w:type="spellEnd"/>
      <w:r>
        <w:rPr>
          <w:rFonts w:ascii="Book Antiqua" w:hAnsi="Book Antiqua"/>
        </w:rPr>
        <w:t xml:space="preserve"> E, Coffey RJ, Cordeiro-da-Silva A, Couch Y, </w:t>
      </w:r>
      <w:proofErr w:type="spellStart"/>
      <w:r>
        <w:rPr>
          <w:rFonts w:ascii="Book Antiqua" w:hAnsi="Book Antiqua"/>
        </w:rPr>
        <w:t>Coumans</w:t>
      </w:r>
      <w:proofErr w:type="spellEnd"/>
      <w:r>
        <w:rPr>
          <w:rFonts w:ascii="Book Antiqua" w:hAnsi="Book Antiqua"/>
        </w:rPr>
        <w:t xml:space="preserve"> FA, Coyle B, </w:t>
      </w:r>
      <w:proofErr w:type="spellStart"/>
      <w:r>
        <w:rPr>
          <w:rFonts w:ascii="Book Antiqua" w:hAnsi="Book Antiqua"/>
        </w:rPr>
        <w:t>Crescitelli</w:t>
      </w:r>
      <w:proofErr w:type="spellEnd"/>
      <w:r>
        <w:rPr>
          <w:rFonts w:ascii="Book Antiqua" w:hAnsi="Book Antiqua"/>
        </w:rPr>
        <w:t xml:space="preserve"> R, </w:t>
      </w:r>
      <w:proofErr w:type="spellStart"/>
      <w:r>
        <w:rPr>
          <w:rFonts w:ascii="Book Antiqua" w:hAnsi="Book Antiqua"/>
        </w:rPr>
        <w:t>Criado</w:t>
      </w:r>
      <w:proofErr w:type="spellEnd"/>
      <w:r>
        <w:rPr>
          <w:rFonts w:ascii="Book Antiqua" w:hAnsi="Book Antiqua"/>
        </w:rPr>
        <w:t xml:space="preserve"> MF, D'Souza-</w:t>
      </w:r>
      <w:proofErr w:type="spellStart"/>
      <w:r>
        <w:rPr>
          <w:rFonts w:ascii="Book Antiqua" w:hAnsi="Book Antiqua"/>
        </w:rPr>
        <w:t>Schorey</w:t>
      </w:r>
      <w:proofErr w:type="spellEnd"/>
      <w:r>
        <w:rPr>
          <w:rFonts w:ascii="Book Antiqua" w:hAnsi="Book Antiqua"/>
        </w:rPr>
        <w:t xml:space="preserve"> C, Das S, Datta Chaudhuri A, de Candia P, De Santana EF, De </w:t>
      </w:r>
      <w:proofErr w:type="spellStart"/>
      <w:r>
        <w:rPr>
          <w:rFonts w:ascii="Book Antiqua" w:hAnsi="Book Antiqua"/>
        </w:rPr>
        <w:t>Wever</w:t>
      </w:r>
      <w:proofErr w:type="spellEnd"/>
      <w:r>
        <w:rPr>
          <w:rFonts w:ascii="Book Antiqua" w:hAnsi="Book Antiqua"/>
        </w:rPr>
        <w:t xml:space="preserve"> O, Del Portillo HA, </w:t>
      </w:r>
      <w:proofErr w:type="spellStart"/>
      <w:r>
        <w:rPr>
          <w:rFonts w:ascii="Book Antiqua" w:hAnsi="Book Antiqua"/>
        </w:rPr>
        <w:t>Demaret</w:t>
      </w:r>
      <w:proofErr w:type="spellEnd"/>
      <w:r>
        <w:rPr>
          <w:rFonts w:ascii="Book Antiqua" w:hAnsi="Book Antiqua"/>
        </w:rPr>
        <w:t xml:space="preserve"> T, Deville S, Devitt A, </w:t>
      </w:r>
      <w:proofErr w:type="spellStart"/>
      <w:r>
        <w:rPr>
          <w:rFonts w:ascii="Book Antiqua" w:hAnsi="Book Antiqua"/>
        </w:rPr>
        <w:t>Dhondt</w:t>
      </w:r>
      <w:proofErr w:type="spellEnd"/>
      <w:r>
        <w:rPr>
          <w:rFonts w:ascii="Book Antiqua" w:hAnsi="Book Antiqua"/>
        </w:rPr>
        <w:t xml:space="preserve"> B, Di </w:t>
      </w:r>
      <w:proofErr w:type="spellStart"/>
      <w:r>
        <w:rPr>
          <w:rFonts w:ascii="Book Antiqua" w:hAnsi="Book Antiqua"/>
        </w:rPr>
        <w:t>Vizio</w:t>
      </w:r>
      <w:proofErr w:type="spellEnd"/>
      <w:r>
        <w:rPr>
          <w:rFonts w:ascii="Book Antiqua" w:hAnsi="Book Antiqua"/>
        </w:rPr>
        <w:t xml:space="preserve"> D, Dieterich LC, </w:t>
      </w:r>
      <w:proofErr w:type="spellStart"/>
      <w:r>
        <w:rPr>
          <w:rFonts w:ascii="Book Antiqua" w:hAnsi="Book Antiqua"/>
        </w:rPr>
        <w:t>Dolo</w:t>
      </w:r>
      <w:proofErr w:type="spellEnd"/>
      <w:r>
        <w:rPr>
          <w:rFonts w:ascii="Book Antiqua" w:hAnsi="Book Antiqua"/>
        </w:rPr>
        <w:t xml:space="preserve"> V, Dominguez Rubio AP, </w:t>
      </w:r>
      <w:proofErr w:type="spellStart"/>
      <w:r>
        <w:rPr>
          <w:rFonts w:ascii="Book Antiqua" w:hAnsi="Book Antiqua"/>
        </w:rPr>
        <w:t>Dominici</w:t>
      </w:r>
      <w:proofErr w:type="spellEnd"/>
      <w:r>
        <w:rPr>
          <w:rFonts w:ascii="Book Antiqua" w:hAnsi="Book Antiqua"/>
        </w:rPr>
        <w:t xml:space="preserve"> M, </w:t>
      </w:r>
      <w:proofErr w:type="spellStart"/>
      <w:r>
        <w:rPr>
          <w:rFonts w:ascii="Book Antiqua" w:hAnsi="Book Antiqua"/>
        </w:rPr>
        <w:t>Dourado</w:t>
      </w:r>
      <w:proofErr w:type="spellEnd"/>
      <w:r>
        <w:rPr>
          <w:rFonts w:ascii="Book Antiqua" w:hAnsi="Book Antiqua"/>
        </w:rPr>
        <w:t xml:space="preserve"> MR, </w:t>
      </w:r>
      <w:proofErr w:type="spellStart"/>
      <w:r>
        <w:rPr>
          <w:rFonts w:ascii="Book Antiqua" w:hAnsi="Book Antiqua"/>
        </w:rPr>
        <w:t>Driedonks</w:t>
      </w:r>
      <w:proofErr w:type="spellEnd"/>
      <w:r>
        <w:rPr>
          <w:rFonts w:ascii="Book Antiqua" w:hAnsi="Book Antiqua"/>
        </w:rPr>
        <w:t xml:space="preserve"> TA, Duarte FV, Duncan HM, </w:t>
      </w:r>
      <w:proofErr w:type="spellStart"/>
      <w:r>
        <w:rPr>
          <w:rFonts w:ascii="Book Antiqua" w:hAnsi="Book Antiqua"/>
        </w:rPr>
        <w:t>Eichenberger</w:t>
      </w:r>
      <w:proofErr w:type="spellEnd"/>
      <w:r>
        <w:rPr>
          <w:rFonts w:ascii="Book Antiqua" w:hAnsi="Book Antiqua"/>
        </w:rPr>
        <w:t xml:space="preserve"> RM, </w:t>
      </w:r>
      <w:proofErr w:type="spellStart"/>
      <w:r>
        <w:rPr>
          <w:rFonts w:ascii="Book Antiqua" w:hAnsi="Book Antiqua"/>
        </w:rPr>
        <w:t>Ekström</w:t>
      </w:r>
      <w:proofErr w:type="spellEnd"/>
      <w:r>
        <w:rPr>
          <w:rFonts w:ascii="Book Antiqua" w:hAnsi="Book Antiqua"/>
        </w:rPr>
        <w:t xml:space="preserve"> K, El </w:t>
      </w:r>
      <w:proofErr w:type="spellStart"/>
      <w:r>
        <w:rPr>
          <w:rFonts w:ascii="Book Antiqua" w:hAnsi="Book Antiqua"/>
        </w:rPr>
        <w:t>Andaloussi</w:t>
      </w:r>
      <w:proofErr w:type="spellEnd"/>
      <w:r>
        <w:rPr>
          <w:rFonts w:ascii="Book Antiqua" w:hAnsi="Book Antiqua"/>
        </w:rPr>
        <w:t xml:space="preserve"> S, Elie-</w:t>
      </w:r>
      <w:proofErr w:type="spellStart"/>
      <w:r>
        <w:rPr>
          <w:rFonts w:ascii="Book Antiqua" w:hAnsi="Book Antiqua"/>
        </w:rPr>
        <w:t>Caille</w:t>
      </w:r>
      <w:proofErr w:type="spellEnd"/>
      <w:r>
        <w:rPr>
          <w:rFonts w:ascii="Book Antiqua" w:hAnsi="Book Antiqua"/>
        </w:rPr>
        <w:t xml:space="preserve"> C, </w:t>
      </w:r>
      <w:proofErr w:type="spellStart"/>
      <w:r>
        <w:rPr>
          <w:rFonts w:ascii="Book Antiqua" w:hAnsi="Book Antiqua"/>
        </w:rPr>
        <w:t>Erdbrügger</w:t>
      </w:r>
      <w:proofErr w:type="spellEnd"/>
      <w:r>
        <w:rPr>
          <w:rFonts w:ascii="Book Antiqua" w:hAnsi="Book Antiqua"/>
        </w:rPr>
        <w:t xml:space="preserve"> U, Falcón-Pérez JM, Fatima F, Fish JE, Flores-</w:t>
      </w:r>
      <w:proofErr w:type="spellStart"/>
      <w:r>
        <w:rPr>
          <w:rFonts w:ascii="Book Antiqua" w:hAnsi="Book Antiqua"/>
        </w:rPr>
        <w:t>Bellver</w:t>
      </w:r>
      <w:proofErr w:type="spellEnd"/>
      <w:r>
        <w:rPr>
          <w:rFonts w:ascii="Book Antiqua" w:hAnsi="Book Antiqua"/>
        </w:rPr>
        <w:t xml:space="preserve"> M, </w:t>
      </w:r>
      <w:proofErr w:type="spellStart"/>
      <w:r>
        <w:rPr>
          <w:rFonts w:ascii="Book Antiqua" w:hAnsi="Book Antiqua"/>
        </w:rPr>
        <w:t>Försönits</w:t>
      </w:r>
      <w:proofErr w:type="spellEnd"/>
      <w:r>
        <w:rPr>
          <w:rFonts w:ascii="Book Antiqua" w:hAnsi="Book Antiqua"/>
        </w:rPr>
        <w:t xml:space="preserve"> A, </w:t>
      </w:r>
      <w:proofErr w:type="spellStart"/>
      <w:r>
        <w:rPr>
          <w:rFonts w:ascii="Book Antiqua" w:hAnsi="Book Antiqua"/>
        </w:rPr>
        <w:t>Frelet-Barrand</w:t>
      </w:r>
      <w:proofErr w:type="spellEnd"/>
      <w:r>
        <w:rPr>
          <w:rFonts w:ascii="Book Antiqua" w:hAnsi="Book Antiqua"/>
        </w:rPr>
        <w:t xml:space="preserve"> A, Fricke F, Fuhrmann G, </w:t>
      </w:r>
      <w:proofErr w:type="spellStart"/>
      <w:r>
        <w:rPr>
          <w:rFonts w:ascii="Book Antiqua" w:hAnsi="Book Antiqua"/>
        </w:rPr>
        <w:t>Gabrielsson</w:t>
      </w:r>
      <w:proofErr w:type="spellEnd"/>
      <w:r>
        <w:rPr>
          <w:rFonts w:ascii="Book Antiqua" w:hAnsi="Book Antiqua"/>
        </w:rPr>
        <w:t xml:space="preserve"> S, </w:t>
      </w:r>
      <w:proofErr w:type="spellStart"/>
      <w:r>
        <w:rPr>
          <w:rFonts w:ascii="Book Antiqua" w:hAnsi="Book Antiqua"/>
        </w:rPr>
        <w:t>Gámez</w:t>
      </w:r>
      <w:proofErr w:type="spellEnd"/>
      <w:r>
        <w:rPr>
          <w:rFonts w:ascii="Book Antiqua" w:hAnsi="Book Antiqua"/>
        </w:rPr>
        <w:t xml:space="preserve">-Valero A, Gardiner C, </w:t>
      </w:r>
      <w:proofErr w:type="spellStart"/>
      <w:r>
        <w:rPr>
          <w:rFonts w:ascii="Book Antiqua" w:hAnsi="Book Antiqua"/>
        </w:rPr>
        <w:t>Gärtner</w:t>
      </w:r>
      <w:proofErr w:type="spellEnd"/>
      <w:r>
        <w:rPr>
          <w:rFonts w:ascii="Book Antiqua" w:hAnsi="Book Antiqua"/>
        </w:rPr>
        <w:t xml:space="preserve"> K, Gaudin R, </w:t>
      </w:r>
      <w:proofErr w:type="spellStart"/>
      <w:r>
        <w:rPr>
          <w:rFonts w:ascii="Book Antiqua" w:hAnsi="Book Antiqua"/>
        </w:rPr>
        <w:t>Gho</w:t>
      </w:r>
      <w:proofErr w:type="spellEnd"/>
      <w:r>
        <w:rPr>
          <w:rFonts w:ascii="Book Antiqua" w:hAnsi="Book Antiqua"/>
        </w:rPr>
        <w:t xml:space="preserve"> YS, </w:t>
      </w:r>
      <w:proofErr w:type="spellStart"/>
      <w:r>
        <w:rPr>
          <w:rFonts w:ascii="Book Antiqua" w:hAnsi="Book Antiqua"/>
        </w:rPr>
        <w:t>Giebel</w:t>
      </w:r>
      <w:proofErr w:type="spellEnd"/>
      <w:r>
        <w:rPr>
          <w:rFonts w:ascii="Book Antiqua" w:hAnsi="Book Antiqua"/>
        </w:rPr>
        <w:t xml:space="preserve"> B, Gilbert C, </w:t>
      </w:r>
      <w:proofErr w:type="spellStart"/>
      <w:r>
        <w:rPr>
          <w:rFonts w:ascii="Book Antiqua" w:hAnsi="Book Antiqua"/>
        </w:rPr>
        <w:t>Gimona</w:t>
      </w:r>
      <w:proofErr w:type="spellEnd"/>
      <w:r>
        <w:rPr>
          <w:rFonts w:ascii="Book Antiqua" w:hAnsi="Book Antiqua"/>
        </w:rPr>
        <w:t xml:space="preserve"> M, Giusti I, </w:t>
      </w:r>
      <w:proofErr w:type="spellStart"/>
      <w:r>
        <w:rPr>
          <w:rFonts w:ascii="Book Antiqua" w:hAnsi="Book Antiqua"/>
        </w:rPr>
        <w:t>Goberdhan</w:t>
      </w:r>
      <w:proofErr w:type="spellEnd"/>
      <w:r>
        <w:rPr>
          <w:rFonts w:ascii="Book Antiqua" w:hAnsi="Book Antiqua"/>
        </w:rPr>
        <w:t xml:space="preserve"> DC, </w:t>
      </w:r>
      <w:proofErr w:type="spellStart"/>
      <w:r>
        <w:rPr>
          <w:rFonts w:ascii="Book Antiqua" w:hAnsi="Book Antiqua"/>
        </w:rPr>
        <w:t>Görgens</w:t>
      </w:r>
      <w:proofErr w:type="spellEnd"/>
      <w:r>
        <w:rPr>
          <w:rFonts w:ascii="Book Antiqua" w:hAnsi="Book Antiqua"/>
        </w:rPr>
        <w:t xml:space="preserve"> A, Gorski SM, Greening DW, Gross JC, </w:t>
      </w:r>
      <w:proofErr w:type="spellStart"/>
      <w:r>
        <w:rPr>
          <w:rFonts w:ascii="Book Antiqua" w:hAnsi="Book Antiqua"/>
        </w:rPr>
        <w:t>Gualerzi</w:t>
      </w:r>
      <w:proofErr w:type="spellEnd"/>
      <w:r>
        <w:rPr>
          <w:rFonts w:ascii="Book Antiqua" w:hAnsi="Book Antiqua"/>
        </w:rPr>
        <w:t xml:space="preserve"> A, Gupta GN, Gustafson D, </w:t>
      </w:r>
      <w:proofErr w:type="spellStart"/>
      <w:r>
        <w:rPr>
          <w:rFonts w:ascii="Book Antiqua" w:hAnsi="Book Antiqua"/>
        </w:rPr>
        <w:t>Handberg</w:t>
      </w:r>
      <w:proofErr w:type="spellEnd"/>
      <w:r>
        <w:rPr>
          <w:rFonts w:ascii="Book Antiqua" w:hAnsi="Book Antiqua"/>
        </w:rPr>
        <w:t xml:space="preserve"> A, </w:t>
      </w:r>
      <w:proofErr w:type="spellStart"/>
      <w:r>
        <w:rPr>
          <w:rFonts w:ascii="Book Antiqua" w:hAnsi="Book Antiqua"/>
        </w:rPr>
        <w:t>Haraszti</w:t>
      </w:r>
      <w:proofErr w:type="spellEnd"/>
      <w:r>
        <w:rPr>
          <w:rFonts w:ascii="Book Antiqua" w:hAnsi="Book Antiqua"/>
        </w:rPr>
        <w:t xml:space="preserve"> RA, Harrison P, </w:t>
      </w:r>
      <w:proofErr w:type="spellStart"/>
      <w:r>
        <w:rPr>
          <w:rFonts w:ascii="Book Antiqua" w:hAnsi="Book Antiqua"/>
        </w:rPr>
        <w:t>Hegyesi</w:t>
      </w:r>
      <w:proofErr w:type="spellEnd"/>
      <w:r>
        <w:rPr>
          <w:rFonts w:ascii="Book Antiqua" w:hAnsi="Book Antiqua"/>
        </w:rPr>
        <w:t xml:space="preserve"> H, Hendrix A, Hill AF, Hochberg FH, Hoffmann KF, Holder B, </w:t>
      </w:r>
      <w:proofErr w:type="spellStart"/>
      <w:r>
        <w:rPr>
          <w:rFonts w:ascii="Book Antiqua" w:hAnsi="Book Antiqua"/>
        </w:rPr>
        <w:t>Holthofer</w:t>
      </w:r>
      <w:proofErr w:type="spellEnd"/>
      <w:r>
        <w:rPr>
          <w:rFonts w:ascii="Book Antiqua" w:hAnsi="Book Antiqua"/>
        </w:rPr>
        <w:t xml:space="preserve"> H, </w:t>
      </w:r>
      <w:proofErr w:type="spellStart"/>
      <w:r>
        <w:rPr>
          <w:rFonts w:ascii="Book Antiqua" w:hAnsi="Book Antiqua"/>
        </w:rPr>
        <w:t>Hosseinkhani</w:t>
      </w:r>
      <w:proofErr w:type="spellEnd"/>
      <w:r>
        <w:rPr>
          <w:rFonts w:ascii="Book Antiqua" w:hAnsi="Book Antiqua"/>
        </w:rPr>
        <w:t xml:space="preserve"> B, Hu G, Huang Y, Huber V, Hunt S, Ibrahim AG, </w:t>
      </w:r>
      <w:proofErr w:type="spellStart"/>
      <w:r>
        <w:rPr>
          <w:rFonts w:ascii="Book Antiqua" w:hAnsi="Book Antiqua"/>
        </w:rPr>
        <w:t>Ikezu</w:t>
      </w:r>
      <w:proofErr w:type="spellEnd"/>
      <w:r>
        <w:rPr>
          <w:rFonts w:ascii="Book Antiqua" w:hAnsi="Book Antiqua"/>
        </w:rPr>
        <w:t xml:space="preserve"> T, </w:t>
      </w:r>
      <w:proofErr w:type="spellStart"/>
      <w:r>
        <w:rPr>
          <w:rFonts w:ascii="Book Antiqua" w:hAnsi="Book Antiqua"/>
        </w:rPr>
        <w:t>Inal</w:t>
      </w:r>
      <w:proofErr w:type="spellEnd"/>
      <w:r>
        <w:rPr>
          <w:rFonts w:ascii="Book Antiqua" w:hAnsi="Book Antiqua"/>
        </w:rPr>
        <w:t xml:space="preserve"> JM, </w:t>
      </w:r>
      <w:proofErr w:type="spellStart"/>
      <w:r>
        <w:rPr>
          <w:rFonts w:ascii="Book Antiqua" w:hAnsi="Book Antiqua"/>
        </w:rPr>
        <w:t>Isin</w:t>
      </w:r>
      <w:proofErr w:type="spellEnd"/>
      <w:r>
        <w:rPr>
          <w:rFonts w:ascii="Book Antiqua" w:hAnsi="Book Antiqua"/>
        </w:rPr>
        <w:t xml:space="preserve"> M, Ivanova A, Jackson HK, Jacobsen S, Jay SM, Jayachandran M, </w:t>
      </w:r>
      <w:proofErr w:type="spellStart"/>
      <w:r>
        <w:rPr>
          <w:rFonts w:ascii="Book Antiqua" w:hAnsi="Book Antiqua"/>
        </w:rPr>
        <w:t>Jenster</w:t>
      </w:r>
      <w:proofErr w:type="spellEnd"/>
      <w:r>
        <w:rPr>
          <w:rFonts w:ascii="Book Antiqua" w:hAnsi="Book Antiqua"/>
        </w:rPr>
        <w:t xml:space="preserve"> G, Jiang L, Johnson SM, Jones JC, Jong A, Jovanovic-Talisman T, Jung S, </w:t>
      </w:r>
      <w:proofErr w:type="spellStart"/>
      <w:r>
        <w:rPr>
          <w:rFonts w:ascii="Book Antiqua" w:hAnsi="Book Antiqua"/>
        </w:rPr>
        <w:t>Kalluri</w:t>
      </w:r>
      <w:proofErr w:type="spellEnd"/>
      <w:r>
        <w:rPr>
          <w:rFonts w:ascii="Book Antiqua" w:hAnsi="Book Antiqua"/>
        </w:rPr>
        <w:t xml:space="preserve"> R, Kano SI, Kaur S, Kawamura Y, Keller ET, </w:t>
      </w:r>
      <w:proofErr w:type="spellStart"/>
      <w:r>
        <w:rPr>
          <w:rFonts w:ascii="Book Antiqua" w:hAnsi="Book Antiqua"/>
        </w:rPr>
        <w:t>Khamari</w:t>
      </w:r>
      <w:proofErr w:type="spellEnd"/>
      <w:r>
        <w:rPr>
          <w:rFonts w:ascii="Book Antiqua" w:hAnsi="Book Antiqua"/>
        </w:rPr>
        <w:t xml:space="preserve"> D, </w:t>
      </w:r>
      <w:proofErr w:type="spellStart"/>
      <w:r>
        <w:rPr>
          <w:rFonts w:ascii="Book Antiqua" w:hAnsi="Book Antiqua"/>
        </w:rPr>
        <w:t>Khomyakova</w:t>
      </w:r>
      <w:proofErr w:type="spellEnd"/>
      <w:r>
        <w:rPr>
          <w:rFonts w:ascii="Book Antiqua" w:hAnsi="Book Antiqua"/>
        </w:rPr>
        <w:t xml:space="preserve"> E, </w:t>
      </w:r>
      <w:proofErr w:type="spellStart"/>
      <w:r>
        <w:rPr>
          <w:rFonts w:ascii="Book Antiqua" w:hAnsi="Book Antiqua"/>
        </w:rPr>
        <w:t>Khvorova</w:t>
      </w:r>
      <w:proofErr w:type="spellEnd"/>
      <w:r>
        <w:rPr>
          <w:rFonts w:ascii="Book Antiqua" w:hAnsi="Book Antiqua"/>
        </w:rPr>
        <w:t xml:space="preserve"> A, </w:t>
      </w:r>
      <w:proofErr w:type="spellStart"/>
      <w:r>
        <w:rPr>
          <w:rFonts w:ascii="Book Antiqua" w:hAnsi="Book Antiqua"/>
        </w:rPr>
        <w:t>Kierulf</w:t>
      </w:r>
      <w:proofErr w:type="spellEnd"/>
      <w:r>
        <w:rPr>
          <w:rFonts w:ascii="Book Antiqua" w:hAnsi="Book Antiqua"/>
        </w:rPr>
        <w:t xml:space="preserve"> P, Kim KP, </w:t>
      </w:r>
      <w:proofErr w:type="spellStart"/>
      <w:r>
        <w:rPr>
          <w:rFonts w:ascii="Book Antiqua" w:hAnsi="Book Antiqua"/>
        </w:rPr>
        <w:t>Kislinger</w:t>
      </w:r>
      <w:proofErr w:type="spellEnd"/>
      <w:r>
        <w:rPr>
          <w:rFonts w:ascii="Book Antiqua" w:hAnsi="Book Antiqua"/>
        </w:rPr>
        <w:t xml:space="preserve"> T, </w:t>
      </w:r>
      <w:proofErr w:type="spellStart"/>
      <w:r>
        <w:rPr>
          <w:rFonts w:ascii="Book Antiqua" w:hAnsi="Book Antiqua"/>
        </w:rPr>
        <w:t>Klingeborn</w:t>
      </w:r>
      <w:proofErr w:type="spellEnd"/>
      <w:r>
        <w:rPr>
          <w:rFonts w:ascii="Book Antiqua" w:hAnsi="Book Antiqua"/>
        </w:rPr>
        <w:t xml:space="preserve"> M, </w:t>
      </w:r>
      <w:proofErr w:type="spellStart"/>
      <w:r>
        <w:rPr>
          <w:rFonts w:ascii="Book Antiqua" w:hAnsi="Book Antiqua"/>
        </w:rPr>
        <w:t>Klinke</w:t>
      </w:r>
      <w:proofErr w:type="spellEnd"/>
      <w:r>
        <w:rPr>
          <w:rFonts w:ascii="Book Antiqua" w:hAnsi="Book Antiqua"/>
        </w:rPr>
        <w:t xml:space="preserve"> DJ 2nd, </w:t>
      </w:r>
      <w:proofErr w:type="spellStart"/>
      <w:r>
        <w:rPr>
          <w:rFonts w:ascii="Book Antiqua" w:hAnsi="Book Antiqua"/>
        </w:rPr>
        <w:t>Kornek</w:t>
      </w:r>
      <w:proofErr w:type="spellEnd"/>
      <w:r>
        <w:rPr>
          <w:rFonts w:ascii="Book Antiqua" w:hAnsi="Book Antiqua"/>
        </w:rPr>
        <w:t xml:space="preserve"> M, </w:t>
      </w:r>
      <w:proofErr w:type="spellStart"/>
      <w:r>
        <w:rPr>
          <w:rFonts w:ascii="Book Antiqua" w:hAnsi="Book Antiqua"/>
        </w:rPr>
        <w:t>Kosanović</w:t>
      </w:r>
      <w:proofErr w:type="spellEnd"/>
      <w:r>
        <w:rPr>
          <w:rFonts w:ascii="Book Antiqua" w:hAnsi="Book Antiqua"/>
        </w:rPr>
        <w:t xml:space="preserve"> MM, </w:t>
      </w:r>
      <w:proofErr w:type="spellStart"/>
      <w:r>
        <w:rPr>
          <w:rFonts w:ascii="Book Antiqua" w:hAnsi="Book Antiqua"/>
        </w:rPr>
        <w:t>Kovács</w:t>
      </w:r>
      <w:proofErr w:type="spellEnd"/>
      <w:r>
        <w:rPr>
          <w:rFonts w:ascii="Book Antiqua" w:hAnsi="Book Antiqua"/>
        </w:rPr>
        <w:t xml:space="preserve"> ÁF, </w:t>
      </w:r>
      <w:proofErr w:type="spellStart"/>
      <w:r>
        <w:rPr>
          <w:rFonts w:ascii="Book Antiqua" w:hAnsi="Book Antiqua"/>
        </w:rPr>
        <w:t>Krämer</w:t>
      </w:r>
      <w:proofErr w:type="spellEnd"/>
      <w:r>
        <w:rPr>
          <w:rFonts w:ascii="Book Antiqua" w:hAnsi="Book Antiqua"/>
        </w:rPr>
        <w:t xml:space="preserve">-Albers EM, </w:t>
      </w:r>
      <w:proofErr w:type="spellStart"/>
      <w:r>
        <w:rPr>
          <w:rFonts w:ascii="Book Antiqua" w:hAnsi="Book Antiqua"/>
        </w:rPr>
        <w:t>Krasemann</w:t>
      </w:r>
      <w:proofErr w:type="spellEnd"/>
      <w:r>
        <w:rPr>
          <w:rFonts w:ascii="Book Antiqua" w:hAnsi="Book Antiqua"/>
        </w:rPr>
        <w:t xml:space="preserve"> S, Krause M, </w:t>
      </w:r>
      <w:proofErr w:type="spellStart"/>
      <w:r>
        <w:rPr>
          <w:rFonts w:ascii="Book Antiqua" w:hAnsi="Book Antiqua"/>
        </w:rPr>
        <w:t>Kurochkin</w:t>
      </w:r>
      <w:proofErr w:type="spellEnd"/>
      <w:r>
        <w:rPr>
          <w:rFonts w:ascii="Book Antiqua" w:hAnsi="Book Antiqua"/>
        </w:rPr>
        <w:t xml:space="preserve"> IV, Kusuma GD, </w:t>
      </w:r>
      <w:proofErr w:type="spellStart"/>
      <w:r>
        <w:rPr>
          <w:rFonts w:ascii="Book Antiqua" w:hAnsi="Book Antiqua"/>
        </w:rPr>
        <w:t>Kuypers</w:t>
      </w:r>
      <w:proofErr w:type="spellEnd"/>
      <w:r>
        <w:rPr>
          <w:rFonts w:ascii="Book Antiqua" w:hAnsi="Book Antiqua"/>
        </w:rPr>
        <w:t xml:space="preserve"> S, </w:t>
      </w:r>
      <w:proofErr w:type="spellStart"/>
      <w:r>
        <w:rPr>
          <w:rFonts w:ascii="Book Antiqua" w:hAnsi="Book Antiqua"/>
        </w:rPr>
        <w:t>Laitinen</w:t>
      </w:r>
      <w:proofErr w:type="spellEnd"/>
      <w:r>
        <w:rPr>
          <w:rFonts w:ascii="Book Antiqua" w:hAnsi="Book Antiqua"/>
        </w:rPr>
        <w:t xml:space="preserve"> S, Langevin SM, </w:t>
      </w:r>
      <w:proofErr w:type="spellStart"/>
      <w:r>
        <w:rPr>
          <w:rFonts w:ascii="Book Antiqua" w:hAnsi="Book Antiqua"/>
        </w:rPr>
        <w:t>Languino</w:t>
      </w:r>
      <w:proofErr w:type="spellEnd"/>
      <w:r>
        <w:rPr>
          <w:rFonts w:ascii="Book Antiqua" w:hAnsi="Book Antiqua"/>
        </w:rPr>
        <w:t xml:space="preserve"> LR, </w:t>
      </w:r>
      <w:proofErr w:type="spellStart"/>
      <w:r>
        <w:rPr>
          <w:rFonts w:ascii="Book Antiqua" w:hAnsi="Book Antiqua"/>
        </w:rPr>
        <w:t>Lannigan</w:t>
      </w:r>
      <w:proofErr w:type="spellEnd"/>
      <w:r>
        <w:rPr>
          <w:rFonts w:ascii="Book Antiqua" w:hAnsi="Book Antiqua"/>
        </w:rPr>
        <w:t xml:space="preserve"> J, </w:t>
      </w:r>
      <w:proofErr w:type="spellStart"/>
      <w:r>
        <w:rPr>
          <w:rFonts w:ascii="Book Antiqua" w:hAnsi="Book Antiqua"/>
        </w:rPr>
        <w:t>Lässer</w:t>
      </w:r>
      <w:proofErr w:type="spellEnd"/>
      <w:r>
        <w:rPr>
          <w:rFonts w:ascii="Book Antiqua" w:hAnsi="Book Antiqua"/>
        </w:rPr>
        <w:t xml:space="preserve"> C, Laurent LC, </w:t>
      </w:r>
      <w:proofErr w:type="spellStart"/>
      <w:r>
        <w:rPr>
          <w:rFonts w:ascii="Book Antiqua" w:hAnsi="Book Antiqua"/>
        </w:rPr>
        <w:t>Lavieu</w:t>
      </w:r>
      <w:proofErr w:type="spellEnd"/>
      <w:r>
        <w:rPr>
          <w:rFonts w:ascii="Book Antiqua" w:hAnsi="Book Antiqua"/>
        </w:rPr>
        <w:t xml:space="preserve"> G, </w:t>
      </w:r>
      <w:proofErr w:type="spellStart"/>
      <w:r>
        <w:rPr>
          <w:rFonts w:ascii="Book Antiqua" w:hAnsi="Book Antiqua"/>
        </w:rPr>
        <w:t>Lázaro</w:t>
      </w:r>
      <w:proofErr w:type="spellEnd"/>
      <w:r>
        <w:rPr>
          <w:rFonts w:ascii="Book Antiqua" w:hAnsi="Book Antiqua"/>
        </w:rPr>
        <w:t xml:space="preserve">-Ibáñez E, Le Lay S, Lee MS, Lee YXF, </w:t>
      </w:r>
      <w:proofErr w:type="spellStart"/>
      <w:r>
        <w:rPr>
          <w:rFonts w:ascii="Book Antiqua" w:hAnsi="Book Antiqua"/>
        </w:rPr>
        <w:t>Lemos</w:t>
      </w:r>
      <w:proofErr w:type="spellEnd"/>
      <w:r>
        <w:rPr>
          <w:rFonts w:ascii="Book Antiqua" w:hAnsi="Book Antiqua"/>
        </w:rPr>
        <w:t xml:space="preserve"> DS, </w:t>
      </w:r>
      <w:proofErr w:type="spellStart"/>
      <w:r>
        <w:rPr>
          <w:rFonts w:ascii="Book Antiqua" w:hAnsi="Book Antiqua"/>
        </w:rPr>
        <w:t>Lenassi</w:t>
      </w:r>
      <w:proofErr w:type="spellEnd"/>
      <w:r>
        <w:rPr>
          <w:rFonts w:ascii="Book Antiqua" w:hAnsi="Book Antiqua"/>
        </w:rPr>
        <w:t xml:space="preserve"> M, </w:t>
      </w:r>
      <w:proofErr w:type="spellStart"/>
      <w:r>
        <w:rPr>
          <w:rFonts w:ascii="Book Antiqua" w:hAnsi="Book Antiqua"/>
        </w:rPr>
        <w:t>Leszczynska</w:t>
      </w:r>
      <w:proofErr w:type="spellEnd"/>
      <w:r>
        <w:rPr>
          <w:rFonts w:ascii="Book Antiqua" w:hAnsi="Book Antiqua"/>
        </w:rPr>
        <w:t xml:space="preserve"> A, Li IT, </w:t>
      </w:r>
      <w:r>
        <w:rPr>
          <w:rFonts w:ascii="Book Antiqua" w:hAnsi="Book Antiqua"/>
        </w:rPr>
        <w:lastRenderedPageBreak/>
        <w:t xml:space="preserve">Liao K, </w:t>
      </w:r>
      <w:proofErr w:type="spellStart"/>
      <w:r>
        <w:rPr>
          <w:rFonts w:ascii="Book Antiqua" w:hAnsi="Book Antiqua"/>
        </w:rPr>
        <w:t>Libregts</w:t>
      </w:r>
      <w:proofErr w:type="spellEnd"/>
      <w:r>
        <w:rPr>
          <w:rFonts w:ascii="Book Antiqua" w:hAnsi="Book Antiqua"/>
        </w:rPr>
        <w:t xml:space="preserve"> SF, Ligeti E, Lim R, Lim SK, </w:t>
      </w:r>
      <w:proofErr w:type="spellStart"/>
      <w:r>
        <w:rPr>
          <w:rFonts w:ascii="Book Antiqua" w:hAnsi="Book Antiqua"/>
        </w:rPr>
        <w:t>Linē</w:t>
      </w:r>
      <w:proofErr w:type="spellEnd"/>
      <w:r>
        <w:rPr>
          <w:rFonts w:ascii="Book Antiqua" w:hAnsi="Book Antiqua"/>
        </w:rPr>
        <w:t xml:space="preserve"> A, </w:t>
      </w:r>
      <w:proofErr w:type="spellStart"/>
      <w:r>
        <w:rPr>
          <w:rFonts w:ascii="Book Antiqua" w:hAnsi="Book Antiqua"/>
        </w:rPr>
        <w:t>Linnemannstöns</w:t>
      </w:r>
      <w:proofErr w:type="spellEnd"/>
      <w:r>
        <w:rPr>
          <w:rFonts w:ascii="Book Antiqua" w:hAnsi="Book Antiqua"/>
        </w:rPr>
        <w:t xml:space="preserve"> K, </w:t>
      </w:r>
      <w:proofErr w:type="spellStart"/>
      <w:r>
        <w:rPr>
          <w:rFonts w:ascii="Book Antiqua" w:hAnsi="Book Antiqua"/>
        </w:rPr>
        <w:t>Llorente</w:t>
      </w:r>
      <w:proofErr w:type="spellEnd"/>
      <w:r>
        <w:rPr>
          <w:rFonts w:ascii="Book Antiqua" w:hAnsi="Book Antiqua"/>
        </w:rPr>
        <w:t xml:space="preserve"> A, Lombard CA, </w:t>
      </w:r>
      <w:proofErr w:type="spellStart"/>
      <w:r>
        <w:rPr>
          <w:rFonts w:ascii="Book Antiqua" w:hAnsi="Book Antiqua"/>
        </w:rPr>
        <w:t>Lorenowicz</w:t>
      </w:r>
      <w:proofErr w:type="spellEnd"/>
      <w:r>
        <w:rPr>
          <w:rFonts w:ascii="Book Antiqua" w:hAnsi="Book Antiqua"/>
        </w:rPr>
        <w:t xml:space="preserve"> MJ, </w:t>
      </w:r>
      <w:proofErr w:type="spellStart"/>
      <w:r>
        <w:rPr>
          <w:rFonts w:ascii="Book Antiqua" w:hAnsi="Book Antiqua"/>
        </w:rPr>
        <w:t>Lörincz</w:t>
      </w:r>
      <w:proofErr w:type="spellEnd"/>
      <w:r>
        <w:rPr>
          <w:rFonts w:ascii="Book Antiqua" w:hAnsi="Book Antiqua"/>
        </w:rPr>
        <w:t xml:space="preserve"> ÁM, </w:t>
      </w:r>
      <w:proofErr w:type="spellStart"/>
      <w:r>
        <w:rPr>
          <w:rFonts w:ascii="Book Antiqua" w:hAnsi="Book Antiqua"/>
        </w:rPr>
        <w:t>Lötvall</w:t>
      </w:r>
      <w:proofErr w:type="spellEnd"/>
      <w:r>
        <w:rPr>
          <w:rFonts w:ascii="Book Antiqua" w:hAnsi="Book Antiqua"/>
        </w:rPr>
        <w:t xml:space="preserve"> J, Lovett J, Lowry MC, </w:t>
      </w:r>
      <w:proofErr w:type="spellStart"/>
      <w:r>
        <w:rPr>
          <w:rFonts w:ascii="Book Antiqua" w:hAnsi="Book Antiqua"/>
        </w:rPr>
        <w:t>Loyer</w:t>
      </w:r>
      <w:proofErr w:type="spellEnd"/>
      <w:r>
        <w:rPr>
          <w:rFonts w:ascii="Book Antiqua" w:hAnsi="Book Antiqua"/>
        </w:rPr>
        <w:t xml:space="preserve"> X, Lu Q, </w:t>
      </w:r>
      <w:proofErr w:type="spellStart"/>
      <w:r>
        <w:rPr>
          <w:rFonts w:ascii="Book Antiqua" w:hAnsi="Book Antiqua"/>
        </w:rPr>
        <w:t>Lukomska</w:t>
      </w:r>
      <w:proofErr w:type="spellEnd"/>
      <w:r>
        <w:rPr>
          <w:rFonts w:ascii="Book Antiqua" w:hAnsi="Book Antiqua"/>
        </w:rPr>
        <w:t xml:space="preserve"> B, </w:t>
      </w:r>
      <w:proofErr w:type="spellStart"/>
      <w:r>
        <w:rPr>
          <w:rFonts w:ascii="Book Antiqua" w:hAnsi="Book Antiqua"/>
        </w:rPr>
        <w:t>Lunavat</w:t>
      </w:r>
      <w:proofErr w:type="spellEnd"/>
      <w:r>
        <w:rPr>
          <w:rFonts w:ascii="Book Antiqua" w:hAnsi="Book Antiqua"/>
        </w:rPr>
        <w:t xml:space="preserve"> TR, Maas SL, </w:t>
      </w:r>
      <w:proofErr w:type="spellStart"/>
      <w:r>
        <w:rPr>
          <w:rFonts w:ascii="Book Antiqua" w:hAnsi="Book Antiqua"/>
        </w:rPr>
        <w:t>Malhi</w:t>
      </w:r>
      <w:proofErr w:type="spellEnd"/>
      <w:r>
        <w:rPr>
          <w:rFonts w:ascii="Book Antiqua" w:hAnsi="Book Antiqua"/>
        </w:rPr>
        <w:t xml:space="preserve"> H, </w:t>
      </w:r>
      <w:proofErr w:type="spellStart"/>
      <w:r>
        <w:rPr>
          <w:rFonts w:ascii="Book Antiqua" w:hAnsi="Book Antiqua"/>
        </w:rPr>
        <w:t>Marcilla</w:t>
      </w:r>
      <w:proofErr w:type="spellEnd"/>
      <w:r>
        <w:rPr>
          <w:rFonts w:ascii="Book Antiqua" w:hAnsi="Book Antiqua"/>
        </w:rPr>
        <w:t xml:space="preserve"> A, </w:t>
      </w:r>
      <w:proofErr w:type="spellStart"/>
      <w:r>
        <w:rPr>
          <w:rFonts w:ascii="Book Antiqua" w:hAnsi="Book Antiqua"/>
        </w:rPr>
        <w:t>Mariani</w:t>
      </w:r>
      <w:proofErr w:type="spellEnd"/>
      <w:r>
        <w:rPr>
          <w:rFonts w:ascii="Book Antiqua" w:hAnsi="Book Antiqua"/>
        </w:rPr>
        <w:t xml:space="preserve"> J, Mariscal J, Martens-</w:t>
      </w:r>
      <w:proofErr w:type="spellStart"/>
      <w:r>
        <w:rPr>
          <w:rFonts w:ascii="Book Antiqua" w:hAnsi="Book Antiqua"/>
        </w:rPr>
        <w:t>Uzunova</w:t>
      </w:r>
      <w:proofErr w:type="spellEnd"/>
      <w:r>
        <w:rPr>
          <w:rFonts w:ascii="Book Antiqua" w:hAnsi="Book Antiqua"/>
        </w:rPr>
        <w:t xml:space="preserve"> ES, Martin-</w:t>
      </w:r>
      <w:proofErr w:type="spellStart"/>
      <w:r>
        <w:rPr>
          <w:rFonts w:ascii="Book Antiqua" w:hAnsi="Book Antiqua"/>
        </w:rPr>
        <w:t>Jaular</w:t>
      </w:r>
      <w:proofErr w:type="spellEnd"/>
      <w:r>
        <w:rPr>
          <w:rFonts w:ascii="Book Antiqua" w:hAnsi="Book Antiqua"/>
        </w:rPr>
        <w:t xml:space="preserve"> L, Martinez MC, Martins VR, Mathieu M, </w:t>
      </w:r>
      <w:proofErr w:type="spellStart"/>
      <w:r>
        <w:rPr>
          <w:rFonts w:ascii="Book Antiqua" w:hAnsi="Book Antiqua"/>
        </w:rPr>
        <w:t>Mathivanan</w:t>
      </w:r>
      <w:proofErr w:type="spellEnd"/>
      <w:r>
        <w:rPr>
          <w:rFonts w:ascii="Book Antiqua" w:hAnsi="Book Antiqua"/>
        </w:rPr>
        <w:t xml:space="preserve"> S, Maugeri M, McGinnis LK, McVey MJ, </w:t>
      </w:r>
      <w:proofErr w:type="spellStart"/>
      <w:r>
        <w:rPr>
          <w:rFonts w:ascii="Book Antiqua" w:hAnsi="Book Antiqua"/>
        </w:rPr>
        <w:t>Meckes</w:t>
      </w:r>
      <w:proofErr w:type="spellEnd"/>
      <w:r>
        <w:rPr>
          <w:rFonts w:ascii="Book Antiqua" w:hAnsi="Book Antiqua"/>
        </w:rPr>
        <w:t xml:space="preserve"> DG Jr, Meehan KL, Mertens I, </w:t>
      </w:r>
      <w:proofErr w:type="spellStart"/>
      <w:r>
        <w:rPr>
          <w:rFonts w:ascii="Book Antiqua" w:hAnsi="Book Antiqua"/>
        </w:rPr>
        <w:t>Minciacchi</w:t>
      </w:r>
      <w:proofErr w:type="spellEnd"/>
      <w:r>
        <w:rPr>
          <w:rFonts w:ascii="Book Antiqua" w:hAnsi="Book Antiqua"/>
        </w:rPr>
        <w:t xml:space="preserve"> VR, </w:t>
      </w:r>
      <w:proofErr w:type="spellStart"/>
      <w:r>
        <w:rPr>
          <w:rFonts w:ascii="Book Antiqua" w:hAnsi="Book Antiqua"/>
        </w:rPr>
        <w:t>Möller</w:t>
      </w:r>
      <w:proofErr w:type="spellEnd"/>
      <w:r>
        <w:rPr>
          <w:rFonts w:ascii="Book Antiqua" w:hAnsi="Book Antiqua"/>
        </w:rPr>
        <w:t xml:space="preserve"> A, </w:t>
      </w:r>
      <w:proofErr w:type="spellStart"/>
      <w:r>
        <w:rPr>
          <w:rFonts w:ascii="Book Antiqua" w:hAnsi="Book Antiqua"/>
        </w:rPr>
        <w:t>Møller</w:t>
      </w:r>
      <w:proofErr w:type="spellEnd"/>
      <w:r>
        <w:rPr>
          <w:rFonts w:ascii="Book Antiqua" w:hAnsi="Book Antiqua"/>
        </w:rPr>
        <w:t xml:space="preserve"> </w:t>
      </w:r>
      <w:proofErr w:type="spellStart"/>
      <w:r>
        <w:rPr>
          <w:rFonts w:ascii="Book Antiqua" w:hAnsi="Book Antiqua"/>
        </w:rPr>
        <w:t>Jørgensen</w:t>
      </w:r>
      <w:proofErr w:type="spellEnd"/>
      <w:r>
        <w:rPr>
          <w:rFonts w:ascii="Book Antiqua" w:hAnsi="Book Antiqua"/>
        </w:rPr>
        <w:t xml:space="preserve"> M, Morales-</w:t>
      </w:r>
      <w:proofErr w:type="spellStart"/>
      <w:r>
        <w:rPr>
          <w:rFonts w:ascii="Book Antiqua" w:hAnsi="Book Antiqua"/>
        </w:rPr>
        <w:t>Kastresana</w:t>
      </w:r>
      <w:proofErr w:type="spellEnd"/>
      <w:r>
        <w:rPr>
          <w:rFonts w:ascii="Book Antiqua" w:hAnsi="Book Antiqua"/>
        </w:rPr>
        <w:t xml:space="preserve"> A, </w:t>
      </w:r>
      <w:proofErr w:type="spellStart"/>
      <w:r>
        <w:rPr>
          <w:rFonts w:ascii="Book Antiqua" w:hAnsi="Book Antiqua"/>
        </w:rPr>
        <w:t>Morhayim</w:t>
      </w:r>
      <w:proofErr w:type="spellEnd"/>
      <w:r>
        <w:rPr>
          <w:rFonts w:ascii="Book Antiqua" w:hAnsi="Book Antiqua"/>
        </w:rPr>
        <w:t xml:space="preserve"> J, </w:t>
      </w:r>
      <w:proofErr w:type="spellStart"/>
      <w:r>
        <w:rPr>
          <w:rFonts w:ascii="Book Antiqua" w:hAnsi="Book Antiqua"/>
        </w:rPr>
        <w:t>Mullier</w:t>
      </w:r>
      <w:proofErr w:type="spellEnd"/>
      <w:r>
        <w:rPr>
          <w:rFonts w:ascii="Book Antiqua" w:hAnsi="Book Antiqua"/>
        </w:rPr>
        <w:t xml:space="preserve"> F, </w:t>
      </w:r>
      <w:proofErr w:type="spellStart"/>
      <w:r>
        <w:rPr>
          <w:rFonts w:ascii="Book Antiqua" w:hAnsi="Book Antiqua"/>
        </w:rPr>
        <w:t>Muraca</w:t>
      </w:r>
      <w:proofErr w:type="spellEnd"/>
      <w:r>
        <w:rPr>
          <w:rFonts w:ascii="Book Antiqua" w:hAnsi="Book Antiqua"/>
        </w:rPr>
        <w:t xml:space="preserve"> M, </w:t>
      </w:r>
      <w:proofErr w:type="spellStart"/>
      <w:r>
        <w:rPr>
          <w:rFonts w:ascii="Book Antiqua" w:hAnsi="Book Antiqua"/>
        </w:rPr>
        <w:t>Musante</w:t>
      </w:r>
      <w:proofErr w:type="spellEnd"/>
      <w:r>
        <w:rPr>
          <w:rFonts w:ascii="Book Antiqua" w:hAnsi="Book Antiqua"/>
        </w:rPr>
        <w:t xml:space="preserve"> L, </w:t>
      </w:r>
      <w:proofErr w:type="spellStart"/>
      <w:r>
        <w:rPr>
          <w:rFonts w:ascii="Book Antiqua" w:hAnsi="Book Antiqua"/>
        </w:rPr>
        <w:t>Mussack</w:t>
      </w:r>
      <w:proofErr w:type="spellEnd"/>
      <w:r>
        <w:rPr>
          <w:rFonts w:ascii="Book Antiqua" w:hAnsi="Book Antiqua"/>
        </w:rPr>
        <w:t xml:space="preserve"> V, </w:t>
      </w:r>
      <w:proofErr w:type="spellStart"/>
      <w:r>
        <w:rPr>
          <w:rFonts w:ascii="Book Antiqua" w:hAnsi="Book Antiqua"/>
        </w:rPr>
        <w:t>Muth</w:t>
      </w:r>
      <w:proofErr w:type="spellEnd"/>
      <w:r>
        <w:rPr>
          <w:rFonts w:ascii="Book Antiqua" w:hAnsi="Book Antiqua"/>
        </w:rPr>
        <w:t xml:space="preserve"> DC, </w:t>
      </w:r>
      <w:proofErr w:type="spellStart"/>
      <w:r>
        <w:rPr>
          <w:rFonts w:ascii="Book Antiqua" w:hAnsi="Book Antiqua"/>
        </w:rPr>
        <w:t>Myburgh</w:t>
      </w:r>
      <w:proofErr w:type="spellEnd"/>
      <w:r>
        <w:rPr>
          <w:rFonts w:ascii="Book Antiqua" w:hAnsi="Book Antiqua"/>
        </w:rPr>
        <w:t xml:space="preserve"> KH, </w:t>
      </w:r>
      <w:proofErr w:type="spellStart"/>
      <w:r>
        <w:rPr>
          <w:rFonts w:ascii="Book Antiqua" w:hAnsi="Book Antiqua"/>
        </w:rPr>
        <w:t>Najrana</w:t>
      </w:r>
      <w:proofErr w:type="spellEnd"/>
      <w:r>
        <w:rPr>
          <w:rFonts w:ascii="Book Antiqua" w:hAnsi="Book Antiqua"/>
        </w:rPr>
        <w:t xml:space="preserve"> T, Nawaz M, </w:t>
      </w:r>
      <w:proofErr w:type="spellStart"/>
      <w:r>
        <w:rPr>
          <w:rFonts w:ascii="Book Antiqua" w:hAnsi="Book Antiqua"/>
        </w:rPr>
        <w:t>Nazarenko</w:t>
      </w:r>
      <w:proofErr w:type="spellEnd"/>
      <w:r>
        <w:rPr>
          <w:rFonts w:ascii="Book Antiqua" w:hAnsi="Book Antiqua"/>
        </w:rPr>
        <w:t xml:space="preserve"> I, </w:t>
      </w:r>
      <w:proofErr w:type="spellStart"/>
      <w:r>
        <w:rPr>
          <w:rFonts w:ascii="Book Antiqua" w:hAnsi="Book Antiqua"/>
        </w:rPr>
        <w:t>Nejsum</w:t>
      </w:r>
      <w:proofErr w:type="spellEnd"/>
      <w:r>
        <w:rPr>
          <w:rFonts w:ascii="Book Antiqua" w:hAnsi="Book Antiqua"/>
        </w:rPr>
        <w:t xml:space="preserve"> P, </w:t>
      </w:r>
      <w:proofErr w:type="spellStart"/>
      <w:r>
        <w:rPr>
          <w:rFonts w:ascii="Book Antiqua" w:hAnsi="Book Antiqua"/>
        </w:rPr>
        <w:t>Neri</w:t>
      </w:r>
      <w:proofErr w:type="spellEnd"/>
      <w:r>
        <w:rPr>
          <w:rFonts w:ascii="Book Antiqua" w:hAnsi="Book Antiqua"/>
        </w:rPr>
        <w:t xml:space="preserve"> C, </w:t>
      </w:r>
      <w:proofErr w:type="spellStart"/>
      <w:r>
        <w:rPr>
          <w:rFonts w:ascii="Book Antiqua" w:hAnsi="Book Antiqua"/>
        </w:rPr>
        <w:t>Neri</w:t>
      </w:r>
      <w:proofErr w:type="spellEnd"/>
      <w:r>
        <w:rPr>
          <w:rFonts w:ascii="Book Antiqua" w:hAnsi="Book Antiqua"/>
        </w:rPr>
        <w:t xml:space="preserve"> T, </w:t>
      </w:r>
      <w:proofErr w:type="spellStart"/>
      <w:r>
        <w:rPr>
          <w:rFonts w:ascii="Book Antiqua" w:hAnsi="Book Antiqua"/>
        </w:rPr>
        <w:t>Nieuwland</w:t>
      </w:r>
      <w:proofErr w:type="spellEnd"/>
      <w:r>
        <w:rPr>
          <w:rFonts w:ascii="Book Antiqua" w:hAnsi="Book Antiqua"/>
        </w:rPr>
        <w:t xml:space="preserve"> R, </w:t>
      </w:r>
      <w:proofErr w:type="spellStart"/>
      <w:r>
        <w:rPr>
          <w:rFonts w:ascii="Book Antiqua" w:hAnsi="Book Antiqua"/>
        </w:rPr>
        <w:t>Nimrichter</w:t>
      </w:r>
      <w:proofErr w:type="spellEnd"/>
      <w:r>
        <w:rPr>
          <w:rFonts w:ascii="Book Antiqua" w:hAnsi="Book Antiqua"/>
        </w:rPr>
        <w:t xml:space="preserve"> L, Nolan JP, Nolte-'t </w:t>
      </w:r>
      <w:proofErr w:type="spellStart"/>
      <w:r>
        <w:rPr>
          <w:rFonts w:ascii="Book Antiqua" w:hAnsi="Book Antiqua"/>
        </w:rPr>
        <w:t>Hoen</w:t>
      </w:r>
      <w:proofErr w:type="spellEnd"/>
      <w:r>
        <w:rPr>
          <w:rFonts w:ascii="Book Antiqua" w:hAnsi="Book Antiqua"/>
        </w:rPr>
        <w:t xml:space="preserve"> EN, </w:t>
      </w:r>
      <w:proofErr w:type="spellStart"/>
      <w:r>
        <w:rPr>
          <w:rFonts w:ascii="Book Antiqua" w:hAnsi="Book Antiqua"/>
        </w:rPr>
        <w:t>Noren</w:t>
      </w:r>
      <w:proofErr w:type="spellEnd"/>
      <w:r>
        <w:rPr>
          <w:rFonts w:ascii="Book Antiqua" w:hAnsi="Book Antiqua"/>
        </w:rPr>
        <w:t xml:space="preserve"> Hooten N, O'Driscoll L, O'Grady T, </w:t>
      </w:r>
      <w:proofErr w:type="spellStart"/>
      <w:r>
        <w:rPr>
          <w:rFonts w:ascii="Book Antiqua" w:hAnsi="Book Antiqua"/>
        </w:rPr>
        <w:t>O'Loghlen</w:t>
      </w:r>
      <w:proofErr w:type="spellEnd"/>
      <w:r>
        <w:rPr>
          <w:rFonts w:ascii="Book Antiqua" w:hAnsi="Book Antiqua"/>
        </w:rPr>
        <w:t xml:space="preserve"> A, </w:t>
      </w:r>
      <w:proofErr w:type="spellStart"/>
      <w:r>
        <w:rPr>
          <w:rFonts w:ascii="Book Antiqua" w:hAnsi="Book Antiqua"/>
        </w:rPr>
        <w:t>Ochiya</w:t>
      </w:r>
      <w:proofErr w:type="spellEnd"/>
      <w:r>
        <w:rPr>
          <w:rFonts w:ascii="Book Antiqua" w:hAnsi="Book Antiqua"/>
        </w:rPr>
        <w:t xml:space="preserve"> T, Olivier M, Ortiz A, Ortiz LA, </w:t>
      </w:r>
      <w:proofErr w:type="spellStart"/>
      <w:r>
        <w:rPr>
          <w:rFonts w:ascii="Book Antiqua" w:hAnsi="Book Antiqua"/>
        </w:rPr>
        <w:t>Osteikoetxea</w:t>
      </w:r>
      <w:proofErr w:type="spellEnd"/>
      <w:r>
        <w:rPr>
          <w:rFonts w:ascii="Book Antiqua" w:hAnsi="Book Antiqua"/>
        </w:rPr>
        <w:t xml:space="preserve"> X, </w:t>
      </w:r>
      <w:proofErr w:type="spellStart"/>
      <w:r>
        <w:rPr>
          <w:rFonts w:ascii="Book Antiqua" w:hAnsi="Book Antiqua"/>
        </w:rPr>
        <w:t>Østergaard</w:t>
      </w:r>
      <w:proofErr w:type="spellEnd"/>
      <w:r>
        <w:rPr>
          <w:rFonts w:ascii="Book Antiqua" w:hAnsi="Book Antiqua"/>
        </w:rPr>
        <w:t xml:space="preserve"> O, Ostrowski M, Park J, </w:t>
      </w:r>
      <w:proofErr w:type="spellStart"/>
      <w:r>
        <w:rPr>
          <w:rFonts w:ascii="Book Antiqua" w:hAnsi="Book Antiqua"/>
        </w:rPr>
        <w:t>Pegtel</w:t>
      </w:r>
      <w:proofErr w:type="spellEnd"/>
      <w:r>
        <w:rPr>
          <w:rFonts w:ascii="Book Antiqua" w:hAnsi="Book Antiqua"/>
        </w:rPr>
        <w:t xml:space="preserve"> DM, </w:t>
      </w:r>
      <w:proofErr w:type="spellStart"/>
      <w:r>
        <w:rPr>
          <w:rFonts w:ascii="Book Antiqua" w:hAnsi="Book Antiqua"/>
        </w:rPr>
        <w:t>Peinado</w:t>
      </w:r>
      <w:proofErr w:type="spellEnd"/>
      <w:r>
        <w:rPr>
          <w:rFonts w:ascii="Book Antiqua" w:hAnsi="Book Antiqua"/>
        </w:rPr>
        <w:t xml:space="preserve"> H, </w:t>
      </w:r>
      <w:proofErr w:type="spellStart"/>
      <w:r>
        <w:rPr>
          <w:rFonts w:ascii="Book Antiqua" w:hAnsi="Book Antiqua"/>
        </w:rPr>
        <w:t>Perut</w:t>
      </w:r>
      <w:proofErr w:type="spellEnd"/>
      <w:r>
        <w:rPr>
          <w:rFonts w:ascii="Book Antiqua" w:hAnsi="Book Antiqua"/>
        </w:rPr>
        <w:t xml:space="preserve"> F, </w:t>
      </w:r>
      <w:proofErr w:type="spellStart"/>
      <w:r>
        <w:rPr>
          <w:rFonts w:ascii="Book Antiqua" w:hAnsi="Book Antiqua"/>
        </w:rPr>
        <w:t>Pfaffl</w:t>
      </w:r>
      <w:proofErr w:type="spellEnd"/>
      <w:r>
        <w:rPr>
          <w:rFonts w:ascii="Book Antiqua" w:hAnsi="Book Antiqua"/>
        </w:rPr>
        <w:t xml:space="preserve"> MW, Phinney DG, Pieters BC, Pink RC, </w:t>
      </w:r>
      <w:proofErr w:type="spellStart"/>
      <w:r>
        <w:rPr>
          <w:rFonts w:ascii="Book Antiqua" w:hAnsi="Book Antiqua"/>
        </w:rPr>
        <w:t>Pisetsky</w:t>
      </w:r>
      <w:proofErr w:type="spellEnd"/>
      <w:r>
        <w:rPr>
          <w:rFonts w:ascii="Book Antiqua" w:hAnsi="Book Antiqua"/>
        </w:rPr>
        <w:t xml:space="preserve"> DS, Pogge von </w:t>
      </w:r>
      <w:proofErr w:type="spellStart"/>
      <w:r>
        <w:rPr>
          <w:rFonts w:ascii="Book Antiqua" w:hAnsi="Book Antiqua"/>
        </w:rPr>
        <w:t>Strandmann</w:t>
      </w:r>
      <w:proofErr w:type="spellEnd"/>
      <w:r>
        <w:rPr>
          <w:rFonts w:ascii="Book Antiqua" w:hAnsi="Book Antiqua"/>
        </w:rPr>
        <w:t xml:space="preserve"> E, </w:t>
      </w:r>
      <w:proofErr w:type="spellStart"/>
      <w:r>
        <w:rPr>
          <w:rFonts w:ascii="Book Antiqua" w:hAnsi="Book Antiqua"/>
        </w:rPr>
        <w:t>Polakovicova</w:t>
      </w:r>
      <w:proofErr w:type="spellEnd"/>
      <w:r>
        <w:rPr>
          <w:rFonts w:ascii="Book Antiqua" w:hAnsi="Book Antiqua"/>
        </w:rPr>
        <w:t xml:space="preserve"> I, Poon IK, Powell BH, Prada I, Pulliam L, </w:t>
      </w:r>
      <w:proofErr w:type="spellStart"/>
      <w:r>
        <w:rPr>
          <w:rFonts w:ascii="Book Antiqua" w:hAnsi="Book Antiqua"/>
        </w:rPr>
        <w:t>Quesenberry</w:t>
      </w:r>
      <w:proofErr w:type="spellEnd"/>
      <w:r>
        <w:rPr>
          <w:rFonts w:ascii="Book Antiqua" w:hAnsi="Book Antiqua"/>
        </w:rPr>
        <w:t xml:space="preserve"> P, </w:t>
      </w:r>
      <w:proofErr w:type="spellStart"/>
      <w:r>
        <w:rPr>
          <w:rFonts w:ascii="Book Antiqua" w:hAnsi="Book Antiqua"/>
        </w:rPr>
        <w:t>Radeghieri</w:t>
      </w:r>
      <w:proofErr w:type="spellEnd"/>
      <w:r>
        <w:rPr>
          <w:rFonts w:ascii="Book Antiqua" w:hAnsi="Book Antiqua"/>
        </w:rPr>
        <w:t xml:space="preserve"> A, </w:t>
      </w:r>
      <w:proofErr w:type="spellStart"/>
      <w:r>
        <w:rPr>
          <w:rFonts w:ascii="Book Antiqua" w:hAnsi="Book Antiqua"/>
        </w:rPr>
        <w:t>Raffai</w:t>
      </w:r>
      <w:proofErr w:type="spellEnd"/>
      <w:r>
        <w:rPr>
          <w:rFonts w:ascii="Book Antiqua" w:hAnsi="Book Antiqua"/>
        </w:rPr>
        <w:t xml:space="preserve"> RL, Raimondo S, </w:t>
      </w:r>
      <w:proofErr w:type="spellStart"/>
      <w:r>
        <w:rPr>
          <w:rFonts w:ascii="Book Antiqua" w:hAnsi="Book Antiqua"/>
        </w:rPr>
        <w:t>Rak</w:t>
      </w:r>
      <w:proofErr w:type="spellEnd"/>
      <w:r>
        <w:rPr>
          <w:rFonts w:ascii="Book Antiqua" w:hAnsi="Book Antiqua"/>
        </w:rPr>
        <w:t xml:space="preserve"> J, Ramirez MI, </w:t>
      </w:r>
      <w:proofErr w:type="spellStart"/>
      <w:r>
        <w:rPr>
          <w:rFonts w:ascii="Book Antiqua" w:hAnsi="Book Antiqua"/>
        </w:rPr>
        <w:t>Raposo</w:t>
      </w:r>
      <w:proofErr w:type="spellEnd"/>
      <w:r>
        <w:rPr>
          <w:rFonts w:ascii="Book Antiqua" w:hAnsi="Book Antiqua"/>
        </w:rPr>
        <w:t xml:space="preserve"> G, Rayyan MS, Regev-</w:t>
      </w:r>
      <w:proofErr w:type="spellStart"/>
      <w:r>
        <w:rPr>
          <w:rFonts w:ascii="Book Antiqua" w:hAnsi="Book Antiqua"/>
        </w:rPr>
        <w:t>Rudzki</w:t>
      </w:r>
      <w:proofErr w:type="spellEnd"/>
      <w:r>
        <w:rPr>
          <w:rFonts w:ascii="Book Antiqua" w:hAnsi="Book Antiqua"/>
        </w:rPr>
        <w:t xml:space="preserve"> N, </w:t>
      </w:r>
      <w:proofErr w:type="spellStart"/>
      <w:r>
        <w:rPr>
          <w:rFonts w:ascii="Book Antiqua" w:hAnsi="Book Antiqua"/>
        </w:rPr>
        <w:t>Ricklefs</w:t>
      </w:r>
      <w:proofErr w:type="spellEnd"/>
      <w:r>
        <w:rPr>
          <w:rFonts w:ascii="Book Antiqua" w:hAnsi="Book Antiqua"/>
        </w:rPr>
        <w:t xml:space="preserve"> FL, Robbins PD, Roberts DD, Rodrigues SC, Rohde E, Rome S, </w:t>
      </w:r>
      <w:proofErr w:type="spellStart"/>
      <w:r>
        <w:rPr>
          <w:rFonts w:ascii="Book Antiqua" w:hAnsi="Book Antiqua"/>
        </w:rPr>
        <w:t>Rouschop</w:t>
      </w:r>
      <w:proofErr w:type="spellEnd"/>
      <w:r>
        <w:rPr>
          <w:rFonts w:ascii="Book Antiqua" w:hAnsi="Book Antiqua"/>
        </w:rPr>
        <w:t xml:space="preserve"> KM, </w:t>
      </w:r>
      <w:proofErr w:type="spellStart"/>
      <w:r>
        <w:rPr>
          <w:rFonts w:ascii="Book Antiqua" w:hAnsi="Book Antiqua"/>
        </w:rPr>
        <w:t>Rughetti</w:t>
      </w:r>
      <w:proofErr w:type="spellEnd"/>
      <w:r>
        <w:rPr>
          <w:rFonts w:ascii="Book Antiqua" w:hAnsi="Book Antiqua"/>
        </w:rPr>
        <w:t xml:space="preserve"> A, Russell AE, </w:t>
      </w:r>
      <w:proofErr w:type="spellStart"/>
      <w:r>
        <w:rPr>
          <w:rFonts w:ascii="Book Antiqua" w:hAnsi="Book Antiqua"/>
        </w:rPr>
        <w:t>Saá</w:t>
      </w:r>
      <w:proofErr w:type="spellEnd"/>
      <w:r>
        <w:rPr>
          <w:rFonts w:ascii="Book Antiqua" w:hAnsi="Book Antiqua"/>
        </w:rPr>
        <w:t xml:space="preserve"> P, Sahoo S, Salas-</w:t>
      </w:r>
      <w:proofErr w:type="spellStart"/>
      <w:r>
        <w:rPr>
          <w:rFonts w:ascii="Book Antiqua" w:hAnsi="Book Antiqua"/>
        </w:rPr>
        <w:t>Huenuleo</w:t>
      </w:r>
      <w:proofErr w:type="spellEnd"/>
      <w:r>
        <w:rPr>
          <w:rFonts w:ascii="Book Antiqua" w:hAnsi="Book Antiqua"/>
        </w:rPr>
        <w:t xml:space="preserve"> E, Sánchez C, Saugstad JA, Saul MJ, </w:t>
      </w:r>
      <w:proofErr w:type="spellStart"/>
      <w:r>
        <w:rPr>
          <w:rFonts w:ascii="Book Antiqua" w:hAnsi="Book Antiqua"/>
        </w:rPr>
        <w:t>Schiffelers</w:t>
      </w:r>
      <w:proofErr w:type="spellEnd"/>
      <w:r>
        <w:rPr>
          <w:rFonts w:ascii="Book Antiqua" w:hAnsi="Book Antiqua"/>
        </w:rPr>
        <w:t xml:space="preserve"> RM, Schneider R, </w:t>
      </w:r>
      <w:proofErr w:type="spellStart"/>
      <w:r>
        <w:rPr>
          <w:rFonts w:ascii="Book Antiqua" w:hAnsi="Book Antiqua"/>
        </w:rPr>
        <w:t>Schøyen</w:t>
      </w:r>
      <w:proofErr w:type="spellEnd"/>
      <w:r>
        <w:rPr>
          <w:rFonts w:ascii="Book Antiqua" w:hAnsi="Book Antiqua"/>
        </w:rPr>
        <w:t xml:space="preserve"> TH, Scott A, </w:t>
      </w:r>
      <w:proofErr w:type="spellStart"/>
      <w:r>
        <w:rPr>
          <w:rFonts w:ascii="Book Antiqua" w:hAnsi="Book Antiqua"/>
        </w:rPr>
        <w:t>Shahaj</w:t>
      </w:r>
      <w:proofErr w:type="spellEnd"/>
      <w:r>
        <w:rPr>
          <w:rFonts w:ascii="Book Antiqua" w:hAnsi="Book Antiqua"/>
        </w:rPr>
        <w:t xml:space="preserve"> E, Sharma S, </w:t>
      </w:r>
      <w:proofErr w:type="spellStart"/>
      <w:r>
        <w:rPr>
          <w:rFonts w:ascii="Book Antiqua" w:hAnsi="Book Antiqua"/>
        </w:rPr>
        <w:t>Shatnyeva</w:t>
      </w:r>
      <w:proofErr w:type="spellEnd"/>
      <w:r>
        <w:rPr>
          <w:rFonts w:ascii="Book Antiqua" w:hAnsi="Book Antiqua"/>
        </w:rPr>
        <w:t xml:space="preserve"> O, </w:t>
      </w:r>
      <w:proofErr w:type="spellStart"/>
      <w:r>
        <w:rPr>
          <w:rFonts w:ascii="Book Antiqua" w:hAnsi="Book Antiqua"/>
        </w:rPr>
        <w:t>Shekari</w:t>
      </w:r>
      <w:proofErr w:type="spellEnd"/>
      <w:r>
        <w:rPr>
          <w:rFonts w:ascii="Book Antiqua" w:hAnsi="Book Antiqua"/>
        </w:rPr>
        <w:t xml:space="preserve"> F, </w:t>
      </w:r>
      <w:proofErr w:type="spellStart"/>
      <w:r>
        <w:rPr>
          <w:rFonts w:ascii="Book Antiqua" w:hAnsi="Book Antiqua"/>
        </w:rPr>
        <w:t>Shelke</w:t>
      </w:r>
      <w:proofErr w:type="spellEnd"/>
      <w:r>
        <w:rPr>
          <w:rFonts w:ascii="Book Antiqua" w:hAnsi="Book Antiqua"/>
        </w:rPr>
        <w:t xml:space="preserve"> GV, Shetty AK, Shiba K, </w:t>
      </w:r>
      <w:proofErr w:type="spellStart"/>
      <w:r>
        <w:rPr>
          <w:rFonts w:ascii="Book Antiqua" w:hAnsi="Book Antiqua"/>
        </w:rPr>
        <w:t>Siljander</w:t>
      </w:r>
      <w:proofErr w:type="spellEnd"/>
      <w:r>
        <w:rPr>
          <w:rFonts w:ascii="Book Antiqua" w:hAnsi="Book Antiqua"/>
        </w:rPr>
        <w:t xml:space="preserve"> PR, Silva AM, </w:t>
      </w:r>
      <w:proofErr w:type="spellStart"/>
      <w:r>
        <w:rPr>
          <w:rFonts w:ascii="Book Antiqua" w:hAnsi="Book Antiqua"/>
        </w:rPr>
        <w:t>Skowronek</w:t>
      </w:r>
      <w:proofErr w:type="spellEnd"/>
      <w:r>
        <w:rPr>
          <w:rFonts w:ascii="Book Antiqua" w:hAnsi="Book Antiqua"/>
        </w:rPr>
        <w:t xml:space="preserve"> A, Snyder OL 2nd, Soares RP, </w:t>
      </w:r>
      <w:proofErr w:type="spellStart"/>
      <w:r>
        <w:rPr>
          <w:rFonts w:ascii="Book Antiqua" w:hAnsi="Book Antiqua"/>
        </w:rPr>
        <w:t>Sódar</w:t>
      </w:r>
      <w:proofErr w:type="spellEnd"/>
      <w:r>
        <w:rPr>
          <w:rFonts w:ascii="Book Antiqua" w:hAnsi="Book Antiqua"/>
        </w:rPr>
        <w:t xml:space="preserve"> BW, </w:t>
      </w:r>
      <w:proofErr w:type="spellStart"/>
      <w:r>
        <w:rPr>
          <w:rFonts w:ascii="Book Antiqua" w:hAnsi="Book Antiqua"/>
        </w:rPr>
        <w:t>Soekmadji</w:t>
      </w:r>
      <w:proofErr w:type="spellEnd"/>
      <w:r>
        <w:rPr>
          <w:rFonts w:ascii="Book Antiqua" w:hAnsi="Book Antiqua"/>
        </w:rPr>
        <w:t xml:space="preserve"> C, </w:t>
      </w:r>
      <w:proofErr w:type="spellStart"/>
      <w:r>
        <w:rPr>
          <w:rFonts w:ascii="Book Antiqua" w:hAnsi="Book Antiqua"/>
        </w:rPr>
        <w:t>Sotillo</w:t>
      </w:r>
      <w:proofErr w:type="spellEnd"/>
      <w:r>
        <w:rPr>
          <w:rFonts w:ascii="Book Antiqua" w:hAnsi="Book Antiqua"/>
        </w:rPr>
        <w:t xml:space="preserve"> J, Stahl PD, </w:t>
      </w:r>
      <w:proofErr w:type="spellStart"/>
      <w:r>
        <w:rPr>
          <w:rFonts w:ascii="Book Antiqua" w:hAnsi="Book Antiqua"/>
        </w:rPr>
        <w:t>Stoorvogel</w:t>
      </w:r>
      <w:proofErr w:type="spellEnd"/>
      <w:r>
        <w:rPr>
          <w:rFonts w:ascii="Book Antiqua" w:hAnsi="Book Antiqua"/>
        </w:rPr>
        <w:t xml:space="preserve"> W, Stott SL, Strasser EF, Swift S, </w:t>
      </w:r>
      <w:proofErr w:type="spellStart"/>
      <w:r>
        <w:rPr>
          <w:rFonts w:ascii="Book Antiqua" w:hAnsi="Book Antiqua"/>
        </w:rPr>
        <w:t>Tahara</w:t>
      </w:r>
      <w:proofErr w:type="spellEnd"/>
      <w:r>
        <w:rPr>
          <w:rFonts w:ascii="Book Antiqua" w:hAnsi="Book Antiqua"/>
        </w:rPr>
        <w:t xml:space="preserve"> H, Tewari M, Timms K, Tiwari S, </w:t>
      </w:r>
      <w:proofErr w:type="spellStart"/>
      <w:r>
        <w:rPr>
          <w:rFonts w:ascii="Book Antiqua" w:hAnsi="Book Antiqua"/>
        </w:rPr>
        <w:t>Tixeira</w:t>
      </w:r>
      <w:proofErr w:type="spellEnd"/>
      <w:r>
        <w:rPr>
          <w:rFonts w:ascii="Book Antiqua" w:hAnsi="Book Antiqua"/>
        </w:rPr>
        <w:t xml:space="preserve"> R, </w:t>
      </w:r>
      <w:proofErr w:type="spellStart"/>
      <w:r>
        <w:rPr>
          <w:rFonts w:ascii="Book Antiqua" w:hAnsi="Book Antiqua"/>
        </w:rPr>
        <w:t>Tkach</w:t>
      </w:r>
      <w:proofErr w:type="spellEnd"/>
      <w:r>
        <w:rPr>
          <w:rFonts w:ascii="Book Antiqua" w:hAnsi="Book Antiqua"/>
        </w:rPr>
        <w:t xml:space="preserve"> M, </w:t>
      </w:r>
      <w:proofErr w:type="spellStart"/>
      <w:r>
        <w:rPr>
          <w:rFonts w:ascii="Book Antiqua" w:hAnsi="Book Antiqua"/>
        </w:rPr>
        <w:t>Toh</w:t>
      </w:r>
      <w:proofErr w:type="spellEnd"/>
      <w:r>
        <w:rPr>
          <w:rFonts w:ascii="Book Antiqua" w:hAnsi="Book Antiqua"/>
        </w:rPr>
        <w:t xml:space="preserve"> WS, </w:t>
      </w:r>
      <w:proofErr w:type="spellStart"/>
      <w:r>
        <w:rPr>
          <w:rFonts w:ascii="Book Antiqua" w:hAnsi="Book Antiqua"/>
        </w:rPr>
        <w:t>Tomasini</w:t>
      </w:r>
      <w:proofErr w:type="spellEnd"/>
      <w:r>
        <w:rPr>
          <w:rFonts w:ascii="Book Antiqua" w:hAnsi="Book Antiqua"/>
        </w:rPr>
        <w:t xml:space="preserve"> R, </w:t>
      </w:r>
      <w:proofErr w:type="spellStart"/>
      <w:r>
        <w:rPr>
          <w:rFonts w:ascii="Book Antiqua" w:hAnsi="Book Antiqua"/>
        </w:rPr>
        <w:t>Torrecilhas</w:t>
      </w:r>
      <w:proofErr w:type="spellEnd"/>
      <w:r>
        <w:rPr>
          <w:rFonts w:ascii="Book Antiqua" w:hAnsi="Book Antiqua"/>
        </w:rPr>
        <w:t xml:space="preserve"> AC, </w:t>
      </w:r>
      <w:proofErr w:type="spellStart"/>
      <w:r>
        <w:rPr>
          <w:rFonts w:ascii="Book Antiqua" w:hAnsi="Book Antiqua"/>
        </w:rPr>
        <w:t>Tosar</w:t>
      </w:r>
      <w:proofErr w:type="spellEnd"/>
      <w:r>
        <w:rPr>
          <w:rFonts w:ascii="Book Antiqua" w:hAnsi="Book Antiqua"/>
        </w:rPr>
        <w:t xml:space="preserve"> JP, </w:t>
      </w:r>
      <w:proofErr w:type="spellStart"/>
      <w:r>
        <w:rPr>
          <w:rFonts w:ascii="Book Antiqua" w:hAnsi="Book Antiqua"/>
        </w:rPr>
        <w:t>Toxavidis</w:t>
      </w:r>
      <w:proofErr w:type="spellEnd"/>
      <w:r>
        <w:rPr>
          <w:rFonts w:ascii="Book Antiqua" w:hAnsi="Book Antiqua"/>
        </w:rPr>
        <w:t xml:space="preserve"> V, </w:t>
      </w:r>
      <w:proofErr w:type="spellStart"/>
      <w:r>
        <w:rPr>
          <w:rFonts w:ascii="Book Antiqua" w:hAnsi="Book Antiqua"/>
        </w:rPr>
        <w:t>Urbanelli</w:t>
      </w:r>
      <w:proofErr w:type="spellEnd"/>
      <w:r>
        <w:rPr>
          <w:rFonts w:ascii="Book Antiqua" w:hAnsi="Book Antiqua"/>
        </w:rPr>
        <w:t xml:space="preserve"> L, Vader P, van </w:t>
      </w:r>
      <w:proofErr w:type="spellStart"/>
      <w:r>
        <w:rPr>
          <w:rFonts w:ascii="Book Antiqua" w:hAnsi="Book Antiqua"/>
        </w:rPr>
        <w:t>Balkom</w:t>
      </w:r>
      <w:proofErr w:type="spellEnd"/>
      <w:r>
        <w:rPr>
          <w:rFonts w:ascii="Book Antiqua" w:hAnsi="Book Antiqua"/>
        </w:rPr>
        <w:t xml:space="preserve"> BW, van der </w:t>
      </w:r>
      <w:proofErr w:type="spellStart"/>
      <w:r>
        <w:rPr>
          <w:rFonts w:ascii="Book Antiqua" w:hAnsi="Book Antiqua"/>
        </w:rPr>
        <w:t>Grein</w:t>
      </w:r>
      <w:proofErr w:type="spellEnd"/>
      <w:r>
        <w:rPr>
          <w:rFonts w:ascii="Book Antiqua" w:hAnsi="Book Antiqua"/>
        </w:rPr>
        <w:t xml:space="preserve"> SG, Van </w:t>
      </w:r>
      <w:proofErr w:type="spellStart"/>
      <w:r>
        <w:rPr>
          <w:rFonts w:ascii="Book Antiqua" w:hAnsi="Book Antiqua"/>
        </w:rPr>
        <w:t>Deun</w:t>
      </w:r>
      <w:proofErr w:type="spellEnd"/>
      <w:r>
        <w:rPr>
          <w:rFonts w:ascii="Book Antiqua" w:hAnsi="Book Antiqua"/>
        </w:rPr>
        <w:t xml:space="preserve"> J, van </w:t>
      </w:r>
      <w:proofErr w:type="spellStart"/>
      <w:r>
        <w:rPr>
          <w:rFonts w:ascii="Book Antiqua" w:hAnsi="Book Antiqua"/>
        </w:rPr>
        <w:t>Herwijnen</w:t>
      </w:r>
      <w:proofErr w:type="spellEnd"/>
      <w:r>
        <w:rPr>
          <w:rFonts w:ascii="Book Antiqua" w:hAnsi="Book Antiqua"/>
        </w:rPr>
        <w:t xml:space="preserve"> MJ, Van </w:t>
      </w:r>
      <w:proofErr w:type="spellStart"/>
      <w:r>
        <w:rPr>
          <w:rFonts w:ascii="Book Antiqua" w:hAnsi="Book Antiqua"/>
        </w:rPr>
        <w:t>Keuren</w:t>
      </w:r>
      <w:proofErr w:type="spellEnd"/>
      <w:r>
        <w:rPr>
          <w:rFonts w:ascii="Book Antiqua" w:hAnsi="Book Antiqua"/>
        </w:rPr>
        <w:t xml:space="preserve">-Jensen K, van </w:t>
      </w:r>
      <w:proofErr w:type="spellStart"/>
      <w:r>
        <w:rPr>
          <w:rFonts w:ascii="Book Antiqua" w:hAnsi="Book Antiqua"/>
        </w:rPr>
        <w:t>Niel</w:t>
      </w:r>
      <w:proofErr w:type="spellEnd"/>
      <w:r>
        <w:rPr>
          <w:rFonts w:ascii="Book Antiqua" w:hAnsi="Book Antiqua"/>
        </w:rPr>
        <w:t xml:space="preserve"> G, van </w:t>
      </w:r>
      <w:proofErr w:type="spellStart"/>
      <w:r>
        <w:rPr>
          <w:rFonts w:ascii="Book Antiqua" w:hAnsi="Book Antiqua"/>
        </w:rPr>
        <w:t>Royen</w:t>
      </w:r>
      <w:proofErr w:type="spellEnd"/>
      <w:r>
        <w:rPr>
          <w:rFonts w:ascii="Book Antiqua" w:hAnsi="Book Antiqua"/>
        </w:rPr>
        <w:t xml:space="preserve"> ME, van </w:t>
      </w:r>
      <w:proofErr w:type="spellStart"/>
      <w:r>
        <w:rPr>
          <w:rFonts w:ascii="Book Antiqua" w:hAnsi="Book Antiqua"/>
        </w:rPr>
        <w:t>Wijnen</w:t>
      </w:r>
      <w:proofErr w:type="spellEnd"/>
      <w:r>
        <w:rPr>
          <w:rFonts w:ascii="Book Antiqua" w:hAnsi="Book Antiqua"/>
        </w:rPr>
        <w:t xml:space="preserve"> AJ, Vasconcelos MH, </w:t>
      </w:r>
      <w:proofErr w:type="spellStart"/>
      <w:r>
        <w:rPr>
          <w:rFonts w:ascii="Book Antiqua" w:hAnsi="Book Antiqua"/>
        </w:rPr>
        <w:t>Vechetti</w:t>
      </w:r>
      <w:proofErr w:type="spellEnd"/>
      <w:r>
        <w:rPr>
          <w:rFonts w:ascii="Book Antiqua" w:hAnsi="Book Antiqua"/>
        </w:rPr>
        <w:t xml:space="preserve"> IJ Jr, </w:t>
      </w:r>
      <w:proofErr w:type="spellStart"/>
      <w:r>
        <w:rPr>
          <w:rFonts w:ascii="Book Antiqua" w:hAnsi="Book Antiqua"/>
        </w:rPr>
        <w:t>Veit</w:t>
      </w:r>
      <w:proofErr w:type="spellEnd"/>
      <w:r>
        <w:rPr>
          <w:rFonts w:ascii="Book Antiqua" w:hAnsi="Book Antiqua"/>
        </w:rPr>
        <w:t xml:space="preserve"> TD, Vella LJ, </w:t>
      </w:r>
      <w:proofErr w:type="spellStart"/>
      <w:r>
        <w:rPr>
          <w:rFonts w:ascii="Book Antiqua" w:hAnsi="Book Antiqua"/>
        </w:rPr>
        <w:t>Velot</w:t>
      </w:r>
      <w:proofErr w:type="spellEnd"/>
      <w:r>
        <w:rPr>
          <w:rFonts w:ascii="Book Antiqua" w:hAnsi="Book Antiqua"/>
        </w:rPr>
        <w:t xml:space="preserve"> É, Verweij FJ, </w:t>
      </w:r>
      <w:proofErr w:type="spellStart"/>
      <w:r>
        <w:rPr>
          <w:rFonts w:ascii="Book Antiqua" w:hAnsi="Book Antiqua"/>
        </w:rPr>
        <w:t>Vestad</w:t>
      </w:r>
      <w:proofErr w:type="spellEnd"/>
      <w:r>
        <w:rPr>
          <w:rFonts w:ascii="Book Antiqua" w:hAnsi="Book Antiqua"/>
        </w:rPr>
        <w:t xml:space="preserve"> B, </w:t>
      </w:r>
      <w:proofErr w:type="spellStart"/>
      <w:r>
        <w:rPr>
          <w:rFonts w:ascii="Book Antiqua" w:hAnsi="Book Antiqua"/>
        </w:rPr>
        <w:t>Viñas</w:t>
      </w:r>
      <w:proofErr w:type="spellEnd"/>
      <w:r>
        <w:rPr>
          <w:rFonts w:ascii="Book Antiqua" w:hAnsi="Book Antiqua"/>
        </w:rPr>
        <w:t xml:space="preserve"> JL, </w:t>
      </w:r>
      <w:proofErr w:type="spellStart"/>
      <w:r>
        <w:rPr>
          <w:rFonts w:ascii="Book Antiqua" w:hAnsi="Book Antiqua"/>
        </w:rPr>
        <w:t>Visnovitz</w:t>
      </w:r>
      <w:proofErr w:type="spellEnd"/>
      <w:r>
        <w:rPr>
          <w:rFonts w:ascii="Book Antiqua" w:hAnsi="Book Antiqua"/>
        </w:rPr>
        <w:t xml:space="preserve"> T, </w:t>
      </w:r>
      <w:proofErr w:type="spellStart"/>
      <w:r>
        <w:rPr>
          <w:rFonts w:ascii="Book Antiqua" w:hAnsi="Book Antiqua"/>
        </w:rPr>
        <w:t>Vukman</w:t>
      </w:r>
      <w:proofErr w:type="spellEnd"/>
      <w:r>
        <w:rPr>
          <w:rFonts w:ascii="Book Antiqua" w:hAnsi="Book Antiqua"/>
        </w:rPr>
        <w:t xml:space="preserve"> KV, </w:t>
      </w:r>
      <w:proofErr w:type="spellStart"/>
      <w:r>
        <w:rPr>
          <w:rFonts w:ascii="Book Antiqua" w:hAnsi="Book Antiqua"/>
        </w:rPr>
        <w:t>Wahlgren</w:t>
      </w:r>
      <w:proofErr w:type="spellEnd"/>
      <w:r>
        <w:rPr>
          <w:rFonts w:ascii="Book Antiqua" w:hAnsi="Book Antiqua"/>
        </w:rPr>
        <w:t xml:space="preserve"> J, Watson DC, </w:t>
      </w:r>
      <w:proofErr w:type="spellStart"/>
      <w:r>
        <w:rPr>
          <w:rFonts w:ascii="Book Antiqua" w:hAnsi="Book Antiqua"/>
        </w:rPr>
        <w:t>Wauben</w:t>
      </w:r>
      <w:proofErr w:type="spellEnd"/>
      <w:r>
        <w:rPr>
          <w:rFonts w:ascii="Book Antiqua" w:hAnsi="Book Antiqua"/>
        </w:rPr>
        <w:t xml:space="preserve"> MH, Weaver A, Webber JP, Weber V, </w:t>
      </w:r>
      <w:proofErr w:type="spellStart"/>
      <w:r>
        <w:rPr>
          <w:rFonts w:ascii="Book Antiqua" w:hAnsi="Book Antiqua"/>
        </w:rPr>
        <w:t>Wehman</w:t>
      </w:r>
      <w:proofErr w:type="spellEnd"/>
      <w:r>
        <w:rPr>
          <w:rFonts w:ascii="Book Antiqua" w:hAnsi="Book Antiqua"/>
        </w:rPr>
        <w:t xml:space="preserve"> AM, Weiss DJ, Welsh JA, Wendt S, Wheelock AM, Wiener Z, Witte L, Wolfram J, </w:t>
      </w:r>
      <w:proofErr w:type="spellStart"/>
      <w:r>
        <w:rPr>
          <w:rFonts w:ascii="Book Antiqua" w:hAnsi="Book Antiqua"/>
        </w:rPr>
        <w:t>Xagorari</w:t>
      </w:r>
      <w:proofErr w:type="spellEnd"/>
      <w:r>
        <w:rPr>
          <w:rFonts w:ascii="Book Antiqua" w:hAnsi="Book Antiqua"/>
        </w:rPr>
        <w:t xml:space="preserve"> A, Xander P, Xu J, Yan X, </w:t>
      </w:r>
      <w:proofErr w:type="spellStart"/>
      <w:r>
        <w:rPr>
          <w:rFonts w:ascii="Book Antiqua" w:hAnsi="Book Antiqua"/>
        </w:rPr>
        <w:t>Yáñez-Mó</w:t>
      </w:r>
      <w:proofErr w:type="spellEnd"/>
      <w:r>
        <w:rPr>
          <w:rFonts w:ascii="Book Antiqua" w:hAnsi="Book Antiqua"/>
        </w:rPr>
        <w:t xml:space="preserve"> M, Yin H, </w:t>
      </w:r>
      <w:proofErr w:type="spellStart"/>
      <w:r>
        <w:rPr>
          <w:rFonts w:ascii="Book Antiqua" w:hAnsi="Book Antiqua"/>
        </w:rPr>
        <w:t>Yuana</w:t>
      </w:r>
      <w:proofErr w:type="spellEnd"/>
      <w:r>
        <w:rPr>
          <w:rFonts w:ascii="Book Antiqua" w:hAnsi="Book Antiqua"/>
        </w:rPr>
        <w:t xml:space="preserve"> Y, </w:t>
      </w:r>
      <w:proofErr w:type="spellStart"/>
      <w:r>
        <w:rPr>
          <w:rFonts w:ascii="Book Antiqua" w:hAnsi="Book Antiqua"/>
        </w:rPr>
        <w:t>Zappulli</w:t>
      </w:r>
      <w:proofErr w:type="spellEnd"/>
      <w:r>
        <w:rPr>
          <w:rFonts w:ascii="Book Antiqua" w:hAnsi="Book Antiqua"/>
        </w:rPr>
        <w:t xml:space="preserve"> V, </w:t>
      </w:r>
      <w:proofErr w:type="spellStart"/>
      <w:r>
        <w:rPr>
          <w:rFonts w:ascii="Book Antiqua" w:hAnsi="Book Antiqua"/>
        </w:rPr>
        <w:t>Zarubova</w:t>
      </w:r>
      <w:proofErr w:type="spellEnd"/>
      <w:r>
        <w:rPr>
          <w:rFonts w:ascii="Book Antiqua" w:hAnsi="Book Antiqua"/>
        </w:rPr>
        <w:t xml:space="preserve"> J, </w:t>
      </w:r>
      <w:proofErr w:type="spellStart"/>
      <w:r>
        <w:rPr>
          <w:rFonts w:ascii="Book Antiqua" w:hAnsi="Book Antiqua"/>
        </w:rPr>
        <w:t>Žėkas</w:t>
      </w:r>
      <w:proofErr w:type="spellEnd"/>
      <w:r>
        <w:rPr>
          <w:rFonts w:ascii="Book Antiqua" w:hAnsi="Book Antiqua"/>
        </w:rPr>
        <w:t xml:space="preserve"> V, Zhang JY, Zhao Z, Zheng L, </w:t>
      </w:r>
      <w:proofErr w:type="spellStart"/>
      <w:r>
        <w:rPr>
          <w:rFonts w:ascii="Book Antiqua" w:hAnsi="Book Antiqua"/>
        </w:rPr>
        <w:t>Zheutlin</w:t>
      </w:r>
      <w:proofErr w:type="spellEnd"/>
      <w:r>
        <w:rPr>
          <w:rFonts w:ascii="Book Antiqua" w:hAnsi="Book Antiqua"/>
        </w:rPr>
        <w:t xml:space="preserve"> AR, </w:t>
      </w:r>
      <w:proofErr w:type="spellStart"/>
      <w:r>
        <w:rPr>
          <w:rFonts w:ascii="Book Antiqua" w:hAnsi="Book Antiqua"/>
        </w:rPr>
        <w:t>Zickler</w:t>
      </w:r>
      <w:proofErr w:type="spellEnd"/>
      <w:r>
        <w:rPr>
          <w:rFonts w:ascii="Book Antiqua" w:hAnsi="Book Antiqua"/>
        </w:rPr>
        <w:t xml:space="preserve"> AM, Zimmermann P, </w:t>
      </w:r>
      <w:proofErr w:type="spellStart"/>
      <w:r>
        <w:rPr>
          <w:rFonts w:ascii="Book Antiqua" w:hAnsi="Book Antiqua"/>
        </w:rPr>
        <w:t>Zivkovic</w:t>
      </w:r>
      <w:proofErr w:type="spellEnd"/>
      <w:r>
        <w:rPr>
          <w:rFonts w:ascii="Book Antiqua" w:hAnsi="Book Antiqua"/>
        </w:rPr>
        <w:t xml:space="preserve"> AM, </w:t>
      </w:r>
      <w:proofErr w:type="spellStart"/>
      <w:r>
        <w:rPr>
          <w:rFonts w:ascii="Book Antiqua" w:hAnsi="Book Antiqua"/>
        </w:rPr>
        <w:t>Zocco</w:t>
      </w:r>
      <w:proofErr w:type="spellEnd"/>
      <w:r>
        <w:rPr>
          <w:rFonts w:ascii="Book Antiqua" w:hAnsi="Book Antiqua"/>
        </w:rPr>
        <w:t xml:space="preserve"> D, </w:t>
      </w:r>
      <w:proofErr w:type="spellStart"/>
      <w:r>
        <w:rPr>
          <w:rFonts w:ascii="Book Antiqua" w:hAnsi="Book Antiqua"/>
        </w:rPr>
        <w:t>Zuba-Surma</w:t>
      </w:r>
      <w:proofErr w:type="spellEnd"/>
      <w:r>
        <w:rPr>
          <w:rFonts w:ascii="Book Antiqua" w:hAnsi="Book Antiqua"/>
        </w:rPr>
        <w:t xml:space="preserve"> EK. Minimal information for studies of extracellular vesicles 2018 (MISEV2018): a position statement of the International Society for Extracellular Vesicles and update of the </w:t>
      </w:r>
      <w:r>
        <w:rPr>
          <w:rFonts w:ascii="Book Antiqua" w:hAnsi="Book Antiqua"/>
        </w:rPr>
        <w:lastRenderedPageBreak/>
        <w:t xml:space="preserve">MISEV2014 guidelines. </w:t>
      </w:r>
      <w:r>
        <w:rPr>
          <w:rFonts w:ascii="Book Antiqua" w:hAnsi="Book Antiqua"/>
          <w:i/>
          <w:iCs/>
        </w:rPr>
        <w:t xml:space="preserve">J </w:t>
      </w:r>
      <w:proofErr w:type="spellStart"/>
      <w:r>
        <w:rPr>
          <w:rFonts w:ascii="Book Antiqua" w:hAnsi="Book Antiqua"/>
          <w:i/>
          <w:iCs/>
        </w:rPr>
        <w:t>Extracell</w:t>
      </w:r>
      <w:proofErr w:type="spellEnd"/>
      <w:r>
        <w:rPr>
          <w:rFonts w:ascii="Book Antiqua" w:hAnsi="Book Antiqua"/>
          <w:i/>
          <w:iCs/>
        </w:rPr>
        <w:t xml:space="preserve"> Vesicles</w:t>
      </w:r>
      <w:r>
        <w:rPr>
          <w:rFonts w:ascii="Book Antiqua" w:hAnsi="Book Antiqua"/>
        </w:rPr>
        <w:t xml:space="preserve"> 2018; </w:t>
      </w:r>
      <w:r>
        <w:rPr>
          <w:rFonts w:ascii="Book Antiqua" w:hAnsi="Book Antiqua"/>
          <w:b/>
          <w:bCs/>
        </w:rPr>
        <w:t>7</w:t>
      </w:r>
      <w:r>
        <w:rPr>
          <w:rFonts w:ascii="Book Antiqua" w:hAnsi="Book Antiqua"/>
        </w:rPr>
        <w:t>: 1535750 [PMID: 30637094 DOI: 10.1080/20013078.2018.1535750]</w:t>
      </w:r>
    </w:p>
    <w:p w14:paraId="04926BFA" w14:textId="77777777" w:rsidR="009B7084" w:rsidRDefault="0083350B">
      <w:pPr>
        <w:spacing w:line="360" w:lineRule="auto"/>
        <w:jc w:val="both"/>
        <w:rPr>
          <w:rFonts w:ascii="Book Antiqua" w:hAnsi="Book Antiqua"/>
        </w:rPr>
      </w:pPr>
      <w:r>
        <w:rPr>
          <w:rFonts w:ascii="Book Antiqua" w:hAnsi="Book Antiqua"/>
        </w:rPr>
        <w:t xml:space="preserve">9 </w:t>
      </w:r>
      <w:r>
        <w:rPr>
          <w:rFonts w:ascii="Book Antiqua" w:hAnsi="Book Antiqua"/>
          <w:b/>
          <w:bCs/>
        </w:rPr>
        <w:t>Arslan F</w:t>
      </w:r>
      <w:r>
        <w:rPr>
          <w:rFonts w:ascii="Book Antiqua" w:hAnsi="Book Antiqua"/>
        </w:rPr>
        <w:t xml:space="preserve">, Lai RC, </w:t>
      </w:r>
      <w:proofErr w:type="spellStart"/>
      <w:r>
        <w:rPr>
          <w:rFonts w:ascii="Book Antiqua" w:hAnsi="Book Antiqua"/>
        </w:rPr>
        <w:t>Smeets</w:t>
      </w:r>
      <w:proofErr w:type="spellEnd"/>
      <w:r>
        <w:rPr>
          <w:rFonts w:ascii="Book Antiqua" w:hAnsi="Book Antiqua"/>
        </w:rPr>
        <w:t xml:space="preserve"> MB, </w:t>
      </w:r>
      <w:proofErr w:type="spellStart"/>
      <w:r>
        <w:rPr>
          <w:rFonts w:ascii="Book Antiqua" w:hAnsi="Book Antiqua"/>
        </w:rPr>
        <w:t>Akeroyd</w:t>
      </w:r>
      <w:proofErr w:type="spellEnd"/>
      <w:r>
        <w:rPr>
          <w:rFonts w:ascii="Book Antiqua" w:hAnsi="Book Antiqua"/>
        </w:rPr>
        <w:t xml:space="preserve"> L, Choo A, </w:t>
      </w:r>
      <w:proofErr w:type="spellStart"/>
      <w:r>
        <w:rPr>
          <w:rFonts w:ascii="Book Antiqua" w:hAnsi="Book Antiqua"/>
        </w:rPr>
        <w:t>Aguor</w:t>
      </w:r>
      <w:proofErr w:type="spellEnd"/>
      <w:r>
        <w:rPr>
          <w:rFonts w:ascii="Book Antiqua" w:hAnsi="Book Antiqua"/>
        </w:rPr>
        <w:t xml:space="preserve"> EN, </w:t>
      </w:r>
      <w:proofErr w:type="spellStart"/>
      <w:r>
        <w:rPr>
          <w:rFonts w:ascii="Book Antiqua" w:hAnsi="Book Antiqua"/>
        </w:rPr>
        <w:t>Timmers</w:t>
      </w:r>
      <w:proofErr w:type="spellEnd"/>
      <w:r>
        <w:rPr>
          <w:rFonts w:ascii="Book Antiqua" w:hAnsi="Book Antiqua"/>
        </w:rPr>
        <w:t xml:space="preserve"> L, van </w:t>
      </w:r>
      <w:proofErr w:type="spellStart"/>
      <w:r>
        <w:rPr>
          <w:rFonts w:ascii="Book Antiqua" w:hAnsi="Book Antiqua"/>
        </w:rPr>
        <w:t>Rijen</w:t>
      </w:r>
      <w:proofErr w:type="spellEnd"/>
      <w:r>
        <w:rPr>
          <w:rFonts w:ascii="Book Antiqua" w:hAnsi="Book Antiqua"/>
        </w:rPr>
        <w:t xml:space="preserve"> HV, </w:t>
      </w:r>
      <w:proofErr w:type="spellStart"/>
      <w:r>
        <w:rPr>
          <w:rFonts w:ascii="Book Antiqua" w:hAnsi="Book Antiqua"/>
        </w:rPr>
        <w:t>Doevendans</w:t>
      </w:r>
      <w:proofErr w:type="spellEnd"/>
      <w:r>
        <w:rPr>
          <w:rFonts w:ascii="Book Antiqua" w:hAnsi="Book Antiqua"/>
        </w:rPr>
        <w:t xml:space="preserve"> PA, </w:t>
      </w:r>
      <w:proofErr w:type="spellStart"/>
      <w:r>
        <w:rPr>
          <w:rFonts w:ascii="Book Antiqua" w:hAnsi="Book Antiqua"/>
        </w:rPr>
        <w:t>Pasterkamp</w:t>
      </w:r>
      <w:proofErr w:type="spellEnd"/>
      <w:r>
        <w:rPr>
          <w:rFonts w:ascii="Book Antiqua" w:hAnsi="Book Antiqua"/>
        </w:rPr>
        <w:t xml:space="preserve"> G, Lim SK, de Kleijn DP. Mesenchymal stem cell-derived exosomes increase ATP levels, decrease oxidative stress and activate PI3K/Akt pathway to enhance myocardial viability and prevent adverse remodeling after myocardial ischemia/reperfusion injury. </w:t>
      </w:r>
      <w:r>
        <w:rPr>
          <w:rFonts w:ascii="Book Antiqua" w:hAnsi="Book Antiqua"/>
          <w:i/>
          <w:iCs/>
        </w:rPr>
        <w:t>Stem Cell Res</w:t>
      </w:r>
      <w:r>
        <w:rPr>
          <w:rFonts w:ascii="Book Antiqua" w:hAnsi="Book Antiqua"/>
        </w:rPr>
        <w:t xml:space="preserve"> 2013; </w:t>
      </w:r>
      <w:r>
        <w:rPr>
          <w:rFonts w:ascii="Book Antiqua" w:hAnsi="Book Antiqua"/>
          <w:b/>
          <w:bCs/>
        </w:rPr>
        <w:t>10</w:t>
      </w:r>
      <w:r>
        <w:rPr>
          <w:rFonts w:ascii="Book Antiqua" w:hAnsi="Book Antiqua"/>
        </w:rPr>
        <w:t>: 301-312 [PMID: 23399448 DOI: 10.1016/j.scr.2013.01.002]</w:t>
      </w:r>
    </w:p>
    <w:p w14:paraId="00450675" w14:textId="77777777" w:rsidR="009B7084" w:rsidRDefault="0083350B">
      <w:pPr>
        <w:spacing w:line="360" w:lineRule="auto"/>
        <w:jc w:val="both"/>
        <w:rPr>
          <w:rFonts w:ascii="Book Antiqua" w:hAnsi="Book Antiqua"/>
        </w:rPr>
      </w:pPr>
      <w:r>
        <w:rPr>
          <w:rFonts w:ascii="Book Antiqua" w:hAnsi="Book Antiqua"/>
        </w:rPr>
        <w:t xml:space="preserve">10 </w:t>
      </w:r>
      <w:r>
        <w:rPr>
          <w:rFonts w:ascii="Book Antiqua" w:hAnsi="Book Antiqua"/>
          <w:b/>
          <w:bCs/>
        </w:rPr>
        <w:t>Lin KC</w:t>
      </w:r>
      <w:r>
        <w:rPr>
          <w:rFonts w:ascii="Book Antiqua" w:hAnsi="Book Antiqua"/>
        </w:rPr>
        <w:t xml:space="preserve">, Yip HK, Shao PL, Wu SC, Chen KH, Chen YT, Yang CC, Sun CK, Kao GS, Chen SY, Chai HT, Chang CL, Chen CH, Lee MS. Combination of adipose-derived mesenchymal stem cells (ADMSC) and ADMSC-derived exosomes for protecting kidney from acute ischemia-reperfusion injury. </w:t>
      </w:r>
      <w:r>
        <w:rPr>
          <w:rFonts w:ascii="Book Antiqua" w:hAnsi="Book Antiqua"/>
          <w:i/>
          <w:iCs/>
        </w:rPr>
        <w:t xml:space="preserve">Int J </w:t>
      </w:r>
      <w:proofErr w:type="spellStart"/>
      <w:r>
        <w:rPr>
          <w:rFonts w:ascii="Book Antiqua" w:hAnsi="Book Antiqua"/>
          <w:i/>
          <w:iCs/>
        </w:rPr>
        <w:t>Cardiol</w:t>
      </w:r>
      <w:proofErr w:type="spellEnd"/>
      <w:r>
        <w:rPr>
          <w:rFonts w:ascii="Book Antiqua" w:hAnsi="Book Antiqua"/>
        </w:rPr>
        <w:t xml:space="preserve"> 2016; </w:t>
      </w:r>
      <w:r>
        <w:rPr>
          <w:rFonts w:ascii="Book Antiqua" w:hAnsi="Book Antiqua"/>
          <w:b/>
          <w:bCs/>
        </w:rPr>
        <w:t>216</w:t>
      </w:r>
      <w:r>
        <w:rPr>
          <w:rFonts w:ascii="Book Antiqua" w:hAnsi="Book Antiqua"/>
        </w:rPr>
        <w:t>: 173-185 [PMID: 27156061 DOI: 10.1016/j.ijcard.2016.04.061]</w:t>
      </w:r>
    </w:p>
    <w:p w14:paraId="73155630" w14:textId="77777777" w:rsidR="009B7084" w:rsidRDefault="0083350B">
      <w:pPr>
        <w:spacing w:line="360" w:lineRule="auto"/>
        <w:jc w:val="both"/>
        <w:rPr>
          <w:rFonts w:ascii="Book Antiqua" w:hAnsi="Book Antiqua"/>
        </w:rPr>
      </w:pPr>
      <w:r>
        <w:rPr>
          <w:rFonts w:ascii="Book Antiqua" w:hAnsi="Book Antiqua"/>
        </w:rPr>
        <w:t xml:space="preserve">11 </w:t>
      </w:r>
      <w:r>
        <w:rPr>
          <w:rFonts w:ascii="Book Antiqua" w:hAnsi="Book Antiqua"/>
          <w:b/>
          <w:bCs/>
        </w:rPr>
        <w:t>Kim DK</w:t>
      </w:r>
      <w:r>
        <w:rPr>
          <w:rFonts w:ascii="Book Antiqua" w:hAnsi="Book Antiqua"/>
        </w:rPr>
        <w:t xml:space="preserve">, Nishida H, An SY, Shetty AK, </w:t>
      </w:r>
      <w:proofErr w:type="spellStart"/>
      <w:r>
        <w:rPr>
          <w:rFonts w:ascii="Book Antiqua" w:hAnsi="Book Antiqua"/>
        </w:rPr>
        <w:t>Bartosh</w:t>
      </w:r>
      <w:proofErr w:type="spellEnd"/>
      <w:r>
        <w:rPr>
          <w:rFonts w:ascii="Book Antiqua" w:hAnsi="Book Antiqua"/>
        </w:rPr>
        <w:t xml:space="preserve"> TJ, </w:t>
      </w:r>
      <w:proofErr w:type="spellStart"/>
      <w:r>
        <w:rPr>
          <w:rFonts w:ascii="Book Antiqua" w:hAnsi="Book Antiqua"/>
        </w:rPr>
        <w:t>Prockop</w:t>
      </w:r>
      <w:proofErr w:type="spellEnd"/>
      <w:r>
        <w:rPr>
          <w:rFonts w:ascii="Book Antiqua" w:hAnsi="Book Antiqua"/>
        </w:rPr>
        <w:t xml:space="preserve"> DJ. Chromatographically isolated CD63+CD81+ extracellular vesicles from mesenchymal stromal cells rescue cognitive impairments after TBI. </w:t>
      </w:r>
      <w:r>
        <w:rPr>
          <w:rFonts w:ascii="Book Antiqua" w:hAnsi="Book Antiqua"/>
          <w:i/>
          <w:iCs/>
        </w:rPr>
        <w:t xml:space="preserve">Proc Natl </w:t>
      </w:r>
      <w:proofErr w:type="spellStart"/>
      <w:r>
        <w:rPr>
          <w:rFonts w:ascii="Book Antiqua" w:hAnsi="Book Antiqua"/>
          <w:i/>
          <w:iCs/>
        </w:rPr>
        <w:t>Acad</w:t>
      </w:r>
      <w:proofErr w:type="spellEnd"/>
      <w:r>
        <w:rPr>
          <w:rFonts w:ascii="Book Antiqua" w:hAnsi="Book Antiqua"/>
          <w:i/>
          <w:iCs/>
        </w:rPr>
        <w:t xml:space="preserve"> Sci USA</w:t>
      </w:r>
      <w:r>
        <w:rPr>
          <w:rFonts w:ascii="Book Antiqua" w:hAnsi="Book Antiqua"/>
        </w:rPr>
        <w:t xml:space="preserve"> 2016; </w:t>
      </w:r>
      <w:r>
        <w:rPr>
          <w:rFonts w:ascii="Book Antiqua" w:hAnsi="Book Antiqua"/>
          <w:b/>
          <w:bCs/>
        </w:rPr>
        <w:t>113</w:t>
      </w:r>
      <w:r>
        <w:rPr>
          <w:rFonts w:ascii="Book Antiqua" w:hAnsi="Book Antiqua"/>
        </w:rPr>
        <w:t>: 170-175 [PMID: 26699510 DOI: 10.1073/pnas.1522297113]</w:t>
      </w:r>
    </w:p>
    <w:p w14:paraId="14985A05" w14:textId="77777777" w:rsidR="009B7084" w:rsidRDefault="0083350B">
      <w:pPr>
        <w:spacing w:line="360" w:lineRule="auto"/>
        <w:jc w:val="both"/>
        <w:rPr>
          <w:rFonts w:ascii="Book Antiqua" w:hAnsi="Book Antiqua"/>
        </w:rPr>
      </w:pPr>
      <w:r>
        <w:rPr>
          <w:rFonts w:ascii="Book Antiqua" w:hAnsi="Book Antiqua"/>
        </w:rPr>
        <w:t xml:space="preserve">12 </w:t>
      </w:r>
      <w:r>
        <w:rPr>
          <w:rFonts w:ascii="Book Antiqua" w:hAnsi="Book Antiqua"/>
          <w:b/>
          <w:bCs/>
        </w:rPr>
        <w:t>Zhang B</w:t>
      </w:r>
      <w:r>
        <w:rPr>
          <w:rFonts w:ascii="Book Antiqua" w:hAnsi="Book Antiqua"/>
        </w:rPr>
        <w:t xml:space="preserve">, Shi Y, Gong A, Pan Z, Shi H, Yang H, Fu H, Yan Y, Zhang X, Wang M, Zhu W, Qian H, Xu W. </w:t>
      </w:r>
      <w:proofErr w:type="spellStart"/>
      <w:r>
        <w:rPr>
          <w:rFonts w:ascii="Book Antiqua" w:hAnsi="Book Antiqua"/>
        </w:rPr>
        <w:t>HucMSC</w:t>
      </w:r>
      <w:proofErr w:type="spellEnd"/>
      <w:r>
        <w:rPr>
          <w:rFonts w:ascii="Book Antiqua" w:hAnsi="Book Antiqua"/>
        </w:rPr>
        <w:t xml:space="preserve"> Exosome-Delivered 14-3-3ζ Orchestrates Self-Control of the </w:t>
      </w:r>
      <w:proofErr w:type="spellStart"/>
      <w:r>
        <w:rPr>
          <w:rFonts w:ascii="Book Antiqua" w:hAnsi="Book Antiqua"/>
        </w:rPr>
        <w:t>Wnt</w:t>
      </w:r>
      <w:proofErr w:type="spellEnd"/>
      <w:r>
        <w:rPr>
          <w:rFonts w:ascii="Book Antiqua" w:hAnsi="Book Antiqua"/>
        </w:rPr>
        <w:t xml:space="preserve"> Response via Modulation of YAP During Cutaneous Regeneration. </w:t>
      </w:r>
      <w:r>
        <w:rPr>
          <w:rFonts w:ascii="Book Antiqua" w:hAnsi="Book Antiqua"/>
          <w:i/>
          <w:iCs/>
        </w:rPr>
        <w:t>Stem Cells</w:t>
      </w:r>
      <w:r>
        <w:rPr>
          <w:rFonts w:ascii="Book Antiqua" w:hAnsi="Book Antiqua"/>
        </w:rPr>
        <w:t xml:space="preserve"> 2016; </w:t>
      </w:r>
      <w:r>
        <w:rPr>
          <w:rFonts w:ascii="Book Antiqua" w:hAnsi="Book Antiqua"/>
          <w:b/>
          <w:bCs/>
        </w:rPr>
        <w:t>34</w:t>
      </w:r>
      <w:r>
        <w:rPr>
          <w:rFonts w:ascii="Book Antiqua" w:hAnsi="Book Antiqua"/>
        </w:rPr>
        <w:t>: 2485-2500 [PMID: 27334574 DOI: 10.1002/stem.2432]</w:t>
      </w:r>
    </w:p>
    <w:p w14:paraId="33C2200C" w14:textId="77777777" w:rsidR="009B7084" w:rsidRDefault="0083350B">
      <w:pPr>
        <w:spacing w:line="360" w:lineRule="auto"/>
        <w:jc w:val="both"/>
        <w:rPr>
          <w:rFonts w:ascii="Book Antiqua" w:hAnsi="Book Antiqua"/>
        </w:rPr>
      </w:pPr>
      <w:r>
        <w:rPr>
          <w:rFonts w:ascii="Book Antiqua" w:hAnsi="Book Antiqua"/>
        </w:rPr>
        <w:t xml:space="preserve">13 </w:t>
      </w:r>
      <w:r>
        <w:rPr>
          <w:rFonts w:ascii="Book Antiqua" w:hAnsi="Book Antiqua"/>
          <w:b/>
          <w:bCs/>
        </w:rPr>
        <w:t>Suzuki E</w:t>
      </w:r>
      <w:r>
        <w:rPr>
          <w:rFonts w:ascii="Book Antiqua" w:hAnsi="Book Antiqua"/>
        </w:rPr>
        <w:t xml:space="preserve">, Fujita D, Takahashi M, Oba S, Nishimatsu H. Therapeutic Effects of Mesenchymal Stem Cell-Derived Exosomes in Cardiovascular Disease. </w:t>
      </w:r>
      <w:r>
        <w:rPr>
          <w:rFonts w:ascii="Book Antiqua" w:hAnsi="Book Antiqua"/>
          <w:i/>
          <w:iCs/>
        </w:rPr>
        <w:t>Adv Exp Med Biol</w:t>
      </w:r>
      <w:r>
        <w:rPr>
          <w:rFonts w:ascii="Book Antiqua" w:hAnsi="Book Antiqua"/>
        </w:rPr>
        <w:t xml:space="preserve"> 2017; </w:t>
      </w:r>
      <w:r>
        <w:rPr>
          <w:rFonts w:ascii="Book Antiqua" w:hAnsi="Book Antiqua"/>
          <w:b/>
          <w:bCs/>
        </w:rPr>
        <w:t>998</w:t>
      </w:r>
      <w:r>
        <w:rPr>
          <w:rFonts w:ascii="Book Antiqua" w:hAnsi="Book Antiqua"/>
        </w:rPr>
        <w:t>: 179-185 [PMID: 28936740 DOI: 10.1007/978-981-10-4397-0_12]</w:t>
      </w:r>
    </w:p>
    <w:p w14:paraId="395448F9" w14:textId="77777777" w:rsidR="009B7084" w:rsidRDefault="0083350B">
      <w:pPr>
        <w:spacing w:line="360" w:lineRule="auto"/>
        <w:jc w:val="both"/>
        <w:rPr>
          <w:rFonts w:ascii="Book Antiqua" w:hAnsi="Book Antiqua"/>
        </w:rPr>
      </w:pPr>
      <w:r>
        <w:rPr>
          <w:rFonts w:ascii="Book Antiqua" w:hAnsi="Book Antiqua"/>
        </w:rPr>
        <w:t xml:space="preserve">14 </w:t>
      </w:r>
      <w:r>
        <w:rPr>
          <w:rFonts w:ascii="Book Antiqua" w:hAnsi="Book Antiqua"/>
          <w:b/>
          <w:bCs/>
        </w:rPr>
        <w:t>Lu Z</w:t>
      </w:r>
      <w:r>
        <w:rPr>
          <w:rFonts w:ascii="Book Antiqua" w:hAnsi="Book Antiqua"/>
        </w:rPr>
        <w:t xml:space="preserve">, Chen Y, Dunstan C, </w:t>
      </w:r>
      <w:proofErr w:type="spellStart"/>
      <w:r>
        <w:rPr>
          <w:rFonts w:ascii="Book Antiqua" w:hAnsi="Book Antiqua"/>
        </w:rPr>
        <w:t>Roohani-Esfahani</w:t>
      </w:r>
      <w:proofErr w:type="spellEnd"/>
      <w:r>
        <w:rPr>
          <w:rFonts w:ascii="Book Antiqua" w:hAnsi="Book Antiqua"/>
        </w:rPr>
        <w:t xml:space="preserve"> S, </w:t>
      </w:r>
      <w:proofErr w:type="spellStart"/>
      <w:r>
        <w:rPr>
          <w:rFonts w:ascii="Book Antiqua" w:hAnsi="Book Antiqua"/>
        </w:rPr>
        <w:t>Zreiqat</w:t>
      </w:r>
      <w:proofErr w:type="spellEnd"/>
      <w:r>
        <w:rPr>
          <w:rFonts w:ascii="Book Antiqua" w:hAnsi="Book Antiqua"/>
        </w:rPr>
        <w:t xml:space="preserve"> H. Priming Adipose Stem Cells with Tumor Necrosis Factor-Alpha Preconditioning Potentiates Their Exosome Efficacy for Bone Regeneration. </w:t>
      </w:r>
      <w:r>
        <w:rPr>
          <w:rFonts w:ascii="Book Antiqua" w:hAnsi="Book Antiqua"/>
          <w:i/>
          <w:iCs/>
        </w:rPr>
        <w:t xml:space="preserve">Tissue </w:t>
      </w:r>
      <w:proofErr w:type="spellStart"/>
      <w:r>
        <w:rPr>
          <w:rFonts w:ascii="Book Antiqua" w:hAnsi="Book Antiqua"/>
          <w:i/>
          <w:iCs/>
        </w:rPr>
        <w:t>Eng</w:t>
      </w:r>
      <w:proofErr w:type="spellEnd"/>
      <w:r>
        <w:rPr>
          <w:rFonts w:ascii="Book Antiqua" w:hAnsi="Book Antiqua"/>
          <w:i/>
          <w:iCs/>
        </w:rPr>
        <w:t xml:space="preserve"> Part A</w:t>
      </w:r>
      <w:r>
        <w:rPr>
          <w:rFonts w:ascii="Book Antiqua" w:hAnsi="Book Antiqua"/>
        </w:rPr>
        <w:t xml:space="preserve"> 2017; </w:t>
      </w:r>
      <w:r>
        <w:rPr>
          <w:rFonts w:ascii="Book Antiqua" w:hAnsi="Book Antiqua"/>
          <w:b/>
          <w:bCs/>
        </w:rPr>
        <w:t>23</w:t>
      </w:r>
      <w:r>
        <w:rPr>
          <w:rFonts w:ascii="Book Antiqua" w:hAnsi="Book Antiqua"/>
        </w:rPr>
        <w:t>: 1212-1220 [PMID: 28346798 DOI: 10.1089/ten.tea.2016.0548]</w:t>
      </w:r>
    </w:p>
    <w:p w14:paraId="71803F69" w14:textId="77777777" w:rsidR="009B7084" w:rsidRDefault="0083350B">
      <w:pPr>
        <w:spacing w:line="360" w:lineRule="auto"/>
        <w:jc w:val="both"/>
        <w:rPr>
          <w:rFonts w:ascii="Book Antiqua" w:hAnsi="Book Antiqua"/>
        </w:rPr>
      </w:pPr>
      <w:r>
        <w:rPr>
          <w:rFonts w:ascii="Book Antiqua" w:hAnsi="Book Antiqua"/>
        </w:rPr>
        <w:lastRenderedPageBreak/>
        <w:t xml:space="preserve">15 </w:t>
      </w:r>
      <w:r>
        <w:rPr>
          <w:rFonts w:ascii="Book Antiqua" w:hAnsi="Book Antiqua"/>
          <w:b/>
          <w:bCs/>
        </w:rPr>
        <w:t>Shabbir A</w:t>
      </w:r>
      <w:r>
        <w:rPr>
          <w:rFonts w:ascii="Book Antiqua" w:hAnsi="Book Antiqua"/>
        </w:rPr>
        <w:t>, Cox A, Rodriguez-</w:t>
      </w:r>
      <w:proofErr w:type="spellStart"/>
      <w:r>
        <w:rPr>
          <w:rFonts w:ascii="Book Antiqua" w:hAnsi="Book Antiqua"/>
        </w:rPr>
        <w:t>Menocal</w:t>
      </w:r>
      <w:proofErr w:type="spellEnd"/>
      <w:r>
        <w:rPr>
          <w:rFonts w:ascii="Book Antiqua" w:hAnsi="Book Antiqua"/>
        </w:rPr>
        <w:t xml:space="preserve"> L, Salgado M, Van </w:t>
      </w:r>
      <w:proofErr w:type="spellStart"/>
      <w:r>
        <w:rPr>
          <w:rFonts w:ascii="Book Antiqua" w:hAnsi="Book Antiqua"/>
        </w:rPr>
        <w:t>Badiavas</w:t>
      </w:r>
      <w:proofErr w:type="spellEnd"/>
      <w:r>
        <w:rPr>
          <w:rFonts w:ascii="Book Antiqua" w:hAnsi="Book Antiqua"/>
        </w:rPr>
        <w:t xml:space="preserve"> E. Mesenchymal Stem Cell Exosomes Induce Proliferation and Migration of Normal and Chronic Wound Fibroblasts, and Enhance Angiogenesis In Vitro. </w:t>
      </w:r>
      <w:r>
        <w:rPr>
          <w:rFonts w:ascii="Book Antiqua" w:hAnsi="Book Antiqua"/>
          <w:i/>
          <w:iCs/>
        </w:rPr>
        <w:t>Stem Cells Dev</w:t>
      </w:r>
      <w:r>
        <w:rPr>
          <w:rFonts w:ascii="Book Antiqua" w:hAnsi="Book Antiqua"/>
        </w:rPr>
        <w:t xml:space="preserve"> 2015; </w:t>
      </w:r>
      <w:r>
        <w:rPr>
          <w:rFonts w:ascii="Book Antiqua" w:hAnsi="Book Antiqua"/>
          <w:b/>
          <w:bCs/>
        </w:rPr>
        <w:t>24</w:t>
      </w:r>
      <w:r>
        <w:rPr>
          <w:rFonts w:ascii="Book Antiqua" w:hAnsi="Book Antiqua"/>
        </w:rPr>
        <w:t>: 1635-1647 [PMID: 25867197 DOI: 10.1089/scd.2014.0316]</w:t>
      </w:r>
    </w:p>
    <w:p w14:paraId="600D9FDF" w14:textId="77777777" w:rsidR="009B7084" w:rsidRDefault="0083350B">
      <w:pPr>
        <w:spacing w:line="360" w:lineRule="auto"/>
        <w:jc w:val="both"/>
        <w:rPr>
          <w:rFonts w:ascii="Book Antiqua" w:hAnsi="Book Antiqua"/>
        </w:rPr>
      </w:pPr>
      <w:r>
        <w:rPr>
          <w:rFonts w:ascii="Book Antiqua" w:hAnsi="Book Antiqua"/>
        </w:rPr>
        <w:t xml:space="preserve">16 </w:t>
      </w:r>
      <w:r>
        <w:rPr>
          <w:rFonts w:ascii="Book Antiqua" w:hAnsi="Book Antiqua"/>
          <w:b/>
          <w:bCs/>
        </w:rPr>
        <w:t>Liu J</w:t>
      </w:r>
      <w:r>
        <w:rPr>
          <w:rFonts w:ascii="Book Antiqua" w:hAnsi="Book Antiqua"/>
        </w:rPr>
        <w:t>, Chen T, Lei P, Tang X, Huang P. Exosomes Released by Bone Marrow Mesenchymal Stem Cells Attenuate Lung Injury Induced by Intestinal Ischemia Reperfusion via the TLR4/NF-</w:t>
      </w:r>
      <w:proofErr w:type="spellStart"/>
      <w:r>
        <w:rPr>
          <w:rFonts w:ascii="Book Antiqua" w:hAnsi="Book Antiqua"/>
        </w:rPr>
        <w:t>κB</w:t>
      </w:r>
      <w:proofErr w:type="spellEnd"/>
      <w:r>
        <w:rPr>
          <w:rFonts w:ascii="Book Antiqua" w:hAnsi="Book Antiqua"/>
        </w:rPr>
        <w:t xml:space="preserve"> Pathway. </w:t>
      </w:r>
      <w:r>
        <w:rPr>
          <w:rFonts w:ascii="Book Antiqua" w:hAnsi="Book Antiqua"/>
          <w:i/>
          <w:iCs/>
        </w:rPr>
        <w:t>Int J Med Sci</w:t>
      </w:r>
      <w:r>
        <w:rPr>
          <w:rFonts w:ascii="Book Antiqua" w:hAnsi="Book Antiqua"/>
        </w:rPr>
        <w:t xml:space="preserve"> 2019; </w:t>
      </w:r>
      <w:r>
        <w:rPr>
          <w:rFonts w:ascii="Book Antiqua" w:hAnsi="Book Antiqua"/>
          <w:b/>
          <w:bCs/>
        </w:rPr>
        <w:t>16</w:t>
      </w:r>
      <w:r>
        <w:rPr>
          <w:rFonts w:ascii="Book Antiqua" w:hAnsi="Book Antiqua"/>
        </w:rPr>
        <w:t>: 1238-1244 [PMID: 31588189 DOI: 10.7150/ijms.35369]</w:t>
      </w:r>
    </w:p>
    <w:p w14:paraId="05BB0A41" w14:textId="77777777" w:rsidR="009B7084" w:rsidRDefault="0083350B">
      <w:pPr>
        <w:spacing w:line="360" w:lineRule="auto"/>
        <w:jc w:val="both"/>
        <w:rPr>
          <w:rFonts w:ascii="Book Antiqua" w:hAnsi="Book Antiqua"/>
        </w:rPr>
      </w:pPr>
      <w:r>
        <w:rPr>
          <w:rFonts w:ascii="Book Antiqua" w:hAnsi="Book Antiqua"/>
        </w:rPr>
        <w:t xml:space="preserve">17 </w:t>
      </w:r>
      <w:proofErr w:type="spellStart"/>
      <w:r>
        <w:rPr>
          <w:rFonts w:ascii="Book Antiqua" w:hAnsi="Book Antiqua"/>
          <w:b/>
          <w:bCs/>
        </w:rPr>
        <w:t>Ricklin</w:t>
      </w:r>
      <w:proofErr w:type="spellEnd"/>
      <w:r>
        <w:rPr>
          <w:rFonts w:ascii="Book Antiqua" w:hAnsi="Book Antiqua"/>
          <w:b/>
          <w:bCs/>
        </w:rPr>
        <w:t xml:space="preserve"> D</w:t>
      </w:r>
      <w:r>
        <w:rPr>
          <w:rFonts w:ascii="Book Antiqua" w:hAnsi="Book Antiqua"/>
        </w:rPr>
        <w:t xml:space="preserve">, </w:t>
      </w:r>
      <w:proofErr w:type="spellStart"/>
      <w:r>
        <w:rPr>
          <w:rFonts w:ascii="Book Antiqua" w:hAnsi="Book Antiqua"/>
        </w:rPr>
        <w:t>Hajishengallis</w:t>
      </w:r>
      <w:proofErr w:type="spellEnd"/>
      <w:r>
        <w:rPr>
          <w:rFonts w:ascii="Book Antiqua" w:hAnsi="Book Antiqua"/>
        </w:rPr>
        <w:t xml:space="preserve"> G, Yang K, </w:t>
      </w:r>
      <w:proofErr w:type="spellStart"/>
      <w:r>
        <w:rPr>
          <w:rFonts w:ascii="Book Antiqua" w:hAnsi="Book Antiqua"/>
        </w:rPr>
        <w:t>Lambris</w:t>
      </w:r>
      <w:proofErr w:type="spellEnd"/>
      <w:r>
        <w:rPr>
          <w:rFonts w:ascii="Book Antiqua" w:hAnsi="Book Antiqua"/>
        </w:rPr>
        <w:t xml:space="preserve"> JD. Complement: a key system for immune surveillance and homeostasis. </w:t>
      </w:r>
      <w:r>
        <w:rPr>
          <w:rFonts w:ascii="Book Antiqua" w:hAnsi="Book Antiqua"/>
          <w:i/>
          <w:iCs/>
        </w:rPr>
        <w:t>Nat Immunol</w:t>
      </w:r>
      <w:r>
        <w:rPr>
          <w:rFonts w:ascii="Book Antiqua" w:hAnsi="Book Antiqua"/>
        </w:rPr>
        <w:t xml:space="preserve"> 2010; </w:t>
      </w:r>
      <w:r>
        <w:rPr>
          <w:rFonts w:ascii="Book Antiqua" w:hAnsi="Book Antiqua"/>
          <w:b/>
          <w:bCs/>
        </w:rPr>
        <w:t>11</w:t>
      </w:r>
      <w:r>
        <w:rPr>
          <w:rFonts w:ascii="Book Antiqua" w:hAnsi="Book Antiqua"/>
        </w:rPr>
        <w:t>: 785-797 [PMID: 20720586 DOI: 10.1038/ni.1923]</w:t>
      </w:r>
    </w:p>
    <w:p w14:paraId="738503BA" w14:textId="77777777" w:rsidR="009B7084" w:rsidRDefault="0083350B">
      <w:pPr>
        <w:spacing w:line="360" w:lineRule="auto"/>
        <w:jc w:val="both"/>
        <w:rPr>
          <w:rFonts w:ascii="Book Antiqua" w:hAnsi="Book Antiqua"/>
        </w:rPr>
      </w:pPr>
      <w:r>
        <w:rPr>
          <w:rFonts w:ascii="Book Antiqua" w:hAnsi="Book Antiqua"/>
        </w:rPr>
        <w:t xml:space="preserve">18 </w:t>
      </w:r>
      <w:proofErr w:type="spellStart"/>
      <w:r>
        <w:rPr>
          <w:rFonts w:ascii="Book Antiqua" w:hAnsi="Book Antiqua"/>
          <w:b/>
          <w:bCs/>
        </w:rPr>
        <w:t>Roos</w:t>
      </w:r>
      <w:proofErr w:type="spellEnd"/>
      <w:r>
        <w:rPr>
          <w:rFonts w:ascii="Book Antiqua" w:hAnsi="Book Antiqua"/>
          <w:b/>
          <w:bCs/>
        </w:rPr>
        <w:t xml:space="preserve"> A</w:t>
      </w:r>
      <w:r>
        <w:rPr>
          <w:rFonts w:ascii="Book Antiqua" w:hAnsi="Book Antiqua"/>
        </w:rPr>
        <w:t xml:space="preserve">, Xu W, Castellano G, </w:t>
      </w:r>
      <w:proofErr w:type="spellStart"/>
      <w:r>
        <w:rPr>
          <w:rFonts w:ascii="Book Antiqua" w:hAnsi="Book Antiqua"/>
        </w:rPr>
        <w:t>Nauta</w:t>
      </w:r>
      <w:proofErr w:type="spellEnd"/>
      <w:r>
        <w:rPr>
          <w:rFonts w:ascii="Book Antiqua" w:hAnsi="Book Antiqua"/>
        </w:rPr>
        <w:t xml:space="preserve"> AJ, </w:t>
      </w:r>
      <w:proofErr w:type="spellStart"/>
      <w:r>
        <w:rPr>
          <w:rFonts w:ascii="Book Antiqua" w:hAnsi="Book Antiqua"/>
        </w:rPr>
        <w:t>Garred</w:t>
      </w:r>
      <w:proofErr w:type="spellEnd"/>
      <w:r>
        <w:rPr>
          <w:rFonts w:ascii="Book Antiqua" w:hAnsi="Book Antiqua"/>
        </w:rPr>
        <w:t xml:space="preserve"> P, </w:t>
      </w:r>
      <w:proofErr w:type="spellStart"/>
      <w:r>
        <w:rPr>
          <w:rFonts w:ascii="Book Antiqua" w:hAnsi="Book Antiqua"/>
        </w:rPr>
        <w:t>Daha</w:t>
      </w:r>
      <w:proofErr w:type="spellEnd"/>
      <w:r>
        <w:rPr>
          <w:rFonts w:ascii="Book Antiqua" w:hAnsi="Book Antiqua"/>
        </w:rPr>
        <w:t xml:space="preserve"> MR, van </w:t>
      </w:r>
      <w:proofErr w:type="spellStart"/>
      <w:r>
        <w:rPr>
          <w:rFonts w:ascii="Book Antiqua" w:hAnsi="Book Antiqua"/>
        </w:rPr>
        <w:t>Kooten</w:t>
      </w:r>
      <w:proofErr w:type="spellEnd"/>
      <w:r>
        <w:rPr>
          <w:rFonts w:ascii="Book Antiqua" w:hAnsi="Book Antiqua"/>
        </w:rPr>
        <w:t xml:space="preserve"> C. Mini-review: A pivotal role for innate immunity in the clearance of apoptotic cells. </w:t>
      </w:r>
      <w:r>
        <w:rPr>
          <w:rFonts w:ascii="Book Antiqua" w:hAnsi="Book Antiqua"/>
          <w:i/>
          <w:iCs/>
        </w:rPr>
        <w:t>Eur J Immunol</w:t>
      </w:r>
      <w:r>
        <w:rPr>
          <w:rFonts w:ascii="Book Antiqua" w:hAnsi="Book Antiqua"/>
        </w:rPr>
        <w:t xml:space="preserve"> 2004; </w:t>
      </w:r>
      <w:r>
        <w:rPr>
          <w:rFonts w:ascii="Book Antiqua" w:hAnsi="Book Antiqua"/>
          <w:b/>
          <w:bCs/>
        </w:rPr>
        <w:t>34</w:t>
      </w:r>
      <w:r>
        <w:rPr>
          <w:rFonts w:ascii="Book Antiqua" w:hAnsi="Book Antiqua"/>
        </w:rPr>
        <w:t>: 921-929 [PMID: 15048702 DOI: 10.1002/eji.200424904]</w:t>
      </w:r>
    </w:p>
    <w:p w14:paraId="50ECE58A" w14:textId="77777777" w:rsidR="009B7084" w:rsidRDefault="0083350B">
      <w:pPr>
        <w:spacing w:line="360" w:lineRule="auto"/>
        <w:jc w:val="both"/>
        <w:rPr>
          <w:rFonts w:ascii="Book Antiqua" w:hAnsi="Book Antiqua"/>
        </w:rPr>
      </w:pPr>
      <w:r>
        <w:rPr>
          <w:rFonts w:ascii="Book Antiqua" w:hAnsi="Book Antiqua"/>
        </w:rPr>
        <w:t xml:space="preserve">19 </w:t>
      </w:r>
      <w:r>
        <w:rPr>
          <w:rFonts w:ascii="Book Antiqua" w:hAnsi="Book Antiqua"/>
          <w:b/>
          <w:bCs/>
        </w:rPr>
        <w:t>Kemper C</w:t>
      </w:r>
      <w:r>
        <w:rPr>
          <w:rFonts w:ascii="Book Antiqua" w:hAnsi="Book Antiqua"/>
        </w:rPr>
        <w:t xml:space="preserve">, Atkinson JP, </w:t>
      </w:r>
      <w:proofErr w:type="spellStart"/>
      <w:r>
        <w:rPr>
          <w:rFonts w:ascii="Book Antiqua" w:hAnsi="Book Antiqua"/>
        </w:rPr>
        <w:t>Hourcade</w:t>
      </w:r>
      <w:proofErr w:type="spellEnd"/>
      <w:r>
        <w:rPr>
          <w:rFonts w:ascii="Book Antiqua" w:hAnsi="Book Antiqua"/>
        </w:rPr>
        <w:t xml:space="preserve"> DE. Properdin: emerging roles of a pattern-recognition molecule. </w:t>
      </w:r>
      <w:proofErr w:type="spellStart"/>
      <w:r>
        <w:rPr>
          <w:rFonts w:ascii="Book Antiqua" w:hAnsi="Book Antiqua"/>
          <w:i/>
          <w:iCs/>
        </w:rPr>
        <w:t>Annu</w:t>
      </w:r>
      <w:proofErr w:type="spellEnd"/>
      <w:r>
        <w:rPr>
          <w:rFonts w:ascii="Book Antiqua" w:hAnsi="Book Antiqua"/>
          <w:i/>
          <w:iCs/>
        </w:rPr>
        <w:t xml:space="preserve"> Rev Immunol</w:t>
      </w:r>
      <w:r>
        <w:rPr>
          <w:rFonts w:ascii="Book Antiqua" w:hAnsi="Book Antiqua"/>
        </w:rPr>
        <w:t xml:space="preserve"> 2010; </w:t>
      </w:r>
      <w:r>
        <w:rPr>
          <w:rFonts w:ascii="Book Antiqua" w:hAnsi="Book Antiqua"/>
          <w:b/>
          <w:bCs/>
        </w:rPr>
        <w:t>28</w:t>
      </w:r>
      <w:r>
        <w:rPr>
          <w:rFonts w:ascii="Book Antiqua" w:hAnsi="Book Antiqua"/>
        </w:rPr>
        <w:t>: 131-155 [PMID: 19947883 DOI: 10.1146/annurev-immunol-030409-101250]</w:t>
      </w:r>
    </w:p>
    <w:p w14:paraId="2B2EB96C" w14:textId="77777777" w:rsidR="009B7084" w:rsidRDefault="0083350B">
      <w:pPr>
        <w:spacing w:line="360" w:lineRule="auto"/>
        <w:jc w:val="both"/>
        <w:rPr>
          <w:rFonts w:ascii="Book Antiqua" w:hAnsi="Book Antiqua"/>
        </w:rPr>
      </w:pPr>
      <w:r>
        <w:rPr>
          <w:rFonts w:ascii="Book Antiqua" w:hAnsi="Book Antiqua"/>
        </w:rPr>
        <w:t xml:space="preserve">20 </w:t>
      </w:r>
      <w:r>
        <w:rPr>
          <w:rFonts w:ascii="Book Antiqua" w:hAnsi="Book Antiqua"/>
          <w:b/>
          <w:bCs/>
        </w:rPr>
        <w:t>Barile L</w:t>
      </w:r>
      <w:r>
        <w:rPr>
          <w:rFonts w:ascii="Book Antiqua" w:hAnsi="Book Antiqua"/>
        </w:rPr>
        <w:t xml:space="preserve">, </w:t>
      </w:r>
      <w:proofErr w:type="spellStart"/>
      <w:r>
        <w:rPr>
          <w:rFonts w:ascii="Book Antiqua" w:hAnsi="Book Antiqua"/>
        </w:rPr>
        <w:t>Lionetti</w:t>
      </w:r>
      <w:proofErr w:type="spellEnd"/>
      <w:r>
        <w:rPr>
          <w:rFonts w:ascii="Book Antiqua" w:hAnsi="Book Antiqua"/>
        </w:rPr>
        <w:t xml:space="preserve"> V, </w:t>
      </w:r>
      <w:proofErr w:type="spellStart"/>
      <w:r>
        <w:rPr>
          <w:rFonts w:ascii="Book Antiqua" w:hAnsi="Book Antiqua"/>
        </w:rPr>
        <w:t>Cervio</w:t>
      </w:r>
      <w:proofErr w:type="spellEnd"/>
      <w:r>
        <w:rPr>
          <w:rFonts w:ascii="Book Antiqua" w:hAnsi="Book Antiqua"/>
        </w:rPr>
        <w:t xml:space="preserve"> E, </w:t>
      </w:r>
      <w:proofErr w:type="spellStart"/>
      <w:r>
        <w:rPr>
          <w:rFonts w:ascii="Book Antiqua" w:hAnsi="Book Antiqua"/>
        </w:rPr>
        <w:t>Matteucci</w:t>
      </w:r>
      <w:proofErr w:type="spellEnd"/>
      <w:r>
        <w:rPr>
          <w:rFonts w:ascii="Book Antiqua" w:hAnsi="Book Antiqua"/>
        </w:rPr>
        <w:t xml:space="preserve"> M, </w:t>
      </w:r>
      <w:proofErr w:type="spellStart"/>
      <w:r>
        <w:rPr>
          <w:rFonts w:ascii="Book Antiqua" w:hAnsi="Book Antiqua"/>
        </w:rPr>
        <w:t>Gherghiceanu</w:t>
      </w:r>
      <w:proofErr w:type="spellEnd"/>
      <w:r>
        <w:rPr>
          <w:rFonts w:ascii="Book Antiqua" w:hAnsi="Book Antiqua"/>
        </w:rPr>
        <w:t xml:space="preserve"> M, Popescu LM, Torre T, </w:t>
      </w:r>
      <w:proofErr w:type="spellStart"/>
      <w:r>
        <w:rPr>
          <w:rFonts w:ascii="Book Antiqua" w:hAnsi="Book Antiqua"/>
        </w:rPr>
        <w:t>Siclari</w:t>
      </w:r>
      <w:proofErr w:type="spellEnd"/>
      <w:r>
        <w:rPr>
          <w:rFonts w:ascii="Book Antiqua" w:hAnsi="Book Antiqua"/>
        </w:rPr>
        <w:t xml:space="preserve"> F, </w:t>
      </w:r>
      <w:proofErr w:type="spellStart"/>
      <w:r>
        <w:rPr>
          <w:rFonts w:ascii="Book Antiqua" w:hAnsi="Book Antiqua"/>
        </w:rPr>
        <w:t>Moccetti</w:t>
      </w:r>
      <w:proofErr w:type="spellEnd"/>
      <w:r>
        <w:rPr>
          <w:rFonts w:ascii="Book Antiqua" w:hAnsi="Book Antiqua"/>
        </w:rPr>
        <w:t xml:space="preserve"> T, </w:t>
      </w:r>
      <w:proofErr w:type="spellStart"/>
      <w:r>
        <w:rPr>
          <w:rFonts w:ascii="Book Antiqua" w:hAnsi="Book Antiqua"/>
        </w:rPr>
        <w:t>Vassalli</w:t>
      </w:r>
      <w:proofErr w:type="spellEnd"/>
      <w:r>
        <w:rPr>
          <w:rFonts w:ascii="Book Antiqua" w:hAnsi="Book Antiqua"/>
        </w:rPr>
        <w:t xml:space="preserve"> G. Extracellular vesicles from human cardiac progenitor cells inhibit cardiomyocyte apoptosis and improve cardiac function after myocardial infarction. </w:t>
      </w:r>
      <w:r>
        <w:rPr>
          <w:rFonts w:ascii="Book Antiqua" w:hAnsi="Book Antiqua"/>
          <w:i/>
          <w:iCs/>
        </w:rPr>
        <w:t>Cardiovasc Res</w:t>
      </w:r>
      <w:r>
        <w:rPr>
          <w:rFonts w:ascii="Book Antiqua" w:hAnsi="Book Antiqua"/>
        </w:rPr>
        <w:t xml:space="preserve"> 2014; </w:t>
      </w:r>
      <w:r>
        <w:rPr>
          <w:rFonts w:ascii="Book Antiqua" w:hAnsi="Book Antiqua"/>
          <w:b/>
          <w:bCs/>
        </w:rPr>
        <w:t>103</w:t>
      </w:r>
      <w:r>
        <w:rPr>
          <w:rFonts w:ascii="Book Antiqua" w:hAnsi="Book Antiqua"/>
        </w:rPr>
        <w:t>: 530-541 [PMID: 25016614 DOI: 10.1093/</w:t>
      </w:r>
      <w:proofErr w:type="spellStart"/>
      <w:r>
        <w:rPr>
          <w:rFonts w:ascii="Book Antiqua" w:hAnsi="Book Antiqua"/>
        </w:rPr>
        <w:t>cvr</w:t>
      </w:r>
      <w:proofErr w:type="spellEnd"/>
      <w:r>
        <w:rPr>
          <w:rFonts w:ascii="Book Antiqua" w:hAnsi="Book Antiqua"/>
        </w:rPr>
        <w:t>/cvu167]</w:t>
      </w:r>
    </w:p>
    <w:p w14:paraId="3A8C395B" w14:textId="77777777" w:rsidR="009B7084" w:rsidRDefault="0083350B">
      <w:pPr>
        <w:spacing w:line="360" w:lineRule="auto"/>
        <w:jc w:val="both"/>
        <w:rPr>
          <w:rFonts w:ascii="Book Antiqua" w:hAnsi="Book Antiqua"/>
        </w:rPr>
      </w:pPr>
      <w:r>
        <w:rPr>
          <w:rFonts w:ascii="Book Antiqua" w:hAnsi="Book Antiqua"/>
        </w:rPr>
        <w:t xml:space="preserve">21 </w:t>
      </w:r>
      <w:proofErr w:type="spellStart"/>
      <w:r>
        <w:rPr>
          <w:rFonts w:ascii="Book Antiqua" w:hAnsi="Book Antiqua"/>
          <w:b/>
          <w:bCs/>
        </w:rPr>
        <w:t>Garikipati</w:t>
      </w:r>
      <w:proofErr w:type="spellEnd"/>
      <w:r>
        <w:rPr>
          <w:rFonts w:ascii="Book Antiqua" w:hAnsi="Book Antiqua"/>
          <w:b/>
          <w:bCs/>
        </w:rPr>
        <w:t xml:space="preserve"> VNS</w:t>
      </w:r>
      <w:r>
        <w:rPr>
          <w:rFonts w:ascii="Book Antiqua" w:hAnsi="Book Antiqua"/>
        </w:rPr>
        <w:t xml:space="preserve">, </w:t>
      </w:r>
      <w:proofErr w:type="spellStart"/>
      <w:r>
        <w:rPr>
          <w:rFonts w:ascii="Book Antiqua" w:hAnsi="Book Antiqua"/>
        </w:rPr>
        <w:t>Shoja</w:t>
      </w:r>
      <w:proofErr w:type="spellEnd"/>
      <w:r>
        <w:rPr>
          <w:rFonts w:ascii="Book Antiqua" w:hAnsi="Book Antiqua"/>
        </w:rPr>
        <w:t xml:space="preserve">-Taheri F, Davis ME, Kishore R. Extracellular Vesicles and the Application of System Biology and Computational Modeling in Cardiac Repair. </w:t>
      </w:r>
      <w:r>
        <w:rPr>
          <w:rFonts w:ascii="Book Antiqua" w:hAnsi="Book Antiqua"/>
          <w:i/>
          <w:iCs/>
        </w:rPr>
        <w:t>Circ Res</w:t>
      </w:r>
      <w:r>
        <w:rPr>
          <w:rFonts w:ascii="Book Antiqua" w:hAnsi="Book Antiqua"/>
        </w:rPr>
        <w:t xml:space="preserve"> 2018; </w:t>
      </w:r>
      <w:r>
        <w:rPr>
          <w:rFonts w:ascii="Book Antiqua" w:hAnsi="Book Antiqua"/>
          <w:b/>
          <w:bCs/>
        </w:rPr>
        <w:t>123</w:t>
      </w:r>
      <w:r>
        <w:rPr>
          <w:rFonts w:ascii="Book Antiqua" w:hAnsi="Book Antiqua"/>
        </w:rPr>
        <w:t>: 188-204 [PMID: 29976687 DOI: 10.1161/CIRCRESAHA.117.311215]</w:t>
      </w:r>
    </w:p>
    <w:p w14:paraId="308118B9" w14:textId="77777777" w:rsidR="009B7084" w:rsidRDefault="0083350B">
      <w:pPr>
        <w:spacing w:line="360" w:lineRule="auto"/>
        <w:jc w:val="both"/>
        <w:rPr>
          <w:rFonts w:ascii="Book Antiqua" w:hAnsi="Book Antiqua"/>
        </w:rPr>
      </w:pPr>
      <w:r>
        <w:rPr>
          <w:rFonts w:ascii="Book Antiqua" w:hAnsi="Book Antiqua"/>
        </w:rPr>
        <w:t xml:space="preserve">22 </w:t>
      </w:r>
      <w:r>
        <w:rPr>
          <w:rFonts w:ascii="Book Antiqua" w:hAnsi="Book Antiqua"/>
          <w:b/>
          <w:bCs/>
        </w:rPr>
        <w:t>Zhu LP</w:t>
      </w:r>
      <w:r>
        <w:rPr>
          <w:rFonts w:ascii="Book Antiqua" w:hAnsi="Book Antiqua"/>
        </w:rPr>
        <w:t xml:space="preserve">, Tian T, Wang JY, He JN, Chen T, Pan </w:t>
      </w:r>
      <w:proofErr w:type="spellStart"/>
      <w:r>
        <w:rPr>
          <w:rFonts w:ascii="Book Antiqua" w:hAnsi="Book Antiqua"/>
        </w:rPr>
        <w:t>M</w:t>
      </w:r>
      <w:proofErr w:type="spellEnd"/>
      <w:r>
        <w:rPr>
          <w:rFonts w:ascii="Book Antiqua" w:hAnsi="Book Antiqua"/>
        </w:rPr>
        <w:t xml:space="preserve">, Xu L, Zhang HX, </w:t>
      </w:r>
      <w:proofErr w:type="spellStart"/>
      <w:r>
        <w:rPr>
          <w:rFonts w:ascii="Book Antiqua" w:hAnsi="Book Antiqua"/>
        </w:rPr>
        <w:t>Qiu</w:t>
      </w:r>
      <w:proofErr w:type="spellEnd"/>
      <w:r>
        <w:rPr>
          <w:rFonts w:ascii="Book Antiqua" w:hAnsi="Book Antiqua"/>
        </w:rPr>
        <w:t xml:space="preserve"> XT, Li CC, Wang KK, Shen H, Zhang GG, Bai YP. Hypoxia-elicited mesenchymal stem cell-derived exosomes facilitates cardiac repair through miR-125b-mediated prevention of cell death in myocardial infarction. </w:t>
      </w:r>
      <w:proofErr w:type="spellStart"/>
      <w:r>
        <w:rPr>
          <w:rFonts w:ascii="Book Antiqua" w:hAnsi="Book Antiqua"/>
          <w:i/>
          <w:iCs/>
        </w:rPr>
        <w:t>Theranostics</w:t>
      </w:r>
      <w:proofErr w:type="spellEnd"/>
      <w:r>
        <w:rPr>
          <w:rFonts w:ascii="Book Antiqua" w:hAnsi="Book Antiqua"/>
        </w:rPr>
        <w:t xml:space="preserve"> 2018; </w:t>
      </w:r>
      <w:r>
        <w:rPr>
          <w:rFonts w:ascii="Book Antiqua" w:hAnsi="Book Antiqua"/>
          <w:b/>
          <w:bCs/>
        </w:rPr>
        <w:t>8</w:t>
      </w:r>
      <w:r>
        <w:rPr>
          <w:rFonts w:ascii="Book Antiqua" w:hAnsi="Book Antiqua"/>
        </w:rPr>
        <w:t>: 6163-6177 [PMID: 30613290 DOI: 10.7150/thno.28021]</w:t>
      </w:r>
    </w:p>
    <w:p w14:paraId="639E41AE" w14:textId="77777777" w:rsidR="009B7084" w:rsidRDefault="0083350B">
      <w:pPr>
        <w:spacing w:line="360" w:lineRule="auto"/>
        <w:jc w:val="both"/>
        <w:rPr>
          <w:rFonts w:ascii="Book Antiqua" w:hAnsi="Book Antiqua"/>
        </w:rPr>
      </w:pPr>
      <w:r>
        <w:rPr>
          <w:rFonts w:ascii="Book Antiqua" w:hAnsi="Book Antiqua"/>
        </w:rPr>
        <w:lastRenderedPageBreak/>
        <w:t xml:space="preserve">23 </w:t>
      </w:r>
      <w:r>
        <w:rPr>
          <w:rFonts w:ascii="Book Antiqua" w:hAnsi="Book Antiqua"/>
          <w:b/>
          <w:bCs/>
        </w:rPr>
        <w:t>Zhao J</w:t>
      </w:r>
      <w:r>
        <w:rPr>
          <w:rFonts w:ascii="Book Antiqua" w:hAnsi="Book Antiqua"/>
        </w:rPr>
        <w:t xml:space="preserve">, Li X, Hu J, Chen F, </w:t>
      </w:r>
      <w:proofErr w:type="spellStart"/>
      <w:r>
        <w:rPr>
          <w:rFonts w:ascii="Book Antiqua" w:hAnsi="Book Antiqua"/>
        </w:rPr>
        <w:t>Qiao</w:t>
      </w:r>
      <w:proofErr w:type="spellEnd"/>
      <w:r>
        <w:rPr>
          <w:rFonts w:ascii="Book Antiqua" w:hAnsi="Book Antiqua"/>
        </w:rPr>
        <w:t xml:space="preserve"> S, Sun X, Gao L, </w:t>
      </w:r>
      <w:proofErr w:type="spellStart"/>
      <w:r>
        <w:rPr>
          <w:rFonts w:ascii="Book Antiqua" w:hAnsi="Book Antiqua"/>
        </w:rPr>
        <w:t>Xie</w:t>
      </w:r>
      <w:proofErr w:type="spellEnd"/>
      <w:r>
        <w:rPr>
          <w:rFonts w:ascii="Book Antiqua" w:hAnsi="Book Antiqua"/>
        </w:rPr>
        <w:t xml:space="preserve"> J, Xu B. Mesenchymal stromal cell-derived exosomes attenuate myocardial </w:t>
      </w:r>
      <w:proofErr w:type="spellStart"/>
      <w:r>
        <w:rPr>
          <w:rFonts w:ascii="Book Antiqua" w:hAnsi="Book Antiqua"/>
        </w:rPr>
        <w:t>ischaemia</w:t>
      </w:r>
      <w:proofErr w:type="spellEnd"/>
      <w:r>
        <w:rPr>
          <w:rFonts w:ascii="Book Antiqua" w:hAnsi="Book Antiqua"/>
        </w:rPr>
        <w:t xml:space="preserve">-reperfusion injury through miR-182-regulated macrophage polarization. </w:t>
      </w:r>
      <w:r>
        <w:rPr>
          <w:rFonts w:ascii="Book Antiqua" w:hAnsi="Book Antiqua"/>
          <w:i/>
          <w:iCs/>
        </w:rPr>
        <w:t>Cardiovasc Res</w:t>
      </w:r>
      <w:r>
        <w:rPr>
          <w:rFonts w:ascii="Book Antiqua" w:hAnsi="Book Antiqua"/>
        </w:rPr>
        <w:t xml:space="preserve"> 2019; </w:t>
      </w:r>
      <w:r>
        <w:rPr>
          <w:rFonts w:ascii="Book Antiqua" w:hAnsi="Book Antiqua"/>
          <w:b/>
          <w:bCs/>
        </w:rPr>
        <w:t>115</w:t>
      </w:r>
      <w:r>
        <w:rPr>
          <w:rFonts w:ascii="Book Antiqua" w:hAnsi="Book Antiqua"/>
        </w:rPr>
        <w:t>: 1205-1216 [PMID: 30753344 DOI: 10.1093/</w:t>
      </w:r>
      <w:proofErr w:type="spellStart"/>
      <w:r>
        <w:rPr>
          <w:rFonts w:ascii="Book Antiqua" w:hAnsi="Book Antiqua"/>
        </w:rPr>
        <w:t>cvr</w:t>
      </w:r>
      <w:proofErr w:type="spellEnd"/>
      <w:r>
        <w:rPr>
          <w:rFonts w:ascii="Book Antiqua" w:hAnsi="Book Antiqua"/>
        </w:rPr>
        <w:t>/cvz040]</w:t>
      </w:r>
    </w:p>
    <w:p w14:paraId="494A8D32" w14:textId="77777777" w:rsidR="009B7084" w:rsidRDefault="0083350B">
      <w:pPr>
        <w:spacing w:line="360" w:lineRule="auto"/>
        <w:jc w:val="both"/>
        <w:rPr>
          <w:rFonts w:ascii="Book Antiqua" w:hAnsi="Book Antiqua"/>
        </w:rPr>
      </w:pPr>
      <w:r>
        <w:rPr>
          <w:rFonts w:ascii="Book Antiqua" w:hAnsi="Book Antiqua"/>
        </w:rPr>
        <w:t xml:space="preserve">24 </w:t>
      </w:r>
      <w:r>
        <w:rPr>
          <w:rFonts w:ascii="Book Antiqua" w:hAnsi="Book Antiqua"/>
          <w:b/>
          <w:bCs/>
        </w:rPr>
        <w:t>Wang K</w:t>
      </w:r>
      <w:r>
        <w:rPr>
          <w:rFonts w:ascii="Book Antiqua" w:hAnsi="Book Antiqua"/>
        </w:rPr>
        <w:t xml:space="preserve">, Jiang Z, Webster KA, Chen J, Hu H, Zhou Y, Zhao J, Wang L, Wang Y, Zhong Z, Ni C, Li Q, Xiang C, Zhang L, Wu R, Zhu W, Yu H, Hu X, Wang J. Enhanced </w:t>
      </w:r>
      <w:proofErr w:type="spellStart"/>
      <w:r>
        <w:rPr>
          <w:rFonts w:ascii="Book Antiqua" w:hAnsi="Book Antiqua"/>
        </w:rPr>
        <w:t>Cardioprotection</w:t>
      </w:r>
      <w:proofErr w:type="spellEnd"/>
      <w:r>
        <w:rPr>
          <w:rFonts w:ascii="Book Antiqua" w:hAnsi="Book Antiqua"/>
        </w:rPr>
        <w:t xml:space="preserve"> by Human Endometrium Mesenchymal Stem Cells Driven by </w:t>
      </w:r>
      <w:proofErr w:type="spellStart"/>
      <w:r>
        <w:rPr>
          <w:rFonts w:ascii="Book Antiqua" w:hAnsi="Book Antiqua"/>
        </w:rPr>
        <w:t>Exosomal</w:t>
      </w:r>
      <w:proofErr w:type="spellEnd"/>
      <w:r>
        <w:rPr>
          <w:rFonts w:ascii="Book Antiqua" w:hAnsi="Book Antiqua"/>
        </w:rPr>
        <w:t xml:space="preserve"> MicroRNA-21. </w:t>
      </w:r>
      <w:r>
        <w:rPr>
          <w:rFonts w:ascii="Book Antiqua" w:hAnsi="Book Antiqua"/>
          <w:i/>
          <w:iCs/>
        </w:rPr>
        <w:t xml:space="preserve">Stem Cells </w:t>
      </w:r>
      <w:proofErr w:type="spellStart"/>
      <w:r>
        <w:rPr>
          <w:rFonts w:ascii="Book Antiqua" w:hAnsi="Book Antiqua"/>
          <w:i/>
          <w:iCs/>
        </w:rPr>
        <w:t>Transl</w:t>
      </w:r>
      <w:proofErr w:type="spellEnd"/>
      <w:r>
        <w:rPr>
          <w:rFonts w:ascii="Book Antiqua" w:hAnsi="Book Antiqua"/>
          <w:i/>
          <w:iCs/>
        </w:rPr>
        <w:t xml:space="preserve"> Med</w:t>
      </w:r>
      <w:r>
        <w:rPr>
          <w:rFonts w:ascii="Book Antiqua" w:hAnsi="Book Antiqua"/>
        </w:rPr>
        <w:t xml:space="preserve"> 2017; </w:t>
      </w:r>
      <w:r>
        <w:rPr>
          <w:rFonts w:ascii="Book Antiqua" w:hAnsi="Book Antiqua"/>
          <w:b/>
          <w:bCs/>
        </w:rPr>
        <w:t>6</w:t>
      </w:r>
      <w:r>
        <w:rPr>
          <w:rFonts w:ascii="Book Antiqua" w:hAnsi="Book Antiqua"/>
        </w:rPr>
        <w:t>: 209-222 [PMID: 28170197 DOI: 10.5966/sctm.2015-0386]</w:t>
      </w:r>
    </w:p>
    <w:p w14:paraId="4C17A0F6" w14:textId="77777777" w:rsidR="009B7084" w:rsidRDefault="0083350B">
      <w:pPr>
        <w:spacing w:line="360" w:lineRule="auto"/>
        <w:jc w:val="both"/>
        <w:rPr>
          <w:rFonts w:ascii="Book Antiqua" w:hAnsi="Book Antiqua"/>
        </w:rPr>
      </w:pPr>
      <w:r>
        <w:rPr>
          <w:rFonts w:ascii="Book Antiqua" w:hAnsi="Book Antiqua"/>
        </w:rPr>
        <w:t xml:space="preserve">25 </w:t>
      </w:r>
      <w:r>
        <w:rPr>
          <w:rFonts w:ascii="Book Antiqua" w:hAnsi="Book Antiqua"/>
          <w:b/>
          <w:bCs/>
        </w:rPr>
        <w:t>Luo L</w:t>
      </w:r>
      <w:r>
        <w:rPr>
          <w:rFonts w:ascii="Book Antiqua" w:hAnsi="Book Antiqua"/>
        </w:rPr>
        <w:t xml:space="preserve">, Tang J, Nishi K, Yan C, </w:t>
      </w:r>
      <w:proofErr w:type="spellStart"/>
      <w:r>
        <w:rPr>
          <w:rFonts w:ascii="Book Antiqua" w:hAnsi="Book Antiqua"/>
        </w:rPr>
        <w:t>Dinh</w:t>
      </w:r>
      <w:proofErr w:type="spellEnd"/>
      <w:r>
        <w:rPr>
          <w:rFonts w:ascii="Book Antiqua" w:hAnsi="Book Antiqua"/>
        </w:rPr>
        <w:t xml:space="preserve"> PU, Cores J, Kudo T, Zhang J, Li TS, Cheng K. Fabrication of Synthetic Mesenchymal Stem Cells for the Treatment of Acute Myocardial Infarction in Mice. </w:t>
      </w:r>
      <w:r>
        <w:rPr>
          <w:rFonts w:ascii="Book Antiqua" w:hAnsi="Book Antiqua"/>
          <w:i/>
          <w:iCs/>
        </w:rPr>
        <w:t>Circ Res</w:t>
      </w:r>
      <w:r>
        <w:rPr>
          <w:rFonts w:ascii="Book Antiqua" w:hAnsi="Book Antiqua"/>
        </w:rPr>
        <w:t xml:space="preserve"> 2017; </w:t>
      </w:r>
      <w:r>
        <w:rPr>
          <w:rFonts w:ascii="Book Antiqua" w:hAnsi="Book Antiqua"/>
          <w:b/>
          <w:bCs/>
        </w:rPr>
        <w:t>120</w:t>
      </w:r>
      <w:r>
        <w:rPr>
          <w:rFonts w:ascii="Book Antiqua" w:hAnsi="Book Antiqua"/>
        </w:rPr>
        <w:t>: 1768-1775 [PMID: 28298296 DOI: 10.1161/CIRCRESAHA.116.310374]</w:t>
      </w:r>
    </w:p>
    <w:p w14:paraId="4186E97D" w14:textId="77777777" w:rsidR="009B7084" w:rsidRDefault="0083350B">
      <w:pPr>
        <w:spacing w:line="360" w:lineRule="auto"/>
        <w:jc w:val="both"/>
        <w:rPr>
          <w:rFonts w:ascii="Book Antiqua" w:hAnsi="Book Antiqua"/>
        </w:rPr>
      </w:pPr>
      <w:r>
        <w:rPr>
          <w:rFonts w:ascii="Book Antiqua" w:hAnsi="Book Antiqua"/>
        </w:rPr>
        <w:t xml:space="preserve">26 </w:t>
      </w:r>
      <w:r>
        <w:rPr>
          <w:rFonts w:ascii="Book Antiqua" w:hAnsi="Book Antiqua"/>
          <w:b/>
          <w:bCs/>
        </w:rPr>
        <w:t>Kishore R</w:t>
      </w:r>
      <w:r>
        <w:rPr>
          <w:rFonts w:ascii="Book Antiqua" w:hAnsi="Book Antiqua"/>
        </w:rPr>
        <w:t xml:space="preserve">, Khan M. More Than Tiny Sacks: Stem Cell Exosomes as Cell-Free Modality for Cardiac Repair. </w:t>
      </w:r>
      <w:r>
        <w:rPr>
          <w:rFonts w:ascii="Book Antiqua" w:hAnsi="Book Antiqua"/>
          <w:i/>
          <w:iCs/>
        </w:rPr>
        <w:t>Circ Res</w:t>
      </w:r>
      <w:r>
        <w:rPr>
          <w:rFonts w:ascii="Book Antiqua" w:hAnsi="Book Antiqua"/>
        </w:rPr>
        <w:t xml:space="preserve"> 2016; </w:t>
      </w:r>
      <w:r>
        <w:rPr>
          <w:rFonts w:ascii="Book Antiqua" w:hAnsi="Book Antiqua"/>
          <w:b/>
          <w:bCs/>
        </w:rPr>
        <w:t>118</w:t>
      </w:r>
      <w:r>
        <w:rPr>
          <w:rFonts w:ascii="Book Antiqua" w:hAnsi="Book Antiqua"/>
        </w:rPr>
        <w:t>: 330-343 [PMID: 26838317 DOI: 10.1161/CIRCRESAHA.115.307654]</w:t>
      </w:r>
    </w:p>
    <w:p w14:paraId="6FB83E5E" w14:textId="77777777" w:rsidR="009B7084" w:rsidRDefault="0083350B">
      <w:pPr>
        <w:spacing w:line="360" w:lineRule="auto"/>
        <w:jc w:val="both"/>
        <w:rPr>
          <w:rFonts w:ascii="Book Antiqua" w:hAnsi="Book Antiqua"/>
        </w:rPr>
      </w:pPr>
      <w:r>
        <w:rPr>
          <w:rFonts w:ascii="Book Antiqua" w:hAnsi="Book Antiqua"/>
        </w:rPr>
        <w:t xml:space="preserve">27 </w:t>
      </w:r>
      <w:r>
        <w:rPr>
          <w:rFonts w:ascii="Book Antiqua" w:hAnsi="Book Antiqua"/>
          <w:b/>
          <w:bCs/>
        </w:rPr>
        <w:t>Wei Y</w:t>
      </w:r>
      <w:r>
        <w:rPr>
          <w:rFonts w:ascii="Book Antiqua" w:hAnsi="Book Antiqua"/>
        </w:rPr>
        <w:t xml:space="preserve">, Wu Y, Zhao R, Zhang K, Midgley AC, Kong D, Li Z, Zhao Q. MSC-derived </w:t>
      </w:r>
      <w:proofErr w:type="spellStart"/>
      <w:r>
        <w:rPr>
          <w:rFonts w:ascii="Book Antiqua" w:hAnsi="Book Antiqua"/>
        </w:rPr>
        <w:t>sEVs</w:t>
      </w:r>
      <w:proofErr w:type="spellEnd"/>
      <w:r>
        <w:rPr>
          <w:rFonts w:ascii="Book Antiqua" w:hAnsi="Book Antiqua"/>
        </w:rPr>
        <w:t xml:space="preserve"> enhance patency and inhibit calcification of synthetic vascular grafts by immunomodulation in a rat model of hyperlipidemia. </w:t>
      </w:r>
      <w:r>
        <w:rPr>
          <w:rFonts w:ascii="Book Antiqua" w:hAnsi="Book Antiqua"/>
          <w:i/>
          <w:iCs/>
        </w:rPr>
        <w:t>Biomaterials</w:t>
      </w:r>
      <w:r>
        <w:rPr>
          <w:rFonts w:ascii="Book Antiqua" w:hAnsi="Book Antiqua"/>
        </w:rPr>
        <w:t xml:space="preserve"> 2019; </w:t>
      </w:r>
      <w:r>
        <w:rPr>
          <w:rFonts w:ascii="Book Antiqua" w:hAnsi="Book Antiqua"/>
          <w:b/>
          <w:bCs/>
        </w:rPr>
        <w:t>204</w:t>
      </w:r>
      <w:r>
        <w:rPr>
          <w:rFonts w:ascii="Book Antiqua" w:hAnsi="Book Antiqua"/>
        </w:rPr>
        <w:t>: 13-24 [PMID: 30875515 DOI: 10.1016/j.biomaterials.2019.01.049]</w:t>
      </w:r>
    </w:p>
    <w:p w14:paraId="0A3D93D0" w14:textId="77777777" w:rsidR="009B7084" w:rsidRDefault="0083350B">
      <w:pPr>
        <w:spacing w:line="360" w:lineRule="auto"/>
        <w:jc w:val="both"/>
        <w:rPr>
          <w:rFonts w:ascii="Book Antiqua" w:hAnsi="Book Antiqua"/>
        </w:rPr>
      </w:pPr>
      <w:r>
        <w:rPr>
          <w:rFonts w:ascii="Book Antiqua" w:hAnsi="Book Antiqua"/>
        </w:rPr>
        <w:t xml:space="preserve">28 </w:t>
      </w:r>
      <w:r>
        <w:rPr>
          <w:rFonts w:ascii="Book Antiqua" w:hAnsi="Book Antiqua"/>
          <w:b/>
          <w:bCs/>
        </w:rPr>
        <w:t>Du W</w:t>
      </w:r>
      <w:r>
        <w:rPr>
          <w:rFonts w:ascii="Book Antiqua" w:hAnsi="Book Antiqua"/>
        </w:rPr>
        <w:t xml:space="preserve">, Zhang K, Zhang S, Wang R, </w:t>
      </w:r>
      <w:proofErr w:type="spellStart"/>
      <w:r>
        <w:rPr>
          <w:rFonts w:ascii="Book Antiqua" w:hAnsi="Book Antiqua"/>
        </w:rPr>
        <w:t>Nie</w:t>
      </w:r>
      <w:proofErr w:type="spellEnd"/>
      <w:r>
        <w:rPr>
          <w:rFonts w:ascii="Book Antiqua" w:hAnsi="Book Antiqua"/>
        </w:rPr>
        <w:t xml:space="preserve"> Y, Tao H, Han Z, Liang L, Wang D, Liu J, Liu N, Han Z, Kong D, Zhao Q, Li Z. Enhanced proangiogenic potential of mesenchymal stem cell-derived exosomes stimulated by a nitric oxide releasing polymer. </w:t>
      </w:r>
      <w:r>
        <w:rPr>
          <w:rFonts w:ascii="Book Antiqua" w:hAnsi="Book Antiqua"/>
          <w:i/>
          <w:iCs/>
        </w:rPr>
        <w:t>Biomaterials</w:t>
      </w:r>
      <w:r>
        <w:rPr>
          <w:rFonts w:ascii="Book Antiqua" w:hAnsi="Book Antiqua"/>
        </w:rPr>
        <w:t xml:space="preserve"> 2017; </w:t>
      </w:r>
      <w:r>
        <w:rPr>
          <w:rFonts w:ascii="Book Antiqua" w:hAnsi="Book Antiqua"/>
          <w:b/>
          <w:bCs/>
        </w:rPr>
        <w:t>133</w:t>
      </w:r>
      <w:r>
        <w:rPr>
          <w:rFonts w:ascii="Book Antiqua" w:hAnsi="Book Antiqua"/>
        </w:rPr>
        <w:t>: 70-81 [PMID: 28433939 DOI: 10.1016/j.biomaterials.2017.04.030]</w:t>
      </w:r>
    </w:p>
    <w:p w14:paraId="775C492F" w14:textId="77777777" w:rsidR="009B7084" w:rsidRDefault="0083350B">
      <w:pPr>
        <w:spacing w:line="360" w:lineRule="auto"/>
        <w:jc w:val="both"/>
        <w:rPr>
          <w:rFonts w:ascii="Book Antiqua" w:hAnsi="Book Antiqua"/>
        </w:rPr>
      </w:pPr>
      <w:r>
        <w:rPr>
          <w:rFonts w:ascii="Book Antiqua" w:hAnsi="Book Antiqua"/>
        </w:rPr>
        <w:t xml:space="preserve">29 </w:t>
      </w:r>
      <w:r>
        <w:rPr>
          <w:rFonts w:ascii="Book Antiqua" w:hAnsi="Book Antiqua"/>
          <w:b/>
          <w:bCs/>
        </w:rPr>
        <w:t>Yuan X</w:t>
      </w:r>
      <w:r>
        <w:rPr>
          <w:rFonts w:ascii="Book Antiqua" w:hAnsi="Book Antiqua"/>
        </w:rPr>
        <w:t xml:space="preserve">, Wu Q, Wang P, Jing Y, Yao H, Tang Y, Li Z, Zhang H, </w:t>
      </w:r>
      <w:proofErr w:type="spellStart"/>
      <w:r>
        <w:rPr>
          <w:rFonts w:ascii="Book Antiqua" w:hAnsi="Book Antiqua"/>
        </w:rPr>
        <w:t>Xiu</w:t>
      </w:r>
      <w:proofErr w:type="spellEnd"/>
      <w:r>
        <w:rPr>
          <w:rFonts w:ascii="Book Antiqua" w:hAnsi="Book Antiqua"/>
        </w:rPr>
        <w:t xml:space="preserve"> R. Exosomes Derived </w:t>
      </w:r>
      <w:proofErr w:type="gramStart"/>
      <w:r>
        <w:rPr>
          <w:rFonts w:ascii="Book Antiqua" w:hAnsi="Book Antiqua"/>
        </w:rPr>
        <w:t>From</w:t>
      </w:r>
      <w:proofErr w:type="gramEnd"/>
      <w:r>
        <w:rPr>
          <w:rFonts w:ascii="Book Antiqua" w:hAnsi="Book Antiqua"/>
        </w:rPr>
        <w:t xml:space="preserve"> Pericytes Improve Microcirculation and Protect Blood-Spinal Cord Barrier After Spinal Cord Injury in Mice. </w:t>
      </w:r>
      <w:r>
        <w:rPr>
          <w:rFonts w:ascii="Book Antiqua" w:hAnsi="Book Antiqua"/>
          <w:i/>
          <w:iCs/>
        </w:rPr>
        <w:t xml:space="preserve">Front </w:t>
      </w:r>
      <w:proofErr w:type="spellStart"/>
      <w:r>
        <w:rPr>
          <w:rFonts w:ascii="Book Antiqua" w:hAnsi="Book Antiqua"/>
          <w:i/>
          <w:iCs/>
        </w:rPr>
        <w:t>Neurosci</w:t>
      </w:r>
      <w:proofErr w:type="spellEnd"/>
      <w:r>
        <w:rPr>
          <w:rFonts w:ascii="Book Antiqua" w:hAnsi="Book Antiqua"/>
        </w:rPr>
        <w:t xml:space="preserve"> 2019; </w:t>
      </w:r>
      <w:r>
        <w:rPr>
          <w:rFonts w:ascii="Book Antiqua" w:hAnsi="Book Antiqua"/>
          <w:b/>
          <w:bCs/>
        </w:rPr>
        <w:t>13</w:t>
      </w:r>
      <w:r>
        <w:rPr>
          <w:rFonts w:ascii="Book Antiqua" w:hAnsi="Book Antiqua"/>
        </w:rPr>
        <w:t>: 319 [PMID: 31040762 DOI: 10.3389/fnins.2019.00319]</w:t>
      </w:r>
    </w:p>
    <w:p w14:paraId="2A7079E0" w14:textId="77777777" w:rsidR="009B7084" w:rsidRDefault="0083350B">
      <w:pPr>
        <w:spacing w:line="360" w:lineRule="auto"/>
        <w:jc w:val="both"/>
        <w:rPr>
          <w:rFonts w:ascii="Book Antiqua" w:hAnsi="Book Antiqua"/>
        </w:rPr>
      </w:pPr>
      <w:r>
        <w:rPr>
          <w:rFonts w:ascii="Book Antiqua" w:hAnsi="Book Antiqua"/>
        </w:rPr>
        <w:lastRenderedPageBreak/>
        <w:t xml:space="preserve">30 </w:t>
      </w:r>
      <w:proofErr w:type="spellStart"/>
      <w:r>
        <w:rPr>
          <w:rFonts w:ascii="Book Antiqua" w:hAnsi="Book Antiqua"/>
          <w:b/>
          <w:bCs/>
        </w:rPr>
        <w:t>Xiong</w:t>
      </w:r>
      <w:proofErr w:type="spellEnd"/>
      <w:r>
        <w:rPr>
          <w:rFonts w:ascii="Book Antiqua" w:hAnsi="Book Antiqua"/>
          <w:b/>
          <w:bCs/>
        </w:rPr>
        <w:t xml:space="preserve"> Y</w:t>
      </w:r>
      <w:r>
        <w:rPr>
          <w:rFonts w:ascii="Book Antiqua" w:hAnsi="Book Antiqua"/>
        </w:rPr>
        <w:t xml:space="preserve">, Mahmood A, </w:t>
      </w:r>
      <w:proofErr w:type="spellStart"/>
      <w:r>
        <w:rPr>
          <w:rFonts w:ascii="Book Antiqua" w:hAnsi="Book Antiqua"/>
        </w:rPr>
        <w:t>Chopp</w:t>
      </w:r>
      <w:proofErr w:type="spellEnd"/>
      <w:r>
        <w:rPr>
          <w:rFonts w:ascii="Book Antiqua" w:hAnsi="Book Antiqua"/>
        </w:rPr>
        <w:t xml:space="preserve"> M. Emerging potential of exosomes for treatment of traumatic brain injury. </w:t>
      </w:r>
      <w:r>
        <w:rPr>
          <w:rFonts w:ascii="Book Antiqua" w:hAnsi="Book Antiqua"/>
          <w:i/>
          <w:iCs/>
        </w:rPr>
        <w:t>Neural Regen Res</w:t>
      </w:r>
      <w:r>
        <w:rPr>
          <w:rFonts w:ascii="Book Antiqua" w:hAnsi="Book Antiqua"/>
        </w:rPr>
        <w:t xml:space="preserve"> 2017; </w:t>
      </w:r>
      <w:r>
        <w:rPr>
          <w:rFonts w:ascii="Book Antiqua" w:hAnsi="Book Antiqua"/>
          <w:b/>
          <w:bCs/>
        </w:rPr>
        <w:t>12</w:t>
      </w:r>
      <w:r>
        <w:rPr>
          <w:rFonts w:ascii="Book Antiqua" w:hAnsi="Book Antiqua"/>
        </w:rPr>
        <w:t>: 19-22 [PMID: 28250732 DOI: 10.4103/1673-5374.198966]</w:t>
      </w:r>
    </w:p>
    <w:p w14:paraId="38004C22" w14:textId="77777777" w:rsidR="009B7084" w:rsidRDefault="0083350B">
      <w:pPr>
        <w:spacing w:line="360" w:lineRule="auto"/>
        <w:jc w:val="both"/>
        <w:rPr>
          <w:rFonts w:ascii="Book Antiqua" w:hAnsi="Book Antiqua"/>
        </w:rPr>
      </w:pPr>
      <w:r>
        <w:rPr>
          <w:rFonts w:ascii="Book Antiqua" w:hAnsi="Book Antiqua"/>
        </w:rPr>
        <w:t xml:space="preserve">31 </w:t>
      </w:r>
      <w:proofErr w:type="spellStart"/>
      <w:r>
        <w:rPr>
          <w:rFonts w:ascii="Book Antiqua" w:hAnsi="Book Antiqua"/>
          <w:b/>
          <w:bCs/>
        </w:rPr>
        <w:t>Riazifar</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Mohammadi</w:t>
      </w:r>
      <w:proofErr w:type="spellEnd"/>
      <w:r>
        <w:rPr>
          <w:rFonts w:ascii="Book Antiqua" w:hAnsi="Book Antiqua"/>
        </w:rPr>
        <w:t xml:space="preserve"> MR, Pone EJ, </w:t>
      </w:r>
      <w:proofErr w:type="spellStart"/>
      <w:r>
        <w:rPr>
          <w:rFonts w:ascii="Book Antiqua" w:hAnsi="Book Antiqua"/>
        </w:rPr>
        <w:t>Yeri</w:t>
      </w:r>
      <w:proofErr w:type="spellEnd"/>
      <w:r>
        <w:rPr>
          <w:rFonts w:ascii="Book Antiqua" w:hAnsi="Book Antiqua"/>
        </w:rPr>
        <w:t xml:space="preserve"> A, </w:t>
      </w:r>
      <w:proofErr w:type="spellStart"/>
      <w:r>
        <w:rPr>
          <w:rFonts w:ascii="Book Antiqua" w:hAnsi="Book Antiqua"/>
        </w:rPr>
        <w:t>Lässer</w:t>
      </w:r>
      <w:proofErr w:type="spellEnd"/>
      <w:r>
        <w:rPr>
          <w:rFonts w:ascii="Book Antiqua" w:hAnsi="Book Antiqua"/>
        </w:rPr>
        <w:t xml:space="preserve"> C, </w:t>
      </w:r>
      <w:proofErr w:type="spellStart"/>
      <w:r>
        <w:rPr>
          <w:rFonts w:ascii="Book Antiqua" w:hAnsi="Book Antiqua"/>
        </w:rPr>
        <w:t>Segaliny</w:t>
      </w:r>
      <w:proofErr w:type="spellEnd"/>
      <w:r>
        <w:rPr>
          <w:rFonts w:ascii="Book Antiqua" w:hAnsi="Book Antiqua"/>
        </w:rPr>
        <w:t xml:space="preserve"> AI, McIntyre LL, </w:t>
      </w:r>
      <w:proofErr w:type="spellStart"/>
      <w:r>
        <w:rPr>
          <w:rFonts w:ascii="Book Antiqua" w:hAnsi="Book Antiqua"/>
        </w:rPr>
        <w:t>Shelke</w:t>
      </w:r>
      <w:proofErr w:type="spellEnd"/>
      <w:r>
        <w:rPr>
          <w:rFonts w:ascii="Book Antiqua" w:hAnsi="Book Antiqua"/>
        </w:rPr>
        <w:t xml:space="preserve"> GV, Hutchins E, </w:t>
      </w:r>
      <w:proofErr w:type="spellStart"/>
      <w:r>
        <w:rPr>
          <w:rFonts w:ascii="Book Antiqua" w:hAnsi="Book Antiqua"/>
        </w:rPr>
        <w:t>Hamamoto</w:t>
      </w:r>
      <w:proofErr w:type="spellEnd"/>
      <w:r>
        <w:rPr>
          <w:rFonts w:ascii="Book Antiqua" w:hAnsi="Book Antiqua"/>
        </w:rPr>
        <w:t xml:space="preserve"> A, Calle EN, </w:t>
      </w:r>
      <w:proofErr w:type="spellStart"/>
      <w:r>
        <w:rPr>
          <w:rFonts w:ascii="Book Antiqua" w:hAnsi="Book Antiqua"/>
        </w:rPr>
        <w:t>Crescitelli</w:t>
      </w:r>
      <w:proofErr w:type="spellEnd"/>
      <w:r>
        <w:rPr>
          <w:rFonts w:ascii="Book Antiqua" w:hAnsi="Book Antiqua"/>
        </w:rPr>
        <w:t xml:space="preserve"> R, Liao W, Pham V, Yin Y, Jayaraman J, </w:t>
      </w:r>
      <w:proofErr w:type="spellStart"/>
      <w:r>
        <w:rPr>
          <w:rFonts w:ascii="Book Antiqua" w:hAnsi="Book Antiqua"/>
        </w:rPr>
        <w:t>Lakey</w:t>
      </w:r>
      <w:proofErr w:type="spellEnd"/>
      <w:r>
        <w:rPr>
          <w:rFonts w:ascii="Book Antiqua" w:hAnsi="Book Antiqua"/>
        </w:rPr>
        <w:t xml:space="preserve"> JRT, Walsh CM, Van </w:t>
      </w:r>
      <w:proofErr w:type="spellStart"/>
      <w:r>
        <w:rPr>
          <w:rFonts w:ascii="Book Antiqua" w:hAnsi="Book Antiqua"/>
        </w:rPr>
        <w:t>Keuren</w:t>
      </w:r>
      <w:proofErr w:type="spellEnd"/>
      <w:r>
        <w:rPr>
          <w:rFonts w:ascii="Book Antiqua" w:hAnsi="Book Antiqua"/>
        </w:rPr>
        <w:t xml:space="preserve">-Jensen K, </w:t>
      </w:r>
      <w:proofErr w:type="spellStart"/>
      <w:r>
        <w:rPr>
          <w:rFonts w:ascii="Book Antiqua" w:hAnsi="Book Antiqua"/>
        </w:rPr>
        <w:t>Lotvall</w:t>
      </w:r>
      <w:proofErr w:type="spellEnd"/>
      <w:r>
        <w:rPr>
          <w:rFonts w:ascii="Book Antiqua" w:hAnsi="Book Antiqua"/>
        </w:rPr>
        <w:t xml:space="preserve"> J, Zhao W. Stem Cell-Derived Exosomes as Nanotherapeutics for Autoimmune and Neurodegenerative Disorders. </w:t>
      </w:r>
      <w:r>
        <w:rPr>
          <w:rFonts w:ascii="Book Antiqua" w:hAnsi="Book Antiqua"/>
          <w:i/>
          <w:iCs/>
        </w:rPr>
        <w:t>ACS Nano</w:t>
      </w:r>
      <w:r>
        <w:rPr>
          <w:rFonts w:ascii="Book Antiqua" w:hAnsi="Book Antiqua"/>
        </w:rPr>
        <w:t xml:space="preserve"> 2019; </w:t>
      </w:r>
      <w:r>
        <w:rPr>
          <w:rFonts w:ascii="Book Antiqua" w:hAnsi="Book Antiqua"/>
          <w:b/>
          <w:bCs/>
        </w:rPr>
        <w:t>13</w:t>
      </w:r>
      <w:r>
        <w:rPr>
          <w:rFonts w:ascii="Book Antiqua" w:hAnsi="Book Antiqua"/>
        </w:rPr>
        <w:t>: 6670-6688 [PMID: 31117376 DOI: 10.1021/acsnano.9b01004]</w:t>
      </w:r>
    </w:p>
    <w:p w14:paraId="7E75924F" w14:textId="77777777" w:rsidR="009B7084" w:rsidRDefault="0083350B">
      <w:pPr>
        <w:spacing w:line="360" w:lineRule="auto"/>
        <w:jc w:val="both"/>
        <w:rPr>
          <w:rFonts w:ascii="Book Antiqua" w:hAnsi="Book Antiqua"/>
        </w:rPr>
      </w:pPr>
      <w:r>
        <w:rPr>
          <w:rFonts w:ascii="Book Antiqua" w:hAnsi="Book Antiqua"/>
        </w:rPr>
        <w:t xml:space="preserve">32 </w:t>
      </w:r>
      <w:r>
        <w:rPr>
          <w:rFonts w:ascii="Book Antiqua" w:hAnsi="Book Antiqua"/>
          <w:b/>
          <w:bCs/>
        </w:rPr>
        <w:t>Zhou X</w:t>
      </w:r>
      <w:r>
        <w:rPr>
          <w:rFonts w:ascii="Book Antiqua" w:hAnsi="Book Antiqua"/>
        </w:rPr>
        <w:t xml:space="preserve">, Chu X, Yuan H, </w:t>
      </w:r>
      <w:proofErr w:type="spellStart"/>
      <w:r>
        <w:rPr>
          <w:rFonts w:ascii="Book Antiqua" w:hAnsi="Book Antiqua"/>
        </w:rPr>
        <w:t>Qiu</w:t>
      </w:r>
      <w:proofErr w:type="spellEnd"/>
      <w:r>
        <w:rPr>
          <w:rFonts w:ascii="Book Antiqua" w:hAnsi="Book Antiqua"/>
        </w:rPr>
        <w:t xml:space="preserve"> J, Zhao C, Xin D, Li T, Ma W, Wang H, Wang Z, Wang D. Mesenchymal stem cell derived EVs mediate neuroprotection after spinal cord injury in rats via the microRNA-21-5p/</w:t>
      </w:r>
      <w:proofErr w:type="spellStart"/>
      <w:r>
        <w:rPr>
          <w:rFonts w:ascii="Book Antiqua" w:hAnsi="Book Antiqua"/>
        </w:rPr>
        <w:t>FasL</w:t>
      </w:r>
      <w:proofErr w:type="spellEnd"/>
      <w:r>
        <w:rPr>
          <w:rFonts w:ascii="Book Antiqua" w:hAnsi="Book Antiqua"/>
        </w:rPr>
        <w:t xml:space="preserve"> gene axis. </w:t>
      </w:r>
      <w:r>
        <w:rPr>
          <w:rFonts w:ascii="Book Antiqua" w:hAnsi="Book Antiqua"/>
          <w:i/>
          <w:iCs/>
        </w:rPr>
        <w:t xml:space="preserve">Biomed </w:t>
      </w:r>
      <w:proofErr w:type="spellStart"/>
      <w:r>
        <w:rPr>
          <w:rFonts w:ascii="Book Antiqua" w:hAnsi="Book Antiqua"/>
          <w:i/>
          <w:iCs/>
        </w:rPr>
        <w:t>Pharmacother</w:t>
      </w:r>
      <w:proofErr w:type="spellEnd"/>
      <w:r>
        <w:rPr>
          <w:rFonts w:ascii="Book Antiqua" w:hAnsi="Book Antiqua"/>
        </w:rPr>
        <w:t xml:space="preserve"> 2019; </w:t>
      </w:r>
      <w:r>
        <w:rPr>
          <w:rFonts w:ascii="Book Antiqua" w:hAnsi="Book Antiqua"/>
          <w:b/>
          <w:bCs/>
        </w:rPr>
        <w:t>115</w:t>
      </w:r>
      <w:r>
        <w:rPr>
          <w:rFonts w:ascii="Book Antiqua" w:hAnsi="Book Antiqua"/>
        </w:rPr>
        <w:t>: 108818 [PMID: 31102912 DOI: 10.1016/j.biopha.2019.108818]</w:t>
      </w:r>
    </w:p>
    <w:p w14:paraId="7F7AD85B" w14:textId="77777777" w:rsidR="009B7084" w:rsidRDefault="0083350B">
      <w:pPr>
        <w:spacing w:line="360" w:lineRule="auto"/>
        <w:jc w:val="both"/>
        <w:rPr>
          <w:rFonts w:ascii="Book Antiqua" w:hAnsi="Book Antiqua"/>
        </w:rPr>
      </w:pPr>
      <w:r>
        <w:rPr>
          <w:rFonts w:ascii="Book Antiqua" w:hAnsi="Book Antiqua"/>
        </w:rPr>
        <w:t xml:space="preserve">33 </w:t>
      </w:r>
      <w:proofErr w:type="spellStart"/>
      <w:r>
        <w:rPr>
          <w:rFonts w:ascii="Book Antiqua" w:hAnsi="Book Antiqua"/>
          <w:b/>
          <w:bCs/>
        </w:rPr>
        <w:t>Ophelders</w:t>
      </w:r>
      <w:proofErr w:type="spellEnd"/>
      <w:r>
        <w:rPr>
          <w:rFonts w:ascii="Book Antiqua" w:hAnsi="Book Antiqua"/>
          <w:b/>
          <w:bCs/>
        </w:rPr>
        <w:t xml:space="preserve"> DR</w:t>
      </w:r>
      <w:r>
        <w:rPr>
          <w:rFonts w:ascii="Book Antiqua" w:hAnsi="Book Antiqua"/>
        </w:rPr>
        <w:t xml:space="preserve">, Wolfs TG, Jellema RK, </w:t>
      </w:r>
      <w:proofErr w:type="spellStart"/>
      <w:r>
        <w:rPr>
          <w:rFonts w:ascii="Book Antiqua" w:hAnsi="Book Antiqua"/>
        </w:rPr>
        <w:t>Zwanenburg</w:t>
      </w:r>
      <w:proofErr w:type="spellEnd"/>
      <w:r>
        <w:rPr>
          <w:rFonts w:ascii="Book Antiqua" w:hAnsi="Book Antiqua"/>
        </w:rPr>
        <w:t xml:space="preserve"> A, </w:t>
      </w:r>
      <w:proofErr w:type="spellStart"/>
      <w:r>
        <w:rPr>
          <w:rFonts w:ascii="Book Antiqua" w:hAnsi="Book Antiqua"/>
        </w:rPr>
        <w:t>Andriessen</w:t>
      </w:r>
      <w:proofErr w:type="spellEnd"/>
      <w:r>
        <w:rPr>
          <w:rFonts w:ascii="Book Antiqua" w:hAnsi="Book Antiqua"/>
        </w:rPr>
        <w:t xml:space="preserve"> P, </w:t>
      </w:r>
      <w:proofErr w:type="spellStart"/>
      <w:r>
        <w:rPr>
          <w:rFonts w:ascii="Book Antiqua" w:hAnsi="Book Antiqua"/>
        </w:rPr>
        <w:t>Delhaas</w:t>
      </w:r>
      <w:proofErr w:type="spellEnd"/>
      <w:r>
        <w:rPr>
          <w:rFonts w:ascii="Book Antiqua" w:hAnsi="Book Antiqua"/>
        </w:rPr>
        <w:t xml:space="preserve"> T, Ludwig AK, Radtke S, Peters V, Janssen L, </w:t>
      </w:r>
      <w:proofErr w:type="spellStart"/>
      <w:r>
        <w:rPr>
          <w:rFonts w:ascii="Book Antiqua" w:hAnsi="Book Antiqua"/>
        </w:rPr>
        <w:t>Giebel</w:t>
      </w:r>
      <w:proofErr w:type="spellEnd"/>
      <w:r>
        <w:rPr>
          <w:rFonts w:ascii="Book Antiqua" w:hAnsi="Book Antiqua"/>
        </w:rPr>
        <w:t xml:space="preserve"> B, Kramer BW. Mesenchymal Stromal Cell-Derived Extracellular Vesicles Protect the Fetal Brain After Hypoxia-Ischemia. </w:t>
      </w:r>
      <w:r>
        <w:rPr>
          <w:rFonts w:ascii="Book Antiqua" w:hAnsi="Book Antiqua"/>
          <w:i/>
          <w:iCs/>
        </w:rPr>
        <w:t xml:space="preserve">Stem Cells </w:t>
      </w:r>
      <w:proofErr w:type="spellStart"/>
      <w:r>
        <w:rPr>
          <w:rFonts w:ascii="Book Antiqua" w:hAnsi="Book Antiqua"/>
          <w:i/>
          <w:iCs/>
        </w:rPr>
        <w:t>Transl</w:t>
      </w:r>
      <w:proofErr w:type="spellEnd"/>
      <w:r>
        <w:rPr>
          <w:rFonts w:ascii="Book Antiqua" w:hAnsi="Book Antiqua"/>
          <w:i/>
          <w:iCs/>
        </w:rPr>
        <w:t xml:space="preserve"> Med</w:t>
      </w:r>
      <w:r>
        <w:rPr>
          <w:rFonts w:ascii="Book Antiqua" w:hAnsi="Book Antiqua"/>
        </w:rPr>
        <w:t xml:space="preserve"> 2016; </w:t>
      </w:r>
      <w:r>
        <w:rPr>
          <w:rFonts w:ascii="Book Antiqua" w:hAnsi="Book Antiqua"/>
          <w:b/>
          <w:bCs/>
        </w:rPr>
        <w:t>5</w:t>
      </w:r>
      <w:r>
        <w:rPr>
          <w:rFonts w:ascii="Book Antiqua" w:hAnsi="Book Antiqua"/>
        </w:rPr>
        <w:t>: 754-763 [PMID: 27160705 DOI: 10.5966/sctm.2015-0197]</w:t>
      </w:r>
    </w:p>
    <w:p w14:paraId="26CB1E69" w14:textId="77777777" w:rsidR="009B7084" w:rsidRDefault="0083350B">
      <w:pPr>
        <w:spacing w:line="360" w:lineRule="auto"/>
        <w:jc w:val="both"/>
        <w:rPr>
          <w:rFonts w:ascii="Book Antiqua" w:hAnsi="Book Antiqua"/>
        </w:rPr>
      </w:pPr>
      <w:r>
        <w:rPr>
          <w:rFonts w:ascii="Book Antiqua" w:hAnsi="Book Antiqua"/>
        </w:rPr>
        <w:t xml:space="preserve">34 </w:t>
      </w:r>
      <w:proofErr w:type="spellStart"/>
      <w:r>
        <w:rPr>
          <w:rFonts w:ascii="Book Antiqua" w:hAnsi="Book Antiqua"/>
          <w:b/>
          <w:bCs/>
        </w:rPr>
        <w:t>Gorabi</w:t>
      </w:r>
      <w:proofErr w:type="spellEnd"/>
      <w:r>
        <w:rPr>
          <w:rFonts w:ascii="Book Antiqua" w:hAnsi="Book Antiqua"/>
          <w:b/>
          <w:bCs/>
        </w:rPr>
        <w:t xml:space="preserve"> AM</w:t>
      </w:r>
      <w:r>
        <w:rPr>
          <w:rFonts w:ascii="Book Antiqua" w:hAnsi="Book Antiqua"/>
        </w:rPr>
        <w:t xml:space="preserve">, </w:t>
      </w:r>
      <w:proofErr w:type="spellStart"/>
      <w:r>
        <w:rPr>
          <w:rFonts w:ascii="Book Antiqua" w:hAnsi="Book Antiqua"/>
        </w:rPr>
        <w:t>Kiaie</w:t>
      </w:r>
      <w:proofErr w:type="spellEnd"/>
      <w:r>
        <w:rPr>
          <w:rFonts w:ascii="Book Antiqua" w:hAnsi="Book Antiqua"/>
        </w:rPr>
        <w:t xml:space="preserve"> N, Barreto GE, Read MI, </w:t>
      </w:r>
      <w:proofErr w:type="spellStart"/>
      <w:r>
        <w:rPr>
          <w:rFonts w:ascii="Book Antiqua" w:hAnsi="Book Antiqua"/>
        </w:rPr>
        <w:t>Tafti</w:t>
      </w:r>
      <w:proofErr w:type="spellEnd"/>
      <w:r>
        <w:rPr>
          <w:rFonts w:ascii="Book Antiqua" w:hAnsi="Book Antiqua"/>
        </w:rPr>
        <w:t xml:space="preserve"> HA, </w:t>
      </w:r>
      <w:proofErr w:type="spellStart"/>
      <w:r>
        <w:rPr>
          <w:rFonts w:ascii="Book Antiqua" w:hAnsi="Book Antiqua"/>
        </w:rPr>
        <w:t>Sahebkar</w:t>
      </w:r>
      <w:proofErr w:type="spellEnd"/>
      <w:r>
        <w:rPr>
          <w:rFonts w:ascii="Book Antiqua" w:hAnsi="Book Antiqua"/>
        </w:rPr>
        <w:t xml:space="preserve"> A. The Therapeutic Potential of Mesenchymal Stem Cell-Derived Exosomes in Treatment of Neurodegenerative Diseases. </w:t>
      </w:r>
      <w:r>
        <w:rPr>
          <w:rFonts w:ascii="Book Antiqua" w:hAnsi="Book Antiqua"/>
          <w:i/>
          <w:iCs/>
        </w:rPr>
        <w:t xml:space="preserve">Mol </w:t>
      </w:r>
      <w:proofErr w:type="spellStart"/>
      <w:r>
        <w:rPr>
          <w:rFonts w:ascii="Book Antiqua" w:hAnsi="Book Antiqua"/>
          <w:i/>
          <w:iCs/>
        </w:rPr>
        <w:t>Neurobiol</w:t>
      </w:r>
      <w:proofErr w:type="spellEnd"/>
      <w:r>
        <w:rPr>
          <w:rFonts w:ascii="Book Antiqua" w:hAnsi="Book Antiqua"/>
        </w:rPr>
        <w:t xml:space="preserve"> 2019; </w:t>
      </w:r>
      <w:r>
        <w:rPr>
          <w:rFonts w:ascii="Book Antiqua" w:hAnsi="Book Antiqua"/>
          <w:b/>
          <w:bCs/>
        </w:rPr>
        <w:t>56</w:t>
      </w:r>
      <w:r>
        <w:rPr>
          <w:rFonts w:ascii="Book Antiqua" w:hAnsi="Book Antiqua"/>
        </w:rPr>
        <w:t>: 8157-8167 [PMID: 31197655 DOI: 10.1007/s12035-019-01663-0]</w:t>
      </w:r>
    </w:p>
    <w:p w14:paraId="595A65A7" w14:textId="77777777" w:rsidR="009B7084" w:rsidRDefault="0083350B">
      <w:pPr>
        <w:spacing w:line="360" w:lineRule="auto"/>
        <w:jc w:val="both"/>
        <w:rPr>
          <w:rFonts w:ascii="Book Antiqua" w:hAnsi="Book Antiqua"/>
        </w:rPr>
      </w:pPr>
      <w:r>
        <w:rPr>
          <w:rFonts w:ascii="Book Antiqua" w:hAnsi="Book Antiqua"/>
        </w:rPr>
        <w:t xml:space="preserve">35 </w:t>
      </w:r>
      <w:r>
        <w:rPr>
          <w:rFonts w:ascii="Book Antiqua" w:hAnsi="Book Antiqua"/>
          <w:b/>
          <w:bCs/>
        </w:rPr>
        <w:t>Lee M</w:t>
      </w:r>
      <w:r>
        <w:rPr>
          <w:rFonts w:ascii="Book Antiqua" w:hAnsi="Book Antiqua"/>
        </w:rPr>
        <w:t xml:space="preserve">, Ban JJ, Yang S, </w:t>
      </w:r>
      <w:proofErr w:type="spellStart"/>
      <w:r>
        <w:rPr>
          <w:rFonts w:ascii="Book Antiqua" w:hAnsi="Book Antiqua"/>
        </w:rPr>
        <w:t>Im</w:t>
      </w:r>
      <w:proofErr w:type="spellEnd"/>
      <w:r>
        <w:rPr>
          <w:rFonts w:ascii="Book Antiqua" w:hAnsi="Book Antiqua"/>
        </w:rPr>
        <w:t xml:space="preserve"> W, Kim M. The exosome of adipose-derived stem cells reduces β-amyloid pathology and apoptosis of neuronal cells derived from the transgenic mouse model of Alzheimer's disease. </w:t>
      </w:r>
      <w:r>
        <w:rPr>
          <w:rFonts w:ascii="Book Antiqua" w:hAnsi="Book Antiqua"/>
          <w:i/>
          <w:iCs/>
        </w:rPr>
        <w:t>Brain Res</w:t>
      </w:r>
      <w:r>
        <w:rPr>
          <w:rFonts w:ascii="Book Antiqua" w:hAnsi="Book Antiqua"/>
        </w:rPr>
        <w:t xml:space="preserve"> 2018; </w:t>
      </w:r>
      <w:r>
        <w:rPr>
          <w:rFonts w:ascii="Book Antiqua" w:hAnsi="Book Antiqua"/>
          <w:b/>
          <w:bCs/>
        </w:rPr>
        <w:t>1691</w:t>
      </w:r>
      <w:r>
        <w:rPr>
          <w:rFonts w:ascii="Book Antiqua" w:hAnsi="Book Antiqua"/>
        </w:rPr>
        <w:t>: 87-93 [PMID: 29625119 DOI: 10.1016/j.brainres.2018.03.034]</w:t>
      </w:r>
    </w:p>
    <w:p w14:paraId="7BFAAAC1" w14:textId="77777777" w:rsidR="009B7084" w:rsidRDefault="0083350B">
      <w:pPr>
        <w:spacing w:line="360" w:lineRule="auto"/>
        <w:jc w:val="both"/>
        <w:rPr>
          <w:rFonts w:ascii="Book Antiqua" w:hAnsi="Book Antiqua"/>
        </w:rPr>
      </w:pPr>
      <w:r>
        <w:rPr>
          <w:rFonts w:ascii="Book Antiqua" w:hAnsi="Book Antiqua"/>
        </w:rPr>
        <w:t xml:space="preserve">36 </w:t>
      </w:r>
      <w:r>
        <w:rPr>
          <w:rFonts w:ascii="Book Antiqua" w:hAnsi="Book Antiqua"/>
          <w:b/>
          <w:bCs/>
        </w:rPr>
        <w:t>Ding M</w:t>
      </w:r>
      <w:r>
        <w:rPr>
          <w:rFonts w:ascii="Book Antiqua" w:hAnsi="Book Antiqua"/>
        </w:rPr>
        <w:t xml:space="preserve">, Shen Y, Wang P, </w:t>
      </w:r>
      <w:proofErr w:type="spellStart"/>
      <w:r>
        <w:rPr>
          <w:rFonts w:ascii="Book Antiqua" w:hAnsi="Book Antiqua"/>
        </w:rPr>
        <w:t>Xie</w:t>
      </w:r>
      <w:proofErr w:type="spellEnd"/>
      <w:r>
        <w:rPr>
          <w:rFonts w:ascii="Book Antiqua" w:hAnsi="Book Antiqua"/>
        </w:rPr>
        <w:t xml:space="preserve"> Z, Xu S, Zhu Z, Wang Y, </w:t>
      </w:r>
      <w:proofErr w:type="spellStart"/>
      <w:r>
        <w:rPr>
          <w:rFonts w:ascii="Book Antiqua" w:hAnsi="Book Antiqua"/>
        </w:rPr>
        <w:t>Lyu</w:t>
      </w:r>
      <w:proofErr w:type="spellEnd"/>
      <w:r>
        <w:rPr>
          <w:rFonts w:ascii="Book Antiqua" w:hAnsi="Book Antiqua"/>
        </w:rPr>
        <w:t xml:space="preserve"> Y, Wang D, Xu L, Bi J, Yang H. Exosomes Isolated </w:t>
      </w:r>
      <w:proofErr w:type="gramStart"/>
      <w:r>
        <w:rPr>
          <w:rFonts w:ascii="Book Antiqua" w:hAnsi="Book Antiqua"/>
        </w:rPr>
        <w:t>From</w:t>
      </w:r>
      <w:proofErr w:type="gramEnd"/>
      <w:r>
        <w:rPr>
          <w:rFonts w:ascii="Book Antiqua" w:hAnsi="Book Antiqua"/>
        </w:rPr>
        <w:t xml:space="preserve"> Human Umbilical Cord Mesenchymal Stem Cells Alleviate Neuroinflammation and Reduce Amyloid-Beta Deposition by Modulating Microglial Activation in Alzheimer's Disease. </w:t>
      </w:r>
      <w:proofErr w:type="spellStart"/>
      <w:r>
        <w:rPr>
          <w:rFonts w:ascii="Book Antiqua" w:hAnsi="Book Antiqua"/>
          <w:i/>
          <w:iCs/>
        </w:rPr>
        <w:t>Neurochem</w:t>
      </w:r>
      <w:proofErr w:type="spellEnd"/>
      <w:r>
        <w:rPr>
          <w:rFonts w:ascii="Book Antiqua" w:hAnsi="Book Antiqua"/>
          <w:i/>
          <w:iCs/>
        </w:rPr>
        <w:t xml:space="preserve"> Res</w:t>
      </w:r>
      <w:r>
        <w:rPr>
          <w:rFonts w:ascii="Book Antiqua" w:hAnsi="Book Antiqua"/>
        </w:rPr>
        <w:t xml:space="preserve"> 2018; </w:t>
      </w:r>
      <w:r>
        <w:rPr>
          <w:rFonts w:ascii="Book Antiqua" w:hAnsi="Book Antiqua"/>
          <w:b/>
          <w:bCs/>
        </w:rPr>
        <w:t>43</w:t>
      </w:r>
      <w:r>
        <w:rPr>
          <w:rFonts w:ascii="Book Antiqua" w:hAnsi="Book Antiqua"/>
        </w:rPr>
        <w:t>: 2165-2177 [PMID: 30259257 DOI: 10.1007/s11064-018-2641-5]</w:t>
      </w:r>
    </w:p>
    <w:p w14:paraId="5A75AE50" w14:textId="77777777" w:rsidR="009B7084" w:rsidRDefault="0083350B">
      <w:pPr>
        <w:spacing w:line="360" w:lineRule="auto"/>
        <w:jc w:val="both"/>
        <w:rPr>
          <w:rFonts w:ascii="Book Antiqua" w:hAnsi="Book Antiqua"/>
          <w:lang w:val="pt-BR"/>
        </w:rPr>
      </w:pPr>
      <w:r>
        <w:rPr>
          <w:rFonts w:ascii="Book Antiqua" w:hAnsi="Book Antiqua"/>
        </w:rPr>
        <w:lastRenderedPageBreak/>
        <w:t xml:space="preserve">37 </w:t>
      </w:r>
      <w:proofErr w:type="spellStart"/>
      <w:r>
        <w:rPr>
          <w:rFonts w:ascii="Book Antiqua" w:hAnsi="Book Antiqua"/>
          <w:b/>
          <w:bCs/>
        </w:rPr>
        <w:t>Katsuda</w:t>
      </w:r>
      <w:proofErr w:type="spellEnd"/>
      <w:r>
        <w:rPr>
          <w:rFonts w:ascii="Book Antiqua" w:hAnsi="Book Antiqua"/>
          <w:b/>
          <w:bCs/>
        </w:rPr>
        <w:t xml:space="preserve"> T</w:t>
      </w:r>
      <w:r>
        <w:rPr>
          <w:rFonts w:ascii="Book Antiqua" w:hAnsi="Book Antiqua"/>
        </w:rPr>
        <w:t xml:space="preserve">, Oki K, </w:t>
      </w:r>
      <w:proofErr w:type="spellStart"/>
      <w:r>
        <w:rPr>
          <w:rFonts w:ascii="Book Antiqua" w:hAnsi="Book Antiqua"/>
        </w:rPr>
        <w:t>Ochiya</w:t>
      </w:r>
      <w:proofErr w:type="spellEnd"/>
      <w:r>
        <w:rPr>
          <w:rFonts w:ascii="Book Antiqua" w:hAnsi="Book Antiqua"/>
        </w:rPr>
        <w:t xml:space="preserve"> T. Potential application of extracellular vesicles of human adipose tissue-derived mesenchymal stem cells in Alzheimer's disease therapeutics. </w:t>
      </w:r>
      <w:r>
        <w:rPr>
          <w:rFonts w:ascii="Book Antiqua" w:hAnsi="Book Antiqua"/>
          <w:i/>
          <w:iCs/>
          <w:lang w:val="pt-BR"/>
        </w:rPr>
        <w:t>Methods Mol Biol</w:t>
      </w:r>
      <w:r>
        <w:rPr>
          <w:rFonts w:ascii="Book Antiqua" w:hAnsi="Book Antiqua"/>
          <w:lang w:val="pt-BR"/>
        </w:rPr>
        <w:t xml:space="preserve"> 2015; </w:t>
      </w:r>
      <w:r>
        <w:rPr>
          <w:rFonts w:ascii="Book Antiqua" w:hAnsi="Book Antiqua"/>
          <w:b/>
          <w:bCs/>
          <w:lang w:val="pt-BR"/>
        </w:rPr>
        <w:t>1212</w:t>
      </w:r>
      <w:r>
        <w:rPr>
          <w:rFonts w:ascii="Book Antiqua" w:hAnsi="Book Antiqua"/>
          <w:lang w:val="pt-BR"/>
        </w:rPr>
        <w:t>: 171-181 [PMID: 25085563 DOI: 10.1007/7651_2014_98]</w:t>
      </w:r>
    </w:p>
    <w:p w14:paraId="6FAD2B2C" w14:textId="77777777" w:rsidR="009B7084" w:rsidRDefault="0083350B">
      <w:pPr>
        <w:spacing w:line="360" w:lineRule="auto"/>
        <w:jc w:val="both"/>
        <w:rPr>
          <w:rFonts w:ascii="Book Antiqua" w:hAnsi="Book Antiqua"/>
        </w:rPr>
      </w:pPr>
      <w:r>
        <w:rPr>
          <w:rFonts w:ascii="Book Antiqua" w:hAnsi="Book Antiqua"/>
          <w:lang w:val="pt-BR"/>
        </w:rPr>
        <w:t xml:space="preserve">38 </w:t>
      </w:r>
      <w:r>
        <w:rPr>
          <w:rFonts w:ascii="Book Antiqua" w:hAnsi="Book Antiqua"/>
          <w:b/>
          <w:bCs/>
          <w:lang w:val="pt-BR"/>
        </w:rPr>
        <w:t>Mendes-Pinheiro B</w:t>
      </w:r>
      <w:r>
        <w:rPr>
          <w:rFonts w:ascii="Book Antiqua" w:hAnsi="Book Antiqua"/>
          <w:lang w:val="pt-BR"/>
        </w:rPr>
        <w:t xml:space="preserve">, Anjo SI, Manadas B, Da Silva JD, Marote A, Behie LA, Teixeira FG, Salgado AJ. </w:t>
      </w:r>
      <w:r>
        <w:rPr>
          <w:rFonts w:ascii="Book Antiqua" w:hAnsi="Book Antiqua"/>
        </w:rPr>
        <w:t xml:space="preserve">Bone Marrow Mesenchymal Stem Cells' </w:t>
      </w:r>
      <w:proofErr w:type="spellStart"/>
      <w:r>
        <w:rPr>
          <w:rFonts w:ascii="Book Antiqua" w:hAnsi="Book Antiqua"/>
        </w:rPr>
        <w:t>Secretome</w:t>
      </w:r>
      <w:proofErr w:type="spellEnd"/>
      <w:r>
        <w:rPr>
          <w:rFonts w:ascii="Book Antiqua" w:hAnsi="Book Antiqua"/>
        </w:rPr>
        <w:t xml:space="preserve"> Exerts Neuroprotective Effects in a Parkinson's Disease Rat Model. </w:t>
      </w:r>
      <w:r>
        <w:rPr>
          <w:rFonts w:ascii="Book Antiqua" w:hAnsi="Book Antiqua"/>
          <w:i/>
          <w:iCs/>
        </w:rPr>
        <w:t xml:space="preserve">Front </w:t>
      </w:r>
      <w:proofErr w:type="spellStart"/>
      <w:r>
        <w:rPr>
          <w:rFonts w:ascii="Book Antiqua" w:hAnsi="Book Antiqua"/>
          <w:i/>
          <w:iCs/>
        </w:rPr>
        <w:t>Bioeng</w:t>
      </w:r>
      <w:proofErr w:type="spellEnd"/>
      <w:r>
        <w:rPr>
          <w:rFonts w:ascii="Book Antiqua" w:hAnsi="Book Antiqua"/>
          <w:i/>
          <w:iCs/>
        </w:rPr>
        <w:t xml:space="preserve"> </w:t>
      </w:r>
      <w:proofErr w:type="spellStart"/>
      <w:r>
        <w:rPr>
          <w:rFonts w:ascii="Book Antiqua" w:hAnsi="Book Antiqua"/>
          <w:i/>
          <w:iCs/>
        </w:rPr>
        <w:t>Biotechnol</w:t>
      </w:r>
      <w:proofErr w:type="spellEnd"/>
      <w:r>
        <w:rPr>
          <w:rFonts w:ascii="Book Antiqua" w:hAnsi="Book Antiqua"/>
        </w:rPr>
        <w:t xml:space="preserve"> 2019; </w:t>
      </w:r>
      <w:r>
        <w:rPr>
          <w:rFonts w:ascii="Book Antiqua" w:hAnsi="Book Antiqua"/>
          <w:b/>
          <w:bCs/>
        </w:rPr>
        <w:t>7</w:t>
      </w:r>
      <w:r>
        <w:rPr>
          <w:rFonts w:ascii="Book Antiqua" w:hAnsi="Book Antiqua"/>
        </w:rPr>
        <w:t>: 294 [PMID: 31737616 DOI: 10.3389/fbioe.2019.00294]</w:t>
      </w:r>
    </w:p>
    <w:p w14:paraId="615E1757" w14:textId="77777777" w:rsidR="009B7084" w:rsidRDefault="0083350B">
      <w:pPr>
        <w:spacing w:line="360" w:lineRule="auto"/>
        <w:jc w:val="both"/>
        <w:rPr>
          <w:rFonts w:ascii="Book Antiqua" w:hAnsi="Book Antiqua"/>
        </w:rPr>
      </w:pPr>
      <w:r>
        <w:rPr>
          <w:rFonts w:ascii="Book Antiqua" w:hAnsi="Book Antiqua"/>
        </w:rPr>
        <w:t xml:space="preserve">39 </w:t>
      </w:r>
      <w:proofErr w:type="spellStart"/>
      <w:r>
        <w:rPr>
          <w:rFonts w:ascii="Book Antiqua" w:hAnsi="Book Antiqua"/>
          <w:b/>
          <w:bCs/>
        </w:rPr>
        <w:t>Ghahari</w:t>
      </w:r>
      <w:proofErr w:type="spellEnd"/>
      <w:r>
        <w:rPr>
          <w:rFonts w:ascii="Book Antiqua" w:hAnsi="Book Antiqua"/>
          <w:b/>
          <w:bCs/>
        </w:rPr>
        <w:t xml:space="preserve"> L</w:t>
      </w:r>
      <w:r>
        <w:rPr>
          <w:rFonts w:ascii="Book Antiqua" w:hAnsi="Book Antiqua"/>
        </w:rPr>
        <w:t xml:space="preserve">, Safari M, Rahimi </w:t>
      </w:r>
      <w:proofErr w:type="spellStart"/>
      <w:r>
        <w:rPr>
          <w:rFonts w:ascii="Book Antiqua" w:hAnsi="Book Antiqua"/>
        </w:rPr>
        <w:t>Jaberi</w:t>
      </w:r>
      <w:proofErr w:type="spellEnd"/>
      <w:r>
        <w:rPr>
          <w:rFonts w:ascii="Book Antiqua" w:hAnsi="Book Antiqua"/>
        </w:rPr>
        <w:t xml:space="preserve"> K, Jafari B, Safari K, </w:t>
      </w:r>
      <w:proofErr w:type="spellStart"/>
      <w:r>
        <w:rPr>
          <w:rFonts w:ascii="Book Antiqua" w:hAnsi="Book Antiqua"/>
        </w:rPr>
        <w:t>Madadian</w:t>
      </w:r>
      <w:proofErr w:type="spellEnd"/>
      <w:r>
        <w:rPr>
          <w:rFonts w:ascii="Book Antiqua" w:hAnsi="Book Antiqua"/>
        </w:rPr>
        <w:t xml:space="preserve"> M. Mesenchymal Stem Cells with Granulocyte Colony-Stimulating Factor Reduce Stress Oxidative Factors in Parkinson's Disease </w:t>
      </w:r>
      <w:r>
        <w:rPr>
          <w:rFonts w:ascii="Book Antiqua" w:hAnsi="Book Antiqua"/>
          <w:i/>
          <w:iCs/>
        </w:rPr>
        <w:t>Iran Biomed J</w:t>
      </w:r>
      <w:r>
        <w:rPr>
          <w:rFonts w:ascii="Book Antiqua" w:hAnsi="Book Antiqua"/>
        </w:rPr>
        <w:t xml:space="preserve"> 2020; </w:t>
      </w:r>
      <w:r>
        <w:rPr>
          <w:rFonts w:ascii="Book Antiqua" w:hAnsi="Book Antiqua"/>
          <w:b/>
          <w:bCs/>
        </w:rPr>
        <w:t>24</w:t>
      </w:r>
      <w:r>
        <w:rPr>
          <w:rFonts w:ascii="Book Antiqua" w:hAnsi="Book Antiqua"/>
        </w:rPr>
        <w:t>: 89-98 [PMID: 31677610 DOI: 10.29252/ibj.24.2.89]</w:t>
      </w:r>
    </w:p>
    <w:p w14:paraId="71B25538" w14:textId="77777777" w:rsidR="009B7084" w:rsidRDefault="0083350B">
      <w:pPr>
        <w:spacing w:line="360" w:lineRule="auto"/>
        <w:jc w:val="both"/>
        <w:rPr>
          <w:rFonts w:ascii="Book Antiqua" w:hAnsi="Book Antiqua"/>
        </w:rPr>
      </w:pPr>
      <w:r>
        <w:rPr>
          <w:rFonts w:ascii="Book Antiqua" w:hAnsi="Book Antiqua"/>
        </w:rPr>
        <w:t xml:space="preserve">40 </w:t>
      </w:r>
      <w:proofErr w:type="spellStart"/>
      <w:r>
        <w:rPr>
          <w:rFonts w:ascii="Book Antiqua" w:hAnsi="Book Antiqua"/>
          <w:b/>
          <w:bCs/>
        </w:rPr>
        <w:t>Sadan</w:t>
      </w:r>
      <w:proofErr w:type="spellEnd"/>
      <w:r>
        <w:rPr>
          <w:rFonts w:ascii="Book Antiqua" w:hAnsi="Book Antiqua"/>
          <w:b/>
          <w:bCs/>
        </w:rPr>
        <w:t xml:space="preserve"> O</w:t>
      </w:r>
      <w:r>
        <w:rPr>
          <w:rFonts w:ascii="Book Antiqua" w:hAnsi="Book Antiqua"/>
        </w:rPr>
        <w:t xml:space="preserve">, </w:t>
      </w:r>
      <w:proofErr w:type="spellStart"/>
      <w:r>
        <w:rPr>
          <w:rFonts w:ascii="Book Antiqua" w:hAnsi="Book Antiqua"/>
        </w:rPr>
        <w:t>Bahat-Stromza</w:t>
      </w:r>
      <w:proofErr w:type="spellEnd"/>
      <w:r>
        <w:rPr>
          <w:rFonts w:ascii="Book Antiqua" w:hAnsi="Book Antiqua"/>
        </w:rPr>
        <w:t xml:space="preserve"> M, </w:t>
      </w:r>
      <w:proofErr w:type="spellStart"/>
      <w:r>
        <w:rPr>
          <w:rFonts w:ascii="Book Antiqua" w:hAnsi="Book Antiqua"/>
        </w:rPr>
        <w:t>Barhum</w:t>
      </w:r>
      <w:proofErr w:type="spellEnd"/>
      <w:r>
        <w:rPr>
          <w:rFonts w:ascii="Book Antiqua" w:hAnsi="Book Antiqua"/>
        </w:rPr>
        <w:t xml:space="preserve"> Y, Levy YS, </w:t>
      </w:r>
      <w:proofErr w:type="spellStart"/>
      <w:r>
        <w:rPr>
          <w:rFonts w:ascii="Book Antiqua" w:hAnsi="Book Antiqua"/>
        </w:rPr>
        <w:t>Pisnevsky</w:t>
      </w:r>
      <w:proofErr w:type="spellEnd"/>
      <w:r>
        <w:rPr>
          <w:rFonts w:ascii="Book Antiqua" w:hAnsi="Book Antiqua"/>
        </w:rPr>
        <w:t xml:space="preserve"> A, </w:t>
      </w:r>
      <w:proofErr w:type="spellStart"/>
      <w:r>
        <w:rPr>
          <w:rFonts w:ascii="Book Antiqua" w:hAnsi="Book Antiqua"/>
        </w:rPr>
        <w:t>Peretz</w:t>
      </w:r>
      <w:proofErr w:type="spellEnd"/>
      <w:r>
        <w:rPr>
          <w:rFonts w:ascii="Book Antiqua" w:hAnsi="Book Antiqua"/>
        </w:rPr>
        <w:t xml:space="preserve"> H, </w:t>
      </w:r>
      <w:proofErr w:type="spellStart"/>
      <w:r>
        <w:rPr>
          <w:rFonts w:ascii="Book Antiqua" w:hAnsi="Book Antiqua"/>
        </w:rPr>
        <w:t>Ilan</w:t>
      </w:r>
      <w:proofErr w:type="spellEnd"/>
      <w:r>
        <w:rPr>
          <w:rFonts w:ascii="Book Antiqua" w:hAnsi="Book Antiqua"/>
        </w:rPr>
        <w:t xml:space="preserve"> AB, </w:t>
      </w:r>
      <w:proofErr w:type="spellStart"/>
      <w:r>
        <w:rPr>
          <w:rFonts w:ascii="Book Antiqua" w:hAnsi="Book Antiqua"/>
        </w:rPr>
        <w:t>Bulvik</w:t>
      </w:r>
      <w:proofErr w:type="spellEnd"/>
      <w:r>
        <w:rPr>
          <w:rFonts w:ascii="Book Antiqua" w:hAnsi="Book Antiqua"/>
        </w:rPr>
        <w:t xml:space="preserve"> S, Shemesh N, </w:t>
      </w:r>
      <w:proofErr w:type="spellStart"/>
      <w:r>
        <w:rPr>
          <w:rFonts w:ascii="Book Antiqua" w:hAnsi="Book Antiqua"/>
        </w:rPr>
        <w:t>Krepel</w:t>
      </w:r>
      <w:proofErr w:type="spellEnd"/>
      <w:r>
        <w:rPr>
          <w:rFonts w:ascii="Book Antiqua" w:hAnsi="Book Antiqua"/>
        </w:rPr>
        <w:t xml:space="preserve"> D, Cohen Y, Melamed E, </w:t>
      </w:r>
      <w:proofErr w:type="spellStart"/>
      <w:r>
        <w:rPr>
          <w:rFonts w:ascii="Book Antiqua" w:hAnsi="Book Antiqua"/>
        </w:rPr>
        <w:t>Offen</w:t>
      </w:r>
      <w:proofErr w:type="spellEnd"/>
      <w:r>
        <w:rPr>
          <w:rFonts w:ascii="Book Antiqua" w:hAnsi="Book Antiqua"/>
        </w:rPr>
        <w:t xml:space="preserve"> D. Protective effects of neurotrophic factor-secreting cells in a 6-OHDA rat model of Parkinson disease. </w:t>
      </w:r>
      <w:r>
        <w:rPr>
          <w:rFonts w:ascii="Book Antiqua" w:hAnsi="Book Antiqua"/>
          <w:i/>
          <w:iCs/>
        </w:rPr>
        <w:t>Stem Cells Dev</w:t>
      </w:r>
      <w:r>
        <w:rPr>
          <w:rFonts w:ascii="Book Antiqua" w:hAnsi="Book Antiqua"/>
        </w:rPr>
        <w:t xml:space="preserve"> 2009; </w:t>
      </w:r>
      <w:r>
        <w:rPr>
          <w:rFonts w:ascii="Book Antiqua" w:hAnsi="Book Antiqua"/>
          <w:b/>
          <w:bCs/>
        </w:rPr>
        <w:t>18</w:t>
      </w:r>
      <w:r>
        <w:rPr>
          <w:rFonts w:ascii="Book Antiqua" w:hAnsi="Book Antiqua"/>
        </w:rPr>
        <w:t>: 1179-1190 [PMID: 19243240 DOI: 10.1089/scd.2008.0411]</w:t>
      </w:r>
    </w:p>
    <w:p w14:paraId="617C45C5" w14:textId="77777777" w:rsidR="009B7084" w:rsidRDefault="0083350B">
      <w:pPr>
        <w:spacing w:line="360" w:lineRule="auto"/>
        <w:jc w:val="both"/>
        <w:rPr>
          <w:rFonts w:ascii="Book Antiqua" w:hAnsi="Book Antiqua"/>
        </w:rPr>
      </w:pPr>
      <w:r>
        <w:rPr>
          <w:rFonts w:ascii="Book Antiqua" w:hAnsi="Book Antiqua"/>
        </w:rPr>
        <w:t xml:space="preserve">41 </w:t>
      </w:r>
      <w:proofErr w:type="spellStart"/>
      <w:r>
        <w:rPr>
          <w:rFonts w:ascii="Book Antiqua" w:hAnsi="Book Antiqua"/>
          <w:b/>
          <w:bCs/>
        </w:rPr>
        <w:t>Storti</w:t>
      </w:r>
      <w:proofErr w:type="spellEnd"/>
      <w:r>
        <w:rPr>
          <w:rFonts w:ascii="Book Antiqua" w:hAnsi="Book Antiqua"/>
          <w:b/>
          <w:bCs/>
        </w:rPr>
        <w:t xml:space="preserve"> G</w:t>
      </w:r>
      <w:r>
        <w:rPr>
          <w:rFonts w:ascii="Book Antiqua" w:hAnsi="Book Antiqua"/>
        </w:rPr>
        <w:t xml:space="preserve">, Scioli MG, Kim BS, </w:t>
      </w:r>
      <w:proofErr w:type="spellStart"/>
      <w:r>
        <w:rPr>
          <w:rFonts w:ascii="Book Antiqua" w:hAnsi="Book Antiqua"/>
        </w:rPr>
        <w:t>Orlandi</w:t>
      </w:r>
      <w:proofErr w:type="spellEnd"/>
      <w:r>
        <w:rPr>
          <w:rFonts w:ascii="Book Antiqua" w:hAnsi="Book Antiqua"/>
        </w:rPr>
        <w:t xml:space="preserve"> A, Cervelli V. Adipose-Derived Stem Cells in Bone Tissue Engineering: Useful Tools with New Applications. </w:t>
      </w:r>
      <w:r>
        <w:rPr>
          <w:rFonts w:ascii="Book Antiqua" w:hAnsi="Book Antiqua"/>
          <w:i/>
          <w:iCs/>
        </w:rPr>
        <w:t>Stem Cells Int</w:t>
      </w:r>
      <w:r>
        <w:rPr>
          <w:rFonts w:ascii="Book Antiqua" w:hAnsi="Book Antiqua"/>
        </w:rPr>
        <w:t xml:space="preserve"> 2019; </w:t>
      </w:r>
      <w:r>
        <w:rPr>
          <w:rFonts w:ascii="Book Antiqua" w:hAnsi="Book Antiqua"/>
          <w:b/>
          <w:bCs/>
        </w:rPr>
        <w:t>2019</w:t>
      </w:r>
      <w:r>
        <w:rPr>
          <w:rFonts w:ascii="Book Antiqua" w:hAnsi="Book Antiqua"/>
        </w:rPr>
        <w:t>: 3673857 [PMID: 31781238 DOI: 10.1155/2019/3673857]</w:t>
      </w:r>
    </w:p>
    <w:p w14:paraId="778D7D4A" w14:textId="77777777" w:rsidR="009B7084" w:rsidRDefault="0083350B">
      <w:pPr>
        <w:spacing w:line="360" w:lineRule="auto"/>
        <w:jc w:val="both"/>
        <w:rPr>
          <w:rFonts w:ascii="Book Antiqua" w:hAnsi="Book Antiqua"/>
        </w:rPr>
      </w:pPr>
      <w:r>
        <w:rPr>
          <w:rFonts w:ascii="Book Antiqua" w:hAnsi="Book Antiqua"/>
        </w:rPr>
        <w:t xml:space="preserve">42 </w:t>
      </w:r>
      <w:r>
        <w:rPr>
          <w:rFonts w:ascii="Book Antiqua" w:hAnsi="Book Antiqua"/>
          <w:b/>
          <w:bCs/>
        </w:rPr>
        <w:t>Liu W</w:t>
      </w:r>
      <w:r>
        <w:rPr>
          <w:rFonts w:ascii="Book Antiqua" w:hAnsi="Book Antiqua"/>
        </w:rPr>
        <w:t xml:space="preserve">, Li L, Rong Y, Qian D, Chen J, Zhou Z, Luo Y, Jiang D, Cheng L, Zhao S, Kong F, Wang J, Zhou Z, Xu T, Gong F, Huang Y, Gu C, Zhao X, Bai J, Wang F, Zhao W, Zhang L, Li X, Yin G, Fan J, Cai W. Hypoxic mesenchymal stem cell-derived exosomes promote bone fracture healing by the transfer of miR-126. </w:t>
      </w:r>
      <w:r>
        <w:rPr>
          <w:rFonts w:ascii="Book Antiqua" w:hAnsi="Book Antiqua"/>
          <w:i/>
          <w:iCs/>
        </w:rPr>
        <w:t xml:space="preserve">Acta </w:t>
      </w:r>
      <w:proofErr w:type="spellStart"/>
      <w:r>
        <w:rPr>
          <w:rFonts w:ascii="Book Antiqua" w:hAnsi="Book Antiqua"/>
          <w:i/>
          <w:iCs/>
        </w:rPr>
        <w:t>Biomater</w:t>
      </w:r>
      <w:proofErr w:type="spellEnd"/>
      <w:r>
        <w:rPr>
          <w:rFonts w:ascii="Book Antiqua" w:hAnsi="Book Antiqua"/>
        </w:rPr>
        <w:t xml:space="preserve"> 2020; </w:t>
      </w:r>
      <w:r>
        <w:rPr>
          <w:rFonts w:ascii="Book Antiqua" w:hAnsi="Book Antiqua"/>
          <w:b/>
          <w:bCs/>
        </w:rPr>
        <w:t>103</w:t>
      </w:r>
      <w:r>
        <w:rPr>
          <w:rFonts w:ascii="Book Antiqua" w:hAnsi="Book Antiqua"/>
        </w:rPr>
        <w:t>: 196-212 [PMID: 31857259 DOI: 10.1016/j.actbio.2019.12.020]</w:t>
      </w:r>
    </w:p>
    <w:p w14:paraId="0A0C8136" w14:textId="77777777" w:rsidR="009B7084" w:rsidRDefault="0083350B">
      <w:pPr>
        <w:spacing w:line="360" w:lineRule="auto"/>
        <w:jc w:val="both"/>
        <w:rPr>
          <w:rFonts w:ascii="Book Antiqua" w:hAnsi="Book Antiqua"/>
        </w:rPr>
      </w:pPr>
      <w:r>
        <w:rPr>
          <w:rFonts w:ascii="Book Antiqua" w:hAnsi="Book Antiqua"/>
        </w:rPr>
        <w:t xml:space="preserve">43 </w:t>
      </w:r>
      <w:r>
        <w:rPr>
          <w:rFonts w:ascii="Book Antiqua" w:hAnsi="Book Antiqua"/>
          <w:b/>
          <w:bCs/>
        </w:rPr>
        <w:t>Liang B</w:t>
      </w:r>
      <w:r>
        <w:rPr>
          <w:rFonts w:ascii="Book Antiqua" w:hAnsi="Book Antiqua"/>
        </w:rPr>
        <w:t xml:space="preserve">, Liang JM, Ding JN, Xu J, Xu JG, Chai YM. </w:t>
      </w:r>
      <w:proofErr w:type="spellStart"/>
      <w:r>
        <w:rPr>
          <w:rFonts w:ascii="Book Antiqua" w:hAnsi="Book Antiqua"/>
        </w:rPr>
        <w:t>Dimethyloxaloylglycine</w:t>
      </w:r>
      <w:proofErr w:type="spellEnd"/>
      <w:r>
        <w:rPr>
          <w:rFonts w:ascii="Book Antiqua" w:hAnsi="Book Antiqua"/>
        </w:rPr>
        <w:t xml:space="preserve">-stimulated human bone marrow mesenchymal stem cell-derived exosomes enhance bone regeneration through angiogenesis by targeting the AKT/mTOR pathway. </w:t>
      </w:r>
      <w:r>
        <w:rPr>
          <w:rFonts w:ascii="Book Antiqua" w:hAnsi="Book Antiqua"/>
          <w:i/>
          <w:iCs/>
        </w:rPr>
        <w:t xml:space="preserve">Stem Cell Res </w:t>
      </w:r>
      <w:proofErr w:type="spellStart"/>
      <w:r>
        <w:rPr>
          <w:rFonts w:ascii="Book Antiqua" w:hAnsi="Book Antiqua"/>
          <w:i/>
          <w:iCs/>
        </w:rPr>
        <w:t>Ther</w:t>
      </w:r>
      <w:proofErr w:type="spellEnd"/>
      <w:r>
        <w:rPr>
          <w:rFonts w:ascii="Book Antiqua" w:hAnsi="Book Antiqua"/>
        </w:rPr>
        <w:t xml:space="preserve"> 2019; </w:t>
      </w:r>
      <w:r>
        <w:rPr>
          <w:rFonts w:ascii="Book Antiqua" w:hAnsi="Book Antiqua"/>
          <w:b/>
          <w:bCs/>
        </w:rPr>
        <w:t>10</w:t>
      </w:r>
      <w:r>
        <w:rPr>
          <w:rFonts w:ascii="Book Antiqua" w:hAnsi="Book Antiqua"/>
        </w:rPr>
        <w:t>: 335 [PMID: 31747933 DOI: 10.1186/s13287-019-1410-y]</w:t>
      </w:r>
    </w:p>
    <w:p w14:paraId="1CC5BBE0" w14:textId="77777777" w:rsidR="009B7084" w:rsidRDefault="0083350B">
      <w:pPr>
        <w:spacing w:line="360" w:lineRule="auto"/>
        <w:jc w:val="both"/>
        <w:rPr>
          <w:rFonts w:ascii="Book Antiqua" w:hAnsi="Book Antiqua"/>
        </w:rPr>
      </w:pPr>
      <w:r>
        <w:rPr>
          <w:rFonts w:ascii="Book Antiqua" w:hAnsi="Book Antiqua"/>
        </w:rPr>
        <w:t xml:space="preserve">44 </w:t>
      </w:r>
      <w:r>
        <w:rPr>
          <w:rFonts w:ascii="Book Antiqua" w:hAnsi="Book Antiqua"/>
          <w:b/>
          <w:bCs/>
        </w:rPr>
        <w:t>Wei H</w:t>
      </w:r>
      <w:r>
        <w:rPr>
          <w:rFonts w:ascii="Book Antiqua" w:hAnsi="Book Antiqua"/>
        </w:rPr>
        <w:t xml:space="preserve">, Chen J, Wang S, Fu F, Zhu X, Wu C, Liu Z, Zhong G, Lin J. A Nanodrug Consisting </w:t>
      </w:r>
      <w:proofErr w:type="gramStart"/>
      <w:r>
        <w:rPr>
          <w:rFonts w:ascii="Book Antiqua" w:hAnsi="Book Antiqua"/>
        </w:rPr>
        <w:t>Of</w:t>
      </w:r>
      <w:proofErr w:type="gramEnd"/>
      <w:r>
        <w:rPr>
          <w:rFonts w:ascii="Book Antiqua" w:hAnsi="Book Antiqua"/>
        </w:rPr>
        <w:t xml:space="preserve"> Doxorubicin And Exosome Derived From Mesenchymal Stem Cells For </w:t>
      </w:r>
      <w:r>
        <w:rPr>
          <w:rFonts w:ascii="Book Antiqua" w:hAnsi="Book Antiqua"/>
        </w:rPr>
        <w:lastRenderedPageBreak/>
        <w:t xml:space="preserve">Osteosarcoma Treatment In Vitro. </w:t>
      </w:r>
      <w:r>
        <w:rPr>
          <w:rFonts w:ascii="Book Antiqua" w:hAnsi="Book Antiqua"/>
          <w:i/>
          <w:iCs/>
        </w:rPr>
        <w:t>Int J Nanomedicine</w:t>
      </w:r>
      <w:r>
        <w:rPr>
          <w:rFonts w:ascii="Book Antiqua" w:hAnsi="Book Antiqua"/>
        </w:rPr>
        <w:t xml:space="preserve"> 2019; </w:t>
      </w:r>
      <w:r>
        <w:rPr>
          <w:rFonts w:ascii="Book Antiqua" w:hAnsi="Book Antiqua"/>
          <w:b/>
          <w:bCs/>
        </w:rPr>
        <w:t>14</w:t>
      </w:r>
      <w:r>
        <w:rPr>
          <w:rFonts w:ascii="Book Antiqua" w:hAnsi="Book Antiqua"/>
        </w:rPr>
        <w:t>: 8603-8610 [PMID: 31802872 DOI: 10.2147/IJN.S218988]</w:t>
      </w:r>
    </w:p>
    <w:p w14:paraId="68C5503F" w14:textId="77777777" w:rsidR="009B7084" w:rsidRDefault="0083350B">
      <w:pPr>
        <w:spacing w:line="360" w:lineRule="auto"/>
        <w:jc w:val="both"/>
        <w:rPr>
          <w:rFonts w:ascii="Book Antiqua" w:hAnsi="Book Antiqua"/>
        </w:rPr>
      </w:pPr>
      <w:r>
        <w:rPr>
          <w:rFonts w:ascii="Book Antiqua" w:hAnsi="Book Antiqua"/>
        </w:rPr>
        <w:t xml:space="preserve">45 </w:t>
      </w:r>
      <w:r>
        <w:rPr>
          <w:rFonts w:ascii="Book Antiqua" w:hAnsi="Book Antiqua"/>
          <w:b/>
          <w:bCs/>
        </w:rPr>
        <w:t>Cosenza S</w:t>
      </w:r>
      <w:r>
        <w:rPr>
          <w:rFonts w:ascii="Book Antiqua" w:hAnsi="Book Antiqua"/>
        </w:rPr>
        <w:t xml:space="preserve">, Ruiz M, </w:t>
      </w:r>
      <w:proofErr w:type="spellStart"/>
      <w:r>
        <w:rPr>
          <w:rFonts w:ascii="Book Antiqua" w:hAnsi="Book Antiqua"/>
        </w:rPr>
        <w:t>Toupet</w:t>
      </w:r>
      <w:proofErr w:type="spellEnd"/>
      <w:r>
        <w:rPr>
          <w:rFonts w:ascii="Book Antiqua" w:hAnsi="Book Antiqua"/>
        </w:rPr>
        <w:t xml:space="preserve"> K, Jorgensen C, Noël D. Mesenchymal stem cells derived exosomes and microparticles protect cartilage and bone from degradation in osteoarthritis. </w:t>
      </w:r>
      <w:r>
        <w:rPr>
          <w:rFonts w:ascii="Book Antiqua" w:hAnsi="Book Antiqua"/>
          <w:i/>
          <w:iCs/>
        </w:rPr>
        <w:t>Sci Rep</w:t>
      </w:r>
      <w:r>
        <w:rPr>
          <w:rFonts w:ascii="Book Antiqua" w:hAnsi="Book Antiqua"/>
        </w:rPr>
        <w:t xml:space="preserve"> 2017; </w:t>
      </w:r>
      <w:r>
        <w:rPr>
          <w:rFonts w:ascii="Book Antiqua" w:hAnsi="Book Antiqua"/>
          <w:b/>
          <w:bCs/>
        </w:rPr>
        <w:t>7</w:t>
      </w:r>
      <w:r>
        <w:rPr>
          <w:rFonts w:ascii="Book Antiqua" w:hAnsi="Book Antiqua"/>
        </w:rPr>
        <w:t>: 16214 [PMID: 29176667 DOI: 10.1038/s41598-017-15376-8]</w:t>
      </w:r>
    </w:p>
    <w:p w14:paraId="74A472DA" w14:textId="77777777" w:rsidR="009B7084" w:rsidRDefault="0083350B">
      <w:pPr>
        <w:spacing w:line="360" w:lineRule="auto"/>
        <w:jc w:val="both"/>
        <w:rPr>
          <w:rFonts w:ascii="Book Antiqua" w:hAnsi="Book Antiqua"/>
        </w:rPr>
      </w:pPr>
      <w:r>
        <w:rPr>
          <w:rFonts w:ascii="Book Antiqua" w:hAnsi="Book Antiqua"/>
        </w:rPr>
        <w:t xml:space="preserve">46 </w:t>
      </w:r>
      <w:r>
        <w:rPr>
          <w:rFonts w:ascii="Book Antiqua" w:hAnsi="Book Antiqua"/>
          <w:b/>
          <w:bCs/>
        </w:rPr>
        <w:t>Liu X</w:t>
      </w:r>
      <w:r>
        <w:rPr>
          <w:rFonts w:ascii="Book Antiqua" w:hAnsi="Book Antiqua"/>
        </w:rPr>
        <w:t xml:space="preserve">, Yang Y, Li Y, </w:t>
      </w:r>
      <w:proofErr w:type="spellStart"/>
      <w:r>
        <w:rPr>
          <w:rFonts w:ascii="Book Antiqua" w:hAnsi="Book Antiqua"/>
        </w:rPr>
        <w:t>Niu</w:t>
      </w:r>
      <w:proofErr w:type="spellEnd"/>
      <w:r>
        <w:rPr>
          <w:rFonts w:ascii="Book Antiqua" w:hAnsi="Book Antiqua"/>
        </w:rPr>
        <w:t xml:space="preserve"> X, Zhao B, Wang Y, Bao C, </w:t>
      </w:r>
      <w:proofErr w:type="spellStart"/>
      <w:r>
        <w:rPr>
          <w:rFonts w:ascii="Book Antiqua" w:hAnsi="Book Antiqua"/>
        </w:rPr>
        <w:t>Xie</w:t>
      </w:r>
      <w:proofErr w:type="spellEnd"/>
      <w:r>
        <w:rPr>
          <w:rFonts w:ascii="Book Antiqua" w:hAnsi="Book Antiqua"/>
        </w:rPr>
        <w:t xml:space="preserve"> Z, Lin Q, Zhu L. Integration of stem cell-derived exosomes with in situ hydrogel glue as a promising tissue patch for articular cartilage regeneration. </w:t>
      </w:r>
      <w:r>
        <w:rPr>
          <w:rFonts w:ascii="Book Antiqua" w:hAnsi="Book Antiqua"/>
          <w:i/>
          <w:iCs/>
        </w:rPr>
        <w:t>Nanoscale</w:t>
      </w:r>
      <w:r>
        <w:rPr>
          <w:rFonts w:ascii="Book Antiqua" w:hAnsi="Book Antiqua"/>
        </w:rPr>
        <w:t xml:space="preserve"> 2017; </w:t>
      </w:r>
      <w:r>
        <w:rPr>
          <w:rFonts w:ascii="Book Antiqua" w:hAnsi="Book Antiqua"/>
          <w:b/>
          <w:bCs/>
        </w:rPr>
        <w:t>9</w:t>
      </w:r>
      <w:r>
        <w:rPr>
          <w:rFonts w:ascii="Book Antiqua" w:hAnsi="Book Antiqua"/>
        </w:rPr>
        <w:t>: 4430-4438 [PMID: 28300264 DOI: 10.1039/c7nr00352h]</w:t>
      </w:r>
    </w:p>
    <w:p w14:paraId="63D6F999" w14:textId="77777777" w:rsidR="009B7084" w:rsidRDefault="0083350B">
      <w:pPr>
        <w:spacing w:line="360" w:lineRule="auto"/>
        <w:jc w:val="both"/>
        <w:rPr>
          <w:rFonts w:ascii="Book Antiqua" w:hAnsi="Book Antiqua"/>
        </w:rPr>
      </w:pPr>
      <w:r>
        <w:rPr>
          <w:rFonts w:ascii="Book Antiqua" w:hAnsi="Book Antiqua"/>
        </w:rPr>
        <w:t xml:space="preserve">47 </w:t>
      </w:r>
      <w:proofErr w:type="spellStart"/>
      <w:r>
        <w:rPr>
          <w:rFonts w:ascii="Book Antiqua" w:hAnsi="Book Antiqua"/>
          <w:b/>
          <w:bCs/>
        </w:rPr>
        <w:t>Toh</w:t>
      </w:r>
      <w:proofErr w:type="spellEnd"/>
      <w:r>
        <w:rPr>
          <w:rFonts w:ascii="Book Antiqua" w:hAnsi="Book Antiqua"/>
          <w:b/>
          <w:bCs/>
        </w:rPr>
        <w:t xml:space="preserve"> WS</w:t>
      </w:r>
      <w:r>
        <w:rPr>
          <w:rFonts w:ascii="Book Antiqua" w:hAnsi="Book Antiqua"/>
        </w:rPr>
        <w:t xml:space="preserve">, Lai RC, Hui JHP, Lim SK. MSC exosome as a cell-free MSC therapy for cartilage regeneration: Implications for osteoarthritis treatment. </w:t>
      </w:r>
      <w:r>
        <w:rPr>
          <w:rFonts w:ascii="Book Antiqua" w:hAnsi="Book Antiqua"/>
          <w:i/>
          <w:iCs/>
        </w:rPr>
        <w:t>Semin Cell Dev Biol</w:t>
      </w:r>
      <w:r>
        <w:rPr>
          <w:rFonts w:ascii="Book Antiqua" w:hAnsi="Book Antiqua"/>
        </w:rPr>
        <w:t xml:space="preserve"> 2017; </w:t>
      </w:r>
      <w:r>
        <w:rPr>
          <w:rFonts w:ascii="Book Antiqua" w:hAnsi="Book Antiqua"/>
          <w:b/>
          <w:bCs/>
        </w:rPr>
        <w:t>67</w:t>
      </w:r>
      <w:r>
        <w:rPr>
          <w:rFonts w:ascii="Book Antiqua" w:hAnsi="Book Antiqua"/>
        </w:rPr>
        <w:t>: 56-64 [PMID: 27871993 DOI: 10.1016/j.semcdb.2016.11.008]</w:t>
      </w:r>
    </w:p>
    <w:p w14:paraId="49324BB5" w14:textId="77777777" w:rsidR="009B7084" w:rsidRDefault="0083350B">
      <w:pPr>
        <w:spacing w:line="360" w:lineRule="auto"/>
        <w:jc w:val="both"/>
        <w:rPr>
          <w:rFonts w:ascii="Book Antiqua" w:hAnsi="Book Antiqua"/>
        </w:rPr>
      </w:pPr>
      <w:r>
        <w:rPr>
          <w:rFonts w:ascii="Book Antiqua" w:hAnsi="Book Antiqua"/>
        </w:rPr>
        <w:t xml:space="preserve">48 </w:t>
      </w:r>
      <w:r>
        <w:rPr>
          <w:rFonts w:ascii="Book Antiqua" w:hAnsi="Book Antiqua"/>
          <w:b/>
          <w:bCs/>
        </w:rPr>
        <w:t>Wang Y</w:t>
      </w:r>
      <w:r>
        <w:rPr>
          <w:rFonts w:ascii="Book Antiqua" w:hAnsi="Book Antiqua"/>
        </w:rPr>
        <w:t xml:space="preserve">, Yu D, Liu Z, Zhou F, Dai J, Wu B, Zhou J, Heng BC, Zou XH, Ouyang H, Liu H. Exosomes from embryonic mesenchymal stem cells alleviate osteoarthritis through balancing synthesis and degradation of cartilage extracellular matrix. </w:t>
      </w:r>
      <w:r>
        <w:rPr>
          <w:rFonts w:ascii="Book Antiqua" w:hAnsi="Book Antiqua"/>
          <w:i/>
          <w:iCs/>
        </w:rPr>
        <w:t xml:space="preserve">Stem Cell Res </w:t>
      </w:r>
      <w:proofErr w:type="spellStart"/>
      <w:r>
        <w:rPr>
          <w:rFonts w:ascii="Book Antiqua" w:hAnsi="Book Antiqua"/>
          <w:i/>
          <w:iCs/>
        </w:rPr>
        <w:t>Ther</w:t>
      </w:r>
      <w:proofErr w:type="spellEnd"/>
      <w:r>
        <w:rPr>
          <w:rFonts w:ascii="Book Antiqua" w:hAnsi="Book Antiqua"/>
        </w:rPr>
        <w:t xml:space="preserve"> 2017; </w:t>
      </w:r>
      <w:r>
        <w:rPr>
          <w:rFonts w:ascii="Book Antiqua" w:hAnsi="Book Antiqua"/>
          <w:b/>
          <w:bCs/>
        </w:rPr>
        <w:t>8</w:t>
      </w:r>
      <w:r>
        <w:rPr>
          <w:rFonts w:ascii="Book Antiqua" w:hAnsi="Book Antiqua"/>
        </w:rPr>
        <w:t>: 189 [PMID: 28807034 DOI: 10.1186/s13287-017-0632-0]</w:t>
      </w:r>
    </w:p>
    <w:p w14:paraId="298F3287" w14:textId="77777777" w:rsidR="009B7084" w:rsidRDefault="0083350B">
      <w:pPr>
        <w:spacing w:line="360" w:lineRule="auto"/>
        <w:jc w:val="both"/>
        <w:rPr>
          <w:rFonts w:ascii="Book Antiqua" w:hAnsi="Book Antiqua"/>
        </w:rPr>
      </w:pPr>
      <w:r>
        <w:rPr>
          <w:rFonts w:ascii="Book Antiqua" w:hAnsi="Book Antiqua"/>
        </w:rPr>
        <w:t xml:space="preserve">49 </w:t>
      </w:r>
      <w:proofErr w:type="spellStart"/>
      <w:r>
        <w:rPr>
          <w:rFonts w:ascii="Book Antiqua" w:hAnsi="Book Antiqua"/>
          <w:b/>
          <w:bCs/>
        </w:rPr>
        <w:t>Pourakbari</w:t>
      </w:r>
      <w:proofErr w:type="spellEnd"/>
      <w:r>
        <w:rPr>
          <w:rFonts w:ascii="Book Antiqua" w:hAnsi="Book Antiqua"/>
          <w:b/>
          <w:bCs/>
        </w:rPr>
        <w:t xml:space="preserve"> R</w:t>
      </w:r>
      <w:r>
        <w:rPr>
          <w:rFonts w:ascii="Book Antiqua" w:hAnsi="Book Antiqua"/>
        </w:rPr>
        <w:t xml:space="preserve">, Khodadadi M, </w:t>
      </w:r>
      <w:proofErr w:type="spellStart"/>
      <w:r>
        <w:rPr>
          <w:rFonts w:ascii="Book Antiqua" w:hAnsi="Book Antiqua"/>
        </w:rPr>
        <w:t>Aghebati-Maleki</w:t>
      </w:r>
      <w:proofErr w:type="spellEnd"/>
      <w:r>
        <w:rPr>
          <w:rFonts w:ascii="Book Antiqua" w:hAnsi="Book Antiqua"/>
        </w:rPr>
        <w:t xml:space="preserve"> A, </w:t>
      </w:r>
      <w:proofErr w:type="spellStart"/>
      <w:r>
        <w:rPr>
          <w:rFonts w:ascii="Book Antiqua" w:hAnsi="Book Antiqua"/>
        </w:rPr>
        <w:t>Aghebati-Maleki</w:t>
      </w:r>
      <w:proofErr w:type="spellEnd"/>
      <w:r>
        <w:rPr>
          <w:rFonts w:ascii="Book Antiqua" w:hAnsi="Book Antiqua"/>
        </w:rPr>
        <w:t xml:space="preserve"> L, </w:t>
      </w:r>
      <w:proofErr w:type="spellStart"/>
      <w:r>
        <w:rPr>
          <w:rFonts w:ascii="Book Antiqua" w:hAnsi="Book Antiqua"/>
        </w:rPr>
        <w:t>Yousefi</w:t>
      </w:r>
      <w:proofErr w:type="spellEnd"/>
      <w:r>
        <w:rPr>
          <w:rFonts w:ascii="Book Antiqua" w:hAnsi="Book Antiqua"/>
        </w:rPr>
        <w:t xml:space="preserve"> M. The potential of exosomes in the therapy of the cartilage and bone complications; emphasis on osteoarthritis. </w:t>
      </w:r>
      <w:r>
        <w:rPr>
          <w:rFonts w:ascii="Book Antiqua" w:hAnsi="Book Antiqua"/>
          <w:i/>
          <w:iCs/>
        </w:rPr>
        <w:t>Life Sci</w:t>
      </w:r>
      <w:r>
        <w:rPr>
          <w:rFonts w:ascii="Book Antiqua" w:hAnsi="Book Antiqua"/>
        </w:rPr>
        <w:t xml:space="preserve"> 2019; </w:t>
      </w:r>
      <w:r>
        <w:rPr>
          <w:rFonts w:ascii="Book Antiqua" w:hAnsi="Book Antiqua"/>
          <w:b/>
          <w:bCs/>
        </w:rPr>
        <w:t>236</w:t>
      </w:r>
      <w:r>
        <w:rPr>
          <w:rFonts w:ascii="Book Antiqua" w:hAnsi="Book Antiqua"/>
        </w:rPr>
        <w:t>: 116861 [PMID: 31513815 DOI: 10.1016/j.lfs.2019.116861]</w:t>
      </w:r>
    </w:p>
    <w:p w14:paraId="75921B5D" w14:textId="77777777" w:rsidR="009B7084" w:rsidRDefault="0083350B">
      <w:pPr>
        <w:spacing w:line="360" w:lineRule="auto"/>
        <w:jc w:val="both"/>
        <w:rPr>
          <w:rFonts w:ascii="Book Antiqua" w:hAnsi="Book Antiqua"/>
        </w:rPr>
      </w:pPr>
      <w:r>
        <w:rPr>
          <w:rFonts w:ascii="Book Antiqua" w:hAnsi="Book Antiqua"/>
        </w:rPr>
        <w:t xml:space="preserve">50 </w:t>
      </w:r>
      <w:proofErr w:type="spellStart"/>
      <w:r>
        <w:rPr>
          <w:rFonts w:ascii="Book Antiqua" w:hAnsi="Book Antiqua"/>
          <w:b/>
          <w:bCs/>
        </w:rPr>
        <w:t>Nanchal</w:t>
      </w:r>
      <w:proofErr w:type="spellEnd"/>
      <w:r>
        <w:rPr>
          <w:rFonts w:ascii="Book Antiqua" w:hAnsi="Book Antiqua"/>
          <w:b/>
          <w:bCs/>
        </w:rPr>
        <w:t xml:space="preserve"> RS</w:t>
      </w:r>
      <w:r>
        <w:rPr>
          <w:rFonts w:ascii="Book Antiqua" w:hAnsi="Book Antiqua"/>
        </w:rPr>
        <w:t xml:space="preserve">, </w:t>
      </w:r>
      <w:proofErr w:type="spellStart"/>
      <w:r>
        <w:rPr>
          <w:rFonts w:ascii="Book Antiqua" w:hAnsi="Book Antiqua"/>
        </w:rPr>
        <w:t>Truwit</w:t>
      </w:r>
      <w:proofErr w:type="spellEnd"/>
      <w:r>
        <w:rPr>
          <w:rFonts w:ascii="Book Antiqua" w:hAnsi="Book Antiqua"/>
        </w:rPr>
        <w:t xml:space="preserve"> JD. Recent advances in understanding and treating acute respiratory distress syndrome. </w:t>
      </w:r>
      <w:r>
        <w:rPr>
          <w:rFonts w:ascii="Book Antiqua" w:hAnsi="Book Antiqua"/>
          <w:i/>
          <w:iCs/>
        </w:rPr>
        <w:t>F1000Res</w:t>
      </w:r>
      <w:r>
        <w:rPr>
          <w:rFonts w:ascii="Book Antiqua" w:hAnsi="Book Antiqua"/>
        </w:rPr>
        <w:t xml:space="preserve"> 2018; </w:t>
      </w:r>
      <w:r>
        <w:rPr>
          <w:rFonts w:ascii="Book Antiqua" w:hAnsi="Book Antiqua"/>
          <w:b/>
          <w:bCs/>
        </w:rPr>
        <w:t>7</w:t>
      </w:r>
      <w:r>
        <w:rPr>
          <w:rFonts w:ascii="Book Antiqua" w:hAnsi="Book Antiqua"/>
        </w:rPr>
        <w:t>: F1000 Faculty Rev-1322 [PMID: 30210781 DOI: 10.12688/f1000research.15493.1]</w:t>
      </w:r>
    </w:p>
    <w:p w14:paraId="0130B314" w14:textId="77777777" w:rsidR="009B7084" w:rsidRDefault="0083350B">
      <w:pPr>
        <w:spacing w:line="360" w:lineRule="auto"/>
        <w:jc w:val="both"/>
        <w:rPr>
          <w:rFonts w:ascii="Book Antiqua" w:hAnsi="Book Antiqua"/>
        </w:rPr>
      </w:pPr>
      <w:r>
        <w:rPr>
          <w:rFonts w:ascii="Book Antiqua" w:hAnsi="Book Antiqua"/>
        </w:rPr>
        <w:t xml:space="preserve">51 </w:t>
      </w:r>
      <w:r>
        <w:rPr>
          <w:rFonts w:ascii="Book Antiqua" w:hAnsi="Book Antiqua"/>
          <w:b/>
          <w:bCs/>
        </w:rPr>
        <w:t>Antebi B</w:t>
      </w:r>
      <w:r>
        <w:rPr>
          <w:rFonts w:ascii="Book Antiqua" w:hAnsi="Book Antiqua"/>
        </w:rPr>
        <w:t xml:space="preserve">, </w:t>
      </w:r>
      <w:proofErr w:type="spellStart"/>
      <w:r>
        <w:rPr>
          <w:rFonts w:ascii="Book Antiqua" w:hAnsi="Book Antiqua"/>
        </w:rPr>
        <w:t>Mohammadipoor</w:t>
      </w:r>
      <w:proofErr w:type="spellEnd"/>
      <w:r>
        <w:rPr>
          <w:rFonts w:ascii="Book Antiqua" w:hAnsi="Book Antiqua"/>
        </w:rPr>
        <w:t xml:space="preserve"> A, </w:t>
      </w:r>
      <w:proofErr w:type="spellStart"/>
      <w:r>
        <w:rPr>
          <w:rFonts w:ascii="Book Antiqua" w:hAnsi="Book Antiqua"/>
        </w:rPr>
        <w:t>Batchinsky</w:t>
      </w:r>
      <w:proofErr w:type="spellEnd"/>
      <w:r>
        <w:rPr>
          <w:rFonts w:ascii="Book Antiqua" w:hAnsi="Book Antiqua"/>
        </w:rPr>
        <w:t xml:space="preserve"> AI, </w:t>
      </w:r>
      <w:proofErr w:type="spellStart"/>
      <w:r>
        <w:rPr>
          <w:rFonts w:ascii="Book Antiqua" w:hAnsi="Book Antiqua"/>
        </w:rPr>
        <w:t>Cancio</w:t>
      </w:r>
      <w:proofErr w:type="spellEnd"/>
      <w:r>
        <w:rPr>
          <w:rFonts w:ascii="Book Antiqua" w:hAnsi="Book Antiqua"/>
        </w:rPr>
        <w:t xml:space="preserve"> LC. The promise of mesenchymal stem cell therapy for acute respiratory distress syndrome. </w:t>
      </w:r>
      <w:r>
        <w:rPr>
          <w:rFonts w:ascii="Book Antiqua" w:hAnsi="Book Antiqua"/>
          <w:i/>
          <w:iCs/>
        </w:rPr>
        <w:t>J Trauma Acute Care Surg</w:t>
      </w:r>
      <w:r>
        <w:rPr>
          <w:rFonts w:ascii="Book Antiqua" w:hAnsi="Book Antiqua"/>
        </w:rPr>
        <w:t xml:space="preserve"> 2018; </w:t>
      </w:r>
      <w:r>
        <w:rPr>
          <w:rFonts w:ascii="Book Antiqua" w:hAnsi="Book Antiqua"/>
          <w:b/>
          <w:bCs/>
        </w:rPr>
        <w:t>84</w:t>
      </w:r>
      <w:r>
        <w:rPr>
          <w:rFonts w:ascii="Book Antiqua" w:hAnsi="Book Antiqua"/>
        </w:rPr>
        <w:t>: 183-191 [PMID: 29019797 DOI: 10.1097/TA.0000000000001713]</w:t>
      </w:r>
    </w:p>
    <w:p w14:paraId="4452B625" w14:textId="77777777" w:rsidR="009B7084" w:rsidRDefault="0083350B">
      <w:pPr>
        <w:spacing w:line="360" w:lineRule="auto"/>
        <w:jc w:val="both"/>
        <w:rPr>
          <w:rFonts w:ascii="Book Antiqua" w:hAnsi="Book Antiqua"/>
        </w:rPr>
      </w:pPr>
      <w:r>
        <w:rPr>
          <w:rFonts w:ascii="Book Antiqua" w:hAnsi="Book Antiqua"/>
        </w:rPr>
        <w:t xml:space="preserve">52 </w:t>
      </w:r>
      <w:r>
        <w:rPr>
          <w:rFonts w:ascii="Book Antiqua" w:hAnsi="Book Antiqua"/>
          <w:b/>
          <w:bCs/>
        </w:rPr>
        <w:t>Liu A</w:t>
      </w:r>
      <w:r>
        <w:rPr>
          <w:rFonts w:ascii="Book Antiqua" w:hAnsi="Book Antiqua"/>
        </w:rPr>
        <w:t xml:space="preserve">, Zhang X, He H, Zhou L, Naito Y, Sugita S, Lee JW. Therapeutic potential of mesenchymal stem/stromal cell-derived </w:t>
      </w:r>
      <w:proofErr w:type="spellStart"/>
      <w:r>
        <w:rPr>
          <w:rFonts w:ascii="Book Antiqua" w:hAnsi="Book Antiqua"/>
        </w:rPr>
        <w:t>secretome</w:t>
      </w:r>
      <w:proofErr w:type="spellEnd"/>
      <w:r>
        <w:rPr>
          <w:rFonts w:ascii="Book Antiqua" w:hAnsi="Book Antiqua"/>
        </w:rPr>
        <w:t xml:space="preserve"> and vesicles for lung injury and </w:t>
      </w:r>
      <w:r>
        <w:rPr>
          <w:rFonts w:ascii="Book Antiqua" w:hAnsi="Book Antiqua"/>
        </w:rPr>
        <w:lastRenderedPageBreak/>
        <w:t xml:space="preserve">disease. </w:t>
      </w:r>
      <w:r>
        <w:rPr>
          <w:rFonts w:ascii="Book Antiqua" w:hAnsi="Book Antiqua"/>
          <w:i/>
          <w:iCs/>
        </w:rPr>
        <w:t xml:space="preserve">Expert </w:t>
      </w:r>
      <w:proofErr w:type="spellStart"/>
      <w:r>
        <w:rPr>
          <w:rFonts w:ascii="Book Antiqua" w:hAnsi="Book Antiqua"/>
          <w:i/>
          <w:iCs/>
        </w:rPr>
        <w:t>Opin</w:t>
      </w:r>
      <w:proofErr w:type="spellEnd"/>
      <w:r>
        <w:rPr>
          <w:rFonts w:ascii="Book Antiqua" w:hAnsi="Book Antiqua"/>
          <w:i/>
          <w:iCs/>
        </w:rPr>
        <w:t xml:space="preserve"> Biol </w:t>
      </w:r>
      <w:proofErr w:type="spellStart"/>
      <w:r>
        <w:rPr>
          <w:rFonts w:ascii="Book Antiqua" w:hAnsi="Book Antiqua"/>
          <w:i/>
          <w:iCs/>
        </w:rPr>
        <w:t>Ther</w:t>
      </w:r>
      <w:proofErr w:type="spellEnd"/>
      <w:r>
        <w:rPr>
          <w:rFonts w:ascii="Book Antiqua" w:hAnsi="Book Antiqua"/>
        </w:rPr>
        <w:t xml:space="preserve"> 2020; </w:t>
      </w:r>
      <w:r>
        <w:rPr>
          <w:rFonts w:ascii="Book Antiqua" w:hAnsi="Book Antiqua"/>
          <w:b/>
          <w:bCs/>
        </w:rPr>
        <w:t>20</w:t>
      </w:r>
      <w:r>
        <w:rPr>
          <w:rFonts w:ascii="Book Antiqua" w:hAnsi="Book Antiqua"/>
        </w:rPr>
        <w:t>: 125-140 [PMID: 31701782 DOI: 10.1080/14712598.2020.1689954]</w:t>
      </w:r>
    </w:p>
    <w:p w14:paraId="342285E8" w14:textId="77777777" w:rsidR="009B7084" w:rsidRDefault="0083350B">
      <w:pPr>
        <w:spacing w:line="360" w:lineRule="auto"/>
        <w:jc w:val="both"/>
        <w:rPr>
          <w:rFonts w:ascii="Book Antiqua" w:hAnsi="Book Antiqua"/>
        </w:rPr>
      </w:pPr>
      <w:r>
        <w:rPr>
          <w:rFonts w:ascii="Book Antiqua" w:hAnsi="Book Antiqua"/>
        </w:rPr>
        <w:t xml:space="preserve">53 </w:t>
      </w:r>
      <w:r>
        <w:rPr>
          <w:rFonts w:ascii="Book Antiqua" w:hAnsi="Book Antiqua"/>
          <w:b/>
          <w:bCs/>
        </w:rPr>
        <w:t>Zhu YG</w:t>
      </w:r>
      <w:r>
        <w:rPr>
          <w:rFonts w:ascii="Book Antiqua" w:hAnsi="Book Antiqua"/>
        </w:rPr>
        <w:t xml:space="preserve">, Feng XM, Abbott J, Fang XH, Hao Q, </w:t>
      </w:r>
      <w:proofErr w:type="spellStart"/>
      <w:r>
        <w:rPr>
          <w:rFonts w:ascii="Book Antiqua" w:hAnsi="Book Antiqua"/>
        </w:rPr>
        <w:t>Monsel</w:t>
      </w:r>
      <w:proofErr w:type="spellEnd"/>
      <w:r>
        <w:rPr>
          <w:rFonts w:ascii="Book Antiqua" w:hAnsi="Book Antiqua"/>
        </w:rPr>
        <w:t xml:space="preserve"> A, Qu JM, </w:t>
      </w:r>
      <w:proofErr w:type="spellStart"/>
      <w:r>
        <w:rPr>
          <w:rFonts w:ascii="Book Antiqua" w:hAnsi="Book Antiqua"/>
        </w:rPr>
        <w:t>Matthay</w:t>
      </w:r>
      <w:proofErr w:type="spellEnd"/>
      <w:r>
        <w:rPr>
          <w:rFonts w:ascii="Book Antiqua" w:hAnsi="Book Antiqua"/>
        </w:rPr>
        <w:t xml:space="preserve"> MA, Lee JW. Human mesenchymal stem cell </w:t>
      </w:r>
      <w:proofErr w:type="spellStart"/>
      <w:r>
        <w:rPr>
          <w:rFonts w:ascii="Book Antiqua" w:hAnsi="Book Antiqua"/>
        </w:rPr>
        <w:t>microvesicles</w:t>
      </w:r>
      <w:proofErr w:type="spellEnd"/>
      <w:r>
        <w:rPr>
          <w:rFonts w:ascii="Book Antiqua" w:hAnsi="Book Antiqua"/>
        </w:rPr>
        <w:t xml:space="preserve"> for treatment of Escherichia coli endotoxin-induced acute lung injury in mice. </w:t>
      </w:r>
      <w:r>
        <w:rPr>
          <w:rFonts w:ascii="Book Antiqua" w:hAnsi="Book Antiqua"/>
          <w:i/>
          <w:iCs/>
        </w:rPr>
        <w:t>Stem Cells</w:t>
      </w:r>
      <w:r>
        <w:rPr>
          <w:rFonts w:ascii="Book Antiqua" w:hAnsi="Book Antiqua"/>
        </w:rPr>
        <w:t xml:space="preserve"> 2014; </w:t>
      </w:r>
      <w:r>
        <w:rPr>
          <w:rFonts w:ascii="Book Antiqua" w:hAnsi="Book Antiqua"/>
          <w:b/>
          <w:bCs/>
        </w:rPr>
        <w:t>32</w:t>
      </w:r>
      <w:r>
        <w:rPr>
          <w:rFonts w:ascii="Book Antiqua" w:hAnsi="Book Antiqua"/>
        </w:rPr>
        <w:t>: 116-125 [PMID: 23939814 DOI: 10.1002/stem.1504]</w:t>
      </w:r>
    </w:p>
    <w:p w14:paraId="2B77D9C4" w14:textId="77777777" w:rsidR="009B7084" w:rsidRDefault="0083350B">
      <w:pPr>
        <w:spacing w:line="360" w:lineRule="auto"/>
        <w:jc w:val="both"/>
        <w:rPr>
          <w:rFonts w:ascii="Book Antiqua" w:hAnsi="Book Antiqua"/>
        </w:rPr>
      </w:pPr>
      <w:r>
        <w:rPr>
          <w:rFonts w:ascii="Book Antiqua" w:hAnsi="Book Antiqua"/>
        </w:rPr>
        <w:t xml:space="preserve">54 </w:t>
      </w:r>
      <w:r>
        <w:rPr>
          <w:rFonts w:ascii="Book Antiqua" w:hAnsi="Book Antiqua"/>
          <w:b/>
          <w:bCs/>
        </w:rPr>
        <w:t>Khatri M</w:t>
      </w:r>
      <w:r>
        <w:rPr>
          <w:rFonts w:ascii="Book Antiqua" w:hAnsi="Book Antiqua"/>
        </w:rPr>
        <w:t xml:space="preserve">, Richardson LA, </w:t>
      </w:r>
      <w:proofErr w:type="spellStart"/>
      <w:r>
        <w:rPr>
          <w:rFonts w:ascii="Book Antiqua" w:hAnsi="Book Antiqua"/>
        </w:rPr>
        <w:t>Meulia</w:t>
      </w:r>
      <w:proofErr w:type="spellEnd"/>
      <w:r>
        <w:rPr>
          <w:rFonts w:ascii="Book Antiqua" w:hAnsi="Book Antiqua"/>
        </w:rPr>
        <w:t xml:space="preserve"> T. Mesenchymal stem cell-derived extracellular vesicles attenuate influenza virus-induced acute lung injury in a pig model. </w:t>
      </w:r>
      <w:r>
        <w:rPr>
          <w:rFonts w:ascii="Book Antiqua" w:hAnsi="Book Antiqua"/>
          <w:i/>
          <w:iCs/>
        </w:rPr>
        <w:t xml:space="preserve">Stem Cell Res </w:t>
      </w:r>
      <w:proofErr w:type="spellStart"/>
      <w:r>
        <w:rPr>
          <w:rFonts w:ascii="Book Antiqua" w:hAnsi="Book Antiqua"/>
          <w:i/>
          <w:iCs/>
        </w:rPr>
        <w:t>Ther</w:t>
      </w:r>
      <w:proofErr w:type="spellEnd"/>
      <w:r>
        <w:rPr>
          <w:rFonts w:ascii="Book Antiqua" w:hAnsi="Book Antiqua"/>
        </w:rPr>
        <w:t xml:space="preserve"> 2018; </w:t>
      </w:r>
      <w:r>
        <w:rPr>
          <w:rFonts w:ascii="Book Antiqua" w:hAnsi="Book Antiqua"/>
          <w:b/>
          <w:bCs/>
        </w:rPr>
        <w:t>9</w:t>
      </w:r>
      <w:r>
        <w:rPr>
          <w:rFonts w:ascii="Book Antiqua" w:hAnsi="Book Antiqua"/>
        </w:rPr>
        <w:t>: 17 [PMID: 29378639 DOI: 10.1186/s13287-018-0774-8]</w:t>
      </w:r>
    </w:p>
    <w:p w14:paraId="2FEA0ECB" w14:textId="77777777" w:rsidR="009B7084" w:rsidRDefault="0083350B">
      <w:pPr>
        <w:spacing w:line="360" w:lineRule="auto"/>
        <w:jc w:val="both"/>
        <w:rPr>
          <w:rFonts w:ascii="Book Antiqua" w:hAnsi="Book Antiqua"/>
        </w:rPr>
      </w:pPr>
      <w:r>
        <w:rPr>
          <w:rFonts w:ascii="Book Antiqua" w:hAnsi="Book Antiqua"/>
        </w:rPr>
        <w:t xml:space="preserve">55 </w:t>
      </w:r>
      <w:r>
        <w:rPr>
          <w:rFonts w:ascii="Book Antiqua" w:hAnsi="Book Antiqua"/>
          <w:b/>
          <w:bCs/>
        </w:rPr>
        <w:t>Stone ML</w:t>
      </w:r>
      <w:r>
        <w:rPr>
          <w:rFonts w:ascii="Book Antiqua" w:hAnsi="Book Antiqua"/>
        </w:rPr>
        <w:t xml:space="preserve">, Zhao Y, Robert Smith J, Weiss ML, Kron IL, Laubach VE, Sharma AK. Mesenchymal stromal cell-derived extracellular vesicles attenuate lung ischemia-reperfusion injury and enhance reconditioning of donor lungs after circulatory death. </w:t>
      </w:r>
      <w:r>
        <w:rPr>
          <w:rFonts w:ascii="Book Antiqua" w:hAnsi="Book Antiqua"/>
          <w:i/>
          <w:iCs/>
        </w:rPr>
        <w:t>Respir Res</w:t>
      </w:r>
      <w:r>
        <w:rPr>
          <w:rFonts w:ascii="Book Antiqua" w:hAnsi="Book Antiqua"/>
        </w:rPr>
        <w:t xml:space="preserve"> 2017; </w:t>
      </w:r>
      <w:r>
        <w:rPr>
          <w:rFonts w:ascii="Book Antiqua" w:hAnsi="Book Antiqua"/>
          <w:b/>
          <w:bCs/>
        </w:rPr>
        <w:t>18</w:t>
      </w:r>
      <w:r>
        <w:rPr>
          <w:rFonts w:ascii="Book Antiqua" w:hAnsi="Book Antiqua"/>
        </w:rPr>
        <w:t>: 212 [PMID: 29268735 DOI: 10.1186/s12931-017-0704-9]</w:t>
      </w:r>
    </w:p>
    <w:p w14:paraId="41464C60" w14:textId="77777777" w:rsidR="009B7084" w:rsidRDefault="0083350B">
      <w:pPr>
        <w:spacing w:line="360" w:lineRule="auto"/>
        <w:jc w:val="both"/>
        <w:rPr>
          <w:rFonts w:ascii="Book Antiqua" w:hAnsi="Book Antiqua"/>
        </w:rPr>
      </w:pPr>
      <w:r>
        <w:rPr>
          <w:rFonts w:ascii="Book Antiqua" w:hAnsi="Book Antiqua"/>
        </w:rPr>
        <w:t xml:space="preserve">56 </w:t>
      </w:r>
      <w:r>
        <w:rPr>
          <w:rFonts w:ascii="Book Antiqua" w:hAnsi="Book Antiqua"/>
          <w:b/>
          <w:bCs/>
        </w:rPr>
        <w:t>Mansouri N</w:t>
      </w:r>
      <w:r>
        <w:rPr>
          <w:rFonts w:ascii="Book Antiqua" w:hAnsi="Book Antiqua"/>
        </w:rPr>
        <w:t xml:space="preserve">, Willis GR, Fernandez-Gonzalez A, Reis M, </w:t>
      </w:r>
      <w:proofErr w:type="spellStart"/>
      <w:r>
        <w:rPr>
          <w:rFonts w:ascii="Book Antiqua" w:hAnsi="Book Antiqua"/>
        </w:rPr>
        <w:t>Nassiri</w:t>
      </w:r>
      <w:proofErr w:type="spellEnd"/>
      <w:r>
        <w:rPr>
          <w:rFonts w:ascii="Book Antiqua" w:hAnsi="Book Antiqua"/>
        </w:rPr>
        <w:t xml:space="preserve"> S, </w:t>
      </w:r>
      <w:proofErr w:type="spellStart"/>
      <w:r>
        <w:rPr>
          <w:rFonts w:ascii="Book Antiqua" w:hAnsi="Book Antiqua"/>
        </w:rPr>
        <w:t>Mitsialis</w:t>
      </w:r>
      <w:proofErr w:type="spellEnd"/>
      <w:r>
        <w:rPr>
          <w:rFonts w:ascii="Book Antiqua" w:hAnsi="Book Antiqua"/>
        </w:rPr>
        <w:t xml:space="preserve"> SA, </w:t>
      </w:r>
      <w:proofErr w:type="spellStart"/>
      <w:r>
        <w:rPr>
          <w:rFonts w:ascii="Book Antiqua" w:hAnsi="Book Antiqua"/>
        </w:rPr>
        <w:t>Kourembanas</w:t>
      </w:r>
      <w:proofErr w:type="spellEnd"/>
      <w:r>
        <w:rPr>
          <w:rFonts w:ascii="Book Antiqua" w:hAnsi="Book Antiqua"/>
        </w:rPr>
        <w:t xml:space="preserve"> S. Mesenchymal stromal cell exosomes prevent and revert experimental pulmonary fibrosis through modulation of monocyte phenotypes. </w:t>
      </w:r>
      <w:r>
        <w:rPr>
          <w:rFonts w:ascii="Book Antiqua" w:hAnsi="Book Antiqua"/>
          <w:i/>
          <w:iCs/>
        </w:rPr>
        <w:t>JCI Insight</w:t>
      </w:r>
      <w:r>
        <w:rPr>
          <w:rFonts w:ascii="Book Antiqua" w:hAnsi="Book Antiqua"/>
        </w:rPr>
        <w:t xml:space="preserve"> 2019; </w:t>
      </w:r>
      <w:r>
        <w:rPr>
          <w:rFonts w:ascii="Book Antiqua" w:hAnsi="Book Antiqua"/>
          <w:b/>
          <w:bCs/>
        </w:rPr>
        <w:t>4</w:t>
      </w:r>
      <w:r>
        <w:rPr>
          <w:rFonts w:ascii="Book Antiqua" w:hAnsi="Book Antiqua"/>
        </w:rPr>
        <w:t>: e128060 [PMID: 31581150 DOI: 10.1172/jci.insight.128060]</w:t>
      </w:r>
    </w:p>
    <w:p w14:paraId="40ECD56B" w14:textId="77777777" w:rsidR="009B7084" w:rsidRDefault="0083350B">
      <w:pPr>
        <w:spacing w:line="360" w:lineRule="auto"/>
        <w:jc w:val="both"/>
        <w:rPr>
          <w:rFonts w:ascii="Book Antiqua" w:hAnsi="Book Antiqua"/>
        </w:rPr>
      </w:pPr>
      <w:r>
        <w:rPr>
          <w:rFonts w:ascii="Book Antiqua" w:hAnsi="Book Antiqua"/>
        </w:rPr>
        <w:t xml:space="preserve">57 </w:t>
      </w:r>
      <w:proofErr w:type="spellStart"/>
      <w:r>
        <w:rPr>
          <w:rFonts w:ascii="Book Antiqua" w:hAnsi="Book Antiqua"/>
          <w:b/>
          <w:bCs/>
        </w:rPr>
        <w:t>Shentu</w:t>
      </w:r>
      <w:proofErr w:type="spellEnd"/>
      <w:r>
        <w:rPr>
          <w:rFonts w:ascii="Book Antiqua" w:hAnsi="Book Antiqua"/>
          <w:b/>
          <w:bCs/>
        </w:rPr>
        <w:t xml:space="preserve"> TP</w:t>
      </w:r>
      <w:r>
        <w:rPr>
          <w:rFonts w:ascii="Book Antiqua" w:hAnsi="Book Antiqua"/>
        </w:rPr>
        <w:t xml:space="preserve">, Huang TS, </w:t>
      </w:r>
      <w:proofErr w:type="spellStart"/>
      <w:r>
        <w:rPr>
          <w:rFonts w:ascii="Book Antiqua" w:hAnsi="Book Antiqua"/>
        </w:rPr>
        <w:t>Cernelc</w:t>
      </w:r>
      <w:proofErr w:type="spellEnd"/>
      <w:r>
        <w:rPr>
          <w:rFonts w:ascii="Book Antiqua" w:hAnsi="Book Antiqua"/>
        </w:rPr>
        <w:t xml:space="preserve">-Kohan M, Chan J, Wong SS, Espinoza CR, Tan C, </w:t>
      </w:r>
      <w:proofErr w:type="spellStart"/>
      <w:r>
        <w:rPr>
          <w:rFonts w:ascii="Book Antiqua" w:hAnsi="Book Antiqua"/>
        </w:rPr>
        <w:t>Gramaglia</w:t>
      </w:r>
      <w:proofErr w:type="spellEnd"/>
      <w:r>
        <w:rPr>
          <w:rFonts w:ascii="Book Antiqua" w:hAnsi="Book Antiqua"/>
        </w:rPr>
        <w:t xml:space="preserve"> I, van der </w:t>
      </w:r>
      <w:proofErr w:type="spellStart"/>
      <w:r>
        <w:rPr>
          <w:rFonts w:ascii="Book Antiqua" w:hAnsi="Book Antiqua"/>
        </w:rPr>
        <w:t>Heyde</w:t>
      </w:r>
      <w:proofErr w:type="spellEnd"/>
      <w:r>
        <w:rPr>
          <w:rFonts w:ascii="Book Antiqua" w:hAnsi="Book Antiqua"/>
        </w:rPr>
        <w:t xml:space="preserve"> H, </w:t>
      </w:r>
      <w:proofErr w:type="spellStart"/>
      <w:r>
        <w:rPr>
          <w:rFonts w:ascii="Book Antiqua" w:hAnsi="Book Antiqua"/>
        </w:rPr>
        <w:t>Chien</w:t>
      </w:r>
      <w:proofErr w:type="spellEnd"/>
      <w:r>
        <w:rPr>
          <w:rFonts w:ascii="Book Antiqua" w:hAnsi="Book Antiqua"/>
        </w:rPr>
        <w:t xml:space="preserve"> S, </w:t>
      </w:r>
      <w:proofErr w:type="spellStart"/>
      <w:r>
        <w:rPr>
          <w:rFonts w:ascii="Book Antiqua" w:hAnsi="Book Antiqua"/>
        </w:rPr>
        <w:t>Hagood</w:t>
      </w:r>
      <w:proofErr w:type="spellEnd"/>
      <w:r>
        <w:rPr>
          <w:rFonts w:ascii="Book Antiqua" w:hAnsi="Book Antiqua"/>
        </w:rPr>
        <w:t xml:space="preserve"> JS. Thy-1 dependent uptake of mesenchymal stem cell-derived extracellular vesicles blocks </w:t>
      </w:r>
      <w:proofErr w:type="spellStart"/>
      <w:r>
        <w:rPr>
          <w:rFonts w:ascii="Book Antiqua" w:hAnsi="Book Antiqua"/>
        </w:rPr>
        <w:t>myofibroblastic</w:t>
      </w:r>
      <w:proofErr w:type="spellEnd"/>
      <w:r>
        <w:rPr>
          <w:rFonts w:ascii="Book Antiqua" w:hAnsi="Book Antiqua"/>
        </w:rPr>
        <w:t xml:space="preserve"> differentiation. </w:t>
      </w:r>
      <w:r>
        <w:rPr>
          <w:rFonts w:ascii="Book Antiqua" w:hAnsi="Book Antiqua"/>
          <w:i/>
          <w:iCs/>
        </w:rPr>
        <w:t>Sci Rep</w:t>
      </w:r>
      <w:r>
        <w:rPr>
          <w:rFonts w:ascii="Book Antiqua" w:hAnsi="Book Antiqua"/>
        </w:rPr>
        <w:t xml:space="preserve"> 2017; </w:t>
      </w:r>
      <w:r>
        <w:rPr>
          <w:rFonts w:ascii="Book Antiqua" w:hAnsi="Book Antiqua"/>
          <w:b/>
          <w:bCs/>
        </w:rPr>
        <w:t>7</w:t>
      </w:r>
      <w:r>
        <w:rPr>
          <w:rFonts w:ascii="Book Antiqua" w:hAnsi="Book Antiqua"/>
        </w:rPr>
        <w:t>: 18052 [PMID: 29273797 DOI: 10.1038/s41598-017-18288-9]</w:t>
      </w:r>
    </w:p>
    <w:p w14:paraId="58C43BD7" w14:textId="77777777" w:rsidR="009B7084" w:rsidRDefault="0083350B">
      <w:pPr>
        <w:spacing w:line="360" w:lineRule="auto"/>
        <w:jc w:val="both"/>
        <w:rPr>
          <w:rFonts w:ascii="Book Antiqua" w:hAnsi="Book Antiqua"/>
        </w:rPr>
      </w:pPr>
      <w:r>
        <w:rPr>
          <w:rFonts w:ascii="Book Antiqua" w:hAnsi="Book Antiqua"/>
        </w:rPr>
        <w:t xml:space="preserve">58 </w:t>
      </w:r>
      <w:proofErr w:type="spellStart"/>
      <w:r>
        <w:rPr>
          <w:rFonts w:ascii="Book Antiqua" w:hAnsi="Book Antiqua"/>
          <w:b/>
          <w:bCs/>
        </w:rPr>
        <w:t>Barberà</w:t>
      </w:r>
      <w:proofErr w:type="spellEnd"/>
      <w:r>
        <w:rPr>
          <w:rFonts w:ascii="Book Antiqua" w:hAnsi="Book Antiqua"/>
          <w:b/>
          <w:bCs/>
        </w:rPr>
        <w:t xml:space="preserve"> JA</w:t>
      </w:r>
      <w:r>
        <w:rPr>
          <w:rFonts w:ascii="Book Antiqua" w:hAnsi="Book Antiqua"/>
        </w:rPr>
        <w:t>, Román A, Gómez-Sánchez MÁ, Blanco I, Otero R, López-Reyes R, Otero I, Pérez-</w:t>
      </w:r>
      <w:proofErr w:type="spellStart"/>
      <w:r>
        <w:rPr>
          <w:rFonts w:ascii="Book Antiqua" w:hAnsi="Book Antiqua"/>
        </w:rPr>
        <w:t>Peñate</w:t>
      </w:r>
      <w:proofErr w:type="spellEnd"/>
      <w:r>
        <w:rPr>
          <w:rFonts w:ascii="Book Antiqua" w:hAnsi="Book Antiqua"/>
        </w:rPr>
        <w:t xml:space="preserve"> G, Sala E, </w:t>
      </w:r>
      <w:proofErr w:type="spellStart"/>
      <w:r>
        <w:rPr>
          <w:rFonts w:ascii="Book Antiqua" w:hAnsi="Book Antiqua"/>
        </w:rPr>
        <w:t>Escribano</w:t>
      </w:r>
      <w:proofErr w:type="spellEnd"/>
      <w:r>
        <w:rPr>
          <w:rFonts w:ascii="Book Antiqua" w:hAnsi="Book Antiqua"/>
        </w:rPr>
        <w:t xml:space="preserve"> P. Guidelines on the Diagnosis and Treatment of Pulmonary Hypertension: Summary of Recommendations. </w:t>
      </w:r>
      <w:r>
        <w:rPr>
          <w:rFonts w:ascii="Book Antiqua" w:hAnsi="Book Antiqua"/>
          <w:i/>
          <w:iCs/>
        </w:rPr>
        <w:t xml:space="preserve">Arch </w:t>
      </w:r>
      <w:proofErr w:type="spellStart"/>
      <w:r>
        <w:rPr>
          <w:rFonts w:ascii="Book Antiqua" w:hAnsi="Book Antiqua"/>
          <w:i/>
          <w:iCs/>
        </w:rPr>
        <w:t>Bronconeumol</w:t>
      </w:r>
      <w:proofErr w:type="spellEnd"/>
      <w:r>
        <w:rPr>
          <w:rFonts w:ascii="Book Antiqua" w:hAnsi="Book Antiqua"/>
        </w:rPr>
        <w:t xml:space="preserve"> 2018; </w:t>
      </w:r>
      <w:r>
        <w:rPr>
          <w:rFonts w:ascii="Book Antiqua" w:hAnsi="Book Antiqua"/>
          <w:b/>
          <w:bCs/>
        </w:rPr>
        <w:t>54</w:t>
      </w:r>
      <w:r>
        <w:rPr>
          <w:rFonts w:ascii="Book Antiqua" w:hAnsi="Book Antiqua"/>
        </w:rPr>
        <w:t>: 205-215 [PMID: 29472044 DOI: 10.1016/j.arbres.2017.11.014]</w:t>
      </w:r>
    </w:p>
    <w:p w14:paraId="7B389C5D" w14:textId="77777777" w:rsidR="009B7084" w:rsidRDefault="0083350B">
      <w:pPr>
        <w:spacing w:line="360" w:lineRule="auto"/>
        <w:jc w:val="both"/>
        <w:rPr>
          <w:rFonts w:ascii="Book Antiqua" w:hAnsi="Book Antiqua"/>
        </w:rPr>
      </w:pPr>
      <w:r>
        <w:rPr>
          <w:rFonts w:ascii="Book Antiqua" w:hAnsi="Book Antiqua"/>
        </w:rPr>
        <w:t xml:space="preserve">59 </w:t>
      </w:r>
      <w:r>
        <w:rPr>
          <w:rFonts w:ascii="Book Antiqua" w:hAnsi="Book Antiqua"/>
          <w:b/>
          <w:bCs/>
        </w:rPr>
        <w:t>Hogan SE</w:t>
      </w:r>
      <w:r>
        <w:rPr>
          <w:rFonts w:ascii="Book Antiqua" w:hAnsi="Book Antiqua"/>
        </w:rPr>
        <w:t xml:space="preserve">, Rodriguez Salazar MP, Cheadle J, Glenn R, Medrano C, Petersen TH, Ilagan RM. Mesenchymal stromal cell-derived exosomes improve mitochondrial health in pulmonary arterial hypertension. </w:t>
      </w:r>
      <w:r>
        <w:rPr>
          <w:rFonts w:ascii="Book Antiqua" w:hAnsi="Book Antiqua"/>
          <w:i/>
          <w:iCs/>
        </w:rPr>
        <w:t xml:space="preserve">Am J </w:t>
      </w:r>
      <w:proofErr w:type="spellStart"/>
      <w:r>
        <w:rPr>
          <w:rFonts w:ascii="Book Antiqua" w:hAnsi="Book Antiqua"/>
          <w:i/>
          <w:iCs/>
        </w:rPr>
        <w:t>Physiol</w:t>
      </w:r>
      <w:proofErr w:type="spellEnd"/>
      <w:r>
        <w:rPr>
          <w:rFonts w:ascii="Book Antiqua" w:hAnsi="Book Antiqua"/>
          <w:i/>
          <w:iCs/>
        </w:rPr>
        <w:t xml:space="preserve"> Lung Cell Mol </w:t>
      </w:r>
      <w:proofErr w:type="spellStart"/>
      <w:r>
        <w:rPr>
          <w:rFonts w:ascii="Book Antiqua" w:hAnsi="Book Antiqua"/>
          <w:i/>
          <w:iCs/>
        </w:rPr>
        <w:t>Physiol</w:t>
      </w:r>
      <w:proofErr w:type="spellEnd"/>
      <w:r>
        <w:rPr>
          <w:rFonts w:ascii="Book Antiqua" w:hAnsi="Book Antiqua"/>
        </w:rPr>
        <w:t xml:space="preserve"> 2019; </w:t>
      </w:r>
      <w:r>
        <w:rPr>
          <w:rFonts w:ascii="Book Antiqua" w:hAnsi="Book Antiqua"/>
          <w:b/>
          <w:bCs/>
        </w:rPr>
        <w:t>316</w:t>
      </w:r>
      <w:r>
        <w:rPr>
          <w:rFonts w:ascii="Book Antiqua" w:hAnsi="Book Antiqua"/>
        </w:rPr>
        <w:t>: L723-L737 [PMID: 30652491 DOI: 10.1152/ajplung.00058.2018]</w:t>
      </w:r>
    </w:p>
    <w:p w14:paraId="45D3A641" w14:textId="77777777" w:rsidR="009B7084" w:rsidRDefault="0083350B">
      <w:pPr>
        <w:spacing w:line="360" w:lineRule="auto"/>
        <w:jc w:val="both"/>
        <w:rPr>
          <w:rFonts w:ascii="Book Antiqua" w:hAnsi="Book Antiqua"/>
        </w:rPr>
      </w:pPr>
      <w:r>
        <w:rPr>
          <w:rFonts w:ascii="Book Antiqua" w:hAnsi="Book Antiqua"/>
        </w:rPr>
        <w:lastRenderedPageBreak/>
        <w:t xml:space="preserve">60 </w:t>
      </w:r>
      <w:r>
        <w:rPr>
          <w:rFonts w:ascii="Book Antiqua" w:hAnsi="Book Antiqua"/>
          <w:b/>
          <w:bCs/>
        </w:rPr>
        <w:t>Willis GR</w:t>
      </w:r>
      <w:r>
        <w:rPr>
          <w:rFonts w:ascii="Book Antiqua" w:hAnsi="Book Antiqua"/>
        </w:rPr>
        <w:t xml:space="preserve">, Fernandez-Gonzalez A, Reis M, </w:t>
      </w:r>
      <w:proofErr w:type="spellStart"/>
      <w:r>
        <w:rPr>
          <w:rFonts w:ascii="Book Antiqua" w:hAnsi="Book Antiqua"/>
        </w:rPr>
        <w:t>Mitsialis</w:t>
      </w:r>
      <w:proofErr w:type="spellEnd"/>
      <w:r>
        <w:rPr>
          <w:rFonts w:ascii="Book Antiqua" w:hAnsi="Book Antiqua"/>
        </w:rPr>
        <w:t xml:space="preserve"> SA, </w:t>
      </w:r>
      <w:proofErr w:type="spellStart"/>
      <w:r>
        <w:rPr>
          <w:rFonts w:ascii="Book Antiqua" w:hAnsi="Book Antiqua"/>
        </w:rPr>
        <w:t>Kourembanas</w:t>
      </w:r>
      <w:proofErr w:type="spellEnd"/>
      <w:r>
        <w:rPr>
          <w:rFonts w:ascii="Book Antiqua" w:hAnsi="Book Antiqua"/>
        </w:rPr>
        <w:t xml:space="preserve"> S. Macrophage Immunomodulation: The Gatekeeper for Mesenchymal Stem Cell Derived-Exosomes in Pulmonary Arterial Hypertension? </w:t>
      </w:r>
      <w:r>
        <w:rPr>
          <w:rFonts w:ascii="Book Antiqua" w:hAnsi="Book Antiqua"/>
          <w:i/>
          <w:iCs/>
        </w:rPr>
        <w:t>Int J Mol Sci</w:t>
      </w:r>
      <w:r>
        <w:rPr>
          <w:rFonts w:ascii="Book Antiqua" w:hAnsi="Book Antiqua"/>
        </w:rPr>
        <w:t xml:space="preserve"> 2018; </w:t>
      </w:r>
      <w:r>
        <w:rPr>
          <w:rFonts w:ascii="Book Antiqua" w:hAnsi="Book Antiqua"/>
          <w:b/>
          <w:bCs/>
        </w:rPr>
        <w:t>19</w:t>
      </w:r>
      <w:r>
        <w:rPr>
          <w:rFonts w:ascii="Book Antiqua" w:hAnsi="Book Antiqua"/>
        </w:rPr>
        <w:t>: 2534 [PMID: 30150544 DOI: 10.3390/ijms19092534]</w:t>
      </w:r>
    </w:p>
    <w:p w14:paraId="639DD8DD" w14:textId="77777777" w:rsidR="009B7084" w:rsidRDefault="0083350B">
      <w:pPr>
        <w:spacing w:line="360" w:lineRule="auto"/>
        <w:jc w:val="both"/>
        <w:rPr>
          <w:rFonts w:ascii="Book Antiqua" w:hAnsi="Book Antiqua"/>
        </w:rPr>
      </w:pPr>
      <w:r>
        <w:rPr>
          <w:rFonts w:ascii="Book Antiqua" w:hAnsi="Book Antiqua"/>
        </w:rPr>
        <w:t xml:space="preserve">61 </w:t>
      </w:r>
      <w:r>
        <w:rPr>
          <w:rFonts w:ascii="Book Antiqua" w:hAnsi="Book Antiqua"/>
          <w:b/>
          <w:bCs/>
        </w:rPr>
        <w:t>Braun RK</w:t>
      </w:r>
      <w:r>
        <w:rPr>
          <w:rFonts w:ascii="Book Antiqua" w:hAnsi="Book Antiqua"/>
        </w:rPr>
        <w:t xml:space="preserve">, Chetty C, </w:t>
      </w:r>
      <w:proofErr w:type="spellStart"/>
      <w:r>
        <w:rPr>
          <w:rFonts w:ascii="Book Antiqua" w:hAnsi="Book Antiqua"/>
        </w:rPr>
        <w:t>Balasubramaniam</w:t>
      </w:r>
      <w:proofErr w:type="spellEnd"/>
      <w:r>
        <w:rPr>
          <w:rFonts w:ascii="Book Antiqua" w:hAnsi="Book Antiqua"/>
        </w:rPr>
        <w:t xml:space="preserve"> V, </w:t>
      </w:r>
      <w:proofErr w:type="spellStart"/>
      <w:r>
        <w:rPr>
          <w:rFonts w:ascii="Book Antiqua" w:hAnsi="Book Antiqua"/>
        </w:rPr>
        <w:t>Centanni</w:t>
      </w:r>
      <w:proofErr w:type="spellEnd"/>
      <w:r>
        <w:rPr>
          <w:rFonts w:ascii="Book Antiqua" w:hAnsi="Book Antiqua"/>
        </w:rPr>
        <w:t xml:space="preserve"> R, </w:t>
      </w:r>
      <w:proofErr w:type="spellStart"/>
      <w:r>
        <w:rPr>
          <w:rFonts w:ascii="Book Antiqua" w:hAnsi="Book Antiqua"/>
        </w:rPr>
        <w:t>Haraldsdottir</w:t>
      </w:r>
      <w:proofErr w:type="spellEnd"/>
      <w:r>
        <w:rPr>
          <w:rFonts w:ascii="Book Antiqua" w:hAnsi="Book Antiqua"/>
        </w:rPr>
        <w:t xml:space="preserve"> K, </w:t>
      </w:r>
      <w:proofErr w:type="spellStart"/>
      <w:r>
        <w:rPr>
          <w:rFonts w:ascii="Book Antiqua" w:hAnsi="Book Antiqua"/>
        </w:rPr>
        <w:t>Hematti</w:t>
      </w:r>
      <w:proofErr w:type="spellEnd"/>
      <w:r>
        <w:rPr>
          <w:rFonts w:ascii="Book Antiqua" w:hAnsi="Book Antiqua"/>
        </w:rPr>
        <w:t xml:space="preserve"> P, Eldridge MW. Intraperitoneal injection of MSC-derived exosomes </w:t>
      </w:r>
      <w:proofErr w:type="gramStart"/>
      <w:r>
        <w:rPr>
          <w:rFonts w:ascii="Book Antiqua" w:hAnsi="Book Antiqua"/>
        </w:rPr>
        <w:t>prevent</w:t>
      </w:r>
      <w:proofErr w:type="gramEnd"/>
      <w:r>
        <w:rPr>
          <w:rFonts w:ascii="Book Antiqua" w:hAnsi="Book Antiqua"/>
        </w:rPr>
        <w:t xml:space="preserve"> experimental bronchopulmonary dysplasia. </w:t>
      </w:r>
      <w:proofErr w:type="spellStart"/>
      <w:r>
        <w:rPr>
          <w:rFonts w:ascii="Book Antiqua" w:hAnsi="Book Antiqua"/>
          <w:i/>
          <w:iCs/>
        </w:rPr>
        <w:t>Biochem</w:t>
      </w:r>
      <w:proofErr w:type="spellEnd"/>
      <w:r>
        <w:rPr>
          <w:rFonts w:ascii="Book Antiqua" w:hAnsi="Book Antiqua"/>
          <w:i/>
          <w:iCs/>
        </w:rPr>
        <w:t xml:space="preserve"> </w:t>
      </w:r>
      <w:proofErr w:type="spellStart"/>
      <w:r>
        <w:rPr>
          <w:rFonts w:ascii="Book Antiqua" w:hAnsi="Book Antiqua"/>
          <w:i/>
          <w:iCs/>
        </w:rPr>
        <w:t>Biophys</w:t>
      </w:r>
      <w:proofErr w:type="spellEnd"/>
      <w:r>
        <w:rPr>
          <w:rFonts w:ascii="Book Antiqua" w:hAnsi="Book Antiqua"/>
          <w:i/>
          <w:iCs/>
        </w:rPr>
        <w:t xml:space="preserve"> Res </w:t>
      </w:r>
      <w:proofErr w:type="spellStart"/>
      <w:r>
        <w:rPr>
          <w:rFonts w:ascii="Book Antiqua" w:hAnsi="Book Antiqua"/>
          <w:i/>
          <w:iCs/>
        </w:rPr>
        <w:t>Commun</w:t>
      </w:r>
      <w:proofErr w:type="spellEnd"/>
      <w:r>
        <w:rPr>
          <w:rFonts w:ascii="Book Antiqua" w:hAnsi="Book Antiqua"/>
        </w:rPr>
        <w:t xml:space="preserve"> 2018; </w:t>
      </w:r>
      <w:r>
        <w:rPr>
          <w:rFonts w:ascii="Book Antiqua" w:hAnsi="Book Antiqua"/>
          <w:b/>
          <w:bCs/>
        </w:rPr>
        <w:t>503</w:t>
      </w:r>
      <w:r>
        <w:rPr>
          <w:rFonts w:ascii="Book Antiqua" w:hAnsi="Book Antiqua"/>
        </w:rPr>
        <w:t>: 2653-2658 [PMID: 30093115 DOI: 10.1016/j.bbrc.2018.08.019]</w:t>
      </w:r>
    </w:p>
    <w:p w14:paraId="39957A8A" w14:textId="77777777" w:rsidR="009B7084" w:rsidRDefault="0083350B">
      <w:pPr>
        <w:spacing w:line="360" w:lineRule="auto"/>
        <w:jc w:val="both"/>
        <w:rPr>
          <w:rFonts w:ascii="Book Antiqua" w:hAnsi="Book Antiqua"/>
        </w:rPr>
      </w:pPr>
      <w:r>
        <w:rPr>
          <w:rFonts w:ascii="Book Antiqua" w:hAnsi="Book Antiqua"/>
        </w:rPr>
        <w:t xml:space="preserve">62 </w:t>
      </w:r>
      <w:proofErr w:type="spellStart"/>
      <w:r>
        <w:rPr>
          <w:rFonts w:ascii="Book Antiqua" w:hAnsi="Book Antiqua"/>
          <w:b/>
          <w:bCs/>
        </w:rPr>
        <w:t>Chaubey</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Thueson</w:t>
      </w:r>
      <w:proofErr w:type="spellEnd"/>
      <w:r>
        <w:rPr>
          <w:rFonts w:ascii="Book Antiqua" w:hAnsi="Book Antiqua"/>
        </w:rPr>
        <w:t xml:space="preserve"> S, </w:t>
      </w:r>
      <w:proofErr w:type="spellStart"/>
      <w:r>
        <w:rPr>
          <w:rFonts w:ascii="Book Antiqua" w:hAnsi="Book Antiqua"/>
        </w:rPr>
        <w:t>Ponnalagu</w:t>
      </w:r>
      <w:proofErr w:type="spellEnd"/>
      <w:r>
        <w:rPr>
          <w:rFonts w:ascii="Book Antiqua" w:hAnsi="Book Antiqua"/>
        </w:rPr>
        <w:t xml:space="preserve"> D, </w:t>
      </w:r>
      <w:proofErr w:type="spellStart"/>
      <w:r>
        <w:rPr>
          <w:rFonts w:ascii="Book Antiqua" w:hAnsi="Book Antiqua"/>
        </w:rPr>
        <w:t>Alam</w:t>
      </w:r>
      <w:proofErr w:type="spellEnd"/>
      <w:r>
        <w:rPr>
          <w:rFonts w:ascii="Book Antiqua" w:hAnsi="Book Antiqua"/>
        </w:rPr>
        <w:t xml:space="preserve"> MA, Gheorghe CP, </w:t>
      </w:r>
      <w:proofErr w:type="spellStart"/>
      <w:r>
        <w:rPr>
          <w:rFonts w:ascii="Book Antiqua" w:hAnsi="Book Antiqua"/>
        </w:rPr>
        <w:t>Aghai</w:t>
      </w:r>
      <w:proofErr w:type="spellEnd"/>
      <w:r>
        <w:rPr>
          <w:rFonts w:ascii="Book Antiqua" w:hAnsi="Book Antiqua"/>
        </w:rPr>
        <w:t xml:space="preserve"> Z, Singh H, Bhandari V. Early gestational mesenchymal stem cell </w:t>
      </w:r>
      <w:proofErr w:type="spellStart"/>
      <w:r>
        <w:rPr>
          <w:rFonts w:ascii="Book Antiqua" w:hAnsi="Book Antiqua"/>
        </w:rPr>
        <w:t>secretome</w:t>
      </w:r>
      <w:proofErr w:type="spellEnd"/>
      <w:r>
        <w:rPr>
          <w:rFonts w:ascii="Book Antiqua" w:hAnsi="Book Antiqua"/>
        </w:rPr>
        <w:t xml:space="preserve"> attenuates experimental bronchopulmonary dysplasia in part via exosome-associated factor TSG-6. </w:t>
      </w:r>
      <w:r>
        <w:rPr>
          <w:rFonts w:ascii="Book Antiqua" w:hAnsi="Book Antiqua"/>
          <w:i/>
          <w:iCs/>
        </w:rPr>
        <w:t xml:space="preserve">Stem Cell Res </w:t>
      </w:r>
      <w:proofErr w:type="spellStart"/>
      <w:r>
        <w:rPr>
          <w:rFonts w:ascii="Book Antiqua" w:hAnsi="Book Antiqua"/>
          <w:i/>
          <w:iCs/>
        </w:rPr>
        <w:t>Ther</w:t>
      </w:r>
      <w:proofErr w:type="spellEnd"/>
      <w:r>
        <w:rPr>
          <w:rFonts w:ascii="Book Antiqua" w:hAnsi="Book Antiqua"/>
        </w:rPr>
        <w:t xml:space="preserve"> 2018; </w:t>
      </w:r>
      <w:r>
        <w:rPr>
          <w:rFonts w:ascii="Book Antiqua" w:hAnsi="Book Antiqua"/>
          <w:b/>
          <w:bCs/>
        </w:rPr>
        <w:t>9</w:t>
      </w:r>
      <w:r>
        <w:rPr>
          <w:rFonts w:ascii="Book Antiqua" w:hAnsi="Book Antiqua"/>
        </w:rPr>
        <w:t>: 173 [PMID: 29941022 DOI: 10.1186/s13287-018-0903-4]</w:t>
      </w:r>
    </w:p>
    <w:p w14:paraId="368ADB52" w14:textId="77777777" w:rsidR="009B7084" w:rsidRDefault="0083350B">
      <w:pPr>
        <w:spacing w:line="360" w:lineRule="auto"/>
        <w:jc w:val="both"/>
        <w:rPr>
          <w:rFonts w:ascii="Book Antiqua" w:hAnsi="Book Antiqua"/>
        </w:rPr>
      </w:pPr>
      <w:r>
        <w:rPr>
          <w:rFonts w:ascii="Book Antiqua" w:hAnsi="Book Antiqua"/>
        </w:rPr>
        <w:t xml:space="preserve">63 </w:t>
      </w:r>
      <w:r>
        <w:rPr>
          <w:rFonts w:ascii="Book Antiqua" w:hAnsi="Book Antiqua"/>
          <w:b/>
          <w:bCs/>
        </w:rPr>
        <w:t>Willis GR</w:t>
      </w:r>
      <w:r>
        <w:rPr>
          <w:rFonts w:ascii="Book Antiqua" w:hAnsi="Book Antiqua"/>
        </w:rPr>
        <w:t xml:space="preserve">, Fernandez-Gonzalez A, </w:t>
      </w:r>
      <w:proofErr w:type="spellStart"/>
      <w:r>
        <w:rPr>
          <w:rFonts w:ascii="Book Antiqua" w:hAnsi="Book Antiqua"/>
        </w:rPr>
        <w:t>Anastas</w:t>
      </w:r>
      <w:proofErr w:type="spellEnd"/>
      <w:r>
        <w:rPr>
          <w:rFonts w:ascii="Book Antiqua" w:hAnsi="Book Antiqua"/>
        </w:rPr>
        <w:t xml:space="preserve"> J, Vitali SH, Liu X, Ericsson M, </w:t>
      </w:r>
      <w:proofErr w:type="spellStart"/>
      <w:r>
        <w:rPr>
          <w:rFonts w:ascii="Book Antiqua" w:hAnsi="Book Antiqua"/>
        </w:rPr>
        <w:t>Kwong</w:t>
      </w:r>
      <w:proofErr w:type="spellEnd"/>
      <w:r>
        <w:rPr>
          <w:rFonts w:ascii="Book Antiqua" w:hAnsi="Book Antiqua"/>
        </w:rPr>
        <w:t xml:space="preserve"> A, </w:t>
      </w:r>
      <w:proofErr w:type="spellStart"/>
      <w:r>
        <w:rPr>
          <w:rFonts w:ascii="Book Antiqua" w:hAnsi="Book Antiqua"/>
        </w:rPr>
        <w:t>Mitsialis</w:t>
      </w:r>
      <w:proofErr w:type="spellEnd"/>
      <w:r>
        <w:rPr>
          <w:rFonts w:ascii="Book Antiqua" w:hAnsi="Book Antiqua"/>
        </w:rPr>
        <w:t xml:space="preserve"> SA, </w:t>
      </w:r>
      <w:proofErr w:type="spellStart"/>
      <w:r>
        <w:rPr>
          <w:rFonts w:ascii="Book Antiqua" w:hAnsi="Book Antiqua"/>
        </w:rPr>
        <w:t>Kourembanas</w:t>
      </w:r>
      <w:proofErr w:type="spellEnd"/>
      <w:r>
        <w:rPr>
          <w:rFonts w:ascii="Book Antiqua" w:hAnsi="Book Antiqua"/>
        </w:rPr>
        <w:t xml:space="preserve"> S. Mesenchymal Stromal Cell Exosomes Ameliorate Experimental Bronchopulmonary Dysplasia and Restore Lung Function through Macrophage Immunomodulation. </w:t>
      </w:r>
      <w:r>
        <w:rPr>
          <w:rFonts w:ascii="Book Antiqua" w:hAnsi="Book Antiqua"/>
          <w:i/>
          <w:iCs/>
        </w:rPr>
        <w:t>Am J Respir Crit Care Med</w:t>
      </w:r>
      <w:r>
        <w:rPr>
          <w:rFonts w:ascii="Book Antiqua" w:hAnsi="Book Antiqua"/>
        </w:rPr>
        <w:t xml:space="preserve"> 2018; </w:t>
      </w:r>
      <w:r>
        <w:rPr>
          <w:rFonts w:ascii="Book Antiqua" w:hAnsi="Book Antiqua"/>
          <w:b/>
          <w:bCs/>
        </w:rPr>
        <w:t>197</w:t>
      </w:r>
      <w:r>
        <w:rPr>
          <w:rFonts w:ascii="Book Antiqua" w:hAnsi="Book Antiqua"/>
        </w:rPr>
        <w:t>: 104-116 [PMID: 28853608 DOI: 10.1164/rccm.201705-0925OC]</w:t>
      </w:r>
    </w:p>
    <w:p w14:paraId="080CB4CE" w14:textId="77777777" w:rsidR="009B7084" w:rsidRDefault="0083350B">
      <w:pPr>
        <w:spacing w:line="360" w:lineRule="auto"/>
        <w:jc w:val="both"/>
        <w:rPr>
          <w:rFonts w:ascii="Book Antiqua" w:hAnsi="Book Antiqua"/>
        </w:rPr>
      </w:pPr>
      <w:r>
        <w:rPr>
          <w:rFonts w:ascii="Book Antiqua" w:hAnsi="Book Antiqua"/>
        </w:rPr>
        <w:t xml:space="preserve">64 </w:t>
      </w:r>
      <w:r>
        <w:rPr>
          <w:rFonts w:ascii="Book Antiqua" w:hAnsi="Book Antiqua"/>
          <w:b/>
          <w:bCs/>
        </w:rPr>
        <w:t>Lou G</w:t>
      </w:r>
      <w:r>
        <w:rPr>
          <w:rFonts w:ascii="Book Antiqua" w:hAnsi="Book Antiqua"/>
        </w:rPr>
        <w:t xml:space="preserve">, Chen Z, Zheng M, Liu Y. Mesenchymal stem cell-derived exosomes as a new therapeutic strategy for liver diseases. </w:t>
      </w:r>
      <w:r>
        <w:rPr>
          <w:rFonts w:ascii="Book Antiqua" w:hAnsi="Book Antiqua"/>
          <w:i/>
          <w:iCs/>
        </w:rPr>
        <w:t>Exp Mol Med</w:t>
      </w:r>
      <w:r>
        <w:rPr>
          <w:rFonts w:ascii="Book Antiqua" w:hAnsi="Book Antiqua"/>
        </w:rPr>
        <w:t xml:space="preserve"> 2017; </w:t>
      </w:r>
      <w:r>
        <w:rPr>
          <w:rFonts w:ascii="Book Antiqua" w:hAnsi="Book Antiqua"/>
          <w:b/>
          <w:bCs/>
        </w:rPr>
        <w:t>49</w:t>
      </w:r>
      <w:r>
        <w:rPr>
          <w:rFonts w:ascii="Book Antiqua" w:hAnsi="Book Antiqua"/>
        </w:rPr>
        <w:t>: e346 [PMID: 28620221 DOI: 10.1038/emm.2017.63]</w:t>
      </w:r>
    </w:p>
    <w:p w14:paraId="6A80F868" w14:textId="77777777" w:rsidR="009B7084" w:rsidRDefault="0083350B">
      <w:pPr>
        <w:spacing w:line="360" w:lineRule="auto"/>
        <w:jc w:val="both"/>
        <w:rPr>
          <w:rFonts w:ascii="Book Antiqua" w:hAnsi="Book Antiqua"/>
        </w:rPr>
      </w:pPr>
      <w:r>
        <w:rPr>
          <w:rFonts w:ascii="Book Antiqua" w:hAnsi="Book Antiqua"/>
        </w:rPr>
        <w:t xml:space="preserve">65 </w:t>
      </w:r>
      <w:r>
        <w:rPr>
          <w:rFonts w:ascii="Book Antiqua" w:hAnsi="Book Antiqua"/>
          <w:b/>
          <w:bCs/>
        </w:rPr>
        <w:t>Tan CY</w:t>
      </w:r>
      <w:r>
        <w:rPr>
          <w:rFonts w:ascii="Book Antiqua" w:hAnsi="Book Antiqua"/>
        </w:rPr>
        <w:t xml:space="preserve">, Lai RC, Wong W, Dan YY, Lim SK, Ho HK. Mesenchymal stem cell-derived exosomes promote hepatic regeneration in drug-induced liver injury models. </w:t>
      </w:r>
      <w:r>
        <w:rPr>
          <w:rFonts w:ascii="Book Antiqua" w:hAnsi="Book Antiqua"/>
          <w:i/>
          <w:iCs/>
        </w:rPr>
        <w:t xml:space="preserve">Stem Cell Res </w:t>
      </w:r>
      <w:proofErr w:type="spellStart"/>
      <w:r>
        <w:rPr>
          <w:rFonts w:ascii="Book Antiqua" w:hAnsi="Book Antiqua"/>
          <w:i/>
          <w:iCs/>
        </w:rPr>
        <w:t>Ther</w:t>
      </w:r>
      <w:proofErr w:type="spellEnd"/>
      <w:r>
        <w:rPr>
          <w:rFonts w:ascii="Book Antiqua" w:hAnsi="Book Antiqua"/>
        </w:rPr>
        <w:t xml:space="preserve"> 2014; </w:t>
      </w:r>
      <w:r>
        <w:rPr>
          <w:rFonts w:ascii="Book Antiqua" w:hAnsi="Book Antiqua"/>
          <w:b/>
          <w:bCs/>
        </w:rPr>
        <w:t>5</w:t>
      </w:r>
      <w:r>
        <w:rPr>
          <w:rFonts w:ascii="Book Antiqua" w:hAnsi="Book Antiqua"/>
        </w:rPr>
        <w:t>: 76 [PMID: 24915963 DOI: 10.1186/scrt465]</w:t>
      </w:r>
    </w:p>
    <w:p w14:paraId="70C6A91C" w14:textId="77777777" w:rsidR="009B7084" w:rsidRDefault="0083350B">
      <w:pPr>
        <w:spacing w:line="360" w:lineRule="auto"/>
        <w:jc w:val="both"/>
        <w:rPr>
          <w:rFonts w:ascii="Book Antiqua" w:hAnsi="Book Antiqua"/>
        </w:rPr>
      </w:pPr>
      <w:r>
        <w:rPr>
          <w:rFonts w:ascii="Book Antiqua" w:hAnsi="Book Antiqua"/>
        </w:rPr>
        <w:t xml:space="preserve">66 </w:t>
      </w:r>
      <w:r>
        <w:rPr>
          <w:rFonts w:ascii="Book Antiqua" w:hAnsi="Book Antiqua"/>
          <w:b/>
          <w:bCs/>
        </w:rPr>
        <w:t>Yan Y</w:t>
      </w:r>
      <w:r>
        <w:rPr>
          <w:rFonts w:ascii="Book Antiqua" w:hAnsi="Book Antiqua"/>
        </w:rPr>
        <w:t xml:space="preserve">, Jiang W, Tan Y, Zou S, Zhang H, Mao F, Gong A, Qian H, Xu W. </w:t>
      </w:r>
      <w:proofErr w:type="spellStart"/>
      <w:r>
        <w:rPr>
          <w:rFonts w:ascii="Book Antiqua" w:hAnsi="Book Antiqua"/>
        </w:rPr>
        <w:t>hucMSC</w:t>
      </w:r>
      <w:proofErr w:type="spellEnd"/>
      <w:r>
        <w:rPr>
          <w:rFonts w:ascii="Book Antiqua" w:hAnsi="Book Antiqua"/>
        </w:rPr>
        <w:t xml:space="preserve"> Exosome-Derived GPX1 Is Required for the Recovery of Hepatic Oxidant Injury. </w:t>
      </w:r>
      <w:r>
        <w:rPr>
          <w:rFonts w:ascii="Book Antiqua" w:hAnsi="Book Antiqua"/>
          <w:i/>
          <w:iCs/>
        </w:rPr>
        <w:t xml:space="preserve">Mol </w:t>
      </w:r>
      <w:proofErr w:type="spellStart"/>
      <w:r>
        <w:rPr>
          <w:rFonts w:ascii="Book Antiqua" w:hAnsi="Book Antiqua"/>
          <w:i/>
          <w:iCs/>
        </w:rPr>
        <w:t>Ther</w:t>
      </w:r>
      <w:proofErr w:type="spellEnd"/>
      <w:r>
        <w:rPr>
          <w:rFonts w:ascii="Book Antiqua" w:hAnsi="Book Antiqua"/>
        </w:rPr>
        <w:t xml:space="preserve"> 2017; </w:t>
      </w:r>
      <w:r>
        <w:rPr>
          <w:rFonts w:ascii="Book Antiqua" w:hAnsi="Book Antiqua"/>
          <w:b/>
          <w:bCs/>
        </w:rPr>
        <w:t>25</w:t>
      </w:r>
      <w:r>
        <w:rPr>
          <w:rFonts w:ascii="Book Antiqua" w:hAnsi="Book Antiqua"/>
        </w:rPr>
        <w:t>: 465-479 [PMID: 28089078 DOI: 10.1016/j.ymthe.2016.11.019]</w:t>
      </w:r>
    </w:p>
    <w:p w14:paraId="105296A1" w14:textId="77777777" w:rsidR="009B7084" w:rsidRDefault="0083350B">
      <w:pPr>
        <w:spacing w:line="360" w:lineRule="auto"/>
        <w:jc w:val="both"/>
        <w:rPr>
          <w:rFonts w:ascii="Book Antiqua" w:hAnsi="Book Antiqua"/>
        </w:rPr>
      </w:pPr>
      <w:r>
        <w:rPr>
          <w:rFonts w:ascii="Book Antiqua" w:hAnsi="Book Antiqua"/>
        </w:rPr>
        <w:t xml:space="preserve">67 </w:t>
      </w:r>
      <w:r>
        <w:rPr>
          <w:rFonts w:ascii="Book Antiqua" w:hAnsi="Book Antiqua"/>
          <w:b/>
          <w:bCs/>
        </w:rPr>
        <w:t>Li T</w:t>
      </w:r>
      <w:r>
        <w:rPr>
          <w:rFonts w:ascii="Book Antiqua" w:hAnsi="Book Antiqua"/>
        </w:rPr>
        <w:t xml:space="preserve">, Yan Y, Wang B, Qian H, Zhang X, Shen L, Wang M, Zhou Y, Zhu W, Li W, Xu W. Exosomes derived from human umbilical cord mesenchymal stem cells alleviate liver fibrosis. </w:t>
      </w:r>
      <w:r>
        <w:rPr>
          <w:rFonts w:ascii="Book Antiqua" w:hAnsi="Book Antiqua"/>
          <w:i/>
          <w:iCs/>
        </w:rPr>
        <w:t>Stem Cells Dev</w:t>
      </w:r>
      <w:r>
        <w:rPr>
          <w:rFonts w:ascii="Book Antiqua" w:hAnsi="Book Antiqua"/>
        </w:rPr>
        <w:t xml:space="preserve"> 2013; </w:t>
      </w:r>
      <w:r>
        <w:rPr>
          <w:rFonts w:ascii="Book Antiqua" w:hAnsi="Book Antiqua"/>
          <w:b/>
          <w:bCs/>
        </w:rPr>
        <w:t>22</w:t>
      </w:r>
      <w:r>
        <w:rPr>
          <w:rFonts w:ascii="Book Antiqua" w:hAnsi="Book Antiqua"/>
        </w:rPr>
        <w:t>: 845-854 [PMID: 23002959 DOI: 10.1089/scd.2012.0395]</w:t>
      </w:r>
    </w:p>
    <w:p w14:paraId="4B6950EA" w14:textId="77777777" w:rsidR="009B7084" w:rsidRDefault="0083350B">
      <w:pPr>
        <w:spacing w:line="360" w:lineRule="auto"/>
        <w:jc w:val="both"/>
        <w:rPr>
          <w:rFonts w:ascii="Book Antiqua" w:hAnsi="Book Antiqua"/>
        </w:rPr>
      </w:pPr>
      <w:r>
        <w:rPr>
          <w:rFonts w:ascii="Book Antiqua" w:hAnsi="Book Antiqua"/>
        </w:rPr>
        <w:lastRenderedPageBreak/>
        <w:t xml:space="preserve">68 </w:t>
      </w:r>
      <w:r>
        <w:rPr>
          <w:rFonts w:ascii="Book Antiqua" w:hAnsi="Book Antiqua"/>
          <w:b/>
          <w:bCs/>
        </w:rPr>
        <w:t>Lou G</w:t>
      </w:r>
      <w:r>
        <w:rPr>
          <w:rFonts w:ascii="Book Antiqua" w:hAnsi="Book Antiqua"/>
        </w:rPr>
        <w:t xml:space="preserve">, Yang Y, Liu F, Ye B, Chen Z, Zheng M, Liu Y. MiR-122 modification enhances the therapeutic efficacy of adipose tissue-derived mesenchymal stem cells against liver fibrosis. </w:t>
      </w:r>
      <w:r>
        <w:rPr>
          <w:rFonts w:ascii="Book Antiqua" w:hAnsi="Book Antiqua"/>
          <w:i/>
          <w:iCs/>
        </w:rPr>
        <w:t>J Cell Mol Med</w:t>
      </w:r>
      <w:r>
        <w:rPr>
          <w:rFonts w:ascii="Book Antiqua" w:hAnsi="Book Antiqua"/>
        </w:rPr>
        <w:t xml:space="preserve"> 2017; </w:t>
      </w:r>
      <w:r>
        <w:rPr>
          <w:rFonts w:ascii="Book Antiqua" w:hAnsi="Book Antiqua"/>
          <w:b/>
          <w:bCs/>
        </w:rPr>
        <w:t>21</w:t>
      </w:r>
      <w:r>
        <w:rPr>
          <w:rFonts w:ascii="Book Antiqua" w:hAnsi="Book Antiqua"/>
        </w:rPr>
        <w:t>: 2963-2973 [PMID: 28544786 DOI: 10.1111/jcmm.13208]</w:t>
      </w:r>
    </w:p>
    <w:p w14:paraId="22520437" w14:textId="77777777" w:rsidR="009B7084" w:rsidRDefault="0083350B">
      <w:pPr>
        <w:spacing w:line="360" w:lineRule="auto"/>
        <w:jc w:val="both"/>
        <w:rPr>
          <w:rFonts w:ascii="Book Antiqua" w:hAnsi="Book Antiqua"/>
          <w:lang w:val="pt-BR"/>
        </w:rPr>
      </w:pPr>
      <w:r>
        <w:rPr>
          <w:rFonts w:ascii="Book Antiqua" w:hAnsi="Book Antiqua"/>
        </w:rPr>
        <w:t xml:space="preserve">69 </w:t>
      </w:r>
      <w:r>
        <w:rPr>
          <w:rFonts w:ascii="Book Antiqua" w:hAnsi="Book Antiqua"/>
          <w:b/>
          <w:bCs/>
        </w:rPr>
        <w:t>Rani S</w:t>
      </w:r>
      <w:r>
        <w:rPr>
          <w:rFonts w:ascii="Book Antiqua" w:hAnsi="Book Antiqua"/>
        </w:rPr>
        <w:t xml:space="preserve">, Ritter T. The Exosome - A Naturally Secreted Nanoparticle and its Application to Wound Healing. </w:t>
      </w:r>
      <w:r>
        <w:rPr>
          <w:rFonts w:ascii="Book Antiqua" w:hAnsi="Book Antiqua"/>
          <w:i/>
          <w:iCs/>
          <w:lang w:val="pt-BR"/>
        </w:rPr>
        <w:t>Adv Mater</w:t>
      </w:r>
      <w:r>
        <w:rPr>
          <w:rFonts w:ascii="Book Antiqua" w:hAnsi="Book Antiqua"/>
          <w:lang w:val="pt-BR"/>
        </w:rPr>
        <w:t xml:space="preserve"> 2016; </w:t>
      </w:r>
      <w:r>
        <w:rPr>
          <w:rFonts w:ascii="Book Antiqua" w:hAnsi="Book Antiqua"/>
          <w:b/>
          <w:bCs/>
          <w:lang w:val="pt-BR"/>
        </w:rPr>
        <w:t>28</w:t>
      </w:r>
      <w:r>
        <w:rPr>
          <w:rFonts w:ascii="Book Antiqua" w:hAnsi="Book Antiqua"/>
          <w:lang w:val="pt-BR"/>
        </w:rPr>
        <w:t>: 5542-5552 [PMID: 26678528 DOI: 10.1002/adma.201504009]</w:t>
      </w:r>
    </w:p>
    <w:p w14:paraId="3F787857" w14:textId="77777777" w:rsidR="009B7084" w:rsidRDefault="0083350B">
      <w:pPr>
        <w:spacing w:line="360" w:lineRule="auto"/>
        <w:jc w:val="both"/>
        <w:rPr>
          <w:rFonts w:ascii="Book Antiqua" w:hAnsi="Book Antiqua"/>
        </w:rPr>
      </w:pPr>
      <w:r>
        <w:rPr>
          <w:rFonts w:ascii="Book Antiqua" w:hAnsi="Book Antiqua"/>
          <w:lang w:val="pt-BR"/>
        </w:rPr>
        <w:t xml:space="preserve">70 </w:t>
      </w:r>
      <w:r>
        <w:rPr>
          <w:rFonts w:ascii="Book Antiqua" w:hAnsi="Book Antiqua"/>
          <w:b/>
          <w:bCs/>
          <w:lang w:val="pt-BR"/>
        </w:rPr>
        <w:t>Lee DE</w:t>
      </w:r>
      <w:r>
        <w:rPr>
          <w:rFonts w:ascii="Book Antiqua" w:hAnsi="Book Antiqua"/>
          <w:lang w:val="pt-BR"/>
        </w:rPr>
        <w:t xml:space="preserve">, Ayoub N, Agrawal DK. </w:t>
      </w:r>
      <w:r>
        <w:rPr>
          <w:rFonts w:ascii="Book Antiqua" w:hAnsi="Book Antiqua"/>
        </w:rPr>
        <w:t xml:space="preserve">Mesenchymal stem cells and cutaneous wound healing: novel methods to increase cell delivery and therapeutic efficacy. </w:t>
      </w:r>
      <w:r>
        <w:rPr>
          <w:rFonts w:ascii="Book Antiqua" w:hAnsi="Book Antiqua"/>
          <w:i/>
          <w:iCs/>
        </w:rPr>
        <w:t xml:space="preserve">Stem Cell Res </w:t>
      </w:r>
      <w:proofErr w:type="spellStart"/>
      <w:r>
        <w:rPr>
          <w:rFonts w:ascii="Book Antiqua" w:hAnsi="Book Antiqua"/>
          <w:i/>
          <w:iCs/>
        </w:rPr>
        <w:t>Ther</w:t>
      </w:r>
      <w:proofErr w:type="spellEnd"/>
      <w:r>
        <w:rPr>
          <w:rFonts w:ascii="Book Antiqua" w:hAnsi="Book Antiqua"/>
        </w:rPr>
        <w:t xml:space="preserve"> 2016; </w:t>
      </w:r>
      <w:r>
        <w:rPr>
          <w:rFonts w:ascii="Book Antiqua" w:hAnsi="Book Antiqua"/>
          <w:b/>
          <w:bCs/>
        </w:rPr>
        <w:t>7</w:t>
      </w:r>
      <w:r>
        <w:rPr>
          <w:rFonts w:ascii="Book Antiqua" w:hAnsi="Book Antiqua"/>
        </w:rPr>
        <w:t>: 37 [PMID: 26960535 DOI: 10.1186/s13287-016-0303-6]</w:t>
      </w:r>
    </w:p>
    <w:p w14:paraId="0BAD6A97" w14:textId="77777777" w:rsidR="009B7084" w:rsidRDefault="0083350B">
      <w:pPr>
        <w:spacing w:line="360" w:lineRule="auto"/>
        <w:jc w:val="both"/>
        <w:rPr>
          <w:rFonts w:ascii="Book Antiqua" w:hAnsi="Book Antiqua"/>
        </w:rPr>
      </w:pPr>
      <w:r>
        <w:rPr>
          <w:rFonts w:ascii="Book Antiqua" w:hAnsi="Book Antiqua"/>
        </w:rPr>
        <w:t xml:space="preserve">71 </w:t>
      </w:r>
      <w:r>
        <w:rPr>
          <w:rFonts w:ascii="Book Antiqua" w:hAnsi="Book Antiqua"/>
          <w:b/>
          <w:bCs/>
        </w:rPr>
        <w:t>Martin P</w:t>
      </w:r>
      <w:r>
        <w:rPr>
          <w:rFonts w:ascii="Book Antiqua" w:hAnsi="Book Antiqua"/>
        </w:rPr>
        <w:t xml:space="preserve">. Wound healing--aiming for perfect skin regeneration. </w:t>
      </w:r>
      <w:r>
        <w:rPr>
          <w:rFonts w:ascii="Book Antiqua" w:hAnsi="Book Antiqua"/>
          <w:i/>
          <w:iCs/>
        </w:rPr>
        <w:t>Science</w:t>
      </w:r>
      <w:r>
        <w:rPr>
          <w:rFonts w:ascii="Book Antiqua" w:hAnsi="Book Antiqua"/>
        </w:rPr>
        <w:t xml:space="preserve"> 1997; </w:t>
      </w:r>
      <w:r>
        <w:rPr>
          <w:rFonts w:ascii="Book Antiqua" w:hAnsi="Book Antiqua"/>
          <w:b/>
          <w:bCs/>
        </w:rPr>
        <w:t>276</w:t>
      </w:r>
      <w:r>
        <w:rPr>
          <w:rFonts w:ascii="Book Antiqua" w:hAnsi="Book Antiqua"/>
        </w:rPr>
        <w:t>: 75-81 [PMID: 9082989 DOI: 10.1126/science.276.5309.75]</w:t>
      </w:r>
    </w:p>
    <w:p w14:paraId="16DED330" w14:textId="77777777" w:rsidR="009B7084" w:rsidRDefault="0083350B">
      <w:pPr>
        <w:spacing w:line="360" w:lineRule="auto"/>
        <w:jc w:val="both"/>
        <w:rPr>
          <w:rFonts w:ascii="Book Antiqua" w:hAnsi="Book Antiqua"/>
        </w:rPr>
      </w:pPr>
      <w:r>
        <w:rPr>
          <w:rFonts w:ascii="Book Antiqua" w:hAnsi="Book Antiqua"/>
        </w:rPr>
        <w:t xml:space="preserve">72 </w:t>
      </w:r>
      <w:r>
        <w:rPr>
          <w:rFonts w:ascii="Book Antiqua" w:hAnsi="Book Antiqua"/>
          <w:b/>
          <w:bCs/>
        </w:rPr>
        <w:t xml:space="preserve">Lo </w:t>
      </w:r>
      <w:proofErr w:type="spellStart"/>
      <w:r>
        <w:rPr>
          <w:rFonts w:ascii="Book Antiqua" w:hAnsi="Book Antiqua"/>
          <w:b/>
          <w:bCs/>
        </w:rPr>
        <w:t>Sicco</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Reverberi</w:t>
      </w:r>
      <w:proofErr w:type="spellEnd"/>
      <w:r>
        <w:rPr>
          <w:rFonts w:ascii="Book Antiqua" w:hAnsi="Book Antiqua"/>
        </w:rPr>
        <w:t xml:space="preserve"> D, </w:t>
      </w:r>
      <w:proofErr w:type="spellStart"/>
      <w:r>
        <w:rPr>
          <w:rFonts w:ascii="Book Antiqua" w:hAnsi="Book Antiqua"/>
        </w:rPr>
        <w:t>Balbi</w:t>
      </w:r>
      <w:proofErr w:type="spellEnd"/>
      <w:r>
        <w:rPr>
          <w:rFonts w:ascii="Book Antiqua" w:hAnsi="Book Antiqua"/>
        </w:rPr>
        <w:t xml:space="preserve"> C, </w:t>
      </w:r>
      <w:proofErr w:type="spellStart"/>
      <w:r>
        <w:rPr>
          <w:rFonts w:ascii="Book Antiqua" w:hAnsi="Book Antiqua"/>
        </w:rPr>
        <w:t>Ulivi</w:t>
      </w:r>
      <w:proofErr w:type="spellEnd"/>
      <w:r>
        <w:rPr>
          <w:rFonts w:ascii="Book Antiqua" w:hAnsi="Book Antiqua"/>
        </w:rPr>
        <w:t xml:space="preserve"> V, </w:t>
      </w:r>
      <w:proofErr w:type="spellStart"/>
      <w:r>
        <w:rPr>
          <w:rFonts w:ascii="Book Antiqua" w:hAnsi="Book Antiqua"/>
        </w:rPr>
        <w:t>Principi</w:t>
      </w:r>
      <w:proofErr w:type="spellEnd"/>
      <w:r>
        <w:rPr>
          <w:rFonts w:ascii="Book Antiqua" w:hAnsi="Book Antiqua"/>
        </w:rPr>
        <w:t xml:space="preserve"> E, </w:t>
      </w:r>
      <w:proofErr w:type="spellStart"/>
      <w:r>
        <w:rPr>
          <w:rFonts w:ascii="Book Antiqua" w:hAnsi="Book Antiqua"/>
        </w:rPr>
        <w:t>Pascucci</w:t>
      </w:r>
      <w:proofErr w:type="spellEnd"/>
      <w:r>
        <w:rPr>
          <w:rFonts w:ascii="Book Antiqua" w:hAnsi="Book Antiqua"/>
        </w:rPr>
        <w:t xml:space="preserve"> L, </w:t>
      </w:r>
      <w:proofErr w:type="spellStart"/>
      <w:r>
        <w:rPr>
          <w:rFonts w:ascii="Book Antiqua" w:hAnsi="Book Antiqua"/>
        </w:rPr>
        <w:t>Becherini</w:t>
      </w:r>
      <w:proofErr w:type="spellEnd"/>
      <w:r>
        <w:rPr>
          <w:rFonts w:ascii="Book Antiqua" w:hAnsi="Book Antiqua"/>
        </w:rPr>
        <w:t xml:space="preserve"> P, Bosco MC, </w:t>
      </w:r>
      <w:proofErr w:type="spellStart"/>
      <w:r>
        <w:rPr>
          <w:rFonts w:ascii="Book Antiqua" w:hAnsi="Book Antiqua"/>
        </w:rPr>
        <w:t>Varesio</w:t>
      </w:r>
      <w:proofErr w:type="spellEnd"/>
      <w:r>
        <w:rPr>
          <w:rFonts w:ascii="Book Antiqua" w:hAnsi="Book Antiqua"/>
        </w:rPr>
        <w:t xml:space="preserve"> L, </w:t>
      </w:r>
      <w:proofErr w:type="spellStart"/>
      <w:r>
        <w:rPr>
          <w:rFonts w:ascii="Book Antiqua" w:hAnsi="Book Antiqua"/>
        </w:rPr>
        <w:t>Franzin</w:t>
      </w:r>
      <w:proofErr w:type="spellEnd"/>
      <w:r>
        <w:rPr>
          <w:rFonts w:ascii="Book Antiqua" w:hAnsi="Book Antiqua"/>
        </w:rPr>
        <w:t xml:space="preserve"> C, </w:t>
      </w:r>
      <w:proofErr w:type="spellStart"/>
      <w:r>
        <w:rPr>
          <w:rFonts w:ascii="Book Antiqua" w:hAnsi="Book Antiqua"/>
        </w:rPr>
        <w:t>Pozzobon</w:t>
      </w:r>
      <w:proofErr w:type="spellEnd"/>
      <w:r>
        <w:rPr>
          <w:rFonts w:ascii="Book Antiqua" w:hAnsi="Book Antiqua"/>
        </w:rPr>
        <w:t xml:space="preserve"> M, </w:t>
      </w:r>
      <w:proofErr w:type="spellStart"/>
      <w:r>
        <w:rPr>
          <w:rFonts w:ascii="Book Antiqua" w:hAnsi="Book Antiqua"/>
        </w:rPr>
        <w:t>Cancedda</w:t>
      </w:r>
      <w:proofErr w:type="spellEnd"/>
      <w:r>
        <w:rPr>
          <w:rFonts w:ascii="Book Antiqua" w:hAnsi="Book Antiqua"/>
        </w:rPr>
        <w:t xml:space="preserve"> R, Tasso R. Mesenchymal Stem Cell-Derived Extracellular Vesicles as Mediators of Anti-Inflammatory Effects: Endorsement of Macrophage Polarization. </w:t>
      </w:r>
      <w:r>
        <w:rPr>
          <w:rFonts w:ascii="Book Antiqua" w:hAnsi="Book Antiqua"/>
          <w:i/>
          <w:iCs/>
        </w:rPr>
        <w:t xml:space="preserve">Stem Cells </w:t>
      </w:r>
      <w:proofErr w:type="spellStart"/>
      <w:r>
        <w:rPr>
          <w:rFonts w:ascii="Book Antiqua" w:hAnsi="Book Antiqua"/>
          <w:i/>
          <w:iCs/>
        </w:rPr>
        <w:t>Transl</w:t>
      </w:r>
      <w:proofErr w:type="spellEnd"/>
      <w:r>
        <w:rPr>
          <w:rFonts w:ascii="Book Antiqua" w:hAnsi="Book Antiqua"/>
          <w:i/>
          <w:iCs/>
        </w:rPr>
        <w:t xml:space="preserve"> Med</w:t>
      </w:r>
      <w:r>
        <w:rPr>
          <w:rFonts w:ascii="Book Antiqua" w:hAnsi="Book Antiqua"/>
        </w:rPr>
        <w:t xml:space="preserve"> 2017; </w:t>
      </w:r>
      <w:r>
        <w:rPr>
          <w:rFonts w:ascii="Book Antiqua" w:hAnsi="Book Antiqua"/>
          <w:b/>
          <w:bCs/>
        </w:rPr>
        <w:t>6</w:t>
      </w:r>
      <w:r>
        <w:rPr>
          <w:rFonts w:ascii="Book Antiqua" w:hAnsi="Book Antiqua"/>
        </w:rPr>
        <w:t>: 1018-1028 [PMID: 28186708 DOI: 10.1002/sctm.16-0363]</w:t>
      </w:r>
    </w:p>
    <w:p w14:paraId="7D5891FB" w14:textId="77777777" w:rsidR="009B7084" w:rsidRDefault="0083350B">
      <w:pPr>
        <w:spacing w:line="360" w:lineRule="auto"/>
        <w:jc w:val="both"/>
        <w:rPr>
          <w:rFonts w:ascii="Book Antiqua" w:hAnsi="Book Antiqua"/>
        </w:rPr>
      </w:pPr>
      <w:r>
        <w:rPr>
          <w:rFonts w:ascii="Book Antiqua" w:hAnsi="Book Antiqua"/>
        </w:rPr>
        <w:t xml:space="preserve">73 </w:t>
      </w:r>
      <w:r>
        <w:rPr>
          <w:rFonts w:ascii="Book Antiqua" w:hAnsi="Book Antiqua"/>
          <w:b/>
          <w:bCs/>
        </w:rPr>
        <w:t>Fang S</w:t>
      </w:r>
      <w:r>
        <w:rPr>
          <w:rFonts w:ascii="Book Antiqua" w:hAnsi="Book Antiqua"/>
        </w:rPr>
        <w:t xml:space="preserve">, Xu C, Zhang Y, </w:t>
      </w:r>
      <w:proofErr w:type="spellStart"/>
      <w:r>
        <w:rPr>
          <w:rFonts w:ascii="Book Antiqua" w:hAnsi="Book Antiqua"/>
        </w:rPr>
        <w:t>Xue</w:t>
      </w:r>
      <w:proofErr w:type="spellEnd"/>
      <w:r>
        <w:rPr>
          <w:rFonts w:ascii="Book Antiqua" w:hAnsi="Book Antiqua"/>
        </w:rPr>
        <w:t xml:space="preserve"> C, Yang C, Bi H, Qian X, Wu M, Ji K, Zhao Y, Wang Y, Liu H, Xing X. Umbilical Cord-Derived Mesenchymal Stem Cell-Derived </w:t>
      </w:r>
      <w:proofErr w:type="spellStart"/>
      <w:r>
        <w:rPr>
          <w:rFonts w:ascii="Book Antiqua" w:hAnsi="Book Antiqua"/>
        </w:rPr>
        <w:t>Exosomal</w:t>
      </w:r>
      <w:proofErr w:type="spellEnd"/>
      <w:r>
        <w:rPr>
          <w:rFonts w:ascii="Book Antiqua" w:hAnsi="Book Antiqua"/>
        </w:rPr>
        <w:t xml:space="preserve"> MicroRNAs Suppress Myofibroblast Differentiation by Inhibiting the Transforming Growth Factor-β/SMAD2 Pathway During Wound Healing. </w:t>
      </w:r>
      <w:r>
        <w:rPr>
          <w:rFonts w:ascii="Book Antiqua" w:hAnsi="Book Antiqua"/>
          <w:i/>
          <w:iCs/>
        </w:rPr>
        <w:t xml:space="preserve">Stem Cells </w:t>
      </w:r>
      <w:proofErr w:type="spellStart"/>
      <w:r>
        <w:rPr>
          <w:rFonts w:ascii="Book Antiqua" w:hAnsi="Book Antiqua"/>
          <w:i/>
          <w:iCs/>
        </w:rPr>
        <w:t>Transl</w:t>
      </w:r>
      <w:proofErr w:type="spellEnd"/>
      <w:r>
        <w:rPr>
          <w:rFonts w:ascii="Book Antiqua" w:hAnsi="Book Antiqua"/>
          <w:i/>
          <w:iCs/>
        </w:rPr>
        <w:t xml:space="preserve"> Med</w:t>
      </w:r>
      <w:r>
        <w:rPr>
          <w:rFonts w:ascii="Book Antiqua" w:hAnsi="Book Antiqua"/>
        </w:rPr>
        <w:t xml:space="preserve"> 2016; </w:t>
      </w:r>
      <w:r>
        <w:rPr>
          <w:rFonts w:ascii="Book Antiqua" w:hAnsi="Book Antiqua"/>
          <w:b/>
          <w:bCs/>
        </w:rPr>
        <w:t>5</w:t>
      </w:r>
      <w:r>
        <w:rPr>
          <w:rFonts w:ascii="Book Antiqua" w:hAnsi="Book Antiqua"/>
        </w:rPr>
        <w:t>: 1425-1439 [PMID: 27388239 DOI: 10.5966/sctm.2015-0367]</w:t>
      </w:r>
    </w:p>
    <w:p w14:paraId="49E53734" w14:textId="77777777" w:rsidR="009B7084" w:rsidRDefault="0083350B">
      <w:pPr>
        <w:spacing w:line="360" w:lineRule="auto"/>
        <w:jc w:val="both"/>
        <w:rPr>
          <w:rFonts w:ascii="Book Antiqua" w:hAnsi="Book Antiqua"/>
        </w:rPr>
      </w:pPr>
      <w:r>
        <w:rPr>
          <w:rFonts w:ascii="Book Antiqua" w:hAnsi="Book Antiqua"/>
        </w:rPr>
        <w:t xml:space="preserve">74 </w:t>
      </w:r>
      <w:r>
        <w:rPr>
          <w:rFonts w:ascii="Book Antiqua" w:hAnsi="Book Antiqua"/>
          <w:b/>
          <w:bCs/>
        </w:rPr>
        <w:t>Hoang DH</w:t>
      </w:r>
      <w:r>
        <w:rPr>
          <w:rFonts w:ascii="Book Antiqua" w:hAnsi="Book Antiqua"/>
        </w:rPr>
        <w:t xml:space="preserve">, Nguyen TD, Nguyen HP, Nguyen XH, Do PTX, Dang VD, Dam PTM, Bui HTH, Trinh MQ, Vu DM, Hoang NTM, Thanh LN, </w:t>
      </w:r>
      <w:proofErr w:type="gramStart"/>
      <w:r>
        <w:rPr>
          <w:rFonts w:ascii="Book Antiqua" w:hAnsi="Book Antiqua"/>
        </w:rPr>
        <w:t>Than</w:t>
      </w:r>
      <w:proofErr w:type="gramEnd"/>
      <w:r>
        <w:rPr>
          <w:rFonts w:ascii="Book Antiqua" w:hAnsi="Book Antiqua"/>
        </w:rPr>
        <w:t xml:space="preserve"> UTT. Differential Wound Healing Capacity of Mesenchymal Stem Cell-Derived Exosomes Originated </w:t>
      </w:r>
      <w:proofErr w:type="gramStart"/>
      <w:r>
        <w:rPr>
          <w:rFonts w:ascii="Book Antiqua" w:hAnsi="Book Antiqua"/>
        </w:rPr>
        <w:t>From</w:t>
      </w:r>
      <w:proofErr w:type="gramEnd"/>
      <w:r>
        <w:rPr>
          <w:rFonts w:ascii="Book Antiqua" w:hAnsi="Book Antiqua"/>
        </w:rPr>
        <w:t xml:space="preserve"> Bone Marrow, Adipose Tissue and Umbilical Cord Under Serum- and </w:t>
      </w:r>
      <w:proofErr w:type="spellStart"/>
      <w:r>
        <w:rPr>
          <w:rFonts w:ascii="Book Antiqua" w:hAnsi="Book Antiqua"/>
        </w:rPr>
        <w:t>Xeno</w:t>
      </w:r>
      <w:proofErr w:type="spellEnd"/>
      <w:r>
        <w:rPr>
          <w:rFonts w:ascii="Book Antiqua" w:hAnsi="Book Antiqua"/>
        </w:rPr>
        <w:t xml:space="preserve">-Free Condition. </w:t>
      </w:r>
      <w:r>
        <w:rPr>
          <w:rFonts w:ascii="Book Antiqua" w:hAnsi="Book Antiqua"/>
          <w:i/>
          <w:iCs/>
        </w:rPr>
        <w:t xml:space="preserve">Front Mol </w:t>
      </w:r>
      <w:proofErr w:type="spellStart"/>
      <w:r>
        <w:rPr>
          <w:rFonts w:ascii="Book Antiqua" w:hAnsi="Book Antiqua"/>
          <w:i/>
          <w:iCs/>
        </w:rPr>
        <w:t>Biosci</w:t>
      </w:r>
      <w:proofErr w:type="spellEnd"/>
      <w:r>
        <w:rPr>
          <w:rFonts w:ascii="Book Antiqua" w:hAnsi="Book Antiqua"/>
        </w:rPr>
        <w:t xml:space="preserve"> 2020; </w:t>
      </w:r>
      <w:r>
        <w:rPr>
          <w:rFonts w:ascii="Book Antiqua" w:hAnsi="Book Antiqua"/>
          <w:b/>
          <w:bCs/>
        </w:rPr>
        <w:t>7</w:t>
      </w:r>
      <w:r>
        <w:rPr>
          <w:rFonts w:ascii="Book Antiqua" w:hAnsi="Book Antiqua"/>
        </w:rPr>
        <w:t>: 119 [PMID: 32671095 DOI: 10.3389/fmolb.2020.00119]</w:t>
      </w:r>
    </w:p>
    <w:p w14:paraId="7983AAD1" w14:textId="77777777" w:rsidR="009B7084" w:rsidRDefault="0083350B">
      <w:pPr>
        <w:spacing w:line="360" w:lineRule="auto"/>
        <w:jc w:val="both"/>
        <w:rPr>
          <w:rFonts w:ascii="Book Antiqua" w:hAnsi="Book Antiqua"/>
        </w:rPr>
      </w:pPr>
      <w:r>
        <w:rPr>
          <w:rFonts w:ascii="Book Antiqua" w:hAnsi="Book Antiqua"/>
        </w:rPr>
        <w:t xml:space="preserve">75 </w:t>
      </w:r>
      <w:r>
        <w:rPr>
          <w:rFonts w:ascii="Book Antiqua" w:hAnsi="Book Antiqua"/>
          <w:b/>
          <w:bCs/>
        </w:rPr>
        <w:t>Liang X</w:t>
      </w:r>
      <w:r>
        <w:rPr>
          <w:rFonts w:ascii="Book Antiqua" w:hAnsi="Book Antiqua"/>
        </w:rPr>
        <w:t xml:space="preserve">, Zhang L, Wang S, Han Q, Zhao RC. Exosomes secreted by mesenchymal stem cells promote endothelial cell angiogenesis by transferring miR-125a. </w:t>
      </w:r>
      <w:r>
        <w:rPr>
          <w:rFonts w:ascii="Book Antiqua" w:hAnsi="Book Antiqua"/>
          <w:i/>
          <w:iCs/>
        </w:rPr>
        <w:t>J Cell Sci</w:t>
      </w:r>
      <w:r>
        <w:rPr>
          <w:rFonts w:ascii="Book Antiqua" w:hAnsi="Book Antiqua"/>
        </w:rPr>
        <w:t xml:space="preserve"> 2016; </w:t>
      </w:r>
      <w:r>
        <w:rPr>
          <w:rFonts w:ascii="Book Antiqua" w:hAnsi="Book Antiqua"/>
          <w:b/>
          <w:bCs/>
        </w:rPr>
        <w:t>129</w:t>
      </w:r>
      <w:r>
        <w:rPr>
          <w:rFonts w:ascii="Book Antiqua" w:hAnsi="Book Antiqua"/>
        </w:rPr>
        <w:t>: 2182-2189 [PMID: 27252357 DOI: 10.1242/jcs.170373]</w:t>
      </w:r>
    </w:p>
    <w:p w14:paraId="4B3D0777" w14:textId="77777777" w:rsidR="009B7084" w:rsidRDefault="0083350B">
      <w:pPr>
        <w:spacing w:line="360" w:lineRule="auto"/>
        <w:jc w:val="both"/>
        <w:rPr>
          <w:rFonts w:ascii="Book Antiqua" w:hAnsi="Book Antiqua"/>
        </w:rPr>
      </w:pPr>
      <w:r>
        <w:rPr>
          <w:rFonts w:ascii="Book Antiqua" w:hAnsi="Book Antiqua"/>
        </w:rPr>
        <w:lastRenderedPageBreak/>
        <w:t xml:space="preserve">76 </w:t>
      </w:r>
      <w:r>
        <w:rPr>
          <w:rFonts w:ascii="Book Antiqua" w:hAnsi="Book Antiqua"/>
          <w:b/>
          <w:bCs/>
        </w:rPr>
        <w:t>Han Y</w:t>
      </w:r>
      <w:r>
        <w:rPr>
          <w:rFonts w:ascii="Book Antiqua" w:hAnsi="Book Antiqua"/>
        </w:rPr>
        <w:t xml:space="preserve">, Ren J, Bai Y, Pei X, Han Y. Exosomes from hypoxia-treated human adipose-derived mesenchymal stem cells enhance angiogenesis through VEGF/VEGF-R. </w:t>
      </w:r>
      <w:r>
        <w:rPr>
          <w:rFonts w:ascii="Book Antiqua" w:hAnsi="Book Antiqua"/>
          <w:i/>
          <w:iCs/>
        </w:rPr>
        <w:t xml:space="preserve">Int J </w:t>
      </w:r>
      <w:proofErr w:type="spellStart"/>
      <w:r>
        <w:rPr>
          <w:rFonts w:ascii="Book Antiqua" w:hAnsi="Book Antiqua"/>
          <w:i/>
          <w:iCs/>
        </w:rPr>
        <w:t>Biochem</w:t>
      </w:r>
      <w:proofErr w:type="spellEnd"/>
      <w:r>
        <w:rPr>
          <w:rFonts w:ascii="Book Antiqua" w:hAnsi="Book Antiqua"/>
          <w:i/>
          <w:iCs/>
        </w:rPr>
        <w:t xml:space="preserve"> Cell Biol</w:t>
      </w:r>
      <w:r>
        <w:rPr>
          <w:rFonts w:ascii="Book Antiqua" w:hAnsi="Book Antiqua"/>
        </w:rPr>
        <w:t xml:space="preserve"> 2019; </w:t>
      </w:r>
      <w:r>
        <w:rPr>
          <w:rFonts w:ascii="Book Antiqua" w:hAnsi="Book Antiqua"/>
          <w:b/>
          <w:bCs/>
        </w:rPr>
        <w:t>109</w:t>
      </w:r>
      <w:r>
        <w:rPr>
          <w:rFonts w:ascii="Book Antiqua" w:hAnsi="Book Antiqua"/>
        </w:rPr>
        <w:t>: 59-68 [PMID: 30710751 DOI: 10.1016/j.biocel.2019.01.017]</w:t>
      </w:r>
    </w:p>
    <w:p w14:paraId="7F543DAA" w14:textId="77777777" w:rsidR="009B7084" w:rsidRDefault="0083350B">
      <w:pPr>
        <w:spacing w:line="360" w:lineRule="auto"/>
        <w:jc w:val="both"/>
        <w:rPr>
          <w:rFonts w:ascii="Book Antiqua" w:hAnsi="Book Antiqua"/>
        </w:rPr>
      </w:pPr>
      <w:r>
        <w:rPr>
          <w:rFonts w:ascii="Book Antiqua" w:hAnsi="Book Antiqua"/>
        </w:rPr>
        <w:t xml:space="preserve">77 </w:t>
      </w:r>
      <w:r>
        <w:rPr>
          <w:rFonts w:ascii="Book Antiqua" w:hAnsi="Book Antiqua"/>
          <w:b/>
          <w:bCs/>
        </w:rPr>
        <w:t>Hu L</w:t>
      </w:r>
      <w:r>
        <w:rPr>
          <w:rFonts w:ascii="Book Antiqua" w:hAnsi="Book Antiqua"/>
        </w:rPr>
        <w:t xml:space="preserve">, Wang J, Zhou X, </w:t>
      </w:r>
      <w:proofErr w:type="spellStart"/>
      <w:r>
        <w:rPr>
          <w:rFonts w:ascii="Book Antiqua" w:hAnsi="Book Antiqua"/>
        </w:rPr>
        <w:t>Xiong</w:t>
      </w:r>
      <w:proofErr w:type="spellEnd"/>
      <w:r>
        <w:rPr>
          <w:rFonts w:ascii="Book Antiqua" w:hAnsi="Book Antiqua"/>
        </w:rPr>
        <w:t xml:space="preserve"> Z, Zhao J, Yu R, Huang F, Zhang H, Chen L. Exosomes derived from human adipose </w:t>
      </w:r>
      <w:proofErr w:type="spellStart"/>
      <w:r>
        <w:rPr>
          <w:rFonts w:ascii="Book Antiqua" w:hAnsi="Book Antiqua"/>
        </w:rPr>
        <w:t>mensenchymal</w:t>
      </w:r>
      <w:proofErr w:type="spellEnd"/>
      <w:r>
        <w:rPr>
          <w:rFonts w:ascii="Book Antiqua" w:hAnsi="Book Antiqua"/>
        </w:rPr>
        <w:t xml:space="preserve"> stem cells accelerates cutaneous wound healing via optimizing the characteristics of fibroblasts. </w:t>
      </w:r>
      <w:r>
        <w:rPr>
          <w:rFonts w:ascii="Book Antiqua" w:hAnsi="Book Antiqua"/>
          <w:i/>
          <w:iCs/>
        </w:rPr>
        <w:t>Sci Rep</w:t>
      </w:r>
      <w:r>
        <w:rPr>
          <w:rFonts w:ascii="Book Antiqua" w:hAnsi="Book Antiqua"/>
        </w:rPr>
        <w:t xml:space="preserve"> 2016; </w:t>
      </w:r>
      <w:r>
        <w:rPr>
          <w:rFonts w:ascii="Book Antiqua" w:hAnsi="Book Antiqua"/>
          <w:b/>
          <w:bCs/>
        </w:rPr>
        <w:t>6</w:t>
      </w:r>
      <w:r>
        <w:rPr>
          <w:rFonts w:ascii="Book Antiqua" w:hAnsi="Book Antiqua"/>
        </w:rPr>
        <w:t>: 32993 [PMID: 27615560 DOI: 10.1038/srep32993]</w:t>
      </w:r>
    </w:p>
    <w:p w14:paraId="5DCE9000" w14:textId="77777777" w:rsidR="009B7084" w:rsidRDefault="0083350B">
      <w:pPr>
        <w:spacing w:line="360" w:lineRule="auto"/>
        <w:jc w:val="both"/>
        <w:rPr>
          <w:rFonts w:ascii="Book Antiqua" w:hAnsi="Book Antiqua"/>
        </w:rPr>
      </w:pPr>
      <w:r>
        <w:rPr>
          <w:rFonts w:ascii="Book Antiqua" w:hAnsi="Book Antiqua"/>
        </w:rPr>
        <w:t xml:space="preserve">78 </w:t>
      </w:r>
      <w:r>
        <w:rPr>
          <w:rFonts w:ascii="Book Antiqua" w:hAnsi="Book Antiqua"/>
          <w:b/>
          <w:bCs/>
        </w:rPr>
        <w:t>Zhang J</w:t>
      </w:r>
      <w:r>
        <w:rPr>
          <w:rFonts w:ascii="Book Antiqua" w:hAnsi="Book Antiqua"/>
        </w:rPr>
        <w:t xml:space="preserve">, Guan J, </w:t>
      </w:r>
      <w:proofErr w:type="spellStart"/>
      <w:r>
        <w:rPr>
          <w:rFonts w:ascii="Book Antiqua" w:hAnsi="Book Antiqua"/>
        </w:rPr>
        <w:t>Niu</w:t>
      </w:r>
      <w:proofErr w:type="spellEnd"/>
      <w:r>
        <w:rPr>
          <w:rFonts w:ascii="Book Antiqua" w:hAnsi="Book Antiqua"/>
        </w:rPr>
        <w:t xml:space="preserve"> X, Hu G, Guo S, Li Q, </w:t>
      </w:r>
      <w:proofErr w:type="spellStart"/>
      <w:r>
        <w:rPr>
          <w:rFonts w:ascii="Book Antiqua" w:hAnsi="Book Antiqua"/>
        </w:rPr>
        <w:t>Xie</w:t>
      </w:r>
      <w:proofErr w:type="spellEnd"/>
      <w:r>
        <w:rPr>
          <w:rFonts w:ascii="Book Antiqua" w:hAnsi="Book Antiqua"/>
        </w:rPr>
        <w:t xml:space="preserve"> Z, Zhang C, Wang Y. Exosomes released from human induced pluripotent stem cells-derived MSCs facilitate cutaneous wound healing by promoting collagen synthesis and angiogenesis. </w:t>
      </w:r>
      <w:r>
        <w:rPr>
          <w:rFonts w:ascii="Book Antiqua" w:hAnsi="Book Antiqua"/>
          <w:i/>
          <w:iCs/>
        </w:rPr>
        <w:t xml:space="preserve">J </w:t>
      </w:r>
      <w:proofErr w:type="spellStart"/>
      <w:r>
        <w:rPr>
          <w:rFonts w:ascii="Book Antiqua" w:hAnsi="Book Antiqua"/>
          <w:i/>
          <w:iCs/>
        </w:rPr>
        <w:t>Transl</w:t>
      </w:r>
      <w:proofErr w:type="spellEnd"/>
      <w:r>
        <w:rPr>
          <w:rFonts w:ascii="Book Antiqua" w:hAnsi="Book Antiqua"/>
          <w:i/>
          <w:iCs/>
        </w:rPr>
        <w:t xml:space="preserve"> Med</w:t>
      </w:r>
      <w:r>
        <w:rPr>
          <w:rFonts w:ascii="Book Antiqua" w:hAnsi="Book Antiqua"/>
        </w:rPr>
        <w:t xml:space="preserve"> 2015; </w:t>
      </w:r>
      <w:r>
        <w:rPr>
          <w:rFonts w:ascii="Book Antiqua" w:hAnsi="Book Antiqua"/>
          <w:b/>
          <w:bCs/>
        </w:rPr>
        <w:t>13</w:t>
      </w:r>
      <w:r>
        <w:rPr>
          <w:rFonts w:ascii="Book Antiqua" w:hAnsi="Book Antiqua"/>
        </w:rPr>
        <w:t>: 49 [PMID: 25638205 DOI: 10.1186/s12967-015-0417-0]</w:t>
      </w:r>
    </w:p>
    <w:p w14:paraId="587749E8" w14:textId="77777777" w:rsidR="009B7084" w:rsidRDefault="0083350B">
      <w:pPr>
        <w:spacing w:line="360" w:lineRule="auto"/>
        <w:jc w:val="both"/>
        <w:rPr>
          <w:rFonts w:ascii="Book Antiqua" w:hAnsi="Book Antiqua"/>
        </w:rPr>
      </w:pPr>
      <w:r>
        <w:rPr>
          <w:rFonts w:ascii="Book Antiqua" w:hAnsi="Book Antiqua"/>
        </w:rPr>
        <w:t xml:space="preserve">79 </w:t>
      </w:r>
      <w:proofErr w:type="spellStart"/>
      <w:r>
        <w:rPr>
          <w:rFonts w:ascii="Book Antiqua" w:hAnsi="Book Antiqua"/>
          <w:b/>
          <w:bCs/>
        </w:rPr>
        <w:t>Lener</w:t>
      </w:r>
      <w:proofErr w:type="spellEnd"/>
      <w:r>
        <w:rPr>
          <w:rFonts w:ascii="Book Antiqua" w:hAnsi="Book Antiqua"/>
          <w:b/>
          <w:bCs/>
        </w:rPr>
        <w:t xml:space="preserve"> T</w:t>
      </w:r>
      <w:r>
        <w:rPr>
          <w:rFonts w:ascii="Book Antiqua" w:hAnsi="Book Antiqua"/>
        </w:rPr>
        <w:t xml:space="preserve">, </w:t>
      </w:r>
      <w:proofErr w:type="spellStart"/>
      <w:r>
        <w:rPr>
          <w:rFonts w:ascii="Book Antiqua" w:hAnsi="Book Antiqua"/>
        </w:rPr>
        <w:t>Gimona</w:t>
      </w:r>
      <w:proofErr w:type="spellEnd"/>
      <w:r>
        <w:rPr>
          <w:rFonts w:ascii="Book Antiqua" w:hAnsi="Book Antiqua"/>
        </w:rPr>
        <w:t xml:space="preserve"> M, Aigner L, </w:t>
      </w:r>
      <w:proofErr w:type="spellStart"/>
      <w:r>
        <w:rPr>
          <w:rFonts w:ascii="Book Antiqua" w:hAnsi="Book Antiqua"/>
        </w:rPr>
        <w:t>Börger</w:t>
      </w:r>
      <w:proofErr w:type="spellEnd"/>
      <w:r>
        <w:rPr>
          <w:rFonts w:ascii="Book Antiqua" w:hAnsi="Book Antiqua"/>
        </w:rPr>
        <w:t xml:space="preserve"> V, </w:t>
      </w:r>
      <w:proofErr w:type="spellStart"/>
      <w:r>
        <w:rPr>
          <w:rFonts w:ascii="Book Antiqua" w:hAnsi="Book Antiqua"/>
        </w:rPr>
        <w:t>Buzas</w:t>
      </w:r>
      <w:proofErr w:type="spellEnd"/>
      <w:r>
        <w:rPr>
          <w:rFonts w:ascii="Book Antiqua" w:hAnsi="Book Antiqua"/>
        </w:rPr>
        <w:t xml:space="preserve"> E, </w:t>
      </w:r>
      <w:proofErr w:type="spellStart"/>
      <w:r>
        <w:rPr>
          <w:rFonts w:ascii="Book Antiqua" w:hAnsi="Book Antiqua"/>
        </w:rPr>
        <w:t>Camussi</w:t>
      </w:r>
      <w:proofErr w:type="spellEnd"/>
      <w:r>
        <w:rPr>
          <w:rFonts w:ascii="Book Antiqua" w:hAnsi="Book Antiqua"/>
        </w:rPr>
        <w:t xml:space="preserve"> G, </w:t>
      </w:r>
      <w:proofErr w:type="spellStart"/>
      <w:r>
        <w:rPr>
          <w:rFonts w:ascii="Book Antiqua" w:hAnsi="Book Antiqua"/>
        </w:rPr>
        <w:t>Chaput</w:t>
      </w:r>
      <w:proofErr w:type="spellEnd"/>
      <w:r>
        <w:rPr>
          <w:rFonts w:ascii="Book Antiqua" w:hAnsi="Book Antiqua"/>
        </w:rPr>
        <w:t xml:space="preserve"> N, Chatterjee D, Court FA, Del Portillo HA, O'Driscoll L, </w:t>
      </w:r>
      <w:proofErr w:type="spellStart"/>
      <w:r>
        <w:rPr>
          <w:rFonts w:ascii="Book Antiqua" w:hAnsi="Book Antiqua"/>
        </w:rPr>
        <w:t>Fais</w:t>
      </w:r>
      <w:proofErr w:type="spellEnd"/>
      <w:r>
        <w:rPr>
          <w:rFonts w:ascii="Book Antiqua" w:hAnsi="Book Antiqua"/>
        </w:rPr>
        <w:t xml:space="preserve"> S, Falcon-Perez JM, </w:t>
      </w:r>
      <w:proofErr w:type="spellStart"/>
      <w:r>
        <w:rPr>
          <w:rFonts w:ascii="Book Antiqua" w:hAnsi="Book Antiqua"/>
        </w:rPr>
        <w:t>Felderhoff-Mueser</w:t>
      </w:r>
      <w:proofErr w:type="spellEnd"/>
      <w:r>
        <w:rPr>
          <w:rFonts w:ascii="Book Antiqua" w:hAnsi="Book Antiqua"/>
        </w:rPr>
        <w:t xml:space="preserve"> U, </w:t>
      </w:r>
      <w:proofErr w:type="spellStart"/>
      <w:r>
        <w:rPr>
          <w:rFonts w:ascii="Book Antiqua" w:hAnsi="Book Antiqua"/>
        </w:rPr>
        <w:t>Fraile</w:t>
      </w:r>
      <w:proofErr w:type="spellEnd"/>
      <w:r>
        <w:rPr>
          <w:rFonts w:ascii="Book Antiqua" w:hAnsi="Book Antiqua"/>
        </w:rPr>
        <w:t xml:space="preserve"> L, </w:t>
      </w:r>
      <w:proofErr w:type="spellStart"/>
      <w:r>
        <w:rPr>
          <w:rFonts w:ascii="Book Antiqua" w:hAnsi="Book Antiqua"/>
        </w:rPr>
        <w:t>Gho</w:t>
      </w:r>
      <w:proofErr w:type="spellEnd"/>
      <w:r>
        <w:rPr>
          <w:rFonts w:ascii="Book Antiqua" w:hAnsi="Book Antiqua"/>
        </w:rPr>
        <w:t xml:space="preserve"> YS, </w:t>
      </w:r>
      <w:proofErr w:type="spellStart"/>
      <w:r>
        <w:rPr>
          <w:rFonts w:ascii="Book Antiqua" w:hAnsi="Book Antiqua"/>
        </w:rPr>
        <w:t>Görgens</w:t>
      </w:r>
      <w:proofErr w:type="spellEnd"/>
      <w:r>
        <w:rPr>
          <w:rFonts w:ascii="Book Antiqua" w:hAnsi="Book Antiqua"/>
        </w:rPr>
        <w:t xml:space="preserve"> A, Gupta RC, Hendrix A, Hermann DM, Hill AF, Hochberg F, Horn PA, de Kleijn D, </w:t>
      </w:r>
      <w:proofErr w:type="spellStart"/>
      <w:r>
        <w:rPr>
          <w:rFonts w:ascii="Book Antiqua" w:hAnsi="Book Antiqua"/>
        </w:rPr>
        <w:t>Kordelas</w:t>
      </w:r>
      <w:proofErr w:type="spellEnd"/>
      <w:r>
        <w:rPr>
          <w:rFonts w:ascii="Book Antiqua" w:hAnsi="Book Antiqua"/>
        </w:rPr>
        <w:t xml:space="preserve"> L, Kramer BW, </w:t>
      </w:r>
      <w:proofErr w:type="spellStart"/>
      <w:r>
        <w:rPr>
          <w:rFonts w:ascii="Book Antiqua" w:hAnsi="Book Antiqua"/>
        </w:rPr>
        <w:t>Krämer</w:t>
      </w:r>
      <w:proofErr w:type="spellEnd"/>
      <w:r>
        <w:rPr>
          <w:rFonts w:ascii="Book Antiqua" w:hAnsi="Book Antiqua"/>
        </w:rPr>
        <w:t xml:space="preserve">-Albers EM, </w:t>
      </w:r>
      <w:proofErr w:type="spellStart"/>
      <w:r>
        <w:rPr>
          <w:rFonts w:ascii="Book Antiqua" w:hAnsi="Book Antiqua"/>
        </w:rPr>
        <w:t>Laner-Plamberger</w:t>
      </w:r>
      <w:proofErr w:type="spellEnd"/>
      <w:r>
        <w:rPr>
          <w:rFonts w:ascii="Book Antiqua" w:hAnsi="Book Antiqua"/>
        </w:rPr>
        <w:t xml:space="preserve"> S, </w:t>
      </w:r>
      <w:proofErr w:type="spellStart"/>
      <w:r>
        <w:rPr>
          <w:rFonts w:ascii="Book Antiqua" w:hAnsi="Book Antiqua"/>
        </w:rPr>
        <w:t>Laitinen</w:t>
      </w:r>
      <w:proofErr w:type="spellEnd"/>
      <w:r>
        <w:rPr>
          <w:rFonts w:ascii="Book Antiqua" w:hAnsi="Book Antiqua"/>
        </w:rPr>
        <w:t xml:space="preserve"> S, Leonardi T, </w:t>
      </w:r>
      <w:proofErr w:type="spellStart"/>
      <w:r>
        <w:rPr>
          <w:rFonts w:ascii="Book Antiqua" w:hAnsi="Book Antiqua"/>
        </w:rPr>
        <w:t>Lorenowicz</w:t>
      </w:r>
      <w:proofErr w:type="spellEnd"/>
      <w:r>
        <w:rPr>
          <w:rFonts w:ascii="Book Antiqua" w:hAnsi="Book Antiqua"/>
        </w:rPr>
        <w:t xml:space="preserve"> MJ, Lim SK, </w:t>
      </w:r>
      <w:proofErr w:type="spellStart"/>
      <w:r>
        <w:rPr>
          <w:rFonts w:ascii="Book Antiqua" w:hAnsi="Book Antiqua"/>
        </w:rPr>
        <w:t>Lötvall</w:t>
      </w:r>
      <w:proofErr w:type="spellEnd"/>
      <w:r>
        <w:rPr>
          <w:rFonts w:ascii="Book Antiqua" w:hAnsi="Book Antiqua"/>
        </w:rPr>
        <w:t xml:space="preserve"> J, Maguire CA, </w:t>
      </w:r>
      <w:proofErr w:type="spellStart"/>
      <w:r>
        <w:rPr>
          <w:rFonts w:ascii="Book Antiqua" w:hAnsi="Book Antiqua"/>
        </w:rPr>
        <w:t>Marcilla</w:t>
      </w:r>
      <w:proofErr w:type="spellEnd"/>
      <w:r>
        <w:rPr>
          <w:rFonts w:ascii="Book Antiqua" w:hAnsi="Book Antiqua"/>
        </w:rPr>
        <w:t xml:space="preserve"> A, </w:t>
      </w:r>
      <w:proofErr w:type="spellStart"/>
      <w:r>
        <w:rPr>
          <w:rFonts w:ascii="Book Antiqua" w:hAnsi="Book Antiqua"/>
        </w:rPr>
        <w:t>Nazarenko</w:t>
      </w:r>
      <w:proofErr w:type="spellEnd"/>
      <w:r>
        <w:rPr>
          <w:rFonts w:ascii="Book Antiqua" w:hAnsi="Book Antiqua"/>
        </w:rPr>
        <w:t xml:space="preserve"> I, </w:t>
      </w:r>
      <w:proofErr w:type="spellStart"/>
      <w:r>
        <w:rPr>
          <w:rFonts w:ascii="Book Antiqua" w:hAnsi="Book Antiqua"/>
        </w:rPr>
        <w:t>Ochiya</w:t>
      </w:r>
      <w:proofErr w:type="spellEnd"/>
      <w:r>
        <w:rPr>
          <w:rFonts w:ascii="Book Antiqua" w:hAnsi="Book Antiqua"/>
        </w:rPr>
        <w:t xml:space="preserve"> T, Patel T, Pedersen S, </w:t>
      </w:r>
      <w:proofErr w:type="spellStart"/>
      <w:r>
        <w:rPr>
          <w:rFonts w:ascii="Book Antiqua" w:hAnsi="Book Antiqua"/>
        </w:rPr>
        <w:t>Pocsfalvi</w:t>
      </w:r>
      <w:proofErr w:type="spellEnd"/>
      <w:r>
        <w:rPr>
          <w:rFonts w:ascii="Book Antiqua" w:hAnsi="Book Antiqua"/>
        </w:rPr>
        <w:t xml:space="preserve"> G, </w:t>
      </w:r>
      <w:proofErr w:type="spellStart"/>
      <w:r>
        <w:rPr>
          <w:rFonts w:ascii="Book Antiqua" w:hAnsi="Book Antiqua"/>
        </w:rPr>
        <w:t>Pluchino</w:t>
      </w:r>
      <w:proofErr w:type="spellEnd"/>
      <w:r>
        <w:rPr>
          <w:rFonts w:ascii="Book Antiqua" w:hAnsi="Book Antiqua"/>
        </w:rPr>
        <w:t xml:space="preserve"> S, </w:t>
      </w:r>
      <w:proofErr w:type="spellStart"/>
      <w:r>
        <w:rPr>
          <w:rFonts w:ascii="Book Antiqua" w:hAnsi="Book Antiqua"/>
        </w:rPr>
        <w:t>Quesenberry</w:t>
      </w:r>
      <w:proofErr w:type="spellEnd"/>
      <w:r>
        <w:rPr>
          <w:rFonts w:ascii="Book Antiqua" w:hAnsi="Book Antiqua"/>
        </w:rPr>
        <w:t xml:space="preserve"> P, </w:t>
      </w:r>
      <w:proofErr w:type="spellStart"/>
      <w:r>
        <w:rPr>
          <w:rFonts w:ascii="Book Antiqua" w:hAnsi="Book Antiqua"/>
        </w:rPr>
        <w:t>Reischl</w:t>
      </w:r>
      <w:proofErr w:type="spellEnd"/>
      <w:r>
        <w:rPr>
          <w:rFonts w:ascii="Book Antiqua" w:hAnsi="Book Antiqua"/>
        </w:rPr>
        <w:t xml:space="preserve"> IG, Rivera FJ, </w:t>
      </w:r>
      <w:proofErr w:type="spellStart"/>
      <w:r>
        <w:rPr>
          <w:rFonts w:ascii="Book Antiqua" w:hAnsi="Book Antiqua"/>
        </w:rPr>
        <w:t>Sanzenbacher</w:t>
      </w:r>
      <w:proofErr w:type="spellEnd"/>
      <w:r>
        <w:rPr>
          <w:rFonts w:ascii="Book Antiqua" w:hAnsi="Book Antiqua"/>
        </w:rPr>
        <w:t xml:space="preserve"> R, </w:t>
      </w:r>
      <w:proofErr w:type="spellStart"/>
      <w:r>
        <w:rPr>
          <w:rFonts w:ascii="Book Antiqua" w:hAnsi="Book Antiqua"/>
        </w:rPr>
        <w:t>Schallmoser</w:t>
      </w:r>
      <w:proofErr w:type="spellEnd"/>
      <w:r>
        <w:rPr>
          <w:rFonts w:ascii="Book Antiqua" w:hAnsi="Book Antiqua"/>
        </w:rPr>
        <w:t xml:space="preserve"> K, </w:t>
      </w:r>
      <w:proofErr w:type="spellStart"/>
      <w:r>
        <w:rPr>
          <w:rFonts w:ascii="Book Antiqua" w:hAnsi="Book Antiqua"/>
        </w:rPr>
        <w:t>Slaper-Cortenbach</w:t>
      </w:r>
      <w:proofErr w:type="spellEnd"/>
      <w:r>
        <w:rPr>
          <w:rFonts w:ascii="Book Antiqua" w:hAnsi="Book Antiqua"/>
        </w:rPr>
        <w:t xml:space="preserve"> I, Strunk D, </w:t>
      </w:r>
      <w:proofErr w:type="spellStart"/>
      <w:r>
        <w:rPr>
          <w:rFonts w:ascii="Book Antiqua" w:hAnsi="Book Antiqua"/>
        </w:rPr>
        <w:t>Tonn</w:t>
      </w:r>
      <w:proofErr w:type="spellEnd"/>
      <w:r>
        <w:rPr>
          <w:rFonts w:ascii="Book Antiqua" w:hAnsi="Book Antiqua"/>
        </w:rPr>
        <w:t xml:space="preserve"> T, Vader P, van </w:t>
      </w:r>
      <w:proofErr w:type="spellStart"/>
      <w:r>
        <w:rPr>
          <w:rFonts w:ascii="Book Antiqua" w:hAnsi="Book Antiqua"/>
        </w:rPr>
        <w:t>Balkom</w:t>
      </w:r>
      <w:proofErr w:type="spellEnd"/>
      <w:r>
        <w:rPr>
          <w:rFonts w:ascii="Book Antiqua" w:hAnsi="Book Antiqua"/>
        </w:rPr>
        <w:t xml:space="preserve"> BW, </w:t>
      </w:r>
      <w:proofErr w:type="spellStart"/>
      <w:r>
        <w:rPr>
          <w:rFonts w:ascii="Book Antiqua" w:hAnsi="Book Antiqua"/>
        </w:rPr>
        <w:t>Wauben</w:t>
      </w:r>
      <w:proofErr w:type="spellEnd"/>
      <w:r>
        <w:rPr>
          <w:rFonts w:ascii="Book Antiqua" w:hAnsi="Book Antiqua"/>
        </w:rPr>
        <w:t xml:space="preserve"> M, </w:t>
      </w:r>
      <w:proofErr w:type="spellStart"/>
      <w:r>
        <w:rPr>
          <w:rFonts w:ascii="Book Antiqua" w:hAnsi="Book Antiqua"/>
        </w:rPr>
        <w:t>Andaloussi</w:t>
      </w:r>
      <w:proofErr w:type="spellEnd"/>
      <w:r>
        <w:rPr>
          <w:rFonts w:ascii="Book Antiqua" w:hAnsi="Book Antiqua"/>
        </w:rPr>
        <w:t xml:space="preserve"> SE, </w:t>
      </w:r>
      <w:proofErr w:type="spellStart"/>
      <w:r>
        <w:rPr>
          <w:rFonts w:ascii="Book Antiqua" w:hAnsi="Book Antiqua"/>
        </w:rPr>
        <w:t>Théry</w:t>
      </w:r>
      <w:proofErr w:type="spellEnd"/>
      <w:r>
        <w:rPr>
          <w:rFonts w:ascii="Book Antiqua" w:hAnsi="Book Antiqua"/>
        </w:rPr>
        <w:t xml:space="preserve"> C, Rohde E, </w:t>
      </w:r>
      <w:proofErr w:type="spellStart"/>
      <w:r>
        <w:rPr>
          <w:rFonts w:ascii="Book Antiqua" w:hAnsi="Book Antiqua"/>
        </w:rPr>
        <w:t>Giebel</w:t>
      </w:r>
      <w:proofErr w:type="spellEnd"/>
      <w:r>
        <w:rPr>
          <w:rFonts w:ascii="Book Antiqua" w:hAnsi="Book Antiqua"/>
        </w:rPr>
        <w:t xml:space="preserve"> B. Applying extracellular vesicles based therapeutics in clinical trials - an ISEV position paper. </w:t>
      </w:r>
      <w:r>
        <w:rPr>
          <w:rFonts w:ascii="Book Antiqua" w:hAnsi="Book Antiqua"/>
          <w:i/>
          <w:iCs/>
        </w:rPr>
        <w:t xml:space="preserve">J </w:t>
      </w:r>
      <w:proofErr w:type="spellStart"/>
      <w:r>
        <w:rPr>
          <w:rFonts w:ascii="Book Antiqua" w:hAnsi="Book Antiqua"/>
          <w:i/>
          <w:iCs/>
        </w:rPr>
        <w:t>Extracell</w:t>
      </w:r>
      <w:proofErr w:type="spellEnd"/>
      <w:r>
        <w:rPr>
          <w:rFonts w:ascii="Book Antiqua" w:hAnsi="Book Antiqua"/>
          <w:i/>
          <w:iCs/>
        </w:rPr>
        <w:t xml:space="preserve"> Vesicles</w:t>
      </w:r>
      <w:r>
        <w:rPr>
          <w:rFonts w:ascii="Book Antiqua" w:hAnsi="Book Antiqua"/>
        </w:rPr>
        <w:t xml:space="preserve"> 2015; </w:t>
      </w:r>
      <w:r>
        <w:rPr>
          <w:rFonts w:ascii="Book Antiqua" w:hAnsi="Book Antiqua"/>
          <w:b/>
          <w:bCs/>
        </w:rPr>
        <w:t>4</w:t>
      </w:r>
      <w:r>
        <w:rPr>
          <w:rFonts w:ascii="Book Antiqua" w:hAnsi="Book Antiqua"/>
        </w:rPr>
        <w:t>: 30087 [PMID: 26725829 DOI: 10.3402/</w:t>
      </w:r>
      <w:proofErr w:type="gramStart"/>
      <w:r>
        <w:rPr>
          <w:rFonts w:ascii="Book Antiqua" w:hAnsi="Book Antiqua"/>
        </w:rPr>
        <w:t>jev.v</w:t>
      </w:r>
      <w:proofErr w:type="gramEnd"/>
      <w:r>
        <w:rPr>
          <w:rFonts w:ascii="Book Antiqua" w:hAnsi="Book Antiqua"/>
        </w:rPr>
        <w:t>4.30087]</w:t>
      </w:r>
    </w:p>
    <w:p w14:paraId="735B376C" w14:textId="77777777" w:rsidR="009B7084" w:rsidRDefault="0083350B">
      <w:pPr>
        <w:spacing w:line="360" w:lineRule="auto"/>
        <w:jc w:val="both"/>
        <w:rPr>
          <w:rFonts w:ascii="Book Antiqua" w:hAnsi="Book Antiqua"/>
        </w:rPr>
      </w:pPr>
      <w:r>
        <w:rPr>
          <w:rFonts w:ascii="Book Antiqua" w:hAnsi="Book Antiqua"/>
        </w:rPr>
        <w:t xml:space="preserve">80 </w:t>
      </w:r>
      <w:r>
        <w:rPr>
          <w:rFonts w:ascii="Book Antiqua" w:hAnsi="Book Antiqua"/>
          <w:b/>
          <w:bCs/>
        </w:rPr>
        <w:t>Gardiner C</w:t>
      </w:r>
      <w:r>
        <w:rPr>
          <w:rFonts w:ascii="Book Antiqua" w:hAnsi="Book Antiqua"/>
        </w:rPr>
        <w:t xml:space="preserve">, Di </w:t>
      </w:r>
      <w:proofErr w:type="spellStart"/>
      <w:r>
        <w:rPr>
          <w:rFonts w:ascii="Book Antiqua" w:hAnsi="Book Antiqua"/>
        </w:rPr>
        <w:t>Vizio</w:t>
      </w:r>
      <w:proofErr w:type="spellEnd"/>
      <w:r>
        <w:rPr>
          <w:rFonts w:ascii="Book Antiqua" w:hAnsi="Book Antiqua"/>
        </w:rPr>
        <w:t xml:space="preserve"> D, Sahoo S, </w:t>
      </w:r>
      <w:proofErr w:type="spellStart"/>
      <w:r>
        <w:rPr>
          <w:rFonts w:ascii="Book Antiqua" w:hAnsi="Book Antiqua"/>
        </w:rPr>
        <w:t>Théry</w:t>
      </w:r>
      <w:proofErr w:type="spellEnd"/>
      <w:r>
        <w:rPr>
          <w:rFonts w:ascii="Book Antiqua" w:hAnsi="Book Antiqua"/>
        </w:rPr>
        <w:t xml:space="preserve"> C, Witwer KW, </w:t>
      </w:r>
      <w:proofErr w:type="spellStart"/>
      <w:r>
        <w:rPr>
          <w:rFonts w:ascii="Book Antiqua" w:hAnsi="Book Antiqua"/>
        </w:rPr>
        <w:t>Wauben</w:t>
      </w:r>
      <w:proofErr w:type="spellEnd"/>
      <w:r>
        <w:rPr>
          <w:rFonts w:ascii="Book Antiqua" w:hAnsi="Book Antiqua"/>
        </w:rPr>
        <w:t xml:space="preserve"> M, Hill AF. Techniques used for the isolation and characterization of extracellular vesicles: results of a worldwide survey. </w:t>
      </w:r>
      <w:r>
        <w:rPr>
          <w:rFonts w:ascii="Book Antiqua" w:hAnsi="Book Antiqua"/>
          <w:i/>
          <w:iCs/>
        </w:rPr>
        <w:t xml:space="preserve">J </w:t>
      </w:r>
      <w:proofErr w:type="spellStart"/>
      <w:r>
        <w:rPr>
          <w:rFonts w:ascii="Book Antiqua" w:hAnsi="Book Antiqua"/>
          <w:i/>
          <w:iCs/>
        </w:rPr>
        <w:t>Extracell</w:t>
      </w:r>
      <w:proofErr w:type="spellEnd"/>
      <w:r>
        <w:rPr>
          <w:rFonts w:ascii="Book Antiqua" w:hAnsi="Book Antiqua"/>
          <w:i/>
          <w:iCs/>
        </w:rPr>
        <w:t xml:space="preserve"> Vesicles</w:t>
      </w:r>
      <w:r>
        <w:rPr>
          <w:rFonts w:ascii="Book Antiqua" w:hAnsi="Book Antiqua"/>
        </w:rPr>
        <w:t xml:space="preserve"> 2016; </w:t>
      </w:r>
      <w:r>
        <w:rPr>
          <w:rFonts w:ascii="Book Antiqua" w:hAnsi="Book Antiqua"/>
          <w:b/>
          <w:bCs/>
        </w:rPr>
        <w:t>5</w:t>
      </w:r>
      <w:r>
        <w:rPr>
          <w:rFonts w:ascii="Book Antiqua" w:hAnsi="Book Antiqua"/>
        </w:rPr>
        <w:t>: 32945 [PMID: 27802845 DOI: 10.3402/</w:t>
      </w:r>
      <w:proofErr w:type="gramStart"/>
      <w:r>
        <w:rPr>
          <w:rFonts w:ascii="Book Antiqua" w:hAnsi="Book Antiqua"/>
        </w:rPr>
        <w:t>jev.v</w:t>
      </w:r>
      <w:proofErr w:type="gramEnd"/>
      <w:r>
        <w:rPr>
          <w:rFonts w:ascii="Book Antiqua" w:hAnsi="Book Antiqua"/>
        </w:rPr>
        <w:t>5.32945]</w:t>
      </w:r>
    </w:p>
    <w:p w14:paraId="0D6A2AE4" w14:textId="77777777" w:rsidR="009B7084" w:rsidRDefault="0083350B">
      <w:pPr>
        <w:spacing w:line="360" w:lineRule="auto"/>
        <w:jc w:val="both"/>
        <w:rPr>
          <w:rFonts w:ascii="Book Antiqua" w:hAnsi="Book Antiqua"/>
        </w:rPr>
      </w:pPr>
      <w:r>
        <w:rPr>
          <w:rFonts w:ascii="Book Antiqua" w:hAnsi="Book Antiqua"/>
        </w:rPr>
        <w:t xml:space="preserve">81 </w:t>
      </w:r>
      <w:r>
        <w:rPr>
          <w:rFonts w:ascii="Book Antiqua" w:hAnsi="Book Antiqua"/>
          <w:b/>
          <w:bCs/>
        </w:rPr>
        <w:t>Dai S</w:t>
      </w:r>
      <w:r>
        <w:rPr>
          <w:rFonts w:ascii="Book Antiqua" w:hAnsi="Book Antiqua"/>
        </w:rPr>
        <w:t xml:space="preserve">, Wei D, Wu Z, Zhou X, Wei X, Huang H, Li G. Phase I clinical trial of autologous ascites-derived exosomes combined with GM-CSF for colorectal cancer. </w:t>
      </w:r>
      <w:r>
        <w:rPr>
          <w:rFonts w:ascii="Book Antiqua" w:hAnsi="Book Antiqua"/>
          <w:i/>
          <w:iCs/>
        </w:rPr>
        <w:t xml:space="preserve">Mol </w:t>
      </w:r>
      <w:proofErr w:type="spellStart"/>
      <w:r>
        <w:rPr>
          <w:rFonts w:ascii="Book Antiqua" w:hAnsi="Book Antiqua"/>
          <w:i/>
          <w:iCs/>
        </w:rPr>
        <w:t>Ther</w:t>
      </w:r>
      <w:proofErr w:type="spellEnd"/>
      <w:r>
        <w:rPr>
          <w:rFonts w:ascii="Book Antiqua" w:hAnsi="Book Antiqua"/>
        </w:rPr>
        <w:t xml:space="preserve"> 2008; </w:t>
      </w:r>
      <w:r>
        <w:rPr>
          <w:rFonts w:ascii="Book Antiqua" w:hAnsi="Book Antiqua"/>
          <w:b/>
          <w:bCs/>
        </w:rPr>
        <w:t>16</w:t>
      </w:r>
      <w:r>
        <w:rPr>
          <w:rFonts w:ascii="Book Antiqua" w:hAnsi="Book Antiqua"/>
        </w:rPr>
        <w:t>: 782-790 [PMID: 18362931 DOI: 10.1038/mt.2008.1]</w:t>
      </w:r>
    </w:p>
    <w:p w14:paraId="3CFC1BA9" w14:textId="77777777" w:rsidR="009B7084" w:rsidRDefault="0083350B">
      <w:pPr>
        <w:spacing w:line="360" w:lineRule="auto"/>
        <w:jc w:val="both"/>
        <w:rPr>
          <w:rFonts w:ascii="Book Antiqua" w:hAnsi="Book Antiqua"/>
        </w:rPr>
      </w:pPr>
      <w:r>
        <w:rPr>
          <w:rFonts w:ascii="Book Antiqua" w:hAnsi="Book Antiqua"/>
        </w:rPr>
        <w:lastRenderedPageBreak/>
        <w:t xml:space="preserve">82 </w:t>
      </w:r>
      <w:r>
        <w:rPr>
          <w:rFonts w:ascii="Book Antiqua" w:hAnsi="Book Antiqua"/>
          <w:b/>
          <w:bCs/>
        </w:rPr>
        <w:t>Morse MA</w:t>
      </w:r>
      <w:r>
        <w:rPr>
          <w:rFonts w:ascii="Book Antiqua" w:hAnsi="Book Antiqua"/>
        </w:rPr>
        <w:t xml:space="preserve">, </w:t>
      </w:r>
      <w:proofErr w:type="spellStart"/>
      <w:r>
        <w:rPr>
          <w:rFonts w:ascii="Book Antiqua" w:hAnsi="Book Antiqua"/>
        </w:rPr>
        <w:t>Garst</w:t>
      </w:r>
      <w:proofErr w:type="spellEnd"/>
      <w:r>
        <w:rPr>
          <w:rFonts w:ascii="Book Antiqua" w:hAnsi="Book Antiqua"/>
        </w:rPr>
        <w:t xml:space="preserve"> J, </w:t>
      </w:r>
      <w:proofErr w:type="spellStart"/>
      <w:r>
        <w:rPr>
          <w:rFonts w:ascii="Book Antiqua" w:hAnsi="Book Antiqua"/>
        </w:rPr>
        <w:t>Osada</w:t>
      </w:r>
      <w:proofErr w:type="spellEnd"/>
      <w:r>
        <w:rPr>
          <w:rFonts w:ascii="Book Antiqua" w:hAnsi="Book Antiqua"/>
        </w:rPr>
        <w:t xml:space="preserve"> T, Khan S, </w:t>
      </w:r>
      <w:proofErr w:type="spellStart"/>
      <w:r>
        <w:rPr>
          <w:rFonts w:ascii="Book Antiqua" w:hAnsi="Book Antiqua"/>
        </w:rPr>
        <w:t>Hobeika</w:t>
      </w:r>
      <w:proofErr w:type="spellEnd"/>
      <w:r>
        <w:rPr>
          <w:rFonts w:ascii="Book Antiqua" w:hAnsi="Book Antiqua"/>
        </w:rPr>
        <w:t xml:space="preserve"> A, Clay TM, Valente N, </w:t>
      </w:r>
      <w:proofErr w:type="spellStart"/>
      <w:r>
        <w:rPr>
          <w:rFonts w:ascii="Book Antiqua" w:hAnsi="Book Antiqua"/>
        </w:rPr>
        <w:t>Shreeniwas</w:t>
      </w:r>
      <w:proofErr w:type="spellEnd"/>
      <w:r>
        <w:rPr>
          <w:rFonts w:ascii="Book Antiqua" w:hAnsi="Book Antiqua"/>
        </w:rPr>
        <w:t xml:space="preserve"> R, Sutton MA, </w:t>
      </w:r>
      <w:proofErr w:type="spellStart"/>
      <w:r>
        <w:rPr>
          <w:rFonts w:ascii="Book Antiqua" w:hAnsi="Book Antiqua"/>
        </w:rPr>
        <w:t>Delcayre</w:t>
      </w:r>
      <w:proofErr w:type="spellEnd"/>
      <w:r>
        <w:rPr>
          <w:rFonts w:ascii="Book Antiqua" w:hAnsi="Book Antiqua"/>
        </w:rPr>
        <w:t xml:space="preserve"> A, Hsu DH, Le </w:t>
      </w:r>
      <w:proofErr w:type="spellStart"/>
      <w:r>
        <w:rPr>
          <w:rFonts w:ascii="Book Antiqua" w:hAnsi="Book Antiqua"/>
        </w:rPr>
        <w:t>Pecq</w:t>
      </w:r>
      <w:proofErr w:type="spellEnd"/>
      <w:r>
        <w:rPr>
          <w:rFonts w:ascii="Book Antiqua" w:hAnsi="Book Antiqua"/>
        </w:rPr>
        <w:t xml:space="preserve"> JB, Lyerly HK. A phase I study of </w:t>
      </w:r>
      <w:proofErr w:type="spellStart"/>
      <w:r>
        <w:rPr>
          <w:rFonts w:ascii="Book Antiqua" w:hAnsi="Book Antiqua"/>
        </w:rPr>
        <w:t>dexosome</w:t>
      </w:r>
      <w:proofErr w:type="spellEnd"/>
      <w:r>
        <w:rPr>
          <w:rFonts w:ascii="Book Antiqua" w:hAnsi="Book Antiqua"/>
        </w:rPr>
        <w:t xml:space="preserve"> immunotherapy in patients with advanced non-small cell lung cancer. </w:t>
      </w:r>
      <w:r>
        <w:rPr>
          <w:rFonts w:ascii="Book Antiqua" w:hAnsi="Book Antiqua"/>
          <w:i/>
          <w:iCs/>
        </w:rPr>
        <w:t xml:space="preserve">J </w:t>
      </w:r>
      <w:proofErr w:type="spellStart"/>
      <w:r>
        <w:rPr>
          <w:rFonts w:ascii="Book Antiqua" w:hAnsi="Book Antiqua"/>
          <w:i/>
          <w:iCs/>
        </w:rPr>
        <w:t>Transl</w:t>
      </w:r>
      <w:proofErr w:type="spellEnd"/>
      <w:r>
        <w:rPr>
          <w:rFonts w:ascii="Book Antiqua" w:hAnsi="Book Antiqua"/>
          <w:i/>
          <w:iCs/>
        </w:rPr>
        <w:t xml:space="preserve"> Med</w:t>
      </w:r>
      <w:r>
        <w:rPr>
          <w:rFonts w:ascii="Book Antiqua" w:hAnsi="Book Antiqua"/>
        </w:rPr>
        <w:t xml:space="preserve"> 2005; </w:t>
      </w:r>
      <w:r>
        <w:rPr>
          <w:rFonts w:ascii="Book Antiqua" w:hAnsi="Book Antiqua"/>
          <w:b/>
          <w:bCs/>
        </w:rPr>
        <w:t>3</w:t>
      </w:r>
      <w:r>
        <w:rPr>
          <w:rFonts w:ascii="Book Antiqua" w:hAnsi="Book Antiqua"/>
        </w:rPr>
        <w:t>: 9 [PMID: 15723705 DOI: 10.1186/1479-5876-3-9]</w:t>
      </w:r>
    </w:p>
    <w:p w14:paraId="2EBDEA07" w14:textId="77777777" w:rsidR="009B7084" w:rsidRDefault="0083350B">
      <w:pPr>
        <w:spacing w:line="360" w:lineRule="auto"/>
        <w:jc w:val="both"/>
        <w:rPr>
          <w:rFonts w:ascii="Book Antiqua" w:hAnsi="Book Antiqua"/>
        </w:rPr>
      </w:pPr>
      <w:r>
        <w:rPr>
          <w:rFonts w:ascii="Book Antiqua" w:hAnsi="Book Antiqua"/>
        </w:rPr>
        <w:t xml:space="preserve">83 </w:t>
      </w:r>
      <w:proofErr w:type="spellStart"/>
      <w:r>
        <w:rPr>
          <w:rFonts w:ascii="Book Antiqua" w:hAnsi="Book Antiqua"/>
          <w:b/>
          <w:bCs/>
        </w:rPr>
        <w:t>Escudier</w:t>
      </w:r>
      <w:proofErr w:type="spellEnd"/>
      <w:r>
        <w:rPr>
          <w:rFonts w:ascii="Book Antiqua" w:hAnsi="Book Antiqua"/>
          <w:b/>
          <w:bCs/>
        </w:rPr>
        <w:t xml:space="preserve"> B</w:t>
      </w:r>
      <w:r>
        <w:rPr>
          <w:rFonts w:ascii="Book Antiqua" w:hAnsi="Book Antiqua"/>
        </w:rPr>
        <w:t xml:space="preserve">, Dorval T, </w:t>
      </w:r>
      <w:proofErr w:type="spellStart"/>
      <w:r>
        <w:rPr>
          <w:rFonts w:ascii="Book Antiqua" w:hAnsi="Book Antiqua"/>
        </w:rPr>
        <w:t>Chaput</w:t>
      </w:r>
      <w:proofErr w:type="spellEnd"/>
      <w:r>
        <w:rPr>
          <w:rFonts w:ascii="Book Antiqua" w:hAnsi="Book Antiqua"/>
        </w:rPr>
        <w:t xml:space="preserve"> N, André F, </w:t>
      </w:r>
      <w:proofErr w:type="spellStart"/>
      <w:r>
        <w:rPr>
          <w:rFonts w:ascii="Book Antiqua" w:hAnsi="Book Antiqua"/>
        </w:rPr>
        <w:t>Caby</w:t>
      </w:r>
      <w:proofErr w:type="spellEnd"/>
      <w:r>
        <w:rPr>
          <w:rFonts w:ascii="Book Antiqua" w:hAnsi="Book Antiqua"/>
        </w:rPr>
        <w:t xml:space="preserve"> MP, </w:t>
      </w:r>
      <w:proofErr w:type="spellStart"/>
      <w:r>
        <w:rPr>
          <w:rFonts w:ascii="Book Antiqua" w:hAnsi="Book Antiqua"/>
        </w:rPr>
        <w:t>Novault</w:t>
      </w:r>
      <w:proofErr w:type="spellEnd"/>
      <w:r>
        <w:rPr>
          <w:rFonts w:ascii="Book Antiqua" w:hAnsi="Book Antiqua"/>
        </w:rPr>
        <w:t xml:space="preserve"> S, </w:t>
      </w:r>
      <w:proofErr w:type="spellStart"/>
      <w:r>
        <w:rPr>
          <w:rFonts w:ascii="Book Antiqua" w:hAnsi="Book Antiqua"/>
        </w:rPr>
        <w:t>Flament</w:t>
      </w:r>
      <w:proofErr w:type="spellEnd"/>
      <w:r>
        <w:rPr>
          <w:rFonts w:ascii="Book Antiqua" w:hAnsi="Book Antiqua"/>
        </w:rPr>
        <w:t xml:space="preserve"> C, </w:t>
      </w:r>
      <w:proofErr w:type="spellStart"/>
      <w:r>
        <w:rPr>
          <w:rFonts w:ascii="Book Antiqua" w:hAnsi="Book Antiqua"/>
        </w:rPr>
        <w:t>Leboulaire</w:t>
      </w:r>
      <w:proofErr w:type="spellEnd"/>
      <w:r>
        <w:rPr>
          <w:rFonts w:ascii="Book Antiqua" w:hAnsi="Book Antiqua"/>
        </w:rPr>
        <w:t xml:space="preserve"> C, Borg C, Amigorena S, Boccaccio C, </w:t>
      </w:r>
      <w:proofErr w:type="spellStart"/>
      <w:r>
        <w:rPr>
          <w:rFonts w:ascii="Book Antiqua" w:hAnsi="Book Antiqua"/>
        </w:rPr>
        <w:t>Bonnerot</w:t>
      </w:r>
      <w:proofErr w:type="spellEnd"/>
      <w:r>
        <w:rPr>
          <w:rFonts w:ascii="Book Antiqua" w:hAnsi="Book Antiqua"/>
        </w:rPr>
        <w:t xml:space="preserve"> C, </w:t>
      </w:r>
      <w:proofErr w:type="spellStart"/>
      <w:r>
        <w:rPr>
          <w:rFonts w:ascii="Book Antiqua" w:hAnsi="Book Antiqua"/>
        </w:rPr>
        <w:t>Dhellin</w:t>
      </w:r>
      <w:proofErr w:type="spellEnd"/>
      <w:r>
        <w:rPr>
          <w:rFonts w:ascii="Book Antiqua" w:hAnsi="Book Antiqua"/>
        </w:rPr>
        <w:t xml:space="preserve"> O, </w:t>
      </w:r>
      <w:proofErr w:type="spellStart"/>
      <w:r>
        <w:rPr>
          <w:rFonts w:ascii="Book Antiqua" w:hAnsi="Book Antiqua"/>
        </w:rPr>
        <w:t>Movassagh</w:t>
      </w:r>
      <w:proofErr w:type="spellEnd"/>
      <w:r>
        <w:rPr>
          <w:rFonts w:ascii="Book Antiqua" w:hAnsi="Book Antiqua"/>
        </w:rPr>
        <w:t xml:space="preserve"> M, </w:t>
      </w:r>
      <w:proofErr w:type="spellStart"/>
      <w:r>
        <w:rPr>
          <w:rFonts w:ascii="Book Antiqua" w:hAnsi="Book Antiqua"/>
        </w:rPr>
        <w:t>Piperno</w:t>
      </w:r>
      <w:proofErr w:type="spellEnd"/>
      <w:r>
        <w:rPr>
          <w:rFonts w:ascii="Book Antiqua" w:hAnsi="Book Antiqua"/>
        </w:rPr>
        <w:t xml:space="preserve"> S, Robert C, Serra V, Valente N, Le </w:t>
      </w:r>
      <w:proofErr w:type="spellStart"/>
      <w:r>
        <w:rPr>
          <w:rFonts w:ascii="Book Antiqua" w:hAnsi="Book Antiqua"/>
        </w:rPr>
        <w:t>Pecq</w:t>
      </w:r>
      <w:proofErr w:type="spellEnd"/>
      <w:r>
        <w:rPr>
          <w:rFonts w:ascii="Book Antiqua" w:hAnsi="Book Antiqua"/>
        </w:rPr>
        <w:t xml:space="preserve"> JB, </w:t>
      </w:r>
      <w:proofErr w:type="spellStart"/>
      <w:r>
        <w:rPr>
          <w:rFonts w:ascii="Book Antiqua" w:hAnsi="Book Antiqua"/>
        </w:rPr>
        <w:t>Spatz</w:t>
      </w:r>
      <w:proofErr w:type="spellEnd"/>
      <w:r>
        <w:rPr>
          <w:rFonts w:ascii="Book Antiqua" w:hAnsi="Book Antiqua"/>
        </w:rPr>
        <w:t xml:space="preserve"> A, Lantz O, </w:t>
      </w:r>
      <w:proofErr w:type="spellStart"/>
      <w:r>
        <w:rPr>
          <w:rFonts w:ascii="Book Antiqua" w:hAnsi="Book Antiqua"/>
        </w:rPr>
        <w:t>Tursz</w:t>
      </w:r>
      <w:proofErr w:type="spellEnd"/>
      <w:r>
        <w:rPr>
          <w:rFonts w:ascii="Book Antiqua" w:hAnsi="Book Antiqua"/>
        </w:rPr>
        <w:t xml:space="preserve"> T, Angevin E, </w:t>
      </w:r>
      <w:proofErr w:type="spellStart"/>
      <w:r>
        <w:rPr>
          <w:rFonts w:ascii="Book Antiqua" w:hAnsi="Book Antiqua"/>
        </w:rPr>
        <w:t>Zitvogel</w:t>
      </w:r>
      <w:proofErr w:type="spellEnd"/>
      <w:r>
        <w:rPr>
          <w:rFonts w:ascii="Book Antiqua" w:hAnsi="Book Antiqua"/>
        </w:rPr>
        <w:t xml:space="preserve"> L. Vaccination of metastatic melanoma patients with autologous dendritic cell (DC) derived-exosomes: results of </w:t>
      </w:r>
      <w:proofErr w:type="spellStart"/>
      <w:r>
        <w:rPr>
          <w:rFonts w:ascii="Book Antiqua" w:hAnsi="Book Antiqua"/>
        </w:rPr>
        <w:t>thefirst</w:t>
      </w:r>
      <w:proofErr w:type="spellEnd"/>
      <w:r>
        <w:rPr>
          <w:rFonts w:ascii="Book Antiqua" w:hAnsi="Book Antiqua"/>
        </w:rPr>
        <w:t xml:space="preserve"> phase I clinical trial. </w:t>
      </w:r>
      <w:r>
        <w:rPr>
          <w:rFonts w:ascii="Book Antiqua" w:hAnsi="Book Antiqua"/>
          <w:i/>
          <w:iCs/>
        </w:rPr>
        <w:t xml:space="preserve">J </w:t>
      </w:r>
      <w:proofErr w:type="spellStart"/>
      <w:r>
        <w:rPr>
          <w:rFonts w:ascii="Book Antiqua" w:hAnsi="Book Antiqua"/>
          <w:i/>
          <w:iCs/>
        </w:rPr>
        <w:t>Transl</w:t>
      </w:r>
      <w:proofErr w:type="spellEnd"/>
      <w:r>
        <w:rPr>
          <w:rFonts w:ascii="Book Antiqua" w:hAnsi="Book Antiqua"/>
          <w:i/>
          <w:iCs/>
        </w:rPr>
        <w:t xml:space="preserve"> Med</w:t>
      </w:r>
      <w:r>
        <w:rPr>
          <w:rFonts w:ascii="Book Antiqua" w:hAnsi="Book Antiqua"/>
        </w:rPr>
        <w:t xml:space="preserve"> 2005; </w:t>
      </w:r>
      <w:r>
        <w:rPr>
          <w:rFonts w:ascii="Book Antiqua" w:hAnsi="Book Antiqua"/>
          <w:b/>
          <w:bCs/>
        </w:rPr>
        <w:t>3</w:t>
      </w:r>
      <w:r>
        <w:rPr>
          <w:rFonts w:ascii="Book Antiqua" w:hAnsi="Book Antiqua"/>
        </w:rPr>
        <w:t>: 10 [PMID: 15740633 DOI: 10.1186/1479-5876-3-10]</w:t>
      </w:r>
    </w:p>
    <w:p w14:paraId="46C7DAE5" w14:textId="77777777" w:rsidR="009B7084" w:rsidRDefault="0083350B">
      <w:pPr>
        <w:spacing w:line="360" w:lineRule="auto"/>
        <w:jc w:val="both"/>
        <w:rPr>
          <w:rFonts w:ascii="Book Antiqua" w:hAnsi="Book Antiqua"/>
        </w:rPr>
      </w:pPr>
      <w:r>
        <w:rPr>
          <w:rFonts w:ascii="Book Antiqua" w:hAnsi="Book Antiqua"/>
        </w:rPr>
        <w:t xml:space="preserve">84 </w:t>
      </w:r>
      <w:r>
        <w:rPr>
          <w:rFonts w:ascii="Book Antiqua" w:hAnsi="Book Antiqua"/>
          <w:b/>
          <w:bCs/>
        </w:rPr>
        <w:t>Witwer KW</w:t>
      </w:r>
      <w:r>
        <w:rPr>
          <w:rFonts w:ascii="Book Antiqua" w:hAnsi="Book Antiqua"/>
        </w:rPr>
        <w:t xml:space="preserve">, Van </w:t>
      </w:r>
      <w:proofErr w:type="spellStart"/>
      <w:r>
        <w:rPr>
          <w:rFonts w:ascii="Book Antiqua" w:hAnsi="Book Antiqua"/>
        </w:rPr>
        <w:t>Balkom</w:t>
      </w:r>
      <w:proofErr w:type="spellEnd"/>
      <w:r>
        <w:rPr>
          <w:rFonts w:ascii="Book Antiqua" w:hAnsi="Book Antiqua"/>
        </w:rPr>
        <w:t xml:space="preserve"> BWM, Bruno S, Choo A, </w:t>
      </w:r>
      <w:proofErr w:type="spellStart"/>
      <w:r>
        <w:rPr>
          <w:rFonts w:ascii="Book Antiqua" w:hAnsi="Book Antiqua"/>
        </w:rPr>
        <w:t>Dominici</w:t>
      </w:r>
      <w:proofErr w:type="spellEnd"/>
      <w:r>
        <w:rPr>
          <w:rFonts w:ascii="Book Antiqua" w:hAnsi="Book Antiqua"/>
        </w:rPr>
        <w:t xml:space="preserve"> M, </w:t>
      </w:r>
      <w:proofErr w:type="spellStart"/>
      <w:r>
        <w:rPr>
          <w:rFonts w:ascii="Book Antiqua" w:hAnsi="Book Antiqua"/>
        </w:rPr>
        <w:t>Gimona</w:t>
      </w:r>
      <w:proofErr w:type="spellEnd"/>
      <w:r>
        <w:rPr>
          <w:rFonts w:ascii="Book Antiqua" w:hAnsi="Book Antiqua"/>
        </w:rPr>
        <w:t xml:space="preserve"> M, Hill AF, De Kleijn D, Koh M, Lai RC, </w:t>
      </w:r>
      <w:proofErr w:type="spellStart"/>
      <w:r>
        <w:rPr>
          <w:rFonts w:ascii="Book Antiqua" w:hAnsi="Book Antiqua"/>
        </w:rPr>
        <w:t>Mitsialis</w:t>
      </w:r>
      <w:proofErr w:type="spellEnd"/>
      <w:r>
        <w:rPr>
          <w:rFonts w:ascii="Book Antiqua" w:hAnsi="Book Antiqua"/>
        </w:rPr>
        <w:t xml:space="preserve"> SA, Ortiz LA, Rohde E, Asada T, </w:t>
      </w:r>
      <w:proofErr w:type="spellStart"/>
      <w:r>
        <w:rPr>
          <w:rFonts w:ascii="Book Antiqua" w:hAnsi="Book Antiqua"/>
        </w:rPr>
        <w:t>Toh</w:t>
      </w:r>
      <w:proofErr w:type="spellEnd"/>
      <w:r>
        <w:rPr>
          <w:rFonts w:ascii="Book Antiqua" w:hAnsi="Book Antiqua"/>
        </w:rPr>
        <w:t xml:space="preserve"> WS, Weiss DJ, Zheng L, </w:t>
      </w:r>
      <w:proofErr w:type="spellStart"/>
      <w:r>
        <w:rPr>
          <w:rFonts w:ascii="Book Antiqua" w:hAnsi="Book Antiqua"/>
        </w:rPr>
        <w:t>Giebel</w:t>
      </w:r>
      <w:proofErr w:type="spellEnd"/>
      <w:r>
        <w:rPr>
          <w:rFonts w:ascii="Book Antiqua" w:hAnsi="Book Antiqua"/>
        </w:rPr>
        <w:t xml:space="preserve"> B, Lim SK. Defining mesenchymal stromal cell (MSC)-derived small extracellular vesicles for therapeutic applications. </w:t>
      </w:r>
      <w:r>
        <w:rPr>
          <w:rFonts w:ascii="Book Antiqua" w:hAnsi="Book Antiqua"/>
          <w:i/>
          <w:iCs/>
        </w:rPr>
        <w:t xml:space="preserve">J </w:t>
      </w:r>
      <w:proofErr w:type="spellStart"/>
      <w:r>
        <w:rPr>
          <w:rFonts w:ascii="Book Antiqua" w:hAnsi="Book Antiqua"/>
          <w:i/>
          <w:iCs/>
        </w:rPr>
        <w:t>Extracell</w:t>
      </w:r>
      <w:proofErr w:type="spellEnd"/>
      <w:r>
        <w:rPr>
          <w:rFonts w:ascii="Book Antiqua" w:hAnsi="Book Antiqua"/>
          <w:i/>
          <w:iCs/>
        </w:rPr>
        <w:t xml:space="preserve"> Vesicles</w:t>
      </w:r>
      <w:r>
        <w:rPr>
          <w:rFonts w:ascii="Book Antiqua" w:hAnsi="Book Antiqua"/>
        </w:rPr>
        <w:t xml:space="preserve"> 2019; </w:t>
      </w:r>
      <w:r>
        <w:rPr>
          <w:rFonts w:ascii="Book Antiqua" w:hAnsi="Book Antiqua"/>
          <w:b/>
          <w:bCs/>
        </w:rPr>
        <w:t>8</w:t>
      </w:r>
      <w:r>
        <w:rPr>
          <w:rFonts w:ascii="Book Antiqua" w:hAnsi="Book Antiqua"/>
        </w:rPr>
        <w:t>: 1609206 [PMID: 31069028 DOI: 10.1080/20013078.2019.1609206]</w:t>
      </w:r>
    </w:p>
    <w:p w14:paraId="7C25608C" w14:textId="77777777" w:rsidR="009B7084" w:rsidRDefault="0083350B">
      <w:pPr>
        <w:spacing w:line="360" w:lineRule="auto"/>
        <w:jc w:val="both"/>
        <w:rPr>
          <w:rFonts w:ascii="Book Antiqua" w:hAnsi="Book Antiqua"/>
        </w:rPr>
      </w:pPr>
      <w:r>
        <w:rPr>
          <w:rFonts w:ascii="Book Antiqua" w:hAnsi="Book Antiqua"/>
        </w:rPr>
        <w:t xml:space="preserve">85 </w:t>
      </w:r>
      <w:r>
        <w:rPr>
          <w:rFonts w:ascii="Book Antiqua" w:hAnsi="Book Antiqua"/>
          <w:b/>
          <w:bCs/>
        </w:rPr>
        <w:t>Ludwig AK</w:t>
      </w:r>
      <w:r>
        <w:rPr>
          <w:rFonts w:ascii="Book Antiqua" w:hAnsi="Book Antiqua"/>
        </w:rPr>
        <w:t xml:space="preserve">, De </w:t>
      </w:r>
      <w:proofErr w:type="spellStart"/>
      <w:r>
        <w:rPr>
          <w:rFonts w:ascii="Book Antiqua" w:hAnsi="Book Antiqua"/>
        </w:rPr>
        <w:t>Miroschedji</w:t>
      </w:r>
      <w:proofErr w:type="spellEnd"/>
      <w:r>
        <w:rPr>
          <w:rFonts w:ascii="Book Antiqua" w:hAnsi="Book Antiqua"/>
        </w:rPr>
        <w:t xml:space="preserve"> K, </w:t>
      </w:r>
      <w:proofErr w:type="spellStart"/>
      <w:r>
        <w:rPr>
          <w:rFonts w:ascii="Book Antiqua" w:hAnsi="Book Antiqua"/>
        </w:rPr>
        <w:t>Doeppner</w:t>
      </w:r>
      <w:proofErr w:type="spellEnd"/>
      <w:r>
        <w:rPr>
          <w:rFonts w:ascii="Book Antiqua" w:hAnsi="Book Antiqua"/>
        </w:rPr>
        <w:t xml:space="preserve"> TR, </w:t>
      </w:r>
      <w:proofErr w:type="spellStart"/>
      <w:r>
        <w:rPr>
          <w:rFonts w:ascii="Book Antiqua" w:hAnsi="Book Antiqua"/>
        </w:rPr>
        <w:t>Börger</w:t>
      </w:r>
      <w:proofErr w:type="spellEnd"/>
      <w:r>
        <w:rPr>
          <w:rFonts w:ascii="Book Antiqua" w:hAnsi="Book Antiqua"/>
        </w:rPr>
        <w:t xml:space="preserve"> V, </w:t>
      </w:r>
      <w:proofErr w:type="spellStart"/>
      <w:r>
        <w:rPr>
          <w:rFonts w:ascii="Book Antiqua" w:hAnsi="Book Antiqua"/>
        </w:rPr>
        <w:t>Ruesing</w:t>
      </w:r>
      <w:proofErr w:type="spellEnd"/>
      <w:r>
        <w:rPr>
          <w:rFonts w:ascii="Book Antiqua" w:hAnsi="Book Antiqua"/>
        </w:rPr>
        <w:t xml:space="preserve"> J, </w:t>
      </w:r>
      <w:proofErr w:type="spellStart"/>
      <w:r>
        <w:rPr>
          <w:rFonts w:ascii="Book Antiqua" w:hAnsi="Book Antiqua"/>
        </w:rPr>
        <w:t>Rebmann</w:t>
      </w:r>
      <w:proofErr w:type="spellEnd"/>
      <w:r>
        <w:rPr>
          <w:rFonts w:ascii="Book Antiqua" w:hAnsi="Book Antiqua"/>
        </w:rPr>
        <w:t xml:space="preserve"> V, Durst S, Jansen S, Bremer M, </w:t>
      </w:r>
      <w:proofErr w:type="spellStart"/>
      <w:r>
        <w:rPr>
          <w:rFonts w:ascii="Book Antiqua" w:hAnsi="Book Antiqua"/>
        </w:rPr>
        <w:t>Behrmann</w:t>
      </w:r>
      <w:proofErr w:type="spellEnd"/>
      <w:r>
        <w:rPr>
          <w:rFonts w:ascii="Book Antiqua" w:hAnsi="Book Antiqua"/>
        </w:rPr>
        <w:t xml:space="preserve"> E, Singer BB, Jastrow H, Kuhlmann JD, El </w:t>
      </w:r>
      <w:proofErr w:type="spellStart"/>
      <w:r>
        <w:rPr>
          <w:rFonts w:ascii="Book Antiqua" w:hAnsi="Book Antiqua"/>
        </w:rPr>
        <w:t>Magraoui</w:t>
      </w:r>
      <w:proofErr w:type="spellEnd"/>
      <w:r>
        <w:rPr>
          <w:rFonts w:ascii="Book Antiqua" w:hAnsi="Book Antiqua"/>
        </w:rPr>
        <w:t xml:space="preserve"> F, Meyer HE, Hermann DM, </w:t>
      </w:r>
      <w:proofErr w:type="spellStart"/>
      <w:r>
        <w:rPr>
          <w:rFonts w:ascii="Book Antiqua" w:hAnsi="Book Antiqua"/>
        </w:rPr>
        <w:t>Opalka</w:t>
      </w:r>
      <w:proofErr w:type="spellEnd"/>
      <w:r>
        <w:rPr>
          <w:rFonts w:ascii="Book Antiqua" w:hAnsi="Book Antiqua"/>
        </w:rPr>
        <w:t xml:space="preserve"> B, </w:t>
      </w:r>
      <w:proofErr w:type="spellStart"/>
      <w:r>
        <w:rPr>
          <w:rFonts w:ascii="Book Antiqua" w:hAnsi="Book Antiqua"/>
        </w:rPr>
        <w:t>Raunser</w:t>
      </w:r>
      <w:proofErr w:type="spellEnd"/>
      <w:r>
        <w:rPr>
          <w:rFonts w:ascii="Book Antiqua" w:hAnsi="Book Antiqua"/>
        </w:rPr>
        <w:t xml:space="preserve"> S, </w:t>
      </w:r>
      <w:proofErr w:type="spellStart"/>
      <w:r>
        <w:rPr>
          <w:rFonts w:ascii="Book Antiqua" w:hAnsi="Book Antiqua"/>
        </w:rPr>
        <w:t>Epple</w:t>
      </w:r>
      <w:proofErr w:type="spellEnd"/>
      <w:r>
        <w:rPr>
          <w:rFonts w:ascii="Book Antiqua" w:hAnsi="Book Antiqua"/>
        </w:rPr>
        <w:t xml:space="preserve"> M, Horn PA, </w:t>
      </w:r>
      <w:proofErr w:type="spellStart"/>
      <w:r>
        <w:rPr>
          <w:rFonts w:ascii="Book Antiqua" w:hAnsi="Book Antiqua"/>
        </w:rPr>
        <w:t>Giebel</w:t>
      </w:r>
      <w:proofErr w:type="spellEnd"/>
      <w:r>
        <w:rPr>
          <w:rFonts w:ascii="Book Antiqua" w:hAnsi="Book Antiqua"/>
        </w:rPr>
        <w:t xml:space="preserve"> B. Precipitation with polyethylene glycol followed by washing and pelleting by ultracentrifugation enriches extracellular vesicles from tissue culture supernatants in small and large scales. </w:t>
      </w:r>
      <w:r>
        <w:rPr>
          <w:rFonts w:ascii="Book Antiqua" w:hAnsi="Book Antiqua"/>
          <w:i/>
          <w:iCs/>
        </w:rPr>
        <w:t xml:space="preserve">J </w:t>
      </w:r>
      <w:proofErr w:type="spellStart"/>
      <w:r>
        <w:rPr>
          <w:rFonts w:ascii="Book Antiqua" w:hAnsi="Book Antiqua"/>
          <w:i/>
          <w:iCs/>
        </w:rPr>
        <w:t>Extracell</w:t>
      </w:r>
      <w:proofErr w:type="spellEnd"/>
      <w:r>
        <w:rPr>
          <w:rFonts w:ascii="Book Antiqua" w:hAnsi="Book Antiqua"/>
          <w:i/>
          <w:iCs/>
        </w:rPr>
        <w:t xml:space="preserve"> Vesicles</w:t>
      </w:r>
      <w:r>
        <w:rPr>
          <w:rFonts w:ascii="Book Antiqua" w:hAnsi="Book Antiqua"/>
        </w:rPr>
        <w:t xml:space="preserve"> 2018; </w:t>
      </w:r>
      <w:r>
        <w:rPr>
          <w:rFonts w:ascii="Book Antiqua" w:hAnsi="Book Antiqua"/>
          <w:b/>
          <w:bCs/>
        </w:rPr>
        <w:t>7</w:t>
      </w:r>
      <w:r>
        <w:rPr>
          <w:rFonts w:ascii="Book Antiqua" w:hAnsi="Book Antiqua"/>
        </w:rPr>
        <w:t>: 1528109 [PMID: 30357008 DOI: 10.1080/20013078.2018.1528109]</w:t>
      </w:r>
    </w:p>
    <w:p w14:paraId="40F5E780" w14:textId="77777777" w:rsidR="009B7084" w:rsidRDefault="0083350B">
      <w:pPr>
        <w:spacing w:line="360" w:lineRule="auto"/>
        <w:jc w:val="both"/>
        <w:rPr>
          <w:rFonts w:ascii="Book Antiqua" w:hAnsi="Book Antiqua"/>
        </w:rPr>
      </w:pPr>
      <w:r>
        <w:rPr>
          <w:rFonts w:ascii="Book Antiqua" w:hAnsi="Book Antiqua"/>
        </w:rPr>
        <w:t xml:space="preserve">86 </w:t>
      </w:r>
      <w:proofErr w:type="spellStart"/>
      <w:r>
        <w:rPr>
          <w:rFonts w:ascii="Book Antiqua" w:hAnsi="Book Antiqua"/>
          <w:b/>
          <w:bCs/>
        </w:rPr>
        <w:t>Kordelas</w:t>
      </w:r>
      <w:proofErr w:type="spellEnd"/>
      <w:r>
        <w:rPr>
          <w:rFonts w:ascii="Book Antiqua" w:hAnsi="Book Antiqua"/>
          <w:b/>
          <w:bCs/>
        </w:rPr>
        <w:t xml:space="preserve"> L</w:t>
      </w:r>
      <w:r>
        <w:rPr>
          <w:rFonts w:ascii="Book Antiqua" w:hAnsi="Book Antiqua"/>
        </w:rPr>
        <w:t xml:space="preserve">, </w:t>
      </w:r>
      <w:proofErr w:type="spellStart"/>
      <w:r>
        <w:rPr>
          <w:rFonts w:ascii="Book Antiqua" w:hAnsi="Book Antiqua"/>
        </w:rPr>
        <w:t>Rebmann</w:t>
      </w:r>
      <w:proofErr w:type="spellEnd"/>
      <w:r>
        <w:rPr>
          <w:rFonts w:ascii="Book Antiqua" w:hAnsi="Book Antiqua"/>
        </w:rPr>
        <w:t xml:space="preserve"> V, Ludwig AK, Radtke S, </w:t>
      </w:r>
      <w:proofErr w:type="spellStart"/>
      <w:r>
        <w:rPr>
          <w:rFonts w:ascii="Book Antiqua" w:hAnsi="Book Antiqua"/>
        </w:rPr>
        <w:t>Ruesing</w:t>
      </w:r>
      <w:proofErr w:type="spellEnd"/>
      <w:r>
        <w:rPr>
          <w:rFonts w:ascii="Book Antiqua" w:hAnsi="Book Antiqua"/>
        </w:rPr>
        <w:t xml:space="preserve"> J, </w:t>
      </w:r>
      <w:proofErr w:type="spellStart"/>
      <w:r>
        <w:rPr>
          <w:rFonts w:ascii="Book Antiqua" w:hAnsi="Book Antiqua"/>
        </w:rPr>
        <w:t>Doeppner</w:t>
      </w:r>
      <w:proofErr w:type="spellEnd"/>
      <w:r>
        <w:rPr>
          <w:rFonts w:ascii="Book Antiqua" w:hAnsi="Book Antiqua"/>
        </w:rPr>
        <w:t xml:space="preserve"> TR, </w:t>
      </w:r>
      <w:proofErr w:type="spellStart"/>
      <w:r>
        <w:rPr>
          <w:rFonts w:ascii="Book Antiqua" w:hAnsi="Book Antiqua"/>
        </w:rPr>
        <w:t>Epple</w:t>
      </w:r>
      <w:proofErr w:type="spellEnd"/>
      <w:r>
        <w:rPr>
          <w:rFonts w:ascii="Book Antiqua" w:hAnsi="Book Antiqua"/>
        </w:rPr>
        <w:t xml:space="preserve"> M, Horn PA, </w:t>
      </w:r>
      <w:proofErr w:type="spellStart"/>
      <w:r>
        <w:rPr>
          <w:rFonts w:ascii="Book Antiqua" w:hAnsi="Book Antiqua"/>
        </w:rPr>
        <w:t>Beelen</w:t>
      </w:r>
      <w:proofErr w:type="spellEnd"/>
      <w:r>
        <w:rPr>
          <w:rFonts w:ascii="Book Antiqua" w:hAnsi="Book Antiqua"/>
        </w:rPr>
        <w:t xml:space="preserve"> DW, </w:t>
      </w:r>
      <w:proofErr w:type="spellStart"/>
      <w:r>
        <w:rPr>
          <w:rFonts w:ascii="Book Antiqua" w:hAnsi="Book Antiqua"/>
        </w:rPr>
        <w:t>Giebel</w:t>
      </w:r>
      <w:proofErr w:type="spellEnd"/>
      <w:r>
        <w:rPr>
          <w:rFonts w:ascii="Book Antiqua" w:hAnsi="Book Antiqua"/>
        </w:rPr>
        <w:t xml:space="preserve"> B. MSC-derived exosomes: a novel tool to treat therapy-refractory graft-versus-host disease. </w:t>
      </w:r>
      <w:r>
        <w:rPr>
          <w:rFonts w:ascii="Book Antiqua" w:hAnsi="Book Antiqua"/>
          <w:i/>
          <w:iCs/>
        </w:rPr>
        <w:t>Leukemia</w:t>
      </w:r>
      <w:r>
        <w:rPr>
          <w:rFonts w:ascii="Book Antiqua" w:hAnsi="Book Antiqua"/>
        </w:rPr>
        <w:t xml:space="preserve"> 2014; </w:t>
      </w:r>
      <w:r>
        <w:rPr>
          <w:rFonts w:ascii="Book Antiqua" w:hAnsi="Book Antiqua"/>
          <w:b/>
          <w:bCs/>
        </w:rPr>
        <w:t>28</w:t>
      </w:r>
      <w:r>
        <w:rPr>
          <w:rFonts w:ascii="Book Antiqua" w:hAnsi="Book Antiqua"/>
        </w:rPr>
        <w:t>: 970-973 [PMID: 24445866 DOI: 10.1038/leu.2014.41]</w:t>
      </w:r>
    </w:p>
    <w:p w14:paraId="34BEF118" w14:textId="77777777" w:rsidR="009B7084" w:rsidRDefault="0083350B">
      <w:pPr>
        <w:spacing w:line="360" w:lineRule="auto"/>
        <w:jc w:val="both"/>
        <w:rPr>
          <w:rFonts w:ascii="Book Antiqua" w:hAnsi="Book Antiqua"/>
        </w:rPr>
      </w:pPr>
      <w:r>
        <w:rPr>
          <w:rFonts w:ascii="Book Antiqua" w:hAnsi="Book Antiqua"/>
        </w:rPr>
        <w:t xml:space="preserve">87 </w:t>
      </w:r>
      <w:proofErr w:type="spellStart"/>
      <w:r>
        <w:rPr>
          <w:rFonts w:ascii="Book Antiqua" w:hAnsi="Book Antiqua"/>
          <w:b/>
          <w:bCs/>
        </w:rPr>
        <w:t>Busatto</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Vilanilam</w:t>
      </w:r>
      <w:proofErr w:type="spellEnd"/>
      <w:r>
        <w:rPr>
          <w:rFonts w:ascii="Book Antiqua" w:hAnsi="Book Antiqua"/>
        </w:rPr>
        <w:t xml:space="preserve"> G, </w:t>
      </w:r>
      <w:proofErr w:type="spellStart"/>
      <w:r>
        <w:rPr>
          <w:rFonts w:ascii="Book Antiqua" w:hAnsi="Book Antiqua"/>
        </w:rPr>
        <w:t>Ticer</w:t>
      </w:r>
      <w:proofErr w:type="spellEnd"/>
      <w:r>
        <w:rPr>
          <w:rFonts w:ascii="Book Antiqua" w:hAnsi="Book Antiqua"/>
        </w:rPr>
        <w:t xml:space="preserve"> T, Lin WL, Dickson DW, Shapiro S, </w:t>
      </w:r>
      <w:proofErr w:type="spellStart"/>
      <w:r>
        <w:rPr>
          <w:rFonts w:ascii="Book Antiqua" w:hAnsi="Book Antiqua"/>
        </w:rPr>
        <w:t>Bergese</w:t>
      </w:r>
      <w:proofErr w:type="spellEnd"/>
      <w:r>
        <w:rPr>
          <w:rFonts w:ascii="Book Antiqua" w:hAnsi="Book Antiqua"/>
        </w:rPr>
        <w:t xml:space="preserve"> P, Wolfram J. Tangential Flow Filtration for Highly Efficient Concentration of Extracellular Vesicles </w:t>
      </w:r>
      <w:r>
        <w:rPr>
          <w:rFonts w:ascii="Book Antiqua" w:hAnsi="Book Antiqua"/>
        </w:rPr>
        <w:lastRenderedPageBreak/>
        <w:t xml:space="preserve">from Large Volumes of Fluid. </w:t>
      </w:r>
      <w:r>
        <w:rPr>
          <w:rFonts w:ascii="Book Antiqua" w:hAnsi="Book Antiqua"/>
          <w:i/>
          <w:iCs/>
        </w:rPr>
        <w:t>Cells</w:t>
      </w:r>
      <w:r>
        <w:rPr>
          <w:rFonts w:ascii="Book Antiqua" w:hAnsi="Book Antiqua"/>
        </w:rPr>
        <w:t xml:space="preserve"> 2018; </w:t>
      </w:r>
      <w:r>
        <w:rPr>
          <w:rFonts w:ascii="Book Antiqua" w:hAnsi="Book Antiqua"/>
          <w:b/>
          <w:bCs/>
        </w:rPr>
        <w:t>7</w:t>
      </w:r>
      <w:r>
        <w:rPr>
          <w:rFonts w:ascii="Book Antiqua" w:hAnsi="Book Antiqua"/>
        </w:rPr>
        <w:t>: 273 [PMID: 30558352 DOI: 10.3390/cells7120273]</w:t>
      </w:r>
    </w:p>
    <w:p w14:paraId="1C33E629" w14:textId="77777777" w:rsidR="009B7084" w:rsidRDefault="0083350B">
      <w:pPr>
        <w:spacing w:line="360" w:lineRule="auto"/>
        <w:jc w:val="both"/>
        <w:rPr>
          <w:rFonts w:ascii="Book Antiqua" w:hAnsi="Book Antiqua"/>
          <w:lang w:val="pt-BR"/>
        </w:rPr>
      </w:pPr>
      <w:r>
        <w:rPr>
          <w:rFonts w:ascii="Book Antiqua" w:hAnsi="Book Antiqua"/>
        </w:rPr>
        <w:t xml:space="preserve">88 </w:t>
      </w:r>
      <w:r>
        <w:rPr>
          <w:rFonts w:ascii="Book Antiqua" w:hAnsi="Book Antiqua"/>
          <w:b/>
          <w:bCs/>
        </w:rPr>
        <w:t xml:space="preserve">van </w:t>
      </w:r>
      <w:proofErr w:type="spellStart"/>
      <w:r>
        <w:rPr>
          <w:rFonts w:ascii="Book Antiqua" w:hAnsi="Book Antiqua"/>
          <w:b/>
          <w:bCs/>
        </w:rPr>
        <w:t>Balkom</w:t>
      </w:r>
      <w:proofErr w:type="spellEnd"/>
      <w:r>
        <w:rPr>
          <w:rFonts w:ascii="Book Antiqua" w:hAnsi="Book Antiqua"/>
          <w:b/>
          <w:bCs/>
        </w:rPr>
        <w:t xml:space="preserve"> BWM</w:t>
      </w:r>
      <w:r>
        <w:rPr>
          <w:rFonts w:ascii="Book Antiqua" w:hAnsi="Book Antiqua"/>
        </w:rPr>
        <w:t xml:space="preserve">, </w:t>
      </w:r>
      <w:proofErr w:type="spellStart"/>
      <w:r>
        <w:rPr>
          <w:rFonts w:ascii="Book Antiqua" w:hAnsi="Book Antiqua"/>
        </w:rPr>
        <w:t>Gremmels</w:t>
      </w:r>
      <w:proofErr w:type="spellEnd"/>
      <w:r>
        <w:rPr>
          <w:rFonts w:ascii="Book Antiqua" w:hAnsi="Book Antiqua"/>
        </w:rPr>
        <w:t xml:space="preserve"> H, </w:t>
      </w:r>
      <w:proofErr w:type="spellStart"/>
      <w:r>
        <w:rPr>
          <w:rFonts w:ascii="Book Antiqua" w:hAnsi="Book Antiqua"/>
        </w:rPr>
        <w:t>Giebel</w:t>
      </w:r>
      <w:proofErr w:type="spellEnd"/>
      <w:r>
        <w:rPr>
          <w:rFonts w:ascii="Book Antiqua" w:hAnsi="Book Antiqua"/>
        </w:rPr>
        <w:t xml:space="preserve"> B, Lim SK. Proteomic Signature of Mesenchymal Stromal Cell-Derived Small Extracellular Vesicles. </w:t>
      </w:r>
      <w:r>
        <w:rPr>
          <w:rFonts w:ascii="Book Antiqua" w:hAnsi="Book Antiqua"/>
          <w:i/>
          <w:iCs/>
          <w:lang w:val="pt-BR"/>
        </w:rPr>
        <w:t>Proteomics</w:t>
      </w:r>
      <w:r>
        <w:rPr>
          <w:rFonts w:ascii="Book Antiqua" w:hAnsi="Book Antiqua"/>
          <w:lang w:val="pt-BR"/>
        </w:rPr>
        <w:t xml:space="preserve"> 2019; </w:t>
      </w:r>
      <w:r>
        <w:rPr>
          <w:rFonts w:ascii="Book Antiqua" w:hAnsi="Book Antiqua"/>
          <w:b/>
          <w:bCs/>
          <w:lang w:val="pt-BR"/>
        </w:rPr>
        <w:t>19</w:t>
      </w:r>
      <w:r>
        <w:rPr>
          <w:rFonts w:ascii="Book Antiqua" w:hAnsi="Book Antiqua"/>
          <w:lang w:val="pt-BR"/>
        </w:rPr>
        <w:t>: e1800163 [PMID: 30467989 DOI: 10.1002/pmic.201800163]</w:t>
      </w:r>
    </w:p>
    <w:p w14:paraId="0E116E77" w14:textId="77777777" w:rsidR="009B7084" w:rsidRDefault="0083350B">
      <w:pPr>
        <w:spacing w:line="360" w:lineRule="auto"/>
        <w:jc w:val="both"/>
        <w:rPr>
          <w:rFonts w:ascii="Book Antiqua" w:hAnsi="Book Antiqua"/>
        </w:rPr>
      </w:pPr>
      <w:r>
        <w:rPr>
          <w:rFonts w:ascii="Book Antiqua" w:hAnsi="Book Antiqua"/>
          <w:lang w:val="pt-BR"/>
        </w:rPr>
        <w:t xml:space="preserve">89 </w:t>
      </w:r>
      <w:r>
        <w:rPr>
          <w:rFonts w:ascii="Book Antiqua" w:hAnsi="Book Antiqua"/>
          <w:b/>
          <w:bCs/>
          <w:lang w:val="pt-BR"/>
        </w:rPr>
        <w:t>Noronha NC</w:t>
      </w:r>
      <w:r>
        <w:rPr>
          <w:rFonts w:ascii="Book Antiqua" w:hAnsi="Book Antiqua"/>
          <w:lang w:val="pt-BR"/>
        </w:rPr>
        <w:t xml:space="preserve">, Mizukami A, Caliári-Oliveira C, Cominal JG, Rocha JLM, Covas DT, Swiech K, Malmegrim KCR. </w:t>
      </w:r>
      <w:r>
        <w:rPr>
          <w:rFonts w:ascii="Book Antiqua" w:hAnsi="Book Antiqua"/>
        </w:rPr>
        <w:t xml:space="preserve">Priming approaches to improve the efficacy of mesenchymal stromal cell-based therapies. </w:t>
      </w:r>
      <w:r>
        <w:rPr>
          <w:rFonts w:ascii="Book Antiqua" w:hAnsi="Book Antiqua"/>
          <w:i/>
          <w:iCs/>
        </w:rPr>
        <w:t xml:space="preserve">Stem Cell Res </w:t>
      </w:r>
      <w:proofErr w:type="spellStart"/>
      <w:r>
        <w:rPr>
          <w:rFonts w:ascii="Book Antiqua" w:hAnsi="Book Antiqua"/>
          <w:i/>
          <w:iCs/>
        </w:rPr>
        <w:t>Ther</w:t>
      </w:r>
      <w:proofErr w:type="spellEnd"/>
      <w:r>
        <w:rPr>
          <w:rFonts w:ascii="Book Antiqua" w:hAnsi="Book Antiqua"/>
        </w:rPr>
        <w:t xml:space="preserve"> 2019; </w:t>
      </w:r>
      <w:r>
        <w:rPr>
          <w:rFonts w:ascii="Book Antiqua" w:hAnsi="Book Antiqua"/>
          <w:b/>
          <w:bCs/>
        </w:rPr>
        <w:t>10</w:t>
      </w:r>
      <w:r>
        <w:rPr>
          <w:rFonts w:ascii="Book Antiqua" w:hAnsi="Book Antiqua"/>
        </w:rPr>
        <w:t>: 131 [PMID: 31046833 DOI: 10.1186/s13287-019-1224-y]</w:t>
      </w:r>
    </w:p>
    <w:p w14:paraId="4DC78E37" w14:textId="77777777" w:rsidR="009B7084" w:rsidRDefault="0083350B">
      <w:pPr>
        <w:spacing w:line="360" w:lineRule="auto"/>
        <w:jc w:val="both"/>
        <w:rPr>
          <w:rFonts w:ascii="Book Antiqua" w:hAnsi="Book Antiqua"/>
        </w:rPr>
      </w:pPr>
      <w:r>
        <w:rPr>
          <w:rFonts w:ascii="Book Antiqua" w:hAnsi="Book Antiqua"/>
        </w:rPr>
        <w:t xml:space="preserve">90 </w:t>
      </w:r>
      <w:proofErr w:type="spellStart"/>
      <w:r>
        <w:rPr>
          <w:rFonts w:ascii="Book Antiqua" w:hAnsi="Book Antiqua"/>
          <w:b/>
          <w:bCs/>
        </w:rPr>
        <w:t>Katsuda</w:t>
      </w:r>
      <w:proofErr w:type="spellEnd"/>
      <w:r>
        <w:rPr>
          <w:rFonts w:ascii="Book Antiqua" w:hAnsi="Book Antiqua"/>
          <w:b/>
          <w:bCs/>
        </w:rPr>
        <w:t xml:space="preserve"> T</w:t>
      </w:r>
      <w:r>
        <w:rPr>
          <w:rFonts w:ascii="Book Antiqua" w:hAnsi="Book Antiqua"/>
        </w:rPr>
        <w:t xml:space="preserve">, </w:t>
      </w:r>
      <w:proofErr w:type="spellStart"/>
      <w:r>
        <w:rPr>
          <w:rFonts w:ascii="Book Antiqua" w:hAnsi="Book Antiqua"/>
        </w:rPr>
        <w:t>Kosaka</w:t>
      </w:r>
      <w:proofErr w:type="spellEnd"/>
      <w:r>
        <w:rPr>
          <w:rFonts w:ascii="Book Antiqua" w:hAnsi="Book Antiqua"/>
        </w:rPr>
        <w:t xml:space="preserve"> N, Takeshita F, </w:t>
      </w:r>
      <w:proofErr w:type="spellStart"/>
      <w:r>
        <w:rPr>
          <w:rFonts w:ascii="Book Antiqua" w:hAnsi="Book Antiqua"/>
        </w:rPr>
        <w:t>Ochiya</w:t>
      </w:r>
      <w:proofErr w:type="spellEnd"/>
      <w:r>
        <w:rPr>
          <w:rFonts w:ascii="Book Antiqua" w:hAnsi="Book Antiqua"/>
        </w:rPr>
        <w:t xml:space="preserve"> T. The therapeutic potential of mesenchymal stem cell-derived extracellular vesicles. </w:t>
      </w:r>
      <w:r>
        <w:rPr>
          <w:rFonts w:ascii="Book Antiqua" w:hAnsi="Book Antiqua"/>
          <w:i/>
          <w:iCs/>
        </w:rPr>
        <w:t>Proteomics</w:t>
      </w:r>
      <w:r>
        <w:rPr>
          <w:rFonts w:ascii="Book Antiqua" w:hAnsi="Book Antiqua"/>
        </w:rPr>
        <w:t xml:space="preserve"> 2013; </w:t>
      </w:r>
      <w:r>
        <w:rPr>
          <w:rFonts w:ascii="Book Antiqua" w:hAnsi="Book Antiqua"/>
          <w:b/>
          <w:bCs/>
        </w:rPr>
        <w:t>13</w:t>
      </w:r>
      <w:r>
        <w:rPr>
          <w:rFonts w:ascii="Book Antiqua" w:hAnsi="Book Antiqua"/>
        </w:rPr>
        <w:t>: 1637-1653 [PMID: 23335344 DOI: 10.1002/pmic.201200373]</w:t>
      </w:r>
    </w:p>
    <w:p w14:paraId="7BA7BCA7" w14:textId="77777777" w:rsidR="009B7084" w:rsidRDefault="0083350B">
      <w:pPr>
        <w:spacing w:line="360" w:lineRule="auto"/>
        <w:jc w:val="both"/>
        <w:rPr>
          <w:rFonts w:ascii="Book Antiqua" w:hAnsi="Book Antiqua"/>
        </w:rPr>
      </w:pPr>
      <w:r>
        <w:rPr>
          <w:rFonts w:ascii="Book Antiqua" w:hAnsi="Book Antiqua"/>
        </w:rPr>
        <w:t xml:space="preserve">91 </w:t>
      </w:r>
      <w:r>
        <w:rPr>
          <w:rFonts w:ascii="Book Antiqua" w:hAnsi="Book Antiqua"/>
          <w:b/>
          <w:bCs/>
        </w:rPr>
        <w:t>Phan J</w:t>
      </w:r>
      <w:r>
        <w:rPr>
          <w:rFonts w:ascii="Book Antiqua" w:hAnsi="Book Antiqua"/>
        </w:rPr>
        <w:t xml:space="preserve">, Kumar P, Hao D, Gao K, Farmer D, Wang A. Engineering mesenchymal stem cells to improve their exosome efficacy and yield for cell-free therapy. </w:t>
      </w:r>
      <w:r>
        <w:rPr>
          <w:rFonts w:ascii="Book Antiqua" w:hAnsi="Book Antiqua"/>
          <w:i/>
          <w:iCs/>
        </w:rPr>
        <w:t xml:space="preserve">J </w:t>
      </w:r>
      <w:proofErr w:type="spellStart"/>
      <w:r>
        <w:rPr>
          <w:rFonts w:ascii="Book Antiqua" w:hAnsi="Book Antiqua"/>
          <w:i/>
          <w:iCs/>
        </w:rPr>
        <w:t>Extracell</w:t>
      </w:r>
      <w:proofErr w:type="spellEnd"/>
      <w:r>
        <w:rPr>
          <w:rFonts w:ascii="Book Antiqua" w:hAnsi="Book Antiqua"/>
          <w:i/>
          <w:iCs/>
        </w:rPr>
        <w:t xml:space="preserve"> Vesicles</w:t>
      </w:r>
      <w:r>
        <w:rPr>
          <w:rFonts w:ascii="Book Antiqua" w:hAnsi="Book Antiqua"/>
        </w:rPr>
        <w:t xml:space="preserve"> 2018; </w:t>
      </w:r>
      <w:r>
        <w:rPr>
          <w:rFonts w:ascii="Book Antiqua" w:hAnsi="Book Antiqua"/>
          <w:b/>
          <w:bCs/>
        </w:rPr>
        <w:t>7</w:t>
      </w:r>
      <w:r>
        <w:rPr>
          <w:rFonts w:ascii="Book Antiqua" w:hAnsi="Book Antiqua"/>
        </w:rPr>
        <w:t>: 1522236 [PMID: 30275938 DOI: 10.1080/20013078.2018.1522236]</w:t>
      </w:r>
    </w:p>
    <w:p w14:paraId="6CFD495A" w14:textId="77777777" w:rsidR="009B7084" w:rsidRDefault="0083350B">
      <w:pPr>
        <w:spacing w:line="360" w:lineRule="auto"/>
        <w:jc w:val="both"/>
        <w:rPr>
          <w:rFonts w:ascii="Book Antiqua" w:hAnsi="Book Antiqua"/>
        </w:rPr>
      </w:pPr>
      <w:r>
        <w:rPr>
          <w:rFonts w:ascii="Book Antiqua" w:hAnsi="Book Antiqua"/>
        </w:rPr>
        <w:t xml:space="preserve">92 </w:t>
      </w:r>
      <w:r>
        <w:rPr>
          <w:rFonts w:ascii="Book Antiqua" w:hAnsi="Book Antiqua"/>
          <w:b/>
          <w:bCs/>
        </w:rPr>
        <w:t>Zhang Y</w:t>
      </w:r>
      <w:r>
        <w:rPr>
          <w:rFonts w:ascii="Book Antiqua" w:hAnsi="Book Antiqua"/>
        </w:rPr>
        <w:t xml:space="preserve">, </w:t>
      </w:r>
      <w:proofErr w:type="spellStart"/>
      <w:r>
        <w:rPr>
          <w:rFonts w:ascii="Book Antiqua" w:hAnsi="Book Antiqua"/>
        </w:rPr>
        <w:t>Chopp</w:t>
      </w:r>
      <w:proofErr w:type="spellEnd"/>
      <w:r>
        <w:rPr>
          <w:rFonts w:ascii="Book Antiqua" w:hAnsi="Book Antiqua"/>
        </w:rPr>
        <w:t xml:space="preserve"> M, Zhang ZG, </w:t>
      </w:r>
      <w:proofErr w:type="spellStart"/>
      <w:r>
        <w:rPr>
          <w:rFonts w:ascii="Book Antiqua" w:hAnsi="Book Antiqua"/>
        </w:rPr>
        <w:t>Katakowski</w:t>
      </w:r>
      <w:proofErr w:type="spellEnd"/>
      <w:r>
        <w:rPr>
          <w:rFonts w:ascii="Book Antiqua" w:hAnsi="Book Antiqua"/>
        </w:rPr>
        <w:t xml:space="preserve"> M, Xin H, Qu C, Ali M, Mahmood A, </w:t>
      </w:r>
      <w:proofErr w:type="spellStart"/>
      <w:r>
        <w:rPr>
          <w:rFonts w:ascii="Book Antiqua" w:hAnsi="Book Antiqua"/>
        </w:rPr>
        <w:t>Xiong</w:t>
      </w:r>
      <w:proofErr w:type="spellEnd"/>
      <w:r>
        <w:rPr>
          <w:rFonts w:ascii="Book Antiqua" w:hAnsi="Book Antiqua"/>
        </w:rPr>
        <w:t xml:space="preserve"> Y. Systemic administration of cell-free exosomes generated by human bone marrow derived mesenchymal stem cells cultured under 2D and 3D conditions improves functional recovery in rats after traumatic brain injury. </w:t>
      </w:r>
      <w:proofErr w:type="spellStart"/>
      <w:r>
        <w:rPr>
          <w:rFonts w:ascii="Book Antiqua" w:hAnsi="Book Antiqua"/>
          <w:i/>
          <w:iCs/>
        </w:rPr>
        <w:t>Neurochem</w:t>
      </w:r>
      <w:proofErr w:type="spellEnd"/>
      <w:r>
        <w:rPr>
          <w:rFonts w:ascii="Book Antiqua" w:hAnsi="Book Antiqua"/>
          <w:i/>
          <w:iCs/>
        </w:rPr>
        <w:t xml:space="preserve"> Int</w:t>
      </w:r>
      <w:r>
        <w:rPr>
          <w:rFonts w:ascii="Book Antiqua" w:hAnsi="Book Antiqua"/>
        </w:rPr>
        <w:t xml:space="preserve"> 2017; </w:t>
      </w:r>
      <w:r>
        <w:rPr>
          <w:rFonts w:ascii="Book Antiqua" w:hAnsi="Book Antiqua"/>
          <w:b/>
          <w:bCs/>
        </w:rPr>
        <w:t>111</w:t>
      </w:r>
      <w:r>
        <w:rPr>
          <w:rFonts w:ascii="Book Antiqua" w:hAnsi="Book Antiqua"/>
        </w:rPr>
        <w:t>: 69-81 [PMID: 27539657 DOI: 10.1016/j.neuint.2016.08.003]</w:t>
      </w:r>
    </w:p>
    <w:p w14:paraId="4BF3F71C" w14:textId="77777777" w:rsidR="009B7084" w:rsidRDefault="0083350B">
      <w:pPr>
        <w:spacing w:line="360" w:lineRule="auto"/>
        <w:jc w:val="both"/>
        <w:rPr>
          <w:rFonts w:ascii="Book Antiqua" w:hAnsi="Book Antiqua"/>
        </w:rPr>
      </w:pPr>
      <w:r>
        <w:rPr>
          <w:rFonts w:ascii="Book Antiqua" w:hAnsi="Book Antiqua"/>
        </w:rPr>
        <w:t xml:space="preserve">93 </w:t>
      </w:r>
      <w:r>
        <w:rPr>
          <w:rFonts w:ascii="Book Antiqua" w:hAnsi="Book Antiqua"/>
          <w:b/>
          <w:bCs/>
        </w:rPr>
        <w:t>Almeria C</w:t>
      </w:r>
      <w:r>
        <w:rPr>
          <w:rFonts w:ascii="Book Antiqua" w:hAnsi="Book Antiqua"/>
        </w:rPr>
        <w:t xml:space="preserve">, Weiss R, Roy M, </w:t>
      </w:r>
      <w:proofErr w:type="spellStart"/>
      <w:r>
        <w:rPr>
          <w:rFonts w:ascii="Book Antiqua" w:hAnsi="Book Antiqua"/>
        </w:rPr>
        <w:t>Tripisciano</w:t>
      </w:r>
      <w:proofErr w:type="spellEnd"/>
      <w:r>
        <w:rPr>
          <w:rFonts w:ascii="Book Antiqua" w:hAnsi="Book Antiqua"/>
        </w:rPr>
        <w:t xml:space="preserve"> C, Kasper C, Weber V, Egger D. Hypoxia Conditioned Mesenchymal Stem Cell-Derived Extracellular Vesicles Induce Increased Vascular Tube Formation </w:t>
      </w:r>
      <w:r>
        <w:rPr>
          <w:rFonts w:ascii="Book Antiqua" w:hAnsi="Book Antiqua"/>
          <w:i/>
          <w:iCs/>
        </w:rPr>
        <w:t>in vitro</w:t>
      </w:r>
      <w:r>
        <w:rPr>
          <w:rFonts w:ascii="Book Antiqua" w:hAnsi="Book Antiqua"/>
        </w:rPr>
        <w:t xml:space="preserve">. </w:t>
      </w:r>
      <w:r>
        <w:rPr>
          <w:rFonts w:ascii="Book Antiqua" w:hAnsi="Book Antiqua"/>
          <w:i/>
          <w:iCs/>
        </w:rPr>
        <w:t xml:space="preserve">Front </w:t>
      </w:r>
      <w:proofErr w:type="spellStart"/>
      <w:r>
        <w:rPr>
          <w:rFonts w:ascii="Book Antiqua" w:hAnsi="Book Antiqua"/>
          <w:i/>
          <w:iCs/>
        </w:rPr>
        <w:t>Bioeng</w:t>
      </w:r>
      <w:proofErr w:type="spellEnd"/>
      <w:r>
        <w:rPr>
          <w:rFonts w:ascii="Book Antiqua" w:hAnsi="Book Antiqua"/>
          <w:i/>
          <w:iCs/>
        </w:rPr>
        <w:t xml:space="preserve"> </w:t>
      </w:r>
      <w:proofErr w:type="spellStart"/>
      <w:r>
        <w:rPr>
          <w:rFonts w:ascii="Book Antiqua" w:hAnsi="Book Antiqua"/>
          <w:i/>
          <w:iCs/>
        </w:rPr>
        <w:t>Biotechnol</w:t>
      </w:r>
      <w:proofErr w:type="spellEnd"/>
      <w:r>
        <w:rPr>
          <w:rFonts w:ascii="Book Antiqua" w:hAnsi="Book Antiqua"/>
        </w:rPr>
        <w:t xml:space="preserve"> 2019; </w:t>
      </w:r>
      <w:r>
        <w:rPr>
          <w:rFonts w:ascii="Book Antiqua" w:hAnsi="Book Antiqua"/>
          <w:b/>
          <w:bCs/>
        </w:rPr>
        <w:t>7</w:t>
      </w:r>
      <w:r>
        <w:rPr>
          <w:rFonts w:ascii="Book Antiqua" w:hAnsi="Book Antiqua"/>
        </w:rPr>
        <w:t>: 292 [PMID: 31709251 DOI: 10.3389/fbioe.2019.00292]</w:t>
      </w:r>
    </w:p>
    <w:p w14:paraId="695BB8EC" w14:textId="77777777" w:rsidR="009B7084" w:rsidRDefault="0083350B">
      <w:pPr>
        <w:spacing w:line="360" w:lineRule="auto"/>
        <w:jc w:val="both"/>
        <w:rPr>
          <w:rFonts w:ascii="Book Antiqua" w:hAnsi="Book Antiqua"/>
        </w:rPr>
      </w:pPr>
      <w:r>
        <w:rPr>
          <w:rFonts w:ascii="Book Antiqua" w:hAnsi="Book Antiqua"/>
        </w:rPr>
        <w:t xml:space="preserve">94 </w:t>
      </w:r>
      <w:proofErr w:type="spellStart"/>
      <w:r>
        <w:rPr>
          <w:rFonts w:ascii="Book Antiqua" w:hAnsi="Book Antiqua"/>
          <w:b/>
          <w:bCs/>
        </w:rPr>
        <w:t>Domenis</w:t>
      </w:r>
      <w:proofErr w:type="spellEnd"/>
      <w:r>
        <w:rPr>
          <w:rFonts w:ascii="Book Antiqua" w:hAnsi="Book Antiqua"/>
          <w:b/>
          <w:bCs/>
        </w:rPr>
        <w:t xml:space="preserve"> R</w:t>
      </w:r>
      <w:r>
        <w:rPr>
          <w:rFonts w:ascii="Book Antiqua" w:hAnsi="Book Antiqua"/>
        </w:rPr>
        <w:t xml:space="preserve">, </w:t>
      </w:r>
      <w:proofErr w:type="spellStart"/>
      <w:r>
        <w:rPr>
          <w:rFonts w:ascii="Book Antiqua" w:hAnsi="Book Antiqua"/>
        </w:rPr>
        <w:t>Cifù</w:t>
      </w:r>
      <w:proofErr w:type="spellEnd"/>
      <w:r>
        <w:rPr>
          <w:rFonts w:ascii="Book Antiqua" w:hAnsi="Book Antiqua"/>
        </w:rPr>
        <w:t xml:space="preserve"> A, </w:t>
      </w:r>
      <w:proofErr w:type="spellStart"/>
      <w:r>
        <w:rPr>
          <w:rFonts w:ascii="Book Antiqua" w:hAnsi="Book Antiqua"/>
        </w:rPr>
        <w:t>Quaglia</w:t>
      </w:r>
      <w:proofErr w:type="spellEnd"/>
      <w:r>
        <w:rPr>
          <w:rFonts w:ascii="Book Antiqua" w:hAnsi="Book Antiqua"/>
        </w:rPr>
        <w:t xml:space="preserve"> S, Pistis C, Moretti M, Vicario A, </w:t>
      </w:r>
      <w:proofErr w:type="spellStart"/>
      <w:r>
        <w:rPr>
          <w:rFonts w:ascii="Book Antiqua" w:hAnsi="Book Antiqua"/>
        </w:rPr>
        <w:t>Parodi</w:t>
      </w:r>
      <w:proofErr w:type="spellEnd"/>
      <w:r>
        <w:rPr>
          <w:rFonts w:ascii="Book Antiqua" w:hAnsi="Book Antiqua"/>
        </w:rPr>
        <w:t xml:space="preserve"> PC, </w:t>
      </w:r>
      <w:proofErr w:type="spellStart"/>
      <w:r>
        <w:rPr>
          <w:rFonts w:ascii="Book Antiqua" w:hAnsi="Book Antiqua"/>
        </w:rPr>
        <w:t>Fabris</w:t>
      </w:r>
      <w:proofErr w:type="spellEnd"/>
      <w:r>
        <w:rPr>
          <w:rFonts w:ascii="Book Antiqua" w:hAnsi="Book Antiqua"/>
        </w:rPr>
        <w:t xml:space="preserve"> M, </w:t>
      </w:r>
      <w:proofErr w:type="spellStart"/>
      <w:r>
        <w:rPr>
          <w:rFonts w:ascii="Book Antiqua" w:hAnsi="Book Antiqua"/>
        </w:rPr>
        <w:t>Niazi</w:t>
      </w:r>
      <w:proofErr w:type="spellEnd"/>
      <w:r>
        <w:rPr>
          <w:rFonts w:ascii="Book Antiqua" w:hAnsi="Book Antiqua"/>
        </w:rPr>
        <w:t xml:space="preserve"> KR, Soon-</w:t>
      </w:r>
      <w:proofErr w:type="spellStart"/>
      <w:r>
        <w:rPr>
          <w:rFonts w:ascii="Book Antiqua" w:hAnsi="Book Antiqua"/>
        </w:rPr>
        <w:t>Shiong</w:t>
      </w:r>
      <w:proofErr w:type="spellEnd"/>
      <w:r>
        <w:rPr>
          <w:rFonts w:ascii="Book Antiqua" w:hAnsi="Book Antiqua"/>
        </w:rPr>
        <w:t xml:space="preserve"> P, Curcio F. Pro inflammatory stimuli enhance the immunosuppressive functions of adipose mesenchymal stem cells-derived exosomes. </w:t>
      </w:r>
      <w:r>
        <w:rPr>
          <w:rFonts w:ascii="Book Antiqua" w:hAnsi="Book Antiqua"/>
          <w:i/>
          <w:iCs/>
        </w:rPr>
        <w:t>Sci Rep</w:t>
      </w:r>
      <w:r>
        <w:rPr>
          <w:rFonts w:ascii="Book Antiqua" w:hAnsi="Book Antiqua"/>
        </w:rPr>
        <w:t xml:space="preserve"> 2018; </w:t>
      </w:r>
      <w:r>
        <w:rPr>
          <w:rFonts w:ascii="Book Antiqua" w:hAnsi="Book Antiqua"/>
          <w:b/>
          <w:bCs/>
        </w:rPr>
        <w:t>8</w:t>
      </w:r>
      <w:r>
        <w:rPr>
          <w:rFonts w:ascii="Book Antiqua" w:hAnsi="Book Antiqua"/>
        </w:rPr>
        <w:t>: 13325 [PMID: 30190615 DOI: 10.1038/s41598-018-31707-9]</w:t>
      </w:r>
    </w:p>
    <w:p w14:paraId="7ED22812" w14:textId="77777777" w:rsidR="009B7084" w:rsidRDefault="0083350B">
      <w:pPr>
        <w:spacing w:line="360" w:lineRule="auto"/>
        <w:jc w:val="both"/>
        <w:rPr>
          <w:rFonts w:ascii="Book Antiqua" w:hAnsi="Book Antiqua"/>
        </w:rPr>
      </w:pPr>
      <w:r>
        <w:rPr>
          <w:rFonts w:ascii="Book Antiqua" w:hAnsi="Book Antiqua"/>
        </w:rPr>
        <w:lastRenderedPageBreak/>
        <w:t xml:space="preserve">95 </w:t>
      </w:r>
      <w:proofErr w:type="spellStart"/>
      <w:r>
        <w:rPr>
          <w:rFonts w:ascii="Book Antiqua" w:hAnsi="Book Antiqua"/>
          <w:b/>
          <w:bCs/>
        </w:rPr>
        <w:t>Harting</w:t>
      </w:r>
      <w:proofErr w:type="spellEnd"/>
      <w:r>
        <w:rPr>
          <w:rFonts w:ascii="Book Antiqua" w:hAnsi="Book Antiqua"/>
          <w:b/>
          <w:bCs/>
        </w:rPr>
        <w:t xml:space="preserve"> MT</w:t>
      </w:r>
      <w:r>
        <w:rPr>
          <w:rFonts w:ascii="Book Antiqua" w:hAnsi="Book Antiqua"/>
        </w:rPr>
        <w:t xml:space="preserve">, Srivastava AK, </w:t>
      </w:r>
      <w:proofErr w:type="spellStart"/>
      <w:r>
        <w:rPr>
          <w:rFonts w:ascii="Book Antiqua" w:hAnsi="Book Antiqua"/>
        </w:rPr>
        <w:t>Zhaorigetu</w:t>
      </w:r>
      <w:proofErr w:type="spellEnd"/>
      <w:r>
        <w:rPr>
          <w:rFonts w:ascii="Book Antiqua" w:hAnsi="Book Antiqua"/>
        </w:rPr>
        <w:t xml:space="preserve"> S, Bair H, </w:t>
      </w:r>
      <w:proofErr w:type="spellStart"/>
      <w:r>
        <w:rPr>
          <w:rFonts w:ascii="Book Antiqua" w:hAnsi="Book Antiqua"/>
        </w:rPr>
        <w:t>Prabhakara</w:t>
      </w:r>
      <w:proofErr w:type="spellEnd"/>
      <w:r>
        <w:rPr>
          <w:rFonts w:ascii="Book Antiqua" w:hAnsi="Book Antiqua"/>
        </w:rPr>
        <w:t xml:space="preserve"> KS, Toledano Furman NE, </w:t>
      </w:r>
      <w:proofErr w:type="spellStart"/>
      <w:r>
        <w:rPr>
          <w:rFonts w:ascii="Book Antiqua" w:hAnsi="Book Antiqua"/>
        </w:rPr>
        <w:t>Vykoukal</w:t>
      </w:r>
      <w:proofErr w:type="spellEnd"/>
      <w:r>
        <w:rPr>
          <w:rFonts w:ascii="Book Antiqua" w:hAnsi="Book Antiqua"/>
        </w:rPr>
        <w:t xml:space="preserve"> JV, Ruppert KA, Cox CS Jr, Olson SD. Inflammation-Stimulated Mesenchymal Stromal Cell-Derived Extracellular Vesicles Attenuate Inflammation. </w:t>
      </w:r>
      <w:r>
        <w:rPr>
          <w:rFonts w:ascii="Book Antiqua" w:hAnsi="Book Antiqua"/>
          <w:i/>
          <w:iCs/>
        </w:rPr>
        <w:t>Stem Cells</w:t>
      </w:r>
      <w:r>
        <w:rPr>
          <w:rFonts w:ascii="Book Antiqua" w:hAnsi="Book Antiqua"/>
        </w:rPr>
        <w:t xml:space="preserve"> 2018; </w:t>
      </w:r>
      <w:r>
        <w:rPr>
          <w:rFonts w:ascii="Book Antiqua" w:hAnsi="Book Antiqua"/>
          <w:b/>
          <w:bCs/>
        </w:rPr>
        <w:t>36</w:t>
      </w:r>
      <w:r>
        <w:rPr>
          <w:rFonts w:ascii="Book Antiqua" w:hAnsi="Book Antiqua"/>
        </w:rPr>
        <w:t>: 79-90 [PMID: 29076623 DOI: 10.1002/stem.2730]</w:t>
      </w:r>
    </w:p>
    <w:p w14:paraId="5F5841C8" w14:textId="77777777" w:rsidR="009B7084" w:rsidRDefault="0083350B">
      <w:pPr>
        <w:spacing w:line="360" w:lineRule="auto"/>
        <w:jc w:val="both"/>
        <w:rPr>
          <w:rFonts w:ascii="Book Antiqua" w:hAnsi="Book Antiqua"/>
        </w:rPr>
      </w:pPr>
      <w:r>
        <w:rPr>
          <w:rFonts w:ascii="Book Antiqua" w:hAnsi="Book Antiqua"/>
        </w:rPr>
        <w:t xml:space="preserve">96 </w:t>
      </w:r>
      <w:proofErr w:type="spellStart"/>
      <w:r>
        <w:rPr>
          <w:rFonts w:ascii="Book Antiqua" w:hAnsi="Book Antiqua"/>
          <w:b/>
          <w:bCs/>
        </w:rPr>
        <w:t>Lopatina</w:t>
      </w:r>
      <w:proofErr w:type="spellEnd"/>
      <w:r>
        <w:rPr>
          <w:rFonts w:ascii="Book Antiqua" w:hAnsi="Book Antiqua"/>
          <w:b/>
          <w:bCs/>
        </w:rPr>
        <w:t xml:space="preserve"> T</w:t>
      </w:r>
      <w:r>
        <w:rPr>
          <w:rFonts w:ascii="Book Antiqua" w:hAnsi="Book Antiqua"/>
        </w:rPr>
        <w:t xml:space="preserve">, Bruno S, </w:t>
      </w:r>
      <w:proofErr w:type="spellStart"/>
      <w:r>
        <w:rPr>
          <w:rFonts w:ascii="Book Antiqua" w:hAnsi="Book Antiqua"/>
        </w:rPr>
        <w:t>Tetta</w:t>
      </w:r>
      <w:proofErr w:type="spellEnd"/>
      <w:r>
        <w:rPr>
          <w:rFonts w:ascii="Book Antiqua" w:hAnsi="Book Antiqua"/>
        </w:rPr>
        <w:t xml:space="preserve"> C, </w:t>
      </w:r>
      <w:proofErr w:type="spellStart"/>
      <w:r>
        <w:rPr>
          <w:rFonts w:ascii="Book Antiqua" w:hAnsi="Book Antiqua"/>
        </w:rPr>
        <w:t>Kalinina</w:t>
      </w:r>
      <w:proofErr w:type="spellEnd"/>
      <w:r>
        <w:rPr>
          <w:rFonts w:ascii="Book Antiqua" w:hAnsi="Book Antiqua"/>
        </w:rPr>
        <w:t xml:space="preserve"> N, Porta M, </w:t>
      </w:r>
      <w:proofErr w:type="spellStart"/>
      <w:r>
        <w:rPr>
          <w:rFonts w:ascii="Book Antiqua" w:hAnsi="Book Antiqua"/>
        </w:rPr>
        <w:t>Camussi</w:t>
      </w:r>
      <w:proofErr w:type="spellEnd"/>
      <w:r>
        <w:rPr>
          <w:rFonts w:ascii="Book Antiqua" w:hAnsi="Book Antiqua"/>
        </w:rPr>
        <w:t xml:space="preserve"> G. Platelet-derived growth factor regulates the secretion of extracellular vesicles by adipose mesenchymal stem cells and enhances their angiogenic potential. </w:t>
      </w:r>
      <w:r>
        <w:rPr>
          <w:rFonts w:ascii="Book Antiqua" w:hAnsi="Book Antiqua"/>
          <w:i/>
          <w:iCs/>
        </w:rPr>
        <w:t xml:space="preserve">Cell </w:t>
      </w:r>
      <w:proofErr w:type="spellStart"/>
      <w:r>
        <w:rPr>
          <w:rFonts w:ascii="Book Antiqua" w:hAnsi="Book Antiqua"/>
          <w:i/>
          <w:iCs/>
        </w:rPr>
        <w:t>Commun</w:t>
      </w:r>
      <w:proofErr w:type="spellEnd"/>
      <w:r>
        <w:rPr>
          <w:rFonts w:ascii="Book Antiqua" w:hAnsi="Book Antiqua"/>
          <w:i/>
          <w:iCs/>
        </w:rPr>
        <w:t xml:space="preserve"> Signal</w:t>
      </w:r>
      <w:r>
        <w:rPr>
          <w:rFonts w:ascii="Book Antiqua" w:hAnsi="Book Antiqua"/>
        </w:rPr>
        <w:t xml:space="preserve"> 2014; </w:t>
      </w:r>
      <w:r>
        <w:rPr>
          <w:rFonts w:ascii="Book Antiqua" w:hAnsi="Book Antiqua"/>
          <w:b/>
          <w:bCs/>
        </w:rPr>
        <w:t>12</w:t>
      </w:r>
      <w:r>
        <w:rPr>
          <w:rFonts w:ascii="Book Antiqua" w:hAnsi="Book Antiqua"/>
        </w:rPr>
        <w:t>: 26 [PMID: 24725987 DOI: 10.1186/1478-811X-12-26]</w:t>
      </w:r>
    </w:p>
    <w:p w14:paraId="57E0909D" w14:textId="77777777" w:rsidR="009B7084" w:rsidRDefault="0083350B">
      <w:pPr>
        <w:spacing w:line="360" w:lineRule="auto"/>
        <w:jc w:val="both"/>
        <w:rPr>
          <w:rFonts w:ascii="Book Antiqua" w:hAnsi="Book Antiqua"/>
        </w:rPr>
      </w:pPr>
      <w:r>
        <w:rPr>
          <w:rFonts w:ascii="Book Antiqua" w:hAnsi="Book Antiqua"/>
        </w:rPr>
        <w:t xml:space="preserve">97 </w:t>
      </w:r>
      <w:r>
        <w:rPr>
          <w:rFonts w:ascii="Book Antiqua" w:hAnsi="Book Antiqua"/>
          <w:b/>
          <w:bCs/>
        </w:rPr>
        <w:t>Chen TS</w:t>
      </w:r>
      <w:r>
        <w:rPr>
          <w:rFonts w:ascii="Book Antiqua" w:hAnsi="Book Antiqua"/>
        </w:rPr>
        <w:t xml:space="preserve">, Arslan F, Yin Y, Tan SS, Lai RC, Choo AB, Padmanabhan J, Lee CN, de Kleijn DP, Lim SK. Enabling a robust scalable manufacturing process for therapeutic exosomes through oncogenic immortalization of human ESC-derived MSCs. </w:t>
      </w:r>
      <w:r>
        <w:rPr>
          <w:rFonts w:ascii="Book Antiqua" w:hAnsi="Book Antiqua"/>
          <w:i/>
          <w:iCs/>
        </w:rPr>
        <w:t xml:space="preserve">J </w:t>
      </w:r>
      <w:proofErr w:type="spellStart"/>
      <w:r>
        <w:rPr>
          <w:rFonts w:ascii="Book Antiqua" w:hAnsi="Book Antiqua"/>
          <w:i/>
          <w:iCs/>
        </w:rPr>
        <w:t>Transl</w:t>
      </w:r>
      <w:proofErr w:type="spellEnd"/>
      <w:r>
        <w:rPr>
          <w:rFonts w:ascii="Book Antiqua" w:hAnsi="Book Antiqua"/>
          <w:i/>
          <w:iCs/>
        </w:rPr>
        <w:t xml:space="preserve"> Med</w:t>
      </w:r>
      <w:r>
        <w:rPr>
          <w:rFonts w:ascii="Book Antiqua" w:hAnsi="Book Antiqua"/>
        </w:rPr>
        <w:t xml:space="preserve"> 2011; </w:t>
      </w:r>
      <w:r>
        <w:rPr>
          <w:rFonts w:ascii="Book Antiqua" w:hAnsi="Book Antiqua"/>
          <w:b/>
          <w:bCs/>
        </w:rPr>
        <w:t>9</w:t>
      </w:r>
      <w:r>
        <w:rPr>
          <w:rFonts w:ascii="Book Antiqua" w:hAnsi="Book Antiqua"/>
        </w:rPr>
        <w:t>: 47 [PMID: 21513579 DOI: 10.1186/1479-5876-9-47]</w:t>
      </w:r>
    </w:p>
    <w:p w14:paraId="5D18B3A5" w14:textId="77777777" w:rsidR="009B7084" w:rsidRDefault="0083350B">
      <w:pPr>
        <w:spacing w:line="360" w:lineRule="auto"/>
        <w:jc w:val="both"/>
        <w:rPr>
          <w:rFonts w:ascii="Book Antiqua" w:hAnsi="Book Antiqua"/>
        </w:rPr>
      </w:pPr>
      <w:r>
        <w:rPr>
          <w:rFonts w:ascii="Book Antiqua" w:hAnsi="Book Antiqua"/>
        </w:rPr>
        <w:t xml:space="preserve">98 </w:t>
      </w:r>
      <w:r>
        <w:rPr>
          <w:rFonts w:ascii="Book Antiqua" w:hAnsi="Book Antiqua"/>
          <w:b/>
          <w:bCs/>
        </w:rPr>
        <w:t>He JG</w:t>
      </w:r>
      <w:r>
        <w:rPr>
          <w:rFonts w:ascii="Book Antiqua" w:hAnsi="Book Antiqua"/>
        </w:rPr>
        <w:t xml:space="preserve">, Li HR, Han JX, Li BB, Yan D, Li HY, Wang P, Luo Y. GATA-4-expressing mouse bone marrow mesenchymal stem cells improve cardiac function after myocardial infarction via secreted exosomes. </w:t>
      </w:r>
      <w:r>
        <w:rPr>
          <w:rFonts w:ascii="Book Antiqua" w:hAnsi="Book Antiqua"/>
          <w:i/>
          <w:iCs/>
        </w:rPr>
        <w:t>Sci Rep</w:t>
      </w:r>
      <w:r>
        <w:rPr>
          <w:rFonts w:ascii="Book Antiqua" w:hAnsi="Book Antiqua"/>
        </w:rPr>
        <w:t xml:space="preserve"> 2018; </w:t>
      </w:r>
      <w:r>
        <w:rPr>
          <w:rFonts w:ascii="Book Antiqua" w:hAnsi="Book Antiqua"/>
          <w:b/>
          <w:bCs/>
        </w:rPr>
        <w:t>8</w:t>
      </w:r>
      <w:r>
        <w:rPr>
          <w:rFonts w:ascii="Book Antiqua" w:hAnsi="Book Antiqua"/>
        </w:rPr>
        <w:t>: 9047 [PMID: 29899566 DOI: 10.1038/s41598-018-27435-9]</w:t>
      </w:r>
    </w:p>
    <w:p w14:paraId="17B0AE44" w14:textId="77777777" w:rsidR="009B7084" w:rsidRDefault="0083350B">
      <w:pPr>
        <w:spacing w:line="360" w:lineRule="auto"/>
        <w:jc w:val="both"/>
        <w:rPr>
          <w:rFonts w:ascii="Book Antiqua" w:hAnsi="Book Antiqua"/>
        </w:rPr>
      </w:pPr>
      <w:r>
        <w:rPr>
          <w:rFonts w:ascii="Book Antiqua" w:hAnsi="Book Antiqua"/>
        </w:rPr>
        <w:t xml:space="preserve">99 </w:t>
      </w:r>
      <w:r>
        <w:rPr>
          <w:rFonts w:ascii="Book Antiqua" w:hAnsi="Book Antiqua"/>
          <w:b/>
          <w:bCs/>
        </w:rPr>
        <w:t>Kang K</w:t>
      </w:r>
      <w:r>
        <w:rPr>
          <w:rFonts w:ascii="Book Antiqua" w:hAnsi="Book Antiqua"/>
        </w:rPr>
        <w:t xml:space="preserve">, Ma R, Cai W, Huang W, Paul C, Liang J, Wang Y, Zhao T, Kim HW, Xu M, Millard RW, Wen Z, Wang Y. Exosomes Secreted from CXCR4 Overexpressing Mesenchymal Stem Cells Promote </w:t>
      </w:r>
      <w:proofErr w:type="spellStart"/>
      <w:r>
        <w:rPr>
          <w:rFonts w:ascii="Book Antiqua" w:hAnsi="Book Antiqua"/>
        </w:rPr>
        <w:t>Cardioprotection</w:t>
      </w:r>
      <w:proofErr w:type="spellEnd"/>
      <w:r>
        <w:rPr>
          <w:rFonts w:ascii="Book Antiqua" w:hAnsi="Book Antiqua"/>
        </w:rPr>
        <w:t xml:space="preserve"> via Akt Signaling Pathway following Myocardial Infarction. </w:t>
      </w:r>
      <w:r>
        <w:rPr>
          <w:rFonts w:ascii="Book Antiqua" w:hAnsi="Book Antiqua"/>
          <w:i/>
          <w:iCs/>
        </w:rPr>
        <w:t>Stem Cells Int</w:t>
      </w:r>
      <w:r>
        <w:rPr>
          <w:rFonts w:ascii="Book Antiqua" w:hAnsi="Book Antiqua"/>
        </w:rPr>
        <w:t xml:space="preserve"> 2015; </w:t>
      </w:r>
      <w:r>
        <w:rPr>
          <w:rFonts w:ascii="Book Antiqua" w:hAnsi="Book Antiqua"/>
          <w:b/>
          <w:bCs/>
        </w:rPr>
        <w:t>2015</w:t>
      </w:r>
      <w:r>
        <w:rPr>
          <w:rFonts w:ascii="Book Antiqua" w:hAnsi="Book Antiqua"/>
        </w:rPr>
        <w:t>: 659890 [PMID: 26074976 DOI: 10.1155/2015/659890]</w:t>
      </w:r>
    </w:p>
    <w:p w14:paraId="701A1AB3" w14:textId="77777777" w:rsidR="009B7084" w:rsidRDefault="0083350B">
      <w:pPr>
        <w:spacing w:line="360" w:lineRule="auto"/>
        <w:jc w:val="both"/>
        <w:rPr>
          <w:rFonts w:ascii="Book Antiqua" w:hAnsi="Book Antiqua"/>
        </w:rPr>
      </w:pPr>
      <w:r>
        <w:rPr>
          <w:rFonts w:ascii="Book Antiqua" w:hAnsi="Book Antiqua"/>
        </w:rPr>
        <w:t xml:space="preserve">100 </w:t>
      </w:r>
      <w:r>
        <w:rPr>
          <w:rFonts w:ascii="Book Antiqua" w:hAnsi="Book Antiqua"/>
          <w:b/>
          <w:bCs/>
        </w:rPr>
        <w:t>Gonzalez-King H</w:t>
      </w:r>
      <w:r>
        <w:rPr>
          <w:rFonts w:ascii="Book Antiqua" w:hAnsi="Book Antiqua"/>
        </w:rPr>
        <w:t xml:space="preserve">, García NA, </w:t>
      </w:r>
      <w:proofErr w:type="spellStart"/>
      <w:r>
        <w:rPr>
          <w:rFonts w:ascii="Book Antiqua" w:hAnsi="Book Antiqua"/>
        </w:rPr>
        <w:t>Ontoria</w:t>
      </w:r>
      <w:proofErr w:type="spellEnd"/>
      <w:r>
        <w:rPr>
          <w:rFonts w:ascii="Book Antiqua" w:hAnsi="Book Antiqua"/>
        </w:rPr>
        <w:t xml:space="preserve">-Oviedo I, </w:t>
      </w:r>
      <w:proofErr w:type="spellStart"/>
      <w:r>
        <w:rPr>
          <w:rFonts w:ascii="Book Antiqua" w:hAnsi="Book Antiqua"/>
        </w:rPr>
        <w:t>Ciria</w:t>
      </w:r>
      <w:proofErr w:type="spellEnd"/>
      <w:r>
        <w:rPr>
          <w:rFonts w:ascii="Book Antiqua" w:hAnsi="Book Antiqua"/>
        </w:rPr>
        <w:t xml:space="preserve"> M, Montero JA, </w:t>
      </w:r>
      <w:proofErr w:type="spellStart"/>
      <w:r>
        <w:rPr>
          <w:rFonts w:ascii="Book Antiqua" w:hAnsi="Book Antiqua"/>
        </w:rPr>
        <w:t>Sepúlveda</w:t>
      </w:r>
      <w:proofErr w:type="spellEnd"/>
      <w:r>
        <w:rPr>
          <w:rFonts w:ascii="Book Antiqua" w:hAnsi="Book Antiqua"/>
        </w:rPr>
        <w:t xml:space="preserve"> P. Hypoxia Inducible Factor-1α Potentiates Jagged 1-Mediated Angiogenesis by Mesenchymal Stem Cell-Derived Exosomes. </w:t>
      </w:r>
      <w:r>
        <w:rPr>
          <w:rFonts w:ascii="Book Antiqua" w:hAnsi="Book Antiqua"/>
          <w:i/>
          <w:iCs/>
        </w:rPr>
        <w:t>Stem Cells</w:t>
      </w:r>
      <w:r>
        <w:rPr>
          <w:rFonts w:ascii="Book Antiqua" w:hAnsi="Book Antiqua"/>
        </w:rPr>
        <w:t xml:space="preserve"> 2017; </w:t>
      </w:r>
      <w:r>
        <w:rPr>
          <w:rFonts w:ascii="Book Antiqua" w:hAnsi="Book Antiqua"/>
          <w:b/>
          <w:bCs/>
        </w:rPr>
        <w:t>35</w:t>
      </w:r>
      <w:r>
        <w:rPr>
          <w:rFonts w:ascii="Book Antiqua" w:hAnsi="Book Antiqua"/>
        </w:rPr>
        <w:t>: 1747-1759 [PMID: 28376567 DOI: 10.1002/stem.2618]</w:t>
      </w:r>
    </w:p>
    <w:p w14:paraId="347F477B" w14:textId="77777777" w:rsidR="009B7084" w:rsidRDefault="0083350B">
      <w:pPr>
        <w:spacing w:line="360" w:lineRule="auto"/>
        <w:jc w:val="both"/>
        <w:rPr>
          <w:rFonts w:ascii="Book Antiqua" w:hAnsi="Book Antiqua"/>
        </w:rPr>
      </w:pPr>
      <w:r>
        <w:rPr>
          <w:rFonts w:ascii="Book Antiqua" w:hAnsi="Book Antiqua"/>
        </w:rPr>
        <w:t xml:space="preserve">101 </w:t>
      </w:r>
      <w:r>
        <w:rPr>
          <w:rFonts w:ascii="Book Antiqua" w:hAnsi="Book Antiqua"/>
          <w:b/>
          <w:bCs/>
        </w:rPr>
        <w:t>Chen CC</w:t>
      </w:r>
      <w:r>
        <w:rPr>
          <w:rFonts w:ascii="Book Antiqua" w:hAnsi="Book Antiqua"/>
        </w:rPr>
        <w:t xml:space="preserve">, Liu L, Ma F, Wong CW, Guo XE, Chacko JV, </w:t>
      </w:r>
      <w:proofErr w:type="spellStart"/>
      <w:r>
        <w:rPr>
          <w:rFonts w:ascii="Book Antiqua" w:hAnsi="Book Antiqua"/>
        </w:rPr>
        <w:t>Farhoodi</w:t>
      </w:r>
      <w:proofErr w:type="spellEnd"/>
      <w:r>
        <w:rPr>
          <w:rFonts w:ascii="Book Antiqua" w:hAnsi="Book Antiqua"/>
        </w:rPr>
        <w:t xml:space="preserve"> HP, Zhang SX, </w:t>
      </w:r>
      <w:proofErr w:type="spellStart"/>
      <w:r>
        <w:rPr>
          <w:rFonts w:ascii="Book Antiqua" w:hAnsi="Book Antiqua"/>
        </w:rPr>
        <w:t>Zimak</w:t>
      </w:r>
      <w:proofErr w:type="spellEnd"/>
      <w:r>
        <w:rPr>
          <w:rFonts w:ascii="Book Antiqua" w:hAnsi="Book Antiqua"/>
        </w:rPr>
        <w:t xml:space="preserve"> J, </w:t>
      </w:r>
      <w:proofErr w:type="spellStart"/>
      <w:r>
        <w:rPr>
          <w:rFonts w:ascii="Book Antiqua" w:hAnsi="Book Antiqua"/>
        </w:rPr>
        <w:t>Ségaliny</w:t>
      </w:r>
      <w:proofErr w:type="spellEnd"/>
      <w:r>
        <w:rPr>
          <w:rFonts w:ascii="Book Antiqua" w:hAnsi="Book Antiqua"/>
        </w:rPr>
        <w:t xml:space="preserve"> A, </w:t>
      </w:r>
      <w:proofErr w:type="spellStart"/>
      <w:r>
        <w:rPr>
          <w:rFonts w:ascii="Book Antiqua" w:hAnsi="Book Antiqua"/>
        </w:rPr>
        <w:t>Riazifar</w:t>
      </w:r>
      <w:proofErr w:type="spellEnd"/>
      <w:r>
        <w:rPr>
          <w:rFonts w:ascii="Book Antiqua" w:hAnsi="Book Antiqua"/>
        </w:rPr>
        <w:t xml:space="preserve"> M, Pham V, </w:t>
      </w:r>
      <w:proofErr w:type="spellStart"/>
      <w:r>
        <w:rPr>
          <w:rFonts w:ascii="Book Antiqua" w:hAnsi="Book Antiqua"/>
        </w:rPr>
        <w:t>Digman</w:t>
      </w:r>
      <w:proofErr w:type="spellEnd"/>
      <w:r>
        <w:rPr>
          <w:rFonts w:ascii="Book Antiqua" w:hAnsi="Book Antiqua"/>
        </w:rPr>
        <w:t xml:space="preserve"> MA, Pone EJ, Zhao W. Elucidation of Exosome Migration across the Blood-Brain Barrier Model In Vitro. </w:t>
      </w:r>
      <w:r>
        <w:rPr>
          <w:rFonts w:ascii="Book Antiqua" w:hAnsi="Book Antiqua"/>
          <w:i/>
          <w:iCs/>
        </w:rPr>
        <w:t xml:space="preserve">Cell Mol </w:t>
      </w:r>
      <w:proofErr w:type="spellStart"/>
      <w:r>
        <w:rPr>
          <w:rFonts w:ascii="Book Antiqua" w:hAnsi="Book Antiqua"/>
          <w:i/>
          <w:iCs/>
        </w:rPr>
        <w:t>Bioeng</w:t>
      </w:r>
      <w:proofErr w:type="spellEnd"/>
      <w:r>
        <w:rPr>
          <w:rFonts w:ascii="Book Antiqua" w:hAnsi="Book Antiqua"/>
        </w:rPr>
        <w:t xml:space="preserve"> 2016; </w:t>
      </w:r>
      <w:r>
        <w:rPr>
          <w:rFonts w:ascii="Book Antiqua" w:hAnsi="Book Antiqua"/>
          <w:b/>
          <w:bCs/>
        </w:rPr>
        <w:t>9</w:t>
      </w:r>
      <w:r>
        <w:rPr>
          <w:rFonts w:ascii="Book Antiqua" w:hAnsi="Book Antiqua"/>
        </w:rPr>
        <w:t>: 509-529 [PMID: 28392840 DOI: 10.1007/s12195-016-0458-3]</w:t>
      </w:r>
    </w:p>
    <w:p w14:paraId="11E5F64E" w14:textId="77777777" w:rsidR="009B7084" w:rsidRDefault="0083350B">
      <w:pPr>
        <w:spacing w:line="360" w:lineRule="auto"/>
        <w:jc w:val="both"/>
        <w:rPr>
          <w:rFonts w:ascii="Book Antiqua" w:hAnsi="Book Antiqua"/>
        </w:rPr>
      </w:pPr>
      <w:r>
        <w:rPr>
          <w:rFonts w:ascii="Book Antiqua" w:hAnsi="Book Antiqua"/>
        </w:rPr>
        <w:lastRenderedPageBreak/>
        <w:t xml:space="preserve">102 </w:t>
      </w:r>
      <w:proofErr w:type="spellStart"/>
      <w:r>
        <w:rPr>
          <w:rFonts w:ascii="Book Antiqua" w:hAnsi="Book Antiqua"/>
          <w:b/>
          <w:bCs/>
        </w:rPr>
        <w:t>Joo</w:t>
      </w:r>
      <w:proofErr w:type="spellEnd"/>
      <w:r>
        <w:rPr>
          <w:rFonts w:ascii="Book Antiqua" w:hAnsi="Book Antiqua"/>
          <w:b/>
          <w:bCs/>
        </w:rPr>
        <w:t xml:space="preserve"> HS</w:t>
      </w:r>
      <w:r>
        <w:rPr>
          <w:rFonts w:ascii="Book Antiqua" w:hAnsi="Book Antiqua"/>
        </w:rPr>
        <w:t xml:space="preserve">, Suh JH, Lee HJ, Bang ES, Lee JM. Current Knowledge and Future Perspectives on Mesenchymal Stem Cell-Derived Exosomes as a New Therapeutic Agent. </w:t>
      </w:r>
      <w:r>
        <w:rPr>
          <w:rFonts w:ascii="Book Antiqua" w:hAnsi="Book Antiqua"/>
          <w:i/>
          <w:iCs/>
        </w:rPr>
        <w:t>Int J Mol Sci</w:t>
      </w:r>
      <w:r>
        <w:rPr>
          <w:rFonts w:ascii="Book Antiqua" w:hAnsi="Book Antiqua"/>
        </w:rPr>
        <w:t xml:space="preserve"> 2020; </w:t>
      </w:r>
      <w:r>
        <w:rPr>
          <w:rFonts w:ascii="Book Antiqua" w:hAnsi="Book Antiqua"/>
          <w:b/>
          <w:bCs/>
        </w:rPr>
        <w:t>21</w:t>
      </w:r>
      <w:r>
        <w:rPr>
          <w:rFonts w:ascii="Book Antiqua" w:hAnsi="Book Antiqua"/>
        </w:rPr>
        <w:t>: 727 [PMID: 31979113 DOI: 10.3390/ijms21030727]</w:t>
      </w:r>
    </w:p>
    <w:p w14:paraId="3E26BFCA" w14:textId="77777777" w:rsidR="009B7084" w:rsidRDefault="0083350B">
      <w:pPr>
        <w:spacing w:line="360" w:lineRule="auto"/>
        <w:jc w:val="both"/>
        <w:rPr>
          <w:rFonts w:ascii="Book Antiqua" w:hAnsi="Book Antiqua"/>
        </w:rPr>
      </w:pPr>
      <w:r>
        <w:rPr>
          <w:rFonts w:ascii="Book Antiqua" w:hAnsi="Book Antiqua"/>
        </w:rPr>
        <w:t xml:space="preserve">103 </w:t>
      </w:r>
      <w:proofErr w:type="spellStart"/>
      <w:r>
        <w:rPr>
          <w:rFonts w:ascii="Book Antiqua" w:hAnsi="Book Antiqua"/>
          <w:b/>
          <w:bCs/>
        </w:rPr>
        <w:t>Stremersch</w:t>
      </w:r>
      <w:proofErr w:type="spellEnd"/>
      <w:r>
        <w:rPr>
          <w:rFonts w:ascii="Book Antiqua" w:hAnsi="Book Antiqua"/>
          <w:b/>
          <w:bCs/>
        </w:rPr>
        <w:t xml:space="preserve"> S</w:t>
      </w:r>
      <w:r>
        <w:rPr>
          <w:rFonts w:ascii="Book Antiqua" w:hAnsi="Book Antiqua"/>
        </w:rPr>
        <w:t xml:space="preserve">, De </w:t>
      </w:r>
      <w:proofErr w:type="spellStart"/>
      <w:r>
        <w:rPr>
          <w:rFonts w:ascii="Book Antiqua" w:hAnsi="Book Antiqua"/>
        </w:rPr>
        <w:t>Smedt</w:t>
      </w:r>
      <w:proofErr w:type="spellEnd"/>
      <w:r>
        <w:rPr>
          <w:rFonts w:ascii="Book Antiqua" w:hAnsi="Book Antiqua"/>
        </w:rPr>
        <w:t xml:space="preserve"> SC, </w:t>
      </w:r>
      <w:proofErr w:type="spellStart"/>
      <w:r>
        <w:rPr>
          <w:rFonts w:ascii="Book Antiqua" w:hAnsi="Book Antiqua"/>
        </w:rPr>
        <w:t>Raemdonck</w:t>
      </w:r>
      <w:proofErr w:type="spellEnd"/>
      <w:r>
        <w:rPr>
          <w:rFonts w:ascii="Book Antiqua" w:hAnsi="Book Antiqua"/>
        </w:rPr>
        <w:t xml:space="preserve"> K. Therapeutic and diagnostic applications of extracellular vesicles. </w:t>
      </w:r>
      <w:r>
        <w:rPr>
          <w:rFonts w:ascii="Book Antiqua" w:hAnsi="Book Antiqua"/>
          <w:i/>
          <w:iCs/>
        </w:rPr>
        <w:t>J Control Release</w:t>
      </w:r>
      <w:r>
        <w:rPr>
          <w:rFonts w:ascii="Book Antiqua" w:hAnsi="Book Antiqua"/>
        </w:rPr>
        <w:t xml:space="preserve"> 2016; </w:t>
      </w:r>
      <w:r>
        <w:rPr>
          <w:rFonts w:ascii="Book Antiqua" w:hAnsi="Book Antiqua"/>
          <w:b/>
          <w:bCs/>
        </w:rPr>
        <w:t>244</w:t>
      </w:r>
      <w:r>
        <w:rPr>
          <w:rFonts w:ascii="Book Antiqua" w:hAnsi="Book Antiqua"/>
        </w:rPr>
        <w:t>: 167-183 [PMID: 27491882 DOI: 10.1016/j.jconrel.2016.07.054]</w:t>
      </w:r>
    </w:p>
    <w:p w14:paraId="6F987DB9" w14:textId="77777777" w:rsidR="009B7084" w:rsidRDefault="0083350B">
      <w:pPr>
        <w:spacing w:line="360" w:lineRule="auto"/>
        <w:jc w:val="both"/>
        <w:rPr>
          <w:rFonts w:ascii="Book Antiqua" w:hAnsi="Book Antiqua"/>
        </w:rPr>
      </w:pPr>
      <w:r>
        <w:rPr>
          <w:rFonts w:ascii="Book Antiqua" w:hAnsi="Book Antiqua"/>
        </w:rPr>
        <w:t xml:space="preserve">104 </w:t>
      </w:r>
      <w:proofErr w:type="spellStart"/>
      <w:r>
        <w:rPr>
          <w:rFonts w:ascii="Book Antiqua" w:hAnsi="Book Antiqua"/>
          <w:b/>
          <w:bCs/>
        </w:rPr>
        <w:t>Pascucci</w:t>
      </w:r>
      <w:proofErr w:type="spellEnd"/>
      <w:r>
        <w:rPr>
          <w:rFonts w:ascii="Book Antiqua" w:hAnsi="Book Antiqua"/>
          <w:b/>
          <w:bCs/>
        </w:rPr>
        <w:t xml:space="preserve"> L</w:t>
      </w:r>
      <w:r>
        <w:rPr>
          <w:rFonts w:ascii="Book Antiqua" w:hAnsi="Book Antiqua"/>
        </w:rPr>
        <w:t xml:space="preserve">, </w:t>
      </w:r>
      <w:proofErr w:type="spellStart"/>
      <w:r>
        <w:rPr>
          <w:rFonts w:ascii="Book Antiqua" w:hAnsi="Book Antiqua"/>
        </w:rPr>
        <w:t>Coccè</w:t>
      </w:r>
      <w:proofErr w:type="spellEnd"/>
      <w:r>
        <w:rPr>
          <w:rFonts w:ascii="Book Antiqua" w:hAnsi="Book Antiqua"/>
        </w:rPr>
        <w:t xml:space="preserve"> V, Bonomi A, Ami D, </w:t>
      </w:r>
      <w:proofErr w:type="spellStart"/>
      <w:r>
        <w:rPr>
          <w:rFonts w:ascii="Book Antiqua" w:hAnsi="Book Antiqua"/>
        </w:rPr>
        <w:t>Ceccarelli</w:t>
      </w:r>
      <w:proofErr w:type="spellEnd"/>
      <w:r>
        <w:rPr>
          <w:rFonts w:ascii="Book Antiqua" w:hAnsi="Book Antiqua"/>
        </w:rPr>
        <w:t xml:space="preserve"> P, </w:t>
      </w:r>
      <w:proofErr w:type="spellStart"/>
      <w:r>
        <w:rPr>
          <w:rFonts w:ascii="Book Antiqua" w:hAnsi="Book Antiqua"/>
        </w:rPr>
        <w:t>Ciusani</w:t>
      </w:r>
      <w:proofErr w:type="spellEnd"/>
      <w:r>
        <w:rPr>
          <w:rFonts w:ascii="Book Antiqua" w:hAnsi="Book Antiqua"/>
        </w:rPr>
        <w:t xml:space="preserve"> E, </w:t>
      </w:r>
      <w:proofErr w:type="spellStart"/>
      <w:r>
        <w:rPr>
          <w:rFonts w:ascii="Book Antiqua" w:hAnsi="Book Antiqua"/>
        </w:rPr>
        <w:t>Viganò</w:t>
      </w:r>
      <w:proofErr w:type="spellEnd"/>
      <w:r>
        <w:rPr>
          <w:rFonts w:ascii="Book Antiqua" w:hAnsi="Book Antiqua"/>
        </w:rPr>
        <w:t xml:space="preserve"> L, Locatelli A, </w:t>
      </w:r>
      <w:proofErr w:type="spellStart"/>
      <w:r>
        <w:rPr>
          <w:rFonts w:ascii="Book Antiqua" w:hAnsi="Book Antiqua"/>
        </w:rPr>
        <w:t>Sisto</w:t>
      </w:r>
      <w:proofErr w:type="spellEnd"/>
      <w:r>
        <w:rPr>
          <w:rFonts w:ascii="Book Antiqua" w:hAnsi="Book Antiqua"/>
        </w:rPr>
        <w:t xml:space="preserve"> F, </w:t>
      </w:r>
      <w:proofErr w:type="spellStart"/>
      <w:r>
        <w:rPr>
          <w:rFonts w:ascii="Book Antiqua" w:hAnsi="Book Antiqua"/>
        </w:rPr>
        <w:t>Doglia</w:t>
      </w:r>
      <w:proofErr w:type="spellEnd"/>
      <w:r>
        <w:rPr>
          <w:rFonts w:ascii="Book Antiqua" w:hAnsi="Book Antiqua"/>
        </w:rPr>
        <w:t xml:space="preserve"> SM, </w:t>
      </w:r>
      <w:proofErr w:type="spellStart"/>
      <w:r>
        <w:rPr>
          <w:rFonts w:ascii="Book Antiqua" w:hAnsi="Book Antiqua"/>
        </w:rPr>
        <w:t>Parati</w:t>
      </w:r>
      <w:proofErr w:type="spellEnd"/>
      <w:r>
        <w:rPr>
          <w:rFonts w:ascii="Book Antiqua" w:hAnsi="Book Antiqua"/>
        </w:rPr>
        <w:t xml:space="preserve"> E, Bernardo ME, </w:t>
      </w:r>
      <w:proofErr w:type="spellStart"/>
      <w:r>
        <w:rPr>
          <w:rFonts w:ascii="Book Antiqua" w:hAnsi="Book Antiqua"/>
        </w:rPr>
        <w:t>Muraca</w:t>
      </w:r>
      <w:proofErr w:type="spellEnd"/>
      <w:r>
        <w:rPr>
          <w:rFonts w:ascii="Book Antiqua" w:hAnsi="Book Antiqua"/>
        </w:rPr>
        <w:t xml:space="preserve"> M, </w:t>
      </w:r>
      <w:proofErr w:type="spellStart"/>
      <w:r>
        <w:rPr>
          <w:rFonts w:ascii="Book Antiqua" w:hAnsi="Book Antiqua"/>
        </w:rPr>
        <w:t>Alessandri</w:t>
      </w:r>
      <w:proofErr w:type="spellEnd"/>
      <w:r>
        <w:rPr>
          <w:rFonts w:ascii="Book Antiqua" w:hAnsi="Book Antiqua"/>
        </w:rPr>
        <w:t xml:space="preserve"> G, </w:t>
      </w:r>
      <w:proofErr w:type="spellStart"/>
      <w:r>
        <w:rPr>
          <w:rFonts w:ascii="Book Antiqua" w:hAnsi="Book Antiqua"/>
        </w:rPr>
        <w:t>Bondiolotti</w:t>
      </w:r>
      <w:proofErr w:type="spellEnd"/>
      <w:r>
        <w:rPr>
          <w:rFonts w:ascii="Book Antiqua" w:hAnsi="Book Antiqua"/>
        </w:rPr>
        <w:t xml:space="preserve"> G, Pessina A. Paclitaxel is incorporated by mesenchymal stromal cells and released in exosomes that inhibit in vitro tumor growth: a new approach for drug delivery. </w:t>
      </w:r>
      <w:r>
        <w:rPr>
          <w:rFonts w:ascii="Book Antiqua" w:hAnsi="Book Antiqua"/>
          <w:i/>
          <w:iCs/>
        </w:rPr>
        <w:t>J Control Release</w:t>
      </w:r>
      <w:r>
        <w:rPr>
          <w:rFonts w:ascii="Book Antiqua" w:hAnsi="Book Antiqua"/>
        </w:rPr>
        <w:t xml:space="preserve"> 2014; </w:t>
      </w:r>
      <w:r>
        <w:rPr>
          <w:rFonts w:ascii="Book Antiqua" w:hAnsi="Book Antiqua"/>
          <w:b/>
          <w:bCs/>
        </w:rPr>
        <w:t>192</w:t>
      </w:r>
      <w:r>
        <w:rPr>
          <w:rFonts w:ascii="Book Antiqua" w:hAnsi="Book Antiqua"/>
        </w:rPr>
        <w:t>: 262-270 [PMID: 25084218 DOI: 10.1016/j.jconrel.2014.07.042]</w:t>
      </w:r>
    </w:p>
    <w:p w14:paraId="481C1E23" w14:textId="77777777" w:rsidR="009B7084" w:rsidRDefault="0083350B">
      <w:pPr>
        <w:spacing w:line="360" w:lineRule="auto"/>
        <w:jc w:val="both"/>
        <w:rPr>
          <w:rFonts w:ascii="Book Antiqua" w:hAnsi="Book Antiqua"/>
        </w:rPr>
      </w:pPr>
      <w:r>
        <w:rPr>
          <w:rFonts w:ascii="Book Antiqua" w:hAnsi="Book Antiqua"/>
        </w:rPr>
        <w:t xml:space="preserve">105 </w:t>
      </w:r>
      <w:r>
        <w:rPr>
          <w:rFonts w:ascii="Book Antiqua" w:hAnsi="Book Antiqua"/>
          <w:b/>
          <w:bCs/>
        </w:rPr>
        <w:t>Liu J</w:t>
      </w:r>
      <w:r>
        <w:rPr>
          <w:rFonts w:ascii="Book Antiqua" w:hAnsi="Book Antiqua"/>
        </w:rPr>
        <w:t xml:space="preserve">, Jiang M, Deng S, Lu J, Huang H, Zhang Y, Gong P, Shen X, </w:t>
      </w:r>
      <w:proofErr w:type="spellStart"/>
      <w:r>
        <w:rPr>
          <w:rFonts w:ascii="Book Antiqua" w:hAnsi="Book Antiqua"/>
        </w:rPr>
        <w:t>Ruan</w:t>
      </w:r>
      <w:proofErr w:type="spellEnd"/>
      <w:r>
        <w:rPr>
          <w:rFonts w:ascii="Book Antiqua" w:hAnsi="Book Antiqua"/>
        </w:rPr>
        <w:t xml:space="preserve"> H, </w:t>
      </w:r>
      <w:proofErr w:type="spellStart"/>
      <w:r>
        <w:rPr>
          <w:rFonts w:ascii="Book Antiqua" w:hAnsi="Book Antiqua"/>
        </w:rPr>
        <w:t>Jin</w:t>
      </w:r>
      <w:proofErr w:type="spellEnd"/>
      <w:r>
        <w:rPr>
          <w:rFonts w:ascii="Book Antiqua" w:hAnsi="Book Antiqua"/>
        </w:rPr>
        <w:t xml:space="preserve"> M, Wang H. miR-93-5p-Containing Exosomes Treatment Attenuates Acute Myocardial Infarction-Induced Myocardial Damage. </w:t>
      </w:r>
      <w:r>
        <w:rPr>
          <w:rFonts w:ascii="Book Antiqua" w:hAnsi="Book Antiqua"/>
          <w:i/>
          <w:iCs/>
        </w:rPr>
        <w:t xml:space="preserve">Mol </w:t>
      </w:r>
      <w:proofErr w:type="spellStart"/>
      <w:r>
        <w:rPr>
          <w:rFonts w:ascii="Book Antiqua" w:hAnsi="Book Antiqua"/>
          <w:i/>
          <w:iCs/>
        </w:rPr>
        <w:t>Ther</w:t>
      </w:r>
      <w:proofErr w:type="spellEnd"/>
      <w:r>
        <w:rPr>
          <w:rFonts w:ascii="Book Antiqua" w:hAnsi="Book Antiqua"/>
          <w:i/>
          <w:iCs/>
        </w:rPr>
        <w:t xml:space="preserve"> Nucleic Acids</w:t>
      </w:r>
      <w:r>
        <w:rPr>
          <w:rFonts w:ascii="Book Antiqua" w:hAnsi="Book Antiqua"/>
        </w:rPr>
        <w:t xml:space="preserve"> 2018; </w:t>
      </w:r>
      <w:r>
        <w:rPr>
          <w:rFonts w:ascii="Book Antiqua" w:hAnsi="Book Antiqua"/>
          <w:b/>
          <w:bCs/>
        </w:rPr>
        <w:t>11</w:t>
      </w:r>
      <w:r>
        <w:rPr>
          <w:rFonts w:ascii="Book Antiqua" w:hAnsi="Book Antiqua"/>
        </w:rPr>
        <w:t>: 103-115 [PMID: 29858047 DOI: 10.1016/j.omtn.2018.01.010]</w:t>
      </w:r>
    </w:p>
    <w:p w14:paraId="79BD0F56" w14:textId="77777777" w:rsidR="009B7084" w:rsidRDefault="0083350B">
      <w:pPr>
        <w:spacing w:line="360" w:lineRule="auto"/>
        <w:jc w:val="both"/>
        <w:rPr>
          <w:rFonts w:ascii="Book Antiqua" w:hAnsi="Book Antiqua"/>
        </w:rPr>
      </w:pPr>
      <w:r>
        <w:rPr>
          <w:rFonts w:ascii="Book Antiqua" w:hAnsi="Book Antiqua"/>
        </w:rPr>
        <w:t xml:space="preserve">106 </w:t>
      </w:r>
      <w:r>
        <w:rPr>
          <w:rFonts w:ascii="Book Antiqua" w:hAnsi="Book Antiqua"/>
          <w:b/>
          <w:bCs/>
        </w:rPr>
        <w:t>Xin H</w:t>
      </w:r>
      <w:r>
        <w:rPr>
          <w:rFonts w:ascii="Book Antiqua" w:hAnsi="Book Antiqua"/>
        </w:rPr>
        <w:t xml:space="preserve">, Wang F, Li Y, Lu QE, Cheung WL, Zhang Y, Zhang ZG, </w:t>
      </w:r>
      <w:proofErr w:type="spellStart"/>
      <w:r>
        <w:rPr>
          <w:rFonts w:ascii="Book Antiqua" w:hAnsi="Book Antiqua"/>
        </w:rPr>
        <w:t>Chopp</w:t>
      </w:r>
      <w:proofErr w:type="spellEnd"/>
      <w:r>
        <w:rPr>
          <w:rFonts w:ascii="Book Antiqua" w:hAnsi="Book Antiqua"/>
        </w:rPr>
        <w:t xml:space="preserve"> M. Secondary Release of Exosomes </w:t>
      </w:r>
      <w:proofErr w:type="gramStart"/>
      <w:r>
        <w:rPr>
          <w:rFonts w:ascii="Book Antiqua" w:hAnsi="Book Antiqua"/>
        </w:rPr>
        <w:t>From</w:t>
      </w:r>
      <w:proofErr w:type="gramEnd"/>
      <w:r>
        <w:rPr>
          <w:rFonts w:ascii="Book Antiqua" w:hAnsi="Book Antiqua"/>
        </w:rPr>
        <w:t xml:space="preserve"> Astrocytes Contributes to the Increase in Neural Plasticity and Improvement of Functional Recovery After Stroke in Rats Treated With Exosomes Harvested From MicroRNA 133b-Overexpressing Multipotent Mesenchymal Stromal Cells. </w:t>
      </w:r>
      <w:r>
        <w:rPr>
          <w:rFonts w:ascii="Book Antiqua" w:hAnsi="Book Antiqua"/>
          <w:i/>
          <w:iCs/>
        </w:rPr>
        <w:t>Cell Transplant</w:t>
      </w:r>
      <w:r>
        <w:rPr>
          <w:rFonts w:ascii="Book Antiqua" w:hAnsi="Book Antiqua"/>
        </w:rPr>
        <w:t xml:space="preserve"> 2017; </w:t>
      </w:r>
      <w:r>
        <w:rPr>
          <w:rFonts w:ascii="Book Antiqua" w:hAnsi="Book Antiqua"/>
          <w:b/>
          <w:bCs/>
        </w:rPr>
        <w:t>26</w:t>
      </w:r>
      <w:r>
        <w:rPr>
          <w:rFonts w:ascii="Book Antiqua" w:hAnsi="Book Antiqua"/>
        </w:rPr>
        <w:t>: 243-257 [PMID: 27677799 DOI: 10.3727/096368916X693031]</w:t>
      </w:r>
    </w:p>
    <w:p w14:paraId="65024249" w14:textId="77777777" w:rsidR="009B7084" w:rsidRDefault="009B7084">
      <w:pPr>
        <w:spacing w:line="360" w:lineRule="auto"/>
        <w:jc w:val="both"/>
        <w:rPr>
          <w:rFonts w:ascii="Book Antiqua" w:hAnsi="Book Antiqua"/>
        </w:rPr>
      </w:pPr>
    </w:p>
    <w:p w14:paraId="22B5E807" w14:textId="77777777" w:rsidR="009B7084" w:rsidRDefault="009B7084">
      <w:pPr>
        <w:spacing w:line="360" w:lineRule="auto"/>
        <w:jc w:val="both"/>
        <w:rPr>
          <w:rFonts w:ascii="Book Antiqua" w:hAnsi="Book Antiqua"/>
        </w:rPr>
        <w:sectPr w:rsidR="009B7084">
          <w:pgSz w:w="12240" w:h="15840"/>
          <w:pgMar w:top="1440" w:right="1440" w:bottom="1440" w:left="1440" w:header="720" w:footer="720" w:gutter="0"/>
          <w:cols w:space="720"/>
          <w:docGrid w:linePitch="360"/>
        </w:sectPr>
      </w:pPr>
    </w:p>
    <w:p w14:paraId="37931189" w14:textId="77777777" w:rsidR="009B7084" w:rsidRDefault="0083350B">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20148911" w14:textId="77777777" w:rsidR="009B7084" w:rsidRDefault="0083350B">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bookmarkStart w:id="3" w:name="OLE_LINK5"/>
      <w:bookmarkStart w:id="4" w:name="OLE_LINK4"/>
      <w:r>
        <w:rPr>
          <w:rFonts w:ascii="Book Antiqua" w:eastAsia="Book Antiqua" w:hAnsi="Book Antiqua" w:cs="Book Antiqua"/>
          <w:color w:val="000000"/>
          <w:shd w:val="clear" w:color="auto" w:fill="FFFFFF"/>
        </w:rPr>
        <w:t xml:space="preserve">The authors do not have any </w:t>
      </w:r>
      <w:r>
        <w:rPr>
          <w:rFonts w:ascii="Book Antiqua" w:eastAsia="Book Antiqua" w:hAnsi="Book Antiqua" w:cs="Book Antiqua"/>
          <w:color w:val="000000"/>
        </w:rPr>
        <w:t>conflict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of</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interests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to</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declare</w:t>
      </w:r>
      <w:r>
        <w:rPr>
          <w:rFonts w:ascii="Book Antiqua" w:eastAsia="Book Antiqua" w:hAnsi="Book Antiqua" w:cs="Book Antiqua"/>
          <w:color w:val="000000"/>
          <w:shd w:val="clear" w:color="auto" w:fill="FFFFFF"/>
        </w:rPr>
        <w:t>.</w:t>
      </w:r>
    </w:p>
    <w:bookmarkEnd w:id="3"/>
    <w:bookmarkEnd w:id="4"/>
    <w:p w14:paraId="4EDB11EA" w14:textId="77777777" w:rsidR="009B7084" w:rsidRDefault="009B7084">
      <w:pPr>
        <w:spacing w:line="360" w:lineRule="auto"/>
        <w:jc w:val="both"/>
        <w:rPr>
          <w:rFonts w:ascii="Book Antiqua" w:hAnsi="Book Antiqua"/>
        </w:rPr>
      </w:pPr>
    </w:p>
    <w:p w14:paraId="454B1573" w14:textId="77777777" w:rsidR="009B7084" w:rsidRDefault="0083350B">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C82B5A4" w14:textId="77777777" w:rsidR="009B7084" w:rsidRDefault="009B7084">
      <w:pPr>
        <w:spacing w:line="360" w:lineRule="auto"/>
        <w:jc w:val="both"/>
        <w:rPr>
          <w:rFonts w:ascii="Book Antiqua" w:hAnsi="Book Antiqua"/>
        </w:rPr>
      </w:pPr>
    </w:p>
    <w:p w14:paraId="6D7F3EC0" w14:textId="77777777" w:rsidR="009B7084" w:rsidRDefault="0083350B">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4597346D" w14:textId="77777777" w:rsidR="009B7084" w:rsidRDefault="009B7084">
      <w:pPr>
        <w:spacing w:line="360" w:lineRule="auto"/>
        <w:jc w:val="both"/>
        <w:rPr>
          <w:rFonts w:ascii="Book Antiqua" w:hAnsi="Book Antiqua"/>
        </w:rPr>
      </w:pPr>
    </w:p>
    <w:p w14:paraId="54C309FF" w14:textId="77777777" w:rsidR="009B7084" w:rsidRDefault="0083350B">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17, 2020</w:t>
      </w:r>
    </w:p>
    <w:p w14:paraId="596351A7" w14:textId="77777777" w:rsidR="009B7084" w:rsidRDefault="0083350B">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21, 2020</w:t>
      </w:r>
    </w:p>
    <w:p w14:paraId="52406196" w14:textId="77777777" w:rsidR="009B7084" w:rsidRDefault="0083350B">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0AECA33E" w14:textId="77777777" w:rsidR="009B7084" w:rsidRDefault="009B7084">
      <w:pPr>
        <w:spacing w:line="360" w:lineRule="auto"/>
        <w:jc w:val="both"/>
        <w:rPr>
          <w:rFonts w:ascii="Book Antiqua" w:hAnsi="Book Antiqua"/>
        </w:rPr>
      </w:pPr>
    </w:p>
    <w:p w14:paraId="333F3CA5" w14:textId="77777777" w:rsidR="009B7084" w:rsidRDefault="0083350B">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Cell and tissue engineering</w:t>
      </w:r>
    </w:p>
    <w:p w14:paraId="1C06457C" w14:textId="77777777" w:rsidR="009B7084" w:rsidRDefault="0083350B">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7A45AB9" w14:textId="77777777" w:rsidR="009B7084" w:rsidRDefault="0083350B">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7393948" w14:textId="77777777" w:rsidR="009B7084" w:rsidRDefault="0083350B">
      <w:pPr>
        <w:spacing w:line="360" w:lineRule="auto"/>
        <w:jc w:val="both"/>
        <w:rPr>
          <w:rFonts w:ascii="Book Antiqua" w:hAnsi="Book Antiqua"/>
        </w:rPr>
      </w:pPr>
      <w:r>
        <w:rPr>
          <w:rFonts w:ascii="Book Antiqua" w:eastAsia="Book Antiqua" w:hAnsi="Book Antiqua" w:cs="Book Antiqua"/>
          <w:color w:val="000000"/>
        </w:rPr>
        <w:t>Grade A (Excellent): 0</w:t>
      </w:r>
    </w:p>
    <w:p w14:paraId="29576356" w14:textId="77777777" w:rsidR="009B7084" w:rsidRDefault="0083350B">
      <w:pPr>
        <w:spacing w:line="360" w:lineRule="auto"/>
        <w:jc w:val="both"/>
        <w:rPr>
          <w:rFonts w:ascii="Book Antiqua" w:hAnsi="Book Antiqua"/>
        </w:rPr>
      </w:pPr>
      <w:r>
        <w:rPr>
          <w:rFonts w:ascii="Book Antiqua" w:eastAsia="Book Antiqua" w:hAnsi="Book Antiqua" w:cs="Book Antiqua"/>
          <w:color w:val="000000"/>
        </w:rPr>
        <w:t>Grade B (Very good): B</w:t>
      </w:r>
    </w:p>
    <w:p w14:paraId="188AAE77" w14:textId="77777777" w:rsidR="009B7084" w:rsidRDefault="0083350B">
      <w:pPr>
        <w:spacing w:line="360" w:lineRule="auto"/>
        <w:jc w:val="both"/>
        <w:rPr>
          <w:rFonts w:ascii="Book Antiqua" w:hAnsi="Book Antiqua"/>
        </w:rPr>
      </w:pPr>
      <w:r>
        <w:rPr>
          <w:rFonts w:ascii="Book Antiqua" w:eastAsia="Book Antiqua" w:hAnsi="Book Antiqua" w:cs="Book Antiqua"/>
          <w:color w:val="000000"/>
        </w:rPr>
        <w:t>Grade C (Good): 0</w:t>
      </w:r>
    </w:p>
    <w:p w14:paraId="1B53C501" w14:textId="77777777" w:rsidR="009B7084" w:rsidRDefault="0083350B">
      <w:pPr>
        <w:spacing w:line="360" w:lineRule="auto"/>
        <w:jc w:val="both"/>
        <w:rPr>
          <w:rFonts w:ascii="Book Antiqua" w:hAnsi="Book Antiqua"/>
        </w:rPr>
      </w:pPr>
      <w:r>
        <w:rPr>
          <w:rFonts w:ascii="Book Antiqua" w:eastAsia="Book Antiqua" w:hAnsi="Book Antiqua" w:cs="Book Antiqua"/>
          <w:color w:val="000000"/>
        </w:rPr>
        <w:t>Grade D (Fair): 0</w:t>
      </w:r>
    </w:p>
    <w:p w14:paraId="77B96C8F" w14:textId="77777777" w:rsidR="009B7084" w:rsidRDefault="0083350B">
      <w:pPr>
        <w:spacing w:line="360" w:lineRule="auto"/>
        <w:jc w:val="both"/>
        <w:rPr>
          <w:rFonts w:ascii="Book Antiqua" w:hAnsi="Book Antiqua"/>
          <w:lang w:val="pt-BR"/>
        </w:rPr>
      </w:pPr>
      <w:r>
        <w:rPr>
          <w:rFonts w:ascii="Book Antiqua" w:eastAsia="Book Antiqua" w:hAnsi="Book Antiqua" w:cs="Book Antiqua"/>
          <w:color w:val="000000"/>
          <w:lang w:val="pt-BR"/>
        </w:rPr>
        <w:t>Grade E (Poor): 0</w:t>
      </w:r>
    </w:p>
    <w:p w14:paraId="1F86A8CE" w14:textId="77777777" w:rsidR="009B7084" w:rsidRDefault="009B7084">
      <w:pPr>
        <w:spacing w:line="360" w:lineRule="auto"/>
        <w:jc w:val="both"/>
        <w:rPr>
          <w:rFonts w:ascii="Book Antiqua" w:hAnsi="Book Antiqua"/>
          <w:lang w:val="pt-BR"/>
        </w:rPr>
      </w:pPr>
    </w:p>
    <w:p w14:paraId="0C06AE3F" w14:textId="77777777" w:rsidR="009B7084" w:rsidRDefault="0083350B">
      <w:pPr>
        <w:spacing w:line="360" w:lineRule="auto"/>
        <w:jc w:val="both"/>
        <w:rPr>
          <w:rFonts w:ascii="Book Antiqua" w:eastAsia="Book Antiqua" w:hAnsi="Book Antiqua" w:cs="Book Antiqua"/>
          <w:b/>
          <w:color w:val="000000"/>
          <w:lang w:val="pt-BR"/>
        </w:rPr>
      </w:pPr>
      <w:r>
        <w:rPr>
          <w:rFonts w:ascii="Book Antiqua" w:eastAsia="Book Antiqua" w:hAnsi="Book Antiqua" w:cs="Book Antiqua"/>
          <w:b/>
          <w:color w:val="000000"/>
          <w:lang w:val="pt-BR"/>
        </w:rPr>
        <w:t xml:space="preserve">P-Reviewer: </w:t>
      </w:r>
      <w:r>
        <w:rPr>
          <w:rFonts w:ascii="Book Antiqua" w:eastAsia="Book Antiqua" w:hAnsi="Book Antiqua" w:cs="Book Antiqua"/>
          <w:color w:val="000000"/>
          <w:lang w:val="pt-BR"/>
        </w:rPr>
        <w:t>Lo Furno D</w:t>
      </w:r>
      <w:r>
        <w:rPr>
          <w:rFonts w:ascii="Book Antiqua" w:eastAsia="Book Antiqua" w:hAnsi="Book Antiqua" w:cs="Book Antiqua"/>
          <w:b/>
          <w:color w:val="000000"/>
          <w:lang w:val="pt-BR"/>
        </w:rPr>
        <w:t xml:space="preserve"> S-Editor: </w:t>
      </w:r>
      <w:r>
        <w:rPr>
          <w:rFonts w:ascii="Book Antiqua" w:eastAsia="Book Antiqua" w:hAnsi="Book Antiqua" w:cs="Book Antiqua"/>
          <w:color w:val="000000"/>
          <w:lang w:val="pt-BR"/>
        </w:rPr>
        <w:t>Fan JR</w:t>
      </w:r>
      <w:r>
        <w:rPr>
          <w:rFonts w:ascii="Book Antiqua" w:eastAsia="Book Antiqua" w:hAnsi="Book Antiqua" w:cs="Book Antiqua"/>
          <w:b/>
          <w:color w:val="000000"/>
          <w:lang w:val="pt-BR"/>
        </w:rPr>
        <w:t xml:space="preserve"> L-Editor: </w:t>
      </w:r>
      <w:r w:rsidRPr="00ED0F08">
        <w:rPr>
          <w:rFonts w:ascii="Book Antiqua" w:eastAsia="Book Antiqua" w:hAnsi="Book Antiqua" w:cs="Book Antiqua"/>
          <w:color w:val="000000"/>
          <w:lang w:val="pt-BR"/>
        </w:rPr>
        <w:t>Wang TQ</w:t>
      </w:r>
      <w:r>
        <w:rPr>
          <w:rFonts w:ascii="Book Antiqua" w:eastAsia="Book Antiqua" w:hAnsi="Book Antiqua" w:cs="Book Antiqua"/>
          <w:b/>
          <w:color w:val="000000"/>
          <w:lang w:val="pt-BR"/>
        </w:rPr>
        <w:t xml:space="preserve"> P-Editor: </w:t>
      </w:r>
    </w:p>
    <w:p w14:paraId="77575E55" w14:textId="77777777" w:rsidR="009B7084" w:rsidRDefault="0083350B">
      <w:pPr>
        <w:spacing w:line="360" w:lineRule="auto"/>
        <w:jc w:val="both"/>
        <w:rPr>
          <w:rFonts w:ascii="Book Antiqua" w:hAnsi="Book Antiqua"/>
          <w:bCs/>
        </w:rPr>
      </w:pPr>
      <w:r>
        <w:rPr>
          <w:rFonts w:ascii="Book Antiqua" w:eastAsia="Book Antiqua" w:hAnsi="Book Antiqua" w:cs="Book Antiqua"/>
          <w:b/>
          <w:color w:val="000000"/>
        </w:rPr>
        <w:br w:type="page"/>
      </w:r>
      <w:r>
        <w:rPr>
          <w:rFonts w:ascii="Book Antiqua" w:hAnsi="Book Antiqua"/>
          <w:b/>
        </w:rPr>
        <w:lastRenderedPageBreak/>
        <w:t>Table 1 Classification of different types of extracellular vesicles</w:t>
      </w:r>
    </w:p>
    <w:tbl>
      <w:tblPr>
        <w:tblStyle w:val="aa"/>
        <w:tblW w:w="9166"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7"/>
        <w:gridCol w:w="2659"/>
        <w:gridCol w:w="1976"/>
        <w:gridCol w:w="2154"/>
      </w:tblGrid>
      <w:tr w:rsidR="009B7084" w14:paraId="768B7D62" w14:textId="77777777">
        <w:trPr>
          <w:trHeight w:val="515"/>
          <w:jc w:val="center"/>
        </w:trPr>
        <w:tc>
          <w:tcPr>
            <w:tcW w:w="2377" w:type="dxa"/>
            <w:tcBorders>
              <w:top w:val="single" w:sz="4" w:space="0" w:color="auto"/>
              <w:bottom w:val="single" w:sz="4" w:space="0" w:color="auto"/>
            </w:tcBorders>
          </w:tcPr>
          <w:p w14:paraId="6DCACC9A" w14:textId="77777777" w:rsidR="009B7084" w:rsidRDefault="0083350B">
            <w:pPr>
              <w:widowControl/>
              <w:spacing w:line="360" w:lineRule="auto"/>
              <w:rPr>
                <w:rFonts w:ascii="Book Antiqua" w:eastAsia="宋体" w:hAnsi="Book Antiqua"/>
                <w:b/>
                <w:lang w:eastAsia="zh-CN"/>
              </w:rPr>
            </w:pPr>
            <w:r>
              <w:rPr>
                <w:rFonts w:ascii="Book Antiqua" w:eastAsia="宋体" w:hAnsi="Book Antiqua"/>
                <w:b/>
                <w:lang w:eastAsia="zh-CN"/>
              </w:rPr>
              <w:t>Characteristic</w:t>
            </w:r>
          </w:p>
        </w:tc>
        <w:tc>
          <w:tcPr>
            <w:tcW w:w="2659" w:type="dxa"/>
            <w:tcBorders>
              <w:top w:val="single" w:sz="4" w:space="0" w:color="auto"/>
              <w:bottom w:val="single" w:sz="4" w:space="0" w:color="auto"/>
            </w:tcBorders>
          </w:tcPr>
          <w:p w14:paraId="1818152D" w14:textId="77777777" w:rsidR="009B7084" w:rsidRDefault="0083350B">
            <w:pPr>
              <w:widowControl/>
              <w:spacing w:line="360" w:lineRule="auto"/>
              <w:rPr>
                <w:rFonts w:ascii="Book Antiqua" w:eastAsia="宋体" w:hAnsi="Book Antiqua"/>
                <w:b/>
                <w:lang w:eastAsia="zh-CN"/>
              </w:rPr>
            </w:pPr>
            <w:r>
              <w:rPr>
                <w:rFonts w:ascii="Book Antiqua" w:eastAsia="宋体" w:hAnsi="Book Antiqua"/>
                <w:b/>
                <w:lang w:eastAsia="zh-CN"/>
              </w:rPr>
              <w:t xml:space="preserve">Exosomes </w:t>
            </w:r>
          </w:p>
        </w:tc>
        <w:tc>
          <w:tcPr>
            <w:tcW w:w="1976" w:type="dxa"/>
            <w:tcBorders>
              <w:top w:val="single" w:sz="4" w:space="0" w:color="auto"/>
              <w:bottom w:val="single" w:sz="4" w:space="0" w:color="auto"/>
            </w:tcBorders>
          </w:tcPr>
          <w:p w14:paraId="6EF1221B" w14:textId="77777777" w:rsidR="009B7084" w:rsidRDefault="0083350B">
            <w:pPr>
              <w:widowControl/>
              <w:spacing w:line="360" w:lineRule="auto"/>
              <w:rPr>
                <w:rFonts w:ascii="Book Antiqua" w:eastAsia="宋体" w:hAnsi="Book Antiqua"/>
                <w:b/>
                <w:lang w:eastAsia="zh-CN"/>
              </w:rPr>
            </w:pPr>
            <w:proofErr w:type="spellStart"/>
            <w:r>
              <w:rPr>
                <w:rFonts w:ascii="Book Antiqua" w:eastAsia="宋体" w:hAnsi="Book Antiqua"/>
                <w:b/>
                <w:lang w:eastAsia="zh-CN"/>
              </w:rPr>
              <w:t>Microvesicles</w:t>
            </w:r>
            <w:proofErr w:type="spellEnd"/>
          </w:p>
        </w:tc>
        <w:tc>
          <w:tcPr>
            <w:tcW w:w="2154" w:type="dxa"/>
            <w:tcBorders>
              <w:top w:val="single" w:sz="4" w:space="0" w:color="auto"/>
              <w:bottom w:val="single" w:sz="4" w:space="0" w:color="auto"/>
            </w:tcBorders>
          </w:tcPr>
          <w:p w14:paraId="33B65FF1" w14:textId="77777777" w:rsidR="009B7084" w:rsidRDefault="0083350B">
            <w:pPr>
              <w:widowControl/>
              <w:spacing w:line="360" w:lineRule="auto"/>
              <w:rPr>
                <w:rFonts w:ascii="Book Antiqua" w:eastAsia="宋体" w:hAnsi="Book Antiqua"/>
                <w:b/>
                <w:lang w:eastAsia="zh-CN"/>
              </w:rPr>
            </w:pPr>
            <w:r>
              <w:rPr>
                <w:rFonts w:ascii="Book Antiqua" w:eastAsia="宋体" w:hAnsi="Book Antiqua"/>
                <w:b/>
                <w:lang w:eastAsia="zh-CN"/>
              </w:rPr>
              <w:t>Apoptotic bodies</w:t>
            </w:r>
          </w:p>
        </w:tc>
      </w:tr>
      <w:tr w:rsidR="009B7084" w14:paraId="74E8C83E" w14:textId="77777777">
        <w:trPr>
          <w:trHeight w:val="90"/>
          <w:jc w:val="center"/>
        </w:trPr>
        <w:tc>
          <w:tcPr>
            <w:tcW w:w="2377" w:type="dxa"/>
            <w:tcBorders>
              <w:top w:val="single" w:sz="4" w:space="0" w:color="auto"/>
            </w:tcBorders>
          </w:tcPr>
          <w:p w14:paraId="60561AD3" w14:textId="77777777" w:rsidR="009B7084" w:rsidRDefault="0083350B">
            <w:pPr>
              <w:widowControl/>
              <w:spacing w:line="360" w:lineRule="auto"/>
              <w:rPr>
                <w:rFonts w:ascii="Book Antiqua" w:eastAsia="宋体" w:hAnsi="Book Antiqua"/>
                <w:bCs/>
                <w:lang w:eastAsia="zh-CN"/>
              </w:rPr>
            </w:pPr>
            <w:r>
              <w:rPr>
                <w:rFonts w:ascii="Book Antiqua" w:eastAsia="宋体" w:hAnsi="Book Antiqua"/>
                <w:bCs/>
                <w:lang w:eastAsia="zh-CN"/>
              </w:rPr>
              <w:t>Size (nm)</w:t>
            </w:r>
          </w:p>
        </w:tc>
        <w:tc>
          <w:tcPr>
            <w:tcW w:w="2659" w:type="dxa"/>
            <w:tcBorders>
              <w:top w:val="single" w:sz="4" w:space="0" w:color="auto"/>
            </w:tcBorders>
          </w:tcPr>
          <w:p w14:paraId="6250052A" w14:textId="77777777" w:rsidR="009B7084" w:rsidRDefault="0083350B">
            <w:pPr>
              <w:widowControl/>
              <w:spacing w:line="360" w:lineRule="auto"/>
              <w:rPr>
                <w:rFonts w:ascii="Book Antiqua" w:eastAsia="宋体" w:hAnsi="Book Antiqua"/>
                <w:bCs/>
                <w:lang w:eastAsia="zh-CN"/>
              </w:rPr>
            </w:pPr>
            <w:r>
              <w:rPr>
                <w:rFonts w:ascii="Book Antiqua" w:eastAsia="宋体" w:hAnsi="Book Antiqua"/>
                <w:bCs/>
                <w:lang w:eastAsia="zh-CN"/>
              </w:rPr>
              <w:t>20-100</w:t>
            </w:r>
          </w:p>
        </w:tc>
        <w:tc>
          <w:tcPr>
            <w:tcW w:w="1976" w:type="dxa"/>
            <w:tcBorders>
              <w:top w:val="single" w:sz="4" w:space="0" w:color="auto"/>
            </w:tcBorders>
          </w:tcPr>
          <w:p w14:paraId="32E30768" w14:textId="77777777" w:rsidR="009B7084" w:rsidRDefault="0083350B">
            <w:pPr>
              <w:widowControl/>
              <w:spacing w:line="360" w:lineRule="auto"/>
              <w:rPr>
                <w:rFonts w:ascii="Book Antiqua" w:eastAsia="宋体" w:hAnsi="Book Antiqua"/>
                <w:bCs/>
                <w:lang w:eastAsia="zh-CN"/>
              </w:rPr>
            </w:pPr>
            <w:r>
              <w:rPr>
                <w:rFonts w:ascii="Book Antiqua" w:eastAsia="宋体" w:hAnsi="Book Antiqua"/>
                <w:bCs/>
                <w:lang w:eastAsia="zh-CN"/>
              </w:rPr>
              <w:t>50-1000</w:t>
            </w:r>
          </w:p>
        </w:tc>
        <w:tc>
          <w:tcPr>
            <w:tcW w:w="2154" w:type="dxa"/>
            <w:tcBorders>
              <w:top w:val="single" w:sz="4" w:space="0" w:color="auto"/>
            </w:tcBorders>
          </w:tcPr>
          <w:p w14:paraId="4A9FF0E1" w14:textId="77777777" w:rsidR="009B7084" w:rsidRDefault="0083350B">
            <w:pPr>
              <w:widowControl/>
              <w:spacing w:line="360" w:lineRule="auto"/>
              <w:rPr>
                <w:rFonts w:ascii="Book Antiqua" w:eastAsia="宋体" w:hAnsi="Book Antiqua"/>
                <w:bCs/>
                <w:lang w:eastAsia="zh-CN"/>
              </w:rPr>
            </w:pPr>
            <w:r>
              <w:rPr>
                <w:rFonts w:ascii="Book Antiqua" w:eastAsia="宋体" w:hAnsi="Book Antiqua"/>
                <w:bCs/>
                <w:lang w:eastAsia="zh-CN"/>
              </w:rPr>
              <w:t>500-2000</w:t>
            </w:r>
          </w:p>
        </w:tc>
      </w:tr>
      <w:tr w:rsidR="009B7084" w14:paraId="5C716DE5" w14:textId="77777777">
        <w:trPr>
          <w:trHeight w:val="514"/>
          <w:jc w:val="center"/>
        </w:trPr>
        <w:tc>
          <w:tcPr>
            <w:tcW w:w="2377" w:type="dxa"/>
          </w:tcPr>
          <w:p w14:paraId="2156F0EE" w14:textId="77777777" w:rsidR="009B7084" w:rsidRDefault="0083350B">
            <w:pPr>
              <w:widowControl/>
              <w:spacing w:line="360" w:lineRule="auto"/>
              <w:rPr>
                <w:rFonts w:ascii="Book Antiqua" w:eastAsia="宋体" w:hAnsi="Book Antiqua"/>
                <w:bCs/>
                <w:lang w:eastAsia="zh-CN"/>
              </w:rPr>
            </w:pPr>
            <w:r>
              <w:rPr>
                <w:rFonts w:ascii="Book Antiqua" w:eastAsia="宋体" w:hAnsi="Book Antiqua"/>
                <w:bCs/>
                <w:lang w:eastAsia="zh-CN"/>
              </w:rPr>
              <w:t>Morphology</w:t>
            </w:r>
          </w:p>
        </w:tc>
        <w:tc>
          <w:tcPr>
            <w:tcW w:w="2659" w:type="dxa"/>
          </w:tcPr>
          <w:p w14:paraId="1F659E6C" w14:textId="77777777" w:rsidR="009B7084" w:rsidRDefault="0083350B">
            <w:pPr>
              <w:widowControl/>
              <w:spacing w:line="360" w:lineRule="auto"/>
              <w:rPr>
                <w:rFonts w:ascii="Book Antiqua" w:eastAsia="宋体" w:hAnsi="Book Antiqua"/>
                <w:bCs/>
                <w:lang w:eastAsia="zh-CN"/>
              </w:rPr>
            </w:pPr>
            <w:r>
              <w:rPr>
                <w:rFonts w:ascii="Book Antiqua" w:eastAsia="宋体" w:hAnsi="Book Antiqua"/>
                <w:bCs/>
                <w:lang w:eastAsia="zh-CN"/>
              </w:rPr>
              <w:t>Cup/round shaped</w:t>
            </w:r>
          </w:p>
        </w:tc>
        <w:tc>
          <w:tcPr>
            <w:tcW w:w="1976" w:type="dxa"/>
          </w:tcPr>
          <w:p w14:paraId="187B6569" w14:textId="77777777" w:rsidR="009B7084" w:rsidRDefault="0083350B">
            <w:pPr>
              <w:widowControl/>
              <w:spacing w:line="360" w:lineRule="auto"/>
              <w:rPr>
                <w:rFonts w:ascii="Book Antiqua" w:eastAsia="宋体" w:hAnsi="Book Antiqua"/>
                <w:bCs/>
                <w:lang w:eastAsia="zh-CN"/>
              </w:rPr>
            </w:pPr>
            <w:r>
              <w:rPr>
                <w:rFonts w:ascii="Book Antiqua" w:eastAsia="宋体" w:hAnsi="Book Antiqua"/>
                <w:bCs/>
                <w:lang w:eastAsia="zh-CN"/>
              </w:rPr>
              <w:t>Various shapes</w:t>
            </w:r>
          </w:p>
        </w:tc>
        <w:tc>
          <w:tcPr>
            <w:tcW w:w="2154" w:type="dxa"/>
          </w:tcPr>
          <w:p w14:paraId="50EE2E42" w14:textId="77777777" w:rsidR="009B7084" w:rsidRDefault="0083350B">
            <w:pPr>
              <w:widowControl/>
              <w:spacing w:line="360" w:lineRule="auto"/>
              <w:rPr>
                <w:rFonts w:ascii="Book Antiqua" w:eastAsia="宋体" w:hAnsi="Book Antiqua"/>
                <w:bCs/>
                <w:lang w:eastAsia="zh-CN"/>
              </w:rPr>
            </w:pPr>
            <w:r>
              <w:rPr>
                <w:rFonts w:ascii="Book Antiqua" w:eastAsia="宋体" w:hAnsi="Book Antiqua"/>
                <w:bCs/>
                <w:lang w:eastAsia="zh-CN"/>
              </w:rPr>
              <w:t>Heterogeneous</w:t>
            </w:r>
          </w:p>
        </w:tc>
      </w:tr>
      <w:tr w:rsidR="009B7084" w14:paraId="34F103E3" w14:textId="77777777">
        <w:trPr>
          <w:trHeight w:val="1004"/>
          <w:jc w:val="center"/>
        </w:trPr>
        <w:tc>
          <w:tcPr>
            <w:tcW w:w="2377" w:type="dxa"/>
          </w:tcPr>
          <w:p w14:paraId="0691D4D1" w14:textId="77777777" w:rsidR="009B7084" w:rsidRDefault="0083350B">
            <w:pPr>
              <w:widowControl/>
              <w:spacing w:line="360" w:lineRule="auto"/>
              <w:rPr>
                <w:rFonts w:ascii="Book Antiqua" w:eastAsia="宋体" w:hAnsi="Book Antiqua"/>
                <w:bCs/>
                <w:lang w:eastAsia="zh-CN"/>
              </w:rPr>
            </w:pPr>
            <w:r>
              <w:rPr>
                <w:rFonts w:ascii="Book Antiqua" w:eastAsia="宋体" w:hAnsi="Book Antiqua"/>
                <w:bCs/>
                <w:lang w:eastAsia="zh-CN"/>
              </w:rPr>
              <w:t>Sucrose gradient</w:t>
            </w:r>
          </w:p>
        </w:tc>
        <w:tc>
          <w:tcPr>
            <w:tcW w:w="2659" w:type="dxa"/>
          </w:tcPr>
          <w:p w14:paraId="239E1B9C" w14:textId="77777777" w:rsidR="009B7084" w:rsidRDefault="0083350B">
            <w:pPr>
              <w:widowControl/>
              <w:spacing w:line="360" w:lineRule="auto"/>
              <w:rPr>
                <w:rFonts w:ascii="Book Antiqua" w:eastAsia="宋体" w:hAnsi="Book Antiqua"/>
                <w:bCs/>
                <w:lang w:eastAsia="zh-CN"/>
              </w:rPr>
            </w:pPr>
            <w:r>
              <w:rPr>
                <w:rFonts w:ascii="Book Antiqua" w:eastAsia="宋体" w:hAnsi="Book Antiqua"/>
                <w:bCs/>
                <w:lang w:eastAsia="zh-CN"/>
              </w:rPr>
              <w:t>1.13–1.19 g/mL</w:t>
            </w:r>
          </w:p>
        </w:tc>
        <w:tc>
          <w:tcPr>
            <w:tcW w:w="1976" w:type="dxa"/>
          </w:tcPr>
          <w:p w14:paraId="039606AB" w14:textId="77777777" w:rsidR="009B7084" w:rsidRDefault="0083350B">
            <w:pPr>
              <w:widowControl/>
              <w:spacing w:line="360" w:lineRule="auto"/>
              <w:rPr>
                <w:rFonts w:ascii="Book Antiqua" w:eastAsia="宋体" w:hAnsi="Book Antiqua"/>
                <w:bCs/>
                <w:lang w:eastAsia="zh-CN"/>
              </w:rPr>
            </w:pPr>
            <w:r>
              <w:rPr>
                <w:rFonts w:ascii="Book Antiqua" w:eastAsia="宋体" w:hAnsi="Book Antiqua"/>
                <w:bCs/>
                <w:lang w:eastAsia="zh-CN"/>
              </w:rPr>
              <w:t>1.04–1.07 g/mL</w:t>
            </w:r>
          </w:p>
        </w:tc>
        <w:tc>
          <w:tcPr>
            <w:tcW w:w="2154" w:type="dxa"/>
          </w:tcPr>
          <w:p w14:paraId="2D8A7D2D" w14:textId="77777777" w:rsidR="009B7084" w:rsidRDefault="0083350B">
            <w:pPr>
              <w:widowControl/>
              <w:spacing w:line="360" w:lineRule="auto"/>
              <w:rPr>
                <w:rFonts w:ascii="Book Antiqua" w:eastAsia="宋体" w:hAnsi="Book Antiqua"/>
                <w:bCs/>
                <w:lang w:eastAsia="zh-CN"/>
              </w:rPr>
            </w:pPr>
            <w:r>
              <w:rPr>
                <w:rFonts w:ascii="Book Antiqua" w:eastAsia="宋体" w:hAnsi="Book Antiqua"/>
                <w:bCs/>
                <w:lang w:eastAsia="zh-CN"/>
              </w:rPr>
              <w:t>1.16–1.28 g/mL</w:t>
            </w:r>
          </w:p>
        </w:tc>
      </w:tr>
      <w:tr w:rsidR="009B7084" w14:paraId="0A5AB714" w14:textId="77777777">
        <w:trPr>
          <w:trHeight w:val="90"/>
          <w:jc w:val="center"/>
        </w:trPr>
        <w:tc>
          <w:tcPr>
            <w:tcW w:w="2377" w:type="dxa"/>
          </w:tcPr>
          <w:p w14:paraId="1D2EDB75" w14:textId="77777777" w:rsidR="009B7084" w:rsidRDefault="0083350B">
            <w:pPr>
              <w:widowControl/>
              <w:spacing w:line="360" w:lineRule="auto"/>
              <w:rPr>
                <w:rFonts w:ascii="Book Antiqua" w:eastAsia="宋体" w:hAnsi="Book Antiqua"/>
                <w:bCs/>
                <w:lang w:eastAsia="zh-CN"/>
              </w:rPr>
            </w:pPr>
            <w:r>
              <w:rPr>
                <w:rFonts w:ascii="Book Antiqua" w:eastAsia="宋体" w:hAnsi="Book Antiqua"/>
                <w:bCs/>
                <w:lang w:eastAsia="zh-CN"/>
              </w:rPr>
              <w:t>Biogenesis</w:t>
            </w:r>
          </w:p>
        </w:tc>
        <w:tc>
          <w:tcPr>
            <w:tcW w:w="2659" w:type="dxa"/>
          </w:tcPr>
          <w:p w14:paraId="29A5CFA0" w14:textId="77777777" w:rsidR="009B7084" w:rsidRDefault="0083350B">
            <w:pPr>
              <w:widowControl/>
              <w:spacing w:line="360" w:lineRule="auto"/>
              <w:rPr>
                <w:rFonts w:ascii="Book Antiqua" w:eastAsia="宋体" w:hAnsi="Book Antiqua"/>
                <w:bCs/>
                <w:lang w:eastAsia="zh-CN"/>
              </w:rPr>
            </w:pPr>
            <w:r>
              <w:rPr>
                <w:rFonts w:ascii="Book Antiqua" w:eastAsia="宋体" w:hAnsi="Book Antiqua"/>
                <w:bCs/>
                <w:lang w:eastAsia="zh-CN"/>
              </w:rPr>
              <w:t>Endosomes</w:t>
            </w:r>
          </w:p>
        </w:tc>
        <w:tc>
          <w:tcPr>
            <w:tcW w:w="1976" w:type="dxa"/>
          </w:tcPr>
          <w:p w14:paraId="591B08D6" w14:textId="77777777" w:rsidR="009B7084" w:rsidRDefault="0083350B">
            <w:pPr>
              <w:widowControl/>
              <w:spacing w:line="360" w:lineRule="auto"/>
              <w:rPr>
                <w:rFonts w:ascii="Book Antiqua" w:eastAsia="宋体" w:hAnsi="Book Antiqua"/>
                <w:bCs/>
                <w:lang w:eastAsia="zh-CN"/>
              </w:rPr>
            </w:pPr>
            <w:r>
              <w:rPr>
                <w:rFonts w:ascii="Book Antiqua" w:eastAsia="宋体" w:hAnsi="Book Antiqua"/>
                <w:bCs/>
                <w:lang w:eastAsia="zh-CN"/>
              </w:rPr>
              <w:t>Plasma membrane</w:t>
            </w:r>
          </w:p>
        </w:tc>
        <w:tc>
          <w:tcPr>
            <w:tcW w:w="2154" w:type="dxa"/>
          </w:tcPr>
          <w:p w14:paraId="7D2EE02A" w14:textId="77777777" w:rsidR="009B7084" w:rsidRDefault="0083350B">
            <w:pPr>
              <w:widowControl/>
              <w:spacing w:line="360" w:lineRule="auto"/>
              <w:rPr>
                <w:rFonts w:ascii="Book Antiqua" w:eastAsia="宋体" w:hAnsi="Book Antiqua"/>
                <w:bCs/>
                <w:lang w:eastAsia="zh-CN"/>
              </w:rPr>
            </w:pPr>
            <w:r>
              <w:rPr>
                <w:rFonts w:ascii="Book Antiqua" w:eastAsia="宋体" w:hAnsi="Book Antiqua"/>
                <w:bCs/>
                <w:lang w:eastAsia="zh-CN"/>
              </w:rPr>
              <w:t>Plasma membrane, endoplasmic reticulum</w:t>
            </w:r>
          </w:p>
        </w:tc>
      </w:tr>
      <w:tr w:rsidR="009B7084" w14:paraId="6C978A7B" w14:textId="77777777">
        <w:trPr>
          <w:trHeight w:val="90"/>
          <w:jc w:val="center"/>
        </w:trPr>
        <w:tc>
          <w:tcPr>
            <w:tcW w:w="2377" w:type="dxa"/>
          </w:tcPr>
          <w:p w14:paraId="552E2BA4" w14:textId="77777777" w:rsidR="009B7084" w:rsidRDefault="0083350B">
            <w:pPr>
              <w:widowControl/>
              <w:spacing w:line="360" w:lineRule="auto"/>
              <w:rPr>
                <w:rFonts w:ascii="Book Antiqua" w:eastAsia="宋体" w:hAnsi="Book Antiqua"/>
                <w:bCs/>
                <w:lang w:eastAsia="zh-CN"/>
              </w:rPr>
            </w:pPr>
            <w:r>
              <w:rPr>
                <w:rFonts w:ascii="Book Antiqua" w:eastAsia="宋体" w:hAnsi="Book Antiqua"/>
                <w:bCs/>
                <w:lang w:eastAsia="zh-CN"/>
              </w:rPr>
              <w:t>Contents</w:t>
            </w:r>
          </w:p>
        </w:tc>
        <w:tc>
          <w:tcPr>
            <w:tcW w:w="2659" w:type="dxa"/>
          </w:tcPr>
          <w:p w14:paraId="674D2750" w14:textId="77777777" w:rsidR="009B7084" w:rsidRDefault="0083350B">
            <w:pPr>
              <w:widowControl/>
              <w:spacing w:line="360" w:lineRule="auto"/>
              <w:rPr>
                <w:rFonts w:ascii="Book Antiqua" w:eastAsia="宋体" w:hAnsi="Book Antiqua"/>
                <w:bCs/>
                <w:lang w:eastAsia="zh-CN"/>
              </w:rPr>
            </w:pPr>
            <w:r>
              <w:rPr>
                <w:rFonts w:ascii="Book Antiqua" w:eastAsia="宋体" w:hAnsi="Book Antiqua"/>
                <w:bCs/>
                <w:lang w:eastAsia="zh-CN"/>
              </w:rPr>
              <w:t>Nucleic acids, cytoplasmic and membrane protein, major histocompatibility complex, lipid</w:t>
            </w:r>
          </w:p>
        </w:tc>
        <w:tc>
          <w:tcPr>
            <w:tcW w:w="1976" w:type="dxa"/>
          </w:tcPr>
          <w:p w14:paraId="15EA281E" w14:textId="77777777" w:rsidR="009B7084" w:rsidRDefault="0083350B">
            <w:pPr>
              <w:widowControl/>
              <w:spacing w:line="360" w:lineRule="auto"/>
              <w:rPr>
                <w:rFonts w:ascii="Book Antiqua" w:eastAsia="宋体" w:hAnsi="Book Antiqua"/>
                <w:bCs/>
                <w:lang w:eastAsia="zh-CN"/>
              </w:rPr>
            </w:pPr>
            <w:r>
              <w:rPr>
                <w:rFonts w:ascii="Book Antiqua" w:eastAsia="宋体" w:hAnsi="Book Antiqua"/>
                <w:bCs/>
                <w:lang w:eastAsia="zh-CN"/>
              </w:rPr>
              <w:t>Nucleic acids, cytoplasmic and membrane protein, receptor proteins, lipid</w:t>
            </w:r>
          </w:p>
        </w:tc>
        <w:tc>
          <w:tcPr>
            <w:tcW w:w="2154" w:type="dxa"/>
          </w:tcPr>
          <w:p w14:paraId="5311CAA2" w14:textId="77777777" w:rsidR="009B7084" w:rsidRDefault="0083350B">
            <w:pPr>
              <w:widowControl/>
              <w:spacing w:line="360" w:lineRule="auto"/>
              <w:rPr>
                <w:rFonts w:ascii="Book Antiqua" w:eastAsia="宋体" w:hAnsi="Book Antiqua"/>
                <w:bCs/>
                <w:lang w:eastAsia="zh-CN"/>
              </w:rPr>
            </w:pPr>
            <w:r>
              <w:rPr>
                <w:rFonts w:ascii="Book Antiqua" w:eastAsia="宋体" w:hAnsi="Book Antiqua"/>
                <w:bCs/>
                <w:lang w:eastAsia="zh-CN"/>
              </w:rPr>
              <w:t>Nuclear fractions, DNA, cell organelles</w:t>
            </w:r>
          </w:p>
        </w:tc>
      </w:tr>
      <w:tr w:rsidR="009B7084" w14:paraId="5F0BBD8B" w14:textId="77777777">
        <w:trPr>
          <w:trHeight w:val="2364"/>
          <w:jc w:val="center"/>
        </w:trPr>
        <w:tc>
          <w:tcPr>
            <w:tcW w:w="2377" w:type="dxa"/>
          </w:tcPr>
          <w:p w14:paraId="0CA88487" w14:textId="77777777" w:rsidR="009B7084" w:rsidRDefault="0083350B">
            <w:pPr>
              <w:widowControl/>
              <w:spacing w:line="360" w:lineRule="auto"/>
              <w:rPr>
                <w:rFonts w:ascii="Book Antiqua" w:eastAsia="宋体" w:hAnsi="Book Antiqua"/>
                <w:bCs/>
                <w:lang w:eastAsia="zh-CN"/>
              </w:rPr>
            </w:pPr>
            <w:r>
              <w:rPr>
                <w:rFonts w:ascii="Book Antiqua" w:eastAsia="宋体" w:hAnsi="Book Antiqua"/>
                <w:bCs/>
                <w:lang w:eastAsia="zh-CN"/>
              </w:rPr>
              <w:t>Biomarkers</w:t>
            </w:r>
          </w:p>
        </w:tc>
        <w:tc>
          <w:tcPr>
            <w:tcW w:w="2659" w:type="dxa"/>
          </w:tcPr>
          <w:p w14:paraId="37F0DBA0" w14:textId="77777777" w:rsidR="009B7084" w:rsidRDefault="0083350B">
            <w:pPr>
              <w:widowControl/>
              <w:spacing w:line="360" w:lineRule="auto"/>
              <w:rPr>
                <w:rFonts w:ascii="Book Antiqua" w:eastAsia="宋体" w:hAnsi="Book Antiqua"/>
                <w:bCs/>
                <w:lang w:eastAsia="zh-CN"/>
              </w:rPr>
            </w:pPr>
            <w:proofErr w:type="spellStart"/>
            <w:r>
              <w:rPr>
                <w:rFonts w:ascii="Book Antiqua" w:eastAsia="宋体" w:hAnsi="Book Antiqua"/>
                <w:bCs/>
                <w:lang w:eastAsia="zh-CN"/>
              </w:rPr>
              <w:t>Tetraspanins</w:t>
            </w:r>
            <w:proofErr w:type="spellEnd"/>
            <w:r>
              <w:rPr>
                <w:rFonts w:ascii="Book Antiqua" w:eastAsia="宋体" w:hAnsi="Book Antiqua"/>
                <w:bCs/>
                <w:lang w:eastAsia="zh-CN"/>
              </w:rPr>
              <w:t xml:space="preserve"> family, actin, flotillin, Hsc70, </w:t>
            </w:r>
            <w:proofErr w:type="spellStart"/>
            <w:r>
              <w:rPr>
                <w:rFonts w:ascii="Book Antiqua" w:eastAsia="宋体" w:hAnsi="Book Antiqua"/>
                <w:bCs/>
                <w:lang w:eastAsia="zh-CN"/>
              </w:rPr>
              <w:t>Hsp</w:t>
            </w:r>
            <w:proofErr w:type="spellEnd"/>
            <w:r>
              <w:rPr>
                <w:rFonts w:ascii="Book Antiqua" w:eastAsia="宋体" w:hAnsi="Book Antiqua"/>
                <w:bCs/>
                <w:lang w:eastAsia="zh-CN"/>
              </w:rPr>
              <w:t xml:space="preserve"> 90, Hsp60 and Hsp20, </w:t>
            </w:r>
            <w:proofErr w:type="spellStart"/>
            <w:r>
              <w:rPr>
                <w:rFonts w:ascii="Book Antiqua" w:eastAsia="宋体" w:hAnsi="Book Antiqua"/>
                <w:bCs/>
                <w:lang w:eastAsia="zh-CN"/>
              </w:rPr>
              <w:t>clathrin</w:t>
            </w:r>
            <w:proofErr w:type="spellEnd"/>
            <w:r>
              <w:rPr>
                <w:rFonts w:ascii="Book Antiqua" w:eastAsia="宋体" w:hAnsi="Book Antiqua"/>
                <w:bCs/>
                <w:lang w:eastAsia="zh-CN"/>
              </w:rPr>
              <w:t>, integrins</w:t>
            </w:r>
          </w:p>
        </w:tc>
        <w:tc>
          <w:tcPr>
            <w:tcW w:w="1976" w:type="dxa"/>
          </w:tcPr>
          <w:p w14:paraId="2E2665E3" w14:textId="77777777" w:rsidR="009B7084" w:rsidRDefault="0083350B">
            <w:pPr>
              <w:widowControl/>
              <w:spacing w:line="360" w:lineRule="auto"/>
              <w:rPr>
                <w:rFonts w:ascii="Book Antiqua" w:eastAsia="宋体" w:hAnsi="Book Antiqua"/>
                <w:bCs/>
                <w:lang w:eastAsia="zh-CN"/>
              </w:rPr>
            </w:pPr>
            <w:r>
              <w:rPr>
                <w:rFonts w:ascii="Book Antiqua" w:eastAsia="宋体" w:hAnsi="Book Antiqua"/>
                <w:bCs/>
                <w:lang w:eastAsia="zh-CN"/>
              </w:rPr>
              <w:t>Integrins, selectins, flotillin-2, CD40, ligand, metalloproteinase</w:t>
            </w:r>
          </w:p>
        </w:tc>
        <w:tc>
          <w:tcPr>
            <w:tcW w:w="2154" w:type="dxa"/>
          </w:tcPr>
          <w:p w14:paraId="121F8A5D" w14:textId="77777777" w:rsidR="009B7084" w:rsidRDefault="0083350B">
            <w:pPr>
              <w:widowControl/>
              <w:spacing w:line="360" w:lineRule="auto"/>
              <w:rPr>
                <w:rFonts w:ascii="Book Antiqua" w:eastAsia="宋体" w:hAnsi="Book Antiqua"/>
                <w:bCs/>
                <w:lang w:eastAsia="zh-CN"/>
              </w:rPr>
            </w:pPr>
            <w:r>
              <w:rPr>
                <w:rFonts w:ascii="Book Antiqua" w:eastAsia="宋体" w:hAnsi="Book Antiqua"/>
                <w:bCs/>
                <w:lang w:eastAsia="zh-CN"/>
              </w:rPr>
              <w:t>Annexin V positivity, phosphatidyl serine</w:t>
            </w:r>
          </w:p>
        </w:tc>
      </w:tr>
    </w:tbl>
    <w:p w14:paraId="60735A55" w14:textId="77777777" w:rsidR="009B7084" w:rsidRDefault="0083350B">
      <w:pPr>
        <w:spacing w:line="360" w:lineRule="auto"/>
        <w:jc w:val="both"/>
        <w:rPr>
          <w:rFonts w:ascii="Book Antiqua" w:hAnsi="Book Antiqua"/>
          <w:bCs/>
        </w:rPr>
      </w:pPr>
      <w:proofErr w:type="spellStart"/>
      <w:r>
        <w:rPr>
          <w:rFonts w:ascii="Book Antiqua" w:hAnsi="Book Antiqua"/>
          <w:bCs/>
          <w:lang w:bidi="ar"/>
        </w:rPr>
        <w:t>Hsc</w:t>
      </w:r>
      <w:proofErr w:type="spellEnd"/>
      <w:r>
        <w:rPr>
          <w:rFonts w:ascii="Book Antiqua" w:hAnsi="Book Antiqua"/>
          <w:bCs/>
          <w:lang w:bidi="ar"/>
        </w:rPr>
        <w:t xml:space="preserve">: Heat shock cognate; </w:t>
      </w:r>
      <w:proofErr w:type="spellStart"/>
      <w:r>
        <w:rPr>
          <w:rFonts w:ascii="Book Antiqua" w:hAnsi="Book Antiqua"/>
          <w:bCs/>
          <w:lang w:bidi="ar"/>
        </w:rPr>
        <w:t>Hsp</w:t>
      </w:r>
      <w:proofErr w:type="spellEnd"/>
      <w:r>
        <w:rPr>
          <w:rFonts w:ascii="Book Antiqua" w:hAnsi="Book Antiqua"/>
          <w:bCs/>
          <w:lang w:bidi="ar"/>
        </w:rPr>
        <w:t>: Heat shock protein; CD: Cluster of differentiation.</w:t>
      </w:r>
    </w:p>
    <w:sectPr w:rsidR="009B70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452ED" w14:textId="77777777" w:rsidR="00C06C77" w:rsidRDefault="00C06C77">
      <w:r>
        <w:separator/>
      </w:r>
    </w:p>
  </w:endnote>
  <w:endnote w:type="continuationSeparator" w:id="0">
    <w:p w14:paraId="03D8B198" w14:textId="77777777" w:rsidR="00C06C77" w:rsidRDefault="00C06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B186F" w14:textId="77777777" w:rsidR="009B7084" w:rsidRDefault="0083350B">
    <w:pPr>
      <w:pStyle w:val="a6"/>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ED0F08" w:rsidRPr="00ED0F08">
      <w:rPr>
        <w:rFonts w:ascii="Book Antiqua" w:hAnsi="Book Antiqua"/>
        <w:noProof/>
        <w:sz w:val="24"/>
        <w:szCs w:val="24"/>
        <w:lang w:val="zh-CN" w:eastAsia="zh-CN"/>
      </w:rPr>
      <w:t>36</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ED0F08" w:rsidRPr="00ED0F08">
      <w:rPr>
        <w:rFonts w:ascii="Book Antiqua" w:hAnsi="Book Antiqua"/>
        <w:noProof/>
        <w:sz w:val="24"/>
        <w:szCs w:val="24"/>
        <w:lang w:val="zh-CN" w:eastAsia="zh-CN"/>
      </w:rPr>
      <w:t>37</w:t>
    </w:r>
    <w:r>
      <w:rPr>
        <w:rFonts w:ascii="Book Antiqua" w:hAnsi="Book Antiqua"/>
        <w:sz w:val="24"/>
        <w:szCs w:val="24"/>
      </w:rPr>
      <w:fldChar w:fldCharType="end"/>
    </w:r>
  </w:p>
  <w:p w14:paraId="393551C3" w14:textId="77777777" w:rsidR="009B7084" w:rsidRDefault="009B708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AF293" w14:textId="77777777" w:rsidR="00C06C77" w:rsidRDefault="00C06C77">
      <w:r>
        <w:separator/>
      </w:r>
    </w:p>
  </w:footnote>
  <w:footnote w:type="continuationSeparator" w:id="0">
    <w:p w14:paraId="6B04BD30" w14:textId="77777777" w:rsidR="00C06C77" w:rsidRDefault="00C06C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6D57"/>
    <w:rsid w:val="00030659"/>
    <w:rsid w:val="00081153"/>
    <w:rsid w:val="00090744"/>
    <w:rsid w:val="000B347A"/>
    <w:rsid w:val="000D28DD"/>
    <w:rsid w:val="00162D20"/>
    <w:rsid w:val="001B4870"/>
    <w:rsid w:val="001E70B5"/>
    <w:rsid w:val="001F1301"/>
    <w:rsid w:val="00206FFA"/>
    <w:rsid w:val="00291186"/>
    <w:rsid w:val="002D2D2D"/>
    <w:rsid w:val="00345E28"/>
    <w:rsid w:val="00357046"/>
    <w:rsid w:val="00381B8D"/>
    <w:rsid w:val="00384C9D"/>
    <w:rsid w:val="003B54AE"/>
    <w:rsid w:val="003C2BFD"/>
    <w:rsid w:val="003F3D27"/>
    <w:rsid w:val="00425D57"/>
    <w:rsid w:val="00431125"/>
    <w:rsid w:val="004465B2"/>
    <w:rsid w:val="004D66A3"/>
    <w:rsid w:val="005023D3"/>
    <w:rsid w:val="00522095"/>
    <w:rsid w:val="005229E2"/>
    <w:rsid w:val="00540A75"/>
    <w:rsid w:val="00544366"/>
    <w:rsid w:val="0055286C"/>
    <w:rsid w:val="00567DE6"/>
    <w:rsid w:val="005731F7"/>
    <w:rsid w:val="005736D0"/>
    <w:rsid w:val="00584B81"/>
    <w:rsid w:val="005B2E0C"/>
    <w:rsid w:val="005C4A08"/>
    <w:rsid w:val="005C6082"/>
    <w:rsid w:val="005D12C6"/>
    <w:rsid w:val="005D6735"/>
    <w:rsid w:val="005E5DE5"/>
    <w:rsid w:val="006042ED"/>
    <w:rsid w:val="0061794D"/>
    <w:rsid w:val="00647B3A"/>
    <w:rsid w:val="00672DD3"/>
    <w:rsid w:val="00674AAD"/>
    <w:rsid w:val="006B112C"/>
    <w:rsid w:val="006B5F40"/>
    <w:rsid w:val="006E1FA7"/>
    <w:rsid w:val="007106B7"/>
    <w:rsid w:val="00714ED3"/>
    <w:rsid w:val="0072184C"/>
    <w:rsid w:val="007231C8"/>
    <w:rsid w:val="00730DD1"/>
    <w:rsid w:val="007361E9"/>
    <w:rsid w:val="00777D0F"/>
    <w:rsid w:val="007E70F0"/>
    <w:rsid w:val="0083350B"/>
    <w:rsid w:val="008A4A10"/>
    <w:rsid w:val="008B7559"/>
    <w:rsid w:val="0090051A"/>
    <w:rsid w:val="009079CD"/>
    <w:rsid w:val="009360A6"/>
    <w:rsid w:val="009855EC"/>
    <w:rsid w:val="009B7084"/>
    <w:rsid w:val="009C0136"/>
    <w:rsid w:val="009C54BD"/>
    <w:rsid w:val="009D1B80"/>
    <w:rsid w:val="009E2EA8"/>
    <w:rsid w:val="00A00809"/>
    <w:rsid w:val="00A12562"/>
    <w:rsid w:val="00A160D4"/>
    <w:rsid w:val="00A266F7"/>
    <w:rsid w:val="00A47D03"/>
    <w:rsid w:val="00A5103B"/>
    <w:rsid w:val="00A670A1"/>
    <w:rsid w:val="00A67860"/>
    <w:rsid w:val="00A776B9"/>
    <w:rsid w:val="00A77B3E"/>
    <w:rsid w:val="00A94057"/>
    <w:rsid w:val="00AC1C6D"/>
    <w:rsid w:val="00AC5681"/>
    <w:rsid w:val="00B46435"/>
    <w:rsid w:val="00B56FD1"/>
    <w:rsid w:val="00BA6E38"/>
    <w:rsid w:val="00BB74E1"/>
    <w:rsid w:val="00BC3668"/>
    <w:rsid w:val="00BC3F6D"/>
    <w:rsid w:val="00BD4633"/>
    <w:rsid w:val="00C052FA"/>
    <w:rsid w:val="00C06C77"/>
    <w:rsid w:val="00C135F3"/>
    <w:rsid w:val="00C20DFA"/>
    <w:rsid w:val="00C22C2A"/>
    <w:rsid w:val="00C52F28"/>
    <w:rsid w:val="00C71573"/>
    <w:rsid w:val="00C81659"/>
    <w:rsid w:val="00C8275A"/>
    <w:rsid w:val="00C86B64"/>
    <w:rsid w:val="00CA2A55"/>
    <w:rsid w:val="00CA7E2B"/>
    <w:rsid w:val="00CE7AEA"/>
    <w:rsid w:val="00D62E6E"/>
    <w:rsid w:val="00D63D85"/>
    <w:rsid w:val="00D76A41"/>
    <w:rsid w:val="00D863B1"/>
    <w:rsid w:val="00E15139"/>
    <w:rsid w:val="00E24BFB"/>
    <w:rsid w:val="00E52184"/>
    <w:rsid w:val="00EB47B6"/>
    <w:rsid w:val="00ED0F08"/>
    <w:rsid w:val="00F109E3"/>
    <w:rsid w:val="00F21262"/>
    <w:rsid w:val="00F21490"/>
    <w:rsid w:val="00F218A0"/>
    <w:rsid w:val="00F53360"/>
    <w:rsid w:val="00F70C57"/>
    <w:rsid w:val="00FB65A6"/>
    <w:rsid w:val="00FE273C"/>
    <w:rsid w:val="00FF320C"/>
    <w:rsid w:val="061A68A7"/>
    <w:rsid w:val="323A0FDA"/>
    <w:rsid w:val="3B6D6D5A"/>
    <w:rsid w:val="42C50218"/>
    <w:rsid w:val="52A25FAA"/>
    <w:rsid w:val="609C4CDF"/>
    <w:rsid w:val="64CF045A"/>
    <w:rsid w:val="689B1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B361BA-0B04-475A-8084-332AC5E0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unhideWhenUsed/>
  </w:style>
  <w:style w:type="paragraph" w:styleId="a4">
    <w:name w:val="Balloon Text"/>
    <w:basedOn w:val="a"/>
    <w:link w:val="a5"/>
    <w:qFormat/>
    <w:rPr>
      <w:sz w:val="18"/>
      <w:szCs w:val="18"/>
    </w:rPr>
  </w:style>
  <w:style w:type="paragraph" w:styleId="a6">
    <w:name w:val="footer"/>
    <w:basedOn w:val="a"/>
    <w:link w:val="a7"/>
    <w:uiPriority w:val="99"/>
    <w:unhideWhenUsed/>
    <w:qFormat/>
    <w:pPr>
      <w:tabs>
        <w:tab w:val="center" w:pos="4153"/>
        <w:tab w:val="right" w:pos="8306"/>
      </w:tabs>
      <w:snapToGrid w:val="0"/>
    </w:pPr>
    <w:rPr>
      <w:sz w:val="18"/>
      <w:szCs w:val="18"/>
    </w:rPr>
  </w:style>
  <w:style w:type="paragraph" w:styleId="a8">
    <w:name w:val="header"/>
    <w:basedOn w:val="a"/>
    <w:link w:val="a9"/>
    <w:unhideWhenUsed/>
    <w:pPr>
      <w:pBdr>
        <w:bottom w:val="single" w:sz="6" w:space="1" w:color="auto"/>
      </w:pBdr>
      <w:tabs>
        <w:tab w:val="center" w:pos="4153"/>
        <w:tab w:val="right" w:pos="8306"/>
      </w:tabs>
      <w:snapToGrid w:val="0"/>
      <w:jc w:val="center"/>
    </w:pPr>
    <w:rPr>
      <w:sz w:val="18"/>
      <w:szCs w:val="18"/>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line number"/>
    <w:basedOn w:val="a0"/>
    <w:semiHidden/>
    <w:unhideWhenUsed/>
    <w:qFormat/>
  </w:style>
  <w:style w:type="character" w:customStyle="1" w:styleId="a9">
    <w:name w:val="页眉 字符"/>
    <w:basedOn w:val="a0"/>
    <w:link w:val="a8"/>
    <w:qFormat/>
    <w:rPr>
      <w:sz w:val="18"/>
      <w:szCs w:val="18"/>
    </w:rPr>
  </w:style>
  <w:style w:type="character" w:customStyle="1" w:styleId="a7">
    <w:name w:val="页脚 字符"/>
    <w:basedOn w:val="a0"/>
    <w:link w:val="a6"/>
    <w:uiPriority w:val="99"/>
    <w:qFormat/>
    <w:rPr>
      <w:sz w:val="18"/>
      <w:szCs w:val="18"/>
    </w:rPr>
  </w:style>
  <w:style w:type="character" w:customStyle="1" w:styleId="a5">
    <w:name w:val="批注框文本 字符"/>
    <w:basedOn w:val="a0"/>
    <w:link w:val="a4"/>
    <w:rPr>
      <w:sz w:val="18"/>
      <w:szCs w:val="18"/>
    </w:rPr>
  </w:style>
  <w:style w:type="character" w:styleId="ac">
    <w:name w:val="annotation reference"/>
    <w:basedOn w:val="a0"/>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pubmed.ncbi.nlm.nih.gov/?term=Liang+X&amp;cauthor_id=27252357"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10722</Words>
  <Characters>61122</Characters>
  <Application>Microsoft Office Word</Application>
  <DocSecurity>0</DocSecurity>
  <Lines>509</Lines>
  <Paragraphs>143</Paragraphs>
  <ScaleCrop>false</ScaleCrop>
  <Company/>
  <LinksUpToDate>false</LinksUpToDate>
  <CharactersWithSpaces>71701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吕琪</dc:creator>
  <cp:lastModifiedBy>wdm</cp:lastModifiedBy>
  <cp:revision>4</cp:revision>
  <dcterms:created xsi:type="dcterms:W3CDTF">2020-11-26T03:00:00Z</dcterms:created>
  <dcterms:modified xsi:type="dcterms:W3CDTF">2020-12-01T10:29:00Z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