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DC6AF" w14:textId="77777777" w:rsidR="006706A4" w:rsidRDefault="006706A4">
      <w:pPr>
        <w:spacing w:line="360" w:lineRule="auto"/>
        <w:jc w:val="both"/>
        <w:rPr>
          <w:rFonts w:ascii="Book Antiqua" w:hAnsi="Book Antiqua" w:cs="Book Antiqua"/>
          <w:b/>
          <w:color w:val="000000"/>
          <w:lang w:eastAsia="zh-CN"/>
        </w:rPr>
      </w:pPr>
    </w:p>
    <w:p w14:paraId="26B1955E" w14:textId="77777777" w:rsidR="00A77B3E" w:rsidRDefault="00D4134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5BC066D" w14:textId="77777777" w:rsidR="00A77B3E" w:rsidRDefault="00D4134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59090</w:t>
      </w:r>
    </w:p>
    <w:p w14:paraId="194F3DD2" w14:textId="77777777" w:rsidR="00A77B3E" w:rsidRDefault="00D4134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00359F0" w14:textId="77777777" w:rsidR="00A77B3E" w:rsidRDefault="00A77B3E">
      <w:pPr>
        <w:spacing w:line="360" w:lineRule="auto"/>
        <w:jc w:val="both"/>
      </w:pPr>
    </w:p>
    <w:p w14:paraId="6B9E0BF3" w14:textId="77777777" w:rsidR="00A77B3E" w:rsidRDefault="00D41345">
      <w:pPr>
        <w:spacing w:line="360" w:lineRule="auto"/>
        <w:jc w:val="both"/>
      </w:pPr>
      <w:r>
        <w:rPr>
          <w:rFonts w:ascii="Book Antiqua" w:eastAsia="Book Antiqua" w:hAnsi="Book Antiqua" w:cs="Book Antiqua"/>
          <w:b/>
          <w:i/>
          <w:color w:val="000000"/>
        </w:rPr>
        <w:t>Retrospective Cohort Study</w:t>
      </w:r>
    </w:p>
    <w:p w14:paraId="293D5939" w14:textId="329E71F9" w:rsidR="00A77B3E" w:rsidRDefault="00D41345">
      <w:pPr>
        <w:spacing w:line="360" w:lineRule="auto"/>
        <w:jc w:val="both"/>
      </w:pPr>
      <w:r>
        <w:rPr>
          <w:rFonts w:ascii="Book Antiqua" w:eastAsia="Book Antiqua" w:hAnsi="Book Antiqua" w:cs="Book Antiqua"/>
          <w:b/>
          <w:color w:val="000000"/>
        </w:rPr>
        <w:t xml:space="preserve">Impact factors of lymph node retrieval </w:t>
      </w:r>
      <w:r w:rsidR="008E594D" w:rsidRPr="008E594D">
        <w:rPr>
          <w:rFonts w:ascii="Book Antiqua" w:hAnsi="Book Antiqua" w:cs="Book Antiqua"/>
          <w:b/>
          <w:color w:val="000000"/>
          <w:lang w:eastAsia="zh-CN"/>
        </w:rPr>
        <w:t>on</w:t>
      </w:r>
      <w:r>
        <w:rPr>
          <w:rFonts w:ascii="Book Antiqua" w:eastAsia="Book Antiqua" w:hAnsi="Book Antiqua" w:cs="Book Antiqua"/>
          <w:b/>
          <w:color w:val="000000"/>
        </w:rPr>
        <w:t xml:space="preserve"> survival in locally advanced rectal cancer with neoadjuvant therapy</w:t>
      </w:r>
    </w:p>
    <w:p w14:paraId="3194A192" w14:textId="77777777" w:rsidR="00A77B3E" w:rsidRDefault="00A77B3E">
      <w:pPr>
        <w:spacing w:line="360" w:lineRule="auto"/>
        <w:jc w:val="both"/>
      </w:pPr>
    </w:p>
    <w:p w14:paraId="2E072AEB" w14:textId="7C3753E5" w:rsidR="00A77B3E" w:rsidRDefault="00B05314">
      <w:pPr>
        <w:spacing w:line="360" w:lineRule="auto"/>
        <w:jc w:val="both"/>
      </w:pPr>
      <w:r>
        <w:rPr>
          <w:rFonts w:ascii="Book Antiqua" w:eastAsia="Book Antiqua" w:hAnsi="Book Antiqua" w:cs="Book Antiqua"/>
          <w:color w:val="000000"/>
        </w:rPr>
        <w:t xml:space="preserve">Mei SW </w:t>
      </w:r>
      <w:r w:rsidRPr="00AF671A">
        <w:rPr>
          <w:rFonts w:ascii="Book Antiqua" w:eastAsia="Book Antiqua" w:hAnsi="Book Antiqua" w:cs="Book Antiqua"/>
          <w:i/>
          <w:iCs/>
          <w:color w:val="000000"/>
        </w:rPr>
        <w:t>et al</w:t>
      </w:r>
      <w:r>
        <w:rPr>
          <w:rFonts w:ascii="Book Antiqua" w:eastAsia="Book Antiqua" w:hAnsi="Book Antiqua" w:cs="Book Antiqua"/>
          <w:color w:val="000000"/>
        </w:rPr>
        <w:t>. L</w:t>
      </w:r>
      <w:r w:rsidR="00D41345">
        <w:rPr>
          <w:rFonts w:ascii="Book Antiqua" w:eastAsia="Book Antiqua" w:hAnsi="Book Antiqua" w:cs="Book Antiqua"/>
          <w:color w:val="000000"/>
        </w:rPr>
        <w:t>ymph node retrieval and survival</w:t>
      </w:r>
    </w:p>
    <w:p w14:paraId="64063AC8" w14:textId="77777777" w:rsidR="00A77B3E" w:rsidRDefault="00A77B3E">
      <w:pPr>
        <w:spacing w:line="360" w:lineRule="auto"/>
        <w:jc w:val="both"/>
      </w:pPr>
    </w:p>
    <w:p w14:paraId="5E09FA73" w14:textId="77777777" w:rsidR="00A77B3E" w:rsidRDefault="00D41345">
      <w:pPr>
        <w:spacing w:line="360" w:lineRule="auto"/>
        <w:jc w:val="both"/>
      </w:pPr>
      <w:r>
        <w:rPr>
          <w:rFonts w:ascii="Book Antiqua" w:eastAsia="Book Antiqua" w:hAnsi="Book Antiqua" w:cs="Book Antiqua"/>
          <w:color w:val="000000"/>
        </w:rPr>
        <w:t xml:space="preserve">Shi-Wen Mei, </w:t>
      </w:r>
      <w:bookmarkStart w:id="0" w:name="_Hlk55291393"/>
      <w:r>
        <w:rPr>
          <w:rFonts w:ascii="Book Antiqua" w:eastAsia="Book Antiqua" w:hAnsi="Book Antiqua" w:cs="Book Antiqua"/>
          <w:color w:val="000000"/>
        </w:rPr>
        <w:t>Zheng Liu</w:t>
      </w:r>
      <w:bookmarkEnd w:id="0"/>
      <w:r>
        <w:rPr>
          <w:rFonts w:ascii="Book Antiqua" w:eastAsia="Book Antiqua" w:hAnsi="Book Antiqua" w:cs="Book Antiqua"/>
          <w:color w:val="000000"/>
        </w:rPr>
        <w:t xml:space="preserve">, Zheng Wang, Wei Pei, Fang-Ze Wei, Jia-Nan Chen, </w:t>
      </w:r>
      <w:proofErr w:type="spellStart"/>
      <w:r>
        <w:rPr>
          <w:rFonts w:ascii="Book Antiqua" w:eastAsia="Book Antiqua" w:hAnsi="Book Antiqua" w:cs="Book Antiqua"/>
          <w:color w:val="000000"/>
        </w:rPr>
        <w:t>Zhi-Jie</w:t>
      </w:r>
      <w:proofErr w:type="spellEnd"/>
      <w:r>
        <w:rPr>
          <w:rFonts w:ascii="Book Antiqua" w:eastAsia="Book Antiqua" w:hAnsi="Book Antiqua" w:cs="Book Antiqua"/>
          <w:color w:val="000000"/>
        </w:rPr>
        <w:t xml:space="preserve"> Wang, Hai-Yu Shen, Juan Li, Fu-</w:t>
      </w:r>
      <w:proofErr w:type="spellStart"/>
      <w:r>
        <w:rPr>
          <w:rFonts w:ascii="Book Antiqua" w:eastAsia="Book Antiqua" w:hAnsi="Book Antiqua" w:cs="Book Antiqua"/>
          <w:color w:val="000000"/>
        </w:rPr>
        <w:t>Qiang</w:t>
      </w:r>
      <w:proofErr w:type="spellEnd"/>
      <w:r>
        <w:rPr>
          <w:rFonts w:ascii="Book Antiqua" w:eastAsia="Book Antiqua" w:hAnsi="Book Antiqua" w:cs="Book Antiqua"/>
          <w:color w:val="000000"/>
        </w:rPr>
        <w:t xml:space="preserve"> Zhao, Xi-Shan Wang, Qian Liu</w:t>
      </w:r>
    </w:p>
    <w:p w14:paraId="3FD9E7EB" w14:textId="77777777" w:rsidR="00A77B3E" w:rsidRDefault="00A77B3E">
      <w:pPr>
        <w:spacing w:line="360" w:lineRule="auto"/>
        <w:jc w:val="both"/>
      </w:pPr>
    </w:p>
    <w:p w14:paraId="25A2E98E" w14:textId="4B0DB940" w:rsidR="00A77B3E" w:rsidRDefault="00D41345">
      <w:pPr>
        <w:spacing w:line="360" w:lineRule="auto"/>
        <w:jc w:val="both"/>
      </w:pPr>
      <w:r>
        <w:rPr>
          <w:rFonts w:ascii="Book Antiqua" w:eastAsia="Book Antiqua" w:hAnsi="Book Antiqua" w:cs="Book Antiqua"/>
          <w:b/>
          <w:bCs/>
          <w:color w:val="000000"/>
        </w:rPr>
        <w:t xml:space="preserve">Shi-Wen Mei, </w:t>
      </w:r>
      <w:r w:rsidR="003A0E79" w:rsidRPr="003A0E79">
        <w:rPr>
          <w:rFonts w:ascii="Book Antiqua" w:eastAsia="Book Antiqua" w:hAnsi="Book Antiqua" w:cs="Book Antiqua"/>
          <w:b/>
          <w:bCs/>
          <w:color w:val="000000"/>
        </w:rPr>
        <w:t>Zheng Liu</w:t>
      </w:r>
      <w:r w:rsidR="003A0E79">
        <w:rPr>
          <w:rFonts w:ascii="Book Antiqua" w:eastAsia="Book Antiqua" w:hAnsi="Book Antiqua" w:cs="Book Antiqua"/>
          <w:b/>
          <w:bCs/>
          <w:color w:val="000000"/>
        </w:rPr>
        <w:t>,</w:t>
      </w:r>
      <w:r w:rsidR="003A0E79" w:rsidRPr="003A0E79">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Zheng Wang, Wei Pei, Fang-Ze Wei, Jia-Nan Chen, </w:t>
      </w:r>
      <w:proofErr w:type="spellStart"/>
      <w:r>
        <w:rPr>
          <w:rFonts w:ascii="Book Antiqua" w:eastAsia="Book Antiqua" w:hAnsi="Book Antiqua" w:cs="Book Antiqua"/>
          <w:b/>
          <w:bCs/>
          <w:color w:val="000000"/>
        </w:rPr>
        <w:t>Zhi-Jie</w:t>
      </w:r>
      <w:proofErr w:type="spellEnd"/>
      <w:r>
        <w:rPr>
          <w:rFonts w:ascii="Book Antiqua" w:eastAsia="Book Antiqua" w:hAnsi="Book Antiqua" w:cs="Book Antiqua"/>
          <w:b/>
          <w:bCs/>
          <w:color w:val="000000"/>
        </w:rPr>
        <w:t xml:space="preserve"> Wang, Hai-Yu Shen, Juan Li, Fu-</w:t>
      </w:r>
      <w:proofErr w:type="spellStart"/>
      <w:r>
        <w:rPr>
          <w:rFonts w:ascii="Book Antiqua" w:eastAsia="Book Antiqua" w:hAnsi="Book Antiqua" w:cs="Book Antiqua"/>
          <w:b/>
          <w:bCs/>
          <w:color w:val="000000"/>
        </w:rPr>
        <w:t>Qiang</w:t>
      </w:r>
      <w:proofErr w:type="spellEnd"/>
      <w:r>
        <w:rPr>
          <w:rFonts w:ascii="Book Antiqua" w:eastAsia="Book Antiqua" w:hAnsi="Book Antiqua" w:cs="Book Antiqua"/>
          <w:b/>
          <w:bCs/>
          <w:color w:val="000000"/>
        </w:rPr>
        <w:t xml:space="preserve"> Zhao, Xi-Shan Wang, Qian Liu, </w:t>
      </w:r>
      <w:r>
        <w:rPr>
          <w:rFonts w:ascii="Book Antiqua" w:eastAsia="Book Antiqua" w:hAnsi="Book Antiqua" w:cs="Book Antiqua"/>
          <w:color w:val="000000"/>
        </w:rPr>
        <w:t>Department of Colorectal Surgery, National Cancer Center/</w:t>
      </w:r>
      <w:r w:rsidR="00B41CAD">
        <w:rPr>
          <w:rFonts w:ascii="Book Antiqua" w:eastAsia="Book Antiqua" w:hAnsi="Book Antiqua" w:cs="Book Antiqua"/>
          <w:color w:val="000000"/>
        </w:rPr>
        <w:t>National Clinical Research Center for Cancer/</w:t>
      </w:r>
      <w:r w:rsidR="00DC5ED6">
        <w:rPr>
          <w:rFonts w:ascii="Book Antiqua" w:eastAsia="Book Antiqua" w:hAnsi="Book Antiqua" w:cs="Book Antiqua"/>
          <w:color w:val="000000"/>
        </w:rPr>
        <w:t>National Clinical Research Center for Cancer/</w:t>
      </w:r>
      <w:r>
        <w:rPr>
          <w:rFonts w:ascii="Book Antiqua" w:eastAsia="Book Antiqua" w:hAnsi="Book Antiqua" w:cs="Book Antiqua"/>
          <w:color w:val="000000"/>
        </w:rPr>
        <w:t>Cancer Hospital, Chinese Academy of Medical Sciences and Peking Union Medical College, Beijing 100021, China</w:t>
      </w:r>
    </w:p>
    <w:p w14:paraId="1AAE562B" w14:textId="77777777" w:rsidR="00A77B3E" w:rsidRDefault="00A77B3E">
      <w:pPr>
        <w:spacing w:line="360" w:lineRule="auto"/>
        <w:jc w:val="both"/>
      </w:pPr>
    </w:p>
    <w:p w14:paraId="2D2C75E8" w14:textId="77777777" w:rsidR="00A77B3E" w:rsidRDefault="00D41345">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Mei SW, Chen JN and Wang ZJ designed the research; Wei FZ, Shen HY, Li J and Zhao FQ collected the data; Pei W, Wang Z, Liu Z and Wei FZ analyzed the data; Mei SW drafted the manuscript; Liu Q and Wang XS revised the paper.</w:t>
      </w:r>
    </w:p>
    <w:p w14:paraId="1DB4074C" w14:textId="77777777" w:rsidR="00A77B3E" w:rsidRDefault="00A77B3E">
      <w:pPr>
        <w:spacing w:line="360" w:lineRule="auto"/>
        <w:jc w:val="both"/>
      </w:pPr>
    </w:p>
    <w:p w14:paraId="1E88A310" w14:textId="18A16F50" w:rsidR="00A77B3E" w:rsidRDefault="00D41345">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Key Research and Development Plan "Research on Prevention and Control of Major Chronic Non-Communicable Diseases", No.</w:t>
      </w:r>
      <w:r w:rsidR="00B05314">
        <w:rPr>
          <w:rFonts w:ascii="Book Antiqua" w:eastAsia="Book Antiqua" w:hAnsi="Book Antiqua" w:cs="Book Antiqua"/>
          <w:color w:val="000000"/>
        </w:rPr>
        <w:t xml:space="preserve"> </w:t>
      </w:r>
      <w:r>
        <w:rPr>
          <w:rFonts w:ascii="Book Antiqua" w:eastAsia="Book Antiqua" w:hAnsi="Book Antiqua" w:cs="Book Antiqua"/>
          <w:color w:val="000000"/>
        </w:rPr>
        <w:t>2019YFC1315705; </w:t>
      </w:r>
      <w:r w:rsidR="00B05314">
        <w:rPr>
          <w:rFonts w:ascii="Book Antiqua" w:eastAsia="Book Antiqua" w:hAnsi="Book Antiqua" w:cs="Book Antiqua"/>
          <w:color w:val="000000"/>
        </w:rPr>
        <w:t>and T</w:t>
      </w:r>
      <w:r>
        <w:rPr>
          <w:rFonts w:ascii="Book Antiqua" w:eastAsia="Book Antiqua" w:hAnsi="Book Antiqua" w:cs="Book Antiqua"/>
          <w:color w:val="000000"/>
        </w:rPr>
        <w:t>he Medicine and Health Technology Innovation Project of Chinese Academy of Medical Sciences, No. 2017-12M-1-006</w:t>
      </w:r>
      <w:r w:rsidR="00B05314">
        <w:rPr>
          <w:rFonts w:ascii="Book Antiqua" w:eastAsia="Book Antiqua" w:hAnsi="Book Antiqua" w:cs="Book Antiqua"/>
          <w:color w:val="000000"/>
        </w:rPr>
        <w:t>.</w:t>
      </w:r>
    </w:p>
    <w:p w14:paraId="7AE455FB" w14:textId="77777777" w:rsidR="00A77B3E" w:rsidRDefault="00A77B3E">
      <w:pPr>
        <w:spacing w:line="360" w:lineRule="auto"/>
        <w:jc w:val="both"/>
      </w:pPr>
    </w:p>
    <w:p w14:paraId="24C36EBA" w14:textId="0838605B" w:rsidR="00A77B3E" w:rsidRDefault="00D41345">
      <w:pPr>
        <w:spacing w:line="360" w:lineRule="auto"/>
        <w:jc w:val="both"/>
      </w:pPr>
      <w:r>
        <w:rPr>
          <w:rFonts w:ascii="Book Antiqua" w:eastAsia="Book Antiqua" w:hAnsi="Book Antiqua" w:cs="Book Antiqua"/>
          <w:b/>
          <w:bCs/>
          <w:color w:val="000000"/>
        </w:rPr>
        <w:t xml:space="preserve">Corresponding author: Qian Liu, MD, Chief Doctor, </w:t>
      </w:r>
      <w:r>
        <w:rPr>
          <w:rFonts w:ascii="Book Antiqua" w:eastAsia="Book Antiqua" w:hAnsi="Book Antiqua" w:cs="Book Antiqua"/>
          <w:color w:val="000000"/>
        </w:rPr>
        <w:t xml:space="preserve">Department of Colorectal Surgery, </w:t>
      </w:r>
      <w:r w:rsidR="00F83879">
        <w:rPr>
          <w:rFonts w:ascii="Book Antiqua" w:eastAsia="Book Antiqua" w:hAnsi="Book Antiqua" w:cs="Book Antiqua"/>
          <w:color w:val="000000"/>
        </w:rPr>
        <w:t>National Cancer Center/National Clinical Research Center for Cancer/Cancer Hospital, Chinese Academy of Medical Sciences and Peking Union Medical College</w:t>
      </w:r>
      <w:r>
        <w:rPr>
          <w:rFonts w:ascii="Book Antiqua" w:eastAsia="Book Antiqua" w:hAnsi="Book Antiqua" w:cs="Book Antiqua"/>
          <w:color w:val="000000"/>
        </w:rPr>
        <w:t xml:space="preserve">, No. 17 </w:t>
      </w:r>
      <w:proofErr w:type="spellStart"/>
      <w:r>
        <w:rPr>
          <w:rFonts w:ascii="Book Antiqua" w:eastAsia="Book Antiqua" w:hAnsi="Book Antiqua" w:cs="Book Antiqua"/>
          <w:color w:val="000000"/>
        </w:rPr>
        <w:t>Panjiayuan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Nanli</w:t>
      </w:r>
      <w:proofErr w:type="spellEnd"/>
      <w:r>
        <w:rPr>
          <w:rFonts w:ascii="Book Antiqua" w:eastAsia="Book Antiqua" w:hAnsi="Book Antiqua" w:cs="Book Antiqua"/>
          <w:color w:val="000000"/>
        </w:rPr>
        <w:t>, Chaoyang District, Beijing 100021, China. fcwpumch@163.com</w:t>
      </w:r>
    </w:p>
    <w:p w14:paraId="787BA8D0" w14:textId="77777777" w:rsidR="00A77B3E" w:rsidRDefault="00A77B3E">
      <w:pPr>
        <w:spacing w:line="360" w:lineRule="auto"/>
        <w:jc w:val="both"/>
      </w:pPr>
    </w:p>
    <w:p w14:paraId="3B082C33" w14:textId="77777777" w:rsidR="00A77B3E" w:rsidRDefault="00D4134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23, 2020</w:t>
      </w:r>
    </w:p>
    <w:p w14:paraId="43946516" w14:textId="77777777" w:rsidR="00A77B3E" w:rsidRDefault="00D4134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20, 2020</w:t>
      </w:r>
    </w:p>
    <w:p w14:paraId="2EF6DE8D" w14:textId="5ABF8A00" w:rsidR="00A77B3E" w:rsidRDefault="00D41345">
      <w:pPr>
        <w:spacing w:line="360" w:lineRule="auto"/>
        <w:jc w:val="both"/>
      </w:pPr>
      <w:r>
        <w:rPr>
          <w:rFonts w:ascii="Book Antiqua" w:eastAsia="Book Antiqua" w:hAnsi="Book Antiqua" w:cs="Book Antiqua"/>
          <w:b/>
          <w:bCs/>
          <w:color w:val="000000"/>
        </w:rPr>
        <w:t xml:space="preserve">Accepted: </w:t>
      </w:r>
      <w:r w:rsidR="00005A5F" w:rsidRPr="00005A5F">
        <w:rPr>
          <w:rFonts w:ascii="Book Antiqua" w:eastAsia="Book Antiqua" w:hAnsi="Book Antiqua" w:cs="Book Antiqua"/>
          <w:color w:val="000000"/>
        </w:rPr>
        <w:t>November 4, 2020</w:t>
      </w:r>
    </w:p>
    <w:p w14:paraId="4FC48DBB" w14:textId="77777777" w:rsidR="00A77B3E" w:rsidRDefault="00D41345">
      <w:pPr>
        <w:spacing w:line="360" w:lineRule="auto"/>
        <w:jc w:val="both"/>
      </w:pPr>
      <w:r>
        <w:rPr>
          <w:rFonts w:ascii="Book Antiqua" w:eastAsia="Book Antiqua" w:hAnsi="Book Antiqua" w:cs="Book Antiqua"/>
          <w:b/>
          <w:bCs/>
          <w:color w:val="000000"/>
        </w:rPr>
        <w:t xml:space="preserve">Published online: </w:t>
      </w:r>
    </w:p>
    <w:p w14:paraId="427E15DA"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A191AA4" w14:textId="77777777" w:rsidR="00A77B3E" w:rsidRDefault="00D41345">
      <w:pPr>
        <w:spacing w:line="360" w:lineRule="auto"/>
        <w:jc w:val="both"/>
      </w:pPr>
      <w:r>
        <w:rPr>
          <w:rFonts w:ascii="Book Antiqua" w:eastAsia="Book Antiqua" w:hAnsi="Book Antiqua" w:cs="Book Antiqua"/>
          <w:b/>
          <w:color w:val="000000"/>
        </w:rPr>
        <w:lastRenderedPageBreak/>
        <w:t>Abstract</w:t>
      </w:r>
    </w:p>
    <w:p w14:paraId="30200C9A" w14:textId="77777777" w:rsidR="00A77B3E" w:rsidRDefault="00D41345">
      <w:pPr>
        <w:spacing w:line="360" w:lineRule="auto"/>
        <w:jc w:val="both"/>
      </w:pPr>
      <w:r>
        <w:rPr>
          <w:rFonts w:ascii="Book Antiqua" w:eastAsia="Book Antiqua" w:hAnsi="Book Antiqua" w:cs="Book Antiqua"/>
          <w:color w:val="000000"/>
        </w:rPr>
        <w:t>BACKGROUND</w:t>
      </w:r>
    </w:p>
    <w:p w14:paraId="58902FB5" w14:textId="175E3148" w:rsidR="00A77B3E" w:rsidRDefault="00D41345">
      <w:pPr>
        <w:spacing w:line="360" w:lineRule="auto"/>
        <w:jc w:val="both"/>
      </w:pPr>
      <w:r>
        <w:rPr>
          <w:rFonts w:ascii="Book Antiqua" w:eastAsia="Book Antiqua" w:hAnsi="Book Antiqua" w:cs="Book Antiqua"/>
          <w:color w:val="000000"/>
        </w:rPr>
        <w:t xml:space="preserve">Conventional clinical guidelines recommend that at least 12 </w:t>
      </w:r>
      <w:r w:rsidR="00B05314">
        <w:rPr>
          <w:rFonts w:ascii="Book Antiqua" w:eastAsia="Book Antiqua" w:hAnsi="Book Antiqua" w:cs="Book Antiqua"/>
          <w:color w:val="000000"/>
        </w:rPr>
        <w:t>l</w:t>
      </w:r>
      <w:r>
        <w:rPr>
          <w:rFonts w:ascii="Book Antiqua" w:eastAsia="Book Antiqua" w:hAnsi="Book Antiqua" w:cs="Book Antiqua"/>
          <w:color w:val="000000"/>
        </w:rPr>
        <w:t>ymph nodes should be removed during radical rectal cancer surgery to achieve accurate staging. The current application of neoadjuvant therapy has changed the number of lymph node dissection.</w:t>
      </w:r>
    </w:p>
    <w:p w14:paraId="2E8322B3" w14:textId="77777777" w:rsidR="00A77B3E" w:rsidRDefault="00A77B3E">
      <w:pPr>
        <w:spacing w:line="360" w:lineRule="auto"/>
        <w:jc w:val="both"/>
      </w:pPr>
    </w:p>
    <w:p w14:paraId="77D6EEBD" w14:textId="77777777" w:rsidR="00A77B3E" w:rsidRDefault="00D41345">
      <w:pPr>
        <w:spacing w:line="360" w:lineRule="auto"/>
        <w:jc w:val="both"/>
      </w:pPr>
      <w:r>
        <w:rPr>
          <w:rFonts w:ascii="Book Antiqua" w:eastAsia="Book Antiqua" w:hAnsi="Book Antiqua" w:cs="Book Antiqua"/>
          <w:color w:val="000000"/>
        </w:rPr>
        <w:t>AIM</w:t>
      </w:r>
    </w:p>
    <w:p w14:paraId="0B91ADF7" w14:textId="462C7671" w:rsidR="00A77B3E" w:rsidRDefault="00D41345">
      <w:pPr>
        <w:spacing w:line="360" w:lineRule="auto"/>
        <w:jc w:val="both"/>
      </w:pPr>
      <w:r>
        <w:rPr>
          <w:rFonts w:ascii="Book Antiqua" w:eastAsia="Book Antiqua" w:hAnsi="Book Antiqua" w:cs="Book Antiqua"/>
          <w:color w:val="000000"/>
        </w:rPr>
        <w:t xml:space="preserve">To investigate factors affecting the number of lymph nodes dissected after neoadjuvant chemoradiotherapy in locally advanced rectal cancer and to evaluate the relationship of the total number of retrieved lymph nodes (TLN) with </w:t>
      </w:r>
      <w:bookmarkStart w:id="1" w:name="_Hlk55240253"/>
      <w:r>
        <w:rPr>
          <w:rFonts w:ascii="Book Antiqua" w:eastAsia="Book Antiqua" w:hAnsi="Book Antiqua" w:cs="Book Antiqua"/>
          <w:color w:val="000000"/>
        </w:rPr>
        <w:t>disease-free survival (DFS) and overall survival</w:t>
      </w:r>
      <w:bookmarkEnd w:id="1"/>
      <w:r>
        <w:rPr>
          <w:rFonts w:ascii="Book Antiqua" w:eastAsia="Book Antiqua" w:hAnsi="Book Antiqua" w:cs="Book Antiqua"/>
          <w:color w:val="000000"/>
        </w:rPr>
        <w:t xml:space="preserve"> (OS).</w:t>
      </w:r>
    </w:p>
    <w:p w14:paraId="6ECBA662" w14:textId="77777777" w:rsidR="00A77B3E" w:rsidRDefault="00A77B3E">
      <w:pPr>
        <w:spacing w:line="360" w:lineRule="auto"/>
        <w:jc w:val="both"/>
      </w:pPr>
    </w:p>
    <w:p w14:paraId="15BAECA6" w14:textId="77777777" w:rsidR="00A77B3E" w:rsidRDefault="00D41345">
      <w:pPr>
        <w:spacing w:line="360" w:lineRule="auto"/>
        <w:jc w:val="both"/>
      </w:pPr>
      <w:r>
        <w:rPr>
          <w:rFonts w:ascii="Book Antiqua" w:eastAsia="Book Antiqua" w:hAnsi="Book Antiqua" w:cs="Book Antiqua"/>
          <w:color w:val="000000"/>
        </w:rPr>
        <w:t>METHODS</w:t>
      </w:r>
    </w:p>
    <w:p w14:paraId="3F155746" w14:textId="32A5DE6A" w:rsidR="00A77B3E" w:rsidRDefault="007A3D88">
      <w:pPr>
        <w:spacing w:line="360" w:lineRule="auto"/>
        <w:jc w:val="both"/>
      </w:pPr>
      <w:r>
        <w:rPr>
          <w:rFonts w:ascii="Book Antiqua" w:hAnsi="Book Antiqua" w:cs="Book Antiqua" w:hint="eastAsia"/>
          <w:color w:val="000000"/>
          <w:lang w:eastAsia="zh-CN"/>
        </w:rPr>
        <w:t>A total of</w:t>
      </w:r>
      <w:r>
        <w:rPr>
          <w:rFonts w:ascii="Book Antiqua" w:eastAsia="Book Antiqua" w:hAnsi="Book Antiqua" w:cs="Book Antiqua"/>
          <w:color w:val="000000"/>
        </w:rPr>
        <w:t xml:space="preserve"> </w:t>
      </w:r>
      <w:r w:rsidR="00D41345">
        <w:rPr>
          <w:rFonts w:ascii="Book Antiqua" w:eastAsia="Book Antiqua" w:hAnsi="Book Antiqua" w:cs="Book Antiqua"/>
          <w:color w:val="000000"/>
        </w:rPr>
        <w:t xml:space="preserve">231 patients </w:t>
      </w:r>
      <w:r w:rsidR="007101A8">
        <w:rPr>
          <w:rFonts w:ascii="Book Antiqua" w:hAnsi="Book Antiqua" w:cs="Book Antiqua" w:hint="eastAsia"/>
          <w:color w:val="000000"/>
          <w:lang w:eastAsia="zh-CN"/>
        </w:rPr>
        <w:t xml:space="preserve">with </w:t>
      </w:r>
      <w:r w:rsidR="007101A8">
        <w:rPr>
          <w:rFonts w:ascii="Book Antiqua" w:eastAsia="Book Antiqua" w:hAnsi="Book Antiqua" w:cs="Book Antiqua"/>
          <w:color w:val="000000"/>
        </w:rPr>
        <w:t xml:space="preserve">locally advanced rectal cancer </w:t>
      </w:r>
      <w:r w:rsidR="00D41345">
        <w:rPr>
          <w:rFonts w:ascii="Book Antiqua" w:eastAsia="Book Antiqua" w:hAnsi="Book Antiqua" w:cs="Book Antiqua"/>
          <w:color w:val="000000"/>
        </w:rPr>
        <w:t xml:space="preserve">from 2015 to 2017 were included in this study. According to the </w:t>
      </w:r>
      <w:r w:rsidR="00B05314">
        <w:rPr>
          <w:rFonts w:ascii="Book Antiqua" w:eastAsia="Book Antiqua" w:hAnsi="Book Antiqua" w:cs="Book Antiqua"/>
          <w:color w:val="000000"/>
        </w:rPr>
        <w:t>American Joint Committee on Cancer (</w:t>
      </w:r>
      <w:r w:rsidR="00D41345">
        <w:rPr>
          <w:rFonts w:ascii="Book Antiqua" w:eastAsia="Book Antiqua" w:hAnsi="Book Antiqua" w:cs="Book Antiqua"/>
          <w:color w:val="000000"/>
        </w:rPr>
        <w:t>AJCC</w:t>
      </w:r>
      <w:r w:rsidR="00B05314">
        <w:rPr>
          <w:rFonts w:ascii="Book Antiqua" w:eastAsia="Book Antiqua" w:hAnsi="Book Antiqua" w:cs="Book Antiqua"/>
          <w:color w:val="000000"/>
        </w:rPr>
        <w:t>)</w:t>
      </w:r>
      <w:r w:rsidR="00D41345">
        <w:rPr>
          <w:rFonts w:ascii="Book Antiqua" w:eastAsia="Book Antiqua" w:hAnsi="Book Antiqua" w:cs="Book Antiqua"/>
          <w:color w:val="000000"/>
        </w:rPr>
        <w:t>/</w:t>
      </w:r>
      <w:r w:rsidR="00B05314">
        <w:rPr>
          <w:rFonts w:ascii="Book Antiqua" w:eastAsia="Book Antiqua" w:hAnsi="Book Antiqua" w:cs="Book Antiqua"/>
          <w:color w:val="000000"/>
        </w:rPr>
        <w:t>Union for International Cancer Control (</w:t>
      </w:r>
      <w:r w:rsidR="00D41345">
        <w:rPr>
          <w:rFonts w:ascii="Book Antiqua" w:eastAsia="Book Antiqua" w:hAnsi="Book Antiqua" w:cs="Book Antiqua"/>
          <w:color w:val="000000"/>
        </w:rPr>
        <w:t>UICC</w:t>
      </w:r>
      <w:r w:rsidR="00B05314">
        <w:rPr>
          <w:rFonts w:ascii="Book Antiqua" w:eastAsia="Book Antiqua" w:hAnsi="Book Antiqua" w:cs="Book Antiqua"/>
          <w:color w:val="000000"/>
        </w:rPr>
        <w:t>)</w:t>
      </w:r>
      <w:r w:rsidR="00D41345">
        <w:rPr>
          <w:rFonts w:ascii="Book Antiqua" w:eastAsia="Book Antiqua" w:hAnsi="Book Antiqua" w:cs="Book Antiqua"/>
          <w:color w:val="000000"/>
        </w:rPr>
        <w:t xml:space="preserve"> </w:t>
      </w:r>
      <w:r w:rsidR="007101A8" w:rsidRPr="00146CC2">
        <w:rPr>
          <w:rFonts w:ascii="Book Antiqua" w:eastAsia="Book Antiqua" w:hAnsi="Book Antiqua" w:cs="Book Antiqua"/>
          <w:color w:val="000000"/>
        </w:rPr>
        <w:t>tumor</w:t>
      </w:r>
      <w:r w:rsidR="00146CC2" w:rsidRPr="00146CC2">
        <w:rPr>
          <w:rFonts w:ascii="Book Antiqua" w:eastAsia="Book Antiqua" w:hAnsi="Book Antiqua" w:cs="Book Antiqua"/>
          <w:color w:val="000000"/>
        </w:rPr>
        <w:t xml:space="preserve">-node-metastasis </w:t>
      </w:r>
      <w:r w:rsidR="00146CC2">
        <w:rPr>
          <w:rFonts w:ascii="Book Antiqua" w:eastAsia="Book Antiqua" w:hAnsi="Book Antiqua" w:cs="Book Antiqua"/>
          <w:color w:val="000000"/>
        </w:rPr>
        <w:t>(</w:t>
      </w:r>
      <w:r w:rsidR="00D41345">
        <w:rPr>
          <w:rFonts w:ascii="Book Antiqua" w:eastAsia="Book Antiqua" w:hAnsi="Book Antiqua" w:cs="Book Antiqua"/>
          <w:color w:val="000000"/>
        </w:rPr>
        <w:t>TNM</w:t>
      </w:r>
      <w:r w:rsidR="00146CC2">
        <w:rPr>
          <w:rFonts w:ascii="Book Antiqua" w:eastAsia="Book Antiqua" w:hAnsi="Book Antiqua" w:cs="Book Antiqua"/>
          <w:color w:val="000000"/>
        </w:rPr>
        <w:t>)</w:t>
      </w:r>
      <w:r w:rsidR="00D41345">
        <w:rPr>
          <w:rFonts w:ascii="Book Antiqua" w:eastAsia="Book Antiqua" w:hAnsi="Book Antiqua" w:cs="Book Antiqua"/>
          <w:color w:val="000000"/>
        </w:rPr>
        <w:t xml:space="preserve"> classification system and the NCCN guidelines for rectal cancer, the patients were divided into two groups: group A (TLN</w:t>
      </w:r>
      <w:r w:rsidR="00B05314">
        <w:rPr>
          <w:rFonts w:ascii="Book Antiqua" w:eastAsia="Book Antiqua" w:hAnsi="Book Antiqua" w:cs="Book Antiqua"/>
          <w:color w:val="000000"/>
        </w:rPr>
        <w:t xml:space="preserve"> </w:t>
      </w:r>
      <w:r w:rsidR="00D41345">
        <w:rPr>
          <w:rFonts w:ascii="Book Antiqua" w:eastAsia="Book Antiqua" w:hAnsi="Book Antiqua" w:cs="Book Antiqua"/>
          <w:color w:val="000000"/>
        </w:rPr>
        <w:t>≥</w:t>
      </w:r>
      <w:r w:rsidR="00B05314">
        <w:rPr>
          <w:rFonts w:ascii="Book Antiqua" w:eastAsia="Book Antiqua" w:hAnsi="Book Antiqua" w:cs="Book Antiqua"/>
          <w:color w:val="000000"/>
        </w:rPr>
        <w:t xml:space="preserve"> </w:t>
      </w:r>
      <w:r w:rsidR="00D41345">
        <w:rPr>
          <w:rFonts w:ascii="Book Antiqua" w:eastAsia="Book Antiqua" w:hAnsi="Book Antiqua" w:cs="Book Antiqua"/>
          <w:color w:val="000000"/>
        </w:rPr>
        <w:t xml:space="preserve">12, </w:t>
      </w:r>
      <w:r w:rsidR="00D41345">
        <w:rPr>
          <w:rFonts w:ascii="Book Antiqua" w:eastAsia="Book Antiqua" w:hAnsi="Book Antiqua" w:cs="Book Antiqua"/>
          <w:i/>
          <w:iCs/>
          <w:color w:val="000000"/>
        </w:rPr>
        <w:t>n</w:t>
      </w:r>
      <w:r w:rsidR="00D41345">
        <w:rPr>
          <w:rFonts w:ascii="Book Antiqua" w:eastAsia="Book Antiqua" w:hAnsi="Book Antiqua" w:cs="Book Antiqua"/>
          <w:color w:val="000000"/>
        </w:rPr>
        <w:t xml:space="preserve"> = 177) and group B (TLN</w:t>
      </w:r>
      <w:r w:rsidR="00B05314">
        <w:rPr>
          <w:rFonts w:ascii="Book Antiqua" w:eastAsia="Book Antiqua" w:hAnsi="Book Antiqua" w:cs="Book Antiqua"/>
          <w:color w:val="000000"/>
        </w:rPr>
        <w:t xml:space="preserve"> </w:t>
      </w:r>
      <w:r w:rsidR="00D41345">
        <w:rPr>
          <w:rFonts w:ascii="Book Antiqua" w:eastAsia="Book Antiqua" w:hAnsi="Book Antiqua" w:cs="Book Antiqua"/>
          <w:color w:val="000000"/>
        </w:rPr>
        <w:t>&lt;</w:t>
      </w:r>
      <w:r w:rsidR="00B05314">
        <w:rPr>
          <w:rFonts w:ascii="Book Antiqua" w:eastAsia="Book Antiqua" w:hAnsi="Book Antiqua" w:cs="Book Antiqua"/>
          <w:color w:val="000000"/>
        </w:rPr>
        <w:t xml:space="preserve"> </w:t>
      </w:r>
      <w:r w:rsidR="00D41345">
        <w:rPr>
          <w:rFonts w:ascii="Book Antiqua" w:eastAsia="Book Antiqua" w:hAnsi="Book Antiqua" w:cs="Book Antiqua"/>
          <w:color w:val="000000"/>
        </w:rPr>
        <w:t xml:space="preserve">12, </w:t>
      </w:r>
      <w:r w:rsidR="00D41345">
        <w:rPr>
          <w:rFonts w:ascii="Book Antiqua" w:eastAsia="Book Antiqua" w:hAnsi="Book Antiqua" w:cs="Book Antiqua"/>
          <w:i/>
          <w:iCs/>
          <w:color w:val="000000"/>
        </w:rPr>
        <w:t>n</w:t>
      </w:r>
      <w:r w:rsidR="00D41345">
        <w:rPr>
          <w:rFonts w:ascii="Book Antiqua" w:eastAsia="Book Antiqua" w:hAnsi="Book Antiqua" w:cs="Book Antiqua"/>
          <w:color w:val="000000"/>
        </w:rPr>
        <w:t xml:space="preserve"> = 54). Factors influencing lymph node retrieval were analyzed by univariate and binary logistic regression analysis. DFS and OS were evaluated by Kaplan-Meier curves and Cox regression models.</w:t>
      </w:r>
    </w:p>
    <w:p w14:paraId="30C1F066" w14:textId="77777777" w:rsidR="00A77B3E" w:rsidRDefault="00A77B3E">
      <w:pPr>
        <w:spacing w:line="360" w:lineRule="auto"/>
        <w:jc w:val="both"/>
      </w:pPr>
    </w:p>
    <w:p w14:paraId="1B3035F9" w14:textId="77777777" w:rsidR="00A77B3E" w:rsidRDefault="00D41345">
      <w:pPr>
        <w:spacing w:line="360" w:lineRule="auto"/>
        <w:jc w:val="both"/>
      </w:pPr>
      <w:r>
        <w:rPr>
          <w:rFonts w:ascii="Book Antiqua" w:eastAsia="Book Antiqua" w:hAnsi="Book Antiqua" w:cs="Book Antiqua"/>
          <w:color w:val="000000"/>
        </w:rPr>
        <w:t>RESULTS</w:t>
      </w:r>
    </w:p>
    <w:p w14:paraId="23935EC9" w14:textId="12B38C18" w:rsidR="00A77B3E" w:rsidRDefault="00D41345">
      <w:pPr>
        <w:spacing w:line="360" w:lineRule="auto"/>
        <w:jc w:val="both"/>
      </w:pPr>
      <w:r>
        <w:rPr>
          <w:rFonts w:ascii="Book Antiqua" w:eastAsia="Book Antiqua" w:hAnsi="Book Antiqua" w:cs="Book Antiqua"/>
          <w:color w:val="000000"/>
        </w:rPr>
        <w:t>The median number of lymph nodes dissected was 18 (range, 12</w:t>
      </w:r>
      <w:r w:rsidR="00B05314">
        <w:rPr>
          <w:rFonts w:ascii="Book Antiqua" w:eastAsia="Book Antiqua" w:hAnsi="Book Antiqua" w:cs="Book Antiqua"/>
          <w:color w:val="000000"/>
        </w:rPr>
        <w:t>-</w:t>
      </w:r>
      <w:r>
        <w:rPr>
          <w:rFonts w:ascii="Book Antiqua" w:eastAsia="Book Antiqua" w:hAnsi="Book Antiqua" w:cs="Book Antiqua"/>
          <w:color w:val="000000"/>
        </w:rPr>
        <w:t>45) in group A and 8 (range, 2-11) in group B. The lymph node ratio (number of positive lymph nodes/total number of lymph nodes)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and the interval between neoadjuvant therapy and radical surgery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were independent factors of the TLN. </w:t>
      </w:r>
      <w:proofErr w:type="spellStart"/>
      <w:proofErr w:type="gramStart"/>
      <w:r w:rsidR="004C0B46">
        <w:rPr>
          <w:rFonts w:ascii="Book Antiqua" w:eastAsia="Book Antiqua" w:hAnsi="Book Antiqua" w:cs="Book Antiqua" w:hint="eastAsia"/>
          <w:color w:val="000000"/>
          <w:lang w:eastAsia="zh-CN"/>
        </w:rPr>
        <w:t>However</w:t>
      </w:r>
      <w:r w:rsidR="004C0B46">
        <w:rPr>
          <w:rFonts w:ascii="宋体" w:eastAsia="宋体" w:hAnsi="宋体" w:cs="宋体"/>
          <w:color w:val="000000"/>
          <w:lang w:eastAsia="zh-CN"/>
        </w:rPr>
        <w:t>,</w:t>
      </w:r>
      <w:r w:rsidR="004C0B46" w:rsidRPr="008E594D">
        <w:rPr>
          <w:rFonts w:ascii="Book Antiqua" w:eastAsia="宋体" w:hAnsi="Book Antiqua" w:cs="宋体"/>
          <w:color w:val="000000"/>
          <w:lang w:eastAsia="zh-CN"/>
        </w:rPr>
        <w:t>TLN</w:t>
      </w:r>
      <w:proofErr w:type="spellEnd"/>
      <w:proofErr w:type="gramEnd"/>
      <w:r w:rsidR="008E594D">
        <w:rPr>
          <w:rFonts w:ascii="Book Antiqua" w:eastAsia="宋体" w:hAnsi="Book Antiqua" w:cs="宋体" w:hint="eastAsia"/>
          <w:color w:val="000000"/>
          <w:lang w:eastAsia="zh-CN"/>
        </w:rPr>
        <w:t xml:space="preserve"> </w:t>
      </w:r>
      <w:r>
        <w:rPr>
          <w:rFonts w:ascii="Book Antiqua" w:eastAsia="Book Antiqua" w:hAnsi="Book Antiqua" w:cs="Book Antiqua"/>
          <w:color w:val="000000"/>
        </w:rPr>
        <w:t xml:space="preserve"> was no</w:t>
      </w:r>
      <w:r w:rsidR="008E594D">
        <w:rPr>
          <w:rFonts w:ascii="Book Antiqua" w:hAnsi="Book Antiqua" w:cs="Book Antiqua" w:hint="eastAsia"/>
          <w:color w:val="000000"/>
          <w:lang w:eastAsia="zh-CN"/>
        </w:rPr>
        <w:t>t</w:t>
      </w:r>
      <w:r>
        <w:rPr>
          <w:rFonts w:ascii="Book Antiqua" w:eastAsia="Book Antiqua" w:hAnsi="Book Antiqua" w:cs="Book Antiqua"/>
          <w:color w:val="000000"/>
        </w:rPr>
        <w:t xml:space="preserve"> </w:t>
      </w:r>
      <w:r w:rsidR="008E594D">
        <w:rPr>
          <w:rFonts w:ascii="Book Antiqua" w:eastAsia="Book Antiqua" w:hAnsi="Book Antiqua" w:cs="Book Antiqua"/>
          <w:color w:val="000000"/>
        </w:rPr>
        <w:t>associat</w:t>
      </w:r>
      <w:r w:rsidR="008E594D">
        <w:rPr>
          <w:rFonts w:ascii="Book Antiqua" w:hAnsi="Book Antiqua" w:cs="Book Antiqua" w:hint="eastAsia"/>
          <w:color w:val="000000"/>
          <w:lang w:eastAsia="zh-CN"/>
        </w:rPr>
        <w:t>ed</w:t>
      </w:r>
      <w:r w:rsidR="008E594D">
        <w:rPr>
          <w:rFonts w:ascii="Book Antiqua" w:eastAsia="Book Antiqua" w:hAnsi="Book Antiqua" w:cs="Book Antiqua"/>
          <w:color w:val="000000"/>
        </w:rPr>
        <w:t xml:space="preserve"> </w:t>
      </w:r>
      <w:r>
        <w:rPr>
          <w:rFonts w:ascii="Book Antiqua" w:eastAsia="Book Antiqua" w:hAnsi="Book Antiqua" w:cs="Book Antiqua"/>
          <w:color w:val="000000"/>
        </w:rPr>
        <w:t>with sex, age, ASA score, clinical T or N stage, pathological T stage, tumor response grade (</w:t>
      </w:r>
      <w:proofErr w:type="spellStart"/>
      <w:r>
        <w:rPr>
          <w:rFonts w:ascii="Book Antiqua" w:eastAsia="Book Antiqua" w:hAnsi="Book Antiqua" w:cs="Book Antiqua"/>
          <w:color w:val="000000"/>
        </w:rPr>
        <w:t>Dworak</w:t>
      </w:r>
      <w:proofErr w:type="spellEnd"/>
      <w:r>
        <w:rPr>
          <w:rFonts w:ascii="Book Antiqua" w:eastAsia="Book Antiqua" w:hAnsi="Book Antiqua" w:cs="Book Antiqua"/>
          <w:color w:val="000000"/>
        </w:rPr>
        <w:t xml:space="preserve">), downstaging, pathological complete response, </w:t>
      </w:r>
      <w:r>
        <w:rPr>
          <w:rFonts w:ascii="Book Antiqua" w:eastAsia="Book Antiqua" w:hAnsi="Book Antiqua" w:cs="Book Antiqua"/>
          <w:color w:val="000000"/>
        </w:rPr>
        <w:lastRenderedPageBreak/>
        <w:t xml:space="preserve">radiotherapy dose, preoperative concurrent chemotherapy regimen, tumor distance from anal verge, </w:t>
      </w:r>
      <w:proofErr w:type="spellStart"/>
      <w:r>
        <w:rPr>
          <w:rFonts w:ascii="Book Antiqua" w:eastAsia="Book Antiqua" w:hAnsi="Book Antiqua" w:cs="Book Antiqua"/>
          <w:color w:val="000000"/>
        </w:rPr>
        <w:t>multivisceral</w:t>
      </w:r>
      <w:proofErr w:type="spellEnd"/>
      <w:r>
        <w:rPr>
          <w:rFonts w:ascii="Book Antiqua" w:eastAsia="Book Antiqua" w:hAnsi="Book Antiqua" w:cs="Book Antiqua"/>
          <w:color w:val="000000"/>
        </w:rPr>
        <w:t xml:space="preserve"> resection, preoperative carcinoembryonic antigen level, perineural invasion, intravascular tumor embolus or degree of differentiation. The pathological T stage (</w:t>
      </w:r>
      <w:r w:rsidR="00B05314">
        <w:rPr>
          <w:rFonts w:ascii="Book Antiqua" w:eastAsia="Book Antiqua" w:hAnsi="Book Antiqua" w:cs="Book Antiqua"/>
          <w:i/>
          <w:iCs/>
          <w:color w:val="000000"/>
        </w:rPr>
        <w:t>P</w:t>
      </w:r>
      <w:r w:rsidR="00B05314" w:rsidDel="00B05314">
        <w:rPr>
          <w:rFonts w:ascii="Book Antiqua" w:eastAsia="Book Antiqua" w:hAnsi="Book Antiqua" w:cs="Book Antiqua"/>
          <w:color w:val="000000"/>
        </w:rPr>
        <w:t xml:space="preserve"> </w:t>
      </w:r>
      <w:r>
        <w:rPr>
          <w:rFonts w:ascii="Book Antiqua" w:eastAsia="Book Antiqua" w:hAnsi="Book Antiqua" w:cs="Book Antiqua"/>
          <w:color w:val="000000"/>
        </w:rPr>
        <w:t>&lt;</w:t>
      </w:r>
      <w:r w:rsidR="00B05314">
        <w:rPr>
          <w:rFonts w:ascii="Book Antiqua" w:eastAsia="Book Antiqua" w:hAnsi="Book Antiqua" w:cs="Book Antiqua"/>
          <w:color w:val="000000"/>
        </w:rPr>
        <w:t xml:space="preserve"> </w:t>
      </w:r>
      <w:r>
        <w:rPr>
          <w:rFonts w:ascii="Book Antiqua" w:eastAsia="Book Antiqua" w:hAnsi="Book Antiqua" w:cs="Book Antiqua"/>
          <w:color w:val="000000"/>
        </w:rPr>
        <w:t>0.001) and TLN (</w:t>
      </w:r>
      <w:r w:rsidR="00B05314">
        <w:rPr>
          <w:rFonts w:ascii="Book Antiqua" w:eastAsia="Book Antiqua" w:hAnsi="Book Antiqua" w:cs="Book Antiqua"/>
          <w:i/>
          <w:iCs/>
          <w:color w:val="000000"/>
        </w:rPr>
        <w:t>P</w:t>
      </w:r>
      <w:r w:rsidR="00B05314" w:rsidDel="00B05314">
        <w:rPr>
          <w:rFonts w:ascii="Book Antiqua" w:eastAsia="Book Antiqua" w:hAnsi="Book Antiqua" w:cs="Book Antiqua"/>
          <w:color w:val="000000"/>
        </w:rPr>
        <w:t xml:space="preserve"> </w:t>
      </w:r>
      <w:r>
        <w:rPr>
          <w:rFonts w:ascii="Book Antiqua" w:eastAsia="Book Antiqua" w:hAnsi="Book Antiqua" w:cs="Book Antiqua"/>
          <w:color w:val="000000"/>
        </w:rPr>
        <w:t>&lt;</w:t>
      </w:r>
      <w:r w:rsidR="00B05314">
        <w:rPr>
          <w:rFonts w:ascii="Book Antiqua" w:eastAsia="Book Antiqua" w:hAnsi="Book Antiqua" w:cs="Book Antiqua"/>
          <w:color w:val="000000"/>
        </w:rPr>
        <w:t xml:space="preserve"> </w:t>
      </w:r>
      <w:r>
        <w:rPr>
          <w:rFonts w:ascii="Book Antiqua" w:eastAsia="Book Antiqua" w:hAnsi="Book Antiqua" w:cs="Book Antiqua"/>
          <w:color w:val="000000"/>
        </w:rPr>
        <w:t>0.001) were independent factors of DFS, and pathological T stage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and perineural invasion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were independent factors of OS. In addition, the risk of distant recurrence was greater for TLN &lt;</w:t>
      </w:r>
      <w:r w:rsidR="00B05314">
        <w:rPr>
          <w:rFonts w:ascii="Book Antiqua" w:eastAsia="Book Antiqua" w:hAnsi="Book Antiqua" w:cs="Book Antiqua"/>
          <w:color w:val="000000"/>
        </w:rPr>
        <w:t xml:space="preserve"> </w:t>
      </w:r>
      <w:r>
        <w:rPr>
          <w:rFonts w:ascii="Book Antiqua" w:eastAsia="Book Antiqua" w:hAnsi="Book Antiqua" w:cs="Book Antiqua"/>
          <w:color w:val="000000"/>
        </w:rPr>
        <w:t>12 (</w:t>
      </w:r>
      <w:r>
        <w:rPr>
          <w:rFonts w:ascii="Book Antiqua" w:eastAsia="Book Antiqua" w:hAnsi="Book Antiqua" w:cs="Book Antiqua"/>
          <w:i/>
          <w:iCs/>
          <w:color w:val="000000"/>
        </w:rPr>
        <w:t>P</w:t>
      </w:r>
      <w:r>
        <w:rPr>
          <w:rFonts w:ascii="Book Antiqua" w:eastAsia="Book Antiqua" w:hAnsi="Book Antiqua" w:cs="Book Antiqua"/>
          <w:color w:val="000000"/>
        </w:rPr>
        <w:t xml:space="preserve"> = 0.009).</w:t>
      </w:r>
    </w:p>
    <w:p w14:paraId="67A809E0" w14:textId="77777777" w:rsidR="00A77B3E" w:rsidRDefault="00A77B3E">
      <w:pPr>
        <w:spacing w:line="360" w:lineRule="auto"/>
        <w:jc w:val="both"/>
      </w:pPr>
    </w:p>
    <w:p w14:paraId="348FD3CE" w14:textId="77777777" w:rsidR="00A77B3E" w:rsidRDefault="00D41345">
      <w:pPr>
        <w:spacing w:line="360" w:lineRule="auto"/>
        <w:jc w:val="both"/>
      </w:pPr>
      <w:r>
        <w:rPr>
          <w:rFonts w:ascii="Book Antiqua" w:eastAsia="Book Antiqua" w:hAnsi="Book Antiqua" w:cs="Book Antiqua"/>
          <w:color w:val="000000"/>
        </w:rPr>
        <w:t>CONCLUSION</w:t>
      </w:r>
    </w:p>
    <w:p w14:paraId="0CBD623A" w14:textId="0EB93F87" w:rsidR="00A77B3E" w:rsidRDefault="00D41345">
      <w:pPr>
        <w:spacing w:line="360" w:lineRule="auto"/>
        <w:jc w:val="both"/>
      </w:pPr>
      <w:r>
        <w:rPr>
          <w:rFonts w:ascii="Book Antiqua" w:eastAsia="Book Antiqua" w:hAnsi="Book Antiqua" w:cs="Book Antiqua"/>
          <w:color w:val="000000"/>
        </w:rPr>
        <w:t xml:space="preserve">A shorter interval to surgery after neoadjuvant chemoradiotherapy for rectal cancer under indications </w:t>
      </w:r>
      <w:r w:rsidR="0025739F">
        <w:rPr>
          <w:rFonts w:ascii="Book Antiqua" w:hAnsi="Book Antiqua" w:cs="Book Antiqua" w:hint="eastAsia"/>
          <w:color w:val="000000"/>
          <w:lang w:eastAsia="zh-CN"/>
        </w:rPr>
        <w:t xml:space="preserve">may </w:t>
      </w:r>
      <w:r w:rsidR="007A3D88">
        <w:rPr>
          <w:rFonts w:ascii="Book Antiqua" w:hAnsi="Book Antiqua" w:cs="Book Antiqua" w:hint="eastAsia"/>
          <w:color w:val="000000"/>
          <w:lang w:eastAsia="zh-CN"/>
        </w:rPr>
        <w:t>cause</w:t>
      </w:r>
      <w:r w:rsidR="000556D7">
        <w:rPr>
          <w:rFonts w:ascii="Book Antiqua" w:hAnsi="Book Antiqua" w:cs="Book Antiqua" w:hint="eastAsia"/>
          <w:color w:val="000000"/>
          <w:lang w:eastAsia="zh-CN"/>
        </w:rPr>
        <w:t xml:space="preserve"> increased</w:t>
      </w:r>
      <w:r>
        <w:rPr>
          <w:rFonts w:ascii="Book Antiqua" w:eastAsia="Book Antiqua" w:hAnsi="Book Antiqua" w:cs="Book Antiqua"/>
          <w:color w:val="000000"/>
        </w:rPr>
        <w:t xml:space="preserve"> number of lymph nodes harvested. Tumor shrinkage and more extensive lymph node retrieval may lead to a more favorable prognosis.</w:t>
      </w:r>
    </w:p>
    <w:p w14:paraId="586DFD1F" w14:textId="77777777" w:rsidR="00A77B3E" w:rsidRDefault="00A77B3E">
      <w:pPr>
        <w:spacing w:line="360" w:lineRule="auto"/>
        <w:jc w:val="both"/>
      </w:pPr>
    </w:p>
    <w:p w14:paraId="0E9474FE" w14:textId="2C2FFAB3" w:rsidR="00A77B3E" w:rsidRDefault="00D41345">
      <w:pPr>
        <w:spacing w:line="360" w:lineRule="auto"/>
        <w:jc w:val="both"/>
      </w:pPr>
      <w:r>
        <w:rPr>
          <w:rFonts w:ascii="Book Antiqua" w:eastAsia="Book Antiqua" w:hAnsi="Book Antiqua" w:cs="Book Antiqua"/>
          <w:b/>
          <w:bCs/>
          <w:color w:val="000000"/>
        </w:rPr>
        <w:t xml:space="preserve">Key Words: </w:t>
      </w:r>
      <w:r w:rsidR="00B05314">
        <w:rPr>
          <w:rFonts w:ascii="Book Antiqua" w:eastAsia="Book Antiqua" w:hAnsi="Book Antiqua" w:cs="Book Antiqua"/>
          <w:color w:val="000000"/>
        </w:rPr>
        <w:t>L</w:t>
      </w:r>
      <w:r>
        <w:rPr>
          <w:rFonts w:ascii="Book Antiqua" w:eastAsia="Book Antiqua" w:hAnsi="Book Antiqua" w:cs="Book Antiqua"/>
          <w:color w:val="000000"/>
        </w:rPr>
        <w:t xml:space="preserve">ymph node retrieval; </w:t>
      </w:r>
      <w:r w:rsidR="00B05314">
        <w:rPr>
          <w:rFonts w:ascii="Book Antiqua" w:eastAsia="Book Antiqua" w:hAnsi="Book Antiqua" w:cs="Book Antiqua"/>
          <w:color w:val="000000"/>
        </w:rPr>
        <w:t>S</w:t>
      </w:r>
      <w:r>
        <w:rPr>
          <w:rFonts w:ascii="Book Antiqua" w:eastAsia="Book Antiqua" w:hAnsi="Book Antiqua" w:cs="Book Antiqua"/>
          <w:color w:val="000000"/>
        </w:rPr>
        <w:t xml:space="preserve">urvival analysis; </w:t>
      </w:r>
      <w:r w:rsidR="00B05314">
        <w:rPr>
          <w:rFonts w:ascii="Book Antiqua" w:eastAsia="Book Antiqua" w:hAnsi="Book Antiqua" w:cs="Book Antiqua"/>
          <w:color w:val="000000"/>
        </w:rPr>
        <w:t>N</w:t>
      </w:r>
      <w:r>
        <w:rPr>
          <w:rFonts w:ascii="Book Antiqua" w:eastAsia="Book Antiqua" w:hAnsi="Book Antiqua" w:cs="Book Antiqua"/>
          <w:color w:val="000000"/>
        </w:rPr>
        <w:t xml:space="preserve">eoadjuvant therapy; </w:t>
      </w:r>
      <w:r w:rsidR="00B05314">
        <w:rPr>
          <w:rFonts w:ascii="Book Antiqua" w:eastAsia="Book Antiqua" w:hAnsi="Book Antiqua" w:cs="Book Antiqua"/>
          <w:color w:val="000000"/>
        </w:rPr>
        <w:t>R</w:t>
      </w:r>
      <w:r>
        <w:rPr>
          <w:rFonts w:ascii="Book Antiqua" w:eastAsia="Book Antiqua" w:hAnsi="Book Antiqua" w:cs="Book Antiqua"/>
          <w:color w:val="000000"/>
        </w:rPr>
        <w:t xml:space="preserve">ectal cancer; </w:t>
      </w:r>
      <w:r w:rsidR="0063338E">
        <w:rPr>
          <w:rFonts w:ascii="Book Antiqua" w:eastAsia="Book Antiqua" w:hAnsi="Book Antiqua" w:cs="Book Antiqua"/>
          <w:color w:val="000000"/>
        </w:rPr>
        <w:t>T</w:t>
      </w:r>
      <w:r w:rsidR="0063338E" w:rsidRPr="00146CC2">
        <w:rPr>
          <w:rFonts w:ascii="Book Antiqua" w:eastAsia="Book Antiqua" w:hAnsi="Book Antiqua" w:cs="Book Antiqua"/>
          <w:color w:val="000000"/>
        </w:rPr>
        <w:t>umor</w:t>
      </w:r>
      <w:r w:rsidR="00146CC2" w:rsidRPr="00146CC2">
        <w:rPr>
          <w:rFonts w:ascii="Book Antiqua" w:eastAsia="Book Antiqua" w:hAnsi="Book Antiqua" w:cs="Book Antiqua"/>
          <w:color w:val="000000"/>
        </w:rPr>
        <w:t>-node-metastasis</w:t>
      </w:r>
      <w:r>
        <w:rPr>
          <w:rFonts w:ascii="Book Antiqua" w:eastAsia="Book Antiqua" w:hAnsi="Book Antiqua" w:cs="Book Antiqua"/>
          <w:color w:val="000000"/>
        </w:rPr>
        <w:t xml:space="preserve"> stage; </w:t>
      </w:r>
      <w:r w:rsidR="00B05314">
        <w:rPr>
          <w:rFonts w:ascii="Book Antiqua" w:eastAsia="Book Antiqua" w:hAnsi="Book Antiqua" w:cs="Book Antiqua"/>
          <w:color w:val="000000"/>
        </w:rPr>
        <w:t>P</w:t>
      </w:r>
      <w:r>
        <w:rPr>
          <w:rFonts w:ascii="Book Antiqua" w:eastAsia="Book Antiqua" w:hAnsi="Book Antiqua" w:cs="Book Antiqua"/>
          <w:color w:val="000000"/>
        </w:rPr>
        <w:t>rognosis</w:t>
      </w:r>
    </w:p>
    <w:p w14:paraId="7058E8DF" w14:textId="77777777" w:rsidR="00A77B3E" w:rsidRDefault="00A77B3E">
      <w:pPr>
        <w:spacing w:line="360" w:lineRule="auto"/>
        <w:jc w:val="both"/>
      </w:pPr>
    </w:p>
    <w:p w14:paraId="1DEAA07C" w14:textId="04381BBE" w:rsidR="00A77B3E" w:rsidRDefault="00D41345">
      <w:pPr>
        <w:spacing w:line="360" w:lineRule="auto"/>
        <w:jc w:val="both"/>
      </w:pPr>
      <w:r>
        <w:rPr>
          <w:rFonts w:ascii="Book Antiqua" w:eastAsia="Book Antiqua" w:hAnsi="Book Antiqua" w:cs="Book Antiqua"/>
          <w:color w:val="000000"/>
        </w:rPr>
        <w:t xml:space="preserve">Mei SW, Liu Z, Wang Z, Pei W, Wei FZ, Chen JN, Wang ZJ, Shen HY, Li J, Zhao FQ, Wang XS, Liu Q. Impact factors of lymph node retrieval </w:t>
      </w:r>
      <w:r w:rsidR="0063338E">
        <w:rPr>
          <w:rFonts w:ascii="Book Antiqua" w:hAnsi="Book Antiqua" w:cs="Book Antiqua" w:hint="eastAsia"/>
          <w:color w:val="000000"/>
          <w:lang w:eastAsia="zh-CN"/>
        </w:rPr>
        <w:t>on</w:t>
      </w:r>
      <w:r w:rsidR="0063338E">
        <w:rPr>
          <w:rFonts w:ascii="Book Antiqua" w:eastAsia="Book Antiqua" w:hAnsi="Book Antiqua" w:cs="Book Antiqua"/>
          <w:color w:val="000000"/>
        </w:rPr>
        <w:t xml:space="preserve"> </w:t>
      </w:r>
      <w:r>
        <w:rPr>
          <w:rFonts w:ascii="Book Antiqua" w:eastAsia="Book Antiqua" w:hAnsi="Book Antiqua" w:cs="Book Antiqua"/>
          <w:color w:val="000000"/>
        </w:rPr>
        <w:t xml:space="preserve">survival in locally advanced rectal cancer with neoadjuvant therapy.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4D1B770F" w14:textId="77777777" w:rsidR="00A77B3E" w:rsidRDefault="00A77B3E">
      <w:pPr>
        <w:spacing w:line="360" w:lineRule="auto"/>
        <w:jc w:val="both"/>
      </w:pPr>
    </w:p>
    <w:p w14:paraId="31B35543" w14:textId="1D30385C" w:rsidR="00A77B3E" w:rsidRDefault="00D4134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number of lymph node retrieval and survival on surgery after neoadjuvant therapy in rectal cancer </w:t>
      </w:r>
      <w:r w:rsidR="009D227C">
        <w:rPr>
          <w:rFonts w:ascii="Book Antiqua" w:hAnsi="Book Antiqua" w:cs="Book Antiqua" w:hint="eastAsia"/>
          <w:color w:val="000000"/>
          <w:lang w:eastAsia="zh-CN"/>
        </w:rPr>
        <w:t>are still under</w:t>
      </w:r>
      <w:r>
        <w:rPr>
          <w:rFonts w:ascii="Book Antiqua" w:eastAsia="Book Antiqua" w:hAnsi="Book Antiqua" w:cs="Book Antiqua"/>
          <w:color w:val="000000"/>
        </w:rPr>
        <w:t xml:space="preserve"> debate. This study </w:t>
      </w:r>
      <w:r w:rsidR="009D227C">
        <w:rPr>
          <w:rFonts w:ascii="Book Antiqua" w:eastAsia="Book Antiqua" w:hAnsi="Book Antiqua" w:cs="Book Antiqua"/>
          <w:color w:val="000000"/>
        </w:rPr>
        <w:t>analyze</w:t>
      </w:r>
      <w:r w:rsidR="009D227C">
        <w:rPr>
          <w:rFonts w:ascii="Book Antiqua" w:hAnsi="Book Antiqua" w:cs="Book Antiqua" w:hint="eastAsia"/>
          <w:color w:val="000000"/>
          <w:lang w:eastAsia="zh-CN"/>
        </w:rPr>
        <w:t>s</w:t>
      </w:r>
      <w:r w:rsidR="009D227C">
        <w:rPr>
          <w:rFonts w:ascii="Book Antiqua" w:eastAsia="Book Antiqua" w:hAnsi="Book Antiqua" w:cs="Book Antiqua"/>
          <w:color w:val="000000"/>
        </w:rPr>
        <w:t xml:space="preserve"> </w:t>
      </w:r>
      <w:r>
        <w:rPr>
          <w:rFonts w:ascii="Book Antiqua" w:eastAsia="Book Antiqua" w:hAnsi="Book Antiqua" w:cs="Book Antiqua"/>
          <w:color w:val="000000"/>
        </w:rPr>
        <w:t>the effect</w:t>
      </w:r>
      <w:r w:rsidR="009D227C">
        <w:rPr>
          <w:rFonts w:ascii="Book Antiqua" w:hAnsi="Book Antiqua" w:cs="Book Antiqua" w:hint="eastAsia"/>
          <w:color w:val="000000"/>
          <w:lang w:eastAsia="zh-CN"/>
        </w:rPr>
        <w:t>s</w:t>
      </w:r>
      <w:r>
        <w:rPr>
          <w:rFonts w:ascii="Book Antiqua" w:eastAsia="Book Antiqua" w:hAnsi="Book Antiqua" w:cs="Book Antiqua"/>
          <w:color w:val="000000"/>
        </w:rPr>
        <w:t xml:space="preserve"> of lymph node retrieval in rectal cancer after neoadjuvant therapy on </w:t>
      </w:r>
      <w:r w:rsidR="009D227C">
        <w:rPr>
          <w:rFonts w:ascii="Book Antiqua" w:hAnsi="Book Antiqua" w:cs="Book Antiqua" w:hint="eastAsia"/>
          <w:color w:val="000000"/>
          <w:lang w:eastAsia="zh-CN"/>
        </w:rPr>
        <w:t xml:space="preserve">patient </w:t>
      </w:r>
      <w:r>
        <w:rPr>
          <w:rFonts w:ascii="Book Antiqua" w:eastAsia="Book Antiqua" w:hAnsi="Book Antiqua" w:cs="Book Antiqua"/>
          <w:color w:val="000000"/>
        </w:rPr>
        <w:t xml:space="preserve">survival. </w:t>
      </w:r>
      <w:r w:rsidR="009D227C">
        <w:rPr>
          <w:rFonts w:ascii="Book Antiqua" w:hAnsi="Book Antiqua" w:cs="Book Antiqua" w:hint="eastAsia"/>
          <w:color w:val="000000"/>
          <w:lang w:eastAsia="zh-CN"/>
        </w:rPr>
        <w:t>We</w:t>
      </w:r>
      <w:r>
        <w:rPr>
          <w:rFonts w:ascii="Book Antiqua" w:eastAsia="Book Antiqua" w:hAnsi="Book Antiqua" w:cs="Book Antiqua"/>
          <w:color w:val="000000"/>
        </w:rPr>
        <w:t xml:space="preserve"> concluded that a shorter interval to surgery after neoadjuvant chemoradiotherapy for rectal cancer under indications </w:t>
      </w:r>
      <w:r w:rsidR="00CA5D95">
        <w:rPr>
          <w:rFonts w:ascii="Book Antiqua" w:hAnsi="Book Antiqua" w:cs="Book Antiqua" w:hint="eastAsia"/>
          <w:color w:val="000000"/>
          <w:lang w:eastAsia="zh-CN"/>
        </w:rPr>
        <w:t>caused</w:t>
      </w:r>
      <w:r w:rsidR="000556D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556D7">
        <w:rPr>
          <w:rFonts w:ascii="Book Antiqua" w:hAnsi="Book Antiqua" w:cs="Book Antiqua" w:hint="eastAsia"/>
          <w:color w:val="000000"/>
          <w:lang w:eastAsia="zh-CN"/>
        </w:rPr>
        <w:t>d</w:t>
      </w:r>
      <w:r>
        <w:rPr>
          <w:rFonts w:ascii="Book Antiqua" w:eastAsia="Book Antiqua" w:hAnsi="Book Antiqua" w:cs="Book Antiqua"/>
          <w:color w:val="000000"/>
        </w:rPr>
        <w:t xml:space="preserve"> number of lymph nodes harvested. Tumor shrinkage and more extensive lymph node retrieval may lead to a more favorable prognosis.</w:t>
      </w:r>
    </w:p>
    <w:p w14:paraId="2FA5BD8E" w14:textId="3BD31777" w:rsidR="00A77B3E" w:rsidRDefault="00146CC2">
      <w:pPr>
        <w:spacing w:line="360" w:lineRule="auto"/>
        <w:jc w:val="both"/>
      </w:pPr>
      <w:r>
        <w:br w:type="page"/>
      </w:r>
      <w:r w:rsidR="00D41345">
        <w:rPr>
          <w:rFonts w:ascii="Book Antiqua" w:eastAsia="Book Antiqua" w:hAnsi="Book Antiqua" w:cs="Book Antiqua"/>
          <w:b/>
          <w:caps/>
          <w:color w:val="000000"/>
          <w:u w:val="single"/>
        </w:rPr>
        <w:lastRenderedPageBreak/>
        <w:t>INTRODUCTION</w:t>
      </w:r>
    </w:p>
    <w:p w14:paraId="4A045DDB" w14:textId="108D78DA" w:rsidR="00C814F0" w:rsidRDefault="00D41345">
      <w:pPr>
        <w:spacing w:line="360" w:lineRule="auto"/>
        <w:jc w:val="both"/>
      </w:pPr>
      <w:r>
        <w:rPr>
          <w:rFonts w:ascii="Book Antiqua" w:eastAsia="Book Antiqua" w:hAnsi="Book Antiqua" w:cs="Book Antiqua"/>
          <w:color w:val="000000"/>
        </w:rPr>
        <w:t xml:space="preserve">The internationally recognized </w:t>
      </w:r>
      <w:r w:rsidR="00576D1A" w:rsidRPr="00146CC2">
        <w:rPr>
          <w:rFonts w:ascii="Book Antiqua" w:eastAsia="Book Antiqua" w:hAnsi="Book Antiqua" w:cs="Book Antiqua"/>
          <w:color w:val="000000"/>
        </w:rPr>
        <w:t>tumor</w:t>
      </w:r>
      <w:r w:rsidR="00C814F0" w:rsidRPr="00146CC2">
        <w:rPr>
          <w:rFonts w:ascii="Book Antiqua" w:eastAsia="Book Antiqua" w:hAnsi="Book Antiqua" w:cs="Book Antiqua"/>
          <w:color w:val="000000"/>
        </w:rPr>
        <w:t>-node-metastasis</w:t>
      </w:r>
      <w:r w:rsidR="00C814F0">
        <w:rPr>
          <w:rFonts w:ascii="Book Antiqua" w:eastAsia="Book Antiqua" w:hAnsi="Book Antiqua" w:cs="Book Antiqua"/>
          <w:color w:val="000000"/>
        </w:rPr>
        <w:t xml:space="preserve"> (</w:t>
      </w:r>
      <w:r>
        <w:rPr>
          <w:rFonts w:ascii="Book Antiqua" w:eastAsia="Book Antiqua" w:hAnsi="Book Antiqua" w:cs="Book Antiqua"/>
          <w:color w:val="000000"/>
        </w:rPr>
        <w:t>TNM</w:t>
      </w:r>
      <w:r w:rsidR="00C814F0">
        <w:rPr>
          <w:rFonts w:ascii="Book Antiqua" w:eastAsia="Book Antiqua" w:hAnsi="Book Antiqua" w:cs="Book Antiqua"/>
          <w:color w:val="000000"/>
        </w:rPr>
        <w:t>)</w:t>
      </w:r>
      <w:r>
        <w:rPr>
          <w:rFonts w:ascii="Book Antiqua" w:eastAsia="Book Antiqua" w:hAnsi="Book Antiqua" w:cs="Book Antiqua"/>
          <w:color w:val="000000"/>
        </w:rPr>
        <w:t xml:space="preserve"> classification system is widely practiced in the staging of clinical malignant tumors. </w:t>
      </w:r>
      <w:r w:rsidR="00CA5D95">
        <w:rPr>
          <w:rFonts w:ascii="Book Antiqua" w:hAnsi="Book Antiqua" w:cs="Book Antiqua" w:hint="eastAsia"/>
          <w:color w:val="000000"/>
          <w:lang w:eastAsia="zh-CN"/>
        </w:rPr>
        <w:t>Since f</w:t>
      </w:r>
      <w:r w:rsidR="00CA5D95">
        <w:rPr>
          <w:rFonts w:ascii="Book Antiqua" w:eastAsia="Book Antiqua" w:hAnsi="Book Antiqua" w:cs="Book Antiqua"/>
          <w:color w:val="000000"/>
        </w:rPr>
        <w:t xml:space="preserve">irst </w:t>
      </w:r>
      <w:r>
        <w:rPr>
          <w:rFonts w:ascii="Book Antiqua" w:eastAsia="Book Antiqua" w:hAnsi="Book Antiqua" w:cs="Book Antiqua"/>
          <w:color w:val="000000"/>
        </w:rPr>
        <w:t xml:space="preserve">proposed by a Frenchman, Pierre </w:t>
      </w:r>
      <w:proofErr w:type="spellStart"/>
      <w:r>
        <w:rPr>
          <w:rFonts w:ascii="Book Antiqua" w:eastAsia="Book Antiqua" w:hAnsi="Book Antiqua" w:cs="Book Antiqua"/>
          <w:color w:val="000000"/>
        </w:rPr>
        <w:t>Denoix</w:t>
      </w:r>
      <w:proofErr w:type="spellEnd"/>
      <w:r>
        <w:rPr>
          <w:rFonts w:ascii="Book Antiqua" w:eastAsia="Book Antiqua" w:hAnsi="Book Antiqua" w:cs="Book Antiqua"/>
          <w:color w:val="000000"/>
        </w:rPr>
        <w:t xml:space="preserve">, between 1943 and 1952, the American Joint Committee on Cancer (AJCC) and Union for International Cancer Control (UICC) </w:t>
      </w:r>
      <w:r w:rsidR="00576D1A">
        <w:rPr>
          <w:rFonts w:ascii="Book Antiqua" w:hAnsi="Book Antiqua" w:cs="Book Antiqua" w:hint="eastAsia"/>
          <w:color w:val="000000"/>
          <w:lang w:eastAsia="zh-CN"/>
        </w:rPr>
        <w:t xml:space="preserve">have </w:t>
      </w:r>
      <w:r>
        <w:rPr>
          <w:rFonts w:ascii="Book Antiqua" w:eastAsia="Book Antiqua" w:hAnsi="Book Antiqua" w:cs="Book Antiqua"/>
          <w:color w:val="000000"/>
        </w:rPr>
        <w:t>gradually establish</w:t>
      </w:r>
      <w:r w:rsidR="00576D1A">
        <w:rPr>
          <w:rFonts w:ascii="Book Antiqua" w:hAnsi="Book Antiqua" w:cs="Book Antiqua" w:hint="eastAsia"/>
          <w:color w:val="000000"/>
          <w:lang w:eastAsia="zh-CN"/>
        </w:rPr>
        <w:t>ed</w:t>
      </w:r>
      <w:r>
        <w:rPr>
          <w:rFonts w:ascii="Book Antiqua" w:eastAsia="Book Antiqua" w:hAnsi="Book Antiqua" w:cs="Book Antiqua"/>
          <w:color w:val="000000"/>
        </w:rPr>
        <w:t xml:space="preserve"> international classification standards, and in 1968, the first edition of the </w:t>
      </w:r>
      <w:r w:rsidR="00EC5AD2">
        <w:rPr>
          <w:rFonts w:ascii="Book Antiqua" w:hAnsi="Book Antiqua" w:cs="Book Antiqua" w:hint="eastAsia"/>
          <w:color w:val="000000"/>
          <w:lang w:eastAsia="zh-CN"/>
        </w:rPr>
        <w:t>T</w:t>
      </w:r>
      <w:r w:rsidR="00EC5AD2">
        <w:rPr>
          <w:rFonts w:ascii="Book Antiqua" w:eastAsia="Book Antiqua" w:hAnsi="Book Antiqua" w:cs="Book Antiqua"/>
          <w:color w:val="000000"/>
        </w:rPr>
        <w:t xml:space="preserve">NM </w:t>
      </w:r>
      <w:r>
        <w:rPr>
          <w:rFonts w:ascii="Book Antiqua" w:eastAsia="Book Antiqua" w:hAnsi="Book Antiqua" w:cs="Book Antiqua"/>
          <w:color w:val="000000"/>
        </w:rPr>
        <w:t xml:space="preserve">classification of malignant tumors was </w:t>
      </w:r>
      <w:proofErr w:type="gramStart"/>
      <w:r>
        <w:rPr>
          <w:rFonts w:ascii="Book Antiqua" w:eastAsia="Book Antiqua" w:hAnsi="Book Antiqua" w:cs="Book Antiqua"/>
          <w:color w:val="000000"/>
        </w:rPr>
        <w:t>published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Currently, 8 editions of the TNM classification system for colorectal cancer have been developed, and the 8th edition has become a widely used reference for colorectal oncologists </w:t>
      </w:r>
      <w:proofErr w:type="gramStart"/>
      <w:r>
        <w:rPr>
          <w:rFonts w:ascii="Book Antiqua" w:eastAsia="Book Antiqua" w:hAnsi="Book Antiqua" w:cs="Book Antiqua"/>
          <w:color w:val="000000"/>
        </w:rPr>
        <w:t>globally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t>
      </w:r>
      <w:r w:rsidR="00576D1A">
        <w:rPr>
          <w:rFonts w:ascii="Book Antiqua" w:hAnsi="Book Antiqua" w:cs="Book Antiqua" w:hint="eastAsia"/>
          <w:color w:val="000000"/>
          <w:lang w:eastAsia="zh-CN"/>
        </w:rPr>
        <w:t>W</w:t>
      </w:r>
      <w:r>
        <w:rPr>
          <w:rFonts w:ascii="Book Antiqua" w:eastAsia="Book Antiqua" w:hAnsi="Book Antiqua" w:cs="Book Antiqua"/>
          <w:color w:val="000000"/>
        </w:rPr>
        <w:t xml:space="preserve">ith social and economic development, colorectal cancer </w:t>
      </w:r>
      <w:r w:rsidR="00CA5D95">
        <w:rPr>
          <w:rFonts w:ascii="Book Antiqua" w:hAnsi="Book Antiqua" w:cs="Book Antiqua" w:hint="eastAsia"/>
          <w:color w:val="000000"/>
          <w:lang w:eastAsia="zh-CN"/>
        </w:rPr>
        <w:t xml:space="preserve">now </w:t>
      </w:r>
      <w:r>
        <w:rPr>
          <w:rFonts w:ascii="Book Antiqua" w:eastAsia="Book Antiqua" w:hAnsi="Book Antiqua" w:cs="Book Antiqua"/>
          <w:color w:val="000000"/>
        </w:rPr>
        <w:t xml:space="preserve">ranks third in the world in terms of morbidity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In China, colorectal cancer is also a serious threat to human health. Locally advanced rectal cancer accounts for the majority of colorectal cancer cases. Positive lymph nodes (pN1-2) suggest a risk of systemic metastasis and unfavorable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 harvest of fewer than 12 </w:t>
      </w:r>
      <w:r w:rsidR="00C814F0">
        <w:rPr>
          <w:rFonts w:ascii="Book Antiqua" w:eastAsia="Book Antiqua" w:hAnsi="Book Antiqua" w:cs="Book Antiqua"/>
          <w:color w:val="000000"/>
        </w:rPr>
        <w:t>l</w:t>
      </w:r>
      <w:r>
        <w:rPr>
          <w:rFonts w:ascii="Book Antiqua" w:eastAsia="Book Antiqua" w:hAnsi="Book Antiqua" w:cs="Book Antiqua"/>
          <w:color w:val="000000"/>
        </w:rPr>
        <w:t xml:space="preserve">ymph nodes has been identified as a predictor of unfavorable outcomes in rectal cancer according to </w:t>
      </w:r>
      <w:r w:rsidR="00576D1A">
        <w:rPr>
          <w:rFonts w:ascii="Book Antiqua" w:hAnsi="Book Antiqua" w:cs="Book Antiqua" w:hint="eastAsia"/>
          <w:color w:val="000000"/>
          <w:lang w:eastAsia="zh-CN"/>
        </w:rPr>
        <w:t xml:space="preserve">the </w:t>
      </w:r>
      <w:r>
        <w:rPr>
          <w:rFonts w:ascii="Book Antiqua" w:eastAsia="Book Antiqua" w:hAnsi="Book Antiqua" w:cs="Book Antiqua"/>
          <w:color w:val="000000"/>
        </w:rPr>
        <w:t xml:space="preserve">National Comprehensive Cancer Network (NCCN) guidelines, and this cut-off is regarded as a standard in surgical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With the widespread application of neoadjuvant therapy for rectal cancer, in general, the number of lymph nodes harvested is negatively correlated with tumor regression. The total number of retrieved lymph nodes (TLN) is often less than 12 after neoadjuvant therapy, which has a debatable effect on the rate of local recurrence and distant </w:t>
      </w:r>
      <w:proofErr w:type="gramStart"/>
      <w:r>
        <w:rPr>
          <w:rFonts w:ascii="Book Antiqua" w:eastAsia="Book Antiqua" w:hAnsi="Book Antiqua" w:cs="Book Antiqua"/>
          <w:color w:val="000000"/>
        </w:rPr>
        <w:t>metastasis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The lymph node ratio (LNR) is also a prognostic factor that is inversely correlated with survival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8,10,11]</w:t>
      </w:r>
      <w:r>
        <w:rPr>
          <w:rFonts w:ascii="Book Antiqua" w:eastAsia="Book Antiqua" w:hAnsi="Book Antiqua" w:cs="Book Antiqua"/>
          <w:color w:val="000000"/>
        </w:rPr>
        <w:t>. Furthermore, accurate pathological staging plays an important role in determining the postoperative treatment regimen for rectal cancer, and more extensive lymph node retrieval can reduce local recurrence. There have been no large clinical trials investigating whether neoadjuvant chemoradiotherapy affects the TLN.</w:t>
      </w:r>
    </w:p>
    <w:p w14:paraId="4F10D4E9" w14:textId="31351FA8" w:rsidR="00A77B3E" w:rsidRDefault="00576D1A" w:rsidP="00C814F0">
      <w:pPr>
        <w:spacing w:line="360" w:lineRule="auto"/>
        <w:ind w:firstLineChars="100" w:firstLine="240"/>
        <w:jc w:val="both"/>
      </w:pPr>
      <w:r>
        <w:rPr>
          <w:rFonts w:ascii="Book Antiqua" w:hAnsi="Book Antiqua" w:cs="Book Antiqua" w:hint="eastAsia"/>
          <w:color w:val="000000"/>
          <w:lang w:eastAsia="zh-CN"/>
        </w:rPr>
        <w:t>V</w:t>
      </w:r>
      <w:r w:rsidR="00D41345">
        <w:rPr>
          <w:rFonts w:ascii="Book Antiqua" w:eastAsia="Book Antiqua" w:hAnsi="Book Antiqua" w:cs="Book Antiqua"/>
          <w:color w:val="000000"/>
        </w:rPr>
        <w:t xml:space="preserve">arious factors influencing lymph node retrieval during surgery make </w:t>
      </w:r>
      <w:r>
        <w:rPr>
          <w:rFonts w:ascii="Book Antiqua" w:hAnsi="Book Antiqua" w:cs="Book Antiqua" w:hint="eastAsia"/>
          <w:color w:val="000000"/>
          <w:lang w:eastAsia="zh-CN"/>
        </w:rPr>
        <w:t xml:space="preserve">it </w:t>
      </w:r>
      <w:r w:rsidR="00D41345">
        <w:rPr>
          <w:rFonts w:ascii="Book Antiqua" w:eastAsia="Book Antiqua" w:hAnsi="Book Antiqua" w:cs="Book Antiqua"/>
          <w:color w:val="000000"/>
        </w:rPr>
        <w:t>difficult to determine the influence on the node stage (</w:t>
      </w:r>
      <w:proofErr w:type="spellStart"/>
      <w:r w:rsidR="00D41345">
        <w:rPr>
          <w:rFonts w:ascii="Book Antiqua" w:eastAsia="Book Antiqua" w:hAnsi="Book Antiqua" w:cs="Book Antiqua"/>
          <w:color w:val="000000"/>
        </w:rPr>
        <w:t>pN</w:t>
      </w:r>
      <w:proofErr w:type="spellEnd"/>
      <w:proofErr w:type="gramStart"/>
      <w:r w:rsidR="00D41345">
        <w:rPr>
          <w:rFonts w:ascii="Book Antiqua" w:eastAsia="Book Antiqua" w:hAnsi="Book Antiqua" w:cs="Book Antiqua"/>
          <w:color w:val="000000"/>
        </w:rPr>
        <w:t>)</w:t>
      </w:r>
      <w:r w:rsidR="00D41345">
        <w:rPr>
          <w:rFonts w:ascii="Book Antiqua" w:eastAsia="Book Antiqua" w:hAnsi="Book Antiqua" w:cs="Book Antiqua"/>
          <w:color w:val="000000"/>
          <w:vertAlign w:val="superscript"/>
        </w:rPr>
        <w:t>[</w:t>
      </w:r>
      <w:proofErr w:type="gramEnd"/>
      <w:r w:rsidR="00D41345">
        <w:rPr>
          <w:rFonts w:ascii="Book Antiqua" w:eastAsia="Book Antiqua" w:hAnsi="Book Antiqua" w:cs="Book Antiqua"/>
          <w:color w:val="000000"/>
          <w:vertAlign w:val="superscript"/>
        </w:rPr>
        <w:t>12]</w:t>
      </w:r>
      <w:r w:rsidR="00D41345">
        <w:rPr>
          <w:rFonts w:ascii="Book Antiqua" w:eastAsia="Book Antiqua" w:hAnsi="Book Antiqua" w:cs="Book Antiqua"/>
          <w:color w:val="000000"/>
        </w:rPr>
        <w:t xml:space="preserve">. Weight, sex, pelvic structure, specimen length and surgical procedure type are factors that may influence the retrieval </w:t>
      </w:r>
      <w:r w:rsidR="00D41345">
        <w:rPr>
          <w:rFonts w:ascii="Book Antiqua" w:eastAsia="Book Antiqua" w:hAnsi="Book Antiqua" w:cs="Book Antiqua"/>
          <w:color w:val="000000"/>
        </w:rPr>
        <w:lastRenderedPageBreak/>
        <w:t xml:space="preserve">of lymph </w:t>
      </w:r>
      <w:proofErr w:type="gramStart"/>
      <w:r w:rsidR="00D41345">
        <w:rPr>
          <w:rFonts w:ascii="Book Antiqua" w:eastAsia="Book Antiqua" w:hAnsi="Book Antiqua" w:cs="Book Antiqua"/>
          <w:color w:val="000000"/>
        </w:rPr>
        <w:t>nodes</w:t>
      </w:r>
      <w:r w:rsidR="00D41345">
        <w:rPr>
          <w:rFonts w:ascii="Book Antiqua" w:eastAsia="Book Antiqua" w:hAnsi="Book Antiqua" w:cs="Book Antiqua"/>
          <w:color w:val="000000"/>
          <w:vertAlign w:val="superscript"/>
        </w:rPr>
        <w:t>[</w:t>
      </w:r>
      <w:proofErr w:type="gramEnd"/>
      <w:r w:rsidR="00D41345">
        <w:rPr>
          <w:rFonts w:ascii="Book Antiqua" w:eastAsia="Book Antiqua" w:hAnsi="Book Antiqua" w:cs="Book Antiqua"/>
          <w:color w:val="000000"/>
          <w:vertAlign w:val="superscript"/>
        </w:rPr>
        <w:t>13,14]</w:t>
      </w:r>
      <w:r w:rsidR="00D41345">
        <w:rPr>
          <w:rFonts w:ascii="Book Antiqua" w:eastAsia="Book Antiqua" w:hAnsi="Book Antiqua" w:cs="Book Antiqua"/>
          <w:color w:val="000000"/>
        </w:rPr>
        <w:t xml:space="preserve">. Interestingly, a lower N stage can be the result of lymph nodes not being sufficiently dissected by the surgeon or some of the lymph nodes being missed by the pathologist during specimen collection. This phenomenon is due to </w:t>
      </w:r>
      <w:r w:rsidR="00CA5D95">
        <w:rPr>
          <w:rFonts w:ascii="Book Antiqua" w:hAnsi="Book Antiqua" w:cs="Book Antiqua" w:hint="eastAsia"/>
          <w:color w:val="000000"/>
          <w:lang w:eastAsia="zh-CN"/>
        </w:rPr>
        <w:t xml:space="preserve">the </w:t>
      </w:r>
      <w:r w:rsidR="00D41345">
        <w:rPr>
          <w:rFonts w:ascii="Book Antiqua" w:eastAsia="Book Antiqua" w:hAnsi="Book Antiqua" w:cs="Book Antiqua"/>
          <w:color w:val="000000"/>
        </w:rPr>
        <w:t xml:space="preserve">neoadjuvant therapy </w:t>
      </w:r>
      <w:r w:rsidR="00544AE8">
        <w:rPr>
          <w:rFonts w:ascii="Book Antiqua" w:hAnsi="Book Antiqua" w:cs="Book Antiqua" w:hint="eastAsia"/>
          <w:color w:val="000000"/>
          <w:lang w:eastAsia="zh-CN"/>
        </w:rPr>
        <w:t xml:space="preserve">which </w:t>
      </w:r>
      <w:r w:rsidR="00544AE8">
        <w:rPr>
          <w:rFonts w:ascii="Book Antiqua" w:eastAsia="Book Antiqua" w:hAnsi="Book Antiqua" w:cs="Book Antiqua"/>
          <w:color w:val="000000"/>
        </w:rPr>
        <w:t>reduc</w:t>
      </w:r>
      <w:r w:rsidR="00544AE8">
        <w:rPr>
          <w:rFonts w:ascii="Book Antiqua" w:hAnsi="Book Antiqua" w:cs="Book Antiqua" w:hint="eastAsia"/>
          <w:color w:val="000000"/>
          <w:lang w:eastAsia="zh-CN"/>
        </w:rPr>
        <w:t>es</w:t>
      </w:r>
      <w:r w:rsidR="00544AE8">
        <w:rPr>
          <w:rFonts w:ascii="Book Antiqua" w:eastAsia="Book Antiqua" w:hAnsi="Book Antiqua" w:cs="Book Antiqua"/>
          <w:color w:val="000000"/>
        </w:rPr>
        <w:t xml:space="preserve"> </w:t>
      </w:r>
      <w:r w:rsidR="00D41345">
        <w:rPr>
          <w:rFonts w:ascii="Book Antiqua" w:eastAsia="Book Antiqua" w:hAnsi="Book Antiqua" w:cs="Book Antiqua"/>
          <w:color w:val="000000"/>
        </w:rPr>
        <w:t xml:space="preserve">the size of the tumor and the number of positive lymph </w:t>
      </w:r>
      <w:proofErr w:type="gramStart"/>
      <w:r w:rsidR="00D41345">
        <w:rPr>
          <w:rFonts w:ascii="Book Antiqua" w:eastAsia="Book Antiqua" w:hAnsi="Book Antiqua" w:cs="Book Antiqua"/>
          <w:color w:val="000000"/>
        </w:rPr>
        <w:t>nodes</w:t>
      </w:r>
      <w:r w:rsidR="00D41345">
        <w:rPr>
          <w:rFonts w:ascii="Book Antiqua" w:eastAsia="Book Antiqua" w:hAnsi="Book Antiqua" w:cs="Book Antiqua"/>
          <w:color w:val="000000"/>
          <w:vertAlign w:val="superscript"/>
        </w:rPr>
        <w:t>[</w:t>
      </w:r>
      <w:proofErr w:type="gramEnd"/>
      <w:r w:rsidR="00D41345">
        <w:rPr>
          <w:rFonts w:ascii="Book Antiqua" w:eastAsia="Book Antiqua" w:hAnsi="Book Antiqua" w:cs="Book Antiqua"/>
          <w:color w:val="000000"/>
          <w:vertAlign w:val="superscript"/>
        </w:rPr>
        <w:t>15]</w:t>
      </w:r>
      <w:r w:rsidR="00D41345">
        <w:rPr>
          <w:rFonts w:ascii="Book Antiqua" w:eastAsia="Book Antiqua" w:hAnsi="Book Antiqua" w:cs="Book Antiqua"/>
          <w:color w:val="000000"/>
        </w:rPr>
        <w:t>.</w:t>
      </w:r>
    </w:p>
    <w:p w14:paraId="53C4BB4C" w14:textId="229864D3" w:rsidR="00A77B3E" w:rsidRDefault="00D41345" w:rsidP="00C814F0">
      <w:pPr>
        <w:spacing w:line="360" w:lineRule="auto"/>
        <w:ind w:firstLineChars="100" w:firstLine="240"/>
        <w:jc w:val="both"/>
      </w:pPr>
      <w:r>
        <w:rPr>
          <w:rFonts w:ascii="Book Antiqua" w:eastAsia="Book Antiqua" w:hAnsi="Book Antiqua" w:cs="Book Antiqua"/>
          <w:color w:val="000000"/>
        </w:rPr>
        <w:t>Anatomically, the circumferential margin of involvement of tumors in the rectum is similar to that of tumors in the colon invading the mesocolon, but the rectum is quite different from the colon in terms of the lymph node distribution. This difference leads to a higher recurrence rate of locally advanced rectal cancer (</w:t>
      </w:r>
      <w:proofErr w:type="spellStart"/>
      <w:r>
        <w:rPr>
          <w:rFonts w:ascii="Book Antiqua" w:eastAsia="Book Antiqua" w:hAnsi="Book Antiqua" w:cs="Book Antiqua"/>
          <w:color w:val="000000"/>
        </w:rPr>
        <w:t>cN</w:t>
      </w:r>
      <w:proofErr w:type="spellEnd"/>
      <w:r>
        <w:rPr>
          <w:rFonts w:ascii="Book Antiqua" w:eastAsia="Book Antiqua" w:hAnsi="Book Antiqua" w:cs="Book Antiqua"/>
          <w:color w:val="000000"/>
        </w:rPr>
        <w:t xml:space="preserve">+). Therefore, preoperative neoadjuvant therapy plus radical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(TME) as the standard therapy regimen has been applied in locally advanced rectal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Logically, fewer lymph nodes may be retrieved due to neoadjuvant chemoradiotherapy, and the TLN can thus be influenced by the chemotherapy regimen, radiotherapy dose and tumor response to chemoradiotherapy. A larger TLN may suggest a poorer prognosis.</w:t>
      </w:r>
    </w:p>
    <w:p w14:paraId="3D52257B" w14:textId="5E0C2EE5" w:rsidR="00A77B3E" w:rsidRDefault="00D41345" w:rsidP="00C814F0">
      <w:pPr>
        <w:spacing w:line="360" w:lineRule="auto"/>
        <w:ind w:firstLineChars="100" w:firstLine="240"/>
        <w:jc w:val="both"/>
      </w:pPr>
      <w:r>
        <w:rPr>
          <w:rFonts w:ascii="Book Antiqua" w:eastAsia="Book Antiqua" w:hAnsi="Book Antiqua" w:cs="Book Antiqua"/>
          <w:color w:val="000000"/>
        </w:rPr>
        <w:t xml:space="preserve">In </w:t>
      </w:r>
      <w:r w:rsidR="00544AE8">
        <w:rPr>
          <w:rFonts w:ascii="Book Antiqua" w:hAnsi="Book Antiqua" w:cs="Book Antiqua" w:hint="eastAsia"/>
          <w:color w:val="000000"/>
          <w:lang w:eastAsia="zh-CN"/>
        </w:rPr>
        <w:t>the present</w:t>
      </w:r>
      <w:r w:rsidR="00544AE8">
        <w:rPr>
          <w:rFonts w:ascii="Book Antiqua" w:eastAsia="Book Antiqua" w:hAnsi="Book Antiqua" w:cs="Book Antiqua"/>
          <w:color w:val="000000"/>
        </w:rPr>
        <w:t xml:space="preserve"> </w:t>
      </w:r>
      <w:r>
        <w:rPr>
          <w:rFonts w:ascii="Book Antiqua" w:eastAsia="Book Antiqua" w:hAnsi="Book Antiqua" w:cs="Book Antiqua"/>
          <w:color w:val="000000"/>
        </w:rPr>
        <w:t>study, we examined the TLN as an indication for the most suitable neoadjuvant and surgical treatment regimen.</w:t>
      </w:r>
    </w:p>
    <w:p w14:paraId="1374B57B" w14:textId="77777777" w:rsidR="00A77B3E" w:rsidRDefault="00A77B3E">
      <w:pPr>
        <w:spacing w:line="360" w:lineRule="auto"/>
        <w:jc w:val="both"/>
      </w:pPr>
    </w:p>
    <w:p w14:paraId="7F62E255" w14:textId="77777777" w:rsidR="00A77B3E" w:rsidRDefault="00D41345">
      <w:pPr>
        <w:spacing w:line="360" w:lineRule="auto"/>
        <w:jc w:val="both"/>
      </w:pPr>
      <w:r>
        <w:rPr>
          <w:rFonts w:ascii="Book Antiqua" w:eastAsia="Book Antiqua" w:hAnsi="Book Antiqua" w:cs="Book Antiqua"/>
          <w:b/>
          <w:caps/>
          <w:color w:val="000000"/>
          <w:u w:val="single"/>
        </w:rPr>
        <w:t>MATERIALS AND METHODS</w:t>
      </w:r>
    </w:p>
    <w:p w14:paraId="0F91CEFE" w14:textId="77777777" w:rsidR="00A77B3E" w:rsidRPr="00C814F0" w:rsidRDefault="00D41345">
      <w:pPr>
        <w:spacing w:line="360" w:lineRule="auto"/>
        <w:jc w:val="both"/>
        <w:rPr>
          <w:i/>
          <w:iCs/>
        </w:rPr>
      </w:pPr>
      <w:r w:rsidRPr="00C814F0">
        <w:rPr>
          <w:rFonts w:ascii="Book Antiqua" w:eastAsia="Book Antiqua" w:hAnsi="Book Antiqua" w:cs="Book Antiqua"/>
          <w:b/>
          <w:bCs/>
          <w:i/>
          <w:iCs/>
          <w:color w:val="000000"/>
        </w:rPr>
        <w:t>Patients</w:t>
      </w:r>
    </w:p>
    <w:p w14:paraId="171A210B" w14:textId="79C00635" w:rsidR="00A77B3E" w:rsidRDefault="00544AE8">
      <w:pPr>
        <w:spacing w:line="360" w:lineRule="auto"/>
        <w:jc w:val="both"/>
      </w:pPr>
      <w:r>
        <w:rPr>
          <w:rFonts w:ascii="Book Antiqua" w:hAnsi="Book Antiqua" w:cs="Book Antiqua" w:hint="eastAsia"/>
          <w:color w:val="000000"/>
          <w:lang w:eastAsia="zh-CN"/>
        </w:rPr>
        <w:t>W</w:t>
      </w:r>
      <w:r w:rsidR="00D41345">
        <w:rPr>
          <w:rFonts w:ascii="Book Antiqua" w:eastAsia="Book Antiqua" w:hAnsi="Book Antiqua" w:cs="Book Antiqua"/>
          <w:color w:val="000000"/>
        </w:rPr>
        <w:t xml:space="preserve">e analyzed the data of 231 patients who were clinically diagnosed with locally advanced rectal cancer. All patients were admitted to the Colorectal Surgery </w:t>
      </w:r>
      <w:r>
        <w:rPr>
          <w:rFonts w:ascii="Book Antiqua" w:hAnsi="Book Antiqua" w:cs="Book Antiqua" w:hint="eastAsia"/>
          <w:color w:val="000000"/>
          <w:lang w:eastAsia="zh-CN"/>
        </w:rPr>
        <w:t>Department</w:t>
      </w:r>
      <w:r>
        <w:rPr>
          <w:rFonts w:ascii="Book Antiqua" w:eastAsia="Book Antiqua" w:hAnsi="Book Antiqua" w:cs="Book Antiqua"/>
          <w:color w:val="000000"/>
        </w:rPr>
        <w:t xml:space="preserve"> </w:t>
      </w:r>
      <w:r w:rsidR="00D41345">
        <w:rPr>
          <w:rFonts w:ascii="Book Antiqua" w:eastAsia="Book Antiqua" w:hAnsi="Book Antiqua" w:cs="Book Antiqua"/>
          <w:color w:val="000000"/>
        </w:rPr>
        <w:t xml:space="preserve">of the National Cancer Center/National Sciences Research Center for Cancer/Cancer Hospital, Chinese Academy of Medical Sciences and Peking Union Medical College, between November 2014 and August 2017 and enrolled in the treatment regimen, which was preoperative neoadjuvant therapy followed by laparoscopic </w:t>
      </w:r>
      <w:proofErr w:type="gramStart"/>
      <w:r w:rsidR="00D41345">
        <w:rPr>
          <w:rFonts w:ascii="Book Antiqua" w:eastAsia="Book Antiqua" w:hAnsi="Book Antiqua" w:cs="Book Antiqua"/>
          <w:color w:val="000000"/>
        </w:rPr>
        <w:t>TME</w:t>
      </w:r>
      <w:r w:rsidR="00D41345">
        <w:rPr>
          <w:rFonts w:ascii="Book Antiqua" w:eastAsia="Book Antiqua" w:hAnsi="Book Antiqua" w:cs="Book Antiqua"/>
          <w:color w:val="000000"/>
          <w:vertAlign w:val="superscript"/>
        </w:rPr>
        <w:t>[</w:t>
      </w:r>
      <w:proofErr w:type="gramEnd"/>
      <w:r w:rsidR="00D41345">
        <w:rPr>
          <w:rFonts w:ascii="Book Antiqua" w:eastAsia="Book Antiqua" w:hAnsi="Book Antiqua" w:cs="Book Antiqua"/>
          <w:color w:val="000000"/>
          <w:vertAlign w:val="superscript"/>
        </w:rPr>
        <w:t>17]</w:t>
      </w:r>
      <w:r w:rsidR="00D41345">
        <w:rPr>
          <w:rFonts w:ascii="Book Antiqua" w:eastAsia="Book Antiqua" w:hAnsi="Book Antiqua" w:cs="Book Antiqua"/>
          <w:color w:val="000000"/>
        </w:rPr>
        <w:t xml:space="preserve">. The cohort was divided into two groups, with 12 </w:t>
      </w:r>
      <w:r w:rsidR="00C814F0">
        <w:rPr>
          <w:rFonts w:ascii="Book Antiqua" w:eastAsia="Book Antiqua" w:hAnsi="Book Antiqua" w:cs="Book Antiqua"/>
          <w:color w:val="000000"/>
        </w:rPr>
        <w:t>l</w:t>
      </w:r>
      <w:r w:rsidR="00D41345">
        <w:rPr>
          <w:rFonts w:ascii="Book Antiqua" w:eastAsia="Book Antiqua" w:hAnsi="Book Antiqua" w:cs="Book Antiqua"/>
          <w:color w:val="000000"/>
        </w:rPr>
        <w:t xml:space="preserve">ymph nodes as the boundary and the TLN determined by surgeons and pathologists. </w:t>
      </w:r>
      <w:r>
        <w:rPr>
          <w:rFonts w:ascii="Book Antiqua" w:hAnsi="Book Antiqua" w:cs="Book Antiqua" w:hint="eastAsia"/>
          <w:color w:val="000000"/>
          <w:lang w:eastAsia="zh-CN"/>
        </w:rPr>
        <w:t>W</w:t>
      </w:r>
      <w:r>
        <w:rPr>
          <w:rFonts w:ascii="Book Antiqua" w:eastAsia="Book Antiqua" w:hAnsi="Book Antiqua" w:cs="Book Antiqua"/>
          <w:color w:val="000000"/>
        </w:rPr>
        <w:t xml:space="preserve">e </w:t>
      </w:r>
      <w:r w:rsidR="00D41345">
        <w:rPr>
          <w:rFonts w:ascii="Book Antiqua" w:eastAsia="Book Antiqua" w:hAnsi="Book Antiqua" w:cs="Book Antiqua"/>
          <w:color w:val="000000"/>
        </w:rPr>
        <w:t xml:space="preserve">investigated </w:t>
      </w:r>
      <w:r>
        <w:rPr>
          <w:rFonts w:ascii="Book Antiqua" w:hAnsi="Book Antiqua" w:cs="Book Antiqua" w:hint="eastAsia"/>
          <w:color w:val="000000"/>
          <w:lang w:eastAsia="zh-CN"/>
        </w:rPr>
        <w:t>the</w:t>
      </w:r>
      <w:r>
        <w:rPr>
          <w:rFonts w:ascii="Book Antiqua" w:eastAsia="Book Antiqua" w:hAnsi="Book Antiqua" w:cs="Book Antiqua"/>
          <w:color w:val="000000"/>
        </w:rPr>
        <w:t xml:space="preserve"> </w:t>
      </w:r>
      <w:r w:rsidR="00D41345">
        <w:rPr>
          <w:rFonts w:ascii="Book Antiqua" w:eastAsia="Book Antiqua" w:hAnsi="Book Antiqua" w:cs="Book Antiqua"/>
          <w:color w:val="000000"/>
        </w:rPr>
        <w:t xml:space="preserve">factors that may affect the TLN, as well as factors associated with prognosis, including clinical characteristics, clinical T and N stage, pathological T and N stage, </w:t>
      </w:r>
      <w:r w:rsidR="00D41345">
        <w:rPr>
          <w:rFonts w:ascii="Book Antiqua" w:eastAsia="Book Antiqua" w:hAnsi="Book Antiqua" w:cs="Book Antiqua"/>
          <w:color w:val="000000"/>
        </w:rPr>
        <w:lastRenderedPageBreak/>
        <w:t xml:space="preserve">preoperative chemotherapy regimen, radiotherapy dose, TLN, LNR, surgical procedure, pathological </w:t>
      </w:r>
      <w:proofErr w:type="gramStart"/>
      <w:r w:rsidR="00D41345">
        <w:rPr>
          <w:rFonts w:ascii="Book Antiqua" w:eastAsia="Book Antiqua" w:hAnsi="Book Antiqua" w:cs="Book Antiqua"/>
          <w:color w:val="000000"/>
        </w:rPr>
        <w:t>outcomes</w:t>
      </w:r>
      <w:proofErr w:type="gramEnd"/>
      <w:r w:rsidR="00D41345">
        <w:rPr>
          <w:rFonts w:ascii="Book Antiqua" w:eastAsia="Book Antiqua" w:hAnsi="Book Antiqua" w:cs="Book Antiqua"/>
          <w:color w:val="000000"/>
        </w:rPr>
        <w:t xml:space="preserve"> and follow-up data</w:t>
      </w:r>
      <w:r w:rsidR="003A0E79">
        <w:rPr>
          <w:rFonts w:ascii="Book Antiqua" w:eastAsia="Book Antiqua" w:hAnsi="Book Antiqua" w:cs="Book Antiqua"/>
          <w:color w:val="000000"/>
        </w:rPr>
        <w:t xml:space="preserve"> </w:t>
      </w:r>
      <w:r w:rsidR="00DE594E">
        <w:rPr>
          <w:rFonts w:ascii="Book Antiqua" w:eastAsia="Book Antiqua" w:hAnsi="Book Antiqua" w:cs="Book Antiqua"/>
          <w:color w:val="000000"/>
        </w:rPr>
        <w:t>(Table</w:t>
      </w:r>
      <w:r w:rsidR="003A0E79">
        <w:rPr>
          <w:rFonts w:ascii="Book Antiqua" w:eastAsia="Book Antiqua" w:hAnsi="Book Antiqua" w:cs="Book Antiqua"/>
          <w:color w:val="000000"/>
        </w:rPr>
        <w:t xml:space="preserve"> </w:t>
      </w:r>
      <w:r w:rsidR="00DE594E">
        <w:rPr>
          <w:rFonts w:ascii="Book Antiqua" w:eastAsia="Book Antiqua" w:hAnsi="Book Antiqua" w:cs="Book Antiqua"/>
          <w:color w:val="000000"/>
        </w:rPr>
        <w:t>1)</w:t>
      </w:r>
      <w:r w:rsidR="00D41345">
        <w:rPr>
          <w:rFonts w:ascii="Book Antiqua" w:eastAsia="Book Antiqua" w:hAnsi="Book Antiqua" w:cs="Book Antiqua"/>
          <w:color w:val="000000"/>
        </w:rPr>
        <w:t xml:space="preserve">. This research was </w:t>
      </w:r>
      <w:r>
        <w:rPr>
          <w:rFonts w:ascii="Book Antiqua" w:hAnsi="Book Antiqua" w:cs="Book Antiqua" w:hint="eastAsia"/>
          <w:color w:val="000000"/>
          <w:lang w:eastAsia="zh-CN"/>
        </w:rPr>
        <w:t>approved</w:t>
      </w:r>
      <w:r>
        <w:rPr>
          <w:rFonts w:ascii="Book Antiqua" w:eastAsia="Book Antiqua" w:hAnsi="Book Antiqua" w:cs="Book Antiqua"/>
          <w:color w:val="000000"/>
        </w:rPr>
        <w:t xml:space="preserve"> </w:t>
      </w:r>
      <w:r w:rsidR="00D41345">
        <w:rPr>
          <w:rFonts w:ascii="Book Antiqua" w:eastAsia="Book Antiqua" w:hAnsi="Book Antiqua" w:cs="Book Antiqua"/>
          <w:color w:val="000000"/>
        </w:rPr>
        <w:t>by the ethics committee of our institution, and informed consent to collect clinical data was obtained from each patient following the principles of the World Medical Association Declaration of Helsinki. We excluded patients who were diagnosed with clinical TNM stage I and IV disease, other carcinomas or lesions, obstruction, perforation, or bleeding, who were treated with palliative resection and who refused to accept chemoradiotherapy.</w:t>
      </w:r>
    </w:p>
    <w:p w14:paraId="60726B00" w14:textId="77777777" w:rsidR="00A77B3E" w:rsidRDefault="00A77B3E">
      <w:pPr>
        <w:spacing w:line="360" w:lineRule="auto"/>
        <w:jc w:val="both"/>
      </w:pPr>
    </w:p>
    <w:p w14:paraId="207FCE32" w14:textId="77777777" w:rsidR="00A77B3E" w:rsidRPr="00C814F0" w:rsidRDefault="00D41345">
      <w:pPr>
        <w:spacing w:line="360" w:lineRule="auto"/>
        <w:jc w:val="both"/>
        <w:rPr>
          <w:i/>
          <w:iCs/>
        </w:rPr>
      </w:pPr>
      <w:r w:rsidRPr="00C814F0">
        <w:rPr>
          <w:rFonts w:ascii="Book Antiqua" w:eastAsia="Book Antiqua" w:hAnsi="Book Antiqua" w:cs="Book Antiqua"/>
          <w:b/>
          <w:bCs/>
          <w:i/>
          <w:iCs/>
          <w:color w:val="000000"/>
        </w:rPr>
        <w:t>Neoadjuvant therapy</w:t>
      </w:r>
    </w:p>
    <w:p w14:paraId="05604B86" w14:textId="62794B6C" w:rsidR="00A77B3E" w:rsidRDefault="00D41345">
      <w:pPr>
        <w:spacing w:line="360" w:lineRule="auto"/>
        <w:jc w:val="both"/>
      </w:pPr>
      <w:r>
        <w:rPr>
          <w:rFonts w:ascii="Book Antiqua" w:eastAsia="Book Antiqua" w:hAnsi="Book Antiqua" w:cs="Book Antiqua"/>
          <w:color w:val="000000"/>
        </w:rPr>
        <w:t xml:space="preserve">According to the AICC/UICC 8th edition TNM classification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patients with stage II and III disease were </w:t>
      </w:r>
      <w:r w:rsidR="00050956">
        <w:rPr>
          <w:rFonts w:ascii="Book Antiqua" w:hAnsi="Book Antiqua" w:cs="Book Antiqua" w:hint="eastAsia"/>
          <w:color w:val="000000"/>
          <w:lang w:eastAsia="zh-CN"/>
        </w:rPr>
        <w:t>treated with</w:t>
      </w:r>
      <w:r>
        <w:rPr>
          <w:rFonts w:ascii="Book Antiqua" w:eastAsia="Book Antiqua" w:hAnsi="Book Antiqua" w:cs="Book Antiqua"/>
          <w:color w:val="000000"/>
        </w:rPr>
        <w:t xml:space="preserve"> neoadjuvant chemoradiotherapy. The preoperative radiotherapy dose typically ranged from 45 Gy</w:t>
      </w:r>
      <w:r w:rsidR="00C814F0">
        <w:rPr>
          <w:rFonts w:ascii="Book Antiqua" w:eastAsia="Book Antiqua" w:hAnsi="Book Antiqua" w:cs="Book Antiqua"/>
          <w:color w:val="000000"/>
        </w:rPr>
        <w:t>-</w:t>
      </w:r>
      <w:r>
        <w:rPr>
          <w:rFonts w:ascii="Book Antiqua" w:eastAsia="Book Antiqua" w:hAnsi="Book Antiqua" w:cs="Book Antiqua"/>
          <w:color w:val="000000"/>
        </w:rPr>
        <w:t>50.4</w:t>
      </w:r>
      <w:r w:rsidR="00C814F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and was administered according to a long-course regimen; some patients were treated with a short-course radiotherapy regimen with a total dose of 25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Radiation was delivered to the pelvic cavity and tumor bed at an energy of 10 MV. The following chemotherapy regimens </w:t>
      </w:r>
      <w:r w:rsidR="00050956">
        <w:rPr>
          <w:rFonts w:ascii="Book Antiqua" w:hAnsi="Book Antiqua" w:cs="Book Antiqua" w:hint="eastAsia"/>
          <w:color w:val="000000"/>
          <w:lang w:eastAsia="zh-CN"/>
        </w:rPr>
        <w:t>were</w:t>
      </w:r>
      <w:r w:rsidR="00050956">
        <w:rPr>
          <w:rFonts w:ascii="Book Antiqua" w:eastAsia="Book Antiqua" w:hAnsi="Book Antiqua" w:cs="Book Antiqua"/>
          <w:color w:val="000000"/>
        </w:rPr>
        <w:t xml:space="preserve"> </w:t>
      </w:r>
      <w:r>
        <w:rPr>
          <w:rFonts w:ascii="Book Antiqua" w:eastAsia="Book Antiqua" w:hAnsi="Book Antiqua" w:cs="Book Antiqua"/>
          <w:color w:val="000000"/>
        </w:rPr>
        <w:t>administered concurrent</w:t>
      </w:r>
      <w:r w:rsidR="00050956">
        <w:rPr>
          <w:rFonts w:ascii="Book Antiqua" w:hAnsi="Book Antiqua" w:cs="Book Antiqua" w:hint="eastAsia"/>
          <w:color w:val="000000"/>
          <w:lang w:eastAsia="zh-CN"/>
        </w:rPr>
        <w:t>ly</w:t>
      </w:r>
      <w:r>
        <w:rPr>
          <w:rFonts w:ascii="Book Antiqua" w:eastAsia="Book Antiqua" w:hAnsi="Book Antiqua" w:cs="Book Antiqua"/>
          <w:color w:val="000000"/>
        </w:rPr>
        <w:t xml:space="preserve"> with radiation: XELOX; oral capecitabine alone; and other regimens of fluorouracil combined with other agents.</w:t>
      </w:r>
    </w:p>
    <w:p w14:paraId="5A3E1996" w14:textId="77777777" w:rsidR="00A77B3E" w:rsidRDefault="00A77B3E">
      <w:pPr>
        <w:spacing w:line="360" w:lineRule="auto"/>
        <w:jc w:val="both"/>
      </w:pPr>
    </w:p>
    <w:p w14:paraId="1B687B64" w14:textId="77777777" w:rsidR="00A77B3E" w:rsidRPr="00C814F0" w:rsidRDefault="00D41345">
      <w:pPr>
        <w:spacing w:line="360" w:lineRule="auto"/>
        <w:jc w:val="both"/>
        <w:rPr>
          <w:i/>
          <w:iCs/>
        </w:rPr>
      </w:pPr>
      <w:r w:rsidRPr="00C814F0">
        <w:rPr>
          <w:rFonts w:ascii="Book Antiqua" w:eastAsia="Book Antiqua" w:hAnsi="Book Antiqua" w:cs="Book Antiqua"/>
          <w:b/>
          <w:bCs/>
          <w:i/>
          <w:iCs/>
          <w:color w:val="000000"/>
        </w:rPr>
        <w:t>Pathological analysis</w:t>
      </w:r>
    </w:p>
    <w:p w14:paraId="0047B144" w14:textId="7F6467AA" w:rsidR="00A77B3E" w:rsidRDefault="00D41345">
      <w:pPr>
        <w:spacing w:line="360" w:lineRule="auto"/>
        <w:jc w:val="both"/>
      </w:pPr>
      <w:r>
        <w:rPr>
          <w:rFonts w:ascii="Book Antiqua" w:eastAsia="Book Antiqua" w:hAnsi="Book Antiqua" w:cs="Book Antiqua"/>
          <w:color w:val="000000"/>
        </w:rPr>
        <w:t xml:space="preserve">All surgical specimens were sent for examination and fixation with paraffin in a timely manner after surgery. The pathologists were blinded to the patient information during analysis of the specimens. The final pathological TNM stage was classified using the AJCC/UICC 8th edition classification system. Our institution also uses the tumor regression grade (TRG, </w:t>
      </w:r>
      <w:proofErr w:type="spellStart"/>
      <w:r>
        <w:rPr>
          <w:rFonts w:ascii="Book Antiqua" w:eastAsia="Book Antiqua" w:hAnsi="Book Antiqua" w:cs="Book Antiqua"/>
          <w:color w:val="000000"/>
        </w:rPr>
        <w:t>Dworak</w:t>
      </w:r>
      <w:proofErr w:type="spellEnd"/>
      <w:r>
        <w:rPr>
          <w:rFonts w:ascii="Book Antiqua" w:eastAsia="Book Antiqua" w:hAnsi="Book Antiqua" w:cs="Book Antiqua"/>
          <w:color w:val="000000"/>
        </w:rPr>
        <w:t>), ranging from 0 to 4: TRG0, the tumor tissue showed no significant regression macro- or microscopically; TRG1, the tumor tissue showed &lt; 25% shrinkage microscopically; TRG2, the tumor tissue showed 25%</w:t>
      </w:r>
      <w:r w:rsidR="00C814F0">
        <w:rPr>
          <w:rFonts w:ascii="Book Antiqua" w:eastAsia="Book Antiqua" w:hAnsi="Book Antiqua" w:cs="Book Antiqua"/>
          <w:color w:val="000000"/>
        </w:rPr>
        <w:t>-</w:t>
      </w:r>
      <w:r>
        <w:rPr>
          <w:rFonts w:ascii="Book Antiqua" w:eastAsia="Book Antiqua" w:hAnsi="Book Antiqua" w:cs="Book Antiqua"/>
          <w:color w:val="000000"/>
        </w:rPr>
        <w:t>50% shrinkage microscopically; TRG3, the tumor tissue showed &gt;</w:t>
      </w:r>
      <w:r w:rsidR="00C814F0">
        <w:rPr>
          <w:rFonts w:ascii="Book Antiqua" w:eastAsia="Book Antiqua" w:hAnsi="Book Antiqua" w:cs="Book Antiqua"/>
          <w:color w:val="000000"/>
        </w:rPr>
        <w:t xml:space="preserve"> </w:t>
      </w:r>
      <w:r>
        <w:rPr>
          <w:rFonts w:ascii="Book Antiqua" w:eastAsia="Book Antiqua" w:hAnsi="Book Antiqua" w:cs="Book Antiqua"/>
          <w:color w:val="000000"/>
        </w:rPr>
        <w:t xml:space="preserve">50% shrinkage microscopically; </w:t>
      </w:r>
      <w:r w:rsidR="00050956">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TRG4, no residual tumor cells were observed microscopically. Perineural invasion (PNI) </w:t>
      </w:r>
      <w:r>
        <w:rPr>
          <w:rFonts w:ascii="Book Antiqua" w:eastAsia="Book Antiqua" w:hAnsi="Book Antiqua" w:cs="Book Antiqua"/>
          <w:color w:val="000000"/>
        </w:rPr>
        <w:lastRenderedPageBreak/>
        <w:t>was defined as tumor cells invading any layer of the nerve sheath or tumor cells growing along the nerve wrapping more than 1/3 of the nerve circumference, and intravascular tumor embolus was defined by tumor cell invasion of the lymphatic vessels or vessels of the intestinal wall.</w:t>
      </w:r>
    </w:p>
    <w:p w14:paraId="59683320" w14:textId="77777777" w:rsidR="00A77B3E" w:rsidRDefault="00A77B3E">
      <w:pPr>
        <w:spacing w:line="360" w:lineRule="auto"/>
        <w:jc w:val="both"/>
      </w:pPr>
    </w:p>
    <w:p w14:paraId="0D7E4006" w14:textId="77777777" w:rsidR="00A77B3E" w:rsidRPr="00C814F0" w:rsidRDefault="00D41345">
      <w:pPr>
        <w:spacing w:line="360" w:lineRule="auto"/>
        <w:jc w:val="both"/>
        <w:rPr>
          <w:i/>
          <w:iCs/>
        </w:rPr>
      </w:pPr>
      <w:r w:rsidRPr="00C814F0">
        <w:rPr>
          <w:rFonts w:ascii="Book Antiqua" w:eastAsia="Book Antiqua" w:hAnsi="Book Antiqua" w:cs="Book Antiqua"/>
          <w:b/>
          <w:bCs/>
          <w:i/>
          <w:iCs/>
          <w:color w:val="000000"/>
        </w:rPr>
        <w:t>Follow-up</w:t>
      </w:r>
    </w:p>
    <w:p w14:paraId="04742DF2" w14:textId="0DFDFD68" w:rsidR="00A77B3E" w:rsidRDefault="00D41345">
      <w:pPr>
        <w:spacing w:line="360" w:lineRule="auto"/>
        <w:jc w:val="both"/>
      </w:pPr>
      <w:r>
        <w:rPr>
          <w:rFonts w:ascii="Book Antiqua" w:eastAsia="Book Antiqua" w:hAnsi="Book Antiqua" w:cs="Book Antiqua"/>
          <w:color w:val="000000"/>
        </w:rPr>
        <w:t xml:space="preserve">Follow-up was conducted in the outpatient clinic or by telephone or email. Clinical and chest, abdominal and pelvic enhanced </w:t>
      </w:r>
      <w:r w:rsidR="00C814F0" w:rsidRPr="00C814F0">
        <w:rPr>
          <w:rFonts w:ascii="Book Antiqua" w:eastAsia="Book Antiqua" w:hAnsi="Book Antiqua" w:cs="Book Antiqua"/>
          <w:color w:val="000000"/>
        </w:rPr>
        <w:t>computed tomography</w:t>
      </w:r>
      <w:r>
        <w:rPr>
          <w:rFonts w:ascii="Book Antiqua" w:eastAsia="Book Antiqua" w:hAnsi="Book Antiqua" w:cs="Book Antiqua"/>
          <w:color w:val="000000"/>
        </w:rPr>
        <w:t xml:space="preserve"> examinations were performed to detect recurrence. Patients were followed up every three months postoperatively for the first two years. If there was no recurrence after two years, patients were followed up every six months once a year. Colonoscopy was performed every six months during the first two years and once a year after the first two years. Disease-free survival (DFS) was analyzed from the day of surgery to the date of tumor-related recurrence. Overall survival (OS) was defined as the time between the date of surgery and cancer-related death. The last </w:t>
      </w:r>
      <w:r w:rsidR="003A7644">
        <w:rPr>
          <w:rFonts w:ascii="Book Antiqua" w:hAnsi="Book Antiqua" w:cs="Book Antiqua" w:hint="eastAsia"/>
          <w:color w:val="000000"/>
          <w:lang w:eastAsia="zh-CN"/>
        </w:rPr>
        <w:t>date</w:t>
      </w:r>
      <w:r w:rsidR="003A7644">
        <w:rPr>
          <w:rFonts w:ascii="Book Antiqua" w:eastAsia="Book Antiqua" w:hAnsi="Book Antiqua" w:cs="Book Antiqua"/>
          <w:color w:val="000000"/>
        </w:rPr>
        <w:t xml:space="preserve"> </w:t>
      </w:r>
      <w:r>
        <w:rPr>
          <w:rFonts w:ascii="Book Antiqua" w:eastAsia="Book Antiqua" w:hAnsi="Book Antiqua" w:cs="Book Antiqua"/>
          <w:color w:val="000000"/>
        </w:rPr>
        <w:t>to follow-up was March 22, 2020. The median follow-up was 41 mo.</w:t>
      </w:r>
    </w:p>
    <w:p w14:paraId="781341DA" w14:textId="77777777" w:rsidR="00A77B3E" w:rsidRDefault="00A77B3E">
      <w:pPr>
        <w:spacing w:line="360" w:lineRule="auto"/>
        <w:jc w:val="both"/>
      </w:pPr>
    </w:p>
    <w:p w14:paraId="3C98409A" w14:textId="77777777" w:rsidR="00A77B3E" w:rsidRPr="00C814F0" w:rsidRDefault="00D41345">
      <w:pPr>
        <w:spacing w:line="360" w:lineRule="auto"/>
        <w:jc w:val="both"/>
        <w:rPr>
          <w:i/>
          <w:iCs/>
        </w:rPr>
      </w:pPr>
      <w:r w:rsidRPr="00C814F0">
        <w:rPr>
          <w:rFonts w:ascii="Book Antiqua" w:eastAsia="Book Antiqua" w:hAnsi="Book Antiqua" w:cs="Book Antiqua"/>
          <w:b/>
          <w:bCs/>
          <w:i/>
          <w:iCs/>
          <w:color w:val="000000"/>
        </w:rPr>
        <w:t>Statistical analysis</w:t>
      </w:r>
    </w:p>
    <w:p w14:paraId="060DF6C2" w14:textId="0D14E496" w:rsidR="00A77B3E" w:rsidRDefault="00D41345">
      <w:pPr>
        <w:spacing w:line="360" w:lineRule="auto"/>
        <w:jc w:val="both"/>
      </w:pPr>
      <w:r>
        <w:rPr>
          <w:rFonts w:ascii="Book Antiqua" w:eastAsia="Book Antiqua" w:hAnsi="Book Antiqua" w:cs="Book Antiqua"/>
          <w:color w:val="000000"/>
        </w:rPr>
        <w:t xml:space="preserve">The first part of our statistical analysis focused on factors affecting the TLN. Patient characteristics were analyzed with univariate and binary logistic regression analyses. On univariate analysis, we compared categorical variables with the </w:t>
      </w:r>
      <w:r w:rsidR="003A7644">
        <w:rPr>
          <w:rFonts w:ascii="Book Antiqua" w:hAnsi="Book Antiqua" w:cs="Book Antiqua" w:hint="eastAsia"/>
          <w:color w:val="000000"/>
          <w:lang w:eastAsia="zh-CN"/>
        </w:rPr>
        <w:t>C</w:t>
      </w:r>
      <w:r w:rsidR="003A7644">
        <w:rPr>
          <w:rFonts w:ascii="Book Antiqua" w:eastAsia="Book Antiqua" w:hAnsi="Book Antiqua" w:cs="Book Antiqua"/>
          <w:color w:val="000000"/>
        </w:rPr>
        <w:t>hi</w:t>
      </w:r>
      <w:r>
        <w:rPr>
          <w:rFonts w:ascii="Book Antiqua" w:eastAsia="Book Antiqua" w:hAnsi="Book Antiqua" w:cs="Book Antiqua"/>
          <w:color w:val="000000"/>
        </w:rPr>
        <w:t xml:space="preserve">-squared test or Fisher’s exact test, and continuous variables that </w:t>
      </w:r>
      <w:r w:rsidR="003A7644">
        <w:rPr>
          <w:rFonts w:ascii="Book Antiqua" w:eastAsia="Book Antiqua" w:hAnsi="Book Antiqua" w:cs="Book Antiqua"/>
          <w:color w:val="000000"/>
        </w:rPr>
        <w:t>d</w:t>
      </w:r>
      <w:r w:rsidR="003A7644">
        <w:rPr>
          <w:rFonts w:ascii="Book Antiqua" w:hAnsi="Book Antiqua" w:cs="Book Antiqua" w:hint="eastAsia"/>
          <w:color w:val="000000"/>
          <w:lang w:eastAsia="zh-CN"/>
        </w:rPr>
        <w:t>id</w:t>
      </w:r>
      <w:r w:rsidR="003A7644">
        <w:rPr>
          <w:rFonts w:ascii="Book Antiqua" w:eastAsia="Book Antiqua" w:hAnsi="Book Antiqua" w:cs="Book Antiqua"/>
          <w:color w:val="000000"/>
        </w:rPr>
        <w:t xml:space="preserve"> </w:t>
      </w:r>
      <w:r>
        <w:rPr>
          <w:rFonts w:ascii="Book Antiqua" w:eastAsia="Book Antiqua" w:hAnsi="Book Antiqua" w:cs="Book Antiqua"/>
          <w:color w:val="000000"/>
        </w:rPr>
        <w:t xml:space="preserve">not conform to the normal distribution </w:t>
      </w:r>
      <w:r w:rsidR="003A7644">
        <w:rPr>
          <w:rFonts w:ascii="Book Antiqua" w:hAnsi="Book Antiqua" w:cs="Book Antiqua" w:hint="eastAsia"/>
          <w:color w:val="000000"/>
          <w:lang w:eastAsia="zh-CN"/>
        </w:rPr>
        <w:t>were</w:t>
      </w:r>
      <w:r w:rsidR="003A7644">
        <w:rPr>
          <w:rFonts w:ascii="Book Antiqua" w:eastAsia="Book Antiqua" w:hAnsi="Book Antiqua" w:cs="Book Antiqua"/>
          <w:color w:val="000000"/>
        </w:rPr>
        <w:t xml:space="preserve"> </w:t>
      </w:r>
      <w:r>
        <w:rPr>
          <w:rFonts w:ascii="Book Antiqua" w:eastAsia="Book Antiqua" w:hAnsi="Book Antiqua" w:cs="Book Antiqua"/>
          <w:color w:val="000000"/>
        </w:rPr>
        <w:t xml:space="preserve">calculated by Mann-Whitney </w:t>
      </w:r>
      <w:r w:rsidRPr="00C814F0">
        <w:rPr>
          <w:rFonts w:ascii="Book Antiqua" w:eastAsia="Book Antiqua" w:hAnsi="Book Antiqua" w:cs="Book Antiqua"/>
          <w:i/>
          <w:iCs/>
          <w:color w:val="000000"/>
        </w:rPr>
        <w:t>U</w:t>
      </w:r>
      <w:r>
        <w:rPr>
          <w:rFonts w:ascii="Book Antiqua" w:eastAsia="Book Antiqua" w:hAnsi="Book Antiqua" w:cs="Book Antiqua"/>
          <w:color w:val="000000"/>
        </w:rPr>
        <w:t xml:space="preserve"> test and </w:t>
      </w:r>
      <w:r w:rsidR="003A7644">
        <w:rPr>
          <w:rFonts w:ascii="Book Antiqua" w:hAnsi="Book Antiqua" w:cs="Book Antiqua" w:hint="eastAsia"/>
          <w:color w:val="000000"/>
          <w:lang w:eastAsia="zh-CN"/>
        </w:rPr>
        <w:t>were</w:t>
      </w:r>
      <w:r w:rsidR="003A7644">
        <w:rPr>
          <w:rFonts w:ascii="Book Antiqua" w:eastAsia="Book Antiqua" w:hAnsi="Book Antiqua" w:cs="Book Antiqua"/>
          <w:color w:val="000000"/>
        </w:rPr>
        <w:t xml:space="preserve"> </w:t>
      </w:r>
      <w:r>
        <w:rPr>
          <w:rFonts w:ascii="Book Antiqua" w:eastAsia="Book Antiqua" w:hAnsi="Book Antiqua" w:cs="Book Antiqua"/>
          <w:color w:val="000000"/>
        </w:rPr>
        <w:t xml:space="preserve">displayed as the median (range). Variables with </w:t>
      </w:r>
      <w:r w:rsidR="003A7644" w:rsidRPr="00446F7C">
        <w:rPr>
          <w:rFonts w:ascii="Book Antiqua" w:hAnsi="Book Antiqua" w:cs="Book Antiqua"/>
          <w:i/>
          <w:color w:val="000000"/>
          <w:lang w:eastAsia="zh-CN"/>
        </w:rPr>
        <w:t>P</w:t>
      </w:r>
      <w:r w:rsidR="003A7644">
        <w:rPr>
          <w:rFonts w:ascii="Book Antiqua" w:hAnsi="Book Antiqua" w:cs="Book Antiqua" w:hint="eastAsia"/>
          <w:color w:val="000000"/>
          <w:lang w:eastAsia="zh-CN"/>
        </w:rPr>
        <w:t xml:space="preserve"> </w:t>
      </w:r>
      <w:r>
        <w:rPr>
          <w:rFonts w:ascii="Book Antiqua" w:eastAsia="Book Antiqua" w:hAnsi="Book Antiqua" w:cs="Book Antiqua"/>
          <w:color w:val="000000"/>
        </w:rPr>
        <w:t>values less than 0.05 on univariate analysis were included in the binary logistic regression analysis.</w:t>
      </w:r>
    </w:p>
    <w:p w14:paraId="60C01DBB" w14:textId="7591F41A" w:rsidR="00A77B3E" w:rsidRDefault="00D41345" w:rsidP="00C814F0">
      <w:pPr>
        <w:spacing w:line="360" w:lineRule="auto"/>
        <w:ind w:firstLineChars="100" w:firstLine="240"/>
        <w:jc w:val="both"/>
      </w:pPr>
      <w:r>
        <w:rPr>
          <w:rFonts w:ascii="Book Antiqua" w:eastAsia="Book Antiqua" w:hAnsi="Book Antiqua" w:cs="Book Antiqua"/>
          <w:color w:val="000000"/>
        </w:rPr>
        <w:t xml:space="preserve">The second part of the analysis examined whether DFS and OS </w:t>
      </w:r>
      <w:r w:rsidR="003A7644">
        <w:rPr>
          <w:rFonts w:ascii="Book Antiqua" w:hAnsi="Book Antiqua" w:cs="Book Antiqua" w:hint="eastAsia"/>
          <w:color w:val="000000"/>
          <w:lang w:eastAsia="zh-CN"/>
        </w:rPr>
        <w:t>were</w:t>
      </w:r>
      <w:r w:rsidR="003A7644">
        <w:rPr>
          <w:rFonts w:ascii="Book Antiqua" w:eastAsia="Book Antiqua" w:hAnsi="Book Antiqua" w:cs="Book Antiqua"/>
          <w:color w:val="000000"/>
        </w:rPr>
        <w:t xml:space="preserve"> </w:t>
      </w:r>
      <w:r>
        <w:rPr>
          <w:rFonts w:ascii="Book Antiqua" w:eastAsia="Book Antiqua" w:hAnsi="Book Antiqua" w:cs="Book Antiqua"/>
          <w:color w:val="000000"/>
        </w:rPr>
        <w:t>correlated with the TLN. Factors influencing the prognosis were analyzed by the Kaplan-Meier method and then included in Cox proportional hazards regression models with the aim of determining independent factors affecting DFS and OS.</w:t>
      </w:r>
    </w:p>
    <w:p w14:paraId="4541840C" w14:textId="77777777" w:rsidR="00A77B3E" w:rsidRDefault="00D41345" w:rsidP="00C814F0">
      <w:pPr>
        <w:spacing w:line="360" w:lineRule="auto"/>
        <w:ind w:firstLineChars="100" w:firstLine="240"/>
        <w:jc w:val="both"/>
      </w:pPr>
      <w:r>
        <w:rPr>
          <w:rFonts w:ascii="Book Antiqua" w:eastAsia="Book Antiqua" w:hAnsi="Book Antiqua" w:cs="Book Antiqua"/>
          <w:color w:val="000000"/>
        </w:rPr>
        <w:lastRenderedPageBreak/>
        <w:t>All statistical analyses were conducted using the Statistical Package for the Social Sciences (SPSS) version 26.0 for Mac (IBM Corp, NY, United States).</w:t>
      </w:r>
    </w:p>
    <w:p w14:paraId="7D739686" w14:textId="77777777" w:rsidR="00A77B3E" w:rsidRDefault="00A77B3E">
      <w:pPr>
        <w:spacing w:line="360" w:lineRule="auto"/>
        <w:jc w:val="both"/>
      </w:pPr>
    </w:p>
    <w:p w14:paraId="56628E89" w14:textId="77777777" w:rsidR="00A77B3E" w:rsidRDefault="00D41345">
      <w:pPr>
        <w:spacing w:line="360" w:lineRule="auto"/>
        <w:jc w:val="both"/>
      </w:pPr>
      <w:r>
        <w:rPr>
          <w:rFonts w:ascii="Book Antiqua" w:eastAsia="Book Antiqua" w:hAnsi="Book Antiqua" w:cs="Book Antiqua"/>
          <w:b/>
          <w:caps/>
          <w:color w:val="000000"/>
          <w:u w:val="single"/>
        </w:rPr>
        <w:t>RESULTS</w:t>
      </w:r>
    </w:p>
    <w:p w14:paraId="601CE825" w14:textId="10D5EFE2" w:rsidR="00A77B3E" w:rsidRDefault="00DE594E">
      <w:pPr>
        <w:spacing w:line="360" w:lineRule="auto"/>
        <w:jc w:val="both"/>
      </w:pPr>
      <w:r w:rsidRPr="003A0E79">
        <w:rPr>
          <w:rFonts w:ascii="Book Antiqua" w:eastAsia="Book Antiqua" w:hAnsi="Book Antiqua" w:cs="Book Antiqua"/>
          <w:color w:val="000000"/>
        </w:rPr>
        <w:t>Table 1 shows the clinicopathological features of the patients</w:t>
      </w:r>
      <w:r w:rsidRPr="003A0E79">
        <w:rPr>
          <w:rFonts w:ascii="Book Antiqua" w:eastAsia="宋体" w:hAnsi="Book Antiqua" w:cs="宋体"/>
          <w:color w:val="000000"/>
          <w:lang w:eastAsia="zh-CN"/>
        </w:rPr>
        <w:t>.</w:t>
      </w:r>
      <w:r w:rsidR="00BB70D4" w:rsidRPr="003A0E79">
        <w:rPr>
          <w:rFonts w:ascii="Book Antiqua" w:hAnsi="Book Antiqua"/>
        </w:rPr>
        <w:t xml:space="preserve"> </w:t>
      </w:r>
      <w:r w:rsidR="00BB70D4" w:rsidRPr="003A0E79">
        <w:rPr>
          <w:rFonts w:ascii="Book Antiqua" w:eastAsia="宋体" w:hAnsi="Book Antiqua" w:cs="宋体"/>
          <w:color w:val="000000"/>
          <w:lang w:eastAsia="zh-CN"/>
        </w:rPr>
        <w:t xml:space="preserve">There was no significant difference between the two groups except the </w:t>
      </w:r>
      <w:r w:rsidR="003A7644" w:rsidRPr="003A0E79">
        <w:rPr>
          <w:rFonts w:ascii="Book Antiqua" w:eastAsia="宋体" w:hAnsi="Book Antiqua" w:cs="宋体"/>
          <w:color w:val="000000"/>
          <w:lang w:eastAsia="zh-CN"/>
        </w:rPr>
        <w:t>operati</w:t>
      </w:r>
      <w:r w:rsidR="003A7644">
        <w:rPr>
          <w:rFonts w:ascii="Book Antiqua" w:eastAsia="宋体" w:hAnsi="Book Antiqua" w:cs="宋体" w:hint="eastAsia"/>
          <w:color w:val="000000"/>
          <w:lang w:eastAsia="zh-CN"/>
        </w:rPr>
        <w:t>ng</w:t>
      </w:r>
      <w:r w:rsidR="003A7644" w:rsidRPr="003A0E79">
        <w:rPr>
          <w:rFonts w:ascii="Book Antiqua" w:eastAsia="宋体" w:hAnsi="Book Antiqua" w:cs="宋体"/>
          <w:color w:val="000000"/>
          <w:lang w:eastAsia="zh-CN"/>
        </w:rPr>
        <w:t xml:space="preserve"> </w:t>
      </w:r>
      <w:r w:rsidR="00BB70D4" w:rsidRPr="003A0E79">
        <w:rPr>
          <w:rFonts w:ascii="Book Antiqua" w:eastAsia="宋体" w:hAnsi="Book Antiqua" w:cs="宋体"/>
          <w:color w:val="000000"/>
          <w:lang w:eastAsia="zh-CN"/>
        </w:rPr>
        <w:t xml:space="preserve">time interval and the lymph node ratio, as </w:t>
      </w:r>
      <w:r w:rsidR="00FC66DA">
        <w:rPr>
          <w:rFonts w:ascii="Book Antiqua" w:eastAsia="宋体" w:hAnsi="Book Antiqua" w:cs="宋体" w:hint="eastAsia"/>
          <w:color w:val="000000"/>
          <w:lang w:eastAsia="zh-CN"/>
        </w:rPr>
        <w:t xml:space="preserve">shown in </w:t>
      </w:r>
      <w:r w:rsidR="00BB70D4" w:rsidRPr="003A0E79">
        <w:rPr>
          <w:rFonts w:ascii="Book Antiqua" w:eastAsia="宋体" w:hAnsi="Book Antiqua" w:cs="宋体"/>
          <w:color w:val="000000"/>
          <w:lang w:eastAsia="zh-CN"/>
        </w:rPr>
        <w:t>Table</w:t>
      </w:r>
      <w:r w:rsidR="003A0E79">
        <w:rPr>
          <w:rFonts w:ascii="Book Antiqua" w:eastAsia="宋体" w:hAnsi="Book Antiqua" w:cs="宋体"/>
          <w:color w:val="000000"/>
          <w:lang w:eastAsia="zh-CN"/>
        </w:rPr>
        <w:t xml:space="preserve"> </w:t>
      </w:r>
      <w:r w:rsidR="00BB70D4" w:rsidRPr="003A0E79">
        <w:rPr>
          <w:rFonts w:ascii="Book Antiqua" w:eastAsia="宋体" w:hAnsi="Book Antiqua" w:cs="宋体"/>
          <w:color w:val="000000"/>
          <w:lang w:eastAsia="zh-CN"/>
        </w:rPr>
        <w:t xml:space="preserve">2 </w:t>
      </w:r>
      <w:r w:rsidR="00FC66DA">
        <w:rPr>
          <w:rFonts w:ascii="Book Antiqua" w:eastAsia="宋体" w:hAnsi="Book Antiqua" w:cs="宋体" w:hint="eastAsia"/>
          <w:color w:val="000000"/>
          <w:lang w:eastAsia="zh-CN"/>
        </w:rPr>
        <w:t xml:space="preserve">by </w:t>
      </w:r>
      <w:r w:rsidR="00BB70D4" w:rsidRPr="003A0E79">
        <w:rPr>
          <w:rFonts w:ascii="Book Antiqua" w:eastAsia="宋体" w:hAnsi="Book Antiqua" w:cs="宋体"/>
          <w:color w:val="000000"/>
          <w:lang w:eastAsia="zh-CN"/>
        </w:rPr>
        <w:t>binary regression analysis.</w:t>
      </w:r>
      <w:r w:rsidR="003A0E79">
        <w:rPr>
          <w:rFonts w:ascii="Book Antiqua" w:eastAsia="宋体" w:hAnsi="Book Antiqua" w:cs="宋体"/>
          <w:color w:val="000000"/>
          <w:lang w:eastAsia="zh-CN"/>
        </w:rPr>
        <w:t xml:space="preserve"> </w:t>
      </w:r>
      <w:r w:rsidR="00D41345">
        <w:rPr>
          <w:rFonts w:ascii="Book Antiqua" w:eastAsia="Book Antiqua" w:hAnsi="Book Antiqua" w:cs="Book Antiqua"/>
          <w:color w:val="000000"/>
        </w:rPr>
        <w:t xml:space="preserve">The median follow-up period was 41 </w:t>
      </w:r>
      <w:proofErr w:type="spellStart"/>
      <w:r w:rsidR="00D41345">
        <w:rPr>
          <w:rFonts w:ascii="Book Antiqua" w:eastAsia="Book Antiqua" w:hAnsi="Book Antiqua" w:cs="Book Antiqua"/>
          <w:color w:val="000000"/>
        </w:rPr>
        <w:t>mo</w:t>
      </w:r>
      <w:proofErr w:type="spellEnd"/>
      <w:r w:rsidR="00D41345">
        <w:rPr>
          <w:rFonts w:ascii="Book Antiqua" w:eastAsia="Book Antiqua" w:hAnsi="Book Antiqua" w:cs="Book Antiqua"/>
          <w:color w:val="000000"/>
        </w:rPr>
        <w:t xml:space="preserve"> (range, 2-62), with no difference between the groups. Fourteen (7.9%) patients in group A and 7 (13%) patients in group B experienced local recurrence (</w:t>
      </w:r>
      <w:r w:rsidR="00D41345">
        <w:rPr>
          <w:rFonts w:ascii="Book Antiqua" w:eastAsia="Book Antiqua" w:hAnsi="Book Antiqua" w:cs="Book Antiqua"/>
          <w:i/>
          <w:iCs/>
          <w:color w:val="000000"/>
        </w:rPr>
        <w:t>P</w:t>
      </w:r>
      <w:r w:rsidR="00D41345">
        <w:rPr>
          <w:rFonts w:ascii="Book Antiqua" w:eastAsia="Book Antiqua" w:hAnsi="Book Antiqua" w:cs="Book Antiqua"/>
          <w:color w:val="000000"/>
        </w:rPr>
        <w:t xml:space="preserve"> = 0.259). The total number of deaths in the cohort was 27 (15.3%) in group A and 9 (16.7%) in group B (</w:t>
      </w:r>
      <w:r w:rsidR="00D41345">
        <w:rPr>
          <w:rFonts w:ascii="Book Antiqua" w:eastAsia="Book Antiqua" w:hAnsi="Book Antiqua" w:cs="Book Antiqua"/>
          <w:i/>
          <w:iCs/>
          <w:color w:val="000000"/>
        </w:rPr>
        <w:t>P</w:t>
      </w:r>
      <w:r w:rsidR="00D41345">
        <w:rPr>
          <w:rFonts w:ascii="Book Antiqua" w:eastAsia="Book Antiqua" w:hAnsi="Book Antiqua" w:cs="Book Antiqua"/>
          <w:color w:val="000000"/>
        </w:rPr>
        <w:t xml:space="preserve"> = 0.803). Although there was no significant difference between the two groups, the local recurrence rate and death rate were higher in group B (TLN</w:t>
      </w:r>
      <w:r w:rsidR="00C814F0">
        <w:rPr>
          <w:rFonts w:ascii="Book Antiqua" w:eastAsia="Book Antiqua" w:hAnsi="Book Antiqua" w:cs="Book Antiqua"/>
          <w:color w:val="000000"/>
        </w:rPr>
        <w:t xml:space="preserve"> </w:t>
      </w:r>
      <w:r w:rsidR="00D41345">
        <w:rPr>
          <w:rFonts w:ascii="Book Antiqua" w:eastAsia="Book Antiqua" w:hAnsi="Book Antiqua" w:cs="Book Antiqua"/>
          <w:color w:val="000000"/>
        </w:rPr>
        <w:t>&lt;</w:t>
      </w:r>
      <w:r w:rsidR="00C814F0">
        <w:rPr>
          <w:rFonts w:ascii="Book Antiqua" w:eastAsia="Book Antiqua" w:hAnsi="Book Antiqua" w:cs="Book Antiqua"/>
          <w:color w:val="000000"/>
        </w:rPr>
        <w:t xml:space="preserve"> </w:t>
      </w:r>
      <w:r w:rsidR="00D41345">
        <w:rPr>
          <w:rFonts w:ascii="Book Antiqua" w:eastAsia="Book Antiqua" w:hAnsi="Book Antiqua" w:cs="Book Antiqua"/>
          <w:color w:val="000000"/>
        </w:rPr>
        <w:t>12) than in group A (TLN</w:t>
      </w:r>
      <w:r w:rsidR="00C814F0">
        <w:rPr>
          <w:rFonts w:ascii="Book Antiqua" w:eastAsia="Book Antiqua" w:hAnsi="Book Antiqua" w:cs="Book Antiqua"/>
          <w:color w:val="000000"/>
        </w:rPr>
        <w:t xml:space="preserve"> </w:t>
      </w:r>
      <w:r w:rsidR="00D41345">
        <w:rPr>
          <w:rFonts w:ascii="Book Antiqua" w:eastAsia="Book Antiqua" w:hAnsi="Book Antiqua" w:cs="Book Antiqua"/>
          <w:color w:val="000000"/>
        </w:rPr>
        <w:t>≥</w:t>
      </w:r>
      <w:r w:rsidR="00C814F0">
        <w:rPr>
          <w:rFonts w:ascii="Book Antiqua" w:eastAsia="Book Antiqua" w:hAnsi="Book Antiqua" w:cs="Book Antiqua"/>
          <w:color w:val="000000"/>
        </w:rPr>
        <w:t xml:space="preserve"> </w:t>
      </w:r>
      <w:r w:rsidR="00D41345">
        <w:rPr>
          <w:rFonts w:ascii="Book Antiqua" w:eastAsia="Book Antiqua" w:hAnsi="Book Antiqua" w:cs="Book Antiqua"/>
          <w:color w:val="000000"/>
        </w:rPr>
        <w:t xml:space="preserve">12). More patients in group B than in group A experienced distant recurrence (group A, 19.8% </w:t>
      </w:r>
      <w:r w:rsidR="00D41345">
        <w:rPr>
          <w:rFonts w:ascii="Book Antiqua" w:eastAsia="Book Antiqua" w:hAnsi="Book Antiqua" w:cs="Book Antiqua"/>
          <w:i/>
          <w:iCs/>
          <w:color w:val="000000"/>
        </w:rPr>
        <w:t>vs</w:t>
      </w:r>
      <w:r w:rsidR="00D41345">
        <w:rPr>
          <w:rFonts w:ascii="Book Antiqua" w:eastAsia="Book Antiqua" w:hAnsi="Book Antiqua" w:cs="Book Antiqua"/>
          <w:color w:val="000000"/>
        </w:rPr>
        <w:t xml:space="preserve"> group B, 37%, </w:t>
      </w:r>
      <w:r w:rsidR="00D41345">
        <w:rPr>
          <w:rFonts w:ascii="Book Antiqua" w:eastAsia="Book Antiqua" w:hAnsi="Book Antiqua" w:cs="Book Antiqua"/>
          <w:i/>
          <w:iCs/>
          <w:color w:val="000000"/>
        </w:rPr>
        <w:t>P</w:t>
      </w:r>
      <w:r w:rsidR="00D41345">
        <w:rPr>
          <w:rFonts w:ascii="Book Antiqua" w:eastAsia="Book Antiqua" w:hAnsi="Book Antiqua" w:cs="Book Antiqua"/>
          <w:color w:val="000000"/>
        </w:rPr>
        <w:t xml:space="preserve"> = 0.009). </w:t>
      </w:r>
      <w:r w:rsidR="00D41345" w:rsidRPr="00AF671A">
        <w:rPr>
          <w:rFonts w:ascii="Book Antiqua" w:eastAsia="Book Antiqua" w:hAnsi="Book Antiqua" w:cs="Book Antiqua"/>
          <w:color w:val="000000"/>
        </w:rPr>
        <w:t xml:space="preserve">Table </w:t>
      </w:r>
      <w:r w:rsidR="003A0E79">
        <w:rPr>
          <w:rFonts w:ascii="Book Antiqua" w:eastAsia="Book Antiqua" w:hAnsi="Book Antiqua" w:cs="Book Antiqua"/>
          <w:color w:val="000000"/>
        </w:rPr>
        <w:t>3 </w:t>
      </w:r>
      <w:r w:rsidR="00D41345">
        <w:rPr>
          <w:rFonts w:ascii="Book Antiqua" w:eastAsia="Book Antiqua" w:hAnsi="Book Antiqua" w:cs="Book Antiqua"/>
          <w:color w:val="000000"/>
        </w:rPr>
        <w:t>presents the tumor-related outcomes in both groups.</w:t>
      </w:r>
    </w:p>
    <w:p w14:paraId="5002AC15" w14:textId="523BE21F" w:rsidR="00A77B3E" w:rsidRDefault="00D41345" w:rsidP="00AF671A">
      <w:pPr>
        <w:spacing w:line="360" w:lineRule="auto"/>
        <w:ind w:firstLineChars="100" w:firstLine="240"/>
        <w:jc w:val="both"/>
      </w:pPr>
      <w:r>
        <w:rPr>
          <w:rFonts w:ascii="Book Antiqua" w:eastAsia="Book Antiqua" w:hAnsi="Book Antiqua" w:cs="Book Antiqua"/>
          <w:color w:val="000000"/>
        </w:rPr>
        <w:t xml:space="preserve">At the same time, the above potential prognostic factors were analyzed as categorical variables by the Kaplan-Meier method. </w:t>
      </w:r>
      <w:bookmarkStart w:id="2" w:name="_Hlk55237641"/>
      <w:r>
        <w:rPr>
          <w:rFonts w:ascii="Book Antiqua" w:eastAsia="Book Antiqua" w:hAnsi="Book Antiqua" w:cs="Book Antiqua"/>
          <w:color w:val="000000"/>
        </w:rPr>
        <w:t>The cumulative DFS rate, which was determined by the date of tumor recurrence, was higher in group A (TLN</w:t>
      </w:r>
      <w:r w:rsidR="00C814F0">
        <w:rPr>
          <w:rFonts w:ascii="Book Antiqua" w:eastAsia="Book Antiqua" w:hAnsi="Book Antiqua" w:cs="Book Antiqua"/>
          <w:color w:val="000000"/>
        </w:rPr>
        <w:t xml:space="preserve"> </w:t>
      </w:r>
      <w:r>
        <w:rPr>
          <w:rFonts w:ascii="Book Antiqua" w:eastAsia="Book Antiqua" w:hAnsi="Book Antiqua" w:cs="Book Antiqua"/>
          <w:color w:val="000000"/>
        </w:rPr>
        <w:t>≥</w:t>
      </w:r>
      <w:r w:rsidR="00C814F0">
        <w:rPr>
          <w:rFonts w:ascii="Book Antiqua" w:eastAsia="Book Antiqua" w:hAnsi="Book Antiqua" w:cs="Book Antiqua"/>
          <w:color w:val="000000"/>
        </w:rPr>
        <w:t xml:space="preserve"> </w:t>
      </w:r>
      <w:r>
        <w:rPr>
          <w:rFonts w:ascii="Book Antiqua" w:eastAsia="Book Antiqua" w:hAnsi="Book Antiqua" w:cs="Book Antiqua"/>
          <w:color w:val="000000"/>
        </w:rPr>
        <w:t>12) than in group B (TLN</w:t>
      </w:r>
      <w:r w:rsidR="00C814F0">
        <w:rPr>
          <w:rFonts w:ascii="Book Antiqua" w:eastAsia="Book Antiqua" w:hAnsi="Book Antiqua" w:cs="Book Antiqua"/>
          <w:color w:val="000000"/>
        </w:rPr>
        <w:t xml:space="preserve"> </w:t>
      </w:r>
      <w:r>
        <w:rPr>
          <w:rFonts w:ascii="Book Antiqua" w:eastAsia="Book Antiqua" w:hAnsi="Book Antiqua" w:cs="Book Antiqua"/>
          <w:color w:val="000000"/>
        </w:rPr>
        <w:t>&lt;</w:t>
      </w:r>
      <w:r w:rsidR="00C814F0">
        <w:rPr>
          <w:rFonts w:ascii="Book Antiqua" w:eastAsia="Book Antiqua" w:hAnsi="Book Antiqua" w:cs="Book Antiqua"/>
          <w:color w:val="000000"/>
        </w:rPr>
        <w:t xml:space="preserve"> </w:t>
      </w:r>
      <w:r>
        <w:rPr>
          <w:rFonts w:ascii="Book Antiqua" w:eastAsia="Book Antiqua" w:hAnsi="Book Antiqua" w:cs="Book Antiqua"/>
          <w:color w:val="000000"/>
        </w:rPr>
        <w:t xml:space="preserve">12) (group A, 68.9% </w:t>
      </w:r>
      <w:r>
        <w:rPr>
          <w:rFonts w:ascii="Book Antiqua" w:eastAsia="Book Antiqua" w:hAnsi="Book Antiqua" w:cs="Book Antiqua"/>
          <w:i/>
          <w:iCs/>
          <w:color w:val="000000"/>
        </w:rPr>
        <w:t>vs</w:t>
      </w:r>
      <w:r>
        <w:rPr>
          <w:rFonts w:ascii="Book Antiqua" w:eastAsia="Book Antiqua" w:hAnsi="Book Antiqua" w:cs="Book Antiqua"/>
          <w:color w:val="000000"/>
        </w:rPr>
        <w:t xml:space="preserve"> group, B 40%,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but there was no difference between the groups in OS</w:t>
      </w:r>
      <w:bookmarkEnd w:id="2"/>
      <w:r>
        <w:rPr>
          <w:rFonts w:ascii="Book Antiqua" w:eastAsia="Book Antiqua" w:hAnsi="Book Antiqua" w:cs="Book Antiqua"/>
          <w:color w:val="000000"/>
        </w:rPr>
        <w:t xml:space="preserve"> (group A, 79% </w:t>
      </w:r>
      <w:r>
        <w:rPr>
          <w:rFonts w:ascii="Book Antiqua" w:eastAsia="Book Antiqua" w:hAnsi="Book Antiqua" w:cs="Book Antiqua"/>
          <w:i/>
          <w:iCs/>
          <w:color w:val="000000"/>
        </w:rPr>
        <w:t>vs</w:t>
      </w:r>
      <w:r>
        <w:rPr>
          <w:rFonts w:ascii="Book Antiqua" w:eastAsia="Book Antiqua" w:hAnsi="Book Antiqua" w:cs="Book Antiqua"/>
          <w:color w:val="000000"/>
        </w:rPr>
        <w:t xml:space="preserve"> group B, 81%, </w:t>
      </w:r>
      <w:r>
        <w:rPr>
          <w:rFonts w:ascii="Book Antiqua" w:eastAsia="Book Antiqua" w:hAnsi="Book Antiqua" w:cs="Book Antiqua"/>
          <w:i/>
          <w:iCs/>
          <w:color w:val="000000"/>
        </w:rPr>
        <w:t>P</w:t>
      </w:r>
      <w:r>
        <w:rPr>
          <w:rFonts w:ascii="Book Antiqua" w:eastAsia="Book Antiqua" w:hAnsi="Book Antiqua" w:cs="Book Antiqua"/>
          <w:color w:val="000000"/>
        </w:rPr>
        <w:t xml:space="preserve"> = 0.737) (Figure 1). Other factors </w:t>
      </w:r>
      <w:r w:rsidR="003A7644">
        <w:rPr>
          <w:rFonts w:ascii="Book Antiqua" w:hAnsi="Book Antiqua" w:cs="Book Antiqua" w:hint="eastAsia"/>
          <w:color w:val="000000"/>
          <w:lang w:eastAsia="zh-CN"/>
        </w:rPr>
        <w:t>leading to</w:t>
      </w:r>
      <w:r>
        <w:rPr>
          <w:rFonts w:ascii="Book Antiqua" w:eastAsia="Book Antiqua" w:hAnsi="Book Antiqua" w:cs="Book Antiqua"/>
          <w:color w:val="000000"/>
        </w:rPr>
        <w:t xml:space="preserve"> a significant difference in DFS included clinical N stage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pathological T stage (</w:t>
      </w:r>
      <w:r w:rsidR="00C814F0">
        <w:rPr>
          <w:rFonts w:ascii="Book Antiqua" w:eastAsia="Book Antiqua" w:hAnsi="Book Antiqua" w:cs="Book Antiqua"/>
          <w:i/>
          <w:iCs/>
          <w:color w:val="000000"/>
        </w:rPr>
        <w:t>P</w:t>
      </w:r>
      <w:r w:rsidR="00C814F0" w:rsidDel="00C814F0">
        <w:rPr>
          <w:rFonts w:ascii="Book Antiqua" w:eastAsia="Book Antiqua" w:hAnsi="Book Antiqua" w:cs="Book Antiqua"/>
          <w:color w:val="000000"/>
        </w:rPr>
        <w:t xml:space="preserve"> </w:t>
      </w:r>
      <w:r>
        <w:rPr>
          <w:rFonts w:ascii="Book Antiqua" w:eastAsia="Book Antiqua" w:hAnsi="Book Antiqua" w:cs="Book Antiqua"/>
          <w:color w:val="000000"/>
        </w:rPr>
        <w:t>&lt;</w:t>
      </w:r>
      <w:r w:rsidR="00C814F0">
        <w:rPr>
          <w:rFonts w:ascii="Book Antiqua" w:eastAsia="Book Antiqua" w:hAnsi="Book Antiqua" w:cs="Book Antiqua"/>
          <w:color w:val="000000"/>
        </w:rPr>
        <w:t xml:space="preserve"> </w:t>
      </w:r>
      <w:r>
        <w:rPr>
          <w:rFonts w:ascii="Book Antiqua" w:eastAsia="Book Antiqua" w:hAnsi="Book Antiqua" w:cs="Book Antiqua"/>
          <w:color w:val="000000"/>
        </w:rPr>
        <w:t>0.001) and N stage (</w:t>
      </w:r>
      <w:r w:rsidR="00C814F0">
        <w:rPr>
          <w:rFonts w:ascii="Book Antiqua" w:eastAsia="Book Antiqua" w:hAnsi="Book Antiqua" w:cs="Book Antiqua"/>
          <w:i/>
          <w:iCs/>
          <w:color w:val="000000"/>
        </w:rPr>
        <w:t>P</w:t>
      </w:r>
      <w:r w:rsidR="00C814F0" w:rsidDel="00C814F0">
        <w:rPr>
          <w:rFonts w:ascii="Book Antiqua" w:eastAsia="Book Antiqua" w:hAnsi="Book Antiqua" w:cs="Book Antiqua"/>
          <w:color w:val="000000"/>
        </w:rPr>
        <w:t xml:space="preserve"> </w:t>
      </w:r>
      <w:r>
        <w:rPr>
          <w:rFonts w:ascii="Book Antiqua" w:eastAsia="Book Antiqua" w:hAnsi="Book Antiqua" w:cs="Book Antiqua"/>
          <w:color w:val="000000"/>
        </w:rPr>
        <w:t>&lt;</w:t>
      </w:r>
      <w:r w:rsidR="00C814F0">
        <w:rPr>
          <w:rFonts w:ascii="Book Antiqua" w:eastAsia="Book Antiqua" w:hAnsi="Book Antiqua" w:cs="Book Antiqua"/>
          <w:color w:val="000000"/>
        </w:rPr>
        <w:t xml:space="preserve"> </w:t>
      </w:r>
      <w:r>
        <w:rPr>
          <w:rFonts w:ascii="Book Antiqua" w:eastAsia="Book Antiqua" w:hAnsi="Book Antiqua" w:cs="Book Antiqua"/>
          <w:color w:val="000000"/>
        </w:rPr>
        <w:t>0.001), positive lymph nodes (</w:t>
      </w:r>
      <w:r w:rsidR="00C814F0">
        <w:rPr>
          <w:rFonts w:ascii="Book Antiqua" w:eastAsia="Book Antiqua" w:hAnsi="Book Antiqua" w:cs="Book Antiqua"/>
          <w:i/>
          <w:iCs/>
          <w:color w:val="000000"/>
        </w:rPr>
        <w:t>P</w:t>
      </w:r>
      <w:r w:rsidR="00C814F0" w:rsidDel="00C814F0">
        <w:rPr>
          <w:rFonts w:ascii="Book Antiqua" w:eastAsia="Book Antiqua" w:hAnsi="Book Antiqua" w:cs="Book Antiqua"/>
          <w:color w:val="000000"/>
        </w:rPr>
        <w:t xml:space="preserve"> </w:t>
      </w:r>
      <w:r>
        <w:rPr>
          <w:rFonts w:ascii="Book Antiqua" w:eastAsia="Book Antiqua" w:hAnsi="Book Antiqua" w:cs="Book Antiqua"/>
          <w:color w:val="000000"/>
        </w:rPr>
        <w:t>&lt;</w:t>
      </w:r>
      <w:r w:rsidR="00C814F0">
        <w:rPr>
          <w:rFonts w:ascii="Book Antiqua" w:eastAsia="Book Antiqua" w:hAnsi="Book Antiqua" w:cs="Book Antiqua"/>
          <w:color w:val="000000"/>
        </w:rPr>
        <w:t xml:space="preserve"> </w:t>
      </w:r>
      <w:r>
        <w:rPr>
          <w:rFonts w:ascii="Book Antiqua" w:eastAsia="Book Antiqua" w:hAnsi="Book Antiqua" w:cs="Book Antiqua"/>
          <w:color w:val="000000"/>
        </w:rPr>
        <w:t>0.001), LNR (</w:t>
      </w:r>
      <w:r w:rsidR="00C814F0">
        <w:rPr>
          <w:rFonts w:ascii="Book Antiqua" w:eastAsia="Book Antiqua" w:hAnsi="Book Antiqua" w:cs="Book Antiqua"/>
          <w:i/>
          <w:iCs/>
          <w:color w:val="000000"/>
        </w:rPr>
        <w:t>P</w:t>
      </w:r>
      <w:r w:rsidR="00C814F0" w:rsidDel="00C814F0">
        <w:rPr>
          <w:rFonts w:ascii="Book Antiqua" w:eastAsia="Book Antiqua" w:hAnsi="Book Antiqua" w:cs="Book Antiqua"/>
          <w:color w:val="000000"/>
        </w:rPr>
        <w:t xml:space="preserve"> </w:t>
      </w:r>
      <w:r>
        <w:rPr>
          <w:rFonts w:ascii="Book Antiqua" w:eastAsia="Book Antiqua" w:hAnsi="Book Antiqua" w:cs="Book Antiqua"/>
          <w:color w:val="000000"/>
        </w:rPr>
        <w:t>&lt;</w:t>
      </w:r>
      <w:r w:rsidR="00C814F0">
        <w:rPr>
          <w:rFonts w:ascii="Book Antiqua" w:eastAsia="Book Antiqua" w:hAnsi="Book Antiqua" w:cs="Book Antiqua"/>
          <w:color w:val="000000"/>
        </w:rPr>
        <w:t xml:space="preserve"> </w:t>
      </w:r>
      <w:r>
        <w:rPr>
          <w:rFonts w:ascii="Book Antiqua" w:eastAsia="Book Antiqua" w:hAnsi="Book Antiqua" w:cs="Book Antiqua"/>
          <w:color w:val="000000"/>
        </w:rPr>
        <w:t>0.001), interval (</w:t>
      </w:r>
      <w:r>
        <w:rPr>
          <w:rFonts w:ascii="Book Antiqua" w:eastAsia="Book Antiqua" w:hAnsi="Book Antiqua" w:cs="Book Antiqua"/>
          <w:i/>
          <w:iCs/>
          <w:color w:val="000000"/>
        </w:rPr>
        <w:t>P</w:t>
      </w:r>
      <w:r>
        <w:rPr>
          <w:rFonts w:ascii="Book Antiqua" w:eastAsia="Book Antiqua" w:hAnsi="Book Antiqua" w:cs="Book Antiqua"/>
          <w:color w:val="000000"/>
        </w:rPr>
        <w:t xml:space="preserve"> = 0.044), </w:t>
      </w:r>
      <w:proofErr w:type="spellStart"/>
      <w:r>
        <w:rPr>
          <w:rFonts w:ascii="Book Antiqua" w:eastAsia="Book Antiqua" w:hAnsi="Book Antiqua" w:cs="Book Antiqua"/>
          <w:color w:val="000000"/>
        </w:rPr>
        <w:t>multivisceral</w:t>
      </w:r>
      <w:proofErr w:type="spellEnd"/>
      <w:r>
        <w:rPr>
          <w:rFonts w:ascii="Book Antiqua" w:eastAsia="Book Antiqua" w:hAnsi="Book Antiqua" w:cs="Book Antiqua"/>
          <w:color w:val="000000"/>
        </w:rPr>
        <w:t xml:space="preserve"> resection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0.025), PNI (</w:t>
      </w:r>
      <w:r w:rsidR="00C814F0">
        <w:rPr>
          <w:rFonts w:ascii="Book Antiqua" w:eastAsia="Book Antiqua" w:hAnsi="Book Antiqua" w:cs="Book Antiqua"/>
          <w:i/>
          <w:iCs/>
          <w:color w:val="000000"/>
        </w:rPr>
        <w:t>P</w:t>
      </w:r>
      <w:r w:rsidR="00C814F0" w:rsidDel="00C814F0">
        <w:rPr>
          <w:rFonts w:ascii="Book Antiqua" w:eastAsia="Book Antiqua" w:hAnsi="Book Antiqua" w:cs="Book Antiqua"/>
          <w:color w:val="000000"/>
        </w:rPr>
        <w:t xml:space="preserve"> </w:t>
      </w:r>
      <w:r>
        <w:rPr>
          <w:rFonts w:ascii="Book Antiqua" w:eastAsia="Book Antiqua" w:hAnsi="Book Antiqua" w:cs="Book Antiqua"/>
          <w:color w:val="000000"/>
        </w:rPr>
        <w:t>&lt;</w:t>
      </w:r>
      <w:r w:rsidR="00C814F0">
        <w:rPr>
          <w:rFonts w:ascii="Book Antiqua" w:eastAsia="Book Antiqua" w:hAnsi="Book Antiqua" w:cs="Book Antiqua"/>
          <w:color w:val="000000"/>
        </w:rPr>
        <w:t xml:space="preserve"> </w:t>
      </w:r>
      <w:r>
        <w:rPr>
          <w:rFonts w:ascii="Book Antiqua" w:eastAsia="Book Antiqua" w:hAnsi="Book Antiqua" w:cs="Book Antiqua"/>
          <w:color w:val="000000"/>
        </w:rPr>
        <w:t>0.001), intravascular tumor embolus (</w:t>
      </w:r>
      <w:r w:rsidR="00C814F0">
        <w:rPr>
          <w:rFonts w:ascii="Book Antiqua" w:eastAsia="Book Antiqua" w:hAnsi="Book Antiqua" w:cs="Book Antiqua"/>
          <w:i/>
          <w:iCs/>
          <w:color w:val="000000"/>
        </w:rPr>
        <w:t>P</w:t>
      </w:r>
      <w:r w:rsidR="00C814F0" w:rsidDel="00C814F0">
        <w:rPr>
          <w:rFonts w:ascii="Book Antiqua" w:eastAsia="Book Antiqua" w:hAnsi="Book Antiqua" w:cs="Book Antiqua"/>
          <w:color w:val="000000"/>
        </w:rPr>
        <w:t xml:space="preserve"> </w:t>
      </w:r>
      <w:r>
        <w:rPr>
          <w:rFonts w:ascii="Book Antiqua" w:eastAsia="Book Antiqua" w:hAnsi="Book Antiqua" w:cs="Book Antiqua"/>
          <w:color w:val="000000"/>
        </w:rPr>
        <w:t>&lt;</w:t>
      </w:r>
      <w:r w:rsidR="00C814F0">
        <w:rPr>
          <w:rFonts w:ascii="Book Antiqua" w:eastAsia="Book Antiqua" w:hAnsi="Book Antiqua" w:cs="Book Antiqua"/>
          <w:color w:val="000000"/>
        </w:rPr>
        <w:t xml:space="preserve"> </w:t>
      </w:r>
      <w:r>
        <w:rPr>
          <w:rFonts w:ascii="Book Antiqua" w:eastAsia="Book Antiqua" w:hAnsi="Book Antiqua" w:cs="Book Antiqua"/>
          <w:color w:val="000000"/>
        </w:rPr>
        <w:t>0.001), and degree of differentiation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0.028), and factors </w:t>
      </w:r>
      <w:r w:rsidR="00FC66DA">
        <w:rPr>
          <w:rFonts w:ascii="Book Antiqua" w:hAnsi="Book Antiqua" w:cs="Book Antiqua" w:hint="eastAsia"/>
          <w:color w:val="000000"/>
          <w:lang w:eastAsia="zh-CN"/>
        </w:rPr>
        <w:t>causing</w:t>
      </w:r>
      <w:r>
        <w:rPr>
          <w:rFonts w:ascii="Book Antiqua" w:eastAsia="Book Antiqua" w:hAnsi="Book Antiqua" w:cs="Book Antiqua"/>
          <w:color w:val="000000"/>
        </w:rPr>
        <w:t xml:space="preserve"> a significant difference in OS included pathological T stage (</w:t>
      </w:r>
      <w:r w:rsidR="00C814F0">
        <w:rPr>
          <w:rFonts w:ascii="Book Antiqua" w:eastAsia="Book Antiqua" w:hAnsi="Book Antiqua" w:cs="Book Antiqua"/>
          <w:i/>
          <w:iCs/>
          <w:color w:val="000000"/>
        </w:rPr>
        <w:t>P</w:t>
      </w:r>
      <w:r w:rsidR="00C814F0" w:rsidDel="00C814F0">
        <w:rPr>
          <w:rFonts w:ascii="Book Antiqua" w:eastAsia="Book Antiqua" w:hAnsi="Book Antiqua" w:cs="Book Antiqua"/>
          <w:color w:val="000000"/>
        </w:rPr>
        <w:t xml:space="preserve"> </w:t>
      </w:r>
      <w:r>
        <w:rPr>
          <w:rFonts w:ascii="Book Antiqua" w:eastAsia="Book Antiqua" w:hAnsi="Book Antiqua" w:cs="Book Antiqua"/>
          <w:color w:val="000000"/>
        </w:rPr>
        <w:t>&lt;</w:t>
      </w:r>
      <w:r w:rsidR="00C814F0">
        <w:rPr>
          <w:rFonts w:ascii="Book Antiqua" w:eastAsia="Book Antiqua" w:hAnsi="Book Antiqua" w:cs="Book Antiqua"/>
          <w:color w:val="000000"/>
        </w:rPr>
        <w:t xml:space="preserve"> </w:t>
      </w:r>
      <w:r>
        <w:rPr>
          <w:rFonts w:ascii="Book Antiqua" w:eastAsia="Book Antiqua" w:hAnsi="Book Antiqua" w:cs="Book Antiqua"/>
          <w:color w:val="000000"/>
        </w:rPr>
        <w:t>0.001), PNI (</w:t>
      </w:r>
      <w:r w:rsidR="00C814F0">
        <w:rPr>
          <w:rFonts w:ascii="Book Antiqua" w:eastAsia="Book Antiqua" w:hAnsi="Book Antiqua" w:cs="Book Antiqua"/>
          <w:i/>
          <w:iCs/>
          <w:color w:val="000000"/>
        </w:rPr>
        <w:t>P</w:t>
      </w:r>
      <w:r w:rsidR="00C814F0" w:rsidDel="00C814F0">
        <w:rPr>
          <w:rFonts w:ascii="Book Antiqua" w:eastAsia="Book Antiqua" w:hAnsi="Book Antiqua" w:cs="Book Antiqua"/>
          <w:color w:val="000000"/>
        </w:rPr>
        <w:t xml:space="preserve"> </w:t>
      </w:r>
      <w:r>
        <w:rPr>
          <w:rFonts w:ascii="Book Antiqua" w:eastAsia="Book Antiqua" w:hAnsi="Book Antiqua" w:cs="Book Antiqua"/>
          <w:color w:val="000000"/>
        </w:rPr>
        <w:t>&lt;</w:t>
      </w:r>
      <w:r w:rsidR="00C814F0">
        <w:rPr>
          <w:rFonts w:ascii="Book Antiqua" w:eastAsia="Book Antiqua" w:hAnsi="Book Antiqua" w:cs="Book Antiqua"/>
          <w:color w:val="000000"/>
        </w:rPr>
        <w:t xml:space="preserve"> </w:t>
      </w:r>
      <w:r>
        <w:rPr>
          <w:rFonts w:ascii="Book Antiqua" w:eastAsia="Book Antiqua" w:hAnsi="Book Antiqua" w:cs="Book Antiqua"/>
          <w:color w:val="000000"/>
        </w:rPr>
        <w:t>0.001), and intravascular tumor embolus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All factors affecting survival were incorporated into the Cox proportional hazards regression model for further analysis. </w:t>
      </w:r>
      <w:r w:rsidRPr="00AF671A">
        <w:rPr>
          <w:rFonts w:ascii="Book Antiqua" w:eastAsia="Book Antiqua" w:hAnsi="Book Antiqua" w:cs="Book Antiqua"/>
          <w:color w:val="000000"/>
        </w:rPr>
        <w:t xml:space="preserve">Table </w:t>
      </w:r>
      <w:r w:rsidR="003A0E79">
        <w:rPr>
          <w:rFonts w:ascii="Book Antiqua" w:eastAsia="Book Antiqua" w:hAnsi="Book Antiqua" w:cs="Book Antiqua"/>
          <w:color w:val="000000"/>
        </w:rPr>
        <w:t xml:space="preserve">4 </w:t>
      </w:r>
      <w:r>
        <w:rPr>
          <w:rFonts w:ascii="Book Antiqua" w:eastAsia="Book Antiqua" w:hAnsi="Book Antiqua" w:cs="Book Antiqua"/>
          <w:color w:val="000000"/>
        </w:rPr>
        <w:t xml:space="preserve">presents the survival outcomes in both groups. We </w:t>
      </w:r>
      <w:r w:rsidR="00FC66DA">
        <w:rPr>
          <w:rFonts w:ascii="Book Antiqua" w:hAnsi="Book Antiqua" w:cs="Book Antiqua" w:hint="eastAsia"/>
          <w:color w:val="000000"/>
          <w:lang w:eastAsia="zh-CN"/>
        </w:rPr>
        <w:t>found</w:t>
      </w:r>
      <w:r w:rsidR="00FC66DA">
        <w:rPr>
          <w:rFonts w:ascii="Book Antiqua" w:eastAsia="Book Antiqua" w:hAnsi="Book Antiqua" w:cs="Book Antiqua"/>
          <w:color w:val="000000"/>
        </w:rPr>
        <w:t xml:space="preserve"> </w:t>
      </w:r>
      <w:r>
        <w:rPr>
          <w:rFonts w:ascii="Book Antiqua" w:eastAsia="Book Antiqua" w:hAnsi="Book Antiqua" w:cs="Book Antiqua"/>
          <w:color w:val="000000"/>
        </w:rPr>
        <w:t xml:space="preserve">that the TLN </w:t>
      </w:r>
      <w:r w:rsidR="00C814F0">
        <w:rPr>
          <w:rFonts w:ascii="Book Antiqua" w:eastAsia="Book Antiqua" w:hAnsi="Book Antiqua" w:cs="Book Antiqua"/>
          <w:color w:val="000000"/>
        </w:rPr>
        <w:t>[</w:t>
      </w:r>
      <w:r w:rsidR="00C814F0">
        <w:rPr>
          <w:rFonts w:ascii="Book Antiqua" w:eastAsia="Book Antiqua" w:hAnsi="Book Antiqua" w:cs="Book Antiqua"/>
          <w:i/>
          <w:iCs/>
          <w:color w:val="000000"/>
        </w:rPr>
        <w:t>P</w:t>
      </w:r>
      <w:r w:rsidR="00C814F0" w:rsidDel="00C814F0">
        <w:rPr>
          <w:rFonts w:ascii="Book Antiqua" w:eastAsia="Book Antiqua" w:hAnsi="Book Antiqua" w:cs="Book Antiqua"/>
          <w:color w:val="000000"/>
        </w:rPr>
        <w:t xml:space="preserve"> </w:t>
      </w:r>
      <w:r>
        <w:rPr>
          <w:rFonts w:ascii="Book Antiqua" w:eastAsia="Book Antiqua" w:hAnsi="Book Antiqua" w:cs="Book Antiqua"/>
          <w:color w:val="000000"/>
        </w:rPr>
        <w:t>&lt;</w:t>
      </w:r>
      <w:r w:rsidR="00C814F0">
        <w:rPr>
          <w:rFonts w:ascii="Book Antiqua" w:eastAsia="Book Antiqua" w:hAnsi="Book Antiqua" w:cs="Book Antiqua"/>
          <w:color w:val="000000"/>
        </w:rPr>
        <w:t xml:space="preserve"> </w:t>
      </w:r>
      <w:r>
        <w:rPr>
          <w:rFonts w:ascii="Book Antiqua" w:eastAsia="Book Antiqua" w:hAnsi="Book Antiqua" w:cs="Book Antiqua"/>
          <w:color w:val="000000"/>
        </w:rPr>
        <w:t xml:space="preserve">0.001, </w:t>
      </w:r>
      <w:bookmarkStart w:id="3" w:name="_Hlk50367577"/>
      <w:r w:rsidR="00C814F0" w:rsidRPr="00616F4C">
        <w:rPr>
          <w:rFonts w:ascii="Book Antiqua" w:eastAsia="Malgun Gothic" w:hAnsi="Book Antiqua"/>
        </w:rPr>
        <w:t>odds ratio</w:t>
      </w:r>
      <w:bookmarkEnd w:id="3"/>
      <w:r w:rsidR="00C814F0">
        <w:rPr>
          <w:rFonts w:ascii="Book Antiqua" w:eastAsia="Book Antiqua" w:hAnsi="Book Antiqua" w:cs="Book Antiqua"/>
          <w:color w:val="000000"/>
        </w:rPr>
        <w:t xml:space="preserve"> (</w:t>
      </w:r>
      <w:r>
        <w:rPr>
          <w:rFonts w:ascii="Book Antiqua" w:eastAsia="Book Antiqua" w:hAnsi="Book Antiqua" w:cs="Book Antiqua"/>
          <w:color w:val="000000"/>
        </w:rPr>
        <w:t>OR</w:t>
      </w:r>
      <w:r w:rsidR="00C814F0">
        <w:rPr>
          <w:rFonts w:ascii="Book Antiqua" w:eastAsia="Book Antiqua" w:hAnsi="Book Antiqua" w:cs="Book Antiqua"/>
          <w:color w:val="000000"/>
        </w:rPr>
        <w:t>)</w:t>
      </w:r>
      <w:r>
        <w:rPr>
          <w:rFonts w:ascii="Book Antiqua" w:eastAsia="Book Antiqua" w:hAnsi="Book Antiqua" w:cs="Book Antiqua"/>
          <w:color w:val="000000"/>
        </w:rPr>
        <w:t>: 0.302, 95%</w:t>
      </w:r>
      <w:r w:rsidR="00C814F0" w:rsidRPr="00C814F0">
        <w:rPr>
          <w:rFonts w:ascii="Book Antiqua" w:eastAsia="Malgun Gothic" w:hAnsi="Book Antiqua"/>
        </w:rPr>
        <w:t xml:space="preserve"> </w:t>
      </w:r>
      <w:bookmarkStart w:id="4" w:name="_Hlk55240628"/>
      <w:r w:rsidR="00C814F0" w:rsidRPr="00616F4C">
        <w:rPr>
          <w:rFonts w:ascii="Book Antiqua" w:eastAsia="Malgun Gothic" w:hAnsi="Book Antiqua"/>
        </w:rPr>
        <w:t>confidence interval</w:t>
      </w:r>
      <w:bookmarkEnd w:id="4"/>
      <w:r w:rsidR="00C814F0">
        <w:rPr>
          <w:rFonts w:ascii="Book Antiqua" w:eastAsia="Book Antiqua" w:hAnsi="Book Antiqua" w:cs="Book Antiqua"/>
          <w:color w:val="000000"/>
        </w:rPr>
        <w:t xml:space="preserve"> (</w:t>
      </w:r>
      <w:r>
        <w:rPr>
          <w:rFonts w:ascii="Book Antiqua" w:eastAsia="Book Antiqua" w:hAnsi="Book Antiqua" w:cs="Book Antiqua"/>
          <w:color w:val="000000"/>
        </w:rPr>
        <w:t>CI</w:t>
      </w:r>
      <w:r w:rsidR="00C814F0">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0.172-0.531</w:t>
      </w:r>
      <w:r w:rsidR="00C814F0">
        <w:rPr>
          <w:rFonts w:ascii="Book Antiqua" w:eastAsia="Book Antiqua" w:hAnsi="Book Antiqua" w:cs="Book Antiqua"/>
          <w:color w:val="000000"/>
        </w:rPr>
        <w:t xml:space="preserve">] </w:t>
      </w:r>
      <w:r>
        <w:rPr>
          <w:rFonts w:ascii="Book Antiqua" w:eastAsia="Book Antiqua" w:hAnsi="Book Antiqua" w:cs="Book Antiqua"/>
          <w:color w:val="000000"/>
        </w:rPr>
        <w:t>and pathological T stage (</w:t>
      </w:r>
      <w:r w:rsidR="00C814F0">
        <w:rPr>
          <w:rFonts w:ascii="Book Antiqua" w:eastAsia="Book Antiqua" w:hAnsi="Book Antiqua" w:cs="Book Antiqua"/>
          <w:i/>
          <w:iCs/>
          <w:color w:val="000000"/>
        </w:rPr>
        <w:t>P</w:t>
      </w:r>
      <w:r w:rsidR="00C814F0" w:rsidDel="00C814F0">
        <w:rPr>
          <w:rFonts w:ascii="Book Antiqua" w:eastAsia="Book Antiqua" w:hAnsi="Book Antiqua" w:cs="Book Antiqua"/>
          <w:color w:val="000000"/>
        </w:rPr>
        <w:t xml:space="preserve"> </w:t>
      </w:r>
      <w:r>
        <w:rPr>
          <w:rFonts w:ascii="Book Antiqua" w:eastAsia="Book Antiqua" w:hAnsi="Book Antiqua" w:cs="Book Antiqua"/>
          <w:color w:val="000000"/>
        </w:rPr>
        <w:t>&lt;</w:t>
      </w:r>
      <w:r w:rsidR="00C814F0">
        <w:rPr>
          <w:rFonts w:ascii="Book Antiqua" w:eastAsia="Book Antiqua" w:hAnsi="Book Antiqua" w:cs="Book Antiqua"/>
          <w:color w:val="000000"/>
        </w:rPr>
        <w:t xml:space="preserve"> </w:t>
      </w:r>
      <w:r>
        <w:rPr>
          <w:rFonts w:ascii="Book Antiqua" w:eastAsia="Book Antiqua" w:hAnsi="Book Antiqua" w:cs="Book Antiqua"/>
          <w:color w:val="000000"/>
        </w:rPr>
        <w:t>0.001) were independent predictors of DFS, while PNI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OR: 3.74, 95%CI: 1.634-8.529) and pathological T stage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were independent predictors of OS, as shown in </w:t>
      </w:r>
      <w:r w:rsidRPr="00AF671A">
        <w:rPr>
          <w:rFonts w:ascii="Book Antiqua" w:eastAsia="Book Antiqua" w:hAnsi="Book Antiqua" w:cs="Book Antiqua"/>
          <w:color w:val="000000"/>
        </w:rPr>
        <w:t xml:space="preserve">Table </w:t>
      </w:r>
      <w:r w:rsidR="003A0E79">
        <w:rPr>
          <w:rFonts w:ascii="Book Antiqua" w:eastAsia="Book Antiqua" w:hAnsi="Book Antiqua" w:cs="Book Antiqua"/>
          <w:color w:val="000000"/>
        </w:rPr>
        <w:t>5</w:t>
      </w:r>
      <w:r>
        <w:rPr>
          <w:rFonts w:ascii="Book Antiqua" w:eastAsia="Book Antiqua" w:hAnsi="Book Antiqua" w:cs="Book Antiqua"/>
          <w:color w:val="000000"/>
        </w:rPr>
        <w:t>.</w:t>
      </w:r>
    </w:p>
    <w:p w14:paraId="119076E7" w14:textId="77777777" w:rsidR="00A77B3E" w:rsidRDefault="00A77B3E">
      <w:pPr>
        <w:spacing w:line="360" w:lineRule="auto"/>
        <w:jc w:val="both"/>
      </w:pPr>
    </w:p>
    <w:p w14:paraId="6E2E2427" w14:textId="77777777" w:rsidR="00A77B3E" w:rsidRDefault="00D41345">
      <w:pPr>
        <w:spacing w:line="360" w:lineRule="auto"/>
        <w:jc w:val="both"/>
      </w:pPr>
      <w:r>
        <w:rPr>
          <w:rFonts w:ascii="Book Antiqua" w:eastAsia="Book Antiqua" w:hAnsi="Book Antiqua" w:cs="Book Antiqua"/>
          <w:b/>
          <w:caps/>
          <w:color w:val="000000"/>
          <w:u w:val="single"/>
        </w:rPr>
        <w:t>DISCUSSION</w:t>
      </w:r>
    </w:p>
    <w:p w14:paraId="7B2DDAC2" w14:textId="36969983" w:rsidR="00A77B3E" w:rsidRDefault="00D41345">
      <w:pPr>
        <w:spacing w:line="360" w:lineRule="auto"/>
        <w:jc w:val="both"/>
      </w:pPr>
      <w:r>
        <w:rPr>
          <w:rFonts w:ascii="Book Antiqua" w:eastAsia="Book Antiqua" w:hAnsi="Book Antiqua" w:cs="Book Antiqua"/>
          <w:color w:val="000000"/>
        </w:rPr>
        <w:t>Comprehensive treatment regimens are constantly updated. Currently, the accepted standard treatment scheme is preoperative neoadjuvant chemoradiotherapy followed by radical surgery, but improvements in treatment are made with the ultimate aim of improving the long-term survival rate and quality of life of patients. The TNM classification system in the AJCC cancer staging manual (8</w:t>
      </w:r>
      <w:r w:rsidRPr="00AF671A">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edition, 2017) is used as the current staging standard for rectal cancer; the TNM stage is not only the most important prognostic predictor in rectal cancer but also critical to the selection of a postoperative treatment regimen. There are few factors affecting the evaluation of the T and M stage, but the N stage is established based on the number of lymph nodes harvested, and both the TLN and number of positive lymph nodes are influenced by the surgical and pathological techniques</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In our study, the interval between neoadjuvant therapy and surgery was an independent factor of the number of lymph nodes harvested. This outcome is similar to that of a study performed by </w:t>
      </w:r>
      <w:proofErr w:type="spellStart"/>
      <w:r w:rsidR="00C814F0" w:rsidRPr="00C814F0">
        <w:rPr>
          <w:rFonts w:ascii="Book Antiqua" w:eastAsia="Book Antiqua" w:hAnsi="Book Antiqua" w:cs="Book Antiqua"/>
          <w:color w:val="000000"/>
        </w:rPr>
        <w:t>Sermier</w:t>
      </w:r>
      <w:proofErr w:type="spellEnd"/>
      <w:r w:rsidR="00C814F0" w:rsidRPr="00C814F0" w:rsidDel="00C814F0">
        <w:rPr>
          <w:rFonts w:ascii="Book Antiqua" w:eastAsia="Book Antiqua" w:hAnsi="Book Antiqua" w:cs="Book Antiqua"/>
          <w:color w:val="000000"/>
        </w:rPr>
        <w:t xml:space="preserve"> </w:t>
      </w:r>
      <w:r w:rsidR="00C814F0" w:rsidRPr="00AF671A">
        <w:rPr>
          <w:rFonts w:ascii="Book Antiqua" w:eastAsia="Book Antiqua" w:hAnsi="Book Antiqua" w:cs="Book Antiqua"/>
          <w:i/>
          <w:iCs/>
          <w:color w:val="000000"/>
        </w:rPr>
        <w:t xml:space="preserve">et </w:t>
      </w:r>
      <w:proofErr w:type="gramStart"/>
      <w:r w:rsidR="00C814F0" w:rsidRPr="00AF671A">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they found that the TLN in abdominoperineal resection was impacted by the interval between neoadjuvant therapy and surgery and the administration of neoadjuvant radiotherapy. Neoadjuvant therapy not only controlled the local recurrence rate after surgery but also reduced the TLN. There are various factors affecting the detection of lymph nodes in rectal cancer after neoadjuvant therapy. Prolonging the interval after neoadjuvant therapy can improve the local pathological response </w:t>
      </w:r>
      <w:proofErr w:type="gramStart"/>
      <w:r>
        <w:rPr>
          <w:rFonts w:ascii="Book Antiqua" w:eastAsia="Book Antiqua" w:hAnsi="Book Antiqua" w:cs="Book Antiqua"/>
          <w:color w:val="000000"/>
        </w:rPr>
        <w:t>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sidR="00C814F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and neoadjuvant therapy may play a paramount role in treating tumors over time. However, there seems to be a contradiction, as neoadjuvant therapy can also reduce the lymph node retrieval rate and the accuracy of TNM staging. Some studies have indicated that fewer lymph nodes are detected during surgery after neoadjuvant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22,24</w:t>
      </w:r>
      <w:r w:rsidR="00C814F0">
        <w:rPr>
          <w:rFonts w:ascii="Book Antiqua" w:eastAsia="Book Antiqua" w:hAnsi="Book Antiqua" w:cs="Book Antiqua"/>
          <w:color w:val="000000"/>
          <w:vertAlign w:val="superscript"/>
        </w:rPr>
        <w:t>-</w:t>
      </w:r>
      <w:r w:rsidR="00AF671A">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t>
      </w:r>
      <w:proofErr w:type="spellStart"/>
      <w:r w:rsidR="00C814F0" w:rsidRPr="00C814F0">
        <w:rPr>
          <w:rFonts w:ascii="Book Antiqua" w:eastAsia="Book Antiqua" w:hAnsi="Book Antiqua" w:cs="Book Antiqua"/>
          <w:color w:val="000000"/>
        </w:rPr>
        <w:t>Farinella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concluded that small lymph nodes (≤</w:t>
      </w:r>
      <w:r w:rsidR="00C814F0">
        <w:rPr>
          <w:rFonts w:ascii="Book Antiqua" w:eastAsia="Book Antiqua" w:hAnsi="Book Antiqua" w:cs="Book Antiqua"/>
          <w:color w:val="000000"/>
        </w:rPr>
        <w:t xml:space="preserve"> </w:t>
      </w:r>
      <w:r>
        <w:rPr>
          <w:rFonts w:ascii="Book Antiqua" w:eastAsia="Book Antiqua" w:hAnsi="Book Antiqua" w:cs="Book Antiqua"/>
          <w:color w:val="000000"/>
        </w:rPr>
        <w:t xml:space="preserve">5 mm) impacted the N stage. We found that small lymph </w:t>
      </w:r>
      <w:r>
        <w:rPr>
          <w:rFonts w:ascii="Book Antiqua" w:eastAsia="Book Antiqua" w:hAnsi="Book Antiqua" w:cs="Book Antiqua"/>
          <w:color w:val="000000"/>
        </w:rPr>
        <w:lastRenderedPageBreak/>
        <w:t>nodes (≤</w:t>
      </w:r>
      <w:r w:rsidR="008810C9">
        <w:rPr>
          <w:rFonts w:ascii="Book Antiqua" w:eastAsia="Book Antiqua" w:hAnsi="Book Antiqua" w:cs="Book Antiqua"/>
          <w:color w:val="000000"/>
        </w:rPr>
        <w:t xml:space="preserve"> </w:t>
      </w:r>
      <w:r>
        <w:rPr>
          <w:rFonts w:ascii="Book Antiqua" w:eastAsia="Book Antiqua" w:hAnsi="Book Antiqua" w:cs="Book Antiqua"/>
          <w:color w:val="000000"/>
        </w:rPr>
        <w:t xml:space="preserve">5 mm) accounted for 76.5% of lymph nodes retrieved in </w:t>
      </w:r>
      <w:r w:rsidR="00763523">
        <w:rPr>
          <w:rFonts w:ascii="Book Antiqua" w:hAnsi="Book Antiqua" w:cs="Book Antiqua" w:hint="eastAsia"/>
          <w:color w:val="000000"/>
          <w:lang w:eastAsia="zh-CN"/>
        </w:rPr>
        <w:t>our</w:t>
      </w:r>
      <w:r w:rsidR="00763523">
        <w:rPr>
          <w:rFonts w:ascii="Book Antiqua" w:eastAsia="Book Antiqua" w:hAnsi="Book Antiqua" w:cs="Book Antiqua"/>
          <w:color w:val="000000"/>
        </w:rPr>
        <w:t xml:space="preserve"> </w:t>
      </w:r>
      <w:r>
        <w:rPr>
          <w:rFonts w:ascii="Book Antiqua" w:eastAsia="Book Antiqua" w:hAnsi="Book Antiqua" w:cs="Book Antiqua"/>
          <w:color w:val="000000"/>
        </w:rPr>
        <w:t xml:space="preserve">study, which increased the difficulty </w:t>
      </w:r>
      <w:r w:rsidR="00763523">
        <w:rPr>
          <w:rFonts w:ascii="Book Antiqua" w:hAnsi="Book Antiqua" w:cs="Book Antiqua" w:hint="eastAsia"/>
          <w:color w:val="000000"/>
          <w:lang w:eastAsia="zh-CN"/>
        </w:rPr>
        <w:t>in</w:t>
      </w:r>
      <w:r w:rsidR="00763523">
        <w:rPr>
          <w:rFonts w:ascii="Book Antiqua" w:eastAsia="Book Antiqua" w:hAnsi="Book Antiqua" w:cs="Book Antiqua"/>
          <w:color w:val="000000"/>
        </w:rPr>
        <w:t xml:space="preserve"> </w:t>
      </w:r>
      <w:r>
        <w:rPr>
          <w:rFonts w:ascii="Book Antiqua" w:eastAsia="Book Antiqua" w:hAnsi="Book Antiqua" w:cs="Book Antiqua"/>
          <w:color w:val="000000"/>
        </w:rPr>
        <w:t xml:space="preserve">accurately identifying the N stage due to atrophy, fibrosis and even necrosis. In a total of 5647 patients who were enrolled in an analysis of the Surveillance, Epidemiology and End Results (SEER) database in 2005, the number of lymph nodes retrieved and the N stage were affected by the administration of neoadjuvant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We analyzed whether neoadjuvant chemoradiotherapy combined with chemoradiotherapy had a sensitization effect on radiotherapy. Theoretically, compared with preoperative radiotherapy, preoperative chemoradiotherapy should significantly reduce the TLN. In this regard, it has also been reported that preoperative chemoradiotherapy has more advantages in terms of tumor shrinkage and tumor persistence than preoperative radiotherapy </w:t>
      </w:r>
      <w:proofErr w:type="gramStart"/>
      <w:r>
        <w:rPr>
          <w:rFonts w:ascii="Book Antiqua" w:eastAsia="Book Antiqua" w:hAnsi="Book Antiqua" w:cs="Book Antiqua"/>
          <w:color w:val="000000"/>
        </w:rPr>
        <w:t>alone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w:t>
      </w:r>
    </w:p>
    <w:p w14:paraId="292E4894" w14:textId="2A53D72D" w:rsidR="00A77B3E" w:rsidRDefault="00D41345" w:rsidP="00AF671A">
      <w:pPr>
        <w:spacing w:line="360" w:lineRule="auto"/>
        <w:ind w:firstLineChars="100" w:firstLine="240"/>
        <w:jc w:val="both"/>
      </w:pPr>
      <w:r>
        <w:rPr>
          <w:rFonts w:ascii="Book Antiqua" w:eastAsia="Book Antiqua" w:hAnsi="Book Antiqua" w:cs="Book Antiqua"/>
          <w:color w:val="000000"/>
        </w:rPr>
        <w:t xml:space="preserve">The effect of the minimum number of harvested lymph nodes on rectal cancer has been discussed between surgeons and pathologists. The effect of the number of lymph nodes harvested in rectal cancer on survival is also a controversial issue. With increasing lymph node dissection and detection, the stage determined according to the TNM classification system becomes increasingly accurate. Considering the effect of neoadjuvant therapy on the accuracy of the N stage, the LNR has been used as a prognostic indicator in some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29,30]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Ceelen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performed a systematic review and analysis of a total of 33</w:t>
      </w:r>
      <w:r w:rsidR="00A7074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984 patients and found that the prognostic value of positive lymph nodes was inferior to that of the LNR. There was another interesting study on the prognostic value of the number of lymph nodes. </w:t>
      </w:r>
      <w:r w:rsidR="00C814F0" w:rsidRPr="00C814F0">
        <w:rPr>
          <w:rFonts w:ascii="Book Antiqua" w:eastAsia="Book Antiqua" w:hAnsi="Book Antiqua" w:cs="Book Antiqua"/>
          <w:color w:val="000000"/>
        </w:rPr>
        <w:t>Sun</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w:t>
      </w:r>
      <w:r w:rsidR="00A70748">
        <w:rPr>
          <w:rFonts w:ascii="Book Antiqua" w:hAnsi="Book Antiqua" w:cs="Book Antiqua" w:hint="eastAsia"/>
          <w:color w:val="000000"/>
          <w:lang w:eastAsia="zh-CN"/>
        </w:rPr>
        <w:t>reported</w:t>
      </w:r>
      <w:r w:rsidR="00A70748">
        <w:rPr>
          <w:rFonts w:ascii="Book Antiqua" w:eastAsia="Book Antiqua" w:hAnsi="Book Antiqua" w:cs="Book Antiqua"/>
          <w:color w:val="000000"/>
        </w:rPr>
        <w:t xml:space="preserve"> </w:t>
      </w:r>
      <w:r>
        <w:rPr>
          <w:rFonts w:ascii="Book Antiqua" w:eastAsia="Book Antiqua" w:hAnsi="Book Antiqua" w:cs="Book Antiqua"/>
          <w:color w:val="000000"/>
        </w:rPr>
        <w:t xml:space="preserve">that the number of negative lymph nodes for </w:t>
      </w:r>
      <w:proofErr w:type="spellStart"/>
      <w:r>
        <w:rPr>
          <w:rFonts w:ascii="Book Antiqua" w:eastAsia="Book Antiqua" w:hAnsi="Book Antiqua" w:cs="Book Antiqua"/>
          <w:color w:val="000000"/>
        </w:rPr>
        <w:t>ypN</w:t>
      </w:r>
      <w:proofErr w:type="spellEnd"/>
      <w:r>
        <w:rPr>
          <w:rFonts w:ascii="Book Antiqua" w:eastAsia="Book Antiqua" w:hAnsi="Book Antiqua" w:cs="Book Antiqua"/>
          <w:color w:val="000000"/>
        </w:rPr>
        <w:t>+ after neoadjuvant therapy was a prognostic factor for DFS (number of negative lymph nodes</w:t>
      </w:r>
      <w:r w:rsidR="008810C9">
        <w:rPr>
          <w:rFonts w:ascii="Book Antiqua" w:eastAsia="Book Antiqua" w:hAnsi="Book Antiqua" w:cs="Book Antiqua"/>
          <w:color w:val="000000"/>
        </w:rPr>
        <w:t xml:space="preserve"> </w:t>
      </w:r>
      <w:r>
        <w:rPr>
          <w:rFonts w:ascii="Book Antiqua" w:eastAsia="Book Antiqua" w:hAnsi="Book Antiqua" w:cs="Book Antiqua"/>
          <w:color w:val="000000"/>
        </w:rPr>
        <w:t xml:space="preserve">≥ 17, </w:t>
      </w:r>
      <w:r w:rsidR="008810C9" w:rsidRPr="00616F4C">
        <w:rPr>
          <w:rFonts w:ascii="Book Antiqua" w:eastAsia="Book Antiqua" w:hAnsi="Book Antiqua" w:cs="Book Antiqua"/>
          <w:color w:val="000000"/>
        </w:rPr>
        <w:t>hazard ratio</w:t>
      </w:r>
      <w:r>
        <w:rPr>
          <w:rFonts w:ascii="Book Antiqua" w:eastAsia="Book Antiqua" w:hAnsi="Book Antiqua" w:cs="Book Antiqua"/>
          <w:color w:val="000000"/>
        </w:rPr>
        <w:t xml:space="preserve"> = 0.400, </w:t>
      </w:r>
      <w:r>
        <w:rPr>
          <w:rFonts w:ascii="Book Antiqua" w:eastAsia="Book Antiqua" w:hAnsi="Book Antiqua" w:cs="Book Antiqua"/>
          <w:i/>
          <w:iCs/>
          <w:color w:val="000000"/>
        </w:rPr>
        <w:t>P</w:t>
      </w:r>
      <w:r>
        <w:rPr>
          <w:rFonts w:ascii="Book Antiqua" w:eastAsia="Book Antiqua" w:hAnsi="Book Antiqua" w:cs="Book Antiqua"/>
          <w:color w:val="000000"/>
        </w:rPr>
        <w:t xml:space="preserve"> = 0.022). </w:t>
      </w:r>
      <w:proofErr w:type="spellStart"/>
      <w:r w:rsidR="008810C9" w:rsidRPr="008810C9">
        <w:rPr>
          <w:rFonts w:ascii="Book Antiqua" w:eastAsia="Book Antiqua" w:hAnsi="Book Antiqua" w:cs="Book Antiqua"/>
          <w:color w:val="000000"/>
        </w:rPr>
        <w:t>Persiani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w:t>
      </w:r>
      <w:r w:rsidR="00A70748">
        <w:rPr>
          <w:rFonts w:ascii="Book Antiqua" w:hAnsi="Book Antiqua" w:cs="Book Antiqua" w:hint="eastAsia"/>
          <w:color w:val="000000"/>
          <w:lang w:eastAsia="zh-CN"/>
        </w:rPr>
        <w:t>conducted</w:t>
      </w:r>
      <w:r w:rsidR="00A70748">
        <w:rPr>
          <w:rFonts w:ascii="Book Antiqua" w:eastAsia="Book Antiqua" w:hAnsi="Book Antiqua" w:cs="Book Antiqua"/>
          <w:color w:val="000000"/>
        </w:rPr>
        <w:t xml:space="preserve"> </w:t>
      </w:r>
      <w:r>
        <w:rPr>
          <w:rFonts w:ascii="Book Antiqua" w:eastAsia="Book Antiqua" w:hAnsi="Book Antiqua" w:cs="Book Antiqua"/>
          <w:color w:val="000000"/>
        </w:rPr>
        <w:t xml:space="preserve">a study involving 345 patients treated with neoadjuvant therapy followed by surgery, and they indicated that more lymph nodes were retrieved in cases of a less extensive tumor response and a shorter interval between neoadjuvant therapy and surgery. Hall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indicated that the TLN was strongly correlated with OS, with a cut-off value of 8 </w:t>
      </w:r>
      <w:r w:rsidR="008810C9">
        <w:rPr>
          <w:rFonts w:ascii="Book Antiqua" w:eastAsia="Book Antiqua" w:hAnsi="Book Antiqua" w:cs="Book Antiqua"/>
          <w:color w:val="000000"/>
        </w:rPr>
        <w:t>l</w:t>
      </w:r>
      <w:r>
        <w:rPr>
          <w:rFonts w:ascii="Book Antiqua" w:eastAsia="Book Antiqua" w:hAnsi="Book Antiqua" w:cs="Book Antiqua"/>
          <w:color w:val="000000"/>
        </w:rPr>
        <w:t xml:space="preserve">ymph nodes. </w:t>
      </w:r>
      <w:proofErr w:type="spellStart"/>
      <w:r w:rsidR="008810C9" w:rsidRPr="008810C9">
        <w:rPr>
          <w:rFonts w:ascii="Book Antiqua" w:eastAsia="Book Antiqua" w:hAnsi="Book Antiqua" w:cs="Book Antiqua"/>
          <w:color w:val="000000"/>
        </w:rPr>
        <w:t>Onitilo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in a retrospective cohort study of 708 patients with rectal cancer treated over the past 10 years, divided the 708 </w:t>
      </w:r>
      <w:r>
        <w:rPr>
          <w:rFonts w:ascii="Book Antiqua" w:eastAsia="Book Antiqua" w:hAnsi="Book Antiqua" w:cs="Book Antiqua"/>
          <w:color w:val="000000"/>
        </w:rPr>
        <w:lastRenderedPageBreak/>
        <w:t xml:space="preserve">patients into the surgery alone group (279, SURG) and the neoadjuvant therapy plus surgery group (479, NEO) for comparison; the TLN showed a significant difference between the two groups (NEO 10.8 </w:t>
      </w:r>
      <w:r>
        <w:rPr>
          <w:rFonts w:ascii="Book Antiqua" w:eastAsia="Book Antiqua" w:hAnsi="Book Antiqua" w:cs="Book Antiqua"/>
          <w:i/>
          <w:iCs/>
          <w:color w:val="000000"/>
        </w:rPr>
        <w:t>vs</w:t>
      </w:r>
      <w:r>
        <w:rPr>
          <w:rFonts w:ascii="Book Antiqua" w:eastAsia="Book Antiqua" w:hAnsi="Book Antiqua" w:cs="Book Antiqua"/>
          <w:color w:val="000000"/>
        </w:rPr>
        <w:t xml:space="preserve"> SURG 15.5, </w:t>
      </w:r>
      <w:r w:rsidR="008810C9" w:rsidRPr="008810C9">
        <w:rPr>
          <w:rFonts w:ascii="Book Antiqua" w:eastAsia="Book Antiqua" w:hAnsi="Book Antiqua" w:cs="Book Antiqua"/>
          <w:i/>
          <w:iCs/>
          <w:color w:val="000000"/>
        </w:rPr>
        <w:t>P</w:t>
      </w:r>
      <w:r w:rsidR="008810C9">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8810C9">
        <w:rPr>
          <w:rFonts w:ascii="Book Antiqua" w:eastAsia="Book Antiqua" w:hAnsi="Book Antiqua" w:cs="Book Antiqua"/>
          <w:color w:val="000000"/>
        </w:rPr>
        <w:t xml:space="preserve"> </w:t>
      </w:r>
      <w:r>
        <w:rPr>
          <w:rFonts w:ascii="Book Antiqua" w:eastAsia="Book Antiqua" w:hAnsi="Book Antiqua" w:cs="Book Antiqua"/>
          <w:color w:val="000000"/>
        </w:rPr>
        <w:t xml:space="preserve">0.001). In contrast, the disease-specific survival in the SURG group was not superior to that in the NEO group. The conclusion of this study explained that neoadjuvant therapy may eliminate </w:t>
      </w:r>
      <w:r w:rsidR="00A70748">
        <w:rPr>
          <w:rFonts w:ascii="Book Antiqua" w:hAnsi="Book Antiqua" w:cs="Book Antiqua" w:hint="eastAsia"/>
          <w:color w:val="000000"/>
          <w:lang w:eastAsia="zh-CN"/>
        </w:rPr>
        <w:t xml:space="preserve">the </w:t>
      </w:r>
      <w:r>
        <w:rPr>
          <w:rFonts w:ascii="Book Antiqua" w:eastAsia="Book Antiqua" w:hAnsi="Book Antiqua" w:cs="Book Antiqua"/>
          <w:color w:val="000000"/>
        </w:rPr>
        <w:t xml:space="preserve">potential positive lymph nodes, leading to a decrease in the retrieval of lymph nodes after radical surgery, and that neoadjuvant therapy plays </w:t>
      </w:r>
      <w:r w:rsidR="00EC5AD2">
        <w:rPr>
          <w:rFonts w:ascii="Book Antiqua" w:hAnsi="Book Antiqua" w:cs="Book Antiqua" w:hint="eastAsia"/>
          <w:color w:val="000000"/>
          <w:lang w:eastAsia="zh-CN"/>
        </w:rPr>
        <w:t xml:space="preserve">a </w:t>
      </w:r>
      <w:proofErr w:type="gramStart"/>
      <w:r w:rsidR="00A70748">
        <w:rPr>
          <w:rFonts w:ascii="Book Antiqua" w:eastAsia="Book Antiqua" w:hAnsi="Book Antiqua" w:cs="Book Antiqua"/>
          <w:color w:val="000000"/>
        </w:rPr>
        <w:t xml:space="preserve">concurrent </w:t>
      </w:r>
      <w:r>
        <w:rPr>
          <w:rFonts w:ascii="Book Antiqua" w:eastAsia="Book Antiqua" w:hAnsi="Book Antiqua" w:cs="Book Antiqua"/>
          <w:color w:val="000000"/>
        </w:rPr>
        <w:t xml:space="preserve"> role</w:t>
      </w:r>
      <w:proofErr w:type="gramEnd"/>
      <w:r>
        <w:rPr>
          <w:rFonts w:ascii="Book Antiqua" w:eastAsia="Book Antiqua" w:hAnsi="Book Antiqua" w:cs="Book Antiqua"/>
          <w:color w:val="000000"/>
        </w:rPr>
        <w:t xml:space="preserve"> in controlling local recurrence. In our study, even with neoadjuvant therapy followed by radical resection for rectal cancer, TLN</w:t>
      </w:r>
      <w:r w:rsidR="008810C9">
        <w:rPr>
          <w:rFonts w:ascii="Book Antiqua" w:eastAsia="Book Antiqua" w:hAnsi="Book Antiqua" w:cs="Book Antiqua"/>
          <w:color w:val="000000"/>
        </w:rPr>
        <w:t xml:space="preserve"> </w:t>
      </w:r>
      <w:r>
        <w:rPr>
          <w:rFonts w:ascii="Book Antiqua" w:eastAsia="Book Antiqua" w:hAnsi="Book Antiqua" w:cs="Book Antiqua"/>
          <w:color w:val="000000"/>
        </w:rPr>
        <w:t>&lt;</w:t>
      </w:r>
      <w:r w:rsidR="008810C9">
        <w:rPr>
          <w:rFonts w:ascii="Book Antiqua" w:eastAsia="Book Antiqua" w:hAnsi="Book Antiqua" w:cs="Book Antiqua"/>
          <w:color w:val="000000"/>
        </w:rPr>
        <w:t xml:space="preserve"> </w:t>
      </w:r>
      <w:r>
        <w:rPr>
          <w:rFonts w:ascii="Book Antiqua" w:eastAsia="Book Antiqua" w:hAnsi="Book Antiqua" w:cs="Book Antiqua"/>
          <w:color w:val="000000"/>
        </w:rPr>
        <w:t xml:space="preserve">12 remained unfavorable in terms of DFS. Considering that the number of lymph nodes detected is affected by many factors, it is important to establish an effective system that re-evaluates the true number of positive lymph nodes harvested for accurate staging after neoadjuvant therapy. This is difficult because there is no </w:t>
      </w:r>
      <w:r w:rsidR="00A70748">
        <w:rPr>
          <w:rFonts w:ascii="Book Antiqua" w:hAnsi="Book Antiqua" w:cs="Book Antiqua" w:hint="eastAsia"/>
          <w:color w:val="000000"/>
          <w:lang w:eastAsia="zh-CN"/>
        </w:rPr>
        <w:t>method</w:t>
      </w:r>
      <w:r w:rsidR="00A70748">
        <w:rPr>
          <w:rFonts w:ascii="Book Antiqua" w:eastAsia="Book Antiqua" w:hAnsi="Book Antiqua" w:cs="Book Antiqua"/>
          <w:color w:val="000000"/>
        </w:rPr>
        <w:t xml:space="preserve"> </w:t>
      </w:r>
      <w:r>
        <w:rPr>
          <w:rFonts w:ascii="Book Antiqua" w:eastAsia="Book Antiqua" w:hAnsi="Book Antiqua" w:cs="Book Antiqua"/>
          <w:color w:val="000000"/>
        </w:rPr>
        <w:t xml:space="preserve">to evaluate the true rate of lymph node positivity. However, to deal with the issue of inaccurate N staging, two methods can be utilized. First, as more lymph nodes are harvested to be assessed, the accuracy of staging node-positive disease progressively </w:t>
      </w:r>
      <w:proofErr w:type="gramStart"/>
      <w:r>
        <w:rPr>
          <w:rFonts w:ascii="Book Antiqua" w:eastAsia="Book Antiqua" w:hAnsi="Book Antiqua" w:cs="Book Antiqua"/>
          <w:color w:val="000000"/>
        </w:rPr>
        <w:t>increases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sidR="008810C9">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thus, the rate of positive lymph node detection becomes infinitely closer to the true value. Additionally, DFS would seem to improve partly because of shift in staging. Second, a systematic review of many studies can be performed to identify factors affecting DFS on the basis of lymph node dissection. A study of the cohort of patients from the randomized EORTC trial 22921 indicated that DFS was not improved by postoperative adjuvant chemotherapy in patients treated with neoadjuvant </w:t>
      </w:r>
      <w:proofErr w:type="gramStart"/>
      <w:r>
        <w:rPr>
          <w:rFonts w:ascii="Book Antiqua" w:eastAsia="Book Antiqua" w:hAnsi="Book Antiqua" w:cs="Book Antiqua"/>
          <w:color w:val="000000"/>
        </w:rPr>
        <w:t>chemoradiotherapy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On the other hand, </w:t>
      </w:r>
      <w:r w:rsidR="00EC5AD2">
        <w:rPr>
          <w:rFonts w:ascii="Book Antiqua" w:hAnsi="Book Antiqua" w:cs="Book Antiqua" w:hint="eastAsia"/>
          <w:color w:val="000000"/>
          <w:lang w:eastAsia="zh-CN"/>
        </w:rPr>
        <w:t xml:space="preserve">the </w:t>
      </w:r>
      <w:r w:rsidR="00C15D60">
        <w:rPr>
          <w:rFonts w:ascii="Book Antiqua" w:eastAsia="Book Antiqua" w:hAnsi="Book Antiqua" w:cs="Book Antiqua"/>
          <w:color w:val="000000"/>
        </w:rPr>
        <w:t xml:space="preserve">EORTC </w:t>
      </w:r>
      <w:proofErr w:type="gramStart"/>
      <w:r w:rsidR="00C15D60">
        <w:rPr>
          <w:rFonts w:ascii="Book Antiqua" w:eastAsia="Book Antiqua" w:hAnsi="Book Antiqua" w:cs="Book Antiqua"/>
          <w:color w:val="000000"/>
        </w:rPr>
        <w:t>trial</w:t>
      </w:r>
      <w:r w:rsidR="00EC5AD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suggested</w:t>
      </w:r>
      <w:proofErr w:type="gramEnd"/>
      <w:r>
        <w:rPr>
          <w:rFonts w:ascii="Book Antiqua" w:eastAsia="Book Antiqua" w:hAnsi="Book Antiqua" w:cs="Book Antiqua"/>
          <w:color w:val="000000"/>
        </w:rPr>
        <w:t xml:space="preserve"> that the accuracy rate of N staging after neoadjuvant therapy followed by surgery may need to be improved to better plan for postoperative care.</w:t>
      </w:r>
    </w:p>
    <w:p w14:paraId="6FA3123B" w14:textId="1EA82DF9" w:rsidR="00A77B3E" w:rsidRDefault="00D41345" w:rsidP="00AF671A">
      <w:pPr>
        <w:spacing w:line="360" w:lineRule="auto"/>
        <w:ind w:firstLineChars="100" w:firstLine="240"/>
        <w:jc w:val="both"/>
      </w:pPr>
      <w:r>
        <w:rPr>
          <w:rFonts w:ascii="Book Antiqua" w:eastAsia="Book Antiqua" w:hAnsi="Book Antiqua" w:cs="Book Antiqua"/>
          <w:color w:val="000000"/>
        </w:rPr>
        <w:t xml:space="preserve">Our study has several limitations. The first limitation is its retrospective nature. Second, there may be bias in the information collected, but the cohort showed acceptable homogeneity. A future multicenter, randomized controlled or cohort trial with a larger sample size may be needed to verify factors of lymph node retrieval after </w:t>
      </w:r>
      <w:r>
        <w:rPr>
          <w:rFonts w:ascii="Book Antiqua" w:eastAsia="Book Antiqua" w:hAnsi="Book Antiqua" w:cs="Book Antiqua"/>
          <w:color w:val="000000"/>
        </w:rPr>
        <w:lastRenderedPageBreak/>
        <w:t xml:space="preserve">neoadjuvant therapy. Third, the radiotherapy dose administered to patients in our cohort varied because of </w:t>
      </w:r>
      <w:r w:rsidR="00C15D60" w:rsidRPr="00C15D60">
        <w:rPr>
          <w:rFonts w:ascii="Book Antiqua" w:eastAsia="Book Antiqua" w:hAnsi="Book Antiqua" w:cs="Book Antiqua"/>
          <w:color w:val="000000"/>
        </w:rPr>
        <w:t>discrepancies in clinical practice</w:t>
      </w:r>
      <w:r>
        <w:rPr>
          <w:rFonts w:ascii="Book Antiqua" w:eastAsia="Book Antiqua" w:hAnsi="Book Antiqua" w:cs="Book Antiqua"/>
          <w:color w:val="000000"/>
        </w:rPr>
        <w:t>.</w:t>
      </w:r>
    </w:p>
    <w:p w14:paraId="5DFF51AD" w14:textId="77777777" w:rsidR="00A77B3E" w:rsidRDefault="00A77B3E">
      <w:pPr>
        <w:spacing w:line="360" w:lineRule="auto"/>
        <w:jc w:val="both"/>
      </w:pPr>
    </w:p>
    <w:p w14:paraId="757A31E2" w14:textId="77777777" w:rsidR="00A77B3E" w:rsidRDefault="00D41345">
      <w:pPr>
        <w:spacing w:line="360" w:lineRule="auto"/>
        <w:jc w:val="both"/>
      </w:pPr>
      <w:r>
        <w:rPr>
          <w:rFonts w:ascii="Book Antiqua" w:eastAsia="Book Antiqua" w:hAnsi="Book Antiqua" w:cs="Book Antiqua"/>
          <w:b/>
          <w:caps/>
          <w:color w:val="000000"/>
          <w:u w:val="single"/>
        </w:rPr>
        <w:t>CONCLUSION</w:t>
      </w:r>
    </w:p>
    <w:p w14:paraId="6BD89460" w14:textId="3E9EF081" w:rsidR="00A77B3E" w:rsidRDefault="002A2344">
      <w:pPr>
        <w:spacing w:line="360" w:lineRule="auto"/>
        <w:jc w:val="both"/>
      </w:pPr>
      <w:r>
        <w:rPr>
          <w:rFonts w:ascii="Book Antiqua" w:hAnsi="Book Antiqua" w:cs="Book Antiqua" w:hint="eastAsia"/>
          <w:color w:val="000000"/>
          <w:lang w:eastAsia="zh-CN"/>
        </w:rPr>
        <w:t>T</w:t>
      </w:r>
      <w:r w:rsidR="00D41345">
        <w:rPr>
          <w:rFonts w:ascii="Book Antiqua" w:eastAsia="Book Antiqua" w:hAnsi="Book Antiqua" w:cs="Book Antiqua"/>
          <w:color w:val="000000"/>
        </w:rPr>
        <w:t xml:space="preserve">he TLN may help to predict the prognosis in colorectal cancer. Neoadjuvant therapy </w:t>
      </w:r>
      <w:r w:rsidR="005164D7">
        <w:rPr>
          <w:rFonts w:ascii="Book Antiqua" w:hAnsi="Book Antiqua" w:cs="Book Antiqua" w:hint="eastAsia"/>
          <w:color w:val="000000"/>
          <w:lang w:eastAsia="zh-CN"/>
        </w:rPr>
        <w:t>caused</w:t>
      </w:r>
      <w:r w:rsidR="006706A4">
        <w:rPr>
          <w:rFonts w:ascii="Book Antiqua" w:hAnsi="Book Antiqua" w:cs="Book Antiqua" w:hint="eastAsia"/>
          <w:color w:val="000000"/>
          <w:lang w:eastAsia="zh-CN"/>
        </w:rPr>
        <w:t xml:space="preserve"> </w:t>
      </w:r>
      <w:r w:rsidR="005164D7">
        <w:rPr>
          <w:rFonts w:ascii="Book Antiqua" w:hAnsi="Book Antiqua" w:cs="Book Antiqua" w:hint="eastAsia"/>
          <w:color w:val="000000"/>
          <w:lang w:eastAsia="zh-CN"/>
        </w:rPr>
        <w:t xml:space="preserve">decreased </w:t>
      </w:r>
      <w:r w:rsidR="00D41345">
        <w:rPr>
          <w:rFonts w:ascii="Book Antiqua" w:eastAsia="Book Antiqua" w:hAnsi="Book Antiqua" w:cs="Book Antiqua"/>
          <w:color w:val="000000"/>
        </w:rPr>
        <w:t xml:space="preserve">number of lymph nodes detected, leading to inaccurate staging. The retrieval of more lymph nodes may improve the accuracy of TNM staging and </w:t>
      </w:r>
      <w:r w:rsidR="005164D7">
        <w:rPr>
          <w:rFonts w:ascii="Book Antiqua" w:hAnsi="Book Antiqua" w:cs="Book Antiqua" w:hint="eastAsia"/>
          <w:color w:val="000000"/>
          <w:lang w:eastAsia="zh-CN"/>
        </w:rPr>
        <w:t>result in</w:t>
      </w:r>
      <w:r w:rsidR="00D41345">
        <w:rPr>
          <w:rFonts w:ascii="Book Antiqua" w:eastAsia="Book Antiqua" w:hAnsi="Book Antiqua" w:cs="Book Antiqua"/>
          <w:color w:val="000000"/>
        </w:rPr>
        <w:t xml:space="preserve"> a more favorable prognosis.</w:t>
      </w:r>
    </w:p>
    <w:p w14:paraId="6EC108A7" w14:textId="77777777" w:rsidR="00A77B3E" w:rsidRDefault="00A77B3E">
      <w:pPr>
        <w:spacing w:line="360" w:lineRule="auto"/>
        <w:jc w:val="both"/>
      </w:pPr>
    </w:p>
    <w:p w14:paraId="7E75F084" w14:textId="77777777" w:rsidR="00A77B3E" w:rsidRDefault="00D41345">
      <w:pPr>
        <w:spacing w:line="360" w:lineRule="auto"/>
        <w:jc w:val="both"/>
      </w:pPr>
      <w:r>
        <w:rPr>
          <w:rFonts w:ascii="Book Antiqua" w:eastAsia="Book Antiqua" w:hAnsi="Book Antiqua" w:cs="Book Antiqua"/>
          <w:b/>
          <w:caps/>
          <w:color w:val="000000"/>
          <w:u w:val="single"/>
        </w:rPr>
        <w:t>ARTICLE HIGHLIGHTS</w:t>
      </w:r>
    </w:p>
    <w:p w14:paraId="0D98EFEB" w14:textId="77777777" w:rsidR="00A77B3E" w:rsidRDefault="00D41345">
      <w:pPr>
        <w:spacing w:line="360" w:lineRule="auto"/>
        <w:jc w:val="both"/>
      </w:pPr>
      <w:r>
        <w:rPr>
          <w:rFonts w:ascii="Book Antiqua" w:eastAsia="Book Antiqua" w:hAnsi="Book Antiqua" w:cs="Book Antiqua"/>
          <w:b/>
          <w:i/>
          <w:color w:val="000000"/>
        </w:rPr>
        <w:t>Research background</w:t>
      </w:r>
    </w:p>
    <w:p w14:paraId="3F38B681" w14:textId="727D478C" w:rsidR="00A77B3E" w:rsidRDefault="00D41345">
      <w:pPr>
        <w:spacing w:line="360" w:lineRule="auto"/>
        <w:jc w:val="both"/>
      </w:pPr>
      <w:r>
        <w:rPr>
          <w:rFonts w:ascii="Book Antiqua" w:eastAsia="Book Antiqua" w:hAnsi="Book Antiqua" w:cs="Book Antiqua"/>
          <w:color w:val="000000"/>
        </w:rPr>
        <w:t xml:space="preserve">Surgery with </w:t>
      </w:r>
      <w:r w:rsidR="008810C9">
        <w:rPr>
          <w:rFonts w:ascii="Book Antiqua" w:eastAsia="Book Antiqua" w:hAnsi="Book Antiqua" w:cs="Book Antiqua"/>
          <w:color w:val="000000"/>
        </w:rPr>
        <w:t xml:space="preserve">total </w:t>
      </w:r>
      <w:proofErr w:type="spellStart"/>
      <w:r w:rsidR="008810C9">
        <w:rPr>
          <w:rFonts w:ascii="Book Antiqua" w:eastAsia="Book Antiqua" w:hAnsi="Book Antiqua" w:cs="Book Antiqua"/>
          <w:color w:val="000000"/>
        </w:rPr>
        <w:t>mesorectal</w:t>
      </w:r>
      <w:proofErr w:type="spellEnd"/>
      <w:r w:rsidR="008810C9">
        <w:rPr>
          <w:rFonts w:ascii="Book Antiqua" w:eastAsia="Book Antiqua" w:hAnsi="Book Antiqua" w:cs="Book Antiqua"/>
          <w:color w:val="000000"/>
        </w:rPr>
        <w:t xml:space="preserve"> excision</w:t>
      </w:r>
      <w:r>
        <w:rPr>
          <w:rFonts w:ascii="Book Antiqua" w:eastAsia="Book Antiqua" w:hAnsi="Book Antiqua" w:cs="Book Antiqua"/>
          <w:color w:val="000000"/>
        </w:rPr>
        <w:t xml:space="preserve"> following neoadjuvant therapy is a standard regime for locally advanced rectal cancer. The number of lymph node retrieval and survival on surgery after neoadjuvant therapy in rectal cancer </w:t>
      </w:r>
      <w:r w:rsidR="005164D7">
        <w:rPr>
          <w:rFonts w:ascii="Book Antiqua" w:hAnsi="Book Antiqua" w:cs="Book Antiqua" w:hint="eastAsia"/>
          <w:color w:val="000000"/>
          <w:lang w:eastAsia="zh-CN"/>
        </w:rPr>
        <w:t>are still under</w:t>
      </w:r>
      <w:r>
        <w:rPr>
          <w:rFonts w:ascii="Book Antiqua" w:eastAsia="Book Antiqua" w:hAnsi="Book Antiqua" w:cs="Book Antiqua"/>
          <w:color w:val="000000"/>
        </w:rPr>
        <w:t xml:space="preserve"> debate.</w:t>
      </w:r>
    </w:p>
    <w:p w14:paraId="7DBE4C2D" w14:textId="77777777" w:rsidR="00A77B3E" w:rsidRDefault="00A77B3E">
      <w:pPr>
        <w:spacing w:line="360" w:lineRule="auto"/>
        <w:jc w:val="both"/>
      </w:pPr>
    </w:p>
    <w:p w14:paraId="087D47F9" w14:textId="77777777" w:rsidR="00A77B3E" w:rsidRDefault="00D41345">
      <w:pPr>
        <w:spacing w:line="360" w:lineRule="auto"/>
        <w:jc w:val="both"/>
      </w:pPr>
      <w:r>
        <w:rPr>
          <w:rFonts w:ascii="Book Antiqua" w:eastAsia="Book Antiqua" w:hAnsi="Book Antiqua" w:cs="Book Antiqua"/>
          <w:b/>
          <w:i/>
          <w:color w:val="000000"/>
        </w:rPr>
        <w:t>Research motivation</w:t>
      </w:r>
    </w:p>
    <w:p w14:paraId="493EC50B" w14:textId="086B8087" w:rsidR="00A77B3E" w:rsidRDefault="00D41345">
      <w:pPr>
        <w:spacing w:line="360" w:lineRule="auto"/>
        <w:jc w:val="both"/>
      </w:pPr>
      <w:r>
        <w:rPr>
          <w:rFonts w:ascii="Book Antiqua" w:eastAsia="Book Antiqua" w:hAnsi="Book Antiqua" w:cs="Book Antiqua"/>
          <w:color w:val="000000"/>
        </w:rPr>
        <w:t xml:space="preserve">There is a lack of consensus concerning the actual number of lymph node retrieval in surgery after neoadjuvant therapy. Whether less or more 12 </w:t>
      </w:r>
      <w:r w:rsidR="008810C9">
        <w:rPr>
          <w:rFonts w:ascii="Book Antiqua" w:eastAsia="Book Antiqua" w:hAnsi="Book Antiqua" w:cs="Book Antiqua"/>
          <w:color w:val="000000"/>
        </w:rPr>
        <w:t>l</w:t>
      </w:r>
      <w:r>
        <w:rPr>
          <w:rFonts w:ascii="Book Antiqua" w:eastAsia="Book Antiqua" w:hAnsi="Book Antiqua" w:cs="Book Antiqua"/>
          <w:color w:val="000000"/>
        </w:rPr>
        <w:t xml:space="preserve">ymph nodes </w:t>
      </w:r>
      <w:r w:rsidR="005164D7">
        <w:rPr>
          <w:rFonts w:ascii="Book Antiqua" w:hAnsi="Book Antiqua" w:cs="Book Antiqua" w:hint="eastAsia"/>
          <w:color w:val="000000"/>
          <w:lang w:eastAsia="zh-CN"/>
        </w:rPr>
        <w:t xml:space="preserve">should be retrieved </w:t>
      </w:r>
      <w:proofErr w:type="gramStart"/>
      <w:r>
        <w:rPr>
          <w:rFonts w:ascii="Book Antiqua" w:eastAsia="Book Antiqua" w:hAnsi="Book Antiqua" w:cs="Book Antiqua"/>
          <w:color w:val="000000"/>
        </w:rPr>
        <w:t>is  controversial</w:t>
      </w:r>
      <w:proofErr w:type="gramEnd"/>
      <w:r>
        <w:rPr>
          <w:rFonts w:ascii="Book Antiqua" w:eastAsia="Book Antiqua" w:hAnsi="Book Antiqua" w:cs="Book Antiqua"/>
          <w:color w:val="000000"/>
        </w:rPr>
        <w:t xml:space="preserve">. </w:t>
      </w:r>
      <w:r w:rsidR="005164D7">
        <w:rPr>
          <w:rFonts w:ascii="Book Antiqua" w:hAnsi="Book Antiqua" w:cs="Book Antiqua" w:hint="eastAsia"/>
          <w:color w:val="000000"/>
          <w:lang w:eastAsia="zh-CN"/>
        </w:rPr>
        <w:t>D</w:t>
      </w:r>
      <w:r w:rsidR="005164D7">
        <w:rPr>
          <w:rFonts w:ascii="Book Antiqua" w:eastAsia="Book Antiqua" w:hAnsi="Book Antiqua" w:cs="Book Antiqua"/>
          <w:color w:val="000000"/>
        </w:rPr>
        <w:t xml:space="preserve">ata </w:t>
      </w:r>
      <w:r w:rsidR="005164D7">
        <w:rPr>
          <w:rFonts w:ascii="Book Antiqua" w:hAnsi="Book Antiqua" w:cs="Book Antiqua" w:hint="eastAsia"/>
          <w:color w:val="000000"/>
          <w:lang w:eastAsia="zh-CN"/>
        </w:rPr>
        <w:t xml:space="preserve">are limited </w:t>
      </w:r>
      <w:r>
        <w:rPr>
          <w:rFonts w:ascii="Book Antiqua" w:eastAsia="Book Antiqua" w:hAnsi="Book Antiqua" w:cs="Book Antiqua"/>
          <w:color w:val="000000"/>
        </w:rPr>
        <w:t xml:space="preserve">regarding outcomes of different number of lymph node </w:t>
      </w:r>
      <w:r w:rsidR="005164D7">
        <w:rPr>
          <w:rFonts w:ascii="Book Antiqua" w:eastAsia="Book Antiqua" w:hAnsi="Book Antiqua" w:cs="Book Antiqua"/>
          <w:color w:val="000000"/>
        </w:rPr>
        <w:t>retrieval</w:t>
      </w:r>
      <w:r w:rsidR="008810C9">
        <w:rPr>
          <w:rFonts w:ascii="Book Antiqua" w:eastAsia="Book Antiqua" w:hAnsi="Book Antiqua" w:cs="Book Antiqua"/>
          <w:color w:val="000000"/>
        </w:rPr>
        <w:t>.</w:t>
      </w:r>
    </w:p>
    <w:p w14:paraId="081A0992" w14:textId="77777777" w:rsidR="00A77B3E" w:rsidRDefault="00A77B3E">
      <w:pPr>
        <w:spacing w:line="360" w:lineRule="auto"/>
        <w:jc w:val="both"/>
      </w:pPr>
    </w:p>
    <w:p w14:paraId="69EDDFF5" w14:textId="77777777" w:rsidR="00A77B3E" w:rsidRDefault="00D41345">
      <w:pPr>
        <w:spacing w:line="360" w:lineRule="auto"/>
        <w:jc w:val="both"/>
      </w:pPr>
      <w:r>
        <w:rPr>
          <w:rFonts w:ascii="Book Antiqua" w:eastAsia="Book Antiqua" w:hAnsi="Book Antiqua" w:cs="Book Antiqua"/>
          <w:b/>
          <w:i/>
          <w:color w:val="000000"/>
        </w:rPr>
        <w:t>Research objectives</w:t>
      </w:r>
    </w:p>
    <w:p w14:paraId="65B5A380" w14:textId="1F2E5FC3" w:rsidR="00A77B3E" w:rsidRDefault="00D41345">
      <w:pPr>
        <w:spacing w:line="360" w:lineRule="auto"/>
        <w:jc w:val="both"/>
      </w:pPr>
      <w:r>
        <w:rPr>
          <w:rFonts w:ascii="Book Antiqua" w:eastAsia="Book Antiqua" w:hAnsi="Book Antiqua" w:cs="Book Antiqua"/>
          <w:color w:val="000000"/>
        </w:rPr>
        <w:t xml:space="preserve">The main aim of this study is to investigate whether different number of lymph node </w:t>
      </w:r>
      <w:r w:rsidR="005D0808">
        <w:rPr>
          <w:rFonts w:ascii="Book Antiqua" w:eastAsia="Book Antiqua" w:hAnsi="Book Antiqua" w:cs="Book Antiqua"/>
          <w:color w:val="000000"/>
        </w:rPr>
        <w:t>retrieval</w:t>
      </w:r>
      <w:r>
        <w:rPr>
          <w:rFonts w:ascii="Book Antiqua" w:eastAsia="Book Antiqua" w:hAnsi="Book Antiqua" w:cs="Book Antiqua"/>
          <w:color w:val="000000"/>
        </w:rPr>
        <w:t xml:space="preserve"> affects the rate of </w:t>
      </w:r>
      <w:r w:rsidR="006C4629" w:rsidRPr="00D41345">
        <w:rPr>
          <w:rFonts w:ascii="Book Antiqua" w:eastAsia="Times New Roman" w:hAnsi="Book Antiqua" w:cs="Calibri"/>
          <w:color w:val="000000"/>
          <w:kern w:val="2"/>
        </w:rPr>
        <w:t>pathological complete response</w:t>
      </w:r>
      <w:r>
        <w:rPr>
          <w:rFonts w:ascii="Book Antiqua" w:eastAsia="Book Antiqua" w:hAnsi="Book Antiqua" w:cs="Book Antiqua"/>
          <w:color w:val="000000"/>
        </w:rPr>
        <w:t xml:space="preserve">, preoperative </w:t>
      </w:r>
      <w:proofErr w:type="gramStart"/>
      <w:r>
        <w:rPr>
          <w:rFonts w:ascii="Book Antiqua" w:eastAsia="Book Antiqua" w:hAnsi="Book Antiqua" w:cs="Book Antiqua"/>
          <w:color w:val="000000"/>
        </w:rPr>
        <w:t>outcomes</w:t>
      </w:r>
      <w:proofErr w:type="gramEnd"/>
      <w:r>
        <w:rPr>
          <w:rFonts w:ascii="Book Antiqua" w:eastAsia="Book Antiqua" w:hAnsi="Book Antiqua" w:cs="Book Antiqua"/>
          <w:color w:val="000000"/>
        </w:rPr>
        <w:t xml:space="preserve"> and survival status.</w:t>
      </w:r>
    </w:p>
    <w:p w14:paraId="044E5C1E" w14:textId="77777777" w:rsidR="00A77B3E" w:rsidRDefault="00A77B3E">
      <w:pPr>
        <w:spacing w:line="360" w:lineRule="auto"/>
        <w:jc w:val="both"/>
      </w:pPr>
    </w:p>
    <w:p w14:paraId="4D308C9E" w14:textId="77777777" w:rsidR="00A77B3E" w:rsidRDefault="00D41345">
      <w:pPr>
        <w:spacing w:line="360" w:lineRule="auto"/>
        <w:jc w:val="both"/>
      </w:pPr>
      <w:r>
        <w:rPr>
          <w:rFonts w:ascii="Book Antiqua" w:eastAsia="Book Antiqua" w:hAnsi="Book Antiqua" w:cs="Book Antiqua"/>
          <w:b/>
          <w:i/>
          <w:color w:val="000000"/>
        </w:rPr>
        <w:t>Research methods</w:t>
      </w:r>
    </w:p>
    <w:p w14:paraId="5A8F5932" w14:textId="4AED07D7" w:rsidR="00A77B3E" w:rsidRDefault="005D0808">
      <w:pPr>
        <w:spacing w:line="360" w:lineRule="auto"/>
        <w:jc w:val="both"/>
      </w:pPr>
      <w:r>
        <w:rPr>
          <w:rFonts w:ascii="Book Antiqua" w:hAnsi="Book Antiqua" w:cs="Book Antiqua" w:hint="eastAsia"/>
          <w:color w:val="000000"/>
          <w:lang w:eastAsia="zh-CN"/>
        </w:rPr>
        <w:t>This was a</w:t>
      </w:r>
      <w:r w:rsidR="00D41345">
        <w:rPr>
          <w:rFonts w:ascii="Book Antiqua" w:eastAsia="Book Antiqua" w:hAnsi="Book Antiqua" w:cs="Book Antiqua"/>
          <w:color w:val="000000"/>
        </w:rPr>
        <w:t xml:space="preserve"> retrospective cohort study to collect the data of patients after neoadjuvant therapy for locally advanced rectal cancer. According to the clinicopathological </w:t>
      </w:r>
      <w:r w:rsidR="00D41345">
        <w:rPr>
          <w:rFonts w:ascii="Book Antiqua" w:eastAsia="Book Antiqua" w:hAnsi="Book Antiqua" w:cs="Book Antiqua"/>
          <w:color w:val="000000"/>
        </w:rPr>
        <w:lastRenderedPageBreak/>
        <w:t>characteristics and other data, the influence of neoadjuvant therapy on the number of lymph node dissection was analyzed</w:t>
      </w:r>
      <w:r w:rsidR="008810C9">
        <w:rPr>
          <w:rFonts w:ascii="Book Antiqua" w:eastAsia="Book Antiqua" w:hAnsi="Book Antiqua" w:cs="Book Antiqua"/>
          <w:color w:val="000000"/>
        </w:rPr>
        <w:t>.</w:t>
      </w:r>
    </w:p>
    <w:p w14:paraId="485DBE29" w14:textId="77777777" w:rsidR="00A77B3E" w:rsidRDefault="00A77B3E">
      <w:pPr>
        <w:spacing w:line="360" w:lineRule="auto"/>
        <w:jc w:val="both"/>
      </w:pPr>
    </w:p>
    <w:p w14:paraId="4F55136B" w14:textId="77777777" w:rsidR="00A77B3E" w:rsidRDefault="00D41345">
      <w:pPr>
        <w:spacing w:line="360" w:lineRule="auto"/>
        <w:jc w:val="both"/>
      </w:pPr>
      <w:r>
        <w:rPr>
          <w:rFonts w:ascii="Book Antiqua" w:eastAsia="Book Antiqua" w:hAnsi="Book Antiqua" w:cs="Book Antiqua"/>
          <w:b/>
          <w:i/>
          <w:color w:val="000000"/>
        </w:rPr>
        <w:t>Research results</w:t>
      </w:r>
    </w:p>
    <w:p w14:paraId="0DD6D8A0" w14:textId="350E5097" w:rsidR="00A77B3E" w:rsidRDefault="00D41345">
      <w:pPr>
        <w:spacing w:line="360" w:lineRule="auto"/>
        <w:jc w:val="both"/>
      </w:pPr>
      <w:r>
        <w:rPr>
          <w:rFonts w:ascii="Book Antiqua" w:eastAsia="Book Antiqua" w:hAnsi="Book Antiqua" w:cs="Book Antiqua"/>
          <w:color w:val="000000"/>
        </w:rPr>
        <w:t xml:space="preserve">A shorter interval to surgery after neoadjuvant chemoradiotherapy for rectal cancer under indications </w:t>
      </w:r>
      <w:r w:rsidR="005D0808">
        <w:rPr>
          <w:rFonts w:ascii="Book Antiqua" w:hAnsi="Book Antiqua" w:cs="Book Antiqua" w:hint="eastAsia"/>
          <w:color w:val="000000"/>
          <w:lang w:eastAsia="zh-CN"/>
        </w:rPr>
        <w:t>may cause</w:t>
      </w:r>
      <w:r w:rsidR="005D0808">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5D0808">
        <w:rPr>
          <w:rFonts w:ascii="Book Antiqua" w:hAnsi="Book Antiqua" w:cs="Book Antiqua" w:hint="eastAsia"/>
          <w:color w:val="000000"/>
          <w:lang w:eastAsia="zh-CN"/>
        </w:rPr>
        <w:t>d</w:t>
      </w:r>
      <w:r>
        <w:rPr>
          <w:rFonts w:ascii="Book Antiqua" w:eastAsia="Book Antiqua" w:hAnsi="Book Antiqua" w:cs="Book Antiqua"/>
          <w:color w:val="000000"/>
        </w:rPr>
        <w:t xml:space="preserve"> number of lymph nodes harvested. Tumor shrinkage and more extensive lymph node retrieval may lead to a more favorable prognosis.</w:t>
      </w:r>
    </w:p>
    <w:p w14:paraId="0641230F" w14:textId="77777777" w:rsidR="00A77B3E" w:rsidRDefault="00A77B3E">
      <w:pPr>
        <w:spacing w:line="360" w:lineRule="auto"/>
        <w:jc w:val="both"/>
      </w:pPr>
    </w:p>
    <w:p w14:paraId="0BEA9B05" w14:textId="77777777" w:rsidR="00A77B3E" w:rsidRDefault="00D41345">
      <w:pPr>
        <w:spacing w:line="360" w:lineRule="auto"/>
        <w:jc w:val="both"/>
      </w:pPr>
      <w:r>
        <w:rPr>
          <w:rFonts w:ascii="Book Antiqua" w:eastAsia="Book Antiqua" w:hAnsi="Book Antiqua" w:cs="Book Antiqua"/>
          <w:b/>
          <w:i/>
          <w:color w:val="000000"/>
        </w:rPr>
        <w:t>Research conclusions</w:t>
      </w:r>
    </w:p>
    <w:p w14:paraId="17B747D6" w14:textId="17F9545D" w:rsidR="004034E6" w:rsidRDefault="005D0808" w:rsidP="004034E6">
      <w:pPr>
        <w:spacing w:line="360" w:lineRule="auto"/>
        <w:jc w:val="both"/>
      </w:pPr>
      <w:r>
        <w:rPr>
          <w:rFonts w:ascii="Book Antiqua" w:hAnsi="Book Antiqua" w:cs="Book Antiqua" w:hint="eastAsia"/>
          <w:color w:val="000000"/>
          <w:lang w:eastAsia="zh-CN"/>
        </w:rPr>
        <w:t>T</w:t>
      </w:r>
      <w:r w:rsidR="004034E6">
        <w:rPr>
          <w:rFonts w:ascii="Book Antiqua" w:eastAsia="Book Antiqua" w:hAnsi="Book Antiqua" w:cs="Book Antiqua"/>
          <w:color w:val="000000"/>
        </w:rPr>
        <w:t xml:space="preserve">he TLN may help to predict the prognosis in colorectal cancer. Neoadjuvant therapy </w:t>
      </w:r>
      <w:r>
        <w:rPr>
          <w:rFonts w:ascii="Book Antiqua" w:hAnsi="Book Antiqua" w:cs="Book Antiqua" w:hint="eastAsia"/>
          <w:color w:val="000000"/>
          <w:lang w:eastAsia="zh-CN"/>
        </w:rPr>
        <w:t xml:space="preserve">caused </w:t>
      </w:r>
      <w:r w:rsidR="000368A2">
        <w:rPr>
          <w:rFonts w:ascii="Book Antiqua" w:hAnsi="Book Antiqua" w:cs="Book Antiqua" w:hint="eastAsia"/>
          <w:color w:val="000000"/>
          <w:lang w:eastAsia="zh-CN"/>
        </w:rPr>
        <w:t>a decrease</w:t>
      </w:r>
      <w:r>
        <w:rPr>
          <w:rFonts w:ascii="Book Antiqua" w:hAnsi="Book Antiqua" w:cs="Book Antiqua" w:hint="eastAsia"/>
          <w:color w:val="000000"/>
          <w:lang w:eastAsia="zh-CN"/>
        </w:rPr>
        <w:t xml:space="preserve"> in the </w:t>
      </w:r>
      <w:r w:rsidR="004034E6">
        <w:rPr>
          <w:rFonts w:ascii="Book Antiqua" w:eastAsia="Book Antiqua" w:hAnsi="Book Antiqua" w:cs="Book Antiqua"/>
          <w:color w:val="000000"/>
        </w:rPr>
        <w:t xml:space="preserve">number of lymph nodes detected, leading to inaccurate staging. The retrieval of more lymph nodes may improve the accuracy of TNM staging and </w:t>
      </w:r>
      <w:r>
        <w:rPr>
          <w:rFonts w:ascii="Book Antiqua" w:hAnsi="Book Antiqua" w:cs="Book Antiqua" w:hint="eastAsia"/>
          <w:color w:val="000000"/>
          <w:lang w:eastAsia="zh-CN"/>
        </w:rPr>
        <w:t>result in</w:t>
      </w:r>
      <w:r w:rsidR="004034E6">
        <w:rPr>
          <w:rFonts w:ascii="Book Antiqua" w:eastAsia="Book Antiqua" w:hAnsi="Book Antiqua" w:cs="Book Antiqua"/>
          <w:color w:val="000000"/>
        </w:rPr>
        <w:t xml:space="preserve"> a more favorable prognosis.</w:t>
      </w:r>
    </w:p>
    <w:p w14:paraId="209EA0B7" w14:textId="77777777" w:rsidR="00A77B3E" w:rsidRDefault="00A77B3E">
      <w:pPr>
        <w:spacing w:line="360" w:lineRule="auto"/>
        <w:jc w:val="both"/>
      </w:pPr>
    </w:p>
    <w:p w14:paraId="00885CE2" w14:textId="77777777" w:rsidR="00A77B3E" w:rsidRDefault="00D41345">
      <w:pPr>
        <w:spacing w:line="360" w:lineRule="auto"/>
        <w:jc w:val="both"/>
      </w:pPr>
      <w:r>
        <w:rPr>
          <w:rFonts w:ascii="Book Antiqua" w:eastAsia="Book Antiqua" w:hAnsi="Book Antiqua" w:cs="Book Antiqua"/>
          <w:b/>
          <w:i/>
          <w:color w:val="000000"/>
        </w:rPr>
        <w:t>Research perspectives</w:t>
      </w:r>
    </w:p>
    <w:p w14:paraId="0A5FF9C2" w14:textId="532624A3" w:rsidR="00A77B3E" w:rsidRDefault="00D41345">
      <w:pPr>
        <w:spacing w:line="360" w:lineRule="auto"/>
        <w:jc w:val="both"/>
      </w:pPr>
      <w:r>
        <w:rPr>
          <w:rFonts w:ascii="Book Antiqua" w:eastAsia="Book Antiqua" w:hAnsi="Book Antiqua" w:cs="Book Antiqua"/>
          <w:color w:val="000000"/>
        </w:rPr>
        <w:t xml:space="preserve">Prospective randomized trials are required to evaluate the optimal number of lymph node </w:t>
      </w:r>
      <w:r w:rsidR="005D0808">
        <w:rPr>
          <w:rFonts w:ascii="Book Antiqua" w:eastAsia="Book Antiqua" w:hAnsi="Book Antiqua" w:cs="Book Antiqua"/>
          <w:color w:val="000000"/>
        </w:rPr>
        <w:t>retrieval</w:t>
      </w:r>
      <w:r>
        <w:rPr>
          <w:rFonts w:ascii="Book Antiqua" w:eastAsia="Book Antiqua" w:hAnsi="Book Antiqua" w:cs="Book Antiqua"/>
          <w:color w:val="000000"/>
        </w:rPr>
        <w:t xml:space="preserve"> that is needed to achieve minimum morbidity, and minimum disease recurrence. </w:t>
      </w:r>
    </w:p>
    <w:p w14:paraId="1EFD4F09" w14:textId="77777777" w:rsidR="00A77B3E" w:rsidRDefault="00A77B3E">
      <w:pPr>
        <w:spacing w:line="360" w:lineRule="auto"/>
        <w:jc w:val="both"/>
      </w:pPr>
    </w:p>
    <w:p w14:paraId="19C55C9E" w14:textId="77777777" w:rsidR="005D0808" w:rsidRDefault="005D0808">
      <w:pPr>
        <w:spacing w:line="360" w:lineRule="auto"/>
        <w:jc w:val="both"/>
        <w:rPr>
          <w:rFonts w:ascii="Book Antiqua" w:hAnsi="Book Antiqua" w:cs="Book Antiqua"/>
          <w:b/>
          <w:color w:val="000000"/>
          <w:lang w:eastAsia="zh-CN"/>
        </w:rPr>
      </w:pPr>
    </w:p>
    <w:p w14:paraId="76CDDD27" w14:textId="77777777" w:rsidR="00A77B3E" w:rsidRDefault="00D41345">
      <w:pPr>
        <w:spacing w:line="360" w:lineRule="auto"/>
        <w:jc w:val="both"/>
      </w:pPr>
      <w:r>
        <w:rPr>
          <w:rFonts w:ascii="Book Antiqua" w:eastAsia="Book Antiqua" w:hAnsi="Book Antiqua" w:cs="Book Antiqua"/>
          <w:b/>
          <w:color w:val="000000"/>
        </w:rPr>
        <w:t>REFERENCES</w:t>
      </w:r>
    </w:p>
    <w:p w14:paraId="52AA114C" w14:textId="77777777" w:rsidR="00A77B3E" w:rsidRDefault="00D41345">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Doll R</w:t>
      </w:r>
      <w:r>
        <w:rPr>
          <w:rFonts w:ascii="Book Antiqua" w:eastAsia="Book Antiqua" w:hAnsi="Book Antiqua" w:cs="Book Antiqua"/>
          <w:color w:val="000000"/>
        </w:rPr>
        <w:t xml:space="preserve">. The Pierre </w:t>
      </w:r>
      <w:proofErr w:type="spellStart"/>
      <w:r>
        <w:rPr>
          <w:rFonts w:ascii="Book Antiqua" w:eastAsia="Book Antiqua" w:hAnsi="Book Antiqua" w:cs="Book Antiqua"/>
          <w:color w:val="000000"/>
        </w:rPr>
        <w:t>Denoix</w:t>
      </w:r>
      <w:proofErr w:type="spellEnd"/>
      <w:r>
        <w:rPr>
          <w:rFonts w:ascii="Book Antiqua" w:eastAsia="Book Antiqua" w:hAnsi="Book Antiqua" w:cs="Book Antiqua"/>
          <w:color w:val="000000"/>
        </w:rPr>
        <w:t xml:space="preserve"> Memorial Lecture: nature and nurture in the control of cancer.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1999; </w:t>
      </w:r>
      <w:r>
        <w:rPr>
          <w:rFonts w:ascii="Book Antiqua" w:eastAsia="Book Antiqua" w:hAnsi="Book Antiqua" w:cs="Book Antiqua"/>
          <w:b/>
          <w:bCs/>
          <w:color w:val="000000"/>
        </w:rPr>
        <w:t>35</w:t>
      </w:r>
      <w:r>
        <w:rPr>
          <w:rFonts w:ascii="Book Antiqua" w:eastAsia="Book Antiqua" w:hAnsi="Book Antiqua" w:cs="Book Antiqua"/>
          <w:color w:val="000000"/>
        </w:rPr>
        <w:t>: 16-23 [PMID: 10211083 DOI: 10.1016/s0959-8049(98)00348-7]</w:t>
      </w:r>
    </w:p>
    <w:p w14:paraId="61667709" w14:textId="77777777" w:rsidR="00A77B3E" w:rsidRDefault="00D4134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Horiuchi J</w:t>
      </w:r>
      <w:r>
        <w:rPr>
          <w:rFonts w:ascii="Book Antiqua" w:eastAsia="Book Antiqua" w:hAnsi="Book Antiqua" w:cs="Book Antiqua"/>
          <w:color w:val="000000"/>
        </w:rPr>
        <w:t xml:space="preserve">. [TNM classification of UICC (1974). Comparison between the old and new classifications for mouth and tongue neoplasms]. </w:t>
      </w:r>
      <w:proofErr w:type="spellStart"/>
      <w:r>
        <w:rPr>
          <w:rFonts w:ascii="Book Antiqua" w:eastAsia="Book Antiqua" w:hAnsi="Book Antiqua" w:cs="Book Antiqua"/>
          <w:i/>
          <w:iCs/>
          <w:color w:val="000000"/>
        </w:rPr>
        <w:t>Rinsho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Hoshasen</w:t>
      </w:r>
      <w:proofErr w:type="spellEnd"/>
      <w:r>
        <w:rPr>
          <w:rFonts w:ascii="Book Antiqua" w:eastAsia="Book Antiqua" w:hAnsi="Book Antiqua" w:cs="Book Antiqua"/>
          <w:color w:val="000000"/>
        </w:rPr>
        <w:t xml:space="preserve"> 1976; </w:t>
      </w:r>
      <w:r>
        <w:rPr>
          <w:rFonts w:ascii="Book Antiqua" w:eastAsia="Book Antiqua" w:hAnsi="Book Antiqua" w:cs="Book Antiqua"/>
          <w:b/>
          <w:bCs/>
          <w:color w:val="000000"/>
        </w:rPr>
        <w:t>21</w:t>
      </w:r>
      <w:r>
        <w:rPr>
          <w:rFonts w:ascii="Book Antiqua" w:eastAsia="Book Antiqua" w:hAnsi="Book Antiqua" w:cs="Book Antiqua"/>
          <w:color w:val="000000"/>
        </w:rPr>
        <w:t>: 393-398 [PMID: 987362]</w:t>
      </w:r>
    </w:p>
    <w:p w14:paraId="32F179B9" w14:textId="77777777" w:rsidR="00A77B3E" w:rsidRDefault="00D41345">
      <w:pPr>
        <w:spacing w:line="360" w:lineRule="auto"/>
        <w:jc w:val="both"/>
      </w:pPr>
      <w:r>
        <w:rPr>
          <w:rFonts w:ascii="Book Antiqua" w:eastAsia="Book Antiqua" w:hAnsi="Book Antiqua" w:cs="Book Antiqua"/>
          <w:color w:val="000000"/>
        </w:rPr>
        <w:lastRenderedPageBreak/>
        <w:t xml:space="preserve">3 </w:t>
      </w:r>
      <w:proofErr w:type="spellStart"/>
      <w:r>
        <w:rPr>
          <w:rFonts w:ascii="Book Antiqua" w:eastAsia="Book Antiqua" w:hAnsi="Book Antiqua" w:cs="Book Antiqua"/>
          <w:b/>
          <w:bCs/>
          <w:color w:val="000000"/>
        </w:rPr>
        <w:t>Loughrey</w:t>
      </w:r>
      <w:proofErr w:type="spellEnd"/>
      <w:r>
        <w:rPr>
          <w:rFonts w:ascii="Book Antiqua" w:eastAsia="Book Antiqua" w:hAnsi="Book Antiqua" w:cs="Book Antiqua"/>
          <w:b/>
          <w:bCs/>
          <w:color w:val="000000"/>
        </w:rPr>
        <w:t xml:space="preserve"> MB</w:t>
      </w:r>
      <w:r>
        <w:rPr>
          <w:rFonts w:ascii="Book Antiqua" w:eastAsia="Book Antiqua" w:hAnsi="Book Antiqua" w:cs="Book Antiqua"/>
          <w:color w:val="000000"/>
        </w:rPr>
        <w:t xml:space="preserve">, Kent O, Moore M, </w:t>
      </w:r>
      <w:proofErr w:type="spellStart"/>
      <w:r>
        <w:rPr>
          <w:rFonts w:ascii="Book Antiqua" w:eastAsia="Book Antiqua" w:hAnsi="Book Antiqua" w:cs="Book Antiqua"/>
          <w:color w:val="000000"/>
        </w:rPr>
        <w:t>Coghlin</w:t>
      </w:r>
      <w:proofErr w:type="spellEnd"/>
      <w:r>
        <w:rPr>
          <w:rFonts w:ascii="Book Antiqua" w:eastAsia="Book Antiqua" w:hAnsi="Book Antiqua" w:cs="Book Antiqua"/>
          <w:color w:val="000000"/>
        </w:rPr>
        <w:t xml:space="preserve"> C, Kelly P, McVeigh G, Coleman HG. Impact on colorectal cancer pathology reporting practice of migration from TNM 5 to TNM 8.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2020</w:t>
      </w:r>
      <w:proofErr w:type="gramStart"/>
      <w:r>
        <w:rPr>
          <w:rFonts w:ascii="Book Antiqua" w:eastAsia="Book Antiqua" w:hAnsi="Book Antiqua" w:cs="Book Antiqua"/>
          <w:color w:val="000000"/>
        </w:rPr>
        <w:t>; :</w:t>
      </w:r>
      <w:proofErr w:type="gramEnd"/>
      <w:r>
        <w:rPr>
          <w:rFonts w:ascii="Book Antiqua" w:eastAsia="Book Antiqua" w:hAnsi="Book Antiqua" w:cs="Book Antiqua"/>
          <w:color w:val="000000"/>
        </w:rPr>
        <w:t xml:space="preserve"> [PMID: 32285464 DOI: 10.1111/his.14116]</w:t>
      </w:r>
    </w:p>
    <w:p w14:paraId="74D785CC" w14:textId="77777777" w:rsidR="00A77B3E" w:rsidRDefault="00D41345">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Ferlay</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Colombet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Mathers C, Parkin DM, </w:t>
      </w:r>
      <w:proofErr w:type="spellStart"/>
      <w:r>
        <w:rPr>
          <w:rFonts w:ascii="Book Antiqua" w:eastAsia="Book Antiqua" w:hAnsi="Book Antiqua" w:cs="Book Antiqua"/>
          <w:color w:val="000000"/>
        </w:rPr>
        <w:t>Piñeros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Znaor</w:t>
      </w:r>
      <w:proofErr w:type="spellEnd"/>
      <w:r>
        <w:rPr>
          <w:rFonts w:ascii="Book Antiqua" w:eastAsia="Book Antiqua" w:hAnsi="Book Antiqua" w:cs="Book Antiqua"/>
          <w:color w:val="000000"/>
        </w:rPr>
        <w:t xml:space="preserve"> A, Bray F. Estimating the global cancer incidence and mortality in 2018: GLOBOCAN sources and methods.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144</w:t>
      </w:r>
      <w:r>
        <w:rPr>
          <w:rFonts w:ascii="Book Antiqua" w:eastAsia="Book Antiqua" w:hAnsi="Book Antiqua" w:cs="Book Antiqua"/>
          <w:color w:val="000000"/>
        </w:rPr>
        <w:t>: 1941-1953 [PMID: 30350310 DOI: 10.1002/ijc.31937]</w:t>
      </w:r>
    </w:p>
    <w:p w14:paraId="0B34C9EA" w14:textId="77777777" w:rsidR="00A77B3E" w:rsidRDefault="00D41345">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Ahmed M</w:t>
      </w:r>
      <w:r>
        <w:rPr>
          <w:rFonts w:ascii="Book Antiqua" w:eastAsia="Book Antiqua" w:hAnsi="Book Antiqua" w:cs="Book Antiqua"/>
          <w:color w:val="000000"/>
        </w:rPr>
        <w:t xml:space="preserve">. Colon Cancer: A Clinician's Perspective in 2019. </w:t>
      </w:r>
      <w:r>
        <w:rPr>
          <w:rFonts w:ascii="Book Antiqua" w:eastAsia="Book Antiqua" w:hAnsi="Book Antiqua" w:cs="Book Antiqua"/>
          <w:i/>
          <w:iCs/>
          <w:color w:val="000000"/>
        </w:rPr>
        <w:t>Gastroenterology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1-10 [PMID: 32095167 DOI: 10.14740/gr1239]</w:t>
      </w:r>
    </w:p>
    <w:p w14:paraId="0332D194" w14:textId="77777777" w:rsidR="00A77B3E" w:rsidRDefault="00D41345">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Levine RA</w:t>
      </w:r>
      <w:r>
        <w:rPr>
          <w:rFonts w:ascii="Book Antiqua" w:eastAsia="Book Antiqua" w:hAnsi="Book Antiqua" w:cs="Book Antiqua"/>
          <w:color w:val="000000"/>
        </w:rPr>
        <w:t xml:space="preserve">, Chawla B, Bergeron S, </w:t>
      </w:r>
      <w:proofErr w:type="spellStart"/>
      <w:r>
        <w:rPr>
          <w:rFonts w:ascii="Book Antiqua" w:eastAsia="Book Antiqua" w:hAnsi="Book Antiqua" w:cs="Book Antiqua"/>
          <w:color w:val="000000"/>
        </w:rPr>
        <w:t>Wasvary</w:t>
      </w:r>
      <w:proofErr w:type="spellEnd"/>
      <w:r>
        <w:rPr>
          <w:rFonts w:ascii="Book Antiqua" w:eastAsia="Book Antiqua" w:hAnsi="Book Antiqua" w:cs="Book Antiqua"/>
          <w:color w:val="000000"/>
        </w:rPr>
        <w:t xml:space="preserve"> H. Multidisciplinary management of colorectal cancer enhances access to multimodal therapy and compliance with National Comprehensive Cancer Network (NCCN) guidelines.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1531-1538 [PMID: 22645076 DOI: 10.1007/s00384-012-1501-z]</w:t>
      </w:r>
    </w:p>
    <w:p w14:paraId="4F9EDDC0" w14:textId="77777777" w:rsidR="00A77B3E" w:rsidRDefault="00D4134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 xml:space="preserve">Li </w:t>
      </w:r>
      <w:proofErr w:type="spellStart"/>
      <w:r>
        <w:rPr>
          <w:rFonts w:ascii="Book Antiqua" w:eastAsia="Book Antiqua" w:hAnsi="Book Antiqua" w:cs="Book Antiqua"/>
          <w:b/>
          <w:bCs/>
          <w:color w:val="000000"/>
        </w:rPr>
        <w:t>Destri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Di Carlo I, </w:t>
      </w:r>
      <w:proofErr w:type="spellStart"/>
      <w:r>
        <w:rPr>
          <w:rFonts w:ascii="Book Antiqua" w:eastAsia="Book Antiqua" w:hAnsi="Book Antiqua" w:cs="Book Antiqua"/>
          <w:color w:val="000000"/>
        </w:rPr>
        <w:t>Scilletta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Scilletta</w:t>
      </w:r>
      <w:proofErr w:type="spellEnd"/>
      <w:r>
        <w:rPr>
          <w:rFonts w:ascii="Book Antiqua" w:eastAsia="Book Antiqua" w:hAnsi="Book Antiqua" w:cs="Book Antiqua"/>
          <w:color w:val="000000"/>
        </w:rPr>
        <w:t xml:space="preserve"> B, Puleo S. Colorectal cancer and lymph nodes: the obsession with the number 12.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1951-1960 [PMID: 24587671 DOI: 10.3748/wjg.v20.i8.1951]</w:t>
      </w:r>
    </w:p>
    <w:p w14:paraId="1CADF76E" w14:textId="77777777" w:rsidR="00A77B3E" w:rsidRDefault="00D41345">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Isik</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Peker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Firat</w:t>
      </w:r>
      <w:proofErr w:type="spellEnd"/>
      <w:r>
        <w:rPr>
          <w:rFonts w:ascii="Book Antiqua" w:eastAsia="Book Antiqua" w:hAnsi="Book Antiqua" w:cs="Book Antiqua"/>
          <w:color w:val="000000"/>
        </w:rPr>
        <w:t xml:space="preserve"> D, Yilmaz B, </w:t>
      </w:r>
      <w:proofErr w:type="spellStart"/>
      <w:r>
        <w:rPr>
          <w:rFonts w:ascii="Book Antiqua" w:eastAsia="Book Antiqua" w:hAnsi="Book Antiqua" w:cs="Book Antiqua"/>
          <w:color w:val="000000"/>
        </w:rPr>
        <w:t>Sayar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Idiz</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Cakir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Demiryilmaz</w:t>
      </w:r>
      <w:proofErr w:type="spellEnd"/>
      <w:r>
        <w:rPr>
          <w:rFonts w:ascii="Book Antiqua" w:eastAsia="Book Antiqua" w:hAnsi="Book Antiqua" w:cs="Book Antiqua"/>
          <w:color w:val="000000"/>
        </w:rPr>
        <w:t xml:space="preserve"> I, Yilmaz I. Importance of metastatic lymph node ratio in non-metastatic, lymph node-invaded colon cancer: a clinical trial. </w:t>
      </w:r>
      <w:r>
        <w:rPr>
          <w:rFonts w:ascii="Book Antiqua" w:eastAsia="Book Antiqua" w:hAnsi="Book Antiqua" w:cs="Book Antiqua"/>
          <w:i/>
          <w:iCs/>
          <w:color w:val="000000"/>
        </w:rPr>
        <w:t xml:space="preserve">Med Sci </w:t>
      </w:r>
      <w:proofErr w:type="spellStart"/>
      <w:r>
        <w:rPr>
          <w:rFonts w:ascii="Book Antiqua" w:eastAsia="Book Antiqua" w:hAnsi="Book Antiqua" w:cs="Book Antiqua"/>
          <w:i/>
          <w:iCs/>
          <w:color w:val="000000"/>
        </w:rPr>
        <w:t>Monit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1369-1375 [PMID: 25087904 DOI: 10.12659/MSM.890804]</w:t>
      </w:r>
    </w:p>
    <w:p w14:paraId="58F9F7EC" w14:textId="77777777" w:rsidR="00A77B3E" w:rsidRDefault="00D4134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Chang GJ</w:t>
      </w:r>
      <w:r>
        <w:rPr>
          <w:rFonts w:ascii="Book Antiqua" w:eastAsia="Book Antiqua" w:hAnsi="Book Antiqua" w:cs="Book Antiqua"/>
          <w:color w:val="000000"/>
        </w:rPr>
        <w:t xml:space="preserve">, Rodriguez-Bigas MA, </w:t>
      </w:r>
      <w:proofErr w:type="spellStart"/>
      <w:r>
        <w:rPr>
          <w:rFonts w:ascii="Book Antiqua" w:eastAsia="Book Antiqua" w:hAnsi="Book Antiqua" w:cs="Book Antiqua"/>
          <w:color w:val="000000"/>
        </w:rPr>
        <w:t>Eng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Skibber</w:t>
      </w:r>
      <w:proofErr w:type="spellEnd"/>
      <w:r>
        <w:rPr>
          <w:rFonts w:ascii="Book Antiqua" w:eastAsia="Book Antiqua" w:hAnsi="Book Antiqua" w:cs="Book Antiqua"/>
          <w:color w:val="000000"/>
        </w:rPr>
        <w:t xml:space="preserve"> JM. Lymph node status after neoadjuvant radiotherapy for rectal cancer is a biologic predictor of outcome.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115</w:t>
      </w:r>
      <w:r>
        <w:rPr>
          <w:rFonts w:ascii="Book Antiqua" w:eastAsia="Book Antiqua" w:hAnsi="Book Antiqua" w:cs="Book Antiqua"/>
          <w:color w:val="000000"/>
        </w:rPr>
        <w:t>: 5432-5440 [PMID: 19673001 DOI: 10.1002/cncr.24622]</w:t>
      </w:r>
    </w:p>
    <w:p w14:paraId="08A90516" w14:textId="2F495C01" w:rsidR="00A77B3E" w:rsidRDefault="00D41345">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Pyo</w:t>
      </w:r>
      <w:proofErr w:type="spellEnd"/>
      <w:r>
        <w:rPr>
          <w:rFonts w:ascii="Book Antiqua" w:eastAsia="Book Antiqua" w:hAnsi="Book Antiqua" w:cs="Book Antiqua"/>
          <w:b/>
          <w:bCs/>
          <w:color w:val="000000"/>
        </w:rPr>
        <w:t xml:space="preserve"> JS</w:t>
      </w:r>
      <w:r>
        <w:rPr>
          <w:rFonts w:ascii="Book Antiqua" w:eastAsia="Book Antiqua" w:hAnsi="Book Antiqua" w:cs="Book Antiqua"/>
          <w:color w:val="000000"/>
        </w:rPr>
        <w:t xml:space="preserve">, Kim JH, Lee SY, </w:t>
      </w:r>
      <w:proofErr w:type="spellStart"/>
      <w:r>
        <w:rPr>
          <w:rFonts w:ascii="Book Antiqua" w:eastAsia="Book Antiqua" w:hAnsi="Book Antiqua" w:cs="Book Antiqua"/>
          <w:color w:val="000000"/>
        </w:rPr>
        <w:t>Baek</w:t>
      </w:r>
      <w:proofErr w:type="spellEnd"/>
      <w:r>
        <w:rPr>
          <w:rFonts w:ascii="Book Antiqua" w:eastAsia="Book Antiqua" w:hAnsi="Book Antiqua" w:cs="Book Antiqua"/>
          <w:color w:val="000000"/>
        </w:rPr>
        <w:t xml:space="preserve"> TH, Kang DW. Metastatic Lymph Node Ratio (</w:t>
      </w:r>
      <w:proofErr w:type="spellStart"/>
      <w:r>
        <w:rPr>
          <w:rFonts w:ascii="Book Antiqua" w:eastAsia="Book Antiqua" w:hAnsi="Book Antiqua" w:cs="Book Antiqua"/>
          <w:color w:val="000000"/>
        </w:rPr>
        <w:t>mLNR</w:t>
      </w:r>
      <w:proofErr w:type="spellEnd"/>
      <w:r>
        <w:rPr>
          <w:rFonts w:ascii="Book Antiqua" w:eastAsia="Book Antiqua" w:hAnsi="Book Antiqua" w:cs="Book Antiqua"/>
          <w:color w:val="000000"/>
        </w:rPr>
        <w:t xml:space="preserve">) is a Useful Parameter in the Prognosis of Colorectal Cancer; A Meta-Analysis for the Prognostic Role of </w:t>
      </w:r>
      <w:proofErr w:type="spellStart"/>
      <w:r>
        <w:rPr>
          <w:rFonts w:ascii="Book Antiqua" w:eastAsia="Book Antiqua" w:hAnsi="Book Antiqua" w:cs="Book Antiqua"/>
          <w:color w:val="000000"/>
        </w:rPr>
        <w:t>mLNR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Medicina</w:t>
      </w:r>
      <w:proofErr w:type="spellEnd"/>
      <w:r>
        <w:rPr>
          <w:rFonts w:ascii="Book Antiqua" w:eastAsia="Book Antiqua" w:hAnsi="Book Antiqua" w:cs="Book Antiqua"/>
          <w:i/>
          <w:iCs/>
          <w:color w:val="000000"/>
        </w:rPr>
        <w:t xml:space="preserve"> (Kaunas)</w:t>
      </w:r>
      <w:r>
        <w:rPr>
          <w:rFonts w:ascii="Book Antiqua" w:eastAsia="Book Antiqua" w:hAnsi="Book Antiqua" w:cs="Book Antiqua"/>
          <w:color w:val="000000"/>
        </w:rPr>
        <w:t xml:space="preserve"> 2019; </w:t>
      </w:r>
      <w:r>
        <w:rPr>
          <w:rFonts w:ascii="Book Antiqua" w:eastAsia="Book Antiqua" w:hAnsi="Book Antiqua" w:cs="Book Antiqua"/>
          <w:b/>
          <w:bCs/>
          <w:color w:val="000000"/>
        </w:rPr>
        <w:t>55</w:t>
      </w:r>
      <w:r>
        <w:rPr>
          <w:rFonts w:ascii="Book Antiqua" w:eastAsia="Book Antiqua" w:hAnsi="Book Antiqua" w:cs="Book Antiqua"/>
          <w:color w:val="000000"/>
        </w:rPr>
        <w:t xml:space="preserve">: </w:t>
      </w:r>
      <w:r w:rsidR="00453C2E" w:rsidRPr="00453C2E">
        <w:rPr>
          <w:rFonts w:ascii="Book Antiqua" w:eastAsia="Book Antiqua" w:hAnsi="Book Antiqua" w:cs="Book Antiqua"/>
          <w:color w:val="000000"/>
        </w:rPr>
        <w:t xml:space="preserve">673 </w:t>
      </w:r>
      <w:r>
        <w:rPr>
          <w:rFonts w:ascii="Book Antiqua" w:eastAsia="Book Antiqua" w:hAnsi="Book Antiqua" w:cs="Book Antiqua"/>
          <w:color w:val="000000"/>
        </w:rPr>
        <w:t>[PMID: 31590275 DOI: 10.3390/medicina55100673]</w:t>
      </w:r>
    </w:p>
    <w:p w14:paraId="5734C321" w14:textId="77777777" w:rsidR="00A77B3E" w:rsidRDefault="00D41345">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Ramos-Esquivel A</w:t>
      </w:r>
      <w:r>
        <w:rPr>
          <w:rFonts w:ascii="Book Antiqua" w:eastAsia="Book Antiqua" w:hAnsi="Book Antiqua" w:cs="Book Antiqua"/>
          <w:color w:val="000000"/>
        </w:rPr>
        <w:t>, Juárez M, González I, Porras J, Rodriguez L. Prognosis impact of the lymph node ratio in patients with colon adenocarcinoma: a single-</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experience.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45</w:t>
      </w:r>
      <w:r>
        <w:rPr>
          <w:rFonts w:ascii="Book Antiqua" w:eastAsia="Book Antiqua" w:hAnsi="Book Antiqua" w:cs="Book Antiqua"/>
          <w:color w:val="000000"/>
        </w:rPr>
        <w:t>: 133-136 [PMID: 24382601 DOI: 10.1007/s12029-013-9576-5]</w:t>
      </w:r>
    </w:p>
    <w:p w14:paraId="1E2EB44A" w14:textId="77777777" w:rsidR="00A77B3E" w:rsidRDefault="00D4134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He HF</w:t>
      </w:r>
      <w:r>
        <w:rPr>
          <w:rFonts w:ascii="Book Antiqua" w:eastAsia="Book Antiqua" w:hAnsi="Book Antiqua" w:cs="Book Antiqua"/>
          <w:color w:val="000000"/>
        </w:rPr>
        <w:t xml:space="preserve">, Zhou MQ, Chen JQ, Tian W, Cai HK, Chen LR, Deng YC. Enhanced lymph node retrieval from colorectal cancer resections using a simple lymphatic staining method.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59</w:t>
      </w:r>
      <w:r>
        <w:rPr>
          <w:rFonts w:ascii="Book Antiqua" w:eastAsia="Book Antiqua" w:hAnsi="Book Antiqua" w:cs="Book Antiqua"/>
          <w:color w:val="000000"/>
        </w:rPr>
        <w:t>: 375-379 [PMID: 21940392 DOI: 10.5754/hge11319]</w:t>
      </w:r>
    </w:p>
    <w:p w14:paraId="00C7328F" w14:textId="276453DF" w:rsidR="00A77B3E" w:rsidRDefault="00D41345">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Feng H</w:t>
      </w:r>
      <w:r>
        <w:rPr>
          <w:rFonts w:ascii="Book Antiqua" w:eastAsia="Book Antiqua" w:hAnsi="Book Antiqua" w:cs="Book Antiqua"/>
          <w:color w:val="000000"/>
        </w:rPr>
        <w:t xml:space="preserve">, Zhao XW, Zhang Z, Han DP, Mao ZH, Lu AG, </w:t>
      </w:r>
      <w:proofErr w:type="spellStart"/>
      <w:r>
        <w:rPr>
          <w:rFonts w:ascii="Book Antiqua" w:eastAsia="Book Antiqua" w:hAnsi="Book Antiqua" w:cs="Book Antiqua"/>
          <w:color w:val="000000"/>
        </w:rPr>
        <w:t>Thasler</w:t>
      </w:r>
      <w:proofErr w:type="spellEnd"/>
      <w:r>
        <w:rPr>
          <w:rFonts w:ascii="Book Antiqua" w:eastAsia="Book Antiqua" w:hAnsi="Book Antiqua" w:cs="Book Antiqua"/>
          <w:color w:val="000000"/>
        </w:rPr>
        <w:t xml:space="preserve"> WE. Laparoscopic Complete </w:t>
      </w:r>
      <w:proofErr w:type="spellStart"/>
      <w:r>
        <w:rPr>
          <w:rFonts w:ascii="Book Antiqua" w:eastAsia="Book Antiqua" w:hAnsi="Book Antiqua" w:cs="Book Antiqua"/>
          <w:color w:val="000000"/>
        </w:rPr>
        <w:t>Mesocolic</w:t>
      </w:r>
      <w:proofErr w:type="spellEnd"/>
      <w:r>
        <w:rPr>
          <w:rFonts w:ascii="Book Antiqua" w:eastAsia="Book Antiqua" w:hAnsi="Book Antiqua" w:cs="Book Antiqua"/>
          <w:color w:val="000000"/>
        </w:rPr>
        <w:t xml:space="preserve"> Excision for Stage II/III Left-Sided Colon Cancers: A Prospective Study and Comparison with D3 Lymph Node Dissection.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Laparoendosc</w:t>
      </w:r>
      <w:proofErr w:type="spellEnd"/>
      <w:r>
        <w:rPr>
          <w:rFonts w:ascii="Book Antiqua" w:eastAsia="Book Antiqua" w:hAnsi="Book Antiqua" w:cs="Book Antiqua"/>
          <w:i/>
          <w:iCs/>
          <w:color w:val="000000"/>
        </w:rPr>
        <w:t xml:space="preserve"> Adv Surg Tech A</w:t>
      </w:r>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606-613 [PMID: 27183112 DOI: 10.1089/</w:t>
      </w:r>
      <w:r w:rsidR="00D64014">
        <w:rPr>
          <w:rFonts w:ascii="Book Antiqua" w:eastAsia="Book Antiqua" w:hAnsi="Book Antiqua" w:cs="Book Antiqua"/>
          <w:color w:val="000000"/>
        </w:rPr>
        <w:t>l</w:t>
      </w:r>
      <w:r>
        <w:rPr>
          <w:rFonts w:ascii="Book Antiqua" w:eastAsia="Book Antiqua" w:hAnsi="Book Antiqua" w:cs="Book Antiqua"/>
          <w:color w:val="000000"/>
        </w:rPr>
        <w:t>ap.2016.0120]</w:t>
      </w:r>
    </w:p>
    <w:p w14:paraId="74EB49D9" w14:textId="77777777" w:rsidR="00A77B3E" w:rsidRDefault="00D4134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Thorn CC</w:t>
      </w:r>
      <w:r>
        <w:rPr>
          <w:rFonts w:ascii="Book Antiqua" w:eastAsia="Book Antiqua" w:hAnsi="Book Antiqua" w:cs="Book Antiqua"/>
          <w:color w:val="000000"/>
        </w:rPr>
        <w:t xml:space="preserve">, Woodcock NP, Scott N, Verbeke C, Scott SB, Ambrose NS. What factors affect lymph node yield in surgery for rectal cancer?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2004; </w:t>
      </w:r>
      <w:r>
        <w:rPr>
          <w:rFonts w:ascii="Book Antiqua" w:eastAsia="Book Antiqua" w:hAnsi="Book Antiqua" w:cs="Book Antiqua"/>
          <w:b/>
          <w:bCs/>
          <w:color w:val="000000"/>
        </w:rPr>
        <w:t>6</w:t>
      </w:r>
      <w:r>
        <w:rPr>
          <w:rFonts w:ascii="Book Antiqua" w:eastAsia="Book Antiqua" w:hAnsi="Book Antiqua" w:cs="Book Antiqua"/>
          <w:color w:val="000000"/>
        </w:rPr>
        <w:t>: 356-361 [PMID: 15335370 DOI: 10.1111/j.1463-1318.2004.00670.x]</w:t>
      </w:r>
    </w:p>
    <w:p w14:paraId="017D08FE" w14:textId="77777777" w:rsidR="00A77B3E" w:rsidRDefault="00D41345">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Marks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Valsdottir</w:t>
      </w:r>
      <w:proofErr w:type="spellEnd"/>
      <w:r>
        <w:rPr>
          <w:rFonts w:ascii="Book Antiqua" w:eastAsia="Book Antiqua" w:hAnsi="Book Antiqua" w:cs="Book Antiqua"/>
          <w:color w:val="000000"/>
        </w:rPr>
        <w:t xml:space="preserve"> EB, Rather AA, </w:t>
      </w:r>
      <w:proofErr w:type="spellStart"/>
      <w:r>
        <w:rPr>
          <w:rFonts w:ascii="Book Antiqua" w:eastAsia="Book Antiqua" w:hAnsi="Book Antiqua" w:cs="Book Antiqua"/>
          <w:color w:val="000000"/>
        </w:rPr>
        <w:t>Nweze</w:t>
      </w:r>
      <w:proofErr w:type="spellEnd"/>
      <w:r>
        <w:rPr>
          <w:rFonts w:ascii="Book Antiqua" w:eastAsia="Book Antiqua" w:hAnsi="Book Antiqua" w:cs="Book Antiqua"/>
          <w:color w:val="000000"/>
        </w:rPr>
        <w:t xml:space="preserve"> IC, Newman DA, </w:t>
      </w:r>
      <w:proofErr w:type="spellStart"/>
      <w:r>
        <w:rPr>
          <w:rFonts w:ascii="Book Antiqua" w:eastAsia="Book Antiqua" w:hAnsi="Book Antiqua" w:cs="Book Antiqua"/>
          <w:color w:val="000000"/>
        </w:rPr>
        <w:t>Chernick</w:t>
      </w:r>
      <w:proofErr w:type="spellEnd"/>
      <w:r>
        <w:rPr>
          <w:rFonts w:ascii="Book Antiqua" w:eastAsia="Book Antiqua" w:hAnsi="Book Antiqua" w:cs="Book Antiqua"/>
          <w:color w:val="000000"/>
        </w:rPr>
        <w:t xml:space="preserve"> MR. Fewer than 12 Lymph nodes can be expected in a surgical specimen after high-dose chemoradiation therapy for rectal cancer.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2010; </w:t>
      </w:r>
      <w:r>
        <w:rPr>
          <w:rFonts w:ascii="Book Antiqua" w:eastAsia="Book Antiqua" w:hAnsi="Book Antiqua" w:cs="Book Antiqua"/>
          <w:b/>
          <w:bCs/>
          <w:color w:val="000000"/>
        </w:rPr>
        <w:t>53</w:t>
      </w:r>
      <w:r>
        <w:rPr>
          <w:rFonts w:ascii="Book Antiqua" w:eastAsia="Book Antiqua" w:hAnsi="Book Antiqua" w:cs="Book Antiqua"/>
          <w:color w:val="000000"/>
        </w:rPr>
        <w:t>: 1023-1029 [PMID: 20551754 DOI: 10.1007/DCR.0b013e3181dadeb4]</w:t>
      </w:r>
    </w:p>
    <w:p w14:paraId="34CE9A5E" w14:textId="77777777" w:rsidR="00A77B3E" w:rsidRDefault="00D41345">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Kapiteijn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Marijnen</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Nagtegaal</w:t>
      </w:r>
      <w:proofErr w:type="spellEnd"/>
      <w:r>
        <w:rPr>
          <w:rFonts w:ascii="Book Antiqua" w:eastAsia="Book Antiqua" w:hAnsi="Book Antiqua" w:cs="Book Antiqua"/>
          <w:color w:val="000000"/>
        </w:rPr>
        <w:t xml:space="preserve"> ID, Putter H, </w:t>
      </w:r>
      <w:proofErr w:type="spellStart"/>
      <w:r>
        <w:rPr>
          <w:rFonts w:ascii="Book Antiqua" w:eastAsia="Book Antiqua" w:hAnsi="Book Antiqua" w:cs="Book Antiqua"/>
          <w:color w:val="000000"/>
        </w:rPr>
        <w:t>Steup</w:t>
      </w:r>
      <w:proofErr w:type="spellEnd"/>
      <w:r>
        <w:rPr>
          <w:rFonts w:ascii="Book Antiqua" w:eastAsia="Book Antiqua" w:hAnsi="Book Antiqua" w:cs="Book Antiqua"/>
          <w:color w:val="000000"/>
        </w:rPr>
        <w:t xml:space="preserve"> WH, Wiggers T, Rutten HJ, </w:t>
      </w:r>
      <w:proofErr w:type="spellStart"/>
      <w:r>
        <w:rPr>
          <w:rFonts w:ascii="Book Antiqua" w:eastAsia="Book Antiqua" w:hAnsi="Book Antiqua" w:cs="Book Antiqua"/>
          <w:color w:val="000000"/>
        </w:rPr>
        <w:t>Pahlman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Glimelius</w:t>
      </w:r>
      <w:proofErr w:type="spellEnd"/>
      <w:r>
        <w:rPr>
          <w:rFonts w:ascii="Book Antiqua" w:eastAsia="Book Antiqua" w:hAnsi="Book Antiqua" w:cs="Book Antiqua"/>
          <w:color w:val="000000"/>
        </w:rPr>
        <w:t xml:space="preserve"> B, van </w:t>
      </w:r>
      <w:proofErr w:type="spellStart"/>
      <w:r>
        <w:rPr>
          <w:rFonts w:ascii="Book Antiqua" w:eastAsia="Book Antiqua" w:hAnsi="Book Antiqua" w:cs="Book Antiqua"/>
          <w:color w:val="000000"/>
        </w:rPr>
        <w:t>Krieken</w:t>
      </w:r>
      <w:proofErr w:type="spellEnd"/>
      <w:r>
        <w:rPr>
          <w:rFonts w:ascii="Book Antiqua" w:eastAsia="Book Antiqua" w:hAnsi="Book Antiqua" w:cs="Book Antiqua"/>
          <w:color w:val="000000"/>
        </w:rPr>
        <w:t xml:space="preserve"> JH, Leer JW, van de Velde CJ; Dutch Colorectal Cancer Group. Preoperative radiotherapy combined with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rectal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2001; </w:t>
      </w:r>
      <w:r>
        <w:rPr>
          <w:rFonts w:ascii="Book Antiqua" w:eastAsia="Book Antiqua" w:hAnsi="Book Antiqua" w:cs="Book Antiqua"/>
          <w:b/>
          <w:bCs/>
          <w:color w:val="000000"/>
        </w:rPr>
        <w:t>345</w:t>
      </w:r>
      <w:r>
        <w:rPr>
          <w:rFonts w:ascii="Book Antiqua" w:eastAsia="Book Antiqua" w:hAnsi="Book Antiqua" w:cs="Book Antiqua"/>
          <w:color w:val="000000"/>
        </w:rPr>
        <w:t>: 638-646 [PMID: 11547717 DOI: 10.1056/NEJMoa010580]</w:t>
      </w:r>
    </w:p>
    <w:p w14:paraId="7504D46C" w14:textId="77777777" w:rsidR="00A77B3E" w:rsidRDefault="00D41345">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Heald RJ</w:t>
      </w:r>
      <w:r>
        <w:rPr>
          <w:rFonts w:ascii="Book Antiqua" w:eastAsia="Book Antiqua" w:hAnsi="Book Antiqua" w:cs="Book Antiqua"/>
          <w:color w:val="000000"/>
        </w:rPr>
        <w:t xml:space="preserve">, Ryall RD. Recurrence and survival after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for rectal cancer.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1986; </w:t>
      </w:r>
      <w:r>
        <w:rPr>
          <w:rFonts w:ascii="Book Antiqua" w:eastAsia="Book Antiqua" w:hAnsi="Book Antiqua" w:cs="Book Antiqua"/>
          <w:b/>
          <w:bCs/>
          <w:color w:val="000000"/>
        </w:rPr>
        <w:t>1</w:t>
      </w:r>
      <w:r>
        <w:rPr>
          <w:rFonts w:ascii="Book Antiqua" w:eastAsia="Book Antiqua" w:hAnsi="Book Antiqua" w:cs="Book Antiqua"/>
          <w:color w:val="000000"/>
        </w:rPr>
        <w:t>: 1479-1482 [PMID: 2425199 DOI: 10.1016/s0140-6736(86)91510-2]</w:t>
      </w:r>
    </w:p>
    <w:p w14:paraId="55563B7E" w14:textId="77777777" w:rsidR="00A77B3E" w:rsidRDefault="00D41345">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Weiser MR</w:t>
      </w:r>
      <w:r>
        <w:rPr>
          <w:rFonts w:ascii="Book Antiqua" w:eastAsia="Book Antiqua" w:hAnsi="Book Antiqua" w:cs="Book Antiqua"/>
          <w:color w:val="000000"/>
        </w:rPr>
        <w:t xml:space="preserve">. AJCC 8th Edition: Colorectal Cancer.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1454-1455 [PMID: 29616422 DOI: 10.1245/s10434-018-6462-1]</w:t>
      </w:r>
    </w:p>
    <w:p w14:paraId="68352391" w14:textId="77777777" w:rsidR="00A77B3E" w:rsidRDefault="00D41345">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Mechera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Schuster T, Rosenberg R, </w:t>
      </w:r>
      <w:proofErr w:type="spellStart"/>
      <w:r>
        <w:rPr>
          <w:rFonts w:ascii="Book Antiqua" w:eastAsia="Book Antiqua" w:hAnsi="Book Antiqua" w:cs="Book Antiqua"/>
          <w:color w:val="000000"/>
        </w:rPr>
        <w:t>Speich</w:t>
      </w:r>
      <w:proofErr w:type="spellEnd"/>
      <w:r>
        <w:rPr>
          <w:rFonts w:ascii="Book Antiqua" w:eastAsia="Book Antiqua" w:hAnsi="Book Antiqua" w:cs="Book Antiqua"/>
          <w:color w:val="000000"/>
        </w:rPr>
        <w:t xml:space="preserve"> B. Lymph node yield after rectal resection in patients treated with neoadjuvant radiation for rectal cancer: A systematic </w:t>
      </w:r>
      <w:r>
        <w:rPr>
          <w:rFonts w:ascii="Book Antiqua" w:eastAsia="Book Antiqua" w:hAnsi="Book Antiqua" w:cs="Book Antiqua"/>
          <w:color w:val="000000"/>
        </w:rPr>
        <w:lastRenderedPageBreak/>
        <w:t xml:space="preserve">review and meta-analysis.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72</w:t>
      </w:r>
      <w:r>
        <w:rPr>
          <w:rFonts w:ascii="Book Antiqua" w:eastAsia="Book Antiqua" w:hAnsi="Book Antiqua" w:cs="Book Antiqua"/>
          <w:color w:val="000000"/>
        </w:rPr>
        <w:t>: 84-94 [PMID: 28027520 DOI: 10.1016/j.ejca.2016.10.031]</w:t>
      </w:r>
    </w:p>
    <w:p w14:paraId="59A266DD" w14:textId="77777777" w:rsidR="00A77B3E" w:rsidRDefault="00D41345">
      <w:pPr>
        <w:spacing w:line="360" w:lineRule="auto"/>
        <w:jc w:val="both"/>
      </w:pPr>
      <w:r>
        <w:rPr>
          <w:rFonts w:ascii="Book Antiqua" w:eastAsia="Book Antiqua" w:hAnsi="Book Antiqua" w:cs="Book Antiqua"/>
          <w:color w:val="000000"/>
        </w:rPr>
        <w:t xml:space="preserve">20 </w:t>
      </w:r>
      <w:bookmarkStart w:id="5" w:name="_Hlk55236692"/>
      <w:proofErr w:type="spellStart"/>
      <w:r>
        <w:rPr>
          <w:rFonts w:ascii="Book Antiqua" w:eastAsia="Book Antiqua" w:hAnsi="Book Antiqua" w:cs="Book Antiqua"/>
          <w:b/>
          <w:bCs/>
          <w:color w:val="000000"/>
        </w:rPr>
        <w:t>Sermier</w:t>
      </w:r>
      <w:bookmarkEnd w:id="5"/>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Gervaz</w:t>
      </w:r>
      <w:proofErr w:type="spellEnd"/>
      <w:r>
        <w:rPr>
          <w:rFonts w:ascii="Book Antiqua" w:eastAsia="Book Antiqua" w:hAnsi="Book Antiqua" w:cs="Book Antiqua"/>
          <w:color w:val="000000"/>
        </w:rPr>
        <w:t xml:space="preserve"> P, Egger JF, Dao M, </w:t>
      </w:r>
      <w:proofErr w:type="spellStart"/>
      <w:r>
        <w:rPr>
          <w:rFonts w:ascii="Book Antiqua" w:eastAsia="Book Antiqua" w:hAnsi="Book Antiqua" w:cs="Book Antiqua"/>
          <w:color w:val="000000"/>
        </w:rPr>
        <w:t>Allal</w:t>
      </w:r>
      <w:proofErr w:type="spellEnd"/>
      <w:r>
        <w:rPr>
          <w:rFonts w:ascii="Book Antiqua" w:eastAsia="Book Antiqua" w:hAnsi="Book Antiqua" w:cs="Book Antiqua"/>
          <w:color w:val="000000"/>
        </w:rPr>
        <w:t xml:space="preserve"> AS, Bonet M, Morel P. Lymph node retrieval in abdominoperineal surgical specimen is radiation time-dependent.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4</w:t>
      </w:r>
      <w:r>
        <w:rPr>
          <w:rFonts w:ascii="Book Antiqua" w:eastAsia="Book Antiqua" w:hAnsi="Book Antiqua" w:cs="Book Antiqua"/>
          <w:color w:val="000000"/>
        </w:rPr>
        <w:t>: 29 [PMID: 16749931 DOI: 10.1186/1477-7819-4-29]</w:t>
      </w:r>
    </w:p>
    <w:p w14:paraId="4651096C" w14:textId="77777777" w:rsidR="00A77B3E" w:rsidRDefault="00D41345">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Dias AR</w:t>
      </w:r>
      <w:r>
        <w:rPr>
          <w:rFonts w:ascii="Book Antiqua" w:eastAsia="Book Antiqua" w:hAnsi="Book Antiqua" w:cs="Book Antiqua"/>
          <w:color w:val="000000"/>
        </w:rPr>
        <w:t xml:space="preserve">, Pereira MA, de Mello ES, </w:t>
      </w:r>
      <w:proofErr w:type="spellStart"/>
      <w:r>
        <w:rPr>
          <w:rFonts w:ascii="Book Antiqua" w:eastAsia="Book Antiqua" w:hAnsi="Book Antiqua" w:cs="Book Antiqua"/>
          <w:color w:val="000000"/>
        </w:rPr>
        <w:t>Nahas</w:t>
      </w:r>
      <w:proofErr w:type="spellEnd"/>
      <w:r>
        <w:rPr>
          <w:rFonts w:ascii="Book Antiqua" w:eastAsia="Book Antiqua" w:hAnsi="Book Antiqua" w:cs="Book Antiqua"/>
          <w:color w:val="000000"/>
        </w:rPr>
        <w:t xml:space="preserve"> SC, </w:t>
      </w:r>
      <w:proofErr w:type="spellStart"/>
      <w:r>
        <w:rPr>
          <w:rFonts w:ascii="Book Antiqua" w:eastAsia="Book Antiqua" w:hAnsi="Book Antiqua" w:cs="Book Antiqua"/>
          <w:color w:val="000000"/>
        </w:rPr>
        <w:t>Cecconello</w:t>
      </w:r>
      <w:proofErr w:type="spellEnd"/>
      <w:r>
        <w:rPr>
          <w:rFonts w:ascii="Book Antiqua" w:eastAsia="Book Antiqua" w:hAnsi="Book Antiqua" w:cs="Book Antiqua"/>
          <w:color w:val="000000"/>
        </w:rPr>
        <w:t xml:space="preserve"> I, Ribeiro U Jr. Lymph Node Yield After Neoadjuvant Chemoradiotherapy in Rectal Cancer Specimens: A Randomized Trial Comparing Two Fixatives.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2018; </w:t>
      </w:r>
      <w:r>
        <w:rPr>
          <w:rFonts w:ascii="Book Antiqua" w:eastAsia="Book Antiqua" w:hAnsi="Book Antiqua" w:cs="Book Antiqua"/>
          <w:b/>
          <w:bCs/>
          <w:color w:val="000000"/>
        </w:rPr>
        <w:t>61</w:t>
      </w:r>
      <w:r>
        <w:rPr>
          <w:rFonts w:ascii="Book Antiqua" w:eastAsia="Book Antiqua" w:hAnsi="Book Antiqua" w:cs="Book Antiqua"/>
          <w:color w:val="000000"/>
        </w:rPr>
        <w:t>: 888-896 [PMID: 29944580 DOI: 10.1097/DCR.0000000000001097]</w:t>
      </w:r>
    </w:p>
    <w:p w14:paraId="2DE3459C" w14:textId="77777777" w:rsidR="00A77B3E" w:rsidRDefault="00D41345">
      <w:pPr>
        <w:spacing w:line="360" w:lineRule="auto"/>
        <w:jc w:val="both"/>
      </w:pPr>
      <w:r>
        <w:rPr>
          <w:rFonts w:ascii="Book Antiqua" w:eastAsia="Book Antiqua" w:hAnsi="Book Antiqua" w:cs="Book Antiqua"/>
          <w:color w:val="000000"/>
        </w:rPr>
        <w:t xml:space="preserve">22 </w:t>
      </w:r>
      <w:bookmarkStart w:id="6" w:name="_Hlk55236731"/>
      <w:proofErr w:type="spellStart"/>
      <w:r>
        <w:rPr>
          <w:rFonts w:ascii="Book Antiqua" w:eastAsia="Book Antiqua" w:hAnsi="Book Antiqua" w:cs="Book Antiqua"/>
          <w:b/>
          <w:bCs/>
          <w:color w:val="000000"/>
        </w:rPr>
        <w:t>Farinella</w:t>
      </w:r>
      <w:bookmarkEnd w:id="6"/>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Viganò</w:t>
      </w:r>
      <w:proofErr w:type="spellEnd"/>
      <w:r>
        <w:rPr>
          <w:rFonts w:ascii="Book Antiqua" w:eastAsia="Book Antiqua" w:hAnsi="Book Antiqua" w:cs="Book Antiqua"/>
          <w:color w:val="000000"/>
        </w:rPr>
        <w:t xml:space="preserve"> L, Fava MC, </w:t>
      </w:r>
      <w:proofErr w:type="spellStart"/>
      <w:r>
        <w:rPr>
          <w:rFonts w:ascii="Book Antiqua" w:eastAsia="Book Antiqua" w:hAnsi="Book Antiqua" w:cs="Book Antiqua"/>
          <w:color w:val="000000"/>
        </w:rPr>
        <w:t>Mineccia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Bertolino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Capussotti</w:t>
      </w:r>
      <w:proofErr w:type="spellEnd"/>
      <w:r>
        <w:rPr>
          <w:rFonts w:ascii="Book Antiqua" w:eastAsia="Book Antiqua" w:hAnsi="Book Antiqua" w:cs="Book Antiqua"/>
          <w:color w:val="000000"/>
        </w:rPr>
        <w:t xml:space="preserve"> L. In vivo lymph node mapping and pattern of metastasis spread in locally advanced mid/Low rectal cancer after neoadjuvant chemoradiotherapy.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28</w:t>
      </w:r>
      <w:r>
        <w:rPr>
          <w:rFonts w:ascii="Book Antiqua" w:eastAsia="Book Antiqua" w:hAnsi="Book Antiqua" w:cs="Book Antiqua"/>
          <w:color w:val="000000"/>
        </w:rPr>
        <w:t>: 1523-1529 [PMID: 23877264 DOI: 10.1007/s00384-013-1727-4]</w:t>
      </w:r>
    </w:p>
    <w:p w14:paraId="02F22F31" w14:textId="77777777" w:rsidR="00A77B3E" w:rsidRDefault="00D41345">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de Campos-Lobato LF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Stocchi</w:t>
      </w:r>
      <w:proofErr w:type="spellEnd"/>
      <w:r>
        <w:rPr>
          <w:rFonts w:ascii="Book Antiqua" w:eastAsia="Book Antiqua" w:hAnsi="Book Antiqua" w:cs="Book Antiqua"/>
          <w:color w:val="000000"/>
        </w:rPr>
        <w:t xml:space="preserve"> L, de Sousa JB, </w:t>
      </w:r>
      <w:proofErr w:type="spellStart"/>
      <w:r>
        <w:rPr>
          <w:rFonts w:ascii="Book Antiqua" w:eastAsia="Book Antiqua" w:hAnsi="Book Antiqua" w:cs="Book Antiqua"/>
          <w:color w:val="000000"/>
        </w:rPr>
        <w:t>Buta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Lavery</w:t>
      </w:r>
      <w:proofErr w:type="spellEnd"/>
      <w:r>
        <w:rPr>
          <w:rFonts w:ascii="Book Antiqua" w:eastAsia="Book Antiqua" w:hAnsi="Book Antiqua" w:cs="Book Antiqua"/>
          <w:color w:val="000000"/>
        </w:rPr>
        <w:t xml:space="preserve"> IC, Fazio VW, Dietz DW, </w:t>
      </w:r>
      <w:proofErr w:type="spellStart"/>
      <w:r>
        <w:rPr>
          <w:rFonts w:ascii="Book Antiqua" w:eastAsia="Book Antiqua" w:hAnsi="Book Antiqua" w:cs="Book Antiqua"/>
          <w:color w:val="000000"/>
        </w:rPr>
        <w:t>Kalady</w:t>
      </w:r>
      <w:proofErr w:type="spellEnd"/>
      <w:r>
        <w:rPr>
          <w:rFonts w:ascii="Book Antiqua" w:eastAsia="Book Antiqua" w:hAnsi="Book Antiqua" w:cs="Book Antiqua"/>
          <w:color w:val="000000"/>
        </w:rPr>
        <w:t xml:space="preserve"> MF. Less than 12 nodes in the surgical specimen after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following neoadjuvant chemoradiation: it means more than you think!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20</w:t>
      </w:r>
      <w:r>
        <w:rPr>
          <w:rFonts w:ascii="Book Antiqua" w:eastAsia="Book Antiqua" w:hAnsi="Book Antiqua" w:cs="Book Antiqua"/>
          <w:color w:val="000000"/>
        </w:rPr>
        <w:t>: 3398-3406 [PMID: 23812804 DOI: 10.1245/s10434-013-3010-x]</w:t>
      </w:r>
    </w:p>
    <w:p w14:paraId="20092326" w14:textId="37B801AB" w:rsidR="00A77B3E" w:rsidRDefault="00D41345">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Wang BH</w:t>
      </w:r>
      <w:r>
        <w:rPr>
          <w:rFonts w:ascii="Book Antiqua" w:eastAsia="Book Antiqua" w:hAnsi="Book Antiqua" w:cs="Book Antiqua"/>
          <w:color w:val="000000"/>
        </w:rPr>
        <w:t xml:space="preserve">, Zhang GN, Xiao Y, Wu B, Lin GL, Cui QC, Hu K, Zhong GX,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HZ. [Impact of neoadjuvant therapy on lymph nodes retrieval in locally advanced mid-low rectal carcinoma].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Wai</w:t>
      </w:r>
      <w:r w:rsidR="008810C9">
        <w:rPr>
          <w:rFonts w:ascii="Book Antiqua" w:eastAsia="Book Antiqua" w:hAnsi="Book Antiqua" w:cs="Book Antiqua"/>
          <w:i/>
          <w:iCs/>
          <w:color w:val="000000"/>
        </w:rPr>
        <w:t>k</w:t>
      </w:r>
      <w:r>
        <w:rPr>
          <w:rFonts w:ascii="Book Antiqua" w:eastAsia="Book Antiqua" w:hAnsi="Book Antiqua" w:cs="Book Antiqua"/>
          <w:i/>
          <w:iCs/>
          <w:color w:val="000000"/>
        </w:rPr>
        <w:t>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w:t>
      </w:r>
      <w:r w:rsidR="008810C9">
        <w:rPr>
          <w:rFonts w:ascii="Book Antiqua" w:eastAsia="Book Antiqua" w:hAnsi="Book Antiqua" w:cs="Book Antiqua"/>
          <w:i/>
          <w:iCs/>
          <w:color w:val="000000"/>
        </w:rPr>
        <w:t>z</w:t>
      </w:r>
      <w:r>
        <w:rPr>
          <w:rFonts w:ascii="Book Antiqua" w:eastAsia="Book Antiqua" w:hAnsi="Book Antiqua" w:cs="Book Antiqua"/>
          <w:i/>
          <w:iCs/>
          <w:color w:val="000000"/>
        </w:rPr>
        <w:t>hi</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47</w:t>
      </w:r>
      <w:r>
        <w:rPr>
          <w:rFonts w:ascii="Book Antiqua" w:eastAsia="Book Antiqua" w:hAnsi="Book Antiqua" w:cs="Book Antiqua"/>
          <w:color w:val="000000"/>
        </w:rPr>
        <w:t>: 1779-1783 [PMID: 20193545]</w:t>
      </w:r>
    </w:p>
    <w:p w14:paraId="19963310" w14:textId="77777777" w:rsidR="00A77B3E" w:rsidRDefault="00D41345">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Zhao YL</w:t>
      </w:r>
      <w:r>
        <w:rPr>
          <w:rFonts w:ascii="Book Antiqua" w:eastAsia="Book Antiqua" w:hAnsi="Book Antiqua" w:cs="Book Antiqua"/>
          <w:color w:val="000000"/>
        </w:rPr>
        <w:t xml:space="preserve">, Cao DM, Zhou QC, Yang N, Yao HL. Accuracy of Endorectal Endoscopic Ultrasound (EUS) for Locally Advanced Rectal Cancer (LARC) Restaging After Neoadjuvant Chemoradiotherapy (NAT): A Meta-Analysis.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978-983 [PMID: 26158152]</w:t>
      </w:r>
    </w:p>
    <w:p w14:paraId="3231B784" w14:textId="77777777" w:rsidR="00A77B3E" w:rsidRDefault="00D41345">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Morcos</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Baker B, Al </w:t>
      </w:r>
      <w:proofErr w:type="spellStart"/>
      <w:r>
        <w:rPr>
          <w:rFonts w:ascii="Book Antiqua" w:eastAsia="Book Antiqua" w:hAnsi="Book Antiqua" w:cs="Book Antiqua"/>
          <w:color w:val="000000"/>
        </w:rPr>
        <w:t>Masri</w:t>
      </w:r>
      <w:proofErr w:type="spellEnd"/>
      <w:r>
        <w:rPr>
          <w:rFonts w:ascii="Book Antiqua" w:eastAsia="Book Antiqua" w:hAnsi="Book Antiqua" w:cs="Book Antiqua"/>
          <w:color w:val="000000"/>
        </w:rPr>
        <w:t xml:space="preserve"> M, Haddad H, Hashem S. Lymph node yield in rectal cancer surgery: effect of preoperative chemoradiotherapy.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36</w:t>
      </w:r>
      <w:r>
        <w:rPr>
          <w:rFonts w:ascii="Book Antiqua" w:eastAsia="Book Antiqua" w:hAnsi="Book Antiqua" w:cs="Book Antiqua"/>
          <w:color w:val="000000"/>
        </w:rPr>
        <w:t>: 345-349 [PMID: 20071133 DOI: 10.1016/j.ejso.2009.12.006]</w:t>
      </w:r>
    </w:p>
    <w:p w14:paraId="385A2077" w14:textId="77777777" w:rsidR="00A77B3E" w:rsidRDefault="00D41345">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Baxter NN</w:t>
      </w:r>
      <w:r>
        <w:rPr>
          <w:rFonts w:ascii="Book Antiqua" w:eastAsia="Book Antiqua" w:hAnsi="Book Antiqua" w:cs="Book Antiqua"/>
          <w:color w:val="000000"/>
        </w:rPr>
        <w:t xml:space="preserve">, Morris AM, </w:t>
      </w:r>
      <w:proofErr w:type="spellStart"/>
      <w:r>
        <w:rPr>
          <w:rFonts w:ascii="Book Antiqua" w:eastAsia="Book Antiqua" w:hAnsi="Book Antiqua" w:cs="Book Antiqua"/>
          <w:color w:val="000000"/>
        </w:rPr>
        <w:t>Rothenberger</w:t>
      </w:r>
      <w:proofErr w:type="spellEnd"/>
      <w:r>
        <w:rPr>
          <w:rFonts w:ascii="Book Antiqua" w:eastAsia="Book Antiqua" w:hAnsi="Book Antiqua" w:cs="Book Antiqua"/>
          <w:color w:val="000000"/>
        </w:rPr>
        <w:t xml:space="preserve"> DA, Tepper JE. Impact of preoperative radiation for rectal cancer on subsequent lymph node evaluation: a population-based </w:t>
      </w:r>
      <w:r>
        <w:rPr>
          <w:rFonts w:ascii="Book Antiqua" w:eastAsia="Book Antiqua" w:hAnsi="Book Antiqua" w:cs="Book Antiqua"/>
          <w:color w:val="000000"/>
        </w:rPr>
        <w:lastRenderedPageBreak/>
        <w:t xml:space="preserve">analysis.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2005; </w:t>
      </w:r>
      <w:r>
        <w:rPr>
          <w:rFonts w:ascii="Book Antiqua" w:eastAsia="Book Antiqua" w:hAnsi="Book Antiqua" w:cs="Book Antiqua"/>
          <w:b/>
          <w:bCs/>
          <w:color w:val="000000"/>
        </w:rPr>
        <w:t>61</w:t>
      </w:r>
      <w:r>
        <w:rPr>
          <w:rFonts w:ascii="Book Antiqua" w:eastAsia="Book Antiqua" w:hAnsi="Book Antiqua" w:cs="Book Antiqua"/>
          <w:color w:val="000000"/>
        </w:rPr>
        <w:t>: 426-431 [PMID: 15667963 DOI: 10.1016/j.ijrobp.2004.06.259]</w:t>
      </w:r>
    </w:p>
    <w:p w14:paraId="749C4314" w14:textId="77777777" w:rsidR="00A77B3E" w:rsidRDefault="00D41345">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Bosset JF</w:t>
      </w:r>
      <w:r>
        <w:rPr>
          <w:rFonts w:ascii="Book Antiqua" w:eastAsia="Book Antiqua" w:hAnsi="Book Antiqua" w:cs="Book Antiqua"/>
          <w:color w:val="000000"/>
        </w:rPr>
        <w:t xml:space="preserve">, Collette L, Calais G, </w:t>
      </w:r>
      <w:proofErr w:type="spellStart"/>
      <w:r>
        <w:rPr>
          <w:rFonts w:ascii="Book Antiqua" w:eastAsia="Book Antiqua" w:hAnsi="Book Antiqua" w:cs="Book Antiqua"/>
          <w:color w:val="000000"/>
        </w:rPr>
        <w:t>Mineur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Maingon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Radosevic-Jelic</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Daban</w:t>
      </w:r>
      <w:proofErr w:type="spellEnd"/>
      <w:r>
        <w:rPr>
          <w:rFonts w:ascii="Book Antiqua" w:eastAsia="Book Antiqua" w:hAnsi="Book Antiqua" w:cs="Book Antiqua"/>
          <w:color w:val="000000"/>
        </w:rPr>
        <w:t xml:space="preserve"> A, Bardet E, </w:t>
      </w:r>
      <w:proofErr w:type="spellStart"/>
      <w:r>
        <w:rPr>
          <w:rFonts w:ascii="Book Antiqua" w:eastAsia="Book Antiqua" w:hAnsi="Book Antiqua" w:cs="Book Antiqua"/>
          <w:color w:val="000000"/>
        </w:rPr>
        <w:t>Beny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Ollier</w:t>
      </w:r>
      <w:proofErr w:type="spellEnd"/>
      <w:r>
        <w:rPr>
          <w:rFonts w:ascii="Book Antiqua" w:eastAsia="Book Antiqua" w:hAnsi="Book Antiqua" w:cs="Book Antiqua"/>
          <w:color w:val="000000"/>
        </w:rPr>
        <w:t xml:space="preserve"> JC; EORTC Radiotherapy Group Trial 22921. Chemotherapy with preoperative radiotherapy in rectal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355</w:t>
      </w:r>
      <w:r>
        <w:rPr>
          <w:rFonts w:ascii="Book Antiqua" w:eastAsia="Book Antiqua" w:hAnsi="Book Antiqua" w:cs="Book Antiqua"/>
          <w:color w:val="000000"/>
        </w:rPr>
        <w:t>: 1114-1123 [PMID: 16971718 DOI: 10.1056/NEJMoa060829]</w:t>
      </w:r>
    </w:p>
    <w:p w14:paraId="29C64BE8" w14:textId="77777777" w:rsidR="00A77B3E" w:rsidRDefault="00D41345">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Manilich</w:t>
      </w:r>
      <w:proofErr w:type="spellEnd"/>
      <w:r>
        <w:rPr>
          <w:rFonts w:ascii="Book Antiqua" w:eastAsia="Book Antiqua" w:hAnsi="Book Antiqua" w:cs="Book Antiqua"/>
          <w:b/>
          <w:bCs/>
          <w:color w:val="000000"/>
        </w:rPr>
        <w:t xml:space="preserve"> EA</w:t>
      </w:r>
      <w:r>
        <w:rPr>
          <w:rFonts w:ascii="Book Antiqua" w:eastAsia="Book Antiqua" w:hAnsi="Book Antiqua" w:cs="Book Antiqua"/>
          <w:color w:val="000000"/>
        </w:rPr>
        <w:t xml:space="preserve">, Kiran RP, </w:t>
      </w:r>
      <w:proofErr w:type="spellStart"/>
      <w:r>
        <w:rPr>
          <w:rFonts w:ascii="Book Antiqua" w:eastAsia="Book Antiqua" w:hAnsi="Book Antiqua" w:cs="Book Antiqua"/>
          <w:color w:val="000000"/>
        </w:rPr>
        <w:t>Radivoyevitch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Lavery</w:t>
      </w:r>
      <w:proofErr w:type="spellEnd"/>
      <w:r>
        <w:rPr>
          <w:rFonts w:ascii="Book Antiqua" w:eastAsia="Book Antiqua" w:hAnsi="Book Antiqua" w:cs="Book Antiqua"/>
          <w:color w:val="000000"/>
        </w:rPr>
        <w:t xml:space="preserve"> I, Fazio VW, </w:t>
      </w:r>
      <w:proofErr w:type="spellStart"/>
      <w:r>
        <w:rPr>
          <w:rFonts w:ascii="Book Antiqua" w:eastAsia="Book Antiqua" w:hAnsi="Book Antiqua" w:cs="Book Antiqua"/>
          <w:color w:val="000000"/>
        </w:rPr>
        <w:t>Remzi</w:t>
      </w:r>
      <w:proofErr w:type="spellEnd"/>
      <w:r>
        <w:rPr>
          <w:rFonts w:ascii="Book Antiqua" w:eastAsia="Book Antiqua" w:hAnsi="Book Antiqua" w:cs="Book Antiqua"/>
          <w:color w:val="000000"/>
        </w:rPr>
        <w:t xml:space="preserve"> FH. A novel data-driven prognostic model for staging of colorectal cancer.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213</w:t>
      </w:r>
      <w:r>
        <w:rPr>
          <w:rFonts w:ascii="Book Antiqua" w:eastAsia="Book Antiqua" w:hAnsi="Book Antiqua" w:cs="Book Antiqua"/>
          <w:color w:val="000000"/>
        </w:rPr>
        <w:t>: 579-588, 588.e1-588.e2 [PMID: 21925905 DOI: 10.1016/j.jamcollsurg.2011.08.006]</w:t>
      </w:r>
    </w:p>
    <w:p w14:paraId="375ABDA7" w14:textId="77777777" w:rsidR="00A77B3E" w:rsidRDefault="00D41345">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Tong LL</w:t>
      </w:r>
      <w:r>
        <w:rPr>
          <w:rFonts w:ascii="Book Antiqua" w:eastAsia="Book Antiqua" w:hAnsi="Book Antiqua" w:cs="Book Antiqua"/>
          <w:color w:val="000000"/>
        </w:rPr>
        <w:t xml:space="preserve">, Gao P, Wang ZN, Song YX, Xu YY, Sun Z, Xing CZ, Wang X, Xu HM. Can lymph node ratio take the place of </w:t>
      </w:r>
      <w:proofErr w:type="spellStart"/>
      <w:r>
        <w:rPr>
          <w:rFonts w:ascii="Book Antiqua" w:eastAsia="Book Antiqua" w:hAnsi="Book Antiqua" w:cs="Book Antiqua"/>
          <w:color w:val="000000"/>
        </w:rPr>
        <w:t>pN</w:t>
      </w:r>
      <w:proofErr w:type="spellEnd"/>
      <w:r>
        <w:rPr>
          <w:rFonts w:ascii="Book Antiqua" w:eastAsia="Book Antiqua" w:hAnsi="Book Antiqua" w:cs="Book Antiqua"/>
          <w:color w:val="000000"/>
        </w:rPr>
        <w:t xml:space="preserve"> categories in the UICC/AJCC TNM classification system for colorectal cancer?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18</w:t>
      </w:r>
      <w:r>
        <w:rPr>
          <w:rFonts w:ascii="Book Antiqua" w:eastAsia="Book Antiqua" w:hAnsi="Book Antiqua" w:cs="Book Antiqua"/>
          <w:color w:val="000000"/>
        </w:rPr>
        <w:t>: 2453-2460 [PMID: 21455596 DOI: 10.1245/s10434-011-1687-2]</w:t>
      </w:r>
    </w:p>
    <w:p w14:paraId="2F2A7640" w14:textId="77777777" w:rsidR="00A77B3E" w:rsidRDefault="00D41345">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Ceelen</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Nieuwenhove</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Pattyn</w:t>
      </w:r>
      <w:proofErr w:type="spellEnd"/>
      <w:r>
        <w:rPr>
          <w:rFonts w:ascii="Book Antiqua" w:eastAsia="Book Antiqua" w:hAnsi="Book Antiqua" w:cs="Book Antiqua"/>
          <w:color w:val="000000"/>
        </w:rPr>
        <w:t xml:space="preserve"> P. Prognostic value of the lymph node ratio in stage III colorectal cancer: a systematic review.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2847-2855 [PMID: 20559741 DOI: 10.1245/s10434-010-1158-1]</w:t>
      </w:r>
    </w:p>
    <w:p w14:paraId="0B075324" w14:textId="77777777" w:rsidR="00A77B3E" w:rsidRDefault="00D41345">
      <w:pPr>
        <w:spacing w:line="360" w:lineRule="auto"/>
        <w:jc w:val="both"/>
      </w:pPr>
      <w:r>
        <w:rPr>
          <w:rFonts w:ascii="Book Antiqua" w:eastAsia="Book Antiqua" w:hAnsi="Book Antiqua" w:cs="Book Antiqua"/>
          <w:color w:val="000000"/>
        </w:rPr>
        <w:t xml:space="preserve">32 </w:t>
      </w:r>
      <w:bookmarkStart w:id="7" w:name="_Hlk55236821"/>
      <w:r>
        <w:rPr>
          <w:rFonts w:ascii="Book Antiqua" w:eastAsia="Book Antiqua" w:hAnsi="Book Antiqua" w:cs="Book Antiqua"/>
          <w:b/>
          <w:bCs/>
          <w:color w:val="000000"/>
        </w:rPr>
        <w:t>Sun</w:t>
      </w:r>
      <w:bookmarkEnd w:id="7"/>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Zhang Y, Huang Z, Chi P. Prognostic Implication of Negative Lymph Node Count in </w:t>
      </w:r>
      <w:proofErr w:type="spellStart"/>
      <w:r>
        <w:rPr>
          <w:rFonts w:ascii="Book Antiqua" w:eastAsia="Book Antiqua" w:hAnsi="Book Antiqua" w:cs="Book Antiqua"/>
          <w:color w:val="000000"/>
        </w:rPr>
        <w:t>ypN</w:t>
      </w:r>
      <w:proofErr w:type="spellEnd"/>
      <w:r>
        <w:rPr>
          <w:rFonts w:ascii="Book Antiqua" w:eastAsia="Book Antiqua" w:hAnsi="Book Antiqua" w:cs="Book Antiqua"/>
          <w:color w:val="000000"/>
        </w:rPr>
        <w:t xml:space="preserve">+ Rectal Cancer after Neoadjuvant Chemoradiotherapy and Construction of a Prediction Nomogram.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1006-1014 [PMID: 30187336 DOI: 10.1007/s11605-018-3942-3]</w:t>
      </w:r>
    </w:p>
    <w:p w14:paraId="330D300B" w14:textId="77777777" w:rsidR="00A77B3E" w:rsidRDefault="00D41345">
      <w:pPr>
        <w:spacing w:line="360" w:lineRule="auto"/>
        <w:jc w:val="both"/>
      </w:pPr>
      <w:r>
        <w:rPr>
          <w:rFonts w:ascii="Book Antiqua" w:eastAsia="Book Antiqua" w:hAnsi="Book Antiqua" w:cs="Book Antiqua"/>
          <w:color w:val="000000"/>
        </w:rPr>
        <w:t xml:space="preserve">33 </w:t>
      </w:r>
      <w:bookmarkStart w:id="8" w:name="_Hlk55236852"/>
      <w:proofErr w:type="spellStart"/>
      <w:r>
        <w:rPr>
          <w:rFonts w:ascii="Book Antiqua" w:eastAsia="Book Antiqua" w:hAnsi="Book Antiqua" w:cs="Book Antiqua"/>
          <w:b/>
          <w:bCs/>
          <w:color w:val="000000"/>
        </w:rPr>
        <w:t>Persiani</w:t>
      </w:r>
      <w:bookmarkEnd w:id="8"/>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Biondi A, </w:t>
      </w:r>
      <w:proofErr w:type="spellStart"/>
      <w:r>
        <w:rPr>
          <w:rFonts w:ascii="Book Antiqua" w:eastAsia="Book Antiqua" w:hAnsi="Book Antiqua" w:cs="Book Antiqua"/>
          <w:color w:val="000000"/>
        </w:rPr>
        <w:t>Gambacorta</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Bertucci</w:t>
      </w:r>
      <w:proofErr w:type="spellEnd"/>
      <w:r>
        <w:rPr>
          <w:rFonts w:ascii="Book Antiqua" w:eastAsia="Book Antiqua" w:hAnsi="Book Antiqua" w:cs="Book Antiqua"/>
          <w:color w:val="000000"/>
        </w:rPr>
        <w:t xml:space="preserve"> Zoccali M, Vecchio FM, </w:t>
      </w:r>
      <w:proofErr w:type="spellStart"/>
      <w:r>
        <w:rPr>
          <w:rFonts w:ascii="Book Antiqua" w:eastAsia="Book Antiqua" w:hAnsi="Book Antiqua" w:cs="Book Antiqua"/>
          <w:color w:val="000000"/>
        </w:rPr>
        <w:t>Tufo</w:t>
      </w:r>
      <w:proofErr w:type="spellEnd"/>
      <w:r>
        <w:rPr>
          <w:rFonts w:ascii="Book Antiqua" w:eastAsia="Book Antiqua" w:hAnsi="Book Antiqua" w:cs="Book Antiqua"/>
          <w:color w:val="000000"/>
        </w:rPr>
        <w:t xml:space="preserve"> A, Coco C, </w:t>
      </w:r>
      <w:proofErr w:type="spellStart"/>
      <w:r>
        <w:rPr>
          <w:rFonts w:ascii="Book Antiqua" w:eastAsia="Book Antiqua" w:hAnsi="Book Antiqua" w:cs="Book Antiqua"/>
          <w:color w:val="000000"/>
        </w:rPr>
        <w:t>Valentini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Doglietto</w:t>
      </w:r>
      <w:proofErr w:type="spellEnd"/>
      <w:r>
        <w:rPr>
          <w:rFonts w:ascii="Book Antiqua" w:eastAsia="Book Antiqua" w:hAnsi="Book Antiqua" w:cs="Book Antiqua"/>
          <w:color w:val="000000"/>
        </w:rPr>
        <w:t xml:space="preserve"> GB, </w:t>
      </w:r>
      <w:proofErr w:type="spellStart"/>
      <w:r>
        <w:rPr>
          <w:rFonts w:ascii="Book Antiqua" w:eastAsia="Book Antiqua" w:hAnsi="Book Antiqua" w:cs="Book Antiqua"/>
          <w:color w:val="000000"/>
        </w:rPr>
        <w:t>D'Ugo</w:t>
      </w:r>
      <w:proofErr w:type="spellEnd"/>
      <w:r>
        <w:rPr>
          <w:rFonts w:ascii="Book Antiqua" w:eastAsia="Book Antiqua" w:hAnsi="Book Antiqua" w:cs="Book Antiqua"/>
          <w:color w:val="000000"/>
        </w:rPr>
        <w:t xml:space="preserve"> D. Prognostic implications of the lymph node count after neoadjuvant treatment for rectal cancer.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101</w:t>
      </w:r>
      <w:r>
        <w:rPr>
          <w:rFonts w:ascii="Book Antiqua" w:eastAsia="Book Antiqua" w:hAnsi="Book Antiqua" w:cs="Book Antiqua"/>
          <w:color w:val="000000"/>
        </w:rPr>
        <w:t>: 133-142 [PMID: 24375303 DOI: 10.1002/bjs.9341]</w:t>
      </w:r>
    </w:p>
    <w:p w14:paraId="1BF8F708" w14:textId="77777777" w:rsidR="00A77B3E" w:rsidRDefault="00D41345">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Hall MD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Schultheiss</w:t>
      </w:r>
      <w:proofErr w:type="spellEnd"/>
      <w:r>
        <w:rPr>
          <w:rFonts w:ascii="Book Antiqua" w:eastAsia="Book Antiqua" w:hAnsi="Book Antiqua" w:cs="Book Antiqua"/>
          <w:color w:val="000000"/>
        </w:rPr>
        <w:t xml:space="preserve"> TE, Smith DD, Fakih MG, Kim J, Wong JY, Chen YJ. Impact of Total Lymph Node Count on Staging and Survival After Neoadjuvant Chemoradiation Therapy for Rectal Cancer.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22 Suppl 3</w:t>
      </w:r>
      <w:r>
        <w:rPr>
          <w:rFonts w:ascii="Book Antiqua" w:eastAsia="Book Antiqua" w:hAnsi="Book Antiqua" w:cs="Book Antiqua"/>
          <w:color w:val="000000"/>
        </w:rPr>
        <w:t>: S580-S587 [PMID: 25956577 DOI: 10.1245/s10434-015-4585-1]</w:t>
      </w:r>
    </w:p>
    <w:p w14:paraId="3929AA00" w14:textId="77777777" w:rsidR="00A77B3E" w:rsidRDefault="00D41345">
      <w:pPr>
        <w:spacing w:line="360" w:lineRule="auto"/>
        <w:jc w:val="both"/>
      </w:pPr>
      <w:r>
        <w:rPr>
          <w:rFonts w:ascii="Book Antiqua" w:eastAsia="Book Antiqua" w:hAnsi="Book Antiqua" w:cs="Book Antiqua"/>
          <w:color w:val="000000"/>
        </w:rPr>
        <w:lastRenderedPageBreak/>
        <w:t xml:space="preserve">35 </w:t>
      </w:r>
      <w:bookmarkStart w:id="9" w:name="_Hlk55236904"/>
      <w:proofErr w:type="spellStart"/>
      <w:r>
        <w:rPr>
          <w:rFonts w:ascii="Book Antiqua" w:eastAsia="Book Antiqua" w:hAnsi="Book Antiqua" w:cs="Book Antiqua"/>
          <w:b/>
          <w:bCs/>
          <w:color w:val="000000"/>
        </w:rPr>
        <w:t>Onitilo</w:t>
      </w:r>
      <w:bookmarkEnd w:id="9"/>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Stankowski RV, Engel JM, Doi SA. Adequate lymph node recovery improves survival in colorectal cancer patients.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107</w:t>
      </w:r>
      <w:r>
        <w:rPr>
          <w:rFonts w:ascii="Book Antiqua" w:eastAsia="Book Antiqua" w:hAnsi="Book Antiqua" w:cs="Book Antiqua"/>
          <w:color w:val="000000"/>
        </w:rPr>
        <w:t>: 828-834 [PMID: 23592545 DOI: 10.1002/jso.23332]</w:t>
      </w:r>
    </w:p>
    <w:p w14:paraId="0E6B8F67" w14:textId="77777777" w:rsidR="00A77B3E" w:rsidRDefault="00D41345">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Moro-</w:t>
      </w:r>
      <w:proofErr w:type="spellStart"/>
      <w:r>
        <w:rPr>
          <w:rFonts w:ascii="Book Antiqua" w:eastAsia="Book Antiqua" w:hAnsi="Book Antiqua" w:cs="Book Antiqua"/>
          <w:b/>
          <w:bCs/>
          <w:color w:val="000000"/>
        </w:rPr>
        <w:t>Valdezate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Pla</w:t>
      </w:r>
      <w:proofErr w:type="spellEnd"/>
      <w:r>
        <w:rPr>
          <w:rFonts w:ascii="Book Antiqua" w:eastAsia="Book Antiqua" w:hAnsi="Book Antiqua" w:cs="Book Antiqua"/>
          <w:color w:val="000000"/>
        </w:rPr>
        <w:t>-Martí V, Martín-</w:t>
      </w:r>
      <w:proofErr w:type="spellStart"/>
      <w:r>
        <w:rPr>
          <w:rFonts w:ascii="Book Antiqua" w:eastAsia="Book Antiqua" w:hAnsi="Book Antiqua" w:cs="Book Antiqua"/>
          <w:color w:val="000000"/>
        </w:rPr>
        <w:t>Arévalo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Belenguer</w:t>
      </w:r>
      <w:proofErr w:type="spellEnd"/>
      <w:r>
        <w:rPr>
          <w:rFonts w:ascii="Book Antiqua" w:eastAsia="Book Antiqua" w:hAnsi="Book Antiqua" w:cs="Book Antiqua"/>
          <w:color w:val="000000"/>
        </w:rPr>
        <w:t xml:space="preserve">-Rodrigo J, </w:t>
      </w:r>
      <w:proofErr w:type="spellStart"/>
      <w:r>
        <w:rPr>
          <w:rFonts w:ascii="Book Antiqua" w:eastAsia="Book Antiqua" w:hAnsi="Book Antiqua" w:cs="Book Antiqua"/>
          <w:color w:val="000000"/>
        </w:rPr>
        <w:t>Aragó-Chofre</w:t>
      </w:r>
      <w:proofErr w:type="spellEnd"/>
      <w:r>
        <w:rPr>
          <w:rFonts w:ascii="Book Antiqua" w:eastAsia="Book Antiqua" w:hAnsi="Book Antiqua" w:cs="Book Antiqua"/>
          <w:color w:val="000000"/>
        </w:rPr>
        <w:t xml:space="preserve"> P, Ruiz-Carmona MD, </w:t>
      </w:r>
      <w:proofErr w:type="spellStart"/>
      <w:r>
        <w:rPr>
          <w:rFonts w:ascii="Book Antiqua" w:eastAsia="Book Antiqua" w:hAnsi="Book Antiqua" w:cs="Book Antiqua"/>
          <w:color w:val="000000"/>
        </w:rPr>
        <w:t>Checa-Ayet</w:t>
      </w:r>
      <w:proofErr w:type="spellEnd"/>
      <w:r>
        <w:rPr>
          <w:rFonts w:ascii="Book Antiqua" w:eastAsia="Book Antiqua" w:hAnsi="Book Antiqua" w:cs="Book Antiqua"/>
          <w:color w:val="000000"/>
        </w:rPr>
        <w:t xml:space="preserve"> F. Factors related to lymph node harvest: does a recovery of more than 12 improve the outcome of colorectal cancer?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1257-1266 [PMID: 24103076 DOI: 10.1111/codi.12424]</w:t>
      </w:r>
    </w:p>
    <w:p w14:paraId="4F692E3F" w14:textId="77777777" w:rsidR="00A77B3E" w:rsidRDefault="00D41345">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Fan L</w:t>
      </w:r>
      <w:r>
        <w:rPr>
          <w:rFonts w:ascii="Book Antiqua" w:eastAsia="Book Antiqua" w:hAnsi="Book Antiqua" w:cs="Book Antiqua"/>
          <w:color w:val="000000"/>
        </w:rPr>
        <w:t xml:space="preserve">, Levy M, Aguilar CE, Mertens RB, </w:t>
      </w:r>
      <w:proofErr w:type="spellStart"/>
      <w:r>
        <w:rPr>
          <w:rFonts w:ascii="Book Antiqua" w:eastAsia="Book Antiqua" w:hAnsi="Book Antiqua" w:cs="Book Antiqua"/>
          <w:color w:val="000000"/>
        </w:rPr>
        <w:t>Dhall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Frishberg</w:t>
      </w:r>
      <w:proofErr w:type="spellEnd"/>
      <w:r>
        <w:rPr>
          <w:rFonts w:ascii="Book Antiqua" w:eastAsia="Book Antiqua" w:hAnsi="Book Antiqua" w:cs="Book Antiqua"/>
          <w:color w:val="000000"/>
        </w:rPr>
        <w:t xml:space="preserve"> DP, Wang HL. Lymph node retrieval from colorectal resection specimens for adenocarcinoma: is it worth the extra effort to find at least 12 nodes?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1377-1383 [PMID: 20969717 DOI: 10.1111/j.1463-1318.2010.02472.x]</w:t>
      </w:r>
    </w:p>
    <w:p w14:paraId="111FF9D6" w14:textId="77777777" w:rsidR="00A77B3E" w:rsidRDefault="00D41345">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Govindarajan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Gönen</w:t>
      </w:r>
      <w:proofErr w:type="spellEnd"/>
      <w:r>
        <w:rPr>
          <w:rFonts w:ascii="Book Antiqua" w:eastAsia="Book Antiqua" w:hAnsi="Book Antiqua" w:cs="Book Antiqua"/>
          <w:color w:val="000000"/>
        </w:rPr>
        <w:t xml:space="preserve"> M, Weiser MR, Shia J, Temple LK, </w:t>
      </w:r>
      <w:proofErr w:type="spellStart"/>
      <w:r>
        <w:rPr>
          <w:rFonts w:ascii="Book Antiqua" w:eastAsia="Book Antiqua" w:hAnsi="Book Antiqua" w:cs="Book Antiqua"/>
          <w:color w:val="000000"/>
        </w:rPr>
        <w:t>Guillem</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Paty</w:t>
      </w:r>
      <w:proofErr w:type="spellEnd"/>
      <w:r>
        <w:rPr>
          <w:rFonts w:ascii="Book Antiqua" w:eastAsia="Book Antiqua" w:hAnsi="Book Antiqua" w:cs="Book Antiqua"/>
          <w:color w:val="000000"/>
        </w:rPr>
        <w:t xml:space="preserve"> PB, Nash GM. Challenging the feasibility and clinical significance of current guidelines on lymph node examination in rectal cancer in the era of neoadjuvant therapy.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29</w:t>
      </w:r>
      <w:r>
        <w:rPr>
          <w:rFonts w:ascii="Book Antiqua" w:eastAsia="Book Antiqua" w:hAnsi="Book Antiqua" w:cs="Book Antiqua"/>
          <w:color w:val="000000"/>
        </w:rPr>
        <w:t>: 4568-4573 [PMID: 21990400 DOI: 10.1200/JCO.2011.37.2235]</w:t>
      </w:r>
    </w:p>
    <w:p w14:paraId="12C03D25" w14:textId="77777777" w:rsidR="00A77B3E" w:rsidRDefault="00D41345">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Bosset JF</w:t>
      </w:r>
      <w:r>
        <w:rPr>
          <w:rFonts w:ascii="Book Antiqua" w:eastAsia="Book Antiqua" w:hAnsi="Book Antiqua" w:cs="Book Antiqua"/>
          <w:color w:val="000000"/>
        </w:rPr>
        <w:t xml:space="preserve">, Calais G, </w:t>
      </w:r>
      <w:proofErr w:type="spellStart"/>
      <w:r>
        <w:rPr>
          <w:rFonts w:ascii="Book Antiqua" w:eastAsia="Book Antiqua" w:hAnsi="Book Antiqua" w:cs="Book Antiqua"/>
          <w:color w:val="000000"/>
        </w:rPr>
        <w:t>Mineur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Maingon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Stojanovic-Rundic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Bensadoun</w:t>
      </w:r>
      <w:proofErr w:type="spellEnd"/>
      <w:r>
        <w:rPr>
          <w:rFonts w:ascii="Book Antiqua" w:eastAsia="Book Antiqua" w:hAnsi="Book Antiqua" w:cs="Book Antiqua"/>
          <w:color w:val="000000"/>
        </w:rPr>
        <w:t xml:space="preserve"> RJ, Bardet E, </w:t>
      </w:r>
      <w:proofErr w:type="spellStart"/>
      <w:r>
        <w:rPr>
          <w:rFonts w:ascii="Book Antiqua" w:eastAsia="Book Antiqua" w:hAnsi="Book Antiqua" w:cs="Book Antiqua"/>
          <w:color w:val="000000"/>
        </w:rPr>
        <w:t>Beny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Ollier</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Bolla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Marchal</w:t>
      </w:r>
      <w:proofErr w:type="spellEnd"/>
      <w:r>
        <w:rPr>
          <w:rFonts w:ascii="Book Antiqua" w:eastAsia="Book Antiqua" w:hAnsi="Book Antiqua" w:cs="Book Antiqua"/>
          <w:color w:val="000000"/>
        </w:rPr>
        <w:t xml:space="preserve"> D, Van </w:t>
      </w:r>
      <w:proofErr w:type="spellStart"/>
      <w:r>
        <w:rPr>
          <w:rFonts w:ascii="Book Antiqua" w:eastAsia="Book Antiqua" w:hAnsi="Book Antiqua" w:cs="Book Antiqua"/>
          <w:color w:val="000000"/>
        </w:rPr>
        <w:t>Laethem</w:t>
      </w:r>
      <w:proofErr w:type="spellEnd"/>
      <w:r>
        <w:rPr>
          <w:rFonts w:ascii="Book Antiqua" w:eastAsia="Book Antiqua" w:hAnsi="Book Antiqua" w:cs="Book Antiqua"/>
          <w:color w:val="000000"/>
        </w:rPr>
        <w:t xml:space="preserve"> JL, Klein V, Giralt J, </w:t>
      </w:r>
      <w:proofErr w:type="spellStart"/>
      <w:r>
        <w:rPr>
          <w:rFonts w:ascii="Book Antiqua" w:eastAsia="Book Antiqua" w:hAnsi="Book Antiqua" w:cs="Book Antiqua"/>
          <w:color w:val="000000"/>
        </w:rPr>
        <w:t>Clavère</w:t>
      </w:r>
      <w:proofErr w:type="spellEnd"/>
      <w:r>
        <w:rPr>
          <w:rFonts w:ascii="Book Antiqua" w:eastAsia="Book Antiqua" w:hAnsi="Book Antiqua" w:cs="Book Antiqua"/>
          <w:color w:val="000000"/>
        </w:rPr>
        <w:t xml:space="preserve"> P, Glanzmann C, </w:t>
      </w:r>
      <w:proofErr w:type="spellStart"/>
      <w:r>
        <w:rPr>
          <w:rFonts w:ascii="Book Antiqua" w:eastAsia="Book Antiqua" w:hAnsi="Book Antiqua" w:cs="Book Antiqua"/>
          <w:color w:val="000000"/>
        </w:rPr>
        <w:t>Cellier</w:t>
      </w:r>
      <w:proofErr w:type="spellEnd"/>
      <w:r>
        <w:rPr>
          <w:rFonts w:ascii="Book Antiqua" w:eastAsia="Book Antiqua" w:hAnsi="Book Antiqua" w:cs="Book Antiqua"/>
          <w:color w:val="000000"/>
        </w:rPr>
        <w:t xml:space="preserve"> P, Collette L; EORTC Radiation Oncology Group. Fluorouracil-based adjuvant chemotherapy after preoperative chemoradiotherapy in rectal cancer: long-term results of the EORTC 22921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184-190 [PMID: 24440473 DOI: 10.1016/S1470-2045(13)70599-0]</w:t>
      </w:r>
    </w:p>
    <w:p w14:paraId="73F662F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E3FBC94" w14:textId="77777777" w:rsidR="00A77B3E" w:rsidRDefault="00D41345">
      <w:pPr>
        <w:spacing w:line="360" w:lineRule="auto"/>
        <w:jc w:val="both"/>
      </w:pPr>
      <w:r>
        <w:rPr>
          <w:rFonts w:ascii="Book Antiqua" w:eastAsia="Book Antiqua" w:hAnsi="Book Antiqua" w:cs="Book Antiqua"/>
          <w:b/>
          <w:color w:val="000000"/>
        </w:rPr>
        <w:lastRenderedPageBreak/>
        <w:t>Footnotes</w:t>
      </w:r>
    </w:p>
    <w:p w14:paraId="7E325699" w14:textId="77777777" w:rsidR="00A77B3E" w:rsidRDefault="00D41345">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 xml:space="preserve">The study </w:t>
      </w:r>
      <w:r>
        <w:rPr>
          <w:rFonts w:ascii="Book Antiqua" w:eastAsia="Book Antiqua" w:hAnsi="Book Antiqua" w:cs="Book Antiqua"/>
          <w:color w:val="000000"/>
          <w:szCs w:val="20"/>
          <w:shd w:val="clear" w:color="auto" w:fill="FFFFFF"/>
        </w:rPr>
        <w:t>received approval from the ethics committee of the National Cancer Center/Cancer Hospital, Chinese Academy of Medical Sciences and Peking Union Medical College</w:t>
      </w:r>
      <w:r>
        <w:rPr>
          <w:rFonts w:ascii="Book Antiqua" w:eastAsia="Book Antiqua" w:hAnsi="Book Antiqua" w:cs="Book Antiqua"/>
          <w:color w:val="000000"/>
          <w:shd w:val="clear" w:color="auto" w:fill="FFFFFF"/>
        </w:rPr>
        <w:t xml:space="preserve"> (Approval No. 17-116/1439).</w:t>
      </w:r>
    </w:p>
    <w:p w14:paraId="6C312DCE" w14:textId="77777777" w:rsidR="00A77B3E" w:rsidRDefault="00A77B3E">
      <w:pPr>
        <w:spacing w:line="360" w:lineRule="auto"/>
        <w:jc w:val="both"/>
      </w:pPr>
    </w:p>
    <w:p w14:paraId="35B72C5A" w14:textId="77777777" w:rsidR="00A77B3E" w:rsidRDefault="00D41345">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4F2D3D8E" w14:textId="77777777" w:rsidR="00A77B3E" w:rsidRDefault="00A77B3E">
      <w:pPr>
        <w:spacing w:line="360" w:lineRule="auto"/>
        <w:jc w:val="both"/>
      </w:pPr>
    </w:p>
    <w:p w14:paraId="159F47A8" w14:textId="77777777" w:rsidR="00A77B3E" w:rsidRDefault="00D4134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there is no conflict of interest in regard to this research.</w:t>
      </w:r>
    </w:p>
    <w:p w14:paraId="1A8CAE0F" w14:textId="77777777" w:rsidR="00A77B3E" w:rsidRDefault="00A77B3E">
      <w:pPr>
        <w:spacing w:line="360" w:lineRule="auto"/>
        <w:jc w:val="both"/>
      </w:pPr>
    </w:p>
    <w:p w14:paraId="21FE2781" w14:textId="77777777" w:rsidR="00A77B3E" w:rsidRDefault="00D41345">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2E3E403A" w14:textId="77777777" w:rsidR="00A77B3E" w:rsidRDefault="00A77B3E">
      <w:pPr>
        <w:spacing w:line="360" w:lineRule="auto"/>
        <w:jc w:val="both"/>
      </w:pPr>
    </w:p>
    <w:p w14:paraId="2532CC09" w14:textId="048E3619" w:rsidR="00A77B3E" w:rsidRDefault="00D41345">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shd w:val="clear" w:color="auto" w:fill="FFFFFF"/>
        </w:rPr>
        <w:t>The authors have read the STROBE Statement</w:t>
      </w:r>
      <w:r w:rsidR="0080396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checklist of items, and the manuscript was prepared and revised according to the STROBE Statement</w:t>
      </w:r>
      <w:r w:rsidR="0080396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checklist of items.</w:t>
      </w:r>
    </w:p>
    <w:p w14:paraId="28CA3C61" w14:textId="77777777" w:rsidR="00A77B3E" w:rsidRDefault="00A77B3E">
      <w:pPr>
        <w:spacing w:line="360" w:lineRule="auto"/>
        <w:jc w:val="both"/>
      </w:pPr>
    </w:p>
    <w:p w14:paraId="717B172C" w14:textId="77777777" w:rsidR="00A77B3E" w:rsidRDefault="00D4134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A34ED32" w14:textId="77777777" w:rsidR="00A77B3E" w:rsidRDefault="00A77B3E">
      <w:pPr>
        <w:spacing w:line="360" w:lineRule="auto"/>
        <w:jc w:val="both"/>
      </w:pPr>
    </w:p>
    <w:p w14:paraId="7B7C5487" w14:textId="576143C1" w:rsidR="00A77B3E" w:rsidRDefault="00D4134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B05314">
        <w:rPr>
          <w:rFonts w:ascii="Book Antiqua" w:eastAsia="Book Antiqua" w:hAnsi="Book Antiqua" w:cs="Book Antiqua"/>
          <w:color w:val="000000"/>
        </w:rPr>
        <w:t>m</w:t>
      </w:r>
      <w:r>
        <w:rPr>
          <w:rFonts w:ascii="Book Antiqua" w:eastAsia="Book Antiqua" w:hAnsi="Book Antiqua" w:cs="Book Antiqua"/>
          <w:color w:val="000000"/>
        </w:rPr>
        <w:t>anuscript</w:t>
      </w:r>
    </w:p>
    <w:p w14:paraId="6BC3B62D" w14:textId="77777777" w:rsidR="00A77B3E" w:rsidRDefault="00A77B3E">
      <w:pPr>
        <w:spacing w:line="360" w:lineRule="auto"/>
        <w:jc w:val="both"/>
      </w:pPr>
    </w:p>
    <w:p w14:paraId="4E30D55B" w14:textId="77777777" w:rsidR="00A77B3E" w:rsidRDefault="00D4134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23, 2020</w:t>
      </w:r>
    </w:p>
    <w:p w14:paraId="4275EB63" w14:textId="77777777" w:rsidR="00A77B3E" w:rsidRDefault="00D4134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18, 2020</w:t>
      </w:r>
    </w:p>
    <w:p w14:paraId="40D3FAF3" w14:textId="77777777" w:rsidR="00A77B3E" w:rsidRDefault="00D41345">
      <w:pPr>
        <w:spacing w:line="360" w:lineRule="auto"/>
        <w:jc w:val="both"/>
      </w:pPr>
      <w:r>
        <w:rPr>
          <w:rFonts w:ascii="Book Antiqua" w:eastAsia="Book Antiqua" w:hAnsi="Book Antiqua" w:cs="Book Antiqua"/>
          <w:b/>
          <w:color w:val="000000"/>
        </w:rPr>
        <w:lastRenderedPageBreak/>
        <w:t xml:space="preserve">Article in press: </w:t>
      </w:r>
    </w:p>
    <w:p w14:paraId="1F4F08C8" w14:textId="77777777" w:rsidR="00A77B3E" w:rsidRDefault="00A77B3E">
      <w:pPr>
        <w:spacing w:line="360" w:lineRule="auto"/>
        <w:jc w:val="both"/>
      </w:pPr>
    </w:p>
    <w:p w14:paraId="3610A597" w14:textId="5EBDFDAD" w:rsidR="00A77B3E" w:rsidRDefault="00D41345">
      <w:pPr>
        <w:spacing w:line="360" w:lineRule="auto"/>
        <w:jc w:val="both"/>
      </w:pPr>
      <w:r>
        <w:rPr>
          <w:rFonts w:ascii="Book Antiqua" w:eastAsia="Book Antiqua" w:hAnsi="Book Antiqua" w:cs="Book Antiqua"/>
          <w:b/>
          <w:color w:val="000000"/>
        </w:rPr>
        <w:t xml:space="preserve">Specialty type: </w:t>
      </w:r>
      <w:r w:rsidR="00B05314" w:rsidRPr="00E700C2">
        <w:rPr>
          <w:rFonts w:ascii="Book Antiqua" w:eastAsia="微软雅黑" w:hAnsi="Book Antiqua" w:cs="宋体"/>
        </w:rPr>
        <w:t>Medicine, research and experimental</w:t>
      </w:r>
    </w:p>
    <w:p w14:paraId="37AD6FE4" w14:textId="77777777" w:rsidR="00A77B3E" w:rsidRDefault="00D4134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3AA5619" w14:textId="77777777" w:rsidR="00A77B3E" w:rsidRDefault="00D41345">
      <w:pPr>
        <w:spacing w:line="360" w:lineRule="auto"/>
        <w:jc w:val="both"/>
      </w:pPr>
      <w:r>
        <w:rPr>
          <w:rFonts w:ascii="Book Antiqua" w:eastAsia="Book Antiqua" w:hAnsi="Book Antiqua" w:cs="Book Antiqua"/>
          <w:b/>
          <w:color w:val="000000"/>
        </w:rPr>
        <w:t>Peer-review report’s scientific quality classification</w:t>
      </w:r>
    </w:p>
    <w:p w14:paraId="08B5AF83" w14:textId="77777777" w:rsidR="00A77B3E" w:rsidRDefault="00D41345">
      <w:pPr>
        <w:spacing w:line="360" w:lineRule="auto"/>
        <w:jc w:val="both"/>
      </w:pPr>
      <w:r>
        <w:rPr>
          <w:rFonts w:ascii="Book Antiqua" w:eastAsia="Book Antiqua" w:hAnsi="Book Antiqua" w:cs="Book Antiqua"/>
          <w:color w:val="000000"/>
        </w:rPr>
        <w:t>Grade A (Excellent): 0</w:t>
      </w:r>
    </w:p>
    <w:p w14:paraId="3D1AF16F" w14:textId="77777777" w:rsidR="00A77B3E" w:rsidRDefault="00D41345">
      <w:pPr>
        <w:spacing w:line="360" w:lineRule="auto"/>
        <w:jc w:val="both"/>
      </w:pPr>
      <w:r>
        <w:rPr>
          <w:rFonts w:ascii="Book Antiqua" w:eastAsia="Book Antiqua" w:hAnsi="Book Antiqua" w:cs="Book Antiqua"/>
          <w:color w:val="000000"/>
        </w:rPr>
        <w:t>Grade B (Very good): B</w:t>
      </w:r>
    </w:p>
    <w:p w14:paraId="4DACF5AE" w14:textId="77777777" w:rsidR="00A77B3E" w:rsidRDefault="00D41345">
      <w:pPr>
        <w:spacing w:line="360" w:lineRule="auto"/>
        <w:jc w:val="both"/>
      </w:pPr>
      <w:r>
        <w:rPr>
          <w:rFonts w:ascii="Book Antiqua" w:eastAsia="Book Antiqua" w:hAnsi="Book Antiqua" w:cs="Book Antiqua"/>
          <w:color w:val="000000"/>
        </w:rPr>
        <w:t>Grade C (Good): 0</w:t>
      </w:r>
    </w:p>
    <w:p w14:paraId="7F5A038D" w14:textId="77777777" w:rsidR="00A77B3E" w:rsidRDefault="00D41345">
      <w:pPr>
        <w:spacing w:line="360" w:lineRule="auto"/>
        <w:jc w:val="both"/>
      </w:pPr>
      <w:r>
        <w:rPr>
          <w:rFonts w:ascii="Book Antiqua" w:eastAsia="Book Antiqua" w:hAnsi="Book Antiqua" w:cs="Book Antiqua"/>
          <w:color w:val="000000"/>
        </w:rPr>
        <w:t>Grade D (Fair): 0</w:t>
      </w:r>
    </w:p>
    <w:p w14:paraId="3B473547" w14:textId="77777777" w:rsidR="00A77B3E" w:rsidRDefault="00D41345">
      <w:pPr>
        <w:spacing w:line="360" w:lineRule="auto"/>
        <w:jc w:val="both"/>
      </w:pPr>
      <w:r>
        <w:rPr>
          <w:rFonts w:ascii="Book Antiqua" w:eastAsia="Book Antiqua" w:hAnsi="Book Antiqua" w:cs="Book Antiqua"/>
          <w:color w:val="000000"/>
        </w:rPr>
        <w:t>Grade E (Poor): 0</w:t>
      </w:r>
    </w:p>
    <w:p w14:paraId="35D3C4C7" w14:textId="77777777" w:rsidR="00A77B3E" w:rsidRDefault="00A77B3E">
      <w:pPr>
        <w:spacing w:line="360" w:lineRule="auto"/>
        <w:jc w:val="both"/>
      </w:pPr>
    </w:p>
    <w:p w14:paraId="1830D3EC" w14:textId="6305AD80" w:rsidR="00A77B3E" w:rsidRDefault="00D4134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Protopapas</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Pr="00446F7C">
        <w:rPr>
          <w:rFonts w:ascii="Book Antiqua" w:eastAsia="Book Antiqua" w:hAnsi="Book Antiqua" w:cs="Book Antiqua"/>
          <w:color w:val="000000"/>
        </w:rPr>
        <w:t xml:space="preserve"> </w:t>
      </w:r>
      <w:proofErr w:type="spellStart"/>
      <w:r w:rsidR="005D0808" w:rsidRPr="00446F7C">
        <w:rPr>
          <w:rFonts w:ascii="Book Antiqua" w:hAnsi="Book Antiqua" w:cs="Book Antiqua"/>
          <w:color w:val="000000"/>
          <w:lang w:eastAsia="zh-CN"/>
        </w:rPr>
        <w:t>MedE</w:t>
      </w:r>
      <w:proofErr w:type="spellEnd"/>
      <w:r w:rsidR="005D0808" w:rsidRPr="00446F7C">
        <w:rPr>
          <w:rFonts w:ascii="Book Antiqua" w:hAnsi="Book Antiqua" w:cs="Book Antiqua"/>
          <w:color w:val="000000"/>
          <w:lang w:eastAsia="zh-CN"/>
        </w:rPr>
        <w:t>-Ma JY</w:t>
      </w:r>
      <w:r w:rsidR="005D0808">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p>
    <w:p w14:paraId="23F53F1D" w14:textId="77777777" w:rsidR="00213FE0" w:rsidRDefault="00213FE0">
      <w:pPr>
        <w:spacing w:line="360" w:lineRule="auto"/>
        <w:jc w:val="both"/>
        <w:sectPr w:rsidR="00213FE0">
          <w:pgSz w:w="12240" w:h="15840"/>
          <w:pgMar w:top="1440" w:right="1440" w:bottom="1440" w:left="1440" w:header="720" w:footer="720" w:gutter="0"/>
          <w:cols w:space="720"/>
          <w:docGrid w:linePitch="360"/>
        </w:sectPr>
      </w:pPr>
    </w:p>
    <w:p w14:paraId="243EBF1B" w14:textId="621746A3" w:rsidR="00A77B3E" w:rsidRDefault="00D4134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1FDBEA5" w14:textId="333477CC" w:rsidR="00114E3C" w:rsidRDefault="00333368">
      <w:pPr>
        <w:spacing w:line="360" w:lineRule="auto"/>
        <w:jc w:val="both"/>
      </w:pPr>
      <w:r>
        <w:rPr>
          <w:noProof/>
          <w:lang w:eastAsia="zh-CN"/>
        </w:rPr>
        <w:drawing>
          <wp:inline distT="0" distB="0" distL="0" distR="0" wp14:anchorId="0210DC30" wp14:editId="1AA65F45">
            <wp:extent cx="4363753" cy="2689022"/>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1628" cy="2693875"/>
                    </a:xfrm>
                    <a:prstGeom prst="rect">
                      <a:avLst/>
                    </a:prstGeom>
                    <a:noFill/>
                  </pic:spPr>
                </pic:pic>
              </a:graphicData>
            </a:graphic>
          </wp:inline>
        </w:drawing>
      </w:r>
    </w:p>
    <w:p w14:paraId="239F6017" w14:textId="4C4AE50A" w:rsidR="00114E3C" w:rsidRDefault="00333368">
      <w:pPr>
        <w:spacing w:line="360" w:lineRule="auto"/>
        <w:jc w:val="both"/>
      </w:pPr>
      <w:r>
        <w:rPr>
          <w:noProof/>
          <w:lang w:eastAsia="zh-CN"/>
        </w:rPr>
        <w:drawing>
          <wp:inline distT="0" distB="0" distL="0" distR="0" wp14:anchorId="70417FFB" wp14:editId="2B07DF07">
            <wp:extent cx="4330653" cy="24762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41860" cy="2482653"/>
                    </a:xfrm>
                    <a:prstGeom prst="rect">
                      <a:avLst/>
                    </a:prstGeom>
                  </pic:spPr>
                </pic:pic>
              </a:graphicData>
            </a:graphic>
          </wp:inline>
        </w:drawing>
      </w:r>
    </w:p>
    <w:p w14:paraId="16363565" w14:textId="50225D4E" w:rsidR="00D41345" w:rsidRDefault="00D41345">
      <w:pPr>
        <w:spacing w:line="360" w:lineRule="auto"/>
        <w:jc w:val="both"/>
        <w:rPr>
          <w:rFonts w:ascii="Book Antiqua" w:eastAsia="Book Antiqua" w:hAnsi="Book Antiqua" w:cs="Book Antiqua"/>
          <w:color w:val="000000"/>
        </w:rPr>
      </w:pPr>
      <w:r w:rsidRPr="00055ED9">
        <w:rPr>
          <w:rFonts w:ascii="Book Antiqua" w:eastAsia="Book Antiqua" w:hAnsi="Book Antiqua" w:cs="Book Antiqua"/>
          <w:b/>
          <w:bCs/>
          <w:color w:val="000000"/>
        </w:rPr>
        <w:t xml:space="preserve">Figure 1 </w:t>
      </w:r>
      <w:r w:rsidR="005D0808">
        <w:rPr>
          <w:rFonts w:ascii="Book Antiqua" w:hAnsi="Book Antiqua" w:cs="Book Antiqua" w:hint="eastAsia"/>
          <w:b/>
          <w:bCs/>
          <w:color w:val="000000"/>
          <w:lang w:eastAsia="zh-CN"/>
        </w:rPr>
        <w:t>C</w:t>
      </w:r>
      <w:r w:rsidR="00055ED9" w:rsidRPr="00055ED9">
        <w:rPr>
          <w:rFonts w:ascii="Book Antiqua" w:eastAsia="Book Antiqua" w:hAnsi="Book Antiqua" w:cs="Book Antiqua" w:hint="eastAsia"/>
          <w:b/>
          <w:bCs/>
          <w:color w:val="000000"/>
        </w:rPr>
        <w:t xml:space="preserve">umulative </w:t>
      </w:r>
      <w:r w:rsidR="00055ED9">
        <w:rPr>
          <w:rFonts w:ascii="Book Antiqua" w:eastAsia="Book Antiqua" w:hAnsi="Book Antiqua" w:cs="Book Antiqua"/>
          <w:b/>
          <w:bCs/>
          <w:color w:val="000000"/>
        </w:rPr>
        <w:t>d</w:t>
      </w:r>
      <w:r w:rsidR="00055ED9" w:rsidRPr="00055ED9">
        <w:rPr>
          <w:rFonts w:ascii="Book Antiqua" w:eastAsia="Book Antiqua" w:hAnsi="Book Antiqua" w:cs="Book Antiqua"/>
          <w:b/>
          <w:bCs/>
          <w:color w:val="000000"/>
        </w:rPr>
        <w:t>isease-free survival</w:t>
      </w:r>
      <w:r w:rsidR="00055ED9" w:rsidRPr="00055ED9">
        <w:rPr>
          <w:rFonts w:ascii="Book Antiqua" w:eastAsia="Book Antiqua" w:hAnsi="Book Antiqua" w:cs="Book Antiqua" w:hint="eastAsia"/>
          <w:b/>
          <w:bCs/>
          <w:color w:val="000000"/>
        </w:rPr>
        <w:t xml:space="preserve"> rate determined by the date of tumor recurrence, was higher in group A (</w:t>
      </w:r>
      <w:r w:rsidR="00333368" w:rsidRPr="00333368">
        <w:rPr>
          <w:rFonts w:ascii="Book Antiqua" w:eastAsia="Book Antiqua" w:hAnsi="Book Antiqua" w:cs="Book Antiqua"/>
          <w:b/>
          <w:bCs/>
          <w:color w:val="000000"/>
        </w:rPr>
        <w:t>total number of retrieved lymph nodes</w:t>
      </w:r>
      <w:r w:rsidR="00333368">
        <w:rPr>
          <w:rFonts w:ascii="Book Antiqua" w:eastAsia="Book Antiqua" w:hAnsi="Book Antiqua" w:cs="Book Antiqua"/>
          <w:b/>
          <w:bCs/>
          <w:color w:val="000000"/>
        </w:rPr>
        <w:t>, TLN</w:t>
      </w:r>
      <w:r w:rsidR="00055ED9" w:rsidRPr="00055ED9">
        <w:rPr>
          <w:rFonts w:ascii="Book Antiqua" w:eastAsia="Book Antiqua" w:hAnsi="Book Antiqua" w:cs="Book Antiqua" w:hint="eastAsia"/>
          <w:b/>
          <w:bCs/>
          <w:color w:val="000000"/>
        </w:rPr>
        <w:t xml:space="preserve"> </w:t>
      </w:r>
      <w:r w:rsidR="00055ED9" w:rsidRPr="00055ED9">
        <w:rPr>
          <w:rFonts w:ascii="Book Antiqua" w:eastAsia="Book Antiqua" w:hAnsi="Book Antiqua" w:cs="Book Antiqua"/>
          <w:b/>
          <w:bCs/>
          <w:color w:val="000000"/>
        </w:rPr>
        <w:t>≥</w:t>
      </w:r>
      <w:r w:rsidR="00055ED9" w:rsidRPr="00055ED9">
        <w:rPr>
          <w:rFonts w:ascii="Book Antiqua" w:eastAsia="Book Antiqua" w:hAnsi="Book Antiqua" w:cs="Book Antiqua" w:hint="eastAsia"/>
          <w:b/>
          <w:bCs/>
          <w:color w:val="000000"/>
        </w:rPr>
        <w:t xml:space="preserve"> 12) than in group B (TLN &lt; 12), but there was no difference between the groups in </w:t>
      </w:r>
      <w:r w:rsidR="00055ED9">
        <w:rPr>
          <w:rFonts w:ascii="Book Antiqua" w:eastAsia="Book Antiqua" w:hAnsi="Book Antiqua" w:cs="Book Antiqua"/>
          <w:b/>
          <w:bCs/>
          <w:color w:val="000000"/>
        </w:rPr>
        <w:t>o</w:t>
      </w:r>
      <w:r w:rsidR="00055ED9" w:rsidRPr="00055ED9">
        <w:rPr>
          <w:rFonts w:ascii="Book Antiqua" w:eastAsia="Book Antiqua" w:hAnsi="Book Antiqua" w:cs="Book Antiqua"/>
          <w:b/>
          <w:bCs/>
          <w:color w:val="000000"/>
        </w:rPr>
        <w:t>verall survival</w:t>
      </w:r>
      <w:r w:rsidRPr="00055ED9">
        <w:rPr>
          <w:rFonts w:ascii="Book Antiqua" w:eastAsia="Book Antiqua" w:hAnsi="Book Antiqua" w:cs="Book Antiqua"/>
          <w:b/>
          <w:bCs/>
          <w:color w:val="000000"/>
        </w:rPr>
        <w:t>.</w:t>
      </w:r>
      <w:r w:rsidR="00114E3C" w:rsidRPr="00055ED9">
        <w:rPr>
          <w:rFonts w:ascii="Book Antiqua" w:eastAsia="Book Antiqua" w:hAnsi="Book Antiqua" w:cs="Book Antiqua"/>
          <w:b/>
          <w:bCs/>
          <w:color w:val="000000"/>
        </w:rPr>
        <w:t xml:space="preserve"> </w:t>
      </w:r>
      <w:r w:rsidR="00114E3C">
        <w:rPr>
          <w:rFonts w:ascii="Book Antiqua" w:eastAsia="Book Antiqua" w:hAnsi="Book Antiqua" w:cs="Book Antiqua"/>
          <w:color w:val="000000"/>
        </w:rPr>
        <w:t xml:space="preserve">DFS: </w:t>
      </w:r>
      <w:r w:rsidR="00114E3C" w:rsidRPr="00114E3C">
        <w:rPr>
          <w:rFonts w:ascii="Book Antiqua" w:eastAsia="Book Antiqua" w:hAnsi="Book Antiqua" w:cs="Book Antiqua"/>
          <w:color w:val="000000"/>
        </w:rPr>
        <w:t>Disease-free survival</w:t>
      </w:r>
      <w:r w:rsidR="00114E3C">
        <w:rPr>
          <w:rFonts w:ascii="Book Antiqua" w:eastAsia="Book Antiqua" w:hAnsi="Book Antiqua" w:cs="Book Antiqua"/>
          <w:color w:val="000000"/>
        </w:rPr>
        <w:t xml:space="preserve">; OS: </w:t>
      </w:r>
      <w:bookmarkStart w:id="10" w:name="_Hlk55237678"/>
      <w:r w:rsidR="00114E3C">
        <w:rPr>
          <w:rFonts w:ascii="Book Antiqua" w:eastAsia="Book Antiqua" w:hAnsi="Book Antiqua" w:cs="Book Antiqua"/>
          <w:color w:val="000000"/>
        </w:rPr>
        <w:t>O</w:t>
      </w:r>
      <w:r w:rsidR="00114E3C" w:rsidRPr="00114E3C">
        <w:rPr>
          <w:rFonts w:ascii="Book Antiqua" w:eastAsia="Book Antiqua" w:hAnsi="Book Antiqua" w:cs="Book Antiqua"/>
          <w:color w:val="000000"/>
        </w:rPr>
        <w:t>verall survival</w:t>
      </w:r>
      <w:bookmarkEnd w:id="10"/>
      <w:r w:rsidR="00114E3C">
        <w:rPr>
          <w:rFonts w:ascii="Book Antiqua" w:eastAsia="Book Antiqua" w:hAnsi="Book Antiqua" w:cs="Book Antiqua"/>
          <w:color w:val="000000"/>
        </w:rPr>
        <w:t>.</w:t>
      </w:r>
    </w:p>
    <w:p w14:paraId="41C9055F" w14:textId="258FE80A" w:rsidR="00A77B3E" w:rsidRPr="00D41345" w:rsidRDefault="00D41345">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D41345">
        <w:rPr>
          <w:rFonts w:ascii="Book Antiqua" w:eastAsia="Book Antiqua" w:hAnsi="Book Antiqua" w:cs="Book Antiqua"/>
          <w:b/>
          <w:bCs/>
          <w:color w:val="000000"/>
        </w:rPr>
        <w:lastRenderedPageBreak/>
        <w:t>Table 1 Patient characteristics</w:t>
      </w:r>
    </w:p>
    <w:tbl>
      <w:tblPr>
        <w:tblW w:w="4858" w:type="pct"/>
        <w:tblInd w:w="108" w:type="dxa"/>
        <w:tblLayout w:type="fixed"/>
        <w:tblLook w:val="04A0" w:firstRow="1" w:lastRow="0" w:firstColumn="1" w:lastColumn="0" w:noHBand="0" w:noVBand="1"/>
      </w:tblPr>
      <w:tblGrid>
        <w:gridCol w:w="2732"/>
        <w:gridCol w:w="2309"/>
        <w:gridCol w:w="2665"/>
        <w:gridCol w:w="1598"/>
      </w:tblGrid>
      <w:tr w:rsidR="00D41345" w:rsidRPr="00D41345" w14:paraId="1395DA11" w14:textId="77777777" w:rsidTr="00900DD5">
        <w:trPr>
          <w:trHeight w:val="192"/>
        </w:trPr>
        <w:tc>
          <w:tcPr>
            <w:tcW w:w="2732" w:type="dxa"/>
            <w:tcBorders>
              <w:top w:val="single" w:sz="4" w:space="0" w:color="auto"/>
              <w:bottom w:val="single" w:sz="4" w:space="0" w:color="auto"/>
            </w:tcBorders>
            <w:shd w:val="clear" w:color="auto" w:fill="auto"/>
            <w:hideMark/>
          </w:tcPr>
          <w:p w14:paraId="2566E1B8" w14:textId="77777777" w:rsidR="00D41345" w:rsidRPr="00534093" w:rsidRDefault="00D41345" w:rsidP="00D41345">
            <w:pPr>
              <w:spacing w:line="360" w:lineRule="auto"/>
              <w:jc w:val="both"/>
              <w:rPr>
                <w:rFonts w:ascii="Book Antiqua" w:eastAsia="等线" w:hAnsi="Book Antiqua" w:cs="Calibri"/>
                <w:b/>
                <w:bCs/>
                <w:color w:val="000000"/>
              </w:rPr>
            </w:pPr>
            <w:r w:rsidRPr="00534093">
              <w:rPr>
                <w:rFonts w:ascii="Book Antiqua" w:eastAsia="等线" w:hAnsi="Book Antiqua" w:cs="Calibri"/>
                <w:b/>
                <w:bCs/>
                <w:color w:val="000000"/>
              </w:rPr>
              <w:t>Variable</w:t>
            </w:r>
          </w:p>
        </w:tc>
        <w:tc>
          <w:tcPr>
            <w:tcW w:w="2309" w:type="dxa"/>
            <w:tcBorders>
              <w:top w:val="single" w:sz="4" w:space="0" w:color="auto"/>
              <w:bottom w:val="single" w:sz="4" w:space="0" w:color="auto"/>
            </w:tcBorders>
            <w:shd w:val="clear" w:color="auto" w:fill="auto"/>
            <w:hideMark/>
          </w:tcPr>
          <w:p w14:paraId="76EE087D" w14:textId="71916AFF" w:rsidR="00D41345" w:rsidRPr="00D41345" w:rsidRDefault="00D41345" w:rsidP="00D41345">
            <w:pPr>
              <w:spacing w:line="360" w:lineRule="auto"/>
              <w:jc w:val="both"/>
              <w:rPr>
                <w:rFonts w:ascii="Book Antiqua" w:eastAsia="等线" w:hAnsi="Book Antiqua" w:cs="Calibri"/>
                <w:b/>
                <w:bCs/>
                <w:color w:val="000000"/>
              </w:rPr>
            </w:pPr>
            <w:r w:rsidRPr="00D41345">
              <w:rPr>
                <w:rFonts w:ascii="Book Antiqua" w:eastAsia="等线" w:hAnsi="Book Antiqua" w:cs="Calibri"/>
                <w:b/>
                <w:bCs/>
                <w:color w:val="000000"/>
              </w:rPr>
              <w:t>TLN</w:t>
            </w:r>
            <w:r>
              <w:rPr>
                <w:rFonts w:ascii="Book Antiqua" w:eastAsia="等线" w:hAnsi="Book Antiqua" w:cs="Calibri"/>
                <w:b/>
                <w:bCs/>
                <w:color w:val="000000"/>
              </w:rPr>
              <w:t xml:space="preserve"> </w:t>
            </w:r>
            <w:r w:rsidRPr="00D41345">
              <w:rPr>
                <w:rFonts w:ascii="Book Antiqua" w:eastAsia="等线" w:hAnsi="Book Antiqua" w:cs="Calibri"/>
                <w:b/>
                <w:bCs/>
                <w:color w:val="000000"/>
              </w:rPr>
              <w:t>≥</w:t>
            </w:r>
            <w:r>
              <w:rPr>
                <w:rFonts w:ascii="Book Antiqua" w:eastAsia="等线" w:hAnsi="Book Antiqua" w:cs="Calibri"/>
                <w:b/>
                <w:bCs/>
                <w:color w:val="000000"/>
              </w:rPr>
              <w:t xml:space="preserve"> </w:t>
            </w:r>
            <w:r w:rsidRPr="00D41345">
              <w:rPr>
                <w:rFonts w:ascii="Book Antiqua" w:eastAsia="等线" w:hAnsi="Book Antiqua" w:cs="Calibri"/>
                <w:b/>
                <w:bCs/>
                <w:color w:val="000000"/>
              </w:rPr>
              <w:t>12</w:t>
            </w:r>
            <w:r w:rsidR="006C4629">
              <w:rPr>
                <w:rFonts w:ascii="Book Antiqua" w:eastAsia="等线" w:hAnsi="Book Antiqua" w:cs="Calibri"/>
                <w:b/>
                <w:bCs/>
                <w:color w:val="000000"/>
              </w:rPr>
              <w:t xml:space="preserve"> </w:t>
            </w:r>
            <w:r w:rsidR="006C4629" w:rsidRPr="00D41345">
              <w:rPr>
                <w:rFonts w:ascii="Book Antiqua" w:eastAsia="等线" w:hAnsi="Book Antiqua" w:cs="Calibri"/>
                <w:b/>
                <w:bCs/>
                <w:color w:val="000000"/>
              </w:rPr>
              <w:t xml:space="preserve">(group A, </w:t>
            </w:r>
            <w:r w:rsidR="006C4629" w:rsidRPr="00D41345">
              <w:rPr>
                <w:rFonts w:ascii="Book Antiqua" w:eastAsia="等线" w:hAnsi="Book Antiqua" w:cs="Calibri"/>
                <w:b/>
                <w:bCs/>
                <w:i/>
                <w:iCs/>
                <w:color w:val="000000"/>
              </w:rPr>
              <w:t>n</w:t>
            </w:r>
            <w:r w:rsidR="006C4629">
              <w:rPr>
                <w:rFonts w:ascii="Book Antiqua" w:eastAsia="等线" w:hAnsi="Book Antiqua" w:cs="Calibri"/>
                <w:b/>
                <w:bCs/>
                <w:color w:val="000000"/>
              </w:rPr>
              <w:t xml:space="preserve"> </w:t>
            </w:r>
            <w:r w:rsidR="006C4629" w:rsidRPr="00D41345">
              <w:rPr>
                <w:rFonts w:ascii="Book Antiqua" w:eastAsia="等线" w:hAnsi="Book Antiqua" w:cs="Calibri"/>
                <w:b/>
                <w:bCs/>
                <w:color w:val="000000"/>
              </w:rPr>
              <w:t>=</w:t>
            </w:r>
            <w:r w:rsidR="006C4629">
              <w:rPr>
                <w:rFonts w:ascii="Book Antiqua" w:eastAsia="等线" w:hAnsi="Book Antiqua" w:cs="Calibri"/>
                <w:b/>
                <w:bCs/>
                <w:color w:val="000000"/>
              </w:rPr>
              <w:t xml:space="preserve"> </w:t>
            </w:r>
            <w:r w:rsidR="006C4629" w:rsidRPr="00D41345">
              <w:rPr>
                <w:rFonts w:ascii="Book Antiqua" w:eastAsia="等线" w:hAnsi="Book Antiqua" w:cs="Calibri"/>
                <w:b/>
                <w:bCs/>
                <w:color w:val="000000"/>
              </w:rPr>
              <w:t>177)</w:t>
            </w:r>
          </w:p>
        </w:tc>
        <w:tc>
          <w:tcPr>
            <w:tcW w:w="2665" w:type="dxa"/>
            <w:tcBorders>
              <w:top w:val="single" w:sz="4" w:space="0" w:color="auto"/>
              <w:bottom w:val="single" w:sz="4" w:space="0" w:color="auto"/>
            </w:tcBorders>
            <w:shd w:val="clear" w:color="auto" w:fill="auto"/>
            <w:hideMark/>
          </w:tcPr>
          <w:p w14:paraId="24C8898A" w14:textId="78512B48" w:rsidR="00D41345" w:rsidRPr="00D41345" w:rsidRDefault="00D41345" w:rsidP="00D41345">
            <w:pPr>
              <w:spacing w:line="360" w:lineRule="auto"/>
              <w:jc w:val="both"/>
              <w:rPr>
                <w:rFonts w:ascii="Book Antiqua" w:eastAsia="等线" w:hAnsi="Book Antiqua" w:cs="Calibri"/>
                <w:b/>
                <w:bCs/>
                <w:color w:val="000000"/>
              </w:rPr>
            </w:pPr>
            <w:r w:rsidRPr="00D41345">
              <w:rPr>
                <w:rFonts w:ascii="Book Antiqua" w:eastAsia="等线" w:hAnsi="Book Antiqua" w:cs="Calibri"/>
                <w:b/>
                <w:bCs/>
                <w:color w:val="000000"/>
              </w:rPr>
              <w:t>TLN</w:t>
            </w:r>
            <w:r>
              <w:rPr>
                <w:rFonts w:ascii="Book Antiqua" w:eastAsia="等线" w:hAnsi="Book Antiqua" w:cs="Calibri"/>
                <w:b/>
                <w:bCs/>
                <w:color w:val="000000"/>
              </w:rPr>
              <w:t xml:space="preserve"> </w:t>
            </w:r>
            <w:r w:rsidRPr="00D41345">
              <w:rPr>
                <w:rFonts w:ascii="Book Antiqua" w:eastAsia="等线" w:hAnsi="Book Antiqua" w:cs="Calibri"/>
                <w:b/>
                <w:bCs/>
                <w:color w:val="000000"/>
              </w:rPr>
              <w:t>&lt;</w:t>
            </w:r>
            <w:r>
              <w:rPr>
                <w:rFonts w:ascii="Book Antiqua" w:eastAsia="等线" w:hAnsi="Book Antiqua" w:cs="Calibri"/>
                <w:b/>
                <w:bCs/>
                <w:color w:val="000000"/>
              </w:rPr>
              <w:t xml:space="preserve"> </w:t>
            </w:r>
            <w:r w:rsidRPr="00D41345">
              <w:rPr>
                <w:rFonts w:ascii="Book Antiqua" w:eastAsia="等线" w:hAnsi="Book Antiqua" w:cs="Calibri"/>
                <w:b/>
                <w:bCs/>
                <w:color w:val="000000"/>
              </w:rPr>
              <w:t>12</w:t>
            </w:r>
            <w:r w:rsidR="006C4629">
              <w:rPr>
                <w:rFonts w:ascii="Book Antiqua" w:eastAsia="等线" w:hAnsi="Book Antiqua" w:cs="Calibri"/>
                <w:b/>
                <w:bCs/>
                <w:color w:val="000000"/>
              </w:rPr>
              <w:t xml:space="preserve"> </w:t>
            </w:r>
            <w:r w:rsidR="006C4629" w:rsidRPr="00D41345">
              <w:rPr>
                <w:rFonts w:ascii="Book Antiqua" w:eastAsia="等线" w:hAnsi="Book Antiqua" w:cs="Calibri"/>
                <w:b/>
                <w:bCs/>
                <w:color w:val="000000"/>
              </w:rPr>
              <w:t xml:space="preserve">(group B, </w:t>
            </w:r>
            <w:r w:rsidR="006C4629" w:rsidRPr="00D41345">
              <w:rPr>
                <w:rFonts w:ascii="Book Antiqua" w:eastAsia="等线" w:hAnsi="Book Antiqua" w:cs="Calibri"/>
                <w:b/>
                <w:bCs/>
                <w:i/>
                <w:iCs/>
                <w:color w:val="000000"/>
              </w:rPr>
              <w:t>n</w:t>
            </w:r>
            <w:r w:rsidR="006C4629">
              <w:rPr>
                <w:rFonts w:ascii="Book Antiqua" w:eastAsia="等线" w:hAnsi="Book Antiqua" w:cs="Calibri"/>
                <w:b/>
                <w:bCs/>
                <w:color w:val="000000"/>
              </w:rPr>
              <w:t xml:space="preserve"> </w:t>
            </w:r>
            <w:r w:rsidR="006C4629" w:rsidRPr="00D41345">
              <w:rPr>
                <w:rFonts w:ascii="Book Antiqua" w:eastAsia="等线" w:hAnsi="Book Antiqua" w:cs="Calibri"/>
                <w:b/>
                <w:bCs/>
                <w:color w:val="000000"/>
              </w:rPr>
              <w:t>=</w:t>
            </w:r>
            <w:r w:rsidR="006C4629">
              <w:rPr>
                <w:rFonts w:ascii="Book Antiqua" w:eastAsia="等线" w:hAnsi="Book Antiqua" w:cs="Calibri"/>
                <w:b/>
                <w:bCs/>
                <w:color w:val="000000"/>
              </w:rPr>
              <w:t xml:space="preserve"> </w:t>
            </w:r>
            <w:r w:rsidR="006C4629" w:rsidRPr="00D41345">
              <w:rPr>
                <w:rFonts w:ascii="Book Antiqua" w:eastAsia="等线" w:hAnsi="Book Antiqua" w:cs="Calibri"/>
                <w:b/>
                <w:bCs/>
                <w:color w:val="000000"/>
              </w:rPr>
              <w:t>54)</w:t>
            </w:r>
          </w:p>
        </w:tc>
        <w:tc>
          <w:tcPr>
            <w:tcW w:w="1598" w:type="dxa"/>
            <w:tcBorders>
              <w:top w:val="single" w:sz="4" w:space="0" w:color="auto"/>
              <w:bottom w:val="single" w:sz="4" w:space="0" w:color="auto"/>
            </w:tcBorders>
            <w:shd w:val="clear" w:color="auto" w:fill="auto"/>
            <w:hideMark/>
          </w:tcPr>
          <w:p w14:paraId="3C513CCA" w14:textId="31618C24" w:rsidR="00D41345" w:rsidRPr="00D41345" w:rsidRDefault="006C4629" w:rsidP="00D41345">
            <w:pPr>
              <w:spacing w:line="360" w:lineRule="auto"/>
              <w:jc w:val="both"/>
              <w:rPr>
                <w:rFonts w:ascii="Book Antiqua" w:eastAsia="等线" w:hAnsi="Book Antiqua" w:cs="Calibri"/>
                <w:b/>
                <w:bCs/>
                <w:color w:val="000000"/>
              </w:rPr>
            </w:pPr>
            <w:r w:rsidRPr="006C4629">
              <w:rPr>
                <w:rFonts w:ascii="Book Antiqua" w:eastAsia="等线" w:hAnsi="Book Antiqua" w:cs="Calibri"/>
                <w:b/>
                <w:bCs/>
                <w:i/>
                <w:iCs/>
                <w:color w:val="000000"/>
              </w:rPr>
              <w:t>P</w:t>
            </w:r>
            <w:r>
              <w:rPr>
                <w:rFonts w:ascii="Book Antiqua" w:eastAsia="等线" w:hAnsi="Book Antiqua" w:cs="Calibri"/>
                <w:b/>
                <w:bCs/>
                <w:i/>
                <w:iCs/>
                <w:color w:val="000000"/>
              </w:rPr>
              <w:t xml:space="preserve"> </w:t>
            </w:r>
            <w:r w:rsidR="00D41345" w:rsidRPr="00D41345">
              <w:rPr>
                <w:rFonts w:ascii="Book Antiqua" w:eastAsia="等线" w:hAnsi="Book Antiqua" w:cs="Calibri"/>
                <w:b/>
                <w:bCs/>
                <w:color w:val="000000"/>
              </w:rPr>
              <w:t>value</w:t>
            </w:r>
          </w:p>
        </w:tc>
      </w:tr>
      <w:tr w:rsidR="00D41345" w:rsidRPr="00D41345" w14:paraId="0A643184" w14:textId="77777777" w:rsidTr="00900DD5">
        <w:trPr>
          <w:trHeight w:val="340"/>
        </w:trPr>
        <w:tc>
          <w:tcPr>
            <w:tcW w:w="2732" w:type="dxa"/>
            <w:tcBorders>
              <w:top w:val="single" w:sz="4" w:space="0" w:color="auto"/>
            </w:tcBorders>
            <w:shd w:val="clear" w:color="auto" w:fill="auto"/>
            <w:hideMark/>
          </w:tcPr>
          <w:p w14:paraId="6BA82D2E" w14:textId="77777777" w:rsidR="00D41345" w:rsidRPr="00534093" w:rsidRDefault="00D41345" w:rsidP="00D41345">
            <w:pPr>
              <w:spacing w:line="360" w:lineRule="auto"/>
              <w:jc w:val="both"/>
              <w:rPr>
                <w:rFonts w:ascii="Book Antiqua" w:eastAsia="等线" w:hAnsi="Book Antiqua" w:cs="Calibri"/>
                <w:color w:val="000000"/>
              </w:rPr>
            </w:pPr>
            <w:r w:rsidRPr="00534093">
              <w:rPr>
                <w:rFonts w:ascii="Book Antiqua" w:eastAsia="等线" w:hAnsi="Book Antiqua" w:cs="Calibri"/>
                <w:color w:val="000000"/>
              </w:rPr>
              <w:t>Sex (</w:t>
            </w:r>
            <w:r w:rsidRPr="00534093">
              <w:rPr>
                <w:rFonts w:ascii="Book Antiqua" w:eastAsia="等线" w:hAnsi="Book Antiqua" w:cs="Calibri"/>
                <w:i/>
                <w:iCs/>
                <w:color w:val="000000"/>
              </w:rPr>
              <w:t>n</w:t>
            </w:r>
            <w:r w:rsidRPr="00534093">
              <w:rPr>
                <w:rFonts w:ascii="Book Antiqua" w:eastAsia="等线" w:hAnsi="Book Antiqua" w:cs="Calibri"/>
                <w:color w:val="000000"/>
              </w:rPr>
              <w:t>, %)</w:t>
            </w:r>
          </w:p>
        </w:tc>
        <w:tc>
          <w:tcPr>
            <w:tcW w:w="2309" w:type="dxa"/>
            <w:tcBorders>
              <w:top w:val="single" w:sz="4" w:space="0" w:color="auto"/>
            </w:tcBorders>
            <w:shd w:val="clear" w:color="auto" w:fill="auto"/>
            <w:noWrap/>
            <w:hideMark/>
          </w:tcPr>
          <w:p w14:paraId="2DDA3479" w14:textId="77777777" w:rsidR="00D41345" w:rsidRPr="00D41345" w:rsidRDefault="00D41345" w:rsidP="00D41345">
            <w:pPr>
              <w:spacing w:line="360" w:lineRule="auto"/>
              <w:jc w:val="both"/>
              <w:rPr>
                <w:rFonts w:ascii="Book Antiqua" w:eastAsia="等线" w:hAnsi="Book Antiqua" w:cs="Calibri"/>
                <w:b/>
                <w:bCs/>
                <w:color w:val="000000"/>
              </w:rPr>
            </w:pPr>
          </w:p>
        </w:tc>
        <w:tc>
          <w:tcPr>
            <w:tcW w:w="2665" w:type="dxa"/>
            <w:tcBorders>
              <w:top w:val="single" w:sz="4" w:space="0" w:color="auto"/>
            </w:tcBorders>
            <w:shd w:val="clear" w:color="auto" w:fill="auto"/>
            <w:noWrap/>
            <w:hideMark/>
          </w:tcPr>
          <w:p w14:paraId="271BDC0D" w14:textId="77777777" w:rsidR="00D41345" w:rsidRPr="00D41345" w:rsidRDefault="00D41345" w:rsidP="00D41345">
            <w:pPr>
              <w:spacing w:line="360" w:lineRule="auto"/>
              <w:jc w:val="both"/>
              <w:rPr>
                <w:rFonts w:ascii="Book Antiqua" w:eastAsia="Times New Roman" w:hAnsi="Book Antiqua" w:cs="Calibri"/>
              </w:rPr>
            </w:pPr>
          </w:p>
        </w:tc>
        <w:tc>
          <w:tcPr>
            <w:tcW w:w="1598" w:type="dxa"/>
            <w:tcBorders>
              <w:top w:val="single" w:sz="4" w:space="0" w:color="auto"/>
            </w:tcBorders>
            <w:shd w:val="clear" w:color="auto" w:fill="auto"/>
            <w:noWrap/>
            <w:hideMark/>
          </w:tcPr>
          <w:p w14:paraId="72D5AD3F"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0.591</w:t>
            </w:r>
          </w:p>
        </w:tc>
      </w:tr>
      <w:tr w:rsidR="00D41345" w:rsidRPr="00D41345" w14:paraId="18DD6E3A" w14:textId="77777777" w:rsidTr="00900DD5">
        <w:trPr>
          <w:trHeight w:val="340"/>
        </w:trPr>
        <w:tc>
          <w:tcPr>
            <w:tcW w:w="2732" w:type="dxa"/>
            <w:shd w:val="clear" w:color="auto" w:fill="auto"/>
            <w:hideMark/>
          </w:tcPr>
          <w:p w14:paraId="40CC5085"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Male</w:t>
            </w:r>
          </w:p>
        </w:tc>
        <w:tc>
          <w:tcPr>
            <w:tcW w:w="2309" w:type="dxa"/>
            <w:shd w:val="clear" w:color="auto" w:fill="auto"/>
            <w:noWrap/>
            <w:hideMark/>
          </w:tcPr>
          <w:p w14:paraId="7939E7AA" w14:textId="12CA0BC8" w:rsidR="00D41345" w:rsidRPr="006C4629" w:rsidRDefault="00D41345" w:rsidP="00D41345">
            <w:pPr>
              <w:spacing w:line="360" w:lineRule="auto"/>
              <w:jc w:val="both"/>
              <w:rPr>
                <w:rFonts w:ascii="Book Antiqua" w:eastAsia="等线" w:hAnsi="Book Antiqua" w:cs="Calibri"/>
                <w:color w:val="000000"/>
              </w:rPr>
            </w:pPr>
            <w:r w:rsidRPr="006C4629">
              <w:rPr>
                <w:rFonts w:ascii="Book Antiqua" w:eastAsia="等线" w:hAnsi="Book Antiqua" w:cs="Calibri"/>
                <w:color w:val="000000"/>
              </w:rPr>
              <w:t>121</w:t>
            </w:r>
            <w:r w:rsidR="006C4629">
              <w:rPr>
                <w:rFonts w:ascii="Book Antiqua" w:eastAsia="等线" w:hAnsi="Book Antiqua" w:cs="Calibri"/>
                <w:color w:val="000000"/>
              </w:rPr>
              <w:t xml:space="preserve"> (</w:t>
            </w:r>
            <w:r w:rsidRPr="006C4629">
              <w:rPr>
                <w:rFonts w:ascii="Book Antiqua" w:eastAsia="等线" w:hAnsi="Book Antiqua" w:cs="Calibri"/>
                <w:color w:val="000000"/>
              </w:rPr>
              <w:t>68.4</w:t>
            </w:r>
            <w:r w:rsidR="006C4629">
              <w:rPr>
                <w:rFonts w:ascii="Book Antiqua" w:eastAsia="等线" w:hAnsi="Book Antiqua" w:cs="Calibri"/>
                <w:color w:val="000000"/>
              </w:rPr>
              <w:t>)</w:t>
            </w:r>
          </w:p>
        </w:tc>
        <w:tc>
          <w:tcPr>
            <w:tcW w:w="2665" w:type="dxa"/>
            <w:shd w:val="clear" w:color="auto" w:fill="auto"/>
            <w:noWrap/>
            <w:hideMark/>
          </w:tcPr>
          <w:p w14:paraId="3D794D6F" w14:textId="6FD33DE6" w:rsidR="00D41345" w:rsidRPr="006C4629" w:rsidRDefault="00D41345" w:rsidP="00D41345">
            <w:pPr>
              <w:spacing w:line="360" w:lineRule="auto"/>
              <w:jc w:val="both"/>
              <w:rPr>
                <w:rFonts w:ascii="Book Antiqua" w:eastAsia="等线" w:hAnsi="Book Antiqua" w:cs="Calibri"/>
                <w:color w:val="000000"/>
              </w:rPr>
            </w:pPr>
            <w:r w:rsidRPr="006C4629">
              <w:rPr>
                <w:rFonts w:ascii="Book Antiqua" w:eastAsia="等线" w:hAnsi="Book Antiqua" w:cs="Calibri"/>
                <w:color w:val="000000"/>
              </w:rPr>
              <w:t>39</w:t>
            </w:r>
            <w:r w:rsidR="006C4629">
              <w:rPr>
                <w:rFonts w:ascii="Book Antiqua" w:eastAsia="等线" w:hAnsi="Book Antiqua" w:cs="Calibri"/>
                <w:color w:val="000000"/>
              </w:rPr>
              <w:t xml:space="preserve"> (</w:t>
            </w:r>
            <w:r w:rsidRPr="006C4629">
              <w:rPr>
                <w:rFonts w:ascii="Book Antiqua" w:eastAsia="等线" w:hAnsi="Book Antiqua" w:cs="Calibri"/>
                <w:color w:val="000000"/>
              </w:rPr>
              <w:t>72.2</w:t>
            </w:r>
            <w:r w:rsidR="006C4629">
              <w:rPr>
                <w:rFonts w:ascii="Book Antiqua" w:eastAsia="等线" w:hAnsi="Book Antiqua" w:cs="Calibri"/>
                <w:color w:val="000000"/>
              </w:rPr>
              <w:t>)</w:t>
            </w:r>
          </w:p>
        </w:tc>
        <w:tc>
          <w:tcPr>
            <w:tcW w:w="1598" w:type="dxa"/>
            <w:shd w:val="clear" w:color="auto" w:fill="auto"/>
            <w:noWrap/>
            <w:hideMark/>
          </w:tcPr>
          <w:p w14:paraId="719C6BB8" w14:textId="77777777" w:rsidR="00D41345" w:rsidRPr="006C4629" w:rsidRDefault="00D41345" w:rsidP="00D41345">
            <w:pPr>
              <w:spacing w:line="360" w:lineRule="auto"/>
              <w:jc w:val="both"/>
              <w:rPr>
                <w:rFonts w:ascii="Book Antiqua" w:eastAsia="等线" w:hAnsi="Book Antiqua" w:cs="Calibri"/>
                <w:color w:val="000000" w:themeColor="text1"/>
              </w:rPr>
            </w:pPr>
          </w:p>
        </w:tc>
      </w:tr>
      <w:tr w:rsidR="00D41345" w:rsidRPr="00D41345" w14:paraId="295A7E2F" w14:textId="77777777" w:rsidTr="00900DD5">
        <w:trPr>
          <w:trHeight w:val="340"/>
        </w:trPr>
        <w:tc>
          <w:tcPr>
            <w:tcW w:w="2732" w:type="dxa"/>
            <w:shd w:val="clear" w:color="auto" w:fill="auto"/>
            <w:hideMark/>
          </w:tcPr>
          <w:p w14:paraId="01DA6EA2"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Female</w:t>
            </w:r>
          </w:p>
        </w:tc>
        <w:tc>
          <w:tcPr>
            <w:tcW w:w="2309" w:type="dxa"/>
            <w:shd w:val="clear" w:color="auto" w:fill="auto"/>
            <w:noWrap/>
            <w:hideMark/>
          </w:tcPr>
          <w:p w14:paraId="33D2DBDF" w14:textId="498614C7" w:rsidR="00D41345" w:rsidRPr="006C4629" w:rsidRDefault="00D41345" w:rsidP="00D41345">
            <w:pPr>
              <w:spacing w:line="360" w:lineRule="auto"/>
              <w:jc w:val="both"/>
              <w:rPr>
                <w:rFonts w:ascii="Book Antiqua" w:eastAsia="等线" w:hAnsi="Book Antiqua" w:cs="Calibri"/>
                <w:color w:val="000000"/>
              </w:rPr>
            </w:pPr>
            <w:r w:rsidRPr="006C4629">
              <w:rPr>
                <w:rFonts w:ascii="Book Antiqua" w:eastAsia="等线" w:hAnsi="Book Antiqua" w:cs="Calibri"/>
                <w:color w:val="000000"/>
              </w:rPr>
              <w:t>56</w:t>
            </w:r>
            <w:r w:rsidR="006C4629">
              <w:rPr>
                <w:rFonts w:ascii="Book Antiqua" w:eastAsia="等线" w:hAnsi="Book Antiqua" w:cs="Calibri"/>
                <w:color w:val="000000"/>
              </w:rPr>
              <w:t xml:space="preserve"> (</w:t>
            </w:r>
            <w:r w:rsidRPr="006C4629">
              <w:rPr>
                <w:rFonts w:ascii="Book Antiqua" w:eastAsia="等线" w:hAnsi="Book Antiqua" w:cs="Calibri"/>
                <w:color w:val="000000"/>
              </w:rPr>
              <w:t>31.6</w:t>
            </w:r>
            <w:r w:rsidR="006C4629">
              <w:rPr>
                <w:rFonts w:ascii="Book Antiqua" w:eastAsia="等线" w:hAnsi="Book Antiqua" w:cs="Calibri"/>
                <w:color w:val="000000"/>
              </w:rPr>
              <w:t>)</w:t>
            </w:r>
          </w:p>
        </w:tc>
        <w:tc>
          <w:tcPr>
            <w:tcW w:w="2665" w:type="dxa"/>
            <w:shd w:val="clear" w:color="auto" w:fill="auto"/>
            <w:noWrap/>
            <w:hideMark/>
          </w:tcPr>
          <w:p w14:paraId="3B49DB7F" w14:textId="71AE3F53" w:rsidR="00D41345" w:rsidRPr="006C4629" w:rsidRDefault="00D41345" w:rsidP="00D41345">
            <w:pPr>
              <w:spacing w:line="360" w:lineRule="auto"/>
              <w:jc w:val="both"/>
              <w:rPr>
                <w:rFonts w:ascii="Book Antiqua" w:eastAsia="等线" w:hAnsi="Book Antiqua" w:cs="Calibri"/>
                <w:color w:val="000000"/>
              </w:rPr>
            </w:pPr>
            <w:r w:rsidRPr="006C4629">
              <w:rPr>
                <w:rFonts w:ascii="Book Antiqua" w:eastAsia="等线" w:hAnsi="Book Antiqua" w:cs="Calibri"/>
                <w:color w:val="000000"/>
              </w:rPr>
              <w:t>15</w:t>
            </w:r>
            <w:r w:rsidR="006C4629">
              <w:rPr>
                <w:rFonts w:ascii="Book Antiqua" w:eastAsia="等线" w:hAnsi="Book Antiqua" w:cs="Calibri"/>
                <w:color w:val="000000"/>
              </w:rPr>
              <w:t xml:space="preserve"> (</w:t>
            </w:r>
            <w:r w:rsidRPr="006C4629">
              <w:rPr>
                <w:rFonts w:ascii="Book Antiqua" w:eastAsia="等线" w:hAnsi="Book Antiqua" w:cs="Calibri"/>
                <w:color w:val="000000"/>
              </w:rPr>
              <w:t>27.8</w:t>
            </w:r>
            <w:r w:rsidR="006C4629">
              <w:rPr>
                <w:rFonts w:ascii="Book Antiqua" w:eastAsia="等线" w:hAnsi="Book Antiqua" w:cs="Calibri"/>
                <w:color w:val="000000"/>
              </w:rPr>
              <w:t>)</w:t>
            </w:r>
          </w:p>
        </w:tc>
        <w:tc>
          <w:tcPr>
            <w:tcW w:w="1598" w:type="dxa"/>
            <w:shd w:val="clear" w:color="auto" w:fill="auto"/>
            <w:noWrap/>
            <w:hideMark/>
          </w:tcPr>
          <w:p w14:paraId="1B766DAE" w14:textId="77777777" w:rsidR="00D41345" w:rsidRPr="006C4629" w:rsidRDefault="00D41345" w:rsidP="00D41345">
            <w:pPr>
              <w:spacing w:line="360" w:lineRule="auto"/>
              <w:jc w:val="both"/>
              <w:rPr>
                <w:rFonts w:ascii="Book Antiqua" w:eastAsia="等线" w:hAnsi="Book Antiqua" w:cs="Calibri"/>
                <w:color w:val="000000" w:themeColor="text1"/>
              </w:rPr>
            </w:pPr>
          </w:p>
        </w:tc>
      </w:tr>
      <w:tr w:rsidR="00D41345" w:rsidRPr="00D41345" w14:paraId="588029DD" w14:textId="77777777" w:rsidTr="00900DD5">
        <w:trPr>
          <w:trHeight w:val="340"/>
        </w:trPr>
        <w:tc>
          <w:tcPr>
            <w:tcW w:w="2732" w:type="dxa"/>
            <w:shd w:val="clear" w:color="auto" w:fill="auto"/>
            <w:hideMark/>
          </w:tcPr>
          <w:p w14:paraId="0FA79FFA" w14:textId="77777777" w:rsidR="00D41345" w:rsidRPr="00534093" w:rsidRDefault="00D41345" w:rsidP="00D41345">
            <w:pPr>
              <w:spacing w:line="360" w:lineRule="auto"/>
              <w:jc w:val="both"/>
              <w:rPr>
                <w:rFonts w:ascii="Book Antiqua" w:eastAsia="等线" w:hAnsi="Book Antiqua" w:cs="Calibri"/>
                <w:color w:val="000000"/>
              </w:rPr>
            </w:pPr>
            <w:r w:rsidRPr="00534093">
              <w:rPr>
                <w:rFonts w:ascii="Book Antiqua" w:eastAsia="等线" w:hAnsi="Book Antiqua" w:cs="Calibri"/>
                <w:color w:val="000000"/>
              </w:rPr>
              <w:t>Age (</w:t>
            </w:r>
            <w:proofErr w:type="spellStart"/>
            <w:r w:rsidRPr="00534093">
              <w:rPr>
                <w:rFonts w:ascii="Book Antiqua" w:eastAsia="等线" w:hAnsi="Book Antiqua" w:cs="Calibri"/>
                <w:color w:val="000000"/>
              </w:rPr>
              <w:t>yr</w:t>
            </w:r>
            <w:proofErr w:type="spellEnd"/>
            <w:r w:rsidRPr="00534093">
              <w:rPr>
                <w:rFonts w:ascii="Book Antiqua" w:eastAsia="等线" w:hAnsi="Book Antiqua" w:cs="Calibri"/>
                <w:color w:val="000000"/>
              </w:rPr>
              <w:t>)</w:t>
            </w:r>
          </w:p>
        </w:tc>
        <w:tc>
          <w:tcPr>
            <w:tcW w:w="2309" w:type="dxa"/>
            <w:shd w:val="clear" w:color="auto" w:fill="auto"/>
            <w:noWrap/>
            <w:hideMark/>
          </w:tcPr>
          <w:p w14:paraId="2CB0F790" w14:textId="1DCCA3F4"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60</w:t>
            </w:r>
            <w:r w:rsidR="006C4629">
              <w:rPr>
                <w:rFonts w:ascii="Book Antiqua" w:eastAsia="等线" w:hAnsi="Book Antiqua" w:cs="Calibri"/>
                <w:color w:val="000000"/>
              </w:rPr>
              <w:t xml:space="preserve"> (</w:t>
            </w:r>
            <w:r w:rsidRPr="00D41345">
              <w:rPr>
                <w:rFonts w:ascii="Book Antiqua" w:eastAsia="等线" w:hAnsi="Book Antiqua" w:cs="Calibri"/>
                <w:color w:val="000000"/>
              </w:rPr>
              <w:t>51-65</w:t>
            </w:r>
            <w:r w:rsidR="006C4629">
              <w:rPr>
                <w:rFonts w:ascii="Book Antiqua" w:eastAsia="等线" w:hAnsi="Book Antiqua" w:cs="Calibri"/>
                <w:color w:val="000000"/>
              </w:rPr>
              <w:t>)</w:t>
            </w:r>
          </w:p>
        </w:tc>
        <w:tc>
          <w:tcPr>
            <w:tcW w:w="2665" w:type="dxa"/>
            <w:shd w:val="clear" w:color="auto" w:fill="auto"/>
            <w:noWrap/>
            <w:hideMark/>
          </w:tcPr>
          <w:p w14:paraId="1C161C91" w14:textId="65598551"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59.5</w:t>
            </w:r>
            <w:r w:rsidR="006C4629">
              <w:rPr>
                <w:rFonts w:ascii="Book Antiqua" w:eastAsia="等线" w:hAnsi="Book Antiqua" w:cs="Calibri"/>
                <w:color w:val="000000"/>
              </w:rPr>
              <w:t xml:space="preserve"> (</w:t>
            </w:r>
            <w:r w:rsidRPr="00D41345">
              <w:rPr>
                <w:rFonts w:ascii="Book Antiqua" w:eastAsia="等线" w:hAnsi="Book Antiqua" w:cs="Calibri"/>
                <w:color w:val="000000"/>
              </w:rPr>
              <w:t>52.75-66.5</w:t>
            </w:r>
            <w:r w:rsidR="006C4629">
              <w:rPr>
                <w:rFonts w:ascii="Book Antiqua" w:eastAsia="等线" w:hAnsi="Book Antiqua" w:cs="Calibri"/>
                <w:color w:val="000000"/>
              </w:rPr>
              <w:t>)</w:t>
            </w:r>
          </w:p>
        </w:tc>
        <w:tc>
          <w:tcPr>
            <w:tcW w:w="1598" w:type="dxa"/>
            <w:shd w:val="clear" w:color="auto" w:fill="auto"/>
            <w:noWrap/>
            <w:hideMark/>
          </w:tcPr>
          <w:p w14:paraId="1752A492"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0.544</w:t>
            </w:r>
          </w:p>
        </w:tc>
      </w:tr>
      <w:tr w:rsidR="00D41345" w:rsidRPr="00D41345" w14:paraId="0EB0DB45" w14:textId="77777777" w:rsidTr="00900DD5">
        <w:trPr>
          <w:trHeight w:val="340"/>
        </w:trPr>
        <w:tc>
          <w:tcPr>
            <w:tcW w:w="2732" w:type="dxa"/>
            <w:shd w:val="clear" w:color="auto" w:fill="auto"/>
            <w:hideMark/>
          </w:tcPr>
          <w:p w14:paraId="47D2DF4C" w14:textId="77777777" w:rsidR="00D41345" w:rsidRPr="00534093" w:rsidRDefault="00D41345" w:rsidP="00D41345">
            <w:pPr>
              <w:spacing w:line="360" w:lineRule="auto"/>
              <w:jc w:val="both"/>
              <w:rPr>
                <w:rFonts w:ascii="Book Antiqua" w:eastAsia="等线" w:hAnsi="Book Antiqua" w:cs="Calibri"/>
                <w:color w:val="000000"/>
              </w:rPr>
            </w:pPr>
            <w:r w:rsidRPr="00534093">
              <w:rPr>
                <w:rFonts w:ascii="Book Antiqua" w:eastAsia="等线" w:hAnsi="Book Antiqua" w:cs="Calibri"/>
                <w:color w:val="000000"/>
              </w:rPr>
              <w:t>ASA score (</w:t>
            </w:r>
            <w:r w:rsidRPr="00534093">
              <w:rPr>
                <w:rFonts w:ascii="Book Antiqua" w:eastAsia="等线" w:hAnsi="Book Antiqua" w:cs="Calibri"/>
                <w:i/>
                <w:iCs/>
                <w:color w:val="000000"/>
              </w:rPr>
              <w:t>n</w:t>
            </w:r>
            <w:r w:rsidRPr="00534093">
              <w:rPr>
                <w:rFonts w:ascii="Book Antiqua" w:eastAsia="等线" w:hAnsi="Book Antiqua" w:cs="Calibri"/>
                <w:color w:val="000000"/>
              </w:rPr>
              <w:t>, %)</w:t>
            </w:r>
          </w:p>
        </w:tc>
        <w:tc>
          <w:tcPr>
            <w:tcW w:w="2309" w:type="dxa"/>
            <w:shd w:val="clear" w:color="auto" w:fill="auto"/>
            <w:noWrap/>
            <w:hideMark/>
          </w:tcPr>
          <w:p w14:paraId="7FCD428B" w14:textId="77777777" w:rsidR="00D41345" w:rsidRPr="00D41345" w:rsidRDefault="00D41345" w:rsidP="00D41345">
            <w:pPr>
              <w:spacing w:line="360" w:lineRule="auto"/>
              <w:jc w:val="both"/>
              <w:rPr>
                <w:rFonts w:ascii="Book Antiqua" w:eastAsia="等线" w:hAnsi="Book Antiqua" w:cs="Calibri"/>
                <w:b/>
                <w:bCs/>
                <w:color w:val="000000"/>
              </w:rPr>
            </w:pPr>
          </w:p>
        </w:tc>
        <w:tc>
          <w:tcPr>
            <w:tcW w:w="2665" w:type="dxa"/>
            <w:shd w:val="clear" w:color="auto" w:fill="auto"/>
            <w:noWrap/>
            <w:hideMark/>
          </w:tcPr>
          <w:p w14:paraId="007EC9D5" w14:textId="77777777" w:rsidR="00D41345" w:rsidRPr="00D41345" w:rsidRDefault="00D41345" w:rsidP="00D41345">
            <w:pPr>
              <w:spacing w:line="360" w:lineRule="auto"/>
              <w:jc w:val="both"/>
              <w:rPr>
                <w:rFonts w:ascii="Book Antiqua" w:eastAsia="Times New Roman" w:hAnsi="Book Antiqua" w:cs="Calibri"/>
              </w:rPr>
            </w:pPr>
          </w:p>
        </w:tc>
        <w:tc>
          <w:tcPr>
            <w:tcW w:w="1598" w:type="dxa"/>
            <w:shd w:val="clear" w:color="auto" w:fill="auto"/>
            <w:noWrap/>
            <w:hideMark/>
          </w:tcPr>
          <w:p w14:paraId="1B11A342"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0.488</w:t>
            </w:r>
          </w:p>
        </w:tc>
      </w:tr>
      <w:tr w:rsidR="00D41345" w:rsidRPr="00D41345" w14:paraId="6B418A78" w14:textId="77777777" w:rsidTr="00900DD5">
        <w:trPr>
          <w:trHeight w:val="320"/>
        </w:trPr>
        <w:tc>
          <w:tcPr>
            <w:tcW w:w="2732" w:type="dxa"/>
            <w:shd w:val="clear" w:color="auto" w:fill="auto"/>
            <w:hideMark/>
          </w:tcPr>
          <w:p w14:paraId="31D89F33"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1</w:t>
            </w:r>
          </w:p>
        </w:tc>
        <w:tc>
          <w:tcPr>
            <w:tcW w:w="2309" w:type="dxa"/>
            <w:shd w:val="clear" w:color="auto" w:fill="auto"/>
            <w:noWrap/>
            <w:hideMark/>
          </w:tcPr>
          <w:p w14:paraId="5E604167" w14:textId="0F3EAC5A"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5</w:t>
            </w:r>
            <w:r w:rsidR="006C4629">
              <w:rPr>
                <w:rFonts w:ascii="Book Antiqua" w:eastAsia="等线" w:hAnsi="Book Antiqua" w:cs="Calibri"/>
                <w:color w:val="000000"/>
              </w:rPr>
              <w:t xml:space="preserve"> (</w:t>
            </w:r>
            <w:r w:rsidRPr="00D41345">
              <w:rPr>
                <w:rFonts w:ascii="Book Antiqua" w:eastAsia="等线" w:hAnsi="Book Antiqua" w:cs="Calibri"/>
                <w:color w:val="000000"/>
              </w:rPr>
              <w:t>2.8</w:t>
            </w:r>
            <w:r w:rsidR="006C4629">
              <w:rPr>
                <w:rFonts w:ascii="Book Antiqua" w:eastAsia="等线" w:hAnsi="Book Antiqua" w:cs="Calibri"/>
                <w:color w:val="000000"/>
              </w:rPr>
              <w:t>)</w:t>
            </w:r>
          </w:p>
        </w:tc>
        <w:tc>
          <w:tcPr>
            <w:tcW w:w="2665" w:type="dxa"/>
            <w:shd w:val="clear" w:color="auto" w:fill="auto"/>
            <w:noWrap/>
            <w:hideMark/>
          </w:tcPr>
          <w:p w14:paraId="2DB9F4C2" w14:textId="67E505C9"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2</w:t>
            </w:r>
            <w:r w:rsidR="006C4629">
              <w:rPr>
                <w:rFonts w:ascii="Book Antiqua" w:eastAsia="等线" w:hAnsi="Book Antiqua" w:cs="Calibri"/>
                <w:color w:val="000000"/>
              </w:rPr>
              <w:t xml:space="preserve"> (</w:t>
            </w:r>
            <w:r w:rsidRPr="00D41345">
              <w:rPr>
                <w:rFonts w:ascii="Book Antiqua" w:eastAsia="等线" w:hAnsi="Book Antiqua" w:cs="Calibri"/>
                <w:color w:val="000000"/>
              </w:rPr>
              <w:t>3.7</w:t>
            </w:r>
            <w:r w:rsidR="006C4629">
              <w:rPr>
                <w:rFonts w:ascii="Book Antiqua" w:eastAsia="等线" w:hAnsi="Book Antiqua" w:cs="Calibri"/>
                <w:color w:val="000000"/>
              </w:rPr>
              <w:t>)</w:t>
            </w:r>
          </w:p>
        </w:tc>
        <w:tc>
          <w:tcPr>
            <w:tcW w:w="1598" w:type="dxa"/>
            <w:shd w:val="clear" w:color="auto" w:fill="auto"/>
            <w:noWrap/>
            <w:hideMark/>
          </w:tcPr>
          <w:p w14:paraId="51EF7AA9"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65220384" w14:textId="77777777" w:rsidTr="00900DD5">
        <w:trPr>
          <w:trHeight w:val="320"/>
        </w:trPr>
        <w:tc>
          <w:tcPr>
            <w:tcW w:w="2732" w:type="dxa"/>
            <w:shd w:val="clear" w:color="auto" w:fill="auto"/>
            <w:hideMark/>
          </w:tcPr>
          <w:p w14:paraId="4C6A1F12"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2</w:t>
            </w:r>
          </w:p>
        </w:tc>
        <w:tc>
          <w:tcPr>
            <w:tcW w:w="2309" w:type="dxa"/>
            <w:shd w:val="clear" w:color="auto" w:fill="auto"/>
            <w:noWrap/>
            <w:hideMark/>
          </w:tcPr>
          <w:p w14:paraId="1E36CA96" w14:textId="3DAB8821"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139</w:t>
            </w:r>
            <w:r w:rsidR="006C4629">
              <w:rPr>
                <w:rFonts w:ascii="Book Antiqua" w:eastAsia="等线" w:hAnsi="Book Antiqua" w:cs="Calibri"/>
                <w:color w:val="000000"/>
              </w:rPr>
              <w:t xml:space="preserve"> (</w:t>
            </w:r>
            <w:r w:rsidRPr="00D41345">
              <w:rPr>
                <w:rFonts w:ascii="Book Antiqua" w:eastAsia="等线" w:hAnsi="Book Antiqua" w:cs="Calibri"/>
                <w:color w:val="000000"/>
              </w:rPr>
              <w:t>78.6</w:t>
            </w:r>
            <w:r w:rsidR="006C4629">
              <w:rPr>
                <w:rFonts w:ascii="Book Antiqua" w:eastAsia="等线" w:hAnsi="Book Antiqua" w:cs="Calibri"/>
                <w:color w:val="000000"/>
              </w:rPr>
              <w:t>)</w:t>
            </w:r>
          </w:p>
        </w:tc>
        <w:tc>
          <w:tcPr>
            <w:tcW w:w="2665" w:type="dxa"/>
            <w:shd w:val="clear" w:color="auto" w:fill="auto"/>
            <w:noWrap/>
            <w:hideMark/>
          </w:tcPr>
          <w:p w14:paraId="37069630" w14:textId="19A7B70A"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39</w:t>
            </w:r>
            <w:r w:rsidR="006C4629">
              <w:rPr>
                <w:rFonts w:ascii="Book Antiqua" w:eastAsia="等线" w:hAnsi="Book Antiqua" w:cs="Calibri"/>
                <w:color w:val="000000"/>
              </w:rPr>
              <w:t xml:space="preserve"> (</w:t>
            </w:r>
            <w:r w:rsidRPr="00D41345">
              <w:rPr>
                <w:rFonts w:ascii="Book Antiqua" w:eastAsia="等线" w:hAnsi="Book Antiqua" w:cs="Calibri"/>
                <w:color w:val="000000"/>
              </w:rPr>
              <w:t>72.2</w:t>
            </w:r>
            <w:r w:rsidR="006C4629">
              <w:rPr>
                <w:rFonts w:ascii="Book Antiqua" w:eastAsia="等线" w:hAnsi="Book Antiqua" w:cs="Calibri"/>
                <w:color w:val="000000"/>
              </w:rPr>
              <w:t>)</w:t>
            </w:r>
          </w:p>
        </w:tc>
        <w:tc>
          <w:tcPr>
            <w:tcW w:w="1598" w:type="dxa"/>
            <w:shd w:val="clear" w:color="auto" w:fill="auto"/>
            <w:noWrap/>
            <w:hideMark/>
          </w:tcPr>
          <w:p w14:paraId="12BC8409"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6DFC955D" w14:textId="77777777" w:rsidTr="00900DD5">
        <w:trPr>
          <w:trHeight w:val="320"/>
        </w:trPr>
        <w:tc>
          <w:tcPr>
            <w:tcW w:w="2732" w:type="dxa"/>
            <w:shd w:val="clear" w:color="auto" w:fill="auto"/>
            <w:hideMark/>
          </w:tcPr>
          <w:p w14:paraId="64EDCC46"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3</w:t>
            </w:r>
          </w:p>
        </w:tc>
        <w:tc>
          <w:tcPr>
            <w:tcW w:w="2309" w:type="dxa"/>
            <w:shd w:val="clear" w:color="auto" w:fill="auto"/>
            <w:noWrap/>
            <w:hideMark/>
          </w:tcPr>
          <w:p w14:paraId="11C273CC" w14:textId="0ADA36BE"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33</w:t>
            </w:r>
            <w:r w:rsidR="006C4629">
              <w:rPr>
                <w:rFonts w:ascii="Book Antiqua" w:eastAsia="等线" w:hAnsi="Book Antiqua" w:cs="Calibri"/>
                <w:color w:val="000000"/>
              </w:rPr>
              <w:t xml:space="preserve"> (</w:t>
            </w:r>
            <w:r w:rsidRPr="00D41345">
              <w:rPr>
                <w:rFonts w:ascii="Book Antiqua" w:eastAsia="等线" w:hAnsi="Book Antiqua" w:cs="Calibri"/>
                <w:color w:val="000000"/>
              </w:rPr>
              <w:t>18.6</w:t>
            </w:r>
            <w:r w:rsidR="006C4629">
              <w:rPr>
                <w:rFonts w:ascii="Book Antiqua" w:eastAsia="等线" w:hAnsi="Book Antiqua" w:cs="Calibri"/>
                <w:color w:val="000000"/>
              </w:rPr>
              <w:t>)</w:t>
            </w:r>
          </w:p>
        </w:tc>
        <w:tc>
          <w:tcPr>
            <w:tcW w:w="2665" w:type="dxa"/>
            <w:shd w:val="clear" w:color="auto" w:fill="auto"/>
            <w:noWrap/>
            <w:hideMark/>
          </w:tcPr>
          <w:p w14:paraId="6BE10ED5" w14:textId="012B0704"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13</w:t>
            </w:r>
            <w:r w:rsidR="006C4629">
              <w:rPr>
                <w:rFonts w:ascii="Book Antiqua" w:eastAsia="等线" w:hAnsi="Book Antiqua" w:cs="Calibri"/>
                <w:color w:val="000000"/>
              </w:rPr>
              <w:t xml:space="preserve"> (</w:t>
            </w:r>
            <w:r w:rsidRPr="00D41345">
              <w:rPr>
                <w:rFonts w:ascii="Book Antiqua" w:eastAsia="等线" w:hAnsi="Book Antiqua" w:cs="Calibri"/>
                <w:color w:val="000000"/>
              </w:rPr>
              <w:t>24.1</w:t>
            </w:r>
            <w:r w:rsidR="006C4629">
              <w:rPr>
                <w:rFonts w:ascii="Book Antiqua" w:eastAsia="等线" w:hAnsi="Book Antiqua" w:cs="Calibri"/>
                <w:color w:val="000000"/>
              </w:rPr>
              <w:t>)</w:t>
            </w:r>
          </w:p>
        </w:tc>
        <w:tc>
          <w:tcPr>
            <w:tcW w:w="1598" w:type="dxa"/>
            <w:shd w:val="clear" w:color="auto" w:fill="auto"/>
            <w:noWrap/>
            <w:hideMark/>
          </w:tcPr>
          <w:p w14:paraId="3402E449"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49BD238D" w14:textId="77777777" w:rsidTr="00900DD5">
        <w:trPr>
          <w:trHeight w:val="380"/>
        </w:trPr>
        <w:tc>
          <w:tcPr>
            <w:tcW w:w="2732" w:type="dxa"/>
            <w:shd w:val="clear" w:color="auto" w:fill="auto"/>
            <w:hideMark/>
          </w:tcPr>
          <w:p w14:paraId="0DFB109E" w14:textId="77777777" w:rsidR="00D41345" w:rsidRPr="00534093" w:rsidRDefault="00D41345" w:rsidP="00D41345">
            <w:pPr>
              <w:spacing w:line="360" w:lineRule="auto"/>
              <w:jc w:val="both"/>
              <w:rPr>
                <w:rFonts w:ascii="Book Antiqua" w:eastAsia="等线" w:hAnsi="Book Antiqua" w:cs="Calibri"/>
                <w:color w:val="000000"/>
              </w:rPr>
            </w:pPr>
            <w:r w:rsidRPr="00534093">
              <w:rPr>
                <w:rFonts w:ascii="Book Antiqua" w:eastAsia="等线" w:hAnsi="Book Antiqua" w:cs="Calibri"/>
                <w:color w:val="000000"/>
              </w:rPr>
              <w:t>BMI (kg/m</w:t>
            </w:r>
            <w:r w:rsidRPr="00534093">
              <w:rPr>
                <w:rFonts w:ascii="Book Antiqua" w:eastAsia="等线" w:hAnsi="Book Antiqua" w:cs="Calibri"/>
                <w:color w:val="000000"/>
                <w:vertAlign w:val="superscript"/>
              </w:rPr>
              <w:t>2</w:t>
            </w:r>
            <w:r w:rsidRPr="00534093">
              <w:rPr>
                <w:rFonts w:ascii="Book Antiqua" w:eastAsia="等线" w:hAnsi="Book Antiqua" w:cs="Calibri"/>
                <w:color w:val="000000"/>
              </w:rPr>
              <w:t>)</w:t>
            </w:r>
          </w:p>
        </w:tc>
        <w:tc>
          <w:tcPr>
            <w:tcW w:w="2309" w:type="dxa"/>
            <w:shd w:val="clear" w:color="auto" w:fill="auto"/>
            <w:noWrap/>
            <w:hideMark/>
          </w:tcPr>
          <w:p w14:paraId="73B92C60" w14:textId="52B8FAAE"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23.8</w:t>
            </w:r>
            <w:r w:rsidR="006C4629">
              <w:rPr>
                <w:rFonts w:ascii="Book Antiqua" w:eastAsia="等线" w:hAnsi="Book Antiqua" w:cs="Calibri"/>
                <w:color w:val="000000"/>
              </w:rPr>
              <w:t xml:space="preserve"> (</w:t>
            </w:r>
            <w:r w:rsidRPr="00D41345">
              <w:rPr>
                <w:rFonts w:ascii="Book Antiqua" w:eastAsia="等线" w:hAnsi="Book Antiqua" w:cs="Calibri"/>
                <w:color w:val="000000"/>
              </w:rPr>
              <w:t>21.9-26.4</w:t>
            </w:r>
            <w:r w:rsidR="006C4629">
              <w:rPr>
                <w:rFonts w:ascii="Book Antiqua" w:eastAsia="等线" w:hAnsi="Book Antiqua" w:cs="Calibri"/>
                <w:color w:val="000000"/>
              </w:rPr>
              <w:t>)</w:t>
            </w:r>
          </w:p>
        </w:tc>
        <w:tc>
          <w:tcPr>
            <w:tcW w:w="2665" w:type="dxa"/>
            <w:shd w:val="clear" w:color="auto" w:fill="auto"/>
            <w:noWrap/>
            <w:hideMark/>
          </w:tcPr>
          <w:p w14:paraId="21E85ACF" w14:textId="4CF21C12"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23.4</w:t>
            </w:r>
            <w:r w:rsidR="006C4629">
              <w:rPr>
                <w:rFonts w:ascii="Book Antiqua" w:eastAsia="等线" w:hAnsi="Book Antiqua" w:cs="Calibri"/>
                <w:color w:val="000000"/>
              </w:rPr>
              <w:t xml:space="preserve"> (</w:t>
            </w:r>
            <w:r w:rsidRPr="00D41345">
              <w:rPr>
                <w:rFonts w:ascii="Book Antiqua" w:eastAsia="等线" w:hAnsi="Book Antiqua" w:cs="Calibri"/>
                <w:color w:val="000000"/>
              </w:rPr>
              <w:t>21.5-25.2</w:t>
            </w:r>
            <w:r w:rsidR="006C4629">
              <w:rPr>
                <w:rFonts w:ascii="Book Antiqua" w:eastAsia="等线" w:hAnsi="Book Antiqua" w:cs="Calibri"/>
                <w:color w:val="000000"/>
              </w:rPr>
              <w:t>)</w:t>
            </w:r>
          </w:p>
        </w:tc>
        <w:tc>
          <w:tcPr>
            <w:tcW w:w="1598" w:type="dxa"/>
            <w:shd w:val="clear" w:color="auto" w:fill="auto"/>
            <w:noWrap/>
            <w:hideMark/>
          </w:tcPr>
          <w:p w14:paraId="69F07B75"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0.423</w:t>
            </w:r>
          </w:p>
        </w:tc>
      </w:tr>
      <w:tr w:rsidR="00D41345" w:rsidRPr="00D41345" w14:paraId="550325BD" w14:textId="77777777" w:rsidTr="00900DD5">
        <w:trPr>
          <w:trHeight w:val="340"/>
        </w:trPr>
        <w:tc>
          <w:tcPr>
            <w:tcW w:w="2732" w:type="dxa"/>
            <w:shd w:val="clear" w:color="auto" w:fill="auto"/>
            <w:hideMark/>
          </w:tcPr>
          <w:p w14:paraId="7809AF36" w14:textId="77777777" w:rsidR="00D41345" w:rsidRPr="00534093" w:rsidRDefault="00D41345" w:rsidP="00D41345">
            <w:pPr>
              <w:spacing w:line="360" w:lineRule="auto"/>
              <w:jc w:val="both"/>
              <w:rPr>
                <w:rFonts w:ascii="Book Antiqua" w:eastAsia="等线" w:hAnsi="Book Antiqua" w:cs="Calibri"/>
                <w:color w:val="000000"/>
              </w:rPr>
            </w:pPr>
            <w:proofErr w:type="spellStart"/>
            <w:r w:rsidRPr="00534093">
              <w:rPr>
                <w:rFonts w:ascii="Book Antiqua" w:eastAsia="等线" w:hAnsi="Book Antiqua" w:cs="Calibri"/>
                <w:color w:val="000000"/>
              </w:rPr>
              <w:t>cT</w:t>
            </w:r>
            <w:proofErr w:type="spellEnd"/>
            <w:r w:rsidRPr="00534093">
              <w:rPr>
                <w:rFonts w:ascii="Book Antiqua" w:eastAsia="等线" w:hAnsi="Book Antiqua" w:cs="Calibri"/>
                <w:color w:val="000000"/>
              </w:rPr>
              <w:t xml:space="preserve">, </w:t>
            </w:r>
            <w:r w:rsidRPr="00534093">
              <w:rPr>
                <w:rFonts w:ascii="Book Antiqua" w:eastAsia="等线" w:hAnsi="Book Antiqua" w:cs="Calibri"/>
                <w:i/>
                <w:iCs/>
                <w:color w:val="000000"/>
              </w:rPr>
              <w:t>n</w:t>
            </w:r>
            <w:r w:rsidRPr="00534093">
              <w:rPr>
                <w:rFonts w:ascii="Book Antiqua" w:eastAsia="等线" w:hAnsi="Book Antiqua" w:cs="Calibri"/>
                <w:color w:val="000000"/>
              </w:rPr>
              <w:t xml:space="preserve"> (%)</w:t>
            </w:r>
          </w:p>
        </w:tc>
        <w:tc>
          <w:tcPr>
            <w:tcW w:w="2309" w:type="dxa"/>
            <w:shd w:val="clear" w:color="auto" w:fill="auto"/>
            <w:noWrap/>
            <w:hideMark/>
          </w:tcPr>
          <w:p w14:paraId="2693A667" w14:textId="77777777" w:rsidR="00D41345" w:rsidRPr="00D41345" w:rsidRDefault="00D41345" w:rsidP="00D41345">
            <w:pPr>
              <w:spacing w:line="360" w:lineRule="auto"/>
              <w:jc w:val="both"/>
              <w:rPr>
                <w:rFonts w:ascii="Book Antiqua" w:eastAsia="等线" w:hAnsi="Book Antiqua" w:cs="Calibri"/>
                <w:b/>
                <w:bCs/>
                <w:color w:val="000000"/>
              </w:rPr>
            </w:pPr>
          </w:p>
        </w:tc>
        <w:tc>
          <w:tcPr>
            <w:tcW w:w="2665" w:type="dxa"/>
            <w:shd w:val="clear" w:color="auto" w:fill="auto"/>
            <w:noWrap/>
            <w:hideMark/>
          </w:tcPr>
          <w:p w14:paraId="09637398" w14:textId="77777777" w:rsidR="00D41345" w:rsidRPr="00D41345" w:rsidRDefault="00D41345" w:rsidP="00D41345">
            <w:pPr>
              <w:spacing w:line="360" w:lineRule="auto"/>
              <w:jc w:val="both"/>
              <w:rPr>
                <w:rFonts w:ascii="Book Antiqua" w:eastAsia="Times New Roman" w:hAnsi="Book Antiqua" w:cs="Calibri"/>
              </w:rPr>
            </w:pPr>
          </w:p>
        </w:tc>
        <w:tc>
          <w:tcPr>
            <w:tcW w:w="1598" w:type="dxa"/>
            <w:shd w:val="clear" w:color="auto" w:fill="auto"/>
            <w:noWrap/>
            <w:hideMark/>
          </w:tcPr>
          <w:p w14:paraId="47564E35"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0.975</w:t>
            </w:r>
          </w:p>
        </w:tc>
      </w:tr>
      <w:tr w:rsidR="00D41345" w:rsidRPr="00D41345" w14:paraId="6AE9D650" w14:textId="77777777" w:rsidTr="00900DD5">
        <w:trPr>
          <w:trHeight w:val="221"/>
        </w:trPr>
        <w:tc>
          <w:tcPr>
            <w:tcW w:w="2732" w:type="dxa"/>
            <w:shd w:val="clear" w:color="auto" w:fill="auto"/>
            <w:hideMark/>
          </w:tcPr>
          <w:p w14:paraId="74CB9F5F"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2</w:t>
            </w:r>
          </w:p>
        </w:tc>
        <w:tc>
          <w:tcPr>
            <w:tcW w:w="2309" w:type="dxa"/>
            <w:shd w:val="clear" w:color="auto" w:fill="auto"/>
            <w:noWrap/>
            <w:hideMark/>
          </w:tcPr>
          <w:p w14:paraId="42ADE5F0" w14:textId="4B5012C8"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2</w:t>
            </w:r>
            <w:r w:rsidR="006C4629">
              <w:rPr>
                <w:rFonts w:ascii="Book Antiqua" w:eastAsia="等线" w:hAnsi="Book Antiqua" w:cs="Calibri"/>
                <w:color w:val="000000"/>
              </w:rPr>
              <w:t xml:space="preserve"> (</w:t>
            </w:r>
            <w:r w:rsidRPr="00D41345">
              <w:rPr>
                <w:rFonts w:ascii="Book Antiqua" w:eastAsia="等线" w:hAnsi="Book Antiqua" w:cs="Calibri"/>
                <w:color w:val="000000"/>
              </w:rPr>
              <w:t>1.1</w:t>
            </w:r>
            <w:r w:rsidR="006C4629">
              <w:rPr>
                <w:rFonts w:ascii="Book Antiqua" w:eastAsia="等线" w:hAnsi="Book Antiqua" w:cs="Calibri"/>
                <w:color w:val="000000"/>
              </w:rPr>
              <w:t>)</w:t>
            </w:r>
          </w:p>
        </w:tc>
        <w:tc>
          <w:tcPr>
            <w:tcW w:w="2665" w:type="dxa"/>
            <w:shd w:val="clear" w:color="auto" w:fill="auto"/>
            <w:noWrap/>
            <w:hideMark/>
          </w:tcPr>
          <w:p w14:paraId="245B0DB8" w14:textId="0155CD92"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0</w:t>
            </w:r>
            <w:r w:rsidR="006C4629">
              <w:rPr>
                <w:rFonts w:ascii="Book Antiqua" w:eastAsia="等线" w:hAnsi="Book Antiqua" w:cs="Calibri"/>
                <w:color w:val="000000"/>
              </w:rPr>
              <w:t xml:space="preserve"> (</w:t>
            </w:r>
            <w:r w:rsidRPr="00D41345">
              <w:rPr>
                <w:rFonts w:ascii="Book Antiqua" w:eastAsia="等线" w:hAnsi="Book Antiqua" w:cs="Calibri"/>
                <w:color w:val="000000"/>
              </w:rPr>
              <w:t>0</w:t>
            </w:r>
            <w:r w:rsidR="006C4629">
              <w:rPr>
                <w:rFonts w:ascii="Book Antiqua" w:eastAsia="等线" w:hAnsi="Book Antiqua" w:cs="Calibri"/>
                <w:color w:val="000000"/>
              </w:rPr>
              <w:t>)</w:t>
            </w:r>
          </w:p>
        </w:tc>
        <w:tc>
          <w:tcPr>
            <w:tcW w:w="1598" w:type="dxa"/>
            <w:shd w:val="clear" w:color="auto" w:fill="auto"/>
            <w:noWrap/>
            <w:hideMark/>
          </w:tcPr>
          <w:p w14:paraId="542A040A"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4B14E0FC" w14:textId="77777777" w:rsidTr="00900DD5">
        <w:trPr>
          <w:trHeight w:val="320"/>
        </w:trPr>
        <w:tc>
          <w:tcPr>
            <w:tcW w:w="2732" w:type="dxa"/>
            <w:shd w:val="clear" w:color="auto" w:fill="auto"/>
            <w:hideMark/>
          </w:tcPr>
          <w:p w14:paraId="27CF9D5F"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3</w:t>
            </w:r>
          </w:p>
        </w:tc>
        <w:tc>
          <w:tcPr>
            <w:tcW w:w="2309" w:type="dxa"/>
            <w:shd w:val="clear" w:color="auto" w:fill="auto"/>
            <w:noWrap/>
            <w:hideMark/>
          </w:tcPr>
          <w:p w14:paraId="62D504F9" w14:textId="72DD75EA"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137</w:t>
            </w:r>
            <w:r w:rsidR="006C4629">
              <w:rPr>
                <w:rFonts w:ascii="Book Antiqua" w:eastAsia="等线" w:hAnsi="Book Antiqua" w:cs="Calibri"/>
                <w:color w:val="000000"/>
              </w:rPr>
              <w:t xml:space="preserve"> (</w:t>
            </w:r>
            <w:r w:rsidRPr="00D41345">
              <w:rPr>
                <w:rFonts w:ascii="Book Antiqua" w:eastAsia="等线" w:hAnsi="Book Antiqua" w:cs="Calibri"/>
                <w:color w:val="000000"/>
              </w:rPr>
              <w:t>77.4</w:t>
            </w:r>
            <w:r w:rsidR="006C4629">
              <w:rPr>
                <w:rFonts w:ascii="Book Antiqua" w:eastAsia="等线" w:hAnsi="Book Antiqua" w:cs="Calibri"/>
                <w:color w:val="000000"/>
              </w:rPr>
              <w:t>)</w:t>
            </w:r>
          </w:p>
        </w:tc>
        <w:tc>
          <w:tcPr>
            <w:tcW w:w="2665" w:type="dxa"/>
            <w:shd w:val="clear" w:color="auto" w:fill="auto"/>
            <w:noWrap/>
            <w:hideMark/>
          </w:tcPr>
          <w:p w14:paraId="212CBEE4" w14:textId="1519F869"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43</w:t>
            </w:r>
            <w:r w:rsidR="006C4629">
              <w:rPr>
                <w:rFonts w:ascii="Book Antiqua" w:eastAsia="等线" w:hAnsi="Book Antiqua" w:cs="Calibri"/>
                <w:color w:val="000000"/>
              </w:rPr>
              <w:t xml:space="preserve"> (</w:t>
            </w:r>
            <w:r w:rsidRPr="00D41345">
              <w:rPr>
                <w:rFonts w:ascii="Book Antiqua" w:eastAsia="等线" w:hAnsi="Book Antiqua" w:cs="Calibri"/>
                <w:color w:val="000000"/>
              </w:rPr>
              <w:t>79.6</w:t>
            </w:r>
            <w:r w:rsidR="006C4629">
              <w:rPr>
                <w:rFonts w:ascii="Book Antiqua" w:eastAsia="等线" w:hAnsi="Book Antiqua" w:cs="Calibri"/>
                <w:color w:val="000000"/>
              </w:rPr>
              <w:t>)</w:t>
            </w:r>
          </w:p>
        </w:tc>
        <w:tc>
          <w:tcPr>
            <w:tcW w:w="1598" w:type="dxa"/>
            <w:shd w:val="clear" w:color="auto" w:fill="auto"/>
            <w:noWrap/>
            <w:hideMark/>
          </w:tcPr>
          <w:p w14:paraId="4CA40306"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11A526D8" w14:textId="77777777" w:rsidTr="00900DD5">
        <w:trPr>
          <w:trHeight w:val="320"/>
        </w:trPr>
        <w:tc>
          <w:tcPr>
            <w:tcW w:w="2732" w:type="dxa"/>
            <w:shd w:val="clear" w:color="auto" w:fill="auto"/>
            <w:hideMark/>
          </w:tcPr>
          <w:p w14:paraId="7B07FB49"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4</w:t>
            </w:r>
          </w:p>
        </w:tc>
        <w:tc>
          <w:tcPr>
            <w:tcW w:w="2309" w:type="dxa"/>
            <w:shd w:val="clear" w:color="auto" w:fill="auto"/>
            <w:noWrap/>
            <w:hideMark/>
          </w:tcPr>
          <w:p w14:paraId="7C401441" w14:textId="71635C75"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38</w:t>
            </w:r>
            <w:r w:rsidR="006C4629">
              <w:rPr>
                <w:rFonts w:ascii="Book Antiqua" w:eastAsia="等线" w:hAnsi="Book Antiqua" w:cs="Calibri"/>
                <w:color w:val="000000"/>
              </w:rPr>
              <w:t xml:space="preserve"> (</w:t>
            </w:r>
            <w:r w:rsidRPr="00D41345">
              <w:rPr>
                <w:rFonts w:ascii="Book Antiqua" w:eastAsia="等线" w:hAnsi="Book Antiqua" w:cs="Calibri"/>
                <w:color w:val="000000"/>
              </w:rPr>
              <w:t>21.5</w:t>
            </w:r>
            <w:r w:rsidR="006C4629">
              <w:rPr>
                <w:rFonts w:ascii="Book Antiqua" w:eastAsia="等线" w:hAnsi="Book Antiqua" w:cs="Calibri"/>
                <w:color w:val="000000"/>
              </w:rPr>
              <w:t>)</w:t>
            </w:r>
          </w:p>
        </w:tc>
        <w:tc>
          <w:tcPr>
            <w:tcW w:w="2665" w:type="dxa"/>
            <w:shd w:val="clear" w:color="auto" w:fill="auto"/>
            <w:noWrap/>
            <w:hideMark/>
          </w:tcPr>
          <w:p w14:paraId="415601D1" w14:textId="033EF6DA"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11</w:t>
            </w:r>
            <w:r w:rsidR="006C4629">
              <w:rPr>
                <w:rFonts w:ascii="Book Antiqua" w:eastAsia="等线" w:hAnsi="Book Antiqua" w:cs="Calibri"/>
                <w:color w:val="000000"/>
              </w:rPr>
              <w:t xml:space="preserve"> (</w:t>
            </w:r>
            <w:r w:rsidRPr="00D41345">
              <w:rPr>
                <w:rFonts w:ascii="Book Antiqua" w:eastAsia="等线" w:hAnsi="Book Antiqua" w:cs="Calibri"/>
                <w:color w:val="000000"/>
              </w:rPr>
              <w:t>20.4</w:t>
            </w:r>
            <w:r w:rsidR="006C4629">
              <w:rPr>
                <w:rFonts w:ascii="Book Antiqua" w:eastAsia="等线" w:hAnsi="Book Antiqua" w:cs="Calibri"/>
                <w:color w:val="000000"/>
              </w:rPr>
              <w:t>)</w:t>
            </w:r>
          </w:p>
        </w:tc>
        <w:tc>
          <w:tcPr>
            <w:tcW w:w="1598" w:type="dxa"/>
            <w:shd w:val="clear" w:color="auto" w:fill="auto"/>
            <w:noWrap/>
            <w:hideMark/>
          </w:tcPr>
          <w:p w14:paraId="1B9080AD"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1D2292B5" w14:textId="77777777" w:rsidTr="00900DD5">
        <w:trPr>
          <w:trHeight w:val="340"/>
        </w:trPr>
        <w:tc>
          <w:tcPr>
            <w:tcW w:w="2732" w:type="dxa"/>
            <w:shd w:val="clear" w:color="auto" w:fill="auto"/>
            <w:hideMark/>
          </w:tcPr>
          <w:p w14:paraId="07CFF694" w14:textId="77777777" w:rsidR="00D41345" w:rsidRPr="00534093" w:rsidRDefault="00D41345" w:rsidP="00D41345">
            <w:pPr>
              <w:spacing w:line="360" w:lineRule="auto"/>
              <w:jc w:val="both"/>
              <w:rPr>
                <w:rFonts w:ascii="Book Antiqua" w:eastAsia="等线" w:hAnsi="Book Antiqua" w:cs="Calibri"/>
                <w:color w:val="000000"/>
              </w:rPr>
            </w:pPr>
            <w:proofErr w:type="spellStart"/>
            <w:r w:rsidRPr="00534093">
              <w:rPr>
                <w:rFonts w:ascii="Book Antiqua" w:eastAsia="等线" w:hAnsi="Book Antiqua" w:cs="Calibri"/>
                <w:color w:val="000000"/>
              </w:rPr>
              <w:t>cN</w:t>
            </w:r>
            <w:proofErr w:type="spellEnd"/>
            <w:r w:rsidRPr="00534093">
              <w:rPr>
                <w:rFonts w:ascii="Book Antiqua" w:eastAsia="等线" w:hAnsi="Book Antiqua" w:cs="Calibri"/>
                <w:color w:val="000000"/>
              </w:rPr>
              <w:t xml:space="preserve">, </w:t>
            </w:r>
            <w:r w:rsidRPr="00534093">
              <w:rPr>
                <w:rFonts w:ascii="Book Antiqua" w:eastAsia="等线" w:hAnsi="Book Antiqua" w:cs="Calibri"/>
                <w:i/>
                <w:iCs/>
                <w:color w:val="000000"/>
              </w:rPr>
              <w:t>n</w:t>
            </w:r>
            <w:r w:rsidRPr="00534093">
              <w:rPr>
                <w:rFonts w:ascii="Book Antiqua" w:eastAsia="等线" w:hAnsi="Book Antiqua" w:cs="Calibri"/>
                <w:color w:val="000000"/>
              </w:rPr>
              <w:t xml:space="preserve"> (%)</w:t>
            </w:r>
          </w:p>
        </w:tc>
        <w:tc>
          <w:tcPr>
            <w:tcW w:w="2309" w:type="dxa"/>
            <w:shd w:val="clear" w:color="auto" w:fill="auto"/>
            <w:noWrap/>
            <w:hideMark/>
          </w:tcPr>
          <w:p w14:paraId="50333187" w14:textId="77777777" w:rsidR="00D41345" w:rsidRPr="00D41345" w:rsidRDefault="00D41345" w:rsidP="00D41345">
            <w:pPr>
              <w:spacing w:line="360" w:lineRule="auto"/>
              <w:jc w:val="both"/>
              <w:rPr>
                <w:rFonts w:ascii="Book Antiqua" w:eastAsia="等线" w:hAnsi="Book Antiqua" w:cs="Calibri"/>
                <w:b/>
                <w:bCs/>
                <w:color w:val="000000"/>
              </w:rPr>
            </w:pPr>
          </w:p>
        </w:tc>
        <w:tc>
          <w:tcPr>
            <w:tcW w:w="2665" w:type="dxa"/>
            <w:shd w:val="clear" w:color="auto" w:fill="auto"/>
            <w:noWrap/>
            <w:hideMark/>
          </w:tcPr>
          <w:p w14:paraId="56FFF6DC" w14:textId="77777777" w:rsidR="00D41345" w:rsidRPr="00D41345" w:rsidRDefault="00D41345" w:rsidP="00D41345">
            <w:pPr>
              <w:spacing w:line="360" w:lineRule="auto"/>
              <w:jc w:val="both"/>
              <w:rPr>
                <w:rFonts w:ascii="Book Antiqua" w:eastAsia="Times New Roman" w:hAnsi="Book Antiqua" w:cs="Calibri"/>
              </w:rPr>
            </w:pPr>
          </w:p>
        </w:tc>
        <w:tc>
          <w:tcPr>
            <w:tcW w:w="1598" w:type="dxa"/>
            <w:shd w:val="clear" w:color="auto" w:fill="auto"/>
            <w:noWrap/>
            <w:hideMark/>
          </w:tcPr>
          <w:p w14:paraId="34AE4890"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0.109</w:t>
            </w:r>
          </w:p>
        </w:tc>
      </w:tr>
      <w:tr w:rsidR="00D41345" w:rsidRPr="00D41345" w14:paraId="2FC7957D" w14:textId="77777777" w:rsidTr="00900DD5">
        <w:trPr>
          <w:trHeight w:val="320"/>
        </w:trPr>
        <w:tc>
          <w:tcPr>
            <w:tcW w:w="2732" w:type="dxa"/>
            <w:shd w:val="clear" w:color="auto" w:fill="auto"/>
            <w:hideMark/>
          </w:tcPr>
          <w:p w14:paraId="5262EDCA"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0</w:t>
            </w:r>
          </w:p>
        </w:tc>
        <w:tc>
          <w:tcPr>
            <w:tcW w:w="2309" w:type="dxa"/>
            <w:shd w:val="clear" w:color="auto" w:fill="auto"/>
            <w:noWrap/>
            <w:hideMark/>
          </w:tcPr>
          <w:p w14:paraId="38493586" w14:textId="499CF8E8"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44</w:t>
            </w:r>
            <w:r w:rsidR="006C4629">
              <w:rPr>
                <w:rFonts w:ascii="Book Antiqua" w:eastAsia="等线" w:hAnsi="Book Antiqua" w:cs="Calibri"/>
                <w:color w:val="000000"/>
              </w:rPr>
              <w:t xml:space="preserve"> (</w:t>
            </w:r>
            <w:r w:rsidRPr="00D41345">
              <w:rPr>
                <w:rFonts w:ascii="Book Antiqua" w:eastAsia="等线" w:hAnsi="Book Antiqua" w:cs="Calibri"/>
                <w:color w:val="000000"/>
              </w:rPr>
              <w:t>24.9</w:t>
            </w:r>
            <w:r w:rsidR="006C4629">
              <w:rPr>
                <w:rFonts w:ascii="Book Antiqua" w:eastAsia="等线" w:hAnsi="Book Antiqua" w:cs="Calibri"/>
                <w:color w:val="000000"/>
              </w:rPr>
              <w:t>)</w:t>
            </w:r>
          </w:p>
        </w:tc>
        <w:tc>
          <w:tcPr>
            <w:tcW w:w="2665" w:type="dxa"/>
            <w:shd w:val="clear" w:color="auto" w:fill="auto"/>
            <w:noWrap/>
            <w:hideMark/>
          </w:tcPr>
          <w:p w14:paraId="6B973908" w14:textId="458D04E6"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18</w:t>
            </w:r>
            <w:r w:rsidR="006C4629">
              <w:rPr>
                <w:rFonts w:ascii="Book Antiqua" w:eastAsia="等线" w:hAnsi="Book Antiqua" w:cs="Calibri"/>
                <w:color w:val="000000"/>
              </w:rPr>
              <w:t xml:space="preserve"> (</w:t>
            </w:r>
            <w:r w:rsidRPr="00D41345">
              <w:rPr>
                <w:rFonts w:ascii="Book Antiqua" w:eastAsia="等线" w:hAnsi="Book Antiqua" w:cs="Calibri"/>
                <w:color w:val="000000"/>
              </w:rPr>
              <w:t>33.3</w:t>
            </w:r>
            <w:r w:rsidR="006C4629">
              <w:rPr>
                <w:rFonts w:ascii="Book Antiqua" w:eastAsia="等线" w:hAnsi="Book Antiqua" w:cs="Calibri"/>
                <w:color w:val="000000"/>
              </w:rPr>
              <w:t>)</w:t>
            </w:r>
          </w:p>
        </w:tc>
        <w:tc>
          <w:tcPr>
            <w:tcW w:w="1598" w:type="dxa"/>
            <w:shd w:val="clear" w:color="auto" w:fill="auto"/>
            <w:noWrap/>
            <w:hideMark/>
          </w:tcPr>
          <w:p w14:paraId="2373E291"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69AE2A87" w14:textId="77777777" w:rsidTr="00900DD5">
        <w:trPr>
          <w:trHeight w:val="320"/>
        </w:trPr>
        <w:tc>
          <w:tcPr>
            <w:tcW w:w="2732" w:type="dxa"/>
            <w:shd w:val="clear" w:color="auto" w:fill="auto"/>
            <w:hideMark/>
          </w:tcPr>
          <w:p w14:paraId="16BEBAD3"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1</w:t>
            </w:r>
          </w:p>
        </w:tc>
        <w:tc>
          <w:tcPr>
            <w:tcW w:w="2309" w:type="dxa"/>
            <w:shd w:val="clear" w:color="auto" w:fill="auto"/>
            <w:noWrap/>
            <w:hideMark/>
          </w:tcPr>
          <w:p w14:paraId="2E11DF09" w14:textId="3315DB5A"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91</w:t>
            </w:r>
            <w:r w:rsidR="006C4629">
              <w:rPr>
                <w:rFonts w:ascii="Book Antiqua" w:eastAsia="等线" w:hAnsi="Book Antiqua" w:cs="Calibri"/>
                <w:color w:val="000000"/>
              </w:rPr>
              <w:t xml:space="preserve"> (</w:t>
            </w:r>
            <w:r w:rsidRPr="00D41345">
              <w:rPr>
                <w:rFonts w:ascii="Book Antiqua" w:eastAsia="等线" w:hAnsi="Book Antiqua" w:cs="Calibri"/>
                <w:color w:val="000000"/>
              </w:rPr>
              <w:t>51.4</w:t>
            </w:r>
            <w:r w:rsidR="006C4629">
              <w:rPr>
                <w:rFonts w:ascii="Book Antiqua" w:eastAsia="等线" w:hAnsi="Book Antiqua" w:cs="Calibri"/>
                <w:color w:val="000000"/>
              </w:rPr>
              <w:t>)</w:t>
            </w:r>
          </w:p>
        </w:tc>
        <w:tc>
          <w:tcPr>
            <w:tcW w:w="2665" w:type="dxa"/>
            <w:shd w:val="clear" w:color="auto" w:fill="auto"/>
            <w:noWrap/>
            <w:hideMark/>
          </w:tcPr>
          <w:p w14:paraId="7EA62073" w14:textId="7BFEBC19"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28</w:t>
            </w:r>
            <w:r w:rsidR="006C4629">
              <w:rPr>
                <w:rFonts w:ascii="Book Antiqua" w:eastAsia="等线" w:hAnsi="Book Antiqua" w:cs="Calibri"/>
                <w:color w:val="000000"/>
              </w:rPr>
              <w:t xml:space="preserve"> (</w:t>
            </w:r>
            <w:r w:rsidRPr="00D41345">
              <w:rPr>
                <w:rFonts w:ascii="Book Antiqua" w:eastAsia="等线" w:hAnsi="Book Antiqua" w:cs="Calibri"/>
                <w:color w:val="000000"/>
              </w:rPr>
              <w:t>51.9</w:t>
            </w:r>
            <w:r w:rsidR="006C4629">
              <w:rPr>
                <w:rFonts w:ascii="Book Antiqua" w:eastAsia="等线" w:hAnsi="Book Antiqua" w:cs="Calibri"/>
                <w:color w:val="000000"/>
              </w:rPr>
              <w:t>)</w:t>
            </w:r>
          </w:p>
        </w:tc>
        <w:tc>
          <w:tcPr>
            <w:tcW w:w="1598" w:type="dxa"/>
            <w:shd w:val="clear" w:color="auto" w:fill="auto"/>
            <w:noWrap/>
            <w:hideMark/>
          </w:tcPr>
          <w:p w14:paraId="4637E738"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1DF94DD6" w14:textId="77777777" w:rsidTr="00900DD5">
        <w:trPr>
          <w:trHeight w:val="320"/>
        </w:trPr>
        <w:tc>
          <w:tcPr>
            <w:tcW w:w="2732" w:type="dxa"/>
            <w:shd w:val="clear" w:color="auto" w:fill="auto"/>
            <w:hideMark/>
          </w:tcPr>
          <w:p w14:paraId="59A27F6B"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2</w:t>
            </w:r>
          </w:p>
        </w:tc>
        <w:tc>
          <w:tcPr>
            <w:tcW w:w="2309" w:type="dxa"/>
            <w:shd w:val="clear" w:color="auto" w:fill="auto"/>
            <w:noWrap/>
            <w:hideMark/>
          </w:tcPr>
          <w:p w14:paraId="49FF07CF" w14:textId="1DB3717E"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42</w:t>
            </w:r>
            <w:r w:rsidR="006C4629">
              <w:rPr>
                <w:rFonts w:ascii="Book Antiqua" w:eastAsia="等线" w:hAnsi="Book Antiqua" w:cs="Calibri"/>
                <w:color w:val="000000"/>
              </w:rPr>
              <w:t xml:space="preserve"> (</w:t>
            </w:r>
            <w:r w:rsidRPr="00D41345">
              <w:rPr>
                <w:rFonts w:ascii="Book Antiqua" w:eastAsia="等线" w:hAnsi="Book Antiqua" w:cs="Calibri"/>
                <w:color w:val="000000"/>
              </w:rPr>
              <w:t>23.7</w:t>
            </w:r>
            <w:r w:rsidR="006C4629">
              <w:rPr>
                <w:rFonts w:ascii="Book Antiqua" w:eastAsia="等线" w:hAnsi="Book Antiqua" w:cs="Calibri"/>
                <w:color w:val="000000"/>
              </w:rPr>
              <w:t>)</w:t>
            </w:r>
          </w:p>
        </w:tc>
        <w:tc>
          <w:tcPr>
            <w:tcW w:w="2665" w:type="dxa"/>
            <w:shd w:val="clear" w:color="auto" w:fill="auto"/>
            <w:noWrap/>
            <w:hideMark/>
          </w:tcPr>
          <w:p w14:paraId="57DB652B" w14:textId="415FFE86"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8</w:t>
            </w:r>
            <w:r w:rsidR="006C4629">
              <w:rPr>
                <w:rFonts w:ascii="Book Antiqua" w:eastAsia="等线" w:hAnsi="Book Antiqua" w:cs="Calibri"/>
                <w:color w:val="000000"/>
              </w:rPr>
              <w:t xml:space="preserve"> (</w:t>
            </w:r>
            <w:r w:rsidRPr="00D41345">
              <w:rPr>
                <w:rFonts w:ascii="Book Antiqua" w:eastAsia="等线" w:hAnsi="Book Antiqua" w:cs="Calibri"/>
                <w:color w:val="000000"/>
              </w:rPr>
              <w:t>14.8</w:t>
            </w:r>
            <w:r w:rsidR="006C4629">
              <w:rPr>
                <w:rFonts w:ascii="Book Antiqua" w:eastAsia="等线" w:hAnsi="Book Antiqua" w:cs="Calibri"/>
                <w:color w:val="000000"/>
              </w:rPr>
              <w:t>)</w:t>
            </w:r>
          </w:p>
        </w:tc>
        <w:tc>
          <w:tcPr>
            <w:tcW w:w="1598" w:type="dxa"/>
            <w:shd w:val="clear" w:color="auto" w:fill="auto"/>
            <w:noWrap/>
            <w:hideMark/>
          </w:tcPr>
          <w:p w14:paraId="16C4FBB7"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56D5F565" w14:textId="77777777" w:rsidTr="00900DD5">
        <w:trPr>
          <w:trHeight w:val="340"/>
        </w:trPr>
        <w:tc>
          <w:tcPr>
            <w:tcW w:w="2732" w:type="dxa"/>
            <w:shd w:val="clear" w:color="auto" w:fill="auto"/>
            <w:hideMark/>
          </w:tcPr>
          <w:p w14:paraId="002BC09F" w14:textId="77777777" w:rsidR="00D41345" w:rsidRPr="00534093" w:rsidRDefault="00D41345" w:rsidP="00D41345">
            <w:pPr>
              <w:spacing w:line="360" w:lineRule="auto"/>
              <w:jc w:val="both"/>
              <w:rPr>
                <w:rFonts w:ascii="Book Antiqua" w:eastAsia="等线" w:hAnsi="Book Antiqua" w:cs="Calibri"/>
                <w:color w:val="000000"/>
              </w:rPr>
            </w:pPr>
            <w:r w:rsidRPr="00534093">
              <w:rPr>
                <w:rFonts w:ascii="Book Antiqua" w:eastAsia="等线" w:hAnsi="Book Antiqua" w:cs="Calibri"/>
                <w:color w:val="000000"/>
              </w:rPr>
              <w:t>Preoperative CEA (</w:t>
            </w:r>
            <w:proofErr w:type="spellStart"/>
            <w:r w:rsidRPr="00534093">
              <w:rPr>
                <w:rFonts w:ascii="Book Antiqua" w:hAnsi="Book Antiqua" w:cs="Calibri"/>
                <w:color w:val="000000"/>
              </w:rPr>
              <w:t>μ</w:t>
            </w:r>
            <w:r w:rsidRPr="00534093">
              <w:rPr>
                <w:rFonts w:ascii="Book Antiqua" w:eastAsia="等线" w:hAnsi="Book Antiqua" w:cs="Calibri"/>
                <w:color w:val="000000"/>
              </w:rPr>
              <w:t>g</w:t>
            </w:r>
            <w:proofErr w:type="spellEnd"/>
            <w:r w:rsidRPr="00534093">
              <w:rPr>
                <w:rFonts w:ascii="Book Antiqua" w:eastAsia="等线" w:hAnsi="Book Antiqua" w:cs="Calibri"/>
                <w:color w:val="000000"/>
              </w:rPr>
              <w:t>/L)</w:t>
            </w:r>
          </w:p>
        </w:tc>
        <w:tc>
          <w:tcPr>
            <w:tcW w:w="2309" w:type="dxa"/>
            <w:shd w:val="clear" w:color="auto" w:fill="auto"/>
            <w:noWrap/>
            <w:hideMark/>
          </w:tcPr>
          <w:p w14:paraId="298937E1" w14:textId="103E0DBF"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2.99</w:t>
            </w:r>
            <w:r w:rsidR="006C4629">
              <w:rPr>
                <w:rFonts w:ascii="Book Antiqua" w:eastAsia="等线" w:hAnsi="Book Antiqua" w:cs="Calibri"/>
                <w:color w:val="000000"/>
              </w:rPr>
              <w:t xml:space="preserve"> (</w:t>
            </w:r>
            <w:r w:rsidRPr="00D41345">
              <w:rPr>
                <w:rFonts w:ascii="Book Antiqua" w:eastAsia="等线" w:hAnsi="Book Antiqua" w:cs="Calibri"/>
                <w:color w:val="000000"/>
              </w:rPr>
              <w:t>1.55-5.57</w:t>
            </w:r>
            <w:r w:rsidR="006C4629">
              <w:rPr>
                <w:rFonts w:ascii="Book Antiqua" w:eastAsia="等线" w:hAnsi="Book Antiqua" w:cs="Calibri"/>
                <w:color w:val="000000"/>
              </w:rPr>
              <w:t>)</w:t>
            </w:r>
          </w:p>
        </w:tc>
        <w:tc>
          <w:tcPr>
            <w:tcW w:w="2665" w:type="dxa"/>
            <w:shd w:val="clear" w:color="auto" w:fill="auto"/>
            <w:noWrap/>
            <w:hideMark/>
          </w:tcPr>
          <w:p w14:paraId="10317B59" w14:textId="619F0D12"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3</w:t>
            </w:r>
            <w:r w:rsidR="006C4629">
              <w:rPr>
                <w:rFonts w:ascii="Book Antiqua" w:eastAsia="等线" w:hAnsi="Book Antiqua" w:cs="Calibri"/>
                <w:color w:val="000000"/>
              </w:rPr>
              <w:t xml:space="preserve"> (</w:t>
            </w:r>
            <w:r w:rsidRPr="00D41345">
              <w:rPr>
                <w:rFonts w:ascii="Book Antiqua" w:eastAsia="等线" w:hAnsi="Book Antiqua" w:cs="Calibri"/>
                <w:color w:val="000000"/>
              </w:rPr>
              <w:t>1.68-5.57</w:t>
            </w:r>
            <w:r w:rsidR="006C4629">
              <w:rPr>
                <w:rFonts w:ascii="Book Antiqua" w:eastAsia="等线" w:hAnsi="Book Antiqua" w:cs="Calibri"/>
                <w:color w:val="000000"/>
              </w:rPr>
              <w:t>)</w:t>
            </w:r>
          </w:p>
        </w:tc>
        <w:tc>
          <w:tcPr>
            <w:tcW w:w="1598" w:type="dxa"/>
            <w:shd w:val="clear" w:color="auto" w:fill="auto"/>
            <w:noWrap/>
            <w:hideMark/>
          </w:tcPr>
          <w:p w14:paraId="5555C791"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0.729</w:t>
            </w:r>
          </w:p>
        </w:tc>
      </w:tr>
      <w:tr w:rsidR="00D41345" w:rsidRPr="00D41345" w14:paraId="55DD22E3" w14:textId="77777777" w:rsidTr="00900DD5">
        <w:trPr>
          <w:trHeight w:val="340"/>
        </w:trPr>
        <w:tc>
          <w:tcPr>
            <w:tcW w:w="2732" w:type="dxa"/>
            <w:shd w:val="clear" w:color="auto" w:fill="auto"/>
            <w:hideMark/>
          </w:tcPr>
          <w:p w14:paraId="6933F6DC" w14:textId="77777777" w:rsidR="00D41345" w:rsidRPr="00534093" w:rsidRDefault="00D41345" w:rsidP="00D41345">
            <w:pPr>
              <w:spacing w:line="360" w:lineRule="auto"/>
              <w:jc w:val="both"/>
              <w:rPr>
                <w:rFonts w:ascii="Book Antiqua" w:eastAsia="等线" w:hAnsi="Book Antiqua" w:cs="Calibri"/>
                <w:color w:val="000000"/>
              </w:rPr>
            </w:pPr>
            <w:proofErr w:type="spellStart"/>
            <w:r w:rsidRPr="00534093">
              <w:rPr>
                <w:rFonts w:ascii="Book Antiqua" w:eastAsia="等线" w:hAnsi="Book Antiqua" w:cs="Calibri"/>
                <w:color w:val="000000"/>
              </w:rPr>
              <w:t>ypT</w:t>
            </w:r>
            <w:proofErr w:type="spellEnd"/>
            <w:r w:rsidRPr="00534093">
              <w:rPr>
                <w:rFonts w:ascii="Book Antiqua" w:eastAsia="等线" w:hAnsi="Book Antiqua" w:cs="Calibri"/>
                <w:color w:val="000000"/>
              </w:rPr>
              <w:t>, n (%)</w:t>
            </w:r>
          </w:p>
        </w:tc>
        <w:tc>
          <w:tcPr>
            <w:tcW w:w="2309" w:type="dxa"/>
            <w:shd w:val="clear" w:color="auto" w:fill="auto"/>
            <w:noWrap/>
            <w:hideMark/>
          </w:tcPr>
          <w:p w14:paraId="09924797" w14:textId="77777777" w:rsidR="00D41345" w:rsidRPr="00D41345" w:rsidRDefault="00D41345" w:rsidP="00D41345">
            <w:pPr>
              <w:spacing w:line="360" w:lineRule="auto"/>
              <w:jc w:val="both"/>
              <w:rPr>
                <w:rFonts w:ascii="Book Antiqua" w:eastAsia="等线" w:hAnsi="Book Antiqua" w:cs="Calibri"/>
                <w:b/>
                <w:bCs/>
                <w:color w:val="000000"/>
              </w:rPr>
            </w:pPr>
          </w:p>
        </w:tc>
        <w:tc>
          <w:tcPr>
            <w:tcW w:w="2665" w:type="dxa"/>
            <w:shd w:val="clear" w:color="auto" w:fill="auto"/>
            <w:noWrap/>
            <w:hideMark/>
          </w:tcPr>
          <w:p w14:paraId="4BD13463" w14:textId="77777777" w:rsidR="00D41345" w:rsidRPr="00D41345" w:rsidRDefault="00D41345" w:rsidP="00D41345">
            <w:pPr>
              <w:spacing w:line="360" w:lineRule="auto"/>
              <w:jc w:val="both"/>
              <w:rPr>
                <w:rFonts w:ascii="Book Antiqua" w:eastAsia="Times New Roman" w:hAnsi="Book Antiqua" w:cs="Calibri"/>
              </w:rPr>
            </w:pPr>
          </w:p>
        </w:tc>
        <w:tc>
          <w:tcPr>
            <w:tcW w:w="1598" w:type="dxa"/>
            <w:shd w:val="clear" w:color="auto" w:fill="auto"/>
            <w:noWrap/>
            <w:hideMark/>
          </w:tcPr>
          <w:p w14:paraId="33D38D36"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0.140</w:t>
            </w:r>
          </w:p>
        </w:tc>
      </w:tr>
      <w:tr w:rsidR="00D41345" w:rsidRPr="00D41345" w14:paraId="467AA9B7" w14:textId="77777777" w:rsidTr="00900DD5">
        <w:trPr>
          <w:trHeight w:val="320"/>
        </w:trPr>
        <w:tc>
          <w:tcPr>
            <w:tcW w:w="2732" w:type="dxa"/>
            <w:shd w:val="clear" w:color="auto" w:fill="auto"/>
            <w:hideMark/>
          </w:tcPr>
          <w:p w14:paraId="1F90493D"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0</w:t>
            </w:r>
          </w:p>
        </w:tc>
        <w:tc>
          <w:tcPr>
            <w:tcW w:w="2309" w:type="dxa"/>
            <w:shd w:val="clear" w:color="auto" w:fill="auto"/>
            <w:noWrap/>
            <w:hideMark/>
          </w:tcPr>
          <w:p w14:paraId="7D567CC7" w14:textId="08DD340C"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26</w:t>
            </w:r>
            <w:r w:rsidR="006C4629">
              <w:rPr>
                <w:rFonts w:ascii="Book Antiqua" w:eastAsia="等线" w:hAnsi="Book Antiqua" w:cs="Calibri"/>
                <w:color w:val="000000"/>
              </w:rPr>
              <w:t xml:space="preserve"> (</w:t>
            </w:r>
            <w:r w:rsidRPr="00D41345">
              <w:rPr>
                <w:rFonts w:ascii="Book Antiqua" w:eastAsia="等线" w:hAnsi="Book Antiqua" w:cs="Calibri"/>
                <w:color w:val="000000"/>
              </w:rPr>
              <w:t>14.7</w:t>
            </w:r>
            <w:r w:rsidR="006C4629">
              <w:rPr>
                <w:rFonts w:ascii="Book Antiqua" w:eastAsia="等线" w:hAnsi="Book Antiqua" w:cs="Calibri"/>
                <w:color w:val="000000"/>
              </w:rPr>
              <w:t>)</w:t>
            </w:r>
          </w:p>
        </w:tc>
        <w:tc>
          <w:tcPr>
            <w:tcW w:w="2665" w:type="dxa"/>
            <w:shd w:val="clear" w:color="auto" w:fill="auto"/>
            <w:noWrap/>
            <w:hideMark/>
          </w:tcPr>
          <w:p w14:paraId="79FDD367" w14:textId="24F5B617"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14</w:t>
            </w:r>
            <w:r w:rsidR="006C4629">
              <w:rPr>
                <w:rFonts w:ascii="Book Antiqua" w:eastAsia="等线" w:hAnsi="Book Antiqua" w:cs="Calibri"/>
                <w:color w:val="000000"/>
              </w:rPr>
              <w:t xml:space="preserve"> (</w:t>
            </w:r>
            <w:r w:rsidRPr="00D41345">
              <w:rPr>
                <w:rFonts w:ascii="Book Antiqua" w:eastAsia="等线" w:hAnsi="Book Antiqua" w:cs="Calibri"/>
                <w:color w:val="000000"/>
              </w:rPr>
              <w:t>25.9</w:t>
            </w:r>
            <w:r w:rsidR="006C4629">
              <w:rPr>
                <w:rFonts w:ascii="Book Antiqua" w:eastAsia="等线" w:hAnsi="Book Antiqua" w:cs="Calibri"/>
                <w:color w:val="000000"/>
              </w:rPr>
              <w:t>)</w:t>
            </w:r>
          </w:p>
        </w:tc>
        <w:tc>
          <w:tcPr>
            <w:tcW w:w="1598" w:type="dxa"/>
            <w:shd w:val="clear" w:color="auto" w:fill="auto"/>
            <w:noWrap/>
            <w:hideMark/>
          </w:tcPr>
          <w:p w14:paraId="19A41307"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16A0F308" w14:textId="77777777" w:rsidTr="00900DD5">
        <w:trPr>
          <w:trHeight w:val="320"/>
        </w:trPr>
        <w:tc>
          <w:tcPr>
            <w:tcW w:w="2732" w:type="dxa"/>
            <w:shd w:val="clear" w:color="auto" w:fill="auto"/>
            <w:hideMark/>
          </w:tcPr>
          <w:p w14:paraId="6ACDB7D5"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1</w:t>
            </w:r>
          </w:p>
        </w:tc>
        <w:tc>
          <w:tcPr>
            <w:tcW w:w="2309" w:type="dxa"/>
            <w:shd w:val="clear" w:color="auto" w:fill="auto"/>
            <w:noWrap/>
            <w:hideMark/>
          </w:tcPr>
          <w:p w14:paraId="711244DC" w14:textId="116F5364"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4</w:t>
            </w:r>
            <w:r w:rsidR="006C4629">
              <w:rPr>
                <w:rFonts w:ascii="Book Antiqua" w:eastAsia="等线" w:hAnsi="Book Antiqua" w:cs="Calibri"/>
                <w:color w:val="000000"/>
              </w:rPr>
              <w:t xml:space="preserve"> (</w:t>
            </w:r>
            <w:r w:rsidRPr="00D41345">
              <w:rPr>
                <w:rFonts w:ascii="Book Antiqua" w:eastAsia="等线" w:hAnsi="Book Antiqua" w:cs="Calibri"/>
                <w:color w:val="000000"/>
              </w:rPr>
              <w:t>2.3</w:t>
            </w:r>
            <w:r w:rsidR="006C4629">
              <w:rPr>
                <w:rFonts w:ascii="Book Antiqua" w:eastAsia="等线" w:hAnsi="Book Antiqua" w:cs="Calibri"/>
                <w:color w:val="000000"/>
              </w:rPr>
              <w:t>)</w:t>
            </w:r>
          </w:p>
        </w:tc>
        <w:tc>
          <w:tcPr>
            <w:tcW w:w="2665" w:type="dxa"/>
            <w:shd w:val="clear" w:color="auto" w:fill="auto"/>
            <w:noWrap/>
            <w:hideMark/>
          </w:tcPr>
          <w:p w14:paraId="64E8AE12" w14:textId="5F7BA7A5"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w:t>
            </w:r>
            <w:r w:rsidR="006C4629">
              <w:rPr>
                <w:rFonts w:ascii="Book Antiqua" w:eastAsia="等线" w:hAnsi="Book Antiqua" w:cs="Calibri"/>
                <w:color w:val="000000"/>
              </w:rPr>
              <w:t xml:space="preserve"> (</w:t>
            </w:r>
            <w:r w:rsidRPr="00D41345">
              <w:rPr>
                <w:rFonts w:ascii="Book Antiqua" w:eastAsia="等线" w:hAnsi="Book Antiqua" w:cs="Calibri"/>
                <w:color w:val="000000"/>
              </w:rPr>
              <w:t>1.9</w:t>
            </w:r>
            <w:r w:rsidR="006C4629">
              <w:rPr>
                <w:rFonts w:ascii="Book Antiqua" w:eastAsia="等线" w:hAnsi="Book Antiqua" w:cs="Calibri"/>
                <w:color w:val="000000"/>
              </w:rPr>
              <w:t>)</w:t>
            </w:r>
          </w:p>
        </w:tc>
        <w:tc>
          <w:tcPr>
            <w:tcW w:w="1598" w:type="dxa"/>
            <w:shd w:val="clear" w:color="auto" w:fill="auto"/>
            <w:noWrap/>
            <w:hideMark/>
          </w:tcPr>
          <w:p w14:paraId="4D6AD602"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38D07C30" w14:textId="77777777" w:rsidTr="00900DD5">
        <w:trPr>
          <w:trHeight w:val="320"/>
        </w:trPr>
        <w:tc>
          <w:tcPr>
            <w:tcW w:w="2732" w:type="dxa"/>
            <w:shd w:val="clear" w:color="auto" w:fill="auto"/>
            <w:hideMark/>
          </w:tcPr>
          <w:p w14:paraId="37982763"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2</w:t>
            </w:r>
          </w:p>
        </w:tc>
        <w:tc>
          <w:tcPr>
            <w:tcW w:w="2309" w:type="dxa"/>
            <w:shd w:val="clear" w:color="auto" w:fill="auto"/>
            <w:noWrap/>
            <w:hideMark/>
          </w:tcPr>
          <w:p w14:paraId="632BE49E" w14:textId="67B0C891"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37</w:t>
            </w:r>
            <w:r w:rsidR="006C4629">
              <w:rPr>
                <w:rFonts w:ascii="Book Antiqua" w:eastAsia="等线" w:hAnsi="Book Antiqua" w:cs="Calibri"/>
                <w:color w:val="000000"/>
              </w:rPr>
              <w:t xml:space="preserve"> (</w:t>
            </w:r>
            <w:r w:rsidRPr="00D41345">
              <w:rPr>
                <w:rFonts w:ascii="Book Antiqua" w:eastAsia="等线" w:hAnsi="Book Antiqua" w:cs="Calibri"/>
                <w:color w:val="000000"/>
              </w:rPr>
              <w:t>20.9</w:t>
            </w:r>
            <w:r w:rsidR="006C4629">
              <w:rPr>
                <w:rFonts w:ascii="Book Antiqua" w:eastAsia="等线" w:hAnsi="Book Antiqua" w:cs="Calibri"/>
                <w:color w:val="000000"/>
              </w:rPr>
              <w:t>)</w:t>
            </w:r>
          </w:p>
        </w:tc>
        <w:tc>
          <w:tcPr>
            <w:tcW w:w="2665" w:type="dxa"/>
            <w:shd w:val="clear" w:color="auto" w:fill="auto"/>
            <w:noWrap/>
            <w:hideMark/>
          </w:tcPr>
          <w:p w14:paraId="25EE7191" w14:textId="413C81AC"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11</w:t>
            </w:r>
            <w:r w:rsidR="006C4629">
              <w:rPr>
                <w:rFonts w:ascii="Book Antiqua" w:eastAsia="等线" w:hAnsi="Book Antiqua" w:cs="Calibri"/>
                <w:color w:val="000000"/>
              </w:rPr>
              <w:t xml:space="preserve"> (</w:t>
            </w:r>
            <w:r w:rsidRPr="00D41345">
              <w:rPr>
                <w:rFonts w:ascii="Book Antiqua" w:eastAsia="等线" w:hAnsi="Book Antiqua" w:cs="Calibri"/>
                <w:color w:val="000000"/>
              </w:rPr>
              <w:t>20.4</w:t>
            </w:r>
            <w:r w:rsidR="006C4629">
              <w:rPr>
                <w:rFonts w:ascii="Book Antiqua" w:eastAsia="等线" w:hAnsi="Book Antiqua" w:cs="Calibri"/>
                <w:color w:val="000000"/>
              </w:rPr>
              <w:t>)</w:t>
            </w:r>
          </w:p>
        </w:tc>
        <w:tc>
          <w:tcPr>
            <w:tcW w:w="1598" w:type="dxa"/>
            <w:shd w:val="clear" w:color="auto" w:fill="auto"/>
            <w:noWrap/>
            <w:hideMark/>
          </w:tcPr>
          <w:p w14:paraId="47879E4B"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4864C77F" w14:textId="77777777" w:rsidTr="00900DD5">
        <w:trPr>
          <w:trHeight w:val="60"/>
        </w:trPr>
        <w:tc>
          <w:tcPr>
            <w:tcW w:w="2732" w:type="dxa"/>
            <w:shd w:val="clear" w:color="auto" w:fill="auto"/>
            <w:hideMark/>
          </w:tcPr>
          <w:p w14:paraId="31390838"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3</w:t>
            </w:r>
          </w:p>
        </w:tc>
        <w:tc>
          <w:tcPr>
            <w:tcW w:w="2309" w:type="dxa"/>
            <w:shd w:val="clear" w:color="auto" w:fill="auto"/>
            <w:noWrap/>
            <w:hideMark/>
          </w:tcPr>
          <w:p w14:paraId="73FD0A75" w14:textId="5757A28C"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97</w:t>
            </w:r>
            <w:r w:rsidR="006C4629">
              <w:rPr>
                <w:rFonts w:ascii="Book Antiqua" w:eastAsia="等线" w:hAnsi="Book Antiqua" w:cs="Calibri"/>
                <w:color w:val="000000"/>
              </w:rPr>
              <w:t xml:space="preserve"> (</w:t>
            </w:r>
            <w:r w:rsidRPr="00D41345">
              <w:rPr>
                <w:rFonts w:ascii="Book Antiqua" w:eastAsia="等线" w:hAnsi="Book Antiqua" w:cs="Calibri"/>
                <w:color w:val="000000"/>
              </w:rPr>
              <w:t>54.8</w:t>
            </w:r>
            <w:r w:rsidR="006C4629">
              <w:rPr>
                <w:rFonts w:ascii="Book Antiqua" w:eastAsia="等线" w:hAnsi="Book Antiqua" w:cs="Calibri"/>
                <w:color w:val="000000"/>
              </w:rPr>
              <w:t>)</w:t>
            </w:r>
          </w:p>
        </w:tc>
        <w:tc>
          <w:tcPr>
            <w:tcW w:w="2665" w:type="dxa"/>
            <w:shd w:val="clear" w:color="auto" w:fill="auto"/>
            <w:noWrap/>
            <w:hideMark/>
          </w:tcPr>
          <w:p w14:paraId="4D871A99" w14:textId="20F89333"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24</w:t>
            </w:r>
            <w:r w:rsidR="006C4629">
              <w:rPr>
                <w:rFonts w:ascii="Book Antiqua" w:eastAsia="等线" w:hAnsi="Book Antiqua" w:cs="Calibri"/>
                <w:color w:val="000000"/>
              </w:rPr>
              <w:t xml:space="preserve"> (</w:t>
            </w:r>
            <w:r w:rsidRPr="00D41345">
              <w:rPr>
                <w:rFonts w:ascii="Book Antiqua" w:eastAsia="等线" w:hAnsi="Book Antiqua" w:cs="Calibri"/>
                <w:color w:val="000000"/>
              </w:rPr>
              <w:t>44.4</w:t>
            </w:r>
            <w:r w:rsidR="006C4629">
              <w:rPr>
                <w:rFonts w:ascii="Book Antiqua" w:eastAsia="等线" w:hAnsi="Book Antiqua" w:cs="Calibri"/>
                <w:color w:val="000000"/>
              </w:rPr>
              <w:t>)</w:t>
            </w:r>
          </w:p>
        </w:tc>
        <w:tc>
          <w:tcPr>
            <w:tcW w:w="1598" w:type="dxa"/>
            <w:shd w:val="clear" w:color="auto" w:fill="auto"/>
            <w:noWrap/>
            <w:hideMark/>
          </w:tcPr>
          <w:p w14:paraId="53142F3B"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398A4EC9" w14:textId="77777777" w:rsidTr="00900DD5">
        <w:trPr>
          <w:trHeight w:val="62"/>
        </w:trPr>
        <w:tc>
          <w:tcPr>
            <w:tcW w:w="2732" w:type="dxa"/>
            <w:shd w:val="clear" w:color="auto" w:fill="auto"/>
            <w:hideMark/>
          </w:tcPr>
          <w:p w14:paraId="5D461D8A"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4</w:t>
            </w:r>
          </w:p>
        </w:tc>
        <w:tc>
          <w:tcPr>
            <w:tcW w:w="2309" w:type="dxa"/>
            <w:shd w:val="clear" w:color="auto" w:fill="auto"/>
            <w:noWrap/>
            <w:hideMark/>
          </w:tcPr>
          <w:p w14:paraId="65E81F22" w14:textId="0F8EA8DC"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13</w:t>
            </w:r>
            <w:r w:rsidR="006C4629">
              <w:rPr>
                <w:rFonts w:ascii="Book Antiqua" w:eastAsia="等线" w:hAnsi="Book Antiqua" w:cs="Calibri"/>
                <w:color w:val="000000"/>
              </w:rPr>
              <w:t xml:space="preserve"> (</w:t>
            </w:r>
            <w:r w:rsidRPr="00D41345">
              <w:rPr>
                <w:rFonts w:ascii="Book Antiqua" w:eastAsia="等线" w:hAnsi="Book Antiqua" w:cs="Calibri"/>
                <w:color w:val="000000"/>
              </w:rPr>
              <w:t>7.3</w:t>
            </w:r>
            <w:r w:rsidR="006C4629">
              <w:rPr>
                <w:rFonts w:ascii="Book Antiqua" w:eastAsia="等线" w:hAnsi="Book Antiqua" w:cs="Calibri"/>
                <w:color w:val="000000"/>
              </w:rPr>
              <w:t>)</w:t>
            </w:r>
          </w:p>
        </w:tc>
        <w:tc>
          <w:tcPr>
            <w:tcW w:w="2665" w:type="dxa"/>
            <w:shd w:val="clear" w:color="auto" w:fill="auto"/>
            <w:noWrap/>
            <w:hideMark/>
          </w:tcPr>
          <w:p w14:paraId="14FF39B0" w14:textId="24EB0D09"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4</w:t>
            </w:r>
            <w:r w:rsidR="006C4629">
              <w:rPr>
                <w:rFonts w:ascii="Book Antiqua" w:eastAsia="等线" w:hAnsi="Book Antiqua" w:cs="Calibri"/>
                <w:color w:val="000000"/>
              </w:rPr>
              <w:t xml:space="preserve"> (</w:t>
            </w:r>
            <w:r w:rsidRPr="00D41345">
              <w:rPr>
                <w:rFonts w:ascii="Book Antiqua" w:eastAsia="等线" w:hAnsi="Book Antiqua" w:cs="Calibri"/>
                <w:color w:val="000000"/>
              </w:rPr>
              <w:t>7.4</w:t>
            </w:r>
            <w:r w:rsidR="006C4629">
              <w:rPr>
                <w:rFonts w:ascii="Book Antiqua" w:eastAsia="等线" w:hAnsi="Book Antiqua" w:cs="Calibri"/>
                <w:color w:val="000000"/>
              </w:rPr>
              <w:t>)</w:t>
            </w:r>
          </w:p>
        </w:tc>
        <w:tc>
          <w:tcPr>
            <w:tcW w:w="1598" w:type="dxa"/>
            <w:shd w:val="clear" w:color="auto" w:fill="auto"/>
            <w:noWrap/>
            <w:hideMark/>
          </w:tcPr>
          <w:p w14:paraId="1E54E2B7"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5D7630CF" w14:textId="77777777" w:rsidTr="00900DD5">
        <w:trPr>
          <w:trHeight w:val="340"/>
        </w:trPr>
        <w:tc>
          <w:tcPr>
            <w:tcW w:w="2732" w:type="dxa"/>
            <w:shd w:val="clear" w:color="auto" w:fill="auto"/>
            <w:hideMark/>
          </w:tcPr>
          <w:p w14:paraId="09FD59BA" w14:textId="77777777" w:rsidR="00D41345" w:rsidRPr="00534093" w:rsidRDefault="00D41345" w:rsidP="00D41345">
            <w:pPr>
              <w:spacing w:line="360" w:lineRule="auto"/>
              <w:jc w:val="both"/>
              <w:rPr>
                <w:rFonts w:ascii="Book Antiqua" w:eastAsia="等线" w:hAnsi="Book Antiqua" w:cs="Calibri"/>
                <w:color w:val="000000"/>
              </w:rPr>
            </w:pPr>
            <w:proofErr w:type="spellStart"/>
            <w:r w:rsidRPr="00534093">
              <w:rPr>
                <w:rFonts w:ascii="Book Antiqua" w:eastAsia="等线" w:hAnsi="Book Antiqua" w:cs="Calibri"/>
                <w:color w:val="000000"/>
              </w:rPr>
              <w:t>ypN</w:t>
            </w:r>
            <w:proofErr w:type="spellEnd"/>
            <w:r w:rsidRPr="00534093">
              <w:rPr>
                <w:rFonts w:ascii="Book Antiqua" w:eastAsia="等线" w:hAnsi="Book Antiqua" w:cs="Calibri"/>
                <w:color w:val="000000"/>
              </w:rPr>
              <w:t xml:space="preserve">, </w:t>
            </w:r>
            <w:r w:rsidRPr="00534093">
              <w:rPr>
                <w:rFonts w:ascii="Book Antiqua" w:eastAsia="等线" w:hAnsi="Book Antiqua" w:cs="Calibri"/>
                <w:i/>
                <w:iCs/>
                <w:color w:val="000000"/>
              </w:rPr>
              <w:t>n</w:t>
            </w:r>
            <w:r w:rsidRPr="00534093">
              <w:rPr>
                <w:rFonts w:ascii="Book Antiqua" w:eastAsia="等线" w:hAnsi="Book Antiqua" w:cs="Calibri"/>
                <w:color w:val="000000"/>
              </w:rPr>
              <w:t xml:space="preserve"> (%)</w:t>
            </w:r>
          </w:p>
        </w:tc>
        <w:tc>
          <w:tcPr>
            <w:tcW w:w="2309" w:type="dxa"/>
            <w:shd w:val="clear" w:color="auto" w:fill="auto"/>
            <w:noWrap/>
            <w:hideMark/>
          </w:tcPr>
          <w:p w14:paraId="5767ECD7" w14:textId="77777777" w:rsidR="00D41345" w:rsidRPr="00D41345" w:rsidRDefault="00D41345" w:rsidP="00D41345">
            <w:pPr>
              <w:spacing w:line="360" w:lineRule="auto"/>
              <w:jc w:val="both"/>
              <w:rPr>
                <w:rFonts w:ascii="Book Antiqua" w:eastAsia="等线" w:hAnsi="Book Antiqua" w:cs="Calibri"/>
                <w:b/>
                <w:bCs/>
                <w:color w:val="000000"/>
              </w:rPr>
            </w:pPr>
          </w:p>
        </w:tc>
        <w:tc>
          <w:tcPr>
            <w:tcW w:w="2665" w:type="dxa"/>
            <w:shd w:val="clear" w:color="auto" w:fill="auto"/>
            <w:noWrap/>
            <w:hideMark/>
          </w:tcPr>
          <w:p w14:paraId="48F5DDC1" w14:textId="77777777" w:rsidR="00D41345" w:rsidRPr="00D41345" w:rsidRDefault="00D41345" w:rsidP="00D41345">
            <w:pPr>
              <w:spacing w:line="360" w:lineRule="auto"/>
              <w:jc w:val="both"/>
              <w:rPr>
                <w:rFonts w:ascii="Book Antiqua" w:eastAsia="Times New Roman" w:hAnsi="Book Antiqua" w:cs="Calibri"/>
              </w:rPr>
            </w:pPr>
          </w:p>
        </w:tc>
        <w:tc>
          <w:tcPr>
            <w:tcW w:w="1598" w:type="dxa"/>
            <w:shd w:val="clear" w:color="auto" w:fill="auto"/>
            <w:noWrap/>
            <w:hideMark/>
          </w:tcPr>
          <w:p w14:paraId="1B49134D"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0.026</w:t>
            </w:r>
          </w:p>
        </w:tc>
      </w:tr>
      <w:tr w:rsidR="00D41345" w:rsidRPr="00D41345" w14:paraId="499626E7" w14:textId="77777777" w:rsidTr="00900DD5">
        <w:trPr>
          <w:trHeight w:val="320"/>
        </w:trPr>
        <w:tc>
          <w:tcPr>
            <w:tcW w:w="2732" w:type="dxa"/>
            <w:shd w:val="clear" w:color="auto" w:fill="auto"/>
            <w:hideMark/>
          </w:tcPr>
          <w:p w14:paraId="1A3B6C1D"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lastRenderedPageBreak/>
              <w:t>0</w:t>
            </w:r>
          </w:p>
        </w:tc>
        <w:tc>
          <w:tcPr>
            <w:tcW w:w="2309" w:type="dxa"/>
            <w:shd w:val="clear" w:color="auto" w:fill="auto"/>
            <w:noWrap/>
            <w:hideMark/>
          </w:tcPr>
          <w:p w14:paraId="74AF5220" w14:textId="41D24CC7"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90</w:t>
            </w:r>
            <w:r w:rsidR="006C4629">
              <w:rPr>
                <w:rFonts w:ascii="Book Antiqua" w:eastAsia="等线" w:hAnsi="Book Antiqua" w:cs="Calibri"/>
                <w:color w:val="000000"/>
              </w:rPr>
              <w:t xml:space="preserve"> (</w:t>
            </w:r>
            <w:r w:rsidRPr="00D41345">
              <w:rPr>
                <w:rFonts w:ascii="Book Antiqua" w:eastAsia="等线" w:hAnsi="Book Antiqua" w:cs="Calibri"/>
                <w:color w:val="000000"/>
              </w:rPr>
              <w:t>50.8</w:t>
            </w:r>
            <w:r w:rsidR="006C4629">
              <w:rPr>
                <w:rFonts w:ascii="Book Antiqua" w:eastAsia="等线" w:hAnsi="Book Antiqua" w:cs="Calibri"/>
                <w:color w:val="000000"/>
              </w:rPr>
              <w:t>)</w:t>
            </w:r>
          </w:p>
        </w:tc>
        <w:tc>
          <w:tcPr>
            <w:tcW w:w="2665" w:type="dxa"/>
            <w:shd w:val="clear" w:color="auto" w:fill="auto"/>
            <w:noWrap/>
            <w:hideMark/>
          </w:tcPr>
          <w:p w14:paraId="04EE7B4E" w14:textId="71C763DE"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38</w:t>
            </w:r>
            <w:r w:rsidR="006C4629">
              <w:rPr>
                <w:rFonts w:ascii="Book Antiqua" w:eastAsia="等线" w:hAnsi="Book Antiqua" w:cs="Calibri"/>
                <w:color w:val="000000"/>
              </w:rPr>
              <w:t xml:space="preserve"> (</w:t>
            </w:r>
            <w:r w:rsidRPr="00D41345">
              <w:rPr>
                <w:rFonts w:ascii="Book Antiqua" w:eastAsia="等线" w:hAnsi="Book Antiqua" w:cs="Calibri"/>
                <w:color w:val="000000"/>
              </w:rPr>
              <w:t>70.4</w:t>
            </w:r>
            <w:r w:rsidR="006C4629">
              <w:rPr>
                <w:rFonts w:ascii="Book Antiqua" w:eastAsia="等线" w:hAnsi="Book Antiqua" w:cs="Calibri"/>
                <w:color w:val="000000"/>
              </w:rPr>
              <w:t>)</w:t>
            </w:r>
          </w:p>
        </w:tc>
        <w:tc>
          <w:tcPr>
            <w:tcW w:w="1598" w:type="dxa"/>
            <w:shd w:val="clear" w:color="auto" w:fill="auto"/>
            <w:noWrap/>
            <w:hideMark/>
          </w:tcPr>
          <w:p w14:paraId="4BFD258B"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6F269C2C" w14:textId="77777777" w:rsidTr="00900DD5">
        <w:trPr>
          <w:trHeight w:val="320"/>
        </w:trPr>
        <w:tc>
          <w:tcPr>
            <w:tcW w:w="2732" w:type="dxa"/>
            <w:shd w:val="clear" w:color="auto" w:fill="auto"/>
            <w:hideMark/>
          </w:tcPr>
          <w:p w14:paraId="205F4ADB"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1</w:t>
            </w:r>
          </w:p>
        </w:tc>
        <w:tc>
          <w:tcPr>
            <w:tcW w:w="2309" w:type="dxa"/>
            <w:shd w:val="clear" w:color="auto" w:fill="auto"/>
            <w:noWrap/>
            <w:hideMark/>
          </w:tcPr>
          <w:p w14:paraId="02C76C5C" w14:textId="3EA3F85C"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64</w:t>
            </w:r>
            <w:r w:rsidR="006C4629">
              <w:rPr>
                <w:rFonts w:ascii="Book Antiqua" w:eastAsia="等线" w:hAnsi="Book Antiqua" w:cs="Calibri"/>
                <w:color w:val="000000"/>
              </w:rPr>
              <w:t xml:space="preserve"> (</w:t>
            </w:r>
            <w:r w:rsidRPr="00D41345">
              <w:rPr>
                <w:rFonts w:ascii="Book Antiqua" w:eastAsia="等线" w:hAnsi="Book Antiqua" w:cs="Calibri"/>
                <w:color w:val="000000"/>
              </w:rPr>
              <w:t>36.2</w:t>
            </w:r>
            <w:r w:rsidR="006C4629">
              <w:rPr>
                <w:rFonts w:ascii="Book Antiqua" w:eastAsia="等线" w:hAnsi="Book Antiqua" w:cs="Calibri"/>
                <w:color w:val="000000"/>
              </w:rPr>
              <w:t>)</w:t>
            </w:r>
          </w:p>
        </w:tc>
        <w:tc>
          <w:tcPr>
            <w:tcW w:w="2665" w:type="dxa"/>
            <w:shd w:val="clear" w:color="auto" w:fill="auto"/>
            <w:noWrap/>
            <w:hideMark/>
          </w:tcPr>
          <w:p w14:paraId="3794ACC3" w14:textId="29D20D49"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10</w:t>
            </w:r>
            <w:r w:rsidR="006C4629">
              <w:rPr>
                <w:rFonts w:ascii="Book Antiqua" w:eastAsia="等线" w:hAnsi="Book Antiqua" w:cs="Calibri"/>
                <w:color w:val="000000"/>
              </w:rPr>
              <w:t xml:space="preserve"> (</w:t>
            </w:r>
            <w:r w:rsidRPr="00D41345">
              <w:rPr>
                <w:rFonts w:ascii="Book Antiqua" w:eastAsia="等线" w:hAnsi="Book Antiqua" w:cs="Calibri"/>
                <w:color w:val="000000"/>
              </w:rPr>
              <w:t>18.5</w:t>
            </w:r>
            <w:r w:rsidR="006C4629">
              <w:rPr>
                <w:rFonts w:ascii="Book Antiqua" w:eastAsia="等线" w:hAnsi="Book Antiqua" w:cs="Calibri"/>
                <w:color w:val="000000"/>
              </w:rPr>
              <w:t>)</w:t>
            </w:r>
          </w:p>
        </w:tc>
        <w:tc>
          <w:tcPr>
            <w:tcW w:w="1598" w:type="dxa"/>
            <w:shd w:val="clear" w:color="auto" w:fill="auto"/>
            <w:noWrap/>
            <w:hideMark/>
          </w:tcPr>
          <w:p w14:paraId="5DB4762E"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6D357135" w14:textId="77777777" w:rsidTr="00900DD5">
        <w:trPr>
          <w:trHeight w:val="320"/>
        </w:trPr>
        <w:tc>
          <w:tcPr>
            <w:tcW w:w="2732" w:type="dxa"/>
            <w:shd w:val="clear" w:color="auto" w:fill="auto"/>
            <w:hideMark/>
          </w:tcPr>
          <w:p w14:paraId="37423F8B"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2</w:t>
            </w:r>
          </w:p>
        </w:tc>
        <w:tc>
          <w:tcPr>
            <w:tcW w:w="2309" w:type="dxa"/>
            <w:shd w:val="clear" w:color="auto" w:fill="auto"/>
            <w:noWrap/>
            <w:hideMark/>
          </w:tcPr>
          <w:p w14:paraId="038C7F35" w14:textId="141E362E"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23</w:t>
            </w:r>
            <w:r w:rsidR="006C4629">
              <w:rPr>
                <w:rFonts w:ascii="Book Antiqua" w:eastAsia="等线" w:hAnsi="Book Antiqua" w:cs="Calibri"/>
                <w:color w:val="000000"/>
              </w:rPr>
              <w:t xml:space="preserve"> (</w:t>
            </w:r>
            <w:r w:rsidRPr="00D41345">
              <w:rPr>
                <w:rFonts w:ascii="Book Antiqua" w:eastAsia="等线" w:hAnsi="Book Antiqua" w:cs="Calibri"/>
                <w:color w:val="000000"/>
              </w:rPr>
              <w:t>13</w:t>
            </w:r>
            <w:r w:rsidR="006C4629">
              <w:rPr>
                <w:rFonts w:ascii="Book Antiqua" w:eastAsia="等线" w:hAnsi="Book Antiqua" w:cs="Calibri"/>
                <w:color w:val="000000"/>
              </w:rPr>
              <w:t>)</w:t>
            </w:r>
          </w:p>
        </w:tc>
        <w:tc>
          <w:tcPr>
            <w:tcW w:w="2665" w:type="dxa"/>
            <w:shd w:val="clear" w:color="auto" w:fill="auto"/>
            <w:noWrap/>
            <w:hideMark/>
          </w:tcPr>
          <w:p w14:paraId="3FF8C136" w14:textId="3D1F23B2"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6</w:t>
            </w:r>
            <w:r w:rsidR="006C4629">
              <w:rPr>
                <w:rFonts w:ascii="Book Antiqua" w:eastAsia="等线" w:hAnsi="Book Antiqua" w:cs="Calibri"/>
                <w:color w:val="000000"/>
              </w:rPr>
              <w:t xml:space="preserve"> (</w:t>
            </w:r>
            <w:r w:rsidRPr="00D41345">
              <w:rPr>
                <w:rFonts w:ascii="Book Antiqua" w:eastAsia="等线" w:hAnsi="Book Antiqua" w:cs="Calibri"/>
                <w:color w:val="000000"/>
              </w:rPr>
              <w:t>11.1</w:t>
            </w:r>
            <w:r w:rsidR="006C4629">
              <w:rPr>
                <w:rFonts w:ascii="Book Antiqua" w:eastAsia="等线" w:hAnsi="Book Antiqua" w:cs="Calibri"/>
                <w:color w:val="000000"/>
              </w:rPr>
              <w:t>)</w:t>
            </w:r>
          </w:p>
        </w:tc>
        <w:tc>
          <w:tcPr>
            <w:tcW w:w="1598" w:type="dxa"/>
            <w:shd w:val="clear" w:color="auto" w:fill="auto"/>
            <w:noWrap/>
            <w:hideMark/>
          </w:tcPr>
          <w:p w14:paraId="45190DDB"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3073D0A4" w14:textId="77777777" w:rsidTr="00900DD5">
        <w:trPr>
          <w:trHeight w:val="621"/>
        </w:trPr>
        <w:tc>
          <w:tcPr>
            <w:tcW w:w="2732" w:type="dxa"/>
            <w:shd w:val="clear" w:color="auto" w:fill="auto"/>
            <w:hideMark/>
          </w:tcPr>
          <w:p w14:paraId="3644F89D" w14:textId="77777777" w:rsidR="00D41345" w:rsidRPr="00534093" w:rsidRDefault="00D41345" w:rsidP="00D41345">
            <w:pPr>
              <w:spacing w:line="360" w:lineRule="auto"/>
              <w:jc w:val="both"/>
              <w:rPr>
                <w:rFonts w:ascii="Book Antiqua" w:eastAsia="等线" w:hAnsi="Book Antiqua" w:cs="Calibri"/>
                <w:color w:val="000000"/>
              </w:rPr>
            </w:pPr>
            <w:r w:rsidRPr="00534093">
              <w:rPr>
                <w:rFonts w:ascii="Book Antiqua" w:eastAsia="等线" w:hAnsi="Book Antiqua" w:cs="Calibri"/>
                <w:color w:val="333333"/>
              </w:rPr>
              <w:t>TRG,</w:t>
            </w:r>
            <w:r w:rsidRPr="00534093">
              <w:rPr>
                <w:rFonts w:ascii="Book Antiqua" w:eastAsia="等线" w:hAnsi="Book Antiqua" w:cs="Calibri"/>
                <w:color w:val="333333"/>
                <w:lang w:val="pt-BR"/>
              </w:rPr>
              <w:t xml:space="preserve"> </w:t>
            </w:r>
            <w:r w:rsidRPr="00534093">
              <w:rPr>
                <w:rFonts w:ascii="Book Antiqua" w:eastAsia="等线" w:hAnsi="Book Antiqua" w:cs="Calibri"/>
                <w:i/>
                <w:iCs/>
                <w:color w:val="333333"/>
              </w:rPr>
              <w:t>n</w:t>
            </w:r>
            <w:r w:rsidRPr="00534093">
              <w:rPr>
                <w:rFonts w:ascii="Book Antiqua" w:eastAsia="等线" w:hAnsi="Book Antiqua" w:cs="Calibri"/>
                <w:color w:val="333333"/>
                <w:lang w:val="pt-BR"/>
              </w:rPr>
              <w:t xml:space="preserve"> </w:t>
            </w:r>
            <w:r w:rsidRPr="00534093">
              <w:rPr>
                <w:rFonts w:ascii="Book Antiqua" w:eastAsia="等线" w:hAnsi="Book Antiqua" w:cs="Calibri"/>
                <w:color w:val="333333"/>
              </w:rPr>
              <w:t>(%)</w:t>
            </w:r>
          </w:p>
        </w:tc>
        <w:tc>
          <w:tcPr>
            <w:tcW w:w="2309" w:type="dxa"/>
            <w:shd w:val="clear" w:color="auto" w:fill="auto"/>
            <w:noWrap/>
            <w:hideMark/>
          </w:tcPr>
          <w:p w14:paraId="0F026A57" w14:textId="77777777" w:rsidR="00D41345" w:rsidRPr="00D41345" w:rsidRDefault="00D41345" w:rsidP="00D41345">
            <w:pPr>
              <w:spacing w:line="360" w:lineRule="auto"/>
              <w:jc w:val="both"/>
              <w:rPr>
                <w:rFonts w:ascii="Book Antiqua" w:eastAsia="等线" w:hAnsi="Book Antiqua" w:cs="Calibri"/>
                <w:b/>
                <w:bCs/>
                <w:color w:val="000000"/>
              </w:rPr>
            </w:pPr>
          </w:p>
        </w:tc>
        <w:tc>
          <w:tcPr>
            <w:tcW w:w="2665" w:type="dxa"/>
            <w:shd w:val="clear" w:color="auto" w:fill="auto"/>
            <w:noWrap/>
            <w:hideMark/>
          </w:tcPr>
          <w:p w14:paraId="6AB65422" w14:textId="77777777" w:rsidR="00D41345" w:rsidRPr="00D41345" w:rsidRDefault="00D41345" w:rsidP="00D41345">
            <w:pPr>
              <w:spacing w:line="360" w:lineRule="auto"/>
              <w:jc w:val="both"/>
              <w:rPr>
                <w:rFonts w:ascii="Book Antiqua" w:eastAsia="Times New Roman" w:hAnsi="Book Antiqua" w:cs="Calibri"/>
              </w:rPr>
            </w:pPr>
          </w:p>
        </w:tc>
        <w:tc>
          <w:tcPr>
            <w:tcW w:w="1598" w:type="dxa"/>
            <w:shd w:val="clear" w:color="auto" w:fill="auto"/>
            <w:noWrap/>
            <w:hideMark/>
          </w:tcPr>
          <w:p w14:paraId="6FC695F5"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0.312</w:t>
            </w:r>
          </w:p>
        </w:tc>
      </w:tr>
      <w:tr w:rsidR="00D41345" w:rsidRPr="00D41345" w14:paraId="31515342" w14:textId="77777777" w:rsidTr="00900DD5">
        <w:trPr>
          <w:trHeight w:val="320"/>
        </w:trPr>
        <w:tc>
          <w:tcPr>
            <w:tcW w:w="2732" w:type="dxa"/>
            <w:shd w:val="clear" w:color="auto" w:fill="auto"/>
            <w:hideMark/>
          </w:tcPr>
          <w:p w14:paraId="6617E823" w14:textId="77777777" w:rsidR="00D41345" w:rsidRPr="00534093" w:rsidRDefault="00D41345" w:rsidP="006C4629">
            <w:pPr>
              <w:spacing w:line="360" w:lineRule="auto"/>
              <w:ind w:firstLineChars="100" w:firstLine="240"/>
              <w:jc w:val="both"/>
              <w:rPr>
                <w:rFonts w:ascii="Book Antiqua" w:eastAsia="等线" w:hAnsi="Book Antiqua" w:cs="Calibri"/>
                <w:color w:val="333333"/>
              </w:rPr>
            </w:pPr>
            <w:r w:rsidRPr="00534093">
              <w:rPr>
                <w:rFonts w:ascii="Book Antiqua" w:eastAsia="等线" w:hAnsi="Book Antiqua" w:cs="Calibri"/>
                <w:color w:val="333333"/>
              </w:rPr>
              <w:t>0</w:t>
            </w:r>
          </w:p>
        </w:tc>
        <w:tc>
          <w:tcPr>
            <w:tcW w:w="2309" w:type="dxa"/>
            <w:shd w:val="clear" w:color="auto" w:fill="auto"/>
            <w:noWrap/>
            <w:hideMark/>
          </w:tcPr>
          <w:p w14:paraId="3E316846" w14:textId="6E72867B"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14</w:t>
            </w:r>
            <w:r w:rsidR="006C4629">
              <w:rPr>
                <w:rFonts w:ascii="Book Antiqua" w:eastAsia="等线" w:hAnsi="Book Antiqua" w:cs="Calibri"/>
                <w:color w:val="000000"/>
              </w:rPr>
              <w:t xml:space="preserve"> (</w:t>
            </w:r>
            <w:r w:rsidRPr="00D41345">
              <w:rPr>
                <w:rFonts w:ascii="Book Antiqua" w:eastAsia="等线" w:hAnsi="Book Antiqua" w:cs="Calibri"/>
                <w:color w:val="000000"/>
              </w:rPr>
              <w:t>7.9</w:t>
            </w:r>
            <w:r w:rsidR="006C4629">
              <w:rPr>
                <w:rFonts w:ascii="Book Antiqua" w:eastAsia="等线" w:hAnsi="Book Antiqua" w:cs="Calibri"/>
                <w:color w:val="000000"/>
              </w:rPr>
              <w:t>)</w:t>
            </w:r>
          </w:p>
        </w:tc>
        <w:tc>
          <w:tcPr>
            <w:tcW w:w="2665" w:type="dxa"/>
            <w:shd w:val="clear" w:color="auto" w:fill="auto"/>
            <w:noWrap/>
            <w:hideMark/>
          </w:tcPr>
          <w:p w14:paraId="087A0BF1" w14:textId="5BB92563"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4</w:t>
            </w:r>
            <w:r w:rsidR="006C4629">
              <w:rPr>
                <w:rFonts w:ascii="Book Antiqua" w:eastAsia="等线" w:hAnsi="Book Antiqua" w:cs="Calibri"/>
                <w:color w:val="000000"/>
              </w:rPr>
              <w:t xml:space="preserve"> (</w:t>
            </w:r>
            <w:r w:rsidRPr="00D41345">
              <w:rPr>
                <w:rFonts w:ascii="Book Antiqua" w:eastAsia="等线" w:hAnsi="Book Antiqua" w:cs="Calibri"/>
                <w:color w:val="000000"/>
              </w:rPr>
              <w:t>7.4</w:t>
            </w:r>
            <w:r w:rsidR="006C4629">
              <w:rPr>
                <w:rFonts w:ascii="Book Antiqua" w:eastAsia="等线" w:hAnsi="Book Antiqua" w:cs="Calibri"/>
                <w:color w:val="000000"/>
              </w:rPr>
              <w:t>)</w:t>
            </w:r>
          </w:p>
        </w:tc>
        <w:tc>
          <w:tcPr>
            <w:tcW w:w="1598" w:type="dxa"/>
            <w:shd w:val="clear" w:color="auto" w:fill="auto"/>
            <w:noWrap/>
            <w:hideMark/>
          </w:tcPr>
          <w:p w14:paraId="4D28CD1B"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454EC2E8" w14:textId="77777777" w:rsidTr="00900DD5">
        <w:trPr>
          <w:trHeight w:val="320"/>
        </w:trPr>
        <w:tc>
          <w:tcPr>
            <w:tcW w:w="2732" w:type="dxa"/>
            <w:shd w:val="clear" w:color="auto" w:fill="auto"/>
            <w:hideMark/>
          </w:tcPr>
          <w:p w14:paraId="17F3EBA3" w14:textId="77777777" w:rsidR="00D41345" w:rsidRPr="00534093" w:rsidRDefault="00D41345" w:rsidP="006C4629">
            <w:pPr>
              <w:spacing w:line="360" w:lineRule="auto"/>
              <w:ind w:firstLineChars="100" w:firstLine="240"/>
              <w:jc w:val="both"/>
              <w:rPr>
                <w:rFonts w:ascii="Book Antiqua" w:eastAsia="等线" w:hAnsi="Book Antiqua" w:cs="Calibri"/>
                <w:color w:val="333333"/>
              </w:rPr>
            </w:pPr>
            <w:r w:rsidRPr="00534093">
              <w:rPr>
                <w:rFonts w:ascii="Book Antiqua" w:eastAsia="等线" w:hAnsi="Book Antiqua" w:cs="Calibri"/>
                <w:color w:val="333333"/>
              </w:rPr>
              <w:t>1</w:t>
            </w:r>
          </w:p>
        </w:tc>
        <w:tc>
          <w:tcPr>
            <w:tcW w:w="2309" w:type="dxa"/>
            <w:shd w:val="clear" w:color="auto" w:fill="auto"/>
            <w:noWrap/>
            <w:hideMark/>
          </w:tcPr>
          <w:p w14:paraId="03A38BD5" w14:textId="621F56C5"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26</w:t>
            </w:r>
            <w:r w:rsidR="006C4629">
              <w:rPr>
                <w:rFonts w:ascii="Book Antiqua" w:eastAsia="等线" w:hAnsi="Book Antiqua" w:cs="Calibri"/>
                <w:color w:val="000000"/>
              </w:rPr>
              <w:t xml:space="preserve"> (</w:t>
            </w:r>
            <w:r w:rsidRPr="00D41345">
              <w:rPr>
                <w:rFonts w:ascii="Book Antiqua" w:eastAsia="等线" w:hAnsi="Book Antiqua" w:cs="Calibri"/>
                <w:color w:val="000000"/>
              </w:rPr>
              <w:t>14.7</w:t>
            </w:r>
            <w:r w:rsidR="006C4629">
              <w:rPr>
                <w:rFonts w:ascii="Book Antiqua" w:eastAsia="等线" w:hAnsi="Book Antiqua" w:cs="Calibri"/>
                <w:color w:val="000000"/>
              </w:rPr>
              <w:t>)</w:t>
            </w:r>
          </w:p>
        </w:tc>
        <w:tc>
          <w:tcPr>
            <w:tcW w:w="2665" w:type="dxa"/>
            <w:shd w:val="clear" w:color="auto" w:fill="auto"/>
            <w:noWrap/>
            <w:hideMark/>
          </w:tcPr>
          <w:p w14:paraId="34382606" w14:textId="1E3727FA"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7</w:t>
            </w:r>
            <w:r w:rsidR="006C4629">
              <w:rPr>
                <w:rFonts w:ascii="Book Antiqua" w:eastAsia="等线" w:hAnsi="Book Antiqua" w:cs="Calibri"/>
                <w:color w:val="000000"/>
              </w:rPr>
              <w:t xml:space="preserve"> (</w:t>
            </w:r>
            <w:r w:rsidRPr="00D41345">
              <w:rPr>
                <w:rFonts w:ascii="Book Antiqua" w:eastAsia="等线" w:hAnsi="Book Antiqua" w:cs="Calibri"/>
                <w:color w:val="000000"/>
              </w:rPr>
              <w:t>13</w:t>
            </w:r>
            <w:r w:rsidR="006C4629">
              <w:rPr>
                <w:rFonts w:ascii="Book Antiqua" w:eastAsia="等线" w:hAnsi="Book Antiqua" w:cs="Calibri"/>
                <w:color w:val="000000"/>
              </w:rPr>
              <w:t>)</w:t>
            </w:r>
          </w:p>
        </w:tc>
        <w:tc>
          <w:tcPr>
            <w:tcW w:w="1598" w:type="dxa"/>
            <w:shd w:val="clear" w:color="auto" w:fill="auto"/>
            <w:noWrap/>
            <w:hideMark/>
          </w:tcPr>
          <w:p w14:paraId="69177E22"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69EDD5FD" w14:textId="77777777" w:rsidTr="00900DD5">
        <w:trPr>
          <w:trHeight w:val="320"/>
        </w:trPr>
        <w:tc>
          <w:tcPr>
            <w:tcW w:w="2732" w:type="dxa"/>
            <w:shd w:val="clear" w:color="auto" w:fill="auto"/>
            <w:hideMark/>
          </w:tcPr>
          <w:p w14:paraId="79980EFA" w14:textId="77777777" w:rsidR="00D41345" w:rsidRPr="00534093" w:rsidRDefault="00D41345" w:rsidP="006C4629">
            <w:pPr>
              <w:spacing w:line="360" w:lineRule="auto"/>
              <w:ind w:firstLineChars="100" w:firstLine="240"/>
              <w:jc w:val="both"/>
              <w:rPr>
                <w:rFonts w:ascii="Book Antiqua" w:eastAsia="等线" w:hAnsi="Book Antiqua" w:cs="Calibri"/>
                <w:color w:val="333333"/>
              </w:rPr>
            </w:pPr>
            <w:r w:rsidRPr="00534093">
              <w:rPr>
                <w:rFonts w:ascii="Book Antiqua" w:eastAsia="等线" w:hAnsi="Book Antiqua" w:cs="Calibri"/>
                <w:color w:val="333333"/>
              </w:rPr>
              <w:t>2</w:t>
            </w:r>
          </w:p>
        </w:tc>
        <w:tc>
          <w:tcPr>
            <w:tcW w:w="2309" w:type="dxa"/>
            <w:shd w:val="clear" w:color="auto" w:fill="auto"/>
            <w:noWrap/>
            <w:hideMark/>
          </w:tcPr>
          <w:p w14:paraId="59837EB6" w14:textId="7ABF9E18"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78</w:t>
            </w:r>
            <w:r w:rsidR="006C4629">
              <w:rPr>
                <w:rFonts w:ascii="Book Antiqua" w:eastAsia="等线" w:hAnsi="Book Antiqua" w:cs="Calibri"/>
                <w:color w:val="000000"/>
              </w:rPr>
              <w:t xml:space="preserve"> (</w:t>
            </w:r>
            <w:r w:rsidRPr="00D41345">
              <w:rPr>
                <w:rFonts w:ascii="Book Antiqua" w:eastAsia="等线" w:hAnsi="Book Antiqua" w:cs="Calibri"/>
                <w:color w:val="000000"/>
              </w:rPr>
              <w:t>44.1</w:t>
            </w:r>
            <w:r w:rsidR="006C4629">
              <w:rPr>
                <w:rFonts w:ascii="Book Antiqua" w:eastAsia="等线" w:hAnsi="Book Antiqua" w:cs="Calibri"/>
                <w:color w:val="000000"/>
              </w:rPr>
              <w:t>)</w:t>
            </w:r>
          </w:p>
        </w:tc>
        <w:tc>
          <w:tcPr>
            <w:tcW w:w="2665" w:type="dxa"/>
            <w:shd w:val="clear" w:color="auto" w:fill="auto"/>
            <w:noWrap/>
            <w:hideMark/>
          </w:tcPr>
          <w:p w14:paraId="24A0E98E" w14:textId="204DDC01"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22</w:t>
            </w:r>
            <w:r w:rsidR="006C4629">
              <w:rPr>
                <w:rFonts w:ascii="Book Antiqua" w:eastAsia="等线" w:hAnsi="Book Antiqua" w:cs="Calibri"/>
                <w:color w:val="000000"/>
              </w:rPr>
              <w:t xml:space="preserve"> (</w:t>
            </w:r>
            <w:r w:rsidRPr="00D41345">
              <w:rPr>
                <w:rFonts w:ascii="Book Antiqua" w:eastAsia="等线" w:hAnsi="Book Antiqua" w:cs="Calibri"/>
                <w:color w:val="000000"/>
              </w:rPr>
              <w:t>40.7</w:t>
            </w:r>
            <w:r w:rsidR="006C4629">
              <w:rPr>
                <w:rFonts w:ascii="Book Antiqua" w:eastAsia="等线" w:hAnsi="Book Antiqua" w:cs="Calibri"/>
                <w:color w:val="000000"/>
              </w:rPr>
              <w:t>)</w:t>
            </w:r>
          </w:p>
        </w:tc>
        <w:tc>
          <w:tcPr>
            <w:tcW w:w="1598" w:type="dxa"/>
            <w:shd w:val="clear" w:color="auto" w:fill="auto"/>
            <w:noWrap/>
            <w:hideMark/>
          </w:tcPr>
          <w:p w14:paraId="4C2CB378"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4C8A11D0" w14:textId="77777777" w:rsidTr="00900DD5">
        <w:trPr>
          <w:trHeight w:val="320"/>
        </w:trPr>
        <w:tc>
          <w:tcPr>
            <w:tcW w:w="2732" w:type="dxa"/>
            <w:shd w:val="clear" w:color="auto" w:fill="auto"/>
            <w:hideMark/>
          </w:tcPr>
          <w:p w14:paraId="64372B1E" w14:textId="77777777" w:rsidR="00D41345" w:rsidRPr="00534093" w:rsidRDefault="00D41345" w:rsidP="006C4629">
            <w:pPr>
              <w:spacing w:line="360" w:lineRule="auto"/>
              <w:ind w:firstLineChars="100" w:firstLine="240"/>
              <w:jc w:val="both"/>
              <w:rPr>
                <w:rFonts w:ascii="Book Antiqua" w:eastAsia="等线" w:hAnsi="Book Antiqua" w:cs="Calibri"/>
                <w:color w:val="333333"/>
              </w:rPr>
            </w:pPr>
            <w:r w:rsidRPr="00534093">
              <w:rPr>
                <w:rFonts w:ascii="Book Antiqua" w:eastAsia="等线" w:hAnsi="Book Antiqua" w:cs="Calibri"/>
                <w:color w:val="333333"/>
              </w:rPr>
              <w:t>3</w:t>
            </w:r>
          </w:p>
        </w:tc>
        <w:tc>
          <w:tcPr>
            <w:tcW w:w="2309" w:type="dxa"/>
            <w:shd w:val="clear" w:color="auto" w:fill="auto"/>
            <w:noWrap/>
            <w:hideMark/>
          </w:tcPr>
          <w:p w14:paraId="337E006E" w14:textId="564A9BDE"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33</w:t>
            </w:r>
            <w:r w:rsidR="006C4629">
              <w:rPr>
                <w:rFonts w:ascii="Book Antiqua" w:eastAsia="等线" w:hAnsi="Book Antiqua" w:cs="Calibri"/>
                <w:color w:val="000000"/>
              </w:rPr>
              <w:t xml:space="preserve"> (</w:t>
            </w:r>
            <w:r w:rsidRPr="00D41345">
              <w:rPr>
                <w:rFonts w:ascii="Book Antiqua" w:eastAsia="等线" w:hAnsi="Book Antiqua" w:cs="Calibri"/>
                <w:color w:val="000000"/>
              </w:rPr>
              <w:t>18.6</w:t>
            </w:r>
            <w:r w:rsidR="006C4629">
              <w:rPr>
                <w:rFonts w:ascii="Book Antiqua" w:eastAsia="等线" w:hAnsi="Book Antiqua" w:cs="Calibri"/>
                <w:color w:val="000000"/>
              </w:rPr>
              <w:t>)</w:t>
            </w:r>
          </w:p>
        </w:tc>
        <w:tc>
          <w:tcPr>
            <w:tcW w:w="2665" w:type="dxa"/>
            <w:shd w:val="clear" w:color="auto" w:fill="auto"/>
            <w:noWrap/>
            <w:hideMark/>
          </w:tcPr>
          <w:p w14:paraId="03E35056" w14:textId="4F25F143"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7</w:t>
            </w:r>
            <w:r w:rsidR="006C4629">
              <w:rPr>
                <w:rFonts w:ascii="Book Antiqua" w:eastAsia="等线" w:hAnsi="Book Antiqua" w:cs="Calibri"/>
                <w:color w:val="000000"/>
              </w:rPr>
              <w:t xml:space="preserve"> (</w:t>
            </w:r>
            <w:r w:rsidRPr="00D41345">
              <w:rPr>
                <w:rFonts w:ascii="Book Antiqua" w:eastAsia="等线" w:hAnsi="Book Antiqua" w:cs="Calibri"/>
                <w:color w:val="000000"/>
              </w:rPr>
              <w:t>13</w:t>
            </w:r>
            <w:r w:rsidR="006C4629">
              <w:rPr>
                <w:rFonts w:ascii="Book Antiqua" w:eastAsia="等线" w:hAnsi="Book Antiqua" w:cs="Calibri"/>
                <w:color w:val="000000"/>
              </w:rPr>
              <w:t>)</w:t>
            </w:r>
          </w:p>
        </w:tc>
        <w:tc>
          <w:tcPr>
            <w:tcW w:w="1598" w:type="dxa"/>
            <w:shd w:val="clear" w:color="auto" w:fill="auto"/>
            <w:noWrap/>
            <w:hideMark/>
          </w:tcPr>
          <w:p w14:paraId="428D9496"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27182AD6" w14:textId="77777777" w:rsidTr="00900DD5">
        <w:trPr>
          <w:trHeight w:val="320"/>
        </w:trPr>
        <w:tc>
          <w:tcPr>
            <w:tcW w:w="2732" w:type="dxa"/>
            <w:shd w:val="clear" w:color="auto" w:fill="auto"/>
            <w:hideMark/>
          </w:tcPr>
          <w:p w14:paraId="67DA31CD" w14:textId="77777777" w:rsidR="00D41345" w:rsidRPr="00534093" w:rsidRDefault="00D41345" w:rsidP="006C4629">
            <w:pPr>
              <w:spacing w:line="360" w:lineRule="auto"/>
              <w:ind w:firstLineChars="100" w:firstLine="240"/>
              <w:jc w:val="both"/>
              <w:rPr>
                <w:rFonts w:ascii="Book Antiqua" w:eastAsia="等线" w:hAnsi="Book Antiqua" w:cs="Calibri"/>
                <w:color w:val="333333"/>
              </w:rPr>
            </w:pPr>
            <w:r w:rsidRPr="00534093">
              <w:rPr>
                <w:rFonts w:ascii="Book Antiqua" w:eastAsia="等线" w:hAnsi="Book Antiqua" w:cs="Calibri"/>
                <w:color w:val="333333"/>
              </w:rPr>
              <w:t>4</w:t>
            </w:r>
          </w:p>
        </w:tc>
        <w:tc>
          <w:tcPr>
            <w:tcW w:w="2309" w:type="dxa"/>
            <w:shd w:val="clear" w:color="auto" w:fill="auto"/>
            <w:noWrap/>
            <w:hideMark/>
          </w:tcPr>
          <w:p w14:paraId="38B56C20" w14:textId="4D3077B0"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26</w:t>
            </w:r>
            <w:r w:rsidR="006C4629">
              <w:rPr>
                <w:rFonts w:ascii="Book Antiqua" w:eastAsia="等线" w:hAnsi="Book Antiqua" w:cs="Calibri"/>
                <w:color w:val="000000"/>
              </w:rPr>
              <w:t xml:space="preserve"> (</w:t>
            </w:r>
            <w:r w:rsidRPr="00D41345">
              <w:rPr>
                <w:rFonts w:ascii="Book Antiqua" w:eastAsia="等线" w:hAnsi="Book Antiqua" w:cs="Calibri"/>
                <w:color w:val="000000"/>
              </w:rPr>
              <w:t>14.7</w:t>
            </w:r>
            <w:r w:rsidR="006C4629">
              <w:rPr>
                <w:rFonts w:ascii="Book Antiqua" w:eastAsia="等线" w:hAnsi="Book Antiqua" w:cs="Calibri"/>
                <w:color w:val="000000"/>
              </w:rPr>
              <w:t>)</w:t>
            </w:r>
          </w:p>
        </w:tc>
        <w:tc>
          <w:tcPr>
            <w:tcW w:w="2665" w:type="dxa"/>
            <w:shd w:val="clear" w:color="auto" w:fill="auto"/>
            <w:noWrap/>
            <w:hideMark/>
          </w:tcPr>
          <w:p w14:paraId="2301DB9F" w14:textId="75F41188"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14</w:t>
            </w:r>
            <w:r w:rsidR="006C4629">
              <w:rPr>
                <w:rFonts w:ascii="Book Antiqua" w:eastAsia="等线" w:hAnsi="Book Antiqua" w:cs="Calibri"/>
                <w:color w:val="000000"/>
              </w:rPr>
              <w:t xml:space="preserve"> (</w:t>
            </w:r>
            <w:r w:rsidRPr="00D41345">
              <w:rPr>
                <w:rFonts w:ascii="Book Antiqua" w:eastAsia="等线" w:hAnsi="Book Antiqua" w:cs="Calibri"/>
                <w:color w:val="000000"/>
              </w:rPr>
              <w:t>25.9</w:t>
            </w:r>
            <w:r w:rsidR="006C4629">
              <w:rPr>
                <w:rFonts w:ascii="Book Antiqua" w:eastAsia="等线" w:hAnsi="Book Antiqua" w:cs="Calibri"/>
                <w:color w:val="000000"/>
              </w:rPr>
              <w:t>)</w:t>
            </w:r>
          </w:p>
        </w:tc>
        <w:tc>
          <w:tcPr>
            <w:tcW w:w="1598" w:type="dxa"/>
            <w:shd w:val="clear" w:color="auto" w:fill="auto"/>
            <w:noWrap/>
            <w:hideMark/>
          </w:tcPr>
          <w:p w14:paraId="19532DFE"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3964B52B" w14:textId="77777777" w:rsidTr="00900DD5">
        <w:trPr>
          <w:trHeight w:val="340"/>
        </w:trPr>
        <w:tc>
          <w:tcPr>
            <w:tcW w:w="2732" w:type="dxa"/>
            <w:shd w:val="clear" w:color="auto" w:fill="auto"/>
            <w:hideMark/>
          </w:tcPr>
          <w:p w14:paraId="65302B1B" w14:textId="77777777" w:rsidR="00D41345" w:rsidRPr="00534093" w:rsidRDefault="00D41345" w:rsidP="00D41345">
            <w:pPr>
              <w:spacing w:line="360" w:lineRule="auto"/>
              <w:jc w:val="both"/>
              <w:rPr>
                <w:rFonts w:ascii="Book Antiqua" w:eastAsia="等线" w:hAnsi="Book Antiqua" w:cs="Calibri"/>
                <w:color w:val="000000"/>
              </w:rPr>
            </w:pPr>
            <w:r w:rsidRPr="00534093">
              <w:rPr>
                <w:rFonts w:ascii="Book Antiqua" w:eastAsia="等线" w:hAnsi="Book Antiqua" w:cs="Calibri"/>
                <w:color w:val="000000"/>
              </w:rPr>
              <w:t xml:space="preserve">No downstaging, </w:t>
            </w:r>
            <w:r w:rsidRPr="00534093">
              <w:rPr>
                <w:rFonts w:ascii="Book Antiqua" w:eastAsia="等线" w:hAnsi="Book Antiqua" w:cs="Calibri"/>
                <w:i/>
                <w:iCs/>
                <w:color w:val="000000"/>
              </w:rPr>
              <w:t>n</w:t>
            </w:r>
            <w:r w:rsidRPr="00534093">
              <w:rPr>
                <w:rFonts w:ascii="Book Antiqua" w:eastAsia="等线" w:hAnsi="Book Antiqua" w:cs="Calibri"/>
                <w:color w:val="000000"/>
              </w:rPr>
              <w:t xml:space="preserve"> (%)</w:t>
            </w:r>
          </w:p>
        </w:tc>
        <w:tc>
          <w:tcPr>
            <w:tcW w:w="2309" w:type="dxa"/>
            <w:shd w:val="clear" w:color="auto" w:fill="auto"/>
            <w:noWrap/>
            <w:hideMark/>
          </w:tcPr>
          <w:p w14:paraId="03F2A313" w14:textId="667CCC8E"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98</w:t>
            </w:r>
            <w:r w:rsidR="006C4629">
              <w:rPr>
                <w:rFonts w:ascii="Book Antiqua" w:eastAsia="等线" w:hAnsi="Book Antiqua" w:cs="Calibri"/>
                <w:color w:val="000000"/>
              </w:rPr>
              <w:t xml:space="preserve"> (</w:t>
            </w:r>
            <w:r w:rsidRPr="00D41345">
              <w:rPr>
                <w:rFonts w:ascii="Book Antiqua" w:eastAsia="等线" w:hAnsi="Book Antiqua" w:cs="Calibri"/>
                <w:color w:val="000000"/>
              </w:rPr>
              <w:t>55.4</w:t>
            </w:r>
            <w:r w:rsidR="006C4629">
              <w:rPr>
                <w:rFonts w:ascii="Book Antiqua" w:eastAsia="等线" w:hAnsi="Book Antiqua" w:cs="Calibri"/>
                <w:color w:val="000000"/>
              </w:rPr>
              <w:t>)</w:t>
            </w:r>
          </w:p>
        </w:tc>
        <w:tc>
          <w:tcPr>
            <w:tcW w:w="2665" w:type="dxa"/>
            <w:shd w:val="clear" w:color="auto" w:fill="auto"/>
            <w:noWrap/>
            <w:hideMark/>
          </w:tcPr>
          <w:p w14:paraId="0E66B179" w14:textId="597F480C"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20</w:t>
            </w:r>
            <w:r w:rsidR="006C4629">
              <w:rPr>
                <w:rFonts w:ascii="Book Antiqua" w:eastAsia="等线" w:hAnsi="Book Antiqua" w:cs="Calibri"/>
                <w:color w:val="000000"/>
              </w:rPr>
              <w:t xml:space="preserve"> (</w:t>
            </w:r>
            <w:r w:rsidRPr="00D41345">
              <w:rPr>
                <w:rFonts w:ascii="Book Antiqua" w:eastAsia="等线" w:hAnsi="Book Antiqua" w:cs="Calibri"/>
                <w:color w:val="000000"/>
              </w:rPr>
              <w:t>37</w:t>
            </w:r>
            <w:r w:rsidR="006C4629">
              <w:rPr>
                <w:rFonts w:ascii="Book Antiqua" w:eastAsia="等线" w:hAnsi="Book Antiqua" w:cs="Calibri"/>
                <w:color w:val="000000"/>
              </w:rPr>
              <w:t>)</w:t>
            </w:r>
          </w:p>
        </w:tc>
        <w:tc>
          <w:tcPr>
            <w:tcW w:w="1598" w:type="dxa"/>
            <w:shd w:val="clear" w:color="auto" w:fill="auto"/>
            <w:noWrap/>
            <w:hideMark/>
          </w:tcPr>
          <w:p w14:paraId="14B330D2"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0.019</w:t>
            </w:r>
          </w:p>
        </w:tc>
      </w:tr>
      <w:tr w:rsidR="00D41345" w:rsidRPr="00D41345" w14:paraId="6486B2E4" w14:textId="77777777" w:rsidTr="00900DD5">
        <w:trPr>
          <w:trHeight w:val="340"/>
        </w:trPr>
        <w:tc>
          <w:tcPr>
            <w:tcW w:w="2732" w:type="dxa"/>
            <w:shd w:val="clear" w:color="auto" w:fill="auto"/>
            <w:hideMark/>
          </w:tcPr>
          <w:p w14:paraId="6786F408" w14:textId="77777777" w:rsidR="00D41345" w:rsidRPr="00534093" w:rsidRDefault="00D41345" w:rsidP="00D41345">
            <w:pPr>
              <w:spacing w:line="360" w:lineRule="auto"/>
              <w:jc w:val="both"/>
              <w:rPr>
                <w:rFonts w:ascii="Book Antiqua" w:eastAsia="等线" w:hAnsi="Book Antiqua" w:cs="Calibri"/>
                <w:color w:val="000000"/>
              </w:rPr>
            </w:pPr>
            <w:r w:rsidRPr="00534093">
              <w:rPr>
                <w:rFonts w:ascii="Book Antiqua" w:eastAsia="等线" w:hAnsi="Book Antiqua" w:cs="Calibri"/>
                <w:color w:val="000000"/>
              </w:rPr>
              <w:t xml:space="preserve">Downstaging, </w:t>
            </w:r>
            <w:r w:rsidRPr="00534093">
              <w:rPr>
                <w:rFonts w:ascii="Book Antiqua" w:eastAsia="等线" w:hAnsi="Book Antiqua" w:cs="Calibri"/>
                <w:i/>
                <w:iCs/>
                <w:color w:val="000000"/>
              </w:rPr>
              <w:t>n</w:t>
            </w:r>
            <w:r w:rsidRPr="00534093">
              <w:rPr>
                <w:rFonts w:ascii="Book Antiqua" w:eastAsia="等线" w:hAnsi="Book Antiqua" w:cs="Calibri"/>
                <w:color w:val="000000"/>
              </w:rPr>
              <w:t xml:space="preserve"> (%)</w:t>
            </w:r>
          </w:p>
        </w:tc>
        <w:tc>
          <w:tcPr>
            <w:tcW w:w="2309" w:type="dxa"/>
            <w:shd w:val="clear" w:color="auto" w:fill="auto"/>
            <w:noWrap/>
            <w:hideMark/>
          </w:tcPr>
          <w:p w14:paraId="3F4CC6B3" w14:textId="147805CB"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56</w:t>
            </w:r>
            <w:r w:rsidR="006C4629">
              <w:rPr>
                <w:rFonts w:ascii="Book Antiqua" w:eastAsia="等线" w:hAnsi="Book Antiqua" w:cs="Calibri"/>
                <w:color w:val="000000"/>
              </w:rPr>
              <w:t xml:space="preserve"> (</w:t>
            </w:r>
            <w:r w:rsidRPr="00D41345">
              <w:rPr>
                <w:rFonts w:ascii="Book Antiqua" w:eastAsia="等线" w:hAnsi="Book Antiqua" w:cs="Calibri"/>
                <w:color w:val="000000"/>
              </w:rPr>
              <w:t>31.6</w:t>
            </w:r>
            <w:r w:rsidR="006C4629">
              <w:rPr>
                <w:rFonts w:ascii="Book Antiqua" w:eastAsia="等线" w:hAnsi="Book Antiqua" w:cs="Calibri"/>
                <w:color w:val="000000"/>
              </w:rPr>
              <w:t>)</w:t>
            </w:r>
          </w:p>
        </w:tc>
        <w:tc>
          <w:tcPr>
            <w:tcW w:w="2665" w:type="dxa"/>
            <w:shd w:val="clear" w:color="auto" w:fill="auto"/>
            <w:noWrap/>
            <w:hideMark/>
          </w:tcPr>
          <w:p w14:paraId="7F6F9B2A" w14:textId="49C23DD2"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21</w:t>
            </w:r>
            <w:r w:rsidR="006C4629">
              <w:rPr>
                <w:rFonts w:ascii="Book Antiqua" w:eastAsia="等线" w:hAnsi="Book Antiqua" w:cs="Calibri"/>
                <w:color w:val="000000"/>
              </w:rPr>
              <w:t xml:space="preserve"> (</w:t>
            </w:r>
            <w:r w:rsidRPr="00D41345">
              <w:rPr>
                <w:rFonts w:ascii="Book Antiqua" w:eastAsia="等线" w:hAnsi="Book Antiqua" w:cs="Calibri"/>
                <w:color w:val="000000"/>
              </w:rPr>
              <w:t>38.9</w:t>
            </w:r>
            <w:r w:rsidR="006C4629">
              <w:rPr>
                <w:rFonts w:ascii="Book Antiqua" w:eastAsia="等线" w:hAnsi="Book Antiqua" w:cs="Calibri"/>
                <w:color w:val="000000"/>
              </w:rPr>
              <w:t>)</w:t>
            </w:r>
          </w:p>
        </w:tc>
        <w:tc>
          <w:tcPr>
            <w:tcW w:w="1598" w:type="dxa"/>
            <w:shd w:val="clear" w:color="auto" w:fill="auto"/>
            <w:noWrap/>
            <w:hideMark/>
          </w:tcPr>
          <w:p w14:paraId="77A087CD"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0.324</w:t>
            </w:r>
          </w:p>
        </w:tc>
      </w:tr>
      <w:tr w:rsidR="00D41345" w:rsidRPr="00D41345" w14:paraId="7F8E747D" w14:textId="77777777" w:rsidTr="00900DD5">
        <w:trPr>
          <w:trHeight w:val="340"/>
        </w:trPr>
        <w:tc>
          <w:tcPr>
            <w:tcW w:w="2732" w:type="dxa"/>
            <w:shd w:val="clear" w:color="auto" w:fill="auto"/>
            <w:hideMark/>
          </w:tcPr>
          <w:p w14:paraId="1E89B291" w14:textId="77777777" w:rsidR="00D41345" w:rsidRPr="00534093" w:rsidRDefault="00D41345" w:rsidP="00D41345">
            <w:pPr>
              <w:spacing w:line="360" w:lineRule="auto"/>
              <w:jc w:val="both"/>
              <w:rPr>
                <w:rFonts w:ascii="Book Antiqua" w:eastAsia="等线" w:hAnsi="Book Antiqua" w:cs="Calibri"/>
                <w:color w:val="000000"/>
              </w:rPr>
            </w:pPr>
            <w:proofErr w:type="spellStart"/>
            <w:r w:rsidRPr="00534093">
              <w:rPr>
                <w:rFonts w:ascii="Book Antiqua" w:eastAsia="等线" w:hAnsi="Book Antiqua" w:cs="Calibri"/>
                <w:color w:val="000000"/>
              </w:rPr>
              <w:t>pCR</w:t>
            </w:r>
            <w:proofErr w:type="spellEnd"/>
            <w:r w:rsidRPr="00534093">
              <w:rPr>
                <w:rFonts w:ascii="Book Antiqua" w:eastAsia="等线" w:hAnsi="Book Antiqua" w:cs="Calibri"/>
                <w:color w:val="000000"/>
              </w:rPr>
              <w:t xml:space="preserve">, </w:t>
            </w:r>
            <w:r w:rsidRPr="00534093">
              <w:rPr>
                <w:rFonts w:ascii="Book Antiqua" w:eastAsia="等线" w:hAnsi="Book Antiqua" w:cs="Calibri"/>
                <w:i/>
                <w:iCs/>
                <w:color w:val="000000"/>
              </w:rPr>
              <w:t>n</w:t>
            </w:r>
            <w:r w:rsidRPr="00534093">
              <w:rPr>
                <w:rFonts w:ascii="Book Antiqua" w:eastAsia="等线" w:hAnsi="Book Antiqua" w:cs="Calibri"/>
                <w:color w:val="000000"/>
              </w:rPr>
              <w:t xml:space="preserve"> (%)</w:t>
            </w:r>
          </w:p>
        </w:tc>
        <w:tc>
          <w:tcPr>
            <w:tcW w:w="2309" w:type="dxa"/>
            <w:shd w:val="clear" w:color="auto" w:fill="auto"/>
            <w:noWrap/>
            <w:hideMark/>
          </w:tcPr>
          <w:p w14:paraId="23942112" w14:textId="62A5E9DD"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26</w:t>
            </w:r>
            <w:r w:rsidR="006C4629">
              <w:rPr>
                <w:rFonts w:ascii="Book Antiqua" w:eastAsia="等线" w:hAnsi="Book Antiqua" w:cs="Calibri"/>
                <w:color w:val="000000"/>
              </w:rPr>
              <w:t xml:space="preserve"> (</w:t>
            </w:r>
            <w:r w:rsidRPr="00D41345">
              <w:rPr>
                <w:rFonts w:ascii="Book Antiqua" w:eastAsia="等线" w:hAnsi="Book Antiqua" w:cs="Calibri"/>
                <w:color w:val="000000"/>
              </w:rPr>
              <w:t>14.7</w:t>
            </w:r>
            <w:r w:rsidR="006C4629">
              <w:rPr>
                <w:rFonts w:ascii="Book Antiqua" w:eastAsia="等线" w:hAnsi="Book Antiqua" w:cs="Calibri"/>
                <w:color w:val="000000"/>
              </w:rPr>
              <w:t>)</w:t>
            </w:r>
          </w:p>
        </w:tc>
        <w:tc>
          <w:tcPr>
            <w:tcW w:w="2665" w:type="dxa"/>
            <w:shd w:val="clear" w:color="auto" w:fill="auto"/>
            <w:noWrap/>
            <w:hideMark/>
          </w:tcPr>
          <w:p w14:paraId="04C57274" w14:textId="19CBB909"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14</w:t>
            </w:r>
            <w:r w:rsidR="006C4629">
              <w:rPr>
                <w:rFonts w:ascii="Book Antiqua" w:eastAsia="等线" w:hAnsi="Book Antiqua" w:cs="Calibri"/>
                <w:color w:val="000000"/>
              </w:rPr>
              <w:t xml:space="preserve"> (</w:t>
            </w:r>
            <w:r w:rsidRPr="00D41345">
              <w:rPr>
                <w:rFonts w:ascii="Book Antiqua" w:eastAsia="等线" w:hAnsi="Book Antiqua" w:cs="Calibri"/>
                <w:color w:val="000000"/>
              </w:rPr>
              <w:t>25.9</w:t>
            </w:r>
            <w:r w:rsidR="006C4629">
              <w:rPr>
                <w:rFonts w:ascii="Book Antiqua" w:eastAsia="等线" w:hAnsi="Book Antiqua" w:cs="Calibri"/>
                <w:color w:val="000000"/>
              </w:rPr>
              <w:t>)</w:t>
            </w:r>
          </w:p>
        </w:tc>
        <w:tc>
          <w:tcPr>
            <w:tcW w:w="1598" w:type="dxa"/>
            <w:shd w:val="clear" w:color="auto" w:fill="auto"/>
            <w:noWrap/>
            <w:hideMark/>
          </w:tcPr>
          <w:p w14:paraId="25C4877C"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0.057</w:t>
            </w:r>
          </w:p>
        </w:tc>
      </w:tr>
      <w:tr w:rsidR="00D41345" w:rsidRPr="00D41345" w14:paraId="3AE54F4D" w14:textId="77777777" w:rsidTr="00900DD5">
        <w:trPr>
          <w:trHeight w:val="340"/>
        </w:trPr>
        <w:tc>
          <w:tcPr>
            <w:tcW w:w="2732" w:type="dxa"/>
            <w:shd w:val="clear" w:color="auto" w:fill="auto"/>
            <w:hideMark/>
          </w:tcPr>
          <w:p w14:paraId="1717D473" w14:textId="77777777" w:rsidR="00D41345" w:rsidRPr="00534093" w:rsidRDefault="00D41345" w:rsidP="00D41345">
            <w:pPr>
              <w:spacing w:line="360" w:lineRule="auto"/>
              <w:jc w:val="both"/>
              <w:rPr>
                <w:rFonts w:ascii="Book Antiqua" w:eastAsia="等线" w:hAnsi="Book Antiqua" w:cs="Calibri"/>
                <w:color w:val="000000"/>
              </w:rPr>
            </w:pPr>
            <w:r w:rsidRPr="00534093">
              <w:rPr>
                <w:rFonts w:ascii="Book Antiqua" w:eastAsia="等线" w:hAnsi="Book Antiqua" w:cs="Calibri"/>
                <w:color w:val="000000"/>
              </w:rPr>
              <w:t xml:space="preserve">Positive lymph nodes, </w:t>
            </w:r>
            <w:r w:rsidRPr="00534093">
              <w:rPr>
                <w:rFonts w:ascii="Book Antiqua" w:eastAsia="等线" w:hAnsi="Book Antiqua" w:cs="Calibri"/>
                <w:i/>
                <w:iCs/>
                <w:color w:val="000000"/>
              </w:rPr>
              <w:t>n</w:t>
            </w:r>
            <w:r w:rsidRPr="00534093">
              <w:rPr>
                <w:rFonts w:ascii="Book Antiqua" w:eastAsia="等线" w:hAnsi="Book Antiqua" w:cs="Calibri"/>
                <w:color w:val="000000"/>
              </w:rPr>
              <w:t xml:space="preserve"> (%)</w:t>
            </w:r>
          </w:p>
        </w:tc>
        <w:tc>
          <w:tcPr>
            <w:tcW w:w="2309" w:type="dxa"/>
            <w:shd w:val="clear" w:color="auto" w:fill="auto"/>
            <w:noWrap/>
            <w:hideMark/>
          </w:tcPr>
          <w:p w14:paraId="083E0F21" w14:textId="36D3F432"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0</w:t>
            </w:r>
            <w:r w:rsidR="006C4629">
              <w:rPr>
                <w:rFonts w:ascii="Book Antiqua" w:eastAsia="等线" w:hAnsi="Book Antiqua" w:cs="Calibri"/>
                <w:color w:val="000000"/>
              </w:rPr>
              <w:t xml:space="preserve"> (</w:t>
            </w:r>
            <w:r w:rsidRPr="00D41345">
              <w:rPr>
                <w:rFonts w:ascii="Book Antiqua" w:eastAsia="等线" w:hAnsi="Book Antiqua" w:cs="Calibri"/>
                <w:color w:val="000000"/>
              </w:rPr>
              <w:t>0-1</w:t>
            </w:r>
            <w:r w:rsidR="006C4629">
              <w:rPr>
                <w:rFonts w:ascii="Book Antiqua" w:eastAsia="等线" w:hAnsi="Book Antiqua" w:cs="Calibri"/>
                <w:color w:val="000000"/>
              </w:rPr>
              <w:t>)</w:t>
            </w:r>
          </w:p>
        </w:tc>
        <w:tc>
          <w:tcPr>
            <w:tcW w:w="2665" w:type="dxa"/>
            <w:shd w:val="clear" w:color="auto" w:fill="auto"/>
            <w:noWrap/>
            <w:hideMark/>
          </w:tcPr>
          <w:p w14:paraId="4FD7262D" w14:textId="073564E3"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0</w:t>
            </w:r>
            <w:r w:rsidR="006C4629">
              <w:rPr>
                <w:rFonts w:ascii="Book Antiqua" w:eastAsia="等线" w:hAnsi="Book Antiqua" w:cs="Calibri"/>
                <w:color w:val="000000"/>
              </w:rPr>
              <w:t xml:space="preserve"> (</w:t>
            </w:r>
            <w:r w:rsidRPr="00D41345">
              <w:rPr>
                <w:rFonts w:ascii="Book Antiqua" w:eastAsia="等线" w:hAnsi="Book Antiqua" w:cs="Calibri"/>
                <w:color w:val="000000"/>
              </w:rPr>
              <w:t>0-0</w:t>
            </w:r>
            <w:r w:rsidR="006C4629">
              <w:rPr>
                <w:rFonts w:ascii="Book Antiqua" w:eastAsia="等线" w:hAnsi="Book Antiqua" w:cs="Calibri"/>
                <w:color w:val="000000"/>
              </w:rPr>
              <w:t>)</w:t>
            </w:r>
          </w:p>
        </w:tc>
        <w:tc>
          <w:tcPr>
            <w:tcW w:w="1598" w:type="dxa"/>
            <w:shd w:val="clear" w:color="auto" w:fill="auto"/>
            <w:noWrap/>
            <w:hideMark/>
          </w:tcPr>
          <w:p w14:paraId="0BE0673D"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0.003</w:t>
            </w:r>
          </w:p>
        </w:tc>
      </w:tr>
      <w:tr w:rsidR="00D41345" w:rsidRPr="00D41345" w14:paraId="39D68519" w14:textId="77777777" w:rsidTr="00900DD5">
        <w:trPr>
          <w:trHeight w:val="340"/>
        </w:trPr>
        <w:tc>
          <w:tcPr>
            <w:tcW w:w="2732" w:type="dxa"/>
            <w:shd w:val="clear" w:color="auto" w:fill="auto"/>
            <w:hideMark/>
          </w:tcPr>
          <w:p w14:paraId="0A200309" w14:textId="77777777" w:rsidR="00D41345" w:rsidRPr="00534093" w:rsidRDefault="00D41345" w:rsidP="00D41345">
            <w:pPr>
              <w:spacing w:line="360" w:lineRule="auto"/>
              <w:jc w:val="both"/>
              <w:rPr>
                <w:rFonts w:ascii="Book Antiqua" w:eastAsia="等线" w:hAnsi="Book Antiqua" w:cs="Calibri"/>
                <w:color w:val="000000"/>
              </w:rPr>
            </w:pPr>
            <w:r w:rsidRPr="00534093">
              <w:rPr>
                <w:rFonts w:ascii="Book Antiqua" w:eastAsia="等线" w:hAnsi="Book Antiqua" w:cs="Calibri"/>
                <w:color w:val="000000"/>
              </w:rPr>
              <w:t>LNR</w:t>
            </w:r>
          </w:p>
        </w:tc>
        <w:tc>
          <w:tcPr>
            <w:tcW w:w="2309" w:type="dxa"/>
            <w:shd w:val="clear" w:color="auto" w:fill="auto"/>
            <w:noWrap/>
            <w:hideMark/>
          </w:tcPr>
          <w:p w14:paraId="09211D61" w14:textId="1BA55C1F"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0</w:t>
            </w:r>
            <w:r w:rsidR="006C4629">
              <w:rPr>
                <w:rFonts w:ascii="Book Antiqua" w:eastAsia="等线" w:hAnsi="Book Antiqua" w:cs="Calibri"/>
                <w:color w:val="000000"/>
              </w:rPr>
              <w:t xml:space="preserve"> (</w:t>
            </w:r>
            <w:r w:rsidRPr="00D41345">
              <w:rPr>
                <w:rFonts w:ascii="Book Antiqua" w:eastAsia="等线" w:hAnsi="Book Antiqua" w:cs="Calibri"/>
                <w:color w:val="000000"/>
              </w:rPr>
              <w:t>0-0.68</w:t>
            </w:r>
            <w:r w:rsidR="006C4629">
              <w:rPr>
                <w:rFonts w:ascii="Book Antiqua" w:eastAsia="等线" w:hAnsi="Book Antiqua" w:cs="Calibri"/>
                <w:color w:val="000000"/>
              </w:rPr>
              <w:t>)</w:t>
            </w:r>
          </w:p>
        </w:tc>
        <w:tc>
          <w:tcPr>
            <w:tcW w:w="2665" w:type="dxa"/>
            <w:shd w:val="clear" w:color="auto" w:fill="auto"/>
            <w:noWrap/>
            <w:hideMark/>
          </w:tcPr>
          <w:p w14:paraId="5670D30D" w14:textId="70FC9BB1"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0</w:t>
            </w:r>
            <w:r w:rsidR="006C4629">
              <w:rPr>
                <w:rFonts w:ascii="Book Antiqua" w:eastAsia="等线" w:hAnsi="Book Antiqua" w:cs="Calibri"/>
                <w:color w:val="000000"/>
              </w:rPr>
              <w:t xml:space="preserve"> (</w:t>
            </w:r>
            <w:r w:rsidRPr="00D41345">
              <w:rPr>
                <w:rFonts w:ascii="Book Antiqua" w:eastAsia="等线" w:hAnsi="Book Antiqua" w:cs="Calibri"/>
                <w:color w:val="000000"/>
              </w:rPr>
              <w:t>0-0</w:t>
            </w:r>
            <w:r w:rsidR="006C4629">
              <w:rPr>
                <w:rFonts w:ascii="Book Antiqua" w:eastAsia="等线" w:hAnsi="Book Antiqua" w:cs="Calibri"/>
                <w:color w:val="000000"/>
              </w:rPr>
              <w:t>)</w:t>
            </w:r>
          </w:p>
        </w:tc>
        <w:tc>
          <w:tcPr>
            <w:tcW w:w="1598" w:type="dxa"/>
            <w:shd w:val="clear" w:color="auto" w:fill="auto"/>
            <w:noWrap/>
            <w:hideMark/>
          </w:tcPr>
          <w:p w14:paraId="415D7822"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0.012</w:t>
            </w:r>
          </w:p>
        </w:tc>
      </w:tr>
      <w:tr w:rsidR="00D41345" w:rsidRPr="00D41345" w14:paraId="07E084A0" w14:textId="77777777" w:rsidTr="00900DD5">
        <w:trPr>
          <w:trHeight w:val="340"/>
        </w:trPr>
        <w:tc>
          <w:tcPr>
            <w:tcW w:w="2732" w:type="dxa"/>
            <w:shd w:val="clear" w:color="auto" w:fill="auto"/>
            <w:hideMark/>
          </w:tcPr>
          <w:p w14:paraId="75BCD444" w14:textId="77777777" w:rsidR="00D41345" w:rsidRPr="00534093" w:rsidRDefault="00D41345" w:rsidP="00D41345">
            <w:pPr>
              <w:spacing w:line="360" w:lineRule="auto"/>
              <w:jc w:val="both"/>
              <w:rPr>
                <w:rFonts w:ascii="Book Antiqua" w:eastAsia="等线" w:hAnsi="Book Antiqua" w:cs="Calibri"/>
                <w:color w:val="000000"/>
              </w:rPr>
            </w:pPr>
            <w:r w:rsidRPr="00534093">
              <w:rPr>
                <w:rFonts w:ascii="Book Antiqua" w:eastAsia="等线" w:hAnsi="Book Antiqua" w:cs="Calibri"/>
                <w:color w:val="000000"/>
              </w:rPr>
              <w:t xml:space="preserve">Radiotherapy dose, </w:t>
            </w:r>
            <w:r w:rsidRPr="00534093">
              <w:rPr>
                <w:rFonts w:ascii="Book Antiqua" w:eastAsia="等线" w:hAnsi="Book Antiqua" w:cs="Calibri"/>
                <w:i/>
                <w:iCs/>
                <w:color w:val="000000"/>
              </w:rPr>
              <w:t>n</w:t>
            </w:r>
            <w:r w:rsidRPr="00534093">
              <w:rPr>
                <w:rFonts w:ascii="Book Antiqua" w:eastAsia="等线" w:hAnsi="Book Antiqua" w:cs="Calibri"/>
                <w:color w:val="000000"/>
              </w:rPr>
              <w:t xml:space="preserve"> (%)</w:t>
            </w:r>
          </w:p>
        </w:tc>
        <w:tc>
          <w:tcPr>
            <w:tcW w:w="2309" w:type="dxa"/>
            <w:shd w:val="clear" w:color="auto" w:fill="auto"/>
            <w:noWrap/>
            <w:hideMark/>
          </w:tcPr>
          <w:p w14:paraId="682819C7" w14:textId="77777777" w:rsidR="00D41345" w:rsidRPr="00D41345" w:rsidRDefault="00D41345" w:rsidP="00D41345">
            <w:pPr>
              <w:spacing w:line="360" w:lineRule="auto"/>
              <w:jc w:val="both"/>
              <w:rPr>
                <w:rFonts w:ascii="Book Antiqua" w:eastAsia="等线" w:hAnsi="Book Antiqua" w:cs="Calibri"/>
                <w:b/>
                <w:bCs/>
                <w:color w:val="000000"/>
              </w:rPr>
            </w:pPr>
          </w:p>
        </w:tc>
        <w:tc>
          <w:tcPr>
            <w:tcW w:w="2665" w:type="dxa"/>
            <w:shd w:val="clear" w:color="auto" w:fill="auto"/>
            <w:noWrap/>
            <w:hideMark/>
          </w:tcPr>
          <w:p w14:paraId="6571E8D8" w14:textId="77777777" w:rsidR="00D41345" w:rsidRPr="00D41345" w:rsidRDefault="00D41345" w:rsidP="00D41345">
            <w:pPr>
              <w:spacing w:line="360" w:lineRule="auto"/>
              <w:jc w:val="both"/>
              <w:rPr>
                <w:rFonts w:ascii="Book Antiqua" w:eastAsia="Times New Roman" w:hAnsi="Book Antiqua" w:cs="Calibri"/>
              </w:rPr>
            </w:pPr>
          </w:p>
        </w:tc>
        <w:tc>
          <w:tcPr>
            <w:tcW w:w="1598" w:type="dxa"/>
            <w:shd w:val="clear" w:color="auto" w:fill="auto"/>
            <w:noWrap/>
            <w:hideMark/>
          </w:tcPr>
          <w:p w14:paraId="5DFE827B"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0.557</w:t>
            </w:r>
          </w:p>
        </w:tc>
      </w:tr>
      <w:tr w:rsidR="00D41345" w:rsidRPr="00D41345" w14:paraId="30528471" w14:textId="77777777" w:rsidTr="00900DD5">
        <w:trPr>
          <w:trHeight w:val="340"/>
        </w:trPr>
        <w:tc>
          <w:tcPr>
            <w:tcW w:w="2732" w:type="dxa"/>
            <w:shd w:val="clear" w:color="auto" w:fill="auto"/>
            <w:hideMark/>
          </w:tcPr>
          <w:p w14:paraId="4B4C9CBB"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 xml:space="preserve">45-50.4 </w:t>
            </w:r>
            <w:proofErr w:type="spellStart"/>
            <w:r w:rsidRPr="00534093">
              <w:rPr>
                <w:rFonts w:ascii="Book Antiqua" w:eastAsia="等线" w:hAnsi="Book Antiqua" w:cs="Calibri"/>
                <w:color w:val="000000"/>
              </w:rPr>
              <w:t>Gy</w:t>
            </w:r>
            <w:proofErr w:type="spellEnd"/>
            <w:r w:rsidRPr="00534093">
              <w:rPr>
                <w:rFonts w:ascii="Book Antiqua" w:eastAsia="等线" w:hAnsi="Book Antiqua" w:cs="Calibri"/>
                <w:color w:val="000000"/>
              </w:rPr>
              <w:t>/28 F</w:t>
            </w:r>
          </w:p>
        </w:tc>
        <w:tc>
          <w:tcPr>
            <w:tcW w:w="2309" w:type="dxa"/>
            <w:shd w:val="clear" w:color="auto" w:fill="auto"/>
            <w:noWrap/>
            <w:hideMark/>
          </w:tcPr>
          <w:p w14:paraId="55258B06" w14:textId="2EE29619"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125</w:t>
            </w:r>
            <w:r w:rsidR="006C4629">
              <w:rPr>
                <w:rFonts w:ascii="Book Antiqua" w:eastAsia="等线" w:hAnsi="Book Antiqua" w:cs="Calibri"/>
                <w:color w:val="000000"/>
              </w:rPr>
              <w:t xml:space="preserve"> (</w:t>
            </w:r>
            <w:r w:rsidRPr="00D41345">
              <w:rPr>
                <w:rFonts w:ascii="Book Antiqua" w:eastAsia="等线" w:hAnsi="Book Antiqua" w:cs="Calibri"/>
                <w:color w:val="000000"/>
              </w:rPr>
              <w:t>70.6</w:t>
            </w:r>
            <w:r w:rsidR="006C4629">
              <w:rPr>
                <w:rFonts w:ascii="Book Antiqua" w:eastAsia="等线" w:hAnsi="Book Antiqua" w:cs="Calibri"/>
                <w:color w:val="000000"/>
              </w:rPr>
              <w:t>)</w:t>
            </w:r>
          </w:p>
        </w:tc>
        <w:tc>
          <w:tcPr>
            <w:tcW w:w="2665" w:type="dxa"/>
            <w:shd w:val="clear" w:color="auto" w:fill="auto"/>
            <w:noWrap/>
            <w:hideMark/>
          </w:tcPr>
          <w:p w14:paraId="1C533DE6" w14:textId="64D5824C"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39</w:t>
            </w:r>
            <w:r w:rsidR="006C4629">
              <w:rPr>
                <w:rFonts w:ascii="Book Antiqua" w:eastAsia="等线" w:hAnsi="Book Antiqua" w:cs="Calibri"/>
                <w:color w:val="000000"/>
              </w:rPr>
              <w:t xml:space="preserve"> (</w:t>
            </w:r>
            <w:r w:rsidRPr="00D41345">
              <w:rPr>
                <w:rFonts w:ascii="Book Antiqua" w:eastAsia="等线" w:hAnsi="Book Antiqua" w:cs="Calibri"/>
                <w:color w:val="000000"/>
              </w:rPr>
              <w:t>72.2</w:t>
            </w:r>
            <w:r w:rsidR="006C4629">
              <w:rPr>
                <w:rFonts w:ascii="Book Antiqua" w:eastAsia="等线" w:hAnsi="Book Antiqua" w:cs="Calibri"/>
                <w:color w:val="000000"/>
              </w:rPr>
              <w:t>)</w:t>
            </w:r>
          </w:p>
        </w:tc>
        <w:tc>
          <w:tcPr>
            <w:tcW w:w="1598" w:type="dxa"/>
            <w:shd w:val="clear" w:color="auto" w:fill="auto"/>
            <w:noWrap/>
            <w:hideMark/>
          </w:tcPr>
          <w:p w14:paraId="407A566E"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46CBC1F8" w14:textId="77777777" w:rsidTr="00900DD5">
        <w:trPr>
          <w:trHeight w:val="340"/>
        </w:trPr>
        <w:tc>
          <w:tcPr>
            <w:tcW w:w="2732" w:type="dxa"/>
            <w:shd w:val="clear" w:color="auto" w:fill="auto"/>
            <w:hideMark/>
          </w:tcPr>
          <w:p w14:paraId="68AFABA7" w14:textId="4D51CE28"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&lt;</w:t>
            </w:r>
            <w:r w:rsidR="006C4629" w:rsidRPr="00534093">
              <w:rPr>
                <w:rFonts w:ascii="Book Antiqua" w:eastAsia="等线" w:hAnsi="Book Antiqua" w:cs="Calibri"/>
                <w:color w:val="000000"/>
              </w:rPr>
              <w:t xml:space="preserve"> </w:t>
            </w:r>
            <w:r w:rsidRPr="00534093">
              <w:rPr>
                <w:rFonts w:ascii="Book Antiqua" w:eastAsia="等线" w:hAnsi="Book Antiqua" w:cs="Calibri"/>
                <w:color w:val="000000"/>
              </w:rPr>
              <w:t xml:space="preserve">45 </w:t>
            </w:r>
            <w:proofErr w:type="spellStart"/>
            <w:r w:rsidRPr="00534093">
              <w:rPr>
                <w:rFonts w:ascii="Book Antiqua" w:eastAsia="等线" w:hAnsi="Book Antiqua" w:cs="Calibri"/>
                <w:color w:val="000000"/>
              </w:rPr>
              <w:t>Gy</w:t>
            </w:r>
            <w:proofErr w:type="spellEnd"/>
            <w:r w:rsidRPr="00534093">
              <w:rPr>
                <w:rFonts w:ascii="Book Antiqua" w:eastAsia="等线" w:hAnsi="Book Antiqua" w:cs="Calibri"/>
                <w:color w:val="000000"/>
              </w:rPr>
              <w:t>/25 F</w:t>
            </w:r>
          </w:p>
        </w:tc>
        <w:tc>
          <w:tcPr>
            <w:tcW w:w="2309" w:type="dxa"/>
            <w:shd w:val="clear" w:color="auto" w:fill="auto"/>
            <w:noWrap/>
            <w:hideMark/>
          </w:tcPr>
          <w:p w14:paraId="3659263F" w14:textId="5BE6EB47"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34</w:t>
            </w:r>
            <w:r w:rsidR="006C4629">
              <w:rPr>
                <w:rFonts w:ascii="Book Antiqua" w:eastAsia="等线" w:hAnsi="Book Antiqua" w:cs="Calibri"/>
                <w:color w:val="000000"/>
              </w:rPr>
              <w:t xml:space="preserve"> (</w:t>
            </w:r>
            <w:r w:rsidRPr="00D41345">
              <w:rPr>
                <w:rFonts w:ascii="Book Antiqua" w:eastAsia="等线" w:hAnsi="Book Antiqua" w:cs="Calibri"/>
                <w:color w:val="000000"/>
              </w:rPr>
              <w:t>19.2</w:t>
            </w:r>
            <w:r w:rsidR="006C4629">
              <w:rPr>
                <w:rFonts w:ascii="Book Antiqua" w:eastAsia="等线" w:hAnsi="Book Antiqua" w:cs="Calibri"/>
                <w:color w:val="000000"/>
              </w:rPr>
              <w:t>)</w:t>
            </w:r>
          </w:p>
        </w:tc>
        <w:tc>
          <w:tcPr>
            <w:tcW w:w="2665" w:type="dxa"/>
            <w:shd w:val="clear" w:color="auto" w:fill="auto"/>
            <w:noWrap/>
            <w:hideMark/>
          </w:tcPr>
          <w:p w14:paraId="151D0D0A" w14:textId="691178A0"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5</w:t>
            </w:r>
            <w:r w:rsidR="006C4629">
              <w:rPr>
                <w:rFonts w:ascii="Book Antiqua" w:eastAsia="等线" w:hAnsi="Book Antiqua" w:cs="Calibri"/>
                <w:color w:val="000000"/>
              </w:rPr>
              <w:t xml:space="preserve"> (</w:t>
            </w:r>
            <w:r w:rsidRPr="00D41345">
              <w:rPr>
                <w:rFonts w:ascii="Book Antiqua" w:eastAsia="等线" w:hAnsi="Book Antiqua" w:cs="Calibri"/>
                <w:color w:val="000000"/>
              </w:rPr>
              <w:t>9.3</w:t>
            </w:r>
            <w:r w:rsidR="006C4629">
              <w:rPr>
                <w:rFonts w:ascii="Book Antiqua" w:eastAsia="等线" w:hAnsi="Book Antiqua" w:cs="Calibri"/>
                <w:color w:val="000000"/>
              </w:rPr>
              <w:t>)</w:t>
            </w:r>
          </w:p>
        </w:tc>
        <w:tc>
          <w:tcPr>
            <w:tcW w:w="1598" w:type="dxa"/>
            <w:shd w:val="clear" w:color="auto" w:fill="auto"/>
            <w:noWrap/>
            <w:hideMark/>
          </w:tcPr>
          <w:p w14:paraId="1689FD6B"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796CFA66" w14:textId="77777777" w:rsidTr="00900DD5">
        <w:trPr>
          <w:trHeight w:val="340"/>
        </w:trPr>
        <w:tc>
          <w:tcPr>
            <w:tcW w:w="2732" w:type="dxa"/>
            <w:shd w:val="clear" w:color="auto" w:fill="auto"/>
            <w:hideMark/>
          </w:tcPr>
          <w:p w14:paraId="11DD279B"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 xml:space="preserve">25 </w:t>
            </w:r>
            <w:proofErr w:type="spellStart"/>
            <w:r w:rsidRPr="00534093">
              <w:rPr>
                <w:rFonts w:ascii="Book Antiqua" w:eastAsia="等线" w:hAnsi="Book Antiqua" w:cs="Calibri"/>
                <w:color w:val="000000"/>
              </w:rPr>
              <w:t>Gy</w:t>
            </w:r>
            <w:proofErr w:type="spellEnd"/>
            <w:r w:rsidRPr="00534093">
              <w:rPr>
                <w:rFonts w:ascii="Book Antiqua" w:eastAsia="等线" w:hAnsi="Book Antiqua" w:cs="Calibri"/>
                <w:color w:val="000000"/>
              </w:rPr>
              <w:t>/5 F</w:t>
            </w:r>
          </w:p>
        </w:tc>
        <w:tc>
          <w:tcPr>
            <w:tcW w:w="2309" w:type="dxa"/>
            <w:shd w:val="clear" w:color="auto" w:fill="auto"/>
            <w:noWrap/>
            <w:hideMark/>
          </w:tcPr>
          <w:p w14:paraId="6C4516FC" w14:textId="5BCEED6B"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18</w:t>
            </w:r>
            <w:r w:rsidR="006C4629">
              <w:rPr>
                <w:rFonts w:ascii="Book Antiqua" w:eastAsia="等线" w:hAnsi="Book Antiqua" w:cs="Calibri"/>
                <w:color w:val="000000"/>
              </w:rPr>
              <w:t xml:space="preserve"> (</w:t>
            </w:r>
            <w:r w:rsidRPr="00D41345">
              <w:rPr>
                <w:rFonts w:ascii="Book Antiqua" w:eastAsia="等线" w:hAnsi="Book Antiqua" w:cs="Calibri"/>
                <w:color w:val="000000"/>
              </w:rPr>
              <w:t>10.2</w:t>
            </w:r>
            <w:r w:rsidR="006C4629">
              <w:rPr>
                <w:rFonts w:ascii="Book Antiqua" w:eastAsia="等线" w:hAnsi="Book Antiqua" w:cs="Calibri"/>
                <w:color w:val="000000"/>
              </w:rPr>
              <w:t>)</w:t>
            </w:r>
          </w:p>
        </w:tc>
        <w:tc>
          <w:tcPr>
            <w:tcW w:w="2665" w:type="dxa"/>
            <w:shd w:val="clear" w:color="auto" w:fill="auto"/>
            <w:noWrap/>
            <w:hideMark/>
          </w:tcPr>
          <w:p w14:paraId="318FABCC" w14:textId="6CB73A5F"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10</w:t>
            </w:r>
            <w:r w:rsidR="006C4629">
              <w:rPr>
                <w:rFonts w:ascii="Book Antiqua" w:eastAsia="等线" w:hAnsi="Book Antiqua" w:cs="Calibri"/>
                <w:color w:val="000000"/>
              </w:rPr>
              <w:t xml:space="preserve"> (</w:t>
            </w:r>
            <w:r w:rsidRPr="00D41345">
              <w:rPr>
                <w:rFonts w:ascii="Book Antiqua" w:eastAsia="等线" w:hAnsi="Book Antiqua" w:cs="Calibri"/>
                <w:color w:val="000000"/>
              </w:rPr>
              <w:t>18.5</w:t>
            </w:r>
            <w:r w:rsidR="006C4629">
              <w:rPr>
                <w:rFonts w:ascii="Book Antiqua" w:eastAsia="等线" w:hAnsi="Book Antiqua" w:cs="Calibri"/>
                <w:color w:val="000000"/>
              </w:rPr>
              <w:t>)</w:t>
            </w:r>
          </w:p>
        </w:tc>
        <w:tc>
          <w:tcPr>
            <w:tcW w:w="1598" w:type="dxa"/>
            <w:shd w:val="clear" w:color="auto" w:fill="auto"/>
            <w:noWrap/>
            <w:hideMark/>
          </w:tcPr>
          <w:p w14:paraId="6FBE7A76"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0551A6AE" w14:textId="77777777" w:rsidTr="00900DD5">
        <w:trPr>
          <w:trHeight w:val="681"/>
        </w:trPr>
        <w:tc>
          <w:tcPr>
            <w:tcW w:w="2732" w:type="dxa"/>
            <w:shd w:val="clear" w:color="auto" w:fill="auto"/>
            <w:hideMark/>
          </w:tcPr>
          <w:p w14:paraId="64CF0CDE" w14:textId="77777777" w:rsidR="00D41345" w:rsidRPr="00534093" w:rsidRDefault="00D41345" w:rsidP="00D41345">
            <w:pPr>
              <w:spacing w:line="360" w:lineRule="auto"/>
              <w:jc w:val="both"/>
              <w:rPr>
                <w:rFonts w:ascii="Book Antiqua" w:eastAsia="等线" w:hAnsi="Book Antiqua" w:cs="Calibri"/>
                <w:color w:val="000000"/>
              </w:rPr>
            </w:pPr>
            <w:r w:rsidRPr="00534093">
              <w:rPr>
                <w:rFonts w:ascii="Book Antiqua" w:eastAsia="等线" w:hAnsi="Book Antiqua" w:cs="Calibri"/>
                <w:color w:val="000000"/>
              </w:rPr>
              <w:t xml:space="preserve">Preoperative concurrent chemotherapy regimen, </w:t>
            </w:r>
            <w:r w:rsidRPr="00534093">
              <w:rPr>
                <w:rFonts w:ascii="Book Antiqua" w:eastAsia="等线" w:hAnsi="Book Antiqua" w:cs="Calibri"/>
                <w:i/>
                <w:iCs/>
                <w:color w:val="000000"/>
              </w:rPr>
              <w:t>n</w:t>
            </w:r>
            <w:r w:rsidRPr="00534093">
              <w:rPr>
                <w:rFonts w:ascii="Book Antiqua" w:eastAsia="等线" w:hAnsi="Book Antiqua" w:cs="Calibri"/>
                <w:color w:val="000000"/>
              </w:rPr>
              <w:t xml:space="preserve"> (%)</w:t>
            </w:r>
          </w:p>
        </w:tc>
        <w:tc>
          <w:tcPr>
            <w:tcW w:w="2309" w:type="dxa"/>
            <w:shd w:val="clear" w:color="auto" w:fill="auto"/>
            <w:noWrap/>
            <w:hideMark/>
          </w:tcPr>
          <w:p w14:paraId="762D9D8D" w14:textId="77777777" w:rsidR="00D41345" w:rsidRPr="00D41345" w:rsidRDefault="00D41345" w:rsidP="00D41345">
            <w:pPr>
              <w:spacing w:line="360" w:lineRule="auto"/>
              <w:jc w:val="both"/>
              <w:rPr>
                <w:rFonts w:ascii="Book Antiqua" w:eastAsia="等线" w:hAnsi="Book Antiqua" w:cs="Calibri"/>
                <w:b/>
                <w:bCs/>
                <w:color w:val="000000"/>
              </w:rPr>
            </w:pPr>
          </w:p>
        </w:tc>
        <w:tc>
          <w:tcPr>
            <w:tcW w:w="2665" w:type="dxa"/>
            <w:shd w:val="clear" w:color="auto" w:fill="auto"/>
            <w:noWrap/>
            <w:hideMark/>
          </w:tcPr>
          <w:p w14:paraId="4F02228F" w14:textId="77777777" w:rsidR="00D41345" w:rsidRPr="00D41345" w:rsidRDefault="00D41345" w:rsidP="00D41345">
            <w:pPr>
              <w:spacing w:line="360" w:lineRule="auto"/>
              <w:jc w:val="both"/>
              <w:rPr>
                <w:rFonts w:ascii="Book Antiqua" w:eastAsia="Times New Roman" w:hAnsi="Book Antiqua" w:cs="Calibri"/>
              </w:rPr>
            </w:pPr>
          </w:p>
        </w:tc>
        <w:tc>
          <w:tcPr>
            <w:tcW w:w="1598" w:type="dxa"/>
            <w:shd w:val="clear" w:color="auto" w:fill="auto"/>
            <w:noWrap/>
            <w:hideMark/>
          </w:tcPr>
          <w:p w14:paraId="1FF49700"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0.376</w:t>
            </w:r>
          </w:p>
        </w:tc>
      </w:tr>
      <w:tr w:rsidR="00D41345" w:rsidRPr="00D41345" w14:paraId="5870DEE1" w14:textId="77777777" w:rsidTr="00900DD5">
        <w:trPr>
          <w:trHeight w:val="340"/>
        </w:trPr>
        <w:tc>
          <w:tcPr>
            <w:tcW w:w="2732" w:type="dxa"/>
            <w:shd w:val="clear" w:color="auto" w:fill="auto"/>
            <w:hideMark/>
          </w:tcPr>
          <w:p w14:paraId="28742639"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Capecitabine+ oxaliplatin</w:t>
            </w:r>
          </w:p>
        </w:tc>
        <w:tc>
          <w:tcPr>
            <w:tcW w:w="2309" w:type="dxa"/>
            <w:shd w:val="clear" w:color="auto" w:fill="auto"/>
            <w:noWrap/>
            <w:hideMark/>
          </w:tcPr>
          <w:p w14:paraId="0AEB175A" w14:textId="64C669B2"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54</w:t>
            </w:r>
            <w:r w:rsidR="006C4629">
              <w:rPr>
                <w:rFonts w:ascii="Book Antiqua" w:eastAsia="等线" w:hAnsi="Book Antiqua" w:cs="Calibri"/>
                <w:color w:val="000000"/>
              </w:rPr>
              <w:t xml:space="preserve"> (</w:t>
            </w:r>
            <w:r w:rsidRPr="00D41345">
              <w:rPr>
                <w:rFonts w:ascii="Book Antiqua" w:eastAsia="等线" w:hAnsi="Book Antiqua" w:cs="Calibri"/>
                <w:color w:val="000000"/>
              </w:rPr>
              <w:t>30.5</w:t>
            </w:r>
            <w:r w:rsidR="006C4629">
              <w:rPr>
                <w:rFonts w:ascii="Book Antiqua" w:eastAsia="等线" w:hAnsi="Book Antiqua" w:cs="Calibri"/>
                <w:color w:val="000000"/>
              </w:rPr>
              <w:t>)</w:t>
            </w:r>
          </w:p>
        </w:tc>
        <w:tc>
          <w:tcPr>
            <w:tcW w:w="2665" w:type="dxa"/>
            <w:shd w:val="clear" w:color="auto" w:fill="auto"/>
            <w:noWrap/>
            <w:hideMark/>
          </w:tcPr>
          <w:p w14:paraId="77EB8579" w14:textId="48B02568"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17</w:t>
            </w:r>
            <w:r w:rsidR="006C4629">
              <w:rPr>
                <w:rFonts w:ascii="Book Antiqua" w:eastAsia="等线" w:hAnsi="Book Antiqua" w:cs="Calibri"/>
                <w:color w:val="000000"/>
              </w:rPr>
              <w:t xml:space="preserve"> (</w:t>
            </w:r>
            <w:r w:rsidRPr="00D41345">
              <w:rPr>
                <w:rFonts w:ascii="Book Antiqua" w:eastAsia="等线" w:hAnsi="Book Antiqua" w:cs="Calibri"/>
                <w:color w:val="000000"/>
              </w:rPr>
              <w:t>31.5</w:t>
            </w:r>
            <w:r w:rsidR="006C4629">
              <w:rPr>
                <w:rFonts w:ascii="Book Antiqua" w:eastAsia="等线" w:hAnsi="Book Antiqua" w:cs="Calibri"/>
                <w:color w:val="000000"/>
              </w:rPr>
              <w:t>)</w:t>
            </w:r>
          </w:p>
        </w:tc>
        <w:tc>
          <w:tcPr>
            <w:tcW w:w="1598" w:type="dxa"/>
            <w:shd w:val="clear" w:color="auto" w:fill="auto"/>
            <w:noWrap/>
            <w:hideMark/>
          </w:tcPr>
          <w:p w14:paraId="216C727D"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38A0C590" w14:textId="77777777" w:rsidTr="00900DD5">
        <w:trPr>
          <w:trHeight w:val="340"/>
        </w:trPr>
        <w:tc>
          <w:tcPr>
            <w:tcW w:w="2732" w:type="dxa"/>
            <w:shd w:val="clear" w:color="auto" w:fill="auto"/>
            <w:hideMark/>
          </w:tcPr>
          <w:p w14:paraId="7D2343CA"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Capecitabine, oral</w:t>
            </w:r>
          </w:p>
        </w:tc>
        <w:tc>
          <w:tcPr>
            <w:tcW w:w="2309" w:type="dxa"/>
            <w:shd w:val="clear" w:color="auto" w:fill="auto"/>
            <w:noWrap/>
            <w:hideMark/>
          </w:tcPr>
          <w:p w14:paraId="4CEC855B" w14:textId="64E1AD52"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108</w:t>
            </w:r>
            <w:r w:rsidR="006C4629">
              <w:rPr>
                <w:rFonts w:ascii="Book Antiqua" w:eastAsia="等线" w:hAnsi="Book Antiqua" w:cs="Calibri"/>
                <w:color w:val="000000"/>
              </w:rPr>
              <w:t xml:space="preserve"> (</w:t>
            </w:r>
            <w:r w:rsidRPr="00D41345">
              <w:rPr>
                <w:rFonts w:ascii="Book Antiqua" w:eastAsia="等线" w:hAnsi="Book Antiqua" w:cs="Calibri"/>
                <w:color w:val="000000"/>
              </w:rPr>
              <w:t>61</w:t>
            </w:r>
            <w:r w:rsidR="006C4629">
              <w:rPr>
                <w:rFonts w:ascii="Book Antiqua" w:eastAsia="等线" w:hAnsi="Book Antiqua" w:cs="Calibri"/>
                <w:color w:val="000000"/>
              </w:rPr>
              <w:t>)</w:t>
            </w:r>
          </w:p>
        </w:tc>
        <w:tc>
          <w:tcPr>
            <w:tcW w:w="2665" w:type="dxa"/>
            <w:shd w:val="clear" w:color="auto" w:fill="auto"/>
            <w:noWrap/>
            <w:hideMark/>
          </w:tcPr>
          <w:p w14:paraId="28C4E055" w14:textId="167EBA57"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37</w:t>
            </w:r>
            <w:r w:rsidR="006C4629">
              <w:rPr>
                <w:rFonts w:ascii="Book Antiqua" w:eastAsia="等线" w:hAnsi="Book Antiqua" w:cs="Calibri"/>
                <w:color w:val="000000"/>
              </w:rPr>
              <w:t xml:space="preserve"> (</w:t>
            </w:r>
            <w:r w:rsidRPr="00D41345">
              <w:rPr>
                <w:rFonts w:ascii="Book Antiqua" w:eastAsia="等线" w:hAnsi="Book Antiqua" w:cs="Calibri"/>
                <w:color w:val="000000"/>
              </w:rPr>
              <w:t>68.5</w:t>
            </w:r>
            <w:r w:rsidR="006C4629">
              <w:rPr>
                <w:rFonts w:ascii="Book Antiqua" w:eastAsia="等线" w:hAnsi="Book Antiqua" w:cs="Calibri"/>
                <w:color w:val="000000"/>
              </w:rPr>
              <w:t>)</w:t>
            </w:r>
          </w:p>
        </w:tc>
        <w:tc>
          <w:tcPr>
            <w:tcW w:w="1598" w:type="dxa"/>
            <w:shd w:val="clear" w:color="auto" w:fill="auto"/>
            <w:noWrap/>
            <w:hideMark/>
          </w:tcPr>
          <w:p w14:paraId="23DEE26A"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57AF365B" w14:textId="77777777" w:rsidTr="00900DD5">
        <w:trPr>
          <w:trHeight w:val="340"/>
        </w:trPr>
        <w:tc>
          <w:tcPr>
            <w:tcW w:w="2732" w:type="dxa"/>
            <w:shd w:val="clear" w:color="auto" w:fill="auto"/>
            <w:hideMark/>
          </w:tcPr>
          <w:p w14:paraId="0AC802FA"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Fluorouracil union</w:t>
            </w:r>
          </w:p>
        </w:tc>
        <w:tc>
          <w:tcPr>
            <w:tcW w:w="2309" w:type="dxa"/>
            <w:shd w:val="clear" w:color="auto" w:fill="auto"/>
            <w:noWrap/>
            <w:hideMark/>
          </w:tcPr>
          <w:p w14:paraId="3626E63F" w14:textId="459FBAE9"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15</w:t>
            </w:r>
            <w:r w:rsidR="006C4629">
              <w:rPr>
                <w:rFonts w:ascii="Book Antiqua" w:eastAsia="等线" w:hAnsi="Book Antiqua" w:cs="Calibri"/>
                <w:color w:val="000000"/>
              </w:rPr>
              <w:t xml:space="preserve"> (</w:t>
            </w:r>
            <w:r w:rsidRPr="00D41345">
              <w:rPr>
                <w:rFonts w:ascii="Book Antiqua" w:eastAsia="等线" w:hAnsi="Book Antiqua" w:cs="Calibri"/>
                <w:color w:val="000000"/>
              </w:rPr>
              <w:t>8.5</w:t>
            </w:r>
            <w:r w:rsidR="006C4629">
              <w:rPr>
                <w:rFonts w:ascii="Book Antiqua" w:eastAsia="等线" w:hAnsi="Book Antiqua" w:cs="Calibri"/>
                <w:color w:val="000000"/>
              </w:rPr>
              <w:t>)</w:t>
            </w:r>
          </w:p>
        </w:tc>
        <w:tc>
          <w:tcPr>
            <w:tcW w:w="2665" w:type="dxa"/>
            <w:shd w:val="clear" w:color="auto" w:fill="auto"/>
            <w:noWrap/>
            <w:hideMark/>
          </w:tcPr>
          <w:p w14:paraId="0D5BC5EC" w14:textId="707A7723"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0</w:t>
            </w:r>
            <w:r w:rsidR="006C4629">
              <w:rPr>
                <w:rFonts w:ascii="Book Antiqua" w:eastAsia="等线" w:hAnsi="Book Antiqua" w:cs="Calibri"/>
                <w:color w:val="000000"/>
              </w:rPr>
              <w:t xml:space="preserve"> (</w:t>
            </w:r>
            <w:r w:rsidRPr="00D41345">
              <w:rPr>
                <w:rFonts w:ascii="Book Antiqua" w:eastAsia="等线" w:hAnsi="Book Antiqua" w:cs="Calibri"/>
                <w:color w:val="000000"/>
              </w:rPr>
              <w:t>0</w:t>
            </w:r>
            <w:r w:rsidR="006C4629">
              <w:rPr>
                <w:rFonts w:ascii="Book Antiqua" w:eastAsia="等线" w:hAnsi="Book Antiqua" w:cs="Calibri"/>
                <w:color w:val="000000"/>
              </w:rPr>
              <w:t>)</w:t>
            </w:r>
          </w:p>
        </w:tc>
        <w:tc>
          <w:tcPr>
            <w:tcW w:w="1598" w:type="dxa"/>
            <w:shd w:val="clear" w:color="auto" w:fill="auto"/>
            <w:noWrap/>
            <w:hideMark/>
          </w:tcPr>
          <w:p w14:paraId="14C4A9B5"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58FBCEF7" w14:textId="77777777" w:rsidTr="00900DD5">
        <w:trPr>
          <w:trHeight w:val="681"/>
        </w:trPr>
        <w:tc>
          <w:tcPr>
            <w:tcW w:w="2732" w:type="dxa"/>
            <w:shd w:val="clear" w:color="auto" w:fill="auto"/>
            <w:hideMark/>
          </w:tcPr>
          <w:p w14:paraId="77C52456" w14:textId="77777777" w:rsidR="00D41345" w:rsidRPr="00534093" w:rsidRDefault="00D41345" w:rsidP="00D41345">
            <w:pPr>
              <w:spacing w:line="360" w:lineRule="auto"/>
              <w:jc w:val="both"/>
              <w:rPr>
                <w:rFonts w:ascii="Book Antiqua" w:eastAsia="等线" w:hAnsi="Book Antiqua" w:cs="Calibri"/>
                <w:color w:val="000000"/>
              </w:rPr>
            </w:pPr>
            <w:r w:rsidRPr="00534093">
              <w:rPr>
                <w:rFonts w:ascii="Book Antiqua" w:eastAsia="等线" w:hAnsi="Book Antiqua" w:cs="Calibri"/>
                <w:color w:val="000000"/>
              </w:rPr>
              <w:lastRenderedPageBreak/>
              <w:t>Tumor location, DAV (cm)</w:t>
            </w:r>
          </w:p>
        </w:tc>
        <w:tc>
          <w:tcPr>
            <w:tcW w:w="2309" w:type="dxa"/>
            <w:shd w:val="clear" w:color="auto" w:fill="auto"/>
            <w:noWrap/>
            <w:hideMark/>
          </w:tcPr>
          <w:p w14:paraId="610FEAEE" w14:textId="275AB177"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5</w:t>
            </w:r>
            <w:r w:rsidR="006C4629">
              <w:rPr>
                <w:rFonts w:ascii="Book Antiqua" w:eastAsia="等线" w:hAnsi="Book Antiqua" w:cs="Calibri"/>
                <w:color w:val="000000"/>
              </w:rPr>
              <w:t xml:space="preserve"> (</w:t>
            </w:r>
            <w:r w:rsidRPr="00D41345">
              <w:rPr>
                <w:rFonts w:ascii="Book Antiqua" w:eastAsia="等线" w:hAnsi="Book Antiqua" w:cs="Calibri"/>
                <w:color w:val="000000"/>
              </w:rPr>
              <w:t>3-7</w:t>
            </w:r>
            <w:r w:rsidR="006C4629">
              <w:rPr>
                <w:rFonts w:ascii="Book Antiqua" w:eastAsia="等线" w:hAnsi="Book Antiqua" w:cs="Calibri"/>
                <w:color w:val="000000"/>
              </w:rPr>
              <w:t>)</w:t>
            </w:r>
          </w:p>
        </w:tc>
        <w:tc>
          <w:tcPr>
            <w:tcW w:w="2665" w:type="dxa"/>
            <w:shd w:val="clear" w:color="auto" w:fill="auto"/>
            <w:noWrap/>
            <w:hideMark/>
          </w:tcPr>
          <w:p w14:paraId="3AB497AF" w14:textId="695F5AC2"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5</w:t>
            </w:r>
            <w:r w:rsidR="006C4629">
              <w:rPr>
                <w:rFonts w:ascii="Book Antiqua" w:eastAsia="等线" w:hAnsi="Book Antiqua" w:cs="Calibri"/>
                <w:color w:val="000000"/>
              </w:rPr>
              <w:t xml:space="preserve"> (</w:t>
            </w:r>
            <w:r w:rsidRPr="00D41345">
              <w:rPr>
                <w:rFonts w:ascii="Book Antiqua" w:eastAsia="等线" w:hAnsi="Book Antiqua" w:cs="Calibri"/>
                <w:color w:val="000000"/>
              </w:rPr>
              <w:t>3-7</w:t>
            </w:r>
            <w:r w:rsidR="006C4629">
              <w:rPr>
                <w:rFonts w:ascii="Book Antiqua" w:eastAsia="等线" w:hAnsi="Book Antiqua" w:cs="Calibri"/>
                <w:color w:val="000000"/>
              </w:rPr>
              <w:t>)</w:t>
            </w:r>
          </w:p>
        </w:tc>
        <w:tc>
          <w:tcPr>
            <w:tcW w:w="1598" w:type="dxa"/>
            <w:shd w:val="clear" w:color="auto" w:fill="auto"/>
            <w:noWrap/>
            <w:hideMark/>
          </w:tcPr>
          <w:p w14:paraId="3D2BEBA4"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0.605</w:t>
            </w:r>
          </w:p>
        </w:tc>
      </w:tr>
      <w:tr w:rsidR="00D41345" w:rsidRPr="00D41345" w14:paraId="61E5AAE1" w14:textId="77777777" w:rsidTr="00900DD5">
        <w:trPr>
          <w:trHeight w:val="340"/>
        </w:trPr>
        <w:tc>
          <w:tcPr>
            <w:tcW w:w="2732" w:type="dxa"/>
            <w:shd w:val="clear" w:color="auto" w:fill="auto"/>
            <w:hideMark/>
          </w:tcPr>
          <w:p w14:paraId="4F3FB225" w14:textId="77777777" w:rsidR="00D41345" w:rsidRPr="00534093" w:rsidRDefault="00D41345" w:rsidP="00D41345">
            <w:pPr>
              <w:spacing w:line="360" w:lineRule="auto"/>
              <w:jc w:val="both"/>
              <w:rPr>
                <w:rFonts w:ascii="Book Antiqua" w:eastAsia="等线" w:hAnsi="Book Antiqua" w:cs="Calibri"/>
                <w:color w:val="000000"/>
              </w:rPr>
            </w:pPr>
            <w:r w:rsidRPr="00534093">
              <w:rPr>
                <w:rFonts w:ascii="Book Antiqua" w:eastAsia="等线" w:hAnsi="Book Antiqua" w:cs="Calibri"/>
                <w:color w:val="000000"/>
              </w:rPr>
              <w:t>Interval, w (%)</w:t>
            </w:r>
          </w:p>
        </w:tc>
        <w:tc>
          <w:tcPr>
            <w:tcW w:w="2309" w:type="dxa"/>
            <w:shd w:val="clear" w:color="auto" w:fill="auto"/>
            <w:noWrap/>
            <w:hideMark/>
          </w:tcPr>
          <w:p w14:paraId="59A21C2B" w14:textId="7B91253D"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8</w:t>
            </w:r>
            <w:r w:rsidR="006C4629">
              <w:rPr>
                <w:rFonts w:ascii="Book Antiqua" w:eastAsia="等线" w:hAnsi="Book Antiqua" w:cs="Calibri"/>
                <w:color w:val="000000"/>
              </w:rPr>
              <w:t xml:space="preserve"> (</w:t>
            </w:r>
            <w:r w:rsidRPr="00D41345">
              <w:rPr>
                <w:rFonts w:ascii="Book Antiqua" w:eastAsia="等线" w:hAnsi="Book Antiqua" w:cs="Calibri"/>
                <w:color w:val="000000"/>
              </w:rPr>
              <w:t>6.5-11</w:t>
            </w:r>
            <w:r w:rsidR="006C4629">
              <w:rPr>
                <w:rFonts w:ascii="Book Antiqua" w:eastAsia="等线" w:hAnsi="Book Antiqua" w:cs="Calibri"/>
                <w:color w:val="000000"/>
              </w:rPr>
              <w:t>)</w:t>
            </w:r>
          </w:p>
        </w:tc>
        <w:tc>
          <w:tcPr>
            <w:tcW w:w="2665" w:type="dxa"/>
            <w:shd w:val="clear" w:color="auto" w:fill="auto"/>
            <w:noWrap/>
            <w:hideMark/>
          </w:tcPr>
          <w:p w14:paraId="3B1F7896" w14:textId="02D08D9B"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10</w:t>
            </w:r>
            <w:r w:rsidR="006C4629">
              <w:rPr>
                <w:rFonts w:ascii="Book Antiqua" w:eastAsia="等线" w:hAnsi="Book Antiqua" w:cs="Calibri"/>
                <w:color w:val="000000"/>
              </w:rPr>
              <w:t xml:space="preserve"> (</w:t>
            </w:r>
            <w:r w:rsidRPr="00D41345">
              <w:rPr>
                <w:rFonts w:ascii="Book Antiqua" w:eastAsia="等线" w:hAnsi="Book Antiqua" w:cs="Calibri"/>
                <w:color w:val="000000"/>
              </w:rPr>
              <w:t>8-16</w:t>
            </w:r>
            <w:r w:rsidR="006C4629">
              <w:rPr>
                <w:rFonts w:ascii="Book Antiqua" w:eastAsia="等线" w:hAnsi="Book Antiqua" w:cs="Calibri"/>
                <w:color w:val="000000"/>
              </w:rPr>
              <w:t>)</w:t>
            </w:r>
          </w:p>
        </w:tc>
        <w:tc>
          <w:tcPr>
            <w:tcW w:w="1598" w:type="dxa"/>
            <w:shd w:val="clear" w:color="auto" w:fill="auto"/>
            <w:noWrap/>
            <w:hideMark/>
          </w:tcPr>
          <w:p w14:paraId="4161D999"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0.001</w:t>
            </w:r>
          </w:p>
        </w:tc>
      </w:tr>
      <w:tr w:rsidR="00D41345" w:rsidRPr="00D41345" w14:paraId="704D85EE" w14:textId="77777777" w:rsidTr="00900DD5">
        <w:trPr>
          <w:trHeight w:val="340"/>
        </w:trPr>
        <w:tc>
          <w:tcPr>
            <w:tcW w:w="2732" w:type="dxa"/>
            <w:shd w:val="clear" w:color="auto" w:fill="auto"/>
            <w:hideMark/>
          </w:tcPr>
          <w:p w14:paraId="42D973F2" w14:textId="77777777" w:rsidR="00D41345" w:rsidRPr="00534093" w:rsidRDefault="00D41345" w:rsidP="00D41345">
            <w:pPr>
              <w:spacing w:line="360" w:lineRule="auto"/>
              <w:jc w:val="both"/>
              <w:rPr>
                <w:rFonts w:ascii="Book Antiqua" w:eastAsia="等线" w:hAnsi="Book Antiqua" w:cs="Calibri"/>
                <w:color w:val="000000"/>
              </w:rPr>
            </w:pPr>
            <w:r w:rsidRPr="00534093">
              <w:rPr>
                <w:rFonts w:ascii="Book Antiqua" w:eastAsia="等线" w:hAnsi="Book Antiqua" w:cs="Calibri"/>
                <w:color w:val="000000"/>
              </w:rPr>
              <w:t>Surgical procedure</w:t>
            </w:r>
          </w:p>
        </w:tc>
        <w:tc>
          <w:tcPr>
            <w:tcW w:w="2309" w:type="dxa"/>
            <w:shd w:val="clear" w:color="auto" w:fill="auto"/>
            <w:noWrap/>
            <w:hideMark/>
          </w:tcPr>
          <w:p w14:paraId="2B41EE92" w14:textId="77777777" w:rsidR="00D41345" w:rsidRPr="00D41345" w:rsidRDefault="00D41345" w:rsidP="00D41345">
            <w:pPr>
              <w:spacing w:line="360" w:lineRule="auto"/>
              <w:jc w:val="both"/>
              <w:rPr>
                <w:rFonts w:ascii="Book Antiqua" w:eastAsia="等线" w:hAnsi="Book Antiqua" w:cs="Calibri"/>
                <w:b/>
                <w:bCs/>
                <w:color w:val="000000"/>
              </w:rPr>
            </w:pPr>
          </w:p>
        </w:tc>
        <w:tc>
          <w:tcPr>
            <w:tcW w:w="2665" w:type="dxa"/>
            <w:shd w:val="clear" w:color="auto" w:fill="auto"/>
            <w:noWrap/>
            <w:hideMark/>
          </w:tcPr>
          <w:p w14:paraId="1B6A20D9" w14:textId="77777777" w:rsidR="00D41345" w:rsidRPr="00D41345" w:rsidRDefault="00D41345" w:rsidP="00D41345">
            <w:pPr>
              <w:spacing w:line="360" w:lineRule="auto"/>
              <w:jc w:val="both"/>
              <w:rPr>
                <w:rFonts w:ascii="Book Antiqua" w:eastAsia="Times New Roman" w:hAnsi="Book Antiqua" w:cs="Calibri"/>
              </w:rPr>
            </w:pPr>
          </w:p>
        </w:tc>
        <w:tc>
          <w:tcPr>
            <w:tcW w:w="1598" w:type="dxa"/>
            <w:shd w:val="clear" w:color="auto" w:fill="auto"/>
            <w:noWrap/>
            <w:hideMark/>
          </w:tcPr>
          <w:p w14:paraId="517AD516"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0.018</w:t>
            </w:r>
          </w:p>
        </w:tc>
      </w:tr>
      <w:tr w:rsidR="00D41345" w:rsidRPr="00D41345" w14:paraId="1FB9B1BA" w14:textId="77777777" w:rsidTr="00900DD5">
        <w:trPr>
          <w:trHeight w:val="340"/>
        </w:trPr>
        <w:tc>
          <w:tcPr>
            <w:tcW w:w="2732" w:type="dxa"/>
            <w:shd w:val="clear" w:color="auto" w:fill="auto"/>
            <w:hideMark/>
          </w:tcPr>
          <w:p w14:paraId="6917EC9A"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Miles (</w:t>
            </w:r>
            <w:r w:rsidRPr="00534093">
              <w:rPr>
                <w:rFonts w:ascii="Book Antiqua" w:eastAsia="等线" w:hAnsi="Book Antiqua" w:cs="Calibri"/>
                <w:i/>
                <w:iCs/>
                <w:color w:val="000000"/>
              </w:rPr>
              <w:t>n</w:t>
            </w:r>
            <w:r w:rsidRPr="00534093">
              <w:rPr>
                <w:rFonts w:ascii="Book Antiqua" w:eastAsia="等线" w:hAnsi="Book Antiqua" w:cs="Calibri"/>
                <w:color w:val="000000"/>
              </w:rPr>
              <w:t>, %)</w:t>
            </w:r>
          </w:p>
        </w:tc>
        <w:tc>
          <w:tcPr>
            <w:tcW w:w="2309" w:type="dxa"/>
            <w:shd w:val="clear" w:color="auto" w:fill="auto"/>
            <w:noWrap/>
            <w:hideMark/>
          </w:tcPr>
          <w:p w14:paraId="55DCB493" w14:textId="2A4400F7"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74</w:t>
            </w:r>
            <w:r w:rsidR="006C4629">
              <w:rPr>
                <w:rFonts w:ascii="Book Antiqua" w:eastAsia="等线" w:hAnsi="Book Antiqua" w:cs="Calibri"/>
                <w:color w:val="000000"/>
              </w:rPr>
              <w:t xml:space="preserve"> (</w:t>
            </w:r>
            <w:r w:rsidRPr="00D41345">
              <w:rPr>
                <w:rFonts w:ascii="Book Antiqua" w:eastAsia="等线" w:hAnsi="Book Antiqua" w:cs="Calibri"/>
                <w:color w:val="000000"/>
              </w:rPr>
              <w:t>41.8</w:t>
            </w:r>
            <w:r w:rsidR="006C4629">
              <w:rPr>
                <w:rFonts w:ascii="Book Antiqua" w:eastAsia="等线" w:hAnsi="Book Antiqua" w:cs="Calibri"/>
                <w:color w:val="000000"/>
              </w:rPr>
              <w:t>)</w:t>
            </w:r>
          </w:p>
        </w:tc>
        <w:tc>
          <w:tcPr>
            <w:tcW w:w="2665" w:type="dxa"/>
            <w:shd w:val="clear" w:color="auto" w:fill="auto"/>
            <w:noWrap/>
            <w:hideMark/>
          </w:tcPr>
          <w:p w14:paraId="0F084312" w14:textId="46C27817"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26</w:t>
            </w:r>
            <w:r w:rsidR="006C4629">
              <w:rPr>
                <w:rFonts w:ascii="Book Antiqua" w:eastAsia="等线" w:hAnsi="Book Antiqua" w:cs="Calibri"/>
                <w:color w:val="000000"/>
              </w:rPr>
              <w:t xml:space="preserve"> (</w:t>
            </w:r>
            <w:r w:rsidRPr="00D41345">
              <w:rPr>
                <w:rFonts w:ascii="Book Antiqua" w:eastAsia="等线" w:hAnsi="Book Antiqua" w:cs="Calibri"/>
                <w:color w:val="000000"/>
              </w:rPr>
              <w:t>48.2</w:t>
            </w:r>
            <w:r w:rsidR="006C4629">
              <w:rPr>
                <w:rFonts w:ascii="Book Antiqua" w:eastAsia="等线" w:hAnsi="Book Antiqua" w:cs="Calibri"/>
                <w:color w:val="000000"/>
              </w:rPr>
              <w:t>)</w:t>
            </w:r>
          </w:p>
        </w:tc>
        <w:tc>
          <w:tcPr>
            <w:tcW w:w="1598" w:type="dxa"/>
            <w:shd w:val="clear" w:color="auto" w:fill="auto"/>
            <w:noWrap/>
            <w:hideMark/>
          </w:tcPr>
          <w:p w14:paraId="4B01D0F2"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2F3566B9" w14:textId="77777777" w:rsidTr="00900DD5">
        <w:trPr>
          <w:trHeight w:val="340"/>
        </w:trPr>
        <w:tc>
          <w:tcPr>
            <w:tcW w:w="2732" w:type="dxa"/>
            <w:shd w:val="clear" w:color="auto" w:fill="auto"/>
            <w:hideMark/>
          </w:tcPr>
          <w:p w14:paraId="31E3EFEF"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Dixon (</w:t>
            </w:r>
            <w:r w:rsidRPr="00534093">
              <w:rPr>
                <w:rFonts w:ascii="Book Antiqua" w:eastAsia="等线" w:hAnsi="Book Antiqua" w:cs="Calibri"/>
                <w:i/>
                <w:iCs/>
                <w:color w:val="000000"/>
              </w:rPr>
              <w:t>n</w:t>
            </w:r>
            <w:r w:rsidRPr="00534093">
              <w:rPr>
                <w:rFonts w:ascii="Book Antiqua" w:eastAsia="等线" w:hAnsi="Book Antiqua" w:cs="Calibri"/>
                <w:color w:val="000000"/>
              </w:rPr>
              <w:t>, %)</w:t>
            </w:r>
          </w:p>
        </w:tc>
        <w:tc>
          <w:tcPr>
            <w:tcW w:w="2309" w:type="dxa"/>
            <w:shd w:val="clear" w:color="auto" w:fill="auto"/>
            <w:noWrap/>
            <w:hideMark/>
          </w:tcPr>
          <w:p w14:paraId="1078629E" w14:textId="04736522"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93</w:t>
            </w:r>
            <w:r w:rsidR="006C4629">
              <w:rPr>
                <w:rFonts w:ascii="Book Antiqua" w:eastAsia="等线" w:hAnsi="Book Antiqua" w:cs="Calibri"/>
                <w:color w:val="000000"/>
              </w:rPr>
              <w:t xml:space="preserve"> (</w:t>
            </w:r>
            <w:r w:rsidRPr="00D41345">
              <w:rPr>
                <w:rFonts w:ascii="Book Antiqua" w:eastAsia="等线" w:hAnsi="Book Antiqua" w:cs="Calibri"/>
                <w:color w:val="000000"/>
              </w:rPr>
              <w:t>52.5</w:t>
            </w:r>
            <w:r w:rsidR="006C4629">
              <w:rPr>
                <w:rFonts w:ascii="Book Antiqua" w:eastAsia="等线" w:hAnsi="Book Antiqua" w:cs="Calibri"/>
                <w:color w:val="000000"/>
              </w:rPr>
              <w:t>)</w:t>
            </w:r>
          </w:p>
        </w:tc>
        <w:tc>
          <w:tcPr>
            <w:tcW w:w="2665" w:type="dxa"/>
            <w:shd w:val="clear" w:color="auto" w:fill="auto"/>
            <w:noWrap/>
            <w:hideMark/>
          </w:tcPr>
          <w:p w14:paraId="756C031D" w14:textId="204C9E8D"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20</w:t>
            </w:r>
            <w:r w:rsidR="006C4629">
              <w:rPr>
                <w:rFonts w:ascii="Book Antiqua" w:eastAsia="等线" w:hAnsi="Book Antiqua" w:cs="Calibri"/>
                <w:color w:val="000000"/>
              </w:rPr>
              <w:t xml:space="preserve"> (</w:t>
            </w:r>
            <w:r w:rsidRPr="00D41345">
              <w:rPr>
                <w:rFonts w:ascii="Book Antiqua" w:eastAsia="等线" w:hAnsi="Book Antiqua" w:cs="Calibri"/>
                <w:color w:val="000000"/>
              </w:rPr>
              <w:t>37</w:t>
            </w:r>
            <w:r w:rsidR="006C4629">
              <w:rPr>
                <w:rFonts w:ascii="Book Antiqua" w:eastAsia="等线" w:hAnsi="Book Antiqua" w:cs="Calibri"/>
                <w:color w:val="000000"/>
              </w:rPr>
              <w:t>)</w:t>
            </w:r>
          </w:p>
        </w:tc>
        <w:tc>
          <w:tcPr>
            <w:tcW w:w="1598" w:type="dxa"/>
            <w:shd w:val="clear" w:color="auto" w:fill="auto"/>
            <w:noWrap/>
            <w:hideMark/>
          </w:tcPr>
          <w:p w14:paraId="4BC066D2"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5EF32F52" w14:textId="77777777" w:rsidTr="00900DD5">
        <w:trPr>
          <w:trHeight w:val="340"/>
        </w:trPr>
        <w:tc>
          <w:tcPr>
            <w:tcW w:w="2732" w:type="dxa"/>
            <w:shd w:val="clear" w:color="auto" w:fill="auto"/>
            <w:hideMark/>
          </w:tcPr>
          <w:p w14:paraId="2EB29848"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Hartmann (</w:t>
            </w:r>
            <w:r w:rsidRPr="00534093">
              <w:rPr>
                <w:rFonts w:ascii="Book Antiqua" w:eastAsia="等线" w:hAnsi="Book Antiqua" w:cs="Calibri"/>
                <w:i/>
                <w:iCs/>
                <w:color w:val="000000"/>
              </w:rPr>
              <w:t>n</w:t>
            </w:r>
            <w:r w:rsidRPr="00534093">
              <w:rPr>
                <w:rFonts w:ascii="Book Antiqua" w:eastAsia="等线" w:hAnsi="Book Antiqua" w:cs="Calibri"/>
                <w:color w:val="000000"/>
              </w:rPr>
              <w:t>, %)</w:t>
            </w:r>
          </w:p>
        </w:tc>
        <w:tc>
          <w:tcPr>
            <w:tcW w:w="2309" w:type="dxa"/>
            <w:shd w:val="clear" w:color="auto" w:fill="auto"/>
            <w:noWrap/>
            <w:hideMark/>
          </w:tcPr>
          <w:p w14:paraId="1488CA2A" w14:textId="4DE2523B"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10</w:t>
            </w:r>
            <w:r w:rsidR="006C4629">
              <w:rPr>
                <w:rFonts w:ascii="Book Antiqua" w:eastAsia="等线" w:hAnsi="Book Antiqua" w:cs="Calibri"/>
                <w:color w:val="000000"/>
              </w:rPr>
              <w:t xml:space="preserve"> (</w:t>
            </w:r>
            <w:r w:rsidRPr="00D41345">
              <w:rPr>
                <w:rFonts w:ascii="Book Antiqua" w:eastAsia="等线" w:hAnsi="Book Antiqua" w:cs="Calibri"/>
                <w:color w:val="000000"/>
              </w:rPr>
              <w:t>5.6</w:t>
            </w:r>
            <w:r w:rsidR="006C4629">
              <w:rPr>
                <w:rFonts w:ascii="Book Antiqua" w:eastAsia="等线" w:hAnsi="Book Antiqua" w:cs="Calibri"/>
                <w:color w:val="000000"/>
              </w:rPr>
              <w:t>)</w:t>
            </w:r>
          </w:p>
        </w:tc>
        <w:tc>
          <w:tcPr>
            <w:tcW w:w="2665" w:type="dxa"/>
            <w:shd w:val="clear" w:color="auto" w:fill="auto"/>
            <w:noWrap/>
            <w:hideMark/>
          </w:tcPr>
          <w:p w14:paraId="5EC07616" w14:textId="13BA9248"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8</w:t>
            </w:r>
            <w:r w:rsidR="006C4629">
              <w:rPr>
                <w:rFonts w:ascii="Book Antiqua" w:eastAsia="等线" w:hAnsi="Book Antiqua" w:cs="Calibri"/>
                <w:color w:val="000000"/>
              </w:rPr>
              <w:t xml:space="preserve"> (</w:t>
            </w:r>
            <w:r w:rsidRPr="00D41345">
              <w:rPr>
                <w:rFonts w:ascii="Book Antiqua" w:eastAsia="等线" w:hAnsi="Book Antiqua" w:cs="Calibri"/>
                <w:color w:val="000000"/>
              </w:rPr>
              <w:t>14.8</w:t>
            </w:r>
            <w:r w:rsidR="006C4629">
              <w:rPr>
                <w:rFonts w:ascii="Book Antiqua" w:eastAsia="等线" w:hAnsi="Book Antiqua" w:cs="Calibri"/>
                <w:color w:val="000000"/>
              </w:rPr>
              <w:t>)</w:t>
            </w:r>
          </w:p>
        </w:tc>
        <w:tc>
          <w:tcPr>
            <w:tcW w:w="1598" w:type="dxa"/>
            <w:shd w:val="clear" w:color="auto" w:fill="auto"/>
            <w:noWrap/>
            <w:hideMark/>
          </w:tcPr>
          <w:p w14:paraId="187F191D"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0805A411" w14:textId="77777777" w:rsidTr="00900DD5">
        <w:trPr>
          <w:trHeight w:val="340"/>
        </w:trPr>
        <w:tc>
          <w:tcPr>
            <w:tcW w:w="2732" w:type="dxa"/>
            <w:shd w:val="clear" w:color="auto" w:fill="auto"/>
            <w:hideMark/>
          </w:tcPr>
          <w:p w14:paraId="326B4910" w14:textId="77777777" w:rsidR="00D41345" w:rsidRPr="00534093" w:rsidRDefault="00D41345" w:rsidP="00D41345">
            <w:pPr>
              <w:spacing w:line="360" w:lineRule="auto"/>
              <w:jc w:val="both"/>
              <w:rPr>
                <w:rFonts w:ascii="Book Antiqua" w:eastAsia="等线" w:hAnsi="Book Antiqua" w:cs="Calibri"/>
                <w:color w:val="000000"/>
              </w:rPr>
            </w:pPr>
            <w:r w:rsidRPr="00534093">
              <w:rPr>
                <w:rFonts w:ascii="Book Antiqua" w:eastAsia="等线" w:hAnsi="Book Antiqua" w:cs="Calibri"/>
                <w:color w:val="000000"/>
              </w:rPr>
              <w:t>LLND (</w:t>
            </w:r>
            <w:r w:rsidRPr="00534093">
              <w:rPr>
                <w:rFonts w:ascii="Book Antiqua" w:eastAsia="等线" w:hAnsi="Book Antiqua" w:cs="Calibri"/>
                <w:i/>
                <w:iCs/>
                <w:color w:val="000000"/>
              </w:rPr>
              <w:t>n</w:t>
            </w:r>
            <w:r w:rsidRPr="00534093">
              <w:rPr>
                <w:rFonts w:ascii="Book Antiqua" w:eastAsia="等线" w:hAnsi="Book Antiqua" w:cs="Calibri"/>
                <w:color w:val="000000"/>
              </w:rPr>
              <w:t>, %)</w:t>
            </w:r>
          </w:p>
        </w:tc>
        <w:tc>
          <w:tcPr>
            <w:tcW w:w="2309" w:type="dxa"/>
            <w:shd w:val="clear" w:color="auto" w:fill="auto"/>
            <w:noWrap/>
            <w:hideMark/>
          </w:tcPr>
          <w:p w14:paraId="58DEB058" w14:textId="17123414"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20</w:t>
            </w:r>
            <w:r w:rsidR="006C4629">
              <w:rPr>
                <w:rFonts w:ascii="Book Antiqua" w:eastAsia="等线" w:hAnsi="Book Antiqua" w:cs="Calibri"/>
                <w:color w:val="000000"/>
              </w:rPr>
              <w:t xml:space="preserve"> (</w:t>
            </w:r>
            <w:r w:rsidRPr="00D41345">
              <w:rPr>
                <w:rFonts w:ascii="Book Antiqua" w:eastAsia="等线" w:hAnsi="Book Antiqua" w:cs="Calibri"/>
                <w:color w:val="000000"/>
              </w:rPr>
              <w:t>11.3</w:t>
            </w:r>
            <w:r w:rsidR="006C4629">
              <w:rPr>
                <w:rFonts w:ascii="Book Antiqua" w:eastAsia="等线" w:hAnsi="Book Antiqua" w:cs="Calibri"/>
                <w:color w:val="000000"/>
              </w:rPr>
              <w:t>)</w:t>
            </w:r>
          </w:p>
        </w:tc>
        <w:tc>
          <w:tcPr>
            <w:tcW w:w="2665" w:type="dxa"/>
            <w:shd w:val="clear" w:color="auto" w:fill="auto"/>
            <w:noWrap/>
            <w:hideMark/>
          </w:tcPr>
          <w:p w14:paraId="72200F62" w14:textId="223C178E"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w:t>
            </w:r>
            <w:r w:rsidR="006C4629">
              <w:rPr>
                <w:rFonts w:ascii="Book Antiqua" w:eastAsia="等线" w:hAnsi="Book Antiqua" w:cs="Calibri"/>
                <w:color w:val="000000"/>
              </w:rPr>
              <w:t xml:space="preserve"> (</w:t>
            </w:r>
            <w:r w:rsidRPr="00D41345">
              <w:rPr>
                <w:rFonts w:ascii="Book Antiqua" w:eastAsia="等线" w:hAnsi="Book Antiqua" w:cs="Calibri"/>
                <w:color w:val="000000"/>
              </w:rPr>
              <w:t>1.9</w:t>
            </w:r>
            <w:r w:rsidR="006C4629">
              <w:rPr>
                <w:rFonts w:ascii="Book Antiqua" w:eastAsia="等线" w:hAnsi="Book Antiqua" w:cs="Calibri"/>
                <w:color w:val="000000"/>
              </w:rPr>
              <w:t>)</w:t>
            </w:r>
          </w:p>
        </w:tc>
        <w:tc>
          <w:tcPr>
            <w:tcW w:w="1598" w:type="dxa"/>
            <w:shd w:val="clear" w:color="auto" w:fill="auto"/>
            <w:noWrap/>
            <w:hideMark/>
          </w:tcPr>
          <w:p w14:paraId="52FB26A0"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0.035</w:t>
            </w:r>
          </w:p>
        </w:tc>
      </w:tr>
      <w:tr w:rsidR="00D41345" w:rsidRPr="00D41345" w14:paraId="25959C0E" w14:textId="77777777" w:rsidTr="00900DD5">
        <w:trPr>
          <w:trHeight w:val="681"/>
        </w:trPr>
        <w:tc>
          <w:tcPr>
            <w:tcW w:w="2732" w:type="dxa"/>
            <w:shd w:val="clear" w:color="auto" w:fill="auto"/>
            <w:hideMark/>
          </w:tcPr>
          <w:p w14:paraId="5B73CEC8" w14:textId="77777777" w:rsidR="00D41345" w:rsidRPr="00534093" w:rsidRDefault="00D41345" w:rsidP="00D41345">
            <w:pPr>
              <w:spacing w:line="360" w:lineRule="auto"/>
              <w:jc w:val="both"/>
              <w:rPr>
                <w:rFonts w:ascii="Book Antiqua" w:eastAsia="等线" w:hAnsi="Book Antiqua" w:cs="Calibri"/>
                <w:color w:val="000000"/>
              </w:rPr>
            </w:pPr>
            <w:proofErr w:type="spellStart"/>
            <w:r w:rsidRPr="00534093">
              <w:rPr>
                <w:rFonts w:ascii="Book Antiqua" w:eastAsia="等线" w:hAnsi="Book Antiqua" w:cs="Calibri"/>
                <w:color w:val="000000"/>
              </w:rPr>
              <w:t>Multivisceral</w:t>
            </w:r>
            <w:proofErr w:type="spellEnd"/>
            <w:r w:rsidRPr="00534093">
              <w:rPr>
                <w:rFonts w:ascii="Book Antiqua" w:eastAsia="等线" w:hAnsi="Book Antiqua" w:cs="Calibri"/>
                <w:color w:val="000000"/>
              </w:rPr>
              <w:t xml:space="preserve"> resection (</w:t>
            </w:r>
            <w:r w:rsidRPr="00534093">
              <w:rPr>
                <w:rFonts w:ascii="Book Antiqua" w:eastAsia="等线" w:hAnsi="Book Antiqua" w:cs="Calibri"/>
                <w:i/>
                <w:iCs/>
                <w:color w:val="000000"/>
              </w:rPr>
              <w:t>n</w:t>
            </w:r>
            <w:r w:rsidRPr="00534093">
              <w:rPr>
                <w:rFonts w:ascii="Book Antiqua" w:eastAsia="等线" w:hAnsi="Book Antiqua" w:cs="Calibri"/>
                <w:color w:val="000000"/>
              </w:rPr>
              <w:t>, %)</w:t>
            </w:r>
          </w:p>
        </w:tc>
        <w:tc>
          <w:tcPr>
            <w:tcW w:w="2309" w:type="dxa"/>
            <w:shd w:val="clear" w:color="auto" w:fill="auto"/>
            <w:noWrap/>
            <w:hideMark/>
          </w:tcPr>
          <w:p w14:paraId="04D0A7C0" w14:textId="69C9AA5C"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10</w:t>
            </w:r>
            <w:r w:rsidR="006C4629">
              <w:rPr>
                <w:rFonts w:ascii="Book Antiqua" w:eastAsia="等线" w:hAnsi="Book Antiqua" w:cs="Calibri"/>
                <w:color w:val="000000"/>
              </w:rPr>
              <w:t xml:space="preserve"> (</w:t>
            </w:r>
            <w:r w:rsidRPr="00D41345">
              <w:rPr>
                <w:rFonts w:ascii="Book Antiqua" w:eastAsia="等线" w:hAnsi="Book Antiqua" w:cs="Calibri"/>
                <w:color w:val="000000"/>
              </w:rPr>
              <w:t>5.6</w:t>
            </w:r>
            <w:r w:rsidR="006C4629">
              <w:rPr>
                <w:rFonts w:ascii="Book Antiqua" w:eastAsia="等线" w:hAnsi="Book Antiqua" w:cs="Calibri"/>
                <w:color w:val="000000"/>
              </w:rPr>
              <w:t>)</w:t>
            </w:r>
          </w:p>
        </w:tc>
        <w:tc>
          <w:tcPr>
            <w:tcW w:w="2665" w:type="dxa"/>
            <w:shd w:val="clear" w:color="auto" w:fill="auto"/>
            <w:noWrap/>
            <w:hideMark/>
          </w:tcPr>
          <w:p w14:paraId="53C0231A" w14:textId="341E5B5A"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2</w:t>
            </w:r>
            <w:r w:rsidR="006C4629">
              <w:rPr>
                <w:rFonts w:ascii="Book Antiqua" w:eastAsia="等线" w:hAnsi="Book Antiqua" w:cs="Calibri"/>
                <w:color w:val="000000"/>
              </w:rPr>
              <w:t xml:space="preserve"> (</w:t>
            </w:r>
            <w:r w:rsidRPr="00D41345">
              <w:rPr>
                <w:rFonts w:ascii="Book Antiqua" w:eastAsia="等线" w:hAnsi="Book Antiqua" w:cs="Calibri"/>
                <w:color w:val="000000"/>
              </w:rPr>
              <w:t>3.7</w:t>
            </w:r>
            <w:r w:rsidR="006C4629">
              <w:rPr>
                <w:rFonts w:ascii="Book Antiqua" w:eastAsia="等线" w:hAnsi="Book Antiqua" w:cs="Calibri"/>
                <w:color w:val="000000"/>
              </w:rPr>
              <w:t>)</w:t>
            </w:r>
          </w:p>
        </w:tc>
        <w:tc>
          <w:tcPr>
            <w:tcW w:w="1598" w:type="dxa"/>
            <w:shd w:val="clear" w:color="auto" w:fill="auto"/>
            <w:noWrap/>
            <w:hideMark/>
          </w:tcPr>
          <w:p w14:paraId="0D0F78AF"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0.574</w:t>
            </w:r>
          </w:p>
        </w:tc>
      </w:tr>
      <w:tr w:rsidR="00D41345" w:rsidRPr="00D41345" w14:paraId="04F8CA31" w14:textId="77777777" w:rsidTr="00900DD5">
        <w:trPr>
          <w:trHeight w:val="340"/>
        </w:trPr>
        <w:tc>
          <w:tcPr>
            <w:tcW w:w="2732" w:type="dxa"/>
            <w:shd w:val="clear" w:color="auto" w:fill="auto"/>
            <w:hideMark/>
          </w:tcPr>
          <w:p w14:paraId="77908DB0" w14:textId="77777777" w:rsidR="00D41345" w:rsidRPr="00534093" w:rsidRDefault="00D41345" w:rsidP="00D41345">
            <w:pPr>
              <w:spacing w:line="360" w:lineRule="auto"/>
              <w:jc w:val="both"/>
              <w:rPr>
                <w:rFonts w:ascii="Book Antiqua" w:eastAsia="等线" w:hAnsi="Book Antiqua" w:cs="Calibri"/>
                <w:color w:val="000000"/>
              </w:rPr>
            </w:pPr>
            <w:r w:rsidRPr="00534093">
              <w:rPr>
                <w:rFonts w:ascii="Book Antiqua" w:eastAsia="等线" w:hAnsi="Book Antiqua" w:cs="Calibri"/>
                <w:color w:val="000000"/>
              </w:rPr>
              <w:t>PNI (</w:t>
            </w:r>
            <w:r w:rsidRPr="00534093">
              <w:rPr>
                <w:rFonts w:ascii="Book Antiqua" w:eastAsia="等线" w:hAnsi="Book Antiqua" w:cs="Calibri"/>
                <w:i/>
                <w:iCs/>
                <w:color w:val="000000"/>
              </w:rPr>
              <w:t>n</w:t>
            </w:r>
            <w:r w:rsidRPr="00534093">
              <w:rPr>
                <w:rFonts w:ascii="Book Antiqua" w:eastAsia="等线" w:hAnsi="Book Antiqua" w:cs="Calibri"/>
                <w:color w:val="000000"/>
              </w:rPr>
              <w:t>, %)</w:t>
            </w:r>
          </w:p>
        </w:tc>
        <w:tc>
          <w:tcPr>
            <w:tcW w:w="2309" w:type="dxa"/>
            <w:shd w:val="clear" w:color="auto" w:fill="auto"/>
            <w:noWrap/>
            <w:hideMark/>
          </w:tcPr>
          <w:p w14:paraId="7F989983" w14:textId="77777777" w:rsidR="00D41345" w:rsidRPr="00D41345" w:rsidRDefault="00D41345" w:rsidP="00D41345">
            <w:pPr>
              <w:spacing w:line="360" w:lineRule="auto"/>
              <w:jc w:val="both"/>
              <w:rPr>
                <w:rFonts w:ascii="Book Antiqua" w:eastAsia="等线" w:hAnsi="Book Antiqua" w:cs="Calibri"/>
                <w:b/>
                <w:bCs/>
                <w:color w:val="000000"/>
              </w:rPr>
            </w:pPr>
          </w:p>
        </w:tc>
        <w:tc>
          <w:tcPr>
            <w:tcW w:w="2665" w:type="dxa"/>
            <w:shd w:val="clear" w:color="auto" w:fill="auto"/>
            <w:noWrap/>
            <w:hideMark/>
          </w:tcPr>
          <w:p w14:paraId="1C462B1B" w14:textId="77777777" w:rsidR="00D41345" w:rsidRPr="00D41345" w:rsidRDefault="00D41345" w:rsidP="00D41345">
            <w:pPr>
              <w:spacing w:line="360" w:lineRule="auto"/>
              <w:jc w:val="both"/>
              <w:rPr>
                <w:rFonts w:ascii="Book Antiqua" w:eastAsia="Times New Roman" w:hAnsi="Book Antiqua" w:cs="Calibri"/>
              </w:rPr>
            </w:pPr>
          </w:p>
        </w:tc>
        <w:tc>
          <w:tcPr>
            <w:tcW w:w="1598" w:type="dxa"/>
            <w:shd w:val="clear" w:color="auto" w:fill="auto"/>
            <w:noWrap/>
            <w:hideMark/>
          </w:tcPr>
          <w:p w14:paraId="4AF06FAB"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0.819</w:t>
            </w:r>
          </w:p>
        </w:tc>
      </w:tr>
      <w:tr w:rsidR="00D41345" w:rsidRPr="00D41345" w14:paraId="7CA2B135" w14:textId="77777777" w:rsidTr="00900DD5">
        <w:trPr>
          <w:trHeight w:val="340"/>
        </w:trPr>
        <w:tc>
          <w:tcPr>
            <w:tcW w:w="2732" w:type="dxa"/>
            <w:shd w:val="clear" w:color="auto" w:fill="auto"/>
            <w:hideMark/>
          </w:tcPr>
          <w:p w14:paraId="57716FD3"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Yes</w:t>
            </w:r>
          </w:p>
        </w:tc>
        <w:tc>
          <w:tcPr>
            <w:tcW w:w="2309" w:type="dxa"/>
            <w:shd w:val="clear" w:color="auto" w:fill="auto"/>
            <w:noWrap/>
            <w:hideMark/>
          </w:tcPr>
          <w:p w14:paraId="35DBCA12" w14:textId="14FF9B84"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42</w:t>
            </w:r>
            <w:r w:rsidR="006C4629">
              <w:rPr>
                <w:rFonts w:ascii="Book Antiqua" w:eastAsia="等线" w:hAnsi="Book Antiqua" w:cs="Calibri"/>
                <w:color w:val="000000"/>
              </w:rPr>
              <w:t xml:space="preserve"> (</w:t>
            </w:r>
            <w:r w:rsidRPr="00D41345">
              <w:rPr>
                <w:rFonts w:ascii="Book Antiqua" w:eastAsia="等线" w:hAnsi="Book Antiqua" w:cs="Calibri"/>
                <w:color w:val="000000"/>
              </w:rPr>
              <w:t>23.7</w:t>
            </w:r>
            <w:r w:rsidR="006C4629">
              <w:rPr>
                <w:rFonts w:ascii="Book Antiqua" w:eastAsia="等线" w:hAnsi="Book Antiqua" w:cs="Calibri"/>
                <w:color w:val="000000"/>
              </w:rPr>
              <w:t>)</w:t>
            </w:r>
          </w:p>
        </w:tc>
        <w:tc>
          <w:tcPr>
            <w:tcW w:w="2665" w:type="dxa"/>
            <w:shd w:val="clear" w:color="auto" w:fill="auto"/>
            <w:noWrap/>
            <w:hideMark/>
          </w:tcPr>
          <w:p w14:paraId="4BE3D4E7" w14:textId="2042E483"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12</w:t>
            </w:r>
            <w:r w:rsidR="006C4629">
              <w:rPr>
                <w:rFonts w:ascii="Book Antiqua" w:eastAsia="等线" w:hAnsi="Book Antiqua" w:cs="Calibri"/>
                <w:color w:val="000000"/>
              </w:rPr>
              <w:t xml:space="preserve"> (</w:t>
            </w:r>
            <w:r w:rsidRPr="00D41345">
              <w:rPr>
                <w:rFonts w:ascii="Book Antiqua" w:eastAsia="等线" w:hAnsi="Book Antiqua" w:cs="Calibri"/>
                <w:color w:val="000000"/>
              </w:rPr>
              <w:t>22.2</w:t>
            </w:r>
            <w:r w:rsidR="006C4629">
              <w:rPr>
                <w:rFonts w:ascii="Book Antiqua" w:eastAsia="等线" w:hAnsi="Book Antiqua" w:cs="Calibri"/>
                <w:color w:val="000000"/>
              </w:rPr>
              <w:t>)</w:t>
            </w:r>
          </w:p>
        </w:tc>
        <w:tc>
          <w:tcPr>
            <w:tcW w:w="1598" w:type="dxa"/>
            <w:shd w:val="clear" w:color="auto" w:fill="auto"/>
            <w:noWrap/>
            <w:hideMark/>
          </w:tcPr>
          <w:p w14:paraId="7E6B7CE1"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7CCE2827" w14:textId="77777777" w:rsidTr="00900DD5">
        <w:trPr>
          <w:trHeight w:val="340"/>
        </w:trPr>
        <w:tc>
          <w:tcPr>
            <w:tcW w:w="2732" w:type="dxa"/>
            <w:shd w:val="clear" w:color="auto" w:fill="auto"/>
            <w:hideMark/>
          </w:tcPr>
          <w:p w14:paraId="087526A2"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No</w:t>
            </w:r>
          </w:p>
        </w:tc>
        <w:tc>
          <w:tcPr>
            <w:tcW w:w="2309" w:type="dxa"/>
            <w:shd w:val="clear" w:color="auto" w:fill="auto"/>
            <w:noWrap/>
            <w:hideMark/>
          </w:tcPr>
          <w:p w14:paraId="1157C961" w14:textId="19951130"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135</w:t>
            </w:r>
            <w:r w:rsidR="006C4629">
              <w:rPr>
                <w:rFonts w:ascii="Book Antiqua" w:eastAsia="等线" w:hAnsi="Book Antiqua" w:cs="Calibri"/>
                <w:color w:val="000000"/>
              </w:rPr>
              <w:t xml:space="preserve"> (</w:t>
            </w:r>
            <w:r w:rsidRPr="00D41345">
              <w:rPr>
                <w:rFonts w:ascii="Book Antiqua" w:eastAsia="等线" w:hAnsi="Book Antiqua" w:cs="Calibri"/>
                <w:color w:val="000000"/>
              </w:rPr>
              <w:t>76.3</w:t>
            </w:r>
            <w:r w:rsidR="006C4629">
              <w:rPr>
                <w:rFonts w:ascii="Book Antiqua" w:eastAsia="等线" w:hAnsi="Book Antiqua" w:cs="Calibri"/>
                <w:color w:val="000000"/>
              </w:rPr>
              <w:t>)</w:t>
            </w:r>
          </w:p>
        </w:tc>
        <w:tc>
          <w:tcPr>
            <w:tcW w:w="2665" w:type="dxa"/>
            <w:shd w:val="clear" w:color="auto" w:fill="auto"/>
            <w:noWrap/>
            <w:hideMark/>
          </w:tcPr>
          <w:p w14:paraId="6FD54E60" w14:textId="3C179ECC"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42</w:t>
            </w:r>
            <w:r w:rsidR="006C4629">
              <w:rPr>
                <w:rFonts w:ascii="Book Antiqua" w:eastAsia="等线" w:hAnsi="Book Antiqua" w:cs="Calibri"/>
                <w:color w:val="000000"/>
              </w:rPr>
              <w:t xml:space="preserve"> (</w:t>
            </w:r>
            <w:r w:rsidRPr="00D41345">
              <w:rPr>
                <w:rFonts w:ascii="Book Antiqua" w:eastAsia="等线" w:hAnsi="Book Antiqua" w:cs="Calibri"/>
                <w:color w:val="000000"/>
              </w:rPr>
              <w:t>77.8</w:t>
            </w:r>
            <w:r w:rsidR="006C4629">
              <w:rPr>
                <w:rFonts w:ascii="Book Antiqua" w:eastAsia="等线" w:hAnsi="Book Antiqua" w:cs="Calibri"/>
                <w:color w:val="000000"/>
              </w:rPr>
              <w:t>)</w:t>
            </w:r>
          </w:p>
        </w:tc>
        <w:tc>
          <w:tcPr>
            <w:tcW w:w="1598" w:type="dxa"/>
            <w:shd w:val="clear" w:color="auto" w:fill="auto"/>
            <w:noWrap/>
            <w:hideMark/>
          </w:tcPr>
          <w:p w14:paraId="652CA54B"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5C8E15CF" w14:textId="77777777" w:rsidTr="00900DD5">
        <w:trPr>
          <w:trHeight w:val="681"/>
        </w:trPr>
        <w:tc>
          <w:tcPr>
            <w:tcW w:w="2732" w:type="dxa"/>
            <w:shd w:val="clear" w:color="auto" w:fill="auto"/>
            <w:hideMark/>
          </w:tcPr>
          <w:p w14:paraId="0BE74E51" w14:textId="77777777" w:rsidR="00D41345" w:rsidRPr="00534093" w:rsidRDefault="00D41345" w:rsidP="00D41345">
            <w:pPr>
              <w:spacing w:line="360" w:lineRule="auto"/>
              <w:jc w:val="both"/>
              <w:rPr>
                <w:rFonts w:ascii="Book Antiqua" w:eastAsia="等线" w:hAnsi="Book Antiqua" w:cs="Calibri"/>
                <w:color w:val="000000"/>
              </w:rPr>
            </w:pPr>
            <w:r w:rsidRPr="00534093">
              <w:rPr>
                <w:rFonts w:ascii="Book Antiqua" w:eastAsia="等线" w:hAnsi="Book Antiqua" w:cs="Calibri"/>
                <w:color w:val="000000"/>
              </w:rPr>
              <w:t>Intravascular tumor embolus (</w:t>
            </w:r>
            <w:r w:rsidRPr="00534093">
              <w:rPr>
                <w:rFonts w:ascii="Book Antiqua" w:eastAsia="等线" w:hAnsi="Book Antiqua" w:cs="Calibri"/>
                <w:i/>
                <w:iCs/>
                <w:color w:val="000000"/>
              </w:rPr>
              <w:t>n</w:t>
            </w:r>
            <w:r w:rsidRPr="00534093">
              <w:rPr>
                <w:rFonts w:ascii="Book Antiqua" w:eastAsia="等线" w:hAnsi="Book Antiqua" w:cs="Calibri"/>
                <w:color w:val="000000"/>
              </w:rPr>
              <w:t>, %)</w:t>
            </w:r>
          </w:p>
        </w:tc>
        <w:tc>
          <w:tcPr>
            <w:tcW w:w="2309" w:type="dxa"/>
            <w:shd w:val="clear" w:color="auto" w:fill="auto"/>
            <w:noWrap/>
            <w:hideMark/>
          </w:tcPr>
          <w:p w14:paraId="43B42D80" w14:textId="77777777" w:rsidR="00D41345" w:rsidRPr="00D41345" w:rsidRDefault="00D41345" w:rsidP="00D41345">
            <w:pPr>
              <w:spacing w:line="360" w:lineRule="auto"/>
              <w:jc w:val="both"/>
              <w:rPr>
                <w:rFonts w:ascii="Book Antiqua" w:eastAsia="等线" w:hAnsi="Book Antiqua" w:cs="Calibri"/>
                <w:b/>
                <w:bCs/>
                <w:color w:val="000000"/>
              </w:rPr>
            </w:pPr>
          </w:p>
        </w:tc>
        <w:tc>
          <w:tcPr>
            <w:tcW w:w="2665" w:type="dxa"/>
            <w:shd w:val="clear" w:color="auto" w:fill="auto"/>
            <w:noWrap/>
            <w:hideMark/>
          </w:tcPr>
          <w:p w14:paraId="72426A8D" w14:textId="77777777" w:rsidR="00D41345" w:rsidRPr="00D41345" w:rsidRDefault="00D41345" w:rsidP="00D41345">
            <w:pPr>
              <w:spacing w:line="360" w:lineRule="auto"/>
              <w:jc w:val="both"/>
              <w:rPr>
                <w:rFonts w:ascii="Book Antiqua" w:eastAsia="Times New Roman" w:hAnsi="Book Antiqua" w:cs="Calibri"/>
              </w:rPr>
            </w:pPr>
          </w:p>
        </w:tc>
        <w:tc>
          <w:tcPr>
            <w:tcW w:w="1598" w:type="dxa"/>
            <w:shd w:val="clear" w:color="auto" w:fill="auto"/>
            <w:noWrap/>
            <w:hideMark/>
          </w:tcPr>
          <w:p w14:paraId="78FEA85E"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0.463</w:t>
            </w:r>
          </w:p>
        </w:tc>
      </w:tr>
      <w:tr w:rsidR="00D41345" w:rsidRPr="00D41345" w14:paraId="2F7B325C" w14:textId="77777777" w:rsidTr="00900DD5">
        <w:trPr>
          <w:trHeight w:val="340"/>
        </w:trPr>
        <w:tc>
          <w:tcPr>
            <w:tcW w:w="2732" w:type="dxa"/>
            <w:shd w:val="clear" w:color="auto" w:fill="auto"/>
            <w:hideMark/>
          </w:tcPr>
          <w:p w14:paraId="51E7832F"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Yes</w:t>
            </w:r>
          </w:p>
        </w:tc>
        <w:tc>
          <w:tcPr>
            <w:tcW w:w="2309" w:type="dxa"/>
            <w:shd w:val="clear" w:color="auto" w:fill="auto"/>
            <w:noWrap/>
            <w:hideMark/>
          </w:tcPr>
          <w:p w14:paraId="39A08BE0" w14:textId="687DD1D0"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23</w:t>
            </w:r>
            <w:r w:rsidR="006C4629">
              <w:rPr>
                <w:rFonts w:ascii="Book Antiqua" w:eastAsia="等线" w:hAnsi="Book Antiqua" w:cs="Calibri"/>
                <w:color w:val="000000"/>
              </w:rPr>
              <w:t xml:space="preserve"> (</w:t>
            </w:r>
            <w:r w:rsidRPr="00D41345">
              <w:rPr>
                <w:rFonts w:ascii="Book Antiqua" w:eastAsia="等线" w:hAnsi="Book Antiqua" w:cs="Calibri"/>
                <w:color w:val="000000"/>
              </w:rPr>
              <w:t>13</w:t>
            </w:r>
            <w:r w:rsidR="006C4629">
              <w:rPr>
                <w:rFonts w:ascii="Book Antiqua" w:eastAsia="等线" w:hAnsi="Book Antiqua" w:cs="Calibri"/>
                <w:color w:val="000000"/>
              </w:rPr>
              <w:t>)</w:t>
            </w:r>
          </w:p>
        </w:tc>
        <w:tc>
          <w:tcPr>
            <w:tcW w:w="2665" w:type="dxa"/>
            <w:shd w:val="clear" w:color="auto" w:fill="auto"/>
            <w:noWrap/>
            <w:hideMark/>
          </w:tcPr>
          <w:p w14:paraId="5F22D622" w14:textId="6551ED03"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5</w:t>
            </w:r>
            <w:r w:rsidR="006C4629">
              <w:rPr>
                <w:rFonts w:ascii="Book Antiqua" w:eastAsia="等线" w:hAnsi="Book Antiqua" w:cs="Calibri"/>
                <w:color w:val="000000"/>
              </w:rPr>
              <w:t xml:space="preserve"> (</w:t>
            </w:r>
            <w:r w:rsidRPr="00D41345">
              <w:rPr>
                <w:rFonts w:ascii="Book Antiqua" w:eastAsia="等线" w:hAnsi="Book Antiqua" w:cs="Calibri"/>
                <w:color w:val="000000"/>
              </w:rPr>
              <w:t>9.3</w:t>
            </w:r>
            <w:r w:rsidR="006C4629">
              <w:rPr>
                <w:rFonts w:ascii="Book Antiqua" w:eastAsia="等线" w:hAnsi="Book Antiqua" w:cs="Calibri"/>
                <w:color w:val="000000"/>
              </w:rPr>
              <w:t>)</w:t>
            </w:r>
          </w:p>
        </w:tc>
        <w:tc>
          <w:tcPr>
            <w:tcW w:w="1598" w:type="dxa"/>
            <w:shd w:val="clear" w:color="auto" w:fill="auto"/>
            <w:noWrap/>
            <w:hideMark/>
          </w:tcPr>
          <w:p w14:paraId="567DB450"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44311558" w14:textId="77777777" w:rsidTr="00900DD5">
        <w:trPr>
          <w:trHeight w:val="340"/>
        </w:trPr>
        <w:tc>
          <w:tcPr>
            <w:tcW w:w="2732" w:type="dxa"/>
            <w:shd w:val="clear" w:color="auto" w:fill="auto"/>
            <w:hideMark/>
          </w:tcPr>
          <w:p w14:paraId="2447D056"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No</w:t>
            </w:r>
          </w:p>
        </w:tc>
        <w:tc>
          <w:tcPr>
            <w:tcW w:w="2309" w:type="dxa"/>
            <w:shd w:val="clear" w:color="auto" w:fill="auto"/>
            <w:noWrap/>
            <w:hideMark/>
          </w:tcPr>
          <w:p w14:paraId="72102FB5" w14:textId="470BD0F1"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154</w:t>
            </w:r>
            <w:r w:rsidR="006C4629">
              <w:rPr>
                <w:rFonts w:ascii="Book Antiqua" w:eastAsia="等线" w:hAnsi="Book Antiqua" w:cs="Calibri"/>
                <w:color w:val="000000"/>
              </w:rPr>
              <w:t xml:space="preserve"> (</w:t>
            </w:r>
            <w:r w:rsidRPr="00D41345">
              <w:rPr>
                <w:rFonts w:ascii="Book Antiqua" w:eastAsia="等线" w:hAnsi="Book Antiqua" w:cs="Calibri"/>
                <w:color w:val="000000"/>
              </w:rPr>
              <w:t>87</w:t>
            </w:r>
            <w:r w:rsidR="006C4629">
              <w:rPr>
                <w:rFonts w:ascii="Book Antiqua" w:eastAsia="等线" w:hAnsi="Book Antiqua" w:cs="Calibri"/>
                <w:color w:val="000000"/>
              </w:rPr>
              <w:t>)</w:t>
            </w:r>
          </w:p>
        </w:tc>
        <w:tc>
          <w:tcPr>
            <w:tcW w:w="2665" w:type="dxa"/>
            <w:shd w:val="clear" w:color="auto" w:fill="auto"/>
            <w:noWrap/>
            <w:hideMark/>
          </w:tcPr>
          <w:p w14:paraId="720322FE" w14:textId="6EED7573"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49</w:t>
            </w:r>
            <w:r w:rsidR="006C4629">
              <w:rPr>
                <w:rFonts w:ascii="Book Antiqua" w:eastAsia="等线" w:hAnsi="Book Antiqua" w:cs="Calibri"/>
                <w:color w:val="000000"/>
              </w:rPr>
              <w:t xml:space="preserve"> (</w:t>
            </w:r>
            <w:r w:rsidRPr="00D41345">
              <w:rPr>
                <w:rFonts w:ascii="Book Antiqua" w:eastAsia="等线" w:hAnsi="Book Antiqua" w:cs="Calibri"/>
                <w:color w:val="000000"/>
              </w:rPr>
              <w:t>90.7</w:t>
            </w:r>
            <w:r w:rsidR="006C4629">
              <w:rPr>
                <w:rFonts w:ascii="Book Antiqua" w:eastAsia="等线" w:hAnsi="Book Antiqua" w:cs="Calibri"/>
                <w:color w:val="000000"/>
              </w:rPr>
              <w:t>)</w:t>
            </w:r>
          </w:p>
        </w:tc>
        <w:tc>
          <w:tcPr>
            <w:tcW w:w="1598" w:type="dxa"/>
            <w:shd w:val="clear" w:color="auto" w:fill="auto"/>
            <w:noWrap/>
            <w:hideMark/>
          </w:tcPr>
          <w:p w14:paraId="7D626E5E"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3992B078" w14:textId="77777777" w:rsidTr="00900DD5">
        <w:trPr>
          <w:trHeight w:val="681"/>
        </w:trPr>
        <w:tc>
          <w:tcPr>
            <w:tcW w:w="2732" w:type="dxa"/>
            <w:shd w:val="clear" w:color="auto" w:fill="auto"/>
            <w:hideMark/>
          </w:tcPr>
          <w:p w14:paraId="2A0C9AED" w14:textId="77777777" w:rsidR="00D41345" w:rsidRPr="00534093" w:rsidRDefault="00D41345" w:rsidP="00D41345">
            <w:pPr>
              <w:spacing w:line="360" w:lineRule="auto"/>
              <w:jc w:val="both"/>
              <w:rPr>
                <w:rFonts w:ascii="Book Antiqua" w:eastAsia="等线" w:hAnsi="Book Antiqua" w:cs="Calibri"/>
                <w:color w:val="000000"/>
              </w:rPr>
            </w:pPr>
            <w:r w:rsidRPr="00534093">
              <w:rPr>
                <w:rFonts w:ascii="Book Antiqua" w:eastAsia="等线" w:hAnsi="Book Antiqua" w:cs="Calibri"/>
                <w:color w:val="000000"/>
              </w:rPr>
              <w:t xml:space="preserve">Degree of differentiation, </w:t>
            </w:r>
            <w:r w:rsidRPr="00534093">
              <w:rPr>
                <w:rFonts w:ascii="Book Antiqua" w:eastAsia="等线" w:hAnsi="Book Antiqua" w:cs="Calibri"/>
                <w:i/>
                <w:iCs/>
                <w:color w:val="000000"/>
              </w:rPr>
              <w:t>n</w:t>
            </w:r>
            <w:r w:rsidRPr="00534093">
              <w:rPr>
                <w:rFonts w:ascii="Book Antiqua" w:eastAsia="等线" w:hAnsi="Book Antiqua" w:cs="Calibri"/>
                <w:color w:val="000000"/>
              </w:rPr>
              <w:t xml:space="preserve"> (%) </w:t>
            </w:r>
          </w:p>
        </w:tc>
        <w:tc>
          <w:tcPr>
            <w:tcW w:w="2309" w:type="dxa"/>
            <w:shd w:val="clear" w:color="auto" w:fill="auto"/>
            <w:noWrap/>
            <w:hideMark/>
          </w:tcPr>
          <w:p w14:paraId="40A0344A" w14:textId="77777777" w:rsidR="00D41345" w:rsidRPr="00D41345" w:rsidRDefault="00D41345" w:rsidP="00D41345">
            <w:pPr>
              <w:spacing w:line="360" w:lineRule="auto"/>
              <w:jc w:val="both"/>
              <w:rPr>
                <w:rFonts w:ascii="Book Antiqua" w:eastAsia="等线" w:hAnsi="Book Antiqua" w:cs="Calibri"/>
                <w:b/>
                <w:bCs/>
                <w:color w:val="000000"/>
              </w:rPr>
            </w:pPr>
          </w:p>
        </w:tc>
        <w:tc>
          <w:tcPr>
            <w:tcW w:w="2665" w:type="dxa"/>
            <w:shd w:val="clear" w:color="auto" w:fill="auto"/>
            <w:noWrap/>
            <w:hideMark/>
          </w:tcPr>
          <w:p w14:paraId="5D02CB94" w14:textId="77777777" w:rsidR="00D41345" w:rsidRPr="00D41345" w:rsidRDefault="00D41345" w:rsidP="00D41345">
            <w:pPr>
              <w:spacing w:line="360" w:lineRule="auto"/>
              <w:jc w:val="both"/>
              <w:rPr>
                <w:rFonts w:ascii="Book Antiqua" w:eastAsia="Times New Roman" w:hAnsi="Book Antiqua" w:cs="Calibri"/>
              </w:rPr>
            </w:pPr>
          </w:p>
        </w:tc>
        <w:tc>
          <w:tcPr>
            <w:tcW w:w="1598" w:type="dxa"/>
            <w:shd w:val="clear" w:color="auto" w:fill="auto"/>
            <w:noWrap/>
            <w:hideMark/>
          </w:tcPr>
          <w:p w14:paraId="4F48DEA8"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0.367</w:t>
            </w:r>
          </w:p>
        </w:tc>
      </w:tr>
      <w:tr w:rsidR="00D41345" w:rsidRPr="00D41345" w14:paraId="12D84EF7" w14:textId="77777777" w:rsidTr="00900DD5">
        <w:trPr>
          <w:trHeight w:val="340"/>
        </w:trPr>
        <w:tc>
          <w:tcPr>
            <w:tcW w:w="2732" w:type="dxa"/>
            <w:shd w:val="clear" w:color="auto" w:fill="auto"/>
            <w:hideMark/>
          </w:tcPr>
          <w:p w14:paraId="4B88B27A"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 xml:space="preserve">Low and low-middle grades </w:t>
            </w:r>
          </w:p>
        </w:tc>
        <w:tc>
          <w:tcPr>
            <w:tcW w:w="2309" w:type="dxa"/>
            <w:shd w:val="clear" w:color="auto" w:fill="auto"/>
            <w:noWrap/>
            <w:hideMark/>
          </w:tcPr>
          <w:p w14:paraId="5633C5B7" w14:textId="22941406"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18</w:t>
            </w:r>
            <w:r w:rsidR="006C4629">
              <w:rPr>
                <w:rFonts w:ascii="Book Antiqua" w:eastAsia="等线" w:hAnsi="Book Antiqua" w:cs="Calibri"/>
                <w:color w:val="000000"/>
              </w:rPr>
              <w:t xml:space="preserve"> (</w:t>
            </w:r>
            <w:r w:rsidRPr="00D41345">
              <w:rPr>
                <w:rFonts w:ascii="Book Antiqua" w:eastAsia="等线" w:hAnsi="Book Antiqua" w:cs="Calibri"/>
                <w:color w:val="000000"/>
              </w:rPr>
              <w:t>10.2</w:t>
            </w:r>
            <w:r w:rsidR="006C4629">
              <w:rPr>
                <w:rFonts w:ascii="Book Antiqua" w:eastAsia="等线" w:hAnsi="Book Antiqua" w:cs="Calibri"/>
                <w:color w:val="000000"/>
              </w:rPr>
              <w:t>)</w:t>
            </w:r>
          </w:p>
        </w:tc>
        <w:tc>
          <w:tcPr>
            <w:tcW w:w="2665" w:type="dxa"/>
            <w:shd w:val="clear" w:color="auto" w:fill="auto"/>
            <w:noWrap/>
            <w:hideMark/>
          </w:tcPr>
          <w:p w14:paraId="1B34DDB1" w14:textId="58E2A70E"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9</w:t>
            </w:r>
            <w:r w:rsidR="006C4629">
              <w:rPr>
                <w:rFonts w:ascii="Book Antiqua" w:eastAsia="等线" w:hAnsi="Book Antiqua" w:cs="Calibri"/>
                <w:color w:val="000000"/>
              </w:rPr>
              <w:t xml:space="preserve"> (</w:t>
            </w:r>
            <w:r w:rsidRPr="00D41345">
              <w:rPr>
                <w:rFonts w:ascii="Book Antiqua" w:eastAsia="等线" w:hAnsi="Book Antiqua" w:cs="Calibri"/>
                <w:color w:val="000000"/>
              </w:rPr>
              <w:t>16.7</w:t>
            </w:r>
            <w:r w:rsidR="006C4629">
              <w:rPr>
                <w:rFonts w:ascii="Book Antiqua" w:eastAsia="等线" w:hAnsi="Book Antiqua" w:cs="Calibri"/>
                <w:color w:val="000000"/>
              </w:rPr>
              <w:t>)</w:t>
            </w:r>
          </w:p>
        </w:tc>
        <w:tc>
          <w:tcPr>
            <w:tcW w:w="1598" w:type="dxa"/>
            <w:shd w:val="clear" w:color="auto" w:fill="auto"/>
            <w:noWrap/>
            <w:hideMark/>
          </w:tcPr>
          <w:p w14:paraId="56298B78"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1AEC8F99" w14:textId="77777777" w:rsidTr="00900DD5">
        <w:trPr>
          <w:trHeight w:val="440"/>
        </w:trPr>
        <w:tc>
          <w:tcPr>
            <w:tcW w:w="2732" w:type="dxa"/>
            <w:shd w:val="clear" w:color="auto" w:fill="auto"/>
            <w:hideMark/>
          </w:tcPr>
          <w:p w14:paraId="0F5A2171"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 xml:space="preserve">Middle, high-middle, and high grades </w:t>
            </w:r>
          </w:p>
        </w:tc>
        <w:tc>
          <w:tcPr>
            <w:tcW w:w="2309" w:type="dxa"/>
            <w:shd w:val="clear" w:color="auto" w:fill="auto"/>
            <w:noWrap/>
            <w:hideMark/>
          </w:tcPr>
          <w:p w14:paraId="0FC19903" w14:textId="626260E5"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132</w:t>
            </w:r>
            <w:r w:rsidR="006C4629">
              <w:rPr>
                <w:rFonts w:ascii="Book Antiqua" w:eastAsia="等线" w:hAnsi="Book Antiqua" w:cs="Calibri"/>
                <w:color w:val="000000"/>
              </w:rPr>
              <w:t xml:space="preserve"> (</w:t>
            </w:r>
            <w:r w:rsidRPr="00D41345">
              <w:rPr>
                <w:rFonts w:ascii="Book Antiqua" w:eastAsia="等线" w:hAnsi="Book Antiqua" w:cs="Calibri"/>
                <w:color w:val="000000"/>
              </w:rPr>
              <w:t>74.6</w:t>
            </w:r>
            <w:r w:rsidR="006C4629">
              <w:rPr>
                <w:rFonts w:ascii="Book Antiqua" w:eastAsia="等线" w:hAnsi="Book Antiqua" w:cs="Calibri"/>
                <w:color w:val="000000"/>
              </w:rPr>
              <w:t>)</w:t>
            </w:r>
          </w:p>
        </w:tc>
        <w:tc>
          <w:tcPr>
            <w:tcW w:w="2665" w:type="dxa"/>
            <w:shd w:val="clear" w:color="auto" w:fill="auto"/>
            <w:noWrap/>
            <w:hideMark/>
          </w:tcPr>
          <w:p w14:paraId="1117BAF8" w14:textId="7CAFD811"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43</w:t>
            </w:r>
            <w:r w:rsidR="006C4629">
              <w:rPr>
                <w:rFonts w:ascii="Book Antiqua" w:eastAsia="等线" w:hAnsi="Book Antiqua" w:cs="Calibri"/>
                <w:color w:val="000000"/>
              </w:rPr>
              <w:t xml:space="preserve"> (</w:t>
            </w:r>
            <w:r w:rsidRPr="00D41345">
              <w:rPr>
                <w:rFonts w:ascii="Book Antiqua" w:eastAsia="等线" w:hAnsi="Book Antiqua" w:cs="Calibri"/>
                <w:color w:val="000000"/>
              </w:rPr>
              <w:t>79.6</w:t>
            </w:r>
            <w:r w:rsidR="006C4629">
              <w:rPr>
                <w:rFonts w:ascii="Book Antiqua" w:eastAsia="等线" w:hAnsi="Book Antiqua" w:cs="Calibri"/>
                <w:color w:val="000000"/>
              </w:rPr>
              <w:t>)</w:t>
            </w:r>
          </w:p>
        </w:tc>
        <w:tc>
          <w:tcPr>
            <w:tcW w:w="1598" w:type="dxa"/>
            <w:shd w:val="clear" w:color="auto" w:fill="auto"/>
            <w:noWrap/>
            <w:hideMark/>
          </w:tcPr>
          <w:p w14:paraId="566C7C62"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3EEECF16" w14:textId="77777777" w:rsidTr="00900DD5">
        <w:trPr>
          <w:trHeight w:val="581"/>
        </w:trPr>
        <w:tc>
          <w:tcPr>
            <w:tcW w:w="2732" w:type="dxa"/>
            <w:tcBorders>
              <w:bottom w:val="single" w:sz="4" w:space="0" w:color="auto"/>
            </w:tcBorders>
            <w:shd w:val="clear" w:color="auto" w:fill="auto"/>
            <w:hideMark/>
          </w:tcPr>
          <w:p w14:paraId="004DABD0" w14:textId="340F761A"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 xml:space="preserve">Signet-ring </w:t>
            </w:r>
            <w:r w:rsidR="006C4629" w:rsidRPr="00534093">
              <w:rPr>
                <w:rFonts w:ascii="Book Antiqua" w:eastAsia="等线" w:hAnsi="Book Antiqua" w:cs="Calibri"/>
                <w:color w:val="000000"/>
              </w:rPr>
              <w:t>and</w:t>
            </w:r>
            <w:r w:rsidRPr="00534093">
              <w:rPr>
                <w:rFonts w:ascii="Book Antiqua" w:eastAsia="等线" w:hAnsi="Book Antiqua" w:cs="Calibri"/>
                <w:color w:val="000000"/>
              </w:rPr>
              <w:t xml:space="preserve"> mucinous adenocarcinoma</w:t>
            </w:r>
          </w:p>
        </w:tc>
        <w:tc>
          <w:tcPr>
            <w:tcW w:w="2309" w:type="dxa"/>
            <w:tcBorders>
              <w:bottom w:val="single" w:sz="4" w:space="0" w:color="auto"/>
            </w:tcBorders>
            <w:shd w:val="clear" w:color="auto" w:fill="auto"/>
            <w:noWrap/>
            <w:hideMark/>
          </w:tcPr>
          <w:p w14:paraId="3EC50C20" w14:textId="1BCA74C0"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4</w:t>
            </w:r>
            <w:r w:rsidR="006C4629">
              <w:rPr>
                <w:rFonts w:ascii="Book Antiqua" w:eastAsia="等线" w:hAnsi="Book Antiqua" w:cs="Calibri"/>
                <w:color w:val="000000"/>
              </w:rPr>
              <w:t xml:space="preserve"> (</w:t>
            </w:r>
            <w:r w:rsidRPr="00D41345">
              <w:rPr>
                <w:rFonts w:ascii="Book Antiqua" w:eastAsia="等线" w:hAnsi="Book Antiqua" w:cs="Calibri"/>
                <w:color w:val="000000"/>
              </w:rPr>
              <w:t>2.3</w:t>
            </w:r>
            <w:r w:rsidR="006C4629">
              <w:rPr>
                <w:rFonts w:ascii="Book Antiqua" w:eastAsia="等线" w:hAnsi="Book Antiqua" w:cs="Calibri"/>
                <w:color w:val="000000"/>
              </w:rPr>
              <w:t>)</w:t>
            </w:r>
          </w:p>
        </w:tc>
        <w:tc>
          <w:tcPr>
            <w:tcW w:w="2665" w:type="dxa"/>
            <w:tcBorders>
              <w:bottom w:val="single" w:sz="4" w:space="0" w:color="auto"/>
            </w:tcBorders>
            <w:shd w:val="clear" w:color="auto" w:fill="auto"/>
            <w:noWrap/>
            <w:hideMark/>
          </w:tcPr>
          <w:p w14:paraId="286EFEFF" w14:textId="79CC13AD"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2</w:t>
            </w:r>
            <w:r w:rsidR="006C4629">
              <w:rPr>
                <w:rFonts w:ascii="Book Antiqua" w:eastAsia="等线" w:hAnsi="Book Antiqua" w:cs="Calibri"/>
                <w:color w:val="000000"/>
              </w:rPr>
              <w:t xml:space="preserve"> (</w:t>
            </w:r>
            <w:r w:rsidRPr="00D41345">
              <w:rPr>
                <w:rFonts w:ascii="Book Antiqua" w:eastAsia="等线" w:hAnsi="Book Antiqua" w:cs="Calibri"/>
                <w:color w:val="000000"/>
              </w:rPr>
              <w:t>3.7</w:t>
            </w:r>
            <w:r w:rsidR="006C4629">
              <w:rPr>
                <w:rFonts w:ascii="Book Antiqua" w:eastAsia="等线" w:hAnsi="Book Antiqua" w:cs="Calibri"/>
                <w:color w:val="000000"/>
              </w:rPr>
              <w:t>)</w:t>
            </w:r>
          </w:p>
        </w:tc>
        <w:tc>
          <w:tcPr>
            <w:tcW w:w="1598" w:type="dxa"/>
            <w:tcBorders>
              <w:bottom w:val="single" w:sz="4" w:space="0" w:color="auto"/>
            </w:tcBorders>
            <w:shd w:val="clear" w:color="auto" w:fill="auto"/>
            <w:noWrap/>
            <w:hideMark/>
          </w:tcPr>
          <w:p w14:paraId="4539368E" w14:textId="50328F0C" w:rsidR="00D41345" w:rsidRPr="00D41345" w:rsidRDefault="00D41345" w:rsidP="00D41345">
            <w:pPr>
              <w:spacing w:line="360" w:lineRule="auto"/>
              <w:jc w:val="both"/>
              <w:rPr>
                <w:rFonts w:ascii="Book Antiqua" w:eastAsia="等线" w:hAnsi="Book Antiqua" w:cs="Calibri"/>
                <w:color w:val="000000" w:themeColor="text1"/>
              </w:rPr>
            </w:pPr>
          </w:p>
        </w:tc>
      </w:tr>
    </w:tbl>
    <w:p w14:paraId="65589A1B" w14:textId="3F1E18E5" w:rsidR="007C7683" w:rsidRDefault="006C4629">
      <w:pPr>
        <w:spacing w:line="360" w:lineRule="auto"/>
        <w:jc w:val="both"/>
        <w:rPr>
          <w:rFonts w:ascii="Book Antiqua" w:eastAsia="Times New Roman" w:hAnsi="Book Antiqua" w:cs="Calibri"/>
          <w:color w:val="000000"/>
          <w:kern w:val="2"/>
          <w:lang w:eastAsia="zh-CN"/>
        </w:rPr>
      </w:pPr>
      <w:r w:rsidRPr="00D41345">
        <w:rPr>
          <w:rFonts w:ascii="Book Antiqua" w:eastAsia="Times New Roman" w:hAnsi="Book Antiqua" w:cs="Calibri"/>
          <w:color w:val="000000"/>
          <w:kern w:val="2"/>
        </w:rPr>
        <w:t xml:space="preserve">TLN: </w:t>
      </w:r>
      <w:r>
        <w:rPr>
          <w:rFonts w:ascii="Book Antiqua" w:eastAsia="Times New Roman" w:hAnsi="Book Antiqua" w:cs="Calibri"/>
          <w:color w:val="000000"/>
          <w:kern w:val="2"/>
        </w:rPr>
        <w:t>T</w:t>
      </w:r>
      <w:r w:rsidRPr="00D41345">
        <w:rPr>
          <w:rFonts w:ascii="Book Antiqua" w:eastAsia="Times New Roman" w:hAnsi="Book Antiqua" w:cs="Calibri"/>
          <w:color w:val="000000"/>
          <w:kern w:val="2"/>
        </w:rPr>
        <w:t xml:space="preserve">otal number of retrieved lymph nodes; BMI: </w:t>
      </w:r>
      <w:r>
        <w:rPr>
          <w:rFonts w:ascii="Book Antiqua" w:eastAsia="Times New Roman" w:hAnsi="Book Antiqua" w:cs="Calibri"/>
          <w:color w:val="000000"/>
          <w:kern w:val="2"/>
        </w:rPr>
        <w:t>B</w:t>
      </w:r>
      <w:r w:rsidRPr="00D41345">
        <w:rPr>
          <w:rFonts w:ascii="Book Antiqua" w:eastAsia="Times New Roman" w:hAnsi="Book Antiqua" w:cs="Calibri"/>
          <w:color w:val="000000"/>
          <w:kern w:val="2"/>
        </w:rPr>
        <w:t>ody mass index; CEA</w:t>
      </w:r>
      <w:r>
        <w:rPr>
          <w:rFonts w:ascii="Book Antiqua" w:eastAsia="Times New Roman" w:hAnsi="Book Antiqua" w:cs="Calibri"/>
          <w:color w:val="000000"/>
          <w:kern w:val="2"/>
        </w:rPr>
        <w:t>:</w:t>
      </w:r>
      <w:r w:rsidRPr="00D41345">
        <w:rPr>
          <w:rFonts w:ascii="Book Antiqua" w:eastAsia="Times New Roman" w:hAnsi="Book Antiqua" w:cs="Calibri"/>
          <w:color w:val="000000"/>
          <w:kern w:val="2"/>
        </w:rPr>
        <w:t xml:space="preserve"> </w:t>
      </w:r>
      <w:r>
        <w:rPr>
          <w:rFonts w:ascii="Book Antiqua" w:eastAsia="Times New Roman" w:hAnsi="Book Antiqua" w:cs="Calibri"/>
          <w:color w:val="000000"/>
          <w:kern w:val="2"/>
        </w:rPr>
        <w:t>C</w:t>
      </w:r>
      <w:r w:rsidRPr="00D41345">
        <w:rPr>
          <w:rFonts w:ascii="Book Antiqua" w:eastAsia="Times New Roman" w:hAnsi="Book Antiqua" w:cs="Calibri"/>
          <w:color w:val="000000"/>
          <w:kern w:val="2"/>
        </w:rPr>
        <w:t xml:space="preserve">arcinoembryonic antigen; ASA: American Society of Anesthesiologists; TRG: </w:t>
      </w:r>
      <w:r>
        <w:rPr>
          <w:rFonts w:ascii="Book Antiqua" w:eastAsia="Times New Roman" w:hAnsi="Book Antiqua" w:cs="Calibri"/>
          <w:color w:val="000000"/>
          <w:kern w:val="2"/>
        </w:rPr>
        <w:t>T</w:t>
      </w:r>
      <w:r w:rsidRPr="00D41345">
        <w:rPr>
          <w:rFonts w:ascii="Book Antiqua" w:eastAsia="Times New Roman" w:hAnsi="Book Antiqua" w:cs="Calibri"/>
          <w:color w:val="000000"/>
          <w:kern w:val="2"/>
        </w:rPr>
        <w:t xml:space="preserve">umor </w:t>
      </w:r>
      <w:r w:rsidRPr="00D41345">
        <w:rPr>
          <w:rFonts w:ascii="Book Antiqua" w:eastAsia="Times New Roman" w:hAnsi="Book Antiqua" w:cs="Calibri"/>
          <w:color w:val="000000"/>
          <w:kern w:val="2"/>
        </w:rPr>
        <w:lastRenderedPageBreak/>
        <w:t>regression grade; LNR</w:t>
      </w:r>
      <w:r>
        <w:rPr>
          <w:rFonts w:ascii="Book Antiqua" w:eastAsia="Times New Roman" w:hAnsi="Book Antiqua" w:cs="Calibri"/>
          <w:color w:val="000000"/>
          <w:kern w:val="2"/>
        </w:rPr>
        <w:t>:</w:t>
      </w:r>
      <w:r w:rsidRPr="00D41345">
        <w:rPr>
          <w:rFonts w:ascii="Book Antiqua" w:eastAsia="Times New Roman" w:hAnsi="Book Antiqua" w:cs="Calibri"/>
          <w:color w:val="000000"/>
          <w:kern w:val="2"/>
        </w:rPr>
        <w:t xml:space="preserve"> </w:t>
      </w:r>
      <w:r>
        <w:rPr>
          <w:rFonts w:ascii="Book Antiqua" w:eastAsia="Times New Roman" w:hAnsi="Book Antiqua" w:cs="Calibri"/>
          <w:color w:val="000000"/>
          <w:kern w:val="2"/>
        </w:rPr>
        <w:t>L</w:t>
      </w:r>
      <w:r w:rsidRPr="00D41345">
        <w:rPr>
          <w:rFonts w:ascii="Book Antiqua" w:eastAsia="Times New Roman" w:hAnsi="Book Antiqua" w:cs="Calibri"/>
          <w:color w:val="000000"/>
          <w:kern w:val="2"/>
        </w:rPr>
        <w:t xml:space="preserve">ymph node ratio; DAV: </w:t>
      </w:r>
      <w:r>
        <w:rPr>
          <w:rFonts w:ascii="Book Antiqua" w:eastAsia="Times New Roman" w:hAnsi="Book Antiqua" w:cs="Calibri"/>
          <w:color w:val="000000"/>
          <w:kern w:val="2"/>
        </w:rPr>
        <w:t>D</w:t>
      </w:r>
      <w:r w:rsidRPr="00D41345">
        <w:rPr>
          <w:rFonts w:ascii="Book Antiqua" w:eastAsia="Times New Roman" w:hAnsi="Book Antiqua" w:cs="Calibri"/>
          <w:color w:val="000000"/>
          <w:kern w:val="2"/>
        </w:rPr>
        <w:t xml:space="preserve">istance from anal verge; LLND: </w:t>
      </w:r>
      <w:r>
        <w:rPr>
          <w:rFonts w:ascii="Book Antiqua" w:eastAsia="Times New Roman" w:hAnsi="Book Antiqua" w:cs="Calibri"/>
          <w:color w:val="000000"/>
          <w:kern w:val="2"/>
        </w:rPr>
        <w:t>L</w:t>
      </w:r>
      <w:r w:rsidRPr="00D41345">
        <w:rPr>
          <w:rFonts w:ascii="Book Antiqua" w:eastAsia="Times New Roman" w:hAnsi="Book Antiqua" w:cs="Calibri"/>
          <w:color w:val="000000"/>
          <w:kern w:val="2"/>
        </w:rPr>
        <w:t xml:space="preserve">ateral lymph node dissection; PNI: </w:t>
      </w:r>
      <w:r>
        <w:rPr>
          <w:rFonts w:ascii="Book Antiqua" w:eastAsia="Times New Roman" w:hAnsi="Book Antiqua" w:cs="Calibri"/>
          <w:color w:val="000000"/>
          <w:kern w:val="2"/>
        </w:rPr>
        <w:t>P</w:t>
      </w:r>
      <w:r w:rsidRPr="00D41345">
        <w:rPr>
          <w:rFonts w:ascii="Book Antiqua" w:eastAsia="Times New Roman" w:hAnsi="Book Antiqua" w:cs="Calibri"/>
          <w:color w:val="000000"/>
          <w:kern w:val="2"/>
        </w:rPr>
        <w:t xml:space="preserve">erineural invasion; </w:t>
      </w:r>
      <w:proofErr w:type="spellStart"/>
      <w:r w:rsidRPr="00D41345">
        <w:rPr>
          <w:rFonts w:ascii="Book Antiqua" w:eastAsia="Times New Roman" w:hAnsi="Book Antiqua" w:cs="Calibri"/>
          <w:color w:val="000000"/>
          <w:kern w:val="2"/>
        </w:rPr>
        <w:t>pCR</w:t>
      </w:r>
      <w:proofErr w:type="spellEnd"/>
      <w:r w:rsidRPr="00D41345">
        <w:rPr>
          <w:rFonts w:ascii="Book Antiqua" w:eastAsia="Times New Roman" w:hAnsi="Book Antiqua" w:cs="Calibri"/>
          <w:color w:val="000000"/>
          <w:kern w:val="2"/>
        </w:rPr>
        <w:t xml:space="preserve">: </w:t>
      </w:r>
      <w:r>
        <w:rPr>
          <w:rFonts w:ascii="Book Antiqua" w:eastAsia="Times New Roman" w:hAnsi="Book Antiqua" w:cs="Calibri"/>
          <w:color w:val="000000"/>
          <w:kern w:val="2"/>
        </w:rPr>
        <w:t>P</w:t>
      </w:r>
      <w:r w:rsidRPr="00D41345">
        <w:rPr>
          <w:rFonts w:ascii="Book Antiqua" w:eastAsia="Times New Roman" w:hAnsi="Book Antiqua" w:cs="Calibri"/>
          <w:color w:val="000000"/>
          <w:kern w:val="2"/>
        </w:rPr>
        <w:t>athological complete response</w:t>
      </w:r>
      <w:r w:rsidR="00B77AE2">
        <w:rPr>
          <w:rFonts w:ascii="Book Antiqua" w:eastAsia="Times New Roman" w:hAnsi="Book Antiqua" w:cs="Calibri"/>
          <w:color w:val="000000"/>
          <w:kern w:val="2"/>
        </w:rPr>
        <w:t xml:space="preserve">; F: </w:t>
      </w:r>
      <w:r w:rsidR="00B77AE2" w:rsidRPr="00B77AE2">
        <w:rPr>
          <w:rFonts w:ascii="Book Antiqua" w:eastAsia="Times New Roman" w:hAnsi="Book Antiqua" w:cs="Calibri"/>
          <w:color w:val="000000"/>
          <w:kern w:val="2"/>
        </w:rPr>
        <w:t>Fractions</w:t>
      </w:r>
      <w:r w:rsidR="00B77AE2">
        <w:rPr>
          <w:rFonts w:ascii="Book Antiqua" w:eastAsia="Times New Roman" w:hAnsi="Book Antiqua" w:cs="Calibri"/>
          <w:color w:val="000000"/>
          <w:kern w:val="2"/>
        </w:rPr>
        <w:t>.</w:t>
      </w:r>
    </w:p>
    <w:p w14:paraId="7A6D761E" w14:textId="56382B6A" w:rsidR="00D41345" w:rsidRDefault="007C7683">
      <w:pPr>
        <w:spacing w:line="360" w:lineRule="auto"/>
        <w:jc w:val="both"/>
        <w:rPr>
          <w:rFonts w:ascii="Book Antiqua" w:eastAsia="Times New Roman" w:hAnsi="Book Antiqua" w:cs="Calibri"/>
          <w:color w:val="000000"/>
          <w:kern w:val="2"/>
        </w:rPr>
      </w:pPr>
      <w:r>
        <w:rPr>
          <w:rFonts w:ascii="Book Antiqua" w:eastAsia="Times New Roman" w:hAnsi="Book Antiqua" w:cs="Calibri"/>
          <w:color w:val="000000"/>
          <w:kern w:val="2"/>
        </w:rPr>
        <w:br w:type="page"/>
      </w:r>
      <w:r w:rsidRPr="007C7683">
        <w:rPr>
          <w:rFonts w:ascii="Book Antiqua" w:eastAsia="等线" w:hAnsi="Book Antiqua" w:cs="Calibri"/>
          <w:b/>
          <w:bCs/>
          <w:color w:val="000000"/>
        </w:rPr>
        <w:lastRenderedPageBreak/>
        <w:t>Table 2 Binary regression analysis</w:t>
      </w:r>
    </w:p>
    <w:tbl>
      <w:tblPr>
        <w:tblW w:w="9281" w:type="dxa"/>
        <w:tblLook w:val="04A0" w:firstRow="1" w:lastRow="0" w:firstColumn="1" w:lastColumn="0" w:noHBand="0" w:noVBand="1"/>
      </w:tblPr>
      <w:tblGrid>
        <w:gridCol w:w="2999"/>
        <w:gridCol w:w="2333"/>
        <w:gridCol w:w="1957"/>
        <w:gridCol w:w="1992"/>
      </w:tblGrid>
      <w:tr w:rsidR="007C7683" w:rsidRPr="007C7683" w14:paraId="43BBF4AD" w14:textId="77777777" w:rsidTr="00655C97">
        <w:trPr>
          <w:trHeight w:val="324"/>
        </w:trPr>
        <w:tc>
          <w:tcPr>
            <w:tcW w:w="2999" w:type="dxa"/>
            <w:tcBorders>
              <w:top w:val="single" w:sz="4" w:space="0" w:color="auto"/>
              <w:bottom w:val="single" w:sz="4" w:space="0" w:color="auto"/>
            </w:tcBorders>
            <w:shd w:val="clear" w:color="auto" w:fill="auto"/>
            <w:noWrap/>
            <w:hideMark/>
          </w:tcPr>
          <w:p w14:paraId="12B110E7" w14:textId="344DD6D4" w:rsidR="007C7683" w:rsidRPr="007C7683" w:rsidRDefault="007C7683" w:rsidP="007C7683">
            <w:pPr>
              <w:spacing w:line="360" w:lineRule="auto"/>
              <w:jc w:val="both"/>
              <w:rPr>
                <w:rFonts w:ascii="Book Antiqua" w:eastAsia="等线" w:hAnsi="Book Antiqua" w:cs="Calibri"/>
                <w:color w:val="000000"/>
              </w:rPr>
            </w:pPr>
          </w:p>
        </w:tc>
        <w:tc>
          <w:tcPr>
            <w:tcW w:w="2333" w:type="dxa"/>
            <w:tcBorders>
              <w:top w:val="single" w:sz="4" w:space="0" w:color="auto"/>
              <w:bottom w:val="single" w:sz="4" w:space="0" w:color="auto"/>
            </w:tcBorders>
            <w:shd w:val="clear" w:color="auto" w:fill="auto"/>
            <w:noWrap/>
            <w:hideMark/>
          </w:tcPr>
          <w:p w14:paraId="2DE2194E" w14:textId="7492AA59" w:rsidR="007C7683" w:rsidRPr="007C7683" w:rsidRDefault="007C7683" w:rsidP="007C7683">
            <w:pPr>
              <w:spacing w:line="360" w:lineRule="auto"/>
              <w:jc w:val="both"/>
              <w:rPr>
                <w:rFonts w:ascii="Book Antiqua" w:eastAsia="等线" w:hAnsi="Book Antiqua" w:cs="Calibri"/>
                <w:b/>
                <w:bCs/>
                <w:color w:val="000000"/>
              </w:rPr>
            </w:pPr>
            <w:r w:rsidRPr="007C7683">
              <w:rPr>
                <w:rFonts w:ascii="Book Antiqua" w:eastAsia="等线" w:hAnsi="Book Antiqua" w:cs="Calibri"/>
                <w:b/>
                <w:bCs/>
                <w:i/>
                <w:iCs/>
                <w:color w:val="000000"/>
              </w:rPr>
              <w:t xml:space="preserve">P </w:t>
            </w:r>
            <w:r w:rsidRPr="007C7683">
              <w:rPr>
                <w:rFonts w:ascii="Book Antiqua" w:eastAsia="等线" w:hAnsi="Book Antiqua" w:cs="Calibri"/>
                <w:b/>
                <w:bCs/>
                <w:color w:val="000000"/>
              </w:rPr>
              <w:t>value</w:t>
            </w:r>
          </w:p>
        </w:tc>
        <w:tc>
          <w:tcPr>
            <w:tcW w:w="1957" w:type="dxa"/>
            <w:tcBorders>
              <w:top w:val="single" w:sz="4" w:space="0" w:color="auto"/>
              <w:bottom w:val="single" w:sz="4" w:space="0" w:color="auto"/>
            </w:tcBorders>
            <w:shd w:val="clear" w:color="auto" w:fill="auto"/>
            <w:noWrap/>
            <w:hideMark/>
          </w:tcPr>
          <w:p w14:paraId="55F17F54" w14:textId="77777777" w:rsidR="007C7683" w:rsidRPr="007C7683" w:rsidRDefault="007C7683" w:rsidP="007C7683">
            <w:pPr>
              <w:spacing w:line="360" w:lineRule="auto"/>
              <w:jc w:val="both"/>
              <w:rPr>
                <w:rFonts w:ascii="Book Antiqua" w:eastAsia="等线" w:hAnsi="Book Antiqua" w:cs="Calibri"/>
                <w:b/>
                <w:bCs/>
                <w:color w:val="000000"/>
              </w:rPr>
            </w:pPr>
            <w:r w:rsidRPr="007C7683">
              <w:rPr>
                <w:rFonts w:ascii="Book Antiqua" w:eastAsia="等线" w:hAnsi="Book Antiqua" w:cs="Calibri"/>
                <w:b/>
                <w:bCs/>
                <w:color w:val="000000"/>
              </w:rPr>
              <w:t>OR</w:t>
            </w:r>
          </w:p>
        </w:tc>
        <w:tc>
          <w:tcPr>
            <w:tcW w:w="1992" w:type="dxa"/>
            <w:tcBorders>
              <w:top w:val="single" w:sz="4" w:space="0" w:color="auto"/>
              <w:bottom w:val="single" w:sz="4" w:space="0" w:color="auto"/>
            </w:tcBorders>
            <w:shd w:val="clear" w:color="auto" w:fill="auto"/>
            <w:noWrap/>
            <w:hideMark/>
          </w:tcPr>
          <w:p w14:paraId="2CAEA9FC" w14:textId="383927F9" w:rsidR="007C7683" w:rsidRPr="007C7683" w:rsidRDefault="007C7683" w:rsidP="007C7683">
            <w:pPr>
              <w:spacing w:line="360" w:lineRule="auto"/>
              <w:jc w:val="both"/>
              <w:rPr>
                <w:rFonts w:ascii="Book Antiqua" w:eastAsia="等线" w:hAnsi="Book Antiqua" w:cs="Calibri"/>
                <w:b/>
                <w:bCs/>
                <w:color w:val="000000"/>
              </w:rPr>
            </w:pPr>
            <w:r w:rsidRPr="007C7683">
              <w:rPr>
                <w:rFonts w:ascii="Book Antiqua" w:eastAsia="等线" w:hAnsi="Book Antiqua" w:cs="Calibri"/>
                <w:b/>
                <w:bCs/>
                <w:color w:val="000000"/>
              </w:rPr>
              <w:t>95%CI</w:t>
            </w:r>
          </w:p>
        </w:tc>
      </w:tr>
      <w:tr w:rsidR="007C7683" w:rsidRPr="007C7683" w14:paraId="255B0AC8" w14:textId="77777777" w:rsidTr="00655C97">
        <w:trPr>
          <w:trHeight w:val="344"/>
        </w:trPr>
        <w:tc>
          <w:tcPr>
            <w:tcW w:w="2999" w:type="dxa"/>
            <w:tcBorders>
              <w:top w:val="single" w:sz="4" w:space="0" w:color="auto"/>
            </w:tcBorders>
            <w:shd w:val="clear" w:color="auto" w:fill="auto"/>
            <w:hideMark/>
          </w:tcPr>
          <w:p w14:paraId="1CA6594E" w14:textId="77777777" w:rsidR="007C7683" w:rsidRPr="00D910FC" w:rsidRDefault="007C7683" w:rsidP="007C7683">
            <w:pPr>
              <w:spacing w:line="360" w:lineRule="auto"/>
              <w:jc w:val="both"/>
              <w:rPr>
                <w:rFonts w:ascii="Book Antiqua" w:eastAsia="等线" w:hAnsi="Book Antiqua" w:cs="Calibri"/>
                <w:color w:val="000000"/>
              </w:rPr>
            </w:pPr>
            <w:r w:rsidRPr="00D910FC">
              <w:rPr>
                <w:rFonts w:ascii="Book Antiqua" w:eastAsia="等线" w:hAnsi="Book Antiqua" w:cs="Calibri"/>
                <w:color w:val="000000"/>
              </w:rPr>
              <w:t>No downstaging</w:t>
            </w:r>
          </w:p>
        </w:tc>
        <w:tc>
          <w:tcPr>
            <w:tcW w:w="2333" w:type="dxa"/>
            <w:tcBorders>
              <w:top w:val="single" w:sz="4" w:space="0" w:color="auto"/>
            </w:tcBorders>
            <w:shd w:val="clear" w:color="auto" w:fill="auto"/>
            <w:noWrap/>
            <w:hideMark/>
          </w:tcPr>
          <w:p w14:paraId="34BCD19D" w14:textId="77777777" w:rsidR="007C7683" w:rsidRPr="007C7683" w:rsidRDefault="007C7683" w:rsidP="007C7683">
            <w:pPr>
              <w:spacing w:line="360" w:lineRule="auto"/>
              <w:jc w:val="both"/>
              <w:rPr>
                <w:rFonts w:ascii="Book Antiqua" w:eastAsia="等线" w:hAnsi="Book Antiqua" w:cs="Calibri"/>
                <w:color w:val="000000"/>
              </w:rPr>
            </w:pPr>
            <w:r w:rsidRPr="007C7683">
              <w:rPr>
                <w:rFonts w:ascii="Book Antiqua" w:eastAsia="等线" w:hAnsi="Book Antiqua" w:cs="Calibri"/>
                <w:color w:val="000000"/>
              </w:rPr>
              <w:t>0.640</w:t>
            </w:r>
          </w:p>
        </w:tc>
        <w:tc>
          <w:tcPr>
            <w:tcW w:w="1957" w:type="dxa"/>
            <w:tcBorders>
              <w:top w:val="single" w:sz="4" w:space="0" w:color="auto"/>
            </w:tcBorders>
            <w:shd w:val="clear" w:color="auto" w:fill="auto"/>
            <w:noWrap/>
            <w:hideMark/>
          </w:tcPr>
          <w:p w14:paraId="4AC24A6D" w14:textId="77777777" w:rsidR="007C7683" w:rsidRPr="007C7683" w:rsidRDefault="007C7683" w:rsidP="007C7683">
            <w:pPr>
              <w:spacing w:line="360" w:lineRule="auto"/>
              <w:jc w:val="both"/>
              <w:rPr>
                <w:rFonts w:ascii="Book Antiqua" w:eastAsia="等线" w:hAnsi="Book Antiqua" w:cs="Calibri"/>
                <w:color w:val="000000"/>
              </w:rPr>
            </w:pPr>
            <w:r w:rsidRPr="007C7683">
              <w:rPr>
                <w:rFonts w:ascii="Book Antiqua" w:eastAsia="等线" w:hAnsi="Book Antiqua" w:cs="Calibri"/>
                <w:color w:val="000000"/>
              </w:rPr>
              <w:t>0.797</w:t>
            </w:r>
          </w:p>
        </w:tc>
        <w:tc>
          <w:tcPr>
            <w:tcW w:w="1992" w:type="dxa"/>
            <w:tcBorders>
              <w:top w:val="single" w:sz="4" w:space="0" w:color="auto"/>
            </w:tcBorders>
            <w:shd w:val="clear" w:color="auto" w:fill="auto"/>
            <w:noWrap/>
            <w:hideMark/>
          </w:tcPr>
          <w:p w14:paraId="1AAE2200" w14:textId="77777777" w:rsidR="007C7683" w:rsidRPr="007C7683" w:rsidRDefault="007C7683" w:rsidP="007C7683">
            <w:pPr>
              <w:spacing w:line="360" w:lineRule="auto"/>
              <w:jc w:val="both"/>
              <w:rPr>
                <w:rFonts w:ascii="Book Antiqua" w:eastAsia="等线" w:hAnsi="Book Antiqua" w:cs="Calibri"/>
                <w:color w:val="000000"/>
              </w:rPr>
            </w:pPr>
            <w:r w:rsidRPr="007C7683">
              <w:rPr>
                <w:rFonts w:ascii="Book Antiqua" w:eastAsia="等线" w:hAnsi="Book Antiqua" w:cs="Calibri"/>
                <w:color w:val="000000"/>
              </w:rPr>
              <w:t>0.309-2.061</w:t>
            </w:r>
          </w:p>
        </w:tc>
      </w:tr>
      <w:tr w:rsidR="007C7683" w:rsidRPr="007C7683" w14:paraId="45179E51" w14:textId="77777777" w:rsidTr="00655C97">
        <w:trPr>
          <w:trHeight w:val="344"/>
        </w:trPr>
        <w:tc>
          <w:tcPr>
            <w:tcW w:w="2999" w:type="dxa"/>
            <w:shd w:val="clear" w:color="auto" w:fill="auto"/>
            <w:hideMark/>
          </w:tcPr>
          <w:p w14:paraId="30B957A6" w14:textId="77777777" w:rsidR="007C7683" w:rsidRPr="00D910FC" w:rsidRDefault="007C7683" w:rsidP="007C7683">
            <w:pPr>
              <w:spacing w:line="360" w:lineRule="auto"/>
              <w:jc w:val="both"/>
              <w:rPr>
                <w:rFonts w:ascii="Book Antiqua" w:eastAsia="等线" w:hAnsi="Book Antiqua" w:cs="Calibri"/>
                <w:color w:val="000000"/>
              </w:rPr>
            </w:pPr>
            <w:r w:rsidRPr="00D910FC">
              <w:rPr>
                <w:rFonts w:ascii="Book Antiqua" w:eastAsia="等线" w:hAnsi="Book Antiqua" w:cs="Calibri"/>
                <w:color w:val="000000"/>
              </w:rPr>
              <w:t>Positive lymph nodes</w:t>
            </w:r>
          </w:p>
        </w:tc>
        <w:tc>
          <w:tcPr>
            <w:tcW w:w="2333" w:type="dxa"/>
            <w:shd w:val="clear" w:color="auto" w:fill="auto"/>
            <w:noWrap/>
            <w:hideMark/>
          </w:tcPr>
          <w:p w14:paraId="51644F99" w14:textId="77777777" w:rsidR="007C7683" w:rsidRPr="007C7683" w:rsidRDefault="007C7683" w:rsidP="007C7683">
            <w:pPr>
              <w:spacing w:line="360" w:lineRule="auto"/>
              <w:jc w:val="both"/>
              <w:rPr>
                <w:rFonts w:ascii="Book Antiqua" w:eastAsia="等线" w:hAnsi="Book Antiqua" w:cs="Calibri"/>
                <w:color w:val="000000"/>
              </w:rPr>
            </w:pPr>
            <w:r w:rsidRPr="007C7683">
              <w:rPr>
                <w:rFonts w:ascii="Book Antiqua" w:eastAsia="等线" w:hAnsi="Book Antiqua" w:cs="Calibri"/>
                <w:color w:val="000000"/>
              </w:rPr>
              <w:t>0.152</w:t>
            </w:r>
          </w:p>
        </w:tc>
        <w:tc>
          <w:tcPr>
            <w:tcW w:w="1957" w:type="dxa"/>
            <w:shd w:val="clear" w:color="auto" w:fill="auto"/>
            <w:noWrap/>
            <w:hideMark/>
          </w:tcPr>
          <w:p w14:paraId="104E87B0" w14:textId="77777777" w:rsidR="007C7683" w:rsidRPr="007C7683" w:rsidRDefault="007C7683" w:rsidP="007C7683">
            <w:pPr>
              <w:spacing w:line="360" w:lineRule="auto"/>
              <w:jc w:val="both"/>
              <w:rPr>
                <w:rFonts w:ascii="Book Antiqua" w:eastAsia="等线" w:hAnsi="Book Antiqua" w:cs="Calibri"/>
                <w:color w:val="000000"/>
              </w:rPr>
            </w:pPr>
            <w:r w:rsidRPr="007C7683">
              <w:rPr>
                <w:rFonts w:ascii="Book Antiqua" w:eastAsia="等线" w:hAnsi="Book Antiqua" w:cs="Calibri"/>
                <w:color w:val="000000"/>
              </w:rPr>
              <w:t>0.873</w:t>
            </w:r>
          </w:p>
        </w:tc>
        <w:tc>
          <w:tcPr>
            <w:tcW w:w="1992" w:type="dxa"/>
            <w:shd w:val="clear" w:color="auto" w:fill="auto"/>
            <w:noWrap/>
            <w:hideMark/>
          </w:tcPr>
          <w:p w14:paraId="2FB81C04" w14:textId="77777777" w:rsidR="007C7683" w:rsidRPr="007C7683" w:rsidRDefault="007C7683" w:rsidP="007C7683">
            <w:pPr>
              <w:spacing w:line="360" w:lineRule="auto"/>
              <w:jc w:val="both"/>
              <w:rPr>
                <w:rFonts w:ascii="Book Antiqua" w:eastAsia="等线" w:hAnsi="Book Antiqua" w:cs="Calibri"/>
                <w:color w:val="000000"/>
              </w:rPr>
            </w:pPr>
            <w:r w:rsidRPr="007C7683">
              <w:rPr>
                <w:rFonts w:ascii="Book Antiqua" w:eastAsia="等线" w:hAnsi="Book Antiqua" w:cs="Calibri"/>
                <w:color w:val="000000"/>
              </w:rPr>
              <w:t>0.725-1.051</w:t>
            </w:r>
          </w:p>
        </w:tc>
      </w:tr>
      <w:tr w:rsidR="007C7683" w:rsidRPr="007C7683" w14:paraId="4FFE1BA7" w14:textId="77777777" w:rsidTr="00655C97">
        <w:trPr>
          <w:trHeight w:val="344"/>
        </w:trPr>
        <w:tc>
          <w:tcPr>
            <w:tcW w:w="2999" w:type="dxa"/>
            <w:shd w:val="clear" w:color="auto" w:fill="auto"/>
            <w:hideMark/>
          </w:tcPr>
          <w:p w14:paraId="3621739A" w14:textId="77777777" w:rsidR="007C7683" w:rsidRPr="00D910FC" w:rsidRDefault="007C7683" w:rsidP="007C7683">
            <w:pPr>
              <w:spacing w:line="360" w:lineRule="auto"/>
              <w:jc w:val="both"/>
              <w:rPr>
                <w:rFonts w:ascii="Book Antiqua" w:eastAsia="等线" w:hAnsi="Book Antiqua" w:cs="Calibri"/>
                <w:color w:val="000000"/>
              </w:rPr>
            </w:pPr>
            <w:r w:rsidRPr="00D910FC">
              <w:rPr>
                <w:rFonts w:ascii="Book Antiqua" w:eastAsia="等线" w:hAnsi="Book Antiqua" w:cs="Calibri"/>
                <w:color w:val="000000"/>
              </w:rPr>
              <w:t xml:space="preserve">ypN0 </w:t>
            </w:r>
            <w:r w:rsidRPr="00E52448">
              <w:rPr>
                <w:rFonts w:ascii="Book Antiqua" w:eastAsia="等线" w:hAnsi="Book Antiqua" w:cs="Calibri"/>
                <w:i/>
                <w:color w:val="000000"/>
              </w:rPr>
              <w:t>vs</w:t>
            </w:r>
            <w:r w:rsidRPr="00D910FC">
              <w:rPr>
                <w:rFonts w:ascii="Book Antiqua" w:eastAsia="等线" w:hAnsi="Book Antiqua" w:cs="Calibri"/>
                <w:color w:val="000000"/>
              </w:rPr>
              <w:t xml:space="preserve"> ypN2</w:t>
            </w:r>
          </w:p>
        </w:tc>
        <w:tc>
          <w:tcPr>
            <w:tcW w:w="2333" w:type="dxa"/>
            <w:shd w:val="clear" w:color="auto" w:fill="auto"/>
            <w:noWrap/>
            <w:hideMark/>
          </w:tcPr>
          <w:p w14:paraId="3C5C9D2F" w14:textId="77777777" w:rsidR="007C7683" w:rsidRPr="007C7683" w:rsidRDefault="007C7683" w:rsidP="007C7683">
            <w:pPr>
              <w:spacing w:line="360" w:lineRule="auto"/>
              <w:jc w:val="both"/>
              <w:rPr>
                <w:rFonts w:ascii="Book Antiqua" w:eastAsia="等线" w:hAnsi="Book Antiqua" w:cs="Calibri"/>
                <w:color w:val="000000"/>
              </w:rPr>
            </w:pPr>
            <w:r w:rsidRPr="007C7683">
              <w:rPr>
                <w:rFonts w:ascii="Book Antiqua" w:eastAsia="等线" w:hAnsi="Book Antiqua" w:cs="Calibri"/>
                <w:color w:val="000000"/>
              </w:rPr>
              <w:t>0.059</w:t>
            </w:r>
          </w:p>
        </w:tc>
        <w:tc>
          <w:tcPr>
            <w:tcW w:w="1957" w:type="dxa"/>
            <w:shd w:val="clear" w:color="auto" w:fill="auto"/>
            <w:noWrap/>
            <w:hideMark/>
          </w:tcPr>
          <w:p w14:paraId="4806DD6E" w14:textId="77777777" w:rsidR="007C7683" w:rsidRPr="007C7683" w:rsidRDefault="007C7683" w:rsidP="007C7683">
            <w:pPr>
              <w:spacing w:line="360" w:lineRule="auto"/>
              <w:jc w:val="both"/>
              <w:rPr>
                <w:rFonts w:ascii="Book Antiqua" w:eastAsia="等线" w:hAnsi="Book Antiqua" w:cs="Calibri"/>
                <w:color w:val="000000"/>
              </w:rPr>
            </w:pPr>
            <w:r w:rsidRPr="007C7683">
              <w:rPr>
                <w:rFonts w:ascii="Book Antiqua" w:eastAsia="等线" w:hAnsi="Book Antiqua" w:cs="Calibri"/>
                <w:color w:val="000000"/>
              </w:rPr>
              <w:t>8.239</w:t>
            </w:r>
          </w:p>
        </w:tc>
        <w:tc>
          <w:tcPr>
            <w:tcW w:w="1992" w:type="dxa"/>
            <w:shd w:val="clear" w:color="auto" w:fill="auto"/>
            <w:noWrap/>
            <w:hideMark/>
          </w:tcPr>
          <w:p w14:paraId="4A699822" w14:textId="77777777" w:rsidR="007C7683" w:rsidRPr="007C7683" w:rsidRDefault="007C7683" w:rsidP="007C7683">
            <w:pPr>
              <w:spacing w:line="360" w:lineRule="auto"/>
              <w:jc w:val="both"/>
              <w:rPr>
                <w:rFonts w:ascii="Book Antiqua" w:eastAsia="等线" w:hAnsi="Book Antiqua" w:cs="Calibri"/>
                <w:color w:val="000000"/>
              </w:rPr>
            </w:pPr>
            <w:r w:rsidRPr="007C7683">
              <w:rPr>
                <w:rFonts w:ascii="Book Antiqua" w:eastAsia="等线" w:hAnsi="Book Antiqua" w:cs="Calibri"/>
                <w:color w:val="000000"/>
              </w:rPr>
              <w:t>0.92-73.794</w:t>
            </w:r>
          </w:p>
        </w:tc>
      </w:tr>
      <w:tr w:rsidR="007C7683" w:rsidRPr="007C7683" w14:paraId="53744C84" w14:textId="77777777" w:rsidTr="00655C97">
        <w:trPr>
          <w:trHeight w:val="344"/>
        </w:trPr>
        <w:tc>
          <w:tcPr>
            <w:tcW w:w="2999" w:type="dxa"/>
            <w:shd w:val="clear" w:color="auto" w:fill="auto"/>
            <w:hideMark/>
          </w:tcPr>
          <w:p w14:paraId="6277C48F" w14:textId="77777777" w:rsidR="007C7683" w:rsidRPr="00D910FC" w:rsidRDefault="007C7683" w:rsidP="007C7683">
            <w:pPr>
              <w:spacing w:line="360" w:lineRule="auto"/>
              <w:jc w:val="both"/>
              <w:rPr>
                <w:rFonts w:ascii="Book Antiqua" w:eastAsia="等线" w:hAnsi="Book Antiqua" w:cs="Calibri"/>
                <w:color w:val="000000"/>
              </w:rPr>
            </w:pPr>
            <w:r w:rsidRPr="00D910FC">
              <w:rPr>
                <w:rFonts w:ascii="Book Antiqua" w:eastAsia="等线" w:hAnsi="Book Antiqua" w:cs="Calibri"/>
                <w:color w:val="000000"/>
              </w:rPr>
              <w:t xml:space="preserve">ypN1 </w:t>
            </w:r>
            <w:r w:rsidRPr="00E52448">
              <w:rPr>
                <w:rFonts w:ascii="Book Antiqua" w:eastAsia="等线" w:hAnsi="Book Antiqua" w:cs="Calibri"/>
                <w:i/>
                <w:color w:val="000000"/>
              </w:rPr>
              <w:t>vs</w:t>
            </w:r>
            <w:r w:rsidRPr="00D910FC">
              <w:rPr>
                <w:rFonts w:ascii="Book Antiqua" w:eastAsia="等线" w:hAnsi="Book Antiqua" w:cs="Calibri"/>
                <w:color w:val="000000"/>
              </w:rPr>
              <w:t xml:space="preserve"> ypN2</w:t>
            </w:r>
          </w:p>
        </w:tc>
        <w:tc>
          <w:tcPr>
            <w:tcW w:w="2333" w:type="dxa"/>
            <w:shd w:val="clear" w:color="auto" w:fill="auto"/>
            <w:noWrap/>
            <w:hideMark/>
          </w:tcPr>
          <w:p w14:paraId="27BC9B8F" w14:textId="77777777" w:rsidR="007C7683" w:rsidRPr="007C7683" w:rsidRDefault="007C7683" w:rsidP="007C7683">
            <w:pPr>
              <w:spacing w:line="360" w:lineRule="auto"/>
              <w:jc w:val="both"/>
              <w:rPr>
                <w:rFonts w:ascii="Book Antiqua" w:eastAsia="等线" w:hAnsi="Book Antiqua" w:cs="Calibri"/>
                <w:color w:val="000000"/>
              </w:rPr>
            </w:pPr>
            <w:r w:rsidRPr="007C7683">
              <w:rPr>
                <w:rFonts w:ascii="Book Antiqua" w:eastAsia="等线" w:hAnsi="Book Antiqua" w:cs="Calibri"/>
                <w:color w:val="000000"/>
              </w:rPr>
              <w:t>0.442</w:t>
            </w:r>
          </w:p>
        </w:tc>
        <w:tc>
          <w:tcPr>
            <w:tcW w:w="1957" w:type="dxa"/>
            <w:shd w:val="clear" w:color="auto" w:fill="auto"/>
            <w:noWrap/>
            <w:hideMark/>
          </w:tcPr>
          <w:p w14:paraId="09A88F39" w14:textId="77777777" w:rsidR="007C7683" w:rsidRPr="007C7683" w:rsidRDefault="007C7683" w:rsidP="007C7683">
            <w:pPr>
              <w:spacing w:line="360" w:lineRule="auto"/>
              <w:jc w:val="both"/>
              <w:rPr>
                <w:rFonts w:ascii="Book Antiqua" w:eastAsia="等线" w:hAnsi="Book Antiqua" w:cs="Calibri"/>
                <w:color w:val="000000"/>
              </w:rPr>
            </w:pPr>
            <w:r w:rsidRPr="007C7683">
              <w:rPr>
                <w:rFonts w:ascii="Book Antiqua" w:eastAsia="等线" w:hAnsi="Book Antiqua" w:cs="Calibri"/>
                <w:color w:val="000000"/>
              </w:rPr>
              <w:t>2.228</w:t>
            </w:r>
          </w:p>
        </w:tc>
        <w:tc>
          <w:tcPr>
            <w:tcW w:w="1992" w:type="dxa"/>
            <w:shd w:val="clear" w:color="auto" w:fill="auto"/>
            <w:noWrap/>
            <w:hideMark/>
          </w:tcPr>
          <w:p w14:paraId="228B421E" w14:textId="77777777" w:rsidR="007C7683" w:rsidRPr="007C7683" w:rsidRDefault="007C7683" w:rsidP="007C7683">
            <w:pPr>
              <w:spacing w:line="360" w:lineRule="auto"/>
              <w:jc w:val="both"/>
              <w:rPr>
                <w:rFonts w:ascii="Book Antiqua" w:eastAsia="等线" w:hAnsi="Book Antiqua" w:cs="Calibri"/>
                <w:color w:val="000000"/>
              </w:rPr>
            </w:pPr>
            <w:r w:rsidRPr="007C7683">
              <w:rPr>
                <w:rFonts w:ascii="Book Antiqua" w:eastAsia="等线" w:hAnsi="Book Antiqua" w:cs="Calibri"/>
                <w:color w:val="000000"/>
              </w:rPr>
              <w:t>0.289-17.163</w:t>
            </w:r>
          </w:p>
        </w:tc>
      </w:tr>
      <w:tr w:rsidR="007C7683" w:rsidRPr="007C7683" w14:paraId="4D1DA8BE" w14:textId="77777777" w:rsidTr="00655C97">
        <w:trPr>
          <w:trHeight w:val="344"/>
        </w:trPr>
        <w:tc>
          <w:tcPr>
            <w:tcW w:w="2999" w:type="dxa"/>
            <w:shd w:val="clear" w:color="auto" w:fill="auto"/>
            <w:hideMark/>
          </w:tcPr>
          <w:p w14:paraId="2FA85911" w14:textId="77777777" w:rsidR="007C7683" w:rsidRPr="00D910FC" w:rsidRDefault="007C7683" w:rsidP="007C7683">
            <w:pPr>
              <w:spacing w:line="360" w:lineRule="auto"/>
              <w:jc w:val="both"/>
              <w:rPr>
                <w:rFonts w:ascii="Book Antiqua" w:eastAsia="等线" w:hAnsi="Book Antiqua" w:cs="Calibri"/>
                <w:color w:val="000000"/>
              </w:rPr>
            </w:pPr>
            <w:r w:rsidRPr="00D910FC">
              <w:rPr>
                <w:rFonts w:ascii="Book Antiqua" w:eastAsia="等线" w:hAnsi="Book Antiqua" w:cs="Calibri"/>
                <w:color w:val="000000"/>
              </w:rPr>
              <w:t>LNR</w:t>
            </w:r>
          </w:p>
        </w:tc>
        <w:tc>
          <w:tcPr>
            <w:tcW w:w="2333" w:type="dxa"/>
            <w:shd w:val="clear" w:color="auto" w:fill="auto"/>
            <w:noWrap/>
            <w:hideMark/>
          </w:tcPr>
          <w:p w14:paraId="686DB757" w14:textId="77777777" w:rsidR="007C7683" w:rsidRPr="007C7683" w:rsidRDefault="007C7683" w:rsidP="007C7683">
            <w:pPr>
              <w:spacing w:line="360" w:lineRule="auto"/>
              <w:jc w:val="both"/>
              <w:rPr>
                <w:rFonts w:ascii="Book Antiqua" w:eastAsia="等线" w:hAnsi="Book Antiqua" w:cs="Calibri"/>
                <w:color w:val="000000"/>
              </w:rPr>
            </w:pPr>
            <w:r w:rsidRPr="007C7683">
              <w:rPr>
                <w:rFonts w:ascii="Book Antiqua" w:eastAsia="等线" w:hAnsi="Book Antiqua" w:cs="Calibri"/>
                <w:color w:val="000000"/>
              </w:rPr>
              <w:t>0.039</w:t>
            </w:r>
          </w:p>
        </w:tc>
        <w:tc>
          <w:tcPr>
            <w:tcW w:w="1957" w:type="dxa"/>
            <w:shd w:val="clear" w:color="auto" w:fill="auto"/>
            <w:noWrap/>
            <w:hideMark/>
          </w:tcPr>
          <w:p w14:paraId="541F8076" w14:textId="77777777" w:rsidR="007C7683" w:rsidRPr="007C7683" w:rsidRDefault="007C7683" w:rsidP="007C7683">
            <w:pPr>
              <w:spacing w:line="360" w:lineRule="auto"/>
              <w:jc w:val="both"/>
              <w:rPr>
                <w:rFonts w:ascii="Book Antiqua" w:eastAsia="等线" w:hAnsi="Book Antiqua" w:cs="Calibri"/>
                <w:color w:val="000000"/>
              </w:rPr>
            </w:pPr>
            <w:r w:rsidRPr="007C7683">
              <w:rPr>
                <w:rFonts w:ascii="Book Antiqua" w:eastAsia="等线" w:hAnsi="Book Antiqua" w:cs="Calibri"/>
                <w:color w:val="000000"/>
              </w:rPr>
              <w:t>66.666</w:t>
            </w:r>
          </w:p>
        </w:tc>
        <w:tc>
          <w:tcPr>
            <w:tcW w:w="1992" w:type="dxa"/>
            <w:shd w:val="clear" w:color="auto" w:fill="auto"/>
            <w:noWrap/>
            <w:hideMark/>
          </w:tcPr>
          <w:p w14:paraId="5790125F" w14:textId="77777777" w:rsidR="007C7683" w:rsidRPr="007C7683" w:rsidRDefault="007C7683" w:rsidP="007C7683">
            <w:pPr>
              <w:spacing w:line="360" w:lineRule="auto"/>
              <w:jc w:val="both"/>
              <w:rPr>
                <w:rFonts w:ascii="Book Antiqua" w:eastAsia="等线" w:hAnsi="Book Antiqua" w:cs="Calibri"/>
                <w:color w:val="000000"/>
              </w:rPr>
            </w:pPr>
            <w:r w:rsidRPr="007C7683">
              <w:rPr>
                <w:rFonts w:ascii="Book Antiqua" w:eastAsia="等线" w:hAnsi="Book Antiqua" w:cs="Calibri"/>
                <w:color w:val="000000"/>
              </w:rPr>
              <w:t>1.239-3587.217</w:t>
            </w:r>
          </w:p>
        </w:tc>
      </w:tr>
      <w:tr w:rsidR="007C7683" w:rsidRPr="007C7683" w14:paraId="0774C5DA" w14:textId="77777777" w:rsidTr="00655C97">
        <w:trPr>
          <w:trHeight w:val="344"/>
        </w:trPr>
        <w:tc>
          <w:tcPr>
            <w:tcW w:w="2999" w:type="dxa"/>
            <w:shd w:val="clear" w:color="auto" w:fill="auto"/>
            <w:hideMark/>
          </w:tcPr>
          <w:p w14:paraId="05DF5FE3" w14:textId="77777777" w:rsidR="007C7683" w:rsidRPr="00D910FC" w:rsidRDefault="007C7683" w:rsidP="007C7683">
            <w:pPr>
              <w:spacing w:line="360" w:lineRule="auto"/>
              <w:jc w:val="both"/>
              <w:rPr>
                <w:rFonts w:ascii="Book Antiqua" w:eastAsia="等线" w:hAnsi="Book Antiqua" w:cs="Calibri"/>
                <w:color w:val="000000"/>
              </w:rPr>
            </w:pPr>
            <w:r w:rsidRPr="00D910FC">
              <w:rPr>
                <w:rFonts w:ascii="Book Antiqua" w:eastAsia="等线" w:hAnsi="Book Antiqua" w:cs="Calibri"/>
                <w:color w:val="000000"/>
              </w:rPr>
              <w:t xml:space="preserve">Interval </w:t>
            </w:r>
          </w:p>
        </w:tc>
        <w:tc>
          <w:tcPr>
            <w:tcW w:w="2333" w:type="dxa"/>
            <w:shd w:val="clear" w:color="auto" w:fill="auto"/>
            <w:noWrap/>
            <w:hideMark/>
          </w:tcPr>
          <w:p w14:paraId="656E394A" w14:textId="77777777" w:rsidR="007C7683" w:rsidRPr="007C7683" w:rsidRDefault="007C7683" w:rsidP="007C7683">
            <w:pPr>
              <w:spacing w:line="360" w:lineRule="auto"/>
              <w:jc w:val="both"/>
              <w:rPr>
                <w:rFonts w:ascii="Book Antiqua" w:eastAsia="等线" w:hAnsi="Book Antiqua" w:cs="Calibri"/>
                <w:color w:val="000000"/>
              </w:rPr>
            </w:pPr>
            <w:r w:rsidRPr="007C7683">
              <w:rPr>
                <w:rFonts w:ascii="Book Antiqua" w:eastAsia="等线" w:hAnsi="Book Antiqua" w:cs="Calibri"/>
                <w:color w:val="000000"/>
              </w:rPr>
              <w:t>0.002</w:t>
            </w:r>
          </w:p>
        </w:tc>
        <w:tc>
          <w:tcPr>
            <w:tcW w:w="1957" w:type="dxa"/>
            <w:shd w:val="clear" w:color="auto" w:fill="auto"/>
            <w:noWrap/>
            <w:hideMark/>
          </w:tcPr>
          <w:p w14:paraId="5098C411" w14:textId="77777777" w:rsidR="007C7683" w:rsidRPr="007C7683" w:rsidRDefault="007C7683" w:rsidP="007C7683">
            <w:pPr>
              <w:spacing w:line="360" w:lineRule="auto"/>
              <w:jc w:val="both"/>
              <w:rPr>
                <w:rFonts w:ascii="Book Antiqua" w:eastAsia="等线" w:hAnsi="Book Antiqua" w:cs="Calibri"/>
                <w:color w:val="000000"/>
              </w:rPr>
            </w:pPr>
            <w:r w:rsidRPr="007C7683">
              <w:rPr>
                <w:rFonts w:ascii="Book Antiqua" w:eastAsia="等线" w:hAnsi="Book Antiqua" w:cs="Calibri"/>
                <w:color w:val="000000"/>
              </w:rPr>
              <w:t>1.084</w:t>
            </w:r>
          </w:p>
        </w:tc>
        <w:tc>
          <w:tcPr>
            <w:tcW w:w="1992" w:type="dxa"/>
            <w:shd w:val="clear" w:color="auto" w:fill="auto"/>
            <w:noWrap/>
            <w:hideMark/>
          </w:tcPr>
          <w:p w14:paraId="0FA6A781" w14:textId="77777777" w:rsidR="007C7683" w:rsidRPr="007C7683" w:rsidRDefault="007C7683" w:rsidP="007C7683">
            <w:pPr>
              <w:spacing w:line="360" w:lineRule="auto"/>
              <w:jc w:val="both"/>
              <w:rPr>
                <w:rFonts w:ascii="Book Antiqua" w:eastAsia="等线" w:hAnsi="Book Antiqua" w:cs="Calibri"/>
                <w:color w:val="000000"/>
              </w:rPr>
            </w:pPr>
            <w:r w:rsidRPr="007C7683">
              <w:rPr>
                <w:rFonts w:ascii="Book Antiqua" w:eastAsia="等线" w:hAnsi="Book Antiqua" w:cs="Calibri"/>
                <w:color w:val="000000"/>
              </w:rPr>
              <w:t>1.029-1.142</w:t>
            </w:r>
          </w:p>
        </w:tc>
      </w:tr>
      <w:tr w:rsidR="007C7683" w:rsidRPr="007C7683" w14:paraId="4EE66E70" w14:textId="77777777" w:rsidTr="00655C97">
        <w:trPr>
          <w:trHeight w:val="344"/>
        </w:trPr>
        <w:tc>
          <w:tcPr>
            <w:tcW w:w="2999" w:type="dxa"/>
            <w:tcBorders>
              <w:bottom w:val="single" w:sz="4" w:space="0" w:color="auto"/>
            </w:tcBorders>
            <w:shd w:val="clear" w:color="auto" w:fill="auto"/>
            <w:hideMark/>
          </w:tcPr>
          <w:p w14:paraId="25D6E256" w14:textId="77777777" w:rsidR="007C7683" w:rsidRPr="00D910FC" w:rsidRDefault="007C7683" w:rsidP="007C7683">
            <w:pPr>
              <w:spacing w:line="360" w:lineRule="auto"/>
              <w:jc w:val="both"/>
              <w:rPr>
                <w:rFonts w:ascii="Book Antiqua" w:eastAsia="等线" w:hAnsi="Book Antiqua" w:cs="Calibri"/>
                <w:color w:val="000000"/>
              </w:rPr>
            </w:pPr>
            <w:r w:rsidRPr="00D910FC">
              <w:rPr>
                <w:rFonts w:ascii="Book Antiqua" w:eastAsia="等线" w:hAnsi="Book Antiqua" w:cs="Calibri"/>
                <w:color w:val="000000"/>
              </w:rPr>
              <w:t>LLND</w:t>
            </w:r>
          </w:p>
        </w:tc>
        <w:tc>
          <w:tcPr>
            <w:tcW w:w="2333" w:type="dxa"/>
            <w:tcBorders>
              <w:bottom w:val="single" w:sz="4" w:space="0" w:color="auto"/>
            </w:tcBorders>
            <w:shd w:val="clear" w:color="auto" w:fill="auto"/>
            <w:noWrap/>
            <w:hideMark/>
          </w:tcPr>
          <w:p w14:paraId="3FB5C22D" w14:textId="77777777" w:rsidR="007C7683" w:rsidRPr="007C7683" w:rsidRDefault="007C7683" w:rsidP="007C7683">
            <w:pPr>
              <w:spacing w:line="360" w:lineRule="auto"/>
              <w:jc w:val="both"/>
              <w:rPr>
                <w:rFonts w:ascii="Book Antiqua" w:eastAsia="等线" w:hAnsi="Book Antiqua" w:cs="Calibri"/>
                <w:color w:val="000000"/>
              </w:rPr>
            </w:pPr>
            <w:r w:rsidRPr="007C7683">
              <w:rPr>
                <w:rFonts w:ascii="Book Antiqua" w:eastAsia="等线" w:hAnsi="Book Antiqua" w:cs="Calibri"/>
                <w:color w:val="000000"/>
              </w:rPr>
              <w:t>0.086</w:t>
            </w:r>
          </w:p>
        </w:tc>
        <w:tc>
          <w:tcPr>
            <w:tcW w:w="1957" w:type="dxa"/>
            <w:tcBorders>
              <w:bottom w:val="single" w:sz="4" w:space="0" w:color="auto"/>
            </w:tcBorders>
            <w:shd w:val="clear" w:color="auto" w:fill="auto"/>
            <w:noWrap/>
            <w:hideMark/>
          </w:tcPr>
          <w:p w14:paraId="3AE71662" w14:textId="77777777" w:rsidR="007C7683" w:rsidRPr="007C7683" w:rsidRDefault="007C7683" w:rsidP="007C7683">
            <w:pPr>
              <w:spacing w:line="360" w:lineRule="auto"/>
              <w:jc w:val="both"/>
              <w:rPr>
                <w:rFonts w:ascii="Book Antiqua" w:eastAsia="等线" w:hAnsi="Book Antiqua" w:cs="Calibri"/>
                <w:color w:val="000000"/>
              </w:rPr>
            </w:pPr>
            <w:r w:rsidRPr="007C7683">
              <w:rPr>
                <w:rFonts w:ascii="Book Antiqua" w:eastAsia="等线" w:hAnsi="Book Antiqua" w:cs="Calibri"/>
                <w:color w:val="000000"/>
              </w:rPr>
              <w:t>0.165</w:t>
            </w:r>
          </w:p>
        </w:tc>
        <w:tc>
          <w:tcPr>
            <w:tcW w:w="1992" w:type="dxa"/>
            <w:tcBorders>
              <w:bottom w:val="single" w:sz="4" w:space="0" w:color="auto"/>
            </w:tcBorders>
            <w:shd w:val="clear" w:color="auto" w:fill="auto"/>
            <w:noWrap/>
            <w:hideMark/>
          </w:tcPr>
          <w:p w14:paraId="4E5285DE" w14:textId="77777777" w:rsidR="007C7683" w:rsidRPr="007C7683" w:rsidRDefault="007C7683" w:rsidP="007C7683">
            <w:pPr>
              <w:spacing w:line="360" w:lineRule="auto"/>
              <w:jc w:val="both"/>
              <w:rPr>
                <w:rFonts w:ascii="Book Antiqua" w:eastAsia="等线" w:hAnsi="Book Antiqua" w:cs="Calibri"/>
                <w:color w:val="000000"/>
              </w:rPr>
            </w:pPr>
            <w:r w:rsidRPr="007C7683">
              <w:rPr>
                <w:rFonts w:ascii="Book Antiqua" w:eastAsia="等线" w:hAnsi="Book Antiqua" w:cs="Calibri"/>
                <w:color w:val="000000"/>
              </w:rPr>
              <w:t>0.021-1.287</w:t>
            </w:r>
          </w:p>
        </w:tc>
      </w:tr>
    </w:tbl>
    <w:p w14:paraId="1B97FBA2" w14:textId="1B8E55F9" w:rsidR="003A0E79" w:rsidRDefault="00D910FC">
      <w:pPr>
        <w:spacing w:line="360" w:lineRule="auto"/>
        <w:jc w:val="both"/>
        <w:rPr>
          <w:rFonts w:ascii="Book Antiqua" w:eastAsia="Times New Roman" w:hAnsi="Book Antiqua" w:cs="Calibri"/>
          <w:color w:val="000000"/>
          <w:kern w:val="2"/>
        </w:rPr>
      </w:pPr>
      <w:r w:rsidRPr="007C7683">
        <w:rPr>
          <w:rFonts w:ascii="Book Antiqua" w:eastAsia="Times New Roman" w:hAnsi="Book Antiqua" w:cs="Calibri"/>
          <w:color w:val="000000"/>
          <w:kern w:val="2"/>
        </w:rPr>
        <w:t xml:space="preserve">LNR: </w:t>
      </w:r>
      <w:r>
        <w:rPr>
          <w:rFonts w:ascii="Book Antiqua" w:eastAsia="Times New Roman" w:hAnsi="Book Antiqua" w:cs="Calibri"/>
          <w:color w:val="000000"/>
          <w:kern w:val="2"/>
        </w:rPr>
        <w:t>L</w:t>
      </w:r>
      <w:r w:rsidRPr="007C7683">
        <w:rPr>
          <w:rFonts w:ascii="Book Antiqua" w:eastAsia="Times New Roman" w:hAnsi="Book Antiqua" w:cs="Calibri"/>
          <w:color w:val="000000"/>
          <w:kern w:val="2"/>
        </w:rPr>
        <w:t xml:space="preserve">ymph node ratio; LLND: </w:t>
      </w:r>
      <w:r>
        <w:rPr>
          <w:rFonts w:ascii="Book Antiqua" w:eastAsia="Times New Roman" w:hAnsi="Book Antiqua" w:cs="Calibri"/>
          <w:color w:val="000000"/>
          <w:kern w:val="2"/>
        </w:rPr>
        <w:t>L</w:t>
      </w:r>
      <w:r w:rsidRPr="007C7683">
        <w:rPr>
          <w:rFonts w:ascii="Book Antiqua" w:eastAsia="Times New Roman" w:hAnsi="Book Antiqua" w:cs="Calibri"/>
          <w:color w:val="000000"/>
          <w:kern w:val="2"/>
        </w:rPr>
        <w:t>ateral lymph node dissection;</w:t>
      </w:r>
      <w:r w:rsidRPr="007C7683">
        <w:rPr>
          <w:rFonts w:ascii="Book Antiqua" w:hAnsi="Book Antiqua" w:cs="Calibri"/>
          <w:color w:val="000000"/>
          <w:kern w:val="2"/>
        </w:rPr>
        <w:t xml:space="preserve"> </w:t>
      </w:r>
      <w:r w:rsidRPr="007C7683">
        <w:rPr>
          <w:rFonts w:ascii="Book Antiqua" w:eastAsia="Times New Roman" w:hAnsi="Book Antiqua" w:cs="Calibri"/>
          <w:color w:val="000000"/>
          <w:kern w:val="2"/>
        </w:rPr>
        <w:t xml:space="preserve">OR: </w:t>
      </w:r>
      <w:r>
        <w:rPr>
          <w:rFonts w:ascii="Book Antiqua" w:eastAsia="Times New Roman" w:hAnsi="Book Antiqua" w:cs="Calibri"/>
          <w:color w:val="000000"/>
          <w:kern w:val="2"/>
        </w:rPr>
        <w:t>O</w:t>
      </w:r>
      <w:r w:rsidRPr="007C7683">
        <w:rPr>
          <w:rFonts w:ascii="Book Antiqua" w:eastAsia="Times New Roman" w:hAnsi="Book Antiqua" w:cs="Calibri"/>
          <w:color w:val="000000"/>
          <w:kern w:val="2"/>
        </w:rPr>
        <w:t xml:space="preserve">dds ratio; CI: </w:t>
      </w:r>
      <w:r>
        <w:rPr>
          <w:rFonts w:ascii="Book Antiqua" w:eastAsia="Times New Roman" w:hAnsi="Book Antiqua" w:cs="Calibri"/>
          <w:color w:val="000000"/>
          <w:kern w:val="2"/>
        </w:rPr>
        <w:t>C</w:t>
      </w:r>
      <w:r w:rsidRPr="007C7683">
        <w:rPr>
          <w:rFonts w:ascii="Book Antiqua" w:eastAsia="Times New Roman" w:hAnsi="Book Antiqua" w:cs="Calibri"/>
          <w:color w:val="000000"/>
          <w:kern w:val="2"/>
        </w:rPr>
        <w:t>onfidence interval</w:t>
      </w:r>
      <w:r>
        <w:rPr>
          <w:rFonts w:ascii="Book Antiqua" w:eastAsia="Times New Roman" w:hAnsi="Book Antiqua" w:cs="Calibri"/>
          <w:color w:val="000000"/>
          <w:kern w:val="2"/>
        </w:rPr>
        <w:t>.</w:t>
      </w:r>
    </w:p>
    <w:p w14:paraId="79C9D8A6" w14:textId="77777777" w:rsidR="003A0E79" w:rsidRDefault="003A0E79" w:rsidP="003A0E79">
      <w:pPr>
        <w:spacing w:line="360" w:lineRule="auto"/>
        <w:jc w:val="both"/>
        <w:rPr>
          <w:rFonts w:ascii="Book Antiqua" w:hAnsi="Book Antiqua"/>
        </w:rPr>
      </w:pPr>
      <w:r>
        <w:rPr>
          <w:rFonts w:ascii="Book Antiqua" w:eastAsia="Times New Roman" w:hAnsi="Book Antiqua" w:cs="Calibri"/>
          <w:color w:val="000000"/>
          <w:kern w:val="2"/>
        </w:rPr>
        <w:br w:type="page"/>
      </w:r>
      <w:r w:rsidRPr="00F06B35">
        <w:rPr>
          <w:rFonts w:ascii="Book Antiqua" w:eastAsia="等线" w:hAnsi="Book Antiqua" w:cs="Calibri"/>
          <w:b/>
          <w:bCs/>
          <w:color w:val="000000"/>
        </w:rPr>
        <w:lastRenderedPageBreak/>
        <w:t xml:space="preserve">Table </w:t>
      </w:r>
      <w:r>
        <w:rPr>
          <w:rFonts w:ascii="Book Antiqua" w:eastAsia="等线" w:hAnsi="Book Antiqua" w:cs="Calibri"/>
          <w:b/>
          <w:bCs/>
          <w:color w:val="000000"/>
        </w:rPr>
        <w:t>3</w:t>
      </w:r>
      <w:r w:rsidRPr="00F06B35">
        <w:rPr>
          <w:rFonts w:ascii="Book Antiqua" w:eastAsia="等线" w:hAnsi="Book Antiqua" w:cs="Calibri"/>
          <w:b/>
          <w:bCs/>
          <w:color w:val="000000"/>
        </w:rPr>
        <w:t xml:space="preserve"> Oncologic outcomes</w:t>
      </w:r>
    </w:p>
    <w:tbl>
      <w:tblPr>
        <w:tblW w:w="9464" w:type="dxa"/>
        <w:tblLook w:val="04A0" w:firstRow="1" w:lastRow="0" w:firstColumn="1" w:lastColumn="0" w:noHBand="0" w:noVBand="1"/>
      </w:tblPr>
      <w:tblGrid>
        <w:gridCol w:w="3744"/>
        <w:gridCol w:w="2222"/>
        <w:gridCol w:w="2053"/>
        <w:gridCol w:w="1445"/>
      </w:tblGrid>
      <w:tr w:rsidR="003A0E79" w:rsidRPr="00F06B35" w14:paraId="50D10F84" w14:textId="77777777" w:rsidTr="00C438F5">
        <w:trPr>
          <w:trHeight w:val="342"/>
        </w:trPr>
        <w:tc>
          <w:tcPr>
            <w:tcW w:w="3744" w:type="dxa"/>
            <w:tcBorders>
              <w:top w:val="single" w:sz="4" w:space="0" w:color="auto"/>
              <w:bottom w:val="single" w:sz="4" w:space="0" w:color="auto"/>
            </w:tcBorders>
            <w:shd w:val="clear" w:color="auto" w:fill="auto"/>
            <w:hideMark/>
          </w:tcPr>
          <w:p w14:paraId="4F895596" w14:textId="77777777" w:rsidR="003A0E79" w:rsidRPr="00F06B35" w:rsidRDefault="003A0E79" w:rsidP="002F08C1">
            <w:pPr>
              <w:spacing w:line="360" w:lineRule="auto"/>
              <w:jc w:val="both"/>
              <w:rPr>
                <w:rFonts w:ascii="Book Antiqua" w:eastAsia="等线" w:hAnsi="Book Antiqua" w:cs="Calibri"/>
                <w:b/>
                <w:bCs/>
                <w:color w:val="000000"/>
              </w:rPr>
            </w:pPr>
            <w:r w:rsidRPr="00F06B35">
              <w:rPr>
                <w:rFonts w:ascii="Book Antiqua" w:eastAsia="等线" w:hAnsi="Book Antiqua" w:cs="Calibri"/>
                <w:b/>
                <w:bCs/>
                <w:color w:val="000000"/>
              </w:rPr>
              <w:t>Variable</w:t>
            </w:r>
          </w:p>
        </w:tc>
        <w:tc>
          <w:tcPr>
            <w:tcW w:w="2222" w:type="dxa"/>
            <w:tcBorders>
              <w:top w:val="single" w:sz="4" w:space="0" w:color="auto"/>
              <w:bottom w:val="single" w:sz="4" w:space="0" w:color="auto"/>
            </w:tcBorders>
            <w:shd w:val="clear" w:color="auto" w:fill="auto"/>
            <w:hideMark/>
          </w:tcPr>
          <w:p w14:paraId="62A529F1" w14:textId="77777777" w:rsidR="003A0E79" w:rsidRPr="00F06B35" w:rsidRDefault="003A0E79" w:rsidP="002F08C1">
            <w:pPr>
              <w:spacing w:line="360" w:lineRule="auto"/>
              <w:jc w:val="both"/>
              <w:rPr>
                <w:rFonts w:ascii="Book Antiqua" w:eastAsia="等线" w:hAnsi="Book Antiqua" w:cs="Calibri"/>
                <w:b/>
                <w:bCs/>
                <w:color w:val="000000"/>
              </w:rPr>
            </w:pPr>
            <w:r w:rsidRPr="00F06B35">
              <w:rPr>
                <w:rFonts w:ascii="Book Antiqua" w:eastAsia="等线" w:hAnsi="Book Antiqua" w:cs="Calibri"/>
                <w:b/>
                <w:bCs/>
                <w:color w:val="000000"/>
              </w:rPr>
              <w:t>TLN</w:t>
            </w:r>
            <w:r>
              <w:rPr>
                <w:rFonts w:ascii="Book Antiqua" w:eastAsia="等线" w:hAnsi="Book Antiqua" w:cs="Calibri"/>
                <w:b/>
                <w:bCs/>
                <w:color w:val="000000"/>
              </w:rPr>
              <w:t xml:space="preserve"> </w:t>
            </w:r>
            <w:r w:rsidRPr="00F06B35">
              <w:rPr>
                <w:rFonts w:ascii="Book Antiqua" w:eastAsia="等线" w:hAnsi="Book Antiqua" w:cs="Calibri"/>
                <w:b/>
                <w:bCs/>
                <w:color w:val="000000"/>
              </w:rPr>
              <w:t>≥</w:t>
            </w:r>
            <w:r>
              <w:rPr>
                <w:rFonts w:ascii="Book Antiqua" w:eastAsia="等线" w:hAnsi="Book Antiqua" w:cs="Calibri"/>
                <w:b/>
                <w:bCs/>
                <w:color w:val="000000"/>
              </w:rPr>
              <w:t xml:space="preserve"> </w:t>
            </w:r>
            <w:r w:rsidRPr="00F06B35">
              <w:rPr>
                <w:rFonts w:ascii="Book Antiqua" w:eastAsia="等线" w:hAnsi="Book Antiqua" w:cs="Calibri"/>
                <w:b/>
                <w:bCs/>
                <w:color w:val="000000"/>
              </w:rPr>
              <w:t>12</w:t>
            </w:r>
            <w:r>
              <w:rPr>
                <w:rFonts w:ascii="Book Antiqua" w:eastAsia="等线" w:hAnsi="Book Antiqua" w:cs="Calibri"/>
                <w:b/>
                <w:bCs/>
                <w:color w:val="000000"/>
              </w:rPr>
              <w:t xml:space="preserve"> </w:t>
            </w:r>
            <w:r w:rsidRPr="00F06B35">
              <w:rPr>
                <w:rFonts w:ascii="Book Antiqua" w:eastAsia="等线" w:hAnsi="Book Antiqua" w:cs="Calibri"/>
                <w:b/>
                <w:bCs/>
                <w:color w:val="000000"/>
              </w:rPr>
              <w:t xml:space="preserve">(group A, </w:t>
            </w:r>
            <w:r w:rsidRPr="00F06B35">
              <w:rPr>
                <w:rFonts w:ascii="Book Antiqua" w:eastAsia="等线" w:hAnsi="Book Antiqua" w:cs="Calibri"/>
                <w:b/>
                <w:bCs/>
                <w:i/>
                <w:iCs/>
                <w:color w:val="000000"/>
              </w:rPr>
              <w:t>n</w:t>
            </w:r>
            <w:r>
              <w:rPr>
                <w:rFonts w:ascii="Book Antiqua" w:eastAsia="等线" w:hAnsi="Book Antiqua" w:cs="Calibri"/>
                <w:b/>
                <w:bCs/>
                <w:color w:val="000000"/>
              </w:rPr>
              <w:t xml:space="preserve"> </w:t>
            </w:r>
            <w:r w:rsidRPr="00F06B35">
              <w:rPr>
                <w:rFonts w:ascii="Book Antiqua" w:eastAsia="等线" w:hAnsi="Book Antiqua" w:cs="Calibri"/>
                <w:b/>
                <w:bCs/>
                <w:color w:val="000000"/>
              </w:rPr>
              <w:t>=</w:t>
            </w:r>
            <w:r>
              <w:rPr>
                <w:rFonts w:ascii="Book Antiqua" w:eastAsia="等线" w:hAnsi="Book Antiqua" w:cs="Calibri"/>
                <w:b/>
                <w:bCs/>
                <w:color w:val="000000"/>
              </w:rPr>
              <w:t xml:space="preserve"> </w:t>
            </w:r>
            <w:r w:rsidRPr="00F06B35">
              <w:rPr>
                <w:rFonts w:ascii="Book Antiqua" w:eastAsia="等线" w:hAnsi="Book Antiqua" w:cs="Calibri"/>
                <w:b/>
                <w:bCs/>
                <w:color w:val="000000"/>
              </w:rPr>
              <w:t>177)</w:t>
            </w:r>
          </w:p>
        </w:tc>
        <w:tc>
          <w:tcPr>
            <w:tcW w:w="2053" w:type="dxa"/>
            <w:tcBorders>
              <w:top w:val="single" w:sz="4" w:space="0" w:color="auto"/>
              <w:bottom w:val="single" w:sz="4" w:space="0" w:color="auto"/>
            </w:tcBorders>
            <w:shd w:val="clear" w:color="auto" w:fill="auto"/>
            <w:hideMark/>
          </w:tcPr>
          <w:p w14:paraId="7546E335" w14:textId="77777777" w:rsidR="003A0E79" w:rsidRPr="00F06B35" w:rsidRDefault="003A0E79" w:rsidP="002F08C1">
            <w:pPr>
              <w:spacing w:line="360" w:lineRule="auto"/>
              <w:jc w:val="both"/>
              <w:rPr>
                <w:rFonts w:ascii="Book Antiqua" w:eastAsia="等线" w:hAnsi="Book Antiqua" w:cs="Calibri"/>
                <w:b/>
                <w:bCs/>
                <w:color w:val="000000"/>
              </w:rPr>
            </w:pPr>
            <w:r w:rsidRPr="00F06B35">
              <w:rPr>
                <w:rFonts w:ascii="Book Antiqua" w:eastAsia="等线" w:hAnsi="Book Antiqua" w:cs="Calibri"/>
                <w:b/>
                <w:bCs/>
                <w:color w:val="000000"/>
              </w:rPr>
              <w:t>TLN</w:t>
            </w:r>
            <w:r>
              <w:rPr>
                <w:rFonts w:ascii="Book Antiqua" w:eastAsia="等线" w:hAnsi="Book Antiqua" w:cs="Calibri" w:hint="eastAsia"/>
                <w:b/>
                <w:bCs/>
                <w:color w:val="000000"/>
                <w:lang w:eastAsia="zh-CN"/>
              </w:rPr>
              <w:t xml:space="preserve"> </w:t>
            </w:r>
            <w:r>
              <w:rPr>
                <w:rFonts w:ascii="Book Antiqua" w:eastAsia="等线" w:hAnsi="Book Antiqua" w:cs="Calibri"/>
                <w:b/>
                <w:bCs/>
                <w:color w:val="000000"/>
                <w:lang w:eastAsia="zh-CN"/>
              </w:rPr>
              <w:t xml:space="preserve">&lt; </w:t>
            </w:r>
            <w:r w:rsidRPr="00F06B35">
              <w:rPr>
                <w:rFonts w:ascii="Book Antiqua" w:eastAsia="等线" w:hAnsi="Book Antiqua" w:cs="Calibri"/>
                <w:b/>
                <w:bCs/>
                <w:color w:val="000000"/>
              </w:rPr>
              <w:t>12</w:t>
            </w:r>
            <w:r>
              <w:rPr>
                <w:rFonts w:ascii="Book Antiqua" w:eastAsia="等线" w:hAnsi="Book Antiqua" w:cs="Calibri"/>
                <w:b/>
                <w:bCs/>
                <w:color w:val="000000"/>
              </w:rPr>
              <w:t xml:space="preserve"> </w:t>
            </w:r>
            <w:r w:rsidRPr="00F06B35">
              <w:rPr>
                <w:rFonts w:ascii="Book Antiqua" w:eastAsia="等线" w:hAnsi="Book Antiqua" w:cs="Calibri"/>
                <w:b/>
                <w:bCs/>
                <w:color w:val="000000"/>
              </w:rPr>
              <w:t xml:space="preserve">(group B, </w:t>
            </w:r>
            <w:r w:rsidRPr="00F06B35">
              <w:rPr>
                <w:rFonts w:ascii="Book Antiqua" w:eastAsia="等线" w:hAnsi="Book Antiqua" w:cs="Calibri"/>
                <w:b/>
                <w:bCs/>
                <w:i/>
                <w:iCs/>
                <w:color w:val="000000"/>
              </w:rPr>
              <w:t>n</w:t>
            </w:r>
            <w:r>
              <w:rPr>
                <w:rFonts w:ascii="Book Antiqua" w:eastAsia="等线" w:hAnsi="Book Antiqua" w:cs="Calibri"/>
                <w:b/>
                <w:bCs/>
                <w:i/>
                <w:iCs/>
                <w:color w:val="000000"/>
              </w:rPr>
              <w:t xml:space="preserve"> </w:t>
            </w:r>
            <w:r w:rsidRPr="00F06B35">
              <w:rPr>
                <w:rFonts w:ascii="Book Antiqua" w:eastAsia="等线" w:hAnsi="Book Antiqua" w:cs="Calibri"/>
                <w:b/>
                <w:bCs/>
                <w:color w:val="000000"/>
              </w:rPr>
              <w:t>=</w:t>
            </w:r>
            <w:r>
              <w:rPr>
                <w:rFonts w:ascii="Book Antiqua" w:eastAsia="等线" w:hAnsi="Book Antiqua" w:cs="Calibri"/>
                <w:b/>
                <w:bCs/>
                <w:color w:val="000000"/>
              </w:rPr>
              <w:t xml:space="preserve"> </w:t>
            </w:r>
            <w:r w:rsidRPr="00F06B35">
              <w:rPr>
                <w:rFonts w:ascii="Book Antiqua" w:eastAsia="等线" w:hAnsi="Book Antiqua" w:cs="Calibri"/>
                <w:b/>
                <w:bCs/>
                <w:color w:val="000000"/>
              </w:rPr>
              <w:t>54)</w:t>
            </w:r>
          </w:p>
        </w:tc>
        <w:tc>
          <w:tcPr>
            <w:tcW w:w="1445" w:type="dxa"/>
            <w:tcBorders>
              <w:top w:val="single" w:sz="4" w:space="0" w:color="auto"/>
              <w:bottom w:val="single" w:sz="4" w:space="0" w:color="auto"/>
            </w:tcBorders>
            <w:shd w:val="clear" w:color="auto" w:fill="auto"/>
            <w:hideMark/>
          </w:tcPr>
          <w:p w14:paraId="3B874E3B" w14:textId="77777777" w:rsidR="003A0E79" w:rsidRPr="00F06B35" w:rsidRDefault="003A0E79" w:rsidP="002F08C1">
            <w:pPr>
              <w:spacing w:line="360" w:lineRule="auto"/>
              <w:jc w:val="both"/>
              <w:rPr>
                <w:rFonts w:ascii="Book Antiqua" w:eastAsia="等线" w:hAnsi="Book Antiqua" w:cs="Calibri"/>
                <w:b/>
                <w:bCs/>
                <w:color w:val="000000"/>
              </w:rPr>
            </w:pPr>
            <w:r w:rsidRPr="00F06B35">
              <w:rPr>
                <w:rFonts w:ascii="Book Antiqua" w:eastAsia="等线" w:hAnsi="Book Antiqua" w:cs="Calibri"/>
                <w:b/>
                <w:bCs/>
                <w:i/>
                <w:iCs/>
                <w:color w:val="000000"/>
              </w:rPr>
              <w:t>P</w:t>
            </w:r>
            <w:r>
              <w:rPr>
                <w:rFonts w:ascii="Book Antiqua" w:eastAsia="等线" w:hAnsi="Book Antiqua" w:cs="Calibri"/>
                <w:b/>
                <w:bCs/>
                <w:i/>
                <w:iCs/>
                <w:color w:val="000000"/>
              </w:rPr>
              <w:t xml:space="preserve"> </w:t>
            </w:r>
            <w:r w:rsidRPr="00F06B35">
              <w:rPr>
                <w:rFonts w:ascii="Book Antiqua" w:eastAsia="等线" w:hAnsi="Book Antiqua" w:cs="Calibri"/>
                <w:b/>
                <w:bCs/>
                <w:color w:val="000000"/>
              </w:rPr>
              <w:t>value</w:t>
            </w:r>
          </w:p>
        </w:tc>
      </w:tr>
      <w:tr w:rsidR="003A0E79" w:rsidRPr="00F06B35" w14:paraId="72024268" w14:textId="77777777" w:rsidTr="00C438F5">
        <w:trPr>
          <w:trHeight w:val="342"/>
        </w:trPr>
        <w:tc>
          <w:tcPr>
            <w:tcW w:w="3744" w:type="dxa"/>
            <w:tcBorders>
              <w:top w:val="single" w:sz="4" w:space="0" w:color="auto"/>
            </w:tcBorders>
            <w:shd w:val="clear" w:color="auto" w:fill="auto"/>
            <w:hideMark/>
          </w:tcPr>
          <w:p w14:paraId="7F4D0BDF" w14:textId="77777777" w:rsidR="003A0E79" w:rsidRPr="00F06B35" w:rsidRDefault="003A0E79" w:rsidP="002F08C1">
            <w:pPr>
              <w:spacing w:line="360" w:lineRule="auto"/>
              <w:jc w:val="both"/>
              <w:rPr>
                <w:rFonts w:ascii="Book Antiqua" w:eastAsia="等线" w:hAnsi="Book Antiqua" w:cs="Calibri"/>
                <w:color w:val="000000"/>
              </w:rPr>
            </w:pPr>
            <w:r w:rsidRPr="00F06B35">
              <w:rPr>
                <w:rFonts w:ascii="Book Antiqua" w:eastAsia="等线" w:hAnsi="Book Antiqua" w:cs="Calibri"/>
                <w:color w:val="000000"/>
              </w:rPr>
              <w:t xml:space="preserve">Local recurrence, </w:t>
            </w:r>
            <w:r w:rsidRPr="00F06B35">
              <w:rPr>
                <w:rFonts w:ascii="Book Antiqua" w:eastAsia="等线" w:hAnsi="Book Antiqua" w:cs="Calibri"/>
                <w:i/>
                <w:iCs/>
                <w:color w:val="000000"/>
              </w:rPr>
              <w:t>n</w:t>
            </w:r>
            <w:r w:rsidRPr="00F06B35">
              <w:rPr>
                <w:rFonts w:ascii="Book Antiqua" w:eastAsia="等线" w:hAnsi="Book Antiqua" w:cs="Calibri"/>
                <w:color w:val="000000"/>
              </w:rPr>
              <w:t xml:space="preserve"> (%)</w:t>
            </w:r>
          </w:p>
        </w:tc>
        <w:tc>
          <w:tcPr>
            <w:tcW w:w="2222" w:type="dxa"/>
            <w:tcBorders>
              <w:top w:val="single" w:sz="4" w:space="0" w:color="auto"/>
            </w:tcBorders>
            <w:shd w:val="clear" w:color="auto" w:fill="auto"/>
            <w:hideMark/>
          </w:tcPr>
          <w:p w14:paraId="49CD70CF" w14:textId="77777777" w:rsidR="003A0E79" w:rsidRPr="00F06B35" w:rsidRDefault="003A0E79" w:rsidP="002F08C1">
            <w:pPr>
              <w:spacing w:line="360" w:lineRule="auto"/>
              <w:jc w:val="both"/>
              <w:rPr>
                <w:rFonts w:ascii="Book Antiqua" w:eastAsia="等线" w:hAnsi="Book Antiqua" w:cs="Calibri"/>
                <w:color w:val="000000"/>
              </w:rPr>
            </w:pPr>
            <w:r w:rsidRPr="00F06B35">
              <w:rPr>
                <w:rFonts w:ascii="Book Antiqua" w:eastAsia="等线" w:hAnsi="Book Antiqua" w:cs="Calibri"/>
                <w:color w:val="000000"/>
              </w:rPr>
              <w:t>14 (7.9)</w:t>
            </w:r>
          </w:p>
        </w:tc>
        <w:tc>
          <w:tcPr>
            <w:tcW w:w="2053" w:type="dxa"/>
            <w:tcBorders>
              <w:top w:val="single" w:sz="4" w:space="0" w:color="auto"/>
            </w:tcBorders>
            <w:shd w:val="clear" w:color="auto" w:fill="auto"/>
            <w:hideMark/>
          </w:tcPr>
          <w:p w14:paraId="696D8658" w14:textId="77777777" w:rsidR="003A0E79" w:rsidRPr="00F06B35" w:rsidRDefault="003A0E79" w:rsidP="002F08C1">
            <w:pPr>
              <w:spacing w:line="360" w:lineRule="auto"/>
              <w:jc w:val="both"/>
              <w:rPr>
                <w:rFonts w:ascii="Book Antiqua" w:eastAsia="等线" w:hAnsi="Book Antiqua" w:cs="Calibri"/>
                <w:color w:val="000000"/>
              </w:rPr>
            </w:pPr>
            <w:r w:rsidRPr="00F06B35">
              <w:rPr>
                <w:rFonts w:ascii="Book Antiqua" w:eastAsia="等线" w:hAnsi="Book Antiqua" w:cs="Calibri"/>
                <w:color w:val="000000"/>
              </w:rPr>
              <w:t>7 (13)</w:t>
            </w:r>
          </w:p>
        </w:tc>
        <w:tc>
          <w:tcPr>
            <w:tcW w:w="1445" w:type="dxa"/>
            <w:tcBorders>
              <w:top w:val="single" w:sz="4" w:space="0" w:color="auto"/>
            </w:tcBorders>
            <w:shd w:val="clear" w:color="auto" w:fill="auto"/>
            <w:hideMark/>
          </w:tcPr>
          <w:p w14:paraId="29C7D34F" w14:textId="77777777" w:rsidR="003A0E79" w:rsidRPr="00F06B35" w:rsidRDefault="003A0E79" w:rsidP="002F08C1">
            <w:pPr>
              <w:spacing w:line="360" w:lineRule="auto"/>
              <w:jc w:val="both"/>
              <w:rPr>
                <w:rFonts w:ascii="Book Antiqua" w:eastAsia="等线" w:hAnsi="Book Antiqua" w:cs="Calibri"/>
                <w:color w:val="000000"/>
              </w:rPr>
            </w:pPr>
            <w:r w:rsidRPr="00F06B35">
              <w:rPr>
                <w:rFonts w:ascii="Book Antiqua" w:eastAsia="等线" w:hAnsi="Book Antiqua" w:cs="Calibri"/>
                <w:color w:val="000000"/>
              </w:rPr>
              <w:t>0.259</w:t>
            </w:r>
          </w:p>
        </w:tc>
      </w:tr>
      <w:tr w:rsidR="003A0E79" w:rsidRPr="00F06B35" w14:paraId="6AF6A425" w14:textId="77777777" w:rsidTr="00C438F5">
        <w:trPr>
          <w:trHeight w:val="423"/>
        </w:trPr>
        <w:tc>
          <w:tcPr>
            <w:tcW w:w="3744" w:type="dxa"/>
            <w:shd w:val="clear" w:color="auto" w:fill="auto"/>
            <w:hideMark/>
          </w:tcPr>
          <w:p w14:paraId="5BBA7F46" w14:textId="77777777" w:rsidR="003A0E79" w:rsidRPr="00F06B35" w:rsidRDefault="003A0E79" w:rsidP="002F08C1">
            <w:pPr>
              <w:spacing w:line="360" w:lineRule="auto"/>
              <w:jc w:val="both"/>
              <w:rPr>
                <w:rFonts w:ascii="Book Antiqua" w:eastAsia="等线" w:hAnsi="Book Antiqua" w:cs="Calibri"/>
                <w:color w:val="000000"/>
              </w:rPr>
            </w:pPr>
            <w:r w:rsidRPr="00F06B35">
              <w:rPr>
                <w:rFonts w:ascii="Book Antiqua" w:eastAsia="等线" w:hAnsi="Book Antiqua" w:cs="Calibri"/>
                <w:color w:val="000000"/>
              </w:rPr>
              <w:t xml:space="preserve">Distant recurrence, </w:t>
            </w:r>
            <w:r w:rsidRPr="00F06B35">
              <w:rPr>
                <w:rFonts w:ascii="Book Antiqua" w:eastAsia="等线" w:hAnsi="Book Antiqua" w:cs="Calibri"/>
                <w:i/>
                <w:iCs/>
                <w:color w:val="000000"/>
              </w:rPr>
              <w:t>n</w:t>
            </w:r>
            <w:r w:rsidRPr="00F06B35">
              <w:rPr>
                <w:rFonts w:ascii="Book Antiqua" w:eastAsia="等线" w:hAnsi="Book Antiqua" w:cs="Calibri"/>
                <w:color w:val="000000"/>
              </w:rPr>
              <w:t xml:space="preserve"> (%)</w:t>
            </w:r>
          </w:p>
        </w:tc>
        <w:tc>
          <w:tcPr>
            <w:tcW w:w="2222" w:type="dxa"/>
            <w:shd w:val="clear" w:color="auto" w:fill="auto"/>
            <w:hideMark/>
          </w:tcPr>
          <w:p w14:paraId="1CB18510" w14:textId="77777777" w:rsidR="003A0E79" w:rsidRPr="00F06B35" w:rsidRDefault="003A0E79" w:rsidP="002F08C1">
            <w:pPr>
              <w:spacing w:line="360" w:lineRule="auto"/>
              <w:jc w:val="both"/>
              <w:rPr>
                <w:rFonts w:ascii="Book Antiqua" w:eastAsia="等线" w:hAnsi="Book Antiqua" w:cs="Calibri"/>
                <w:color w:val="000000"/>
              </w:rPr>
            </w:pPr>
            <w:r w:rsidRPr="00F06B35">
              <w:rPr>
                <w:rFonts w:ascii="Book Antiqua" w:eastAsia="等线" w:hAnsi="Book Antiqua" w:cs="Calibri"/>
                <w:color w:val="000000"/>
              </w:rPr>
              <w:t>35 (19.8)</w:t>
            </w:r>
          </w:p>
        </w:tc>
        <w:tc>
          <w:tcPr>
            <w:tcW w:w="2053" w:type="dxa"/>
            <w:shd w:val="clear" w:color="auto" w:fill="auto"/>
            <w:hideMark/>
          </w:tcPr>
          <w:p w14:paraId="614A681D" w14:textId="77777777" w:rsidR="003A0E79" w:rsidRPr="00F06B35" w:rsidRDefault="003A0E79" w:rsidP="002F08C1">
            <w:pPr>
              <w:spacing w:line="360" w:lineRule="auto"/>
              <w:jc w:val="both"/>
              <w:rPr>
                <w:rFonts w:ascii="Book Antiqua" w:eastAsia="等线" w:hAnsi="Book Antiqua" w:cs="Calibri"/>
                <w:color w:val="000000"/>
              </w:rPr>
            </w:pPr>
            <w:r w:rsidRPr="00F06B35">
              <w:rPr>
                <w:rFonts w:ascii="Book Antiqua" w:eastAsia="等线" w:hAnsi="Book Antiqua" w:cs="Calibri"/>
                <w:color w:val="000000"/>
              </w:rPr>
              <w:t>20 (37)</w:t>
            </w:r>
          </w:p>
        </w:tc>
        <w:tc>
          <w:tcPr>
            <w:tcW w:w="1445" w:type="dxa"/>
            <w:shd w:val="clear" w:color="auto" w:fill="auto"/>
            <w:hideMark/>
          </w:tcPr>
          <w:p w14:paraId="7E890E4D" w14:textId="77777777" w:rsidR="003A0E79" w:rsidRPr="00F06B35" w:rsidRDefault="003A0E79" w:rsidP="002F08C1">
            <w:pPr>
              <w:spacing w:line="360" w:lineRule="auto"/>
              <w:jc w:val="both"/>
              <w:rPr>
                <w:rFonts w:ascii="Book Antiqua" w:eastAsia="等线" w:hAnsi="Book Antiqua" w:cs="Calibri"/>
                <w:color w:val="000000"/>
              </w:rPr>
            </w:pPr>
            <w:r w:rsidRPr="00F06B35">
              <w:rPr>
                <w:rFonts w:ascii="Book Antiqua" w:eastAsia="等线" w:hAnsi="Book Antiqua" w:cs="Calibri"/>
                <w:color w:val="000000"/>
              </w:rPr>
              <w:t>0.009</w:t>
            </w:r>
          </w:p>
        </w:tc>
      </w:tr>
      <w:tr w:rsidR="003A0E79" w:rsidRPr="00F06B35" w14:paraId="4D5D74E9" w14:textId="77777777" w:rsidTr="00C438F5">
        <w:trPr>
          <w:trHeight w:val="302"/>
        </w:trPr>
        <w:tc>
          <w:tcPr>
            <w:tcW w:w="3744" w:type="dxa"/>
            <w:tcBorders>
              <w:bottom w:val="single" w:sz="4" w:space="0" w:color="auto"/>
            </w:tcBorders>
            <w:shd w:val="clear" w:color="auto" w:fill="auto"/>
            <w:hideMark/>
          </w:tcPr>
          <w:p w14:paraId="1304092B" w14:textId="77777777" w:rsidR="003A0E79" w:rsidRPr="00F06B35" w:rsidRDefault="003A0E79" w:rsidP="002F08C1">
            <w:pPr>
              <w:spacing w:line="360" w:lineRule="auto"/>
              <w:jc w:val="both"/>
              <w:rPr>
                <w:rFonts w:ascii="Book Antiqua" w:eastAsia="等线" w:hAnsi="Book Antiqua" w:cs="Calibri"/>
                <w:color w:val="000000"/>
              </w:rPr>
            </w:pPr>
            <w:r w:rsidRPr="00F06B35">
              <w:rPr>
                <w:rFonts w:ascii="Book Antiqua" w:eastAsia="等线" w:hAnsi="Book Antiqua" w:cs="Calibri"/>
                <w:color w:val="000000"/>
              </w:rPr>
              <w:t xml:space="preserve">Death, </w:t>
            </w:r>
            <w:r w:rsidRPr="00F06B35">
              <w:rPr>
                <w:rFonts w:ascii="Book Antiqua" w:eastAsia="等线" w:hAnsi="Book Antiqua" w:cs="Calibri"/>
                <w:i/>
                <w:iCs/>
                <w:color w:val="000000"/>
              </w:rPr>
              <w:t>n</w:t>
            </w:r>
            <w:r w:rsidRPr="00F06B35">
              <w:rPr>
                <w:rFonts w:ascii="Book Antiqua" w:eastAsia="等线" w:hAnsi="Book Antiqua" w:cs="Calibri"/>
                <w:color w:val="000000"/>
              </w:rPr>
              <w:t xml:space="preserve"> (%)</w:t>
            </w:r>
          </w:p>
        </w:tc>
        <w:tc>
          <w:tcPr>
            <w:tcW w:w="2222" w:type="dxa"/>
            <w:tcBorders>
              <w:bottom w:val="single" w:sz="4" w:space="0" w:color="auto"/>
            </w:tcBorders>
            <w:shd w:val="clear" w:color="auto" w:fill="auto"/>
            <w:hideMark/>
          </w:tcPr>
          <w:p w14:paraId="1CE0757D" w14:textId="77777777" w:rsidR="003A0E79" w:rsidRPr="00F06B35" w:rsidRDefault="003A0E79" w:rsidP="002F08C1">
            <w:pPr>
              <w:spacing w:line="360" w:lineRule="auto"/>
              <w:jc w:val="both"/>
              <w:rPr>
                <w:rFonts w:ascii="Book Antiqua" w:hAnsi="Book Antiqua" w:cs="Calibri"/>
                <w:color w:val="000000"/>
              </w:rPr>
            </w:pPr>
            <w:r w:rsidRPr="00F06B35">
              <w:rPr>
                <w:rFonts w:ascii="Book Antiqua" w:hAnsi="Book Antiqua" w:cs="Calibri"/>
                <w:color w:val="000000"/>
              </w:rPr>
              <w:t>27 (15.3)</w:t>
            </w:r>
          </w:p>
        </w:tc>
        <w:tc>
          <w:tcPr>
            <w:tcW w:w="2053" w:type="dxa"/>
            <w:tcBorders>
              <w:bottom w:val="single" w:sz="4" w:space="0" w:color="auto"/>
            </w:tcBorders>
            <w:shd w:val="clear" w:color="auto" w:fill="auto"/>
            <w:hideMark/>
          </w:tcPr>
          <w:p w14:paraId="6A07FF18" w14:textId="77777777" w:rsidR="003A0E79" w:rsidRPr="00F06B35" w:rsidRDefault="003A0E79" w:rsidP="002F08C1">
            <w:pPr>
              <w:spacing w:line="360" w:lineRule="auto"/>
              <w:jc w:val="both"/>
              <w:rPr>
                <w:rFonts w:ascii="Book Antiqua" w:hAnsi="Book Antiqua" w:cs="Calibri"/>
                <w:color w:val="000000"/>
              </w:rPr>
            </w:pPr>
            <w:r w:rsidRPr="00F06B35">
              <w:rPr>
                <w:rFonts w:ascii="Book Antiqua" w:hAnsi="Book Antiqua" w:cs="Calibri"/>
                <w:color w:val="000000"/>
              </w:rPr>
              <w:t>9 (16.7)</w:t>
            </w:r>
          </w:p>
        </w:tc>
        <w:tc>
          <w:tcPr>
            <w:tcW w:w="1445" w:type="dxa"/>
            <w:tcBorders>
              <w:bottom w:val="single" w:sz="4" w:space="0" w:color="auto"/>
            </w:tcBorders>
            <w:shd w:val="clear" w:color="auto" w:fill="auto"/>
            <w:hideMark/>
          </w:tcPr>
          <w:p w14:paraId="4FD22EE2" w14:textId="77777777" w:rsidR="003A0E79" w:rsidRPr="00F06B35" w:rsidRDefault="003A0E79" w:rsidP="002F08C1">
            <w:pPr>
              <w:spacing w:line="360" w:lineRule="auto"/>
              <w:jc w:val="both"/>
              <w:rPr>
                <w:rFonts w:ascii="Book Antiqua" w:eastAsia="等线" w:hAnsi="Book Antiqua" w:cs="Calibri"/>
                <w:color w:val="000000"/>
              </w:rPr>
            </w:pPr>
            <w:r w:rsidRPr="00F06B35">
              <w:rPr>
                <w:rFonts w:ascii="Book Antiqua" w:eastAsia="等线" w:hAnsi="Book Antiqua" w:cs="Calibri"/>
                <w:color w:val="000000"/>
              </w:rPr>
              <w:t>0.803</w:t>
            </w:r>
          </w:p>
        </w:tc>
      </w:tr>
    </w:tbl>
    <w:p w14:paraId="155ADC33" w14:textId="77777777" w:rsidR="003A0E79" w:rsidRPr="00F6555F" w:rsidRDefault="003A0E79" w:rsidP="003A0E79">
      <w:pPr>
        <w:spacing w:line="360" w:lineRule="auto"/>
        <w:jc w:val="both"/>
        <w:rPr>
          <w:rFonts w:ascii="Book Antiqua" w:hAnsi="Book Antiqua"/>
        </w:rPr>
      </w:pPr>
      <w:r w:rsidRPr="00F06B35">
        <w:rPr>
          <w:rFonts w:ascii="Book Antiqua" w:eastAsia="Times New Roman" w:hAnsi="Book Antiqua" w:cs="Calibri"/>
          <w:color w:val="000000"/>
          <w:kern w:val="2"/>
        </w:rPr>
        <w:t xml:space="preserve">TLN: </w:t>
      </w:r>
      <w:r>
        <w:rPr>
          <w:rFonts w:ascii="Book Antiqua" w:eastAsia="Times New Roman" w:hAnsi="Book Antiqua" w:cs="Calibri"/>
          <w:color w:val="000000"/>
          <w:kern w:val="2"/>
        </w:rPr>
        <w:t>T</w:t>
      </w:r>
      <w:r w:rsidRPr="00F06B35">
        <w:rPr>
          <w:rFonts w:ascii="Book Antiqua" w:eastAsia="Times New Roman" w:hAnsi="Book Antiqua" w:cs="Calibri"/>
          <w:color w:val="000000"/>
          <w:kern w:val="2"/>
        </w:rPr>
        <w:t>otal number of retrieved lymph nodes</w:t>
      </w:r>
      <w:r>
        <w:rPr>
          <w:rFonts w:ascii="Book Antiqua" w:eastAsia="Times New Roman" w:hAnsi="Book Antiqua" w:cs="Calibri"/>
          <w:color w:val="000000"/>
          <w:kern w:val="2"/>
        </w:rPr>
        <w:t>.</w:t>
      </w:r>
    </w:p>
    <w:p w14:paraId="7ABF64E3" w14:textId="59BE43ED" w:rsidR="0083762C" w:rsidRDefault="0083762C">
      <w:pPr>
        <w:spacing w:line="360" w:lineRule="auto"/>
        <w:jc w:val="both"/>
        <w:rPr>
          <w:rFonts w:ascii="Book Antiqua" w:eastAsia="Times New Roman" w:hAnsi="Book Antiqua" w:cs="Calibri"/>
          <w:color w:val="000000"/>
          <w:kern w:val="2"/>
        </w:rPr>
      </w:pPr>
    </w:p>
    <w:p w14:paraId="169E591F" w14:textId="3EB01013" w:rsidR="007C7683" w:rsidRDefault="0083762C">
      <w:pPr>
        <w:spacing w:line="360" w:lineRule="auto"/>
        <w:jc w:val="both"/>
        <w:rPr>
          <w:rFonts w:ascii="Book Antiqua" w:eastAsia="Times New Roman" w:hAnsi="Book Antiqua" w:cs="Calibri"/>
          <w:color w:val="000000"/>
          <w:kern w:val="2"/>
        </w:rPr>
      </w:pPr>
      <w:r>
        <w:rPr>
          <w:rFonts w:ascii="Book Antiqua" w:eastAsia="Times New Roman" w:hAnsi="Book Antiqua" w:cs="Calibri"/>
          <w:color w:val="000000"/>
          <w:kern w:val="2"/>
        </w:rPr>
        <w:br w:type="page"/>
      </w:r>
      <w:r w:rsidR="001B0C41" w:rsidRPr="0083762C">
        <w:rPr>
          <w:rFonts w:ascii="Book Antiqua" w:eastAsia="等线" w:hAnsi="Book Antiqua" w:cs="Calibri"/>
          <w:b/>
          <w:bCs/>
          <w:color w:val="000000"/>
        </w:rPr>
        <w:lastRenderedPageBreak/>
        <w:t xml:space="preserve">Table </w:t>
      </w:r>
      <w:r w:rsidR="003A0E79">
        <w:rPr>
          <w:rFonts w:ascii="Book Antiqua" w:eastAsia="等线" w:hAnsi="Book Antiqua" w:cs="Calibri"/>
          <w:b/>
          <w:bCs/>
          <w:color w:val="000000"/>
        </w:rPr>
        <w:t>4</w:t>
      </w:r>
      <w:r w:rsidR="003A0E79" w:rsidRPr="0083762C">
        <w:rPr>
          <w:rFonts w:ascii="Book Antiqua" w:eastAsia="等线" w:hAnsi="Book Antiqua" w:cs="Calibri"/>
          <w:b/>
          <w:bCs/>
          <w:color w:val="000000"/>
        </w:rPr>
        <w:t xml:space="preserve"> </w:t>
      </w:r>
      <w:r w:rsidR="001B0C41" w:rsidRPr="0083762C">
        <w:rPr>
          <w:rFonts w:ascii="Book Antiqua" w:eastAsia="等线" w:hAnsi="Book Antiqua" w:cs="Calibri"/>
          <w:b/>
          <w:bCs/>
          <w:color w:val="000000"/>
        </w:rPr>
        <w:t>Results of Kaplan-Meier analysis</w:t>
      </w:r>
    </w:p>
    <w:tbl>
      <w:tblPr>
        <w:tblW w:w="4308" w:type="pct"/>
        <w:tblLook w:val="04A0" w:firstRow="1" w:lastRow="0" w:firstColumn="1" w:lastColumn="0" w:noHBand="0" w:noVBand="1"/>
      </w:tblPr>
      <w:tblGrid>
        <w:gridCol w:w="3063"/>
        <w:gridCol w:w="1908"/>
        <w:gridCol w:w="1689"/>
        <w:gridCol w:w="1591"/>
      </w:tblGrid>
      <w:tr w:rsidR="0083762C" w:rsidRPr="0083762C" w14:paraId="5F8A3E20" w14:textId="77777777" w:rsidTr="00615D0B">
        <w:trPr>
          <w:trHeight w:val="242"/>
        </w:trPr>
        <w:tc>
          <w:tcPr>
            <w:tcW w:w="3063" w:type="dxa"/>
            <w:tcBorders>
              <w:top w:val="single" w:sz="4" w:space="0" w:color="auto"/>
              <w:bottom w:val="single" w:sz="4" w:space="0" w:color="auto"/>
            </w:tcBorders>
            <w:shd w:val="clear" w:color="auto" w:fill="auto"/>
            <w:hideMark/>
          </w:tcPr>
          <w:p w14:paraId="4D9E7309" w14:textId="77777777" w:rsidR="0083762C" w:rsidRPr="001B0C41" w:rsidRDefault="0083762C" w:rsidP="0083762C">
            <w:pPr>
              <w:spacing w:line="360" w:lineRule="auto"/>
              <w:jc w:val="both"/>
              <w:rPr>
                <w:rFonts w:ascii="Book Antiqua" w:eastAsia="等线" w:hAnsi="Book Antiqua" w:cs="Calibri"/>
                <w:b/>
                <w:bCs/>
                <w:color w:val="000000"/>
              </w:rPr>
            </w:pPr>
            <w:r w:rsidRPr="001B0C41">
              <w:rPr>
                <w:rFonts w:ascii="Book Antiqua" w:eastAsia="等线" w:hAnsi="Book Antiqua" w:cs="Calibri"/>
                <w:b/>
                <w:bCs/>
                <w:color w:val="000000"/>
              </w:rPr>
              <w:t>Variable</w:t>
            </w:r>
          </w:p>
        </w:tc>
        <w:tc>
          <w:tcPr>
            <w:tcW w:w="1908" w:type="dxa"/>
            <w:tcBorders>
              <w:top w:val="single" w:sz="4" w:space="0" w:color="auto"/>
              <w:bottom w:val="single" w:sz="4" w:space="0" w:color="auto"/>
            </w:tcBorders>
            <w:shd w:val="clear" w:color="auto" w:fill="auto"/>
            <w:hideMark/>
          </w:tcPr>
          <w:p w14:paraId="52AFF430" w14:textId="77777777" w:rsidR="0083762C" w:rsidRPr="0083762C" w:rsidRDefault="0083762C" w:rsidP="0083762C">
            <w:pPr>
              <w:spacing w:line="360" w:lineRule="auto"/>
              <w:jc w:val="both"/>
              <w:rPr>
                <w:rFonts w:ascii="Book Antiqua" w:eastAsia="等线" w:hAnsi="Book Antiqua" w:cs="Calibri"/>
                <w:b/>
                <w:bCs/>
                <w:color w:val="000000"/>
              </w:rPr>
            </w:pPr>
            <w:r w:rsidRPr="0083762C">
              <w:rPr>
                <w:rFonts w:ascii="Book Antiqua" w:eastAsia="等线" w:hAnsi="Book Antiqua" w:cs="Calibri"/>
                <w:b/>
                <w:bCs/>
                <w:color w:val="000000"/>
              </w:rPr>
              <w:t>No. of cases</w:t>
            </w:r>
          </w:p>
        </w:tc>
        <w:tc>
          <w:tcPr>
            <w:tcW w:w="1689" w:type="dxa"/>
            <w:tcBorders>
              <w:top w:val="single" w:sz="4" w:space="0" w:color="auto"/>
              <w:bottom w:val="single" w:sz="4" w:space="0" w:color="auto"/>
            </w:tcBorders>
            <w:shd w:val="clear" w:color="auto" w:fill="auto"/>
            <w:noWrap/>
            <w:hideMark/>
          </w:tcPr>
          <w:p w14:paraId="4337C010" w14:textId="282EA03F" w:rsidR="0083762C" w:rsidRPr="0083762C" w:rsidRDefault="0083762C" w:rsidP="0083762C">
            <w:pPr>
              <w:spacing w:line="360" w:lineRule="auto"/>
              <w:jc w:val="both"/>
              <w:rPr>
                <w:rFonts w:ascii="Book Antiqua" w:eastAsia="等线" w:hAnsi="Book Antiqua" w:cs="Calibri"/>
                <w:b/>
                <w:bCs/>
                <w:color w:val="000000"/>
              </w:rPr>
            </w:pPr>
            <w:r w:rsidRPr="0083762C">
              <w:rPr>
                <w:rFonts w:ascii="Book Antiqua" w:eastAsia="等线" w:hAnsi="Book Antiqua" w:cs="Calibri"/>
                <w:b/>
                <w:bCs/>
                <w:color w:val="000000"/>
              </w:rPr>
              <w:t xml:space="preserve">DFS </w:t>
            </w:r>
            <w:r w:rsidRPr="0083762C">
              <w:rPr>
                <w:rFonts w:ascii="Book Antiqua" w:eastAsia="等线" w:hAnsi="Book Antiqua" w:cs="Calibri"/>
                <w:b/>
                <w:bCs/>
                <w:i/>
                <w:iCs/>
                <w:color w:val="000000"/>
              </w:rPr>
              <w:t>P</w:t>
            </w:r>
            <w:r>
              <w:rPr>
                <w:rFonts w:ascii="Book Antiqua" w:eastAsia="等线" w:hAnsi="Book Antiqua" w:cs="Calibri"/>
                <w:b/>
                <w:bCs/>
                <w:color w:val="000000"/>
              </w:rPr>
              <w:t xml:space="preserve"> </w:t>
            </w:r>
            <w:r w:rsidRPr="0083762C">
              <w:rPr>
                <w:rFonts w:ascii="Book Antiqua" w:eastAsia="等线" w:hAnsi="Book Antiqua" w:cs="Calibri"/>
                <w:b/>
                <w:bCs/>
                <w:color w:val="000000"/>
              </w:rPr>
              <w:t>value</w:t>
            </w:r>
          </w:p>
        </w:tc>
        <w:tc>
          <w:tcPr>
            <w:tcW w:w="1591" w:type="dxa"/>
            <w:tcBorders>
              <w:top w:val="single" w:sz="4" w:space="0" w:color="auto"/>
              <w:bottom w:val="single" w:sz="4" w:space="0" w:color="auto"/>
            </w:tcBorders>
            <w:shd w:val="clear" w:color="auto" w:fill="auto"/>
            <w:noWrap/>
            <w:hideMark/>
          </w:tcPr>
          <w:p w14:paraId="4CCFEB7F" w14:textId="288FBDA6" w:rsidR="0083762C" w:rsidRPr="0083762C" w:rsidRDefault="0083762C" w:rsidP="0083762C">
            <w:pPr>
              <w:spacing w:line="360" w:lineRule="auto"/>
              <w:jc w:val="both"/>
              <w:rPr>
                <w:rFonts w:ascii="Book Antiqua" w:eastAsia="等线" w:hAnsi="Book Antiqua" w:cs="Calibri"/>
                <w:b/>
                <w:bCs/>
                <w:color w:val="000000"/>
              </w:rPr>
            </w:pPr>
            <w:r w:rsidRPr="0083762C">
              <w:rPr>
                <w:rFonts w:ascii="Book Antiqua" w:eastAsia="等线" w:hAnsi="Book Antiqua" w:cs="Calibri"/>
                <w:b/>
                <w:bCs/>
                <w:color w:val="000000"/>
              </w:rPr>
              <w:t xml:space="preserve">OS </w:t>
            </w:r>
            <w:r w:rsidRPr="0083762C">
              <w:rPr>
                <w:rFonts w:ascii="Book Antiqua" w:eastAsia="等线" w:hAnsi="Book Antiqua" w:cs="Calibri"/>
                <w:b/>
                <w:bCs/>
                <w:i/>
                <w:iCs/>
                <w:color w:val="000000"/>
              </w:rPr>
              <w:t>P</w:t>
            </w:r>
            <w:r>
              <w:rPr>
                <w:rFonts w:ascii="Book Antiqua" w:eastAsia="等线" w:hAnsi="Book Antiqua" w:cs="Calibri"/>
                <w:b/>
                <w:bCs/>
                <w:color w:val="000000"/>
              </w:rPr>
              <w:t xml:space="preserve"> </w:t>
            </w:r>
            <w:r w:rsidRPr="0083762C">
              <w:rPr>
                <w:rFonts w:ascii="Book Antiqua" w:eastAsia="等线" w:hAnsi="Book Antiqua" w:cs="Calibri"/>
                <w:b/>
                <w:bCs/>
                <w:color w:val="000000"/>
              </w:rPr>
              <w:t>value</w:t>
            </w:r>
          </w:p>
        </w:tc>
      </w:tr>
      <w:tr w:rsidR="0083762C" w:rsidRPr="0083762C" w14:paraId="3CCFC615" w14:textId="77777777" w:rsidTr="00615D0B">
        <w:trPr>
          <w:trHeight w:val="242"/>
        </w:trPr>
        <w:tc>
          <w:tcPr>
            <w:tcW w:w="3063" w:type="dxa"/>
            <w:tcBorders>
              <w:top w:val="single" w:sz="4" w:space="0" w:color="auto"/>
            </w:tcBorders>
            <w:shd w:val="clear" w:color="auto" w:fill="auto"/>
            <w:hideMark/>
          </w:tcPr>
          <w:p w14:paraId="557E4D68" w14:textId="77777777" w:rsidR="0083762C" w:rsidRPr="001B0C41" w:rsidRDefault="0083762C" w:rsidP="0083762C">
            <w:pPr>
              <w:spacing w:line="360" w:lineRule="auto"/>
              <w:jc w:val="both"/>
              <w:rPr>
                <w:rFonts w:ascii="Book Antiqua" w:eastAsia="等线" w:hAnsi="Book Antiqua" w:cs="Calibri"/>
                <w:color w:val="000000"/>
              </w:rPr>
            </w:pPr>
            <w:r w:rsidRPr="001B0C41">
              <w:rPr>
                <w:rFonts w:ascii="Book Antiqua" w:eastAsia="等线" w:hAnsi="Book Antiqua" w:cs="Calibri"/>
                <w:color w:val="000000"/>
              </w:rPr>
              <w:t>Sex (</w:t>
            </w:r>
            <w:r w:rsidRPr="001B0C41">
              <w:rPr>
                <w:rFonts w:ascii="Book Antiqua" w:eastAsia="等线" w:hAnsi="Book Antiqua" w:cs="Calibri"/>
                <w:i/>
                <w:iCs/>
                <w:color w:val="000000"/>
              </w:rPr>
              <w:t>n</w:t>
            </w:r>
            <w:r w:rsidRPr="001B0C41">
              <w:rPr>
                <w:rFonts w:ascii="Book Antiqua" w:eastAsia="等线" w:hAnsi="Book Antiqua" w:cs="Calibri"/>
                <w:color w:val="000000"/>
              </w:rPr>
              <w:t>, %)</w:t>
            </w:r>
          </w:p>
        </w:tc>
        <w:tc>
          <w:tcPr>
            <w:tcW w:w="1908" w:type="dxa"/>
            <w:tcBorders>
              <w:top w:val="single" w:sz="4" w:space="0" w:color="auto"/>
            </w:tcBorders>
            <w:shd w:val="clear" w:color="auto" w:fill="auto"/>
            <w:hideMark/>
          </w:tcPr>
          <w:p w14:paraId="696C6B51" w14:textId="77777777" w:rsidR="0083762C" w:rsidRPr="0083762C" w:rsidRDefault="0083762C" w:rsidP="0083762C">
            <w:pPr>
              <w:spacing w:line="360" w:lineRule="auto"/>
              <w:jc w:val="both"/>
              <w:rPr>
                <w:rFonts w:ascii="Book Antiqua" w:eastAsia="等线" w:hAnsi="Book Antiqua" w:cs="Calibri"/>
                <w:b/>
                <w:bCs/>
                <w:color w:val="000000"/>
              </w:rPr>
            </w:pPr>
          </w:p>
        </w:tc>
        <w:tc>
          <w:tcPr>
            <w:tcW w:w="1689" w:type="dxa"/>
            <w:tcBorders>
              <w:top w:val="single" w:sz="4" w:space="0" w:color="auto"/>
            </w:tcBorders>
            <w:shd w:val="clear" w:color="auto" w:fill="auto"/>
            <w:hideMark/>
          </w:tcPr>
          <w:p w14:paraId="7F5DE8C6"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0.708</w:t>
            </w:r>
          </w:p>
        </w:tc>
        <w:tc>
          <w:tcPr>
            <w:tcW w:w="1591" w:type="dxa"/>
            <w:tcBorders>
              <w:top w:val="single" w:sz="4" w:space="0" w:color="auto"/>
            </w:tcBorders>
            <w:shd w:val="clear" w:color="auto" w:fill="auto"/>
            <w:noWrap/>
            <w:hideMark/>
          </w:tcPr>
          <w:p w14:paraId="50B7F8C7"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0.655</w:t>
            </w:r>
          </w:p>
        </w:tc>
      </w:tr>
      <w:tr w:rsidR="0083762C" w:rsidRPr="0083762C" w14:paraId="093C4C21" w14:textId="77777777" w:rsidTr="00615D0B">
        <w:trPr>
          <w:trHeight w:val="242"/>
        </w:trPr>
        <w:tc>
          <w:tcPr>
            <w:tcW w:w="3063" w:type="dxa"/>
            <w:shd w:val="clear" w:color="auto" w:fill="auto"/>
            <w:hideMark/>
          </w:tcPr>
          <w:p w14:paraId="09EEDAAA"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Male</w:t>
            </w:r>
          </w:p>
        </w:tc>
        <w:tc>
          <w:tcPr>
            <w:tcW w:w="1908" w:type="dxa"/>
            <w:shd w:val="clear" w:color="auto" w:fill="auto"/>
            <w:hideMark/>
          </w:tcPr>
          <w:p w14:paraId="2B4766BA"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160</w:t>
            </w:r>
            <w:r w:rsidRPr="0083762C">
              <w:rPr>
                <w:rFonts w:ascii="Book Antiqua" w:hAnsi="Book Antiqua" w:cs="Calibri"/>
                <w:color w:val="000000"/>
              </w:rPr>
              <w:t xml:space="preserve"> (</w:t>
            </w:r>
            <w:r w:rsidRPr="0083762C">
              <w:rPr>
                <w:rFonts w:ascii="Book Antiqua" w:eastAsia="等线" w:hAnsi="Book Antiqua" w:cs="Calibri"/>
                <w:color w:val="000000"/>
              </w:rPr>
              <w:t>69.3</w:t>
            </w:r>
            <w:r w:rsidRPr="0083762C">
              <w:rPr>
                <w:rFonts w:ascii="Book Antiqua" w:hAnsi="Book Antiqua" w:cs="Calibri"/>
                <w:color w:val="000000"/>
              </w:rPr>
              <w:t>)</w:t>
            </w:r>
          </w:p>
        </w:tc>
        <w:tc>
          <w:tcPr>
            <w:tcW w:w="1689" w:type="dxa"/>
            <w:shd w:val="clear" w:color="auto" w:fill="auto"/>
            <w:hideMark/>
          </w:tcPr>
          <w:p w14:paraId="6D3CC589"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4F72FC0D"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0AD44FDA" w14:textId="77777777" w:rsidTr="00615D0B">
        <w:trPr>
          <w:trHeight w:val="242"/>
        </w:trPr>
        <w:tc>
          <w:tcPr>
            <w:tcW w:w="3063" w:type="dxa"/>
            <w:shd w:val="clear" w:color="auto" w:fill="auto"/>
            <w:hideMark/>
          </w:tcPr>
          <w:p w14:paraId="69413373"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Female</w:t>
            </w:r>
          </w:p>
        </w:tc>
        <w:tc>
          <w:tcPr>
            <w:tcW w:w="1908" w:type="dxa"/>
            <w:shd w:val="clear" w:color="auto" w:fill="auto"/>
            <w:hideMark/>
          </w:tcPr>
          <w:p w14:paraId="055FBC17"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71</w:t>
            </w:r>
            <w:r w:rsidRPr="0083762C">
              <w:rPr>
                <w:rFonts w:ascii="Book Antiqua" w:hAnsi="Book Antiqua" w:cs="Calibri"/>
                <w:color w:val="000000"/>
              </w:rPr>
              <w:t xml:space="preserve"> (</w:t>
            </w:r>
            <w:r w:rsidRPr="0083762C">
              <w:rPr>
                <w:rFonts w:ascii="Book Antiqua" w:eastAsia="等线" w:hAnsi="Book Antiqua" w:cs="Calibri"/>
                <w:color w:val="000000"/>
              </w:rPr>
              <w:t>30.7</w:t>
            </w:r>
            <w:r w:rsidRPr="0083762C">
              <w:rPr>
                <w:rFonts w:ascii="Book Antiqua" w:hAnsi="Book Antiqua" w:cs="Calibri"/>
                <w:color w:val="000000"/>
              </w:rPr>
              <w:t>)</w:t>
            </w:r>
          </w:p>
        </w:tc>
        <w:tc>
          <w:tcPr>
            <w:tcW w:w="1689" w:type="dxa"/>
            <w:shd w:val="clear" w:color="auto" w:fill="auto"/>
            <w:hideMark/>
          </w:tcPr>
          <w:p w14:paraId="44BF74C1"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7FEEE501"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08A896E2" w14:textId="77777777" w:rsidTr="00615D0B">
        <w:trPr>
          <w:trHeight w:val="242"/>
        </w:trPr>
        <w:tc>
          <w:tcPr>
            <w:tcW w:w="3063" w:type="dxa"/>
            <w:shd w:val="clear" w:color="auto" w:fill="auto"/>
            <w:hideMark/>
          </w:tcPr>
          <w:p w14:paraId="0E0814AC" w14:textId="77777777" w:rsidR="0083762C" w:rsidRPr="001B0C41" w:rsidRDefault="0083762C" w:rsidP="0083762C">
            <w:pPr>
              <w:spacing w:line="360" w:lineRule="auto"/>
              <w:jc w:val="both"/>
              <w:rPr>
                <w:rFonts w:ascii="Book Antiqua" w:eastAsia="等线" w:hAnsi="Book Antiqua" w:cs="Calibri"/>
                <w:color w:val="000000"/>
              </w:rPr>
            </w:pPr>
            <w:r w:rsidRPr="001B0C41">
              <w:rPr>
                <w:rFonts w:ascii="Book Antiqua" w:eastAsia="等线" w:hAnsi="Book Antiqua" w:cs="Calibri"/>
                <w:color w:val="000000"/>
              </w:rPr>
              <w:t>Age (</w:t>
            </w:r>
            <w:proofErr w:type="spellStart"/>
            <w:r w:rsidRPr="001B0C41">
              <w:rPr>
                <w:rFonts w:ascii="Book Antiqua" w:eastAsia="等线" w:hAnsi="Book Antiqua" w:cs="Calibri"/>
                <w:color w:val="000000"/>
              </w:rPr>
              <w:t>yr</w:t>
            </w:r>
            <w:proofErr w:type="spellEnd"/>
            <w:r w:rsidRPr="001B0C41">
              <w:rPr>
                <w:rFonts w:ascii="Book Antiqua" w:eastAsia="等线" w:hAnsi="Book Antiqua" w:cs="Calibri"/>
                <w:color w:val="000000"/>
              </w:rPr>
              <w:t>)</w:t>
            </w:r>
          </w:p>
        </w:tc>
        <w:tc>
          <w:tcPr>
            <w:tcW w:w="1908" w:type="dxa"/>
            <w:shd w:val="clear" w:color="auto" w:fill="auto"/>
            <w:hideMark/>
          </w:tcPr>
          <w:p w14:paraId="670DBFFB" w14:textId="77777777" w:rsidR="0083762C" w:rsidRPr="0083762C" w:rsidRDefault="0083762C" w:rsidP="0083762C">
            <w:pPr>
              <w:spacing w:line="360" w:lineRule="auto"/>
              <w:jc w:val="both"/>
              <w:rPr>
                <w:rFonts w:ascii="Book Antiqua" w:eastAsia="等线" w:hAnsi="Book Antiqua" w:cs="Calibri"/>
                <w:b/>
                <w:bCs/>
                <w:color w:val="000000"/>
              </w:rPr>
            </w:pPr>
          </w:p>
        </w:tc>
        <w:tc>
          <w:tcPr>
            <w:tcW w:w="1689" w:type="dxa"/>
            <w:shd w:val="clear" w:color="auto" w:fill="auto"/>
            <w:hideMark/>
          </w:tcPr>
          <w:p w14:paraId="158AF48D"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0.86</w:t>
            </w:r>
          </w:p>
        </w:tc>
        <w:tc>
          <w:tcPr>
            <w:tcW w:w="1591" w:type="dxa"/>
            <w:shd w:val="clear" w:color="auto" w:fill="auto"/>
            <w:noWrap/>
            <w:hideMark/>
          </w:tcPr>
          <w:p w14:paraId="0ED47C13"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0.968</w:t>
            </w:r>
          </w:p>
        </w:tc>
      </w:tr>
      <w:tr w:rsidR="0083762C" w:rsidRPr="0083762C" w14:paraId="3C4908AD" w14:textId="77777777" w:rsidTr="00615D0B">
        <w:trPr>
          <w:trHeight w:val="242"/>
        </w:trPr>
        <w:tc>
          <w:tcPr>
            <w:tcW w:w="3063" w:type="dxa"/>
            <w:shd w:val="clear" w:color="auto" w:fill="auto"/>
            <w:hideMark/>
          </w:tcPr>
          <w:p w14:paraId="46B1157F" w14:textId="4742C829"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&lt; 60</w:t>
            </w:r>
          </w:p>
        </w:tc>
        <w:tc>
          <w:tcPr>
            <w:tcW w:w="1908" w:type="dxa"/>
            <w:shd w:val="clear" w:color="auto" w:fill="auto"/>
            <w:hideMark/>
          </w:tcPr>
          <w:p w14:paraId="12928839"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111</w:t>
            </w:r>
            <w:r w:rsidRPr="0083762C">
              <w:rPr>
                <w:rFonts w:ascii="Book Antiqua" w:hAnsi="Book Antiqua" w:cs="Calibri"/>
                <w:color w:val="000000"/>
              </w:rPr>
              <w:t xml:space="preserve"> (</w:t>
            </w:r>
            <w:r w:rsidRPr="0083762C">
              <w:rPr>
                <w:rFonts w:ascii="Book Antiqua" w:eastAsia="等线" w:hAnsi="Book Antiqua" w:cs="Calibri"/>
                <w:color w:val="000000"/>
              </w:rPr>
              <w:t>48.1</w:t>
            </w:r>
            <w:r w:rsidRPr="0083762C">
              <w:rPr>
                <w:rFonts w:ascii="Book Antiqua" w:hAnsi="Book Antiqua" w:cs="Calibri"/>
                <w:color w:val="000000"/>
              </w:rPr>
              <w:t>)</w:t>
            </w:r>
          </w:p>
        </w:tc>
        <w:tc>
          <w:tcPr>
            <w:tcW w:w="1689" w:type="dxa"/>
            <w:shd w:val="clear" w:color="auto" w:fill="auto"/>
            <w:hideMark/>
          </w:tcPr>
          <w:p w14:paraId="1A80B971"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5756E982"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3305C972" w14:textId="77777777" w:rsidTr="00615D0B">
        <w:trPr>
          <w:trHeight w:val="242"/>
        </w:trPr>
        <w:tc>
          <w:tcPr>
            <w:tcW w:w="3063" w:type="dxa"/>
            <w:shd w:val="clear" w:color="auto" w:fill="auto"/>
            <w:hideMark/>
          </w:tcPr>
          <w:p w14:paraId="58DEB6A1"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 60</w:t>
            </w:r>
          </w:p>
        </w:tc>
        <w:tc>
          <w:tcPr>
            <w:tcW w:w="1908" w:type="dxa"/>
            <w:shd w:val="clear" w:color="auto" w:fill="auto"/>
            <w:hideMark/>
          </w:tcPr>
          <w:p w14:paraId="731119E6"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120</w:t>
            </w:r>
            <w:r w:rsidRPr="0083762C">
              <w:rPr>
                <w:rFonts w:ascii="Book Antiqua" w:hAnsi="Book Antiqua" w:cs="Calibri"/>
                <w:color w:val="000000"/>
              </w:rPr>
              <w:t xml:space="preserve"> (</w:t>
            </w:r>
            <w:r w:rsidRPr="0083762C">
              <w:rPr>
                <w:rFonts w:ascii="Book Antiqua" w:eastAsia="等线" w:hAnsi="Book Antiqua" w:cs="Calibri"/>
                <w:color w:val="000000"/>
              </w:rPr>
              <w:t>51.9</w:t>
            </w:r>
            <w:r w:rsidRPr="0083762C">
              <w:rPr>
                <w:rFonts w:ascii="Book Antiqua" w:hAnsi="Book Antiqua" w:cs="Calibri"/>
                <w:color w:val="000000"/>
              </w:rPr>
              <w:t>)</w:t>
            </w:r>
          </w:p>
        </w:tc>
        <w:tc>
          <w:tcPr>
            <w:tcW w:w="1689" w:type="dxa"/>
            <w:shd w:val="clear" w:color="auto" w:fill="auto"/>
            <w:hideMark/>
          </w:tcPr>
          <w:p w14:paraId="721B7D78"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23A95A9C"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1EAAF689" w14:textId="77777777" w:rsidTr="00615D0B">
        <w:trPr>
          <w:trHeight w:val="242"/>
        </w:trPr>
        <w:tc>
          <w:tcPr>
            <w:tcW w:w="3063" w:type="dxa"/>
            <w:shd w:val="clear" w:color="auto" w:fill="auto"/>
            <w:hideMark/>
          </w:tcPr>
          <w:p w14:paraId="000DEBCA" w14:textId="77777777" w:rsidR="0083762C" w:rsidRPr="001B0C41" w:rsidRDefault="0083762C" w:rsidP="0083762C">
            <w:pPr>
              <w:spacing w:line="360" w:lineRule="auto"/>
              <w:jc w:val="both"/>
              <w:rPr>
                <w:rFonts w:ascii="Book Antiqua" w:eastAsia="等线" w:hAnsi="Book Antiqua" w:cs="Calibri"/>
                <w:color w:val="000000"/>
              </w:rPr>
            </w:pPr>
            <w:r w:rsidRPr="001B0C41">
              <w:rPr>
                <w:rFonts w:ascii="Book Antiqua" w:eastAsia="等线" w:hAnsi="Book Antiqua" w:cs="Calibri"/>
                <w:color w:val="000000"/>
              </w:rPr>
              <w:t>ASA score (</w:t>
            </w:r>
            <w:r w:rsidRPr="001B0C41">
              <w:rPr>
                <w:rFonts w:ascii="Book Antiqua" w:eastAsia="等线" w:hAnsi="Book Antiqua" w:cs="Calibri"/>
                <w:i/>
                <w:iCs/>
                <w:color w:val="000000"/>
              </w:rPr>
              <w:t>n</w:t>
            </w:r>
            <w:r w:rsidRPr="001B0C41">
              <w:rPr>
                <w:rFonts w:ascii="Book Antiqua" w:eastAsia="等线" w:hAnsi="Book Antiqua" w:cs="Calibri"/>
                <w:color w:val="000000"/>
              </w:rPr>
              <w:t>, %)</w:t>
            </w:r>
          </w:p>
        </w:tc>
        <w:tc>
          <w:tcPr>
            <w:tcW w:w="1908" w:type="dxa"/>
            <w:shd w:val="clear" w:color="auto" w:fill="auto"/>
            <w:hideMark/>
          </w:tcPr>
          <w:p w14:paraId="311B61E6" w14:textId="77777777" w:rsidR="0083762C" w:rsidRPr="0083762C" w:rsidRDefault="0083762C" w:rsidP="0083762C">
            <w:pPr>
              <w:spacing w:line="360" w:lineRule="auto"/>
              <w:jc w:val="both"/>
              <w:rPr>
                <w:rFonts w:ascii="Book Antiqua" w:eastAsia="等线" w:hAnsi="Book Antiqua" w:cs="Calibri"/>
                <w:b/>
                <w:bCs/>
                <w:color w:val="000000"/>
              </w:rPr>
            </w:pPr>
          </w:p>
        </w:tc>
        <w:tc>
          <w:tcPr>
            <w:tcW w:w="1689" w:type="dxa"/>
            <w:shd w:val="clear" w:color="auto" w:fill="auto"/>
            <w:hideMark/>
          </w:tcPr>
          <w:p w14:paraId="02879345"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0.912</w:t>
            </w:r>
          </w:p>
        </w:tc>
        <w:tc>
          <w:tcPr>
            <w:tcW w:w="1591" w:type="dxa"/>
            <w:shd w:val="clear" w:color="auto" w:fill="auto"/>
            <w:noWrap/>
            <w:hideMark/>
          </w:tcPr>
          <w:p w14:paraId="26296F99"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0.951</w:t>
            </w:r>
          </w:p>
        </w:tc>
      </w:tr>
      <w:tr w:rsidR="0083762C" w:rsidRPr="0083762C" w14:paraId="461DD116" w14:textId="77777777" w:rsidTr="00615D0B">
        <w:trPr>
          <w:trHeight w:val="242"/>
        </w:trPr>
        <w:tc>
          <w:tcPr>
            <w:tcW w:w="3063" w:type="dxa"/>
            <w:shd w:val="clear" w:color="auto" w:fill="auto"/>
            <w:hideMark/>
          </w:tcPr>
          <w:p w14:paraId="1FC0A7DC"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1</w:t>
            </w:r>
          </w:p>
        </w:tc>
        <w:tc>
          <w:tcPr>
            <w:tcW w:w="1908" w:type="dxa"/>
            <w:shd w:val="clear" w:color="auto" w:fill="auto"/>
            <w:hideMark/>
          </w:tcPr>
          <w:p w14:paraId="3CF45E57"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7</w:t>
            </w:r>
            <w:r w:rsidRPr="0083762C">
              <w:rPr>
                <w:rFonts w:ascii="Book Antiqua" w:hAnsi="Book Antiqua" w:cs="Calibri"/>
                <w:color w:val="000000"/>
              </w:rPr>
              <w:t xml:space="preserve"> (</w:t>
            </w:r>
            <w:r w:rsidRPr="0083762C">
              <w:rPr>
                <w:rFonts w:ascii="Book Antiqua" w:eastAsia="等线" w:hAnsi="Book Antiqua" w:cs="Calibri"/>
                <w:color w:val="000000"/>
              </w:rPr>
              <w:t>3</w:t>
            </w:r>
            <w:r w:rsidRPr="0083762C">
              <w:rPr>
                <w:rFonts w:ascii="Book Antiqua" w:hAnsi="Book Antiqua" w:cs="Calibri"/>
                <w:color w:val="000000"/>
              </w:rPr>
              <w:t>)</w:t>
            </w:r>
          </w:p>
        </w:tc>
        <w:tc>
          <w:tcPr>
            <w:tcW w:w="1689" w:type="dxa"/>
            <w:shd w:val="clear" w:color="auto" w:fill="auto"/>
            <w:hideMark/>
          </w:tcPr>
          <w:p w14:paraId="05D40B06"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32B7895F"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68401D5B" w14:textId="77777777" w:rsidTr="00615D0B">
        <w:trPr>
          <w:trHeight w:val="242"/>
        </w:trPr>
        <w:tc>
          <w:tcPr>
            <w:tcW w:w="3063" w:type="dxa"/>
            <w:shd w:val="clear" w:color="auto" w:fill="auto"/>
            <w:hideMark/>
          </w:tcPr>
          <w:p w14:paraId="00EB0F17"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2</w:t>
            </w:r>
          </w:p>
        </w:tc>
        <w:tc>
          <w:tcPr>
            <w:tcW w:w="1908" w:type="dxa"/>
            <w:shd w:val="clear" w:color="auto" w:fill="auto"/>
            <w:hideMark/>
          </w:tcPr>
          <w:p w14:paraId="54AE8D84"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178</w:t>
            </w:r>
            <w:r w:rsidRPr="0083762C">
              <w:rPr>
                <w:rFonts w:ascii="Book Antiqua" w:hAnsi="Book Antiqua" w:cs="Calibri"/>
                <w:color w:val="000000"/>
              </w:rPr>
              <w:t xml:space="preserve"> (</w:t>
            </w:r>
            <w:r w:rsidRPr="0083762C">
              <w:rPr>
                <w:rFonts w:ascii="Book Antiqua" w:eastAsia="等线" w:hAnsi="Book Antiqua" w:cs="Calibri"/>
                <w:color w:val="000000"/>
              </w:rPr>
              <w:t>77</w:t>
            </w:r>
            <w:r w:rsidRPr="0083762C">
              <w:rPr>
                <w:rFonts w:ascii="Book Antiqua" w:hAnsi="Book Antiqua" w:cs="Calibri"/>
                <w:color w:val="000000"/>
              </w:rPr>
              <w:t>)</w:t>
            </w:r>
          </w:p>
        </w:tc>
        <w:tc>
          <w:tcPr>
            <w:tcW w:w="1689" w:type="dxa"/>
            <w:shd w:val="clear" w:color="auto" w:fill="auto"/>
            <w:hideMark/>
          </w:tcPr>
          <w:p w14:paraId="4777E894"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5E226316"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1E74E68B" w14:textId="77777777" w:rsidTr="00615D0B">
        <w:trPr>
          <w:trHeight w:val="242"/>
        </w:trPr>
        <w:tc>
          <w:tcPr>
            <w:tcW w:w="3063" w:type="dxa"/>
            <w:shd w:val="clear" w:color="auto" w:fill="auto"/>
            <w:hideMark/>
          </w:tcPr>
          <w:p w14:paraId="7EB30824"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3</w:t>
            </w:r>
          </w:p>
        </w:tc>
        <w:tc>
          <w:tcPr>
            <w:tcW w:w="1908" w:type="dxa"/>
            <w:shd w:val="clear" w:color="auto" w:fill="auto"/>
            <w:hideMark/>
          </w:tcPr>
          <w:p w14:paraId="354C5659"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46</w:t>
            </w:r>
            <w:r w:rsidRPr="0083762C">
              <w:rPr>
                <w:rFonts w:ascii="Book Antiqua" w:hAnsi="Book Antiqua" w:cs="Calibri"/>
                <w:color w:val="000000"/>
              </w:rPr>
              <w:t xml:space="preserve"> (</w:t>
            </w:r>
            <w:r w:rsidRPr="0083762C">
              <w:rPr>
                <w:rFonts w:ascii="Book Antiqua" w:eastAsia="等线" w:hAnsi="Book Antiqua" w:cs="Calibri"/>
                <w:color w:val="000000"/>
              </w:rPr>
              <w:t>19.9</w:t>
            </w:r>
            <w:r w:rsidRPr="0083762C">
              <w:rPr>
                <w:rFonts w:ascii="Book Antiqua" w:hAnsi="Book Antiqua" w:cs="Calibri"/>
                <w:color w:val="000000"/>
              </w:rPr>
              <w:t>)</w:t>
            </w:r>
          </w:p>
        </w:tc>
        <w:tc>
          <w:tcPr>
            <w:tcW w:w="1689" w:type="dxa"/>
            <w:shd w:val="clear" w:color="auto" w:fill="auto"/>
            <w:hideMark/>
          </w:tcPr>
          <w:p w14:paraId="4C99652E"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33CB6F2D"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6E2CBC3E" w14:textId="77777777" w:rsidTr="00615D0B">
        <w:trPr>
          <w:trHeight w:val="271"/>
        </w:trPr>
        <w:tc>
          <w:tcPr>
            <w:tcW w:w="3063" w:type="dxa"/>
            <w:shd w:val="clear" w:color="auto" w:fill="auto"/>
            <w:hideMark/>
          </w:tcPr>
          <w:p w14:paraId="05BD2A22" w14:textId="77777777" w:rsidR="0083762C" w:rsidRPr="001B0C41" w:rsidRDefault="0083762C" w:rsidP="0083762C">
            <w:pPr>
              <w:spacing w:line="360" w:lineRule="auto"/>
              <w:jc w:val="both"/>
              <w:rPr>
                <w:rFonts w:ascii="Book Antiqua" w:eastAsia="等线" w:hAnsi="Book Antiqua" w:cs="Calibri"/>
                <w:color w:val="000000"/>
              </w:rPr>
            </w:pPr>
            <w:r w:rsidRPr="001B0C41">
              <w:rPr>
                <w:rFonts w:ascii="Book Antiqua" w:eastAsia="等线" w:hAnsi="Book Antiqua" w:cs="Calibri"/>
                <w:color w:val="000000"/>
              </w:rPr>
              <w:t>BMI (kg/m</w:t>
            </w:r>
            <w:r w:rsidRPr="001B0C41">
              <w:rPr>
                <w:rFonts w:ascii="Book Antiqua" w:eastAsia="等线" w:hAnsi="Book Antiqua" w:cs="Calibri"/>
                <w:color w:val="000000"/>
                <w:vertAlign w:val="superscript"/>
              </w:rPr>
              <w:t>2</w:t>
            </w:r>
            <w:r w:rsidRPr="001B0C41">
              <w:rPr>
                <w:rFonts w:ascii="Book Antiqua" w:eastAsia="等线" w:hAnsi="Book Antiqua" w:cs="Calibri"/>
                <w:color w:val="000000"/>
              </w:rPr>
              <w:t>)</w:t>
            </w:r>
          </w:p>
        </w:tc>
        <w:tc>
          <w:tcPr>
            <w:tcW w:w="1908" w:type="dxa"/>
            <w:shd w:val="clear" w:color="auto" w:fill="auto"/>
            <w:hideMark/>
          </w:tcPr>
          <w:p w14:paraId="45060057" w14:textId="77777777" w:rsidR="0083762C" w:rsidRPr="0083762C" w:rsidRDefault="0083762C" w:rsidP="0083762C">
            <w:pPr>
              <w:spacing w:line="360" w:lineRule="auto"/>
              <w:jc w:val="both"/>
              <w:rPr>
                <w:rFonts w:ascii="Book Antiqua" w:eastAsia="等线" w:hAnsi="Book Antiqua" w:cs="Calibri"/>
                <w:b/>
                <w:bCs/>
                <w:color w:val="000000"/>
              </w:rPr>
            </w:pPr>
          </w:p>
        </w:tc>
        <w:tc>
          <w:tcPr>
            <w:tcW w:w="1689" w:type="dxa"/>
            <w:shd w:val="clear" w:color="auto" w:fill="auto"/>
            <w:hideMark/>
          </w:tcPr>
          <w:p w14:paraId="1247E6F8"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0.519</w:t>
            </w:r>
          </w:p>
        </w:tc>
        <w:tc>
          <w:tcPr>
            <w:tcW w:w="1591" w:type="dxa"/>
            <w:shd w:val="clear" w:color="auto" w:fill="auto"/>
            <w:noWrap/>
            <w:hideMark/>
          </w:tcPr>
          <w:p w14:paraId="6B747801"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0.512</w:t>
            </w:r>
          </w:p>
        </w:tc>
      </w:tr>
      <w:tr w:rsidR="0083762C" w:rsidRPr="0083762C" w14:paraId="4F331358" w14:textId="77777777" w:rsidTr="00615D0B">
        <w:trPr>
          <w:trHeight w:val="242"/>
        </w:trPr>
        <w:tc>
          <w:tcPr>
            <w:tcW w:w="3063" w:type="dxa"/>
            <w:shd w:val="clear" w:color="auto" w:fill="auto"/>
            <w:hideMark/>
          </w:tcPr>
          <w:p w14:paraId="453E765B" w14:textId="2725C6E8"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&lt; 25</w:t>
            </w:r>
          </w:p>
        </w:tc>
        <w:tc>
          <w:tcPr>
            <w:tcW w:w="1908" w:type="dxa"/>
            <w:shd w:val="clear" w:color="auto" w:fill="auto"/>
            <w:hideMark/>
          </w:tcPr>
          <w:p w14:paraId="084F6731"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149</w:t>
            </w:r>
            <w:r w:rsidRPr="0083762C">
              <w:rPr>
                <w:rFonts w:ascii="Book Antiqua" w:hAnsi="Book Antiqua" w:cs="Calibri"/>
                <w:color w:val="000000"/>
              </w:rPr>
              <w:t xml:space="preserve"> (</w:t>
            </w:r>
            <w:r w:rsidRPr="0083762C">
              <w:rPr>
                <w:rFonts w:ascii="Book Antiqua" w:eastAsia="等线" w:hAnsi="Book Antiqua" w:cs="Calibri"/>
                <w:color w:val="000000"/>
              </w:rPr>
              <w:t>64.5</w:t>
            </w:r>
            <w:r w:rsidRPr="0083762C">
              <w:rPr>
                <w:rFonts w:ascii="Book Antiqua" w:hAnsi="Book Antiqua" w:cs="Calibri"/>
                <w:color w:val="000000"/>
              </w:rPr>
              <w:t>)</w:t>
            </w:r>
          </w:p>
        </w:tc>
        <w:tc>
          <w:tcPr>
            <w:tcW w:w="1689" w:type="dxa"/>
            <w:shd w:val="clear" w:color="auto" w:fill="auto"/>
            <w:hideMark/>
          </w:tcPr>
          <w:p w14:paraId="69366604"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66F48F87"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08AB09B4" w14:textId="77777777" w:rsidTr="00615D0B">
        <w:trPr>
          <w:trHeight w:val="242"/>
        </w:trPr>
        <w:tc>
          <w:tcPr>
            <w:tcW w:w="3063" w:type="dxa"/>
            <w:shd w:val="clear" w:color="auto" w:fill="auto"/>
            <w:hideMark/>
          </w:tcPr>
          <w:p w14:paraId="757A06FC"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 25</w:t>
            </w:r>
          </w:p>
        </w:tc>
        <w:tc>
          <w:tcPr>
            <w:tcW w:w="1908" w:type="dxa"/>
            <w:shd w:val="clear" w:color="auto" w:fill="auto"/>
            <w:hideMark/>
          </w:tcPr>
          <w:p w14:paraId="656AE097"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82</w:t>
            </w:r>
            <w:r w:rsidRPr="0083762C">
              <w:rPr>
                <w:rFonts w:ascii="Book Antiqua" w:hAnsi="Book Antiqua" w:cs="Calibri"/>
                <w:color w:val="000000"/>
              </w:rPr>
              <w:t xml:space="preserve"> (</w:t>
            </w:r>
            <w:r w:rsidRPr="0083762C">
              <w:rPr>
                <w:rFonts w:ascii="Book Antiqua" w:eastAsia="等线" w:hAnsi="Book Antiqua" w:cs="Calibri"/>
                <w:color w:val="000000"/>
              </w:rPr>
              <w:t>35.5</w:t>
            </w:r>
            <w:r w:rsidRPr="0083762C">
              <w:rPr>
                <w:rFonts w:ascii="Book Antiqua" w:hAnsi="Book Antiqua" w:cs="Calibri"/>
                <w:color w:val="000000"/>
              </w:rPr>
              <w:t>)</w:t>
            </w:r>
          </w:p>
        </w:tc>
        <w:tc>
          <w:tcPr>
            <w:tcW w:w="1689" w:type="dxa"/>
            <w:shd w:val="clear" w:color="auto" w:fill="auto"/>
            <w:hideMark/>
          </w:tcPr>
          <w:p w14:paraId="5036E230"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64902367"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090C9852" w14:textId="77777777" w:rsidTr="00615D0B">
        <w:trPr>
          <w:trHeight w:val="242"/>
        </w:trPr>
        <w:tc>
          <w:tcPr>
            <w:tcW w:w="3063" w:type="dxa"/>
            <w:shd w:val="clear" w:color="auto" w:fill="auto"/>
            <w:hideMark/>
          </w:tcPr>
          <w:p w14:paraId="249FE55B" w14:textId="77777777" w:rsidR="0083762C" w:rsidRPr="001B0C41" w:rsidRDefault="0083762C" w:rsidP="0083762C">
            <w:pPr>
              <w:spacing w:line="360" w:lineRule="auto"/>
              <w:jc w:val="both"/>
              <w:rPr>
                <w:rFonts w:ascii="Book Antiqua" w:eastAsia="等线" w:hAnsi="Book Antiqua" w:cs="Calibri"/>
                <w:color w:val="000000"/>
              </w:rPr>
            </w:pPr>
            <w:proofErr w:type="spellStart"/>
            <w:r w:rsidRPr="001B0C41">
              <w:rPr>
                <w:rFonts w:ascii="Book Antiqua" w:eastAsia="等线" w:hAnsi="Book Antiqua" w:cs="Calibri"/>
                <w:color w:val="000000"/>
              </w:rPr>
              <w:t>cT</w:t>
            </w:r>
            <w:proofErr w:type="spellEnd"/>
            <w:r w:rsidRPr="001B0C41">
              <w:rPr>
                <w:rFonts w:ascii="Book Antiqua" w:eastAsia="等线" w:hAnsi="Book Antiqua" w:cs="Calibri"/>
                <w:color w:val="000000"/>
              </w:rPr>
              <w:t xml:space="preserve">, </w:t>
            </w:r>
            <w:r w:rsidRPr="001B0C41">
              <w:rPr>
                <w:rFonts w:ascii="Book Antiqua" w:eastAsia="等线" w:hAnsi="Book Antiqua" w:cs="Calibri"/>
                <w:i/>
                <w:iCs/>
                <w:color w:val="000000"/>
              </w:rPr>
              <w:t>n</w:t>
            </w:r>
            <w:r w:rsidRPr="001B0C41">
              <w:rPr>
                <w:rFonts w:ascii="Book Antiqua" w:eastAsia="等线" w:hAnsi="Book Antiqua" w:cs="Calibri"/>
                <w:color w:val="000000"/>
              </w:rPr>
              <w:t xml:space="preserve"> (%)</w:t>
            </w:r>
          </w:p>
        </w:tc>
        <w:tc>
          <w:tcPr>
            <w:tcW w:w="1908" w:type="dxa"/>
            <w:shd w:val="clear" w:color="auto" w:fill="auto"/>
            <w:hideMark/>
          </w:tcPr>
          <w:p w14:paraId="252E98EB" w14:textId="77777777" w:rsidR="0083762C" w:rsidRPr="0083762C" w:rsidRDefault="0083762C" w:rsidP="0083762C">
            <w:pPr>
              <w:spacing w:line="360" w:lineRule="auto"/>
              <w:jc w:val="both"/>
              <w:rPr>
                <w:rFonts w:ascii="Book Antiqua" w:eastAsia="等线" w:hAnsi="Book Antiqua" w:cs="Calibri"/>
                <w:b/>
                <w:bCs/>
                <w:color w:val="000000"/>
              </w:rPr>
            </w:pPr>
          </w:p>
        </w:tc>
        <w:tc>
          <w:tcPr>
            <w:tcW w:w="1689" w:type="dxa"/>
            <w:shd w:val="clear" w:color="auto" w:fill="auto"/>
            <w:hideMark/>
          </w:tcPr>
          <w:p w14:paraId="07AD4671"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0.606</w:t>
            </w:r>
          </w:p>
        </w:tc>
        <w:tc>
          <w:tcPr>
            <w:tcW w:w="1591" w:type="dxa"/>
            <w:shd w:val="clear" w:color="auto" w:fill="auto"/>
            <w:noWrap/>
            <w:hideMark/>
          </w:tcPr>
          <w:p w14:paraId="1D741314"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0.476</w:t>
            </w:r>
          </w:p>
        </w:tc>
      </w:tr>
      <w:tr w:rsidR="0083762C" w:rsidRPr="0083762C" w14:paraId="5C7DBA8D" w14:textId="77777777" w:rsidTr="00615D0B">
        <w:trPr>
          <w:trHeight w:val="242"/>
        </w:trPr>
        <w:tc>
          <w:tcPr>
            <w:tcW w:w="3063" w:type="dxa"/>
            <w:shd w:val="clear" w:color="auto" w:fill="auto"/>
            <w:hideMark/>
          </w:tcPr>
          <w:p w14:paraId="433C4227"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2</w:t>
            </w:r>
          </w:p>
        </w:tc>
        <w:tc>
          <w:tcPr>
            <w:tcW w:w="1908" w:type="dxa"/>
            <w:shd w:val="clear" w:color="auto" w:fill="auto"/>
            <w:hideMark/>
          </w:tcPr>
          <w:p w14:paraId="79C2AD21"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2</w:t>
            </w:r>
            <w:r w:rsidRPr="0083762C">
              <w:rPr>
                <w:rFonts w:ascii="Book Antiqua" w:hAnsi="Book Antiqua" w:cs="Calibri"/>
                <w:color w:val="000000"/>
              </w:rPr>
              <w:t xml:space="preserve"> (</w:t>
            </w:r>
            <w:r w:rsidRPr="0083762C">
              <w:rPr>
                <w:rFonts w:ascii="Book Antiqua" w:eastAsia="等线" w:hAnsi="Book Antiqua" w:cs="Calibri"/>
                <w:color w:val="000000"/>
              </w:rPr>
              <w:t>0.9</w:t>
            </w:r>
            <w:r w:rsidRPr="0083762C">
              <w:rPr>
                <w:rFonts w:ascii="Book Antiqua" w:hAnsi="Book Antiqua" w:cs="Calibri"/>
                <w:color w:val="000000"/>
              </w:rPr>
              <w:t>)</w:t>
            </w:r>
          </w:p>
        </w:tc>
        <w:tc>
          <w:tcPr>
            <w:tcW w:w="1689" w:type="dxa"/>
            <w:shd w:val="clear" w:color="auto" w:fill="auto"/>
            <w:hideMark/>
          </w:tcPr>
          <w:p w14:paraId="3C78B876"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7E4948E0"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35D2D8CE" w14:textId="77777777" w:rsidTr="00615D0B">
        <w:trPr>
          <w:trHeight w:val="242"/>
        </w:trPr>
        <w:tc>
          <w:tcPr>
            <w:tcW w:w="3063" w:type="dxa"/>
            <w:shd w:val="clear" w:color="auto" w:fill="auto"/>
            <w:hideMark/>
          </w:tcPr>
          <w:p w14:paraId="5E6A92C1"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3</w:t>
            </w:r>
          </w:p>
        </w:tc>
        <w:tc>
          <w:tcPr>
            <w:tcW w:w="1908" w:type="dxa"/>
            <w:shd w:val="clear" w:color="auto" w:fill="auto"/>
            <w:hideMark/>
          </w:tcPr>
          <w:p w14:paraId="398CE6A8"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180</w:t>
            </w:r>
            <w:r w:rsidRPr="0083762C">
              <w:rPr>
                <w:rFonts w:ascii="Book Antiqua" w:hAnsi="Book Antiqua" w:cs="Calibri"/>
                <w:color w:val="000000"/>
              </w:rPr>
              <w:t xml:space="preserve"> (</w:t>
            </w:r>
            <w:r w:rsidRPr="0083762C">
              <w:rPr>
                <w:rFonts w:ascii="Book Antiqua" w:eastAsia="等线" w:hAnsi="Book Antiqua" w:cs="Calibri"/>
                <w:color w:val="000000"/>
              </w:rPr>
              <w:t>77.9</w:t>
            </w:r>
            <w:r w:rsidRPr="0083762C">
              <w:rPr>
                <w:rFonts w:ascii="Book Antiqua" w:hAnsi="Book Antiqua" w:cs="Calibri"/>
                <w:color w:val="000000"/>
              </w:rPr>
              <w:t>)</w:t>
            </w:r>
          </w:p>
        </w:tc>
        <w:tc>
          <w:tcPr>
            <w:tcW w:w="1689" w:type="dxa"/>
            <w:shd w:val="clear" w:color="auto" w:fill="auto"/>
            <w:hideMark/>
          </w:tcPr>
          <w:p w14:paraId="6D798E20"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6B4E4C52"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000514C6" w14:textId="77777777" w:rsidTr="00615D0B">
        <w:trPr>
          <w:trHeight w:val="242"/>
        </w:trPr>
        <w:tc>
          <w:tcPr>
            <w:tcW w:w="3063" w:type="dxa"/>
            <w:shd w:val="clear" w:color="auto" w:fill="auto"/>
            <w:hideMark/>
          </w:tcPr>
          <w:p w14:paraId="74D429C7"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4</w:t>
            </w:r>
          </w:p>
        </w:tc>
        <w:tc>
          <w:tcPr>
            <w:tcW w:w="1908" w:type="dxa"/>
            <w:shd w:val="clear" w:color="auto" w:fill="auto"/>
            <w:hideMark/>
          </w:tcPr>
          <w:p w14:paraId="0A53BA6C"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49</w:t>
            </w:r>
            <w:r w:rsidRPr="0083762C">
              <w:rPr>
                <w:rFonts w:ascii="Book Antiqua" w:hAnsi="Book Antiqua" w:cs="Calibri"/>
                <w:color w:val="000000"/>
              </w:rPr>
              <w:t xml:space="preserve"> (</w:t>
            </w:r>
            <w:r w:rsidRPr="0083762C">
              <w:rPr>
                <w:rFonts w:ascii="Book Antiqua" w:eastAsia="等线" w:hAnsi="Book Antiqua" w:cs="Calibri"/>
                <w:color w:val="000000"/>
              </w:rPr>
              <w:t>21.2</w:t>
            </w:r>
            <w:r w:rsidRPr="0083762C">
              <w:rPr>
                <w:rFonts w:ascii="Book Antiqua" w:hAnsi="Book Antiqua" w:cs="Calibri"/>
                <w:color w:val="000000"/>
              </w:rPr>
              <w:t>)</w:t>
            </w:r>
          </w:p>
        </w:tc>
        <w:tc>
          <w:tcPr>
            <w:tcW w:w="1689" w:type="dxa"/>
            <w:shd w:val="clear" w:color="auto" w:fill="auto"/>
            <w:hideMark/>
          </w:tcPr>
          <w:p w14:paraId="49236FEA"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6F894410"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3F750C79" w14:textId="77777777" w:rsidTr="00615D0B">
        <w:trPr>
          <w:trHeight w:val="242"/>
        </w:trPr>
        <w:tc>
          <w:tcPr>
            <w:tcW w:w="3063" w:type="dxa"/>
            <w:shd w:val="clear" w:color="auto" w:fill="auto"/>
            <w:hideMark/>
          </w:tcPr>
          <w:p w14:paraId="5DFAA640" w14:textId="77777777" w:rsidR="0083762C" w:rsidRPr="001B0C41" w:rsidRDefault="0083762C" w:rsidP="0083762C">
            <w:pPr>
              <w:spacing w:line="360" w:lineRule="auto"/>
              <w:jc w:val="both"/>
              <w:rPr>
                <w:rFonts w:ascii="Book Antiqua" w:eastAsia="等线" w:hAnsi="Book Antiqua" w:cs="Calibri"/>
                <w:color w:val="000000"/>
              </w:rPr>
            </w:pPr>
            <w:proofErr w:type="spellStart"/>
            <w:r w:rsidRPr="001B0C41">
              <w:rPr>
                <w:rFonts w:ascii="Book Antiqua" w:eastAsia="等线" w:hAnsi="Book Antiqua" w:cs="Calibri"/>
                <w:color w:val="000000"/>
              </w:rPr>
              <w:t>cN</w:t>
            </w:r>
            <w:proofErr w:type="spellEnd"/>
            <w:r w:rsidRPr="001B0C41">
              <w:rPr>
                <w:rFonts w:ascii="Book Antiqua" w:eastAsia="等线" w:hAnsi="Book Antiqua" w:cs="Calibri"/>
                <w:color w:val="000000"/>
              </w:rPr>
              <w:t xml:space="preserve">, </w:t>
            </w:r>
            <w:r w:rsidRPr="001B0C41">
              <w:rPr>
                <w:rFonts w:ascii="Book Antiqua" w:eastAsia="等线" w:hAnsi="Book Antiqua" w:cs="Calibri"/>
                <w:i/>
                <w:iCs/>
                <w:color w:val="000000"/>
              </w:rPr>
              <w:t>n</w:t>
            </w:r>
            <w:r w:rsidRPr="001B0C41">
              <w:rPr>
                <w:rFonts w:ascii="Book Antiqua" w:eastAsia="等线" w:hAnsi="Book Antiqua" w:cs="Calibri"/>
                <w:color w:val="000000"/>
              </w:rPr>
              <w:t xml:space="preserve"> (%)</w:t>
            </w:r>
          </w:p>
        </w:tc>
        <w:tc>
          <w:tcPr>
            <w:tcW w:w="1908" w:type="dxa"/>
            <w:shd w:val="clear" w:color="auto" w:fill="auto"/>
            <w:hideMark/>
          </w:tcPr>
          <w:p w14:paraId="73C8D98A" w14:textId="77777777" w:rsidR="0083762C" w:rsidRPr="0083762C" w:rsidRDefault="0083762C" w:rsidP="0083762C">
            <w:pPr>
              <w:spacing w:line="360" w:lineRule="auto"/>
              <w:jc w:val="both"/>
              <w:rPr>
                <w:rFonts w:ascii="Book Antiqua" w:eastAsia="等线" w:hAnsi="Book Antiqua" w:cs="Calibri"/>
                <w:b/>
                <w:bCs/>
                <w:color w:val="000000"/>
              </w:rPr>
            </w:pPr>
          </w:p>
        </w:tc>
        <w:tc>
          <w:tcPr>
            <w:tcW w:w="1689" w:type="dxa"/>
            <w:shd w:val="clear" w:color="auto" w:fill="auto"/>
            <w:hideMark/>
          </w:tcPr>
          <w:p w14:paraId="7B4E673C" w14:textId="77777777" w:rsidR="0083762C" w:rsidRPr="0083762C" w:rsidRDefault="0083762C" w:rsidP="0083762C">
            <w:pPr>
              <w:spacing w:line="360" w:lineRule="auto"/>
              <w:jc w:val="both"/>
              <w:rPr>
                <w:rFonts w:ascii="Book Antiqua" w:eastAsia="等线" w:hAnsi="Book Antiqua" w:cs="Calibri"/>
                <w:color w:val="FF0000"/>
              </w:rPr>
            </w:pPr>
            <w:r w:rsidRPr="0083762C">
              <w:rPr>
                <w:rFonts w:ascii="Book Antiqua" w:eastAsia="等线" w:hAnsi="Book Antiqua" w:cs="Calibri"/>
                <w:color w:val="000000" w:themeColor="text1"/>
              </w:rPr>
              <w:t>0.003</w:t>
            </w:r>
          </w:p>
        </w:tc>
        <w:tc>
          <w:tcPr>
            <w:tcW w:w="1591" w:type="dxa"/>
            <w:shd w:val="clear" w:color="auto" w:fill="auto"/>
            <w:noWrap/>
            <w:hideMark/>
          </w:tcPr>
          <w:p w14:paraId="09DB5C6A"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0.063</w:t>
            </w:r>
          </w:p>
        </w:tc>
      </w:tr>
      <w:tr w:rsidR="0083762C" w:rsidRPr="0083762C" w14:paraId="77587233" w14:textId="77777777" w:rsidTr="00615D0B">
        <w:trPr>
          <w:trHeight w:val="242"/>
        </w:trPr>
        <w:tc>
          <w:tcPr>
            <w:tcW w:w="3063" w:type="dxa"/>
            <w:shd w:val="clear" w:color="auto" w:fill="auto"/>
            <w:hideMark/>
          </w:tcPr>
          <w:p w14:paraId="086C601E"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0</w:t>
            </w:r>
          </w:p>
        </w:tc>
        <w:tc>
          <w:tcPr>
            <w:tcW w:w="1908" w:type="dxa"/>
            <w:shd w:val="clear" w:color="auto" w:fill="auto"/>
            <w:hideMark/>
          </w:tcPr>
          <w:p w14:paraId="40B0106D"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79</w:t>
            </w:r>
            <w:r w:rsidRPr="0083762C">
              <w:rPr>
                <w:rFonts w:ascii="Book Antiqua" w:hAnsi="Book Antiqua" w:cs="Calibri"/>
                <w:color w:val="000000"/>
              </w:rPr>
              <w:t xml:space="preserve"> (</w:t>
            </w:r>
            <w:r w:rsidRPr="0083762C">
              <w:rPr>
                <w:rFonts w:ascii="Book Antiqua" w:eastAsia="等线" w:hAnsi="Book Antiqua" w:cs="Calibri"/>
                <w:color w:val="000000"/>
              </w:rPr>
              <w:t>34.2</w:t>
            </w:r>
            <w:r w:rsidRPr="0083762C">
              <w:rPr>
                <w:rFonts w:ascii="Book Antiqua" w:hAnsi="Book Antiqua" w:cs="Calibri"/>
                <w:color w:val="000000"/>
              </w:rPr>
              <w:t>)</w:t>
            </w:r>
          </w:p>
        </w:tc>
        <w:tc>
          <w:tcPr>
            <w:tcW w:w="1689" w:type="dxa"/>
            <w:shd w:val="clear" w:color="auto" w:fill="auto"/>
            <w:hideMark/>
          </w:tcPr>
          <w:p w14:paraId="3D7301E9"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001D1919"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32C07331" w14:textId="77777777" w:rsidTr="00615D0B">
        <w:trPr>
          <w:trHeight w:val="242"/>
        </w:trPr>
        <w:tc>
          <w:tcPr>
            <w:tcW w:w="3063" w:type="dxa"/>
            <w:shd w:val="clear" w:color="auto" w:fill="auto"/>
            <w:hideMark/>
          </w:tcPr>
          <w:p w14:paraId="17220F7C"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1</w:t>
            </w:r>
          </w:p>
        </w:tc>
        <w:tc>
          <w:tcPr>
            <w:tcW w:w="1908" w:type="dxa"/>
            <w:shd w:val="clear" w:color="auto" w:fill="auto"/>
            <w:hideMark/>
          </w:tcPr>
          <w:p w14:paraId="10B8BAC7"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112</w:t>
            </w:r>
            <w:r w:rsidRPr="0083762C">
              <w:rPr>
                <w:rFonts w:ascii="Book Antiqua" w:hAnsi="Book Antiqua" w:cs="Calibri"/>
                <w:color w:val="000000"/>
              </w:rPr>
              <w:t xml:space="preserve"> (</w:t>
            </w:r>
            <w:r w:rsidRPr="0083762C">
              <w:rPr>
                <w:rFonts w:ascii="Book Antiqua" w:eastAsia="等线" w:hAnsi="Book Antiqua" w:cs="Calibri"/>
                <w:color w:val="000000"/>
              </w:rPr>
              <w:t>48.5</w:t>
            </w:r>
            <w:r w:rsidRPr="0083762C">
              <w:rPr>
                <w:rFonts w:ascii="Book Antiqua" w:hAnsi="Book Antiqua" w:cs="Calibri"/>
                <w:color w:val="000000"/>
              </w:rPr>
              <w:t>)</w:t>
            </w:r>
          </w:p>
        </w:tc>
        <w:tc>
          <w:tcPr>
            <w:tcW w:w="1689" w:type="dxa"/>
            <w:shd w:val="clear" w:color="auto" w:fill="auto"/>
            <w:hideMark/>
          </w:tcPr>
          <w:p w14:paraId="19E216A6"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118B942E"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4866C9B8" w14:textId="77777777" w:rsidTr="00615D0B">
        <w:trPr>
          <w:trHeight w:val="242"/>
        </w:trPr>
        <w:tc>
          <w:tcPr>
            <w:tcW w:w="3063" w:type="dxa"/>
            <w:shd w:val="clear" w:color="auto" w:fill="auto"/>
            <w:hideMark/>
          </w:tcPr>
          <w:p w14:paraId="1C0FE769"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2</w:t>
            </w:r>
          </w:p>
        </w:tc>
        <w:tc>
          <w:tcPr>
            <w:tcW w:w="1908" w:type="dxa"/>
            <w:shd w:val="clear" w:color="auto" w:fill="auto"/>
            <w:hideMark/>
          </w:tcPr>
          <w:p w14:paraId="292D5AFF"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40</w:t>
            </w:r>
            <w:r w:rsidRPr="0083762C">
              <w:rPr>
                <w:rFonts w:ascii="Book Antiqua" w:hAnsi="Book Antiqua" w:cs="Calibri"/>
                <w:color w:val="000000"/>
              </w:rPr>
              <w:t xml:space="preserve"> (</w:t>
            </w:r>
            <w:r w:rsidRPr="0083762C">
              <w:rPr>
                <w:rFonts w:ascii="Book Antiqua" w:eastAsia="等线" w:hAnsi="Book Antiqua" w:cs="Calibri"/>
                <w:color w:val="000000"/>
              </w:rPr>
              <w:t>17.3</w:t>
            </w:r>
            <w:r w:rsidRPr="0083762C">
              <w:rPr>
                <w:rFonts w:ascii="Book Antiqua" w:hAnsi="Book Antiqua" w:cs="Calibri"/>
                <w:color w:val="000000"/>
              </w:rPr>
              <w:t>)</w:t>
            </w:r>
          </w:p>
        </w:tc>
        <w:tc>
          <w:tcPr>
            <w:tcW w:w="1689" w:type="dxa"/>
            <w:shd w:val="clear" w:color="auto" w:fill="auto"/>
            <w:hideMark/>
          </w:tcPr>
          <w:p w14:paraId="4C08B6C9"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0559282C"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541E6769" w14:textId="77777777" w:rsidTr="00615D0B">
        <w:trPr>
          <w:trHeight w:val="242"/>
        </w:trPr>
        <w:tc>
          <w:tcPr>
            <w:tcW w:w="3063" w:type="dxa"/>
            <w:shd w:val="clear" w:color="auto" w:fill="auto"/>
            <w:hideMark/>
          </w:tcPr>
          <w:p w14:paraId="2A55785A" w14:textId="77777777" w:rsidR="0083762C" w:rsidRPr="001B0C41" w:rsidRDefault="0083762C" w:rsidP="0083762C">
            <w:pPr>
              <w:spacing w:line="360" w:lineRule="auto"/>
              <w:jc w:val="both"/>
              <w:rPr>
                <w:rFonts w:ascii="Book Antiqua" w:eastAsia="等线" w:hAnsi="Book Antiqua" w:cs="Calibri"/>
                <w:color w:val="000000"/>
              </w:rPr>
            </w:pPr>
            <w:proofErr w:type="spellStart"/>
            <w:r w:rsidRPr="001B0C41">
              <w:rPr>
                <w:rFonts w:ascii="Book Antiqua" w:eastAsia="等线" w:hAnsi="Book Antiqua" w:cs="Calibri"/>
                <w:color w:val="000000"/>
              </w:rPr>
              <w:t>ypT</w:t>
            </w:r>
            <w:proofErr w:type="spellEnd"/>
            <w:r w:rsidRPr="001B0C41">
              <w:rPr>
                <w:rFonts w:ascii="Book Antiqua" w:eastAsia="等线" w:hAnsi="Book Antiqua" w:cs="Calibri"/>
                <w:color w:val="000000"/>
              </w:rPr>
              <w:t xml:space="preserve">, </w:t>
            </w:r>
            <w:r w:rsidRPr="001B0C41">
              <w:rPr>
                <w:rFonts w:ascii="Book Antiqua" w:eastAsia="等线" w:hAnsi="Book Antiqua" w:cs="Calibri"/>
                <w:i/>
                <w:iCs/>
                <w:color w:val="000000"/>
              </w:rPr>
              <w:t>n</w:t>
            </w:r>
            <w:r w:rsidRPr="001B0C41">
              <w:rPr>
                <w:rFonts w:ascii="Book Antiqua" w:eastAsia="等线" w:hAnsi="Book Antiqua" w:cs="Calibri"/>
                <w:color w:val="000000"/>
              </w:rPr>
              <w:t xml:space="preserve"> (%)</w:t>
            </w:r>
          </w:p>
        </w:tc>
        <w:tc>
          <w:tcPr>
            <w:tcW w:w="1908" w:type="dxa"/>
            <w:shd w:val="clear" w:color="auto" w:fill="auto"/>
            <w:hideMark/>
          </w:tcPr>
          <w:p w14:paraId="2BF6ECBD" w14:textId="77777777" w:rsidR="0083762C" w:rsidRPr="0083762C" w:rsidRDefault="0083762C" w:rsidP="0083762C">
            <w:pPr>
              <w:spacing w:line="360" w:lineRule="auto"/>
              <w:jc w:val="both"/>
              <w:rPr>
                <w:rFonts w:ascii="Book Antiqua" w:eastAsia="等线" w:hAnsi="Book Antiqua" w:cs="Calibri"/>
                <w:b/>
                <w:bCs/>
                <w:color w:val="000000"/>
              </w:rPr>
            </w:pPr>
          </w:p>
        </w:tc>
        <w:tc>
          <w:tcPr>
            <w:tcW w:w="1689" w:type="dxa"/>
            <w:shd w:val="clear" w:color="auto" w:fill="auto"/>
            <w:hideMark/>
          </w:tcPr>
          <w:p w14:paraId="3AE4D28C" w14:textId="3CEF480E" w:rsidR="0083762C" w:rsidRPr="0083762C" w:rsidRDefault="0083762C" w:rsidP="0083762C">
            <w:pPr>
              <w:spacing w:line="360" w:lineRule="auto"/>
              <w:jc w:val="both"/>
              <w:rPr>
                <w:rFonts w:ascii="Book Antiqua" w:hAnsi="Book Antiqua" w:cs="Calibri"/>
                <w:color w:val="FF0000"/>
              </w:rPr>
            </w:pPr>
            <w:r w:rsidRPr="0083762C">
              <w:rPr>
                <w:rFonts w:ascii="Book Antiqua" w:eastAsia="等线" w:hAnsi="Book Antiqua" w:cs="Calibri"/>
                <w:color w:val="000000"/>
              </w:rPr>
              <w:t>&lt;</w:t>
            </w:r>
            <w:r>
              <w:rPr>
                <w:rFonts w:ascii="Book Antiqua" w:eastAsia="等线" w:hAnsi="Book Antiqua" w:cs="Calibri"/>
                <w:color w:val="000000"/>
              </w:rPr>
              <w:t xml:space="preserve"> </w:t>
            </w:r>
            <w:r w:rsidRPr="0083762C">
              <w:rPr>
                <w:rFonts w:ascii="Book Antiqua" w:hAnsi="Book Antiqua" w:cs="Calibri"/>
              </w:rPr>
              <w:t>0.001</w:t>
            </w:r>
          </w:p>
        </w:tc>
        <w:tc>
          <w:tcPr>
            <w:tcW w:w="1591" w:type="dxa"/>
            <w:shd w:val="clear" w:color="auto" w:fill="auto"/>
            <w:noWrap/>
            <w:hideMark/>
          </w:tcPr>
          <w:p w14:paraId="776E0E10" w14:textId="3F38AC3E" w:rsidR="0083762C" w:rsidRPr="0083762C" w:rsidRDefault="0083762C" w:rsidP="0083762C">
            <w:pPr>
              <w:spacing w:line="360" w:lineRule="auto"/>
              <w:jc w:val="both"/>
              <w:rPr>
                <w:rFonts w:ascii="Book Antiqua" w:eastAsia="等线" w:hAnsi="Book Antiqua" w:cs="Calibri"/>
                <w:color w:val="FF0000"/>
              </w:rPr>
            </w:pPr>
            <w:r w:rsidRPr="0083762C">
              <w:rPr>
                <w:rFonts w:ascii="Book Antiqua" w:eastAsia="等线" w:hAnsi="Book Antiqua" w:cs="Calibri"/>
                <w:color w:val="000000"/>
              </w:rPr>
              <w:t>&lt;</w:t>
            </w:r>
            <w:r>
              <w:rPr>
                <w:rFonts w:ascii="Book Antiqua" w:eastAsia="等线" w:hAnsi="Book Antiqua" w:cs="Calibri"/>
                <w:color w:val="000000"/>
              </w:rPr>
              <w:t xml:space="preserve"> </w:t>
            </w:r>
            <w:r w:rsidRPr="0083762C">
              <w:rPr>
                <w:rFonts w:ascii="Book Antiqua" w:hAnsi="Book Antiqua" w:cs="Calibri"/>
              </w:rPr>
              <w:t>0.001</w:t>
            </w:r>
          </w:p>
        </w:tc>
      </w:tr>
      <w:tr w:rsidR="0083762C" w:rsidRPr="0083762C" w14:paraId="2985D570" w14:textId="77777777" w:rsidTr="00615D0B">
        <w:trPr>
          <w:trHeight w:val="242"/>
        </w:trPr>
        <w:tc>
          <w:tcPr>
            <w:tcW w:w="3063" w:type="dxa"/>
            <w:shd w:val="clear" w:color="auto" w:fill="auto"/>
            <w:hideMark/>
          </w:tcPr>
          <w:p w14:paraId="2D71FAB1"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0</w:t>
            </w:r>
          </w:p>
        </w:tc>
        <w:tc>
          <w:tcPr>
            <w:tcW w:w="1908" w:type="dxa"/>
            <w:shd w:val="clear" w:color="auto" w:fill="auto"/>
            <w:hideMark/>
          </w:tcPr>
          <w:p w14:paraId="08AB2016"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36</w:t>
            </w:r>
            <w:r w:rsidRPr="0083762C">
              <w:rPr>
                <w:rFonts w:ascii="Book Antiqua" w:hAnsi="Book Antiqua" w:cs="Calibri"/>
                <w:color w:val="000000"/>
              </w:rPr>
              <w:t xml:space="preserve"> (</w:t>
            </w:r>
            <w:r w:rsidRPr="0083762C">
              <w:rPr>
                <w:rFonts w:ascii="Book Antiqua" w:eastAsia="等线" w:hAnsi="Book Antiqua" w:cs="Calibri"/>
                <w:color w:val="000000"/>
              </w:rPr>
              <w:t>15.6</w:t>
            </w:r>
            <w:r w:rsidRPr="0083762C">
              <w:rPr>
                <w:rFonts w:ascii="Book Antiqua" w:hAnsi="Book Antiqua" w:cs="Calibri"/>
                <w:color w:val="000000"/>
              </w:rPr>
              <w:t>)</w:t>
            </w:r>
          </w:p>
        </w:tc>
        <w:tc>
          <w:tcPr>
            <w:tcW w:w="1689" w:type="dxa"/>
            <w:shd w:val="clear" w:color="auto" w:fill="auto"/>
            <w:hideMark/>
          </w:tcPr>
          <w:p w14:paraId="27FA9FEB"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54D5CF7D"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2F1357DD" w14:textId="77777777" w:rsidTr="00615D0B">
        <w:trPr>
          <w:trHeight w:val="242"/>
        </w:trPr>
        <w:tc>
          <w:tcPr>
            <w:tcW w:w="3063" w:type="dxa"/>
            <w:shd w:val="clear" w:color="auto" w:fill="auto"/>
            <w:hideMark/>
          </w:tcPr>
          <w:p w14:paraId="0E59FA2A"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1</w:t>
            </w:r>
          </w:p>
        </w:tc>
        <w:tc>
          <w:tcPr>
            <w:tcW w:w="1908" w:type="dxa"/>
            <w:shd w:val="clear" w:color="auto" w:fill="auto"/>
            <w:hideMark/>
          </w:tcPr>
          <w:p w14:paraId="2CDED3E2"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6</w:t>
            </w:r>
            <w:r w:rsidRPr="0083762C">
              <w:rPr>
                <w:rFonts w:ascii="Book Antiqua" w:hAnsi="Book Antiqua" w:cs="Calibri"/>
                <w:color w:val="000000"/>
              </w:rPr>
              <w:t xml:space="preserve"> (</w:t>
            </w:r>
            <w:r w:rsidRPr="0083762C">
              <w:rPr>
                <w:rFonts w:ascii="Book Antiqua" w:eastAsia="等线" w:hAnsi="Book Antiqua" w:cs="Calibri"/>
                <w:color w:val="000000"/>
              </w:rPr>
              <w:t>2.6</w:t>
            </w:r>
            <w:r w:rsidRPr="0083762C">
              <w:rPr>
                <w:rFonts w:ascii="Book Antiqua" w:hAnsi="Book Antiqua" w:cs="Calibri"/>
                <w:color w:val="000000"/>
              </w:rPr>
              <w:t>)</w:t>
            </w:r>
          </w:p>
        </w:tc>
        <w:tc>
          <w:tcPr>
            <w:tcW w:w="1689" w:type="dxa"/>
            <w:shd w:val="clear" w:color="auto" w:fill="auto"/>
            <w:hideMark/>
          </w:tcPr>
          <w:p w14:paraId="7B734889"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10B29BE5"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434AA113" w14:textId="77777777" w:rsidTr="00615D0B">
        <w:trPr>
          <w:trHeight w:val="242"/>
        </w:trPr>
        <w:tc>
          <w:tcPr>
            <w:tcW w:w="3063" w:type="dxa"/>
            <w:shd w:val="clear" w:color="auto" w:fill="auto"/>
            <w:hideMark/>
          </w:tcPr>
          <w:p w14:paraId="141E918E"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2</w:t>
            </w:r>
          </w:p>
        </w:tc>
        <w:tc>
          <w:tcPr>
            <w:tcW w:w="1908" w:type="dxa"/>
            <w:shd w:val="clear" w:color="auto" w:fill="auto"/>
            <w:hideMark/>
          </w:tcPr>
          <w:p w14:paraId="73C2A703"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50</w:t>
            </w:r>
            <w:r w:rsidRPr="0083762C">
              <w:rPr>
                <w:rFonts w:ascii="Book Antiqua" w:hAnsi="Book Antiqua" w:cs="Calibri"/>
                <w:color w:val="000000"/>
              </w:rPr>
              <w:t xml:space="preserve"> (</w:t>
            </w:r>
            <w:r w:rsidRPr="0083762C">
              <w:rPr>
                <w:rFonts w:ascii="Book Antiqua" w:eastAsia="等线" w:hAnsi="Book Antiqua" w:cs="Calibri"/>
                <w:color w:val="000000"/>
              </w:rPr>
              <w:t>21.6</w:t>
            </w:r>
            <w:r w:rsidRPr="0083762C">
              <w:rPr>
                <w:rFonts w:ascii="Book Antiqua" w:hAnsi="Book Antiqua" w:cs="Calibri"/>
                <w:color w:val="000000"/>
              </w:rPr>
              <w:t>)</w:t>
            </w:r>
          </w:p>
        </w:tc>
        <w:tc>
          <w:tcPr>
            <w:tcW w:w="1689" w:type="dxa"/>
            <w:shd w:val="clear" w:color="auto" w:fill="auto"/>
            <w:hideMark/>
          </w:tcPr>
          <w:p w14:paraId="0D8E014C"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1BD486F8"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01BF6579" w14:textId="77777777" w:rsidTr="00615D0B">
        <w:trPr>
          <w:trHeight w:val="242"/>
        </w:trPr>
        <w:tc>
          <w:tcPr>
            <w:tcW w:w="3063" w:type="dxa"/>
            <w:shd w:val="clear" w:color="auto" w:fill="auto"/>
            <w:hideMark/>
          </w:tcPr>
          <w:p w14:paraId="21122C99"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3</w:t>
            </w:r>
          </w:p>
        </w:tc>
        <w:tc>
          <w:tcPr>
            <w:tcW w:w="1908" w:type="dxa"/>
            <w:shd w:val="clear" w:color="auto" w:fill="auto"/>
            <w:hideMark/>
          </w:tcPr>
          <w:p w14:paraId="5145A320"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122</w:t>
            </w:r>
            <w:r w:rsidRPr="0083762C">
              <w:rPr>
                <w:rFonts w:ascii="Book Antiqua" w:hAnsi="Book Antiqua" w:cs="Calibri"/>
                <w:color w:val="000000"/>
              </w:rPr>
              <w:t xml:space="preserve"> (</w:t>
            </w:r>
            <w:r w:rsidRPr="0083762C">
              <w:rPr>
                <w:rFonts w:ascii="Book Antiqua" w:eastAsia="等线" w:hAnsi="Book Antiqua" w:cs="Calibri"/>
                <w:color w:val="000000"/>
              </w:rPr>
              <w:t>52.8</w:t>
            </w:r>
            <w:r w:rsidRPr="0083762C">
              <w:rPr>
                <w:rFonts w:ascii="Book Antiqua" w:hAnsi="Book Antiqua" w:cs="Calibri"/>
                <w:color w:val="000000"/>
              </w:rPr>
              <w:t>)</w:t>
            </w:r>
          </w:p>
        </w:tc>
        <w:tc>
          <w:tcPr>
            <w:tcW w:w="1689" w:type="dxa"/>
            <w:shd w:val="clear" w:color="auto" w:fill="auto"/>
            <w:hideMark/>
          </w:tcPr>
          <w:p w14:paraId="778FEFA5"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67E971CB"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37306ABB" w14:textId="77777777" w:rsidTr="00615D0B">
        <w:trPr>
          <w:trHeight w:val="242"/>
        </w:trPr>
        <w:tc>
          <w:tcPr>
            <w:tcW w:w="3063" w:type="dxa"/>
            <w:shd w:val="clear" w:color="auto" w:fill="auto"/>
            <w:hideMark/>
          </w:tcPr>
          <w:p w14:paraId="26A47593"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lastRenderedPageBreak/>
              <w:t>4</w:t>
            </w:r>
          </w:p>
        </w:tc>
        <w:tc>
          <w:tcPr>
            <w:tcW w:w="1908" w:type="dxa"/>
            <w:shd w:val="clear" w:color="auto" w:fill="auto"/>
            <w:hideMark/>
          </w:tcPr>
          <w:p w14:paraId="0E3F5F1A"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17</w:t>
            </w:r>
            <w:r w:rsidRPr="0083762C">
              <w:rPr>
                <w:rFonts w:ascii="Book Antiqua" w:hAnsi="Book Antiqua" w:cs="Calibri"/>
                <w:color w:val="000000"/>
              </w:rPr>
              <w:t xml:space="preserve"> (</w:t>
            </w:r>
            <w:r w:rsidRPr="0083762C">
              <w:rPr>
                <w:rFonts w:ascii="Book Antiqua" w:eastAsia="等线" w:hAnsi="Book Antiqua" w:cs="Calibri"/>
                <w:color w:val="000000"/>
              </w:rPr>
              <w:t>7.4</w:t>
            </w:r>
            <w:r w:rsidRPr="0083762C">
              <w:rPr>
                <w:rFonts w:ascii="Book Antiqua" w:hAnsi="Book Antiqua" w:cs="Calibri"/>
                <w:color w:val="000000"/>
              </w:rPr>
              <w:t>)</w:t>
            </w:r>
          </w:p>
        </w:tc>
        <w:tc>
          <w:tcPr>
            <w:tcW w:w="1689" w:type="dxa"/>
            <w:shd w:val="clear" w:color="auto" w:fill="auto"/>
            <w:hideMark/>
          </w:tcPr>
          <w:p w14:paraId="303012A2"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3F478E71"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0CE8894E" w14:textId="77777777" w:rsidTr="00615D0B">
        <w:trPr>
          <w:trHeight w:val="242"/>
        </w:trPr>
        <w:tc>
          <w:tcPr>
            <w:tcW w:w="3063" w:type="dxa"/>
            <w:shd w:val="clear" w:color="auto" w:fill="auto"/>
            <w:hideMark/>
          </w:tcPr>
          <w:p w14:paraId="577B4E11" w14:textId="77777777" w:rsidR="0083762C" w:rsidRPr="001B0C41" w:rsidRDefault="0083762C" w:rsidP="0083762C">
            <w:pPr>
              <w:spacing w:line="360" w:lineRule="auto"/>
              <w:jc w:val="both"/>
              <w:rPr>
                <w:rFonts w:ascii="Book Antiqua" w:eastAsia="等线" w:hAnsi="Book Antiqua" w:cs="Calibri"/>
                <w:color w:val="000000"/>
              </w:rPr>
            </w:pPr>
            <w:proofErr w:type="spellStart"/>
            <w:r w:rsidRPr="001B0C41">
              <w:rPr>
                <w:rFonts w:ascii="Book Antiqua" w:eastAsia="等线" w:hAnsi="Book Antiqua" w:cs="Calibri"/>
                <w:color w:val="000000"/>
              </w:rPr>
              <w:t>ypN</w:t>
            </w:r>
            <w:proofErr w:type="spellEnd"/>
            <w:r w:rsidRPr="001B0C41">
              <w:rPr>
                <w:rFonts w:ascii="Book Antiqua" w:eastAsia="等线" w:hAnsi="Book Antiqua" w:cs="Calibri"/>
                <w:color w:val="000000"/>
              </w:rPr>
              <w:t xml:space="preserve">, </w:t>
            </w:r>
            <w:r w:rsidRPr="001B0C41">
              <w:rPr>
                <w:rFonts w:ascii="Book Antiqua" w:eastAsia="等线" w:hAnsi="Book Antiqua" w:cs="Calibri"/>
                <w:i/>
                <w:iCs/>
                <w:color w:val="000000"/>
              </w:rPr>
              <w:t>n</w:t>
            </w:r>
            <w:r w:rsidRPr="001B0C41">
              <w:rPr>
                <w:rFonts w:ascii="Book Antiqua" w:eastAsia="等线" w:hAnsi="Book Antiqua" w:cs="Calibri"/>
                <w:color w:val="000000"/>
              </w:rPr>
              <w:t xml:space="preserve"> (%)</w:t>
            </w:r>
          </w:p>
        </w:tc>
        <w:tc>
          <w:tcPr>
            <w:tcW w:w="1908" w:type="dxa"/>
            <w:shd w:val="clear" w:color="auto" w:fill="auto"/>
            <w:hideMark/>
          </w:tcPr>
          <w:p w14:paraId="306EBC9E" w14:textId="77777777" w:rsidR="0083762C" w:rsidRPr="0083762C" w:rsidRDefault="0083762C" w:rsidP="0083762C">
            <w:pPr>
              <w:spacing w:line="360" w:lineRule="auto"/>
              <w:jc w:val="both"/>
              <w:rPr>
                <w:rFonts w:ascii="Book Antiqua" w:eastAsia="等线" w:hAnsi="Book Antiqua" w:cs="Calibri"/>
                <w:b/>
                <w:bCs/>
                <w:color w:val="000000"/>
              </w:rPr>
            </w:pPr>
          </w:p>
        </w:tc>
        <w:tc>
          <w:tcPr>
            <w:tcW w:w="1689" w:type="dxa"/>
            <w:shd w:val="clear" w:color="auto" w:fill="auto"/>
            <w:hideMark/>
          </w:tcPr>
          <w:p w14:paraId="2346B618" w14:textId="77A83491" w:rsidR="0083762C" w:rsidRPr="0083762C" w:rsidRDefault="0083762C" w:rsidP="0083762C">
            <w:pPr>
              <w:spacing w:line="360" w:lineRule="auto"/>
              <w:jc w:val="both"/>
              <w:rPr>
                <w:rFonts w:ascii="Book Antiqua" w:hAnsi="Book Antiqua" w:cs="Calibri"/>
                <w:color w:val="FF0000"/>
              </w:rPr>
            </w:pPr>
            <w:r w:rsidRPr="0083762C">
              <w:rPr>
                <w:rFonts w:ascii="Book Antiqua" w:eastAsia="等线" w:hAnsi="Book Antiqua" w:cs="Calibri"/>
                <w:color w:val="000000"/>
              </w:rPr>
              <w:t>&lt;</w:t>
            </w:r>
            <w:r>
              <w:rPr>
                <w:rFonts w:ascii="Book Antiqua" w:eastAsia="等线" w:hAnsi="Book Antiqua" w:cs="Calibri"/>
                <w:color w:val="000000"/>
              </w:rPr>
              <w:t xml:space="preserve"> </w:t>
            </w:r>
            <w:r w:rsidRPr="0083762C">
              <w:rPr>
                <w:rFonts w:ascii="Book Antiqua" w:eastAsia="等线" w:hAnsi="Book Antiqua" w:cs="Calibri"/>
                <w:color w:val="000000"/>
              </w:rPr>
              <w:t>0.001</w:t>
            </w:r>
          </w:p>
        </w:tc>
        <w:tc>
          <w:tcPr>
            <w:tcW w:w="1591" w:type="dxa"/>
            <w:shd w:val="clear" w:color="auto" w:fill="auto"/>
            <w:noWrap/>
            <w:hideMark/>
          </w:tcPr>
          <w:p w14:paraId="6AC46F23"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0.097</w:t>
            </w:r>
          </w:p>
        </w:tc>
      </w:tr>
      <w:tr w:rsidR="0083762C" w:rsidRPr="0083762C" w14:paraId="6E9D9152" w14:textId="77777777" w:rsidTr="00615D0B">
        <w:trPr>
          <w:trHeight w:val="242"/>
        </w:trPr>
        <w:tc>
          <w:tcPr>
            <w:tcW w:w="3063" w:type="dxa"/>
            <w:shd w:val="clear" w:color="auto" w:fill="auto"/>
            <w:hideMark/>
          </w:tcPr>
          <w:p w14:paraId="4FE824EA"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0</w:t>
            </w:r>
          </w:p>
        </w:tc>
        <w:tc>
          <w:tcPr>
            <w:tcW w:w="1908" w:type="dxa"/>
            <w:shd w:val="clear" w:color="auto" w:fill="auto"/>
            <w:hideMark/>
          </w:tcPr>
          <w:p w14:paraId="17DD0BF6"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128</w:t>
            </w:r>
            <w:r w:rsidRPr="0083762C">
              <w:rPr>
                <w:rFonts w:ascii="Book Antiqua" w:hAnsi="Book Antiqua" w:cs="Calibri"/>
                <w:color w:val="000000"/>
              </w:rPr>
              <w:t xml:space="preserve"> (</w:t>
            </w:r>
            <w:r w:rsidRPr="0083762C">
              <w:rPr>
                <w:rFonts w:ascii="Book Antiqua" w:eastAsia="等线" w:hAnsi="Book Antiqua" w:cs="Calibri"/>
                <w:color w:val="000000"/>
              </w:rPr>
              <w:t>55.4</w:t>
            </w:r>
            <w:r w:rsidRPr="0083762C">
              <w:rPr>
                <w:rFonts w:ascii="Book Antiqua" w:hAnsi="Book Antiqua" w:cs="Calibri"/>
                <w:color w:val="000000"/>
              </w:rPr>
              <w:t>)</w:t>
            </w:r>
          </w:p>
        </w:tc>
        <w:tc>
          <w:tcPr>
            <w:tcW w:w="1689" w:type="dxa"/>
            <w:shd w:val="clear" w:color="auto" w:fill="auto"/>
            <w:hideMark/>
          </w:tcPr>
          <w:p w14:paraId="1620A5E0"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7D883D1E"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78ED6129" w14:textId="77777777" w:rsidTr="00615D0B">
        <w:trPr>
          <w:trHeight w:val="242"/>
        </w:trPr>
        <w:tc>
          <w:tcPr>
            <w:tcW w:w="3063" w:type="dxa"/>
            <w:shd w:val="clear" w:color="auto" w:fill="auto"/>
            <w:hideMark/>
          </w:tcPr>
          <w:p w14:paraId="2DDCE682"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1</w:t>
            </w:r>
          </w:p>
        </w:tc>
        <w:tc>
          <w:tcPr>
            <w:tcW w:w="1908" w:type="dxa"/>
            <w:shd w:val="clear" w:color="auto" w:fill="auto"/>
            <w:hideMark/>
          </w:tcPr>
          <w:p w14:paraId="0E83DC7A"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74</w:t>
            </w:r>
            <w:r w:rsidRPr="0083762C">
              <w:rPr>
                <w:rFonts w:ascii="Book Antiqua" w:hAnsi="Book Antiqua" w:cs="Calibri"/>
                <w:color w:val="000000"/>
              </w:rPr>
              <w:t xml:space="preserve"> (</w:t>
            </w:r>
            <w:r w:rsidRPr="0083762C">
              <w:rPr>
                <w:rFonts w:ascii="Book Antiqua" w:eastAsia="等线" w:hAnsi="Book Antiqua" w:cs="Calibri"/>
                <w:color w:val="000000"/>
              </w:rPr>
              <w:t>32</w:t>
            </w:r>
            <w:r w:rsidRPr="0083762C">
              <w:rPr>
                <w:rFonts w:ascii="Book Antiqua" w:hAnsi="Book Antiqua" w:cs="Calibri"/>
                <w:color w:val="000000"/>
              </w:rPr>
              <w:t>)</w:t>
            </w:r>
          </w:p>
        </w:tc>
        <w:tc>
          <w:tcPr>
            <w:tcW w:w="1689" w:type="dxa"/>
            <w:shd w:val="clear" w:color="auto" w:fill="auto"/>
            <w:hideMark/>
          </w:tcPr>
          <w:p w14:paraId="73ADE03A"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707FFBD7"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48E05662" w14:textId="77777777" w:rsidTr="00615D0B">
        <w:trPr>
          <w:trHeight w:val="242"/>
        </w:trPr>
        <w:tc>
          <w:tcPr>
            <w:tcW w:w="3063" w:type="dxa"/>
            <w:shd w:val="clear" w:color="auto" w:fill="auto"/>
            <w:hideMark/>
          </w:tcPr>
          <w:p w14:paraId="45B55E0D"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2</w:t>
            </w:r>
          </w:p>
        </w:tc>
        <w:tc>
          <w:tcPr>
            <w:tcW w:w="1908" w:type="dxa"/>
            <w:shd w:val="clear" w:color="auto" w:fill="auto"/>
            <w:hideMark/>
          </w:tcPr>
          <w:p w14:paraId="59E5F1D0"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29</w:t>
            </w:r>
            <w:r w:rsidRPr="0083762C">
              <w:rPr>
                <w:rFonts w:ascii="Book Antiqua" w:hAnsi="Book Antiqua" w:cs="Calibri"/>
                <w:color w:val="000000"/>
              </w:rPr>
              <w:t xml:space="preserve"> (</w:t>
            </w:r>
            <w:r w:rsidRPr="0083762C">
              <w:rPr>
                <w:rFonts w:ascii="Book Antiqua" w:eastAsia="等线" w:hAnsi="Book Antiqua" w:cs="Calibri"/>
                <w:color w:val="000000"/>
              </w:rPr>
              <w:t>12.6</w:t>
            </w:r>
            <w:r w:rsidRPr="0083762C">
              <w:rPr>
                <w:rFonts w:ascii="Book Antiqua" w:hAnsi="Book Antiqua" w:cs="Calibri"/>
                <w:color w:val="000000"/>
              </w:rPr>
              <w:t>)</w:t>
            </w:r>
          </w:p>
        </w:tc>
        <w:tc>
          <w:tcPr>
            <w:tcW w:w="1689" w:type="dxa"/>
            <w:shd w:val="clear" w:color="auto" w:fill="auto"/>
            <w:hideMark/>
          </w:tcPr>
          <w:p w14:paraId="657A9147"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2A242D08"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4CC0D702" w14:textId="77777777" w:rsidTr="00615D0B">
        <w:trPr>
          <w:trHeight w:val="486"/>
        </w:trPr>
        <w:tc>
          <w:tcPr>
            <w:tcW w:w="3063" w:type="dxa"/>
            <w:shd w:val="clear" w:color="auto" w:fill="auto"/>
            <w:hideMark/>
          </w:tcPr>
          <w:p w14:paraId="615EDC92" w14:textId="77777777" w:rsidR="0083762C" w:rsidRPr="001B0C41" w:rsidRDefault="0083762C" w:rsidP="0083762C">
            <w:pPr>
              <w:spacing w:line="360" w:lineRule="auto"/>
              <w:jc w:val="both"/>
              <w:rPr>
                <w:rFonts w:ascii="Book Antiqua" w:eastAsia="等线" w:hAnsi="Book Antiqua" w:cs="Calibri"/>
                <w:color w:val="000000"/>
              </w:rPr>
            </w:pPr>
            <w:r w:rsidRPr="001B0C41">
              <w:rPr>
                <w:rFonts w:ascii="Book Antiqua" w:eastAsia="等线" w:hAnsi="Book Antiqua" w:cs="Calibri"/>
                <w:color w:val="000000"/>
              </w:rPr>
              <w:t xml:space="preserve">TLN, </w:t>
            </w:r>
            <w:r w:rsidRPr="001B0C41">
              <w:rPr>
                <w:rFonts w:ascii="Book Antiqua" w:eastAsia="等线" w:hAnsi="Book Antiqua" w:cs="Calibri"/>
                <w:i/>
                <w:iCs/>
                <w:color w:val="000000"/>
              </w:rPr>
              <w:t>n</w:t>
            </w:r>
            <w:r w:rsidRPr="001B0C41">
              <w:rPr>
                <w:rFonts w:ascii="Book Antiqua" w:eastAsia="等线" w:hAnsi="Book Antiqua" w:cs="Calibri"/>
                <w:color w:val="000000"/>
              </w:rPr>
              <w:t xml:space="preserve"> (%)</w:t>
            </w:r>
          </w:p>
        </w:tc>
        <w:tc>
          <w:tcPr>
            <w:tcW w:w="1908" w:type="dxa"/>
            <w:shd w:val="clear" w:color="auto" w:fill="auto"/>
            <w:hideMark/>
          </w:tcPr>
          <w:p w14:paraId="0F40A742" w14:textId="77777777" w:rsidR="0083762C" w:rsidRPr="0083762C" w:rsidRDefault="0083762C" w:rsidP="0083762C">
            <w:pPr>
              <w:spacing w:line="360" w:lineRule="auto"/>
              <w:jc w:val="both"/>
              <w:rPr>
                <w:rFonts w:ascii="Book Antiqua" w:eastAsia="等线" w:hAnsi="Book Antiqua" w:cs="Calibri"/>
                <w:b/>
                <w:bCs/>
                <w:color w:val="000000"/>
              </w:rPr>
            </w:pPr>
          </w:p>
        </w:tc>
        <w:tc>
          <w:tcPr>
            <w:tcW w:w="1689" w:type="dxa"/>
            <w:shd w:val="clear" w:color="auto" w:fill="auto"/>
            <w:hideMark/>
          </w:tcPr>
          <w:p w14:paraId="3E5D36C4" w14:textId="77777777" w:rsidR="0083762C" w:rsidRPr="0083762C" w:rsidRDefault="0083762C" w:rsidP="0083762C">
            <w:pPr>
              <w:spacing w:line="360" w:lineRule="auto"/>
              <w:jc w:val="both"/>
              <w:rPr>
                <w:rFonts w:ascii="Book Antiqua" w:eastAsia="等线" w:hAnsi="Book Antiqua" w:cs="Calibri"/>
                <w:color w:val="FF0000"/>
              </w:rPr>
            </w:pPr>
            <w:r w:rsidRPr="0083762C">
              <w:rPr>
                <w:rFonts w:ascii="Book Antiqua" w:eastAsia="等线" w:hAnsi="Book Antiqua" w:cs="Calibri"/>
                <w:color w:val="000000" w:themeColor="text1"/>
              </w:rPr>
              <w:t>0.006</w:t>
            </w:r>
          </w:p>
        </w:tc>
        <w:tc>
          <w:tcPr>
            <w:tcW w:w="1591" w:type="dxa"/>
            <w:shd w:val="clear" w:color="auto" w:fill="auto"/>
            <w:noWrap/>
            <w:hideMark/>
          </w:tcPr>
          <w:p w14:paraId="190AC1FD"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0.737</w:t>
            </w:r>
          </w:p>
        </w:tc>
      </w:tr>
      <w:tr w:rsidR="0083762C" w:rsidRPr="0083762C" w14:paraId="4F90CCA8" w14:textId="77777777" w:rsidTr="00615D0B">
        <w:trPr>
          <w:trHeight w:val="242"/>
        </w:trPr>
        <w:tc>
          <w:tcPr>
            <w:tcW w:w="3063" w:type="dxa"/>
            <w:shd w:val="clear" w:color="auto" w:fill="auto"/>
            <w:hideMark/>
          </w:tcPr>
          <w:p w14:paraId="1D05483D" w14:textId="71FD29D2"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&lt; 12</w:t>
            </w:r>
          </w:p>
        </w:tc>
        <w:tc>
          <w:tcPr>
            <w:tcW w:w="1908" w:type="dxa"/>
            <w:shd w:val="clear" w:color="auto" w:fill="auto"/>
            <w:hideMark/>
          </w:tcPr>
          <w:p w14:paraId="6EB0FDD6"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54 (23.4)</w:t>
            </w:r>
          </w:p>
        </w:tc>
        <w:tc>
          <w:tcPr>
            <w:tcW w:w="1689" w:type="dxa"/>
            <w:shd w:val="clear" w:color="auto" w:fill="auto"/>
            <w:hideMark/>
          </w:tcPr>
          <w:p w14:paraId="1706E4FE"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7E8BADA0"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3C26F1F2" w14:textId="77777777" w:rsidTr="00615D0B">
        <w:trPr>
          <w:trHeight w:val="242"/>
        </w:trPr>
        <w:tc>
          <w:tcPr>
            <w:tcW w:w="3063" w:type="dxa"/>
            <w:shd w:val="clear" w:color="auto" w:fill="auto"/>
            <w:hideMark/>
          </w:tcPr>
          <w:p w14:paraId="01083ADA"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 12</w:t>
            </w:r>
          </w:p>
        </w:tc>
        <w:tc>
          <w:tcPr>
            <w:tcW w:w="1908" w:type="dxa"/>
            <w:shd w:val="clear" w:color="auto" w:fill="auto"/>
            <w:hideMark/>
          </w:tcPr>
          <w:p w14:paraId="33C66D4D"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177 (76.6)</w:t>
            </w:r>
          </w:p>
        </w:tc>
        <w:tc>
          <w:tcPr>
            <w:tcW w:w="1689" w:type="dxa"/>
            <w:shd w:val="clear" w:color="auto" w:fill="auto"/>
            <w:hideMark/>
          </w:tcPr>
          <w:p w14:paraId="5E5BEDFA"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07C56E59"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4D1E71F3" w14:textId="77777777" w:rsidTr="00615D0B">
        <w:trPr>
          <w:trHeight w:val="198"/>
        </w:trPr>
        <w:tc>
          <w:tcPr>
            <w:tcW w:w="3063" w:type="dxa"/>
            <w:shd w:val="clear" w:color="auto" w:fill="auto"/>
            <w:hideMark/>
          </w:tcPr>
          <w:p w14:paraId="3D1CB1CC" w14:textId="77777777" w:rsidR="0083762C" w:rsidRPr="001B0C41" w:rsidRDefault="0083762C" w:rsidP="0083762C">
            <w:pPr>
              <w:spacing w:line="360" w:lineRule="auto"/>
              <w:jc w:val="both"/>
              <w:rPr>
                <w:rFonts w:ascii="Book Antiqua" w:eastAsia="等线" w:hAnsi="Book Antiqua" w:cs="Calibri"/>
                <w:color w:val="000000"/>
              </w:rPr>
            </w:pPr>
            <w:r w:rsidRPr="001B0C41">
              <w:rPr>
                <w:rFonts w:ascii="Book Antiqua" w:eastAsia="等线" w:hAnsi="Book Antiqua" w:cs="Calibri"/>
                <w:color w:val="000000"/>
              </w:rPr>
              <w:t xml:space="preserve">Positive lymph nodes, </w:t>
            </w:r>
            <w:r w:rsidRPr="001B0C41">
              <w:rPr>
                <w:rFonts w:ascii="Book Antiqua" w:eastAsia="等线" w:hAnsi="Book Antiqua" w:cs="Calibri"/>
                <w:i/>
                <w:iCs/>
                <w:color w:val="000000"/>
              </w:rPr>
              <w:t>n</w:t>
            </w:r>
            <w:r w:rsidRPr="001B0C41">
              <w:rPr>
                <w:rFonts w:ascii="Book Antiqua" w:eastAsia="等线" w:hAnsi="Book Antiqua" w:cs="Calibri"/>
                <w:color w:val="000000"/>
              </w:rPr>
              <w:t xml:space="preserve"> (%)</w:t>
            </w:r>
          </w:p>
        </w:tc>
        <w:tc>
          <w:tcPr>
            <w:tcW w:w="1908" w:type="dxa"/>
            <w:shd w:val="clear" w:color="auto" w:fill="auto"/>
            <w:hideMark/>
          </w:tcPr>
          <w:p w14:paraId="10DDB3A2" w14:textId="77777777" w:rsidR="0083762C" w:rsidRPr="0083762C" w:rsidRDefault="0083762C" w:rsidP="0083762C">
            <w:pPr>
              <w:spacing w:line="360" w:lineRule="auto"/>
              <w:jc w:val="both"/>
              <w:rPr>
                <w:rFonts w:ascii="Book Antiqua" w:eastAsia="等线" w:hAnsi="Book Antiqua" w:cs="Calibri"/>
                <w:b/>
                <w:bCs/>
                <w:color w:val="000000"/>
              </w:rPr>
            </w:pPr>
          </w:p>
        </w:tc>
        <w:tc>
          <w:tcPr>
            <w:tcW w:w="1689" w:type="dxa"/>
            <w:shd w:val="clear" w:color="auto" w:fill="auto"/>
            <w:hideMark/>
          </w:tcPr>
          <w:p w14:paraId="2440FD22" w14:textId="4766C6AA" w:rsidR="0083762C" w:rsidRPr="0083762C" w:rsidRDefault="0083762C" w:rsidP="0083762C">
            <w:pPr>
              <w:spacing w:line="360" w:lineRule="auto"/>
              <w:jc w:val="both"/>
              <w:rPr>
                <w:rFonts w:ascii="Book Antiqua" w:eastAsia="等线" w:hAnsi="Book Antiqua" w:cs="Calibri"/>
                <w:color w:val="FF0000"/>
              </w:rPr>
            </w:pPr>
            <w:r w:rsidRPr="0083762C">
              <w:rPr>
                <w:rFonts w:ascii="Book Antiqua" w:eastAsia="等线" w:hAnsi="Book Antiqua" w:cs="Calibri"/>
                <w:color w:val="000000"/>
              </w:rPr>
              <w:t>&lt;</w:t>
            </w:r>
            <w:r>
              <w:rPr>
                <w:rFonts w:ascii="Book Antiqua" w:eastAsia="等线" w:hAnsi="Book Antiqua" w:cs="Calibri"/>
                <w:color w:val="000000"/>
              </w:rPr>
              <w:t xml:space="preserve"> </w:t>
            </w:r>
            <w:r w:rsidRPr="0083762C">
              <w:rPr>
                <w:rFonts w:ascii="Book Antiqua" w:hAnsi="Book Antiqua" w:cs="Calibri"/>
              </w:rPr>
              <w:t>0.001</w:t>
            </w:r>
          </w:p>
        </w:tc>
        <w:tc>
          <w:tcPr>
            <w:tcW w:w="1591" w:type="dxa"/>
            <w:shd w:val="clear" w:color="auto" w:fill="auto"/>
            <w:noWrap/>
            <w:hideMark/>
          </w:tcPr>
          <w:p w14:paraId="6C3BCC6D"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0.063</w:t>
            </w:r>
          </w:p>
        </w:tc>
      </w:tr>
      <w:tr w:rsidR="0083762C" w:rsidRPr="0083762C" w14:paraId="1BE13920" w14:textId="77777777" w:rsidTr="00615D0B">
        <w:trPr>
          <w:trHeight w:val="242"/>
        </w:trPr>
        <w:tc>
          <w:tcPr>
            <w:tcW w:w="3063" w:type="dxa"/>
            <w:shd w:val="clear" w:color="auto" w:fill="auto"/>
            <w:hideMark/>
          </w:tcPr>
          <w:p w14:paraId="240656F6" w14:textId="3AB7B0E2"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&lt; 2</w:t>
            </w:r>
          </w:p>
        </w:tc>
        <w:tc>
          <w:tcPr>
            <w:tcW w:w="1908" w:type="dxa"/>
            <w:shd w:val="clear" w:color="auto" w:fill="auto"/>
            <w:hideMark/>
          </w:tcPr>
          <w:p w14:paraId="2242F37C"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182 (78.8)</w:t>
            </w:r>
          </w:p>
        </w:tc>
        <w:tc>
          <w:tcPr>
            <w:tcW w:w="1689" w:type="dxa"/>
            <w:shd w:val="clear" w:color="auto" w:fill="auto"/>
            <w:hideMark/>
          </w:tcPr>
          <w:p w14:paraId="7D83A6E6"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3EA6B101"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03EC9339" w14:textId="77777777" w:rsidTr="00615D0B">
        <w:trPr>
          <w:trHeight w:val="242"/>
        </w:trPr>
        <w:tc>
          <w:tcPr>
            <w:tcW w:w="3063" w:type="dxa"/>
            <w:shd w:val="clear" w:color="auto" w:fill="auto"/>
            <w:hideMark/>
          </w:tcPr>
          <w:p w14:paraId="2A593839"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 2</w:t>
            </w:r>
          </w:p>
        </w:tc>
        <w:tc>
          <w:tcPr>
            <w:tcW w:w="1908" w:type="dxa"/>
            <w:shd w:val="clear" w:color="auto" w:fill="auto"/>
            <w:hideMark/>
          </w:tcPr>
          <w:p w14:paraId="3BCEB401" w14:textId="77777777" w:rsidR="0083762C" w:rsidRPr="0083762C" w:rsidRDefault="0083762C" w:rsidP="0083762C">
            <w:pPr>
              <w:spacing w:line="360" w:lineRule="auto"/>
              <w:jc w:val="both"/>
              <w:rPr>
                <w:rFonts w:ascii="Book Antiqua" w:hAnsi="Book Antiqua" w:cs="Calibri"/>
                <w:color w:val="000000"/>
              </w:rPr>
            </w:pPr>
            <w:r w:rsidRPr="0083762C">
              <w:rPr>
                <w:rFonts w:ascii="Book Antiqua" w:hAnsi="Book Antiqua" w:cs="Calibri"/>
                <w:color w:val="000000"/>
              </w:rPr>
              <w:t>49 (21.2)</w:t>
            </w:r>
          </w:p>
        </w:tc>
        <w:tc>
          <w:tcPr>
            <w:tcW w:w="1689" w:type="dxa"/>
            <w:shd w:val="clear" w:color="auto" w:fill="auto"/>
            <w:hideMark/>
          </w:tcPr>
          <w:p w14:paraId="03DC6747" w14:textId="77777777" w:rsidR="0083762C" w:rsidRPr="0083762C" w:rsidRDefault="0083762C" w:rsidP="0083762C">
            <w:pPr>
              <w:spacing w:line="360" w:lineRule="auto"/>
              <w:jc w:val="both"/>
              <w:rPr>
                <w:rFonts w:ascii="Book Antiqua" w:hAnsi="Book Antiqua" w:cs="Calibri"/>
                <w:color w:val="000000"/>
              </w:rPr>
            </w:pPr>
          </w:p>
        </w:tc>
        <w:tc>
          <w:tcPr>
            <w:tcW w:w="1591" w:type="dxa"/>
            <w:shd w:val="clear" w:color="auto" w:fill="auto"/>
            <w:noWrap/>
            <w:hideMark/>
          </w:tcPr>
          <w:p w14:paraId="3972CB43"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21732385" w14:textId="77777777" w:rsidTr="00615D0B">
        <w:trPr>
          <w:trHeight w:val="242"/>
        </w:trPr>
        <w:tc>
          <w:tcPr>
            <w:tcW w:w="3063" w:type="dxa"/>
            <w:shd w:val="clear" w:color="auto" w:fill="auto"/>
            <w:hideMark/>
          </w:tcPr>
          <w:p w14:paraId="25D8A8EE" w14:textId="77777777" w:rsidR="0083762C" w:rsidRPr="001B0C41" w:rsidRDefault="0083762C" w:rsidP="0083762C">
            <w:pPr>
              <w:spacing w:line="360" w:lineRule="auto"/>
              <w:jc w:val="both"/>
              <w:rPr>
                <w:rFonts w:ascii="Book Antiqua" w:eastAsia="等线" w:hAnsi="Book Antiqua" w:cs="Calibri"/>
                <w:color w:val="000000"/>
              </w:rPr>
            </w:pPr>
            <w:r w:rsidRPr="001B0C41">
              <w:rPr>
                <w:rFonts w:ascii="Book Antiqua" w:eastAsia="等线" w:hAnsi="Book Antiqua" w:cs="Calibri"/>
                <w:color w:val="000000"/>
              </w:rPr>
              <w:t>LNR</w:t>
            </w:r>
          </w:p>
        </w:tc>
        <w:tc>
          <w:tcPr>
            <w:tcW w:w="1908" w:type="dxa"/>
            <w:shd w:val="clear" w:color="auto" w:fill="auto"/>
            <w:hideMark/>
          </w:tcPr>
          <w:p w14:paraId="03D58749" w14:textId="77777777" w:rsidR="0083762C" w:rsidRPr="0083762C" w:rsidRDefault="0083762C" w:rsidP="0083762C">
            <w:pPr>
              <w:spacing w:line="360" w:lineRule="auto"/>
              <w:jc w:val="both"/>
              <w:rPr>
                <w:rFonts w:ascii="Book Antiqua" w:eastAsia="等线" w:hAnsi="Book Antiqua" w:cs="Calibri"/>
                <w:b/>
                <w:bCs/>
                <w:color w:val="000000"/>
              </w:rPr>
            </w:pPr>
          </w:p>
        </w:tc>
        <w:tc>
          <w:tcPr>
            <w:tcW w:w="1689" w:type="dxa"/>
            <w:shd w:val="clear" w:color="auto" w:fill="auto"/>
            <w:hideMark/>
          </w:tcPr>
          <w:p w14:paraId="31B3A04F" w14:textId="36B51049" w:rsidR="0083762C" w:rsidRPr="0083762C" w:rsidRDefault="0083762C" w:rsidP="0083762C">
            <w:pPr>
              <w:spacing w:line="360" w:lineRule="auto"/>
              <w:jc w:val="both"/>
              <w:rPr>
                <w:rFonts w:ascii="Book Antiqua" w:eastAsia="等线" w:hAnsi="Book Antiqua" w:cs="Calibri"/>
                <w:color w:val="FF0000"/>
              </w:rPr>
            </w:pPr>
            <w:r w:rsidRPr="0083762C">
              <w:rPr>
                <w:rFonts w:ascii="Book Antiqua" w:eastAsia="等线" w:hAnsi="Book Antiqua" w:cs="Calibri"/>
                <w:color w:val="000000"/>
              </w:rPr>
              <w:t>&lt;</w:t>
            </w:r>
            <w:r>
              <w:rPr>
                <w:rFonts w:ascii="Book Antiqua" w:eastAsia="等线" w:hAnsi="Book Antiqua" w:cs="Calibri"/>
                <w:color w:val="000000"/>
              </w:rPr>
              <w:t xml:space="preserve"> </w:t>
            </w:r>
            <w:r w:rsidRPr="0083762C">
              <w:rPr>
                <w:rFonts w:ascii="Book Antiqua" w:hAnsi="Book Antiqua" w:cs="Calibri"/>
              </w:rPr>
              <w:t>0.001</w:t>
            </w:r>
          </w:p>
        </w:tc>
        <w:tc>
          <w:tcPr>
            <w:tcW w:w="1591" w:type="dxa"/>
            <w:shd w:val="clear" w:color="auto" w:fill="auto"/>
            <w:noWrap/>
            <w:hideMark/>
          </w:tcPr>
          <w:p w14:paraId="5319D7A8"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0.058</w:t>
            </w:r>
          </w:p>
        </w:tc>
      </w:tr>
      <w:tr w:rsidR="0083762C" w:rsidRPr="0083762C" w14:paraId="3F2DD465" w14:textId="77777777" w:rsidTr="00615D0B">
        <w:trPr>
          <w:trHeight w:val="242"/>
        </w:trPr>
        <w:tc>
          <w:tcPr>
            <w:tcW w:w="3063" w:type="dxa"/>
            <w:shd w:val="clear" w:color="auto" w:fill="auto"/>
            <w:hideMark/>
          </w:tcPr>
          <w:p w14:paraId="592676D6" w14:textId="0F080B2B"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 0.03</w:t>
            </w:r>
          </w:p>
        </w:tc>
        <w:tc>
          <w:tcPr>
            <w:tcW w:w="1908" w:type="dxa"/>
            <w:shd w:val="clear" w:color="auto" w:fill="auto"/>
            <w:hideMark/>
          </w:tcPr>
          <w:p w14:paraId="33A9E18F" w14:textId="77777777" w:rsidR="0083762C" w:rsidRPr="0083762C" w:rsidRDefault="0083762C" w:rsidP="0083762C">
            <w:pPr>
              <w:spacing w:line="360" w:lineRule="auto"/>
              <w:jc w:val="both"/>
              <w:rPr>
                <w:rFonts w:ascii="Book Antiqua" w:eastAsia="等线" w:hAnsi="Book Antiqua" w:cs="Calibri"/>
                <w:color w:val="000000"/>
              </w:rPr>
            </w:pPr>
          </w:p>
        </w:tc>
        <w:tc>
          <w:tcPr>
            <w:tcW w:w="1689" w:type="dxa"/>
            <w:shd w:val="clear" w:color="auto" w:fill="auto"/>
            <w:hideMark/>
          </w:tcPr>
          <w:p w14:paraId="173F016B" w14:textId="77777777" w:rsidR="0083762C" w:rsidRPr="0083762C" w:rsidRDefault="0083762C" w:rsidP="0083762C">
            <w:pPr>
              <w:spacing w:line="360" w:lineRule="auto"/>
              <w:jc w:val="both"/>
              <w:rPr>
                <w:rFonts w:ascii="Book Antiqua" w:eastAsia="Times New Roman" w:hAnsi="Book Antiqua" w:cs="Calibri"/>
              </w:rPr>
            </w:pPr>
          </w:p>
        </w:tc>
        <w:tc>
          <w:tcPr>
            <w:tcW w:w="1591" w:type="dxa"/>
            <w:shd w:val="clear" w:color="auto" w:fill="auto"/>
            <w:noWrap/>
            <w:hideMark/>
          </w:tcPr>
          <w:p w14:paraId="672630DF"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41D48270" w14:textId="77777777" w:rsidTr="00615D0B">
        <w:trPr>
          <w:trHeight w:val="124"/>
        </w:trPr>
        <w:tc>
          <w:tcPr>
            <w:tcW w:w="3063" w:type="dxa"/>
            <w:shd w:val="clear" w:color="auto" w:fill="auto"/>
            <w:hideMark/>
          </w:tcPr>
          <w:p w14:paraId="5C3A0A6B" w14:textId="3E347E7E"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&gt; 0.03</w:t>
            </w:r>
          </w:p>
        </w:tc>
        <w:tc>
          <w:tcPr>
            <w:tcW w:w="1908" w:type="dxa"/>
            <w:shd w:val="clear" w:color="auto" w:fill="auto"/>
            <w:hideMark/>
          </w:tcPr>
          <w:p w14:paraId="39AEA202" w14:textId="77777777" w:rsidR="0083762C" w:rsidRPr="0083762C" w:rsidRDefault="0083762C" w:rsidP="0083762C">
            <w:pPr>
              <w:spacing w:line="360" w:lineRule="auto"/>
              <w:jc w:val="both"/>
              <w:rPr>
                <w:rFonts w:ascii="Book Antiqua" w:eastAsia="等线" w:hAnsi="Book Antiqua" w:cs="Calibri"/>
                <w:color w:val="000000"/>
              </w:rPr>
            </w:pPr>
          </w:p>
        </w:tc>
        <w:tc>
          <w:tcPr>
            <w:tcW w:w="1689" w:type="dxa"/>
            <w:shd w:val="clear" w:color="auto" w:fill="auto"/>
            <w:hideMark/>
          </w:tcPr>
          <w:p w14:paraId="7B89F938" w14:textId="77777777" w:rsidR="0083762C" w:rsidRPr="0083762C" w:rsidRDefault="0083762C" w:rsidP="0083762C">
            <w:pPr>
              <w:spacing w:line="360" w:lineRule="auto"/>
              <w:jc w:val="both"/>
              <w:rPr>
                <w:rFonts w:ascii="Book Antiqua" w:eastAsia="Times New Roman" w:hAnsi="Book Antiqua" w:cs="Calibri"/>
              </w:rPr>
            </w:pPr>
          </w:p>
        </w:tc>
        <w:tc>
          <w:tcPr>
            <w:tcW w:w="1591" w:type="dxa"/>
            <w:shd w:val="clear" w:color="auto" w:fill="auto"/>
            <w:noWrap/>
            <w:hideMark/>
          </w:tcPr>
          <w:p w14:paraId="772AD905"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5E927D26" w14:textId="77777777" w:rsidTr="00615D0B">
        <w:trPr>
          <w:trHeight w:val="500"/>
        </w:trPr>
        <w:tc>
          <w:tcPr>
            <w:tcW w:w="3063" w:type="dxa"/>
            <w:shd w:val="clear" w:color="auto" w:fill="auto"/>
            <w:hideMark/>
          </w:tcPr>
          <w:p w14:paraId="109CD2A4" w14:textId="77777777" w:rsidR="0083762C" w:rsidRPr="001B0C41" w:rsidRDefault="0083762C" w:rsidP="0083762C">
            <w:pPr>
              <w:spacing w:line="360" w:lineRule="auto"/>
              <w:jc w:val="both"/>
              <w:rPr>
                <w:rFonts w:ascii="Book Antiqua" w:eastAsia="等线" w:hAnsi="Book Antiqua" w:cs="Calibri"/>
                <w:color w:val="000000"/>
              </w:rPr>
            </w:pPr>
            <w:r w:rsidRPr="001B0C41">
              <w:rPr>
                <w:rFonts w:ascii="Book Antiqua" w:eastAsia="等线" w:hAnsi="Book Antiqua" w:cs="Calibri"/>
                <w:color w:val="000000"/>
              </w:rPr>
              <w:t xml:space="preserve">Preoperative concurrent chemotherapy regimen, </w:t>
            </w:r>
            <w:r w:rsidRPr="001B0C41">
              <w:rPr>
                <w:rFonts w:ascii="Book Antiqua" w:eastAsia="等线" w:hAnsi="Book Antiqua" w:cs="Calibri"/>
                <w:i/>
                <w:iCs/>
                <w:color w:val="000000"/>
              </w:rPr>
              <w:t>n</w:t>
            </w:r>
            <w:r w:rsidRPr="001B0C41">
              <w:rPr>
                <w:rFonts w:ascii="Book Antiqua" w:eastAsia="等线" w:hAnsi="Book Antiqua" w:cs="Calibri"/>
                <w:color w:val="000000"/>
              </w:rPr>
              <w:t xml:space="preserve"> (%)</w:t>
            </w:r>
          </w:p>
        </w:tc>
        <w:tc>
          <w:tcPr>
            <w:tcW w:w="1908" w:type="dxa"/>
            <w:shd w:val="clear" w:color="auto" w:fill="auto"/>
            <w:hideMark/>
          </w:tcPr>
          <w:p w14:paraId="6B4989C9" w14:textId="77777777" w:rsidR="0083762C" w:rsidRPr="0083762C" w:rsidRDefault="0083762C" w:rsidP="0083762C">
            <w:pPr>
              <w:spacing w:line="360" w:lineRule="auto"/>
              <w:jc w:val="both"/>
              <w:rPr>
                <w:rFonts w:ascii="Book Antiqua" w:eastAsia="等线" w:hAnsi="Book Antiqua" w:cs="Calibri"/>
                <w:b/>
                <w:bCs/>
                <w:color w:val="000000"/>
              </w:rPr>
            </w:pPr>
          </w:p>
        </w:tc>
        <w:tc>
          <w:tcPr>
            <w:tcW w:w="1689" w:type="dxa"/>
            <w:shd w:val="clear" w:color="auto" w:fill="auto"/>
            <w:hideMark/>
          </w:tcPr>
          <w:p w14:paraId="7F37C44D"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0.148</w:t>
            </w:r>
          </w:p>
        </w:tc>
        <w:tc>
          <w:tcPr>
            <w:tcW w:w="1591" w:type="dxa"/>
            <w:shd w:val="clear" w:color="auto" w:fill="auto"/>
            <w:noWrap/>
            <w:hideMark/>
          </w:tcPr>
          <w:p w14:paraId="1972A78D"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0.561</w:t>
            </w:r>
          </w:p>
        </w:tc>
      </w:tr>
      <w:tr w:rsidR="0083762C" w:rsidRPr="0083762C" w14:paraId="21D8BEE7" w14:textId="77777777" w:rsidTr="00615D0B">
        <w:trPr>
          <w:trHeight w:val="242"/>
        </w:trPr>
        <w:tc>
          <w:tcPr>
            <w:tcW w:w="3063" w:type="dxa"/>
            <w:shd w:val="clear" w:color="auto" w:fill="auto"/>
            <w:hideMark/>
          </w:tcPr>
          <w:p w14:paraId="34D80C19"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Capecitabine+ oxaliplatin</w:t>
            </w:r>
          </w:p>
        </w:tc>
        <w:tc>
          <w:tcPr>
            <w:tcW w:w="1908" w:type="dxa"/>
            <w:shd w:val="clear" w:color="auto" w:fill="auto"/>
            <w:hideMark/>
          </w:tcPr>
          <w:p w14:paraId="5F54E722"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58 (25.1)</w:t>
            </w:r>
          </w:p>
        </w:tc>
        <w:tc>
          <w:tcPr>
            <w:tcW w:w="1689" w:type="dxa"/>
            <w:shd w:val="clear" w:color="auto" w:fill="auto"/>
            <w:hideMark/>
          </w:tcPr>
          <w:p w14:paraId="5733EB33"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7DD2FA49"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4866C20C" w14:textId="77777777" w:rsidTr="00615D0B">
        <w:trPr>
          <w:trHeight w:val="242"/>
        </w:trPr>
        <w:tc>
          <w:tcPr>
            <w:tcW w:w="3063" w:type="dxa"/>
            <w:shd w:val="clear" w:color="auto" w:fill="auto"/>
            <w:hideMark/>
          </w:tcPr>
          <w:p w14:paraId="13206B7A"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Capecitabine, oral</w:t>
            </w:r>
          </w:p>
        </w:tc>
        <w:tc>
          <w:tcPr>
            <w:tcW w:w="1908" w:type="dxa"/>
            <w:shd w:val="clear" w:color="auto" w:fill="auto"/>
            <w:hideMark/>
          </w:tcPr>
          <w:p w14:paraId="5DC7ECB4"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140 (60.6)</w:t>
            </w:r>
          </w:p>
        </w:tc>
        <w:tc>
          <w:tcPr>
            <w:tcW w:w="1689" w:type="dxa"/>
            <w:shd w:val="clear" w:color="auto" w:fill="auto"/>
            <w:hideMark/>
          </w:tcPr>
          <w:p w14:paraId="59D096DF"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3238CEEA"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0CFE0868" w14:textId="77777777" w:rsidTr="00615D0B">
        <w:trPr>
          <w:trHeight w:val="242"/>
        </w:trPr>
        <w:tc>
          <w:tcPr>
            <w:tcW w:w="3063" w:type="dxa"/>
            <w:shd w:val="clear" w:color="auto" w:fill="auto"/>
            <w:hideMark/>
          </w:tcPr>
          <w:p w14:paraId="292F1470"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Oxaliplatin combination</w:t>
            </w:r>
          </w:p>
        </w:tc>
        <w:tc>
          <w:tcPr>
            <w:tcW w:w="1908" w:type="dxa"/>
            <w:shd w:val="clear" w:color="auto" w:fill="auto"/>
            <w:hideMark/>
          </w:tcPr>
          <w:p w14:paraId="0E2FCA82"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22 (9.5)</w:t>
            </w:r>
          </w:p>
        </w:tc>
        <w:tc>
          <w:tcPr>
            <w:tcW w:w="1689" w:type="dxa"/>
            <w:shd w:val="clear" w:color="auto" w:fill="auto"/>
            <w:hideMark/>
          </w:tcPr>
          <w:p w14:paraId="5A788B15"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5D7C84C3"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2AE3EEF1" w14:textId="77777777" w:rsidTr="00615D0B">
        <w:trPr>
          <w:trHeight w:val="259"/>
        </w:trPr>
        <w:tc>
          <w:tcPr>
            <w:tcW w:w="3063" w:type="dxa"/>
            <w:shd w:val="clear" w:color="auto" w:fill="auto"/>
            <w:hideMark/>
          </w:tcPr>
          <w:p w14:paraId="08952FE9" w14:textId="77777777" w:rsidR="0083762C" w:rsidRPr="001B0C41" w:rsidRDefault="0083762C" w:rsidP="0083762C">
            <w:pPr>
              <w:spacing w:line="360" w:lineRule="auto"/>
              <w:jc w:val="both"/>
              <w:rPr>
                <w:rFonts w:ascii="Book Antiqua" w:eastAsia="等线" w:hAnsi="Book Antiqua" w:cs="Calibri"/>
                <w:color w:val="000000"/>
              </w:rPr>
            </w:pPr>
            <w:r w:rsidRPr="001B0C41">
              <w:rPr>
                <w:rFonts w:ascii="Book Antiqua" w:eastAsia="等线" w:hAnsi="Book Antiqua" w:cs="Calibri"/>
                <w:color w:val="000000"/>
              </w:rPr>
              <w:t>Postoperative chemotherapy</w:t>
            </w:r>
          </w:p>
        </w:tc>
        <w:tc>
          <w:tcPr>
            <w:tcW w:w="1908" w:type="dxa"/>
            <w:shd w:val="clear" w:color="auto" w:fill="auto"/>
            <w:hideMark/>
          </w:tcPr>
          <w:p w14:paraId="5E5BC4FA" w14:textId="77777777" w:rsidR="0083762C" w:rsidRPr="0083762C" w:rsidRDefault="0083762C" w:rsidP="0083762C">
            <w:pPr>
              <w:spacing w:line="360" w:lineRule="auto"/>
              <w:jc w:val="both"/>
              <w:rPr>
                <w:rFonts w:ascii="Book Antiqua" w:eastAsia="等线" w:hAnsi="Book Antiqua" w:cs="Calibri"/>
                <w:b/>
                <w:bCs/>
                <w:color w:val="000000"/>
              </w:rPr>
            </w:pPr>
          </w:p>
        </w:tc>
        <w:tc>
          <w:tcPr>
            <w:tcW w:w="1689" w:type="dxa"/>
            <w:shd w:val="clear" w:color="auto" w:fill="auto"/>
            <w:hideMark/>
          </w:tcPr>
          <w:p w14:paraId="01A081AB"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0.933</w:t>
            </w:r>
          </w:p>
        </w:tc>
        <w:tc>
          <w:tcPr>
            <w:tcW w:w="1591" w:type="dxa"/>
            <w:shd w:val="clear" w:color="auto" w:fill="auto"/>
            <w:noWrap/>
            <w:hideMark/>
          </w:tcPr>
          <w:p w14:paraId="059B1E3E"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0.869</w:t>
            </w:r>
          </w:p>
        </w:tc>
      </w:tr>
      <w:tr w:rsidR="0083762C" w:rsidRPr="0083762C" w14:paraId="407F880D" w14:textId="77777777" w:rsidTr="00615D0B">
        <w:trPr>
          <w:trHeight w:val="242"/>
        </w:trPr>
        <w:tc>
          <w:tcPr>
            <w:tcW w:w="3063" w:type="dxa"/>
            <w:shd w:val="clear" w:color="auto" w:fill="auto"/>
            <w:hideMark/>
          </w:tcPr>
          <w:p w14:paraId="05525E4A"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Yes</w:t>
            </w:r>
          </w:p>
        </w:tc>
        <w:tc>
          <w:tcPr>
            <w:tcW w:w="1908" w:type="dxa"/>
            <w:shd w:val="clear" w:color="auto" w:fill="auto"/>
            <w:hideMark/>
          </w:tcPr>
          <w:p w14:paraId="43F8030E"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153 (66.2)</w:t>
            </w:r>
          </w:p>
        </w:tc>
        <w:tc>
          <w:tcPr>
            <w:tcW w:w="1689" w:type="dxa"/>
            <w:shd w:val="clear" w:color="auto" w:fill="auto"/>
            <w:hideMark/>
          </w:tcPr>
          <w:p w14:paraId="1C99FAD4"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5A3864CA"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03088EA9" w14:textId="77777777" w:rsidTr="00615D0B">
        <w:trPr>
          <w:trHeight w:val="242"/>
        </w:trPr>
        <w:tc>
          <w:tcPr>
            <w:tcW w:w="3063" w:type="dxa"/>
            <w:shd w:val="clear" w:color="auto" w:fill="auto"/>
            <w:hideMark/>
          </w:tcPr>
          <w:p w14:paraId="77933F6C"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No</w:t>
            </w:r>
          </w:p>
        </w:tc>
        <w:tc>
          <w:tcPr>
            <w:tcW w:w="1908" w:type="dxa"/>
            <w:shd w:val="clear" w:color="auto" w:fill="auto"/>
            <w:hideMark/>
          </w:tcPr>
          <w:p w14:paraId="66F5173B"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78 (33.8)</w:t>
            </w:r>
          </w:p>
        </w:tc>
        <w:tc>
          <w:tcPr>
            <w:tcW w:w="1689" w:type="dxa"/>
            <w:shd w:val="clear" w:color="auto" w:fill="auto"/>
            <w:hideMark/>
          </w:tcPr>
          <w:p w14:paraId="63891C28"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1E0A0FB0"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0F63F948" w14:textId="77777777" w:rsidTr="00615D0B">
        <w:trPr>
          <w:trHeight w:val="242"/>
        </w:trPr>
        <w:tc>
          <w:tcPr>
            <w:tcW w:w="3063" w:type="dxa"/>
            <w:shd w:val="clear" w:color="auto" w:fill="auto"/>
            <w:hideMark/>
          </w:tcPr>
          <w:p w14:paraId="7A5593F3" w14:textId="77777777" w:rsidR="0083762C" w:rsidRPr="001B0C41" w:rsidRDefault="0083762C" w:rsidP="0083762C">
            <w:pPr>
              <w:spacing w:line="360" w:lineRule="auto"/>
              <w:jc w:val="both"/>
              <w:rPr>
                <w:rFonts w:ascii="Book Antiqua" w:eastAsia="等线" w:hAnsi="Book Antiqua" w:cs="Calibri"/>
                <w:color w:val="000000"/>
              </w:rPr>
            </w:pPr>
            <w:r w:rsidRPr="001B0C41">
              <w:rPr>
                <w:rFonts w:ascii="Book Antiqua" w:eastAsia="等线" w:hAnsi="Book Antiqua" w:cs="Calibri"/>
                <w:color w:val="000000"/>
              </w:rPr>
              <w:t>Interval, w (%)</w:t>
            </w:r>
          </w:p>
        </w:tc>
        <w:tc>
          <w:tcPr>
            <w:tcW w:w="1908" w:type="dxa"/>
            <w:shd w:val="clear" w:color="auto" w:fill="auto"/>
            <w:hideMark/>
          </w:tcPr>
          <w:p w14:paraId="4019D813" w14:textId="77777777" w:rsidR="0083762C" w:rsidRPr="0083762C" w:rsidRDefault="0083762C" w:rsidP="0083762C">
            <w:pPr>
              <w:spacing w:line="360" w:lineRule="auto"/>
              <w:jc w:val="both"/>
              <w:rPr>
                <w:rFonts w:ascii="Book Antiqua" w:eastAsia="等线" w:hAnsi="Book Antiqua" w:cs="Calibri"/>
                <w:b/>
                <w:bCs/>
                <w:color w:val="000000"/>
              </w:rPr>
            </w:pPr>
          </w:p>
        </w:tc>
        <w:tc>
          <w:tcPr>
            <w:tcW w:w="1689" w:type="dxa"/>
            <w:shd w:val="clear" w:color="auto" w:fill="auto"/>
            <w:hideMark/>
          </w:tcPr>
          <w:p w14:paraId="3A8338FA" w14:textId="77777777" w:rsidR="0083762C" w:rsidRPr="0083762C" w:rsidRDefault="0083762C" w:rsidP="0083762C">
            <w:pPr>
              <w:spacing w:line="360" w:lineRule="auto"/>
              <w:jc w:val="both"/>
              <w:rPr>
                <w:rFonts w:ascii="Book Antiqua" w:eastAsia="等线" w:hAnsi="Book Antiqua" w:cs="Calibri"/>
                <w:color w:val="FF0000"/>
              </w:rPr>
            </w:pPr>
            <w:r w:rsidRPr="0083762C">
              <w:rPr>
                <w:rFonts w:ascii="Book Antiqua" w:eastAsia="等线" w:hAnsi="Book Antiqua" w:cs="Calibri"/>
                <w:color w:val="000000" w:themeColor="text1"/>
              </w:rPr>
              <w:t>0.044</w:t>
            </w:r>
          </w:p>
        </w:tc>
        <w:tc>
          <w:tcPr>
            <w:tcW w:w="1591" w:type="dxa"/>
            <w:shd w:val="clear" w:color="auto" w:fill="auto"/>
            <w:noWrap/>
            <w:hideMark/>
          </w:tcPr>
          <w:p w14:paraId="572DB41F"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0.567</w:t>
            </w:r>
          </w:p>
        </w:tc>
      </w:tr>
      <w:tr w:rsidR="0083762C" w:rsidRPr="0083762C" w14:paraId="2385A862" w14:textId="77777777" w:rsidTr="00615D0B">
        <w:trPr>
          <w:trHeight w:val="242"/>
        </w:trPr>
        <w:tc>
          <w:tcPr>
            <w:tcW w:w="3063" w:type="dxa"/>
            <w:shd w:val="clear" w:color="auto" w:fill="auto"/>
            <w:hideMark/>
          </w:tcPr>
          <w:p w14:paraId="095F07D7" w14:textId="5E983478" w:rsidR="0083762C" w:rsidRPr="001B0C41" w:rsidRDefault="0083762C" w:rsidP="0083762C">
            <w:pPr>
              <w:spacing w:line="360" w:lineRule="auto"/>
              <w:ind w:firstLineChars="100" w:firstLine="240"/>
              <w:jc w:val="both"/>
              <w:rPr>
                <w:rFonts w:ascii="Book Antiqua" w:hAnsi="Book Antiqua" w:cs="Calibri"/>
                <w:color w:val="000000"/>
              </w:rPr>
            </w:pPr>
            <w:r w:rsidRPr="001B0C41">
              <w:rPr>
                <w:rFonts w:ascii="Book Antiqua" w:hAnsi="Book Antiqua" w:cs="Calibri"/>
                <w:color w:val="000000"/>
              </w:rPr>
              <w:t xml:space="preserve">≤ 8 </w:t>
            </w:r>
            <w:proofErr w:type="spellStart"/>
            <w:r w:rsidRPr="001B0C41">
              <w:rPr>
                <w:rFonts w:ascii="Book Antiqua" w:hAnsi="Book Antiqua" w:cs="Calibri"/>
                <w:color w:val="000000"/>
              </w:rPr>
              <w:t>wk</w:t>
            </w:r>
            <w:proofErr w:type="spellEnd"/>
          </w:p>
        </w:tc>
        <w:tc>
          <w:tcPr>
            <w:tcW w:w="1908" w:type="dxa"/>
            <w:shd w:val="clear" w:color="auto" w:fill="auto"/>
            <w:hideMark/>
          </w:tcPr>
          <w:p w14:paraId="1DBC7DED"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139</w:t>
            </w:r>
            <w:r w:rsidRPr="0083762C">
              <w:rPr>
                <w:rFonts w:ascii="Book Antiqua" w:hAnsi="Book Antiqua" w:cs="Calibri"/>
                <w:color w:val="000000"/>
              </w:rPr>
              <w:t xml:space="preserve"> (</w:t>
            </w:r>
            <w:r w:rsidRPr="0083762C">
              <w:rPr>
                <w:rFonts w:ascii="Book Antiqua" w:eastAsia="等线" w:hAnsi="Book Antiqua" w:cs="Calibri"/>
                <w:color w:val="000000"/>
              </w:rPr>
              <w:t>60.2</w:t>
            </w:r>
            <w:r w:rsidRPr="0083762C">
              <w:rPr>
                <w:rFonts w:ascii="Book Antiqua" w:hAnsi="Book Antiqua" w:cs="Calibri"/>
                <w:color w:val="000000"/>
              </w:rPr>
              <w:t>)</w:t>
            </w:r>
          </w:p>
        </w:tc>
        <w:tc>
          <w:tcPr>
            <w:tcW w:w="1689" w:type="dxa"/>
            <w:shd w:val="clear" w:color="auto" w:fill="auto"/>
            <w:hideMark/>
          </w:tcPr>
          <w:p w14:paraId="6337B720"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6B793225"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4B4096ED" w14:textId="77777777" w:rsidTr="00615D0B">
        <w:trPr>
          <w:trHeight w:val="242"/>
        </w:trPr>
        <w:tc>
          <w:tcPr>
            <w:tcW w:w="3063" w:type="dxa"/>
            <w:shd w:val="clear" w:color="auto" w:fill="auto"/>
            <w:hideMark/>
          </w:tcPr>
          <w:p w14:paraId="599983A7" w14:textId="19353F13"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lastRenderedPageBreak/>
              <w:t xml:space="preserve">&gt; 8 </w:t>
            </w:r>
            <w:proofErr w:type="spellStart"/>
            <w:r w:rsidRPr="001B0C41">
              <w:rPr>
                <w:rFonts w:ascii="Book Antiqua" w:eastAsia="等线" w:hAnsi="Book Antiqua" w:cs="Calibri"/>
                <w:color w:val="000000"/>
              </w:rPr>
              <w:t>wk</w:t>
            </w:r>
            <w:proofErr w:type="spellEnd"/>
          </w:p>
        </w:tc>
        <w:tc>
          <w:tcPr>
            <w:tcW w:w="1908" w:type="dxa"/>
            <w:shd w:val="clear" w:color="auto" w:fill="auto"/>
            <w:hideMark/>
          </w:tcPr>
          <w:p w14:paraId="715C8584"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92</w:t>
            </w:r>
            <w:r w:rsidRPr="0083762C">
              <w:rPr>
                <w:rFonts w:ascii="Book Antiqua" w:hAnsi="Book Antiqua" w:cs="Calibri"/>
                <w:color w:val="000000"/>
              </w:rPr>
              <w:t xml:space="preserve"> (</w:t>
            </w:r>
            <w:r w:rsidRPr="0083762C">
              <w:rPr>
                <w:rFonts w:ascii="Book Antiqua" w:eastAsia="等线" w:hAnsi="Book Antiqua" w:cs="Calibri"/>
                <w:color w:val="000000"/>
              </w:rPr>
              <w:t>39.8</w:t>
            </w:r>
            <w:r w:rsidRPr="0083762C">
              <w:rPr>
                <w:rFonts w:ascii="Book Antiqua" w:hAnsi="Book Antiqua" w:cs="Calibri"/>
                <w:color w:val="000000"/>
              </w:rPr>
              <w:t>)</w:t>
            </w:r>
          </w:p>
        </w:tc>
        <w:tc>
          <w:tcPr>
            <w:tcW w:w="1689" w:type="dxa"/>
            <w:shd w:val="clear" w:color="auto" w:fill="auto"/>
            <w:hideMark/>
          </w:tcPr>
          <w:p w14:paraId="057B0FB8"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5D16B592"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4F2A3988" w14:textId="77777777" w:rsidTr="00615D0B">
        <w:trPr>
          <w:trHeight w:val="242"/>
        </w:trPr>
        <w:tc>
          <w:tcPr>
            <w:tcW w:w="3063" w:type="dxa"/>
            <w:shd w:val="clear" w:color="auto" w:fill="auto"/>
            <w:hideMark/>
          </w:tcPr>
          <w:p w14:paraId="07EAE9BA" w14:textId="77777777" w:rsidR="0083762C" w:rsidRPr="001B0C41" w:rsidRDefault="0083762C" w:rsidP="0083762C">
            <w:pPr>
              <w:spacing w:line="360" w:lineRule="auto"/>
              <w:jc w:val="both"/>
              <w:rPr>
                <w:rFonts w:ascii="Book Antiqua" w:eastAsia="等线" w:hAnsi="Book Antiqua" w:cs="Calibri"/>
                <w:color w:val="000000"/>
              </w:rPr>
            </w:pPr>
            <w:r w:rsidRPr="001B0C41">
              <w:rPr>
                <w:rFonts w:ascii="Book Antiqua" w:eastAsia="等线" w:hAnsi="Book Antiqua" w:cs="Calibri"/>
                <w:color w:val="000000"/>
              </w:rPr>
              <w:t>Surgical procedure</w:t>
            </w:r>
          </w:p>
        </w:tc>
        <w:tc>
          <w:tcPr>
            <w:tcW w:w="1908" w:type="dxa"/>
            <w:shd w:val="clear" w:color="auto" w:fill="auto"/>
            <w:hideMark/>
          </w:tcPr>
          <w:p w14:paraId="5A154010" w14:textId="77777777" w:rsidR="0083762C" w:rsidRPr="0083762C" w:rsidRDefault="0083762C" w:rsidP="0083762C">
            <w:pPr>
              <w:spacing w:line="360" w:lineRule="auto"/>
              <w:jc w:val="both"/>
              <w:rPr>
                <w:rFonts w:ascii="Book Antiqua" w:eastAsia="等线" w:hAnsi="Book Antiqua" w:cs="Calibri"/>
                <w:b/>
                <w:bCs/>
                <w:color w:val="000000"/>
              </w:rPr>
            </w:pPr>
          </w:p>
        </w:tc>
        <w:tc>
          <w:tcPr>
            <w:tcW w:w="1689" w:type="dxa"/>
            <w:shd w:val="clear" w:color="auto" w:fill="auto"/>
            <w:hideMark/>
          </w:tcPr>
          <w:p w14:paraId="7C478831"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0.168</w:t>
            </w:r>
          </w:p>
        </w:tc>
        <w:tc>
          <w:tcPr>
            <w:tcW w:w="1591" w:type="dxa"/>
            <w:shd w:val="clear" w:color="auto" w:fill="auto"/>
            <w:noWrap/>
            <w:hideMark/>
          </w:tcPr>
          <w:p w14:paraId="5F40AC98"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0.662</w:t>
            </w:r>
          </w:p>
        </w:tc>
      </w:tr>
      <w:tr w:rsidR="0083762C" w:rsidRPr="0083762C" w14:paraId="1BAD3057" w14:textId="77777777" w:rsidTr="00615D0B">
        <w:trPr>
          <w:trHeight w:val="242"/>
        </w:trPr>
        <w:tc>
          <w:tcPr>
            <w:tcW w:w="3063" w:type="dxa"/>
            <w:shd w:val="clear" w:color="auto" w:fill="auto"/>
            <w:hideMark/>
          </w:tcPr>
          <w:p w14:paraId="21EDE8FB"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Miles (</w:t>
            </w:r>
            <w:r w:rsidRPr="001B0C41">
              <w:rPr>
                <w:rFonts w:ascii="Book Antiqua" w:eastAsia="等线" w:hAnsi="Book Antiqua" w:cs="Calibri"/>
                <w:i/>
                <w:iCs/>
                <w:color w:val="000000"/>
              </w:rPr>
              <w:t>n</w:t>
            </w:r>
            <w:r w:rsidRPr="001B0C41">
              <w:rPr>
                <w:rFonts w:ascii="Book Antiqua" w:eastAsia="等线" w:hAnsi="Book Antiqua" w:cs="Calibri"/>
                <w:color w:val="000000"/>
              </w:rPr>
              <w:t>, %)</w:t>
            </w:r>
          </w:p>
        </w:tc>
        <w:tc>
          <w:tcPr>
            <w:tcW w:w="1908" w:type="dxa"/>
            <w:shd w:val="clear" w:color="auto" w:fill="auto"/>
            <w:hideMark/>
          </w:tcPr>
          <w:p w14:paraId="3F0F9F1B"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100</w:t>
            </w:r>
            <w:r w:rsidRPr="0083762C">
              <w:rPr>
                <w:rFonts w:ascii="Book Antiqua" w:hAnsi="Book Antiqua" w:cs="Calibri"/>
                <w:color w:val="000000"/>
              </w:rPr>
              <w:t xml:space="preserve"> (</w:t>
            </w:r>
            <w:r w:rsidRPr="0083762C">
              <w:rPr>
                <w:rFonts w:ascii="Book Antiqua" w:eastAsia="等线" w:hAnsi="Book Antiqua" w:cs="Calibri"/>
                <w:color w:val="000000"/>
              </w:rPr>
              <w:t>43.3</w:t>
            </w:r>
            <w:r w:rsidRPr="0083762C">
              <w:rPr>
                <w:rFonts w:ascii="Book Antiqua" w:hAnsi="Book Antiqua" w:cs="Calibri"/>
                <w:color w:val="000000"/>
              </w:rPr>
              <w:t>)</w:t>
            </w:r>
          </w:p>
        </w:tc>
        <w:tc>
          <w:tcPr>
            <w:tcW w:w="1689" w:type="dxa"/>
            <w:shd w:val="clear" w:color="auto" w:fill="auto"/>
            <w:hideMark/>
          </w:tcPr>
          <w:p w14:paraId="555791F2"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1B86C12A"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789E9152" w14:textId="77777777" w:rsidTr="00615D0B">
        <w:trPr>
          <w:trHeight w:val="242"/>
        </w:trPr>
        <w:tc>
          <w:tcPr>
            <w:tcW w:w="3063" w:type="dxa"/>
            <w:shd w:val="clear" w:color="auto" w:fill="auto"/>
            <w:hideMark/>
          </w:tcPr>
          <w:p w14:paraId="5E244967"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Dixon (</w:t>
            </w:r>
            <w:r w:rsidRPr="001B0C41">
              <w:rPr>
                <w:rFonts w:ascii="Book Antiqua" w:eastAsia="等线" w:hAnsi="Book Antiqua" w:cs="Calibri"/>
                <w:i/>
                <w:iCs/>
                <w:color w:val="000000"/>
              </w:rPr>
              <w:t>n</w:t>
            </w:r>
            <w:r w:rsidRPr="001B0C41">
              <w:rPr>
                <w:rFonts w:ascii="Book Antiqua" w:eastAsia="等线" w:hAnsi="Book Antiqua" w:cs="Calibri"/>
                <w:color w:val="000000"/>
              </w:rPr>
              <w:t>, %)</w:t>
            </w:r>
          </w:p>
        </w:tc>
        <w:tc>
          <w:tcPr>
            <w:tcW w:w="1908" w:type="dxa"/>
            <w:shd w:val="clear" w:color="auto" w:fill="auto"/>
            <w:hideMark/>
          </w:tcPr>
          <w:p w14:paraId="3120DF6B"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113</w:t>
            </w:r>
            <w:r w:rsidRPr="0083762C">
              <w:rPr>
                <w:rFonts w:ascii="Book Antiqua" w:hAnsi="Book Antiqua" w:cs="Calibri"/>
                <w:color w:val="000000"/>
              </w:rPr>
              <w:t xml:space="preserve"> (</w:t>
            </w:r>
            <w:r w:rsidRPr="0083762C">
              <w:rPr>
                <w:rFonts w:ascii="Book Antiqua" w:eastAsia="等线" w:hAnsi="Book Antiqua" w:cs="Calibri"/>
                <w:color w:val="000000"/>
              </w:rPr>
              <w:t>48.9</w:t>
            </w:r>
            <w:r w:rsidRPr="0083762C">
              <w:rPr>
                <w:rFonts w:ascii="Book Antiqua" w:hAnsi="Book Antiqua" w:cs="Calibri"/>
                <w:color w:val="000000"/>
              </w:rPr>
              <w:t>)</w:t>
            </w:r>
          </w:p>
        </w:tc>
        <w:tc>
          <w:tcPr>
            <w:tcW w:w="1689" w:type="dxa"/>
            <w:shd w:val="clear" w:color="auto" w:fill="auto"/>
            <w:hideMark/>
          </w:tcPr>
          <w:p w14:paraId="5527CE08"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7317F1A7"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77F34D18" w14:textId="77777777" w:rsidTr="00615D0B">
        <w:trPr>
          <w:trHeight w:val="242"/>
        </w:trPr>
        <w:tc>
          <w:tcPr>
            <w:tcW w:w="3063" w:type="dxa"/>
            <w:shd w:val="clear" w:color="auto" w:fill="auto"/>
            <w:hideMark/>
          </w:tcPr>
          <w:p w14:paraId="7639E827"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Hartmann (</w:t>
            </w:r>
            <w:r w:rsidRPr="001B0C41">
              <w:rPr>
                <w:rFonts w:ascii="Book Antiqua" w:eastAsia="等线" w:hAnsi="Book Antiqua" w:cs="Calibri"/>
                <w:i/>
                <w:iCs/>
                <w:color w:val="000000"/>
              </w:rPr>
              <w:t>n</w:t>
            </w:r>
            <w:r w:rsidRPr="001B0C41">
              <w:rPr>
                <w:rFonts w:ascii="Book Antiqua" w:eastAsia="等线" w:hAnsi="Book Antiqua" w:cs="Calibri"/>
                <w:color w:val="000000"/>
              </w:rPr>
              <w:t>, %)</w:t>
            </w:r>
          </w:p>
        </w:tc>
        <w:tc>
          <w:tcPr>
            <w:tcW w:w="1908" w:type="dxa"/>
            <w:shd w:val="clear" w:color="auto" w:fill="auto"/>
            <w:hideMark/>
          </w:tcPr>
          <w:p w14:paraId="268C19A1"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18</w:t>
            </w:r>
            <w:r w:rsidRPr="0083762C">
              <w:rPr>
                <w:rFonts w:ascii="Book Antiqua" w:hAnsi="Book Antiqua" w:cs="Calibri"/>
                <w:color w:val="000000"/>
              </w:rPr>
              <w:t xml:space="preserve"> (</w:t>
            </w:r>
            <w:r w:rsidRPr="0083762C">
              <w:rPr>
                <w:rFonts w:ascii="Book Antiqua" w:eastAsia="等线" w:hAnsi="Book Antiqua" w:cs="Calibri"/>
                <w:color w:val="000000"/>
              </w:rPr>
              <w:t>7.8</w:t>
            </w:r>
            <w:r w:rsidRPr="0083762C">
              <w:rPr>
                <w:rFonts w:ascii="Book Antiqua" w:hAnsi="Book Antiqua" w:cs="Calibri"/>
                <w:color w:val="000000"/>
              </w:rPr>
              <w:t>)</w:t>
            </w:r>
          </w:p>
        </w:tc>
        <w:tc>
          <w:tcPr>
            <w:tcW w:w="1689" w:type="dxa"/>
            <w:shd w:val="clear" w:color="auto" w:fill="auto"/>
            <w:hideMark/>
          </w:tcPr>
          <w:p w14:paraId="67BFF9E5"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4AE2C02D"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6A81CBB1" w14:textId="77777777" w:rsidTr="00615D0B">
        <w:trPr>
          <w:trHeight w:val="242"/>
        </w:trPr>
        <w:tc>
          <w:tcPr>
            <w:tcW w:w="3063" w:type="dxa"/>
            <w:shd w:val="clear" w:color="auto" w:fill="auto"/>
            <w:hideMark/>
          </w:tcPr>
          <w:p w14:paraId="4BE18E40" w14:textId="77777777" w:rsidR="0083762C" w:rsidRPr="001B0C41" w:rsidRDefault="0083762C" w:rsidP="0083762C">
            <w:pPr>
              <w:spacing w:line="360" w:lineRule="auto"/>
              <w:jc w:val="both"/>
              <w:rPr>
                <w:rFonts w:ascii="Book Antiqua" w:eastAsia="等线" w:hAnsi="Book Antiqua" w:cs="Calibri"/>
                <w:color w:val="000000"/>
              </w:rPr>
            </w:pPr>
            <w:r w:rsidRPr="001B0C41">
              <w:rPr>
                <w:rFonts w:ascii="Book Antiqua" w:eastAsia="等线" w:hAnsi="Book Antiqua" w:cs="Calibri"/>
                <w:color w:val="000000"/>
              </w:rPr>
              <w:t>LLND (</w:t>
            </w:r>
            <w:r w:rsidRPr="001B0C41">
              <w:rPr>
                <w:rFonts w:ascii="Book Antiqua" w:eastAsia="等线" w:hAnsi="Book Antiqua" w:cs="Calibri"/>
                <w:i/>
                <w:iCs/>
                <w:color w:val="000000"/>
              </w:rPr>
              <w:t>n</w:t>
            </w:r>
            <w:r w:rsidRPr="001B0C41">
              <w:rPr>
                <w:rFonts w:ascii="Book Antiqua" w:eastAsia="等线" w:hAnsi="Book Antiqua" w:cs="Calibri"/>
                <w:color w:val="000000"/>
              </w:rPr>
              <w:t>, %)</w:t>
            </w:r>
          </w:p>
        </w:tc>
        <w:tc>
          <w:tcPr>
            <w:tcW w:w="1908" w:type="dxa"/>
            <w:shd w:val="clear" w:color="auto" w:fill="auto"/>
            <w:hideMark/>
          </w:tcPr>
          <w:p w14:paraId="271B02E5"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21</w:t>
            </w:r>
            <w:r w:rsidRPr="0083762C">
              <w:rPr>
                <w:rFonts w:ascii="Book Antiqua" w:hAnsi="Book Antiqua" w:cs="Calibri"/>
                <w:color w:val="000000"/>
              </w:rPr>
              <w:t xml:space="preserve"> (</w:t>
            </w:r>
            <w:r w:rsidRPr="0083762C">
              <w:rPr>
                <w:rFonts w:ascii="Book Antiqua" w:eastAsia="等线" w:hAnsi="Book Antiqua" w:cs="Calibri"/>
                <w:color w:val="000000"/>
              </w:rPr>
              <w:t>9.1</w:t>
            </w:r>
            <w:r w:rsidRPr="0083762C">
              <w:rPr>
                <w:rFonts w:ascii="Book Antiqua" w:hAnsi="Book Antiqua" w:cs="Calibri"/>
                <w:color w:val="000000"/>
              </w:rPr>
              <w:t>)</w:t>
            </w:r>
          </w:p>
        </w:tc>
        <w:tc>
          <w:tcPr>
            <w:tcW w:w="1689" w:type="dxa"/>
            <w:shd w:val="clear" w:color="auto" w:fill="auto"/>
            <w:hideMark/>
          </w:tcPr>
          <w:p w14:paraId="524AD645"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0.868</w:t>
            </w:r>
          </w:p>
        </w:tc>
        <w:tc>
          <w:tcPr>
            <w:tcW w:w="1591" w:type="dxa"/>
            <w:shd w:val="clear" w:color="auto" w:fill="auto"/>
            <w:noWrap/>
            <w:hideMark/>
          </w:tcPr>
          <w:p w14:paraId="1C0AEF0F"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0.994</w:t>
            </w:r>
          </w:p>
        </w:tc>
      </w:tr>
      <w:tr w:rsidR="0083762C" w:rsidRPr="0083762C" w14:paraId="3FB25D36" w14:textId="77777777" w:rsidTr="00615D0B">
        <w:trPr>
          <w:trHeight w:val="43"/>
        </w:trPr>
        <w:tc>
          <w:tcPr>
            <w:tcW w:w="3063" w:type="dxa"/>
            <w:shd w:val="clear" w:color="auto" w:fill="auto"/>
            <w:hideMark/>
          </w:tcPr>
          <w:p w14:paraId="10703CD1" w14:textId="77777777" w:rsidR="0083762C" w:rsidRPr="001B0C41" w:rsidRDefault="0083762C" w:rsidP="0083762C">
            <w:pPr>
              <w:spacing w:line="360" w:lineRule="auto"/>
              <w:jc w:val="both"/>
              <w:rPr>
                <w:rFonts w:ascii="Book Antiqua" w:eastAsia="等线" w:hAnsi="Book Antiqua" w:cs="Calibri"/>
                <w:color w:val="000000"/>
              </w:rPr>
            </w:pPr>
            <w:proofErr w:type="spellStart"/>
            <w:r w:rsidRPr="001B0C41">
              <w:rPr>
                <w:rFonts w:ascii="Book Antiqua" w:eastAsia="等线" w:hAnsi="Book Antiqua" w:cs="Calibri"/>
                <w:color w:val="000000"/>
              </w:rPr>
              <w:t>Multivisceral</w:t>
            </w:r>
            <w:proofErr w:type="spellEnd"/>
            <w:r w:rsidRPr="001B0C41">
              <w:rPr>
                <w:rFonts w:ascii="Book Antiqua" w:eastAsia="等线" w:hAnsi="Book Antiqua" w:cs="Calibri"/>
                <w:color w:val="000000"/>
              </w:rPr>
              <w:t xml:space="preserve"> resection (</w:t>
            </w:r>
            <w:r w:rsidRPr="001B0C41">
              <w:rPr>
                <w:rFonts w:ascii="Book Antiqua" w:eastAsia="等线" w:hAnsi="Book Antiqua" w:cs="Calibri"/>
                <w:i/>
                <w:iCs/>
                <w:color w:val="000000"/>
              </w:rPr>
              <w:t>n</w:t>
            </w:r>
            <w:r w:rsidRPr="001B0C41">
              <w:rPr>
                <w:rFonts w:ascii="Book Antiqua" w:eastAsia="等线" w:hAnsi="Book Antiqua" w:cs="Calibri"/>
                <w:color w:val="000000"/>
              </w:rPr>
              <w:t>, %)</w:t>
            </w:r>
          </w:p>
        </w:tc>
        <w:tc>
          <w:tcPr>
            <w:tcW w:w="1908" w:type="dxa"/>
            <w:shd w:val="clear" w:color="auto" w:fill="auto"/>
            <w:hideMark/>
          </w:tcPr>
          <w:p w14:paraId="3CD9C68A"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12</w:t>
            </w:r>
            <w:r w:rsidRPr="0083762C">
              <w:rPr>
                <w:rFonts w:ascii="Book Antiqua" w:hAnsi="Book Antiqua" w:cs="Calibri"/>
                <w:color w:val="000000"/>
              </w:rPr>
              <w:t xml:space="preserve"> (</w:t>
            </w:r>
            <w:r w:rsidRPr="0083762C">
              <w:rPr>
                <w:rFonts w:ascii="Book Antiqua" w:eastAsia="等线" w:hAnsi="Book Antiqua" w:cs="Calibri"/>
                <w:color w:val="000000"/>
              </w:rPr>
              <w:t>5.2</w:t>
            </w:r>
            <w:r w:rsidRPr="0083762C">
              <w:rPr>
                <w:rFonts w:ascii="Book Antiqua" w:hAnsi="Book Antiqua" w:cs="Calibri"/>
                <w:color w:val="000000"/>
              </w:rPr>
              <w:t>)</w:t>
            </w:r>
          </w:p>
        </w:tc>
        <w:tc>
          <w:tcPr>
            <w:tcW w:w="1689" w:type="dxa"/>
            <w:shd w:val="clear" w:color="auto" w:fill="auto"/>
            <w:hideMark/>
          </w:tcPr>
          <w:p w14:paraId="09A260D8" w14:textId="77777777" w:rsidR="0083762C" w:rsidRPr="0083762C" w:rsidRDefault="0083762C" w:rsidP="0083762C">
            <w:pPr>
              <w:spacing w:line="360" w:lineRule="auto"/>
              <w:jc w:val="both"/>
              <w:rPr>
                <w:rFonts w:ascii="Book Antiqua" w:eastAsia="等线" w:hAnsi="Book Antiqua" w:cs="Calibri"/>
                <w:color w:val="FF0000"/>
              </w:rPr>
            </w:pPr>
            <w:r w:rsidRPr="0083762C">
              <w:rPr>
                <w:rFonts w:ascii="Book Antiqua" w:eastAsia="等线" w:hAnsi="Book Antiqua" w:cs="Calibri"/>
                <w:color w:val="000000" w:themeColor="text1"/>
              </w:rPr>
              <w:t>0.025</w:t>
            </w:r>
          </w:p>
        </w:tc>
        <w:tc>
          <w:tcPr>
            <w:tcW w:w="1591" w:type="dxa"/>
            <w:shd w:val="clear" w:color="auto" w:fill="auto"/>
            <w:noWrap/>
            <w:hideMark/>
          </w:tcPr>
          <w:p w14:paraId="356A079A"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0.948</w:t>
            </w:r>
          </w:p>
        </w:tc>
      </w:tr>
      <w:tr w:rsidR="0083762C" w:rsidRPr="0083762C" w14:paraId="74E73583" w14:textId="77777777" w:rsidTr="00615D0B">
        <w:trPr>
          <w:trHeight w:val="234"/>
        </w:trPr>
        <w:tc>
          <w:tcPr>
            <w:tcW w:w="3063" w:type="dxa"/>
            <w:shd w:val="clear" w:color="auto" w:fill="auto"/>
            <w:hideMark/>
          </w:tcPr>
          <w:p w14:paraId="38AEB849" w14:textId="77777777" w:rsidR="0083762C" w:rsidRPr="001B0C41" w:rsidRDefault="0083762C" w:rsidP="0083762C">
            <w:pPr>
              <w:spacing w:line="360" w:lineRule="auto"/>
              <w:jc w:val="both"/>
              <w:rPr>
                <w:rFonts w:ascii="Book Antiqua" w:eastAsia="等线" w:hAnsi="Book Antiqua" w:cs="Calibri"/>
                <w:color w:val="000000"/>
              </w:rPr>
            </w:pPr>
            <w:r w:rsidRPr="001B0C41">
              <w:rPr>
                <w:rFonts w:ascii="Book Antiqua" w:eastAsia="等线" w:hAnsi="Book Antiqua" w:cs="Calibri"/>
                <w:color w:val="000000"/>
              </w:rPr>
              <w:t>Preoperative CEA (</w:t>
            </w:r>
            <w:proofErr w:type="spellStart"/>
            <w:r w:rsidRPr="001B0C41">
              <w:rPr>
                <w:rFonts w:ascii="Book Antiqua" w:hAnsi="Book Antiqua" w:cs="Calibri"/>
                <w:color w:val="000000"/>
              </w:rPr>
              <w:t>μ</w:t>
            </w:r>
            <w:r w:rsidRPr="001B0C41">
              <w:rPr>
                <w:rFonts w:ascii="Book Antiqua" w:eastAsia="等线" w:hAnsi="Book Antiqua" w:cs="Calibri"/>
                <w:color w:val="000000"/>
              </w:rPr>
              <w:t>g</w:t>
            </w:r>
            <w:proofErr w:type="spellEnd"/>
            <w:r w:rsidRPr="001B0C41">
              <w:rPr>
                <w:rFonts w:ascii="Book Antiqua" w:eastAsia="等线" w:hAnsi="Book Antiqua" w:cs="Calibri"/>
                <w:color w:val="000000"/>
              </w:rPr>
              <w:t>/L)</w:t>
            </w:r>
          </w:p>
        </w:tc>
        <w:tc>
          <w:tcPr>
            <w:tcW w:w="1908" w:type="dxa"/>
            <w:shd w:val="clear" w:color="auto" w:fill="auto"/>
            <w:hideMark/>
          </w:tcPr>
          <w:p w14:paraId="21E08FEE" w14:textId="77777777" w:rsidR="0083762C" w:rsidRPr="0083762C" w:rsidRDefault="0083762C" w:rsidP="0083762C">
            <w:pPr>
              <w:spacing w:line="360" w:lineRule="auto"/>
              <w:jc w:val="both"/>
              <w:rPr>
                <w:rFonts w:ascii="Book Antiqua" w:eastAsia="等线" w:hAnsi="Book Antiqua" w:cs="Calibri"/>
                <w:b/>
                <w:bCs/>
                <w:color w:val="000000"/>
              </w:rPr>
            </w:pPr>
          </w:p>
        </w:tc>
        <w:tc>
          <w:tcPr>
            <w:tcW w:w="1689" w:type="dxa"/>
            <w:shd w:val="clear" w:color="auto" w:fill="auto"/>
            <w:hideMark/>
          </w:tcPr>
          <w:p w14:paraId="3EFE54E9"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0.344</w:t>
            </w:r>
          </w:p>
        </w:tc>
        <w:tc>
          <w:tcPr>
            <w:tcW w:w="1591" w:type="dxa"/>
            <w:shd w:val="clear" w:color="auto" w:fill="auto"/>
            <w:noWrap/>
            <w:hideMark/>
          </w:tcPr>
          <w:p w14:paraId="3E0C3201"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0.663</w:t>
            </w:r>
          </w:p>
        </w:tc>
      </w:tr>
      <w:tr w:rsidR="0083762C" w:rsidRPr="0083762C" w14:paraId="7551FE38" w14:textId="77777777" w:rsidTr="00615D0B">
        <w:trPr>
          <w:trHeight w:val="242"/>
        </w:trPr>
        <w:tc>
          <w:tcPr>
            <w:tcW w:w="3063" w:type="dxa"/>
            <w:shd w:val="clear" w:color="auto" w:fill="auto"/>
            <w:hideMark/>
          </w:tcPr>
          <w:p w14:paraId="64FCEB08" w14:textId="0EA376E0"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&lt; 5</w:t>
            </w:r>
          </w:p>
        </w:tc>
        <w:tc>
          <w:tcPr>
            <w:tcW w:w="1908" w:type="dxa"/>
            <w:shd w:val="clear" w:color="auto" w:fill="auto"/>
            <w:hideMark/>
          </w:tcPr>
          <w:p w14:paraId="55D18944"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166</w:t>
            </w:r>
            <w:r w:rsidRPr="0083762C">
              <w:rPr>
                <w:rFonts w:ascii="Book Antiqua" w:hAnsi="Book Antiqua" w:cs="Calibri"/>
                <w:color w:val="000000"/>
              </w:rPr>
              <w:t xml:space="preserve"> (</w:t>
            </w:r>
            <w:r w:rsidRPr="0083762C">
              <w:rPr>
                <w:rFonts w:ascii="Book Antiqua" w:eastAsia="等线" w:hAnsi="Book Antiqua" w:cs="Calibri"/>
                <w:color w:val="000000"/>
              </w:rPr>
              <w:t>71.9</w:t>
            </w:r>
            <w:r w:rsidRPr="0083762C">
              <w:rPr>
                <w:rFonts w:ascii="Book Antiqua" w:hAnsi="Book Antiqua" w:cs="Calibri"/>
                <w:color w:val="000000"/>
              </w:rPr>
              <w:t>)</w:t>
            </w:r>
          </w:p>
        </w:tc>
        <w:tc>
          <w:tcPr>
            <w:tcW w:w="1689" w:type="dxa"/>
            <w:shd w:val="clear" w:color="auto" w:fill="auto"/>
            <w:hideMark/>
          </w:tcPr>
          <w:p w14:paraId="628BDD1A"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2AAE21C3"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3255AC18" w14:textId="77777777" w:rsidTr="00615D0B">
        <w:trPr>
          <w:trHeight w:val="242"/>
        </w:trPr>
        <w:tc>
          <w:tcPr>
            <w:tcW w:w="3063" w:type="dxa"/>
            <w:shd w:val="clear" w:color="auto" w:fill="auto"/>
            <w:hideMark/>
          </w:tcPr>
          <w:p w14:paraId="65929604" w14:textId="54267811"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 5</w:t>
            </w:r>
          </w:p>
        </w:tc>
        <w:tc>
          <w:tcPr>
            <w:tcW w:w="1908" w:type="dxa"/>
            <w:shd w:val="clear" w:color="auto" w:fill="auto"/>
            <w:hideMark/>
          </w:tcPr>
          <w:p w14:paraId="4391F20B"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65</w:t>
            </w:r>
            <w:r w:rsidRPr="0083762C">
              <w:rPr>
                <w:rFonts w:ascii="Book Antiqua" w:hAnsi="Book Antiqua" w:cs="Calibri"/>
                <w:color w:val="000000"/>
              </w:rPr>
              <w:t xml:space="preserve"> (</w:t>
            </w:r>
            <w:r w:rsidRPr="0083762C">
              <w:rPr>
                <w:rFonts w:ascii="Book Antiqua" w:eastAsia="等线" w:hAnsi="Book Antiqua" w:cs="Calibri"/>
                <w:color w:val="000000"/>
              </w:rPr>
              <w:t>28.1</w:t>
            </w:r>
            <w:r w:rsidRPr="0083762C">
              <w:rPr>
                <w:rFonts w:ascii="Book Antiqua" w:hAnsi="Book Antiqua" w:cs="Calibri"/>
                <w:color w:val="000000"/>
              </w:rPr>
              <w:t>)</w:t>
            </w:r>
          </w:p>
        </w:tc>
        <w:tc>
          <w:tcPr>
            <w:tcW w:w="1689" w:type="dxa"/>
            <w:shd w:val="clear" w:color="auto" w:fill="auto"/>
            <w:hideMark/>
          </w:tcPr>
          <w:p w14:paraId="50FF5AA0"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6F4482AA"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0963552F" w14:textId="77777777" w:rsidTr="00615D0B">
        <w:trPr>
          <w:trHeight w:val="170"/>
        </w:trPr>
        <w:tc>
          <w:tcPr>
            <w:tcW w:w="3063" w:type="dxa"/>
            <w:shd w:val="clear" w:color="auto" w:fill="auto"/>
            <w:hideMark/>
          </w:tcPr>
          <w:p w14:paraId="1BB7E3C5" w14:textId="77777777" w:rsidR="0083762C" w:rsidRPr="001B0C41" w:rsidRDefault="0083762C" w:rsidP="0083762C">
            <w:pPr>
              <w:spacing w:line="360" w:lineRule="auto"/>
              <w:jc w:val="both"/>
              <w:rPr>
                <w:rFonts w:ascii="Book Antiqua" w:eastAsia="等线" w:hAnsi="Book Antiqua" w:cs="Calibri"/>
                <w:color w:val="000000"/>
              </w:rPr>
            </w:pPr>
            <w:r w:rsidRPr="001B0C41">
              <w:rPr>
                <w:rFonts w:ascii="Book Antiqua" w:eastAsia="等线" w:hAnsi="Book Antiqua" w:cs="Calibri"/>
                <w:color w:val="000000"/>
              </w:rPr>
              <w:t>PNI</w:t>
            </w:r>
            <w:r w:rsidRPr="001B0C41" w:rsidDel="009B6F07">
              <w:rPr>
                <w:rFonts w:ascii="Book Antiqua" w:eastAsia="等线" w:hAnsi="Book Antiqua" w:cs="Calibri"/>
                <w:color w:val="000000"/>
              </w:rPr>
              <w:t xml:space="preserve"> </w:t>
            </w:r>
            <w:r w:rsidRPr="001B0C41">
              <w:rPr>
                <w:rFonts w:ascii="Book Antiqua" w:eastAsia="等线" w:hAnsi="Book Antiqua" w:cs="Calibri"/>
                <w:color w:val="000000"/>
              </w:rPr>
              <w:t>(</w:t>
            </w:r>
            <w:r w:rsidRPr="001B0C41">
              <w:rPr>
                <w:rFonts w:ascii="Book Antiqua" w:eastAsia="等线" w:hAnsi="Book Antiqua" w:cs="Calibri"/>
                <w:i/>
                <w:iCs/>
                <w:color w:val="000000"/>
              </w:rPr>
              <w:t>n</w:t>
            </w:r>
            <w:r w:rsidRPr="001B0C41">
              <w:rPr>
                <w:rFonts w:ascii="Book Antiqua" w:eastAsia="等线" w:hAnsi="Book Antiqua" w:cs="Calibri"/>
                <w:color w:val="000000"/>
              </w:rPr>
              <w:t>, %)</w:t>
            </w:r>
          </w:p>
        </w:tc>
        <w:tc>
          <w:tcPr>
            <w:tcW w:w="1908" w:type="dxa"/>
            <w:shd w:val="clear" w:color="auto" w:fill="auto"/>
            <w:hideMark/>
          </w:tcPr>
          <w:p w14:paraId="78A9C83E" w14:textId="77777777" w:rsidR="0083762C" w:rsidRPr="0083762C" w:rsidRDefault="0083762C" w:rsidP="0083762C">
            <w:pPr>
              <w:spacing w:line="360" w:lineRule="auto"/>
              <w:jc w:val="both"/>
              <w:rPr>
                <w:rFonts w:ascii="Book Antiqua" w:eastAsia="等线" w:hAnsi="Book Antiqua" w:cs="Calibri"/>
                <w:b/>
                <w:bCs/>
                <w:color w:val="000000"/>
              </w:rPr>
            </w:pPr>
          </w:p>
        </w:tc>
        <w:tc>
          <w:tcPr>
            <w:tcW w:w="1689" w:type="dxa"/>
            <w:shd w:val="clear" w:color="auto" w:fill="auto"/>
            <w:hideMark/>
          </w:tcPr>
          <w:p w14:paraId="2473DDE6" w14:textId="6261E604" w:rsidR="0083762C" w:rsidRPr="0083762C" w:rsidRDefault="0083762C" w:rsidP="0083762C">
            <w:pPr>
              <w:spacing w:line="360" w:lineRule="auto"/>
              <w:jc w:val="both"/>
              <w:rPr>
                <w:rFonts w:ascii="Book Antiqua" w:hAnsi="Book Antiqua" w:cs="Calibri"/>
                <w:color w:val="FF0000"/>
              </w:rPr>
            </w:pPr>
            <w:r w:rsidRPr="0083762C">
              <w:rPr>
                <w:rFonts w:ascii="Book Antiqua" w:eastAsia="等线" w:hAnsi="Book Antiqua" w:cs="Calibri"/>
                <w:color w:val="000000"/>
              </w:rPr>
              <w:t>&lt;</w:t>
            </w:r>
            <w:r>
              <w:rPr>
                <w:rFonts w:ascii="Book Antiqua" w:eastAsia="等线" w:hAnsi="Book Antiqua" w:cs="Calibri"/>
                <w:color w:val="000000"/>
              </w:rPr>
              <w:t xml:space="preserve"> </w:t>
            </w:r>
            <w:r w:rsidRPr="0083762C">
              <w:rPr>
                <w:rFonts w:ascii="Book Antiqua" w:hAnsi="Book Antiqua" w:cs="Calibri"/>
              </w:rPr>
              <w:t>0.001</w:t>
            </w:r>
          </w:p>
        </w:tc>
        <w:tc>
          <w:tcPr>
            <w:tcW w:w="1591" w:type="dxa"/>
            <w:shd w:val="clear" w:color="auto" w:fill="auto"/>
            <w:noWrap/>
            <w:hideMark/>
          </w:tcPr>
          <w:p w14:paraId="0C147F46" w14:textId="371340E4" w:rsidR="0083762C" w:rsidRPr="0083762C" w:rsidRDefault="0083762C" w:rsidP="0083762C">
            <w:pPr>
              <w:spacing w:line="360" w:lineRule="auto"/>
              <w:jc w:val="both"/>
              <w:rPr>
                <w:rFonts w:ascii="Book Antiqua" w:eastAsia="等线" w:hAnsi="Book Antiqua" w:cs="Calibri"/>
                <w:color w:val="FF0000"/>
              </w:rPr>
            </w:pPr>
            <w:r w:rsidRPr="0083762C">
              <w:rPr>
                <w:rFonts w:ascii="Book Antiqua" w:eastAsia="等线" w:hAnsi="Book Antiqua" w:cs="Calibri"/>
                <w:color w:val="000000"/>
              </w:rPr>
              <w:t>&lt;</w:t>
            </w:r>
            <w:r>
              <w:rPr>
                <w:rFonts w:ascii="Book Antiqua" w:eastAsia="等线" w:hAnsi="Book Antiqua" w:cs="Calibri"/>
                <w:color w:val="000000"/>
              </w:rPr>
              <w:t xml:space="preserve"> </w:t>
            </w:r>
            <w:r w:rsidRPr="0083762C">
              <w:rPr>
                <w:rFonts w:ascii="Book Antiqua" w:hAnsi="Book Antiqua" w:cs="Calibri"/>
              </w:rPr>
              <w:t>0.001</w:t>
            </w:r>
          </w:p>
        </w:tc>
      </w:tr>
      <w:tr w:rsidR="0083762C" w:rsidRPr="0083762C" w14:paraId="3E6C5411" w14:textId="77777777" w:rsidTr="00615D0B">
        <w:trPr>
          <w:trHeight w:val="242"/>
        </w:trPr>
        <w:tc>
          <w:tcPr>
            <w:tcW w:w="3063" w:type="dxa"/>
            <w:shd w:val="clear" w:color="auto" w:fill="auto"/>
            <w:hideMark/>
          </w:tcPr>
          <w:p w14:paraId="42C79AC1"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Yes</w:t>
            </w:r>
          </w:p>
        </w:tc>
        <w:tc>
          <w:tcPr>
            <w:tcW w:w="1908" w:type="dxa"/>
            <w:shd w:val="clear" w:color="auto" w:fill="auto"/>
            <w:hideMark/>
          </w:tcPr>
          <w:p w14:paraId="7E88BE2B"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54</w:t>
            </w:r>
            <w:r w:rsidRPr="0083762C">
              <w:rPr>
                <w:rFonts w:ascii="Book Antiqua" w:hAnsi="Book Antiqua" w:cs="Calibri"/>
                <w:color w:val="000000"/>
              </w:rPr>
              <w:t xml:space="preserve"> (</w:t>
            </w:r>
            <w:r w:rsidRPr="0083762C">
              <w:rPr>
                <w:rFonts w:ascii="Book Antiqua" w:eastAsia="等线" w:hAnsi="Book Antiqua" w:cs="Calibri"/>
                <w:color w:val="000000"/>
              </w:rPr>
              <w:t>23.4</w:t>
            </w:r>
            <w:r w:rsidRPr="0083762C">
              <w:rPr>
                <w:rFonts w:ascii="Book Antiqua" w:hAnsi="Book Antiqua" w:cs="Calibri"/>
                <w:color w:val="000000"/>
              </w:rPr>
              <w:t>)</w:t>
            </w:r>
          </w:p>
        </w:tc>
        <w:tc>
          <w:tcPr>
            <w:tcW w:w="1689" w:type="dxa"/>
            <w:shd w:val="clear" w:color="auto" w:fill="auto"/>
            <w:hideMark/>
          </w:tcPr>
          <w:p w14:paraId="5EF47294"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62DC7473"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3E439641" w14:textId="77777777" w:rsidTr="00615D0B">
        <w:trPr>
          <w:trHeight w:val="242"/>
        </w:trPr>
        <w:tc>
          <w:tcPr>
            <w:tcW w:w="3063" w:type="dxa"/>
            <w:shd w:val="clear" w:color="auto" w:fill="auto"/>
            <w:hideMark/>
          </w:tcPr>
          <w:p w14:paraId="5CE1E66B"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No</w:t>
            </w:r>
          </w:p>
        </w:tc>
        <w:tc>
          <w:tcPr>
            <w:tcW w:w="1908" w:type="dxa"/>
            <w:shd w:val="clear" w:color="auto" w:fill="auto"/>
            <w:hideMark/>
          </w:tcPr>
          <w:p w14:paraId="61517355"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177</w:t>
            </w:r>
            <w:r w:rsidRPr="0083762C">
              <w:rPr>
                <w:rFonts w:ascii="Book Antiqua" w:hAnsi="Book Antiqua" w:cs="Calibri"/>
                <w:color w:val="000000"/>
              </w:rPr>
              <w:t xml:space="preserve"> (</w:t>
            </w:r>
            <w:r w:rsidRPr="0083762C">
              <w:rPr>
                <w:rFonts w:ascii="Book Antiqua" w:eastAsia="等线" w:hAnsi="Book Antiqua" w:cs="Calibri"/>
                <w:color w:val="000000"/>
              </w:rPr>
              <w:t>76.6</w:t>
            </w:r>
            <w:r w:rsidRPr="0083762C">
              <w:rPr>
                <w:rFonts w:ascii="Book Antiqua" w:hAnsi="Book Antiqua" w:cs="Calibri"/>
                <w:color w:val="000000"/>
              </w:rPr>
              <w:t>)</w:t>
            </w:r>
          </w:p>
        </w:tc>
        <w:tc>
          <w:tcPr>
            <w:tcW w:w="1689" w:type="dxa"/>
            <w:shd w:val="clear" w:color="auto" w:fill="auto"/>
            <w:hideMark/>
          </w:tcPr>
          <w:p w14:paraId="0CC26344"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1866E3F3"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6755A1CF" w14:textId="77777777" w:rsidTr="00615D0B">
        <w:trPr>
          <w:trHeight w:val="241"/>
        </w:trPr>
        <w:tc>
          <w:tcPr>
            <w:tcW w:w="3063" w:type="dxa"/>
            <w:shd w:val="clear" w:color="auto" w:fill="auto"/>
            <w:hideMark/>
          </w:tcPr>
          <w:p w14:paraId="41E7FF33" w14:textId="77777777" w:rsidR="0083762C" w:rsidRPr="001B0C41" w:rsidRDefault="0083762C" w:rsidP="0083762C">
            <w:pPr>
              <w:spacing w:line="360" w:lineRule="auto"/>
              <w:jc w:val="both"/>
              <w:rPr>
                <w:rFonts w:ascii="Book Antiqua" w:eastAsia="等线" w:hAnsi="Book Antiqua" w:cs="Calibri"/>
                <w:color w:val="000000"/>
              </w:rPr>
            </w:pPr>
            <w:r w:rsidRPr="001B0C41">
              <w:rPr>
                <w:rFonts w:ascii="Book Antiqua" w:eastAsia="等线" w:hAnsi="Book Antiqua" w:cs="Calibri"/>
                <w:color w:val="000000"/>
              </w:rPr>
              <w:t>Intravascular tumor embolus (</w:t>
            </w:r>
            <w:r w:rsidRPr="001B0C41">
              <w:rPr>
                <w:rFonts w:ascii="Book Antiqua" w:eastAsia="等线" w:hAnsi="Book Antiqua" w:cs="Calibri"/>
                <w:i/>
                <w:iCs/>
                <w:color w:val="000000"/>
              </w:rPr>
              <w:t>n</w:t>
            </w:r>
            <w:r w:rsidRPr="001B0C41">
              <w:rPr>
                <w:rFonts w:ascii="Book Antiqua" w:eastAsia="等线" w:hAnsi="Book Antiqua" w:cs="Calibri"/>
                <w:color w:val="000000"/>
              </w:rPr>
              <w:t>, %)</w:t>
            </w:r>
          </w:p>
        </w:tc>
        <w:tc>
          <w:tcPr>
            <w:tcW w:w="1908" w:type="dxa"/>
            <w:shd w:val="clear" w:color="auto" w:fill="auto"/>
            <w:hideMark/>
          </w:tcPr>
          <w:p w14:paraId="7C361B38" w14:textId="77777777" w:rsidR="0083762C" w:rsidRPr="0083762C" w:rsidRDefault="0083762C" w:rsidP="0083762C">
            <w:pPr>
              <w:spacing w:line="360" w:lineRule="auto"/>
              <w:jc w:val="both"/>
              <w:rPr>
                <w:rFonts w:ascii="Book Antiqua" w:eastAsia="等线" w:hAnsi="Book Antiqua" w:cs="Calibri"/>
                <w:b/>
                <w:bCs/>
                <w:color w:val="000000"/>
              </w:rPr>
            </w:pPr>
          </w:p>
        </w:tc>
        <w:tc>
          <w:tcPr>
            <w:tcW w:w="1689" w:type="dxa"/>
            <w:shd w:val="clear" w:color="auto" w:fill="auto"/>
            <w:hideMark/>
          </w:tcPr>
          <w:p w14:paraId="42BF2F6D" w14:textId="1F450F23" w:rsidR="0083762C" w:rsidRPr="0083762C" w:rsidRDefault="0083762C" w:rsidP="0083762C">
            <w:pPr>
              <w:spacing w:line="360" w:lineRule="auto"/>
              <w:jc w:val="both"/>
              <w:rPr>
                <w:rFonts w:ascii="Book Antiqua" w:hAnsi="Book Antiqua" w:cs="Calibri"/>
                <w:color w:val="FF0000"/>
              </w:rPr>
            </w:pPr>
            <w:r w:rsidRPr="0083762C">
              <w:rPr>
                <w:rFonts w:ascii="Book Antiqua" w:eastAsia="等线" w:hAnsi="Book Antiqua" w:cs="Calibri"/>
                <w:color w:val="000000"/>
              </w:rPr>
              <w:t>&lt;</w:t>
            </w:r>
            <w:r>
              <w:rPr>
                <w:rFonts w:ascii="Book Antiqua" w:eastAsia="等线" w:hAnsi="Book Antiqua" w:cs="Calibri"/>
                <w:color w:val="000000"/>
              </w:rPr>
              <w:t xml:space="preserve"> </w:t>
            </w:r>
            <w:r w:rsidRPr="0083762C">
              <w:rPr>
                <w:rFonts w:ascii="Book Antiqua" w:hAnsi="Book Antiqua" w:cs="Calibri"/>
              </w:rPr>
              <w:t>0.001</w:t>
            </w:r>
          </w:p>
        </w:tc>
        <w:tc>
          <w:tcPr>
            <w:tcW w:w="1591" w:type="dxa"/>
            <w:shd w:val="clear" w:color="auto" w:fill="auto"/>
            <w:noWrap/>
            <w:hideMark/>
          </w:tcPr>
          <w:p w14:paraId="3B8B3AA5" w14:textId="77777777" w:rsidR="0083762C" w:rsidRPr="0083762C" w:rsidRDefault="0083762C" w:rsidP="0083762C">
            <w:pPr>
              <w:spacing w:line="360" w:lineRule="auto"/>
              <w:jc w:val="both"/>
              <w:rPr>
                <w:rFonts w:ascii="Book Antiqua" w:eastAsia="等线" w:hAnsi="Book Antiqua" w:cs="Calibri"/>
                <w:color w:val="FF0000"/>
              </w:rPr>
            </w:pPr>
            <w:r w:rsidRPr="0083762C">
              <w:rPr>
                <w:rFonts w:ascii="Book Antiqua" w:eastAsia="等线" w:hAnsi="Book Antiqua" w:cs="Calibri"/>
                <w:color w:val="000000" w:themeColor="text1"/>
              </w:rPr>
              <w:t>0.004</w:t>
            </w:r>
          </w:p>
        </w:tc>
      </w:tr>
      <w:tr w:rsidR="0083762C" w:rsidRPr="0083762C" w14:paraId="662C54FD" w14:textId="77777777" w:rsidTr="00615D0B">
        <w:trPr>
          <w:trHeight w:val="242"/>
        </w:trPr>
        <w:tc>
          <w:tcPr>
            <w:tcW w:w="3063" w:type="dxa"/>
            <w:shd w:val="clear" w:color="auto" w:fill="auto"/>
            <w:hideMark/>
          </w:tcPr>
          <w:p w14:paraId="5B2D622E"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Yes</w:t>
            </w:r>
          </w:p>
        </w:tc>
        <w:tc>
          <w:tcPr>
            <w:tcW w:w="1908" w:type="dxa"/>
            <w:shd w:val="clear" w:color="auto" w:fill="auto"/>
            <w:hideMark/>
          </w:tcPr>
          <w:p w14:paraId="771C72B2"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28</w:t>
            </w:r>
            <w:r w:rsidRPr="0083762C">
              <w:rPr>
                <w:rFonts w:ascii="Book Antiqua" w:hAnsi="Book Antiqua" w:cs="Calibri"/>
                <w:color w:val="000000"/>
              </w:rPr>
              <w:t xml:space="preserve"> (</w:t>
            </w:r>
            <w:r w:rsidRPr="0083762C">
              <w:rPr>
                <w:rFonts w:ascii="Book Antiqua" w:eastAsia="等线" w:hAnsi="Book Antiqua" w:cs="Calibri"/>
                <w:color w:val="000000"/>
              </w:rPr>
              <w:t>12.1</w:t>
            </w:r>
            <w:r w:rsidRPr="0083762C">
              <w:rPr>
                <w:rFonts w:ascii="Book Antiqua" w:hAnsi="Book Antiqua" w:cs="Calibri"/>
                <w:color w:val="000000"/>
              </w:rPr>
              <w:t>)</w:t>
            </w:r>
          </w:p>
        </w:tc>
        <w:tc>
          <w:tcPr>
            <w:tcW w:w="1689" w:type="dxa"/>
            <w:shd w:val="clear" w:color="auto" w:fill="auto"/>
            <w:hideMark/>
          </w:tcPr>
          <w:p w14:paraId="19691DC3"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70A7887F"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5C96236F" w14:textId="77777777" w:rsidTr="00615D0B">
        <w:trPr>
          <w:trHeight w:val="242"/>
        </w:trPr>
        <w:tc>
          <w:tcPr>
            <w:tcW w:w="3063" w:type="dxa"/>
            <w:shd w:val="clear" w:color="auto" w:fill="auto"/>
            <w:hideMark/>
          </w:tcPr>
          <w:p w14:paraId="4DC55AA1"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No</w:t>
            </w:r>
          </w:p>
        </w:tc>
        <w:tc>
          <w:tcPr>
            <w:tcW w:w="1908" w:type="dxa"/>
            <w:shd w:val="clear" w:color="auto" w:fill="auto"/>
            <w:hideMark/>
          </w:tcPr>
          <w:p w14:paraId="2732C1D5"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203</w:t>
            </w:r>
            <w:r w:rsidRPr="0083762C">
              <w:rPr>
                <w:rFonts w:ascii="Book Antiqua" w:hAnsi="Book Antiqua" w:cs="Calibri"/>
                <w:color w:val="000000"/>
              </w:rPr>
              <w:t xml:space="preserve"> (</w:t>
            </w:r>
            <w:r w:rsidRPr="0083762C">
              <w:rPr>
                <w:rFonts w:ascii="Book Antiqua" w:eastAsia="等线" w:hAnsi="Book Antiqua" w:cs="Calibri"/>
                <w:color w:val="000000"/>
              </w:rPr>
              <w:t>87.9</w:t>
            </w:r>
            <w:r w:rsidRPr="0083762C">
              <w:rPr>
                <w:rFonts w:ascii="Book Antiqua" w:hAnsi="Book Antiqua" w:cs="Calibri"/>
                <w:color w:val="000000"/>
              </w:rPr>
              <w:t>)</w:t>
            </w:r>
          </w:p>
        </w:tc>
        <w:tc>
          <w:tcPr>
            <w:tcW w:w="1689" w:type="dxa"/>
            <w:shd w:val="clear" w:color="auto" w:fill="auto"/>
            <w:hideMark/>
          </w:tcPr>
          <w:p w14:paraId="6142DF12"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5D749572"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3BA9A53B" w14:textId="77777777" w:rsidTr="00615D0B">
        <w:trPr>
          <w:trHeight w:val="486"/>
        </w:trPr>
        <w:tc>
          <w:tcPr>
            <w:tcW w:w="3063" w:type="dxa"/>
            <w:shd w:val="clear" w:color="auto" w:fill="auto"/>
            <w:hideMark/>
          </w:tcPr>
          <w:p w14:paraId="06DA3E2E" w14:textId="77777777" w:rsidR="0083762C" w:rsidRPr="001B0C41" w:rsidRDefault="0083762C" w:rsidP="0083762C">
            <w:pPr>
              <w:spacing w:line="360" w:lineRule="auto"/>
              <w:jc w:val="both"/>
              <w:rPr>
                <w:rFonts w:ascii="Book Antiqua" w:eastAsia="等线" w:hAnsi="Book Antiqua" w:cs="Calibri"/>
                <w:color w:val="000000"/>
              </w:rPr>
            </w:pPr>
            <w:r w:rsidRPr="001B0C41">
              <w:rPr>
                <w:rFonts w:ascii="Book Antiqua" w:eastAsia="等线" w:hAnsi="Book Antiqua" w:cs="Calibri"/>
                <w:color w:val="000000"/>
              </w:rPr>
              <w:t xml:space="preserve">Degree of differentiation, </w:t>
            </w:r>
            <w:r w:rsidRPr="001B0C41">
              <w:rPr>
                <w:rFonts w:ascii="Book Antiqua" w:eastAsia="等线" w:hAnsi="Book Antiqua" w:cs="Calibri"/>
                <w:i/>
                <w:iCs/>
                <w:color w:val="000000"/>
              </w:rPr>
              <w:t>n</w:t>
            </w:r>
            <w:r w:rsidRPr="001B0C41">
              <w:rPr>
                <w:rFonts w:ascii="Book Antiqua" w:eastAsia="等线" w:hAnsi="Book Antiqua" w:cs="Calibri"/>
                <w:color w:val="000000"/>
              </w:rPr>
              <w:t xml:space="preserve"> (%) </w:t>
            </w:r>
          </w:p>
        </w:tc>
        <w:tc>
          <w:tcPr>
            <w:tcW w:w="1908" w:type="dxa"/>
            <w:shd w:val="clear" w:color="auto" w:fill="auto"/>
            <w:hideMark/>
          </w:tcPr>
          <w:p w14:paraId="7D9030EA" w14:textId="77777777" w:rsidR="0083762C" w:rsidRPr="0083762C" w:rsidRDefault="0083762C" w:rsidP="0083762C">
            <w:pPr>
              <w:spacing w:line="360" w:lineRule="auto"/>
              <w:jc w:val="both"/>
              <w:rPr>
                <w:rFonts w:ascii="Book Antiqua" w:eastAsia="等线" w:hAnsi="Book Antiqua" w:cs="Calibri"/>
                <w:b/>
                <w:bCs/>
                <w:color w:val="000000"/>
              </w:rPr>
            </w:pPr>
          </w:p>
        </w:tc>
        <w:tc>
          <w:tcPr>
            <w:tcW w:w="1689" w:type="dxa"/>
            <w:shd w:val="clear" w:color="auto" w:fill="auto"/>
            <w:hideMark/>
          </w:tcPr>
          <w:p w14:paraId="1FB188C8" w14:textId="77777777" w:rsidR="0083762C" w:rsidRPr="0083762C" w:rsidRDefault="0083762C" w:rsidP="0083762C">
            <w:pPr>
              <w:spacing w:line="360" w:lineRule="auto"/>
              <w:jc w:val="both"/>
              <w:rPr>
                <w:rFonts w:ascii="Book Antiqua" w:eastAsia="等线" w:hAnsi="Book Antiqua" w:cs="Calibri"/>
                <w:color w:val="FF0000"/>
              </w:rPr>
            </w:pPr>
            <w:r w:rsidRPr="0083762C">
              <w:rPr>
                <w:rFonts w:ascii="Book Antiqua" w:eastAsia="等线" w:hAnsi="Book Antiqua" w:cs="Calibri"/>
                <w:color w:val="000000" w:themeColor="text1"/>
              </w:rPr>
              <w:t>0.028</w:t>
            </w:r>
          </w:p>
        </w:tc>
        <w:tc>
          <w:tcPr>
            <w:tcW w:w="1591" w:type="dxa"/>
            <w:shd w:val="clear" w:color="auto" w:fill="auto"/>
            <w:noWrap/>
            <w:hideMark/>
          </w:tcPr>
          <w:p w14:paraId="78D91939"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0.152</w:t>
            </w:r>
          </w:p>
        </w:tc>
      </w:tr>
      <w:tr w:rsidR="0083762C" w:rsidRPr="0083762C" w14:paraId="025D2C98" w14:textId="77777777" w:rsidTr="00615D0B">
        <w:trPr>
          <w:trHeight w:val="202"/>
        </w:trPr>
        <w:tc>
          <w:tcPr>
            <w:tcW w:w="3063" w:type="dxa"/>
            <w:shd w:val="clear" w:color="auto" w:fill="auto"/>
            <w:hideMark/>
          </w:tcPr>
          <w:p w14:paraId="76349648"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 xml:space="preserve">Low and low-middle grades </w:t>
            </w:r>
          </w:p>
        </w:tc>
        <w:tc>
          <w:tcPr>
            <w:tcW w:w="1908" w:type="dxa"/>
            <w:shd w:val="clear" w:color="auto" w:fill="auto"/>
            <w:hideMark/>
          </w:tcPr>
          <w:p w14:paraId="5A763DCB"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32</w:t>
            </w:r>
            <w:r w:rsidRPr="0083762C">
              <w:rPr>
                <w:rFonts w:ascii="Book Antiqua" w:hAnsi="Book Antiqua" w:cs="Calibri"/>
                <w:color w:val="000000"/>
              </w:rPr>
              <w:t xml:space="preserve"> (</w:t>
            </w:r>
            <w:r w:rsidRPr="0083762C">
              <w:rPr>
                <w:rFonts w:ascii="Book Antiqua" w:eastAsia="等线" w:hAnsi="Book Antiqua" w:cs="Calibri"/>
                <w:color w:val="000000"/>
              </w:rPr>
              <w:t>13.9</w:t>
            </w:r>
            <w:r w:rsidRPr="0083762C">
              <w:rPr>
                <w:rFonts w:ascii="Book Antiqua" w:hAnsi="Book Antiqua" w:cs="Calibri"/>
                <w:color w:val="000000"/>
              </w:rPr>
              <w:t>)</w:t>
            </w:r>
          </w:p>
        </w:tc>
        <w:tc>
          <w:tcPr>
            <w:tcW w:w="1689" w:type="dxa"/>
            <w:shd w:val="clear" w:color="auto" w:fill="auto"/>
            <w:hideMark/>
          </w:tcPr>
          <w:p w14:paraId="052D757C"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3C00B644"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54DDAB12" w14:textId="77777777" w:rsidTr="00615D0B">
        <w:trPr>
          <w:trHeight w:val="388"/>
        </w:trPr>
        <w:tc>
          <w:tcPr>
            <w:tcW w:w="3063" w:type="dxa"/>
            <w:shd w:val="clear" w:color="auto" w:fill="auto"/>
            <w:hideMark/>
          </w:tcPr>
          <w:p w14:paraId="4B84672F"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 xml:space="preserve">Middle, high-middle, and high grades </w:t>
            </w:r>
          </w:p>
        </w:tc>
        <w:tc>
          <w:tcPr>
            <w:tcW w:w="1908" w:type="dxa"/>
            <w:shd w:val="clear" w:color="auto" w:fill="auto"/>
            <w:hideMark/>
          </w:tcPr>
          <w:p w14:paraId="3177571C"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193</w:t>
            </w:r>
            <w:r w:rsidRPr="0083762C">
              <w:rPr>
                <w:rFonts w:ascii="Book Antiqua" w:hAnsi="Book Antiqua" w:cs="Calibri"/>
                <w:color w:val="000000"/>
              </w:rPr>
              <w:t xml:space="preserve"> (</w:t>
            </w:r>
            <w:r w:rsidRPr="0083762C">
              <w:rPr>
                <w:rFonts w:ascii="Book Antiqua" w:eastAsia="等线" w:hAnsi="Book Antiqua" w:cs="Calibri"/>
                <w:color w:val="000000"/>
              </w:rPr>
              <w:t>83.5</w:t>
            </w:r>
            <w:r w:rsidRPr="0083762C">
              <w:rPr>
                <w:rFonts w:ascii="Book Antiqua" w:hAnsi="Book Antiqua" w:cs="Calibri"/>
                <w:color w:val="000000"/>
              </w:rPr>
              <w:t>)</w:t>
            </w:r>
          </w:p>
        </w:tc>
        <w:tc>
          <w:tcPr>
            <w:tcW w:w="1689" w:type="dxa"/>
            <w:shd w:val="clear" w:color="auto" w:fill="auto"/>
            <w:hideMark/>
          </w:tcPr>
          <w:p w14:paraId="4A55A044"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51F23B66"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7A7E0292" w14:textId="77777777" w:rsidTr="00615D0B">
        <w:trPr>
          <w:trHeight w:val="486"/>
        </w:trPr>
        <w:tc>
          <w:tcPr>
            <w:tcW w:w="3063" w:type="dxa"/>
            <w:tcBorders>
              <w:bottom w:val="single" w:sz="4" w:space="0" w:color="auto"/>
            </w:tcBorders>
            <w:shd w:val="clear" w:color="auto" w:fill="auto"/>
            <w:hideMark/>
          </w:tcPr>
          <w:p w14:paraId="56F8A469" w14:textId="3A4E830D"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Signet-ring and mucinous adenocarcinoma</w:t>
            </w:r>
          </w:p>
        </w:tc>
        <w:tc>
          <w:tcPr>
            <w:tcW w:w="1908" w:type="dxa"/>
            <w:tcBorders>
              <w:bottom w:val="single" w:sz="4" w:space="0" w:color="auto"/>
            </w:tcBorders>
            <w:shd w:val="clear" w:color="auto" w:fill="auto"/>
            <w:hideMark/>
          </w:tcPr>
          <w:p w14:paraId="1BC825F1"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6</w:t>
            </w:r>
            <w:r w:rsidRPr="0083762C">
              <w:rPr>
                <w:rFonts w:ascii="Book Antiqua" w:hAnsi="Book Antiqua" w:cs="Calibri"/>
                <w:color w:val="000000"/>
              </w:rPr>
              <w:t xml:space="preserve"> (</w:t>
            </w:r>
            <w:r w:rsidRPr="0083762C">
              <w:rPr>
                <w:rFonts w:ascii="Book Antiqua" w:eastAsia="等线" w:hAnsi="Book Antiqua" w:cs="Calibri"/>
                <w:color w:val="000000"/>
              </w:rPr>
              <w:t>2.6</w:t>
            </w:r>
            <w:r w:rsidRPr="0083762C">
              <w:rPr>
                <w:rFonts w:ascii="Book Antiqua" w:hAnsi="Book Antiqua" w:cs="Calibri"/>
                <w:color w:val="000000"/>
              </w:rPr>
              <w:t>)</w:t>
            </w:r>
          </w:p>
        </w:tc>
        <w:tc>
          <w:tcPr>
            <w:tcW w:w="1689" w:type="dxa"/>
            <w:tcBorders>
              <w:bottom w:val="single" w:sz="4" w:space="0" w:color="auto"/>
            </w:tcBorders>
            <w:shd w:val="clear" w:color="auto" w:fill="auto"/>
            <w:hideMark/>
          </w:tcPr>
          <w:p w14:paraId="68644133"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tcBorders>
              <w:bottom w:val="single" w:sz="4" w:space="0" w:color="auto"/>
            </w:tcBorders>
            <w:shd w:val="clear" w:color="auto" w:fill="auto"/>
            <w:noWrap/>
            <w:hideMark/>
          </w:tcPr>
          <w:p w14:paraId="692639A3" w14:textId="77777777" w:rsidR="0083762C" w:rsidRPr="0083762C" w:rsidRDefault="0083762C" w:rsidP="0083762C">
            <w:pPr>
              <w:spacing w:line="360" w:lineRule="auto"/>
              <w:jc w:val="both"/>
              <w:rPr>
                <w:rFonts w:ascii="Book Antiqua" w:eastAsia="等线" w:hAnsi="Book Antiqua" w:cs="Calibri"/>
                <w:color w:val="000000"/>
              </w:rPr>
            </w:pPr>
          </w:p>
        </w:tc>
      </w:tr>
    </w:tbl>
    <w:p w14:paraId="49F7EC90" w14:textId="07780100" w:rsidR="004C1F7A" w:rsidRDefault="0083762C" w:rsidP="0083762C">
      <w:pPr>
        <w:spacing w:line="360" w:lineRule="auto"/>
        <w:jc w:val="both"/>
        <w:rPr>
          <w:rFonts w:ascii="Book Antiqua" w:eastAsia="Times New Roman" w:hAnsi="Book Antiqua" w:cs="Calibri"/>
          <w:color w:val="000000"/>
          <w:kern w:val="2"/>
        </w:rPr>
      </w:pPr>
      <w:r w:rsidRPr="0083762C">
        <w:rPr>
          <w:rFonts w:ascii="Book Antiqua" w:eastAsia="Times New Roman" w:hAnsi="Book Antiqua" w:cs="Calibri"/>
          <w:color w:val="000000"/>
          <w:kern w:val="2"/>
        </w:rPr>
        <w:lastRenderedPageBreak/>
        <w:t xml:space="preserve">DFS: </w:t>
      </w:r>
      <w:r>
        <w:rPr>
          <w:rFonts w:ascii="Book Antiqua" w:eastAsia="Times New Roman" w:hAnsi="Book Antiqua" w:cs="Calibri"/>
          <w:color w:val="000000"/>
          <w:kern w:val="2"/>
        </w:rPr>
        <w:t>D</w:t>
      </w:r>
      <w:r w:rsidRPr="0083762C">
        <w:rPr>
          <w:rFonts w:ascii="Book Antiqua" w:eastAsia="Times New Roman" w:hAnsi="Book Antiqua" w:cs="Calibri"/>
          <w:color w:val="000000"/>
          <w:kern w:val="2"/>
        </w:rPr>
        <w:t xml:space="preserve">isease-free survival; OS: </w:t>
      </w:r>
      <w:r>
        <w:rPr>
          <w:rFonts w:ascii="Book Antiqua" w:eastAsia="Times New Roman" w:hAnsi="Book Antiqua" w:cs="Calibri"/>
          <w:color w:val="000000"/>
          <w:kern w:val="2"/>
        </w:rPr>
        <w:t>O</w:t>
      </w:r>
      <w:r w:rsidRPr="0083762C">
        <w:rPr>
          <w:rFonts w:ascii="Book Antiqua" w:eastAsia="Times New Roman" w:hAnsi="Book Antiqua" w:cs="Calibri"/>
          <w:color w:val="000000"/>
          <w:kern w:val="2"/>
        </w:rPr>
        <w:t xml:space="preserve">verall survival; BMI: </w:t>
      </w:r>
      <w:r>
        <w:rPr>
          <w:rFonts w:ascii="Book Antiqua" w:eastAsia="Times New Roman" w:hAnsi="Book Antiqua" w:cs="Calibri"/>
          <w:color w:val="000000"/>
          <w:kern w:val="2"/>
        </w:rPr>
        <w:t>B</w:t>
      </w:r>
      <w:r w:rsidRPr="0083762C">
        <w:rPr>
          <w:rFonts w:ascii="Book Antiqua" w:eastAsia="Times New Roman" w:hAnsi="Book Antiqua" w:cs="Calibri"/>
          <w:color w:val="000000"/>
          <w:kern w:val="2"/>
        </w:rPr>
        <w:t xml:space="preserve">ody mass index; ASA: American Society of Anesthesiologists; LLND: </w:t>
      </w:r>
      <w:r>
        <w:rPr>
          <w:rFonts w:ascii="Book Antiqua" w:eastAsia="Times New Roman" w:hAnsi="Book Antiqua" w:cs="Calibri"/>
          <w:color w:val="000000"/>
          <w:kern w:val="2"/>
        </w:rPr>
        <w:t>L</w:t>
      </w:r>
      <w:r w:rsidRPr="0083762C">
        <w:rPr>
          <w:rFonts w:ascii="Book Antiqua" w:eastAsia="Times New Roman" w:hAnsi="Book Antiqua" w:cs="Calibri"/>
          <w:color w:val="000000"/>
          <w:kern w:val="2"/>
        </w:rPr>
        <w:t xml:space="preserve">ateral lymph node dissection; TLN: </w:t>
      </w:r>
      <w:r>
        <w:rPr>
          <w:rFonts w:ascii="Book Antiqua" w:eastAsia="Times New Roman" w:hAnsi="Book Antiqua" w:cs="Calibri"/>
          <w:color w:val="000000"/>
          <w:kern w:val="2"/>
        </w:rPr>
        <w:t>T</w:t>
      </w:r>
      <w:r w:rsidRPr="0083762C">
        <w:rPr>
          <w:rFonts w:ascii="Book Antiqua" w:eastAsia="Times New Roman" w:hAnsi="Book Antiqua" w:cs="Calibri"/>
          <w:color w:val="000000"/>
          <w:kern w:val="2"/>
        </w:rPr>
        <w:t>otal number of retrieved lymph nodes; CEA</w:t>
      </w:r>
      <w:r>
        <w:rPr>
          <w:rFonts w:ascii="Book Antiqua" w:eastAsia="Times New Roman" w:hAnsi="Book Antiqua" w:cs="Calibri"/>
          <w:color w:val="000000"/>
          <w:kern w:val="2"/>
        </w:rPr>
        <w:t>:</w:t>
      </w:r>
      <w:r w:rsidRPr="0083762C">
        <w:rPr>
          <w:rFonts w:ascii="Book Antiqua" w:eastAsia="Times New Roman" w:hAnsi="Book Antiqua" w:cs="Calibri"/>
          <w:color w:val="000000"/>
          <w:kern w:val="2"/>
        </w:rPr>
        <w:t xml:space="preserve"> </w:t>
      </w:r>
      <w:r>
        <w:rPr>
          <w:rFonts w:ascii="Book Antiqua" w:eastAsia="Times New Roman" w:hAnsi="Book Antiqua" w:cs="Calibri"/>
          <w:color w:val="000000"/>
          <w:kern w:val="2"/>
        </w:rPr>
        <w:t>C</w:t>
      </w:r>
      <w:r w:rsidRPr="0083762C">
        <w:rPr>
          <w:rFonts w:ascii="Book Antiqua" w:eastAsia="Times New Roman" w:hAnsi="Book Antiqua" w:cs="Calibri"/>
          <w:color w:val="000000"/>
          <w:kern w:val="2"/>
        </w:rPr>
        <w:t>arcinoembryonic antigen; PNI</w:t>
      </w:r>
      <w:r>
        <w:rPr>
          <w:rFonts w:ascii="Book Antiqua" w:eastAsia="Times New Roman" w:hAnsi="Book Antiqua" w:cs="Calibri"/>
          <w:color w:val="000000"/>
          <w:kern w:val="2"/>
        </w:rPr>
        <w:t>:</w:t>
      </w:r>
      <w:r w:rsidRPr="0083762C">
        <w:rPr>
          <w:rFonts w:ascii="Book Antiqua" w:eastAsia="Times New Roman" w:hAnsi="Book Antiqua" w:cs="Calibri"/>
          <w:color w:val="000000"/>
          <w:kern w:val="2"/>
        </w:rPr>
        <w:t xml:space="preserve"> </w:t>
      </w:r>
      <w:r>
        <w:rPr>
          <w:rFonts w:ascii="Book Antiqua" w:eastAsia="Times New Roman" w:hAnsi="Book Antiqua" w:cs="Calibri"/>
          <w:color w:val="000000"/>
          <w:kern w:val="2"/>
        </w:rPr>
        <w:t>P</w:t>
      </w:r>
      <w:r w:rsidRPr="0083762C">
        <w:rPr>
          <w:rFonts w:ascii="Book Antiqua" w:eastAsia="Times New Roman" w:hAnsi="Book Antiqua" w:cs="Calibri"/>
          <w:color w:val="000000"/>
          <w:kern w:val="2"/>
        </w:rPr>
        <w:t>erineural invasion</w:t>
      </w:r>
      <w:r>
        <w:rPr>
          <w:rFonts w:ascii="Book Antiqua" w:eastAsia="Times New Roman" w:hAnsi="Book Antiqua" w:cs="Calibri"/>
          <w:color w:val="000000"/>
          <w:kern w:val="2"/>
        </w:rPr>
        <w:t>.</w:t>
      </w:r>
    </w:p>
    <w:p w14:paraId="28094A66" w14:textId="17E544C5" w:rsidR="0083762C" w:rsidRDefault="004C1F7A" w:rsidP="0083762C">
      <w:pPr>
        <w:spacing w:line="360" w:lineRule="auto"/>
        <w:jc w:val="both"/>
        <w:rPr>
          <w:rFonts w:ascii="Book Antiqua" w:eastAsia="Times New Roman" w:hAnsi="Book Antiqua" w:cs="Calibri"/>
          <w:color w:val="000000"/>
          <w:kern w:val="2"/>
        </w:rPr>
      </w:pPr>
      <w:r>
        <w:rPr>
          <w:rFonts w:ascii="Book Antiqua" w:eastAsia="Times New Roman" w:hAnsi="Book Antiqua" w:cs="Calibri"/>
          <w:color w:val="000000"/>
          <w:kern w:val="2"/>
        </w:rPr>
        <w:br w:type="page"/>
      </w:r>
      <w:r w:rsidR="00A85E08" w:rsidRPr="004C1F7A">
        <w:rPr>
          <w:rFonts w:ascii="Book Antiqua" w:eastAsia="等线" w:hAnsi="Book Antiqua" w:cs="Calibri"/>
          <w:b/>
          <w:bCs/>
          <w:color w:val="000000"/>
        </w:rPr>
        <w:lastRenderedPageBreak/>
        <w:t xml:space="preserve">Table </w:t>
      </w:r>
      <w:r w:rsidR="003A0E79">
        <w:rPr>
          <w:rFonts w:ascii="Book Antiqua" w:eastAsia="等线" w:hAnsi="Book Antiqua" w:cs="Calibri"/>
          <w:b/>
          <w:bCs/>
          <w:color w:val="000000"/>
        </w:rPr>
        <w:t>5</w:t>
      </w:r>
      <w:r w:rsidR="00A85E08" w:rsidRPr="004C1F7A">
        <w:rPr>
          <w:rFonts w:ascii="Book Antiqua" w:eastAsia="等线" w:hAnsi="Book Antiqua" w:cs="Calibri"/>
          <w:b/>
          <w:bCs/>
          <w:color w:val="000000"/>
        </w:rPr>
        <w:t xml:space="preserve"> Results of Cox regression analysis of </w:t>
      </w:r>
      <w:r w:rsidR="00A85E08" w:rsidRPr="00A85E08">
        <w:rPr>
          <w:rFonts w:ascii="Book Antiqua" w:eastAsia="等线" w:hAnsi="Book Antiqua" w:cs="Calibri"/>
          <w:b/>
          <w:bCs/>
          <w:color w:val="000000"/>
        </w:rPr>
        <w:t>disease-free survival</w:t>
      </w:r>
      <w:r w:rsidR="00A85E08">
        <w:rPr>
          <w:rFonts w:ascii="Book Antiqua" w:eastAsia="等线" w:hAnsi="Book Antiqua" w:cs="Calibri"/>
          <w:b/>
          <w:bCs/>
          <w:color w:val="000000"/>
        </w:rPr>
        <w:t xml:space="preserve"> </w:t>
      </w:r>
      <w:r w:rsidR="00A85E08" w:rsidRPr="00A85E08">
        <w:rPr>
          <w:rFonts w:ascii="Book Antiqua" w:eastAsia="等线" w:hAnsi="Book Antiqua" w:cs="Calibri"/>
          <w:b/>
          <w:bCs/>
          <w:color w:val="000000"/>
        </w:rPr>
        <w:t>and overall survival</w:t>
      </w:r>
    </w:p>
    <w:tbl>
      <w:tblPr>
        <w:tblW w:w="5000" w:type="pct"/>
        <w:tblLook w:val="04A0" w:firstRow="1" w:lastRow="0" w:firstColumn="1" w:lastColumn="0" w:noHBand="0" w:noVBand="1"/>
      </w:tblPr>
      <w:tblGrid>
        <w:gridCol w:w="2583"/>
        <w:gridCol w:w="1084"/>
        <w:gridCol w:w="965"/>
        <w:gridCol w:w="1394"/>
        <w:gridCol w:w="1115"/>
        <w:gridCol w:w="1051"/>
        <w:gridCol w:w="1384"/>
      </w:tblGrid>
      <w:tr w:rsidR="003A0018" w:rsidRPr="004C1F7A" w14:paraId="604F6DEF" w14:textId="77777777" w:rsidTr="00A85E08">
        <w:trPr>
          <w:trHeight w:val="320"/>
        </w:trPr>
        <w:tc>
          <w:tcPr>
            <w:tcW w:w="2583" w:type="dxa"/>
            <w:vMerge w:val="restart"/>
            <w:tcBorders>
              <w:top w:val="single" w:sz="4" w:space="0" w:color="auto"/>
            </w:tcBorders>
            <w:shd w:val="clear" w:color="auto" w:fill="auto"/>
            <w:noWrap/>
            <w:hideMark/>
          </w:tcPr>
          <w:p w14:paraId="693BDE1A" w14:textId="084133A2" w:rsidR="003A0018" w:rsidRPr="00A85E08" w:rsidRDefault="003A0018" w:rsidP="004C1F7A">
            <w:pPr>
              <w:spacing w:line="360" w:lineRule="auto"/>
              <w:jc w:val="both"/>
              <w:rPr>
                <w:rFonts w:ascii="Book Antiqua" w:eastAsia="等线" w:hAnsi="Book Antiqua" w:cs="Calibri"/>
                <w:color w:val="000000"/>
              </w:rPr>
            </w:pPr>
          </w:p>
        </w:tc>
        <w:tc>
          <w:tcPr>
            <w:tcW w:w="1084" w:type="dxa"/>
            <w:tcBorders>
              <w:top w:val="single" w:sz="4" w:space="0" w:color="auto"/>
              <w:bottom w:val="single" w:sz="4" w:space="0" w:color="auto"/>
            </w:tcBorders>
            <w:shd w:val="clear" w:color="auto" w:fill="auto"/>
            <w:noWrap/>
            <w:hideMark/>
          </w:tcPr>
          <w:p w14:paraId="38C488BA" w14:textId="1FE0E0AA" w:rsidR="003A0018" w:rsidRPr="004C1F7A" w:rsidRDefault="003A0018" w:rsidP="004C1F7A">
            <w:pPr>
              <w:spacing w:line="360" w:lineRule="auto"/>
              <w:jc w:val="both"/>
              <w:rPr>
                <w:rFonts w:ascii="Book Antiqua" w:eastAsia="等线" w:hAnsi="Book Antiqua" w:cs="Calibri"/>
                <w:color w:val="000000"/>
              </w:rPr>
            </w:pPr>
          </w:p>
        </w:tc>
        <w:tc>
          <w:tcPr>
            <w:tcW w:w="3474" w:type="dxa"/>
            <w:gridSpan w:val="3"/>
            <w:tcBorders>
              <w:top w:val="single" w:sz="4" w:space="0" w:color="auto"/>
              <w:bottom w:val="single" w:sz="4" w:space="0" w:color="auto"/>
            </w:tcBorders>
            <w:shd w:val="clear" w:color="auto" w:fill="auto"/>
            <w:noWrap/>
            <w:hideMark/>
          </w:tcPr>
          <w:p w14:paraId="66BE1605" w14:textId="77777777" w:rsidR="003A0018" w:rsidRPr="004C1F7A" w:rsidRDefault="003A0018" w:rsidP="004C1F7A">
            <w:pPr>
              <w:spacing w:line="360" w:lineRule="auto"/>
              <w:jc w:val="both"/>
              <w:rPr>
                <w:rFonts w:ascii="Book Antiqua" w:eastAsia="等线" w:hAnsi="Book Antiqua" w:cs="Calibri"/>
                <w:b/>
                <w:bCs/>
                <w:color w:val="000000"/>
              </w:rPr>
            </w:pPr>
            <w:r w:rsidRPr="004C1F7A">
              <w:rPr>
                <w:rFonts w:ascii="Book Antiqua" w:eastAsia="等线" w:hAnsi="Book Antiqua" w:cs="Calibri"/>
                <w:b/>
                <w:bCs/>
                <w:color w:val="000000"/>
              </w:rPr>
              <w:t>Disease-free survival</w:t>
            </w:r>
          </w:p>
        </w:tc>
        <w:tc>
          <w:tcPr>
            <w:tcW w:w="2435" w:type="dxa"/>
            <w:gridSpan w:val="2"/>
            <w:tcBorders>
              <w:top w:val="single" w:sz="4" w:space="0" w:color="auto"/>
              <w:bottom w:val="single" w:sz="4" w:space="0" w:color="auto"/>
            </w:tcBorders>
            <w:shd w:val="clear" w:color="auto" w:fill="auto"/>
            <w:noWrap/>
            <w:hideMark/>
          </w:tcPr>
          <w:p w14:paraId="255F9E7A" w14:textId="77777777" w:rsidR="003A0018" w:rsidRPr="004C1F7A" w:rsidRDefault="003A0018" w:rsidP="004C1F7A">
            <w:pPr>
              <w:spacing w:line="360" w:lineRule="auto"/>
              <w:jc w:val="both"/>
              <w:rPr>
                <w:rFonts w:ascii="Book Antiqua" w:eastAsia="等线" w:hAnsi="Book Antiqua" w:cs="Calibri"/>
                <w:b/>
                <w:bCs/>
                <w:color w:val="000000"/>
              </w:rPr>
            </w:pPr>
            <w:r w:rsidRPr="004C1F7A">
              <w:rPr>
                <w:rFonts w:ascii="Book Antiqua" w:eastAsia="等线" w:hAnsi="Book Antiqua" w:cs="Calibri"/>
                <w:b/>
                <w:bCs/>
                <w:color w:val="000000"/>
              </w:rPr>
              <w:t>Overall survival</w:t>
            </w:r>
          </w:p>
        </w:tc>
      </w:tr>
      <w:tr w:rsidR="003A0018" w:rsidRPr="004C1F7A" w14:paraId="1C7D212D" w14:textId="77777777" w:rsidTr="00A85E08">
        <w:trPr>
          <w:trHeight w:val="320"/>
        </w:trPr>
        <w:tc>
          <w:tcPr>
            <w:tcW w:w="2583" w:type="dxa"/>
            <w:vMerge/>
            <w:tcBorders>
              <w:bottom w:val="single" w:sz="4" w:space="0" w:color="auto"/>
            </w:tcBorders>
            <w:shd w:val="clear" w:color="auto" w:fill="auto"/>
            <w:noWrap/>
            <w:hideMark/>
          </w:tcPr>
          <w:p w14:paraId="62394BD4" w14:textId="486683F3" w:rsidR="003A0018" w:rsidRPr="00A85E08" w:rsidRDefault="003A0018" w:rsidP="004C1F7A">
            <w:pPr>
              <w:spacing w:line="360" w:lineRule="auto"/>
              <w:jc w:val="both"/>
              <w:rPr>
                <w:rFonts w:ascii="Book Antiqua" w:eastAsia="等线" w:hAnsi="Book Antiqua" w:cs="Calibri"/>
                <w:color w:val="000000"/>
              </w:rPr>
            </w:pPr>
          </w:p>
        </w:tc>
        <w:tc>
          <w:tcPr>
            <w:tcW w:w="1084" w:type="dxa"/>
            <w:tcBorders>
              <w:top w:val="single" w:sz="4" w:space="0" w:color="auto"/>
              <w:bottom w:val="single" w:sz="4" w:space="0" w:color="auto"/>
            </w:tcBorders>
            <w:shd w:val="clear" w:color="auto" w:fill="auto"/>
            <w:noWrap/>
            <w:hideMark/>
          </w:tcPr>
          <w:p w14:paraId="4B1EF455" w14:textId="0623A095" w:rsidR="003A0018" w:rsidRPr="004C1F7A" w:rsidRDefault="003A0018" w:rsidP="004C1F7A">
            <w:pPr>
              <w:spacing w:line="360" w:lineRule="auto"/>
              <w:jc w:val="both"/>
              <w:rPr>
                <w:rFonts w:ascii="Book Antiqua" w:eastAsia="等线" w:hAnsi="Book Antiqua" w:cs="Calibri"/>
                <w:b/>
                <w:bCs/>
                <w:color w:val="000000"/>
              </w:rPr>
            </w:pPr>
            <w:r w:rsidRPr="00A85E08">
              <w:rPr>
                <w:rFonts w:ascii="Book Antiqua" w:eastAsia="等线" w:hAnsi="Book Antiqua" w:cs="Calibri"/>
                <w:b/>
                <w:bCs/>
                <w:i/>
                <w:iCs/>
                <w:color w:val="000000"/>
              </w:rPr>
              <w:t>P</w:t>
            </w:r>
            <w:r>
              <w:rPr>
                <w:rFonts w:ascii="Book Antiqua" w:eastAsia="等线" w:hAnsi="Book Antiqua" w:cs="Calibri"/>
                <w:b/>
                <w:bCs/>
                <w:color w:val="000000"/>
              </w:rPr>
              <w:t xml:space="preserve"> </w:t>
            </w:r>
            <w:r w:rsidRPr="004C1F7A">
              <w:rPr>
                <w:rFonts w:ascii="Book Antiqua" w:eastAsia="等线" w:hAnsi="Book Antiqua" w:cs="Calibri"/>
                <w:b/>
                <w:bCs/>
                <w:color w:val="000000"/>
              </w:rPr>
              <w:t>value</w:t>
            </w:r>
          </w:p>
        </w:tc>
        <w:tc>
          <w:tcPr>
            <w:tcW w:w="965" w:type="dxa"/>
            <w:tcBorders>
              <w:top w:val="single" w:sz="4" w:space="0" w:color="auto"/>
              <w:bottom w:val="single" w:sz="4" w:space="0" w:color="auto"/>
            </w:tcBorders>
            <w:shd w:val="clear" w:color="auto" w:fill="auto"/>
            <w:noWrap/>
            <w:hideMark/>
          </w:tcPr>
          <w:p w14:paraId="7D90456E" w14:textId="77777777" w:rsidR="003A0018" w:rsidRPr="004C1F7A" w:rsidRDefault="003A0018" w:rsidP="004C1F7A">
            <w:pPr>
              <w:spacing w:line="360" w:lineRule="auto"/>
              <w:jc w:val="both"/>
              <w:rPr>
                <w:rFonts w:ascii="Book Antiqua" w:eastAsia="等线" w:hAnsi="Book Antiqua" w:cs="Calibri"/>
                <w:b/>
                <w:bCs/>
                <w:color w:val="000000"/>
              </w:rPr>
            </w:pPr>
            <w:r w:rsidRPr="004C1F7A">
              <w:rPr>
                <w:rFonts w:ascii="Book Antiqua" w:eastAsia="等线" w:hAnsi="Book Antiqua" w:cs="Calibri"/>
                <w:b/>
                <w:bCs/>
                <w:color w:val="000000"/>
              </w:rPr>
              <w:t>HR</w:t>
            </w:r>
          </w:p>
        </w:tc>
        <w:tc>
          <w:tcPr>
            <w:tcW w:w="1394" w:type="dxa"/>
            <w:tcBorders>
              <w:top w:val="single" w:sz="4" w:space="0" w:color="auto"/>
              <w:bottom w:val="single" w:sz="4" w:space="0" w:color="auto"/>
            </w:tcBorders>
            <w:shd w:val="clear" w:color="auto" w:fill="auto"/>
            <w:noWrap/>
            <w:hideMark/>
          </w:tcPr>
          <w:p w14:paraId="22C48406" w14:textId="77777777" w:rsidR="003A0018" w:rsidRPr="004C1F7A" w:rsidRDefault="003A0018" w:rsidP="004C1F7A">
            <w:pPr>
              <w:spacing w:line="360" w:lineRule="auto"/>
              <w:jc w:val="both"/>
              <w:rPr>
                <w:rFonts w:ascii="Book Antiqua" w:eastAsia="等线" w:hAnsi="Book Antiqua" w:cs="Calibri"/>
                <w:b/>
                <w:bCs/>
                <w:color w:val="000000"/>
              </w:rPr>
            </w:pPr>
            <w:r w:rsidRPr="004C1F7A">
              <w:rPr>
                <w:rFonts w:ascii="Book Antiqua" w:eastAsia="等线" w:hAnsi="Book Antiqua" w:cs="Calibri"/>
                <w:b/>
                <w:bCs/>
                <w:color w:val="000000"/>
              </w:rPr>
              <w:t>95% CI</w:t>
            </w:r>
          </w:p>
        </w:tc>
        <w:tc>
          <w:tcPr>
            <w:tcW w:w="1115" w:type="dxa"/>
            <w:tcBorders>
              <w:top w:val="single" w:sz="4" w:space="0" w:color="auto"/>
              <w:bottom w:val="single" w:sz="4" w:space="0" w:color="auto"/>
            </w:tcBorders>
            <w:shd w:val="clear" w:color="auto" w:fill="auto"/>
            <w:noWrap/>
            <w:hideMark/>
          </w:tcPr>
          <w:p w14:paraId="6809A5C8" w14:textId="4A08DC99" w:rsidR="003A0018" w:rsidRPr="004C1F7A" w:rsidRDefault="003A0018" w:rsidP="004C1F7A">
            <w:pPr>
              <w:spacing w:line="360" w:lineRule="auto"/>
              <w:jc w:val="both"/>
              <w:rPr>
                <w:rFonts w:ascii="Book Antiqua" w:eastAsia="等线" w:hAnsi="Book Antiqua" w:cs="Calibri"/>
                <w:b/>
                <w:bCs/>
                <w:color w:val="000000"/>
              </w:rPr>
            </w:pPr>
            <w:r w:rsidRPr="00A85E08">
              <w:rPr>
                <w:rFonts w:ascii="Book Antiqua" w:eastAsia="等线" w:hAnsi="Book Antiqua" w:cs="Calibri"/>
                <w:b/>
                <w:bCs/>
                <w:i/>
                <w:iCs/>
                <w:color w:val="000000"/>
              </w:rPr>
              <w:t>P</w:t>
            </w:r>
            <w:r w:rsidRPr="004C1F7A">
              <w:rPr>
                <w:rFonts w:ascii="Book Antiqua" w:eastAsia="等线" w:hAnsi="Book Antiqua" w:cs="Calibri"/>
                <w:b/>
                <w:bCs/>
                <w:color w:val="000000"/>
              </w:rPr>
              <w:t xml:space="preserve"> value</w:t>
            </w:r>
          </w:p>
        </w:tc>
        <w:tc>
          <w:tcPr>
            <w:tcW w:w="1051" w:type="dxa"/>
            <w:tcBorders>
              <w:top w:val="single" w:sz="4" w:space="0" w:color="auto"/>
              <w:bottom w:val="single" w:sz="4" w:space="0" w:color="auto"/>
            </w:tcBorders>
            <w:shd w:val="clear" w:color="auto" w:fill="auto"/>
            <w:noWrap/>
            <w:hideMark/>
          </w:tcPr>
          <w:p w14:paraId="5529CE0F" w14:textId="77777777" w:rsidR="003A0018" w:rsidRPr="004C1F7A" w:rsidRDefault="003A0018" w:rsidP="004C1F7A">
            <w:pPr>
              <w:spacing w:line="360" w:lineRule="auto"/>
              <w:jc w:val="both"/>
              <w:rPr>
                <w:rFonts w:ascii="Book Antiqua" w:eastAsia="等线" w:hAnsi="Book Antiqua" w:cs="Calibri"/>
                <w:b/>
                <w:bCs/>
                <w:color w:val="000000"/>
              </w:rPr>
            </w:pPr>
            <w:r w:rsidRPr="004C1F7A">
              <w:rPr>
                <w:rFonts w:ascii="Book Antiqua" w:eastAsia="等线" w:hAnsi="Book Antiqua" w:cs="Calibri"/>
                <w:b/>
                <w:bCs/>
                <w:color w:val="000000"/>
              </w:rPr>
              <w:t>HR</w:t>
            </w:r>
          </w:p>
        </w:tc>
        <w:tc>
          <w:tcPr>
            <w:tcW w:w="1384" w:type="dxa"/>
            <w:tcBorders>
              <w:top w:val="single" w:sz="4" w:space="0" w:color="auto"/>
              <w:bottom w:val="single" w:sz="4" w:space="0" w:color="auto"/>
            </w:tcBorders>
            <w:shd w:val="clear" w:color="auto" w:fill="auto"/>
            <w:noWrap/>
            <w:hideMark/>
          </w:tcPr>
          <w:p w14:paraId="3FD2FE93" w14:textId="77777777" w:rsidR="003A0018" w:rsidRPr="004C1F7A" w:rsidRDefault="003A0018" w:rsidP="004C1F7A">
            <w:pPr>
              <w:spacing w:line="360" w:lineRule="auto"/>
              <w:jc w:val="both"/>
              <w:rPr>
                <w:rFonts w:ascii="Book Antiqua" w:eastAsia="等线" w:hAnsi="Book Antiqua" w:cs="Calibri"/>
                <w:b/>
                <w:bCs/>
                <w:color w:val="000000"/>
              </w:rPr>
            </w:pPr>
            <w:r w:rsidRPr="004C1F7A">
              <w:rPr>
                <w:rFonts w:ascii="Book Antiqua" w:eastAsia="等线" w:hAnsi="Book Antiqua" w:cs="Calibri"/>
                <w:b/>
                <w:bCs/>
                <w:color w:val="000000"/>
              </w:rPr>
              <w:t>95% CI</w:t>
            </w:r>
          </w:p>
        </w:tc>
      </w:tr>
      <w:tr w:rsidR="004C1F7A" w:rsidRPr="004C1F7A" w14:paraId="514C76AF" w14:textId="77777777" w:rsidTr="00A85E08">
        <w:trPr>
          <w:trHeight w:val="340"/>
        </w:trPr>
        <w:tc>
          <w:tcPr>
            <w:tcW w:w="2583" w:type="dxa"/>
            <w:tcBorders>
              <w:top w:val="single" w:sz="4" w:space="0" w:color="auto"/>
            </w:tcBorders>
            <w:shd w:val="clear" w:color="auto" w:fill="auto"/>
            <w:hideMark/>
          </w:tcPr>
          <w:p w14:paraId="076E71AD" w14:textId="77777777" w:rsidR="004C1F7A" w:rsidRPr="00A85E08" w:rsidRDefault="004C1F7A" w:rsidP="004C1F7A">
            <w:pPr>
              <w:spacing w:line="360" w:lineRule="auto"/>
              <w:jc w:val="both"/>
              <w:rPr>
                <w:rFonts w:ascii="Book Antiqua" w:eastAsia="等线" w:hAnsi="Book Antiqua" w:cs="Calibri"/>
                <w:color w:val="000000"/>
              </w:rPr>
            </w:pPr>
            <w:r w:rsidRPr="00A85E08">
              <w:rPr>
                <w:rFonts w:ascii="Book Antiqua" w:eastAsia="等线" w:hAnsi="Book Antiqua" w:cs="Calibri"/>
                <w:color w:val="000000"/>
              </w:rPr>
              <w:t xml:space="preserve">cN0 </w:t>
            </w:r>
            <w:r w:rsidRPr="00A85E08">
              <w:rPr>
                <w:rFonts w:ascii="Book Antiqua" w:eastAsia="等线" w:hAnsi="Book Antiqua" w:cs="Calibri"/>
                <w:i/>
                <w:iCs/>
                <w:color w:val="000000"/>
              </w:rPr>
              <w:t>vs</w:t>
            </w:r>
            <w:r w:rsidRPr="00A85E08">
              <w:rPr>
                <w:rFonts w:ascii="Book Antiqua" w:eastAsia="等线" w:hAnsi="Book Antiqua" w:cs="Calibri"/>
                <w:color w:val="000000"/>
              </w:rPr>
              <w:t xml:space="preserve"> cN1</w:t>
            </w:r>
          </w:p>
        </w:tc>
        <w:tc>
          <w:tcPr>
            <w:tcW w:w="1084" w:type="dxa"/>
            <w:tcBorders>
              <w:top w:val="single" w:sz="4" w:space="0" w:color="auto"/>
            </w:tcBorders>
            <w:shd w:val="clear" w:color="auto" w:fill="auto"/>
            <w:noWrap/>
            <w:hideMark/>
          </w:tcPr>
          <w:p w14:paraId="330BA169"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0.620</w:t>
            </w:r>
          </w:p>
        </w:tc>
        <w:tc>
          <w:tcPr>
            <w:tcW w:w="965" w:type="dxa"/>
            <w:tcBorders>
              <w:top w:val="single" w:sz="4" w:space="0" w:color="auto"/>
            </w:tcBorders>
            <w:shd w:val="clear" w:color="auto" w:fill="auto"/>
            <w:noWrap/>
            <w:hideMark/>
          </w:tcPr>
          <w:p w14:paraId="603C0F63"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0.794</w:t>
            </w:r>
          </w:p>
        </w:tc>
        <w:tc>
          <w:tcPr>
            <w:tcW w:w="1394" w:type="dxa"/>
            <w:tcBorders>
              <w:top w:val="single" w:sz="4" w:space="0" w:color="auto"/>
            </w:tcBorders>
            <w:shd w:val="clear" w:color="auto" w:fill="auto"/>
            <w:noWrap/>
            <w:hideMark/>
          </w:tcPr>
          <w:p w14:paraId="7B27256C"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0.318-1.978</w:t>
            </w:r>
          </w:p>
        </w:tc>
        <w:tc>
          <w:tcPr>
            <w:tcW w:w="1115" w:type="dxa"/>
            <w:tcBorders>
              <w:top w:val="single" w:sz="4" w:space="0" w:color="auto"/>
            </w:tcBorders>
            <w:shd w:val="clear" w:color="auto" w:fill="auto"/>
            <w:noWrap/>
            <w:hideMark/>
          </w:tcPr>
          <w:p w14:paraId="27D3A5FC"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0.801</w:t>
            </w:r>
          </w:p>
        </w:tc>
        <w:tc>
          <w:tcPr>
            <w:tcW w:w="1051" w:type="dxa"/>
            <w:tcBorders>
              <w:top w:val="single" w:sz="4" w:space="0" w:color="auto"/>
            </w:tcBorders>
            <w:shd w:val="clear" w:color="auto" w:fill="auto"/>
            <w:noWrap/>
            <w:hideMark/>
          </w:tcPr>
          <w:p w14:paraId="7D9370DC"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0.84</w:t>
            </w:r>
          </w:p>
        </w:tc>
        <w:tc>
          <w:tcPr>
            <w:tcW w:w="1384" w:type="dxa"/>
            <w:tcBorders>
              <w:top w:val="single" w:sz="4" w:space="0" w:color="auto"/>
            </w:tcBorders>
            <w:shd w:val="clear" w:color="auto" w:fill="auto"/>
            <w:noWrap/>
            <w:hideMark/>
          </w:tcPr>
          <w:p w14:paraId="1C5DB098"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0.217-3.249</w:t>
            </w:r>
          </w:p>
        </w:tc>
      </w:tr>
      <w:tr w:rsidR="004C1F7A" w:rsidRPr="004C1F7A" w14:paraId="3177F0EE" w14:textId="77777777" w:rsidTr="00A85E08">
        <w:trPr>
          <w:trHeight w:val="340"/>
        </w:trPr>
        <w:tc>
          <w:tcPr>
            <w:tcW w:w="2583" w:type="dxa"/>
            <w:shd w:val="clear" w:color="auto" w:fill="auto"/>
            <w:hideMark/>
          </w:tcPr>
          <w:p w14:paraId="7D71EBA4" w14:textId="77777777" w:rsidR="004C1F7A" w:rsidRPr="00A85E08" w:rsidRDefault="004C1F7A" w:rsidP="004C1F7A">
            <w:pPr>
              <w:spacing w:line="360" w:lineRule="auto"/>
              <w:jc w:val="both"/>
              <w:rPr>
                <w:rFonts w:ascii="Book Antiqua" w:eastAsia="等线" w:hAnsi="Book Antiqua" w:cs="Calibri"/>
                <w:color w:val="000000"/>
              </w:rPr>
            </w:pPr>
            <w:r w:rsidRPr="00A85E08">
              <w:rPr>
                <w:rFonts w:ascii="Book Antiqua" w:eastAsia="等线" w:hAnsi="Book Antiqua" w:cs="Calibri"/>
                <w:color w:val="000000"/>
              </w:rPr>
              <w:t xml:space="preserve">cN0 </w:t>
            </w:r>
            <w:r w:rsidRPr="00A85E08">
              <w:rPr>
                <w:rFonts w:ascii="Book Antiqua" w:eastAsia="等线" w:hAnsi="Book Antiqua" w:cs="Calibri"/>
                <w:i/>
                <w:iCs/>
                <w:color w:val="000000"/>
              </w:rPr>
              <w:t>vs</w:t>
            </w:r>
            <w:r w:rsidRPr="00A85E08">
              <w:rPr>
                <w:rFonts w:ascii="Book Antiqua" w:eastAsia="等线" w:hAnsi="Book Antiqua" w:cs="Calibri"/>
                <w:color w:val="000000"/>
              </w:rPr>
              <w:t xml:space="preserve"> cN2</w:t>
            </w:r>
          </w:p>
        </w:tc>
        <w:tc>
          <w:tcPr>
            <w:tcW w:w="1084" w:type="dxa"/>
            <w:shd w:val="clear" w:color="auto" w:fill="auto"/>
            <w:noWrap/>
            <w:hideMark/>
          </w:tcPr>
          <w:p w14:paraId="1669EB24"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0.496</w:t>
            </w:r>
          </w:p>
        </w:tc>
        <w:tc>
          <w:tcPr>
            <w:tcW w:w="965" w:type="dxa"/>
            <w:shd w:val="clear" w:color="auto" w:fill="auto"/>
            <w:noWrap/>
            <w:hideMark/>
          </w:tcPr>
          <w:p w14:paraId="786E8197"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1.281</w:t>
            </w:r>
          </w:p>
        </w:tc>
        <w:tc>
          <w:tcPr>
            <w:tcW w:w="1394" w:type="dxa"/>
            <w:shd w:val="clear" w:color="auto" w:fill="auto"/>
            <w:noWrap/>
            <w:hideMark/>
          </w:tcPr>
          <w:p w14:paraId="426E82EE"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0.628-2.610</w:t>
            </w:r>
          </w:p>
        </w:tc>
        <w:tc>
          <w:tcPr>
            <w:tcW w:w="1115" w:type="dxa"/>
            <w:shd w:val="clear" w:color="auto" w:fill="auto"/>
            <w:noWrap/>
            <w:hideMark/>
          </w:tcPr>
          <w:p w14:paraId="24A1AEB8"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0.296</w:t>
            </w:r>
          </w:p>
        </w:tc>
        <w:tc>
          <w:tcPr>
            <w:tcW w:w="1051" w:type="dxa"/>
            <w:shd w:val="clear" w:color="auto" w:fill="auto"/>
            <w:noWrap/>
            <w:hideMark/>
          </w:tcPr>
          <w:p w14:paraId="69B87C8B"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1.712</w:t>
            </w:r>
          </w:p>
        </w:tc>
        <w:tc>
          <w:tcPr>
            <w:tcW w:w="1384" w:type="dxa"/>
            <w:shd w:val="clear" w:color="auto" w:fill="auto"/>
            <w:noWrap/>
            <w:hideMark/>
          </w:tcPr>
          <w:p w14:paraId="658EC712"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0.625-4.693</w:t>
            </w:r>
          </w:p>
        </w:tc>
      </w:tr>
      <w:tr w:rsidR="004C1F7A" w:rsidRPr="004C1F7A" w14:paraId="3B9A297D" w14:textId="77777777" w:rsidTr="00A85E08">
        <w:trPr>
          <w:trHeight w:val="340"/>
        </w:trPr>
        <w:tc>
          <w:tcPr>
            <w:tcW w:w="2583" w:type="dxa"/>
            <w:shd w:val="clear" w:color="auto" w:fill="auto"/>
            <w:hideMark/>
          </w:tcPr>
          <w:p w14:paraId="6162A9CF" w14:textId="77777777" w:rsidR="004C1F7A" w:rsidRPr="00A85E08" w:rsidRDefault="004C1F7A" w:rsidP="004C1F7A">
            <w:pPr>
              <w:spacing w:line="360" w:lineRule="auto"/>
              <w:jc w:val="both"/>
              <w:rPr>
                <w:rFonts w:ascii="Book Antiqua" w:eastAsia="等线" w:hAnsi="Book Antiqua" w:cs="Calibri"/>
                <w:color w:val="000000"/>
              </w:rPr>
            </w:pPr>
            <w:r w:rsidRPr="00A85E08">
              <w:rPr>
                <w:rFonts w:ascii="Book Antiqua" w:eastAsia="等线" w:hAnsi="Book Antiqua" w:cs="Calibri"/>
                <w:color w:val="000000"/>
              </w:rPr>
              <w:t xml:space="preserve">ypT0 </w:t>
            </w:r>
            <w:r w:rsidRPr="00A85E08">
              <w:rPr>
                <w:rFonts w:ascii="Book Antiqua" w:eastAsia="等线" w:hAnsi="Book Antiqua" w:cs="Calibri"/>
                <w:i/>
                <w:iCs/>
                <w:color w:val="000000"/>
              </w:rPr>
              <w:t>vs</w:t>
            </w:r>
            <w:r w:rsidRPr="00A85E08">
              <w:rPr>
                <w:rFonts w:ascii="Book Antiqua" w:eastAsia="等线" w:hAnsi="Book Antiqua" w:cs="Calibri"/>
                <w:color w:val="000000"/>
              </w:rPr>
              <w:t xml:space="preserve"> ypT4</w:t>
            </w:r>
          </w:p>
        </w:tc>
        <w:tc>
          <w:tcPr>
            <w:tcW w:w="1084" w:type="dxa"/>
            <w:shd w:val="clear" w:color="auto" w:fill="auto"/>
            <w:noWrap/>
            <w:hideMark/>
          </w:tcPr>
          <w:p w14:paraId="211951C1" w14:textId="7E118659" w:rsidR="004C1F7A" w:rsidRPr="004C1F7A" w:rsidRDefault="00A85E08" w:rsidP="004C1F7A">
            <w:pPr>
              <w:spacing w:line="360" w:lineRule="auto"/>
              <w:jc w:val="both"/>
              <w:rPr>
                <w:rFonts w:ascii="Book Antiqua" w:hAnsi="Book Antiqua" w:cs="Calibri"/>
                <w:color w:val="000000"/>
              </w:rPr>
            </w:pPr>
            <w:r w:rsidRPr="00A85E08">
              <w:rPr>
                <w:rFonts w:ascii="Book Antiqua" w:eastAsia="等线" w:hAnsi="Book Antiqua" w:cs="Calibri"/>
                <w:color w:val="000000"/>
              </w:rPr>
              <w:t>&lt;</w:t>
            </w:r>
            <w:r>
              <w:rPr>
                <w:rFonts w:ascii="Book Antiqua" w:eastAsia="等线" w:hAnsi="Book Antiqua" w:cs="Calibri"/>
                <w:b/>
                <w:bCs/>
                <w:color w:val="000000"/>
              </w:rPr>
              <w:t xml:space="preserve"> </w:t>
            </w:r>
            <w:r w:rsidR="004C1F7A" w:rsidRPr="004C1F7A">
              <w:rPr>
                <w:rFonts w:ascii="Book Antiqua" w:hAnsi="Book Antiqua" w:cs="Calibri"/>
                <w:color w:val="000000"/>
              </w:rPr>
              <w:t>0.001</w:t>
            </w:r>
          </w:p>
        </w:tc>
        <w:tc>
          <w:tcPr>
            <w:tcW w:w="965" w:type="dxa"/>
            <w:shd w:val="clear" w:color="auto" w:fill="auto"/>
            <w:noWrap/>
            <w:hideMark/>
          </w:tcPr>
          <w:p w14:paraId="63620DA3"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0.074</w:t>
            </w:r>
          </w:p>
        </w:tc>
        <w:tc>
          <w:tcPr>
            <w:tcW w:w="1394" w:type="dxa"/>
            <w:shd w:val="clear" w:color="auto" w:fill="auto"/>
            <w:noWrap/>
            <w:hideMark/>
          </w:tcPr>
          <w:p w14:paraId="43B20CB8"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0.019-0.288</w:t>
            </w:r>
          </w:p>
        </w:tc>
        <w:tc>
          <w:tcPr>
            <w:tcW w:w="1115" w:type="dxa"/>
            <w:shd w:val="clear" w:color="auto" w:fill="auto"/>
            <w:noWrap/>
            <w:hideMark/>
          </w:tcPr>
          <w:p w14:paraId="209EB4E7"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0.011</w:t>
            </w:r>
          </w:p>
        </w:tc>
        <w:tc>
          <w:tcPr>
            <w:tcW w:w="1051" w:type="dxa"/>
            <w:shd w:val="clear" w:color="auto" w:fill="auto"/>
            <w:noWrap/>
            <w:hideMark/>
          </w:tcPr>
          <w:p w14:paraId="038ED564"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0.11</w:t>
            </w:r>
          </w:p>
        </w:tc>
        <w:tc>
          <w:tcPr>
            <w:tcW w:w="1384" w:type="dxa"/>
            <w:shd w:val="clear" w:color="auto" w:fill="auto"/>
            <w:noWrap/>
            <w:hideMark/>
          </w:tcPr>
          <w:p w14:paraId="199D1E25"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0.02-0.607</w:t>
            </w:r>
          </w:p>
        </w:tc>
      </w:tr>
      <w:tr w:rsidR="004C1F7A" w:rsidRPr="004C1F7A" w14:paraId="003E6FC8" w14:textId="77777777" w:rsidTr="00A85E08">
        <w:trPr>
          <w:trHeight w:val="340"/>
        </w:trPr>
        <w:tc>
          <w:tcPr>
            <w:tcW w:w="2583" w:type="dxa"/>
            <w:shd w:val="clear" w:color="auto" w:fill="auto"/>
            <w:hideMark/>
          </w:tcPr>
          <w:p w14:paraId="24367528" w14:textId="77777777" w:rsidR="004C1F7A" w:rsidRPr="00A85E08" w:rsidRDefault="004C1F7A" w:rsidP="004C1F7A">
            <w:pPr>
              <w:spacing w:line="360" w:lineRule="auto"/>
              <w:jc w:val="both"/>
              <w:rPr>
                <w:rFonts w:ascii="Book Antiqua" w:eastAsia="等线" w:hAnsi="Book Antiqua" w:cs="Calibri"/>
                <w:color w:val="000000"/>
              </w:rPr>
            </w:pPr>
            <w:r w:rsidRPr="00A85E08">
              <w:rPr>
                <w:rFonts w:ascii="Book Antiqua" w:eastAsia="等线" w:hAnsi="Book Antiqua" w:cs="Calibri"/>
                <w:color w:val="000000"/>
              </w:rPr>
              <w:t xml:space="preserve">ypT1 </w:t>
            </w:r>
            <w:r w:rsidRPr="00A85E08">
              <w:rPr>
                <w:rFonts w:ascii="Book Antiqua" w:eastAsia="等线" w:hAnsi="Book Antiqua" w:cs="Calibri"/>
                <w:i/>
                <w:iCs/>
                <w:color w:val="000000"/>
              </w:rPr>
              <w:t>vs</w:t>
            </w:r>
            <w:r w:rsidRPr="00A85E08">
              <w:rPr>
                <w:rFonts w:ascii="Book Antiqua" w:eastAsia="等线" w:hAnsi="Book Antiqua" w:cs="Calibri"/>
                <w:color w:val="000000"/>
              </w:rPr>
              <w:t xml:space="preserve"> ypT4</w:t>
            </w:r>
          </w:p>
        </w:tc>
        <w:tc>
          <w:tcPr>
            <w:tcW w:w="1084" w:type="dxa"/>
            <w:shd w:val="clear" w:color="auto" w:fill="auto"/>
            <w:noWrap/>
            <w:hideMark/>
          </w:tcPr>
          <w:p w14:paraId="583943B7"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0.338</w:t>
            </w:r>
          </w:p>
        </w:tc>
        <w:tc>
          <w:tcPr>
            <w:tcW w:w="965" w:type="dxa"/>
            <w:shd w:val="clear" w:color="auto" w:fill="auto"/>
            <w:noWrap/>
            <w:hideMark/>
          </w:tcPr>
          <w:p w14:paraId="27E7A88F"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0.46</w:t>
            </w:r>
          </w:p>
        </w:tc>
        <w:tc>
          <w:tcPr>
            <w:tcW w:w="1394" w:type="dxa"/>
            <w:shd w:val="clear" w:color="auto" w:fill="auto"/>
            <w:noWrap/>
            <w:hideMark/>
          </w:tcPr>
          <w:p w14:paraId="7D3A510F"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0.094-2.253</w:t>
            </w:r>
          </w:p>
        </w:tc>
        <w:tc>
          <w:tcPr>
            <w:tcW w:w="1115" w:type="dxa"/>
            <w:shd w:val="clear" w:color="auto" w:fill="auto"/>
            <w:noWrap/>
            <w:hideMark/>
          </w:tcPr>
          <w:p w14:paraId="4144A7DB"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0.494</w:t>
            </w:r>
          </w:p>
        </w:tc>
        <w:tc>
          <w:tcPr>
            <w:tcW w:w="1051" w:type="dxa"/>
            <w:shd w:val="clear" w:color="auto" w:fill="auto"/>
            <w:noWrap/>
            <w:hideMark/>
          </w:tcPr>
          <w:p w14:paraId="01E85CB2"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0.464</w:t>
            </w:r>
          </w:p>
        </w:tc>
        <w:tc>
          <w:tcPr>
            <w:tcW w:w="1384" w:type="dxa"/>
            <w:shd w:val="clear" w:color="auto" w:fill="auto"/>
            <w:noWrap/>
            <w:hideMark/>
          </w:tcPr>
          <w:p w14:paraId="4A38CDDD"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0.051-4.202</w:t>
            </w:r>
          </w:p>
        </w:tc>
      </w:tr>
      <w:tr w:rsidR="004C1F7A" w:rsidRPr="004C1F7A" w14:paraId="12D94E9F" w14:textId="77777777" w:rsidTr="00A85E08">
        <w:trPr>
          <w:trHeight w:val="340"/>
        </w:trPr>
        <w:tc>
          <w:tcPr>
            <w:tcW w:w="2583" w:type="dxa"/>
            <w:shd w:val="clear" w:color="auto" w:fill="auto"/>
            <w:hideMark/>
          </w:tcPr>
          <w:p w14:paraId="765303A0" w14:textId="77777777" w:rsidR="004C1F7A" w:rsidRPr="00A85E08" w:rsidRDefault="004C1F7A" w:rsidP="004C1F7A">
            <w:pPr>
              <w:spacing w:line="360" w:lineRule="auto"/>
              <w:jc w:val="both"/>
              <w:rPr>
                <w:rFonts w:ascii="Book Antiqua" w:eastAsia="等线" w:hAnsi="Book Antiqua" w:cs="Calibri"/>
                <w:color w:val="000000"/>
              </w:rPr>
            </w:pPr>
            <w:r w:rsidRPr="00A85E08">
              <w:rPr>
                <w:rFonts w:ascii="Book Antiqua" w:eastAsia="等线" w:hAnsi="Book Antiqua" w:cs="Calibri"/>
                <w:color w:val="000000"/>
              </w:rPr>
              <w:t xml:space="preserve">ypT2 </w:t>
            </w:r>
            <w:r w:rsidRPr="00A85E08">
              <w:rPr>
                <w:rFonts w:ascii="Book Antiqua" w:eastAsia="等线" w:hAnsi="Book Antiqua" w:cs="Calibri"/>
                <w:i/>
                <w:iCs/>
                <w:color w:val="000000"/>
              </w:rPr>
              <w:t>vs</w:t>
            </w:r>
            <w:r w:rsidRPr="00A85E08">
              <w:rPr>
                <w:rFonts w:ascii="Book Antiqua" w:eastAsia="等线" w:hAnsi="Book Antiqua" w:cs="Calibri"/>
                <w:color w:val="000000"/>
              </w:rPr>
              <w:t xml:space="preserve"> ypT4</w:t>
            </w:r>
          </w:p>
        </w:tc>
        <w:tc>
          <w:tcPr>
            <w:tcW w:w="1084" w:type="dxa"/>
            <w:shd w:val="clear" w:color="auto" w:fill="auto"/>
            <w:noWrap/>
            <w:hideMark/>
          </w:tcPr>
          <w:p w14:paraId="69BF0543" w14:textId="5E2D8E08" w:rsidR="004C1F7A" w:rsidRPr="004C1F7A" w:rsidRDefault="00A85E08" w:rsidP="004C1F7A">
            <w:pPr>
              <w:spacing w:line="360" w:lineRule="auto"/>
              <w:jc w:val="both"/>
              <w:rPr>
                <w:rFonts w:ascii="Book Antiqua" w:hAnsi="Book Antiqua" w:cs="Calibri"/>
                <w:color w:val="000000"/>
              </w:rPr>
            </w:pPr>
            <w:r w:rsidRPr="00A85E08">
              <w:rPr>
                <w:rFonts w:ascii="Book Antiqua" w:eastAsia="等线" w:hAnsi="Book Antiqua" w:cs="Calibri"/>
                <w:color w:val="000000"/>
              </w:rPr>
              <w:t>&lt;</w:t>
            </w:r>
            <w:r>
              <w:rPr>
                <w:rFonts w:ascii="Book Antiqua" w:eastAsia="等线" w:hAnsi="Book Antiqua" w:cs="Calibri"/>
                <w:b/>
                <w:bCs/>
                <w:color w:val="000000"/>
              </w:rPr>
              <w:t xml:space="preserve"> </w:t>
            </w:r>
            <w:r w:rsidR="004C1F7A" w:rsidRPr="004C1F7A">
              <w:rPr>
                <w:rFonts w:ascii="Book Antiqua" w:hAnsi="Book Antiqua" w:cs="Calibri"/>
                <w:color w:val="000000"/>
              </w:rPr>
              <w:t>0.001</w:t>
            </w:r>
          </w:p>
        </w:tc>
        <w:tc>
          <w:tcPr>
            <w:tcW w:w="965" w:type="dxa"/>
            <w:shd w:val="clear" w:color="auto" w:fill="auto"/>
            <w:noWrap/>
            <w:hideMark/>
          </w:tcPr>
          <w:p w14:paraId="6039D865"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0.097</w:t>
            </w:r>
          </w:p>
        </w:tc>
        <w:tc>
          <w:tcPr>
            <w:tcW w:w="1394" w:type="dxa"/>
            <w:shd w:val="clear" w:color="auto" w:fill="auto"/>
            <w:noWrap/>
            <w:hideMark/>
          </w:tcPr>
          <w:p w14:paraId="262F7A9A"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0.032-0.301</w:t>
            </w:r>
          </w:p>
        </w:tc>
        <w:tc>
          <w:tcPr>
            <w:tcW w:w="1115" w:type="dxa"/>
            <w:shd w:val="clear" w:color="auto" w:fill="auto"/>
            <w:noWrap/>
            <w:hideMark/>
          </w:tcPr>
          <w:p w14:paraId="067F2C9B"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0.002</w:t>
            </w:r>
          </w:p>
        </w:tc>
        <w:tc>
          <w:tcPr>
            <w:tcW w:w="1051" w:type="dxa"/>
            <w:shd w:val="clear" w:color="auto" w:fill="auto"/>
            <w:noWrap/>
            <w:hideMark/>
          </w:tcPr>
          <w:p w14:paraId="57DEF4CC"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0.035</w:t>
            </w:r>
          </w:p>
        </w:tc>
        <w:tc>
          <w:tcPr>
            <w:tcW w:w="1384" w:type="dxa"/>
            <w:shd w:val="clear" w:color="auto" w:fill="auto"/>
            <w:noWrap/>
            <w:hideMark/>
          </w:tcPr>
          <w:p w14:paraId="1F6222AF"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0.004-0.305</w:t>
            </w:r>
          </w:p>
        </w:tc>
      </w:tr>
      <w:tr w:rsidR="004C1F7A" w:rsidRPr="004C1F7A" w14:paraId="7FCF152D" w14:textId="77777777" w:rsidTr="00A85E08">
        <w:trPr>
          <w:trHeight w:val="340"/>
        </w:trPr>
        <w:tc>
          <w:tcPr>
            <w:tcW w:w="2583" w:type="dxa"/>
            <w:shd w:val="clear" w:color="auto" w:fill="auto"/>
            <w:hideMark/>
          </w:tcPr>
          <w:p w14:paraId="35A9E255" w14:textId="77777777" w:rsidR="004C1F7A" w:rsidRPr="00A85E08" w:rsidRDefault="004C1F7A" w:rsidP="004C1F7A">
            <w:pPr>
              <w:spacing w:line="360" w:lineRule="auto"/>
              <w:jc w:val="both"/>
              <w:rPr>
                <w:rFonts w:ascii="Book Antiqua" w:eastAsia="等线" w:hAnsi="Book Antiqua" w:cs="Calibri"/>
                <w:color w:val="000000"/>
              </w:rPr>
            </w:pPr>
            <w:r w:rsidRPr="00A85E08">
              <w:rPr>
                <w:rFonts w:ascii="Book Antiqua" w:eastAsia="等线" w:hAnsi="Book Antiqua" w:cs="Calibri"/>
                <w:color w:val="000000"/>
              </w:rPr>
              <w:t xml:space="preserve">ypT3 </w:t>
            </w:r>
            <w:r w:rsidRPr="00A85E08">
              <w:rPr>
                <w:rFonts w:ascii="Book Antiqua" w:eastAsia="等线" w:hAnsi="Book Antiqua" w:cs="Calibri"/>
                <w:i/>
                <w:iCs/>
                <w:color w:val="000000"/>
              </w:rPr>
              <w:t>vs</w:t>
            </w:r>
            <w:r w:rsidRPr="00A85E08">
              <w:rPr>
                <w:rFonts w:ascii="Book Antiqua" w:eastAsia="等线" w:hAnsi="Book Antiqua" w:cs="Calibri"/>
                <w:color w:val="000000"/>
              </w:rPr>
              <w:t xml:space="preserve"> ypT4</w:t>
            </w:r>
          </w:p>
        </w:tc>
        <w:tc>
          <w:tcPr>
            <w:tcW w:w="1084" w:type="dxa"/>
            <w:shd w:val="clear" w:color="auto" w:fill="auto"/>
            <w:noWrap/>
            <w:hideMark/>
          </w:tcPr>
          <w:p w14:paraId="515CB609"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0.014</w:t>
            </w:r>
          </w:p>
        </w:tc>
        <w:tc>
          <w:tcPr>
            <w:tcW w:w="965" w:type="dxa"/>
            <w:shd w:val="clear" w:color="auto" w:fill="auto"/>
            <w:noWrap/>
            <w:hideMark/>
          </w:tcPr>
          <w:p w14:paraId="6CC06B55"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0.418</w:t>
            </w:r>
          </w:p>
        </w:tc>
        <w:tc>
          <w:tcPr>
            <w:tcW w:w="1394" w:type="dxa"/>
            <w:shd w:val="clear" w:color="auto" w:fill="auto"/>
            <w:noWrap/>
            <w:hideMark/>
          </w:tcPr>
          <w:p w14:paraId="2CE28395"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0.209-0.837</w:t>
            </w:r>
          </w:p>
        </w:tc>
        <w:tc>
          <w:tcPr>
            <w:tcW w:w="1115" w:type="dxa"/>
            <w:shd w:val="clear" w:color="auto" w:fill="auto"/>
            <w:noWrap/>
            <w:hideMark/>
          </w:tcPr>
          <w:p w14:paraId="08DEAD98"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0.011</w:t>
            </w:r>
          </w:p>
        </w:tc>
        <w:tc>
          <w:tcPr>
            <w:tcW w:w="1051" w:type="dxa"/>
            <w:shd w:val="clear" w:color="auto" w:fill="auto"/>
            <w:noWrap/>
            <w:hideMark/>
          </w:tcPr>
          <w:p w14:paraId="61B6581D"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0.309</w:t>
            </w:r>
          </w:p>
        </w:tc>
        <w:tc>
          <w:tcPr>
            <w:tcW w:w="1384" w:type="dxa"/>
            <w:shd w:val="clear" w:color="auto" w:fill="auto"/>
            <w:noWrap/>
            <w:hideMark/>
          </w:tcPr>
          <w:p w14:paraId="2B5F3DB5"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0.125-0.761</w:t>
            </w:r>
          </w:p>
        </w:tc>
      </w:tr>
      <w:tr w:rsidR="004C1F7A" w:rsidRPr="004C1F7A" w14:paraId="670A9274" w14:textId="77777777" w:rsidTr="00A85E08">
        <w:trPr>
          <w:trHeight w:val="340"/>
        </w:trPr>
        <w:tc>
          <w:tcPr>
            <w:tcW w:w="2583" w:type="dxa"/>
            <w:shd w:val="clear" w:color="auto" w:fill="auto"/>
            <w:hideMark/>
          </w:tcPr>
          <w:p w14:paraId="466C6A0A" w14:textId="77777777" w:rsidR="004C1F7A" w:rsidRPr="00A85E08" w:rsidRDefault="004C1F7A" w:rsidP="004C1F7A">
            <w:pPr>
              <w:spacing w:line="360" w:lineRule="auto"/>
              <w:jc w:val="both"/>
              <w:rPr>
                <w:rFonts w:ascii="Book Antiqua" w:eastAsia="等线" w:hAnsi="Book Antiqua" w:cs="Calibri"/>
                <w:color w:val="000000"/>
              </w:rPr>
            </w:pPr>
            <w:r w:rsidRPr="00A85E08">
              <w:rPr>
                <w:rFonts w:ascii="Book Antiqua" w:eastAsia="等线" w:hAnsi="Book Antiqua" w:cs="Calibri"/>
                <w:color w:val="000000"/>
              </w:rPr>
              <w:t xml:space="preserve">ypN0 </w:t>
            </w:r>
            <w:r w:rsidRPr="00A85E08">
              <w:rPr>
                <w:rFonts w:ascii="Book Antiqua" w:eastAsia="等线" w:hAnsi="Book Antiqua" w:cs="Calibri"/>
                <w:i/>
                <w:iCs/>
                <w:color w:val="000000"/>
              </w:rPr>
              <w:t>vs</w:t>
            </w:r>
            <w:r w:rsidRPr="00A85E08">
              <w:rPr>
                <w:rFonts w:ascii="Book Antiqua" w:eastAsia="等线" w:hAnsi="Book Antiqua" w:cs="Calibri"/>
                <w:color w:val="000000"/>
              </w:rPr>
              <w:t xml:space="preserve"> ypN1</w:t>
            </w:r>
          </w:p>
        </w:tc>
        <w:tc>
          <w:tcPr>
            <w:tcW w:w="1084" w:type="dxa"/>
            <w:shd w:val="clear" w:color="auto" w:fill="auto"/>
            <w:noWrap/>
            <w:hideMark/>
          </w:tcPr>
          <w:p w14:paraId="482CE3DD"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0.745</w:t>
            </w:r>
          </w:p>
        </w:tc>
        <w:tc>
          <w:tcPr>
            <w:tcW w:w="965" w:type="dxa"/>
            <w:shd w:val="clear" w:color="auto" w:fill="auto"/>
            <w:noWrap/>
            <w:hideMark/>
          </w:tcPr>
          <w:p w14:paraId="7D2E7424"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0.823</w:t>
            </w:r>
          </w:p>
        </w:tc>
        <w:tc>
          <w:tcPr>
            <w:tcW w:w="1394" w:type="dxa"/>
            <w:shd w:val="clear" w:color="auto" w:fill="auto"/>
            <w:noWrap/>
            <w:hideMark/>
          </w:tcPr>
          <w:p w14:paraId="7A2A87A1"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0.254-2.664</w:t>
            </w:r>
          </w:p>
        </w:tc>
        <w:tc>
          <w:tcPr>
            <w:tcW w:w="1115" w:type="dxa"/>
            <w:shd w:val="clear" w:color="auto" w:fill="auto"/>
            <w:noWrap/>
            <w:hideMark/>
          </w:tcPr>
          <w:p w14:paraId="4CA223BF"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0.805</w:t>
            </w:r>
          </w:p>
        </w:tc>
        <w:tc>
          <w:tcPr>
            <w:tcW w:w="1051" w:type="dxa"/>
            <w:shd w:val="clear" w:color="auto" w:fill="auto"/>
            <w:noWrap/>
            <w:hideMark/>
          </w:tcPr>
          <w:p w14:paraId="034244C3"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1.245</w:t>
            </w:r>
          </w:p>
        </w:tc>
        <w:tc>
          <w:tcPr>
            <w:tcW w:w="1384" w:type="dxa"/>
            <w:shd w:val="clear" w:color="auto" w:fill="auto"/>
            <w:noWrap/>
            <w:hideMark/>
          </w:tcPr>
          <w:p w14:paraId="20548F4F"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0.219-7.086</w:t>
            </w:r>
          </w:p>
        </w:tc>
      </w:tr>
      <w:tr w:rsidR="004C1F7A" w:rsidRPr="004C1F7A" w14:paraId="17C1C3B4" w14:textId="77777777" w:rsidTr="00A85E08">
        <w:trPr>
          <w:trHeight w:val="340"/>
        </w:trPr>
        <w:tc>
          <w:tcPr>
            <w:tcW w:w="2583" w:type="dxa"/>
            <w:shd w:val="clear" w:color="auto" w:fill="auto"/>
            <w:hideMark/>
          </w:tcPr>
          <w:p w14:paraId="1BA16B4C" w14:textId="77777777" w:rsidR="004C1F7A" w:rsidRPr="00A85E08" w:rsidRDefault="004C1F7A" w:rsidP="004C1F7A">
            <w:pPr>
              <w:spacing w:line="360" w:lineRule="auto"/>
              <w:jc w:val="both"/>
              <w:rPr>
                <w:rFonts w:ascii="Book Antiqua" w:eastAsia="等线" w:hAnsi="Book Antiqua" w:cs="Calibri"/>
                <w:color w:val="000000"/>
              </w:rPr>
            </w:pPr>
            <w:r w:rsidRPr="00A85E08">
              <w:rPr>
                <w:rFonts w:ascii="Book Antiqua" w:eastAsia="等线" w:hAnsi="Book Antiqua" w:cs="Calibri"/>
                <w:color w:val="000000"/>
              </w:rPr>
              <w:t xml:space="preserve">ypN0 </w:t>
            </w:r>
            <w:r w:rsidRPr="00A85E08">
              <w:rPr>
                <w:rFonts w:ascii="Book Antiqua" w:eastAsia="等线" w:hAnsi="Book Antiqua" w:cs="Calibri"/>
                <w:i/>
                <w:iCs/>
                <w:color w:val="000000"/>
              </w:rPr>
              <w:t>vs</w:t>
            </w:r>
            <w:r w:rsidRPr="00A85E08">
              <w:rPr>
                <w:rFonts w:ascii="Book Antiqua" w:eastAsia="等线" w:hAnsi="Book Antiqua" w:cs="Calibri"/>
                <w:color w:val="000000"/>
              </w:rPr>
              <w:t xml:space="preserve"> ypN2</w:t>
            </w:r>
          </w:p>
        </w:tc>
        <w:tc>
          <w:tcPr>
            <w:tcW w:w="1084" w:type="dxa"/>
            <w:shd w:val="clear" w:color="auto" w:fill="auto"/>
            <w:noWrap/>
            <w:hideMark/>
          </w:tcPr>
          <w:p w14:paraId="1A9DFF74"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0.706</w:t>
            </w:r>
          </w:p>
        </w:tc>
        <w:tc>
          <w:tcPr>
            <w:tcW w:w="965" w:type="dxa"/>
            <w:shd w:val="clear" w:color="auto" w:fill="auto"/>
            <w:noWrap/>
            <w:hideMark/>
          </w:tcPr>
          <w:p w14:paraId="3A5DCB80"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1.178</w:t>
            </w:r>
          </w:p>
        </w:tc>
        <w:tc>
          <w:tcPr>
            <w:tcW w:w="1394" w:type="dxa"/>
            <w:shd w:val="clear" w:color="auto" w:fill="auto"/>
            <w:noWrap/>
            <w:hideMark/>
          </w:tcPr>
          <w:p w14:paraId="3B54B67B"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0.504-2.756</w:t>
            </w:r>
          </w:p>
        </w:tc>
        <w:tc>
          <w:tcPr>
            <w:tcW w:w="1115" w:type="dxa"/>
            <w:shd w:val="clear" w:color="auto" w:fill="auto"/>
            <w:noWrap/>
            <w:hideMark/>
          </w:tcPr>
          <w:p w14:paraId="3BE96360"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0.816</w:t>
            </w:r>
          </w:p>
        </w:tc>
        <w:tc>
          <w:tcPr>
            <w:tcW w:w="1051" w:type="dxa"/>
            <w:shd w:val="clear" w:color="auto" w:fill="auto"/>
            <w:noWrap/>
            <w:hideMark/>
          </w:tcPr>
          <w:p w14:paraId="039639CA"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1.156</w:t>
            </w:r>
          </w:p>
        </w:tc>
        <w:tc>
          <w:tcPr>
            <w:tcW w:w="1384" w:type="dxa"/>
            <w:shd w:val="clear" w:color="auto" w:fill="auto"/>
            <w:noWrap/>
            <w:hideMark/>
          </w:tcPr>
          <w:p w14:paraId="35339AAE"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0.341-3.92</w:t>
            </w:r>
          </w:p>
        </w:tc>
      </w:tr>
      <w:tr w:rsidR="004C1F7A" w:rsidRPr="004C1F7A" w14:paraId="13AD5BD4" w14:textId="77777777" w:rsidTr="00A85E08">
        <w:trPr>
          <w:trHeight w:val="320"/>
        </w:trPr>
        <w:tc>
          <w:tcPr>
            <w:tcW w:w="2583" w:type="dxa"/>
            <w:shd w:val="clear" w:color="auto" w:fill="auto"/>
            <w:hideMark/>
          </w:tcPr>
          <w:p w14:paraId="7F7D9698" w14:textId="146EB345" w:rsidR="004C1F7A" w:rsidRPr="00A85E08" w:rsidRDefault="004C1F7A" w:rsidP="004C1F7A">
            <w:pPr>
              <w:spacing w:line="360" w:lineRule="auto"/>
              <w:jc w:val="both"/>
              <w:rPr>
                <w:rFonts w:ascii="Book Antiqua" w:eastAsia="等线" w:hAnsi="Book Antiqua" w:cs="Calibri"/>
                <w:color w:val="000000"/>
              </w:rPr>
            </w:pPr>
            <w:r w:rsidRPr="00A85E08">
              <w:rPr>
                <w:rFonts w:ascii="Book Antiqua" w:eastAsia="等线" w:hAnsi="Book Antiqua" w:cs="Calibri"/>
                <w:color w:val="000000"/>
              </w:rPr>
              <w:t xml:space="preserve">TLN (≥ 12 </w:t>
            </w:r>
            <w:r w:rsidRPr="00A85E08">
              <w:rPr>
                <w:rFonts w:ascii="Book Antiqua" w:eastAsia="等线" w:hAnsi="Book Antiqua" w:cs="Calibri"/>
                <w:i/>
                <w:iCs/>
                <w:color w:val="000000"/>
              </w:rPr>
              <w:t>vs</w:t>
            </w:r>
            <w:r w:rsidRPr="00A85E08">
              <w:rPr>
                <w:rFonts w:ascii="Book Antiqua" w:eastAsia="等线" w:hAnsi="Book Antiqua" w:cs="Calibri"/>
                <w:color w:val="000000"/>
              </w:rPr>
              <w:t xml:space="preserve"> &lt;</w:t>
            </w:r>
            <w:r w:rsidR="00A85E08" w:rsidRPr="00A85E08">
              <w:rPr>
                <w:rFonts w:ascii="Book Antiqua" w:eastAsia="等线" w:hAnsi="Book Antiqua" w:cs="Calibri"/>
                <w:color w:val="000000"/>
              </w:rPr>
              <w:t xml:space="preserve"> </w:t>
            </w:r>
            <w:r w:rsidRPr="00A85E08">
              <w:rPr>
                <w:rFonts w:ascii="Book Antiqua" w:eastAsia="等线" w:hAnsi="Book Antiqua" w:cs="Calibri"/>
                <w:color w:val="000000"/>
              </w:rPr>
              <w:t xml:space="preserve">12 </w:t>
            </w:r>
          </w:p>
        </w:tc>
        <w:tc>
          <w:tcPr>
            <w:tcW w:w="1084" w:type="dxa"/>
            <w:shd w:val="clear" w:color="auto" w:fill="auto"/>
            <w:noWrap/>
            <w:hideMark/>
          </w:tcPr>
          <w:p w14:paraId="10074CFE" w14:textId="35E0DE8E" w:rsidR="004C1F7A" w:rsidRPr="004C1F7A" w:rsidRDefault="00A85E08" w:rsidP="004C1F7A">
            <w:pPr>
              <w:spacing w:line="360" w:lineRule="auto"/>
              <w:jc w:val="both"/>
              <w:rPr>
                <w:rFonts w:ascii="Book Antiqua" w:hAnsi="Book Antiqua" w:cs="Calibri"/>
                <w:color w:val="000000"/>
              </w:rPr>
            </w:pPr>
            <w:r w:rsidRPr="00A85E08">
              <w:rPr>
                <w:rFonts w:ascii="Book Antiqua" w:eastAsia="等线" w:hAnsi="Book Antiqua" w:cs="Calibri"/>
                <w:color w:val="000000"/>
              </w:rPr>
              <w:t>&lt;</w:t>
            </w:r>
            <w:r>
              <w:rPr>
                <w:rFonts w:ascii="Book Antiqua" w:eastAsia="等线" w:hAnsi="Book Antiqua" w:cs="Calibri"/>
                <w:color w:val="000000"/>
              </w:rPr>
              <w:t xml:space="preserve"> </w:t>
            </w:r>
            <w:r w:rsidR="004C1F7A" w:rsidRPr="004C1F7A">
              <w:rPr>
                <w:rFonts w:ascii="Book Antiqua" w:hAnsi="Book Antiqua" w:cs="Calibri"/>
                <w:color w:val="000000"/>
              </w:rPr>
              <w:t>0.001</w:t>
            </w:r>
          </w:p>
        </w:tc>
        <w:tc>
          <w:tcPr>
            <w:tcW w:w="965" w:type="dxa"/>
            <w:shd w:val="clear" w:color="auto" w:fill="auto"/>
            <w:noWrap/>
            <w:hideMark/>
          </w:tcPr>
          <w:p w14:paraId="032164D9"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0.302</w:t>
            </w:r>
          </w:p>
        </w:tc>
        <w:tc>
          <w:tcPr>
            <w:tcW w:w="1394" w:type="dxa"/>
            <w:shd w:val="clear" w:color="auto" w:fill="auto"/>
            <w:noWrap/>
            <w:hideMark/>
          </w:tcPr>
          <w:p w14:paraId="332691A1"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0.172-0.531</w:t>
            </w:r>
          </w:p>
        </w:tc>
        <w:tc>
          <w:tcPr>
            <w:tcW w:w="1115" w:type="dxa"/>
            <w:shd w:val="clear" w:color="auto" w:fill="auto"/>
            <w:noWrap/>
            <w:hideMark/>
          </w:tcPr>
          <w:p w14:paraId="69AD9B30"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0.606</w:t>
            </w:r>
          </w:p>
        </w:tc>
        <w:tc>
          <w:tcPr>
            <w:tcW w:w="1051" w:type="dxa"/>
            <w:shd w:val="clear" w:color="auto" w:fill="auto"/>
            <w:noWrap/>
            <w:hideMark/>
          </w:tcPr>
          <w:p w14:paraId="44277F24"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0.8</w:t>
            </w:r>
          </w:p>
        </w:tc>
        <w:tc>
          <w:tcPr>
            <w:tcW w:w="1384" w:type="dxa"/>
            <w:shd w:val="clear" w:color="auto" w:fill="auto"/>
            <w:noWrap/>
            <w:hideMark/>
          </w:tcPr>
          <w:p w14:paraId="3A4567D6"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0.342-1.871</w:t>
            </w:r>
          </w:p>
        </w:tc>
      </w:tr>
      <w:tr w:rsidR="004C1F7A" w:rsidRPr="004C1F7A" w14:paraId="2C56E042" w14:textId="77777777" w:rsidTr="00A85E08">
        <w:trPr>
          <w:trHeight w:val="320"/>
        </w:trPr>
        <w:tc>
          <w:tcPr>
            <w:tcW w:w="2583" w:type="dxa"/>
            <w:shd w:val="clear" w:color="auto" w:fill="auto"/>
            <w:noWrap/>
            <w:hideMark/>
          </w:tcPr>
          <w:p w14:paraId="7CA89ABF" w14:textId="5103BF2F" w:rsidR="004C1F7A" w:rsidRPr="00A85E08" w:rsidRDefault="004C1F7A" w:rsidP="004C1F7A">
            <w:pPr>
              <w:spacing w:line="360" w:lineRule="auto"/>
              <w:jc w:val="both"/>
              <w:rPr>
                <w:rFonts w:ascii="Book Antiqua" w:eastAsia="等线" w:hAnsi="Book Antiqua" w:cs="Calibri"/>
                <w:color w:val="000000"/>
              </w:rPr>
            </w:pPr>
            <w:r w:rsidRPr="00A85E08">
              <w:rPr>
                <w:rFonts w:ascii="Book Antiqua" w:eastAsia="等线" w:hAnsi="Book Antiqua" w:cs="Calibri"/>
                <w:color w:val="000000"/>
              </w:rPr>
              <w:t>LNR (≤</w:t>
            </w:r>
            <w:r w:rsidR="00A85E08" w:rsidRPr="00A85E08">
              <w:rPr>
                <w:rFonts w:ascii="Book Antiqua" w:eastAsia="等线" w:hAnsi="Book Antiqua" w:cs="Calibri"/>
                <w:color w:val="000000"/>
              </w:rPr>
              <w:t xml:space="preserve"> </w:t>
            </w:r>
            <w:r w:rsidRPr="00A85E08">
              <w:rPr>
                <w:rFonts w:ascii="Book Antiqua" w:eastAsia="等线" w:hAnsi="Book Antiqua" w:cs="Calibri"/>
                <w:color w:val="000000"/>
              </w:rPr>
              <w:t xml:space="preserve">0.03 </w:t>
            </w:r>
            <w:r w:rsidRPr="00A85E08">
              <w:rPr>
                <w:rFonts w:ascii="Book Antiqua" w:eastAsia="等线" w:hAnsi="Book Antiqua" w:cs="Calibri"/>
                <w:i/>
                <w:iCs/>
                <w:color w:val="000000"/>
              </w:rPr>
              <w:t>vs</w:t>
            </w:r>
            <w:r w:rsidRPr="00A85E08">
              <w:rPr>
                <w:rFonts w:ascii="Book Antiqua" w:eastAsia="等线" w:hAnsi="Book Antiqua" w:cs="Calibri"/>
                <w:color w:val="000000"/>
              </w:rPr>
              <w:t xml:space="preserve"> 0.03)</w:t>
            </w:r>
          </w:p>
        </w:tc>
        <w:tc>
          <w:tcPr>
            <w:tcW w:w="1084" w:type="dxa"/>
            <w:shd w:val="clear" w:color="auto" w:fill="auto"/>
            <w:noWrap/>
            <w:hideMark/>
          </w:tcPr>
          <w:p w14:paraId="6B457D35"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0.840</w:t>
            </w:r>
          </w:p>
        </w:tc>
        <w:tc>
          <w:tcPr>
            <w:tcW w:w="965" w:type="dxa"/>
            <w:shd w:val="clear" w:color="auto" w:fill="auto"/>
            <w:noWrap/>
            <w:hideMark/>
          </w:tcPr>
          <w:p w14:paraId="63E142C7"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0.914</w:t>
            </w:r>
          </w:p>
        </w:tc>
        <w:tc>
          <w:tcPr>
            <w:tcW w:w="1394" w:type="dxa"/>
            <w:shd w:val="clear" w:color="auto" w:fill="auto"/>
            <w:noWrap/>
            <w:hideMark/>
          </w:tcPr>
          <w:p w14:paraId="53CBB51E"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0.379-2.20</w:t>
            </w:r>
          </w:p>
        </w:tc>
        <w:tc>
          <w:tcPr>
            <w:tcW w:w="1115" w:type="dxa"/>
            <w:shd w:val="clear" w:color="auto" w:fill="auto"/>
            <w:noWrap/>
            <w:hideMark/>
          </w:tcPr>
          <w:p w14:paraId="48F01E28"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0.768</w:t>
            </w:r>
          </w:p>
        </w:tc>
        <w:tc>
          <w:tcPr>
            <w:tcW w:w="1051" w:type="dxa"/>
            <w:shd w:val="clear" w:color="auto" w:fill="auto"/>
            <w:noWrap/>
            <w:hideMark/>
          </w:tcPr>
          <w:p w14:paraId="3EC1D1B4"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1.228</w:t>
            </w:r>
          </w:p>
        </w:tc>
        <w:tc>
          <w:tcPr>
            <w:tcW w:w="1384" w:type="dxa"/>
            <w:shd w:val="clear" w:color="auto" w:fill="auto"/>
            <w:noWrap/>
            <w:hideMark/>
          </w:tcPr>
          <w:p w14:paraId="2C96B2D2"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0.314-4.799</w:t>
            </w:r>
          </w:p>
        </w:tc>
      </w:tr>
      <w:tr w:rsidR="004C1F7A" w:rsidRPr="004C1F7A" w14:paraId="74F64062" w14:textId="77777777" w:rsidTr="00A85E08">
        <w:trPr>
          <w:trHeight w:val="340"/>
        </w:trPr>
        <w:tc>
          <w:tcPr>
            <w:tcW w:w="2583" w:type="dxa"/>
            <w:shd w:val="clear" w:color="auto" w:fill="auto"/>
            <w:hideMark/>
          </w:tcPr>
          <w:p w14:paraId="1BE5FFC6" w14:textId="77777777" w:rsidR="004C1F7A" w:rsidRPr="00A85E08" w:rsidRDefault="004C1F7A" w:rsidP="004C1F7A">
            <w:pPr>
              <w:spacing w:line="360" w:lineRule="auto"/>
              <w:jc w:val="both"/>
              <w:rPr>
                <w:rFonts w:ascii="Book Antiqua" w:eastAsia="等线" w:hAnsi="Book Antiqua" w:cs="Calibri"/>
                <w:color w:val="000000"/>
              </w:rPr>
            </w:pPr>
            <w:r w:rsidRPr="00A85E08">
              <w:rPr>
                <w:rFonts w:ascii="Book Antiqua" w:eastAsia="等线" w:hAnsi="Book Antiqua" w:cs="Calibri"/>
                <w:color w:val="000000"/>
              </w:rPr>
              <w:t xml:space="preserve">Positive lymph nodes (≥ 2 </w:t>
            </w:r>
            <w:r w:rsidRPr="00A85E08">
              <w:rPr>
                <w:rFonts w:ascii="Book Antiqua" w:eastAsia="等线" w:hAnsi="Book Antiqua" w:cs="Calibri"/>
                <w:i/>
                <w:iCs/>
                <w:color w:val="000000"/>
              </w:rPr>
              <w:t>vs</w:t>
            </w:r>
            <w:r w:rsidRPr="00A85E08">
              <w:rPr>
                <w:rFonts w:ascii="Book Antiqua" w:eastAsia="等线" w:hAnsi="Book Antiqua" w:cs="Calibri"/>
                <w:color w:val="000000"/>
              </w:rPr>
              <w:t xml:space="preserve"> &lt;2)</w:t>
            </w:r>
          </w:p>
        </w:tc>
        <w:tc>
          <w:tcPr>
            <w:tcW w:w="1084" w:type="dxa"/>
            <w:shd w:val="clear" w:color="auto" w:fill="auto"/>
            <w:noWrap/>
            <w:hideMark/>
          </w:tcPr>
          <w:p w14:paraId="61920075"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0.828</w:t>
            </w:r>
          </w:p>
        </w:tc>
        <w:tc>
          <w:tcPr>
            <w:tcW w:w="965" w:type="dxa"/>
            <w:shd w:val="clear" w:color="auto" w:fill="auto"/>
            <w:noWrap/>
            <w:hideMark/>
          </w:tcPr>
          <w:p w14:paraId="392864D1"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1.1</w:t>
            </w:r>
          </w:p>
        </w:tc>
        <w:tc>
          <w:tcPr>
            <w:tcW w:w="1394" w:type="dxa"/>
            <w:shd w:val="clear" w:color="auto" w:fill="auto"/>
            <w:noWrap/>
            <w:hideMark/>
          </w:tcPr>
          <w:p w14:paraId="5DB0775F"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0.466-2.593</w:t>
            </w:r>
          </w:p>
        </w:tc>
        <w:tc>
          <w:tcPr>
            <w:tcW w:w="1115" w:type="dxa"/>
            <w:shd w:val="clear" w:color="auto" w:fill="auto"/>
            <w:noWrap/>
            <w:hideMark/>
          </w:tcPr>
          <w:p w14:paraId="55E0625C"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0.978</w:t>
            </w:r>
          </w:p>
        </w:tc>
        <w:tc>
          <w:tcPr>
            <w:tcW w:w="1051" w:type="dxa"/>
            <w:shd w:val="clear" w:color="auto" w:fill="auto"/>
            <w:noWrap/>
            <w:hideMark/>
          </w:tcPr>
          <w:p w14:paraId="1C2A3E03"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0.982</w:t>
            </w:r>
          </w:p>
        </w:tc>
        <w:tc>
          <w:tcPr>
            <w:tcW w:w="1384" w:type="dxa"/>
            <w:shd w:val="clear" w:color="auto" w:fill="auto"/>
            <w:noWrap/>
            <w:hideMark/>
          </w:tcPr>
          <w:p w14:paraId="1B99C3B9"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0.271-3.562</w:t>
            </w:r>
          </w:p>
        </w:tc>
      </w:tr>
      <w:tr w:rsidR="004C1F7A" w:rsidRPr="004C1F7A" w14:paraId="559DFDA1" w14:textId="77777777" w:rsidTr="00A85E08">
        <w:trPr>
          <w:trHeight w:val="520"/>
        </w:trPr>
        <w:tc>
          <w:tcPr>
            <w:tcW w:w="2583" w:type="dxa"/>
            <w:shd w:val="clear" w:color="auto" w:fill="auto"/>
            <w:hideMark/>
          </w:tcPr>
          <w:p w14:paraId="2610E7F0" w14:textId="5BAB684D" w:rsidR="004C1F7A" w:rsidRPr="00A85E08" w:rsidRDefault="004C1F7A" w:rsidP="004C1F7A">
            <w:pPr>
              <w:spacing w:line="360" w:lineRule="auto"/>
              <w:jc w:val="both"/>
              <w:rPr>
                <w:rFonts w:ascii="Book Antiqua" w:eastAsia="等线" w:hAnsi="Book Antiqua" w:cs="Calibri"/>
                <w:color w:val="000000"/>
              </w:rPr>
            </w:pPr>
            <w:r w:rsidRPr="00A85E08">
              <w:rPr>
                <w:rFonts w:ascii="Book Antiqua" w:eastAsia="等线" w:hAnsi="Book Antiqua" w:cs="Calibri"/>
                <w:color w:val="000000"/>
              </w:rPr>
              <w:t>Interval (≤</w:t>
            </w:r>
            <w:r w:rsidR="00A85E08" w:rsidRPr="00A85E08">
              <w:rPr>
                <w:rFonts w:ascii="Book Antiqua" w:eastAsia="等线" w:hAnsi="Book Antiqua" w:cs="Calibri"/>
                <w:color w:val="000000"/>
              </w:rPr>
              <w:t xml:space="preserve"> </w:t>
            </w:r>
            <w:r w:rsidRPr="00A85E08">
              <w:rPr>
                <w:rFonts w:ascii="Book Antiqua" w:eastAsia="等线" w:hAnsi="Book Antiqua" w:cs="Calibri"/>
                <w:color w:val="000000"/>
              </w:rPr>
              <w:t xml:space="preserve">8 </w:t>
            </w:r>
            <w:proofErr w:type="spellStart"/>
            <w:r w:rsidRPr="00A85E08">
              <w:rPr>
                <w:rFonts w:ascii="Book Antiqua" w:eastAsia="等线" w:hAnsi="Book Antiqua" w:cs="Calibri"/>
                <w:color w:val="000000"/>
              </w:rPr>
              <w:t>w</w:t>
            </w:r>
            <w:r w:rsidR="00A85E08" w:rsidRPr="00A85E08">
              <w:rPr>
                <w:rFonts w:ascii="Book Antiqua" w:eastAsia="等线" w:hAnsi="Book Antiqua" w:cs="Calibri"/>
                <w:color w:val="000000"/>
              </w:rPr>
              <w:t>k</w:t>
            </w:r>
            <w:proofErr w:type="spellEnd"/>
            <w:r w:rsidRPr="00A85E08">
              <w:rPr>
                <w:rFonts w:ascii="Book Antiqua" w:eastAsia="等线" w:hAnsi="Book Antiqua" w:cs="Calibri"/>
                <w:color w:val="000000"/>
              </w:rPr>
              <w:t xml:space="preserve"> </w:t>
            </w:r>
            <w:r w:rsidRPr="00A85E08">
              <w:rPr>
                <w:rFonts w:ascii="Book Antiqua" w:eastAsia="等线" w:hAnsi="Book Antiqua" w:cs="Calibri"/>
                <w:i/>
                <w:iCs/>
                <w:color w:val="000000"/>
              </w:rPr>
              <w:t>vs</w:t>
            </w:r>
            <w:r w:rsidRPr="00A85E08">
              <w:rPr>
                <w:rFonts w:ascii="Book Antiqua" w:eastAsia="等线" w:hAnsi="Book Antiqua" w:cs="Calibri"/>
                <w:color w:val="000000"/>
              </w:rPr>
              <w:t xml:space="preserve"> </w:t>
            </w:r>
            <w:r w:rsidRPr="00A85E08">
              <w:rPr>
                <w:rFonts w:ascii="Book Antiqua" w:eastAsia="等线" w:hAnsi="Book Antiqua" w:cs="Calibri"/>
                <w:color w:val="000000"/>
              </w:rPr>
              <w:t>＞</w:t>
            </w:r>
            <w:r w:rsidRPr="00A85E08">
              <w:rPr>
                <w:rFonts w:ascii="Book Antiqua" w:eastAsia="等线" w:hAnsi="Book Antiqua" w:cs="Calibri"/>
                <w:color w:val="000000"/>
              </w:rPr>
              <w:t xml:space="preserve">8 </w:t>
            </w:r>
            <w:proofErr w:type="spellStart"/>
            <w:r w:rsidRPr="00A85E08">
              <w:rPr>
                <w:rFonts w:ascii="Book Antiqua" w:eastAsia="等线" w:hAnsi="Book Antiqua" w:cs="Calibri"/>
                <w:color w:val="000000"/>
              </w:rPr>
              <w:t>w</w:t>
            </w:r>
            <w:r w:rsidR="00A85E08" w:rsidRPr="00A85E08">
              <w:rPr>
                <w:rFonts w:ascii="Book Antiqua" w:eastAsia="等线" w:hAnsi="Book Antiqua" w:cs="Calibri"/>
                <w:color w:val="000000"/>
              </w:rPr>
              <w:t>k</w:t>
            </w:r>
            <w:proofErr w:type="spellEnd"/>
            <w:r w:rsidRPr="00A85E08">
              <w:rPr>
                <w:rFonts w:ascii="Book Antiqua" w:eastAsia="等线" w:hAnsi="Book Antiqua" w:cs="Calibri"/>
                <w:color w:val="000000"/>
              </w:rPr>
              <w:t>)</w:t>
            </w:r>
          </w:p>
        </w:tc>
        <w:tc>
          <w:tcPr>
            <w:tcW w:w="1084" w:type="dxa"/>
            <w:shd w:val="clear" w:color="auto" w:fill="auto"/>
            <w:noWrap/>
            <w:hideMark/>
          </w:tcPr>
          <w:p w14:paraId="719EB13C"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0.236</w:t>
            </w:r>
          </w:p>
        </w:tc>
        <w:tc>
          <w:tcPr>
            <w:tcW w:w="965" w:type="dxa"/>
            <w:shd w:val="clear" w:color="auto" w:fill="auto"/>
            <w:noWrap/>
            <w:hideMark/>
          </w:tcPr>
          <w:p w14:paraId="70023CD6"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1.369</w:t>
            </w:r>
          </w:p>
        </w:tc>
        <w:tc>
          <w:tcPr>
            <w:tcW w:w="1394" w:type="dxa"/>
            <w:shd w:val="clear" w:color="auto" w:fill="auto"/>
            <w:noWrap/>
            <w:hideMark/>
          </w:tcPr>
          <w:p w14:paraId="20E4C944"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0.814-2.303</w:t>
            </w:r>
          </w:p>
        </w:tc>
        <w:tc>
          <w:tcPr>
            <w:tcW w:w="1115" w:type="dxa"/>
            <w:shd w:val="clear" w:color="auto" w:fill="auto"/>
            <w:noWrap/>
            <w:hideMark/>
          </w:tcPr>
          <w:p w14:paraId="040A025C"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0.626</w:t>
            </w:r>
          </w:p>
        </w:tc>
        <w:tc>
          <w:tcPr>
            <w:tcW w:w="1051" w:type="dxa"/>
            <w:shd w:val="clear" w:color="auto" w:fill="auto"/>
            <w:noWrap/>
            <w:hideMark/>
          </w:tcPr>
          <w:p w14:paraId="0F092FEF"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0.836</w:t>
            </w:r>
          </w:p>
        </w:tc>
        <w:tc>
          <w:tcPr>
            <w:tcW w:w="1384" w:type="dxa"/>
            <w:shd w:val="clear" w:color="auto" w:fill="auto"/>
            <w:noWrap/>
            <w:hideMark/>
          </w:tcPr>
          <w:p w14:paraId="6E809340"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0.408-1.715</w:t>
            </w:r>
          </w:p>
        </w:tc>
      </w:tr>
      <w:tr w:rsidR="004C1F7A" w:rsidRPr="004C1F7A" w14:paraId="0B758B59" w14:textId="77777777" w:rsidTr="00A85E08">
        <w:trPr>
          <w:trHeight w:val="340"/>
        </w:trPr>
        <w:tc>
          <w:tcPr>
            <w:tcW w:w="2583" w:type="dxa"/>
            <w:shd w:val="clear" w:color="auto" w:fill="auto"/>
            <w:hideMark/>
          </w:tcPr>
          <w:p w14:paraId="2917DB3D" w14:textId="77777777" w:rsidR="004C1F7A" w:rsidRPr="00A85E08" w:rsidRDefault="004C1F7A" w:rsidP="004C1F7A">
            <w:pPr>
              <w:spacing w:line="360" w:lineRule="auto"/>
              <w:jc w:val="both"/>
              <w:rPr>
                <w:rFonts w:ascii="Book Antiqua" w:eastAsia="等线" w:hAnsi="Book Antiqua" w:cs="Calibri"/>
                <w:color w:val="000000"/>
              </w:rPr>
            </w:pPr>
            <w:proofErr w:type="spellStart"/>
            <w:r w:rsidRPr="00A85E08">
              <w:rPr>
                <w:rFonts w:ascii="Book Antiqua" w:eastAsia="等线" w:hAnsi="Book Antiqua" w:cs="Calibri"/>
                <w:color w:val="000000"/>
              </w:rPr>
              <w:t>Multivisceral</w:t>
            </w:r>
            <w:proofErr w:type="spellEnd"/>
            <w:r w:rsidRPr="00A85E08">
              <w:rPr>
                <w:rFonts w:ascii="Book Antiqua" w:eastAsia="等线" w:hAnsi="Book Antiqua" w:cs="Calibri"/>
                <w:color w:val="000000"/>
              </w:rPr>
              <w:t xml:space="preserve"> resection</w:t>
            </w:r>
          </w:p>
        </w:tc>
        <w:tc>
          <w:tcPr>
            <w:tcW w:w="1084" w:type="dxa"/>
            <w:shd w:val="clear" w:color="auto" w:fill="auto"/>
            <w:noWrap/>
            <w:hideMark/>
          </w:tcPr>
          <w:p w14:paraId="13426D28"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0.119</w:t>
            </w:r>
          </w:p>
        </w:tc>
        <w:tc>
          <w:tcPr>
            <w:tcW w:w="965" w:type="dxa"/>
            <w:shd w:val="clear" w:color="auto" w:fill="auto"/>
            <w:noWrap/>
            <w:hideMark/>
          </w:tcPr>
          <w:p w14:paraId="766261A2"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1.875</w:t>
            </w:r>
          </w:p>
        </w:tc>
        <w:tc>
          <w:tcPr>
            <w:tcW w:w="1394" w:type="dxa"/>
            <w:shd w:val="clear" w:color="auto" w:fill="auto"/>
            <w:noWrap/>
            <w:hideMark/>
          </w:tcPr>
          <w:p w14:paraId="37487658"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0.851-4.13</w:t>
            </w:r>
          </w:p>
        </w:tc>
        <w:tc>
          <w:tcPr>
            <w:tcW w:w="1115" w:type="dxa"/>
            <w:shd w:val="clear" w:color="auto" w:fill="auto"/>
            <w:noWrap/>
            <w:hideMark/>
          </w:tcPr>
          <w:p w14:paraId="71F0D66C"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0.792</w:t>
            </w:r>
          </w:p>
        </w:tc>
        <w:tc>
          <w:tcPr>
            <w:tcW w:w="1051" w:type="dxa"/>
            <w:shd w:val="clear" w:color="auto" w:fill="auto"/>
            <w:noWrap/>
            <w:hideMark/>
          </w:tcPr>
          <w:p w14:paraId="3F5EDFE0"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0.816</w:t>
            </w:r>
          </w:p>
        </w:tc>
        <w:tc>
          <w:tcPr>
            <w:tcW w:w="1384" w:type="dxa"/>
            <w:shd w:val="clear" w:color="auto" w:fill="auto"/>
            <w:noWrap/>
            <w:hideMark/>
          </w:tcPr>
          <w:p w14:paraId="35BF6AEB"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0.181-3.69</w:t>
            </w:r>
          </w:p>
        </w:tc>
      </w:tr>
      <w:tr w:rsidR="004C1F7A" w:rsidRPr="004C1F7A" w14:paraId="17764906" w14:textId="77777777" w:rsidTr="00A85E08">
        <w:trPr>
          <w:trHeight w:val="340"/>
        </w:trPr>
        <w:tc>
          <w:tcPr>
            <w:tcW w:w="2583" w:type="dxa"/>
            <w:shd w:val="clear" w:color="auto" w:fill="auto"/>
            <w:hideMark/>
          </w:tcPr>
          <w:p w14:paraId="376F7DDE" w14:textId="77777777" w:rsidR="004C1F7A" w:rsidRPr="00A85E08" w:rsidRDefault="004C1F7A" w:rsidP="004C1F7A">
            <w:pPr>
              <w:spacing w:line="360" w:lineRule="auto"/>
              <w:jc w:val="both"/>
              <w:rPr>
                <w:rFonts w:ascii="Book Antiqua" w:eastAsia="等线" w:hAnsi="Book Antiqua" w:cs="Calibri"/>
                <w:color w:val="000000"/>
              </w:rPr>
            </w:pPr>
            <w:r w:rsidRPr="00A85E08">
              <w:rPr>
                <w:rFonts w:ascii="Book Antiqua" w:eastAsia="等线" w:hAnsi="Book Antiqua" w:cs="Calibri"/>
                <w:color w:val="000000"/>
              </w:rPr>
              <w:t>PNI</w:t>
            </w:r>
          </w:p>
        </w:tc>
        <w:tc>
          <w:tcPr>
            <w:tcW w:w="1084" w:type="dxa"/>
            <w:shd w:val="clear" w:color="auto" w:fill="auto"/>
            <w:noWrap/>
            <w:hideMark/>
          </w:tcPr>
          <w:p w14:paraId="4B3C91C1"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0.051</w:t>
            </w:r>
          </w:p>
        </w:tc>
        <w:tc>
          <w:tcPr>
            <w:tcW w:w="965" w:type="dxa"/>
            <w:shd w:val="clear" w:color="auto" w:fill="auto"/>
            <w:noWrap/>
            <w:hideMark/>
          </w:tcPr>
          <w:p w14:paraId="6DB0665D"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1.8</w:t>
            </w:r>
          </w:p>
        </w:tc>
        <w:tc>
          <w:tcPr>
            <w:tcW w:w="1394" w:type="dxa"/>
            <w:shd w:val="clear" w:color="auto" w:fill="auto"/>
            <w:noWrap/>
            <w:hideMark/>
          </w:tcPr>
          <w:p w14:paraId="2353E20B"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0.998-3.248</w:t>
            </w:r>
          </w:p>
        </w:tc>
        <w:tc>
          <w:tcPr>
            <w:tcW w:w="1115" w:type="dxa"/>
            <w:shd w:val="clear" w:color="auto" w:fill="auto"/>
            <w:noWrap/>
            <w:hideMark/>
          </w:tcPr>
          <w:p w14:paraId="641374F8"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0.002</w:t>
            </w:r>
          </w:p>
        </w:tc>
        <w:tc>
          <w:tcPr>
            <w:tcW w:w="1051" w:type="dxa"/>
            <w:shd w:val="clear" w:color="auto" w:fill="auto"/>
            <w:noWrap/>
            <w:hideMark/>
          </w:tcPr>
          <w:p w14:paraId="597B380B"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3.747</w:t>
            </w:r>
          </w:p>
        </w:tc>
        <w:tc>
          <w:tcPr>
            <w:tcW w:w="1384" w:type="dxa"/>
            <w:shd w:val="clear" w:color="auto" w:fill="auto"/>
            <w:noWrap/>
            <w:hideMark/>
          </w:tcPr>
          <w:p w14:paraId="6721D1B0"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1.634-8.592</w:t>
            </w:r>
          </w:p>
        </w:tc>
      </w:tr>
      <w:tr w:rsidR="004C1F7A" w:rsidRPr="004C1F7A" w14:paraId="721C08EC" w14:textId="77777777" w:rsidTr="00A85E08">
        <w:trPr>
          <w:trHeight w:val="340"/>
        </w:trPr>
        <w:tc>
          <w:tcPr>
            <w:tcW w:w="2583" w:type="dxa"/>
            <w:shd w:val="clear" w:color="auto" w:fill="auto"/>
            <w:hideMark/>
          </w:tcPr>
          <w:p w14:paraId="2FDC16DD" w14:textId="77777777" w:rsidR="004C1F7A" w:rsidRPr="00A85E08" w:rsidRDefault="004C1F7A" w:rsidP="004C1F7A">
            <w:pPr>
              <w:spacing w:line="360" w:lineRule="auto"/>
              <w:jc w:val="both"/>
              <w:rPr>
                <w:rFonts w:ascii="Book Antiqua" w:eastAsia="等线" w:hAnsi="Book Antiqua" w:cs="Calibri"/>
                <w:color w:val="000000"/>
              </w:rPr>
            </w:pPr>
            <w:r w:rsidRPr="00A85E08">
              <w:rPr>
                <w:rFonts w:ascii="Book Antiqua" w:eastAsia="等线" w:hAnsi="Book Antiqua" w:cs="Calibri"/>
                <w:color w:val="000000"/>
              </w:rPr>
              <w:t>Intravascular tumor embolus</w:t>
            </w:r>
          </w:p>
        </w:tc>
        <w:tc>
          <w:tcPr>
            <w:tcW w:w="1084" w:type="dxa"/>
            <w:shd w:val="clear" w:color="auto" w:fill="auto"/>
            <w:noWrap/>
            <w:hideMark/>
          </w:tcPr>
          <w:p w14:paraId="2965F228"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0.244</w:t>
            </w:r>
          </w:p>
        </w:tc>
        <w:tc>
          <w:tcPr>
            <w:tcW w:w="965" w:type="dxa"/>
            <w:shd w:val="clear" w:color="auto" w:fill="auto"/>
            <w:noWrap/>
            <w:hideMark/>
          </w:tcPr>
          <w:p w14:paraId="4707A227"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1.479</w:t>
            </w:r>
          </w:p>
        </w:tc>
        <w:tc>
          <w:tcPr>
            <w:tcW w:w="1394" w:type="dxa"/>
            <w:shd w:val="clear" w:color="auto" w:fill="auto"/>
            <w:noWrap/>
            <w:hideMark/>
          </w:tcPr>
          <w:p w14:paraId="0AE47FCC"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0.766-2.858</w:t>
            </w:r>
          </w:p>
        </w:tc>
        <w:tc>
          <w:tcPr>
            <w:tcW w:w="1115" w:type="dxa"/>
            <w:shd w:val="clear" w:color="auto" w:fill="auto"/>
            <w:noWrap/>
            <w:hideMark/>
          </w:tcPr>
          <w:p w14:paraId="7B076F7A"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0.584</w:t>
            </w:r>
          </w:p>
        </w:tc>
        <w:tc>
          <w:tcPr>
            <w:tcW w:w="1051" w:type="dxa"/>
            <w:shd w:val="clear" w:color="auto" w:fill="auto"/>
            <w:noWrap/>
            <w:hideMark/>
          </w:tcPr>
          <w:p w14:paraId="674C8844"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1.292</w:t>
            </w:r>
          </w:p>
        </w:tc>
        <w:tc>
          <w:tcPr>
            <w:tcW w:w="1384" w:type="dxa"/>
            <w:shd w:val="clear" w:color="auto" w:fill="auto"/>
            <w:noWrap/>
            <w:hideMark/>
          </w:tcPr>
          <w:p w14:paraId="7E1476BC"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0.517-3.23</w:t>
            </w:r>
          </w:p>
        </w:tc>
      </w:tr>
      <w:tr w:rsidR="004C1F7A" w:rsidRPr="004C1F7A" w14:paraId="1FE04DE9" w14:textId="77777777" w:rsidTr="00A85E08">
        <w:trPr>
          <w:trHeight w:val="300"/>
        </w:trPr>
        <w:tc>
          <w:tcPr>
            <w:tcW w:w="2583" w:type="dxa"/>
            <w:shd w:val="clear" w:color="auto" w:fill="auto"/>
            <w:hideMark/>
          </w:tcPr>
          <w:p w14:paraId="388F450A" w14:textId="77777777" w:rsidR="004C1F7A" w:rsidRPr="00A85E08" w:rsidRDefault="004C1F7A" w:rsidP="004C1F7A">
            <w:pPr>
              <w:spacing w:line="360" w:lineRule="auto"/>
              <w:jc w:val="both"/>
              <w:rPr>
                <w:rFonts w:ascii="Book Antiqua" w:eastAsia="等线" w:hAnsi="Book Antiqua" w:cs="Calibri"/>
                <w:color w:val="000000"/>
              </w:rPr>
            </w:pPr>
            <w:r w:rsidRPr="00A85E08">
              <w:rPr>
                <w:rFonts w:ascii="Book Antiqua" w:eastAsia="等线" w:hAnsi="Book Antiqua" w:cs="Calibri"/>
                <w:color w:val="000000"/>
              </w:rPr>
              <w:t>Degree of differentiation</w:t>
            </w:r>
          </w:p>
        </w:tc>
        <w:tc>
          <w:tcPr>
            <w:tcW w:w="1084" w:type="dxa"/>
            <w:shd w:val="clear" w:color="auto" w:fill="auto"/>
            <w:noWrap/>
            <w:hideMark/>
          </w:tcPr>
          <w:p w14:paraId="6B585B7C" w14:textId="77777777" w:rsidR="004C1F7A" w:rsidRPr="004C1F7A" w:rsidRDefault="004C1F7A" w:rsidP="004C1F7A">
            <w:pPr>
              <w:spacing w:line="360" w:lineRule="auto"/>
              <w:jc w:val="both"/>
              <w:rPr>
                <w:rFonts w:ascii="Book Antiqua" w:eastAsia="等线" w:hAnsi="Book Antiqua" w:cs="Calibri"/>
                <w:b/>
                <w:bCs/>
                <w:color w:val="000000"/>
              </w:rPr>
            </w:pPr>
          </w:p>
        </w:tc>
        <w:tc>
          <w:tcPr>
            <w:tcW w:w="965" w:type="dxa"/>
            <w:shd w:val="clear" w:color="auto" w:fill="auto"/>
            <w:noWrap/>
            <w:hideMark/>
          </w:tcPr>
          <w:p w14:paraId="37BA8F7F" w14:textId="77777777" w:rsidR="004C1F7A" w:rsidRPr="004C1F7A" w:rsidRDefault="004C1F7A" w:rsidP="004C1F7A">
            <w:pPr>
              <w:spacing w:line="360" w:lineRule="auto"/>
              <w:jc w:val="both"/>
              <w:rPr>
                <w:rFonts w:ascii="Book Antiqua" w:eastAsia="Times New Roman" w:hAnsi="Book Antiqua" w:cs="Calibri"/>
              </w:rPr>
            </w:pPr>
          </w:p>
        </w:tc>
        <w:tc>
          <w:tcPr>
            <w:tcW w:w="1394" w:type="dxa"/>
            <w:shd w:val="clear" w:color="auto" w:fill="auto"/>
            <w:noWrap/>
            <w:hideMark/>
          </w:tcPr>
          <w:p w14:paraId="0B1FC0E6" w14:textId="77777777" w:rsidR="004C1F7A" w:rsidRPr="004C1F7A" w:rsidRDefault="004C1F7A" w:rsidP="004C1F7A">
            <w:pPr>
              <w:spacing w:line="360" w:lineRule="auto"/>
              <w:jc w:val="both"/>
              <w:rPr>
                <w:rFonts w:ascii="Book Antiqua" w:eastAsia="Times New Roman" w:hAnsi="Book Antiqua" w:cs="Calibri"/>
              </w:rPr>
            </w:pPr>
          </w:p>
        </w:tc>
        <w:tc>
          <w:tcPr>
            <w:tcW w:w="1115" w:type="dxa"/>
            <w:shd w:val="clear" w:color="auto" w:fill="auto"/>
            <w:noWrap/>
            <w:hideMark/>
          </w:tcPr>
          <w:p w14:paraId="5C37EF26" w14:textId="77777777" w:rsidR="004C1F7A" w:rsidRPr="004C1F7A" w:rsidRDefault="004C1F7A" w:rsidP="004C1F7A">
            <w:pPr>
              <w:spacing w:line="360" w:lineRule="auto"/>
              <w:jc w:val="both"/>
              <w:rPr>
                <w:rFonts w:ascii="Book Antiqua" w:eastAsia="Times New Roman" w:hAnsi="Book Antiqua" w:cs="Calibri"/>
              </w:rPr>
            </w:pPr>
          </w:p>
        </w:tc>
        <w:tc>
          <w:tcPr>
            <w:tcW w:w="1051" w:type="dxa"/>
            <w:shd w:val="clear" w:color="auto" w:fill="auto"/>
            <w:noWrap/>
            <w:hideMark/>
          </w:tcPr>
          <w:p w14:paraId="68DE7C77" w14:textId="77777777" w:rsidR="004C1F7A" w:rsidRPr="004C1F7A" w:rsidRDefault="004C1F7A" w:rsidP="004C1F7A">
            <w:pPr>
              <w:spacing w:line="360" w:lineRule="auto"/>
              <w:jc w:val="both"/>
              <w:rPr>
                <w:rFonts w:ascii="Book Antiqua" w:eastAsia="Times New Roman" w:hAnsi="Book Antiqua" w:cs="Calibri"/>
              </w:rPr>
            </w:pPr>
          </w:p>
        </w:tc>
        <w:tc>
          <w:tcPr>
            <w:tcW w:w="1384" w:type="dxa"/>
            <w:shd w:val="clear" w:color="auto" w:fill="auto"/>
            <w:noWrap/>
            <w:hideMark/>
          </w:tcPr>
          <w:p w14:paraId="3A59BE24" w14:textId="77777777" w:rsidR="004C1F7A" w:rsidRPr="004C1F7A" w:rsidRDefault="004C1F7A" w:rsidP="004C1F7A">
            <w:pPr>
              <w:spacing w:line="360" w:lineRule="auto"/>
              <w:jc w:val="both"/>
              <w:rPr>
                <w:rFonts w:ascii="Book Antiqua" w:eastAsia="Times New Roman" w:hAnsi="Book Antiqua" w:cs="Calibri"/>
              </w:rPr>
            </w:pPr>
          </w:p>
        </w:tc>
      </w:tr>
      <w:tr w:rsidR="004C1F7A" w:rsidRPr="004C1F7A" w14:paraId="52E71E9B" w14:textId="77777777" w:rsidTr="00A85E08">
        <w:trPr>
          <w:trHeight w:val="820"/>
        </w:trPr>
        <w:tc>
          <w:tcPr>
            <w:tcW w:w="2583" w:type="dxa"/>
            <w:shd w:val="clear" w:color="auto" w:fill="auto"/>
            <w:hideMark/>
          </w:tcPr>
          <w:p w14:paraId="7B19AD85" w14:textId="54D873C7" w:rsidR="004C1F7A" w:rsidRPr="00A85E08" w:rsidRDefault="004C1F7A" w:rsidP="00A85E08">
            <w:pPr>
              <w:spacing w:line="360" w:lineRule="auto"/>
              <w:ind w:firstLineChars="100" w:firstLine="240"/>
              <w:jc w:val="both"/>
              <w:rPr>
                <w:rFonts w:ascii="Book Antiqua" w:eastAsia="等线" w:hAnsi="Book Antiqua" w:cs="Calibri"/>
                <w:color w:val="000000"/>
              </w:rPr>
            </w:pPr>
            <w:r w:rsidRPr="00A85E08">
              <w:rPr>
                <w:rFonts w:ascii="Book Antiqua" w:eastAsia="等线" w:hAnsi="Book Antiqua" w:cs="Calibri"/>
                <w:color w:val="000000"/>
              </w:rPr>
              <w:t xml:space="preserve">Low and low-middle grades </w:t>
            </w:r>
            <w:r w:rsidRPr="00A85E08">
              <w:rPr>
                <w:rFonts w:ascii="Book Antiqua" w:eastAsia="等线" w:hAnsi="Book Antiqua" w:cs="Calibri"/>
                <w:i/>
                <w:iCs/>
                <w:color w:val="000000"/>
              </w:rPr>
              <w:t>vs</w:t>
            </w:r>
            <w:r w:rsidRPr="00A85E08">
              <w:rPr>
                <w:rFonts w:ascii="Book Antiqua" w:eastAsia="等线" w:hAnsi="Book Antiqua" w:cs="Calibri"/>
                <w:color w:val="000000"/>
              </w:rPr>
              <w:t xml:space="preserve"> signet-ring </w:t>
            </w:r>
            <w:r w:rsidR="00A85E08" w:rsidRPr="00A85E08">
              <w:rPr>
                <w:rFonts w:ascii="Book Antiqua" w:eastAsia="等线" w:hAnsi="Book Antiqua" w:cs="Calibri"/>
                <w:color w:val="000000"/>
              </w:rPr>
              <w:t>and</w:t>
            </w:r>
            <w:r w:rsidRPr="00A85E08">
              <w:rPr>
                <w:rFonts w:ascii="Book Antiqua" w:eastAsia="等线" w:hAnsi="Book Antiqua" w:cs="Calibri"/>
                <w:color w:val="000000"/>
              </w:rPr>
              <w:t xml:space="preserve"> </w:t>
            </w:r>
            <w:r w:rsidRPr="00A85E08">
              <w:rPr>
                <w:rFonts w:ascii="Book Antiqua" w:eastAsia="等线" w:hAnsi="Book Antiqua" w:cs="Calibri"/>
                <w:color w:val="000000"/>
              </w:rPr>
              <w:lastRenderedPageBreak/>
              <w:t>mucinous adenocarcinoma</w:t>
            </w:r>
          </w:p>
        </w:tc>
        <w:tc>
          <w:tcPr>
            <w:tcW w:w="1084" w:type="dxa"/>
            <w:shd w:val="clear" w:color="auto" w:fill="auto"/>
            <w:noWrap/>
            <w:hideMark/>
          </w:tcPr>
          <w:p w14:paraId="2322CB44"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lastRenderedPageBreak/>
              <w:t>0.695</w:t>
            </w:r>
          </w:p>
        </w:tc>
        <w:tc>
          <w:tcPr>
            <w:tcW w:w="965" w:type="dxa"/>
            <w:shd w:val="clear" w:color="auto" w:fill="auto"/>
            <w:noWrap/>
            <w:hideMark/>
          </w:tcPr>
          <w:p w14:paraId="08DCC49A"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0.739</w:t>
            </w:r>
          </w:p>
        </w:tc>
        <w:tc>
          <w:tcPr>
            <w:tcW w:w="1394" w:type="dxa"/>
            <w:shd w:val="clear" w:color="auto" w:fill="auto"/>
            <w:noWrap/>
            <w:hideMark/>
          </w:tcPr>
          <w:p w14:paraId="186EF3B5"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0.163-3.354</w:t>
            </w:r>
          </w:p>
        </w:tc>
        <w:tc>
          <w:tcPr>
            <w:tcW w:w="1115" w:type="dxa"/>
            <w:shd w:val="clear" w:color="auto" w:fill="auto"/>
            <w:noWrap/>
            <w:hideMark/>
          </w:tcPr>
          <w:p w14:paraId="73881D39"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0.811</w:t>
            </w:r>
          </w:p>
        </w:tc>
        <w:tc>
          <w:tcPr>
            <w:tcW w:w="1051" w:type="dxa"/>
            <w:shd w:val="clear" w:color="auto" w:fill="auto"/>
            <w:noWrap/>
            <w:hideMark/>
          </w:tcPr>
          <w:p w14:paraId="47D615EF"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0.76</w:t>
            </w:r>
          </w:p>
        </w:tc>
        <w:tc>
          <w:tcPr>
            <w:tcW w:w="1384" w:type="dxa"/>
            <w:shd w:val="clear" w:color="auto" w:fill="auto"/>
            <w:noWrap/>
            <w:hideMark/>
          </w:tcPr>
          <w:p w14:paraId="7B143FF9"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0.08-7.221</w:t>
            </w:r>
          </w:p>
        </w:tc>
      </w:tr>
      <w:tr w:rsidR="004C1F7A" w:rsidRPr="004C1F7A" w14:paraId="7091E4BA" w14:textId="77777777" w:rsidTr="00A85E08">
        <w:trPr>
          <w:trHeight w:val="620"/>
        </w:trPr>
        <w:tc>
          <w:tcPr>
            <w:tcW w:w="2583" w:type="dxa"/>
            <w:tcBorders>
              <w:bottom w:val="single" w:sz="4" w:space="0" w:color="auto"/>
            </w:tcBorders>
            <w:shd w:val="clear" w:color="auto" w:fill="auto"/>
            <w:hideMark/>
          </w:tcPr>
          <w:p w14:paraId="078DF090" w14:textId="443A878B" w:rsidR="004C1F7A" w:rsidRPr="00A85E08" w:rsidRDefault="004C1F7A" w:rsidP="00A85E08">
            <w:pPr>
              <w:spacing w:line="360" w:lineRule="auto"/>
              <w:ind w:firstLineChars="100" w:firstLine="240"/>
              <w:jc w:val="both"/>
              <w:rPr>
                <w:rFonts w:ascii="Book Antiqua" w:eastAsia="等线" w:hAnsi="Book Antiqua" w:cs="Calibri"/>
                <w:color w:val="000000"/>
              </w:rPr>
            </w:pPr>
            <w:r w:rsidRPr="00A85E08">
              <w:rPr>
                <w:rFonts w:ascii="Book Antiqua" w:eastAsia="等线" w:hAnsi="Book Antiqua" w:cs="Calibri"/>
                <w:color w:val="000000"/>
              </w:rPr>
              <w:t xml:space="preserve">Middle, high-middle, and high grades </w:t>
            </w:r>
            <w:r w:rsidRPr="00A85E08">
              <w:rPr>
                <w:rFonts w:ascii="Book Antiqua" w:eastAsia="等线" w:hAnsi="Book Antiqua" w:cs="Calibri"/>
                <w:i/>
                <w:iCs/>
                <w:color w:val="000000"/>
              </w:rPr>
              <w:t>vs</w:t>
            </w:r>
            <w:r w:rsidRPr="00A85E08">
              <w:rPr>
                <w:rFonts w:ascii="Book Antiqua" w:eastAsia="等线" w:hAnsi="Book Antiqua" w:cs="Calibri"/>
                <w:color w:val="000000"/>
              </w:rPr>
              <w:t xml:space="preserve"> signet-ring </w:t>
            </w:r>
            <w:r w:rsidR="00A85E08" w:rsidRPr="00A85E08">
              <w:rPr>
                <w:rFonts w:ascii="Book Antiqua" w:eastAsia="等线" w:hAnsi="Book Antiqua" w:cs="Calibri"/>
                <w:color w:val="000000"/>
              </w:rPr>
              <w:t>and</w:t>
            </w:r>
            <w:r w:rsidRPr="00A85E08">
              <w:rPr>
                <w:rFonts w:ascii="Book Antiqua" w:eastAsia="等线" w:hAnsi="Book Antiqua" w:cs="Calibri"/>
                <w:color w:val="000000"/>
              </w:rPr>
              <w:t xml:space="preserve"> mucinous adenocarcinoma</w:t>
            </w:r>
          </w:p>
        </w:tc>
        <w:tc>
          <w:tcPr>
            <w:tcW w:w="1084" w:type="dxa"/>
            <w:tcBorders>
              <w:bottom w:val="single" w:sz="4" w:space="0" w:color="auto"/>
            </w:tcBorders>
            <w:shd w:val="clear" w:color="auto" w:fill="auto"/>
            <w:noWrap/>
            <w:hideMark/>
          </w:tcPr>
          <w:p w14:paraId="6B526607"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0.929</w:t>
            </w:r>
          </w:p>
        </w:tc>
        <w:tc>
          <w:tcPr>
            <w:tcW w:w="965" w:type="dxa"/>
            <w:tcBorders>
              <w:bottom w:val="single" w:sz="4" w:space="0" w:color="auto"/>
            </w:tcBorders>
            <w:shd w:val="clear" w:color="auto" w:fill="auto"/>
            <w:noWrap/>
            <w:hideMark/>
          </w:tcPr>
          <w:p w14:paraId="532110B4"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0.930</w:t>
            </w:r>
          </w:p>
        </w:tc>
        <w:tc>
          <w:tcPr>
            <w:tcW w:w="1394" w:type="dxa"/>
            <w:tcBorders>
              <w:bottom w:val="single" w:sz="4" w:space="0" w:color="auto"/>
            </w:tcBorders>
            <w:shd w:val="clear" w:color="auto" w:fill="auto"/>
            <w:noWrap/>
            <w:hideMark/>
          </w:tcPr>
          <w:p w14:paraId="368AB477"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0.19-4.564</w:t>
            </w:r>
          </w:p>
        </w:tc>
        <w:tc>
          <w:tcPr>
            <w:tcW w:w="1115" w:type="dxa"/>
            <w:tcBorders>
              <w:bottom w:val="single" w:sz="4" w:space="0" w:color="auto"/>
            </w:tcBorders>
            <w:shd w:val="clear" w:color="auto" w:fill="auto"/>
            <w:noWrap/>
            <w:hideMark/>
          </w:tcPr>
          <w:p w14:paraId="023A025D"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0.913</w:t>
            </w:r>
          </w:p>
        </w:tc>
        <w:tc>
          <w:tcPr>
            <w:tcW w:w="1051" w:type="dxa"/>
            <w:tcBorders>
              <w:bottom w:val="single" w:sz="4" w:space="0" w:color="auto"/>
            </w:tcBorders>
            <w:shd w:val="clear" w:color="auto" w:fill="auto"/>
            <w:noWrap/>
            <w:hideMark/>
          </w:tcPr>
          <w:p w14:paraId="0679680E"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1.141</w:t>
            </w:r>
          </w:p>
        </w:tc>
        <w:tc>
          <w:tcPr>
            <w:tcW w:w="1384" w:type="dxa"/>
            <w:tcBorders>
              <w:bottom w:val="single" w:sz="4" w:space="0" w:color="auto"/>
            </w:tcBorders>
            <w:shd w:val="clear" w:color="auto" w:fill="auto"/>
            <w:noWrap/>
            <w:hideMark/>
          </w:tcPr>
          <w:p w14:paraId="7A999263"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0.106-12.243</w:t>
            </w:r>
          </w:p>
        </w:tc>
      </w:tr>
    </w:tbl>
    <w:p w14:paraId="083AF35D" w14:textId="0FCF2A81" w:rsidR="00F06B35" w:rsidRDefault="00F6555F" w:rsidP="0083762C">
      <w:pPr>
        <w:spacing w:line="360" w:lineRule="auto"/>
        <w:jc w:val="both"/>
        <w:rPr>
          <w:rFonts w:ascii="Book Antiqua" w:hAnsi="Book Antiqua"/>
        </w:rPr>
      </w:pPr>
      <w:r w:rsidRPr="00F6555F">
        <w:rPr>
          <w:rFonts w:ascii="Book Antiqua" w:hAnsi="Book Antiqua"/>
        </w:rPr>
        <w:t xml:space="preserve">TLN: </w:t>
      </w:r>
      <w:r>
        <w:rPr>
          <w:rFonts w:ascii="Book Antiqua" w:hAnsi="Book Antiqua"/>
        </w:rPr>
        <w:t>T</w:t>
      </w:r>
      <w:r w:rsidRPr="00F6555F">
        <w:rPr>
          <w:rFonts w:ascii="Book Antiqua" w:hAnsi="Book Antiqua"/>
        </w:rPr>
        <w:t xml:space="preserve">otal number of retrieved lymph nodes; LNR: </w:t>
      </w:r>
      <w:r>
        <w:rPr>
          <w:rFonts w:ascii="Book Antiqua" w:hAnsi="Book Antiqua"/>
        </w:rPr>
        <w:t>L</w:t>
      </w:r>
      <w:r w:rsidRPr="00F6555F">
        <w:rPr>
          <w:rFonts w:ascii="Book Antiqua" w:hAnsi="Book Antiqua"/>
        </w:rPr>
        <w:t xml:space="preserve">ymph node ratio; DFS: </w:t>
      </w:r>
      <w:r>
        <w:rPr>
          <w:rFonts w:ascii="Book Antiqua" w:hAnsi="Book Antiqua"/>
        </w:rPr>
        <w:t>D</w:t>
      </w:r>
      <w:r w:rsidRPr="00F6555F">
        <w:rPr>
          <w:rFonts w:ascii="Book Antiqua" w:hAnsi="Book Antiqua"/>
        </w:rPr>
        <w:t xml:space="preserve">isease-free survival; OS: </w:t>
      </w:r>
      <w:r>
        <w:rPr>
          <w:rFonts w:ascii="Book Antiqua" w:hAnsi="Book Antiqua"/>
        </w:rPr>
        <w:t>O</w:t>
      </w:r>
      <w:r w:rsidRPr="00F6555F">
        <w:rPr>
          <w:rFonts w:ascii="Book Antiqua" w:hAnsi="Book Antiqua"/>
        </w:rPr>
        <w:t xml:space="preserve">verall survival; PNI: </w:t>
      </w:r>
      <w:r>
        <w:rPr>
          <w:rFonts w:ascii="Book Antiqua" w:hAnsi="Book Antiqua"/>
        </w:rPr>
        <w:t>P</w:t>
      </w:r>
      <w:r w:rsidRPr="00F6555F">
        <w:rPr>
          <w:rFonts w:ascii="Book Antiqua" w:hAnsi="Book Antiqua"/>
        </w:rPr>
        <w:t>erineural invasion</w:t>
      </w:r>
      <w:r>
        <w:rPr>
          <w:rFonts w:ascii="Book Antiqua" w:hAnsi="Book Antiqua"/>
        </w:rPr>
        <w:t>; HR: H</w:t>
      </w:r>
      <w:r w:rsidRPr="00F6555F">
        <w:rPr>
          <w:rFonts w:ascii="Book Antiqua" w:hAnsi="Book Antiqua"/>
        </w:rPr>
        <w:t>azard ratio</w:t>
      </w:r>
      <w:r>
        <w:rPr>
          <w:rFonts w:ascii="Book Antiqua" w:hAnsi="Book Antiqua"/>
        </w:rPr>
        <w:t>; CI: C</w:t>
      </w:r>
      <w:r w:rsidRPr="00F6555F">
        <w:rPr>
          <w:rFonts w:ascii="Book Antiqua" w:hAnsi="Book Antiqua"/>
        </w:rPr>
        <w:t>onfidence interval</w:t>
      </w:r>
      <w:r>
        <w:rPr>
          <w:rFonts w:ascii="Book Antiqua" w:hAnsi="Book Antiqua"/>
        </w:rPr>
        <w:t>.</w:t>
      </w:r>
    </w:p>
    <w:p w14:paraId="6C11D52F" w14:textId="69AE752D" w:rsidR="00F06B35" w:rsidRPr="00F6555F" w:rsidRDefault="00F06B35" w:rsidP="004E7063">
      <w:pPr>
        <w:spacing w:line="360" w:lineRule="auto"/>
        <w:jc w:val="both"/>
        <w:rPr>
          <w:rFonts w:ascii="Book Antiqua" w:hAnsi="Book Antiqua"/>
        </w:rPr>
      </w:pPr>
    </w:p>
    <w:sectPr w:rsidR="00F06B35" w:rsidRPr="00F655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1A0C5" w14:textId="77777777" w:rsidR="00A86CD9" w:rsidRDefault="00A86CD9" w:rsidP="00B05314">
      <w:r>
        <w:separator/>
      </w:r>
    </w:p>
  </w:endnote>
  <w:endnote w:type="continuationSeparator" w:id="0">
    <w:p w14:paraId="7EAA2A10" w14:textId="77777777" w:rsidR="00A86CD9" w:rsidRDefault="00A86CD9" w:rsidP="00B0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0702457"/>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F18B585" w14:textId="02FB2004" w:rsidR="008E594D" w:rsidRPr="003C53F5" w:rsidRDefault="008E594D" w:rsidP="003C53F5">
            <w:pPr>
              <w:pStyle w:val="a5"/>
              <w:jc w:val="right"/>
              <w:rPr>
                <w:rFonts w:ascii="Book Antiqua" w:hAnsi="Book Antiqua"/>
                <w:sz w:val="24"/>
                <w:szCs w:val="24"/>
              </w:rPr>
            </w:pPr>
            <w:r>
              <w:rPr>
                <w:lang w:val="zh-CN" w:eastAsia="zh-CN"/>
              </w:rPr>
              <w:t xml:space="preserve"> </w:t>
            </w:r>
            <w:r w:rsidRPr="003C53F5">
              <w:rPr>
                <w:rFonts w:ascii="Book Antiqua" w:hAnsi="Book Antiqua"/>
                <w:sz w:val="24"/>
                <w:szCs w:val="24"/>
              </w:rPr>
              <w:fldChar w:fldCharType="begin"/>
            </w:r>
            <w:r w:rsidRPr="003C53F5">
              <w:rPr>
                <w:rFonts w:ascii="Book Antiqua" w:hAnsi="Book Antiqua"/>
                <w:sz w:val="24"/>
                <w:szCs w:val="24"/>
              </w:rPr>
              <w:instrText>PAGE</w:instrText>
            </w:r>
            <w:r w:rsidRPr="003C53F5">
              <w:rPr>
                <w:rFonts w:ascii="Book Antiqua" w:hAnsi="Book Antiqua"/>
                <w:sz w:val="24"/>
                <w:szCs w:val="24"/>
              </w:rPr>
              <w:fldChar w:fldCharType="separate"/>
            </w:r>
            <w:r w:rsidR="007326D7">
              <w:rPr>
                <w:rFonts w:ascii="Book Antiqua" w:hAnsi="Book Antiqua"/>
                <w:noProof/>
                <w:sz w:val="24"/>
                <w:szCs w:val="24"/>
              </w:rPr>
              <w:t>1</w:t>
            </w:r>
            <w:r w:rsidRPr="003C53F5">
              <w:rPr>
                <w:rFonts w:ascii="Book Antiqua" w:hAnsi="Book Antiqua"/>
                <w:sz w:val="24"/>
                <w:szCs w:val="24"/>
              </w:rPr>
              <w:fldChar w:fldCharType="end"/>
            </w:r>
            <w:r w:rsidRPr="003C53F5">
              <w:rPr>
                <w:rFonts w:ascii="Book Antiqua" w:hAnsi="Book Antiqua"/>
                <w:sz w:val="24"/>
                <w:szCs w:val="24"/>
                <w:lang w:val="zh-CN" w:eastAsia="zh-CN"/>
              </w:rPr>
              <w:t xml:space="preserve"> / </w:t>
            </w:r>
            <w:r w:rsidRPr="003C53F5">
              <w:rPr>
                <w:rFonts w:ascii="Book Antiqua" w:hAnsi="Book Antiqua"/>
                <w:sz w:val="24"/>
                <w:szCs w:val="24"/>
              </w:rPr>
              <w:fldChar w:fldCharType="begin"/>
            </w:r>
            <w:r w:rsidRPr="003C53F5">
              <w:rPr>
                <w:rFonts w:ascii="Book Antiqua" w:hAnsi="Book Antiqua"/>
                <w:sz w:val="24"/>
                <w:szCs w:val="24"/>
              </w:rPr>
              <w:instrText>NUMPAGES</w:instrText>
            </w:r>
            <w:r w:rsidRPr="003C53F5">
              <w:rPr>
                <w:rFonts w:ascii="Book Antiqua" w:hAnsi="Book Antiqua"/>
                <w:sz w:val="24"/>
                <w:szCs w:val="24"/>
              </w:rPr>
              <w:fldChar w:fldCharType="separate"/>
            </w:r>
            <w:r w:rsidR="007326D7">
              <w:rPr>
                <w:rFonts w:ascii="Book Antiqua" w:hAnsi="Book Antiqua"/>
                <w:noProof/>
                <w:sz w:val="24"/>
                <w:szCs w:val="24"/>
              </w:rPr>
              <w:t>34</w:t>
            </w:r>
            <w:r w:rsidRPr="003C53F5">
              <w:rPr>
                <w:rFonts w:ascii="Book Antiqua" w:hAnsi="Book Antiqua"/>
                <w:sz w:val="24"/>
                <w:szCs w:val="24"/>
              </w:rPr>
              <w:fldChar w:fldCharType="end"/>
            </w:r>
          </w:p>
        </w:sdtContent>
      </w:sdt>
    </w:sdtContent>
  </w:sdt>
  <w:p w14:paraId="5FCB252D" w14:textId="77777777" w:rsidR="008E594D" w:rsidRDefault="008E59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82FC2" w14:textId="77777777" w:rsidR="00A86CD9" w:rsidRDefault="00A86CD9" w:rsidP="00B05314">
      <w:r>
        <w:separator/>
      </w:r>
    </w:p>
  </w:footnote>
  <w:footnote w:type="continuationSeparator" w:id="0">
    <w:p w14:paraId="6CACE39F" w14:textId="77777777" w:rsidR="00A86CD9" w:rsidRDefault="00A86CD9" w:rsidP="00B05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5A5F"/>
    <w:rsid w:val="00007AAC"/>
    <w:rsid w:val="000368A2"/>
    <w:rsid w:val="00050956"/>
    <w:rsid w:val="000556D7"/>
    <w:rsid w:val="00055ED9"/>
    <w:rsid w:val="000648BD"/>
    <w:rsid w:val="00114E3C"/>
    <w:rsid w:val="0012120E"/>
    <w:rsid w:val="00146CC2"/>
    <w:rsid w:val="001B0C41"/>
    <w:rsid w:val="00213FE0"/>
    <w:rsid w:val="002445A4"/>
    <w:rsid w:val="0025739F"/>
    <w:rsid w:val="002617AD"/>
    <w:rsid w:val="002A2344"/>
    <w:rsid w:val="002F08C1"/>
    <w:rsid w:val="00333368"/>
    <w:rsid w:val="00344EBC"/>
    <w:rsid w:val="003704A1"/>
    <w:rsid w:val="00372997"/>
    <w:rsid w:val="003A0018"/>
    <w:rsid w:val="003A0E79"/>
    <w:rsid w:val="003A7644"/>
    <w:rsid w:val="003C53F5"/>
    <w:rsid w:val="003F6B53"/>
    <w:rsid w:val="004034E6"/>
    <w:rsid w:val="00446F7C"/>
    <w:rsid w:val="00453C2E"/>
    <w:rsid w:val="004C0B46"/>
    <w:rsid w:val="004C1F7A"/>
    <w:rsid w:val="004E7063"/>
    <w:rsid w:val="005164D7"/>
    <w:rsid w:val="00534093"/>
    <w:rsid w:val="00544AE8"/>
    <w:rsid w:val="00576D1A"/>
    <w:rsid w:val="005B036F"/>
    <w:rsid w:val="005D0808"/>
    <w:rsid w:val="005F3E64"/>
    <w:rsid w:val="00612EC0"/>
    <w:rsid w:val="00615D0B"/>
    <w:rsid w:val="0063338E"/>
    <w:rsid w:val="00654104"/>
    <w:rsid w:val="00655C97"/>
    <w:rsid w:val="006706A4"/>
    <w:rsid w:val="006C4629"/>
    <w:rsid w:val="006F7915"/>
    <w:rsid w:val="0070185F"/>
    <w:rsid w:val="007101A8"/>
    <w:rsid w:val="007326D7"/>
    <w:rsid w:val="007558C3"/>
    <w:rsid w:val="00763523"/>
    <w:rsid w:val="007A3D88"/>
    <w:rsid w:val="007C7683"/>
    <w:rsid w:val="00803964"/>
    <w:rsid w:val="0083762C"/>
    <w:rsid w:val="008733E8"/>
    <w:rsid w:val="008810C9"/>
    <w:rsid w:val="008B4209"/>
    <w:rsid w:val="008C754B"/>
    <w:rsid w:val="008E49EC"/>
    <w:rsid w:val="008E594D"/>
    <w:rsid w:val="00900DD5"/>
    <w:rsid w:val="009D227C"/>
    <w:rsid w:val="009E7CE9"/>
    <w:rsid w:val="00A70748"/>
    <w:rsid w:val="00A77B3E"/>
    <w:rsid w:val="00A85E08"/>
    <w:rsid w:val="00A86CD9"/>
    <w:rsid w:val="00AF671A"/>
    <w:rsid w:val="00B05314"/>
    <w:rsid w:val="00B17240"/>
    <w:rsid w:val="00B40967"/>
    <w:rsid w:val="00B41CAD"/>
    <w:rsid w:val="00B77AE2"/>
    <w:rsid w:val="00B83227"/>
    <w:rsid w:val="00B92C09"/>
    <w:rsid w:val="00BB70D4"/>
    <w:rsid w:val="00C15D60"/>
    <w:rsid w:val="00C438F5"/>
    <w:rsid w:val="00C814F0"/>
    <w:rsid w:val="00CA2A55"/>
    <w:rsid w:val="00CA5D95"/>
    <w:rsid w:val="00CB11DA"/>
    <w:rsid w:val="00CD0234"/>
    <w:rsid w:val="00CE5E88"/>
    <w:rsid w:val="00CF7074"/>
    <w:rsid w:val="00D30ADD"/>
    <w:rsid w:val="00D41345"/>
    <w:rsid w:val="00D64014"/>
    <w:rsid w:val="00D910FC"/>
    <w:rsid w:val="00DC5ED6"/>
    <w:rsid w:val="00DE4F4F"/>
    <w:rsid w:val="00DE594E"/>
    <w:rsid w:val="00E03A5A"/>
    <w:rsid w:val="00E178B6"/>
    <w:rsid w:val="00E3194D"/>
    <w:rsid w:val="00E4618E"/>
    <w:rsid w:val="00E52448"/>
    <w:rsid w:val="00E73B67"/>
    <w:rsid w:val="00E97503"/>
    <w:rsid w:val="00EB36D8"/>
    <w:rsid w:val="00EB76C1"/>
    <w:rsid w:val="00EC5AD2"/>
    <w:rsid w:val="00EE1FCF"/>
    <w:rsid w:val="00F06B35"/>
    <w:rsid w:val="00F1110B"/>
    <w:rsid w:val="00F30337"/>
    <w:rsid w:val="00F352E8"/>
    <w:rsid w:val="00F6555F"/>
    <w:rsid w:val="00F6572A"/>
    <w:rsid w:val="00F83879"/>
    <w:rsid w:val="00FC66DA"/>
    <w:rsid w:val="00FE13F8"/>
    <w:rsid w:val="00FE5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73697"/>
  <w15:docId w15:val="{BFD46773-E84E-4A9A-BABD-F77B7BE4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0531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05314"/>
    <w:rPr>
      <w:sz w:val="18"/>
      <w:szCs w:val="18"/>
    </w:rPr>
  </w:style>
  <w:style w:type="paragraph" w:styleId="a5">
    <w:name w:val="footer"/>
    <w:basedOn w:val="a"/>
    <w:link w:val="a6"/>
    <w:uiPriority w:val="99"/>
    <w:unhideWhenUsed/>
    <w:rsid w:val="00B05314"/>
    <w:pPr>
      <w:tabs>
        <w:tab w:val="center" w:pos="4153"/>
        <w:tab w:val="right" w:pos="8306"/>
      </w:tabs>
      <w:snapToGrid w:val="0"/>
    </w:pPr>
    <w:rPr>
      <w:sz w:val="18"/>
      <w:szCs w:val="18"/>
    </w:rPr>
  </w:style>
  <w:style w:type="character" w:customStyle="1" w:styleId="a6">
    <w:name w:val="页脚 字符"/>
    <w:basedOn w:val="a0"/>
    <w:link w:val="a5"/>
    <w:uiPriority w:val="99"/>
    <w:rsid w:val="00B05314"/>
    <w:rPr>
      <w:sz w:val="18"/>
      <w:szCs w:val="18"/>
    </w:rPr>
  </w:style>
  <w:style w:type="paragraph" w:styleId="a7">
    <w:name w:val="Balloon Text"/>
    <w:basedOn w:val="a"/>
    <w:link w:val="a8"/>
    <w:rsid w:val="00B05314"/>
    <w:rPr>
      <w:sz w:val="18"/>
      <w:szCs w:val="18"/>
    </w:rPr>
  </w:style>
  <w:style w:type="character" w:customStyle="1" w:styleId="a8">
    <w:name w:val="批注框文本 字符"/>
    <w:basedOn w:val="a0"/>
    <w:link w:val="a7"/>
    <w:rsid w:val="00B05314"/>
    <w:rPr>
      <w:sz w:val="18"/>
      <w:szCs w:val="18"/>
    </w:rPr>
  </w:style>
  <w:style w:type="character" w:styleId="a9">
    <w:name w:val="annotation reference"/>
    <w:basedOn w:val="a0"/>
    <w:semiHidden/>
    <w:unhideWhenUsed/>
    <w:rsid w:val="000648BD"/>
    <w:rPr>
      <w:sz w:val="21"/>
      <w:szCs w:val="21"/>
    </w:rPr>
  </w:style>
  <w:style w:type="paragraph" w:styleId="aa">
    <w:name w:val="annotation text"/>
    <w:basedOn w:val="a"/>
    <w:link w:val="ab"/>
    <w:semiHidden/>
    <w:unhideWhenUsed/>
    <w:rsid w:val="000648BD"/>
  </w:style>
  <w:style w:type="character" w:customStyle="1" w:styleId="ab">
    <w:name w:val="批注文字 字符"/>
    <w:basedOn w:val="a0"/>
    <w:link w:val="aa"/>
    <w:semiHidden/>
    <w:rsid w:val="000648BD"/>
    <w:rPr>
      <w:sz w:val="24"/>
      <w:szCs w:val="24"/>
    </w:rPr>
  </w:style>
  <w:style w:type="paragraph" w:styleId="ac">
    <w:name w:val="annotation subject"/>
    <w:basedOn w:val="aa"/>
    <w:next w:val="aa"/>
    <w:link w:val="ad"/>
    <w:semiHidden/>
    <w:unhideWhenUsed/>
    <w:rsid w:val="000648BD"/>
    <w:rPr>
      <w:b/>
      <w:bCs/>
    </w:rPr>
  </w:style>
  <w:style w:type="character" w:customStyle="1" w:styleId="ad">
    <w:name w:val="批注主题 字符"/>
    <w:basedOn w:val="ab"/>
    <w:link w:val="ac"/>
    <w:semiHidden/>
    <w:rsid w:val="000648B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267615">
      <w:bodyDiv w:val="1"/>
      <w:marLeft w:val="0"/>
      <w:marRight w:val="0"/>
      <w:marTop w:val="0"/>
      <w:marBottom w:val="0"/>
      <w:divBdr>
        <w:top w:val="none" w:sz="0" w:space="0" w:color="auto"/>
        <w:left w:val="none" w:sz="0" w:space="0" w:color="auto"/>
        <w:bottom w:val="none" w:sz="0" w:space="0" w:color="auto"/>
        <w:right w:val="none" w:sz="0" w:space="0" w:color="auto"/>
      </w:divBdr>
    </w:div>
    <w:div w:id="1608737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07672-6DC9-4444-8366-E49883816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6605</Words>
  <Characters>37651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wdm</cp:lastModifiedBy>
  <cp:revision>10</cp:revision>
  <dcterms:created xsi:type="dcterms:W3CDTF">2020-11-11T23:23:00Z</dcterms:created>
  <dcterms:modified xsi:type="dcterms:W3CDTF">2020-11-13T08:26:00Z</dcterms:modified>
</cp:coreProperties>
</file>