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7ADB6A" w14:textId="77777777" w:rsidR="00A77B3E" w:rsidRDefault="002453AC">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494035FE" w14:textId="77777777" w:rsidR="00A77B3E" w:rsidRDefault="002453AC">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59174</w:t>
      </w:r>
    </w:p>
    <w:p w14:paraId="3F642BDD" w14:textId="77777777" w:rsidR="00A77B3E" w:rsidRDefault="002453AC">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00F387EB" w14:textId="77777777" w:rsidR="00A77B3E" w:rsidRDefault="00A77B3E">
      <w:pPr>
        <w:spacing w:line="360" w:lineRule="auto"/>
        <w:jc w:val="both"/>
      </w:pPr>
    </w:p>
    <w:p w14:paraId="19B1F28D" w14:textId="77777777" w:rsidR="00A77B3E" w:rsidRDefault="002453AC">
      <w:pPr>
        <w:spacing w:line="360" w:lineRule="auto"/>
        <w:jc w:val="both"/>
      </w:pPr>
      <w:r>
        <w:rPr>
          <w:rFonts w:ascii="Book Antiqua" w:eastAsia="Book Antiqua" w:hAnsi="Book Antiqua" w:cs="Book Antiqua"/>
          <w:b/>
          <w:i/>
          <w:color w:val="000000"/>
        </w:rPr>
        <w:t>Retrospective Study</w:t>
      </w:r>
    </w:p>
    <w:p w14:paraId="5AB2DD32" w14:textId="77777777" w:rsidR="00A77B3E" w:rsidRDefault="002453AC">
      <w:pPr>
        <w:spacing w:line="360" w:lineRule="auto"/>
        <w:jc w:val="both"/>
      </w:pPr>
      <w:bookmarkStart w:id="0" w:name="OLE_LINK2393"/>
      <w:bookmarkStart w:id="1" w:name="OLE_LINK2394"/>
      <w:r>
        <w:rPr>
          <w:rFonts w:ascii="Book Antiqua" w:eastAsia="Book Antiqua" w:hAnsi="Book Antiqua" w:cs="Book Antiqua"/>
          <w:b/>
          <w:color w:val="000000"/>
        </w:rPr>
        <w:t>Effect of methylprednisolone in severe and critical COVID-19: Analysis of 102 cases</w:t>
      </w:r>
    </w:p>
    <w:bookmarkEnd w:id="0"/>
    <w:bookmarkEnd w:id="1"/>
    <w:p w14:paraId="1ADCA191" w14:textId="77777777" w:rsidR="00A77B3E" w:rsidRDefault="00A77B3E">
      <w:pPr>
        <w:spacing w:line="360" w:lineRule="auto"/>
        <w:jc w:val="both"/>
      </w:pPr>
    </w:p>
    <w:p w14:paraId="1D2F041B" w14:textId="2099589E" w:rsidR="00A77B3E" w:rsidRDefault="006357F3">
      <w:pPr>
        <w:spacing w:line="360" w:lineRule="auto"/>
        <w:jc w:val="both"/>
      </w:pPr>
      <w:r>
        <w:rPr>
          <w:rFonts w:ascii="Book Antiqua" w:eastAsia="Book Antiqua" w:hAnsi="Book Antiqua" w:cs="Book Antiqua"/>
          <w:color w:val="000000"/>
        </w:rPr>
        <w:t xml:space="preserve">Zhu HM </w:t>
      </w:r>
      <w:r w:rsidRPr="006357F3">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2453AC">
        <w:rPr>
          <w:rFonts w:ascii="Book Antiqua" w:eastAsia="Book Antiqua" w:hAnsi="Book Antiqua" w:cs="Book Antiqua"/>
          <w:color w:val="000000"/>
        </w:rPr>
        <w:t>Effect of methylprednisolone in COVID-19 patients</w:t>
      </w:r>
    </w:p>
    <w:p w14:paraId="2FBD3DC7" w14:textId="77777777" w:rsidR="00A77B3E" w:rsidRDefault="00A77B3E">
      <w:pPr>
        <w:spacing w:line="360" w:lineRule="auto"/>
        <w:jc w:val="both"/>
        <w:rPr>
          <w:lang w:eastAsia="zh-CN"/>
        </w:rPr>
      </w:pPr>
    </w:p>
    <w:p w14:paraId="09F7B717" w14:textId="77777777" w:rsidR="00A77B3E" w:rsidRDefault="002453AC">
      <w:pPr>
        <w:spacing w:line="360" w:lineRule="auto"/>
        <w:jc w:val="both"/>
      </w:pPr>
      <w:r>
        <w:rPr>
          <w:rFonts w:ascii="Book Antiqua" w:eastAsia="Book Antiqua" w:hAnsi="Book Antiqua" w:cs="Book Antiqua"/>
          <w:color w:val="000000"/>
        </w:rPr>
        <w:t>Hong-Ming Zhu, Yan Li, Bang-Yi Li, Shuang Yang, Ding Peng, Xiaojiao Yang, Xue-Lian Sun, Mei Zhang</w:t>
      </w:r>
    </w:p>
    <w:p w14:paraId="7F379EE1" w14:textId="77777777" w:rsidR="00A77B3E" w:rsidRDefault="00A77B3E">
      <w:pPr>
        <w:spacing w:line="360" w:lineRule="auto"/>
        <w:jc w:val="both"/>
      </w:pPr>
    </w:p>
    <w:p w14:paraId="13D7206B" w14:textId="77777777" w:rsidR="00A77B3E" w:rsidRDefault="002453AC">
      <w:pPr>
        <w:spacing w:line="360" w:lineRule="auto"/>
        <w:jc w:val="both"/>
      </w:pPr>
      <w:r>
        <w:rPr>
          <w:rFonts w:ascii="Book Antiqua" w:eastAsia="Book Antiqua" w:hAnsi="Book Antiqua" w:cs="Book Antiqua"/>
          <w:b/>
          <w:bCs/>
          <w:color w:val="000000"/>
        </w:rPr>
        <w:t xml:space="preserve">Hong-Ming Zhu, Bang-Yi Li, Shuang Yang, Ding Peng, Mei Zhang, </w:t>
      </w:r>
      <w:r>
        <w:rPr>
          <w:rFonts w:ascii="Book Antiqua" w:eastAsia="Book Antiqua" w:hAnsi="Book Antiqua" w:cs="Book Antiqua"/>
          <w:color w:val="000000"/>
        </w:rPr>
        <w:t>Department of Gastroenterology, Xuanwu Hospital of Capital Medical University, Beijing 100053, China</w:t>
      </w:r>
    </w:p>
    <w:p w14:paraId="3F0353F5" w14:textId="77777777" w:rsidR="00A77B3E" w:rsidRDefault="00A77B3E">
      <w:pPr>
        <w:spacing w:line="360" w:lineRule="auto"/>
        <w:jc w:val="both"/>
      </w:pPr>
    </w:p>
    <w:p w14:paraId="7DB8A27C" w14:textId="77777777" w:rsidR="00A77B3E" w:rsidRDefault="002453AC">
      <w:pPr>
        <w:spacing w:line="360" w:lineRule="auto"/>
        <w:jc w:val="both"/>
      </w:pPr>
      <w:r>
        <w:rPr>
          <w:rFonts w:ascii="Book Antiqua" w:eastAsia="Book Antiqua" w:hAnsi="Book Antiqua" w:cs="Book Antiqua"/>
          <w:b/>
          <w:bCs/>
          <w:color w:val="000000"/>
        </w:rPr>
        <w:t xml:space="preserve">Yan Li, </w:t>
      </w:r>
      <w:r>
        <w:rPr>
          <w:rFonts w:ascii="Book Antiqua" w:eastAsia="Book Antiqua" w:hAnsi="Book Antiqua" w:cs="Book Antiqua"/>
          <w:color w:val="000000"/>
        </w:rPr>
        <w:t>Department of Pulmonology, Xuanwu Hospital of Capital Medical University, Beijing 100053, China</w:t>
      </w:r>
    </w:p>
    <w:p w14:paraId="2F3E7000" w14:textId="77777777" w:rsidR="00A77B3E" w:rsidRDefault="00A77B3E">
      <w:pPr>
        <w:spacing w:line="360" w:lineRule="auto"/>
        <w:jc w:val="both"/>
      </w:pPr>
    </w:p>
    <w:p w14:paraId="095B7AB5" w14:textId="7C497525" w:rsidR="00A77B3E" w:rsidRDefault="002453AC">
      <w:pPr>
        <w:spacing w:line="360" w:lineRule="auto"/>
        <w:jc w:val="both"/>
      </w:pPr>
      <w:r>
        <w:rPr>
          <w:rFonts w:ascii="Book Antiqua" w:eastAsia="Book Antiqua" w:hAnsi="Book Antiqua" w:cs="Book Antiqua"/>
          <w:b/>
          <w:bCs/>
          <w:color w:val="000000"/>
        </w:rPr>
        <w:t xml:space="preserve">Xiaojiao Yang, </w:t>
      </w:r>
      <w:r>
        <w:rPr>
          <w:rFonts w:ascii="Book Antiqua" w:eastAsia="Book Antiqua" w:hAnsi="Book Antiqua" w:cs="Book Antiqua"/>
          <w:color w:val="000000"/>
        </w:rPr>
        <w:t xml:space="preserve">School of Human Nutrition, Faculty of Agricultural and Environmental Sciences, McGill University, Montreal, </w:t>
      </w:r>
      <w:r w:rsidR="00115B75">
        <w:rPr>
          <w:rFonts w:ascii="Book Antiqua" w:eastAsia="Book Antiqua" w:hAnsi="Book Antiqua" w:cs="Book Antiqua"/>
          <w:color w:val="000000"/>
        </w:rPr>
        <w:t>QC H9X 3V9</w:t>
      </w:r>
      <w:r>
        <w:rPr>
          <w:rFonts w:ascii="Book Antiqua" w:eastAsia="Book Antiqua" w:hAnsi="Book Antiqua" w:cs="Book Antiqua"/>
          <w:color w:val="000000"/>
        </w:rPr>
        <w:t>, Canada</w:t>
      </w:r>
    </w:p>
    <w:p w14:paraId="157F28E7" w14:textId="77777777" w:rsidR="00A77B3E" w:rsidRDefault="00A77B3E">
      <w:pPr>
        <w:spacing w:line="360" w:lineRule="auto"/>
        <w:jc w:val="both"/>
      </w:pPr>
    </w:p>
    <w:p w14:paraId="4A50F3C5" w14:textId="5F1C0FA8" w:rsidR="00A77B3E" w:rsidRDefault="002453AC">
      <w:pPr>
        <w:spacing w:line="360" w:lineRule="auto"/>
        <w:jc w:val="both"/>
      </w:pPr>
      <w:r>
        <w:rPr>
          <w:rFonts w:ascii="Book Antiqua" w:eastAsia="Book Antiqua" w:hAnsi="Book Antiqua" w:cs="Book Antiqua"/>
          <w:b/>
          <w:bCs/>
          <w:color w:val="000000"/>
        </w:rPr>
        <w:t xml:space="preserve">Xue-Lian Sun, </w:t>
      </w:r>
      <w:r>
        <w:rPr>
          <w:rFonts w:ascii="Book Antiqua" w:eastAsia="Book Antiqua" w:hAnsi="Book Antiqua" w:cs="Book Antiqua"/>
          <w:color w:val="000000"/>
        </w:rPr>
        <w:t>Department of Emergency</w:t>
      </w:r>
      <w:r w:rsidR="00F06ED6">
        <w:rPr>
          <w:rFonts w:ascii="Book Antiqua" w:eastAsia="Book Antiqua" w:hAnsi="Book Antiqua" w:cs="Book Antiqua"/>
          <w:color w:val="000000"/>
        </w:rPr>
        <w:t xml:space="preserve"> Medicine</w:t>
      </w:r>
      <w:r>
        <w:rPr>
          <w:rFonts w:ascii="Book Antiqua" w:eastAsia="Book Antiqua" w:hAnsi="Book Antiqua" w:cs="Book Antiqua"/>
          <w:color w:val="000000"/>
        </w:rPr>
        <w:t>, Xuanwu Hospital of Capital Medical University, Beijng 100053, China</w:t>
      </w:r>
    </w:p>
    <w:p w14:paraId="1EA49BD8" w14:textId="77777777" w:rsidR="00A77B3E" w:rsidRDefault="00A77B3E">
      <w:pPr>
        <w:spacing w:line="360" w:lineRule="auto"/>
        <w:jc w:val="both"/>
      </w:pPr>
    </w:p>
    <w:p w14:paraId="2BFB67B1" w14:textId="338CBFB5" w:rsidR="00A77B3E" w:rsidRDefault="002453AC">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Zhu HM wrote the paper;</w:t>
      </w:r>
      <w:r w:rsidR="00176CEA">
        <w:rPr>
          <w:rFonts w:ascii="Book Antiqua" w:eastAsia="Book Antiqua" w:hAnsi="Book Antiqua" w:cs="Book Antiqua"/>
          <w:color w:val="000000"/>
        </w:rPr>
        <w:t xml:space="preserve"> </w:t>
      </w:r>
      <w:r>
        <w:rPr>
          <w:rFonts w:ascii="Book Antiqua" w:eastAsia="Book Antiqua" w:hAnsi="Book Antiqua" w:cs="Book Antiqua"/>
          <w:color w:val="000000"/>
        </w:rPr>
        <w:t>Zhang M designed the research; Li Y and Yang S performed the research; Peng D and Yang X</w:t>
      </w:r>
      <w:r w:rsidR="00176CEA">
        <w:rPr>
          <w:rFonts w:ascii="Book Antiqua" w:eastAsia="Book Antiqua" w:hAnsi="Book Antiqua" w:cs="Book Antiqua"/>
          <w:color w:val="000000"/>
        </w:rPr>
        <w:t xml:space="preserve"> </w:t>
      </w:r>
      <w:r>
        <w:rPr>
          <w:rFonts w:ascii="Book Antiqua" w:eastAsia="Book Antiqua" w:hAnsi="Book Antiqua" w:cs="Book Antiqua"/>
          <w:color w:val="000000"/>
        </w:rPr>
        <w:t xml:space="preserve">performed data and statistical analyses; Peng D and Li BY analyzed </w:t>
      </w:r>
      <w:r w:rsidR="00F06ED6">
        <w:rPr>
          <w:rFonts w:ascii="Book Antiqua" w:eastAsia="Book Antiqua" w:hAnsi="Book Antiqua" w:cs="Book Antiqua"/>
          <w:color w:val="000000"/>
        </w:rPr>
        <w:t xml:space="preserve">the </w:t>
      </w:r>
      <w:r>
        <w:rPr>
          <w:rFonts w:ascii="Book Antiqua" w:eastAsia="Book Antiqua" w:hAnsi="Book Antiqua" w:cs="Book Antiqua"/>
          <w:color w:val="000000"/>
        </w:rPr>
        <w:t>data; Sun XL collect</w:t>
      </w:r>
      <w:r w:rsidR="00F06ED6">
        <w:rPr>
          <w:rFonts w:ascii="Book Antiqua" w:eastAsia="Book Antiqua" w:hAnsi="Book Antiqua" w:cs="Book Antiqua"/>
          <w:color w:val="000000"/>
        </w:rPr>
        <w:t>ed the</w:t>
      </w:r>
      <w:r>
        <w:rPr>
          <w:rFonts w:ascii="Book Antiqua" w:eastAsia="Book Antiqua" w:hAnsi="Book Antiqua" w:cs="Book Antiqua"/>
          <w:color w:val="000000"/>
        </w:rPr>
        <w:t xml:space="preserve"> data.</w:t>
      </w:r>
    </w:p>
    <w:p w14:paraId="7E1D6292" w14:textId="77777777" w:rsidR="00A77B3E" w:rsidRDefault="00A77B3E">
      <w:pPr>
        <w:spacing w:line="360" w:lineRule="auto"/>
        <w:jc w:val="both"/>
      </w:pPr>
    </w:p>
    <w:p w14:paraId="485B897A" w14:textId="77777777" w:rsidR="00A77B3E" w:rsidRDefault="002453AC">
      <w:pPr>
        <w:spacing w:line="360" w:lineRule="auto"/>
        <w:jc w:val="both"/>
      </w:pPr>
      <w:r>
        <w:rPr>
          <w:rFonts w:ascii="Book Antiqua" w:eastAsia="Book Antiqua" w:hAnsi="Book Antiqua" w:cs="Book Antiqua"/>
          <w:b/>
          <w:bCs/>
          <w:color w:val="000000"/>
        </w:rPr>
        <w:lastRenderedPageBreak/>
        <w:t xml:space="preserve">Corresponding author: Mei Zhang, MD, Chief Physician, Occupational Physician, Professor, </w:t>
      </w:r>
      <w:r>
        <w:rPr>
          <w:rFonts w:ascii="Book Antiqua" w:eastAsia="Book Antiqua" w:hAnsi="Book Antiqua" w:cs="Book Antiqua"/>
          <w:color w:val="000000"/>
        </w:rPr>
        <w:t>Department of Gastroenterology, Xuanwu Hospital of Capital Medical University, No. 45 Changchun Street, Xicheng District, Beijing 100053, China. zhang2955@sina.com</w:t>
      </w:r>
    </w:p>
    <w:p w14:paraId="7AB5F2B2" w14:textId="77777777" w:rsidR="00A77B3E" w:rsidRDefault="00A77B3E">
      <w:pPr>
        <w:spacing w:line="360" w:lineRule="auto"/>
        <w:jc w:val="both"/>
      </w:pPr>
    </w:p>
    <w:p w14:paraId="312C8DA7" w14:textId="77777777" w:rsidR="00A77B3E" w:rsidRDefault="002453AC">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August 28, 2020</w:t>
      </w:r>
    </w:p>
    <w:p w14:paraId="1543043B" w14:textId="77777777" w:rsidR="00A77B3E" w:rsidRDefault="002453AC">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October 3, 2020</w:t>
      </w:r>
    </w:p>
    <w:p w14:paraId="470606A0" w14:textId="0671C497" w:rsidR="00A77B3E" w:rsidRDefault="002453AC">
      <w:pPr>
        <w:spacing w:line="360" w:lineRule="auto"/>
        <w:jc w:val="both"/>
      </w:pPr>
      <w:r>
        <w:rPr>
          <w:rFonts w:ascii="Book Antiqua" w:eastAsia="Book Antiqua" w:hAnsi="Book Antiqua" w:cs="Book Antiqua"/>
          <w:b/>
          <w:bCs/>
          <w:color w:val="000000"/>
        </w:rPr>
        <w:t xml:space="preserve">Accepted: </w:t>
      </w:r>
      <w:r w:rsidR="009D76DA" w:rsidRPr="009D76DA">
        <w:rPr>
          <w:rFonts w:ascii="Book Antiqua" w:eastAsia="Book Antiqua" w:hAnsi="Book Antiqua" w:cs="Book Antiqua"/>
          <w:color w:val="000000"/>
        </w:rPr>
        <w:t>October 20, 2020</w:t>
      </w:r>
    </w:p>
    <w:p w14:paraId="4D3914FF" w14:textId="3E1C4A60" w:rsidR="00A77B3E" w:rsidRDefault="002453AC">
      <w:pPr>
        <w:spacing w:line="360" w:lineRule="auto"/>
        <w:jc w:val="both"/>
      </w:pPr>
      <w:r>
        <w:rPr>
          <w:rFonts w:ascii="Book Antiqua" w:eastAsia="Book Antiqua" w:hAnsi="Book Antiqua" w:cs="Book Antiqua"/>
          <w:b/>
          <w:bCs/>
          <w:color w:val="000000"/>
        </w:rPr>
        <w:t xml:space="preserve">Published online: </w:t>
      </w:r>
      <w:r w:rsidR="00AF2760" w:rsidRPr="00AF2760">
        <w:rPr>
          <w:rFonts w:ascii="Book Antiqua" w:eastAsia="Book Antiqua" w:hAnsi="Book Antiqua" w:cs="Book Antiqua"/>
          <w:bCs/>
          <w:color w:val="000000"/>
        </w:rPr>
        <w:t>December 6, 2020</w:t>
      </w:r>
    </w:p>
    <w:p w14:paraId="21E7518E"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42308309" w14:textId="77777777" w:rsidR="00A77B3E" w:rsidRDefault="002453AC">
      <w:pPr>
        <w:spacing w:line="360" w:lineRule="auto"/>
        <w:jc w:val="both"/>
      </w:pPr>
      <w:r>
        <w:rPr>
          <w:rFonts w:ascii="Book Antiqua" w:eastAsia="Book Antiqua" w:hAnsi="Book Antiqua" w:cs="Book Antiqua"/>
          <w:b/>
          <w:color w:val="000000"/>
        </w:rPr>
        <w:lastRenderedPageBreak/>
        <w:t>Abstract</w:t>
      </w:r>
    </w:p>
    <w:p w14:paraId="5A1FD0ED" w14:textId="77777777" w:rsidR="00A77B3E" w:rsidRDefault="002453AC">
      <w:pPr>
        <w:spacing w:line="360" w:lineRule="auto"/>
        <w:jc w:val="both"/>
      </w:pPr>
      <w:r>
        <w:rPr>
          <w:rFonts w:ascii="Book Antiqua" w:eastAsia="Book Antiqua" w:hAnsi="Book Antiqua" w:cs="Book Antiqua"/>
          <w:color w:val="000000"/>
        </w:rPr>
        <w:t>BACKGROUND</w:t>
      </w:r>
    </w:p>
    <w:p w14:paraId="119EFA14" w14:textId="6993B8CE" w:rsidR="00A77B3E" w:rsidRDefault="002453AC">
      <w:pPr>
        <w:spacing w:line="360" w:lineRule="auto"/>
        <w:jc w:val="both"/>
      </w:pPr>
      <w:r>
        <w:rPr>
          <w:rFonts w:ascii="Book Antiqua" w:eastAsia="Book Antiqua" w:hAnsi="Book Antiqua" w:cs="Book Antiqua"/>
          <w:color w:val="000000"/>
          <w:shd w:val="clear" w:color="auto" w:fill="FFFFFF"/>
        </w:rPr>
        <w:t>The coronavirus disease 2019 (COVID-19) outbreak has brought great challenges to public health.</w:t>
      </w:r>
      <w:r w:rsidR="0046685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Aggravation of COVID-19 is closely related to the secondary systemic inflammatory response.</w:t>
      </w:r>
      <w:r w:rsidR="0046685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Glucocorticoids are used to control severe diseases caused by the cytokine storm, owing to their anti-inflammatory effects. However, glucocorticoids are a double-edged sword, as the use of large doses has the potential risk of secondary infection and long-term serious complications, and may prolong virus clearance time. Nonetheless, the risks and benefits of glucocorticoid adjuvant therapy for COVID-19 are inconclusive.</w:t>
      </w:r>
    </w:p>
    <w:p w14:paraId="1AEC8CE9" w14:textId="77777777" w:rsidR="00A77B3E" w:rsidRDefault="00A77B3E">
      <w:pPr>
        <w:spacing w:line="360" w:lineRule="auto"/>
        <w:jc w:val="both"/>
      </w:pPr>
    </w:p>
    <w:p w14:paraId="7FE69098" w14:textId="77777777" w:rsidR="00A77B3E" w:rsidRDefault="002453AC">
      <w:pPr>
        <w:spacing w:line="360" w:lineRule="auto"/>
        <w:jc w:val="both"/>
      </w:pPr>
      <w:r>
        <w:rPr>
          <w:rFonts w:ascii="Book Antiqua" w:eastAsia="Book Antiqua" w:hAnsi="Book Antiqua" w:cs="Book Antiqua"/>
          <w:color w:val="000000"/>
        </w:rPr>
        <w:t>AIM</w:t>
      </w:r>
    </w:p>
    <w:p w14:paraId="4B462223" w14:textId="3DD6770C" w:rsidR="00A77B3E" w:rsidRDefault="002453AC">
      <w:pPr>
        <w:spacing w:line="360" w:lineRule="auto"/>
        <w:jc w:val="both"/>
      </w:pPr>
      <w:r>
        <w:rPr>
          <w:rFonts w:ascii="Book Antiqua" w:eastAsia="Book Antiqua" w:hAnsi="Book Antiqua" w:cs="Book Antiqua"/>
          <w:color w:val="000000"/>
        </w:rPr>
        <w:t>To determine the effect of methylprednisolone in severe and critical</w:t>
      </w:r>
      <w:r w:rsidR="00F06ED6">
        <w:rPr>
          <w:rFonts w:ascii="Book Antiqua" w:eastAsia="Book Antiqua" w:hAnsi="Book Antiqua" w:cs="Book Antiqua"/>
          <w:color w:val="000000"/>
        </w:rPr>
        <w:t>ly</w:t>
      </w:r>
      <w:r>
        <w:rPr>
          <w:rFonts w:ascii="Book Antiqua" w:eastAsia="Book Antiqua" w:hAnsi="Book Antiqua" w:cs="Book Antiqua"/>
          <w:color w:val="000000"/>
        </w:rPr>
        <w:t xml:space="preserve"> ill patients with COVID-19.</w:t>
      </w:r>
    </w:p>
    <w:p w14:paraId="5C986990" w14:textId="77777777" w:rsidR="00A77B3E" w:rsidRDefault="00A77B3E">
      <w:pPr>
        <w:spacing w:line="360" w:lineRule="auto"/>
        <w:jc w:val="both"/>
      </w:pPr>
    </w:p>
    <w:p w14:paraId="5E1692C6" w14:textId="77777777" w:rsidR="00A77B3E" w:rsidRDefault="002453AC">
      <w:pPr>
        <w:spacing w:line="360" w:lineRule="auto"/>
        <w:jc w:val="both"/>
      </w:pPr>
      <w:r>
        <w:rPr>
          <w:rFonts w:ascii="Book Antiqua" w:eastAsia="Book Antiqua" w:hAnsi="Book Antiqua" w:cs="Book Antiqua"/>
          <w:color w:val="000000"/>
        </w:rPr>
        <w:t>METHODS</w:t>
      </w:r>
    </w:p>
    <w:p w14:paraId="2309B17D" w14:textId="0002EC6B" w:rsidR="00A77B3E" w:rsidRDefault="002453AC">
      <w:pPr>
        <w:spacing w:line="360" w:lineRule="auto"/>
        <w:jc w:val="both"/>
      </w:pPr>
      <w:r>
        <w:rPr>
          <w:rFonts w:ascii="Book Antiqua" w:eastAsia="Book Antiqua" w:hAnsi="Book Antiqua" w:cs="Book Antiqua"/>
          <w:color w:val="000000"/>
          <w:shd w:val="clear" w:color="auto" w:fill="FFFFFF"/>
        </w:rPr>
        <w:t>This single-center retrospective study included 102 adult COVID-19 patients admitted to a ward of a designated hospital in Wuhan, Hubei Province</w:t>
      </w:r>
      <w:r w:rsidR="00F06ED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from January to March 2020. All patients received general symptomatic treatment and organ function support, and were given different respiratory support measures according to their conditions. In case of deterioration, considering the hyperinflammatory state of the patients, methylprednisolone was intravenously administered at 0.75</w:t>
      </w:r>
      <w:r w:rsidR="0046685A">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1.5</w:t>
      </w:r>
      <w:r w:rsidR="0046685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mg/kg/d, usually for less than 14 d.</w:t>
      </w:r>
      <w:r w:rsidR="0046685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Patient vital signs and oxygenation were closely monitored, in combination with imaging and routine blood tests such as C-reactive protein, biochemical indicators (liver</w:t>
      </w:r>
      <w:r w:rsidR="00F06ED6">
        <w:rPr>
          <w:rFonts w:ascii="Book Antiqua" w:eastAsia="Book Antiqua" w:hAnsi="Book Antiqua" w:cs="Book Antiqua"/>
          <w:color w:val="000000"/>
          <w:shd w:val="clear" w:color="auto" w:fill="FFFFFF"/>
        </w:rPr>
        <w:t xml:space="preserve"> and </w:t>
      </w:r>
      <w:r>
        <w:rPr>
          <w:rFonts w:ascii="Book Antiqua" w:eastAsia="Book Antiqua" w:hAnsi="Book Antiqua" w:cs="Book Antiqua"/>
          <w:color w:val="000000"/>
          <w:shd w:val="clear" w:color="auto" w:fill="FFFFFF"/>
        </w:rPr>
        <w:t xml:space="preserve">kidney function, myocardial enzymes, electrolytes, </w:t>
      </w:r>
      <w:r>
        <w:rPr>
          <w:rFonts w:ascii="Book Antiqua" w:eastAsia="Book Antiqua" w:hAnsi="Book Antiqua" w:cs="Book Antiqua"/>
          <w:i/>
          <w:iCs/>
          <w:color w:val="000000"/>
          <w:shd w:val="clear" w:color="auto" w:fill="FFFFFF"/>
        </w:rPr>
        <w:t>etc.</w:t>
      </w:r>
      <w:r>
        <w:rPr>
          <w:rFonts w:ascii="Book Antiqua" w:eastAsia="Book Antiqua" w:hAnsi="Book Antiqua" w:cs="Book Antiqua"/>
          <w:color w:val="000000"/>
          <w:shd w:val="clear" w:color="auto" w:fill="FFFFFF"/>
        </w:rPr>
        <w:t>), and coagulation function. Patient clinical outcomes were discharge or death.</w:t>
      </w:r>
    </w:p>
    <w:p w14:paraId="45EAD00B" w14:textId="77777777" w:rsidR="00A77B3E" w:rsidRDefault="00A77B3E">
      <w:pPr>
        <w:spacing w:line="360" w:lineRule="auto"/>
        <w:jc w:val="both"/>
      </w:pPr>
    </w:p>
    <w:p w14:paraId="5C3C0259" w14:textId="77777777" w:rsidR="00A77B3E" w:rsidRDefault="002453AC">
      <w:pPr>
        <w:spacing w:line="360" w:lineRule="auto"/>
        <w:jc w:val="both"/>
      </w:pPr>
      <w:r>
        <w:rPr>
          <w:rFonts w:ascii="Book Antiqua" w:eastAsia="Book Antiqua" w:hAnsi="Book Antiqua" w:cs="Book Antiqua"/>
          <w:color w:val="000000"/>
        </w:rPr>
        <w:t>RESULTS</w:t>
      </w:r>
    </w:p>
    <w:p w14:paraId="0532EDB2" w14:textId="341CBA4D" w:rsidR="00A77B3E" w:rsidRDefault="002453AC">
      <w:pPr>
        <w:spacing w:line="360" w:lineRule="auto"/>
        <w:jc w:val="both"/>
      </w:pPr>
      <w:r>
        <w:rPr>
          <w:rFonts w:ascii="Book Antiqua" w:eastAsia="Book Antiqua" w:hAnsi="Book Antiqua" w:cs="Book Antiqua"/>
          <w:color w:val="000000"/>
          <w:shd w:val="clear" w:color="auto" w:fill="FFFFFF"/>
        </w:rPr>
        <w:lastRenderedPageBreak/>
        <w:t xml:space="preserve">A total of 102 severe and critically ill COVID-19 patients were included in this study. They were divided into treatment </w:t>
      </w:r>
      <w:r w:rsidR="00F06ED6">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69</w:t>
      </w:r>
      <w:r w:rsidR="00F06ED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67.6%)</w:t>
      </w:r>
      <w:r w:rsidR="006C0D6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and control groups </w:t>
      </w:r>
      <w:r w:rsidR="00F06ED6">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33</w:t>
      </w:r>
      <w:r w:rsidR="00F06ED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32.4%)</w:t>
      </w:r>
      <w:r w:rsidR="006C0D6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according to methylprednisolone use.</w:t>
      </w:r>
      <w:r w:rsidR="003419A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Comparison of baseline data between the two groups showed that</w:t>
      </w:r>
      <w:r w:rsidR="00F06ED6">
        <w:rPr>
          <w:rFonts w:ascii="Book Antiqua" w:eastAsia="Book Antiqua" w:hAnsi="Book Antiqua" w:cs="Book Antiqua"/>
          <w:color w:val="000000"/>
          <w:shd w:val="clear" w:color="auto" w:fill="FFFFFF"/>
        </w:rPr>
        <w:t xml:space="preserve"> the</w:t>
      </w:r>
      <w:r>
        <w:rPr>
          <w:rFonts w:ascii="Book Antiqua" w:eastAsia="Book Antiqua" w:hAnsi="Book Antiqua" w:cs="Book Antiqua"/>
          <w:color w:val="000000"/>
          <w:shd w:val="clear" w:color="auto" w:fill="FFFFFF"/>
        </w:rPr>
        <w:t xml:space="preserve"> treatment group patients had</w:t>
      </w:r>
      <w:r w:rsidR="00F06ED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high</w:t>
      </w:r>
      <w:r w:rsidR="00F06ED6">
        <w:rPr>
          <w:rFonts w:ascii="Book Antiqua" w:eastAsia="Book Antiqua" w:hAnsi="Book Antiqua" w:cs="Book Antiqua"/>
          <w:color w:val="000000"/>
          <w:shd w:val="clear" w:color="auto" w:fill="FFFFFF"/>
        </w:rPr>
        <w:t>er</w:t>
      </w:r>
      <w:r>
        <w:rPr>
          <w:rFonts w:ascii="Book Antiqua" w:eastAsia="Book Antiqua" w:hAnsi="Book Antiqua" w:cs="Book Antiqua"/>
          <w:color w:val="000000"/>
          <w:shd w:val="clear" w:color="auto" w:fill="FFFFFF"/>
        </w:rPr>
        <w:t xml:space="preserve"> aspartic acid aminotransferase, globulin, hydroxybutyrate dehydrogenase, and lactate dehydrogenase. </w:t>
      </w:r>
      <w:r w:rsidR="003419AA">
        <w:rPr>
          <w:rFonts w:ascii="Book Antiqua" w:eastAsia="Book Antiqua" w:hAnsi="Book Antiqua" w:cs="Book Antiqua"/>
          <w:color w:val="000000"/>
          <w:shd w:val="clear" w:color="auto" w:fill="FFFFFF"/>
        </w:rPr>
        <w:t xml:space="preserve">There was no significant difference in other baseline data between the two groups. </w:t>
      </w:r>
      <w:r>
        <w:rPr>
          <w:rFonts w:ascii="Book Antiqua" w:eastAsia="Book Antiqua" w:hAnsi="Book Antiqua" w:cs="Book Antiqua"/>
          <w:color w:val="000000"/>
          <w:shd w:val="clear" w:color="auto" w:fill="FFFFFF"/>
        </w:rPr>
        <w:t>With regard to prognosis, 29 (78.4%)</w:t>
      </w:r>
      <w:r w:rsidR="00F06ED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patients </w:t>
      </w:r>
      <w:r w:rsidR="00F06ED6">
        <w:rPr>
          <w:rFonts w:ascii="Book Antiqua" w:eastAsia="Book Antiqua" w:hAnsi="Book Antiqua" w:cs="Book Antiqua"/>
          <w:color w:val="000000"/>
          <w:shd w:val="clear" w:color="auto" w:fill="FFFFFF"/>
        </w:rPr>
        <w:t xml:space="preserve">in the treatment group </w:t>
      </w:r>
      <w:r>
        <w:rPr>
          <w:rFonts w:ascii="Book Antiqua" w:eastAsia="Book Antiqua" w:hAnsi="Book Antiqua" w:cs="Book Antiqua"/>
          <w:color w:val="000000"/>
          <w:shd w:val="clear" w:color="auto" w:fill="FFFFFF"/>
        </w:rPr>
        <w:t xml:space="preserve">died as opposed to 40 (61.5%) in the control group. </w:t>
      </w:r>
      <w:r w:rsidR="00F06ED6">
        <w:rPr>
          <w:rFonts w:ascii="Book Antiqua" w:eastAsia="Book Antiqua" w:hAnsi="Book Antiqua" w:cs="Book Antiqua"/>
          <w:color w:val="000000"/>
          <w:shd w:val="clear" w:color="auto" w:fill="FFFFFF"/>
        </w:rPr>
        <w:t>The</w:t>
      </w:r>
      <w:r>
        <w:rPr>
          <w:rFonts w:ascii="Book Antiqua" w:eastAsia="Book Antiqua" w:hAnsi="Book Antiqua" w:cs="Book Antiqua"/>
          <w:color w:val="000000"/>
          <w:shd w:val="clear" w:color="auto" w:fill="FFFFFF"/>
        </w:rPr>
        <w:t xml:space="preserve"> mortality was higher </w:t>
      </w:r>
      <w:r w:rsidR="00F06ED6">
        <w:rPr>
          <w:rFonts w:ascii="Book Antiqua" w:eastAsia="Book Antiqua" w:hAnsi="Book Antiqua" w:cs="Book Antiqua"/>
          <w:color w:val="000000"/>
          <w:shd w:val="clear" w:color="auto" w:fill="FFFFFF"/>
        </w:rPr>
        <w:t xml:space="preserve">in the treatment group </w:t>
      </w:r>
      <w:r>
        <w:rPr>
          <w:rFonts w:ascii="Book Antiqua" w:eastAsia="Book Antiqua" w:hAnsi="Book Antiqua" w:cs="Book Antiqua"/>
          <w:color w:val="000000"/>
          <w:shd w:val="clear" w:color="auto" w:fill="FFFFFF"/>
        </w:rPr>
        <w:t xml:space="preserve">than </w:t>
      </w:r>
      <w:r w:rsidR="00F06ED6">
        <w:rPr>
          <w:rFonts w:ascii="Book Antiqua" w:eastAsia="Book Antiqua" w:hAnsi="Book Antiqua" w:cs="Book Antiqua"/>
          <w:color w:val="000000"/>
          <w:shd w:val="clear" w:color="auto" w:fill="FFFFFF"/>
        </w:rPr>
        <w:t>in</w:t>
      </w:r>
      <w:r>
        <w:rPr>
          <w:rFonts w:ascii="Book Antiqua" w:eastAsia="Book Antiqua" w:hAnsi="Book Antiqua" w:cs="Book Antiqua"/>
          <w:color w:val="000000"/>
          <w:shd w:val="clear" w:color="auto" w:fill="FFFFFF"/>
        </w:rPr>
        <w:t xml:space="preserve"> the control group</w:t>
      </w:r>
      <w:r w:rsidR="00F06ED6">
        <w:rPr>
          <w:rFonts w:ascii="Book Antiqua" w:eastAsia="Book Antiqua" w:hAnsi="Book Antiqua" w:cs="Book Antiqua"/>
          <w:color w:val="000000"/>
          <w:shd w:val="clear" w:color="auto" w:fill="FFFFFF"/>
        </w:rPr>
        <w:t>; however</w:t>
      </w:r>
      <w:r>
        <w:rPr>
          <w:rFonts w:ascii="Book Antiqua" w:eastAsia="Book Antiqua" w:hAnsi="Book Antiqua" w:cs="Book Antiqua"/>
          <w:color w:val="000000"/>
          <w:shd w:val="clear" w:color="auto" w:fill="FFFFFF"/>
        </w:rPr>
        <w:t xml:space="preserve">, according to the log-rank test and the </w:t>
      </w:r>
      <w:r w:rsidR="00090134">
        <w:rPr>
          <w:rFonts w:ascii="Book Antiqua" w:eastAsia="Book Antiqua" w:hAnsi="Book Antiqua" w:cs="Book Antiqua"/>
          <w:color w:val="000000"/>
          <w:shd w:val="clear" w:color="auto" w:fill="FFFFFF"/>
        </w:rPr>
        <w:t>Kaplan–Meier</w:t>
      </w:r>
      <w:r w:rsidR="00090134" w:rsidDel="0009013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survival curve, the difference in mortality between both groups was insignificant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 0.655). </w:t>
      </w:r>
      <w:r>
        <w:rPr>
          <w:rFonts w:ascii="Book Antiqua" w:eastAsia="Book Antiqua" w:hAnsi="Book Antiqua" w:cs="Book Antiqua"/>
          <w:color w:val="000000"/>
        </w:rPr>
        <w:t xml:space="preserve">The COX regression equation was used to correct the variables with differences, and the results showed that </w:t>
      </w:r>
      <w:r>
        <w:rPr>
          <w:rFonts w:ascii="Book Antiqua" w:eastAsia="Book Antiqua" w:hAnsi="Book Antiqua" w:cs="Book Antiqua"/>
          <w:color w:val="000000"/>
          <w:shd w:val="clear" w:color="auto" w:fill="FFFFFF"/>
        </w:rPr>
        <w:t>methylprednisolone treatment did not improve prognosis.</w:t>
      </w:r>
    </w:p>
    <w:p w14:paraId="0DD58595" w14:textId="77777777" w:rsidR="00A77B3E" w:rsidRDefault="00A77B3E">
      <w:pPr>
        <w:spacing w:line="360" w:lineRule="auto"/>
        <w:jc w:val="both"/>
      </w:pPr>
    </w:p>
    <w:p w14:paraId="53725648" w14:textId="77777777" w:rsidR="00A77B3E" w:rsidRDefault="002453AC">
      <w:pPr>
        <w:spacing w:line="360" w:lineRule="auto"/>
        <w:jc w:val="both"/>
      </w:pPr>
      <w:r>
        <w:rPr>
          <w:rFonts w:ascii="Book Antiqua" w:eastAsia="Book Antiqua" w:hAnsi="Book Antiqua" w:cs="Book Antiqua"/>
          <w:color w:val="000000"/>
        </w:rPr>
        <w:t>CONCLUSION</w:t>
      </w:r>
    </w:p>
    <w:p w14:paraId="6464E7FD" w14:textId="74E81D45" w:rsidR="00A77B3E" w:rsidRDefault="002453AC">
      <w:pPr>
        <w:spacing w:line="360" w:lineRule="auto"/>
        <w:jc w:val="both"/>
      </w:pPr>
      <w:r>
        <w:rPr>
          <w:rFonts w:ascii="Book Antiqua" w:eastAsia="Book Antiqua" w:hAnsi="Book Antiqua" w:cs="Book Antiqua"/>
          <w:color w:val="000000"/>
          <w:shd w:val="clear" w:color="auto" w:fill="FFFFFF"/>
        </w:rPr>
        <w:t xml:space="preserve">Methylprednisolone treatment </w:t>
      </w:r>
      <w:r w:rsidR="00F06ED6">
        <w:rPr>
          <w:rFonts w:ascii="Book Antiqua" w:eastAsia="Book Antiqua" w:hAnsi="Book Antiqua" w:cs="Book Antiqua"/>
          <w:color w:val="000000"/>
          <w:shd w:val="clear" w:color="auto" w:fill="FFFFFF"/>
        </w:rPr>
        <w:t xml:space="preserve">does </w:t>
      </w:r>
      <w:r>
        <w:rPr>
          <w:rFonts w:ascii="Book Antiqua" w:eastAsia="Book Antiqua" w:hAnsi="Book Antiqua" w:cs="Book Antiqua"/>
          <w:color w:val="000000"/>
          <w:shd w:val="clear" w:color="auto" w:fill="FFFFFF"/>
        </w:rPr>
        <w:t xml:space="preserve">not improve prognosis </w:t>
      </w:r>
      <w:r w:rsidR="00F06ED6">
        <w:rPr>
          <w:rFonts w:ascii="Book Antiqua" w:eastAsia="Book Antiqua" w:hAnsi="Book Antiqua" w:cs="Book Antiqua"/>
          <w:color w:val="000000"/>
          <w:shd w:val="clear" w:color="auto" w:fill="FFFFFF"/>
        </w:rPr>
        <w:t xml:space="preserve">in </w:t>
      </w:r>
      <w:r>
        <w:rPr>
          <w:rFonts w:ascii="Book Antiqua" w:eastAsia="Book Antiqua" w:hAnsi="Book Antiqua" w:cs="Book Antiqua"/>
          <w:color w:val="000000"/>
          <w:shd w:val="clear" w:color="auto" w:fill="FFFFFF"/>
        </w:rPr>
        <w:t>severe and critical COVID-19 patients.</w:t>
      </w:r>
    </w:p>
    <w:p w14:paraId="0E24BAF7" w14:textId="77777777" w:rsidR="00A77B3E" w:rsidRDefault="00A77B3E">
      <w:pPr>
        <w:spacing w:line="360" w:lineRule="auto"/>
        <w:jc w:val="both"/>
      </w:pPr>
    </w:p>
    <w:p w14:paraId="32255858" w14:textId="77777777" w:rsidR="00A77B3E" w:rsidRDefault="002453AC">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COVID-19; Glucocorticoids; Methylprednisolone; Cytokine storm; Coronavirus infections; Cytokines</w:t>
      </w:r>
    </w:p>
    <w:p w14:paraId="5DBAEDCD" w14:textId="77777777" w:rsidR="00A77B3E" w:rsidRDefault="00A77B3E">
      <w:pPr>
        <w:spacing w:line="360" w:lineRule="auto"/>
        <w:jc w:val="both"/>
      </w:pPr>
    </w:p>
    <w:p w14:paraId="6741B666" w14:textId="1ADE02F7" w:rsidR="00A77B3E" w:rsidRDefault="002453AC">
      <w:pPr>
        <w:spacing w:line="360" w:lineRule="auto"/>
        <w:jc w:val="both"/>
      </w:pPr>
      <w:r>
        <w:rPr>
          <w:rFonts w:ascii="Book Antiqua" w:eastAsia="Book Antiqua" w:hAnsi="Book Antiqua" w:cs="Book Antiqua"/>
          <w:color w:val="000000"/>
        </w:rPr>
        <w:t xml:space="preserve">Zhu HM, Li Y, Li BY, Yang S, Peng D, Yang X, Sun XL, Zhang M. Effect of methylprednisolone in severe and critical COVID-19: Analysis of 102 cases.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2020; </w:t>
      </w:r>
      <w:r w:rsidR="00AF2760" w:rsidRPr="00AF2760">
        <w:rPr>
          <w:rFonts w:ascii="Book Antiqua" w:eastAsia="Book Antiqua" w:hAnsi="Book Antiqua" w:cs="Book Antiqua"/>
          <w:color w:val="000000"/>
        </w:rPr>
        <w:t xml:space="preserve">8(23): </w:t>
      </w:r>
      <w:r w:rsidR="00AF2760">
        <w:rPr>
          <w:rFonts w:ascii="Book Antiqua" w:eastAsia="Book Antiqua" w:hAnsi="Book Antiqua" w:cs="Book Antiqua"/>
          <w:color w:val="000000"/>
        </w:rPr>
        <w:t>5952-5961</w:t>
      </w:r>
      <w:r w:rsidR="00AF2760" w:rsidRPr="00AF2760">
        <w:rPr>
          <w:rFonts w:ascii="Book Antiqua" w:eastAsia="Book Antiqua" w:hAnsi="Book Antiqua" w:cs="Book Antiqua"/>
          <w:color w:val="000000"/>
        </w:rPr>
        <w:t xml:space="preserve"> URL: https://www.wjgnet.com/2307-8960/full/v8/i23/</w:t>
      </w:r>
      <w:r w:rsidR="00AF2760">
        <w:rPr>
          <w:rFonts w:ascii="Book Antiqua" w:eastAsia="Book Antiqua" w:hAnsi="Book Antiqua" w:cs="Book Antiqua"/>
          <w:color w:val="000000"/>
        </w:rPr>
        <w:t>5952</w:t>
      </w:r>
      <w:r w:rsidR="00AF2760" w:rsidRPr="00AF2760">
        <w:rPr>
          <w:rFonts w:ascii="Book Antiqua" w:eastAsia="Book Antiqua" w:hAnsi="Book Antiqua" w:cs="Book Antiqua"/>
          <w:color w:val="000000"/>
        </w:rPr>
        <w:t xml:space="preserve">.htm DOI: </w:t>
      </w:r>
      <w:bookmarkStart w:id="2" w:name="_GoBack"/>
      <w:r w:rsidR="00AF2760" w:rsidRPr="00AF2760">
        <w:rPr>
          <w:rFonts w:ascii="Book Antiqua" w:eastAsia="Book Antiqua" w:hAnsi="Book Antiqua" w:cs="Book Antiqua"/>
          <w:color w:val="000000"/>
        </w:rPr>
        <w:t>https://dx.doi.org/10.12998/wjcc.v8.i23.</w:t>
      </w:r>
      <w:r w:rsidR="00AF2760">
        <w:rPr>
          <w:rFonts w:ascii="Book Antiqua" w:eastAsia="Book Antiqua" w:hAnsi="Book Antiqua" w:cs="Book Antiqua"/>
          <w:color w:val="000000"/>
        </w:rPr>
        <w:t>5952</w:t>
      </w:r>
      <w:bookmarkEnd w:id="2"/>
    </w:p>
    <w:p w14:paraId="5EFF5A98" w14:textId="77777777" w:rsidR="00A77B3E" w:rsidRDefault="00A77B3E">
      <w:pPr>
        <w:spacing w:line="360" w:lineRule="auto"/>
        <w:jc w:val="both"/>
      </w:pPr>
    </w:p>
    <w:p w14:paraId="05435682" w14:textId="32D05813" w:rsidR="00027866" w:rsidRDefault="002453AC">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Glucocorticoids were used in the treatment of </w:t>
      </w:r>
      <w:r w:rsidR="006C0D6C" w:rsidRPr="006C0D6C">
        <w:rPr>
          <w:rFonts w:ascii="Book Antiqua" w:eastAsia="Book Antiqua" w:hAnsi="Book Antiqua" w:cs="Book Antiqua"/>
          <w:color w:val="000000"/>
        </w:rPr>
        <w:t>severe acute respiratory syndrome</w:t>
      </w:r>
      <w:r>
        <w:rPr>
          <w:rFonts w:ascii="Book Antiqua" w:eastAsia="Book Antiqua" w:hAnsi="Book Antiqua" w:cs="Book Antiqua"/>
          <w:color w:val="000000"/>
        </w:rPr>
        <w:t xml:space="preserve">, </w:t>
      </w:r>
      <w:r w:rsidR="006C0D6C" w:rsidRPr="006C0D6C">
        <w:rPr>
          <w:rFonts w:ascii="Book Antiqua" w:eastAsia="Book Antiqua" w:hAnsi="Book Antiqua" w:cs="Book Antiqua"/>
          <w:color w:val="000000"/>
        </w:rPr>
        <w:t>influenza A</w:t>
      </w:r>
      <w:r w:rsidR="00F06ED6">
        <w:rPr>
          <w:rFonts w:ascii="Book Antiqua" w:eastAsia="Book Antiqua" w:hAnsi="Book Antiqua" w:cs="Book Antiqua"/>
          <w:color w:val="000000"/>
        </w:rPr>
        <w:t>,</w:t>
      </w:r>
      <w:r>
        <w:rPr>
          <w:rFonts w:ascii="Book Antiqua" w:eastAsia="Book Antiqua" w:hAnsi="Book Antiqua" w:cs="Book Antiqua"/>
          <w:color w:val="000000"/>
        </w:rPr>
        <w:t xml:space="preserve"> and </w:t>
      </w:r>
      <w:r w:rsidR="00027866">
        <w:rPr>
          <w:rFonts w:ascii="Book Antiqua" w:eastAsia="Book Antiqua" w:hAnsi="Book Antiqua" w:cs="Book Antiqua"/>
          <w:color w:val="000000"/>
          <w:shd w:val="clear" w:color="auto" w:fill="FFFFFF"/>
        </w:rPr>
        <w:t>coronavirus disease 2019 (COVID-19)</w:t>
      </w:r>
      <w:r>
        <w:rPr>
          <w:rFonts w:ascii="Book Antiqua" w:eastAsia="Book Antiqua" w:hAnsi="Book Antiqua" w:cs="Book Antiqua"/>
          <w:color w:val="000000"/>
        </w:rPr>
        <w:t xml:space="preserve"> in the past. Many studies believe that glucocorticoids can effectively reduce inflammation caused by viruses. In this </w:t>
      </w:r>
      <w:r w:rsidR="00F06ED6">
        <w:rPr>
          <w:rFonts w:ascii="Book Antiqua" w:eastAsia="Book Antiqua" w:hAnsi="Book Antiqua" w:cs="Book Antiqua"/>
          <w:color w:val="000000"/>
        </w:rPr>
        <w:t>study</w:t>
      </w:r>
      <w:r>
        <w:rPr>
          <w:rFonts w:ascii="Book Antiqua" w:eastAsia="Book Antiqua" w:hAnsi="Book Antiqua" w:cs="Book Antiqua"/>
          <w:color w:val="000000"/>
        </w:rPr>
        <w:t xml:space="preserve">, 102 patients with severe and critical COVID-19 were studied and </w:t>
      </w:r>
      <w:r>
        <w:rPr>
          <w:rFonts w:ascii="Book Antiqua" w:eastAsia="Book Antiqua" w:hAnsi="Book Antiqua" w:cs="Book Antiqua"/>
          <w:color w:val="000000"/>
        </w:rPr>
        <w:lastRenderedPageBreak/>
        <w:t xml:space="preserve">divided into </w:t>
      </w:r>
      <w:r w:rsidR="00F06ED6">
        <w:rPr>
          <w:rFonts w:ascii="Book Antiqua" w:eastAsia="Book Antiqua" w:hAnsi="Book Antiqua" w:cs="Book Antiqua"/>
          <w:color w:val="000000"/>
        </w:rPr>
        <w:t xml:space="preserve">either a </w:t>
      </w:r>
      <w:r>
        <w:rPr>
          <w:rFonts w:ascii="Book Antiqua" w:eastAsia="Book Antiqua" w:hAnsi="Book Antiqua" w:cs="Book Antiqua"/>
          <w:color w:val="000000"/>
        </w:rPr>
        <w:t xml:space="preserve">treatment group </w:t>
      </w:r>
      <w:r w:rsidR="00F06ED6">
        <w:rPr>
          <w:rFonts w:ascii="Book Antiqua" w:eastAsia="Book Antiqua" w:hAnsi="Book Antiqua" w:cs="Book Antiqua"/>
          <w:color w:val="000000"/>
        </w:rPr>
        <w:t xml:space="preserve">or a </w:t>
      </w:r>
      <w:r>
        <w:rPr>
          <w:rFonts w:ascii="Book Antiqua" w:eastAsia="Book Antiqua" w:hAnsi="Book Antiqua" w:cs="Book Antiqua"/>
          <w:color w:val="000000"/>
        </w:rPr>
        <w:t>control group according to methylprednisolone use. We found that the difference in mortality between both groups was insignificant (</w:t>
      </w:r>
      <w:r>
        <w:rPr>
          <w:rFonts w:ascii="Book Antiqua" w:eastAsia="Book Antiqua" w:hAnsi="Book Antiqua" w:cs="Book Antiqua"/>
          <w:i/>
          <w:iCs/>
          <w:color w:val="000000"/>
        </w:rPr>
        <w:t>P</w:t>
      </w:r>
      <w:r>
        <w:rPr>
          <w:rFonts w:ascii="Book Antiqua" w:eastAsia="Book Antiqua" w:hAnsi="Book Antiqua" w:cs="Book Antiqua"/>
          <w:color w:val="000000"/>
        </w:rPr>
        <w:t xml:space="preserve"> = 0.655), and the results showed that methylprednisolone treatment did not improve prognosis.</w:t>
      </w:r>
    </w:p>
    <w:p w14:paraId="3FDADD9F" w14:textId="720F3D51" w:rsidR="00A77B3E" w:rsidRDefault="00027866">
      <w:pPr>
        <w:spacing w:line="360" w:lineRule="auto"/>
        <w:jc w:val="both"/>
      </w:pPr>
      <w:r>
        <w:rPr>
          <w:rFonts w:ascii="Book Antiqua" w:eastAsia="Book Antiqua" w:hAnsi="Book Antiqua" w:cs="Book Antiqua"/>
          <w:color w:val="000000"/>
        </w:rPr>
        <w:br w:type="page"/>
      </w:r>
      <w:r w:rsidR="002453AC">
        <w:rPr>
          <w:rFonts w:ascii="Book Antiqua" w:eastAsia="Book Antiqua" w:hAnsi="Book Antiqua" w:cs="Book Antiqua"/>
          <w:b/>
          <w:caps/>
          <w:color w:val="000000"/>
          <w:u w:val="single"/>
        </w:rPr>
        <w:lastRenderedPageBreak/>
        <w:t>INTRODUCTION</w:t>
      </w:r>
    </w:p>
    <w:p w14:paraId="4A74FC38" w14:textId="4DF5198E" w:rsidR="00A77B3E" w:rsidRDefault="002453AC">
      <w:pPr>
        <w:spacing w:line="360" w:lineRule="auto"/>
        <w:jc w:val="both"/>
      </w:pPr>
      <w:r>
        <w:rPr>
          <w:rFonts w:ascii="Book Antiqua" w:eastAsia="Book Antiqua" w:hAnsi="Book Antiqua" w:cs="Book Antiqua"/>
          <w:color w:val="000000"/>
          <w:shd w:val="clear" w:color="auto" w:fill="FFFFFF"/>
        </w:rPr>
        <w:t>The coronavirus disease 2019 (COVID-19) outbreak has brought great challenges to public health and governance in various countries. COVID-19 is caused by severe acute respiratory syndrome coronavirus 2 (SARS-CoV-2), which uses</w:t>
      </w:r>
      <w:r w:rsidR="00332A4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angiotensin converting enzyme 2 (ACE2) as a receptor to invade cells and cause lung injury. Aggravation of COVID-19 is closely related to the secondary systemic inflammatory response</w:t>
      </w:r>
      <w:r w:rsidRPr="00332A47">
        <w:rPr>
          <w:rFonts w:ascii="Book Antiqua" w:eastAsia="Book Antiqua" w:hAnsi="Book Antiqua" w:cs="Book Antiqua"/>
          <w:color w:val="000000"/>
          <w:szCs w:val="30"/>
          <w:shd w:val="clear" w:color="auto" w:fill="FFFFFF"/>
          <w:vertAlign w:val="superscript"/>
        </w:rPr>
        <w:t>[</w:t>
      </w:r>
      <w:r w:rsidRPr="00332A47">
        <w:rPr>
          <w:rFonts w:ascii="Book Antiqua" w:eastAsia="Book Antiqua" w:hAnsi="Book Antiqua" w:cs="Book Antiqua"/>
          <w:color w:val="000000"/>
          <w:szCs w:val="20"/>
          <w:shd w:val="clear" w:color="auto" w:fill="FFFFFF"/>
          <w:vertAlign w:val="superscript"/>
        </w:rPr>
        <w:t>1]</w:t>
      </w:r>
      <w:r>
        <w:rPr>
          <w:rFonts w:ascii="Book Antiqua" w:eastAsia="Book Antiqua" w:hAnsi="Book Antiqua" w:cs="Book Antiqua"/>
          <w:color w:val="000000"/>
          <w:shd w:val="clear" w:color="auto" w:fill="FFFFFF"/>
        </w:rPr>
        <w:t>.</w:t>
      </w:r>
      <w:r w:rsidR="00332A4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A previous </w:t>
      </w:r>
      <w:r>
        <w:rPr>
          <w:rFonts w:ascii="Book Antiqua" w:eastAsia="Book Antiqua" w:hAnsi="Book Antiqua" w:cs="Book Antiqua"/>
          <w:color w:val="000000"/>
          <w:shd w:val="clear" w:color="auto" w:fill="FFFFFF"/>
        </w:rPr>
        <w:t>study found that compared with non-</w:t>
      </w:r>
      <w:r w:rsidR="00332A47" w:rsidRPr="00332A47">
        <w:rPr>
          <w:rFonts w:ascii="Book Antiqua" w:eastAsia="Book Antiqua" w:hAnsi="Book Antiqua" w:cs="Book Antiqua"/>
          <w:color w:val="000000"/>
          <w:shd w:val="clear" w:color="auto" w:fill="FFFFFF"/>
        </w:rPr>
        <w:t>intensive care unit</w:t>
      </w:r>
      <w:r>
        <w:rPr>
          <w:rFonts w:ascii="Book Antiqua" w:eastAsia="Book Antiqua" w:hAnsi="Book Antiqua" w:cs="Book Antiqua"/>
          <w:color w:val="000000"/>
          <w:shd w:val="clear" w:color="auto" w:fill="FFFFFF"/>
        </w:rPr>
        <w:t xml:space="preserve"> </w:t>
      </w:r>
      <w:r w:rsidR="00332A47">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ICU</w:t>
      </w:r>
      <w:r w:rsidR="00332A47">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patients,</w:t>
      </w:r>
      <w:r w:rsidR="00332A4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COVID-19 patients admitted to </w:t>
      </w:r>
      <w:r>
        <w:rPr>
          <w:rFonts w:ascii="Book Antiqua" w:eastAsia="Book Antiqua" w:hAnsi="Book Antiqua" w:cs="Book Antiqua"/>
          <w:color w:val="000000"/>
        </w:rPr>
        <w:t xml:space="preserve">the ICU have higher plasma levels of inflammatory factors such as IL-2, IL-7, IL-10, GSCF, IP-10, MCP1, MIP1A, and TNF-α. </w:t>
      </w:r>
      <w:r>
        <w:rPr>
          <w:rFonts w:ascii="Book Antiqua" w:eastAsia="Book Antiqua" w:hAnsi="Book Antiqua" w:cs="Book Antiqua"/>
          <w:color w:val="000000"/>
          <w:shd w:val="clear" w:color="auto" w:fill="FFFFFF"/>
        </w:rPr>
        <w:t>This indicates obvious inflammatory reactions in severe and critical patients</w:t>
      </w:r>
      <w:r w:rsidRPr="00332A47">
        <w:rPr>
          <w:rFonts w:ascii="Book Antiqua" w:eastAsia="Book Antiqua" w:hAnsi="Book Antiqua" w:cs="Book Antiqua"/>
          <w:color w:val="000000"/>
          <w:szCs w:val="30"/>
          <w:shd w:val="clear" w:color="auto" w:fill="FFFFFF"/>
          <w:vertAlign w:val="superscript"/>
        </w:rPr>
        <w:t>[2]</w:t>
      </w:r>
      <w:r>
        <w:rPr>
          <w:rFonts w:ascii="Book Antiqua" w:eastAsia="Book Antiqua" w:hAnsi="Book Antiqua" w:cs="Book Antiqua"/>
          <w:color w:val="000000"/>
          <w:shd w:val="clear" w:color="auto" w:fill="FFFFFF"/>
        </w:rPr>
        <w:t>.</w:t>
      </w:r>
      <w:r w:rsidR="00332A4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Severe and critically ill COVID-19 patients reportedly account for more than 20% of all COVID-19 patients</w:t>
      </w:r>
      <w:r w:rsidRPr="00332A47">
        <w:rPr>
          <w:rFonts w:ascii="Book Antiqua" w:eastAsia="Book Antiqua" w:hAnsi="Book Antiqua" w:cs="Book Antiqua"/>
          <w:color w:val="000000"/>
          <w:szCs w:val="30"/>
          <w:shd w:val="clear" w:color="auto" w:fill="FFFFFF"/>
          <w:vertAlign w:val="superscript"/>
        </w:rPr>
        <w:t>[3</w:t>
      </w:r>
      <w:r w:rsidR="00781DA2">
        <w:rPr>
          <w:rFonts w:ascii="Book Antiqua" w:eastAsia="Book Antiqua" w:hAnsi="Book Antiqua" w:cs="Book Antiqua"/>
          <w:color w:val="000000"/>
          <w:szCs w:val="30"/>
          <w:shd w:val="clear" w:color="auto" w:fill="FFFFFF"/>
          <w:vertAlign w:val="superscript"/>
        </w:rPr>
        <w:t>,</w:t>
      </w:r>
      <w:r w:rsidRPr="00332A47">
        <w:rPr>
          <w:rFonts w:ascii="Book Antiqua" w:eastAsia="Book Antiqua" w:hAnsi="Book Antiqua" w:cs="Book Antiqua"/>
          <w:color w:val="000000"/>
          <w:szCs w:val="30"/>
          <w:shd w:val="clear" w:color="auto" w:fill="FFFFFF"/>
          <w:vertAlign w:val="superscript"/>
        </w:rPr>
        <w:t>4]</w:t>
      </w:r>
      <w:r>
        <w:rPr>
          <w:rFonts w:ascii="Book Antiqua" w:eastAsia="Book Antiqua" w:hAnsi="Book Antiqua" w:cs="Book Antiqua"/>
          <w:color w:val="000000"/>
          <w:shd w:val="clear" w:color="auto" w:fill="FFFFFF"/>
        </w:rPr>
        <w:t>. Some patients get worse in 7</w:t>
      </w:r>
      <w:r w:rsidR="00332A47">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10 d due to the rapid progression of the disease. It gradually develops into acute respiratory distress syndrome (ARDS)</w:t>
      </w:r>
      <w:r w:rsidR="00F06ED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septic shock, and</w:t>
      </w:r>
      <w:r w:rsidR="00F06ED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even death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multi-organ failure</w:t>
      </w:r>
      <w:r w:rsidRPr="00332A47">
        <w:rPr>
          <w:rFonts w:ascii="Book Antiqua" w:eastAsia="Book Antiqua" w:hAnsi="Book Antiqua" w:cs="Book Antiqua"/>
          <w:color w:val="000000"/>
          <w:szCs w:val="30"/>
          <w:shd w:val="clear" w:color="auto" w:fill="FFFFFF"/>
          <w:vertAlign w:val="superscript"/>
        </w:rPr>
        <w:t>[5]</w:t>
      </w:r>
      <w:r>
        <w:rPr>
          <w:rFonts w:ascii="Book Antiqua" w:eastAsia="Book Antiqua" w:hAnsi="Book Antiqua" w:cs="Book Antiqua"/>
          <w:color w:val="000000"/>
          <w:shd w:val="clear" w:color="auto" w:fill="FFFFFF"/>
        </w:rPr>
        <w:t>. At present, there is no effective</w:t>
      </w:r>
      <w:r w:rsidR="00332A4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SARS-CoV-2-specific antiviral therapy, resulting in great difficulty in clinical treatment.</w:t>
      </w:r>
    </w:p>
    <w:p w14:paraId="04FCD9EC" w14:textId="4C70C541" w:rsidR="00A77B3E" w:rsidRDefault="002453AC" w:rsidP="00332A47">
      <w:pPr>
        <w:spacing w:line="360" w:lineRule="auto"/>
        <w:ind w:firstLineChars="100" w:firstLine="240"/>
        <w:jc w:val="both"/>
      </w:pPr>
      <w:r>
        <w:rPr>
          <w:rFonts w:ascii="Book Antiqua" w:eastAsia="Book Antiqua" w:hAnsi="Book Antiqua" w:cs="Book Antiqua"/>
          <w:color w:val="000000"/>
        </w:rPr>
        <w:t>Glucocorticoids are used to control severe diseases caused by the cytokine storm,</w:t>
      </w:r>
      <w:r w:rsidR="00332A47">
        <w:rPr>
          <w:rFonts w:ascii="Book Antiqua" w:eastAsia="Book Antiqua" w:hAnsi="Book Antiqua" w:cs="Book Antiqua"/>
          <w:color w:val="000000"/>
        </w:rPr>
        <w:t xml:space="preserve"> </w:t>
      </w:r>
      <w:r>
        <w:rPr>
          <w:rFonts w:ascii="Book Antiqua" w:eastAsia="Book Antiqua" w:hAnsi="Book Antiqua" w:cs="Book Antiqua"/>
          <w:color w:val="000000"/>
        </w:rPr>
        <w:t xml:space="preserve">owing to their rapid, powerful, and nonspecific anti-inflammatory effects. They are often used as </w:t>
      </w:r>
      <w:r w:rsidR="00F06ED6">
        <w:rPr>
          <w:rFonts w:ascii="Book Antiqua" w:eastAsia="Book Antiqua" w:hAnsi="Book Antiqua" w:cs="Book Antiqua"/>
          <w:color w:val="000000"/>
        </w:rPr>
        <w:t xml:space="preserve">an </w:t>
      </w:r>
      <w:r>
        <w:rPr>
          <w:rFonts w:ascii="Book Antiqua" w:eastAsia="Book Antiqua" w:hAnsi="Book Antiqua" w:cs="Book Antiqua"/>
          <w:color w:val="000000"/>
        </w:rPr>
        <w:t>adjunct treatment for viral pneumonia</w:t>
      </w:r>
      <w:r w:rsidRPr="00332A47">
        <w:rPr>
          <w:rFonts w:ascii="Book Antiqua" w:eastAsia="Book Antiqua" w:hAnsi="Book Antiqua" w:cs="Book Antiqua"/>
          <w:color w:val="000000"/>
          <w:szCs w:val="30"/>
          <w:vertAlign w:val="superscript"/>
        </w:rPr>
        <w:t>[6</w:t>
      </w:r>
      <w:r w:rsidR="00781DA2">
        <w:rPr>
          <w:rFonts w:ascii="Book Antiqua" w:eastAsia="Book Antiqua" w:hAnsi="Book Antiqua" w:cs="Book Antiqua"/>
          <w:color w:val="000000"/>
          <w:szCs w:val="30"/>
          <w:vertAlign w:val="superscript"/>
        </w:rPr>
        <w:t>,</w:t>
      </w:r>
      <w:r w:rsidRPr="00332A47">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Domestic guidelines, literature, and the first-line treatment guide</w:t>
      </w:r>
      <w:r w:rsidR="00F06ED6">
        <w:rPr>
          <w:rFonts w:ascii="Book Antiqua" w:eastAsia="Book Antiqua" w:hAnsi="Book Antiqua" w:cs="Book Antiqua"/>
          <w:color w:val="000000"/>
        </w:rPr>
        <w:t>lines</w:t>
      </w:r>
      <w:r w:rsidR="00332A47">
        <w:rPr>
          <w:rFonts w:ascii="Book Antiqua" w:eastAsia="Book Antiqua" w:hAnsi="Book Antiqua" w:cs="Book Antiqua"/>
          <w:color w:val="000000"/>
        </w:rPr>
        <w:t xml:space="preserve"> </w:t>
      </w:r>
      <w:r>
        <w:rPr>
          <w:rFonts w:ascii="Book Antiqua" w:eastAsia="Book Antiqua" w:hAnsi="Book Antiqua" w:cs="Book Antiqua"/>
          <w:color w:val="000000"/>
        </w:rPr>
        <w:t>for critical COVID-19 patients all recommend short courses, medium courses, and small doses of glucocorticoids for inhibiting excessive immune injury, which are the applied measures for critical COVID-19 patients</w:t>
      </w:r>
      <w:r w:rsidRPr="00332A47">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It was previously thought that proper and reasonable corticosteroid use could reduce the excessive inflammatory reaction of severe pneumonia and help severe patients survive respiratory failure and inflammatory exudation. However, glucocorticoids are a double-edged sword, as</w:t>
      </w:r>
      <w:r w:rsidR="00332A47">
        <w:rPr>
          <w:rFonts w:ascii="Book Antiqua" w:eastAsia="Book Antiqua" w:hAnsi="Book Antiqua" w:cs="Book Antiqua"/>
          <w:color w:val="000000"/>
        </w:rPr>
        <w:t xml:space="preserve"> </w:t>
      </w:r>
      <w:r>
        <w:rPr>
          <w:rFonts w:ascii="Book Antiqua" w:eastAsia="Book Antiqua" w:hAnsi="Book Antiqua" w:cs="Book Antiqua"/>
          <w:color w:val="000000"/>
        </w:rPr>
        <w:t>the use of large doses has the potential risk of secondary infection and long-term serious complications, and may prolong virus clearance time. Nonetheless, the risks and benefits of glucocorticoid adjuvant therapy for COVID-19 are inconclusive. The WHO</w:t>
      </w:r>
      <w:r w:rsidR="00332A47">
        <w:rPr>
          <w:rFonts w:ascii="Book Antiqua" w:eastAsia="Book Antiqua" w:hAnsi="Book Antiqua" w:cs="Book Antiqua"/>
          <w:color w:val="000000"/>
        </w:rPr>
        <w:t>’</w:t>
      </w:r>
      <w:r>
        <w:rPr>
          <w:rFonts w:ascii="Book Antiqua" w:eastAsia="Book Antiqua" w:hAnsi="Book Antiqua" w:cs="Book Antiqua"/>
          <w:color w:val="000000"/>
        </w:rPr>
        <w:t>s 2019-nCoV-related severe infection clinical guidelines</w:t>
      </w:r>
      <w:r w:rsidRPr="00332A47">
        <w:rPr>
          <w:rFonts w:ascii="Book Antiqua" w:eastAsia="Book Antiqua" w:hAnsi="Book Antiqua" w:cs="Book Antiqua"/>
          <w:color w:val="000000"/>
          <w:szCs w:val="30"/>
          <w:vertAlign w:val="superscript"/>
        </w:rPr>
        <w:t>[9]</w:t>
      </w:r>
      <w:r w:rsidR="00332A47">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and a review article in Lancet</w:t>
      </w:r>
      <w:r>
        <w:rPr>
          <w:rFonts w:ascii="Book Antiqua" w:eastAsia="Book Antiqua" w:hAnsi="Book Antiqua" w:cs="Book Antiqua"/>
          <w:color w:val="000000"/>
          <w:szCs w:val="30"/>
          <w:vertAlign w:val="superscript"/>
        </w:rPr>
        <w:t>[10]</w:t>
      </w:r>
      <w:r w:rsidR="00F06ED6">
        <w:rPr>
          <w:rFonts w:ascii="Book Antiqua" w:eastAsia="Book Antiqua" w:hAnsi="Book Antiqua" w:cs="Book Antiqua"/>
          <w:color w:val="000000"/>
        </w:rPr>
        <w:t xml:space="preserve"> </w:t>
      </w:r>
      <w:r>
        <w:rPr>
          <w:rFonts w:ascii="Book Antiqua" w:eastAsia="Book Antiqua" w:hAnsi="Book Antiqua" w:cs="Book Antiqua"/>
          <w:color w:val="000000"/>
        </w:rPr>
        <w:t xml:space="preserve">do not recommend the use of </w:t>
      </w:r>
      <w:r>
        <w:rPr>
          <w:rFonts w:ascii="Book Antiqua" w:eastAsia="Book Antiqua" w:hAnsi="Book Antiqua" w:cs="Book Antiqua"/>
          <w:color w:val="000000"/>
        </w:rPr>
        <w:lastRenderedPageBreak/>
        <w:t xml:space="preserve">glucocorticoids in the treatment of patients with </w:t>
      </w:r>
      <w:r w:rsidR="00F06ED6">
        <w:rPr>
          <w:rFonts w:ascii="Book Antiqua" w:eastAsia="Book Antiqua" w:hAnsi="Book Antiqua" w:cs="Book Antiqua"/>
          <w:color w:val="000000"/>
        </w:rPr>
        <w:t>COVID-19</w:t>
      </w:r>
      <w:r>
        <w:rPr>
          <w:rFonts w:ascii="Book Antiqua" w:eastAsia="Book Antiqua" w:hAnsi="Book Antiqua" w:cs="Book Antiqua"/>
          <w:color w:val="000000"/>
        </w:rPr>
        <w:t>,</w:t>
      </w:r>
      <w:r w:rsidR="00332A47">
        <w:rPr>
          <w:rFonts w:ascii="Book Antiqua" w:eastAsia="Book Antiqua" w:hAnsi="Book Antiqua" w:cs="Book Antiqua"/>
          <w:color w:val="000000"/>
        </w:rPr>
        <w:t xml:space="preserve"> </w:t>
      </w:r>
      <w:r>
        <w:rPr>
          <w:rFonts w:ascii="Book Antiqua" w:eastAsia="Book Antiqua" w:hAnsi="Book Antiqua" w:cs="Book Antiqua"/>
          <w:color w:val="000000"/>
        </w:rPr>
        <w:t>but Chinese experts and scholars believe that the early application of hormones is really helpful for alleviating the condition of patients</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w:t>
      </w:r>
    </w:p>
    <w:p w14:paraId="7340E396" w14:textId="2DD4C57B" w:rsidR="00A77B3E" w:rsidRDefault="002453AC" w:rsidP="00332A47">
      <w:pPr>
        <w:spacing w:line="360" w:lineRule="auto"/>
        <w:ind w:firstLineChars="100" w:firstLine="240"/>
        <w:jc w:val="both"/>
      </w:pPr>
      <w:r>
        <w:rPr>
          <w:rFonts w:ascii="Book Antiqua" w:eastAsia="Book Antiqua" w:hAnsi="Book Antiqua" w:cs="Book Antiqua"/>
          <w:color w:val="000000"/>
          <w:shd w:val="clear" w:color="auto" w:fill="FFFFFF"/>
        </w:rPr>
        <w:t xml:space="preserve">This </w:t>
      </w:r>
      <w:r w:rsidR="00F06ED6">
        <w:rPr>
          <w:rFonts w:ascii="Book Antiqua" w:eastAsia="Book Antiqua" w:hAnsi="Book Antiqua" w:cs="Book Antiqua"/>
          <w:color w:val="000000"/>
          <w:shd w:val="clear" w:color="auto" w:fill="FFFFFF"/>
        </w:rPr>
        <w:t xml:space="preserve">study summarized </w:t>
      </w:r>
      <w:r>
        <w:rPr>
          <w:rFonts w:ascii="Book Antiqua" w:eastAsia="Book Antiqua" w:hAnsi="Book Antiqua" w:cs="Book Antiqua"/>
          <w:color w:val="000000"/>
          <w:shd w:val="clear" w:color="auto" w:fill="FFFFFF"/>
        </w:rPr>
        <w:t>the clinical treatment strategies for critical COVID-19 patients during the epidemic. The clinical data and treatment options of 102 severe and critical patients in a designated hospital in Wuhan, Hubei Province</w:t>
      </w:r>
      <w:r w:rsidR="00F06ED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from January to March 2020 were analyzed. The clinical effect and prognosis of critical COVID-19 patients treated with low dose</w:t>
      </w:r>
      <w:r w:rsidR="00F06ED6">
        <w:rPr>
          <w:rFonts w:ascii="Book Antiqua" w:eastAsia="Book Antiqua" w:hAnsi="Book Antiqua" w:cs="Book Antiqua"/>
          <w:color w:val="000000"/>
          <w:shd w:val="clear" w:color="auto" w:fill="FFFFFF"/>
        </w:rPr>
        <w:t>s</w:t>
      </w:r>
      <w:r>
        <w:rPr>
          <w:rFonts w:ascii="Book Antiqua" w:eastAsia="Book Antiqua" w:hAnsi="Book Antiqua" w:cs="Book Antiqua"/>
          <w:color w:val="000000"/>
          <w:shd w:val="clear" w:color="auto" w:fill="FFFFFF"/>
        </w:rPr>
        <w:t xml:space="preserve"> and short courses of glucocorticoids, were also analyzed, to provide a basis for </w:t>
      </w:r>
      <w:r>
        <w:rPr>
          <w:rFonts w:ascii="Book Antiqua" w:eastAsia="Book Antiqua" w:hAnsi="Book Antiqua" w:cs="Book Antiqua"/>
          <w:color w:val="000000"/>
        </w:rPr>
        <w:t>clinical glucocorticoid use.</w:t>
      </w:r>
    </w:p>
    <w:p w14:paraId="1B67DBD1" w14:textId="77777777" w:rsidR="00A77B3E" w:rsidRDefault="00A77B3E">
      <w:pPr>
        <w:spacing w:line="360" w:lineRule="auto"/>
        <w:jc w:val="both"/>
      </w:pPr>
    </w:p>
    <w:p w14:paraId="7A68B12C" w14:textId="77777777" w:rsidR="00A77B3E" w:rsidRDefault="002453AC">
      <w:pPr>
        <w:spacing w:line="360" w:lineRule="auto"/>
        <w:jc w:val="both"/>
      </w:pPr>
      <w:r>
        <w:rPr>
          <w:rFonts w:ascii="Book Antiqua" w:eastAsia="Book Antiqua" w:hAnsi="Book Antiqua" w:cs="Book Antiqua"/>
          <w:b/>
          <w:caps/>
          <w:color w:val="000000"/>
          <w:u w:val="single"/>
        </w:rPr>
        <w:t>MATERIALS AND METHODS</w:t>
      </w:r>
    </w:p>
    <w:p w14:paraId="1D61D36E" w14:textId="77777777" w:rsidR="00A77B3E" w:rsidRDefault="002453AC">
      <w:pPr>
        <w:spacing w:line="360" w:lineRule="auto"/>
        <w:jc w:val="both"/>
      </w:pPr>
      <w:r>
        <w:rPr>
          <w:rFonts w:ascii="Book Antiqua" w:eastAsia="Book Antiqua" w:hAnsi="Book Antiqua" w:cs="Book Antiqua"/>
          <w:b/>
          <w:bCs/>
          <w:i/>
          <w:iCs/>
          <w:color w:val="000000"/>
          <w:shd w:val="clear" w:color="auto" w:fill="FFFFFF"/>
        </w:rPr>
        <w:t>Study design and patient population</w:t>
      </w:r>
    </w:p>
    <w:p w14:paraId="4CF8F2E9" w14:textId="656B75EC" w:rsidR="00A77B3E" w:rsidRDefault="002453AC" w:rsidP="00332A47">
      <w:pPr>
        <w:spacing w:line="360" w:lineRule="auto"/>
        <w:jc w:val="both"/>
      </w:pPr>
      <w:r>
        <w:rPr>
          <w:rFonts w:ascii="Book Antiqua" w:eastAsia="Book Antiqua" w:hAnsi="Book Antiqua" w:cs="Book Antiqua"/>
          <w:color w:val="000000"/>
          <w:shd w:val="clear" w:color="auto" w:fill="FFFFFF"/>
        </w:rPr>
        <w:t>This single-center retrospective study included adult COVID-19 patients admitted to a ward of a designated hospital in Wuhan, Hubei Province</w:t>
      </w:r>
      <w:r w:rsidR="00F06ED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from January to March 2020.</w:t>
      </w:r>
    </w:p>
    <w:p w14:paraId="058BA738" w14:textId="3E993FF8" w:rsidR="00A77B3E" w:rsidRDefault="00F06ED6" w:rsidP="00332A47">
      <w:pPr>
        <w:spacing w:line="360" w:lineRule="auto"/>
        <w:ind w:firstLineChars="100" w:firstLine="240"/>
        <w:jc w:val="both"/>
      </w:pPr>
      <w:r>
        <w:rPr>
          <w:rFonts w:ascii="Book Antiqua" w:eastAsia="Book Antiqua" w:hAnsi="Book Antiqua" w:cs="Book Antiqua"/>
          <w:color w:val="000000"/>
          <w:shd w:val="clear" w:color="auto" w:fill="FFFFFF"/>
        </w:rPr>
        <w:t xml:space="preserve">The inclusion </w:t>
      </w:r>
      <w:r w:rsidR="002453AC">
        <w:rPr>
          <w:rFonts w:ascii="Book Antiqua" w:eastAsia="Book Antiqua" w:hAnsi="Book Antiqua" w:cs="Book Antiqua"/>
          <w:color w:val="000000"/>
          <w:shd w:val="clear" w:color="auto" w:fill="FFFFFF"/>
        </w:rPr>
        <w:t>criteria</w:t>
      </w:r>
      <w:r>
        <w:rPr>
          <w:rFonts w:ascii="Book Antiqua" w:eastAsia="Book Antiqua" w:hAnsi="Book Antiqua" w:cs="Book Antiqua"/>
          <w:color w:val="000000"/>
          <w:shd w:val="clear" w:color="auto" w:fill="FFFFFF"/>
        </w:rPr>
        <w:t xml:space="preserve"> were</w:t>
      </w:r>
      <w:r w:rsidR="002453AC">
        <w:rPr>
          <w:rFonts w:ascii="Book Antiqua" w:eastAsia="Book Antiqua" w:hAnsi="Book Antiqua" w:cs="Book Antiqua"/>
          <w:color w:val="000000"/>
          <w:shd w:val="clear" w:color="auto" w:fill="FFFFFF"/>
        </w:rPr>
        <w:t xml:space="preserve">: </w:t>
      </w:r>
      <w:r w:rsidR="00332A47">
        <w:rPr>
          <w:rFonts w:ascii="Book Antiqua" w:eastAsia="Book Antiqua" w:hAnsi="Book Antiqua" w:cs="Book Antiqua"/>
          <w:color w:val="000000"/>
          <w:shd w:val="clear" w:color="auto" w:fill="FFFFFF"/>
        </w:rPr>
        <w:t>(</w:t>
      </w:r>
      <w:r w:rsidR="002453AC">
        <w:rPr>
          <w:rFonts w:ascii="Book Antiqua" w:eastAsia="Book Antiqua" w:hAnsi="Book Antiqua" w:cs="Book Antiqua"/>
          <w:color w:val="000000"/>
          <w:shd w:val="clear" w:color="auto" w:fill="FFFFFF"/>
        </w:rPr>
        <w:t>1</w:t>
      </w:r>
      <w:r w:rsidR="00332A47">
        <w:rPr>
          <w:rFonts w:ascii="Book Antiqua" w:eastAsia="Book Antiqua" w:hAnsi="Book Antiqua" w:cs="Book Antiqua"/>
          <w:color w:val="000000"/>
          <w:shd w:val="clear" w:color="auto" w:fill="FFFFFF"/>
        </w:rPr>
        <w:t>)</w:t>
      </w:r>
      <w:r w:rsidR="002453AC">
        <w:rPr>
          <w:rFonts w:ascii="Book Antiqua" w:eastAsia="Book Antiqua" w:hAnsi="Book Antiqua" w:cs="Book Antiqua"/>
          <w:color w:val="000000"/>
          <w:shd w:val="clear" w:color="auto" w:fill="FFFFFF"/>
        </w:rPr>
        <w:t xml:space="preserve"> Age ≥</w:t>
      </w:r>
      <w:r w:rsidR="00332A47">
        <w:rPr>
          <w:rFonts w:ascii="Book Antiqua" w:eastAsia="Book Antiqua" w:hAnsi="Book Antiqua" w:cs="Book Antiqua"/>
          <w:color w:val="000000"/>
          <w:shd w:val="clear" w:color="auto" w:fill="FFFFFF"/>
        </w:rPr>
        <w:t xml:space="preserve"> </w:t>
      </w:r>
      <w:r w:rsidR="002453AC">
        <w:rPr>
          <w:rFonts w:ascii="Book Antiqua" w:eastAsia="Book Antiqua" w:hAnsi="Book Antiqua" w:cs="Book Antiqua"/>
          <w:color w:val="000000"/>
          <w:shd w:val="clear" w:color="auto" w:fill="FFFFFF"/>
        </w:rPr>
        <w:t>18 years</w:t>
      </w:r>
      <w:r w:rsidR="00332A47">
        <w:rPr>
          <w:rFonts w:ascii="Book Antiqua" w:eastAsia="Book Antiqua" w:hAnsi="Book Antiqua" w:cs="Book Antiqua"/>
          <w:color w:val="000000"/>
          <w:shd w:val="clear" w:color="auto" w:fill="FFFFFF"/>
        </w:rPr>
        <w:t>;</w:t>
      </w:r>
      <w:r w:rsidR="002453AC">
        <w:rPr>
          <w:rFonts w:ascii="Book Antiqua" w:eastAsia="Book Antiqua" w:hAnsi="Book Antiqua" w:cs="Book Antiqua"/>
          <w:color w:val="000000"/>
          <w:shd w:val="clear" w:color="auto" w:fill="FFFFFF"/>
        </w:rPr>
        <w:t xml:space="preserve"> </w:t>
      </w:r>
      <w:r w:rsidR="00332A47">
        <w:rPr>
          <w:rFonts w:ascii="Book Antiqua" w:eastAsia="Book Antiqua" w:hAnsi="Book Antiqua" w:cs="Book Antiqua"/>
          <w:color w:val="000000"/>
          <w:shd w:val="clear" w:color="auto" w:fill="FFFFFF"/>
        </w:rPr>
        <w:t>and (</w:t>
      </w:r>
      <w:r w:rsidR="002453AC">
        <w:rPr>
          <w:rFonts w:ascii="Book Antiqua" w:eastAsia="Book Antiqua" w:hAnsi="Book Antiqua" w:cs="Book Antiqua"/>
          <w:color w:val="000000"/>
          <w:shd w:val="clear" w:color="auto" w:fill="FFFFFF"/>
        </w:rPr>
        <w:t>2</w:t>
      </w:r>
      <w:r w:rsidR="00332A4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the </w:t>
      </w:r>
      <w:r w:rsidR="002453AC">
        <w:rPr>
          <w:rFonts w:ascii="Book Antiqua" w:eastAsia="Book Antiqua" w:hAnsi="Book Antiqua" w:cs="Book Antiqua"/>
          <w:color w:val="000000"/>
          <w:shd w:val="clear" w:color="auto" w:fill="FFFFFF"/>
        </w:rPr>
        <w:t>diagnosis criteria</w:t>
      </w:r>
      <w:r w:rsidR="002453AC">
        <w:rPr>
          <w:rFonts w:ascii="Book Antiqua" w:eastAsia="Book Antiqua" w:hAnsi="Book Antiqua" w:cs="Book Antiqua"/>
          <w:color w:val="000000"/>
          <w:szCs w:val="30"/>
          <w:shd w:val="clear" w:color="auto" w:fill="FFFFFF"/>
          <w:vertAlign w:val="superscript"/>
        </w:rPr>
        <w:t>[12]</w:t>
      </w:r>
      <w:r w:rsidR="002453AC">
        <w:rPr>
          <w:rFonts w:ascii="Book Antiqua" w:eastAsia="Book Antiqua" w:hAnsi="Book Antiqua" w:cs="Book Antiqua"/>
          <w:color w:val="000000"/>
          <w:shd w:val="clear" w:color="auto" w:fill="FFFFFF"/>
        </w:rPr>
        <w:t xml:space="preserve"> were in accordance with the COVID-19 </w:t>
      </w:r>
      <w:r w:rsidR="00332A47">
        <w:rPr>
          <w:rFonts w:ascii="Book Antiqua" w:eastAsia="Book Antiqua" w:hAnsi="Book Antiqua" w:cs="Book Antiqua"/>
          <w:color w:val="000000"/>
          <w:shd w:val="clear" w:color="auto" w:fill="FFFFFF"/>
        </w:rPr>
        <w:t>d</w:t>
      </w:r>
      <w:r w:rsidR="002453AC">
        <w:rPr>
          <w:rFonts w:ascii="Book Antiqua" w:eastAsia="Book Antiqua" w:hAnsi="Book Antiqua" w:cs="Book Antiqua"/>
          <w:color w:val="000000"/>
          <w:shd w:val="clear" w:color="auto" w:fill="FFFFFF"/>
        </w:rPr>
        <w:t xml:space="preserve">iagnosis and </w:t>
      </w:r>
      <w:r w:rsidR="00332A47">
        <w:rPr>
          <w:rFonts w:ascii="Book Antiqua" w:eastAsia="Book Antiqua" w:hAnsi="Book Antiqua" w:cs="Book Antiqua"/>
          <w:color w:val="000000"/>
          <w:shd w:val="clear" w:color="auto" w:fill="FFFFFF"/>
        </w:rPr>
        <w:t>t</w:t>
      </w:r>
      <w:r w:rsidR="002453AC">
        <w:rPr>
          <w:rFonts w:ascii="Book Antiqua" w:eastAsia="Book Antiqua" w:hAnsi="Book Antiqua" w:cs="Book Antiqua"/>
          <w:color w:val="000000"/>
          <w:shd w:val="clear" w:color="auto" w:fill="FFFFFF"/>
        </w:rPr>
        <w:t xml:space="preserve">reatment </w:t>
      </w:r>
      <w:r w:rsidR="00332A47">
        <w:rPr>
          <w:rFonts w:ascii="Book Antiqua" w:eastAsia="Book Antiqua" w:hAnsi="Book Antiqua" w:cs="Book Antiqua"/>
          <w:color w:val="000000"/>
          <w:shd w:val="clear" w:color="auto" w:fill="FFFFFF"/>
        </w:rPr>
        <w:t>p</w:t>
      </w:r>
      <w:r w:rsidR="002453AC">
        <w:rPr>
          <w:rFonts w:ascii="Book Antiqua" w:eastAsia="Book Antiqua" w:hAnsi="Book Antiqua" w:cs="Book Antiqua"/>
          <w:color w:val="000000"/>
          <w:shd w:val="clear" w:color="auto" w:fill="FFFFFF"/>
        </w:rPr>
        <w:t>rotocol (trial version 7) formulated by the National Health Commission of China, and included epidemiological history, clinical COVID-19 expression, and the presence of one of the etiological or serological evidence (</w:t>
      </w:r>
      <w:r>
        <w:rPr>
          <w:rFonts w:ascii="Book Antiqua" w:eastAsia="Book Antiqua" w:hAnsi="Book Antiqua" w:cs="Book Antiqua"/>
          <w:color w:val="000000"/>
          <w:shd w:val="clear" w:color="auto" w:fill="FFFFFF"/>
        </w:rPr>
        <w:t xml:space="preserve">positivity for </w:t>
      </w:r>
      <w:r w:rsidR="002453AC">
        <w:rPr>
          <w:rFonts w:ascii="Book Antiqua" w:eastAsia="Book Antiqua" w:hAnsi="Book Antiqua" w:cs="Book Antiqua"/>
          <w:color w:val="000000"/>
          <w:shd w:val="clear" w:color="auto" w:fill="FFFFFF"/>
        </w:rPr>
        <w:t>novel coronavirus nucleic acid</w:t>
      </w:r>
      <w:r>
        <w:rPr>
          <w:rFonts w:ascii="Book Antiqua" w:eastAsia="Book Antiqua" w:hAnsi="Book Antiqua" w:cs="Book Antiqua"/>
          <w:color w:val="000000"/>
          <w:shd w:val="clear" w:color="auto" w:fill="FFFFFF"/>
        </w:rPr>
        <w:t xml:space="preserve"> </w:t>
      </w:r>
      <w:r w:rsidR="002453AC">
        <w:rPr>
          <w:rFonts w:ascii="Book Antiqua" w:eastAsia="Book Antiqua" w:hAnsi="Book Antiqua" w:cs="Book Antiqua"/>
          <w:color w:val="000000"/>
          <w:shd w:val="clear" w:color="auto" w:fill="FFFFFF"/>
        </w:rPr>
        <w:t>or serum-specific antibody). The study patients were all severe or critically ill.</w:t>
      </w:r>
      <w:r w:rsidR="00332A47">
        <w:rPr>
          <w:rFonts w:ascii="Book Antiqua" w:eastAsia="Book Antiqua" w:hAnsi="Book Antiqua" w:cs="Book Antiqua"/>
          <w:color w:val="000000"/>
          <w:shd w:val="clear" w:color="auto" w:fill="FFFFFF"/>
        </w:rPr>
        <w:t xml:space="preserve"> </w:t>
      </w:r>
      <w:r w:rsidR="002453AC">
        <w:rPr>
          <w:rFonts w:ascii="Book Antiqua" w:eastAsia="Book Antiqua" w:hAnsi="Book Antiqua" w:cs="Book Antiqua"/>
          <w:color w:val="000000"/>
          <w:shd w:val="clear" w:color="auto" w:fill="FFFFFF"/>
        </w:rPr>
        <w:t>Severely ill patients presented with</w:t>
      </w:r>
      <w:r w:rsidR="00332A47">
        <w:rPr>
          <w:rFonts w:ascii="Book Antiqua" w:eastAsia="Book Antiqua" w:hAnsi="Book Antiqua" w:cs="Book Antiqua"/>
          <w:color w:val="000000"/>
          <w:shd w:val="clear" w:color="auto" w:fill="FFFFFF"/>
        </w:rPr>
        <w:t>:</w:t>
      </w:r>
      <w:r w:rsidR="002453AC">
        <w:rPr>
          <w:rFonts w:ascii="Book Antiqua" w:eastAsia="Book Antiqua" w:hAnsi="Book Antiqua" w:cs="Book Antiqua"/>
          <w:color w:val="000000"/>
          <w:shd w:val="clear" w:color="auto" w:fill="FFFFFF"/>
        </w:rPr>
        <w:t xml:space="preserve"> (1) </w:t>
      </w:r>
      <w:r w:rsidR="00332A47">
        <w:rPr>
          <w:rFonts w:ascii="Book Antiqua" w:eastAsia="Book Antiqua" w:hAnsi="Book Antiqua" w:cs="Book Antiqua"/>
          <w:color w:val="000000"/>
          <w:shd w:val="clear" w:color="auto" w:fill="FFFFFF"/>
        </w:rPr>
        <w:t>S</w:t>
      </w:r>
      <w:r w:rsidR="002453AC">
        <w:rPr>
          <w:rFonts w:ascii="Book Antiqua" w:eastAsia="Book Antiqua" w:hAnsi="Book Antiqua" w:cs="Book Antiqua"/>
          <w:color w:val="000000"/>
          <w:shd w:val="clear" w:color="auto" w:fill="FFFFFF"/>
        </w:rPr>
        <w:t>hortness of breath, RR</w:t>
      </w:r>
      <w:r w:rsidR="00332A47">
        <w:rPr>
          <w:rFonts w:ascii="Book Antiqua" w:eastAsia="Book Antiqua" w:hAnsi="Book Antiqua" w:cs="Book Antiqua"/>
          <w:color w:val="000000"/>
          <w:shd w:val="clear" w:color="auto" w:fill="FFFFFF"/>
        </w:rPr>
        <w:t xml:space="preserve"> </w:t>
      </w:r>
      <w:r w:rsidR="002453AC">
        <w:rPr>
          <w:rFonts w:ascii="Book Antiqua" w:eastAsia="Book Antiqua" w:hAnsi="Book Antiqua" w:cs="Book Antiqua"/>
          <w:color w:val="000000"/>
          <w:shd w:val="clear" w:color="auto" w:fill="FFFFFF"/>
        </w:rPr>
        <w:t>≥</w:t>
      </w:r>
      <w:r w:rsidR="00332A47">
        <w:rPr>
          <w:rFonts w:ascii="Book Antiqua" w:eastAsia="Book Antiqua" w:hAnsi="Book Antiqua" w:cs="Book Antiqua"/>
          <w:color w:val="000000"/>
          <w:shd w:val="clear" w:color="auto" w:fill="FFFFFF"/>
        </w:rPr>
        <w:t xml:space="preserve"> </w:t>
      </w:r>
      <w:r w:rsidR="002453AC">
        <w:rPr>
          <w:rFonts w:ascii="Book Antiqua" w:eastAsia="Book Antiqua" w:hAnsi="Book Antiqua" w:cs="Book Antiqua"/>
          <w:color w:val="000000"/>
          <w:shd w:val="clear" w:color="auto" w:fill="FFFFFF"/>
        </w:rPr>
        <w:t xml:space="preserve">30 times/min; (2) </w:t>
      </w:r>
      <w:r>
        <w:rPr>
          <w:rFonts w:ascii="Book Antiqua" w:eastAsia="Book Antiqua" w:hAnsi="Book Antiqua" w:cs="Book Antiqua"/>
          <w:color w:val="000000"/>
          <w:shd w:val="clear" w:color="auto" w:fill="FFFFFF"/>
        </w:rPr>
        <w:t>r</w:t>
      </w:r>
      <w:r w:rsidR="002453AC">
        <w:rPr>
          <w:rFonts w:ascii="Book Antiqua" w:eastAsia="Book Antiqua" w:hAnsi="Book Antiqua" w:cs="Book Antiqua"/>
          <w:color w:val="000000"/>
        </w:rPr>
        <w:t>esting</w:t>
      </w:r>
      <w:r>
        <w:rPr>
          <w:rFonts w:ascii="Book Antiqua" w:eastAsia="Book Antiqua" w:hAnsi="Book Antiqua" w:cs="Book Antiqua"/>
          <w:color w:val="000000"/>
        </w:rPr>
        <w:t xml:space="preserve"> </w:t>
      </w:r>
      <w:r w:rsidR="002453AC">
        <w:rPr>
          <w:rFonts w:ascii="Book Antiqua" w:eastAsia="Book Antiqua" w:hAnsi="Book Antiqua" w:cs="Book Antiqua"/>
          <w:color w:val="000000"/>
        </w:rPr>
        <w:t>oxygen saturation ≤</w:t>
      </w:r>
      <w:r w:rsidR="00332A47">
        <w:rPr>
          <w:rFonts w:ascii="Book Antiqua" w:eastAsia="Book Antiqua" w:hAnsi="Book Antiqua" w:cs="Book Antiqua"/>
          <w:color w:val="000000"/>
        </w:rPr>
        <w:t xml:space="preserve"> </w:t>
      </w:r>
      <w:r w:rsidR="002453AC">
        <w:rPr>
          <w:rFonts w:ascii="Book Antiqua" w:eastAsia="Book Antiqua" w:hAnsi="Book Antiqua" w:cs="Book Antiqua"/>
          <w:color w:val="000000"/>
        </w:rPr>
        <w:t>93%; or (3) PaO</w:t>
      </w:r>
      <w:r w:rsidR="002453AC" w:rsidRPr="004B4636">
        <w:rPr>
          <w:rFonts w:ascii="Book Antiqua" w:eastAsia="Book Antiqua" w:hAnsi="Book Antiqua" w:cs="Book Antiqua"/>
          <w:color w:val="000000"/>
          <w:vertAlign w:val="subscript"/>
        </w:rPr>
        <w:t>2</w:t>
      </w:r>
      <w:r w:rsidR="002453AC">
        <w:rPr>
          <w:rFonts w:ascii="Book Antiqua" w:eastAsia="Book Antiqua" w:hAnsi="Book Antiqua" w:cs="Book Antiqua"/>
          <w:color w:val="000000"/>
        </w:rPr>
        <w:t>/FiO</w:t>
      </w:r>
      <w:r w:rsidR="002453AC" w:rsidRPr="00332A47">
        <w:rPr>
          <w:rFonts w:ascii="Book Antiqua" w:eastAsia="Book Antiqua" w:hAnsi="Book Antiqua" w:cs="Book Antiqua"/>
          <w:color w:val="000000"/>
          <w:vertAlign w:val="subscript"/>
        </w:rPr>
        <w:t>2</w:t>
      </w:r>
      <w:r w:rsidR="00332A47">
        <w:rPr>
          <w:rFonts w:ascii="Book Antiqua" w:eastAsia="Book Antiqua" w:hAnsi="Book Antiqua" w:cs="Book Antiqua"/>
          <w:color w:val="000000"/>
        </w:rPr>
        <w:t xml:space="preserve"> </w:t>
      </w:r>
      <w:r w:rsidR="002453AC">
        <w:rPr>
          <w:rFonts w:ascii="Book Antiqua" w:eastAsia="Book Antiqua" w:hAnsi="Book Antiqua" w:cs="Book Antiqua"/>
          <w:color w:val="000000"/>
        </w:rPr>
        <w:t>≤</w:t>
      </w:r>
      <w:r w:rsidR="00332A47">
        <w:rPr>
          <w:rFonts w:ascii="Book Antiqua" w:eastAsia="Book Antiqua" w:hAnsi="Book Antiqua" w:cs="Book Antiqua"/>
          <w:color w:val="000000"/>
        </w:rPr>
        <w:t xml:space="preserve"> </w:t>
      </w:r>
      <w:r w:rsidR="002453AC">
        <w:rPr>
          <w:rFonts w:ascii="Book Antiqua" w:eastAsia="Book Antiqua" w:hAnsi="Book Antiqua" w:cs="Book Antiqua"/>
          <w:color w:val="000000"/>
        </w:rPr>
        <w:t>300</w:t>
      </w:r>
      <w:r w:rsidR="00332A47">
        <w:rPr>
          <w:rFonts w:ascii="Book Antiqua" w:eastAsia="Book Antiqua" w:hAnsi="Book Antiqua" w:cs="Book Antiqua"/>
          <w:color w:val="000000"/>
        </w:rPr>
        <w:t xml:space="preserve"> </w:t>
      </w:r>
      <w:r w:rsidR="002453AC">
        <w:rPr>
          <w:rFonts w:ascii="Book Antiqua" w:eastAsia="Book Antiqua" w:hAnsi="Book Antiqua" w:cs="Book Antiqua"/>
          <w:color w:val="000000"/>
        </w:rPr>
        <w:t>mmHg, and critically patients presented with</w:t>
      </w:r>
      <w:r w:rsidR="00332A47">
        <w:rPr>
          <w:rFonts w:ascii="Book Antiqua" w:eastAsia="Book Antiqua" w:hAnsi="Book Antiqua" w:cs="Book Antiqua"/>
          <w:color w:val="000000"/>
        </w:rPr>
        <w:t>:</w:t>
      </w:r>
      <w:r w:rsidR="002453AC">
        <w:rPr>
          <w:rFonts w:ascii="Book Antiqua" w:eastAsia="Book Antiqua" w:hAnsi="Book Antiqua" w:cs="Book Antiqua"/>
          <w:color w:val="000000"/>
          <w:shd w:val="clear" w:color="auto" w:fill="FFFFFF"/>
        </w:rPr>
        <w:t xml:space="preserve"> (1) </w:t>
      </w:r>
      <w:r w:rsidR="00332A47">
        <w:rPr>
          <w:rFonts w:ascii="Book Antiqua" w:eastAsia="Book Antiqua" w:hAnsi="Book Antiqua" w:cs="Book Antiqua"/>
          <w:color w:val="000000"/>
          <w:shd w:val="clear" w:color="auto" w:fill="FFFFFF"/>
        </w:rPr>
        <w:t>R</w:t>
      </w:r>
      <w:r w:rsidR="002453AC">
        <w:rPr>
          <w:rFonts w:ascii="Book Antiqua" w:eastAsia="Book Antiqua" w:hAnsi="Book Antiqua" w:cs="Book Antiqua"/>
          <w:color w:val="000000"/>
          <w:shd w:val="clear" w:color="auto" w:fill="FFFFFF"/>
        </w:rPr>
        <w:t xml:space="preserve">espiratory failure and mechanical ventilation need; (2) </w:t>
      </w:r>
      <w:r>
        <w:rPr>
          <w:rFonts w:ascii="Book Antiqua" w:eastAsia="Book Antiqua" w:hAnsi="Book Antiqua" w:cs="Book Antiqua"/>
          <w:color w:val="000000"/>
          <w:shd w:val="clear" w:color="auto" w:fill="FFFFFF"/>
        </w:rPr>
        <w:t>shock</w:t>
      </w:r>
      <w:r w:rsidR="002453AC">
        <w:rPr>
          <w:rFonts w:ascii="Book Antiqua" w:eastAsia="Book Antiqua" w:hAnsi="Book Antiqua" w:cs="Book Antiqua"/>
          <w:color w:val="000000"/>
          <w:shd w:val="clear" w:color="auto" w:fill="FFFFFF"/>
        </w:rPr>
        <w:t xml:space="preserve">; or (3) </w:t>
      </w:r>
      <w:r>
        <w:rPr>
          <w:rFonts w:ascii="Book Antiqua" w:eastAsia="Book Antiqua" w:hAnsi="Book Antiqua" w:cs="Book Antiqua"/>
          <w:color w:val="000000"/>
          <w:shd w:val="clear" w:color="auto" w:fill="FFFFFF"/>
        </w:rPr>
        <w:t xml:space="preserve">organ </w:t>
      </w:r>
      <w:r w:rsidR="002453AC">
        <w:rPr>
          <w:rFonts w:ascii="Book Antiqua" w:eastAsia="Book Antiqua" w:hAnsi="Book Antiqua" w:cs="Book Antiqua"/>
          <w:color w:val="000000"/>
          <w:shd w:val="clear" w:color="auto" w:fill="FFFFFF"/>
        </w:rPr>
        <w:t xml:space="preserve">failure requiring </w:t>
      </w:r>
      <w:r w:rsidR="002453AC">
        <w:rPr>
          <w:rFonts w:ascii="Book Antiqua" w:eastAsia="Book Antiqua" w:hAnsi="Book Antiqua" w:cs="Book Antiqua"/>
          <w:color w:val="000000"/>
        </w:rPr>
        <w:t>ICU monitoring.</w:t>
      </w:r>
    </w:p>
    <w:p w14:paraId="599AC943" w14:textId="11DF336A" w:rsidR="00A77B3E" w:rsidRDefault="00F06ED6" w:rsidP="00332A47">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The exclusion </w:t>
      </w:r>
      <w:r w:rsidR="002453AC">
        <w:rPr>
          <w:rFonts w:ascii="Book Antiqua" w:eastAsia="Book Antiqua" w:hAnsi="Book Antiqua" w:cs="Book Antiqua"/>
          <w:color w:val="000000"/>
        </w:rPr>
        <w:t>criteria</w:t>
      </w:r>
      <w:r>
        <w:rPr>
          <w:rFonts w:ascii="Book Antiqua" w:eastAsia="Book Antiqua" w:hAnsi="Book Antiqua" w:cs="Book Antiqua"/>
          <w:color w:val="000000"/>
        </w:rPr>
        <w:t xml:space="preserve"> were</w:t>
      </w:r>
      <w:r w:rsidR="002453AC">
        <w:rPr>
          <w:rFonts w:ascii="Book Antiqua" w:eastAsia="Book Antiqua" w:hAnsi="Book Antiqua" w:cs="Book Antiqua"/>
          <w:color w:val="000000"/>
        </w:rPr>
        <w:t xml:space="preserve">: </w:t>
      </w:r>
      <w:r w:rsidR="00332A47">
        <w:rPr>
          <w:rFonts w:ascii="Book Antiqua" w:eastAsia="Book Antiqua" w:hAnsi="Book Antiqua" w:cs="Book Antiqua"/>
          <w:color w:val="000000"/>
        </w:rPr>
        <w:t>(</w:t>
      </w:r>
      <w:r w:rsidR="002453AC">
        <w:rPr>
          <w:rFonts w:ascii="Book Antiqua" w:eastAsia="Book Antiqua" w:hAnsi="Book Antiqua" w:cs="Book Antiqua"/>
          <w:color w:val="000000"/>
        </w:rPr>
        <w:t>1</w:t>
      </w:r>
      <w:r w:rsidR="00332A47">
        <w:rPr>
          <w:rFonts w:ascii="Book Antiqua" w:eastAsia="Book Antiqua" w:hAnsi="Book Antiqua" w:cs="Book Antiqua"/>
          <w:color w:val="000000"/>
        </w:rPr>
        <w:t>)</w:t>
      </w:r>
      <w:r w:rsidR="002453AC">
        <w:rPr>
          <w:rFonts w:ascii="Book Antiqua" w:eastAsia="Book Antiqua" w:hAnsi="Book Antiqua" w:cs="Book Antiqua"/>
          <w:color w:val="000000"/>
        </w:rPr>
        <w:t xml:space="preserve"> Combined with basic lung diseases (such as COPD</w:t>
      </w:r>
      <w:r>
        <w:rPr>
          <w:rFonts w:ascii="Book Antiqua" w:eastAsia="Book Antiqua" w:hAnsi="Book Antiqua" w:cs="Book Antiqua"/>
          <w:color w:val="000000"/>
        </w:rPr>
        <w:t xml:space="preserve"> and </w:t>
      </w:r>
      <w:r w:rsidR="002453AC">
        <w:rPr>
          <w:rFonts w:ascii="Book Antiqua" w:eastAsia="Book Antiqua" w:hAnsi="Book Antiqua" w:cs="Book Antiqua"/>
          <w:color w:val="000000"/>
        </w:rPr>
        <w:t>pulmonary fibrosis)</w:t>
      </w:r>
      <w:r w:rsidR="00332A47">
        <w:rPr>
          <w:rFonts w:ascii="Book Antiqua" w:eastAsia="Book Antiqua" w:hAnsi="Book Antiqua" w:cs="Book Antiqua"/>
          <w:color w:val="000000"/>
        </w:rPr>
        <w:t>; (</w:t>
      </w:r>
      <w:r w:rsidR="002453AC">
        <w:rPr>
          <w:rFonts w:ascii="Book Antiqua" w:eastAsia="Book Antiqua" w:hAnsi="Book Antiqua" w:cs="Book Antiqua"/>
          <w:color w:val="000000"/>
        </w:rPr>
        <w:t>2</w:t>
      </w:r>
      <w:r w:rsidR="00332A47">
        <w:rPr>
          <w:rFonts w:ascii="Book Antiqua" w:eastAsia="Book Antiqua" w:hAnsi="Book Antiqua" w:cs="Book Antiqua"/>
          <w:color w:val="000000"/>
        </w:rPr>
        <w:t>)</w:t>
      </w:r>
      <w:r w:rsidR="002453AC">
        <w:rPr>
          <w:rFonts w:ascii="Book Antiqua" w:eastAsia="Book Antiqua" w:hAnsi="Book Antiqua" w:cs="Book Antiqua"/>
          <w:color w:val="000000"/>
        </w:rPr>
        <w:t xml:space="preserve"> </w:t>
      </w:r>
      <w:r>
        <w:rPr>
          <w:rFonts w:ascii="Book Antiqua" w:eastAsia="Book Antiqua" w:hAnsi="Book Antiqua" w:cs="Book Antiqua"/>
          <w:color w:val="000000"/>
        </w:rPr>
        <w:t xml:space="preserve">complicated </w:t>
      </w:r>
      <w:r w:rsidR="002453AC">
        <w:rPr>
          <w:rFonts w:ascii="Book Antiqua" w:eastAsia="Book Antiqua" w:hAnsi="Book Antiqua" w:cs="Book Antiqua"/>
          <w:color w:val="000000"/>
        </w:rPr>
        <w:t xml:space="preserve">with </w:t>
      </w:r>
      <w:r>
        <w:rPr>
          <w:rFonts w:ascii="Book Antiqua" w:eastAsia="Book Antiqua" w:hAnsi="Book Antiqua" w:cs="Book Antiqua"/>
          <w:color w:val="000000"/>
        </w:rPr>
        <w:t xml:space="preserve">a </w:t>
      </w:r>
      <w:r w:rsidR="002453AC">
        <w:rPr>
          <w:rFonts w:ascii="Book Antiqua" w:eastAsia="Book Antiqua" w:hAnsi="Book Antiqua" w:cs="Book Antiqua"/>
          <w:color w:val="000000"/>
        </w:rPr>
        <w:t>malignant tumor</w:t>
      </w:r>
      <w:r w:rsidR="00332A47">
        <w:rPr>
          <w:rFonts w:ascii="Book Antiqua" w:eastAsia="Book Antiqua" w:hAnsi="Book Antiqua" w:cs="Book Antiqua"/>
          <w:color w:val="000000"/>
        </w:rPr>
        <w:t>;</w:t>
      </w:r>
      <w:r w:rsidR="002453AC">
        <w:rPr>
          <w:rFonts w:ascii="Book Antiqua" w:eastAsia="Book Antiqua" w:hAnsi="Book Antiqua" w:cs="Book Antiqua"/>
          <w:color w:val="000000"/>
        </w:rPr>
        <w:t xml:space="preserve"> </w:t>
      </w:r>
      <w:r w:rsidR="00332A47">
        <w:rPr>
          <w:rFonts w:ascii="Book Antiqua" w:eastAsia="Book Antiqua" w:hAnsi="Book Antiqua" w:cs="Book Antiqua"/>
          <w:color w:val="000000"/>
        </w:rPr>
        <w:t>and (</w:t>
      </w:r>
      <w:r w:rsidR="002453AC">
        <w:rPr>
          <w:rFonts w:ascii="Book Antiqua" w:eastAsia="Book Antiqua" w:hAnsi="Book Antiqua" w:cs="Book Antiqua"/>
          <w:color w:val="000000"/>
        </w:rPr>
        <w:t>3</w:t>
      </w:r>
      <w:r w:rsidR="00332A47">
        <w:rPr>
          <w:rFonts w:ascii="Book Antiqua" w:eastAsia="Book Antiqua" w:hAnsi="Book Antiqua" w:cs="Book Antiqua"/>
          <w:color w:val="000000"/>
        </w:rPr>
        <w:t xml:space="preserve">) </w:t>
      </w:r>
      <w:r>
        <w:rPr>
          <w:rFonts w:ascii="Book Antiqua" w:eastAsia="Book Antiqua" w:hAnsi="Book Antiqua" w:cs="Book Antiqua"/>
          <w:color w:val="000000"/>
        </w:rPr>
        <w:t xml:space="preserve">there </w:t>
      </w:r>
      <w:r w:rsidR="002453AC">
        <w:rPr>
          <w:rFonts w:ascii="Book Antiqua" w:eastAsia="Book Antiqua" w:hAnsi="Book Antiqua" w:cs="Book Antiqua"/>
          <w:color w:val="000000"/>
        </w:rPr>
        <w:t>were contraindications to the use of methylprednisolone.</w:t>
      </w:r>
    </w:p>
    <w:p w14:paraId="0E1FC04C" w14:textId="77777777" w:rsidR="00332A47" w:rsidRDefault="00332A47" w:rsidP="00332A47">
      <w:pPr>
        <w:spacing w:line="360" w:lineRule="auto"/>
        <w:jc w:val="both"/>
      </w:pPr>
    </w:p>
    <w:p w14:paraId="2227F8D7" w14:textId="77777777" w:rsidR="00A77B3E" w:rsidRDefault="002453AC">
      <w:pPr>
        <w:spacing w:line="360" w:lineRule="auto"/>
        <w:jc w:val="both"/>
      </w:pPr>
      <w:r>
        <w:rPr>
          <w:rFonts w:ascii="Book Antiqua" w:eastAsia="Book Antiqua" w:hAnsi="Book Antiqua" w:cs="Book Antiqua"/>
          <w:b/>
          <w:bCs/>
          <w:i/>
          <w:iCs/>
          <w:color w:val="000000"/>
          <w:shd w:val="clear" w:color="auto" w:fill="FFFFFF"/>
        </w:rPr>
        <w:t>Treatment</w:t>
      </w:r>
    </w:p>
    <w:p w14:paraId="7282205A" w14:textId="3AC422AE" w:rsidR="00A77B3E" w:rsidRDefault="002453AC">
      <w:pPr>
        <w:spacing w:line="360" w:lineRule="auto"/>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shd w:val="clear" w:color="auto" w:fill="FFFFFF"/>
        </w:rPr>
        <w:lastRenderedPageBreak/>
        <w:t xml:space="preserve">According to the treatment principles formulated by the above diagnosis and treatment plan, all patients received general symptomatic treatment and organ function support, and were given different respiratory support measures according to their conditions, including nasal catheter oxygen inhalation, mask oxygen inhalation, high-flow nasal catheter oxygen inhalation, noninvasive mechanical ventilation, </w:t>
      </w:r>
      <w:r>
        <w:rPr>
          <w:rFonts w:ascii="Book Antiqua" w:eastAsia="Book Antiqua" w:hAnsi="Book Antiqua" w:cs="Book Antiqua"/>
          <w:color w:val="000000"/>
        </w:rPr>
        <w:t>and invasive mechanical ventilation</w:t>
      </w:r>
      <w:r>
        <w:rPr>
          <w:rFonts w:ascii="Book Antiqua" w:eastAsia="Book Antiqua" w:hAnsi="Book Antiqua" w:cs="Book Antiqua"/>
          <w:color w:val="000000"/>
          <w:shd w:val="clear" w:color="auto" w:fill="FFFFFF"/>
        </w:rPr>
        <w:t>. Treatment involved conventional antiviral treatment in combination with secondary infection and complication prevention and treatment,</w:t>
      </w:r>
      <w:r w:rsidR="00CE48E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and basic disease treatment. During </w:t>
      </w:r>
      <w:r>
        <w:rPr>
          <w:rFonts w:ascii="Book Antiqua" w:eastAsia="Book Antiqua" w:hAnsi="Book Antiqua" w:cs="Book Antiqua"/>
          <w:color w:val="000000"/>
          <w:shd w:val="clear" w:color="auto" w:fill="FFFFFF"/>
        </w:rPr>
        <w:t>treatment, patient oxygenation was closely monitored. In case of deterioration, considering the hyperinflammatory state of the patients, methylprednisolone was intravenously administered at 0.75</w:t>
      </w:r>
      <w:r w:rsidR="00CE48E0">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1.5</w:t>
      </w:r>
      <w:r w:rsidR="00CE48E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mg/kg/d, usually for less than 14 d</w:t>
      </w:r>
      <w:r>
        <w:rPr>
          <w:rFonts w:ascii="Book Antiqua" w:eastAsia="Book Antiqua" w:hAnsi="Book Antiqua" w:cs="Book Antiqua"/>
          <w:b/>
          <w:bCs/>
          <w:color w:val="000000"/>
          <w:szCs w:val="30"/>
          <w:shd w:val="clear" w:color="auto" w:fill="FFFFFF"/>
          <w:vertAlign w:val="superscript"/>
        </w:rPr>
        <w:t>[</w:t>
      </w:r>
      <w:r w:rsidRPr="00CE48E0">
        <w:rPr>
          <w:rFonts w:ascii="Book Antiqua" w:eastAsia="Book Antiqua" w:hAnsi="Book Antiqua" w:cs="Book Antiqua"/>
          <w:color w:val="000000"/>
          <w:szCs w:val="30"/>
          <w:shd w:val="clear" w:color="auto" w:fill="FFFFFF"/>
          <w:vertAlign w:val="superscript"/>
        </w:rPr>
        <w:t>12]</w:t>
      </w:r>
      <w:r>
        <w:rPr>
          <w:rFonts w:ascii="Book Antiqua" w:eastAsia="Book Antiqua" w:hAnsi="Book Antiqua" w:cs="Book Antiqua"/>
          <w:color w:val="000000"/>
          <w:shd w:val="clear" w:color="auto" w:fill="FFFFFF"/>
        </w:rPr>
        <w:t>.</w:t>
      </w:r>
    </w:p>
    <w:p w14:paraId="48525CB9" w14:textId="77777777" w:rsidR="00CE48E0" w:rsidRDefault="00CE48E0">
      <w:pPr>
        <w:spacing w:line="360" w:lineRule="auto"/>
        <w:jc w:val="both"/>
      </w:pPr>
    </w:p>
    <w:p w14:paraId="05200B25" w14:textId="77777777" w:rsidR="00A77B3E" w:rsidRDefault="002453AC">
      <w:pPr>
        <w:spacing w:line="360" w:lineRule="auto"/>
        <w:jc w:val="both"/>
      </w:pPr>
      <w:r>
        <w:rPr>
          <w:rFonts w:ascii="Book Antiqua" w:eastAsia="Book Antiqua" w:hAnsi="Book Antiqua" w:cs="Book Antiqua"/>
          <w:b/>
          <w:bCs/>
          <w:i/>
          <w:iCs/>
          <w:color w:val="000000"/>
          <w:shd w:val="clear" w:color="auto" w:fill="FFFFFF"/>
        </w:rPr>
        <w:t>Data collection</w:t>
      </w:r>
    </w:p>
    <w:p w14:paraId="39583407" w14:textId="61027BEE" w:rsidR="00A77B3E" w:rsidRDefault="002453AC">
      <w:pPr>
        <w:spacing w:line="360" w:lineRule="auto"/>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rPr>
        <w:t xml:space="preserve">All subjects enrolled in our study had a case report form, </w:t>
      </w:r>
      <w:r w:rsidR="00F06ED6">
        <w:rPr>
          <w:rFonts w:ascii="Book Antiqua" w:eastAsia="Book Antiqua" w:hAnsi="Book Antiqua" w:cs="Book Antiqua"/>
          <w:color w:val="000000"/>
        </w:rPr>
        <w:t xml:space="preserve">and </w:t>
      </w:r>
      <w:r>
        <w:rPr>
          <w:rFonts w:ascii="Book Antiqua" w:eastAsia="Book Antiqua" w:hAnsi="Book Antiqua" w:cs="Book Antiqua"/>
          <w:color w:val="000000"/>
        </w:rPr>
        <w:t>data were collected within 12 h after hospital admission</w:t>
      </w:r>
      <w:r w:rsidR="00F06ED6">
        <w:rPr>
          <w:rFonts w:ascii="Book Antiqua" w:eastAsia="Book Antiqua" w:hAnsi="Book Antiqua" w:cs="Book Antiqua"/>
          <w:color w:val="000000"/>
          <w:shd w:val="clear" w:color="auto" w:fill="FFFFFF"/>
        </w:rPr>
        <w:t xml:space="preserve">, including </w:t>
      </w:r>
      <w:r>
        <w:rPr>
          <w:rFonts w:ascii="Book Antiqua" w:eastAsia="Book Antiqua" w:hAnsi="Book Antiqua" w:cs="Book Antiqua"/>
          <w:color w:val="000000"/>
          <w:shd w:val="clear" w:color="auto" w:fill="FFFFFF"/>
        </w:rPr>
        <w:t>C-reactive protein, biochemical indicators (liver</w:t>
      </w:r>
      <w:r w:rsidR="00F06ED6">
        <w:rPr>
          <w:rFonts w:ascii="Book Antiqua" w:eastAsia="Book Antiqua" w:hAnsi="Book Antiqua" w:cs="Book Antiqua"/>
          <w:color w:val="000000"/>
          <w:shd w:val="clear" w:color="auto" w:fill="FFFFFF"/>
        </w:rPr>
        <w:t xml:space="preserve"> and </w:t>
      </w:r>
      <w:r>
        <w:rPr>
          <w:rFonts w:ascii="Book Antiqua" w:eastAsia="Book Antiqua" w:hAnsi="Book Antiqua" w:cs="Book Antiqua"/>
          <w:color w:val="000000"/>
          <w:shd w:val="clear" w:color="auto" w:fill="FFFFFF"/>
        </w:rPr>
        <w:t xml:space="preserve">kidney function, myocardial enzymes, electrolytes, </w:t>
      </w:r>
      <w:r>
        <w:rPr>
          <w:rFonts w:ascii="Book Antiqua" w:eastAsia="Book Antiqua" w:hAnsi="Book Antiqua" w:cs="Book Antiqua"/>
          <w:i/>
          <w:iCs/>
          <w:color w:val="000000"/>
          <w:shd w:val="clear" w:color="auto" w:fill="FFFFFF"/>
        </w:rPr>
        <w:t>etc.</w:t>
      </w:r>
      <w:r>
        <w:rPr>
          <w:rFonts w:ascii="Book Antiqua" w:eastAsia="Book Antiqua" w:hAnsi="Book Antiqua" w:cs="Book Antiqua"/>
          <w:color w:val="000000"/>
          <w:shd w:val="clear" w:color="auto" w:fill="FFFFFF"/>
        </w:rPr>
        <w:t>), and coagulation function.</w:t>
      </w:r>
      <w:r w:rsidR="00CE48E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Patient</w:t>
      </w:r>
      <w:r w:rsidR="00CE48E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vital signs and oxygenation were closely monitored. Patient clinical outcomes</w:t>
      </w:r>
      <w:r w:rsidR="00CE48E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were discharge or death.</w:t>
      </w:r>
    </w:p>
    <w:p w14:paraId="0820ACC8" w14:textId="457FAAC5" w:rsidR="00CE48E0" w:rsidRDefault="00CE48E0">
      <w:pPr>
        <w:spacing w:line="360" w:lineRule="auto"/>
        <w:jc w:val="both"/>
      </w:pPr>
    </w:p>
    <w:p w14:paraId="68E100E7" w14:textId="77777777" w:rsidR="00CE48E0" w:rsidRPr="00CE48E0" w:rsidRDefault="00CE48E0" w:rsidP="00CE48E0">
      <w:pPr>
        <w:spacing w:line="360" w:lineRule="auto"/>
        <w:jc w:val="both"/>
        <w:rPr>
          <w:i/>
          <w:iCs/>
        </w:rPr>
      </w:pPr>
      <w:r w:rsidRPr="00CE48E0">
        <w:rPr>
          <w:rFonts w:ascii="Book Antiqua" w:eastAsia="Book Antiqua" w:hAnsi="Book Antiqua" w:cs="Book Antiqua"/>
          <w:b/>
          <w:bCs/>
          <w:i/>
          <w:iCs/>
          <w:color w:val="000000"/>
          <w:shd w:val="clear" w:color="auto" w:fill="FFFFFF"/>
        </w:rPr>
        <w:t>Institutional review board statement</w:t>
      </w:r>
    </w:p>
    <w:p w14:paraId="1AEC8F96" w14:textId="77777777" w:rsidR="00CE48E0" w:rsidRDefault="00CE48E0" w:rsidP="00CE48E0">
      <w:pPr>
        <w:spacing w:line="360" w:lineRule="auto"/>
        <w:jc w:val="both"/>
      </w:pPr>
      <w:r>
        <w:rPr>
          <w:rFonts w:ascii="Book Antiqua" w:eastAsia="Book Antiqua" w:hAnsi="Book Antiqua" w:cs="Book Antiqua"/>
          <w:color w:val="000000"/>
        </w:rPr>
        <w:t>This survey was a retrospective study collecting only the clinical data of patients. Since it did not bring risks to patients’ physiology and did not interfere with patients’ treatment plan, and researchers protected patients’ information from disclosure, Xuanwu Hospital of Capital Medical University agreed to exempt this study from ethical review.</w:t>
      </w:r>
    </w:p>
    <w:p w14:paraId="4DC710EC" w14:textId="77777777" w:rsidR="00CE48E0" w:rsidRDefault="00CE48E0">
      <w:pPr>
        <w:spacing w:line="360" w:lineRule="auto"/>
        <w:jc w:val="both"/>
      </w:pPr>
    </w:p>
    <w:p w14:paraId="07D0C31E" w14:textId="77777777" w:rsidR="00A77B3E" w:rsidRDefault="002453AC">
      <w:pPr>
        <w:spacing w:line="360" w:lineRule="auto"/>
        <w:jc w:val="both"/>
      </w:pPr>
      <w:r>
        <w:rPr>
          <w:rFonts w:ascii="Book Antiqua" w:eastAsia="Book Antiqua" w:hAnsi="Book Antiqua" w:cs="Book Antiqua"/>
          <w:b/>
          <w:bCs/>
          <w:i/>
          <w:iCs/>
          <w:color w:val="000000"/>
          <w:shd w:val="clear" w:color="auto" w:fill="FFFFFF"/>
        </w:rPr>
        <w:t>Statistical analysis</w:t>
      </w:r>
    </w:p>
    <w:p w14:paraId="6EDA0FD1" w14:textId="539FA84F" w:rsidR="00A77B3E" w:rsidRDefault="002453AC">
      <w:pPr>
        <w:spacing w:line="360" w:lineRule="auto"/>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shd w:val="clear" w:color="auto" w:fill="FFFFFF"/>
        </w:rPr>
        <w:t xml:space="preserve">All data were analyzed using SPSS version 22.0 for Windows. Continuous data with </w:t>
      </w:r>
      <w:r>
        <w:rPr>
          <w:rFonts w:ascii="Book Antiqua" w:eastAsia="Book Antiqua" w:hAnsi="Book Antiqua" w:cs="Book Antiqua"/>
          <w:color w:val="000000"/>
        </w:rPr>
        <w:t xml:space="preserve">a normal distribution are presented as </w:t>
      </w:r>
      <w:r w:rsidR="00DF7E16">
        <w:rPr>
          <w:rFonts w:ascii="Book Antiqua" w:eastAsia="Book Antiqua" w:hAnsi="Book Antiqua" w:cs="Book Antiqua"/>
          <w:color w:val="000000"/>
        </w:rPr>
        <w:t xml:space="preserve">the </w:t>
      </w:r>
      <w:r>
        <w:rPr>
          <w:rFonts w:ascii="Book Antiqua" w:eastAsia="Book Antiqua" w:hAnsi="Book Antiqua" w:cs="Book Antiqua"/>
          <w:color w:val="000000"/>
        </w:rPr>
        <w:t>mean</w:t>
      </w:r>
      <w:r w:rsidR="00DF7E16">
        <w:rPr>
          <w:rFonts w:ascii="Book Antiqua" w:eastAsia="Book Antiqua" w:hAnsi="Book Antiqua" w:cs="Book Antiqua"/>
          <w:color w:val="000000"/>
        </w:rPr>
        <w:t xml:space="preserve"> </w:t>
      </w:r>
      <w:r>
        <w:rPr>
          <w:rFonts w:ascii="Book Antiqua" w:eastAsia="Book Antiqua" w:hAnsi="Book Antiqua" w:cs="Book Antiqua"/>
          <w:color w:val="000000"/>
        </w:rPr>
        <w:t>±</w:t>
      </w:r>
      <w:r w:rsidR="00CE48E0">
        <w:rPr>
          <w:rFonts w:ascii="Book Antiqua" w:eastAsia="Book Antiqua" w:hAnsi="Book Antiqua" w:cs="Book Antiqua"/>
          <w:color w:val="000000"/>
        </w:rPr>
        <w:t xml:space="preserve"> </w:t>
      </w:r>
      <w:r>
        <w:rPr>
          <w:rFonts w:ascii="Book Antiqua" w:eastAsia="Book Antiqua" w:hAnsi="Book Antiqua" w:cs="Book Antiqua"/>
          <w:color w:val="000000"/>
        </w:rPr>
        <w:t xml:space="preserve">SD. Non-normally distributed </w:t>
      </w:r>
      <w:r>
        <w:rPr>
          <w:rFonts w:ascii="Book Antiqua" w:eastAsia="Book Antiqua" w:hAnsi="Book Antiqua" w:cs="Book Antiqua"/>
          <w:color w:val="000000"/>
        </w:rPr>
        <w:lastRenderedPageBreak/>
        <w:t xml:space="preserve">variables are presented as </w:t>
      </w:r>
      <w:r w:rsidR="00DF7E16">
        <w:rPr>
          <w:rFonts w:ascii="Book Antiqua" w:eastAsia="Book Antiqua" w:hAnsi="Book Antiqua" w:cs="Book Antiqua"/>
          <w:color w:val="000000"/>
        </w:rPr>
        <w:t xml:space="preserve">the </w:t>
      </w:r>
      <w:r>
        <w:rPr>
          <w:rFonts w:ascii="Book Antiqua" w:eastAsia="Book Antiqua" w:hAnsi="Book Antiqua" w:cs="Book Antiqua"/>
          <w:color w:val="000000"/>
        </w:rPr>
        <w:t xml:space="preserve">median with interquartile ranges (IQRs) and were analyzed using </w:t>
      </w:r>
      <w:r>
        <w:rPr>
          <w:rFonts w:ascii="Book Antiqua" w:eastAsia="Book Antiqua" w:hAnsi="Book Antiqua" w:cs="Book Antiqua"/>
          <w:color w:val="000000"/>
          <w:shd w:val="clear" w:color="auto" w:fill="FFFFFF"/>
        </w:rPr>
        <w:t xml:space="preserve">a non-parametric test. Categorical data were analyzed </w:t>
      </w:r>
      <w:r>
        <w:rPr>
          <w:rFonts w:ascii="Book Antiqua" w:eastAsia="Book Antiqua" w:hAnsi="Book Antiqua" w:cs="Book Antiqua"/>
          <w:color w:val="000000"/>
        </w:rPr>
        <w:t xml:space="preserve">using </w:t>
      </w:r>
      <w:r>
        <w:rPr>
          <w:rFonts w:ascii="Book Antiqua" w:eastAsia="Book Antiqua" w:hAnsi="Book Antiqua" w:cs="Book Antiqua"/>
          <w:color w:val="000000"/>
          <w:shd w:val="clear" w:color="auto" w:fill="FFFFFF"/>
        </w:rPr>
        <w:t>the Chi-square test. Survival rates were estimated using the Kaplan–Meier</w:t>
      </w:r>
      <w:r w:rsidR="00DF7E1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method. The log-rank test was used to compare the unadjusted survival curves. Cox regression models were used to estimate the hazard ratios associated with patient mortality risk, incorporating baseline differences. All tests were two-sided</w:t>
      </w:r>
      <w:r>
        <w:rPr>
          <w:rFonts w:ascii="Book Antiqua" w:eastAsia="Book Antiqua" w:hAnsi="Book Antiqua" w:cs="Book Antiqua"/>
          <w:color w:val="000000"/>
        </w:rPr>
        <w:t xml:space="preserve">, and a </w:t>
      </w:r>
      <w:r w:rsidR="00CE48E0" w:rsidRPr="00CE48E0">
        <w:rPr>
          <w:rFonts w:ascii="Book Antiqua" w:eastAsia="Book Antiqua" w:hAnsi="Book Antiqua" w:cs="Book Antiqua"/>
          <w:i/>
          <w:iCs/>
          <w:color w:val="000000"/>
        </w:rPr>
        <w:t>P</w:t>
      </w:r>
      <w:r>
        <w:rPr>
          <w:rFonts w:ascii="Book Antiqua" w:eastAsia="Book Antiqua" w:hAnsi="Book Antiqua" w:cs="Book Antiqua"/>
          <w:color w:val="000000"/>
        </w:rPr>
        <w:t xml:space="preserve"> value of &lt;</w:t>
      </w:r>
      <w:r w:rsidR="00CE48E0">
        <w:rPr>
          <w:rFonts w:ascii="Book Antiqua" w:eastAsia="Book Antiqua" w:hAnsi="Book Antiqua" w:cs="Book Antiqua"/>
          <w:color w:val="000000"/>
        </w:rPr>
        <w:t xml:space="preserve"> </w:t>
      </w:r>
      <w:r>
        <w:rPr>
          <w:rFonts w:ascii="Book Antiqua" w:eastAsia="Book Antiqua" w:hAnsi="Book Antiqua" w:cs="Book Antiqua"/>
          <w:color w:val="000000"/>
        </w:rPr>
        <w:t xml:space="preserve">0.05 was considered </w:t>
      </w:r>
      <w:r>
        <w:rPr>
          <w:rFonts w:ascii="Book Antiqua" w:eastAsia="Book Antiqua" w:hAnsi="Book Antiqua" w:cs="Book Antiqua"/>
          <w:color w:val="000000"/>
          <w:shd w:val="clear" w:color="auto" w:fill="FFFFFF"/>
        </w:rPr>
        <w:t>statistically significant.</w:t>
      </w:r>
    </w:p>
    <w:p w14:paraId="2D855BEA" w14:textId="77777777" w:rsidR="00A77B3E" w:rsidRDefault="00A77B3E" w:rsidP="00CE48E0">
      <w:pPr>
        <w:spacing w:line="360" w:lineRule="auto"/>
        <w:jc w:val="both"/>
      </w:pPr>
    </w:p>
    <w:p w14:paraId="7023EFCE" w14:textId="77777777" w:rsidR="00A77B3E" w:rsidRDefault="002453AC">
      <w:pPr>
        <w:spacing w:line="360" w:lineRule="auto"/>
        <w:jc w:val="both"/>
      </w:pPr>
      <w:r>
        <w:rPr>
          <w:rFonts w:ascii="Book Antiqua" w:eastAsia="Book Antiqua" w:hAnsi="Book Antiqua" w:cs="Book Antiqua"/>
          <w:b/>
          <w:caps/>
          <w:color w:val="000000"/>
          <w:u w:val="single"/>
        </w:rPr>
        <w:t>RESULTS</w:t>
      </w:r>
    </w:p>
    <w:p w14:paraId="2DB39CD6" w14:textId="77777777" w:rsidR="00A77B3E" w:rsidRDefault="002453AC">
      <w:pPr>
        <w:spacing w:line="360" w:lineRule="auto"/>
        <w:jc w:val="both"/>
      </w:pPr>
      <w:r>
        <w:rPr>
          <w:rFonts w:ascii="Book Antiqua" w:eastAsia="Book Antiqua" w:hAnsi="Book Antiqua" w:cs="Book Antiqua"/>
          <w:b/>
          <w:bCs/>
          <w:i/>
          <w:iCs/>
          <w:color w:val="000000"/>
          <w:shd w:val="clear" w:color="auto" w:fill="FFFFFF"/>
        </w:rPr>
        <w:t>Baseline information</w:t>
      </w:r>
    </w:p>
    <w:p w14:paraId="5E947FE7" w14:textId="1EC11EDE" w:rsidR="00A77B3E" w:rsidRDefault="002453AC">
      <w:pPr>
        <w:spacing w:line="360" w:lineRule="auto"/>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rPr>
        <w:t xml:space="preserve">A total of 102 severe and critically ill COVID-19 patients were enrolled in this study, including 18 critically ill and 84 severe patients. </w:t>
      </w:r>
      <w:r>
        <w:rPr>
          <w:rFonts w:ascii="Book Antiqua" w:eastAsia="Book Antiqua" w:hAnsi="Book Antiqua" w:cs="Book Antiqua"/>
          <w:color w:val="000000"/>
          <w:shd w:val="clear" w:color="auto" w:fill="FFFFFF"/>
        </w:rPr>
        <w:t xml:space="preserve">They were divided into treatment </w:t>
      </w:r>
      <w:r w:rsidR="003419AA">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69</w:t>
      </w:r>
      <w:r w:rsidR="003419AA">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67.6%)</w:t>
      </w:r>
      <w:r w:rsidR="00CE48E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and control groups </w:t>
      </w:r>
      <w:r w:rsidR="003419AA">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33</w:t>
      </w:r>
      <w:r w:rsidR="003419A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32.4%) according to methylprednisolone use. Comparison of baseline data between the two groups showed that </w:t>
      </w:r>
      <w:r w:rsidR="003419AA">
        <w:rPr>
          <w:rFonts w:ascii="Book Antiqua" w:eastAsia="Book Antiqua" w:hAnsi="Book Antiqua" w:cs="Book Antiqua"/>
          <w:color w:val="000000"/>
          <w:shd w:val="clear" w:color="auto" w:fill="FFFFFF"/>
        </w:rPr>
        <w:t xml:space="preserve">the </w:t>
      </w:r>
      <w:r>
        <w:rPr>
          <w:rFonts w:ascii="Book Antiqua" w:eastAsia="Book Antiqua" w:hAnsi="Book Antiqua" w:cs="Book Antiqua"/>
          <w:color w:val="000000"/>
          <w:shd w:val="clear" w:color="auto" w:fill="FFFFFF"/>
        </w:rPr>
        <w:t xml:space="preserve">treatment group patients had the following characteristics: </w:t>
      </w:r>
      <w:r w:rsidR="00E76ADB">
        <w:rPr>
          <w:rFonts w:ascii="Book Antiqua" w:eastAsia="Book Antiqua" w:hAnsi="Book Antiqua" w:cs="Book Antiqua"/>
          <w:color w:val="000000"/>
          <w:shd w:val="clear" w:color="auto" w:fill="FFFFFF"/>
        </w:rPr>
        <w:t>H</w:t>
      </w:r>
      <w:r>
        <w:rPr>
          <w:rFonts w:ascii="Book Antiqua" w:eastAsia="Book Antiqua" w:hAnsi="Book Antiqua" w:cs="Book Antiqua"/>
          <w:color w:val="000000"/>
          <w:shd w:val="clear" w:color="auto" w:fill="FFFFFF"/>
        </w:rPr>
        <w:t>igh</w:t>
      </w:r>
      <w:r w:rsidR="00090134">
        <w:rPr>
          <w:rFonts w:ascii="Book Antiqua" w:eastAsia="Book Antiqua" w:hAnsi="Book Antiqua" w:cs="Book Antiqua"/>
          <w:color w:val="000000"/>
          <w:shd w:val="clear" w:color="auto" w:fill="FFFFFF"/>
        </w:rPr>
        <w:t>er</w:t>
      </w:r>
      <w:r>
        <w:rPr>
          <w:rFonts w:ascii="Book Antiqua" w:eastAsia="Book Antiqua" w:hAnsi="Book Antiqua" w:cs="Book Antiqua"/>
          <w:color w:val="000000"/>
          <w:shd w:val="clear" w:color="auto" w:fill="FFFFFF"/>
        </w:rPr>
        <w:t xml:space="preserve"> aspartic acid aminotransferase</w:t>
      </w:r>
      <w:r w:rsidR="00CE48E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w:t>
      </w:r>
      <w:r w:rsidRPr="00CE48E0">
        <w:rPr>
          <w:rFonts w:ascii="Book Antiqua" w:eastAsia="Book Antiqua" w:hAnsi="Book Antiqua" w:cs="Book Antiqua"/>
          <w:i/>
          <w:iCs/>
          <w:color w:val="000000"/>
        </w:rPr>
        <w:t>P</w:t>
      </w:r>
      <w:r>
        <w:rPr>
          <w:rFonts w:ascii="Book Antiqua" w:eastAsia="Book Antiqua" w:hAnsi="Book Antiqua" w:cs="Book Antiqua"/>
          <w:color w:val="000000"/>
        </w:rPr>
        <w:t xml:space="preserve"> &lt; 0.05)</w:t>
      </w:r>
      <w:r>
        <w:rPr>
          <w:rFonts w:ascii="Book Antiqua" w:eastAsia="Book Antiqua" w:hAnsi="Book Antiqua" w:cs="Book Antiqua"/>
          <w:color w:val="000000"/>
          <w:shd w:val="clear" w:color="auto" w:fill="FFFFFF"/>
        </w:rPr>
        <w:t>, globulin</w:t>
      </w:r>
      <w:r w:rsidR="00CE48E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w:t>
      </w:r>
      <w:r w:rsidRPr="00CE48E0">
        <w:rPr>
          <w:rFonts w:ascii="Book Antiqua" w:eastAsia="Book Antiqua" w:hAnsi="Book Antiqua" w:cs="Book Antiqua"/>
          <w:i/>
          <w:iCs/>
          <w:color w:val="000000"/>
        </w:rPr>
        <w:t>P</w:t>
      </w:r>
      <w:r>
        <w:rPr>
          <w:rFonts w:ascii="Book Antiqua" w:eastAsia="Book Antiqua" w:hAnsi="Book Antiqua" w:cs="Book Antiqua"/>
          <w:color w:val="000000"/>
        </w:rPr>
        <w:t xml:space="preserve"> &lt; 0.05)</w:t>
      </w:r>
      <w:r>
        <w:rPr>
          <w:rFonts w:ascii="Book Antiqua" w:eastAsia="Book Antiqua" w:hAnsi="Book Antiqua" w:cs="Book Antiqua"/>
          <w:color w:val="000000"/>
          <w:shd w:val="clear" w:color="auto" w:fill="FFFFFF"/>
        </w:rPr>
        <w:t>, hydroxybutyrate dehydrogenase</w:t>
      </w:r>
      <w:r w:rsidR="00CE48E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w:t>
      </w:r>
      <w:r w:rsidRPr="00CE48E0">
        <w:rPr>
          <w:rFonts w:ascii="Book Antiqua" w:eastAsia="Book Antiqua" w:hAnsi="Book Antiqua" w:cs="Book Antiqua"/>
          <w:i/>
          <w:iCs/>
          <w:color w:val="000000"/>
        </w:rPr>
        <w:t>P</w:t>
      </w:r>
      <w:r>
        <w:rPr>
          <w:rFonts w:ascii="Book Antiqua" w:eastAsia="Book Antiqua" w:hAnsi="Book Antiqua" w:cs="Book Antiqua"/>
          <w:color w:val="000000"/>
        </w:rPr>
        <w:t xml:space="preserve"> &lt; 0.05)</w:t>
      </w:r>
      <w:r>
        <w:rPr>
          <w:rFonts w:ascii="Book Antiqua" w:eastAsia="Book Antiqua" w:hAnsi="Book Antiqua" w:cs="Book Antiqua"/>
          <w:color w:val="000000"/>
          <w:shd w:val="clear" w:color="auto" w:fill="FFFFFF"/>
        </w:rPr>
        <w:t xml:space="preserve">, and lactate dehydrogenase </w:t>
      </w:r>
      <w:r>
        <w:rPr>
          <w:rFonts w:ascii="Book Antiqua" w:eastAsia="Book Antiqua" w:hAnsi="Book Antiqua" w:cs="Book Antiqua"/>
          <w:color w:val="000000"/>
        </w:rPr>
        <w:t>(</w:t>
      </w:r>
      <w:r w:rsidRPr="00CE48E0">
        <w:rPr>
          <w:rFonts w:ascii="Book Antiqua" w:eastAsia="Book Antiqua" w:hAnsi="Book Antiqua" w:cs="Book Antiqua"/>
          <w:i/>
          <w:iCs/>
          <w:color w:val="000000"/>
        </w:rPr>
        <w:t>P</w:t>
      </w:r>
      <w:r>
        <w:rPr>
          <w:rFonts w:ascii="Book Antiqua" w:eastAsia="Book Antiqua" w:hAnsi="Book Antiqua" w:cs="Book Antiqua"/>
          <w:color w:val="000000"/>
        </w:rPr>
        <w:t xml:space="preserve"> &lt; 0.05)</w:t>
      </w:r>
      <w:r w:rsidR="00CE48E0">
        <w:rPr>
          <w:rFonts w:ascii="Book Antiqua" w:eastAsia="Book Antiqua" w:hAnsi="Book Antiqua" w:cs="Book Antiqua"/>
          <w:color w:val="000000"/>
        </w:rPr>
        <w:t xml:space="preserve"> </w:t>
      </w:r>
      <w:r w:rsidR="003419AA">
        <w:rPr>
          <w:rFonts w:ascii="Book Antiqua" w:eastAsia="Book Antiqua" w:hAnsi="Book Antiqua" w:cs="Book Antiqua"/>
          <w:color w:val="000000"/>
        </w:rPr>
        <w:t>(</w:t>
      </w:r>
      <w:r>
        <w:rPr>
          <w:rFonts w:ascii="Book Antiqua" w:eastAsia="Book Antiqua" w:hAnsi="Book Antiqua" w:cs="Book Antiqua"/>
          <w:color w:val="000000"/>
        </w:rPr>
        <w:t>Table 1</w:t>
      </w:r>
      <w:r w:rsidR="003419AA">
        <w:rPr>
          <w:rFonts w:ascii="Book Antiqua" w:eastAsia="Book Antiqua" w:hAnsi="Book Antiqua" w:cs="Book Antiqua"/>
          <w:color w:val="000000"/>
        </w:rPr>
        <w:t>)</w:t>
      </w:r>
      <w:r>
        <w:rPr>
          <w:rFonts w:ascii="Book Antiqua" w:eastAsia="Book Antiqua" w:hAnsi="Book Antiqua" w:cs="Book Antiqua"/>
          <w:color w:val="000000"/>
          <w:shd w:val="clear" w:color="auto" w:fill="FFFFFF"/>
        </w:rPr>
        <w:t>.</w:t>
      </w:r>
      <w:r w:rsidR="00CE48E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There</w:t>
      </w:r>
      <w:r w:rsidR="00CE48E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was no significant difference in</w:t>
      </w:r>
      <w:r w:rsidR="00CE48E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other baseline data between </w:t>
      </w:r>
      <w:r w:rsidR="003419AA">
        <w:rPr>
          <w:rFonts w:ascii="Book Antiqua" w:eastAsia="Book Antiqua" w:hAnsi="Book Antiqua" w:cs="Book Antiqua"/>
          <w:color w:val="000000"/>
          <w:shd w:val="clear" w:color="auto" w:fill="FFFFFF"/>
        </w:rPr>
        <w:t xml:space="preserve">the </w:t>
      </w:r>
      <w:r>
        <w:rPr>
          <w:rFonts w:ascii="Book Antiqua" w:eastAsia="Book Antiqua" w:hAnsi="Book Antiqua" w:cs="Book Antiqua"/>
          <w:color w:val="000000"/>
          <w:shd w:val="clear" w:color="auto" w:fill="FFFFFF"/>
        </w:rPr>
        <w:t>two</w:t>
      </w:r>
      <w:r w:rsidR="00CE48E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groups.</w:t>
      </w:r>
    </w:p>
    <w:p w14:paraId="54874955" w14:textId="77777777" w:rsidR="00CE48E0" w:rsidRDefault="00CE48E0">
      <w:pPr>
        <w:spacing w:line="360" w:lineRule="auto"/>
        <w:jc w:val="both"/>
      </w:pPr>
    </w:p>
    <w:p w14:paraId="01FBA9AC" w14:textId="77777777" w:rsidR="00A77B3E" w:rsidRDefault="002453AC">
      <w:pPr>
        <w:spacing w:line="360" w:lineRule="auto"/>
        <w:jc w:val="both"/>
      </w:pPr>
      <w:r>
        <w:rPr>
          <w:rFonts w:ascii="Book Antiqua" w:eastAsia="Book Antiqua" w:hAnsi="Book Antiqua" w:cs="Book Antiqua"/>
          <w:b/>
          <w:bCs/>
          <w:i/>
          <w:iCs/>
          <w:color w:val="000000"/>
          <w:shd w:val="clear" w:color="auto" w:fill="FFFFFF"/>
        </w:rPr>
        <w:t>Methylprednisolone efficacy</w:t>
      </w:r>
    </w:p>
    <w:p w14:paraId="2EA8DC6A" w14:textId="54EA4281" w:rsidR="00A77B3E" w:rsidRDefault="002453AC">
      <w:pPr>
        <w:spacing w:line="360" w:lineRule="auto"/>
        <w:jc w:val="both"/>
      </w:pPr>
      <w:r>
        <w:rPr>
          <w:rFonts w:ascii="Book Antiqua" w:eastAsia="Book Antiqua" w:hAnsi="Book Antiqua" w:cs="Book Antiqua"/>
          <w:color w:val="000000"/>
          <w:shd w:val="clear" w:color="auto" w:fill="FFFFFF"/>
        </w:rPr>
        <w:t>With regard to prognosis, 29 (78.4%)</w:t>
      </w:r>
      <w:r w:rsidR="003419A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patients </w:t>
      </w:r>
      <w:r w:rsidR="003419AA">
        <w:rPr>
          <w:rFonts w:ascii="Book Antiqua" w:eastAsia="Book Antiqua" w:hAnsi="Book Antiqua" w:cs="Book Antiqua"/>
          <w:color w:val="000000"/>
          <w:shd w:val="clear" w:color="auto" w:fill="FFFFFF"/>
        </w:rPr>
        <w:t xml:space="preserve">in the treatment group </w:t>
      </w:r>
      <w:r>
        <w:rPr>
          <w:rFonts w:ascii="Book Antiqua" w:eastAsia="Book Antiqua" w:hAnsi="Book Antiqua" w:cs="Book Antiqua"/>
          <w:color w:val="000000"/>
          <w:shd w:val="clear" w:color="auto" w:fill="FFFFFF"/>
        </w:rPr>
        <w:t>died as opposed to 40 (61.5%) in the control group. T</w:t>
      </w:r>
      <w:r w:rsidR="003419AA">
        <w:rPr>
          <w:rFonts w:ascii="Book Antiqua" w:eastAsia="Book Antiqua" w:hAnsi="Book Antiqua" w:cs="Book Antiqua"/>
          <w:color w:val="000000"/>
          <w:shd w:val="clear" w:color="auto" w:fill="FFFFFF"/>
        </w:rPr>
        <w:t xml:space="preserve">he </w:t>
      </w:r>
      <w:r>
        <w:rPr>
          <w:rFonts w:ascii="Book Antiqua" w:eastAsia="Book Antiqua" w:hAnsi="Book Antiqua" w:cs="Book Antiqua"/>
          <w:color w:val="000000"/>
          <w:shd w:val="clear" w:color="auto" w:fill="FFFFFF"/>
        </w:rPr>
        <w:t>mortality was higher</w:t>
      </w:r>
      <w:r w:rsidR="003419AA">
        <w:rPr>
          <w:rFonts w:ascii="Book Antiqua" w:eastAsia="Book Antiqua" w:hAnsi="Book Antiqua" w:cs="Book Antiqua"/>
          <w:color w:val="000000"/>
          <w:shd w:val="clear" w:color="auto" w:fill="FFFFFF"/>
        </w:rPr>
        <w:t xml:space="preserve"> in the treatment group</w:t>
      </w:r>
      <w:r>
        <w:rPr>
          <w:rFonts w:ascii="Book Antiqua" w:eastAsia="Book Antiqua" w:hAnsi="Book Antiqua" w:cs="Book Antiqua"/>
          <w:color w:val="000000"/>
          <w:shd w:val="clear" w:color="auto" w:fill="FFFFFF"/>
        </w:rPr>
        <w:t xml:space="preserve"> than </w:t>
      </w:r>
      <w:r w:rsidR="003419AA">
        <w:rPr>
          <w:rFonts w:ascii="Book Antiqua" w:eastAsia="Book Antiqua" w:hAnsi="Book Antiqua" w:cs="Book Antiqua"/>
          <w:color w:val="000000"/>
          <w:shd w:val="clear" w:color="auto" w:fill="FFFFFF"/>
        </w:rPr>
        <w:t xml:space="preserve">in </w:t>
      </w:r>
      <w:r>
        <w:rPr>
          <w:rFonts w:ascii="Book Antiqua" w:eastAsia="Book Antiqua" w:hAnsi="Book Antiqua" w:cs="Book Antiqua"/>
          <w:color w:val="000000"/>
          <w:shd w:val="clear" w:color="auto" w:fill="FFFFFF"/>
        </w:rPr>
        <w:t>the control group</w:t>
      </w:r>
      <w:r w:rsidR="003419AA">
        <w:rPr>
          <w:rFonts w:ascii="Book Antiqua" w:eastAsia="Book Antiqua" w:hAnsi="Book Antiqua" w:cs="Book Antiqua"/>
          <w:color w:val="000000"/>
          <w:shd w:val="clear" w:color="auto" w:fill="FFFFFF"/>
        </w:rPr>
        <w:t>; however</w:t>
      </w:r>
      <w:r>
        <w:rPr>
          <w:rFonts w:ascii="Book Antiqua" w:eastAsia="Book Antiqua" w:hAnsi="Book Antiqua" w:cs="Book Antiqua"/>
          <w:color w:val="000000"/>
          <w:shd w:val="clear" w:color="auto" w:fill="FFFFFF"/>
        </w:rPr>
        <w:t xml:space="preserve">, according to the log-rank test and the </w:t>
      </w:r>
      <w:r w:rsidR="00090134">
        <w:rPr>
          <w:rFonts w:ascii="Book Antiqua" w:eastAsia="Book Antiqua" w:hAnsi="Book Antiqua" w:cs="Book Antiqua"/>
          <w:color w:val="000000"/>
          <w:shd w:val="clear" w:color="auto" w:fill="FFFFFF"/>
        </w:rPr>
        <w:t>Kaplan–Meier</w:t>
      </w:r>
      <w:r w:rsidR="00090134" w:rsidDel="0009013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survival curve, the difference in mortality between </w:t>
      </w:r>
      <w:r w:rsidR="003419AA">
        <w:rPr>
          <w:rFonts w:ascii="Book Antiqua" w:eastAsia="Book Antiqua" w:hAnsi="Book Antiqua" w:cs="Book Antiqua"/>
          <w:color w:val="000000"/>
          <w:shd w:val="clear" w:color="auto" w:fill="FFFFFF"/>
        </w:rPr>
        <w:t xml:space="preserve">the two </w:t>
      </w:r>
      <w:r>
        <w:rPr>
          <w:rFonts w:ascii="Book Antiqua" w:eastAsia="Book Antiqua" w:hAnsi="Book Antiqua" w:cs="Book Antiqua"/>
          <w:color w:val="000000"/>
          <w:shd w:val="clear" w:color="auto" w:fill="FFFFFF"/>
        </w:rPr>
        <w:t xml:space="preserve">groups was insignificant ((log-rank 0.199,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 0.655; Figure</w:t>
      </w:r>
      <w:r w:rsidR="00CE48E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1). Considering the effect of baseline difference on patient prognosis in </w:t>
      </w:r>
      <w:r w:rsidR="003419AA">
        <w:rPr>
          <w:rFonts w:ascii="Book Antiqua" w:eastAsia="Book Antiqua" w:hAnsi="Book Antiqua" w:cs="Book Antiqua"/>
          <w:color w:val="000000"/>
          <w:shd w:val="clear" w:color="auto" w:fill="FFFFFF"/>
        </w:rPr>
        <w:t xml:space="preserve">the two </w:t>
      </w:r>
      <w:r>
        <w:rPr>
          <w:rFonts w:ascii="Book Antiqua" w:eastAsia="Book Antiqua" w:hAnsi="Book Antiqua" w:cs="Book Antiqua"/>
          <w:color w:val="000000"/>
          <w:shd w:val="clear" w:color="auto" w:fill="FFFFFF"/>
        </w:rPr>
        <w:t xml:space="preserve">groups, </w:t>
      </w:r>
      <w:r>
        <w:rPr>
          <w:rFonts w:ascii="Book Antiqua" w:eastAsia="Book Antiqua" w:hAnsi="Book Antiqua" w:cs="Book Antiqua"/>
          <w:color w:val="000000"/>
        </w:rPr>
        <w:t xml:space="preserve">the COX regression equation was used to correct the variables with differences, and the results showed that </w:t>
      </w:r>
      <w:r>
        <w:rPr>
          <w:rFonts w:ascii="Book Antiqua" w:eastAsia="Book Antiqua" w:hAnsi="Book Antiqua" w:cs="Book Antiqua"/>
          <w:color w:val="000000"/>
          <w:shd w:val="clear" w:color="auto" w:fill="FFFFFF"/>
        </w:rPr>
        <w:t>methylprednisolone treatment did not improve prognosis (Table 2).</w:t>
      </w:r>
    </w:p>
    <w:p w14:paraId="1F1C9971" w14:textId="77777777" w:rsidR="00A77B3E" w:rsidRDefault="00A77B3E">
      <w:pPr>
        <w:spacing w:line="360" w:lineRule="auto"/>
        <w:jc w:val="both"/>
      </w:pPr>
    </w:p>
    <w:p w14:paraId="273740BF" w14:textId="77777777" w:rsidR="00A77B3E" w:rsidRDefault="002453AC">
      <w:pPr>
        <w:spacing w:line="360" w:lineRule="auto"/>
        <w:jc w:val="both"/>
      </w:pPr>
      <w:r>
        <w:rPr>
          <w:rFonts w:ascii="Book Antiqua" w:eastAsia="Book Antiqua" w:hAnsi="Book Antiqua" w:cs="Book Antiqua"/>
          <w:b/>
          <w:caps/>
          <w:color w:val="000000"/>
          <w:u w:val="single"/>
        </w:rPr>
        <w:lastRenderedPageBreak/>
        <w:t>DISCUSSION</w:t>
      </w:r>
    </w:p>
    <w:p w14:paraId="0DBB97D0" w14:textId="1CAFCC66" w:rsidR="00A77B3E" w:rsidRDefault="002453AC">
      <w:pPr>
        <w:spacing w:line="360" w:lineRule="auto"/>
        <w:jc w:val="both"/>
      </w:pPr>
      <w:r>
        <w:rPr>
          <w:rFonts w:ascii="Book Antiqua" w:eastAsia="Book Antiqua" w:hAnsi="Book Antiqua" w:cs="Book Antiqua"/>
          <w:color w:val="000000"/>
          <w:shd w:val="clear" w:color="auto" w:fill="FFFFFF"/>
        </w:rPr>
        <w:t>COVID-19 is caused by SARS-CoV-2, which currently has</w:t>
      </w:r>
      <w:r w:rsidR="00CE48E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no vaccine nor specific antiviral drug. Therefore, the treatment of severe and critical COVID-19 patients remains difficult, with a high mortality </w:t>
      </w:r>
      <w:r>
        <w:rPr>
          <w:rFonts w:ascii="Book Antiqua" w:eastAsia="Book Antiqua" w:hAnsi="Book Antiqua" w:cs="Book Antiqua"/>
          <w:color w:val="000000"/>
        </w:rPr>
        <w:t xml:space="preserve">rate. Similar to severe pneumonia caused by SARS, </w:t>
      </w:r>
      <w:r>
        <w:rPr>
          <w:rFonts w:ascii="Book Antiqua" w:eastAsia="Book Antiqua" w:hAnsi="Book Antiqua" w:cs="Book Antiqua"/>
          <w:color w:val="000000"/>
          <w:shd w:val="clear" w:color="auto" w:fill="FFFFFF"/>
        </w:rPr>
        <w:t>Middle East respiratory syndrome coronavirus (MERS-CoV)</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and other viruses, severe COVID-19 disease develops rapidly. The main reason for this is</w:t>
      </w:r>
      <w:r w:rsidR="00CE48E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the hyperactivation of the immune system (cytokine storm) by the disease, causing serious damage to the lungs and other organs. </w:t>
      </w:r>
      <w:r>
        <w:rPr>
          <w:rFonts w:ascii="Book Antiqua" w:eastAsia="Book Antiqua" w:hAnsi="Book Antiqua" w:cs="Book Antiqua"/>
          <w:color w:val="000000"/>
        </w:rPr>
        <w:t xml:space="preserve">The </w:t>
      </w:r>
      <w:r>
        <w:rPr>
          <w:rFonts w:ascii="Book Antiqua" w:eastAsia="Book Antiqua" w:hAnsi="Book Antiqua" w:cs="Book Antiqua"/>
          <w:color w:val="000000"/>
          <w:shd w:val="clear" w:color="auto" w:fill="FFFFFF"/>
        </w:rPr>
        <w:t xml:space="preserve">cytokine storm theory was first proposed by Ferrara </w:t>
      </w:r>
      <w:r w:rsidR="00CE48E0" w:rsidRPr="00CE48E0">
        <w:rPr>
          <w:rFonts w:ascii="Book Antiqua" w:eastAsia="Book Antiqua" w:hAnsi="Book Antiqua" w:cs="Book Antiqua"/>
          <w:i/>
          <w:iCs/>
          <w:color w:val="000000"/>
          <w:shd w:val="clear" w:color="auto" w:fill="FFFFFF"/>
        </w:rPr>
        <w:t>et al</w:t>
      </w:r>
      <w:r w:rsidR="00CE48E0" w:rsidRPr="00CE48E0">
        <w:rPr>
          <w:rFonts w:ascii="Book Antiqua" w:eastAsia="Book Antiqua" w:hAnsi="Book Antiqua" w:cs="Book Antiqua"/>
          <w:color w:val="000000"/>
          <w:szCs w:val="30"/>
          <w:shd w:val="clear" w:color="auto" w:fill="FFFFFF"/>
          <w:vertAlign w:val="superscript"/>
        </w:rPr>
        <w:t>[13]</w:t>
      </w:r>
      <w:r w:rsidR="00CE48E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 1993.</w:t>
      </w:r>
      <w:r w:rsidR="00CE48E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It refers to the rapid and large-scale production of many cytokines, including TNF-α, IL-1, IL-6, IL-12, IFN-α, IFN-β, IFN-γ, MCP-1</w:t>
      </w:r>
      <w:r>
        <w:rPr>
          <w:rFonts w:ascii="Book Antiqua" w:eastAsia="Book Antiqua" w:hAnsi="Book Antiqua" w:cs="Book Antiqua"/>
          <w:color w:val="000000"/>
        </w:rPr>
        <w:t>, and IL-8, after an infection,</w:t>
      </w:r>
      <w:r w:rsidR="00CE48E0">
        <w:rPr>
          <w:rFonts w:ascii="Book Antiqua" w:eastAsia="Book Antiqua" w:hAnsi="Book Antiqua" w:cs="Book Antiqua"/>
          <w:color w:val="000000"/>
        </w:rPr>
        <w:t xml:space="preserve"> </w:t>
      </w:r>
      <w:r>
        <w:rPr>
          <w:rFonts w:ascii="Book Antiqua" w:eastAsia="Book Antiqua" w:hAnsi="Book Antiqua" w:cs="Book Antiqua"/>
          <w:color w:val="000000"/>
        </w:rPr>
        <w:t xml:space="preserve">resulting in multi-organ failure and possibly death. It is a primary cause of </w:t>
      </w:r>
      <w:r w:rsidR="00332A47">
        <w:rPr>
          <w:rFonts w:ascii="Book Antiqua" w:eastAsia="Book Antiqua" w:hAnsi="Book Antiqua" w:cs="Book Antiqua"/>
          <w:color w:val="000000"/>
        </w:rPr>
        <w:t>ARDS</w:t>
      </w:r>
      <w:r>
        <w:rPr>
          <w:rFonts w:ascii="Book Antiqua" w:eastAsia="Book Antiqua" w:hAnsi="Book Antiqua" w:cs="Book Antiqua"/>
          <w:color w:val="000000"/>
        </w:rPr>
        <w:t xml:space="preserve"> and multiple organ failure</w:t>
      </w:r>
      <w:r w:rsidRPr="00CE48E0">
        <w:rPr>
          <w:rFonts w:ascii="Book Antiqua" w:eastAsia="Book Antiqua" w:hAnsi="Book Antiqua" w:cs="Book Antiqua"/>
          <w:color w:val="000000"/>
          <w:szCs w:val="30"/>
          <w:vertAlign w:val="superscript"/>
        </w:rPr>
        <w:t>[</w:t>
      </w:r>
      <w:r w:rsidRPr="00CE48E0">
        <w:rPr>
          <w:rFonts w:ascii="Book Antiqua" w:eastAsia="Book Antiqua" w:hAnsi="Book Antiqua" w:cs="Book Antiqua"/>
          <w:color w:val="000000"/>
          <w:szCs w:val="20"/>
          <w:shd w:val="clear" w:color="auto" w:fill="FFFFFF"/>
          <w:vertAlign w:val="superscript"/>
        </w:rPr>
        <w:t>14]</w:t>
      </w:r>
      <w:r>
        <w:rPr>
          <w:rFonts w:ascii="Book Antiqua" w:eastAsia="Book Antiqua" w:hAnsi="Book Antiqua" w:cs="Book Antiqua"/>
          <w:color w:val="000000"/>
          <w:shd w:val="clear" w:color="auto" w:fill="FFFFFF"/>
        </w:rPr>
        <w:t>. In the defense against pathogens, immune cells secrete a large number of cytokines, which in turn stimulate immune cells. Usually, this positive feedback response is regulated to some extent. However, in some cases, the regulatory mechanism fails, leading to large-scale immune cell activation, and thus further cytokine secretion, referred to as the cytokine storm</w:t>
      </w:r>
      <w:r>
        <w:rPr>
          <w:rFonts w:ascii="Book Antiqua" w:eastAsia="Book Antiqua" w:hAnsi="Book Antiqua" w:cs="Book Antiqua"/>
          <w:color w:val="000000"/>
          <w:szCs w:val="30"/>
          <w:shd w:val="clear" w:color="auto" w:fill="FFFFFF"/>
          <w:vertAlign w:val="superscript"/>
        </w:rPr>
        <w:t>[15]</w:t>
      </w:r>
      <w:r>
        <w:rPr>
          <w:rFonts w:ascii="Book Antiqua" w:eastAsia="Book Antiqua" w:hAnsi="Book Antiqua" w:cs="Book Antiqua"/>
          <w:color w:val="000000"/>
          <w:shd w:val="clear" w:color="auto" w:fill="FFFFFF"/>
        </w:rPr>
        <w:t xml:space="preserve">. SARS, MERS, the </w:t>
      </w:r>
      <w:r w:rsidR="00CE48E0">
        <w:rPr>
          <w:rFonts w:ascii="Book Antiqua" w:eastAsia="Book Antiqua" w:hAnsi="Book Antiqua" w:cs="Book Antiqua"/>
          <w:color w:val="000000"/>
        </w:rPr>
        <w:t>influenza A (H1N1)</w:t>
      </w:r>
      <w:r>
        <w:rPr>
          <w:rFonts w:ascii="Book Antiqua" w:eastAsia="Book Antiqua" w:hAnsi="Book Antiqua" w:cs="Book Antiqua"/>
          <w:color w:val="000000"/>
          <w:shd w:val="clear" w:color="auto" w:fill="FFFFFF"/>
        </w:rPr>
        <w:t xml:space="preserve"> virus,</w:t>
      </w:r>
      <w:r>
        <w:rPr>
          <w:rFonts w:ascii="Book Antiqua" w:eastAsia="Book Antiqua" w:hAnsi="Book Antiqua" w:cs="Book Antiqua"/>
          <w:color w:val="000000"/>
        </w:rPr>
        <w:t xml:space="preserve"> and the avian influenza virus</w:t>
      </w:r>
      <w:r w:rsidR="003419AA">
        <w:rPr>
          <w:rFonts w:ascii="Book Antiqua" w:eastAsia="Book Antiqua" w:hAnsi="Book Antiqua" w:cs="Book Antiqua"/>
          <w:color w:val="000000"/>
        </w:rPr>
        <w:t xml:space="preserve"> </w:t>
      </w:r>
      <w:r>
        <w:rPr>
          <w:rFonts w:ascii="Book Antiqua" w:eastAsia="Book Antiqua" w:hAnsi="Book Antiqua" w:cs="Book Antiqua"/>
          <w:color w:val="000000"/>
        </w:rPr>
        <w:t>can cause a cytokine storm. The serum levels of cytokines, including IL-17, IP-10, IL-6, KC, G-CSF, GM-CSF, MCP-1, and MIG, in patients with severe infection</w:t>
      </w:r>
      <w:r w:rsidR="00CE48E0">
        <w:rPr>
          <w:rFonts w:ascii="Book Antiqua" w:eastAsia="Book Antiqua" w:hAnsi="Book Antiqua" w:cs="Book Antiqua"/>
          <w:color w:val="000000"/>
        </w:rPr>
        <w:t xml:space="preserve"> </w:t>
      </w:r>
      <w:r>
        <w:rPr>
          <w:rFonts w:ascii="Book Antiqua" w:eastAsia="Book Antiqua" w:hAnsi="Book Antiqua" w:cs="Book Antiqua"/>
          <w:color w:val="000000"/>
        </w:rPr>
        <w:t>are reportedly significantly increased</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shd w:val="clear" w:color="auto" w:fill="FFFFFF"/>
          <w:vertAlign w:val="superscript"/>
        </w:rPr>
        <w:t>16</w:t>
      </w:r>
      <w:r w:rsidR="00CE48E0">
        <w:rPr>
          <w:rFonts w:ascii="Book Antiqua" w:eastAsia="Book Antiqua" w:hAnsi="Book Antiqua" w:cs="Book Antiqua"/>
          <w:color w:val="000000"/>
          <w:szCs w:val="20"/>
          <w:shd w:val="clear" w:color="auto" w:fill="FFFFFF"/>
          <w:vertAlign w:val="superscript"/>
        </w:rPr>
        <w:t>,</w:t>
      </w:r>
      <w:r>
        <w:rPr>
          <w:rFonts w:ascii="Book Antiqua" w:eastAsia="Book Antiqua" w:hAnsi="Book Antiqua" w:cs="Book Antiqua"/>
          <w:color w:val="000000"/>
          <w:szCs w:val="20"/>
          <w:shd w:val="clear" w:color="auto" w:fill="FFFFFF"/>
          <w:vertAlign w:val="superscript"/>
        </w:rPr>
        <w:t>17]</w:t>
      </w:r>
      <w:r>
        <w:rPr>
          <w:rFonts w:ascii="Book Antiqua" w:eastAsia="Book Antiqua" w:hAnsi="Book Antiqua" w:cs="Book Antiqua"/>
          <w:color w:val="000000"/>
          <w:shd w:val="clear" w:color="auto" w:fill="FFFFFF"/>
        </w:rPr>
        <w:t xml:space="preserve">. </w:t>
      </w:r>
      <w:r w:rsidR="00CE48E0" w:rsidRPr="00CE48E0">
        <w:rPr>
          <w:rFonts w:ascii="Book Antiqua" w:eastAsia="Book Antiqua" w:hAnsi="Book Antiqua" w:cs="Book Antiqua"/>
          <w:color w:val="000000"/>
          <w:shd w:val="clear" w:color="auto" w:fill="FFFFFF"/>
        </w:rPr>
        <w:t>Huang</w:t>
      </w:r>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et al</w:t>
      </w:r>
      <w:r w:rsidR="00CE48E0">
        <w:rPr>
          <w:rFonts w:ascii="Book Antiqua" w:eastAsia="Book Antiqua" w:hAnsi="Book Antiqua" w:cs="Book Antiqua"/>
          <w:color w:val="000000"/>
          <w:szCs w:val="30"/>
          <w:shd w:val="clear" w:color="auto" w:fill="FFFFFF"/>
          <w:vertAlign w:val="superscript"/>
        </w:rPr>
        <w:t>[2]</w:t>
      </w:r>
      <w:r>
        <w:rPr>
          <w:rFonts w:ascii="Book Antiqua" w:eastAsia="Book Antiqua" w:hAnsi="Book Antiqua" w:cs="Book Antiqua"/>
          <w:color w:val="000000"/>
          <w:shd w:val="clear" w:color="auto" w:fill="FFFFFF"/>
        </w:rPr>
        <w:t xml:space="preserve"> found that the concentrations of IL-1 β, IL-1ra, IL-7, IL-8, IL-9, IL-10, FGF, GCSF, IFN-γ, IP10, MCP1, MIP1a, MIP1b, PDGF, TNF-α, and VEGF in the initial plasma of COVID-19 patients were higher than those in the control group. They also found that the inflammatory factors in the plasma of ICU patients were higher than those of non-ICU patients, and that the cytokine storm was more obvious. </w:t>
      </w:r>
      <w:r>
        <w:rPr>
          <w:rFonts w:ascii="Book Antiqua" w:eastAsia="Book Antiqua" w:hAnsi="Book Antiqua" w:cs="Book Antiqua"/>
          <w:color w:val="000000"/>
        </w:rPr>
        <w:t xml:space="preserve">The </w:t>
      </w:r>
      <w:r>
        <w:rPr>
          <w:rFonts w:ascii="Book Antiqua" w:eastAsia="Book Antiqua" w:hAnsi="Book Antiqua" w:cs="Book Antiqua"/>
          <w:color w:val="000000"/>
          <w:shd w:val="clear" w:color="auto" w:fill="FFFFFF"/>
        </w:rPr>
        <w:t xml:space="preserve">lung is the key target of the cytokine storm caused by SARS-CoV-2. Hypercytokinemia is the basis of </w:t>
      </w:r>
      <w:r>
        <w:rPr>
          <w:rFonts w:ascii="Book Antiqua" w:eastAsia="Book Antiqua" w:hAnsi="Book Antiqua" w:cs="Book Antiqua"/>
          <w:color w:val="000000"/>
        </w:rPr>
        <w:t>a hyperinflammatory symptomatic state that leads to injury of alveolar epithelial cells and vascular endothelial cells as well as lung infiltration supported by neutrophils and macrophages</w:t>
      </w:r>
      <w:r>
        <w:rPr>
          <w:rFonts w:ascii="Book Antiqua" w:eastAsia="Book Antiqua" w:hAnsi="Book Antiqua" w:cs="Book Antiqua"/>
          <w:color w:val="000000"/>
          <w:szCs w:val="20"/>
          <w:shd w:val="clear" w:color="auto" w:fill="FFFFFF"/>
          <w:vertAlign w:val="superscript"/>
        </w:rPr>
        <w:t>[18]</w:t>
      </w:r>
      <w:r>
        <w:rPr>
          <w:rFonts w:ascii="Book Antiqua" w:eastAsia="Book Antiqua" w:hAnsi="Book Antiqua" w:cs="Book Antiqua"/>
          <w:color w:val="000000"/>
          <w:shd w:val="clear" w:color="auto" w:fill="FFFFFF"/>
        </w:rPr>
        <w:t>.</w:t>
      </w:r>
    </w:p>
    <w:p w14:paraId="70BBB16B" w14:textId="3F38B9A0" w:rsidR="00A77B3E" w:rsidRDefault="002453AC" w:rsidP="00CE48E0">
      <w:pPr>
        <w:spacing w:line="360" w:lineRule="auto"/>
        <w:ind w:firstLineChars="100" w:firstLine="240"/>
        <w:jc w:val="both"/>
      </w:pPr>
      <w:r>
        <w:rPr>
          <w:rFonts w:ascii="Book Antiqua" w:eastAsia="Book Antiqua" w:hAnsi="Book Antiqua" w:cs="Book Antiqua"/>
          <w:color w:val="000000"/>
          <w:shd w:val="clear" w:color="auto" w:fill="FFFFFF"/>
        </w:rPr>
        <w:lastRenderedPageBreak/>
        <w:t>Glucocorticoids can play an effective anti-inflammatory role by rapidly inducing the synthesis of anti-inflammatory factors and are used for the treatment of inflammatory diseases of various etiologies. In a retrospective study of 401 SARS patients</w:t>
      </w:r>
      <w:r>
        <w:rPr>
          <w:rFonts w:ascii="Book Antiqua" w:eastAsia="Book Antiqua" w:hAnsi="Book Antiqua" w:cs="Book Antiqua"/>
          <w:color w:val="000000"/>
        </w:rPr>
        <w:t>, it was found that the correct use of glucocorticoids can reduce severe SARS patient mortality and shorten the length of hospitalization, without secondary infection and other complications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shd w:val="clear" w:color="auto" w:fill="FFFFFF"/>
          <w:vertAlign w:val="superscript"/>
        </w:rPr>
        <w:t>6]</w:t>
      </w:r>
      <w:r>
        <w:rPr>
          <w:rFonts w:ascii="Book Antiqua" w:eastAsia="Book Antiqua" w:hAnsi="Book Antiqua" w:cs="Book Antiqua"/>
          <w:color w:val="000000"/>
          <w:shd w:val="clear" w:color="auto" w:fill="FFFFFF"/>
        </w:rPr>
        <w:t>. A study of 2141 patients with pneumonia caused by the H1N1 pdm09 virus, from 407 hospitals in mainland China, found that low to moderate corticosteroid doses (25-150</w:t>
      </w:r>
      <w:r w:rsidR="007E63B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mg/d of methylprednisolone or equivalent dose) could reduce the mortality in PaO</w:t>
      </w:r>
      <w:r w:rsidRPr="007E63BF">
        <w:rPr>
          <w:rFonts w:ascii="Book Antiqua" w:eastAsia="Book Antiqua" w:hAnsi="Book Antiqua" w:cs="Book Antiqua"/>
          <w:color w:val="000000"/>
          <w:shd w:val="clear" w:color="auto" w:fill="FFFFFF"/>
          <w:vertAlign w:val="subscript"/>
        </w:rPr>
        <w:t>2</w:t>
      </w:r>
      <w:r>
        <w:rPr>
          <w:rFonts w:ascii="Book Antiqua" w:eastAsia="Book Antiqua" w:hAnsi="Book Antiqua" w:cs="Book Antiqua"/>
          <w:color w:val="000000"/>
          <w:shd w:val="clear" w:color="auto" w:fill="FFFFFF"/>
        </w:rPr>
        <w:t>/FiO</w:t>
      </w:r>
      <w:r w:rsidRPr="007E63BF">
        <w:rPr>
          <w:rFonts w:ascii="Book Antiqua" w:eastAsia="Book Antiqua" w:hAnsi="Book Antiqua" w:cs="Book Antiqua"/>
          <w:color w:val="000000"/>
          <w:shd w:val="clear" w:color="auto" w:fill="FFFFFF"/>
          <w:vertAlign w:val="subscript"/>
        </w:rPr>
        <w:t>2</w:t>
      </w:r>
      <w:r w:rsidR="007E63B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&lt;</w:t>
      </w:r>
      <w:r w:rsidR="007E63B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300</w:t>
      </w:r>
      <w:r w:rsidR="007E63B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mmHg H1N1 influenza virus pneumonia</w:t>
      </w:r>
      <w:r>
        <w:rPr>
          <w:rFonts w:ascii="Book Antiqua" w:eastAsia="Book Antiqua" w:hAnsi="Book Antiqua" w:cs="Book Antiqua"/>
          <w:color w:val="000000"/>
          <w:szCs w:val="30"/>
          <w:shd w:val="clear" w:color="auto" w:fill="FFFFFF"/>
          <w:vertAlign w:val="superscript"/>
        </w:rPr>
        <w:t>[19]</w:t>
      </w:r>
      <w:r>
        <w:rPr>
          <w:rFonts w:ascii="Book Antiqua" w:eastAsia="Book Antiqua" w:hAnsi="Book Antiqua" w:cs="Book Antiqua"/>
          <w:color w:val="000000"/>
          <w:shd w:val="clear" w:color="auto" w:fill="FFFFFF"/>
        </w:rPr>
        <w:t>. Many similar studies have shown that the rational use of glucocorticoids in the treatment of SARS can reduce mortality, improve symptoms</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and slow disease progression</w:t>
      </w:r>
      <w:r>
        <w:rPr>
          <w:rFonts w:ascii="Book Antiqua" w:eastAsia="Book Antiqua" w:hAnsi="Book Antiqua" w:cs="Book Antiqua"/>
          <w:color w:val="000000"/>
          <w:szCs w:val="30"/>
          <w:shd w:val="clear" w:color="auto" w:fill="FFFFFF"/>
          <w:vertAlign w:val="superscript"/>
        </w:rPr>
        <w:t>[6,20-22]</w:t>
      </w:r>
      <w:r>
        <w:rPr>
          <w:rFonts w:ascii="Book Antiqua" w:eastAsia="Book Antiqua" w:hAnsi="Book Antiqua" w:cs="Book Antiqua"/>
          <w:color w:val="000000"/>
          <w:shd w:val="clear" w:color="auto" w:fill="FFFFFF"/>
        </w:rPr>
        <w:t>. However, a 2004 randomized controlled trial study found that early treatment with glucocorticoids (within 7 d of onset) was related to a subsequent high plasma viral load, which delays the SARS-CoV clearance. On the contrary, it aggravates the disease, possibly related to its simultaneous inhibition of positive cytokines such as IFN-α and IL-6</w:t>
      </w:r>
      <w:r>
        <w:rPr>
          <w:rFonts w:ascii="Book Antiqua" w:eastAsia="Book Antiqua" w:hAnsi="Book Antiqua" w:cs="Book Antiqua"/>
          <w:color w:val="000000"/>
          <w:szCs w:val="30"/>
          <w:shd w:val="clear" w:color="auto" w:fill="FFFFFF"/>
          <w:vertAlign w:val="superscript"/>
        </w:rPr>
        <w:t>[23]</w:t>
      </w:r>
      <w:r>
        <w:rPr>
          <w:rFonts w:ascii="Book Antiqua" w:eastAsia="Book Antiqua" w:hAnsi="Book Antiqua" w:cs="Book Antiqua"/>
          <w:color w:val="000000"/>
          <w:shd w:val="clear" w:color="auto" w:fill="FFFFFF"/>
        </w:rPr>
        <w:t xml:space="preserve">. </w:t>
      </w:r>
      <w:r w:rsidR="007E63BF" w:rsidRPr="007E63BF">
        <w:rPr>
          <w:rFonts w:ascii="Book Antiqua" w:eastAsia="Book Antiqua" w:hAnsi="Book Antiqua" w:cs="Book Antiqua"/>
          <w:color w:val="000000"/>
          <w:shd w:val="clear" w:color="auto" w:fill="FFFFFF"/>
        </w:rPr>
        <w:t>Xu</w:t>
      </w:r>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et al</w:t>
      </w:r>
      <w:r w:rsidR="007E63BF">
        <w:rPr>
          <w:rFonts w:ascii="Book Antiqua" w:eastAsia="Book Antiqua" w:hAnsi="Book Antiqua" w:cs="Book Antiqua"/>
          <w:color w:val="000000"/>
          <w:szCs w:val="20"/>
          <w:shd w:val="clear" w:color="auto" w:fill="FFFFFF"/>
          <w:vertAlign w:val="superscript"/>
        </w:rPr>
        <w:t>[24]</w:t>
      </w:r>
      <w:r>
        <w:rPr>
          <w:rFonts w:ascii="Book Antiqua" w:eastAsia="Book Antiqua" w:hAnsi="Book Antiqua" w:cs="Book Antiqua"/>
          <w:color w:val="000000"/>
          <w:shd w:val="clear" w:color="auto" w:fill="FFFFFF"/>
        </w:rPr>
        <w:t xml:space="preserve"> reported that glucocorticoid-treated COVID-19 patients were more likely to have complications such as ARDS, shock, acute kidney injury</w:t>
      </w:r>
      <w:r>
        <w:rPr>
          <w:rFonts w:ascii="Book Antiqua" w:eastAsia="Book Antiqua" w:hAnsi="Book Antiqua" w:cs="Book Antiqua"/>
          <w:color w:val="000000"/>
        </w:rPr>
        <w:t>, and secondary infection,</w:t>
      </w:r>
      <w:r w:rsidR="007E63BF">
        <w:rPr>
          <w:rFonts w:ascii="Book Antiqua" w:eastAsia="Book Antiqua" w:hAnsi="Book Antiqua" w:cs="Book Antiqua"/>
          <w:color w:val="000000"/>
        </w:rPr>
        <w:t xml:space="preserve"> </w:t>
      </w:r>
      <w:r>
        <w:rPr>
          <w:rFonts w:ascii="Book Antiqua" w:eastAsia="Book Antiqua" w:hAnsi="Book Antiqua" w:cs="Book Antiqua"/>
          <w:color w:val="000000"/>
        </w:rPr>
        <w:t>compared to control group</w:t>
      </w:r>
      <w:r w:rsidR="007E63BF">
        <w:rPr>
          <w:rFonts w:ascii="Book Antiqua" w:eastAsia="Book Antiqua" w:hAnsi="Book Antiqua" w:cs="Book Antiqua"/>
          <w:color w:val="000000"/>
        </w:rPr>
        <w:t xml:space="preserve"> </w:t>
      </w:r>
      <w:r>
        <w:rPr>
          <w:rFonts w:ascii="Book Antiqua" w:eastAsia="Book Antiqua" w:hAnsi="Book Antiqua" w:cs="Book Antiqua"/>
          <w:color w:val="000000"/>
        </w:rPr>
        <w:t>patients</w:t>
      </w:r>
      <w:r>
        <w:rPr>
          <w:rFonts w:ascii="Book Antiqua" w:eastAsia="Book Antiqua" w:hAnsi="Book Antiqua" w:cs="Book Antiqua"/>
          <w:color w:val="000000"/>
          <w:shd w:val="clear" w:color="auto" w:fill="FFFFFF"/>
        </w:rPr>
        <w:t>. Previous studies on the treatment of pneumonia caused by SARS, MERS</w:t>
      </w:r>
      <w:r>
        <w:rPr>
          <w:rFonts w:ascii="Book Antiqua" w:eastAsia="Book Antiqua" w:hAnsi="Book Antiqua" w:cs="Book Antiqua"/>
          <w:color w:val="000000"/>
        </w:rPr>
        <w:t>, and the H1N1 virus with glucocorticoids remain controversial, with some studies reporting that it</w:t>
      </w:r>
      <w:r w:rsidR="007E63BF">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does not provide survival benefits and may cause adverse effects such as diabetes</w:t>
      </w:r>
      <w:r>
        <w:rPr>
          <w:rFonts w:ascii="Book Antiqua" w:eastAsia="Book Antiqua" w:hAnsi="Book Antiqua" w:cs="Book Antiqua"/>
          <w:color w:val="000000"/>
          <w:szCs w:val="30"/>
          <w:shd w:val="clear" w:color="auto" w:fill="FFFFFF"/>
          <w:vertAlign w:val="superscript"/>
        </w:rPr>
        <w:t>[25]</w:t>
      </w:r>
      <w:r>
        <w:rPr>
          <w:rFonts w:ascii="Book Antiqua" w:eastAsia="Book Antiqua" w:hAnsi="Book Antiqua" w:cs="Book Antiqua"/>
          <w:color w:val="000000"/>
          <w:shd w:val="clear" w:color="auto" w:fill="FFFFFF"/>
        </w:rPr>
        <w:t>, femoral head necrosis</w:t>
      </w:r>
      <w:r>
        <w:rPr>
          <w:rFonts w:ascii="Book Antiqua" w:eastAsia="Book Antiqua" w:hAnsi="Book Antiqua" w:cs="Book Antiqua"/>
          <w:color w:val="000000"/>
          <w:szCs w:val="30"/>
          <w:shd w:val="clear" w:color="auto" w:fill="FFFFFF"/>
          <w:vertAlign w:val="superscript"/>
        </w:rPr>
        <w:t>[26]</w:t>
      </w:r>
      <w:r>
        <w:rPr>
          <w:rFonts w:ascii="Book Antiqua" w:eastAsia="Book Antiqua" w:hAnsi="Book Antiqua" w:cs="Book Antiqua"/>
          <w:color w:val="000000"/>
          <w:shd w:val="clear" w:color="auto" w:fill="FFFFFF"/>
        </w:rPr>
        <w:t>, osteoporosis, secondary infection, mental symptoms, gastrointestinal bleeding, increased viral clearance time</w:t>
      </w:r>
      <w:r>
        <w:rPr>
          <w:rFonts w:ascii="Book Antiqua" w:eastAsia="Book Antiqua" w:hAnsi="Book Antiqua" w:cs="Book Antiqua"/>
          <w:color w:val="000000"/>
        </w:rPr>
        <w:t>, and other serious long-term complications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shd w:val="clear" w:color="auto" w:fill="FFFFFF"/>
          <w:vertAlign w:val="superscript"/>
        </w:rPr>
        <w:t>23,27-30]</w:t>
      </w:r>
      <w:r>
        <w:rPr>
          <w:rFonts w:ascii="Book Antiqua" w:eastAsia="Book Antiqua" w:hAnsi="Book Antiqua" w:cs="Book Antiqua"/>
          <w:color w:val="000000"/>
          <w:shd w:val="clear" w:color="auto" w:fill="FFFFFF"/>
        </w:rPr>
        <w:t>.</w:t>
      </w:r>
    </w:p>
    <w:p w14:paraId="6B92522D" w14:textId="2291DE4C" w:rsidR="00A77B3E" w:rsidRDefault="002453AC" w:rsidP="007E63BF">
      <w:pPr>
        <w:spacing w:line="360" w:lineRule="auto"/>
        <w:ind w:firstLineChars="100" w:firstLine="240"/>
        <w:jc w:val="both"/>
      </w:pPr>
      <w:r>
        <w:rPr>
          <w:rFonts w:ascii="Book Antiqua" w:eastAsia="Book Antiqua" w:hAnsi="Book Antiqua" w:cs="Book Antiqua"/>
          <w:color w:val="000000"/>
          <w:shd w:val="clear" w:color="auto" w:fill="FFFFFF"/>
        </w:rPr>
        <w:t>Some previous SARS consensus and guidelines have suggested the use of glucocorticoid therapy according to the condition, but the specific course and usage are not clear, and there is no recommended level</w:t>
      </w:r>
      <w:r>
        <w:rPr>
          <w:rFonts w:ascii="Book Antiqua" w:eastAsia="Book Antiqua" w:hAnsi="Book Antiqua" w:cs="Book Antiqua"/>
          <w:color w:val="000000"/>
          <w:szCs w:val="30"/>
          <w:shd w:val="clear" w:color="auto" w:fill="FFFFFF"/>
          <w:vertAlign w:val="superscript"/>
        </w:rPr>
        <w:t>[31</w:t>
      </w:r>
      <w:r w:rsidR="007E63BF">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zCs w:val="30"/>
          <w:shd w:val="clear" w:color="auto" w:fill="FFFFFF"/>
          <w:vertAlign w:val="superscript"/>
        </w:rPr>
        <w:t>32]</w:t>
      </w:r>
      <w:r>
        <w:rPr>
          <w:rFonts w:ascii="Book Antiqua" w:eastAsia="Book Antiqua" w:hAnsi="Book Antiqua" w:cs="Book Antiqua"/>
          <w:color w:val="000000"/>
          <w:shd w:val="clear" w:color="auto" w:fill="FFFFFF"/>
        </w:rPr>
        <w:t>. The COVID-19 treatment plan issued by China proposed that patients with progressively deteriorating oxygenation indexes and rapid disease progress</w:t>
      </w:r>
      <w:r w:rsidR="003419AA">
        <w:rPr>
          <w:rFonts w:ascii="Book Antiqua" w:eastAsia="Book Antiqua" w:hAnsi="Book Antiqua" w:cs="Book Antiqua"/>
          <w:color w:val="000000"/>
          <w:shd w:val="clear" w:color="auto" w:fill="FFFFFF"/>
        </w:rPr>
        <w:t>ion</w:t>
      </w:r>
      <w:r>
        <w:rPr>
          <w:rFonts w:ascii="Book Antiqua" w:eastAsia="Book Antiqua" w:hAnsi="Book Antiqua" w:cs="Book Antiqua"/>
          <w:color w:val="000000"/>
          <w:shd w:val="clear" w:color="auto" w:fill="FFFFFF"/>
        </w:rPr>
        <w:t xml:space="preserve"> can use small and medium doses of glucocorticoids such as methylprednisolone, as appropriate and for a short time</w:t>
      </w:r>
      <w:r>
        <w:rPr>
          <w:rFonts w:ascii="Book Antiqua" w:eastAsia="Book Antiqua" w:hAnsi="Book Antiqua" w:cs="Book Antiqua"/>
          <w:color w:val="000000"/>
          <w:szCs w:val="30"/>
          <w:shd w:val="clear" w:color="auto" w:fill="FFFFFF"/>
          <w:vertAlign w:val="superscript"/>
        </w:rPr>
        <w:t>[12]</w:t>
      </w:r>
      <w:r>
        <w:rPr>
          <w:rFonts w:ascii="Book Antiqua" w:eastAsia="Book Antiqua" w:hAnsi="Book Antiqua" w:cs="Book Antiqua"/>
          <w:color w:val="000000"/>
          <w:shd w:val="clear" w:color="auto" w:fill="FFFFFF"/>
        </w:rPr>
        <w:t>.</w:t>
      </w:r>
      <w:r w:rsidR="007E63B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The 2019 novel </w:t>
      </w:r>
      <w:r>
        <w:rPr>
          <w:rFonts w:ascii="Book Antiqua" w:eastAsia="Book Antiqua" w:hAnsi="Book Antiqua" w:cs="Book Antiqua"/>
          <w:color w:val="000000"/>
          <w:shd w:val="clear" w:color="auto" w:fill="FFFFFF"/>
        </w:rPr>
        <w:lastRenderedPageBreak/>
        <w:t>coronavirus guidelines of the WHO suggested that unless special reasons are denied, regular systemic glucocorticoid therapy should not be administered</w:t>
      </w:r>
      <w:r>
        <w:rPr>
          <w:rFonts w:ascii="Book Antiqua" w:eastAsia="Book Antiqua" w:hAnsi="Book Antiqua" w:cs="Book Antiqua"/>
          <w:color w:val="000000"/>
          <w:szCs w:val="30"/>
          <w:shd w:val="clear" w:color="auto" w:fill="FFFFFF"/>
          <w:vertAlign w:val="superscript"/>
        </w:rPr>
        <w:t>[9]</w:t>
      </w:r>
      <w:r>
        <w:rPr>
          <w:rFonts w:ascii="Book Antiqua" w:eastAsia="Book Antiqua" w:hAnsi="Book Antiqua" w:cs="Book Antiqua"/>
          <w:color w:val="000000"/>
          <w:shd w:val="clear" w:color="auto" w:fill="FFFFFF"/>
        </w:rPr>
        <w:t>. This suggests the lack of a consensus or definitive guidelines on the effects of glucocorticoid treatment, thereby indicating that caution should be exercised while determining the dosage and treatment course.</w:t>
      </w:r>
    </w:p>
    <w:p w14:paraId="67676F5F" w14:textId="08BBF8AD" w:rsidR="00A77B3E" w:rsidRDefault="002453AC" w:rsidP="007E63BF">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shd w:val="clear" w:color="auto" w:fill="FFFFFF"/>
        </w:rPr>
        <w:t>Considering the advantages and disadvantages of the above-mentioned glucocorticoid treatment, and referring to the relevant consensus and guidelines, the present study adopted low-dose hormone treatment for severe and critical COVID-19 patients</w:t>
      </w:r>
      <w:r w:rsidR="007E63B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 rapid disease progress</w:t>
      </w:r>
      <w:r w:rsidR="00090134">
        <w:rPr>
          <w:rFonts w:ascii="Book Antiqua" w:eastAsia="Book Antiqua" w:hAnsi="Book Antiqua" w:cs="Book Antiqua"/>
          <w:color w:val="000000"/>
          <w:shd w:val="clear" w:color="auto" w:fill="FFFFFF"/>
        </w:rPr>
        <w:t>ion</w:t>
      </w:r>
      <w:r>
        <w:rPr>
          <w:rFonts w:ascii="Book Antiqua" w:eastAsia="Book Antiqua" w:hAnsi="Book Antiqua" w:cs="Book Antiqua"/>
          <w:color w:val="000000"/>
          <w:shd w:val="clear" w:color="auto" w:fill="FFFFFF"/>
        </w:rPr>
        <w:t>. The results of this retrospective study showed that there was no significant difference in the effect of low-dose methylprednisolone on the mortality of severe and critical COVID-19 patients. At present, glucocorticoid therapy for COVID-19 is still controversial, and high-quality clinical evidence</w:t>
      </w:r>
      <w:r>
        <w:rPr>
          <w:rFonts w:ascii="Book Antiqua" w:eastAsia="Book Antiqua" w:hAnsi="Book Antiqua" w:cs="Book Antiqua"/>
          <w:color w:val="000000"/>
        </w:rPr>
        <w:t xml:space="preserve"> is lacking. Some clinical meta-analysis research and review articles report that glucocorticoid treatment of COVID-19 patients will not bring about survival benefits and may result in a longer virus clearance time, and should therefore be used cautiously</w:t>
      </w:r>
      <w:r>
        <w:rPr>
          <w:rFonts w:ascii="Book Antiqua" w:eastAsia="Book Antiqua" w:hAnsi="Book Antiqua" w:cs="Book Antiqua"/>
          <w:color w:val="000000"/>
          <w:szCs w:val="20"/>
          <w:shd w:val="clear" w:color="auto" w:fill="FFFFFF"/>
          <w:vertAlign w:val="superscript"/>
        </w:rPr>
        <w:t>[33-35]</w:t>
      </w:r>
      <w:r>
        <w:rPr>
          <w:rFonts w:ascii="Book Antiqua" w:eastAsia="Book Antiqua" w:hAnsi="Book Antiqua" w:cs="Book Antiqua"/>
          <w:color w:val="000000"/>
          <w:shd w:val="clear" w:color="auto" w:fill="FFFFFF"/>
        </w:rPr>
        <w:t>. On the other hand, the administration of glucocorticoid therapy to severe COVID-19 patients can alleviate clinical symptoms, shorten mechanical ventilation time</w:t>
      </w:r>
      <w:r>
        <w:rPr>
          <w:rFonts w:ascii="Book Antiqua" w:eastAsia="Book Antiqua" w:hAnsi="Book Antiqua" w:cs="Book Antiqua"/>
          <w:color w:val="000000"/>
        </w:rPr>
        <w:t>, and reduce mortality. However,</w:t>
      </w:r>
      <w:r w:rsidR="007E63BF">
        <w:rPr>
          <w:rFonts w:ascii="Book Antiqua" w:eastAsia="Book Antiqua" w:hAnsi="Book Antiqua" w:cs="Book Antiqua"/>
          <w:color w:val="000000"/>
        </w:rPr>
        <w:t xml:space="preserve"> </w:t>
      </w:r>
      <w:r>
        <w:rPr>
          <w:rFonts w:ascii="Book Antiqua" w:eastAsia="Book Antiqua" w:hAnsi="Book Antiqua" w:cs="Book Antiqua"/>
          <w:color w:val="000000"/>
        </w:rPr>
        <w:t>its prolongation of</w:t>
      </w:r>
      <w:r w:rsidR="007E63BF">
        <w:rPr>
          <w:rFonts w:ascii="Book Antiqua" w:eastAsia="Book Antiqua" w:hAnsi="Book Antiqua" w:cs="Book Antiqua"/>
          <w:color w:val="000000"/>
        </w:rPr>
        <w:t xml:space="preserve"> </w:t>
      </w:r>
      <w:r>
        <w:rPr>
          <w:rFonts w:ascii="Book Antiqua" w:eastAsia="Book Antiqua" w:hAnsi="Book Antiqua" w:cs="Book Antiqua"/>
          <w:color w:val="000000"/>
        </w:rPr>
        <w:t>the virus clearance time remains controversial</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shd w:val="clear" w:color="auto" w:fill="FFFFFF"/>
          <w:vertAlign w:val="superscript"/>
        </w:rPr>
        <w:t>36-39]</w:t>
      </w:r>
      <w:r>
        <w:rPr>
          <w:rFonts w:ascii="Book Antiqua" w:eastAsia="Book Antiqua" w:hAnsi="Book Antiqua" w:cs="Book Antiqua"/>
          <w:color w:val="000000"/>
          <w:shd w:val="clear" w:color="auto" w:fill="FFFFFF"/>
        </w:rPr>
        <w:t>. Some scholars have stated that the inconclusive clinical evidence should not be the reason for giving up</w:t>
      </w:r>
      <w:r w:rsidR="0009013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glucocorticoid use in COVID-19 treatment.</w:t>
      </w:r>
      <w:r w:rsidR="007E63B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They rather recommend</w:t>
      </w:r>
      <w:r w:rsidR="00090134">
        <w:rPr>
          <w:rFonts w:ascii="Book Antiqua" w:eastAsia="Book Antiqua" w:hAnsi="Book Antiqua" w:cs="Book Antiqua"/>
          <w:color w:val="000000"/>
          <w:shd w:val="clear" w:color="auto" w:fill="FFFFFF"/>
        </w:rPr>
        <w:t xml:space="preserve"> to </w:t>
      </w:r>
      <w:r w:rsidR="00090134">
        <w:rPr>
          <w:rFonts w:ascii="Book Antiqua" w:eastAsia="Book Antiqua" w:hAnsi="Book Antiqua" w:cs="Book Antiqua"/>
          <w:color w:val="000000"/>
        </w:rPr>
        <w:t xml:space="preserve">advocate </w:t>
      </w:r>
      <w:r>
        <w:rPr>
          <w:rFonts w:ascii="Book Antiqua" w:eastAsia="Book Antiqua" w:hAnsi="Book Antiqua" w:cs="Book Antiqua"/>
          <w:color w:val="000000"/>
        </w:rPr>
        <w:t>for rational glucocorticoid use, and careful formulation of a short-term and low-dose glucocorticoid treatment plan.</w:t>
      </w:r>
    </w:p>
    <w:p w14:paraId="0B4A50D7" w14:textId="77777777" w:rsidR="007E63BF" w:rsidRDefault="007E63BF" w:rsidP="007E63BF">
      <w:pPr>
        <w:spacing w:line="360" w:lineRule="auto"/>
        <w:jc w:val="both"/>
      </w:pPr>
    </w:p>
    <w:p w14:paraId="0628866D" w14:textId="77777777" w:rsidR="00A77B3E" w:rsidRPr="007E63BF" w:rsidRDefault="002453AC">
      <w:pPr>
        <w:spacing w:line="360" w:lineRule="auto"/>
        <w:jc w:val="both"/>
        <w:rPr>
          <w:i/>
          <w:iCs/>
        </w:rPr>
      </w:pPr>
      <w:r w:rsidRPr="007E63BF">
        <w:rPr>
          <w:rFonts w:ascii="Book Antiqua" w:eastAsia="Book Antiqua" w:hAnsi="Book Antiqua" w:cs="Book Antiqua"/>
          <w:b/>
          <w:bCs/>
          <w:i/>
          <w:iCs/>
          <w:color w:val="000000"/>
        </w:rPr>
        <w:t>Some limitations pertaining to this study</w:t>
      </w:r>
    </w:p>
    <w:p w14:paraId="5BB9C130" w14:textId="5C50082E" w:rsidR="00A77B3E" w:rsidRDefault="002453AC" w:rsidP="007E63BF">
      <w:pPr>
        <w:spacing w:line="360" w:lineRule="auto"/>
        <w:jc w:val="both"/>
      </w:pPr>
      <w:r>
        <w:rPr>
          <w:rFonts w:ascii="Book Antiqua" w:eastAsia="Book Antiqua" w:hAnsi="Book Antiqua" w:cs="Book Antiqua"/>
          <w:color w:val="000000"/>
          <w:shd w:val="clear" w:color="auto" w:fill="FFFFFF"/>
        </w:rPr>
        <w:t>This</w:t>
      </w:r>
      <w:r w:rsidR="0009013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was a single-center retrospective study with</w:t>
      </w:r>
      <w:r w:rsidR="007E63B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a limited research method and sample size, failing to elucidate the impact of hormone therapy on survival. </w:t>
      </w:r>
      <w:r>
        <w:rPr>
          <w:rFonts w:ascii="Book Antiqua" w:eastAsia="Book Antiqua" w:hAnsi="Book Antiqua" w:cs="Book Antiqua"/>
          <w:color w:val="000000"/>
        </w:rPr>
        <w:t xml:space="preserve">Obesity is one of the most critical risk factors which aggravates the mortality of COVID-19, </w:t>
      </w:r>
      <w:r w:rsidR="00090134">
        <w:rPr>
          <w:rFonts w:ascii="Book Antiqua" w:eastAsia="Book Antiqua" w:hAnsi="Book Antiqua" w:cs="Book Antiqua"/>
          <w:color w:val="000000"/>
        </w:rPr>
        <w:t xml:space="preserve">and </w:t>
      </w:r>
      <w:r w:rsidR="007E63BF">
        <w:rPr>
          <w:rFonts w:ascii="Book Antiqua" w:eastAsia="Book Antiqua" w:hAnsi="Book Antiqua" w:cs="Book Antiqua"/>
          <w:color w:val="000000"/>
        </w:rPr>
        <w:t>m</w:t>
      </w:r>
      <w:r>
        <w:rPr>
          <w:rFonts w:ascii="Book Antiqua" w:eastAsia="Book Antiqua" w:hAnsi="Book Antiqua" w:cs="Book Antiqua"/>
          <w:color w:val="000000"/>
        </w:rPr>
        <w:t>etformin has been reported to reduce COVID-19 mortality in elderly, obese</w:t>
      </w:r>
      <w:r w:rsidR="00090134">
        <w:rPr>
          <w:rFonts w:ascii="Book Antiqua" w:eastAsia="Book Antiqua" w:hAnsi="Book Antiqua" w:cs="Book Antiqua"/>
          <w:color w:val="000000"/>
        </w:rPr>
        <w:t>,</w:t>
      </w:r>
      <w:r>
        <w:rPr>
          <w:rFonts w:ascii="Book Antiqua" w:eastAsia="Book Antiqua" w:hAnsi="Book Antiqua" w:cs="Book Antiqua"/>
          <w:color w:val="000000"/>
        </w:rPr>
        <w:t xml:space="preserve"> and diabetic patients through weight loss</w:t>
      </w:r>
      <w:r>
        <w:rPr>
          <w:rFonts w:ascii="Book Antiqua" w:eastAsia="Book Antiqua" w:hAnsi="Book Antiqua" w:cs="Book Antiqua"/>
          <w:color w:val="000000"/>
          <w:vertAlign w:val="superscript"/>
        </w:rPr>
        <w:t>[40]</w:t>
      </w:r>
      <w:r>
        <w:rPr>
          <w:rFonts w:ascii="Book Antiqua" w:eastAsia="Book Antiqua" w:hAnsi="Book Antiqua" w:cs="Book Antiqua"/>
          <w:color w:val="000000"/>
        </w:rPr>
        <w:t xml:space="preserve">. Most of the patients in this study were severe </w:t>
      </w:r>
      <w:r>
        <w:rPr>
          <w:rFonts w:ascii="Book Antiqua" w:eastAsia="Book Antiqua" w:hAnsi="Book Antiqua" w:cs="Book Antiqua"/>
          <w:color w:val="000000"/>
        </w:rPr>
        <w:lastRenderedPageBreak/>
        <w:t>and critically ill, and their body</w:t>
      </w:r>
      <w:r w:rsidR="00090134">
        <w:rPr>
          <w:rFonts w:ascii="Book Antiqua" w:eastAsia="Book Antiqua" w:hAnsi="Book Antiqua" w:cs="Book Antiqua"/>
          <w:color w:val="000000"/>
        </w:rPr>
        <w:t xml:space="preserve"> </w:t>
      </w:r>
      <w:r>
        <w:rPr>
          <w:rFonts w:ascii="Book Antiqua" w:eastAsia="Book Antiqua" w:hAnsi="Book Antiqua" w:cs="Book Antiqua"/>
          <w:color w:val="000000"/>
        </w:rPr>
        <w:t>weight could not be measured at admission. The loss of body weight in baseline data may affect the clinical effect of methylprednisolone.</w:t>
      </w:r>
      <w:r w:rsidR="007E63BF">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Therefore, further high-quality research is required to explore the evidence, drug selection, dosage, course of treatment, complications</w:t>
      </w:r>
      <w:r>
        <w:rPr>
          <w:rFonts w:ascii="Book Antiqua" w:eastAsia="Book Antiqua" w:hAnsi="Book Antiqua" w:cs="Book Antiqua"/>
          <w:color w:val="000000"/>
        </w:rPr>
        <w:t>, and withdrawal methods of glucocorticoid therapy.</w:t>
      </w:r>
    </w:p>
    <w:p w14:paraId="0035341F" w14:textId="77777777" w:rsidR="00A77B3E" w:rsidRDefault="00A77B3E" w:rsidP="007E63BF">
      <w:pPr>
        <w:spacing w:line="360" w:lineRule="auto"/>
        <w:jc w:val="both"/>
      </w:pPr>
    </w:p>
    <w:p w14:paraId="141D2909" w14:textId="77777777" w:rsidR="00A77B3E" w:rsidRDefault="002453AC">
      <w:pPr>
        <w:spacing w:line="360" w:lineRule="auto"/>
        <w:jc w:val="both"/>
      </w:pPr>
      <w:r>
        <w:rPr>
          <w:rFonts w:ascii="Book Antiqua" w:eastAsia="Book Antiqua" w:hAnsi="Book Antiqua" w:cs="Book Antiqua"/>
          <w:b/>
          <w:caps/>
          <w:color w:val="000000"/>
          <w:u w:val="single"/>
        </w:rPr>
        <w:t>CONCLUSION</w:t>
      </w:r>
    </w:p>
    <w:p w14:paraId="3DBBF259" w14:textId="77777777" w:rsidR="00A77B3E" w:rsidRDefault="002453AC" w:rsidP="007E63BF">
      <w:pPr>
        <w:spacing w:line="360" w:lineRule="auto"/>
        <w:jc w:val="both"/>
      </w:pPr>
      <w:r>
        <w:rPr>
          <w:rFonts w:ascii="Book Antiqua" w:eastAsia="Book Antiqua" w:hAnsi="Book Antiqua" w:cs="Book Antiqua"/>
          <w:color w:val="000000"/>
        </w:rPr>
        <w:t xml:space="preserve">The results of the present study do not elucidate the survival benefit of methylprednisolone treatment, suggesting caution in </w:t>
      </w:r>
      <w:r>
        <w:rPr>
          <w:rFonts w:ascii="Book Antiqua" w:eastAsia="Book Antiqua" w:hAnsi="Book Antiqua" w:cs="Book Antiqua"/>
          <w:color w:val="000000"/>
          <w:shd w:val="clear" w:color="auto" w:fill="FFFFFF"/>
        </w:rPr>
        <w:t>glucocorticoid treatment of COVID-19 patients. Each patient’s situation and the advantages and disadvantages of glucocorticoid treatment should be fully considered, and long-term and high-dose glucocorticoid</w:t>
      </w:r>
      <w:r>
        <w:rPr>
          <w:rFonts w:ascii="Book Antiqua" w:eastAsia="Book Antiqua" w:hAnsi="Book Antiqua" w:cs="Book Antiqua"/>
          <w:color w:val="000000"/>
        </w:rPr>
        <w:t xml:space="preserve"> use should be avoided.</w:t>
      </w:r>
    </w:p>
    <w:p w14:paraId="6E4D0B64" w14:textId="77777777" w:rsidR="00A77B3E" w:rsidRDefault="00A77B3E" w:rsidP="007E63BF">
      <w:pPr>
        <w:spacing w:line="360" w:lineRule="auto"/>
        <w:jc w:val="both"/>
      </w:pPr>
    </w:p>
    <w:p w14:paraId="1CBADD30" w14:textId="77777777" w:rsidR="00A77B3E" w:rsidRDefault="002453AC">
      <w:pPr>
        <w:spacing w:line="360" w:lineRule="auto"/>
        <w:jc w:val="both"/>
      </w:pPr>
      <w:r>
        <w:rPr>
          <w:rFonts w:ascii="Book Antiqua" w:eastAsia="Book Antiqua" w:hAnsi="Book Antiqua" w:cs="Book Antiqua"/>
          <w:b/>
          <w:caps/>
          <w:color w:val="000000"/>
          <w:u w:val="single"/>
        </w:rPr>
        <w:t>ARTICLE HIGHLIGHTS</w:t>
      </w:r>
    </w:p>
    <w:p w14:paraId="47C4369B" w14:textId="77777777" w:rsidR="00A77B3E" w:rsidRDefault="002453AC">
      <w:pPr>
        <w:spacing w:line="360" w:lineRule="auto"/>
        <w:jc w:val="both"/>
      </w:pPr>
      <w:r>
        <w:rPr>
          <w:rFonts w:ascii="Book Antiqua" w:eastAsia="Book Antiqua" w:hAnsi="Book Antiqua" w:cs="Book Antiqua"/>
          <w:b/>
          <w:i/>
          <w:color w:val="000000"/>
        </w:rPr>
        <w:t>Research background</w:t>
      </w:r>
    </w:p>
    <w:p w14:paraId="4D6FACAD" w14:textId="21A5CD81" w:rsidR="00A77B3E" w:rsidRDefault="007E63BF">
      <w:pPr>
        <w:spacing w:line="360" w:lineRule="auto"/>
        <w:jc w:val="both"/>
      </w:pPr>
      <w:r>
        <w:rPr>
          <w:rFonts w:ascii="Book Antiqua" w:eastAsia="Book Antiqua" w:hAnsi="Book Antiqua" w:cs="Book Antiqua"/>
          <w:color w:val="000000"/>
          <w:shd w:val="clear" w:color="auto" w:fill="FFFFFF"/>
        </w:rPr>
        <w:t>Coronavirus disease 2019 (COVID-19)</w:t>
      </w:r>
      <w:r w:rsidR="002453AC">
        <w:rPr>
          <w:rFonts w:ascii="Book Antiqua" w:eastAsia="Book Antiqua" w:hAnsi="Book Antiqua" w:cs="Book Antiqua"/>
          <w:color w:val="000000"/>
          <w:shd w:val="clear" w:color="auto" w:fill="FFFFFF"/>
        </w:rPr>
        <w:t xml:space="preserve"> has spread to many countries and regions all over the world and has become a worldwide public health event.</w:t>
      </w:r>
      <w:r>
        <w:rPr>
          <w:rFonts w:ascii="Book Antiqua" w:eastAsia="Book Antiqua" w:hAnsi="Book Antiqua" w:cs="Book Antiqua"/>
          <w:color w:val="000000"/>
          <w:shd w:val="clear" w:color="auto" w:fill="FFFFFF"/>
        </w:rPr>
        <w:t xml:space="preserve"> </w:t>
      </w:r>
      <w:r w:rsidR="002453AC">
        <w:rPr>
          <w:rFonts w:ascii="Book Antiqua" w:eastAsia="Book Antiqua" w:hAnsi="Book Antiqua" w:cs="Book Antiqua"/>
          <w:color w:val="000000"/>
          <w:shd w:val="clear" w:color="auto" w:fill="FFFFFF"/>
        </w:rPr>
        <w:t xml:space="preserve">COVID-19 is an acute infectious disease caused by a new coronavirus </w:t>
      </w:r>
      <w:r w:rsidR="00115B75">
        <w:rPr>
          <w:rFonts w:ascii="Book Antiqua" w:eastAsia="Book Antiqua" w:hAnsi="Book Antiqua" w:cs="Book Antiqua"/>
          <w:color w:val="000000"/>
          <w:shd w:val="clear" w:color="auto" w:fill="FFFFFF"/>
        </w:rPr>
        <w:t>[</w:t>
      </w:r>
      <w:r w:rsidR="00F1628B">
        <w:rPr>
          <w:rFonts w:ascii="Book Antiqua" w:eastAsia="Book Antiqua" w:hAnsi="Book Antiqua" w:cs="Book Antiqua"/>
          <w:color w:val="000000"/>
          <w:shd w:val="clear" w:color="auto" w:fill="FFFFFF"/>
        </w:rPr>
        <w:t>severe acute respiratory syndrome coronavirus 2</w:t>
      </w:r>
      <w:r w:rsidR="00115B75">
        <w:rPr>
          <w:rFonts w:ascii="Book Antiqua" w:eastAsia="Book Antiqua" w:hAnsi="Book Antiqua" w:cs="Book Antiqua"/>
          <w:color w:val="000000"/>
          <w:shd w:val="clear" w:color="auto" w:fill="FFFFFF"/>
        </w:rPr>
        <w:t xml:space="preserve"> (</w:t>
      </w:r>
      <w:r w:rsidR="002453AC">
        <w:rPr>
          <w:rFonts w:ascii="Book Antiqua" w:eastAsia="Book Antiqua" w:hAnsi="Book Antiqua" w:cs="Book Antiqua"/>
          <w:color w:val="000000"/>
          <w:shd w:val="clear" w:color="auto" w:fill="FFFFFF"/>
        </w:rPr>
        <w:t>SARS-CoV-2)</w:t>
      </w:r>
      <w:r w:rsidR="00115B75">
        <w:rPr>
          <w:rFonts w:ascii="Book Antiqua" w:eastAsia="Book Antiqua" w:hAnsi="Book Antiqua" w:cs="Book Antiqua"/>
          <w:color w:val="000000"/>
          <w:shd w:val="clear" w:color="auto" w:fill="FFFFFF"/>
        </w:rPr>
        <w:t>]</w:t>
      </w:r>
      <w:r w:rsidR="002453AC">
        <w:rPr>
          <w:rFonts w:ascii="Book Antiqua" w:eastAsia="Book Antiqua" w:hAnsi="Book Antiqua" w:cs="Book Antiqua"/>
          <w:color w:val="000000"/>
          <w:shd w:val="clear" w:color="auto" w:fill="FFFFFF"/>
        </w:rPr>
        <w:t>, which is clinically categorized into mild, moderate, severe, and critical illness.</w:t>
      </w:r>
      <w:r w:rsidR="00090134">
        <w:rPr>
          <w:rFonts w:ascii="Book Antiqua" w:eastAsia="Book Antiqua" w:hAnsi="Book Antiqua" w:cs="Book Antiqua"/>
          <w:color w:val="000000"/>
          <w:shd w:val="clear" w:color="auto" w:fill="FFFFFF"/>
        </w:rPr>
        <w:t xml:space="preserve"> S</w:t>
      </w:r>
      <w:r w:rsidR="002453AC">
        <w:rPr>
          <w:rFonts w:ascii="Book Antiqua" w:eastAsia="Book Antiqua" w:hAnsi="Book Antiqua" w:cs="Book Antiqua"/>
          <w:color w:val="000000"/>
          <w:shd w:val="clear" w:color="auto" w:fill="FFFFFF"/>
        </w:rPr>
        <w:t>evere and critically ill patients progress rapidly with dyspnea, hypoxemia, and even life-threatening complications such as multiple organ dysfunction syndrome, sepsis, and shock. At present, there is no significant and effective drug for severe and critical patients with COVID-19. Glucocorticoid</w:t>
      </w:r>
      <w:r w:rsidR="00090134">
        <w:rPr>
          <w:rFonts w:ascii="Book Antiqua" w:eastAsia="Book Antiqua" w:hAnsi="Book Antiqua" w:cs="Book Antiqua"/>
          <w:color w:val="000000"/>
          <w:shd w:val="clear" w:color="auto" w:fill="FFFFFF"/>
        </w:rPr>
        <w:t>s</w:t>
      </w:r>
      <w:r w:rsidR="002453AC">
        <w:rPr>
          <w:rFonts w:ascii="Book Antiqua" w:eastAsia="Book Antiqua" w:hAnsi="Book Antiqua" w:cs="Book Antiqua"/>
          <w:color w:val="000000"/>
          <w:shd w:val="clear" w:color="auto" w:fill="FFFFFF"/>
        </w:rPr>
        <w:t xml:space="preserve"> </w:t>
      </w:r>
      <w:r w:rsidR="00090134">
        <w:rPr>
          <w:rFonts w:ascii="Book Antiqua" w:eastAsia="Book Antiqua" w:hAnsi="Book Antiqua" w:cs="Book Antiqua"/>
          <w:color w:val="000000"/>
          <w:shd w:val="clear" w:color="auto" w:fill="FFFFFF"/>
        </w:rPr>
        <w:t xml:space="preserve">have </w:t>
      </w:r>
      <w:r w:rsidR="002453AC">
        <w:rPr>
          <w:rFonts w:ascii="Book Antiqua" w:eastAsia="Book Antiqua" w:hAnsi="Book Antiqua" w:cs="Book Antiqua"/>
          <w:color w:val="000000"/>
          <w:shd w:val="clear" w:color="auto" w:fill="FFFFFF"/>
        </w:rPr>
        <w:t xml:space="preserve">been used in the treatment of SARS, </w:t>
      </w:r>
      <w:r w:rsidRPr="007E63BF">
        <w:rPr>
          <w:rFonts w:ascii="Book Antiqua" w:eastAsia="Book Antiqua" w:hAnsi="Book Antiqua" w:cs="Book Antiqua"/>
          <w:color w:val="000000"/>
          <w:shd w:val="clear" w:color="auto" w:fill="FFFFFF"/>
        </w:rPr>
        <w:t>Middle East respiratory syndrome</w:t>
      </w:r>
      <w:r w:rsidR="002453AC">
        <w:rPr>
          <w:rFonts w:ascii="Book Antiqua" w:eastAsia="Book Antiqua" w:hAnsi="Book Antiqua" w:cs="Book Antiqua"/>
          <w:color w:val="000000"/>
          <w:shd w:val="clear" w:color="auto" w:fill="FFFFFF"/>
        </w:rPr>
        <w:t xml:space="preserve">, </w:t>
      </w:r>
      <w:r w:rsidRPr="007E63BF">
        <w:rPr>
          <w:rFonts w:ascii="Book Antiqua" w:eastAsia="Book Antiqua" w:hAnsi="Book Antiqua" w:cs="Book Antiqua"/>
          <w:color w:val="000000"/>
          <w:shd w:val="clear" w:color="auto" w:fill="FFFFFF"/>
        </w:rPr>
        <w:t>influenza A</w:t>
      </w:r>
      <w:r w:rsidR="00090134">
        <w:rPr>
          <w:rFonts w:ascii="Book Antiqua" w:eastAsia="Book Antiqua" w:hAnsi="Book Antiqua" w:cs="Book Antiqua"/>
          <w:color w:val="000000"/>
          <w:shd w:val="clear" w:color="auto" w:fill="FFFFFF"/>
        </w:rPr>
        <w:t>,</w:t>
      </w:r>
      <w:r w:rsidR="002453AC">
        <w:rPr>
          <w:rFonts w:ascii="Book Antiqua" w:eastAsia="Book Antiqua" w:hAnsi="Book Antiqua" w:cs="Book Antiqua"/>
          <w:color w:val="000000"/>
          <w:shd w:val="clear" w:color="auto" w:fill="FFFFFF"/>
        </w:rPr>
        <w:t xml:space="preserve"> and other infectious respiratory diseases worldwide, but </w:t>
      </w:r>
      <w:r w:rsidR="00090134">
        <w:rPr>
          <w:rFonts w:ascii="Book Antiqua" w:eastAsia="Book Antiqua" w:hAnsi="Book Antiqua" w:cs="Book Antiqua"/>
          <w:color w:val="000000"/>
          <w:shd w:val="clear" w:color="auto" w:fill="FFFFFF"/>
        </w:rPr>
        <w:t xml:space="preserve">their </w:t>
      </w:r>
      <w:r w:rsidR="002453AC">
        <w:rPr>
          <w:rFonts w:ascii="Book Antiqua" w:eastAsia="Book Antiqua" w:hAnsi="Book Antiqua" w:cs="Book Antiqua"/>
          <w:color w:val="000000"/>
          <w:shd w:val="clear" w:color="auto" w:fill="FFFFFF"/>
        </w:rPr>
        <w:t>efficacy is still controversial.</w:t>
      </w:r>
    </w:p>
    <w:p w14:paraId="504056EB" w14:textId="77777777" w:rsidR="00A77B3E" w:rsidRDefault="00A77B3E">
      <w:pPr>
        <w:spacing w:line="360" w:lineRule="auto"/>
        <w:jc w:val="both"/>
      </w:pPr>
    </w:p>
    <w:p w14:paraId="4F5348B1" w14:textId="77777777" w:rsidR="00A77B3E" w:rsidRDefault="002453AC">
      <w:pPr>
        <w:spacing w:line="360" w:lineRule="auto"/>
        <w:jc w:val="both"/>
      </w:pPr>
      <w:r>
        <w:rPr>
          <w:rFonts w:ascii="Book Antiqua" w:eastAsia="Book Antiqua" w:hAnsi="Book Antiqua" w:cs="Book Antiqua"/>
          <w:b/>
          <w:i/>
          <w:color w:val="000000"/>
        </w:rPr>
        <w:t>Research motivation</w:t>
      </w:r>
    </w:p>
    <w:p w14:paraId="4918878A" w14:textId="37BFEEE7" w:rsidR="00A77B3E" w:rsidRDefault="002453AC">
      <w:pPr>
        <w:spacing w:line="360" w:lineRule="auto"/>
        <w:jc w:val="both"/>
      </w:pPr>
      <w:r>
        <w:rPr>
          <w:rFonts w:ascii="Book Antiqua" w:eastAsia="Book Antiqua" w:hAnsi="Book Antiqua" w:cs="Book Antiqua"/>
          <w:color w:val="000000"/>
          <w:shd w:val="clear" w:color="auto" w:fill="FFFFFF"/>
        </w:rPr>
        <w:lastRenderedPageBreak/>
        <w:t>In clinical practice,</w:t>
      </w:r>
      <w:r w:rsidR="007E63B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some severe and critical patients with COVID-19 benefit from the application of glucocorticoids, but some patients have various</w:t>
      </w:r>
      <w:r w:rsidR="007E63B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adverse effects. Therefore, whether</w:t>
      </w:r>
      <w:r w:rsidR="0009013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glucocorticoids should be used in patients with COVID-19 and how to use </w:t>
      </w:r>
      <w:r w:rsidR="00090134">
        <w:rPr>
          <w:rFonts w:ascii="Book Antiqua" w:eastAsia="Book Antiqua" w:hAnsi="Book Antiqua" w:cs="Book Antiqua"/>
          <w:color w:val="000000"/>
          <w:shd w:val="clear" w:color="auto" w:fill="FFFFFF"/>
        </w:rPr>
        <w:t xml:space="preserve">them are </w:t>
      </w:r>
      <w:r>
        <w:rPr>
          <w:rFonts w:ascii="Book Antiqua" w:eastAsia="Book Antiqua" w:hAnsi="Book Antiqua" w:cs="Book Antiqua"/>
          <w:color w:val="000000"/>
          <w:shd w:val="clear" w:color="auto" w:fill="FFFFFF"/>
        </w:rPr>
        <w:t>a problem worthy of discussion.</w:t>
      </w:r>
    </w:p>
    <w:p w14:paraId="4D149FC9" w14:textId="77777777" w:rsidR="00A77B3E" w:rsidRDefault="00A77B3E">
      <w:pPr>
        <w:spacing w:line="360" w:lineRule="auto"/>
        <w:jc w:val="both"/>
      </w:pPr>
    </w:p>
    <w:p w14:paraId="2B42B604" w14:textId="77777777" w:rsidR="00A77B3E" w:rsidRDefault="002453AC">
      <w:pPr>
        <w:spacing w:line="360" w:lineRule="auto"/>
        <w:jc w:val="both"/>
      </w:pPr>
      <w:r>
        <w:rPr>
          <w:rFonts w:ascii="Book Antiqua" w:eastAsia="Book Antiqua" w:hAnsi="Book Antiqua" w:cs="Book Antiqua"/>
          <w:b/>
          <w:i/>
          <w:color w:val="000000"/>
        </w:rPr>
        <w:t>Research objectives</w:t>
      </w:r>
    </w:p>
    <w:p w14:paraId="394D82AF" w14:textId="67042194" w:rsidR="00A77B3E" w:rsidRDefault="002453AC">
      <w:pPr>
        <w:spacing w:line="360" w:lineRule="auto"/>
        <w:jc w:val="both"/>
      </w:pPr>
      <w:r>
        <w:rPr>
          <w:rFonts w:ascii="Book Antiqua" w:eastAsia="Book Antiqua" w:hAnsi="Book Antiqua" w:cs="Book Antiqua"/>
          <w:color w:val="000000"/>
          <w:shd w:val="clear" w:color="auto" w:fill="FFFFFF"/>
        </w:rPr>
        <w:t>The main objective of this study was to determine the</w:t>
      </w:r>
      <w:r w:rsidR="007E63B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effect of methylprednisolone in severe and critical patients with COVID-19.</w:t>
      </w:r>
    </w:p>
    <w:p w14:paraId="6D9B3522" w14:textId="77777777" w:rsidR="00A77B3E" w:rsidRDefault="00A77B3E">
      <w:pPr>
        <w:spacing w:line="360" w:lineRule="auto"/>
        <w:jc w:val="both"/>
      </w:pPr>
    </w:p>
    <w:p w14:paraId="76525714" w14:textId="77777777" w:rsidR="00A77B3E" w:rsidRDefault="002453AC">
      <w:pPr>
        <w:spacing w:line="360" w:lineRule="auto"/>
        <w:jc w:val="both"/>
      </w:pPr>
      <w:r>
        <w:rPr>
          <w:rFonts w:ascii="Book Antiqua" w:eastAsia="Book Antiqua" w:hAnsi="Book Antiqua" w:cs="Book Antiqua"/>
          <w:b/>
          <w:i/>
          <w:color w:val="000000"/>
        </w:rPr>
        <w:t>Research methods</w:t>
      </w:r>
    </w:p>
    <w:p w14:paraId="4FE392AD" w14:textId="309BC4BE" w:rsidR="00A77B3E" w:rsidRDefault="00090134">
      <w:pPr>
        <w:spacing w:line="360" w:lineRule="auto"/>
        <w:jc w:val="both"/>
      </w:pPr>
      <w:r>
        <w:rPr>
          <w:rFonts w:ascii="Book Antiqua" w:eastAsia="Book Antiqua" w:hAnsi="Book Antiqua" w:cs="Book Antiqua"/>
          <w:color w:val="000000"/>
          <w:shd w:val="clear" w:color="auto" w:fill="FFFFFF"/>
        </w:rPr>
        <w:t xml:space="preserve">One hundred and two </w:t>
      </w:r>
      <w:r w:rsidR="002453AC">
        <w:rPr>
          <w:rFonts w:ascii="Book Antiqua" w:eastAsia="Book Antiqua" w:hAnsi="Book Antiqua" w:cs="Book Antiqua"/>
          <w:color w:val="000000"/>
          <w:shd w:val="clear" w:color="auto" w:fill="FFFFFF"/>
        </w:rPr>
        <w:t>severe and critical</w:t>
      </w:r>
      <w:r>
        <w:rPr>
          <w:rFonts w:ascii="Book Antiqua" w:eastAsia="Book Antiqua" w:hAnsi="Book Antiqua" w:cs="Book Antiqua"/>
          <w:color w:val="000000"/>
          <w:shd w:val="clear" w:color="auto" w:fill="FFFFFF"/>
        </w:rPr>
        <w:t>ly</w:t>
      </w:r>
      <w:r w:rsidR="002453AC">
        <w:rPr>
          <w:rFonts w:ascii="Book Antiqua" w:eastAsia="Book Antiqua" w:hAnsi="Book Antiqua" w:cs="Book Antiqua"/>
          <w:color w:val="000000"/>
          <w:shd w:val="clear" w:color="auto" w:fill="FFFFFF"/>
        </w:rPr>
        <w:t xml:space="preserve"> ill patients with COVID-19 were divided into treatment </w:t>
      </w:r>
      <w:r>
        <w:rPr>
          <w:rFonts w:ascii="Book Antiqua" w:eastAsia="Book Antiqua" w:hAnsi="Book Antiqua" w:cs="Book Antiqua"/>
          <w:color w:val="000000"/>
          <w:shd w:val="clear" w:color="auto" w:fill="FFFFFF"/>
        </w:rPr>
        <w:t>(</w:t>
      </w:r>
      <w:r w:rsidR="002453AC">
        <w:rPr>
          <w:rFonts w:ascii="Book Antiqua" w:eastAsia="Book Antiqua" w:hAnsi="Book Antiqua" w:cs="Book Antiqua"/>
          <w:color w:val="000000"/>
          <w:shd w:val="clear" w:color="auto" w:fill="FFFFFF"/>
        </w:rPr>
        <w:t>69</w:t>
      </w:r>
      <w:r>
        <w:rPr>
          <w:rFonts w:ascii="Book Antiqua" w:eastAsia="Book Antiqua" w:hAnsi="Book Antiqua" w:cs="Book Antiqua"/>
          <w:color w:val="000000"/>
          <w:shd w:val="clear" w:color="auto" w:fill="FFFFFF"/>
        </w:rPr>
        <w:t xml:space="preserve">, </w:t>
      </w:r>
      <w:r w:rsidR="002453AC">
        <w:rPr>
          <w:rFonts w:ascii="Book Antiqua" w:eastAsia="Book Antiqua" w:hAnsi="Book Antiqua" w:cs="Book Antiqua"/>
          <w:color w:val="000000"/>
          <w:shd w:val="clear" w:color="auto" w:fill="FFFFFF"/>
        </w:rPr>
        <w:t>67.6%)</w:t>
      </w:r>
      <w:r w:rsidR="007E63BF">
        <w:rPr>
          <w:rFonts w:ascii="Book Antiqua" w:eastAsia="Book Antiqua" w:hAnsi="Book Antiqua" w:cs="Book Antiqua"/>
          <w:color w:val="000000"/>
          <w:shd w:val="clear" w:color="auto" w:fill="FFFFFF"/>
        </w:rPr>
        <w:t xml:space="preserve"> </w:t>
      </w:r>
      <w:r w:rsidR="002453AC">
        <w:rPr>
          <w:rFonts w:ascii="Book Antiqua" w:eastAsia="Book Antiqua" w:hAnsi="Book Antiqua" w:cs="Book Antiqua"/>
          <w:color w:val="000000"/>
          <w:shd w:val="clear" w:color="auto" w:fill="FFFFFF"/>
        </w:rPr>
        <w:t xml:space="preserve">and control groups </w:t>
      </w:r>
      <w:r>
        <w:rPr>
          <w:rFonts w:ascii="Book Antiqua" w:eastAsia="Book Antiqua" w:hAnsi="Book Antiqua" w:cs="Book Antiqua"/>
          <w:color w:val="000000"/>
          <w:shd w:val="clear" w:color="auto" w:fill="FFFFFF"/>
        </w:rPr>
        <w:t>(</w:t>
      </w:r>
      <w:r w:rsidR="002453AC">
        <w:rPr>
          <w:rFonts w:ascii="Book Antiqua" w:eastAsia="Book Antiqua" w:hAnsi="Book Antiqua" w:cs="Book Antiqua"/>
          <w:color w:val="000000"/>
          <w:shd w:val="clear" w:color="auto" w:fill="FFFFFF"/>
        </w:rPr>
        <w:t>33</w:t>
      </w:r>
      <w:r>
        <w:rPr>
          <w:rFonts w:ascii="Book Antiqua" w:eastAsia="Book Antiqua" w:hAnsi="Book Antiqua" w:cs="Book Antiqua"/>
          <w:color w:val="000000"/>
          <w:shd w:val="clear" w:color="auto" w:fill="FFFFFF"/>
        </w:rPr>
        <w:t xml:space="preserve">, </w:t>
      </w:r>
      <w:r w:rsidR="002453AC">
        <w:rPr>
          <w:rFonts w:ascii="Book Antiqua" w:eastAsia="Book Antiqua" w:hAnsi="Book Antiqua" w:cs="Book Antiqua"/>
          <w:color w:val="000000"/>
          <w:shd w:val="clear" w:color="auto" w:fill="FFFFFF"/>
        </w:rPr>
        <w:t xml:space="preserve">32.4%). In </w:t>
      </w:r>
      <w:r>
        <w:rPr>
          <w:rFonts w:ascii="Book Antiqua" w:eastAsia="Book Antiqua" w:hAnsi="Book Antiqua" w:cs="Book Antiqua"/>
          <w:color w:val="000000"/>
          <w:shd w:val="clear" w:color="auto" w:fill="FFFFFF"/>
        </w:rPr>
        <w:t xml:space="preserve">the </w:t>
      </w:r>
      <w:r w:rsidR="002453AC">
        <w:rPr>
          <w:rFonts w:ascii="Book Antiqua" w:eastAsia="Book Antiqua" w:hAnsi="Book Antiqua" w:cs="Book Antiqua"/>
          <w:color w:val="000000"/>
          <w:shd w:val="clear" w:color="auto" w:fill="FFFFFF"/>
        </w:rPr>
        <w:t>treatment group, methylprednisolone was intravenously administered at 0.75</w:t>
      </w:r>
      <w:r w:rsidR="007E63BF">
        <w:rPr>
          <w:rFonts w:ascii="Book Antiqua" w:eastAsia="Book Antiqua" w:hAnsi="Book Antiqua" w:cs="Book Antiqua"/>
          <w:color w:val="000000"/>
          <w:shd w:val="clear" w:color="auto" w:fill="FFFFFF"/>
        </w:rPr>
        <w:t>-</w:t>
      </w:r>
      <w:r w:rsidR="002453AC">
        <w:rPr>
          <w:rFonts w:ascii="Book Antiqua" w:eastAsia="Book Antiqua" w:hAnsi="Book Antiqua" w:cs="Book Antiqua"/>
          <w:color w:val="000000"/>
          <w:shd w:val="clear" w:color="auto" w:fill="FFFFFF"/>
        </w:rPr>
        <w:t>1.5 mg/kg/d, usually for less than 14 d.</w:t>
      </w:r>
      <w:r w:rsidR="0046685A">
        <w:rPr>
          <w:rFonts w:ascii="Book Antiqua" w:eastAsia="Book Antiqua" w:hAnsi="Book Antiqua" w:cs="Book Antiqua"/>
          <w:color w:val="000000"/>
          <w:shd w:val="clear" w:color="auto" w:fill="FFFFFF"/>
        </w:rPr>
        <w:t xml:space="preserve"> </w:t>
      </w:r>
      <w:r w:rsidR="002453AC">
        <w:rPr>
          <w:rFonts w:ascii="Book Antiqua" w:eastAsia="Book Antiqua" w:hAnsi="Book Antiqua" w:cs="Book Antiqua"/>
          <w:color w:val="000000"/>
          <w:shd w:val="clear" w:color="auto" w:fill="FFFFFF"/>
        </w:rPr>
        <w:t>We compared the general information, underlying diseases, laboratory examination indexes</w:t>
      </w:r>
      <w:r>
        <w:rPr>
          <w:rFonts w:ascii="Book Antiqua" w:eastAsia="Book Antiqua" w:hAnsi="Book Antiqua" w:cs="Book Antiqua"/>
          <w:color w:val="000000"/>
          <w:shd w:val="clear" w:color="auto" w:fill="FFFFFF"/>
        </w:rPr>
        <w:t>,</w:t>
      </w:r>
      <w:r w:rsidR="002453AC">
        <w:rPr>
          <w:rFonts w:ascii="Book Antiqua" w:eastAsia="Book Antiqua" w:hAnsi="Book Antiqua" w:cs="Book Antiqua"/>
          <w:color w:val="000000"/>
          <w:shd w:val="clear" w:color="auto" w:fill="FFFFFF"/>
        </w:rPr>
        <w:t xml:space="preserve"> and mortality of the two groups.</w:t>
      </w:r>
      <w:r w:rsidR="007E63BF">
        <w:rPr>
          <w:rFonts w:ascii="Book Antiqua" w:eastAsia="Book Antiqua" w:hAnsi="Book Antiqua" w:cs="Book Antiqua"/>
          <w:color w:val="000000"/>
          <w:shd w:val="clear" w:color="auto" w:fill="FFFFFF"/>
        </w:rPr>
        <w:t xml:space="preserve"> </w:t>
      </w:r>
      <w:r w:rsidR="002453AC">
        <w:rPr>
          <w:rFonts w:ascii="Book Antiqua" w:eastAsia="Book Antiqua" w:hAnsi="Book Antiqua" w:cs="Book Antiqua"/>
          <w:color w:val="000000"/>
          <w:shd w:val="clear" w:color="auto" w:fill="FFFFFF"/>
        </w:rPr>
        <w:t>The</w:t>
      </w:r>
      <w:r w:rsidR="007E63BF">
        <w:rPr>
          <w:rFonts w:ascii="Book Antiqua" w:eastAsia="Book Antiqua" w:hAnsi="Book Antiqua" w:cs="Book Antiqua"/>
          <w:color w:val="000000"/>
          <w:shd w:val="clear" w:color="auto" w:fill="FFFFFF"/>
        </w:rPr>
        <w:t xml:space="preserve"> </w:t>
      </w:r>
      <w:r w:rsidR="002453AC">
        <w:rPr>
          <w:rFonts w:ascii="Book Antiqua" w:eastAsia="Book Antiqua" w:hAnsi="Book Antiqua" w:cs="Book Antiqua"/>
          <w:color w:val="000000"/>
          <w:shd w:val="clear" w:color="auto" w:fill="FFFFFF"/>
        </w:rPr>
        <w:t xml:space="preserve">log-rank test and the </w:t>
      </w:r>
      <w:r>
        <w:rPr>
          <w:rFonts w:ascii="Book Antiqua" w:eastAsia="Book Antiqua" w:hAnsi="Book Antiqua" w:cs="Book Antiqua"/>
          <w:color w:val="000000"/>
          <w:shd w:val="clear" w:color="auto" w:fill="FFFFFF"/>
        </w:rPr>
        <w:t>Kaplan–Meier</w:t>
      </w:r>
      <w:r w:rsidDel="00090134">
        <w:rPr>
          <w:rFonts w:ascii="Book Antiqua" w:eastAsia="Book Antiqua" w:hAnsi="Book Antiqua" w:cs="Book Antiqua"/>
          <w:color w:val="000000"/>
          <w:shd w:val="clear" w:color="auto" w:fill="FFFFFF"/>
        </w:rPr>
        <w:t xml:space="preserve"> </w:t>
      </w:r>
      <w:r w:rsidR="002453AC">
        <w:rPr>
          <w:rFonts w:ascii="Book Antiqua" w:eastAsia="Book Antiqua" w:hAnsi="Book Antiqua" w:cs="Book Antiqua"/>
          <w:color w:val="000000"/>
          <w:shd w:val="clear" w:color="auto" w:fill="FFFFFF"/>
        </w:rPr>
        <w:t xml:space="preserve">survival curve were used to explore the difference in mortality between </w:t>
      </w:r>
      <w:r>
        <w:rPr>
          <w:rFonts w:ascii="Book Antiqua" w:eastAsia="Book Antiqua" w:hAnsi="Book Antiqua" w:cs="Book Antiqua"/>
          <w:color w:val="000000"/>
          <w:shd w:val="clear" w:color="auto" w:fill="FFFFFF"/>
        </w:rPr>
        <w:t xml:space="preserve">the two </w:t>
      </w:r>
      <w:r w:rsidR="002453AC">
        <w:rPr>
          <w:rFonts w:ascii="Book Antiqua" w:eastAsia="Book Antiqua" w:hAnsi="Book Antiqua" w:cs="Book Antiqua"/>
          <w:color w:val="000000"/>
          <w:shd w:val="clear" w:color="auto" w:fill="FFFFFF"/>
        </w:rPr>
        <w:t>groups</w:t>
      </w:r>
      <w:r w:rsidR="00785AC8">
        <w:rPr>
          <w:rFonts w:ascii="Book Antiqua" w:eastAsia="Book Antiqua" w:hAnsi="Book Antiqua" w:cs="Book Antiqua"/>
          <w:color w:val="000000"/>
          <w:shd w:val="clear" w:color="auto" w:fill="FFFFFF"/>
        </w:rPr>
        <w:t>, a</w:t>
      </w:r>
      <w:r w:rsidR="002453AC">
        <w:rPr>
          <w:rFonts w:ascii="Book Antiqua" w:eastAsia="Book Antiqua" w:hAnsi="Book Antiqua" w:cs="Book Antiqua"/>
          <w:color w:val="000000"/>
          <w:shd w:val="clear" w:color="auto" w:fill="FFFFFF"/>
        </w:rPr>
        <w:t>nd the COX regression equation was used to correct the variables with differences.</w:t>
      </w:r>
    </w:p>
    <w:p w14:paraId="687ECCCA" w14:textId="77777777" w:rsidR="00A77B3E" w:rsidRDefault="00A77B3E">
      <w:pPr>
        <w:spacing w:line="360" w:lineRule="auto"/>
        <w:jc w:val="both"/>
      </w:pPr>
    </w:p>
    <w:p w14:paraId="63834855" w14:textId="77777777" w:rsidR="00A77B3E" w:rsidRDefault="002453AC">
      <w:pPr>
        <w:spacing w:line="360" w:lineRule="auto"/>
        <w:jc w:val="both"/>
      </w:pPr>
      <w:r>
        <w:rPr>
          <w:rFonts w:ascii="Book Antiqua" w:eastAsia="Book Antiqua" w:hAnsi="Book Antiqua" w:cs="Book Antiqua"/>
          <w:b/>
          <w:i/>
          <w:color w:val="000000"/>
        </w:rPr>
        <w:t>Research results</w:t>
      </w:r>
    </w:p>
    <w:p w14:paraId="3E7AD4BF" w14:textId="073C46C2" w:rsidR="00A77B3E" w:rsidRDefault="002453AC">
      <w:pPr>
        <w:spacing w:line="360" w:lineRule="auto"/>
        <w:jc w:val="both"/>
      </w:pPr>
      <w:r>
        <w:rPr>
          <w:rFonts w:ascii="Book Antiqua" w:eastAsia="Book Antiqua" w:hAnsi="Book Antiqua" w:cs="Book Antiqua"/>
          <w:color w:val="000000"/>
          <w:shd w:val="clear" w:color="auto" w:fill="FFFFFF"/>
        </w:rPr>
        <w:t>T</w:t>
      </w:r>
      <w:r w:rsidR="00090134">
        <w:rPr>
          <w:rFonts w:ascii="Book Antiqua" w:eastAsia="Book Antiqua" w:hAnsi="Book Antiqua" w:cs="Book Antiqua"/>
          <w:color w:val="000000"/>
          <w:shd w:val="clear" w:color="auto" w:fill="FFFFFF"/>
        </w:rPr>
        <w:t>he t</w:t>
      </w:r>
      <w:r>
        <w:rPr>
          <w:rFonts w:ascii="Book Antiqua" w:eastAsia="Book Antiqua" w:hAnsi="Book Antiqua" w:cs="Book Antiqua"/>
          <w:color w:val="000000"/>
          <w:shd w:val="clear" w:color="auto" w:fill="FFFFFF"/>
        </w:rPr>
        <w:t>reatment group patients had</w:t>
      </w:r>
      <w:r w:rsidR="0009013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high</w:t>
      </w:r>
      <w:r w:rsidR="00090134">
        <w:rPr>
          <w:rFonts w:ascii="Book Antiqua" w:eastAsia="Book Antiqua" w:hAnsi="Book Antiqua" w:cs="Book Antiqua"/>
          <w:color w:val="000000"/>
          <w:shd w:val="clear" w:color="auto" w:fill="FFFFFF"/>
        </w:rPr>
        <w:t>er</w:t>
      </w:r>
      <w:r>
        <w:rPr>
          <w:rFonts w:ascii="Book Antiqua" w:eastAsia="Book Antiqua" w:hAnsi="Book Antiqua" w:cs="Book Antiqua"/>
          <w:color w:val="000000"/>
          <w:shd w:val="clear" w:color="auto" w:fill="FFFFFF"/>
        </w:rPr>
        <w:t xml:space="preserve"> aspartic acid aminotransferase (</w:t>
      </w:r>
      <w:r w:rsidR="007E63BF" w:rsidRPr="007E63BF">
        <w:rPr>
          <w:rFonts w:ascii="Book Antiqua" w:eastAsia="Book Antiqua" w:hAnsi="Book Antiqua" w:cs="Book Antiqua"/>
          <w:i/>
          <w:iCs/>
          <w:color w:val="000000"/>
          <w:shd w:val="clear" w:color="auto" w:fill="FFFFFF"/>
        </w:rPr>
        <w:t>P</w:t>
      </w:r>
      <w:r w:rsidR="007E63BF">
        <w:rPr>
          <w:rFonts w:ascii="Book Antiqua" w:eastAsia="Book Antiqua" w:hAnsi="Book Antiqua" w:cs="Book Antiqua"/>
          <w:color w:val="000000"/>
          <w:shd w:val="clear" w:color="auto" w:fill="FFFFFF"/>
        </w:rPr>
        <w:t xml:space="preserve"> &lt; </w:t>
      </w:r>
      <w:r>
        <w:rPr>
          <w:rFonts w:ascii="Book Antiqua" w:eastAsia="Book Antiqua" w:hAnsi="Book Antiqua" w:cs="Book Antiqua"/>
          <w:color w:val="000000"/>
          <w:shd w:val="clear" w:color="auto" w:fill="FFFFFF"/>
        </w:rPr>
        <w:t>0.01), globulin (</w:t>
      </w:r>
      <w:r w:rsidR="007E63BF" w:rsidRPr="007E63BF">
        <w:rPr>
          <w:rFonts w:ascii="Book Antiqua" w:eastAsia="Book Antiqua" w:hAnsi="Book Antiqua" w:cs="Book Antiqua"/>
          <w:i/>
          <w:iCs/>
          <w:color w:val="000000"/>
          <w:shd w:val="clear" w:color="auto" w:fill="FFFFFF"/>
        </w:rPr>
        <w:t>P</w:t>
      </w:r>
      <w:r w:rsidR="007E63BF">
        <w:rPr>
          <w:rFonts w:ascii="Book Antiqua" w:eastAsia="Book Antiqua" w:hAnsi="Book Antiqua" w:cs="Book Antiqua"/>
          <w:color w:val="000000"/>
          <w:shd w:val="clear" w:color="auto" w:fill="FFFFFF"/>
        </w:rPr>
        <w:t xml:space="preserve"> &lt;</w:t>
      </w:r>
      <w:r w:rsidR="007E63BF">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0.01), hydroxybutyrate dehydrogenase (</w:t>
      </w:r>
      <w:r w:rsidR="007E63BF" w:rsidRPr="007E63BF">
        <w:rPr>
          <w:rFonts w:ascii="Book Antiqua" w:eastAsia="Book Antiqua" w:hAnsi="Book Antiqua" w:cs="Book Antiqua"/>
          <w:i/>
          <w:iCs/>
          <w:color w:val="000000"/>
          <w:shd w:val="clear" w:color="auto" w:fill="FFFFFF"/>
        </w:rPr>
        <w:t>P</w:t>
      </w:r>
      <w:r w:rsidR="007E63BF">
        <w:rPr>
          <w:rFonts w:ascii="Book Antiqua" w:eastAsia="Book Antiqua" w:hAnsi="Book Antiqua" w:cs="Book Antiqua"/>
          <w:color w:val="000000"/>
          <w:shd w:val="clear" w:color="auto" w:fill="FFFFFF"/>
        </w:rPr>
        <w:t xml:space="preserve"> &lt;</w:t>
      </w:r>
      <w:r w:rsidR="007E63BF">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0.01), and lactate dehydrogenase (</w:t>
      </w:r>
      <w:r w:rsidR="007E63BF" w:rsidRPr="007E63BF">
        <w:rPr>
          <w:rFonts w:ascii="Book Antiqua" w:eastAsia="Book Antiqua" w:hAnsi="Book Antiqua" w:cs="Book Antiqua"/>
          <w:i/>
          <w:iCs/>
          <w:color w:val="000000"/>
          <w:shd w:val="clear" w:color="auto" w:fill="FFFFFF"/>
        </w:rPr>
        <w:t>P</w:t>
      </w:r>
      <w:r w:rsidR="007E63BF">
        <w:rPr>
          <w:rFonts w:ascii="Book Antiqua" w:eastAsia="Book Antiqua" w:hAnsi="Book Antiqua" w:cs="Book Antiqua"/>
          <w:color w:val="000000"/>
          <w:shd w:val="clear" w:color="auto" w:fill="FFFFFF"/>
        </w:rPr>
        <w:t xml:space="preserve"> &lt;</w:t>
      </w:r>
      <w:r w:rsidR="007E63BF">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0.01).</w:t>
      </w:r>
      <w:r w:rsidR="007E63BF">
        <w:rPr>
          <w:rFonts w:ascii="Book Antiqua" w:eastAsia="Book Antiqua" w:hAnsi="Book Antiqua" w:cs="Book Antiqua"/>
          <w:color w:val="000000"/>
          <w:shd w:val="clear" w:color="auto" w:fill="FFFFFF"/>
        </w:rPr>
        <w:t xml:space="preserve"> </w:t>
      </w:r>
      <w:r w:rsidR="00685F94">
        <w:rPr>
          <w:rFonts w:ascii="Book Antiqua" w:eastAsia="Book Antiqua" w:hAnsi="Book Antiqua" w:cs="Book Antiqua"/>
          <w:color w:val="000000"/>
          <w:shd w:val="clear" w:color="auto" w:fill="FFFFFF"/>
        </w:rPr>
        <w:t>Twenty-nine</w:t>
      </w:r>
      <w:r>
        <w:rPr>
          <w:rFonts w:ascii="Book Antiqua" w:eastAsia="Book Antiqua" w:hAnsi="Book Antiqua" w:cs="Book Antiqua"/>
          <w:color w:val="000000"/>
          <w:shd w:val="clear" w:color="auto" w:fill="FFFFFF"/>
        </w:rPr>
        <w:t xml:space="preserve"> (78.4%) </w:t>
      </w:r>
      <w:r w:rsidR="00090134">
        <w:rPr>
          <w:rFonts w:ascii="Book Antiqua" w:eastAsia="Book Antiqua" w:hAnsi="Book Antiqua" w:cs="Book Antiqua"/>
          <w:color w:val="000000"/>
          <w:shd w:val="clear" w:color="auto" w:fill="FFFFFF"/>
        </w:rPr>
        <w:t xml:space="preserve">of </w:t>
      </w:r>
      <w:r>
        <w:rPr>
          <w:rFonts w:ascii="Book Antiqua" w:eastAsia="Book Antiqua" w:hAnsi="Book Antiqua" w:cs="Book Antiqua"/>
          <w:color w:val="000000"/>
          <w:shd w:val="clear" w:color="auto" w:fill="FFFFFF"/>
        </w:rPr>
        <w:t xml:space="preserve">patients </w:t>
      </w:r>
      <w:r w:rsidR="00090134">
        <w:rPr>
          <w:rFonts w:ascii="Book Antiqua" w:eastAsia="Book Antiqua" w:hAnsi="Book Antiqua" w:cs="Book Antiqua"/>
          <w:color w:val="000000"/>
          <w:shd w:val="clear" w:color="auto" w:fill="FFFFFF"/>
        </w:rPr>
        <w:t xml:space="preserve">in the treatment group </w:t>
      </w:r>
      <w:r>
        <w:rPr>
          <w:rFonts w:ascii="Book Antiqua" w:eastAsia="Book Antiqua" w:hAnsi="Book Antiqua" w:cs="Book Antiqua"/>
          <w:color w:val="000000"/>
          <w:shd w:val="clear" w:color="auto" w:fill="FFFFFF"/>
        </w:rPr>
        <w:t>died as opposed to 40 (61.5%) in the control group. T</w:t>
      </w:r>
      <w:r w:rsidR="00090134">
        <w:rPr>
          <w:rFonts w:ascii="Book Antiqua" w:eastAsia="Book Antiqua" w:hAnsi="Book Antiqua" w:cs="Book Antiqua"/>
          <w:color w:val="000000"/>
          <w:shd w:val="clear" w:color="auto" w:fill="FFFFFF"/>
        </w:rPr>
        <w:t>he</w:t>
      </w:r>
      <w:r>
        <w:rPr>
          <w:rFonts w:ascii="Book Antiqua" w:eastAsia="Book Antiqua" w:hAnsi="Book Antiqua" w:cs="Book Antiqua"/>
          <w:color w:val="000000"/>
          <w:shd w:val="clear" w:color="auto" w:fill="FFFFFF"/>
        </w:rPr>
        <w:t xml:space="preserve"> mortality was higher than that of the control group. And the results showed that methylprednisolone treatment did not improve prognosis.</w:t>
      </w:r>
    </w:p>
    <w:p w14:paraId="0940847F" w14:textId="77777777" w:rsidR="00A77B3E" w:rsidRDefault="00A77B3E">
      <w:pPr>
        <w:spacing w:line="360" w:lineRule="auto"/>
        <w:jc w:val="both"/>
      </w:pPr>
    </w:p>
    <w:p w14:paraId="0B27BF33" w14:textId="77777777" w:rsidR="00A77B3E" w:rsidRDefault="002453AC">
      <w:pPr>
        <w:spacing w:line="360" w:lineRule="auto"/>
        <w:jc w:val="both"/>
      </w:pPr>
      <w:r>
        <w:rPr>
          <w:rFonts w:ascii="Book Antiqua" w:eastAsia="Book Antiqua" w:hAnsi="Book Antiqua" w:cs="Book Antiqua"/>
          <w:b/>
          <w:i/>
          <w:color w:val="000000"/>
        </w:rPr>
        <w:t>Research conclusions</w:t>
      </w:r>
    </w:p>
    <w:p w14:paraId="0EDED0CF" w14:textId="174EE145" w:rsidR="00A77B3E" w:rsidRDefault="002453AC">
      <w:pPr>
        <w:spacing w:line="360" w:lineRule="auto"/>
        <w:jc w:val="both"/>
      </w:pPr>
      <w:r>
        <w:rPr>
          <w:rFonts w:ascii="Book Antiqua" w:eastAsia="Book Antiqua" w:hAnsi="Book Antiqua" w:cs="Book Antiqua"/>
          <w:color w:val="000000"/>
          <w:shd w:val="clear" w:color="auto" w:fill="FFFFFF"/>
        </w:rPr>
        <w:lastRenderedPageBreak/>
        <w:t xml:space="preserve">Methylprednisolone treatment </w:t>
      </w:r>
      <w:r w:rsidR="00090134">
        <w:rPr>
          <w:rFonts w:ascii="Book Antiqua" w:eastAsia="Book Antiqua" w:hAnsi="Book Antiqua" w:cs="Book Antiqua"/>
          <w:color w:val="000000"/>
          <w:shd w:val="clear" w:color="auto" w:fill="FFFFFF"/>
        </w:rPr>
        <w:t xml:space="preserve">does </w:t>
      </w:r>
      <w:r>
        <w:rPr>
          <w:rFonts w:ascii="Book Antiqua" w:eastAsia="Book Antiqua" w:hAnsi="Book Antiqua" w:cs="Book Antiqua"/>
          <w:color w:val="000000"/>
          <w:shd w:val="clear" w:color="auto" w:fill="FFFFFF"/>
        </w:rPr>
        <w:t xml:space="preserve">not improve prognosis </w:t>
      </w:r>
      <w:r w:rsidR="00090134">
        <w:rPr>
          <w:rFonts w:ascii="Book Antiqua" w:eastAsia="Book Antiqua" w:hAnsi="Book Antiqua" w:cs="Book Antiqua"/>
          <w:color w:val="000000"/>
          <w:shd w:val="clear" w:color="auto" w:fill="FFFFFF"/>
        </w:rPr>
        <w:t xml:space="preserve">in </w:t>
      </w:r>
      <w:r>
        <w:rPr>
          <w:rFonts w:ascii="Book Antiqua" w:eastAsia="Book Antiqua" w:hAnsi="Book Antiqua" w:cs="Book Antiqua"/>
          <w:color w:val="000000"/>
          <w:shd w:val="clear" w:color="auto" w:fill="FFFFFF"/>
        </w:rPr>
        <w:t>severe and critical COVID-19 patients.</w:t>
      </w:r>
    </w:p>
    <w:p w14:paraId="14FD6167" w14:textId="77777777" w:rsidR="00A77B3E" w:rsidRDefault="00A77B3E">
      <w:pPr>
        <w:spacing w:line="360" w:lineRule="auto"/>
        <w:jc w:val="both"/>
      </w:pPr>
    </w:p>
    <w:p w14:paraId="578E7BD7" w14:textId="77777777" w:rsidR="00A77B3E" w:rsidRDefault="002453AC">
      <w:pPr>
        <w:spacing w:line="360" w:lineRule="auto"/>
        <w:jc w:val="both"/>
      </w:pPr>
      <w:r>
        <w:rPr>
          <w:rFonts w:ascii="Book Antiqua" w:eastAsia="Book Antiqua" w:hAnsi="Book Antiqua" w:cs="Book Antiqua"/>
          <w:b/>
          <w:i/>
          <w:color w:val="000000"/>
        </w:rPr>
        <w:t>Research perspectives</w:t>
      </w:r>
    </w:p>
    <w:p w14:paraId="1031D5A1" w14:textId="540B42E8" w:rsidR="00A77B3E" w:rsidRDefault="002453AC">
      <w:pPr>
        <w:spacing w:line="360" w:lineRule="auto"/>
        <w:jc w:val="both"/>
      </w:pPr>
      <w:r>
        <w:rPr>
          <w:rFonts w:ascii="Book Antiqua" w:eastAsia="Book Antiqua" w:hAnsi="Book Antiqua" w:cs="Book Antiqua"/>
          <w:color w:val="000000"/>
          <w:shd w:val="clear" w:color="auto" w:fill="FFFFFF"/>
        </w:rPr>
        <w:t>Methylprednisolone treatment</w:t>
      </w:r>
      <w:r w:rsidR="00685F9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 severe and critically ill patients with COVID-19 should be comprehensively evaluated and used with caution.</w:t>
      </w:r>
    </w:p>
    <w:p w14:paraId="62DD31E4" w14:textId="77777777" w:rsidR="00A77B3E" w:rsidRDefault="00A77B3E">
      <w:pPr>
        <w:spacing w:line="360" w:lineRule="auto"/>
        <w:jc w:val="both"/>
      </w:pPr>
    </w:p>
    <w:p w14:paraId="5ACFDEB4" w14:textId="77777777" w:rsidR="00A77B3E" w:rsidRDefault="002453AC">
      <w:pPr>
        <w:spacing w:line="360" w:lineRule="auto"/>
        <w:jc w:val="both"/>
      </w:pPr>
      <w:r>
        <w:rPr>
          <w:rFonts w:ascii="Book Antiqua" w:eastAsia="Book Antiqua" w:hAnsi="Book Antiqua" w:cs="Book Antiqua"/>
          <w:b/>
          <w:caps/>
          <w:color w:val="000000"/>
          <w:u w:val="single"/>
        </w:rPr>
        <w:t>ACKNOWLEDGEMENTS</w:t>
      </w:r>
    </w:p>
    <w:p w14:paraId="739F884A" w14:textId="5A29484B" w:rsidR="00A77B3E" w:rsidRDefault="002453AC">
      <w:pPr>
        <w:spacing w:line="360" w:lineRule="auto"/>
        <w:jc w:val="both"/>
      </w:pPr>
      <w:r>
        <w:rPr>
          <w:rFonts w:ascii="Book Antiqua" w:eastAsia="Book Antiqua" w:hAnsi="Book Antiqua" w:cs="Book Antiqua"/>
          <w:color w:val="000000"/>
        </w:rPr>
        <w:t>The authors gratefully acknowledge the useful suggestions given by Dr</w:t>
      </w:r>
      <w:r w:rsidR="00090134">
        <w:rPr>
          <w:rFonts w:ascii="Book Antiqua" w:eastAsia="Book Antiqua" w:hAnsi="Book Antiqua" w:cs="Book Antiqua"/>
          <w:color w:val="000000"/>
        </w:rPr>
        <w:t>.</w:t>
      </w:r>
      <w:r>
        <w:rPr>
          <w:rFonts w:ascii="Book Antiqua" w:eastAsia="Book Antiqua" w:hAnsi="Book Antiqua" w:cs="Book Antiqua"/>
          <w:color w:val="000000"/>
        </w:rPr>
        <w:t xml:space="preserve"> Zhang M.</w:t>
      </w:r>
    </w:p>
    <w:p w14:paraId="4A3C641C" w14:textId="77777777" w:rsidR="00A77B3E" w:rsidRDefault="00A77B3E">
      <w:pPr>
        <w:spacing w:line="360" w:lineRule="auto"/>
        <w:jc w:val="both"/>
      </w:pPr>
    </w:p>
    <w:p w14:paraId="09D96F4D" w14:textId="77777777" w:rsidR="00A77B3E" w:rsidRDefault="002453AC">
      <w:pPr>
        <w:spacing w:line="360" w:lineRule="auto"/>
        <w:jc w:val="both"/>
      </w:pPr>
      <w:r>
        <w:rPr>
          <w:rFonts w:ascii="Book Antiqua" w:eastAsia="Book Antiqua" w:hAnsi="Book Antiqua" w:cs="Book Antiqua"/>
          <w:b/>
          <w:color w:val="000000"/>
        </w:rPr>
        <w:t>REFERENCES</w:t>
      </w:r>
    </w:p>
    <w:p w14:paraId="758F8A60" w14:textId="42164847" w:rsidR="00A77B3E" w:rsidRDefault="002453AC">
      <w:pPr>
        <w:spacing w:line="360" w:lineRule="auto"/>
        <w:jc w:val="both"/>
      </w:pPr>
      <w:bookmarkStart w:id="3" w:name="OLE_LINK2395"/>
      <w:bookmarkStart w:id="4" w:name="OLE_LINK2396"/>
      <w:r>
        <w:rPr>
          <w:rFonts w:ascii="Book Antiqua" w:eastAsia="Book Antiqua" w:hAnsi="Book Antiqua" w:cs="Book Antiqua"/>
          <w:color w:val="000000"/>
        </w:rPr>
        <w:t xml:space="preserve">1 </w:t>
      </w:r>
      <w:r>
        <w:rPr>
          <w:rFonts w:ascii="Book Antiqua" w:eastAsia="Book Antiqua" w:hAnsi="Book Antiqua" w:cs="Book Antiqua"/>
          <w:b/>
          <w:bCs/>
          <w:color w:val="000000"/>
        </w:rPr>
        <w:t>Zhou YG,</w:t>
      </w:r>
      <w:r>
        <w:rPr>
          <w:rFonts w:ascii="Book Antiqua" w:eastAsia="Book Antiqua" w:hAnsi="Book Antiqua" w:cs="Book Antiqua"/>
          <w:color w:val="000000"/>
        </w:rPr>
        <w:t xml:space="preserve"> Fu BQ, Zheng XH,</w:t>
      </w:r>
      <w:r w:rsidR="00685F94">
        <w:rPr>
          <w:rFonts w:ascii="Book Antiqua" w:eastAsia="Book Antiqua" w:hAnsi="Book Antiqua" w:cs="Book Antiqua"/>
          <w:color w:val="000000"/>
        </w:rPr>
        <w:t xml:space="preserve"> </w:t>
      </w:r>
      <w:r>
        <w:rPr>
          <w:rFonts w:ascii="Book Antiqua" w:eastAsia="Book Antiqua" w:hAnsi="Book Antiqua" w:cs="Book Antiqua"/>
          <w:color w:val="000000"/>
        </w:rPr>
        <w:t>Wang DS, Zhao CC, Qi YJ, Sun R,</w:t>
      </w:r>
      <w:r w:rsidR="00685F94">
        <w:rPr>
          <w:rFonts w:ascii="Book Antiqua" w:eastAsia="Book Antiqua" w:hAnsi="Book Antiqua" w:cs="Book Antiqua"/>
          <w:color w:val="000000"/>
        </w:rPr>
        <w:t xml:space="preserve"> </w:t>
      </w:r>
      <w:r>
        <w:rPr>
          <w:rFonts w:ascii="Book Antiqua" w:eastAsia="Book Antiqua" w:hAnsi="Book Antiqua" w:cs="Book Antiqua"/>
          <w:color w:val="000000"/>
        </w:rPr>
        <w:t>Tian ZG, Xu XL,</w:t>
      </w:r>
      <w:r w:rsidR="00685F94">
        <w:rPr>
          <w:rFonts w:ascii="Book Antiqua" w:eastAsia="Book Antiqua" w:hAnsi="Book Antiqua" w:cs="Book Antiqua"/>
          <w:color w:val="000000"/>
        </w:rPr>
        <w:t xml:space="preserve"> </w:t>
      </w:r>
      <w:r>
        <w:rPr>
          <w:rFonts w:ascii="Book Antiqua" w:eastAsia="Book Antiqua" w:hAnsi="Book Antiqua" w:cs="Book Antiqua"/>
          <w:color w:val="000000"/>
        </w:rPr>
        <w:t>Wei HM.</w:t>
      </w:r>
      <w:r w:rsidR="00685F94">
        <w:rPr>
          <w:rFonts w:ascii="Book Antiqua" w:eastAsia="Book Antiqua" w:hAnsi="Book Antiqua" w:cs="Book Antiqua"/>
          <w:color w:val="000000"/>
        </w:rPr>
        <w:t xml:space="preserve"> </w:t>
      </w:r>
      <w:r>
        <w:rPr>
          <w:rFonts w:ascii="Book Antiqua" w:eastAsia="Book Antiqua" w:hAnsi="Book Antiqua" w:cs="Book Antiqua"/>
          <w:color w:val="000000"/>
        </w:rPr>
        <w:t>Pathogenic</w:t>
      </w:r>
      <w:r w:rsidR="00685F94">
        <w:rPr>
          <w:rFonts w:ascii="Book Antiqua" w:eastAsia="Book Antiqua" w:hAnsi="Book Antiqua" w:cs="Book Antiqua"/>
          <w:color w:val="000000"/>
        </w:rPr>
        <w:t xml:space="preserve"> </w:t>
      </w:r>
      <w:r>
        <w:rPr>
          <w:rFonts w:ascii="Book Antiqua" w:eastAsia="Book Antiqua" w:hAnsi="Book Antiqua" w:cs="Book Antiqua"/>
          <w:color w:val="000000"/>
        </w:rPr>
        <w:t xml:space="preserve">T-cells and inflammatory monocytes incite inflammatory storms in severe COVID-19 patients. </w:t>
      </w:r>
      <w:r w:rsidRPr="00685F94">
        <w:rPr>
          <w:rFonts w:ascii="Book Antiqua" w:eastAsia="Book Antiqua" w:hAnsi="Book Antiqua" w:cs="Book Antiqua"/>
          <w:i/>
          <w:iCs/>
          <w:color w:val="000000"/>
        </w:rPr>
        <w:t>NSR</w:t>
      </w:r>
      <w:r w:rsidR="00685F94">
        <w:rPr>
          <w:rFonts w:ascii="Book Antiqua" w:eastAsia="Book Antiqua" w:hAnsi="Book Antiqua" w:cs="Book Antiqua"/>
          <w:color w:val="000000"/>
        </w:rPr>
        <w:t xml:space="preserve"> </w:t>
      </w:r>
      <w:r>
        <w:rPr>
          <w:rFonts w:ascii="Book Antiqua" w:eastAsia="Book Antiqua" w:hAnsi="Book Antiqua" w:cs="Book Antiqua"/>
          <w:color w:val="000000"/>
        </w:rPr>
        <w:t xml:space="preserve">2020 </w:t>
      </w:r>
      <w:r w:rsidR="00685F94">
        <w:rPr>
          <w:rFonts w:ascii="Book Antiqua" w:eastAsia="Book Antiqua" w:hAnsi="Book Antiqua" w:cs="Book Antiqua"/>
          <w:color w:val="000000"/>
        </w:rPr>
        <w:t>[DOI</w:t>
      </w:r>
      <w:r>
        <w:rPr>
          <w:rFonts w:ascii="Book Antiqua" w:eastAsia="Book Antiqua" w:hAnsi="Book Antiqua" w:cs="Book Antiqua"/>
          <w:color w:val="000000"/>
        </w:rPr>
        <w:t>:</w:t>
      </w:r>
      <w:r w:rsidR="00685F94">
        <w:rPr>
          <w:rFonts w:ascii="Book Antiqua" w:eastAsia="Book Antiqua" w:hAnsi="Book Antiqua" w:cs="Book Antiqua"/>
          <w:color w:val="000000"/>
        </w:rPr>
        <w:t xml:space="preserve"> </w:t>
      </w:r>
      <w:r>
        <w:rPr>
          <w:rFonts w:ascii="Book Antiqua" w:eastAsia="Book Antiqua" w:hAnsi="Book Antiqua" w:cs="Book Antiqua"/>
          <w:color w:val="000000"/>
        </w:rPr>
        <w:t>10.1093/nsr/nwaa041</w:t>
      </w:r>
      <w:r w:rsidR="00685F94">
        <w:rPr>
          <w:rFonts w:ascii="Book Antiqua" w:eastAsia="Book Antiqua" w:hAnsi="Book Antiqua" w:cs="Book Antiqua"/>
          <w:color w:val="000000"/>
        </w:rPr>
        <w:t>]</w:t>
      </w:r>
    </w:p>
    <w:p w14:paraId="1EBC87ED" w14:textId="77777777" w:rsidR="00A77B3E" w:rsidRDefault="002453AC">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Huang C</w:t>
      </w:r>
      <w:r>
        <w:rPr>
          <w:rFonts w:ascii="Book Antiqua" w:eastAsia="Book Antiqua" w:hAnsi="Book Antiqua" w:cs="Book Antiqua"/>
          <w:color w:val="000000"/>
        </w:rPr>
        <w:t xml:space="preserve">, Wang Y, Li X, Ren L, Zhao J, Hu Y, Zhang L, Fan G, Xu J, Gu X, Cheng Z, Yu T, Xia J, Wei Y, Wu W, Xie X, Yin W, Li H, Liu M, Xiao Y, Gao H, Guo L, Xie J, Wang G, Jiang R, Gao Z, Jin Q, Wang J, Cao B. Clinical features of patients infected with 2019 novel coronavirus in Wuhan, China.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497-506 [PMID: 31986264 DOI: 10.1016/S0140-6736(20)30183-5]</w:t>
      </w:r>
    </w:p>
    <w:p w14:paraId="41B75D19" w14:textId="77777777" w:rsidR="00A77B3E" w:rsidRDefault="002453AC">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Zheng Z</w:t>
      </w:r>
      <w:r>
        <w:rPr>
          <w:rFonts w:ascii="Book Antiqua" w:eastAsia="Book Antiqua" w:hAnsi="Book Antiqua" w:cs="Book Antiqua"/>
          <w:color w:val="000000"/>
        </w:rPr>
        <w:t xml:space="preserve">, Peng F, Xu B, Zhao J, Liu H, Peng J, Li Q, Jiang C, Zhou Y, Liu S, Ye C, Zhang P, Xing Y, Guo H, Tang W. Risk factors of critical &amp; mortal COVID-19 cases: A systematic literature review and meta-analysis. </w:t>
      </w:r>
      <w:r>
        <w:rPr>
          <w:rFonts w:ascii="Book Antiqua" w:eastAsia="Book Antiqua" w:hAnsi="Book Antiqua" w:cs="Book Antiqua"/>
          <w:i/>
          <w:iCs/>
          <w:color w:val="000000"/>
        </w:rPr>
        <w:t>J Infect</w:t>
      </w:r>
      <w:r>
        <w:rPr>
          <w:rFonts w:ascii="Book Antiqua" w:eastAsia="Book Antiqua" w:hAnsi="Book Antiqua" w:cs="Book Antiqua"/>
          <w:color w:val="000000"/>
        </w:rPr>
        <w:t xml:space="preserve"> 2020; </w:t>
      </w:r>
      <w:r>
        <w:rPr>
          <w:rFonts w:ascii="Book Antiqua" w:eastAsia="Book Antiqua" w:hAnsi="Book Antiqua" w:cs="Book Antiqua"/>
          <w:b/>
          <w:bCs/>
          <w:color w:val="000000"/>
        </w:rPr>
        <w:t>81</w:t>
      </w:r>
      <w:r>
        <w:rPr>
          <w:rFonts w:ascii="Book Antiqua" w:eastAsia="Book Antiqua" w:hAnsi="Book Antiqua" w:cs="Book Antiqua"/>
          <w:color w:val="000000"/>
        </w:rPr>
        <w:t>: e16-e25 [PMID: 32335169 DOI: 10.1016/j.jinf.2020.04.021]</w:t>
      </w:r>
    </w:p>
    <w:p w14:paraId="327B654B" w14:textId="76410A25" w:rsidR="00A77B3E" w:rsidRDefault="002453AC">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CDC COVID-19 Response Team</w:t>
      </w:r>
      <w:r>
        <w:rPr>
          <w:rFonts w:ascii="Book Antiqua" w:eastAsia="Book Antiqua" w:hAnsi="Book Antiqua" w:cs="Book Antiqua"/>
          <w:color w:val="000000"/>
        </w:rPr>
        <w:t xml:space="preserve">. Severe Outcomes Among Patients with Coronavirus Disease 2019 (COVID-19) - United States, February 12-March 16, 2020. </w:t>
      </w:r>
      <w:r>
        <w:rPr>
          <w:rFonts w:ascii="Book Antiqua" w:eastAsia="Book Antiqua" w:hAnsi="Book Antiqua" w:cs="Book Antiqua"/>
          <w:i/>
          <w:iCs/>
          <w:color w:val="000000"/>
        </w:rPr>
        <w:t>MMWR Morb Mortal Wkly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69</w:t>
      </w:r>
      <w:r>
        <w:rPr>
          <w:rFonts w:ascii="Book Antiqua" w:eastAsia="Book Antiqua" w:hAnsi="Book Antiqua" w:cs="Book Antiqua"/>
          <w:color w:val="000000"/>
        </w:rPr>
        <w:t>: 343-346 [PMID: 32214079 DOI: 10.15585/mmwr.mm6912e2]</w:t>
      </w:r>
    </w:p>
    <w:p w14:paraId="42E9C696" w14:textId="3A6AD939" w:rsidR="00A77B3E" w:rsidRDefault="002453AC">
      <w:pPr>
        <w:spacing w:line="360" w:lineRule="auto"/>
        <w:jc w:val="both"/>
      </w:pPr>
      <w:r>
        <w:rPr>
          <w:rFonts w:ascii="Book Antiqua" w:eastAsia="Book Antiqua" w:hAnsi="Book Antiqua" w:cs="Book Antiqua"/>
          <w:color w:val="000000"/>
        </w:rPr>
        <w:lastRenderedPageBreak/>
        <w:t xml:space="preserve">5 </w:t>
      </w:r>
      <w:r w:rsidR="00DC45A3" w:rsidRPr="00DC45A3">
        <w:rPr>
          <w:rFonts w:ascii="Book Antiqua" w:eastAsia="Book Antiqua" w:hAnsi="Book Antiqua" w:cs="Book Antiqua"/>
          <w:b/>
          <w:bCs/>
          <w:color w:val="000000"/>
        </w:rPr>
        <w:t>Kofi Ayittey F</w:t>
      </w:r>
      <w:r>
        <w:rPr>
          <w:rFonts w:ascii="Book Antiqua" w:eastAsia="Book Antiqua" w:hAnsi="Book Antiqua" w:cs="Book Antiqua"/>
          <w:b/>
          <w:bCs/>
          <w:color w:val="000000"/>
        </w:rPr>
        <w:t>,</w:t>
      </w:r>
      <w:r>
        <w:rPr>
          <w:rFonts w:ascii="Book Antiqua" w:eastAsia="Book Antiqua" w:hAnsi="Book Antiqua" w:cs="Book Antiqua"/>
          <w:color w:val="000000"/>
        </w:rPr>
        <w:t xml:space="preserve"> </w:t>
      </w:r>
      <w:r w:rsidR="00DC45A3" w:rsidRPr="00DC45A3">
        <w:rPr>
          <w:rFonts w:ascii="Book Antiqua" w:eastAsia="Book Antiqua" w:hAnsi="Book Antiqua" w:cs="Book Antiqua"/>
          <w:color w:val="000000"/>
        </w:rPr>
        <w:t>Dzuvor C, Kormla Ayittey M, Bennita Chiwero N, Habib A. Updates on Wuhan 2019 novel coronavirus epidemic</w:t>
      </w:r>
      <w:r>
        <w:rPr>
          <w:rFonts w:ascii="Book Antiqua" w:eastAsia="Book Antiqua" w:hAnsi="Book Antiqua" w:cs="Book Antiqua"/>
          <w:color w:val="000000"/>
        </w:rPr>
        <w:t xml:space="preserve">. </w:t>
      </w:r>
      <w:r w:rsidRPr="000A71F5">
        <w:rPr>
          <w:rFonts w:ascii="Book Antiqua" w:eastAsia="Book Antiqua" w:hAnsi="Book Antiqua" w:cs="Book Antiqua"/>
          <w:i/>
          <w:iCs/>
          <w:color w:val="000000"/>
        </w:rPr>
        <w:t>J Med Virol</w:t>
      </w:r>
      <w:r>
        <w:rPr>
          <w:rFonts w:ascii="Book Antiqua" w:eastAsia="Book Antiqua" w:hAnsi="Book Antiqua" w:cs="Book Antiqua"/>
          <w:color w:val="000000"/>
        </w:rPr>
        <w:t xml:space="preserve"> 2020</w:t>
      </w:r>
      <w:r w:rsidR="000A71F5">
        <w:rPr>
          <w:rFonts w:ascii="Book Antiqua" w:eastAsia="Book Antiqua" w:hAnsi="Book Antiqua" w:cs="Book Antiqua"/>
          <w:color w:val="000000"/>
        </w:rPr>
        <w:t xml:space="preserve">; </w:t>
      </w:r>
      <w:r w:rsidR="000A71F5" w:rsidRPr="000A71F5">
        <w:rPr>
          <w:rFonts w:ascii="Book Antiqua" w:eastAsia="Book Antiqua" w:hAnsi="Book Antiqua" w:cs="Book Antiqua"/>
          <w:b/>
          <w:bCs/>
          <w:color w:val="000000"/>
        </w:rPr>
        <w:t>92</w:t>
      </w:r>
      <w:r w:rsidR="000A71F5">
        <w:rPr>
          <w:rFonts w:ascii="Book Antiqua" w:eastAsia="Book Antiqua" w:hAnsi="Book Antiqua" w:cs="Book Antiqua"/>
          <w:color w:val="000000"/>
        </w:rPr>
        <w:t xml:space="preserve">: </w:t>
      </w:r>
      <w:r>
        <w:rPr>
          <w:rFonts w:ascii="Book Antiqua" w:eastAsia="Book Antiqua" w:hAnsi="Book Antiqua" w:cs="Book Antiqua"/>
          <w:color w:val="000000"/>
        </w:rPr>
        <w:t xml:space="preserve">403-407 </w:t>
      </w:r>
      <w:r w:rsidR="000A71F5">
        <w:rPr>
          <w:rFonts w:ascii="Book Antiqua" w:eastAsia="Book Antiqua" w:hAnsi="Book Antiqua" w:cs="Book Antiqua"/>
          <w:color w:val="000000"/>
        </w:rPr>
        <w:t>[</w:t>
      </w:r>
      <w:r w:rsidR="00570A0A" w:rsidRPr="00570A0A">
        <w:rPr>
          <w:rFonts w:ascii="Book Antiqua" w:eastAsia="Book Antiqua" w:hAnsi="Book Antiqua" w:cs="Book Antiqua"/>
          <w:color w:val="000000"/>
        </w:rPr>
        <w:t>PMID: 32017153</w:t>
      </w:r>
      <w:r w:rsidR="00570A0A">
        <w:rPr>
          <w:rFonts w:ascii="Book Antiqua" w:eastAsia="Book Antiqua" w:hAnsi="Book Antiqua" w:cs="Book Antiqua"/>
          <w:color w:val="000000"/>
        </w:rPr>
        <w:t xml:space="preserve"> </w:t>
      </w:r>
      <w:r w:rsidR="000A71F5">
        <w:rPr>
          <w:rFonts w:ascii="Book Antiqua" w:eastAsia="Book Antiqua" w:hAnsi="Book Antiqua" w:cs="Book Antiqua"/>
          <w:color w:val="000000"/>
        </w:rPr>
        <w:t>DOI</w:t>
      </w:r>
      <w:r>
        <w:rPr>
          <w:rFonts w:ascii="Book Antiqua" w:eastAsia="Book Antiqua" w:hAnsi="Book Antiqua" w:cs="Book Antiqua"/>
          <w:color w:val="000000"/>
        </w:rPr>
        <w:t>:</w:t>
      </w:r>
      <w:r w:rsidR="000A71F5">
        <w:rPr>
          <w:rFonts w:ascii="Book Antiqua" w:eastAsia="Book Antiqua" w:hAnsi="Book Antiqua" w:cs="Book Antiqua"/>
          <w:color w:val="000000"/>
        </w:rPr>
        <w:t xml:space="preserve"> </w:t>
      </w:r>
      <w:r>
        <w:rPr>
          <w:rFonts w:ascii="Book Antiqua" w:eastAsia="Book Antiqua" w:hAnsi="Book Antiqua" w:cs="Book Antiqua"/>
          <w:color w:val="000000"/>
        </w:rPr>
        <w:t>10.1002/jmv.25695</w:t>
      </w:r>
      <w:r w:rsidR="000A71F5">
        <w:rPr>
          <w:rFonts w:ascii="Book Antiqua" w:eastAsia="Book Antiqua" w:hAnsi="Book Antiqua" w:cs="Book Antiqua"/>
          <w:color w:val="000000"/>
        </w:rPr>
        <w:t>]</w:t>
      </w:r>
    </w:p>
    <w:p w14:paraId="1D744841" w14:textId="77777777" w:rsidR="00A77B3E" w:rsidRDefault="002453AC">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Chen RC</w:t>
      </w:r>
      <w:r>
        <w:rPr>
          <w:rFonts w:ascii="Book Antiqua" w:eastAsia="Book Antiqua" w:hAnsi="Book Antiqua" w:cs="Book Antiqua"/>
          <w:color w:val="000000"/>
        </w:rPr>
        <w:t xml:space="preserve">, Tang XP, Tan SY, Liang BL, Wan ZY, Fang JQ, Zhong N. Treatment of severe acute respiratory syndrome with glucosteroids: the Guangzhou experience. </w:t>
      </w:r>
      <w:r>
        <w:rPr>
          <w:rFonts w:ascii="Book Antiqua" w:eastAsia="Book Antiqua" w:hAnsi="Book Antiqua" w:cs="Book Antiqua"/>
          <w:i/>
          <w:iCs/>
          <w:color w:val="000000"/>
        </w:rPr>
        <w:t>Chest</w:t>
      </w:r>
      <w:r>
        <w:rPr>
          <w:rFonts w:ascii="Book Antiqua" w:eastAsia="Book Antiqua" w:hAnsi="Book Antiqua" w:cs="Book Antiqua"/>
          <w:color w:val="000000"/>
        </w:rPr>
        <w:t xml:space="preserve"> 2006; </w:t>
      </w:r>
      <w:r>
        <w:rPr>
          <w:rFonts w:ascii="Book Antiqua" w:eastAsia="Book Antiqua" w:hAnsi="Book Antiqua" w:cs="Book Antiqua"/>
          <w:b/>
          <w:bCs/>
          <w:color w:val="000000"/>
        </w:rPr>
        <w:t>129</w:t>
      </w:r>
      <w:r>
        <w:rPr>
          <w:rFonts w:ascii="Book Antiqua" w:eastAsia="Book Antiqua" w:hAnsi="Book Antiqua" w:cs="Book Antiqua"/>
          <w:color w:val="000000"/>
        </w:rPr>
        <w:t>: 1441-1452 [PMID: 16778260 DOI: 10.1378/chest.129.6.1441]</w:t>
      </w:r>
    </w:p>
    <w:p w14:paraId="11049E56" w14:textId="75F97FB3" w:rsidR="00A77B3E" w:rsidRDefault="002453AC">
      <w:pPr>
        <w:spacing w:line="360" w:lineRule="auto"/>
        <w:jc w:val="both"/>
      </w:pPr>
      <w:r>
        <w:rPr>
          <w:rFonts w:ascii="Book Antiqua" w:eastAsia="Book Antiqua" w:hAnsi="Book Antiqua" w:cs="Book Antiqua"/>
          <w:color w:val="000000"/>
        </w:rPr>
        <w:t xml:space="preserve">7 </w:t>
      </w:r>
      <w:r w:rsidR="007200A6" w:rsidRPr="007200A6">
        <w:rPr>
          <w:rFonts w:ascii="Book Antiqua" w:eastAsia="Book Antiqua" w:hAnsi="Book Antiqua" w:cs="Book Antiqua"/>
          <w:b/>
          <w:bCs/>
          <w:color w:val="000000"/>
        </w:rPr>
        <w:t>Siemieniuk RA</w:t>
      </w:r>
      <w:r>
        <w:rPr>
          <w:rFonts w:ascii="Book Antiqua" w:eastAsia="Book Antiqua" w:hAnsi="Book Antiqua" w:cs="Book Antiqua"/>
          <w:b/>
          <w:bCs/>
          <w:color w:val="000000"/>
        </w:rPr>
        <w:t>,</w:t>
      </w:r>
      <w:r>
        <w:rPr>
          <w:rFonts w:ascii="Book Antiqua" w:eastAsia="Book Antiqua" w:hAnsi="Book Antiqua" w:cs="Book Antiqua"/>
          <w:color w:val="000000"/>
        </w:rPr>
        <w:t xml:space="preserve"> </w:t>
      </w:r>
      <w:r w:rsidR="007200A6" w:rsidRPr="007200A6">
        <w:rPr>
          <w:rFonts w:ascii="Book Antiqua" w:eastAsia="Book Antiqua" w:hAnsi="Book Antiqua" w:cs="Book Antiqua"/>
          <w:color w:val="000000"/>
        </w:rPr>
        <w:t>Meade MO, Alonso-Coello P, Briel M, Evaniew N, Prasad M, Alexander PE, Fei Y, Vandvik PO, Loeb M, Guyatt GH. Corticosteroid Therapy for Patients Hospitalized With Community-Acquired Pneumonia: A Systematic Review and Meta-analysis</w:t>
      </w:r>
      <w:r>
        <w:rPr>
          <w:rFonts w:ascii="Book Antiqua" w:eastAsia="Book Antiqua" w:hAnsi="Book Antiqua" w:cs="Book Antiqua"/>
          <w:color w:val="000000"/>
        </w:rPr>
        <w:t xml:space="preserve">. </w:t>
      </w:r>
      <w:r w:rsidRPr="002D6FFE">
        <w:rPr>
          <w:rFonts w:ascii="Book Antiqua" w:eastAsia="Book Antiqua" w:hAnsi="Book Antiqua" w:cs="Book Antiqua"/>
          <w:i/>
          <w:iCs/>
          <w:color w:val="000000"/>
        </w:rPr>
        <w:t>Ann Intern Med</w:t>
      </w:r>
      <w:r>
        <w:rPr>
          <w:rFonts w:ascii="Book Antiqua" w:eastAsia="Book Antiqua" w:hAnsi="Book Antiqua" w:cs="Book Antiqua"/>
          <w:color w:val="000000"/>
        </w:rPr>
        <w:t xml:space="preserve"> 2015;</w:t>
      </w:r>
      <w:r w:rsidR="002D6FFE">
        <w:rPr>
          <w:rFonts w:ascii="Book Antiqua" w:eastAsia="Book Antiqua" w:hAnsi="Book Antiqua" w:cs="Book Antiqua"/>
          <w:color w:val="000000"/>
        </w:rPr>
        <w:t xml:space="preserve"> </w:t>
      </w:r>
      <w:r w:rsidRPr="002D6FFE">
        <w:rPr>
          <w:rFonts w:ascii="Book Antiqua" w:eastAsia="Book Antiqua" w:hAnsi="Book Antiqua" w:cs="Book Antiqua"/>
          <w:b/>
          <w:bCs/>
          <w:color w:val="000000"/>
        </w:rPr>
        <w:t>163</w:t>
      </w:r>
      <w:r>
        <w:rPr>
          <w:rFonts w:ascii="Book Antiqua" w:eastAsia="Book Antiqua" w:hAnsi="Book Antiqua" w:cs="Book Antiqua"/>
          <w:color w:val="000000"/>
        </w:rPr>
        <w:t>:</w:t>
      </w:r>
      <w:r w:rsidR="002D6FFE">
        <w:rPr>
          <w:rFonts w:ascii="Book Antiqua" w:eastAsia="Book Antiqua" w:hAnsi="Book Antiqua" w:cs="Book Antiqua"/>
          <w:color w:val="000000"/>
        </w:rPr>
        <w:t xml:space="preserve"> </w:t>
      </w:r>
      <w:r>
        <w:rPr>
          <w:rFonts w:ascii="Book Antiqua" w:eastAsia="Book Antiqua" w:hAnsi="Book Antiqua" w:cs="Book Antiqua"/>
          <w:color w:val="000000"/>
        </w:rPr>
        <w:t>519</w:t>
      </w:r>
      <w:r w:rsidR="002D6FFE">
        <w:rPr>
          <w:rFonts w:ascii="Book Antiqua" w:eastAsia="Book Antiqua" w:hAnsi="Book Antiqua" w:cs="Book Antiqua"/>
          <w:color w:val="000000"/>
        </w:rPr>
        <w:t>-528</w:t>
      </w:r>
      <w:r>
        <w:rPr>
          <w:rFonts w:ascii="Book Antiqua" w:eastAsia="Book Antiqua" w:hAnsi="Book Antiqua" w:cs="Book Antiqua"/>
          <w:color w:val="000000"/>
        </w:rPr>
        <w:t xml:space="preserve"> </w:t>
      </w:r>
      <w:r w:rsidR="007200A6">
        <w:rPr>
          <w:rFonts w:ascii="Book Antiqua" w:eastAsia="Book Antiqua" w:hAnsi="Book Antiqua" w:cs="Book Antiqua"/>
          <w:color w:val="000000"/>
        </w:rPr>
        <w:t>[</w:t>
      </w:r>
      <w:r w:rsidR="002D6FFE" w:rsidRPr="002D6FFE">
        <w:rPr>
          <w:rFonts w:ascii="Book Antiqua" w:eastAsia="Book Antiqua" w:hAnsi="Book Antiqua" w:cs="Book Antiqua"/>
          <w:color w:val="000000"/>
        </w:rPr>
        <w:t>PMID: 26258555</w:t>
      </w:r>
      <w:r w:rsidR="002D6FFE">
        <w:rPr>
          <w:rFonts w:ascii="Book Antiqua" w:eastAsia="Book Antiqua" w:hAnsi="Book Antiqua" w:cs="Book Antiqua"/>
          <w:color w:val="000000"/>
        </w:rPr>
        <w:t xml:space="preserve"> </w:t>
      </w:r>
      <w:r>
        <w:rPr>
          <w:rFonts w:ascii="Book Antiqua" w:eastAsia="Book Antiqua" w:hAnsi="Book Antiqua" w:cs="Book Antiqua"/>
          <w:color w:val="000000"/>
        </w:rPr>
        <w:t>DOI</w:t>
      </w:r>
      <w:r w:rsidR="007200A6">
        <w:rPr>
          <w:rFonts w:ascii="Book Antiqua" w:eastAsia="Book Antiqua" w:hAnsi="Book Antiqua" w:cs="Book Antiqua"/>
          <w:color w:val="000000"/>
        </w:rPr>
        <w:t xml:space="preserve">: </w:t>
      </w:r>
      <w:r>
        <w:rPr>
          <w:rFonts w:ascii="Book Antiqua" w:eastAsia="Book Antiqua" w:hAnsi="Book Antiqua" w:cs="Book Antiqua"/>
          <w:color w:val="000000"/>
        </w:rPr>
        <w:t>10.7326/M15-0715</w:t>
      </w:r>
      <w:r w:rsidR="007200A6">
        <w:rPr>
          <w:rFonts w:ascii="Book Antiqua" w:eastAsia="Book Antiqua" w:hAnsi="Book Antiqua" w:cs="Book Antiqua"/>
          <w:color w:val="000000"/>
        </w:rPr>
        <w:t>]</w:t>
      </w:r>
    </w:p>
    <w:p w14:paraId="793B0FF9" w14:textId="3BDE053A" w:rsidR="00A77B3E" w:rsidRDefault="002453AC">
      <w:pPr>
        <w:spacing w:line="360" w:lineRule="auto"/>
        <w:jc w:val="both"/>
      </w:pPr>
      <w:r>
        <w:rPr>
          <w:rFonts w:ascii="Book Antiqua" w:eastAsia="Book Antiqua" w:hAnsi="Book Antiqua" w:cs="Book Antiqua"/>
          <w:color w:val="000000"/>
        </w:rPr>
        <w:t>8</w:t>
      </w:r>
      <w:r w:rsidR="00253E5F">
        <w:rPr>
          <w:rFonts w:ascii="Book Antiqua" w:eastAsia="Book Antiqua" w:hAnsi="Book Antiqua" w:cs="Book Antiqua"/>
          <w:color w:val="000000"/>
        </w:rPr>
        <w:t xml:space="preserve"> </w:t>
      </w:r>
      <w:r w:rsidR="00253E5F" w:rsidRPr="00253E5F">
        <w:rPr>
          <w:rFonts w:ascii="Book Antiqua" w:eastAsia="Book Antiqua" w:hAnsi="Book Antiqua" w:cs="Book Antiqua"/>
          <w:b/>
          <w:bCs/>
          <w:color w:val="000000"/>
        </w:rPr>
        <w:t>Tomazini BM</w:t>
      </w:r>
      <w:r>
        <w:rPr>
          <w:rFonts w:ascii="Book Antiqua" w:eastAsia="Book Antiqua" w:hAnsi="Book Antiqua" w:cs="Book Antiqua"/>
          <w:b/>
          <w:bCs/>
          <w:color w:val="000000"/>
        </w:rPr>
        <w:t>.</w:t>
      </w:r>
      <w:r w:rsidR="00253E5F">
        <w:rPr>
          <w:rFonts w:ascii="Book Antiqua" w:eastAsia="Book Antiqua" w:hAnsi="Book Antiqua" w:cs="Book Antiqua"/>
          <w:b/>
          <w:bCs/>
          <w:color w:val="000000"/>
        </w:rPr>
        <w:t xml:space="preserve"> </w:t>
      </w:r>
      <w:r w:rsidR="00253E5F" w:rsidRPr="00253E5F">
        <w:rPr>
          <w:rFonts w:ascii="Book Antiqua" w:eastAsia="Book Antiqua" w:hAnsi="Book Antiqua" w:cs="Book Antiqua"/>
          <w:color w:val="000000"/>
        </w:rPr>
        <w:t>Maia IS, Cavalcanti AB, Berwanger O, Rosa RG, Veiga VC, Avezum A, Lopes RD, Bueno FR, Silva MVAO, Baldassare FP, Costa ELV, Moura RAB, Honorato MO, Costa AN, Damiani LP, Lisboa T, Kawano-Dourado L, Zampieri FG, Olivato GB, Righy C, Amendola CP, Roepke RML, Freitas DHM, Forte DN, Freitas FGR, Fernandes CCF, Melro LMG, Junior GFS, Morais DC, Zung S, Machado FR, Azevedo LCP; COALITION COVID-19 Brazil III Investigators. Effect of Dexamethasone on Days Alive and Ventilator-Free in Patients With Moderate or Severe Acute Respiratory Distress Syndrome and COVID-19: The CoDEX Randomized Clinical Trial</w:t>
      </w:r>
      <w:r>
        <w:rPr>
          <w:rFonts w:ascii="Book Antiqua" w:eastAsia="Book Antiqua" w:hAnsi="Book Antiqua" w:cs="Book Antiqua"/>
          <w:color w:val="000000"/>
        </w:rPr>
        <w:t>.</w:t>
      </w:r>
      <w:r w:rsidR="00253E5F">
        <w:rPr>
          <w:rFonts w:ascii="Book Antiqua" w:eastAsia="Book Antiqua" w:hAnsi="Book Antiqua" w:cs="Book Antiqua"/>
          <w:color w:val="000000"/>
        </w:rPr>
        <w:t xml:space="preserve"> </w:t>
      </w:r>
      <w:r w:rsidRPr="00253E5F">
        <w:rPr>
          <w:rFonts w:ascii="Book Antiqua" w:eastAsia="Book Antiqua" w:hAnsi="Book Antiqua" w:cs="Book Antiqua"/>
          <w:i/>
          <w:iCs/>
          <w:color w:val="000000"/>
        </w:rPr>
        <w:t>JAMA</w:t>
      </w:r>
      <w:r>
        <w:rPr>
          <w:rFonts w:ascii="Book Antiqua" w:eastAsia="Book Antiqua" w:hAnsi="Book Antiqua" w:cs="Book Antiqua"/>
          <w:color w:val="000000"/>
        </w:rPr>
        <w:t xml:space="preserve"> </w:t>
      </w:r>
      <w:r w:rsidR="00253E5F">
        <w:rPr>
          <w:rFonts w:ascii="Book Antiqua" w:eastAsia="Book Antiqua" w:hAnsi="Book Antiqua" w:cs="Book Antiqua"/>
          <w:color w:val="000000"/>
        </w:rPr>
        <w:t xml:space="preserve">2020; </w:t>
      </w:r>
      <w:r w:rsidR="00253E5F" w:rsidRPr="00253E5F">
        <w:rPr>
          <w:rFonts w:ascii="Book Antiqua" w:eastAsia="Book Antiqua" w:hAnsi="Book Antiqua" w:cs="Book Antiqua"/>
          <w:b/>
          <w:bCs/>
          <w:color w:val="000000"/>
        </w:rPr>
        <w:t>324</w:t>
      </w:r>
      <w:r w:rsidR="00253E5F">
        <w:rPr>
          <w:rFonts w:ascii="Book Antiqua" w:eastAsia="Book Antiqua" w:hAnsi="Book Antiqua" w:cs="Book Antiqua"/>
          <w:color w:val="000000"/>
        </w:rPr>
        <w:t>: 1-11</w:t>
      </w:r>
      <w:r>
        <w:rPr>
          <w:rFonts w:ascii="Book Antiqua" w:eastAsia="Book Antiqua" w:hAnsi="Book Antiqua" w:cs="Book Antiqua"/>
          <w:color w:val="000000"/>
        </w:rPr>
        <w:t xml:space="preserve"> </w:t>
      </w:r>
      <w:r w:rsidR="00253E5F">
        <w:rPr>
          <w:rFonts w:ascii="Book Antiqua" w:eastAsia="Book Antiqua" w:hAnsi="Book Antiqua" w:cs="Book Antiqua"/>
          <w:color w:val="000000"/>
        </w:rPr>
        <w:t>[</w:t>
      </w:r>
      <w:r w:rsidR="00570A0A" w:rsidRPr="00570A0A">
        <w:rPr>
          <w:rFonts w:ascii="Book Antiqua" w:eastAsia="Book Antiqua" w:hAnsi="Book Antiqua" w:cs="Book Antiqua"/>
          <w:color w:val="000000"/>
        </w:rPr>
        <w:t>PMID: 32876695</w:t>
      </w:r>
      <w:r w:rsidR="00570A0A">
        <w:rPr>
          <w:rFonts w:ascii="Book Antiqua" w:eastAsia="Book Antiqua" w:hAnsi="Book Antiqua" w:cs="Book Antiqua"/>
          <w:color w:val="000000"/>
        </w:rPr>
        <w:t xml:space="preserve"> </w:t>
      </w:r>
      <w:r w:rsidR="00253E5F">
        <w:rPr>
          <w:rFonts w:ascii="Book Antiqua" w:eastAsia="Book Antiqua" w:hAnsi="Book Antiqua" w:cs="Book Antiqua"/>
          <w:color w:val="000000"/>
        </w:rPr>
        <w:t>DOI</w:t>
      </w:r>
      <w:r>
        <w:rPr>
          <w:rFonts w:ascii="Book Antiqua" w:eastAsia="Book Antiqua" w:hAnsi="Book Antiqua" w:cs="Book Antiqua"/>
          <w:color w:val="000000"/>
        </w:rPr>
        <w:t>:</w:t>
      </w:r>
      <w:r w:rsidR="00253E5F">
        <w:rPr>
          <w:rFonts w:ascii="Book Antiqua" w:eastAsia="Book Antiqua" w:hAnsi="Book Antiqua" w:cs="Book Antiqua"/>
          <w:color w:val="000000"/>
        </w:rPr>
        <w:t xml:space="preserve"> </w:t>
      </w:r>
      <w:r>
        <w:rPr>
          <w:rFonts w:ascii="Book Antiqua" w:eastAsia="Book Antiqua" w:hAnsi="Book Antiqua" w:cs="Book Antiqua"/>
          <w:color w:val="000000"/>
        </w:rPr>
        <w:t>10.1001/jama.2020.17021</w:t>
      </w:r>
      <w:r w:rsidR="00253E5F">
        <w:rPr>
          <w:rFonts w:ascii="Book Antiqua" w:eastAsia="Book Antiqua" w:hAnsi="Book Antiqua" w:cs="Book Antiqua"/>
          <w:color w:val="000000"/>
        </w:rPr>
        <w:t>]</w:t>
      </w:r>
    </w:p>
    <w:p w14:paraId="69E0AF47" w14:textId="076480EB" w:rsidR="00A77B3E" w:rsidRPr="007D6F6E" w:rsidRDefault="002453AC">
      <w:pPr>
        <w:spacing w:line="360" w:lineRule="auto"/>
        <w:jc w:val="both"/>
        <w:rPr>
          <w:rFonts w:ascii="Book Antiqua" w:hAnsi="Book Antiqua"/>
        </w:rPr>
      </w:pPr>
      <w:r w:rsidRPr="00224BF6">
        <w:rPr>
          <w:rFonts w:ascii="Book Antiqua" w:eastAsia="Book Antiqua" w:hAnsi="Book Antiqua" w:cs="Book Antiqua"/>
          <w:color w:val="000000"/>
          <w:highlight w:val="yellow"/>
        </w:rPr>
        <w:t xml:space="preserve">9 </w:t>
      </w:r>
      <w:r w:rsidR="00333EA6" w:rsidRPr="00224BF6">
        <w:rPr>
          <w:rFonts w:ascii="Book Antiqua" w:eastAsia="Book Antiqua" w:hAnsi="Book Antiqua" w:cs="Book Antiqua"/>
          <w:b/>
          <w:bCs/>
          <w:color w:val="000000"/>
          <w:highlight w:val="yellow"/>
        </w:rPr>
        <w:t>World Health Organization</w:t>
      </w:r>
      <w:r w:rsidRPr="00224BF6">
        <w:rPr>
          <w:rFonts w:ascii="Book Antiqua" w:eastAsia="Book Antiqua" w:hAnsi="Book Antiqua" w:cs="Book Antiqua"/>
          <w:color w:val="000000"/>
          <w:highlight w:val="yellow"/>
        </w:rPr>
        <w:t xml:space="preserve">. </w:t>
      </w:r>
      <w:r w:rsidR="007D6F6E" w:rsidRPr="00224BF6">
        <w:rPr>
          <w:rFonts w:ascii="Book Antiqua" w:eastAsia="Book Antiqua" w:hAnsi="Book Antiqua" w:cs="Book Antiqua"/>
          <w:color w:val="000000"/>
          <w:highlight w:val="yellow"/>
        </w:rPr>
        <w:t xml:space="preserve">Clinical management of severe acute respiratory infection when novel coronavirus </w:t>
      </w:r>
      <w:r w:rsidR="001409C5" w:rsidRPr="00224BF6">
        <w:rPr>
          <w:rFonts w:ascii="Book Antiqua" w:eastAsia="Book Antiqua" w:hAnsi="Book Antiqua" w:cs="Book Antiqua"/>
          <w:color w:val="000000"/>
          <w:highlight w:val="yellow"/>
        </w:rPr>
        <w:t xml:space="preserve">(2019-nCoV) </w:t>
      </w:r>
      <w:r w:rsidR="007D6F6E" w:rsidRPr="00224BF6">
        <w:rPr>
          <w:rFonts w:ascii="Book Antiqua" w:eastAsia="Book Antiqua" w:hAnsi="Book Antiqua" w:cs="Book Antiqua"/>
          <w:color w:val="000000"/>
          <w:highlight w:val="yellow"/>
        </w:rPr>
        <w:t>infection is suspected: interim guidance, 28 January 2020. 2020;</w:t>
      </w:r>
      <w:r w:rsidR="00333EA6" w:rsidRPr="00224BF6">
        <w:rPr>
          <w:rFonts w:ascii="Book Antiqua" w:eastAsia="Book Antiqua" w:hAnsi="Book Antiqua" w:cs="Book Antiqua"/>
          <w:color w:val="000000"/>
          <w:highlight w:val="yellow"/>
        </w:rPr>
        <w:t xml:space="preserve"> </w:t>
      </w:r>
      <w:r w:rsidR="00D16650" w:rsidRPr="00224BF6">
        <w:rPr>
          <w:rFonts w:ascii="Book Antiqua" w:eastAsia="Book Antiqua" w:hAnsi="Book Antiqua" w:cs="Book Antiqua"/>
          <w:color w:val="000000"/>
          <w:highlight w:val="yellow"/>
        </w:rPr>
        <w:t>Available from: https://apps.who.int/iris/handle/10665/330893</w:t>
      </w:r>
    </w:p>
    <w:p w14:paraId="6BB11F51" w14:textId="2FC808C7" w:rsidR="00A77B3E" w:rsidRDefault="002453AC">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Russell CD,</w:t>
      </w:r>
      <w:r>
        <w:rPr>
          <w:rFonts w:ascii="Book Antiqua" w:eastAsia="Book Antiqua" w:hAnsi="Book Antiqua" w:cs="Book Antiqua"/>
          <w:color w:val="000000"/>
        </w:rPr>
        <w:t xml:space="preserve"> </w:t>
      </w:r>
      <w:r w:rsidR="00225EA0" w:rsidRPr="00225EA0">
        <w:rPr>
          <w:rFonts w:ascii="Book Antiqua" w:eastAsia="Book Antiqua" w:hAnsi="Book Antiqua" w:cs="Book Antiqua"/>
          <w:color w:val="000000"/>
        </w:rPr>
        <w:t>Millar JE, Baillie JK. Clinical evidence does not support corticosteroid treatment for 2019-nCoV lung injury</w:t>
      </w:r>
      <w:r>
        <w:rPr>
          <w:rFonts w:ascii="Book Antiqua" w:eastAsia="Book Antiqua" w:hAnsi="Book Antiqua" w:cs="Book Antiqua"/>
          <w:color w:val="000000"/>
        </w:rPr>
        <w:t xml:space="preserve">. </w:t>
      </w:r>
      <w:r w:rsidRPr="00225EA0">
        <w:rPr>
          <w:rFonts w:ascii="Book Antiqua" w:eastAsia="Book Antiqua" w:hAnsi="Book Antiqua" w:cs="Book Antiqua"/>
          <w:i/>
          <w:iCs/>
          <w:color w:val="000000"/>
        </w:rPr>
        <w:t>Lancet</w:t>
      </w:r>
      <w:r>
        <w:rPr>
          <w:rFonts w:ascii="Book Antiqua" w:eastAsia="Book Antiqua" w:hAnsi="Book Antiqua" w:cs="Book Antiqua"/>
          <w:color w:val="000000"/>
        </w:rPr>
        <w:t xml:space="preserve"> 2020</w:t>
      </w:r>
      <w:r w:rsidR="00225EA0">
        <w:rPr>
          <w:rFonts w:ascii="Book Antiqua" w:eastAsia="Book Antiqua" w:hAnsi="Book Antiqua" w:cs="Book Antiqua"/>
          <w:color w:val="000000"/>
        </w:rPr>
        <w:t xml:space="preserve">; </w:t>
      </w:r>
      <w:r w:rsidRPr="00225EA0">
        <w:rPr>
          <w:rFonts w:ascii="Book Antiqua" w:eastAsia="Book Antiqua" w:hAnsi="Book Antiqua" w:cs="Book Antiqua"/>
          <w:b/>
          <w:bCs/>
          <w:color w:val="000000"/>
        </w:rPr>
        <w:t>395</w:t>
      </w:r>
      <w:r>
        <w:rPr>
          <w:rFonts w:ascii="Book Antiqua" w:eastAsia="Book Antiqua" w:hAnsi="Book Antiqua" w:cs="Book Antiqua"/>
          <w:color w:val="000000"/>
        </w:rPr>
        <w:t>:</w:t>
      </w:r>
      <w:r w:rsidR="00225EA0">
        <w:rPr>
          <w:rFonts w:ascii="Book Antiqua" w:eastAsia="Book Antiqua" w:hAnsi="Book Antiqua" w:cs="Book Antiqua"/>
          <w:color w:val="000000"/>
        </w:rPr>
        <w:t xml:space="preserve"> </w:t>
      </w:r>
      <w:r>
        <w:rPr>
          <w:rFonts w:ascii="Book Antiqua" w:eastAsia="Book Antiqua" w:hAnsi="Book Antiqua" w:cs="Book Antiqua"/>
          <w:color w:val="000000"/>
        </w:rPr>
        <w:t xml:space="preserve">473-475 </w:t>
      </w:r>
      <w:r w:rsidR="00225EA0">
        <w:rPr>
          <w:rFonts w:ascii="Book Antiqua" w:eastAsia="Book Antiqua" w:hAnsi="Book Antiqua" w:cs="Book Antiqua"/>
          <w:color w:val="000000"/>
        </w:rPr>
        <w:t>[</w:t>
      </w:r>
      <w:r w:rsidR="00225EA0" w:rsidRPr="00225EA0">
        <w:rPr>
          <w:rFonts w:ascii="Book Antiqua" w:eastAsia="Book Antiqua" w:hAnsi="Book Antiqua" w:cs="Book Antiqua"/>
          <w:color w:val="000000"/>
        </w:rPr>
        <w:t>PMID: 32043983</w:t>
      </w:r>
      <w:r w:rsidR="00225EA0">
        <w:rPr>
          <w:rFonts w:ascii="Book Antiqua" w:eastAsia="Book Antiqua" w:hAnsi="Book Antiqua" w:cs="Book Antiqua"/>
          <w:color w:val="000000"/>
        </w:rPr>
        <w:t xml:space="preserve"> </w:t>
      </w:r>
      <w:r>
        <w:rPr>
          <w:rFonts w:ascii="Book Antiqua" w:eastAsia="Book Antiqua" w:hAnsi="Book Antiqua" w:cs="Book Antiqua"/>
          <w:color w:val="000000"/>
        </w:rPr>
        <w:t>DOI</w:t>
      </w:r>
      <w:r w:rsidR="00225EA0">
        <w:rPr>
          <w:rFonts w:ascii="Book Antiqua" w:eastAsia="Book Antiqua" w:hAnsi="Book Antiqua" w:cs="Book Antiqua"/>
          <w:color w:val="000000"/>
        </w:rPr>
        <w:t xml:space="preserve">: </w:t>
      </w:r>
      <w:r>
        <w:rPr>
          <w:rFonts w:ascii="Book Antiqua" w:eastAsia="Book Antiqua" w:hAnsi="Book Antiqua" w:cs="Book Antiqua"/>
          <w:color w:val="000000"/>
        </w:rPr>
        <w:t>10.1016/S0140-6736(20)30317-2</w:t>
      </w:r>
      <w:r w:rsidR="00225EA0">
        <w:rPr>
          <w:rFonts w:ascii="Book Antiqua" w:eastAsia="Book Antiqua" w:hAnsi="Book Antiqua" w:cs="Book Antiqua"/>
          <w:color w:val="000000"/>
        </w:rPr>
        <w:t>]</w:t>
      </w:r>
    </w:p>
    <w:p w14:paraId="050B4F2E" w14:textId="14FC1DA3" w:rsidR="00A77B3E" w:rsidRDefault="002453AC">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Wang D,</w:t>
      </w:r>
      <w:r>
        <w:rPr>
          <w:rFonts w:ascii="Book Antiqua" w:eastAsia="Book Antiqua" w:hAnsi="Book Antiqua" w:cs="Book Antiqua"/>
          <w:color w:val="000000"/>
        </w:rPr>
        <w:t xml:space="preserve"> </w:t>
      </w:r>
      <w:r w:rsidR="00225EA0" w:rsidRPr="00225EA0">
        <w:rPr>
          <w:rFonts w:ascii="Book Antiqua" w:eastAsia="Book Antiqua" w:hAnsi="Book Antiqua" w:cs="Book Antiqua"/>
          <w:color w:val="000000"/>
        </w:rPr>
        <w:t xml:space="preserve">Hu B, Hu C, Zhu F, Liu X, Zhang J, Wang B, Xiang H, Cheng Z, Xiong Y, Zhao Y, Li Y, Wang X, Peng Z. Clinical Characteristics of 138 Hospitalized Patients With </w:t>
      </w:r>
      <w:r w:rsidR="00225EA0" w:rsidRPr="00225EA0">
        <w:rPr>
          <w:rFonts w:ascii="Book Antiqua" w:eastAsia="Book Antiqua" w:hAnsi="Book Antiqua" w:cs="Book Antiqua"/>
          <w:color w:val="000000"/>
        </w:rPr>
        <w:lastRenderedPageBreak/>
        <w:t>2019 Novel Coronavirus-Infected Pneumonia in Wuhan, China</w:t>
      </w:r>
      <w:r>
        <w:rPr>
          <w:rFonts w:ascii="Book Antiqua" w:eastAsia="Book Antiqua" w:hAnsi="Book Antiqua" w:cs="Book Antiqua"/>
          <w:color w:val="000000"/>
        </w:rPr>
        <w:t>.</w:t>
      </w:r>
      <w:r w:rsidR="00225EA0">
        <w:rPr>
          <w:rFonts w:ascii="Book Antiqua" w:eastAsia="Book Antiqua" w:hAnsi="Book Antiqua" w:cs="Book Antiqua"/>
          <w:color w:val="000000"/>
        </w:rPr>
        <w:t xml:space="preserve"> </w:t>
      </w:r>
      <w:r w:rsidRPr="00225EA0">
        <w:rPr>
          <w:rFonts w:ascii="Book Antiqua" w:eastAsia="Book Antiqua" w:hAnsi="Book Antiqua" w:cs="Book Antiqua"/>
          <w:i/>
          <w:iCs/>
          <w:color w:val="000000"/>
        </w:rPr>
        <w:t>JAMA</w:t>
      </w:r>
      <w:r>
        <w:rPr>
          <w:rFonts w:ascii="Book Antiqua" w:eastAsia="Book Antiqua" w:hAnsi="Book Antiqua" w:cs="Book Antiqua"/>
          <w:color w:val="000000"/>
        </w:rPr>
        <w:t xml:space="preserve"> 2020</w:t>
      </w:r>
      <w:r w:rsidR="00225EA0">
        <w:rPr>
          <w:rFonts w:ascii="Book Antiqua" w:eastAsia="Book Antiqua" w:hAnsi="Book Antiqua" w:cs="Book Antiqua"/>
          <w:color w:val="000000"/>
        </w:rPr>
        <w:t xml:space="preserve">; </w:t>
      </w:r>
      <w:r w:rsidR="00225EA0" w:rsidRPr="00225EA0">
        <w:rPr>
          <w:rFonts w:ascii="Book Antiqua" w:eastAsia="Book Antiqua" w:hAnsi="Book Antiqua" w:cs="Book Antiqua"/>
          <w:b/>
          <w:bCs/>
          <w:color w:val="000000"/>
        </w:rPr>
        <w:t>323</w:t>
      </w:r>
      <w:r w:rsidR="00225EA0">
        <w:rPr>
          <w:rFonts w:ascii="Book Antiqua" w:eastAsia="Book Antiqua" w:hAnsi="Book Antiqua" w:cs="Book Antiqua"/>
          <w:color w:val="000000"/>
        </w:rPr>
        <w:t>: 1061-1069</w:t>
      </w:r>
      <w:r>
        <w:rPr>
          <w:rFonts w:ascii="Book Antiqua" w:eastAsia="Book Antiqua" w:hAnsi="Book Antiqua" w:cs="Book Antiqua"/>
          <w:color w:val="000000"/>
        </w:rPr>
        <w:t xml:space="preserve"> </w:t>
      </w:r>
      <w:r w:rsidR="00225EA0">
        <w:rPr>
          <w:rFonts w:ascii="Book Antiqua" w:eastAsia="Book Antiqua" w:hAnsi="Book Antiqua" w:cs="Book Antiqua"/>
          <w:color w:val="000000"/>
        </w:rPr>
        <w:t>[</w:t>
      </w:r>
      <w:r w:rsidR="00225EA0" w:rsidRPr="00225EA0">
        <w:rPr>
          <w:rFonts w:ascii="Book Antiqua" w:eastAsia="Book Antiqua" w:hAnsi="Book Antiqua" w:cs="Book Antiqua"/>
          <w:color w:val="000000"/>
        </w:rPr>
        <w:t>PMID: 32031570</w:t>
      </w:r>
      <w:r w:rsidR="00225EA0">
        <w:rPr>
          <w:rFonts w:ascii="Book Antiqua" w:eastAsia="Book Antiqua" w:hAnsi="Book Antiqua" w:cs="Book Antiqua"/>
          <w:color w:val="000000"/>
        </w:rPr>
        <w:t xml:space="preserve"> DOI</w:t>
      </w:r>
      <w:r>
        <w:rPr>
          <w:rFonts w:ascii="Book Antiqua" w:eastAsia="Book Antiqua" w:hAnsi="Book Antiqua" w:cs="Book Antiqua"/>
          <w:color w:val="000000"/>
        </w:rPr>
        <w:t>:</w:t>
      </w:r>
      <w:r w:rsidR="00225EA0">
        <w:rPr>
          <w:rFonts w:ascii="Book Antiqua" w:eastAsia="Book Antiqua" w:hAnsi="Book Antiqua" w:cs="Book Antiqua"/>
          <w:color w:val="000000"/>
        </w:rPr>
        <w:t xml:space="preserve"> </w:t>
      </w:r>
      <w:r>
        <w:rPr>
          <w:rFonts w:ascii="Book Antiqua" w:eastAsia="Book Antiqua" w:hAnsi="Book Antiqua" w:cs="Book Antiqua"/>
          <w:color w:val="000000"/>
        </w:rPr>
        <w:t>10.1001/jama.2020.1585</w:t>
      </w:r>
      <w:r w:rsidR="00225EA0">
        <w:rPr>
          <w:rFonts w:ascii="Book Antiqua" w:eastAsia="Book Antiqua" w:hAnsi="Book Antiqua" w:cs="Book Antiqua"/>
          <w:color w:val="000000"/>
        </w:rPr>
        <w:t>]</w:t>
      </w:r>
    </w:p>
    <w:p w14:paraId="1DE948CB" w14:textId="6B4A6654" w:rsidR="00A77B3E" w:rsidRDefault="002453AC">
      <w:pPr>
        <w:spacing w:line="360" w:lineRule="auto"/>
        <w:jc w:val="both"/>
      </w:pPr>
      <w:r>
        <w:rPr>
          <w:rFonts w:ascii="Book Antiqua" w:eastAsia="Book Antiqua" w:hAnsi="Book Antiqua" w:cs="Book Antiqua"/>
          <w:color w:val="000000"/>
        </w:rPr>
        <w:t xml:space="preserve">12 </w:t>
      </w:r>
      <w:r w:rsidRPr="00ED01F1">
        <w:rPr>
          <w:rFonts w:ascii="Book Antiqua" w:eastAsia="Book Antiqua" w:hAnsi="Book Antiqua" w:cs="Book Antiqua"/>
          <w:b/>
          <w:bCs/>
          <w:color w:val="000000"/>
        </w:rPr>
        <w:t>National Health Commission</w:t>
      </w:r>
      <w:r w:rsidR="00ED01F1">
        <w:rPr>
          <w:rFonts w:ascii="Book Antiqua" w:eastAsia="Book Antiqua" w:hAnsi="Book Antiqua" w:cs="Book Antiqua"/>
          <w:b/>
          <w:bCs/>
          <w:color w:val="000000"/>
        </w:rPr>
        <w:t xml:space="preserve">; </w:t>
      </w:r>
      <w:r w:rsidRPr="00ED01F1">
        <w:rPr>
          <w:rFonts w:ascii="Book Antiqua" w:eastAsia="Book Antiqua" w:hAnsi="Book Antiqua" w:cs="Book Antiqua"/>
          <w:color w:val="000000"/>
        </w:rPr>
        <w:t>National Administration of Traditional Chinese Medicine</w:t>
      </w:r>
      <w:r>
        <w:rPr>
          <w:rFonts w:ascii="Book Antiqua" w:eastAsia="Book Antiqua" w:hAnsi="Book Antiqua" w:cs="Book Antiqua"/>
          <w:color w:val="000000"/>
        </w:rPr>
        <w:t xml:space="preserve">. Diagnosis and Treatment Protocol for Novel Coronavirus Pneumonia (Trial Version 7). </w:t>
      </w:r>
      <w:r w:rsidRPr="00ED01F1">
        <w:rPr>
          <w:rFonts w:ascii="Book Antiqua" w:eastAsia="Book Antiqua" w:hAnsi="Book Antiqua" w:cs="Book Antiqua"/>
          <w:i/>
          <w:iCs/>
          <w:color w:val="000000"/>
        </w:rPr>
        <w:t>Chin Med J (Engl)</w:t>
      </w:r>
      <w:r w:rsidR="00ED01F1">
        <w:rPr>
          <w:rFonts w:ascii="Book Antiqua" w:eastAsia="Book Antiqua" w:hAnsi="Book Antiqua" w:cs="Book Antiqua"/>
          <w:color w:val="000000"/>
        </w:rPr>
        <w:t xml:space="preserve"> </w:t>
      </w:r>
      <w:r>
        <w:rPr>
          <w:rFonts w:ascii="Book Antiqua" w:eastAsia="Book Antiqua" w:hAnsi="Book Antiqua" w:cs="Book Antiqua"/>
          <w:color w:val="000000"/>
        </w:rPr>
        <w:t>2020;</w:t>
      </w:r>
      <w:r w:rsidR="00ED01F1">
        <w:rPr>
          <w:rFonts w:ascii="Book Antiqua" w:eastAsia="Book Antiqua" w:hAnsi="Book Antiqua" w:cs="Book Antiqua"/>
          <w:color w:val="000000"/>
        </w:rPr>
        <w:t xml:space="preserve"> </w:t>
      </w:r>
      <w:r>
        <w:rPr>
          <w:rFonts w:ascii="Book Antiqua" w:eastAsia="Book Antiqua" w:hAnsi="Book Antiqua" w:cs="Book Antiqua"/>
          <w:color w:val="000000"/>
        </w:rPr>
        <w:t>133</w:t>
      </w:r>
      <w:r w:rsidR="00ED01F1">
        <w:rPr>
          <w:rFonts w:ascii="Book Antiqua" w:eastAsia="Book Antiqua" w:hAnsi="Book Antiqua" w:cs="Book Antiqua"/>
          <w:color w:val="000000"/>
        </w:rPr>
        <w:t xml:space="preserve"> [DOI: </w:t>
      </w:r>
      <w:r w:rsidR="00ED01F1" w:rsidRPr="00ED01F1">
        <w:rPr>
          <w:rFonts w:ascii="Book Antiqua" w:eastAsia="Book Antiqua" w:hAnsi="Book Antiqua" w:cs="Book Antiqua"/>
          <w:color w:val="000000"/>
        </w:rPr>
        <w:t>10.1097/IM9.0000000000000022</w:t>
      </w:r>
      <w:r w:rsidR="00ED01F1">
        <w:rPr>
          <w:rFonts w:ascii="Book Antiqua" w:eastAsia="Book Antiqua" w:hAnsi="Book Antiqua" w:cs="Book Antiqua"/>
          <w:color w:val="000000"/>
        </w:rPr>
        <w:t>]</w:t>
      </w:r>
    </w:p>
    <w:p w14:paraId="199A4640" w14:textId="685C6F3F" w:rsidR="00A77B3E" w:rsidRDefault="002453AC">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Ferrara JL</w:t>
      </w:r>
      <w:r>
        <w:rPr>
          <w:rFonts w:ascii="Book Antiqua" w:eastAsia="Book Antiqua" w:hAnsi="Book Antiqua" w:cs="Book Antiqua"/>
          <w:color w:val="000000"/>
        </w:rPr>
        <w:t xml:space="preserve">. Cytokine dysregulation as a mechanism of graft </w:t>
      </w:r>
      <w:r>
        <w:rPr>
          <w:rFonts w:ascii="Book Antiqua" w:eastAsia="Book Antiqua" w:hAnsi="Book Antiqua" w:cs="Book Antiqua"/>
          <w:i/>
          <w:iCs/>
          <w:color w:val="000000"/>
        </w:rPr>
        <w:t>v</w:t>
      </w:r>
      <w:r w:rsidR="00570A0A">
        <w:rPr>
          <w:rFonts w:ascii="Book Antiqua" w:eastAsia="Book Antiqua" w:hAnsi="Book Antiqua" w:cs="Book Antiqua"/>
          <w:i/>
          <w:iCs/>
          <w:color w:val="000000"/>
        </w:rPr>
        <w:t>ersu</w:t>
      </w:r>
      <w:r>
        <w:rPr>
          <w:rFonts w:ascii="Book Antiqua" w:eastAsia="Book Antiqua" w:hAnsi="Book Antiqua" w:cs="Book Antiqua"/>
          <w:i/>
          <w:iCs/>
          <w:color w:val="000000"/>
        </w:rPr>
        <w:t>s</w:t>
      </w:r>
      <w:r>
        <w:rPr>
          <w:rFonts w:ascii="Book Antiqua" w:eastAsia="Book Antiqua" w:hAnsi="Book Antiqua" w:cs="Book Antiqua"/>
          <w:color w:val="000000"/>
        </w:rPr>
        <w:t xml:space="preserve"> host disease. </w:t>
      </w:r>
      <w:r>
        <w:rPr>
          <w:rFonts w:ascii="Book Antiqua" w:eastAsia="Book Antiqua" w:hAnsi="Book Antiqua" w:cs="Book Antiqua"/>
          <w:i/>
          <w:iCs/>
          <w:color w:val="000000"/>
        </w:rPr>
        <w:t>Curr Opin Immunol</w:t>
      </w:r>
      <w:r>
        <w:rPr>
          <w:rFonts w:ascii="Book Antiqua" w:eastAsia="Book Antiqua" w:hAnsi="Book Antiqua" w:cs="Book Antiqua"/>
          <w:color w:val="000000"/>
        </w:rPr>
        <w:t xml:space="preserve"> 1993; </w:t>
      </w:r>
      <w:r>
        <w:rPr>
          <w:rFonts w:ascii="Book Antiqua" w:eastAsia="Book Antiqua" w:hAnsi="Book Antiqua" w:cs="Book Antiqua"/>
          <w:b/>
          <w:bCs/>
          <w:color w:val="000000"/>
        </w:rPr>
        <w:t>5</w:t>
      </w:r>
      <w:r>
        <w:rPr>
          <w:rFonts w:ascii="Book Antiqua" w:eastAsia="Book Antiqua" w:hAnsi="Book Antiqua" w:cs="Book Antiqua"/>
          <w:color w:val="000000"/>
        </w:rPr>
        <w:t>: 794-799 [PMID: 8240742 DOI: 10.1016/0952-7915(93)90139-j]</w:t>
      </w:r>
    </w:p>
    <w:p w14:paraId="4E85C90F" w14:textId="11744523" w:rsidR="00A77B3E" w:rsidRDefault="002453AC">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Shao MM</w:t>
      </w:r>
      <w:r w:rsidRPr="00505F74">
        <w:rPr>
          <w:rFonts w:ascii="Book Antiqua" w:eastAsia="Book Antiqua" w:hAnsi="Book Antiqua" w:cs="Book Antiqua"/>
          <w:color w:val="000000"/>
        </w:rPr>
        <w:t>,</w:t>
      </w:r>
      <w:r>
        <w:rPr>
          <w:rFonts w:ascii="Book Antiqua" w:eastAsia="Book Antiqua" w:hAnsi="Book Antiqua" w:cs="Book Antiqua"/>
          <w:color w:val="000000"/>
        </w:rPr>
        <w:t xml:space="preserve"> Zhang FX.</w:t>
      </w:r>
      <w:r w:rsidR="00ED01F1">
        <w:rPr>
          <w:rFonts w:ascii="Book Antiqua" w:eastAsia="Book Antiqua" w:hAnsi="Book Antiqua" w:cs="Book Antiqua"/>
          <w:color w:val="000000"/>
        </w:rPr>
        <w:t xml:space="preserve"> </w:t>
      </w:r>
      <w:r>
        <w:rPr>
          <w:rFonts w:ascii="Book Antiqua" w:eastAsia="Book Antiqua" w:hAnsi="Book Antiqua" w:cs="Book Antiqua"/>
          <w:color w:val="000000"/>
        </w:rPr>
        <w:t xml:space="preserve">Progress in immunopathological mechanism of influenza virus mediated lung injury. </w:t>
      </w:r>
      <w:r w:rsidR="00ED01F1" w:rsidRPr="00132D36">
        <w:rPr>
          <w:rFonts w:ascii="Book Antiqua" w:eastAsia="Book Antiqua" w:hAnsi="Book Antiqua" w:cs="Book Antiqua"/>
          <w:i/>
          <w:iCs/>
          <w:color w:val="000000"/>
        </w:rPr>
        <w:t>Zhong</w:t>
      </w:r>
      <w:r w:rsidR="00132D36" w:rsidRPr="00132D36">
        <w:rPr>
          <w:rFonts w:ascii="Book Antiqua" w:eastAsia="Book Antiqua" w:hAnsi="Book Antiqua" w:cs="Book Antiqua"/>
          <w:i/>
          <w:iCs/>
          <w:color w:val="000000"/>
        </w:rPr>
        <w:t>yao</w:t>
      </w:r>
      <w:r w:rsidR="00ED01F1" w:rsidRPr="00132D36">
        <w:rPr>
          <w:rFonts w:ascii="Book Antiqua" w:eastAsia="Book Antiqua" w:hAnsi="Book Antiqua" w:cs="Book Antiqua"/>
          <w:i/>
          <w:iCs/>
          <w:color w:val="000000"/>
        </w:rPr>
        <w:t xml:space="preserve"> Xinyao </w:t>
      </w:r>
      <w:r w:rsidR="00132D36" w:rsidRPr="00132D36">
        <w:rPr>
          <w:rFonts w:ascii="Book Antiqua" w:eastAsia="Book Antiqua" w:hAnsi="Book Antiqua" w:cs="Book Antiqua"/>
          <w:i/>
          <w:iCs/>
          <w:color w:val="000000"/>
        </w:rPr>
        <w:t xml:space="preserve">Yu Linchuang Yaoli </w:t>
      </w:r>
      <w:r>
        <w:rPr>
          <w:rFonts w:ascii="Book Antiqua" w:eastAsia="Book Antiqua" w:hAnsi="Book Antiqua" w:cs="Book Antiqua"/>
          <w:color w:val="000000"/>
        </w:rPr>
        <w:t>2014;</w:t>
      </w:r>
      <w:r w:rsidR="00132D36">
        <w:rPr>
          <w:rFonts w:ascii="Book Antiqua" w:eastAsia="Book Antiqua" w:hAnsi="Book Antiqua" w:cs="Book Antiqua"/>
          <w:color w:val="000000"/>
        </w:rPr>
        <w:t xml:space="preserve"> </w:t>
      </w:r>
      <w:r w:rsidRPr="00132D36">
        <w:rPr>
          <w:rFonts w:ascii="Book Antiqua" w:eastAsia="Book Antiqua" w:hAnsi="Book Antiqua" w:cs="Book Antiqua"/>
          <w:b/>
          <w:bCs/>
          <w:color w:val="000000"/>
        </w:rPr>
        <w:t>25</w:t>
      </w:r>
      <w:r>
        <w:rPr>
          <w:rFonts w:ascii="Book Antiqua" w:eastAsia="Book Antiqua" w:hAnsi="Book Antiqua" w:cs="Book Antiqua"/>
          <w:color w:val="000000"/>
        </w:rPr>
        <w:t>: 236-240</w:t>
      </w:r>
    </w:p>
    <w:p w14:paraId="7D7F2D0C" w14:textId="77777777" w:rsidR="00A77B3E" w:rsidRDefault="002453AC">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Darwish I</w:t>
      </w:r>
      <w:r>
        <w:rPr>
          <w:rFonts w:ascii="Book Antiqua" w:eastAsia="Book Antiqua" w:hAnsi="Book Antiqua" w:cs="Book Antiqua"/>
          <w:color w:val="000000"/>
        </w:rPr>
        <w:t xml:space="preserve">, Mubareka S, Liles WC. Immunomodulatory therapy for severe influenza. </w:t>
      </w:r>
      <w:r>
        <w:rPr>
          <w:rFonts w:ascii="Book Antiqua" w:eastAsia="Book Antiqua" w:hAnsi="Book Antiqua" w:cs="Book Antiqua"/>
          <w:i/>
          <w:iCs/>
          <w:color w:val="000000"/>
        </w:rPr>
        <w:t>Expert Rev Anti Infect Ther</w:t>
      </w:r>
      <w:r>
        <w:rPr>
          <w:rFonts w:ascii="Book Antiqua" w:eastAsia="Book Antiqua" w:hAnsi="Book Antiqua" w:cs="Book Antiqua"/>
          <w:color w:val="000000"/>
        </w:rPr>
        <w:t xml:space="preserve"> 2011; </w:t>
      </w:r>
      <w:r>
        <w:rPr>
          <w:rFonts w:ascii="Book Antiqua" w:eastAsia="Book Antiqua" w:hAnsi="Book Antiqua" w:cs="Book Antiqua"/>
          <w:b/>
          <w:bCs/>
          <w:color w:val="000000"/>
        </w:rPr>
        <w:t>9</w:t>
      </w:r>
      <w:r>
        <w:rPr>
          <w:rFonts w:ascii="Book Antiqua" w:eastAsia="Book Antiqua" w:hAnsi="Book Antiqua" w:cs="Book Antiqua"/>
          <w:color w:val="000000"/>
        </w:rPr>
        <w:t>: 807-822 [PMID: 21810053 DOI: 10.1586/eri.11.56]</w:t>
      </w:r>
    </w:p>
    <w:p w14:paraId="12F01515" w14:textId="77777777" w:rsidR="00A77B3E" w:rsidRDefault="002453AC">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Huang KJ</w:t>
      </w:r>
      <w:r>
        <w:rPr>
          <w:rFonts w:ascii="Book Antiqua" w:eastAsia="Book Antiqua" w:hAnsi="Book Antiqua" w:cs="Book Antiqua"/>
          <w:color w:val="000000"/>
        </w:rPr>
        <w:t xml:space="preserve">, Su IJ, Theron M, Wu YC, Lai SK, Liu CC, Lei HY. An interferon-gamma-related cytokine storm in SARS patients. </w:t>
      </w:r>
      <w:r>
        <w:rPr>
          <w:rFonts w:ascii="Book Antiqua" w:eastAsia="Book Antiqua" w:hAnsi="Book Antiqua" w:cs="Book Antiqua"/>
          <w:i/>
          <w:iCs/>
          <w:color w:val="000000"/>
        </w:rPr>
        <w:t>J Med Virol</w:t>
      </w:r>
      <w:r>
        <w:rPr>
          <w:rFonts w:ascii="Book Antiqua" w:eastAsia="Book Antiqua" w:hAnsi="Book Antiqua" w:cs="Book Antiqua"/>
          <w:color w:val="000000"/>
        </w:rPr>
        <w:t xml:space="preserve"> 2005; </w:t>
      </w:r>
      <w:r>
        <w:rPr>
          <w:rFonts w:ascii="Book Antiqua" w:eastAsia="Book Antiqua" w:hAnsi="Book Antiqua" w:cs="Book Antiqua"/>
          <w:b/>
          <w:bCs/>
          <w:color w:val="000000"/>
        </w:rPr>
        <w:t>75</w:t>
      </w:r>
      <w:r>
        <w:rPr>
          <w:rFonts w:ascii="Book Antiqua" w:eastAsia="Book Antiqua" w:hAnsi="Book Antiqua" w:cs="Book Antiqua"/>
          <w:color w:val="000000"/>
        </w:rPr>
        <w:t>: 185-194 [PMID: 15602737 DOI: 10.1002/jmv.20255]</w:t>
      </w:r>
    </w:p>
    <w:p w14:paraId="1F657383" w14:textId="77777777" w:rsidR="00A77B3E" w:rsidRDefault="002453AC">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Arisan ED</w:t>
      </w:r>
      <w:r>
        <w:rPr>
          <w:rFonts w:ascii="Book Antiqua" w:eastAsia="Book Antiqua" w:hAnsi="Book Antiqua" w:cs="Book Antiqua"/>
          <w:color w:val="000000"/>
        </w:rPr>
        <w:t xml:space="preserve">, Dart A, Grant GH, Arisan S, Cuhadaroglu S, Lange S, Uysal-Onganer P. The Prediction of miRNAs in SARS-CoV-2 Genomes: hsa-miR Databases Identify 7 Key miRs Linked to Host Responses and Virus Pathogenicity-Related KEGG Pathways Significant for Comorbidities. </w:t>
      </w:r>
      <w:r>
        <w:rPr>
          <w:rFonts w:ascii="Book Antiqua" w:eastAsia="Book Antiqua" w:hAnsi="Book Antiqua" w:cs="Book Antiqua"/>
          <w:i/>
          <w:iCs/>
          <w:color w:val="000000"/>
        </w:rPr>
        <w:t>Viruses</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[PMID: 32512929 DOI: 10.3390/v12060614]</w:t>
      </w:r>
    </w:p>
    <w:p w14:paraId="120D3ADD" w14:textId="77777777" w:rsidR="00A77B3E" w:rsidRDefault="002453AC">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Pelaia C</w:t>
      </w:r>
      <w:r>
        <w:rPr>
          <w:rFonts w:ascii="Book Antiqua" w:eastAsia="Book Antiqua" w:hAnsi="Book Antiqua" w:cs="Book Antiqua"/>
          <w:color w:val="000000"/>
        </w:rPr>
        <w:t xml:space="preserve">, Tinello C, Vatrella A, De Sarro G, Pelaia G. Lung under attack by COVID-19-induced cytokine storm: pathogenic mechanisms and therapeutic implications. </w:t>
      </w:r>
      <w:r>
        <w:rPr>
          <w:rFonts w:ascii="Book Antiqua" w:eastAsia="Book Antiqua" w:hAnsi="Book Antiqua" w:cs="Book Antiqua"/>
          <w:i/>
          <w:iCs/>
          <w:color w:val="000000"/>
        </w:rPr>
        <w:t>Ther Adv Respir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1753466620933508 [PMID: 32539627 DOI: 10.1177/1753466620933508]</w:t>
      </w:r>
    </w:p>
    <w:p w14:paraId="2097F4B2" w14:textId="77777777" w:rsidR="00A77B3E" w:rsidRDefault="002453AC">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Li H</w:t>
      </w:r>
      <w:r>
        <w:rPr>
          <w:rFonts w:ascii="Book Antiqua" w:eastAsia="Book Antiqua" w:hAnsi="Book Antiqua" w:cs="Book Antiqua"/>
          <w:color w:val="000000"/>
        </w:rPr>
        <w:t xml:space="preserve">, Yang SG, Gu L, Zhang Y, Yan XX, Liang ZA, Zhang W, Jia HY, Chen W, Liu M, Yu KJ, Xue CX, Hu K, Zou Q, Li LJ, Cao B, Wang C; National Influenza A(H1N1)pdm09 Clinical Investigation Group of China. Effect of low-to-moderate-dose corticosteroids on mortality of hospitalized adolescents and adults with influenza A(H1N1)pdm09 viral pneumonia. </w:t>
      </w:r>
      <w:r>
        <w:rPr>
          <w:rFonts w:ascii="Book Antiqua" w:eastAsia="Book Antiqua" w:hAnsi="Book Antiqua" w:cs="Book Antiqua"/>
          <w:i/>
          <w:iCs/>
          <w:color w:val="000000"/>
        </w:rPr>
        <w:t>Influenza Other Respir Viruses</w:t>
      </w:r>
      <w:r>
        <w:rPr>
          <w:rFonts w:ascii="Book Antiqua" w:eastAsia="Book Antiqua" w:hAnsi="Book Antiqua" w:cs="Book Antiqua"/>
          <w:color w:val="000000"/>
        </w:rPr>
        <w:t xml:space="preserve"> 2017; </w:t>
      </w:r>
      <w:r>
        <w:rPr>
          <w:rFonts w:ascii="Book Antiqua" w:eastAsia="Book Antiqua" w:hAnsi="Book Antiqua" w:cs="Book Antiqua"/>
          <w:b/>
          <w:bCs/>
          <w:color w:val="000000"/>
        </w:rPr>
        <w:t>11</w:t>
      </w:r>
      <w:r>
        <w:rPr>
          <w:rFonts w:ascii="Book Antiqua" w:eastAsia="Book Antiqua" w:hAnsi="Book Antiqua" w:cs="Book Antiqua"/>
          <w:color w:val="000000"/>
        </w:rPr>
        <w:t>: 345-354 [PMID: 28464462 DOI: 10.1111/irv.12456]</w:t>
      </w:r>
    </w:p>
    <w:p w14:paraId="0093244A" w14:textId="77777777" w:rsidR="00A77B3E" w:rsidRDefault="002453AC">
      <w:pPr>
        <w:spacing w:line="360" w:lineRule="auto"/>
        <w:jc w:val="both"/>
      </w:pPr>
      <w:r>
        <w:rPr>
          <w:rFonts w:ascii="Book Antiqua" w:eastAsia="Book Antiqua" w:hAnsi="Book Antiqua" w:cs="Book Antiqua"/>
          <w:color w:val="000000"/>
        </w:rPr>
        <w:lastRenderedPageBreak/>
        <w:t xml:space="preserve">20 </w:t>
      </w:r>
      <w:r>
        <w:rPr>
          <w:rFonts w:ascii="Book Antiqua" w:eastAsia="Book Antiqua" w:hAnsi="Book Antiqua" w:cs="Book Antiqua"/>
          <w:b/>
          <w:bCs/>
          <w:color w:val="000000"/>
        </w:rPr>
        <w:t>Sung JJ</w:t>
      </w:r>
      <w:r>
        <w:rPr>
          <w:rFonts w:ascii="Book Antiqua" w:eastAsia="Book Antiqua" w:hAnsi="Book Antiqua" w:cs="Book Antiqua"/>
          <w:color w:val="000000"/>
        </w:rPr>
        <w:t xml:space="preserve">, Wu A, Joynt GM, Yuen KY, Lee N, Chan PK, Cockram CS, Ahuja AT, Yu LM, Wong VW, Hui DS. Severe acute respiratory syndrome: report of treatment and outcome after a major outbreak. </w:t>
      </w:r>
      <w:r>
        <w:rPr>
          <w:rFonts w:ascii="Book Antiqua" w:eastAsia="Book Antiqua" w:hAnsi="Book Antiqua" w:cs="Book Antiqua"/>
          <w:i/>
          <w:iCs/>
          <w:color w:val="000000"/>
        </w:rPr>
        <w:t>Thorax</w:t>
      </w:r>
      <w:r>
        <w:rPr>
          <w:rFonts w:ascii="Book Antiqua" w:eastAsia="Book Antiqua" w:hAnsi="Book Antiqua" w:cs="Book Antiqua"/>
          <w:color w:val="000000"/>
        </w:rPr>
        <w:t xml:space="preserve"> 2004; </w:t>
      </w:r>
      <w:r>
        <w:rPr>
          <w:rFonts w:ascii="Book Antiqua" w:eastAsia="Book Antiqua" w:hAnsi="Book Antiqua" w:cs="Book Antiqua"/>
          <w:b/>
          <w:bCs/>
          <w:color w:val="000000"/>
        </w:rPr>
        <w:t>59</w:t>
      </w:r>
      <w:r>
        <w:rPr>
          <w:rFonts w:ascii="Book Antiqua" w:eastAsia="Book Antiqua" w:hAnsi="Book Antiqua" w:cs="Book Antiqua"/>
          <w:color w:val="000000"/>
        </w:rPr>
        <w:t>: 414-420 [PMID: 15115870 DOI: 10.1136/thx.2003.014076]</w:t>
      </w:r>
    </w:p>
    <w:p w14:paraId="27E3D345" w14:textId="77777777" w:rsidR="00A77B3E" w:rsidRDefault="002453AC">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Yam LY</w:t>
      </w:r>
      <w:r>
        <w:rPr>
          <w:rFonts w:ascii="Book Antiqua" w:eastAsia="Book Antiqua" w:hAnsi="Book Antiqua" w:cs="Book Antiqua"/>
          <w:color w:val="000000"/>
        </w:rPr>
        <w:t xml:space="preserve">, Lau AC, Lai FY, Shung E, Chan J, Wong V; Hong Kong Hospital Authority SARS Collaborative Group (HASCOG). Corticosteroid treatment of severe acute respiratory syndrome in Hong Kong. </w:t>
      </w:r>
      <w:r>
        <w:rPr>
          <w:rFonts w:ascii="Book Antiqua" w:eastAsia="Book Antiqua" w:hAnsi="Book Antiqua" w:cs="Book Antiqua"/>
          <w:i/>
          <w:iCs/>
          <w:color w:val="000000"/>
        </w:rPr>
        <w:t>J Infect</w:t>
      </w:r>
      <w:r>
        <w:rPr>
          <w:rFonts w:ascii="Book Antiqua" w:eastAsia="Book Antiqua" w:hAnsi="Book Antiqua" w:cs="Book Antiqua"/>
          <w:color w:val="000000"/>
        </w:rPr>
        <w:t xml:space="preserve"> 2007; </w:t>
      </w:r>
      <w:r>
        <w:rPr>
          <w:rFonts w:ascii="Book Antiqua" w:eastAsia="Book Antiqua" w:hAnsi="Book Antiqua" w:cs="Book Antiqua"/>
          <w:b/>
          <w:bCs/>
          <w:color w:val="000000"/>
        </w:rPr>
        <w:t>54</w:t>
      </w:r>
      <w:r>
        <w:rPr>
          <w:rFonts w:ascii="Book Antiqua" w:eastAsia="Book Antiqua" w:hAnsi="Book Antiqua" w:cs="Book Antiqua"/>
          <w:color w:val="000000"/>
        </w:rPr>
        <w:t>: 28-39 [PMID: 16542729 DOI: 10.1016/j.jinf.2006.01.005]</w:t>
      </w:r>
    </w:p>
    <w:p w14:paraId="6A2CD43C" w14:textId="77777777" w:rsidR="00A77B3E" w:rsidRDefault="002453AC">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Zhao Z</w:t>
      </w:r>
      <w:r>
        <w:rPr>
          <w:rFonts w:ascii="Book Antiqua" w:eastAsia="Book Antiqua" w:hAnsi="Book Antiqua" w:cs="Book Antiqua"/>
          <w:color w:val="000000"/>
        </w:rPr>
        <w:t xml:space="preserve">, Zhang F, Xu M, Huang K, Zhong W, Cai W, Yin Z, Huang S, Deng Z, Wei M, Xiong J, Hawkey PM. Description and clinical treatment of an early outbreak of severe acute respiratory syndrome (SARS) in Guangzhou, PR China. </w:t>
      </w:r>
      <w:r>
        <w:rPr>
          <w:rFonts w:ascii="Book Antiqua" w:eastAsia="Book Antiqua" w:hAnsi="Book Antiqua" w:cs="Book Antiqua"/>
          <w:i/>
          <w:iCs/>
          <w:color w:val="000000"/>
        </w:rPr>
        <w:t>J Med Microbiol</w:t>
      </w:r>
      <w:r>
        <w:rPr>
          <w:rFonts w:ascii="Book Antiqua" w:eastAsia="Book Antiqua" w:hAnsi="Book Antiqua" w:cs="Book Antiqua"/>
          <w:color w:val="000000"/>
        </w:rPr>
        <w:t xml:space="preserve"> 2003; </w:t>
      </w:r>
      <w:r>
        <w:rPr>
          <w:rFonts w:ascii="Book Antiqua" w:eastAsia="Book Antiqua" w:hAnsi="Book Antiqua" w:cs="Book Antiqua"/>
          <w:b/>
          <w:bCs/>
          <w:color w:val="000000"/>
        </w:rPr>
        <w:t>52</w:t>
      </w:r>
      <w:r>
        <w:rPr>
          <w:rFonts w:ascii="Book Antiqua" w:eastAsia="Book Antiqua" w:hAnsi="Book Antiqua" w:cs="Book Antiqua"/>
          <w:color w:val="000000"/>
        </w:rPr>
        <w:t>: 715-720 [PMID: 12867568 DOI: 10.1099/jmm.0.05320-0]</w:t>
      </w:r>
    </w:p>
    <w:p w14:paraId="54D6E2CA" w14:textId="77777777" w:rsidR="00A77B3E" w:rsidRDefault="002453AC">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Lee N</w:t>
      </w:r>
      <w:r>
        <w:rPr>
          <w:rFonts w:ascii="Book Antiqua" w:eastAsia="Book Antiqua" w:hAnsi="Book Antiqua" w:cs="Book Antiqua"/>
          <w:color w:val="000000"/>
        </w:rPr>
        <w:t xml:space="preserve">, Allen Chan KC, Hui DS, Ng EK, Wu A, Chiu RW, Wong VW, Chan PK, Wong KT, Wong E, Cockram CS, Tam JS, Sung JJ, Lo YM. Effects of early corticosteroid treatment on plasma SARS-associated Coronavirus RNA concentrations in adult patients. </w:t>
      </w:r>
      <w:r>
        <w:rPr>
          <w:rFonts w:ascii="Book Antiqua" w:eastAsia="Book Antiqua" w:hAnsi="Book Antiqua" w:cs="Book Antiqua"/>
          <w:i/>
          <w:iCs/>
          <w:color w:val="000000"/>
        </w:rPr>
        <w:t>J Clin Virol</w:t>
      </w:r>
      <w:r>
        <w:rPr>
          <w:rFonts w:ascii="Book Antiqua" w:eastAsia="Book Antiqua" w:hAnsi="Book Antiqua" w:cs="Book Antiqua"/>
          <w:color w:val="000000"/>
        </w:rPr>
        <w:t xml:space="preserve"> 2004; </w:t>
      </w:r>
      <w:r>
        <w:rPr>
          <w:rFonts w:ascii="Book Antiqua" w:eastAsia="Book Antiqua" w:hAnsi="Book Antiqua" w:cs="Book Antiqua"/>
          <w:b/>
          <w:bCs/>
          <w:color w:val="000000"/>
        </w:rPr>
        <w:t>31</w:t>
      </w:r>
      <w:r>
        <w:rPr>
          <w:rFonts w:ascii="Book Antiqua" w:eastAsia="Book Antiqua" w:hAnsi="Book Antiqua" w:cs="Book Antiqua"/>
          <w:color w:val="000000"/>
        </w:rPr>
        <w:t>: 304-309 [PMID: 15494274 DOI: 10.1016/j.jcv.2004.07.006]</w:t>
      </w:r>
    </w:p>
    <w:p w14:paraId="52C75193" w14:textId="77777777" w:rsidR="00A77B3E" w:rsidRDefault="002453AC">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Xu Z</w:t>
      </w:r>
      <w:r>
        <w:rPr>
          <w:rFonts w:ascii="Book Antiqua" w:eastAsia="Book Antiqua" w:hAnsi="Book Antiqua" w:cs="Book Antiqua"/>
          <w:color w:val="000000"/>
        </w:rPr>
        <w:t xml:space="preserve">, Shi L, Wang Y, Zhang J, Huang L, Zhang C, Liu S, Zhao P, Liu H, Zhu L, Tai Y, Bai C, Gao T, Song J, Xia P, Dong J, Zhao J, Wang FS. Pathological findings of COVID-19 associated with acute respiratory distress syndrome. </w:t>
      </w:r>
      <w:r>
        <w:rPr>
          <w:rFonts w:ascii="Book Antiqua" w:eastAsia="Book Antiqua" w:hAnsi="Book Antiqua" w:cs="Book Antiqua"/>
          <w:i/>
          <w:iCs/>
          <w:color w:val="000000"/>
        </w:rPr>
        <w:t>Lancet Respir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420-422 [PMID: 32085846 DOI: 10.1016/S2213-2600(20)30076-X]</w:t>
      </w:r>
    </w:p>
    <w:p w14:paraId="43914759" w14:textId="36AF0B23" w:rsidR="00A77B3E" w:rsidRDefault="002453AC">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Xiao JZ</w:t>
      </w:r>
      <w:r>
        <w:rPr>
          <w:rFonts w:ascii="Book Antiqua" w:eastAsia="Book Antiqua" w:hAnsi="Book Antiqua" w:cs="Book Antiqua"/>
          <w:color w:val="000000"/>
        </w:rPr>
        <w:t xml:space="preserve">, Ma L, Gao J, Yang ZJ, Xing XY, Zhao HC, Jiao JS, Li GW. [Glucocorticoid-induced diabetes in severe acute respiratory syndrome: the impact of high dosage and duration of methylprednisolone therapy]. </w:t>
      </w:r>
      <w:r>
        <w:rPr>
          <w:rFonts w:ascii="Book Antiqua" w:eastAsia="Book Antiqua" w:hAnsi="Book Antiqua" w:cs="Book Antiqua"/>
          <w:i/>
          <w:iCs/>
          <w:color w:val="000000"/>
        </w:rPr>
        <w:t>Zhonghua Nei</w:t>
      </w:r>
      <w:r w:rsidR="00505F74">
        <w:rPr>
          <w:rFonts w:ascii="Book Antiqua" w:eastAsia="Book Antiqua" w:hAnsi="Book Antiqua" w:cs="Book Antiqua"/>
          <w:i/>
          <w:iCs/>
          <w:color w:val="000000"/>
        </w:rPr>
        <w:t xml:space="preserve"> K</w:t>
      </w:r>
      <w:r>
        <w:rPr>
          <w:rFonts w:ascii="Book Antiqua" w:eastAsia="Book Antiqua" w:hAnsi="Book Antiqua" w:cs="Book Antiqua"/>
          <w:i/>
          <w:iCs/>
          <w:color w:val="000000"/>
        </w:rPr>
        <w:t>e Za</w:t>
      </w:r>
      <w:r w:rsidR="00505F74">
        <w:rPr>
          <w:rFonts w:ascii="Book Antiqua" w:eastAsia="Book Antiqua" w:hAnsi="Book Antiqua" w:cs="Book Antiqua"/>
          <w:i/>
          <w:iCs/>
          <w:color w:val="000000"/>
        </w:rPr>
        <w:t xml:space="preserve"> </w:t>
      </w:r>
      <w:r w:rsidR="00570A0A">
        <w:rPr>
          <w:rFonts w:ascii="Book Antiqua" w:eastAsia="Book Antiqua" w:hAnsi="Book Antiqua" w:cs="Book Antiqua"/>
          <w:i/>
          <w:iCs/>
          <w:color w:val="000000"/>
        </w:rPr>
        <w:t>z</w:t>
      </w:r>
      <w:r>
        <w:rPr>
          <w:rFonts w:ascii="Book Antiqua" w:eastAsia="Book Antiqua" w:hAnsi="Book Antiqua" w:cs="Book Antiqua"/>
          <w:i/>
          <w:iCs/>
          <w:color w:val="000000"/>
        </w:rPr>
        <w:t>hi</w:t>
      </w:r>
      <w:r>
        <w:rPr>
          <w:rFonts w:ascii="Book Antiqua" w:eastAsia="Book Antiqua" w:hAnsi="Book Antiqua" w:cs="Book Antiqua"/>
          <w:color w:val="000000"/>
        </w:rPr>
        <w:t xml:space="preserve"> 2004; </w:t>
      </w:r>
      <w:r>
        <w:rPr>
          <w:rFonts w:ascii="Book Antiqua" w:eastAsia="Book Antiqua" w:hAnsi="Book Antiqua" w:cs="Book Antiqua"/>
          <w:b/>
          <w:bCs/>
          <w:color w:val="000000"/>
        </w:rPr>
        <w:t>43</w:t>
      </w:r>
      <w:r>
        <w:rPr>
          <w:rFonts w:ascii="Book Antiqua" w:eastAsia="Book Antiqua" w:hAnsi="Book Antiqua" w:cs="Book Antiqua"/>
          <w:color w:val="000000"/>
        </w:rPr>
        <w:t>: 179-182 [PMID: 15059370]</w:t>
      </w:r>
    </w:p>
    <w:p w14:paraId="376AFE18" w14:textId="77777777" w:rsidR="00A77B3E" w:rsidRDefault="002453AC">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Guo KJ</w:t>
      </w:r>
      <w:r>
        <w:rPr>
          <w:rFonts w:ascii="Book Antiqua" w:eastAsia="Book Antiqua" w:hAnsi="Book Antiqua" w:cs="Book Antiqua"/>
          <w:color w:val="000000"/>
        </w:rPr>
        <w:t xml:space="preserve">, Zhao FC, Guo Y, Li FL, Zhu L, Zheng W. The influence of age, gender and treatment with steroids on the incidence of osteonecrosis of the femoral head during the management of severe acute respiratory syndrome: a retrospective study. </w:t>
      </w:r>
      <w:r>
        <w:rPr>
          <w:rFonts w:ascii="Book Antiqua" w:eastAsia="Book Antiqua" w:hAnsi="Book Antiqua" w:cs="Book Antiqua"/>
          <w:i/>
          <w:iCs/>
          <w:color w:val="000000"/>
        </w:rPr>
        <w:t>Bone Joint J</w:t>
      </w:r>
      <w:r>
        <w:rPr>
          <w:rFonts w:ascii="Book Antiqua" w:eastAsia="Book Antiqua" w:hAnsi="Book Antiqua" w:cs="Book Antiqua"/>
          <w:color w:val="000000"/>
        </w:rPr>
        <w:t xml:space="preserve"> 2014; </w:t>
      </w:r>
      <w:r>
        <w:rPr>
          <w:rFonts w:ascii="Book Antiqua" w:eastAsia="Book Antiqua" w:hAnsi="Book Antiqua" w:cs="Book Antiqua"/>
          <w:b/>
          <w:bCs/>
          <w:color w:val="000000"/>
        </w:rPr>
        <w:t>96-B</w:t>
      </w:r>
      <w:r>
        <w:rPr>
          <w:rFonts w:ascii="Book Antiqua" w:eastAsia="Book Antiqua" w:hAnsi="Book Antiqua" w:cs="Book Antiqua"/>
          <w:color w:val="000000"/>
        </w:rPr>
        <w:t>: 259-262 [PMID: 24493194 DOI: 10.1302/0301-620X.96B2.31935]</w:t>
      </w:r>
    </w:p>
    <w:p w14:paraId="1EA2B39D" w14:textId="77777777" w:rsidR="00A77B3E" w:rsidRDefault="002453AC">
      <w:pPr>
        <w:spacing w:line="360" w:lineRule="auto"/>
        <w:jc w:val="both"/>
      </w:pPr>
      <w:r>
        <w:rPr>
          <w:rFonts w:ascii="Book Antiqua" w:eastAsia="Book Antiqua" w:hAnsi="Book Antiqua" w:cs="Book Antiqua"/>
          <w:color w:val="000000"/>
        </w:rPr>
        <w:lastRenderedPageBreak/>
        <w:t xml:space="preserve">27 </w:t>
      </w:r>
      <w:r>
        <w:rPr>
          <w:rFonts w:ascii="Book Antiqua" w:eastAsia="Book Antiqua" w:hAnsi="Book Antiqua" w:cs="Book Antiqua"/>
          <w:b/>
          <w:bCs/>
          <w:color w:val="000000"/>
        </w:rPr>
        <w:t>Arabi YM</w:t>
      </w:r>
      <w:r>
        <w:rPr>
          <w:rFonts w:ascii="Book Antiqua" w:eastAsia="Book Antiqua" w:hAnsi="Book Antiqua" w:cs="Book Antiqua"/>
          <w:color w:val="000000"/>
        </w:rPr>
        <w:t xml:space="preserve">, Mandourah Y, Al-Hameed F, Sindi AA, Almekhlafi GA, Hussein MA, Jose J, Pinto R, Al-Omari A, Kharaba A, Almotairi A, Al Khatib K, Alraddadi B, Shalhoub S, Abdulmomen A, Qushmaq I, Mady A, Solaiman O, Al-Aithan AM, Al-Raddadi R, Ragab A, Balkhy HH, Al Harthy A, Deeb AM, Al Mutairi H, Al-Dawood A, Merson L, Hayden FG, Fowler RA; Saudi Critical Care Trial Group. Corticosteroid Therapy for Critically Ill Patients with Middle East Respiratory Syndrome. </w:t>
      </w:r>
      <w:r>
        <w:rPr>
          <w:rFonts w:ascii="Book Antiqua" w:eastAsia="Book Antiqua" w:hAnsi="Book Antiqua" w:cs="Book Antiqua"/>
          <w:i/>
          <w:iCs/>
          <w:color w:val="000000"/>
        </w:rPr>
        <w:t>Am J Respir Crit Care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197</w:t>
      </w:r>
      <w:r>
        <w:rPr>
          <w:rFonts w:ascii="Book Antiqua" w:eastAsia="Book Antiqua" w:hAnsi="Book Antiqua" w:cs="Book Antiqua"/>
          <w:color w:val="000000"/>
        </w:rPr>
        <w:t>: 757-767 [PMID: 29161116 DOI: 10.1164/rccm.201706-1172OC]</w:t>
      </w:r>
    </w:p>
    <w:p w14:paraId="62D16028" w14:textId="77777777" w:rsidR="00A77B3E" w:rsidRDefault="002453AC">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Rodrigo C</w:t>
      </w:r>
      <w:r>
        <w:rPr>
          <w:rFonts w:ascii="Book Antiqua" w:eastAsia="Book Antiqua" w:hAnsi="Book Antiqua" w:cs="Book Antiqua"/>
          <w:color w:val="000000"/>
        </w:rPr>
        <w:t xml:space="preserve">, Leonardi-Bee J, Nguyen-Van-Tam J, Lim WS. Corticosteroids as adjunctive therapy in the treatment of influenza. </w:t>
      </w:r>
      <w:r>
        <w:rPr>
          <w:rFonts w:ascii="Book Antiqua" w:eastAsia="Book Antiqua" w:hAnsi="Book Antiqua" w:cs="Book Antiqua"/>
          <w:i/>
          <w:iCs/>
          <w:color w:val="000000"/>
        </w:rPr>
        <w:t>Cochrane Database Syst Rev</w:t>
      </w:r>
      <w:r>
        <w:rPr>
          <w:rFonts w:ascii="Book Antiqua" w:eastAsia="Book Antiqua" w:hAnsi="Book Antiqua" w:cs="Book Antiqua"/>
          <w:color w:val="000000"/>
        </w:rPr>
        <w:t xml:space="preserve"> 2016; </w:t>
      </w:r>
      <w:r>
        <w:rPr>
          <w:rFonts w:ascii="Book Antiqua" w:eastAsia="Book Antiqua" w:hAnsi="Book Antiqua" w:cs="Book Antiqua"/>
          <w:b/>
          <w:bCs/>
          <w:color w:val="000000"/>
        </w:rPr>
        <w:t>3</w:t>
      </w:r>
      <w:r>
        <w:rPr>
          <w:rFonts w:ascii="Book Antiqua" w:eastAsia="Book Antiqua" w:hAnsi="Book Antiqua" w:cs="Book Antiqua"/>
          <w:color w:val="000000"/>
        </w:rPr>
        <w:t>: CD010406 [PMID: 26950335 DOI: 10.1002/14651858.CD010406.pub2]</w:t>
      </w:r>
    </w:p>
    <w:p w14:paraId="1562BB5F" w14:textId="77777777" w:rsidR="00A77B3E" w:rsidRDefault="002453AC">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Ruan SY</w:t>
      </w:r>
      <w:r>
        <w:rPr>
          <w:rFonts w:ascii="Book Antiqua" w:eastAsia="Book Antiqua" w:hAnsi="Book Antiqua" w:cs="Book Antiqua"/>
          <w:color w:val="000000"/>
        </w:rPr>
        <w:t xml:space="preserve">, Lin HH, Huang CT, Kuo PH, Wu HD, Yu CJ. Exploring the heterogeneity of effects of corticosteroids on acute respiratory distress syndrome: a systematic review and meta-analysis. </w:t>
      </w:r>
      <w:r>
        <w:rPr>
          <w:rFonts w:ascii="Book Antiqua" w:eastAsia="Book Antiqua" w:hAnsi="Book Antiqua" w:cs="Book Antiqua"/>
          <w:i/>
          <w:iCs/>
          <w:color w:val="000000"/>
        </w:rPr>
        <w:t>Crit Care</w:t>
      </w:r>
      <w:r>
        <w:rPr>
          <w:rFonts w:ascii="Book Antiqua" w:eastAsia="Book Antiqua" w:hAnsi="Book Antiqua" w:cs="Book Antiqua"/>
          <w:color w:val="000000"/>
        </w:rPr>
        <w:t xml:space="preserve"> 2014; </w:t>
      </w:r>
      <w:r>
        <w:rPr>
          <w:rFonts w:ascii="Book Antiqua" w:eastAsia="Book Antiqua" w:hAnsi="Book Antiqua" w:cs="Book Antiqua"/>
          <w:b/>
          <w:bCs/>
          <w:color w:val="000000"/>
        </w:rPr>
        <w:t>18</w:t>
      </w:r>
      <w:r>
        <w:rPr>
          <w:rFonts w:ascii="Book Antiqua" w:eastAsia="Book Antiqua" w:hAnsi="Book Antiqua" w:cs="Book Antiqua"/>
          <w:color w:val="000000"/>
        </w:rPr>
        <w:t>: R63 [PMID: 24708846 DOI: 10.1186/cc13819]</w:t>
      </w:r>
    </w:p>
    <w:p w14:paraId="07BAE104" w14:textId="77777777" w:rsidR="00A77B3E" w:rsidRDefault="002453AC">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Auyeung TW</w:t>
      </w:r>
      <w:r>
        <w:rPr>
          <w:rFonts w:ascii="Book Antiqua" w:eastAsia="Book Antiqua" w:hAnsi="Book Antiqua" w:cs="Book Antiqua"/>
          <w:color w:val="000000"/>
        </w:rPr>
        <w:t xml:space="preserve">, Lee JS, Lai WK, Choi CH, Lee HK, Lee JS, Li PC, Lok KH, Ng YY, Wong WM, Yeung YM. The use of corticosteroid as treatment in SARS was associated with adverse outcomes: a retrospective cohort study. </w:t>
      </w:r>
      <w:r>
        <w:rPr>
          <w:rFonts w:ascii="Book Antiqua" w:eastAsia="Book Antiqua" w:hAnsi="Book Antiqua" w:cs="Book Antiqua"/>
          <w:i/>
          <w:iCs/>
          <w:color w:val="000000"/>
        </w:rPr>
        <w:t>J Infect</w:t>
      </w:r>
      <w:r>
        <w:rPr>
          <w:rFonts w:ascii="Book Antiqua" w:eastAsia="Book Antiqua" w:hAnsi="Book Antiqua" w:cs="Book Antiqua"/>
          <w:color w:val="000000"/>
        </w:rPr>
        <w:t xml:space="preserve"> 2005; </w:t>
      </w:r>
      <w:r>
        <w:rPr>
          <w:rFonts w:ascii="Book Antiqua" w:eastAsia="Book Antiqua" w:hAnsi="Book Antiqua" w:cs="Book Antiqua"/>
          <w:b/>
          <w:bCs/>
          <w:color w:val="000000"/>
        </w:rPr>
        <w:t>51</w:t>
      </w:r>
      <w:r>
        <w:rPr>
          <w:rFonts w:ascii="Book Antiqua" w:eastAsia="Book Antiqua" w:hAnsi="Book Antiqua" w:cs="Book Antiqua"/>
          <w:color w:val="000000"/>
        </w:rPr>
        <w:t>: 98-102 [PMID: 16038758 DOI: 10.1016/j.jinf.2004.09.008]</w:t>
      </w:r>
    </w:p>
    <w:p w14:paraId="2756FE18" w14:textId="6A0930A6" w:rsidR="00A77B3E" w:rsidRDefault="002453AC">
      <w:pPr>
        <w:spacing w:line="360" w:lineRule="auto"/>
        <w:jc w:val="both"/>
      </w:pPr>
      <w:r>
        <w:rPr>
          <w:rFonts w:ascii="Book Antiqua" w:eastAsia="Book Antiqua" w:hAnsi="Book Antiqua" w:cs="Book Antiqua"/>
          <w:color w:val="000000"/>
        </w:rPr>
        <w:t xml:space="preserve">31 </w:t>
      </w:r>
      <w:r w:rsidRPr="00BB0BAD">
        <w:rPr>
          <w:rFonts w:ascii="Book Antiqua" w:eastAsia="Book Antiqua" w:hAnsi="Book Antiqua" w:cs="Book Antiqua"/>
          <w:b/>
          <w:bCs/>
          <w:color w:val="000000"/>
        </w:rPr>
        <w:t>Chinese Thoracic Society</w:t>
      </w:r>
      <w:r>
        <w:rPr>
          <w:rFonts w:ascii="Book Antiqua" w:eastAsia="Book Antiqua" w:hAnsi="Book Antiqua" w:cs="Book Antiqua"/>
          <w:color w:val="000000"/>
        </w:rPr>
        <w:t>. Expert consensus on clinical diagnosis and treatment standard of severe acute respiratory syndrome.</w:t>
      </w:r>
      <w:r w:rsidR="00BB0BAD">
        <w:rPr>
          <w:rFonts w:ascii="Book Antiqua" w:eastAsia="Book Antiqua" w:hAnsi="Book Antiqua" w:cs="Book Antiqua"/>
          <w:color w:val="000000"/>
        </w:rPr>
        <w:t xml:space="preserve"> </w:t>
      </w:r>
      <w:r w:rsidR="00BB0BAD" w:rsidRPr="00BB0BAD">
        <w:rPr>
          <w:rFonts w:ascii="Book Antiqua" w:eastAsia="Book Antiqua" w:hAnsi="Book Antiqua" w:cs="Book Antiqua"/>
          <w:i/>
          <w:iCs/>
          <w:color w:val="000000"/>
        </w:rPr>
        <w:t>Zhonghua Jiehe He Huxi Zazhi</w:t>
      </w:r>
      <w:r>
        <w:rPr>
          <w:rFonts w:ascii="Book Antiqua" w:eastAsia="Book Antiqua" w:hAnsi="Book Antiqua" w:cs="Book Antiqua"/>
          <w:color w:val="000000"/>
        </w:rPr>
        <w:t xml:space="preserve"> 2003;</w:t>
      </w:r>
      <w:r w:rsidR="00BB0BAD">
        <w:rPr>
          <w:rFonts w:ascii="Book Antiqua" w:eastAsia="Book Antiqua" w:hAnsi="Book Antiqua" w:cs="Book Antiqua"/>
          <w:color w:val="000000"/>
        </w:rPr>
        <w:t xml:space="preserve"> </w:t>
      </w:r>
      <w:r w:rsidRPr="00BB0BAD">
        <w:rPr>
          <w:rFonts w:ascii="Book Antiqua" w:eastAsia="Book Antiqua" w:hAnsi="Book Antiqua" w:cs="Book Antiqua"/>
          <w:b/>
          <w:bCs/>
          <w:color w:val="000000"/>
        </w:rPr>
        <w:t>26</w:t>
      </w:r>
      <w:r>
        <w:rPr>
          <w:rFonts w:ascii="Book Antiqua" w:eastAsia="Book Antiqua" w:hAnsi="Book Antiqua" w:cs="Book Antiqua"/>
          <w:color w:val="000000"/>
        </w:rPr>
        <w:t>: 323-324</w:t>
      </w:r>
    </w:p>
    <w:p w14:paraId="4F5E9591" w14:textId="77777777" w:rsidR="00A77B3E" w:rsidRDefault="002453AC">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Lim WS</w:t>
      </w:r>
      <w:r>
        <w:rPr>
          <w:rFonts w:ascii="Book Antiqua" w:eastAsia="Book Antiqua" w:hAnsi="Book Antiqua" w:cs="Book Antiqua"/>
          <w:color w:val="000000"/>
        </w:rPr>
        <w:t xml:space="preserve">, Anderson SR, Read RC; SARS Guidelines Committee of the British Thoracic Society; British Infection Society; Health Protection Agency. Hospital management of adults with severe acute respiratory syndrome (SARS) if SARS re-emerges--updated 10 February 2004. </w:t>
      </w:r>
      <w:r>
        <w:rPr>
          <w:rFonts w:ascii="Book Antiqua" w:eastAsia="Book Antiqua" w:hAnsi="Book Antiqua" w:cs="Book Antiqua"/>
          <w:i/>
          <w:iCs/>
          <w:color w:val="000000"/>
        </w:rPr>
        <w:t>J Infect</w:t>
      </w:r>
      <w:r>
        <w:rPr>
          <w:rFonts w:ascii="Book Antiqua" w:eastAsia="Book Antiqua" w:hAnsi="Book Antiqua" w:cs="Book Antiqua"/>
          <w:color w:val="000000"/>
        </w:rPr>
        <w:t xml:space="preserve"> 2004; </w:t>
      </w:r>
      <w:r>
        <w:rPr>
          <w:rFonts w:ascii="Book Antiqua" w:eastAsia="Book Antiqua" w:hAnsi="Book Antiqua" w:cs="Book Antiqua"/>
          <w:b/>
          <w:bCs/>
          <w:color w:val="000000"/>
        </w:rPr>
        <w:t>49</w:t>
      </w:r>
      <w:r>
        <w:rPr>
          <w:rFonts w:ascii="Book Antiqua" w:eastAsia="Book Antiqua" w:hAnsi="Book Antiqua" w:cs="Book Antiqua"/>
          <w:color w:val="000000"/>
        </w:rPr>
        <w:t>: 1-7 [PMID: 15194240 DOI: 10.1016/j.jinf.2004.04.001]</w:t>
      </w:r>
    </w:p>
    <w:p w14:paraId="7A9CB403" w14:textId="21F5AFBF" w:rsidR="00A77B3E" w:rsidRDefault="002453AC">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Zha L,</w:t>
      </w:r>
      <w:r>
        <w:rPr>
          <w:rFonts w:ascii="Book Antiqua" w:eastAsia="Book Antiqua" w:hAnsi="Book Antiqua" w:cs="Book Antiqua"/>
          <w:color w:val="000000"/>
        </w:rPr>
        <w:t xml:space="preserve"> </w:t>
      </w:r>
      <w:r w:rsidR="009C120D" w:rsidRPr="009C120D">
        <w:rPr>
          <w:rFonts w:ascii="Book Antiqua" w:eastAsia="Book Antiqua" w:hAnsi="Book Antiqua" w:cs="Book Antiqua"/>
          <w:color w:val="000000"/>
        </w:rPr>
        <w:t>Li S, Pan L, Tefsen B, Li Y, French N, Chen L, Yang G, Villanueva EV. Corticosteroid treatment of patients with coronavirus disease 2019 (COVID-19)</w:t>
      </w:r>
      <w:r>
        <w:rPr>
          <w:rFonts w:ascii="Book Antiqua" w:eastAsia="Book Antiqua" w:hAnsi="Book Antiqua" w:cs="Book Antiqua"/>
          <w:color w:val="000000"/>
        </w:rPr>
        <w:t xml:space="preserve">. </w:t>
      </w:r>
      <w:r w:rsidRPr="009C120D">
        <w:rPr>
          <w:rFonts w:ascii="Book Antiqua" w:eastAsia="Book Antiqua" w:hAnsi="Book Antiqua" w:cs="Book Antiqua"/>
          <w:i/>
          <w:iCs/>
          <w:color w:val="000000"/>
        </w:rPr>
        <w:t>Med J Aust</w:t>
      </w:r>
      <w:r>
        <w:rPr>
          <w:rFonts w:ascii="Book Antiqua" w:eastAsia="Book Antiqua" w:hAnsi="Book Antiqua" w:cs="Book Antiqua"/>
          <w:color w:val="000000"/>
        </w:rPr>
        <w:t xml:space="preserve"> 2020</w:t>
      </w:r>
      <w:r w:rsidR="009C120D">
        <w:rPr>
          <w:rFonts w:ascii="Book Antiqua" w:eastAsia="Book Antiqua" w:hAnsi="Book Antiqua" w:cs="Book Antiqua"/>
          <w:color w:val="000000"/>
        </w:rPr>
        <w:t>;</w:t>
      </w:r>
      <w:r>
        <w:rPr>
          <w:rFonts w:ascii="Book Antiqua" w:eastAsia="Book Antiqua" w:hAnsi="Book Antiqua" w:cs="Book Antiqua"/>
          <w:color w:val="000000"/>
        </w:rPr>
        <w:t xml:space="preserve"> </w:t>
      </w:r>
      <w:r w:rsidRPr="009C120D">
        <w:rPr>
          <w:rFonts w:ascii="Book Antiqua" w:eastAsia="Book Antiqua" w:hAnsi="Book Antiqua" w:cs="Book Antiqua"/>
          <w:b/>
          <w:bCs/>
          <w:color w:val="000000"/>
        </w:rPr>
        <w:t>212</w:t>
      </w:r>
      <w:r>
        <w:rPr>
          <w:rFonts w:ascii="Book Antiqua" w:eastAsia="Book Antiqua" w:hAnsi="Book Antiqua" w:cs="Book Antiqua"/>
          <w:color w:val="000000"/>
        </w:rPr>
        <w:t xml:space="preserve">: 416-420 </w:t>
      </w:r>
      <w:r w:rsidR="009C120D">
        <w:rPr>
          <w:rFonts w:ascii="Book Antiqua" w:eastAsia="Book Antiqua" w:hAnsi="Book Antiqua" w:cs="Book Antiqua"/>
          <w:color w:val="000000"/>
        </w:rPr>
        <w:t>[</w:t>
      </w:r>
      <w:r w:rsidR="009C120D" w:rsidRPr="009C120D">
        <w:rPr>
          <w:rFonts w:ascii="Book Antiqua" w:eastAsia="Book Antiqua" w:hAnsi="Book Antiqua" w:cs="Book Antiqua"/>
          <w:color w:val="000000"/>
        </w:rPr>
        <w:t>PMID: 32266987</w:t>
      </w:r>
      <w:r w:rsidR="009C120D">
        <w:rPr>
          <w:rFonts w:ascii="Book Antiqua" w:eastAsia="Book Antiqua" w:hAnsi="Book Antiqua" w:cs="Book Antiqua"/>
          <w:color w:val="000000"/>
        </w:rPr>
        <w:t xml:space="preserve"> DOI</w:t>
      </w:r>
      <w:r>
        <w:rPr>
          <w:rFonts w:ascii="Book Antiqua" w:eastAsia="Book Antiqua" w:hAnsi="Book Antiqua" w:cs="Book Antiqua"/>
          <w:color w:val="000000"/>
        </w:rPr>
        <w:t>:</w:t>
      </w:r>
      <w:r w:rsidR="009C120D">
        <w:rPr>
          <w:rFonts w:ascii="Book Antiqua" w:eastAsia="Book Antiqua" w:hAnsi="Book Antiqua" w:cs="Book Antiqua"/>
          <w:color w:val="000000"/>
        </w:rPr>
        <w:t xml:space="preserve"> </w:t>
      </w:r>
      <w:r>
        <w:rPr>
          <w:rFonts w:ascii="Book Antiqua" w:eastAsia="Book Antiqua" w:hAnsi="Book Antiqua" w:cs="Book Antiqua"/>
          <w:color w:val="000000"/>
        </w:rPr>
        <w:t>10.5694/mja2.50577</w:t>
      </w:r>
      <w:r w:rsidR="009C120D">
        <w:rPr>
          <w:rFonts w:ascii="Book Antiqua" w:eastAsia="Book Antiqua" w:hAnsi="Book Antiqua" w:cs="Book Antiqua"/>
          <w:color w:val="000000"/>
        </w:rPr>
        <w:t>]</w:t>
      </w:r>
    </w:p>
    <w:p w14:paraId="68B2DD36" w14:textId="77777777" w:rsidR="00A77B3E" w:rsidRDefault="002453AC">
      <w:pPr>
        <w:spacing w:line="360" w:lineRule="auto"/>
        <w:jc w:val="both"/>
      </w:pPr>
      <w:r>
        <w:rPr>
          <w:rFonts w:ascii="Book Antiqua" w:eastAsia="Book Antiqua" w:hAnsi="Book Antiqua" w:cs="Book Antiqua"/>
          <w:color w:val="000000"/>
        </w:rPr>
        <w:lastRenderedPageBreak/>
        <w:t xml:space="preserve">34 </w:t>
      </w:r>
      <w:r>
        <w:rPr>
          <w:rFonts w:ascii="Book Antiqua" w:eastAsia="Book Antiqua" w:hAnsi="Book Antiqua" w:cs="Book Antiqua"/>
          <w:b/>
          <w:bCs/>
          <w:color w:val="000000"/>
        </w:rPr>
        <w:t>Lu X</w:t>
      </w:r>
      <w:r>
        <w:rPr>
          <w:rFonts w:ascii="Book Antiqua" w:eastAsia="Book Antiqua" w:hAnsi="Book Antiqua" w:cs="Book Antiqua"/>
          <w:color w:val="000000"/>
        </w:rPr>
        <w:t xml:space="preserve">, Chen T, Wang Y, Wang J, Yan F. Adjuvant corticosteroid therapy for critically ill patients with COVID-19. </w:t>
      </w:r>
      <w:r>
        <w:rPr>
          <w:rFonts w:ascii="Book Antiqua" w:eastAsia="Book Antiqua" w:hAnsi="Book Antiqua" w:cs="Book Antiqua"/>
          <w:i/>
          <w:iCs/>
          <w:color w:val="000000"/>
        </w:rPr>
        <w:t>Crit Care</w:t>
      </w:r>
      <w:r>
        <w:rPr>
          <w:rFonts w:ascii="Book Antiqua" w:eastAsia="Book Antiqua" w:hAnsi="Book Antiqua" w:cs="Book Antiqua"/>
          <w:color w:val="000000"/>
        </w:rPr>
        <w:t xml:space="preserve"> 2020; </w:t>
      </w:r>
      <w:r>
        <w:rPr>
          <w:rFonts w:ascii="Book Antiqua" w:eastAsia="Book Antiqua" w:hAnsi="Book Antiqua" w:cs="Book Antiqua"/>
          <w:b/>
          <w:bCs/>
          <w:color w:val="000000"/>
        </w:rPr>
        <w:t>24</w:t>
      </w:r>
      <w:r>
        <w:rPr>
          <w:rFonts w:ascii="Book Antiqua" w:eastAsia="Book Antiqua" w:hAnsi="Book Antiqua" w:cs="Book Antiqua"/>
          <w:color w:val="000000"/>
        </w:rPr>
        <w:t>: 241 [PMID: 32430057 DOI: 10.1186/s13054-020-02964-w]</w:t>
      </w:r>
    </w:p>
    <w:p w14:paraId="30DD3FDA" w14:textId="77777777" w:rsidR="00A77B3E" w:rsidRDefault="002453AC">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Li H</w:t>
      </w:r>
      <w:r>
        <w:rPr>
          <w:rFonts w:ascii="Book Antiqua" w:eastAsia="Book Antiqua" w:hAnsi="Book Antiqua" w:cs="Book Antiqua"/>
          <w:color w:val="000000"/>
        </w:rPr>
        <w:t xml:space="preserve">, Chen C, Hu F, Wang J, Zhao Q, Gale RP, Liang Y. Impact of corticosteroid therapy on outcomes of persons with SARS-CoV-2, SARS-CoV, or MERS-CoV infection: a systematic review and meta-analysis. </w:t>
      </w:r>
      <w:r>
        <w:rPr>
          <w:rFonts w:ascii="Book Antiqua" w:eastAsia="Book Antiqua" w:hAnsi="Book Antiqua" w:cs="Book Antiqua"/>
          <w:i/>
          <w:iCs/>
          <w:color w:val="000000"/>
        </w:rPr>
        <w:t>Leukemia</w:t>
      </w:r>
      <w:r>
        <w:rPr>
          <w:rFonts w:ascii="Book Antiqua" w:eastAsia="Book Antiqua" w:hAnsi="Book Antiqua" w:cs="Book Antiqua"/>
          <w:color w:val="000000"/>
        </w:rPr>
        <w:t xml:space="preserve"> 2020; </w:t>
      </w:r>
      <w:r>
        <w:rPr>
          <w:rFonts w:ascii="Book Antiqua" w:eastAsia="Book Antiqua" w:hAnsi="Book Antiqua" w:cs="Book Antiqua"/>
          <w:b/>
          <w:bCs/>
          <w:color w:val="000000"/>
        </w:rPr>
        <w:t>34</w:t>
      </w:r>
      <w:r>
        <w:rPr>
          <w:rFonts w:ascii="Book Antiqua" w:eastAsia="Book Antiqua" w:hAnsi="Book Antiqua" w:cs="Book Antiqua"/>
          <w:color w:val="000000"/>
        </w:rPr>
        <w:t>: 1503-1511 [PMID: 32372026 DOI: 10.1038/s41375-020-0848-3]</w:t>
      </w:r>
    </w:p>
    <w:p w14:paraId="32E762DE" w14:textId="77777777" w:rsidR="00A77B3E" w:rsidRDefault="002453AC">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Fang X</w:t>
      </w:r>
      <w:r>
        <w:rPr>
          <w:rFonts w:ascii="Book Antiqua" w:eastAsia="Book Antiqua" w:hAnsi="Book Antiqua" w:cs="Book Antiqua"/>
          <w:color w:val="000000"/>
        </w:rPr>
        <w:t xml:space="preserve">, Mei Q, Yang T, Li L, Wang Y, Tong F, Geng S, Pan A. Low-dose corticosteroid therapy does not delay viral clearance in patients with COVID-19. </w:t>
      </w:r>
      <w:r>
        <w:rPr>
          <w:rFonts w:ascii="Book Antiqua" w:eastAsia="Book Antiqua" w:hAnsi="Book Antiqua" w:cs="Book Antiqua"/>
          <w:i/>
          <w:iCs/>
          <w:color w:val="000000"/>
        </w:rPr>
        <w:t>J Infect</w:t>
      </w:r>
      <w:r>
        <w:rPr>
          <w:rFonts w:ascii="Book Antiqua" w:eastAsia="Book Antiqua" w:hAnsi="Book Antiqua" w:cs="Book Antiqua"/>
          <w:color w:val="000000"/>
        </w:rPr>
        <w:t xml:space="preserve"> 2020; </w:t>
      </w:r>
      <w:r>
        <w:rPr>
          <w:rFonts w:ascii="Book Antiqua" w:eastAsia="Book Antiqua" w:hAnsi="Book Antiqua" w:cs="Book Antiqua"/>
          <w:b/>
          <w:bCs/>
          <w:color w:val="000000"/>
        </w:rPr>
        <w:t>81</w:t>
      </w:r>
      <w:r>
        <w:rPr>
          <w:rFonts w:ascii="Book Antiqua" w:eastAsia="Book Antiqua" w:hAnsi="Book Antiqua" w:cs="Book Antiqua"/>
          <w:color w:val="000000"/>
        </w:rPr>
        <w:t>: 147-178 [PMID: 32283153 DOI: 10.1016/j.jinf.2020.03.039]</w:t>
      </w:r>
    </w:p>
    <w:p w14:paraId="71C89BDD" w14:textId="77777777" w:rsidR="00A77B3E" w:rsidRDefault="002453AC">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Liu J</w:t>
      </w:r>
      <w:r>
        <w:rPr>
          <w:rFonts w:ascii="Book Antiqua" w:eastAsia="Book Antiqua" w:hAnsi="Book Antiqua" w:cs="Book Antiqua"/>
          <w:color w:val="000000"/>
        </w:rPr>
        <w:t xml:space="preserve">, Zheng X, Huang Y, Shan H, Huang J. Successful use of methylprednisolone for treating severe COVID-19. </w:t>
      </w:r>
      <w:r>
        <w:rPr>
          <w:rFonts w:ascii="Book Antiqua" w:eastAsia="Book Antiqua" w:hAnsi="Book Antiqua" w:cs="Book Antiqua"/>
          <w:i/>
          <w:iCs/>
          <w:color w:val="000000"/>
        </w:rPr>
        <w:t>J Allergy Clin Immunol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146</w:t>
      </w:r>
      <w:r>
        <w:rPr>
          <w:rFonts w:ascii="Book Antiqua" w:eastAsia="Book Antiqua" w:hAnsi="Book Antiqua" w:cs="Book Antiqua"/>
          <w:color w:val="000000"/>
        </w:rPr>
        <w:t>: 325-327 [PMID: 32479759 DOI: 10.1016/j.jaci.2020.05.021]</w:t>
      </w:r>
    </w:p>
    <w:p w14:paraId="3810567C" w14:textId="021DB304" w:rsidR="00A77B3E" w:rsidRDefault="002453AC">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Gong Y</w:t>
      </w:r>
      <w:r>
        <w:rPr>
          <w:rFonts w:ascii="Book Antiqua" w:eastAsia="Book Antiqua" w:hAnsi="Book Antiqua" w:cs="Book Antiqua"/>
          <w:color w:val="000000"/>
        </w:rPr>
        <w:t xml:space="preserve">, Guan L, Jin Z, Chen S, Xiang G, Gao B. Effects of methylprednisolone use on viral genomic nucleic acid negative conversion and CT imaging lesion absorption in COVID-19 patients under 50 years old. </w:t>
      </w:r>
      <w:r>
        <w:rPr>
          <w:rFonts w:ascii="Book Antiqua" w:eastAsia="Book Antiqua" w:hAnsi="Book Antiqua" w:cs="Book Antiqua"/>
          <w:i/>
          <w:iCs/>
          <w:color w:val="000000"/>
        </w:rPr>
        <w:t>J Med Virol</w:t>
      </w:r>
      <w:r>
        <w:rPr>
          <w:rFonts w:ascii="Book Antiqua" w:eastAsia="Book Antiqua" w:hAnsi="Book Antiqua" w:cs="Book Antiqua"/>
          <w:color w:val="000000"/>
        </w:rPr>
        <w:t xml:space="preserve"> 2020 [PMID: 32441786 DOI: 10.1002/jmv.26052]</w:t>
      </w:r>
    </w:p>
    <w:p w14:paraId="65D2ADC8" w14:textId="77777777" w:rsidR="00A77B3E" w:rsidRDefault="002453AC">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Chen N</w:t>
      </w:r>
      <w:r>
        <w:rPr>
          <w:rFonts w:ascii="Book Antiqua" w:eastAsia="Book Antiqua" w:hAnsi="Book Antiqua" w:cs="Book Antiqua"/>
          <w:color w:val="000000"/>
        </w:rPr>
        <w:t xml:space="preserve">, Zhou M, Dong X, Qu J, Gong F, Han Y, Qiu Y, Wang J, Liu Y, Wei Y, Xia J, Yu T, Zhang X, Zhang L. Epidemiological and clinical characteristics of 99 cases of 2019 novel coronavirus pneumonia in Wuhan, China: a descriptive study.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507-513 [PMID: 32007143 DOI: 10.1016/S0140-6736(20)30211-7]</w:t>
      </w:r>
    </w:p>
    <w:p w14:paraId="5E61D095" w14:textId="71A65BBB" w:rsidR="00A77B3E" w:rsidRDefault="002453AC">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El-Arabey AA,</w:t>
      </w:r>
      <w:r>
        <w:rPr>
          <w:rFonts w:ascii="Book Antiqua" w:eastAsia="Book Antiqua" w:hAnsi="Book Antiqua" w:cs="Book Antiqua"/>
          <w:color w:val="000000"/>
        </w:rPr>
        <w:t xml:space="preserve"> </w:t>
      </w:r>
      <w:r w:rsidR="009C120D" w:rsidRPr="009C120D">
        <w:rPr>
          <w:rFonts w:ascii="Book Antiqua" w:eastAsia="Book Antiqua" w:hAnsi="Book Antiqua" w:cs="Book Antiqua"/>
          <w:color w:val="000000"/>
        </w:rPr>
        <w:t>Abdalla M. Metformin and COVID-19: A novel deal of an old drug</w:t>
      </w:r>
      <w:r>
        <w:rPr>
          <w:rFonts w:ascii="Book Antiqua" w:eastAsia="Book Antiqua" w:hAnsi="Book Antiqua" w:cs="Book Antiqua"/>
          <w:color w:val="000000"/>
        </w:rPr>
        <w:t xml:space="preserve">. </w:t>
      </w:r>
      <w:r w:rsidRPr="009C120D">
        <w:rPr>
          <w:rFonts w:ascii="Book Antiqua" w:eastAsia="Book Antiqua" w:hAnsi="Book Antiqua" w:cs="Book Antiqua"/>
          <w:i/>
          <w:iCs/>
          <w:color w:val="000000"/>
        </w:rPr>
        <w:t>J Med Virol</w:t>
      </w:r>
      <w:r>
        <w:rPr>
          <w:rFonts w:ascii="Book Antiqua" w:eastAsia="Book Antiqua" w:hAnsi="Book Antiqua" w:cs="Book Antiqua"/>
          <w:color w:val="000000"/>
        </w:rPr>
        <w:t xml:space="preserve"> 2020</w:t>
      </w:r>
      <w:r w:rsidR="00275FBC">
        <w:rPr>
          <w:rFonts w:ascii="Book Antiqua" w:eastAsia="Book Antiqua" w:hAnsi="Book Antiqua" w:cs="Book Antiqua"/>
          <w:color w:val="000000"/>
        </w:rPr>
        <w:t xml:space="preserve"> </w:t>
      </w:r>
      <w:r w:rsidR="009C120D">
        <w:rPr>
          <w:rFonts w:ascii="Book Antiqua" w:eastAsia="Book Antiqua" w:hAnsi="Book Antiqua" w:cs="Book Antiqua"/>
          <w:color w:val="000000"/>
        </w:rPr>
        <w:t>[</w:t>
      </w:r>
      <w:r w:rsidR="00275FBC" w:rsidRPr="00275FBC">
        <w:rPr>
          <w:rFonts w:ascii="Book Antiqua" w:eastAsia="Book Antiqua" w:hAnsi="Book Antiqua" w:cs="Book Antiqua"/>
          <w:color w:val="000000"/>
        </w:rPr>
        <w:t xml:space="preserve">PMID: </w:t>
      </w:r>
      <w:bookmarkStart w:id="5" w:name="OLE_LINK2397"/>
      <w:bookmarkStart w:id="6" w:name="OLE_LINK2398"/>
      <w:r w:rsidR="00275FBC" w:rsidRPr="00275FBC">
        <w:rPr>
          <w:rFonts w:ascii="Book Antiqua" w:eastAsia="Book Antiqua" w:hAnsi="Book Antiqua" w:cs="Book Antiqua"/>
          <w:color w:val="000000"/>
        </w:rPr>
        <w:t>32347974</w:t>
      </w:r>
      <w:bookmarkEnd w:id="5"/>
      <w:bookmarkEnd w:id="6"/>
      <w:r w:rsidR="00275FBC">
        <w:rPr>
          <w:rFonts w:ascii="Book Antiqua" w:eastAsia="Book Antiqua" w:hAnsi="Book Antiqua" w:cs="Book Antiqua"/>
          <w:color w:val="000000"/>
        </w:rPr>
        <w:t xml:space="preserve"> </w:t>
      </w:r>
      <w:r w:rsidR="009C120D">
        <w:rPr>
          <w:rFonts w:ascii="Book Antiqua" w:eastAsia="Book Antiqua" w:hAnsi="Book Antiqua" w:cs="Book Antiqua"/>
          <w:color w:val="000000"/>
        </w:rPr>
        <w:t>DOI</w:t>
      </w:r>
      <w:r>
        <w:rPr>
          <w:rFonts w:ascii="Book Antiqua" w:eastAsia="Book Antiqua" w:hAnsi="Book Antiqua" w:cs="Book Antiqua"/>
          <w:color w:val="000000"/>
        </w:rPr>
        <w:t>:</w:t>
      </w:r>
      <w:r w:rsidR="009C120D">
        <w:rPr>
          <w:rFonts w:ascii="Book Antiqua" w:eastAsia="Book Antiqua" w:hAnsi="Book Antiqua" w:cs="Book Antiqua"/>
          <w:color w:val="000000"/>
        </w:rPr>
        <w:t xml:space="preserve"> </w:t>
      </w:r>
      <w:r>
        <w:rPr>
          <w:rFonts w:ascii="Book Antiqua" w:eastAsia="Book Antiqua" w:hAnsi="Book Antiqua" w:cs="Book Antiqua"/>
          <w:color w:val="000000"/>
        </w:rPr>
        <w:t>10.1002/jmv.25958</w:t>
      </w:r>
      <w:r w:rsidR="009C120D">
        <w:rPr>
          <w:rFonts w:ascii="Book Antiqua" w:eastAsia="Book Antiqua" w:hAnsi="Book Antiqua" w:cs="Book Antiqua"/>
          <w:color w:val="000000"/>
        </w:rPr>
        <w:t>]</w:t>
      </w:r>
    </w:p>
    <w:bookmarkEnd w:id="3"/>
    <w:bookmarkEnd w:id="4"/>
    <w:p w14:paraId="698BD8CA" w14:textId="77777777" w:rsidR="00A77B3E" w:rsidRDefault="00A77B3E">
      <w:pPr>
        <w:spacing w:line="360" w:lineRule="auto"/>
        <w:jc w:val="both"/>
        <w:rPr>
          <w:lang w:eastAsia="zh-CN"/>
        </w:rPr>
        <w:sectPr w:rsidR="00A77B3E">
          <w:pgSz w:w="12240" w:h="15840"/>
          <w:pgMar w:top="1440" w:right="1440" w:bottom="1440" w:left="1440" w:header="720" w:footer="720" w:gutter="0"/>
          <w:cols w:space="720"/>
          <w:docGrid w:linePitch="360"/>
        </w:sectPr>
      </w:pPr>
    </w:p>
    <w:p w14:paraId="3508B678" w14:textId="77777777" w:rsidR="00A77B3E" w:rsidRDefault="002453AC">
      <w:pPr>
        <w:spacing w:line="360" w:lineRule="auto"/>
        <w:jc w:val="both"/>
      </w:pPr>
      <w:r>
        <w:rPr>
          <w:rFonts w:ascii="Book Antiqua" w:eastAsia="Book Antiqua" w:hAnsi="Book Antiqua" w:cs="Book Antiqua"/>
          <w:b/>
          <w:color w:val="000000"/>
        </w:rPr>
        <w:lastRenderedPageBreak/>
        <w:t>Footnotes</w:t>
      </w:r>
    </w:p>
    <w:p w14:paraId="2A4CE174" w14:textId="6C67CE64" w:rsidR="00A77B3E" w:rsidRDefault="002453AC" w:rsidP="005637F3">
      <w:pPr>
        <w:spacing w:line="360" w:lineRule="auto"/>
        <w:jc w:val="both"/>
      </w:pPr>
      <w:r>
        <w:rPr>
          <w:rFonts w:ascii="Book Antiqua" w:eastAsia="Book Antiqua" w:hAnsi="Book Antiqua" w:cs="Book Antiqua"/>
          <w:b/>
          <w:bCs/>
          <w:color w:val="000000"/>
          <w:szCs w:val="21"/>
        </w:rPr>
        <w:t xml:space="preserve">Institutional review board statement: </w:t>
      </w:r>
      <w:r>
        <w:rPr>
          <w:rFonts w:ascii="Book Antiqua" w:eastAsia="Book Antiqua" w:hAnsi="Book Antiqua" w:cs="Book Antiqua"/>
          <w:color w:val="000000"/>
        </w:rPr>
        <w:t>This survey was a retrospective study</w:t>
      </w:r>
      <w:r w:rsidR="005637F3">
        <w:rPr>
          <w:rFonts w:ascii="Book Antiqua" w:eastAsia="Book Antiqua" w:hAnsi="Book Antiqua" w:cs="Book Antiqua"/>
          <w:color w:val="000000"/>
        </w:rPr>
        <w:t xml:space="preserve"> </w:t>
      </w:r>
      <w:r>
        <w:rPr>
          <w:rFonts w:ascii="Book Antiqua" w:eastAsia="Book Antiqua" w:hAnsi="Book Antiqua" w:cs="Book Antiqua"/>
          <w:color w:val="000000"/>
        </w:rPr>
        <w:t>collecting only the clinical data of patients.</w:t>
      </w:r>
      <w:r w:rsidR="005637F3" w:rsidRPr="005637F3">
        <w:rPr>
          <w:rFonts w:ascii="Book Antiqua" w:eastAsia="Book Antiqua" w:hAnsi="Book Antiqua" w:cs="Book Antiqua"/>
          <w:color w:val="000000"/>
        </w:rPr>
        <w:t xml:space="preserve"> </w:t>
      </w:r>
      <w:r w:rsidR="005637F3">
        <w:rPr>
          <w:rFonts w:ascii="Book Antiqua" w:eastAsia="Book Antiqua" w:hAnsi="Book Antiqua" w:cs="Book Antiqua"/>
          <w:color w:val="000000"/>
        </w:rPr>
        <w:t>Since it did not bring risks to patients’ physiology and did not interfere with patients’ treatment plan, and researchers protected patients’ information from disclosure, Xuanwu Hospital of Capital Medical University agreed to exempt this study from ethical review.</w:t>
      </w:r>
    </w:p>
    <w:p w14:paraId="6271DA08" w14:textId="77777777" w:rsidR="00A77B3E" w:rsidRDefault="00A77B3E" w:rsidP="005637F3">
      <w:pPr>
        <w:spacing w:line="360" w:lineRule="auto"/>
        <w:jc w:val="both"/>
      </w:pPr>
    </w:p>
    <w:p w14:paraId="44C65C44" w14:textId="115EC481" w:rsidR="00A77B3E" w:rsidRDefault="002453AC">
      <w:pPr>
        <w:spacing w:line="360" w:lineRule="auto"/>
        <w:jc w:val="both"/>
      </w:pPr>
      <w:r>
        <w:rPr>
          <w:rFonts w:ascii="Book Antiqua" w:eastAsia="Book Antiqua" w:hAnsi="Book Antiqua" w:cs="Book Antiqua"/>
          <w:b/>
          <w:bCs/>
          <w:color w:val="000000"/>
        </w:rPr>
        <w:t xml:space="preserve">Informed consent statement: </w:t>
      </w:r>
      <w:r w:rsidR="005637F3">
        <w:rPr>
          <w:rFonts w:ascii="Book Antiqua" w:eastAsia="Book Antiqua" w:hAnsi="Book Antiqua" w:cs="Book Antiqua"/>
          <w:color w:val="000000"/>
        </w:rPr>
        <w:t>The need for individual consent was waived by the committee.</w:t>
      </w:r>
    </w:p>
    <w:p w14:paraId="08CE841C" w14:textId="77777777" w:rsidR="00A77B3E" w:rsidRDefault="00A77B3E">
      <w:pPr>
        <w:spacing w:line="360" w:lineRule="auto"/>
        <w:jc w:val="both"/>
      </w:pPr>
    </w:p>
    <w:p w14:paraId="75AECCC2" w14:textId="77777777" w:rsidR="00A77B3E" w:rsidRDefault="002453AC">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The authors declare no conflict of interest regarding the manuscript.</w:t>
      </w:r>
    </w:p>
    <w:p w14:paraId="4DF21D38" w14:textId="77777777" w:rsidR="00A77B3E" w:rsidRDefault="00A77B3E">
      <w:pPr>
        <w:spacing w:line="360" w:lineRule="auto"/>
        <w:jc w:val="both"/>
      </w:pPr>
    </w:p>
    <w:p w14:paraId="5C57D92A" w14:textId="77777777" w:rsidR="00A77B3E" w:rsidRDefault="002453AC">
      <w:pPr>
        <w:spacing w:line="360" w:lineRule="auto"/>
        <w:jc w:val="both"/>
      </w:pPr>
      <w:r>
        <w:rPr>
          <w:rFonts w:ascii="Book Antiqua" w:eastAsia="Book Antiqua" w:hAnsi="Book Antiqua" w:cs="Book Antiqua"/>
          <w:b/>
          <w:bCs/>
          <w:color w:val="000000"/>
          <w:szCs w:val="21"/>
        </w:rPr>
        <w:t xml:space="preserve">Data sharing statement: </w:t>
      </w:r>
      <w:r>
        <w:rPr>
          <w:rFonts w:ascii="Book Antiqua" w:eastAsia="Book Antiqua" w:hAnsi="Book Antiqua" w:cs="Book Antiqua"/>
          <w:color w:val="000000"/>
          <w:shd w:val="clear" w:color="auto" w:fill="FFFFFF"/>
        </w:rPr>
        <w:t>No additional data are available.</w:t>
      </w:r>
    </w:p>
    <w:p w14:paraId="313308B6" w14:textId="77777777" w:rsidR="00A77B3E" w:rsidRDefault="00A77B3E">
      <w:pPr>
        <w:spacing w:line="360" w:lineRule="auto"/>
        <w:jc w:val="both"/>
      </w:pPr>
    </w:p>
    <w:p w14:paraId="714BBDA0" w14:textId="77777777" w:rsidR="00A77B3E" w:rsidRDefault="002453AC">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1B69911" w14:textId="77777777" w:rsidR="00A77B3E" w:rsidRDefault="00A77B3E">
      <w:pPr>
        <w:spacing w:line="360" w:lineRule="auto"/>
        <w:jc w:val="both"/>
      </w:pPr>
    </w:p>
    <w:p w14:paraId="551AD10E" w14:textId="5798185F" w:rsidR="00A77B3E" w:rsidRDefault="002453AC">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5637F3">
        <w:rPr>
          <w:rFonts w:ascii="Book Antiqua" w:eastAsia="Book Antiqua" w:hAnsi="Book Antiqua" w:cs="Book Antiqua"/>
          <w:color w:val="000000"/>
        </w:rPr>
        <w:t>m</w:t>
      </w:r>
      <w:r>
        <w:rPr>
          <w:rFonts w:ascii="Book Antiqua" w:eastAsia="Book Antiqua" w:hAnsi="Book Antiqua" w:cs="Book Antiqua"/>
          <w:color w:val="000000"/>
        </w:rPr>
        <w:t>anuscript</w:t>
      </w:r>
    </w:p>
    <w:p w14:paraId="00D2E28E" w14:textId="77777777" w:rsidR="00A77B3E" w:rsidRDefault="00A77B3E">
      <w:pPr>
        <w:spacing w:line="360" w:lineRule="auto"/>
        <w:jc w:val="both"/>
      </w:pPr>
    </w:p>
    <w:p w14:paraId="354A0B3F" w14:textId="77777777" w:rsidR="00A77B3E" w:rsidRDefault="002453AC">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August 28, 2020</w:t>
      </w:r>
    </w:p>
    <w:p w14:paraId="749E496D" w14:textId="77777777" w:rsidR="00A77B3E" w:rsidRDefault="002453AC">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September 29, 2020</w:t>
      </w:r>
    </w:p>
    <w:p w14:paraId="7773C242" w14:textId="77777777" w:rsidR="00A77B3E" w:rsidRDefault="002453AC">
      <w:pPr>
        <w:spacing w:line="360" w:lineRule="auto"/>
        <w:jc w:val="both"/>
      </w:pPr>
      <w:r>
        <w:rPr>
          <w:rFonts w:ascii="Book Antiqua" w:eastAsia="Book Antiqua" w:hAnsi="Book Antiqua" w:cs="Book Antiqua"/>
          <w:b/>
          <w:color w:val="000000"/>
        </w:rPr>
        <w:t xml:space="preserve">Article in press: </w:t>
      </w:r>
    </w:p>
    <w:p w14:paraId="2EF0568A" w14:textId="77777777" w:rsidR="00A77B3E" w:rsidRDefault="00A77B3E">
      <w:pPr>
        <w:spacing w:line="360" w:lineRule="auto"/>
        <w:jc w:val="both"/>
      </w:pPr>
    </w:p>
    <w:p w14:paraId="5534A9A6" w14:textId="78DEC8D5" w:rsidR="00A77B3E" w:rsidRDefault="002453AC">
      <w:pPr>
        <w:spacing w:line="360" w:lineRule="auto"/>
        <w:jc w:val="both"/>
      </w:pPr>
      <w:r>
        <w:rPr>
          <w:rFonts w:ascii="Book Antiqua" w:eastAsia="Book Antiqua" w:hAnsi="Book Antiqua" w:cs="Book Antiqua"/>
          <w:b/>
          <w:color w:val="000000"/>
        </w:rPr>
        <w:lastRenderedPageBreak/>
        <w:t xml:space="preserve">Specialty type: </w:t>
      </w:r>
      <w:r w:rsidR="005637F3" w:rsidRPr="00F63DB7">
        <w:rPr>
          <w:rFonts w:ascii="Book Antiqua" w:eastAsia="Book Antiqua" w:hAnsi="Book Antiqua" w:cs="Book Antiqua"/>
          <w:color w:val="000000"/>
        </w:rPr>
        <w:t>Medicine, research and experimental</w:t>
      </w:r>
    </w:p>
    <w:p w14:paraId="605D2403" w14:textId="77777777" w:rsidR="00A77B3E" w:rsidRDefault="002453AC">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703B77B4" w14:textId="77777777" w:rsidR="00A77B3E" w:rsidRDefault="002453AC">
      <w:pPr>
        <w:spacing w:line="360" w:lineRule="auto"/>
        <w:jc w:val="both"/>
      </w:pPr>
      <w:r>
        <w:rPr>
          <w:rFonts w:ascii="Book Antiqua" w:eastAsia="Book Antiqua" w:hAnsi="Book Antiqua" w:cs="Book Antiqua"/>
          <w:b/>
          <w:color w:val="000000"/>
        </w:rPr>
        <w:t>Peer-review report’s scientific quality classification</w:t>
      </w:r>
    </w:p>
    <w:p w14:paraId="346C34D2" w14:textId="77777777" w:rsidR="00A77B3E" w:rsidRDefault="002453AC">
      <w:pPr>
        <w:spacing w:line="360" w:lineRule="auto"/>
        <w:jc w:val="both"/>
      </w:pPr>
      <w:r>
        <w:rPr>
          <w:rFonts w:ascii="Book Antiqua" w:eastAsia="Book Antiqua" w:hAnsi="Book Antiqua" w:cs="Book Antiqua"/>
          <w:color w:val="000000"/>
        </w:rPr>
        <w:t>Grade A (Excellent): 0</w:t>
      </w:r>
    </w:p>
    <w:p w14:paraId="36331CA7" w14:textId="78FA9EC4" w:rsidR="00A77B3E" w:rsidRDefault="002453AC">
      <w:pPr>
        <w:spacing w:line="360" w:lineRule="auto"/>
        <w:jc w:val="both"/>
      </w:pPr>
      <w:r>
        <w:rPr>
          <w:rFonts w:ascii="Book Antiqua" w:eastAsia="Book Antiqua" w:hAnsi="Book Antiqua" w:cs="Book Antiqua"/>
          <w:color w:val="000000"/>
        </w:rPr>
        <w:t>Grade B (Very good): B</w:t>
      </w:r>
      <w:r w:rsidR="005A687E">
        <w:rPr>
          <w:rFonts w:ascii="Book Antiqua" w:eastAsia="Book Antiqua" w:hAnsi="Book Antiqua" w:cs="Book Antiqua"/>
          <w:color w:val="000000"/>
        </w:rPr>
        <w:t>, B</w:t>
      </w:r>
    </w:p>
    <w:p w14:paraId="61DF0DA1" w14:textId="77777777" w:rsidR="00A77B3E" w:rsidRDefault="002453AC">
      <w:pPr>
        <w:spacing w:line="360" w:lineRule="auto"/>
        <w:jc w:val="both"/>
      </w:pPr>
      <w:r>
        <w:rPr>
          <w:rFonts w:ascii="Book Antiqua" w:eastAsia="Book Antiqua" w:hAnsi="Book Antiqua" w:cs="Book Antiqua"/>
          <w:color w:val="000000"/>
        </w:rPr>
        <w:t>Grade C (Good): 0</w:t>
      </w:r>
    </w:p>
    <w:p w14:paraId="451AC6F5" w14:textId="77777777" w:rsidR="00A77B3E" w:rsidRDefault="002453AC">
      <w:pPr>
        <w:spacing w:line="360" w:lineRule="auto"/>
        <w:jc w:val="both"/>
      </w:pPr>
      <w:r>
        <w:rPr>
          <w:rFonts w:ascii="Book Antiqua" w:eastAsia="Book Antiqua" w:hAnsi="Book Antiqua" w:cs="Book Antiqua"/>
          <w:color w:val="000000"/>
        </w:rPr>
        <w:t>Grade D (Fair): 0</w:t>
      </w:r>
    </w:p>
    <w:p w14:paraId="2F4F8D4E" w14:textId="77777777" w:rsidR="00A77B3E" w:rsidRDefault="002453AC">
      <w:pPr>
        <w:spacing w:line="360" w:lineRule="auto"/>
        <w:jc w:val="both"/>
      </w:pPr>
      <w:r>
        <w:rPr>
          <w:rFonts w:ascii="Book Antiqua" w:eastAsia="Book Antiqua" w:hAnsi="Book Antiqua" w:cs="Book Antiqua"/>
          <w:color w:val="000000"/>
        </w:rPr>
        <w:t>Grade E (Poor): 0</w:t>
      </w:r>
    </w:p>
    <w:p w14:paraId="19ECBD2F" w14:textId="77777777" w:rsidR="00A77B3E" w:rsidRDefault="00A77B3E">
      <w:pPr>
        <w:spacing w:line="360" w:lineRule="auto"/>
        <w:jc w:val="both"/>
      </w:pPr>
    </w:p>
    <w:p w14:paraId="2A22715E" w14:textId="7CC742AE" w:rsidR="00A77B3E" w:rsidRDefault="002453AC">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El-Arabey AA</w:t>
      </w:r>
      <w:r>
        <w:rPr>
          <w:rFonts w:ascii="Book Antiqua" w:eastAsia="Book Antiqua" w:hAnsi="Book Antiqua" w:cs="Book Antiqua"/>
          <w:b/>
          <w:color w:val="000000"/>
        </w:rPr>
        <w:t xml:space="preserve"> S-Editor: </w:t>
      </w:r>
      <w:r>
        <w:rPr>
          <w:rFonts w:ascii="Book Antiqua" w:eastAsia="Book Antiqua" w:hAnsi="Book Antiqua" w:cs="Book Antiqua"/>
          <w:color w:val="000000"/>
        </w:rPr>
        <w:t>Huang P</w:t>
      </w:r>
      <w:r>
        <w:rPr>
          <w:rFonts w:ascii="Book Antiqua" w:eastAsia="Book Antiqua" w:hAnsi="Book Antiqua" w:cs="Book Antiqua"/>
          <w:b/>
          <w:color w:val="000000"/>
        </w:rPr>
        <w:t xml:space="preserve"> L-Editor: </w:t>
      </w:r>
      <w:r w:rsidR="00090134" w:rsidRPr="0039191D">
        <w:rPr>
          <w:rFonts w:ascii="Book Antiqua" w:eastAsia="Book Antiqua" w:hAnsi="Book Antiqua" w:cs="Book Antiqua"/>
          <w:color w:val="000000"/>
        </w:rPr>
        <w:t>Wang TQ</w:t>
      </w:r>
      <w:r>
        <w:rPr>
          <w:rFonts w:ascii="Book Antiqua" w:eastAsia="Book Antiqua" w:hAnsi="Book Antiqua" w:cs="Book Antiqua"/>
          <w:b/>
          <w:color w:val="000000"/>
        </w:rPr>
        <w:t xml:space="preserve"> P-Editor: </w:t>
      </w:r>
    </w:p>
    <w:p w14:paraId="0663ECF5" w14:textId="77777777" w:rsidR="00A77B3E" w:rsidRDefault="002453AC">
      <w:pPr>
        <w:spacing w:line="360" w:lineRule="auto"/>
        <w:jc w:val="both"/>
      </w:pPr>
      <w:r>
        <w:rPr>
          <w:rFonts w:ascii="Book Antiqua" w:eastAsia="Book Antiqua" w:hAnsi="Book Antiqua" w:cs="Book Antiqua"/>
          <w:b/>
          <w:color w:val="000000"/>
        </w:rPr>
        <w:lastRenderedPageBreak/>
        <w:t>Figure Legends</w:t>
      </w:r>
    </w:p>
    <w:p w14:paraId="42862342" w14:textId="3094B77B" w:rsidR="00A77B3E" w:rsidRDefault="008C4279" w:rsidP="008C4279">
      <w:pPr>
        <w:spacing w:line="360" w:lineRule="auto"/>
        <w:jc w:val="both"/>
      </w:pPr>
      <w:r>
        <w:rPr>
          <w:noProof/>
          <w:lang w:eastAsia="zh-CN"/>
        </w:rPr>
        <w:drawing>
          <wp:inline distT="0" distB="0" distL="0" distR="0" wp14:anchorId="1769ADFB" wp14:editId="6CB32B65">
            <wp:extent cx="4640305" cy="349758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43403" cy="3499915"/>
                    </a:xfrm>
                    <a:prstGeom prst="rect">
                      <a:avLst/>
                    </a:prstGeom>
                  </pic:spPr>
                </pic:pic>
              </a:graphicData>
            </a:graphic>
          </wp:inline>
        </w:drawing>
      </w:r>
    </w:p>
    <w:p w14:paraId="544FB1D7" w14:textId="49539B36" w:rsidR="008C4279" w:rsidRDefault="008C4279" w:rsidP="008C4279">
      <w:pPr>
        <w:spacing w:line="360" w:lineRule="auto"/>
        <w:jc w:val="both"/>
        <w:rPr>
          <w:rFonts w:ascii="Book Antiqua" w:hAnsi="Book Antiqua"/>
        </w:rPr>
      </w:pPr>
      <w:r w:rsidRPr="008C4279">
        <w:rPr>
          <w:rFonts w:ascii="Book Antiqua" w:hAnsi="Book Antiqua"/>
          <w:b/>
          <w:bCs/>
        </w:rPr>
        <w:t>Figure 1 Effect of glucocorticoids on mortality</w:t>
      </w:r>
      <w:r>
        <w:rPr>
          <w:rFonts w:ascii="Book Antiqua" w:hAnsi="Book Antiqua"/>
        </w:rPr>
        <w:t xml:space="preserve">. </w:t>
      </w:r>
      <w:r w:rsidRPr="008C4279">
        <w:rPr>
          <w:rFonts w:ascii="Book Antiqua" w:hAnsi="Book Antiqua"/>
        </w:rPr>
        <w:t xml:space="preserve">The </w:t>
      </w:r>
      <w:r w:rsidR="00090134">
        <w:rPr>
          <w:rFonts w:ascii="Book Antiqua" w:eastAsia="Book Antiqua" w:hAnsi="Book Antiqua" w:cs="Book Antiqua"/>
          <w:color w:val="000000"/>
          <w:shd w:val="clear" w:color="auto" w:fill="FFFFFF"/>
        </w:rPr>
        <w:t>Kaplan–Meier</w:t>
      </w:r>
      <w:r w:rsidR="00090134" w:rsidRPr="008C4279" w:rsidDel="00090134">
        <w:rPr>
          <w:rFonts w:ascii="Book Antiqua" w:hAnsi="Book Antiqua"/>
        </w:rPr>
        <w:t xml:space="preserve"> </w:t>
      </w:r>
      <w:r w:rsidR="00A61741" w:rsidRPr="008C4279">
        <w:rPr>
          <w:rFonts w:ascii="Book Antiqua" w:hAnsi="Book Antiqua"/>
        </w:rPr>
        <w:t xml:space="preserve">survival </w:t>
      </w:r>
      <w:r w:rsidRPr="008C4279">
        <w:rPr>
          <w:rFonts w:ascii="Book Antiqua" w:hAnsi="Book Antiqua"/>
        </w:rPr>
        <w:t>curve</w:t>
      </w:r>
      <w:r w:rsidR="00A61741">
        <w:rPr>
          <w:rFonts w:ascii="Book Antiqua" w:hAnsi="Book Antiqua"/>
        </w:rPr>
        <w:t xml:space="preserve"> </w:t>
      </w:r>
      <w:r w:rsidRPr="008C4279">
        <w:rPr>
          <w:rFonts w:ascii="Book Antiqua" w:hAnsi="Book Antiqua"/>
        </w:rPr>
        <w:t>for use of glucocorticoids in severe and critical</w:t>
      </w:r>
      <w:r w:rsidR="00A61741">
        <w:rPr>
          <w:rFonts w:ascii="Book Antiqua" w:hAnsi="Book Antiqua"/>
        </w:rPr>
        <w:t>ly</w:t>
      </w:r>
      <w:r w:rsidRPr="008C4279">
        <w:rPr>
          <w:rFonts w:ascii="Book Antiqua" w:hAnsi="Book Antiqua"/>
        </w:rPr>
        <w:t xml:space="preserve"> ill </w:t>
      </w:r>
      <w:r>
        <w:rPr>
          <w:rFonts w:ascii="Book Antiqua" w:eastAsia="Book Antiqua" w:hAnsi="Book Antiqua" w:cs="Book Antiqua"/>
          <w:color w:val="000000"/>
          <w:shd w:val="clear" w:color="auto" w:fill="FFFFFF"/>
        </w:rPr>
        <w:t>coronavirus disease 2019</w:t>
      </w:r>
      <w:r w:rsidRPr="008C4279">
        <w:rPr>
          <w:rFonts w:ascii="Book Antiqua" w:hAnsi="Book Antiqua"/>
        </w:rPr>
        <w:t xml:space="preserve"> patients.</w:t>
      </w:r>
    </w:p>
    <w:p w14:paraId="7AC49DAE" w14:textId="2777533A" w:rsidR="008C4279" w:rsidRDefault="008C4279" w:rsidP="008C4279">
      <w:pPr>
        <w:spacing w:line="360" w:lineRule="auto"/>
        <w:jc w:val="both"/>
        <w:rPr>
          <w:rFonts w:ascii="Book Antiqua" w:hAnsi="Book Antiqua"/>
          <w:b/>
          <w:bCs/>
        </w:rPr>
      </w:pPr>
      <w:r>
        <w:rPr>
          <w:rFonts w:ascii="Book Antiqua" w:hAnsi="Book Antiqua"/>
        </w:rPr>
        <w:br w:type="page"/>
      </w:r>
      <w:r w:rsidRPr="008C4279">
        <w:rPr>
          <w:rFonts w:ascii="Book Antiqua" w:hAnsi="Book Antiqua"/>
          <w:b/>
          <w:bCs/>
        </w:rPr>
        <w:lastRenderedPageBreak/>
        <w:t>Table 1 Baseline clinical characteristics</w:t>
      </w:r>
    </w:p>
    <w:tbl>
      <w:tblPr>
        <w:tblW w:w="0" w:type="auto"/>
        <w:tblBorders>
          <w:top w:val="single" w:sz="4" w:space="0" w:color="auto"/>
          <w:bottom w:val="single" w:sz="4" w:space="0" w:color="auto"/>
        </w:tblBorders>
        <w:tblLook w:val="04A0" w:firstRow="1" w:lastRow="0" w:firstColumn="1" w:lastColumn="0" w:noHBand="0" w:noVBand="1"/>
      </w:tblPr>
      <w:tblGrid>
        <w:gridCol w:w="2783"/>
        <w:gridCol w:w="2176"/>
        <w:gridCol w:w="2176"/>
        <w:gridCol w:w="1037"/>
      </w:tblGrid>
      <w:tr w:rsidR="008C4279" w:rsidRPr="00D316A5" w14:paraId="7100E410" w14:textId="77777777" w:rsidTr="008C4279">
        <w:trPr>
          <w:trHeight w:val="282"/>
        </w:trPr>
        <w:tc>
          <w:tcPr>
            <w:tcW w:w="0" w:type="auto"/>
            <w:tcBorders>
              <w:top w:val="single" w:sz="4" w:space="0" w:color="auto"/>
              <w:bottom w:val="single" w:sz="4" w:space="0" w:color="auto"/>
            </w:tcBorders>
            <w:shd w:val="clear" w:color="auto" w:fill="auto"/>
            <w:noWrap/>
            <w:vAlign w:val="bottom"/>
          </w:tcPr>
          <w:p w14:paraId="2893ED95" w14:textId="77777777" w:rsidR="008C4279" w:rsidRPr="00D316A5" w:rsidRDefault="008C4279" w:rsidP="008C4279">
            <w:pPr>
              <w:spacing w:line="360" w:lineRule="auto"/>
              <w:rPr>
                <w:rFonts w:ascii="Book Antiqua" w:eastAsia="宋体" w:hAnsi="Book Antiqua"/>
                <w:b/>
                <w:bCs/>
                <w:color w:val="000000"/>
                <w:shd w:val="clear" w:color="auto" w:fill="FFFFFF"/>
              </w:rPr>
            </w:pPr>
          </w:p>
        </w:tc>
        <w:tc>
          <w:tcPr>
            <w:tcW w:w="0" w:type="auto"/>
            <w:tcBorders>
              <w:top w:val="single" w:sz="4" w:space="0" w:color="auto"/>
              <w:bottom w:val="single" w:sz="4" w:space="0" w:color="auto"/>
            </w:tcBorders>
            <w:shd w:val="clear" w:color="auto" w:fill="auto"/>
            <w:noWrap/>
            <w:vAlign w:val="bottom"/>
          </w:tcPr>
          <w:p w14:paraId="4E0E374F" w14:textId="77777777" w:rsidR="008C4279" w:rsidRPr="00D316A5" w:rsidRDefault="008C4279" w:rsidP="008C4279">
            <w:pPr>
              <w:spacing w:line="360" w:lineRule="auto"/>
              <w:rPr>
                <w:rFonts w:ascii="Book Antiqua" w:eastAsia="宋体" w:hAnsi="Book Antiqua"/>
                <w:b/>
                <w:bCs/>
                <w:color w:val="000000"/>
                <w:shd w:val="clear" w:color="auto" w:fill="FFFFFF"/>
              </w:rPr>
            </w:pPr>
            <w:r w:rsidRPr="00D316A5">
              <w:rPr>
                <w:rFonts w:ascii="Book Antiqua" w:eastAsia="宋体" w:hAnsi="Book Antiqua"/>
                <w:b/>
                <w:bCs/>
                <w:color w:val="000000"/>
                <w:shd w:val="clear" w:color="auto" w:fill="FFFFFF"/>
              </w:rPr>
              <w:t>Control group</w:t>
            </w:r>
          </w:p>
        </w:tc>
        <w:tc>
          <w:tcPr>
            <w:tcW w:w="0" w:type="auto"/>
            <w:tcBorders>
              <w:top w:val="single" w:sz="4" w:space="0" w:color="auto"/>
              <w:bottom w:val="single" w:sz="4" w:space="0" w:color="auto"/>
            </w:tcBorders>
            <w:shd w:val="clear" w:color="auto" w:fill="auto"/>
            <w:noWrap/>
            <w:vAlign w:val="bottom"/>
          </w:tcPr>
          <w:p w14:paraId="126CA4CC" w14:textId="46C4FB05" w:rsidR="008C4279" w:rsidRPr="00D316A5" w:rsidRDefault="008C4279" w:rsidP="008C4279">
            <w:pPr>
              <w:spacing w:line="360" w:lineRule="auto"/>
              <w:rPr>
                <w:rFonts w:ascii="Book Antiqua" w:eastAsia="宋体" w:hAnsi="Book Antiqua"/>
                <w:b/>
                <w:bCs/>
                <w:color w:val="000000"/>
                <w:shd w:val="clear" w:color="auto" w:fill="FFFFFF"/>
              </w:rPr>
            </w:pPr>
            <w:r w:rsidRPr="00D316A5">
              <w:rPr>
                <w:rFonts w:ascii="Book Antiqua" w:eastAsia="宋体" w:hAnsi="Book Antiqua"/>
                <w:b/>
                <w:bCs/>
                <w:color w:val="000000"/>
                <w:shd w:val="clear" w:color="auto" w:fill="FFFFFF"/>
              </w:rPr>
              <w:t>Treatment group</w:t>
            </w:r>
          </w:p>
        </w:tc>
        <w:tc>
          <w:tcPr>
            <w:tcW w:w="0" w:type="auto"/>
            <w:tcBorders>
              <w:top w:val="single" w:sz="4" w:space="0" w:color="auto"/>
              <w:bottom w:val="single" w:sz="4" w:space="0" w:color="auto"/>
            </w:tcBorders>
            <w:shd w:val="clear" w:color="auto" w:fill="auto"/>
            <w:noWrap/>
            <w:vAlign w:val="bottom"/>
          </w:tcPr>
          <w:p w14:paraId="6CFAEA71" w14:textId="77777777" w:rsidR="008C4279" w:rsidRPr="00D316A5" w:rsidRDefault="008C4279" w:rsidP="008C4279">
            <w:pPr>
              <w:spacing w:line="360" w:lineRule="auto"/>
              <w:rPr>
                <w:rFonts w:ascii="Book Antiqua" w:eastAsia="宋体" w:hAnsi="Book Antiqua"/>
                <w:b/>
                <w:bCs/>
                <w:color w:val="000000"/>
                <w:shd w:val="clear" w:color="auto" w:fill="FFFFFF"/>
              </w:rPr>
            </w:pPr>
            <w:r w:rsidRPr="00D316A5">
              <w:rPr>
                <w:rFonts w:ascii="Book Antiqua" w:eastAsia="宋体" w:hAnsi="Book Antiqua"/>
                <w:b/>
                <w:bCs/>
                <w:i/>
                <w:iCs/>
                <w:color w:val="000000"/>
                <w:shd w:val="clear" w:color="auto" w:fill="FFFFFF"/>
              </w:rPr>
              <w:t>P</w:t>
            </w:r>
            <w:r w:rsidRPr="00D316A5">
              <w:rPr>
                <w:rFonts w:ascii="Book Antiqua" w:eastAsia="宋体" w:hAnsi="Book Antiqua"/>
                <w:b/>
                <w:bCs/>
                <w:color w:val="000000"/>
                <w:shd w:val="clear" w:color="auto" w:fill="FFFFFF"/>
              </w:rPr>
              <w:t xml:space="preserve"> value</w:t>
            </w:r>
          </w:p>
        </w:tc>
      </w:tr>
      <w:tr w:rsidR="008C4279" w:rsidRPr="00D316A5" w14:paraId="6B343237" w14:textId="77777777" w:rsidTr="008C4279">
        <w:trPr>
          <w:trHeight w:val="282"/>
        </w:trPr>
        <w:tc>
          <w:tcPr>
            <w:tcW w:w="2783" w:type="dxa"/>
            <w:tcBorders>
              <w:top w:val="single" w:sz="4" w:space="0" w:color="auto"/>
              <w:bottom w:val="nil"/>
            </w:tcBorders>
            <w:shd w:val="clear" w:color="auto" w:fill="auto"/>
            <w:noWrap/>
            <w:vAlign w:val="bottom"/>
          </w:tcPr>
          <w:p w14:paraId="4A3A331F" w14:textId="77777777"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Male</w:t>
            </w:r>
          </w:p>
        </w:tc>
        <w:tc>
          <w:tcPr>
            <w:tcW w:w="0" w:type="auto"/>
            <w:tcBorders>
              <w:top w:val="single" w:sz="4" w:space="0" w:color="auto"/>
              <w:bottom w:val="nil"/>
            </w:tcBorders>
            <w:shd w:val="clear" w:color="auto" w:fill="auto"/>
            <w:noWrap/>
            <w:vAlign w:val="bottom"/>
          </w:tcPr>
          <w:p w14:paraId="35C80919" w14:textId="77777777"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19 (57.6%)</w:t>
            </w:r>
          </w:p>
        </w:tc>
        <w:tc>
          <w:tcPr>
            <w:tcW w:w="0" w:type="auto"/>
            <w:tcBorders>
              <w:top w:val="single" w:sz="4" w:space="0" w:color="auto"/>
              <w:bottom w:val="nil"/>
            </w:tcBorders>
            <w:shd w:val="clear" w:color="auto" w:fill="auto"/>
            <w:noWrap/>
            <w:vAlign w:val="bottom"/>
          </w:tcPr>
          <w:p w14:paraId="5611DFF1" w14:textId="77777777"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34 (49.3%)</w:t>
            </w:r>
          </w:p>
        </w:tc>
        <w:tc>
          <w:tcPr>
            <w:tcW w:w="0" w:type="auto"/>
            <w:tcBorders>
              <w:top w:val="single" w:sz="4" w:space="0" w:color="auto"/>
              <w:bottom w:val="nil"/>
            </w:tcBorders>
            <w:shd w:val="clear" w:color="auto" w:fill="auto"/>
            <w:noWrap/>
            <w:vAlign w:val="bottom"/>
          </w:tcPr>
          <w:p w14:paraId="06C914EB" w14:textId="77777777"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0.120</w:t>
            </w:r>
          </w:p>
        </w:tc>
      </w:tr>
      <w:tr w:rsidR="008C4279" w:rsidRPr="00D316A5" w14:paraId="1CD6C2E5" w14:textId="77777777" w:rsidTr="008C4279">
        <w:trPr>
          <w:trHeight w:val="282"/>
        </w:trPr>
        <w:tc>
          <w:tcPr>
            <w:tcW w:w="2783" w:type="dxa"/>
            <w:tcBorders>
              <w:top w:val="nil"/>
            </w:tcBorders>
            <w:shd w:val="clear" w:color="auto" w:fill="auto"/>
            <w:noWrap/>
            <w:vAlign w:val="bottom"/>
          </w:tcPr>
          <w:p w14:paraId="4C7766AF" w14:textId="77777777"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Critically ill</w:t>
            </w:r>
          </w:p>
        </w:tc>
        <w:tc>
          <w:tcPr>
            <w:tcW w:w="0" w:type="auto"/>
            <w:tcBorders>
              <w:top w:val="nil"/>
            </w:tcBorders>
            <w:shd w:val="clear" w:color="auto" w:fill="auto"/>
            <w:noWrap/>
            <w:vAlign w:val="bottom"/>
          </w:tcPr>
          <w:p w14:paraId="1BAB2769" w14:textId="78187AC8"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3 (9.1%)</w:t>
            </w:r>
          </w:p>
        </w:tc>
        <w:tc>
          <w:tcPr>
            <w:tcW w:w="0" w:type="auto"/>
            <w:tcBorders>
              <w:top w:val="nil"/>
            </w:tcBorders>
            <w:shd w:val="clear" w:color="auto" w:fill="auto"/>
            <w:noWrap/>
            <w:vAlign w:val="bottom"/>
          </w:tcPr>
          <w:p w14:paraId="1013A6D6" w14:textId="0C801873"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15 (21.7%)</w:t>
            </w:r>
          </w:p>
        </w:tc>
        <w:tc>
          <w:tcPr>
            <w:tcW w:w="0" w:type="auto"/>
            <w:tcBorders>
              <w:top w:val="nil"/>
            </w:tcBorders>
            <w:shd w:val="clear" w:color="auto" w:fill="auto"/>
            <w:noWrap/>
            <w:vAlign w:val="bottom"/>
          </w:tcPr>
          <w:p w14:paraId="5CF4225A" w14:textId="77777777"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0.117</w:t>
            </w:r>
          </w:p>
        </w:tc>
      </w:tr>
      <w:tr w:rsidR="008C4279" w:rsidRPr="00D316A5" w14:paraId="264ADBB3" w14:textId="77777777" w:rsidTr="003419AA">
        <w:trPr>
          <w:trHeight w:val="282"/>
        </w:trPr>
        <w:tc>
          <w:tcPr>
            <w:tcW w:w="2783" w:type="dxa"/>
            <w:shd w:val="clear" w:color="auto" w:fill="auto"/>
            <w:noWrap/>
            <w:vAlign w:val="bottom"/>
          </w:tcPr>
          <w:p w14:paraId="75FF89C1" w14:textId="77777777"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Hypertension</w:t>
            </w:r>
          </w:p>
        </w:tc>
        <w:tc>
          <w:tcPr>
            <w:tcW w:w="0" w:type="auto"/>
            <w:shd w:val="clear" w:color="auto" w:fill="auto"/>
            <w:noWrap/>
            <w:vAlign w:val="bottom"/>
          </w:tcPr>
          <w:p w14:paraId="6754A4A7" w14:textId="77777777"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15 (45.5%)</w:t>
            </w:r>
          </w:p>
        </w:tc>
        <w:tc>
          <w:tcPr>
            <w:tcW w:w="0" w:type="auto"/>
            <w:shd w:val="clear" w:color="auto" w:fill="auto"/>
            <w:noWrap/>
            <w:vAlign w:val="bottom"/>
          </w:tcPr>
          <w:p w14:paraId="353D781B" w14:textId="77777777"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31 (44.9%)</w:t>
            </w:r>
          </w:p>
        </w:tc>
        <w:tc>
          <w:tcPr>
            <w:tcW w:w="0" w:type="auto"/>
            <w:shd w:val="clear" w:color="auto" w:fill="auto"/>
            <w:noWrap/>
            <w:vAlign w:val="bottom"/>
          </w:tcPr>
          <w:p w14:paraId="12356AB2" w14:textId="77777777"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0.170</w:t>
            </w:r>
          </w:p>
        </w:tc>
      </w:tr>
      <w:tr w:rsidR="008C4279" w:rsidRPr="00D316A5" w14:paraId="54DF4661" w14:textId="77777777" w:rsidTr="003419AA">
        <w:trPr>
          <w:trHeight w:val="282"/>
        </w:trPr>
        <w:tc>
          <w:tcPr>
            <w:tcW w:w="2783" w:type="dxa"/>
            <w:shd w:val="clear" w:color="auto" w:fill="auto"/>
            <w:noWrap/>
            <w:vAlign w:val="bottom"/>
          </w:tcPr>
          <w:p w14:paraId="20DB1BE0" w14:textId="77777777"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Diabetes</w:t>
            </w:r>
          </w:p>
        </w:tc>
        <w:tc>
          <w:tcPr>
            <w:tcW w:w="0" w:type="auto"/>
            <w:shd w:val="clear" w:color="auto" w:fill="auto"/>
            <w:noWrap/>
            <w:vAlign w:val="bottom"/>
          </w:tcPr>
          <w:p w14:paraId="10C91C8C" w14:textId="77777777"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16 (48.5%)</w:t>
            </w:r>
          </w:p>
        </w:tc>
        <w:tc>
          <w:tcPr>
            <w:tcW w:w="0" w:type="auto"/>
            <w:shd w:val="clear" w:color="auto" w:fill="auto"/>
            <w:noWrap/>
            <w:vAlign w:val="bottom"/>
          </w:tcPr>
          <w:p w14:paraId="0E58D4DE" w14:textId="77777777"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12 (17.4%)</w:t>
            </w:r>
          </w:p>
        </w:tc>
        <w:tc>
          <w:tcPr>
            <w:tcW w:w="0" w:type="auto"/>
            <w:shd w:val="clear" w:color="auto" w:fill="auto"/>
            <w:noWrap/>
            <w:vAlign w:val="bottom"/>
          </w:tcPr>
          <w:p w14:paraId="00EB105C" w14:textId="77777777"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0.145</w:t>
            </w:r>
          </w:p>
        </w:tc>
      </w:tr>
      <w:tr w:rsidR="008C4279" w:rsidRPr="00D316A5" w14:paraId="74BE402B" w14:textId="77777777" w:rsidTr="003419AA">
        <w:trPr>
          <w:trHeight w:val="282"/>
        </w:trPr>
        <w:tc>
          <w:tcPr>
            <w:tcW w:w="2783" w:type="dxa"/>
            <w:shd w:val="clear" w:color="auto" w:fill="auto"/>
            <w:noWrap/>
            <w:vAlign w:val="bottom"/>
          </w:tcPr>
          <w:p w14:paraId="149BD07B" w14:textId="77777777"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Renal insufficiency</w:t>
            </w:r>
          </w:p>
        </w:tc>
        <w:tc>
          <w:tcPr>
            <w:tcW w:w="0" w:type="auto"/>
            <w:shd w:val="clear" w:color="auto" w:fill="auto"/>
            <w:noWrap/>
            <w:vAlign w:val="bottom"/>
          </w:tcPr>
          <w:p w14:paraId="3899CA70" w14:textId="77777777"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5 (15.2%)</w:t>
            </w:r>
          </w:p>
        </w:tc>
        <w:tc>
          <w:tcPr>
            <w:tcW w:w="0" w:type="auto"/>
            <w:shd w:val="clear" w:color="auto" w:fill="auto"/>
            <w:noWrap/>
            <w:vAlign w:val="bottom"/>
          </w:tcPr>
          <w:p w14:paraId="7EF7F6A9" w14:textId="77777777"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7 (10.1%)</w:t>
            </w:r>
          </w:p>
        </w:tc>
        <w:tc>
          <w:tcPr>
            <w:tcW w:w="0" w:type="auto"/>
            <w:shd w:val="clear" w:color="auto" w:fill="auto"/>
            <w:noWrap/>
            <w:vAlign w:val="bottom"/>
          </w:tcPr>
          <w:p w14:paraId="09BEB8A5" w14:textId="77777777"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0.387</w:t>
            </w:r>
          </w:p>
        </w:tc>
      </w:tr>
      <w:tr w:rsidR="008C4279" w:rsidRPr="00D316A5" w14:paraId="3A40819D" w14:textId="77777777" w:rsidTr="003419AA">
        <w:trPr>
          <w:trHeight w:val="282"/>
        </w:trPr>
        <w:tc>
          <w:tcPr>
            <w:tcW w:w="2783" w:type="dxa"/>
            <w:shd w:val="clear" w:color="auto" w:fill="auto"/>
            <w:noWrap/>
            <w:vAlign w:val="bottom"/>
          </w:tcPr>
          <w:p w14:paraId="41B0B499" w14:textId="408CE6C1"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CHD</w:t>
            </w:r>
          </w:p>
        </w:tc>
        <w:tc>
          <w:tcPr>
            <w:tcW w:w="0" w:type="auto"/>
            <w:shd w:val="clear" w:color="auto" w:fill="auto"/>
            <w:noWrap/>
            <w:vAlign w:val="bottom"/>
          </w:tcPr>
          <w:p w14:paraId="330D188A" w14:textId="77777777"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2 (6.1%)</w:t>
            </w:r>
          </w:p>
        </w:tc>
        <w:tc>
          <w:tcPr>
            <w:tcW w:w="0" w:type="auto"/>
            <w:shd w:val="clear" w:color="auto" w:fill="auto"/>
            <w:noWrap/>
            <w:vAlign w:val="bottom"/>
          </w:tcPr>
          <w:p w14:paraId="18734080" w14:textId="77777777"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10 (14.5%)</w:t>
            </w:r>
          </w:p>
        </w:tc>
        <w:tc>
          <w:tcPr>
            <w:tcW w:w="0" w:type="auto"/>
            <w:shd w:val="clear" w:color="auto" w:fill="auto"/>
            <w:noWrap/>
            <w:vAlign w:val="bottom"/>
          </w:tcPr>
          <w:p w14:paraId="187E243A" w14:textId="77777777"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0.091</w:t>
            </w:r>
          </w:p>
        </w:tc>
      </w:tr>
      <w:tr w:rsidR="008C4279" w:rsidRPr="00D316A5" w14:paraId="5712DE2A" w14:textId="77777777" w:rsidTr="003419AA">
        <w:trPr>
          <w:trHeight w:val="282"/>
        </w:trPr>
        <w:tc>
          <w:tcPr>
            <w:tcW w:w="2783" w:type="dxa"/>
            <w:shd w:val="clear" w:color="auto" w:fill="auto"/>
            <w:noWrap/>
            <w:vAlign w:val="bottom"/>
          </w:tcPr>
          <w:p w14:paraId="57B934E2" w14:textId="73C7DA08" w:rsidR="008C4279" w:rsidRPr="00D316A5" w:rsidRDefault="008C4279" w:rsidP="0039191D">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Aspartic acid aminotransferase</w:t>
            </w:r>
            <w:r w:rsidR="001B08EA">
              <w:rPr>
                <w:rFonts w:ascii="Book Antiqua" w:eastAsia="宋体" w:hAnsi="Book Antiqua"/>
                <w:color w:val="000000"/>
                <w:shd w:val="clear" w:color="auto" w:fill="FFFFFF"/>
              </w:rPr>
              <w:t xml:space="preserve"> (</w:t>
            </w:r>
            <w:r w:rsidR="0039191D">
              <w:rPr>
                <w:rFonts w:ascii="Book Antiqua" w:eastAsia="宋体" w:hAnsi="Book Antiqua"/>
                <w:color w:val="000000"/>
                <w:shd w:val="clear" w:color="auto" w:fill="FFFFFF"/>
              </w:rPr>
              <w:t>U</w:t>
            </w:r>
            <w:r w:rsidRPr="00D316A5">
              <w:rPr>
                <w:rFonts w:ascii="Book Antiqua" w:eastAsia="宋体" w:hAnsi="Book Antiqua"/>
                <w:color w:val="000000"/>
                <w:shd w:val="clear" w:color="auto" w:fill="FFFFFF"/>
              </w:rPr>
              <w:t>/L</w:t>
            </w:r>
            <w:r w:rsidR="001B08EA">
              <w:rPr>
                <w:rFonts w:ascii="Book Antiqua" w:eastAsia="宋体" w:hAnsi="Book Antiqua"/>
                <w:color w:val="000000"/>
                <w:shd w:val="clear" w:color="auto" w:fill="FFFFFF"/>
              </w:rPr>
              <w:t>)</w:t>
            </w:r>
          </w:p>
        </w:tc>
        <w:tc>
          <w:tcPr>
            <w:tcW w:w="0" w:type="auto"/>
            <w:shd w:val="clear" w:color="auto" w:fill="auto"/>
            <w:noWrap/>
            <w:vAlign w:val="bottom"/>
          </w:tcPr>
          <w:p w14:paraId="772E9B90" w14:textId="1981614C"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27 (20, 40)</w:t>
            </w:r>
          </w:p>
        </w:tc>
        <w:tc>
          <w:tcPr>
            <w:tcW w:w="0" w:type="auto"/>
            <w:shd w:val="clear" w:color="auto" w:fill="auto"/>
            <w:noWrap/>
            <w:vAlign w:val="bottom"/>
          </w:tcPr>
          <w:p w14:paraId="5212DEDE" w14:textId="137E4D32"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35 (26, 54)</w:t>
            </w:r>
          </w:p>
        </w:tc>
        <w:tc>
          <w:tcPr>
            <w:tcW w:w="0" w:type="auto"/>
            <w:shd w:val="clear" w:color="auto" w:fill="auto"/>
            <w:noWrap/>
            <w:vAlign w:val="bottom"/>
          </w:tcPr>
          <w:p w14:paraId="38FCD8B8" w14:textId="77777777"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0.043</w:t>
            </w:r>
          </w:p>
        </w:tc>
      </w:tr>
      <w:tr w:rsidR="008C4279" w:rsidRPr="00D316A5" w14:paraId="1CFB7229" w14:textId="77777777" w:rsidTr="003419AA">
        <w:trPr>
          <w:trHeight w:val="282"/>
        </w:trPr>
        <w:tc>
          <w:tcPr>
            <w:tcW w:w="2783" w:type="dxa"/>
            <w:shd w:val="clear" w:color="auto" w:fill="auto"/>
            <w:noWrap/>
            <w:vAlign w:val="bottom"/>
          </w:tcPr>
          <w:p w14:paraId="09E1CA80" w14:textId="21BC568C" w:rsidR="008C4279" w:rsidRPr="00D316A5" w:rsidRDefault="008C4279" w:rsidP="0039191D">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Alanine aminotransferase</w:t>
            </w:r>
            <w:r w:rsidR="001B08EA">
              <w:rPr>
                <w:rFonts w:ascii="Book Antiqua" w:eastAsia="宋体" w:hAnsi="Book Antiqua"/>
                <w:color w:val="000000"/>
                <w:shd w:val="clear" w:color="auto" w:fill="FFFFFF"/>
              </w:rPr>
              <w:t xml:space="preserve"> (</w:t>
            </w:r>
            <w:r w:rsidR="0039191D">
              <w:rPr>
                <w:rFonts w:ascii="Book Antiqua" w:eastAsia="宋体" w:hAnsi="Book Antiqua"/>
                <w:color w:val="000000"/>
                <w:shd w:val="clear" w:color="auto" w:fill="FFFFFF"/>
              </w:rPr>
              <w:t>U</w:t>
            </w:r>
            <w:r w:rsidRPr="00D316A5">
              <w:rPr>
                <w:rFonts w:ascii="Book Antiqua" w:eastAsia="宋体" w:hAnsi="Book Antiqua"/>
                <w:color w:val="000000"/>
                <w:shd w:val="clear" w:color="auto" w:fill="FFFFFF"/>
              </w:rPr>
              <w:t>/L</w:t>
            </w:r>
            <w:r w:rsidR="001B08EA">
              <w:rPr>
                <w:rFonts w:ascii="Book Antiqua" w:eastAsia="宋体" w:hAnsi="Book Antiqua"/>
                <w:color w:val="000000"/>
                <w:shd w:val="clear" w:color="auto" w:fill="FFFFFF"/>
              </w:rPr>
              <w:t>)</w:t>
            </w:r>
          </w:p>
        </w:tc>
        <w:tc>
          <w:tcPr>
            <w:tcW w:w="0" w:type="auto"/>
            <w:shd w:val="clear" w:color="auto" w:fill="auto"/>
            <w:noWrap/>
            <w:vAlign w:val="bottom"/>
          </w:tcPr>
          <w:p w14:paraId="362250CA" w14:textId="3ABABB23"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26 (19, 44)</w:t>
            </w:r>
          </w:p>
        </w:tc>
        <w:tc>
          <w:tcPr>
            <w:tcW w:w="0" w:type="auto"/>
            <w:shd w:val="clear" w:color="auto" w:fill="auto"/>
            <w:noWrap/>
            <w:vAlign w:val="bottom"/>
          </w:tcPr>
          <w:p w14:paraId="5D822960" w14:textId="0AD19611"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36 (20, 57)</w:t>
            </w:r>
          </w:p>
        </w:tc>
        <w:tc>
          <w:tcPr>
            <w:tcW w:w="0" w:type="auto"/>
            <w:shd w:val="clear" w:color="auto" w:fill="auto"/>
            <w:noWrap/>
            <w:vAlign w:val="bottom"/>
          </w:tcPr>
          <w:p w14:paraId="657A3977" w14:textId="77777777"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0.164</w:t>
            </w:r>
          </w:p>
        </w:tc>
      </w:tr>
      <w:tr w:rsidR="008C4279" w:rsidRPr="00D316A5" w14:paraId="7F305DF7" w14:textId="77777777" w:rsidTr="003419AA">
        <w:trPr>
          <w:trHeight w:val="282"/>
        </w:trPr>
        <w:tc>
          <w:tcPr>
            <w:tcW w:w="2783" w:type="dxa"/>
            <w:shd w:val="clear" w:color="auto" w:fill="auto"/>
            <w:noWrap/>
            <w:vAlign w:val="bottom"/>
          </w:tcPr>
          <w:p w14:paraId="75573FE5" w14:textId="291A0A52" w:rsidR="008C4279" w:rsidRPr="00D316A5" w:rsidRDefault="008C4279" w:rsidP="0039191D">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 xml:space="preserve">Alkaline phosphatase </w:t>
            </w:r>
            <w:r w:rsidR="001B08EA">
              <w:rPr>
                <w:rFonts w:ascii="Book Antiqua" w:eastAsia="宋体" w:hAnsi="Book Antiqua"/>
                <w:color w:val="000000"/>
                <w:shd w:val="clear" w:color="auto" w:fill="FFFFFF"/>
              </w:rPr>
              <w:t>(</w:t>
            </w:r>
            <w:r w:rsidR="0039191D">
              <w:rPr>
                <w:rFonts w:ascii="Book Antiqua" w:eastAsia="宋体" w:hAnsi="Book Antiqua"/>
                <w:color w:val="000000"/>
                <w:shd w:val="clear" w:color="auto" w:fill="FFFFFF"/>
              </w:rPr>
              <w:t>U</w:t>
            </w:r>
            <w:r w:rsidRPr="00D316A5">
              <w:rPr>
                <w:rFonts w:ascii="Book Antiqua" w:eastAsia="宋体" w:hAnsi="Book Antiqua"/>
                <w:color w:val="000000"/>
                <w:shd w:val="clear" w:color="auto" w:fill="FFFFFF"/>
              </w:rPr>
              <w:t>/L</w:t>
            </w:r>
            <w:r w:rsidR="001B08EA">
              <w:rPr>
                <w:rFonts w:ascii="Book Antiqua" w:eastAsia="宋体" w:hAnsi="Book Antiqua"/>
                <w:color w:val="000000"/>
                <w:shd w:val="clear" w:color="auto" w:fill="FFFFFF"/>
              </w:rPr>
              <w:t>)</w:t>
            </w:r>
          </w:p>
        </w:tc>
        <w:tc>
          <w:tcPr>
            <w:tcW w:w="0" w:type="auto"/>
            <w:shd w:val="clear" w:color="auto" w:fill="auto"/>
            <w:noWrap/>
            <w:vAlign w:val="bottom"/>
          </w:tcPr>
          <w:p w14:paraId="2F3B2C74" w14:textId="29F71D26"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47</w:t>
            </w:r>
            <w:r w:rsidR="00AE3822" w:rsidRPr="00D316A5">
              <w:rPr>
                <w:rFonts w:ascii="Book Antiqua" w:eastAsia="宋体" w:hAnsi="Book Antiqua"/>
                <w:color w:val="000000"/>
                <w:shd w:val="clear" w:color="auto" w:fill="FFFFFF"/>
              </w:rPr>
              <w:t xml:space="preserve"> </w:t>
            </w:r>
            <w:r w:rsidRPr="00D316A5">
              <w:rPr>
                <w:rFonts w:ascii="Book Antiqua" w:eastAsia="宋体" w:hAnsi="Book Antiqua"/>
                <w:color w:val="000000"/>
                <w:shd w:val="clear" w:color="auto" w:fill="FFFFFF"/>
              </w:rPr>
              <w:t>(40, 66)</w:t>
            </w:r>
          </w:p>
        </w:tc>
        <w:tc>
          <w:tcPr>
            <w:tcW w:w="0" w:type="auto"/>
            <w:shd w:val="clear" w:color="auto" w:fill="auto"/>
            <w:noWrap/>
            <w:vAlign w:val="bottom"/>
          </w:tcPr>
          <w:p w14:paraId="0C252626" w14:textId="2AE0839F"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55 (43, 74)</w:t>
            </w:r>
          </w:p>
        </w:tc>
        <w:tc>
          <w:tcPr>
            <w:tcW w:w="0" w:type="auto"/>
            <w:shd w:val="clear" w:color="auto" w:fill="auto"/>
            <w:noWrap/>
            <w:vAlign w:val="bottom"/>
          </w:tcPr>
          <w:p w14:paraId="083548A4" w14:textId="77777777"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0.157</w:t>
            </w:r>
          </w:p>
        </w:tc>
      </w:tr>
      <w:tr w:rsidR="008C4279" w:rsidRPr="00D316A5" w14:paraId="32108098" w14:textId="77777777" w:rsidTr="003419AA">
        <w:trPr>
          <w:trHeight w:val="282"/>
        </w:trPr>
        <w:tc>
          <w:tcPr>
            <w:tcW w:w="2783" w:type="dxa"/>
            <w:shd w:val="clear" w:color="auto" w:fill="auto"/>
            <w:noWrap/>
            <w:vAlign w:val="bottom"/>
          </w:tcPr>
          <w:p w14:paraId="7D91DB3E" w14:textId="207B03A0" w:rsidR="008C4279" w:rsidRPr="00D316A5" w:rsidRDefault="008C4279" w:rsidP="0039191D">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 xml:space="preserve">Lactate dehydrogenase </w:t>
            </w:r>
            <w:r w:rsidR="001B08EA">
              <w:rPr>
                <w:rFonts w:ascii="Book Antiqua" w:eastAsia="宋体" w:hAnsi="Book Antiqua"/>
                <w:color w:val="000000"/>
                <w:shd w:val="clear" w:color="auto" w:fill="FFFFFF"/>
              </w:rPr>
              <w:t>(</w:t>
            </w:r>
            <w:r w:rsidR="0039191D">
              <w:rPr>
                <w:rFonts w:ascii="Book Antiqua" w:eastAsia="宋体" w:hAnsi="Book Antiqua"/>
                <w:color w:val="000000"/>
                <w:shd w:val="clear" w:color="auto" w:fill="FFFFFF"/>
              </w:rPr>
              <w:t>U</w:t>
            </w:r>
            <w:r w:rsidRPr="00D316A5">
              <w:rPr>
                <w:rFonts w:ascii="Book Antiqua" w:eastAsia="宋体" w:hAnsi="Book Antiqua"/>
                <w:color w:val="000000"/>
                <w:shd w:val="clear" w:color="auto" w:fill="FFFFFF"/>
              </w:rPr>
              <w:t>/L</w:t>
            </w:r>
            <w:r w:rsidR="001B08EA">
              <w:rPr>
                <w:rFonts w:ascii="Book Antiqua" w:eastAsia="宋体" w:hAnsi="Book Antiqua"/>
                <w:color w:val="000000"/>
                <w:shd w:val="clear" w:color="auto" w:fill="FFFFFF"/>
              </w:rPr>
              <w:t>)</w:t>
            </w:r>
          </w:p>
        </w:tc>
        <w:tc>
          <w:tcPr>
            <w:tcW w:w="0" w:type="auto"/>
            <w:shd w:val="clear" w:color="auto" w:fill="auto"/>
            <w:noWrap/>
            <w:vAlign w:val="bottom"/>
          </w:tcPr>
          <w:p w14:paraId="5F94C5F1" w14:textId="0825FF11"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253</w:t>
            </w:r>
            <w:r w:rsidR="00AE3822" w:rsidRPr="00D316A5">
              <w:rPr>
                <w:rFonts w:ascii="Book Antiqua" w:eastAsia="宋体" w:hAnsi="Book Antiqua"/>
                <w:color w:val="000000"/>
                <w:shd w:val="clear" w:color="auto" w:fill="FFFFFF"/>
              </w:rPr>
              <w:t xml:space="preserve"> </w:t>
            </w:r>
            <w:r w:rsidRPr="00D316A5">
              <w:rPr>
                <w:rFonts w:ascii="Book Antiqua" w:eastAsia="宋体" w:hAnsi="Book Antiqua"/>
                <w:color w:val="000000"/>
                <w:shd w:val="clear" w:color="auto" w:fill="FFFFFF"/>
              </w:rPr>
              <w:t>(183, 379)</w:t>
            </w:r>
          </w:p>
        </w:tc>
        <w:tc>
          <w:tcPr>
            <w:tcW w:w="0" w:type="auto"/>
            <w:shd w:val="clear" w:color="auto" w:fill="auto"/>
            <w:noWrap/>
            <w:vAlign w:val="bottom"/>
          </w:tcPr>
          <w:p w14:paraId="697AA875" w14:textId="1F224760"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295 (213, 534)</w:t>
            </w:r>
          </w:p>
        </w:tc>
        <w:tc>
          <w:tcPr>
            <w:tcW w:w="0" w:type="auto"/>
            <w:shd w:val="clear" w:color="auto" w:fill="auto"/>
            <w:noWrap/>
            <w:vAlign w:val="bottom"/>
          </w:tcPr>
          <w:p w14:paraId="219D7EA7" w14:textId="77777777"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0.025</w:t>
            </w:r>
          </w:p>
        </w:tc>
      </w:tr>
      <w:tr w:rsidR="008C4279" w:rsidRPr="00D316A5" w14:paraId="054954B3" w14:textId="77777777" w:rsidTr="003419AA">
        <w:trPr>
          <w:trHeight w:val="282"/>
        </w:trPr>
        <w:tc>
          <w:tcPr>
            <w:tcW w:w="2783" w:type="dxa"/>
            <w:shd w:val="clear" w:color="auto" w:fill="auto"/>
            <w:noWrap/>
            <w:vAlign w:val="bottom"/>
          </w:tcPr>
          <w:p w14:paraId="3E221C56" w14:textId="77A93CD9" w:rsidR="008C4279" w:rsidRPr="00D316A5" w:rsidRDefault="008C4279" w:rsidP="0039191D">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Glutamyl transpeptidase</w:t>
            </w:r>
            <w:r w:rsidR="001B08EA">
              <w:rPr>
                <w:rFonts w:ascii="Book Antiqua" w:eastAsia="宋体" w:hAnsi="Book Antiqua"/>
                <w:color w:val="000000"/>
                <w:shd w:val="clear" w:color="auto" w:fill="FFFFFF"/>
              </w:rPr>
              <w:t xml:space="preserve"> (</w:t>
            </w:r>
            <w:r w:rsidR="0039191D">
              <w:rPr>
                <w:rFonts w:ascii="Book Antiqua" w:eastAsia="宋体" w:hAnsi="Book Antiqua"/>
                <w:color w:val="000000"/>
                <w:shd w:val="clear" w:color="auto" w:fill="FFFFFF"/>
              </w:rPr>
              <w:t>U</w:t>
            </w:r>
            <w:r w:rsidRPr="00D316A5">
              <w:rPr>
                <w:rFonts w:ascii="Book Antiqua" w:eastAsia="宋体" w:hAnsi="Book Antiqua"/>
                <w:color w:val="000000"/>
                <w:shd w:val="clear" w:color="auto" w:fill="FFFFFF"/>
              </w:rPr>
              <w:t>/L</w:t>
            </w:r>
            <w:r w:rsidR="001B08EA">
              <w:rPr>
                <w:rFonts w:ascii="Book Antiqua" w:eastAsia="宋体" w:hAnsi="Book Antiqua"/>
                <w:color w:val="000000"/>
                <w:shd w:val="clear" w:color="auto" w:fill="FFFFFF"/>
              </w:rPr>
              <w:t>)</w:t>
            </w:r>
          </w:p>
        </w:tc>
        <w:tc>
          <w:tcPr>
            <w:tcW w:w="0" w:type="auto"/>
            <w:shd w:val="clear" w:color="auto" w:fill="auto"/>
            <w:noWrap/>
            <w:vAlign w:val="bottom"/>
          </w:tcPr>
          <w:p w14:paraId="3DA5F645" w14:textId="4FC0E899"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25 (18,</w:t>
            </w:r>
            <w:r w:rsidR="00661F81" w:rsidRPr="00D316A5">
              <w:rPr>
                <w:rFonts w:ascii="Book Antiqua" w:eastAsia="宋体" w:hAnsi="Book Antiqua"/>
                <w:color w:val="000000"/>
                <w:shd w:val="clear" w:color="auto" w:fill="FFFFFF"/>
              </w:rPr>
              <w:t xml:space="preserve"> </w:t>
            </w:r>
            <w:r w:rsidRPr="00D316A5">
              <w:rPr>
                <w:rFonts w:ascii="Book Antiqua" w:eastAsia="宋体" w:hAnsi="Book Antiqua"/>
                <w:color w:val="000000"/>
                <w:shd w:val="clear" w:color="auto" w:fill="FFFFFF"/>
              </w:rPr>
              <w:t>32)</w:t>
            </w:r>
          </w:p>
        </w:tc>
        <w:tc>
          <w:tcPr>
            <w:tcW w:w="0" w:type="auto"/>
            <w:shd w:val="clear" w:color="auto" w:fill="auto"/>
            <w:noWrap/>
            <w:vAlign w:val="bottom"/>
          </w:tcPr>
          <w:p w14:paraId="22E5858B" w14:textId="36A808E7"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33 (21,</w:t>
            </w:r>
            <w:r w:rsidR="00661F81" w:rsidRPr="00D316A5">
              <w:rPr>
                <w:rFonts w:ascii="Book Antiqua" w:eastAsia="宋体" w:hAnsi="Book Antiqua"/>
                <w:color w:val="000000"/>
                <w:shd w:val="clear" w:color="auto" w:fill="FFFFFF"/>
              </w:rPr>
              <w:t xml:space="preserve"> </w:t>
            </w:r>
            <w:r w:rsidRPr="00D316A5">
              <w:rPr>
                <w:rFonts w:ascii="Book Antiqua" w:eastAsia="宋体" w:hAnsi="Book Antiqua"/>
                <w:color w:val="000000"/>
                <w:shd w:val="clear" w:color="auto" w:fill="FFFFFF"/>
              </w:rPr>
              <w:t>56)</w:t>
            </w:r>
          </w:p>
        </w:tc>
        <w:tc>
          <w:tcPr>
            <w:tcW w:w="0" w:type="auto"/>
            <w:shd w:val="clear" w:color="auto" w:fill="auto"/>
            <w:noWrap/>
            <w:vAlign w:val="bottom"/>
          </w:tcPr>
          <w:p w14:paraId="5A40DC1E" w14:textId="77777777"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0.072</w:t>
            </w:r>
          </w:p>
        </w:tc>
      </w:tr>
      <w:tr w:rsidR="008C4279" w:rsidRPr="00D316A5" w14:paraId="03370F0E" w14:textId="77777777" w:rsidTr="003419AA">
        <w:trPr>
          <w:trHeight w:val="282"/>
        </w:trPr>
        <w:tc>
          <w:tcPr>
            <w:tcW w:w="2783" w:type="dxa"/>
            <w:shd w:val="clear" w:color="auto" w:fill="auto"/>
            <w:noWrap/>
            <w:vAlign w:val="bottom"/>
          </w:tcPr>
          <w:p w14:paraId="69431CC9" w14:textId="711D7561"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Total bilirubin</w:t>
            </w:r>
            <w:r w:rsidR="001B08EA">
              <w:rPr>
                <w:rFonts w:ascii="Book Antiqua" w:eastAsia="宋体" w:hAnsi="Book Antiqua"/>
                <w:color w:val="000000"/>
                <w:shd w:val="clear" w:color="auto" w:fill="FFFFFF"/>
              </w:rPr>
              <w:t xml:space="preserve"> (</w:t>
            </w:r>
            <w:r w:rsidR="0039191D" w:rsidRPr="0039191D">
              <w:rPr>
                <w:rFonts w:ascii="Book Antiqua" w:eastAsia="宋体" w:hAnsi="Book Antiqua"/>
                <w:color w:val="000000"/>
                <w:shd w:val="clear" w:color="auto" w:fill="FFFFFF"/>
              </w:rPr>
              <w:t>μ</w:t>
            </w:r>
            <w:r w:rsidRPr="00D316A5">
              <w:rPr>
                <w:rFonts w:ascii="Book Antiqua" w:eastAsia="宋体" w:hAnsi="Book Antiqua"/>
                <w:color w:val="000000"/>
                <w:shd w:val="clear" w:color="auto" w:fill="FFFFFF"/>
              </w:rPr>
              <w:t>mol/L</w:t>
            </w:r>
            <w:r w:rsidR="001B08EA">
              <w:rPr>
                <w:rFonts w:ascii="Book Antiqua" w:eastAsia="宋体" w:hAnsi="Book Antiqua"/>
                <w:color w:val="000000"/>
                <w:shd w:val="clear" w:color="auto" w:fill="FFFFFF"/>
              </w:rPr>
              <w:t>)</w:t>
            </w:r>
          </w:p>
        </w:tc>
        <w:tc>
          <w:tcPr>
            <w:tcW w:w="0" w:type="auto"/>
            <w:shd w:val="clear" w:color="auto" w:fill="auto"/>
            <w:noWrap/>
            <w:vAlign w:val="bottom"/>
          </w:tcPr>
          <w:p w14:paraId="4EB428FB" w14:textId="676A5F28"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9.6 (6.7,</w:t>
            </w:r>
            <w:r w:rsidR="00661F81" w:rsidRPr="00D316A5">
              <w:rPr>
                <w:rFonts w:ascii="Book Antiqua" w:eastAsia="宋体" w:hAnsi="Book Antiqua"/>
                <w:color w:val="000000"/>
                <w:shd w:val="clear" w:color="auto" w:fill="FFFFFF"/>
              </w:rPr>
              <w:t xml:space="preserve"> </w:t>
            </w:r>
            <w:r w:rsidRPr="00D316A5">
              <w:rPr>
                <w:rFonts w:ascii="Book Antiqua" w:eastAsia="宋体" w:hAnsi="Book Antiqua"/>
                <w:color w:val="000000"/>
                <w:shd w:val="clear" w:color="auto" w:fill="FFFFFF"/>
              </w:rPr>
              <w:t>13.2)</w:t>
            </w:r>
          </w:p>
        </w:tc>
        <w:tc>
          <w:tcPr>
            <w:tcW w:w="0" w:type="auto"/>
            <w:shd w:val="clear" w:color="auto" w:fill="auto"/>
            <w:noWrap/>
            <w:vAlign w:val="bottom"/>
          </w:tcPr>
          <w:p w14:paraId="7094F67A" w14:textId="76D1682E"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11.1 (7.7,</w:t>
            </w:r>
            <w:r w:rsidR="00661F81" w:rsidRPr="00D316A5">
              <w:rPr>
                <w:rFonts w:ascii="Book Antiqua" w:eastAsia="宋体" w:hAnsi="Book Antiqua"/>
                <w:color w:val="000000"/>
                <w:shd w:val="clear" w:color="auto" w:fill="FFFFFF"/>
              </w:rPr>
              <w:t xml:space="preserve"> </w:t>
            </w:r>
            <w:r w:rsidRPr="00D316A5">
              <w:rPr>
                <w:rFonts w:ascii="Book Antiqua" w:eastAsia="宋体" w:hAnsi="Book Antiqua"/>
                <w:color w:val="000000"/>
                <w:shd w:val="clear" w:color="auto" w:fill="FFFFFF"/>
              </w:rPr>
              <w:t>16.3)</w:t>
            </w:r>
          </w:p>
        </w:tc>
        <w:tc>
          <w:tcPr>
            <w:tcW w:w="0" w:type="auto"/>
            <w:shd w:val="clear" w:color="auto" w:fill="auto"/>
            <w:noWrap/>
            <w:vAlign w:val="bottom"/>
          </w:tcPr>
          <w:p w14:paraId="1DC0A999" w14:textId="77777777"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0.110</w:t>
            </w:r>
          </w:p>
        </w:tc>
      </w:tr>
      <w:tr w:rsidR="008C4279" w:rsidRPr="00D316A5" w14:paraId="5B54CDF8" w14:textId="77777777" w:rsidTr="003419AA">
        <w:trPr>
          <w:trHeight w:val="282"/>
        </w:trPr>
        <w:tc>
          <w:tcPr>
            <w:tcW w:w="2783" w:type="dxa"/>
            <w:shd w:val="clear" w:color="auto" w:fill="auto"/>
            <w:noWrap/>
            <w:vAlign w:val="bottom"/>
          </w:tcPr>
          <w:p w14:paraId="72492F99" w14:textId="0E27C9F0"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Albumin</w:t>
            </w:r>
            <w:r w:rsidR="001B08EA">
              <w:rPr>
                <w:rFonts w:ascii="Book Antiqua" w:eastAsia="宋体" w:hAnsi="Book Antiqua"/>
                <w:color w:val="000000"/>
                <w:shd w:val="clear" w:color="auto" w:fill="FFFFFF"/>
              </w:rPr>
              <w:t xml:space="preserve"> (</w:t>
            </w:r>
            <w:r w:rsidRPr="00D316A5">
              <w:rPr>
                <w:rFonts w:ascii="Book Antiqua" w:eastAsia="宋体" w:hAnsi="Book Antiqua"/>
                <w:color w:val="000000"/>
                <w:shd w:val="clear" w:color="auto" w:fill="FFFFFF"/>
              </w:rPr>
              <w:t>g/L</w:t>
            </w:r>
            <w:r w:rsidR="001B08EA">
              <w:rPr>
                <w:rFonts w:ascii="Book Antiqua" w:eastAsia="宋体" w:hAnsi="Book Antiqua"/>
                <w:color w:val="000000"/>
                <w:shd w:val="clear" w:color="auto" w:fill="FFFFFF"/>
              </w:rPr>
              <w:t>)</w:t>
            </w:r>
          </w:p>
        </w:tc>
        <w:tc>
          <w:tcPr>
            <w:tcW w:w="0" w:type="auto"/>
            <w:shd w:val="clear" w:color="auto" w:fill="auto"/>
            <w:noWrap/>
            <w:vAlign w:val="bottom"/>
          </w:tcPr>
          <w:p w14:paraId="7CB40488" w14:textId="5A96A711"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32.2 (29.7,</w:t>
            </w:r>
            <w:r w:rsidR="00661F81" w:rsidRPr="00D316A5">
              <w:rPr>
                <w:rFonts w:ascii="Book Antiqua" w:eastAsia="宋体" w:hAnsi="Book Antiqua"/>
                <w:color w:val="000000"/>
                <w:shd w:val="clear" w:color="auto" w:fill="FFFFFF"/>
              </w:rPr>
              <w:t xml:space="preserve"> </w:t>
            </w:r>
            <w:r w:rsidRPr="00D316A5">
              <w:rPr>
                <w:rFonts w:ascii="Book Antiqua" w:eastAsia="宋体" w:hAnsi="Book Antiqua"/>
                <w:color w:val="000000"/>
                <w:shd w:val="clear" w:color="auto" w:fill="FFFFFF"/>
              </w:rPr>
              <w:t>35.2)</w:t>
            </w:r>
          </w:p>
        </w:tc>
        <w:tc>
          <w:tcPr>
            <w:tcW w:w="0" w:type="auto"/>
            <w:shd w:val="clear" w:color="auto" w:fill="auto"/>
            <w:noWrap/>
            <w:vAlign w:val="bottom"/>
          </w:tcPr>
          <w:p w14:paraId="211EC13B" w14:textId="609428D7"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29.8 (27.9,</w:t>
            </w:r>
            <w:r w:rsidR="00661F81" w:rsidRPr="00D316A5">
              <w:rPr>
                <w:rFonts w:ascii="Book Antiqua" w:eastAsia="宋体" w:hAnsi="Book Antiqua"/>
                <w:color w:val="000000"/>
                <w:shd w:val="clear" w:color="auto" w:fill="FFFFFF"/>
              </w:rPr>
              <w:t xml:space="preserve"> </w:t>
            </w:r>
            <w:r w:rsidRPr="00D316A5">
              <w:rPr>
                <w:rFonts w:ascii="Book Antiqua" w:eastAsia="宋体" w:hAnsi="Book Antiqua"/>
                <w:color w:val="000000"/>
                <w:shd w:val="clear" w:color="auto" w:fill="FFFFFF"/>
              </w:rPr>
              <w:t>33.8)</w:t>
            </w:r>
          </w:p>
        </w:tc>
        <w:tc>
          <w:tcPr>
            <w:tcW w:w="0" w:type="auto"/>
            <w:shd w:val="clear" w:color="auto" w:fill="auto"/>
            <w:noWrap/>
            <w:vAlign w:val="bottom"/>
          </w:tcPr>
          <w:p w14:paraId="33E7B699" w14:textId="77777777"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0.146</w:t>
            </w:r>
          </w:p>
        </w:tc>
      </w:tr>
      <w:tr w:rsidR="008C4279" w:rsidRPr="00D316A5" w14:paraId="19CFDC47" w14:textId="77777777" w:rsidTr="003419AA">
        <w:trPr>
          <w:trHeight w:val="282"/>
        </w:trPr>
        <w:tc>
          <w:tcPr>
            <w:tcW w:w="2783" w:type="dxa"/>
            <w:shd w:val="clear" w:color="auto" w:fill="auto"/>
            <w:noWrap/>
            <w:vAlign w:val="bottom"/>
          </w:tcPr>
          <w:p w14:paraId="5F6E7A62" w14:textId="711FE4E7"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Globulin</w:t>
            </w:r>
            <w:r w:rsidR="001B08EA">
              <w:rPr>
                <w:rFonts w:ascii="Book Antiqua" w:eastAsia="宋体" w:hAnsi="Book Antiqua"/>
                <w:color w:val="000000"/>
                <w:shd w:val="clear" w:color="auto" w:fill="FFFFFF"/>
              </w:rPr>
              <w:t xml:space="preserve"> (</w:t>
            </w:r>
            <w:r w:rsidRPr="00D316A5">
              <w:rPr>
                <w:rFonts w:ascii="Book Antiqua" w:eastAsia="宋体" w:hAnsi="Book Antiqua"/>
                <w:color w:val="000000"/>
                <w:shd w:val="clear" w:color="auto" w:fill="FFFFFF"/>
              </w:rPr>
              <w:t>g/L</w:t>
            </w:r>
            <w:r w:rsidR="001B08EA">
              <w:rPr>
                <w:rFonts w:ascii="Book Antiqua" w:eastAsia="宋体" w:hAnsi="Book Antiqua"/>
                <w:color w:val="000000"/>
                <w:shd w:val="clear" w:color="auto" w:fill="FFFFFF"/>
              </w:rPr>
              <w:t>)</w:t>
            </w:r>
          </w:p>
        </w:tc>
        <w:tc>
          <w:tcPr>
            <w:tcW w:w="0" w:type="auto"/>
            <w:shd w:val="clear" w:color="auto" w:fill="auto"/>
            <w:noWrap/>
            <w:vAlign w:val="bottom"/>
          </w:tcPr>
          <w:p w14:paraId="2C59F2E5" w14:textId="2EEFAF00"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28.9 (26,</w:t>
            </w:r>
            <w:r w:rsidR="00661F81" w:rsidRPr="00D316A5">
              <w:rPr>
                <w:rFonts w:ascii="Book Antiqua" w:eastAsia="宋体" w:hAnsi="Book Antiqua"/>
                <w:color w:val="000000"/>
                <w:shd w:val="clear" w:color="auto" w:fill="FFFFFF"/>
              </w:rPr>
              <w:t xml:space="preserve"> </w:t>
            </w:r>
            <w:r w:rsidRPr="00D316A5">
              <w:rPr>
                <w:rFonts w:ascii="Book Antiqua" w:eastAsia="宋体" w:hAnsi="Book Antiqua"/>
                <w:color w:val="000000"/>
                <w:shd w:val="clear" w:color="auto" w:fill="FFFFFF"/>
              </w:rPr>
              <w:t>32.1)</w:t>
            </w:r>
          </w:p>
        </w:tc>
        <w:tc>
          <w:tcPr>
            <w:tcW w:w="0" w:type="auto"/>
            <w:shd w:val="clear" w:color="auto" w:fill="auto"/>
            <w:noWrap/>
            <w:vAlign w:val="bottom"/>
          </w:tcPr>
          <w:p w14:paraId="11C8073F" w14:textId="3C19663F"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31.4 (28.2,</w:t>
            </w:r>
            <w:r w:rsidR="00661F81" w:rsidRPr="00D316A5">
              <w:rPr>
                <w:rFonts w:ascii="Book Antiqua" w:eastAsia="宋体" w:hAnsi="Book Antiqua"/>
                <w:color w:val="000000"/>
                <w:shd w:val="clear" w:color="auto" w:fill="FFFFFF"/>
              </w:rPr>
              <w:t xml:space="preserve"> </w:t>
            </w:r>
            <w:r w:rsidRPr="00D316A5">
              <w:rPr>
                <w:rFonts w:ascii="Book Antiqua" w:eastAsia="宋体" w:hAnsi="Book Antiqua"/>
                <w:color w:val="000000"/>
                <w:shd w:val="clear" w:color="auto" w:fill="FFFFFF"/>
              </w:rPr>
              <w:t>35.9)</w:t>
            </w:r>
          </w:p>
        </w:tc>
        <w:tc>
          <w:tcPr>
            <w:tcW w:w="0" w:type="auto"/>
            <w:shd w:val="clear" w:color="auto" w:fill="auto"/>
            <w:noWrap/>
            <w:vAlign w:val="bottom"/>
          </w:tcPr>
          <w:p w14:paraId="41CABD60" w14:textId="77777777"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0.010</w:t>
            </w:r>
          </w:p>
        </w:tc>
      </w:tr>
      <w:tr w:rsidR="008C4279" w:rsidRPr="00D316A5" w14:paraId="66931536" w14:textId="77777777" w:rsidTr="003419AA">
        <w:trPr>
          <w:trHeight w:val="282"/>
        </w:trPr>
        <w:tc>
          <w:tcPr>
            <w:tcW w:w="2783" w:type="dxa"/>
            <w:shd w:val="clear" w:color="auto" w:fill="auto"/>
            <w:noWrap/>
            <w:vAlign w:val="bottom"/>
          </w:tcPr>
          <w:p w14:paraId="56423F72" w14:textId="2F13870B"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Prealbumin</w:t>
            </w:r>
            <w:r w:rsidR="001B08EA">
              <w:rPr>
                <w:rFonts w:ascii="Book Antiqua" w:eastAsia="宋体" w:hAnsi="Book Antiqua"/>
                <w:color w:val="000000"/>
                <w:shd w:val="clear" w:color="auto" w:fill="FFFFFF"/>
              </w:rPr>
              <w:t xml:space="preserve"> (</w:t>
            </w:r>
            <w:r w:rsidRPr="00D316A5">
              <w:rPr>
                <w:rFonts w:ascii="Book Antiqua" w:eastAsia="宋体" w:hAnsi="Book Antiqua"/>
                <w:color w:val="000000"/>
                <w:shd w:val="clear" w:color="auto" w:fill="FFFFFF"/>
              </w:rPr>
              <w:t>mg/L</w:t>
            </w:r>
            <w:r w:rsidR="001B08EA">
              <w:rPr>
                <w:rFonts w:ascii="Book Antiqua" w:eastAsia="宋体" w:hAnsi="Book Antiqua"/>
                <w:color w:val="000000"/>
                <w:shd w:val="clear" w:color="auto" w:fill="FFFFFF"/>
              </w:rPr>
              <w:t>)</w:t>
            </w:r>
          </w:p>
        </w:tc>
        <w:tc>
          <w:tcPr>
            <w:tcW w:w="0" w:type="auto"/>
            <w:shd w:val="clear" w:color="auto" w:fill="auto"/>
            <w:noWrap/>
            <w:vAlign w:val="bottom"/>
          </w:tcPr>
          <w:p w14:paraId="4688E655" w14:textId="35745129"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142.6 (113.7,</w:t>
            </w:r>
            <w:r w:rsidR="00661F81" w:rsidRPr="00D316A5">
              <w:rPr>
                <w:rFonts w:ascii="Book Antiqua" w:eastAsia="宋体" w:hAnsi="Book Antiqua"/>
                <w:color w:val="000000"/>
                <w:shd w:val="clear" w:color="auto" w:fill="FFFFFF"/>
              </w:rPr>
              <w:t xml:space="preserve"> </w:t>
            </w:r>
            <w:r w:rsidRPr="00D316A5">
              <w:rPr>
                <w:rFonts w:ascii="Book Antiqua" w:eastAsia="宋体" w:hAnsi="Book Antiqua"/>
                <w:color w:val="000000"/>
                <w:shd w:val="clear" w:color="auto" w:fill="FFFFFF"/>
              </w:rPr>
              <w:t>175.8)</w:t>
            </w:r>
          </w:p>
        </w:tc>
        <w:tc>
          <w:tcPr>
            <w:tcW w:w="0" w:type="auto"/>
            <w:shd w:val="clear" w:color="auto" w:fill="auto"/>
            <w:noWrap/>
            <w:vAlign w:val="bottom"/>
          </w:tcPr>
          <w:p w14:paraId="0CF936A1" w14:textId="52F6A2C1"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136.6 (85.5,</w:t>
            </w:r>
            <w:r w:rsidR="00661F81" w:rsidRPr="00D316A5">
              <w:rPr>
                <w:rFonts w:ascii="Book Antiqua" w:eastAsia="宋体" w:hAnsi="Book Antiqua"/>
                <w:color w:val="000000"/>
                <w:shd w:val="clear" w:color="auto" w:fill="FFFFFF"/>
              </w:rPr>
              <w:t xml:space="preserve"> </w:t>
            </w:r>
            <w:r w:rsidRPr="00D316A5">
              <w:rPr>
                <w:rFonts w:ascii="Book Antiqua" w:eastAsia="宋体" w:hAnsi="Book Antiqua"/>
                <w:color w:val="000000"/>
                <w:shd w:val="clear" w:color="auto" w:fill="FFFFFF"/>
              </w:rPr>
              <w:t>209.8)</w:t>
            </w:r>
          </w:p>
        </w:tc>
        <w:tc>
          <w:tcPr>
            <w:tcW w:w="0" w:type="auto"/>
            <w:shd w:val="clear" w:color="auto" w:fill="auto"/>
            <w:noWrap/>
            <w:vAlign w:val="bottom"/>
          </w:tcPr>
          <w:p w14:paraId="4FB1799B" w14:textId="77777777"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0.709</w:t>
            </w:r>
          </w:p>
        </w:tc>
      </w:tr>
      <w:tr w:rsidR="008C4279" w:rsidRPr="00D316A5" w14:paraId="3457691F" w14:textId="77777777" w:rsidTr="003419AA">
        <w:trPr>
          <w:trHeight w:val="282"/>
        </w:trPr>
        <w:tc>
          <w:tcPr>
            <w:tcW w:w="2783" w:type="dxa"/>
            <w:shd w:val="clear" w:color="auto" w:fill="auto"/>
            <w:noWrap/>
            <w:vAlign w:val="bottom"/>
          </w:tcPr>
          <w:p w14:paraId="33A193A8" w14:textId="2EEE7FC8"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Total bile acid</w:t>
            </w:r>
            <w:r w:rsidR="001B08EA">
              <w:rPr>
                <w:rFonts w:ascii="Book Antiqua" w:eastAsia="宋体" w:hAnsi="Book Antiqua"/>
                <w:color w:val="000000"/>
                <w:shd w:val="clear" w:color="auto" w:fill="FFFFFF"/>
              </w:rPr>
              <w:t xml:space="preserve"> (</w:t>
            </w:r>
            <w:r w:rsidR="0039191D" w:rsidRPr="0039191D">
              <w:rPr>
                <w:rFonts w:ascii="Book Antiqua" w:eastAsia="宋体" w:hAnsi="Book Antiqua"/>
                <w:color w:val="000000"/>
                <w:shd w:val="clear" w:color="auto" w:fill="FFFFFF"/>
              </w:rPr>
              <w:t>μ</w:t>
            </w:r>
            <w:r w:rsidRPr="00D316A5">
              <w:rPr>
                <w:rFonts w:ascii="Book Antiqua" w:eastAsia="宋体" w:hAnsi="Book Antiqua"/>
                <w:color w:val="000000"/>
                <w:shd w:val="clear" w:color="auto" w:fill="FFFFFF"/>
              </w:rPr>
              <w:t>mol/L</w:t>
            </w:r>
            <w:r w:rsidR="001B08EA">
              <w:rPr>
                <w:rFonts w:ascii="Book Antiqua" w:eastAsia="宋体" w:hAnsi="Book Antiqua"/>
                <w:color w:val="000000"/>
                <w:shd w:val="clear" w:color="auto" w:fill="FFFFFF"/>
              </w:rPr>
              <w:t>)</w:t>
            </w:r>
          </w:p>
        </w:tc>
        <w:tc>
          <w:tcPr>
            <w:tcW w:w="0" w:type="auto"/>
            <w:shd w:val="clear" w:color="auto" w:fill="auto"/>
            <w:noWrap/>
            <w:vAlign w:val="bottom"/>
          </w:tcPr>
          <w:p w14:paraId="58AA621B" w14:textId="5ACE9C48"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2.2 (1.7,</w:t>
            </w:r>
            <w:r w:rsidR="00661F81" w:rsidRPr="00D316A5">
              <w:rPr>
                <w:rFonts w:ascii="Book Antiqua" w:eastAsia="宋体" w:hAnsi="Book Antiqua"/>
                <w:color w:val="000000"/>
                <w:shd w:val="clear" w:color="auto" w:fill="FFFFFF"/>
              </w:rPr>
              <w:t xml:space="preserve"> </w:t>
            </w:r>
            <w:r w:rsidRPr="00D316A5">
              <w:rPr>
                <w:rFonts w:ascii="Book Antiqua" w:eastAsia="宋体" w:hAnsi="Book Antiqua"/>
                <w:color w:val="000000"/>
                <w:shd w:val="clear" w:color="auto" w:fill="FFFFFF"/>
              </w:rPr>
              <w:t>3.8)</w:t>
            </w:r>
          </w:p>
        </w:tc>
        <w:tc>
          <w:tcPr>
            <w:tcW w:w="0" w:type="auto"/>
            <w:shd w:val="clear" w:color="auto" w:fill="auto"/>
            <w:noWrap/>
            <w:vAlign w:val="bottom"/>
          </w:tcPr>
          <w:p w14:paraId="1B8289FE" w14:textId="2DADA16F"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2.4 (1.6,</w:t>
            </w:r>
            <w:r w:rsidR="00661F81" w:rsidRPr="00D316A5">
              <w:rPr>
                <w:rFonts w:ascii="Book Antiqua" w:eastAsia="宋体" w:hAnsi="Book Antiqua"/>
                <w:color w:val="000000"/>
                <w:shd w:val="clear" w:color="auto" w:fill="FFFFFF"/>
              </w:rPr>
              <w:t xml:space="preserve"> </w:t>
            </w:r>
            <w:r w:rsidRPr="00D316A5">
              <w:rPr>
                <w:rFonts w:ascii="Book Antiqua" w:eastAsia="宋体" w:hAnsi="Book Antiqua"/>
                <w:color w:val="000000"/>
                <w:shd w:val="clear" w:color="auto" w:fill="FFFFFF"/>
              </w:rPr>
              <w:t>4.4)</w:t>
            </w:r>
          </w:p>
        </w:tc>
        <w:tc>
          <w:tcPr>
            <w:tcW w:w="0" w:type="auto"/>
            <w:shd w:val="clear" w:color="auto" w:fill="auto"/>
            <w:noWrap/>
            <w:vAlign w:val="bottom"/>
          </w:tcPr>
          <w:p w14:paraId="79F48320" w14:textId="77777777"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0.722</w:t>
            </w:r>
          </w:p>
        </w:tc>
      </w:tr>
      <w:tr w:rsidR="008C4279" w:rsidRPr="00D316A5" w14:paraId="471D05C6" w14:textId="77777777" w:rsidTr="003419AA">
        <w:trPr>
          <w:trHeight w:val="282"/>
        </w:trPr>
        <w:tc>
          <w:tcPr>
            <w:tcW w:w="2783" w:type="dxa"/>
            <w:shd w:val="clear" w:color="auto" w:fill="auto"/>
            <w:noWrap/>
            <w:vAlign w:val="bottom"/>
          </w:tcPr>
          <w:p w14:paraId="1868A5E7" w14:textId="0161B91D"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Urea nitrogen</w:t>
            </w:r>
            <w:r w:rsidR="001B08EA">
              <w:rPr>
                <w:rFonts w:ascii="Book Antiqua" w:eastAsia="宋体" w:hAnsi="Book Antiqua"/>
                <w:color w:val="000000"/>
                <w:shd w:val="clear" w:color="auto" w:fill="FFFFFF"/>
              </w:rPr>
              <w:t xml:space="preserve"> (</w:t>
            </w:r>
            <w:r w:rsidRPr="00D316A5">
              <w:rPr>
                <w:rFonts w:ascii="Book Antiqua" w:eastAsia="宋体" w:hAnsi="Book Antiqua"/>
                <w:color w:val="000000"/>
                <w:shd w:val="clear" w:color="auto" w:fill="FFFFFF"/>
              </w:rPr>
              <w:t>mmol/L</w:t>
            </w:r>
            <w:r w:rsidR="001B08EA">
              <w:rPr>
                <w:rFonts w:ascii="Book Antiqua" w:eastAsia="宋体" w:hAnsi="Book Antiqua"/>
                <w:color w:val="000000"/>
                <w:shd w:val="clear" w:color="auto" w:fill="FFFFFF"/>
              </w:rPr>
              <w:t>)</w:t>
            </w:r>
          </w:p>
        </w:tc>
        <w:tc>
          <w:tcPr>
            <w:tcW w:w="0" w:type="auto"/>
            <w:shd w:val="clear" w:color="auto" w:fill="auto"/>
            <w:noWrap/>
            <w:vAlign w:val="bottom"/>
          </w:tcPr>
          <w:p w14:paraId="01B14804" w14:textId="7916D7D1"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4.25 (3.3,</w:t>
            </w:r>
            <w:r w:rsidR="00661F81" w:rsidRPr="00D316A5">
              <w:rPr>
                <w:rFonts w:ascii="Book Antiqua" w:eastAsia="宋体" w:hAnsi="Book Antiqua"/>
                <w:color w:val="000000"/>
                <w:shd w:val="clear" w:color="auto" w:fill="FFFFFF"/>
              </w:rPr>
              <w:t xml:space="preserve"> </w:t>
            </w:r>
            <w:r w:rsidRPr="00D316A5">
              <w:rPr>
                <w:rFonts w:ascii="Book Antiqua" w:eastAsia="宋体" w:hAnsi="Book Antiqua"/>
                <w:color w:val="000000"/>
                <w:shd w:val="clear" w:color="auto" w:fill="FFFFFF"/>
              </w:rPr>
              <w:t>6.35)</w:t>
            </w:r>
          </w:p>
        </w:tc>
        <w:tc>
          <w:tcPr>
            <w:tcW w:w="0" w:type="auto"/>
            <w:shd w:val="clear" w:color="auto" w:fill="auto"/>
            <w:noWrap/>
            <w:vAlign w:val="bottom"/>
          </w:tcPr>
          <w:p w14:paraId="092484AB" w14:textId="7C626B7A"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4.84 (3.72,</w:t>
            </w:r>
            <w:r w:rsidR="00661F81" w:rsidRPr="00D316A5">
              <w:rPr>
                <w:rFonts w:ascii="Book Antiqua" w:eastAsia="宋体" w:hAnsi="Book Antiqua"/>
                <w:color w:val="000000"/>
                <w:shd w:val="clear" w:color="auto" w:fill="FFFFFF"/>
              </w:rPr>
              <w:t xml:space="preserve"> </w:t>
            </w:r>
            <w:r w:rsidRPr="00D316A5">
              <w:rPr>
                <w:rFonts w:ascii="Book Antiqua" w:eastAsia="宋体" w:hAnsi="Book Antiqua"/>
                <w:color w:val="000000"/>
                <w:shd w:val="clear" w:color="auto" w:fill="FFFFFF"/>
              </w:rPr>
              <w:t>7.75)</w:t>
            </w:r>
          </w:p>
        </w:tc>
        <w:tc>
          <w:tcPr>
            <w:tcW w:w="0" w:type="auto"/>
            <w:shd w:val="clear" w:color="auto" w:fill="auto"/>
            <w:noWrap/>
            <w:vAlign w:val="bottom"/>
          </w:tcPr>
          <w:p w14:paraId="590244FA" w14:textId="77777777"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0.244</w:t>
            </w:r>
          </w:p>
        </w:tc>
      </w:tr>
      <w:tr w:rsidR="008C4279" w:rsidRPr="00D316A5" w14:paraId="08F833EF" w14:textId="77777777" w:rsidTr="003419AA">
        <w:trPr>
          <w:trHeight w:val="282"/>
        </w:trPr>
        <w:tc>
          <w:tcPr>
            <w:tcW w:w="2783" w:type="dxa"/>
            <w:shd w:val="clear" w:color="auto" w:fill="auto"/>
            <w:noWrap/>
            <w:vAlign w:val="bottom"/>
          </w:tcPr>
          <w:p w14:paraId="3F735B1D" w14:textId="00273A1C"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Creatinine</w:t>
            </w:r>
            <w:r w:rsidR="001B08EA">
              <w:rPr>
                <w:rFonts w:ascii="Book Antiqua" w:eastAsia="宋体" w:hAnsi="Book Antiqua"/>
                <w:color w:val="000000"/>
                <w:shd w:val="clear" w:color="auto" w:fill="FFFFFF"/>
              </w:rPr>
              <w:t xml:space="preserve"> (</w:t>
            </w:r>
            <w:r w:rsidR="0039191D" w:rsidRPr="0039191D">
              <w:rPr>
                <w:rFonts w:ascii="Book Antiqua" w:eastAsia="宋体" w:hAnsi="Book Antiqua"/>
                <w:color w:val="000000"/>
                <w:shd w:val="clear" w:color="auto" w:fill="FFFFFF"/>
              </w:rPr>
              <w:t>μ</w:t>
            </w:r>
            <w:r w:rsidRPr="00D316A5">
              <w:rPr>
                <w:rFonts w:ascii="Book Antiqua" w:eastAsia="宋体" w:hAnsi="Book Antiqua"/>
                <w:color w:val="000000"/>
                <w:shd w:val="clear" w:color="auto" w:fill="FFFFFF"/>
              </w:rPr>
              <w:t>mol/L</w:t>
            </w:r>
            <w:r w:rsidR="001B08EA">
              <w:rPr>
                <w:rFonts w:ascii="Book Antiqua" w:eastAsia="宋体" w:hAnsi="Book Antiqua"/>
                <w:color w:val="000000"/>
                <w:shd w:val="clear" w:color="auto" w:fill="FFFFFF"/>
              </w:rPr>
              <w:t>)</w:t>
            </w:r>
          </w:p>
        </w:tc>
        <w:tc>
          <w:tcPr>
            <w:tcW w:w="0" w:type="auto"/>
            <w:shd w:val="clear" w:color="auto" w:fill="auto"/>
            <w:noWrap/>
            <w:vAlign w:val="bottom"/>
          </w:tcPr>
          <w:p w14:paraId="477B4DBD" w14:textId="66C21F94"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73.5 (62.2,</w:t>
            </w:r>
            <w:r w:rsidR="00661F81" w:rsidRPr="00D316A5">
              <w:rPr>
                <w:rFonts w:ascii="Book Antiqua" w:eastAsia="宋体" w:hAnsi="Book Antiqua"/>
                <w:color w:val="000000"/>
                <w:shd w:val="clear" w:color="auto" w:fill="FFFFFF"/>
              </w:rPr>
              <w:t xml:space="preserve"> </w:t>
            </w:r>
            <w:r w:rsidRPr="00D316A5">
              <w:rPr>
                <w:rFonts w:ascii="Book Antiqua" w:eastAsia="宋体" w:hAnsi="Book Antiqua"/>
                <w:color w:val="000000"/>
                <w:shd w:val="clear" w:color="auto" w:fill="FFFFFF"/>
              </w:rPr>
              <w:t>90.9)</w:t>
            </w:r>
          </w:p>
        </w:tc>
        <w:tc>
          <w:tcPr>
            <w:tcW w:w="0" w:type="auto"/>
            <w:shd w:val="clear" w:color="auto" w:fill="auto"/>
            <w:noWrap/>
            <w:vAlign w:val="bottom"/>
          </w:tcPr>
          <w:p w14:paraId="60621C35" w14:textId="40425F23"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69.55 (58.2,</w:t>
            </w:r>
            <w:r w:rsidR="00661F81" w:rsidRPr="00D316A5">
              <w:rPr>
                <w:rFonts w:ascii="Book Antiqua" w:eastAsia="宋体" w:hAnsi="Book Antiqua"/>
                <w:color w:val="000000"/>
                <w:shd w:val="clear" w:color="auto" w:fill="FFFFFF"/>
              </w:rPr>
              <w:t xml:space="preserve"> </w:t>
            </w:r>
            <w:r w:rsidRPr="00D316A5">
              <w:rPr>
                <w:rFonts w:ascii="Book Antiqua" w:eastAsia="宋体" w:hAnsi="Book Antiqua"/>
                <w:color w:val="000000"/>
                <w:shd w:val="clear" w:color="auto" w:fill="FFFFFF"/>
              </w:rPr>
              <w:t>89.55)</w:t>
            </w:r>
          </w:p>
        </w:tc>
        <w:tc>
          <w:tcPr>
            <w:tcW w:w="0" w:type="auto"/>
            <w:shd w:val="clear" w:color="auto" w:fill="auto"/>
            <w:noWrap/>
            <w:vAlign w:val="bottom"/>
          </w:tcPr>
          <w:p w14:paraId="2EE10136" w14:textId="77777777"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0.419</w:t>
            </w:r>
          </w:p>
        </w:tc>
      </w:tr>
      <w:tr w:rsidR="008C4279" w:rsidRPr="00D316A5" w14:paraId="6FF7FE70" w14:textId="77777777" w:rsidTr="003419AA">
        <w:trPr>
          <w:trHeight w:val="282"/>
        </w:trPr>
        <w:tc>
          <w:tcPr>
            <w:tcW w:w="2783" w:type="dxa"/>
            <w:shd w:val="clear" w:color="auto" w:fill="auto"/>
            <w:noWrap/>
            <w:vAlign w:val="bottom"/>
          </w:tcPr>
          <w:p w14:paraId="34ED1DF5" w14:textId="4CCE6E03"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Uric acid</w:t>
            </w:r>
            <w:r w:rsidR="001B08EA">
              <w:rPr>
                <w:rFonts w:ascii="Book Antiqua" w:eastAsia="宋体" w:hAnsi="Book Antiqua"/>
                <w:color w:val="000000"/>
                <w:shd w:val="clear" w:color="auto" w:fill="FFFFFF"/>
              </w:rPr>
              <w:t xml:space="preserve"> (</w:t>
            </w:r>
            <w:r w:rsidR="0039191D" w:rsidRPr="0039191D">
              <w:rPr>
                <w:rFonts w:ascii="Book Antiqua" w:eastAsia="宋体" w:hAnsi="Book Antiqua"/>
                <w:color w:val="000000"/>
                <w:shd w:val="clear" w:color="auto" w:fill="FFFFFF"/>
              </w:rPr>
              <w:t>μ</w:t>
            </w:r>
            <w:r w:rsidRPr="00D316A5">
              <w:rPr>
                <w:rFonts w:ascii="Book Antiqua" w:eastAsia="宋体" w:hAnsi="Book Antiqua"/>
                <w:color w:val="000000"/>
                <w:shd w:val="clear" w:color="auto" w:fill="FFFFFF"/>
              </w:rPr>
              <w:t>mol/L</w:t>
            </w:r>
            <w:r w:rsidR="001B08EA">
              <w:rPr>
                <w:rFonts w:ascii="Book Antiqua" w:eastAsia="宋体" w:hAnsi="Book Antiqua"/>
                <w:color w:val="000000"/>
                <w:shd w:val="clear" w:color="auto" w:fill="FFFFFF"/>
              </w:rPr>
              <w:t>)</w:t>
            </w:r>
          </w:p>
        </w:tc>
        <w:tc>
          <w:tcPr>
            <w:tcW w:w="0" w:type="auto"/>
            <w:shd w:val="clear" w:color="auto" w:fill="auto"/>
            <w:noWrap/>
            <w:vAlign w:val="bottom"/>
          </w:tcPr>
          <w:p w14:paraId="07A31A72" w14:textId="72F7E59D"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226 (175.1,</w:t>
            </w:r>
            <w:r w:rsidR="00661F81" w:rsidRPr="00D316A5">
              <w:rPr>
                <w:rFonts w:ascii="Book Antiqua" w:eastAsia="宋体" w:hAnsi="Book Antiqua"/>
                <w:color w:val="000000"/>
                <w:shd w:val="clear" w:color="auto" w:fill="FFFFFF"/>
              </w:rPr>
              <w:t xml:space="preserve"> </w:t>
            </w:r>
            <w:r w:rsidRPr="00D316A5">
              <w:rPr>
                <w:rFonts w:ascii="Book Antiqua" w:eastAsia="宋体" w:hAnsi="Book Antiqua"/>
                <w:color w:val="000000"/>
                <w:shd w:val="clear" w:color="auto" w:fill="FFFFFF"/>
              </w:rPr>
              <w:t>287.6)</w:t>
            </w:r>
          </w:p>
        </w:tc>
        <w:tc>
          <w:tcPr>
            <w:tcW w:w="0" w:type="auto"/>
            <w:shd w:val="clear" w:color="auto" w:fill="auto"/>
            <w:noWrap/>
            <w:vAlign w:val="bottom"/>
          </w:tcPr>
          <w:p w14:paraId="173A441C" w14:textId="4D488A8B"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233.2 (177.3,</w:t>
            </w:r>
            <w:r w:rsidR="00661F81" w:rsidRPr="00D316A5">
              <w:rPr>
                <w:rFonts w:ascii="Book Antiqua" w:eastAsia="宋体" w:hAnsi="Book Antiqua"/>
                <w:color w:val="000000"/>
                <w:shd w:val="clear" w:color="auto" w:fill="FFFFFF"/>
              </w:rPr>
              <w:t xml:space="preserve"> </w:t>
            </w:r>
            <w:r w:rsidRPr="00D316A5">
              <w:rPr>
                <w:rFonts w:ascii="Book Antiqua" w:eastAsia="宋体" w:hAnsi="Book Antiqua"/>
                <w:color w:val="000000"/>
                <w:shd w:val="clear" w:color="auto" w:fill="FFFFFF"/>
              </w:rPr>
              <w:t>329.2)</w:t>
            </w:r>
          </w:p>
        </w:tc>
        <w:tc>
          <w:tcPr>
            <w:tcW w:w="0" w:type="auto"/>
            <w:shd w:val="clear" w:color="auto" w:fill="auto"/>
            <w:noWrap/>
            <w:vAlign w:val="bottom"/>
          </w:tcPr>
          <w:p w14:paraId="31539E98" w14:textId="77777777"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0.622</w:t>
            </w:r>
          </w:p>
        </w:tc>
      </w:tr>
      <w:tr w:rsidR="008C4279" w:rsidRPr="00D316A5" w14:paraId="43B7C3DB" w14:textId="77777777" w:rsidTr="00AE3822">
        <w:trPr>
          <w:trHeight w:val="278"/>
        </w:trPr>
        <w:tc>
          <w:tcPr>
            <w:tcW w:w="2783" w:type="dxa"/>
            <w:shd w:val="clear" w:color="auto" w:fill="auto"/>
            <w:noWrap/>
            <w:vAlign w:val="bottom"/>
          </w:tcPr>
          <w:p w14:paraId="17E90AFF" w14:textId="3A4AEEE3"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lastRenderedPageBreak/>
              <w:t>Calcium</w:t>
            </w:r>
            <w:r w:rsidR="001B08EA">
              <w:rPr>
                <w:rFonts w:ascii="Book Antiqua" w:eastAsia="宋体" w:hAnsi="Book Antiqua"/>
                <w:color w:val="000000"/>
                <w:shd w:val="clear" w:color="auto" w:fill="FFFFFF"/>
              </w:rPr>
              <w:t xml:space="preserve"> (</w:t>
            </w:r>
            <w:r w:rsidRPr="00D316A5">
              <w:rPr>
                <w:rFonts w:ascii="Book Antiqua" w:eastAsia="宋体" w:hAnsi="Book Antiqua"/>
                <w:color w:val="000000"/>
                <w:shd w:val="clear" w:color="auto" w:fill="FFFFFF"/>
              </w:rPr>
              <w:t>mmol/L</w:t>
            </w:r>
            <w:r w:rsidR="001B08EA">
              <w:rPr>
                <w:rFonts w:ascii="Book Antiqua" w:eastAsia="宋体" w:hAnsi="Book Antiqua"/>
                <w:color w:val="000000"/>
                <w:shd w:val="clear" w:color="auto" w:fill="FFFFFF"/>
              </w:rPr>
              <w:t>)</w:t>
            </w:r>
          </w:p>
        </w:tc>
        <w:tc>
          <w:tcPr>
            <w:tcW w:w="0" w:type="auto"/>
            <w:shd w:val="clear" w:color="auto" w:fill="auto"/>
            <w:noWrap/>
            <w:vAlign w:val="bottom"/>
          </w:tcPr>
          <w:p w14:paraId="6257994C" w14:textId="2B30A030"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1.95 (1.87,</w:t>
            </w:r>
            <w:r w:rsidR="00661F81" w:rsidRPr="00D316A5">
              <w:rPr>
                <w:rFonts w:ascii="Book Antiqua" w:eastAsia="宋体" w:hAnsi="Book Antiqua"/>
                <w:color w:val="000000"/>
                <w:shd w:val="clear" w:color="auto" w:fill="FFFFFF"/>
              </w:rPr>
              <w:t xml:space="preserve"> </w:t>
            </w:r>
            <w:r w:rsidRPr="00D316A5">
              <w:rPr>
                <w:rFonts w:ascii="Book Antiqua" w:eastAsia="宋体" w:hAnsi="Book Antiqua"/>
                <w:color w:val="000000"/>
                <w:shd w:val="clear" w:color="auto" w:fill="FFFFFF"/>
              </w:rPr>
              <w:t>2)</w:t>
            </w:r>
          </w:p>
        </w:tc>
        <w:tc>
          <w:tcPr>
            <w:tcW w:w="0" w:type="auto"/>
            <w:shd w:val="clear" w:color="auto" w:fill="auto"/>
            <w:noWrap/>
            <w:vAlign w:val="bottom"/>
          </w:tcPr>
          <w:p w14:paraId="55A0EF72" w14:textId="2E33BF7C"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1.91 (1.81,</w:t>
            </w:r>
            <w:r w:rsidR="00661F81" w:rsidRPr="00D316A5">
              <w:rPr>
                <w:rFonts w:ascii="Book Antiqua" w:eastAsia="宋体" w:hAnsi="Book Antiqua"/>
                <w:color w:val="000000"/>
                <w:shd w:val="clear" w:color="auto" w:fill="FFFFFF"/>
              </w:rPr>
              <w:t xml:space="preserve"> </w:t>
            </w:r>
            <w:r w:rsidRPr="00D316A5">
              <w:rPr>
                <w:rFonts w:ascii="Book Antiqua" w:eastAsia="宋体" w:hAnsi="Book Antiqua"/>
                <w:color w:val="000000"/>
                <w:shd w:val="clear" w:color="auto" w:fill="FFFFFF"/>
              </w:rPr>
              <w:t>2)</w:t>
            </w:r>
          </w:p>
        </w:tc>
        <w:tc>
          <w:tcPr>
            <w:tcW w:w="0" w:type="auto"/>
            <w:shd w:val="clear" w:color="auto" w:fill="auto"/>
            <w:noWrap/>
            <w:vAlign w:val="bottom"/>
          </w:tcPr>
          <w:p w14:paraId="1A0EC567" w14:textId="77777777"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0.122</w:t>
            </w:r>
          </w:p>
        </w:tc>
      </w:tr>
      <w:tr w:rsidR="008C4279" w:rsidRPr="008C4279" w14:paraId="7AD22B02" w14:textId="77777777" w:rsidTr="003419AA">
        <w:trPr>
          <w:trHeight w:val="765"/>
        </w:trPr>
        <w:tc>
          <w:tcPr>
            <w:tcW w:w="2783" w:type="dxa"/>
            <w:shd w:val="clear" w:color="auto" w:fill="auto"/>
            <w:noWrap/>
            <w:vAlign w:val="bottom"/>
          </w:tcPr>
          <w:p w14:paraId="7BE16E50" w14:textId="5E4C1DBB"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Creatine kinase</w:t>
            </w:r>
            <w:r w:rsidR="001B08EA">
              <w:rPr>
                <w:rFonts w:ascii="Book Antiqua" w:eastAsia="宋体" w:hAnsi="Book Antiqua"/>
                <w:color w:val="000000"/>
                <w:shd w:val="clear" w:color="auto" w:fill="FFFFFF"/>
              </w:rPr>
              <w:t xml:space="preserve"> (</w:t>
            </w:r>
            <w:r w:rsidR="00505F74" w:rsidRPr="00D316A5">
              <w:rPr>
                <w:rFonts w:ascii="Book Antiqua" w:eastAsia="宋体" w:hAnsi="Book Antiqua"/>
                <w:color w:val="000000"/>
                <w:shd w:val="clear" w:color="auto" w:fill="FFFFFF"/>
              </w:rPr>
              <w:t>U</w:t>
            </w:r>
            <w:r w:rsidRPr="00D316A5">
              <w:rPr>
                <w:rFonts w:ascii="Book Antiqua" w:eastAsia="宋体" w:hAnsi="Book Antiqua"/>
                <w:color w:val="000000"/>
                <w:shd w:val="clear" w:color="auto" w:fill="FFFFFF"/>
              </w:rPr>
              <w:t>/L</w:t>
            </w:r>
            <w:r w:rsidR="001B08EA">
              <w:rPr>
                <w:rFonts w:ascii="Book Antiqua" w:eastAsia="宋体" w:hAnsi="Book Antiqua"/>
                <w:color w:val="000000"/>
                <w:shd w:val="clear" w:color="auto" w:fill="FFFFFF"/>
              </w:rPr>
              <w:t>)</w:t>
            </w:r>
          </w:p>
        </w:tc>
        <w:tc>
          <w:tcPr>
            <w:tcW w:w="0" w:type="auto"/>
            <w:shd w:val="clear" w:color="auto" w:fill="auto"/>
            <w:noWrap/>
            <w:vAlign w:val="bottom"/>
          </w:tcPr>
          <w:p w14:paraId="1251F764" w14:textId="1C411B40"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104.5 (45.5,</w:t>
            </w:r>
            <w:r w:rsidR="00661F81" w:rsidRPr="00D316A5">
              <w:rPr>
                <w:rFonts w:ascii="Book Antiqua" w:eastAsia="宋体" w:hAnsi="Book Antiqua"/>
                <w:color w:val="000000"/>
                <w:shd w:val="clear" w:color="auto" w:fill="FFFFFF"/>
              </w:rPr>
              <w:t xml:space="preserve"> </w:t>
            </w:r>
            <w:r w:rsidRPr="00D316A5">
              <w:rPr>
                <w:rFonts w:ascii="Book Antiqua" w:eastAsia="宋体" w:hAnsi="Book Antiqua"/>
                <w:color w:val="000000"/>
                <w:shd w:val="clear" w:color="auto" w:fill="FFFFFF"/>
              </w:rPr>
              <w:t>196)</w:t>
            </w:r>
          </w:p>
        </w:tc>
        <w:tc>
          <w:tcPr>
            <w:tcW w:w="0" w:type="auto"/>
            <w:shd w:val="clear" w:color="auto" w:fill="auto"/>
            <w:noWrap/>
            <w:vAlign w:val="bottom"/>
          </w:tcPr>
          <w:p w14:paraId="6D8C6269" w14:textId="1245D676"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85.5 (54,</w:t>
            </w:r>
            <w:r w:rsidR="00661F81" w:rsidRPr="00D316A5">
              <w:rPr>
                <w:rFonts w:ascii="Book Antiqua" w:eastAsia="宋体" w:hAnsi="Book Antiqua"/>
                <w:color w:val="000000"/>
                <w:shd w:val="clear" w:color="auto" w:fill="FFFFFF"/>
              </w:rPr>
              <w:t xml:space="preserve"> </w:t>
            </w:r>
            <w:r w:rsidRPr="00D316A5">
              <w:rPr>
                <w:rFonts w:ascii="Book Antiqua" w:eastAsia="宋体" w:hAnsi="Book Antiqua"/>
                <w:color w:val="000000"/>
                <w:shd w:val="clear" w:color="auto" w:fill="FFFFFF"/>
              </w:rPr>
              <w:t>197)</w:t>
            </w:r>
          </w:p>
        </w:tc>
        <w:tc>
          <w:tcPr>
            <w:tcW w:w="0" w:type="auto"/>
            <w:shd w:val="clear" w:color="auto" w:fill="auto"/>
            <w:noWrap/>
            <w:vAlign w:val="bottom"/>
          </w:tcPr>
          <w:p w14:paraId="3DA840FE" w14:textId="77777777"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0.747</w:t>
            </w:r>
          </w:p>
        </w:tc>
      </w:tr>
      <w:tr w:rsidR="008C4279" w:rsidRPr="008C4279" w14:paraId="3F3A6B07" w14:textId="77777777" w:rsidTr="003419AA">
        <w:trPr>
          <w:trHeight w:val="282"/>
        </w:trPr>
        <w:tc>
          <w:tcPr>
            <w:tcW w:w="2783" w:type="dxa"/>
            <w:shd w:val="clear" w:color="auto" w:fill="auto"/>
            <w:noWrap/>
            <w:vAlign w:val="bottom"/>
          </w:tcPr>
          <w:p w14:paraId="6BC8EAA7" w14:textId="0CF47026"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 xml:space="preserve">CKMB </w:t>
            </w:r>
            <w:r w:rsidR="001B08EA">
              <w:rPr>
                <w:rFonts w:ascii="Book Antiqua" w:eastAsia="宋体" w:hAnsi="Book Antiqua"/>
                <w:color w:val="000000"/>
                <w:shd w:val="clear" w:color="auto" w:fill="FFFFFF"/>
              </w:rPr>
              <w:t>(</w:t>
            </w:r>
            <w:r w:rsidR="00505F74" w:rsidRPr="00D316A5">
              <w:rPr>
                <w:rFonts w:ascii="Book Antiqua" w:eastAsia="宋体" w:hAnsi="Book Antiqua"/>
                <w:color w:val="000000"/>
                <w:shd w:val="clear" w:color="auto" w:fill="FFFFFF"/>
              </w:rPr>
              <w:t>U/</w:t>
            </w:r>
            <w:r w:rsidRPr="00D316A5">
              <w:rPr>
                <w:rFonts w:ascii="Book Antiqua" w:eastAsia="宋体" w:hAnsi="Book Antiqua"/>
                <w:color w:val="000000"/>
                <w:shd w:val="clear" w:color="auto" w:fill="FFFFFF"/>
              </w:rPr>
              <w:t>L</w:t>
            </w:r>
            <w:r w:rsidR="001B08EA">
              <w:rPr>
                <w:rFonts w:ascii="Book Antiqua" w:eastAsia="宋体" w:hAnsi="Book Antiqua"/>
                <w:color w:val="000000"/>
                <w:shd w:val="clear" w:color="auto" w:fill="FFFFFF"/>
              </w:rPr>
              <w:t>)</w:t>
            </w:r>
          </w:p>
        </w:tc>
        <w:tc>
          <w:tcPr>
            <w:tcW w:w="0" w:type="auto"/>
            <w:shd w:val="clear" w:color="auto" w:fill="auto"/>
            <w:noWrap/>
            <w:vAlign w:val="bottom"/>
          </w:tcPr>
          <w:p w14:paraId="15DEFD7C" w14:textId="08BF2A70"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13 (9.5,</w:t>
            </w:r>
            <w:r w:rsidR="00661F81" w:rsidRPr="00D316A5">
              <w:rPr>
                <w:rFonts w:ascii="Book Antiqua" w:eastAsia="宋体" w:hAnsi="Book Antiqua"/>
                <w:color w:val="000000"/>
                <w:shd w:val="clear" w:color="auto" w:fill="FFFFFF"/>
              </w:rPr>
              <w:t xml:space="preserve"> </w:t>
            </w:r>
            <w:r w:rsidRPr="00D316A5">
              <w:rPr>
                <w:rFonts w:ascii="Book Antiqua" w:eastAsia="宋体" w:hAnsi="Book Antiqua"/>
                <w:color w:val="000000"/>
                <w:shd w:val="clear" w:color="auto" w:fill="FFFFFF"/>
              </w:rPr>
              <w:t>18.5)</w:t>
            </w:r>
          </w:p>
        </w:tc>
        <w:tc>
          <w:tcPr>
            <w:tcW w:w="0" w:type="auto"/>
            <w:shd w:val="clear" w:color="auto" w:fill="auto"/>
            <w:noWrap/>
            <w:vAlign w:val="bottom"/>
          </w:tcPr>
          <w:p w14:paraId="26AF386B" w14:textId="2CFA4F88"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13 (10,</w:t>
            </w:r>
            <w:r w:rsidR="00661F81" w:rsidRPr="00D316A5">
              <w:rPr>
                <w:rFonts w:ascii="Book Antiqua" w:eastAsia="宋体" w:hAnsi="Book Antiqua"/>
                <w:color w:val="000000"/>
                <w:shd w:val="clear" w:color="auto" w:fill="FFFFFF"/>
              </w:rPr>
              <w:t xml:space="preserve"> </w:t>
            </w:r>
            <w:r w:rsidRPr="00D316A5">
              <w:rPr>
                <w:rFonts w:ascii="Book Antiqua" w:eastAsia="宋体" w:hAnsi="Book Antiqua"/>
                <w:color w:val="000000"/>
                <w:shd w:val="clear" w:color="auto" w:fill="FFFFFF"/>
              </w:rPr>
              <w:t>19)</w:t>
            </w:r>
          </w:p>
        </w:tc>
        <w:tc>
          <w:tcPr>
            <w:tcW w:w="0" w:type="auto"/>
            <w:shd w:val="clear" w:color="auto" w:fill="auto"/>
            <w:noWrap/>
            <w:vAlign w:val="bottom"/>
          </w:tcPr>
          <w:p w14:paraId="2B142775" w14:textId="77777777"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0.699</w:t>
            </w:r>
          </w:p>
        </w:tc>
      </w:tr>
      <w:tr w:rsidR="008C4279" w:rsidRPr="008C4279" w14:paraId="4939BC53" w14:textId="77777777" w:rsidTr="003419AA">
        <w:trPr>
          <w:trHeight w:val="282"/>
        </w:trPr>
        <w:tc>
          <w:tcPr>
            <w:tcW w:w="2783" w:type="dxa"/>
            <w:shd w:val="clear" w:color="auto" w:fill="auto"/>
            <w:noWrap/>
            <w:vAlign w:val="bottom"/>
          </w:tcPr>
          <w:p w14:paraId="3F28B5DF" w14:textId="5AF6AC9A"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Alpha hydroxybutyrate dehydrogenase</w:t>
            </w:r>
            <w:r w:rsidR="001B08EA">
              <w:rPr>
                <w:rFonts w:ascii="Book Antiqua" w:eastAsia="宋体" w:hAnsi="Book Antiqua"/>
                <w:color w:val="000000"/>
                <w:shd w:val="clear" w:color="auto" w:fill="FFFFFF"/>
              </w:rPr>
              <w:t xml:space="preserve"> (</w:t>
            </w:r>
            <w:r w:rsidR="00505F74" w:rsidRPr="00D316A5">
              <w:rPr>
                <w:rFonts w:ascii="Book Antiqua" w:eastAsia="宋体" w:hAnsi="Book Antiqua"/>
                <w:color w:val="000000"/>
                <w:shd w:val="clear" w:color="auto" w:fill="FFFFFF"/>
              </w:rPr>
              <w:t>U</w:t>
            </w:r>
            <w:r w:rsidRPr="00D316A5">
              <w:rPr>
                <w:rFonts w:ascii="Book Antiqua" w:eastAsia="宋体" w:hAnsi="Book Antiqua"/>
                <w:color w:val="000000"/>
                <w:shd w:val="clear" w:color="auto" w:fill="FFFFFF"/>
              </w:rPr>
              <w:t>/L</w:t>
            </w:r>
            <w:r w:rsidR="001B08EA">
              <w:rPr>
                <w:rFonts w:ascii="Book Antiqua" w:eastAsia="宋体" w:hAnsi="Book Antiqua"/>
                <w:color w:val="000000"/>
                <w:shd w:val="clear" w:color="auto" w:fill="FFFFFF"/>
              </w:rPr>
              <w:t>)</w:t>
            </w:r>
          </w:p>
        </w:tc>
        <w:tc>
          <w:tcPr>
            <w:tcW w:w="0" w:type="auto"/>
            <w:shd w:val="clear" w:color="auto" w:fill="auto"/>
            <w:noWrap/>
            <w:vAlign w:val="bottom"/>
          </w:tcPr>
          <w:p w14:paraId="17D60D0C" w14:textId="19C9E974"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205 (149,</w:t>
            </w:r>
            <w:r w:rsidR="00661F81" w:rsidRPr="00D316A5">
              <w:rPr>
                <w:rFonts w:ascii="Book Antiqua" w:eastAsia="宋体" w:hAnsi="Book Antiqua"/>
                <w:color w:val="000000"/>
                <w:shd w:val="clear" w:color="auto" w:fill="FFFFFF"/>
              </w:rPr>
              <w:t xml:space="preserve"> </w:t>
            </w:r>
            <w:r w:rsidRPr="00D316A5">
              <w:rPr>
                <w:rFonts w:ascii="Book Antiqua" w:eastAsia="宋体" w:hAnsi="Book Antiqua"/>
                <w:color w:val="000000"/>
                <w:shd w:val="clear" w:color="auto" w:fill="FFFFFF"/>
              </w:rPr>
              <w:t>310.5)</w:t>
            </w:r>
          </w:p>
        </w:tc>
        <w:tc>
          <w:tcPr>
            <w:tcW w:w="0" w:type="auto"/>
            <w:shd w:val="clear" w:color="auto" w:fill="auto"/>
            <w:noWrap/>
            <w:vAlign w:val="bottom"/>
          </w:tcPr>
          <w:p w14:paraId="09BF4175" w14:textId="720DC0D5"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248 (180,</w:t>
            </w:r>
            <w:r w:rsidR="00661F81" w:rsidRPr="00D316A5">
              <w:rPr>
                <w:rFonts w:ascii="Book Antiqua" w:eastAsia="宋体" w:hAnsi="Book Antiqua"/>
                <w:color w:val="000000"/>
                <w:shd w:val="clear" w:color="auto" w:fill="FFFFFF"/>
              </w:rPr>
              <w:t xml:space="preserve"> </w:t>
            </w:r>
            <w:r w:rsidRPr="00D316A5">
              <w:rPr>
                <w:rFonts w:ascii="Book Antiqua" w:eastAsia="宋体" w:hAnsi="Book Antiqua"/>
                <w:color w:val="000000"/>
                <w:shd w:val="clear" w:color="auto" w:fill="FFFFFF"/>
              </w:rPr>
              <w:t>449)</w:t>
            </w:r>
          </w:p>
        </w:tc>
        <w:tc>
          <w:tcPr>
            <w:tcW w:w="0" w:type="auto"/>
            <w:shd w:val="clear" w:color="auto" w:fill="auto"/>
            <w:noWrap/>
            <w:vAlign w:val="bottom"/>
          </w:tcPr>
          <w:p w14:paraId="093ECC8C" w14:textId="77777777"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0.020</w:t>
            </w:r>
          </w:p>
        </w:tc>
      </w:tr>
      <w:tr w:rsidR="008C4279" w:rsidRPr="008C4279" w14:paraId="12348F1F" w14:textId="77777777" w:rsidTr="003419AA">
        <w:trPr>
          <w:trHeight w:val="282"/>
        </w:trPr>
        <w:tc>
          <w:tcPr>
            <w:tcW w:w="2783" w:type="dxa"/>
            <w:shd w:val="clear" w:color="auto" w:fill="auto"/>
            <w:noWrap/>
            <w:vAlign w:val="bottom"/>
          </w:tcPr>
          <w:p w14:paraId="46FA8F19" w14:textId="51EC25DE"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 xml:space="preserve">Total carbon dioxide </w:t>
            </w:r>
            <w:r w:rsidR="001B08EA">
              <w:rPr>
                <w:rFonts w:ascii="Book Antiqua" w:eastAsia="宋体" w:hAnsi="Book Antiqua"/>
                <w:color w:val="000000"/>
                <w:shd w:val="clear" w:color="auto" w:fill="FFFFFF"/>
              </w:rPr>
              <w:t>(</w:t>
            </w:r>
            <w:r w:rsidRPr="00D316A5">
              <w:rPr>
                <w:rFonts w:ascii="Book Antiqua" w:eastAsia="宋体" w:hAnsi="Book Antiqua"/>
                <w:color w:val="000000"/>
                <w:shd w:val="clear" w:color="auto" w:fill="FFFFFF"/>
              </w:rPr>
              <w:t>mmol/L</w:t>
            </w:r>
            <w:r w:rsidR="001B08EA">
              <w:rPr>
                <w:rFonts w:ascii="Book Antiqua" w:eastAsia="宋体" w:hAnsi="Book Antiqua"/>
                <w:color w:val="000000"/>
                <w:shd w:val="clear" w:color="auto" w:fill="FFFFFF"/>
              </w:rPr>
              <w:t>)</w:t>
            </w:r>
          </w:p>
        </w:tc>
        <w:tc>
          <w:tcPr>
            <w:tcW w:w="0" w:type="auto"/>
            <w:shd w:val="clear" w:color="auto" w:fill="auto"/>
            <w:noWrap/>
            <w:vAlign w:val="bottom"/>
          </w:tcPr>
          <w:p w14:paraId="15508ED9" w14:textId="14ABA657"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22.6 (20.9,</w:t>
            </w:r>
            <w:r w:rsidR="00661F81" w:rsidRPr="00D316A5">
              <w:rPr>
                <w:rFonts w:ascii="Book Antiqua" w:eastAsia="宋体" w:hAnsi="Book Antiqua"/>
                <w:color w:val="000000"/>
                <w:shd w:val="clear" w:color="auto" w:fill="FFFFFF"/>
              </w:rPr>
              <w:t xml:space="preserve"> </w:t>
            </w:r>
            <w:r w:rsidRPr="00D316A5">
              <w:rPr>
                <w:rFonts w:ascii="Book Antiqua" w:eastAsia="宋体" w:hAnsi="Book Antiqua"/>
                <w:color w:val="000000"/>
                <w:shd w:val="clear" w:color="auto" w:fill="FFFFFF"/>
              </w:rPr>
              <w:t>27.9)</w:t>
            </w:r>
          </w:p>
        </w:tc>
        <w:tc>
          <w:tcPr>
            <w:tcW w:w="0" w:type="auto"/>
            <w:shd w:val="clear" w:color="auto" w:fill="auto"/>
            <w:noWrap/>
            <w:vAlign w:val="bottom"/>
          </w:tcPr>
          <w:p w14:paraId="4E84C95D" w14:textId="18190DEE"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24 (21.4,</w:t>
            </w:r>
            <w:r w:rsidR="00661F81" w:rsidRPr="00D316A5">
              <w:rPr>
                <w:rFonts w:ascii="Book Antiqua" w:eastAsia="宋体" w:hAnsi="Book Antiqua"/>
                <w:color w:val="000000"/>
                <w:shd w:val="clear" w:color="auto" w:fill="FFFFFF"/>
              </w:rPr>
              <w:t xml:space="preserve"> </w:t>
            </w:r>
            <w:r w:rsidRPr="00D316A5">
              <w:rPr>
                <w:rFonts w:ascii="Book Antiqua" w:eastAsia="宋体" w:hAnsi="Book Antiqua"/>
                <w:color w:val="000000"/>
                <w:shd w:val="clear" w:color="auto" w:fill="FFFFFF"/>
              </w:rPr>
              <w:t>26.7)</w:t>
            </w:r>
          </w:p>
        </w:tc>
        <w:tc>
          <w:tcPr>
            <w:tcW w:w="0" w:type="auto"/>
            <w:shd w:val="clear" w:color="auto" w:fill="auto"/>
            <w:noWrap/>
            <w:vAlign w:val="bottom"/>
          </w:tcPr>
          <w:p w14:paraId="572DC6E8" w14:textId="77777777"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0.589</w:t>
            </w:r>
          </w:p>
        </w:tc>
      </w:tr>
      <w:tr w:rsidR="008C4279" w:rsidRPr="008C4279" w14:paraId="3AF4E5F6" w14:textId="77777777" w:rsidTr="003419AA">
        <w:trPr>
          <w:trHeight w:val="282"/>
        </w:trPr>
        <w:tc>
          <w:tcPr>
            <w:tcW w:w="2783" w:type="dxa"/>
            <w:shd w:val="clear" w:color="auto" w:fill="auto"/>
            <w:noWrap/>
            <w:vAlign w:val="bottom"/>
          </w:tcPr>
          <w:p w14:paraId="05634DC4" w14:textId="56C6296D" w:rsidR="008C4279" w:rsidRPr="008C4279" w:rsidRDefault="008C4279" w:rsidP="008C4279">
            <w:pPr>
              <w:spacing w:line="360" w:lineRule="auto"/>
              <w:rPr>
                <w:rFonts w:ascii="Book Antiqua" w:eastAsia="宋体" w:hAnsi="Book Antiqua"/>
                <w:color w:val="000000"/>
                <w:shd w:val="clear" w:color="auto" w:fill="FFFFFF"/>
              </w:rPr>
            </w:pPr>
            <w:r w:rsidRPr="008C4279">
              <w:rPr>
                <w:rFonts w:ascii="Book Antiqua" w:eastAsia="宋体" w:hAnsi="Book Antiqua"/>
                <w:color w:val="000000"/>
                <w:shd w:val="clear" w:color="auto" w:fill="FFFFFF"/>
              </w:rPr>
              <w:t>C-reactive protein</w:t>
            </w:r>
            <w:r w:rsidR="001B08EA">
              <w:rPr>
                <w:rFonts w:ascii="Book Antiqua" w:eastAsia="宋体" w:hAnsi="Book Antiqua"/>
                <w:color w:val="000000"/>
                <w:shd w:val="clear" w:color="auto" w:fill="FFFFFF"/>
              </w:rPr>
              <w:t xml:space="preserve"> (</w:t>
            </w:r>
            <w:r w:rsidRPr="008C4279">
              <w:rPr>
                <w:rFonts w:ascii="Book Antiqua" w:eastAsia="宋体" w:hAnsi="Book Antiqua"/>
                <w:color w:val="000000"/>
                <w:shd w:val="clear" w:color="auto" w:fill="FFFFFF"/>
              </w:rPr>
              <w:t>mg/L</w:t>
            </w:r>
            <w:r w:rsidR="001B08EA">
              <w:rPr>
                <w:rFonts w:ascii="Book Antiqua" w:eastAsia="宋体" w:hAnsi="Book Antiqua"/>
                <w:color w:val="000000"/>
                <w:shd w:val="clear" w:color="auto" w:fill="FFFFFF"/>
              </w:rPr>
              <w:t>)</w:t>
            </w:r>
          </w:p>
        </w:tc>
        <w:tc>
          <w:tcPr>
            <w:tcW w:w="0" w:type="auto"/>
            <w:shd w:val="clear" w:color="auto" w:fill="auto"/>
            <w:noWrap/>
            <w:vAlign w:val="bottom"/>
          </w:tcPr>
          <w:p w14:paraId="4DAAFFD7" w14:textId="413BC5DD" w:rsidR="008C4279" w:rsidRPr="008C4279" w:rsidRDefault="008C4279" w:rsidP="008C4279">
            <w:pPr>
              <w:spacing w:line="360" w:lineRule="auto"/>
              <w:rPr>
                <w:rFonts w:ascii="Book Antiqua" w:eastAsia="宋体" w:hAnsi="Book Antiqua"/>
                <w:color w:val="000000"/>
                <w:shd w:val="clear" w:color="auto" w:fill="FFFFFF"/>
              </w:rPr>
            </w:pPr>
            <w:r w:rsidRPr="008C4279">
              <w:rPr>
                <w:rFonts w:ascii="Book Antiqua" w:eastAsia="宋体" w:hAnsi="Book Antiqua"/>
                <w:color w:val="000000"/>
                <w:shd w:val="clear" w:color="auto" w:fill="FFFFFF"/>
              </w:rPr>
              <w:t>20.98 (4,</w:t>
            </w:r>
            <w:r w:rsidR="00661F81">
              <w:rPr>
                <w:rFonts w:ascii="Book Antiqua" w:eastAsia="宋体" w:hAnsi="Book Antiqua"/>
                <w:color w:val="000000"/>
                <w:shd w:val="clear" w:color="auto" w:fill="FFFFFF"/>
              </w:rPr>
              <w:t xml:space="preserve"> </w:t>
            </w:r>
            <w:r w:rsidRPr="008C4279">
              <w:rPr>
                <w:rFonts w:ascii="Book Antiqua" w:eastAsia="宋体" w:hAnsi="Book Antiqua"/>
                <w:color w:val="000000"/>
                <w:shd w:val="clear" w:color="auto" w:fill="FFFFFF"/>
              </w:rPr>
              <w:t>40.95)</w:t>
            </w:r>
          </w:p>
        </w:tc>
        <w:tc>
          <w:tcPr>
            <w:tcW w:w="0" w:type="auto"/>
            <w:shd w:val="clear" w:color="auto" w:fill="auto"/>
            <w:noWrap/>
            <w:vAlign w:val="bottom"/>
          </w:tcPr>
          <w:p w14:paraId="3425B851" w14:textId="7AF5C2B6" w:rsidR="008C4279" w:rsidRPr="008C4279" w:rsidRDefault="008C4279" w:rsidP="008C4279">
            <w:pPr>
              <w:spacing w:line="360" w:lineRule="auto"/>
              <w:rPr>
                <w:rFonts w:ascii="Book Antiqua" w:eastAsia="宋体" w:hAnsi="Book Antiqua"/>
                <w:color w:val="000000"/>
                <w:shd w:val="clear" w:color="auto" w:fill="FFFFFF"/>
              </w:rPr>
            </w:pPr>
            <w:r w:rsidRPr="008C4279">
              <w:rPr>
                <w:rFonts w:ascii="Book Antiqua" w:eastAsia="宋体" w:hAnsi="Book Antiqua"/>
                <w:color w:val="000000"/>
                <w:shd w:val="clear" w:color="auto" w:fill="FFFFFF"/>
              </w:rPr>
              <w:t>34.08 (8.47,</w:t>
            </w:r>
            <w:r w:rsidR="00661F81">
              <w:rPr>
                <w:rFonts w:ascii="Book Antiqua" w:eastAsia="宋体" w:hAnsi="Book Antiqua"/>
                <w:color w:val="000000"/>
                <w:shd w:val="clear" w:color="auto" w:fill="FFFFFF"/>
              </w:rPr>
              <w:t xml:space="preserve"> </w:t>
            </w:r>
            <w:r w:rsidRPr="008C4279">
              <w:rPr>
                <w:rFonts w:ascii="Book Antiqua" w:eastAsia="宋体" w:hAnsi="Book Antiqua"/>
                <w:color w:val="000000"/>
                <w:shd w:val="clear" w:color="auto" w:fill="FFFFFF"/>
              </w:rPr>
              <w:t>81.4)</w:t>
            </w:r>
          </w:p>
        </w:tc>
        <w:tc>
          <w:tcPr>
            <w:tcW w:w="0" w:type="auto"/>
            <w:shd w:val="clear" w:color="auto" w:fill="auto"/>
            <w:noWrap/>
            <w:vAlign w:val="bottom"/>
          </w:tcPr>
          <w:p w14:paraId="261CD3C5" w14:textId="77777777" w:rsidR="008C4279" w:rsidRPr="008C4279" w:rsidRDefault="008C4279" w:rsidP="008C4279">
            <w:pPr>
              <w:spacing w:line="360" w:lineRule="auto"/>
              <w:rPr>
                <w:rFonts w:ascii="Book Antiqua" w:eastAsia="宋体" w:hAnsi="Book Antiqua"/>
                <w:color w:val="000000"/>
                <w:shd w:val="clear" w:color="auto" w:fill="FFFFFF"/>
              </w:rPr>
            </w:pPr>
            <w:r w:rsidRPr="008C4279">
              <w:rPr>
                <w:rFonts w:ascii="Book Antiqua" w:eastAsia="宋体" w:hAnsi="Book Antiqua"/>
                <w:color w:val="000000"/>
                <w:shd w:val="clear" w:color="auto" w:fill="FFFFFF"/>
              </w:rPr>
              <w:t>0.140</w:t>
            </w:r>
          </w:p>
        </w:tc>
      </w:tr>
      <w:tr w:rsidR="008C4279" w:rsidRPr="008C4279" w14:paraId="30A018F3" w14:textId="77777777" w:rsidTr="003419AA">
        <w:trPr>
          <w:trHeight w:val="282"/>
        </w:trPr>
        <w:tc>
          <w:tcPr>
            <w:tcW w:w="2783" w:type="dxa"/>
            <w:shd w:val="clear" w:color="auto" w:fill="auto"/>
            <w:noWrap/>
            <w:vAlign w:val="bottom"/>
          </w:tcPr>
          <w:p w14:paraId="6026ED73" w14:textId="2893A912" w:rsidR="008C4279" w:rsidRPr="008C4279" w:rsidRDefault="008C4279" w:rsidP="008C4279">
            <w:pPr>
              <w:spacing w:line="360" w:lineRule="auto"/>
              <w:rPr>
                <w:rFonts w:ascii="Book Antiqua" w:eastAsia="宋体" w:hAnsi="Book Antiqua"/>
                <w:color w:val="000000"/>
                <w:shd w:val="clear" w:color="auto" w:fill="FFFFFF"/>
              </w:rPr>
            </w:pPr>
            <w:r w:rsidRPr="008C4279">
              <w:rPr>
                <w:rFonts w:ascii="Book Antiqua" w:eastAsia="宋体" w:hAnsi="Book Antiqua"/>
                <w:color w:val="000000"/>
                <w:shd w:val="clear" w:color="auto" w:fill="FFFFFF"/>
              </w:rPr>
              <w:t>Cystatin</w:t>
            </w:r>
            <w:r w:rsidR="001B08EA">
              <w:rPr>
                <w:rFonts w:ascii="Book Antiqua" w:eastAsia="宋体" w:hAnsi="Book Antiqua"/>
                <w:color w:val="000000"/>
                <w:shd w:val="clear" w:color="auto" w:fill="FFFFFF"/>
              </w:rPr>
              <w:t xml:space="preserve"> (</w:t>
            </w:r>
            <w:r w:rsidRPr="008C4279">
              <w:rPr>
                <w:rFonts w:ascii="Book Antiqua" w:eastAsia="宋体" w:hAnsi="Book Antiqua"/>
                <w:color w:val="000000"/>
                <w:shd w:val="clear" w:color="auto" w:fill="FFFFFF"/>
              </w:rPr>
              <w:t>mg/L</w:t>
            </w:r>
            <w:r w:rsidR="001B08EA">
              <w:rPr>
                <w:rFonts w:ascii="Book Antiqua" w:eastAsia="宋体" w:hAnsi="Book Antiqua"/>
                <w:color w:val="000000"/>
                <w:shd w:val="clear" w:color="auto" w:fill="FFFFFF"/>
              </w:rPr>
              <w:t>)</w:t>
            </w:r>
          </w:p>
        </w:tc>
        <w:tc>
          <w:tcPr>
            <w:tcW w:w="0" w:type="auto"/>
            <w:shd w:val="clear" w:color="auto" w:fill="auto"/>
            <w:noWrap/>
            <w:vAlign w:val="bottom"/>
          </w:tcPr>
          <w:p w14:paraId="507041DF" w14:textId="2D2291F8" w:rsidR="008C4279" w:rsidRPr="008C4279" w:rsidRDefault="008C4279" w:rsidP="008C4279">
            <w:pPr>
              <w:spacing w:line="360" w:lineRule="auto"/>
              <w:rPr>
                <w:rFonts w:ascii="Book Antiqua" w:eastAsia="宋体" w:hAnsi="Book Antiqua"/>
                <w:color w:val="000000"/>
                <w:shd w:val="clear" w:color="auto" w:fill="FFFFFF"/>
              </w:rPr>
            </w:pPr>
            <w:r w:rsidRPr="008C4279">
              <w:rPr>
                <w:rFonts w:ascii="Book Antiqua" w:eastAsia="宋体" w:hAnsi="Book Antiqua"/>
                <w:color w:val="000000"/>
                <w:shd w:val="clear" w:color="auto" w:fill="FFFFFF"/>
              </w:rPr>
              <w:t>0.78 (0.66,</w:t>
            </w:r>
            <w:r w:rsidR="00661F81">
              <w:rPr>
                <w:rFonts w:ascii="Book Antiqua" w:eastAsia="宋体" w:hAnsi="Book Antiqua"/>
                <w:color w:val="000000"/>
                <w:shd w:val="clear" w:color="auto" w:fill="FFFFFF"/>
              </w:rPr>
              <w:t xml:space="preserve"> </w:t>
            </w:r>
            <w:r w:rsidRPr="008C4279">
              <w:rPr>
                <w:rFonts w:ascii="Book Antiqua" w:eastAsia="宋体" w:hAnsi="Book Antiqua"/>
                <w:color w:val="000000"/>
                <w:shd w:val="clear" w:color="auto" w:fill="FFFFFF"/>
              </w:rPr>
              <w:t>0.92)</w:t>
            </w:r>
          </w:p>
        </w:tc>
        <w:tc>
          <w:tcPr>
            <w:tcW w:w="0" w:type="auto"/>
            <w:shd w:val="clear" w:color="auto" w:fill="auto"/>
            <w:noWrap/>
            <w:vAlign w:val="bottom"/>
          </w:tcPr>
          <w:p w14:paraId="7D9BF3D5" w14:textId="2246930A" w:rsidR="008C4279" w:rsidRPr="008C4279" w:rsidRDefault="008C4279" w:rsidP="008C4279">
            <w:pPr>
              <w:spacing w:line="360" w:lineRule="auto"/>
              <w:rPr>
                <w:rFonts w:ascii="Book Antiqua" w:eastAsia="宋体" w:hAnsi="Book Antiqua"/>
                <w:color w:val="000000"/>
                <w:shd w:val="clear" w:color="auto" w:fill="FFFFFF"/>
              </w:rPr>
            </w:pPr>
            <w:r w:rsidRPr="008C4279">
              <w:rPr>
                <w:rFonts w:ascii="Book Antiqua" w:eastAsia="宋体" w:hAnsi="Book Antiqua"/>
                <w:color w:val="000000"/>
                <w:shd w:val="clear" w:color="auto" w:fill="FFFFFF"/>
              </w:rPr>
              <w:t>0.88 (0.75,</w:t>
            </w:r>
            <w:r w:rsidR="00661F81">
              <w:rPr>
                <w:rFonts w:ascii="Book Antiqua" w:eastAsia="宋体" w:hAnsi="Book Antiqua"/>
                <w:color w:val="000000"/>
                <w:shd w:val="clear" w:color="auto" w:fill="FFFFFF"/>
              </w:rPr>
              <w:t xml:space="preserve"> </w:t>
            </w:r>
            <w:r w:rsidRPr="008C4279">
              <w:rPr>
                <w:rFonts w:ascii="Book Antiqua" w:eastAsia="宋体" w:hAnsi="Book Antiqua"/>
                <w:color w:val="000000"/>
                <w:shd w:val="clear" w:color="auto" w:fill="FFFFFF"/>
              </w:rPr>
              <w:t>1.03)</w:t>
            </w:r>
          </w:p>
        </w:tc>
        <w:tc>
          <w:tcPr>
            <w:tcW w:w="0" w:type="auto"/>
            <w:shd w:val="clear" w:color="auto" w:fill="auto"/>
            <w:noWrap/>
            <w:vAlign w:val="bottom"/>
          </w:tcPr>
          <w:p w14:paraId="62E61AD4" w14:textId="77777777" w:rsidR="008C4279" w:rsidRPr="008C4279" w:rsidRDefault="008C4279" w:rsidP="008C4279">
            <w:pPr>
              <w:spacing w:line="360" w:lineRule="auto"/>
              <w:rPr>
                <w:rFonts w:ascii="Book Antiqua" w:eastAsia="宋体" w:hAnsi="Book Antiqua"/>
                <w:color w:val="000000"/>
                <w:shd w:val="clear" w:color="auto" w:fill="FFFFFF"/>
              </w:rPr>
            </w:pPr>
            <w:r w:rsidRPr="008C4279">
              <w:rPr>
                <w:rFonts w:ascii="Book Antiqua" w:eastAsia="宋体" w:hAnsi="Book Antiqua"/>
                <w:color w:val="000000"/>
                <w:shd w:val="clear" w:color="auto" w:fill="FFFFFF"/>
              </w:rPr>
              <w:t>0.098</w:t>
            </w:r>
          </w:p>
        </w:tc>
      </w:tr>
      <w:tr w:rsidR="008C4279" w:rsidRPr="008C4279" w14:paraId="08EA9DA6" w14:textId="77777777" w:rsidTr="003419AA">
        <w:trPr>
          <w:trHeight w:val="282"/>
        </w:trPr>
        <w:tc>
          <w:tcPr>
            <w:tcW w:w="2783" w:type="dxa"/>
            <w:shd w:val="clear" w:color="auto" w:fill="auto"/>
            <w:noWrap/>
            <w:vAlign w:val="bottom"/>
          </w:tcPr>
          <w:p w14:paraId="08E9E544" w14:textId="278E5EE7" w:rsidR="008C4279" w:rsidRPr="008C4279" w:rsidRDefault="008C4279" w:rsidP="008C4279">
            <w:pPr>
              <w:spacing w:line="360" w:lineRule="auto"/>
              <w:rPr>
                <w:rFonts w:ascii="Book Antiqua" w:eastAsia="宋体" w:hAnsi="Book Antiqua"/>
                <w:color w:val="000000"/>
                <w:shd w:val="clear" w:color="auto" w:fill="FFFFFF"/>
              </w:rPr>
            </w:pPr>
            <w:r w:rsidRPr="008C4279">
              <w:rPr>
                <w:rFonts w:ascii="Book Antiqua" w:eastAsia="宋体" w:hAnsi="Book Antiqua"/>
                <w:color w:val="000000"/>
                <w:shd w:val="clear" w:color="auto" w:fill="FFFFFF"/>
              </w:rPr>
              <w:t>Red blood cells</w:t>
            </w:r>
            <w:r w:rsidR="001B08EA">
              <w:rPr>
                <w:rFonts w:ascii="Book Antiqua" w:eastAsia="宋体" w:hAnsi="Book Antiqua"/>
                <w:color w:val="000000"/>
                <w:shd w:val="clear" w:color="auto" w:fill="FFFFFF"/>
              </w:rPr>
              <w:t xml:space="preserve"> (</w:t>
            </w:r>
            <w:r w:rsidRPr="008C4279">
              <w:rPr>
                <w:rFonts w:ascii="Book Antiqua" w:eastAsia="宋体" w:hAnsi="Book Antiqua"/>
                <w:color w:val="000000"/>
                <w:shd w:val="clear" w:color="auto" w:fill="FFFFFF"/>
              </w:rPr>
              <w:t>T/L</w:t>
            </w:r>
            <w:r w:rsidR="001B08EA">
              <w:rPr>
                <w:rFonts w:ascii="Book Antiqua" w:eastAsia="宋体" w:hAnsi="Book Antiqua"/>
                <w:color w:val="000000"/>
                <w:shd w:val="clear" w:color="auto" w:fill="FFFFFF"/>
              </w:rPr>
              <w:t>)</w:t>
            </w:r>
          </w:p>
        </w:tc>
        <w:tc>
          <w:tcPr>
            <w:tcW w:w="0" w:type="auto"/>
            <w:shd w:val="clear" w:color="auto" w:fill="auto"/>
            <w:noWrap/>
            <w:vAlign w:val="bottom"/>
          </w:tcPr>
          <w:p w14:paraId="100D2405" w14:textId="3D87E127" w:rsidR="008C4279" w:rsidRPr="008C4279" w:rsidRDefault="008C4279" w:rsidP="008C4279">
            <w:pPr>
              <w:spacing w:line="360" w:lineRule="auto"/>
              <w:rPr>
                <w:rFonts w:ascii="Book Antiqua" w:eastAsia="宋体" w:hAnsi="Book Antiqua"/>
                <w:color w:val="000000"/>
                <w:shd w:val="clear" w:color="auto" w:fill="FFFFFF"/>
              </w:rPr>
            </w:pPr>
            <w:r w:rsidRPr="008C4279">
              <w:rPr>
                <w:rFonts w:ascii="Book Antiqua" w:eastAsia="宋体" w:hAnsi="Book Antiqua"/>
                <w:color w:val="000000"/>
                <w:shd w:val="clear" w:color="auto" w:fill="FFFFFF"/>
              </w:rPr>
              <w:t>4.05 (3.57,</w:t>
            </w:r>
            <w:r w:rsidR="00661F81">
              <w:rPr>
                <w:rFonts w:ascii="Book Antiqua" w:eastAsia="宋体" w:hAnsi="Book Antiqua"/>
                <w:color w:val="000000"/>
                <w:shd w:val="clear" w:color="auto" w:fill="FFFFFF"/>
              </w:rPr>
              <w:t xml:space="preserve"> </w:t>
            </w:r>
            <w:r w:rsidRPr="008C4279">
              <w:rPr>
                <w:rFonts w:ascii="Book Antiqua" w:eastAsia="宋体" w:hAnsi="Book Antiqua"/>
                <w:color w:val="000000"/>
                <w:shd w:val="clear" w:color="auto" w:fill="FFFFFF"/>
              </w:rPr>
              <w:t>4.59)</w:t>
            </w:r>
          </w:p>
        </w:tc>
        <w:tc>
          <w:tcPr>
            <w:tcW w:w="0" w:type="auto"/>
            <w:shd w:val="clear" w:color="auto" w:fill="auto"/>
            <w:noWrap/>
            <w:vAlign w:val="bottom"/>
          </w:tcPr>
          <w:p w14:paraId="632B7DC6" w14:textId="0883A61A" w:rsidR="008C4279" w:rsidRPr="008C4279" w:rsidRDefault="008C4279" w:rsidP="008C4279">
            <w:pPr>
              <w:spacing w:line="360" w:lineRule="auto"/>
              <w:rPr>
                <w:rFonts w:ascii="Book Antiqua" w:eastAsia="宋体" w:hAnsi="Book Antiqua"/>
                <w:color w:val="000000"/>
                <w:shd w:val="clear" w:color="auto" w:fill="FFFFFF"/>
              </w:rPr>
            </w:pPr>
            <w:r w:rsidRPr="008C4279">
              <w:rPr>
                <w:rFonts w:ascii="Book Antiqua" w:eastAsia="宋体" w:hAnsi="Book Antiqua"/>
                <w:color w:val="000000"/>
                <w:shd w:val="clear" w:color="auto" w:fill="FFFFFF"/>
              </w:rPr>
              <w:t>4.1 (3.79,</w:t>
            </w:r>
            <w:r w:rsidR="00661F81">
              <w:rPr>
                <w:rFonts w:ascii="Book Antiqua" w:eastAsia="宋体" w:hAnsi="Book Antiqua"/>
                <w:color w:val="000000"/>
                <w:shd w:val="clear" w:color="auto" w:fill="FFFFFF"/>
              </w:rPr>
              <w:t xml:space="preserve"> </w:t>
            </w:r>
            <w:r w:rsidRPr="008C4279">
              <w:rPr>
                <w:rFonts w:ascii="Book Antiqua" w:eastAsia="宋体" w:hAnsi="Book Antiqua"/>
                <w:color w:val="000000"/>
                <w:shd w:val="clear" w:color="auto" w:fill="FFFFFF"/>
              </w:rPr>
              <w:t>4.55)</w:t>
            </w:r>
          </w:p>
        </w:tc>
        <w:tc>
          <w:tcPr>
            <w:tcW w:w="0" w:type="auto"/>
            <w:shd w:val="clear" w:color="auto" w:fill="auto"/>
            <w:noWrap/>
            <w:vAlign w:val="bottom"/>
          </w:tcPr>
          <w:p w14:paraId="16850A58" w14:textId="77777777" w:rsidR="008C4279" w:rsidRPr="008C4279" w:rsidRDefault="008C4279" w:rsidP="008C4279">
            <w:pPr>
              <w:spacing w:line="360" w:lineRule="auto"/>
              <w:rPr>
                <w:rFonts w:ascii="Book Antiqua" w:eastAsia="宋体" w:hAnsi="Book Antiqua"/>
                <w:color w:val="000000"/>
                <w:shd w:val="clear" w:color="auto" w:fill="FFFFFF"/>
              </w:rPr>
            </w:pPr>
            <w:r w:rsidRPr="008C4279">
              <w:rPr>
                <w:rFonts w:ascii="Book Antiqua" w:eastAsia="宋体" w:hAnsi="Book Antiqua"/>
                <w:color w:val="000000"/>
                <w:shd w:val="clear" w:color="auto" w:fill="FFFFFF"/>
              </w:rPr>
              <w:t>0.335</w:t>
            </w:r>
          </w:p>
        </w:tc>
      </w:tr>
      <w:tr w:rsidR="008C4279" w:rsidRPr="008C4279" w14:paraId="56FBA253" w14:textId="77777777" w:rsidTr="003419AA">
        <w:trPr>
          <w:trHeight w:val="282"/>
        </w:trPr>
        <w:tc>
          <w:tcPr>
            <w:tcW w:w="2783" w:type="dxa"/>
            <w:shd w:val="clear" w:color="auto" w:fill="auto"/>
            <w:noWrap/>
            <w:vAlign w:val="bottom"/>
          </w:tcPr>
          <w:p w14:paraId="2BAEAE51" w14:textId="6A53AEE5" w:rsidR="008C4279" w:rsidRPr="008C4279" w:rsidRDefault="008C4279" w:rsidP="008C4279">
            <w:pPr>
              <w:spacing w:line="360" w:lineRule="auto"/>
              <w:rPr>
                <w:rFonts w:ascii="Book Antiqua" w:eastAsia="宋体" w:hAnsi="Book Antiqua"/>
                <w:color w:val="000000"/>
                <w:shd w:val="clear" w:color="auto" w:fill="FFFFFF"/>
              </w:rPr>
            </w:pPr>
            <w:r w:rsidRPr="008C4279">
              <w:rPr>
                <w:rFonts w:ascii="Book Antiqua" w:eastAsia="宋体" w:hAnsi="Book Antiqua"/>
                <w:color w:val="000000"/>
                <w:shd w:val="clear" w:color="auto" w:fill="FFFFFF"/>
              </w:rPr>
              <w:t>Hemoglobin</w:t>
            </w:r>
            <w:r w:rsidR="001B08EA">
              <w:rPr>
                <w:rFonts w:ascii="Book Antiqua" w:eastAsia="宋体" w:hAnsi="Book Antiqua"/>
                <w:color w:val="000000"/>
                <w:shd w:val="clear" w:color="auto" w:fill="FFFFFF"/>
              </w:rPr>
              <w:t xml:space="preserve"> (</w:t>
            </w:r>
            <w:r w:rsidRPr="008C4279">
              <w:rPr>
                <w:rFonts w:ascii="Book Antiqua" w:eastAsia="宋体" w:hAnsi="Book Antiqua"/>
                <w:color w:val="000000"/>
                <w:shd w:val="clear" w:color="auto" w:fill="FFFFFF"/>
              </w:rPr>
              <w:t>g/L</w:t>
            </w:r>
            <w:r w:rsidR="001B08EA">
              <w:rPr>
                <w:rFonts w:ascii="Book Antiqua" w:eastAsia="宋体" w:hAnsi="Book Antiqua"/>
                <w:color w:val="000000"/>
                <w:shd w:val="clear" w:color="auto" w:fill="FFFFFF"/>
              </w:rPr>
              <w:t>)</w:t>
            </w:r>
          </w:p>
        </w:tc>
        <w:tc>
          <w:tcPr>
            <w:tcW w:w="0" w:type="auto"/>
            <w:shd w:val="clear" w:color="auto" w:fill="auto"/>
            <w:noWrap/>
            <w:vAlign w:val="bottom"/>
          </w:tcPr>
          <w:p w14:paraId="67621810" w14:textId="20D5675E" w:rsidR="008C4279" w:rsidRPr="008C4279" w:rsidRDefault="008C4279" w:rsidP="008C4279">
            <w:pPr>
              <w:spacing w:line="360" w:lineRule="auto"/>
              <w:rPr>
                <w:rFonts w:ascii="Book Antiqua" w:eastAsia="宋体" w:hAnsi="Book Antiqua"/>
                <w:color w:val="000000"/>
                <w:shd w:val="clear" w:color="auto" w:fill="FFFFFF"/>
              </w:rPr>
            </w:pPr>
            <w:r w:rsidRPr="008C4279">
              <w:rPr>
                <w:rFonts w:ascii="Book Antiqua" w:eastAsia="宋体" w:hAnsi="Book Antiqua"/>
                <w:color w:val="000000"/>
                <w:shd w:val="clear" w:color="auto" w:fill="FFFFFF"/>
              </w:rPr>
              <w:t>122 (105,</w:t>
            </w:r>
            <w:r w:rsidR="00661F81">
              <w:rPr>
                <w:rFonts w:ascii="Book Antiqua" w:eastAsia="宋体" w:hAnsi="Book Antiqua"/>
                <w:color w:val="000000"/>
                <w:shd w:val="clear" w:color="auto" w:fill="FFFFFF"/>
              </w:rPr>
              <w:t xml:space="preserve"> </w:t>
            </w:r>
            <w:r w:rsidRPr="008C4279">
              <w:rPr>
                <w:rFonts w:ascii="Book Antiqua" w:eastAsia="宋体" w:hAnsi="Book Antiqua"/>
                <w:color w:val="000000"/>
                <w:shd w:val="clear" w:color="auto" w:fill="FFFFFF"/>
              </w:rPr>
              <w:t>138)</w:t>
            </w:r>
          </w:p>
        </w:tc>
        <w:tc>
          <w:tcPr>
            <w:tcW w:w="0" w:type="auto"/>
            <w:shd w:val="clear" w:color="auto" w:fill="auto"/>
            <w:noWrap/>
            <w:vAlign w:val="bottom"/>
          </w:tcPr>
          <w:p w14:paraId="39421852" w14:textId="35EB3E97" w:rsidR="008C4279" w:rsidRPr="008C4279" w:rsidRDefault="008C4279" w:rsidP="008C4279">
            <w:pPr>
              <w:spacing w:line="360" w:lineRule="auto"/>
              <w:rPr>
                <w:rFonts w:ascii="Book Antiqua" w:eastAsia="宋体" w:hAnsi="Book Antiqua"/>
                <w:color w:val="000000"/>
                <w:shd w:val="clear" w:color="auto" w:fill="FFFFFF"/>
              </w:rPr>
            </w:pPr>
            <w:r w:rsidRPr="008C4279">
              <w:rPr>
                <w:rFonts w:ascii="Book Antiqua" w:eastAsia="宋体" w:hAnsi="Book Antiqua"/>
                <w:color w:val="000000"/>
                <w:shd w:val="clear" w:color="auto" w:fill="FFFFFF"/>
              </w:rPr>
              <w:t>129.5 (120,</w:t>
            </w:r>
            <w:r w:rsidR="00661F81">
              <w:rPr>
                <w:rFonts w:ascii="Book Antiqua" w:eastAsia="宋体" w:hAnsi="Book Antiqua"/>
                <w:color w:val="000000"/>
                <w:shd w:val="clear" w:color="auto" w:fill="FFFFFF"/>
              </w:rPr>
              <w:t xml:space="preserve"> </w:t>
            </w:r>
            <w:r w:rsidRPr="008C4279">
              <w:rPr>
                <w:rFonts w:ascii="Book Antiqua" w:eastAsia="宋体" w:hAnsi="Book Antiqua"/>
                <w:color w:val="000000"/>
                <w:shd w:val="clear" w:color="auto" w:fill="FFFFFF"/>
              </w:rPr>
              <w:t>140)</w:t>
            </w:r>
          </w:p>
        </w:tc>
        <w:tc>
          <w:tcPr>
            <w:tcW w:w="0" w:type="auto"/>
            <w:shd w:val="clear" w:color="auto" w:fill="auto"/>
            <w:noWrap/>
            <w:vAlign w:val="bottom"/>
          </w:tcPr>
          <w:p w14:paraId="37ABDAF4" w14:textId="77777777" w:rsidR="008C4279" w:rsidRPr="008C4279" w:rsidRDefault="008C4279" w:rsidP="008C4279">
            <w:pPr>
              <w:spacing w:line="360" w:lineRule="auto"/>
              <w:rPr>
                <w:rFonts w:ascii="Book Antiqua" w:eastAsia="宋体" w:hAnsi="Book Antiqua"/>
                <w:color w:val="000000"/>
                <w:shd w:val="clear" w:color="auto" w:fill="FFFFFF"/>
              </w:rPr>
            </w:pPr>
            <w:r w:rsidRPr="008C4279">
              <w:rPr>
                <w:rFonts w:ascii="Book Antiqua" w:eastAsia="宋体" w:hAnsi="Book Antiqua"/>
                <w:color w:val="000000"/>
                <w:shd w:val="clear" w:color="auto" w:fill="FFFFFF"/>
              </w:rPr>
              <w:t>0.242</w:t>
            </w:r>
          </w:p>
        </w:tc>
      </w:tr>
      <w:tr w:rsidR="008C4279" w:rsidRPr="008C4279" w14:paraId="50F88994" w14:textId="77777777" w:rsidTr="003419AA">
        <w:trPr>
          <w:trHeight w:val="282"/>
        </w:trPr>
        <w:tc>
          <w:tcPr>
            <w:tcW w:w="2783" w:type="dxa"/>
            <w:shd w:val="clear" w:color="auto" w:fill="auto"/>
            <w:noWrap/>
            <w:vAlign w:val="bottom"/>
          </w:tcPr>
          <w:p w14:paraId="0E8F2245" w14:textId="5CDDB838" w:rsidR="008C4279" w:rsidRPr="008C4279" w:rsidRDefault="008C4279" w:rsidP="008C4279">
            <w:pPr>
              <w:spacing w:line="360" w:lineRule="auto"/>
              <w:rPr>
                <w:rFonts w:ascii="Book Antiqua" w:eastAsia="宋体" w:hAnsi="Book Antiqua"/>
                <w:color w:val="000000"/>
                <w:shd w:val="clear" w:color="auto" w:fill="FFFFFF"/>
              </w:rPr>
            </w:pPr>
            <w:r w:rsidRPr="008C4279">
              <w:rPr>
                <w:rFonts w:ascii="Book Antiqua" w:eastAsia="宋体" w:hAnsi="Book Antiqua"/>
                <w:color w:val="000000"/>
                <w:shd w:val="clear" w:color="auto" w:fill="FFFFFF"/>
              </w:rPr>
              <w:t>Platelet</w:t>
            </w:r>
            <w:r w:rsidR="001D5B25">
              <w:rPr>
                <w:rFonts w:ascii="Book Antiqua" w:eastAsia="宋体" w:hAnsi="Book Antiqua"/>
                <w:color w:val="000000"/>
                <w:shd w:val="clear" w:color="auto" w:fill="FFFFFF"/>
              </w:rPr>
              <w:t>s</w:t>
            </w:r>
            <w:r w:rsidR="001B08EA">
              <w:rPr>
                <w:rFonts w:ascii="Book Antiqua" w:eastAsia="宋体" w:hAnsi="Book Antiqua"/>
                <w:color w:val="000000"/>
                <w:shd w:val="clear" w:color="auto" w:fill="FFFFFF"/>
              </w:rPr>
              <w:t xml:space="preserve"> (</w:t>
            </w:r>
            <w:r w:rsidRPr="008C4279">
              <w:rPr>
                <w:rFonts w:ascii="Book Antiqua" w:eastAsia="宋体" w:hAnsi="Book Antiqua"/>
                <w:color w:val="000000"/>
                <w:shd w:val="clear" w:color="auto" w:fill="FFFFFF"/>
              </w:rPr>
              <w:t>g/L</w:t>
            </w:r>
            <w:r w:rsidR="001B08EA">
              <w:rPr>
                <w:rFonts w:ascii="Book Antiqua" w:eastAsia="宋体" w:hAnsi="Book Antiqua"/>
                <w:color w:val="000000"/>
                <w:shd w:val="clear" w:color="auto" w:fill="FFFFFF"/>
              </w:rPr>
              <w:t>)</w:t>
            </w:r>
          </w:p>
        </w:tc>
        <w:tc>
          <w:tcPr>
            <w:tcW w:w="0" w:type="auto"/>
            <w:shd w:val="clear" w:color="auto" w:fill="auto"/>
            <w:noWrap/>
            <w:vAlign w:val="bottom"/>
          </w:tcPr>
          <w:p w14:paraId="24227BEC" w14:textId="7F5001F4" w:rsidR="008C4279" w:rsidRPr="008C4279" w:rsidRDefault="008C4279" w:rsidP="008C4279">
            <w:pPr>
              <w:spacing w:line="360" w:lineRule="auto"/>
              <w:rPr>
                <w:rFonts w:ascii="Book Antiqua" w:eastAsia="宋体" w:hAnsi="Book Antiqua"/>
                <w:color w:val="000000"/>
                <w:shd w:val="clear" w:color="auto" w:fill="FFFFFF"/>
              </w:rPr>
            </w:pPr>
            <w:r w:rsidRPr="008C4279">
              <w:rPr>
                <w:rFonts w:ascii="Book Antiqua" w:eastAsia="宋体" w:hAnsi="Book Antiqua"/>
                <w:color w:val="000000"/>
                <w:shd w:val="clear" w:color="auto" w:fill="FFFFFF"/>
              </w:rPr>
              <w:t>198 (143,</w:t>
            </w:r>
            <w:r w:rsidR="00661F81">
              <w:rPr>
                <w:rFonts w:ascii="Book Antiqua" w:eastAsia="宋体" w:hAnsi="Book Antiqua"/>
                <w:color w:val="000000"/>
                <w:shd w:val="clear" w:color="auto" w:fill="FFFFFF"/>
              </w:rPr>
              <w:t xml:space="preserve"> </w:t>
            </w:r>
            <w:r w:rsidRPr="008C4279">
              <w:rPr>
                <w:rFonts w:ascii="Book Antiqua" w:eastAsia="宋体" w:hAnsi="Book Antiqua"/>
                <w:color w:val="000000"/>
                <w:shd w:val="clear" w:color="auto" w:fill="FFFFFF"/>
              </w:rPr>
              <w:t>291)</w:t>
            </w:r>
          </w:p>
        </w:tc>
        <w:tc>
          <w:tcPr>
            <w:tcW w:w="0" w:type="auto"/>
            <w:shd w:val="clear" w:color="auto" w:fill="auto"/>
            <w:noWrap/>
            <w:vAlign w:val="bottom"/>
          </w:tcPr>
          <w:p w14:paraId="59F8D1D1" w14:textId="1CCCFE99" w:rsidR="008C4279" w:rsidRPr="008C4279" w:rsidRDefault="008C4279" w:rsidP="008C4279">
            <w:pPr>
              <w:spacing w:line="360" w:lineRule="auto"/>
              <w:rPr>
                <w:rFonts w:ascii="Book Antiqua" w:eastAsia="宋体" w:hAnsi="Book Antiqua"/>
                <w:color w:val="000000"/>
                <w:shd w:val="clear" w:color="auto" w:fill="FFFFFF"/>
              </w:rPr>
            </w:pPr>
            <w:r w:rsidRPr="008C4279">
              <w:rPr>
                <w:rFonts w:ascii="Book Antiqua" w:eastAsia="宋体" w:hAnsi="Book Antiqua"/>
                <w:color w:val="000000"/>
                <w:shd w:val="clear" w:color="auto" w:fill="FFFFFF"/>
              </w:rPr>
              <w:t>197 (139,</w:t>
            </w:r>
            <w:r w:rsidR="00661F81">
              <w:rPr>
                <w:rFonts w:ascii="Book Antiqua" w:eastAsia="宋体" w:hAnsi="Book Antiqua"/>
                <w:color w:val="000000"/>
                <w:shd w:val="clear" w:color="auto" w:fill="FFFFFF"/>
              </w:rPr>
              <w:t xml:space="preserve"> </w:t>
            </w:r>
            <w:r w:rsidRPr="008C4279">
              <w:rPr>
                <w:rFonts w:ascii="Book Antiqua" w:eastAsia="宋体" w:hAnsi="Book Antiqua"/>
                <w:color w:val="000000"/>
                <w:shd w:val="clear" w:color="auto" w:fill="FFFFFF"/>
              </w:rPr>
              <w:t>258)</w:t>
            </w:r>
          </w:p>
        </w:tc>
        <w:tc>
          <w:tcPr>
            <w:tcW w:w="0" w:type="auto"/>
            <w:shd w:val="clear" w:color="auto" w:fill="auto"/>
            <w:noWrap/>
            <w:vAlign w:val="bottom"/>
          </w:tcPr>
          <w:p w14:paraId="39962AE6" w14:textId="77777777" w:rsidR="008C4279" w:rsidRPr="008C4279" w:rsidRDefault="008C4279" w:rsidP="008C4279">
            <w:pPr>
              <w:spacing w:line="360" w:lineRule="auto"/>
              <w:rPr>
                <w:rFonts w:ascii="Book Antiqua" w:eastAsia="宋体" w:hAnsi="Book Antiqua"/>
                <w:color w:val="000000"/>
                <w:shd w:val="clear" w:color="auto" w:fill="FFFFFF"/>
              </w:rPr>
            </w:pPr>
            <w:r w:rsidRPr="008C4279">
              <w:rPr>
                <w:rFonts w:ascii="Book Antiqua" w:eastAsia="宋体" w:hAnsi="Book Antiqua"/>
                <w:color w:val="000000"/>
                <w:shd w:val="clear" w:color="auto" w:fill="FFFFFF"/>
              </w:rPr>
              <w:t>0.667</w:t>
            </w:r>
          </w:p>
        </w:tc>
      </w:tr>
      <w:tr w:rsidR="008C4279" w:rsidRPr="008C4279" w14:paraId="270F38A3" w14:textId="77777777" w:rsidTr="003419AA">
        <w:trPr>
          <w:trHeight w:val="282"/>
        </w:trPr>
        <w:tc>
          <w:tcPr>
            <w:tcW w:w="2783" w:type="dxa"/>
            <w:shd w:val="clear" w:color="auto" w:fill="auto"/>
            <w:noWrap/>
            <w:vAlign w:val="bottom"/>
          </w:tcPr>
          <w:p w14:paraId="69C2CC4D" w14:textId="40F124F2" w:rsidR="008C4279" w:rsidRPr="008C4279" w:rsidRDefault="008C4279" w:rsidP="008C4279">
            <w:pPr>
              <w:spacing w:line="360" w:lineRule="auto"/>
              <w:rPr>
                <w:rFonts w:ascii="Book Antiqua" w:eastAsia="宋体" w:hAnsi="Book Antiqua"/>
                <w:color w:val="000000"/>
                <w:shd w:val="clear" w:color="auto" w:fill="FFFFFF"/>
              </w:rPr>
            </w:pPr>
            <w:r w:rsidRPr="008C4279">
              <w:rPr>
                <w:rFonts w:ascii="Book Antiqua" w:eastAsia="宋体" w:hAnsi="Book Antiqua"/>
                <w:color w:val="000000"/>
                <w:shd w:val="clear" w:color="auto" w:fill="FFFFFF"/>
              </w:rPr>
              <w:t>Lymphocyte</w:t>
            </w:r>
            <w:r w:rsidR="001D5B25">
              <w:rPr>
                <w:rFonts w:ascii="Book Antiqua" w:eastAsia="宋体" w:hAnsi="Book Antiqua"/>
                <w:color w:val="000000"/>
                <w:shd w:val="clear" w:color="auto" w:fill="FFFFFF"/>
              </w:rPr>
              <w:t>s</w:t>
            </w:r>
            <w:r w:rsidR="001B08EA">
              <w:rPr>
                <w:rFonts w:ascii="Book Antiqua" w:eastAsia="宋体" w:hAnsi="Book Antiqua"/>
                <w:color w:val="000000"/>
                <w:shd w:val="clear" w:color="auto" w:fill="FFFFFF"/>
              </w:rPr>
              <w:t xml:space="preserve"> (</w:t>
            </w:r>
            <w:r w:rsidRPr="008C4279">
              <w:rPr>
                <w:rFonts w:ascii="Book Antiqua" w:eastAsia="宋体" w:hAnsi="Book Antiqua"/>
                <w:color w:val="000000"/>
                <w:shd w:val="clear" w:color="auto" w:fill="FFFFFF"/>
              </w:rPr>
              <w:t>g/L</w:t>
            </w:r>
            <w:r w:rsidR="001B08EA">
              <w:rPr>
                <w:rFonts w:ascii="Book Antiqua" w:eastAsia="宋体" w:hAnsi="Book Antiqua"/>
                <w:color w:val="000000"/>
                <w:shd w:val="clear" w:color="auto" w:fill="FFFFFF"/>
              </w:rPr>
              <w:t>)</w:t>
            </w:r>
          </w:p>
        </w:tc>
        <w:tc>
          <w:tcPr>
            <w:tcW w:w="0" w:type="auto"/>
            <w:shd w:val="clear" w:color="auto" w:fill="auto"/>
            <w:noWrap/>
            <w:vAlign w:val="bottom"/>
          </w:tcPr>
          <w:p w14:paraId="7124A87F" w14:textId="3B67EDB2" w:rsidR="008C4279" w:rsidRPr="008C4279" w:rsidRDefault="008C4279" w:rsidP="008C4279">
            <w:pPr>
              <w:spacing w:line="360" w:lineRule="auto"/>
              <w:rPr>
                <w:rFonts w:ascii="Book Antiqua" w:eastAsia="宋体" w:hAnsi="Book Antiqua"/>
                <w:color w:val="000000"/>
                <w:shd w:val="clear" w:color="auto" w:fill="FFFFFF"/>
              </w:rPr>
            </w:pPr>
            <w:r w:rsidRPr="008C4279">
              <w:rPr>
                <w:rFonts w:ascii="Book Antiqua" w:eastAsia="宋体" w:hAnsi="Book Antiqua"/>
                <w:color w:val="000000"/>
                <w:shd w:val="clear" w:color="auto" w:fill="FFFFFF"/>
              </w:rPr>
              <w:t>0.92 (0.75,</w:t>
            </w:r>
            <w:r w:rsidR="00661F81">
              <w:rPr>
                <w:rFonts w:ascii="Book Antiqua" w:eastAsia="宋体" w:hAnsi="Book Antiqua"/>
                <w:color w:val="000000"/>
                <w:shd w:val="clear" w:color="auto" w:fill="FFFFFF"/>
              </w:rPr>
              <w:t xml:space="preserve"> </w:t>
            </w:r>
            <w:r w:rsidRPr="008C4279">
              <w:rPr>
                <w:rFonts w:ascii="Book Antiqua" w:eastAsia="宋体" w:hAnsi="Book Antiqua"/>
                <w:color w:val="000000"/>
                <w:shd w:val="clear" w:color="auto" w:fill="FFFFFF"/>
              </w:rPr>
              <w:t>1.3)</w:t>
            </w:r>
          </w:p>
        </w:tc>
        <w:tc>
          <w:tcPr>
            <w:tcW w:w="0" w:type="auto"/>
            <w:shd w:val="clear" w:color="auto" w:fill="auto"/>
            <w:noWrap/>
            <w:vAlign w:val="bottom"/>
          </w:tcPr>
          <w:p w14:paraId="2660FA03" w14:textId="1D16897A" w:rsidR="008C4279" w:rsidRPr="008C4279" w:rsidRDefault="008C4279" w:rsidP="008C4279">
            <w:pPr>
              <w:spacing w:line="360" w:lineRule="auto"/>
              <w:rPr>
                <w:rFonts w:ascii="Book Antiqua" w:eastAsia="宋体" w:hAnsi="Book Antiqua"/>
                <w:color w:val="000000"/>
                <w:shd w:val="clear" w:color="auto" w:fill="FFFFFF"/>
              </w:rPr>
            </w:pPr>
            <w:r w:rsidRPr="008C4279">
              <w:rPr>
                <w:rFonts w:ascii="Book Antiqua" w:eastAsia="宋体" w:hAnsi="Book Antiqua"/>
                <w:color w:val="000000"/>
                <w:shd w:val="clear" w:color="auto" w:fill="FFFFFF"/>
              </w:rPr>
              <w:t>0.87 (0.61,</w:t>
            </w:r>
            <w:r w:rsidR="00661F81">
              <w:rPr>
                <w:rFonts w:ascii="Book Antiqua" w:eastAsia="宋体" w:hAnsi="Book Antiqua"/>
                <w:color w:val="000000"/>
                <w:shd w:val="clear" w:color="auto" w:fill="FFFFFF"/>
              </w:rPr>
              <w:t xml:space="preserve"> </w:t>
            </w:r>
            <w:r w:rsidRPr="008C4279">
              <w:rPr>
                <w:rFonts w:ascii="Book Antiqua" w:eastAsia="宋体" w:hAnsi="Book Antiqua"/>
                <w:color w:val="000000"/>
                <w:shd w:val="clear" w:color="auto" w:fill="FFFFFF"/>
              </w:rPr>
              <w:t>1.3)</w:t>
            </w:r>
          </w:p>
        </w:tc>
        <w:tc>
          <w:tcPr>
            <w:tcW w:w="0" w:type="auto"/>
            <w:shd w:val="clear" w:color="auto" w:fill="auto"/>
            <w:noWrap/>
            <w:vAlign w:val="bottom"/>
          </w:tcPr>
          <w:p w14:paraId="716411E3" w14:textId="77777777" w:rsidR="008C4279" w:rsidRPr="008C4279" w:rsidRDefault="008C4279" w:rsidP="008C4279">
            <w:pPr>
              <w:spacing w:line="360" w:lineRule="auto"/>
              <w:rPr>
                <w:rFonts w:ascii="Book Antiqua" w:eastAsia="宋体" w:hAnsi="Book Antiqua"/>
                <w:color w:val="000000"/>
                <w:shd w:val="clear" w:color="auto" w:fill="FFFFFF"/>
              </w:rPr>
            </w:pPr>
            <w:r w:rsidRPr="008C4279">
              <w:rPr>
                <w:rFonts w:ascii="Book Antiqua" w:eastAsia="宋体" w:hAnsi="Book Antiqua"/>
                <w:color w:val="000000"/>
                <w:shd w:val="clear" w:color="auto" w:fill="FFFFFF"/>
              </w:rPr>
              <w:t>0.658</w:t>
            </w:r>
          </w:p>
        </w:tc>
      </w:tr>
      <w:tr w:rsidR="008C4279" w:rsidRPr="008C4279" w14:paraId="2946D29D" w14:textId="77777777" w:rsidTr="003419AA">
        <w:trPr>
          <w:trHeight w:val="282"/>
        </w:trPr>
        <w:tc>
          <w:tcPr>
            <w:tcW w:w="2783" w:type="dxa"/>
            <w:shd w:val="clear" w:color="auto" w:fill="auto"/>
            <w:noWrap/>
            <w:vAlign w:val="bottom"/>
          </w:tcPr>
          <w:p w14:paraId="0DFC92C5" w14:textId="7E232144" w:rsidR="008C4279" w:rsidRPr="008C4279" w:rsidRDefault="008C4279" w:rsidP="008C4279">
            <w:pPr>
              <w:spacing w:line="360" w:lineRule="auto"/>
              <w:rPr>
                <w:rFonts w:ascii="Book Antiqua" w:eastAsia="宋体" w:hAnsi="Book Antiqua"/>
                <w:color w:val="000000"/>
                <w:shd w:val="clear" w:color="auto" w:fill="FFFFFF"/>
              </w:rPr>
            </w:pPr>
            <w:r w:rsidRPr="008C4279">
              <w:rPr>
                <w:rFonts w:ascii="Book Antiqua" w:eastAsia="宋体" w:hAnsi="Book Antiqua"/>
                <w:color w:val="000000"/>
                <w:shd w:val="clear" w:color="auto" w:fill="FFFFFF"/>
              </w:rPr>
              <w:t>Monocyte</w:t>
            </w:r>
            <w:r w:rsidR="001D5B25">
              <w:rPr>
                <w:rFonts w:ascii="Book Antiqua" w:eastAsia="宋体" w:hAnsi="Book Antiqua"/>
                <w:color w:val="000000"/>
                <w:shd w:val="clear" w:color="auto" w:fill="FFFFFF"/>
              </w:rPr>
              <w:t>s</w:t>
            </w:r>
            <w:r w:rsidR="001B08EA">
              <w:rPr>
                <w:rFonts w:ascii="Book Antiqua" w:eastAsia="宋体" w:hAnsi="Book Antiqua"/>
                <w:color w:val="000000"/>
                <w:shd w:val="clear" w:color="auto" w:fill="FFFFFF"/>
              </w:rPr>
              <w:t xml:space="preserve"> (</w:t>
            </w:r>
            <w:r w:rsidRPr="008C4279">
              <w:rPr>
                <w:rFonts w:ascii="Book Antiqua" w:eastAsia="宋体" w:hAnsi="Book Antiqua"/>
                <w:color w:val="000000"/>
                <w:shd w:val="clear" w:color="auto" w:fill="FFFFFF"/>
              </w:rPr>
              <w:t>g/L</w:t>
            </w:r>
            <w:r w:rsidR="001B08EA">
              <w:rPr>
                <w:rFonts w:ascii="Book Antiqua" w:eastAsia="宋体" w:hAnsi="Book Antiqua"/>
                <w:color w:val="000000"/>
                <w:shd w:val="clear" w:color="auto" w:fill="FFFFFF"/>
              </w:rPr>
              <w:t>)</w:t>
            </w:r>
          </w:p>
        </w:tc>
        <w:tc>
          <w:tcPr>
            <w:tcW w:w="0" w:type="auto"/>
            <w:shd w:val="clear" w:color="auto" w:fill="auto"/>
            <w:noWrap/>
            <w:vAlign w:val="bottom"/>
          </w:tcPr>
          <w:p w14:paraId="2D9742F8" w14:textId="41BB6A4E" w:rsidR="008C4279" w:rsidRPr="008C4279" w:rsidRDefault="008C4279" w:rsidP="008C4279">
            <w:pPr>
              <w:spacing w:line="360" w:lineRule="auto"/>
              <w:rPr>
                <w:rFonts w:ascii="Book Antiqua" w:eastAsia="宋体" w:hAnsi="Book Antiqua"/>
                <w:color w:val="000000"/>
                <w:shd w:val="clear" w:color="auto" w:fill="FFFFFF"/>
              </w:rPr>
            </w:pPr>
            <w:r w:rsidRPr="008C4279">
              <w:rPr>
                <w:rFonts w:ascii="Book Antiqua" w:eastAsia="宋体" w:hAnsi="Book Antiqua"/>
                <w:color w:val="000000"/>
                <w:shd w:val="clear" w:color="auto" w:fill="FFFFFF"/>
              </w:rPr>
              <w:t>0.38 (0.33,</w:t>
            </w:r>
            <w:r w:rsidR="00661F81">
              <w:rPr>
                <w:rFonts w:ascii="Book Antiqua" w:eastAsia="宋体" w:hAnsi="Book Antiqua"/>
                <w:color w:val="000000"/>
                <w:shd w:val="clear" w:color="auto" w:fill="FFFFFF"/>
              </w:rPr>
              <w:t xml:space="preserve"> </w:t>
            </w:r>
            <w:r w:rsidRPr="008C4279">
              <w:rPr>
                <w:rFonts w:ascii="Book Antiqua" w:eastAsia="宋体" w:hAnsi="Book Antiqua"/>
                <w:color w:val="000000"/>
                <w:shd w:val="clear" w:color="auto" w:fill="FFFFFF"/>
              </w:rPr>
              <w:t>0.48)</w:t>
            </w:r>
          </w:p>
        </w:tc>
        <w:tc>
          <w:tcPr>
            <w:tcW w:w="0" w:type="auto"/>
            <w:shd w:val="clear" w:color="auto" w:fill="auto"/>
            <w:noWrap/>
            <w:vAlign w:val="bottom"/>
          </w:tcPr>
          <w:p w14:paraId="1EF0EECD" w14:textId="04A4CF90" w:rsidR="008C4279" w:rsidRPr="008C4279" w:rsidRDefault="008C4279" w:rsidP="008C4279">
            <w:pPr>
              <w:spacing w:line="360" w:lineRule="auto"/>
              <w:rPr>
                <w:rFonts w:ascii="Book Antiqua" w:eastAsia="宋体" w:hAnsi="Book Antiqua"/>
                <w:color w:val="000000"/>
                <w:shd w:val="clear" w:color="auto" w:fill="FFFFFF"/>
              </w:rPr>
            </w:pPr>
            <w:r w:rsidRPr="008C4279">
              <w:rPr>
                <w:rFonts w:ascii="Book Antiqua" w:eastAsia="宋体" w:hAnsi="Book Antiqua"/>
                <w:color w:val="000000"/>
                <w:shd w:val="clear" w:color="auto" w:fill="FFFFFF"/>
              </w:rPr>
              <w:t>0.36 (0.25,</w:t>
            </w:r>
            <w:r w:rsidR="00661F81">
              <w:rPr>
                <w:rFonts w:ascii="Book Antiqua" w:eastAsia="宋体" w:hAnsi="Book Antiqua"/>
                <w:color w:val="000000"/>
                <w:shd w:val="clear" w:color="auto" w:fill="FFFFFF"/>
              </w:rPr>
              <w:t xml:space="preserve"> </w:t>
            </w:r>
            <w:r w:rsidRPr="008C4279">
              <w:rPr>
                <w:rFonts w:ascii="Book Antiqua" w:eastAsia="宋体" w:hAnsi="Book Antiqua"/>
                <w:color w:val="000000"/>
                <w:shd w:val="clear" w:color="auto" w:fill="FFFFFF"/>
              </w:rPr>
              <w:t>0.5)</w:t>
            </w:r>
          </w:p>
        </w:tc>
        <w:tc>
          <w:tcPr>
            <w:tcW w:w="0" w:type="auto"/>
            <w:shd w:val="clear" w:color="auto" w:fill="auto"/>
            <w:noWrap/>
            <w:vAlign w:val="bottom"/>
          </w:tcPr>
          <w:p w14:paraId="1C05E59F" w14:textId="77777777" w:rsidR="008C4279" w:rsidRPr="008C4279" w:rsidRDefault="008C4279" w:rsidP="008C4279">
            <w:pPr>
              <w:spacing w:line="360" w:lineRule="auto"/>
              <w:rPr>
                <w:rFonts w:ascii="Book Antiqua" w:eastAsia="宋体" w:hAnsi="Book Antiqua"/>
                <w:color w:val="000000"/>
                <w:shd w:val="clear" w:color="auto" w:fill="FFFFFF"/>
              </w:rPr>
            </w:pPr>
            <w:r w:rsidRPr="008C4279">
              <w:rPr>
                <w:rFonts w:ascii="Book Antiqua" w:eastAsia="宋体" w:hAnsi="Book Antiqua"/>
                <w:color w:val="000000"/>
                <w:shd w:val="clear" w:color="auto" w:fill="FFFFFF"/>
              </w:rPr>
              <w:t>0.562</w:t>
            </w:r>
          </w:p>
        </w:tc>
      </w:tr>
      <w:tr w:rsidR="008C4279" w:rsidRPr="008C4279" w14:paraId="4633508B" w14:textId="77777777" w:rsidTr="003419AA">
        <w:trPr>
          <w:trHeight w:val="282"/>
        </w:trPr>
        <w:tc>
          <w:tcPr>
            <w:tcW w:w="2783" w:type="dxa"/>
            <w:shd w:val="clear" w:color="auto" w:fill="auto"/>
            <w:noWrap/>
            <w:vAlign w:val="bottom"/>
          </w:tcPr>
          <w:p w14:paraId="1D0AA050" w14:textId="77777777" w:rsidR="008C4279" w:rsidRPr="008C4279" w:rsidRDefault="008C4279" w:rsidP="008C4279">
            <w:pPr>
              <w:spacing w:line="360" w:lineRule="auto"/>
              <w:rPr>
                <w:rFonts w:ascii="Book Antiqua" w:eastAsia="宋体" w:hAnsi="Book Antiqua"/>
                <w:color w:val="000000"/>
                <w:shd w:val="clear" w:color="auto" w:fill="FFFFFF"/>
              </w:rPr>
            </w:pPr>
            <w:r w:rsidRPr="008C4279">
              <w:rPr>
                <w:rFonts w:ascii="Book Antiqua" w:eastAsia="宋体" w:hAnsi="Book Antiqua"/>
                <w:color w:val="000000"/>
                <w:shd w:val="clear" w:color="auto" w:fill="FFFFFF"/>
              </w:rPr>
              <w:t>Erythrocyte distribution width</w:t>
            </w:r>
          </w:p>
        </w:tc>
        <w:tc>
          <w:tcPr>
            <w:tcW w:w="0" w:type="auto"/>
            <w:shd w:val="clear" w:color="auto" w:fill="auto"/>
            <w:noWrap/>
            <w:vAlign w:val="bottom"/>
          </w:tcPr>
          <w:p w14:paraId="3BB4D748" w14:textId="4DEA0581" w:rsidR="008C4279" w:rsidRPr="008C4279" w:rsidRDefault="008C4279" w:rsidP="008C4279">
            <w:pPr>
              <w:spacing w:line="360" w:lineRule="auto"/>
              <w:rPr>
                <w:rFonts w:ascii="Book Antiqua" w:eastAsia="宋体" w:hAnsi="Book Antiqua"/>
                <w:color w:val="000000"/>
                <w:shd w:val="clear" w:color="auto" w:fill="FFFFFF"/>
              </w:rPr>
            </w:pPr>
            <w:r w:rsidRPr="008C4279">
              <w:rPr>
                <w:rFonts w:ascii="Book Antiqua" w:eastAsia="宋体" w:hAnsi="Book Antiqua"/>
                <w:color w:val="000000"/>
                <w:shd w:val="clear" w:color="auto" w:fill="FFFFFF"/>
              </w:rPr>
              <w:t>12.5 (11.9,</w:t>
            </w:r>
            <w:r w:rsidR="00661F81">
              <w:rPr>
                <w:rFonts w:ascii="Book Antiqua" w:eastAsia="宋体" w:hAnsi="Book Antiqua"/>
                <w:color w:val="000000"/>
                <w:shd w:val="clear" w:color="auto" w:fill="FFFFFF"/>
              </w:rPr>
              <w:t xml:space="preserve"> </w:t>
            </w:r>
            <w:r w:rsidRPr="008C4279">
              <w:rPr>
                <w:rFonts w:ascii="Book Antiqua" w:eastAsia="宋体" w:hAnsi="Book Antiqua"/>
                <w:color w:val="000000"/>
                <w:shd w:val="clear" w:color="auto" w:fill="FFFFFF"/>
              </w:rPr>
              <w:t>12.9)</w:t>
            </w:r>
          </w:p>
        </w:tc>
        <w:tc>
          <w:tcPr>
            <w:tcW w:w="0" w:type="auto"/>
            <w:shd w:val="clear" w:color="auto" w:fill="auto"/>
            <w:noWrap/>
            <w:vAlign w:val="bottom"/>
          </w:tcPr>
          <w:p w14:paraId="23B3C42B" w14:textId="25E21788" w:rsidR="008C4279" w:rsidRPr="008C4279" w:rsidRDefault="008C4279" w:rsidP="008C4279">
            <w:pPr>
              <w:spacing w:line="360" w:lineRule="auto"/>
              <w:rPr>
                <w:rFonts w:ascii="Book Antiqua" w:eastAsia="宋体" w:hAnsi="Book Antiqua"/>
                <w:color w:val="000000"/>
                <w:shd w:val="clear" w:color="auto" w:fill="FFFFFF"/>
              </w:rPr>
            </w:pPr>
            <w:r w:rsidRPr="008C4279">
              <w:rPr>
                <w:rFonts w:ascii="Book Antiqua" w:eastAsia="宋体" w:hAnsi="Book Antiqua"/>
                <w:color w:val="000000"/>
                <w:shd w:val="clear" w:color="auto" w:fill="FFFFFF"/>
              </w:rPr>
              <w:t>12.5 (12.1,</w:t>
            </w:r>
            <w:r w:rsidR="00661F81">
              <w:rPr>
                <w:rFonts w:ascii="Book Antiqua" w:eastAsia="宋体" w:hAnsi="Book Antiqua"/>
                <w:color w:val="000000"/>
                <w:shd w:val="clear" w:color="auto" w:fill="FFFFFF"/>
              </w:rPr>
              <w:t xml:space="preserve"> </w:t>
            </w:r>
            <w:r w:rsidRPr="008C4279">
              <w:rPr>
                <w:rFonts w:ascii="Book Antiqua" w:eastAsia="宋体" w:hAnsi="Book Antiqua"/>
                <w:color w:val="000000"/>
                <w:shd w:val="clear" w:color="auto" w:fill="FFFFFF"/>
              </w:rPr>
              <w:t>13.1)</w:t>
            </w:r>
          </w:p>
        </w:tc>
        <w:tc>
          <w:tcPr>
            <w:tcW w:w="0" w:type="auto"/>
            <w:shd w:val="clear" w:color="auto" w:fill="auto"/>
            <w:noWrap/>
            <w:vAlign w:val="bottom"/>
          </w:tcPr>
          <w:p w14:paraId="42796563" w14:textId="77777777" w:rsidR="008C4279" w:rsidRPr="008C4279" w:rsidRDefault="008C4279" w:rsidP="008C4279">
            <w:pPr>
              <w:spacing w:line="360" w:lineRule="auto"/>
              <w:rPr>
                <w:rFonts w:ascii="Book Antiqua" w:eastAsia="宋体" w:hAnsi="Book Antiqua"/>
                <w:color w:val="000000"/>
                <w:shd w:val="clear" w:color="auto" w:fill="FFFFFF"/>
              </w:rPr>
            </w:pPr>
            <w:r w:rsidRPr="008C4279">
              <w:rPr>
                <w:rFonts w:ascii="Book Antiqua" w:eastAsia="宋体" w:hAnsi="Book Antiqua"/>
                <w:color w:val="000000"/>
                <w:shd w:val="clear" w:color="auto" w:fill="FFFFFF"/>
              </w:rPr>
              <w:t>0.660</w:t>
            </w:r>
          </w:p>
        </w:tc>
      </w:tr>
    </w:tbl>
    <w:p w14:paraId="27C09FC7" w14:textId="589AAB4A" w:rsidR="008C4279" w:rsidRDefault="008C4279" w:rsidP="008C4279">
      <w:pPr>
        <w:spacing w:line="360" w:lineRule="auto"/>
        <w:jc w:val="both"/>
        <w:rPr>
          <w:rFonts w:ascii="Book Antiqua" w:hAnsi="Book Antiqua"/>
          <w:b/>
          <w:bCs/>
        </w:rPr>
      </w:pPr>
    </w:p>
    <w:p w14:paraId="40AA2201" w14:textId="277FA95A" w:rsidR="00661F81" w:rsidRDefault="00661F81" w:rsidP="00661F81">
      <w:pPr>
        <w:spacing w:line="360" w:lineRule="auto"/>
        <w:jc w:val="both"/>
        <w:rPr>
          <w:rFonts w:ascii="Book Antiqua" w:eastAsia="宋体" w:hAnsi="Book Antiqua"/>
          <w:color w:val="000000"/>
          <w:shd w:val="clear" w:color="auto" w:fill="FFFFFF"/>
        </w:rPr>
      </w:pPr>
      <w:r w:rsidRPr="00661F81">
        <w:rPr>
          <w:rFonts w:ascii="Book Antiqua" w:eastAsia="宋体" w:hAnsi="Book Antiqua"/>
          <w:color w:val="000000"/>
          <w:shd w:val="clear" w:color="auto" w:fill="FFFFFF"/>
        </w:rPr>
        <w:t xml:space="preserve">Treatment group: </w:t>
      </w:r>
      <w:r w:rsidR="00A61741">
        <w:rPr>
          <w:rFonts w:ascii="Book Antiqua" w:eastAsia="宋体" w:hAnsi="Book Antiqua"/>
          <w:color w:val="000000"/>
          <w:shd w:val="clear" w:color="auto" w:fill="FFFFFF"/>
        </w:rPr>
        <w:t>M</w:t>
      </w:r>
      <w:r w:rsidRPr="00661F81">
        <w:rPr>
          <w:rFonts w:ascii="Book Antiqua" w:eastAsia="宋体" w:hAnsi="Book Antiqua"/>
          <w:color w:val="000000"/>
          <w:shd w:val="clear" w:color="auto" w:fill="FFFFFF"/>
        </w:rPr>
        <w:t>ethylprednisolone use at 0.75-1.5 mg/kg/d, for less than 14 d.</w:t>
      </w:r>
      <w:r>
        <w:rPr>
          <w:rFonts w:ascii="Book Antiqua" w:eastAsia="宋体" w:hAnsi="Book Antiqua" w:hint="eastAsia"/>
          <w:color w:val="000000"/>
          <w:shd w:val="clear" w:color="auto" w:fill="FFFFFF"/>
          <w:lang w:eastAsia="zh-CN"/>
        </w:rPr>
        <w:t xml:space="preserve"> </w:t>
      </w:r>
      <w:r w:rsidRPr="00661F81">
        <w:rPr>
          <w:rFonts w:ascii="Book Antiqua" w:eastAsia="宋体" w:hAnsi="Book Antiqua"/>
          <w:color w:val="000000"/>
          <w:shd w:val="clear" w:color="auto" w:fill="FFFFFF"/>
        </w:rPr>
        <w:t xml:space="preserve">Control group: </w:t>
      </w:r>
      <w:r w:rsidR="00AE3822">
        <w:rPr>
          <w:rFonts w:ascii="Book Antiqua" w:eastAsia="宋体" w:hAnsi="Book Antiqua"/>
          <w:color w:val="000000"/>
          <w:shd w:val="clear" w:color="auto" w:fill="FFFFFF"/>
        </w:rPr>
        <w:t>W</w:t>
      </w:r>
      <w:r w:rsidRPr="00661F81">
        <w:rPr>
          <w:rFonts w:ascii="Book Antiqua" w:eastAsia="宋体" w:hAnsi="Book Antiqua"/>
          <w:color w:val="000000"/>
          <w:shd w:val="clear" w:color="auto" w:fill="FFFFFF"/>
        </w:rPr>
        <w:t xml:space="preserve">ithout </w:t>
      </w:r>
      <w:r w:rsidR="004049F4" w:rsidRPr="00661F81">
        <w:rPr>
          <w:rFonts w:ascii="Book Antiqua" w:eastAsia="宋体" w:hAnsi="Book Antiqua"/>
          <w:color w:val="000000"/>
          <w:shd w:val="clear" w:color="auto" w:fill="FFFFFF"/>
        </w:rPr>
        <w:t>us</w:t>
      </w:r>
      <w:r w:rsidR="004049F4">
        <w:rPr>
          <w:rFonts w:ascii="Book Antiqua" w:eastAsia="宋体" w:hAnsi="Book Antiqua"/>
          <w:color w:val="000000"/>
          <w:shd w:val="clear" w:color="auto" w:fill="FFFFFF"/>
        </w:rPr>
        <w:t>ing</w:t>
      </w:r>
      <w:r w:rsidR="004049F4" w:rsidRPr="00661F81">
        <w:rPr>
          <w:rFonts w:ascii="Book Antiqua" w:eastAsia="宋体" w:hAnsi="Book Antiqua"/>
          <w:color w:val="000000"/>
          <w:shd w:val="clear" w:color="auto" w:fill="FFFFFF"/>
        </w:rPr>
        <w:t xml:space="preserve"> </w:t>
      </w:r>
      <w:r w:rsidRPr="00661F81">
        <w:rPr>
          <w:rFonts w:ascii="Book Antiqua" w:eastAsia="宋体" w:hAnsi="Book Antiqua"/>
          <w:color w:val="000000"/>
          <w:shd w:val="clear" w:color="auto" w:fill="FFFFFF"/>
        </w:rPr>
        <w:t>methylprednisolone.</w:t>
      </w:r>
      <w:r>
        <w:rPr>
          <w:rFonts w:ascii="Book Antiqua" w:eastAsia="宋体" w:hAnsi="Book Antiqua"/>
          <w:color w:val="000000"/>
          <w:shd w:val="clear" w:color="auto" w:fill="FFFFFF"/>
        </w:rPr>
        <w:t xml:space="preserve"> </w:t>
      </w:r>
      <w:r w:rsidRPr="008C4279">
        <w:rPr>
          <w:rFonts w:ascii="Book Antiqua" w:eastAsia="宋体" w:hAnsi="Book Antiqua"/>
          <w:color w:val="000000"/>
          <w:shd w:val="clear" w:color="auto" w:fill="FFFFFF"/>
        </w:rPr>
        <w:t>CHD</w:t>
      </w:r>
      <w:r>
        <w:rPr>
          <w:rFonts w:ascii="Book Antiqua" w:eastAsia="宋体" w:hAnsi="Book Antiqua"/>
          <w:color w:val="000000"/>
          <w:shd w:val="clear" w:color="auto" w:fill="FFFFFF"/>
        </w:rPr>
        <w:t>:</w:t>
      </w:r>
      <w:r w:rsidRPr="008C4279">
        <w:rPr>
          <w:rFonts w:ascii="Book Antiqua" w:eastAsia="宋体" w:hAnsi="Book Antiqua"/>
          <w:color w:val="000000"/>
          <w:shd w:val="clear" w:color="auto" w:fill="FFFFFF"/>
        </w:rPr>
        <w:t xml:space="preserve"> </w:t>
      </w:r>
      <w:r w:rsidR="008C4279" w:rsidRPr="008C4279">
        <w:rPr>
          <w:rFonts w:ascii="Book Antiqua" w:eastAsia="宋体" w:hAnsi="Book Antiqua"/>
          <w:color w:val="000000"/>
          <w:shd w:val="clear" w:color="auto" w:fill="FFFFFF"/>
        </w:rPr>
        <w:t>Coronary heart disease</w:t>
      </w:r>
      <w:r w:rsidR="00AE3822">
        <w:rPr>
          <w:rFonts w:ascii="Book Antiqua" w:eastAsia="宋体" w:hAnsi="Book Antiqua"/>
          <w:color w:val="000000"/>
          <w:shd w:val="clear" w:color="auto" w:fill="FFFFFF"/>
        </w:rPr>
        <w:t>; CKMB: C</w:t>
      </w:r>
      <w:r w:rsidR="00AE3822" w:rsidRPr="00AE3822">
        <w:rPr>
          <w:rFonts w:ascii="Book Antiqua" w:eastAsia="宋体" w:hAnsi="Book Antiqua"/>
          <w:color w:val="000000"/>
          <w:shd w:val="clear" w:color="auto" w:fill="FFFFFF"/>
        </w:rPr>
        <w:t>reatine kinase isoenzyme</w:t>
      </w:r>
      <w:r w:rsidR="00AE3822">
        <w:rPr>
          <w:rFonts w:ascii="Book Antiqua" w:eastAsia="宋体" w:hAnsi="Book Antiqua"/>
          <w:color w:val="000000"/>
          <w:shd w:val="clear" w:color="auto" w:fill="FFFFFF"/>
        </w:rPr>
        <w:t>.</w:t>
      </w:r>
    </w:p>
    <w:p w14:paraId="2F832658" w14:textId="6790B982" w:rsidR="008C4279" w:rsidRDefault="00661F81" w:rsidP="00661F81">
      <w:pPr>
        <w:spacing w:line="360" w:lineRule="auto"/>
        <w:jc w:val="both"/>
        <w:rPr>
          <w:rFonts w:ascii="Book Antiqua" w:eastAsia="宋体" w:hAnsi="Book Antiqua"/>
          <w:b/>
          <w:bCs/>
          <w:color w:val="000000"/>
          <w:shd w:val="clear" w:color="auto" w:fill="FFFFFF"/>
        </w:rPr>
      </w:pPr>
      <w:r>
        <w:rPr>
          <w:rFonts w:ascii="Book Antiqua" w:eastAsia="宋体" w:hAnsi="Book Antiqua"/>
          <w:color w:val="000000"/>
          <w:shd w:val="clear" w:color="auto" w:fill="FFFFFF"/>
        </w:rPr>
        <w:br w:type="page"/>
      </w:r>
      <w:r w:rsidR="00326356" w:rsidRPr="00326356">
        <w:rPr>
          <w:rFonts w:ascii="Book Antiqua" w:eastAsia="宋体" w:hAnsi="Book Antiqua"/>
          <w:b/>
          <w:bCs/>
          <w:color w:val="000000"/>
          <w:shd w:val="clear" w:color="auto" w:fill="FFFFFF"/>
        </w:rPr>
        <w:lastRenderedPageBreak/>
        <w:t>Table 2 COX regression analysis after adjustment</w:t>
      </w:r>
    </w:p>
    <w:tbl>
      <w:tblPr>
        <w:tblW w:w="0" w:type="auto"/>
        <w:tblBorders>
          <w:top w:val="single" w:sz="4" w:space="0" w:color="auto"/>
          <w:bottom w:val="single" w:sz="4" w:space="0" w:color="auto"/>
        </w:tblBorders>
        <w:tblLayout w:type="fixed"/>
        <w:tblLook w:val="04A0" w:firstRow="1" w:lastRow="0" w:firstColumn="1" w:lastColumn="0" w:noHBand="0" w:noVBand="1"/>
      </w:tblPr>
      <w:tblGrid>
        <w:gridCol w:w="3261"/>
        <w:gridCol w:w="850"/>
        <w:gridCol w:w="992"/>
        <w:gridCol w:w="851"/>
        <w:gridCol w:w="1242"/>
        <w:gridCol w:w="1984"/>
      </w:tblGrid>
      <w:tr w:rsidR="00326356" w:rsidRPr="00FF0403" w14:paraId="739C319E" w14:textId="77777777" w:rsidTr="00326356">
        <w:trPr>
          <w:trHeight w:val="282"/>
        </w:trPr>
        <w:tc>
          <w:tcPr>
            <w:tcW w:w="3261" w:type="dxa"/>
            <w:tcBorders>
              <w:top w:val="single" w:sz="4" w:space="0" w:color="auto"/>
              <w:bottom w:val="single" w:sz="4" w:space="0" w:color="auto"/>
            </w:tcBorders>
            <w:noWrap/>
          </w:tcPr>
          <w:p w14:paraId="3AF8C032" w14:textId="77777777" w:rsidR="00326356" w:rsidRPr="00FF0403" w:rsidRDefault="00326356" w:rsidP="003419AA">
            <w:pPr>
              <w:spacing w:line="360" w:lineRule="auto"/>
              <w:rPr>
                <w:rFonts w:ascii="Book Antiqua" w:eastAsia="宋体" w:hAnsi="Book Antiqua"/>
                <w:color w:val="000000"/>
                <w:szCs w:val="21"/>
                <w:shd w:val="clear" w:color="auto" w:fill="FFFFFF"/>
              </w:rPr>
            </w:pPr>
          </w:p>
        </w:tc>
        <w:tc>
          <w:tcPr>
            <w:tcW w:w="850" w:type="dxa"/>
            <w:tcBorders>
              <w:top w:val="single" w:sz="4" w:space="0" w:color="auto"/>
              <w:bottom w:val="single" w:sz="4" w:space="0" w:color="auto"/>
            </w:tcBorders>
            <w:noWrap/>
          </w:tcPr>
          <w:p w14:paraId="73F20A97" w14:textId="77777777" w:rsidR="00326356" w:rsidRPr="00326356" w:rsidRDefault="00326356" w:rsidP="003419AA">
            <w:pPr>
              <w:spacing w:line="360" w:lineRule="auto"/>
              <w:jc w:val="center"/>
              <w:rPr>
                <w:rFonts w:ascii="Book Antiqua" w:eastAsia="宋体" w:hAnsi="Book Antiqua"/>
                <w:b/>
                <w:bCs/>
                <w:color w:val="000000"/>
                <w:szCs w:val="21"/>
                <w:shd w:val="clear" w:color="auto" w:fill="FFFFFF"/>
              </w:rPr>
            </w:pPr>
            <w:r w:rsidRPr="00326356">
              <w:rPr>
                <w:rFonts w:ascii="Book Antiqua" w:eastAsia="宋体" w:hAnsi="Book Antiqua"/>
                <w:b/>
                <w:bCs/>
                <w:color w:val="000000"/>
                <w:szCs w:val="21"/>
                <w:shd w:val="clear" w:color="auto" w:fill="FFFFFF"/>
              </w:rPr>
              <w:t>B</w:t>
            </w:r>
          </w:p>
        </w:tc>
        <w:tc>
          <w:tcPr>
            <w:tcW w:w="992" w:type="dxa"/>
            <w:tcBorders>
              <w:top w:val="single" w:sz="4" w:space="0" w:color="auto"/>
              <w:bottom w:val="single" w:sz="4" w:space="0" w:color="auto"/>
            </w:tcBorders>
            <w:noWrap/>
          </w:tcPr>
          <w:p w14:paraId="278D2730" w14:textId="77777777" w:rsidR="00326356" w:rsidRPr="00326356" w:rsidRDefault="00326356" w:rsidP="003419AA">
            <w:pPr>
              <w:spacing w:line="360" w:lineRule="auto"/>
              <w:jc w:val="center"/>
              <w:rPr>
                <w:rFonts w:ascii="Book Antiqua" w:eastAsia="宋体" w:hAnsi="Book Antiqua"/>
                <w:b/>
                <w:bCs/>
                <w:color w:val="000000"/>
                <w:szCs w:val="21"/>
                <w:shd w:val="clear" w:color="auto" w:fill="FFFFFF"/>
              </w:rPr>
            </w:pPr>
            <w:r w:rsidRPr="00326356">
              <w:rPr>
                <w:rFonts w:ascii="Book Antiqua" w:eastAsia="宋体" w:hAnsi="Book Antiqua"/>
                <w:b/>
                <w:bCs/>
                <w:color w:val="000000"/>
                <w:szCs w:val="21"/>
                <w:shd w:val="clear" w:color="auto" w:fill="FFFFFF"/>
              </w:rPr>
              <w:t>SE</w:t>
            </w:r>
          </w:p>
        </w:tc>
        <w:tc>
          <w:tcPr>
            <w:tcW w:w="851" w:type="dxa"/>
            <w:tcBorders>
              <w:top w:val="single" w:sz="4" w:space="0" w:color="auto"/>
              <w:bottom w:val="single" w:sz="4" w:space="0" w:color="auto"/>
            </w:tcBorders>
            <w:noWrap/>
          </w:tcPr>
          <w:p w14:paraId="6D25184E" w14:textId="77777777" w:rsidR="00326356" w:rsidRPr="00326356" w:rsidRDefault="00326356" w:rsidP="003419AA">
            <w:pPr>
              <w:spacing w:line="360" w:lineRule="auto"/>
              <w:jc w:val="center"/>
              <w:rPr>
                <w:rFonts w:ascii="Book Antiqua" w:eastAsia="宋体" w:hAnsi="Book Antiqua"/>
                <w:b/>
                <w:bCs/>
                <w:color w:val="000000"/>
                <w:szCs w:val="21"/>
                <w:shd w:val="clear" w:color="auto" w:fill="FFFFFF"/>
              </w:rPr>
            </w:pPr>
            <w:r w:rsidRPr="00326356">
              <w:rPr>
                <w:rFonts w:ascii="Book Antiqua" w:eastAsia="宋体" w:hAnsi="Book Antiqua"/>
                <w:b/>
                <w:bCs/>
                <w:color w:val="000000"/>
                <w:szCs w:val="21"/>
                <w:shd w:val="clear" w:color="auto" w:fill="FFFFFF"/>
              </w:rPr>
              <w:t>Wald</w:t>
            </w:r>
          </w:p>
        </w:tc>
        <w:tc>
          <w:tcPr>
            <w:tcW w:w="1242" w:type="dxa"/>
            <w:tcBorders>
              <w:top w:val="single" w:sz="4" w:space="0" w:color="auto"/>
              <w:bottom w:val="single" w:sz="4" w:space="0" w:color="auto"/>
            </w:tcBorders>
            <w:noWrap/>
          </w:tcPr>
          <w:p w14:paraId="43224732" w14:textId="61ECB5C8" w:rsidR="00326356" w:rsidRPr="00326356" w:rsidRDefault="00326356" w:rsidP="003419AA">
            <w:pPr>
              <w:spacing w:line="360" w:lineRule="auto"/>
              <w:jc w:val="center"/>
              <w:rPr>
                <w:rFonts w:ascii="Book Antiqua" w:eastAsia="宋体" w:hAnsi="Book Antiqua"/>
                <w:b/>
                <w:bCs/>
                <w:color w:val="000000"/>
                <w:szCs w:val="21"/>
                <w:shd w:val="clear" w:color="auto" w:fill="FFFFFF"/>
              </w:rPr>
            </w:pPr>
            <w:r w:rsidRPr="00326356">
              <w:rPr>
                <w:rFonts w:ascii="Book Antiqua" w:eastAsia="宋体" w:hAnsi="Book Antiqua"/>
                <w:b/>
                <w:bCs/>
                <w:i/>
                <w:iCs/>
                <w:color w:val="000000"/>
                <w:szCs w:val="21"/>
                <w:shd w:val="clear" w:color="auto" w:fill="FFFFFF"/>
              </w:rPr>
              <w:t>P</w:t>
            </w:r>
            <w:r w:rsidRPr="00326356">
              <w:rPr>
                <w:rFonts w:ascii="Book Antiqua" w:eastAsia="宋体" w:hAnsi="Book Antiqua"/>
                <w:b/>
                <w:bCs/>
                <w:color w:val="000000"/>
                <w:szCs w:val="21"/>
                <w:shd w:val="clear" w:color="auto" w:fill="FFFFFF"/>
              </w:rPr>
              <w:t xml:space="preserve"> value</w:t>
            </w:r>
          </w:p>
        </w:tc>
        <w:tc>
          <w:tcPr>
            <w:tcW w:w="1984" w:type="dxa"/>
            <w:tcBorders>
              <w:top w:val="single" w:sz="4" w:space="0" w:color="auto"/>
              <w:bottom w:val="single" w:sz="4" w:space="0" w:color="auto"/>
            </w:tcBorders>
            <w:noWrap/>
          </w:tcPr>
          <w:p w14:paraId="15122182" w14:textId="7E0C7A68" w:rsidR="00326356" w:rsidRPr="00326356" w:rsidRDefault="00326356" w:rsidP="003419AA">
            <w:pPr>
              <w:spacing w:line="360" w:lineRule="auto"/>
              <w:jc w:val="center"/>
              <w:rPr>
                <w:rFonts w:ascii="Book Antiqua" w:eastAsia="宋体" w:hAnsi="Book Antiqua"/>
                <w:b/>
                <w:bCs/>
                <w:color w:val="000000"/>
                <w:szCs w:val="21"/>
                <w:shd w:val="clear" w:color="auto" w:fill="FFFFFF"/>
              </w:rPr>
            </w:pPr>
            <w:r w:rsidRPr="00326356">
              <w:rPr>
                <w:rFonts w:ascii="Book Antiqua" w:eastAsia="宋体" w:hAnsi="Book Antiqua"/>
                <w:b/>
                <w:bCs/>
                <w:color w:val="000000"/>
                <w:szCs w:val="21"/>
                <w:shd w:val="clear" w:color="auto" w:fill="FFFFFF"/>
              </w:rPr>
              <w:t>95%CI</w:t>
            </w:r>
          </w:p>
        </w:tc>
      </w:tr>
      <w:tr w:rsidR="00326356" w:rsidRPr="00FF0403" w14:paraId="27790602" w14:textId="77777777" w:rsidTr="00326356">
        <w:trPr>
          <w:trHeight w:val="282"/>
        </w:trPr>
        <w:tc>
          <w:tcPr>
            <w:tcW w:w="3261" w:type="dxa"/>
            <w:tcBorders>
              <w:top w:val="single" w:sz="4" w:space="0" w:color="auto"/>
            </w:tcBorders>
            <w:noWrap/>
          </w:tcPr>
          <w:p w14:paraId="4A287FD8" w14:textId="3629ABEF" w:rsidR="00326356" w:rsidRPr="00FF0403" w:rsidRDefault="00326356" w:rsidP="003419AA">
            <w:pPr>
              <w:spacing w:line="360" w:lineRule="auto"/>
              <w:rPr>
                <w:rFonts w:ascii="Book Antiqua" w:eastAsia="宋体" w:hAnsi="Book Antiqua"/>
                <w:color w:val="000000"/>
                <w:szCs w:val="21"/>
                <w:shd w:val="clear" w:color="auto" w:fill="FFFFFF"/>
              </w:rPr>
            </w:pPr>
            <w:r w:rsidRPr="00FF0403">
              <w:rPr>
                <w:rFonts w:ascii="Book Antiqua" w:eastAsia="宋体" w:hAnsi="Book Antiqua"/>
                <w:color w:val="000000"/>
                <w:szCs w:val="21"/>
                <w:shd w:val="clear" w:color="auto" w:fill="FFFFFF"/>
              </w:rPr>
              <w:t>Aspartic acid aminotransferase</w:t>
            </w:r>
          </w:p>
        </w:tc>
        <w:tc>
          <w:tcPr>
            <w:tcW w:w="850" w:type="dxa"/>
            <w:tcBorders>
              <w:top w:val="single" w:sz="4" w:space="0" w:color="auto"/>
            </w:tcBorders>
            <w:noWrap/>
          </w:tcPr>
          <w:p w14:paraId="0EBD6EA5" w14:textId="77777777" w:rsidR="00326356" w:rsidRPr="00FF0403" w:rsidRDefault="00326356" w:rsidP="003419AA">
            <w:pPr>
              <w:spacing w:line="360" w:lineRule="auto"/>
              <w:jc w:val="center"/>
              <w:rPr>
                <w:rFonts w:ascii="Book Antiqua" w:eastAsia="宋体" w:hAnsi="Book Antiqua"/>
                <w:color w:val="000000"/>
                <w:szCs w:val="21"/>
                <w:shd w:val="clear" w:color="auto" w:fill="FFFFFF"/>
              </w:rPr>
            </w:pPr>
            <w:r w:rsidRPr="00FF0403">
              <w:rPr>
                <w:rFonts w:ascii="Book Antiqua" w:eastAsia="宋体" w:hAnsi="Book Antiqua"/>
                <w:color w:val="000000"/>
                <w:szCs w:val="21"/>
                <w:shd w:val="clear" w:color="auto" w:fill="FFFFFF"/>
              </w:rPr>
              <w:t>0.010</w:t>
            </w:r>
          </w:p>
        </w:tc>
        <w:tc>
          <w:tcPr>
            <w:tcW w:w="992" w:type="dxa"/>
            <w:tcBorders>
              <w:top w:val="single" w:sz="4" w:space="0" w:color="auto"/>
            </w:tcBorders>
            <w:noWrap/>
          </w:tcPr>
          <w:p w14:paraId="144A5602" w14:textId="77777777" w:rsidR="00326356" w:rsidRPr="00FF0403" w:rsidRDefault="00326356" w:rsidP="003419AA">
            <w:pPr>
              <w:spacing w:line="360" w:lineRule="auto"/>
              <w:jc w:val="center"/>
              <w:rPr>
                <w:rFonts w:ascii="Book Antiqua" w:eastAsia="宋体" w:hAnsi="Book Antiqua"/>
                <w:color w:val="000000"/>
                <w:szCs w:val="21"/>
                <w:shd w:val="clear" w:color="auto" w:fill="FFFFFF"/>
              </w:rPr>
            </w:pPr>
            <w:r w:rsidRPr="00FF0403">
              <w:rPr>
                <w:rFonts w:ascii="Book Antiqua" w:eastAsia="宋体" w:hAnsi="Book Antiqua"/>
                <w:color w:val="000000"/>
                <w:szCs w:val="21"/>
                <w:shd w:val="clear" w:color="auto" w:fill="FFFFFF"/>
              </w:rPr>
              <w:t>0.007</w:t>
            </w:r>
          </w:p>
        </w:tc>
        <w:tc>
          <w:tcPr>
            <w:tcW w:w="851" w:type="dxa"/>
            <w:tcBorders>
              <w:top w:val="single" w:sz="4" w:space="0" w:color="auto"/>
            </w:tcBorders>
            <w:noWrap/>
          </w:tcPr>
          <w:p w14:paraId="02D248B2" w14:textId="77777777" w:rsidR="00326356" w:rsidRPr="00FF0403" w:rsidRDefault="00326356" w:rsidP="003419AA">
            <w:pPr>
              <w:spacing w:line="360" w:lineRule="auto"/>
              <w:jc w:val="center"/>
              <w:rPr>
                <w:rFonts w:ascii="Book Antiqua" w:eastAsia="宋体" w:hAnsi="Book Antiqua"/>
                <w:color w:val="000000"/>
                <w:szCs w:val="21"/>
                <w:shd w:val="clear" w:color="auto" w:fill="FFFFFF"/>
              </w:rPr>
            </w:pPr>
            <w:r w:rsidRPr="00FF0403">
              <w:rPr>
                <w:rFonts w:ascii="Book Antiqua" w:eastAsia="宋体" w:hAnsi="Book Antiqua"/>
                <w:color w:val="000000"/>
                <w:szCs w:val="21"/>
                <w:shd w:val="clear" w:color="auto" w:fill="FFFFFF"/>
              </w:rPr>
              <w:t>1.930</w:t>
            </w:r>
          </w:p>
        </w:tc>
        <w:tc>
          <w:tcPr>
            <w:tcW w:w="1242" w:type="dxa"/>
            <w:tcBorders>
              <w:top w:val="single" w:sz="4" w:space="0" w:color="auto"/>
            </w:tcBorders>
            <w:noWrap/>
          </w:tcPr>
          <w:p w14:paraId="583B9075" w14:textId="77777777" w:rsidR="00326356" w:rsidRPr="00FF0403" w:rsidRDefault="00326356" w:rsidP="003419AA">
            <w:pPr>
              <w:spacing w:line="360" w:lineRule="auto"/>
              <w:jc w:val="center"/>
              <w:rPr>
                <w:rFonts w:ascii="Book Antiqua" w:eastAsia="宋体" w:hAnsi="Book Antiqua"/>
                <w:color w:val="000000"/>
                <w:szCs w:val="21"/>
                <w:shd w:val="clear" w:color="auto" w:fill="FFFFFF"/>
              </w:rPr>
            </w:pPr>
            <w:r w:rsidRPr="00FF0403">
              <w:rPr>
                <w:rFonts w:ascii="Book Antiqua" w:eastAsia="宋体" w:hAnsi="Book Antiqua"/>
                <w:color w:val="000000"/>
                <w:szCs w:val="21"/>
                <w:shd w:val="clear" w:color="auto" w:fill="FFFFFF"/>
              </w:rPr>
              <w:t>0.165</w:t>
            </w:r>
          </w:p>
        </w:tc>
        <w:tc>
          <w:tcPr>
            <w:tcW w:w="1984" w:type="dxa"/>
            <w:tcBorders>
              <w:top w:val="single" w:sz="4" w:space="0" w:color="auto"/>
            </w:tcBorders>
            <w:noWrap/>
          </w:tcPr>
          <w:p w14:paraId="0021B067" w14:textId="02990FED" w:rsidR="00326356" w:rsidRPr="00FF0403" w:rsidRDefault="00326356" w:rsidP="003419AA">
            <w:pPr>
              <w:spacing w:line="360" w:lineRule="auto"/>
              <w:jc w:val="center"/>
              <w:rPr>
                <w:rFonts w:ascii="Book Antiqua" w:eastAsia="宋体" w:hAnsi="Book Antiqua"/>
                <w:color w:val="000000"/>
                <w:szCs w:val="21"/>
                <w:shd w:val="clear" w:color="auto" w:fill="FFFFFF"/>
              </w:rPr>
            </w:pPr>
            <w:r w:rsidRPr="00FF0403">
              <w:rPr>
                <w:rFonts w:ascii="Book Antiqua" w:eastAsia="宋体" w:hAnsi="Book Antiqua"/>
                <w:color w:val="000000"/>
                <w:szCs w:val="21"/>
                <w:shd w:val="clear" w:color="auto" w:fill="FFFFFF"/>
              </w:rPr>
              <w:t>0.996,</w:t>
            </w:r>
            <w:r>
              <w:rPr>
                <w:rFonts w:ascii="Book Antiqua" w:eastAsia="宋体" w:hAnsi="Book Antiqua"/>
                <w:color w:val="000000"/>
                <w:szCs w:val="21"/>
                <w:shd w:val="clear" w:color="auto" w:fill="FFFFFF"/>
              </w:rPr>
              <w:t xml:space="preserve"> </w:t>
            </w:r>
            <w:r w:rsidRPr="00FF0403">
              <w:rPr>
                <w:rFonts w:ascii="Book Antiqua" w:eastAsia="宋体" w:hAnsi="Book Antiqua"/>
                <w:color w:val="000000"/>
                <w:szCs w:val="21"/>
                <w:shd w:val="clear" w:color="auto" w:fill="FFFFFF"/>
              </w:rPr>
              <w:t>1.024</w:t>
            </w:r>
          </w:p>
        </w:tc>
      </w:tr>
      <w:tr w:rsidR="00326356" w:rsidRPr="00FF0403" w14:paraId="715D6473" w14:textId="77777777" w:rsidTr="00326356">
        <w:trPr>
          <w:trHeight w:val="282"/>
        </w:trPr>
        <w:tc>
          <w:tcPr>
            <w:tcW w:w="3261" w:type="dxa"/>
            <w:noWrap/>
          </w:tcPr>
          <w:p w14:paraId="68E8431B" w14:textId="77777777" w:rsidR="00326356" w:rsidRPr="00FF0403" w:rsidRDefault="00326356" w:rsidP="003419AA">
            <w:pPr>
              <w:spacing w:line="360" w:lineRule="auto"/>
              <w:rPr>
                <w:rFonts w:ascii="Book Antiqua" w:eastAsia="宋体" w:hAnsi="Book Antiqua"/>
                <w:color w:val="000000"/>
                <w:szCs w:val="21"/>
                <w:shd w:val="clear" w:color="auto" w:fill="FFFFFF"/>
              </w:rPr>
            </w:pPr>
            <w:r w:rsidRPr="00FF0403">
              <w:rPr>
                <w:rFonts w:ascii="Book Antiqua" w:eastAsia="宋体" w:hAnsi="Book Antiqua"/>
                <w:color w:val="000000"/>
                <w:szCs w:val="21"/>
                <w:shd w:val="clear" w:color="auto" w:fill="FFFFFF"/>
              </w:rPr>
              <w:t>Lactate dehydrogenase</w:t>
            </w:r>
          </w:p>
        </w:tc>
        <w:tc>
          <w:tcPr>
            <w:tcW w:w="850" w:type="dxa"/>
            <w:noWrap/>
          </w:tcPr>
          <w:p w14:paraId="31635CDE" w14:textId="77777777" w:rsidR="00326356" w:rsidRPr="00FF0403" w:rsidRDefault="00326356" w:rsidP="003419AA">
            <w:pPr>
              <w:spacing w:line="360" w:lineRule="auto"/>
              <w:jc w:val="center"/>
              <w:rPr>
                <w:rFonts w:ascii="Book Antiqua" w:eastAsia="宋体" w:hAnsi="Book Antiqua"/>
                <w:color w:val="000000"/>
                <w:szCs w:val="21"/>
                <w:shd w:val="clear" w:color="auto" w:fill="FFFFFF"/>
              </w:rPr>
            </w:pPr>
            <w:r w:rsidRPr="00FF0403">
              <w:rPr>
                <w:rFonts w:ascii="Book Antiqua" w:eastAsia="宋体" w:hAnsi="Book Antiqua"/>
                <w:color w:val="000000"/>
                <w:szCs w:val="21"/>
                <w:shd w:val="clear" w:color="auto" w:fill="FFFFFF"/>
              </w:rPr>
              <w:t>0.006</w:t>
            </w:r>
          </w:p>
        </w:tc>
        <w:tc>
          <w:tcPr>
            <w:tcW w:w="992" w:type="dxa"/>
            <w:noWrap/>
          </w:tcPr>
          <w:p w14:paraId="4BEE865E" w14:textId="77777777" w:rsidR="00326356" w:rsidRPr="00FF0403" w:rsidRDefault="00326356" w:rsidP="003419AA">
            <w:pPr>
              <w:spacing w:line="360" w:lineRule="auto"/>
              <w:jc w:val="center"/>
              <w:rPr>
                <w:rFonts w:ascii="Book Antiqua" w:eastAsia="宋体" w:hAnsi="Book Antiqua"/>
                <w:color w:val="000000"/>
                <w:szCs w:val="21"/>
                <w:shd w:val="clear" w:color="auto" w:fill="FFFFFF"/>
              </w:rPr>
            </w:pPr>
            <w:r w:rsidRPr="00FF0403">
              <w:rPr>
                <w:rFonts w:ascii="Book Antiqua" w:eastAsia="宋体" w:hAnsi="Book Antiqua"/>
                <w:color w:val="000000"/>
                <w:szCs w:val="21"/>
                <w:shd w:val="clear" w:color="auto" w:fill="FFFFFF"/>
              </w:rPr>
              <w:t>0.005</w:t>
            </w:r>
          </w:p>
        </w:tc>
        <w:tc>
          <w:tcPr>
            <w:tcW w:w="851" w:type="dxa"/>
            <w:noWrap/>
          </w:tcPr>
          <w:p w14:paraId="18A59633" w14:textId="77777777" w:rsidR="00326356" w:rsidRPr="00FF0403" w:rsidRDefault="00326356" w:rsidP="003419AA">
            <w:pPr>
              <w:spacing w:line="360" w:lineRule="auto"/>
              <w:jc w:val="center"/>
              <w:rPr>
                <w:rFonts w:ascii="Book Antiqua" w:eastAsia="宋体" w:hAnsi="Book Antiqua"/>
                <w:color w:val="000000"/>
                <w:szCs w:val="21"/>
                <w:shd w:val="clear" w:color="auto" w:fill="FFFFFF"/>
              </w:rPr>
            </w:pPr>
            <w:r w:rsidRPr="00FF0403">
              <w:rPr>
                <w:rFonts w:ascii="Book Antiqua" w:eastAsia="宋体" w:hAnsi="Book Antiqua"/>
                <w:color w:val="000000"/>
                <w:szCs w:val="21"/>
                <w:shd w:val="clear" w:color="auto" w:fill="FFFFFF"/>
              </w:rPr>
              <w:t>1.291</w:t>
            </w:r>
          </w:p>
        </w:tc>
        <w:tc>
          <w:tcPr>
            <w:tcW w:w="1242" w:type="dxa"/>
            <w:noWrap/>
          </w:tcPr>
          <w:p w14:paraId="237FD209" w14:textId="77777777" w:rsidR="00326356" w:rsidRPr="00FF0403" w:rsidRDefault="00326356" w:rsidP="003419AA">
            <w:pPr>
              <w:spacing w:line="360" w:lineRule="auto"/>
              <w:jc w:val="center"/>
              <w:rPr>
                <w:rFonts w:ascii="Book Antiqua" w:eastAsia="宋体" w:hAnsi="Book Antiqua"/>
                <w:color w:val="000000"/>
                <w:szCs w:val="21"/>
                <w:shd w:val="clear" w:color="auto" w:fill="FFFFFF"/>
              </w:rPr>
            </w:pPr>
            <w:r w:rsidRPr="00FF0403">
              <w:rPr>
                <w:rFonts w:ascii="Book Antiqua" w:eastAsia="宋体" w:hAnsi="Book Antiqua"/>
                <w:color w:val="000000"/>
                <w:szCs w:val="21"/>
                <w:shd w:val="clear" w:color="auto" w:fill="FFFFFF"/>
              </w:rPr>
              <w:t>0.256</w:t>
            </w:r>
          </w:p>
        </w:tc>
        <w:tc>
          <w:tcPr>
            <w:tcW w:w="1984" w:type="dxa"/>
            <w:noWrap/>
          </w:tcPr>
          <w:p w14:paraId="79A95CE3" w14:textId="4504B55D" w:rsidR="00326356" w:rsidRPr="00FF0403" w:rsidRDefault="00326356" w:rsidP="003419AA">
            <w:pPr>
              <w:spacing w:line="360" w:lineRule="auto"/>
              <w:jc w:val="center"/>
              <w:rPr>
                <w:rFonts w:ascii="Book Antiqua" w:eastAsia="宋体" w:hAnsi="Book Antiqua"/>
                <w:color w:val="000000"/>
                <w:szCs w:val="21"/>
                <w:shd w:val="clear" w:color="auto" w:fill="FFFFFF"/>
              </w:rPr>
            </w:pPr>
            <w:r w:rsidRPr="00FF0403">
              <w:rPr>
                <w:rFonts w:ascii="Book Antiqua" w:eastAsia="宋体" w:hAnsi="Book Antiqua"/>
                <w:color w:val="000000"/>
                <w:szCs w:val="21"/>
                <w:shd w:val="clear" w:color="auto" w:fill="FFFFFF"/>
              </w:rPr>
              <w:t>0.996,</w:t>
            </w:r>
            <w:r>
              <w:rPr>
                <w:rFonts w:ascii="Book Antiqua" w:eastAsia="宋体" w:hAnsi="Book Antiqua"/>
                <w:color w:val="000000"/>
                <w:szCs w:val="21"/>
                <w:shd w:val="clear" w:color="auto" w:fill="FFFFFF"/>
              </w:rPr>
              <w:t xml:space="preserve"> </w:t>
            </w:r>
            <w:r w:rsidRPr="00FF0403">
              <w:rPr>
                <w:rFonts w:ascii="Book Antiqua" w:eastAsia="宋体" w:hAnsi="Book Antiqua"/>
                <w:color w:val="000000"/>
                <w:szCs w:val="21"/>
                <w:shd w:val="clear" w:color="auto" w:fill="FFFFFF"/>
              </w:rPr>
              <w:t>1.015</w:t>
            </w:r>
          </w:p>
        </w:tc>
      </w:tr>
      <w:tr w:rsidR="00326356" w:rsidRPr="00FF0403" w14:paraId="324A58E0" w14:textId="77777777" w:rsidTr="00326356">
        <w:trPr>
          <w:trHeight w:val="282"/>
        </w:trPr>
        <w:tc>
          <w:tcPr>
            <w:tcW w:w="3261" w:type="dxa"/>
            <w:noWrap/>
          </w:tcPr>
          <w:p w14:paraId="26E396E0" w14:textId="77777777" w:rsidR="00326356" w:rsidRPr="00FF0403" w:rsidRDefault="00326356" w:rsidP="003419AA">
            <w:pPr>
              <w:spacing w:line="360" w:lineRule="auto"/>
              <w:rPr>
                <w:rFonts w:ascii="Book Antiqua" w:eastAsia="宋体" w:hAnsi="Book Antiqua"/>
                <w:color w:val="000000"/>
                <w:szCs w:val="21"/>
                <w:shd w:val="clear" w:color="auto" w:fill="FFFFFF"/>
              </w:rPr>
            </w:pPr>
            <w:r w:rsidRPr="00FF0403">
              <w:rPr>
                <w:rFonts w:ascii="Book Antiqua" w:eastAsia="宋体" w:hAnsi="Book Antiqua"/>
                <w:color w:val="000000"/>
                <w:szCs w:val="21"/>
                <w:shd w:val="clear" w:color="auto" w:fill="FFFFFF"/>
              </w:rPr>
              <w:t>Globulin</w:t>
            </w:r>
          </w:p>
        </w:tc>
        <w:tc>
          <w:tcPr>
            <w:tcW w:w="850" w:type="dxa"/>
            <w:noWrap/>
          </w:tcPr>
          <w:p w14:paraId="041FD609" w14:textId="77777777" w:rsidR="00326356" w:rsidRPr="00FF0403" w:rsidRDefault="00326356" w:rsidP="003419AA">
            <w:pPr>
              <w:spacing w:line="360" w:lineRule="auto"/>
              <w:jc w:val="center"/>
              <w:rPr>
                <w:rFonts w:ascii="Book Antiqua" w:eastAsia="宋体" w:hAnsi="Book Antiqua"/>
                <w:color w:val="000000"/>
                <w:szCs w:val="21"/>
                <w:shd w:val="clear" w:color="auto" w:fill="FFFFFF"/>
              </w:rPr>
            </w:pPr>
            <w:r w:rsidRPr="00FF0403">
              <w:rPr>
                <w:rFonts w:ascii="Book Antiqua" w:eastAsia="宋体" w:hAnsi="Book Antiqua"/>
                <w:color w:val="000000"/>
                <w:szCs w:val="21"/>
                <w:shd w:val="clear" w:color="auto" w:fill="FFFFFF"/>
              </w:rPr>
              <w:t>-0.007</w:t>
            </w:r>
          </w:p>
        </w:tc>
        <w:tc>
          <w:tcPr>
            <w:tcW w:w="992" w:type="dxa"/>
            <w:noWrap/>
          </w:tcPr>
          <w:p w14:paraId="5462D5C2" w14:textId="77777777" w:rsidR="00326356" w:rsidRPr="00FF0403" w:rsidRDefault="00326356" w:rsidP="003419AA">
            <w:pPr>
              <w:spacing w:line="360" w:lineRule="auto"/>
              <w:jc w:val="center"/>
              <w:rPr>
                <w:rFonts w:ascii="Book Antiqua" w:eastAsia="宋体" w:hAnsi="Book Antiqua"/>
                <w:color w:val="000000"/>
                <w:szCs w:val="21"/>
                <w:shd w:val="clear" w:color="auto" w:fill="FFFFFF"/>
              </w:rPr>
            </w:pPr>
            <w:r w:rsidRPr="00FF0403">
              <w:rPr>
                <w:rFonts w:ascii="Book Antiqua" w:eastAsia="宋体" w:hAnsi="Book Antiqua"/>
                <w:color w:val="000000"/>
                <w:szCs w:val="21"/>
                <w:shd w:val="clear" w:color="auto" w:fill="FFFFFF"/>
              </w:rPr>
              <w:t>0.031</w:t>
            </w:r>
          </w:p>
        </w:tc>
        <w:tc>
          <w:tcPr>
            <w:tcW w:w="851" w:type="dxa"/>
            <w:noWrap/>
          </w:tcPr>
          <w:p w14:paraId="6EAF600C" w14:textId="77777777" w:rsidR="00326356" w:rsidRPr="00FF0403" w:rsidRDefault="00326356" w:rsidP="003419AA">
            <w:pPr>
              <w:spacing w:line="360" w:lineRule="auto"/>
              <w:jc w:val="center"/>
              <w:rPr>
                <w:rFonts w:ascii="Book Antiqua" w:eastAsia="宋体" w:hAnsi="Book Antiqua"/>
                <w:color w:val="000000"/>
                <w:szCs w:val="21"/>
                <w:shd w:val="clear" w:color="auto" w:fill="FFFFFF"/>
              </w:rPr>
            </w:pPr>
            <w:r w:rsidRPr="00FF0403">
              <w:rPr>
                <w:rFonts w:ascii="Book Antiqua" w:eastAsia="宋体" w:hAnsi="Book Antiqua"/>
                <w:color w:val="000000"/>
                <w:szCs w:val="21"/>
                <w:shd w:val="clear" w:color="auto" w:fill="FFFFFF"/>
              </w:rPr>
              <w:t>0.050</w:t>
            </w:r>
          </w:p>
        </w:tc>
        <w:tc>
          <w:tcPr>
            <w:tcW w:w="1242" w:type="dxa"/>
            <w:noWrap/>
          </w:tcPr>
          <w:p w14:paraId="59048DC4" w14:textId="77777777" w:rsidR="00326356" w:rsidRPr="00FF0403" w:rsidRDefault="00326356" w:rsidP="003419AA">
            <w:pPr>
              <w:spacing w:line="360" w:lineRule="auto"/>
              <w:jc w:val="center"/>
              <w:rPr>
                <w:rFonts w:ascii="Book Antiqua" w:eastAsia="宋体" w:hAnsi="Book Antiqua"/>
                <w:color w:val="000000"/>
                <w:szCs w:val="21"/>
                <w:shd w:val="clear" w:color="auto" w:fill="FFFFFF"/>
              </w:rPr>
            </w:pPr>
            <w:r w:rsidRPr="00FF0403">
              <w:rPr>
                <w:rFonts w:ascii="Book Antiqua" w:eastAsia="宋体" w:hAnsi="Book Antiqua"/>
                <w:color w:val="000000"/>
                <w:szCs w:val="21"/>
                <w:shd w:val="clear" w:color="auto" w:fill="FFFFFF"/>
              </w:rPr>
              <w:t>0.823</w:t>
            </w:r>
          </w:p>
        </w:tc>
        <w:tc>
          <w:tcPr>
            <w:tcW w:w="1984" w:type="dxa"/>
            <w:noWrap/>
          </w:tcPr>
          <w:p w14:paraId="1EBF7724" w14:textId="60AE8874" w:rsidR="00326356" w:rsidRPr="00FF0403" w:rsidRDefault="00326356" w:rsidP="003419AA">
            <w:pPr>
              <w:spacing w:line="360" w:lineRule="auto"/>
              <w:jc w:val="center"/>
              <w:rPr>
                <w:rFonts w:ascii="Book Antiqua" w:eastAsia="宋体" w:hAnsi="Book Antiqua"/>
                <w:color w:val="000000"/>
                <w:szCs w:val="21"/>
                <w:shd w:val="clear" w:color="auto" w:fill="FFFFFF"/>
              </w:rPr>
            </w:pPr>
            <w:r w:rsidRPr="00FF0403">
              <w:rPr>
                <w:rFonts w:ascii="Book Antiqua" w:eastAsia="宋体" w:hAnsi="Book Antiqua"/>
                <w:color w:val="000000"/>
                <w:szCs w:val="21"/>
                <w:shd w:val="clear" w:color="auto" w:fill="FFFFFF"/>
              </w:rPr>
              <w:t>0.935,</w:t>
            </w:r>
            <w:r>
              <w:rPr>
                <w:rFonts w:ascii="Book Antiqua" w:eastAsia="宋体" w:hAnsi="Book Antiqua"/>
                <w:color w:val="000000"/>
                <w:szCs w:val="21"/>
                <w:shd w:val="clear" w:color="auto" w:fill="FFFFFF"/>
              </w:rPr>
              <w:t xml:space="preserve"> </w:t>
            </w:r>
            <w:r w:rsidRPr="00FF0403">
              <w:rPr>
                <w:rFonts w:ascii="Book Antiqua" w:eastAsia="宋体" w:hAnsi="Book Antiqua"/>
                <w:color w:val="000000"/>
                <w:szCs w:val="21"/>
                <w:shd w:val="clear" w:color="auto" w:fill="FFFFFF"/>
              </w:rPr>
              <w:t>1.055</w:t>
            </w:r>
          </w:p>
        </w:tc>
      </w:tr>
      <w:tr w:rsidR="00326356" w:rsidRPr="00FF0403" w14:paraId="402DAF8A" w14:textId="77777777" w:rsidTr="00326356">
        <w:trPr>
          <w:trHeight w:val="282"/>
        </w:trPr>
        <w:tc>
          <w:tcPr>
            <w:tcW w:w="3261" w:type="dxa"/>
            <w:noWrap/>
          </w:tcPr>
          <w:p w14:paraId="69405713" w14:textId="77777777" w:rsidR="00326356" w:rsidRPr="00FF0403" w:rsidRDefault="00326356" w:rsidP="003419AA">
            <w:pPr>
              <w:spacing w:line="360" w:lineRule="auto"/>
              <w:rPr>
                <w:rFonts w:ascii="Book Antiqua" w:eastAsia="宋体" w:hAnsi="Book Antiqua"/>
                <w:color w:val="000000"/>
                <w:szCs w:val="21"/>
                <w:shd w:val="clear" w:color="auto" w:fill="FFFFFF"/>
              </w:rPr>
            </w:pPr>
            <w:r w:rsidRPr="00FF0403">
              <w:rPr>
                <w:rFonts w:ascii="Book Antiqua" w:eastAsia="宋体" w:hAnsi="Book Antiqua"/>
                <w:color w:val="000000"/>
                <w:szCs w:val="21"/>
                <w:shd w:val="clear" w:color="auto" w:fill="FFFFFF"/>
              </w:rPr>
              <w:t>Alpha hydroxybutyrate dehydrogenase</w:t>
            </w:r>
          </w:p>
        </w:tc>
        <w:tc>
          <w:tcPr>
            <w:tcW w:w="850" w:type="dxa"/>
            <w:noWrap/>
          </w:tcPr>
          <w:p w14:paraId="64595B9A" w14:textId="77777777" w:rsidR="00326356" w:rsidRPr="00FF0403" w:rsidRDefault="00326356" w:rsidP="003419AA">
            <w:pPr>
              <w:spacing w:line="360" w:lineRule="auto"/>
              <w:jc w:val="center"/>
              <w:rPr>
                <w:rFonts w:ascii="Book Antiqua" w:eastAsia="宋体" w:hAnsi="Book Antiqua"/>
                <w:color w:val="000000"/>
                <w:szCs w:val="21"/>
                <w:shd w:val="clear" w:color="auto" w:fill="FFFFFF"/>
              </w:rPr>
            </w:pPr>
            <w:r w:rsidRPr="00FF0403">
              <w:rPr>
                <w:rFonts w:ascii="Book Antiqua" w:eastAsia="宋体" w:hAnsi="Book Antiqua"/>
                <w:color w:val="000000"/>
                <w:szCs w:val="21"/>
                <w:shd w:val="clear" w:color="auto" w:fill="FFFFFF"/>
              </w:rPr>
              <w:t>-0.001</w:t>
            </w:r>
          </w:p>
        </w:tc>
        <w:tc>
          <w:tcPr>
            <w:tcW w:w="992" w:type="dxa"/>
            <w:noWrap/>
          </w:tcPr>
          <w:p w14:paraId="531C0BC5" w14:textId="77777777" w:rsidR="00326356" w:rsidRPr="00FF0403" w:rsidRDefault="00326356" w:rsidP="003419AA">
            <w:pPr>
              <w:spacing w:line="360" w:lineRule="auto"/>
              <w:jc w:val="center"/>
              <w:rPr>
                <w:rFonts w:ascii="Book Antiqua" w:eastAsia="宋体" w:hAnsi="Book Antiqua"/>
                <w:color w:val="000000"/>
                <w:szCs w:val="21"/>
                <w:shd w:val="clear" w:color="auto" w:fill="FFFFFF"/>
              </w:rPr>
            </w:pPr>
            <w:r w:rsidRPr="00FF0403">
              <w:rPr>
                <w:rFonts w:ascii="Book Antiqua" w:eastAsia="宋体" w:hAnsi="Book Antiqua"/>
                <w:color w:val="000000"/>
                <w:szCs w:val="21"/>
                <w:shd w:val="clear" w:color="auto" w:fill="FFFFFF"/>
              </w:rPr>
              <w:t>0.006</w:t>
            </w:r>
          </w:p>
        </w:tc>
        <w:tc>
          <w:tcPr>
            <w:tcW w:w="851" w:type="dxa"/>
            <w:noWrap/>
          </w:tcPr>
          <w:p w14:paraId="75FC62D3" w14:textId="77777777" w:rsidR="00326356" w:rsidRPr="00FF0403" w:rsidRDefault="00326356" w:rsidP="003419AA">
            <w:pPr>
              <w:spacing w:line="360" w:lineRule="auto"/>
              <w:jc w:val="center"/>
              <w:rPr>
                <w:rFonts w:ascii="Book Antiqua" w:eastAsia="宋体" w:hAnsi="Book Antiqua"/>
                <w:color w:val="000000"/>
                <w:szCs w:val="21"/>
                <w:shd w:val="clear" w:color="auto" w:fill="FFFFFF"/>
              </w:rPr>
            </w:pPr>
            <w:r w:rsidRPr="00FF0403">
              <w:rPr>
                <w:rFonts w:ascii="Book Antiqua" w:eastAsia="宋体" w:hAnsi="Book Antiqua"/>
                <w:color w:val="000000"/>
                <w:szCs w:val="21"/>
                <w:shd w:val="clear" w:color="auto" w:fill="FFFFFF"/>
              </w:rPr>
              <w:t>0.024</w:t>
            </w:r>
          </w:p>
        </w:tc>
        <w:tc>
          <w:tcPr>
            <w:tcW w:w="1242" w:type="dxa"/>
            <w:noWrap/>
          </w:tcPr>
          <w:p w14:paraId="6E6825D2" w14:textId="77777777" w:rsidR="00326356" w:rsidRPr="00FF0403" w:rsidRDefault="00326356" w:rsidP="003419AA">
            <w:pPr>
              <w:spacing w:line="360" w:lineRule="auto"/>
              <w:jc w:val="center"/>
              <w:rPr>
                <w:rFonts w:ascii="Book Antiqua" w:eastAsia="宋体" w:hAnsi="Book Antiqua"/>
                <w:color w:val="000000"/>
                <w:szCs w:val="21"/>
                <w:shd w:val="clear" w:color="auto" w:fill="FFFFFF"/>
              </w:rPr>
            </w:pPr>
            <w:r w:rsidRPr="00FF0403">
              <w:rPr>
                <w:rFonts w:ascii="Book Antiqua" w:eastAsia="宋体" w:hAnsi="Book Antiqua"/>
                <w:color w:val="000000"/>
                <w:szCs w:val="21"/>
                <w:shd w:val="clear" w:color="auto" w:fill="FFFFFF"/>
              </w:rPr>
              <w:t>0.877</w:t>
            </w:r>
          </w:p>
        </w:tc>
        <w:tc>
          <w:tcPr>
            <w:tcW w:w="1984" w:type="dxa"/>
            <w:noWrap/>
          </w:tcPr>
          <w:p w14:paraId="2C7FDC28" w14:textId="22B5A88D" w:rsidR="00326356" w:rsidRPr="00FF0403" w:rsidRDefault="00326356" w:rsidP="003419AA">
            <w:pPr>
              <w:spacing w:line="360" w:lineRule="auto"/>
              <w:jc w:val="center"/>
              <w:rPr>
                <w:rFonts w:ascii="Book Antiqua" w:eastAsia="宋体" w:hAnsi="Book Antiqua"/>
                <w:color w:val="000000"/>
                <w:szCs w:val="21"/>
                <w:shd w:val="clear" w:color="auto" w:fill="FFFFFF"/>
              </w:rPr>
            </w:pPr>
            <w:r w:rsidRPr="00FF0403">
              <w:rPr>
                <w:rFonts w:ascii="Book Antiqua" w:eastAsia="宋体" w:hAnsi="Book Antiqua"/>
                <w:color w:val="000000"/>
                <w:szCs w:val="21"/>
                <w:shd w:val="clear" w:color="auto" w:fill="FFFFFF"/>
              </w:rPr>
              <w:t>0.988,</w:t>
            </w:r>
            <w:r>
              <w:rPr>
                <w:rFonts w:ascii="Book Antiqua" w:eastAsia="宋体" w:hAnsi="Book Antiqua"/>
                <w:color w:val="000000"/>
                <w:szCs w:val="21"/>
                <w:shd w:val="clear" w:color="auto" w:fill="FFFFFF"/>
              </w:rPr>
              <w:t xml:space="preserve"> </w:t>
            </w:r>
            <w:r w:rsidRPr="00FF0403">
              <w:rPr>
                <w:rFonts w:ascii="Book Antiqua" w:eastAsia="宋体" w:hAnsi="Book Antiqua"/>
                <w:color w:val="000000"/>
                <w:szCs w:val="21"/>
                <w:shd w:val="clear" w:color="auto" w:fill="FFFFFF"/>
              </w:rPr>
              <w:t>1.010</w:t>
            </w:r>
          </w:p>
        </w:tc>
      </w:tr>
      <w:tr w:rsidR="00326356" w:rsidRPr="00FF0403" w14:paraId="20C4D194" w14:textId="77777777" w:rsidTr="00326356">
        <w:trPr>
          <w:trHeight w:val="282"/>
        </w:trPr>
        <w:tc>
          <w:tcPr>
            <w:tcW w:w="3261" w:type="dxa"/>
            <w:noWrap/>
          </w:tcPr>
          <w:p w14:paraId="33B42623" w14:textId="77B5C564" w:rsidR="00326356" w:rsidRPr="00FF0403" w:rsidRDefault="00326356" w:rsidP="003419AA">
            <w:pPr>
              <w:spacing w:line="360" w:lineRule="auto"/>
              <w:rPr>
                <w:rFonts w:ascii="Book Antiqua" w:eastAsia="宋体" w:hAnsi="Book Antiqua"/>
                <w:color w:val="000000"/>
                <w:szCs w:val="21"/>
                <w:shd w:val="clear" w:color="auto" w:fill="FFFFFF"/>
              </w:rPr>
            </w:pPr>
            <w:r w:rsidRPr="00FF0403">
              <w:rPr>
                <w:rFonts w:ascii="Book Antiqua" w:eastAsia="宋体" w:hAnsi="Book Antiqua"/>
                <w:color w:val="000000"/>
                <w:szCs w:val="21"/>
                <w:shd w:val="clear" w:color="auto" w:fill="FFFFFF"/>
              </w:rPr>
              <w:t>Methyl</w:t>
            </w:r>
            <w:r w:rsidR="001D5B25" w:rsidRPr="00661F81">
              <w:rPr>
                <w:rFonts w:ascii="Book Antiqua" w:eastAsia="宋体" w:hAnsi="Book Antiqua"/>
                <w:color w:val="000000"/>
                <w:shd w:val="clear" w:color="auto" w:fill="FFFFFF"/>
              </w:rPr>
              <w:t>prednisolone</w:t>
            </w:r>
            <w:r w:rsidRPr="00FF0403">
              <w:rPr>
                <w:rFonts w:ascii="Book Antiqua" w:eastAsia="宋体" w:hAnsi="Book Antiqua"/>
                <w:color w:val="000000"/>
                <w:szCs w:val="21"/>
                <w:shd w:val="clear" w:color="auto" w:fill="FFFFFF"/>
              </w:rPr>
              <w:t xml:space="preserve"> use</w:t>
            </w:r>
          </w:p>
        </w:tc>
        <w:tc>
          <w:tcPr>
            <w:tcW w:w="850" w:type="dxa"/>
            <w:noWrap/>
          </w:tcPr>
          <w:p w14:paraId="2127E0DD" w14:textId="77777777" w:rsidR="00326356" w:rsidRPr="00FF0403" w:rsidRDefault="00326356" w:rsidP="003419AA">
            <w:pPr>
              <w:spacing w:line="360" w:lineRule="auto"/>
              <w:jc w:val="center"/>
              <w:rPr>
                <w:rFonts w:ascii="Book Antiqua" w:eastAsia="宋体" w:hAnsi="Book Antiqua"/>
                <w:color w:val="000000"/>
                <w:szCs w:val="21"/>
                <w:shd w:val="clear" w:color="auto" w:fill="FFFFFF"/>
              </w:rPr>
            </w:pPr>
            <w:r w:rsidRPr="00FF0403">
              <w:rPr>
                <w:rFonts w:ascii="Book Antiqua" w:eastAsia="宋体" w:hAnsi="Book Antiqua"/>
                <w:color w:val="000000"/>
                <w:szCs w:val="21"/>
                <w:shd w:val="clear" w:color="auto" w:fill="FFFFFF"/>
              </w:rPr>
              <w:t>-0.579</w:t>
            </w:r>
          </w:p>
        </w:tc>
        <w:tc>
          <w:tcPr>
            <w:tcW w:w="992" w:type="dxa"/>
            <w:noWrap/>
          </w:tcPr>
          <w:p w14:paraId="11EA3117" w14:textId="77777777" w:rsidR="00326356" w:rsidRPr="00FF0403" w:rsidRDefault="00326356" w:rsidP="003419AA">
            <w:pPr>
              <w:spacing w:line="360" w:lineRule="auto"/>
              <w:jc w:val="center"/>
              <w:rPr>
                <w:rFonts w:ascii="Book Antiqua" w:eastAsia="宋体" w:hAnsi="Book Antiqua"/>
                <w:color w:val="000000"/>
                <w:szCs w:val="21"/>
                <w:shd w:val="clear" w:color="auto" w:fill="FFFFFF"/>
              </w:rPr>
            </w:pPr>
            <w:r w:rsidRPr="00FF0403">
              <w:rPr>
                <w:rFonts w:ascii="Book Antiqua" w:eastAsia="宋体" w:hAnsi="Book Antiqua"/>
                <w:color w:val="000000"/>
                <w:szCs w:val="21"/>
                <w:shd w:val="clear" w:color="auto" w:fill="FFFFFF"/>
              </w:rPr>
              <w:t>0.437</w:t>
            </w:r>
          </w:p>
        </w:tc>
        <w:tc>
          <w:tcPr>
            <w:tcW w:w="851" w:type="dxa"/>
            <w:noWrap/>
          </w:tcPr>
          <w:p w14:paraId="6069F8AD" w14:textId="77777777" w:rsidR="00326356" w:rsidRPr="00FF0403" w:rsidRDefault="00326356" w:rsidP="003419AA">
            <w:pPr>
              <w:spacing w:line="360" w:lineRule="auto"/>
              <w:jc w:val="center"/>
              <w:rPr>
                <w:rFonts w:ascii="Book Antiqua" w:eastAsia="宋体" w:hAnsi="Book Antiqua"/>
                <w:color w:val="000000"/>
                <w:szCs w:val="21"/>
                <w:shd w:val="clear" w:color="auto" w:fill="FFFFFF"/>
              </w:rPr>
            </w:pPr>
            <w:r w:rsidRPr="00FF0403">
              <w:rPr>
                <w:rFonts w:ascii="Book Antiqua" w:eastAsia="宋体" w:hAnsi="Book Antiqua"/>
                <w:color w:val="000000"/>
                <w:szCs w:val="21"/>
                <w:shd w:val="clear" w:color="auto" w:fill="FFFFFF"/>
              </w:rPr>
              <w:t>1.754</w:t>
            </w:r>
          </w:p>
        </w:tc>
        <w:tc>
          <w:tcPr>
            <w:tcW w:w="1242" w:type="dxa"/>
            <w:noWrap/>
          </w:tcPr>
          <w:p w14:paraId="5C75DCF6" w14:textId="77777777" w:rsidR="00326356" w:rsidRPr="00FF0403" w:rsidRDefault="00326356" w:rsidP="003419AA">
            <w:pPr>
              <w:spacing w:line="360" w:lineRule="auto"/>
              <w:jc w:val="center"/>
              <w:rPr>
                <w:rFonts w:ascii="Book Antiqua" w:eastAsia="宋体" w:hAnsi="Book Antiqua"/>
                <w:color w:val="000000"/>
                <w:szCs w:val="21"/>
                <w:shd w:val="clear" w:color="auto" w:fill="FFFFFF"/>
              </w:rPr>
            </w:pPr>
            <w:r w:rsidRPr="00FF0403">
              <w:rPr>
                <w:rFonts w:ascii="Book Antiqua" w:eastAsia="宋体" w:hAnsi="Book Antiqua"/>
                <w:color w:val="000000"/>
                <w:szCs w:val="21"/>
                <w:shd w:val="clear" w:color="auto" w:fill="FFFFFF"/>
              </w:rPr>
              <w:t>0.185</w:t>
            </w:r>
          </w:p>
        </w:tc>
        <w:tc>
          <w:tcPr>
            <w:tcW w:w="1984" w:type="dxa"/>
            <w:noWrap/>
          </w:tcPr>
          <w:p w14:paraId="30AABA96" w14:textId="2E0FFDF8" w:rsidR="00326356" w:rsidRPr="00FF0403" w:rsidRDefault="00326356" w:rsidP="003419AA">
            <w:pPr>
              <w:spacing w:line="360" w:lineRule="auto"/>
              <w:jc w:val="center"/>
              <w:rPr>
                <w:rFonts w:ascii="Book Antiqua" w:eastAsia="宋体" w:hAnsi="Book Antiqua"/>
                <w:color w:val="000000"/>
                <w:szCs w:val="21"/>
                <w:shd w:val="clear" w:color="auto" w:fill="FFFFFF"/>
              </w:rPr>
            </w:pPr>
            <w:r w:rsidRPr="00FF0403">
              <w:rPr>
                <w:rFonts w:ascii="Book Antiqua" w:eastAsia="宋体" w:hAnsi="Book Antiqua"/>
                <w:color w:val="000000"/>
                <w:szCs w:val="21"/>
                <w:shd w:val="clear" w:color="auto" w:fill="FFFFFF"/>
              </w:rPr>
              <w:t>0.238,</w:t>
            </w:r>
            <w:r>
              <w:rPr>
                <w:rFonts w:ascii="Book Antiqua" w:eastAsia="宋体" w:hAnsi="Book Antiqua"/>
                <w:color w:val="000000"/>
                <w:szCs w:val="21"/>
                <w:shd w:val="clear" w:color="auto" w:fill="FFFFFF"/>
              </w:rPr>
              <w:t xml:space="preserve"> </w:t>
            </w:r>
            <w:r w:rsidRPr="00FF0403">
              <w:rPr>
                <w:rFonts w:ascii="Book Antiqua" w:eastAsia="宋体" w:hAnsi="Book Antiqua"/>
                <w:color w:val="000000"/>
                <w:szCs w:val="21"/>
                <w:shd w:val="clear" w:color="auto" w:fill="FFFFFF"/>
              </w:rPr>
              <w:t>1.320</w:t>
            </w:r>
          </w:p>
        </w:tc>
      </w:tr>
    </w:tbl>
    <w:p w14:paraId="71B01C8A" w14:textId="77777777" w:rsidR="00326356" w:rsidRPr="00326356" w:rsidRDefault="00326356" w:rsidP="00661F81">
      <w:pPr>
        <w:spacing w:line="360" w:lineRule="auto"/>
        <w:jc w:val="both"/>
        <w:rPr>
          <w:rFonts w:ascii="Book Antiqua" w:eastAsia="宋体" w:hAnsi="Book Antiqua"/>
          <w:b/>
          <w:bCs/>
          <w:color w:val="000000"/>
          <w:shd w:val="clear" w:color="auto" w:fill="FFFFFF"/>
        </w:rPr>
      </w:pPr>
    </w:p>
    <w:sectPr w:rsidR="00326356" w:rsidRPr="003263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BB852D" w14:textId="77777777" w:rsidR="00FD1442" w:rsidRDefault="00FD1442" w:rsidP="00143F43">
      <w:r>
        <w:separator/>
      </w:r>
    </w:p>
  </w:endnote>
  <w:endnote w:type="continuationSeparator" w:id="0">
    <w:p w14:paraId="30E4427E" w14:textId="77777777" w:rsidR="00FD1442" w:rsidRDefault="00FD1442" w:rsidP="00143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161558"/>
      <w:docPartObj>
        <w:docPartGallery w:val="Page Numbers (Bottom of Page)"/>
        <w:docPartUnique/>
      </w:docPartObj>
    </w:sdtPr>
    <w:sdtEndPr/>
    <w:sdtContent>
      <w:sdt>
        <w:sdtPr>
          <w:id w:val="-1705238520"/>
          <w:docPartObj>
            <w:docPartGallery w:val="Page Numbers (Top of Page)"/>
            <w:docPartUnique/>
          </w:docPartObj>
        </w:sdtPr>
        <w:sdtEndPr/>
        <w:sdtContent>
          <w:p w14:paraId="0EA5ACF7" w14:textId="02ABBAEE" w:rsidR="003419AA" w:rsidRDefault="003419AA" w:rsidP="00143F43">
            <w:pPr>
              <w:pStyle w:val="a4"/>
              <w:jc w:val="right"/>
            </w:pPr>
            <w:r>
              <w:rPr>
                <w:lang w:val="zh-CN" w:eastAsia="zh-CN"/>
              </w:rPr>
              <w:t xml:space="preserve"> </w:t>
            </w:r>
            <w:r w:rsidRPr="00143F43">
              <w:rPr>
                <w:rFonts w:ascii="Book Antiqua" w:hAnsi="Book Antiqua"/>
                <w:sz w:val="21"/>
                <w:szCs w:val="21"/>
              </w:rPr>
              <w:fldChar w:fldCharType="begin"/>
            </w:r>
            <w:r w:rsidRPr="00143F43">
              <w:rPr>
                <w:rFonts w:ascii="Book Antiqua" w:hAnsi="Book Antiqua"/>
                <w:sz w:val="21"/>
                <w:szCs w:val="21"/>
              </w:rPr>
              <w:instrText>PAGE</w:instrText>
            </w:r>
            <w:r w:rsidRPr="00143F43">
              <w:rPr>
                <w:rFonts w:ascii="Book Antiqua" w:hAnsi="Book Antiqua"/>
                <w:sz w:val="21"/>
                <w:szCs w:val="21"/>
              </w:rPr>
              <w:fldChar w:fldCharType="separate"/>
            </w:r>
            <w:r w:rsidR="00AF2760">
              <w:rPr>
                <w:rFonts w:ascii="Book Antiqua" w:hAnsi="Book Antiqua"/>
                <w:noProof/>
                <w:sz w:val="21"/>
                <w:szCs w:val="21"/>
              </w:rPr>
              <w:t>5</w:t>
            </w:r>
            <w:r w:rsidRPr="00143F43">
              <w:rPr>
                <w:rFonts w:ascii="Book Antiqua" w:hAnsi="Book Antiqua"/>
                <w:sz w:val="21"/>
                <w:szCs w:val="21"/>
              </w:rPr>
              <w:fldChar w:fldCharType="end"/>
            </w:r>
            <w:r w:rsidRPr="00143F43">
              <w:rPr>
                <w:rFonts w:ascii="Book Antiqua" w:hAnsi="Book Antiqua"/>
                <w:sz w:val="21"/>
                <w:szCs w:val="21"/>
                <w:lang w:val="zh-CN" w:eastAsia="zh-CN"/>
              </w:rPr>
              <w:t xml:space="preserve"> / </w:t>
            </w:r>
            <w:r w:rsidRPr="00143F43">
              <w:rPr>
                <w:rFonts w:ascii="Book Antiqua" w:hAnsi="Book Antiqua"/>
                <w:sz w:val="21"/>
                <w:szCs w:val="21"/>
              </w:rPr>
              <w:fldChar w:fldCharType="begin"/>
            </w:r>
            <w:r w:rsidRPr="00143F43">
              <w:rPr>
                <w:rFonts w:ascii="Book Antiqua" w:hAnsi="Book Antiqua"/>
                <w:sz w:val="21"/>
                <w:szCs w:val="21"/>
              </w:rPr>
              <w:instrText>NUMPAGES</w:instrText>
            </w:r>
            <w:r w:rsidRPr="00143F43">
              <w:rPr>
                <w:rFonts w:ascii="Book Antiqua" w:hAnsi="Book Antiqua"/>
                <w:sz w:val="21"/>
                <w:szCs w:val="21"/>
              </w:rPr>
              <w:fldChar w:fldCharType="separate"/>
            </w:r>
            <w:r w:rsidR="00AF2760">
              <w:rPr>
                <w:rFonts w:ascii="Book Antiqua" w:hAnsi="Book Antiqua"/>
                <w:noProof/>
                <w:sz w:val="21"/>
                <w:szCs w:val="21"/>
              </w:rPr>
              <w:t>26</w:t>
            </w:r>
            <w:r w:rsidRPr="00143F43">
              <w:rPr>
                <w:rFonts w:ascii="Book Antiqua" w:hAnsi="Book Antiqua"/>
                <w:sz w:val="21"/>
                <w:szCs w:val="21"/>
              </w:rPr>
              <w:fldChar w:fldCharType="end"/>
            </w:r>
          </w:p>
        </w:sdtContent>
      </w:sdt>
    </w:sdtContent>
  </w:sdt>
  <w:p w14:paraId="3A40CF11" w14:textId="77777777" w:rsidR="003419AA" w:rsidRDefault="003419A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E267D6" w14:textId="77777777" w:rsidR="00FD1442" w:rsidRDefault="00FD1442" w:rsidP="00143F43">
      <w:r>
        <w:separator/>
      </w:r>
    </w:p>
  </w:footnote>
  <w:footnote w:type="continuationSeparator" w:id="0">
    <w:p w14:paraId="15D644C4" w14:textId="77777777" w:rsidR="00FD1442" w:rsidRDefault="00FD1442" w:rsidP="00143F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3EE3"/>
    <w:rsid w:val="00027866"/>
    <w:rsid w:val="00030508"/>
    <w:rsid w:val="00076482"/>
    <w:rsid w:val="00090134"/>
    <w:rsid w:val="000A71F5"/>
    <w:rsid w:val="000B3D85"/>
    <w:rsid w:val="0010375A"/>
    <w:rsid w:val="00114337"/>
    <w:rsid w:val="00115B75"/>
    <w:rsid w:val="001266CD"/>
    <w:rsid w:val="00132D36"/>
    <w:rsid w:val="001409C5"/>
    <w:rsid w:val="00143F43"/>
    <w:rsid w:val="0016548F"/>
    <w:rsid w:val="00176CEA"/>
    <w:rsid w:val="001B08EA"/>
    <w:rsid w:val="001D5B25"/>
    <w:rsid w:val="001F5D09"/>
    <w:rsid w:val="00215178"/>
    <w:rsid w:val="00224BF6"/>
    <w:rsid w:val="00225EA0"/>
    <w:rsid w:val="002453AC"/>
    <w:rsid w:val="00253E5F"/>
    <w:rsid w:val="00275FBC"/>
    <w:rsid w:val="0027689E"/>
    <w:rsid w:val="00295701"/>
    <w:rsid w:val="002D6FFE"/>
    <w:rsid w:val="002F7002"/>
    <w:rsid w:val="00326356"/>
    <w:rsid w:val="00332A47"/>
    <w:rsid w:val="00333EA6"/>
    <w:rsid w:val="00336069"/>
    <w:rsid w:val="003419AA"/>
    <w:rsid w:val="00365412"/>
    <w:rsid w:val="0039191D"/>
    <w:rsid w:val="004049F4"/>
    <w:rsid w:val="00412672"/>
    <w:rsid w:val="0046685A"/>
    <w:rsid w:val="004B4636"/>
    <w:rsid w:val="004F2C99"/>
    <w:rsid w:val="005046FB"/>
    <w:rsid w:val="00505F74"/>
    <w:rsid w:val="005637F3"/>
    <w:rsid w:val="00570A0A"/>
    <w:rsid w:val="005A687E"/>
    <w:rsid w:val="00625950"/>
    <w:rsid w:val="00633201"/>
    <w:rsid w:val="006357F3"/>
    <w:rsid w:val="00661F81"/>
    <w:rsid w:val="00685F94"/>
    <w:rsid w:val="0069763B"/>
    <w:rsid w:val="006C0D6C"/>
    <w:rsid w:val="007200A6"/>
    <w:rsid w:val="00781DA2"/>
    <w:rsid w:val="00785AC8"/>
    <w:rsid w:val="00791F1F"/>
    <w:rsid w:val="007A0E66"/>
    <w:rsid w:val="007A37DF"/>
    <w:rsid w:val="007D6F6E"/>
    <w:rsid w:val="007E63BF"/>
    <w:rsid w:val="007F524E"/>
    <w:rsid w:val="008709C5"/>
    <w:rsid w:val="008A444B"/>
    <w:rsid w:val="008B72AC"/>
    <w:rsid w:val="008C4279"/>
    <w:rsid w:val="00927270"/>
    <w:rsid w:val="0093406F"/>
    <w:rsid w:val="009C120D"/>
    <w:rsid w:val="009D76DA"/>
    <w:rsid w:val="00A608F4"/>
    <w:rsid w:val="00A61741"/>
    <w:rsid w:val="00A77B3E"/>
    <w:rsid w:val="00AE3822"/>
    <w:rsid w:val="00AF2760"/>
    <w:rsid w:val="00AF37B3"/>
    <w:rsid w:val="00B21225"/>
    <w:rsid w:val="00BB02A7"/>
    <w:rsid w:val="00BB0BAD"/>
    <w:rsid w:val="00BB3A6E"/>
    <w:rsid w:val="00BE4890"/>
    <w:rsid w:val="00C40A15"/>
    <w:rsid w:val="00C67926"/>
    <w:rsid w:val="00C732F3"/>
    <w:rsid w:val="00CA2A55"/>
    <w:rsid w:val="00CE48E0"/>
    <w:rsid w:val="00D15038"/>
    <w:rsid w:val="00D16650"/>
    <w:rsid w:val="00D316A5"/>
    <w:rsid w:val="00DC3DB5"/>
    <w:rsid w:val="00DC45A3"/>
    <w:rsid w:val="00DC664A"/>
    <w:rsid w:val="00DF7E16"/>
    <w:rsid w:val="00E07CFB"/>
    <w:rsid w:val="00E61F11"/>
    <w:rsid w:val="00E76ADB"/>
    <w:rsid w:val="00E93422"/>
    <w:rsid w:val="00EA79A9"/>
    <w:rsid w:val="00ED01F1"/>
    <w:rsid w:val="00EE684F"/>
    <w:rsid w:val="00F06ED6"/>
    <w:rsid w:val="00F1628B"/>
    <w:rsid w:val="00F406DB"/>
    <w:rsid w:val="00F76E8D"/>
    <w:rsid w:val="00FD14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82C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43F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43F43"/>
    <w:rPr>
      <w:sz w:val="18"/>
      <w:szCs w:val="18"/>
    </w:rPr>
  </w:style>
  <w:style w:type="paragraph" w:styleId="a4">
    <w:name w:val="footer"/>
    <w:basedOn w:val="a"/>
    <w:link w:val="Char0"/>
    <w:uiPriority w:val="99"/>
    <w:unhideWhenUsed/>
    <w:rsid w:val="00143F43"/>
    <w:pPr>
      <w:tabs>
        <w:tab w:val="center" w:pos="4153"/>
        <w:tab w:val="right" w:pos="8306"/>
      </w:tabs>
      <w:snapToGrid w:val="0"/>
    </w:pPr>
    <w:rPr>
      <w:sz w:val="18"/>
      <w:szCs w:val="18"/>
    </w:rPr>
  </w:style>
  <w:style w:type="character" w:customStyle="1" w:styleId="Char0">
    <w:name w:val="页脚 Char"/>
    <w:basedOn w:val="a0"/>
    <w:link w:val="a4"/>
    <w:uiPriority w:val="99"/>
    <w:rsid w:val="00143F43"/>
    <w:rPr>
      <w:sz w:val="18"/>
      <w:szCs w:val="18"/>
    </w:rPr>
  </w:style>
  <w:style w:type="paragraph" w:styleId="a5">
    <w:name w:val="Balloon Text"/>
    <w:basedOn w:val="a"/>
    <w:link w:val="Char1"/>
    <w:rsid w:val="0010375A"/>
    <w:rPr>
      <w:sz w:val="18"/>
      <w:szCs w:val="18"/>
    </w:rPr>
  </w:style>
  <w:style w:type="character" w:customStyle="1" w:styleId="Char1">
    <w:name w:val="批注框文本 Char"/>
    <w:basedOn w:val="a0"/>
    <w:link w:val="a5"/>
    <w:rsid w:val="0010375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43F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43F43"/>
    <w:rPr>
      <w:sz w:val="18"/>
      <w:szCs w:val="18"/>
    </w:rPr>
  </w:style>
  <w:style w:type="paragraph" w:styleId="a4">
    <w:name w:val="footer"/>
    <w:basedOn w:val="a"/>
    <w:link w:val="Char0"/>
    <w:uiPriority w:val="99"/>
    <w:unhideWhenUsed/>
    <w:rsid w:val="00143F43"/>
    <w:pPr>
      <w:tabs>
        <w:tab w:val="center" w:pos="4153"/>
        <w:tab w:val="right" w:pos="8306"/>
      </w:tabs>
      <w:snapToGrid w:val="0"/>
    </w:pPr>
    <w:rPr>
      <w:sz w:val="18"/>
      <w:szCs w:val="18"/>
    </w:rPr>
  </w:style>
  <w:style w:type="character" w:customStyle="1" w:styleId="Char0">
    <w:name w:val="页脚 Char"/>
    <w:basedOn w:val="a0"/>
    <w:link w:val="a4"/>
    <w:uiPriority w:val="99"/>
    <w:rsid w:val="00143F43"/>
    <w:rPr>
      <w:sz w:val="18"/>
      <w:szCs w:val="18"/>
    </w:rPr>
  </w:style>
  <w:style w:type="paragraph" w:styleId="a5">
    <w:name w:val="Balloon Text"/>
    <w:basedOn w:val="a"/>
    <w:link w:val="Char1"/>
    <w:rsid w:val="0010375A"/>
    <w:rPr>
      <w:sz w:val="18"/>
      <w:szCs w:val="18"/>
    </w:rPr>
  </w:style>
  <w:style w:type="character" w:customStyle="1" w:styleId="Char1">
    <w:name w:val="批注框文本 Char"/>
    <w:basedOn w:val="a0"/>
    <w:link w:val="a5"/>
    <w:rsid w:val="0010375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26</Pages>
  <Words>5816</Words>
  <Characters>33153</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邢燕霞</cp:lastModifiedBy>
  <cp:revision>5</cp:revision>
  <dcterms:created xsi:type="dcterms:W3CDTF">2020-11-02T00:18:00Z</dcterms:created>
  <dcterms:modified xsi:type="dcterms:W3CDTF">2020-12-03T06:46:00Z</dcterms:modified>
</cp:coreProperties>
</file>