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5765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Name of Journal: </w:t>
      </w:r>
      <w:r w:rsidRPr="00871C0B">
        <w:rPr>
          <w:rFonts w:ascii="Book Antiqua" w:eastAsia="Book Antiqua" w:hAnsi="Book Antiqua" w:cs="Book Antiqua"/>
          <w:i/>
          <w:color w:val="000000"/>
          <w:lang w:val="en-GB"/>
        </w:rPr>
        <w:t>World Journal of Diabetes</w:t>
      </w:r>
    </w:p>
    <w:p w14:paraId="4FAA110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Manuscript NO: </w:t>
      </w:r>
      <w:r w:rsidRPr="00871C0B">
        <w:rPr>
          <w:rFonts w:ascii="Book Antiqua" w:eastAsia="Book Antiqua" w:hAnsi="Book Antiqua" w:cs="Book Antiqua"/>
          <w:color w:val="000000"/>
          <w:lang w:val="en-GB"/>
        </w:rPr>
        <w:t>61144</w:t>
      </w:r>
    </w:p>
    <w:p w14:paraId="4A5BBAB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Manuscript Type: </w:t>
      </w:r>
      <w:r w:rsidRPr="00871C0B">
        <w:rPr>
          <w:rFonts w:ascii="Book Antiqua" w:eastAsia="Book Antiqua" w:hAnsi="Book Antiqua" w:cs="Book Antiqua"/>
          <w:color w:val="000000"/>
          <w:lang w:val="en-GB"/>
        </w:rPr>
        <w:t>OPINION REVIEW</w:t>
      </w:r>
    </w:p>
    <w:p w14:paraId="3C17E144" w14:textId="77777777" w:rsidR="00A77B3E" w:rsidRPr="00871C0B" w:rsidRDefault="00A77B3E" w:rsidP="00871C0B">
      <w:pPr>
        <w:spacing w:line="360" w:lineRule="auto"/>
        <w:jc w:val="both"/>
        <w:rPr>
          <w:rFonts w:ascii="Book Antiqua" w:hAnsi="Book Antiqua"/>
          <w:lang w:val="en-GB"/>
        </w:rPr>
      </w:pPr>
    </w:p>
    <w:p w14:paraId="7B29CA29"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Diabetes and COVID-19: Diseases of racial, social and glucose intolerance</w:t>
      </w:r>
    </w:p>
    <w:p w14:paraId="0D3D8CA5" w14:textId="77777777" w:rsidR="00A77B3E" w:rsidRPr="00871C0B" w:rsidRDefault="00A77B3E" w:rsidP="00871C0B">
      <w:pPr>
        <w:spacing w:line="360" w:lineRule="auto"/>
        <w:jc w:val="both"/>
        <w:rPr>
          <w:rFonts w:ascii="Book Antiqua" w:hAnsi="Book Antiqua"/>
          <w:lang w:val="en-GB"/>
        </w:rPr>
      </w:pPr>
    </w:p>
    <w:p w14:paraId="0D495243" w14:textId="77777777" w:rsidR="00A77B3E" w:rsidRPr="00871C0B" w:rsidRDefault="00D11695" w:rsidP="00871C0B">
      <w:pPr>
        <w:spacing w:line="360" w:lineRule="auto"/>
        <w:jc w:val="both"/>
        <w:rPr>
          <w:rFonts w:ascii="Book Antiqua" w:hAnsi="Book Antiqua"/>
          <w:lang w:val="en-GB"/>
        </w:rPr>
      </w:pPr>
      <w:proofErr w:type="spellStart"/>
      <w:r w:rsidRPr="00871C0B">
        <w:rPr>
          <w:rFonts w:ascii="Book Antiqua" w:eastAsia="Book Antiqua" w:hAnsi="Book Antiqua" w:cs="Book Antiqua"/>
          <w:color w:val="000000"/>
          <w:lang w:val="en-GB"/>
        </w:rPr>
        <w:t>Chowdhury</w:t>
      </w:r>
      <w:proofErr w:type="spellEnd"/>
      <w:r w:rsidRPr="00871C0B">
        <w:rPr>
          <w:rFonts w:ascii="Book Antiqua" w:eastAsia="Book Antiqua" w:hAnsi="Book Antiqua" w:cs="Book Antiqua"/>
          <w:color w:val="000000"/>
          <w:lang w:val="en-GB"/>
        </w:rPr>
        <w:t xml:space="preserve"> TA. </w:t>
      </w:r>
      <w:r w:rsidR="008B5DB2" w:rsidRPr="00871C0B">
        <w:rPr>
          <w:rFonts w:ascii="Book Antiqua" w:eastAsia="Book Antiqua" w:hAnsi="Book Antiqua" w:cs="Book Antiqua"/>
          <w:color w:val="000000"/>
          <w:lang w:val="en-GB"/>
        </w:rPr>
        <w:t>Diabetes and COVID-19</w:t>
      </w:r>
    </w:p>
    <w:p w14:paraId="50E59048" w14:textId="77777777" w:rsidR="00A77B3E" w:rsidRPr="00871C0B" w:rsidRDefault="00A77B3E" w:rsidP="00871C0B">
      <w:pPr>
        <w:spacing w:line="360" w:lineRule="auto"/>
        <w:jc w:val="both"/>
        <w:rPr>
          <w:rFonts w:ascii="Book Antiqua" w:hAnsi="Book Antiqua"/>
          <w:lang w:val="en-GB"/>
        </w:rPr>
      </w:pPr>
    </w:p>
    <w:p w14:paraId="11DCFFFD" w14:textId="77777777" w:rsidR="00A77B3E" w:rsidRPr="00871C0B" w:rsidRDefault="008B5DB2" w:rsidP="00871C0B">
      <w:pPr>
        <w:spacing w:line="360" w:lineRule="auto"/>
        <w:jc w:val="both"/>
        <w:rPr>
          <w:rFonts w:ascii="Book Antiqua" w:hAnsi="Book Antiqua"/>
          <w:lang w:val="en-GB"/>
        </w:rPr>
      </w:pPr>
      <w:proofErr w:type="spellStart"/>
      <w:r w:rsidRPr="00871C0B">
        <w:rPr>
          <w:rFonts w:ascii="Book Antiqua" w:eastAsia="Book Antiqua" w:hAnsi="Book Antiqua" w:cs="Book Antiqua"/>
          <w:color w:val="000000"/>
          <w:lang w:val="en-GB"/>
        </w:rPr>
        <w:t>Tahseen</w:t>
      </w:r>
      <w:proofErr w:type="spellEnd"/>
      <w:r w:rsidRPr="00871C0B">
        <w:rPr>
          <w:rFonts w:ascii="Book Antiqua" w:eastAsia="Book Antiqua" w:hAnsi="Book Antiqua" w:cs="Book Antiqua"/>
          <w:color w:val="000000"/>
          <w:lang w:val="en-GB"/>
        </w:rPr>
        <w:t xml:space="preserve"> A </w:t>
      </w:r>
      <w:proofErr w:type="spellStart"/>
      <w:r w:rsidRPr="00871C0B">
        <w:rPr>
          <w:rFonts w:ascii="Book Antiqua" w:eastAsia="Book Antiqua" w:hAnsi="Book Antiqua" w:cs="Book Antiqua"/>
          <w:color w:val="000000"/>
          <w:lang w:val="en-GB"/>
        </w:rPr>
        <w:t>Chowdhury</w:t>
      </w:r>
      <w:proofErr w:type="spellEnd"/>
    </w:p>
    <w:p w14:paraId="66553A9D" w14:textId="77777777" w:rsidR="00A77B3E" w:rsidRPr="00871C0B" w:rsidRDefault="00A77B3E" w:rsidP="00871C0B">
      <w:pPr>
        <w:spacing w:line="360" w:lineRule="auto"/>
        <w:jc w:val="both"/>
        <w:rPr>
          <w:rFonts w:ascii="Book Antiqua" w:hAnsi="Book Antiqua"/>
          <w:lang w:val="en-GB"/>
        </w:rPr>
      </w:pPr>
    </w:p>
    <w:p w14:paraId="6EB69198" w14:textId="77777777" w:rsidR="00A77B3E" w:rsidRPr="00871C0B" w:rsidRDefault="008B5DB2" w:rsidP="00871C0B">
      <w:pPr>
        <w:spacing w:line="360" w:lineRule="auto"/>
        <w:jc w:val="both"/>
        <w:rPr>
          <w:rFonts w:ascii="Book Antiqua" w:hAnsi="Book Antiqua"/>
          <w:lang w:val="en-GB"/>
        </w:rPr>
      </w:pPr>
      <w:proofErr w:type="spellStart"/>
      <w:r w:rsidRPr="00871C0B">
        <w:rPr>
          <w:rFonts w:ascii="Book Antiqua" w:eastAsia="Book Antiqua" w:hAnsi="Book Antiqua" w:cs="Book Antiqua"/>
          <w:b/>
          <w:bCs/>
          <w:color w:val="000000"/>
          <w:lang w:val="en-GB"/>
        </w:rPr>
        <w:t>Tahseen</w:t>
      </w:r>
      <w:proofErr w:type="spellEnd"/>
      <w:r w:rsidRPr="00871C0B">
        <w:rPr>
          <w:rFonts w:ascii="Book Antiqua" w:eastAsia="Book Antiqua" w:hAnsi="Book Antiqua" w:cs="Book Antiqua"/>
          <w:b/>
          <w:bCs/>
          <w:color w:val="000000"/>
          <w:lang w:val="en-GB"/>
        </w:rPr>
        <w:t xml:space="preserve"> A </w:t>
      </w:r>
      <w:proofErr w:type="spellStart"/>
      <w:r w:rsidRPr="00871C0B">
        <w:rPr>
          <w:rFonts w:ascii="Book Antiqua" w:eastAsia="Book Antiqua" w:hAnsi="Book Antiqua" w:cs="Book Antiqua"/>
          <w:b/>
          <w:bCs/>
          <w:color w:val="000000"/>
          <w:lang w:val="en-GB"/>
        </w:rPr>
        <w:t>Chowdhury</w:t>
      </w:r>
      <w:proofErr w:type="spellEnd"/>
      <w:r w:rsidRPr="00871C0B">
        <w:rPr>
          <w:rFonts w:ascii="Book Antiqua" w:eastAsia="Book Antiqua" w:hAnsi="Book Antiqua" w:cs="Book Antiqua"/>
          <w:b/>
          <w:bCs/>
          <w:color w:val="000000"/>
          <w:lang w:val="en-GB"/>
        </w:rPr>
        <w:t xml:space="preserve">, </w:t>
      </w:r>
      <w:r w:rsidRPr="00871C0B">
        <w:rPr>
          <w:rFonts w:ascii="Book Antiqua" w:eastAsia="Book Antiqua" w:hAnsi="Book Antiqua" w:cs="Book Antiqua"/>
          <w:color w:val="000000"/>
          <w:lang w:val="en-GB"/>
        </w:rPr>
        <w:t xml:space="preserve">Department of Diabetes and Metabolism, </w:t>
      </w:r>
      <w:proofErr w:type="gramStart"/>
      <w:r w:rsidRPr="00871C0B">
        <w:rPr>
          <w:rFonts w:ascii="Book Antiqua" w:eastAsia="Book Antiqua" w:hAnsi="Book Antiqua" w:cs="Book Antiqua"/>
          <w:color w:val="000000"/>
          <w:lang w:val="en-GB"/>
        </w:rPr>
        <w:t>The</w:t>
      </w:r>
      <w:proofErr w:type="gramEnd"/>
      <w:r w:rsidRPr="00871C0B">
        <w:rPr>
          <w:rFonts w:ascii="Book Antiqua" w:eastAsia="Book Antiqua" w:hAnsi="Book Antiqua" w:cs="Book Antiqua"/>
          <w:color w:val="000000"/>
          <w:lang w:val="en-GB"/>
        </w:rPr>
        <w:t xml:space="preserve"> Royal London Hospital, London E1 1BB, United Kingdom</w:t>
      </w:r>
    </w:p>
    <w:p w14:paraId="6CFC5805" w14:textId="77777777" w:rsidR="00A77B3E" w:rsidRPr="00871C0B" w:rsidRDefault="00A77B3E" w:rsidP="00871C0B">
      <w:pPr>
        <w:spacing w:line="360" w:lineRule="auto"/>
        <w:jc w:val="both"/>
        <w:rPr>
          <w:rFonts w:ascii="Book Antiqua" w:hAnsi="Book Antiqua"/>
          <w:lang w:val="en-GB"/>
        </w:rPr>
      </w:pPr>
    </w:p>
    <w:p w14:paraId="27C9B5EC"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Author contributions: </w:t>
      </w:r>
      <w:r w:rsidRPr="00871C0B">
        <w:rPr>
          <w:rFonts w:ascii="Book Antiqua" w:eastAsia="Book Antiqua" w:hAnsi="Book Antiqua" w:cs="Book Antiqua"/>
          <w:color w:val="000000"/>
          <w:lang w:val="en-GB"/>
        </w:rPr>
        <w:t>The author</w:t>
      </w:r>
      <w:r w:rsidRPr="00871C0B">
        <w:rPr>
          <w:rFonts w:ascii="Book Antiqua" w:eastAsia="Book Antiqua" w:hAnsi="Book Antiqua" w:cs="Book Antiqua"/>
          <w:b/>
          <w:bCs/>
          <w:color w:val="000000"/>
          <w:lang w:val="en-GB"/>
        </w:rPr>
        <w:t xml:space="preserve"> </w:t>
      </w:r>
      <w:r w:rsidRPr="00871C0B">
        <w:rPr>
          <w:rFonts w:ascii="Book Antiqua" w:eastAsia="Book Antiqua" w:hAnsi="Book Antiqua" w:cs="Book Antiqua"/>
          <w:color w:val="000000"/>
          <w:lang w:val="en-GB"/>
        </w:rPr>
        <w:t>conceived of the manuscript and wrote the entire manuscript on his own.</w:t>
      </w:r>
    </w:p>
    <w:p w14:paraId="0054ED30" w14:textId="77777777" w:rsidR="00A77B3E" w:rsidRPr="00871C0B" w:rsidRDefault="00A77B3E" w:rsidP="00871C0B">
      <w:pPr>
        <w:spacing w:line="360" w:lineRule="auto"/>
        <w:jc w:val="both"/>
        <w:rPr>
          <w:rFonts w:ascii="Book Antiqua" w:hAnsi="Book Antiqua"/>
          <w:lang w:val="en-GB"/>
        </w:rPr>
      </w:pPr>
    </w:p>
    <w:p w14:paraId="551C04B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Corresponding author: </w:t>
      </w:r>
      <w:proofErr w:type="spellStart"/>
      <w:r w:rsidRPr="00871C0B">
        <w:rPr>
          <w:rFonts w:ascii="Book Antiqua" w:eastAsia="Book Antiqua" w:hAnsi="Book Antiqua" w:cs="Book Antiqua"/>
          <w:b/>
          <w:bCs/>
          <w:color w:val="000000"/>
          <w:lang w:val="en-GB"/>
        </w:rPr>
        <w:t>Tahseen</w:t>
      </w:r>
      <w:proofErr w:type="spellEnd"/>
      <w:r w:rsidRPr="00871C0B">
        <w:rPr>
          <w:rFonts w:ascii="Book Antiqua" w:eastAsia="Book Antiqua" w:hAnsi="Book Antiqua" w:cs="Book Antiqua"/>
          <w:b/>
          <w:bCs/>
          <w:color w:val="000000"/>
          <w:lang w:val="en-GB"/>
        </w:rPr>
        <w:t xml:space="preserve"> A </w:t>
      </w:r>
      <w:proofErr w:type="spellStart"/>
      <w:r w:rsidRPr="00871C0B">
        <w:rPr>
          <w:rFonts w:ascii="Book Antiqua" w:eastAsia="Book Antiqua" w:hAnsi="Book Antiqua" w:cs="Book Antiqua"/>
          <w:b/>
          <w:bCs/>
          <w:color w:val="000000"/>
          <w:lang w:val="en-GB"/>
        </w:rPr>
        <w:t>Chowdhury</w:t>
      </w:r>
      <w:proofErr w:type="spellEnd"/>
      <w:r w:rsidRPr="00871C0B">
        <w:rPr>
          <w:rFonts w:ascii="Book Antiqua" w:eastAsia="Book Antiqua" w:hAnsi="Book Antiqua" w:cs="Book Antiqua"/>
          <w:b/>
          <w:bCs/>
          <w:color w:val="000000"/>
          <w:lang w:val="en-GB"/>
        </w:rPr>
        <w:t xml:space="preserve">, FRCP, MD, Professor, </w:t>
      </w:r>
      <w:r w:rsidRPr="00871C0B">
        <w:rPr>
          <w:rFonts w:ascii="Book Antiqua" w:eastAsia="Book Antiqua" w:hAnsi="Book Antiqua" w:cs="Book Antiqua"/>
          <w:color w:val="000000"/>
          <w:lang w:val="en-GB"/>
        </w:rPr>
        <w:t>Department of Diabetes and Metabolism, The Royal London Hospital, Whitechapel, London E1 1BB, United Kingdom. tahseen.chowdhury@nhs.net</w:t>
      </w:r>
    </w:p>
    <w:p w14:paraId="2EEE5FEA" w14:textId="77777777" w:rsidR="00A77B3E" w:rsidRPr="00871C0B" w:rsidRDefault="00A77B3E" w:rsidP="00871C0B">
      <w:pPr>
        <w:spacing w:line="360" w:lineRule="auto"/>
        <w:jc w:val="both"/>
        <w:rPr>
          <w:rFonts w:ascii="Book Antiqua" w:hAnsi="Book Antiqua"/>
          <w:lang w:val="en-GB"/>
        </w:rPr>
      </w:pPr>
    </w:p>
    <w:p w14:paraId="09E25E0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Received: </w:t>
      </w:r>
      <w:r w:rsidRPr="00871C0B">
        <w:rPr>
          <w:rFonts w:ascii="Book Antiqua" w:eastAsia="Book Antiqua" w:hAnsi="Book Antiqua" w:cs="Book Antiqua"/>
          <w:color w:val="000000"/>
          <w:lang w:val="en-GB"/>
        </w:rPr>
        <w:t>November 25, 2020</w:t>
      </w:r>
    </w:p>
    <w:p w14:paraId="4C3E6ACB"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Revised: </w:t>
      </w:r>
      <w:r w:rsidRPr="00871C0B">
        <w:rPr>
          <w:rFonts w:ascii="Book Antiqua" w:eastAsia="Book Antiqua" w:hAnsi="Book Antiqua" w:cs="Book Antiqua"/>
          <w:color w:val="000000"/>
          <w:lang w:val="en-GB"/>
        </w:rPr>
        <w:t>January 7, 2021</w:t>
      </w:r>
    </w:p>
    <w:p w14:paraId="1193BA53" w14:textId="6E52808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Accepted: </w:t>
      </w:r>
      <w:r w:rsidR="00273201" w:rsidRPr="00871C0B">
        <w:rPr>
          <w:rFonts w:ascii="Book Antiqua" w:eastAsia="Book Antiqua" w:hAnsi="Book Antiqua" w:cs="Book Antiqua"/>
          <w:color w:val="000000"/>
          <w:lang w:val="en-GB"/>
        </w:rPr>
        <w:t>January 22, 2021</w:t>
      </w:r>
    </w:p>
    <w:p w14:paraId="6B5FCE0D" w14:textId="28EC41FD" w:rsidR="00A77B3E" w:rsidRPr="00652CC6" w:rsidRDefault="008B5DB2" w:rsidP="00871C0B">
      <w:pPr>
        <w:spacing w:line="360" w:lineRule="auto"/>
        <w:jc w:val="both"/>
        <w:rPr>
          <w:rFonts w:ascii="Book Antiqua" w:hAnsi="Book Antiqua"/>
          <w:lang w:val="en-GB" w:eastAsia="zh-CN"/>
        </w:rPr>
      </w:pPr>
      <w:r w:rsidRPr="00871C0B">
        <w:rPr>
          <w:rFonts w:ascii="Book Antiqua" w:eastAsia="Book Antiqua" w:hAnsi="Book Antiqua" w:cs="Book Antiqua"/>
          <w:b/>
          <w:bCs/>
          <w:color w:val="000000"/>
          <w:lang w:val="en-GB"/>
        </w:rPr>
        <w:t xml:space="preserve">Published online: </w:t>
      </w:r>
      <w:r w:rsidR="00652CC6" w:rsidRPr="00652CC6">
        <w:rPr>
          <w:rFonts w:ascii="Book Antiqua" w:hAnsi="Book Antiqua" w:cs="Book Antiqua" w:hint="eastAsia"/>
          <w:bCs/>
          <w:color w:val="000000"/>
          <w:lang w:val="en-GB" w:eastAsia="zh-CN"/>
        </w:rPr>
        <w:t>March 15, 2021</w:t>
      </w:r>
    </w:p>
    <w:p w14:paraId="5570C900" w14:textId="77777777" w:rsidR="00A77B3E" w:rsidRPr="00871C0B" w:rsidRDefault="00A77B3E" w:rsidP="00871C0B">
      <w:pPr>
        <w:spacing w:line="360" w:lineRule="auto"/>
        <w:jc w:val="both"/>
        <w:rPr>
          <w:rFonts w:ascii="Book Antiqua" w:hAnsi="Book Antiqua"/>
          <w:lang w:val="en-GB"/>
        </w:rPr>
        <w:sectPr w:rsidR="00A77B3E" w:rsidRPr="00871C0B" w:rsidSect="00871C0B">
          <w:footerReference w:type="default" r:id="rId8"/>
          <w:pgSz w:w="12240" w:h="15840"/>
          <w:pgMar w:top="1440" w:right="1440" w:bottom="1440" w:left="1440" w:header="720" w:footer="720" w:gutter="0"/>
          <w:cols w:space="720"/>
          <w:docGrid w:linePitch="360"/>
        </w:sectPr>
      </w:pPr>
    </w:p>
    <w:p w14:paraId="62DBDDA3"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lastRenderedPageBreak/>
        <w:t>Abstract</w:t>
      </w:r>
    </w:p>
    <w:p w14:paraId="27D2B1D9" w14:textId="63F363F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Diabetes and </w:t>
      </w:r>
      <w:r w:rsidR="00D11695" w:rsidRPr="00871C0B">
        <w:rPr>
          <w:rFonts w:ascii="Book Antiqua" w:eastAsia="Book Antiqua" w:hAnsi="Book Antiqua" w:cs="Book Antiqua"/>
          <w:color w:val="000000"/>
          <w:lang w:val="en-GB"/>
        </w:rPr>
        <w:t>coronavirus disease 2019 (</w:t>
      </w:r>
      <w:r w:rsidRPr="00871C0B">
        <w:rPr>
          <w:rFonts w:ascii="Book Antiqua" w:eastAsia="Book Antiqua" w:hAnsi="Book Antiqua" w:cs="Book Antiqua"/>
          <w:color w:val="000000"/>
          <w:lang w:val="en-GB"/>
        </w:rPr>
        <w:t>COVID-19</w:t>
      </w:r>
      <w:r w:rsidR="00D11695" w:rsidRPr="00871C0B">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 xml:space="preserve"> are worldwide pandemics that have had a major impact on public health throughout the globe. Risk factors for developing diabetes and having adverse outcomes of COVID-19 appear to be similar; metabolic factors (such as obesity), non-White ethnicity and poorer socioeconomic status appear to be risk factors for both. Diabetes and COVID-19 have a significant effect on populations adversely affected by health inequality. Whilst we hope that COVID-19 will be mitigated by widespread use of vaccines, no such prospect exists for mitigating the pandemic of diabetes. In this brief opinion review, I compare risk factors for diabetes and adverse outcomes of COVID-19 and argue that tackling health and social inequality is likely to play a major role in solving the global diabetes pandemic and improve outcomes of COVID-19. </w:t>
      </w:r>
    </w:p>
    <w:p w14:paraId="58FDA06E" w14:textId="77777777" w:rsidR="00A77B3E" w:rsidRPr="00871C0B" w:rsidRDefault="00A77B3E" w:rsidP="00871C0B">
      <w:pPr>
        <w:spacing w:line="360" w:lineRule="auto"/>
        <w:jc w:val="both"/>
        <w:rPr>
          <w:rFonts w:ascii="Book Antiqua" w:hAnsi="Book Antiqua"/>
          <w:lang w:val="en-GB"/>
        </w:rPr>
      </w:pPr>
    </w:p>
    <w:p w14:paraId="15008A8F" w14:textId="77777777" w:rsidR="00A77B3E" w:rsidRDefault="008B5DB2" w:rsidP="00871C0B">
      <w:pPr>
        <w:spacing w:line="360" w:lineRule="auto"/>
        <w:jc w:val="both"/>
        <w:rPr>
          <w:rFonts w:ascii="Book Antiqua" w:hAnsi="Book Antiqua" w:cs="Book Antiqua"/>
          <w:color w:val="000000"/>
          <w:lang w:val="en-GB" w:eastAsia="zh-CN"/>
        </w:rPr>
      </w:pPr>
      <w:r w:rsidRPr="00871C0B">
        <w:rPr>
          <w:rFonts w:ascii="Book Antiqua" w:eastAsia="Book Antiqua" w:hAnsi="Book Antiqua" w:cs="Book Antiqua"/>
          <w:b/>
          <w:bCs/>
          <w:color w:val="000000"/>
          <w:lang w:val="en-GB"/>
        </w:rPr>
        <w:t xml:space="preserve">Key Words: </w:t>
      </w:r>
      <w:r w:rsidRPr="00871C0B">
        <w:rPr>
          <w:rFonts w:ascii="Book Antiqua" w:eastAsia="Book Antiqua" w:hAnsi="Book Antiqua" w:cs="Book Antiqua"/>
          <w:color w:val="000000"/>
          <w:lang w:val="en-GB"/>
        </w:rPr>
        <w:t xml:space="preserve">Diabetes; COVID-19; Ethnicity; Health </w:t>
      </w:r>
      <w:r w:rsidR="00D11695" w:rsidRPr="00871C0B">
        <w:rPr>
          <w:rFonts w:ascii="Book Antiqua" w:eastAsia="Book Antiqua" w:hAnsi="Book Antiqua" w:cs="Book Antiqua"/>
          <w:color w:val="000000"/>
          <w:lang w:val="en-GB"/>
        </w:rPr>
        <w:t>i</w:t>
      </w:r>
      <w:r w:rsidRPr="00871C0B">
        <w:rPr>
          <w:rFonts w:ascii="Book Antiqua" w:eastAsia="Book Antiqua" w:hAnsi="Book Antiqua" w:cs="Book Antiqua"/>
          <w:color w:val="000000"/>
          <w:lang w:val="en-GB"/>
        </w:rPr>
        <w:t xml:space="preserve">nequality; Social </w:t>
      </w:r>
      <w:r w:rsidR="00D11695" w:rsidRPr="00871C0B">
        <w:rPr>
          <w:rFonts w:ascii="Book Antiqua" w:eastAsia="Book Antiqua" w:hAnsi="Book Antiqua" w:cs="Book Antiqua"/>
          <w:color w:val="000000"/>
          <w:lang w:val="en-GB"/>
        </w:rPr>
        <w:t>in</w:t>
      </w:r>
      <w:r w:rsidRPr="00871C0B">
        <w:rPr>
          <w:rFonts w:ascii="Book Antiqua" w:eastAsia="Book Antiqua" w:hAnsi="Book Antiqua" w:cs="Book Antiqua"/>
          <w:color w:val="000000"/>
          <w:lang w:val="en-GB"/>
        </w:rPr>
        <w:t>equality; Risk factors</w:t>
      </w:r>
    </w:p>
    <w:p w14:paraId="5C823E85" w14:textId="77777777" w:rsidR="00993FE4" w:rsidRDefault="00993FE4" w:rsidP="00871C0B">
      <w:pPr>
        <w:spacing w:line="360" w:lineRule="auto"/>
        <w:jc w:val="both"/>
        <w:rPr>
          <w:rFonts w:ascii="Book Antiqua" w:hAnsi="Book Antiqua" w:cs="Book Antiqua"/>
          <w:color w:val="000000"/>
          <w:lang w:val="en-GB" w:eastAsia="zh-CN"/>
        </w:rPr>
      </w:pPr>
    </w:p>
    <w:p w14:paraId="0BA54BC3" w14:textId="545D35C7" w:rsidR="00993FE4" w:rsidRPr="00993FE4" w:rsidRDefault="00993FE4" w:rsidP="00993FE4">
      <w:pPr>
        <w:spacing w:line="360" w:lineRule="auto"/>
        <w:rPr>
          <w:rFonts w:ascii="Book Antiqu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50D04752" w14:textId="77777777" w:rsidR="00A77B3E" w:rsidRPr="00871C0B" w:rsidRDefault="00A77B3E" w:rsidP="00871C0B">
      <w:pPr>
        <w:spacing w:line="360" w:lineRule="auto"/>
        <w:jc w:val="both"/>
        <w:rPr>
          <w:rFonts w:ascii="Book Antiqua" w:hAnsi="Book Antiqua"/>
          <w:lang w:val="en-GB"/>
        </w:rPr>
      </w:pPr>
    </w:p>
    <w:p w14:paraId="38ADD6DF" w14:textId="0A469D5E" w:rsidR="00993FE4" w:rsidRDefault="00993FE4" w:rsidP="00871C0B">
      <w:pPr>
        <w:spacing w:line="360" w:lineRule="auto"/>
        <w:jc w:val="both"/>
        <w:rPr>
          <w:rFonts w:ascii="Book Antiqua" w:hAnsi="Book Antiqua" w:cs="Book Antiqua"/>
          <w:color w:val="000000"/>
          <w:lang w:val="en-GB" w:eastAsia="zh-CN"/>
        </w:rPr>
      </w:pPr>
      <w:r w:rsidRPr="00993FE4">
        <w:rPr>
          <w:rFonts w:ascii="Book Antiqua" w:hAnsi="Book Antiqua" w:cs="Book Antiqua" w:hint="eastAsia"/>
          <w:b/>
          <w:color w:val="000000"/>
          <w:lang w:val="en-GB" w:eastAsia="zh-CN"/>
        </w:rPr>
        <w:t>Citation</w:t>
      </w:r>
      <w:r w:rsidRPr="00993FE4">
        <w:rPr>
          <w:rFonts w:ascii="Book Antiqua" w:hAnsi="Book Antiqua" w:cs="Book Antiqua" w:hint="eastAsia"/>
          <w:b/>
          <w:color w:val="000000"/>
          <w:lang w:val="en-GB" w:eastAsia="zh-CN"/>
        </w:rPr>
        <w:t>：</w:t>
      </w:r>
      <w:r>
        <w:rPr>
          <w:rFonts w:ascii="Book Antiqua" w:hAnsi="Book Antiqua" w:cs="Book Antiqua" w:hint="eastAsia"/>
          <w:color w:val="000000"/>
          <w:lang w:val="en-GB" w:eastAsia="zh-CN"/>
        </w:rPr>
        <w:t xml:space="preserve"> </w:t>
      </w:r>
      <w:proofErr w:type="spellStart"/>
      <w:r w:rsidR="008B5DB2" w:rsidRPr="00871C0B">
        <w:rPr>
          <w:rFonts w:ascii="Book Antiqua" w:eastAsia="Book Antiqua" w:hAnsi="Book Antiqua" w:cs="Book Antiqua"/>
          <w:color w:val="000000"/>
          <w:lang w:val="en-GB"/>
        </w:rPr>
        <w:t>Chowdhury</w:t>
      </w:r>
      <w:proofErr w:type="spellEnd"/>
      <w:r w:rsidR="008B5DB2" w:rsidRPr="00871C0B">
        <w:rPr>
          <w:rFonts w:ascii="Book Antiqua" w:eastAsia="Book Antiqua" w:hAnsi="Book Antiqua" w:cs="Book Antiqua"/>
          <w:color w:val="000000"/>
          <w:lang w:val="en-GB"/>
        </w:rPr>
        <w:t xml:space="preserve"> TA. Diabetes and COVID-19: Diseases of racial, social and glucose intolerance. </w:t>
      </w:r>
      <w:r w:rsidR="008B5DB2" w:rsidRPr="00871C0B">
        <w:rPr>
          <w:rFonts w:ascii="Book Antiqua" w:eastAsia="Book Antiqua" w:hAnsi="Book Antiqua" w:cs="Book Antiqua"/>
          <w:i/>
          <w:iCs/>
          <w:color w:val="000000"/>
          <w:lang w:val="en-GB"/>
        </w:rPr>
        <w:t>World J Diabetes</w:t>
      </w:r>
      <w:r w:rsidR="008B5DB2" w:rsidRPr="00871C0B">
        <w:rPr>
          <w:rFonts w:ascii="Book Antiqua" w:eastAsia="Book Antiqua" w:hAnsi="Book Antiqua" w:cs="Book Antiqua"/>
          <w:color w:val="000000"/>
          <w:lang w:val="en-GB"/>
        </w:rPr>
        <w:t xml:space="preserve"> 2021; </w:t>
      </w:r>
      <w:r w:rsidR="006534CA" w:rsidRPr="006534CA">
        <w:rPr>
          <w:rFonts w:ascii="Book Antiqua" w:eastAsia="Book Antiqua" w:hAnsi="Book Antiqua" w:cs="Book Antiqua"/>
          <w:color w:val="000000"/>
          <w:lang w:val="en-GB"/>
        </w:rPr>
        <w:t xml:space="preserve">12(3): </w:t>
      </w:r>
      <w:r>
        <w:rPr>
          <w:rFonts w:ascii="Book Antiqua" w:hAnsi="Book Antiqua" w:cs="Arial" w:hint="eastAsia"/>
        </w:rPr>
        <w:t>198</w:t>
      </w:r>
      <w:r>
        <w:rPr>
          <w:rFonts w:ascii="Book Antiqua" w:hAnsi="Book Antiqua" w:cs="Arial" w:hint="eastAsia"/>
          <w:lang w:eastAsia="zh-CN"/>
        </w:rPr>
        <w:t>-</w:t>
      </w:r>
      <w:r>
        <w:rPr>
          <w:rFonts w:ascii="Book Antiqua" w:hAnsi="Book Antiqua" w:cs="Arial" w:hint="eastAsia"/>
        </w:rPr>
        <w:t>205</w:t>
      </w:r>
      <w:r w:rsidR="006534CA" w:rsidRPr="006534CA">
        <w:rPr>
          <w:rFonts w:ascii="Book Antiqua" w:eastAsia="Book Antiqua" w:hAnsi="Book Antiqua" w:cs="Book Antiqua"/>
          <w:color w:val="000000"/>
          <w:lang w:val="en-GB"/>
        </w:rPr>
        <w:t xml:space="preserve"> </w:t>
      </w:r>
    </w:p>
    <w:p w14:paraId="58F4295C" w14:textId="275A00A1" w:rsidR="00993FE4" w:rsidRDefault="006534CA" w:rsidP="00871C0B">
      <w:pPr>
        <w:spacing w:line="360" w:lineRule="auto"/>
        <w:jc w:val="both"/>
        <w:rPr>
          <w:rFonts w:ascii="Book Antiqua" w:hAnsi="Book Antiqua" w:cs="Book Antiqua"/>
          <w:color w:val="000000"/>
          <w:lang w:val="en-GB" w:eastAsia="zh-CN"/>
        </w:rPr>
      </w:pPr>
      <w:r w:rsidRPr="00993FE4">
        <w:rPr>
          <w:rFonts w:ascii="Book Antiqua" w:eastAsia="Book Antiqua" w:hAnsi="Book Antiqua" w:cs="Book Antiqua"/>
          <w:b/>
          <w:color w:val="000000"/>
          <w:lang w:val="en-GB"/>
        </w:rPr>
        <w:t xml:space="preserve">URL: </w:t>
      </w:r>
      <w:hyperlink r:id="rId9" w:history="1">
        <w:r w:rsidR="00993FE4" w:rsidRPr="009F77E1">
          <w:rPr>
            <w:rStyle w:val="a7"/>
            <w:rFonts w:ascii="Book Antiqua" w:eastAsia="Book Antiqua" w:hAnsi="Book Antiqua" w:cs="Book Antiqua"/>
            <w:lang w:val="en-GB"/>
          </w:rPr>
          <w:t>https://www.wjgnet.com/1948-9358/full/v12/i3/</w:t>
        </w:r>
        <w:r w:rsidR="00993FE4" w:rsidRPr="009F77E1">
          <w:rPr>
            <w:rStyle w:val="a7"/>
            <w:rFonts w:ascii="Book Antiqua" w:hAnsi="Book Antiqua" w:cs="Book Antiqua" w:hint="eastAsia"/>
            <w:lang w:val="en-GB" w:eastAsia="zh-CN"/>
          </w:rPr>
          <w:t>198</w:t>
        </w:r>
        <w:r w:rsidR="00993FE4" w:rsidRPr="009F77E1">
          <w:rPr>
            <w:rStyle w:val="a7"/>
            <w:rFonts w:ascii="Book Antiqua" w:eastAsia="Book Antiqua" w:hAnsi="Book Antiqua" w:cs="Book Antiqua"/>
            <w:lang w:val="en-GB"/>
          </w:rPr>
          <w:t>.htm</w:t>
        </w:r>
      </w:hyperlink>
      <w:r w:rsidRPr="006534CA">
        <w:rPr>
          <w:rFonts w:ascii="Book Antiqua" w:eastAsia="Book Antiqua" w:hAnsi="Book Antiqua" w:cs="Book Antiqua"/>
          <w:color w:val="000000"/>
          <w:lang w:val="en-GB"/>
        </w:rPr>
        <w:t xml:space="preserve"> </w:t>
      </w:r>
    </w:p>
    <w:p w14:paraId="614CF78B" w14:textId="2EACCC9E" w:rsidR="00A77B3E" w:rsidRPr="00993FE4" w:rsidRDefault="006534CA" w:rsidP="00871C0B">
      <w:pPr>
        <w:spacing w:line="360" w:lineRule="auto"/>
        <w:jc w:val="both"/>
        <w:rPr>
          <w:rFonts w:ascii="Book Antiqua" w:hAnsi="Book Antiqua"/>
          <w:lang w:val="en-GB" w:eastAsia="zh-CN"/>
        </w:rPr>
      </w:pPr>
      <w:r w:rsidRPr="00993FE4">
        <w:rPr>
          <w:rFonts w:ascii="Book Antiqua" w:eastAsia="Book Antiqua" w:hAnsi="Book Antiqua" w:cs="Book Antiqua"/>
          <w:b/>
          <w:color w:val="000000"/>
          <w:lang w:val="en-GB"/>
        </w:rPr>
        <w:t xml:space="preserve">DOI: </w:t>
      </w:r>
      <w:r w:rsidRPr="006534CA">
        <w:rPr>
          <w:rFonts w:ascii="Book Antiqua" w:eastAsia="Book Antiqua" w:hAnsi="Book Antiqua" w:cs="Book Antiqua"/>
          <w:color w:val="000000"/>
          <w:lang w:val="en-GB"/>
        </w:rPr>
        <w:t>https://dx.doi.org/10.4239/wjd.v12.i3.</w:t>
      </w:r>
      <w:r w:rsidR="00993FE4">
        <w:rPr>
          <w:rFonts w:ascii="Book Antiqua" w:hAnsi="Book Antiqua" w:cs="Book Antiqua" w:hint="eastAsia"/>
          <w:color w:val="000000"/>
          <w:lang w:val="en-GB" w:eastAsia="zh-CN"/>
        </w:rPr>
        <w:t>198</w:t>
      </w:r>
    </w:p>
    <w:p w14:paraId="60C178C5" w14:textId="77777777" w:rsidR="00A77B3E" w:rsidRPr="00871C0B" w:rsidRDefault="00A77B3E" w:rsidP="00871C0B">
      <w:pPr>
        <w:spacing w:line="360" w:lineRule="auto"/>
        <w:jc w:val="both"/>
        <w:rPr>
          <w:rFonts w:ascii="Book Antiqua" w:hAnsi="Book Antiqua"/>
          <w:lang w:val="en-GB"/>
        </w:rPr>
      </w:pPr>
    </w:p>
    <w:p w14:paraId="7942FF45" w14:textId="0B501C29"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Core Tip: </w:t>
      </w:r>
      <w:r w:rsidRPr="00871C0B">
        <w:rPr>
          <w:rFonts w:ascii="Book Antiqua" w:eastAsia="Book Antiqua" w:hAnsi="Book Antiqua" w:cs="Book Antiqua"/>
          <w:color w:val="000000"/>
          <w:lang w:val="en-GB"/>
        </w:rPr>
        <w:t xml:space="preserve">Diabetes and </w:t>
      </w:r>
      <w:r w:rsidR="00D11695" w:rsidRPr="00871C0B">
        <w:rPr>
          <w:rFonts w:ascii="Book Antiqua" w:eastAsia="Book Antiqua" w:hAnsi="Book Antiqua" w:cs="Book Antiqua"/>
          <w:color w:val="000000"/>
          <w:lang w:val="en-GB"/>
        </w:rPr>
        <w:t>coronavirus disease 2019</w:t>
      </w:r>
      <w:r w:rsidRPr="00871C0B">
        <w:rPr>
          <w:rFonts w:ascii="Book Antiqua" w:eastAsia="Book Antiqua" w:hAnsi="Book Antiqua" w:cs="Book Antiqua"/>
          <w:color w:val="000000"/>
          <w:lang w:val="en-GB"/>
        </w:rPr>
        <w:t xml:space="preserve"> are both global pandemics </w:t>
      </w:r>
      <w:r w:rsidR="00EE4B70">
        <w:rPr>
          <w:rFonts w:ascii="Book Antiqua" w:eastAsia="Book Antiqua" w:hAnsi="Book Antiqua" w:cs="Book Antiqua"/>
          <w:color w:val="000000"/>
          <w:lang w:val="en-GB"/>
        </w:rPr>
        <w:t>that</w:t>
      </w:r>
      <w:r w:rsidRPr="00871C0B">
        <w:rPr>
          <w:rFonts w:ascii="Book Antiqua" w:eastAsia="Book Antiqua" w:hAnsi="Book Antiqua" w:cs="Book Antiqua"/>
          <w:color w:val="000000"/>
          <w:lang w:val="en-GB"/>
        </w:rPr>
        <w:t xml:space="preserve"> cause more severe disease in people of non-White ethnicity and lower socioeconomic status. Improving social justice and reducing health inequalities will reduce the risk of both conditions considerably.</w:t>
      </w:r>
    </w:p>
    <w:p w14:paraId="1A47F4E0" w14:textId="77777777" w:rsidR="00A77B3E" w:rsidRPr="00871C0B" w:rsidRDefault="00D11695" w:rsidP="00871C0B">
      <w:pPr>
        <w:spacing w:line="360" w:lineRule="auto"/>
        <w:jc w:val="both"/>
        <w:rPr>
          <w:rFonts w:ascii="Book Antiqua" w:hAnsi="Book Antiqua"/>
          <w:lang w:val="en-GB"/>
        </w:rPr>
      </w:pPr>
      <w:r w:rsidRPr="00871C0B">
        <w:rPr>
          <w:rFonts w:ascii="Book Antiqua" w:hAnsi="Book Antiqua"/>
          <w:lang w:val="en-GB"/>
        </w:rPr>
        <w:br w:type="page"/>
      </w:r>
      <w:r w:rsidR="008B5DB2" w:rsidRPr="00871C0B">
        <w:rPr>
          <w:rFonts w:ascii="Book Antiqua" w:eastAsia="Book Antiqua" w:hAnsi="Book Antiqua" w:cs="Book Antiqua"/>
          <w:b/>
          <w:caps/>
          <w:color w:val="000000"/>
          <w:u w:val="single"/>
          <w:lang w:val="en-GB"/>
        </w:rPr>
        <w:lastRenderedPageBreak/>
        <w:t>INTRODUCTION</w:t>
      </w:r>
    </w:p>
    <w:p w14:paraId="558A0420" w14:textId="3D12A335" w:rsidR="00A77B3E" w:rsidRPr="00993FE4" w:rsidRDefault="008B5DB2" w:rsidP="00871C0B">
      <w:pPr>
        <w:spacing w:line="360" w:lineRule="auto"/>
        <w:jc w:val="both"/>
        <w:rPr>
          <w:rFonts w:ascii="Book Antiqua" w:hAnsi="Book Antiqua"/>
          <w:lang w:val="en-GB"/>
        </w:rPr>
      </w:pPr>
      <w:r w:rsidRPr="00871C0B">
        <w:rPr>
          <w:rStyle w:val="highlight"/>
          <w:rFonts w:ascii="Book Antiqua" w:eastAsia="Book Antiqua" w:hAnsi="Book Antiqua" w:cs="Book Antiqua"/>
          <w:color w:val="000000"/>
          <w:lang w:val="en-GB"/>
        </w:rPr>
        <w:t>Diabetes and coronavirus disease 2019 (COVID-19) are two global pandemics that have sharply contrasting features but also some significant similarities. COVID-19</w:t>
      </w:r>
      <w:r w:rsidRPr="00871C0B">
        <w:rPr>
          <w:rFonts w:ascii="Book Antiqua" w:eastAsia="Book Antiqua" w:hAnsi="Book Antiqua" w:cs="Book Antiqua"/>
          <w:color w:val="000000"/>
          <w:lang w:val="en-GB"/>
        </w:rPr>
        <w:t xml:space="preserve">, caused by the severe acute respiratory syndrome coronavirus-2 (SARS-CoV-2), emerged in 2019 and rapidly became a global public health emergency, leading to implementation of extraordinary public health measures and huge economic and societal </w:t>
      </w:r>
      <w:proofErr w:type="gramStart"/>
      <w:r w:rsidRPr="00871C0B">
        <w:rPr>
          <w:rFonts w:ascii="Book Antiqua" w:eastAsia="Book Antiqua" w:hAnsi="Book Antiqua" w:cs="Book Antiqua"/>
          <w:color w:val="000000"/>
          <w:lang w:val="en-GB"/>
        </w:rPr>
        <w:t>costs</w:t>
      </w:r>
      <w:r w:rsidRPr="00871C0B">
        <w:rPr>
          <w:rFonts w:ascii="Book Antiqua" w:eastAsia="Book Antiqua" w:hAnsi="Book Antiqua" w:cs="Book Antiqua"/>
          <w:color w:val="000000"/>
          <w:vertAlign w:val="superscript"/>
          <w:lang w:val="en-GB"/>
        </w:rPr>
        <w:t>[</w:t>
      </w:r>
      <w:proofErr w:type="gramEnd"/>
      <w:r w:rsidRPr="00871C0B">
        <w:rPr>
          <w:rFonts w:ascii="Book Antiqua" w:eastAsia="Book Antiqua" w:hAnsi="Book Antiqua" w:cs="Book Antiqua"/>
          <w:color w:val="000000"/>
          <w:vertAlign w:val="superscript"/>
          <w:lang w:val="en-GB"/>
        </w:rPr>
        <w:t>1]</w:t>
      </w:r>
      <w:r w:rsidRPr="00871C0B">
        <w:rPr>
          <w:rFonts w:ascii="Book Antiqua" w:eastAsia="Book Antiqua" w:hAnsi="Book Antiqua" w:cs="Book Antiqua"/>
          <w:color w:val="000000"/>
          <w:lang w:val="en-GB"/>
        </w:rPr>
        <w:t>. At the time of writing, the condition has caused over 1</w:t>
      </w:r>
      <w:proofErr w:type="gramStart"/>
      <w:r w:rsidR="008647C1">
        <w:rPr>
          <w:rFonts w:ascii="Book Antiqua" w:eastAsia="Book Antiqua" w:hAnsi="Book Antiqua" w:cs="Book Antiqua"/>
          <w:color w:val="000000"/>
          <w:lang w:val="en-GB"/>
        </w:rPr>
        <w:t>,</w:t>
      </w:r>
      <w:r w:rsidRPr="00871C0B">
        <w:rPr>
          <w:rFonts w:ascii="Book Antiqua" w:eastAsia="Book Antiqua" w:hAnsi="Book Antiqua" w:cs="Book Antiqua"/>
          <w:color w:val="000000"/>
          <w:lang w:val="en-GB"/>
        </w:rPr>
        <w:t>9</w:t>
      </w:r>
      <w:r w:rsidR="008647C1">
        <w:rPr>
          <w:rFonts w:ascii="Book Antiqua" w:eastAsia="Book Antiqua" w:hAnsi="Book Antiqua" w:cs="Book Antiqua"/>
          <w:color w:val="000000"/>
          <w:lang w:val="en-GB"/>
        </w:rPr>
        <w:t>000,000</w:t>
      </w:r>
      <w:proofErr w:type="gramEnd"/>
      <w:r w:rsidRPr="00871C0B">
        <w:rPr>
          <w:rFonts w:ascii="Book Antiqua" w:eastAsia="Book Antiqua" w:hAnsi="Book Antiqua" w:cs="Book Antiqua"/>
          <w:color w:val="000000"/>
          <w:lang w:val="en-GB"/>
        </w:rPr>
        <w:t xml:space="preserve"> deaths worldwide</w:t>
      </w:r>
      <w:r w:rsidRPr="00871C0B">
        <w:rPr>
          <w:rFonts w:ascii="Book Antiqua" w:eastAsia="Book Antiqua" w:hAnsi="Book Antiqua" w:cs="Book Antiqua"/>
          <w:color w:val="000000"/>
          <w:vertAlign w:val="superscript"/>
          <w:lang w:val="en-GB"/>
        </w:rPr>
        <w:t>[2]</w:t>
      </w:r>
      <w:r w:rsidRPr="00871C0B">
        <w:rPr>
          <w:rFonts w:ascii="Book Antiqua" w:eastAsia="Book Antiqua" w:hAnsi="Book Antiqua" w:cs="Book Antiqua"/>
          <w:color w:val="000000"/>
          <w:lang w:val="en-GB"/>
        </w:rPr>
        <w:t xml:space="preserve">. </w:t>
      </w:r>
      <w:r w:rsidR="000A0103">
        <w:rPr>
          <w:rFonts w:ascii="Book Antiqua" w:eastAsia="Book Antiqua" w:hAnsi="Book Antiqua" w:cs="Book Antiqua"/>
          <w:color w:val="000000"/>
          <w:lang w:val="en-GB"/>
        </w:rPr>
        <w:t>However, t</w:t>
      </w:r>
      <w:r w:rsidRPr="00871C0B">
        <w:rPr>
          <w:rFonts w:ascii="Book Antiqua" w:eastAsia="Book Antiqua" w:hAnsi="Book Antiqua" w:cs="Book Antiqua"/>
          <w:color w:val="000000"/>
          <w:lang w:val="en-GB"/>
        </w:rPr>
        <w:t xml:space="preserve">his is likely to be less than 50% </w:t>
      </w:r>
      <w:r w:rsidRPr="00993FE4">
        <w:rPr>
          <w:rFonts w:ascii="Book Antiqua" w:eastAsia="Book Antiqua" w:hAnsi="Book Antiqua" w:cs="Book Antiqua"/>
          <w:color w:val="000000"/>
          <w:lang w:val="en-GB"/>
        </w:rPr>
        <w:t>of the deaths due to diabetes in 2020</w:t>
      </w:r>
      <w:r w:rsidR="000A0103" w:rsidRPr="00993FE4">
        <w:rPr>
          <w:rFonts w:ascii="Book Antiqua" w:eastAsia="Book Antiqua" w:hAnsi="Book Antiqua" w:cs="Book Antiqua"/>
          <w:bCs/>
          <w:color w:val="000000"/>
          <w:lang w:val="en-GB"/>
        </w:rPr>
        <w:t xml:space="preserve">; </w:t>
      </w:r>
      <w:r w:rsidRPr="00993FE4">
        <w:rPr>
          <w:rFonts w:ascii="Book Antiqua" w:eastAsia="Book Antiqua" w:hAnsi="Book Antiqua" w:cs="Book Antiqua"/>
          <w:color w:val="000000"/>
          <w:lang w:val="en-GB"/>
        </w:rPr>
        <w:t>the condition caused 4</w:t>
      </w:r>
      <w:r w:rsidR="008647C1"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2</w:t>
      </w:r>
      <w:r w:rsidR="008647C1" w:rsidRPr="00993FE4">
        <w:rPr>
          <w:rFonts w:ascii="Book Antiqua" w:eastAsia="Book Antiqua" w:hAnsi="Book Antiqua" w:cs="Book Antiqua"/>
          <w:color w:val="000000"/>
          <w:lang w:val="en-GB"/>
        </w:rPr>
        <w:t>00,000</w:t>
      </w:r>
      <w:r w:rsidRPr="00993FE4">
        <w:rPr>
          <w:rFonts w:ascii="Book Antiqua" w:eastAsia="Book Antiqua" w:hAnsi="Book Antiqua" w:cs="Book Antiqua"/>
          <w:color w:val="000000"/>
          <w:lang w:val="en-GB"/>
        </w:rPr>
        <w:t xml:space="preserve"> deaths worldwide in 2019</w:t>
      </w:r>
      <w:r w:rsidRPr="00993FE4">
        <w:rPr>
          <w:rFonts w:ascii="Book Antiqua" w:eastAsia="Book Antiqua" w:hAnsi="Book Antiqua" w:cs="Book Antiqua"/>
          <w:color w:val="000000"/>
          <w:vertAlign w:val="superscript"/>
          <w:lang w:val="en-GB"/>
        </w:rPr>
        <w:t>[3]</w:t>
      </w:r>
      <w:r w:rsidRPr="00993FE4">
        <w:rPr>
          <w:rFonts w:ascii="Book Antiqua" w:eastAsia="Book Antiqua" w:hAnsi="Book Antiqua" w:cs="Book Antiqua"/>
          <w:color w:val="000000"/>
          <w:lang w:val="en-GB"/>
        </w:rPr>
        <w:t>, illustrating the fact that the diabetes pandemic has been perhaps more slow burning but no less fatal. The global diabetes prevalence in 2019 was estimated to be 9.3% (463</w:t>
      </w:r>
      <w:r w:rsidR="008647C1" w:rsidRPr="00993FE4">
        <w:rPr>
          <w:rFonts w:ascii="Book Antiqua" w:eastAsia="Book Antiqua" w:hAnsi="Book Antiqua" w:cs="Book Antiqua"/>
          <w:color w:val="000000"/>
          <w:lang w:val="en-GB"/>
        </w:rPr>
        <w:t>,000,000</w:t>
      </w:r>
      <w:r w:rsidRPr="00993FE4">
        <w:rPr>
          <w:rFonts w:ascii="Book Antiqua" w:eastAsia="Book Antiqua" w:hAnsi="Book Antiqua" w:cs="Book Antiqua"/>
          <w:color w:val="000000"/>
          <w:lang w:val="en-GB"/>
        </w:rPr>
        <w:t xml:space="preserve"> people), rising to 10.2% (578</w:t>
      </w:r>
      <w:r w:rsidR="008647C1" w:rsidRPr="00993FE4">
        <w:rPr>
          <w:rFonts w:ascii="Book Antiqua" w:eastAsia="Book Antiqua" w:hAnsi="Book Antiqua" w:cs="Book Antiqua"/>
          <w:color w:val="000000"/>
          <w:lang w:val="en-GB"/>
        </w:rPr>
        <w:t>,000,000</w:t>
      </w:r>
      <w:r w:rsidRPr="00993FE4">
        <w:rPr>
          <w:rFonts w:ascii="Book Antiqua" w:eastAsia="Book Antiqua" w:hAnsi="Book Antiqua" w:cs="Book Antiqua"/>
          <w:color w:val="000000"/>
          <w:lang w:val="en-GB"/>
        </w:rPr>
        <w:t>) by 2030 and 10.9% (700</w:t>
      </w:r>
      <w:r w:rsidR="008647C1" w:rsidRPr="00993FE4">
        <w:rPr>
          <w:rFonts w:ascii="Book Antiqua" w:eastAsia="Book Antiqua" w:hAnsi="Book Antiqua" w:cs="Book Antiqua"/>
          <w:color w:val="000000"/>
          <w:lang w:val="en-GB"/>
        </w:rPr>
        <w:t>,000,000</w:t>
      </w:r>
      <w:r w:rsidRPr="00993FE4">
        <w:rPr>
          <w:rFonts w:ascii="Book Antiqua" w:eastAsia="Book Antiqua" w:hAnsi="Book Antiqua" w:cs="Book Antiqua"/>
          <w:color w:val="000000"/>
          <w:lang w:val="en-GB"/>
        </w:rPr>
        <w:t>) by 2045</w:t>
      </w:r>
      <w:r w:rsidRPr="00993FE4">
        <w:rPr>
          <w:rFonts w:ascii="Book Antiqua" w:eastAsia="Book Antiqua" w:hAnsi="Book Antiqua" w:cs="Book Antiqua"/>
          <w:color w:val="000000"/>
          <w:vertAlign w:val="superscript"/>
          <w:lang w:val="en-GB"/>
        </w:rPr>
        <w:t>[4]</w:t>
      </w:r>
      <w:r w:rsidRPr="00993FE4">
        <w:rPr>
          <w:rFonts w:ascii="Book Antiqua" w:eastAsia="Book Antiqua" w:hAnsi="Book Antiqua" w:cs="Book Antiqua"/>
          <w:color w:val="000000"/>
          <w:lang w:val="en-GB"/>
        </w:rPr>
        <w:t xml:space="preserve">. </w:t>
      </w:r>
    </w:p>
    <w:p w14:paraId="2ACD15CB" w14:textId="77777777"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In this viewpoint, I compare and contrast the two pandemics and their intersection, with particular reference to data from the U</w:t>
      </w:r>
      <w:r w:rsidR="00D11695" w:rsidRPr="00993FE4">
        <w:rPr>
          <w:rFonts w:ascii="Book Antiqua" w:eastAsia="Book Antiqua" w:hAnsi="Book Antiqua" w:cs="Book Antiqua"/>
          <w:color w:val="000000"/>
          <w:lang w:val="en-GB"/>
        </w:rPr>
        <w:t xml:space="preserve">nited </w:t>
      </w:r>
      <w:r w:rsidRPr="00993FE4">
        <w:rPr>
          <w:rFonts w:ascii="Book Antiqua" w:eastAsia="Book Antiqua" w:hAnsi="Book Antiqua" w:cs="Book Antiqua"/>
          <w:color w:val="000000"/>
          <w:lang w:val="en-GB"/>
        </w:rPr>
        <w:t>K</w:t>
      </w:r>
      <w:r w:rsidR="00D11695" w:rsidRPr="00993FE4">
        <w:rPr>
          <w:rFonts w:ascii="Book Antiqua" w:eastAsia="Book Antiqua" w:hAnsi="Book Antiqua" w:cs="Book Antiqua"/>
          <w:color w:val="000000"/>
          <w:lang w:val="en-GB"/>
        </w:rPr>
        <w:t>ingdom</w:t>
      </w:r>
      <w:r w:rsidRPr="00993FE4">
        <w:rPr>
          <w:rFonts w:ascii="Book Antiqua" w:eastAsia="Book Antiqua" w:hAnsi="Book Antiqua" w:cs="Book Antiqua"/>
          <w:color w:val="000000"/>
          <w:lang w:val="en-GB"/>
        </w:rPr>
        <w:t>.</w:t>
      </w:r>
    </w:p>
    <w:p w14:paraId="18C9E23E" w14:textId="77777777" w:rsidR="00A77B3E" w:rsidRPr="00993FE4" w:rsidRDefault="00A77B3E" w:rsidP="00871C0B">
      <w:pPr>
        <w:spacing w:line="360" w:lineRule="auto"/>
        <w:jc w:val="both"/>
        <w:rPr>
          <w:rFonts w:ascii="Book Antiqua" w:hAnsi="Book Antiqua"/>
          <w:lang w:val="en-GB"/>
        </w:rPr>
      </w:pPr>
    </w:p>
    <w:p w14:paraId="13F921AB"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caps/>
          <w:color w:val="000000"/>
          <w:u w:val="single"/>
          <w:lang w:val="en-GB"/>
        </w:rPr>
        <w:t>DIABETES AND COVID-19 ARE RACIALLY INTOLERANT</w:t>
      </w:r>
    </w:p>
    <w:p w14:paraId="578D58FD"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i/>
          <w:iCs/>
          <w:color w:val="000000"/>
          <w:lang w:val="en-GB"/>
        </w:rPr>
        <w:t>Diabetes an</w:t>
      </w:r>
      <w:r w:rsidR="00D11695" w:rsidRPr="00993FE4">
        <w:rPr>
          <w:rFonts w:ascii="Book Antiqua" w:eastAsia="Book Antiqua" w:hAnsi="Book Antiqua" w:cs="Book Antiqua"/>
          <w:b/>
          <w:bCs/>
          <w:i/>
          <w:iCs/>
          <w:color w:val="000000"/>
          <w:lang w:val="en-GB"/>
        </w:rPr>
        <w:t>d eth</w:t>
      </w:r>
      <w:r w:rsidRPr="00993FE4">
        <w:rPr>
          <w:rFonts w:ascii="Book Antiqua" w:eastAsia="Book Antiqua" w:hAnsi="Book Antiqua" w:cs="Book Antiqua"/>
          <w:b/>
          <w:bCs/>
          <w:i/>
          <w:iCs/>
          <w:color w:val="000000"/>
          <w:lang w:val="en-GB"/>
        </w:rPr>
        <w:t>nicity</w:t>
      </w:r>
    </w:p>
    <w:p w14:paraId="649BC0C4" w14:textId="5C03B584"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For many years it has been recognised that </w:t>
      </w:r>
      <w:r w:rsidR="00D11695" w:rsidRPr="00993FE4">
        <w:rPr>
          <w:rFonts w:ascii="Book Antiqua" w:eastAsia="Book Antiqua" w:hAnsi="Book Antiqua" w:cs="Book Antiqua"/>
          <w:color w:val="000000"/>
          <w:lang w:val="en-GB"/>
        </w:rPr>
        <w:t>type 2 diabetes mellitus (</w:t>
      </w:r>
      <w:r w:rsidRPr="00993FE4">
        <w:rPr>
          <w:rFonts w:ascii="Book Antiqua" w:eastAsia="Book Antiqua" w:hAnsi="Book Antiqua" w:cs="Book Antiqua"/>
          <w:color w:val="000000"/>
          <w:lang w:val="en-GB"/>
        </w:rPr>
        <w:t>T2D</w:t>
      </w:r>
      <w:r w:rsidR="00D11695"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affects certain ethnic groups more than others. 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this was first described in the Southall study, focusing on ethnicity in West </w:t>
      </w:r>
      <w:proofErr w:type="gramStart"/>
      <w:r w:rsidRPr="00993FE4">
        <w:rPr>
          <w:rFonts w:ascii="Book Antiqua" w:eastAsia="Book Antiqua" w:hAnsi="Book Antiqua" w:cs="Book Antiqua"/>
          <w:color w:val="000000"/>
          <w:lang w:val="en-GB"/>
        </w:rPr>
        <w:t>London</w:t>
      </w:r>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5]</w:t>
      </w:r>
      <w:r w:rsidRPr="00993FE4">
        <w:rPr>
          <w:rFonts w:ascii="Book Antiqua" w:eastAsia="Book Antiqua" w:hAnsi="Book Antiqua" w:cs="Book Antiqua"/>
          <w:color w:val="000000"/>
          <w:lang w:val="en-GB"/>
        </w:rPr>
        <w:t xml:space="preserve">. Older studies suggested a five-fold increased risk for the development of T2D amongst South Asians compared to White Europeans, although more recent data suggests that this risk is more in the region of 2-2.5 times </w:t>
      </w:r>
      <w:proofErr w:type="gramStart"/>
      <w:r w:rsidRPr="00993FE4">
        <w:rPr>
          <w:rFonts w:ascii="Book Antiqua" w:eastAsia="Book Antiqua" w:hAnsi="Book Antiqua" w:cs="Book Antiqua"/>
          <w:color w:val="000000"/>
          <w:lang w:val="en-GB"/>
        </w:rPr>
        <w:t>greater</w:t>
      </w:r>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6]</w:t>
      </w:r>
      <w:r w:rsidRPr="00993FE4">
        <w:rPr>
          <w:rFonts w:ascii="Book Antiqua" w:eastAsia="Book Antiqua" w:hAnsi="Book Antiqua" w:cs="Book Antiqua"/>
          <w:color w:val="000000"/>
          <w:lang w:val="en-GB"/>
        </w:rPr>
        <w:t xml:space="preserve">. There is also data to suggest that South Asians develop diabetes around </w:t>
      </w:r>
      <w:r w:rsidR="008A3780" w:rsidRPr="00993FE4">
        <w:rPr>
          <w:rFonts w:ascii="Book Antiqua" w:eastAsia="Book Antiqua" w:hAnsi="Book Antiqua" w:cs="Book Antiqua"/>
          <w:color w:val="000000"/>
          <w:lang w:val="en-GB"/>
        </w:rPr>
        <w:t xml:space="preserve">5 </w:t>
      </w:r>
      <w:r w:rsidRPr="00993FE4">
        <w:rPr>
          <w:rFonts w:ascii="Book Antiqua" w:eastAsia="Book Antiqua" w:hAnsi="Book Antiqua" w:cs="Book Antiqua"/>
          <w:color w:val="000000"/>
          <w:lang w:val="en-GB"/>
        </w:rPr>
        <w:t xml:space="preserve">years earlier than their White European </w:t>
      </w:r>
      <w:proofErr w:type="gramStart"/>
      <w:r w:rsidRPr="00993FE4">
        <w:rPr>
          <w:rFonts w:ascii="Book Antiqua" w:eastAsia="Book Antiqua" w:hAnsi="Book Antiqua" w:cs="Book Antiqua"/>
          <w:color w:val="000000"/>
          <w:lang w:val="en-GB"/>
        </w:rPr>
        <w:t>counterparts</w:t>
      </w:r>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7-9]</w:t>
      </w:r>
      <w:r w:rsidRPr="00993FE4">
        <w:rPr>
          <w:rFonts w:ascii="Book Antiqua" w:eastAsia="Book Antiqua" w:hAnsi="Book Antiqua" w:cs="Book Antiqua"/>
          <w:color w:val="000000"/>
          <w:lang w:val="en-GB"/>
        </w:rPr>
        <w:t>, and as duration of diabetes is a significant risk factor for development of complications, this means that South Asians are more likely to be susceptible to complications of diabetes at an earlier age. Indeed</w:t>
      </w:r>
      <w:r w:rsidR="001E5FF6"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complications such as cardiovascular disease, renal disease and eye disease are up to 50% higher than that of White </w:t>
      </w:r>
      <w:proofErr w:type="gramStart"/>
      <w:r w:rsidRPr="00993FE4">
        <w:rPr>
          <w:rFonts w:ascii="Book Antiqua" w:eastAsia="Book Antiqua" w:hAnsi="Book Antiqua" w:cs="Book Antiqua"/>
          <w:color w:val="000000"/>
          <w:lang w:val="en-GB"/>
        </w:rPr>
        <w:t>Europeans</w:t>
      </w:r>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9-13]</w:t>
      </w:r>
      <w:r w:rsidRPr="00993FE4">
        <w:rPr>
          <w:rFonts w:ascii="Book Antiqua" w:eastAsia="Book Antiqua" w:hAnsi="Book Antiqua" w:cs="Book Antiqua"/>
          <w:color w:val="000000"/>
          <w:lang w:val="en-GB"/>
        </w:rPr>
        <w:t xml:space="preserve">. Amongst other ethnicities 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Black African and Caribbean ethnicities also show </w:t>
      </w:r>
      <w:r w:rsidRPr="00993FE4">
        <w:rPr>
          <w:rFonts w:ascii="Book Antiqua" w:eastAsia="Book Antiqua" w:hAnsi="Book Antiqua" w:cs="Book Antiqua"/>
          <w:color w:val="000000"/>
          <w:lang w:val="en-GB"/>
        </w:rPr>
        <w:lastRenderedPageBreak/>
        <w:t xml:space="preserve">an increased risk for the development of T2D of around 1.5-2 times that of White </w:t>
      </w:r>
      <w:proofErr w:type="gramStart"/>
      <w:r w:rsidRPr="00993FE4">
        <w:rPr>
          <w:rFonts w:ascii="Book Antiqua" w:eastAsia="Book Antiqua" w:hAnsi="Book Antiqua" w:cs="Book Antiqua"/>
          <w:color w:val="000000"/>
          <w:lang w:val="en-GB"/>
        </w:rPr>
        <w:t>Europeans</w:t>
      </w:r>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14]</w:t>
      </w:r>
      <w:r w:rsidRPr="00993FE4">
        <w:rPr>
          <w:rFonts w:ascii="Book Antiqua" w:eastAsia="Book Antiqua" w:hAnsi="Book Antiqua" w:cs="Book Antiqua"/>
          <w:color w:val="000000"/>
          <w:lang w:val="en-GB"/>
        </w:rPr>
        <w:t>.</w:t>
      </w:r>
    </w:p>
    <w:p w14:paraId="463F1DC2" w14:textId="473A6BBA"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The reason for the increased risk of T2D amongst South Asians is far from clear. </w:t>
      </w:r>
      <w:proofErr w:type="gramStart"/>
      <w:r w:rsidRPr="00993FE4">
        <w:rPr>
          <w:rFonts w:ascii="Book Antiqua" w:eastAsia="Book Antiqua" w:hAnsi="Book Antiqua" w:cs="Book Antiqua"/>
          <w:color w:val="000000"/>
          <w:lang w:val="en-GB"/>
        </w:rPr>
        <w:t>Bhopal</w:t>
      </w:r>
      <w:r w:rsidR="006F352F" w:rsidRPr="00993FE4">
        <w:rPr>
          <w:rFonts w:ascii="Book Antiqua" w:eastAsia="Book Antiqua" w:hAnsi="Book Antiqua" w:cs="Book Antiqua"/>
          <w:color w:val="000000"/>
          <w:vertAlign w:val="superscript"/>
          <w:lang w:val="en-GB"/>
        </w:rPr>
        <w:t>[</w:t>
      </w:r>
      <w:proofErr w:type="gramEnd"/>
      <w:r w:rsidR="006F352F" w:rsidRPr="00993FE4">
        <w:rPr>
          <w:rFonts w:ascii="Book Antiqua" w:eastAsia="Book Antiqua" w:hAnsi="Book Antiqua" w:cs="Book Antiqua"/>
          <w:color w:val="000000"/>
          <w:vertAlign w:val="superscript"/>
          <w:lang w:val="en-GB"/>
        </w:rPr>
        <w:t>14]</w:t>
      </w:r>
      <w:r w:rsidRPr="00993FE4">
        <w:rPr>
          <w:rFonts w:ascii="Book Antiqua" w:eastAsia="Book Antiqua" w:hAnsi="Book Antiqua" w:cs="Book Antiqua"/>
          <w:color w:val="000000"/>
          <w:lang w:val="en-GB"/>
        </w:rPr>
        <w:t xml:space="preserve"> proposed a four stage model suggesting that South Asian babies are genetically programmed to be small but with a high fat mass and low muscle mass with fewer pancreatic</w:t>
      </w:r>
      <w:r w:rsidR="008138F0" w:rsidRPr="00993FE4">
        <w:rPr>
          <w:rFonts w:ascii="Book Antiqua" w:eastAsia="Book Antiqua" w:hAnsi="Book Antiqua" w:cs="Book Antiqua"/>
          <w:color w:val="000000"/>
          <w:lang w:val="en-GB"/>
        </w:rPr>
        <w:t xml:space="preserve"> </w:t>
      </w:r>
      <w:r w:rsidR="008138F0" w:rsidRPr="00993FE4">
        <w:rPr>
          <w:rFonts w:ascii="Book Antiqua" w:hAnsi="Book Antiqua" w:cs="Book Antiqua"/>
          <w:color w:val="000000"/>
          <w:lang w:val="en-GB" w:eastAsia="zh-CN"/>
        </w:rPr>
        <w:t>β</w:t>
      </w:r>
      <w:r w:rsidRPr="00993FE4">
        <w:rPr>
          <w:rFonts w:ascii="Book Antiqua" w:eastAsia="Book Antiqua" w:hAnsi="Book Antiqua" w:cs="Book Antiqua"/>
          <w:color w:val="000000"/>
          <w:lang w:val="en-GB"/>
        </w:rPr>
        <w:t xml:space="preserve">-cells. In childhood and early adulthood, excess energy intake and lower physical activity leads to intra-abdominal fat accumulation, exacerbating insulin resistance with high insulin, glucose and triglycerides, a fatty liver and subsequent diabetes as </w:t>
      </w:r>
      <w:r w:rsidR="008138F0" w:rsidRPr="00993FE4">
        <w:rPr>
          <w:rFonts w:ascii="Book Antiqua" w:hAnsi="Book Antiqua" w:cs="Book Antiqua"/>
          <w:color w:val="000000"/>
          <w:lang w:val="en-GB" w:eastAsia="zh-CN"/>
        </w:rPr>
        <w:t>β</w:t>
      </w:r>
      <w:r w:rsidRPr="00993FE4">
        <w:rPr>
          <w:rFonts w:ascii="Book Antiqua" w:eastAsia="Book Antiqua" w:hAnsi="Book Antiqua" w:cs="Book Antiqua"/>
          <w:color w:val="000000"/>
          <w:lang w:val="en-GB"/>
        </w:rPr>
        <w:t xml:space="preserve">-cell failure ensues. Suggested factors contributing to this predisposition include genetic and epigenetic factors, low </w:t>
      </w:r>
      <w:proofErr w:type="spellStart"/>
      <w:r w:rsidRPr="00993FE4">
        <w:rPr>
          <w:rFonts w:ascii="Book Antiqua" w:eastAsia="Book Antiqua" w:hAnsi="Book Antiqua" w:cs="Book Antiqua"/>
          <w:color w:val="000000"/>
          <w:lang w:val="en-GB"/>
        </w:rPr>
        <w:t>birthweight</w:t>
      </w:r>
      <w:proofErr w:type="spellEnd"/>
      <w:r w:rsidRPr="00993FE4">
        <w:rPr>
          <w:rFonts w:ascii="Book Antiqua" w:eastAsia="Book Antiqua" w:hAnsi="Book Antiqua" w:cs="Book Antiqua"/>
          <w:color w:val="000000"/>
          <w:lang w:val="en-GB"/>
        </w:rPr>
        <w:t xml:space="preserve"> with rapid “catch-up” growth, ectopic fat within the liver and pancreas, low levels of </w:t>
      </w:r>
      <w:proofErr w:type="spellStart"/>
      <w:r w:rsidRPr="00993FE4">
        <w:rPr>
          <w:rFonts w:ascii="Book Antiqua" w:eastAsia="Book Antiqua" w:hAnsi="Book Antiqua" w:cs="Book Antiqua"/>
          <w:color w:val="000000"/>
          <w:lang w:val="en-GB"/>
        </w:rPr>
        <w:t>adiponectin</w:t>
      </w:r>
      <w:proofErr w:type="spellEnd"/>
      <w:r w:rsidRPr="00993FE4">
        <w:rPr>
          <w:rFonts w:ascii="Book Antiqua" w:eastAsia="Book Antiqua" w:hAnsi="Book Antiqua" w:cs="Book Antiqua"/>
          <w:color w:val="000000"/>
          <w:lang w:val="en-GB"/>
        </w:rPr>
        <w:t xml:space="preserve"> and high levels of </w:t>
      </w:r>
      <w:proofErr w:type="spellStart"/>
      <w:proofErr w:type="gramStart"/>
      <w:r w:rsidRPr="00993FE4">
        <w:rPr>
          <w:rFonts w:ascii="Book Antiqua" w:eastAsia="Book Antiqua" w:hAnsi="Book Antiqua" w:cs="Book Antiqua"/>
          <w:color w:val="000000"/>
          <w:lang w:val="en-GB"/>
        </w:rPr>
        <w:t>leptin</w:t>
      </w:r>
      <w:proofErr w:type="spellEnd"/>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15]</w:t>
      </w:r>
      <w:r w:rsidRPr="00993FE4">
        <w:rPr>
          <w:rFonts w:ascii="Book Antiqua" w:eastAsia="Book Antiqua" w:hAnsi="Book Antiqua" w:cs="Book Antiqua"/>
          <w:color w:val="000000"/>
          <w:lang w:val="en-GB"/>
        </w:rPr>
        <w:t>.</w:t>
      </w:r>
    </w:p>
    <w:p w14:paraId="7E656D4B" w14:textId="27439377"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Whilst inherited effects may predispose to disease, cultural and lifestyle factors are likely to have a major impact on development of the condition. Dietary surveys suggest that a high proportion of daily energy intake originates from saturated fats and carbohydrates amongst South </w:t>
      </w:r>
      <w:proofErr w:type="gramStart"/>
      <w:r w:rsidRPr="00993FE4">
        <w:rPr>
          <w:rFonts w:ascii="Book Antiqua" w:eastAsia="Book Antiqua" w:hAnsi="Book Antiqua" w:cs="Book Antiqua"/>
          <w:color w:val="000000"/>
          <w:lang w:val="en-GB"/>
        </w:rPr>
        <w:t>Asians</w:t>
      </w:r>
      <w:r w:rsidRPr="00993FE4">
        <w:rPr>
          <w:rFonts w:ascii="Book Antiqua" w:eastAsia="Book Antiqua" w:hAnsi="Book Antiqua" w:cs="Book Antiqua"/>
          <w:color w:val="000000"/>
          <w:vertAlign w:val="superscript"/>
          <w:lang w:val="en-GB"/>
        </w:rPr>
        <w:t>[</w:t>
      </w:r>
      <w:proofErr w:type="gramEnd"/>
      <w:r w:rsidRPr="00993FE4">
        <w:rPr>
          <w:rFonts w:ascii="Book Antiqua" w:eastAsia="Book Antiqua" w:hAnsi="Book Antiqua" w:cs="Book Antiqua"/>
          <w:color w:val="000000"/>
          <w:vertAlign w:val="superscript"/>
          <w:lang w:val="en-GB"/>
        </w:rPr>
        <w:t>6]</w:t>
      </w:r>
      <w:r w:rsidRPr="00993FE4">
        <w:rPr>
          <w:rFonts w:ascii="Book Antiqua" w:eastAsia="Book Antiqua" w:hAnsi="Book Antiqua" w:cs="Book Antiqua"/>
          <w:color w:val="000000"/>
          <w:lang w:val="en-GB"/>
        </w:rPr>
        <w:t xml:space="preserve">. Smoking is also common amongst South Asian men, in particular of Bangladeshi and Pakistani origin. South Asian subjects also appear to have a more sedentary lifestyle compared to </w:t>
      </w:r>
      <w:proofErr w:type="gramStart"/>
      <w:r w:rsidRPr="00993FE4">
        <w:rPr>
          <w:rFonts w:ascii="Book Antiqua" w:eastAsia="Book Antiqua" w:hAnsi="Book Antiqua" w:cs="Book Antiqua"/>
          <w:color w:val="000000"/>
          <w:lang w:val="en-GB"/>
        </w:rPr>
        <w:t>Europeans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16</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Diabetes is commoner amongst more socially deprived cohorts 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and non-White ethnicities are over-represented amongst socially deprived groups in the </w:t>
      </w:r>
      <w:r w:rsidR="00D11695" w:rsidRPr="00993FE4">
        <w:rPr>
          <w:rFonts w:ascii="Book Antiqua" w:eastAsia="Book Antiqua" w:hAnsi="Book Antiqua" w:cs="Book Antiqua"/>
          <w:color w:val="000000"/>
          <w:lang w:val="en-GB"/>
        </w:rPr>
        <w:t xml:space="preserve">United </w:t>
      </w:r>
      <w:proofErr w:type="gramStart"/>
      <w:r w:rsidR="00D11695" w:rsidRPr="00993FE4">
        <w:rPr>
          <w:rFonts w:ascii="Book Antiqua" w:eastAsia="Book Antiqua" w:hAnsi="Book Antiqua" w:cs="Book Antiqua"/>
          <w:color w:val="000000"/>
          <w:lang w:val="en-GB"/>
        </w:rPr>
        <w:t>Kingdom</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17</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141EE3F0" w14:textId="77777777" w:rsidR="00A77B3E" w:rsidRPr="00993FE4" w:rsidRDefault="00A77B3E" w:rsidP="00871C0B">
      <w:pPr>
        <w:spacing w:line="360" w:lineRule="auto"/>
        <w:jc w:val="both"/>
        <w:rPr>
          <w:rFonts w:ascii="Book Antiqua" w:hAnsi="Book Antiqua"/>
          <w:lang w:val="en-GB"/>
        </w:rPr>
      </w:pPr>
    </w:p>
    <w:p w14:paraId="001B3440"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i/>
          <w:iCs/>
          <w:color w:val="000000"/>
          <w:lang w:val="en-GB"/>
        </w:rPr>
        <w:t>COVID-19 and ethnicity</w:t>
      </w:r>
    </w:p>
    <w:p w14:paraId="2EB0285C" w14:textId="1A6F9045"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At the height of the COVID-19 pandemic, it became increasingly clear that certain ethnic groups were more severely affected by SARS-CoV-2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18</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data from over </w:t>
      </w:r>
      <w:r w:rsidR="008647C1" w:rsidRPr="00993FE4">
        <w:rPr>
          <w:rFonts w:ascii="Book Antiqua" w:eastAsia="Book Antiqua" w:hAnsi="Book Antiqua" w:cs="Book Antiqua"/>
          <w:color w:val="000000"/>
          <w:lang w:val="en-GB"/>
        </w:rPr>
        <w:t>6,000,000</w:t>
      </w:r>
      <w:r w:rsidRPr="00993FE4">
        <w:rPr>
          <w:rFonts w:ascii="Book Antiqua" w:eastAsia="Book Antiqua" w:hAnsi="Book Antiqua" w:cs="Book Antiqua"/>
          <w:color w:val="000000"/>
          <w:lang w:val="en-GB"/>
        </w:rPr>
        <w:t xml:space="preserve"> adults from 1205 general practices suggest</w:t>
      </w:r>
      <w:r w:rsidR="00031C87" w:rsidRPr="00993FE4">
        <w:rPr>
          <w:rFonts w:ascii="Book Antiqua" w:eastAsia="Book Antiqua" w:hAnsi="Book Antiqua" w:cs="Book Antiqua"/>
          <w:color w:val="000000"/>
          <w:lang w:val="en-GB"/>
        </w:rPr>
        <w:t>ed</w:t>
      </w:r>
      <w:r w:rsidRPr="00993FE4">
        <w:rPr>
          <w:rFonts w:ascii="Book Antiqua" w:eastAsia="Book Antiqua" w:hAnsi="Book Antiqua" w:cs="Book Antiqua"/>
          <w:color w:val="000000"/>
          <w:lang w:val="en-GB"/>
        </w:rPr>
        <w:t xml:space="preserve"> that compared to White Europeans, the hazard ratio</w:t>
      </w:r>
      <w:r w:rsidR="00035484" w:rsidRPr="00993FE4">
        <w:rPr>
          <w:rFonts w:ascii="Book Antiqua" w:eastAsia="Book Antiqua" w:hAnsi="Book Antiqua" w:cs="Book Antiqua"/>
          <w:color w:val="000000"/>
          <w:lang w:val="en-GB"/>
        </w:rPr>
        <w:t xml:space="preserve"> (HR)</w:t>
      </w:r>
      <w:r w:rsidRPr="00993FE4">
        <w:rPr>
          <w:rFonts w:ascii="Book Antiqua" w:eastAsia="Book Antiqua" w:hAnsi="Book Antiqua" w:cs="Book Antiqua"/>
          <w:color w:val="000000"/>
          <w:lang w:val="en-GB"/>
        </w:rPr>
        <w:t xml:space="preserve"> for death in men from COVID-19 (adjusted for age, body mass index and deprivation) amongst British Indians was 1.59 </w:t>
      </w:r>
      <w:r w:rsidR="00D11695"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95% confidence interval </w:t>
      </w:r>
      <w:r w:rsidR="00D11695"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CI</w:t>
      </w:r>
      <w:r w:rsidR="00D11695"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1.25-2.01</w:t>
      </w:r>
      <w:r w:rsidR="00D11695"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British Pakistanis 1.84 (1.39-2.44), British </w:t>
      </w:r>
      <w:r w:rsidRPr="00993FE4">
        <w:rPr>
          <w:rFonts w:ascii="Book Antiqua" w:eastAsia="Book Antiqua" w:hAnsi="Book Antiqua" w:cs="Book Antiqua"/>
          <w:color w:val="000000"/>
          <w:lang w:val="en-GB"/>
        </w:rPr>
        <w:lastRenderedPageBreak/>
        <w:t xml:space="preserve">Bangladeshis 2.27 (1.65-3.12), British </w:t>
      </w:r>
      <w:proofErr w:type="spellStart"/>
      <w:r w:rsidRPr="00993FE4">
        <w:rPr>
          <w:rFonts w:ascii="Book Antiqua" w:eastAsia="Book Antiqua" w:hAnsi="Book Antiqua" w:cs="Book Antiqua"/>
          <w:color w:val="000000"/>
          <w:lang w:val="en-GB"/>
        </w:rPr>
        <w:t>Caribbeans</w:t>
      </w:r>
      <w:proofErr w:type="spellEnd"/>
      <w:r w:rsidRPr="00993FE4">
        <w:rPr>
          <w:rFonts w:ascii="Book Antiqua" w:eastAsia="Book Antiqua" w:hAnsi="Book Antiqua" w:cs="Book Antiqua"/>
          <w:color w:val="000000"/>
          <w:lang w:val="en-GB"/>
        </w:rPr>
        <w:t xml:space="preserve"> 2.06 (1.65-2.57) and British Black Africans 3.03 (2.42-3.80)</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19</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Similar data was seen for admission to hospital with severe COVID-19. </w:t>
      </w:r>
    </w:p>
    <w:p w14:paraId="3709123D" w14:textId="70DDEA62"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The cause of this excess risk of death and adverse outcome from COVID-19 amongst non-White ethnicities is unclear but likely to be multifactorial. Underlying genetic factors may be important but as yet not ascertained, but it is notable that disparate ethnic groups are more severely affected, so a common genetic factor seems less likely. Increased risk of metabolic conditions such as diabetes, obesity and hypertension are also seen in these groups, perhaps suggesting an underlying predisposition to metabolic conditions and COVID-19</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shd w:val="clear" w:color="auto" w:fill="FFFFFF"/>
          <w:vertAlign w:val="superscript"/>
          <w:lang w:val="en-GB"/>
        </w:rPr>
        <w:t>6</w:t>
      </w:r>
      <w:proofErr w:type="gramStart"/>
      <w:r w:rsidRPr="00993FE4">
        <w:rPr>
          <w:rFonts w:ascii="Book Antiqua" w:eastAsia="Book Antiqua" w:hAnsi="Book Antiqua" w:cs="Book Antiqua"/>
          <w:color w:val="000000"/>
          <w:shd w:val="clear" w:color="auto" w:fill="FFFFFF"/>
          <w:vertAlign w:val="superscript"/>
          <w:lang w:val="en-GB"/>
        </w:rPr>
        <w:t>,14</w:t>
      </w:r>
      <w:proofErr w:type="gramEnd"/>
      <w:r w:rsidRPr="00993FE4">
        <w:rPr>
          <w:rFonts w:ascii="Book Antiqua" w:eastAsia="Book Antiqua" w:hAnsi="Book Antiqua" w:cs="Book Antiqua"/>
          <w:color w:val="000000"/>
          <w:shd w:val="clear" w:color="auto" w:fill="FFFFFF"/>
          <w:vertAlign w:val="superscript"/>
          <w:lang w:val="en-GB"/>
        </w:rPr>
        <w:t>]</w:t>
      </w:r>
      <w:r w:rsidRPr="00993FE4">
        <w:rPr>
          <w:rFonts w:ascii="Book Antiqua" w:eastAsia="Book Antiqua" w:hAnsi="Book Antiqua" w:cs="Book Antiqua"/>
          <w:color w:val="000000"/>
          <w:shd w:val="clear" w:color="auto" w:fill="FFFFFF"/>
          <w:lang w:val="en-GB"/>
        </w:rPr>
        <w:t>.</w:t>
      </w:r>
    </w:p>
    <w:p w14:paraId="720D7497" w14:textId="19F9802C"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shd w:val="clear" w:color="auto" w:fill="FFFFFF"/>
          <w:lang w:val="en-GB"/>
        </w:rPr>
        <w:t xml:space="preserve">Furthermore, socioeconomic factors and overcrowded housing are also cited as possible contributing factors. In particular, </w:t>
      </w:r>
      <w:proofErr w:type="gramStart"/>
      <w:r w:rsidRPr="00993FE4">
        <w:rPr>
          <w:rFonts w:ascii="Book Antiqua" w:eastAsia="Book Antiqua" w:hAnsi="Book Antiqua" w:cs="Book Antiqua"/>
          <w:color w:val="000000"/>
          <w:shd w:val="clear" w:color="auto" w:fill="FFFFFF"/>
          <w:lang w:val="en-GB"/>
        </w:rPr>
        <w:t>multigenerational household</w:t>
      </w:r>
      <w:r w:rsidR="00DE6348" w:rsidRPr="00993FE4">
        <w:rPr>
          <w:rFonts w:ascii="Book Antiqua" w:eastAsia="Book Antiqua" w:hAnsi="Book Antiqua" w:cs="Book Antiqua"/>
          <w:color w:val="000000"/>
          <w:shd w:val="clear" w:color="auto" w:fill="FFFFFF"/>
          <w:lang w:val="en-GB"/>
        </w:rPr>
        <w:t>s</w:t>
      </w:r>
      <w:r w:rsidRPr="00993FE4">
        <w:rPr>
          <w:rFonts w:ascii="Book Antiqua" w:eastAsia="Book Antiqua" w:hAnsi="Book Antiqua" w:cs="Book Antiqua"/>
          <w:color w:val="000000"/>
          <w:shd w:val="clear" w:color="auto" w:fill="FFFFFF"/>
          <w:lang w:val="en-GB"/>
        </w:rPr>
        <w:t>, with the old and young living in close proximity</w:t>
      </w:r>
      <w:r w:rsidR="0070328E"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 xml:space="preserve"> is</w:t>
      </w:r>
      <w:proofErr w:type="gramEnd"/>
      <w:r w:rsidRPr="00993FE4">
        <w:rPr>
          <w:rFonts w:ascii="Book Antiqua" w:eastAsia="Book Antiqua" w:hAnsi="Book Antiqua" w:cs="Book Antiqua"/>
          <w:color w:val="000000"/>
          <w:shd w:val="clear" w:color="auto" w:fill="FFFFFF"/>
          <w:lang w:val="en-GB"/>
        </w:rPr>
        <w:t xml:space="preserve"> likely to increase risk of exposure of the elderly to SARS-CoV-2 and make it more difficult for infected patients to self</w:t>
      </w:r>
      <w:r w:rsidR="00DE6348"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isolate. In addition, non-White ethnic groups work in more exposure prone settings, such as cleaners, health care workers, carers and taxi drivers.</w:t>
      </w:r>
    </w:p>
    <w:p w14:paraId="093EBB2C" w14:textId="77777777" w:rsidR="00A77B3E" w:rsidRPr="00993FE4" w:rsidRDefault="00A77B3E" w:rsidP="00871C0B">
      <w:pPr>
        <w:spacing w:line="360" w:lineRule="auto"/>
        <w:jc w:val="both"/>
        <w:rPr>
          <w:rFonts w:ascii="Book Antiqua" w:hAnsi="Book Antiqua"/>
          <w:lang w:val="en-GB"/>
        </w:rPr>
      </w:pPr>
    </w:p>
    <w:p w14:paraId="469F3344"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caps/>
          <w:color w:val="000000"/>
          <w:u w:val="single"/>
          <w:lang w:val="en-GB"/>
        </w:rPr>
        <w:t>DIABETES AND COVID-19 ARE SOCIALLY INTOLERANT</w:t>
      </w:r>
    </w:p>
    <w:p w14:paraId="647E9EF4"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i/>
          <w:iCs/>
          <w:color w:val="000000"/>
          <w:lang w:val="en-GB"/>
        </w:rPr>
        <w:t>Diabetes and socioeconomic deprivation</w:t>
      </w:r>
    </w:p>
    <w:p w14:paraId="68A4DC04" w14:textId="345192FF"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There is considerable data to suggest that the prevalence of T2D is increased in areas of lower socioeconomic status. The British 1958 birth cohort study measured </w:t>
      </w:r>
      <w:proofErr w:type="spellStart"/>
      <w:r w:rsidRPr="00993FE4">
        <w:rPr>
          <w:rFonts w:ascii="Book Antiqua" w:eastAsia="Book Antiqua" w:hAnsi="Book Antiqua" w:cs="Book Antiqua"/>
          <w:color w:val="000000"/>
          <w:lang w:val="en-GB"/>
        </w:rPr>
        <w:t>glycated</w:t>
      </w:r>
      <w:proofErr w:type="spellEnd"/>
      <w:r w:rsidRPr="00993FE4">
        <w:rPr>
          <w:rFonts w:ascii="Book Antiqua" w:eastAsia="Book Antiqua" w:hAnsi="Book Antiqua" w:cs="Book Antiqua"/>
          <w:color w:val="000000"/>
          <w:lang w:val="en-GB"/>
        </w:rPr>
        <w:t xml:space="preserve"> haemoglobin at age 45 years and showed a higher prevalence of values </w:t>
      </w:r>
      <w:r w:rsidR="0012752B" w:rsidRPr="00993FE4">
        <w:rPr>
          <w:rFonts w:ascii="Book Antiqua" w:eastAsia="Book Antiqua" w:hAnsi="Book Antiqua" w:cs="Book Antiqua"/>
          <w:color w:val="000000"/>
          <w:lang w:val="en-GB"/>
        </w:rPr>
        <w:t xml:space="preserve">of </w:t>
      </w:r>
      <w:r w:rsidRPr="00993FE4">
        <w:rPr>
          <w:rFonts w:ascii="Book Antiqua" w:eastAsia="Book Antiqua" w:hAnsi="Book Antiqua" w:cs="Book Antiqua"/>
          <w:color w:val="000000"/>
          <w:lang w:val="en-GB"/>
        </w:rPr>
        <w:t xml:space="preserve">5.5% (37 </w:t>
      </w:r>
      <w:proofErr w:type="spellStart"/>
      <w:r w:rsidRPr="00993FE4">
        <w:rPr>
          <w:rFonts w:ascii="Book Antiqua" w:eastAsia="Book Antiqua" w:hAnsi="Book Antiqua" w:cs="Book Antiqua"/>
          <w:color w:val="000000"/>
          <w:lang w:val="en-GB"/>
        </w:rPr>
        <w:t>mmol</w:t>
      </w:r>
      <w:proofErr w:type="spellEnd"/>
      <w:r w:rsidRPr="00993FE4">
        <w:rPr>
          <w:rFonts w:ascii="Book Antiqua" w:eastAsia="Book Antiqua" w:hAnsi="Book Antiqua" w:cs="Book Antiqua"/>
          <w:color w:val="000000"/>
          <w:lang w:val="en-GB"/>
        </w:rPr>
        <w:t>/</w:t>
      </w:r>
      <w:proofErr w:type="spellStart"/>
      <w:r w:rsidRPr="00993FE4">
        <w:rPr>
          <w:rFonts w:ascii="Book Antiqua" w:eastAsia="Book Antiqua" w:hAnsi="Book Antiqua" w:cs="Book Antiqua"/>
          <w:color w:val="000000"/>
          <w:lang w:val="en-GB"/>
        </w:rPr>
        <w:t>mol</w:t>
      </w:r>
      <w:proofErr w:type="spellEnd"/>
      <w:r w:rsidRPr="00993FE4">
        <w:rPr>
          <w:rFonts w:ascii="Book Antiqua" w:eastAsia="Book Antiqua" w:hAnsi="Book Antiqua" w:cs="Book Antiqua"/>
          <w:color w:val="000000"/>
          <w:lang w:val="en-GB"/>
        </w:rPr>
        <w:t>) and above in people with occupational social class 3,</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 xml:space="preserve">4 and 5 compared to higher social class </w:t>
      </w:r>
      <w:proofErr w:type="gramStart"/>
      <w:r w:rsidRPr="00993FE4">
        <w:rPr>
          <w:rFonts w:ascii="Book Antiqua" w:eastAsia="Book Antiqua" w:hAnsi="Book Antiqua" w:cs="Book Antiqua"/>
          <w:color w:val="000000"/>
          <w:lang w:val="en-GB"/>
        </w:rPr>
        <w:t>groups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20</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The Whitehall II study undertook doctor diagnosis and oral glucose tolerance tests to identify T2D, and amongst men the incidence of T2D in the lowest employment grade was more than two times that </w:t>
      </w:r>
      <w:r w:rsidR="00483585" w:rsidRPr="00993FE4">
        <w:rPr>
          <w:rFonts w:ascii="Book Antiqua" w:eastAsia="Book Antiqua" w:hAnsi="Book Antiqua" w:cs="Book Antiqua"/>
          <w:color w:val="000000"/>
          <w:lang w:val="en-GB"/>
        </w:rPr>
        <w:t xml:space="preserve">of the </w:t>
      </w:r>
      <w:r w:rsidRPr="00993FE4">
        <w:rPr>
          <w:rFonts w:ascii="Book Antiqua" w:eastAsia="Book Antiqua" w:hAnsi="Book Antiqua" w:cs="Book Antiqua"/>
          <w:color w:val="000000"/>
          <w:lang w:val="en-GB"/>
        </w:rPr>
        <w:t xml:space="preserve">highest employment grade, even when adjusted for obesity and sedentary </w:t>
      </w:r>
      <w:proofErr w:type="gramStart"/>
      <w:r w:rsidRPr="00993FE4">
        <w:rPr>
          <w:rFonts w:ascii="Book Antiqua" w:eastAsia="Book Antiqua" w:hAnsi="Book Antiqua" w:cs="Book Antiqua"/>
          <w:color w:val="000000"/>
          <w:lang w:val="en-GB"/>
        </w:rPr>
        <w:t>lifestyle</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21</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More recent data confirms that prevalence of T2D is strongly associated with socioeconomic deprivation, most pronounced in the 40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69 year age </w:t>
      </w:r>
      <w:proofErr w:type="gramStart"/>
      <w:r w:rsidRPr="00993FE4">
        <w:rPr>
          <w:rFonts w:ascii="Book Antiqua" w:eastAsia="Book Antiqua" w:hAnsi="Book Antiqua" w:cs="Book Antiqua"/>
          <w:color w:val="000000"/>
          <w:lang w:val="en-GB"/>
        </w:rPr>
        <w:t>band</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17</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Interestingly, </w:t>
      </w:r>
      <w:r w:rsidR="00483585" w:rsidRPr="00993FE4">
        <w:rPr>
          <w:rFonts w:ascii="Book Antiqua" w:eastAsia="Book Antiqua" w:hAnsi="Book Antiqua" w:cs="Book Antiqua"/>
          <w:color w:val="000000"/>
          <w:lang w:val="en-GB"/>
        </w:rPr>
        <w:t xml:space="preserve">a </w:t>
      </w:r>
      <w:r w:rsidRPr="00993FE4">
        <w:rPr>
          <w:rFonts w:ascii="Book Antiqua" w:eastAsia="Book Antiqua" w:hAnsi="Book Antiqua" w:cs="Book Antiqua"/>
          <w:color w:val="000000"/>
          <w:lang w:val="en-GB"/>
        </w:rPr>
        <w:t>cross-sectional school-</w:t>
      </w:r>
      <w:r w:rsidRPr="00993FE4">
        <w:rPr>
          <w:rFonts w:ascii="Book Antiqua" w:eastAsia="Book Antiqua" w:hAnsi="Book Antiqua" w:cs="Book Antiqua"/>
          <w:color w:val="000000"/>
          <w:lang w:val="en-GB"/>
        </w:rPr>
        <w:lastRenderedPageBreak/>
        <w:t xml:space="preserve">based study of 4804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children aged 9</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10 years, suggest</w:t>
      </w:r>
      <w:r w:rsidR="00483585" w:rsidRPr="00993FE4">
        <w:rPr>
          <w:rFonts w:ascii="Book Antiqua" w:eastAsia="Book Antiqua" w:hAnsi="Book Antiqua" w:cs="Book Antiqua"/>
          <w:color w:val="000000"/>
          <w:lang w:val="en-GB"/>
        </w:rPr>
        <w:t>ed</w:t>
      </w:r>
      <w:r w:rsidRPr="00993FE4">
        <w:rPr>
          <w:rFonts w:ascii="Book Antiqua" w:eastAsia="Book Antiqua" w:hAnsi="Book Antiqua" w:cs="Book Antiqua"/>
          <w:color w:val="000000"/>
          <w:lang w:val="en-GB"/>
        </w:rPr>
        <w:t xml:space="preserve"> that socioeconomic status of the child impact</w:t>
      </w:r>
      <w:r w:rsidR="00483585" w:rsidRPr="00993FE4">
        <w:rPr>
          <w:rFonts w:ascii="Book Antiqua" w:eastAsia="Book Antiqua" w:hAnsi="Book Antiqua" w:cs="Book Antiqua"/>
          <w:color w:val="000000"/>
          <w:lang w:val="en-GB"/>
        </w:rPr>
        <w:t>ed</w:t>
      </w:r>
      <w:r w:rsidRPr="00993FE4">
        <w:rPr>
          <w:rFonts w:ascii="Book Antiqua" w:eastAsia="Book Antiqua" w:hAnsi="Book Antiqua" w:cs="Book Antiqua"/>
          <w:color w:val="000000"/>
          <w:lang w:val="en-GB"/>
        </w:rPr>
        <w:t xml:space="preserve"> metabolic indices according to ethnicity</w:t>
      </w:r>
      <w:r w:rsidR="00483585"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White European children of lower socioeconomic status had poorer metabolic indices, whereas amongst South Asian children, socioeconomic status did not appear to affect metabolic indices</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22</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17997C71" w14:textId="38811FF2"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Socioeconomic deprivation may also impact treatment of diabetes. 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it has been shown that more deprived areas have lower attainment for diabetes care processes or diabetes targets compared to less deprived </w:t>
      </w:r>
      <w:proofErr w:type="gramStart"/>
      <w:r w:rsidRPr="00993FE4">
        <w:rPr>
          <w:rFonts w:ascii="Book Antiqua" w:eastAsia="Book Antiqua" w:hAnsi="Book Antiqua" w:cs="Book Antiqua"/>
          <w:color w:val="000000"/>
          <w:lang w:val="en-GB"/>
        </w:rPr>
        <w:t>areas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23</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7647BF9B" w14:textId="77777777" w:rsidR="00A77B3E" w:rsidRPr="00993FE4" w:rsidRDefault="00A77B3E" w:rsidP="00871C0B">
      <w:pPr>
        <w:spacing w:line="360" w:lineRule="auto"/>
        <w:jc w:val="both"/>
        <w:rPr>
          <w:rFonts w:ascii="Book Antiqua" w:hAnsi="Book Antiqua"/>
          <w:lang w:val="en-GB"/>
        </w:rPr>
      </w:pPr>
    </w:p>
    <w:p w14:paraId="398EA53B"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i/>
          <w:iCs/>
          <w:color w:val="000000"/>
          <w:lang w:val="en-GB"/>
        </w:rPr>
        <w:t>COVID-19 and socioeconomic deprivation</w:t>
      </w:r>
    </w:p>
    <w:p w14:paraId="30658F18" w14:textId="7F9FB222"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The data on over </w:t>
      </w:r>
      <w:r w:rsidR="008647C1" w:rsidRPr="00993FE4">
        <w:rPr>
          <w:rFonts w:ascii="Book Antiqua" w:eastAsia="Book Antiqua" w:hAnsi="Book Antiqua" w:cs="Book Antiqua"/>
          <w:color w:val="000000"/>
          <w:lang w:val="en-GB"/>
        </w:rPr>
        <w:t>6,000,000</w:t>
      </w:r>
      <w:r w:rsidRPr="00993FE4">
        <w:rPr>
          <w:rFonts w:ascii="Book Antiqua" w:eastAsia="Book Antiqua" w:hAnsi="Book Antiqua" w:cs="Book Antiqua"/>
          <w:color w:val="000000"/>
          <w:lang w:val="en-GB"/>
        </w:rPr>
        <w:t xml:space="preserve"> patients from 1205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general practices referred to above also showed a significant impact of deprivation on the development of COVID-19 adverse </w:t>
      </w:r>
      <w:proofErr w:type="gramStart"/>
      <w:r w:rsidRPr="00993FE4">
        <w:rPr>
          <w:rFonts w:ascii="Book Antiqua" w:eastAsia="Book Antiqua" w:hAnsi="Book Antiqua" w:cs="Book Antiqua"/>
          <w:color w:val="000000"/>
          <w:lang w:val="en-GB"/>
        </w:rPr>
        <w:t>outcomes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19</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A five unit increase in the Townsend material deprivation score led to a </w:t>
      </w:r>
      <w:r w:rsidR="00035484" w:rsidRPr="00993FE4">
        <w:rPr>
          <w:rFonts w:ascii="Book Antiqua" w:eastAsia="Book Antiqua" w:hAnsi="Book Antiqua" w:cs="Book Antiqua"/>
          <w:color w:val="000000"/>
          <w:lang w:val="en-GB"/>
        </w:rPr>
        <w:t>HR</w:t>
      </w:r>
      <w:r w:rsidRPr="00993FE4">
        <w:rPr>
          <w:rFonts w:ascii="Book Antiqua" w:eastAsia="Book Antiqua" w:hAnsi="Book Antiqua" w:cs="Book Antiqua"/>
          <w:color w:val="000000"/>
          <w:lang w:val="en-GB"/>
        </w:rPr>
        <w:t xml:space="preserve"> for death of 1.50 (95%CI 1.40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1.61) and similar increased risk of hospital admission for men and women from COVID-19. Data from the Office of National Statistics confirm this</w:t>
      </w:r>
      <w:r w:rsidR="001416D6"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w:t>
      </w:r>
      <w:r w:rsidR="001416D6" w:rsidRPr="00993FE4">
        <w:rPr>
          <w:rFonts w:ascii="Book Antiqua" w:eastAsia="Book Antiqua" w:hAnsi="Book Antiqua" w:cs="Book Antiqua"/>
          <w:color w:val="000000"/>
          <w:lang w:val="en-GB"/>
        </w:rPr>
        <w:t>The</w:t>
      </w:r>
      <w:r w:rsidRPr="00993FE4">
        <w:rPr>
          <w:rFonts w:ascii="Book Antiqua" w:eastAsia="Book Antiqua" w:hAnsi="Book Antiqua" w:cs="Book Antiqua"/>
          <w:color w:val="000000"/>
          <w:lang w:val="en-GB"/>
        </w:rPr>
        <w:t xml:space="preserve"> death rate of </w:t>
      </w:r>
      <w:r w:rsidR="00C755EB" w:rsidRPr="00993FE4">
        <w:rPr>
          <w:rFonts w:ascii="Book Antiqua" w:eastAsia="Book Antiqua" w:hAnsi="Book Antiqua" w:cs="Book Antiqua"/>
          <w:color w:val="000000"/>
          <w:lang w:val="en-GB"/>
        </w:rPr>
        <w:t xml:space="preserve">the population in the most deprived areas was </w:t>
      </w:r>
      <w:r w:rsidRPr="00993FE4">
        <w:rPr>
          <w:rFonts w:ascii="Book Antiqua" w:eastAsia="Book Antiqua" w:hAnsi="Book Antiqua" w:cs="Book Antiqua"/>
          <w:color w:val="000000"/>
          <w:shd w:val="clear" w:color="auto" w:fill="FFFFFF"/>
          <w:lang w:val="en-GB"/>
        </w:rPr>
        <w:t>128.3 deaths per 100000</w:t>
      </w:r>
      <w:r w:rsidR="001416D6" w:rsidRPr="00993FE4">
        <w:rPr>
          <w:rFonts w:ascii="Book Antiqua" w:eastAsia="Book Antiqua" w:hAnsi="Book Antiqua" w:cs="Book Antiqua"/>
          <w:color w:val="000000"/>
          <w:shd w:val="clear" w:color="auto" w:fill="FFFFFF"/>
          <w:lang w:val="en-GB"/>
        </w:rPr>
        <w:t>, which was</w:t>
      </w:r>
      <w:r w:rsidR="001416D6" w:rsidRPr="00993FE4">
        <w:rPr>
          <w:rFonts w:ascii="Book Antiqua" w:eastAsia="Book Antiqua" w:hAnsi="Book Antiqua" w:cs="Book Antiqua"/>
          <w:bCs/>
          <w:color w:val="000000"/>
          <w:lang w:val="en-GB"/>
        </w:rPr>
        <w:t xml:space="preserve"> </w:t>
      </w:r>
      <w:r w:rsidRPr="00993FE4">
        <w:rPr>
          <w:rFonts w:ascii="Book Antiqua" w:eastAsia="Book Antiqua" w:hAnsi="Book Antiqua" w:cs="Book Antiqua"/>
          <w:color w:val="000000"/>
          <w:shd w:val="clear" w:color="auto" w:fill="FFFFFF"/>
          <w:lang w:val="en-GB"/>
        </w:rPr>
        <w:t xml:space="preserve">more than double that of </w:t>
      </w:r>
      <w:r w:rsidR="001416D6" w:rsidRPr="00993FE4">
        <w:rPr>
          <w:rFonts w:ascii="Book Antiqua" w:eastAsia="Book Antiqua" w:hAnsi="Book Antiqua" w:cs="Book Antiqua"/>
          <w:color w:val="000000"/>
          <w:shd w:val="clear" w:color="auto" w:fill="FFFFFF"/>
          <w:lang w:val="en-GB"/>
        </w:rPr>
        <w:t xml:space="preserve">the </w:t>
      </w:r>
      <w:r w:rsidRPr="00993FE4">
        <w:rPr>
          <w:rFonts w:ascii="Book Antiqua" w:eastAsia="Book Antiqua" w:hAnsi="Book Antiqua" w:cs="Book Antiqua"/>
          <w:color w:val="000000"/>
          <w:shd w:val="clear" w:color="auto" w:fill="FFFFFF"/>
          <w:lang w:val="en-GB"/>
        </w:rPr>
        <w:t>least deprived areas where the death rate was 58.8 deaths per 100000</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24</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432F4A36" w14:textId="77777777" w:rsidR="00A77B3E" w:rsidRPr="00993FE4" w:rsidRDefault="00A77B3E" w:rsidP="00871C0B">
      <w:pPr>
        <w:spacing w:line="360" w:lineRule="auto"/>
        <w:jc w:val="both"/>
        <w:rPr>
          <w:rFonts w:ascii="Book Antiqua" w:hAnsi="Book Antiqua"/>
          <w:lang w:val="en-GB"/>
        </w:rPr>
      </w:pPr>
    </w:p>
    <w:p w14:paraId="083EBFD4"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caps/>
          <w:color w:val="000000"/>
          <w:u w:val="single"/>
          <w:lang w:val="en-GB"/>
        </w:rPr>
        <w:t>COVID-19 (LIKE DIABETES) IS GLUCOSE INTOLERANT</w:t>
      </w:r>
    </w:p>
    <w:p w14:paraId="6A51E30F" w14:textId="6ED43A2F"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As the COVID-19 pandemic progressed, emerging data showed that people with diabetes and hypertension were uniquely at risk for increased severity of SARS-CoV-2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25</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Amongst intensive care patients with COVID-19 in China, 22% of 32 patients who died had </w:t>
      </w:r>
      <w:proofErr w:type="gramStart"/>
      <w:r w:rsidRPr="00993FE4">
        <w:rPr>
          <w:rFonts w:ascii="Book Antiqua" w:eastAsia="Book Antiqua" w:hAnsi="Book Antiqua" w:cs="Book Antiqua"/>
          <w:color w:val="000000"/>
          <w:lang w:val="en-GB"/>
        </w:rPr>
        <w:t>diabetes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26</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and risk of admission to intensive care was doubled in patients with diabetes</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27</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Subsequent studies suggested between 12</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-16% of patients with severe disease had </w:t>
      </w:r>
      <w:proofErr w:type="gramStart"/>
      <w:r w:rsidRPr="00993FE4">
        <w:rPr>
          <w:rFonts w:ascii="Book Antiqua" w:eastAsia="Book Antiqua" w:hAnsi="Book Antiqua" w:cs="Book Antiqua"/>
          <w:color w:val="000000"/>
          <w:lang w:val="en-GB"/>
        </w:rPr>
        <w:t>diabetes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28,</w:t>
      </w:r>
      <w:r w:rsidRPr="00993FE4">
        <w:rPr>
          <w:rFonts w:ascii="Book Antiqua" w:eastAsia="Book Antiqua" w:hAnsi="Book Antiqua" w:cs="Book Antiqua"/>
          <w:color w:val="000000"/>
          <w:vertAlign w:val="superscript"/>
          <w:lang w:val="en-GB"/>
        </w:rPr>
        <w:t>29]</w:t>
      </w:r>
      <w:r w:rsidRPr="00993FE4">
        <w:rPr>
          <w:rFonts w:ascii="Book Antiqua" w:eastAsia="Book Antiqua" w:hAnsi="Book Antiqua" w:cs="Book Antiqua"/>
          <w:color w:val="000000"/>
          <w:lang w:val="en-GB"/>
        </w:rPr>
        <w:t>, and mortality</w:t>
      </w:r>
      <w:r w:rsidR="00A320E5" w:rsidRPr="00993FE4">
        <w:rPr>
          <w:rFonts w:ascii="Book Antiqua" w:eastAsia="Book Antiqua" w:hAnsi="Book Antiqua" w:cs="Book Antiqua"/>
          <w:color w:val="000000"/>
          <w:lang w:val="en-GB"/>
        </w:rPr>
        <w:t xml:space="preserve"> was</w:t>
      </w:r>
      <w:r w:rsidRPr="00993FE4">
        <w:rPr>
          <w:rFonts w:ascii="Book Antiqua" w:eastAsia="Book Antiqua" w:hAnsi="Book Antiqua" w:cs="Book Antiqua"/>
          <w:color w:val="000000"/>
          <w:lang w:val="en-GB"/>
        </w:rPr>
        <w:t xml:space="preserve"> up to three-fold higher</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30</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31</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This mirrors previous data on outbreaks of </w:t>
      </w:r>
      <w:r w:rsidR="00B6005A" w:rsidRPr="00993FE4">
        <w:rPr>
          <w:rFonts w:ascii="Book Antiqua" w:eastAsia="Book Antiqua" w:hAnsi="Book Antiqua" w:cs="Book Antiqua"/>
          <w:color w:val="000000"/>
          <w:lang w:val="en-GB"/>
        </w:rPr>
        <w:t xml:space="preserve">other </w:t>
      </w:r>
      <w:r w:rsidRPr="00993FE4">
        <w:rPr>
          <w:rFonts w:ascii="Book Antiqua" w:eastAsia="Book Antiqua" w:hAnsi="Book Antiqua" w:cs="Book Antiqua"/>
          <w:color w:val="000000"/>
          <w:lang w:val="en-GB"/>
        </w:rPr>
        <w:t xml:space="preserve">coronavirus infections </w:t>
      </w:r>
      <w:r w:rsidR="00A320E5"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SARS and Middle East Respiratory Syndrome</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and severe influenza </w:t>
      </w:r>
      <w:r w:rsidR="00B6005A" w:rsidRPr="00993FE4">
        <w:rPr>
          <w:rFonts w:ascii="Book Antiqua" w:eastAsia="Book Antiqua" w:hAnsi="Book Antiqua" w:cs="Book Antiqua"/>
          <w:color w:val="000000"/>
          <w:lang w:val="en-GB"/>
        </w:rPr>
        <w:t>from</w:t>
      </w:r>
      <w:r w:rsidRPr="00993FE4">
        <w:rPr>
          <w:rFonts w:ascii="Book Antiqua" w:eastAsia="Book Antiqua" w:hAnsi="Book Antiqua" w:cs="Book Antiqua"/>
          <w:color w:val="000000"/>
          <w:lang w:val="en-GB"/>
        </w:rPr>
        <w:t xml:space="preserve"> H1N1 pandemics, which also showed that diabetes was an important risk marker for adverse </w:t>
      </w:r>
      <w:proofErr w:type="gramStart"/>
      <w:r w:rsidRPr="00993FE4">
        <w:rPr>
          <w:rFonts w:ascii="Book Antiqua" w:eastAsia="Book Antiqua" w:hAnsi="Book Antiqua" w:cs="Book Antiqua"/>
          <w:color w:val="000000"/>
          <w:lang w:val="en-GB"/>
        </w:rPr>
        <w:t>outcomes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32</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34</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62809562" w14:textId="19B8C874"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lastRenderedPageBreak/>
        <w:t xml:space="preserve">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the largest dataset to have reported on this topic examined over 61</w:t>
      </w:r>
      <w:r w:rsidR="008647C1" w:rsidRPr="00993FE4">
        <w:rPr>
          <w:rFonts w:ascii="Book Antiqua" w:eastAsia="Book Antiqua" w:hAnsi="Book Antiqua" w:cs="Book Antiqua"/>
          <w:color w:val="000000"/>
          <w:lang w:val="en-GB"/>
        </w:rPr>
        <w:t>,000,000</w:t>
      </w:r>
      <w:r w:rsidRPr="00993FE4">
        <w:rPr>
          <w:rFonts w:ascii="Book Antiqua" w:eastAsia="Book Antiqua" w:hAnsi="Book Antiqua" w:cs="Book Antiqua"/>
          <w:color w:val="000000"/>
          <w:lang w:val="en-GB"/>
        </w:rPr>
        <w:t xml:space="preserve"> individuals on general practice registers. Of these, 263830 (0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4%) had type 1 diabetes (T1D)</w:t>
      </w:r>
      <w:r w:rsidR="0087027F"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and 2864670 (4</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7%) had </w:t>
      </w:r>
      <w:proofErr w:type="gramStart"/>
      <w:r w:rsidRPr="00993FE4">
        <w:rPr>
          <w:rFonts w:ascii="Book Antiqua" w:eastAsia="Book Antiqua" w:hAnsi="Book Antiqua" w:cs="Book Antiqua"/>
          <w:color w:val="000000"/>
          <w:lang w:val="en-GB"/>
        </w:rPr>
        <w:t>T2D</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35</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One third of all deaths from COVID-19 occurred in people with diabetes</w:t>
      </w:r>
      <w:r w:rsidR="002F53DB" w:rsidRPr="00993FE4">
        <w:rPr>
          <w:rFonts w:ascii="Book Antiqua" w:eastAsia="Book Antiqua" w:hAnsi="Book Antiqua" w:cs="Book Antiqua"/>
          <w:bCs/>
          <w:color w:val="000000"/>
          <w:lang w:val="en-GB"/>
        </w:rPr>
        <w:t xml:space="preserve"> </w:t>
      </w:r>
      <w:r w:rsidR="0087027F" w:rsidRPr="00993FE4">
        <w:rPr>
          <w:rFonts w:ascii="Book Antiqua" w:eastAsia="Book Antiqua" w:hAnsi="Book Antiqua" w:cs="Book Antiqua"/>
          <w:bCs/>
          <w:color w:val="000000"/>
          <w:lang w:val="en-GB"/>
        </w:rPr>
        <w:t>(</w:t>
      </w:r>
      <w:r w:rsidRPr="00993FE4">
        <w:rPr>
          <w:rFonts w:ascii="Book Antiqua" w:eastAsia="Book Antiqua" w:hAnsi="Book Antiqua" w:cs="Book Antiqua"/>
          <w:color w:val="000000"/>
          <w:lang w:val="en-GB"/>
        </w:rPr>
        <w:t>31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4% in people with T2D and 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5% in people with T1D</w:t>
      </w:r>
      <w:r w:rsidR="0087027F"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w:t>
      </w:r>
      <w:r w:rsidR="0087027F" w:rsidRPr="00993FE4">
        <w:rPr>
          <w:rFonts w:ascii="Book Antiqua" w:eastAsia="Book Antiqua" w:hAnsi="Book Antiqua" w:cs="Book Antiqua"/>
          <w:color w:val="000000"/>
          <w:lang w:val="en-GB"/>
        </w:rPr>
        <w:t xml:space="preserve">The </w:t>
      </w:r>
      <w:r w:rsidR="00035484" w:rsidRPr="00993FE4">
        <w:rPr>
          <w:rFonts w:ascii="Book Antiqua" w:eastAsia="Book Antiqua" w:hAnsi="Book Antiqua" w:cs="Book Antiqua"/>
          <w:color w:val="000000"/>
          <w:lang w:val="en-GB"/>
        </w:rPr>
        <w:t>HR</w:t>
      </w:r>
      <w:r w:rsidR="0087027F" w:rsidRPr="00993FE4">
        <w:rPr>
          <w:rFonts w:ascii="Book Antiqua" w:eastAsia="Book Antiqua" w:hAnsi="Book Antiqua" w:cs="Book Antiqua"/>
          <w:color w:val="000000"/>
          <w:lang w:val="en-GB"/>
        </w:rPr>
        <w:t>s</w:t>
      </w:r>
      <w:r w:rsidRPr="00993FE4">
        <w:rPr>
          <w:rFonts w:ascii="Book Antiqua" w:eastAsia="Book Antiqua" w:hAnsi="Book Antiqua" w:cs="Book Antiqua"/>
          <w:color w:val="000000"/>
          <w:lang w:val="en-GB"/>
        </w:rPr>
        <w:t xml:space="preserve"> for in-hospital death from COVID-19 (adjusted for age, sex, deprivation, ethnicity, geographical region) compared to people without diabetes were 3</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51 (95%CI 3</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16-3</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90) in people with T1D and 2</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03 (</w:t>
      </w:r>
      <w:r w:rsidR="00C43700" w:rsidRPr="00993FE4">
        <w:rPr>
          <w:rFonts w:ascii="Book Antiqua" w:eastAsia="Book Antiqua" w:hAnsi="Book Antiqua" w:cs="Book Antiqua"/>
          <w:color w:val="000000"/>
          <w:lang w:val="en-GB"/>
        </w:rPr>
        <w:t xml:space="preserve">95%CI </w:t>
      </w:r>
      <w:r w:rsidRPr="00993FE4">
        <w:rPr>
          <w:rFonts w:ascii="Book Antiqua" w:eastAsia="Book Antiqua" w:hAnsi="Book Antiqua" w:cs="Book Antiqua"/>
          <w:color w:val="000000"/>
          <w:lang w:val="en-GB"/>
        </w:rPr>
        <w:t>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97-2</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09) in people with T2D. When adjusted for previous hospital admission with </w:t>
      </w:r>
      <w:r w:rsidR="001E5FF6" w:rsidRPr="00993FE4">
        <w:rPr>
          <w:rFonts w:ascii="Book Antiqua" w:eastAsia="Book Antiqua" w:hAnsi="Book Antiqua" w:cs="Book Antiqua"/>
          <w:color w:val="000000"/>
          <w:lang w:val="en-GB"/>
        </w:rPr>
        <w:t>cardiovascular disease</w:t>
      </w:r>
      <w:r w:rsidRPr="00993FE4">
        <w:rPr>
          <w:rFonts w:ascii="Book Antiqua" w:eastAsia="Book Antiqua" w:hAnsi="Book Antiqua" w:cs="Book Antiqua"/>
          <w:color w:val="000000"/>
          <w:shd w:val="clear" w:color="auto" w:fill="FFFFFF"/>
          <w:lang w:val="en-GB"/>
        </w:rPr>
        <w:t xml:space="preserve"> or heart failure, </w:t>
      </w:r>
      <w:r w:rsidR="001E40A6" w:rsidRPr="00993FE4">
        <w:rPr>
          <w:rFonts w:ascii="Book Antiqua" w:eastAsia="Book Antiqua" w:hAnsi="Book Antiqua" w:cs="Book Antiqua"/>
          <w:color w:val="000000"/>
          <w:shd w:val="clear" w:color="auto" w:fill="FFFFFF"/>
          <w:lang w:val="en-GB"/>
        </w:rPr>
        <w:t xml:space="preserve">the </w:t>
      </w:r>
      <w:r w:rsidR="00035484" w:rsidRPr="00993FE4">
        <w:rPr>
          <w:rFonts w:ascii="Book Antiqua" w:eastAsia="Book Antiqua" w:hAnsi="Book Antiqua" w:cs="Book Antiqua"/>
          <w:color w:val="000000"/>
          <w:shd w:val="clear" w:color="auto" w:fill="FFFFFF"/>
          <w:lang w:val="en-GB"/>
        </w:rPr>
        <w:t>HR</w:t>
      </w:r>
      <w:r w:rsidR="001E40A6" w:rsidRPr="00993FE4">
        <w:rPr>
          <w:rFonts w:ascii="Book Antiqua" w:eastAsia="Book Antiqua" w:hAnsi="Book Antiqua" w:cs="Book Antiqua"/>
          <w:color w:val="000000"/>
          <w:shd w:val="clear" w:color="auto" w:fill="FFFFFF"/>
          <w:lang w:val="en-GB"/>
        </w:rPr>
        <w:t>s</w:t>
      </w:r>
      <w:r w:rsidRPr="00993FE4">
        <w:rPr>
          <w:rFonts w:ascii="Book Antiqua" w:eastAsia="Book Antiqua" w:hAnsi="Book Antiqua" w:cs="Book Antiqua"/>
          <w:color w:val="000000"/>
          <w:shd w:val="clear" w:color="auto" w:fill="FFFFFF"/>
          <w:lang w:val="en-GB"/>
        </w:rPr>
        <w:t xml:space="preserve"> reduced to 2</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86 (</w:t>
      </w:r>
      <w:r w:rsidR="00C43700" w:rsidRPr="00993FE4">
        <w:rPr>
          <w:rFonts w:ascii="Book Antiqua" w:eastAsia="Book Antiqua" w:hAnsi="Book Antiqua" w:cs="Book Antiqua"/>
          <w:color w:val="000000"/>
          <w:lang w:val="en-GB"/>
        </w:rPr>
        <w:t xml:space="preserve">95%CI </w:t>
      </w:r>
      <w:r w:rsidRPr="00993FE4">
        <w:rPr>
          <w:rFonts w:ascii="Book Antiqua" w:eastAsia="Book Antiqua" w:hAnsi="Book Antiqua" w:cs="Book Antiqua"/>
          <w:color w:val="000000"/>
          <w:shd w:val="clear" w:color="auto" w:fill="FFFFFF"/>
          <w:lang w:val="en-GB"/>
        </w:rPr>
        <w:t>2</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58-3</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18) for T1D and 1</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80 (</w:t>
      </w:r>
      <w:r w:rsidR="00C43700" w:rsidRPr="00993FE4">
        <w:rPr>
          <w:rFonts w:ascii="Book Antiqua" w:eastAsia="Book Antiqua" w:hAnsi="Book Antiqua" w:cs="Book Antiqua"/>
          <w:color w:val="000000"/>
          <w:lang w:val="en-GB"/>
        </w:rPr>
        <w:t xml:space="preserve">95%CI </w:t>
      </w:r>
      <w:r w:rsidRPr="00993FE4">
        <w:rPr>
          <w:rFonts w:ascii="Book Antiqua" w:eastAsia="Book Antiqua" w:hAnsi="Book Antiqua" w:cs="Book Antiqua"/>
          <w:color w:val="000000"/>
          <w:shd w:val="clear" w:color="auto" w:fill="FFFFFF"/>
          <w:lang w:val="en-GB"/>
        </w:rPr>
        <w:t>1</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75-1</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86) for T2D.</w:t>
      </w:r>
    </w:p>
    <w:p w14:paraId="79EFAFC2" w14:textId="7B429CB1"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A large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study of a cohort of patients with diabetes and COVID-19 found that poor glycaemic control prior to hospital admission was associated with an increased risk of in-hospital </w:t>
      </w:r>
      <w:proofErr w:type="gramStart"/>
      <w:r w:rsidRPr="00993FE4">
        <w:rPr>
          <w:rFonts w:ascii="Book Antiqua" w:eastAsia="Book Antiqua" w:hAnsi="Book Antiqua" w:cs="Book Antiqua"/>
          <w:color w:val="000000"/>
          <w:lang w:val="en-GB"/>
        </w:rPr>
        <w:t>death</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36</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shd w:val="clear" w:color="auto" w:fill="FFFFFF"/>
          <w:lang w:val="en-GB"/>
        </w:rPr>
        <w:t xml:space="preserve">Compared with people with </w:t>
      </w:r>
      <w:proofErr w:type="gramStart"/>
      <w:r w:rsidRPr="00993FE4">
        <w:rPr>
          <w:rFonts w:ascii="Book Antiqua" w:eastAsia="Book Antiqua" w:hAnsi="Book Antiqua" w:cs="Book Antiqua"/>
          <w:color w:val="000000"/>
          <w:shd w:val="clear" w:color="auto" w:fill="FFFFFF"/>
          <w:lang w:val="en-GB"/>
        </w:rPr>
        <w:t xml:space="preserve">a </w:t>
      </w:r>
      <w:r w:rsidR="00D60D8C" w:rsidRPr="00993FE4">
        <w:rPr>
          <w:rFonts w:ascii="Book Antiqua" w:eastAsia="Book Antiqua" w:hAnsi="Book Antiqua" w:cs="Book Antiqua"/>
          <w:color w:val="000000"/>
          <w:lang w:val="en-GB"/>
        </w:rPr>
        <w:t>h</w:t>
      </w:r>
      <w:r w:rsidR="00FD5D1E" w:rsidRPr="00993FE4">
        <w:rPr>
          <w:rFonts w:ascii="Book Antiqua" w:eastAsia="Book Antiqua" w:hAnsi="Book Antiqua" w:cs="Book Antiqua"/>
          <w:color w:val="000000"/>
          <w:lang w:val="en-GB"/>
        </w:rPr>
        <w:t>a</w:t>
      </w:r>
      <w:r w:rsidR="00D60D8C" w:rsidRPr="00993FE4">
        <w:rPr>
          <w:rFonts w:ascii="Book Antiqua" w:eastAsia="Book Antiqua" w:hAnsi="Book Antiqua" w:cs="Book Antiqua"/>
          <w:color w:val="000000"/>
          <w:lang w:val="en-GB"/>
        </w:rPr>
        <w:t>emoglobin</w:t>
      </w:r>
      <w:proofErr w:type="gramEnd"/>
      <w:r w:rsidR="00D60D8C" w:rsidRPr="00993FE4">
        <w:rPr>
          <w:rFonts w:ascii="Book Antiqua" w:eastAsia="Book Antiqua" w:hAnsi="Book Antiqua" w:cs="Book Antiqua"/>
          <w:color w:val="000000"/>
          <w:lang w:val="en-GB"/>
        </w:rPr>
        <w:t xml:space="preserve"> A1c</w:t>
      </w:r>
      <w:r w:rsidR="00D60D8C" w:rsidRPr="00993FE4">
        <w:rPr>
          <w:rFonts w:ascii="Book Antiqua" w:eastAsia="Book Antiqua" w:hAnsi="Book Antiqua" w:cs="Book Antiqua"/>
          <w:color w:val="000000"/>
          <w:shd w:val="clear" w:color="auto" w:fill="FFFFFF"/>
          <w:lang w:val="en-GB"/>
        </w:rPr>
        <w:t xml:space="preserve"> (</w:t>
      </w:r>
      <w:r w:rsidRPr="00993FE4">
        <w:rPr>
          <w:rFonts w:ascii="Book Antiqua" w:eastAsia="Book Antiqua" w:hAnsi="Book Antiqua" w:cs="Book Antiqua"/>
          <w:color w:val="000000"/>
          <w:shd w:val="clear" w:color="auto" w:fill="FFFFFF"/>
          <w:lang w:val="en-GB"/>
        </w:rPr>
        <w:t>HbA1c</w:t>
      </w:r>
      <w:r w:rsidR="00D60D8C" w:rsidRPr="00993FE4">
        <w:rPr>
          <w:rFonts w:ascii="Book Antiqua" w:eastAsia="Book Antiqua" w:hAnsi="Book Antiqua" w:cs="Book Antiqua"/>
          <w:color w:val="000000"/>
          <w:shd w:val="clear" w:color="auto" w:fill="FFFFFF"/>
          <w:lang w:val="en-GB"/>
        </w:rPr>
        <w:t xml:space="preserve">) </w:t>
      </w:r>
      <w:r w:rsidRPr="00993FE4">
        <w:rPr>
          <w:rFonts w:ascii="Book Antiqua" w:eastAsia="Book Antiqua" w:hAnsi="Book Antiqua" w:cs="Book Antiqua"/>
          <w:color w:val="000000"/>
          <w:shd w:val="clear" w:color="auto" w:fill="FFFFFF"/>
          <w:lang w:val="en-GB"/>
        </w:rPr>
        <w:t xml:space="preserve">of 48-53 </w:t>
      </w:r>
      <w:proofErr w:type="spellStart"/>
      <w:r w:rsidRPr="00993FE4">
        <w:rPr>
          <w:rFonts w:ascii="Book Antiqua" w:eastAsia="Book Antiqua" w:hAnsi="Book Antiqua" w:cs="Book Antiqua"/>
          <w:color w:val="000000"/>
          <w:shd w:val="clear" w:color="auto" w:fill="FFFFFF"/>
          <w:lang w:val="en-GB"/>
        </w:rPr>
        <w:t>mmol</w:t>
      </w:r>
      <w:proofErr w:type="spellEnd"/>
      <w:r w:rsidRPr="00993FE4">
        <w:rPr>
          <w:rFonts w:ascii="Book Antiqua" w:eastAsia="Book Antiqua" w:hAnsi="Book Antiqua" w:cs="Book Antiqua"/>
          <w:color w:val="000000"/>
          <w:shd w:val="clear" w:color="auto" w:fill="FFFFFF"/>
          <w:lang w:val="en-GB"/>
        </w:rPr>
        <w:t>/</w:t>
      </w:r>
      <w:proofErr w:type="spellStart"/>
      <w:r w:rsidRPr="00993FE4">
        <w:rPr>
          <w:rFonts w:ascii="Book Antiqua" w:eastAsia="Book Antiqua" w:hAnsi="Book Antiqua" w:cs="Book Antiqua"/>
          <w:color w:val="000000"/>
          <w:shd w:val="clear" w:color="auto" w:fill="FFFFFF"/>
          <w:lang w:val="en-GB"/>
        </w:rPr>
        <w:t>mol</w:t>
      </w:r>
      <w:proofErr w:type="spellEnd"/>
      <w:r w:rsidRPr="00993FE4">
        <w:rPr>
          <w:rFonts w:ascii="Book Antiqua" w:eastAsia="Book Antiqua" w:hAnsi="Book Antiqua" w:cs="Book Antiqua"/>
          <w:color w:val="000000"/>
          <w:shd w:val="clear" w:color="auto" w:fill="FFFFFF"/>
          <w:lang w:val="en-GB"/>
        </w:rPr>
        <w:t xml:space="preserve"> (6</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5</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-7</w:t>
      </w:r>
      <w:r w:rsidR="00D60D8C" w:rsidRPr="00993FE4">
        <w:rPr>
          <w:rFonts w:ascii="Book Antiqua" w:eastAsia="Book Antiqua" w:hAnsi="Book Antiqua" w:cs="Book Antiqua"/>
          <w:color w:val="000000"/>
          <w:shd w:val="clear" w:color="auto" w:fill="FFFFFF"/>
          <w:lang w:val="en-GB"/>
        </w:rPr>
        <w:t>.</w:t>
      </w:r>
      <w:r w:rsidRPr="00993FE4">
        <w:rPr>
          <w:rFonts w:ascii="Book Antiqua" w:eastAsia="Book Antiqua" w:hAnsi="Book Antiqua" w:cs="Book Antiqua"/>
          <w:color w:val="000000"/>
          <w:shd w:val="clear" w:color="auto" w:fill="FFFFFF"/>
          <w:lang w:val="en-GB"/>
        </w:rPr>
        <w:t>0%), people with an HbA1c</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 xml:space="preserve">of 86 </w:t>
      </w:r>
      <w:proofErr w:type="spellStart"/>
      <w:r w:rsidRPr="00993FE4">
        <w:rPr>
          <w:rFonts w:ascii="Book Antiqua" w:eastAsia="Book Antiqua" w:hAnsi="Book Antiqua" w:cs="Book Antiqua"/>
          <w:color w:val="000000"/>
          <w:lang w:val="en-GB"/>
        </w:rPr>
        <w:t>mmol</w:t>
      </w:r>
      <w:proofErr w:type="spellEnd"/>
      <w:r w:rsidRPr="00993FE4">
        <w:rPr>
          <w:rFonts w:ascii="Book Antiqua" w:eastAsia="Book Antiqua" w:hAnsi="Book Antiqua" w:cs="Book Antiqua"/>
          <w:color w:val="000000"/>
          <w:lang w:val="en-GB"/>
        </w:rPr>
        <w:t>/</w:t>
      </w:r>
      <w:proofErr w:type="spellStart"/>
      <w:r w:rsidRPr="00993FE4">
        <w:rPr>
          <w:rFonts w:ascii="Book Antiqua" w:eastAsia="Book Antiqua" w:hAnsi="Book Antiqua" w:cs="Book Antiqua"/>
          <w:color w:val="000000"/>
          <w:lang w:val="en-GB"/>
        </w:rPr>
        <w:t>mol</w:t>
      </w:r>
      <w:proofErr w:type="spellEnd"/>
      <w:r w:rsidRPr="00993FE4">
        <w:rPr>
          <w:rFonts w:ascii="Book Antiqua" w:eastAsia="Book Antiqua" w:hAnsi="Book Antiqua" w:cs="Book Antiqua"/>
          <w:color w:val="000000"/>
          <w:lang w:val="en-GB"/>
        </w:rPr>
        <w:t xml:space="preserve"> (10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0%) or higher had increased COVID-19-related mortality </w:t>
      </w:r>
      <w:r w:rsidR="00D60D8C" w:rsidRPr="00993FE4">
        <w:rPr>
          <w:rFonts w:ascii="Book Antiqua" w:eastAsia="Book Antiqua" w:hAnsi="Book Antiqua" w:cs="Book Antiqua"/>
          <w:color w:val="000000"/>
          <w:lang w:val="en-GB"/>
        </w:rPr>
        <w:t xml:space="preserve">(HR </w:t>
      </w:r>
      <w:r w:rsidRPr="00993FE4">
        <w:rPr>
          <w:rFonts w:ascii="Book Antiqua" w:eastAsia="Book Antiqua" w:hAnsi="Book Antiqua" w:cs="Book Antiqua"/>
          <w:color w:val="000000"/>
          <w:lang w:val="en-GB"/>
        </w:rPr>
        <w:t>2</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23</w:t>
      </w:r>
      <w:r w:rsidR="00C43700"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95%CI 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50-3</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30, </w:t>
      </w:r>
      <w:r w:rsidR="00D60D8C" w:rsidRPr="00993FE4">
        <w:rPr>
          <w:rFonts w:ascii="Book Antiqua" w:eastAsia="Book Antiqua" w:hAnsi="Book Antiqua" w:cs="Book Antiqua"/>
          <w:i/>
          <w:iCs/>
          <w:color w:val="000000"/>
          <w:lang w:val="en-GB"/>
        </w:rPr>
        <w:t xml:space="preserve">P </w:t>
      </w:r>
      <w:r w:rsidRPr="00993FE4">
        <w:rPr>
          <w:rFonts w:ascii="Book Antiqua" w:eastAsia="Book Antiqua" w:hAnsi="Book Antiqua" w:cs="Book Antiqua"/>
          <w:color w:val="000000"/>
          <w:lang w:val="en-GB"/>
        </w:rPr>
        <w:t>&lt;</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0001 in T1D and </w:t>
      </w:r>
      <w:r w:rsidR="00C43700" w:rsidRPr="00993FE4">
        <w:rPr>
          <w:rFonts w:ascii="Book Antiqua" w:eastAsia="Book Antiqua" w:hAnsi="Book Antiqua" w:cs="Book Antiqua"/>
          <w:color w:val="000000"/>
          <w:lang w:val="en-GB"/>
        </w:rPr>
        <w:t xml:space="preserve">HR </w:t>
      </w:r>
      <w:r w:rsidRPr="00993FE4">
        <w:rPr>
          <w:rFonts w:ascii="Book Antiqua" w:eastAsia="Book Antiqua" w:hAnsi="Book Antiqua" w:cs="Book Antiqua"/>
          <w:color w:val="000000"/>
          <w:lang w:val="en-GB"/>
        </w:rPr>
        <w:t>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61</w:t>
      </w:r>
      <w:r w:rsidR="00C43700"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47-1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77, </w:t>
      </w:r>
      <w:r w:rsidR="00D60D8C" w:rsidRPr="00993FE4">
        <w:rPr>
          <w:rFonts w:ascii="Book Antiqua" w:eastAsia="Book Antiqua" w:hAnsi="Book Antiqua" w:cs="Book Antiqua"/>
          <w:i/>
          <w:iCs/>
          <w:color w:val="000000"/>
          <w:lang w:val="en-GB"/>
        </w:rPr>
        <w:t xml:space="preserve">P </w:t>
      </w:r>
      <w:r w:rsidR="00D60D8C" w:rsidRPr="00993FE4">
        <w:rPr>
          <w:rFonts w:ascii="Book Antiqua" w:eastAsia="Book Antiqua" w:hAnsi="Book Antiqua" w:cs="Book Antiqua"/>
          <w:color w:val="000000"/>
          <w:lang w:val="en-GB"/>
        </w:rPr>
        <w:t xml:space="preserve">&lt; </w:t>
      </w:r>
      <w:r w:rsidRPr="00993FE4">
        <w:rPr>
          <w:rFonts w:ascii="Book Antiqua" w:eastAsia="Book Antiqua" w:hAnsi="Book Antiqua" w:cs="Book Antiqua"/>
          <w:color w:val="000000"/>
          <w:lang w:val="en-GB"/>
        </w:rPr>
        <w:t>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0001 in T2D</w:t>
      </w:r>
      <w:r w:rsidR="00C43700"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In people with T2D compared to those with HbA</w:t>
      </w:r>
      <w:r w:rsidRPr="00993FE4">
        <w:rPr>
          <w:rFonts w:ascii="Book Antiqua" w:eastAsia="Book Antiqua" w:hAnsi="Book Antiqua" w:cs="Book Antiqua"/>
          <w:color w:val="000000"/>
          <w:shd w:val="clear" w:color="auto" w:fill="FFFFFF"/>
          <w:lang w:val="en-GB"/>
        </w:rPr>
        <w:t>1c</w:t>
      </w:r>
      <w:r w:rsidR="00D60D8C" w:rsidRPr="00993FE4">
        <w:rPr>
          <w:rFonts w:ascii="Book Antiqua" w:eastAsia="Book Antiqua" w:hAnsi="Book Antiqua" w:cs="Book Antiqua"/>
          <w:color w:val="000000"/>
          <w:shd w:val="clear" w:color="auto" w:fill="FFFFFF"/>
          <w:lang w:val="en-GB"/>
        </w:rPr>
        <w:t xml:space="preserve"> </w:t>
      </w:r>
      <w:r w:rsidRPr="00993FE4">
        <w:rPr>
          <w:rFonts w:ascii="Book Antiqua" w:eastAsia="Book Antiqua" w:hAnsi="Book Antiqua" w:cs="Book Antiqua"/>
          <w:color w:val="000000"/>
          <w:shd w:val="clear" w:color="auto" w:fill="FFFFFF"/>
          <w:lang w:val="en-GB"/>
        </w:rPr>
        <w:t xml:space="preserve">of 48-53 </w:t>
      </w:r>
      <w:proofErr w:type="spellStart"/>
      <w:r w:rsidRPr="00993FE4">
        <w:rPr>
          <w:rFonts w:ascii="Book Antiqua" w:eastAsia="Book Antiqua" w:hAnsi="Book Antiqua" w:cs="Book Antiqua"/>
          <w:color w:val="000000"/>
          <w:shd w:val="clear" w:color="auto" w:fill="FFFFFF"/>
          <w:lang w:val="en-GB"/>
        </w:rPr>
        <w:t>mmol</w:t>
      </w:r>
      <w:proofErr w:type="spellEnd"/>
      <w:r w:rsidRPr="00993FE4">
        <w:rPr>
          <w:rFonts w:ascii="Book Antiqua" w:eastAsia="Book Antiqua" w:hAnsi="Book Antiqua" w:cs="Book Antiqua"/>
          <w:color w:val="000000"/>
          <w:shd w:val="clear" w:color="auto" w:fill="FFFFFF"/>
          <w:lang w:val="en-GB"/>
        </w:rPr>
        <w:t>/</w:t>
      </w:r>
      <w:proofErr w:type="spellStart"/>
      <w:r w:rsidRPr="00993FE4">
        <w:rPr>
          <w:rFonts w:ascii="Book Antiqua" w:eastAsia="Book Antiqua" w:hAnsi="Book Antiqua" w:cs="Book Antiqua"/>
          <w:color w:val="000000"/>
          <w:shd w:val="clear" w:color="auto" w:fill="FFFFFF"/>
          <w:lang w:val="en-GB"/>
        </w:rPr>
        <w:t>mol</w:t>
      </w:r>
      <w:proofErr w:type="spellEnd"/>
      <w:r w:rsidRPr="00993FE4">
        <w:rPr>
          <w:rFonts w:ascii="Book Antiqua" w:eastAsia="Book Antiqua" w:hAnsi="Book Antiqua" w:cs="Book Antiqua"/>
          <w:color w:val="000000"/>
          <w:shd w:val="clear" w:color="auto" w:fill="FFFFFF"/>
          <w:lang w:val="en-GB"/>
        </w:rPr>
        <w:t>, mortality from COVID-19 was significantly higher in those with an HbA1c</w:t>
      </w:r>
      <w:r w:rsidR="00D60D8C" w:rsidRPr="00993FE4">
        <w:rPr>
          <w:rFonts w:ascii="Book Antiqua" w:eastAsia="Book Antiqua" w:hAnsi="Book Antiqua" w:cs="Book Antiqua"/>
          <w:color w:val="000000"/>
          <w:shd w:val="clear" w:color="auto" w:fill="FFFFFF"/>
          <w:lang w:val="en-GB"/>
        </w:rPr>
        <w:t xml:space="preserve"> </w:t>
      </w:r>
      <w:r w:rsidRPr="00993FE4">
        <w:rPr>
          <w:rFonts w:ascii="Book Antiqua" w:eastAsia="Book Antiqua" w:hAnsi="Book Antiqua" w:cs="Book Antiqua"/>
          <w:color w:val="000000"/>
          <w:shd w:val="clear" w:color="auto" w:fill="FFFFFF"/>
          <w:lang w:val="en-GB"/>
        </w:rPr>
        <w:t>&gt;</w:t>
      </w:r>
      <w:r w:rsidR="00D60D8C" w:rsidRPr="00993FE4">
        <w:rPr>
          <w:rFonts w:ascii="Book Antiqua" w:eastAsia="Book Antiqua" w:hAnsi="Book Antiqua" w:cs="Book Antiqua"/>
          <w:color w:val="000000"/>
          <w:shd w:val="clear" w:color="auto" w:fill="FFFFFF"/>
          <w:lang w:val="en-GB"/>
        </w:rPr>
        <w:t xml:space="preserve"> </w:t>
      </w:r>
      <w:r w:rsidRPr="00993FE4">
        <w:rPr>
          <w:rFonts w:ascii="Book Antiqua" w:eastAsia="Book Antiqua" w:hAnsi="Book Antiqua" w:cs="Book Antiqua"/>
          <w:color w:val="000000"/>
          <w:shd w:val="clear" w:color="auto" w:fill="FFFFFF"/>
          <w:lang w:val="en-GB"/>
        </w:rPr>
        <w:t xml:space="preserve">59 </w:t>
      </w:r>
      <w:proofErr w:type="spellStart"/>
      <w:r w:rsidRPr="00993FE4">
        <w:rPr>
          <w:rFonts w:ascii="Book Antiqua" w:eastAsia="Book Antiqua" w:hAnsi="Book Antiqua" w:cs="Book Antiqua"/>
          <w:color w:val="000000"/>
          <w:shd w:val="clear" w:color="auto" w:fill="FFFFFF"/>
          <w:lang w:val="en-GB"/>
        </w:rPr>
        <w:t>mmol</w:t>
      </w:r>
      <w:proofErr w:type="spellEnd"/>
      <w:r w:rsidRPr="00993FE4">
        <w:rPr>
          <w:rFonts w:ascii="Book Antiqua" w:eastAsia="Book Antiqua" w:hAnsi="Book Antiqua" w:cs="Book Antiqua"/>
          <w:color w:val="000000"/>
          <w:shd w:val="clear" w:color="auto" w:fill="FFFFFF"/>
          <w:lang w:val="en-GB"/>
        </w:rPr>
        <w:t>/</w:t>
      </w:r>
      <w:proofErr w:type="spellStart"/>
      <w:r w:rsidRPr="00993FE4">
        <w:rPr>
          <w:rFonts w:ascii="Book Antiqua" w:eastAsia="Book Antiqua" w:hAnsi="Book Antiqua" w:cs="Book Antiqua"/>
          <w:color w:val="000000"/>
          <w:shd w:val="clear" w:color="auto" w:fill="FFFFFF"/>
          <w:lang w:val="en-GB"/>
        </w:rPr>
        <w:t>mol</w:t>
      </w:r>
      <w:proofErr w:type="spellEnd"/>
      <w:r w:rsidRPr="00993FE4">
        <w:rPr>
          <w:rFonts w:ascii="Book Antiqua" w:eastAsia="Book Antiqua" w:hAnsi="Book Antiqua" w:cs="Book Antiqua"/>
          <w:color w:val="000000"/>
          <w:shd w:val="clear" w:color="auto" w:fill="FFFFFF"/>
          <w:lang w:val="en-GB"/>
        </w:rPr>
        <w:t xml:space="preserve"> (7.5%</w:t>
      </w:r>
      <w:r w:rsidRPr="00993FE4">
        <w:rPr>
          <w:rFonts w:ascii="Book Antiqua" w:eastAsia="Book Antiqua" w:hAnsi="Book Antiqua" w:cs="Book Antiqua"/>
          <w:color w:val="000000"/>
          <w:lang w:val="en-GB"/>
        </w:rPr>
        <w:t xml:space="preserve">) </w:t>
      </w:r>
      <w:proofErr w:type="gramStart"/>
      <w:r w:rsidR="00C43700"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HR 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22</w:t>
      </w:r>
      <w:r w:rsidR="00C43700"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95%CI 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15-1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30, </w:t>
      </w:r>
      <w:r w:rsidR="00D60D8C" w:rsidRPr="00993FE4">
        <w:rPr>
          <w:rFonts w:ascii="Book Antiqua" w:eastAsia="Book Antiqua" w:hAnsi="Book Antiqua" w:cs="Book Antiqua"/>
          <w:i/>
          <w:iCs/>
          <w:color w:val="000000"/>
          <w:lang w:val="en-GB"/>
        </w:rPr>
        <w:t xml:space="preserve">P </w:t>
      </w:r>
      <w:r w:rsidR="00D60D8C" w:rsidRPr="00993FE4">
        <w:rPr>
          <w:rFonts w:ascii="Book Antiqua" w:eastAsia="Book Antiqua" w:hAnsi="Book Antiqua" w:cs="Book Antiqua"/>
          <w:color w:val="000000"/>
          <w:lang w:val="en-GB"/>
        </w:rPr>
        <w:t xml:space="preserve">&lt; </w:t>
      </w:r>
      <w:r w:rsidRPr="00993FE4">
        <w:rPr>
          <w:rFonts w:ascii="Book Antiqua" w:eastAsia="Book Antiqua" w:hAnsi="Book Antiqua" w:cs="Book Antiqua"/>
          <w:color w:val="000000"/>
          <w:lang w:val="en-GB"/>
        </w:rPr>
        <w:t>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0001</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w:t>
      </w:r>
      <w:proofErr w:type="gramEnd"/>
      <w:r w:rsidRPr="00993FE4">
        <w:rPr>
          <w:rFonts w:ascii="Book Antiqua" w:eastAsia="Book Antiqua" w:hAnsi="Book Antiqua" w:cs="Book Antiqua"/>
          <w:color w:val="000000"/>
          <w:lang w:val="en-GB"/>
        </w:rPr>
        <w:t xml:space="preserve"> In a U</w:t>
      </w:r>
      <w:r w:rsidR="00D60D8C" w:rsidRPr="00993FE4">
        <w:rPr>
          <w:rFonts w:ascii="Book Antiqua" w:eastAsia="Book Antiqua" w:hAnsi="Book Antiqua" w:cs="Book Antiqua"/>
          <w:color w:val="000000"/>
          <w:lang w:val="en-GB"/>
        </w:rPr>
        <w:t xml:space="preserve">nited </w:t>
      </w:r>
      <w:r w:rsidRPr="00993FE4">
        <w:rPr>
          <w:rFonts w:ascii="Book Antiqua" w:eastAsia="Book Antiqua" w:hAnsi="Book Antiqua" w:cs="Book Antiqua"/>
          <w:color w:val="000000"/>
          <w:lang w:val="en-GB"/>
        </w:rPr>
        <w:t>S</w:t>
      </w:r>
      <w:r w:rsidR="00D60D8C" w:rsidRPr="00993FE4">
        <w:rPr>
          <w:rFonts w:ascii="Book Antiqua" w:eastAsia="Book Antiqua" w:hAnsi="Book Antiqua" w:cs="Book Antiqua"/>
          <w:color w:val="000000"/>
          <w:lang w:val="en-GB"/>
        </w:rPr>
        <w:t>tates</w:t>
      </w:r>
      <w:r w:rsidRPr="00993FE4">
        <w:rPr>
          <w:rFonts w:ascii="Book Antiqua" w:eastAsia="Book Antiqua" w:hAnsi="Book Antiqua" w:cs="Book Antiqua"/>
          <w:color w:val="000000"/>
          <w:lang w:val="en-GB"/>
        </w:rPr>
        <w:t xml:space="preserve"> study of 451 patients with diabetes and/or uncontrolled hyperglycaemia, mortality rate was 28.8% in patients with uncontrolled hyperglycaemia compared with 6.2% in patients without hyperglycaemia (</w:t>
      </w:r>
      <w:r w:rsidRPr="00993FE4">
        <w:rPr>
          <w:rFonts w:ascii="Book Antiqua" w:eastAsia="Book Antiqua" w:hAnsi="Book Antiqua" w:cs="Book Antiqua"/>
          <w:i/>
          <w:iCs/>
          <w:color w:val="000000"/>
          <w:shd w:val="clear" w:color="auto" w:fill="FFFFFF"/>
          <w:lang w:val="en-GB"/>
        </w:rPr>
        <w:t>P</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&lt;</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0.001)</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37</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In a retrospective analysis of 952 cases of COVID-19 in patients with T2D in China, well-controlled blood glucose in hospital (</w:t>
      </w:r>
      <w:r w:rsidRPr="00993FE4">
        <w:rPr>
          <w:rFonts w:ascii="Book Antiqua" w:eastAsia="Book Antiqua" w:hAnsi="Book Antiqua" w:cs="Book Antiqua"/>
          <w:color w:val="000000"/>
          <w:shd w:val="clear" w:color="auto" w:fill="FFFFFF"/>
          <w:lang w:val="en-GB"/>
        </w:rPr>
        <w:t xml:space="preserve">capillary blood glucoses 3.9 to 10.0 </w:t>
      </w:r>
      <w:proofErr w:type="spellStart"/>
      <w:r w:rsidRPr="00993FE4">
        <w:rPr>
          <w:rFonts w:ascii="Book Antiqua" w:eastAsia="Book Antiqua" w:hAnsi="Book Antiqua" w:cs="Book Antiqua"/>
          <w:color w:val="000000"/>
          <w:shd w:val="clear" w:color="auto" w:fill="FFFFFF"/>
          <w:lang w:val="en-GB"/>
        </w:rPr>
        <w:t>mmol</w:t>
      </w:r>
      <w:proofErr w:type="spellEnd"/>
      <w:r w:rsidRPr="00993FE4">
        <w:rPr>
          <w:rFonts w:ascii="Book Antiqua" w:eastAsia="Book Antiqua" w:hAnsi="Book Antiqua" w:cs="Book Antiqua"/>
          <w:color w:val="000000"/>
          <w:shd w:val="clear" w:color="auto" w:fill="FFFFFF"/>
          <w:lang w:val="en-GB"/>
        </w:rPr>
        <w:t>/L) was associated with lower mortality compared to individuals with poorly controlled glycaemia (capillary blood glucoses frequently</w:t>
      </w:r>
      <w:r w:rsidRPr="00993FE4">
        <w:rPr>
          <w:rFonts w:ascii="Book Antiqua" w:eastAsia="Book Antiqua" w:hAnsi="Book Antiqua" w:cs="Book Antiqua"/>
          <w:color w:val="000000"/>
          <w:lang w:val="en-GB"/>
        </w:rPr>
        <w:t xml:space="preserve"> &gt;</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 xml:space="preserve">10.0 </w:t>
      </w:r>
      <w:proofErr w:type="spellStart"/>
      <w:r w:rsidRPr="00993FE4">
        <w:rPr>
          <w:rFonts w:ascii="Book Antiqua" w:eastAsia="Book Antiqua" w:hAnsi="Book Antiqua" w:cs="Book Antiqua"/>
          <w:color w:val="000000"/>
          <w:lang w:val="en-GB"/>
        </w:rPr>
        <w:t>mmol</w:t>
      </w:r>
      <w:proofErr w:type="spellEnd"/>
      <w:r w:rsidRPr="00993FE4">
        <w:rPr>
          <w:rFonts w:ascii="Book Antiqua" w:eastAsia="Book Antiqua" w:hAnsi="Book Antiqua" w:cs="Book Antiqua"/>
          <w:color w:val="000000"/>
          <w:lang w:val="en-GB"/>
        </w:rPr>
        <w:t xml:space="preserve">/L) </w:t>
      </w:r>
      <w:r w:rsidR="00385F76"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HR 0.14</w:t>
      </w:r>
      <w:r w:rsidR="00385F76"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95%CI 0.03-0.60</w:t>
      </w:r>
      <w:r w:rsidR="00D60D8C"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38</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7B36998A" w14:textId="1D771AFC"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Why should diabetes increase </w:t>
      </w:r>
      <w:r w:rsidR="00F466FE" w:rsidRPr="00993FE4">
        <w:rPr>
          <w:rFonts w:ascii="Book Antiqua" w:eastAsia="Book Antiqua" w:hAnsi="Book Antiqua" w:cs="Book Antiqua"/>
          <w:color w:val="000000"/>
          <w:lang w:val="en-GB"/>
        </w:rPr>
        <w:t xml:space="preserve">the </w:t>
      </w:r>
      <w:r w:rsidRPr="00993FE4">
        <w:rPr>
          <w:rFonts w:ascii="Book Antiqua" w:eastAsia="Book Antiqua" w:hAnsi="Book Antiqua" w:cs="Book Antiqua"/>
          <w:color w:val="000000"/>
          <w:lang w:val="en-GB"/>
        </w:rPr>
        <w:t xml:space="preserve">risk of adverse outcomes in patients with COVID-19? </w:t>
      </w:r>
      <w:r w:rsidR="001057AE" w:rsidRPr="00993FE4">
        <w:rPr>
          <w:rFonts w:ascii="Book Antiqua" w:eastAsia="Book Antiqua" w:hAnsi="Book Antiqua" w:cs="Book Antiqua"/>
          <w:color w:val="000000"/>
          <w:lang w:val="en-GB"/>
        </w:rPr>
        <w:t>The p</w:t>
      </w:r>
      <w:r w:rsidRPr="00993FE4">
        <w:rPr>
          <w:rFonts w:ascii="Book Antiqua" w:eastAsia="Book Antiqua" w:hAnsi="Book Antiqua" w:cs="Book Antiqua"/>
          <w:color w:val="000000"/>
          <w:lang w:val="en-GB"/>
        </w:rPr>
        <w:t xml:space="preserve">resence of diabetes does appear to impair immune responsiveness, and poor glucose control appears to impair several aspects of the immune response to viral </w:t>
      </w:r>
      <w:r w:rsidRPr="00993FE4">
        <w:rPr>
          <w:rFonts w:ascii="Book Antiqua" w:eastAsia="Book Antiqua" w:hAnsi="Book Antiqua" w:cs="Book Antiqua"/>
          <w:color w:val="000000"/>
          <w:lang w:val="en-GB"/>
        </w:rPr>
        <w:lastRenderedPageBreak/>
        <w:t xml:space="preserve">infection whilst also increasing the risk of secondary bacterial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39</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There appears to be a J-shaped curve between HbA1c</w:t>
      </w:r>
      <w:r w:rsidR="00D60D8C"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color w:val="000000"/>
          <w:lang w:val="en-GB"/>
        </w:rPr>
        <w:t xml:space="preserve">and risk of hospital admission with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40</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Diabetes per se does not appear to increase the risk of infection with SARS-CoV-2</w:t>
      </w:r>
      <w:r w:rsidR="001057AE" w:rsidRPr="00993FE4">
        <w:rPr>
          <w:rFonts w:ascii="Book Antiqua" w:eastAsia="Book Antiqua" w:hAnsi="Book Antiqua" w:cs="Book Antiqua"/>
          <w:color w:val="000000"/>
          <w:lang w:val="en-GB"/>
        </w:rPr>
        <w:t>,</w:t>
      </w:r>
      <w:r w:rsidR="001057AE" w:rsidRPr="00993FE4">
        <w:rPr>
          <w:rFonts w:ascii="Book Antiqua" w:eastAsia="Book Antiqua" w:hAnsi="Book Antiqua" w:cs="Book Antiqua"/>
          <w:bCs/>
          <w:color w:val="000000"/>
          <w:lang w:val="en-GB"/>
        </w:rPr>
        <w:t xml:space="preserve"> </w:t>
      </w:r>
      <w:r w:rsidRPr="00993FE4">
        <w:rPr>
          <w:rFonts w:ascii="Book Antiqua" w:eastAsia="Book Antiqua" w:hAnsi="Book Antiqua" w:cs="Book Antiqua"/>
          <w:color w:val="000000"/>
          <w:lang w:val="en-GB"/>
        </w:rPr>
        <w:t>only its severity.</w:t>
      </w:r>
    </w:p>
    <w:p w14:paraId="78AD2AE8" w14:textId="1E7E3868"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Many patients with T2D have central obesity, which also appears to be an independent risk factor for adverse outcomes, independent of diabetes </w:t>
      </w:r>
      <w:proofErr w:type="gramStart"/>
      <w:r w:rsidRPr="00993FE4">
        <w:rPr>
          <w:rFonts w:ascii="Book Antiqua" w:eastAsia="Book Antiqua" w:hAnsi="Book Antiqua" w:cs="Book Antiqua"/>
          <w:color w:val="000000"/>
          <w:lang w:val="en-GB"/>
        </w:rPr>
        <w:t>status</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41</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This may be due to the accompanying low grade inflammation and release of </w:t>
      </w:r>
      <w:proofErr w:type="spellStart"/>
      <w:r w:rsidRPr="00993FE4">
        <w:rPr>
          <w:rFonts w:ascii="Book Antiqua" w:eastAsia="Book Antiqua" w:hAnsi="Book Antiqua" w:cs="Book Antiqua"/>
          <w:color w:val="000000"/>
          <w:lang w:val="en-GB"/>
        </w:rPr>
        <w:t>adipocytokines</w:t>
      </w:r>
      <w:proofErr w:type="spellEnd"/>
      <w:r w:rsidRPr="00993FE4">
        <w:rPr>
          <w:rFonts w:ascii="Book Antiqua" w:eastAsia="Book Antiqua" w:hAnsi="Book Antiqua" w:cs="Book Antiqua"/>
          <w:color w:val="000000"/>
          <w:lang w:val="en-GB"/>
        </w:rPr>
        <w:t xml:space="preserve"> such as tumour-necrosis factor-alpha or transforming growth factor-beta from adipocytes, which may impair immune </w:t>
      </w:r>
      <w:proofErr w:type="gramStart"/>
      <w:r w:rsidRPr="00993FE4">
        <w:rPr>
          <w:rFonts w:ascii="Book Antiqua" w:eastAsia="Book Antiqua" w:hAnsi="Book Antiqua" w:cs="Book Antiqua"/>
          <w:color w:val="000000"/>
          <w:lang w:val="en-GB"/>
        </w:rPr>
        <w:t>response</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42</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Obstructive sleep apnoea or heart failure, common co-morbidities associated with obesity</w:t>
      </w:r>
      <w:r w:rsidR="00AC21A9"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lang w:val="en-GB"/>
        </w:rPr>
        <w:t xml:space="preserve"> may impair respiratory capacity thereby inhibiting adequate ventilation and exacerbating respiratory </w:t>
      </w:r>
      <w:proofErr w:type="gramStart"/>
      <w:r w:rsidRPr="00993FE4">
        <w:rPr>
          <w:rFonts w:ascii="Book Antiqua" w:eastAsia="Book Antiqua" w:hAnsi="Book Antiqua" w:cs="Book Antiqua"/>
          <w:color w:val="000000"/>
          <w:lang w:val="en-GB"/>
        </w:rPr>
        <w:t>compromise</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43</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w:t>
      </w:r>
    </w:p>
    <w:p w14:paraId="2653F627" w14:textId="25007169"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People with diabetes frequently have co-morbid complications such as chronic kidney disease or </w:t>
      </w:r>
      <w:r w:rsidR="001E5FF6" w:rsidRPr="00993FE4">
        <w:rPr>
          <w:rFonts w:ascii="Book Antiqua" w:eastAsia="Book Antiqua" w:hAnsi="Book Antiqua" w:cs="Book Antiqua"/>
          <w:color w:val="000000"/>
          <w:lang w:val="en-GB"/>
        </w:rPr>
        <w:t>cardiovascular disease</w:t>
      </w:r>
      <w:r w:rsidRPr="00993FE4">
        <w:rPr>
          <w:rFonts w:ascii="Book Antiqua" w:eastAsia="Book Antiqua" w:hAnsi="Book Antiqua" w:cs="Book Antiqua"/>
          <w:color w:val="000000"/>
          <w:lang w:val="en-GB"/>
        </w:rPr>
        <w:t xml:space="preserve">. Acute kidney injury is known to be an adverse risk factor in COVID-19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44</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and people with diabetes have an increased risk of </w:t>
      </w:r>
      <w:r w:rsidR="009E3AB8" w:rsidRPr="00993FE4">
        <w:rPr>
          <w:rFonts w:ascii="Book Antiqua" w:eastAsia="Book Antiqua" w:hAnsi="Book Antiqua" w:cs="Book Antiqua"/>
          <w:color w:val="000000"/>
          <w:lang w:val="en-GB"/>
        </w:rPr>
        <w:t>acute kidney injury</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45</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w:t>
      </w:r>
    </w:p>
    <w:p w14:paraId="7E16F0FC" w14:textId="62337252"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Further interest has focused on the angiotensin-converting enzyme-2 receptor, which is known to facilitate SARS-CoV-2 spike protein binding and cellular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46</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Human pancreatic tissue widely expresses </w:t>
      </w:r>
      <w:r w:rsidR="009E3AB8" w:rsidRPr="00993FE4">
        <w:rPr>
          <w:rFonts w:ascii="Book Antiqua" w:eastAsia="Book Antiqua" w:hAnsi="Book Antiqua" w:cs="Book Antiqua"/>
          <w:color w:val="000000"/>
          <w:lang w:val="en-GB"/>
        </w:rPr>
        <w:t>angiotensin-converting enzyme-2</w:t>
      </w:r>
      <w:r w:rsidRPr="00993FE4">
        <w:rPr>
          <w:rFonts w:ascii="Book Antiqua" w:eastAsia="Book Antiqua" w:hAnsi="Book Antiqua" w:cs="Book Antiqua"/>
          <w:color w:val="000000"/>
          <w:lang w:val="en-GB"/>
        </w:rPr>
        <w:t xml:space="preserve">, and it has been suggested that viral infection may cause acute β-cell dysfunction, leading to </w:t>
      </w:r>
      <w:proofErr w:type="gramStart"/>
      <w:r w:rsidRPr="00993FE4">
        <w:rPr>
          <w:rFonts w:ascii="Book Antiqua" w:eastAsia="Book Antiqua" w:hAnsi="Book Antiqua" w:cs="Book Antiqua"/>
          <w:color w:val="000000"/>
          <w:lang w:val="en-GB"/>
        </w:rPr>
        <w:t>hyperglycaemia</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47</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48</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Indeed, there is growing evidence that acute hyperglycaemia occurs in COVID-19 infection, and a number of reports from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xml:space="preserve"> suggest that hyperglycaemic emergencies are a common presenting finding in COVID-19 </w:t>
      </w:r>
      <w:proofErr w:type="gramStart"/>
      <w:r w:rsidRPr="00993FE4">
        <w:rPr>
          <w:rFonts w:ascii="Book Antiqua" w:eastAsia="Book Antiqua" w:hAnsi="Book Antiqua" w:cs="Book Antiqua"/>
          <w:color w:val="000000"/>
          <w:lang w:val="en-GB"/>
        </w:rPr>
        <w:t>infection</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49</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50</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w:t>
      </w:r>
    </w:p>
    <w:p w14:paraId="5127E3F0" w14:textId="77777777"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The common risk factors for diabetes and severe COVID-19 infection are shown in </w:t>
      </w:r>
      <w:r w:rsidR="00D60D8C" w:rsidRPr="00993FE4">
        <w:rPr>
          <w:rFonts w:ascii="Book Antiqua" w:eastAsia="Book Antiqua" w:hAnsi="Book Antiqua" w:cs="Book Antiqua"/>
          <w:color w:val="000000"/>
          <w:lang w:val="en-GB"/>
        </w:rPr>
        <w:t>Table</w:t>
      </w:r>
      <w:r w:rsidRPr="00993FE4">
        <w:rPr>
          <w:rFonts w:ascii="Book Antiqua" w:eastAsia="Book Antiqua" w:hAnsi="Book Antiqua" w:cs="Book Antiqua"/>
          <w:color w:val="000000"/>
          <w:lang w:val="en-GB"/>
        </w:rPr>
        <w:t xml:space="preserve"> 1. </w:t>
      </w:r>
    </w:p>
    <w:p w14:paraId="026059B7" w14:textId="77777777" w:rsidR="00A77B3E" w:rsidRPr="00993FE4" w:rsidRDefault="00A77B3E" w:rsidP="00871C0B">
      <w:pPr>
        <w:spacing w:line="360" w:lineRule="auto"/>
        <w:jc w:val="both"/>
        <w:rPr>
          <w:rFonts w:ascii="Book Antiqua" w:hAnsi="Book Antiqua"/>
          <w:lang w:val="en-GB"/>
        </w:rPr>
      </w:pPr>
    </w:p>
    <w:p w14:paraId="455E67B2"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bCs/>
          <w:caps/>
          <w:color w:val="000000"/>
          <w:u w:val="single"/>
          <w:lang w:val="en-GB"/>
        </w:rPr>
        <w:t>WHY DO PEOPLE WITH DIABETES, NON-WHITE ETHNICITY AND LOWER SOCIOECONOMIC GROUP GET POORER OUTCOMES WITH COVID-19?</w:t>
      </w:r>
    </w:p>
    <w:p w14:paraId="51BCE391" w14:textId="5548C5A8"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lastRenderedPageBreak/>
        <w:t xml:space="preserve">The preceding discussion suggests that adverse outcomes associated with COVID-19 and T2D have similar risk factors; non-White ethnicity, poorer socioeconomic status and metabolic factors such as obesity and metabolic syndrome. Why should this be? </w:t>
      </w:r>
    </w:p>
    <w:p w14:paraId="56732297" w14:textId="63D39193"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The common factor in all of these risk factors is health inequality. The World Health Organi</w:t>
      </w:r>
      <w:r w:rsidR="001875D2" w:rsidRPr="00993FE4">
        <w:rPr>
          <w:rFonts w:ascii="Book Antiqua" w:eastAsia="Book Antiqua" w:hAnsi="Book Antiqua" w:cs="Book Antiqua"/>
          <w:color w:val="000000"/>
          <w:lang w:val="en-GB"/>
        </w:rPr>
        <w:t>z</w:t>
      </w:r>
      <w:r w:rsidRPr="00993FE4">
        <w:rPr>
          <w:rFonts w:ascii="Book Antiqua" w:eastAsia="Book Antiqua" w:hAnsi="Book Antiqua" w:cs="Book Antiqua"/>
          <w:color w:val="000000"/>
          <w:lang w:val="en-GB"/>
        </w:rPr>
        <w:t xml:space="preserve">ation states that factors contributing to health inequality include where we are born, how we live and how we </w:t>
      </w:r>
      <w:proofErr w:type="gramStart"/>
      <w:r w:rsidRPr="00993FE4">
        <w:rPr>
          <w:rFonts w:ascii="Book Antiqua" w:eastAsia="Book Antiqua" w:hAnsi="Book Antiqua" w:cs="Book Antiqua"/>
          <w:color w:val="000000"/>
          <w:lang w:val="en-GB"/>
        </w:rPr>
        <w:t>work</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49</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Public Health England describe</w:t>
      </w:r>
      <w:r w:rsidR="0096537B" w:rsidRPr="00993FE4">
        <w:rPr>
          <w:rFonts w:ascii="Book Antiqua" w:eastAsia="Book Antiqua" w:hAnsi="Book Antiqua" w:cs="Book Antiqua"/>
          <w:color w:val="000000"/>
          <w:lang w:val="en-GB"/>
        </w:rPr>
        <w:t>d</w:t>
      </w:r>
      <w:r w:rsidRPr="00993FE4">
        <w:rPr>
          <w:rFonts w:ascii="Book Antiqua" w:eastAsia="Book Antiqua" w:hAnsi="Book Antiqua" w:cs="Book Antiqua"/>
          <w:color w:val="000000"/>
          <w:lang w:val="en-GB"/>
        </w:rPr>
        <w:t xml:space="preserve"> an “un-level playing field” whereby a social gradient means that people who have a good start in life, feel in control of their life, have good and fair employment, a healthy standard of living and a safe home and good community have much better health outcomes compared to those who do not have these</w:t>
      </w:r>
      <w:r w:rsidRPr="00993FE4">
        <w:rPr>
          <w:rFonts w:ascii="Book Antiqua" w:eastAsia="Book Antiqua" w:hAnsi="Book Antiqua" w:cs="Book Antiqua"/>
          <w:color w:val="000000"/>
          <w:vertAlign w:val="superscript"/>
          <w:lang w:val="en-GB"/>
        </w:rPr>
        <w:t>[</w:t>
      </w:r>
      <w:r w:rsidR="007C3CD1" w:rsidRPr="00993FE4">
        <w:rPr>
          <w:rFonts w:ascii="Book Antiqua" w:eastAsia="Book Antiqua" w:hAnsi="Book Antiqua" w:cs="Book Antiqua"/>
          <w:color w:val="000000"/>
          <w:vertAlign w:val="superscript"/>
          <w:lang w:val="en-GB"/>
        </w:rPr>
        <w:t>50</w:t>
      </w:r>
      <w:r w:rsidRPr="00993FE4">
        <w:rPr>
          <w:rFonts w:ascii="Book Antiqua" w:eastAsia="Book Antiqua" w:hAnsi="Book Antiqua" w:cs="Book Antiqua"/>
          <w:color w:val="000000"/>
          <w:vertAlign w:val="superscript"/>
          <w:lang w:val="en-GB"/>
        </w:rPr>
        <w:t>]</w:t>
      </w:r>
      <w:r w:rsidRPr="00993FE4">
        <w:rPr>
          <w:rFonts w:ascii="Book Antiqua" w:eastAsia="Book Antiqua" w:hAnsi="Book Antiqua" w:cs="Book Antiqua"/>
          <w:color w:val="000000"/>
          <w:lang w:val="en-GB"/>
        </w:rPr>
        <w:t xml:space="preserve">. In 2010 in the </w:t>
      </w:r>
      <w:r w:rsidR="00D11695" w:rsidRPr="00993FE4">
        <w:rPr>
          <w:rFonts w:ascii="Book Antiqua" w:eastAsia="Book Antiqua" w:hAnsi="Book Antiqua" w:cs="Book Antiqua"/>
          <w:color w:val="000000"/>
          <w:lang w:val="en-GB"/>
        </w:rPr>
        <w:t>United Kingdom</w:t>
      </w:r>
      <w:r w:rsidRPr="00993FE4">
        <w:rPr>
          <w:rFonts w:ascii="Book Antiqua" w:eastAsia="Book Antiqua" w:hAnsi="Book Antiqua" w:cs="Book Antiqua"/>
          <w:color w:val="000000"/>
          <w:lang w:val="en-GB"/>
        </w:rPr>
        <w:t>, the Marmot review on social inequality suggested that “inequalities that are preventable by reasonable means are unfair. Putting them right is a matter of social justice</w:t>
      </w:r>
      <w:proofErr w:type="gramStart"/>
      <w:r w:rsidRPr="00993FE4">
        <w:rPr>
          <w:rFonts w:ascii="Book Antiqua" w:eastAsia="Book Antiqua" w:hAnsi="Book Antiqua" w:cs="Book Antiqua"/>
          <w:color w:val="000000"/>
          <w:lang w:val="en-GB"/>
        </w:rPr>
        <w:t>”</w:t>
      </w:r>
      <w:r w:rsidRPr="00993FE4">
        <w:rPr>
          <w:rFonts w:ascii="Book Antiqua" w:eastAsia="Book Antiqua" w:hAnsi="Book Antiqua" w:cs="Book Antiqua"/>
          <w:color w:val="000000"/>
          <w:vertAlign w:val="superscript"/>
          <w:lang w:val="en-GB"/>
        </w:rPr>
        <w:t>[</w:t>
      </w:r>
      <w:proofErr w:type="gramEnd"/>
      <w:r w:rsidR="007C3CD1" w:rsidRPr="00993FE4">
        <w:rPr>
          <w:rFonts w:ascii="Book Antiqua" w:eastAsia="Book Antiqua" w:hAnsi="Book Antiqua" w:cs="Book Antiqua"/>
          <w:color w:val="000000"/>
          <w:vertAlign w:val="superscript"/>
          <w:lang w:val="en-GB"/>
        </w:rPr>
        <w:t>51</w:t>
      </w:r>
      <w:r w:rsidRPr="00993FE4">
        <w:rPr>
          <w:rFonts w:ascii="Book Antiqua" w:eastAsia="Book Antiqua" w:hAnsi="Book Antiqua" w:cs="Book Antiqua"/>
          <w:color w:val="000000"/>
          <w:vertAlign w:val="superscript"/>
          <w:lang w:val="en-GB"/>
        </w:rPr>
        <w:t>]</w:t>
      </w:r>
      <w:r w:rsidR="001875D2" w:rsidRPr="00993FE4">
        <w:rPr>
          <w:rFonts w:ascii="Book Antiqua" w:eastAsia="Book Antiqua" w:hAnsi="Book Antiqua" w:cs="Book Antiqua"/>
          <w:color w:val="000000"/>
          <w:lang w:val="en-GB"/>
        </w:rPr>
        <w:t>.</w:t>
      </w:r>
    </w:p>
    <w:p w14:paraId="1A02F0CC" w14:textId="0E279E8E" w:rsidR="00A77B3E" w:rsidRPr="00993FE4" w:rsidRDefault="008B5DB2" w:rsidP="00871C0B">
      <w:pPr>
        <w:spacing w:line="360" w:lineRule="auto"/>
        <w:ind w:firstLineChars="100" w:firstLine="240"/>
        <w:jc w:val="both"/>
        <w:rPr>
          <w:rFonts w:ascii="Book Antiqua" w:hAnsi="Book Antiqua"/>
          <w:lang w:val="en-GB"/>
        </w:rPr>
      </w:pPr>
      <w:r w:rsidRPr="00993FE4">
        <w:rPr>
          <w:rFonts w:ascii="Book Antiqua" w:eastAsia="Book Antiqua" w:hAnsi="Book Antiqua" w:cs="Book Antiqua"/>
          <w:color w:val="000000"/>
          <w:lang w:val="en-GB"/>
        </w:rPr>
        <w:t xml:space="preserve">Concerted action to reduce health and social inequalities is likely to reduce the huge health inequalities seen in both the diabetes and COVID-19 pandemics. Some potential solutions are outlined in </w:t>
      </w:r>
      <w:r w:rsidR="001875D2" w:rsidRPr="00993FE4">
        <w:rPr>
          <w:rFonts w:ascii="Book Antiqua" w:eastAsia="Book Antiqua" w:hAnsi="Book Antiqua" w:cs="Book Antiqua"/>
          <w:color w:val="000000"/>
          <w:lang w:val="en-GB"/>
        </w:rPr>
        <w:t>Table</w:t>
      </w:r>
      <w:r w:rsidRPr="00993FE4">
        <w:rPr>
          <w:rFonts w:ascii="Book Antiqua" w:eastAsia="Book Antiqua" w:hAnsi="Book Antiqua" w:cs="Book Antiqua"/>
          <w:color w:val="000000"/>
          <w:lang w:val="en-GB"/>
        </w:rPr>
        <w:t xml:space="preserve"> </w:t>
      </w:r>
      <w:r w:rsidR="00052709" w:rsidRPr="00993FE4">
        <w:rPr>
          <w:rFonts w:ascii="Book Antiqua" w:eastAsia="Book Antiqua" w:hAnsi="Book Antiqua" w:cs="Book Antiqua"/>
          <w:color w:val="000000"/>
          <w:lang w:val="en-GB"/>
        </w:rPr>
        <w:t>2</w:t>
      </w:r>
      <w:r w:rsidRPr="00993FE4">
        <w:rPr>
          <w:rFonts w:ascii="Book Antiqua" w:eastAsia="Book Antiqua" w:hAnsi="Book Antiqua" w:cs="Book Antiqua"/>
          <w:color w:val="000000"/>
          <w:lang w:val="en-GB"/>
        </w:rPr>
        <w:t>.</w:t>
      </w:r>
    </w:p>
    <w:p w14:paraId="7DDC71D6" w14:textId="77777777" w:rsidR="00A77B3E" w:rsidRPr="00993FE4" w:rsidRDefault="00A77B3E" w:rsidP="00871C0B">
      <w:pPr>
        <w:spacing w:line="360" w:lineRule="auto"/>
        <w:jc w:val="both"/>
        <w:rPr>
          <w:rFonts w:ascii="Book Antiqua" w:hAnsi="Book Antiqua"/>
          <w:lang w:val="en-GB"/>
        </w:rPr>
      </w:pPr>
    </w:p>
    <w:p w14:paraId="0D0813A2"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caps/>
          <w:color w:val="000000"/>
          <w:u w:val="single"/>
          <w:lang w:val="en-GB"/>
        </w:rPr>
        <w:t>CONCLUSION</w:t>
      </w:r>
    </w:p>
    <w:p w14:paraId="09E5EF1E" w14:textId="42CB5E50"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The COVID-19 pandemic will hopefully be tackled by widespread vaccination over the coming year. </w:t>
      </w:r>
      <w:r w:rsidR="00754A4E" w:rsidRPr="00993FE4">
        <w:rPr>
          <w:rFonts w:ascii="Book Antiqua" w:eastAsia="Book Antiqua" w:hAnsi="Book Antiqua" w:cs="Book Antiqua"/>
          <w:color w:val="000000"/>
          <w:lang w:val="en-GB"/>
        </w:rPr>
        <w:t>However, i</w:t>
      </w:r>
      <w:r w:rsidRPr="00993FE4">
        <w:rPr>
          <w:rFonts w:ascii="Book Antiqua" w:eastAsia="Book Antiqua" w:hAnsi="Book Antiqua" w:cs="Book Antiqua"/>
          <w:color w:val="000000"/>
          <w:lang w:val="en-GB"/>
        </w:rPr>
        <w:t xml:space="preserve">t is unlikely that the pandemic of T2D will </w:t>
      </w:r>
      <w:r w:rsidR="00754A4E" w:rsidRPr="00993FE4">
        <w:rPr>
          <w:rFonts w:ascii="Book Antiqua" w:eastAsia="Book Antiqua" w:hAnsi="Book Antiqua" w:cs="Book Antiqua"/>
          <w:color w:val="000000"/>
          <w:lang w:val="en-GB"/>
        </w:rPr>
        <w:t>be</w:t>
      </w:r>
      <w:r w:rsidRPr="00993FE4">
        <w:rPr>
          <w:rFonts w:ascii="Book Antiqua" w:eastAsia="Book Antiqua" w:hAnsi="Book Antiqua" w:cs="Book Antiqua"/>
          <w:color w:val="000000"/>
          <w:lang w:val="en-GB"/>
        </w:rPr>
        <w:t xml:space="preserve"> tackled in 2021. A major way to deal with the diabetes pandemic is to tackle health and social inequalities </w:t>
      </w:r>
      <w:r w:rsidR="00754A4E" w:rsidRPr="00993FE4">
        <w:rPr>
          <w:rFonts w:ascii="Book Antiqua" w:eastAsia="Book Antiqua" w:hAnsi="Book Antiqua" w:cs="Book Antiqua"/>
          <w:color w:val="000000"/>
          <w:lang w:val="en-GB"/>
        </w:rPr>
        <w:t>that</w:t>
      </w:r>
      <w:r w:rsidRPr="00993FE4">
        <w:rPr>
          <w:rFonts w:ascii="Book Antiqua" w:eastAsia="Book Antiqua" w:hAnsi="Book Antiqua" w:cs="Book Antiqua"/>
          <w:color w:val="000000"/>
          <w:lang w:val="en-GB"/>
        </w:rPr>
        <w:t xml:space="preserve"> lead to great disparities in health between ethnic and socioeconomic groups. It is my earnest hope that once the COVID-19 pandemic is over, the world will turn to tackling the much more difficult issue of health and social inequality that blights the lives of millions throughout the world. </w:t>
      </w:r>
    </w:p>
    <w:p w14:paraId="7D308023" w14:textId="77777777" w:rsidR="00C744BC" w:rsidRPr="00993FE4" w:rsidRDefault="00C744BC" w:rsidP="00871C0B">
      <w:pPr>
        <w:spacing w:line="360" w:lineRule="auto"/>
        <w:jc w:val="both"/>
        <w:rPr>
          <w:rFonts w:ascii="Book Antiqua" w:hAnsi="Book Antiqua"/>
          <w:lang w:val="en-GB" w:eastAsia="zh-CN"/>
        </w:rPr>
      </w:pPr>
    </w:p>
    <w:p w14:paraId="56F597B5"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b/>
          <w:color w:val="000000"/>
          <w:lang w:val="en-GB"/>
        </w:rPr>
        <w:t>REFERENCES</w:t>
      </w:r>
    </w:p>
    <w:p w14:paraId="26C9E78D"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 </w:t>
      </w:r>
      <w:r w:rsidRPr="00993FE4">
        <w:rPr>
          <w:rFonts w:ascii="Book Antiqua" w:eastAsia="Book Antiqua" w:hAnsi="Book Antiqua" w:cs="Book Antiqua"/>
          <w:b/>
          <w:bCs/>
          <w:color w:val="000000"/>
          <w:lang w:val="en-GB"/>
        </w:rPr>
        <w:t>Munster VJ</w:t>
      </w:r>
      <w:r w:rsidRPr="00993FE4">
        <w:rPr>
          <w:rFonts w:ascii="Book Antiqua" w:eastAsia="Book Antiqua" w:hAnsi="Book Antiqua" w:cs="Book Antiqua"/>
          <w:color w:val="000000"/>
          <w:lang w:val="en-GB"/>
        </w:rPr>
        <w:t xml:space="preserve">, Koopmans M, van </w:t>
      </w:r>
      <w:proofErr w:type="spellStart"/>
      <w:r w:rsidRPr="00993FE4">
        <w:rPr>
          <w:rFonts w:ascii="Book Antiqua" w:eastAsia="Book Antiqua" w:hAnsi="Book Antiqua" w:cs="Book Antiqua"/>
          <w:color w:val="000000"/>
          <w:lang w:val="en-GB"/>
        </w:rPr>
        <w:t>Doremalen</w:t>
      </w:r>
      <w:proofErr w:type="spellEnd"/>
      <w:r w:rsidRPr="00993FE4">
        <w:rPr>
          <w:rFonts w:ascii="Book Antiqua" w:eastAsia="Book Antiqua" w:hAnsi="Book Antiqua" w:cs="Book Antiqua"/>
          <w:color w:val="000000"/>
          <w:lang w:val="en-GB"/>
        </w:rPr>
        <w:t xml:space="preserve"> N, van Riel D, de Wit E. </w:t>
      </w:r>
      <w:proofErr w:type="gramStart"/>
      <w:r w:rsidRPr="00993FE4">
        <w:rPr>
          <w:rFonts w:ascii="Book Antiqua" w:eastAsia="Book Antiqua" w:hAnsi="Book Antiqua" w:cs="Book Antiqua"/>
          <w:color w:val="000000"/>
          <w:lang w:val="en-GB"/>
        </w:rPr>
        <w:t>A Novel Coronavirus Emerging in China - Key Questions for Impact Assessment.</w:t>
      </w:r>
      <w:proofErr w:type="gramEnd"/>
      <w:r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i/>
          <w:iCs/>
          <w:color w:val="000000"/>
          <w:lang w:val="en-GB"/>
        </w:rPr>
        <w:t xml:space="preserve">N </w:t>
      </w:r>
      <w:proofErr w:type="spellStart"/>
      <w:r w:rsidRPr="00993FE4">
        <w:rPr>
          <w:rFonts w:ascii="Book Antiqua" w:eastAsia="Book Antiqua" w:hAnsi="Book Antiqua" w:cs="Book Antiqua"/>
          <w:i/>
          <w:iCs/>
          <w:color w:val="000000"/>
          <w:lang w:val="en-GB"/>
        </w:rPr>
        <w:t>Engl</w:t>
      </w:r>
      <w:proofErr w:type="spellEnd"/>
      <w:r w:rsidRPr="00993FE4">
        <w:rPr>
          <w:rFonts w:ascii="Book Antiqua" w:eastAsia="Book Antiqua" w:hAnsi="Book Antiqua" w:cs="Book Antiqua"/>
          <w:i/>
          <w:iCs/>
          <w:color w:val="000000"/>
          <w:lang w:val="en-GB"/>
        </w:rPr>
        <w:t xml:space="preserve"> J Med</w:t>
      </w:r>
      <w:r w:rsidRPr="00993FE4">
        <w:rPr>
          <w:rFonts w:ascii="Book Antiqua" w:eastAsia="Book Antiqua" w:hAnsi="Book Antiqua" w:cs="Book Antiqua"/>
          <w:color w:val="000000"/>
          <w:lang w:val="en-GB"/>
        </w:rPr>
        <w:t xml:space="preserve"> 2020; </w:t>
      </w:r>
      <w:r w:rsidRPr="00993FE4">
        <w:rPr>
          <w:rFonts w:ascii="Book Antiqua" w:eastAsia="Book Antiqua" w:hAnsi="Book Antiqua" w:cs="Book Antiqua"/>
          <w:b/>
          <w:bCs/>
          <w:color w:val="000000"/>
          <w:lang w:val="en-GB"/>
        </w:rPr>
        <w:t>382</w:t>
      </w:r>
      <w:r w:rsidRPr="00993FE4">
        <w:rPr>
          <w:rFonts w:ascii="Book Antiqua" w:eastAsia="Book Antiqua" w:hAnsi="Book Antiqua" w:cs="Book Antiqua"/>
          <w:color w:val="000000"/>
          <w:lang w:val="en-GB"/>
        </w:rPr>
        <w:t>: 692-694 [PMID: 31978293 DOI: 10.1056/NEJMp2000929]</w:t>
      </w:r>
    </w:p>
    <w:p w14:paraId="2AC4DC2C" w14:textId="77777777" w:rsidR="00A77B3E" w:rsidRPr="00993FE4" w:rsidRDefault="008B5DB2"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lastRenderedPageBreak/>
        <w:t>2</w:t>
      </w:r>
      <w:r w:rsidR="007B15FF" w:rsidRPr="00993FE4">
        <w:rPr>
          <w:rFonts w:ascii="Book Antiqua" w:eastAsia="Book Antiqua" w:hAnsi="Book Antiqua" w:cs="Book Antiqua"/>
          <w:color w:val="000000"/>
          <w:lang w:val="en-GB"/>
        </w:rPr>
        <w:t xml:space="preserve"> </w:t>
      </w:r>
      <w:proofErr w:type="spellStart"/>
      <w:r w:rsidRPr="00993FE4">
        <w:rPr>
          <w:rFonts w:ascii="Book Antiqua" w:eastAsia="Book Antiqua" w:hAnsi="Book Antiqua" w:cs="Book Antiqua"/>
          <w:b/>
          <w:bCs/>
          <w:color w:val="000000"/>
          <w:lang w:val="en-GB"/>
        </w:rPr>
        <w:t>Worldometer</w:t>
      </w:r>
      <w:proofErr w:type="spellEnd"/>
      <w:r w:rsidRPr="00993FE4">
        <w:rPr>
          <w:rFonts w:ascii="Book Antiqua" w:eastAsia="Book Antiqua" w:hAnsi="Book Antiqua" w:cs="Book Antiqua"/>
          <w:color w:val="000000"/>
          <w:lang w:val="en-GB"/>
        </w:rPr>
        <w:t>.</w:t>
      </w:r>
      <w:proofErr w:type="gramEnd"/>
      <w:r w:rsidRPr="00993FE4">
        <w:rPr>
          <w:rFonts w:ascii="Book Antiqua" w:eastAsia="Book Antiqua" w:hAnsi="Book Antiqua" w:cs="Book Antiqua"/>
          <w:color w:val="000000"/>
          <w:lang w:val="en-GB"/>
        </w:rPr>
        <w:t xml:space="preserve"> </w:t>
      </w:r>
      <w:proofErr w:type="gramStart"/>
      <w:r w:rsidRPr="00993FE4">
        <w:rPr>
          <w:rFonts w:ascii="Book Antiqua" w:eastAsia="Book Antiqua" w:hAnsi="Book Antiqua" w:cs="Book Antiqua"/>
          <w:color w:val="000000"/>
          <w:lang w:val="en-GB"/>
        </w:rPr>
        <w:t xml:space="preserve">COVID-19 </w:t>
      </w:r>
      <w:r w:rsidR="007B15FF" w:rsidRPr="00993FE4">
        <w:rPr>
          <w:rFonts w:ascii="Book Antiqua" w:eastAsia="Book Antiqua" w:hAnsi="Book Antiqua" w:cs="Book Antiqua"/>
          <w:color w:val="000000"/>
          <w:lang w:val="en-GB"/>
        </w:rPr>
        <w:t>coronavirus pandemic</w:t>
      </w:r>
      <w:r w:rsidRPr="00993FE4">
        <w:rPr>
          <w:rFonts w:ascii="Book Antiqua" w:eastAsia="Book Antiqua" w:hAnsi="Book Antiqua" w:cs="Book Antiqua"/>
          <w:color w:val="000000"/>
          <w:lang w:val="en-GB"/>
        </w:rPr>
        <w:t>.</w:t>
      </w:r>
      <w:proofErr w:type="gramEnd"/>
      <w:r w:rsidRPr="00993FE4">
        <w:rPr>
          <w:rFonts w:ascii="Book Antiqua" w:eastAsia="Book Antiqua" w:hAnsi="Book Antiqua" w:cs="Book Antiqua"/>
          <w:color w:val="000000"/>
          <w:lang w:val="en-GB"/>
        </w:rPr>
        <w:t xml:space="preserve"> </w:t>
      </w:r>
      <w:r w:rsidR="007B15FF" w:rsidRPr="00993FE4">
        <w:rPr>
          <w:rFonts w:ascii="Book Antiqua" w:eastAsia="Book Antiqua" w:hAnsi="Book Antiqua" w:cs="Book Antiqua"/>
          <w:color w:val="000000"/>
          <w:lang w:val="en-GB"/>
        </w:rPr>
        <w:t>[</w:t>
      </w:r>
      <w:proofErr w:type="gramStart"/>
      <w:r w:rsidR="007B15FF" w:rsidRPr="00993FE4">
        <w:rPr>
          <w:rFonts w:ascii="Book Antiqua" w:eastAsia="Book Antiqua" w:hAnsi="Book Antiqua" w:cs="Book Antiqua"/>
          <w:color w:val="000000"/>
          <w:lang w:val="en-GB"/>
        </w:rPr>
        <w:t>cited</w:t>
      </w:r>
      <w:proofErr w:type="gramEnd"/>
      <w:r w:rsidR="007B15FF" w:rsidRPr="00993FE4">
        <w:rPr>
          <w:rFonts w:ascii="Book Antiqua" w:eastAsia="Book Antiqua" w:hAnsi="Book Antiqua" w:cs="Book Antiqua"/>
          <w:color w:val="000000"/>
          <w:lang w:val="en-GB"/>
        </w:rPr>
        <w:t xml:space="preserve"> October 21, 2020]. Available from: </w:t>
      </w:r>
      <w:r w:rsidRPr="00993FE4">
        <w:rPr>
          <w:rFonts w:ascii="Book Antiqua" w:eastAsia="Book Antiqua" w:hAnsi="Book Antiqua" w:cs="Book Antiqua"/>
          <w:color w:val="000000"/>
          <w:lang w:val="en-GB"/>
        </w:rPr>
        <w:t>https://www.worldometers.info/coronavirus/</w:t>
      </w:r>
    </w:p>
    <w:p w14:paraId="5D3F568E"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3</w:t>
      </w:r>
      <w:r w:rsidR="007B15FF"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b/>
          <w:bCs/>
          <w:color w:val="000000"/>
          <w:lang w:val="en-GB"/>
        </w:rPr>
        <w:t xml:space="preserve">International Diabetes </w:t>
      </w:r>
      <w:proofErr w:type="gramStart"/>
      <w:r w:rsidRPr="00993FE4">
        <w:rPr>
          <w:rFonts w:ascii="Book Antiqua" w:eastAsia="Book Antiqua" w:hAnsi="Book Antiqua" w:cs="Book Antiqua"/>
          <w:b/>
          <w:bCs/>
          <w:color w:val="000000"/>
          <w:lang w:val="en-GB"/>
        </w:rPr>
        <w:t>Federation</w:t>
      </w:r>
      <w:proofErr w:type="gramEnd"/>
      <w:r w:rsidRPr="00993FE4">
        <w:rPr>
          <w:rFonts w:ascii="Book Antiqua" w:eastAsia="Book Antiqua" w:hAnsi="Book Antiqua" w:cs="Book Antiqua"/>
          <w:color w:val="000000"/>
          <w:lang w:val="en-GB"/>
        </w:rPr>
        <w:t xml:space="preserve">. </w:t>
      </w:r>
      <w:r w:rsidR="007B15FF" w:rsidRPr="00993FE4">
        <w:rPr>
          <w:rFonts w:ascii="Book Antiqua" w:eastAsia="Book Antiqua" w:hAnsi="Book Antiqua" w:cs="Book Antiqua"/>
          <w:color w:val="000000"/>
          <w:lang w:val="en-GB"/>
        </w:rPr>
        <w:t>[</w:t>
      </w:r>
      <w:proofErr w:type="gramStart"/>
      <w:r w:rsidR="007B15FF" w:rsidRPr="00993FE4">
        <w:rPr>
          <w:rFonts w:ascii="Book Antiqua" w:eastAsia="Book Antiqua" w:hAnsi="Book Antiqua" w:cs="Book Antiqua"/>
          <w:color w:val="000000"/>
          <w:lang w:val="en-GB"/>
        </w:rPr>
        <w:t>cited</w:t>
      </w:r>
      <w:proofErr w:type="gramEnd"/>
      <w:r w:rsidR="007B15FF" w:rsidRPr="00993FE4">
        <w:rPr>
          <w:rFonts w:ascii="Book Antiqua" w:eastAsia="Book Antiqua" w:hAnsi="Book Antiqua" w:cs="Book Antiqua"/>
          <w:color w:val="000000"/>
          <w:lang w:val="en-GB"/>
        </w:rPr>
        <w:t xml:space="preserve"> October 21, 2020]. Available from: </w:t>
      </w:r>
      <w:r w:rsidRPr="00993FE4">
        <w:rPr>
          <w:rFonts w:ascii="Book Antiqua" w:eastAsia="Book Antiqua" w:hAnsi="Book Antiqua" w:cs="Book Antiqua"/>
          <w:color w:val="000000"/>
          <w:lang w:val="en-GB"/>
        </w:rPr>
        <w:t>https://www.idf.org/e-library/epidemiology-research/diabetes-atlas/134-idf-diabetes-atlas-8th-edition.html</w:t>
      </w:r>
    </w:p>
    <w:p w14:paraId="61E865DE" w14:textId="77777777" w:rsidR="00A77B3E" w:rsidRPr="00993FE4" w:rsidRDefault="008B5DB2"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4 </w:t>
      </w:r>
      <w:r w:rsidRPr="00993FE4">
        <w:rPr>
          <w:rFonts w:ascii="Book Antiqua" w:eastAsia="Book Antiqua" w:hAnsi="Book Antiqua" w:cs="Book Antiqua"/>
          <w:b/>
          <w:bCs/>
          <w:color w:val="000000"/>
          <w:lang w:val="en-GB"/>
        </w:rPr>
        <w:t>Mather HM</w:t>
      </w:r>
      <w:r w:rsidRPr="00993FE4">
        <w:rPr>
          <w:rFonts w:ascii="Book Antiqua" w:eastAsia="Book Antiqua" w:hAnsi="Book Antiqua" w:cs="Book Antiqua"/>
          <w:color w:val="000000"/>
          <w:lang w:val="en-GB"/>
        </w:rPr>
        <w:t>, Keen H.</w:t>
      </w:r>
      <w:proofErr w:type="gramEnd"/>
      <w:r w:rsidRPr="00993FE4">
        <w:rPr>
          <w:rFonts w:ascii="Book Antiqua" w:eastAsia="Book Antiqua" w:hAnsi="Book Antiqua" w:cs="Book Antiqua"/>
          <w:color w:val="000000"/>
          <w:lang w:val="en-GB"/>
        </w:rPr>
        <w:t xml:space="preserve"> The Southall Diabetes Survey: prevalence of known diabetes in Asians and Europeans. </w:t>
      </w:r>
      <w:r w:rsidRPr="00993FE4">
        <w:rPr>
          <w:rFonts w:ascii="Book Antiqua" w:eastAsia="Book Antiqua" w:hAnsi="Book Antiqua" w:cs="Book Antiqua"/>
          <w:i/>
          <w:iCs/>
          <w:color w:val="000000"/>
          <w:lang w:val="en-GB"/>
        </w:rPr>
        <w:t>Br Med J (</w:t>
      </w:r>
      <w:proofErr w:type="spellStart"/>
      <w:r w:rsidRPr="00993FE4">
        <w:rPr>
          <w:rFonts w:ascii="Book Antiqua" w:eastAsia="Book Antiqua" w:hAnsi="Book Antiqua" w:cs="Book Antiqua"/>
          <w:i/>
          <w:iCs/>
          <w:color w:val="000000"/>
          <w:lang w:val="en-GB"/>
        </w:rPr>
        <w:t>Clin</w:t>
      </w:r>
      <w:proofErr w:type="spellEnd"/>
      <w:r w:rsidRPr="00993FE4">
        <w:rPr>
          <w:rFonts w:ascii="Book Antiqua" w:eastAsia="Book Antiqua" w:hAnsi="Book Antiqua" w:cs="Book Antiqua"/>
          <w:i/>
          <w:iCs/>
          <w:color w:val="000000"/>
          <w:lang w:val="en-GB"/>
        </w:rPr>
        <w:t xml:space="preserve"> Res Ed)</w:t>
      </w:r>
      <w:r w:rsidRPr="00993FE4">
        <w:rPr>
          <w:rFonts w:ascii="Book Antiqua" w:eastAsia="Book Antiqua" w:hAnsi="Book Antiqua" w:cs="Book Antiqua"/>
          <w:color w:val="000000"/>
          <w:lang w:val="en-GB"/>
        </w:rPr>
        <w:t xml:space="preserve"> 1985; </w:t>
      </w:r>
      <w:r w:rsidRPr="00993FE4">
        <w:rPr>
          <w:rFonts w:ascii="Book Antiqua" w:eastAsia="Book Antiqua" w:hAnsi="Book Antiqua" w:cs="Book Antiqua"/>
          <w:b/>
          <w:bCs/>
          <w:color w:val="000000"/>
          <w:lang w:val="en-GB"/>
        </w:rPr>
        <w:t>291</w:t>
      </w:r>
      <w:r w:rsidRPr="00993FE4">
        <w:rPr>
          <w:rFonts w:ascii="Book Antiqua" w:eastAsia="Book Antiqua" w:hAnsi="Book Antiqua" w:cs="Book Antiqua"/>
          <w:color w:val="000000"/>
          <w:lang w:val="en-GB"/>
        </w:rPr>
        <w:t>: 1081-1084 [PMID: 3931804 DOI: 10.1136/bmj.291.6502.1081]</w:t>
      </w:r>
    </w:p>
    <w:p w14:paraId="2B98DF26"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5 </w:t>
      </w:r>
      <w:r w:rsidRPr="00993FE4">
        <w:rPr>
          <w:rFonts w:ascii="Book Antiqua" w:eastAsia="Book Antiqua" w:hAnsi="Book Antiqua" w:cs="Book Antiqua"/>
          <w:b/>
          <w:bCs/>
          <w:color w:val="000000"/>
          <w:lang w:val="en-GB"/>
        </w:rPr>
        <w:t>Holman N</w:t>
      </w:r>
      <w:r w:rsidRPr="00993FE4">
        <w:rPr>
          <w:rFonts w:ascii="Book Antiqua" w:eastAsia="Book Antiqua" w:hAnsi="Book Antiqua" w:cs="Book Antiqua"/>
          <w:color w:val="000000"/>
          <w:lang w:val="en-GB"/>
        </w:rPr>
        <w:t xml:space="preserve">, </w:t>
      </w:r>
      <w:proofErr w:type="spellStart"/>
      <w:r w:rsidRPr="00993FE4">
        <w:rPr>
          <w:rFonts w:ascii="Book Antiqua" w:eastAsia="Book Antiqua" w:hAnsi="Book Antiqua" w:cs="Book Antiqua"/>
          <w:color w:val="000000"/>
          <w:lang w:val="en-GB"/>
        </w:rPr>
        <w:t>Forouhi</w:t>
      </w:r>
      <w:proofErr w:type="spellEnd"/>
      <w:r w:rsidRPr="00993FE4">
        <w:rPr>
          <w:rFonts w:ascii="Book Antiqua" w:eastAsia="Book Antiqua" w:hAnsi="Book Antiqua" w:cs="Book Antiqua"/>
          <w:color w:val="000000"/>
          <w:lang w:val="en-GB"/>
        </w:rPr>
        <w:t xml:space="preserve"> NG, </w:t>
      </w:r>
      <w:proofErr w:type="spellStart"/>
      <w:r w:rsidRPr="00993FE4">
        <w:rPr>
          <w:rFonts w:ascii="Book Antiqua" w:eastAsia="Book Antiqua" w:hAnsi="Book Antiqua" w:cs="Book Antiqua"/>
          <w:color w:val="000000"/>
          <w:lang w:val="en-GB"/>
        </w:rPr>
        <w:t>Goyder</w:t>
      </w:r>
      <w:proofErr w:type="spellEnd"/>
      <w:r w:rsidRPr="00993FE4">
        <w:rPr>
          <w:rFonts w:ascii="Book Antiqua" w:eastAsia="Book Antiqua" w:hAnsi="Book Antiqua" w:cs="Book Antiqua"/>
          <w:color w:val="000000"/>
          <w:lang w:val="en-GB"/>
        </w:rPr>
        <w:t xml:space="preserve"> E, Wild SH. The Association of Public Health Observatories (APHO) Diabetes Prevalence Model: estimates of total diabetes prevalence for England, 2010-2030. </w:t>
      </w:r>
      <w:proofErr w:type="spellStart"/>
      <w:r w:rsidRPr="00993FE4">
        <w:rPr>
          <w:rFonts w:ascii="Book Antiqua" w:eastAsia="Book Antiqua" w:hAnsi="Book Antiqua" w:cs="Book Antiqua"/>
          <w:i/>
          <w:iCs/>
          <w:color w:val="000000"/>
          <w:lang w:val="en-GB"/>
        </w:rPr>
        <w:t>Diabet</w:t>
      </w:r>
      <w:proofErr w:type="spellEnd"/>
      <w:r w:rsidRPr="00993FE4">
        <w:rPr>
          <w:rFonts w:ascii="Book Antiqua" w:eastAsia="Book Antiqua" w:hAnsi="Book Antiqua" w:cs="Book Antiqua"/>
          <w:i/>
          <w:iCs/>
          <w:color w:val="000000"/>
          <w:lang w:val="en-GB"/>
        </w:rPr>
        <w:t xml:space="preserve"> Med</w:t>
      </w:r>
      <w:r w:rsidRPr="00993FE4">
        <w:rPr>
          <w:rFonts w:ascii="Book Antiqua" w:eastAsia="Book Antiqua" w:hAnsi="Book Antiqua" w:cs="Book Antiqua"/>
          <w:color w:val="000000"/>
          <w:lang w:val="en-GB"/>
        </w:rPr>
        <w:t xml:space="preserve"> 2011; </w:t>
      </w:r>
      <w:r w:rsidRPr="00993FE4">
        <w:rPr>
          <w:rFonts w:ascii="Book Antiqua" w:eastAsia="Book Antiqua" w:hAnsi="Book Antiqua" w:cs="Book Antiqua"/>
          <w:b/>
          <w:bCs/>
          <w:color w:val="000000"/>
          <w:lang w:val="en-GB"/>
        </w:rPr>
        <w:t>28</w:t>
      </w:r>
      <w:r w:rsidRPr="00993FE4">
        <w:rPr>
          <w:rFonts w:ascii="Book Antiqua" w:eastAsia="Book Antiqua" w:hAnsi="Book Antiqua" w:cs="Book Antiqua"/>
          <w:color w:val="000000"/>
          <w:lang w:val="en-GB"/>
        </w:rPr>
        <w:t>: 575-582 [PMID: 21480968 DOI: 10.1111/j.1464-5491.2010.03216.x]</w:t>
      </w:r>
    </w:p>
    <w:p w14:paraId="22B5850E" w14:textId="77777777" w:rsidR="00A77B3E" w:rsidRPr="00993FE4" w:rsidRDefault="008B5DB2"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6</w:t>
      </w:r>
      <w:r w:rsidR="007B15FF"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b/>
          <w:bCs/>
          <w:color w:val="000000"/>
          <w:lang w:val="en-GB"/>
        </w:rPr>
        <w:t>UK Prospective Diabetes Study</w:t>
      </w:r>
      <w:r w:rsidRPr="00993FE4">
        <w:rPr>
          <w:rFonts w:ascii="Book Antiqua" w:eastAsia="Book Antiqua" w:hAnsi="Book Antiqua" w:cs="Book Antiqua"/>
          <w:color w:val="000000"/>
          <w:lang w:val="en-GB"/>
        </w:rPr>
        <w:t>.</w:t>
      </w:r>
      <w:proofErr w:type="gramEnd"/>
      <w:r w:rsidRPr="00993FE4">
        <w:rPr>
          <w:rFonts w:ascii="Book Antiqua" w:eastAsia="Book Antiqua" w:hAnsi="Book Antiqua" w:cs="Book Antiqua"/>
          <w:color w:val="000000"/>
          <w:lang w:val="en-GB"/>
        </w:rPr>
        <w:t xml:space="preserve"> XII: Differences between Asian, Afro-Caribbean and white Caucasian type 2 diabetic patients at diagnosis of diabetes. </w:t>
      </w:r>
      <w:proofErr w:type="gramStart"/>
      <w:r w:rsidRPr="00993FE4">
        <w:rPr>
          <w:rFonts w:ascii="Book Antiqua" w:eastAsia="Book Antiqua" w:hAnsi="Book Antiqua" w:cs="Book Antiqua"/>
          <w:color w:val="000000"/>
          <w:lang w:val="en-GB"/>
        </w:rPr>
        <w:t>UK Prospective Diabetes Study Group.</w:t>
      </w:r>
      <w:proofErr w:type="gramEnd"/>
      <w:r w:rsidRPr="00993FE4">
        <w:rPr>
          <w:rFonts w:ascii="Book Antiqua" w:eastAsia="Book Antiqua" w:hAnsi="Book Antiqua" w:cs="Book Antiqua"/>
          <w:color w:val="000000"/>
          <w:lang w:val="en-GB"/>
        </w:rPr>
        <w:t xml:space="preserve"> </w:t>
      </w:r>
      <w:proofErr w:type="spellStart"/>
      <w:r w:rsidRPr="00993FE4">
        <w:rPr>
          <w:rFonts w:ascii="Book Antiqua" w:eastAsia="Book Antiqua" w:hAnsi="Book Antiqua" w:cs="Book Antiqua"/>
          <w:i/>
          <w:iCs/>
          <w:color w:val="000000"/>
          <w:lang w:val="en-GB"/>
        </w:rPr>
        <w:t>Diabet</w:t>
      </w:r>
      <w:proofErr w:type="spellEnd"/>
      <w:r w:rsidRPr="00993FE4">
        <w:rPr>
          <w:rFonts w:ascii="Book Antiqua" w:eastAsia="Book Antiqua" w:hAnsi="Book Antiqua" w:cs="Book Antiqua"/>
          <w:i/>
          <w:iCs/>
          <w:color w:val="000000"/>
          <w:lang w:val="en-GB"/>
        </w:rPr>
        <w:t xml:space="preserve"> Med</w:t>
      </w:r>
      <w:r w:rsidRPr="00993FE4">
        <w:rPr>
          <w:rFonts w:ascii="Book Antiqua" w:eastAsia="Book Antiqua" w:hAnsi="Book Antiqua" w:cs="Book Antiqua"/>
          <w:color w:val="000000"/>
          <w:lang w:val="en-GB"/>
        </w:rPr>
        <w:t xml:space="preserve"> 1994; </w:t>
      </w:r>
      <w:r w:rsidRPr="00993FE4">
        <w:rPr>
          <w:rFonts w:ascii="Book Antiqua" w:eastAsia="Book Antiqua" w:hAnsi="Book Antiqua" w:cs="Book Antiqua"/>
          <w:b/>
          <w:bCs/>
          <w:color w:val="000000"/>
          <w:lang w:val="en-GB"/>
        </w:rPr>
        <w:t>11</w:t>
      </w:r>
      <w:r w:rsidRPr="00993FE4">
        <w:rPr>
          <w:rFonts w:ascii="Book Antiqua" w:eastAsia="Book Antiqua" w:hAnsi="Book Antiqua" w:cs="Book Antiqua"/>
          <w:color w:val="000000"/>
          <w:lang w:val="en-GB"/>
        </w:rPr>
        <w:t>: 670-677 [PMID: 7955993]</w:t>
      </w:r>
    </w:p>
    <w:p w14:paraId="28BE322B"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7 </w:t>
      </w:r>
      <w:proofErr w:type="spellStart"/>
      <w:r w:rsidRPr="00993FE4">
        <w:rPr>
          <w:rFonts w:ascii="Book Antiqua" w:eastAsia="Book Antiqua" w:hAnsi="Book Antiqua" w:cs="Book Antiqua"/>
          <w:b/>
          <w:bCs/>
          <w:color w:val="000000"/>
          <w:lang w:val="en-GB"/>
        </w:rPr>
        <w:t>Tillin</w:t>
      </w:r>
      <w:proofErr w:type="spellEnd"/>
      <w:r w:rsidRPr="00993FE4">
        <w:rPr>
          <w:rFonts w:ascii="Book Antiqua" w:eastAsia="Book Antiqua" w:hAnsi="Book Antiqua" w:cs="Book Antiqua"/>
          <w:b/>
          <w:bCs/>
          <w:color w:val="000000"/>
          <w:lang w:val="en-GB"/>
        </w:rPr>
        <w:t xml:space="preserve"> T</w:t>
      </w:r>
      <w:r w:rsidRPr="00993FE4">
        <w:rPr>
          <w:rFonts w:ascii="Book Antiqua" w:eastAsia="Book Antiqua" w:hAnsi="Book Antiqua" w:cs="Book Antiqua"/>
          <w:color w:val="000000"/>
          <w:lang w:val="en-GB"/>
        </w:rPr>
        <w:t xml:space="preserve">, Hughes AD, </w:t>
      </w:r>
      <w:proofErr w:type="spellStart"/>
      <w:r w:rsidRPr="00993FE4">
        <w:rPr>
          <w:rFonts w:ascii="Book Antiqua" w:eastAsia="Book Antiqua" w:hAnsi="Book Antiqua" w:cs="Book Antiqua"/>
          <w:color w:val="000000"/>
          <w:lang w:val="en-GB"/>
        </w:rPr>
        <w:t>Godsland</w:t>
      </w:r>
      <w:proofErr w:type="spellEnd"/>
      <w:r w:rsidRPr="00993FE4">
        <w:rPr>
          <w:rFonts w:ascii="Book Antiqua" w:eastAsia="Book Antiqua" w:hAnsi="Book Antiqua" w:cs="Book Antiqua"/>
          <w:color w:val="000000"/>
          <w:lang w:val="en-GB"/>
        </w:rPr>
        <w:t xml:space="preserve"> IF, </w:t>
      </w:r>
      <w:proofErr w:type="spellStart"/>
      <w:r w:rsidRPr="00993FE4">
        <w:rPr>
          <w:rFonts w:ascii="Book Antiqua" w:eastAsia="Book Antiqua" w:hAnsi="Book Antiqua" w:cs="Book Antiqua"/>
          <w:color w:val="000000"/>
          <w:lang w:val="en-GB"/>
        </w:rPr>
        <w:t>Whincup</w:t>
      </w:r>
      <w:proofErr w:type="spellEnd"/>
      <w:r w:rsidRPr="00993FE4">
        <w:rPr>
          <w:rFonts w:ascii="Book Antiqua" w:eastAsia="Book Antiqua" w:hAnsi="Book Antiqua" w:cs="Book Antiqua"/>
          <w:color w:val="000000"/>
          <w:lang w:val="en-GB"/>
        </w:rPr>
        <w:t xml:space="preserve"> P, </w:t>
      </w:r>
      <w:proofErr w:type="spellStart"/>
      <w:r w:rsidRPr="00993FE4">
        <w:rPr>
          <w:rFonts w:ascii="Book Antiqua" w:eastAsia="Book Antiqua" w:hAnsi="Book Antiqua" w:cs="Book Antiqua"/>
          <w:color w:val="000000"/>
          <w:lang w:val="en-GB"/>
        </w:rPr>
        <w:t>Forouhi</w:t>
      </w:r>
      <w:proofErr w:type="spellEnd"/>
      <w:r w:rsidRPr="00993FE4">
        <w:rPr>
          <w:rFonts w:ascii="Book Antiqua" w:eastAsia="Book Antiqua" w:hAnsi="Book Antiqua" w:cs="Book Antiqua"/>
          <w:color w:val="000000"/>
          <w:lang w:val="en-GB"/>
        </w:rPr>
        <w:t xml:space="preserve"> NG, Welsh P, </w:t>
      </w:r>
      <w:proofErr w:type="spellStart"/>
      <w:r w:rsidRPr="00993FE4">
        <w:rPr>
          <w:rFonts w:ascii="Book Antiqua" w:eastAsia="Book Antiqua" w:hAnsi="Book Antiqua" w:cs="Book Antiqua"/>
          <w:color w:val="000000"/>
          <w:lang w:val="en-GB"/>
        </w:rPr>
        <w:t>Sattar</w:t>
      </w:r>
      <w:proofErr w:type="spellEnd"/>
      <w:r w:rsidRPr="00993FE4">
        <w:rPr>
          <w:rFonts w:ascii="Book Antiqua" w:eastAsia="Book Antiqua" w:hAnsi="Book Antiqua" w:cs="Book Antiqua"/>
          <w:color w:val="000000"/>
          <w:lang w:val="en-GB"/>
        </w:rPr>
        <w:t xml:space="preserve"> N, </w:t>
      </w:r>
      <w:proofErr w:type="spellStart"/>
      <w:r w:rsidRPr="00993FE4">
        <w:rPr>
          <w:rFonts w:ascii="Book Antiqua" w:eastAsia="Book Antiqua" w:hAnsi="Book Antiqua" w:cs="Book Antiqua"/>
          <w:color w:val="000000"/>
          <w:lang w:val="en-GB"/>
        </w:rPr>
        <w:t>McKeigue</w:t>
      </w:r>
      <w:proofErr w:type="spellEnd"/>
      <w:r w:rsidRPr="00993FE4">
        <w:rPr>
          <w:rFonts w:ascii="Book Antiqua" w:eastAsia="Book Antiqua" w:hAnsi="Book Antiqua" w:cs="Book Antiqua"/>
          <w:color w:val="000000"/>
          <w:lang w:val="en-GB"/>
        </w:rPr>
        <w:t xml:space="preserve"> PM, </w:t>
      </w:r>
      <w:proofErr w:type="spellStart"/>
      <w:r w:rsidRPr="00993FE4">
        <w:rPr>
          <w:rFonts w:ascii="Book Antiqua" w:eastAsia="Book Antiqua" w:hAnsi="Book Antiqua" w:cs="Book Antiqua"/>
          <w:color w:val="000000"/>
          <w:lang w:val="en-GB"/>
        </w:rPr>
        <w:t>Chaturvedi</w:t>
      </w:r>
      <w:proofErr w:type="spellEnd"/>
      <w:r w:rsidRPr="00993FE4">
        <w:rPr>
          <w:rFonts w:ascii="Book Antiqua" w:eastAsia="Book Antiqua" w:hAnsi="Book Antiqua" w:cs="Book Antiqua"/>
          <w:color w:val="000000"/>
          <w:lang w:val="en-GB"/>
        </w:rPr>
        <w:t xml:space="preserve"> N. Insulin resistance and </w:t>
      </w:r>
      <w:proofErr w:type="spellStart"/>
      <w:r w:rsidRPr="00993FE4">
        <w:rPr>
          <w:rFonts w:ascii="Book Antiqua" w:eastAsia="Book Antiqua" w:hAnsi="Book Antiqua" w:cs="Book Antiqua"/>
          <w:color w:val="000000"/>
          <w:lang w:val="en-GB"/>
        </w:rPr>
        <w:t>truncal</w:t>
      </w:r>
      <w:proofErr w:type="spellEnd"/>
      <w:r w:rsidRPr="00993FE4">
        <w:rPr>
          <w:rFonts w:ascii="Book Antiqua" w:eastAsia="Book Antiqua" w:hAnsi="Book Antiqua" w:cs="Book Antiqua"/>
          <w:color w:val="000000"/>
          <w:lang w:val="en-GB"/>
        </w:rPr>
        <w:t xml:space="preserve"> obesity as important determinants of the greater incidence of diabetes in Indian Asians and African </w:t>
      </w:r>
      <w:proofErr w:type="spellStart"/>
      <w:r w:rsidRPr="00993FE4">
        <w:rPr>
          <w:rFonts w:ascii="Book Antiqua" w:eastAsia="Book Antiqua" w:hAnsi="Book Antiqua" w:cs="Book Antiqua"/>
          <w:color w:val="000000"/>
          <w:lang w:val="en-GB"/>
        </w:rPr>
        <w:t>Caribbeans</w:t>
      </w:r>
      <w:proofErr w:type="spellEnd"/>
      <w:r w:rsidRPr="00993FE4">
        <w:rPr>
          <w:rFonts w:ascii="Book Antiqua" w:eastAsia="Book Antiqua" w:hAnsi="Book Antiqua" w:cs="Book Antiqua"/>
          <w:color w:val="000000"/>
          <w:lang w:val="en-GB"/>
        </w:rPr>
        <w:t xml:space="preserve"> compared with Europeans: the Southall And Brent </w:t>
      </w:r>
      <w:proofErr w:type="spellStart"/>
      <w:r w:rsidRPr="00993FE4">
        <w:rPr>
          <w:rFonts w:ascii="Book Antiqua" w:eastAsia="Book Antiqua" w:hAnsi="Book Antiqua" w:cs="Book Antiqua"/>
          <w:color w:val="000000"/>
          <w:lang w:val="en-GB"/>
        </w:rPr>
        <w:t>REvisited</w:t>
      </w:r>
      <w:proofErr w:type="spellEnd"/>
      <w:r w:rsidRPr="00993FE4">
        <w:rPr>
          <w:rFonts w:ascii="Book Antiqua" w:eastAsia="Book Antiqua" w:hAnsi="Book Antiqua" w:cs="Book Antiqua"/>
          <w:color w:val="000000"/>
          <w:lang w:val="en-GB"/>
        </w:rPr>
        <w:t xml:space="preserve"> (SABRE) cohort. </w:t>
      </w:r>
      <w:r w:rsidRPr="00993FE4">
        <w:rPr>
          <w:rFonts w:ascii="Book Antiqua" w:eastAsia="Book Antiqua" w:hAnsi="Book Antiqua" w:cs="Book Antiqua"/>
          <w:i/>
          <w:iCs/>
          <w:color w:val="000000"/>
          <w:lang w:val="en-GB"/>
        </w:rPr>
        <w:t>Diabetes Care</w:t>
      </w:r>
      <w:r w:rsidRPr="00993FE4">
        <w:rPr>
          <w:rFonts w:ascii="Book Antiqua" w:eastAsia="Book Antiqua" w:hAnsi="Book Antiqua" w:cs="Book Antiqua"/>
          <w:color w:val="000000"/>
          <w:lang w:val="en-GB"/>
        </w:rPr>
        <w:t xml:space="preserve"> 2013; </w:t>
      </w:r>
      <w:r w:rsidRPr="00993FE4">
        <w:rPr>
          <w:rFonts w:ascii="Book Antiqua" w:eastAsia="Book Antiqua" w:hAnsi="Book Antiqua" w:cs="Book Antiqua"/>
          <w:b/>
          <w:bCs/>
          <w:color w:val="000000"/>
          <w:lang w:val="en-GB"/>
        </w:rPr>
        <w:t>36</w:t>
      </w:r>
      <w:r w:rsidRPr="00993FE4">
        <w:rPr>
          <w:rFonts w:ascii="Book Antiqua" w:eastAsia="Book Antiqua" w:hAnsi="Book Antiqua" w:cs="Book Antiqua"/>
          <w:color w:val="000000"/>
          <w:lang w:val="en-GB"/>
        </w:rPr>
        <w:t>: 383-393 [PMID: 22966089 DOI: 10.2337/dc12-0544]</w:t>
      </w:r>
    </w:p>
    <w:p w14:paraId="23976B6C"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8 </w:t>
      </w:r>
      <w:proofErr w:type="spellStart"/>
      <w:r w:rsidRPr="00993FE4">
        <w:rPr>
          <w:rFonts w:ascii="Book Antiqua" w:eastAsia="Book Antiqua" w:hAnsi="Book Antiqua" w:cs="Book Antiqua"/>
          <w:b/>
          <w:bCs/>
          <w:color w:val="000000"/>
          <w:lang w:val="en-GB"/>
        </w:rPr>
        <w:t>Gholap</w:t>
      </w:r>
      <w:proofErr w:type="spellEnd"/>
      <w:r w:rsidRPr="00993FE4">
        <w:rPr>
          <w:rFonts w:ascii="Book Antiqua" w:eastAsia="Book Antiqua" w:hAnsi="Book Antiqua" w:cs="Book Antiqua"/>
          <w:b/>
          <w:bCs/>
          <w:color w:val="000000"/>
          <w:lang w:val="en-GB"/>
        </w:rPr>
        <w:t xml:space="preserve"> N</w:t>
      </w:r>
      <w:r w:rsidRPr="00993FE4">
        <w:rPr>
          <w:rFonts w:ascii="Book Antiqua" w:eastAsia="Book Antiqua" w:hAnsi="Book Antiqua" w:cs="Book Antiqua"/>
          <w:color w:val="000000"/>
          <w:lang w:val="en-GB"/>
        </w:rPr>
        <w:t xml:space="preserve">, Davies M, Patel K, </w:t>
      </w:r>
      <w:proofErr w:type="spellStart"/>
      <w:r w:rsidRPr="00993FE4">
        <w:rPr>
          <w:rFonts w:ascii="Book Antiqua" w:eastAsia="Book Antiqua" w:hAnsi="Book Antiqua" w:cs="Book Antiqua"/>
          <w:color w:val="000000"/>
          <w:lang w:val="en-GB"/>
        </w:rPr>
        <w:t>Sattar</w:t>
      </w:r>
      <w:proofErr w:type="spellEnd"/>
      <w:r w:rsidRPr="00993FE4">
        <w:rPr>
          <w:rFonts w:ascii="Book Antiqua" w:eastAsia="Book Antiqua" w:hAnsi="Book Antiqua" w:cs="Book Antiqua"/>
          <w:color w:val="000000"/>
          <w:lang w:val="en-GB"/>
        </w:rPr>
        <w:t xml:space="preserve"> N, </w:t>
      </w:r>
      <w:proofErr w:type="spellStart"/>
      <w:r w:rsidRPr="00993FE4">
        <w:rPr>
          <w:rFonts w:ascii="Book Antiqua" w:eastAsia="Book Antiqua" w:hAnsi="Book Antiqua" w:cs="Book Antiqua"/>
          <w:color w:val="000000"/>
          <w:lang w:val="en-GB"/>
        </w:rPr>
        <w:t>Khunti</w:t>
      </w:r>
      <w:proofErr w:type="spellEnd"/>
      <w:r w:rsidRPr="00993FE4">
        <w:rPr>
          <w:rFonts w:ascii="Book Antiqua" w:eastAsia="Book Antiqua" w:hAnsi="Book Antiqua" w:cs="Book Antiqua"/>
          <w:color w:val="000000"/>
          <w:lang w:val="en-GB"/>
        </w:rPr>
        <w:t xml:space="preserve"> K. Type 2 diabetes and cardiovascular disease in South Asians. </w:t>
      </w:r>
      <w:r w:rsidRPr="00993FE4">
        <w:rPr>
          <w:rFonts w:ascii="Book Antiqua" w:eastAsia="Book Antiqua" w:hAnsi="Book Antiqua" w:cs="Book Antiqua"/>
          <w:i/>
          <w:iCs/>
          <w:color w:val="000000"/>
          <w:lang w:val="en-GB"/>
        </w:rPr>
        <w:t>Prim Care Diabetes</w:t>
      </w:r>
      <w:r w:rsidRPr="00993FE4">
        <w:rPr>
          <w:rFonts w:ascii="Book Antiqua" w:eastAsia="Book Antiqua" w:hAnsi="Book Antiqua" w:cs="Book Antiqua"/>
          <w:color w:val="000000"/>
          <w:lang w:val="en-GB"/>
        </w:rPr>
        <w:t xml:space="preserve"> 2011; </w:t>
      </w:r>
      <w:r w:rsidRPr="00993FE4">
        <w:rPr>
          <w:rFonts w:ascii="Book Antiqua" w:eastAsia="Book Antiqua" w:hAnsi="Book Antiqua" w:cs="Book Antiqua"/>
          <w:b/>
          <w:bCs/>
          <w:color w:val="000000"/>
          <w:lang w:val="en-GB"/>
        </w:rPr>
        <w:t>5</w:t>
      </w:r>
      <w:r w:rsidRPr="00993FE4">
        <w:rPr>
          <w:rFonts w:ascii="Book Antiqua" w:eastAsia="Book Antiqua" w:hAnsi="Book Antiqua" w:cs="Book Antiqua"/>
          <w:color w:val="000000"/>
          <w:lang w:val="en-GB"/>
        </w:rPr>
        <w:t>: 45-56 [PMID: 20869934 DOI: 10.1016/j.pcd.2010.08.002]</w:t>
      </w:r>
    </w:p>
    <w:p w14:paraId="0300D2DF"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9 </w:t>
      </w:r>
      <w:r w:rsidRPr="00993FE4">
        <w:rPr>
          <w:rFonts w:ascii="Book Antiqua" w:eastAsia="Book Antiqua" w:hAnsi="Book Antiqua" w:cs="Book Antiqua"/>
          <w:b/>
          <w:bCs/>
          <w:color w:val="000000"/>
          <w:lang w:val="en-GB"/>
        </w:rPr>
        <w:t>Bhopal R</w:t>
      </w:r>
      <w:r w:rsidRPr="00993FE4">
        <w:rPr>
          <w:rFonts w:ascii="Book Antiqua" w:eastAsia="Book Antiqua" w:hAnsi="Book Antiqua" w:cs="Book Antiqua"/>
          <w:color w:val="000000"/>
          <w:lang w:val="en-GB"/>
        </w:rPr>
        <w:t xml:space="preserve">, </w:t>
      </w:r>
      <w:proofErr w:type="spellStart"/>
      <w:r w:rsidRPr="00993FE4">
        <w:rPr>
          <w:rFonts w:ascii="Book Antiqua" w:eastAsia="Book Antiqua" w:hAnsi="Book Antiqua" w:cs="Book Antiqua"/>
          <w:color w:val="000000"/>
          <w:lang w:val="en-GB"/>
        </w:rPr>
        <w:t>Unwin</w:t>
      </w:r>
      <w:proofErr w:type="spellEnd"/>
      <w:r w:rsidRPr="00993FE4">
        <w:rPr>
          <w:rFonts w:ascii="Book Antiqua" w:eastAsia="Book Antiqua" w:hAnsi="Book Antiqua" w:cs="Book Antiqua"/>
          <w:color w:val="000000"/>
          <w:lang w:val="en-GB"/>
        </w:rPr>
        <w:t xml:space="preserve"> N, White M, </w:t>
      </w:r>
      <w:proofErr w:type="spellStart"/>
      <w:r w:rsidRPr="00993FE4">
        <w:rPr>
          <w:rFonts w:ascii="Book Antiqua" w:eastAsia="Book Antiqua" w:hAnsi="Book Antiqua" w:cs="Book Antiqua"/>
          <w:color w:val="000000"/>
          <w:lang w:val="en-GB"/>
        </w:rPr>
        <w:t>Yallop</w:t>
      </w:r>
      <w:proofErr w:type="spellEnd"/>
      <w:r w:rsidRPr="00993FE4">
        <w:rPr>
          <w:rFonts w:ascii="Book Antiqua" w:eastAsia="Book Antiqua" w:hAnsi="Book Antiqua" w:cs="Book Antiqua"/>
          <w:color w:val="000000"/>
          <w:lang w:val="en-GB"/>
        </w:rPr>
        <w:t xml:space="preserve"> J, Walker L, </w:t>
      </w:r>
      <w:proofErr w:type="spellStart"/>
      <w:r w:rsidRPr="00993FE4">
        <w:rPr>
          <w:rFonts w:ascii="Book Antiqua" w:eastAsia="Book Antiqua" w:hAnsi="Book Antiqua" w:cs="Book Antiqua"/>
          <w:color w:val="000000"/>
          <w:lang w:val="en-GB"/>
        </w:rPr>
        <w:t>Alberti</w:t>
      </w:r>
      <w:proofErr w:type="spellEnd"/>
      <w:r w:rsidRPr="00993FE4">
        <w:rPr>
          <w:rFonts w:ascii="Book Antiqua" w:eastAsia="Book Antiqua" w:hAnsi="Book Antiqua" w:cs="Book Antiqua"/>
          <w:color w:val="000000"/>
          <w:lang w:val="en-GB"/>
        </w:rPr>
        <w:t xml:space="preserve"> KG, Harland J, Patel S, Ahmad N, Turner C, Watson B, </w:t>
      </w:r>
      <w:proofErr w:type="spellStart"/>
      <w:r w:rsidRPr="00993FE4">
        <w:rPr>
          <w:rFonts w:ascii="Book Antiqua" w:eastAsia="Book Antiqua" w:hAnsi="Book Antiqua" w:cs="Book Antiqua"/>
          <w:color w:val="000000"/>
          <w:lang w:val="en-GB"/>
        </w:rPr>
        <w:t>Kaur</w:t>
      </w:r>
      <w:proofErr w:type="spellEnd"/>
      <w:r w:rsidRPr="00993FE4">
        <w:rPr>
          <w:rFonts w:ascii="Book Antiqua" w:eastAsia="Book Antiqua" w:hAnsi="Book Antiqua" w:cs="Book Antiqua"/>
          <w:color w:val="000000"/>
          <w:lang w:val="en-GB"/>
        </w:rPr>
        <w:t xml:space="preserve"> D, </w:t>
      </w:r>
      <w:proofErr w:type="spellStart"/>
      <w:r w:rsidRPr="00993FE4">
        <w:rPr>
          <w:rFonts w:ascii="Book Antiqua" w:eastAsia="Book Antiqua" w:hAnsi="Book Antiqua" w:cs="Book Antiqua"/>
          <w:color w:val="000000"/>
          <w:lang w:val="en-GB"/>
        </w:rPr>
        <w:t>Kulkarni</w:t>
      </w:r>
      <w:proofErr w:type="spellEnd"/>
      <w:r w:rsidRPr="00993FE4">
        <w:rPr>
          <w:rFonts w:ascii="Book Antiqua" w:eastAsia="Book Antiqua" w:hAnsi="Book Antiqua" w:cs="Book Antiqua"/>
          <w:color w:val="000000"/>
          <w:lang w:val="en-GB"/>
        </w:rPr>
        <w:t xml:space="preserve"> A, Laker M, </w:t>
      </w:r>
      <w:proofErr w:type="spellStart"/>
      <w:r w:rsidRPr="00993FE4">
        <w:rPr>
          <w:rFonts w:ascii="Book Antiqua" w:eastAsia="Book Antiqua" w:hAnsi="Book Antiqua" w:cs="Book Antiqua"/>
          <w:color w:val="000000"/>
          <w:lang w:val="en-GB"/>
        </w:rPr>
        <w:t>Tavridou</w:t>
      </w:r>
      <w:proofErr w:type="spellEnd"/>
      <w:r w:rsidRPr="00993FE4">
        <w:rPr>
          <w:rFonts w:ascii="Book Antiqua" w:eastAsia="Book Antiqua" w:hAnsi="Book Antiqua" w:cs="Book Antiqua"/>
          <w:color w:val="000000"/>
          <w:lang w:val="en-GB"/>
        </w:rPr>
        <w:t xml:space="preserve"> A. Heterogeneity of coronary heart disease risk factors in Indian, Pakistani, Bangladeshi, and European origin populations: cross sectional study. </w:t>
      </w:r>
      <w:r w:rsidRPr="00993FE4">
        <w:rPr>
          <w:rFonts w:ascii="Book Antiqua" w:eastAsia="Book Antiqua" w:hAnsi="Book Antiqua" w:cs="Book Antiqua"/>
          <w:i/>
          <w:iCs/>
          <w:color w:val="000000"/>
          <w:lang w:val="en-GB"/>
        </w:rPr>
        <w:t>BMJ</w:t>
      </w:r>
      <w:r w:rsidRPr="00993FE4">
        <w:rPr>
          <w:rFonts w:ascii="Book Antiqua" w:eastAsia="Book Antiqua" w:hAnsi="Book Antiqua" w:cs="Book Antiqua"/>
          <w:color w:val="000000"/>
          <w:lang w:val="en-GB"/>
        </w:rPr>
        <w:t xml:space="preserve"> 1999; </w:t>
      </w:r>
      <w:r w:rsidRPr="00993FE4">
        <w:rPr>
          <w:rFonts w:ascii="Book Antiqua" w:eastAsia="Book Antiqua" w:hAnsi="Book Antiqua" w:cs="Book Antiqua"/>
          <w:b/>
          <w:bCs/>
          <w:color w:val="000000"/>
          <w:lang w:val="en-GB"/>
        </w:rPr>
        <w:t>319</w:t>
      </w:r>
      <w:r w:rsidRPr="00993FE4">
        <w:rPr>
          <w:rFonts w:ascii="Book Antiqua" w:eastAsia="Book Antiqua" w:hAnsi="Book Antiqua" w:cs="Book Antiqua"/>
          <w:color w:val="000000"/>
          <w:lang w:val="en-GB"/>
        </w:rPr>
        <w:t>: 215-220 [PMID: 10417082 DOI: 10.1136/bmj.319.7204.215]</w:t>
      </w:r>
    </w:p>
    <w:p w14:paraId="51A6772C"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lastRenderedPageBreak/>
        <w:t xml:space="preserve">10 </w:t>
      </w:r>
      <w:proofErr w:type="spellStart"/>
      <w:r w:rsidRPr="00993FE4">
        <w:rPr>
          <w:rFonts w:ascii="Book Antiqua" w:eastAsia="Book Antiqua" w:hAnsi="Book Antiqua" w:cs="Book Antiqua"/>
          <w:b/>
          <w:bCs/>
          <w:color w:val="000000"/>
          <w:lang w:val="en-GB"/>
        </w:rPr>
        <w:t>Anand</w:t>
      </w:r>
      <w:proofErr w:type="spellEnd"/>
      <w:r w:rsidRPr="00993FE4">
        <w:rPr>
          <w:rFonts w:ascii="Book Antiqua" w:eastAsia="Book Antiqua" w:hAnsi="Book Antiqua" w:cs="Book Antiqua"/>
          <w:b/>
          <w:bCs/>
          <w:color w:val="000000"/>
          <w:lang w:val="en-GB"/>
        </w:rPr>
        <w:t xml:space="preserve"> SS</w:t>
      </w:r>
      <w:r w:rsidRPr="00993FE4">
        <w:rPr>
          <w:rFonts w:ascii="Book Antiqua" w:eastAsia="Book Antiqua" w:hAnsi="Book Antiqua" w:cs="Book Antiqua"/>
          <w:color w:val="000000"/>
          <w:lang w:val="en-GB"/>
        </w:rPr>
        <w:t xml:space="preserve">, Yusuf S, </w:t>
      </w:r>
      <w:proofErr w:type="spellStart"/>
      <w:r w:rsidRPr="00993FE4">
        <w:rPr>
          <w:rFonts w:ascii="Book Antiqua" w:eastAsia="Book Antiqua" w:hAnsi="Book Antiqua" w:cs="Book Antiqua"/>
          <w:color w:val="000000"/>
          <w:lang w:val="en-GB"/>
        </w:rPr>
        <w:t>Vuksan</w:t>
      </w:r>
      <w:proofErr w:type="spellEnd"/>
      <w:r w:rsidRPr="00993FE4">
        <w:rPr>
          <w:rFonts w:ascii="Book Antiqua" w:eastAsia="Book Antiqua" w:hAnsi="Book Antiqua" w:cs="Book Antiqua"/>
          <w:color w:val="000000"/>
          <w:lang w:val="en-GB"/>
        </w:rPr>
        <w:t xml:space="preserve"> V, </w:t>
      </w:r>
      <w:proofErr w:type="spellStart"/>
      <w:r w:rsidRPr="00993FE4">
        <w:rPr>
          <w:rFonts w:ascii="Book Antiqua" w:eastAsia="Book Antiqua" w:hAnsi="Book Antiqua" w:cs="Book Antiqua"/>
          <w:color w:val="000000"/>
          <w:lang w:val="en-GB"/>
        </w:rPr>
        <w:t>Devanesen</w:t>
      </w:r>
      <w:proofErr w:type="spellEnd"/>
      <w:r w:rsidRPr="00993FE4">
        <w:rPr>
          <w:rFonts w:ascii="Book Antiqua" w:eastAsia="Book Antiqua" w:hAnsi="Book Antiqua" w:cs="Book Antiqua"/>
          <w:color w:val="000000"/>
          <w:lang w:val="en-GB"/>
        </w:rPr>
        <w:t xml:space="preserve"> S, </w:t>
      </w:r>
      <w:proofErr w:type="spellStart"/>
      <w:r w:rsidRPr="00993FE4">
        <w:rPr>
          <w:rFonts w:ascii="Book Antiqua" w:eastAsia="Book Antiqua" w:hAnsi="Book Antiqua" w:cs="Book Antiqua"/>
          <w:color w:val="000000"/>
          <w:lang w:val="en-GB"/>
        </w:rPr>
        <w:t>Teo</w:t>
      </w:r>
      <w:proofErr w:type="spellEnd"/>
      <w:r w:rsidRPr="00993FE4">
        <w:rPr>
          <w:rFonts w:ascii="Book Antiqua" w:eastAsia="Book Antiqua" w:hAnsi="Book Antiqua" w:cs="Book Antiqua"/>
          <w:color w:val="000000"/>
          <w:lang w:val="en-GB"/>
        </w:rPr>
        <w:t xml:space="preserve"> KK, Montague PA, </w:t>
      </w:r>
      <w:proofErr w:type="spellStart"/>
      <w:r w:rsidRPr="00993FE4">
        <w:rPr>
          <w:rFonts w:ascii="Book Antiqua" w:eastAsia="Book Antiqua" w:hAnsi="Book Antiqua" w:cs="Book Antiqua"/>
          <w:color w:val="000000"/>
          <w:lang w:val="en-GB"/>
        </w:rPr>
        <w:t>Kelemen</w:t>
      </w:r>
      <w:proofErr w:type="spellEnd"/>
      <w:r w:rsidRPr="00993FE4">
        <w:rPr>
          <w:rFonts w:ascii="Book Antiqua" w:eastAsia="Book Antiqua" w:hAnsi="Book Antiqua" w:cs="Book Antiqua"/>
          <w:color w:val="000000"/>
          <w:lang w:val="en-GB"/>
        </w:rPr>
        <w:t xml:space="preserve"> L, Yi C, </w:t>
      </w:r>
      <w:proofErr w:type="spellStart"/>
      <w:r w:rsidRPr="00993FE4">
        <w:rPr>
          <w:rFonts w:ascii="Book Antiqua" w:eastAsia="Book Antiqua" w:hAnsi="Book Antiqua" w:cs="Book Antiqua"/>
          <w:color w:val="000000"/>
          <w:lang w:val="en-GB"/>
        </w:rPr>
        <w:t>Lonn</w:t>
      </w:r>
      <w:proofErr w:type="spellEnd"/>
      <w:r w:rsidRPr="00993FE4">
        <w:rPr>
          <w:rFonts w:ascii="Book Antiqua" w:eastAsia="Book Antiqua" w:hAnsi="Book Antiqua" w:cs="Book Antiqua"/>
          <w:color w:val="000000"/>
          <w:lang w:val="en-GB"/>
        </w:rPr>
        <w:t xml:space="preserve"> E, Gerstein H, </w:t>
      </w:r>
      <w:proofErr w:type="spellStart"/>
      <w:r w:rsidRPr="00993FE4">
        <w:rPr>
          <w:rFonts w:ascii="Book Antiqua" w:eastAsia="Book Antiqua" w:hAnsi="Book Antiqua" w:cs="Book Antiqua"/>
          <w:color w:val="000000"/>
          <w:lang w:val="en-GB"/>
        </w:rPr>
        <w:t>Hegele</w:t>
      </w:r>
      <w:proofErr w:type="spellEnd"/>
      <w:r w:rsidRPr="00993FE4">
        <w:rPr>
          <w:rFonts w:ascii="Book Antiqua" w:eastAsia="Book Antiqua" w:hAnsi="Book Antiqua" w:cs="Book Antiqua"/>
          <w:color w:val="000000"/>
          <w:lang w:val="en-GB"/>
        </w:rPr>
        <w:t xml:space="preserve"> RA, McQueen M. Differences in risk factors, atherosclerosis, and cardiovascular disease between ethnic groups in Canada: the Study of Health Assessment and Risk in Ethnic groups (SHARE) </w:t>
      </w:r>
      <w:r w:rsidRPr="00993FE4">
        <w:rPr>
          <w:rFonts w:ascii="Book Antiqua" w:eastAsia="Book Antiqua" w:hAnsi="Book Antiqua" w:cs="Book Antiqua"/>
          <w:i/>
          <w:iCs/>
          <w:color w:val="000000"/>
          <w:lang w:val="en-GB"/>
        </w:rPr>
        <w:t>Lancet</w:t>
      </w:r>
      <w:r w:rsidRPr="00993FE4">
        <w:rPr>
          <w:rFonts w:ascii="Book Antiqua" w:eastAsia="Book Antiqua" w:hAnsi="Book Antiqua" w:cs="Book Antiqua"/>
          <w:color w:val="000000"/>
          <w:lang w:val="en-GB"/>
        </w:rPr>
        <w:t xml:space="preserve"> 2000; </w:t>
      </w:r>
      <w:r w:rsidRPr="00993FE4">
        <w:rPr>
          <w:rFonts w:ascii="Book Antiqua" w:eastAsia="Book Antiqua" w:hAnsi="Book Antiqua" w:cs="Book Antiqua"/>
          <w:b/>
          <w:bCs/>
          <w:color w:val="000000"/>
          <w:lang w:val="en-GB"/>
        </w:rPr>
        <w:t>356</w:t>
      </w:r>
      <w:r w:rsidRPr="00993FE4">
        <w:rPr>
          <w:rFonts w:ascii="Book Antiqua" w:eastAsia="Book Antiqua" w:hAnsi="Book Antiqua" w:cs="Book Antiqua"/>
          <w:color w:val="000000"/>
          <w:lang w:val="en-GB"/>
        </w:rPr>
        <w:t>: 279-284 [PMID: 11071182 DOI: 10.1016/s0140-6736(00)02502-2]</w:t>
      </w:r>
    </w:p>
    <w:p w14:paraId="7A36BBBC"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11 </w:t>
      </w:r>
      <w:proofErr w:type="spellStart"/>
      <w:r w:rsidRPr="00993FE4">
        <w:rPr>
          <w:rFonts w:ascii="Book Antiqua" w:eastAsia="Book Antiqua" w:hAnsi="Book Antiqua" w:cs="Book Antiqua"/>
          <w:b/>
          <w:bCs/>
          <w:color w:val="000000"/>
          <w:lang w:val="en-GB"/>
        </w:rPr>
        <w:t>Balarajan</w:t>
      </w:r>
      <w:proofErr w:type="spellEnd"/>
      <w:r w:rsidRPr="00993FE4">
        <w:rPr>
          <w:rFonts w:ascii="Book Antiqua" w:eastAsia="Book Antiqua" w:hAnsi="Book Antiqua" w:cs="Book Antiqua"/>
          <w:b/>
          <w:bCs/>
          <w:color w:val="000000"/>
          <w:lang w:val="en-GB"/>
        </w:rPr>
        <w:t xml:space="preserve"> R</w:t>
      </w:r>
      <w:r w:rsidRPr="00993FE4">
        <w:rPr>
          <w:rFonts w:ascii="Book Antiqua" w:eastAsia="Book Antiqua" w:hAnsi="Book Antiqua" w:cs="Book Antiqua"/>
          <w:color w:val="000000"/>
          <w:lang w:val="en-GB"/>
        </w:rPr>
        <w:t xml:space="preserve">. Ethnic differences in mortality from ischaemic heart disease and cerebrovascular disease in England and Wales. </w:t>
      </w:r>
      <w:r w:rsidRPr="00993FE4">
        <w:rPr>
          <w:rFonts w:ascii="Book Antiqua" w:eastAsia="Book Antiqua" w:hAnsi="Book Antiqua" w:cs="Book Antiqua"/>
          <w:i/>
          <w:iCs/>
          <w:color w:val="000000"/>
          <w:lang w:val="en-GB"/>
        </w:rPr>
        <w:t>BMJ</w:t>
      </w:r>
      <w:r w:rsidRPr="00993FE4">
        <w:rPr>
          <w:rFonts w:ascii="Book Antiqua" w:eastAsia="Book Antiqua" w:hAnsi="Book Antiqua" w:cs="Book Antiqua"/>
          <w:color w:val="000000"/>
          <w:lang w:val="en-GB"/>
        </w:rPr>
        <w:t xml:space="preserve"> 1991; </w:t>
      </w:r>
      <w:r w:rsidRPr="00993FE4">
        <w:rPr>
          <w:rFonts w:ascii="Book Antiqua" w:eastAsia="Book Antiqua" w:hAnsi="Book Antiqua" w:cs="Book Antiqua"/>
          <w:b/>
          <w:bCs/>
          <w:color w:val="000000"/>
          <w:lang w:val="en-GB"/>
        </w:rPr>
        <w:t>302</w:t>
      </w:r>
      <w:r w:rsidRPr="00993FE4">
        <w:rPr>
          <w:rFonts w:ascii="Book Antiqua" w:eastAsia="Book Antiqua" w:hAnsi="Book Antiqua" w:cs="Book Antiqua"/>
          <w:color w:val="000000"/>
          <w:lang w:val="en-GB"/>
        </w:rPr>
        <w:t>: 560-564 [PMID: 2021718 DOI: 10.1136/bmj.302.6776.560]</w:t>
      </w:r>
    </w:p>
    <w:p w14:paraId="20CD0998"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12 </w:t>
      </w:r>
      <w:r w:rsidRPr="00993FE4">
        <w:rPr>
          <w:rFonts w:ascii="Book Antiqua" w:eastAsia="Book Antiqua" w:hAnsi="Book Antiqua" w:cs="Book Antiqua"/>
          <w:b/>
          <w:bCs/>
          <w:color w:val="000000"/>
          <w:lang w:val="en-GB"/>
        </w:rPr>
        <w:t>Dreyer G</w:t>
      </w:r>
      <w:r w:rsidRPr="00993FE4">
        <w:rPr>
          <w:rFonts w:ascii="Book Antiqua" w:eastAsia="Book Antiqua" w:hAnsi="Book Antiqua" w:cs="Book Antiqua"/>
          <w:color w:val="000000"/>
          <w:lang w:val="en-GB"/>
        </w:rPr>
        <w:t xml:space="preserve">, Hull S, Aitken Z, </w:t>
      </w:r>
      <w:proofErr w:type="spellStart"/>
      <w:r w:rsidRPr="00993FE4">
        <w:rPr>
          <w:rFonts w:ascii="Book Antiqua" w:eastAsia="Book Antiqua" w:hAnsi="Book Antiqua" w:cs="Book Antiqua"/>
          <w:color w:val="000000"/>
          <w:lang w:val="en-GB"/>
        </w:rPr>
        <w:t>Chesser</w:t>
      </w:r>
      <w:proofErr w:type="spellEnd"/>
      <w:r w:rsidRPr="00993FE4">
        <w:rPr>
          <w:rFonts w:ascii="Book Antiqua" w:eastAsia="Book Antiqua" w:hAnsi="Book Antiqua" w:cs="Book Antiqua"/>
          <w:color w:val="000000"/>
          <w:lang w:val="en-GB"/>
        </w:rPr>
        <w:t xml:space="preserve"> A, </w:t>
      </w:r>
      <w:proofErr w:type="spellStart"/>
      <w:r w:rsidRPr="00993FE4">
        <w:rPr>
          <w:rFonts w:ascii="Book Antiqua" w:eastAsia="Book Antiqua" w:hAnsi="Book Antiqua" w:cs="Book Antiqua"/>
          <w:color w:val="000000"/>
          <w:lang w:val="en-GB"/>
        </w:rPr>
        <w:t>Yaqoob</w:t>
      </w:r>
      <w:proofErr w:type="spellEnd"/>
      <w:r w:rsidRPr="00993FE4">
        <w:rPr>
          <w:rFonts w:ascii="Book Antiqua" w:eastAsia="Book Antiqua" w:hAnsi="Book Antiqua" w:cs="Book Antiqua"/>
          <w:color w:val="000000"/>
          <w:lang w:val="en-GB"/>
        </w:rPr>
        <w:t xml:space="preserve"> MM. </w:t>
      </w:r>
      <w:proofErr w:type="gramStart"/>
      <w:r w:rsidRPr="00993FE4">
        <w:rPr>
          <w:rFonts w:ascii="Book Antiqua" w:eastAsia="Book Antiqua" w:hAnsi="Book Antiqua" w:cs="Book Antiqua"/>
          <w:color w:val="000000"/>
          <w:lang w:val="en-GB"/>
        </w:rPr>
        <w:t>The effect of ethnicity on the prevalence of diabetes and associated chronic kidney disease.</w:t>
      </w:r>
      <w:proofErr w:type="gramEnd"/>
      <w:r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i/>
          <w:iCs/>
          <w:color w:val="000000"/>
          <w:lang w:val="en-GB"/>
        </w:rPr>
        <w:t>QJM</w:t>
      </w:r>
      <w:r w:rsidRPr="00993FE4">
        <w:rPr>
          <w:rFonts w:ascii="Book Antiqua" w:eastAsia="Book Antiqua" w:hAnsi="Book Antiqua" w:cs="Book Antiqua"/>
          <w:color w:val="000000"/>
          <w:lang w:val="en-GB"/>
        </w:rPr>
        <w:t xml:space="preserve"> 2009; </w:t>
      </w:r>
      <w:r w:rsidRPr="00993FE4">
        <w:rPr>
          <w:rFonts w:ascii="Book Antiqua" w:eastAsia="Book Antiqua" w:hAnsi="Book Antiqua" w:cs="Book Antiqua"/>
          <w:b/>
          <w:bCs/>
          <w:color w:val="000000"/>
          <w:lang w:val="en-GB"/>
        </w:rPr>
        <w:t>102</w:t>
      </w:r>
      <w:r w:rsidRPr="00993FE4">
        <w:rPr>
          <w:rFonts w:ascii="Book Antiqua" w:eastAsia="Book Antiqua" w:hAnsi="Book Antiqua" w:cs="Book Antiqua"/>
          <w:color w:val="000000"/>
          <w:lang w:val="en-GB"/>
        </w:rPr>
        <w:t>: 261-269 [PMID: 19147658 DOI: 10.1093/</w:t>
      </w:r>
      <w:proofErr w:type="spellStart"/>
      <w:r w:rsidRPr="00993FE4">
        <w:rPr>
          <w:rFonts w:ascii="Book Antiqua" w:eastAsia="Book Antiqua" w:hAnsi="Book Antiqua" w:cs="Book Antiqua"/>
          <w:color w:val="000000"/>
          <w:lang w:val="en-GB"/>
        </w:rPr>
        <w:t>qjmed</w:t>
      </w:r>
      <w:proofErr w:type="spellEnd"/>
      <w:r w:rsidRPr="00993FE4">
        <w:rPr>
          <w:rFonts w:ascii="Book Antiqua" w:eastAsia="Book Antiqua" w:hAnsi="Book Antiqua" w:cs="Book Antiqua"/>
          <w:color w:val="000000"/>
          <w:lang w:val="en-GB"/>
        </w:rPr>
        <w:t>/hcn177]</w:t>
      </w:r>
    </w:p>
    <w:p w14:paraId="74F5CE14"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13 </w:t>
      </w:r>
      <w:proofErr w:type="spellStart"/>
      <w:r w:rsidRPr="00993FE4">
        <w:rPr>
          <w:rFonts w:ascii="Book Antiqua" w:eastAsia="Book Antiqua" w:hAnsi="Book Antiqua" w:cs="Book Antiqua"/>
          <w:b/>
          <w:bCs/>
          <w:color w:val="000000"/>
          <w:lang w:val="en-GB"/>
        </w:rPr>
        <w:t>Chaturvedi</w:t>
      </w:r>
      <w:proofErr w:type="spellEnd"/>
      <w:r w:rsidRPr="00993FE4">
        <w:rPr>
          <w:rFonts w:ascii="Book Antiqua" w:eastAsia="Book Antiqua" w:hAnsi="Book Antiqua" w:cs="Book Antiqua"/>
          <w:b/>
          <w:bCs/>
          <w:color w:val="000000"/>
          <w:lang w:val="en-GB"/>
        </w:rPr>
        <w:t xml:space="preserve"> N</w:t>
      </w:r>
      <w:r w:rsidRPr="00993FE4">
        <w:rPr>
          <w:rFonts w:ascii="Book Antiqua" w:eastAsia="Book Antiqua" w:hAnsi="Book Antiqua" w:cs="Book Antiqua"/>
          <w:color w:val="000000"/>
          <w:lang w:val="en-GB"/>
        </w:rPr>
        <w:t xml:space="preserve">, </w:t>
      </w:r>
      <w:proofErr w:type="spellStart"/>
      <w:r w:rsidRPr="00993FE4">
        <w:rPr>
          <w:rFonts w:ascii="Book Antiqua" w:eastAsia="Book Antiqua" w:hAnsi="Book Antiqua" w:cs="Book Antiqua"/>
          <w:color w:val="000000"/>
          <w:lang w:val="en-GB"/>
        </w:rPr>
        <w:t>McKeigue</w:t>
      </w:r>
      <w:proofErr w:type="spellEnd"/>
      <w:r w:rsidRPr="00993FE4">
        <w:rPr>
          <w:rFonts w:ascii="Book Antiqua" w:eastAsia="Book Antiqua" w:hAnsi="Book Antiqua" w:cs="Book Antiqua"/>
          <w:color w:val="000000"/>
          <w:lang w:val="en-GB"/>
        </w:rPr>
        <w:t xml:space="preserve"> PM, Marmot MG. Relationship of glucose intolerance to coronary risk in Afro-</w:t>
      </w:r>
      <w:proofErr w:type="spellStart"/>
      <w:r w:rsidRPr="00993FE4">
        <w:rPr>
          <w:rFonts w:ascii="Book Antiqua" w:eastAsia="Book Antiqua" w:hAnsi="Book Antiqua" w:cs="Book Antiqua"/>
          <w:color w:val="000000"/>
          <w:lang w:val="en-GB"/>
        </w:rPr>
        <w:t>Caribbeans</w:t>
      </w:r>
      <w:proofErr w:type="spellEnd"/>
      <w:r w:rsidRPr="00993FE4">
        <w:rPr>
          <w:rFonts w:ascii="Book Antiqua" w:eastAsia="Book Antiqua" w:hAnsi="Book Antiqua" w:cs="Book Antiqua"/>
          <w:color w:val="000000"/>
          <w:lang w:val="en-GB"/>
        </w:rPr>
        <w:t xml:space="preserve"> compared with Europeans. </w:t>
      </w:r>
      <w:proofErr w:type="spellStart"/>
      <w:r w:rsidRPr="00993FE4">
        <w:rPr>
          <w:rFonts w:ascii="Book Antiqua" w:eastAsia="Book Antiqua" w:hAnsi="Book Antiqua" w:cs="Book Antiqua"/>
          <w:i/>
          <w:iCs/>
          <w:color w:val="000000"/>
          <w:lang w:val="en-GB"/>
        </w:rPr>
        <w:t>Diabetologia</w:t>
      </w:r>
      <w:proofErr w:type="spellEnd"/>
      <w:r w:rsidRPr="00993FE4">
        <w:rPr>
          <w:rFonts w:ascii="Book Antiqua" w:eastAsia="Book Antiqua" w:hAnsi="Book Antiqua" w:cs="Book Antiqua"/>
          <w:color w:val="000000"/>
          <w:lang w:val="en-GB"/>
        </w:rPr>
        <w:t xml:space="preserve"> 1994; </w:t>
      </w:r>
      <w:r w:rsidRPr="00993FE4">
        <w:rPr>
          <w:rFonts w:ascii="Book Antiqua" w:eastAsia="Book Antiqua" w:hAnsi="Book Antiqua" w:cs="Book Antiqua"/>
          <w:b/>
          <w:bCs/>
          <w:color w:val="000000"/>
          <w:lang w:val="en-GB"/>
        </w:rPr>
        <w:t>37</w:t>
      </w:r>
      <w:r w:rsidRPr="00993FE4">
        <w:rPr>
          <w:rFonts w:ascii="Book Antiqua" w:eastAsia="Book Antiqua" w:hAnsi="Book Antiqua" w:cs="Book Antiqua"/>
          <w:color w:val="000000"/>
          <w:lang w:val="en-GB"/>
        </w:rPr>
        <w:t>: 765-772 [PMID: 7988778 DOI: 10.1007/BF00404333]</w:t>
      </w:r>
    </w:p>
    <w:p w14:paraId="14EFC882" w14:textId="77777777" w:rsidR="00A77B3E" w:rsidRPr="00993FE4" w:rsidRDefault="008B5DB2"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14 </w:t>
      </w:r>
      <w:r w:rsidRPr="00993FE4">
        <w:rPr>
          <w:rFonts w:ascii="Book Antiqua" w:eastAsia="Book Antiqua" w:hAnsi="Book Antiqua" w:cs="Book Antiqua"/>
          <w:b/>
          <w:bCs/>
          <w:color w:val="000000"/>
          <w:lang w:val="en-GB"/>
        </w:rPr>
        <w:t>Bhopal RS</w:t>
      </w:r>
      <w:r w:rsidRPr="00993FE4">
        <w:rPr>
          <w:rFonts w:ascii="Book Antiqua" w:eastAsia="Book Antiqua" w:hAnsi="Book Antiqua" w:cs="Book Antiqua"/>
          <w:color w:val="000000"/>
          <w:lang w:val="en-GB"/>
        </w:rPr>
        <w:t>.</w:t>
      </w:r>
      <w:proofErr w:type="gramEnd"/>
      <w:r w:rsidRPr="00993FE4">
        <w:rPr>
          <w:rFonts w:ascii="Book Antiqua" w:eastAsia="Book Antiqua" w:hAnsi="Book Antiqua" w:cs="Book Antiqua"/>
          <w:color w:val="000000"/>
          <w:lang w:val="en-GB"/>
        </w:rPr>
        <w:t xml:space="preserve"> A four-stage model explaining the higher risk of Type 2 diabetes mellitus in South Asians compared with European populations. </w:t>
      </w:r>
      <w:proofErr w:type="spellStart"/>
      <w:r w:rsidRPr="00993FE4">
        <w:rPr>
          <w:rFonts w:ascii="Book Antiqua" w:eastAsia="Book Antiqua" w:hAnsi="Book Antiqua" w:cs="Book Antiqua"/>
          <w:i/>
          <w:iCs/>
          <w:color w:val="000000"/>
          <w:lang w:val="en-GB"/>
        </w:rPr>
        <w:t>Diabet</w:t>
      </w:r>
      <w:proofErr w:type="spellEnd"/>
      <w:r w:rsidRPr="00993FE4">
        <w:rPr>
          <w:rFonts w:ascii="Book Antiqua" w:eastAsia="Book Antiqua" w:hAnsi="Book Antiqua" w:cs="Book Antiqua"/>
          <w:i/>
          <w:iCs/>
          <w:color w:val="000000"/>
          <w:lang w:val="en-GB"/>
        </w:rPr>
        <w:t xml:space="preserve"> Med</w:t>
      </w:r>
      <w:r w:rsidRPr="00993FE4">
        <w:rPr>
          <w:rFonts w:ascii="Book Antiqua" w:eastAsia="Book Antiqua" w:hAnsi="Book Antiqua" w:cs="Book Antiqua"/>
          <w:color w:val="000000"/>
          <w:lang w:val="en-GB"/>
        </w:rPr>
        <w:t xml:space="preserve"> 2013; </w:t>
      </w:r>
      <w:r w:rsidRPr="00993FE4">
        <w:rPr>
          <w:rFonts w:ascii="Book Antiqua" w:eastAsia="Book Antiqua" w:hAnsi="Book Antiqua" w:cs="Book Antiqua"/>
          <w:b/>
          <w:bCs/>
          <w:color w:val="000000"/>
          <w:lang w:val="en-GB"/>
        </w:rPr>
        <w:t>30</w:t>
      </w:r>
      <w:r w:rsidRPr="00993FE4">
        <w:rPr>
          <w:rFonts w:ascii="Book Antiqua" w:eastAsia="Book Antiqua" w:hAnsi="Book Antiqua" w:cs="Book Antiqua"/>
          <w:color w:val="000000"/>
          <w:lang w:val="en-GB"/>
        </w:rPr>
        <w:t>: 35-42 [PMID: 22998210 DOI: 10.1111/dme.12016]</w:t>
      </w:r>
    </w:p>
    <w:p w14:paraId="4DEBE4CA" w14:textId="77777777" w:rsidR="00A77B3E" w:rsidRPr="00993FE4" w:rsidRDefault="008B5DB2"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15 </w:t>
      </w:r>
      <w:r w:rsidRPr="00993FE4">
        <w:rPr>
          <w:rFonts w:ascii="Book Antiqua" w:eastAsia="Book Antiqua" w:hAnsi="Book Antiqua" w:cs="Book Antiqua"/>
          <w:b/>
          <w:bCs/>
          <w:color w:val="000000"/>
          <w:lang w:val="en-GB"/>
        </w:rPr>
        <w:t>Peterson DB</w:t>
      </w:r>
      <w:r w:rsidRPr="00993FE4">
        <w:rPr>
          <w:rFonts w:ascii="Book Antiqua" w:eastAsia="Book Antiqua" w:hAnsi="Book Antiqua" w:cs="Book Antiqua"/>
          <w:color w:val="000000"/>
          <w:lang w:val="en-GB"/>
        </w:rPr>
        <w:t xml:space="preserve">, </w:t>
      </w:r>
      <w:proofErr w:type="spellStart"/>
      <w:r w:rsidRPr="00993FE4">
        <w:rPr>
          <w:rFonts w:ascii="Book Antiqua" w:eastAsia="Book Antiqua" w:hAnsi="Book Antiqua" w:cs="Book Antiqua"/>
          <w:color w:val="000000"/>
          <w:lang w:val="en-GB"/>
        </w:rPr>
        <w:t>Dattani</w:t>
      </w:r>
      <w:proofErr w:type="spellEnd"/>
      <w:r w:rsidRPr="00993FE4">
        <w:rPr>
          <w:rFonts w:ascii="Book Antiqua" w:eastAsia="Book Antiqua" w:hAnsi="Book Antiqua" w:cs="Book Antiqua"/>
          <w:color w:val="000000"/>
          <w:lang w:val="en-GB"/>
        </w:rPr>
        <w:t xml:space="preserve"> JT, </w:t>
      </w:r>
      <w:proofErr w:type="spellStart"/>
      <w:r w:rsidRPr="00993FE4">
        <w:rPr>
          <w:rFonts w:ascii="Book Antiqua" w:eastAsia="Book Antiqua" w:hAnsi="Book Antiqua" w:cs="Book Antiqua"/>
          <w:color w:val="000000"/>
          <w:lang w:val="en-GB"/>
        </w:rPr>
        <w:t>Baylis</w:t>
      </w:r>
      <w:proofErr w:type="spellEnd"/>
      <w:r w:rsidRPr="00993FE4">
        <w:rPr>
          <w:rFonts w:ascii="Book Antiqua" w:eastAsia="Book Antiqua" w:hAnsi="Book Antiqua" w:cs="Book Antiqua"/>
          <w:color w:val="000000"/>
          <w:lang w:val="en-GB"/>
        </w:rPr>
        <w:t xml:space="preserve"> JM, Jepson EM. </w:t>
      </w:r>
      <w:proofErr w:type="gramStart"/>
      <w:r w:rsidRPr="00993FE4">
        <w:rPr>
          <w:rFonts w:ascii="Book Antiqua" w:eastAsia="Book Antiqua" w:hAnsi="Book Antiqua" w:cs="Book Antiqua"/>
          <w:color w:val="000000"/>
          <w:lang w:val="en-GB"/>
        </w:rPr>
        <w:t>Dietary practices of Asian diabetics.</w:t>
      </w:r>
      <w:proofErr w:type="gramEnd"/>
      <w:r w:rsidRPr="00993FE4">
        <w:rPr>
          <w:rFonts w:ascii="Book Antiqua" w:eastAsia="Book Antiqua" w:hAnsi="Book Antiqua" w:cs="Book Antiqua"/>
          <w:color w:val="000000"/>
          <w:lang w:val="en-GB"/>
        </w:rPr>
        <w:t xml:space="preserve"> </w:t>
      </w:r>
      <w:r w:rsidRPr="00993FE4">
        <w:rPr>
          <w:rFonts w:ascii="Book Antiqua" w:eastAsia="Book Antiqua" w:hAnsi="Book Antiqua" w:cs="Book Antiqua"/>
          <w:i/>
          <w:iCs/>
          <w:color w:val="000000"/>
          <w:lang w:val="en-GB"/>
        </w:rPr>
        <w:t>Br Med J (</w:t>
      </w:r>
      <w:proofErr w:type="spellStart"/>
      <w:r w:rsidRPr="00993FE4">
        <w:rPr>
          <w:rFonts w:ascii="Book Antiqua" w:eastAsia="Book Antiqua" w:hAnsi="Book Antiqua" w:cs="Book Antiqua"/>
          <w:i/>
          <w:iCs/>
          <w:color w:val="000000"/>
          <w:lang w:val="en-GB"/>
        </w:rPr>
        <w:t>Clin</w:t>
      </w:r>
      <w:proofErr w:type="spellEnd"/>
      <w:r w:rsidRPr="00993FE4">
        <w:rPr>
          <w:rFonts w:ascii="Book Antiqua" w:eastAsia="Book Antiqua" w:hAnsi="Book Antiqua" w:cs="Book Antiqua"/>
          <w:i/>
          <w:iCs/>
          <w:color w:val="000000"/>
          <w:lang w:val="en-GB"/>
        </w:rPr>
        <w:t xml:space="preserve"> Res Ed)</w:t>
      </w:r>
      <w:r w:rsidRPr="00993FE4">
        <w:rPr>
          <w:rFonts w:ascii="Book Antiqua" w:eastAsia="Book Antiqua" w:hAnsi="Book Antiqua" w:cs="Book Antiqua"/>
          <w:color w:val="000000"/>
          <w:lang w:val="en-GB"/>
        </w:rPr>
        <w:t xml:space="preserve"> 1986; </w:t>
      </w:r>
      <w:r w:rsidRPr="00993FE4">
        <w:rPr>
          <w:rFonts w:ascii="Book Antiqua" w:eastAsia="Book Antiqua" w:hAnsi="Book Antiqua" w:cs="Book Antiqua"/>
          <w:b/>
          <w:bCs/>
          <w:color w:val="000000"/>
          <w:lang w:val="en-GB"/>
        </w:rPr>
        <w:t>292</w:t>
      </w:r>
      <w:r w:rsidRPr="00993FE4">
        <w:rPr>
          <w:rFonts w:ascii="Book Antiqua" w:eastAsia="Book Antiqua" w:hAnsi="Book Antiqua" w:cs="Book Antiqua"/>
          <w:color w:val="000000"/>
          <w:lang w:val="en-GB"/>
        </w:rPr>
        <w:t>: 170-171 [PMID: 3080119]</w:t>
      </w:r>
    </w:p>
    <w:p w14:paraId="5184C7A5" w14:textId="00778174"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16 </w:t>
      </w:r>
      <w:proofErr w:type="spellStart"/>
      <w:r w:rsidR="008B5DB2" w:rsidRPr="00993FE4">
        <w:rPr>
          <w:rFonts w:ascii="Book Antiqua" w:eastAsia="Book Antiqua" w:hAnsi="Book Antiqua" w:cs="Book Antiqua"/>
          <w:b/>
          <w:bCs/>
          <w:color w:val="000000"/>
          <w:lang w:val="en-GB"/>
        </w:rPr>
        <w:t>Khunti</w:t>
      </w:r>
      <w:proofErr w:type="spellEnd"/>
      <w:r w:rsidR="008B5DB2" w:rsidRPr="00993FE4">
        <w:rPr>
          <w:rFonts w:ascii="Book Antiqua" w:eastAsia="Book Antiqua" w:hAnsi="Book Antiqua" w:cs="Book Antiqua"/>
          <w:b/>
          <w:bCs/>
          <w:color w:val="000000"/>
          <w:lang w:val="en-GB"/>
        </w:rPr>
        <w:t xml:space="preserve"> K</w:t>
      </w:r>
      <w:r w:rsidR="008B5DB2" w:rsidRPr="00993FE4">
        <w:rPr>
          <w:rFonts w:ascii="Book Antiqua" w:eastAsia="Book Antiqua" w:hAnsi="Book Antiqua" w:cs="Book Antiqua"/>
          <w:color w:val="000000"/>
          <w:lang w:val="en-GB"/>
        </w:rPr>
        <w:t xml:space="preserve">, Singh AK, </w:t>
      </w:r>
      <w:proofErr w:type="spellStart"/>
      <w:r w:rsidR="008B5DB2" w:rsidRPr="00993FE4">
        <w:rPr>
          <w:rFonts w:ascii="Book Antiqua" w:eastAsia="Book Antiqua" w:hAnsi="Book Antiqua" w:cs="Book Antiqua"/>
          <w:color w:val="000000"/>
          <w:lang w:val="en-GB"/>
        </w:rPr>
        <w:t>Pareek</w:t>
      </w:r>
      <w:proofErr w:type="spellEnd"/>
      <w:r w:rsidR="008B5DB2" w:rsidRPr="00993FE4">
        <w:rPr>
          <w:rFonts w:ascii="Book Antiqua" w:eastAsia="Book Antiqua" w:hAnsi="Book Antiqua" w:cs="Book Antiqua"/>
          <w:color w:val="000000"/>
          <w:lang w:val="en-GB"/>
        </w:rPr>
        <w:t xml:space="preserve"> M, </w:t>
      </w:r>
      <w:proofErr w:type="spellStart"/>
      <w:r w:rsidR="008B5DB2" w:rsidRPr="00993FE4">
        <w:rPr>
          <w:rFonts w:ascii="Book Antiqua" w:eastAsia="Book Antiqua" w:hAnsi="Book Antiqua" w:cs="Book Antiqua"/>
          <w:color w:val="000000"/>
          <w:lang w:val="en-GB"/>
        </w:rPr>
        <w:t>Hanif</w:t>
      </w:r>
      <w:proofErr w:type="spellEnd"/>
      <w:r w:rsidR="008B5DB2" w:rsidRPr="00993FE4">
        <w:rPr>
          <w:rFonts w:ascii="Book Antiqua" w:eastAsia="Book Antiqua" w:hAnsi="Book Antiqua" w:cs="Book Antiqua"/>
          <w:color w:val="000000"/>
          <w:lang w:val="en-GB"/>
        </w:rPr>
        <w:t xml:space="preserve"> W. Is ethnicity linked to incidence or outcomes of covid-19? </w:t>
      </w:r>
      <w:r w:rsidR="008B5DB2" w:rsidRPr="00993FE4">
        <w:rPr>
          <w:rFonts w:ascii="Book Antiqua" w:eastAsia="Book Antiqua" w:hAnsi="Book Antiqua" w:cs="Book Antiqua"/>
          <w:i/>
          <w:iCs/>
          <w:color w:val="000000"/>
          <w:lang w:val="en-GB"/>
        </w:rPr>
        <w:t>BMJ</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369</w:t>
      </w:r>
      <w:r w:rsidR="008B5DB2" w:rsidRPr="00993FE4">
        <w:rPr>
          <w:rFonts w:ascii="Book Antiqua" w:eastAsia="Book Antiqua" w:hAnsi="Book Antiqua" w:cs="Book Antiqua"/>
          <w:color w:val="000000"/>
          <w:lang w:val="en-GB"/>
        </w:rPr>
        <w:t>: m1548 [PMID: 32312785 DOI: 10.1136/bmj.m1548]</w:t>
      </w:r>
    </w:p>
    <w:p w14:paraId="6DEBF34F" w14:textId="03ADF5FE"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17 </w:t>
      </w:r>
      <w:r w:rsidR="008B5DB2" w:rsidRPr="00993FE4">
        <w:rPr>
          <w:rFonts w:ascii="Book Antiqua" w:eastAsia="Book Antiqua" w:hAnsi="Book Antiqua" w:cs="Book Antiqua"/>
          <w:b/>
          <w:bCs/>
          <w:color w:val="000000"/>
          <w:lang w:val="en-GB"/>
        </w:rPr>
        <w:t>Clift AK</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Coupland</w:t>
      </w:r>
      <w:proofErr w:type="spellEnd"/>
      <w:r w:rsidR="008B5DB2" w:rsidRPr="00993FE4">
        <w:rPr>
          <w:rFonts w:ascii="Book Antiqua" w:eastAsia="Book Antiqua" w:hAnsi="Book Antiqua" w:cs="Book Antiqua"/>
          <w:color w:val="000000"/>
          <w:lang w:val="en-GB"/>
        </w:rPr>
        <w:t xml:space="preserve"> CAC, Keogh RH, Diaz-</w:t>
      </w:r>
      <w:proofErr w:type="spellStart"/>
      <w:r w:rsidR="008B5DB2" w:rsidRPr="00993FE4">
        <w:rPr>
          <w:rFonts w:ascii="Book Antiqua" w:eastAsia="Book Antiqua" w:hAnsi="Book Antiqua" w:cs="Book Antiqua"/>
          <w:color w:val="000000"/>
          <w:lang w:val="en-GB"/>
        </w:rPr>
        <w:t>Ordaz</w:t>
      </w:r>
      <w:proofErr w:type="spellEnd"/>
      <w:r w:rsidR="008B5DB2" w:rsidRPr="00993FE4">
        <w:rPr>
          <w:rFonts w:ascii="Book Antiqua" w:eastAsia="Book Antiqua" w:hAnsi="Book Antiqua" w:cs="Book Antiqua"/>
          <w:color w:val="000000"/>
          <w:lang w:val="en-GB"/>
        </w:rPr>
        <w:t xml:space="preserve"> K, Williamson E, Harrison EM, Hayward A, Hemingway H, </w:t>
      </w:r>
      <w:proofErr w:type="spellStart"/>
      <w:r w:rsidR="008B5DB2" w:rsidRPr="00993FE4">
        <w:rPr>
          <w:rFonts w:ascii="Book Antiqua" w:eastAsia="Book Antiqua" w:hAnsi="Book Antiqua" w:cs="Book Antiqua"/>
          <w:color w:val="000000"/>
          <w:lang w:val="en-GB"/>
        </w:rPr>
        <w:t>Horby</w:t>
      </w:r>
      <w:proofErr w:type="spellEnd"/>
      <w:r w:rsidR="008B5DB2" w:rsidRPr="00993FE4">
        <w:rPr>
          <w:rFonts w:ascii="Book Antiqua" w:eastAsia="Book Antiqua" w:hAnsi="Book Antiqua" w:cs="Book Antiqua"/>
          <w:color w:val="000000"/>
          <w:lang w:val="en-GB"/>
        </w:rPr>
        <w:t xml:space="preserve"> P, Mehta N, </w:t>
      </w:r>
      <w:proofErr w:type="spellStart"/>
      <w:r w:rsidR="008B5DB2" w:rsidRPr="00993FE4">
        <w:rPr>
          <w:rFonts w:ascii="Book Antiqua" w:eastAsia="Book Antiqua" w:hAnsi="Book Antiqua" w:cs="Book Antiqua"/>
          <w:color w:val="000000"/>
          <w:lang w:val="en-GB"/>
        </w:rPr>
        <w:t>Benger</w:t>
      </w:r>
      <w:proofErr w:type="spellEnd"/>
      <w:r w:rsidR="008B5DB2" w:rsidRPr="00993FE4">
        <w:rPr>
          <w:rFonts w:ascii="Book Antiqua" w:eastAsia="Book Antiqua" w:hAnsi="Book Antiqua" w:cs="Book Antiqua"/>
          <w:color w:val="000000"/>
          <w:lang w:val="en-GB"/>
        </w:rPr>
        <w:t xml:space="preserve"> J, </w:t>
      </w:r>
      <w:proofErr w:type="spellStart"/>
      <w:r w:rsidR="008B5DB2" w:rsidRPr="00993FE4">
        <w:rPr>
          <w:rFonts w:ascii="Book Antiqua" w:eastAsia="Book Antiqua" w:hAnsi="Book Antiqua" w:cs="Book Antiqua"/>
          <w:color w:val="000000"/>
          <w:lang w:val="en-GB"/>
        </w:rPr>
        <w:t>Khunti</w:t>
      </w:r>
      <w:proofErr w:type="spellEnd"/>
      <w:r w:rsidR="008B5DB2" w:rsidRPr="00993FE4">
        <w:rPr>
          <w:rFonts w:ascii="Book Antiqua" w:eastAsia="Book Antiqua" w:hAnsi="Book Antiqua" w:cs="Book Antiqua"/>
          <w:color w:val="000000"/>
          <w:lang w:val="en-GB"/>
        </w:rPr>
        <w:t xml:space="preserve"> K, </w:t>
      </w:r>
      <w:proofErr w:type="spellStart"/>
      <w:r w:rsidR="008B5DB2" w:rsidRPr="00993FE4">
        <w:rPr>
          <w:rFonts w:ascii="Book Antiqua" w:eastAsia="Book Antiqua" w:hAnsi="Book Antiqua" w:cs="Book Antiqua"/>
          <w:color w:val="000000"/>
          <w:lang w:val="en-GB"/>
        </w:rPr>
        <w:t>Spiegelhalter</w:t>
      </w:r>
      <w:proofErr w:type="spellEnd"/>
      <w:r w:rsidR="008B5DB2" w:rsidRPr="00993FE4">
        <w:rPr>
          <w:rFonts w:ascii="Book Antiqua" w:eastAsia="Book Antiqua" w:hAnsi="Book Antiqua" w:cs="Book Antiqua"/>
          <w:color w:val="000000"/>
          <w:lang w:val="en-GB"/>
        </w:rPr>
        <w:t xml:space="preserve"> D, Sheikh A, </w:t>
      </w:r>
      <w:proofErr w:type="spellStart"/>
      <w:r w:rsidR="008B5DB2" w:rsidRPr="00993FE4">
        <w:rPr>
          <w:rFonts w:ascii="Book Antiqua" w:eastAsia="Book Antiqua" w:hAnsi="Book Antiqua" w:cs="Book Antiqua"/>
          <w:color w:val="000000"/>
          <w:lang w:val="en-GB"/>
        </w:rPr>
        <w:t>Valabhji</w:t>
      </w:r>
      <w:proofErr w:type="spellEnd"/>
      <w:r w:rsidR="008B5DB2" w:rsidRPr="00993FE4">
        <w:rPr>
          <w:rFonts w:ascii="Book Antiqua" w:eastAsia="Book Antiqua" w:hAnsi="Book Antiqua" w:cs="Book Antiqua"/>
          <w:color w:val="000000"/>
          <w:lang w:val="en-GB"/>
        </w:rPr>
        <w:t xml:space="preserve"> J, Lyons RA, Robson J, </w:t>
      </w:r>
      <w:proofErr w:type="spellStart"/>
      <w:r w:rsidR="008B5DB2" w:rsidRPr="00993FE4">
        <w:rPr>
          <w:rFonts w:ascii="Book Antiqua" w:eastAsia="Book Antiqua" w:hAnsi="Book Antiqua" w:cs="Book Antiqua"/>
          <w:color w:val="000000"/>
          <w:lang w:val="en-GB"/>
        </w:rPr>
        <w:t>Semple</w:t>
      </w:r>
      <w:proofErr w:type="spellEnd"/>
      <w:r w:rsidR="008B5DB2" w:rsidRPr="00993FE4">
        <w:rPr>
          <w:rFonts w:ascii="Book Antiqua" w:eastAsia="Book Antiqua" w:hAnsi="Book Antiqua" w:cs="Book Antiqua"/>
          <w:color w:val="000000"/>
          <w:lang w:val="en-GB"/>
        </w:rPr>
        <w:t xml:space="preserve"> MG, </w:t>
      </w:r>
      <w:proofErr w:type="spellStart"/>
      <w:r w:rsidR="008B5DB2" w:rsidRPr="00993FE4">
        <w:rPr>
          <w:rFonts w:ascii="Book Antiqua" w:eastAsia="Book Antiqua" w:hAnsi="Book Antiqua" w:cs="Book Antiqua"/>
          <w:color w:val="000000"/>
          <w:lang w:val="en-GB"/>
        </w:rPr>
        <w:t>Kee</w:t>
      </w:r>
      <w:proofErr w:type="spellEnd"/>
      <w:r w:rsidR="008B5DB2" w:rsidRPr="00993FE4">
        <w:rPr>
          <w:rFonts w:ascii="Book Antiqua" w:eastAsia="Book Antiqua" w:hAnsi="Book Antiqua" w:cs="Book Antiqua"/>
          <w:color w:val="000000"/>
          <w:lang w:val="en-GB"/>
        </w:rPr>
        <w:t xml:space="preserve"> F, Johnson P, </w:t>
      </w:r>
      <w:proofErr w:type="spellStart"/>
      <w:r w:rsidR="008B5DB2" w:rsidRPr="00993FE4">
        <w:rPr>
          <w:rFonts w:ascii="Book Antiqua" w:eastAsia="Book Antiqua" w:hAnsi="Book Antiqua" w:cs="Book Antiqua"/>
          <w:color w:val="000000"/>
          <w:lang w:val="en-GB"/>
        </w:rPr>
        <w:t>Jebb</w:t>
      </w:r>
      <w:proofErr w:type="spellEnd"/>
      <w:r w:rsidR="008B5DB2" w:rsidRPr="00993FE4">
        <w:rPr>
          <w:rFonts w:ascii="Book Antiqua" w:eastAsia="Book Antiqua" w:hAnsi="Book Antiqua" w:cs="Book Antiqua"/>
          <w:color w:val="000000"/>
          <w:lang w:val="en-GB"/>
        </w:rPr>
        <w:t xml:space="preserve"> S, Williams T, </w:t>
      </w:r>
      <w:proofErr w:type="spellStart"/>
      <w:r w:rsidR="008B5DB2" w:rsidRPr="00993FE4">
        <w:rPr>
          <w:rFonts w:ascii="Book Antiqua" w:eastAsia="Book Antiqua" w:hAnsi="Book Antiqua" w:cs="Book Antiqua"/>
          <w:color w:val="000000"/>
          <w:lang w:val="en-GB"/>
        </w:rPr>
        <w:t>Hippisley</w:t>
      </w:r>
      <w:proofErr w:type="spellEnd"/>
      <w:r w:rsidR="008B5DB2" w:rsidRPr="00993FE4">
        <w:rPr>
          <w:rFonts w:ascii="Book Antiqua" w:eastAsia="Book Antiqua" w:hAnsi="Book Antiqua" w:cs="Book Antiqua"/>
          <w:color w:val="000000"/>
          <w:lang w:val="en-GB"/>
        </w:rPr>
        <w:t xml:space="preserve">-Cox J. Living risk prediction algorithm (QCOVID) for risk of hospital admission and mortality from coronavirus 19 in adults: national derivation and validation cohort study. </w:t>
      </w:r>
      <w:r w:rsidR="008B5DB2" w:rsidRPr="00993FE4">
        <w:rPr>
          <w:rFonts w:ascii="Book Antiqua" w:eastAsia="Book Antiqua" w:hAnsi="Book Antiqua" w:cs="Book Antiqua"/>
          <w:i/>
          <w:iCs/>
          <w:color w:val="000000"/>
          <w:lang w:val="en-GB"/>
        </w:rPr>
        <w:t>BMJ</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371</w:t>
      </w:r>
      <w:r w:rsidR="008B5DB2" w:rsidRPr="00993FE4">
        <w:rPr>
          <w:rFonts w:ascii="Book Antiqua" w:eastAsia="Book Antiqua" w:hAnsi="Book Antiqua" w:cs="Book Antiqua"/>
          <w:color w:val="000000"/>
          <w:lang w:val="en-GB"/>
        </w:rPr>
        <w:t>: m</w:t>
      </w:r>
      <w:r w:rsidR="008B5DB2" w:rsidRPr="00993FE4">
        <w:rPr>
          <w:rFonts w:ascii="Book Antiqua" w:eastAsia="Book Antiqua" w:hAnsi="Book Antiqua" w:cs="Book Antiqua"/>
          <w:color w:val="000000"/>
          <w:vertAlign w:val="superscript"/>
          <w:lang w:val="en-GB"/>
        </w:rPr>
        <w:t>3</w:t>
      </w:r>
      <w:r w:rsidR="008B5DB2" w:rsidRPr="00993FE4">
        <w:rPr>
          <w:rFonts w:ascii="Book Antiqua" w:eastAsia="Book Antiqua" w:hAnsi="Book Antiqua" w:cs="Book Antiqua"/>
          <w:color w:val="000000"/>
          <w:lang w:val="en-GB"/>
        </w:rPr>
        <w:t>731 [PMID: 33082154 DOI: 10.1136/bmj.m</w:t>
      </w:r>
      <w:r w:rsidR="008B5DB2" w:rsidRPr="00993FE4">
        <w:rPr>
          <w:rFonts w:ascii="Book Antiqua" w:eastAsia="Book Antiqua" w:hAnsi="Book Antiqua" w:cs="Book Antiqua"/>
          <w:color w:val="000000"/>
          <w:vertAlign w:val="superscript"/>
          <w:lang w:val="en-GB"/>
        </w:rPr>
        <w:t>3</w:t>
      </w:r>
      <w:r w:rsidR="008B5DB2" w:rsidRPr="00993FE4">
        <w:rPr>
          <w:rFonts w:ascii="Book Antiqua" w:eastAsia="Book Antiqua" w:hAnsi="Book Antiqua" w:cs="Book Antiqua"/>
          <w:color w:val="000000"/>
          <w:lang w:val="en-GB"/>
        </w:rPr>
        <w:t>731]</w:t>
      </w:r>
    </w:p>
    <w:p w14:paraId="0FE20CE5" w14:textId="43C2C340"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lastRenderedPageBreak/>
        <w:t xml:space="preserve">18 </w:t>
      </w:r>
      <w:r w:rsidR="008B5DB2" w:rsidRPr="00993FE4">
        <w:rPr>
          <w:rFonts w:ascii="Book Antiqua" w:eastAsia="Book Antiqua" w:hAnsi="Book Antiqua" w:cs="Book Antiqua"/>
          <w:b/>
          <w:bCs/>
          <w:color w:val="000000"/>
          <w:lang w:val="en-GB"/>
        </w:rPr>
        <w:t>Thomas C</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Hyppönen</w:t>
      </w:r>
      <w:proofErr w:type="spellEnd"/>
      <w:r w:rsidR="008B5DB2" w:rsidRPr="00993FE4">
        <w:rPr>
          <w:rFonts w:ascii="Book Antiqua" w:eastAsia="Book Antiqua" w:hAnsi="Book Antiqua" w:cs="Book Antiqua"/>
          <w:color w:val="000000"/>
          <w:lang w:val="en-GB"/>
        </w:rPr>
        <w:t xml:space="preserve"> E, Power C. Diabetes risk in British adults in </w:t>
      </w:r>
      <w:proofErr w:type="spellStart"/>
      <w:r w:rsidR="008B5DB2" w:rsidRPr="00993FE4">
        <w:rPr>
          <w:rFonts w:ascii="Book Antiqua" w:eastAsia="Book Antiqua" w:hAnsi="Book Antiqua" w:cs="Book Antiqua"/>
          <w:color w:val="000000"/>
          <w:lang w:val="en-GB"/>
        </w:rPr>
        <w:t>mid life</w:t>
      </w:r>
      <w:proofErr w:type="spellEnd"/>
      <w:r w:rsidR="008B5DB2" w:rsidRPr="00993FE4">
        <w:rPr>
          <w:rFonts w:ascii="Book Antiqua" w:eastAsia="Book Antiqua" w:hAnsi="Book Antiqua" w:cs="Book Antiqua"/>
          <w:color w:val="000000"/>
          <w:lang w:val="en-GB"/>
        </w:rPr>
        <w:t xml:space="preserve">: a national prevalence study of </w:t>
      </w:r>
      <w:proofErr w:type="spellStart"/>
      <w:r w:rsidR="008B5DB2" w:rsidRPr="00993FE4">
        <w:rPr>
          <w:rFonts w:ascii="Book Antiqua" w:eastAsia="Book Antiqua" w:hAnsi="Book Antiqua" w:cs="Book Antiqua"/>
          <w:color w:val="000000"/>
          <w:lang w:val="en-GB"/>
        </w:rPr>
        <w:t>glycated</w:t>
      </w:r>
      <w:proofErr w:type="spellEnd"/>
      <w:r w:rsidR="008B5DB2" w:rsidRPr="00993FE4">
        <w:rPr>
          <w:rFonts w:ascii="Book Antiqua" w:eastAsia="Book Antiqua" w:hAnsi="Book Antiqua" w:cs="Book Antiqua"/>
          <w:color w:val="000000"/>
          <w:lang w:val="en-GB"/>
        </w:rPr>
        <w:t xml:space="preserve"> haemoglobin. </w:t>
      </w:r>
      <w:proofErr w:type="spellStart"/>
      <w:r w:rsidR="008B5DB2" w:rsidRPr="00993FE4">
        <w:rPr>
          <w:rFonts w:ascii="Book Antiqua" w:eastAsia="Book Antiqua" w:hAnsi="Book Antiqua" w:cs="Book Antiqua"/>
          <w:i/>
          <w:iCs/>
          <w:color w:val="000000"/>
          <w:lang w:val="en-GB"/>
        </w:rPr>
        <w:t>Diabet</w:t>
      </w:r>
      <w:proofErr w:type="spellEnd"/>
      <w:r w:rsidR="008B5DB2" w:rsidRPr="00993FE4">
        <w:rPr>
          <w:rFonts w:ascii="Book Antiqua" w:eastAsia="Book Antiqua" w:hAnsi="Book Antiqua" w:cs="Book Antiqua"/>
          <w:i/>
          <w:iCs/>
          <w:color w:val="000000"/>
          <w:lang w:val="en-GB"/>
        </w:rPr>
        <w:t xml:space="preserve"> Med</w:t>
      </w:r>
      <w:r w:rsidR="008B5DB2" w:rsidRPr="00993FE4">
        <w:rPr>
          <w:rFonts w:ascii="Book Antiqua" w:eastAsia="Book Antiqua" w:hAnsi="Book Antiqua" w:cs="Book Antiqua"/>
          <w:color w:val="000000"/>
          <w:lang w:val="en-GB"/>
        </w:rPr>
        <w:t xml:space="preserve"> 2007; </w:t>
      </w:r>
      <w:r w:rsidR="008B5DB2" w:rsidRPr="00993FE4">
        <w:rPr>
          <w:rFonts w:ascii="Book Antiqua" w:eastAsia="Book Antiqua" w:hAnsi="Book Antiqua" w:cs="Book Antiqua"/>
          <w:b/>
          <w:bCs/>
          <w:color w:val="000000"/>
          <w:lang w:val="en-GB"/>
        </w:rPr>
        <w:t>24</w:t>
      </w:r>
      <w:r w:rsidR="008B5DB2" w:rsidRPr="00993FE4">
        <w:rPr>
          <w:rFonts w:ascii="Book Antiqua" w:eastAsia="Book Antiqua" w:hAnsi="Book Antiqua" w:cs="Book Antiqua"/>
          <w:color w:val="000000"/>
          <w:lang w:val="en-GB"/>
        </w:rPr>
        <w:t>: 317-321 [PMID: 17305791 DOI: 10.1111/j.1464-5491.2006.02055.x]</w:t>
      </w:r>
    </w:p>
    <w:p w14:paraId="6E1575F2" w14:textId="21C95982"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19 </w:t>
      </w:r>
      <w:proofErr w:type="spellStart"/>
      <w:r w:rsidR="008B5DB2" w:rsidRPr="00993FE4">
        <w:rPr>
          <w:rFonts w:ascii="Book Antiqua" w:eastAsia="Book Antiqua" w:hAnsi="Book Antiqua" w:cs="Book Antiqua"/>
          <w:b/>
          <w:bCs/>
          <w:color w:val="000000"/>
          <w:lang w:val="en-GB"/>
        </w:rPr>
        <w:t>Kumari</w:t>
      </w:r>
      <w:proofErr w:type="spellEnd"/>
      <w:r w:rsidR="008B5DB2" w:rsidRPr="00993FE4">
        <w:rPr>
          <w:rFonts w:ascii="Book Antiqua" w:eastAsia="Book Antiqua" w:hAnsi="Book Antiqua" w:cs="Book Antiqua"/>
          <w:b/>
          <w:bCs/>
          <w:color w:val="000000"/>
          <w:lang w:val="en-GB"/>
        </w:rPr>
        <w:t xml:space="preserve"> M</w:t>
      </w:r>
      <w:r w:rsidR="008B5DB2" w:rsidRPr="00993FE4">
        <w:rPr>
          <w:rFonts w:ascii="Book Antiqua" w:eastAsia="Book Antiqua" w:hAnsi="Book Antiqua" w:cs="Book Antiqua"/>
          <w:color w:val="000000"/>
          <w:lang w:val="en-GB"/>
        </w:rPr>
        <w:t xml:space="preserve">, Head J, Marmot M. Prospective study of social and other risk factors for incidence of type 2 diabetes in the Whitehall II study. </w:t>
      </w:r>
      <w:r w:rsidR="008B5DB2" w:rsidRPr="00993FE4">
        <w:rPr>
          <w:rFonts w:ascii="Book Antiqua" w:eastAsia="Book Antiqua" w:hAnsi="Book Antiqua" w:cs="Book Antiqua"/>
          <w:i/>
          <w:iCs/>
          <w:color w:val="000000"/>
          <w:lang w:val="en-GB"/>
        </w:rPr>
        <w:t>Arch Intern Med</w:t>
      </w:r>
      <w:r w:rsidR="008B5DB2" w:rsidRPr="00993FE4">
        <w:rPr>
          <w:rFonts w:ascii="Book Antiqua" w:eastAsia="Book Antiqua" w:hAnsi="Book Antiqua" w:cs="Book Antiqua"/>
          <w:color w:val="000000"/>
          <w:lang w:val="en-GB"/>
        </w:rPr>
        <w:t xml:space="preserve"> 2004; </w:t>
      </w:r>
      <w:r w:rsidR="008B5DB2" w:rsidRPr="00993FE4">
        <w:rPr>
          <w:rFonts w:ascii="Book Antiqua" w:eastAsia="Book Antiqua" w:hAnsi="Book Antiqua" w:cs="Book Antiqua"/>
          <w:b/>
          <w:bCs/>
          <w:color w:val="000000"/>
          <w:lang w:val="en-GB"/>
        </w:rPr>
        <w:t>164</w:t>
      </w:r>
      <w:r w:rsidR="008B5DB2" w:rsidRPr="00993FE4">
        <w:rPr>
          <w:rFonts w:ascii="Book Antiqua" w:eastAsia="Book Antiqua" w:hAnsi="Book Antiqua" w:cs="Book Antiqua"/>
          <w:color w:val="000000"/>
          <w:lang w:val="en-GB"/>
        </w:rPr>
        <w:t>: 1873-1880 [PMID: 15451762 DOI: 10.1001/archinte.164.17.1873]</w:t>
      </w:r>
    </w:p>
    <w:p w14:paraId="485AAD10" w14:textId="447B8FFE"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20 </w:t>
      </w:r>
      <w:r w:rsidR="008B5DB2" w:rsidRPr="00993FE4">
        <w:rPr>
          <w:rFonts w:ascii="Book Antiqua" w:eastAsia="Book Antiqua" w:hAnsi="Book Antiqua" w:cs="Book Antiqua"/>
          <w:b/>
          <w:bCs/>
          <w:color w:val="000000"/>
          <w:lang w:val="en-GB"/>
        </w:rPr>
        <w:t>Connolly V</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Unwin</w:t>
      </w:r>
      <w:proofErr w:type="spellEnd"/>
      <w:r w:rsidR="008B5DB2" w:rsidRPr="00993FE4">
        <w:rPr>
          <w:rFonts w:ascii="Book Antiqua" w:eastAsia="Book Antiqua" w:hAnsi="Book Antiqua" w:cs="Book Antiqua"/>
          <w:color w:val="000000"/>
          <w:lang w:val="en-GB"/>
        </w:rPr>
        <w:t xml:space="preserve"> N, Sherriff P, </w:t>
      </w:r>
      <w:proofErr w:type="spellStart"/>
      <w:r w:rsidR="008B5DB2" w:rsidRPr="00993FE4">
        <w:rPr>
          <w:rFonts w:ascii="Book Antiqua" w:eastAsia="Book Antiqua" w:hAnsi="Book Antiqua" w:cs="Book Antiqua"/>
          <w:color w:val="000000"/>
          <w:lang w:val="en-GB"/>
        </w:rPr>
        <w:t>Bilous</w:t>
      </w:r>
      <w:proofErr w:type="spellEnd"/>
      <w:r w:rsidR="008B5DB2" w:rsidRPr="00993FE4">
        <w:rPr>
          <w:rFonts w:ascii="Book Antiqua" w:eastAsia="Book Antiqua" w:hAnsi="Book Antiqua" w:cs="Book Antiqua"/>
          <w:color w:val="000000"/>
          <w:lang w:val="en-GB"/>
        </w:rPr>
        <w:t xml:space="preserve"> R, Kelly W. Diabetes prevalence and socioeconomic status: a population based study showing increased prevalence of type 2 diabetes mellitus in deprived areas. </w:t>
      </w:r>
      <w:r w:rsidR="008B5DB2" w:rsidRPr="00993FE4">
        <w:rPr>
          <w:rFonts w:ascii="Book Antiqua" w:eastAsia="Book Antiqua" w:hAnsi="Book Antiqua" w:cs="Book Antiqua"/>
          <w:i/>
          <w:iCs/>
          <w:color w:val="000000"/>
          <w:lang w:val="en-GB"/>
        </w:rPr>
        <w:t xml:space="preserve">J </w:t>
      </w:r>
      <w:proofErr w:type="spellStart"/>
      <w:r w:rsidR="008B5DB2" w:rsidRPr="00993FE4">
        <w:rPr>
          <w:rFonts w:ascii="Book Antiqua" w:eastAsia="Book Antiqua" w:hAnsi="Book Antiqua" w:cs="Book Antiqua"/>
          <w:i/>
          <w:iCs/>
          <w:color w:val="000000"/>
          <w:lang w:val="en-GB"/>
        </w:rPr>
        <w:t>Epidemiol</w:t>
      </w:r>
      <w:proofErr w:type="spellEnd"/>
      <w:r w:rsidR="008B5DB2" w:rsidRPr="00993FE4">
        <w:rPr>
          <w:rFonts w:ascii="Book Antiqua" w:eastAsia="Book Antiqua" w:hAnsi="Book Antiqua" w:cs="Book Antiqua"/>
          <w:i/>
          <w:iCs/>
          <w:color w:val="000000"/>
          <w:lang w:val="en-GB"/>
        </w:rPr>
        <w:t xml:space="preserve"> Community Health</w:t>
      </w:r>
      <w:r w:rsidR="008B5DB2" w:rsidRPr="00993FE4">
        <w:rPr>
          <w:rFonts w:ascii="Book Antiqua" w:eastAsia="Book Antiqua" w:hAnsi="Book Antiqua" w:cs="Book Antiqua"/>
          <w:color w:val="000000"/>
          <w:lang w:val="en-GB"/>
        </w:rPr>
        <w:t xml:space="preserve"> 2000; </w:t>
      </w:r>
      <w:r w:rsidR="008B5DB2" w:rsidRPr="00993FE4">
        <w:rPr>
          <w:rFonts w:ascii="Book Antiqua" w:eastAsia="Book Antiqua" w:hAnsi="Book Antiqua" w:cs="Book Antiqua"/>
          <w:b/>
          <w:bCs/>
          <w:color w:val="000000"/>
          <w:lang w:val="en-GB"/>
        </w:rPr>
        <w:t>54</w:t>
      </w:r>
      <w:r w:rsidR="008B5DB2" w:rsidRPr="00993FE4">
        <w:rPr>
          <w:rFonts w:ascii="Book Antiqua" w:eastAsia="Book Antiqua" w:hAnsi="Book Antiqua" w:cs="Book Antiqua"/>
          <w:color w:val="000000"/>
          <w:lang w:val="en-GB"/>
        </w:rPr>
        <w:t>: 173-177 [PMID: 10746110 DOI: 10.1136/jech.54.3.173]</w:t>
      </w:r>
    </w:p>
    <w:p w14:paraId="59AE2B3C" w14:textId="534FCCDA"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21 </w:t>
      </w:r>
      <w:r w:rsidR="008B5DB2" w:rsidRPr="00993FE4">
        <w:rPr>
          <w:rFonts w:ascii="Book Antiqua" w:eastAsia="Book Antiqua" w:hAnsi="Book Antiqua" w:cs="Book Antiqua"/>
          <w:b/>
          <w:bCs/>
          <w:color w:val="000000"/>
          <w:lang w:val="en-GB"/>
        </w:rPr>
        <w:t>Thomas C</w:t>
      </w:r>
      <w:r w:rsidR="008B5DB2" w:rsidRPr="00993FE4">
        <w:rPr>
          <w:rFonts w:ascii="Book Antiqua" w:eastAsia="Book Antiqua" w:hAnsi="Book Antiqua" w:cs="Book Antiqua"/>
          <w:color w:val="000000"/>
          <w:lang w:val="en-GB"/>
        </w:rPr>
        <w:t xml:space="preserve">, Nightingale CM, </w:t>
      </w:r>
      <w:proofErr w:type="spellStart"/>
      <w:r w:rsidR="008B5DB2" w:rsidRPr="00993FE4">
        <w:rPr>
          <w:rFonts w:ascii="Book Antiqua" w:eastAsia="Book Antiqua" w:hAnsi="Book Antiqua" w:cs="Book Antiqua"/>
          <w:color w:val="000000"/>
          <w:lang w:val="en-GB"/>
        </w:rPr>
        <w:t>Donin</w:t>
      </w:r>
      <w:proofErr w:type="spellEnd"/>
      <w:r w:rsidR="008B5DB2" w:rsidRPr="00993FE4">
        <w:rPr>
          <w:rFonts w:ascii="Book Antiqua" w:eastAsia="Book Antiqua" w:hAnsi="Book Antiqua" w:cs="Book Antiqua"/>
          <w:color w:val="000000"/>
          <w:lang w:val="en-GB"/>
        </w:rPr>
        <w:t xml:space="preserve"> AS, </w:t>
      </w:r>
      <w:proofErr w:type="spellStart"/>
      <w:r w:rsidR="008B5DB2" w:rsidRPr="00993FE4">
        <w:rPr>
          <w:rFonts w:ascii="Book Antiqua" w:eastAsia="Book Antiqua" w:hAnsi="Book Antiqua" w:cs="Book Antiqua"/>
          <w:color w:val="000000"/>
          <w:lang w:val="en-GB"/>
        </w:rPr>
        <w:t>Rudnicka</w:t>
      </w:r>
      <w:proofErr w:type="spellEnd"/>
      <w:r w:rsidR="008B5DB2" w:rsidRPr="00993FE4">
        <w:rPr>
          <w:rFonts w:ascii="Book Antiqua" w:eastAsia="Book Antiqua" w:hAnsi="Book Antiqua" w:cs="Book Antiqua"/>
          <w:color w:val="000000"/>
          <w:lang w:val="en-GB"/>
        </w:rPr>
        <w:t xml:space="preserve"> AR, Owen CG, </w:t>
      </w:r>
      <w:proofErr w:type="spellStart"/>
      <w:r w:rsidR="008B5DB2" w:rsidRPr="00993FE4">
        <w:rPr>
          <w:rFonts w:ascii="Book Antiqua" w:eastAsia="Book Antiqua" w:hAnsi="Book Antiqua" w:cs="Book Antiqua"/>
          <w:color w:val="000000"/>
          <w:lang w:val="en-GB"/>
        </w:rPr>
        <w:t>Sattar</w:t>
      </w:r>
      <w:proofErr w:type="spellEnd"/>
      <w:r w:rsidR="008B5DB2" w:rsidRPr="00993FE4">
        <w:rPr>
          <w:rFonts w:ascii="Book Antiqua" w:eastAsia="Book Antiqua" w:hAnsi="Book Antiqua" w:cs="Book Antiqua"/>
          <w:color w:val="000000"/>
          <w:lang w:val="en-GB"/>
        </w:rPr>
        <w:t xml:space="preserve"> N, Cook DG, </w:t>
      </w:r>
      <w:proofErr w:type="spellStart"/>
      <w:r w:rsidR="008B5DB2" w:rsidRPr="00993FE4">
        <w:rPr>
          <w:rFonts w:ascii="Book Antiqua" w:eastAsia="Book Antiqua" w:hAnsi="Book Antiqua" w:cs="Book Antiqua"/>
          <w:color w:val="000000"/>
          <w:lang w:val="en-GB"/>
        </w:rPr>
        <w:t>Whincup</w:t>
      </w:r>
      <w:proofErr w:type="spellEnd"/>
      <w:r w:rsidR="008B5DB2" w:rsidRPr="00993FE4">
        <w:rPr>
          <w:rFonts w:ascii="Book Antiqua" w:eastAsia="Book Antiqua" w:hAnsi="Book Antiqua" w:cs="Book Antiqua"/>
          <w:color w:val="000000"/>
          <w:lang w:val="en-GB"/>
        </w:rPr>
        <w:t xml:space="preserve"> PH. Socio-economic position and type 2 diabetes risk factors: patterns in UK children of South Asian, black African-Caribbean and white European origin. </w:t>
      </w:r>
      <w:proofErr w:type="spellStart"/>
      <w:r w:rsidR="008B5DB2" w:rsidRPr="00993FE4">
        <w:rPr>
          <w:rFonts w:ascii="Book Antiqua" w:eastAsia="Book Antiqua" w:hAnsi="Book Antiqua" w:cs="Book Antiqua"/>
          <w:i/>
          <w:iCs/>
          <w:color w:val="000000"/>
          <w:lang w:val="en-GB"/>
        </w:rPr>
        <w:t>PLoS</w:t>
      </w:r>
      <w:proofErr w:type="spellEnd"/>
      <w:r w:rsidR="008B5DB2" w:rsidRPr="00993FE4">
        <w:rPr>
          <w:rFonts w:ascii="Book Antiqua" w:eastAsia="Book Antiqua" w:hAnsi="Book Antiqua" w:cs="Book Antiqua"/>
          <w:i/>
          <w:iCs/>
          <w:color w:val="000000"/>
          <w:lang w:val="en-GB"/>
        </w:rPr>
        <w:t xml:space="preserve"> One</w:t>
      </w:r>
      <w:r w:rsidR="008B5DB2" w:rsidRPr="00993FE4">
        <w:rPr>
          <w:rFonts w:ascii="Book Antiqua" w:eastAsia="Book Antiqua" w:hAnsi="Book Antiqua" w:cs="Book Antiqua"/>
          <w:color w:val="000000"/>
          <w:lang w:val="en-GB"/>
        </w:rPr>
        <w:t xml:space="preserve"> 2012; </w:t>
      </w:r>
      <w:r w:rsidR="008B5DB2" w:rsidRPr="00993FE4">
        <w:rPr>
          <w:rFonts w:ascii="Book Antiqua" w:eastAsia="Book Antiqua" w:hAnsi="Book Antiqua" w:cs="Book Antiqua"/>
          <w:b/>
          <w:bCs/>
          <w:color w:val="000000"/>
          <w:lang w:val="en-GB"/>
        </w:rPr>
        <w:t>7</w:t>
      </w:r>
      <w:r w:rsidR="008B5DB2" w:rsidRPr="00993FE4">
        <w:rPr>
          <w:rFonts w:ascii="Book Antiqua" w:eastAsia="Book Antiqua" w:hAnsi="Book Antiqua" w:cs="Book Antiqua"/>
          <w:color w:val="000000"/>
          <w:lang w:val="en-GB"/>
        </w:rPr>
        <w:t>: e32619 [PMID: 22412897 DOI: 10.1371/journal.pone.0032619]</w:t>
      </w:r>
    </w:p>
    <w:p w14:paraId="09BD7045" w14:textId="3772AF46" w:rsidR="00A77B3E" w:rsidRPr="00993FE4" w:rsidRDefault="007C3CD1"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22 </w:t>
      </w:r>
      <w:r w:rsidR="008B5DB2" w:rsidRPr="00993FE4">
        <w:rPr>
          <w:rFonts w:ascii="Book Antiqua" w:eastAsia="Book Antiqua" w:hAnsi="Book Antiqua" w:cs="Book Antiqua"/>
          <w:b/>
          <w:bCs/>
          <w:color w:val="000000"/>
          <w:lang w:val="en-GB"/>
        </w:rPr>
        <w:t>Barnard-Kelly KD</w:t>
      </w:r>
      <w:proofErr w:type="gramEnd"/>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Cherñavvsky</w:t>
      </w:r>
      <w:proofErr w:type="spellEnd"/>
      <w:r w:rsidR="008B5DB2" w:rsidRPr="00993FE4">
        <w:rPr>
          <w:rFonts w:ascii="Book Antiqua" w:eastAsia="Book Antiqua" w:hAnsi="Book Antiqua" w:cs="Book Antiqua"/>
          <w:color w:val="000000"/>
          <w:lang w:val="en-GB"/>
        </w:rPr>
        <w:t xml:space="preserve"> D. Social Inequality and Diabetes: A Commentary. </w:t>
      </w:r>
      <w:r w:rsidR="008B5DB2" w:rsidRPr="00993FE4">
        <w:rPr>
          <w:rFonts w:ascii="Book Antiqua" w:eastAsia="Book Antiqua" w:hAnsi="Book Antiqua" w:cs="Book Antiqua"/>
          <w:i/>
          <w:iCs/>
          <w:color w:val="000000"/>
          <w:lang w:val="en-GB"/>
        </w:rPr>
        <w:t xml:space="preserve">Diabetes </w:t>
      </w:r>
      <w:proofErr w:type="spellStart"/>
      <w:r w:rsidR="008B5DB2" w:rsidRPr="00993FE4">
        <w:rPr>
          <w:rFonts w:ascii="Book Antiqua" w:eastAsia="Book Antiqua" w:hAnsi="Book Antiqua" w:cs="Book Antiqua"/>
          <w:i/>
          <w:iCs/>
          <w:color w:val="000000"/>
          <w:lang w:val="en-GB"/>
        </w:rPr>
        <w:t>Ther</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11</w:t>
      </w:r>
      <w:r w:rsidR="008B5DB2" w:rsidRPr="00993FE4">
        <w:rPr>
          <w:rFonts w:ascii="Book Antiqua" w:eastAsia="Book Antiqua" w:hAnsi="Book Antiqua" w:cs="Book Antiqua"/>
          <w:color w:val="000000"/>
          <w:lang w:val="en-GB"/>
        </w:rPr>
        <w:t>: 803-811 [PMID: 32124269 DOI: 10.1007/s13300-020-00791-4]</w:t>
      </w:r>
    </w:p>
    <w:p w14:paraId="4388C7E1" w14:textId="2AB2392B"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23 </w:t>
      </w:r>
      <w:proofErr w:type="gramStart"/>
      <w:r w:rsidR="008B5DB2" w:rsidRPr="00993FE4">
        <w:rPr>
          <w:rFonts w:ascii="Book Antiqua" w:eastAsia="Book Antiqua" w:hAnsi="Book Antiqua" w:cs="Book Antiqua"/>
          <w:b/>
          <w:bCs/>
          <w:color w:val="000000"/>
          <w:lang w:val="en-GB"/>
        </w:rPr>
        <w:t>Office</w:t>
      </w:r>
      <w:proofErr w:type="gramEnd"/>
      <w:r w:rsidR="008B5DB2" w:rsidRPr="00993FE4">
        <w:rPr>
          <w:rFonts w:ascii="Book Antiqua" w:eastAsia="Book Antiqua" w:hAnsi="Book Antiqua" w:cs="Book Antiqua"/>
          <w:b/>
          <w:bCs/>
          <w:color w:val="000000"/>
          <w:lang w:val="en-GB"/>
        </w:rPr>
        <w:t xml:space="preserve"> for National Statistics</w:t>
      </w:r>
      <w:r w:rsidR="008B5DB2" w:rsidRPr="00993FE4">
        <w:rPr>
          <w:rFonts w:ascii="Book Antiqua" w:eastAsia="Book Antiqua" w:hAnsi="Book Antiqua" w:cs="Book Antiqua"/>
          <w:color w:val="000000"/>
          <w:lang w:val="en-GB"/>
        </w:rPr>
        <w:t xml:space="preserve">. Deaths involving covid-19 by local area and socioeconomic deprivation: deaths occurring between 1 March and 31 May 2020. 12 June 2020. </w:t>
      </w:r>
      <w:r w:rsidR="007B15FF" w:rsidRPr="00993FE4">
        <w:rPr>
          <w:rFonts w:ascii="Book Antiqua" w:eastAsia="Book Antiqua" w:hAnsi="Book Antiqua" w:cs="Book Antiqua"/>
          <w:color w:val="000000"/>
          <w:lang w:val="en-GB"/>
        </w:rPr>
        <w:t>[</w:t>
      </w:r>
      <w:proofErr w:type="gramStart"/>
      <w:r w:rsidR="007B15FF" w:rsidRPr="00993FE4">
        <w:rPr>
          <w:rFonts w:ascii="Book Antiqua" w:eastAsia="Book Antiqua" w:hAnsi="Book Antiqua" w:cs="Book Antiqua"/>
          <w:color w:val="000000"/>
          <w:lang w:val="en-GB"/>
        </w:rPr>
        <w:t>cited</w:t>
      </w:r>
      <w:proofErr w:type="gramEnd"/>
      <w:r w:rsidR="007B15FF" w:rsidRPr="00993FE4">
        <w:rPr>
          <w:rFonts w:ascii="Book Antiqua" w:eastAsia="Book Antiqua" w:hAnsi="Book Antiqua" w:cs="Book Antiqua"/>
          <w:color w:val="000000"/>
          <w:lang w:val="en-GB"/>
        </w:rPr>
        <w:t xml:space="preserve"> October 21, 2020]. Available from: https://</w:t>
      </w:r>
      <w:r w:rsidR="008B5DB2" w:rsidRPr="00993FE4">
        <w:rPr>
          <w:rFonts w:ascii="Book Antiqua" w:eastAsia="Book Antiqua" w:hAnsi="Book Antiqua" w:cs="Book Antiqua"/>
          <w:color w:val="000000"/>
          <w:lang w:val="en-GB"/>
        </w:rPr>
        <w:t>www.ons.gov.uk/peoplepopulationandcommunity/birthsdeathsandmarriages/deaths/bulletins/deathsinvolvingcovid19bylocalareasanddeprivation/deathsoccurringbetween1marchand31may2020</w:t>
      </w:r>
    </w:p>
    <w:p w14:paraId="7168E125" w14:textId="1247EF4E"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24 </w:t>
      </w:r>
      <w:r w:rsidR="008B5DB2" w:rsidRPr="00993FE4">
        <w:rPr>
          <w:rFonts w:ascii="Book Antiqua" w:eastAsia="Book Antiqua" w:hAnsi="Book Antiqua" w:cs="Book Antiqua"/>
          <w:b/>
          <w:bCs/>
          <w:color w:val="000000"/>
          <w:lang w:val="en-GB"/>
        </w:rPr>
        <w:t>Hu Y</w:t>
      </w:r>
      <w:r w:rsidR="008B5DB2" w:rsidRPr="00993FE4">
        <w:rPr>
          <w:rFonts w:ascii="Book Antiqua" w:eastAsia="Book Antiqua" w:hAnsi="Book Antiqua" w:cs="Book Antiqua"/>
          <w:color w:val="000000"/>
          <w:lang w:val="en-GB"/>
        </w:rPr>
        <w:t xml:space="preserve">, Sun J, Dai Z, Deng H, Li X, Huang Q, Wu Y, Sun L, </w:t>
      </w:r>
      <w:proofErr w:type="spellStart"/>
      <w:r w:rsidR="008B5DB2" w:rsidRPr="00993FE4">
        <w:rPr>
          <w:rFonts w:ascii="Book Antiqua" w:eastAsia="Book Antiqua" w:hAnsi="Book Antiqua" w:cs="Book Antiqua"/>
          <w:color w:val="000000"/>
          <w:lang w:val="en-GB"/>
        </w:rPr>
        <w:t>Xu</w:t>
      </w:r>
      <w:proofErr w:type="spellEnd"/>
      <w:r w:rsidR="008B5DB2" w:rsidRPr="00993FE4">
        <w:rPr>
          <w:rFonts w:ascii="Book Antiqua" w:eastAsia="Book Antiqua" w:hAnsi="Book Antiqua" w:cs="Book Antiqua"/>
          <w:color w:val="000000"/>
          <w:lang w:val="en-GB"/>
        </w:rPr>
        <w:t xml:space="preserve"> Y. Prevalence and severity of corona virus disease 2019 (COVID-19): A systematic review and meta-analysis. </w:t>
      </w:r>
      <w:r w:rsidR="008B5DB2" w:rsidRPr="00993FE4">
        <w:rPr>
          <w:rFonts w:ascii="Book Antiqua" w:eastAsia="Book Antiqua" w:hAnsi="Book Antiqua" w:cs="Book Antiqua"/>
          <w:i/>
          <w:iCs/>
          <w:color w:val="000000"/>
          <w:lang w:val="en-GB"/>
        </w:rPr>
        <w:t xml:space="preserve">J </w:t>
      </w:r>
      <w:proofErr w:type="spellStart"/>
      <w:r w:rsidR="008B5DB2" w:rsidRPr="00993FE4">
        <w:rPr>
          <w:rFonts w:ascii="Book Antiqua" w:eastAsia="Book Antiqua" w:hAnsi="Book Antiqua" w:cs="Book Antiqua"/>
          <w:i/>
          <w:iCs/>
          <w:color w:val="000000"/>
          <w:lang w:val="en-GB"/>
        </w:rPr>
        <w:t>Clin</w:t>
      </w:r>
      <w:proofErr w:type="spellEnd"/>
      <w:r w:rsidR="008B5DB2" w:rsidRPr="00993FE4">
        <w:rPr>
          <w:rFonts w:ascii="Book Antiqua" w:eastAsia="Book Antiqua" w:hAnsi="Book Antiqua" w:cs="Book Antiqua"/>
          <w:i/>
          <w:iCs/>
          <w:color w:val="000000"/>
          <w:lang w:val="en-GB"/>
        </w:rPr>
        <w:t xml:space="preserve"> </w:t>
      </w:r>
      <w:proofErr w:type="spellStart"/>
      <w:r w:rsidR="008B5DB2" w:rsidRPr="00993FE4">
        <w:rPr>
          <w:rFonts w:ascii="Book Antiqua" w:eastAsia="Book Antiqua" w:hAnsi="Book Antiqua" w:cs="Book Antiqua"/>
          <w:i/>
          <w:iCs/>
          <w:color w:val="000000"/>
          <w:lang w:val="en-GB"/>
        </w:rPr>
        <w:t>Virol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127</w:t>
      </w:r>
      <w:r w:rsidR="008B5DB2" w:rsidRPr="00993FE4">
        <w:rPr>
          <w:rFonts w:ascii="Book Antiqua" w:eastAsia="Book Antiqua" w:hAnsi="Book Antiqua" w:cs="Book Antiqua"/>
          <w:color w:val="000000"/>
          <w:lang w:val="en-GB"/>
        </w:rPr>
        <w:t>: 104371 [PMID: 32315817 DOI: 10.1016/j.jcv.2020.104371]</w:t>
      </w:r>
    </w:p>
    <w:p w14:paraId="5F92438C" w14:textId="6CB43E27"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25 </w:t>
      </w:r>
      <w:r w:rsidR="008B5DB2" w:rsidRPr="00993FE4">
        <w:rPr>
          <w:rFonts w:ascii="Book Antiqua" w:eastAsia="Book Antiqua" w:hAnsi="Book Antiqua" w:cs="Book Antiqua"/>
          <w:b/>
          <w:bCs/>
          <w:color w:val="000000"/>
          <w:lang w:val="en-GB"/>
        </w:rPr>
        <w:t>Yang X</w:t>
      </w:r>
      <w:r w:rsidR="008B5DB2" w:rsidRPr="00993FE4">
        <w:rPr>
          <w:rFonts w:ascii="Book Antiqua" w:eastAsia="Book Antiqua" w:hAnsi="Book Antiqua" w:cs="Book Antiqua"/>
          <w:color w:val="000000"/>
          <w:lang w:val="en-GB"/>
        </w:rPr>
        <w:t xml:space="preserve">, Yu Y, </w:t>
      </w:r>
      <w:proofErr w:type="spellStart"/>
      <w:r w:rsidR="008B5DB2" w:rsidRPr="00993FE4">
        <w:rPr>
          <w:rFonts w:ascii="Book Antiqua" w:eastAsia="Book Antiqua" w:hAnsi="Book Antiqua" w:cs="Book Antiqua"/>
          <w:color w:val="000000"/>
          <w:lang w:val="en-GB"/>
        </w:rPr>
        <w:t>Xu</w:t>
      </w:r>
      <w:proofErr w:type="spellEnd"/>
      <w:r w:rsidR="008B5DB2" w:rsidRPr="00993FE4">
        <w:rPr>
          <w:rFonts w:ascii="Book Antiqua" w:eastAsia="Book Antiqua" w:hAnsi="Book Antiqua" w:cs="Book Antiqua"/>
          <w:color w:val="000000"/>
          <w:lang w:val="en-GB"/>
        </w:rPr>
        <w:t xml:space="preserve"> J, </w:t>
      </w:r>
      <w:proofErr w:type="spellStart"/>
      <w:r w:rsidR="008B5DB2" w:rsidRPr="00993FE4">
        <w:rPr>
          <w:rFonts w:ascii="Book Antiqua" w:eastAsia="Book Antiqua" w:hAnsi="Book Antiqua" w:cs="Book Antiqua"/>
          <w:color w:val="000000"/>
          <w:lang w:val="en-GB"/>
        </w:rPr>
        <w:t>Shu</w:t>
      </w:r>
      <w:proofErr w:type="spellEnd"/>
      <w:r w:rsidR="008B5DB2" w:rsidRPr="00993FE4">
        <w:rPr>
          <w:rFonts w:ascii="Book Antiqua" w:eastAsia="Book Antiqua" w:hAnsi="Book Antiqua" w:cs="Book Antiqua"/>
          <w:color w:val="000000"/>
          <w:lang w:val="en-GB"/>
        </w:rPr>
        <w:t xml:space="preserve"> H, Xia J, Liu H, Wu Y, Zhang L, Yu Z, Fang M, Yu T, Wang Y, Pan S, </w:t>
      </w:r>
      <w:proofErr w:type="spellStart"/>
      <w:r w:rsidR="008B5DB2" w:rsidRPr="00993FE4">
        <w:rPr>
          <w:rFonts w:ascii="Book Antiqua" w:eastAsia="Book Antiqua" w:hAnsi="Book Antiqua" w:cs="Book Antiqua"/>
          <w:color w:val="000000"/>
          <w:lang w:val="en-GB"/>
        </w:rPr>
        <w:t>Zou</w:t>
      </w:r>
      <w:proofErr w:type="spellEnd"/>
      <w:r w:rsidR="008B5DB2" w:rsidRPr="00993FE4">
        <w:rPr>
          <w:rFonts w:ascii="Book Antiqua" w:eastAsia="Book Antiqua" w:hAnsi="Book Antiqua" w:cs="Book Antiqua"/>
          <w:color w:val="000000"/>
          <w:lang w:val="en-GB"/>
        </w:rPr>
        <w:t xml:space="preserve"> X, Yuan S, Shang Y. Clinical course and outcomes of critically ill patients with SARS-CoV-2 pneumonia in Wuhan, China: a single-</w:t>
      </w:r>
      <w:proofErr w:type="spellStart"/>
      <w:r w:rsidR="008B5DB2" w:rsidRPr="00993FE4">
        <w:rPr>
          <w:rFonts w:ascii="Book Antiqua" w:eastAsia="Book Antiqua" w:hAnsi="Book Antiqua" w:cs="Book Antiqua"/>
          <w:color w:val="000000"/>
          <w:lang w:val="en-GB"/>
        </w:rPr>
        <w:t>centered</w:t>
      </w:r>
      <w:proofErr w:type="spellEnd"/>
      <w:r w:rsidR="008B5DB2" w:rsidRPr="00993FE4">
        <w:rPr>
          <w:rFonts w:ascii="Book Antiqua" w:eastAsia="Book Antiqua" w:hAnsi="Book Antiqua" w:cs="Book Antiqua"/>
          <w:color w:val="000000"/>
          <w:lang w:val="en-GB"/>
        </w:rPr>
        <w:t xml:space="preserve">, retrospective, </w:t>
      </w:r>
      <w:r w:rsidR="008B5DB2" w:rsidRPr="00993FE4">
        <w:rPr>
          <w:rFonts w:ascii="Book Antiqua" w:eastAsia="Book Antiqua" w:hAnsi="Book Antiqua" w:cs="Book Antiqua"/>
          <w:color w:val="000000"/>
          <w:lang w:val="en-GB"/>
        </w:rPr>
        <w:lastRenderedPageBreak/>
        <w:t xml:space="preserve">observational study. </w:t>
      </w:r>
      <w:r w:rsidR="008B5DB2" w:rsidRPr="00993FE4">
        <w:rPr>
          <w:rFonts w:ascii="Book Antiqua" w:eastAsia="Book Antiqua" w:hAnsi="Book Antiqua" w:cs="Book Antiqua"/>
          <w:i/>
          <w:iCs/>
          <w:color w:val="000000"/>
          <w:lang w:val="en-GB"/>
        </w:rPr>
        <w:t xml:space="preserve">Lancet </w:t>
      </w:r>
      <w:proofErr w:type="spellStart"/>
      <w:r w:rsidR="008B5DB2" w:rsidRPr="00993FE4">
        <w:rPr>
          <w:rFonts w:ascii="Book Antiqua" w:eastAsia="Book Antiqua" w:hAnsi="Book Antiqua" w:cs="Book Antiqua"/>
          <w:i/>
          <w:iCs/>
          <w:color w:val="000000"/>
          <w:lang w:val="en-GB"/>
        </w:rPr>
        <w:t>Respir</w:t>
      </w:r>
      <w:proofErr w:type="spellEnd"/>
      <w:r w:rsidR="008B5DB2" w:rsidRPr="00993FE4">
        <w:rPr>
          <w:rFonts w:ascii="Book Antiqua" w:eastAsia="Book Antiqua" w:hAnsi="Book Antiqua" w:cs="Book Antiqua"/>
          <w:i/>
          <w:iCs/>
          <w:color w:val="000000"/>
          <w:lang w:val="en-GB"/>
        </w:rPr>
        <w:t xml:space="preserve"> Med</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8</w:t>
      </w:r>
      <w:r w:rsidR="008B5DB2" w:rsidRPr="00993FE4">
        <w:rPr>
          <w:rFonts w:ascii="Book Antiqua" w:eastAsia="Book Antiqua" w:hAnsi="Book Antiqua" w:cs="Book Antiqua"/>
          <w:color w:val="000000"/>
          <w:lang w:val="en-GB"/>
        </w:rPr>
        <w:t>: 475-481 [PMID: 32105632 DOI: 10.1016/S2213-2600(20)30079-5]</w:t>
      </w:r>
    </w:p>
    <w:p w14:paraId="09363C7C" w14:textId="59C14E8F"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26 </w:t>
      </w:r>
      <w:r w:rsidR="008B5DB2" w:rsidRPr="00993FE4">
        <w:rPr>
          <w:rFonts w:ascii="Book Antiqua" w:eastAsia="Book Antiqua" w:hAnsi="Book Antiqua" w:cs="Book Antiqua"/>
          <w:b/>
          <w:bCs/>
          <w:color w:val="000000"/>
          <w:lang w:val="en-GB"/>
        </w:rPr>
        <w:t>Li B</w:t>
      </w:r>
      <w:r w:rsidR="008B5DB2" w:rsidRPr="00993FE4">
        <w:rPr>
          <w:rFonts w:ascii="Book Antiqua" w:eastAsia="Book Antiqua" w:hAnsi="Book Antiqua" w:cs="Book Antiqua"/>
          <w:color w:val="000000"/>
          <w:lang w:val="en-GB"/>
        </w:rPr>
        <w:t xml:space="preserve">, Yang J, Zhao F, </w:t>
      </w:r>
      <w:proofErr w:type="spellStart"/>
      <w:r w:rsidR="008B5DB2" w:rsidRPr="00993FE4">
        <w:rPr>
          <w:rFonts w:ascii="Book Antiqua" w:eastAsia="Book Antiqua" w:hAnsi="Book Antiqua" w:cs="Book Antiqua"/>
          <w:color w:val="000000"/>
          <w:lang w:val="en-GB"/>
        </w:rPr>
        <w:t>Zhi</w:t>
      </w:r>
      <w:proofErr w:type="spellEnd"/>
      <w:r w:rsidR="008B5DB2" w:rsidRPr="00993FE4">
        <w:rPr>
          <w:rFonts w:ascii="Book Antiqua" w:eastAsia="Book Antiqua" w:hAnsi="Book Antiqua" w:cs="Book Antiqua"/>
          <w:color w:val="000000"/>
          <w:lang w:val="en-GB"/>
        </w:rPr>
        <w:t xml:space="preserve"> L, Wang X, Liu L, Bi Z, Zhao Y. Prevalence and impact of cardiovascular metabolic diseases on COVID-19 in China. </w:t>
      </w:r>
      <w:proofErr w:type="spellStart"/>
      <w:r w:rsidR="008B5DB2" w:rsidRPr="00993FE4">
        <w:rPr>
          <w:rFonts w:ascii="Book Antiqua" w:eastAsia="Book Antiqua" w:hAnsi="Book Antiqua" w:cs="Book Antiqua"/>
          <w:i/>
          <w:iCs/>
          <w:color w:val="000000"/>
          <w:lang w:val="en-GB"/>
        </w:rPr>
        <w:t>Clin</w:t>
      </w:r>
      <w:proofErr w:type="spellEnd"/>
      <w:r w:rsidR="008B5DB2" w:rsidRPr="00993FE4">
        <w:rPr>
          <w:rFonts w:ascii="Book Antiqua" w:eastAsia="Book Antiqua" w:hAnsi="Book Antiqua" w:cs="Book Antiqua"/>
          <w:i/>
          <w:iCs/>
          <w:color w:val="000000"/>
          <w:lang w:val="en-GB"/>
        </w:rPr>
        <w:t xml:space="preserve"> Res </w:t>
      </w:r>
      <w:proofErr w:type="spellStart"/>
      <w:r w:rsidR="008B5DB2" w:rsidRPr="00993FE4">
        <w:rPr>
          <w:rFonts w:ascii="Book Antiqua" w:eastAsia="Book Antiqua" w:hAnsi="Book Antiqua" w:cs="Book Antiqua"/>
          <w:i/>
          <w:iCs/>
          <w:color w:val="000000"/>
          <w:lang w:val="en-GB"/>
        </w:rPr>
        <w:t>Cardiol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109</w:t>
      </w:r>
      <w:r w:rsidR="008B5DB2" w:rsidRPr="00993FE4">
        <w:rPr>
          <w:rFonts w:ascii="Book Antiqua" w:eastAsia="Book Antiqua" w:hAnsi="Book Antiqua" w:cs="Book Antiqua"/>
          <w:color w:val="000000"/>
          <w:lang w:val="en-GB"/>
        </w:rPr>
        <w:t>: 531-538 [PMID: 32161990 DOI: 10.1007/s00392-020-01626-9]</w:t>
      </w:r>
    </w:p>
    <w:p w14:paraId="00BB26BC" w14:textId="67EFAF78"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27 </w:t>
      </w:r>
      <w:r w:rsidR="008B5DB2" w:rsidRPr="00993FE4">
        <w:rPr>
          <w:rFonts w:ascii="Book Antiqua" w:eastAsia="Book Antiqua" w:hAnsi="Book Antiqua" w:cs="Book Antiqua"/>
          <w:b/>
          <w:bCs/>
          <w:color w:val="000000"/>
          <w:lang w:val="en-GB"/>
        </w:rPr>
        <w:t>Guan WJ</w:t>
      </w:r>
      <w:r w:rsidR="008B5DB2" w:rsidRPr="00993FE4">
        <w:rPr>
          <w:rFonts w:ascii="Book Antiqua" w:eastAsia="Book Antiqua" w:hAnsi="Book Antiqua" w:cs="Book Antiqua"/>
          <w:color w:val="000000"/>
          <w:lang w:val="en-GB"/>
        </w:rPr>
        <w:t xml:space="preserve">, Ni ZY, Hu Y, Liang WH, </w:t>
      </w:r>
      <w:proofErr w:type="spellStart"/>
      <w:r w:rsidR="008B5DB2" w:rsidRPr="00993FE4">
        <w:rPr>
          <w:rFonts w:ascii="Book Antiqua" w:eastAsia="Book Antiqua" w:hAnsi="Book Antiqua" w:cs="Book Antiqua"/>
          <w:color w:val="000000"/>
          <w:lang w:val="en-GB"/>
        </w:rPr>
        <w:t>Ou</w:t>
      </w:r>
      <w:proofErr w:type="spellEnd"/>
      <w:r w:rsidR="008B5DB2" w:rsidRPr="00993FE4">
        <w:rPr>
          <w:rFonts w:ascii="Book Antiqua" w:eastAsia="Book Antiqua" w:hAnsi="Book Antiqua" w:cs="Book Antiqua"/>
          <w:color w:val="000000"/>
          <w:lang w:val="en-GB"/>
        </w:rPr>
        <w:t xml:space="preserve"> CQ, He JX, Liu L, Shan H, Lei CL, </w:t>
      </w:r>
      <w:proofErr w:type="spellStart"/>
      <w:r w:rsidR="008B5DB2" w:rsidRPr="00993FE4">
        <w:rPr>
          <w:rFonts w:ascii="Book Antiqua" w:eastAsia="Book Antiqua" w:hAnsi="Book Antiqua" w:cs="Book Antiqua"/>
          <w:color w:val="000000"/>
          <w:lang w:val="en-GB"/>
        </w:rPr>
        <w:t>Hui</w:t>
      </w:r>
      <w:proofErr w:type="spellEnd"/>
      <w:r w:rsidR="008B5DB2" w:rsidRPr="00993FE4">
        <w:rPr>
          <w:rFonts w:ascii="Book Antiqua" w:eastAsia="Book Antiqua" w:hAnsi="Book Antiqua" w:cs="Book Antiqua"/>
          <w:color w:val="000000"/>
          <w:lang w:val="en-GB"/>
        </w:rPr>
        <w:t xml:space="preserve"> DSC, Du B, Li LJ, </w:t>
      </w:r>
      <w:proofErr w:type="spellStart"/>
      <w:r w:rsidR="008B5DB2" w:rsidRPr="00993FE4">
        <w:rPr>
          <w:rFonts w:ascii="Book Antiqua" w:eastAsia="Book Antiqua" w:hAnsi="Book Antiqua" w:cs="Book Antiqua"/>
          <w:color w:val="000000"/>
          <w:lang w:val="en-GB"/>
        </w:rPr>
        <w:t>Zeng</w:t>
      </w:r>
      <w:proofErr w:type="spellEnd"/>
      <w:r w:rsidR="008B5DB2" w:rsidRPr="00993FE4">
        <w:rPr>
          <w:rFonts w:ascii="Book Antiqua" w:eastAsia="Book Antiqua" w:hAnsi="Book Antiqua" w:cs="Book Antiqua"/>
          <w:color w:val="000000"/>
          <w:lang w:val="en-GB"/>
        </w:rPr>
        <w:t xml:space="preserve"> G, Yuen KY, Chen RC, Tang CL, Wang T, Chen PY, Xiang J, Li SY, Wang JL, Liang ZJ, </w:t>
      </w:r>
      <w:proofErr w:type="spellStart"/>
      <w:r w:rsidR="008B5DB2" w:rsidRPr="00993FE4">
        <w:rPr>
          <w:rFonts w:ascii="Book Antiqua" w:eastAsia="Book Antiqua" w:hAnsi="Book Antiqua" w:cs="Book Antiqua"/>
          <w:color w:val="000000"/>
          <w:lang w:val="en-GB"/>
        </w:rPr>
        <w:t>Peng</w:t>
      </w:r>
      <w:proofErr w:type="spellEnd"/>
      <w:r w:rsidR="008B5DB2" w:rsidRPr="00993FE4">
        <w:rPr>
          <w:rFonts w:ascii="Book Antiqua" w:eastAsia="Book Antiqua" w:hAnsi="Book Antiqua" w:cs="Book Antiqua"/>
          <w:color w:val="000000"/>
          <w:lang w:val="en-GB"/>
        </w:rPr>
        <w:t xml:space="preserve"> YX, Wei L, Liu Y, Hu YH, </w:t>
      </w:r>
      <w:proofErr w:type="spellStart"/>
      <w:r w:rsidR="008B5DB2" w:rsidRPr="00993FE4">
        <w:rPr>
          <w:rFonts w:ascii="Book Antiqua" w:eastAsia="Book Antiqua" w:hAnsi="Book Antiqua" w:cs="Book Antiqua"/>
          <w:color w:val="000000"/>
          <w:lang w:val="en-GB"/>
        </w:rPr>
        <w:t>Peng</w:t>
      </w:r>
      <w:proofErr w:type="spellEnd"/>
      <w:r w:rsidR="008B5DB2" w:rsidRPr="00993FE4">
        <w:rPr>
          <w:rFonts w:ascii="Book Antiqua" w:eastAsia="Book Antiqua" w:hAnsi="Book Antiqua" w:cs="Book Antiqua"/>
          <w:color w:val="000000"/>
          <w:lang w:val="en-GB"/>
        </w:rPr>
        <w:t xml:space="preserve"> P, Wang JM, Liu JY, Chen Z, Li G, </w:t>
      </w:r>
      <w:proofErr w:type="spellStart"/>
      <w:r w:rsidR="008B5DB2" w:rsidRPr="00993FE4">
        <w:rPr>
          <w:rFonts w:ascii="Book Antiqua" w:eastAsia="Book Antiqua" w:hAnsi="Book Antiqua" w:cs="Book Antiqua"/>
          <w:color w:val="000000"/>
          <w:lang w:val="en-GB"/>
        </w:rPr>
        <w:t>Zheng</w:t>
      </w:r>
      <w:proofErr w:type="spellEnd"/>
      <w:r w:rsidR="008B5DB2" w:rsidRPr="00993FE4">
        <w:rPr>
          <w:rFonts w:ascii="Book Antiqua" w:eastAsia="Book Antiqua" w:hAnsi="Book Antiqua" w:cs="Book Antiqua"/>
          <w:color w:val="000000"/>
          <w:lang w:val="en-GB"/>
        </w:rPr>
        <w:t xml:space="preserve"> ZJ, </w:t>
      </w:r>
      <w:proofErr w:type="spellStart"/>
      <w:r w:rsidR="008B5DB2" w:rsidRPr="00993FE4">
        <w:rPr>
          <w:rFonts w:ascii="Book Antiqua" w:eastAsia="Book Antiqua" w:hAnsi="Book Antiqua" w:cs="Book Antiqua"/>
          <w:color w:val="000000"/>
          <w:lang w:val="en-GB"/>
        </w:rPr>
        <w:t>Qiu</w:t>
      </w:r>
      <w:proofErr w:type="spellEnd"/>
      <w:r w:rsidR="008B5DB2" w:rsidRPr="00993FE4">
        <w:rPr>
          <w:rFonts w:ascii="Book Antiqua" w:eastAsia="Book Antiqua" w:hAnsi="Book Antiqua" w:cs="Book Antiqua"/>
          <w:color w:val="000000"/>
          <w:lang w:val="en-GB"/>
        </w:rPr>
        <w:t xml:space="preserve"> SQ, </w:t>
      </w:r>
      <w:proofErr w:type="spellStart"/>
      <w:r w:rsidR="008B5DB2" w:rsidRPr="00993FE4">
        <w:rPr>
          <w:rFonts w:ascii="Book Antiqua" w:eastAsia="Book Antiqua" w:hAnsi="Book Antiqua" w:cs="Book Antiqua"/>
          <w:color w:val="000000"/>
          <w:lang w:val="en-GB"/>
        </w:rPr>
        <w:t>Luo</w:t>
      </w:r>
      <w:proofErr w:type="spellEnd"/>
      <w:r w:rsidR="008B5DB2" w:rsidRPr="00993FE4">
        <w:rPr>
          <w:rFonts w:ascii="Book Antiqua" w:eastAsia="Book Antiqua" w:hAnsi="Book Antiqua" w:cs="Book Antiqua"/>
          <w:color w:val="000000"/>
          <w:lang w:val="en-GB"/>
        </w:rPr>
        <w:t xml:space="preserve"> J, Ye CJ, Zhu SY, </w:t>
      </w:r>
      <w:proofErr w:type="spellStart"/>
      <w:r w:rsidR="008B5DB2" w:rsidRPr="00993FE4">
        <w:rPr>
          <w:rFonts w:ascii="Book Antiqua" w:eastAsia="Book Antiqua" w:hAnsi="Book Antiqua" w:cs="Book Antiqua"/>
          <w:color w:val="000000"/>
          <w:lang w:val="en-GB"/>
        </w:rPr>
        <w:t>Zhong</w:t>
      </w:r>
      <w:proofErr w:type="spellEnd"/>
      <w:r w:rsidR="008B5DB2" w:rsidRPr="00993FE4">
        <w:rPr>
          <w:rFonts w:ascii="Book Antiqua" w:eastAsia="Book Antiqua" w:hAnsi="Book Antiqua" w:cs="Book Antiqua"/>
          <w:color w:val="000000"/>
          <w:lang w:val="en-GB"/>
        </w:rPr>
        <w:t xml:space="preserve"> NS; China Medical Treatment Expert Group for Covid-19. </w:t>
      </w:r>
      <w:proofErr w:type="gramStart"/>
      <w:r w:rsidR="008B5DB2" w:rsidRPr="00993FE4">
        <w:rPr>
          <w:rFonts w:ascii="Book Antiqua" w:eastAsia="Book Antiqua" w:hAnsi="Book Antiqua" w:cs="Book Antiqua"/>
          <w:color w:val="000000"/>
          <w:lang w:val="en-GB"/>
        </w:rPr>
        <w:t>Clinical Characteristics of Coronavirus Disease 2019 in China.</w:t>
      </w:r>
      <w:proofErr w:type="gramEnd"/>
      <w:r w:rsidR="008B5DB2" w:rsidRPr="00993FE4">
        <w:rPr>
          <w:rFonts w:ascii="Book Antiqua" w:eastAsia="Book Antiqua" w:hAnsi="Book Antiqua" w:cs="Book Antiqua"/>
          <w:color w:val="000000"/>
          <w:lang w:val="en-GB"/>
        </w:rPr>
        <w:t xml:space="preserve"> </w:t>
      </w:r>
      <w:r w:rsidR="008B5DB2" w:rsidRPr="00993FE4">
        <w:rPr>
          <w:rFonts w:ascii="Book Antiqua" w:eastAsia="Book Antiqua" w:hAnsi="Book Antiqua" w:cs="Book Antiqua"/>
          <w:i/>
          <w:iCs/>
          <w:color w:val="000000"/>
          <w:lang w:val="en-GB"/>
        </w:rPr>
        <w:t xml:space="preserve">N </w:t>
      </w:r>
      <w:proofErr w:type="spellStart"/>
      <w:r w:rsidR="008B5DB2" w:rsidRPr="00993FE4">
        <w:rPr>
          <w:rFonts w:ascii="Book Antiqua" w:eastAsia="Book Antiqua" w:hAnsi="Book Antiqua" w:cs="Book Antiqua"/>
          <w:i/>
          <w:iCs/>
          <w:color w:val="000000"/>
          <w:lang w:val="en-GB"/>
        </w:rPr>
        <w:t>Engl</w:t>
      </w:r>
      <w:proofErr w:type="spellEnd"/>
      <w:r w:rsidR="008B5DB2" w:rsidRPr="00993FE4">
        <w:rPr>
          <w:rFonts w:ascii="Book Antiqua" w:eastAsia="Book Antiqua" w:hAnsi="Book Antiqua" w:cs="Book Antiqua"/>
          <w:i/>
          <w:iCs/>
          <w:color w:val="000000"/>
          <w:lang w:val="en-GB"/>
        </w:rPr>
        <w:t xml:space="preserve"> J Med</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382</w:t>
      </w:r>
      <w:r w:rsidR="008B5DB2" w:rsidRPr="00993FE4">
        <w:rPr>
          <w:rFonts w:ascii="Book Antiqua" w:eastAsia="Book Antiqua" w:hAnsi="Book Antiqua" w:cs="Book Antiqua"/>
          <w:color w:val="000000"/>
          <w:lang w:val="en-GB"/>
        </w:rPr>
        <w:t>: 1708-1720 [PMID: 32109013 DOI: 10.1056/NEJMoa2002032]</w:t>
      </w:r>
    </w:p>
    <w:p w14:paraId="26C9AAED" w14:textId="712B8188"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28 </w:t>
      </w:r>
      <w:r w:rsidR="008B5DB2" w:rsidRPr="00993FE4">
        <w:rPr>
          <w:rFonts w:ascii="Book Antiqua" w:eastAsia="Book Antiqua" w:hAnsi="Book Antiqua" w:cs="Book Antiqua"/>
          <w:b/>
          <w:bCs/>
          <w:color w:val="000000"/>
          <w:lang w:val="en-GB"/>
        </w:rPr>
        <w:t>Zhang JJ</w:t>
      </w:r>
      <w:r w:rsidR="008B5DB2" w:rsidRPr="00993FE4">
        <w:rPr>
          <w:rFonts w:ascii="Book Antiqua" w:eastAsia="Book Antiqua" w:hAnsi="Book Antiqua" w:cs="Book Antiqua"/>
          <w:color w:val="000000"/>
          <w:lang w:val="en-GB"/>
        </w:rPr>
        <w:t xml:space="preserve">, Dong X, Cao YY, Yuan YD, Yang YB, Yan YQ, </w:t>
      </w:r>
      <w:proofErr w:type="spellStart"/>
      <w:r w:rsidR="008B5DB2" w:rsidRPr="00993FE4">
        <w:rPr>
          <w:rFonts w:ascii="Book Antiqua" w:eastAsia="Book Antiqua" w:hAnsi="Book Antiqua" w:cs="Book Antiqua"/>
          <w:color w:val="000000"/>
          <w:lang w:val="en-GB"/>
        </w:rPr>
        <w:t>Akdis</w:t>
      </w:r>
      <w:proofErr w:type="spellEnd"/>
      <w:r w:rsidR="008B5DB2" w:rsidRPr="00993FE4">
        <w:rPr>
          <w:rFonts w:ascii="Book Antiqua" w:eastAsia="Book Antiqua" w:hAnsi="Book Antiqua" w:cs="Book Antiqua"/>
          <w:color w:val="000000"/>
          <w:lang w:val="en-GB"/>
        </w:rPr>
        <w:t xml:space="preserve"> CA, </w:t>
      </w:r>
      <w:proofErr w:type="spellStart"/>
      <w:proofErr w:type="gramStart"/>
      <w:r w:rsidR="008B5DB2" w:rsidRPr="00993FE4">
        <w:rPr>
          <w:rFonts w:ascii="Book Antiqua" w:eastAsia="Book Antiqua" w:hAnsi="Book Antiqua" w:cs="Book Antiqua"/>
          <w:color w:val="000000"/>
          <w:lang w:val="en-GB"/>
        </w:rPr>
        <w:t>Gao</w:t>
      </w:r>
      <w:proofErr w:type="spellEnd"/>
      <w:proofErr w:type="gramEnd"/>
      <w:r w:rsidR="008B5DB2" w:rsidRPr="00993FE4">
        <w:rPr>
          <w:rFonts w:ascii="Book Antiqua" w:eastAsia="Book Antiqua" w:hAnsi="Book Antiqua" w:cs="Book Antiqua"/>
          <w:color w:val="000000"/>
          <w:lang w:val="en-GB"/>
        </w:rPr>
        <w:t xml:space="preserve"> YD. Clinical characteristics of 140 patients infected with SARS-CoV-2 in Wuhan, China. </w:t>
      </w:r>
      <w:r w:rsidR="008B5DB2" w:rsidRPr="00993FE4">
        <w:rPr>
          <w:rFonts w:ascii="Book Antiqua" w:eastAsia="Book Antiqua" w:hAnsi="Book Antiqua" w:cs="Book Antiqua"/>
          <w:i/>
          <w:iCs/>
          <w:color w:val="000000"/>
          <w:lang w:val="en-GB"/>
        </w:rPr>
        <w:t>Allergy</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75</w:t>
      </w:r>
      <w:r w:rsidR="008B5DB2" w:rsidRPr="00993FE4">
        <w:rPr>
          <w:rFonts w:ascii="Book Antiqua" w:eastAsia="Book Antiqua" w:hAnsi="Book Antiqua" w:cs="Book Antiqua"/>
          <w:color w:val="000000"/>
          <w:lang w:val="en-GB"/>
        </w:rPr>
        <w:t>: 1730-1741 [PMID: 32077115 DOI: 10.1111/all.14238]</w:t>
      </w:r>
    </w:p>
    <w:p w14:paraId="21AF1B85" w14:textId="2D1530AC"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29 </w:t>
      </w:r>
      <w:r w:rsidR="008B5DB2" w:rsidRPr="00993FE4">
        <w:rPr>
          <w:rFonts w:ascii="Book Antiqua" w:eastAsia="Book Antiqua" w:hAnsi="Book Antiqua" w:cs="Book Antiqua"/>
          <w:b/>
          <w:bCs/>
          <w:color w:val="000000"/>
          <w:lang w:val="en-GB"/>
        </w:rPr>
        <w:t>Yang J</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Zheng</w:t>
      </w:r>
      <w:proofErr w:type="spellEnd"/>
      <w:r w:rsidR="008B5DB2" w:rsidRPr="00993FE4">
        <w:rPr>
          <w:rFonts w:ascii="Book Antiqua" w:eastAsia="Book Antiqua" w:hAnsi="Book Antiqua" w:cs="Book Antiqua"/>
          <w:color w:val="000000"/>
          <w:lang w:val="en-GB"/>
        </w:rPr>
        <w:t xml:space="preserve"> Y, Gou X, </w:t>
      </w:r>
      <w:proofErr w:type="spellStart"/>
      <w:r w:rsidR="008B5DB2" w:rsidRPr="00993FE4">
        <w:rPr>
          <w:rFonts w:ascii="Book Antiqua" w:eastAsia="Book Antiqua" w:hAnsi="Book Antiqua" w:cs="Book Antiqua"/>
          <w:color w:val="000000"/>
          <w:lang w:val="en-GB"/>
        </w:rPr>
        <w:t>Pu</w:t>
      </w:r>
      <w:proofErr w:type="spellEnd"/>
      <w:r w:rsidR="008B5DB2" w:rsidRPr="00993FE4">
        <w:rPr>
          <w:rFonts w:ascii="Book Antiqua" w:eastAsia="Book Antiqua" w:hAnsi="Book Antiqua" w:cs="Book Antiqua"/>
          <w:color w:val="000000"/>
          <w:lang w:val="en-GB"/>
        </w:rPr>
        <w:t xml:space="preserve"> K, Chen Z, </w:t>
      </w:r>
      <w:proofErr w:type="spellStart"/>
      <w:r w:rsidR="008B5DB2" w:rsidRPr="00993FE4">
        <w:rPr>
          <w:rFonts w:ascii="Book Antiqua" w:eastAsia="Book Antiqua" w:hAnsi="Book Antiqua" w:cs="Book Antiqua"/>
          <w:color w:val="000000"/>
          <w:lang w:val="en-GB"/>
        </w:rPr>
        <w:t>Guo</w:t>
      </w:r>
      <w:proofErr w:type="spellEnd"/>
      <w:r w:rsidR="008B5DB2" w:rsidRPr="00993FE4">
        <w:rPr>
          <w:rFonts w:ascii="Book Antiqua" w:eastAsia="Book Antiqua" w:hAnsi="Book Antiqua" w:cs="Book Antiqua"/>
          <w:color w:val="000000"/>
          <w:lang w:val="en-GB"/>
        </w:rPr>
        <w:t xml:space="preserve"> Q, </w:t>
      </w:r>
      <w:proofErr w:type="spellStart"/>
      <w:r w:rsidR="008B5DB2" w:rsidRPr="00993FE4">
        <w:rPr>
          <w:rFonts w:ascii="Book Antiqua" w:eastAsia="Book Antiqua" w:hAnsi="Book Antiqua" w:cs="Book Antiqua"/>
          <w:color w:val="000000"/>
          <w:lang w:val="en-GB"/>
        </w:rPr>
        <w:t>Ji</w:t>
      </w:r>
      <w:proofErr w:type="spellEnd"/>
      <w:r w:rsidR="008B5DB2" w:rsidRPr="00993FE4">
        <w:rPr>
          <w:rFonts w:ascii="Book Antiqua" w:eastAsia="Book Antiqua" w:hAnsi="Book Antiqua" w:cs="Book Antiqua"/>
          <w:color w:val="000000"/>
          <w:lang w:val="en-GB"/>
        </w:rPr>
        <w:t xml:space="preserve"> R, Wang H, Wang Y, Zhou Y. Prevalence of comorbidities and its effects in patients infected with SARS-CoV-2: a systematic review and meta-analysis. </w:t>
      </w:r>
      <w:proofErr w:type="spellStart"/>
      <w:r w:rsidR="008B5DB2" w:rsidRPr="00993FE4">
        <w:rPr>
          <w:rFonts w:ascii="Book Antiqua" w:eastAsia="Book Antiqua" w:hAnsi="Book Antiqua" w:cs="Book Antiqua"/>
          <w:i/>
          <w:iCs/>
          <w:color w:val="000000"/>
          <w:lang w:val="en-GB"/>
        </w:rPr>
        <w:t>Int</w:t>
      </w:r>
      <w:proofErr w:type="spellEnd"/>
      <w:r w:rsidR="008B5DB2" w:rsidRPr="00993FE4">
        <w:rPr>
          <w:rFonts w:ascii="Book Antiqua" w:eastAsia="Book Antiqua" w:hAnsi="Book Antiqua" w:cs="Book Antiqua"/>
          <w:i/>
          <w:iCs/>
          <w:color w:val="000000"/>
          <w:lang w:val="en-GB"/>
        </w:rPr>
        <w:t xml:space="preserve"> J Infect Dis</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94</w:t>
      </w:r>
      <w:r w:rsidR="008B5DB2" w:rsidRPr="00993FE4">
        <w:rPr>
          <w:rFonts w:ascii="Book Antiqua" w:eastAsia="Book Antiqua" w:hAnsi="Book Antiqua" w:cs="Book Antiqua"/>
          <w:color w:val="000000"/>
          <w:lang w:val="en-GB"/>
        </w:rPr>
        <w:t>: 91-95 [PMID: 32173574 DOI: 10.1016/j.ijid.2020.03.017]</w:t>
      </w:r>
    </w:p>
    <w:p w14:paraId="55BF7EFD" w14:textId="20F9107A"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30 </w:t>
      </w:r>
      <w:proofErr w:type="spellStart"/>
      <w:r w:rsidR="008B5DB2" w:rsidRPr="00993FE4">
        <w:rPr>
          <w:rFonts w:ascii="Book Antiqua" w:eastAsia="Book Antiqua" w:hAnsi="Book Antiqua" w:cs="Book Antiqua"/>
          <w:b/>
          <w:bCs/>
          <w:color w:val="000000"/>
          <w:lang w:val="en-GB"/>
        </w:rPr>
        <w:t>Zheng</w:t>
      </w:r>
      <w:proofErr w:type="spellEnd"/>
      <w:r w:rsidR="008B5DB2" w:rsidRPr="00993FE4">
        <w:rPr>
          <w:rFonts w:ascii="Book Antiqua" w:eastAsia="Book Antiqua" w:hAnsi="Book Antiqua" w:cs="Book Antiqua"/>
          <w:b/>
          <w:bCs/>
          <w:color w:val="000000"/>
          <w:lang w:val="en-GB"/>
        </w:rPr>
        <w:t xml:space="preserve"> Z</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Peng</w:t>
      </w:r>
      <w:proofErr w:type="spellEnd"/>
      <w:r w:rsidR="008B5DB2" w:rsidRPr="00993FE4">
        <w:rPr>
          <w:rFonts w:ascii="Book Antiqua" w:eastAsia="Book Antiqua" w:hAnsi="Book Antiqua" w:cs="Book Antiqua"/>
          <w:color w:val="000000"/>
          <w:lang w:val="en-GB"/>
        </w:rPr>
        <w:t xml:space="preserve"> F, </w:t>
      </w:r>
      <w:proofErr w:type="spellStart"/>
      <w:r w:rsidR="008B5DB2" w:rsidRPr="00993FE4">
        <w:rPr>
          <w:rFonts w:ascii="Book Antiqua" w:eastAsia="Book Antiqua" w:hAnsi="Book Antiqua" w:cs="Book Antiqua"/>
          <w:color w:val="000000"/>
          <w:lang w:val="en-GB"/>
        </w:rPr>
        <w:t>Xu</w:t>
      </w:r>
      <w:proofErr w:type="spellEnd"/>
      <w:r w:rsidR="008B5DB2" w:rsidRPr="00993FE4">
        <w:rPr>
          <w:rFonts w:ascii="Book Antiqua" w:eastAsia="Book Antiqua" w:hAnsi="Book Antiqua" w:cs="Book Antiqua"/>
          <w:color w:val="000000"/>
          <w:lang w:val="en-GB"/>
        </w:rPr>
        <w:t xml:space="preserve"> B, Zhao J, Liu H, </w:t>
      </w:r>
      <w:proofErr w:type="spellStart"/>
      <w:r w:rsidR="008B5DB2" w:rsidRPr="00993FE4">
        <w:rPr>
          <w:rFonts w:ascii="Book Antiqua" w:eastAsia="Book Antiqua" w:hAnsi="Book Antiqua" w:cs="Book Antiqua"/>
          <w:color w:val="000000"/>
          <w:lang w:val="en-GB"/>
        </w:rPr>
        <w:t>Peng</w:t>
      </w:r>
      <w:proofErr w:type="spellEnd"/>
      <w:r w:rsidR="008B5DB2" w:rsidRPr="00993FE4">
        <w:rPr>
          <w:rFonts w:ascii="Book Antiqua" w:eastAsia="Book Antiqua" w:hAnsi="Book Antiqua" w:cs="Book Antiqua"/>
          <w:color w:val="000000"/>
          <w:lang w:val="en-GB"/>
        </w:rPr>
        <w:t xml:space="preserve"> J, Li Q, Jiang C, Zhou Y, Liu S, Ye C, Zhang P, Xing Y, </w:t>
      </w:r>
      <w:proofErr w:type="spellStart"/>
      <w:r w:rsidR="008B5DB2" w:rsidRPr="00993FE4">
        <w:rPr>
          <w:rFonts w:ascii="Book Antiqua" w:eastAsia="Book Antiqua" w:hAnsi="Book Antiqua" w:cs="Book Antiqua"/>
          <w:color w:val="000000"/>
          <w:lang w:val="en-GB"/>
        </w:rPr>
        <w:t>Guo</w:t>
      </w:r>
      <w:proofErr w:type="spellEnd"/>
      <w:r w:rsidR="008B5DB2" w:rsidRPr="00993FE4">
        <w:rPr>
          <w:rFonts w:ascii="Book Antiqua" w:eastAsia="Book Antiqua" w:hAnsi="Book Antiqua" w:cs="Book Antiqua"/>
          <w:color w:val="000000"/>
          <w:lang w:val="en-GB"/>
        </w:rPr>
        <w:t xml:space="preserve"> H, Tang W. Risk factors of critical &amp; mortal COVID-19 cases: A systematic literature review and meta-analysis. </w:t>
      </w:r>
      <w:r w:rsidR="008B5DB2" w:rsidRPr="00993FE4">
        <w:rPr>
          <w:rFonts w:ascii="Book Antiqua" w:eastAsia="Book Antiqua" w:hAnsi="Book Antiqua" w:cs="Book Antiqua"/>
          <w:i/>
          <w:iCs/>
          <w:color w:val="000000"/>
          <w:lang w:val="en-GB"/>
        </w:rPr>
        <w:t>J Infect</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81</w:t>
      </w:r>
      <w:r w:rsidR="008B5DB2" w:rsidRPr="00993FE4">
        <w:rPr>
          <w:rFonts w:ascii="Book Antiqua" w:eastAsia="Book Antiqua" w:hAnsi="Book Antiqua" w:cs="Book Antiqua"/>
          <w:color w:val="000000"/>
          <w:lang w:val="en-GB"/>
        </w:rPr>
        <w:t>: e16-e25 [PMID: 32335169 DOI: 10.1016/j.jinf.2020.04.021]</w:t>
      </w:r>
    </w:p>
    <w:p w14:paraId="2E77A4E9" w14:textId="0DF9D192"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31 </w:t>
      </w:r>
      <w:r w:rsidR="008B5DB2" w:rsidRPr="00993FE4">
        <w:rPr>
          <w:rFonts w:ascii="Book Antiqua" w:eastAsia="Book Antiqua" w:hAnsi="Book Antiqua" w:cs="Book Antiqua"/>
          <w:b/>
          <w:bCs/>
          <w:color w:val="000000"/>
          <w:lang w:val="en-GB"/>
        </w:rPr>
        <w:t>Yang JK</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Feng</w:t>
      </w:r>
      <w:proofErr w:type="spellEnd"/>
      <w:r w:rsidR="008B5DB2" w:rsidRPr="00993FE4">
        <w:rPr>
          <w:rFonts w:ascii="Book Antiqua" w:eastAsia="Book Antiqua" w:hAnsi="Book Antiqua" w:cs="Book Antiqua"/>
          <w:color w:val="000000"/>
          <w:lang w:val="en-GB"/>
        </w:rPr>
        <w:t xml:space="preserve"> Y, Yuan MY, Yuan SY, Fu HJ, Wu BY, Sun GZ, Yang GR, Zhang XL, Wang L, </w:t>
      </w:r>
      <w:proofErr w:type="spellStart"/>
      <w:r w:rsidR="008B5DB2" w:rsidRPr="00993FE4">
        <w:rPr>
          <w:rFonts w:ascii="Book Antiqua" w:eastAsia="Book Antiqua" w:hAnsi="Book Antiqua" w:cs="Book Antiqua"/>
          <w:color w:val="000000"/>
          <w:lang w:val="en-GB"/>
        </w:rPr>
        <w:t>Xu</w:t>
      </w:r>
      <w:proofErr w:type="spellEnd"/>
      <w:r w:rsidR="008B5DB2" w:rsidRPr="00993FE4">
        <w:rPr>
          <w:rFonts w:ascii="Book Antiqua" w:eastAsia="Book Antiqua" w:hAnsi="Book Antiqua" w:cs="Book Antiqua"/>
          <w:color w:val="000000"/>
          <w:lang w:val="en-GB"/>
        </w:rPr>
        <w:t xml:space="preserve"> X, </w:t>
      </w:r>
      <w:proofErr w:type="spellStart"/>
      <w:r w:rsidR="008B5DB2" w:rsidRPr="00993FE4">
        <w:rPr>
          <w:rFonts w:ascii="Book Antiqua" w:eastAsia="Book Antiqua" w:hAnsi="Book Antiqua" w:cs="Book Antiqua"/>
          <w:color w:val="000000"/>
          <w:lang w:val="en-GB"/>
        </w:rPr>
        <w:t>Xu</w:t>
      </w:r>
      <w:proofErr w:type="spellEnd"/>
      <w:r w:rsidR="008B5DB2" w:rsidRPr="00993FE4">
        <w:rPr>
          <w:rFonts w:ascii="Book Antiqua" w:eastAsia="Book Antiqua" w:hAnsi="Book Antiqua" w:cs="Book Antiqua"/>
          <w:color w:val="000000"/>
          <w:lang w:val="en-GB"/>
        </w:rPr>
        <w:t xml:space="preserve"> XP, Chan JC. Plasma glucose levels and diabetes are independent predictors for mortality and morbidity in patients with SARS. </w:t>
      </w:r>
      <w:proofErr w:type="spellStart"/>
      <w:r w:rsidR="008B5DB2" w:rsidRPr="00993FE4">
        <w:rPr>
          <w:rFonts w:ascii="Book Antiqua" w:eastAsia="Book Antiqua" w:hAnsi="Book Antiqua" w:cs="Book Antiqua"/>
          <w:i/>
          <w:iCs/>
          <w:color w:val="000000"/>
          <w:lang w:val="en-GB"/>
        </w:rPr>
        <w:t>Diabet</w:t>
      </w:r>
      <w:proofErr w:type="spellEnd"/>
      <w:r w:rsidR="008B5DB2" w:rsidRPr="00993FE4">
        <w:rPr>
          <w:rFonts w:ascii="Book Antiqua" w:eastAsia="Book Antiqua" w:hAnsi="Book Antiqua" w:cs="Book Antiqua"/>
          <w:i/>
          <w:iCs/>
          <w:color w:val="000000"/>
          <w:lang w:val="en-GB"/>
        </w:rPr>
        <w:t xml:space="preserve"> Med</w:t>
      </w:r>
      <w:r w:rsidR="008B5DB2" w:rsidRPr="00993FE4">
        <w:rPr>
          <w:rFonts w:ascii="Book Antiqua" w:eastAsia="Book Antiqua" w:hAnsi="Book Antiqua" w:cs="Book Antiqua"/>
          <w:color w:val="000000"/>
          <w:lang w:val="en-GB"/>
        </w:rPr>
        <w:t xml:space="preserve"> 2006; </w:t>
      </w:r>
      <w:r w:rsidR="008B5DB2" w:rsidRPr="00993FE4">
        <w:rPr>
          <w:rFonts w:ascii="Book Antiqua" w:eastAsia="Book Antiqua" w:hAnsi="Book Antiqua" w:cs="Book Antiqua"/>
          <w:b/>
          <w:bCs/>
          <w:color w:val="000000"/>
          <w:lang w:val="en-GB"/>
        </w:rPr>
        <w:t>23</w:t>
      </w:r>
      <w:r w:rsidR="008B5DB2" w:rsidRPr="00993FE4">
        <w:rPr>
          <w:rFonts w:ascii="Book Antiqua" w:eastAsia="Book Antiqua" w:hAnsi="Book Antiqua" w:cs="Book Antiqua"/>
          <w:color w:val="000000"/>
          <w:lang w:val="en-GB"/>
        </w:rPr>
        <w:t>: 623-628 [PMID: 16759303 DOI: 10.1111/j.1464-5491.2006.01861.x]</w:t>
      </w:r>
    </w:p>
    <w:p w14:paraId="3EFE5D81" w14:textId="43E978D3"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32 </w:t>
      </w:r>
      <w:r w:rsidR="008B5DB2" w:rsidRPr="00993FE4">
        <w:rPr>
          <w:rFonts w:ascii="Book Antiqua" w:eastAsia="Book Antiqua" w:hAnsi="Book Antiqua" w:cs="Book Antiqua"/>
          <w:b/>
          <w:bCs/>
          <w:color w:val="000000"/>
          <w:lang w:val="en-GB"/>
        </w:rPr>
        <w:t>Wang W</w:t>
      </w:r>
      <w:r w:rsidR="008B5DB2" w:rsidRPr="00993FE4">
        <w:rPr>
          <w:rFonts w:ascii="Book Antiqua" w:eastAsia="Book Antiqua" w:hAnsi="Book Antiqua" w:cs="Book Antiqua"/>
          <w:color w:val="000000"/>
          <w:lang w:val="en-GB"/>
        </w:rPr>
        <w:t xml:space="preserve">, Chen H, Li Q, </w:t>
      </w:r>
      <w:proofErr w:type="spellStart"/>
      <w:r w:rsidR="008B5DB2" w:rsidRPr="00993FE4">
        <w:rPr>
          <w:rFonts w:ascii="Book Antiqua" w:eastAsia="Book Antiqua" w:hAnsi="Book Antiqua" w:cs="Book Antiqua"/>
          <w:color w:val="000000"/>
          <w:lang w:val="en-GB"/>
        </w:rPr>
        <w:t>Qiu</w:t>
      </w:r>
      <w:proofErr w:type="spellEnd"/>
      <w:r w:rsidR="008B5DB2" w:rsidRPr="00993FE4">
        <w:rPr>
          <w:rFonts w:ascii="Book Antiqua" w:eastAsia="Book Antiqua" w:hAnsi="Book Antiqua" w:cs="Book Antiqua"/>
          <w:color w:val="000000"/>
          <w:lang w:val="en-GB"/>
        </w:rPr>
        <w:t xml:space="preserve"> B, Wang J, Sun X, Xiang Y, Zhang J. Fasting plasma glucose is an independent predictor for severity of H1N1 pneumonia. </w:t>
      </w:r>
      <w:r w:rsidR="008B5DB2" w:rsidRPr="00993FE4">
        <w:rPr>
          <w:rFonts w:ascii="Book Antiqua" w:eastAsia="Book Antiqua" w:hAnsi="Book Antiqua" w:cs="Book Antiqua"/>
          <w:i/>
          <w:iCs/>
          <w:color w:val="000000"/>
          <w:lang w:val="en-GB"/>
        </w:rPr>
        <w:t>BMC Infect Dis</w:t>
      </w:r>
      <w:r w:rsidR="008B5DB2" w:rsidRPr="00993FE4">
        <w:rPr>
          <w:rFonts w:ascii="Book Antiqua" w:eastAsia="Book Antiqua" w:hAnsi="Book Antiqua" w:cs="Book Antiqua"/>
          <w:color w:val="000000"/>
          <w:lang w:val="en-GB"/>
        </w:rPr>
        <w:t xml:space="preserve"> 2011; </w:t>
      </w:r>
      <w:r w:rsidR="008B5DB2" w:rsidRPr="00993FE4">
        <w:rPr>
          <w:rFonts w:ascii="Book Antiqua" w:eastAsia="Book Antiqua" w:hAnsi="Book Antiqua" w:cs="Book Antiqua"/>
          <w:b/>
          <w:bCs/>
          <w:color w:val="000000"/>
          <w:lang w:val="en-GB"/>
        </w:rPr>
        <w:t>11</w:t>
      </w:r>
      <w:r w:rsidR="008B5DB2" w:rsidRPr="00993FE4">
        <w:rPr>
          <w:rFonts w:ascii="Book Antiqua" w:eastAsia="Book Antiqua" w:hAnsi="Book Antiqua" w:cs="Book Antiqua"/>
          <w:color w:val="000000"/>
          <w:lang w:val="en-GB"/>
        </w:rPr>
        <w:t>: 104 [PMID: 21510870 DOI: 10.1186/1471-2334-11-104]</w:t>
      </w:r>
    </w:p>
    <w:p w14:paraId="3F55F60E" w14:textId="6ECD05A0"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lastRenderedPageBreak/>
        <w:t xml:space="preserve">33 </w:t>
      </w:r>
      <w:proofErr w:type="spellStart"/>
      <w:r w:rsidR="008B5DB2" w:rsidRPr="00993FE4">
        <w:rPr>
          <w:rFonts w:ascii="Book Antiqua" w:eastAsia="Book Antiqua" w:hAnsi="Book Antiqua" w:cs="Book Antiqua"/>
          <w:b/>
          <w:bCs/>
          <w:color w:val="000000"/>
          <w:lang w:val="en-GB"/>
        </w:rPr>
        <w:t>Memish</w:t>
      </w:r>
      <w:proofErr w:type="spellEnd"/>
      <w:r w:rsidR="008B5DB2" w:rsidRPr="00993FE4">
        <w:rPr>
          <w:rFonts w:ascii="Book Antiqua" w:eastAsia="Book Antiqua" w:hAnsi="Book Antiqua" w:cs="Book Antiqua"/>
          <w:b/>
          <w:bCs/>
          <w:color w:val="000000"/>
          <w:lang w:val="en-GB"/>
        </w:rPr>
        <w:t xml:space="preserve"> ZA</w:t>
      </w:r>
      <w:r w:rsidR="008B5DB2" w:rsidRPr="00993FE4">
        <w:rPr>
          <w:rFonts w:ascii="Book Antiqua" w:eastAsia="Book Antiqua" w:hAnsi="Book Antiqua" w:cs="Book Antiqua"/>
          <w:color w:val="000000"/>
          <w:lang w:val="en-GB"/>
        </w:rPr>
        <w:t xml:space="preserve">, Perlman S, Van </w:t>
      </w:r>
      <w:proofErr w:type="spellStart"/>
      <w:r w:rsidR="008B5DB2" w:rsidRPr="00993FE4">
        <w:rPr>
          <w:rFonts w:ascii="Book Antiqua" w:eastAsia="Book Antiqua" w:hAnsi="Book Antiqua" w:cs="Book Antiqua"/>
          <w:color w:val="000000"/>
          <w:lang w:val="en-GB"/>
        </w:rPr>
        <w:t>Kerkhove</w:t>
      </w:r>
      <w:proofErr w:type="spellEnd"/>
      <w:r w:rsidR="008B5DB2" w:rsidRPr="00993FE4">
        <w:rPr>
          <w:rFonts w:ascii="Book Antiqua" w:eastAsia="Book Antiqua" w:hAnsi="Book Antiqua" w:cs="Book Antiqua"/>
          <w:color w:val="000000"/>
          <w:lang w:val="en-GB"/>
        </w:rPr>
        <w:t xml:space="preserve"> MD, </w:t>
      </w:r>
      <w:proofErr w:type="spellStart"/>
      <w:r w:rsidR="008B5DB2" w:rsidRPr="00993FE4">
        <w:rPr>
          <w:rFonts w:ascii="Book Antiqua" w:eastAsia="Book Antiqua" w:hAnsi="Book Antiqua" w:cs="Book Antiqua"/>
          <w:color w:val="000000"/>
          <w:lang w:val="en-GB"/>
        </w:rPr>
        <w:t>Zumla</w:t>
      </w:r>
      <w:proofErr w:type="spellEnd"/>
      <w:r w:rsidR="008B5DB2" w:rsidRPr="00993FE4">
        <w:rPr>
          <w:rFonts w:ascii="Book Antiqua" w:eastAsia="Book Antiqua" w:hAnsi="Book Antiqua" w:cs="Book Antiqua"/>
          <w:color w:val="000000"/>
          <w:lang w:val="en-GB"/>
        </w:rPr>
        <w:t xml:space="preserve"> A. Middle East respiratory syndrome. </w:t>
      </w:r>
      <w:r w:rsidR="008B5DB2" w:rsidRPr="00993FE4">
        <w:rPr>
          <w:rFonts w:ascii="Book Antiqua" w:eastAsia="Book Antiqua" w:hAnsi="Book Antiqua" w:cs="Book Antiqua"/>
          <w:i/>
          <w:iCs/>
          <w:color w:val="000000"/>
          <w:lang w:val="en-GB"/>
        </w:rPr>
        <w:t>Lancet</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395</w:t>
      </w:r>
      <w:r w:rsidR="008B5DB2" w:rsidRPr="00993FE4">
        <w:rPr>
          <w:rFonts w:ascii="Book Antiqua" w:eastAsia="Book Antiqua" w:hAnsi="Book Antiqua" w:cs="Book Antiqua"/>
          <w:color w:val="000000"/>
          <w:lang w:val="en-GB"/>
        </w:rPr>
        <w:t>: 1063-1077 [PMID: 32145185 DOI: 10.1016/S0140-6736(19)33221-0]</w:t>
      </w:r>
    </w:p>
    <w:p w14:paraId="5FCD48E8" w14:textId="4A5DB632"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34 </w:t>
      </w:r>
      <w:r w:rsidR="008B5DB2" w:rsidRPr="00993FE4">
        <w:rPr>
          <w:rFonts w:ascii="Book Antiqua" w:eastAsia="Book Antiqua" w:hAnsi="Book Antiqua" w:cs="Book Antiqua"/>
          <w:b/>
          <w:bCs/>
          <w:color w:val="000000"/>
          <w:lang w:val="en-GB"/>
        </w:rPr>
        <w:t>Barron E</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Bakhai</w:t>
      </w:r>
      <w:proofErr w:type="spellEnd"/>
      <w:r w:rsidR="008B5DB2" w:rsidRPr="00993FE4">
        <w:rPr>
          <w:rFonts w:ascii="Book Antiqua" w:eastAsia="Book Antiqua" w:hAnsi="Book Antiqua" w:cs="Book Antiqua"/>
          <w:color w:val="000000"/>
          <w:lang w:val="en-GB"/>
        </w:rPr>
        <w:t xml:space="preserve"> C, </w:t>
      </w:r>
      <w:proofErr w:type="spellStart"/>
      <w:r w:rsidR="008B5DB2" w:rsidRPr="00993FE4">
        <w:rPr>
          <w:rFonts w:ascii="Book Antiqua" w:eastAsia="Book Antiqua" w:hAnsi="Book Antiqua" w:cs="Book Antiqua"/>
          <w:color w:val="000000"/>
          <w:lang w:val="en-GB"/>
        </w:rPr>
        <w:t>Kar</w:t>
      </w:r>
      <w:proofErr w:type="spellEnd"/>
      <w:r w:rsidR="008B5DB2" w:rsidRPr="00993FE4">
        <w:rPr>
          <w:rFonts w:ascii="Book Antiqua" w:eastAsia="Book Antiqua" w:hAnsi="Book Antiqua" w:cs="Book Antiqua"/>
          <w:color w:val="000000"/>
          <w:lang w:val="en-GB"/>
        </w:rPr>
        <w:t xml:space="preserve"> P, Weaver A, Bradley D, Ismail H, </w:t>
      </w:r>
      <w:proofErr w:type="spellStart"/>
      <w:r w:rsidR="008B5DB2" w:rsidRPr="00993FE4">
        <w:rPr>
          <w:rFonts w:ascii="Book Antiqua" w:eastAsia="Book Antiqua" w:hAnsi="Book Antiqua" w:cs="Book Antiqua"/>
          <w:color w:val="000000"/>
          <w:lang w:val="en-GB"/>
        </w:rPr>
        <w:t>Knighton</w:t>
      </w:r>
      <w:proofErr w:type="spellEnd"/>
      <w:r w:rsidR="008B5DB2" w:rsidRPr="00993FE4">
        <w:rPr>
          <w:rFonts w:ascii="Book Antiqua" w:eastAsia="Book Antiqua" w:hAnsi="Book Antiqua" w:cs="Book Antiqua"/>
          <w:color w:val="000000"/>
          <w:lang w:val="en-GB"/>
        </w:rPr>
        <w:t xml:space="preserve"> P, Holman N, </w:t>
      </w:r>
      <w:proofErr w:type="spellStart"/>
      <w:r w:rsidR="008B5DB2" w:rsidRPr="00993FE4">
        <w:rPr>
          <w:rFonts w:ascii="Book Antiqua" w:eastAsia="Book Antiqua" w:hAnsi="Book Antiqua" w:cs="Book Antiqua"/>
          <w:color w:val="000000"/>
          <w:lang w:val="en-GB"/>
        </w:rPr>
        <w:t>Khunti</w:t>
      </w:r>
      <w:proofErr w:type="spellEnd"/>
      <w:r w:rsidR="008B5DB2" w:rsidRPr="00993FE4">
        <w:rPr>
          <w:rFonts w:ascii="Book Antiqua" w:eastAsia="Book Antiqua" w:hAnsi="Book Antiqua" w:cs="Book Antiqua"/>
          <w:color w:val="000000"/>
          <w:lang w:val="en-GB"/>
        </w:rPr>
        <w:t xml:space="preserve"> K, </w:t>
      </w:r>
      <w:proofErr w:type="spellStart"/>
      <w:r w:rsidR="008B5DB2" w:rsidRPr="00993FE4">
        <w:rPr>
          <w:rFonts w:ascii="Book Antiqua" w:eastAsia="Book Antiqua" w:hAnsi="Book Antiqua" w:cs="Book Antiqua"/>
          <w:color w:val="000000"/>
          <w:lang w:val="en-GB"/>
        </w:rPr>
        <w:t>Sattar</w:t>
      </w:r>
      <w:proofErr w:type="spellEnd"/>
      <w:r w:rsidR="008B5DB2" w:rsidRPr="00993FE4">
        <w:rPr>
          <w:rFonts w:ascii="Book Antiqua" w:eastAsia="Book Antiqua" w:hAnsi="Book Antiqua" w:cs="Book Antiqua"/>
          <w:color w:val="000000"/>
          <w:lang w:val="en-GB"/>
        </w:rPr>
        <w:t xml:space="preserve"> N, Wareham NJ, Young B, </w:t>
      </w:r>
      <w:proofErr w:type="spellStart"/>
      <w:r w:rsidR="008B5DB2" w:rsidRPr="00993FE4">
        <w:rPr>
          <w:rFonts w:ascii="Book Antiqua" w:eastAsia="Book Antiqua" w:hAnsi="Book Antiqua" w:cs="Book Antiqua"/>
          <w:color w:val="000000"/>
          <w:lang w:val="en-GB"/>
        </w:rPr>
        <w:t>Valabhji</w:t>
      </w:r>
      <w:proofErr w:type="spellEnd"/>
      <w:r w:rsidR="008B5DB2" w:rsidRPr="00993FE4">
        <w:rPr>
          <w:rFonts w:ascii="Book Antiqua" w:eastAsia="Book Antiqua" w:hAnsi="Book Antiqua" w:cs="Book Antiqua"/>
          <w:color w:val="000000"/>
          <w:lang w:val="en-GB"/>
        </w:rPr>
        <w:t xml:space="preserve"> J. Associations of type 1 and type 2 diabetes with COVID-19-related mortality in England: a whole-population study. </w:t>
      </w:r>
      <w:r w:rsidR="008B5DB2" w:rsidRPr="00993FE4">
        <w:rPr>
          <w:rFonts w:ascii="Book Antiqua" w:eastAsia="Book Antiqua" w:hAnsi="Book Antiqua" w:cs="Book Antiqua"/>
          <w:i/>
          <w:iCs/>
          <w:color w:val="000000"/>
          <w:lang w:val="en-GB"/>
        </w:rPr>
        <w:t xml:space="preserve">Lancet Diabetes </w:t>
      </w:r>
      <w:proofErr w:type="spellStart"/>
      <w:r w:rsidR="008B5DB2" w:rsidRPr="00993FE4">
        <w:rPr>
          <w:rFonts w:ascii="Book Antiqua" w:eastAsia="Book Antiqua" w:hAnsi="Book Antiqua" w:cs="Book Antiqua"/>
          <w:i/>
          <w:iCs/>
          <w:color w:val="000000"/>
          <w:lang w:val="en-GB"/>
        </w:rPr>
        <w:t>Endocrinol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8</w:t>
      </w:r>
      <w:r w:rsidR="008B5DB2" w:rsidRPr="00993FE4">
        <w:rPr>
          <w:rFonts w:ascii="Book Antiqua" w:eastAsia="Book Antiqua" w:hAnsi="Book Antiqua" w:cs="Book Antiqua"/>
          <w:color w:val="000000"/>
          <w:lang w:val="en-GB"/>
        </w:rPr>
        <w:t>: 813-822 [PMID: 32798472 DOI: 10.1016/S2213-8587(20)30272-2]</w:t>
      </w:r>
    </w:p>
    <w:p w14:paraId="6172D39B" w14:textId="08238BBC"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35 </w:t>
      </w:r>
      <w:r w:rsidR="008B5DB2" w:rsidRPr="00993FE4">
        <w:rPr>
          <w:rFonts w:ascii="Book Antiqua" w:eastAsia="Book Antiqua" w:hAnsi="Book Antiqua" w:cs="Book Antiqua"/>
          <w:b/>
          <w:bCs/>
          <w:color w:val="000000"/>
          <w:lang w:val="en-GB"/>
        </w:rPr>
        <w:t>Holman N</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Knighton</w:t>
      </w:r>
      <w:proofErr w:type="spellEnd"/>
      <w:r w:rsidR="008B5DB2" w:rsidRPr="00993FE4">
        <w:rPr>
          <w:rFonts w:ascii="Book Antiqua" w:eastAsia="Book Antiqua" w:hAnsi="Book Antiqua" w:cs="Book Antiqua"/>
          <w:color w:val="000000"/>
          <w:lang w:val="en-GB"/>
        </w:rPr>
        <w:t xml:space="preserve"> P, </w:t>
      </w:r>
      <w:proofErr w:type="spellStart"/>
      <w:r w:rsidR="008B5DB2" w:rsidRPr="00993FE4">
        <w:rPr>
          <w:rFonts w:ascii="Book Antiqua" w:eastAsia="Book Antiqua" w:hAnsi="Book Antiqua" w:cs="Book Antiqua"/>
          <w:color w:val="000000"/>
          <w:lang w:val="en-GB"/>
        </w:rPr>
        <w:t>Kar</w:t>
      </w:r>
      <w:proofErr w:type="spellEnd"/>
      <w:r w:rsidR="008B5DB2" w:rsidRPr="00993FE4">
        <w:rPr>
          <w:rFonts w:ascii="Book Antiqua" w:eastAsia="Book Antiqua" w:hAnsi="Book Antiqua" w:cs="Book Antiqua"/>
          <w:color w:val="000000"/>
          <w:lang w:val="en-GB"/>
        </w:rPr>
        <w:t xml:space="preserve"> P, O'Keefe J, Curley M, Weaver A, Barron E, </w:t>
      </w:r>
      <w:proofErr w:type="spellStart"/>
      <w:r w:rsidR="008B5DB2" w:rsidRPr="00993FE4">
        <w:rPr>
          <w:rFonts w:ascii="Book Antiqua" w:eastAsia="Book Antiqua" w:hAnsi="Book Antiqua" w:cs="Book Antiqua"/>
          <w:color w:val="000000"/>
          <w:lang w:val="en-GB"/>
        </w:rPr>
        <w:t>Bakhai</w:t>
      </w:r>
      <w:proofErr w:type="spellEnd"/>
      <w:r w:rsidR="008B5DB2" w:rsidRPr="00993FE4">
        <w:rPr>
          <w:rFonts w:ascii="Book Antiqua" w:eastAsia="Book Antiqua" w:hAnsi="Book Antiqua" w:cs="Book Antiqua"/>
          <w:color w:val="000000"/>
          <w:lang w:val="en-GB"/>
        </w:rPr>
        <w:t xml:space="preserve"> C, </w:t>
      </w:r>
      <w:proofErr w:type="spellStart"/>
      <w:r w:rsidR="008B5DB2" w:rsidRPr="00993FE4">
        <w:rPr>
          <w:rFonts w:ascii="Book Antiqua" w:eastAsia="Book Antiqua" w:hAnsi="Book Antiqua" w:cs="Book Antiqua"/>
          <w:color w:val="000000"/>
          <w:lang w:val="en-GB"/>
        </w:rPr>
        <w:t>Khunti</w:t>
      </w:r>
      <w:proofErr w:type="spellEnd"/>
      <w:r w:rsidR="008B5DB2" w:rsidRPr="00993FE4">
        <w:rPr>
          <w:rFonts w:ascii="Book Antiqua" w:eastAsia="Book Antiqua" w:hAnsi="Book Antiqua" w:cs="Book Antiqua"/>
          <w:color w:val="000000"/>
          <w:lang w:val="en-GB"/>
        </w:rPr>
        <w:t xml:space="preserve"> K, Wareham NJ, </w:t>
      </w:r>
      <w:proofErr w:type="spellStart"/>
      <w:r w:rsidR="008B5DB2" w:rsidRPr="00993FE4">
        <w:rPr>
          <w:rFonts w:ascii="Book Antiqua" w:eastAsia="Book Antiqua" w:hAnsi="Book Antiqua" w:cs="Book Antiqua"/>
          <w:color w:val="000000"/>
          <w:lang w:val="en-GB"/>
        </w:rPr>
        <w:t>Sattar</w:t>
      </w:r>
      <w:proofErr w:type="spellEnd"/>
      <w:r w:rsidR="008B5DB2" w:rsidRPr="00993FE4">
        <w:rPr>
          <w:rFonts w:ascii="Book Antiqua" w:eastAsia="Book Antiqua" w:hAnsi="Book Antiqua" w:cs="Book Antiqua"/>
          <w:color w:val="000000"/>
          <w:lang w:val="en-GB"/>
        </w:rPr>
        <w:t xml:space="preserve"> N, Young B, </w:t>
      </w:r>
      <w:proofErr w:type="spellStart"/>
      <w:r w:rsidR="008B5DB2" w:rsidRPr="00993FE4">
        <w:rPr>
          <w:rFonts w:ascii="Book Antiqua" w:eastAsia="Book Antiqua" w:hAnsi="Book Antiqua" w:cs="Book Antiqua"/>
          <w:color w:val="000000"/>
          <w:lang w:val="en-GB"/>
        </w:rPr>
        <w:t>Valabhji</w:t>
      </w:r>
      <w:proofErr w:type="spellEnd"/>
      <w:r w:rsidR="008B5DB2" w:rsidRPr="00993FE4">
        <w:rPr>
          <w:rFonts w:ascii="Book Antiqua" w:eastAsia="Book Antiqua" w:hAnsi="Book Antiqua" w:cs="Book Antiqua"/>
          <w:color w:val="000000"/>
          <w:lang w:val="en-GB"/>
        </w:rPr>
        <w:t xml:space="preserve"> J. Risk factors for COVID-19-related mortality in people with type 1 and type 2 diabetes in England: a population-based cohort study. </w:t>
      </w:r>
      <w:r w:rsidR="008B5DB2" w:rsidRPr="00993FE4">
        <w:rPr>
          <w:rFonts w:ascii="Book Antiqua" w:eastAsia="Book Antiqua" w:hAnsi="Book Antiqua" w:cs="Book Antiqua"/>
          <w:i/>
          <w:iCs/>
          <w:color w:val="000000"/>
          <w:lang w:val="en-GB"/>
        </w:rPr>
        <w:t xml:space="preserve">Lancet Diabetes </w:t>
      </w:r>
      <w:proofErr w:type="spellStart"/>
      <w:r w:rsidR="008B5DB2" w:rsidRPr="00993FE4">
        <w:rPr>
          <w:rFonts w:ascii="Book Antiqua" w:eastAsia="Book Antiqua" w:hAnsi="Book Antiqua" w:cs="Book Antiqua"/>
          <w:i/>
          <w:iCs/>
          <w:color w:val="000000"/>
          <w:lang w:val="en-GB"/>
        </w:rPr>
        <w:t>Endocrinol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8</w:t>
      </w:r>
      <w:r w:rsidR="008B5DB2" w:rsidRPr="00993FE4">
        <w:rPr>
          <w:rFonts w:ascii="Book Antiqua" w:eastAsia="Book Antiqua" w:hAnsi="Book Antiqua" w:cs="Book Antiqua"/>
          <w:color w:val="000000"/>
          <w:lang w:val="en-GB"/>
        </w:rPr>
        <w:t>: 823-833 [PMID: 32798471 DOI: 10.1016/S2213-8587(20)30271-0]</w:t>
      </w:r>
    </w:p>
    <w:p w14:paraId="0D2CCDA9" w14:textId="56B47088"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36 </w:t>
      </w:r>
      <w:r w:rsidR="008B5DB2" w:rsidRPr="00993FE4">
        <w:rPr>
          <w:rFonts w:ascii="Book Antiqua" w:eastAsia="Book Antiqua" w:hAnsi="Book Antiqua" w:cs="Book Antiqua"/>
          <w:b/>
          <w:bCs/>
          <w:color w:val="000000"/>
          <w:lang w:val="en-GB"/>
        </w:rPr>
        <w:t>Bode B</w:t>
      </w:r>
      <w:r w:rsidR="008B5DB2" w:rsidRPr="00993FE4">
        <w:rPr>
          <w:rFonts w:ascii="Book Antiqua" w:eastAsia="Book Antiqua" w:hAnsi="Book Antiqua" w:cs="Book Antiqua"/>
          <w:color w:val="000000"/>
          <w:lang w:val="en-GB"/>
        </w:rPr>
        <w:t xml:space="preserve">, Garrett V, </w:t>
      </w:r>
      <w:proofErr w:type="spellStart"/>
      <w:r w:rsidR="008B5DB2" w:rsidRPr="00993FE4">
        <w:rPr>
          <w:rFonts w:ascii="Book Antiqua" w:eastAsia="Book Antiqua" w:hAnsi="Book Antiqua" w:cs="Book Antiqua"/>
          <w:color w:val="000000"/>
          <w:lang w:val="en-GB"/>
        </w:rPr>
        <w:t>Messler</w:t>
      </w:r>
      <w:proofErr w:type="spellEnd"/>
      <w:r w:rsidR="008B5DB2" w:rsidRPr="00993FE4">
        <w:rPr>
          <w:rFonts w:ascii="Book Antiqua" w:eastAsia="Book Antiqua" w:hAnsi="Book Antiqua" w:cs="Book Antiqua"/>
          <w:color w:val="000000"/>
          <w:lang w:val="en-GB"/>
        </w:rPr>
        <w:t xml:space="preserve"> J, McFarland R, Crowe J, Booth R, </w:t>
      </w:r>
      <w:proofErr w:type="spellStart"/>
      <w:r w:rsidR="008B5DB2" w:rsidRPr="00993FE4">
        <w:rPr>
          <w:rFonts w:ascii="Book Antiqua" w:eastAsia="Book Antiqua" w:hAnsi="Book Antiqua" w:cs="Book Antiqua"/>
          <w:color w:val="000000"/>
          <w:lang w:val="en-GB"/>
        </w:rPr>
        <w:t>Klonoff</w:t>
      </w:r>
      <w:proofErr w:type="spellEnd"/>
      <w:r w:rsidR="008B5DB2" w:rsidRPr="00993FE4">
        <w:rPr>
          <w:rFonts w:ascii="Book Antiqua" w:eastAsia="Book Antiqua" w:hAnsi="Book Antiqua" w:cs="Book Antiqua"/>
          <w:color w:val="000000"/>
          <w:lang w:val="en-GB"/>
        </w:rPr>
        <w:t xml:space="preserve"> DC. </w:t>
      </w:r>
      <w:proofErr w:type="spellStart"/>
      <w:proofErr w:type="gramStart"/>
      <w:r w:rsidR="008B5DB2" w:rsidRPr="00993FE4">
        <w:rPr>
          <w:rFonts w:ascii="Book Antiqua" w:eastAsia="Book Antiqua" w:hAnsi="Book Antiqua" w:cs="Book Antiqua"/>
          <w:color w:val="000000"/>
          <w:lang w:val="en-GB"/>
        </w:rPr>
        <w:t>Glycemic</w:t>
      </w:r>
      <w:proofErr w:type="spellEnd"/>
      <w:r w:rsidR="008B5DB2" w:rsidRPr="00993FE4">
        <w:rPr>
          <w:rFonts w:ascii="Book Antiqua" w:eastAsia="Book Antiqua" w:hAnsi="Book Antiqua" w:cs="Book Antiqua"/>
          <w:color w:val="000000"/>
          <w:lang w:val="en-GB"/>
        </w:rPr>
        <w:t xml:space="preserve"> Characteristics and Clinical Outcomes of COVID-19 Patients Hospitalized in the United States.</w:t>
      </w:r>
      <w:proofErr w:type="gramEnd"/>
      <w:r w:rsidR="008B5DB2" w:rsidRPr="00993FE4">
        <w:rPr>
          <w:rFonts w:ascii="Book Antiqua" w:eastAsia="Book Antiqua" w:hAnsi="Book Antiqua" w:cs="Book Antiqua"/>
          <w:color w:val="000000"/>
          <w:lang w:val="en-GB"/>
        </w:rPr>
        <w:t xml:space="preserve"> </w:t>
      </w:r>
      <w:r w:rsidR="008B5DB2" w:rsidRPr="00993FE4">
        <w:rPr>
          <w:rFonts w:ascii="Book Antiqua" w:eastAsia="Book Antiqua" w:hAnsi="Book Antiqua" w:cs="Book Antiqua"/>
          <w:i/>
          <w:iCs/>
          <w:color w:val="000000"/>
          <w:lang w:val="en-GB"/>
        </w:rPr>
        <w:t xml:space="preserve">J Diabetes </w:t>
      </w:r>
      <w:proofErr w:type="spellStart"/>
      <w:r w:rsidR="008B5DB2" w:rsidRPr="00993FE4">
        <w:rPr>
          <w:rFonts w:ascii="Book Antiqua" w:eastAsia="Book Antiqua" w:hAnsi="Book Antiqua" w:cs="Book Antiqua"/>
          <w:i/>
          <w:iCs/>
          <w:color w:val="000000"/>
          <w:lang w:val="en-GB"/>
        </w:rPr>
        <w:t>Sci</w:t>
      </w:r>
      <w:proofErr w:type="spellEnd"/>
      <w:r w:rsidR="008B5DB2" w:rsidRPr="00993FE4">
        <w:rPr>
          <w:rFonts w:ascii="Book Antiqua" w:eastAsia="Book Antiqua" w:hAnsi="Book Antiqua" w:cs="Book Antiqua"/>
          <w:i/>
          <w:iCs/>
          <w:color w:val="000000"/>
          <w:lang w:val="en-GB"/>
        </w:rPr>
        <w:t xml:space="preserve"> </w:t>
      </w:r>
      <w:proofErr w:type="spellStart"/>
      <w:r w:rsidR="008B5DB2" w:rsidRPr="00993FE4">
        <w:rPr>
          <w:rFonts w:ascii="Book Antiqua" w:eastAsia="Book Antiqua" w:hAnsi="Book Antiqua" w:cs="Book Antiqua"/>
          <w:i/>
          <w:iCs/>
          <w:color w:val="000000"/>
          <w:lang w:val="en-GB"/>
        </w:rPr>
        <w:t>Technol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14</w:t>
      </w:r>
      <w:r w:rsidR="008B5DB2" w:rsidRPr="00993FE4">
        <w:rPr>
          <w:rFonts w:ascii="Book Antiqua" w:eastAsia="Book Antiqua" w:hAnsi="Book Antiqua" w:cs="Book Antiqua"/>
          <w:color w:val="000000"/>
          <w:lang w:val="en-GB"/>
        </w:rPr>
        <w:t>: 813-821 [PMID: 32389027 DOI: 10.1177/1932296820924469]</w:t>
      </w:r>
    </w:p>
    <w:p w14:paraId="0ADA7289" w14:textId="634DE4F3"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37</w:t>
      </w:r>
      <w:r w:rsidR="008B5DB2" w:rsidRPr="00993FE4">
        <w:rPr>
          <w:rFonts w:ascii="Book Antiqua" w:eastAsia="Book Antiqua" w:hAnsi="Book Antiqua" w:cs="Book Antiqua"/>
          <w:b/>
          <w:bCs/>
          <w:color w:val="000000"/>
          <w:lang w:val="en-GB"/>
        </w:rPr>
        <w:t>Zhu L</w:t>
      </w:r>
      <w:r w:rsidR="008B5DB2" w:rsidRPr="00993FE4">
        <w:rPr>
          <w:rFonts w:ascii="Book Antiqua" w:eastAsia="Book Antiqua" w:hAnsi="Book Antiqua" w:cs="Book Antiqua"/>
          <w:color w:val="000000"/>
          <w:lang w:val="en-GB"/>
        </w:rPr>
        <w:t xml:space="preserve">, She ZG, Cheng X, Qin JJ, Zhang XJ, </w:t>
      </w:r>
      <w:proofErr w:type="spellStart"/>
      <w:r w:rsidR="008B5DB2" w:rsidRPr="00993FE4">
        <w:rPr>
          <w:rFonts w:ascii="Book Antiqua" w:eastAsia="Book Antiqua" w:hAnsi="Book Antiqua" w:cs="Book Antiqua"/>
          <w:color w:val="000000"/>
          <w:lang w:val="en-GB"/>
        </w:rPr>
        <w:t>Cai</w:t>
      </w:r>
      <w:proofErr w:type="spellEnd"/>
      <w:r w:rsidR="008B5DB2" w:rsidRPr="00993FE4">
        <w:rPr>
          <w:rFonts w:ascii="Book Antiqua" w:eastAsia="Book Antiqua" w:hAnsi="Book Antiqua" w:cs="Book Antiqua"/>
          <w:color w:val="000000"/>
          <w:lang w:val="en-GB"/>
        </w:rPr>
        <w:t xml:space="preserve"> J, Lei F, Wang H, </w:t>
      </w:r>
      <w:proofErr w:type="spellStart"/>
      <w:r w:rsidR="008B5DB2" w:rsidRPr="00993FE4">
        <w:rPr>
          <w:rFonts w:ascii="Book Antiqua" w:eastAsia="Book Antiqua" w:hAnsi="Book Antiqua" w:cs="Book Antiqua"/>
          <w:color w:val="000000"/>
          <w:lang w:val="en-GB"/>
        </w:rPr>
        <w:t>Xie</w:t>
      </w:r>
      <w:proofErr w:type="spellEnd"/>
      <w:r w:rsidR="008B5DB2" w:rsidRPr="00993FE4">
        <w:rPr>
          <w:rFonts w:ascii="Book Antiqua" w:eastAsia="Book Antiqua" w:hAnsi="Book Antiqua" w:cs="Book Antiqua"/>
          <w:color w:val="000000"/>
          <w:lang w:val="en-GB"/>
        </w:rPr>
        <w:t xml:space="preserve"> J, Wang W, Li H, Zhang P, Song X, Chen X, Xiang M, Zhang C, </w:t>
      </w:r>
      <w:proofErr w:type="spellStart"/>
      <w:r w:rsidR="008B5DB2" w:rsidRPr="00993FE4">
        <w:rPr>
          <w:rFonts w:ascii="Book Antiqua" w:eastAsia="Book Antiqua" w:hAnsi="Book Antiqua" w:cs="Book Antiqua"/>
          <w:color w:val="000000"/>
          <w:lang w:val="en-GB"/>
        </w:rPr>
        <w:t>Bai</w:t>
      </w:r>
      <w:proofErr w:type="spellEnd"/>
      <w:r w:rsidR="008B5DB2" w:rsidRPr="00993FE4">
        <w:rPr>
          <w:rFonts w:ascii="Book Antiqua" w:eastAsia="Book Antiqua" w:hAnsi="Book Antiqua" w:cs="Book Antiqua"/>
          <w:color w:val="000000"/>
          <w:lang w:val="en-GB"/>
        </w:rPr>
        <w:t xml:space="preserve"> L, Xiang D, Chen MM, Liu Y, Yan Y, Liu M, Mao W, </w:t>
      </w:r>
      <w:proofErr w:type="spellStart"/>
      <w:r w:rsidR="008B5DB2" w:rsidRPr="00993FE4">
        <w:rPr>
          <w:rFonts w:ascii="Book Antiqua" w:eastAsia="Book Antiqua" w:hAnsi="Book Antiqua" w:cs="Book Antiqua"/>
          <w:color w:val="000000"/>
          <w:lang w:val="en-GB"/>
        </w:rPr>
        <w:t>Zou</w:t>
      </w:r>
      <w:proofErr w:type="spellEnd"/>
      <w:r w:rsidR="008B5DB2" w:rsidRPr="00993FE4">
        <w:rPr>
          <w:rFonts w:ascii="Book Antiqua" w:eastAsia="Book Antiqua" w:hAnsi="Book Antiqua" w:cs="Book Antiqua"/>
          <w:color w:val="000000"/>
          <w:lang w:val="en-GB"/>
        </w:rPr>
        <w:t xml:space="preserve"> J, Liu L, Chen G, </w:t>
      </w:r>
      <w:proofErr w:type="spellStart"/>
      <w:r w:rsidR="008B5DB2" w:rsidRPr="00993FE4">
        <w:rPr>
          <w:rFonts w:ascii="Book Antiqua" w:eastAsia="Book Antiqua" w:hAnsi="Book Antiqua" w:cs="Book Antiqua"/>
          <w:color w:val="000000"/>
          <w:lang w:val="en-GB"/>
        </w:rPr>
        <w:t>Luo</w:t>
      </w:r>
      <w:proofErr w:type="spellEnd"/>
      <w:r w:rsidR="008B5DB2" w:rsidRPr="00993FE4">
        <w:rPr>
          <w:rFonts w:ascii="Book Antiqua" w:eastAsia="Book Antiqua" w:hAnsi="Book Antiqua" w:cs="Book Antiqua"/>
          <w:color w:val="000000"/>
          <w:lang w:val="en-GB"/>
        </w:rPr>
        <w:t xml:space="preserve"> P, Xiao B, Zhang C, Zhang Z, Lu Z, Wang J, Lu H, Xia X, Wang D, Liao X, </w:t>
      </w:r>
      <w:proofErr w:type="spellStart"/>
      <w:r w:rsidR="008B5DB2" w:rsidRPr="00993FE4">
        <w:rPr>
          <w:rFonts w:ascii="Book Antiqua" w:eastAsia="Book Antiqua" w:hAnsi="Book Antiqua" w:cs="Book Antiqua"/>
          <w:color w:val="000000"/>
          <w:lang w:val="en-GB"/>
        </w:rPr>
        <w:t>Peng</w:t>
      </w:r>
      <w:proofErr w:type="spellEnd"/>
      <w:r w:rsidR="008B5DB2" w:rsidRPr="00993FE4">
        <w:rPr>
          <w:rFonts w:ascii="Book Antiqua" w:eastAsia="Book Antiqua" w:hAnsi="Book Antiqua" w:cs="Book Antiqua"/>
          <w:color w:val="000000"/>
          <w:lang w:val="en-GB"/>
        </w:rPr>
        <w:t xml:space="preserve"> G, Ye P, Yang J, Yuan Y, Huang X, </w:t>
      </w:r>
      <w:proofErr w:type="spellStart"/>
      <w:r w:rsidR="008B5DB2" w:rsidRPr="00993FE4">
        <w:rPr>
          <w:rFonts w:ascii="Book Antiqua" w:eastAsia="Book Antiqua" w:hAnsi="Book Antiqua" w:cs="Book Antiqua"/>
          <w:color w:val="000000"/>
          <w:lang w:val="en-GB"/>
        </w:rPr>
        <w:t>Guo</w:t>
      </w:r>
      <w:proofErr w:type="spellEnd"/>
      <w:r w:rsidR="008B5DB2" w:rsidRPr="00993FE4">
        <w:rPr>
          <w:rFonts w:ascii="Book Antiqua" w:eastAsia="Book Antiqua" w:hAnsi="Book Antiqua" w:cs="Book Antiqua"/>
          <w:color w:val="000000"/>
          <w:lang w:val="en-GB"/>
        </w:rPr>
        <w:t xml:space="preserve"> J, Zhang BH, Li H. Association of Blood Glucose Control and Outcomes in Patients with COVID-19 and Pre-existing Type 2 Diabetes. </w:t>
      </w:r>
      <w:r w:rsidR="008B5DB2" w:rsidRPr="00993FE4">
        <w:rPr>
          <w:rFonts w:ascii="Book Antiqua" w:eastAsia="Book Antiqua" w:hAnsi="Book Antiqua" w:cs="Book Antiqua"/>
          <w:i/>
          <w:iCs/>
          <w:color w:val="000000"/>
          <w:lang w:val="en-GB"/>
        </w:rPr>
        <w:t xml:space="preserve">Cell </w:t>
      </w:r>
      <w:proofErr w:type="spellStart"/>
      <w:r w:rsidR="008B5DB2" w:rsidRPr="00993FE4">
        <w:rPr>
          <w:rFonts w:ascii="Book Antiqua" w:eastAsia="Book Antiqua" w:hAnsi="Book Antiqua" w:cs="Book Antiqua"/>
          <w:i/>
          <w:iCs/>
          <w:color w:val="000000"/>
          <w:lang w:val="en-GB"/>
        </w:rPr>
        <w:t>Metab</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31</w:t>
      </w:r>
      <w:r w:rsidR="008B5DB2" w:rsidRPr="00993FE4">
        <w:rPr>
          <w:rFonts w:ascii="Book Antiqua" w:eastAsia="Book Antiqua" w:hAnsi="Book Antiqua" w:cs="Book Antiqua"/>
          <w:color w:val="000000"/>
          <w:lang w:val="en-GB"/>
        </w:rPr>
        <w:t>: 1068-1077.e3 [PMID: 32369736 DOI: 10.1016/j.cmet.2020.04.021]</w:t>
      </w:r>
    </w:p>
    <w:p w14:paraId="7968B6B3" w14:textId="3E552C6C" w:rsidR="00A77B3E" w:rsidRPr="00993FE4" w:rsidRDefault="007C3CD1"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38 </w:t>
      </w:r>
      <w:proofErr w:type="spellStart"/>
      <w:r w:rsidR="008B5DB2" w:rsidRPr="00993FE4">
        <w:rPr>
          <w:rFonts w:ascii="Book Antiqua" w:eastAsia="Book Antiqua" w:hAnsi="Book Antiqua" w:cs="Book Antiqua"/>
          <w:b/>
          <w:bCs/>
          <w:color w:val="000000"/>
          <w:lang w:val="en-GB"/>
        </w:rPr>
        <w:t>Geerlings</w:t>
      </w:r>
      <w:proofErr w:type="spellEnd"/>
      <w:r w:rsidR="008B5DB2" w:rsidRPr="00993FE4">
        <w:rPr>
          <w:rFonts w:ascii="Book Antiqua" w:eastAsia="Book Antiqua" w:hAnsi="Book Antiqua" w:cs="Book Antiqua"/>
          <w:b/>
          <w:bCs/>
          <w:color w:val="000000"/>
          <w:lang w:val="en-GB"/>
        </w:rPr>
        <w:t xml:space="preserve"> SE</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Hoepelman</w:t>
      </w:r>
      <w:proofErr w:type="spellEnd"/>
      <w:r w:rsidR="008B5DB2" w:rsidRPr="00993FE4">
        <w:rPr>
          <w:rFonts w:ascii="Book Antiqua" w:eastAsia="Book Antiqua" w:hAnsi="Book Antiqua" w:cs="Book Antiqua"/>
          <w:color w:val="000000"/>
          <w:lang w:val="en-GB"/>
        </w:rPr>
        <w:t xml:space="preserve"> AI.</w:t>
      </w:r>
      <w:proofErr w:type="gramEnd"/>
      <w:r w:rsidR="008B5DB2" w:rsidRPr="00993FE4">
        <w:rPr>
          <w:rFonts w:ascii="Book Antiqua" w:eastAsia="Book Antiqua" w:hAnsi="Book Antiqua" w:cs="Book Antiqua"/>
          <w:color w:val="000000"/>
          <w:lang w:val="en-GB"/>
        </w:rPr>
        <w:t xml:space="preserve"> </w:t>
      </w:r>
      <w:proofErr w:type="gramStart"/>
      <w:r w:rsidR="008B5DB2" w:rsidRPr="00993FE4">
        <w:rPr>
          <w:rFonts w:ascii="Book Antiqua" w:eastAsia="Book Antiqua" w:hAnsi="Book Antiqua" w:cs="Book Antiqua"/>
          <w:color w:val="000000"/>
          <w:lang w:val="en-GB"/>
        </w:rPr>
        <w:t>Immune dysfunction in patients with diabetes mellitus (DM).</w:t>
      </w:r>
      <w:proofErr w:type="gramEnd"/>
      <w:r w:rsidR="008B5DB2" w:rsidRPr="00993FE4">
        <w:rPr>
          <w:rFonts w:ascii="Book Antiqua" w:eastAsia="Book Antiqua" w:hAnsi="Book Antiqua" w:cs="Book Antiqua"/>
          <w:color w:val="000000"/>
          <w:lang w:val="en-GB"/>
        </w:rPr>
        <w:t xml:space="preserve"> </w:t>
      </w:r>
      <w:r w:rsidR="008B5DB2" w:rsidRPr="00993FE4">
        <w:rPr>
          <w:rFonts w:ascii="Book Antiqua" w:eastAsia="Book Antiqua" w:hAnsi="Book Antiqua" w:cs="Book Antiqua"/>
          <w:i/>
          <w:iCs/>
          <w:color w:val="000000"/>
          <w:lang w:val="en-GB"/>
        </w:rPr>
        <w:t xml:space="preserve">FEMS </w:t>
      </w:r>
      <w:proofErr w:type="spellStart"/>
      <w:r w:rsidR="008B5DB2" w:rsidRPr="00993FE4">
        <w:rPr>
          <w:rFonts w:ascii="Book Antiqua" w:eastAsia="Book Antiqua" w:hAnsi="Book Antiqua" w:cs="Book Antiqua"/>
          <w:i/>
          <w:iCs/>
          <w:color w:val="000000"/>
          <w:lang w:val="en-GB"/>
        </w:rPr>
        <w:t>Immunol</w:t>
      </w:r>
      <w:proofErr w:type="spellEnd"/>
      <w:r w:rsidR="008B5DB2" w:rsidRPr="00993FE4">
        <w:rPr>
          <w:rFonts w:ascii="Book Antiqua" w:eastAsia="Book Antiqua" w:hAnsi="Book Antiqua" w:cs="Book Antiqua"/>
          <w:i/>
          <w:iCs/>
          <w:color w:val="000000"/>
          <w:lang w:val="en-GB"/>
        </w:rPr>
        <w:t xml:space="preserve"> Med </w:t>
      </w:r>
      <w:proofErr w:type="spellStart"/>
      <w:r w:rsidR="008B5DB2" w:rsidRPr="00993FE4">
        <w:rPr>
          <w:rFonts w:ascii="Book Antiqua" w:eastAsia="Book Antiqua" w:hAnsi="Book Antiqua" w:cs="Book Antiqua"/>
          <w:i/>
          <w:iCs/>
          <w:color w:val="000000"/>
          <w:lang w:val="en-GB"/>
        </w:rPr>
        <w:t>Microbiol</w:t>
      </w:r>
      <w:proofErr w:type="spellEnd"/>
      <w:r w:rsidR="008B5DB2" w:rsidRPr="00993FE4">
        <w:rPr>
          <w:rFonts w:ascii="Book Antiqua" w:eastAsia="Book Antiqua" w:hAnsi="Book Antiqua" w:cs="Book Antiqua"/>
          <w:color w:val="000000"/>
          <w:lang w:val="en-GB"/>
        </w:rPr>
        <w:t xml:space="preserve"> 1999; </w:t>
      </w:r>
      <w:r w:rsidR="008B5DB2" w:rsidRPr="00993FE4">
        <w:rPr>
          <w:rFonts w:ascii="Book Antiqua" w:eastAsia="Book Antiqua" w:hAnsi="Book Antiqua" w:cs="Book Antiqua"/>
          <w:b/>
          <w:bCs/>
          <w:color w:val="000000"/>
          <w:lang w:val="en-GB"/>
        </w:rPr>
        <w:t>26</w:t>
      </w:r>
      <w:r w:rsidR="008B5DB2" w:rsidRPr="00993FE4">
        <w:rPr>
          <w:rFonts w:ascii="Book Antiqua" w:eastAsia="Book Antiqua" w:hAnsi="Book Antiqua" w:cs="Book Antiqua"/>
          <w:color w:val="000000"/>
          <w:lang w:val="en-GB"/>
        </w:rPr>
        <w:t>: 259-265 [PMID: 10575137 DOI: 10.1111/j.1574-695X.1999.tb01397.x]</w:t>
      </w:r>
    </w:p>
    <w:p w14:paraId="4135F56D" w14:textId="64960585"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39 </w:t>
      </w:r>
      <w:proofErr w:type="spellStart"/>
      <w:r w:rsidR="008B5DB2" w:rsidRPr="00993FE4">
        <w:rPr>
          <w:rFonts w:ascii="Book Antiqua" w:eastAsia="Book Antiqua" w:hAnsi="Book Antiqua" w:cs="Book Antiqua"/>
          <w:b/>
          <w:bCs/>
          <w:color w:val="000000"/>
          <w:lang w:val="en-GB"/>
        </w:rPr>
        <w:t>Critchley</w:t>
      </w:r>
      <w:proofErr w:type="spellEnd"/>
      <w:r w:rsidR="008B5DB2" w:rsidRPr="00993FE4">
        <w:rPr>
          <w:rFonts w:ascii="Book Antiqua" w:eastAsia="Book Antiqua" w:hAnsi="Book Antiqua" w:cs="Book Antiqua"/>
          <w:b/>
          <w:bCs/>
          <w:color w:val="000000"/>
          <w:lang w:val="en-GB"/>
        </w:rPr>
        <w:t xml:space="preserve"> JA</w:t>
      </w:r>
      <w:r w:rsidR="008B5DB2" w:rsidRPr="00993FE4">
        <w:rPr>
          <w:rFonts w:ascii="Book Antiqua" w:eastAsia="Book Antiqua" w:hAnsi="Book Antiqua" w:cs="Book Antiqua"/>
          <w:color w:val="000000"/>
          <w:lang w:val="en-GB"/>
        </w:rPr>
        <w:t xml:space="preserve">, Carey IM, Harris T, </w:t>
      </w:r>
      <w:proofErr w:type="spellStart"/>
      <w:r w:rsidR="008B5DB2" w:rsidRPr="00993FE4">
        <w:rPr>
          <w:rFonts w:ascii="Book Antiqua" w:eastAsia="Book Antiqua" w:hAnsi="Book Antiqua" w:cs="Book Antiqua"/>
          <w:color w:val="000000"/>
          <w:lang w:val="en-GB"/>
        </w:rPr>
        <w:t>DeWilde</w:t>
      </w:r>
      <w:proofErr w:type="spellEnd"/>
      <w:r w:rsidR="008B5DB2" w:rsidRPr="00993FE4">
        <w:rPr>
          <w:rFonts w:ascii="Book Antiqua" w:eastAsia="Book Antiqua" w:hAnsi="Book Antiqua" w:cs="Book Antiqua"/>
          <w:color w:val="000000"/>
          <w:lang w:val="en-GB"/>
        </w:rPr>
        <w:t xml:space="preserve"> S, Hosking FJ, Cook DG. </w:t>
      </w:r>
      <w:proofErr w:type="spellStart"/>
      <w:r w:rsidR="008B5DB2" w:rsidRPr="00993FE4">
        <w:rPr>
          <w:rFonts w:ascii="Book Antiqua" w:eastAsia="Book Antiqua" w:hAnsi="Book Antiqua" w:cs="Book Antiqua"/>
          <w:color w:val="000000"/>
          <w:lang w:val="en-GB"/>
        </w:rPr>
        <w:t>Glycemic</w:t>
      </w:r>
      <w:proofErr w:type="spellEnd"/>
      <w:r w:rsidR="008B5DB2" w:rsidRPr="00993FE4">
        <w:rPr>
          <w:rFonts w:ascii="Book Antiqua" w:eastAsia="Book Antiqua" w:hAnsi="Book Antiqua" w:cs="Book Antiqua"/>
          <w:color w:val="000000"/>
          <w:lang w:val="en-GB"/>
        </w:rPr>
        <w:t xml:space="preserve"> Control and Risk of Infections </w:t>
      </w:r>
      <w:proofErr w:type="gramStart"/>
      <w:r w:rsidR="008B5DB2" w:rsidRPr="00993FE4">
        <w:rPr>
          <w:rFonts w:ascii="Book Antiqua" w:eastAsia="Book Antiqua" w:hAnsi="Book Antiqua" w:cs="Book Antiqua"/>
          <w:color w:val="000000"/>
          <w:lang w:val="en-GB"/>
        </w:rPr>
        <w:t>Among</w:t>
      </w:r>
      <w:proofErr w:type="gramEnd"/>
      <w:r w:rsidR="008B5DB2" w:rsidRPr="00993FE4">
        <w:rPr>
          <w:rFonts w:ascii="Book Antiqua" w:eastAsia="Book Antiqua" w:hAnsi="Book Antiqua" w:cs="Book Antiqua"/>
          <w:color w:val="000000"/>
          <w:lang w:val="en-GB"/>
        </w:rPr>
        <w:t xml:space="preserve"> People With Type 1 or Type 2 Diabetes in a Large </w:t>
      </w:r>
      <w:r w:rsidR="008B5DB2" w:rsidRPr="00993FE4">
        <w:rPr>
          <w:rFonts w:ascii="Book Antiqua" w:eastAsia="Book Antiqua" w:hAnsi="Book Antiqua" w:cs="Book Antiqua"/>
          <w:color w:val="000000"/>
          <w:lang w:val="en-GB"/>
        </w:rPr>
        <w:lastRenderedPageBreak/>
        <w:t xml:space="preserve">Primary Care Cohort Study. </w:t>
      </w:r>
      <w:r w:rsidR="008B5DB2" w:rsidRPr="00993FE4">
        <w:rPr>
          <w:rFonts w:ascii="Book Antiqua" w:eastAsia="Book Antiqua" w:hAnsi="Book Antiqua" w:cs="Book Antiqua"/>
          <w:i/>
          <w:iCs/>
          <w:color w:val="000000"/>
          <w:lang w:val="en-GB"/>
        </w:rPr>
        <w:t>Diabetes Care</w:t>
      </w:r>
      <w:r w:rsidR="008B5DB2" w:rsidRPr="00993FE4">
        <w:rPr>
          <w:rFonts w:ascii="Book Antiqua" w:eastAsia="Book Antiqua" w:hAnsi="Book Antiqua" w:cs="Book Antiqua"/>
          <w:color w:val="000000"/>
          <w:lang w:val="en-GB"/>
        </w:rPr>
        <w:t xml:space="preserve"> 2018; </w:t>
      </w:r>
      <w:r w:rsidR="008B5DB2" w:rsidRPr="00993FE4">
        <w:rPr>
          <w:rFonts w:ascii="Book Antiqua" w:eastAsia="Book Antiqua" w:hAnsi="Book Antiqua" w:cs="Book Antiqua"/>
          <w:b/>
          <w:bCs/>
          <w:color w:val="000000"/>
          <w:lang w:val="en-GB"/>
        </w:rPr>
        <w:t>41</w:t>
      </w:r>
      <w:r w:rsidR="008B5DB2" w:rsidRPr="00993FE4">
        <w:rPr>
          <w:rFonts w:ascii="Book Antiqua" w:eastAsia="Book Antiqua" w:hAnsi="Book Antiqua" w:cs="Book Antiqua"/>
          <w:color w:val="000000"/>
          <w:lang w:val="en-GB"/>
        </w:rPr>
        <w:t>: 2127-2135 [PMID: 30104296 DOI: 10.2337/dc18-0287]</w:t>
      </w:r>
    </w:p>
    <w:p w14:paraId="4E152EF0" w14:textId="6A5EBACC"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40 </w:t>
      </w:r>
      <w:proofErr w:type="spellStart"/>
      <w:r w:rsidR="008B5DB2" w:rsidRPr="00993FE4">
        <w:rPr>
          <w:rFonts w:ascii="Book Antiqua" w:eastAsia="Book Antiqua" w:hAnsi="Book Antiqua" w:cs="Book Antiqua"/>
          <w:b/>
          <w:bCs/>
          <w:color w:val="000000"/>
          <w:lang w:val="en-GB"/>
        </w:rPr>
        <w:t>Kalligeros</w:t>
      </w:r>
      <w:proofErr w:type="spellEnd"/>
      <w:r w:rsidR="008B5DB2" w:rsidRPr="00993FE4">
        <w:rPr>
          <w:rFonts w:ascii="Book Antiqua" w:eastAsia="Book Antiqua" w:hAnsi="Book Antiqua" w:cs="Book Antiqua"/>
          <w:b/>
          <w:bCs/>
          <w:color w:val="000000"/>
          <w:lang w:val="en-GB"/>
        </w:rPr>
        <w:t xml:space="preserve"> M</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Shehadeh</w:t>
      </w:r>
      <w:proofErr w:type="spellEnd"/>
      <w:r w:rsidR="008B5DB2" w:rsidRPr="00993FE4">
        <w:rPr>
          <w:rFonts w:ascii="Book Antiqua" w:eastAsia="Book Antiqua" w:hAnsi="Book Antiqua" w:cs="Book Antiqua"/>
          <w:color w:val="000000"/>
          <w:lang w:val="en-GB"/>
        </w:rPr>
        <w:t xml:space="preserve"> F, </w:t>
      </w:r>
      <w:proofErr w:type="spellStart"/>
      <w:r w:rsidR="008B5DB2" w:rsidRPr="00993FE4">
        <w:rPr>
          <w:rFonts w:ascii="Book Antiqua" w:eastAsia="Book Antiqua" w:hAnsi="Book Antiqua" w:cs="Book Antiqua"/>
          <w:color w:val="000000"/>
          <w:lang w:val="en-GB"/>
        </w:rPr>
        <w:t>Mylona</w:t>
      </w:r>
      <w:proofErr w:type="spellEnd"/>
      <w:r w:rsidR="008B5DB2" w:rsidRPr="00993FE4">
        <w:rPr>
          <w:rFonts w:ascii="Book Antiqua" w:eastAsia="Book Antiqua" w:hAnsi="Book Antiqua" w:cs="Book Antiqua"/>
          <w:color w:val="000000"/>
          <w:lang w:val="en-GB"/>
        </w:rPr>
        <w:t xml:space="preserve"> EK, Benitez G, Beckwith CG, Chan PA, </w:t>
      </w:r>
      <w:proofErr w:type="spellStart"/>
      <w:r w:rsidR="008B5DB2" w:rsidRPr="00993FE4">
        <w:rPr>
          <w:rFonts w:ascii="Book Antiqua" w:eastAsia="Book Antiqua" w:hAnsi="Book Antiqua" w:cs="Book Antiqua"/>
          <w:color w:val="000000"/>
          <w:lang w:val="en-GB"/>
        </w:rPr>
        <w:t>Mylonakis</w:t>
      </w:r>
      <w:proofErr w:type="spellEnd"/>
      <w:r w:rsidR="008B5DB2" w:rsidRPr="00993FE4">
        <w:rPr>
          <w:rFonts w:ascii="Book Antiqua" w:eastAsia="Book Antiqua" w:hAnsi="Book Antiqua" w:cs="Book Antiqua"/>
          <w:color w:val="000000"/>
          <w:lang w:val="en-GB"/>
        </w:rPr>
        <w:t xml:space="preserve"> E. Association of Obesity with Disease Severity Among Patients with Coronavirus Disease 2019. </w:t>
      </w:r>
      <w:r w:rsidR="008B5DB2" w:rsidRPr="00993FE4">
        <w:rPr>
          <w:rFonts w:ascii="Book Antiqua" w:eastAsia="Book Antiqua" w:hAnsi="Book Antiqua" w:cs="Book Antiqua"/>
          <w:i/>
          <w:iCs/>
          <w:color w:val="000000"/>
          <w:lang w:val="en-GB"/>
        </w:rPr>
        <w:t>Obesity (Silver Spring)</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28</w:t>
      </w:r>
      <w:r w:rsidR="008B5DB2" w:rsidRPr="00993FE4">
        <w:rPr>
          <w:rFonts w:ascii="Book Antiqua" w:eastAsia="Book Antiqua" w:hAnsi="Book Antiqua" w:cs="Book Antiqua"/>
          <w:color w:val="000000"/>
          <w:lang w:val="en-GB"/>
        </w:rPr>
        <w:t>: 1200-1204 [PMID: 32352637 DOI: 10.1002/oby.22859]</w:t>
      </w:r>
    </w:p>
    <w:p w14:paraId="1DB68CF3" w14:textId="4F310B23"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41 </w:t>
      </w:r>
      <w:r w:rsidR="008B5DB2" w:rsidRPr="00993FE4">
        <w:rPr>
          <w:rFonts w:ascii="Book Antiqua" w:eastAsia="Book Antiqua" w:hAnsi="Book Antiqua" w:cs="Book Antiqua"/>
          <w:b/>
          <w:bCs/>
          <w:color w:val="000000"/>
          <w:lang w:val="en-GB"/>
        </w:rPr>
        <w:t>Almond MH</w:t>
      </w:r>
      <w:r w:rsidR="008B5DB2" w:rsidRPr="00993FE4">
        <w:rPr>
          <w:rFonts w:ascii="Book Antiqua" w:eastAsia="Book Antiqua" w:hAnsi="Book Antiqua" w:cs="Book Antiqua"/>
          <w:color w:val="000000"/>
          <w:lang w:val="en-GB"/>
        </w:rPr>
        <w:t xml:space="preserve">, Edwards MR, Barclay WS, Johnston SL. Obesity and susceptibility to severe outcomes following respiratory viral infection. </w:t>
      </w:r>
      <w:r w:rsidR="008B5DB2" w:rsidRPr="00993FE4">
        <w:rPr>
          <w:rFonts w:ascii="Book Antiqua" w:eastAsia="Book Antiqua" w:hAnsi="Book Antiqua" w:cs="Book Antiqua"/>
          <w:i/>
          <w:iCs/>
          <w:color w:val="000000"/>
          <w:lang w:val="en-GB"/>
        </w:rPr>
        <w:t>Thorax</w:t>
      </w:r>
      <w:r w:rsidR="008B5DB2" w:rsidRPr="00993FE4">
        <w:rPr>
          <w:rFonts w:ascii="Book Antiqua" w:eastAsia="Book Antiqua" w:hAnsi="Book Antiqua" w:cs="Book Antiqua"/>
          <w:color w:val="000000"/>
          <w:lang w:val="en-GB"/>
        </w:rPr>
        <w:t xml:space="preserve"> 2013; </w:t>
      </w:r>
      <w:r w:rsidR="008B5DB2" w:rsidRPr="00993FE4">
        <w:rPr>
          <w:rFonts w:ascii="Book Antiqua" w:eastAsia="Book Antiqua" w:hAnsi="Book Antiqua" w:cs="Book Antiqua"/>
          <w:b/>
          <w:bCs/>
          <w:color w:val="000000"/>
          <w:lang w:val="en-GB"/>
        </w:rPr>
        <w:t>68</w:t>
      </w:r>
      <w:r w:rsidR="008B5DB2" w:rsidRPr="00993FE4">
        <w:rPr>
          <w:rFonts w:ascii="Book Antiqua" w:eastAsia="Book Antiqua" w:hAnsi="Book Antiqua" w:cs="Book Antiqua"/>
          <w:color w:val="000000"/>
          <w:lang w:val="en-GB"/>
        </w:rPr>
        <w:t>: 684-686 [PMID: 23436045 DOI: 10.1136/thoraxjnl-2012-203009]</w:t>
      </w:r>
    </w:p>
    <w:p w14:paraId="7F49FEFF" w14:textId="27850E31" w:rsidR="00A77B3E" w:rsidRPr="00993FE4" w:rsidRDefault="007C3CD1"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42 </w:t>
      </w:r>
      <w:r w:rsidR="008B5DB2" w:rsidRPr="00993FE4">
        <w:rPr>
          <w:rFonts w:ascii="Book Antiqua" w:eastAsia="Book Antiqua" w:hAnsi="Book Antiqua" w:cs="Book Antiqua"/>
          <w:b/>
          <w:bCs/>
          <w:color w:val="000000"/>
          <w:lang w:val="en-GB"/>
        </w:rPr>
        <w:t>Dixon AE</w:t>
      </w:r>
      <w:r w:rsidR="008B5DB2" w:rsidRPr="00993FE4">
        <w:rPr>
          <w:rFonts w:ascii="Book Antiqua" w:eastAsia="Book Antiqua" w:hAnsi="Book Antiqua" w:cs="Book Antiqua"/>
          <w:color w:val="000000"/>
          <w:lang w:val="en-GB"/>
        </w:rPr>
        <w:t>, Peters U.</w:t>
      </w:r>
      <w:proofErr w:type="gramEnd"/>
      <w:r w:rsidR="008B5DB2" w:rsidRPr="00993FE4">
        <w:rPr>
          <w:rFonts w:ascii="Book Antiqua" w:eastAsia="Book Antiqua" w:hAnsi="Book Antiqua" w:cs="Book Antiqua"/>
          <w:color w:val="000000"/>
          <w:lang w:val="en-GB"/>
        </w:rPr>
        <w:t xml:space="preserve"> </w:t>
      </w:r>
      <w:proofErr w:type="gramStart"/>
      <w:r w:rsidR="008B5DB2" w:rsidRPr="00993FE4">
        <w:rPr>
          <w:rFonts w:ascii="Book Antiqua" w:eastAsia="Book Antiqua" w:hAnsi="Book Antiqua" w:cs="Book Antiqua"/>
          <w:color w:val="000000"/>
          <w:lang w:val="en-GB"/>
        </w:rPr>
        <w:t>The effect of obesity on lung function.</w:t>
      </w:r>
      <w:proofErr w:type="gramEnd"/>
      <w:r w:rsidR="008B5DB2" w:rsidRPr="00993FE4">
        <w:rPr>
          <w:rFonts w:ascii="Book Antiqua" w:eastAsia="Book Antiqua" w:hAnsi="Book Antiqua" w:cs="Book Antiqua"/>
          <w:color w:val="000000"/>
          <w:lang w:val="en-GB"/>
        </w:rPr>
        <w:t xml:space="preserve"> </w:t>
      </w:r>
      <w:r w:rsidR="008B5DB2" w:rsidRPr="00993FE4">
        <w:rPr>
          <w:rFonts w:ascii="Book Antiqua" w:eastAsia="Book Antiqua" w:hAnsi="Book Antiqua" w:cs="Book Antiqua"/>
          <w:i/>
          <w:iCs/>
          <w:color w:val="000000"/>
          <w:lang w:val="en-GB"/>
        </w:rPr>
        <w:t xml:space="preserve">Expert Rev </w:t>
      </w:r>
      <w:proofErr w:type="spellStart"/>
      <w:r w:rsidR="008B5DB2" w:rsidRPr="00993FE4">
        <w:rPr>
          <w:rFonts w:ascii="Book Antiqua" w:eastAsia="Book Antiqua" w:hAnsi="Book Antiqua" w:cs="Book Antiqua"/>
          <w:i/>
          <w:iCs/>
          <w:color w:val="000000"/>
          <w:lang w:val="en-GB"/>
        </w:rPr>
        <w:t>Respir</w:t>
      </w:r>
      <w:proofErr w:type="spellEnd"/>
      <w:r w:rsidR="008B5DB2" w:rsidRPr="00993FE4">
        <w:rPr>
          <w:rFonts w:ascii="Book Antiqua" w:eastAsia="Book Antiqua" w:hAnsi="Book Antiqua" w:cs="Book Antiqua"/>
          <w:i/>
          <w:iCs/>
          <w:color w:val="000000"/>
          <w:lang w:val="en-GB"/>
        </w:rPr>
        <w:t xml:space="preserve"> Med</w:t>
      </w:r>
      <w:r w:rsidR="008B5DB2" w:rsidRPr="00993FE4">
        <w:rPr>
          <w:rFonts w:ascii="Book Antiqua" w:eastAsia="Book Antiqua" w:hAnsi="Book Antiqua" w:cs="Book Antiqua"/>
          <w:color w:val="000000"/>
          <w:lang w:val="en-GB"/>
        </w:rPr>
        <w:t xml:space="preserve"> 2018; </w:t>
      </w:r>
      <w:r w:rsidR="008B5DB2" w:rsidRPr="00993FE4">
        <w:rPr>
          <w:rFonts w:ascii="Book Antiqua" w:eastAsia="Book Antiqua" w:hAnsi="Book Antiqua" w:cs="Book Antiqua"/>
          <w:b/>
          <w:bCs/>
          <w:color w:val="000000"/>
          <w:lang w:val="en-GB"/>
        </w:rPr>
        <w:t>12</w:t>
      </w:r>
      <w:r w:rsidR="008B5DB2" w:rsidRPr="00993FE4">
        <w:rPr>
          <w:rFonts w:ascii="Book Antiqua" w:eastAsia="Book Antiqua" w:hAnsi="Book Antiqua" w:cs="Book Antiqua"/>
          <w:color w:val="000000"/>
          <w:lang w:val="en-GB"/>
        </w:rPr>
        <w:t>: 755-767 [PMID: 30056777 DOI: 10.1080/17476348.2018.1506331]</w:t>
      </w:r>
    </w:p>
    <w:p w14:paraId="54C869BB" w14:textId="367E246D"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43 </w:t>
      </w:r>
      <w:r w:rsidR="008B5DB2" w:rsidRPr="00993FE4">
        <w:rPr>
          <w:rFonts w:ascii="Book Antiqua" w:eastAsia="Book Antiqua" w:hAnsi="Book Antiqua" w:cs="Book Antiqua"/>
          <w:b/>
          <w:bCs/>
          <w:color w:val="000000"/>
          <w:lang w:val="en-GB"/>
        </w:rPr>
        <w:t>Pei G</w:t>
      </w:r>
      <w:r w:rsidR="008B5DB2" w:rsidRPr="00993FE4">
        <w:rPr>
          <w:rFonts w:ascii="Book Antiqua" w:eastAsia="Book Antiqua" w:hAnsi="Book Antiqua" w:cs="Book Antiqua"/>
          <w:color w:val="000000"/>
          <w:lang w:val="en-GB"/>
        </w:rPr>
        <w:t xml:space="preserve">, Zhang Z, </w:t>
      </w:r>
      <w:proofErr w:type="spellStart"/>
      <w:r w:rsidR="008B5DB2" w:rsidRPr="00993FE4">
        <w:rPr>
          <w:rFonts w:ascii="Book Antiqua" w:eastAsia="Book Antiqua" w:hAnsi="Book Antiqua" w:cs="Book Antiqua"/>
          <w:color w:val="000000"/>
          <w:lang w:val="en-GB"/>
        </w:rPr>
        <w:t>Peng</w:t>
      </w:r>
      <w:proofErr w:type="spellEnd"/>
      <w:r w:rsidR="008B5DB2" w:rsidRPr="00993FE4">
        <w:rPr>
          <w:rFonts w:ascii="Book Antiqua" w:eastAsia="Book Antiqua" w:hAnsi="Book Antiqua" w:cs="Book Antiqua"/>
          <w:color w:val="000000"/>
          <w:lang w:val="en-GB"/>
        </w:rPr>
        <w:t xml:space="preserve"> J, Liu L, Zhang C, Yu C, Ma Z, Huang Y, Liu W, Yao Y, </w:t>
      </w:r>
      <w:proofErr w:type="spellStart"/>
      <w:r w:rsidR="008B5DB2" w:rsidRPr="00993FE4">
        <w:rPr>
          <w:rFonts w:ascii="Book Antiqua" w:eastAsia="Book Antiqua" w:hAnsi="Book Antiqua" w:cs="Book Antiqua"/>
          <w:color w:val="000000"/>
          <w:lang w:val="en-GB"/>
        </w:rPr>
        <w:t>Zeng</w:t>
      </w:r>
      <w:proofErr w:type="spellEnd"/>
      <w:r w:rsidR="008B5DB2" w:rsidRPr="00993FE4">
        <w:rPr>
          <w:rFonts w:ascii="Book Antiqua" w:eastAsia="Book Antiqua" w:hAnsi="Book Antiqua" w:cs="Book Antiqua"/>
          <w:color w:val="000000"/>
          <w:lang w:val="en-GB"/>
        </w:rPr>
        <w:t xml:space="preserve"> R, </w:t>
      </w:r>
      <w:proofErr w:type="spellStart"/>
      <w:r w:rsidR="008B5DB2" w:rsidRPr="00993FE4">
        <w:rPr>
          <w:rFonts w:ascii="Book Antiqua" w:eastAsia="Book Antiqua" w:hAnsi="Book Antiqua" w:cs="Book Antiqua"/>
          <w:color w:val="000000"/>
          <w:lang w:val="en-GB"/>
        </w:rPr>
        <w:t>Xu</w:t>
      </w:r>
      <w:proofErr w:type="spellEnd"/>
      <w:r w:rsidR="008B5DB2" w:rsidRPr="00993FE4">
        <w:rPr>
          <w:rFonts w:ascii="Book Antiqua" w:eastAsia="Book Antiqua" w:hAnsi="Book Antiqua" w:cs="Book Antiqua"/>
          <w:color w:val="000000"/>
          <w:lang w:val="en-GB"/>
        </w:rPr>
        <w:t xml:space="preserve"> G. Renal Involvement and Early Prognosis in Patients with COVID-19 Pneumonia. </w:t>
      </w:r>
      <w:r w:rsidR="008B5DB2" w:rsidRPr="00993FE4">
        <w:rPr>
          <w:rFonts w:ascii="Book Antiqua" w:eastAsia="Book Antiqua" w:hAnsi="Book Antiqua" w:cs="Book Antiqua"/>
          <w:i/>
          <w:iCs/>
          <w:color w:val="000000"/>
          <w:lang w:val="en-GB"/>
        </w:rPr>
        <w:t xml:space="preserve">J Am </w:t>
      </w:r>
      <w:proofErr w:type="spellStart"/>
      <w:r w:rsidR="008B5DB2" w:rsidRPr="00993FE4">
        <w:rPr>
          <w:rFonts w:ascii="Book Antiqua" w:eastAsia="Book Antiqua" w:hAnsi="Book Antiqua" w:cs="Book Antiqua"/>
          <w:i/>
          <w:iCs/>
          <w:color w:val="000000"/>
          <w:lang w:val="en-GB"/>
        </w:rPr>
        <w:t>Soc</w:t>
      </w:r>
      <w:proofErr w:type="spellEnd"/>
      <w:r w:rsidR="008B5DB2" w:rsidRPr="00993FE4">
        <w:rPr>
          <w:rFonts w:ascii="Book Antiqua" w:eastAsia="Book Antiqua" w:hAnsi="Book Antiqua" w:cs="Book Antiqua"/>
          <w:i/>
          <w:iCs/>
          <w:color w:val="000000"/>
          <w:lang w:val="en-GB"/>
        </w:rPr>
        <w:t xml:space="preserve"> </w:t>
      </w:r>
      <w:proofErr w:type="spellStart"/>
      <w:r w:rsidR="008B5DB2" w:rsidRPr="00993FE4">
        <w:rPr>
          <w:rFonts w:ascii="Book Antiqua" w:eastAsia="Book Antiqua" w:hAnsi="Book Antiqua" w:cs="Book Antiqua"/>
          <w:i/>
          <w:iCs/>
          <w:color w:val="000000"/>
          <w:lang w:val="en-GB"/>
        </w:rPr>
        <w:t>Nephrol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31</w:t>
      </w:r>
      <w:r w:rsidR="008B5DB2" w:rsidRPr="00993FE4">
        <w:rPr>
          <w:rFonts w:ascii="Book Antiqua" w:eastAsia="Book Antiqua" w:hAnsi="Book Antiqua" w:cs="Book Antiqua"/>
          <w:color w:val="000000"/>
          <w:lang w:val="en-GB"/>
        </w:rPr>
        <w:t>: 1157-1165 [PMID: 32345702 DOI: 10.1681/ASN.2020030276]</w:t>
      </w:r>
    </w:p>
    <w:p w14:paraId="278D16C2" w14:textId="20482D09"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44 </w:t>
      </w:r>
      <w:r w:rsidR="008B5DB2" w:rsidRPr="00993FE4">
        <w:rPr>
          <w:rFonts w:ascii="Book Antiqua" w:eastAsia="Book Antiqua" w:hAnsi="Book Antiqua" w:cs="Book Antiqua"/>
          <w:b/>
          <w:bCs/>
          <w:color w:val="000000"/>
          <w:lang w:val="en-GB"/>
        </w:rPr>
        <w:t>Hodgson LE</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Sarnowski</w:t>
      </w:r>
      <w:proofErr w:type="spellEnd"/>
      <w:r w:rsidR="008B5DB2" w:rsidRPr="00993FE4">
        <w:rPr>
          <w:rFonts w:ascii="Book Antiqua" w:eastAsia="Book Antiqua" w:hAnsi="Book Antiqua" w:cs="Book Antiqua"/>
          <w:color w:val="000000"/>
          <w:lang w:val="en-GB"/>
        </w:rPr>
        <w:t xml:space="preserve"> A, Roderick PJ, </w:t>
      </w:r>
      <w:proofErr w:type="spellStart"/>
      <w:r w:rsidR="008B5DB2" w:rsidRPr="00993FE4">
        <w:rPr>
          <w:rFonts w:ascii="Book Antiqua" w:eastAsia="Book Antiqua" w:hAnsi="Book Antiqua" w:cs="Book Antiqua"/>
          <w:color w:val="000000"/>
          <w:lang w:val="en-GB"/>
        </w:rPr>
        <w:t>Dimitrov</w:t>
      </w:r>
      <w:proofErr w:type="spellEnd"/>
      <w:r w:rsidR="008B5DB2" w:rsidRPr="00993FE4">
        <w:rPr>
          <w:rFonts w:ascii="Book Antiqua" w:eastAsia="Book Antiqua" w:hAnsi="Book Antiqua" w:cs="Book Antiqua"/>
          <w:color w:val="000000"/>
          <w:lang w:val="en-GB"/>
        </w:rPr>
        <w:t xml:space="preserve"> BD, Venn RM, </w:t>
      </w:r>
      <w:proofErr w:type="spellStart"/>
      <w:r w:rsidR="008B5DB2" w:rsidRPr="00993FE4">
        <w:rPr>
          <w:rFonts w:ascii="Book Antiqua" w:eastAsia="Book Antiqua" w:hAnsi="Book Antiqua" w:cs="Book Antiqua"/>
          <w:color w:val="000000"/>
          <w:lang w:val="en-GB"/>
        </w:rPr>
        <w:t>Forni</w:t>
      </w:r>
      <w:proofErr w:type="spellEnd"/>
      <w:r w:rsidR="008B5DB2" w:rsidRPr="00993FE4">
        <w:rPr>
          <w:rFonts w:ascii="Book Antiqua" w:eastAsia="Book Antiqua" w:hAnsi="Book Antiqua" w:cs="Book Antiqua"/>
          <w:color w:val="000000"/>
          <w:lang w:val="en-GB"/>
        </w:rPr>
        <w:t xml:space="preserve"> LG. Systematic review of prognostic prediction models for acute kidney injury (AKI) in general hospital populations. </w:t>
      </w:r>
      <w:r w:rsidR="008B5DB2" w:rsidRPr="00993FE4">
        <w:rPr>
          <w:rFonts w:ascii="Book Antiqua" w:eastAsia="Book Antiqua" w:hAnsi="Book Antiqua" w:cs="Book Antiqua"/>
          <w:i/>
          <w:iCs/>
          <w:color w:val="000000"/>
          <w:lang w:val="en-GB"/>
        </w:rPr>
        <w:t>BMJ Open</w:t>
      </w:r>
      <w:r w:rsidR="008B5DB2" w:rsidRPr="00993FE4">
        <w:rPr>
          <w:rFonts w:ascii="Book Antiqua" w:eastAsia="Book Antiqua" w:hAnsi="Book Antiqua" w:cs="Book Antiqua"/>
          <w:color w:val="000000"/>
          <w:lang w:val="en-GB"/>
        </w:rPr>
        <w:t xml:space="preserve"> 2017; </w:t>
      </w:r>
      <w:r w:rsidR="008B5DB2" w:rsidRPr="00993FE4">
        <w:rPr>
          <w:rFonts w:ascii="Book Antiqua" w:eastAsia="Book Antiqua" w:hAnsi="Book Antiqua" w:cs="Book Antiqua"/>
          <w:b/>
          <w:bCs/>
          <w:color w:val="000000"/>
          <w:lang w:val="en-GB"/>
        </w:rPr>
        <w:t>7</w:t>
      </w:r>
      <w:r w:rsidR="008B5DB2" w:rsidRPr="00993FE4">
        <w:rPr>
          <w:rFonts w:ascii="Book Antiqua" w:eastAsia="Book Antiqua" w:hAnsi="Book Antiqua" w:cs="Book Antiqua"/>
          <w:color w:val="000000"/>
          <w:lang w:val="en-GB"/>
        </w:rPr>
        <w:t>: e016591 [PMID: 28963291 DOI: 10.1136/bmjopen-2017-016591]</w:t>
      </w:r>
    </w:p>
    <w:p w14:paraId="6AAED290" w14:textId="0BF47808"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45 </w:t>
      </w:r>
      <w:r w:rsidR="008B5DB2" w:rsidRPr="00993FE4">
        <w:rPr>
          <w:rFonts w:ascii="Book Antiqua" w:eastAsia="Book Antiqua" w:hAnsi="Book Antiqua" w:cs="Book Antiqua"/>
          <w:b/>
          <w:bCs/>
          <w:color w:val="000000"/>
          <w:lang w:val="en-GB"/>
        </w:rPr>
        <w:t>Hoffmann M</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Kleine</w:t>
      </w:r>
      <w:proofErr w:type="spellEnd"/>
      <w:r w:rsidR="008B5DB2" w:rsidRPr="00993FE4">
        <w:rPr>
          <w:rFonts w:ascii="Book Antiqua" w:eastAsia="Book Antiqua" w:hAnsi="Book Antiqua" w:cs="Book Antiqua"/>
          <w:color w:val="000000"/>
          <w:lang w:val="en-GB"/>
        </w:rPr>
        <w:t xml:space="preserve">-Weber H, Schroeder S, </w:t>
      </w:r>
      <w:proofErr w:type="spellStart"/>
      <w:r w:rsidR="008B5DB2" w:rsidRPr="00993FE4">
        <w:rPr>
          <w:rFonts w:ascii="Book Antiqua" w:eastAsia="Book Antiqua" w:hAnsi="Book Antiqua" w:cs="Book Antiqua"/>
          <w:color w:val="000000"/>
          <w:lang w:val="en-GB"/>
        </w:rPr>
        <w:t>Krüger</w:t>
      </w:r>
      <w:proofErr w:type="spellEnd"/>
      <w:r w:rsidR="008B5DB2" w:rsidRPr="00993FE4">
        <w:rPr>
          <w:rFonts w:ascii="Book Antiqua" w:eastAsia="Book Antiqua" w:hAnsi="Book Antiqua" w:cs="Book Antiqua"/>
          <w:color w:val="000000"/>
          <w:lang w:val="en-GB"/>
        </w:rPr>
        <w:t xml:space="preserve"> N, </w:t>
      </w:r>
      <w:proofErr w:type="spellStart"/>
      <w:r w:rsidR="008B5DB2" w:rsidRPr="00993FE4">
        <w:rPr>
          <w:rFonts w:ascii="Book Antiqua" w:eastAsia="Book Antiqua" w:hAnsi="Book Antiqua" w:cs="Book Antiqua"/>
          <w:color w:val="000000"/>
          <w:lang w:val="en-GB"/>
        </w:rPr>
        <w:t>Herrler</w:t>
      </w:r>
      <w:proofErr w:type="spellEnd"/>
      <w:r w:rsidR="008B5DB2" w:rsidRPr="00993FE4">
        <w:rPr>
          <w:rFonts w:ascii="Book Antiqua" w:eastAsia="Book Antiqua" w:hAnsi="Book Antiqua" w:cs="Book Antiqua"/>
          <w:color w:val="000000"/>
          <w:lang w:val="en-GB"/>
        </w:rPr>
        <w:t xml:space="preserve"> T, </w:t>
      </w:r>
      <w:proofErr w:type="spellStart"/>
      <w:r w:rsidR="008B5DB2" w:rsidRPr="00993FE4">
        <w:rPr>
          <w:rFonts w:ascii="Book Antiqua" w:eastAsia="Book Antiqua" w:hAnsi="Book Antiqua" w:cs="Book Antiqua"/>
          <w:color w:val="000000"/>
          <w:lang w:val="en-GB"/>
        </w:rPr>
        <w:t>Erichsen</w:t>
      </w:r>
      <w:proofErr w:type="spellEnd"/>
      <w:r w:rsidR="008B5DB2" w:rsidRPr="00993FE4">
        <w:rPr>
          <w:rFonts w:ascii="Book Antiqua" w:eastAsia="Book Antiqua" w:hAnsi="Book Antiqua" w:cs="Book Antiqua"/>
          <w:color w:val="000000"/>
          <w:lang w:val="en-GB"/>
        </w:rPr>
        <w:t xml:space="preserve"> S, </w:t>
      </w:r>
      <w:proofErr w:type="spellStart"/>
      <w:r w:rsidR="008B5DB2" w:rsidRPr="00993FE4">
        <w:rPr>
          <w:rFonts w:ascii="Book Antiqua" w:eastAsia="Book Antiqua" w:hAnsi="Book Antiqua" w:cs="Book Antiqua"/>
          <w:color w:val="000000"/>
          <w:lang w:val="en-GB"/>
        </w:rPr>
        <w:t>Schiergens</w:t>
      </w:r>
      <w:proofErr w:type="spellEnd"/>
      <w:r w:rsidR="008B5DB2" w:rsidRPr="00993FE4">
        <w:rPr>
          <w:rFonts w:ascii="Book Antiqua" w:eastAsia="Book Antiqua" w:hAnsi="Book Antiqua" w:cs="Book Antiqua"/>
          <w:color w:val="000000"/>
          <w:lang w:val="en-GB"/>
        </w:rPr>
        <w:t xml:space="preserve"> TS, </w:t>
      </w:r>
      <w:proofErr w:type="spellStart"/>
      <w:r w:rsidR="008B5DB2" w:rsidRPr="00993FE4">
        <w:rPr>
          <w:rFonts w:ascii="Book Antiqua" w:eastAsia="Book Antiqua" w:hAnsi="Book Antiqua" w:cs="Book Antiqua"/>
          <w:color w:val="000000"/>
          <w:lang w:val="en-GB"/>
        </w:rPr>
        <w:t>Herrler</w:t>
      </w:r>
      <w:proofErr w:type="spellEnd"/>
      <w:r w:rsidR="008B5DB2" w:rsidRPr="00993FE4">
        <w:rPr>
          <w:rFonts w:ascii="Book Antiqua" w:eastAsia="Book Antiqua" w:hAnsi="Book Antiqua" w:cs="Book Antiqua"/>
          <w:color w:val="000000"/>
          <w:lang w:val="en-GB"/>
        </w:rPr>
        <w:t xml:space="preserve"> G, Wu NH, </w:t>
      </w:r>
      <w:proofErr w:type="spellStart"/>
      <w:r w:rsidR="008B5DB2" w:rsidRPr="00993FE4">
        <w:rPr>
          <w:rFonts w:ascii="Book Antiqua" w:eastAsia="Book Antiqua" w:hAnsi="Book Antiqua" w:cs="Book Antiqua"/>
          <w:color w:val="000000"/>
          <w:lang w:val="en-GB"/>
        </w:rPr>
        <w:t>Nitsche</w:t>
      </w:r>
      <w:proofErr w:type="spellEnd"/>
      <w:r w:rsidR="008B5DB2" w:rsidRPr="00993FE4">
        <w:rPr>
          <w:rFonts w:ascii="Book Antiqua" w:eastAsia="Book Antiqua" w:hAnsi="Book Antiqua" w:cs="Book Antiqua"/>
          <w:color w:val="000000"/>
          <w:lang w:val="en-GB"/>
        </w:rPr>
        <w:t xml:space="preserve"> A, Müller MA, </w:t>
      </w:r>
      <w:proofErr w:type="spellStart"/>
      <w:r w:rsidR="008B5DB2" w:rsidRPr="00993FE4">
        <w:rPr>
          <w:rFonts w:ascii="Book Antiqua" w:eastAsia="Book Antiqua" w:hAnsi="Book Antiqua" w:cs="Book Antiqua"/>
          <w:color w:val="000000"/>
          <w:lang w:val="en-GB"/>
        </w:rPr>
        <w:t>Drosten</w:t>
      </w:r>
      <w:proofErr w:type="spellEnd"/>
      <w:r w:rsidR="008B5DB2" w:rsidRPr="00993FE4">
        <w:rPr>
          <w:rFonts w:ascii="Book Antiqua" w:eastAsia="Book Antiqua" w:hAnsi="Book Antiqua" w:cs="Book Antiqua"/>
          <w:color w:val="000000"/>
          <w:lang w:val="en-GB"/>
        </w:rPr>
        <w:t xml:space="preserve"> C, </w:t>
      </w:r>
      <w:proofErr w:type="spellStart"/>
      <w:r w:rsidR="008B5DB2" w:rsidRPr="00993FE4">
        <w:rPr>
          <w:rFonts w:ascii="Book Antiqua" w:eastAsia="Book Antiqua" w:hAnsi="Book Antiqua" w:cs="Book Antiqua"/>
          <w:color w:val="000000"/>
          <w:lang w:val="en-GB"/>
        </w:rPr>
        <w:t>Pöhlmann</w:t>
      </w:r>
      <w:proofErr w:type="spellEnd"/>
      <w:r w:rsidR="008B5DB2" w:rsidRPr="00993FE4">
        <w:rPr>
          <w:rFonts w:ascii="Book Antiqua" w:eastAsia="Book Antiqua" w:hAnsi="Book Antiqua" w:cs="Book Antiqua"/>
          <w:color w:val="000000"/>
          <w:lang w:val="en-GB"/>
        </w:rPr>
        <w:t xml:space="preserve"> S. SARS-CoV-2 Cell Entry Depends on ACE2 and TMPRSS2 and Is Blocked by a Clinically Proven Protease Inhibitor. </w:t>
      </w:r>
      <w:r w:rsidR="008B5DB2" w:rsidRPr="00993FE4">
        <w:rPr>
          <w:rFonts w:ascii="Book Antiqua" w:eastAsia="Book Antiqua" w:hAnsi="Book Antiqua" w:cs="Book Antiqua"/>
          <w:i/>
          <w:iCs/>
          <w:color w:val="000000"/>
          <w:lang w:val="en-GB"/>
        </w:rPr>
        <w:t>Cell</w:t>
      </w:r>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181</w:t>
      </w:r>
      <w:r w:rsidR="008B5DB2" w:rsidRPr="00993FE4">
        <w:rPr>
          <w:rFonts w:ascii="Book Antiqua" w:eastAsia="Book Antiqua" w:hAnsi="Book Antiqua" w:cs="Book Antiqua"/>
          <w:color w:val="000000"/>
          <w:lang w:val="en-GB"/>
        </w:rPr>
        <w:t>: 271-280.e8 [PMID: 32142651 DOI: 10.1016/j.cell.2020.02.052]</w:t>
      </w:r>
    </w:p>
    <w:p w14:paraId="4FD0C018" w14:textId="3CAD8281" w:rsidR="00A77B3E" w:rsidRPr="00993FE4" w:rsidRDefault="007C3CD1"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46 </w:t>
      </w:r>
      <w:r w:rsidR="008B5DB2" w:rsidRPr="00993FE4">
        <w:rPr>
          <w:rFonts w:ascii="Book Antiqua" w:eastAsia="Book Antiqua" w:hAnsi="Book Antiqua" w:cs="Book Antiqua"/>
          <w:b/>
          <w:bCs/>
          <w:color w:val="000000"/>
          <w:lang w:val="en-GB"/>
        </w:rPr>
        <w:t>Yang JK</w:t>
      </w:r>
      <w:r w:rsidR="008B5DB2" w:rsidRPr="00993FE4">
        <w:rPr>
          <w:rFonts w:ascii="Book Antiqua" w:eastAsia="Book Antiqua" w:hAnsi="Book Antiqua" w:cs="Book Antiqua"/>
          <w:color w:val="000000"/>
          <w:lang w:val="en-GB"/>
        </w:rPr>
        <w:t xml:space="preserve">, Lin SS, </w:t>
      </w:r>
      <w:proofErr w:type="spellStart"/>
      <w:r w:rsidR="008B5DB2" w:rsidRPr="00993FE4">
        <w:rPr>
          <w:rFonts w:ascii="Book Antiqua" w:eastAsia="Book Antiqua" w:hAnsi="Book Antiqua" w:cs="Book Antiqua"/>
          <w:color w:val="000000"/>
          <w:lang w:val="en-GB"/>
        </w:rPr>
        <w:t>Ji</w:t>
      </w:r>
      <w:proofErr w:type="spellEnd"/>
      <w:r w:rsidR="008B5DB2" w:rsidRPr="00993FE4">
        <w:rPr>
          <w:rFonts w:ascii="Book Antiqua" w:eastAsia="Book Antiqua" w:hAnsi="Book Antiqua" w:cs="Book Antiqua"/>
          <w:color w:val="000000"/>
          <w:lang w:val="en-GB"/>
        </w:rPr>
        <w:t xml:space="preserve"> XJ, </w:t>
      </w:r>
      <w:proofErr w:type="spellStart"/>
      <w:r w:rsidR="008B5DB2" w:rsidRPr="00993FE4">
        <w:rPr>
          <w:rFonts w:ascii="Book Antiqua" w:eastAsia="Book Antiqua" w:hAnsi="Book Antiqua" w:cs="Book Antiqua"/>
          <w:color w:val="000000"/>
          <w:lang w:val="en-GB"/>
        </w:rPr>
        <w:t>Guo</w:t>
      </w:r>
      <w:proofErr w:type="spellEnd"/>
      <w:r w:rsidR="008B5DB2" w:rsidRPr="00993FE4">
        <w:rPr>
          <w:rFonts w:ascii="Book Antiqua" w:eastAsia="Book Antiqua" w:hAnsi="Book Antiqua" w:cs="Book Antiqua"/>
          <w:color w:val="000000"/>
          <w:lang w:val="en-GB"/>
        </w:rPr>
        <w:t xml:space="preserve"> LM.</w:t>
      </w:r>
      <w:proofErr w:type="gramEnd"/>
      <w:r w:rsidR="008B5DB2" w:rsidRPr="00993FE4">
        <w:rPr>
          <w:rFonts w:ascii="Book Antiqua" w:eastAsia="Book Antiqua" w:hAnsi="Book Antiqua" w:cs="Book Antiqua"/>
          <w:color w:val="000000"/>
          <w:lang w:val="en-GB"/>
        </w:rPr>
        <w:t xml:space="preserve"> Binding of SARS coronavirus to its receptor damages islets and causes acute diabetes. </w:t>
      </w:r>
      <w:proofErr w:type="spellStart"/>
      <w:r w:rsidR="008B5DB2" w:rsidRPr="00993FE4">
        <w:rPr>
          <w:rFonts w:ascii="Book Antiqua" w:eastAsia="Book Antiqua" w:hAnsi="Book Antiqua" w:cs="Book Antiqua"/>
          <w:i/>
          <w:iCs/>
          <w:color w:val="000000"/>
          <w:lang w:val="en-GB"/>
        </w:rPr>
        <w:t>Acta</w:t>
      </w:r>
      <w:proofErr w:type="spellEnd"/>
      <w:r w:rsidR="008B5DB2" w:rsidRPr="00993FE4">
        <w:rPr>
          <w:rFonts w:ascii="Book Antiqua" w:eastAsia="Book Antiqua" w:hAnsi="Book Antiqua" w:cs="Book Antiqua"/>
          <w:i/>
          <w:iCs/>
          <w:color w:val="000000"/>
          <w:lang w:val="en-GB"/>
        </w:rPr>
        <w:t xml:space="preserve"> </w:t>
      </w:r>
      <w:proofErr w:type="spellStart"/>
      <w:r w:rsidR="008B5DB2" w:rsidRPr="00993FE4">
        <w:rPr>
          <w:rFonts w:ascii="Book Antiqua" w:eastAsia="Book Antiqua" w:hAnsi="Book Antiqua" w:cs="Book Antiqua"/>
          <w:i/>
          <w:iCs/>
          <w:color w:val="000000"/>
          <w:lang w:val="en-GB"/>
        </w:rPr>
        <w:t>Diabetol</w:t>
      </w:r>
      <w:proofErr w:type="spellEnd"/>
      <w:r w:rsidR="008B5DB2" w:rsidRPr="00993FE4">
        <w:rPr>
          <w:rFonts w:ascii="Book Antiqua" w:eastAsia="Book Antiqua" w:hAnsi="Book Antiqua" w:cs="Book Antiqua"/>
          <w:color w:val="000000"/>
          <w:lang w:val="en-GB"/>
        </w:rPr>
        <w:t xml:space="preserve"> 2010; </w:t>
      </w:r>
      <w:r w:rsidR="008B5DB2" w:rsidRPr="00993FE4">
        <w:rPr>
          <w:rFonts w:ascii="Book Antiqua" w:eastAsia="Book Antiqua" w:hAnsi="Book Antiqua" w:cs="Book Antiqua"/>
          <w:b/>
          <w:bCs/>
          <w:color w:val="000000"/>
          <w:lang w:val="en-GB"/>
        </w:rPr>
        <w:t>47</w:t>
      </w:r>
      <w:r w:rsidR="008B5DB2" w:rsidRPr="00993FE4">
        <w:rPr>
          <w:rFonts w:ascii="Book Antiqua" w:eastAsia="Book Antiqua" w:hAnsi="Book Antiqua" w:cs="Book Antiqua"/>
          <w:color w:val="000000"/>
          <w:lang w:val="en-GB"/>
        </w:rPr>
        <w:t>: 193-199 [PMID: 19333547 DOI: 10.1007/s00592-009-0109-4]</w:t>
      </w:r>
    </w:p>
    <w:p w14:paraId="16663422" w14:textId="67746029"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47 </w:t>
      </w:r>
      <w:r w:rsidR="008B5DB2" w:rsidRPr="00993FE4">
        <w:rPr>
          <w:rFonts w:ascii="Book Antiqua" w:eastAsia="Book Antiqua" w:hAnsi="Book Antiqua" w:cs="Book Antiqua"/>
          <w:b/>
          <w:bCs/>
          <w:color w:val="000000"/>
          <w:lang w:val="en-GB"/>
        </w:rPr>
        <w:t>Huda MSB</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Shaho</w:t>
      </w:r>
      <w:proofErr w:type="spellEnd"/>
      <w:r w:rsidR="008B5DB2" w:rsidRPr="00993FE4">
        <w:rPr>
          <w:rFonts w:ascii="Book Antiqua" w:eastAsia="Book Antiqua" w:hAnsi="Book Antiqua" w:cs="Book Antiqua"/>
          <w:color w:val="000000"/>
          <w:lang w:val="en-GB"/>
        </w:rPr>
        <w:t xml:space="preserve"> S, </w:t>
      </w:r>
      <w:proofErr w:type="spellStart"/>
      <w:r w:rsidR="008B5DB2" w:rsidRPr="00993FE4">
        <w:rPr>
          <w:rFonts w:ascii="Book Antiqua" w:eastAsia="Book Antiqua" w:hAnsi="Book Antiqua" w:cs="Book Antiqua"/>
          <w:color w:val="000000"/>
          <w:lang w:val="en-GB"/>
        </w:rPr>
        <w:t>Trivedi</w:t>
      </w:r>
      <w:proofErr w:type="spellEnd"/>
      <w:r w:rsidR="008B5DB2" w:rsidRPr="00993FE4">
        <w:rPr>
          <w:rFonts w:ascii="Book Antiqua" w:eastAsia="Book Antiqua" w:hAnsi="Book Antiqua" w:cs="Book Antiqua"/>
          <w:color w:val="000000"/>
          <w:lang w:val="en-GB"/>
        </w:rPr>
        <w:t xml:space="preserve"> B, </w:t>
      </w:r>
      <w:proofErr w:type="spellStart"/>
      <w:r w:rsidR="008B5DB2" w:rsidRPr="00993FE4">
        <w:rPr>
          <w:rFonts w:ascii="Book Antiqua" w:eastAsia="Book Antiqua" w:hAnsi="Book Antiqua" w:cs="Book Antiqua"/>
          <w:color w:val="000000"/>
          <w:lang w:val="en-GB"/>
        </w:rPr>
        <w:t>Fraterrigo</w:t>
      </w:r>
      <w:proofErr w:type="spellEnd"/>
      <w:r w:rsidR="008B5DB2" w:rsidRPr="00993FE4">
        <w:rPr>
          <w:rFonts w:ascii="Book Antiqua" w:eastAsia="Book Antiqua" w:hAnsi="Book Antiqua" w:cs="Book Antiqua"/>
          <w:color w:val="000000"/>
          <w:lang w:val="en-GB"/>
        </w:rPr>
        <w:t xml:space="preserve"> G, </w:t>
      </w:r>
      <w:proofErr w:type="spellStart"/>
      <w:r w:rsidR="008B5DB2" w:rsidRPr="00993FE4">
        <w:rPr>
          <w:rFonts w:ascii="Book Antiqua" w:eastAsia="Book Antiqua" w:hAnsi="Book Antiqua" w:cs="Book Antiqua"/>
          <w:color w:val="000000"/>
          <w:lang w:val="en-GB"/>
        </w:rPr>
        <w:t>Chandrarajan</w:t>
      </w:r>
      <w:proofErr w:type="spellEnd"/>
      <w:r w:rsidR="008B5DB2" w:rsidRPr="00993FE4">
        <w:rPr>
          <w:rFonts w:ascii="Book Antiqua" w:eastAsia="Book Antiqua" w:hAnsi="Book Antiqua" w:cs="Book Antiqua"/>
          <w:color w:val="000000"/>
          <w:lang w:val="en-GB"/>
        </w:rPr>
        <w:t xml:space="preserve"> L, </w:t>
      </w:r>
      <w:proofErr w:type="spellStart"/>
      <w:r w:rsidR="008B5DB2" w:rsidRPr="00993FE4">
        <w:rPr>
          <w:rFonts w:ascii="Book Antiqua" w:eastAsia="Book Antiqua" w:hAnsi="Book Antiqua" w:cs="Book Antiqua"/>
          <w:color w:val="000000"/>
          <w:lang w:val="en-GB"/>
        </w:rPr>
        <w:t>Zolfaghari</w:t>
      </w:r>
      <w:proofErr w:type="spellEnd"/>
      <w:r w:rsidR="008B5DB2" w:rsidRPr="00993FE4">
        <w:rPr>
          <w:rFonts w:ascii="Book Antiqua" w:eastAsia="Book Antiqua" w:hAnsi="Book Antiqua" w:cs="Book Antiqua"/>
          <w:color w:val="000000"/>
          <w:lang w:val="en-GB"/>
        </w:rPr>
        <w:t xml:space="preserve"> P, </w:t>
      </w:r>
      <w:proofErr w:type="spellStart"/>
      <w:r w:rsidR="008B5DB2" w:rsidRPr="00993FE4">
        <w:rPr>
          <w:rFonts w:ascii="Book Antiqua" w:eastAsia="Book Antiqua" w:hAnsi="Book Antiqua" w:cs="Book Antiqua"/>
          <w:color w:val="000000"/>
          <w:lang w:val="en-GB"/>
        </w:rPr>
        <w:t>Dovey</w:t>
      </w:r>
      <w:proofErr w:type="spellEnd"/>
      <w:r w:rsidR="008B5DB2" w:rsidRPr="00993FE4">
        <w:rPr>
          <w:rFonts w:ascii="Book Antiqua" w:eastAsia="Book Antiqua" w:hAnsi="Book Antiqua" w:cs="Book Antiqua"/>
          <w:color w:val="000000"/>
          <w:lang w:val="en-GB"/>
        </w:rPr>
        <w:t xml:space="preserve"> TM, Garrett CG, </w:t>
      </w:r>
      <w:proofErr w:type="spellStart"/>
      <w:r w:rsidR="008B5DB2" w:rsidRPr="00993FE4">
        <w:rPr>
          <w:rFonts w:ascii="Book Antiqua" w:eastAsia="Book Antiqua" w:hAnsi="Book Antiqua" w:cs="Book Antiqua"/>
          <w:color w:val="000000"/>
          <w:lang w:val="en-GB"/>
        </w:rPr>
        <w:t>Chowdhury</w:t>
      </w:r>
      <w:proofErr w:type="spellEnd"/>
      <w:r w:rsidR="008B5DB2" w:rsidRPr="00993FE4">
        <w:rPr>
          <w:rFonts w:ascii="Book Antiqua" w:eastAsia="Book Antiqua" w:hAnsi="Book Antiqua" w:cs="Book Antiqua"/>
          <w:color w:val="000000"/>
          <w:lang w:val="en-GB"/>
        </w:rPr>
        <w:t xml:space="preserve"> TA. Diabetic emergencies during the COVID-19 pandemic: </w:t>
      </w:r>
      <w:r w:rsidR="008B5DB2" w:rsidRPr="00993FE4">
        <w:rPr>
          <w:rFonts w:ascii="Book Antiqua" w:eastAsia="Book Antiqua" w:hAnsi="Book Antiqua" w:cs="Book Antiqua"/>
          <w:color w:val="000000"/>
          <w:lang w:val="en-GB"/>
        </w:rPr>
        <w:lastRenderedPageBreak/>
        <w:t xml:space="preserve">A case-control study. </w:t>
      </w:r>
      <w:proofErr w:type="spellStart"/>
      <w:r w:rsidR="008B5DB2" w:rsidRPr="00993FE4">
        <w:rPr>
          <w:rFonts w:ascii="Book Antiqua" w:eastAsia="Book Antiqua" w:hAnsi="Book Antiqua" w:cs="Book Antiqua"/>
          <w:i/>
          <w:iCs/>
          <w:color w:val="000000"/>
          <w:lang w:val="en-GB"/>
        </w:rPr>
        <w:t>Diabet</w:t>
      </w:r>
      <w:proofErr w:type="spellEnd"/>
      <w:r w:rsidR="008B5DB2" w:rsidRPr="00993FE4">
        <w:rPr>
          <w:rFonts w:ascii="Book Antiqua" w:eastAsia="Book Antiqua" w:hAnsi="Book Antiqua" w:cs="Book Antiqua"/>
          <w:i/>
          <w:iCs/>
          <w:color w:val="000000"/>
          <w:lang w:val="en-GB"/>
        </w:rPr>
        <w:t xml:space="preserve"> Med</w:t>
      </w:r>
      <w:r w:rsidR="008B5DB2" w:rsidRPr="00993FE4">
        <w:rPr>
          <w:rFonts w:ascii="Book Antiqua" w:eastAsia="Book Antiqua" w:hAnsi="Book Antiqua" w:cs="Book Antiqua"/>
          <w:color w:val="000000"/>
          <w:lang w:val="en-GB"/>
        </w:rPr>
        <w:t xml:space="preserve"> 2021; </w:t>
      </w:r>
      <w:r w:rsidR="008B5DB2" w:rsidRPr="00993FE4">
        <w:rPr>
          <w:rFonts w:ascii="Book Antiqua" w:eastAsia="Book Antiqua" w:hAnsi="Book Antiqua" w:cs="Book Antiqua"/>
          <w:b/>
          <w:bCs/>
          <w:color w:val="000000"/>
          <w:lang w:val="en-GB"/>
        </w:rPr>
        <w:t>38</w:t>
      </w:r>
      <w:r w:rsidR="008B5DB2" w:rsidRPr="00993FE4">
        <w:rPr>
          <w:rFonts w:ascii="Book Antiqua" w:eastAsia="Book Antiqua" w:hAnsi="Book Antiqua" w:cs="Book Antiqua"/>
          <w:color w:val="000000"/>
          <w:lang w:val="en-GB"/>
        </w:rPr>
        <w:t>: e14416 [PMID: 33025636 DOI: 10.1111/dme.14416]</w:t>
      </w:r>
    </w:p>
    <w:p w14:paraId="69EAC6E7" w14:textId="7699E1CD"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48 </w:t>
      </w:r>
      <w:proofErr w:type="spellStart"/>
      <w:r w:rsidR="008B5DB2" w:rsidRPr="00993FE4">
        <w:rPr>
          <w:rFonts w:ascii="Book Antiqua" w:eastAsia="Book Antiqua" w:hAnsi="Book Antiqua" w:cs="Book Antiqua"/>
          <w:b/>
          <w:bCs/>
          <w:color w:val="000000"/>
          <w:lang w:val="en-GB"/>
        </w:rPr>
        <w:t>Armeni</w:t>
      </w:r>
      <w:proofErr w:type="spellEnd"/>
      <w:r w:rsidR="008B5DB2" w:rsidRPr="00993FE4">
        <w:rPr>
          <w:rFonts w:ascii="Book Antiqua" w:eastAsia="Book Antiqua" w:hAnsi="Book Antiqua" w:cs="Book Antiqua"/>
          <w:b/>
          <w:bCs/>
          <w:color w:val="000000"/>
          <w:lang w:val="en-GB"/>
        </w:rPr>
        <w:t xml:space="preserve"> E</w:t>
      </w:r>
      <w:r w:rsidR="008B5DB2" w:rsidRPr="00993FE4">
        <w:rPr>
          <w:rFonts w:ascii="Book Antiqua" w:eastAsia="Book Antiqua" w:hAnsi="Book Antiqua" w:cs="Book Antiqua"/>
          <w:color w:val="000000"/>
          <w:lang w:val="en-GB"/>
        </w:rPr>
        <w:t xml:space="preserve">, Aziz U, </w:t>
      </w:r>
      <w:proofErr w:type="spellStart"/>
      <w:r w:rsidR="008B5DB2" w:rsidRPr="00993FE4">
        <w:rPr>
          <w:rFonts w:ascii="Book Antiqua" w:eastAsia="Book Antiqua" w:hAnsi="Book Antiqua" w:cs="Book Antiqua"/>
          <w:color w:val="000000"/>
          <w:lang w:val="en-GB"/>
        </w:rPr>
        <w:t>Qamar</w:t>
      </w:r>
      <w:proofErr w:type="spellEnd"/>
      <w:r w:rsidR="008B5DB2" w:rsidRPr="00993FE4">
        <w:rPr>
          <w:rFonts w:ascii="Book Antiqua" w:eastAsia="Book Antiqua" w:hAnsi="Book Antiqua" w:cs="Book Antiqua"/>
          <w:color w:val="000000"/>
          <w:lang w:val="en-GB"/>
        </w:rPr>
        <w:t xml:space="preserve"> S, </w:t>
      </w:r>
      <w:proofErr w:type="spellStart"/>
      <w:r w:rsidR="008B5DB2" w:rsidRPr="00993FE4">
        <w:rPr>
          <w:rFonts w:ascii="Book Antiqua" w:eastAsia="Book Antiqua" w:hAnsi="Book Antiqua" w:cs="Book Antiqua"/>
          <w:color w:val="000000"/>
          <w:lang w:val="en-GB"/>
        </w:rPr>
        <w:t>Nasir</w:t>
      </w:r>
      <w:proofErr w:type="spellEnd"/>
      <w:r w:rsidR="008B5DB2" w:rsidRPr="00993FE4">
        <w:rPr>
          <w:rFonts w:ascii="Book Antiqua" w:eastAsia="Book Antiqua" w:hAnsi="Book Antiqua" w:cs="Book Antiqua"/>
          <w:color w:val="000000"/>
          <w:lang w:val="en-GB"/>
        </w:rPr>
        <w:t xml:space="preserve"> S, </w:t>
      </w:r>
      <w:proofErr w:type="spellStart"/>
      <w:r w:rsidR="008B5DB2" w:rsidRPr="00993FE4">
        <w:rPr>
          <w:rFonts w:ascii="Book Antiqua" w:eastAsia="Book Antiqua" w:hAnsi="Book Antiqua" w:cs="Book Antiqua"/>
          <w:color w:val="000000"/>
          <w:lang w:val="en-GB"/>
        </w:rPr>
        <w:t>Nethaji</w:t>
      </w:r>
      <w:proofErr w:type="spellEnd"/>
      <w:r w:rsidR="008B5DB2" w:rsidRPr="00993FE4">
        <w:rPr>
          <w:rFonts w:ascii="Book Antiqua" w:eastAsia="Book Antiqua" w:hAnsi="Book Antiqua" w:cs="Book Antiqua"/>
          <w:color w:val="000000"/>
          <w:lang w:val="en-GB"/>
        </w:rPr>
        <w:t xml:space="preserve"> C, Negus R, </w:t>
      </w:r>
      <w:proofErr w:type="spellStart"/>
      <w:r w:rsidR="008B5DB2" w:rsidRPr="00993FE4">
        <w:rPr>
          <w:rFonts w:ascii="Book Antiqua" w:eastAsia="Book Antiqua" w:hAnsi="Book Antiqua" w:cs="Book Antiqua"/>
          <w:color w:val="000000"/>
          <w:lang w:val="en-GB"/>
        </w:rPr>
        <w:t>Murch</w:t>
      </w:r>
      <w:proofErr w:type="spellEnd"/>
      <w:r w:rsidR="008B5DB2" w:rsidRPr="00993FE4">
        <w:rPr>
          <w:rFonts w:ascii="Book Antiqua" w:eastAsia="Book Antiqua" w:hAnsi="Book Antiqua" w:cs="Book Antiqua"/>
          <w:color w:val="000000"/>
          <w:lang w:val="en-GB"/>
        </w:rPr>
        <w:t xml:space="preserve"> N, </w:t>
      </w:r>
      <w:proofErr w:type="spellStart"/>
      <w:r w:rsidR="008B5DB2" w:rsidRPr="00993FE4">
        <w:rPr>
          <w:rFonts w:ascii="Book Antiqua" w:eastAsia="Book Antiqua" w:hAnsi="Book Antiqua" w:cs="Book Antiqua"/>
          <w:color w:val="000000"/>
          <w:lang w:val="en-GB"/>
        </w:rPr>
        <w:t>Beynon</w:t>
      </w:r>
      <w:proofErr w:type="spellEnd"/>
      <w:r w:rsidR="008B5DB2" w:rsidRPr="00993FE4">
        <w:rPr>
          <w:rFonts w:ascii="Book Antiqua" w:eastAsia="Book Antiqua" w:hAnsi="Book Antiqua" w:cs="Book Antiqua"/>
          <w:color w:val="000000"/>
          <w:lang w:val="en-GB"/>
        </w:rPr>
        <w:t xml:space="preserve"> HC, </w:t>
      </w:r>
      <w:proofErr w:type="spellStart"/>
      <w:r w:rsidR="008B5DB2" w:rsidRPr="00993FE4">
        <w:rPr>
          <w:rFonts w:ascii="Book Antiqua" w:eastAsia="Book Antiqua" w:hAnsi="Book Antiqua" w:cs="Book Antiqua"/>
          <w:color w:val="000000"/>
          <w:lang w:val="en-GB"/>
        </w:rPr>
        <w:t>Bouloux</w:t>
      </w:r>
      <w:proofErr w:type="spellEnd"/>
      <w:r w:rsidR="008B5DB2" w:rsidRPr="00993FE4">
        <w:rPr>
          <w:rFonts w:ascii="Book Antiqua" w:eastAsia="Book Antiqua" w:hAnsi="Book Antiqua" w:cs="Book Antiqua"/>
          <w:color w:val="000000"/>
          <w:lang w:val="en-GB"/>
        </w:rPr>
        <w:t xml:space="preserve"> P, Rosenthal M, Khan S, </w:t>
      </w:r>
      <w:proofErr w:type="spellStart"/>
      <w:r w:rsidR="008B5DB2" w:rsidRPr="00993FE4">
        <w:rPr>
          <w:rFonts w:ascii="Book Antiqua" w:eastAsia="Book Antiqua" w:hAnsi="Book Antiqua" w:cs="Book Antiqua"/>
          <w:color w:val="000000"/>
          <w:lang w:val="en-GB"/>
        </w:rPr>
        <w:t>Yousseif</w:t>
      </w:r>
      <w:proofErr w:type="spellEnd"/>
      <w:r w:rsidR="008B5DB2" w:rsidRPr="00993FE4">
        <w:rPr>
          <w:rFonts w:ascii="Book Antiqua" w:eastAsia="Book Antiqua" w:hAnsi="Book Antiqua" w:cs="Book Antiqua"/>
          <w:color w:val="000000"/>
          <w:lang w:val="en-GB"/>
        </w:rPr>
        <w:t xml:space="preserve"> A, </w:t>
      </w:r>
      <w:proofErr w:type="spellStart"/>
      <w:r w:rsidR="008B5DB2" w:rsidRPr="00993FE4">
        <w:rPr>
          <w:rFonts w:ascii="Book Antiqua" w:eastAsia="Book Antiqua" w:hAnsi="Book Antiqua" w:cs="Book Antiqua"/>
          <w:color w:val="000000"/>
          <w:lang w:val="en-GB"/>
        </w:rPr>
        <w:t>Menon</w:t>
      </w:r>
      <w:proofErr w:type="spellEnd"/>
      <w:r w:rsidR="008B5DB2" w:rsidRPr="00993FE4">
        <w:rPr>
          <w:rFonts w:ascii="Book Antiqua" w:eastAsia="Book Antiqua" w:hAnsi="Book Antiqua" w:cs="Book Antiqua"/>
          <w:color w:val="000000"/>
          <w:lang w:val="en-GB"/>
        </w:rPr>
        <w:t xml:space="preserve"> R, </w:t>
      </w:r>
      <w:proofErr w:type="spellStart"/>
      <w:r w:rsidR="008B5DB2" w:rsidRPr="00993FE4">
        <w:rPr>
          <w:rFonts w:ascii="Book Antiqua" w:eastAsia="Book Antiqua" w:hAnsi="Book Antiqua" w:cs="Book Antiqua"/>
          <w:color w:val="000000"/>
          <w:lang w:val="en-GB"/>
        </w:rPr>
        <w:t>Karra</w:t>
      </w:r>
      <w:proofErr w:type="spellEnd"/>
      <w:r w:rsidR="008B5DB2" w:rsidRPr="00993FE4">
        <w:rPr>
          <w:rFonts w:ascii="Book Antiqua" w:eastAsia="Book Antiqua" w:hAnsi="Book Antiqua" w:cs="Book Antiqua"/>
          <w:color w:val="000000"/>
          <w:lang w:val="en-GB"/>
        </w:rPr>
        <w:t xml:space="preserve"> E. Protracted </w:t>
      </w:r>
      <w:proofErr w:type="spellStart"/>
      <w:r w:rsidR="008B5DB2" w:rsidRPr="00993FE4">
        <w:rPr>
          <w:rFonts w:ascii="Book Antiqua" w:eastAsia="Book Antiqua" w:hAnsi="Book Antiqua" w:cs="Book Antiqua"/>
          <w:color w:val="000000"/>
          <w:lang w:val="en-GB"/>
        </w:rPr>
        <w:t>ketonaemia</w:t>
      </w:r>
      <w:proofErr w:type="spellEnd"/>
      <w:r w:rsidR="008B5DB2" w:rsidRPr="00993FE4">
        <w:rPr>
          <w:rFonts w:ascii="Book Antiqua" w:eastAsia="Book Antiqua" w:hAnsi="Book Antiqua" w:cs="Book Antiqua"/>
          <w:color w:val="000000"/>
          <w:lang w:val="en-GB"/>
        </w:rPr>
        <w:t xml:space="preserve"> in hyperglycaemic emergencies in COVID-19: a retrospective case series. </w:t>
      </w:r>
      <w:r w:rsidR="008B5DB2" w:rsidRPr="00993FE4">
        <w:rPr>
          <w:rFonts w:ascii="Book Antiqua" w:eastAsia="Book Antiqua" w:hAnsi="Book Antiqua" w:cs="Book Antiqua"/>
          <w:i/>
          <w:iCs/>
          <w:color w:val="000000"/>
          <w:lang w:val="en-GB"/>
        </w:rPr>
        <w:t xml:space="preserve">Lancet Diabetes </w:t>
      </w:r>
      <w:proofErr w:type="spellStart"/>
      <w:r w:rsidR="008B5DB2" w:rsidRPr="00993FE4">
        <w:rPr>
          <w:rFonts w:ascii="Book Antiqua" w:eastAsia="Book Antiqua" w:hAnsi="Book Antiqua" w:cs="Book Antiqua"/>
          <w:i/>
          <w:iCs/>
          <w:color w:val="000000"/>
          <w:lang w:val="en-GB"/>
        </w:rPr>
        <w:t>Endocrinol</w:t>
      </w:r>
      <w:proofErr w:type="spellEnd"/>
      <w:r w:rsidR="008B5DB2" w:rsidRPr="00993FE4">
        <w:rPr>
          <w:rFonts w:ascii="Book Antiqua" w:eastAsia="Book Antiqua" w:hAnsi="Book Antiqua" w:cs="Book Antiqua"/>
          <w:color w:val="000000"/>
          <w:lang w:val="en-GB"/>
        </w:rPr>
        <w:t xml:space="preserve"> 2020; </w:t>
      </w:r>
      <w:r w:rsidR="008B5DB2" w:rsidRPr="00993FE4">
        <w:rPr>
          <w:rFonts w:ascii="Book Antiqua" w:eastAsia="Book Antiqua" w:hAnsi="Book Antiqua" w:cs="Book Antiqua"/>
          <w:b/>
          <w:bCs/>
          <w:color w:val="000000"/>
          <w:lang w:val="en-GB"/>
        </w:rPr>
        <w:t>8</w:t>
      </w:r>
      <w:r w:rsidR="008B5DB2" w:rsidRPr="00993FE4">
        <w:rPr>
          <w:rFonts w:ascii="Book Antiqua" w:eastAsia="Book Antiqua" w:hAnsi="Book Antiqua" w:cs="Book Antiqua"/>
          <w:color w:val="000000"/>
          <w:lang w:val="en-GB"/>
        </w:rPr>
        <w:t>: 660-663 [PMID: 32621809 DOI: 10.1016/S2213-8587(20)30221-7]</w:t>
      </w:r>
    </w:p>
    <w:p w14:paraId="6EDD81DA" w14:textId="11A03014" w:rsidR="00A77B3E" w:rsidRPr="00993FE4"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49 </w:t>
      </w:r>
      <w:r w:rsidR="008B5DB2" w:rsidRPr="00993FE4">
        <w:rPr>
          <w:rFonts w:ascii="Book Antiqua" w:eastAsia="Book Antiqua" w:hAnsi="Book Antiqua" w:cs="Book Antiqua"/>
          <w:b/>
          <w:bCs/>
          <w:color w:val="000000"/>
          <w:lang w:val="en-GB"/>
        </w:rPr>
        <w:t xml:space="preserve">World Health </w:t>
      </w:r>
      <w:proofErr w:type="gramStart"/>
      <w:r w:rsidR="008B5DB2" w:rsidRPr="00993FE4">
        <w:rPr>
          <w:rFonts w:ascii="Book Antiqua" w:eastAsia="Book Antiqua" w:hAnsi="Book Antiqua" w:cs="Book Antiqua"/>
          <w:b/>
          <w:bCs/>
          <w:color w:val="000000"/>
          <w:lang w:val="en-GB"/>
        </w:rPr>
        <w:t>Organi</w:t>
      </w:r>
      <w:r w:rsidR="007B15FF" w:rsidRPr="00993FE4">
        <w:rPr>
          <w:rFonts w:ascii="Book Antiqua" w:eastAsia="Book Antiqua" w:hAnsi="Book Antiqua" w:cs="Book Antiqua"/>
          <w:b/>
          <w:bCs/>
          <w:color w:val="000000"/>
          <w:lang w:val="en-GB"/>
        </w:rPr>
        <w:t>z</w:t>
      </w:r>
      <w:r w:rsidR="008B5DB2" w:rsidRPr="00993FE4">
        <w:rPr>
          <w:rFonts w:ascii="Book Antiqua" w:eastAsia="Book Antiqua" w:hAnsi="Book Antiqua" w:cs="Book Antiqua"/>
          <w:b/>
          <w:bCs/>
          <w:color w:val="000000"/>
          <w:lang w:val="en-GB"/>
        </w:rPr>
        <w:t>ation</w:t>
      </w:r>
      <w:proofErr w:type="gramEnd"/>
      <w:r w:rsidR="008B5DB2" w:rsidRPr="00993FE4">
        <w:rPr>
          <w:rFonts w:ascii="Book Antiqua" w:eastAsia="Book Antiqua" w:hAnsi="Book Antiqua" w:cs="Book Antiqua"/>
          <w:color w:val="000000"/>
          <w:lang w:val="en-GB"/>
        </w:rPr>
        <w:t xml:space="preserve">. </w:t>
      </w:r>
      <w:proofErr w:type="gramStart"/>
      <w:r w:rsidR="008B5DB2" w:rsidRPr="00993FE4">
        <w:rPr>
          <w:rFonts w:ascii="Book Antiqua" w:eastAsia="Book Antiqua" w:hAnsi="Book Antiqua" w:cs="Book Antiqua"/>
          <w:color w:val="000000"/>
          <w:lang w:val="en-GB"/>
        </w:rPr>
        <w:t>Health inequality and their causes.</w:t>
      </w:r>
      <w:proofErr w:type="gramEnd"/>
      <w:r w:rsidR="008B5DB2" w:rsidRPr="00993FE4">
        <w:rPr>
          <w:rFonts w:ascii="Book Antiqua" w:eastAsia="Book Antiqua" w:hAnsi="Book Antiqua" w:cs="Book Antiqua"/>
          <w:color w:val="000000"/>
          <w:lang w:val="en-GB"/>
        </w:rPr>
        <w:t xml:space="preserve"> </w:t>
      </w:r>
      <w:r w:rsidR="007B15FF" w:rsidRPr="00993FE4">
        <w:rPr>
          <w:rFonts w:ascii="Book Antiqua" w:eastAsia="Book Antiqua" w:hAnsi="Book Antiqua" w:cs="Book Antiqua"/>
          <w:color w:val="000000"/>
          <w:lang w:val="en-GB"/>
        </w:rPr>
        <w:t>[</w:t>
      </w:r>
      <w:proofErr w:type="gramStart"/>
      <w:r w:rsidR="007B15FF" w:rsidRPr="00993FE4">
        <w:rPr>
          <w:rFonts w:ascii="Book Antiqua" w:eastAsia="Book Antiqua" w:hAnsi="Book Antiqua" w:cs="Book Antiqua"/>
          <w:color w:val="000000"/>
          <w:lang w:val="en-GB"/>
        </w:rPr>
        <w:t>cited</w:t>
      </w:r>
      <w:proofErr w:type="gramEnd"/>
      <w:r w:rsidR="007B15FF" w:rsidRPr="00993FE4">
        <w:rPr>
          <w:rFonts w:ascii="Book Antiqua" w:eastAsia="Book Antiqua" w:hAnsi="Book Antiqua" w:cs="Book Antiqua"/>
          <w:color w:val="000000"/>
          <w:lang w:val="en-GB"/>
        </w:rPr>
        <w:t xml:space="preserve"> November 25, 2020]. Available from: </w:t>
      </w:r>
      <w:r w:rsidR="008B5DB2" w:rsidRPr="00993FE4">
        <w:rPr>
          <w:rFonts w:ascii="Book Antiqua" w:eastAsia="Book Antiqua" w:hAnsi="Book Antiqua" w:cs="Book Antiqua"/>
          <w:color w:val="000000"/>
          <w:lang w:val="en-GB"/>
        </w:rPr>
        <w:t>https://www.who.int/news-room/facts-in-pictures/detail/health-inequities-and-their-causes</w:t>
      </w:r>
    </w:p>
    <w:p w14:paraId="42CB84A7" w14:textId="3019B234" w:rsidR="00A77B3E" w:rsidRPr="00993FE4" w:rsidRDefault="007C3CD1" w:rsidP="00871C0B">
      <w:pPr>
        <w:spacing w:line="360" w:lineRule="auto"/>
        <w:jc w:val="both"/>
        <w:rPr>
          <w:rFonts w:ascii="Book Antiqua" w:hAnsi="Book Antiqua"/>
          <w:lang w:val="en-GB"/>
        </w:rPr>
      </w:pPr>
      <w:proofErr w:type="gramStart"/>
      <w:r w:rsidRPr="00993FE4">
        <w:rPr>
          <w:rFonts w:ascii="Book Antiqua" w:eastAsia="Book Antiqua" w:hAnsi="Book Antiqua" w:cs="Book Antiqua"/>
          <w:color w:val="000000"/>
          <w:lang w:val="en-GB"/>
        </w:rPr>
        <w:t xml:space="preserve">50 </w:t>
      </w:r>
      <w:r w:rsidR="008B5DB2" w:rsidRPr="00993FE4">
        <w:rPr>
          <w:rFonts w:ascii="Book Antiqua" w:eastAsia="Book Antiqua" w:hAnsi="Book Antiqua" w:cs="Book Antiqua"/>
          <w:b/>
          <w:bCs/>
          <w:color w:val="000000"/>
          <w:lang w:val="en-GB"/>
        </w:rPr>
        <w:t>Public Health England</w:t>
      </w:r>
      <w:r w:rsidR="008B5DB2" w:rsidRPr="00993FE4">
        <w:rPr>
          <w:rFonts w:ascii="Book Antiqua" w:eastAsia="Book Antiqua" w:hAnsi="Book Antiqua" w:cs="Book Antiqua"/>
          <w:color w:val="000000"/>
          <w:lang w:val="en-GB"/>
        </w:rPr>
        <w:t>.</w:t>
      </w:r>
      <w:proofErr w:type="gramEnd"/>
      <w:r w:rsidR="008B5DB2" w:rsidRPr="00993FE4">
        <w:rPr>
          <w:rFonts w:ascii="Book Antiqua" w:eastAsia="Book Antiqua" w:hAnsi="Book Antiqua" w:cs="Book Antiqua"/>
          <w:color w:val="000000"/>
          <w:lang w:val="en-GB"/>
        </w:rPr>
        <w:t xml:space="preserve"> </w:t>
      </w:r>
      <w:proofErr w:type="gramStart"/>
      <w:r w:rsidR="008B5DB2" w:rsidRPr="00993FE4">
        <w:rPr>
          <w:rFonts w:ascii="Book Antiqua" w:eastAsia="Book Antiqua" w:hAnsi="Book Antiqua" w:cs="Book Antiqua"/>
          <w:color w:val="000000"/>
          <w:lang w:val="en-GB"/>
        </w:rPr>
        <w:t>Health Inequality Resources.</w:t>
      </w:r>
      <w:proofErr w:type="gramEnd"/>
      <w:r w:rsidR="008B5DB2" w:rsidRPr="00993FE4">
        <w:rPr>
          <w:rFonts w:ascii="Book Antiqua" w:eastAsia="Book Antiqua" w:hAnsi="Book Antiqua" w:cs="Book Antiqua"/>
          <w:color w:val="000000"/>
          <w:lang w:val="en-GB"/>
        </w:rPr>
        <w:t xml:space="preserve"> </w:t>
      </w:r>
      <w:r w:rsidR="007B15FF" w:rsidRPr="00993FE4">
        <w:rPr>
          <w:rFonts w:ascii="Book Antiqua" w:eastAsia="Book Antiqua" w:hAnsi="Book Antiqua" w:cs="Book Antiqua"/>
          <w:color w:val="000000"/>
          <w:lang w:val="en-GB"/>
        </w:rPr>
        <w:t>[</w:t>
      </w:r>
      <w:proofErr w:type="gramStart"/>
      <w:r w:rsidR="007B15FF" w:rsidRPr="00993FE4">
        <w:rPr>
          <w:rFonts w:ascii="Book Antiqua" w:eastAsia="Book Antiqua" w:hAnsi="Book Antiqua" w:cs="Book Antiqua"/>
          <w:color w:val="000000"/>
          <w:lang w:val="en-GB"/>
        </w:rPr>
        <w:t>cited</w:t>
      </w:r>
      <w:proofErr w:type="gramEnd"/>
      <w:r w:rsidR="007B15FF" w:rsidRPr="00993FE4">
        <w:rPr>
          <w:rFonts w:ascii="Book Antiqua" w:eastAsia="Book Antiqua" w:hAnsi="Book Antiqua" w:cs="Book Antiqua"/>
          <w:color w:val="000000"/>
          <w:lang w:val="en-GB"/>
        </w:rPr>
        <w:t xml:space="preserve"> November 25, 2020]. Available from: </w:t>
      </w:r>
      <w:r w:rsidR="008B5DB2" w:rsidRPr="00993FE4">
        <w:rPr>
          <w:rFonts w:ascii="Book Antiqua" w:eastAsia="Book Antiqua" w:hAnsi="Book Antiqua" w:cs="Book Antiqua"/>
          <w:color w:val="000000"/>
          <w:lang w:val="en-GB"/>
        </w:rPr>
        <w:t>https://www.england.nhs.uk/about/equality/equality-hub/resources/</w:t>
      </w:r>
    </w:p>
    <w:p w14:paraId="14ACC945" w14:textId="64D6406B" w:rsidR="00A77B3E" w:rsidRPr="00871C0B" w:rsidRDefault="007C3CD1" w:rsidP="00871C0B">
      <w:pPr>
        <w:spacing w:line="360" w:lineRule="auto"/>
        <w:jc w:val="both"/>
        <w:rPr>
          <w:rFonts w:ascii="Book Antiqua" w:hAnsi="Book Antiqua"/>
          <w:lang w:val="en-GB"/>
        </w:rPr>
      </w:pPr>
      <w:r w:rsidRPr="00993FE4">
        <w:rPr>
          <w:rFonts w:ascii="Book Antiqua" w:eastAsia="Book Antiqua" w:hAnsi="Book Antiqua" w:cs="Book Antiqua"/>
          <w:color w:val="000000"/>
          <w:lang w:val="en-GB"/>
        </w:rPr>
        <w:t xml:space="preserve">51 </w:t>
      </w:r>
      <w:r w:rsidR="008B5DB2" w:rsidRPr="00993FE4">
        <w:rPr>
          <w:rFonts w:ascii="Book Antiqua" w:eastAsia="Book Antiqua" w:hAnsi="Book Antiqua" w:cs="Book Antiqua"/>
          <w:b/>
          <w:bCs/>
          <w:color w:val="000000"/>
          <w:lang w:val="en-GB"/>
        </w:rPr>
        <w:t>Allen J</w:t>
      </w:r>
      <w:r w:rsidR="007B15FF" w:rsidRPr="00993FE4">
        <w:rPr>
          <w:rFonts w:ascii="Book Antiqua" w:eastAsia="Book Antiqua" w:hAnsi="Book Antiqua" w:cs="Book Antiqua"/>
          <w:b/>
          <w:bCs/>
          <w:color w:val="000000"/>
          <w:lang w:val="en-GB"/>
        </w:rPr>
        <w:t xml:space="preserve"> MM</w:t>
      </w:r>
      <w:r w:rsidR="008B5DB2" w:rsidRPr="00993FE4">
        <w:rPr>
          <w:rFonts w:ascii="Book Antiqua" w:eastAsia="Book Antiqua" w:hAnsi="Book Antiqua" w:cs="Book Antiqua"/>
          <w:color w:val="000000"/>
          <w:lang w:val="en-GB"/>
        </w:rPr>
        <w:t xml:space="preserve">, </w:t>
      </w:r>
      <w:proofErr w:type="spellStart"/>
      <w:r w:rsidR="008B5DB2" w:rsidRPr="00993FE4">
        <w:rPr>
          <w:rFonts w:ascii="Book Antiqua" w:eastAsia="Book Antiqua" w:hAnsi="Book Antiqua" w:cs="Book Antiqua"/>
          <w:color w:val="000000"/>
          <w:lang w:val="en-GB"/>
        </w:rPr>
        <w:t>Goldblatt</w:t>
      </w:r>
      <w:proofErr w:type="spellEnd"/>
      <w:r w:rsidR="008B5DB2" w:rsidRPr="00993FE4">
        <w:rPr>
          <w:rFonts w:ascii="Book Antiqua" w:eastAsia="Book Antiqua" w:hAnsi="Book Antiqua" w:cs="Book Antiqua"/>
          <w:color w:val="000000"/>
          <w:lang w:val="en-GB"/>
        </w:rPr>
        <w:t xml:space="preserve"> P, Boyce T, </w:t>
      </w:r>
      <w:proofErr w:type="spellStart"/>
      <w:r w:rsidR="008B5DB2" w:rsidRPr="00993FE4">
        <w:rPr>
          <w:rFonts w:ascii="Book Antiqua" w:eastAsia="Book Antiqua" w:hAnsi="Book Antiqua" w:cs="Book Antiqua"/>
          <w:color w:val="000000"/>
          <w:lang w:val="en-GB"/>
        </w:rPr>
        <w:t>McNeish</w:t>
      </w:r>
      <w:proofErr w:type="spellEnd"/>
      <w:r w:rsidR="008B5DB2" w:rsidRPr="00993FE4">
        <w:rPr>
          <w:rFonts w:ascii="Book Antiqua" w:eastAsia="Book Antiqua" w:hAnsi="Book Antiqua" w:cs="Book Antiqua"/>
          <w:color w:val="000000"/>
          <w:lang w:val="en-GB"/>
        </w:rPr>
        <w:t xml:space="preserve"> D, Grady M. Geddes I. Fair Society, healthy lives: The Marmot Review. 2010. </w:t>
      </w:r>
      <w:r w:rsidR="007B15FF" w:rsidRPr="00993FE4">
        <w:rPr>
          <w:rFonts w:ascii="Book Antiqua" w:eastAsia="Book Antiqua" w:hAnsi="Book Antiqua" w:cs="Book Antiqua"/>
          <w:color w:val="000000"/>
          <w:lang w:val="en-GB"/>
        </w:rPr>
        <w:t>[</w:t>
      </w:r>
      <w:proofErr w:type="gramStart"/>
      <w:r w:rsidR="007B15FF" w:rsidRPr="00993FE4">
        <w:rPr>
          <w:rFonts w:ascii="Book Antiqua" w:eastAsia="Book Antiqua" w:hAnsi="Book Antiqua" w:cs="Book Antiqua"/>
          <w:color w:val="000000"/>
          <w:lang w:val="en-GB"/>
        </w:rPr>
        <w:t>cited</w:t>
      </w:r>
      <w:proofErr w:type="gramEnd"/>
      <w:r w:rsidR="007B15FF" w:rsidRPr="00993FE4">
        <w:rPr>
          <w:rFonts w:ascii="Book Antiqua" w:eastAsia="Book Antiqua" w:hAnsi="Book Antiqua" w:cs="Book Antiqua"/>
          <w:color w:val="000000"/>
          <w:lang w:val="en-GB"/>
        </w:rPr>
        <w:t xml:space="preserve"> November 25, 2020]. Available from: </w:t>
      </w:r>
      <w:r w:rsidR="008B5DB2" w:rsidRPr="00993FE4">
        <w:rPr>
          <w:rFonts w:ascii="Book Antiqua" w:eastAsia="Book Antiqua" w:hAnsi="Book Antiqua" w:cs="Book Antiqua"/>
          <w:color w:val="000000"/>
          <w:lang w:val="en-GB"/>
        </w:rPr>
        <w:t>http://www.instituteofhealthequity.org/resources-reports/fair-society-healthy-lives-the-marmot-review/fair-society-healthy-lives-full-report-pdf.pdf</w:t>
      </w:r>
    </w:p>
    <w:p w14:paraId="43B2244C" w14:textId="77777777" w:rsidR="00A77B3E" w:rsidRPr="00871C0B" w:rsidRDefault="00A77B3E" w:rsidP="00871C0B">
      <w:pPr>
        <w:spacing w:line="360" w:lineRule="auto"/>
        <w:jc w:val="both"/>
        <w:rPr>
          <w:rFonts w:ascii="Book Antiqua" w:hAnsi="Book Antiqua"/>
          <w:lang w:val="en-GB"/>
        </w:rPr>
        <w:sectPr w:rsidR="00A77B3E" w:rsidRPr="00871C0B" w:rsidSect="00871C0B">
          <w:pgSz w:w="12240" w:h="15840"/>
          <w:pgMar w:top="1440" w:right="1440" w:bottom="1440" w:left="1440" w:header="720" w:footer="720" w:gutter="0"/>
          <w:cols w:space="720"/>
          <w:docGrid w:linePitch="360"/>
        </w:sectPr>
      </w:pPr>
    </w:p>
    <w:p w14:paraId="24275559"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lastRenderedPageBreak/>
        <w:t>Footnotes</w:t>
      </w:r>
    </w:p>
    <w:p w14:paraId="1401F3B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Conflict-of-interest statement: </w:t>
      </w:r>
      <w:r w:rsidRPr="00871C0B">
        <w:rPr>
          <w:rFonts w:ascii="Book Antiqua" w:eastAsia="Book Antiqua" w:hAnsi="Book Antiqua" w:cs="Book Antiqua"/>
          <w:color w:val="000000"/>
          <w:lang w:val="en-GB"/>
        </w:rPr>
        <w:t>The author declares no conflicts of interest.</w:t>
      </w:r>
    </w:p>
    <w:p w14:paraId="29EFE97C" w14:textId="77777777" w:rsidR="00A77B3E" w:rsidRPr="00871C0B" w:rsidRDefault="00A77B3E" w:rsidP="00871C0B">
      <w:pPr>
        <w:spacing w:line="360" w:lineRule="auto"/>
        <w:jc w:val="both"/>
        <w:rPr>
          <w:rFonts w:ascii="Book Antiqua" w:hAnsi="Book Antiqua"/>
          <w:lang w:val="en-GB"/>
        </w:rPr>
      </w:pPr>
    </w:p>
    <w:p w14:paraId="73DCF563"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bCs/>
          <w:color w:val="000000"/>
          <w:lang w:val="en-GB"/>
        </w:rPr>
        <w:t xml:space="preserve">Open-Access: </w:t>
      </w:r>
      <w:r w:rsidRPr="00871C0B">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871C0B">
        <w:rPr>
          <w:rFonts w:ascii="Book Antiqua" w:eastAsia="Book Antiqua" w:hAnsi="Book Antiqua" w:cs="Book Antiqua"/>
          <w:color w:val="000000"/>
          <w:lang w:val="en-GB"/>
        </w:rPr>
        <w:t>NonCommercial</w:t>
      </w:r>
      <w:proofErr w:type="spellEnd"/>
      <w:r w:rsidRPr="00871C0B">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EBED1C5" w14:textId="77777777" w:rsidR="00A77B3E" w:rsidRPr="00871C0B" w:rsidRDefault="00A77B3E" w:rsidP="00871C0B">
      <w:pPr>
        <w:spacing w:line="360" w:lineRule="auto"/>
        <w:jc w:val="both"/>
        <w:rPr>
          <w:rFonts w:ascii="Book Antiqua" w:hAnsi="Book Antiqua"/>
          <w:lang w:val="en-GB"/>
        </w:rPr>
      </w:pPr>
    </w:p>
    <w:p w14:paraId="798267A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Manuscript source: </w:t>
      </w:r>
      <w:r w:rsidRPr="00871C0B">
        <w:rPr>
          <w:rFonts w:ascii="Book Antiqua" w:eastAsia="Book Antiqua" w:hAnsi="Book Antiqua" w:cs="Book Antiqua"/>
          <w:color w:val="000000"/>
          <w:lang w:val="en-GB"/>
        </w:rPr>
        <w:t>Invited</w:t>
      </w:r>
      <w:r w:rsidR="00D2213D" w:rsidRPr="00871C0B">
        <w:rPr>
          <w:rFonts w:ascii="Book Antiqua" w:eastAsia="Book Antiqua" w:hAnsi="Book Antiqua" w:cs="Book Antiqua"/>
          <w:color w:val="000000"/>
          <w:lang w:val="en-GB"/>
        </w:rPr>
        <w:t xml:space="preserve"> ma</w:t>
      </w:r>
      <w:r w:rsidRPr="00871C0B">
        <w:rPr>
          <w:rFonts w:ascii="Book Antiqua" w:eastAsia="Book Antiqua" w:hAnsi="Book Antiqua" w:cs="Book Antiqua"/>
          <w:color w:val="000000"/>
          <w:lang w:val="en-GB"/>
        </w:rPr>
        <w:t>nuscript</w:t>
      </w:r>
    </w:p>
    <w:p w14:paraId="1AD05475" w14:textId="77777777" w:rsidR="00A77B3E" w:rsidRPr="00871C0B" w:rsidRDefault="00A77B3E" w:rsidP="00871C0B">
      <w:pPr>
        <w:spacing w:line="360" w:lineRule="auto"/>
        <w:jc w:val="both"/>
        <w:rPr>
          <w:rFonts w:ascii="Book Antiqua" w:hAnsi="Book Antiqua"/>
          <w:lang w:val="en-GB"/>
        </w:rPr>
      </w:pPr>
    </w:p>
    <w:p w14:paraId="4544C2AD"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Peer-review started: </w:t>
      </w:r>
      <w:r w:rsidRPr="00871C0B">
        <w:rPr>
          <w:rFonts w:ascii="Book Antiqua" w:eastAsia="Book Antiqua" w:hAnsi="Book Antiqua" w:cs="Book Antiqua"/>
          <w:color w:val="000000"/>
          <w:lang w:val="en-GB"/>
        </w:rPr>
        <w:t>November 26, 2020</w:t>
      </w:r>
    </w:p>
    <w:p w14:paraId="79ED4D32"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First decision: </w:t>
      </w:r>
      <w:r w:rsidRPr="00871C0B">
        <w:rPr>
          <w:rFonts w:ascii="Book Antiqua" w:eastAsia="Book Antiqua" w:hAnsi="Book Antiqua" w:cs="Book Antiqua"/>
          <w:color w:val="000000"/>
          <w:lang w:val="en-GB"/>
        </w:rPr>
        <w:t>December 20, 2020</w:t>
      </w:r>
    </w:p>
    <w:p w14:paraId="1FB77C04" w14:textId="03ABDE6C"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Article in press: </w:t>
      </w:r>
      <w:r w:rsidR="00652CC6" w:rsidRPr="00871C0B">
        <w:rPr>
          <w:rFonts w:ascii="Book Antiqua" w:eastAsia="Book Antiqua" w:hAnsi="Book Antiqua" w:cs="Book Antiqua"/>
          <w:color w:val="000000"/>
          <w:lang w:val="en-GB"/>
        </w:rPr>
        <w:t>January 22, 2021</w:t>
      </w:r>
    </w:p>
    <w:p w14:paraId="5D1D5AE0" w14:textId="77777777" w:rsidR="00A77B3E" w:rsidRPr="00871C0B" w:rsidRDefault="00A77B3E" w:rsidP="00871C0B">
      <w:pPr>
        <w:spacing w:line="360" w:lineRule="auto"/>
        <w:jc w:val="both"/>
        <w:rPr>
          <w:rFonts w:ascii="Book Antiqua" w:hAnsi="Book Antiqua"/>
          <w:lang w:val="en-GB"/>
        </w:rPr>
      </w:pPr>
    </w:p>
    <w:p w14:paraId="4A3430C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Specialty type: </w:t>
      </w:r>
      <w:r w:rsidR="00D2213D" w:rsidRPr="00871C0B">
        <w:rPr>
          <w:rFonts w:ascii="Book Antiqua" w:eastAsia="微软雅黑" w:hAnsi="Book Antiqua" w:cs="宋体"/>
          <w:lang w:val="en-GB"/>
        </w:rPr>
        <w:t>Endocrinology and metabolism</w:t>
      </w:r>
    </w:p>
    <w:p w14:paraId="4F3FD6E6"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 xml:space="preserve">Country/Territory of origin: </w:t>
      </w:r>
      <w:r w:rsidRPr="00871C0B">
        <w:rPr>
          <w:rFonts w:ascii="Book Antiqua" w:eastAsia="Book Antiqua" w:hAnsi="Book Antiqua" w:cs="Book Antiqua"/>
          <w:color w:val="000000"/>
          <w:lang w:val="en-GB"/>
        </w:rPr>
        <w:t>United Kingdom</w:t>
      </w:r>
    </w:p>
    <w:p w14:paraId="5F240D85"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Peer-review report’s scientific quality classification</w:t>
      </w:r>
    </w:p>
    <w:p w14:paraId="05278A9A"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 xml:space="preserve">Grade </w:t>
      </w:r>
      <w:proofErr w:type="gramStart"/>
      <w:r w:rsidRPr="00871C0B">
        <w:rPr>
          <w:rFonts w:ascii="Book Antiqua" w:eastAsia="Book Antiqua" w:hAnsi="Book Antiqua" w:cs="Book Antiqua"/>
          <w:color w:val="000000"/>
          <w:lang w:val="en-GB"/>
        </w:rPr>
        <w:t>A</w:t>
      </w:r>
      <w:proofErr w:type="gramEnd"/>
      <w:r w:rsidRPr="00871C0B">
        <w:rPr>
          <w:rFonts w:ascii="Book Antiqua" w:eastAsia="Book Antiqua" w:hAnsi="Book Antiqua" w:cs="Book Antiqua"/>
          <w:color w:val="000000"/>
          <w:lang w:val="en-GB"/>
        </w:rPr>
        <w:t xml:space="preserve"> (Excellent): A</w:t>
      </w:r>
    </w:p>
    <w:p w14:paraId="58FCDCE8"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B (Very good): 0</w:t>
      </w:r>
    </w:p>
    <w:p w14:paraId="77B39B80" w14:textId="32C4679F"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C (Good): C</w:t>
      </w:r>
      <w:r w:rsidR="0094448C" w:rsidRPr="00871C0B">
        <w:rPr>
          <w:rFonts w:ascii="Book Antiqua" w:eastAsia="Book Antiqua" w:hAnsi="Book Antiqua" w:cs="Book Antiqua"/>
          <w:color w:val="000000"/>
          <w:lang w:val="en-GB"/>
        </w:rPr>
        <w:t>, C</w:t>
      </w:r>
    </w:p>
    <w:p w14:paraId="40617AEE"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D (Fair): D</w:t>
      </w:r>
      <w:r w:rsidR="003A1D00" w:rsidRPr="00871C0B">
        <w:rPr>
          <w:rFonts w:ascii="Book Antiqua" w:eastAsia="Book Antiqua" w:hAnsi="Book Antiqua" w:cs="Book Antiqua"/>
          <w:color w:val="000000"/>
          <w:lang w:val="en-GB"/>
        </w:rPr>
        <w:t>, D</w:t>
      </w:r>
    </w:p>
    <w:p w14:paraId="76B5D8FF" w14:textId="77777777" w:rsidR="00A77B3E" w:rsidRPr="00871C0B" w:rsidRDefault="008B5DB2" w:rsidP="00871C0B">
      <w:pPr>
        <w:spacing w:line="360" w:lineRule="auto"/>
        <w:jc w:val="both"/>
        <w:rPr>
          <w:rFonts w:ascii="Book Antiqua" w:hAnsi="Book Antiqua"/>
          <w:lang w:val="en-GB"/>
        </w:rPr>
      </w:pPr>
      <w:r w:rsidRPr="00871C0B">
        <w:rPr>
          <w:rFonts w:ascii="Book Antiqua" w:eastAsia="Book Antiqua" w:hAnsi="Book Antiqua" w:cs="Book Antiqua"/>
          <w:color w:val="000000"/>
          <w:lang w:val="en-GB"/>
        </w:rPr>
        <w:t>Grade E (Poor): 0</w:t>
      </w:r>
    </w:p>
    <w:p w14:paraId="395294FD" w14:textId="77777777" w:rsidR="00A77B3E" w:rsidRPr="00871C0B" w:rsidRDefault="00A77B3E" w:rsidP="00871C0B">
      <w:pPr>
        <w:spacing w:line="360" w:lineRule="auto"/>
        <w:jc w:val="both"/>
        <w:rPr>
          <w:rFonts w:ascii="Book Antiqua" w:hAnsi="Book Antiqua"/>
          <w:lang w:val="en-GB"/>
        </w:rPr>
      </w:pPr>
    </w:p>
    <w:p w14:paraId="302A8C8C" w14:textId="6B830729" w:rsidR="001875D2" w:rsidRPr="00BD3A7C" w:rsidRDefault="008B5DB2" w:rsidP="00871C0B">
      <w:pPr>
        <w:spacing w:line="360" w:lineRule="auto"/>
        <w:jc w:val="both"/>
        <w:rPr>
          <w:rFonts w:ascii="Book Antiqua" w:hAnsi="Book Antiqua" w:cs="Book Antiqua"/>
          <w:b/>
          <w:color w:val="000000"/>
          <w:lang w:val="en-GB" w:eastAsia="zh-CN"/>
        </w:rPr>
      </w:pPr>
      <w:r w:rsidRPr="00871C0B">
        <w:rPr>
          <w:rFonts w:ascii="Book Antiqua" w:eastAsia="Book Antiqua" w:hAnsi="Book Antiqua" w:cs="Book Antiqua"/>
          <w:b/>
          <w:color w:val="000000"/>
          <w:lang w:val="en-GB"/>
        </w:rPr>
        <w:t xml:space="preserve">P-Reviewer: </w:t>
      </w:r>
      <w:proofErr w:type="spellStart"/>
      <w:r w:rsidRPr="00871C0B">
        <w:rPr>
          <w:rFonts w:ascii="Book Antiqua" w:eastAsia="Book Antiqua" w:hAnsi="Book Antiqua" w:cs="Book Antiqua"/>
          <w:color w:val="000000"/>
          <w:lang w:val="en-GB"/>
        </w:rPr>
        <w:t>Aguado</w:t>
      </w:r>
      <w:proofErr w:type="spellEnd"/>
      <w:r w:rsidRPr="00871C0B">
        <w:rPr>
          <w:rFonts w:ascii="Book Antiqua" w:eastAsia="Book Antiqua" w:hAnsi="Book Antiqua" w:cs="Book Antiqua"/>
          <w:color w:val="000000"/>
          <w:lang w:val="en-GB"/>
        </w:rPr>
        <w:t xml:space="preserve"> A, </w:t>
      </w:r>
      <w:proofErr w:type="spellStart"/>
      <w:r w:rsidRPr="00871C0B">
        <w:rPr>
          <w:rFonts w:ascii="Book Antiqua" w:eastAsia="Book Antiqua" w:hAnsi="Book Antiqua" w:cs="Book Antiqua"/>
          <w:color w:val="000000"/>
          <w:lang w:val="en-GB"/>
        </w:rPr>
        <w:t>Infante</w:t>
      </w:r>
      <w:proofErr w:type="spellEnd"/>
      <w:r w:rsidRPr="00871C0B">
        <w:rPr>
          <w:rFonts w:ascii="Book Antiqua" w:eastAsia="Book Antiqua" w:hAnsi="Book Antiqua" w:cs="Book Antiqua"/>
          <w:color w:val="000000"/>
          <w:lang w:val="en-GB"/>
        </w:rPr>
        <w:t xml:space="preserve"> M, </w:t>
      </w:r>
      <w:r w:rsidR="0094448C" w:rsidRPr="00871C0B">
        <w:rPr>
          <w:rFonts w:ascii="Book Antiqua" w:hAnsi="Book Antiqua"/>
          <w:lang w:val="en-GB"/>
        </w:rPr>
        <w:t>Navarro-González</w:t>
      </w:r>
      <w:r w:rsidR="0094448C" w:rsidRPr="00871C0B">
        <w:rPr>
          <w:rFonts w:ascii="Book Antiqua" w:eastAsia="Book Antiqua" w:hAnsi="Book Antiqua" w:cs="Book Antiqua"/>
          <w:color w:val="000000"/>
          <w:lang w:val="en-GB"/>
        </w:rPr>
        <w:t xml:space="preserve"> JF, </w:t>
      </w:r>
      <w:r w:rsidRPr="00871C0B">
        <w:rPr>
          <w:rFonts w:ascii="Book Antiqua" w:eastAsia="Book Antiqua" w:hAnsi="Book Antiqua" w:cs="Book Antiqua"/>
          <w:color w:val="000000"/>
          <w:lang w:val="en-GB"/>
        </w:rPr>
        <w:t>Sun X</w:t>
      </w:r>
      <w:r w:rsidRPr="00871C0B">
        <w:rPr>
          <w:rFonts w:ascii="Book Antiqua" w:eastAsia="Book Antiqua" w:hAnsi="Book Antiqua" w:cs="Book Antiqua"/>
          <w:b/>
          <w:color w:val="000000"/>
          <w:lang w:val="en-GB"/>
        </w:rPr>
        <w:t xml:space="preserve"> S-Editor: </w:t>
      </w:r>
      <w:proofErr w:type="spellStart"/>
      <w:proofErr w:type="gramStart"/>
      <w:r w:rsidRPr="00871C0B">
        <w:rPr>
          <w:rFonts w:ascii="Book Antiqua" w:eastAsia="Book Antiqua" w:hAnsi="Book Antiqua" w:cs="Book Antiqua"/>
          <w:color w:val="000000"/>
          <w:lang w:val="en-GB"/>
        </w:rPr>
        <w:t>Gao</w:t>
      </w:r>
      <w:proofErr w:type="spellEnd"/>
      <w:proofErr w:type="gramEnd"/>
      <w:r w:rsidRPr="00871C0B">
        <w:rPr>
          <w:rFonts w:ascii="Book Antiqua" w:eastAsia="Book Antiqua" w:hAnsi="Book Antiqua" w:cs="Book Antiqua"/>
          <w:color w:val="000000"/>
          <w:lang w:val="en-GB"/>
        </w:rPr>
        <w:t xml:space="preserve"> CC</w:t>
      </w:r>
      <w:r w:rsidRPr="00871C0B">
        <w:rPr>
          <w:rFonts w:ascii="Book Antiqua" w:eastAsia="Book Antiqua" w:hAnsi="Book Antiqua" w:cs="Book Antiqua"/>
          <w:b/>
          <w:color w:val="000000"/>
          <w:lang w:val="en-GB"/>
        </w:rPr>
        <w:t xml:space="preserve"> L-Editor: </w:t>
      </w:r>
      <w:proofErr w:type="spellStart"/>
      <w:r w:rsidR="0044715B" w:rsidRPr="00871C0B">
        <w:rPr>
          <w:rFonts w:ascii="Book Antiqua" w:eastAsia="Book Antiqua" w:hAnsi="Book Antiqua" w:cs="Book Antiqua"/>
          <w:bCs/>
          <w:color w:val="000000"/>
          <w:lang w:val="en-GB"/>
        </w:rPr>
        <w:t>Filipodia</w:t>
      </w:r>
      <w:proofErr w:type="spellEnd"/>
      <w:r w:rsidR="0044715B" w:rsidRPr="00871C0B">
        <w:rPr>
          <w:rFonts w:ascii="Book Antiqua" w:eastAsia="Book Antiqua" w:hAnsi="Book Antiqua" w:cs="Book Antiqua"/>
          <w:bCs/>
          <w:color w:val="000000"/>
          <w:lang w:val="en-GB"/>
        </w:rPr>
        <w:t xml:space="preserve"> </w:t>
      </w:r>
      <w:r w:rsidRPr="00871C0B">
        <w:rPr>
          <w:rFonts w:ascii="Book Antiqua" w:eastAsia="Book Antiqua" w:hAnsi="Book Antiqua" w:cs="Book Antiqua"/>
          <w:b/>
          <w:color w:val="000000"/>
          <w:lang w:val="en-GB"/>
        </w:rPr>
        <w:t xml:space="preserve">P-Editor: </w:t>
      </w:r>
      <w:r w:rsidR="00BD3A7C">
        <w:rPr>
          <w:rFonts w:ascii="Book Antiqua" w:hAnsi="Book Antiqua" w:cs="Book Antiqua" w:hint="eastAsia"/>
          <w:b/>
          <w:color w:val="000000"/>
          <w:lang w:val="en-GB" w:eastAsia="zh-CN"/>
        </w:rPr>
        <w:t xml:space="preserve"> </w:t>
      </w:r>
      <w:r w:rsidR="00BD3A7C" w:rsidRPr="00BD3A7C">
        <w:rPr>
          <w:rFonts w:ascii="Book Antiqua" w:hAnsi="Book Antiqua" w:cs="Book Antiqua" w:hint="eastAsia"/>
          <w:color w:val="000000"/>
          <w:lang w:val="en-GB" w:eastAsia="zh-CN"/>
        </w:rPr>
        <w:t>Ma YJ</w:t>
      </w:r>
    </w:p>
    <w:p w14:paraId="6B5E9A25" w14:textId="23EBC6A9" w:rsidR="00052709" w:rsidRPr="00871C0B" w:rsidRDefault="001875D2"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br w:type="page"/>
      </w:r>
    </w:p>
    <w:p w14:paraId="274C5BA1" w14:textId="279DD214" w:rsidR="00052709" w:rsidRPr="00871C0B" w:rsidRDefault="00052709" w:rsidP="00871C0B">
      <w:pPr>
        <w:spacing w:line="360" w:lineRule="auto"/>
        <w:jc w:val="both"/>
        <w:rPr>
          <w:rFonts w:ascii="Book Antiqua" w:hAnsi="Book Antiqua" w:cs="Calibri"/>
          <w:b/>
          <w:lang w:val="en-GB"/>
        </w:rPr>
      </w:pPr>
      <w:r w:rsidRPr="00871C0B">
        <w:rPr>
          <w:rFonts w:ascii="Book Antiqua" w:hAnsi="Book Antiqua" w:cs="Calibri"/>
          <w:b/>
          <w:lang w:val="en-GB"/>
        </w:rPr>
        <w:lastRenderedPageBreak/>
        <w:t xml:space="preserve">Table </w:t>
      </w:r>
      <w:proofErr w:type="gramStart"/>
      <w:r w:rsidRPr="00871C0B">
        <w:rPr>
          <w:rFonts w:ascii="Book Antiqua" w:hAnsi="Book Antiqua" w:cs="Calibri"/>
          <w:b/>
          <w:lang w:val="en-GB"/>
        </w:rPr>
        <w:t>1</w:t>
      </w:r>
      <w:r w:rsidR="008138F0" w:rsidRPr="00871C0B">
        <w:rPr>
          <w:rFonts w:ascii="Book Antiqua" w:hAnsi="Book Antiqua" w:cs="Calibri"/>
          <w:b/>
          <w:lang w:val="en-GB"/>
        </w:rPr>
        <w:t xml:space="preserve"> </w:t>
      </w:r>
      <w:r w:rsidRPr="00871C0B">
        <w:rPr>
          <w:rFonts w:ascii="Book Antiqua" w:hAnsi="Book Antiqua" w:cs="Calibri"/>
          <w:b/>
          <w:lang w:val="en-GB"/>
        </w:rPr>
        <w:t xml:space="preserve">Common risk factors for diabetes and adverse outcomes of </w:t>
      </w:r>
      <w:r w:rsidR="008138F0" w:rsidRPr="00871C0B">
        <w:rPr>
          <w:rFonts w:ascii="Book Antiqua" w:hAnsi="Book Antiqua" w:cs="Calibri"/>
          <w:b/>
          <w:lang w:val="en-GB"/>
        </w:rPr>
        <w:t>coronavirus disease 2019</w:t>
      </w:r>
      <w:proofErr w:type="gramEnd"/>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1"/>
      </w:tblGrid>
      <w:tr w:rsidR="008138F0" w:rsidRPr="00871C0B" w14:paraId="2DDABE86" w14:textId="77777777" w:rsidTr="00307ABC">
        <w:trPr>
          <w:trHeight w:val="460"/>
        </w:trPr>
        <w:tc>
          <w:tcPr>
            <w:tcW w:w="7181" w:type="dxa"/>
            <w:tcBorders>
              <w:top w:val="single" w:sz="4" w:space="0" w:color="auto"/>
              <w:bottom w:val="single" w:sz="4" w:space="0" w:color="auto"/>
            </w:tcBorders>
          </w:tcPr>
          <w:p w14:paraId="75BEA55C" w14:textId="6A0FBF75" w:rsidR="008138F0" w:rsidRPr="00871C0B" w:rsidRDefault="008138F0" w:rsidP="00871C0B">
            <w:pPr>
              <w:spacing w:line="360" w:lineRule="auto"/>
              <w:jc w:val="both"/>
              <w:rPr>
                <w:rFonts w:ascii="Book Antiqua" w:eastAsia="Book Antiqua" w:hAnsi="Book Antiqua" w:cs="Book Antiqua"/>
                <w:b/>
                <w:color w:val="000000"/>
                <w:lang w:val="en-GB"/>
              </w:rPr>
            </w:pPr>
            <w:r w:rsidRPr="00871C0B">
              <w:rPr>
                <w:rFonts w:ascii="Book Antiqua" w:hAnsi="Book Antiqua" w:cs="Calibri"/>
                <w:b/>
                <w:lang w:val="en-GB"/>
              </w:rPr>
              <w:t>Common risk factors</w:t>
            </w:r>
          </w:p>
        </w:tc>
      </w:tr>
      <w:tr w:rsidR="008138F0" w:rsidRPr="00871C0B" w14:paraId="160996B0" w14:textId="77777777" w:rsidTr="00307ABC">
        <w:trPr>
          <w:trHeight w:val="460"/>
        </w:trPr>
        <w:tc>
          <w:tcPr>
            <w:tcW w:w="7181" w:type="dxa"/>
            <w:tcBorders>
              <w:top w:val="single" w:sz="4" w:space="0" w:color="auto"/>
            </w:tcBorders>
          </w:tcPr>
          <w:p w14:paraId="3BCBD726" w14:textId="48AB38B0" w:rsidR="008138F0" w:rsidRPr="00871C0B" w:rsidRDefault="008138F0" w:rsidP="00871C0B">
            <w:pPr>
              <w:spacing w:line="360" w:lineRule="auto"/>
              <w:jc w:val="both"/>
              <w:rPr>
                <w:rFonts w:ascii="Book Antiqua" w:eastAsia="Book Antiqua" w:hAnsi="Book Antiqua" w:cs="Book Antiqua"/>
                <w:bCs/>
                <w:color w:val="000000"/>
                <w:lang w:val="en-GB"/>
              </w:rPr>
            </w:pPr>
            <w:r w:rsidRPr="00871C0B">
              <w:rPr>
                <w:rFonts w:ascii="Book Antiqua" w:eastAsia="Book Antiqua" w:hAnsi="Book Antiqua" w:cs="Book Antiqua"/>
                <w:bCs/>
                <w:color w:val="000000"/>
                <w:lang w:val="en-GB"/>
              </w:rPr>
              <w:t>Hypertension</w:t>
            </w:r>
          </w:p>
        </w:tc>
      </w:tr>
      <w:tr w:rsidR="008138F0" w:rsidRPr="00871C0B" w14:paraId="10F51AB7" w14:textId="77777777" w:rsidTr="00307ABC">
        <w:trPr>
          <w:trHeight w:val="474"/>
        </w:trPr>
        <w:tc>
          <w:tcPr>
            <w:tcW w:w="7181" w:type="dxa"/>
          </w:tcPr>
          <w:p w14:paraId="08E6952A" w14:textId="1587646A"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Obesity</w:t>
            </w:r>
          </w:p>
        </w:tc>
      </w:tr>
      <w:tr w:rsidR="008138F0" w:rsidRPr="00871C0B" w14:paraId="1B8E8CD0" w14:textId="77777777" w:rsidTr="00307ABC">
        <w:trPr>
          <w:trHeight w:val="474"/>
        </w:trPr>
        <w:tc>
          <w:tcPr>
            <w:tcW w:w="7181" w:type="dxa"/>
          </w:tcPr>
          <w:p w14:paraId="260EA9A3" w14:textId="0623FDFE"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Glucose intolerance</w:t>
            </w:r>
          </w:p>
        </w:tc>
      </w:tr>
      <w:tr w:rsidR="008138F0" w:rsidRPr="00871C0B" w14:paraId="519F7D75" w14:textId="77777777" w:rsidTr="00307ABC">
        <w:trPr>
          <w:trHeight w:val="460"/>
        </w:trPr>
        <w:tc>
          <w:tcPr>
            <w:tcW w:w="7181" w:type="dxa"/>
          </w:tcPr>
          <w:p w14:paraId="46BCBCB0" w14:textId="0D4D08A8"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Non-</w:t>
            </w:r>
            <w:r w:rsidR="008E43A4">
              <w:rPr>
                <w:rFonts w:ascii="Book Antiqua" w:hAnsi="Book Antiqua" w:cs="Calibri"/>
                <w:lang w:val="en-GB"/>
              </w:rPr>
              <w:t>W</w:t>
            </w:r>
            <w:r w:rsidRPr="00871C0B">
              <w:rPr>
                <w:rFonts w:ascii="Book Antiqua" w:hAnsi="Book Antiqua" w:cs="Calibri"/>
                <w:lang w:val="en-GB"/>
              </w:rPr>
              <w:t>hite ethnicity</w:t>
            </w:r>
          </w:p>
        </w:tc>
      </w:tr>
      <w:tr w:rsidR="008138F0" w:rsidRPr="00871C0B" w14:paraId="13C99742" w14:textId="77777777" w:rsidTr="00307ABC">
        <w:trPr>
          <w:trHeight w:val="474"/>
        </w:trPr>
        <w:tc>
          <w:tcPr>
            <w:tcW w:w="7181" w:type="dxa"/>
          </w:tcPr>
          <w:p w14:paraId="6E9CE351" w14:textId="2E3AC08B"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Lower socioeconomic status</w:t>
            </w:r>
          </w:p>
        </w:tc>
      </w:tr>
      <w:tr w:rsidR="008138F0" w:rsidRPr="00871C0B" w14:paraId="570BF4F2" w14:textId="77777777" w:rsidTr="00307ABC">
        <w:trPr>
          <w:trHeight w:val="474"/>
        </w:trPr>
        <w:tc>
          <w:tcPr>
            <w:tcW w:w="7181" w:type="dxa"/>
          </w:tcPr>
          <w:p w14:paraId="37BC8A21" w14:textId="1EF953AA"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Cancer</w:t>
            </w:r>
          </w:p>
        </w:tc>
      </w:tr>
      <w:tr w:rsidR="008138F0" w:rsidRPr="00871C0B" w14:paraId="7E1517F0" w14:textId="77777777" w:rsidTr="00307ABC">
        <w:trPr>
          <w:trHeight w:val="474"/>
        </w:trPr>
        <w:tc>
          <w:tcPr>
            <w:tcW w:w="7181" w:type="dxa"/>
            <w:tcBorders>
              <w:bottom w:val="single" w:sz="4" w:space="0" w:color="auto"/>
            </w:tcBorders>
          </w:tcPr>
          <w:p w14:paraId="00C0C368" w14:textId="5E0B58F4" w:rsidR="008138F0" w:rsidRPr="00871C0B" w:rsidRDefault="008138F0" w:rsidP="00871C0B">
            <w:pPr>
              <w:spacing w:line="360" w:lineRule="auto"/>
              <w:jc w:val="both"/>
              <w:rPr>
                <w:rFonts w:ascii="Book Antiqua" w:hAnsi="Book Antiqua" w:cs="Calibri"/>
                <w:lang w:val="en-GB"/>
              </w:rPr>
            </w:pPr>
            <w:r w:rsidRPr="00871C0B">
              <w:rPr>
                <w:rFonts w:ascii="Book Antiqua" w:hAnsi="Book Antiqua" w:cs="Calibri"/>
                <w:lang w:val="en-GB"/>
              </w:rPr>
              <w:t>Chronic kidney disease</w:t>
            </w:r>
          </w:p>
        </w:tc>
      </w:tr>
    </w:tbl>
    <w:p w14:paraId="3CD90EB1" w14:textId="77777777" w:rsidR="008138F0" w:rsidRPr="00871C0B" w:rsidRDefault="008138F0"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br w:type="page"/>
      </w:r>
    </w:p>
    <w:p w14:paraId="47D19D60" w14:textId="4F33493A" w:rsidR="00A77B3E" w:rsidRPr="00871C0B" w:rsidRDefault="001875D2" w:rsidP="00871C0B">
      <w:pPr>
        <w:spacing w:line="360" w:lineRule="auto"/>
        <w:jc w:val="both"/>
        <w:rPr>
          <w:rFonts w:ascii="Book Antiqua" w:eastAsia="Book Antiqua" w:hAnsi="Book Antiqua" w:cs="Book Antiqua"/>
          <w:b/>
          <w:color w:val="000000"/>
          <w:lang w:val="en-GB"/>
        </w:rPr>
      </w:pPr>
      <w:r w:rsidRPr="00871C0B">
        <w:rPr>
          <w:rFonts w:ascii="Book Antiqua" w:eastAsia="Book Antiqua" w:hAnsi="Book Antiqua" w:cs="Book Antiqua"/>
          <w:b/>
          <w:color w:val="000000"/>
          <w:lang w:val="en-GB"/>
        </w:rPr>
        <w:lastRenderedPageBreak/>
        <w:t xml:space="preserve">Table </w:t>
      </w:r>
      <w:r w:rsidR="00052709" w:rsidRPr="00871C0B">
        <w:rPr>
          <w:rFonts w:ascii="Book Antiqua" w:eastAsia="Book Antiqua" w:hAnsi="Book Antiqua" w:cs="Book Antiqua"/>
          <w:b/>
          <w:color w:val="000000"/>
          <w:lang w:val="en-GB"/>
        </w:rPr>
        <w:t>2</w:t>
      </w:r>
      <w:r w:rsidRPr="00871C0B">
        <w:rPr>
          <w:rFonts w:ascii="Book Antiqua" w:eastAsia="Book Antiqua" w:hAnsi="Book Antiqua" w:cs="Book Antiqua"/>
          <w:b/>
          <w:color w:val="000000"/>
          <w:lang w:val="en-GB"/>
        </w:rPr>
        <w:t xml:space="preserve"> Potential interventions to reduce health inequality and rate of diabetes increase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875D2" w:rsidRPr="00871C0B" w14:paraId="490A5147" w14:textId="77777777" w:rsidTr="001875D2">
        <w:tc>
          <w:tcPr>
            <w:tcW w:w="9576" w:type="dxa"/>
            <w:tcBorders>
              <w:top w:val="single" w:sz="4" w:space="0" w:color="auto"/>
              <w:bottom w:val="single" w:sz="4" w:space="0" w:color="auto"/>
            </w:tcBorders>
          </w:tcPr>
          <w:p w14:paraId="4F8F5706" w14:textId="77777777" w:rsidR="001875D2" w:rsidRPr="00871C0B" w:rsidRDefault="001875D2" w:rsidP="00871C0B">
            <w:pPr>
              <w:spacing w:line="360" w:lineRule="auto"/>
              <w:jc w:val="both"/>
              <w:rPr>
                <w:rFonts w:ascii="Book Antiqua" w:hAnsi="Book Antiqua"/>
                <w:lang w:val="en-GB"/>
              </w:rPr>
            </w:pPr>
            <w:r w:rsidRPr="00871C0B">
              <w:rPr>
                <w:rFonts w:ascii="Book Antiqua" w:eastAsia="Book Antiqua" w:hAnsi="Book Antiqua" w:cs="Book Antiqua"/>
                <w:b/>
                <w:color w:val="000000"/>
                <w:lang w:val="en-GB"/>
              </w:rPr>
              <w:t>Potential interventions</w:t>
            </w:r>
          </w:p>
        </w:tc>
      </w:tr>
      <w:tr w:rsidR="001875D2" w:rsidRPr="00871C0B" w14:paraId="5621EF03" w14:textId="77777777" w:rsidTr="001875D2">
        <w:tc>
          <w:tcPr>
            <w:tcW w:w="9576" w:type="dxa"/>
            <w:tcBorders>
              <w:top w:val="single" w:sz="4" w:space="0" w:color="auto"/>
            </w:tcBorders>
          </w:tcPr>
          <w:p w14:paraId="2BDCF14D" w14:textId="5F51CCA0"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National programmes to improve the nation’s health focus on improved diet and physical activity</w:t>
            </w:r>
          </w:p>
        </w:tc>
      </w:tr>
      <w:tr w:rsidR="001875D2" w:rsidRPr="00871C0B" w14:paraId="69DA42CF" w14:textId="77777777" w:rsidTr="001875D2">
        <w:tc>
          <w:tcPr>
            <w:tcW w:w="9576" w:type="dxa"/>
          </w:tcPr>
          <w:p w14:paraId="6EDB3056"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Green solutions to transport/energy</w:t>
            </w:r>
          </w:p>
        </w:tc>
      </w:tr>
      <w:tr w:rsidR="001875D2" w:rsidRPr="00871C0B" w14:paraId="7CDC4786" w14:textId="77777777" w:rsidTr="001875D2">
        <w:tc>
          <w:tcPr>
            <w:tcW w:w="9576" w:type="dxa"/>
          </w:tcPr>
          <w:p w14:paraId="7541EADE" w14:textId="6231B4EE"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“Fat/Sugar tax”</w:t>
            </w:r>
            <w:r w:rsidR="00307ABC" w:rsidRPr="00871C0B">
              <w:rPr>
                <w:rFonts w:ascii="Book Antiqua" w:hAnsi="Book Antiqua"/>
                <w:lang w:val="en-GB"/>
              </w:rPr>
              <w:t xml:space="preserve"> </w:t>
            </w:r>
            <w:r w:rsidR="00EE6F0A">
              <w:rPr>
                <w:rFonts w:ascii="Book Antiqua" w:eastAsia="Book Antiqua" w:hAnsi="Book Antiqua" w:cs="Book Antiqua"/>
                <w:bCs/>
                <w:color w:val="000000"/>
                <w:lang w:val="en-GB"/>
              </w:rPr>
              <w:t>and</w:t>
            </w:r>
            <w:r w:rsidR="00EE6F0A" w:rsidRPr="00871C0B">
              <w:rPr>
                <w:rFonts w:ascii="Book Antiqua" w:eastAsia="Book Antiqua" w:hAnsi="Book Antiqua" w:cs="Book Antiqua"/>
                <w:bCs/>
                <w:color w:val="000000"/>
                <w:lang w:val="en-GB"/>
              </w:rPr>
              <w:t xml:space="preserve"> </w:t>
            </w:r>
            <w:r w:rsidRPr="00871C0B">
              <w:rPr>
                <w:rFonts w:ascii="Book Antiqua" w:hAnsi="Book Antiqua"/>
                <w:lang w:val="en-GB"/>
              </w:rPr>
              <w:t>use funds to subsidise healthy food</w:t>
            </w:r>
          </w:p>
        </w:tc>
      </w:tr>
      <w:tr w:rsidR="001875D2" w:rsidRPr="00871C0B" w14:paraId="7E36D920" w14:textId="77777777" w:rsidTr="001875D2">
        <w:tc>
          <w:tcPr>
            <w:tcW w:w="9576" w:type="dxa"/>
          </w:tcPr>
          <w:p w14:paraId="29B0C9B4"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Reduce licensing of unhealthy eating places in poorer areas</w:t>
            </w:r>
          </w:p>
        </w:tc>
      </w:tr>
      <w:tr w:rsidR="001875D2" w:rsidRPr="00871C0B" w14:paraId="12D9D90A" w14:textId="77777777" w:rsidTr="001875D2">
        <w:tc>
          <w:tcPr>
            <w:tcW w:w="9576" w:type="dxa"/>
          </w:tcPr>
          <w:p w14:paraId="19349F8E"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Minimum alcohol unit pricing</w:t>
            </w:r>
          </w:p>
        </w:tc>
      </w:tr>
      <w:tr w:rsidR="001875D2" w:rsidRPr="00871C0B" w14:paraId="15118014" w14:textId="77777777" w:rsidTr="001875D2">
        <w:tc>
          <w:tcPr>
            <w:tcW w:w="9576" w:type="dxa"/>
          </w:tcPr>
          <w:p w14:paraId="4A680EED"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Tackle advertising of calorie dense foods to children and prevent sponsorship of sports by unhealthy food companies</w:t>
            </w:r>
          </w:p>
        </w:tc>
      </w:tr>
      <w:tr w:rsidR="001875D2" w:rsidRPr="00871C0B" w14:paraId="3BBFC699" w14:textId="77777777" w:rsidTr="001875D2">
        <w:tc>
          <w:tcPr>
            <w:tcW w:w="9576" w:type="dxa"/>
          </w:tcPr>
          <w:p w14:paraId="5B6B3AE8"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Education for children to increase physical activity in and improve knowledge of healthy living in schools</w:t>
            </w:r>
          </w:p>
        </w:tc>
      </w:tr>
      <w:tr w:rsidR="001875D2" w:rsidRPr="00871C0B" w14:paraId="0101CF6B" w14:textId="77777777" w:rsidTr="001875D2">
        <w:tc>
          <w:tcPr>
            <w:tcW w:w="9576" w:type="dxa"/>
            <w:tcBorders>
              <w:bottom w:val="single" w:sz="4" w:space="0" w:color="auto"/>
            </w:tcBorders>
          </w:tcPr>
          <w:p w14:paraId="4732C023" w14:textId="77777777" w:rsidR="001875D2" w:rsidRPr="00871C0B" w:rsidRDefault="001875D2" w:rsidP="00871C0B">
            <w:pPr>
              <w:spacing w:line="360" w:lineRule="auto"/>
              <w:jc w:val="both"/>
              <w:rPr>
                <w:rFonts w:ascii="Book Antiqua" w:hAnsi="Book Antiqua"/>
                <w:lang w:val="en-GB"/>
              </w:rPr>
            </w:pPr>
            <w:r w:rsidRPr="00871C0B">
              <w:rPr>
                <w:rFonts w:ascii="Book Antiqua" w:hAnsi="Book Antiqua"/>
                <w:lang w:val="en-GB"/>
              </w:rPr>
              <w:t>Improve culturally appropriate interventions to educate people living with long term conditions</w:t>
            </w:r>
          </w:p>
        </w:tc>
      </w:tr>
    </w:tbl>
    <w:p w14:paraId="3D7EE109" w14:textId="309BCFA8" w:rsidR="00993FE4" w:rsidRDefault="00993FE4" w:rsidP="00871C0B">
      <w:pPr>
        <w:spacing w:line="360" w:lineRule="auto"/>
        <w:jc w:val="both"/>
        <w:rPr>
          <w:rFonts w:ascii="Book Antiqua" w:hAnsi="Book Antiqua"/>
          <w:lang w:val="en-GB"/>
        </w:rPr>
      </w:pPr>
    </w:p>
    <w:p w14:paraId="52DDC550" w14:textId="4CD5DD91" w:rsidR="005D6DCB" w:rsidRDefault="005D6DCB" w:rsidP="005D6DCB">
      <w:pPr>
        <w:rPr>
          <w:rFonts w:ascii="Book Antiqua" w:hAnsi="Book Antiqua"/>
          <w:lang w:val="en-GB" w:eastAsia="zh-CN"/>
        </w:rPr>
      </w:pPr>
    </w:p>
    <w:p w14:paraId="43A1D86B" w14:textId="77777777" w:rsidR="005D6DCB" w:rsidRDefault="005D6DCB" w:rsidP="005D6DCB">
      <w:pPr>
        <w:rPr>
          <w:rFonts w:ascii="Book Antiqua" w:hAnsi="Book Antiqua"/>
          <w:lang w:val="en-GB" w:eastAsia="zh-CN"/>
        </w:rPr>
      </w:pPr>
    </w:p>
    <w:p w14:paraId="32F86B6C" w14:textId="77777777" w:rsidR="005D6DCB" w:rsidRDefault="005D6DCB" w:rsidP="005D6DCB">
      <w:pPr>
        <w:rPr>
          <w:rFonts w:ascii="Book Antiqua" w:hAnsi="Book Antiqua"/>
          <w:lang w:val="en-GB" w:eastAsia="zh-CN"/>
        </w:rPr>
      </w:pPr>
    </w:p>
    <w:p w14:paraId="7F3DCCF2" w14:textId="77777777" w:rsidR="005D6DCB" w:rsidRDefault="005D6DCB" w:rsidP="005D6DCB">
      <w:pPr>
        <w:rPr>
          <w:rFonts w:ascii="Book Antiqua" w:hAnsi="Book Antiqua"/>
          <w:lang w:val="en-GB" w:eastAsia="zh-CN"/>
        </w:rPr>
      </w:pPr>
    </w:p>
    <w:p w14:paraId="00EC6165" w14:textId="77777777" w:rsidR="005D6DCB" w:rsidRDefault="005D6DCB" w:rsidP="005D6DCB">
      <w:pPr>
        <w:rPr>
          <w:rFonts w:ascii="Book Antiqua" w:hAnsi="Book Antiqua"/>
          <w:lang w:val="en-GB" w:eastAsia="zh-CN"/>
        </w:rPr>
      </w:pPr>
    </w:p>
    <w:p w14:paraId="07610E60" w14:textId="77777777" w:rsidR="005D6DCB" w:rsidRDefault="005D6DCB" w:rsidP="005D6DCB">
      <w:pPr>
        <w:rPr>
          <w:rFonts w:ascii="Book Antiqua" w:hAnsi="Book Antiqua"/>
          <w:lang w:val="en-GB" w:eastAsia="zh-CN"/>
        </w:rPr>
      </w:pPr>
    </w:p>
    <w:p w14:paraId="31713292" w14:textId="77777777" w:rsidR="005D6DCB" w:rsidRDefault="005D6DCB" w:rsidP="005D6DCB">
      <w:pPr>
        <w:rPr>
          <w:rFonts w:ascii="Book Antiqua" w:hAnsi="Book Antiqua"/>
          <w:lang w:val="en-GB" w:eastAsia="zh-CN"/>
        </w:rPr>
      </w:pPr>
    </w:p>
    <w:p w14:paraId="5EADEB22" w14:textId="77777777" w:rsidR="005D6DCB" w:rsidRDefault="005D6DCB" w:rsidP="005D6DCB">
      <w:pPr>
        <w:rPr>
          <w:rFonts w:ascii="Book Antiqua" w:hAnsi="Book Antiqua"/>
          <w:lang w:val="en-GB" w:eastAsia="zh-CN"/>
        </w:rPr>
      </w:pPr>
    </w:p>
    <w:p w14:paraId="5122629C" w14:textId="77777777" w:rsidR="005D6DCB" w:rsidRPr="005D6DCB" w:rsidRDefault="005D6DCB" w:rsidP="005D6DCB">
      <w:pPr>
        <w:rPr>
          <w:rFonts w:ascii="Book Antiqua" w:hAnsi="Book Antiqua"/>
          <w:lang w:val="en-GB" w:eastAsia="zh-CN"/>
        </w:rPr>
      </w:pPr>
    </w:p>
    <w:p w14:paraId="20E778B0" w14:textId="77777777" w:rsidR="005D6DCB" w:rsidRDefault="005D6DCB" w:rsidP="005D6DCB">
      <w:pPr>
        <w:jc w:val="center"/>
        <w:rPr>
          <w:rFonts w:ascii="Book Antiqua" w:hAnsi="Book Antiqua"/>
        </w:rPr>
      </w:pPr>
    </w:p>
    <w:p w14:paraId="6B0DBD9E" w14:textId="77777777" w:rsidR="005D6DCB" w:rsidRDefault="005D6DCB" w:rsidP="005D6DCB">
      <w:pPr>
        <w:jc w:val="center"/>
        <w:rPr>
          <w:rFonts w:ascii="Book Antiqua" w:hAnsi="Book Antiqua"/>
        </w:rPr>
      </w:pPr>
    </w:p>
    <w:p w14:paraId="093053C2" w14:textId="77777777" w:rsidR="005D6DCB" w:rsidRDefault="005D6DCB" w:rsidP="005D6DCB">
      <w:pPr>
        <w:jc w:val="center"/>
        <w:rPr>
          <w:rFonts w:ascii="Book Antiqua" w:hAnsi="Book Antiqua"/>
        </w:rPr>
      </w:pPr>
    </w:p>
    <w:p w14:paraId="1E09E89C" w14:textId="77777777" w:rsidR="005D6DCB" w:rsidRDefault="005D6DCB" w:rsidP="005D6DCB">
      <w:pPr>
        <w:jc w:val="center"/>
        <w:rPr>
          <w:rFonts w:ascii="Book Antiqua" w:hAnsi="Book Antiqua"/>
        </w:rPr>
      </w:pPr>
    </w:p>
    <w:p w14:paraId="4290704C" w14:textId="1734D361" w:rsidR="005D6DCB" w:rsidRDefault="005D6DCB">
      <w:pPr>
        <w:rPr>
          <w:rFonts w:ascii="Book Antiqua" w:eastAsia="TimesNewRomanPSMT" w:hAnsi="Book Antiqua" w:cs="TimesNewRomanPSMT"/>
          <w:color w:val="000000"/>
          <w:sz w:val="28"/>
          <w:szCs w:val="28"/>
        </w:rPr>
      </w:pPr>
      <w:r>
        <w:rPr>
          <w:rFonts w:ascii="Book Antiqua" w:eastAsia="TimesNewRomanPSMT" w:hAnsi="Book Antiqua" w:cs="TimesNewRomanPSMT"/>
          <w:color w:val="000000"/>
          <w:sz w:val="28"/>
          <w:szCs w:val="28"/>
        </w:rPr>
        <w:br w:type="page"/>
      </w:r>
    </w:p>
    <w:p w14:paraId="230952AB" w14:textId="77777777" w:rsidR="005D6DCB" w:rsidRDefault="005D6DCB" w:rsidP="005D6DCB">
      <w:pPr>
        <w:jc w:val="center"/>
        <w:rPr>
          <w:rFonts w:ascii="Book Antiqua" w:hAnsi="Book Antiqua"/>
          <w:lang w:eastAsia="zh-CN"/>
        </w:rPr>
      </w:pPr>
    </w:p>
    <w:p w14:paraId="37B538F2" w14:textId="77777777" w:rsidR="005D6DCB" w:rsidRDefault="005D6DCB" w:rsidP="005D6DCB">
      <w:pPr>
        <w:jc w:val="center"/>
        <w:rPr>
          <w:rFonts w:ascii="Book Antiqua" w:hAnsi="Book Antiqua"/>
          <w:lang w:eastAsia="zh-CN"/>
        </w:rPr>
      </w:pPr>
    </w:p>
    <w:p w14:paraId="3E56790D" w14:textId="77777777" w:rsidR="005D6DCB" w:rsidRDefault="005D6DCB" w:rsidP="005D6DCB">
      <w:pPr>
        <w:jc w:val="center"/>
        <w:rPr>
          <w:rFonts w:ascii="Book Antiqua" w:hAnsi="Book Antiqua"/>
          <w:lang w:eastAsia="zh-CN"/>
        </w:rPr>
      </w:pPr>
    </w:p>
    <w:p w14:paraId="166EB919" w14:textId="77777777" w:rsidR="005D6DCB" w:rsidRDefault="005D6DCB" w:rsidP="005D6DCB">
      <w:pPr>
        <w:jc w:val="center"/>
        <w:rPr>
          <w:rFonts w:ascii="Book Antiqua" w:hAnsi="Book Antiqua"/>
          <w:lang w:eastAsia="zh-CN"/>
        </w:rPr>
      </w:pPr>
    </w:p>
    <w:p w14:paraId="30BFB199" w14:textId="77777777" w:rsidR="005D6DCB" w:rsidRDefault="005D6DCB" w:rsidP="005D6DCB">
      <w:pPr>
        <w:jc w:val="center"/>
        <w:rPr>
          <w:rFonts w:ascii="Book Antiqua" w:hAnsi="Book Antiqua"/>
          <w:lang w:eastAsia="zh-CN"/>
        </w:rPr>
      </w:pPr>
      <w:r>
        <w:rPr>
          <w:rFonts w:ascii="Book Antiqua" w:hAnsi="Book Antiqua"/>
          <w:noProof/>
          <w:lang w:eastAsia="zh-CN"/>
        </w:rPr>
        <w:drawing>
          <wp:inline distT="0" distB="0" distL="0" distR="0" wp14:anchorId="0DD20C0C" wp14:editId="4E24D5F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50D194B" w14:textId="77777777" w:rsidR="005D6DCB" w:rsidRDefault="005D6DCB" w:rsidP="005D6DCB">
      <w:pPr>
        <w:jc w:val="center"/>
        <w:rPr>
          <w:rFonts w:ascii="Book Antiqua" w:hAnsi="Book Antiqua"/>
          <w:lang w:eastAsia="zh-CN"/>
        </w:rPr>
      </w:pPr>
    </w:p>
    <w:p w14:paraId="22901C81" w14:textId="77777777" w:rsidR="005D6DCB" w:rsidRPr="00763D22" w:rsidRDefault="005D6DCB" w:rsidP="005D6DCB">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DA23491" w14:textId="77777777" w:rsidR="005D6DCB" w:rsidRPr="00763D22" w:rsidRDefault="005D6DCB" w:rsidP="005D6DC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2C75EE4" w14:textId="77777777" w:rsidR="005D6DCB" w:rsidRPr="00763D22" w:rsidRDefault="005D6DCB" w:rsidP="005D6DCB">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5901DDA" w14:textId="77777777" w:rsidR="005D6DCB" w:rsidRPr="00763D22" w:rsidRDefault="005D6DCB" w:rsidP="005D6DC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D629E9" w14:textId="77777777" w:rsidR="005D6DCB" w:rsidRPr="00763D22" w:rsidRDefault="005D6DCB" w:rsidP="005D6DCB">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71290D4" w14:textId="77777777" w:rsidR="005D6DCB" w:rsidRPr="00763D22" w:rsidRDefault="005D6DCB" w:rsidP="005D6DCB">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E4B1645" w14:textId="77777777" w:rsidR="005D6DCB" w:rsidRDefault="005D6DCB" w:rsidP="005D6DCB">
      <w:pPr>
        <w:jc w:val="center"/>
        <w:rPr>
          <w:rFonts w:ascii="Book Antiqua" w:hAnsi="Book Antiqua"/>
          <w:lang w:eastAsia="zh-CN"/>
        </w:rPr>
      </w:pPr>
    </w:p>
    <w:p w14:paraId="41A21548" w14:textId="77777777" w:rsidR="005D6DCB" w:rsidRDefault="005D6DCB" w:rsidP="005D6DCB">
      <w:pPr>
        <w:jc w:val="center"/>
        <w:rPr>
          <w:rFonts w:ascii="Book Antiqua" w:hAnsi="Book Antiqua"/>
          <w:lang w:eastAsia="zh-CN"/>
        </w:rPr>
      </w:pPr>
    </w:p>
    <w:p w14:paraId="02173830" w14:textId="77777777" w:rsidR="005D6DCB" w:rsidRDefault="005D6DCB" w:rsidP="005D6DCB">
      <w:pPr>
        <w:jc w:val="center"/>
        <w:rPr>
          <w:rFonts w:ascii="Book Antiqua" w:hAnsi="Book Antiqua"/>
          <w:lang w:eastAsia="zh-CN"/>
        </w:rPr>
      </w:pPr>
    </w:p>
    <w:p w14:paraId="4FD3326C" w14:textId="77777777" w:rsidR="005D6DCB" w:rsidRDefault="005D6DCB" w:rsidP="005D6DCB">
      <w:pPr>
        <w:jc w:val="center"/>
        <w:rPr>
          <w:rFonts w:ascii="Book Antiqua" w:hAnsi="Book Antiqua"/>
          <w:lang w:eastAsia="zh-CN"/>
        </w:rPr>
      </w:pPr>
      <w:r>
        <w:rPr>
          <w:rFonts w:ascii="Book Antiqua" w:hAnsi="Book Antiqua"/>
          <w:noProof/>
          <w:lang w:eastAsia="zh-CN"/>
        </w:rPr>
        <w:drawing>
          <wp:inline distT="0" distB="0" distL="0" distR="0" wp14:anchorId="76323C80" wp14:editId="0047E26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4240C9" w14:textId="77777777" w:rsidR="005D6DCB" w:rsidRDefault="005D6DCB" w:rsidP="005D6DCB">
      <w:pPr>
        <w:jc w:val="center"/>
        <w:rPr>
          <w:rFonts w:ascii="Book Antiqua" w:hAnsi="Book Antiqua"/>
          <w:lang w:eastAsia="zh-CN"/>
        </w:rPr>
      </w:pPr>
    </w:p>
    <w:p w14:paraId="2CBC50E9" w14:textId="77777777" w:rsidR="005D6DCB" w:rsidRDefault="005D6DCB" w:rsidP="005D6DCB">
      <w:pPr>
        <w:jc w:val="center"/>
        <w:rPr>
          <w:rFonts w:ascii="Book Antiqua" w:hAnsi="Book Antiqua"/>
          <w:lang w:eastAsia="zh-CN"/>
        </w:rPr>
      </w:pPr>
    </w:p>
    <w:p w14:paraId="4F78D814" w14:textId="77777777" w:rsidR="005D6DCB" w:rsidRDefault="005D6DCB" w:rsidP="005D6DCB">
      <w:pPr>
        <w:jc w:val="center"/>
        <w:rPr>
          <w:rFonts w:ascii="Book Antiqua" w:hAnsi="Book Antiqua"/>
          <w:lang w:eastAsia="zh-CN"/>
        </w:rPr>
      </w:pPr>
    </w:p>
    <w:p w14:paraId="6A066482" w14:textId="77777777" w:rsidR="005D6DCB" w:rsidRDefault="005D6DCB" w:rsidP="005D6DCB">
      <w:pPr>
        <w:jc w:val="center"/>
        <w:rPr>
          <w:rFonts w:ascii="Book Antiqua" w:hAnsi="Book Antiqua"/>
          <w:lang w:eastAsia="zh-CN"/>
        </w:rPr>
      </w:pPr>
    </w:p>
    <w:p w14:paraId="124AC8FD" w14:textId="77777777" w:rsidR="005D6DCB" w:rsidRDefault="005D6DCB" w:rsidP="005D6DCB">
      <w:pPr>
        <w:jc w:val="center"/>
        <w:rPr>
          <w:rFonts w:ascii="Book Antiqua" w:hAnsi="Book Antiqua"/>
          <w:lang w:eastAsia="zh-CN"/>
        </w:rPr>
      </w:pPr>
    </w:p>
    <w:p w14:paraId="5A0D4BC1" w14:textId="77777777" w:rsidR="005D6DCB" w:rsidRDefault="005D6DCB" w:rsidP="005D6DCB">
      <w:pPr>
        <w:jc w:val="center"/>
        <w:rPr>
          <w:rFonts w:ascii="Book Antiqua" w:hAnsi="Book Antiqua"/>
          <w:lang w:eastAsia="zh-CN"/>
        </w:rPr>
      </w:pPr>
    </w:p>
    <w:p w14:paraId="4B200DA5" w14:textId="77777777" w:rsidR="005D6DCB" w:rsidRDefault="005D6DCB" w:rsidP="005D6DCB">
      <w:pPr>
        <w:jc w:val="center"/>
        <w:rPr>
          <w:rFonts w:ascii="Book Antiqua" w:hAnsi="Book Antiqua"/>
          <w:lang w:eastAsia="zh-CN"/>
        </w:rPr>
      </w:pPr>
    </w:p>
    <w:p w14:paraId="27B84750" w14:textId="77777777" w:rsidR="005D6DCB" w:rsidRDefault="005D6DCB" w:rsidP="005D6DCB">
      <w:pPr>
        <w:jc w:val="center"/>
        <w:rPr>
          <w:rFonts w:ascii="Book Antiqua" w:hAnsi="Book Antiqua"/>
          <w:lang w:eastAsia="zh-CN"/>
        </w:rPr>
      </w:pPr>
    </w:p>
    <w:p w14:paraId="63948FC4" w14:textId="77777777" w:rsidR="005D6DCB" w:rsidRDefault="005D6DCB" w:rsidP="005D6DCB">
      <w:pPr>
        <w:jc w:val="center"/>
        <w:rPr>
          <w:rFonts w:ascii="Book Antiqua" w:hAnsi="Book Antiqua"/>
          <w:lang w:eastAsia="zh-CN"/>
        </w:rPr>
      </w:pPr>
    </w:p>
    <w:p w14:paraId="555C4BE3" w14:textId="77777777" w:rsidR="005D6DCB" w:rsidRPr="00763D22" w:rsidRDefault="005D6DCB" w:rsidP="005D6DCB">
      <w:pPr>
        <w:jc w:val="right"/>
        <w:rPr>
          <w:rFonts w:ascii="Book Antiqua" w:hAnsi="Book Antiqua"/>
          <w:color w:val="000000" w:themeColor="text1"/>
          <w:lang w:eastAsia="zh-CN"/>
        </w:rPr>
      </w:pPr>
    </w:p>
    <w:p w14:paraId="50D81CB4" w14:textId="77777777" w:rsidR="005D6DCB" w:rsidRPr="00763D22" w:rsidRDefault="005D6DCB" w:rsidP="005D6DCB">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679FAEB" w14:textId="77777777" w:rsidR="001875D2" w:rsidRPr="00871C0B" w:rsidRDefault="001875D2" w:rsidP="00871C0B">
      <w:pPr>
        <w:spacing w:line="360" w:lineRule="auto"/>
        <w:jc w:val="both"/>
        <w:rPr>
          <w:rFonts w:ascii="Book Antiqua" w:hAnsi="Book Antiqua" w:hint="eastAsia"/>
          <w:lang w:val="en-GB" w:eastAsia="zh-CN"/>
        </w:rPr>
      </w:pPr>
      <w:bookmarkStart w:id="0" w:name="_GoBack"/>
      <w:bookmarkEnd w:id="0"/>
    </w:p>
    <w:sectPr w:rsidR="001875D2" w:rsidRPr="00871C0B" w:rsidSect="00871C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12EC8" w14:textId="77777777" w:rsidR="008A1A4F" w:rsidRDefault="008A1A4F" w:rsidP="00D2213D">
      <w:r>
        <w:separator/>
      </w:r>
    </w:p>
  </w:endnote>
  <w:endnote w:type="continuationSeparator" w:id="0">
    <w:p w14:paraId="40E7B3BB" w14:textId="77777777" w:rsidR="008A1A4F" w:rsidRDefault="008A1A4F" w:rsidP="00D2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6707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6913F5A" w14:textId="77777777" w:rsidR="00DE6348" w:rsidRPr="004947B4" w:rsidRDefault="00DE6348" w:rsidP="004947B4">
            <w:pPr>
              <w:pStyle w:val="a4"/>
              <w:jc w:val="right"/>
              <w:rPr>
                <w:rFonts w:ascii="Book Antiqua" w:hAnsi="Book Antiqua"/>
                <w:sz w:val="24"/>
                <w:szCs w:val="24"/>
              </w:rPr>
            </w:pPr>
            <w:r w:rsidRPr="004947B4">
              <w:rPr>
                <w:rFonts w:ascii="Book Antiqua" w:hAnsi="Book Antiqua"/>
                <w:sz w:val="24"/>
                <w:szCs w:val="24"/>
                <w:lang w:val="zh-CN" w:eastAsia="zh-CN"/>
              </w:rPr>
              <w:t xml:space="preserve"> </w:t>
            </w:r>
            <w:r w:rsidRPr="004947B4">
              <w:rPr>
                <w:rFonts w:ascii="Book Antiqua" w:hAnsi="Book Antiqua"/>
                <w:sz w:val="24"/>
                <w:szCs w:val="24"/>
              </w:rPr>
              <w:fldChar w:fldCharType="begin"/>
            </w:r>
            <w:r w:rsidRPr="004947B4">
              <w:rPr>
                <w:rFonts w:ascii="Book Antiqua" w:hAnsi="Book Antiqua"/>
                <w:sz w:val="24"/>
                <w:szCs w:val="24"/>
              </w:rPr>
              <w:instrText>PAGE</w:instrText>
            </w:r>
            <w:r w:rsidRPr="004947B4">
              <w:rPr>
                <w:rFonts w:ascii="Book Antiqua" w:hAnsi="Book Antiqua"/>
                <w:sz w:val="24"/>
                <w:szCs w:val="24"/>
              </w:rPr>
              <w:fldChar w:fldCharType="separate"/>
            </w:r>
            <w:r w:rsidR="00454CF0">
              <w:rPr>
                <w:rFonts w:ascii="Book Antiqua" w:hAnsi="Book Antiqua"/>
                <w:noProof/>
                <w:sz w:val="24"/>
                <w:szCs w:val="24"/>
              </w:rPr>
              <w:t>20</w:t>
            </w:r>
            <w:r w:rsidRPr="004947B4">
              <w:rPr>
                <w:rFonts w:ascii="Book Antiqua" w:hAnsi="Book Antiqua"/>
                <w:sz w:val="24"/>
                <w:szCs w:val="24"/>
              </w:rPr>
              <w:fldChar w:fldCharType="end"/>
            </w:r>
            <w:r w:rsidRPr="004947B4">
              <w:rPr>
                <w:rFonts w:ascii="Book Antiqua" w:hAnsi="Book Antiqua"/>
                <w:sz w:val="24"/>
                <w:szCs w:val="24"/>
                <w:lang w:val="zh-CN" w:eastAsia="zh-CN"/>
              </w:rPr>
              <w:t xml:space="preserve"> / </w:t>
            </w:r>
            <w:r w:rsidRPr="004947B4">
              <w:rPr>
                <w:rFonts w:ascii="Book Antiqua" w:hAnsi="Book Antiqua"/>
                <w:sz w:val="24"/>
                <w:szCs w:val="24"/>
              </w:rPr>
              <w:fldChar w:fldCharType="begin"/>
            </w:r>
            <w:r w:rsidRPr="004947B4">
              <w:rPr>
                <w:rFonts w:ascii="Book Antiqua" w:hAnsi="Book Antiqua"/>
                <w:sz w:val="24"/>
                <w:szCs w:val="24"/>
              </w:rPr>
              <w:instrText>NUMPAGES</w:instrText>
            </w:r>
            <w:r w:rsidRPr="004947B4">
              <w:rPr>
                <w:rFonts w:ascii="Book Antiqua" w:hAnsi="Book Antiqua"/>
                <w:sz w:val="24"/>
                <w:szCs w:val="24"/>
              </w:rPr>
              <w:fldChar w:fldCharType="separate"/>
            </w:r>
            <w:r w:rsidR="00454CF0">
              <w:rPr>
                <w:rFonts w:ascii="Book Antiqua" w:hAnsi="Book Antiqua"/>
                <w:noProof/>
                <w:sz w:val="24"/>
                <w:szCs w:val="24"/>
              </w:rPr>
              <w:t>21</w:t>
            </w:r>
            <w:r w:rsidRPr="004947B4">
              <w:rPr>
                <w:rFonts w:ascii="Book Antiqua" w:hAnsi="Book Antiqua"/>
                <w:sz w:val="24"/>
                <w:szCs w:val="24"/>
              </w:rPr>
              <w:fldChar w:fldCharType="end"/>
            </w:r>
          </w:p>
        </w:sdtContent>
      </w:sdt>
    </w:sdtContent>
  </w:sdt>
  <w:p w14:paraId="6D384C90" w14:textId="77777777" w:rsidR="00DE6348" w:rsidRPr="004947B4" w:rsidRDefault="00DE6348" w:rsidP="004947B4">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6BBA6" w14:textId="77777777" w:rsidR="008A1A4F" w:rsidRDefault="008A1A4F" w:rsidP="00D2213D">
      <w:r>
        <w:separator/>
      </w:r>
    </w:p>
  </w:footnote>
  <w:footnote w:type="continuationSeparator" w:id="0">
    <w:p w14:paraId="5295C0F7" w14:textId="77777777" w:rsidR="008A1A4F" w:rsidRDefault="008A1A4F" w:rsidP="00D22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702E"/>
    <w:multiLevelType w:val="hybridMultilevel"/>
    <w:tmpl w:val="BDB0A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1C87"/>
    <w:rsid w:val="000337DB"/>
    <w:rsid w:val="00035484"/>
    <w:rsid w:val="00052709"/>
    <w:rsid w:val="000A0103"/>
    <w:rsid w:val="001057AE"/>
    <w:rsid w:val="0012752B"/>
    <w:rsid w:val="001416D6"/>
    <w:rsid w:val="001875D2"/>
    <w:rsid w:val="00194BC2"/>
    <w:rsid w:val="001E40A6"/>
    <w:rsid w:val="001E5FF6"/>
    <w:rsid w:val="00211DE9"/>
    <w:rsid w:val="00273201"/>
    <w:rsid w:val="002E1642"/>
    <w:rsid w:val="002F53DB"/>
    <w:rsid w:val="00307ABC"/>
    <w:rsid w:val="00375F53"/>
    <w:rsid w:val="00385F76"/>
    <w:rsid w:val="003A1D00"/>
    <w:rsid w:val="003E501D"/>
    <w:rsid w:val="0044715B"/>
    <w:rsid w:val="00454CF0"/>
    <w:rsid w:val="00483585"/>
    <w:rsid w:val="004871AB"/>
    <w:rsid w:val="004947B4"/>
    <w:rsid w:val="00574155"/>
    <w:rsid w:val="00584F8F"/>
    <w:rsid w:val="005D3276"/>
    <w:rsid w:val="005D6DCB"/>
    <w:rsid w:val="00623B63"/>
    <w:rsid w:val="0062726B"/>
    <w:rsid w:val="00652CC6"/>
    <w:rsid w:val="006534CA"/>
    <w:rsid w:val="006F352F"/>
    <w:rsid w:val="0070328E"/>
    <w:rsid w:val="00724676"/>
    <w:rsid w:val="00754A4E"/>
    <w:rsid w:val="0076596F"/>
    <w:rsid w:val="007B15FF"/>
    <w:rsid w:val="007C3CD1"/>
    <w:rsid w:val="008138F0"/>
    <w:rsid w:val="00835C66"/>
    <w:rsid w:val="00837F14"/>
    <w:rsid w:val="008647C1"/>
    <w:rsid w:val="0087027F"/>
    <w:rsid w:val="00871C0B"/>
    <w:rsid w:val="008A1A4F"/>
    <w:rsid w:val="008A3780"/>
    <w:rsid w:val="008A4D04"/>
    <w:rsid w:val="008A592C"/>
    <w:rsid w:val="008B5DB2"/>
    <w:rsid w:val="008E43A4"/>
    <w:rsid w:val="0094448C"/>
    <w:rsid w:val="0096537B"/>
    <w:rsid w:val="00993FE4"/>
    <w:rsid w:val="009E0FA2"/>
    <w:rsid w:val="009E3AB8"/>
    <w:rsid w:val="00A320E5"/>
    <w:rsid w:val="00A73A8B"/>
    <w:rsid w:val="00A77B3E"/>
    <w:rsid w:val="00AC21A9"/>
    <w:rsid w:val="00AC740F"/>
    <w:rsid w:val="00B51EDD"/>
    <w:rsid w:val="00B6005A"/>
    <w:rsid w:val="00BA01C7"/>
    <w:rsid w:val="00BD3A7C"/>
    <w:rsid w:val="00BD47BF"/>
    <w:rsid w:val="00C12A7A"/>
    <w:rsid w:val="00C1734C"/>
    <w:rsid w:val="00C43700"/>
    <w:rsid w:val="00C50AFF"/>
    <w:rsid w:val="00C744BC"/>
    <w:rsid w:val="00C755EB"/>
    <w:rsid w:val="00CA2A55"/>
    <w:rsid w:val="00CB4D03"/>
    <w:rsid w:val="00CC3590"/>
    <w:rsid w:val="00D11695"/>
    <w:rsid w:val="00D2213D"/>
    <w:rsid w:val="00D57B21"/>
    <w:rsid w:val="00D60D8C"/>
    <w:rsid w:val="00D92150"/>
    <w:rsid w:val="00DE6348"/>
    <w:rsid w:val="00EE4B70"/>
    <w:rsid w:val="00EE6F0A"/>
    <w:rsid w:val="00F466FE"/>
    <w:rsid w:val="00F80068"/>
    <w:rsid w:val="00F8148C"/>
    <w:rsid w:val="00FD5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E8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D2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13D"/>
    <w:rPr>
      <w:sz w:val="18"/>
      <w:szCs w:val="18"/>
    </w:rPr>
  </w:style>
  <w:style w:type="paragraph" w:styleId="a4">
    <w:name w:val="footer"/>
    <w:basedOn w:val="a"/>
    <w:link w:val="Char0"/>
    <w:uiPriority w:val="99"/>
    <w:unhideWhenUsed/>
    <w:rsid w:val="00D2213D"/>
    <w:pPr>
      <w:tabs>
        <w:tab w:val="center" w:pos="4153"/>
        <w:tab w:val="right" w:pos="8306"/>
      </w:tabs>
      <w:snapToGrid w:val="0"/>
    </w:pPr>
    <w:rPr>
      <w:sz w:val="18"/>
      <w:szCs w:val="18"/>
    </w:rPr>
  </w:style>
  <w:style w:type="character" w:customStyle="1" w:styleId="Char0">
    <w:name w:val="页脚 Char"/>
    <w:basedOn w:val="a0"/>
    <w:link w:val="a4"/>
    <w:uiPriority w:val="99"/>
    <w:rsid w:val="00D2213D"/>
    <w:rPr>
      <w:sz w:val="18"/>
      <w:szCs w:val="18"/>
    </w:rPr>
  </w:style>
  <w:style w:type="table" w:styleId="a5">
    <w:name w:val="Table Grid"/>
    <w:basedOn w:val="a1"/>
    <w:rsid w:val="0018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DE6348"/>
    <w:rPr>
      <w:rFonts w:ascii="Tahoma" w:hAnsi="Tahoma" w:cs="Tahoma"/>
      <w:sz w:val="16"/>
      <w:szCs w:val="16"/>
    </w:rPr>
  </w:style>
  <w:style w:type="character" w:customStyle="1" w:styleId="Char1">
    <w:name w:val="批注框文本 Char"/>
    <w:basedOn w:val="a0"/>
    <w:link w:val="a6"/>
    <w:rsid w:val="00DE6348"/>
    <w:rPr>
      <w:rFonts w:ascii="Tahoma" w:hAnsi="Tahoma" w:cs="Tahoma"/>
      <w:sz w:val="16"/>
      <w:szCs w:val="16"/>
    </w:rPr>
  </w:style>
  <w:style w:type="paragraph" w:styleId="2">
    <w:name w:val="Body Text Indent 2"/>
    <w:basedOn w:val="a"/>
    <w:link w:val="2Char"/>
    <w:rsid w:val="00052709"/>
    <w:pPr>
      <w:ind w:left="1440"/>
    </w:pPr>
    <w:rPr>
      <w:rFonts w:ascii="Arial" w:eastAsia="Times New Roman" w:hAnsi="Arial" w:cs="Arial"/>
      <w:sz w:val="20"/>
      <w:lang w:val="en-GB" w:eastAsia="en-GB"/>
    </w:rPr>
  </w:style>
  <w:style w:type="character" w:customStyle="1" w:styleId="2Char">
    <w:name w:val="正文文本缩进 2 Char"/>
    <w:basedOn w:val="a0"/>
    <w:link w:val="2"/>
    <w:rsid w:val="00052709"/>
    <w:rPr>
      <w:rFonts w:ascii="Arial" w:eastAsia="Times New Roman" w:hAnsi="Arial" w:cs="Arial"/>
      <w:szCs w:val="24"/>
      <w:lang w:val="en-GB" w:eastAsia="en-GB"/>
    </w:rPr>
  </w:style>
  <w:style w:type="character" w:styleId="a7">
    <w:name w:val="Hyperlink"/>
    <w:basedOn w:val="a0"/>
    <w:unhideWhenUsed/>
    <w:rsid w:val="00993F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style>
  <w:style w:type="paragraph" w:styleId="a3">
    <w:name w:val="header"/>
    <w:basedOn w:val="a"/>
    <w:link w:val="Char"/>
    <w:unhideWhenUsed/>
    <w:rsid w:val="00D221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213D"/>
    <w:rPr>
      <w:sz w:val="18"/>
      <w:szCs w:val="18"/>
    </w:rPr>
  </w:style>
  <w:style w:type="paragraph" w:styleId="a4">
    <w:name w:val="footer"/>
    <w:basedOn w:val="a"/>
    <w:link w:val="Char0"/>
    <w:uiPriority w:val="99"/>
    <w:unhideWhenUsed/>
    <w:rsid w:val="00D2213D"/>
    <w:pPr>
      <w:tabs>
        <w:tab w:val="center" w:pos="4153"/>
        <w:tab w:val="right" w:pos="8306"/>
      </w:tabs>
      <w:snapToGrid w:val="0"/>
    </w:pPr>
    <w:rPr>
      <w:sz w:val="18"/>
      <w:szCs w:val="18"/>
    </w:rPr>
  </w:style>
  <w:style w:type="character" w:customStyle="1" w:styleId="Char0">
    <w:name w:val="页脚 Char"/>
    <w:basedOn w:val="a0"/>
    <w:link w:val="a4"/>
    <w:uiPriority w:val="99"/>
    <w:rsid w:val="00D2213D"/>
    <w:rPr>
      <w:sz w:val="18"/>
      <w:szCs w:val="18"/>
    </w:rPr>
  </w:style>
  <w:style w:type="table" w:styleId="a5">
    <w:name w:val="Table Grid"/>
    <w:basedOn w:val="a1"/>
    <w:rsid w:val="0018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DE6348"/>
    <w:rPr>
      <w:rFonts w:ascii="Tahoma" w:hAnsi="Tahoma" w:cs="Tahoma"/>
      <w:sz w:val="16"/>
      <w:szCs w:val="16"/>
    </w:rPr>
  </w:style>
  <w:style w:type="character" w:customStyle="1" w:styleId="Char1">
    <w:name w:val="批注框文本 Char"/>
    <w:basedOn w:val="a0"/>
    <w:link w:val="a6"/>
    <w:rsid w:val="00DE6348"/>
    <w:rPr>
      <w:rFonts w:ascii="Tahoma" w:hAnsi="Tahoma" w:cs="Tahoma"/>
      <w:sz w:val="16"/>
      <w:szCs w:val="16"/>
    </w:rPr>
  </w:style>
  <w:style w:type="paragraph" w:styleId="2">
    <w:name w:val="Body Text Indent 2"/>
    <w:basedOn w:val="a"/>
    <w:link w:val="2Char"/>
    <w:rsid w:val="00052709"/>
    <w:pPr>
      <w:ind w:left="1440"/>
    </w:pPr>
    <w:rPr>
      <w:rFonts w:ascii="Arial" w:eastAsia="Times New Roman" w:hAnsi="Arial" w:cs="Arial"/>
      <w:sz w:val="20"/>
      <w:lang w:val="en-GB" w:eastAsia="en-GB"/>
    </w:rPr>
  </w:style>
  <w:style w:type="character" w:customStyle="1" w:styleId="2Char">
    <w:name w:val="正文文本缩进 2 Char"/>
    <w:basedOn w:val="a0"/>
    <w:link w:val="2"/>
    <w:rsid w:val="00052709"/>
    <w:rPr>
      <w:rFonts w:ascii="Arial" w:eastAsia="Times New Roman" w:hAnsi="Arial" w:cs="Arial"/>
      <w:szCs w:val="24"/>
      <w:lang w:val="en-GB" w:eastAsia="en-GB"/>
    </w:rPr>
  </w:style>
  <w:style w:type="character" w:styleId="a7">
    <w:name w:val="Hyperlink"/>
    <w:basedOn w:val="a0"/>
    <w:unhideWhenUsed/>
    <w:rsid w:val="00993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1948-9358/full/v12/i3/1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4909</Words>
  <Characters>27985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2021-01-27T21:32:00Z</dcterms:created>
  <dcterms:modified xsi:type="dcterms:W3CDTF">2021-03-02T00:50:00Z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34d3451e-d197-456a-8203-2c75cea01594</vt:lpwstr>
  </property>
</Properties>
</file>