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C8" w:rsidRPr="00EC6C7B" w:rsidRDefault="00BF71C8" w:rsidP="0082785D">
      <w:pPr>
        <w:widowControl/>
        <w:spacing w:line="360" w:lineRule="auto"/>
        <w:jc w:val="left"/>
        <w:rPr>
          <w:rFonts w:ascii="Book Antiqua" w:hAnsi="Book Antiqua" w:cs="Tahoma"/>
          <w:b/>
          <w:color w:val="000000"/>
          <w:sz w:val="24"/>
        </w:rPr>
      </w:pPr>
      <w:bookmarkStart w:id="0" w:name="OLE_LINK169"/>
      <w:bookmarkStart w:id="1" w:name="OLE_LINK170"/>
      <w:bookmarkStart w:id="2" w:name="OLE_LINK193"/>
      <w:r w:rsidRPr="00EC6C7B">
        <w:rPr>
          <w:rFonts w:ascii="Book Antiqua" w:hAnsi="Book Antiqua" w:cs="Tahoma"/>
          <w:b/>
          <w:color w:val="0000FF"/>
          <w:sz w:val="24"/>
        </w:rPr>
        <w:t xml:space="preserve">Name of journal: </w:t>
      </w:r>
      <w:r w:rsidRPr="00EC6C7B">
        <w:rPr>
          <w:rFonts w:ascii="Book Antiqua" w:hAnsi="Book Antiqua" w:cs="Tahoma"/>
          <w:b/>
          <w:color w:val="000000"/>
          <w:sz w:val="24"/>
        </w:rPr>
        <w:t>World Journal of Clinical Cases</w:t>
      </w:r>
    </w:p>
    <w:p w:rsidR="00BF71C8" w:rsidRPr="00EC6C7B" w:rsidRDefault="00BF71C8" w:rsidP="0082785D">
      <w:pPr>
        <w:spacing w:line="360" w:lineRule="auto"/>
        <w:rPr>
          <w:rFonts w:ascii="Book Antiqua" w:hAnsi="Book Antiqua" w:cs="Tahoma"/>
          <w:b/>
          <w:color w:val="0000FF"/>
          <w:sz w:val="24"/>
        </w:rPr>
      </w:pPr>
      <w:r w:rsidRPr="00EC6C7B">
        <w:rPr>
          <w:rFonts w:ascii="Book Antiqua" w:hAnsi="Book Antiqua" w:cs="Tahoma"/>
          <w:b/>
          <w:color w:val="0000FF"/>
          <w:sz w:val="24"/>
        </w:rPr>
        <w:t>ESPS Manuscript NO:</w:t>
      </w:r>
      <w:r w:rsidRPr="00EC6C7B">
        <w:rPr>
          <w:rFonts w:ascii="Book Antiqua" w:hAnsi="Book Antiqua" w:cs="Tahoma" w:hint="eastAsia"/>
          <w:b/>
          <w:color w:val="0000FF"/>
          <w:sz w:val="24"/>
        </w:rPr>
        <w:t xml:space="preserve"> 6182</w:t>
      </w:r>
    </w:p>
    <w:p w:rsidR="00BF71C8" w:rsidRPr="00EC6C7B" w:rsidRDefault="00BF71C8" w:rsidP="0082785D">
      <w:pPr>
        <w:spacing w:line="360" w:lineRule="auto"/>
        <w:rPr>
          <w:rFonts w:ascii="Book Antiqua" w:hAnsi="Book Antiqua" w:cs="Tahoma"/>
          <w:b/>
          <w:color w:val="0000FF"/>
          <w:sz w:val="24"/>
        </w:rPr>
      </w:pPr>
      <w:r w:rsidRPr="00EC6C7B">
        <w:rPr>
          <w:rFonts w:ascii="Book Antiqua" w:hAnsi="Book Antiqua" w:cs="Tahoma"/>
          <w:b/>
          <w:color w:val="0000FF"/>
          <w:sz w:val="24"/>
        </w:rPr>
        <w:t>Columns:</w:t>
      </w:r>
      <w:r w:rsidRPr="00EC6C7B">
        <w:rPr>
          <w:rFonts w:ascii="Book Antiqua" w:hAnsi="Book Antiqua" w:cs="Tahoma" w:hint="eastAsia"/>
          <w:b/>
          <w:color w:val="0000FF"/>
          <w:sz w:val="24"/>
        </w:rPr>
        <w:t xml:space="preserve"> </w:t>
      </w:r>
      <w:r w:rsidRPr="00EC6C7B">
        <w:rPr>
          <w:rFonts w:ascii="Book Antiqua" w:hAnsi="Book Antiqua" w:cs="Tahoma"/>
          <w:b/>
          <w:color w:val="000000"/>
          <w:sz w:val="24"/>
        </w:rPr>
        <w:t>CASE REPORT</w:t>
      </w:r>
    </w:p>
    <w:p w:rsidR="00BF71C8" w:rsidRPr="0055781B" w:rsidRDefault="00BF71C8" w:rsidP="0082785D">
      <w:pPr>
        <w:autoSpaceDE w:val="0"/>
        <w:autoSpaceDN w:val="0"/>
        <w:adjustRightInd w:val="0"/>
        <w:spacing w:line="360" w:lineRule="auto"/>
        <w:rPr>
          <w:rFonts w:ascii="Book Antiqua" w:hAnsi="Book Antiqua" w:cs="TradeGothic-BoldTwo"/>
          <w:bCs/>
          <w:color w:val="000000"/>
          <w:kern w:val="0"/>
          <w:sz w:val="24"/>
        </w:rPr>
      </w:pPr>
    </w:p>
    <w:p w:rsidR="00BF71C8" w:rsidRPr="0055781B" w:rsidRDefault="00BF71C8" w:rsidP="0082785D">
      <w:pPr>
        <w:autoSpaceDE w:val="0"/>
        <w:autoSpaceDN w:val="0"/>
        <w:adjustRightInd w:val="0"/>
        <w:spacing w:line="360" w:lineRule="auto"/>
        <w:rPr>
          <w:rFonts w:ascii="Book Antiqua" w:hAnsi="Book Antiqua" w:cs="TradeGothic"/>
          <w:bCs/>
          <w:color w:val="000000"/>
          <w:sz w:val="24"/>
        </w:rPr>
      </w:pPr>
      <w:r w:rsidRPr="0055781B">
        <w:rPr>
          <w:rFonts w:ascii="Book Antiqua" w:hAnsi="Book Antiqua" w:cs="TradeGothic-BoldTwo"/>
          <w:bCs/>
          <w:color w:val="000000"/>
          <w:kern w:val="0"/>
          <w:sz w:val="24"/>
        </w:rPr>
        <w:t xml:space="preserve">Rare case of </w:t>
      </w:r>
      <w:r w:rsidRPr="0055781B">
        <w:rPr>
          <w:rFonts w:ascii="Book Antiqua" w:hAnsi="Book Antiqua" w:cs="TradeGothic-BoldTwo" w:hint="eastAsia"/>
          <w:bCs/>
          <w:color w:val="000000" w:themeColor="text1"/>
          <w:kern w:val="0"/>
          <w:sz w:val="24"/>
        </w:rPr>
        <w:t>an</w:t>
      </w:r>
      <w:r w:rsidRPr="0055781B">
        <w:rPr>
          <w:rFonts w:ascii="Book Antiqua" w:hAnsi="Book Antiqua" w:cs="TradeGothic-BoldTwo"/>
          <w:bCs/>
          <w:color w:val="000000" w:themeColor="text1"/>
          <w:kern w:val="0"/>
          <w:sz w:val="24"/>
        </w:rPr>
        <w:t xml:space="preserve"> </w:t>
      </w:r>
      <w:r w:rsidRPr="0055781B">
        <w:rPr>
          <w:rFonts w:ascii="Book Antiqua" w:hAnsi="Book Antiqua" w:cs="TradeGothic-BoldTwo"/>
          <w:bCs/>
          <w:color w:val="000000"/>
          <w:kern w:val="0"/>
          <w:sz w:val="24"/>
        </w:rPr>
        <w:t>abdominal mass:</w:t>
      </w:r>
      <w:r w:rsidRPr="0055781B">
        <w:rPr>
          <w:rFonts w:ascii="Book Antiqua" w:hAnsi="Book Antiqua"/>
          <w:bCs/>
          <w:color w:val="000000"/>
          <w:sz w:val="24"/>
        </w:rPr>
        <w:t xml:space="preserve"> </w:t>
      </w:r>
      <w:r w:rsidR="00C37462" w:rsidRPr="0055781B">
        <w:rPr>
          <w:rFonts w:ascii="Book Antiqua" w:hAnsi="Book Antiqua" w:cs="TradeGothic"/>
          <w:bCs/>
          <w:color w:val="000000"/>
          <w:sz w:val="24"/>
        </w:rPr>
        <w:t>R</w:t>
      </w:r>
      <w:r w:rsidRPr="0055781B">
        <w:rPr>
          <w:rFonts w:ascii="Book Antiqua" w:hAnsi="Book Antiqua" w:cs="TradeGothic"/>
          <w:bCs/>
          <w:color w:val="000000"/>
          <w:sz w:val="24"/>
        </w:rPr>
        <w:t xml:space="preserve">eactive nodular fibrous </w:t>
      </w:r>
      <w:proofErr w:type="spellStart"/>
      <w:r w:rsidRPr="0055781B">
        <w:rPr>
          <w:rFonts w:ascii="Book Antiqua" w:hAnsi="Book Antiqua" w:cs="TradeGothic"/>
          <w:bCs/>
          <w:color w:val="000000"/>
          <w:sz w:val="24"/>
        </w:rPr>
        <w:t>pseudotumor</w:t>
      </w:r>
      <w:proofErr w:type="spellEnd"/>
      <w:r w:rsidRPr="0055781B">
        <w:rPr>
          <w:rFonts w:ascii="Book Antiqua" w:hAnsi="Book Antiqua" w:cs="TradeGothic"/>
          <w:bCs/>
          <w:color w:val="000000"/>
          <w:sz w:val="24"/>
        </w:rPr>
        <w:t xml:space="preserve"> of the stomach encroaching on multiple</w:t>
      </w:r>
      <w:r w:rsidRPr="0055781B">
        <w:rPr>
          <w:rFonts w:ascii="Book Antiqua" w:hAnsi="Book Antiqua" w:cs="TradeGothic" w:hint="eastAsia"/>
          <w:bCs/>
          <w:color w:val="000000"/>
          <w:sz w:val="24"/>
        </w:rPr>
        <w:t xml:space="preserve"> abdominal organs</w:t>
      </w:r>
    </w:p>
    <w:p w:rsidR="00BF71C8" w:rsidRPr="00EC6C7B" w:rsidRDefault="00BF71C8" w:rsidP="0082785D">
      <w:pPr>
        <w:autoSpaceDE w:val="0"/>
        <w:autoSpaceDN w:val="0"/>
        <w:adjustRightInd w:val="0"/>
        <w:spacing w:line="360" w:lineRule="auto"/>
        <w:rPr>
          <w:rFonts w:ascii="Book Antiqua" w:hAnsi="Book Antiqua" w:cs="TradeGothic"/>
          <w:b/>
          <w:bCs/>
          <w:color w:val="000000"/>
          <w:sz w:val="24"/>
        </w:rPr>
      </w:pPr>
    </w:p>
    <w:p w:rsidR="00BF71C8" w:rsidRPr="00EC6C7B" w:rsidRDefault="00BF71C8" w:rsidP="0082785D">
      <w:pPr>
        <w:autoSpaceDE w:val="0"/>
        <w:autoSpaceDN w:val="0"/>
        <w:adjustRightInd w:val="0"/>
        <w:spacing w:line="360" w:lineRule="auto"/>
        <w:rPr>
          <w:rFonts w:ascii="Book Antiqua" w:eastAsia="MinionPro-Regular" w:hAnsi="Book Antiqua" w:cs="Tahoma"/>
          <w:bCs/>
          <w:color w:val="000000"/>
          <w:sz w:val="24"/>
        </w:rPr>
      </w:pPr>
      <w:r w:rsidRPr="00EC6C7B">
        <w:rPr>
          <w:rFonts w:ascii="Book Antiqua" w:eastAsia="MinionPro-Regular" w:hAnsi="Book Antiqua" w:cs="Tahoma"/>
          <w:bCs/>
          <w:color w:val="000000"/>
          <w:sz w:val="24"/>
        </w:rPr>
        <w:t>Xiao</w:t>
      </w:r>
      <w:r w:rsidR="00EF3194" w:rsidRPr="00EC6C7B">
        <w:rPr>
          <w:rFonts w:ascii="Book Antiqua" w:eastAsia="MinionPro-Regular" w:hAnsi="Book Antiqua" w:cs="Tahoma" w:hint="eastAsia"/>
          <w:bCs/>
          <w:color w:val="000000"/>
          <w:sz w:val="24"/>
        </w:rPr>
        <w:t>-</w:t>
      </w:r>
      <w:r w:rsidR="00EF3194" w:rsidRPr="00EC6C7B">
        <w:rPr>
          <w:rFonts w:ascii="Book Antiqua" w:eastAsia="MinionPro-Regular" w:hAnsi="Book Antiqua" w:cs="Tahoma"/>
          <w:bCs/>
          <w:color w:val="000000"/>
          <w:sz w:val="24"/>
        </w:rPr>
        <w:t>J</w:t>
      </w:r>
      <w:r w:rsidRPr="00EC6C7B">
        <w:rPr>
          <w:rFonts w:ascii="Book Antiqua" w:eastAsia="MinionPro-Regular" w:hAnsi="Book Antiqua" w:cs="Tahoma"/>
          <w:bCs/>
          <w:color w:val="000000"/>
          <w:sz w:val="24"/>
        </w:rPr>
        <w:t>iang Yi, Chuang</w:t>
      </w:r>
      <w:r w:rsidR="00EF3194" w:rsidRPr="00EC6C7B">
        <w:rPr>
          <w:rFonts w:ascii="Book Antiqua" w:eastAsia="MinionPro-Regular" w:hAnsi="Book Antiqua" w:cs="Tahoma" w:hint="eastAsia"/>
          <w:bCs/>
          <w:color w:val="000000"/>
          <w:sz w:val="24"/>
        </w:rPr>
        <w:t>-</w:t>
      </w:r>
      <w:r w:rsidR="00EF3194" w:rsidRPr="00EC6C7B">
        <w:rPr>
          <w:rFonts w:ascii="Book Antiqua" w:eastAsia="MinionPro-Regular" w:hAnsi="Book Antiqua" w:cs="Tahoma"/>
          <w:bCs/>
          <w:color w:val="000000"/>
          <w:sz w:val="24"/>
        </w:rPr>
        <w:t>Q</w:t>
      </w:r>
      <w:r w:rsidRPr="00EC6C7B">
        <w:rPr>
          <w:rFonts w:ascii="Book Antiqua" w:eastAsia="MinionPro-Regular" w:hAnsi="Book Antiqua" w:cs="Tahoma"/>
          <w:bCs/>
          <w:color w:val="000000"/>
          <w:sz w:val="24"/>
        </w:rPr>
        <w:t>i Chen, Yin Li, Jin</w:t>
      </w:r>
      <w:r w:rsidR="00EF3194" w:rsidRPr="00EC6C7B">
        <w:rPr>
          <w:rFonts w:ascii="Book Antiqua" w:eastAsia="MinionPro-Regular" w:hAnsi="Book Antiqua" w:cs="Tahoma" w:hint="eastAsia"/>
          <w:bCs/>
          <w:color w:val="000000"/>
          <w:sz w:val="24"/>
        </w:rPr>
        <w:t>-</w:t>
      </w:r>
      <w:r w:rsidR="00EF3194" w:rsidRPr="00EC6C7B">
        <w:rPr>
          <w:rFonts w:ascii="Book Antiqua" w:eastAsia="MinionPro-Regular" w:hAnsi="Book Antiqua" w:cs="Tahoma"/>
          <w:bCs/>
          <w:color w:val="000000"/>
          <w:sz w:val="24"/>
        </w:rPr>
        <w:t>P</w:t>
      </w:r>
      <w:r w:rsidRPr="00EC6C7B">
        <w:rPr>
          <w:rFonts w:ascii="Book Antiqua" w:eastAsia="MinionPro-Regular" w:hAnsi="Book Antiqua" w:cs="Tahoma"/>
          <w:bCs/>
          <w:color w:val="000000"/>
          <w:sz w:val="24"/>
        </w:rPr>
        <w:t xml:space="preserve">ing Ma, </w:t>
      </w:r>
      <w:proofErr w:type="spellStart"/>
      <w:r w:rsidRPr="00EC6C7B">
        <w:rPr>
          <w:rFonts w:ascii="Book Antiqua" w:eastAsia="MinionPro-Regular" w:hAnsi="Book Antiqua" w:cs="Tahoma"/>
          <w:bCs/>
          <w:color w:val="000000"/>
          <w:sz w:val="24"/>
        </w:rPr>
        <w:t>Zhi</w:t>
      </w:r>
      <w:r w:rsidR="00EF3194" w:rsidRPr="00EC6C7B">
        <w:rPr>
          <w:rFonts w:ascii="Book Antiqua" w:eastAsia="MinionPro-Regular" w:hAnsi="Book Antiqua" w:cs="Tahoma" w:hint="eastAsia"/>
          <w:bCs/>
          <w:color w:val="000000"/>
          <w:sz w:val="24"/>
        </w:rPr>
        <w:t>-</w:t>
      </w:r>
      <w:r w:rsidR="00EF3194" w:rsidRPr="00EC6C7B">
        <w:rPr>
          <w:rFonts w:ascii="Book Antiqua" w:eastAsia="MinionPro-Regular" w:hAnsi="Book Antiqua" w:cs="Tahoma"/>
          <w:bCs/>
          <w:color w:val="000000"/>
          <w:sz w:val="24"/>
        </w:rPr>
        <w:t>X</w:t>
      </w:r>
      <w:r w:rsidRPr="00EC6C7B">
        <w:rPr>
          <w:rFonts w:ascii="Book Antiqua" w:eastAsia="MinionPro-Regular" w:hAnsi="Book Antiqua" w:cs="Tahoma"/>
          <w:bCs/>
          <w:color w:val="000000"/>
          <w:sz w:val="24"/>
        </w:rPr>
        <w:t>un</w:t>
      </w:r>
      <w:proofErr w:type="spellEnd"/>
      <w:r w:rsidRPr="00EC6C7B">
        <w:rPr>
          <w:rFonts w:ascii="Book Antiqua" w:eastAsia="MinionPro-Regular" w:hAnsi="Book Antiqua" w:cs="Tahoma"/>
          <w:bCs/>
          <w:color w:val="000000"/>
          <w:sz w:val="24"/>
        </w:rPr>
        <w:t xml:space="preserve"> Li, Shi</w:t>
      </w:r>
      <w:r w:rsidR="00EF3194" w:rsidRPr="00EC6C7B">
        <w:rPr>
          <w:rFonts w:ascii="Book Antiqua" w:eastAsia="MinionPro-Regular" w:hAnsi="Book Antiqua" w:cs="Tahoma" w:hint="eastAsia"/>
          <w:bCs/>
          <w:color w:val="000000"/>
          <w:sz w:val="24"/>
        </w:rPr>
        <w:t>-</w:t>
      </w:r>
      <w:proofErr w:type="spellStart"/>
      <w:r w:rsidR="00EF3194" w:rsidRPr="00EC6C7B">
        <w:rPr>
          <w:rFonts w:ascii="Book Antiqua" w:eastAsia="MinionPro-Regular" w:hAnsi="Book Antiqua" w:cs="Tahoma"/>
          <w:bCs/>
          <w:color w:val="000000"/>
          <w:sz w:val="24"/>
        </w:rPr>
        <w:t>R</w:t>
      </w:r>
      <w:r w:rsidRPr="00EC6C7B">
        <w:rPr>
          <w:rFonts w:ascii="Book Antiqua" w:eastAsia="MinionPro-Regular" w:hAnsi="Book Antiqua" w:cs="Tahoma"/>
          <w:bCs/>
          <w:color w:val="000000"/>
          <w:sz w:val="24"/>
        </w:rPr>
        <w:t>ong</w:t>
      </w:r>
      <w:proofErr w:type="spellEnd"/>
      <w:r w:rsidRPr="00EC6C7B">
        <w:rPr>
          <w:rFonts w:ascii="Book Antiqua" w:eastAsia="MinionPro-Regular" w:hAnsi="Book Antiqua" w:cs="Tahoma"/>
          <w:bCs/>
          <w:color w:val="000000"/>
          <w:sz w:val="24"/>
        </w:rPr>
        <w:t xml:space="preserve"> </w:t>
      </w:r>
      <w:proofErr w:type="spellStart"/>
      <w:r w:rsidRPr="00EC6C7B">
        <w:rPr>
          <w:rFonts w:ascii="Book Antiqua" w:eastAsia="MinionPro-Regular" w:hAnsi="Book Antiqua" w:cs="Tahoma"/>
          <w:bCs/>
          <w:color w:val="000000"/>
          <w:sz w:val="24"/>
        </w:rPr>
        <w:t>Cai</w:t>
      </w:r>
      <w:proofErr w:type="spellEnd"/>
      <w:r w:rsidRPr="00EC6C7B">
        <w:rPr>
          <w:rFonts w:ascii="Book Antiqua" w:eastAsia="MinionPro-Regular" w:hAnsi="Book Antiqua" w:cs="Tahoma"/>
          <w:bCs/>
          <w:color w:val="000000"/>
          <w:sz w:val="24"/>
        </w:rPr>
        <w:t>, Yu</w:t>
      </w:r>
      <w:r w:rsidR="00EF3194" w:rsidRPr="00EC6C7B">
        <w:rPr>
          <w:rFonts w:ascii="Book Antiqua" w:eastAsia="MinionPro-Regular" w:hAnsi="Book Antiqua" w:cs="Tahoma" w:hint="eastAsia"/>
          <w:bCs/>
          <w:color w:val="000000"/>
          <w:sz w:val="24"/>
        </w:rPr>
        <w:t>-</w:t>
      </w:r>
      <w:r w:rsidR="00EF3194" w:rsidRPr="00EC6C7B">
        <w:rPr>
          <w:rFonts w:ascii="Book Antiqua" w:eastAsia="MinionPro-Regular" w:hAnsi="Book Antiqua" w:cs="Tahoma"/>
          <w:bCs/>
          <w:color w:val="000000"/>
          <w:sz w:val="24"/>
        </w:rPr>
        <w:t>L</w:t>
      </w:r>
      <w:r w:rsidRPr="00EC6C7B">
        <w:rPr>
          <w:rFonts w:ascii="Book Antiqua" w:eastAsia="MinionPro-Regular" w:hAnsi="Book Antiqua" w:cs="Tahoma"/>
          <w:bCs/>
          <w:color w:val="000000"/>
          <w:sz w:val="24"/>
        </w:rPr>
        <w:t>ong He</w:t>
      </w:r>
    </w:p>
    <w:p w:rsidR="00BF71C8" w:rsidRPr="00EC6C7B" w:rsidRDefault="0083715D" w:rsidP="0082785D">
      <w:pPr>
        <w:autoSpaceDE w:val="0"/>
        <w:autoSpaceDN w:val="0"/>
        <w:adjustRightInd w:val="0"/>
        <w:spacing w:line="360" w:lineRule="auto"/>
        <w:rPr>
          <w:rFonts w:ascii="Book Antiqua" w:eastAsia="MinionPro-Regular" w:hAnsi="Book Antiqua" w:cs="Tahoma"/>
          <w:bCs/>
          <w:color w:val="000000"/>
          <w:sz w:val="24"/>
        </w:rPr>
      </w:pPr>
      <w:r>
        <w:rPr>
          <w:rFonts w:ascii="Book Antiqua" w:eastAsia="MinionPro-Regular" w:hAnsi="Book Antiqua" w:cs="Tahoma"/>
          <w:bCs/>
          <w:noProof/>
          <w:color w:val="000000"/>
          <w:sz w:val="24"/>
        </w:rPr>
        <w:pict>
          <v:line id="直接连接符 1" o:spid="_x0000_s1026" style="position:absolute;left:0;text-align:left;z-index:251664384;visibility:visible;mso-wrap-distance-top:-3e-5mm;mso-wrap-distance-bottom:-3e-5mm" from="9pt,12.75pt" to="440.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" strokecolor="gray" strokeweight="3pt"/>
        </w:pict>
      </w:r>
    </w:p>
    <w:p w:rsidR="00BF71C8" w:rsidRPr="00EC6C7B" w:rsidRDefault="00BF71C8" w:rsidP="0082785D">
      <w:pPr>
        <w:autoSpaceDE w:val="0"/>
        <w:autoSpaceDN w:val="0"/>
        <w:adjustRightInd w:val="0"/>
        <w:spacing w:line="360" w:lineRule="auto"/>
        <w:rPr>
          <w:rFonts w:ascii="Book Antiqua" w:eastAsia="TimesNewRomanPSMT" w:hAnsi="Book Antiqua"/>
          <w:kern w:val="0"/>
          <w:sz w:val="24"/>
        </w:rPr>
      </w:pPr>
      <w:r w:rsidRPr="00EC6C7B">
        <w:rPr>
          <w:rFonts w:ascii="Book Antiqua" w:eastAsia="TimesNewRomanPSMT" w:hAnsi="Book Antiqua" w:cs="Tahoma"/>
          <w:b/>
          <w:bCs/>
          <w:color w:val="000000"/>
          <w:sz w:val="24"/>
        </w:rPr>
        <w:t>Xiao</w:t>
      </w:r>
      <w:r w:rsidR="00493E4C" w:rsidRPr="00EC6C7B">
        <w:rPr>
          <w:rFonts w:ascii="Book Antiqua" w:eastAsiaTheme="minorEastAsia" w:hAnsi="Book Antiqua" w:cs="Tahoma" w:hint="eastAsia"/>
          <w:b/>
          <w:bCs/>
          <w:color w:val="000000"/>
          <w:sz w:val="24"/>
        </w:rPr>
        <w:t>-</w:t>
      </w:r>
      <w:r w:rsidR="00493E4C" w:rsidRPr="00EC6C7B">
        <w:rPr>
          <w:rFonts w:ascii="Book Antiqua" w:eastAsia="TimesNewRomanPSMT" w:hAnsi="Book Antiqua" w:cs="Tahoma"/>
          <w:b/>
          <w:bCs/>
          <w:color w:val="000000"/>
          <w:sz w:val="24"/>
        </w:rPr>
        <w:t>J</w:t>
      </w:r>
      <w:r w:rsidRPr="00EC6C7B">
        <w:rPr>
          <w:rFonts w:ascii="Book Antiqua" w:eastAsia="TimesNewRomanPSMT" w:hAnsi="Book Antiqua" w:cs="Tahoma"/>
          <w:b/>
          <w:bCs/>
          <w:color w:val="000000"/>
          <w:sz w:val="24"/>
        </w:rPr>
        <w:t>iang Yi, Chuang</w:t>
      </w:r>
      <w:r w:rsidR="00493E4C" w:rsidRPr="00EC6C7B">
        <w:rPr>
          <w:rFonts w:ascii="Book Antiqua" w:eastAsiaTheme="minorEastAsia" w:hAnsi="Book Antiqua" w:cs="Tahoma" w:hint="eastAsia"/>
          <w:b/>
          <w:bCs/>
          <w:color w:val="000000"/>
          <w:sz w:val="24"/>
        </w:rPr>
        <w:t>-</w:t>
      </w:r>
      <w:r w:rsidR="00493E4C" w:rsidRPr="00EC6C7B">
        <w:rPr>
          <w:rFonts w:ascii="Book Antiqua" w:eastAsia="TimesNewRomanPSMT" w:hAnsi="Book Antiqua" w:cs="Tahoma"/>
          <w:b/>
          <w:bCs/>
          <w:color w:val="000000"/>
          <w:sz w:val="24"/>
        </w:rPr>
        <w:t>Q</w:t>
      </w:r>
      <w:r w:rsidRPr="00EC6C7B">
        <w:rPr>
          <w:rFonts w:ascii="Book Antiqua" w:eastAsia="TimesNewRomanPSMT" w:hAnsi="Book Antiqua" w:cs="Tahoma"/>
          <w:b/>
          <w:bCs/>
          <w:color w:val="000000"/>
          <w:sz w:val="24"/>
        </w:rPr>
        <w:t>i Chen, Yin Li, Jin</w:t>
      </w:r>
      <w:r w:rsidR="00493E4C" w:rsidRPr="00EC6C7B">
        <w:rPr>
          <w:rFonts w:ascii="Book Antiqua" w:eastAsiaTheme="minorEastAsia" w:hAnsi="Book Antiqua" w:cs="Tahoma" w:hint="eastAsia"/>
          <w:b/>
          <w:bCs/>
          <w:color w:val="000000"/>
          <w:sz w:val="24"/>
        </w:rPr>
        <w:t>-</w:t>
      </w:r>
      <w:r w:rsidR="00493E4C" w:rsidRPr="00EC6C7B">
        <w:rPr>
          <w:rFonts w:ascii="Book Antiqua" w:eastAsia="TimesNewRomanPSMT" w:hAnsi="Book Antiqua" w:cs="Tahoma"/>
          <w:b/>
          <w:bCs/>
          <w:color w:val="000000"/>
          <w:sz w:val="24"/>
        </w:rPr>
        <w:t>P</w:t>
      </w:r>
      <w:r w:rsidRPr="00EC6C7B">
        <w:rPr>
          <w:rFonts w:ascii="Book Antiqua" w:eastAsia="TimesNewRomanPSMT" w:hAnsi="Book Antiqua" w:cs="Tahoma"/>
          <w:b/>
          <w:bCs/>
          <w:color w:val="000000"/>
          <w:sz w:val="24"/>
        </w:rPr>
        <w:t>ing Ma, Shi</w:t>
      </w:r>
      <w:r w:rsidR="00493E4C" w:rsidRPr="00EC6C7B">
        <w:rPr>
          <w:rFonts w:ascii="Book Antiqua" w:eastAsiaTheme="minorEastAsia" w:hAnsi="Book Antiqua" w:cs="Tahoma" w:hint="eastAsia"/>
          <w:b/>
          <w:bCs/>
          <w:color w:val="000000"/>
          <w:sz w:val="24"/>
        </w:rPr>
        <w:t>-</w:t>
      </w:r>
      <w:proofErr w:type="spellStart"/>
      <w:r w:rsidR="00493E4C" w:rsidRPr="00EC6C7B">
        <w:rPr>
          <w:rFonts w:ascii="Book Antiqua" w:eastAsia="TimesNewRomanPSMT" w:hAnsi="Book Antiqua" w:cs="Tahoma"/>
          <w:b/>
          <w:bCs/>
          <w:color w:val="000000"/>
          <w:sz w:val="24"/>
        </w:rPr>
        <w:t>R</w:t>
      </w:r>
      <w:r w:rsidRPr="00EC6C7B">
        <w:rPr>
          <w:rFonts w:ascii="Book Antiqua" w:eastAsia="TimesNewRomanPSMT" w:hAnsi="Book Antiqua" w:cs="Tahoma"/>
          <w:b/>
          <w:bCs/>
          <w:color w:val="000000"/>
          <w:sz w:val="24"/>
        </w:rPr>
        <w:t>ong</w:t>
      </w:r>
      <w:proofErr w:type="spellEnd"/>
      <w:r w:rsidRPr="00EC6C7B">
        <w:rPr>
          <w:rFonts w:ascii="Book Antiqua" w:eastAsia="TimesNewRomanPSMT" w:hAnsi="Book Antiqua" w:cs="Tahoma"/>
          <w:b/>
          <w:bCs/>
          <w:color w:val="000000"/>
          <w:sz w:val="24"/>
        </w:rPr>
        <w:t xml:space="preserve"> </w:t>
      </w:r>
      <w:proofErr w:type="spellStart"/>
      <w:r w:rsidRPr="00EC6C7B">
        <w:rPr>
          <w:rFonts w:ascii="Book Antiqua" w:eastAsia="TimesNewRomanPSMT" w:hAnsi="Book Antiqua" w:cs="Tahoma"/>
          <w:b/>
          <w:bCs/>
          <w:color w:val="000000"/>
          <w:sz w:val="24"/>
        </w:rPr>
        <w:t>Cai</w:t>
      </w:r>
      <w:proofErr w:type="spellEnd"/>
      <w:r w:rsidRPr="00EC6C7B">
        <w:rPr>
          <w:rFonts w:ascii="Book Antiqua" w:eastAsia="TimesNewRomanPSMT" w:hAnsi="Book Antiqua" w:cs="Tahoma"/>
          <w:b/>
          <w:bCs/>
          <w:color w:val="000000"/>
          <w:sz w:val="24"/>
        </w:rPr>
        <w:t>, Yu</w:t>
      </w:r>
      <w:r w:rsidR="00493E4C" w:rsidRPr="00EC6C7B">
        <w:rPr>
          <w:rFonts w:ascii="Book Antiqua" w:eastAsiaTheme="minorEastAsia" w:hAnsi="Book Antiqua" w:cs="Tahoma" w:hint="eastAsia"/>
          <w:b/>
          <w:bCs/>
          <w:color w:val="000000"/>
          <w:sz w:val="24"/>
        </w:rPr>
        <w:t>-</w:t>
      </w:r>
      <w:r w:rsidR="00493E4C" w:rsidRPr="00EC6C7B">
        <w:rPr>
          <w:rFonts w:ascii="Book Antiqua" w:eastAsia="TimesNewRomanPSMT" w:hAnsi="Book Antiqua" w:cs="Tahoma"/>
          <w:b/>
          <w:bCs/>
          <w:color w:val="000000"/>
          <w:sz w:val="24"/>
        </w:rPr>
        <w:t>L</w:t>
      </w:r>
      <w:r w:rsidRPr="00EC6C7B">
        <w:rPr>
          <w:rFonts w:ascii="Book Antiqua" w:eastAsia="TimesNewRomanPSMT" w:hAnsi="Book Antiqua" w:cs="Tahoma"/>
          <w:b/>
          <w:bCs/>
          <w:color w:val="000000"/>
          <w:sz w:val="24"/>
        </w:rPr>
        <w:t>ong He</w:t>
      </w:r>
      <w:r w:rsidRPr="00EC6C7B">
        <w:rPr>
          <w:rFonts w:ascii="Book Antiqua" w:eastAsia="TimesNewRomanPSMT" w:hAnsi="Book Antiqua" w:cs="Tahoma"/>
          <w:bCs/>
          <w:color w:val="000000"/>
          <w:sz w:val="24"/>
        </w:rPr>
        <w:t xml:space="preserve">, </w:t>
      </w:r>
      <w:r w:rsidRPr="00EC6C7B">
        <w:rPr>
          <w:rFonts w:ascii="Book Antiqua" w:eastAsia="TimesNewRomanPSMT" w:hAnsi="Book Antiqua"/>
          <w:kern w:val="0"/>
          <w:sz w:val="24"/>
        </w:rPr>
        <w:t xml:space="preserve">Department of Gastrointestinal Surgery and Colorectal Surgery, the First Affiliated Hospital, Sun </w:t>
      </w:r>
      <w:proofErr w:type="spellStart"/>
      <w:r w:rsidRPr="00EC6C7B">
        <w:rPr>
          <w:rFonts w:ascii="Book Antiqua" w:eastAsia="TimesNewRomanPSMT" w:hAnsi="Book Antiqua"/>
          <w:kern w:val="0"/>
          <w:sz w:val="24"/>
        </w:rPr>
        <w:t>Yat</w:t>
      </w:r>
      <w:proofErr w:type="spellEnd"/>
      <w:r w:rsidRPr="00EC6C7B">
        <w:rPr>
          <w:rFonts w:ascii="Book Antiqua" w:eastAsia="TimesNewRomanPSMT" w:hAnsi="Book Antiqua"/>
          <w:kern w:val="0"/>
          <w:sz w:val="24"/>
        </w:rPr>
        <w:t xml:space="preserve">-Sen University, Guangzhou 510080, </w:t>
      </w:r>
      <w:r w:rsidR="003025F0" w:rsidRPr="00EC6C7B">
        <w:rPr>
          <w:rFonts w:ascii="Book Antiqua" w:eastAsiaTheme="minorEastAsia" w:hAnsi="Book Antiqua" w:hint="eastAsia"/>
          <w:kern w:val="0"/>
          <w:sz w:val="24"/>
        </w:rPr>
        <w:t xml:space="preserve">Guangdong </w:t>
      </w:r>
      <w:r w:rsidR="003025F0" w:rsidRPr="00EC6C7B">
        <w:rPr>
          <w:rFonts w:ascii="Book Antiqua" w:hAnsi="Book Antiqua" w:cs="Garamond"/>
          <w:kern w:val="0"/>
          <w:sz w:val="24"/>
        </w:rPr>
        <w:t>Province</w:t>
      </w:r>
      <w:r w:rsidR="003025F0" w:rsidRPr="00EC6C7B">
        <w:rPr>
          <w:rFonts w:ascii="Book Antiqua" w:eastAsiaTheme="minorEastAsia" w:hAnsi="Book Antiqua" w:hint="eastAsia"/>
          <w:kern w:val="0"/>
          <w:sz w:val="24"/>
        </w:rPr>
        <w:t xml:space="preserve">, </w:t>
      </w:r>
      <w:r w:rsidRPr="00EC6C7B">
        <w:rPr>
          <w:rFonts w:ascii="Book Antiqua" w:eastAsia="TimesNewRomanPSMT" w:hAnsi="Book Antiqua"/>
          <w:kern w:val="0"/>
          <w:sz w:val="24"/>
        </w:rPr>
        <w:t>China</w:t>
      </w:r>
    </w:p>
    <w:p w:rsidR="00BF71C8" w:rsidRPr="00EC6C7B" w:rsidRDefault="00BF71C8" w:rsidP="0082785D">
      <w:pPr>
        <w:autoSpaceDE w:val="0"/>
        <w:autoSpaceDN w:val="0"/>
        <w:adjustRightInd w:val="0"/>
        <w:spacing w:line="360" w:lineRule="auto"/>
        <w:rPr>
          <w:rFonts w:ascii="Book Antiqua" w:eastAsia="TimesNewRomanPSMT" w:hAnsi="Book Antiqua"/>
          <w:kern w:val="0"/>
          <w:sz w:val="24"/>
        </w:rPr>
      </w:pPr>
    </w:p>
    <w:p w:rsidR="00BF71C8" w:rsidRPr="00EC6C7B" w:rsidRDefault="00BF71C8" w:rsidP="0082785D">
      <w:pPr>
        <w:pStyle w:val="a5"/>
        <w:rPr>
          <w:rFonts w:ascii="Book Antiqua" w:eastAsia="TimesNewRomanPSMT" w:hAnsi="Book Antiqua"/>
          <w:kern w:val="0"/>
          <w:szCs w:val="24"/>
        </w:rPr>
      </w:pPr>
      <w:proofErr w:type="spellStart"/>
      <w:r w:rsidRPr="00EC6C7B">
        <w:rPr>
          <w:rFonts w:ascii="Book Antiqua" w:eastAsia="TimesNewRomanPSMT" w:hAnsi="Book Antiqua" w:cs="Tahoma"/>
          <w:b/>
          <w:bCs/>
          <w:color w:val="000000"/>
          <w:szCs w:val="24"/>
        </w:rPr>
        <w:t>Zhi</w:t>
      </w:r>
      <w:r w:rsidR="00493E4C" w:rsidRPr="00EC6C7B">
        <w:rPr>
          <w:rFonts w:ascii="Book Antiqua" w:eastAsiaTheme="minorEastAsia" w:hAnsi="Book Antiqua" w:cs="Tahoma" w:hint="eastAsia"/>
          <w:b/>
          <w:bCs/>
          <w:color w:val="000000"/>
          <w:szCs w:val="24"/>
        </w:rPr>
        <w:t>-</w:t>
      </w:r>
      <w:r w:rsidR="00493E4C" w:rsidRPr="00EC6C7B">
        <w:rPr>
          <w:rFonts w:ascii="Book Antiqua" w:eastAsia="TimesNewRomanPSMT" w:hAnsi="Book Antiqua" w:cs="Tahoma"/>
          <w:b/>
          <w:bCs/>
          <w:color w:val="000000"/>
          <w:szCs w:val="24"/>
        </w:rPr>
        <w:t>X</w:t>
      </w:r>
      <w:r w:rsidRPr="00EC6C7B">
        <w:rPr>
          <w:rFonts w:ascii="Book Antiqua" w:eastAsia="TimesNewRomanPSMT" w:hAnsi="Book Antiqua" w:cs="Tahoma"/>
          <w:b/>
          <w:bCs/>
          <w:color w:val="000000"/>
          <w:szCs w:val="24"/>
        </w:rPr>
        <w:t>un</w:t>
      </w:r>
      <w:proofErr w:type="spellEnd"/>
      <w:r w:rsidRPr="00EC6C7B">
        <w:rPr>
          <w:rFonts w:ascii="Book Antiqua" w:eastAsia="TimesNewRomanPSMT" w:hAnsi="Book Antiqua" w:cs="Tahoma"/>
          <w:b/>
          <w:bCs/>
          <w:color w:val="000000"/>
          <w:szCs w:val="24"/>
        </w:rPr>
        <w:t xml:space="preserve"> Li</w:t>
      </w:r>
      <w:r w:rsidRPr="00EC6C7B">
        <w:rPr>
          <w:rFonts w:ascii="Book Antiqua" w:eastAsia="TimesNewRomanPSMT" w:hAnsi="Book Antiqua" w:cs="Tahoma"/>
          <w:bCs/>
          <w:color w:val="000000"/>
          <w:szCs w:val="24"/>
        </w:rPr>
        <w:t xml:space="preserve">, </w:t>
      </w:r>
      <w:r w:rsidRPr="00EC6C7B">
        <w:rPr>
          <w:rFonts w:ascii="Book Antiqua" w:eastAsia="TimesNewRomanPSMT" w:hAnsi="Book Antiqua"/>
          <w:kern w:val="0"/>
          <w:szCs w:val="24"/>
        </w:rPr>
        <w:t xml:space="preserve">Department of Pathology, the First Affiliated Hospital, Sun </w:t>
      </w:r>
      <w:proofErr w:type="spellStart"/>
      <w:r w:rsidRPr="00EC6C7B">
        <w:rPr>
          <w:rFonts w:ascii="Book Antiqua" w:eastAsia="TimesNewRomanPSMT" w:hAnsi="Book Antiqua"/>
          <w:kern w:val="0"/>
          <w:szCs w:val="24"/>
        </w:rPr>
        <w:t>Yat</w:t>
      </w:r>
      <w:proofErr w:type="spellEnd"/>
      <w:r w:rsidRPr="00EC6C7B">
        <w:rPr>
          <w:rFonts w:ascii="Book Antiqua" w:eastAsia="TimesNewRomanPSMT" w:hAnsi="Book Antiqua"/>
          <w:kern w:val="0"/>
          <w:szCs w:val="24"/>
        </w:rPr>
        <w:t xml:space="preserve">-Sen University, Guangzhou 510080, </w:t>
      </w:r>
      <w:r w:rsidR="00301098" w:rsidRPr="00EC6C7B">
        <w:rPr>
          <w:rFonts w:ascii="Book Antiqua" w:eastAsiaTheme="minorEastAsia" w:hAnsi="Book Antiqua" w:hint="eastAsia"/>
          <w:kern w:val="0"/>
        </w:rPr>
        <w:t xml:space="preserve">Guangdong </w:t>
      </w:r>
      <w:r w:rsidR="00301098" w:rsidRPr="00EC6C7B">
        <w:rPr>
          <w:rFonts w:ascii="Book Antiqua" w:hAnsi="Book Antiqua" w:cs="Garamond"/>
          <w:kern w:val="0"/>
          <w:szCs w:val="24"/>
        </w:rPr>
        <w:t>Province</w:t>
      </w:r>
      <w:r w:rsidR="00301098" w:rsidRPr="00EC6C7B">
        <w:rPr>
          <w:rFonts w:ascii="Book Antiqua" w:eastAsiaTheme="minorEastAsia" w:hAnsi="Book Antiqua" w:hint="eastAsia"/>
          <w:kern w:val="0"/>
        </w:rPr>
        <w:t xml:space="preserve">, </w:t>
      </w:r>
      <w:r w:rsidRPr="00EC6C7B">
        <w:rPr>
          <w:rFonts w:ascii="Book Antiqua" w:eastAsia="TimesNewRomanPSMT" w:hAnsi="Book Antiqua"/>
          <w:kern w:val="0"/>
          <w:szCs w:val="24"/>
        </w:rPr>
        <w:t>China</w:t>
      </w:r>
    </w:p>
    <w:p w:rsidR="00BF71C8" w:rsidRPr="00EC6C7B" w:rsidRDefault="00BF71C8" w:rsidP="0082785D">
      <w:pPr>
        <w:pStyle w:val="a5"/>
        <w:rPr>
          <w:rFonts w:ascii="Book Antiqua" w:eastAsia="TimesNewRomanPSMT" w:hAnsi="Book Antiqua"/>
          <w:kern w:val="0"/>
          <w:szCs w:val="24"/>
        </w:rPr>
      </w:pPr>
    </w:p>
    <w:p w:rsidR="00BF71C8" w:rsidRPr="00EC6C7B" w:rsidRDefault="00BF71C8" w:rsidP="0082785D">
      <w:pPr>
        <w:autoSpaceDE w:val="0"/>
        <w:autoSpaceDN w:val="0"/>
        <w:adjustRightInd w:val="0"/>
        <w:spacing w:line="360" w:lineRule="auto"/>
        <w:rPr>
          <w:rFonts w:ascii="Book Antiqua" w:eastAsiaTheme="minorEastAsia" w:hAnsi="Book Antiqua" w:cs="MinionPro-Regular"/>
          <w:color w:val="000000" w:themeColor="text1"/>
          <w:kern w:val="0"/>
          <w:sz w:val="24"/>
        </w:rPr>
      </w:pPr>
      <w:r w:rsidRPr="00EC6C7B">
        <w:rPr>
          <w:rFonts w:ascii="Book Antiqua" w:eastAsia="TimesNewRomanPSMT" w:hAnsi="Book Antiqua" w:cs="Tahoma"/>
          <w:b/>
          <w:color w:val="000000" w:themeColor="text1"/>
          <w:kern w:val="0"/>
          <w:sz w:val="24"/>
        </w:rPr>
        <w:t>Author contributions:</w:t>
      </w:r>
      <w:r w:rsidRPr="00EC6C7B">
        <w:rPr>
          <w:rFonts w:ascii="Book Antiqua" w:eastAsia="TimesNewRomanPSMT" w:hAnsi="Book Antiqua" w:cs="MinionPro-Bold"/>
          <w:bCs/>
          <w:color w:val="000000" w:themeColor="text1"/>
          <w:kern w:val="0"/>
          <w:sz w:val="24"/>
        </w:rPr>
        <w:t xml:space="preserve"> Chen </w:t>
      </w:r>
      <w:r w:rsidR="00B23A4B" w:rsidRPr="00EC6C7B">
        <w:rPr>
          <w:rFonts w:ascii="Book Antiqua" w:eastAsiaTheme="minorEastAsia" w:hAnsi="Book Antiqua" w:cs="MinionPro-Bold" w:hint="eastAsia"/>
          <w:bCs/>
          <w:color w:val="000000" w:themeColor="text1"/>
          <w:kern w:val="0"/>
          <w:sz w:val="24"/>
        </w:rPr>
        <w:t xml:space="preserve">CQ and </w:t>
      </w:r>
      <w:r w:rsidR="00B23A4B" w:rsidRPr="00EC6C7B">
        <w:rPr>
          <w:rFonts w:ascii="Book Antiqua" w:eastAsia="TimesNewRomanPSMT" w:hAnsi="Book Antiqua" w:cs="MinionPro-Bold"/>
          <w:bCs/>
          <w:color w:val="000000" w:themeColor="text1"/>
          <w:kern w:val="0"/>
          <w:sz w:val="24"/>
        </w:rPr>
        <w:t xml:space="preserve">Yi </w:t>
      </w:r>
      <w:r w:rsidR="00B23A4B" w:rsidRPr="00EC6C7B">
        <w:rPr>
          <w:rFonts w:ascii="Book Antiqua" w:eastAsiaTheme="minorEastAsia" w:hAnsi="Book Antiqua" w:cs="MinionPro-Bold" w:hint="eastAsia"/>
          <w:bCs/>
          <w:color w:val="000000" w:themeColor="text1"/>
          <w:kern w:val="0"/>
          <w:sz w:val="24"/>
        </w:rPr>
        <w:t>XJ</w:t>
      </w:r>
      <w:r w:rsidR="00B23A4B" w:rsidRPr="00EC6C7B">
        <w:rPr>
          <w:rFonts w:ascii="Book Antiqua" w:eastAsia="TimesNewRomanPSMT" w:hAnsi="Book Antiqua" w:cs="MinionPro-Regular"/>
          <w:color w:val="000000" w:themeColor="text1"/>
          <w:kern w:val="0"/>
          <w:sz w:val="24"/>
        </w:rPr>
        <w:t xml:space="preserve"> </w:t>
      </w:r>
      <w:r w:rsidRPr="00EC6C7B">
        <w:rPr>
          <w:rFonts w:ascii="Book Antiqua" w:eastAsia="TimesNewRomanPSMT" w:hAnsi="Book Antiqua" w:cs="MinionPro-Regular"/>
          <w:color w:val="000000" w:themeColor="text1"/>
          <w:kern w:val="0"/>
          <w:sz w:val="24"/>
        </w:rPr>
        <w:t>conducted the literature review, drafted and revised the manuscript, and approved the final submitted draft</w:t>
      </w:r>
      <w:r w:rsidR="00B23A4B" w:rsidRPr="00EC6C7B">
        <w:rPr>
          <w:rFonts w:ascii="Book Antiqua" w:eastAsiaTheme="minorEastAsia" w:hAnsi="Book Antiqua" w:cs="MinionPro-Regular" w:hint="eastAsia"/>
          <w:color w:val="000000" w:themeColor="text1"/>
          <w:kern w:val="0"/>
          <w:sz w:val="24"/>
        </w:rPr>
        <w:t>;</w:t>
      </w:r>
      <w:r w:rsidRPr="00EC6C7B">
        <w:rPr>
          <w:rFonts w:ascii="Book Antiqua" w:eastAsia="TimesNewRomanPSMT" w:hAnsi="Book Antiqua" w:cs="MinionPro-Regular"/>
          <w:color w:val="000000" w:themeColor="text1"/>
          <w:kern w:val="0"/>
          <w:sz w:val="24"/>
        </w:rPr>
        <w:t xml:space="preserve"> </w:t>
      </w:r>
      <w:r w:rsidRPr="00EC6C7B">
        <w:rPr>
          <w:rFonts w:ascii="Book Antiqua" w:eastAsia="TimesNewRomanPSMT" w:hAnsi="Book Antiqua" w:cs="TradeGothic"/>
          <w:bCs/>
          <w:color w:val="000000" w:themeColor="text1"/>
          <w:sz w:val="24"/>
        </w:rPr>
        <w:t xml:space="preserve">Li </w:t>
      </w:r>
      <w:r w:rsidR="00B23A4B" w:rsidRPr="00EC6C7B">
        <w:rPr>
          <w:rFonts w:ascii="Book Antiqua" w:eastAsiaTheme="minorEastAsia" w:hAnsi="Book Antiqua" w:cs="TradeGothic" w:hint="eastAsia"/>
          <w:bCs/>
          <w:color w:val="000000" w:themeColor="text1"/>
          <w:sz w:val="24"/>
        </w:rPr>
        <w:t xml:space="preserve">Y </w:t>
      </w:r>
      <w:r w:rsidRPr="00EC6C7B">
        <w:rPr>
          <w:rFonts w:ascii="Book Antiqua" w:eastAsia="TimesNewRomanPSMT" w:hAnsi="Book Antiqua" w:cs="MinionPro-Regular"/>
          <w:color w:val="000000" w:themeColor="text1"/>
          <w:kern w:val="0"/>
          <w:sz w:val="24"/>
        </w:rPr>
        <w:t xml:space="preserve">performed the gastroscopy in the patient and provided the </w:t>
      </w:r>
      <w:proofErr w:type="spellStart"/>
      <w:r w:rsidRPr="00EC6C7B">
        <w:rPr>
          <w:rFonts w:ascii="Book Antiqua" w:eastAsia="TimesNewRomanPSMT" w:hAnsi="Book Antiqua" w:cs="MinionPro-Regular"/>
          <w:color w:val="000000" w:themeColor="text1"/>
          <w:kern w:val="0"/>
          <w:sz w:val="24"/>
        </w:rPr>
        <w:t>gastroscopic</w:t>
      </w:r>
      <w:proofErr w:type="spellEnd"/>
      <w:r w:rsidRPr="00EC6C7B">
        <w:rPr>
          <w:rFonts w:ascii="Book Antiqua" w:eastAsia="TimesNewRomanPSMT" w:hAnsi="Book Antiqua" w:cs="MinionPro-Regular"/>
          <w:color w:val="000000" w:themeColor="text1"/>
          <w:kern w:val="0"/>
          <w:sz w:val="24"/>
        </w:rPr>
        <w:t xml:space="preserve"> report and pictures</w:t>
      </w:r>
      <w:r w:rsidR="00B23A4B" w:rsidRPr="00EC6C7B">
        <w:rPr>
          <w:rFonts w:ascii="Book Antiqua" w:eastAsiaTheme="minorEastAsia" w:hAnsi="Book Antiqua" w:cs="MinionPro-Regular" w:hint="eastAsia"/>
          <w:color w:val="000000" w:themeColor="text1"/>
          <w:kern w:val="0"/>
          <w:sz w:val="24"/>
        </w:rPr>
        <w:t>;</w:t>
      </w:r>
      <w:r w:rsidRPr="00EC6C7B">
        <w:rPr>
          <w:rFonts w:ascii="Book Antiqua" w:eastAsia="TimesNewRomanPSMT" w:hAnsi="Book Antiqua" w:cs="MinionPro-Regular"/>
          <w:color w:val="000000" w:themeColor="text1"/>
          <w:kern w:val="0"/>
          <w:sz w:val="24"/>
        </w:rPr>
        <w:t xml:space="preserve"> </w:t>
      </w:r>
      <w:r w:rsidRPr="00EC6C7B">
        <w:rPr>
          <w:rFonts w:ascii="Book Antiqua" w:eastAsia="TimesNewRomanPSMT" w:hAnsi="Book Antiqua" w:cs="TradeGothic"/>
          <w:bCs/>
          <w:color w:val="000000" w:themeColor="text1"/>
          <w:sz w:val="24"/>
        </w:rPr>
        <w:t xml:space="preserve">Li </w:t>
      </w:r>
      <w:r w:rsidR="00B23A4B" w:rsidRPr="00EC6C7B">
        <w:rPr>
          <w:rFonts w:ascii="Book Antiqua" w:eastAsiaTheme="minorEastAsia" w:hAnsi="Book Antiqua" w:cs="TradeGothic" w:hint="eastAsia"/>
          <w:bCs/>
          <w:color w:val="000000" w:themeColor="text1"/>
          <w:sz w:val="24"/>
        </w:rPr>
        <w:t xml:space="preserve">ZX </w:t>
      </w:r>
      <w:r w:rsidRPr="00EC6C7B">
        <w:rPr>
          <w:rFonts w:ascii="Book Antiqua" w:eastAsia="TimesNewRomanPSMT" w:hAnsi="Book Antiqua" w:cs="MinionPro-Regular"/>
          <w:color w:val="000000" w:themeColor="text1"/>
          <w:kern w:val="0"/>
          <w:sz w:val="24"/>
        </w:rPr>
        <w:t xml:space="preserve">conducted the </w:t>
      </w:r>
      <w:proofErr w:type="spellStart"/>
      <w:r w:rsidRPr="00EC6C7B">
        <w:rPr>
          <w:rFonts w:ascii="Book Antiqua" w:eastAsia="TimesNewRomanPSMT" w:hAnsi="Book Antiqua" w:cs="MinionPro-Regular"/>
          <w:color w:val="000000" w:themeColor="text1"/>
          <w:kern w:val="0"/>
          <w:sz w:val="24"/>
        </w:rPr>
        <w:t>gastroscopic</w:t>
      </w:r>
      <w:proofErr w:type="spellEnd"/>
      <w:r w:rsidRPr="00EC6C7B">
        <w:rPr>
          <w:rFonts w:ascii="Book Antiqua" w:eastAsia="TimesNewRomanPSMT" w:hAnsi="Book Antiqua" w:cs="MinionPro-Regular"/>
          <w:color w:val="000000" w:themeColor="text1"/>
          <w:kern w:val="0"/>
          <w:sz w:val="24"/>
        </w:rPr>
        <w:t xml:space="preserve"> and postoperative pathological evaluation of the biopsy and provided the pathological reports and pictures</w:t>
      </w:r>
      <w:r w:rsidR="00B23A4B" w:rsidRPr="00EC6C7B">
        <w:rPr>
          <w:rFonts w:ascii="Book Antiqua" w:eastAsiaTheme="minorEastAsia" w:hAnsi="Book Antiqua" w:cs="MinionPro-Regular" w:hint="eastAsia"/>
          <w:color w:val="000000" w:themeColor="text1"/>
          <w:kern w:val="0"/>
          <w:sz w:val="24"/>
        </w:rPr>
        <w:t>;</w:t>
      </w:r>
      <w:r w:rsidRPr="00EC6C7B">
        <w:rPr>
          <w:rFonts w:ascii="Book Antiqua" w:eastAsia="TimesNewRomanPSMT" w:hAnsi="Book Antiqua" w:cs="MinionPro-Regular"/>
          <w:color w:val="000000" w:themeColor="text1"/>
          <w:kern w:val="0"/>
          <w:sz w:val="24"/>
        </w:rPr>
        <w:t xml:space="preserve"> </w:t>
      </w:r>
      <w:r w:rsidR="00A77D17" w:rsidRPr="00EC6C7B">
        <w:rPr>
          <w:rFonts w:ascii="Book Antiqua" w:eastAsia="TimesNewRomanPSMT" w:hAnsi="Book Antiqua" w:cs="TradeGothic"/>
          <w:bCs/>
          <w:color w:val="000000" w:themeColor="text1"/>
          <w:sz w:val="24"/>
        </w:rPr>
        <w:t xml:space="preserve">Ma </w:t>
      </w:r>
      <w:r w:rsidR="00A77D17" w:rsidRPr="00EC6C7B">
        <w:rPr>
          <w:rFonts w:ascii="Book Antiqua" w:eastAsiaTheme="minorEastAsia" w:hAnsi="Book Antiqua" w:cs="TradeGothic" w:hint="eastAsia"/>
          <w:bCs/>
          <w:color w:val="000000" w:themeColor="text1"/>
          <w:sz w:val="24"/>
        </w:rPr>
        <w:t>JP,</w:t>
      </w:r>
      <w:r w:rsidR="00A77D17" w:rsidRPr="00EC6C7B">
        <w:rPr>
          <w:rFonts w:ascii="Book Antiqua" w:eastAsia="TimesNewRomanPSMT" w:hAnsi="Book Antiqua" w:cs="TradeGothic"/>
          <w:bCs/>
          <w:color w:val="000000" w:themeColor="text1"/>
          <w:sz w:val="24"/>
        </w:rPr>
        <w:t xml:space="preserve"> </w:t>
      </w:r>
      <w:proofErr w:type="spellStart"/>
      <w:r w:rsidRPr="00EC6C7B">
        <w:rPr>
          <w:rFonts w:ascii="Book Antiqua" w:eastAsia="TimesNewRomanPSMT" w:hAnsi="Book Antiqua" w:cs="TradeGothic"/>
          <w:bCs/>
          <w:color w:val="000000" w:themeColor="text1"/>
          <w:sz w:val="24"/>
        </w:rPr>
        <w:t>Cai</w:t>
      </w:r>
      <w:proofErr w:type="spellEnd"/>
      <w:r w:rsidR="00B23A4B" w:rsidRPr="00EC6C7B">
        <w:rPr>
          <w:rFonts w:ascii="Book Antiqua" w:eastAsiaTheme="minorEastAsia" w:hAnsi="Book Antiqua" w:cs="TradeGothic" w:hint="eastAsia"/>
          <w:bCs/>
          <w:color w:val="000000" w:themeColor="text1"/>
          <w:sz w:val="24"/>
        </w:rPr>
        <w:t xml:space="preserve"> SR</w:t>
      </w:r>
      <w:r w:rsidRPr="00EC6C7B">
        <w:rPr>
          <w:rFonts w:ascii="Book Antiqua" w:eastAsia="TimesNewRomanPSMT" w:hAnsi="Book Antiqua" w:cs="TradeGothic"/>
          <w:bCs/>
          <w:color w:val="000000" w:themeColor="text1"/>
          <w:sz w:val="24"/>
        </w:rPr>
        <w:t xml:space="preserve"> </w:t>
      </w:r>
      <w:r w:rsidR="00A77D17" w:rsidRPr="00EC6C7B">
        <w:rPr>
          <w:rFonts w:ascii="Book Antiqua" w:eastAsiaTheme="minorEastAsia" w:hAnsi="Book Antiqua" w:cs="TradeGothic" w:hint="eastAsia"/>
          <w:bCs/>
          <w:color w:val="000000" w:themeColor="text1"/>
          <w:sz w:val="24"/>
        </w:rPr>
        <w:t xml:space="preserve">and </w:t>
      </w:r>
      <w:r w:rsidR="00A77D17" w:rsidRPr="00EC6C7B">
        <w:rPr>
          <w:rFonts w:ascii="Book Antiqua" w:eastAsia="TimesNewRomanPSMT" w:hAnsi="Book Antiqua" w:cs="TradeGothic"/>
          <w:bCs/>
          <w:color w:val="000000" w:themeColor="text1"/>
          <w:sz w:val="24"/>
        </w:rPr>
        <w:t xml:space="preserve">He </w:t>
      </w:r>
      <w:r w:rsidR="00A77D17" w:rsidRPr="00EC6C7B">
        <w:rPr>
          <w:rFonts w:ascii="Book Antiqua" w:eastAsiaTheme="minorEastAsia" w:hAnsi="Book Antiqua" w:cs="TradeGothic" w:hint="eastAsia"/>
          <w:bCs/>
          <w:color w:val="000000" w:themeColor="text1"/>
          <w:sz w:val="24"/>
        </w:rPr>
        <w:t>YL</w:t>
      </w:r>
      <w:r w:rsidR="00A77D17" w:rsidRPr="00EC6C7B">
        <w:rPr>
          <w:rFonts w:ascii="Book Antiqua" w:eastAsia="TimesNewRomanPSMT" w:hAnsi="Book Antiqua" w:cs="MinionPro-Regular"/>
          <w:color w:val="000000" w:themeColor="text1"/>
          <w:kern w:val="0"/>
          <w:sz w:val="24"/>
        </w:rPr>
        <w:t xml:space="preserve"> </w:t>
      </w:r>
      <w:r w:rsidRPr="00EC6C7B">
        <w:rPr>
          <w:rFonts w:ascii="Book Antiqua" w:eastAsia="TimesNewRomanPSMT" w:hAnsi="Book Antiqua" w:cs="MinionPro-Regular"/>
          <w:color w:val="000000" w:themeColor="text1"/>
          <w:kern w:val="0"/>
          <w:sz w:val="24"/>
        </w:rPr>
        <w:t>revised the manuscript and approved the final submitted draft</w:t>
      </w:r>
      <w:r w:rsidR="00A77D17" w:rsidRPr="00EC6C7B">
        <w:rPr>
          <w:rFonts w:ascii="Book Antiqua" w:eastAsiaTheme="minorEastAsia" w:hAnsi="Book Antiqua" w:cs="MinionPro-Regular" w:hint="eastAsia"/>
          <w:color w:val="000000" w:themeColor="text1"/>
          <w:kern w:val="0"/>
          <w:sz w:val="24"/>
        </w:rPr>
        <w:t>.</w:t>
      </w:r>
      <w:r w:rsidR="00A77D17" w:rsidRPr="00EC6C7B">
        <w:rPr>
          <w:rFonts w:ascii="Book Antiqua" w:eastAsia="TimesNewRomanPSMT" w:hAnsi="Book Antiqua" w:cs="MinionPro-Regular"/>
          <w:color w:val="000000" w:themeColor="text1"/>
          <w:kern w:val="0"/>
          <w:sz w:val="24"/>
        </w:rPr>
        <w:t xml:space="preserve"> </w:t>
      </w:r>
    </w:p>
    <w:p w:rsidR="00A77D17" w:rsidRPr="00EC6C7B" w:rsidRDefault="00A77D17" w:rsidP="0082785D">
      <w:pPr>
        <w:autoSpaceDE w:val="0"/>
        <w:autoSpaceDN w:val="0"/>
        <w:adjustRightInd w:val="0"/>
        <w:spacing w:line="360" w:lineRule="auto"/>
        <w:rPr>
          <w:rFonts w:ascii="Book Antiqua" w:eastAsiaTheme="minorEastAsia" w:hAnsi="Book Antiqua" w:cs="MinionPro-Regular"/>
          <w:color w:val="000000" w:themeColor="text1"/>
          <w:kern w:val="0"/>
          <w:sz w:val="24"/>
        </w:rPr>
      </w:pPr>
    </w:p>
    <w:p w:rsidR="00BF71C8" w:rsidRPr="00EC6C7B" w:rsidRDefault="00BF71C8" w:rsidP="0082785D">
      <w:pPr>
        <w:autoSpaceDE w:val="0"/>
        <w:autoSpaceDN w:val="0"/>
        <w:adjustRightInd w:val="0"/>
        <w:spacing w:line="360" w:lineRule="auto"/>
        <w:rPr>
          <w:rFonts w:ascii="Book Antiqua" w:eastAsia="TimesNewRomanPSMT" w:hAnsi="Book Antiqua"/>
          <w:kern w:val="0"/>
          <w:sz w:val="24"/>
        </w:rPr>
      </w:pPr>
      <w:r w:rsidRPr="00EC6C7B">
        <w:rPr>
          <w:rFonts w:ascii="Book Antiqua" w:eastAsia="TimesNewRomanPSMT" w:hAnsi="Book Antiqua" w:cs="Tahoma"/>
          <w:b/>
          <w:kern w:val="0"/>
          <w:sz w:val="24"/>
        </w:rPr>
        <w:t>Correspondence</w:t>
      </w:r>
      <w:r w:rsidRPr="00EC6C7B">
        <w:rPr>
          <w:rFonts w:ascii="Book Antiqua" w:eastAsia="TimesNewRomanPSMT" w:hAnsi="Book Antiqua" w:cs="Tahoma"/>
          <w:kern w:val="0"/>
          <w:sz w:val="24"/>
        </w:rPr>
        <w:t xml:space="preserve"> </w:t>
      </w:r>
      <w:r w:rsidRPr="00EC6C7B">
        <w:rPr>
          <w:rFonts w:ascii="Book Antiqua" w:eastAsia="TimesNewRomanPSMT" w:hAnsi="Book Antiqua" w:cs="Tahoma"/>
          <w:b/>
          <w:kern w:val="0"/>
          <w:sz w:val="24"/>
        </w:rPr>
        <w:t xml:space="preserve">to: </w:t>
      </w:r>
      <w:proofErr w:type="spellStart"/>
      <w:r w:rsidRPr="00EC6C7B">
        <w:rPr>
          <w:rFonts w:ascii="Book Antiqua" w:eastAsia="TimesNewRomanPSMT" w:hAnsi="Book Antiqua" w:cs="Tahoma"/>
          <w:b/>
          <w:bCs/>
          <w:color w:val="000000"/>
          <w:sz w:val="24"/>
        </w:rPr>
        <w:t>Chuangqi</w:t>
      </w:r>
      <w:proofErr w:type="spellEnd"/>
      <w:r w:rsidRPr="00EC6C7B">
        <w:rPr>
          <w:rFonts w:ascii="Book Antiqua" w:eastAsia="TimesNewRomanPSMT" w:hAnsi="Book Antiqua" w:cs="Tahoma"/>
          <w:b/>
          <w:bCs/>
          <w:color w:val="000000"/>
          <w:sz w:val="24"/>
        </w:rPr>
        <w:t xml:space="preserve"> Chen</w:t>
      </w:r>
      <w:r w:rsidRPr="00EC6C7B">
        <w:rPr>
          <w:rFonts w:ascii="Book Antiqua" w:eastAsia="TimesNewRomanPSMT" w:hAnsi="Book Antiqua" w:cs="Tahoma"/>
          <w:b/>
          <w:kern w:val="0"/>
          <w:sz w:val="24"/>
        </w:rPr>
        <w:t>, MD,</w:t>
      </w:r>
      <w:r w:rsidRPr="00EC6C7B">
        <w:rPr>
          <w:rFonts w:ascii="Book Antiqua" w:eastAsia="TimesNewRomanPSMT" w:hAnsi="Book Antiqua" w:cs="Tahoma"/>
          <w:b/>
          <w:bCs/>
          <w:color w:val="000000"/>
          <w:sz w:val="24"/>
        </w:rPr>
        <w:t xml:space="preserve"> PhD,</w:t>
      </w:r>
      <w:r w:rsidRPr="00EC6C7B">
        <w:rPr>
          <w:rFonts w:ascii="Book Antiqua" w:eastAsia="TimesNewRomanPSMT" w:hAnsi="Book Antiqua" w:cs="Tahoma"/>
          <w:b/>
          <w:kern w:val="0"/>
          <w:sz w:val="24"/>
        </w:rPr>
        <w:t xml:space="preserve"> Professor </w:t>
      </w:r>
      <w:r w:rsidRPr="00B01946">
        <w:rPr>
          <w:rFonts w:ascii="Book Antiqua" w:eastAsia="TimesNewRomanPSMT" w:hAnsi="Book Antiqua" w:cs="Tahoma"/>
          <w:kern w:val="0"/>
          <w:sz w:val="24"/>
        </w:rPr>
        <w:t>of Surgery,</w:t>
      </w:r>
      <w:r w:rsidRPr="00EC6C7B">
        <w:rPr>
          <w:rFonts w:ascii="Book Antiqua" w:eastAsia="TimesNewRomanPSMT" w:hAnsi="Book Antiqua" w:cs="TimesNewRomanPSMT"/>
          <w:b/>
          <w:kern w:val="0"/>
          <w:sz w:val="24"/>
        </w:rPr>
        <w:t xml:space="preserve"> </w:t>
      </w:r>
      <w:r w:rsidRPr="00EC6C7B">
        <w:rPr>
          <w:rFonts w:ascii="Book Antiqua" w:eastAsia="TimesNewRomanPSMT" w:hAnsi="Book Antiqua" w:cs="TimesNewRomanPSMT"/>
          <w:kern w:val="0"/>
          <w:sz w:val="24"/>
        </w:rPr>
        <w:t>D</w:t>
      </w:r>
      <w:r w:rsidRPr="00EC6C7B">
        <w:rPr>
          <w:rFonts w:ascii="Book Antiqua" w:eastAsia="TimesNewRomanPSMT" w:hAnsi="Book Antiqua"/>
          <w:kern w:val="0"/>
          <w:sz w:val="24"/>
        </w:rPr>
        <w:t xml:space="preserve">epartment of Gastrointestinal Surgery and Colorectal Surgery, the First Affiliated Hospital, Sun </w:t>
      </w:r>
      <w:proofErr w:type="spellStart"/>
      <w:r w:rsidRPr="00EC6C7B">
        <w:rPr>
          <w:rFonts w:ascii="Book Antiqua" w:eastAsia="TimesNewRomanPSMT" w:hAnsi="Book Antiqua"/>
          <w:kern w:val="0"/>
          <w:sz w:val="24"/>
        </w:rPr>
        <w:t>Yat</w:t>
      </w:r>
      <w:proofErr w:type="spellEnd"/>
      <w:r w:rsidRPr="00EC6C7B">
        <w:rPr>
          <w:rFonts w:ascii="Book Antiqua" w:eastAsia="TimesNewRomanPSMT" w:hAnsi="Book Antiqua"/>
          <w:kern w:val="0"/>
          <w:sz w:val="24"/>
        </w:rPr>
        <w:t xml:space="preserve">-Sen University, </w:t>
      </w:r>
      <w:r w:rsidR="00264D97">
        <w:rPr>
          <w:rFonts w:ascii="Book Antiqua" w:eastAsia="TimesNewRomanPSMT" w:hAnsi="Book Antiqua"/>
          <w:kern w:val="0"/>
          <w:sz w:val="24"/>
        </w:rPr>
        <w:t xml:space="preserve">No. 58, </w:t>
      </w:r>
      <w:proofErr w:type="spellStart"/>
      <w:r w:rsidR="00264D97">
        <w:rPr>
          <w:rFonts w:ascii="Book Antiqua" w:eastAsia="TimesNewRomanPSMT" w:hAnsi="Book Antiqua"/>
          <w:kern w:val="0"/>
          <w:sz w:val="24"/>
        </w:rPr>
        <w:t>Zhongshan</w:t>
      </w:r>
      <w:proofErr w:type="spellEnd"/>
      <w:r w:rsidR="00264D97">
        <w:rPr>
          <w:rFonts w:ascii="Book Antiqua" w:eastAsia="TimesNewRomanPSMT" w:hAnsi="Book Antiqua"/>
          <w:kern w:val="0"/>
          <w:sz w:val="24"/>
        </w:rPr>
        <w:t xml:space="preserve"> 2</w:t>
      </w:r>
      <w:r w:rsidR="00264D97" w:rsidRPr="00094482">
        <w:rPr>
          <w:rFonts w:ascii="Book Antiqua" w:eastAsia="TimesNewRomanPSMT" w:hAnsi="Book Antiqua"/>
          <w:kern w:val="0"/>
          <w:sz w:val="24"/>
          <w:vertAlign w:val="superscript"/>
        </w:rPr>
        <w:t>nd</w:t>
      </w:r>
      <w:r w:rsidR="00264D97">
        <w:rPr>
          <w:rFonts w:ascii="Book Antiqua" w:eastAsia="TimesNewRomanPSMT" w:hAnsi="Book Antiqua"/>
          <w:kern w:val="0"/>
          <w:sz w:val="24"/>
        </w:rPr>
        <w:t xml:space="preserve"> Road</w:t>
      </w:r>
      <w:r w:rsidR="003340D3">
        <w:rPr>
          <w:rFonts w:ascii="Book Antiqua" w:eastAsiaTheme="minorEastAsia" w:hAnsi="Book Antiqua" w:hint="eastAsia"/>
          <w:kern w:val="0"/>
          <w:sz w:val="24"/>
        </w:rPr>
        <w:t>,</w:t>
      </w:r>
      <w:r w:rsidR="003340D3" w:rsidRPr="003340D3">
        <w:rPr>
          <w:rFonts w:ascii="Book Antiqua" w:eastAsia="TimesNewRomanPSMT" w:hAnsi="Book Antiqua"/>
          <w:kern w:val="0"/>
          <w:sz w:val="24"/>
        </w:rPr>
        <w:t xml:space="preserve"> </w:t>
      </w:r>
      <w:r w:rsidRPr="00EC6C7B">
        <w:rPr>
          <w:rFonts w:ascii="Book Antiqua" w:eastAsia="TimesNewRomanPSMT" w:hAnsi="Book Antiqua"/>
          <w:kern w:val="0"/>
          <w:sz w:val="24"/>
        </w:rPr>
        <w:t xml:space="preserve">Guangzhou 510080, </w:t>
      </w:r>
      <w:r w:rsidR="007F4B2C" w:rsidRPr="00EC6C7B">
        <w:rPr>
          <w:rFonts w:ascii="Book Antiqua" w:eastAsiaTheme="minorEastAsia" w:hAnsi="Book Antiqua" w:hint="eastAsia"/>
          <w:kern w:val="0"/>
          <w:sz w:val="24"/>
        </w:rPr>
        <w:t xml:space="preserve">Guangdong </w:t>
      </w:r>
      <w:r w:rsidR="007F4B2C" w:rsidRPr="00EC6C7B">
        <w:rPr>
          <w:rFonts w:ascii="Book Antiqua" w:hAnsi="Book Antiqua" w:cs="Garamond"/>
          <w:kern w:val="0"/>
          <w:sz w:val="24"/>
        </w:rPr>
        <w:t>Province</w:t>
      </w:r>
      <w:r w:rsidR="007F4B2C" w:rsidRPr="00EC6C7B">
        <w:rPr>
          <w:rFonts w:ascii="Book Antiqua" w:eastAsiaTheme="minorEastAsia" w:hAnsi="Book Antiqua" w:hint="eastAsia"/>
          <w:kern w:val="0"/>
          <w:sz w:val="24"/>
        </w:rPr>
        <w:t>,</w:t>
      </w:r>
      <w:r w:rsidR="007F4B2C">
        <w:rPr>
          <w:rFonts w:ascii="Book Antiqua" w:eastAsiaTheme="minorEastAsia" w:hAnsi="Book Antiqua" w:hint="eastAsia"/>
          <w:kern w:val="0"/>
          <w:sz w:val="24"/>
        </w:rPr>
        <w:t xml:space="preserve"> </w:t>
      </w:r>
      <w:r w:rsidRPr="00EC6C7B">
        <w:rPr>
          <w:rFonts w:ascii="Book Antiqua" w:eastAsia="TimesNewRomanPSMT" w:hAnsi="Book Antiqua"/>
          <w:kern w:val="0"/>
          <w:sz w:val="24"/>
        </w:rPr>
        <w:t xml:space="preserve">China. </w:t>
      </w:r>
      <w:hyperlink r:id="rId8" w:history="1">
        <w:r w:rsidRPr="00EC6C7B">
          <w:rPr>
            <w:rStyle w:val="a6"/>
            <w:rFonts w:ascii="Book Antiqua" w:eastAsia="TimesNewRomanPSMT" w:hAnsi="Book Antiqua"/>
            <w:kern w:val="0"/>
            <w:sz w:val="24"/>
          </w:rPr>
          <w:t>ccqsums@gmail.com</w:t>
        </w:r>
      </w:hyperlink>
    </w:p>
    <w:p w:rsidR="00BF71C8" w:rsidRPr="00EC6C7B" w:rsidRDefault="00BF71C8" w:rsidP="0082785D">
      <w:pPr>
        <w:spacing w:line="360" w:lineRule="auto"/>
        <w:rPr>
          <w:rFonts w:ascii="Book Antiqua" w:hAnsi="Book Antiqua"/>
          <w:sz w:val="24"/>
        </w:rPr>
      </w:pPr>
      <w:r w:rsidRPr="00EC6C7B">
        <w:rPr>
          <w:rFonts w:ascii="Book Antiqua" w:eastAsia="TimesNewRomanPSMT" w:hAnsi="Book Antiqua" w:cs="Tahoma"/>
          <w:b/>
          <w:kern w:val="0"/>
          <w:sz w:val="24"/>
        </w:rPr>
        <w:lastRenderedPageBreak/>
        <w:t>Telephone</w:t>
      </w:r>
      <w:r w:rsidRPr="00EC6C7B">
        <w:rPr>
          <w:rFonts w:ascii="Book Antiqua" w:eastAsia="TimesNewRomanPSMT" w:hAnsi="Book Antiqua" w:cs="Tahoma"/>
          <w:kern w:val="0"/>
          <w:sz w:val="24"/>
        </w:rPr>
        <w:t xml:space="preserve">: </w:t>
      </w:r>
      <w:r w:rsidR="00C8082C">
        <w:rPr>
          <w:rFonts w:ascii="Book Antiqua" w:eastAsiaTheme="minorEastAsia" w:hAnsi="Book Antiqua" w:cs="Tahoma" w:hint="eastAsia"/>
          <w:kern w:val="0"/>
          <w:sz w:val="24"/>
        </w:rPr>
        <w:t>+</w:t>
      </w:r>
      <w:r w:rsidRPr="00EC6C7B">
        <w:rPr>
          <w:rFonts w:ascii="Book Antiqua" w:eastAsia="TimesNewRomanPSMT" w:hAnsi="Book Antiqua"/>
          <w:kern w:val="0"/>
          <w:sz w:val="24"/>
        </w:rPr>
        <w:t>86-20-87755766-8211</w:t>
      </w:r>
      <w:r w:rsidR="00362768">
        <w:rPr>
          <w:rFonts w:ascii="Book Antiqua" w:eastAsia="TimesNewRomanPSMT" w:hAnsi="Book Antiqua"/>
          <w:kern w:val="0"/>
          <w:sz w:val="24"/>
        </w:rPr>
        <w:t xml:space="preserve"> </w:t>
      </w:r>
      <w:r w:rsidRPr="00EC6C7B">
        <w:rPr>
          <w:rFonts w:ascii="Book Antiqua" w:eastAsia="TimesNewRomanPSMT" w:hAnsi="Book Antiqua"/>
          <w:b/>
          <w:kern w:val="0"/>
          <w:sz w:val="24"/>
        </w:rPr>
        <w:t>Fax</w:t>
      </w:r>
      <w:r w:rsidRPr="00EC6C7B">
        <w:rPr>
          <w:rFonts w:ascii="Book Antiqua" w:eastAsia="TimesNewRomanPSMT" w:hAnsi="Book Antiqua"/>
          <w:kern w:val="0"/>
          <w:sz w:val="24"/>
        </w:rPr>
        <w:t>:</w:t>
      </w:r>
      <w:r w:rsidRPr="00EC6C7B">
        <w:rPr>
          <w:rFonts w:ascii="Book Antiqua" w:hAnsi="Book Antiqua"/>
          <w:sz w:val="24"/>
        </w:rPr>
        <w:t xml:space="preserve"> </w:t>
      </w:r>
      <w:r w:rsidR="00C8082C">
        <w:rPr>
          <w:rFonts w:ascii="Book Antiqua" w:hAnsi="Book Antiqua" w:hint="eastAsia"/>
          <w:sz w:val="24"/>
        </w:rPr>
        <w:t>+</w:t>
      </w:r>
      <w:r w:rsidRPr="00EC6C7B">
        <w:rPr>
          <w:rFonts w:ascii="Book Antiqua" w:hAnsi="Book Antiqua" w:hint="eastAsia"/>
          <w:sz w:val="24"/>
        </w:rPr>
        <w:t>86-</w:t>
      </w:r>
      <w:r w:rsidRPr="00EC6C7B">
        <w:rPr>
          <w:rFonts w:ascii="Book Antiqua" w:hAnsi="Book Antiqua"/>
          <w:sz w:val="24"/>
        </w:rPr>
        <w:t>20-87333122</w:t>
      </w:r>
    </w:p>
    <w:p w:rsidR="00BF71C8" w:rsidRPr="00EC6C7B" w:rsidRDefault="00BF71C8" w:rsidP="0082785D">
      <w:pPr>
        <w:spacing w:line="360" w:lineRule="auto"/>
        <w:rPr>
          <w:rFonts w:ascii="Book Antiqua" w:hAnsi="Book Antiqua"/>
          <w:sz w:val="24"/>
        </w:rPr>
      </w:pPr>
    </w:p>
    <w:p w:rsidR="00BF71C8" w:rsidRPr="00EC6C7B" w:rsidRDefault="00BF71C8" w:rsidP="0082785D">
      <w:pPr>
        <w:spacing w:line="360" w:lineRule="auto"/>
        <w:rPr>
          <w:rFonts w:ascii="Book Antiqua" w:hAnsi="Book Antiqua"/>
          <w:sz w:val="24"/>
        </w:rPr>
      </w:pPr>
      <w:r w:rsidRPr="00EC6C7B">
        <w:rPr>
          <w:rFonts w:ascii="Book Antiqua" w:hAnsi="Book Antiqua"/>
          <w:b/>
          <w:sz w:val="24"/>
        </w:rPr>
        <w:t>Received:</w:t>
      </w:r>
      <w:r w:rsidRPr="00EC6C7B">
        <w:rPr>
          <w:rFonts w:ascii="Book Antiqua" w:hAnsi="Book Antiqua"/>
          <w:sz w:val="24"/>
        </w:rPr>
        <w:t xml:space="preserve"> </w:t>
      </w:r>
      <w:r w:rsidRPr="00EC6C7B">
        <w:rPr>
          <w:rFonts w:ascii="Book Antiqua" w:hAnsi="Book Antiqua" w:hint="eastAsia"/>
          <w:sz w:val="24"/>
        </w:rPr>
        <w:t>October</w:t>
      </w:r>
      <w:r w:rsidRPr="00EC6C7B">
        <w:rPr>
          <w:rFonts w:ascii="Book Antiqua" w:hAnsi="Book Antiqua"/>
          <w:sz w:val="24"/>
        </w:rPr>
        <w:t xml:space="preserve"> </w:t>
      </w:r>
      <w:r w:rsidRPr="00EC6C7B">
        <w:rPr>
          <w:rFonts w:ascii="Book Antiqua" w:hAnsi="Book Antiqua" w:hint="eastAsia"/>
          <w:sz w:val="24"/>
        </w:rPr>
        <w:t>7</w:t>
      </w:r>
      <w:r w:rsidRPr="00EC6C7B">
        <w:rPr>
          <w:rFonts w:ascii="Book Antiqua" w:hAnsi="Book Antiqua"/>
          <w:sz w:val="24"/>
        </w:rPr>
        <w:t>, 2013</w:t>
      </w:r>
      <w:r w:rsidR="00362768">
        <w:rPr>
          <w:rFonts w:ascii="Book Antiqua" w:hAnsi="Book Antiqua"/>
          <w:sz w:val="24"/>
        </w:rPr>
        <w:t xml:space="preserve"> </w:t>
      </w:r>
      <w:r w:rsidR="00362768">
        <w:rPr>
          <w:rFonts w:ascii="Book Antiqua" w:hAnsi="Book Antiqua"/>
          <w:b/>
          <w:sz w:val="24"/>
        </w:rPr>
        <w:t xml:space="preserve">  </w:t>
      </w:r>
      <w:r w:rsidR="00C6775A">
        <w:rPr>
          <w:rFonts w:ascii="Book Antiqua" w:hAnsi="Book Antiqua" w:hint="eastAsia"/>
          <w:b/>
          <w:sz w:val="24"/>
        </w:rPr>
        <w:t xml:space="preserve">     </w:t>
      </w:r>
      <w:r w:rsidR="00362768">
        <w:rPr>
          <w:rFonts w:ascii="Book Antiqua" w:hAnsi="Book Antiqua"/>
          <w:b/>
          <w:sz w:val="24"/>
        </w:rPr>
        <w:t xml:space="preserve"> </w:t>
      </w:r>
      <w:r w:rsidR="00362768">
        <w:rPr>
          <w:rFonts w:ascii="Book Antiqua" w:hAnsi="Book Antiqua"/>
          <w:sz w:val="24"/>
        </w:rPr>
        <w:t xml:space="preserve"> </w:t>
      </w:r>
      <w:r w:rsidRPr="00EC6C7B">
        <w:rPr>
          <w:rFonts w:ascii="Book Antiqua" w:hAnsi="Book Antiqua"/>
          <w:b/>
          <w:sz w:val="24"/>
        </w:rPr>
        <w:t xml:space="preserve">Revised: </w:t>
      </w:r>
      <w:bookmarkStart w:id="3" w:name="OLE_LINK82"/>
      <w:bookmarkStart w:id="4" w:name="OLE_LINK83"/>
      <w:r w:rsidR="00C8082C" w:rsidRPr="00421E83">
        <w:rPr>
          <w:rFonts w:ascii="Book Antiqua" w:hAnsi="Book Antiqua"/>
          <w:sz w:val="24"/>
        </w:rPr>
        <w:t>March</w:t>
      </w:r>
      <w:bookmarkEnd w:id="3"/>
      <w:bookmarkEnd w:id="4"/>
      <w:r w:rsidRPr="00EC6C7B">
        <w:rPr>
          <w:rFonts w:ascii="Book Antiqua" w:hAnsi="Book Antiqua"/>
          <w:sz w:val="24"/>
        </w:rPr>
        <w:t xml:space="preserve"> </w:t>
      </w:r>
      <w:r w:rsidRPr="00EC6C7B">
        <w:rPr>
          <w:rFonts w:ascii="Book Antiqua" w:hAnsi="Book Antiqua" w:hint="eastAsia"/>
          <w:sz w:val="24"/>
        </w:rPr>
        <w:t>2</w:t>
      </w:r>
      <w:r w:rsidRPr="00EC6C7B">
        <w:rPr>
          <w:rFonts w:ascii="Book Antiqua" w:hAnsi="Book Antiqua"/>
          <w:sz w:val="24"/>
        </w:rPr>
        <w:t>, 201</w:t>
      </w:r>
      <w:r w:rsidRPr="00EC6C7B">
        <w:rPr>
          <w:rFonts w:ascii="Book Antiqua" w:hAnsi="Book Antiqua" w:hint="eastAsia"/>
          <w:sz w:val="24"/>
        </w:rPr>
        <w:t>4</w:t>
      </w:r>
    </w:p>
    <w:p w:rsidR="00BF71C8" w:rsidRPr="00EC6C7B" w:rsidRDefault="00BF71C8" w:rsidP="0082785D">
      <w:pPr>
        <w:spacing w:line="360" w:lineRule="auto"/>
        <w:rPr>
          <w:rFonts w:ascii="Book Antiqua" w:hAnsi="Book Antiqua"/>
          <w:sz w:val="24"/>
        </w:rPr>
      </w:pPr>
      <w:r w:rsidRPr="00EC6C7B">
        <w:rPr>
          <w:rFonts w:ascii="Book Antiqua" w:hAnsi="Book Antiqua"/>
          <w:b/>
          <w:sz w:val="24"/>
        </w:rPr>
        <w:t xml:space="preserve">Accepted: </w:t>
      </w:r>
      <w:r w:rsidR="00C2199D">
        <w:rPr>
          <w:rFonts w:ascii="Book Antiqua" w:hAnsi="Book Antiqua" w:hint="eastAsia"/>
          <w:b/>
          <w:sz w:val="24"/>
        </w:rPr>
        <w:t>March 13, 2014</w:t>
      </w:r>
    </w:p>
    <w:p w:rsidR="00BF71C8" w:rsidRPr="00EC6C7B" w:rsidRDefault="00BF71C8" w:rsidP="0082785D">
      <w:pPr>
        <w:spacing w:line="360" w:lineRule="auto"/>
        <w:rPr>
          <w:rFonts w:ascii="Book Antiqua" w:hAnsi="Book Antiqua"/>
          <w:sz w:val="24"/>
        </w:rPr>
      </w:pPr>
      <w:r w:rsidRPr="00EC6C7B">
        <w:rPr>
          <w:rFonts w:ascii="Book Antiqua" w:hAnsi="Book Antiqua"/>
          <w:b/>
          <w:sz w:val="24"/>
        </w:rPr>
        <w:t xml:space="preserve">Published online: </w:t>
      </w:r>
    </w:p>
    <w:p w:rsidR="00424747" w:rsidRDefault="00424747" w:rsidP="0082785D">
      <w:pPr>
        <w:spacing w:line="360" w:lineRule="auto"/>
        <w:rPr>
          <w:rFonts w:ascii="Book Antiqua" w:eastAsia="TimesNewRomanPSMT" w:hAnsi="Book Antiqua" w:cs="Tahoma"/>
          <w:kern w:val="0"/>
          <w:sz w:val="24"/>
        </w:rPr>
      </w:pPr>
      <w:r>
        <w:rPr>
          <w:rFonts w:ascii="Book Antiqua" w:eastAsia="TimesNewRomanPSMT" w:hAnsi="Book Antiqua" w:cs="Tahoma"/>
          <w:kern w:val="0"/>
          <w:sz w:val="24"/>
        </w:rPr>
        <w:br w:type="page"/>
      </w:r>
    </w:p>
    <w:p w:rsidR="00BF71C8" w:rsidRPr="00EC6C7B" w:rsidRDefault="00BF71C8" w:rsidP="0082785D">
      <w:pPr>
        <w:autoSpaceDE w:val="0"/>
        <w:autoSpaceDN w:val="0"/>
        <w:adjustRightInd w:val="0"/>
        <w:spacing w:line="360" w:lineRule="auto"/>
        <w:rPr>
          <w:rFonts w:ascii="Book Antiqua" w:eastAsiaTheme="minorEastAsia" w:hAnsi="Book Antiqua" w:cs="TimesNewRomanPS-BoldItalic"/>
          <w:b/>
          <w:bCs/>
          <w:iCs/>
          <w:kern w:val="0"/>
          <w:sz w:val="24"/>
        </w:rPr>
      </w:pPr>
      <w:r w:rsidRPr="00EC6C7B">
        <w:rPr>
          <w:rFonts w:ascii="Book Antiqua" w:eastAsiaTheme="minorEastAsia" w:hAnsi="Book Antiqua" w:cs="TimesNewRomanPS-BoldItalic"/>
          <w:b/>
          <w:bCs/>
          <w:iCs/>
          <w:kern w:val="0"/>
          <w:sz w:val="24"/>
        </w:rPr>
        <w:t>Abstract</w:t>
      </w:r>
    </w:p>
    <w:p w:rsidR="00BF71C8" w:rsidRPr="00EC6C7B" w:rsidRDefault="00BF71C8" w:rsidP="0082785D">
      <w:pPr>
        <w:autoSpaceDE w:val="0"/>
        <w:autoSpaceDN w:val="0"/>
        <w:adjustRightInd w:val="0"/>
        <w:spacing w:line="360" w:lineRule="auto"/>
        <w:rPr>
          <w:rFonts w:ascii="Book Antiqua" w:eastAsiaTheme="minorEastAsia" w:hAnsi="Book Antiqua" w:cs="Tahoma"/>
          <w:bCs/>
          <w:iCs/>
          <w:kern w:val="0"/>
          <w:sz w:val="24"/>
        </w:rPr>
      </w:pPr>
      <w:r w:rsidRPr="00EC6C7B">
        <w:rPr>
          <w:rFonts w:ascii="Book Antiqua" w:eastAsiaTheme="minorEastAsia" w:hAnsi="Book Antiqua" w:cs="Tahoma"/>
          <w:bCs/>
          <w:iCs/>
          <w:kern w:val="0"/>
          <w:sz w:val="24"/>
        </w:rPr>
        <w:t xml:space="preserve">Reactive nodular fibrous </w:t>
      </w:r>
      <w:proofErr w:type="spellStart"/>
      <w:r w:rsidRPr="00EC6C7B">
        <w:rPr>
          <w:rFonts w:ascii="Book Antiqua" w:eastAsiaTheme="minorEastAsia" w:hAnsi="Book Antiqua" w:cs="Tahoma"/>
          <w:bCs/>
          <w:iCs/>
          <w:kern w:val="0"/>
          <w:sz w:val="24"/>
        </w:rPr>
        <w:t>pseudotu</w:t>
      </w:r>
      <w:r w:rsidRPr="00EC6C7B">
        <w:rPr>
          <w:rFonts w:ascii="Book Antiqua" w:eastAsiaTheme="minorEastAsia" w:hAnsi="Book Antiqua" w:cs="TimesNewRomanPS-BoldItalic"/>
          <w:bCs/>
          <w:iCs/>
          <w:kern w:val="0"/>
          <w:sz w:val="24"/>
        </w:rPr>
        <w:t>mo</w:t>
      </w:r>
      <w:r w:rsidRPr="00EC6C7B">
        <w:rPr>
          <w:rFonts w:ascii="Book Antiqua" w:eastAsiaTheme="minorEastAsia" w:hAnsi="Book Antiqua" w:cs="Tahoma"/>
          <w:bCs/>
          <w:iCs/>
          <w:kern w:val="0"/>
          <w:sz w:val="24"/>
        </w:rPr>
        <w:t>r</w:t>
      </w:r>
      <w:proofErr w:type="spellEnd"/>
      <w:r w:rsidRPr="00EC6C7B">
        <w:rPr>
          <w:rFonts w:ascii="Book Antiqua" w:eastAsiaTheme="minorEastAsia" w:hAnsi="Book Antiqua" w:cs="Tahoma"/>
          <w:bCs/>
          <w:iCs/>
          <w:kern w:val="0"/>
          <w:sz w:val="24"/>
        </w:rPr>
        <w:t xml:space="preserve"> (RNFP), which presents abdominal</w:t>
      </w:r>
      <w:r w:rsidRPr="00EC6C7B">
        <w:rPr>
          <w:rFonts w:ascii="Book Antiqua" w:eastAsiaTheme="minorEastAsia" w:hAnsi="Book Antiqua" w:cs="Tahoma" w:hint="eastAsia"/>
          <w:bCs/>
          <w:iCs/>
          <w:kern w:val="0"/>
          <w:sz w:val="24"/>
        </w:rPr>
        <w:t xml:space="preserve"> </w:t>
      </w:r>
      <w:r w:rsidRPr="00EC6C7B">
        <w:rPr>
          <w:rFonts w:ascii="Book Antiqua" w:eastAsiaTheme="minorEastAsia" w:hAnsi="Book Antiqua" w:cs="Tahoma"/>
          <w:bCs/>
          <w:iCs/>
          <w:kern w:val="0"/>
          <w:sz w:val="24"/>
        </w:rPr>
        <w:t xml:space="preserve">clinical manifestations and malignant radiographic results, usually requires radical resection as the treatment. However, RNFP has been recently described as an </w:t>
      </w:r>
      <w:r w:rsidRPr="00EC6C7B">
        <w:rPr>
          <w:rFonts w:ascii="Book Antiqua" w:eastAsiaTheme="minorEastAsia" w:hAnsi="Book Antiqua" w:cs="Tahoma"/>
          <w:kern w:val="0"/>
          <w:sz w:val="24"/>
        </w:rPr>
        <w:t xml:space="preserve">extremely rare </w:t>
      </w:r>
      <w:r w:rsidRPr="00EC6C7B">
        <w:rPr>
          <w:rFonts w:ascii="Book Antiqua" w:eastAsiaTheme="minorEastAsia" w:hAnsi="Book Antiqua" w:cs="Tahoma"/>
          <w:bCs/>
          <w:iCs/>
          <w:kern w:val="0"/>
          <w:sz w:val="24"/>
        </w:rPr>
        <w:t>benign post-inflammatory lesion of a reactive nature, which typically arises from the sub-</w:t>
      </w:r>
      <w:proofErr w:type="spellStart"/>
      <w:r w:rsidRPr="00EC6C7B">
        <w:rPr>
          <w:rFonts w:ascii="Book Antiqua" w:eastAsiaTheme="minorEastAsia" w:hAnsi="Book Antiqua" w:cs="Tahoma"/>
          <w:bCs/>
          <w:iCs/>
          <w:kern w:val="0"/>
          <w:sz w:val="24"/>
        </w:rPr>
        <w:t>serosal</w:t>
      </w:r>
      <w:proofErr w:type="spellEnd"/>
      <w:r w:rsidRPr="00EC6C7B">
        <w:rPr>
          <w:rFonts w:ascii="Book Antiqua" w:eastAsiaTheme="minorEastAsia" w:hAnsi="Book Antiqua" w:cs="Tahoma"/>
          <w:bCs/>
          <w:iCs/>
          <w:kern w:val="0"/>
          <w:sz w:val="24"/>
        </w:rPr>
        <w:t xml:space="preserve"> layer of the digestive tract or within the surrounding mesentery in association with local injury or inflammation. In addition, a postoperative diagnosis is necessary to differentiate it from the other reactive processes of the abdomen. Furthermore, RNFP shows a good prognosis without signs of recurrence or metastasis. A 16-year-old girl presented with a 3-month history of epigastric discomfort, and auxiliary examinations suggested a malignant tumor originating from the stomach; postoperative pathology confirmed RNFP, and after a 2</w:t>
      </w:r>
      <w:r w:rsidRPr="00EC6C7B">
        <w:rPr>
          <w:rFonts w:ascii="Book Antiqua" w:eastAsiaTheme="minorEastAsia" w:hAnsi="Book Antiqua" w:cs="Tahoma" w:hint="eastAsia"/>
          <w:bCs/>
          <w:iCs/>
          <w:kern w:val="0"/>
          <w:sz w:val="24"/>
        </w:rPr>
        <w:t>-</w:t>
      </w:r>
      <w:r w:rsidRPr="00EC6C7B">
        <w:rPr>
          <w:rFonts w:ascii="Book Antiqua" w:eastAsiaTheme="minorEastAsia" w:hAnsi="Book Antiqua" w:cs="Tahoma"/>
          <w:bCs/>
          <w:iCs/>
          <w:kern w:val="0"/>
          <w:sz w:val="24"/>
        </w:rPr>
        <w:t>year follow-up period, the patient did not display any signs of recurrence. This case highlights the importance of preoperative pathology for surgeons who may encounter similar cases.</w:t>
      </w:r>
    </w:p>
    <w:p w:rsidR="00BF71C8" w:rsidRDefault="00BF71C8" w:rsidP="0082785D">
      <w:pPr>
        <w:autoSpaceDE w:val="0"/>
        <w:autoSpaceDN w:val="0"/>
        <w:adjustRightInd w:val="0"/>
        <w:spacing w:line="360" w:lineRule="auto"/>
        <w:rPr>
          <w:rFonts w:ascii="Book Antiqua" w:eastAsiaTheme="minorEastAsia" w:hAnsi="Book Antiqua" w:cs="Tahoma"/>
          <w:bCs/>
          <w:iCs/>
          <w:kern w:val="0"/>
          <w:sz w:val="24"/>
        </w:rPr>
      </w:pPr>
    </w:p>
    <w:p w:rsidR="00621281" w:rsidRDefault="00621281" w:rsidP="00621281">
      <w:r w:rsidRPr="00A7393F">
        <w:rPr>
          <w:rFonts w:ascii="Book Antiqua" w:hAnsi="Book Antiqua"/>
          <w:sz w:val="24"/>
        </w:rPr>
        <w:t>©</w:t>
      </w:r>
      <w:r>
        <w:rPr>
          <w:rFonts w:ascii="Book Antiqua" w:hAnsi="Book Antiqua" w:hint="eastAsia"/>
          <w:sz w:val="24"/>
        </w:rPr>
        <w:t xml:space="preserve"> </w:t>
      </w:r>
      <w:r w:rsidRPr="000116DB">
        <w:rPr>
          <w:rFonts w:ascii="Book Antiqua" w:hAnsi="Book Antiqua"/>
          <w:sz w:val="24"/>
        </w:rPr>
        <w:t>201</w:t>
      </w:r>
      <w:r>
        <w:rPr>
          <w:rFonts w:ascii="Book Antiqua" w:hAnsi="Book Antiqua" w:hint="eastAsia"/>
          <w:sz w:val="24"/>
        </w:rPr>
        <w:t>4</w:t>
      </w:r>
      <w:r w:rsidRPr="000116DB">
        <w:rPr>
          <w:rFonts w:ascii="Book Antiqua" w:hAnsi="Book Antiqua"/>
          <w:sz w:val="24"/>
        </w:rPr>
        <w:t xml:space="preserve"> </w:t>
      </w:r>
      <w:proofErr w:type="spellStart"/>
      <w:r w:rsidRPr="000116DB">
        <w:rPr>
          <w:rFonts w:ascii="Book Antiqua" w:hAnsi="Book Antiqua"/>
          <w:sz w:val="24"/>
        </w:rPr>
        <w:t>Baishideng</w:t>
      </w:r>
      <w:proofErr w:type="spellEnd"/>
      <w:r w:rsidRPr="000116DB">
        <w:rPr>
          <w:rFonts w:ascii="Book Antiqua" w:hAnsi="Book Antiqua"/>
          <w:sz w:val="24"/>
        </w:rPr>
        <w:t xml:space="preserve"> Publishing Group Co., Limited. All rights reserved.</w:t>
      </w:r>
    </w:p>
    <w:p w:rsidR="00621281" w:rsidRPr="00EC6C7B" w:rsidRDefault="00621281" w:rsidP="0082785D">
      <w:pPr>
        <w:autoSpaceDE w:val="0"/>
        <w:autoSpaceDN w:val="0"/>
        <w:adjustRightInd w:val="0"/>
        <w:spacing w:line="360" w:lineRule="auto"/>
        <w:rPr>
          <w:rFonts w:ascii="Book Antiqua" w:eastAsiaTheme="minorEastAsia" w:hAnsi="Book Antiqua" w:cs="Tahoma"/>
          <w:bCs/>
          <w:iCs/>
          <w:kern w:val="0"/>
          <w:sz w:val="24"/>
        </w:rPr>
      </w:pPr>
    </w:p>
    <w:p w:rsidR="00BF71C8" w:rsidRPr="00EC6C7B" w:rsidRDefault="00BF71C8" w:rsidP="0082785D">
      <w:pPr>
        <w:autoSpaceDE w:val="0"/>
        <w:autoSpaceDN w:val="0"/>
        <w:adjustRightInd w:val="0"/>
        <w:spacing w:line="360" w:lineRule="auto"/>
        <w:rPr>
          <w:rFonts w:ascii="Book Antiqua" w:eastAsiaTheme="minorEastAsia" w:hAnsi="Book Antiqua" w:cs="Tahoma"/>
          <w:bCs/>
          <w:iCs/>
          <w:kern w:val="0"/>
          <w:sz w:val="24"/>
        </w:rPr>
      </w:pPr>
      <w:r w:rsidRPr="00EC6C7B">
        <w:rPr>
          <w:rFonts w:ascii="Book Antiqua" w:eastAsiaTheme="minorEastAsia" w:hAnsi="Book Antiqua" w:cs="TimesNewRomanPS-BoldMT"/>
          <w:b/>
          <w:bCs/>
          <w:kern w:val="0"/>
          <w:sz w:val="24"/>
        </w:rPr>
        <w:t xml:space="preserve">Key words: </w:t>
      </w:r>
      <w:r w:rsidRPr="00EC6C7B">
        <w:rPr>
          <w:rFonts w:ascii="Book Antiqua" w:eastAsiaTheme="minorEastAsia" w:hAnsi="Book Antiqua" w:cs="Tahoma"/>
          <w:bCs/>
          <w:iCs/>
          <w:kern w:val="0"/>
          <w:sz w:val="24"/>
        </w:rPr>
        <w:t xml:space="preserve">Reactive nodular fibrous </w:t>
      </w:r>
      <w:proofErr w:type="spellStart"/>
      <w:r w:rsidRPr="00EC6C7B">
        <w:rPr>
          <w:rFonts w:ascii="Book Antiqua" w:eastAsiaTheme="minorEastAsia" w:hAnsi="Book Antiqua" w:cs="Tahoma"/>
          <w:bCs/>
          <w:iCs/>
          <w:kern w:val="0"/>
          <w:sz w:val="24"/>
        </w:rPr>
        <w:t>pseudotu</w:t>
      </w:r>
      <w:r w:rsidRPr="00EC6C7B">
        <w:rPr>
          <w:rFonts w:ascii="Book Antiqua" w:eastAsiaTheme="minorEastAsia" w:hAnsi="Book Antiqua" w:cs="TimesNewRomanPS-BoldItalic"/>
          <w:bCs/>
          <w:iCs/>
          <w:kern w:val="0"/>
          <w:sz w:val="24"/>
        </w:rPr>
        <w:t>mo</w:t>
      </w:r>
      <w:r w:rsidRPr="00EC6C7B">
        <w:rPr>
          <w:rFonts w:ascii="Book Antiqua" w:eastAsiaTheme="minorEastAsia" w:hAnsi="Book Antiqua" w:cs="Tahoma"/>
          <w:bCs/>
          <w:iCs/>
          <w:kern w:val="0"/>
          <w:sz w:val="24"/>
        </w:rPr>
        <w:t>r</w:t>
      </w:r>
      <w:proofErr w:type="spellEnd"/>
      <w:r w:rsidRPr="00EC6C7B">
        <w:rPr>
          <w:rFonts w:ascii="Book Antiqua" w:eastAsiaTheme="minorEastAsia" w:hAnsi="Book Antiqua" w:cs="Tahoma"/>
          <w:kern w:val="0"/>
          <w:sz w:val="24"/>
        </w:rPr>
        <w:t xml:space="preserve">; </w:t>
      </w:r>
      <w:r w:rsidRPr="00EC6C7B">
        <w:rPr>
          <w:rFonts w:ascii="Book Antiqua" w:eastAsiaTheme="minorEastAsia" w:hAnsi="Book Antiqua" w:cs="Tahoma"/>
          <w:bCs/>
          <w:iCs/>
          <w:kern w:val="0"/>
          <w:sz w:val="24"/>
        </w:rPr>
        <w:t>Post-inflammatory lesion</w:t>
      </w:r>
      <w:r w:rsidRPr="00EC6C7B">
        <w:rPr>
          <w:rFonts w:ascii="Book Antiqua" w:eastAsiaTheme="minorEastAsia" w:hAnsi="Book Antiqua" w:cs="Tahoma"/>
          <w:kern w:val="0"/>
          <w:sz w:val="24"/>
        </w:rPr>
        <w:t xml:space="preserve">; </w:t>
      </w:r>
      <w:r w:rsidRPr="00EC6C7B">
        <w:rPr>
          <w:rFonts w:ascii="Book Antiqua" w:eastAsiaTheme="minorEastAsia" w:hAnsi="Book Antiqua" w:cs="Tahoma"/>
          <w:bCs/>
          <w:iCs/>
          <w:kern w:val="0"/>
          <w:sz w:val="24"/>
        </w:rPr>
        <w:t>Digestive tract; Mesentery; Good prognosis</w:t>
      </w:r>
    </w:p>
    <w:p w:rsidR="00BF71C8" w:rsidRPr="00EC6C7B" w:rsidRDefault="00BF71C8" w:rsidP="0082785D">
      <w:pPr>
        <w:autoSpaceDE w:val="0"/>
        <w:autoSpaceDN w:val="0"/>
        <w:adjustRightInd w:val="0"/>
        <w:spacing w:line="360" w:lineRule="auto"/>
        <w:rPr>
          <w:rFonts w:ascii="Book Antiqua" w:eastAsiaTheme="minorEastAsia" w:hAnsi="Book Antiqua" w:cs="Tahoma"/>
          <w:bCs/>
          <w:iCs/>
          <w:kern w:val="0"/>
          <w:sz w:val="24"/>
        </w:rPr>
      </w:pPr>
    </w:p>
    <w:p w:rsidR="00BF71C8" w:rsidRDefault="00BF71C8" w:rsidP="00621281">
      <w:pPr>
        <w:spacing w:line="360" w:lineRule="auto"/>
        <w:rPr>
          <w:rFonts w:ascii="Book Antiqua" w:hAnsi="Book Antiqua"/>
          <w:kern w:val="0"/>
          <w:sz w:val="24"/>
        </w:rPr>
      </w:pPr>
      <w:r w:rsidRPr="00EC6C7B">
        <w:rPr>
          <w:rFonts w:ascii="Book Antiqua" w:eastAsia="Arial Unicode MS" w:hAnsi="Book Antiqua" w:cs="Arial Unicode MS" w:hint="eastAsia"/>
          <w:b/>
          <w:sz w:val="24"/>
        </w:rPr>
        <w:t xml:space="preserve">Core tip: </w:t>
      </w:r>
      <w:r w:rsidRPr="00EC6C7B">
        <w:rPr>
          <w:rFonts w:ascii="Book Antiqua" w:eastAsiaTheme="minorEastAsia" w:hAnsi="Book Antiqua" w:cs="Tahoma"/>
          <w:kern w:val="0"/>
          <w:sz w:val="24"/>
        </w:rPr>
        <w:t>O</w:t>
      </w:r>
      <w:r w:rsidRPr="00EC6C7B">
        <w:rPr>
          <w:rFonts w:ascii="Book Antiqua" w:eastAsiaTheme="minorEastAsia" w:hAnsi="Book Antiqua" w:cs="Tahoma" w:hint="eastAsia"/>
          <w:kern w:val="0"/>
          <w:sz w:val="24"/>
        </w:rPr>
        <w:t>ur case report</w:t>
      </w:r>
      <w:r w:rsidRPr="00EC6C7B">
        <w:rPr>
          <w:rFonts w:ascii="Book Antiqua" w:eastAsiaTheme="minorEastAsia" w:hAnsi="Book Antiqua" w:cs="Tahoma"/>
          <w:kern w:val="0"/>
          <w:sz w:val="24"/>
        </w:rPr>
        <w:t xml:space="preserve"> describes</w:t>
      </w:r>
      <w:r w:rsidRPr="00EC6C7B">
        <w:rPr>
          <w:rFonts w:ascii="Book Antiqua" w:eastAsiaTheme="minorEastAsia" w:hAnsi="Book Antiqua" w:cs="Tahoma" w:hint="eastAsia"/>
          <w:kern w:val="0"/>
          <w:sz w:val="24"/>
        </w:rPr>
        <w:t xml:space="preserve"> a rare benign tumor originating from </w:t>
      </w:r>
      <w:r w:rsidRPr="00EC6C7B">
        <w:rPr>
          <w:rFonts w:ascii="Book Antiqua" w:eastAsiaTheme="minorEastAsia" w:hAnsi="Book Antiqua" w:cs="Tahoma"/>
          <w:kern w:val="0"/>
          <w:sz w:val="24"/>
        </w:rPr>
        <w:t xml:space="preserve">the </w:t>
      </w:r>
      <w:r w:rsidRPr="00EC6C7B">
        <w:rPr>
          <w:rFonts w:ascii="Book Antiqua" w:eastAsiaTheme="minorEastAsia" w:hAnsi="Book Antiqua" w:cs="Tahoma" w:hint="eastAsia"/>
          <w:kern w:val="0"/>
          <w:sz w:val="24"/>
        </w:rPr>
        <w:t xml:space="preserve">gastrointestinal tract. </w:t>
      </w:r>
      <w:r w:rsidRPr="00EC6C7B">
        <w:rPr>
          <w:rFonts w:ascii="Book Antiqua" w:eastAsiaTheme="minorEastAsia" w:hAnsi="Book Antiqua" w:cs="Tahoma"/>
          <w:kern w:val="0"/>
          <w:sz w:val="24"/>
        </w:rPr>
        <w:t>To date</w:t>
      </w:r>
      <w:r w:rsidRPr="00EC6C7B">
        <w:rPr>
          <w:rFonts w:ascii="Book Antiqua" w:eastAsiaTheme="minorEastAsia" w:hAnsi="Book Antiqua" w:cs="Tahoma" w:hint="eastAsia"/>
          <w:kern w:val="0"/>
          <w:sz w:val="24"/>
        </w:rPr>
        <w:t>, this lesion ha</w:t>
      </w:r>
      <w:r w:rsidRPr="00EC6C7B">
        <w:rPr>
          <w:rFonts w:ascii="Book Antiqua" w:eastAsiaTheme="minorEastAsia" w:hAnsi="Book Antiqua" w:cs="Tahoma"/>
          <w:kern w:val="0"/>
          <w:sz w:val="24"/>
        </w:rPr>
        <w:t>s</w:t>
      </w:r>
      <w:r w:rsidRPr="00EC6C7B">
        <w:rPr>
          <w:rFonts w:ascii="Book Antiqua" w:eastAsiaTheme="minorEastAsia" w:hAnsi="Book Antiqua" w:cs="Tahoma" w:hint="eastAsia"/>
          <w:kern w:val="0"/>
          <w:sz w:val="24"/>
        </w:rPr>
        <w:t xml:space="preserve"> been reported</w:t>
      </w:r>
      <w:r w:rsidRPr="00EC6C7B">
        <w:rPr>
          <w:rFonts w:ascii="Book Antiqua" w:eastAsiaTheme="minorEastAsia" w:hAnsi="Book Antiqua" w:cs="Tahoma"/>
          <w:kern w:val="0"/>
          <w:sz w:val="24"/>
        </w:rPr>
        <w:t xml:space="preserve"> in</w:t>
      </w:r>
      <w:r w:rsidRPr="00EC6C7B">
        <w:rPr>
          <w:rFonts w:ascii="Book Antiqua" w:eastAsiaTheme="minorEastAsia" w:hAnsi="Book Antiqua" w:cs="Tahoma" w:hint="eastAsia"/>
          <w:kern w:val="0"/>
          <w:sz w:val="24"/>
        </w:rPr>
        <w:t xml:space="preserve"> 20 cases worldwide. </w:t>
      </w:r>
      <w:r w:rsidRPr="00EC6C7B">
        <w:rPr>
          <w:rFonts w:ascii="Book Antiqua" w:eastAsiaTheme="minorEastAsia" w:hAnsi="Book Antiqua" w:cs="Tahoma"/>
          <w:kern w:val="0"/>
          <w:sz w:val="24"/>
        </w:rPr>
        <w:t>T</w:t>
      </w:r>
      <w:r w:rsidRPr="00EC6C7B">
        <w:rPr>
          <w:rFonts w:ascii="Book Antiqua" w:eastAsiaTheme="minorEastAsia" w:hAnsi="Book Antiqua" w:cs="Tahoma" w:hint="eastAsia"/>
          <w:kern w:val="0"/>
          <w:sz w:val="24"/>
        </w:rPr>
        <w:t xml:space="preserve">he most </w:t>
      </w:r>
      <w:r w:rsidRPr="00EC6C7B">
        <w:rPr>
          <w:rFonts w:ascii="Book Antiqua" w:eastAsiaTheme="minorEastAsia" w:hAnsi="Book Antiqua" w:cs="Tahoma"/>
          <w:kern w:val="0"/>
          <w:sz w:val="24"/>
        </w:rPr>
        <w:t>significant</w:t>
      </w:r>
      <w:r w:rsidRPr="00EC6C7B">
        <w:rPr>
          <w:rFonts w:ascii="Book Antiqua" w:eastAsiaTheme="minorEastAsia" w:hAnsi="Book Antiqua" w:cs="Tahoma" w:hint="eastAsia"/>
          <w:kern w:val="0"/>
          <w:sz w:val="24"/>
        </w:rPr>
        <w:t xml:space="preserve"> and important </w:t>
      </w:r>
      <w:r w:rsidRPr="00EC6C7B">
        <w:rPr>
          <w:rFonts w:ascii="Book Antiqua" w:eastAsiaTheme="minorEastAsia" w:hAnsi="Book Antiqua" w:cs="Tahoma"/>
          <w:kern w:val="0"/>
          <w:sz w:val="24"/>
        </w:rPr>
        <w:t>insights</w:t>
      </w:r>
      <w:r w:rsidRPr="00EC6C7B">
        <w:rPr>
          <w:rFonts w:ascii="Book Antiqua" w:eastAsiaTheme="minorEastAsia" w:hAnsi="Book Antiqua" w:cs="Tahoma" w:hint="eastAsia"/>
          <w:kern w:val="0"/>
          <w:sz w:val="24"/>
        </w:rPr>
        <w:t xml:space="preserve"> are</w:t>
      </w:r>
      <w:r w:rsidRPr="00EC6C7B">
        <w:rPr>
          <w:rFonts w:ascii="Book Antiqua" w:eastAsiaTheme="minorEastAsia" w:hAnsi="Book Antiqua" w:cs="Tahoma"/>
          <w:kern w:val="0"/>
          <w:sz w:val="24"/>
        </w:rPr>
        <w:t xml:space="preserve"> that</w:t>
      </w:r>
      <w:r w:rsidRPr="00EC6C7B">
        <w:rPr>
          <w:rFonts w:ascii="Book Antiqua" w:eastAsiaTheme="minorEastAsia" w:hAnsi="Book Antiqua" w:cs="Tahoma" w:hint="eastAsia"/>
          <w:kern w:val="0"/>
          <w:sz w:val="24"/>
        </w:rPr>
        <w:t xml:space="preserve"> these diseases </w:t>
      </w:r>
      <w:r w:rsidRPr="00EC6C7B">
        <w:rPr>
          <w:rFonts w:ascii="Book Antiqua" w:eastAsiaTheme="minorEastAsia" w:hAnsi="Book Antiqua" w:cs="Tahoma"/>
          <w:kern w:val="0"/>
          <w:sz w:val="24"/>
        </w:rPr>
        <w:t>possess</w:t>
      </w:r>
      <w:r w:rsidRPr="00EC6C7B">
        <w:rPr>
          <w:rFonts w:ascii="Book Antiqua" w:eastAsiaTheme="minorEastAsia" w:hAnsi="Book Antiqua" w:cs="Tahoma" w:hint="eastAsia"/>
          <w:kern w:val="0"/>
          <w:sz w:val="24"/>
        </w:rPr>
        <w:t xml:space="preserve"> fairly good prognosis with opposite</w:t>
      </w:r>
      <w:r w:rsidRPr="00EC6C7B">
        <w:rPr>
          <w:rFonts w:ascii="Book Antiqua" w:eastAsiaTheme="minorEastAsia" w:hAnsi="Book Antiqua" w:cs="Tahoma"/>
          <w:bCs/>
          <w:iCs/>
          <w:kern w:val="0"/>
          <w:sz w:val="24"/>
        </w:rPr>
        <w:t xml:space="preserve"> radiographic </w:t>
      </w:r>
      <w:r w:rsidRPr="00EC6C7B">
        <w:rPr>
          <w:rFonts w:ascii="Book Antiqua" w:eastAsiaTheme="minorEastAsia" w:hAnsi="Book Antiqua" w:cs="Tahoma" w:hint="eastAsia"/>
          <w:bCs/>
          <w:iCs/>
          <w:kern w:val="0"/>
          <w:sz w:val="24"/>
        </w:rPr>
        <w:t xml:space="preserve">and clinical </w:t>
      </w:r>
      <w:r w:rsidRPr="00EC6C7B">
        <w:rPr>
          <w:rFonts w:ascii="Book Antiqua" w:eastAsiaTheme="minorEastAsia" w:hAnsi="Book Antiqua" w:cs="Tahoma"/>
          <w:bCs/>
          <w:iCs/>
          <w:kern w:val="0"/>
          <w:sz w:val="24"/>
        </w:rPr>
        <w:t>findings</w:t>
      </w:r>
      <w:r w:rsidRPr="00EC6C7B">
        <w:rPr>
          <w:rFonts w:ascii="Book Antiqua" w:eastAsiaTheme="minorEastAsia" w:hAnsi="Book Antiqua" w:cs="Tahoma" w:hint="eastAsia"/>
          <w:bCs/>
          <w:iCs/>
          <w:kern w:val="0"/>
          <w:sz w:val="24"/>
        </w:rPr>
        <w:t xml:space="preserve">. </w:t>
      </w:r>
      <w:r w:rsidRPr="00EC6C7B">
        <w:rPr>
          <w:rFonts w:ascii="Book Antiqua" w:eastAsiaTheme="minorEastAsia" w:hAnsi="Book Antiqua" w:cs="Tahoma"/>
          <w:bCs/>
          <w:iCs/>
          <w:kern w:val="0"/>
          <w:sz w:val="24"/>
        </w:rPr>
        <w:t>P</w:t>
      </w:r>
      <w:r w:rsidRPr="00EC6C7B">
        <w:rPr>
          <w:rFonts w:ascii="Book Antiqua" w:eastAsiaTheme="minorEastAsia" w:hAnsi="Book Antiqua" w:cs="Tahoma" w:hint="eastAsia"/>
          <w:bCs/>
          <w:iCs/>
          <w:kern w:val="0"/>
          <w:sz w:val="24"/>
        </w:rPr>
        <w:t xml:space="preserve">athologically, </w:t>
      </w:r>
      <w:r w:rsidR="004969E0" w:rsidRPr="00EC6C7B">
        <w:rPr>
          <w:rFonts w:ascii="Book Antiqua" w:eastAsiaTheme="minorEastAsia" w:hAnsi="Book Antiqua" w:cs="Tahoma"/>
          <w:bCs/>
          <w:iCs/>
          <w:kern w:val="0"/>
          <w:sz w:val="24"/>
        </w:rPr>
        <w:t xml:space="preserve">reactive nodular fibrous </w:t>
      </w:r>
      <w:proofErr w:type="spellStart"/>
      <w:r w:rsidR="004969E0" w:rsidRPr="00EC6C7B">
        <w:rPr>
          <w:rFonts w:ascii="Book Antiqua" w:eastAsiaTheme="minorEastAsia" w:hAnsi="Book Antiqua" w:cs="Tahoma"/>
          <w:bCs/>
          <w:iCs/>
          <w:kern w:val="0"/>
          <w:sz w:val="24"/>
        </w:rPr>
        <w:t>pseudotu</w:t>
      </w:r>
      <w:r w:rsidR="004969E0" w:rsidRPr="00EC6C7B">
        <w:rPr>
          <w:rFonts w:ascii="Book Antiqua" w:eastAsiaTheme="minorEastAsia" w:hAnsi="Book Antiqua" w:cs="TimesNewRomanPS-BoldItalic"/>
          <w:bCs/>
          <w:iCs/>
          <w:kern w:val="0"/>
          <w:sz w:val="24"/>
        </w:rPr>
        <w:t>mo</w:t>
      </w:r>
      <w:r w:rsidR="004969E0" w:rsidRPr="00EC6C7B">
        <w:rPr>
          <w:rFonts w:ascii="Book Antiqua" w:eastAsiaTheme="minorEastAsia" w:hAnsi="Book Antiqua" w:cs="Tahoma"/>
          <w:bCs/>
          <w:iCs/>
          <w:kern w:val="0"/>
          <w:sz w:val="24"/>
        </w:rPr>
        <w:t>r</w:t>
      </w:r>
      <w:proofErr w:type="spellEnd"/>
      <w:r w:rsidR="004969E0" w:rsidRPr="00EC6C7B">
        <w:rPr>
          <w:rFonts w:ascii="Book Antiqua" w:eastAsiaTheme="minorEastAsia" w:hAnsi="Book Antiqua" w:cs="Tahoma"/>
          <w:bCs/>
          <w:iCs/>
          <w:kern w:val="0"/>
          <w:sz w:val="24"/>
        </w:rPr>
        <w:t xml:space="preserve"> (RNFP)</w:t>
      </w:r>
      <w:r w:rsidRPr="00EC6C7B">
        <w:rPr>
          <w:rFonts w:ascii="Book Antiqua" w:eastAsiaTheme="minorEastAsia" w:hAnsi="Book Antiqua" w:cs="Tahoma"/>
          <w:bCs/>
          <w:iCs/>
          <w:kern w:val="0"/>
          <w:sz w:val="24"/>
        </w:rPr>
        <w:t xml:space="preserve"> </w:t>
      </w:r>
      <w:r w:rsidRPr="00EC6C7B">
        <w:rPr>
          <w:rFonts w:ascii="Book Antiqua" w:eastAsiaTheme="minorEastAsia" w:hAnsi="Book Antiqua" w:cs="Tahoma" w:hint="eastAsia"/>
          <w:bCs/>
          <w:iCs/>
          <w:kern w:val="0"/>
          <w:sz w:val="24"/>
        </w:rPr>
        <w:t>was</w:t>
      </w:r>
      <w:r w:rsidRPr="00EC6C7B">
        <w:rPr>
          <w:rFonts w:ascii="Book Antiqua" w:eastAsiaTheme="minorEastAsia" w:hAnsi="Book Antiqua" w:cs="Tahoma"/>
          <w:bCs/>
          <w:iCs/>
          <w:kern w:val="0"/>
          <w:sz w:val="24"/>
        </w:rPr>
        <w:t xml:space="preserve"> recently described aris</w:t>
      </w:r>
      <w:r w:rsidRPr="00EC6C7B">
        <w:rPr>
          <w:rFonts w:ascii="Book Antiqua" w:eastAsiaTheme="minorEastAsia" w:hAnsi="Book Antiqua" w:cs="Tahoma" w:hint="eastAsia"/>
          <w:bCs/>
          <w:iCs/>
          <w:kern w:val="0"/>
          <w:sz w:val="24"/>
        </w:rPr>
        <w:t>ing</w:t>
      </w:r>
      <w:r w:rsidRPr="00EC6C7B">
        <w:rPr>
          <w:rFonts w:ascii="Book Antiqua" w:eastAsiaTheme="minorEastAsia" w:hAnsi="Book Antiqua" w:cs="Tahoma"/>
          <w:bCs/>
          <w:iCs/>
          <w:kern w:val="0"/>
          <w:sz w:val="24"/>
        </w:rPr>
        <w:t xml:space="preserve"> from the sub-</w:t>
      </w:r>
      <w:proofErr w:type="spellStart"/>
      <w:r w:rsidRPr="00EC6C7B">
        <w:rPr>
          <w:rFonts w:ascii="Book Antiqua" w:eastAsiaTheme="minorEastAsia" w:hAnsi="Book Antiqua" w:cs="Tahoma"/>
          <w:bCs/>
          <w:iCs/>
          <w:kern w:val="0"/>
          <w:sz w:val="24"/>
        </w:rPr>
        <w:t>serosal</w:t>
      </w:r>
      <w:proofErr w:type="spellEnd"/>
      <w:r w:rsidRPr="00EC6C7B">
        <w:rPr>
          <w:rFonts w:ascii="Book Antiqua" w:eastAsiaTheme="minorEastAsia" w:hAnsi="Book Antiqua" w:cs="Tahoma"/>
          <w:bCs/>
          <w:iCs/>
          <w:kern w:val="0"/>
          <w:sz w:val="24"/>
        </w:rPr>
        <w:t xml:space="preserve"> layer or within the surrounding mesentery.</w:t>
      </w:r>
      <w:r w:rsidRPr="00EC6C7B">
        <w:rPr>
          <w:rFonts w:ascii="Book Antiqua" w:eastAsiaTheme="minorEastAsia" w:hAnsi="Book Antiqua" w:cs="Tahoma" w:hint="eastAsia"/>
          <w:bCs/>
          <w:iCs/>
          <w:kern w:val="0"/>
          <w:sz w:val="24"/>
        </w:rPr>
        <w:t xml:space="preserve"> </w:t>
      </w:r>
      <w:r w:rsidRPr="00EC6C7B">
        <w:rPr>
          <w:rFonts w:ascii="Book Antiqua" w:eastAsiaTheme="minorEastAsia" w:hAnsi="Book Antiqua" w:cs="Tahoma"/>
          <w:bCs/>
          <w:iCs/>
          <w:kern w:val="0"/>
          <w:sz w:val="24"/>
        </w:rPr>
        <w:t xml:space="preserve">However, </w:t>
      </w:r>
      <w:r w:rsidRPr="00EC6C7B">
        <w:rPr>
          <w:rFonts w:ascii="Book Antiqua" w:eastAsiaTheme="minorEastAsia" w:hAnsi="Book Antiqua" w:cs="Tahoma" w:hint="eastAsia"/>
          <w:bCs/>
          <w:iCs/>
          <w:kern w:val="0"/>
          <w:sz w:val="24"/>
        </w:rPr>
        <w:t xml:space="preserve">the veracity of </w:t>
      </w:r>
      <w:r w:rsidRPr="00EC6C7B">
        <w:rPr>
          <w:rFonts w:ascii="Book Antiqua" w:eastAsiaTheme="minorEastAsia" w:hAnsi="Book Antiqua" w:cs="Tahoma"/>
          <w:bCs/>
          <w:iCs/>
          <w:kern w:val="0"/>
          <w:sz w:val="24"/>
        </w:rPr>
        <w:t xml:space="preserve">the </w:t>
      </w:r>
      <w:r w:rsidRPr="00EC6C7B">
        <w:rPr>
          <w:rFonts w:ascii="Book Antiqua" w:eastAsiaTheme="minorEastAsia" w:hAnsi="Book Antiqua" w:cs="Tahoma" w:hint="eastAsia"/>
          <w:bCs/>
          <w:iCs/>
          <w:kern w:val="0"/>
          <w:sz w:val="24"/>
        </w:rPr>
        <w:t>pathological examination</w:t>
      </w:r>
      <w:r w:rsidRPr="00EC6C7B">
        <w:rPr>
          <w:rFonts w:ascii="Book Antiqua" w:eastAsiaTheme="minorEastAsia" w:hAnsi="Book Antiqua" w:cs="Tahoma"/>
          <w:bCs/>
          <w:iCs/>
          <w:kern w:val="0"/>
          <w:sz w:val="24"/>
        </w:rPr>
        <w:t xml:space="preserve"> results</w:t>
      </w:r>
      <w:r w:rsidRPr="00EC6C7B">
        <w:rPr>
          <w:rFonts w:ascii="Book Antiqua" w:eastAsiaTheme="minorEastAsia" w:hAnsi="Book Antiqua" w:cs="Tahoma" w:hint="eastAsia"/>
          <w:bCs/>
          <w:iCs/>
          <w:kern w:val="0"/>
          <w:sz w:val="24"/>
        </w:rPr>
        <w:t xml:space="preserve"> and the etiology are still controvers</w:t>
      </w:r>
      <w:r w:rsidRPr="00EC6C7B">
        <w:rPr>
          <w:rFonts w:ascii="Book Antiqua" w:eastAsiaTheme="minorEastAsia" w:hAnsi="Book Antiqua" w:cs="Tahoma"/>
          <w:bCs/>
          <w:iCs/>
          <w:kern w:val="0"/>
          <w:sz w:val="24"/>
        </w:rPr>
        <w:t>ial</w:t>
      </w:r>
      <w:r w:rsidRPr="00EC6C7B">
        <w:rPr>
          <w:rFonts w:ascii="Book Antiqua" w:eastAsiaTheme="minorEastAsia" w:hAnsi="Book Antiqua" w:cs="Tahoma" w:hint="eastAsia"/>
          <w:bCs/>
          <w:iCs/>
          <w:kern w:val="0"/>
          <w:sz w:val="24"/>
        </w:rPr>
        <w:t xml:space="preserve">. </w:t>
      </w:r>
      <w:r w:rsidRPr="00EC6C7B">
        <w:rPr>
          <w:rFonts w:ascii="Book Antiqua" w:eastAsiaTheme="minorEastAsia" w:hAnsi="Book Antiqua" w:cs="Tahoma"/>
          <w:bCs/>
          <w:iCs/>
          <w:kern w:val="0"/>
          <w:sz w:val="24"/>
        </w:rPr>
        <w:t>W</w:t>
      </w:r>
      <w:r w:rsidRPr="00EC6C7B">
        <w:rPr>
          <w:rFonts w:ascii="Book Antiqua" w:eastAsiaTheme="minorEastAsia" w:hAnsi="Book Antiqua" w:cs="Tahoma" w:hint="eastAsia"/>
          <w:bCs/>
          <w:iCs/>
          <w:kern w:val="0"/>
          <w:sz w:val="24"/>
        </w:rPr>
        <w:t xml:space="preserve">e will </w:t>
      </w:r>
      <w:r w:rsidRPr="00EC6C7B">
        <w:rPr>
          <w:rFonts w:ascii="Book Antiqua" w:eastAsiaTheme="minorEastAsia" w:hAnsi="Book Antiqua" w:cs="Tahoma"/>
          <w:bCs/>
          <w:iCs/>
          <w:kern w:val="0"/>
          <w:sz w:val="24"/>
        </w:rPr>
        <w:t>describe</w:t>
      </w:r>
      <w:r w:rsidRPr="00EC6C7B">
        <w:rPr>
          <w:rFonts w:ascii="Book Antiqua" w:eastAsiaTheme="minorEastAsia" w:hAnsi="Book Antiqua" w:cs="Tahoma" w:hint="eastAsia"/>
          <w:bCs/>
          <w:iCs/>
          <w:kern w:val="0"/>
          <w:sz w:val="24"/>
        </w:rPr>
        <w:t xml:space="preserve"> the complete </w:t>
      </w:r>
      <w:r w:rsidRPr="00EC6C7B">
        <w:rPr>
          <w:rFonts w:ascii="Book Antiqua" w:eastAsiaTheme="minorEastAsia" w:hAnsi="Book Antiqua" w:cs="Tahoma"/>
          <w:bCs/>
          <w:iCs/>
          <w:kern w:val="0"/>
          <w:sz w:val="24"/>
        </w:rPr>
        <w:t>diagnostic</w:t>
      </w:r>
      <w:r w:rsidRPr="00EC6C7B">
        <w:rPr>
          <w:rFonts w:ascii="Book Antiqua" w:eastAsiaTheme="minorEastAsia" w:hAnsi="Book Antiqua" w:cs="Tahoma" w:hint="eastAsia"/>
          <w:bCs/>
          <w:iCs/>
          <w:kern w:val="0"/>
          <w:sz w:val="24"/>
        </w:rPr>
        <w:t xml:space="preserve"> and </w:t>
      </w:r>
      <w:r w:rsidRPr="00EC6C7B">
        <w:rPr>
          <w:rFonts w:ascii="Book Antiqua" w:eastAsiaTheme="minorEastAsia" w:hAnsi="Book Antiqua" w:cs="Tahoma"/>
          <w:bCs/>
          <w:iCs/>
          <w:kern w:val="0"/>
          <w:sz w:val="24"/>
        </w:rPr>
        <w:t>therapeutic</w:t>
      </w:r>
      <w:r w:rsidRPr="00EC6C7B">
        <w:rPr>
          <w:rFonts w:ascii="Book Antiqua" w:eastAsiaTheme="minorEastAsia" w:hAnsi="Book Antiqua" w:cs="Tahoma" w:hint="eastAsia"/>
          <w:bCs/>
          <w:iCs/>
          <w:kern w:val="0"/>
          <w:sz w:val="24"/>
        </w:rPr>
        <w:t xml:space="preserve"> process of a young girl with RNFP</w:t>
      </w:r>
      <w:r w:rsidRPr="00EC6C7B">
        <w:rPr>
          <w:rFonts w:ascii="Book Antiqua" w:eastAsiaTheme="minorEastAsia" w:hAnsi="Book Antiqua" w:cs="Tahoma"/>
          <w:bCs/>
          <w:iCs/>
          <w:kern w:val="0"/>
          <w:sz w:val="24"/>
        </w:rPr>
        <w:t xml:space="preserve"> and will</w:t>
      </w:r>
      <w:r w:rsidRPr="00EC6C7B">
        <w:rPr>
          <w:rFonts w:ascii="Book Antiqua" w:eastAsiaTheme="minorEastAsia" w:hAnsi="Book Antiqua" w:cs="Tahoma" w:hint="eastAsia"/>
          <w:bCs/>
          <w:iCs/>
          <w:kern w:val="0"/>
          <w:sz w:val="24"/>
        </w:rPr>
        <w:t xml:space="preserve"> retrospectively analyze the previously reported</w:t>
      </w:r>
      <w:r w:rsidRPr="00EC6C7B">
        <w:rPr>
          <w:rFonts w:ascii="Book Antiqua" w:eastAsiaTheme="minorEastAsia" w:hAnsi="Book Antiqua" w:cs="Tahoma"/>
          <w:bCs/>
          <w:iCs/>
          <w:kern w:val="0"/>
          <w:sz w:val="24"/>
        </w:rPr>
        <w:t xml:space="preserve"> </w:t>
      </w:r>
      <w:r w:rsidRPr="00EC6C7B">
        <w:rPr>
          <w:rFonts w:ascii="Book Antiqua" w:eastAsiaTheme="minorEastAsia" w:hAnsi="Book Antiqua" w:cs="Tahoma" w:hint="eastAsia"/>
          <w:bCs/>
          <w:iCs/>
          <w:kern w:val="0"/>
          <w:sz w:val="24"/>
        </w:rPr>
        <w:t xml:space="preserve">cases, </w:t>
      </w:r>
      <w:r w:rsidRPr="00EC6C7B">
        <w:rPr>
          <w:rFonts w:ascii="Book Antiqua" w:eastAsiaTheme="minorEastAsia" w:hAnsi="Book Antiqua" w:cs="Tahoma"/>
          <w:bCs/>
          <w:iCs/>
          <w:kern w:val="0"/>
          <w:sz w:val="24"/>
        </w:rPr>
        <w:t>particularly</w:t>
      </w:r>
      <w:r w:rsidRPr="00EC6C7B">
        <w:rPr>
          <w:rFonts w:ascii="Book Antiqua" w:eastAsiaTheme="minorEastAsia" w:hAnsi="Book Antiqua" w:cs="Tahoma" w:hint="eastAsia"/>
          <w:bCs/>
          <w:iCs/>
          <w:kern w:val="0"/>
          <w:sz w:val="24"/>
        </w:rPr>
        <w:t xml:space="preserve"> the microscopic and </w:t>
      </w:r>
      <w:proofErr w:type="spellStart"/>
      <w:r w:rsidRPr="00EC6C7B">
        <w:rPr>
          <w:rFonts w:ascii="Book Antiqua" w:hAnsi="Book Antiqua" w:hint="eastAsia"/>
          <w:kern w:val="0"/>
          <w:sz w:val="24"/>
        </w:rPr>
        <w:t>i</w:t>
      </w:r>
      <w:r w:rsidRPr="00EC6C7B">
        <w:rPr>
          <w:rFonts w:ascii="Book Antiqua" w:hAnsi="Book Antiqua"/>
          <w:kern w:val="0"/>
          <w:sz w:val="24"/>
        </w:rPr>
        <w:t>mmunohistochemical</w:t>
      </w:r>
      <w:proofErr w:type="spellEnd"/>
      <w:r w:rsidRPr="00EC6C7B">
        <w:rPr>
          <w:rFonts w:ascii="Book Antiqua" w:hAnsi="Book Antiqua"/>
          <w:kern w:val="0"/>
          <w:sz w:val="24"/>
        </w:rPr>
        <w:t xml:space="preserve"> </w:t>
      </w:r>
      <w:r w:rsidRPr="00EC6C7B">
        <w:rPr>
          <w:rFonts w:ascii="Book Antiqua" w:hAnsi="Book Antiqua" w:hint="eastAsia"/>
          <w:kern w:val="0"/>
          <w:sz w:val="24"/>
        </w:rPr>
        <w:t>characteristics.</w:t>
      </w:r>
    </w:p>
    <w:p w:rsidR="00722E25" w:rsidRDefault="00722E25" w:rsidP="00621281">
      <w:pPr>
        <w:spacing w:line="360" w:lineRule="auto"/>
        <w:rPr>
          <w:rFonts w:ascii="Book Antiqua" w:hAnsi="Book Antiqua"/>
          <w:kern w:val="0"/>
          <w:sz w:val="24"/>
        </w:rPr>
      </w:pPr>
    </w:p>
    <w:p w:rsidR="00722E25" w:rsidRDefault="00722E25" w:rsidP="00722E25">
      <w:pPr>
        <w:autoSpaceDE w:val="0"/>
        <w:autoSpaceDN w:val="0"/>
        <w:adjustRightInd w:val="0"/>
        <w:spacing w:line="360" w:lineRule="auto"/>
        <w:rPr>
          <w:rFonts w:ascii="Book Antiqua" w:hAnsi="Book Antiqua" w:cs="TradeGothic"/>
          <w:bCs/>
          <w:color w:val="000000"/>
          <w:sz w:val="24"/>
        </w:rPr>
      </w:pPr>
      <w:r w:rsidRPr="00EC6C7B">
        <w:rPr>
          <w:rFonts w:ascii="Book Antiqua" w:eastAsia="MinionPro-Regular" w:hAnsi="Book Antiqua" w:cs="Tahoma"/>
          <w:bCs/>
          <w:color w:val="000000"/>
          <w:sz w:val="24"/>
        </w:rPr>
        <w:t>Yi</w:t>
      </w:r>
      <w:r>
        <w:rPr>
          <w:rFonts w:ascii="Book Antiqua" w:eastAsia="MinionPro-Regular" w:hAnsi="Book Antiqua" w:cs="Tahoma" w:hint="eastAsia"/>
          <w:bCs/>
          <w:color w:val="000000"/>
          <w:sz w:val="24"/>
        </w:rPr>
        <w:t xml:space="preserve"> XJ</w:t>
      </w:r>
      <w:r w:rsidRPr="00EC6C7B">
        <w:rPr>
          <w:rFonts w:ascii="Book Antiqua" w:eastAsia="MinionPro-Regular" w:hAnsi="Book Antiqua" w:cs="Tahoma"/>
          <w:bCs/>
          <w:color w:val="000000"/>
          <w:sz w:val="24"/>
        </w:rPr>
        <w:t>, Chen</w:t>
      </w:r>
      <w:r>
        <w:rPr>
          <w:rFonts w:ascii="Book Antiqua" w:eastAsia="MinionPro-Regular" w:hAnsi="Book Antiqua" w:cs="Tahoma" w:hint="eastAsia"/>
          <w:bCs/>
          <w:color w:val="000000"/>
          <w:sz w:val="24"/>
        </w:rPr>
        <w:t xml:space="preserve"> CQ</w:t>
      </w:r>
      <w:r w:rsidRPr="00EC6C7B">
        <w:rPr>
          <w:rFonts w:ascii="Book Antiqua" w:eastAsia="MinionPro-Regular" w:hAnsi="Book Antiqua" w:cs="Tahoma"/>
          <w:bCs/>
          <w:color w:val="000000"/>
          <w:sz w:val="24"/>
        </w:rPr>
        <w:t>, Li</w:t>
      </w:r>
      <w:r>
        <w:rPr>
          <w:rFonts w:ascii="Book Antiqua" w:eastAsia="MinionPro-Regular" w:hAnsi="Book Antiqua" w:cs="Tahoma" w:hint="eastAsia"/>
          <w:bCs/>
          <w:color w:val="000000"/>
          <w:sz w:val="24"/>
        </w:rPr>
        <w:t xml:space="preserve"> Y</w:t>
      </w:r>
      <w:r w:rsidRPr="00EC6C7B">
        <w:rPr>
          <w:rFonts w:ascii="Book Antiqua" w:eastAsia="MinionPro-Regular" w:hAnsi="Book Antiqua" w:cs="Tahoma"/>
          <w:bCs/>
          <w:color w:val="000000"/>
          <w:sz w:val="24"/>
        </w:rPr>
        <w:t>, Ma</w:t>
      </w:r>
      <w:r>
        <w:rPr>
          <w:rFonts w:ascii="Book Antiqua" w:eastAsia="MinionPro-Regular" w:hAnsi="Book Antiqua" w:cs="Tahoma" w:hint="eastAsia"/>
          <w:bCs/>
          <w:color w:val="000000"/>
          <w:sz w:val="24"/>
        </w:rPr>
        <w:t xml:space="preserve"> JP</w:t>
      </w:r>
      <w:r w:rsidRPr="00EC6C7B">
        <w:rPr>
          <w:rFonts w:ascii="Book Antiqua" w:eastAsia="MinionPro-Regular" w:hAnsi="Book Antiqua" w:cs="Tahoma"/>
          <w:bCs/>
          <w:color w:val="000000"/>
          <w:sz w:val="24"/>
        </w:rPr>
        <w:t>, Li</w:t>
      </w:r>
      <w:r>
        <w:rPr>
          <w:rFonts w:ascii="Book Antiqua" w:eastAsia="MinionPro-Regular" w:hAnsi="Book Antiqua" w:cs="Tahoma" w:hint="eastAsia"/>
          <w:bCs/>
          <w:color w:val="000000"/>
          <w:sz w:val="24"/>
        </w:rPr>
        <w:t xml:space="preserve"> ZX</w:t>
      </w:r>
      <w:r w:rsidRPr="00EC6C7B">
        <w:rPr>
          <w:rFonts w:ascii="Book Antiqua" w:eastAsia="MinionPro-Regular" w:hAnsi="Book Antiqua" w:cs="Tahoma"/>
          <w:bCs/>
          <w:color w:val="000000"/>
          <w:sz w:val="24"/>
        </w:rPr>
        <w:t xml:space="preserve">, </w:t>
      </w:r>
      <w:proofErr w:type="spellStart"/>
      <w:r w:rsidRPr="00EC6C7B">
        <w:rPr>
          <w:rFonts w:ascii="Book Antiqua" w:eastAsia="MinionPro-Regular" w:hAnsi="Book Antiqua" w:cs="Tahoma"/>
          <w:bCs/>
          <w:color w:val="000000"/>
          <w:sz w:val="24"/>
        </w:rPr>
        <w:t>Cai</w:t>
      </w:r>
      <w:proofErr w:type="spellEnd"/>
      <w:r>
        <w:rPr>
          <w:rFonts w:ascii="Book Antiqua" w:eastAsia="MinionPro-Regular" w:hAnsi="Book Antiqua" w:cs="Tahoma" w:hint="eastAsia"/>
          <w:bCs/>
          <w:color w:val="000000"/>
          <w:sz w:val="24"/>
        </w:rPr>
        <w:t xml:space="preserve"> SR</w:t>
      </w:r>
      <w:r w:rsidRPr="00EC6C7B">
        <w:rPr>
          <w:rFonts w:ascii="Book Antiqua" w:eastAsia="MinionPro-Regular" w:hAnsi="Book Antiqua" w:cs="Tahoma"/>
          <w:bCs/>
          <w:color w:val="000000"/>
          <w:sz w:val="24"/>
        </w:rPr>
        <w:t>, He</w:t>
      </w:r>
      <w:r>
        <w:rPr>
          <w:rFonts w:ascii="Book Antiqua" w:eastAsia="MinionPro-Regular" w:hAnsi="Book Antiqua" w:cs="Tahoma" w:hint="eastAsia"/>
          <w:bCs/>
          <w:color w:val="000000"/>
          <w:sz w:val="24"/>
        </w:rPr>
        <w:t xml:space="preserve"> YL. </w:t>
      </w:r>
      <w:r w:rsidRPr="0055781B">
        <w:rPr>
          <w:rFonts w:ascii="Book Antiqua" w:hAnsi="Book Antiqua" w:cs="TradeGothic-BoldTwo"/>
          <w:bCs/>
          <w:color w:val="000000"/>
          <w:kern w:val="0"/>
          <w:sz w:val="24"/>
        </w:rPr>
        <w:t xml:space="preserve">Rare case of </w:t>
      </w:r>
      <w:r w:rsidRPr="0055781B">
        <w:rPr>
          <w:rFonts w:ascii="Book Antiqua" w:hAnsi="Book Antiqua" w:cs="TradeGothic-BoldTwo" w:hint="eastAsia"/>
          <w:bCs/>
          <w:color w:val="000000" w:themeColor="text1"/>
          <w:kern w:val="0"/>
          <w:sz w:val="24"/>
        </w:rPr>
        <w:t>an</w:t>
      </w:r>
      <w:r w:rsidRPr="0055781B">
        <w:rPr>
          <w:rFonts w:ascii="Book Antiqua" w:hAnsi="Book Antiqua" w:cs="TradeGothic-BoldTwo"/>
          <w:bCs/>
          <w:color w:val="000000" w:themeColor="text1"/>
          <w:kern w:val="0"/>
          <w:sz w:val="24"/>
        </w:rPr>
        <w:t xml:space="preserve"> </w:t>
      </w:r>
      <w:r w:rsidRPr="0055781B">
        <w:rPr>
          <w:rFonts w:ascii="Book Antiqua" w:hAnsi="Book Antiqua" w:cs="TradeGothic-BoldTwo"/>
          <w:bCs/>
          <w:color w:val="000000"/>
          <w:kern w:val="0"/>
          <w:sz w:val="24"/>
        </w:rPr>
        <w:t>abdominal mass:</w:t>
      </w:r>
      <w:r w:rsidRPr="0055781B">
        <w:rPr>
          <w:rFonts w:ascii="Book Antiqua" w:hAnsi="Book Antiqua"/>
          <w:bCs/>
          <w:color w:val="000000"/>
          <w:sz w:val="24"/>
        </w:rPr>
        <w:t xml:space="preserve"> </w:t>
      </w:r>
      <w:r w:rsidRPr="0055781B">
        <w:rPr>
          <w:rFonts w:ascii="Book Antiqua" w:hAnsi="Book Antiqua" w:cs="TradeGothic"/>
          <w:bCs/>
          <w:color w:val="000000"/>
          <w:sz w:val="24"/>
        </w:rPr>
        <w:t xml:space="preserve">Reactive nodular fibrous </w:t>
      </w:r>
      <w:proofErr w:type="spellStart"/>
      <w:r w:rsidRPr="0055781B">
        <w:rPr>
          <w:rFonts w:ascii="Book Antiqua" w:hAnsi="Book Antiqua" w:cs="TradeGothic"/>
          <w:bCs/>
          <w:color w:val="000000"/>
          <w:sz w:val="24"/>
        </w:rPr>
        <w:t>pseudotumor</w:t>
      </w:r>
      <w:proofErr w:type="spellEnd"/>
      <w:r w:rsidRPr="0055781B">
        <w:rPr>
          <w:rFonts w:ascii="Book Antiqua" w:hAnsi="Book Antiqua" w:cs="TradeGothic"/>
          <w:bCs/>
          <w:color w:val="000000"/>
          <w:sz w:val="24"/>
        </w:rPr>
        <w:t xml:space="preserve"> of the stomach encroaching on multiple</w:t>
      </w:r>
      <w:r w:rsidRPr="0055781B">
        <w:rPr>
          <w:rFonts w:ascii="Book Antiqua" w:hAnsi="Book Antiqua" w:cs="TradeGothic" w:hint="eastAsia"/>
          <w:bCs/>
          <w:color w:val="000000"/>
          <w:sz w:val="24"/>
        </w:rPr>
        <w:t xml:space="preserve"> abdominal organs</w:t>
      </w:r>
      <w:r>
        <w:rPr>
          <w:rFonts w:ascii="Book Antiqua" w:hAnsi="Book Antiqua" w:cs="TradeGothic" w:hint="eastAsia"/>
          <w:bCs/>
          <w:color w:val="000000"/>
          <w:sz w:val="24"/>
        </w:rPr>
        <w:t>.</w:t>
      </w:r>
    </w:p>
    <w:p w:rsidR="00722E25" w:rsidRDefault="00722E25" w:rsidP="00722E25">
      <w:pPr>
        <w:autoSpaceDE w:val="0"/>
        <w:autoSpaceDN w:val="0"/>
        <w:adjustRightInd w:val="0"/>
        <w:spacing w:line="360" w:lineRule="auto"/>
        <w:rPr>
          <w:rFonts w:ascii="Book Antiqua" w:hAnsi="Book Antiqua" w:cs="TradeGothic"/>
          <w:bCs/>
          <w:color w:val="000000"/>
          <w:sz w:val="24"/>
        </w:rPr>
      </w:pPr>
    </w:p>
    <w:p w:rsidR="00722E25" w:rsidRPr="001A6525" w:rsidRDefault="00722E25" w:rsidP="00722E25">
      <w:pPr>
        <w:spacing w:line="360" w:lineRule="auto"/>
        <w:rPr>
          <w:rFonts w:ascii="Book Antiqua" w:hAnsi="Book Antiqua"/>
          <w:b/>
          <w:sz w:val="24"/>
        </w:rPr>
      </w:pPr>
      <w:r w:rsidRPr="001A6525">
        <w:rPr>
          <w:rFonts w:ascii="Book Antiqua" w:hAnsi="Book Antiqua"/>
          <w:b/>
          <w:sz w:val="24"/>
        </w:rPr>
        <w:t xml:space="preserve">Available from: URL: </w:t>
      </w:r>
    </w:p>
    <w:p w:rsidR="00722E25" w:rsidRDefault="00722E25" w:rsidP="00722E25">
      <w:pPr>
        <w:spacing w:line="360" w:lineRule="auto"/>
        <w:rPr>
          <w:rFonts w:ascii="Book Antiqua" w:hAnsi="Book Antiqua"/>
          <w:b/>
          <w:sz w:val="24"/>
        </w:rPr>
      </w:pPr>
      <w:r w:rsidRPr="001A6525">
        <w:rPr>
          <w:rFonts w:ascii="Book Antiqua" w:hAnsi="Book Antiqua"/>
          <w:b/>
          <w:sz w:val="24"/>
        </w:rPr>
        <w:t>DOI:</w:t>
      </w:r>
    </w:p>
    <w:p w:rsidR="00722E25" w:rsidRDefault="00722E25" w:rsidP="00722E25">
      <w:pPr>
        <w:autoSpaceDE w:val="0"/>
        <w:autoSpaceDN w:val="0"/>
        <w:adjustRightInd w:val="0"/>
        <w:spacing w:line="360" w:lineRule="auto"/>
        <w:rPr>
          <w:rFonts w:ascii="Book Antiqua" w:hAnsi="Book Antiqua" w:cs="TradeGothic"/>
          <w:bCs/>
          <w:color w:val="000000"/>
          <w:sz w:val="24"/>
        </w:rPr>
      </w:pPr>
      <w:r>
        <w:rPr>
          <w:rFonts w:ascii="Book Antiqua" w:hAnsi="Book Antiqua" w:cs="TradeGothic"/>
          <w:bCs/>
          <w:color w:val="000000"/>
          <w:sz w:val="24"/>
        </w:rPr>
        <w:br w:type="page"/>
      </w:r>
    </w:p>
    <w:p w:rsidR="00BF71C8" w:rsidRPr="00EC6C7B" w:rsidRDefault="00BF71C8" w:rsidP="0082785D">
      <w:pPr>
        <w:autoSpaceDE w:val="0"/>
        <w:autoSpaceDN w:val="0"/>
        <w:adjustRightInd w:val="0"/>
        <w:spacing w:line="360" w:lineRule="auto"/>
        <w:rPr>
          <w:rFonts w:ascii="Book Antiqua" w:hAnsi="Book Antiqua"/>
          <w:kern w:val="0"/>
          <w:sz w:val="24"/>
        </w:rPr>
      </w:pPr>
      <w:r w:rsidRPr="00EC6C7B">
        <w:rPr>
          <w:rFonts w:ascii="Book Antiqua" w:eastAsiaTheme="minorEastAsia" w:hAnsi="Book Antiqua" w:cs="Univers-Bold"/>
          <w:b/>
          <w:bCs/>
          <w:kern w:val="0"/>
          <w:sz w:val="24"/>
        </w:rPr>
        <w:t>INTRODUCTION</w:t>
      </w:r>
      <w:r w:rsidRPr="00EC6C7B">
        <w:rPr>
          <w:rFonts w:ascii="Book Antiqua" w:hAnsi="Book Antiqua"/>
          <w:kern w:val="0"/>
          <w:sz w:val="24"/>
        </w:rPr>
        <w:t xml:space="preserve"> </w:t>
      </w:r>
    </w:p>
    <w:p w:rsidR="00BF71C8" w:rsidRDefault="00BF71C8" w:rsidP="0082785D">
      <w:pPr>
        <w:autoSpaceDE w:val="0"/>
        <w:autoSpaceDN w:val="0"/>
        <w:adjustRightInd w:val="0"/>
        <w:spacing w:line="360" w:lineRule="auto"/>
        <w:rPr>
          <w:rFonts w:ascii="Book Antiqua" w:hAnsi="Book Antiqua"/>
          <w:kern w:val="0"/>
          <w:sz w:val="24"/>
        </w:rPr>
      </w:pPr>
      <w:r w:rsidRPr="00EC6C7B">
        <w:rPr>
          <w:rFonts w:ascii="Book Antiqua" w:hAnsi="Book Antiqua"/>
          <w:kern w:val="0"/>
          <w:sz w:val="24"/>
        </w:rPr>
        <w:t xml:space="preserve">Reactive nodular fibrous </w:t>
      </w:r>
      <w:proofErr w:type="spellStart"/>
      <w:r w:rsidRPr="00EC6C7B">
        <w:rPr>
          <w:rFonts w:ascii="Book Antiqua" w:hAnsi="Book Antiqua"/>
          <w:kern w:val="0"/>
          <w:sz w:val="24"/>
        </w:rPr>
        <w:t>pseudotumor</w:t>
      </w:r>
      <w:proofErr w:type="spellEnd"/>
      <w:r w:rsidRPr="00EC6C7B">
        <w:rPr>
          <w:rFonts w:ascii="Book Antiqua" w:hAnsi="Book Antiqua"/>
          <w:kern w:val="0"/>
          <w:sz w:val="24"/>
        </w:rPr>
        <w:t xml:space="preserve"> is a recently reported lesion that may arise from the gastrointestinal tract or the mesentery. It was first described by </w:t>
      </w:r>
      <w:proofErr w:type="spellStart"/>
      <w:r w:rsidRPr="00EC6C7B">
        <w:rPr>
          <w:rFonts w:ascii="Book Antiqua" w:hAnsi="Book Antiqua"/>
          <w:kern w:val="0"/>
          <w:sz w:val="24"/>
        </w:rPr>
        <w:t>Yantiss</w:t>
      </w:r>
      <w:proofErr w:type="spellEnd"/>
      <w:r w:rsidRPr="00EC6C7B">
        <w:rPr>
          <w:rFonts w:ascii="Book Antiqua" w:hAnsi="Book Antiqua"/>
          <w:kern w:val="0"/>
          <w:sz w:val="24"/>
        </w:rPr>
        <w:t xml:space="preserve"> </w:t>
      </w:r>
      <w:r w:rsidR="0019410A" w:rsidRPr="0019410A">
        <w:rPr>
          <w:rFonts w:ascii="Book Antiqua" w:hAnsi="Book Antiqua"/>
          <w:i/>
          <w:kern w:val="0"/>
          <w:sz w:val="24"/>
        </w:rPr>
        <w:t>et al</w:t>
      </w:r>
      <w:r w:rsidRPr="00EC6C7B">
        <w:rPr>
          <w:rFonts w:ascii="Book Antiqua" w:hAnsi="Book Antiqua"/>
          <w:kern w:val="0"/>
          <w:sz w:val="24"/>
          <w:vertAlign w:val="superscript"/>
        </w:rPr>
        <w:t>[1]</w:t>
      </w:r>
      <w:r w:rsidRPr="00EC6C7B">
        <w:rPr>
          <w:rFonts w:ascii="Book Antiqua" w:hAnsi="Book Antiqua"/>
          <w:kern w:val="0"/>
          <w:sz w:val="24"/>
        </w:rPr>
        <w:t xml:space="preserve"> in 2003. To date, 20 cases (8 case</w:t>
      </w:r>
      <w:r w:rsidRPr="00EC6C7B">
        <w:rPr>
          <w:rFonts w:ascii="Book Antiqua" w:hAnsi="Book Antiqua" w:hint="eastAsia"/>
          <w:kern w:val="0"/>
          <w:sz w:val="24"/>
        </w:rPr>
        <w:t>s</w:t>
      </w:r>
      <w:r w:rsidRPr="00EC6C7B">
        <w:rPr>
          <w:rFonts w:ascii="Book Antiqua" w:hAnsi="Book Antiqua"/>
          <w:kern w:val="0"/>
          <w:sz w:val="24"/>
        </w:rPr>
        <w:t xml:space="preserve"> in Czech Republic</w:t>
      </w:r>
      <w:r w:rsidRPr="00EC6C7B">
        <w:rPr>
          <w:rFonts w:ascii="Book Antiqua" w:hAnsi="Book Antiqua"/>
          <w:kern w:val="0"/>
          <w:sz w:val="24"/>
          <w:vertAlign w:val="superscript"/>
        </w:rPr>
        <w:t>[</w:t>
      </w:r>
      <w:r w:rsidRPr="00EC6C7B">
        <w:rPr>
          <w:rFonts w:ascii="Book Antiqua" w:hAnsi="Book Antiqua" w:hint="eastAsia"/>
          <w:kern w:val="0"/>
          <w:sz w:val="24"/>
          <w:vertAlign w:val="superscript"/>
        </w:rPr>
        <w:t>2</w:t>
      </w:r>
      <w:r w:rsidRPr="00EC6C7B">
        <w:rPr>
          <w:rFonts w:ascii="Book Antiqua" w:hAnsi="Book Antiqua"/>
          <w:kern w:val="0"/>
          <w:sz w:val="24"/>
          <w:vertAlign w:val="superscript"/>
        </w:rPr>
        <w:t>]</w:t>
      </w:r>
      <w:r w:rsidRPr="00EC6C7B">
        <w:rPr>
          <w:rFonts w:ascii="Book Antiqua" w:hAnsi="Book Antiqua"/>
          <w:kern w:val="0"/>
          <w:sz w:val="24"/>
        </w:rPr>
        <w:t>, 7 cases in the United States</w:t>
      </w:r>
      <w:r w:rsidRPr="00EC6C7B">
        <w:rPr>
          <w:rFonts w:ascii="Book Antiqua" w:hAnsi="Book Antiqua"/>
          <w:kern w:val="0"/>
          <w:sz w:val="24"/>
          <w:vertAlign w:val="superscript"/>
        </w:rPr>
        <w:t>[1</w:t>
      </w:r>
      <w:r w:rsidRPr="00EC6C7B">
        <w:rPr>
          <w:rFonts w:ascii="Book Antiqua" w:hAnsi="Book Antiqua" w:hint="eastAsia"/>
          <w:kern w:val="0"/>
          <w:sz w:val="24"/>
          <w:vertAlign w:val="superscript"/>
        </w:rPr>
        <w:t>,7,9</w:t>
      </w:r>
      <w:r w:rsidRPr="00EC6C7B">
        <w:rPr>
          <w:rFonts w:ascii="Book Antiqua" w:hAnsi="Book Antiqua"/>
          <w:kern w:val="0"/>
          <w:sz w:val="24"/>
          <w:vertAlign w:val="superscript"/>
        </w:rPr>
        <w:t>]</w:t>
      </w:r>
      <w:r w:rsidRPr="00EC6C7B">
        <w:rPr>
          <w:rFonts w:ascii="Book Antiqua" w:hAnsi="Book Antiqua"/>
          <w:kern w:val="0"/>
          <w:sz w:val="24"/>
        </w:rPr>
        <w:t>, 2 cases in France</w:t>
      </w:r>
      <w:r w:rsidRPr="00EC6C7B">
        <w:rPr>
          <w:rFonts w:ascii="Book Antiqua" w:hAnsi="Book Antiqua"/>
          <w:kern w:val="0"/>
          <w:sz w:val="24"/>
          <w:vertAlign w:val="superscript"/>
        </w:rPr>
        <w:t>[</w:t>
      </w:r>
      <w:r w:rsidRPr="00EC6C7B">
        <w:rPr>
          <w:rFonts w:ascii="Book Antiqua" w:hAnsi="Book Antiqua" w:hint="eastAsia"/>
          <w:kern w:val="0"/>
          <w:sz w:val="24"/>
          <w:vertAlign w:val="superscript"/>
        </w:rPr>
        <w:t>3,6</w:t>
      </w:r>
      <w:r w:rsidRPr="00EC6C7B">
        <w:rPr>
          <w:rFonts w:ascii="Book Antiqua" w:hAnsi="Book Antiqua"/>
          <w:kern w:val="0"/>
          <w:sz w:val="24"/>
          <w:vertAlign w:val="superscript"/>
        </w:rPr>
        <w:t>]</w:t>
      </w:r>
      <w:r w:rsidRPr="00EC6C7B">
        <w:rPr>
          <w:rFonts w:ascii="Book Antiqua" w:hAnsi="Book Antiqua"/>
          <w:kern w:val="0"/>
          <w:sz w:val="24"/>
        </w:rPr>
        <w:t>, and 1 case each in Australia</w:t>
      </w:r>
      <w:r w:rsidRPr="00EC6C7B">
        <w:rPr>
          <w:rFonts w:ascii="Book Antiqua" w:hAnsi="Book Antiqua"/>
          <w:kern w:val="0"/>
          <w:sz w:val="24"/>
          <w:vertAlign w:val="superscript"/>
        </w:rPr>
        <w:t>[</w:t>
      </w:r>
      <w:r w:rsidRPr="00EC6C7B">
        <w:rPr>
          <w:rFonts w:ascii="Book Antiqua" w:hAnsi="Book Antiqua" w:hint="eastAsia"/>
          <w:kern w:val="0"/>
          <w:sz w:val="24"/>
          <w:vertAlign w:val="superscript"/>
        </w:rPr>
        <w:t>4</w:t>
      </w:r>
      <w:r w:rsidRPr="00EC6C7B">
        <w:rPr>
          <w:rFonts w:ascii="Book Antiqua" w:hAnsi="Book Antiqua"/>
          <w:kern w:val="0"/>
          <w:sz w:val="24"/>
          <w:vertAlign w:val="superscript"/>
        </w:rPr>
        <w:t>]</w:t>
      </w:r>
      <w:r w:rsidRPr="00EC6C7B">
        <w:rPr>
          <w:rFonts w:ascii="Book Antiqua" w:hAnsi="Book Antiqua"/>
          <w:kern w:val="0"/>
          <w:sz w:val="24"/>
        </w:rPr>
        <w:t>, Turkey</w:t>
      </w:r>
      <w:r w:rsidRPr="00EC6C7B">
        <w:rPr>
          <w:rFonts w:ascii="Book Antiqua" w:hAnsi="Book Antiqua"/>
          <w:kern w:val="0"/>
          <w:sz w:val="24"/>
          <w:vertAlign w:val="superscript"/>
        </w:rPr>
        <w:t>[</w:t>
      </w:r>
      <w:r w:rsidRPr="00EC6C7B">
        <w:rPr>
          <w:rFonts w:ascii="Book Antiqua" w:hAnsi="Book Antiqua" w:hint="eastAsia"/>
          <w:kern w:val="0"/>
          <w:sz w:val="24"/>
          <w:vertAlign w:val="superscript"/>
        </w:rPr>
        <w:t>5</w:t>
      </w:r>
      <w:r w:rsidRPr="00EC6C7B">
        <w:rPr>
          <w:rFonts w:ascii="Book Antiqua" w:hAnsi="Book Antiqua"/>
          <w:kern w:val="0"/>
          <w:sz w:val="24"/>
          <w:vertAlign w:val="superscript"/>
        </w:rPr>
        <w:t>]</w:t>
      </w:r>
      <w:r w:rsidRPr="00EC6C7B">
        <w:rPr>
          <w:rFonts w:ascii="Book Antiqua" w:hAnsi="Book Antiqua"/>
          <w:kern w:val="0"/>
          <w:sz w:val="24"/>
        </w:rPr>
        <w:t xml:space="preserve"> and Italy</w:t>
      </w:r>
      <w:r w:rsidRPr="00EC6C7B">
        <w:rPr>
          <w:rFonts w:ascii="Book Antiqua" w:hAnsi="Book Antiqua"/>
          <w:kern w:val="0"/>
          <w:sz w:val="24"/>
          <w:vertAlign w:val="superscript"/>
        </w:rPr>
        <w:t>[</w:t>
      </w:r>
      <w:r w:rsidRPr="00EC6C7B">
        <w:rPr>
          <w:rFonts w:ascii="Book Antiqua" w:hAnsi="Book Antiqua" w:hint="eastAsia"/>
          <w:kern w:val="0"/>
          <w:sz w:val="24"/>
          <w:vertAlign w:val="superscript"/>
        </w:rPr>
        <w:t>8</w:t>
      </w:r>
      <w:r w:rsidRPr="00EC6C7B">
        <w:rPr>
          <w:rFonts w:ascii="Book Antiqua" w:hAnsi="Book Antiqua"/>
          <w:kern w:val="0"/>
          <w:sz w:val="24"/>
          <w:vertAlign w:val="superscript"/>
        </w:rPr>
        <w:t>]</w:t>
      </w:r>
      <w:r w:rsidRPr="00EC6C7B">
        <w:rPr>
          <w:rFonts w:ascii="Book Antiqua" w:hAnsi="Book Antiqua"/>
          <w:kern w:val="0"/>
          <w:sz w:val="24"/>
        </w:rPr>
        <w:t>) have been reported in the literature. We described the first case in China. All the cases require surgical interventions with or without preoperative pathological examinations because of their typically malignant radiographic results. However, this lesion presents an encouraging prognosis during follow-up. Here we present a case in a young female patient.</w:t>
      </w:r>
    </w:p>
    <w:p w:rsidR="00AB5231" w:rsidRPr="00EC6C7B" w:rsidRDefault="00AB5231" w:rsidP="0082785D">
      <w:pPr>
        <w:autoSpaceDE w:val="0"/>
        <w:autoSpaceDN w:val="0"/>
        <w:adjustRightInd w:val="0"/>
        <w:spacing w:line="360" w:lineRule="auto"/>
        <w:rPr>
          <w:rFonts w:ascii="Book Antiqua" w:hAnsi="Book Antiqua"/>
          <w:kern w:val="0"/>
          <w:sz w:val="24"/>
        </w:rPr>
      </w:pPr>
    </w:p>
    <w:p w:rsidR="00BF71C8" w:rsidRPr="00EC6C7B" w:rsidRDefault="00BF71C8" w:rsidP="0082785D">
      <w:pPr>
        <w:autoSpaceDE w:val="0"/>
        <w:autoSpaceDN w:val="0"/>
        <w:spacing w:line="360" w:lineRule="auto"/>
        <w:rPr>
          <w:rFonts w:ascii="Book Antiqua" w:hAnsi="Book Antiqua"/>
          <w:b/>
          <w:sz w:val="24"/>
        </w:rPr>
      </w:pPr>
      <w:r w:rsidRPr="00EC6C7B">
        <w:rPr>
          <w:rFonts w:ascii="Book Antiqua" w:hAnsi="Book Antiqua"/>
          <w:b/>
          <w:sz w:val="24"/>
        </w:rPr>
        <w:t>CASE REPORT</w:t>
      </w:r>
    </w:p>
    <w:p w:rsidR="00BF71C8" w:rsidRDefault="00BF71C8" w:rsidP="0082785D">
      <w:pPr>
        <w:autoSpaceDE w:val="0"/>
        <w:autoSpaceDN w:val="0"/>
        <w:spacing w:line="360" w:lineRule="auto"/>
        <w:rPr>
          <w:rFonts w:ascii="Book Antiqua" w:hAnsi="Book Antiqua"/>
          <w:kern w:val="0"/>
          <w:sz w:val="24"/>
        </w:rPr>
      </w:pPr>
      <w:r w:rsidRPr="00EC6C7B">
        <w:rPr>
          <w:rFonts w:ascii="Book Antiqua" w:hAnsi="Book Antiqua"/>
          <w:kern w:val="0"/>
          <w:sz w:val="24"/>
        </w:rPr>
        <w:t xml:space="preserve">A 16-year-old girl from Jiangxi Province with no surgical history or abdominal injury history presented to a local medical institution with an approximately 3-month history of progressive epigastric discomfort. Gastroscopy suggested a highly suspicious malignant tumor of the gastric </w:t>
      </w:r>
      <w:proofErr w:type="spellStart"/>
      <w:r w:rsidRPr="00EC6C7B">
        <w:rPr>
          <w:rFonts w:ascii="Book Antiqua" w:hAnsi="Book Antiqua"/>
          <w:kern w:val="0"/>
          <w:sz w:val="24"/>
        </w:rPr>
        <w:t>cardia</w:t>
      </w:r>
      <w:proofErr w:type="spellEnd"/>
      <w:r w:rsidRPr="00EC6C7B">
        <w:rPr>
          <w:rFonts w:ascii="Book Antiqua" w:hAnsi="Book Antiqua"/>
          <w:kern w:val="0"/>
          <w:sz w:val="24"/>
        </w:rPr>
        <w:t xml:space="preserve"> and fundus, chronic erythematosus exudative </w:t>
      </w:r>
      <w:proofErr w:type="spellStart"/>
      <w:r w:rsidRPr="00EC6C7B">
        <w:rPr>
          <w:rFonts w:ascii="Book Antiqua" w:hAnsi="Book Antiqua"/>
          <w:kern w:val="0"/>
          <w:sz w:val="24"/>
        </w:rPr>
        <w:t>antral</w:t>
      </w:r>
      <w:proofErr w:type="spellEnd"/>
      <w:r w:rsidRPr="00EC6C7B">
        <w:rPr>
          <w:rFonts w:ascii="Book Antiqua" w:hAnsi="Book Antiqua"/>
          <w:kern w:val="0"/>
          <w:sz w:val="24"/>
        </w:rPr>
        <w:t xml:space="preserve"> gastritis and a duodenal bulbar ulcer. For further treatment, the patient was admitted to our hospital. Her abdominal examination revealed light tenderness in the epigastric region. A computed tomography (CT) scan showed a mass (5.8 cm</w:t>
      </w:r>
      <w:r w:rsidR="00362768">
        <w:rPr>
          <w:rFonts w:ascii="Book Antiqua" w:hAnsi="Book Antiqua" w:hint="eastAsia"/>
          <w:kern w:val="0"/>
          <w:sz w:val="24"/>
        </w:rPr>
        <w:t xml:space="preserve"> </w:t>
      </w:r>
      <w:r w:rsidR="00362768">
        <w:rPr>
          <w:rFonts w:ascii="Book Antiqua" w:hAnsi="Book Antiqua"/>
          <w:kern w:val="0"/>
          <w:sz w:val="24"/>
        </w:rPr>
        <w:t xml:space="preserve">× </w:t>
      </w:r>
      <w:r w:rsidRPr="00EC6C7B">
        <w:rPr>
          <w:rFonts w:ascii="Book Antiqua" w:hAnsi="Book Antiqua"/>
          <w:kern w:val="0"/>
          <w:sz w:val="24"/>
        </w:rPr>
        <w:t>3.8 cm</w:t>
      </w:r>
      <w:r w:rsidR="00362768">
        <w:rPr>
          <w:rFonts w:ascii="Book Antiqua" w:hAnsi="Book Antiqua" w:hint="eastAsia"/>
          <w:kern w:val="0"/>
          <w:sz w:val="24"/>
        </w:rPr>
        <w:t xml:space="preserve"> </w:t>
      </w:r>
      <w:r w:rsidR="00362768">
        <w:rPr>
          <w:rFonts w:ascii="Book Antiqua" w:hAnsi="Book Antiqua"/>
          <w:kern w:val="0"/>
          <w:sz w:val="24"/>
        </w:rPr>
        <w:t xml:space="preserve">× </w:t>
      </w:r>
      <w:r w:rsidRPr="00EC6C7B">
        <w:rPr>
          <w:rFonts w:ascii="Book Antiqua" w:hAnsi="Book Antiqua"/>
          <w:kern w:val="0"/>
          <w:sz w:val="24"/>
        </w:rPr>
        <w:t xml:space="preserve">7.9 cm) in the lesser curvature of the fundus attached to the left adrenal gland with obscure boundaries, and gastrointestinal stromal tumor (GIST) was suspected (Figure 1). Gastroscopy revealed a protruding lesion on the back wall of the gastric </w:t>
      </w:r>
      <w:proofErr w:type="spellStart"/>
      <w:r w:rsidRPr="00EC6C7B">
        <w:rPr>
          <w:rFonts w:ascii="Book Antiqua" w:hAnsi="Book Antiqua"/>
          <w:kern w:val="0"/>
          <w:sz w:val="24"/>
        </w:rPr>
        <w:t>cardia</w:t>
      </w:r>
      <w:proofErr w:type="spellEnd"/>
      <w:r w:rsidRPr="00EC6C7B">
        <w:rPr>
          <w:rFonts w:ascii="Book Antiqua" w:hAnsi="Book Antiqua"/>
          <w:kern w:val="0"/>
          <w:sz w:val="24"/>
        </w:rPr>
        <w:t xml:space="preserve"> and fundus with a coarse surface, and an approximately 1.0 cm</w:t>
      </w:r>
      <w:r w:rsidR="00362768">
        <w:rPr>
          <w:rFonts w:ascii="Book Antiqua" w:hAnsi="Book Antiqua" w:hint="eastAsia"/>
          <w:kern w:val="0"/>
          <w:sz w:val="24"/>
        </w:rPr>
        <w:t xml:space="preserve"> </w:t>
      </w:r>
      <w:r w:rsidR="00362768">
        <w:rPr>
          <w:rFonts w:ascii="Book Antiqua" w:hAnsi="Book Antiqua"/>
          <w:kern w:val="0"/>
          <w:sz w:val="24"/>
        </w:rPr>
        <w:t xml:space="preserve">× </w:t>
      </w:r>
      <w:r w:rsidRPr="00EC6C7B">
        <w:rPr>
          <w:rFonts w:ascii="Book Antiqua" w:hAnsi="Book Antiqua"/>
          <w:kern w:val="0"/>
          <w:sz w:val="24"/>
        </w:rPr>
        <w:t xml:space="preserve">1.0 cm ulcer was located in the middle of the lesion (Figure 2). </w:t>
      </w:r>
      <w:proofErr w:type="spellStart"/>
      <w:r w:rsidRPr="00EC6C7B">
        <w:rPr>
          <w:rFonts w:ascii="Book Antiqua" w:hAnsi="Book Antiqua"/>
          <w:kern w:val="0"/>
          <w:sz w:val="24"/>
        </w:rPr>
        <w:t>Gastroscopic</w:t>
      </w:r>
      <w:proofErr w:type="spellEnd"/>
      <w:r w:rsidRPr="00EC6C7B">
        <w:rPr>
          <w:rFonts w:ascii="Book Antiqua" w:hAnsi="Book Antiqua"/>
          <w:kern w:val="0"/>
          <w:sz w:val="24"/>
        </w:rPr>
        <w:t xml:space="preserve"> pathological biopsy findings demonstrated an ulcer-forming chronic gastritis without evidence of carcinoma (Figure 3); </w:t>
      </w:r>
      <w:proofErr w:type="spellStart"/>
      <w:r w:rsidRPr="00EC6C7B">
        <w:rPr>
          <w:rFonts w:ascii="Book Antiqua" w:hAnsi="Book Antiqua"/>
          <w:kern w:val="0"/>
          <w:sz w:val="24"/>
        </w:rPr>
        <w:t>immunohistochemically</w:t>
      </w:r>
      <w:proofErr w:type="spellEnd"/>
      <w:r w:rsidRPr="00EC6C7B">
        <w:rPr>
          <w:rFonts w:ascii="Book Antiqua" w:hAnsi="Book Antiqua"/>
          <w:kern w:val="0"/>
          <w:sz w:val="24"/>
        </w:rPr>
        <w:t xml:space="preserve">, the biopsy specimen was positive for CK and M-CEA in the glandular epithelium, positive for CD31 and CD34 in the vascular endothelium, and positive for CD3 and L26 in the small lymphocytes. Therefore, lymphoma and gastric cancer were excluded (Figure 4), and additional </w:t>
      </w:r>
      <w:proofErr w:type="spellStart"/>
      <w:r w:rsidRPr="00EC6C7B">
        <w:rPr>
          <w:rFonts w:ascii="Book Antiqua" w:hAnsi="Book Antiqua"/>
          <w:kern w:val="0"/>
          <w:sz w:val="24"/>
        </w:rPr>
        <w:t>immunohistochemical</w:t>
      </w:r>
      <w:proofErr w:type="spellEnd"/>
      <w:r w:rsidRPr="00EC6C7B">
        <w:rPr>
          <w:rFonts w:ascii="Book Antiqua" w:hAnsi="Book Antiqua"/>
          <w:kern w:val="0"/>
          <w:sz w:val="24"/>
        </w:rPr>
        <w:t xml:space="preserve"> diagnostic evidence was needed to differentiate GIST from other differential diagnoses (Figure 5). Further </w:t>
      </w:r>
      <w:proofErr w:type="spellStart"/>
      <w:r w:rsidRPr="00EC6C7B">
        <w:rPr>
          <w:rFonts w:ascii="Book Antiqua" w:hAnsi="Book Antiqua"/>
          <w:kern w:val="0"/>
          <w:sz w:val="24"/>
        </w:rPr>
        <w:t>gastroscopic</w:t>
      </w:r>
      <w:proofErr w:type="spellEnd"/>
      <w:r w:rsidRPr="00EC6C7B">
        <w:rPr>
          <w:rFonts w:ascii="Book Antiqua" w:hAnsi="Book Antiqua"/>
          <w:kern w:val="0"/>
          <w:sz w:val="24"/>
        </w:rPr>
        <w:t xml:space="preserve"> ultrasonography showed an immense mass (approximately 4.8 cm</w:t>
      </w:r>
      <w:r w:rsidR="00362768">
        <w:rPr>
          <w:rFonts w:ascii="Book Antiqua" w:hAnsi="Book Antiqua" w:hint="eastAsia"/>
          <w:kern w:val="0"/>
          <w:sz w:val="24"/>
        </w:rPr>
        <w:t xml:space="preserve"> </w:t>
      </w:r>
      <w:r w:rsidR="00362768">
        <w:rPr>
          <w:rFonts w:ascii="Book Antiqua" w:hAnsi="Book Antiqua"/>
          <w:kern w:val="0"/>
          <w:sz w:val="24"/>
        </w:rPr>
        <w:t xml:space="preserve">× </w:t>
      </w:r>
      <w:r w:rsidRPr="00EC6C7B">
        <w:rPr>
          <w:rFonts w:ascii="Book Antiqua" w:hAnsi="Book Antiqua"/>
          <w:kern w:val="0"/>
          <w:sz w:val="24"/>
        </w:rPr>
        <w:t xml:space="preserve">3.1 cm) that did not penetrate the serosa with an uneven </w:t>
      </w:r>
      <w:proofErr w:type="spellStart"/>
      <w:r w:rsidRPr="00EC6C7B">
        <w:rPr>
          <w:rFonts w:ascii="Book Antiqua" w:hAnsi="Book Antiqua"/>
          <w:kern w:val="0"/>
          <w:sz w:val="24"/>
        </w:rPr>
        <w:t>hypoechoic</w:t>
      </w:r>
      <w:proofErr w:type="spellEnd"/>
      <w:r w:rsidRPr="00EC6C7B">
        <w:rPr>
          <w:rFonts w:ascii="Book Antiqua" w:hAnsi="Book Antiqua"/>
          <w:kern w:val="0"/>
          <w:sz w:val="24"/>
        </w:rPr>
        <w:t xml:space="preserve"> appearance and blood </w:t>
      </w:r>
      <w:r w:rsidRPr="00EC6C7B">
        <w:rPr>
          <w:rFonts w:ascii="Book Antiqua" w:hAnsi="Book Antiqua" w:hint="eastAsia"/>
          <w:kern w:val="0"/>
          <w:sz w:val="24"/>
        </w:rPr>
        <w:t>flow</w:t>
      </w:r>
      <w:r w:rsidRPr="00EC6C7B">
        <w:rPr>
          <w:rFonts w:ascii="Book Antiqua" w:hAnsi="Book Antiqua"/>
          <w:kern w:val="0"/>
          <w:sz w:val="24"/>
        </w:rPr>
        <w:t xml:space="preserve"> on the back wall of the lesser curvature of the fundus. Approximately 6-7 lymph nodes were found next to the mass, and the largest one was 0.6 cm in size. Based on these findings, the patient was sent to the operating room with a presumptive diagnosis of malignant tumor of the fundus (GIST?). Upon exploratory laparotomy, a small nodule (1.0 cm</w:t>
      </w:r>
      <w:r w:rsidR="00362768">
        <w:rPr>
          <w:rFonts w:ascii="Book Antiqua" w:hAnsi="Book Antiqua" w:hint="eastAsia"/>
          <w:kern w:val="0"/>
          <w:sz w:val="24"/>
        </w:rPr>
        <w:t xml:space="preserve"> </w:t>
      </w:r>
      <w:r w:rsidR="00362768">
        <w:rPr>
          <w:rFonts w:ascii="Book Antiqua" w:hAnsi="Book Antiqua"/>
          <w:kern w:val="0"/>
          <w:sz w:val="24"/>
        </w:rPr>
        <w:t xml:space="preserve">× </w:t>
      </w:r>
      <w:r w:rsidRPr="00EC6C7B">
        <w:rPr>
          <w:rFonts w:ascii="Book Antiqua" w:hAnsi="Book Antiqua"/>
          <w:kern w:val="0"/>
          <w:sz w:val="24"/>
        </w:rPr>
        <w:t xml:space="preserve">1.0 cm) in the lesser </w:t>
      </w:r>
      <w:proofErr w:type="spellStart"/>
      <w:r w:rsidRPr="00EC6C7B">
        <w:rPr>
          <w:rFonts w:ascii="Book Antiqua" w:hAnsi="Book Antiqua"/>
          <w:kern w:val="0"/>
          <w:sz w:val="24"/>
        </w:rPr>
        <w:t>omentum</w:t>
      </w:r>
      <w:proofErr w:type="spellEnd"/>
      <w:r w:rsidRPr="00EC6C7B">
        <w:rPr>
          <w:rFonts w:ascii="Book Antiqua" w:hAnsi="Book Antiqua"/>
          <w:kern w:val="0"/>
          <w:sz w:val="24"/>
        </w:rPr>
        <w:t xml:space="preserve"> was detected, and the main mass (approximately 8.0 cm</w:t>
      </w:r>
      <w:r w:rsidR="00362768">
        <w:rPr>
          <w:rFonts w:ascii="Book Antiqua" w:hAnsi="Book Antiqua" w:hint="eastAsia"/>
          <w:kern w:val="0"/>
          <w:sz w:val="24"/>
        </w:rPr>
        <w:t xml:space="preserve"> </w:t>
      </w:r>
      <w:r w:rsidR="00362768">
        <w:rPr>
          <w:rFonts w:ascii="Book Antiqua" w:hAnsi="Book Antiqua"/>
          <w:kern w:val="0"/>
          <w:sz w:val="24"/>
        </w:rPr>
        <w:t xml:space="preserve">× </w:t>
      </w:r>
      <w:r w:rsidRPr="00EC6C7B">
        <w:rPr>
          <w:rFonts w:ascii="Book Antiqua" w:hAnsi="Book Antiqua"/>
          <w:kern w:val="0"/>
          <w:sz w:val="24"/>
        </w:rPr>
        <w:t>6.0 cm</w:t>
      </w:r>
      <w:r w:rsidR="00362768">
        <w:rPr>
          <w:rFonts w:ascii="Book Antiqua" w:hAnsi="Book Antiqua" w:hint="eastAsia"/>
          <w:kern w:val="0"/>
          <w:sz w:val="24"/>
        </w:rPr>
        <w:t xml:space="preserve"> </w:t>
      </w:r>
      <w:r w:rsidR="00362768">
        <w:rPr>
          <w:rFonts w:ascii="Book Antiqua" w:hAnsi="Book Antiqua"/>
          <w:kern w:val="0"/>
          <w:sz w:val="24"/>
        </w:rPr>
        <w:t xml:space="preserve">× </w:t>
      </w:r>
      <w:r w:rsidRPr="00EC6C7B">
        <w:rPr>
          <w:rFonts w:ascii="Book Antiqua" w:hAnsi="Book Antiqua"/>
          <w:kern w:val="0"/>
          <w:sz w:val="24"/>
        </w:rPr>
        <w:t xml:space="preserve">5.0 cm) was located in the lesser curvature of the gastric </w:t>
      </w:r>
      <w:proofErr w:type="spellStart"/>
      <w:r w:rsidRPr="00EC6C7B">
        <w:rPr>
          <w:rFonts w:ascii="Book Antiqua" w:hAnsi="Book Antiqua"/>
          <w:kern w:val="0"/>
          <w:sz w:val="24"/>
        </w:rPr>
        <w:t>cardia</w:t>
      </w:r>
      <w:proofErr w:type="spellEnd"/>
      <w:r w:rsidRPr="00EC6C7B">
        <w:rPr>
          <w:rFonts w:ascii="Book Antiqua" w:hAnsi="Book Antiqua"/>
          <w:kern w:val="0"/>
          <w:sz w:val="24"/>
        </w:rPr>
        <w:t xml:space="preserve"> and fundus </w:t>
      </w:r>
      <w:proofErr w:type="spellStart"/>
      <w:r w:rsidRPr="00EC6C7B">
        <w:rPr>
          <w:rFonts w:ascii="Book Antiqua" w:hAnsi="Book Antiqua"/>
          <w:kern w:val="0"/>
          <w:sz w:val="24"/>
        </w:rPr>
        <w:t>transmurally</w:t>
      </w:r>
      <w:proofErr w:type="spellEnd"/>
      <w:r w:rsidRPr="00EC6C7B">
        <w:rPr>
          <w:rFonts w:ascii="Book Antiqua" w:hAnsi="Book Antiqua"/>
          <w:kern w:val="0"/>
          <w:sz w:val="24"/>
        </w:rPr>
        <w:t xml:space="preserve"> infiltrating the stomach and encroaching on the pancreatic body and tail, spleen, and left adrenal gland; several swollen </w:t>
      </w:r>
      <w:proofErr w:type="spellStart"/>
      <w:r w:rsidRPr="00EC6C7B">
        <w:rPr>
          <w:rFonts w:ascii="Book Antiqua" w:hAnsi="Book Antiqua"/>
          <w:kern w:val="0"/>
          <w:sz w:val="24"/>
        </w:rPr>
        <w:t>perigastric</w:t>
      </w:r>
      <w:proofErr w:type="spellEnd"/>
      <w:r w:rsidRPr="00EC6C7B">
        <w:rPr>
          <w:rFonts w:ascii="Book Antiqua" w:hAnsi="Book Antiqua"/>
          <w:kern w:val="0"/>
          <w:sz w:val="24"/>
        </w:rPr>
        <w:t xml:space="preserve"> lymph nodes were also visible. Based on the above findings, a total resection of the stomach, pancreatic body and tail, spleen, and left adrenal gland was performed. An </w:t>
      </w:r>
      <w:proofErr w:type="spellStart"/>
      <w:r w:rsidRPr="00EC6C7B">
        <w:rPr>
          <w:rFonts w:ascii="Book Antiqua" w:hAnsi="Book Antiqua"/>
          <w:kern w:val="0"/>
          <w:sz w:val="24"/>
        </w:rPr>
        <w:t>esophagojejunal</w:t>
      </w:r>
      <w:proofErr w:type="spellEnd"/>
      <w:r w:rsidRPr="00EC6C7B">
        <w:rPr>
          <w:rFonts w:ascii="Book Antiqua" w:hAnsi="Book Antiqua"/>
          <w:kern w:val="0"/>
          <w:sz w:val="24"/>
        </w:rPr>
        <w:t xml:space="preserve"> Roux-en-Y anastomosis was used to reconstruct the digestive tract. Postoperative pathologic evaluation revealed a mass (approximately 8.0 cm</w:t>
      </w:r>
      <w:r w:rsidR="00362768">
        <w:rPr>
          <w:rFonts w:ascii="Book Antiqua" w:hAnsi="Book Antiqua" w:hint="eastAsia"/>
          <w:kern w:val="0"/>
          <w:sz w:val="24"/>
        </w:rPr>
        <w:t xml:space="preserve"> </w:t>
      </w:r>
      <w:r w:rsidR="00362768">
        <w:rPr>
          <w:rFonts w:ascii="Book Antiqua" w:hAnsi="Book Antiqua"/>
          <w:kern w:val="0"/>
          <w:sz w:val="24"/>
        </w:rPr>
        <w:t xml:space="preserve">× </w:t>
      </w:r>
      <w:r w:rsidRPr="00EC6C7B">
        <w:rPr>
          <w:rFonts w:ascii="Book Antiqua" w:hAnsi="Book Antiqua"/>
          <w:kern w:val="0"/>
          <w:sz w:val="24"/>
        </w:rPr>
        <w:t xml:space="preserve">6.0 cm) with a coarse surface </w:t>
      </w:r>
      <w:proofErr w:type="spellStart"/>
      <w:r w:rsidRPr="00EC6C7B">
        <w:rPr>
          <w:rFonts w:ascii="Book Antiqua" w:hAnsi="Book Antiqua"/>
          <w:kern w:val="0"/>
          <w:sz w:val="24"/>
        </w:rPr>
        <w:t>transmurally</w:t>
      </w:r>
      <w:proofErr w:type="spellEnd"/>
      <w:r w:rsidRPr="00EC6C7B">
        <w:rPr>
          <w:rFonts w:ascii="Book Antiqua" w:hAnsi="Book Antiqua"/>
          <w:kern w:val="0"/>
          <w:sz w:val="24"/>
        </w:rPr>
        <w:t xml:space="preserve"> infiltrating the stomach. The gross gastric specimen (15.0 cm</w:t>
      </w:r>
      <w:r w:rsidR="00362768">
        <w:rPr>
          <w:rFonts w:ascii="Book Antiqua" w:hAnsi="Book Antiqua" w:hint="eastAsia"/>
          <w:kern w:val="0"/>
          <w:sz w:val="24"/>
        </w:rPr>
        <w:t xml:space="preserve"> </w:t>
      </w:r>
      <w:r w:rsidR="00362768">
        <w:rPr>
          <w:rFonts w:ascii="Book Antiqua" w:hAnsi="Book Antiqua"/>
          <w:kern w:val="0"/>
          <w:sz w:val="24"/>
        </w:rPr>
        <w:t xml:space="preserve">× </w:t>
      </w:r>
      <w:r w:rsidRPr="00EC6C7B">
        <w:rPr>
          <w:rFonts w:ascii="Book Antiqua" w:hAnsi="Book Antiqua"/>
          <w:kern w:val="0"/>
          <w:sz w:val="24"/>
        </w:rPr>
        <w:t>11.0 cm</w:t>
      </w:r>
      <w:r w:rsidR="00362768">
        <w:rPr>
          <w:rFonts w:ascii="Book Antiqua" w:hAnsi="Book Antiqua" w:hint="eastAsia"/>
          <w:kern w:val="0"/>
          <w:sz w:val="24"/>
        </w:rPr>
        <w:t xml:space="preserve"> </w:t>
      </w:r>
      <w:r w:rsidR="00362768">
        <w:rPr>
          <w:rFonts w:ascii="Book Antiqua" w:hAnsi="Book Antiqua"/>
          <w:kern w:val="0"/>
          <w:sz w:val="24"/>
        </w:rPr>
        <w:t xml:space="preserve">× </w:t>
      </w:r>
      <w:r w:rsidRPr="00EC6C7B">
        <w:rPr>
          <w:rFonts w:ascii="Book Antiqua" w:hAnsi="Book Antiqua"/>
          <w:kern w:val="0"/>
          <w:sz w:val="24"/>
        </w:rPr>
        <w:t xml:space="preserve">5.0 cm in size) revealed a small depressed region 2.0 cm in size below the main mass. Microscopically, ulcers were detected on the mucosa; the sub-mucosa was composed of mature spindle cells embedded in a dense </w:t>
      </w:r>
      <w:proofErr w:type="spellStart"/>
      <w:r w:rsidRPr="00EC6C7B">
        <w:rPr>
          <w:rFonts w:ascii="Book Antiqua" w:hAnsi="Book Antiqua"/>
          <w:kern w:val="0"/>
          <w:sz w:val="24"/>
        </w:rPr>
        <w:t>collagenic</w:t>
      </w:r>
      <w:proofErr w:type="spellEnd"/>
      <w:r w:rsidRPr="00EC6C7B">
        <w:rPr>
          <w:rFonts w:ascii="Book Antiqua" w:hAnsi="Book Antiqua"/>
          <w:kern w:val="0"/>
          <w:sz w:val="24"/>
        </w:rPr>
        <w:t xml:space="preserve"> </w:t>
      </w:r>
      <w:proofErr w:type="spellStart"/>
      <w:r w:rsidRPr="00EC6C7B">
        <w:rPr>
          <w:rFonts w:ascii="Book Antiqua" w:hAnsi="Book Antiqua"/>
          <w:kern w:val="0"/>
          <w:sz w:val="24"/>
        </w:rPr>
        <w:t>hyalinized</w:t>
      </w:r>
      <w:proofErr w:type="spellEnd"/>
      <w:r w:rsidRPr="00EC6C7B">
        <w:rPr>
          <w:rFonts w:ascii="Book Antiqua" w:hAnsi="Book Antiqua"/>
          <w:kern w:val="0"/>
          <w:sz w:val="24"/>
        </w:rPr>
        <w:t xml:space="preserve"> </w:t>
      </w:r>
      <w:proofErr w:type="spellStart"/>
      <w:r w:rsidRPr="00EC6C7B">
        <w:rPr>
          <w:rFonts w:ascii="Book Antiqua" w:hAnsi="Book Antiqua"/>
          <w:kern w:val="0"/>
          <w:sz w:val="24"/>
        </w:rPr>
        <w:t>stroma</w:t>
      </w:r>
      <w:proofErr w:type="spellEnd"/>
      <w:r w:rsidRPr="00EC6C7B">
        <w:rPr>
          <w:rFonts w:ascii="Book Antiqua" w:hAnsi="Book Antiqua"/>
          <w:kern w:val="0"/>
          <w:sz w:val="24"/>
        </w:rPr>
        <w:t xml:space="preserve"> containing abundant infiltrative lymphocytes, </w:t>
      </w:r>
      <w:proofErr w:type="spellStart"/>
      <w:r w:rsidRPr="00EC6C7B">
        <w:rPr>
          <w:rFonts w:ascii="Book Antiqua" w:hAnsi="Book Antiqua"/>
          <w:kern w:val="0"/>
          <w:sz w:val="24"/>
        </w:rPr>
        <w:t>plasmocytes</w:t>
      </w:r>
      <w:proofErr w:type="spellEnd"/>
      <w:r w:rsidRPr="00EC6C7B">
        <w:rPr>
          <w:rFonts w:ascii="Book Antiqua" w:hAnsi="Book Antiqua"/>
          <w:kern w:val="0"/>
          <w:sz w:val="24"/>
        </w:rPr>
        <w:t xml:space="preserve">, and hyperplastic lymphoid follicles. No mitosis, necrosis, or nuclear </w:t>
      </w:r>
      <w:proofErr w:type="spellStart"/>
      <w:r w:rsidRPr="00EC6C7B">
        <w:rPr>
          <w:rFonts w:ascii="Book Antiqua" w:hAnsi="Book Antiqua"/>
          <w:kern w:val="0"/>
          <w:sz w:val="24"/>
        </w:rPr>
        <w:t>atypia</w:t>
      </w:r>
      <w:proofErr w:type="spellEnd"/>
      <w:r w:rsidRPr="00EC6C7B">
        <w:rPr>
          <w:rFonts w:ascii="Book Antiqua" w:hAnsi="Book Antiqua"/>
          <w:kern w:val="0"/>
          <w:sz w:val="24"/>
        </w:rPr>
        <w:t xml:space="preserve"> was identified. Other sections including the pancreatic body and tail, spleen, and left adrenal gland and lymph nodes did not reveal any carcinoma tissue, and the staple line also appeared to be microscopically free of tumor. The immunohistochemistry findings of the spindle cells were as follows: actin focally (+), CD34 focally (+), CD117 (-), S-100 (-), </w:t>
      </w:r>
      <w:proofErr w:type="spellStart"/>
      <w:r w:rsidRPr="00EC6C7B">
        <w:rPr>
          <w:rFonts w:ascii="Book Antiqua" w:hAnsi="Book Antiqua"/>
          <w:kern w:val="0"/>
          <w:sz w:val="24"/>
        </w:rPr>
        <w:t>desmin</w:t>
      </w:r>
      <w:proofErr w:type="spellEnd"/>
      <w:r w:rsidRPr="00EC6C7B">
        <w:rPr>
          <w:rFonts w:ascii="Book Antiqua" w:hAnsi="Book Antiqua"/>
          <w:kern w:val="0"/>
          <w:sz w:val="24"/>
        </w:rPr>
        <w:t xml:space="preserve"> (-), DOG-1 (-), PDGFR (-), Ki-67 approximately 2% (+); the immunohistochemistry findings of the lymphocytes were as follows: CD3 (+), L26 (+). Combining the </w:t>
      </w:r>
      <w:proofErr w:type="spellStart"/>
      <w:r w:rsidRPr="00EC6C7B">
        <w:rPr>
          <w:rFonts w:ascii="Book Antiqua" w:hAnsi="Book Antiqua"/>
          <w:kern w:val="0"/>
          <w:sz w:val="24"/>
        </w:rPr>
        <w:t>Hematoxylin</w:t>
      </w:r>
      <w:proofErr w:type="spellEnd"/>
      <w:r w:rsidRPr="00EC6C7B">
        <w:rPr>
          <w:rFonts w:ascii="Book Antiqua" w:hAnsi="Book Antiqua"/>
          <w:kern w:val="0"/>
          <w:sz w:val="24"/>
        </w:rPr>
        <w:t xml:space="preserve"> Eosin (HE) stain and immunohistochemistry, the lesion was diagnosed as RNFP (Figure 6). Postoperatively, the patient’s laboratory evaluation revealed elevated white blood cells (WBC) and platelets (PLT). Accordingly, antibiotics, </w:t>
      </w:r>
      <w:proofErr w:type="spellStart"/>
      <w:r w:rsidRPr="00EC6C7B">
        <w:rPr>
          <w:rFonts w:ascii="Book Antiqua" w:hAnsi="Book Antiqua"/>
          <w:kern w:val="0"/>
          <w:sz w:val="24"/>
        </w:rPr>
        <w:t>dipyridamole</w:t>
      </w:r>
      <w:proofErr w:type="spellEnd"/>
      <w:r w:rsidRPr="00EC6C7B">
        <w:rPr>
          <w:rFonts w:ascii="Book Antiqua" w:hAnsi="Book Antiqua"/>
          <w:kern w:val="0"/>
          <w:sz w:val="24"/>
        </w:rPr>
        <w:t xml:space="preserve">, and </w:t>
      </w:r>
      <w:proofErr w:type="spellStart"/>
      <w:r w:rsidRPr="00EC6C7B">
        <w:rPr>
          <w:rFonts w:ascii="Book Antiqua" w:hAnsi="Book Antiqua"/>
          <w:kern w:val="0"/>
          <w:sz w:val="24"/>
        </w:rPr>
        <w:t>bayaspirin</w:t>
      </w:r>
      <w:proofErr w:type="spellEnd"/>
      <w:r w:rsidRPr="00EC6C7B">
        <w:rPr>
          <w:rFonts w:ascii="Book Antiqua" w:hAnsi="Book Antiqua"/>
          <w:kern w:val="0"/>
          <w:sz w:val="24"/>
        </w:rPr>
        <w:t xml:space="preserve"> were administered as symptomatic treatment. The patient did well after these interventions and was discharged from the hospital on postoperative day 11. Then, 10 </w:t>
      </w:r>
      <w:proofErr w:type="spellStart"/>
      <w:r w:rsidR="0036126C">
        <w:rPr>
          <w:rFonts w:ascii="Book Antiqua" w:hAnsi="Book Antiqua"/>
          <w:kern w:val="0"/>
          <w:sz w:val="24"/>
        </w:rPr>
        <w:t>mo</w:t>
      </w:r>
      <w:proofErr w:type="spellEnd"/>
      <w:r w:rsidRPr="00EC6C7B">
        <w:rPr>
          <w:rFonts w:ascii="Book Antiqua" w:hAnsi="Book Antiqua"/>
          <w:kern w:val="0"/>
          <w:sz w:val="24"/>
        </w:rPr>
        <w:t xml:space="preserve"> later, a follow-up CT scan examination was clear of signs of recurrence and metastatic disease (Figure 7). After more than 2 </w:t>
      </w:r>
      <w:r w:rsidRPr="00EC6C7B">
        <w:rPr>
          <w:rFonts w:ascii="Book Antiqua" w:hAnsi="Book Antiqua" w:hint="eastAsia"/>
          <w:kern w:val="0"/>
          <w:sz w:val="24"/>
        </w:rPr>
        <w:t>y</w:t>
      </w:r>
      <w:r w:rsidRPr="00EC6C7B">
        <w:rPr>
          <w:rFonts w:ascii="Book Antiqua" w:hAnsi="Book Antiqua"/>
          <w:kern w:val="0"/>
          <w:sz w:val="24"/>
        </w:rPr>
        <w:t xml:space="preserve">ears of follow-up, the patient did not complain of any discomfort and no signs of recurrence have been found. </w:t>
      </w:r>
    </w:p>
    <w:p w:rsidR="00BF71C8" w:rsidRPr="00EC6C7B" w:rsidRDefault="00BF71C8" w:rsidP="00A64532">
      <w:pPr>
        <w:autoSpaceDE w:val="0"/>
        <w:autoSpaceDN w:val="0"/>
        <w:spacing w:line="360" w:lineRule="auto"/>
        <w:ind w:firstLineChars="150" w:firstLine="360"/>
        <w:rPr>
          <w:rFonts w:ascii="Book Antiqua" w:hAnsi="Book Antiqua"/>
          <w:kern w:val="0"/>
          <w:sz w:val="24"/>
        </w:rPr>
      </w:pPr>
      <w:proofErr w:type="spellStart"/>
      <w:r w:rsidRPr="00EC6C7B">
        <w:rPr>
          <w:rFonts w:ascii="Book Antiqua" w:hAnsi="Book Antiqua"/>
          <w:kern w:val="0"/>
          <w:sz w:val="24"/>
        </w:rPr>
        <w:t>Hematoxylin</w:t>
      </w:r>
      <w:proofErr w:type="spellEnd"/>
      <w:r w:rsidRPr="00EC6C7B">
        <w:rPr>
          <w:rFonts w:ascii="Book Antiqua" w:hAnsi="Book Antiqua"/>
          <w:kern w:val="0"/>
          <w:sz w:val="24"/>
        </w:rPr>
        <w:t xml:space="preserve"> Eosin stained 4-mm slides were cut from paraffin embedded tissue that was processed with 10% buffered formalin. A panel of antibodies (Table 1) was used to evaluate the tumors for the presence of smooth muscle, fibroblasts, </w:t>
      </w:r>
      <w:proofErr w:type="spellStart"/>
      <w:r w:rsidRPr="00EC6C7B">
        <w:rPr>
          <w:rFonts w:ascii="Book Antiqua" w:hAnsi="Book Antiqua"/>
          <w:kern w:val="0"/>
          <w:sz w:val="24"/>
        </w:rPr>
        <w:t>myofibroblasts</w:t>
      </w:r>
      <w:proofErr w:type="spellEnd"/>
      <w:r w:rsidRPr="00EC6C7B">
        <w:rPr>
          <w:rFonts w:ascii="Book Antiqua" w:hAnsi="Book Antiqua"/>
          <w:kern w:val="0"/>
          <w:sz w:val="24"/>
        </w:rPr>
        <w:t>, glandular</w:t>
      </w:r>
      <w:r w:rsidRPr="00EC6C7B">
        <w:rPr>
          <w:rFonts w:ascii="Book Antiqua" w:eastAsia="MinionPro-Regular" w:hAnsi="Book Antiqua"/>
          <w:kern w:val="0"/>
          <w:sz w:val="24"/>
        </w:rPr>
        <w:t xml:space="preserve"> </w:t>
      </w:r>
      <w:r w:rsidRPr="00EC6C7B">
        <w:rPr>
          <w:rFonts w:ascii="Book Antiqua" w:hAnsi="Book Antiqua"/>
          <w:kern w:val="0"/>
          <w:sz w:val="24"/>
        </w:rPr>
        <w:t>epithelium, vascular endothelium and lymphocytic classification. Several pivotal markers expressed in GISTs (CD117, CD34, DOG-1, PDGFR)</w:t>
      </w:r>
      <w:r w:rsidRPr="00EC6C7B">
        <w:rPr>
          <w:rFonts w:ascii="Book Antiqua" w:hAnsi="Book Antiqua" w:hint="eastAsia"/>
          <w:kern w:val="0"/>
          <w:sz w:val="24"/>
        </w:rPr>
        <w:t xml:space="preserve"> </w:t>
      </w:r>
      <w:r w:rsidRPr="00EC6C7B">
        <w:rPr>
          <w:rFonts w:ascii="Book Antiqua" w:hAnsi="Book Antiqua"/>
          <w:kern w:val="0"/>
          <w:sz w:val="24"/>
        </w:rPr>
        <w:t xml:space="preserve">and inflammatory </w:t>
      </w:r>
      <w:proofErr w:type="spellStart"/>
      <w:r w:rsidRPr="00EC6C7B">
        <w:rPr>
          <w:rFonts w:ascii="Book Antiqua" w:hAnsi="Book Antiqua"/>
          <w:kern w:val="0"/>
          <w:sz w:val="24"/>
        </w:rPr>
        <w:t>myofibroblastic</w:t>
      </w:r>
      <w:proofErr w:type="spellEnd"/>
      <w:r w:rsidRPr="00EC6C7B">
        <w:rPr>
          <w:rFonts w:ascii="Book Antiqua" w:hAnsi="Book Antiqua"/>
          <w:kern w:val="0"/>
          <w:sz w:val="24"/>
        </w:rPr>
        <w:t xml:space="preserve"> tumors (anaplastic lymphoma kinase, ALK) were used as well.</w:t>
      </w:r>
    </w:p>
    <w:p w:rsidR="00A64532" w:rsidRDefault="00A64532" w:rsidP="0082785D">
      <w:pPr>
        <w:tabs>
          <w:tab w:val="center" w:pos="4153"/>
        </w:tabs>
        <w:autoSpaceDE w:val="0"/>
        <w:autoSpaceDN w:val="0"/>
        <w:spacing w:line="360" w:lineRule="auto"/>
        <w:rPr>
          <w:rFonts w:ascii="Book Antiqua" w:hAnsi="Book Antiqua"/>
          <w:b/>
          <w:sz w:val="24"/>
        </w:rPr>
      </w:pPr>
    </w:p>
    <w:p w:rsidR="00BF71C8" w:rsidRPr="00EC6C7B" w:rsidRDefault="00BF71C8" w:rsidP="0082785D">
      <w:pPr>
        <w:tabs>
          <w:tab w:val="center" w:pos="4153"/>
        </w:tabs>
        <w:autoSpaceDE w:val="0"/>
        <w:autoSpaceDN w:val="0"/>
        <w:spacing w:line="360" w:lineRule="auto"/>
        <w:rPr>
          <w:rFonts w:ascii="Book Antiqua" w:hAnsi="Book Antiqua"/>
          <w:b/>
          <w:sz w:val="24"/>
        </w:rPr>
      </w:pPr>
      <w:r w:rsidRPr="00EC6C7B">
        <w:rPr>
          <w:rFonts w:ascii="Book Antiqua" w:hAnsi="Book Antiqua"/>
          <w:b/>
          <w:sz w:val="24"/>
        </w:rPr>
        <w:t>DISCUSSION</w:t>
      </w:r>
      <w:r w:rsidRPr="00EC6C7B">
        <w:rPr>
          <w:rFonts w:ascii="Book Antiqua" w:hAnsi="Book Antiqua"/>
          <w:b/>
          <w:sz w:val="24"/>
        </w:rPr>
        <w:tab/>
      </w:r>
    </w:p>
    <w:p w:rsidR="00BF71C8" w:rsidRPr="00EC6C7B" w:rsidRDefault="00BF71C8" w:rsidP="0082785D">
      <w:pPr>
        <w:autoSpaceDE w:val="0"/>
        <w:autoSpaceDN w:val="0"/>
        <w:spacing w:line="360" w:lineRule="auto"/>
        <w:rPr>
          <w:rFonts w:ascii="Book Antiqua" w:hAnsi="Book Antiqua"/>
          <w:kern w:val="0"/>
          <w:sz w:val="24"/>
        </w:rPr>
      </w:pPr>
      <w:r w:rsidRPr="00EC6C7B">
        <w:rPr>
          <w:rFonts w:ascii="Book Antiqua" w:hAnsi="Book Antiqua"/>
          <w:kern w:val="0"/>
          <w:sz w:val="24"/>
        </w:rPr>
        <w:t xml:space="preserve">The first 5 </w:t>
      </w:r>
      <w:r w:rsidRPr="00EC6C7B">
        <w:rPr>
          <w:rFonts w:ascii="Book Antiqua" w:eastAsiaTheme="minorEastAsia" w:hAnsi="Book Antiqua" w:cs="Tahoma"/>
          <w:bCs/>
          <w:iCs/>
          <w:kern w:val="0"/>
          <w:sz w:val="24"/>
        </w:rPr>
        <w:t xml:space="preserve">RNFP </w:t>
      </w:r>
      <w:r w:rsidRPr="00EC6C7B">
        <w:rPr>
          <w:rFonts w:ascii="Book Antiqua" w:hAnsi="Book Antiqua"/>
          <w:kern w:val="0"/>
          <w:sz w:val="24"/>
        </w:rPr>
        <w:t xml:space="preserve">cases were reported in adults by </w:t>
      </w:r>
      <w:proofErr w:type="spellStart"/>
      <w:r w:rsidRPr="00EC6C7B">
        <w:rPr>
          <w:rFonts w:ascii="Book Antiqua" w:hAnsi="Book Antiqua"/>
          <w:kern w:val="0"/>
          <w:sz w:val="24"/>
        </w:rPr>
        <w:t>Yantiss</w:t>
      </w:r>
      <w:proofErr w:type="spellEnd"/>
      <w:r w:rsidRPr="00EC6C7B">
        <w:rPr>
          <w:rFonts w:ascii="Book Antiqua" w:hAnsi="Book Antiqua"/>
          <w:kern w:val="0"/>
          <w:sz w:val="24"/>
        </w:rPr>
        <w:t xml:space="preserve"> </w:t>
      </w:r>
      <w:r w:rsidR="0019410A" w:rsidRPr="0019410A">
        <w:rPr>
          <w:rFonts w:ascii="Book Antiqua" w:hAnsi="Book Antiqua"/>
          <w:i/>
          <w:kern w:val="0"/>
          <w:sz w:val="24"/>
        </w:rPr>
        <w:t>et al</w:t>
      </w:r>
      <w:r w:rsidRPr="00EC6C7B">
        <w:rPr>
          <w:rFonts w:ascii="Book Antiqua" w:hAnsi="Book Antiqua"/>
          <w:kern w:val="0"/>
          <w:sz w:val="24"/>
          <w:vertAlign w:val="superscript"/>
        </w:rPr>
        <w:t>[1]</w:t>
      </w:r>
      <w:r w:rsidRPr="00EC6C7B">
        <w:rPr>
          <w:rFonts w:ascii="Book Antiqua" w:hAnsi="Book Antiqua"/>
          <w:kern w:val="0"/>
          <w:sz w:val="24"/>
        </w:rPr>
        <w:t>. The original pathological description was considered a landmark in the short history of this disease. More recent cases have been reported, and our case represents the 21</w:t>
      </w:r>
      <w:r w:rsidRPr="00081E56">
        <w:rPr>
          <w:rFonts w:ascii="Book Antiqua" w:hAnsi="Book Antiqua"/>
          <w:kern w:val="0"/>
          <w:sz w:val="24"/>
          <w:vertAlign w:val="superscript"/>
        </w:rPr>
        <w:t>st</w:t>
      </w:r>
      <w:r w:rsidRPr="00EC6C7B">
        <w:rPr>
          <w:rFonts w:ascii="Book Antiqua" w:hAnsi="Book Antiqua"/>
          <w:kern w:val="0"/>
          <w:sz w:val="24"/>
        </w:rPr>
        <w:t xml:space="preserve"> report of this lesion worldwide in the English literature. </w:t>
      </w:r>
    </w:p>
    <w:p w:rsidR="00BF71C8" w:rsidRPr="00EC6C7B" w:rsidRDefault="00BF71C8" w:rsidP="00081E56">
      <w:pPr>
        <w:autoSpaceDE w:val="0"/>
        <w:autoSpaceDN w:val="0"/>
        <w:spacing w:line="360" w:lineRule="auto"/>
        <w:ind w:firstLineChars="200" w:firstLine="480"/>
        <w:rPr>
          <w:rFonts w:ascii="Book Antiqua" w:hAnsi="Book Antiqua"/>
          <w:kern w:val="0"/>
          <w:sz w:val="24"/>
        </w:rPr>
      </w:pPr>
      <w:r w:rsidRPr="00EC6C7B">
        <w:rPr>
          <w:rFonts w:ascii="Book Antiqua" w:hAnsi="Book Antiqua"/>
          <w:kern w:val="0"/>
          <w:sz w:val="24"/>
        </w:rPr>
        <w:t>The adult population appears to be the main target in terms of the age distribution. A total of 18 adult cases (85.7%, age range, 22-72 years) have been reported compared to 1 case in a 1-year-old boy, 2 cases in a 13-year-old girl and our case of a 16-year-old girl. The average age is 46.1 years old (male: 49.6; female: 39.1). The sexual distribution ratio is 2:1 (male to female) consisting of 14 males (66.7%) and 7 females (33.3%). Unquestionably, males are more predisposed to this disease. The leading clinical characteristics can be summarized as follows</w:t>
      </w:r>
      <w:r w:rsidRPr="00EC6C7B">
        <w:rPr>
          <w:rFonts w:ascii="Book Antiqua" w:hAnsi="Book Antiqua" w:hint="eastAsia"/>
          <w:kern w:val="0"/>
          <w:sz w:val="24"/>
        </w:rPr>
        <w:t xml:space="preserve">: </w:t>
      </w:r>
      <w:r w:rsidRPr="00EC6C7B">
        <w:rPr>
          <w:rFonts w:ascii="Book Antiqua" w:hAnsi="Book Antiqua"/>
          <w:kern w:val="0"/>
          <w:sz w:val="24"/>
        </w:rPr>
        <w:t>11 patients including our case presented with abdominal symptoms</w:t>
      </w:r>
      <w:r w:rsidRPr="00EC6C7B">
        <w:rPr>
          <w:rFonts w:ascii="Book Antiqua" w:hAnsi="Book Antiqua" w:hint="eastAsia"/>
          <w:kern w:val="0"/>
          <w:sz w:val="24"/>
        </w:rPr>
        <w:t xml:space="preserve">, among which </w:t>
      </w:r>
      <w:r w:rsidRPr="00EC6C7B">
        <w:rPr>
          <w:rFonts w:ascii="Book Antiqua" w:hAnsi="Book Antiqua"/>
          <w:kern w:val="0"/>
          <w:sz w:val="24"/>
        </w:rPr>
        <w:t>4 patients had acute abdominal pain while 3 had chronic</w:t>
      </w:r>
      <w:r w:rsidRPr="00EC6C7B">
        <w:rPr>
          <w:rFonts w:ascii="Book Antiqua" w:hAnsi="Book Antiqua" w:hint="eastAsia"/>
          <w:kern w:val="0"/>
          <w:sz w:val="24"/>
        </w:rPr>
        <w:t xml:space="preserve"> </w:t>
      </w:r>
      <w:r w:rsidRPr="00EC6C7B">
        <w:rPr>
          <w:rFonts w:ascii="Book Antiqua" w:hAnsi="Book Antiqua"/>
          <w:kern w:val="0"/>
          <w:sz w:val="24"/>
        </w:rPr>
        <w:t xml:space="preserve">abdominal discomfort. </w:t>
      </w:r>
      <w:r w:rsidRPr="00EC6C7B">
        <w:rPr>
          <w:rFonts w:ascii="Book Antiqua" w:hAnsi="Book Antiqua" w:hint="eastAsia"/>
          <w:kern w:val="0"/>
          <w:sz w:val="24"/>
        </w:rPr>
        <w:t>Past medical history revealed that</w:t>
      </w:r>
      <w:r w:rsidRPr="00EC6C7B">
        <w:rPr>
          <w:rFonts w:ascii="Book Antiqua" w:hAnsi="Book Antiqua"/>
          <w:kern w:val="0"/>
          <w:sz w:val="24"/>
        </w:rPr>
        <w:t xml:space="preserve"> 5 patients (23.8%) ha</w:t>
      </w:r>
      <w:r w:rsidRPr="00EC6C7B">
        <w:rPr>
          <w:rFonts w:ascii="Book Antiqua" w:hAnsi="Book Antiqua" w:hint="eastAsia"/>
          <w:kern w:val="0"/>
          <w:sz w:val="24"/>
        </w:rPr>
        <w:t>d</w:t>
      </w:r>
      <w:r w:rsidRPr="00EC6C7B">
        <w:rPr>
          <w:rFonts w:ascii="Book Antiqua" w:hAnsi="Book Antiqua"/>
          <w:kern w:val="0"/>
          <w:sz w:val="24"/>
        </w:rPr>
        <w:t xml:space="preserve"> a </w:t>
      </w:r>
      <w:r w:rsidRPr="00EC6C7B">
        <w:rPr>
          <w:rFonts w:ascii="Book Antiqua" w:hAnsi="Book Antiqua" w:hint="eastAsia"/>
          <w:kern w:val="0"/>
          <w:sz w:val="24"/>
        </w:rPr>
        <w:t>history</w:t>
      </w:r>
      <w:r w:rsidRPr="00EC6C7B">
        <w:rPr>
          <w:rFonts w:ascii="Book Antiqua" w:hAnsi="Book Antiqua"/>
          <w:kern w:val="0"/>
          <w:sz w:val="24"/>
        </w:rPr>
        <w:t xml:space="preserve"> of abdominal surgery. One patient had undergone a left </w:t>
      </w:r>
      <w:proofErr w:type="spellStart"/>
      <w:r w:rsidRPr="00EC6C7B">
        <w:rPr>
          <w:rFonts w:ascii="Book Antiqua" w:hAnsi="Book Antiqua"/>
          <w:kern w:val="0"/>
          <w:sz w:val="24"/>
        </w:rPr>
        <w:t>hemicolectomy</w:t>
      </w:r>
      <w:proofErr w:type="spellEnd"/>
      <w:r w:rsidRPr="00EC6C7B">
        <w:rPr>
          <w:rFonts w:ascii="Book Antiqua" w:hAnsi="Book Antiqua"/>
          <w:kern w:val="0"/>
          <w:sz w:val="24"/>
        </w:rPr>
        <w:t xml:space="preserve"> 17</w:t>
      </w:r>
      <w:r w:rsidR="00094482">
        <w:rPr>
          <w:rFonts w:ascii="Book Antiqua" w:hAnsi="Book Antiqua"/>
          <w:kern w:val="0"/>
          <w:sz w:val="24"/>
        </w:rPr>
        <w:t xml:space="preserve"> years previously for stage pT3N0</w:t>
      </w:r>
      <w:r w:rsidRPr="00EC6C7B">
        <w:rPr>
          <w:rFonts w:ascii="Book Antiqua" w:hAnsi="Book Antiqua"/>
          <w:kern w:val="0"/>
          <w:sz w:val="24"/>
        </w:rPr>
        <w:t>MO-</w:t>
      </w:r>
      <w:r w:rsidRPr="00EC6C7B">
        <w:rPr>
          <w:rFonts w:ascii="宋体" w:hAnsi="宋体" w:cs="宋体" w:hint="eastAsia"/>
          <w:kern w:val="0"/>
          <w:sz w:val="24"/>
        </w:rPr>
        <w:t>Ⅱ</w:t>
      </w:r>
      <w:r w:rsidRPr="00EC6C7B">
        <w:rPr>
          <w:rFonts w:ascii="Book Antiqua" w:hAnsi="Book Antiqua"/>
          <w:kern w:val="0"/>
          <w:sz w:val="24"/>
        </w:rPr>
        <w:t>A colon cancer according to the 7</w:t>
      </w:r>
      <w:r w:rsidRPr="00EC6C7B">
        <w:rPr>
          <w:rFonts w:ascii="Book Antiqua" w:hAnsi="Book Antiqua"/>
          <w:kern w:val="0"/>
          <w:sz w:val="24"/>
          <w:vertAlign w:val="superscript"/>
        </w:rPr>
        <w:t>th</w:t>
      </w:r>
      <w:r w:rsidRPr="00EC6C7B">
        <w:rPr>
          <w:rFonts w:ascii="Book Antiqua" w:hAnsi="Book Antiqua"/>
          <w:kern w:val="0"/>
          <w:sz w:val="24"/>
        </w:rPr>
        <w:t xml:space="preserve"> Ame</w:t>
      </w:r>
      <w:r w:rsidR="001C01BC">
        <w:rPr>
          <w:rFonts w:ascii="Book Antiqua" w:hAnsi="Book Antiqua"/>
          <w:kern w:val="0"/>
          <w:sz w:val="24"/>
        </w:rPr>
        <w:t>rican Joint Committee on Cancer</w:t>
      </w:r>
      <w:r w:rsidRPr="00EC6C7B">
        <w:rPr>
          <w:rFonts w:ascii="Book Antiqua" w:hAnsi="Book Antiqua"/>
          <w:kern w:val="0"/>
          <w:sz w:val="24"/>
          <w:vertAlign w:val="superscript"/>
        </w:rPr>
        <w:t>[8]</w:t>
      </w:r>
      <w:r w:rsidRPr="00EC6C7B">
        <w:rPr>
          <w:rFonts w:ascii="Book Antiqua" w:hAnsi="Book Antiqua"/>
          <w:kern w:val="0"/>
          <w:sz w:val="24"/>
        </w:rPr>
        <w:t xml:space="preserve">. </w:t>
      </w:r>
      <w:proofErr w:type="spellStart"/>
      <w:r w:rsidRPr="00EC6C7B">
        <w:rPr>
          <w:rFonts w:ascii="Book Antiqua" w:hAnsi="Book Antiqua"/>
          <w:kern w:val="0"/>
          <w:sz w:val="24"/>
        </w:rPr>
        <w:t>Yantiss</w:t>
      </w:r>
      <w:proofErr w:type="spellEnd"/>
      <w:r w:rsidRPr="00EC6C7B">
        <w:rPr>
          <w:rFonts w:ascii="Book Antiqua" w:hAnsi="Book Antiqua"/>
          <w:kern w:val="0"/>
          <w:sz w:val="24"/>
        </w:rPr>
        <w:t xml:space="preserve"> </w:t>
      </w:r>
      <w:r w:rsidR="0019410A" w:rsidRPr="0019410A">
        <w:rPr>
          <w:rFonts w:ascii="Book Antiqua" w:hAnsi="Book Antiqua"/>
          <w:i/>
          <w:kern w:val="0"/>
          <w:sz w:val="24"/>
        </w:rPr>
        <w:t>et al</w:t>
      </w:r>
      <w:r w:rsidRPr="00EC6C7B">
        <w:rPr>
          <w:rFonts w:ascii="Book Antiqua" w:hAnsi="Book Antiqua"/>
          <w:kern w:val="0"/>
          <w:sz w:val="24"/>
          <w:vertAlign w:val="superscript"/>
        </w:rPr>
        <w:t>[1]</w:t>
      </w:r>
      <w:r w:rsidRPr="00EC6C7B">
        <w:rPr>
          <w:rFonts w:ascii="Book Antiqua" w:hAnsi="Book Antiqua"/>
          <w:kern w:val="0"/>
          <w:sz w:val="24"/>
        </w:rPr>
        <w:t xml:space="preserve"> reported a patient with a history of alcoholism and recurrent pancreatitis, complicated by necrotizing pancreatitis, which required multiple surgical </w:t>
      </w:r>
      <w:proofErr w:type="spellStart"/>
      <w:r w:rsidRPr="00EC6C7B">
        <w:rPr>
          <w:rFonts w:ascii="Book Antiqua" w:hAnsi="Book Antiqua"/>
          <w:kern w:val="0"/>
          <w:sz w:val="24"/>
        </w:rPr>
        <w:t>debridements</w:t>
      </w:r>
      <w:proofErr w:type="spellEnd"/>
      <w:r w:rsidRPr="00EC6C7B">
        <w:rPr>
          <w:rFonts w:ascii="Book Antiqua" w:hAnsi="Book Antiqua"/>
          <w:kern w:val="0"/>
          <w:sz w:val="24"/>
        </w:rPr>
        <w:t xml:space="preserve">. Another patient had a history of MEN-1 syndrome and multiple abdominal surgeries, including resections of an endocrine tumor of the pancreatic tail and an adrenal adenoma 23 and 21 years previously, respectively; one patient had a history of a laparoscopic cholecystectomy and resection of a duodenal </w:t>
      </w:r>
      <w:proofErr w:type="spellStart"/>
      <w:r w:rsidRPr="00EC6C7B">
        <w:rPr>
          <w:rFonts w:ascii="Book Antiqua" w:hAnsi="Book Antiqua"/>
          <w:kern w:val="0"/>
          <w:sz w:val="24"/>
        </w:rPr>
        <w:t>gastrinoma</w:t>
      </w:r>
      <w:proofErr w:type="spellEnd"/>
      <w:r w:rsidRPr="00EC6C7B">
        <w:rPr>
          <w:rFonts w:ascii="Book Antiqua" w:hAnsi="Book Antiqua"/>
          <w:kern w:val="0"/>
          <w:sz w:val="24"/>
        </w:rPr>
        <w:t xml:space="preserve"> 1 year before the development of this tumor-like mass. The fifth patient’s surgical history included a cholecystectomy some years prior for </w:t>
      </w:r>
      <w:proofErr w:type="spellStart"/>
      <w:r w:rsidRPr="00EC6C7B">
        <w:rPr>
          <w:rFonts w:ascii="Book Antiqua" w:hAnsi="Book Antiqua"/>
          <w:kern w:val="0"/>
          <w:sz w:val="24"/>
        </w:rPr>
        <w:t>cholecystitis</w:t>
      </w:r>
      <w:proofErr w:type="spellEnd"/>
      <w:r w:rsidRPr="00EC6C7B">
        <w:rPr>
          <w:rFonts w:ascii="Book Antiqua" w:hAnsi="Book Antiqua"/>
          <w:kern w:val="0"/>
          <w:sz w:val="24"/>
        </w:rPr>
        <w:t xml:space="preserve"> and an operation in 2001 for a strangulated hernia</w:t>
      </w:r>
      <w:r w:rsidR="006A0DEB" w:rsidRPr="006A0DEB">
        <w:rPr>
          <w:rFonts w:ascii="Book Antiqua" w:hAnsi="Book Antiqua"/>
          <w:kern w:val="0"/>
          <w:sz w:val="24"/>
          <w:vertAlign w:val="superscript"/>
        </w:rPr>
        <w:t>[</w:t>
      </w:r>
      <w:r w:rsidRPr="00EC6C7B">
        <w:rPr>
          <w:rFonts w:ascii="Book Antiqua" w:hAnsi="Book Antiqua"/>
          <w:kern w:val="0"/>
          <w:sz w:val="24"/>
          <w:vertAlign w:val="superscript"/>
        </w:rPr>
        <w:t>4]</w:t>
      </w:r>
      <w:r w:rsidRPr="00EC6C7B">
        <w:rPr>
          <w:rFonts w:ascii="Book Antiqua" w:hAnsi="Book Antiqua"/>
          <w:kern w:val="0"/>
          <w:sz w:val="24"/>
        </w:rPr>
        <w:t>. A significant abdominal medical history was noted in 9 cases (42.9%), including the following: a peptic ulcer in 3 cases (containing our case); a perforated duodenal diverticulum in a 32-year-old man; endometriosis together with ergotamine use for migraine in a 28-year-old woman; chronic bowel obstruction complicated by an external fistula in a 30-year-old woman; ileus caused by a tumor of the ileum in a 22-year-old man; and ingestion of a foreign body in 2 cases (in one case, it was an iron pin, and in the other, it was a small abscess cavity containing foreign bodies). Hence, in 14 patients (66.7%), a medical or surgical abdominal history appears to play a vital role in the development of RNFP.</w:t>
      </w:r>
    </w:p>
    <w:p w:rsidR="00BF71C8" w:rsidRPr="00EC6C7B" w:rsidRDefault="00362768" w:rsidP="0082785D">
      <w:pPr>
        <w:autoSpaceDE w:val="0"/>
        <w:autoSpaceDN w:val="0"/>
        <w:spacing w:line="360" w:lineRule="auto"/>
        <w:ind w:firstLineChars="50" w:firstLine="120"/>
        <w:rPr>
          <w:rFonts w:ascii="Book Antiqua" w:hAnsi="Book Antiqua"/>
          <w:kern w:val="0"/>
          <w:sz w:val="24"/>
        </w:rPr>
      </w:pPr>
      <w:r>
        <w:rPr>
          <w:rFonts w:ascii="Book Antiqua" w:hAnsi="Book Antiqua"/>
          <w:kern w:val="0"/>
          <w:sz w:val="24"/>
        </w:rPr>
        <w:t xml:space="preserve"> </w:t>
      </w:r>
      <w:r>
        <w:rPr>
          <w:rFonts w:ascii="Book Antiqua" w:hAnsi="Book Antiqua" w:hint="eastAsia"/>
          <w:kern w:val="0"/>
          <w:sz w:val="24"/>
        </w:rPr>
        <w:t xml:space="preserve"> </w:t>
      </w:r>
      <w:r w:rsidR="00BF71C8" w:rsidRPr="00EC6C7B">
        <w:rPr>
          <w:rFonts w:ascii="Book Antiqua" w:hAnsi="Book Antiqua"/>
          <w:kern w:val="0"/>
          <w:sz w:val="24"/>
        </w:rPr>
        <w:t xml:space="preserve">In 2004, </w:t>
      </w:r>
      <w:proofErr w:type="spellStart"/>
      <w:r w:rsidR="00BF71C8" w:rsidRPr="00EC6C7B">
        <w:rPr>
          <w:rFonts w:ascii="Book Antiqua" w:hAnsi="Book Antiqua"/>
          <w:kern w:val="0"/>
          <w:sz w:val="24"/>
        </w:rPr>
        <w:t>Daum</w:t>
      </w:r>
      <w:proofErr w:type="spellEnd"/>
      <w:r w:rsidR="00BF71C8" w:rsidRPr="00EC6C7B">
        <w:rPr>
          <w:rFonts w:ascii="Book Antiqua" w:hAnsi="Book Antiqua"/>
          <w:kern w:val="0"/>
          <w:sz w:val="24"/>
        </w:rPr>
        <w:t xml:space="preserve"> </w:t>
      </w:r>
      <w:r w:rsidR="0019410A" w:rsidRPr="0019410A">
        <w:rPr>
          <w:rFonts w:ascii="Book Antiqua" w:hAnsi="Book Antiqua"/>
          <w:i/>
          <w:kern w:val="0"/>
          <w:sz w:val="24"/>
        </w:rPr>
        <w:t>et al</w:t>
      </w:r>
      <w:r w:rsidR="006A0DEB" w:rsidRPr="006A0DEB">
        <w:rPr>
          <w:rFonts w:ascii="Book Antiqua" w:hAnsi="Book Antiqua"/>
          <w:kern w:val="0"/>
          <w:sz w:val="24"/>
          <w:vertAlign w:val="superscript"/>
        </w:rPr>
        <w:t>[</w:t>
      </w:r>
      <w:r w:rsidR="00BF71C8" w:rsidRPr="00EC6C7B">
        <w:rPr>
          <w:rFonts w:ascii="Book Antiqua" w:hAnsi="Book Antiqua"/>
          <w:kern w:val="0"/>
          <w:sz w:val="24"/>
          <w:vertAlign w:val="superscript"/>
        </w:rPr>
        <w:t>2]</w:t>
      </w:r>
      <w:r w:rsidR="00BF71C8" w:rsidRPr="00EC6C7B">
        <w:rPr>
          <w:rFonts w:ascii="Book Antiqua" w:hAnsi="Book Antiqua"/>
          <w:kern w:val="0"/>
          <w:sz w:val="24"/>
        </w:rPr>
        <w:t xml:space="preserve"> first suggested that RFNP originated from </w:t>
      </w:r>
      <w:proofErr w:type="spellStart"/>
      <w:r w:rsidR="00BF71C8" w:rsidRPr="00EC6C7B">
        <w:rPr>
          <w:rFonts w:ascii="Book Antiqua" w:hAnsi="Book Antiqua"/>
          <w:kern w:val="0"/>
          <w:sz w:val="24"/>
        </w:rPr>
        <w:t>multipotent</w:t>
      </w:r>
      <w:proofErr w:type="spellEnd"/>
      <w:r w:rsidR="00BF71C8" w:rsidRPr="00EC6C7B">
        <w:rPr>
          <w:rFonts w:ascii="Book Antiqua" w:hAnsi="Book Antiqua"/>
          <w:kern w:val="0"/>
          <w:sz w:val="24"/>
        </w:rPr>
        <w:t xml:space="preserve"> </w:t>
      </w:r>
      <w:proofErr w:type="spellStart"/>
      <w:r w:rsidR="00BF71C8" w:rsidRPr="00EC6C7B">
        <w:rPr>
          <w:rFonts w:ascii="Book Antiqua" w:hAnsi="Book Antiqua"/>
          <w:kern w:val="0"/>
          <w:sz w:val="24"/>
        </w:rPr>
        <w:t>subserosal</w:t>
      </w:r>
      <w:proofErr w:type="spellEnd"/>
      <w:r w:rsidR="00BF71C8" w:rsidRPr="00EC6C7B">
        <w:rPr>
          <w:rFonts w:ascii="Book Antiqua" w:hAnsi="Book Antiqua"/>
          <w:kern w:val="0"/>
          <w:sz w:val="24"/>
        </w:rPr>
        <w:t xml:space="preserve"> progenitor cells rather than </w:t>
      </w:r>
      <w:proofErr w:type="spellStart"/>
      <w:r w:rsidR="00BF71C8" w:rsidRPr="00EC6C7B">
        <w:rPr>
          <w:rFonts w:ascii="Book Antiqua" w:hAnsi="Book Antiqua"/>
          <w:kern w:val="0"/>
          <w:sz w:val="24"/>
        </w:rPr>
        <w:t>myofibroblasts</w:t>
      </w:r>
      <w:proofErr w:type="spellEnd"/>
      <w:r w:rsidR="00BF71C8" w:rsidRPr="00EC6C7B">
        <w:rPr>
          <w:rFonts w:ascii="Book Antiqua" w:hAnsi="Book Antiqua"/>
          <w:kern w:val="0"/>
          <w:sz w:val="24"/>
        </w:rPr>
        <w:t>; therefore,</w:t>
      </w:r>
      <w:r w:rsidR="00BF71C8" w:rsidRPr="00EC6C7B">
        <w:rPr>
          <w:rFonts w:ascii="Book Antiqua" w:hAnsi="Book Antiqua" w:hint="eastAsia"/>
          <w:kern w:val="0"/>
          <w:sz w:val="24"/>
        </w:rPr>
        <w:t xml:space="preserve"> some</w:t>
      </w:r>
      <w:r w:rsidR="00BF71C8" w:rsidRPr="00EC6C7B">
        <w:rPr>
          <w:rFonts w:ascii="Book Antiqua" w:hAnsi="Book Antiqua"/>
          <w:kern w:val="0"/>
          <w:sz w:val="24"/>
        </w:rPr>
        <w:t xml:space="preserve"> </w:t>
      </w:r>
      <w:r w:rsidR="00BF71C8" w:rsidRPr="00EC6C7B">
        <w:rPr>
          <w:rFonts w:ascii="Book Antiqua" w:hAnsi="Book Antiqua" w:hint="eastAsia"/>
          <w:kern w:val="0"/>
          <w:sz w:val="24"/>
        </w:rPr>
        <w:t>scholars</w:t>
      </w:r>
      <w:r w:rsidR="00BF71C8" w:rsidRPr="00EC6C7B">
        <w:rPr>
          <w:rFonts w:ascii="Book Antiqua" w:hAnsi="Book Antiqua"/>
          <w:kern w:val="0"/>
          <w:sz w:val="24"/>
        </w:rPr>
        <w:t xml:space="preserve"> had addressed the importance of investigating a patient’s </w:t>
      </w:r>
      <w:r w:rsidR="00BF71C8" w:rsidRPr="00EC6C7B">
        <w:rPr>
          <w:rFonts w:ascii="Book Antiqua" w:hAnsi="Book Antiqua" w:hint="eastAsia"/>
          <w:kern w:val="0"/>
          <w:sz w:val="24"/>
        </w:rPr>
        <w:t xml:space="preserve">past </w:t>
      </w:r>
      <w:r w:rsidR="00BF71C8" w:rsidRPr="00EC6C7B">
        <w:rPr>
          <w:rFonts w:ascii="Book Antiqua" w:hAnsi="Book Antiqua"/>
          <w:kern w:val="0"/>
          <w:sz w:val="24"/>
        </w:rPr>
        <w:t>abdominal surgery and medical history because such conditions could more or less trigger the occurrence of these lesions’ and illustrated its reactive nature.</w:t>
      </w:r>
      <w:r w:rsidR="00BF71C8" w:rsidRPr="00EC6C7B">
        <w:rPr>
          <w:rFonts w:ascii="Book Antiqua" w:hAnsi="Book Antiqua" w:hint="eastAsia"/>
          <w:kern w:val="0"/>
          <w:sz w:val="24"/>
        </w:rPr>
        <w:t xml:space="preserve"> </w:t>
      </w:r>
      <w:r w:rsidR="00BF71C8" w:rsidRPr="00EC6C7B">
        <w:rPr>
          <w:rFonts w:ascii="Book Antiqua" w:hAnsi="Book Antiqua"/>
          <w:kern w:val="0"/>
          <w:sz w:val="24"/>
        </w:rPr>
        <w:t>T</w:t>
      </w:r>
      <w:r w:rsidR="00BF71C8" w:rsidRPr="00EC6C7B">
        <w:rPr>
          <w:rFonts w:ascii="Book Antiqua" w:hAnsi="Book Antiqua" w:hint="eastAsia"/>
          <w:kern w:val="0"/>
          <w:sz w:val="24"/>
        </w:rPr>
        <w:t xml:space="preserve">he general findings were </w:t>
      </w:r>
      <w:r w:rsidR="00BF71C8" w:rsidRPr="00EC6C7B">
        <w:rPr>
          <w:rFonts w:ascii="Book Antiqua" w:hAnsi="Book Antiqua"/>
          <w:kern w:val="0"/>
          <w:sz w:val="24"/>
        </w:rPr>
        <w:t xml:space="preserve">that these lesions represented an exuberant inflammatory response rather than a true tumor. </w:t>
      </w:r>
      <w:r w:rsidR="00BF71C8" w:rsidRPr="00EC6C7B">
        <w:rPr>
          <w:rFonts w:ascii="Book Antiqua" w:hAnsi="Book Antiqua" w:hint="eastAsia"/>
          <w:kern w:val="0"/>
          <w:sz w:val="24"/>
        </w:rPr>
        <w:t>H</w:t>
      </w:r>
      <w:r w:rsidR="00BF71C8" w:rsidRPr="00EC6C7B">
        <w:rPr>
          <w:rFonts w:ascii="Book Antiqua" w:hAnsi="Book Antiqua"/>
          <w:kern w:val="0"/>
          <w:sz w:val="24"/>
        </w:rPr>
        <w:t>owever, our case was similar to the minority of RNFPs without a previous abdominal surgery or injury.</w:t>
      </w:r>
    </w:p>
    <w:p w:rsidR="00BF71C8" w:rsidRPr="00EC6C7B" w:rsidRDefault="00BF71C8" w:rsidP="006E0B8A">
      <w:pPr>
        <w:autoSpaceDE w:val="0"/>
        <w:autoSpaceDN w:val="0"/>
        <w:spacing w:line="360" w:lineRule="auto"/>
        <w:ind w:firstLineChars="250" w:firstLine="600"/>
        <w:rPr>
          <w:rFonts w:ascii="Book Antiqua" w:hAnsi="Book Antiqua"/>
          <w:kern w:val="0"/>
          <w:sz w:val="24"/>
        </w:rPr>
      </w:pPr>
      <w:r w:rsidRPr="00EC6C7B">
        <w:rPr>
          <w:rFonts w:ascii="Book Antiqua" w:hAnsi="Book Antiqua"/>
          <w:kern w:val="0"/>
          <w:sz w:val="24"/>
        </w:rPr>
        <w:t>RNFP presented with multiple masses or, a bit more frequently, as a single mass (13 cases, 61.9%). All of the cases underwent complete resections (18 cases, 85.7%) except 3 cases in which incomplete resections were performed because of too many masses or nodules. One patient was a 71-year-old man with multiple hepatic deposits</w:t>
      </w:r>
      <w:r w:rsidR="006A0DEB" w:rsidRPr="006A0DEB">
        <w:rPr>
          <w:rFonts w:ascii="Book Antiqua" w:hAnsi="Book Antiqua"/>
          <w:kern w:val="0"/>
          <w:sz w:val="24"/>
          <w:vertAlign w:val="superscript"/>
        </w:rPr>
        <w:t>[</w:t>
      </w:r>
      <w:r w:rsidRPr="00EC6C7B">
        <w:rPr>
          <w:rFonts w:ascii="Book Antiqua" w:hAnsi="Book Antiqua"/>
          <w:kern w:val="0"/>
          <w:sz w:val="24"/>
          <w:vertAlign w:val="superscript"/>
        </w:rPr>
        <w:t>8]</w:t>
      </w:r>
      <w:r w:rsidRPr="00EC6C7B">
        <w:rPr>
          <w:rFonts w:ascii="Book Antiqua" w:hAnsi="Book Antiqua"/>
          <w:kern w:val="0"/>
          <w:sz w:val="24"/>
        </w:rPr>
        <w:t xml:space="preserve">, and in a 28-year-old woman, numerous nodules presenting on the surface of the ovaries, appendix, the bowel mesentery, the abdominal peritoneal wall, and the </w:t>
      </w:r>
      <w:proofErr w:type="spellStart"/>
      <w:r w:rsidRPr="00EC6C7B">
        <w:rPr>
          <w:rFonts w:ascii="Book Antiqua" w:hAnsi="Book Antiqua"/>
          <w:kern w:val="0"/>
          <w:sz w:val="24"/>
        </w:rPr>
        <w:t>omentum</w:t>
      </w:r>
      <w:proofErr w:type="spellEnd"/>
      <w:r w:rsidRPr="00EC6C7B">
        <w:rPr>
          <w:rFonts w:ascii="Book Antiqua" w:hAnsi="Book Antiqua"/>
          <w:kern w:val="0"/>
          <w:sz w:val="24"/>
        </w:rPr>
        <w:t xml:space="preserve"> were detected</w:t>
      </w:r>
      <w:r w:rsidR="006A0DEB" w:rsidRPr="006A0DEB">
        <w:rPr>
          <w:rFonts w:ascii="Book Antiqua" w:hAnsi="Book Antiqua"/>
          <w:kern w:val="0"/>
          <w:sz w:val="24"/>
          <w:vertAlign w:val="superscript"/>
        </w:rPr>
        <w:t>[</w:t>
      </w:r>
      <w:r w:rsidRPr="00EC6C7B">
        <w:rPr>
          <w:rFonts w:ascii="Book Antiqua" w:hAnsi="Book Antiqua"/>
          <w:kern w:val="0"/>
          <w:sz w:val="24"/>
          <w:vertAlign w:val="superscript"/>
        </w:rPr>
        <w:t>5]</w:t>
      </w:r>
      <w:r w:rsidRPr="00EC6C7B">
        <w:rPr>
          <w:rFonts w:ascii="Book Antiqua" w:hAnsi="Book Antiqua"/>
          <w:kern w:val="0"/>
          <w:sz w:val="24"/>
        </w:rPr>
        <w:t xml:space="preserve">. The anatomic site of the main lesions most commonly involved the colon with the appendix (7 patients) followed by the mesentery and the small bowel (especially the terminal ileum) (7 cases each), </w:t>
      </w:r>
      <w:proofErr w:type="spellStart"/>
      <w:r w:rsidRPr="00EC6C7B">
        <w:rPr>
          <w:rFonts w:ascii="Book Antiqua" w:hAnsi="Book Antiqua"/>
          <w:kern w:val="0"/>
          <w:sz w:val="24"/>
        </w:rPr>
        <w:t>omentum</w:t>
      </w:r>
      <w:proofErr w:type="spellEnd"/>
      <w:r w:rsidRPr="00EC6C7B">
        <w:rPr>
          <w:rFonts w:ascii="Book Antiqua" w:hAnsi="Book Antiqua"/>
          <w:kern w:val="0"/>
          <w:sz w:val="24"/>
        </w:rPr>
        <w:t xml:space="preserve"> (2 cases), the peritoneal wall (3 cases), the hepatic capsule, the gastric wall, and the </w:t>
      </w:r>
      <w:proofErr w:type="spellStart"/>
      <w:r w:rsidRPr="00EC6C7B">
        <w:rPr>
          <w:rFonts w:ascii="Book Antiqua" w:hAnsi="Book Antiqua"/>
          <w:kern w:val="0"/>
          <w:sz w:val="24"/>
        </w:rPr>
        <w:t>peripancreas</w:t>
      </w:r>
      <w:proofErr w:type="spellEnd"/>
      <w:r w:rsidRPr="00EC6C7B">
        <w:rPr>
          <w:rFonts w:ascii="Book Antiqua" w:hAnsi="Book Antiqua"/>
          <w:kern w:val="0"/>
          <w:sz w:val="24"/>
        </w:rPr>
        <w:t xml:space="preserve"> (1 case each ). Our case was the first to be diagnosed as RNFP </w:t>
      </w:r>
      <w:proofErr w:type="spellStart"/>
      <w:r w:rsidRPr="00EC6C7B">
        <w:rPr>
          <w:rFonts w:ascii="Book Antiqua" w:hAnsi="Book Antiqua"/>
          <w:kern w:val="0"/>
          <w:sz w:val="24"/>
        </w:rPr>
        <w:t>transmurally</w:t>
      </w:r>
      <w:proofErr w:type="spellEnd"/>
      <w:r w:rsidRPr="00EC6C7B">
        <w:rPr>
          <w:rFonts w:ascii="Book Antiqua" w:hAnsi="Book Antiqua"/>
          <w:kern w:val="0"/>
          <w:sz w:val="24"/>
        </w:rPr>
        <w:t xml:space="preserve"> infiltrating the stomach, encroaching on the pancreatic body and tail, the spleen, and the left adrenal gland. Commonly, RNFP lesions are depicted as firm and of light colors from whitish to tan or gray; rarely, calcifications are present in the lesions (3 cases, 14.3%) (Table </w:t>
      </w:r>
      <w:r w:rsidRPr="00EC6C7B">
        <w:rPr>
          <w:rFonts w:ascii="Book Antiqua" w:hAnsi="Book Antiqua" w:hint="eastAsia"/>
          <w:kern w:val="0"/>
          <w:sz w:val="24"/>
        </w:rPr>
        <w:t>2</w:t>
      </w:r>
      <w:r w:rsidRPr="00EC6C7B">
        <w:rPr>
          <w:rFonts w:ascii="Book Antiqua" w:hAnsi="Book Antiqua"/>
          <w:kern w:val="0"/>
          <w:sz w:val="24"/>
        </w:rPr>
        <w:t>).</w:t>
      </w:r>
    </w:p>
    <w:p w:rsidR="00BF71C8" w:rsidRPr="00EC6C7B" w:rsidRDefault="00BF71C8" w:rsidP="00D10EC8">
      <w:pPr>
        <w:autoSpaceDE w:val="0"/>
        <w:autoSpaceDN w:val="0"/>
        <w:spacing w:line="360" w:lineRule="auto"/>
        <w:ind w:firstLineChars="200" w:firstLine="480"/>
        <w:rPr>
          <w:rFonts w:ascii="Book Antiqua" w:hAnsi="Book Antiqua"/>
          <w:kern w:val="0"/>
          <w:sz w:val="24"/>
        </w:rPr>
      </w:pPr>
      <w:r w:rsidRPr="00EC6C7B">
        <w:rPr>
          <w:rFonts w:ascii="Book Antiqua" w:hAnsi="Book Antiqua"/>
          <w:kern w:val="0"/>
          <w:sz w:val="24"/>
        </w:rPr>
        <w:t xml:space="preserve">Microscopically, all of the lesions shared the same feature consisting of a </w:t>
      </w:r>
      <w:proofErr w:type="spellStart"/>
      <w:r w:rsidRPr="00EC6C7B">
        <w:rPr>
          <w:rFonts w:ascii="Book Antiqua" w:hAnsi="Book Antiqua"/>
          <w:kern w:val="0"/>
          <w:sz w:val="24"/>
        </w:rPr>
        <w:t>paucicellular</w:t>
      </w:r>
      <w:proofErr w:type="spellEnd"/>
      <w:r w:rsidRPr="00EC6C7B">
        <w:rPr>
          <w:rFonts w:ascii="Book Antiqua" w:hAnsi="Book Antiqua"/>
          <w:kern w:val="0"/>
          <w:sz w:val="24"/>
        </w:rPr>
        <w:t xml:space="preserve"> proliferation of spindle or stellate cells embedded in a </w:t>
      </w:r>
      <w:proofErr w:type="spellStart"/>
      <w:r w:rsidRPr="00EC6C7B">
        <w:rPr>
          <w:rFonts w:ascii="Book Antiqua" w:hAnsi="Book Antiqua"/>
          <w:kern w:val="0"/>
          <w:sz w:val="24"/>
        </w:rPr>
        <w:t>hyalinized</w:t>
      </w:r>
      <w:proofErr w:type="spellEnd"/>
      <w:r w:rsidRPr="00EC6C7B">
        <w:rPr>
          <w:rFonts w:ascii="Book Antiqua" w:hAnsi="Book Antiqua"/>
          <w:kern w:val="0"/>
          <w:sz w:val="24"/>
        </w:rPr>
        <w:t xml:space="preserve"> matrix and sometimes surrounded by inflammatory cells (mostly in the form of mononuclear lymphoid cells) or lymphoid aggregates. If a lesion contains foreign bodies, dispersed giant cell granulomas are observed. Characteristically, the lesions do not show mitosis, necrosis, or nuclear </w:t>
      </w:r>
      <w:proofErr w:type="spellStart"/>
      <w:r w:rsidRPr="00EC6C7B">
        <w:rPr>
          <w:rFonts w:ascii="Book Antiqua" w:hAnsi="Book Antiqua"/>
          <w:kern w:val="0"/>
          <w:sz w:val="24"/>
        </w:rPr>
        <w:t>atypia</w:t>
      </w:r>
      <w:proofErr w:type="spellEnd"/>
      <w:r w:rsidRPr="00EC6C7B">
        <w:rPr>
          <w:rFonts w:ascii="Book Antiqua" w:hAnsi="Book Antiqua"/>
          <w:kern w:val="0"/>
          <w:sz w:val="24"/>
        </w:rPr>
        <w:t xml:space="preserve">. </w:t>
      </w:r>
    </w:p>
    <w:p w:rsidR="00BF71C8" w:rsidRPr="00EC6C7B" w:rsidRDefault="00BF71C8" w:rsidP="0082785D">
      <w:pPr>
        <w:spacing w:line="360" w:lineRule="auto"/>
        <w:rPr>
          <w:rFonts w:ascii="Book Antiqua" w:hAnsi="Book Antiqua"/>
          <w:kern w:val="0"/>
          <w:sz w:val="24"/>
        </w:rPr>
      </w:pPr>
      <w:r w:rsidRPr="00EC6C7B">
        <w:rPr>
          <w:rFonts w:ascii="Book Antiqua" w:hAnsi="Book Antiqua"/>
          <w:kern w:val="0"/>
          <w:sz w:val="24"/>
        </w:rPr>
        <w:t xml:space="preserve">Ultra-structural examination of 3 cases by </w:t>
      </w:r>
      <w:proofErr w:type="spellStart"/>
      <w:r w:rsidRPr="00EC6C7B">
        <w:rPr>
          <w:rFonts w:ascii="Book Antiqua" w:hAnsi="Book Antiqua"/>
          <w:kern w:val="0"/>
          <w:sz w:val="24"/>
        </w:rPr>
        <w:t>Daum</w:t>
      </w:r>
      <w:proofErr w:type="spellEnd"/>
      <w:r w:rsidRPr="00EC6C7B">
        <w:rPr>
          <w:rFonts w:ascii="Book Antiqua" w:hAnsi="Book Antiqua"/>
          <w:kern w:val="0"/>
          <w:sz w:val="24"/>
        </w:rPr>
        <w:t xml:space="preserve"> </w:t>
      </w:r>
      <w:r w:rsidR="0019410A" w:rsidRPr="0019410A">
        <w:rPr>
          <w:rFonts w:ascii="Book Antiqua" w:hAnsi="Book Antiqua"/>
          <w:i/>
          <w:kern w:val="0"/>
          <w:sz w:val="24"/>
        </w:rPr>
        <w:t>et al</w:t>
      </w:r>
      <w:r w:rsidR="006A0DEB" w:rsidRPr="006A0DEB">
        <w:rPr>
          <w:rFonts w:ascii="Book Antiqua" w:hAnsi="Book Antiqua"/>
          <w:kern w:val="0"/>
          <w:sz w:val="24"/>
          <w:vertAlign w:val="superscript"/>
        </w:rPr>
        <w:t>[</w:t>
      </w:r>
      <w:r w:rsidRPr="00EC6C7B">
        <w:rPr>
          <w:rFonts w:ascii="Book Antiqua" w:hAnsi="Book Antiqua"/>
          <w:kern w:val="0"/>
          <w:sz w:val="24"/>
          <w:vertAlign w:val="superscript"/>
        </w:rPr>
        <w:t>2]</w:t>
      </w:r>
      <w:r w:rsidRPr="00EC6C7B">
        <w:rPr>
          <w:rFonts w:ascii="Book Antiqua" w:hAnsi="Book Antiqua"/>
          <w:kern w:val="0"/>
          <w:sz w:val="24"/>
        </w:rPr>
        <w:t xml:space="preserve"> revealed spindle or stellate-shaped cells with rare intercellular junctions and irregular nuclei, prominent rough endoplasmic reticulum, sparse </w:t>
      </w:r>
      <w:proofErr w:type="spellStart"/>
      <w:r w:rsidRPr="00EC6C7B">
        <w:rPr>
          <w:rFonts w:ascii="Book Antiqua" w:hAnsi="Book Antiqua"/>
          <w:kern w:val="0"/>
          <w:sz w:val="24"/>
        </w:rPr>
        <w:t>pinocytic</w:t>
      </w:r>
      <w:proofErr w:type="spellEnd"/>
      <w:r w:rsidRPr="00EC6C7B">
        <w:rPr>
          <w:rFonts w:ascii="Book Antiqua" w:hAnsi="Book Antiqua"/>
          <w:kern w:val="0"/>
          <w:sz w:val="24"/>
        </w:rPr>
        <w:t xml:space="preserve"> vesicles, bundles of microfilaments attached to dense bodies, and focal investment by external lamina. These features were typical of </w:t>
      </w:r>
      <w:proofErr w:type="spellStart"/>
      <w:r w:rsidRPr="00EC6C7B">
        <w:rPr>
          <w:rFonts w:ascii="Book Antiqua" w:hAnsi="Book Antiqua"/>
          <w:kern w:val="0"/>
          <w:sz w:val="24"/>
        </w:rPr>
        <w:t>myofibroblastic</w:t>
      </w:r>
      <w:proofErr w:type="spellEnd"/>
      <w:r w:rsidRPr="00EC6C7B">
        <w:rPr>
          <w:rFonts w:ascii="Book Antiqua" w:hAnsi="Book Antiqua"/>
          <w:kern w:val="0"/>
          <w:sz w:val="24"/>
        </w:rPr>
        <w:t xml:space="preserve"> differentiation. In addition, genetic investigations revealed no s</w:t>
      </w:r>
      <w:r w:rsidRPr="00EC6C7B">
        <w:rPr>
          <w:rFonts w:ascii="Book Antiqua" w:hAnsi="Book Antiqua" w:hint="eastAsia"/>
          <w:kern w:val="0"/>
          <w:sz w:val="24"/>
        </w:rPr>
        <w:t>u</w:t>
      </w:r>
      <w:r w:rsidRPr="00EC6C7B">
        <w:rPr>
          <w:rFonts w:ascii="Book Antiqua" w:hAnsi="Book Antiqua"/>
          <w:kern w:val="0"/>
          <w:sz w:val="24"/>
        </w:rPr>
        <w:t xml:space="preserve">bstitutions, deletions, or insertions occurring in exon 11 of the c-kit in 7 specimens. Likewise, no deletions or insertions in part of exon 9 were observed. As above, ultra-structural analysis was performed by </w:t>
      </w:r>
      <w:proofErr w:type="spellStart"/>
      <w:r w:rsidRPr="00EC6C7B">
        <w:rPr>
          <w:rFonts w:ascii="Book Antiqua" w:hAnsi="Book Antiqua"/>
          <w:kern w:val="0"/>
          <w:sz w:val="24"/>
        </w:rPr>
        <w:t>Yantiss</w:t>
      </w:r>
      <w:proofErr w:type="spellEnd"/>
      <w:r w:rsidRPr="00EC6C7B">
        <w:rPr>
          <w:rFonts w:ascii="Book Antiqua" w:hAnsi="Book Antiqua"/>
          <w:kern w:val="0"/>
          <w:sz w:val="24"/>
        </w:rPr>
        <w:t xml:space="preserve"> </w:t>
      </w:r>
      <w:r w:rsidR="0019410A" w:rsidRPr="0019410A">
        <w:rPr>
          <w:rFonts w:ascii="Book Antiqua" w:hAnsi="Book Antiqua"/>
          <w:i/>
          <w:kern w:val="0"/>
          <w:sz w:val="24"/>
        </w:rPr>
        <w:t>et al</w:t>
      </w:r>
      <w:r w:rsidR="006A0DEB" w:rsidRPr="006A0DEB">
        <w:rPr>
          <w:rFonts w:ascii="Book Antiqua" w:hAnsi="Book Antiqua"/>
          <w:kern w:val="0"/>
          <w:sz w:val="24"/>
          <w:vertAlign w:val="superscript"/>
        </w:rPr>
        <w:t>[</w:t>
      </w:r>
      <w:r w:rsidRPr="00EC6C7B">
        <w:rPr>
          <w:rFonts w:ascii="Book Antiqua" w:hAnsi="Book Antiqua"/>
          <w:kern w:val="0"/>
          <w:sz w:val="24"/>
          <w:vertAlign w:val="superscript"/>
        </w:rPr>
        <w:t>1]</w:t>
      </w:r>
      <w:r w:rsidRPr="00EC6C7B">
        <w:rPr>
          <w:rFonts w:ascii="Book Antiqua" w:hAnsi="Book Antiqua"/>
          <w:kern w:val="0"/>
          <w:sz w:val="24"/>
        </w:rPr>
        <w:t xml:space="preserve"> in 1 case, and the spindle or stellate-shaped cells were shown to contain abundant rough endoplasmic reticulum, aggregates of filaments associating with dense bodies, which are characteristic of fibroblastic and </w:t>
      </w:r>
      <w:proofErr w:type="spellStart"/>
      <w:r w:rsidRPr="00EC6C7B">
        <w:rPr>
          <w:rFonts w:ascii="Book Antiqua" w:hAnsi="Book Antiqua"/>
          <w:kern w:val="0"/>
          <w:sz w:val="24"/>
        </w:rPr>
        <w:t>myofibroblastic</w:t>
      </w:r>
      <w:proofErr w:type="spellEnd"/>
      <w:r w:rsidRPr="00EC6C7B">
        <w:rPr>
          <w:rFonts w:ascii="Book Antiqua" w:hAnsi="Book Antiqua"/>
          <w:kern w:val="0"/>
          <w:sz w:val="24"/>
        </w:rPr>
        <w:t xml:space="preserve"> differentiation. </w:t>
      </w:r>
    </w:p>
    <w:p w:rsidR="00BF71C8" w:rsidRPr="00EC6C7B" w:rsidRDefault="00BF71C8" w:rsidP="0082785D">
      <w:pPr>
        <w:autoSpaceDE w:val="0"/>
        <w:autoSpaceDN w:val="0"/>
        <w:spacing w:line="360" w:lineRule="auto"/>
        <w:ind w:firstLineChars="100" w:firstLine="240"/>
        <w:rPr>
          <w:rFonts w:ascii="Book Antiqua" w:hAnsi="Book Antiqua"/>
          <w:kern w:val="0"/>
          <w:sz w:val="24"/>
        </w:rPr>
      </w:pPr>
      <w:proofErr w:type="spellStart"/>
      <w:r w:rsidRPr="00EC6C7B">
        <w:rPr>
          <w:rFonts w:ascii="Book Antiqua" w:hAnsi="Book Antiqua"/>
          <w:kern w:val="0"/>
          <w:sz w:val="24"/>
        </w:rPr>
        <w:t>Immunohistochemical</w:t>
      </w:r>
      <w:proofErr w:type="spellEnd"/>
      <w:r w:rsidRPr="00EC6C7B">
        <w:rPr>
          <w:rFonts w:ascii="Book Antiqua" w:hAnsi="Book Antiqua"/>
          <w:kern w:val="0"/>
          <w:sz w:val="24"/>
        </w:rPr>
        <w:t xml:space="preserve"> staining demonstrated that all of the lesions stained positively for </w:t>
      </w:r>
      <w:proofErr w:type="spellStart"/>
      <w:r w:rsidRPr="00EC6C7B">
        <w:rPr>
          <w:rFonts w:ascii="Book Antiqua" w:hAnsi="Book Antiqua"/>
          <w:kern w:val="0"/>
          <w:sz w:val="24"/>
        </w:rPr>
        <w:t>vimentin</w:t>
      </w:r>
      <w:proofErr w:type="spellEnd"/>
      <w:r w:rsidR="002F1BA8">
        <w:rPr>
          <w:rFonts w:ascii="Book Antiqua" w:hAnsi="Book Antiqua" w:hint="eastAsia"/>
          <w:kern w:val="0"/>
          <w:sz w:val="24"/>
        </w:rPr>
        <w:t xml:space="preserve">, </w:t>
      </w:r>
      <w:r w:rsidRPr="00EC6C7B">
        <w:rPr>
          <w:rFonts w:ascii="Book Antiqua" w:hAnsi="Book Antiqua"/>
          <w:kern w:val="0"/>
          <w:sz w:val="24"/>
        </w:rPr>
        <w:t>(17/18) SMA</w:t>
      </w:r>
      <w:r w:rsidR="002F1BA8">
        <w:rPr>
          <w:rFonts w:ascii="Book Antiqua" w:hAnsi="Book Antiqua" w:hint="eastAsia"/>
          <w:kern w:val="0"/>
          <w:sz w:val="24"/>
        </w:rPr>
        <w:t xml:space="preserve">, </w:t>
      </w:r>
      <w:r w:rsidRPr="00EC6C7B">
        <w:rPr>
          <w:rFonts w:ascii="Book Antiqua" w:hAnsi="Book Antiqua"/>
          <w:kern w:val="0"/>
          <w:sz w:val="24"/>
        </w:rPr>
        <w:t xml:space="preserve">(8/15) CK, (10/13) MSA, except 4 cases that stained positively for CD117 reported by </w:t>
      </w:r>
      <w:proofErr w:type="spellStart"/>
      <w:r w:rsidRPr="00EC6C7B">
        <w:rPr>
          <w:rFonts w:ascii="Book Antiqua" w:hAnsi="Book Antiqua"/>
          <w:kern w:val="0"/>
          <w:sz w:val="24"/>
        </w:rPr>
        <w:t>Yantiss</w:t>
      </w:r>
      <w:proofErr w:type="spellEnd"/>
      <w:r w:rsidRPr="00EC6C7B">
        <w:rPr>
          <w:rFonts w:ascii="Book Antiqua" w:hAnsi="Book Antiqua"/>
          <w:kern w:val="0"/>
          <w:sz w:val="24"/>
        </w:rPr>
        <w:t xml:space="preserve"> </w:t>
      </w:r>
      <w:r w:rsidR="0019410A" w:rsidRPr="0019410A">
        <w:rPr>
          <w:rFonts w:ascii="Book Antiqua" w:hAnsi="Book Antiqua"/>
          <w:i/>
          <w:kern w:val="0"/>
          <w:sz w:val="24"/>
        </w:rPr>
        <w:t>et al</w:t>
      </w:r>
      <w:r w:rsidR="006A0DEB" w:rsidRPr="006A0DEB">
        <w:rPr>
          <w:rFonts w:ascii="Book Antiqua" w:hAnsi="Book Antiqua"/>
          <w:kern w:val="0"/>
          <w:sz w:val="24"/>
          <w:vertAlign w:val="superscript"/>
        </w:rPr>
        <w:t>[</w:t>
      </w:r>
      <w:r w:rsidRPr="00EC6C7B">
        <w:rPr>
          <w:rFonts w:ascii="Book Antiqua" w:hAnsi="Book Antiqua"/>
          <w:kern w:val="0"/>
          <w:sz w:val="24"/>
          <w:vertAlign w:val="superscript"/>
        </w:rPr>
        <w:t>1]</w:t>
      </w:r>
      <w:r w:rsidRPr="00EC6C7B">
        <w:rPr>
          <w:rFonts w:ascii="Book Antiqua" w:hAnsi="Book Antiqua"/>
          <w:kern w:val="0"/>
          <w:sz w:val="24"/>
        </w:rPr>
        <w:t xml:space="preserve"> and 1 case reported by </w:t>
      </w:r>
      <w:proofErr w:type="spellStart"/>
      <w:r w:rsidRPr="00EC6C7B">
        <w:rPr>
          <w:rFonts w:ascii="Book Antiqua" w:hAnsi="Book Antiqua"/>
          <w:kern w:val="0"/>
          <w:sz w:val="24"/>
        </w:rPr>
        <w:t>Chatelain</w:t>
      </w:r>
      <w:proofErr w:type="spellEnd"/>
      <w:r w:rsidRPr="00EC6C7B">
        <w:rPr>
          <w:rFonts w:ascii="Book Antiqua" w:hAnsi="Book Antiqua"/>
          <w:kern w:val="0"/>
          <w:sz w:val="24"/>
        </w:rPr>
        <w:t xml:space="preserve"> </w:t>
      </w:r>
      <w:r w:rsidR="0019410A" w:rsidRPr="0019410A">
        <w:rPr>
          <w:rFonts w:ascii="Book Antiqua" w:hAnsi="Book Antiqua"/>
          <w:i/>
          <w:kern w:val="0"/>
          <w:sz w:val="24"/>
        </w:rPr>
        <w:t>et al</w:t>
      </w:r>
      <w:r w:rsidR="006A0DEB" w:rsidRPr="006A0DEB">
        <w:rPr>
          <w:rFonts w:ascii="Book Antiqua" w:hAnsi="Book Antiqua"/>
          <w:kern w:val="0"/>
          <w:sz w:val="24"/>
          <w:vertAlign w:val="superscript"/>
        </w:rPr>
        <w:t>[</w:t>
      </w:r>
      <w:r w:rsidRPr="00EC6C7B">
        <w:rPr>
          <w:rFonts w:ascii="Book Antiqua" w:hAnsi="Book Antiqua"/>
          <w:kern w:val="0"/>
          <w:sz w:val="24"/>
          <w:vertAlign w:val="superscript"/>
        </w:rPr>
        <w:t>3]</w:t>
      </w:r>
      <w:r w:rsidRPr="00EC6C7B">
        <w:rPr>
          <w:rFonts w:ascii="Book Antiqua" w:hAnsi="Book Antiqua"/>
          <w:kern w:val="0"/>
          <w:sz w:val="24"/>
        </w:rPr>
        <w:t xml:space="preserve">; most cases are negative for CD117. The vast majority of the lesions stained negatively for </w:t>
      </w:r>
      <w:proofErr w:type="spellStart"/>
      <w:r w:rsidRPr="00EC6C7B">
        <w:rPr>
          <w:rFonts w:ascii="Book Antiqua" w:hAnsi="Book Antiqua"/>
          <w:kern w:val="0"/>
          <w:sz w:val="24"/>
        </w:rPr>
        <w:t>desmin</w:t>
      </w:r>
      <w:proofErr w:type="spellEnd"/>
      <w:r w:rsidRPr="00EC6C7B">
        <w:rPr>
          <w:rFonts w:ascii="Book Antiqua" w:hAnsi="Book Antiqua"/>
          <w:kern w:val="0"/>
          <w:sz w:val="24"/>
        </w:rPr>
        <w:t xml:space="preserve">, CD34, S-100 protein, and anaplastic lymphoma kinase-1. The </w:t>
      </w:r>
      <w:proofErr w:type="spellStart"/>
      <w:r w:rsidRPr="00EC6C7B">
        <w:rPr>
          <w:rFonts w:ascii="Book Antiqua" w:hAnsi="Book Antiqua"/>
          <w:kern w:val="0"/>
          <w:sz w:val="24"/>
        </w:rPr>
        <w:t>immunohistochemical</w:t>
      </w:r>
      <w:proofErr w:type="spellEnd"/>
      <w:r w:rsidRPr="00EC6C7B">
        <w:rPr>
          <w:rFonts w:ascii="Book Antiqua" w:hAnsi="Book Antiqua"/>
          <w:kern w:val="0"/>
          <w:sz w:val="24"/>
        </w:rPr>
        <w:t xml:space="preserve"> features of our case showed actin focally (+), CD34 focally (+), CD117 (-), S-100 (-), </w:t>
      </w:r>
      <w:proofErr w:type="spellStart"/>
      <w:r w:rsidRPr="00EC6C7B">
        <w:rPr>
          <w:rFonts w:ascii="Book Antiqua" w:hAnsi="Book Antiqua"/>
          <w:kern w:val="0"/>
          <w:sz w:val="24"/>
        </w:rPr>
        <w:t>desmin</w:t>
      </w:r>
      <w:proofErr w:type="spellEnd"/>
      <w:r w:rsidRPr="00EC6C7B">
        <w:rPr>
          <w:rFonts w:ascii="Book Antiqua" w:hAnsi="Book Antiqua"/>
          <w:kern w:val="0"/>
          <w:sz w:val="24"/>
        </w:rPr>
        <w:t xml:space="preserve"> (-), DOG-1 (-), PDGFR (-), Ki-67 approximately 2% (+). Thus, based on these observations, our case is consistent with a diagnosis of RNFP (Table </w:t>
      </w:r>
      <w:r w:rsidRPr="00EC6C7B">
        <w:rPr>
          <w:rFonts w:ascii="Book Antiqua" w:hAnsi="Book Antiqua" w:hint="eastAsia"/>
          <w:kern w:val="0"/>
          <w:sz w:val="24"/>
        </w:rPr>
        <w:t>3</w:t>
      </w:r>
      <w:r w:rsidRPr="00EC6C7B">
        <w:rPr>
          <w:rFonts w:ascii="Book Antiqua" w:hAnsi="Book Antiqua"/>
          <w:kern w:val="0"/>
          <w:sz w:val="24"/>
        </w:rPr>
        <w:t>).</w:t>
      </w:r>
    </w:p>
    <w:p w:rsidR="00BF71C8" w:rsidRPr="00EC6C7B" w:rsidRDefault="00BF71C8" w:rsidP="00C54C58">
      <w:pPr>
        <w:spacing w:line="360" w:lineRule="auto"/>
        <w:ind w:firstLineChars="200" w:firstLine="480"/>
        <w:rPr>
          <w:rFonts w:ascii="Book Antiqua" w:hAnsi="Book Antiqua"/>
          <w:kern w:val="0"/>
          <w:sz w:val="24"/>
        </w:rPr>
      </w:pPr>
      <w:r w:rsidRPr="00EC6C7B">
        <w:rPr>
          <w:rFonts w:ascii="Book Antiqua" w:hAnsi="Book Antiqua"/>
          <w:kern w:val="0"/>
          <w:sz w:val="24"/>
        </w:rPr>
        <w:t xml:space="preserve">Importantly, RNFP must be distinguished from the other reactive processes of the abdomen (such as calcifying fibrous </w:t>
      </w:r>
      <w:proofErr w:type="spellStart"/>
      <w:r w:rsidRPr="00EC6C7B">
        <w:rPr>
          <w:rFonts w:ascii="Book Antiqua" w:hAnsi="Book Antiqua"/>
          <w:kern w:val="0"/>
          <w:sz w:val="24"/>
        </w:rPr>
        <w:t>pseudotumor</w:t>
      </w:r>
      <w:proofErr w:type="spellEnd"/>
      <w:r w:rsidRPr="00EC6C7B">
        <w:rPr>
          <w:rFonts w:ascii="Book Antiqua" w:hAnsi="Book Antiqua"/>
          <w:kern w:val="0"/>
          <w:sz w:val="24"/>
        </w:rPr>
        <w:t xml:space="preserve"> (CFP), </w:t>
      </w:r>
      <w:proofErr w:type="spellStart"/>
      <w:r w:rsidRPr="00EC6C7B">
        <w:rPr>
          <w:rFonts w:ascii="Book Antiqua" w:hAnsi="Book Antiqua"/>
          <w:kern w:val="0"/>
          <w:sz w:val="24"/>
        </w:rPr>
        <w:t>Vanek's</w:t>
      </w:r>
      <w:proofErr w:type="spellEnd"/>
      <w:r w:rsidRPr="00EC6C7B">
        <w:rPr>
          <w:rFonts w:ascii="Book Antiqua" w:hAnsi="Book Antiqua"/>
          <w:kern w:val="0"/>
          <w:sz w:val="24"/>
        </w:rPr>
        <w:t xml:space="preserve"> tumor, retroperitoneal fibrosis, </w:t>
      </w:r>
      <w:proofErr w:type="spellStart"/>
      <w:r w:rsidRPr="00EC6C7B">
        <w:rPr>
          <w:rFonts w:ascii="Book Antiqua" w:hAnsi="Book Antiqua"/>
          <w:kern w:val="0"/>
          <w:sz w:val="24"/>
        </w:rPr>
        <w:t>sclerosing</w:t>
      </w:r>
      <w:proofErr w:type="spellEnd"/>
      <w:r w:rsidRPr="00EC6C7B">
        <w:rPr>
          <w:rFonts w:ascii="Book Antiqua" w:hAnsi="Book Antiqua"/>
          <w:kern w:val="0"/>
          <w:sz w:val="24"/>
        </w:rPr>
        <w:t xml:space="preserve"> </w:t>
      </w:r>
      <w:proofErr w:type="spellStart"/>
      <w:r w:rsidRPr="00EC6C7B">
        <w:rPr>
          <w:rFonts w:ascii="Book Antiqua" w:hAnsi="Book Antiqua"/>
          <w:kern w:val="0"/>
          <w:sz w:val="24"/>
        </w:rPr>
        <w:t>mesenteritis</w:t>
      </w:r>
      <w:proofErr w:type="spellEnd"/>
      <w:r w:rsidRPr="00EC6C7B">
        <w:rPr>
          <w:rFonts w:ascii="Book Antiqua" w:hAnsi="Book Antiqua"/>
          <w:kern w:val="0"/>
          <w:sz w:val="24"/>
        </w:rPr>
        <w:t xml:space="preserve">, nodular </w:t>
      </w:r>
      <w:proofErr w:type="spellStart"/>
      <w:r w:rsidRPr="00EC6C7B">
        <w:rPr>
          <w:rFonts w:ascii="Book Antiqua" w:hAnsi="Book Antiqua"/>
          <w:kern w:val="0"/>
          <w:sz w:val="24"/>
        </w:rPr>
        <w:t>fascitis</w:t>
      </w:r>
      <w:proofErr w:type="spellEnd"/>
      <w:r w:rsidRPr="00EC6C7B">
        <w:rPr>
          <w:rFonts w:ascii="Book Antiqua" w:hAnsi="Book Antiqua"/>
          <w:kern w:val="0"/>
          <w:sz w:val="24"/>
        </w:rPr>
        <w:t xml:space="preserve">, intra-abdominal </w:t>
      </w:r>
      <w:proofErr w:type="spellStart"/>
      <w:r w:rsidRPr="00EC6C7B">
        <w:rPr>
          <w:rFonts w:ascii="Book Antiqua" w:hAnsi="Book Antiqua"/>
          <w:kern w:val="0"/>
          <w:sz w:val="24"/>
        </w:rPr>
        <w:t>fibromatosis</w:t>
      </w:r>
      <w:proofErr w:type="spellEnd"/>
      <w:r w:rsidRPr="00EC6C7B">
        <w:rPr>
          <w:rFonts w:ascii="Book Antiqua" w:hAnsi="Book Antiqua"/>
          <w:kern w:val="0"/>
          <w:sz w:val="24"/>
        </w:rPr>
        <w:t xml:space="preserve">) and more aggressive mesenchymal tumors, such as </w:t>
      </w:r>
      <w:r w:rsidRPr="00EC6C7B">
        <w:rPr>
          <w:rFonts w:ascii="Book Antiqua" w:hAnsi="Book Antiqua" w:hint="eastAsia"/>
          <w:kern w:val="0"/>
          <w:sz w:val="24"/>
        </w:rPr>
        <w:t>gastrointestinal stromal tumors (</w:t>
      </w:r>
      <w:r w:rsidRPr="00EC6C7B">
        <w:rPr>
          <w:rFonts w:ascii="Book Antiqua" w:hAnsi="Book Antiqua"/>
          <w:kern w:val="0"/>
          <w:sz w:val="24"/>
        </w:rPr>
        <w:t>GIST</w:t>
      </w:r>
      <w:r w:rsidRPr="00EC6C7B">
        <w:rPr>
          <w:rFonts w:ascii="Book Antiqua" w:hAnsi="Book Antiqua" w:hint="eastAsia"/>
          <w:kern w:val="0"/>
          <w:sz w:val="24"/>
        </w:rPr>
        <w:t>)</w:t>
      </w:r>
      <w:r w:rsidRPr="00EC6C7B">
        <w:rPr>
          <w:rFonts w:ascii="Book Antiqua" w:hAnsi="Book Antiqua"/>
          <w:kern w:val="0"/>
          <w:sz w:val="24"/>
        </w:rPr>
        <w:t xml:space="preserve">, </w:t>
      </w:r>
      <w:proofErr w:type="spellStart"/>
      <w:r w:rsidRPr="00EC6C7B">
        <w:rPr>
          <w:rFonts w:ascii="Book Antiqua" w:hAnsi="Book Antiqua"/>
          <w:kern w:val="0"/>
          <w:sz w:val="24"/>
        </w:rPr>
        <w:t>intraabdominal</w:t>
      </w:r>
      <w:proofErr w:type="spellEnd"/>
      <w:r w:rsidRPr="00EC6C7B">
        <w:rPr>
          <w:rFonts w:ascii="Book Antiqua" w:hAnsi="Book Antiqua"/>
          <w:kern w:val="0"/>
          <w:sz w:val="24"/>
        </w:rPr>
        <w:t xml:space="preserve"> inflammatory </w:t>
      </w:r>
      <w:proofErr w:type="spellStart"/>
      <w:r w:rsidRPr="00EC6C7B">
        <w:rPr>
          <w:rFonts w:ascii="Book Antiqua" w:hAnsi="Book Antiqua"/>
          <w:kern w:val="0"/>
          <w:sz w:val="24"/>
        </w:rPr>
        <w:t>myofibroblastic</w:t>
      </w:r>
      <w:proofErr w:type="spellEnd"/>
      <w:r w:rsidRPr="00EC6C7B">
        <w:rPr>
          <w:rFonts w:ascii="Book Antiqua" w:hAnsi="Book Antiqua"/>
          <w:kern w:val="0"/>
          <w:sz w:val="24"/>
        </w:rPr>
        <w:t xml:space="preserve"> tumors, and inflammatory </w:t>
      </w:r>
      <w:proofErr w:type="spellStart"/>
      <w:r w:rsidRPr="00EC6C7B">
        <w:rPr>
          <w:rFonts w:ascii="Book Antiqua" w:hAnsi="Book Antiqua"/>
          <w:kern w:val="0"/>
          <w:sz w:val="24"/>
        </w:rPr>
        <w:t>fibrosarcoma</w:t>
      </w:r>
      <w:proofErr w:type="spellEnd"/>
      <w:r w:rsidRPr="00EC6C7B">
        <w:rPr>
          <w:rFonts w:ascii="Book Antiqua" w:hAnsi="Book Antiqua"/>
          <w:kern w:val="0"/>
          <w:sz w:val="24"/>
        </w:rPr>
        <w:t>; such a differentiation may</w:t>
      </w:r>
      <w:r w:rsidRPr="00EC6C7B">
        <w:rPr>
          <w:rFonts w:ascii="Book Antiqua" w:hAnsi="Book Antiqua" w:hint="eastAsia"/>
          <w:kern w:val="0"/>
          <w:sz w:val="24"/>
        </w:rPr>
        <w:t xml:space="preserve"> have strict </w:t>
      </w:r>
      <w:proofErr w:type="spellStart"/>
      <w:r w:rsidRPr="00EC6C7B">
        <w:rPr>
          <w:rFonts w:ascii="Book Antiqua" w:hAnsi="Book Antiqua" w:hint="eastAsia"/>
          <w:kern w:val="0"/>
          <w:sz w:val="24"/>
        </w:rPr>
        <w:t>requitment</w:t>
      </w:r>
      <w:proofErr w:type="spellEnd"/>
      <w:r w:rsidRPr="00EC6C7B">
        <w:rPr>
          <w:rFonts w:ascii="Book Antiqua" w:hAnsi="Book Antiqua" w:hint="eastAsia"/>
          <w:kern w:val="0"/>
          <w:sz w:val="24"/>
        </w:rPr>
        <w:t xml:space="preserve"> for</w:t>
      </w:r>
      <w:r w:rsidRPr="00EC6C7B">
        <w:rPr>
          <w:rFonts w:ascii="Book Antiqua" w:hAnsi="Book Antiqua"/>
          <w:kern w:val="0"/>
          <w:sz w:val="24"/>
        </w:rPr>
        <w:t xml:space="preserve"> pathologist</w:t>
      </w:r>
      <w:r w:rsidRPr="00EC6C7B">
        <w:rPr>
          <w:rFonts w:ascii="Book Antiqua" w:hAnsi="Book Antiqua" w:hint="eastAsia"/>
          <w:kern w:val="0"/>
          <w:sz w:val="24"/>
        </w:rPr>
        <w:t>s</w:t>
      </w:r>
      <w:r w:rsidRPr="00EC6C7B">
        <w:rPr>
          <w:rFonts w:ascii="Book Antiqua" w:hAnsi="Book Antiqua"/>
          <w:kern w:val="0"/>
          <w:sz w:val="24"/>
        </w:rPr>
        <w:t xml:space="preserve">. </w:t>
      </w:r>
    </w:p>
    <w:p w:rsidR="00345B24" w:rsidRDefault="00BF71C8" w:rsidP="00D93F8C">
      <w:pPr>
        <w:spacing w:line="360" w:lineRule="auto"/>
        <w:ind w:firstLineChars="200" w:firstLine="480"/>
        <w:rPr>
          <w:rFonts w:ascii="Book Antiqua" w:hAnsi="Book Antiqua"/>
          <w:kern w:val="0"/>
          <w:sz w:val="24"/>
        </w:rPr>
      </w:pPr>
      <w:r w:rsidRPr="00EC6C7B">
        <w:rPr>
          <w:rFonts w:ascii="Book Antiqua" w:hAnsi="Book Antiqua"/>
          <w:kern w:val="0"/>
          <w:sz w:val="24"/>
        </w:rPr>
        <w:t>Of the 2</w:t>
      </w:r>
      <w:r w:rsidRPr="00EC6C7B">
        <w:rPr>
          <w:rFonts w:ascii="Book Antiqua" w:hAnsi="Book Antiqua" w:hint="eastAsia"/>
          <w:kern w:val="0"/>
          <w:sz w:val="24"/>
        </w:rPr>
        <w:t>1</w:t>
      </w:r>
      <w:r w:rsidRPr="00EC6C7B">
        <w:rPr>
          <w:rFonts w:ascii="Book Antiqua" w:hAnsi="Book Antiqua"/>
          <w:kern w:val="0"/>
          <w:sz w:val="24"/>
        </w:rPr>
        <w:t xml:space="preserve"> patients, </w:t>
      </w:r>
      <w:r w:rsidRPr="00EC6C7B">
        <w:rPr>
          <w:rFonts w:ascii="Book Antiqua" w:hAnsi="Book Antiqua" w:hint="eastAsia"/>
          <w:kern w:val="0"/>
          <w:sz w:val="24"/>
        </w:rPr>
        <w:t>a</w:t>
      </w:r>
      <w:r w:rsidRPr="00EC6C7B">
        <w:rPr>
          <w:rFonts w:ascii="Book Antiqua" w:hAnsi="Book Antiqua"/>
          <w:kern w:val="0"/>
          <w:sz w:val="24"/>
        </w:rPr>
        <w:t>lmost all cases underwent complete resections (18 cases, 85.7%); incomplete resections were performed in 3 cases because of too many masses or nodules.</w:t>
      </w:r>
      <w:r w:rsidRPr="00EC6C7B">
        <w:rPr>
          <w:rFonts w:ascii="Book Antiqua" w:hAnsi="Book Antiqua" w:hint="eastAsia"/>
          <w:kern w:val="0"/>
          <w:sz w:val="24"/>
        </w:rPr>
        <w:t xml:space="preserve"> </w:t>
      </w:r>
      <w:r w:rsidRPr="00EC6C7B">
        <w:rPr>
          <w:rFonts w:ascii="Book Antiqua" w:hAnsi="Book Antiqua"/>
          <w:kern w:val="0"/>
          <w:sz w:val="24"/>
        </w:rPr>
        <w:t>S</w:t>
      </w:r>
      <w:r w:rsidRPr="00EC6C7B">
        <w:rPr>
          <w:rFonts w:ascii="Book Antiqua" w:hAnsi="Book Antiqua" w:hint="eastAsia"/>
          <w:kern w:val="0"/>
          <w:sz w:val="24"/>
        </w:rPr>
        <w:t xml:space="preserve">urgical </w:t>
      </w:r>
      <w:r w:rsidRPr="00EC6C7B">
        <w:rPr>
          <w:rFonts w:ascii="Book Antiqua" w:hAnsi="Book Antiqua"/>
          <w:kern w:val="0"/>
          <w:sz w:val="24"/>
        </w:rPr>
        <w:t>resection</w:t>
      </w:r>
      <w:r w:rsidRPr="00EC6C7B">
        <w:rPr>
          <w:rFonts w:ascii="Book Antiqua" w:hAnsi="Book Antiqua" w:hint="eastAsia"/>
          <w:kern w:val="0"/>
          <w:sz w:val="24"/>
        </w:rPr>
        <w:t xml:space="preserve"> is </w:t>
      </w:r>
      <w:r w:rsidRPr="00EC6C7B">
        <w:rPr>
          <w:rFonts w:ascii="Book Antiqua" w:hAnsi="Book Antiqua"/>
          <w:kern w:val="0"/>
          <w:sz w:val="24"/>
        </w:rPr>
        <w:t>currently</w:t>
      </w:r>
      <w:r w:rsidRPr="00EC6C7B">
        <w:rPr>
          <w:rFonts w:ascii="Book Antiqua" w:hAnsi="Book Antiqua" w:hint="eastAsia"/>
          <w:kern w:val="0"/>
          <w:sz w:val="24"/>
        </w:rPr>
        <w:t xml:space="preserve"> </w:t>
      </w:r>
      <w:r w:rsidRPr="00EC6C7B">
        <w:rPr>
          <w:rFonts w:ascii="Book Antiqua" w:hAnsi="Book Antiqua"/>
          <w:kern w:val="0"/>
          <w:sz w:val="24"/>
        </w:rPr>
        <w:t>the</w:t>
      </w:r>
      <w:r w:rsidRPr="00EC6C7B">
        <w:rPr>
          <w:rFonts w:ascii="Book Antiqua" w:hAnsi="Book Antiqua" w:hint="eastAsia"/>
          <w:kern w:val="0"/>
          <w:sz w:val="24"/>
        </w:rPr>
        <w:t xml:space="preserve"> </w:t>
      </w:r>
      <w:r w:rsidRPr="00EC6C7B">
        <w:rPr>
          <w:rFonts w:ascii="Book Antiqua" w:hAnsi="Book Antiqua"/>
          <w:kern w:val="0"/>
          <w:sz w:val="24"/>
        </w:rPr>
        <w:t>definitive</w:t>
      </w:r>
      <w:r w:rsidRPr="00EC6C7B">
        <w:rPr>
          <w:rFonts w:ascii="Book Antiqua" w:hAnsi="Book Antiqua" w:hint="eastAsia"/>
          <w:kern w:val="0"/>
          <w:sz w:val="24"/>
        </w:rPr>
        <w:t xml:space="preserve"> method </w:t>
      </w:r>
      <w:r w:rsidRPr="00EC6C7B">
        <w:rPr>
          <w:rFonts w:ascii="Book Antiqua" w:hAnsi="Book Antiqua"/>
          <w:kern w:val="0"/>
          <w:sz w:val="24"/>
        </w:rPr>
        <w:t>in these</w:t>
      </w:r>
      <w:r w:rsidRPr="00EC6C7B">
        <w:rPr>
          <w:rFonts w:ascii="Book Antiqua" w:hAnsi="Book Antiqua" w:hint="eastAsia"/>
          <w:kern w:val="0"/>
          <w:sz w:val="24"/>
        </w:rPr>
        <w:t xml:space="preserve"> patients</w:t>
      </w:r>
      <w:r w:rsidRPr="00EC6C7B">
        <w:rPr>
          <w:rFonts w:ascii="Book Antiqua" w:hAnsi="Book Antiqua"/>
          <w:kern w:val="0"/>
          <w:sz w:val="24"/>
        </w:rPr>
        <w:t>,</w:t>
      </w:r>
      <w:r w:rsidRPr="00EC6C7B">
        <w:rPr>
          <w:rFonts w:ascii="Book Antiqua" w:hAnsi="Book Antiqua" w:hint="eastAsia"/>
          <w:kern w:val="0"/>
          <w:sz w:val="24"/>
        </w:rPr>
        <w:t xml:space="preserve"> and no chemotherap</w:t>
      </w:r>
      <w:r w:rsidRPr="00EC6C7B">
        <w:rPr>
          <w:rFonts w:ascii="Book Antiqua" w:hAnsi="Book Antiqua"/>
          <w:kern w:val="0"/>
          <w:sz w:val="24"/>
        </w:rPr>
        <w:t>y treatment has been</w:t>
      </w:r>
      <w:r w:rsidRPr="00EC6C7B">
        <w:rPr>
          <w:rFonts w:ascii="Book Antiqua" w:hAnsi="Book Antiqua" w:hint="eastAsia"/>
          <w:kern w:val="0"/>
          <w:sz w:val="24"/>
        </w:rPr>
        <w:t xml:space="preserve"> reported. F</w:t>
      </w:r>
      <w:r w:rsidRPr="00EC6C7B">
        <w:rPr>
          <w:rFonts w:ascii="Book Antiqua" w:hAnsi="Book Antiqua"/>
          <w:kern w:val="0"/>
          <w:sz w:val="24"/>
        </w:rPr>
        <w:t xml:space="preserve">ollow-up of 11 patients was available, without signs of recurrence and metastasis regardless of the modus operandi (Table </w:t>
      </w:r>
      <w:r w:rsidRPr="00EC6C7B">
        <w:rPr>
          <w:rFonts w:ascii="Book Antiqua" w:hAnsi="Book Antiqua" w:hint="eastAsia"/>
          <w:kern w:val="0"/>
          <w:sz w:val="24"/>
        </w:rPr>
        <w:t>4</w:t>
      </w:r>
      <w:r w:rsidRPr="00EC6C7B">
        <w:rPr>
          <w:rFonts w:ascii="Book Antiqua" w:hAnsi="Book Antiqua"/>
          <w:kern w:val="0"/>
          <w:sz w:val="24"/>
        </w:rPr>
        <w:t>)</w:t>
      </w:r>
      <w:r w:rsidRPr="00EC6C7B">
        <w:rPr>
          <w:rFonts w:ascii="Book Antiqua" w:hAnsi="Book Antiqua" w:hint="eastAsia"/>
          <w:kern w:val="0"/>
          <w:sz w:val="24"/>
        </w:rPr>
        <w:t>.</w:t>
      </w:r>
      <w:r w:rsidR="00345B24">
        <w:rPr>
          <w:rFonts w:ascii="Book Antiqua" w:hAnsi="Book Antiqua"/>
          <w:kern w:val="0"/>
          <w:sz w:val="24"/>
        </w:rPr>
        <w:br w:type="page"/>
      </w:r>
    </w:p>
    <w:p w:rsidR="00BF71C8" w:rsidRPr="00EC6C7B" w:rsidRDefault="00BF71C8" w:rsidP="0082785D">
      <w:pPr>
        <w:spacing w:line="360" w:lineRule="auto"/>
        <w:rPr>
          <w:rFonts w:ascii="Book Antiqua" w:hAnsi="Book Antiqua"/>
          <w:b/>
          <w:sz w:val="24"/>
        </w:rPr>
      </w:pPr>
      <w:r w:rsidRPr="00EC6C7B">
        <w:rPr>
          <w:rFonts w:ascii="Book Antiqua" w:hAnsi="Book Antiqua"/>
          <w:b/>
          <w:sz w:val="24"/>
        </w:rPr>
        <w:t>COMMENTS</w:t>
      </w:r>
    </w:p>
    <w:p w:rsidR="00BF71C8" w:rsidRPr="00EC6C7B" w:rsidRDefault="00BF71C8" w:rsidP="0082785D">
      <w:pPr>
        <w:spacing w:line="360" w:lineRule="auto"/>
        <w:rPr>
          <w:rFonts w:ascii="Book Antiqua" w:hAnsi="Book Antiqua"/>
          <w:i/>
          <w:sz w:val="24"/>
        </w:rPr>
      </w:pPr>
      <w:r w:rsidRPr="00EC6C7B">
        <w:rPr>
          <w:rFonts w:ascii="Book Antiqua" w:hAnsi="Book Antiqua" w:hint="eastAsia"/>
          <w:b/>
          <w:i/>
          <w:sz w:val="24"/>
        </w:rPr>
        <w:t>C</w:t>
      </w:r>
      <w:r w:rsidRPr="00EC6C7B">
        <w:rPr>
          <w:rFonts w:ascii="Book Antiqua" w:hAnsi="Book Antiqua"/>
          <w:b/>
          <w:i/>
          <w:sz w:val="24"/>
        </w:rPr>
        <w:t>ase characteristics</w:t>
      </w:r>
    </w:p>
    <w:p w:rsidR="00BF71C8" w:rsidRPr="00EC6C7B" w:rsidRDefault="00BF71C8" w:rsidP="0082785D">
      <w:pPr>
        <w:spacing w:line="360" w:lineRule="auto"/>
        <w:rPr>
          <w:rFonts w:ascii="Book Antiqua" w:hAnsi="Book Antiqua" w:cs="Arial"/>
          <w:color w:val="000000"/>
          <w:sz w:val="24"/>
        </w:rPr>
      </w:pPr>
      <w:r w:rsidRPr="00EC6C7B">
        <w:rPr>
          <w:rFonts w:ascii="Book Antiqua" w:hAnsi="Book Antiqua"/>
          <w:kern w:val="0"/>
          <w:sz w:val="24"/>
        </w:rPr>
        <w:t>A 16-year-old girl</w:t>
      </w:r>
      <w:r w:rsidRPr="00EC6C7B">
        <w:rPr>
          <w:rFonts w:ascii="Book Antiqua" w:hAnsi="Book Antiqua" w:hint="eastAsia"/>
          <w:kern w:val="0"/>
          <w:sz w:val="24"/>
        </w:rPr>
        <w:t xml:space="preserve"> </w:t>
      </w:r>
      <w:r w:rsidRPr="00EC6C7B">
        <w:rPr>
          <w:rFonts w:ascii="Book Antiqua" w:hAnsi="Book Antiqua"/>
          <w:kern w:val="0"/>
          <w:sz w:val="24"/>
        </w:rPr>
        <w:t xml:space="preserve">presented </w:t>
      </w:r>
      <w:r w:rsidRPr="00EC6C7B">
        <w:rPr>
          <w:rFonts w:ascii="Book Antiqua" w:hAnsi="Book Antiqua" w:hint="eastAsia"/>
          <w:kern w:val="0"/>
          <w:sz w:val="24"/>
        </w:rPr>
        <w:t>to</w:t>
      </w:r>
      <w:r w:rsidRPr="00EC6C7B">
        <w:rPr>
          <w:rFonts w:ascii="Book Antiqua" w:hAnsi="Book Antiqua"/>
          <w:kern w:val="0"/>
          <w:sz w:val="24"/>
        </w:rPr>
        <w:t xml:space="preserve"> the</w:t>
      </w:r>
      <w:r w:rsidRPr="00EC6C7B">
        <w:rPr>
          <w:rFonts w:ascii="Book Antiqua" w:hAnsi="Book Antiqua" w:hint="eastAsia"/>
          <w:kern w:val="0"/>
          <w:sz w:val="24"/>
        </w:rPr>
        <w:t xml:space="preserve"> hospital </w:t>
      </w:r>
      <w:r w:rsidRPr="00EC6C7B">
        <w:rPr>
          <w:rFonts w:ascii="Book Antiqua" w:hAnsi="Book Antiqua"/>
          <w:kern w:val="0"/>
          <w:sz w:val="24"/>
        </w:rPr>
        <w:t>with an approximately 3-month history of progressive epigastric discomfort.</w:t>
      </w:r>
      <w:r w:rsidRPr="00EC6C7B">
        <w:rPr>
          <w:rFonts w:ascii="Book Antiqua" w:hAnsi="Book Antiqua" w:cs="Arial"/>
          <w:color w:val="000000"/>
          <w:sz w:val="24"/>
        </w:rPr>
        <w:t xml:space="preserve"> </w:t>
      </w:r>
    </w:p>
    <w:p w:rsidR="00BF71C8" w:rsidRPr="00EC6C7B" w:rsidRDefault="00BF71C8" w:rsidP="0082785D">
      <w:pPr>
        <w:spacing w:line="360" w:lineRule="auto"/>
        <w:rPr>
          <w:rFonts w:ascii="Book Antiqua" w:hAnsi="Book Antiqua" w:cs="Arial"/>
          <w:color w:val="000000"/>
          <w:sz w:val="24"/>
        </w:rPr>
      </w:pPr>
    </w:p>
    <w:p w:rsidR="00BF71C8" w:rsidRPr="00EC6C7B" w:rsidRDefault="00BF71C8" w:rsidP="0082785D">
      <w:pPr>
        <w:spacing w:line="360" w:lineRule="auto"/>
        <w:rPr>
          <w:rFonts w:ascii="Book Antiqua" w:hAnsi="Book Antiqua" w:cs="宋体"/>
          <w:b/>
          <w:i/>
          <w:color w:val="000000"/>
          <w:sz w:val="24"/>
        </w:rPr>
      </w:pPr>
      <w:r w:rsidRPr="00EC6C7B">
        <w:rPr>
          <w:rFonts w:ascii="Book Antiqua" w:hAnsi="Book Antiqua" w:cs="Arial"/>
          <w:b/>
          <w:i/>
          <w:color w:val="000000"/>
          <w:sz w:val="24"/>
        </w:rPr>
        <w:t>Clinical diagnosis</w:t>
      </w:r>
    </w:p>
    <w:p w:rsidR="00BF71C8" w:rsidRPr="00EC6C7B" w:rsidRDefault="00BF71C8" w:rsidP="0082785D">
      <w:pPr>
        <w:spacing w:line="360" w:lineRule="auto"/>
        <w:rPr>
          <w:rFonts w:ascii="Book Antiqua" w:hAnsi="Book Antiqua" w:cs="Arial"/>
          <w:color w:val="000000"/>
          <w:sz w:val="24"/>
        </w:rPr>
      </w:pPr>
      <w:r w:rsidRPr="00EC6C7B">
        <w:rPr>
          <w:rFonts w:ascii="Book Antiqua" w:hAnsi="Book Antiqua"/>
          <w:kern w:val="0"/>
          <w:sz w:val="24"/>
        </w:rPr>
        <w:t>Approximately 3-month history of progressive epigastric discomfort.</w:t>
      </w:r>
      <w:r w:rsidRPr="00EC6C7B">
        <w:rPr>
          <w:rFonts w:ascii="Book Antiqua" w:hAnsi="Book Antiqua" w:cs="Arial"/>
          <w:color w:val="000000"/>
          <w:sz w:val="24"/>
        </w:rPr>
        <w:t xml:space="preserve"> </w:t>
      </w:r>
    </w:p>
    <w:p w:rsidR="00BF71C8" w:rsidRPr="00EC6C7B" w:rsidRDefault="00BF71C8" w:rsidP="0082785D">
      <w:pPr>
        <w:spacing w:line="360" w:lineRule="auto"/>
        <w:rPr>
          <w:rFonts w:ascii="Book Antiqua" w:hAnsi="Book Antiqua" w:cs="Arial"/>
          <w:color w:val="000000"/>
          <w:sz w:val="24"/>
        </w:rPr>
      </w:pPr>
    </w:p>
    <w:p w:rsidR="00BF71C8" w:rsidRPr="00EC6C7B" w:rsidRDefault="00BF71C8" w:rsidP="0082785D">
      <w:pPr>
        <w:spacing w:line="360" w:lineRule="auto"/>
        <w:rPr>
          <w:rFonts w:ascii="Book Antiqua" w:hAnsi="Book Antiqua" w:cs="Arial"/>
          <w:b/>
          <w:i/>
          <w:color w:val="000000"/>
          <w:sz w:val="24"/>
        </w:rPr>
      </w:pPr>
      <w:r w:rsidRPr="00EC6C7B">
        <w:rPr>
          <w:rFonts w:ascii="Book Antiqua" w:hAnsi="Book Antiqua" w:cs="Arial"/>
          <w:b/>
          <w:i/>
          <w:color w:val="000000"/>
          <w:sz w:val="24"/>
        </w:rPr>
        <w:t>Differential diagnosis</w:t>
      </w:r>
    </w:p>
    <w:p w:rsidR="00BF71C8" w:rsidRPr="00EC6C7B" w:rsidRDefault="00BF71C8" w:rsidP="0082785D">
      <w:pPr>
        <w:spacing w:line="360" w:lineRule="auto"/>
        <w:rPr>
          <w:rFonts w:ascii="Book Antiqua" w:hAnsi="Book Antiqua" w:cs="Arial"/>
          <w:color w:val="000000"/>
          <w:sz w:val="24"/>
        </w:rPr>
      </w:pPr>
      <w:r w:rsidRPr="00EC6C7B">
        <w:rPr>
          <w:rFonts w:ascii="Book Antiqua" w:hAnsi="Book Antiqua" w:cs="Arial" w:hint="eastAsia"/>
          <w:color w:val="000000"/>
          <w:sz w:val="24"/>
        </w:rPr>
        <w:t>Gastric cancer</w:t>
      </w:r>
      <w:r w:rsidRPr="00EC6C7B">
        <w:rPr>
          <w:rFonts w:ascii="Book Antiqua" w:hAnsi="Book Antiqua" w:cs="Arial"/>
          <w:color w:val="000000"/>
          <w:sz w:val="24"/>
        </w:rPr>
        <w:t xml:space="preserve">, </w:t>
      </w:r>
      <w:r w:rsidRPr="00EC6C7B">
        <w:rPr>
          <w:rFonts w:ascii="Book Antiqua" w:hAnsi="Book Antiqua" w:cs="Arial" w:hint="eastAsia"/>
          <w:color w:val="000000"/>
          <w:sz w:val="24"/>
        </w:rPr>
        <w:t>colon</w:t>
      </w:r>
      <w:r w:rsidRPr="00EC6C7B">
        <w:rPr>
          <w:rFonts w:ascii="Book Antiqua" w:hAnsi="Book Antiqua" w:cs="Arial"/>
          <w:color w:val="000000"/>
          <w:sz w:val="24"/>
        </w:rPr>
        <w:t xml:space="preserve"> </w:t>
      </w:r>
      <w:r w:rsidRPr="00EC6C7B">
        <w:rPr>
          <w:rFonts w:ascii="Book Antiqua" w:hAnsi="Book Antiqua" w:cs="Arial" w:hint="eastAsia"/>
          <w:color w:val="000000"/>
          <w:sz w:val="24"/>
        </w:rPr>
        <w:t>cancer</w:t>
      </w:r>
      <w:r w:rsidRPr="00EC6C7B">
        <w:rPr>
          <w:rFonts w:ascii="Book Antiqua" w:hAnsi="Book Antiqua" w:cs="Arial"/>
          <w:color w:val="000000"/>
          <w:sz w:val="24"/>
        </w:rPr>
        <w:t xml:space="preserve">, </w:t>
      </w:r>
      <w:r w:rsidRPr="00EC6C7B">
        <w:rPr>
          <w:rFonts w:ascii="Book Antiqua" w:hAnsi="Book Antiqua" w:cs="Arial" w:hint="eastAsia"/>
          <w:color w:val="000000"/>
          <w:sz w:val="24"/>
        </w:rPr>
        <w:t>acute pancreatitis</w:t>
      </w:r>
      <w:r w:rsidRPr="00EC6C7B">
        <w:rPr>
          <w:rFonts w:ascii="Book Antiqua" w:hAnsi="Book Antiqua" w:cs="Arial"/>
          <w:color w:val="000000"/>
          <w:sz w:val="24"/>
        </w:rPr>
        <w:t xml:space="preserve">. </w:t>
      </w:r>
    </w:p>
    <w:p w:rsidR="00BF71C8" w:rsidRPr="00EC6C7B" w:rsidRDefault="00BF71C8" w:rsidP="0082785D">
      <w:pPr>
        <w:spacing w:line="360" w:lineRule="auto"/>
        <w:rPr>
          <w:rFonts w:ascii="Book Antiqua" w:hAnsi="Book Antiqua" w:cs="Arial"/>
          <w:color w:val="000000"/>
          <w:sz w:val="24"/>
        </w:rPr>
      </w:pPr>
    </w:p>
    <w:p w:rsidR="00BF71C8" w:rsidRPr="00EC6C7B" w:rsidRDefault="00BF71C8" w:rsidP="0082785D">
      <w:pPr>
        <w:spacing w:line="360" w:lineRule="auto"/>
        <w:rPr>
          <w:rFonts w:ascii="Book Antiqua" w:hAnsi="Book Antiqua" w:cs="Arial"/>
          <w:b/>
          <w:i/>
          <w:color w:val="000000"/>
          <w:sz w:val="24"/>
        </w:rPr>
      </w:pPr>
      <w:r w:rsidRPr="00EC6C7B">
        <w:rPr>
          <w:rFonts w:ascii="Book Antiqua" w:hAnsi="Book Antiqua" w:cs="Arial"/>
          <w:b/>
          <w:i/>
          <w:color w:val="000000"/>
          <w:sz w:val="24"/>
        </w:rPr>
        <w:t>Laboratory diagnosis</w:t>
      </w:r>
    </w:p>
    <w:p w:rsidR="00BF71C8" w:rsidRPr="00EC6C7B" w:rsidRDefault="00BF71C8" w:rsidP="0082785D">
      <w:pPr>
        <w:spacing w:line="360" w:lineRule="auto"/>
        <w:rPr>
          <w:rFonts w:ascii="Book Antiqua" w:hAnsi="Book Antiqua" w:cs="Arial"/>
          <w:color w:val="000000"/>
          <w:sz w:val="24"/>
        </w:rPr>
      </w:pPr>
      <w:r w:rsidRPr="00EC6C7B">
        <w:rPr>
          <w:rFonts w:ascii="Book Antiqua" w:hAnsi="Book Antiqua" w:cs="Arial" w:hint="eastAsia"/>
          <w:color w:val="000000"/>
          <w:sz w:val="24"/>
        </w:rPr>
        <w:t>Laboratory</w:t>
      </w:r>
      <w:r w:rsidRPr="00EC6C7B">
        <w:rPr>
          <w:rFonts w:ascii="Book Antiqua" w:hAnsi="Book Antiqua" w:cs="Arial"/>
          <w:color w:val="000000"/>
          <w:sz w:val="24"/>
        </w:rPr>
        <w:t xml:space="preserve"> tests were within normal limits.</w:t>
      </w:r>
    </w:p>
    <w:p w:rsidR="00BF71C8" w:rsidRPr="00EC6C7B" w:rsidRDefault="00BF71C8" w:rsidP="0082785D">
      <w:pPr>
        <w:spacing w:line="360" w:lineRule="auto"/>
        <w:rPr>
          <w:rFonts w:ascii="Book Antiqua" w:hAnsi="Book Antiqua" w:cs="Arial"/>
          <w:color w:val="000000"/>
          <w:sz w:val="24"/>
        </w:rPr>
      </w:pPr>
    </w:p>
    <w:p w:rsidR="00BF71C8" w:rsidRPr="00EC6C7B" w:rsidRDefault="00BF71C8" w:rsidP="0082785D">
      <w:pPr>
        <w:tabs>
          <w:tab w:val="center" w:pos="4153"/>
        </w:tabs>
        <w:spacing w:line="360" w:lineRule="auto"/>
        <w:rPr>
          <w:rFonts w:ascii="Book Antiqua" w:hAnsi="Book Antiqua" w:cs="Arial"/>
          <w:b/>
          <w:i/>
          <w:color w:val="000000"/>
          <w:sz w:val="24"/>
        </w:rPr>
      </w:pPr>
      <w:r w:rsidRPr="00EC6C7B">
        <w:rPr>
          <w:rFonts w:ascii="Book Antiqua" w:hAnsi="Book Antiqua" w:cs="Arial"/>
          <w:b/>
          <w:i/>
          <w:color w:val="000000"/>
          <w:sz w:val="24"/>
        </w:rPr>
        <w:t>Imaging diagnosis</w:t>
      </w:r>
    </w:p>
    <w:p w:rsidR="00BF71C8" w:rsidRPr="00EC6C7B" w:rsidRDefault="00BF71C8" w:rsidP="0082785D">
      <w:pPr>
        <w:spacing w:line="360" w:lineRule="auto"/>
        <w:rPr>
          <w:rFonts w:ascii="Book Antiqua" w:hAnsi="Book Antiqua"/>
          <w:kern w:val="0"/>
          <w:sz w:val="24"/>
        </w:rPr>
      </w:pPr>
      <w:r w:rsidRPr="00EC6C7B">
        <w:rPr>
          <w:rFonts w:ascii="Book Antiqua" w:hAnsi="Book Antiqua"/>
          <w:kern w:val="0"/>
          <w:sz w:val="24"/>
        </w:rPr>
        <w:t>A computed tomography (CT) scan showed a mass (5.8 cm</w:t>
      </w:r>
      <w:r w:rsidR="00362768">
        <w:rPr>
          <w:rFonts w:ascii="Book Antiqua" w:hAnsi="Book Antiqua" w:hint="eastAsia"/>
          <w:kern w:val="0"/>
          <w:sz w:val="24"/>
        </w:rPr>
        <w:t xml:space="preserve"> </w:t>
      </w:r>
      <w:r w:rsidR="00362768">
        <w:rPr>
          <w:rFonts w:ascii="Book Antiqua" w:hAnsi="Book Antiqua"/>
          <w:kern w:val="0"/>
          <w:sz w:val="24"/>
        </w:rPr>
        <w:t xml:space="preserve">× </w:t>
      </w:r>
      <w:r w:rsidRPr="00EC6C7B">
        <w:rPr>
          <w:rFonts w:ascii="Book Antiqua" w:hAnsi="Book Antiqua"/>
          <w:kern w:val="0"/>
          <w:sz w:val="24"/>
        </w:rPr>
        <w:t>3.8 cm</w:t>
      </w:r>
      <w:r w:rsidR="00362768">
        <w:rPr>
          <w:rFonts w:ascii="Book Antiqua" w:hAnsi="Book Antiqua" w:hint="eastAsia"/>
          <w:kern w:val="0"/>
          <w:sz w:val="24"/>
        </w:rPr>
        <w:t xml:space="preserve"> </w:t>
      </w:r>
      <w:r w:rsidR="00362768">
        <w:rPr>
          <w:rFonts w:ascii="Book Antiqua" w:hAnsi="Book Antiqua"/>
          <w:kern w:val="0"/>
          <w:sz w:val="24"/>
        </w:rPr>
        <w:t xml:space="preserve">× </w:t>
      </w:r>
      <w:r w:rsidRPr="00EC6C7B">
        <w:rPr>
          <w:rFonts w:ascii="Book Antiqua" w:hAnsi="Book Antiqua"/>
          <w:kern w:val="0"/>
          <w:sz w:val="24"/>
        </w:rPr>
        <w:t>7.9 cm) in the lesser curvature of the fundus attached to the left adrenal gland with obscure boundaries</w:t>
      </w:r>
      <w:r w:rsidRPr="00EC6C7B">
        <w:rPr>
          <w:rFonts w:ascii="Book Antiqua" w:hAnsi="Book Antiqua" w:hint="eastAsia"/>
          <w:kern w:val="0"/>
          <w:sz w:val="24"/>
        </w:rPr>
        <w:t xml:space="preserve">. </w:t>
      </w:r>
    </w:p>
    <w:p w:rsidR="00BF71C8" w:rsidRPr="00EC6C7B" w:rsidRDefault="00BF71C8" w:rsidP="0082785D">
      <w:pPr>
        <w:spacing w:line="360" w:lineRule="auto"/>
        <w:rPr>
          <w:rFonts w:ascii="Book Antiqua" w:hAnsi="Book Antiqua" w:cs="Arial"/>
          <w:color w:val="000000"/>
          <w:sz w:val="24"/>
        </w:rPr>
      </w:pPr>
    </w:p>
    <w:p w:rsidR="00BF71C8" w:rsidRPr="00EC6C7B" w:rsidRDefault="00BF71C8" w:rsidP="0082785D">
      <w:pPr>
        <w:spacing w:line="360" w:lineRule="auto"/>
        <w:rPr>
          <w:rFonts w:ascii="Book Antiqua" w:hAnsi="Book Antiqua" w:cs="Arial"/>
          <w:b/>
          <w:i/>
          <w:color w:val="000000"/>
          <w:sz w:val="24"/>
        </w:rPr>
      </w:pPr>
      <w:r w:rsidRPr="00EC6C7B">
        <w:rPr>
          <w:rFonts w:ascii="Book Antiqua" w:hAnsi="Book Antiqua" w:cs="Arial"/>
          <w:b/>
          <w:i/>
          <w:color w:val="000000"/>
          <w:sz w:val="24"/>
        </w:rPr>
        <w:t>Pathological diagnosis</w:t>
      </w:r>
    </w:p>
    <w:p w:rsidR="00BF71C8" w:rsidRPr="00EC6C7B" w:rsidRDefault="00BF71C8" w:rsidP="0082785D">
      <w:pPr>
        <w:spacing w:line="360" w:lineRule="auto"/>
        <w:rPr>
          <w:rFonts w:ascii="Book Antiqua" w:hAnsi="Book Antiqua"/>
          <w:kern w:val="0"/>
          <w:sz w:val="24"/>
        </w:rPr>
      </w:pPr>
      <w:proofErr w:type="spellStart"/>
      <w:r w:rsidRPr="00EC6C7B">
        <w:rPr>
          <w:rFonts w:ascii="Book Antiqua" w:hAnsi="Book Antiqua"/>
          <w:kern w:val="0"/>
          <w:sz w:val="24"/>
        </w:rPr>
        <w:t>Gastroscopic</w:t>
      </w:r>
      <w:proofErr w:type="spellEnd"/>
      <w:r w:rsidRPr="00EC6C7B">
        <w:rPr>
          <w:rFonts w:ascii="Book Antiqua" w:hAnsi="Book Antiqua"/>
          <w:kern w:val="0"/>
          <w:sz w:val="24"/>
        </w:rPr>
        <w:t xml:space="preserve"> pathological biopsy demonstrated chronic ulcer-forming gastritis without evidence of carcinoma</w:t>
      </w:r>
      <w:r w:rsidRPr="00EC6C7B">
        <w:rPr>
          <w:rFonts w:ascii="Book Antiqua" w:hAnsi="Book Antiqua" w:hint="eastAsia"/>
          <w:kern w:val="0"/>
          <w:sz w:val="24"/>
        </w:rPr>
        <w:t>;</w:t>
      </w:r>
      <w:r w:rsidRPr="00EC6C7B">
        <w:rPr>
          <w:rFonts w:ascii="Book Antiqua" w:hAnsi="Book Antiqua"/>
          <w:kern w:val="0"/>
          <w:sz w:val="24"/>
        </w:rPr>
        <w:t xml:space="preserve"> </w:t>
      </w:r>
      <w:proofErr w:type="spellStart"/>
      <w:r w:rsidRPr="00EC6C7B">
        <w:rPr>
          <w:rFonts w:ascii="Book Antiqua" w:hAnsi="Book Antiqua"/>
          <w:kern w:val="0"/>
          <w:sz w:val="24"/>
        </w:rPr>
        <w:t>immunohistochemically</w:t>
      </w:r>
      <w:proofErr w:type="spellEnd"/>
      <w:r w:rsidRPr="00EC6C7B">
        <w:rPr>
          <w:rFonts w:ascii="Book Antiqua" w:hAnsi="Book Antiqua"/>
          <w:kern w:val="0"/>
          <w:sz w:val="24"/>
        </w:rPr>
        <w:t>, the biopsy specimen was positive for CK and M-CEA in the glandular epithelium, positive for CD31 and CD34 in the vascular endothelium, and positive for CD3 and L26 in small lymphocytes</w:t>
      </w:r>
      <w:r w:rsidRPr="00EC6C7B">
        <w:rPr>
          <w:rFonts w:ascii="Book Antiqua" w:hAnsi="Book Antiqua" w:hint="eastAsia"/>
          <w:kern w:val="0"/>
          <w:sz w:val="24"/>
        </w:rPr>
        <w:t>,</w:t>
      </w:r>
      <w:r w:rsidRPr="00EC6C7B">
        <w:rPr>
          <w:rFonts w:ascii="Book Antiqua" w:hAnsi="Book Antiqua"/>
          <w:kern w:val="0"/>
          <w:sz w:val="24"/>
        </w:rPr>
        <w:t xml:space="preserve"> therefore, lymphoma and gastric cancer were excluded</w:t>
      </w:r>
      <w:r w:rsidRPr="00EC6C7B">
        <w:rPr>
          <w:rFonts w:ascii="Book Antiqua" w:hAnsi="Book Antiqua" w:hint="eastAsia"/>
          <w:kern w:val="0"/>
          <w:sz w:val="24"/>
        </w:rPr>
        <w:t>.</w:t>
      </w:r>
    </w:p>
    <w:p w:rsidR="00BF71C8" w:rsidRPr="00EC6C7B" w:rsidRDefault="00BF71C8" w:rsidP="0082785D">
      <w:pPr>
        <w:spacing w:line="360" w:lineRule="auto"/>
        <w:rPr>
          <w:rFonts w:ascii="Book Antiqua" w:hAnsi="Book Antiqua"/>
          <w:kern w:val="0"/>
          <w:sz w:val="24"/>
        </w:rPr>
      </w:pPr>
    </w:p>
    <w:p w:rsidR="00BF71C8" w:rsidRPr="00EC6C7B" w:rsidRDefault="00BF71C8" w:rsidP="0082785D">
      <w:pPr>
        <w:spacing w:line="360" w:lineRule="auto"/>
        <w:rPr>
          <w:rFonts w:ascii="Book Antiqua" w:hAnsi="Book Antiqua" w:cs="Arial"/>
          <w:b/>
          <w:i/>
          <w:color w:val="000000"/>
          <w:sz w:val="24"/>
        </w:rPr>
      </w:pPr>
      <w:r w:rsidRPr="00EC6C7B">
        <w:rPr>
          <w:rFonts w:ascii="Book Antiqua" w:hAnsi="Book Antiqua" w:cs="Arial"/>
          <w:b/>
          <w:i/>
          <w:color w:val="000000"/>
          <w:sz w:val="24"/>
        </w:rPr>
        <w:t>Treatment</w:t>
      </w:r>
    </w:p>
    <w:p w:rsidR="00BF71C8" w:rsidRPr="00EC6C7B" w:rsidRDefault="00BF71C8" w:rsidP="0082785D">
      <w:pPr>
        <w:spacing w:line="360" w:lineRule="auto"/>
        <w:rPr>
          <w:rFonts w:ascii="Book Antiqua" w:hAnsi="Book Antiqua"/>
          <w:kern w:val="0"/>
          <w:sz w:val="24"/>
        </w:rPr>
      </w:pPr>
      <w:r w:rsidRPr="00EC6C7B">
        <w:rPr>
          <w:rFonts w:ascii="Book Antiqua" w:hAnsi="Book Antiqua" w:hint="eastAsia"/>
          <w:kern w:val="0"/>
          <w:sz w:val="24"/>
        </w:rPr>
        <w:t>A</w:t>
      </w:r>
      <w:r w:rsidRPr="00EC6C7B">
        <w:rPr>
          <w:rFonts w:ascii="Book Antiqua" w:hAnsi="Book Antiqua"/>
          <w:kern w:val="0"/>
          <w:sz w:val="24"/>
        </w:rPr>
        <w:t xml:space="preserve"> total resection of the stomach, pancreatic body and tail, spleen, and left adrenal gland was performed,</w:t>
      </w:r>
      <w:r w:rsidRPr="00EC6C7B">
        <w:rPr>
          <w:rFonts w:ascii="Book Antiqua" w:hAnsi="Book Antiqua" w:hint="eastAsia"/>
          <w:kern w:val="0"/>
          <w:sz w:val="24"/>
        </w:rPr>
        <w:t xml:space="preserve"> and</w:t>
      </w:r>
      <w:r w:rsidRPr="00EC6C7B">
        <w:rPr>
          <w:rFonts w:ascii="Book Antiqua" w:hAnsi="Book Antiqua"/>
          <w:kern w:val="0"/>
          <w:sz w:val="24"/>
        </w:rPr>
        <w:t xml:space="preserve"> an</w:t>
      </w:r>
      <w:r w:rsidRPr="00EC6C7B">
        <w:rPr>
          <w:rFonts w:ascii="Book Antiqua" w:hAnsi="Book Antiqua" w:hint="eastAsia"/>
          <w:kern w:val="0"/>
          <w:sz w:val="24"/>
        </w:rPr>
        <w:t xml:space="preserve"> </w:t>
      </w:r>
      <w:proofErr w:type="spellStart"/>
      <w:r w:rsidRPr="00EC6C7B">
        <w:rPr>
          <w:rFonts w:ascii="Book Antiqua" w:hAnsi="Book Antiqua" w:hint="eastAsia"/>
          <w:kern w:val="0"/>
          <w:sz w:val="24"/>
        </w:rPr>
        <w:t>e</w:t>
      </w:r>
      <w:r w:rsidRPr="00EC6C7B">
        <w:rPr>
          <w:rFonts w:ascii="Book Antiqua" w:hAnsi="Book Antiqua"/>
          <w:kern w:val="0"/>
          <w:sz w:val="24"/>
        </w:rPr>
        <w:t>sophagojejunal</w:t>
      </w:r>
      <w:proofErr w:type="spellEnd"/>
      <w:r w:rsidRPr="00EC6C7B">
        <w:rPr>
          <w:rFonts w:ascii="Book Antiqua" w:hAnsi="Book Antiqua"/>
          <w:kern w:val="0"/>
          <w:sz w:val="24"/>
        </w:rPr>
        <w:t xml:space="preserve"> Roux-en-Y anastomosis was performed to reconstruct the digestive tract.</w:t>
      </w:r>
    </w:p>
    <w:p w:rsidR="00BF71C8" w:rsidRPr="00EC6C7B" w:rsidRDefault="00BF71C8" w:rsidP="0082785D">
      <w:pPr>
        <w:tabs>
          <w:tab w:val="left" w:pos="656"/>
        </w:tabs>
        <w:spacing w:line="360" w:lineRule="auto"/>
        <w:rPr>
          <w:rFonts w:ascii="Book Antiqua" w:hAnsi="Book Antiqua" w:cs="Arial"/>
          <w:color w:val="000000"/>
          <w:sz w:val="24"/>
        </w:rPr>
      </w:pPr>
    </w:p>
    <w:p w:rsidR="00BF71C8" w:rsidRPr="00EC6C7B" w:rsidRDefault="00BF71C8" w:rsidP="0082785D">
      <w:pPr>
        <w:spacing w:line="360" w:lineRule="auto"/>
        <w:rPr>
          <w:rFonts w:ascii="Book Antiqua" w:hAnsi="Book Antiqua" w:cs="Arial"/>
          <w:b/>
          <w:i/>
          <w:color w:val="000000"/>
          <w:sz w:val="24"/>
        </w:rPr>
      </w:pPr>
      <w:r w:rsidRPr="00EC6C7B">
        <w:rPr>
          <w:rFonts w:ascii="Book Antiqua" w:hAnsi="Book Antiqua"/>
          <w:b/>
          <w:i/>
          <w:sz w:val="24"/>
        </w:rPr>
        <w:t>Related reports</w:t>
      </w:r>
    </w:p>
    <w:p w:rsidR="00BF71C8" w:rsidRPr="00EC6C7B" w:rsidRDefault="00BF71C8" w:rsidP="0082785D">
      <w:pPr>
        <w:spacing w:line="360" w:lineRule="auto"/>
        <w:rPr>
          <w:rFonts w:ascii="Book Antiqua" w:hAnsi="Book Antiqua" w:cs="Arial"/>
          <w:color w:val="000000"/>
          <w:sz w:val="24"/>
        </w:rPr>
      </w:pPr>
      <w:r w:rsidRPr="00EC6C7B">
        <w:rPr>
          <w:rFonts w:ascii="Book Antiqua" w:hAnsi="Book Antiqua" w:cs="Arial"/>
          <w:color w:val="000000"/>
          <w:sz w:val="24"/>
        </w:rPr>
        <w:t xml:space="preserve">The </w:t>
      </w:r>
      <w:r w:rsidRPr="00EC6C7B">
        <w:rPr>
          <w:rFonts w:ascii="Book Antiqua" w:hAnsi="Book Antiqua" w:cs="Arial" w:hint="eastAsia"/>
          <w:color w:val="000000"/>
          <w:sz w:val="24"/>
        </w:rPr>
        <w:t>lesion</w:t>
      </w:r>
      <w:r w:rsidRPr="00EC6C7B">
        <w:rPr>
          <w:rFonts w:ascii="Book Antiqua" w:hAnsi="Book Antiqua" w:cs="Arial"/>
          <w:color w:val="000000"/>
          <w:sz w:val="24"/>
        </w:rPr>
        <w:t xml:space="preserve"> is not very well understood and did not have predictive biomarkers to indicate</w:t>
      </w:r>
      <w:r w:rsidRPr="00EC6C7B">
        <w:rPr>
          <w:rFonts w:ascii="Book Antiqua" w:hAnsi="Book Antiqua" w:cs="Arial" w:hint="eastAsia"/>
          <w:color w:val="000000"/>
          <w:sz w:val="24"/>
        </w:rPr>
        <w:t xml:space="preserve"> RNFP.</w:t>
      </w:r>
      <w:r w:rsidRPr="00EC6C7B">
        <w:rPr>
          <w:rFonts w:ascii="Book Antiqua" w:hAnsi="Book Antiqua" w:cs="Arial"/>
          <w:color w:val="000000"/>
          <w:sz w:val="24"/>
        </w:rPr>
        <w:t xml:space="preserve"> </w:t>
      </w:r>
    </w:p>
    <w:p w:rsidR="00BF71C8" w:rsidRPr="00EC6C7B" w:rsidRDefault="00BF71C8" w:rsidP="0082785D">
      <w:pPr>
        <w:spacing w:line="360" w:lineRule="auto"/>
        <w:rPr>
          <w:rFonts w:ascii="Book Antiqua" w:hAnsi="Book Antiqua" w:cs="Arial"/>
          <w:b/>
          <w:i/>
          <w:color w:val="000000"/>
          <w:sz w:val="24"/>
        </w:rPr>
      </w:pPr>
    </w:p>
    <w:p w:rsidR="00BF71C8" w:rsidRPr="00EC6C7B" w:rsidRDefault="00BF71C8" w:rsidP="0082785D">
      <w:pPr>
        <w:spacing w:line="360" w:lineRule="auto"/>
        <w:rPr>
          <w:rFonts w:ascii="Book Antiqua" w:hAnsi="Book Antiqua"/>
          <w:b/>
          <w:i/>
          <w:sz w:val="24"/>
        </w:rPr>
      </w:pPr>
      <w:r w:rsidRPr="00EC6C7B">
        <w:rPr>
          <w:rFonts w:ascii="Book Antiqua" w:hAnsi="Book Antiqua"/>
          <w:b/>
          <w:i/>
          <w:sz w:val="24"/>
        </w:rPr>
        <w:t xml:space="preserve">Term explanation </w:t>
      </w:r>
    </w:p>
    <w:p w:rsidR="00BF71C8" w:rsidRPr="00EC6C7B" w:rsidRDefault="00BF71C8" w:rsidP="0082785D">
      <w:pPr>
        <w:spacing w:line="360" w:lineRule="auto"/>
        <w:rPr>
          <w:rFonts w:ascii="Book Antiqua" w:hAnsi="Book Antiqua" w:cs="Arial"/>
          <w:color w:val="000000"/>
          <w:sz w:val="24"/>
        </w:rPr>
      </w:pPr>
      <w:r w:rsidRPr="00EC6C7B">
        <w:rPr>
          <w:rFonts w:ascii="Book Antiqua" w:hAnsi="Book Antiqua" w:hint="eastAsia"/>
          <w:kern w:val="0"/>
          <w:sz w:val="24"/>
        </w:rPr>
        <w:t>A</w:t>
      </w:r>
      <w:r w:rsidRPr="00EC6C7B">
        <w:rPr>
          <w:rFonts w:ascii="Book Antiqua" w:hAnsi="Book Antiqua"/>
          <w:kern w:val="0"/>
          <w:sz w:val="24"/>
        </w:rPr>
        <w:t>ctin, CD34, CD117</w:t>
      </w:r>
      <w:r w:rsidRPr="00EC6C7B">
        <w:rPr>
          <w:rFonts w:ascii="Book Antiqua" w:hAnsi="Book Antiqua" w:hint="eastAsia"/>
          <w:kern w:val="0"/>
          <w:sz w:val="24"/>
        </w:rPr>
        <w:t xml:space="preserve">, </w:t>
      </w:r>
      <w:r w:rsidRPr="00EC6C7B">
        <w:rPr>
          <w:rFonts w:ascii="Book Antiqua" w:hAnsi="Book Antiqua"/>
          <w:kern w:val="0"/>
          <w:sz w:val="24"/>
        </w:rPr>
        <w:t xml:space="preserve">S-100, </w:t>
      </w:r>
      <w:proofErr w:type="spellStart"/>
      <w:r w:rsidRPr="00EC6C7B">
        <w:rPr>
          <w:rFonts w:ascii="Book Antiqua" w:hAnsi="Book Antiqua"/>
          <w:kern w:val="0"/>
          <w:sz w:val="24"/>
        </w:rPr>
        <w:t>desmin</w:t>
      </w:r>
      <w:proofErr w:type="spellEnd"/>
      <w:r w:rsidRPr="00EC6C7B">
        <w:rPr>
          <w:rFonts w:ascii="Book Antiqua" w:hAnsi="Book Antiqua"/>
          <w:kern w:val="0"/>
          <w:sz w:val="24"/>
        </w:rPr>
        <w:t>, DOG-1, PDGFR</w:t>
      </w:r>
      <w:r w:rsidRPr="00EC6C7B">
        <w:rPr>
          <w:rFonts w:ascii="Book Antiqua" w:hAnsi="Book Antiqua" w:hint="eastAsia"/>
          <w:kern w:val="0"/>
          <w:sz w:val="24"/>
        </w:rPr>
        <w:t>,</w:t>
      </w:r>
      <w:r w:rsidRPr="00EC6C7B">
        <w:rPr>
          <w:rFonts w:ascii="Book Antiqua" w:hAnsi="Book Antiqua"/>
          <w:kern w:val="0"/>
          <w:sz w:val="24"/>
        </w:rPr>
        <w:t xml:space="preserve"> CD3</w:t>
      </w:r>
      <w:r w:rsidRPr="00EC6C7B">
        <w:rPr>
          <w:rFonts w:ascii="Book Antiqua" w:hAnsi="Book Antiqua" w:hint="eastAsia"/>
          <w:kern w:val="0"/>
          <w:sz w:val="24"/>
        </w:rPr>
        <w:t xml:space="preserve"> and </w:t>
      </w:r>
      <w:r w:rsidRPr="00EC6C7B">
        <w:rPr>
          <w:rFonts w:ascii="Book Antiqua" w:hAnsi="Book Antiqua"/>
          <w:kern w:val="0"/>
          <w:sz w:val="24"/>
        </w:rPr>
        <w:t>L26</w:t>
      </w:r>
      <w:r w:rsidRPr="00EC6C7B">
        <w:rPr>
          <w:rFonts w:ascii="Book Antiqua" w:hAnsi="Book Antiqua" w:hint="eastAsia"/>
          <w:kern w:val="0"/>
          <w:sz w:val="24"/>
        </w:rPr>
        <w:t xml:space="preserve"> are </w:t>
      </w:r>
      <w:proofErr w:type="spellStart"/>
      <w:r w:rsidRPr="00EC6C7B">
        <w:rPr>
          <w:rFonts w:ascii="Book Antiqua" w:hAnsi="Book Antiqua"/>
          <w:kern w:val="0"/>
          <w:sz w:val="24"/>
        </w:rPr>
        <w:t>immunohistochemi</w:t>
      </w:r>
      <w:r w:rsidRPr="00EC6C7B">
        <w:rPr>
          <w:rFonts w:ascii="Book Antiqua" w:hAnsi="Book Antiqua" w:hint="eastAsia"/>
          <w:kern w:val="0"/>
          <w:sz w:val="24"/>
        </w:rPr>
        <w:t>cal</w:t>
      </w:r>
      <w:proofErr w:type="spellEnd"/>
      <w:r w:rsidRPr="00EC6C7B">
        <w:rPr>
          <w:rFonts w:ascii="Book Antiqua" w:hAnsi="Book Antiqua" w:hint="eastAsia"/>
          <w:kern w:val="0"/>
          <w:sz w:val="24"/>
        </w:rPr>
        <w:t xml:space="preserve"> </w:t>
      </w:r>
      <w:r w:rsidRPr="00EC6C7B">
        <w:rPr>
          <w:rFonts w:ascii="Book Antiqua" w:hAnsi="Book Antiqua" w:cs="Arial"/>
          <w:color w:val="000000"/>
          <w:sz w:val="24"/>
        </w:rPr>
        <w:t>method</w:t>
      </w:r>
      <w:r w:rsidRPr="00EC6C7B">
        <w:rPr>
          <w:rFonts w:ascii="Book Antiqua" w:hAnsi="Book Antiqua" w:cs="Arial" w:hint="eastAsia"/>
          <w:color w:val="000000"/>
          <w:sz w:val="24"/>
        </w:rPr>
        <w:t>s</w:t>
      </w:r>
      <w:r w:rsidRPr="00EC6C7B">
        <w:rPr>
          <w:rFonts w:ascii="Book Antiqua" w:hAnsi="Book Antiqua" w:cs="Arial"/>
          <w:color w:val="000000"/>
          <w:sz w:val="24"/>
        </w:rPr>
        <w:t xml:space="preserve"> that are used for </w:t>
      </w:r>
      <w:r w:rsidRPr="00EC6C7B">
        <w:rPr>
          <w:rFonts w:ascii="Book Antiqua" w:hAnsi="Book Antiqua" w:cs="Arial" w:hint="eastAsia"/>
          <w:color w:val="000000"/>
          <w:sz w:val="24"/>
        </w:rPr>
        <w:t>differentiating other tumors</w:t>
      </w:r>
      <w:r w:rsidRPr="00EC6C7B">
        <w:rPr>
          <w:rFonts w:ascii="Book Antiqua" w:hAnsi="Book Antiqua" w:cs="Arial"/>
          <w:color w:val="000000"/>
          <w:sz w:val="24"/>
        </w:rPr>
        <w:t xml:space="preserve">. </w:t>
      </w:r>
    </w:p>
    <w:p w:rsidR="00BF71C8" w:rsidRPr="00EC6C7B" w:rsidRDefault="00BF71C8" w:rsidP="0082785D">
      <w:pPr>
        <w:spacing w:line="360" w:lineRule="auto"/>
        <w:rPr>
          <w:rFonts w:ascii="Book Antiqua" w:hAnsi="Book Antiqua" w:cs="Arial"/>
          <w:color w:val="000000"/>
          <w:sz w:val="24"/>
        </w:rPr>
      </w:pPr>
    </w:p>
    <w:p w:rsidR="00BF71C8" w:rsidRPr="00EC6C7B" w:rsidRDefault="00BF71C8" w:rsidP="0082785D">
      <w:pPr>
        <w:spacing w:line="360" w:lineRule="auto"/>
        <w:rPr>
          <w:rFonts w:ascii="Book Antiqua" w:hAnsi="Book Antiqua" w:cs="Arial"/>
          <w:b/>
          <w:i/>
          <w:color w:val="000000"/>
          <w:sz w:val="24"/>
        </w:rPr>
      </w:pPr>
      <w:r w:rsidRPr="00EC6C7B">
        <w:rPr>
          <w:rFonts w:ascii="Book Antiqua" w:hAnsi="Book Antiqua" w:cs="Arial"/>
          <w:b/>
          <w:i/>
          <w:color w:val="000000"/>
          <w:sz w:val="24"/>
        </w:rPr>
        <w:t>Experiences and lessons</w:t>
      </w:r>
    </w:p>
    <w:p w:rsidR="00BF71C8" w:rsidRPr="00EC6C7B" w:rsidRDefault="00BF71C8" w:rsidP="0082785D">
      <w:pPr>
        <w:spacing w:line="360" w:lineRule="auto"/>
        <w:rPr>
          <w:rFonts w:ascii="Book Antiqua" w:hAnsi="Book Antiqua"/>
          <w:kern w:val="0"/>
          <w:sz w:val="24"/>
        </w:rPr>
      </w:pPr>
      <w:r w:rsidRPr="00EC6C7B">
        <w:rPr>
          <w:rFonts w:ascii="Book Antiqua" w:hAnsi="Book Antiqua"/>
          <w:kern w:val="0"/>
          <w:sz w:val="24"/>
        </w:rPr>
        <w:t xml:space="preserve">In the future, </w:t>
      </w:r>
      <w:r w:rsidRPr="00EC6C7B">
        <w:rPr>
          <w:rFonts w:ascii="Book Antiqua" w:hAnsi="Book Antiqua" w:hint="eastAsia"/>
          <w:kern w:val="0"/>
          <w:sz w:val="24"/>
        </w:rPr>
        <w:t xml:space="preserve">more microscopic and </w:t>
      </w:r>
      <w:proofErr w:type="spellStart"/>
      <w:r w:rsidRPr="00EC6C7B">
        <w:rPr>
          <w:rFonts w:ascii="Book Antiqua" w:hAnsi="Book Antiqua" w:hint="eastAsia"/>
          <w:kern w:val="0"/>
          <w:sz w:val="24"/>
        </w:rPr>
        <w:t>i</w:t>
      </w:r>
      <w:r w:rsidRPr="00EC6C7B">
        <w:rPr>
          <w:rFonts w:ascii="Book Antiqua" w:hAnsi="Book Antiqua"/>
          <w:kern w:val="0"/>
          <w:sz w:val="24"/>
        </w:rPr>
        <w:t>mmunohistochemical</w:t>
      </w:r>
      <w:proofErr w:type="spellEnd"/>
      <w:r w:rsidRPr="00EC6C7B">
        <w:rPr>
          <w:rFonts w:ascii="Book Antiqua" w:hAnsi="Book Antiqua"/>
          <w:kern w:val="0"/>
          <w:sz w:val="24"/>
        </w:rPr>
        <w:t xml:space="preserve"> </w:t>
      </w:r>
      <w:r w:rsidRPr="00EC6C7B">
        <w:rPr>
          <w:rFonts w:ascii="Book Antiqua" w:hAnsi="Book Antiqua" w:hint="eastAsia"/>
          <w:kern w:val="0"/>
          <w:sz w:val="24"/>
        </w:rPr>
        <w:t>methods should</w:t>
      </w:r>
      <w:r w:rsidRPr="00EC6C7B">
        <w:rPr>
          <w:rFonts w:ascii="Book Antiqua" w:hAnsi="Book Antiqua"/>
          <w:kern w:val="0"/>
          <w:sz w:val="24"/>
        </w:rPr>
        <w:t xml:space="preserve"> be developed,</w:t>
      </w:r>
      <w:r w:rsidRPr="00EC6C7B">
        <w:rPr>
          <w:rFonts w:ascii="Book Antiqua" w:hAnsi="Book Antiqua" w:hint="eastAsia"/>
          <w:kern w:val="0"/>
          <w:sz w:val="24"/>
        </w:rPr>
        <w:t xml:space="preserve"> and more molecular level stud</w:t>
      </w:r>
      <w:r w:rsidRPr="00EC6C7B">
        <w:rPr>
          <w:rFonts w:ascii="Book Antiqua" w:hAnsi="Book Antiqua"/>
          <w:kern w:val="0"/>
          <w:sz w:val="24"/>
        </w:rPr>
        <w:t>ies</w:t>
      </w:r>
      <w:r w:rsidRPr="00EC6C7B">
        <w:rPr>
          <w:rFonts w:ascii="Book Antiqua" w:hAnsi="Book Antiqua" w:hint="eastAsia"/>
          <w:kern w:val="0"/>
          <w:sz w:val="24"/>
        </w:rPr>
        <w:t xml:space="preserve"> of these lesions </w:t>
      </w:r>
      <w:r w:rsidRPr="00EC6C7B">
        <w:rPr>
          <w:rFonts w:ascii="Book Antiqua" w:hAnsi="Book Antiqua"/>
          <w:kern w:val="0"/>
          <w:sz w:val="24"/>
        </w:rPr>
        <w:t>to elucidate</w:t>
      </w:r>
      <w:r w:rsidRPr="00EC6C7B">
        <w:rPr>
          <w:rFonts w:ascii="Book Antiqua" w:hAnsi="Book Antiqua" w:hint="eastAsia"/>
          <w:kern w:val="0"/>
          <w:sz w:val="24"/>
        </w:rPr>
        <w:t xml:space="preserve"> the etiology</w:t>
      </w:r>
      <w:r w:rsidRPr="00EC6C7B">
        <w:rPr>
          <w:rFonts w:ascii="Book Antiqua" w:hAnsi="Book Antiqua"/>
          <w:kern w:val="0"/>
          <w:sz w:val="24"/>
        </w:rPr>
        <w:t xml:space="preserve"> are needed</w:t>
      </w:r>
      <w:r w:rsidRPr="00EC6C7B">
        <w:rPr>
          <w:rFonts w:ascii="Book Antiqua" w:hAnsi="Book Antiqua" w:hint="eastAsia"/>
          <w:kern w:val="0"/>
          <w:sz w:val="24"/>
        </w:rPr>
        <w:t xml:space="preserve">. </w:t>
      </w:r>
    </w:p>
    <w:p w:rsidR="00BF71C8" w:rsidRPr="00EC6C7B" w:rsidRDefault="00BF71C8" w:rsidP="0082785D">
      <w:pPr>
        <w:spacing w:line="360" w:lineRule="auto"/>
        <w:rPr>
          <w:rFonts w:ascii="Book Antiqua" w:hAnsi="Book Antiqua" w:cs="Arial"/>
          <w:color w:val="000000"/>
          <w:sz w:val="24"/>
        </w:rPr>
      </w:pPr>
    </w:p>
    <w:p w:rsidR="00BF71C8" w:rsidRPr="00EC6C7B" w:rsidRDefault="00BF71C8" w:rsidP="0082785D">
      <w:pPr>
        <w:spacing w:line="360" w:lineRule="auto"/>
        <w:rPr>
          <w:rFonts w:ascii="Book Antiqua" w:hAnsi="Book Antiqua"/>
          <w:b/>
          <w:i/>
          <w:sz w:val="24"/>
        </w:rPr>
      </w:pPr>
      <w:r w:rsidRPr="00EC6C7B">
        <w:rPr>
          <w:rFonts w:ascii="Book Antiqua" w:hAnsi="Book Antiqua"/>
          <w:b/>
          <w:i/>
          <w:sz w:val="24"/>
        </w:rPr>
        <w:t>Peer review</w:t>
      </w:r>
    </w:p>
    <w:p w:rsidR="00BF71C8" w:rsidRPr="00EC6C7B" w:rsidRDefault="00BF71C8" w:rsidP="0082785D">
      <w:pPr>
        <w:spacing w:line="360" w:lineRule="auto"/>
        <w:rPr>
          <w:rFonts w:ascii="Book Antiqua" w:hAnsi="Book Antiqua" w:cs="Arial"/>
          <w:color w:val="000000"/>
          <w:sz w:val="24"/>
        </w:rPr>
      </w:pPr>
      <w:r w:rsidRPr="00EC6C7B">
        <w:rPr>
          <w:rFonts w:ascii="Book Antiqua" w:hAnsi="Book Antiqua" w:hint="eastAsia"/>
          <w:color w:val="000000"/>
          <w:sz w:val="24"/>
        </w:rPr>
        <w:t>T</w:t>
      </w:r>
      <w:r w:rsidRPr="00EC6C7B">
        <w:rPr>
          <w:rFonts w:ascii="Book Antiqua" w:hAnsi="Book Antiqua"/>
          <w:color w:val="000000"/>
          <w:sz w:val="24"/>
        </w:rPr>
        <w:t>his case presented in this article is well documented and interesting as it describes a rare pathology</w:t>
      </w:r>
      <w:r w:rsidRPr="00EC6C7B">
        <w:rPr>
          <w:rFonts w:ascii="Book Antiqua" w:hAnsi="Book Antiqua" w:hint="eastAsia"/>
          <w:color w:val="000000"/>
          <w:sz w:val="24"/>
        </w:rPr>
        <w:t>.</w:t>
      </w:r>
    </w:p>
    <w:p w:rsidR="008B3BAB" w:rsidRDefault="008B3BAB" w:rsidP="0082785D">
      <w:pPr>
        <w:autoSpaceDE w:val="0"/>
        <w:autoSpaceDN w:val="0"/>
        <w:spacing w:line="360" w:lineRule="auto"/>
        <w:rPr>
          <w:rFonts w:ascii="Book Antiqua" w:hAnsi="Book Antiqua"/>
          <w:b/>
          <w:sz w:val="24"/>
        </w:rPr>
      </w:pPr>
      <w:r>
        <w:rPr>
          <w:rFonts w:ascii="Book Antiqua" w:hAnsi="Book Antiqua"/>
          <w:b/>
          <w:sz w:val="24"/>
        </w:rPr>
        <w:br w:type="page"/>
      </w:r>
    </w:p>
    <w:p w:rsidR="00BF71C8" w:rsidRDefault="00BF71C8" w:rsidP="0082785D">
      <w:pPr>
        <w:autoSpaceDE w:val="0"/>
        <w:autoSpaceDN w:val="0"/>
        <w:spacing w:line="360" w:lineRule="auto"/>
        <w:rPr>
          <w:rFonts w:ascii="Book Antiqua" w:hAnsi="Book Antiqua"/>
          <w:b/>
          <w:sz w:val="24"/>
        </w:rPr>
      </w:pPr>
      <w:r w:rsidRPr="00EC6C7B">
        <w:rPr>
          <w:rFonts w:ascii="Book Antiqua" w:hAnsi="Book Antiqua"/>
          <w:b/>
          <w:sz w:val="24"/>
        </w:rPr>
        <w:t>REFERENCES</w:t>
      </w:r>
    </w:p>
    <w:p w:rsidR="00485490" w:rsidRPr="00485490" w:rsidRDefault="00485490" w:rsidP="00485490">
      <w:pPr>
        <w:widowControl/>
        <w:spacing w:line="360" w:lineRule="auto"/>
        <w:rPr>
          <w:rFonts w:ascii="Book Antiqua" w:hAnsi="Book Antiqua" w:cs="宋体"/>
          <w:color w:val="000000"/>
          <w:kern w:val="0"/>
          <w:sz w:val="24"/>
        </w:rPr>
      </w:pPr>
      <w:r w:rsidRPr="00485490">
        <w:rPr>
          <w:rFonts w:ascii="Book Antiqua" w:hAnsi="Book Antiqua" w:cs="宋体"/>
          <w:color w:val="000000"/>
          <w:kern w:val="0"/>
          <w:sz w:val="24"/>
        </w:rPr>
        <w:t>1 </w:t>
      </w:r>
      <w:proofErr w:type="spellStart"/>
      <w:r w:rsidRPr="00485490">
        <w:rPr>
          <w:rFonts w:ascii="Book Antiqua" w:hAnsi="Book Antiqua" w:cs="宋体"/>
          <w:b/>
          <w:bCs/>
          <w:color w:val="000000"/>
          <w:kern w:val="0"/>
          <w:sz w:val="24"/>
        </w:rPr>
        <w:t>Yantiss</w:t>
      </w:r>
      <w:proofErr w:type="spellEnd"/>
      <w:r w:rsidRPr="00485490">
        <w:rPr>
          <w:rFonts w:ascii="Book Antiqua" w:hAnsi="Book Antiqua" w:cs="宋体"/>
          <w:b/>
          <w:bCs/>
          <w:color w:val="000000"/>
          <w:kern w:val="0"/>
          <w:sz w:val="24"/>
        </w:rPr>
        <w:t xml:space="preserve"> RK</w:t>
      </w:r>
      <w:r w:rsidRPr="00485490">
        <w:rPr>
          <w:rFonts w:ascii="Book Antiqua" w:hAnsi="Book Antiqua" w:cs="宋体"/>
          <w:color w:val="000000"/>
          <w:kern w:val="0"/>
          <w:sz w:val="24"/>
        </w:rPr>
        <w:t xml:space="preserve">, Nielsen GP, </w:t>
      </w:r>
      <w:proofErr w:type="spellStart"/>
      <w:r w:rsidRPr="00485490">
        <w:rPr>
          <w:rFonts w:ascii="Book Antiqua" w:hAnsi="Book Antiqua" w:cs="宋体"/>
          <w:color w:val="000000"/>
          <w:kern w:val="0"/>
          <w:sz w:val="24"/>
        </w:rPr>
        <w:t>Lauwers</w:t>
      </w:r>
      <w:proofErr w:type="spellEnd"/>
      <w:r w:rsidRPr="00485490">
        <w:rPr>
          <w:rFonts w:ascii="Book Antiqua" w:hAnsi="Book Antiqua" w:cs="宋体"/>
          <w:color w:val="000000"/>
          <w:kern w:val="0"/>
          <w:sz w:val="24"/>
        </w:rPr>
        <w:t xml:space="preserve"> GY, Rosenberg AE. Reactive nodular fibrous </w:t>
      </w:r>
      <w:proofErr w:type="spellStart"/>
      <w:r w:rsidRPr="00485490">
        <w:rPr>
          <w:rFonts w:ascii="Book Antiqua" w:hAnsi="Book Antiqua" w:cs="宋体"/>
          <w:color w:val="000000"/>
          <w:kern w:val="0"/>
          <w:sz w:val="24"/>
        </w:rPr>
        <w:t>pseudotumor</w:t>
      </w:r>
      <w:proofErr w:type="spellEnd"/>
      <w:r w:rsidRPr="00485490">
        <w:rPr>
          <w:rFonts w:ascii="Book Antiqua" w:hAnsi="Book Antiqua" w:cs="宋体"/>
          <w:color w:val="000000"/>
          <w:kern w:val="0"/>
          <w:sz w:val="24"/>
        </w:rPr>
        <w:t xml:space="preserve"> of the gastrointestinal tract and mesentery: a </w:t>
      </w:r>
      <w:proofErr w:type="spellStart"/>
      <w:r w:rsidRPr="00485490">
        <w:rPr>
          <w:rFonts w:ascii="Book Antiqua" w:hAnsi="Book Antiqua" w:cs="宋体"/>
          <w:color w:val="000000"/>
          <w:kern w:val="0"/>
          <w:sz w:val="24"/>
        </w:rPr>
        <w:t>clinicopathologic</w:t>
      </w:r>
      <w:proofErr w:type="spellEnd"/>
      <w:r w:rsidRPr="00485490">
        <w:rPr>
          <w:rFonts w:ascii="Book Antiqua" w:hAnsi="Book Antiqua" w:cs="宋体"/>
          <w:color w:val="000000"/>
          <w:kern w:val="0"/>
          <w:sz w:val="24"/>
        </w:rPr>
        <w:t xml:space="preserve"> study of five cases. </w:t>
      </w:r>
      <w:r w:rsidRPr="00485490">
        <w:rPr>
          <w:rFonts w:ascii="Book Antiqua" w:hAnsi="Book Antiqua" w:cs="宋体"/>
          <w:i/>
          <w:iCs/>
          <w:color w:val="000000"/>
          <w:kern w:val="0"/>
          <w:sz w:val="24"/>
        </w:rPr>
        <w:t xml:space="preserve">Am J </w:t>
      </w:r>
      <w:proofErr w:type="spellStart"/>
      <w:r w:rsidRPr="00485490">
        <w:rPr>
          <w:rFonts w:ascii="Book Antiqua" w:hAnsi="Book Antiqua" w:cs="宋体"/>
          <w:i/>
          <w:iCs/>
          <w:color w:val="000000"/>
          <w:kern w:val="0"/>
          <w:sz w:val="24"/>
        </w:rPr>
        <w:t>Surg</w:t>
      </w:r>
      <w:proofErr w:type="spellEnd"/>
      <w:r w:rsidRPr="00485490">
        <w:rPr>
          <w:rFonts w:ascii="Book Antiqua" w:hAnsi="Book Antiqua" w:cs="宋体"/>
          <w:i/>
          <w:iCs/>
          <w:color w:val="000000"/>
          <w:kern w:val="0"/>
          <w:sz w:val="24"/>
        </w:rPr>
        <w:t xml:space="preserve"> </w:t>
      </w:r>
      <w:proofErr w:type="spellStart"/>
      <w:r w:rsidRPr="00485490">
        <w:rPr>
          <w:rFonts w:ascii="Book Antiqua" w:hAnsi="Book Antiqua" w:cs="宋体"/>
          <w:i/>
          <w:iCs/>
          <w:color w:val="000000"/>
          <w:kern w:val="0"/>
          <w:sz w:val="24"/>
        </w:rPr>
        <w:t>Pathol</w:t>
      </w:r>
      <w:proofErr w:type="spellEnd"/>
      <w:r w:rsidRPr="00485490">
        <w:rPr>
          <w:rFonts w:ascii="Book Antiqua" w:hAnsi="Book Antiqua" w:cs="宋体"/>
          <w:color w:val="000000"/>
          <w:kern w:val="0"/>
          <w:sz w:val="24"/>
        </w:rPr>
        <w:t> 2003; </w:t>
      </w:r>
      <w:r w:rsidRPr="00485490">
        <w:rPr>
          <w:rFonts w:ascii="Book Antiqua" w:hAnsi="Book Antiqua" w:cs="宋体"/>
          <w:b/>
          <w:bCs/>
          <w:color w:val="000000"/>
          <w:kern w:val="0"/>
          <w:sz w:val="24"/>
        </w:rPr>
        <w:t>27</w:t>
      </w:r>
      <w:r w:rsidRPr="00485490">
        <w:rPr>
          <w:rFonts w:ascii="Book Antiqua" w:hAnsi="Book Antiqua" w:cs="宋体"/>
          <w:color w:val="000000"/>
          <w:kern w:val="0"/>
          <w:sz w:val="24"/>
        </w:rPr>
        <w:t>: 532-540 [PMID: 12657940]</w:t>
      </w:r>
    </w:p>
    <w:p w:rsidR="00485490" w:rsidRPr="00485490" w:rsidRDefault="00485490" w:rsidP="00485490">
      <w:pPr>
        <w:widowControl/>
        <w:spacing w:line="360" w:lineRule="auto"/>
        <w:rPr>
          <w:rFonts w:ascii="Book Antiqua" w:hAnsi="Book Antiqua" w:cs="宋体"/>
          <w:color w:val="000000"/>
          <w:kern w:val="0"/>
          <w:sz w:val="24"/>
        </w:rPr>
      </w:pPr>
      <w:r w:rsidRPr="00485490">
        <w:rPr>
          <w:rFonts w:ascii="Book Antiqua" w:hAnsi="Book Antiqua" w:cs="宋体"/>
          <w:color w:val="000000"/>
          <w:kern w:val="0"/>
          <w:sz w:val="24"/>
        </w:rPr>
        <w:t>2 </w:t>
      </w:r>
      <w:proofErr w:type="spellStart"/>
      <w:r w:rsidRPr="00485490">
        <w:rPr>
          <w:rFonts w:ascii="Book Antiqua" w:hAnsi="Book Antiqua" w:cs="宋体"/>
          <w:b/>
          <w:bCs/>
          <w:color w:val="000000"/>
          <w:kern w:val="0"/>
          <w:sz w:val="24"/>
        </w:rPr>
        <w:t>Daum</w:t>
      </w:r>
      <w:proofErr w:type="spellEnd"/>
      <w:r w:rsidRPr="00485490">
        <w:rPr>
          <w:rFonts w:ascii="Book Antiqua" w:hAnsi="Book Antiqua" w:cs="宋体"/>
          <w:b/>
          <w:bCs/>
          <w:color w:val="000000"/>
          <w:kern w:val="0"/>
          <w:sz w:val="24"/>
        </w:rPr>
        <w:t xml:space="preserve"> O</w:t>
      </w:r>
      <w:r w:rsidRPr="00485490">
        <w:rPr>
          <w:rFonts w:ascii="Book Antiqua" w:hAnsi="Book Antiqua" w:cs="宋体"/>
          <w:color w:val="000000"/>
          <w:kern w:val="0"/>
          <w:sz w:val="24"/>
        </w:rPr>
        <w:t xml:space="preserve">, </w:t>
      </w:r>
      <w:proofErr w:type="spellStart"/>
      <w:r w:rsidRPr="00485490">
        <w:rPr>
          <w:rFonts w:ascii="Book Antiqua" w:hAnsi="Book Antiqua" w:cs="宋体"/>
          <w:color w:val="000000"/>
          <w:kern w:val="0"/>
          <w:sz w:val="24"/>
        </w:rPr>
        <w:t>Vanecek</w:t>
      </w:r>
      <w:proofErr w:type="spellEnd"/>
      <w:r w:rsidRPr="00485490">
        <w:rPr>
          <w:rFonts w:ascii="Book Antiqua" w:hAnsi="Book Antiqua" w:cs="宋体"/>
          <w:color w:val="000000"/>
          <w:kern w:val="0"/>
          <w:sz w:val="24"/>
        </w:rPr>
        <w:t xml:space="preserve"> T, </w:t>
      </w:r>
      <w:proofErr w:type="spellStart"/>
      <w:r w:rsidRPr="00485490">
        <w:rPr>
          <w:rFonts w:ascii="Book Antiqua" w:hAnsi="Book Antiqua" w:cs="宋体"/>
          <w:color w:val="000000"/>
          <w:kern w:val="0"/>
          <w:sz w:val="24"/>
        </w:rPr>
        <w:t>Sima</w:t>
      </w:r>
      <w:proofErr w:type="spellEnd"/>
      <w:r w:rsidRPr="00485490">
        <w:rPr>
          <w:rFonts w:ascii="Book Antiqua" w:hAnsi="Book Antiqua" w:cs="宋体"/>
          <w:color w:val="000000"/>
          <w:kern w:val="0"/>
          <w:sz w:val="24"/>
        </w:rPr>
        <w:t xml:space="preserve"> R, </w:t>
      </w:r>
      <w:proofErr w:type="spellStart"/>
      <w:r w:rsidRPr="00485490">
        <w:rPr>
          <w:rFonts w:ascii="Book Antiqua" w:hAnsi="Book Antiqua" w:cs="宋体"/>
          <w:color w:val="000000"/>
          <w:kern w:val="0"/>
          <w:sz w:val="24"/>
        </w:rPr>
        <w:t>Curik</w:t>
      </w:r>
      <w:proofErr w:type="spellEnd"/>
      <w:r w:rsidRPr="00485490">
        <w:rPr>
          <w:rFonts w:ascii="Book Antiqua" w:hAnsi="Book Antiqua" w:cs="宋体"/>
          <w:color w:val="000000"/>
          <w:kern w:val="0"/>
          <w:sz w:val="24"/>
        </w:rPr>
        <w:t xml:space="preserve"> R, </w:t>
      </w:r>
      <w:proofErr w:type="spellStart"/>
      <w:r w:rsidRPr="00485490">
        <w:rPr>
          <w:rFonts w:ascii="Book Antiqua" w:hAnsi="Book Antiqua" w:cs="宋体"/>
          <w:color w:val="000000"/>
          <w:kern w:val="0"/>
          <w:sz w:val="24"/>
        </w:rPr>
        <w:t>Zamecnik</w:t>
      </w:r>
      <w:proofErr w:type="spellEnd"/>
      <w:r w:rsidRPr="00485490">
        <w:rPr>
          <w:rFonts w:ascii="Book Antiqua" w:hAnsi="Book Antiqua" w:cs="宋体"/>
          <w:color w:val="000000"/>
          <w:kern w:val="0"/>
          <w:sz w:val="24"/>
        </w:rPr>
        <w:t xml:space="preserve"> M, Yamanaka S, </w:t>
      </w:r>
      <w:proofErr w:type="spellStart"/>
      <w:r w:rsidRPr="00485490">
        <w:rPr>
          <w:rFonts w:ascii="Book Antiqua" w:hAnsi="Book Antiqua" w:cs="宋体"/>
          <w:color w:val="000000"/>
          <w:kern w:val="0"/>
          <w:sz w:val="24"/>
        </w:rPr>
        <w:t>Mukensnabl</w:t>
      </w:r>
      <w:proofErr w:type="spellEnd"/>
      <w:r w:rsidRPr="00485490">
        <w:rPr>
          <w:rFonts w:ascii="Book Antiqua" w:hAnsi="Book Antiqua" w:cs="宋体"/>
          <w:color w:val="000000"/>
          <w:kern w:val="0"/>
          <w:sz w:val="24"/>
        </w:rPr>
        <w:t xml:space="preserve"> P, Benes Z, Michal M. Reactive nodular fibrous </w:t>
      </w:r>
      <w:proofErr w:type="spellStart"/>
      <w:r w:rsidRPr="00485490">
        <w:rPr>
          <w:rFonts w:ascii="Book Antiqua" w:hAnsi="Book Antiqua" w:cs="宋体"/>
          <w:color w:val="000000"/>
          <w:kern w:val="0"/>
          <w:sz w:val="24"/>
        </w:rPr>
        <w:t>pseudotumors</w:t>
      </w:r>
      <w:proofErr w:type="spellEnd"/>
      <w:r w:rsidRPr="00485490">
        <w:rPr>
          <w:rFonts w:ascii="Book Antiqua" w:hAnsi="Book Antiqua" w:cs="宋体"/>
          <w:color w:val="000000"/>
          <w:kern w:val="0"/>
          <w:sz w:val="24"/>
        </w:rPr>
        <w:t xml:space="preserve"> of the gastrointestinal tract: report of 8 cases. </w:t>
      </w:r>
      <w:proofErr w:type="spellStart"/>
      <w:r w:rsidRPr="00485490">
        <w:rPr>
          <w:rFonts w:ascii="Book Antiqua" w:hAnsi="Book Antiqua" w:cs="宋体"/>
          <w:i/>
          <w:iCs/>
          <w:color w:val="000000"/>
          <w:kern w:val="0"/>
          <w:sz w:val="24"/>
        </w:rPr>
        <w:t>Int</w:t>
      </w:r>
      <w:proofErr w:type="spellEnd"/>
      <w:r w:rsidRPr="00485490">
        <w:rPr>
          <w:rFonts w:ascii="Book Antiqua" w:hAnsi="Book Antiqua" w:cs="宋体"/>
          <w:i/>
          <w:iCs/>
          <w:color w:val="000000"/>
          <w:kern w:val="0"/>
          <w:sz w:val="24"/>
        </w:rPr>
        <w:t xml:space="preserve"> J </w:t>
      </w:r>
      <w:proofErr w:type="spellStart"/>
      <w:r w:rsidRPr="00485490">
        <w:rPr>
          <w:rFonts w:ascii="Book Antiqua" w:hAnsi="Book Antiqua" w:cs="宋体"/>
          <w:i/>
          <w:iCs/>
          <w:color w:val="000000"/>
          <w:kern w:val="0"/>
          <w:sz w:val="24"/>
        </w:rPr>
        <w:t>Surg</w:t>
      </w:r>
      <w:proofErr w:type="spellEnd"/>
      <w:r w:rsidRPr="00485490">
        <w:rPr>
          <w:rFonts w:ascii="Book Antiqua" w:hAnsi="Book Antiqua" w:cs="宋体"/>
          <w:i/>
          <w:iCs/>
          <w:color w:val="000000"/>
          <w:kern w:val="0"/>
          <w:sz w:val="24"/>
        </w:rPr>
        <w:t xml:space="preserve"> </w:t>
      </w:r>
      <w:proofErr w:type="spellStart"/>
      <w:r w:rsidRPr="00485490">
        <w:rPr>
          <w:rFonts w:ascii="Book Antiqua" w:hAnsi="Book Antiqua" w:cs="宋体"/>
          <w:i/>
          <w:iCs/>
          <w:color w:val="000000"/>
          <w:kern w:val="0"/>
          <w:sz w:val="24"/>
        </w:rPr>
        <w:t>Pathol</w:t>
      </w:r>
      <w:proofErr w:type="spellEnd"/>
      <w:r w:rsidRPr="00485490">
        <w:rPr>
          <w:rFonts w:ascii="Book Antiqua" w:hAnsi="Book Antiqua" w:cs="宋体"/>
          <w:color w:val="000000"/>
          <w:kern w:val="0"/>
          <w:sz w:val="24"/>
        </w:rPr>
        <w:t> 2004; </w:t>
      </w:r>
      <w:r w:rsidRPr="00485490">
        <w:rPr>
          <w:rFonts w:ascii="Book Antiqua" w:hAnsi="Book Antiqua" w:cs="宋体"/>
          <w:b/>
          <w:bCs/>
          <w:color w:val="000000"/>
          <w:kern w:val="0"/>
          <w:sz w:val="24"/>
        </w:rPr>
        <w:t>12</w:t>
      </w:r>
      <w:r w:rsidRPr="00485490">
        <w:rPr>
          <w:rFonts w:ascii="Book Antiqua" w:hAnsi="Book Antiqua" w:cs="宋体"/>
          <w:color w:val="000000"/>
          <w:kern w:val="0"/>
          <w:sz w:val="24"/>
        </w:rPr>
        <w:t>: 365-374 [PMID: 15494862 DOI: 10.1177/106689690401200409]</w:t>
      </w:r>
    </w:p>
    <w:p w:rsidR="00485490" w:rsidRPr="00485490" w:rsidRDefault="00485490" w:rsidP="00485490">
      <w:pPr>
        <w:widowControl/>
        <w:spacing w:line="360" w:lineRule="auto"/>
        <w:rPr>
          <w:rFonts w:ascii="Book Antiqua" w:hAnsi="Book Antiqua" w:cs="宋体"/>
          <w:color w:val="000000"/>
          <w:kern w:val="0"/>
          <w:sz w:val="24"/>
        </w:rPr>
      </w:pPr>
      <w:r w:rsidRPr="00485490">
        <w:rPr>
          <w:rFonts w:ascii="Book Antiqua" w:hAnsi="Book Antiqua" w:cs="宋体"/>
          <w:color w:val="000000"/>
          <w:kern w:val="0"/>
          <w:sz w:val="24"/>
        </w:rPr>
        <w:t>3 </w:t>
      </w:r>
      <w:proofErr w:type="spellStart"/>
      <w:r w:rsidRPr="00485490">
        <w:rPr>
          <w:rFonts w:ascii="Book Antiqua" w:hAnsi="Book Antiqua" w:cs="宋体"/>
          <w:b/>
          <w:bCs/>
          <w:color w:val="000000"/>
          <w:kern w:val="0"/>
          <w:sz w:val="24"/>
        </w:rPr>
        <w:t>Chatelain</w:t>
      </w:r>
      <w:proofErr w:type="spellEnd"/>
      <w:r w:rsidRPr="00485490">
        <w:rPr>
          <w:rFonts w:ascii="Book Antiqua" w:hAnsi="Book Antiqua" w:cs="宋体"/>
          <w:b/>
          <w:bCs/>
          <w:color w:val="000000"/>
          <w:kern w:val="0"/>
          <w:sz w:val="24"/>
        </w:rPr>
        <w:t xml:space="preserve"> D</w:t>
      </w:r>
      <w:r w:rsidRPr="00485490">
        <w:rPr>
          <w:rFonts w:ascii="Book Antiqua" w:hAnsi="Book Antiqua" w:cs="宋体"/>
          <w:color w:val="000000"/>
          <w:kern w:val="0"/>
          <w:sz w:val="24"/>
        </w:rPr>
        <w:t xml:space="preserve">, </w:t>
      </w:r>
      <w:proofErr w:type="spellStart"/>
      <w:r w:rsidRPr="00485490">
        <w:rPr>
          <w:rFonts w:ascii="Book Antiqua" w:hAnsi="Book Antiqua" w:cs="宋体"/>
          <w:color w:val="000000"/>
          <w:kern w:val="0"/>
          <w:sz w:val="24"/>
        </w:rPr>
        <w:t>Manaouil</w:t>
      </w:r>
      <w:proofErr w:type="spellEnd"/>
      <w:r w:rsidRPr="00485490">
        <w:rPr>
          <w:rFonts w:ascii="Book Antiqua" w:hAnsi="Book Antiqua" w:cs="宋体"/>
          <w:color w:val="000000"/>
          <w:kern w:val="0"/>
          <w:sz w:val="24"/>
        </w:rPr>
        <w:t xml:space="preserve"> D, Levy P, </w:t>
      </w:r>
      <w:proofErr w:type="spellStart"/>
      <w:r w:rsidRPr="00485490">
        <w:rPr>
          <w:rFonts w:ascii="Book Antiqua" w:hAnsi="Book Antiqua" w:cs="宋体"/>
          <w:color w:val="000000"/>
          <w:kern w:val="0"/>
          <w:sz w:val="24"/>
        </w:rPr>
        <w:t>Joly</w:t>
      </w:r>
      <w:proofErr w:type="spellEnd"/>
      <w:r w:rsidRPr="00485490">
        <w:rPr>
          <w:rFonts w:ascii="Book Antiqua" w:hAnsi="Book Antiqua" w:cs="宋体"/>
          <w:color w:val="000000"/>
          <w:kern w:val="0"/>
          <w:sz w:val="24"/>
        </w:rPr>
        <w:t xml:space="preserve"> JP, </w:t>
      </w:r>
      <w:proofErr w:type="spellStart"/>
      <w:r w:rsidRPr="00485490">
        <w:rPr>
          <w:rFonts w:ascii="Book Antiqua" w:hAnsi="Book Antiqua" w:cs="宋体"/>
          <w:color w:val="000000"/>
          <w:kern w:val="0"/>
          <w:sz w:val="24"/>
        </w:rPr>
        <w:t>Sevestre</w:t>
      </w:r>
      <w:proofErr w:type="spellEnd"/>
      <w:r w:rsidRPr="00485490">
        <w:rPr>
          <w:rFonts w:ascii="Book Antiqua" w:hAnsi="Book Antiqua" w:cs="宋体"/>
          <w:color w:val="000000"/>
          <w:kern w:val="0"/>
          <w:sz w:val="24"/>
        </w:rPr>
        <w:t xml:space="preserve"> H, </w:t>
      </w:r>
      <w:proofErr w:type="spellStart"/>
      <w:r w:rsidRPr="00485490">
        <w:rPr>
          <w:rFonts w:ascii="Book Antiqua" w:hAnsi="Book Antiqua" w:cs="宋体"/>
          <w:color w:val="000000"/>
          <w:kern w:val="0"/>
          <w:sz w:val="24"/>
        </w:rPr>
        <w:t>Regimbeau</w:t>
      </w:r>
      <w:proofErr w:type="spellEnd"/>
      <w:r w:rsidRPr="00485490">
        <w:rPr>
          <w:rFonts w:ascii="Book Antiqua" w:hAnsi="Book Antiqua" w:cs="宋体"/>
          <w:color w:val="000000"/>
          <w:kern w:val="0"/>
          <w:sz w:val="24"/>
        </w:rPr>
        <w:t xml:space="preserve"> JM. Reactive nodular fibrous </w:t>
      </w:r>
      <w:proofErr w:type="spellStart"/>
      <w:r w:rsidRPr="00485490">
        <w:rPr>
          <w:rFonts w:ascii="Book Antiqua" w:hAnsi="Book Antiqua" w:cs="宋体"/>
          <w:color w:val="000000"/>
          <w:kern w:val="0"/>
          <w:sz w:val="24"/>
        </w:rPr>
        <w:t>pseudotumor</w:t>
      </w:r>
      <w:proofErr w:type="spellEnd"/>
      <w:r w:rsidRPr="00485490">
        <w:rPr>
          <w:rFonts w:ascii="Book Antiqua" w:hAnsi="Book Antiqua" w:cs="宋体"/>
          <w:color w:val="000000"/>
          <w:kern w:val="0"/>
          <w:sz w:val="24"/>
        </w:rPr>
        <w:t xml:space="preserve"> of the gastrointestinal tract and mesentery. </w:t>
      </w:r>
      <w:r w:rsidRPr="00485490">
        <w:rPr>
          <w:rFonts w:ascii="Book Antiqua" w:hAnsi="Book Antiqua" w:cs="宋体"/>
          <w:i/>
          <w:iCs/>
          <w:color w:val="000000"/>
          <w:kern w:val="0"/>
          <w:sz w:val="24"/>
        </w:rPr>
        <w:t xml:space="preserve">Am J </w:t>
      </w:r>
      <w:proofErr w:type="spellStart"/>
      <w:r w:rsidRPr="00485490">
        <w:rPr>
          <w:rFonts w:ascii="Book Antiqua" w:hAnsi="Book Antiqua" w:cs="宋体"/>
          <w:i/>
          <w:iCs/>
          <w:color w:val="000000"/>
          <w:kern w:val="0"/>
          <w:sz w:val="24"/>
        </w:rPr>
        <w:t>Surg</w:t>
      </w:r>
      <w:proofErr w:type="spellEnd"/>
      <w:r w:rsidRPr="00485490">
        <w:rPr>
          <w:rFonts w:ascii="Book Antiqua" w:hAnsi="Book Antiqua" w:cs="宋体"/>
          <w:i/>
          <w:iCs/>
          <w:color w:val="000000"/>
          <w:kern w:val="0"/>
          <w:sz w:val="24"/>
        </w:rPr>
        <w:t xml:space="preserve"> </w:t>
      </w:r>
      <w:proofErr w:type="spellStart"/>
      <w:r w:rsidRPr="00485490">
        <w:rPr>
          <w:rFonts w:ascii="Book Antiqua" w:hAnsi="Book Antiqua" w:cs="宋体"/>
          <w:i/>
          <w:iCs/>
          <w:color w:val="000000"/>
          <w:kern w:val="0"/>
          <w:sz w:val="24"/>
        </w:rPr>
        <w:t>Pathol</w:t>
      </w:r>
      <w:proofErr w:type="spellEnd"/>
      <w:r w:rsidRPr="00485490">
        <w:rPr>
          <w:rFonts w:ascii="Book Antiqua" w:hAnsi="Book Antiqua" w:cs="宋体"/>
          <w:color w:val="000000"/>
          <w:kern w:val="0"/>
          <w:sz w:val="24"/>
        </w:rPr>
        <w:t> 2004; </w:t>
      </w:r>
      <w:r w:rsidRPr="00485490">
        <w:rPr>
          <w:rFonts w:ascii="Book Antiqua" w:hAnsi="Book Antiqua" w:cs="宋体"/>
          <w:b/>
          <w:bCs/>
          <w:color w:val="000000"/>
          <w:kern w:val="0"/>
          <w:sz w:val="24"/>
        </w:rPr>
        <w:t>28</w:t>
      </w:r>
      <w:r w:rsidRPr="00485490">
        <w:rPr>
          <w:rFonts w:ascii="Book Antiqua" w:hAnsi="Book Antiqua" w:cs="宋体"/>
          <w:color w:val="000000"/>
          <w:kern w:val="0"/>
          <w:sz w:val="24"/>
        </w:rPr>
        <w:t>: 416; author reply 417 [PMID: 15104309]</w:t>
      </w:r>
    </w:p>
    <w:p w:rsidR="00485490" w:rsidRPr="00485490" w:rsidRDefault="00485490" w:rsidP="00485490">
      <w:pPr>
        <w:widowControl/>
        <w:spacing w:line="360" w:lineRule="auto"/>
        <w:rPr>
          <w:rFonts w:ascii="Book Antiqua" w:hAnsi="Book Antiqua" w:cs="宋体"/>
          <w:color w:val="000000"/>
          <w:kern w:val="0"/>
          <w:sz w:val="24"/>
        </w:rPr>
      </w:pPr>
      <w:r w:rsidRPr="00485490">
        <w:rPr>
          <w:rFonts w:ascii="Book Antiqua" w:hAnsi="Book Antiqua" w:cs="宋体"/>
          <w:color w:val="000000"/>
          <w:kern w:val="0"/>
          <w:sz w:val="24"/>
        </w:rPr>
        <w:t>4 </w:t>
      </w:r>
      <w:proofErr w:type="spellStart"/>
      <w:r w:rsidRPr="00485490">
        <w:rPr>
          <w:rFonts w:ascii="Book Antiqua" w:hAnsi="Book Antiqua" w:cs="宋体"/>
          <w:b/>
          <w:bCs/>
          <w:color w:val="000000"/>
          <w:kern w:val="0"/>
          <w:sz w:val="24"/>
        </w:rPr>
        <w:t>Zardawi</w:t>
      </w:r>
      <w:proofErr w:type="spellEnd"/>
      <w:r w:rsidRPr="00485490">
        <w:rPr>
          <w:rFonts w:ascii="Book Antiqua" w:hAnsi="Book Antiqua" w:cs="宋体"/>
          <w:b/>
          <w:bCs/>
          <w:color w:val="000000"/>
          <w:kern w:val="0"/>
          <w:sz w:val="24"/>
        </w:rPr>
        <w:t xml:space="preserve"> IM</w:t>
      </w:r>
      <w:r w:rsidRPr="00485490">
        <w:rPr>
          <w:rFonts w:ascii="Book Antiqua" w:hAnsi="Book Antiqua" w:cs="宋体"/>
          <w:color w:val="000000"/>
          <w:kern w:val="0"/>
          <w:sz w:val="24"/>
        </w:rPr>
        <w:t xml:space="preserve">, </w:t>
      </w:r>
      <w:proofErr w:type="spellStart"/>
      <w:r w:rsidRPr="00485490">
        <w:rPr>
          <w:rFonts w:ascii="Book Antiqua" w:hAnsi="Book Antiqua" w:cs="宋体"/>
          <w:color w:val="000000"/>
          <w:kern w:val="0"/>
          <w:sz w:val="24"/>
        </w:rPr>
        <w:t>Catterall</w:t>
      </w:r>
      <w:proofErr w:type="spellEnd"/>
      <w:r w:rsidRPr="00485490">
        <w:rPr>
          <w:rFonts w:ascii="Book Antiqua" w:hAnsi="Book Antiqua" w:cs="宋体"/>
          <w:color w:val="000000"/>
          <w:kern w:val="0"/>
          <w:sz w:val="24"/>
        </w:rPr>
        <w:t xml:space="preserve"> N, Cox SA. Reactive nodular fibrous </w:t>
      </w:r>
      <w:proofErr w:type="spellStart"/>
      <w:r w:rsidRPr="00485490">
        <w:rPr>
          <w:rFonts w:ascii="Book Antiqua" w:hAnsi="Book Antiqua" w:cs="宋体"/>
          <w:color w:val="000000"/>
          <w:kern w:val="0"/>
          <w:sz w:val="24"/>
        </w:rPr>
        <w:t>pseudotumor</w:t>
      </w:r>
      <w:proofErr w:type="spellEnd"/>
      <w:r w:rsidRPr="00485490">
        <w:rPr>
          <w:rFonts w:ascii="Book Antiqua" w:hAnsi="Book Antiqua" w:cs="宋体"/>
          <w:color w:val="000000"/>
          <w:kern w:val="0"/>
          <w:sz w:val="24"/>
        </w:rPr>
        <w:t xml:space="preserve"> of the gastrointestinal tract and mesentery. </w:t>
      </w:r>
      <w:r w:rsidRPr="00485490">
        <w:rPr>
          <w:rFonts w:ascii="Book Antiqua" w:hAnsi="Book Antiqua" w:cs="宋体"/>
          <w:i/>
          <w:iCs/>
          <w:color w:val="000000"/>
          <w:kern w:val="0"/>
          <w:sz w:val="24"/>
        </w:rPr>
        <w:t xml:space="preserve">Am J </w:t>
      </w:r>
      <w:proofErr w:type="spellStart"/>
      <w:r w:rsidRPr="00485490">
        <w:rPr>
          <w:rFonts w:ascii="Book Antiqua" w:hAnsi="Book Antiqua" w:cs="宋体"/>
          <w:i/>
          <w:iCs/>
          <w:color w:val="000000"/>
          <w:kern w:val="0"/>
          <w:sz w:val="24"/>
        </w:rPr>
        <w:t>Surg</w:t>
      </w:r>
      <w:proofErr w:type="spellEnd"/>
      <w:r w:rsidRPr="00485490">
        <w:rPr>
          <w:rFonts w:ascii="Book Antiqua" w:hAnsi="Book Antiqua" w:cs="宋体"/>
          <w:i/>
          <w:iCs/>
          <w:color w:val="000000"/>
          <w:kern w:val="0"/>
          <w:sz w:val="24"/>
        </w:rPr>
        <w:t xml:space="preserve"> </w:t>
      </w:r>
      <w:proofErr w:type="spellStart"/>
      <w:r w:rsidRPr="00485490">
        <w:rPr>
          <w:rFonts w:ascii="Book Antiqua" w:hAnsi="Book Antiqua" w:cs="宋体"/>
          <w:i/>
          <w:iCs/>
          <w:color w:val="000000"/>
          <w:kern w:val="0"/>
          <w:sz w:val="24"/>
        </w:rPr>
        <w:t>Pathol</w:t>
      </w:r>
      <w:proofErr w:type="spellEnd"/>
      <w:r w:rsidRPr="00485490">
        <w:rPr>
          <w:rFonts w:ascii="Book Antiqua" w:hAnsi="Book Antiqua" w:cs="宋体"/>
          <w:color w:val="000000"/>
          <w:kern w:val="0"/>
          <w:sz w:val="24"/>
        </w:rPr>
        <w:t> 2004; </w:t>
      </w:r>
      <w:r w:rsidRPr="00485490">
        <w:rPr>
          <w:rFonts w:ascii="Book Antiqua" w:hAnsi="Book Antiqua" w:cs="宋体"/>
          <w:b/>
          <w:bCs/>
          <w:color w:val="000000"/>
          <w:kern w:val="0"/>
          <w:sz w:val="24"/>
        </w:rPr>
        <w:t>28</w:t>
      </w:r>
      <w:r w:rsidRPr="00485490">
        <w:rPr>
          <w:rFonts w:ascii="Book Antiqua" w:hAnsi="Book Antiqua" w:cs="宋体"/>
          <w:color w:val="000000"/>
          <w:kern w:val="0"/>
          <w:sz w:val="24"/>
        </w:rPr>
        <w:t>: 276-277 [PMID: 15043323]</w:t>
      </w:r>
    </w:p>
    <w:p w:rsidR="00485490" w:rsidRPr="00485490" w:rsidRDefault="00485490" w:rsidP="00485490">
      <w:pPr>
        <w:widowControl/>
        <w:spacing w:line="360" w:lineRule="auto"/>
        <w:rPr>
          <w:rFonts w:ascii="Book Antiqua" w:hAnsi="Book Antiqua" w:cs="宋体"/>
          <w:color w:val="000000"/>
          <w:kern w:val="0"/>
          <w:sz w:val="24"/>
        </w:rPr>
      </w:pPr>
      <w:r w:rsidRPr="00485490">
        <w:rPr>
          <w:rFonts w:ascii="Book Antiqua" w:hAnsi="Book Antiqua" w:cs="宋体"/>
          <w:color w:val="000000"/>
          <w:kern w:val="0"/>
          <w:sz w:val="24"/>
        </w:rPr>
        <w:t>5 </w:t>
      </w:r>
      <w:proofErr w:type="spellStart"/>
      <w:r w:rsidRPr="00485490">
        <w:rPr>
          <w:rFonts w:ascii="Book Antiqua" w:hAnsi="Book Antiqua" w:cs="宋体"/>
          <w:b/>
          <w:bCs/>
          <w:color w:val="000000"/>
          <w:kern w:val="0"/>
          <w:sz w:val="24"/>
        </w:rPr>
        <w:t>Saglam</w:t>
      </w:r>
      <w:proofErr w:type="spellEnd"/>
      <w:r w:rsidRPr="00485490">
        <w:rPr>
          <w:rFonts w:ascii="Book Antiqua" w:hAnsi="Book Antiqua" w:cs="宋体"/>
          <w:b/>
          <w:bCs/>
          <w:color w:val="000000"/>
          <w:kern w:val="0"/>
          <w:sz w:val="24"/>
        </w:rPr>
        <w:t xml:space="preserve"> EA</w:t>
      </w:r>
      <w:r w:rsidRPr="00485490">
        <w:rPr>
          <w:rFonts w:ascii="Book Antiqua" w:hAnsi="Book Antiqua" w:cs="宋体"/>
          <w:color w:val="000000"/>
          <w:kern w:val="0"/>
          <w:sz w:val="24"/>
        </w:rPr>
        <w:t xml:space="preserve">, </w:t>
      </w:r>
      <w:proofErr w:type="spellStart"/>
      <w:r w:rsidRPr="00485490">
        <w:rPr>
          <w:rFonts w:ascii="Book Antiqua" w:hAnsi="Book Antiqua" w:cs="宋体"/>
          <w:color w:val="000000"/>
          <w:kern w:val="0"/>
          <w:sz w:val="24"/>
        </w:rPr>
        <w:t>Usubütün</w:t>
      </w:r>
      <w:proofErr w:type="spellEnd"/>
      <w:r w:rsidRPr="00485490">
        <w:rPr>
          <w:rFonts w:ascii="Book Antiqua" w:hAnsi="Book Antiqua" w:cs="宋体"/>
          <w:color w:val="000000"/>
          <w:kern w:val="0"/>
          <w:sz w:val="24"/>
        </w:rPr>
        <w:t xml:space="preserve"> A, Kart C, </w:t>
      </w:r>
      <w:proofErr w:type="spellStart"/>
      <w:r w:rsidRPr="00485490">
        <w:rPr>
          <w:rFonts w:ascii="Book Antiqua" w:hAnsi="Book Antiqua" w:cs="宋体"/>
          <w:color w:val="000000"/>
          <w:kern w:val="0"/>
          <w:sz w:val="24"/>
        </w:rPr>
        <w:t>Ayhan</w:t>
      </w:r>
      <w:proofErr w:type="spellEnd"/>
      <w:r w:rsidRPr="00485490">
        <w:rPr>
          <w:rFonts w:ascii="Book Antiqua" w:hAnsi="Book Antiqua" w:cs="宋体"/>
          <w:color w:val="000000"/>
          <w:kern w:val="0"/>
          <w:sz w:val="24"/>
        </w:rPr>
        <w:t xml:space="preserve"> A, </w:t>
      </w:r>
      <w:proofErr w:type="spellStart"/>
      <w:r w:rsidRPr="00485490">
        <w:rPr>
          <w:rFonts w:ascii="Book Antiqua" w:hAnsi="Book Antiqua" w:cs="宋体"/>
          <w:color w:val="000000"/>
          <w:kern w:val="0"/>
          <w:sz w:val="24"/>
        </w:rPr>
        <w:t>Küçükali</w:t>
      </w:r>
      <w:proofErr w:type="spellEnd"/>
      <w:r w:rsidRPr="00485490">
        <w:rPr>
          <w:rFonts w:ascii="Book Antiqua" w:hAnsi="Book Antiqua" w:cs="宋体"/>
          <w:color w:val="000000"/>
          <w:kern w:val="0"/>
          <w:sz w:val="24"/>
        </w:rPr>
        <w:t xml:space="preserve"> T. Reactive nodular fibrous </w:t>
      </w:r>
      <w:proofErr w:type="spellStart"/>
      <w:r w:rsidRPr="00485490">
        <w:rPr>
          <w:rFonts w:ascii="Book Antiqua" w:hAnsi="Book Antiqua" w:cs="宋体"/>
          <w:color w:val="000000"/>
          <w:kern w:val="0"/>
          <w:sz w:val="24"/>
        </w:rPr>
        <w:t>pseudotumor</w:t>
      </w:r>
      <w:proofErr w:type="spellEnd"/>
      <w:r w:rsidRPr="00485490">
        <w:rPr>
          <w:rFonts w:ascii="Book Antiqua" w:hAnsi="Book Antiqua" w:cs="宋体"/>
          <w:color w:val="000000"/>
          <w:kern w:val="0"/>
          <w:sz w:val="24"/>
        </w:rPr>
        <w:t xml:space="preserve"> involving the pelvic and abdominal cavity: a case report and review of literature. </w:t>
      </w:r>
      <w:proofErr w:type="spellStart"/>
      <w:r w:rsidRPr="00485490">
        <w:rPr>
          <w:rFonts w:ascii="Book Antiqua" w:hAnsi="Book Antiqua" w:cs="宋体"/>
          <w:i/>
          <w:iCs/>
          <w:color w:val="000000"/>
          <w:kern w:val="0"/>
          <w:sz w:val="24"/>
        </w:rPr>
        <w:t>Virchows</w:t>
      </w:r>
      <w:proofErr w:type="spellEnd"/>
      <w:r w:rsidRPr="00485490">
        <w:rPr>
          <w:rFonts w:ascii="Book Antiqua" w:hAnsi="Book Antiqua" w:cs="宋体"/>
          <w:i/>
          <w:iCs/>
          <w:color w:val="000000"/>
          <w:kern w:val="0"/>
          <w:sz w:val="24"/>
        </w:rPr>
        <w:t xml:space="preserve"> Arch</w:t>
      </w:r>
      <w:r w:rsidRPr="00485490">
        <w:rPr>
          <w:rFonts w:ascii="Book Antiqua" w:hAnsi="Book Antiqua" w:cs="宋体"/>
          <w:color w:val="000000"/>
          <w:kern w:val="0"/>
          <w:sz w:val="24"/>
        </w:rPr>
        <w:t> 2005; </w:t>
      </w:r>
      <w:r w:rsidRPr="00485490">
        <w:rPr>
          <w:rFonts w:ascii="Book Antiqua" w:hAnsi="Book Antiqua" w:cs="宋体"/>
          <w:b/>
          <w:bCs/>
          <w:color w:val="000000"/>
          <w:kern w:val="0"/>
          <w:sz w:val="24"/>
        </w:rPr>
        <w:t>447</w:t>
      </w:r>
      <w:r w:rsidRPr="00485490">
        <w:rPr>
          <w:rFonts w:ascii="Book Antiqua" w:hAnsi="Book Antiqua" w:cs="宋体"/>
          <w:color w:val="000000"/>
          <w:kern w:val="0"/>
          <w:sz w:val="24"/>
        </w:rPr>
        <w:t>: 879-882 [PMID: 16021510 DOI: 10.1007/s00428-005-0027-y]</w:t>
      </w:r>
    </w:p>
    <w:p w:rsidR="00485490" w:rsidRPr="00485490" w:rsidRDefault="00485490" w:rsidP="00485490">
      <w:pPr>
        <w:widowControl/>
        <w:spacing w:line="360" w:lineRule="auto"/>
        <w:rPr>
          <w:rFonts w:ascii="Book Antiqua" w:hAnsi="Book Antiqua" w:cs="宋体"/>
          <w:color w:val="000000"/>
          <w:kern w:val="0"/>
          <w:sz w:val="24"/>
        </w:rPr>
      </w:pPr>
      <w:r w:rsidRPr="00485490">
        <w:rPr>
          <w:rFonts w:ascii="Book Antiqua" w:hAnsi="Book Antiqua" w:cs="宋体"/>
          <w:color w:val="000000"/>
          <w:kern w:val="0"/>
          <w:sz w:val="24"/>
        </w:rPr>
        <w:t>6 </w:t>
      </w:r>
      <w:proofErr w:type="spellStart"/>
      <w:r w:rsidRPr="00485490">
        <w:rPr>
          <w:rFonts w:ascii="Book Antiqua" w:hAnsi="Book Antiqua" w:cs="宋体"/>
          <w:b/>
          <w:bCs/>
          <w:color w:val="000000"/>
          <w:kern w:val="0"/>
          <w:sz w:val="24"/>
        </w:rPr>
        <w:t>Gauchotte</w:t>
      </w:r>
      <w:proofErr w:type="spellEnd"/>
      <w:r w:rsidRPr="00485490">
        <w:rPr>
          <w:rFonts w:ascii="Book Antiqua" w:hAnsi="Book Antiqua" w:cs="宋体"/>
          <w:b/>
          <w:bCs/>
          <w:color w:val="000000"/>
          <w:kern w:val="0"/>
          <w:sz w:val="24"/>
        </w:rPr>
        <w:t xml:space="preserve"> G</w:t>
      </w:r>
      <w:r w:rsidRPr="00485490">
        <w:rPr>
          <w:rFonts w:ascii="Book Antiqua" w:hAnsi="Book Antiqua" w:cs="宋体"/>
          <w:color w:val="000000"/>
          <w:kern w:val="0"/>
          <w:sz w:val="24"/>
        </w:rPr>
        <w:t xml:space="preserve">, </w:t>
      </w:r>
      <w:proofErr w:type="spellStart"/>
      <w:r w:rsidRPr="00485490">
        <w:rPr>
          <w:rFonts w:ascii="Book Antiqua" w:hAnsi="Book Antiqua" w:cs="宋体"/>
          <w:color w:val="000000"/>
          <w:kern w:val="0"/>
          <w:sz w:val="24"/>
        </w:rPr>
        <w:t>Bressenot</w:t>
      </w:r>
      <w:proofErr w:type="spellEnd"/>
      <w:r w:rsidRPr="00485490">
        <w:rPr>
          <w:rFonts w:ascii="Book Antiqua" w:hAnsi="Book Antiqua" w:cs="宋体"/>
          <w:color w:val="000000"/>
          <w:kern w:val="0"/>
          <w:sz w:val="24"/>
        </w:rPr>
        <w:t xml:space="preserve"> A, </w:t>
      </w:r>
      <w:proofErr w:type="spellStart"/>
      <w:r w:rsidRPr="00485490">
        <w:rPr>
          <w:rFonts w:ascii="Book Antiqua" w:hAnsi="Book Antiqua" w:cs="宋体"/>
          <w:color w:val="000000"/>
          <w:kern w:val="0"/>
          <w:sz w:val="24"/>
        </w:rPr>
        <w:t>Serradori</w:t>
      </w:r>
      <w:proofErr w:type="spellEnd"/>
      <w:r w:rsidRPr="00485490">
        <w:rPr>
          <w:rFonts w:ascii="Book Antiqua" w:hAnsi="Book Antiqua" w:cs="宋体"/>
          <w:color w:val="000000"/>
          <w:kern w:val="0"/>
          <w:sz w:val="24"/>
        </w:rPr>
        <w:t xml:space="preserve"> T, </w:t>
      </w:r>
      <w:proofErr w:type="spellStart"/>
      <w:r w:rsidRPr="00485490">
        <w:rPr>
          <w:rFonts w:ascii="Book Antiqua" w:hAnsi="Book Antiqua" w:cs="宋体"/>
          <w:color w:val="000000"/>
          <w:kern w:val="0"/>
          <w:sz w:val="24"/>
        </w:rPr>
        <w:t>Boissel</w:t>
      </w:r>
      <w:proofErr w:type="spellEnd"/>
      <w:r w:rsidRPr="00485490">
        <w:rPr>
          <w:rFonts w:ascii="Book Antiqua" w:hAnsi="Book Antiqua" w:cs="宋体"/>
          <w:color w:val="000000"/>
          <w:kern w:val="0"/>
          <w:sz w:val="24"/>
        </w:rPr>
        <w:t xml:space="preserve"> P, </w:t>
      </w:r>
      <w:proofErr w:type="spellStart"/>
      <w:r w:rsidRPr="00485490">
        <w:rPr>
          <w:rFonts w:ascii="Book Antiqua" w:hAnsi="Book Antiqua" w:cs="宋体"/>
          <w:color w:val="000000"/>
          <w:kern w:val="0"/>
          <w:sz w:val="24"/>
        </w:rPr>
        <w:t>Plénat</w:t>
      </w:r>
      <w:proofErr w:type="spellEnd"/>
      <w:r w:rsidRPr="00485490">
        <w:rPr>
          <w:rFonts w:ascii="Book Antiqua" w:hAnsi="Book Antiqua" w:cs="宋体"/>
          <w:color w:val="000000"/>
          <w:kern w:val="0"/>
          <w:sz w:val="24"/>
        </w:rPr>
        <w:t xml:space="preserve"> F, Montagne K. Reactive nodular fibrous </w:t>
      </w:r>
      <w:proofErr w:type="spellStart"/>
      <w:r w:rsidRPr="00485490">
        <w:rPr>
          <w:rFonts w:ascii="Book Antiqua" w:hAnsi="Book Antiqua" w:cs="宋体"/>
          <w:color w:val="000000"/>
          <w:kern w:val="0"/>
          <w:sz w:val="24"/>
        </w:rPr>
        <w:t>pseudotumor</w:t>
      </w:r>
      <w:proofErr w:type="spellEnd"/>
      <w:r w:rsidRPr="00485490">
        <w:rPr>
          <w:rFonts w:ascii="Book Antiqua" w:hAnsi="Book Antiqua" w:cs="宋体"/>
          <w:color w:val="000000"/>
          <w:kern w:val="0"/>
          <w:sz w:val="24"/>
        </w:rPr>
        <w:t xml:space="preserve">: a first report of gastric localization and </w:t>
      </w:r>
      <w:proofErr w:type="spellStart"/>
      <w:r w:rsidRPr="00485490">
        <w:rPr>
          <w:rFonts w:ascii="Book Antiqua" w:hAnsi="Book Antiqua" w:cs="宋体"/>
          <w:color w:val="000000"/>
          <w:kern w:val="0"/>
          <w:sz w:val="24"/>
        </w:rPr>
        <w:t>clinicopathologic</w:t>
      </w:r>
      <w:proofErr w:type="spellEnd"/>
      <w:r w:rsidRPr="00485490">
        <w:rPr>
          <w:rFonts w:ascii="Book Antiqua" w:hAnsi="Book Antiqua" w:cs="宋体"/>
          <w:color w:val="000000"/>
          <w:kern w:val="0"/>
          <w:sz w:val="24"/>
        </w:rPr>
        <w:t xml:space="preserve"> review. </w:t>
      </w:r>
      <w:proofErr w:type="spellStart"/>
      <w:r w:rsidRPr="00485490">
        <w:rPr>
          <w:rFonts w:ascii="Book Antiqua" w:hAnsi="Book Antiqua" w:cs="宋体"/>
          <w:i/>
          <w:iCs/>
          <w:color w:val="000000"/>
          <w:kern w:val="0"/>
          <w:sz w:val="24"/>
        </w:rPr>
        <w:t>Gastroenterol</w:t>
      </w:r>
      <w:proofErr w:type="spellEnd"/>
      <w:r w:rsidRPr="00485490">
        <w:rPr>
          <w:rFonts w:ascii="Book Antiqua" w:hAnsi="Book Antiqua" w:cs="宋体"/>
          <w:i/>
          <w:iCs/>
          <w:color w:val="000000"/>
          <w:kern w:val="0"/>
          <w:sz w:val="24"/>
        </w:rPr>
        <w:t xml:space="preserve"> </w:t>
      </w:r>
      <w:proofErr w:type="spellStart"/>
      <w:r w:rsidRPr="00485490">
        <w:rPr>
          <w:rFonts w:ascii="Book Antiqua" w:hAnsi="Book Antiqua" w:cs="宋体"/>
          <w:i/>
          <w:iCs/>
          <w:color w:val="000000"/>
          <w:kern w:val="0"/>
          <w:sz w:val="24"/>
        </w:rPr>
        <w:t>Clin</w:t>
      </w:r>
      <w:proofErr w:type="spellEnd"/>
      <w:r w:rsidRPr="00485490">
        <w:rPr>
          <w:rFonts w:ascii="Book Antiqua" w:hAnsi="Book Antiqua" w:cs="宋体"/>
          <w:i/>
          <w:iCs/>
          <w:color w:val="000000"/>
          <w:kern w:val="0"/>
          <w:sz w:val="24"/>
        </w:rPr>
        <w:t xml:space="preserve"> </w:t>
      </w:r>
      <w:proofErr w:type="spellStart"/>
      <w:r w:rsidRPr="00485490">
        <w:rPr>
          <w:rFonts w:ascii="Book Antiqua" w:hAnsi="Book Antiqua" w:cs="宋体"/>
          <w:i/>
          <w:iCs/>
          <w:color w:val="000000"/>
          <w:kern w:val="0"/>
          <w:sz w:val="24"/>
        </w:rPr>
        <w:t>Biol</w:t>
      </w:r>
      <w:proofErr w:type="spellEnd"/>
      <w:r w:rsidRPr="00485490">
        <w:rPr>
          <w:rFonts w:ascii="Book Antiqua" w:hAnsi="Book Antiqua" w:cs="宋体"/>
          <w:color w:val="000000"/>
          <w:kern w:val="0"/>
          <w:sz w:val="24"/>
        </w:rPr>
        <w:t> 2009; </w:t>
      </w:r>
      <w:r w:rsidRPr="00485490">
        <w:rPr>
          <w:rFonts w:ascii="Book Antiqua" w:hAnsi="Book Antiqua" w:cs="宋体"/>
          <w:b/>
          <w:bCs/>
          <w:color w:val="000000"/>
          <w:kern w:val="0"/>
          <w:sz w:val="24"/>
        </w:rPr>
        <w:t>33</w:t>
      </w:r>
      <w:r w:rsidRPr="00485490">
        <w:rPr>
          <w:rFonts w:ascii="Book Antiqua" w:hAnsi="Book Antiqua" w:cs="宋体"/>
          <w:color w:val="000000"/>
          <w:kern w:val="0"/>
          <w:sz w:val="24"/>
        </w:rPr>
        <w:t>: 1076-1081 [PMID: 19762186 DOI: 10.1016/j.gcb.2009.04.012]</w:t>
      </w:r>
    </w:p>
    <w:p w:rsidR="00485490" w:rsidRPr="00485490" w:rsidRDefault="00485490" w:rsidP="00485490">
      <w:pPr>
        <w:widowControl/>
        <w:spacing w:line="360" w:lineRule="auto"/>
        <w:rPr>
          <w:rFonts w:ascii="Book Antiqua" w:hAnsi="Book Antiqua" w:cs="宋体"/>
          <w:color w:val="000000"/>
          <w:kern w:val="0"/>
          <w:sz w:val="24"/>
        </w:rPr>
      </w:pPr>
      <w:r w:rsidRPr="00485490">
        <w:rPr>
          <w:rFonts w:ascii="Book Antiqua" w:hAnsi="Book Antiqua" w:cs="宋体"/>
          <w:color w:val="000000"/>
          <w:kern w:val="0"/>
          <w:sz w:val="24"/>
        </w:rPr>
        <w:t>7 </w:t>
      </w:r>
      <w:r w:rsidRPr="00485490">
        <w:rPr>
          <w:rFonts w:ascii="Book Antiqua" w:hAnsi="Book Antiqua" w:cs="宋体"/>
          <w:b/>
          <w:bCs/>
          <w:color w:val="000000"/>
          <w:kern w:val="0"/>
          <w:sz w:val="24"/>
        </w:rPr>
        <w:t>Yin SS</w:t>
      </w:r>
      <w:r w:rsidRPr="00485490">
        <w:rPr>
          <w:rFonts w:ascii="Book Antiqua" w:hAnsi="Book Antiqua" w:cs="宋体"/>
          <w:color w:val="000000"/>
          <w:kern w:val="0"/>
          <w:sz w:val="24"/>
        </w:rPr>
        <w:t xml:space="preserve">, Zhang L, </w:t>
      </w:r>
      <w:proofErr w:type="spellStart"/>
      <w:r w:rsidRPr="00485490">
        <w:rPr>
          <w:rFonts w:ascii="Book Antiqua" w:hAnsi="Book Antiqua" w:cs="宋体"/>
          <w:color w:val="000000"/>
          <w:kern w:val="0"/>
          <w:sz w:val="24"/>
        </w:rPr>
        <w:t>Cziffer</w:t>
      </w:r>
      <w:proofErr w:type="spellEnd"/>
      <w:r w:rsidRPr="00485490">
        <w:rPr>
          <w:rFonts w:ascii="Book Antiqua" w:hAnsi="Book Antiqua" w:cs="宋体"/>
          <w:color w:val="000000"/>
          <w:kern w:val="0"/>
          <w:sz w:val="24"/>
        </w:rPr>
        <w:t xml:space="preserve">-Paul A, </w:t>
      </w:r>
      <w:proofErr w:type="spellStart"/>
      <w:r w:rsidRPr="00485490">
        <w:rPr>
          <w:rFonts w:ascii="Book Antiqua" w:hAnsi="Book Antiqua" w:cs="宋体"/>
          <w:color w:val="000000"/>
          <w:kern w:val="0"/>
          <w:sz w:val="24"/>
        </w:rPr>
        <w:t>Divino</w:t>
      </w:r>
      <w:proofErr w:type="spellEnd"/>
      <w:r w:rsidRPr="00485490">
        <w:rPr>
          <w:rFonts w:ascii="Book Antiqua" w:hAnsi="Book Antiqua" w:cs="宋体"/>
          <w:color w:val="000000"/>
          <w:kern w:val="0"/>
          <w:sz w:val="24"/>
        </w:rPr>
        <w:t xml:space="preserve"> CM, Chin E. Reactive nodular fibrous </w:t>
      </w:r>
      <w:proofErr w:type="spellStart"/>
      <w:r w:rsidRPr="00485490">
        <w:rPr>
          <w:rFonts w:ascii="Book Antiqua" w:hAnsi="Book Antiqua" w:cs="宋体"/>
          <w:color w:val="000000"/>
          <w:kern w:val="0"/>
          <w:sz w:val="24"/>
        </w:rPr>
        <w:t>pseudotumor</w:t>
      </w:r>
      <w:proofErr w:type="spellEnd"/>
      <w:r w:rsidRPr="00485490">
        <w:rPr>
          <w:rFonts w:ascii="Book Antiqua" w:hAnsi="Book Antiqua" w:cs="宋体"/>
          <w:color w:val="000000"/>
          <w:kern w:val="0"/>
          <w:sz w:val="24"/>
        </w:rPr>
        <w:t xml:space="preserve"> presenting as a small bowel obstruction. </w:t>
      </w:r>
      <w:r w:rsidRPr="00485490">
        <w:rPr>
          <w:rFonts w:ascii="Book Antiqua" w:hAnsi="Book Antiqua" w:cs="宋体"/>
          <w:i/>
          <w:iCs/>
          <w:color w:val="000000"/>
          <w:kern w:val="0"/>
          <w:sz w:val="24"/>
        </w:rPr>
        <w:t xml:space="preserve">Am </w:t>
      </w:r>
      <w:proofErr w:type="spellStart"/>
      <w:r w:rsidRPr="00485490">
        <w:rPr>
          <w:rFonts w:ascii="Book Antiqua" w:hAnsi="Book Antiqua" w:cs="宋体"/>
          <w:i/>
          <w:iCs/>
          <w:color w:val="000000"/>
          <w:kern w:val="0"/>
          <w:sz w:val="24"/>
        </w:rPr>
        <w:t>Surg</w:t>
      </w:r>
      <w:proofErr w:type="spellEnd"/>
      <w:r w:rsidRPr="00485490">
        <w:rPr>
          <w:rFonts w:ascii="Book Antiqua" w:hAnsi="Book Antiqua" w:cs="宋体"/>
          <w:color w:val="000000"/>
          <w:kern w:val="0"/>
          <w:sz w:val="24"/>
        </w:rPr>
        <w:t> 2011; </w:t>
      </w:r>
      <w:r w:rsidRPr="00485490">
        <w:rPr>
          <w:rFonts w:ascii="Book Antiqua" w:hAnsi="Book Antiqua" w:cs="宋体"/>
          <w:b/>
          <w:bCs/>
          <w:color w:val="000000"/>
          <w:kern w:val="0"/>
          <w:sz w:val="24"/>
        </w:rPr>
        <w:t>77</w:t>
      </w:r>
      <w:r w:rsidRPr="00485490">
        <w:rPr>
          <w:rFonts w:ascii="Book Antiqua" w:hAnsi="Book Antiqua" w:cs="宋体"/>
          <w:color w:val="000000"/>
          <w:kern w:val="0"/>
          <w:sz w:val="24"/>
        </w:rPr>
        <w:t>: 790-791 [PMID: 21679652]</w:t>
      </w:r>
    </w:p>
    <w:p w:rsidR="00485490" w:rsidRPr="00485490" w:rsidRDefault="00485490" w:rsidP="00485490">
      <w:pPr>
        <w:widowControl/>
        <w:spacing w:line="360" w:lineRule="auto"/>
        <w:rPr>
          <w:rFonts w:ascii="Book Antiqua" w:hAnsi="Book Antiqua" w:cs="宋体"/>
          <w:color w:val="000000"/>
          <w:kern w:val="0"/>
          <w:sz w:val="24"/>
        </w:rPr>
      </w:pPr>
      <w:r w:rsidRPr="00485490">
        <w:rPr>
          <w:rFonts w:ascii="Book Antiqua" w:hAnsi="Book Antiqua" w:cs="宋体"/>
          <w:color w:val="000000"/>
          <w:kern w:val="0"/>
          <w:sz w:val="24"/>
        </w:rPr>
        <w:t>8 </w:t>
      </w:r>
      <w:proofErr w:type="spellStart"/>
      <w:r w:rsidRPr="00485490">
        <w:rPr>
          <w:rFonts w:ascii="Book Antiqua" w:hAnsi="Book Antiqua" w:cs="宋体"/>
          <w:b/>
          <w:bCs/>
          <w:color w:val="000000"/>
          <w:kern w:val="0"/>
          <w:sz w:val="24"/>
        </w:rPr>
        <w:t>Virgilio</w:t>
      </w:r>
      <w:proofErr w:type="spellEnd"/>
      <w:r w:rsidRPr="00485490">
        <w:rPr>
          <w:rFonts w:ascii="Book Antiqua" w:hAnsi="Book Antiqua" w:cs="宋体"/>
          <w:b/>
          <w:bCs/>
          <w:color w:val="000000"/>
          <w:kern w:val="0"/>
          <w:sz w:val="24"/>
        </w:rPr>
        <w:t xml:space="preserve"> E</w:t>
      </w:r>
      <w:r w:rsidRPr="00485490">
        <w:rPr>
          <w:rFonts w:ascii="Book Antiqua" w:hAnsi="Book Antiqua" w:cs="宋体"/>
          <w:color w:val="000000"/>
          <w:kern w:val="0"/>
          <w:sz w:val="24"/>
        </w:rPr>
        <w:t xml:space="preserve">, </w:t>
      </w:r>
      <w:proofErr w:type="spellStart"/>
      <w:r w:rsidRPr="00485490">
        <w:rPr>
          <w:rFonts w:ascii="Book Antiqua" w:hAnsi="Book Antiqua" w:cs="宋体"/>
          <w:color w:val="000000"/>
          <w:kern w:val="0"/>
          <w:sz w:val="24"/>
        </w:rPr>
        <w:t>Pucci</w:t>
      </w:r>
      <w:proofErr w:type="spellEnd"/>
      <w:r w:rsidRPr="00485490">
        <w:rPr>
          <w:rFonts w:ascii="Book Antiqua" w:hAnsi="Book Antiqua" w:cs="宋体"/>
          <w:color w:val="000000"/>
          <w:kern w:val="0"/>
          <w:sz w:val="24"/>
        </w:rPr>
        <w:t xml:space="preserve"> E, </w:t>
      </w:r>
      <w:proofErr w:type="spellStart"/>
      <w:r w:rsidRPr="00485490">
        <w:rPr>
          <w:rFonts w:ascii="Book Antiqua" w:hAnsi="Book Antiqua" w:cs="宋体"/>
          <w:color w:val="000000"/>
          <w:kern w:val="0"/>
          <w:sz w:val="24"/>
        </w:rPr>
        <w:t>Pilozzi</w:t>
      </w:r>
      <w:proofErr w:type="spellEnd"/>
      <w:r w:rsidRPr="00485490">
        <w:rPr>
          <w:rFonts w:ascii="Book Antiqua" w:hAnsi="Book Antiqua" w:cs="宋体"/>
          <w:color w:val="000000"/>
          <w:kern w:val="0"/>
          <w:sz w:val="24"/>
        </w:rPr>
        <w:t xml:space="preserve"> E, </w:t>
      </w:r>
      <w:proofErr w:type="spellStart"/>
      <w:r w:rsidRPr="00485490">
        <w:rPr>
          <w:rFonts w:ascii="Book Antiqua" w:hAnsi="Book Antiqua" w:cs="宋体"/>
          <w:color w:val="000000"/>
          <w:kern w:val="0"/>
          <w:sz w:val="24"/>
        </w:rPr>
        <w:t>Mongelli</w:t>
      </w:r>
      <w:proofErr w:type="spellEnd"/>
      <w:r w:rsidRPr="00485490">
        <w:rPr>
          <w:rFonts w:ascii="Book Antiqua" w:hAnsi="Book Antiqua" w:cs="宋体"/>
          <w:color w:val="000000"/>
          <w:kern w:val="0"/>
          <w:sz w:val="24"/>
        </w:rPr>
        <w:t xml:space="preserve"> S, </w:t>
      </w:r>
      <w:proofErr w:type="spellStart"/>
      <w:r w:rsidRPr="00485490">
        <w:rPr>
          <w:rFonts w:ascii="Book Antiqua" w:hAnsi="Book Antiqua" w:cs="宋体"/>
          <w:color w:val="000000"/>
          <w:kern w:val="0"/>
          <w:sz w:val="24"/>
        </w:rPr>
        <w:t>Cavallini</w:t>
      </w:r>
      <w:proofErr w:type="spellEnd"/>
      <w:r w:rsidRPr="00485490">
        <w:rPr>
          <w:rFonts w:ascii="Book Antiqua" w:hAnsi="Book Antiqua" w:cs="宋体"/>
          <w:color w:val="000000"/>
          <w:kern w:val="0"/>
          <w:sz w:val="24"/>
        </w:rPr>
        <w:t xml:space="preserve"> M, </w:t>
      </w:r>
      <w:proofErr w:type="spellStart"/>
      <w:r w:rsidRPr="00485490">
        <w:rPr>
          <w:rFonts w:ascii="Book Antiqua" w:hAnsi="Book Antiqua" w:cs="宋体"/>
          <w:color w:val="000000"/>
          <w:kern w:val="0"/>
          <w:sz w:val="24"/>
        </w:rPr>
        <w:t>Ferri</w:t>
      </w:r>
      <w:proofErr w:type="spellEnd"/>
      <w:r w:rsidRPr="00485490">
        <w:rPr>
          <w:rFonts w:ascii="Book Antiqua" w:hAnsi="Book Antiqua" w:cs="宋体"/>
          <w:color w:val="000000"/>
          <w:kern w:val="0"/>
          <w:sz w:val="24"/>
        </w:rPr>
        <w:t xml:space="preserve"> M. Reactive nodular fibrous </w:t>
      </w:r>
      <w:proofErr w:type="spellStart"/>
      <w:r w:rsidRPr="00485490">
        <w:rPr>
          <w:rFonts w:ascii="Book Antiqua" w:hAnsi="Book Antiqua" w:cs="宋体"/>
          <w:color w:val="000000"/>
          <w:kern w:val="0"/>
          <w:sz w:val="24"/>
        </w:rPr>
        <w:t>pseudotumor</w:t>
      </w:r>
      <w:proofErr w:type="spellEnd"/>
      <w:r w:rsidRPr="00485490">
        <w:rPr>
          <w:rFonts w:ascii="Book Antiqua" w:hAnsi="Book Antiqua" w:cs="宋体"/>
          <w:color w:val="000000"/>
          <w:kern w:val="0"/>
          <w:sz w:val="24"/>
        </w:rPr>
        <w:t xml:space="preserve"> of the gastrointestinal tract and mesentery giving multiple hepatic deposits and associated with colon cancer. </w:t>
      </w:r>
      <w:r w:rsidRPr="00485490">
        <w:rPr>
          <w:rFonts w:ascii="Book Antiqua" w:hAnsi="Book Antiqua" w:cs="宋体"/>
          <w:i/>
          <w:iCs/>
          <w:color w:val="000000"/>
          <w:kern w:val="0"/>
          <w:sz w:val="24"/>
        </w:rPr>
        <w:t xml:space="preserve">Am </w:t>
      </w:r>
      <w:proofErr w:type="spellStart"/>
      <w:r w:rsidRPr="00485490">
        <w:rPr>
          <w:rFonts w:ascii="Book Antiqua" w:hAnsi="Book Antiqua" w:cs="宋体"/>
          <w:i/>
          <w:iCs/>
          <w:color w:val="000000"/>
          <w:kern w:val="0"/>
          <w:sz w:val="24"/>
        </w:rPr>
        <w:t>Surg</w:t>
      </w:r>
      <w:proofErr w:type="spellEnd"/>
      <w:r w:rsidRPr="00485490">
        <w:rPr>
          <w:rFonts w:ascii="Book Antiqua" w:hAnsi="Book Antiqua" w:cs="宋体"/>
          <w:color w:val="000000"/>
          <w:kern w:val="0"/>
          <w:sz w:val="24"/>
        </w:rPr>
        <w:t> 2012; </w:t>
      </w:r>
      <w:r w:rsidRPr="00485490">
        <w:rPr>
          <w:rFonts w:ascii="Book Antiqua" w:hAnsi="Book Antiqua" w:cs="宋体"/>
          <w:b/>
          <w:bCs/>
          <w:color w:val="000000"/>
          <w:kern w:val="0"/>
          <w:sz w:val="24"/>
        </w:rPr>
        <w:t>78</w:t>
      </w:r>
      <w:r w:rsidRPr="00485490">
        <w:rPr>
          <w:rFonts w:ascii="Book Antiqua" w:hAnsi="Book Antiqua" w:cs="宋体"/>
          <w:color w:val="000000"/>
          <w:kern w:val="0"/>
          <w:sz w:val="24"/>
        </w:rPr>
        <w:t>: E262-E264 [PMID: 22691322]</w:t>
      </w:r>
    </w:p>
    <w:p w:rsidR="00485490" w:rsidRPr="00485490" w:rsidRDefault="00485490" w:rsidP="00485490">
      <w:pPr>
        <w:widowControl/>
        <w:spacing w:line="360" w:lineRule="auto"/>
        <w:rPr>
          <w:rFonts w:ascii="Book Antiqua" w:hAnsi="Book Antiqua" w:cs="宋体"/>
          <w:color w:val="000000"/>
          <w:kern w:val="0"/>
          <w:sz w:val="24"/>
        </w:rPr>
      </w:pPr>
      <w:r w:rsidRPr="00485490">
        <w:rPr>
          <w:rFonts w:ascii="Book Antiqua" w:hAnsi="Book Antiqua" w:cs="宋体"/>
          <w:color w:val="000000"/>
          <w:kern w:val="0"/>
          <w:sz w:val="24"/>
        </w:rPr>
        <w:t>9 </w:t>
      </w:r>
      <w:proofErr w:type="spellStart"/>
      <w:r w:rsidRPr="00485490">
        <w:rPr>
          <w:rFonts w:ascii="Book Antiqua" w:hAnsi="Book Antiqua" w:cs="宋体"/>
          <w:b/>
          <w:bCs/>
          <w:color w:val="000000"/>
          <w:kern w:val="0"/>
          <w:sz w:val="24"/>
        </w:rPr>
        <w:t>McAteer</w:t>
      </w:r>
      <w:proofErr w:type="spellEnd"/>
      <w:r w:rsidRPr="00485490">
        <w:rPr>
          <w:rFonts w:ascii="Book Antiqua" w:hAnsi="Book Antiqua" w:cs="宋体"/>
          <w:b/>
          <w:bCs/>
          <w:color w:val="000000"/>
          <w:kern w:val="0"/>
          <w:sz w:val="24"/>
        </w:rPr>
        <w:t xml:space="preserve"> J</w:t>
      </w:r>
      <w:r w:rsidRPr="00485490">
        <w:rPr>
          <w:rFonts w:ascii="Book Antiqua" w:hAnsi="Book Antiqua" w:cs="宋体"/>
          <w:color w:val="000000"/>
          <w:kern w:val="0"/>
          <w:sz w:val="24"/>
        </w:rPr>
        <w:t xml:space="preserve">, </w:t>
      </w:r>
      <w:proofErr w:type="spellStart"/>
      <w:r w:rsidRPr="00485490">
        <w:rPr>
          <w:rFonts w:ascii="Book Antiqua" w:hAnsi="Book Antiqua" w:cs="宋体"/>
          <w:color w:val="000000"/>
          <w:kern w:val="0"/>
          <w:sz w:val="24"/>
        </w:rPr>
        <w:t>Huaco</w:t>
      </w:r>
      <w:proofErr w:type="spellEnd"/>
      <w:r w:rsidRPr="00485490">
        <w:rPr>
          <w:rFonts w:ascii="Book Antiqua" w:hAnsi="Book Antiqua" w:cs="宋体"/>
          <w:color w:val="000000"/>
          <w:kern w:val="0"/>
          <w:sz w:val="24"/>
        </w:rPr>
        <w:t xml:space="preserve"> JC, Deutsch GH, </w:t>
      </w:r>
      <w:proofErr w:type="spellStart"/>
      <w:r w:rsidRPr="00485490">
        <w:rPr>
          <w:rFonts w:ascii="Book Antiqua" w:hAnsi="Book Antiqua" w:cs="宋体"/>
          <w:color w:val="000000"/>
          <w:kern w:val="0"/>
          <w:sz w:val="24"/>
        </w:rPr>
        <w:t>Gow</w:t>
      </w:r>
      <w:proofErr w:type="spellEnd"/>
      <w:r w:rsidRPr="00485490">
        <w:rPr>
          <w:rFonts w:ascii="Book Antiqua" w:hAnsi="Book Antiqua" w:cs="宋体"/>
          <w:color w:val="000000"/>
          <w:kern w:val="0"/>
          <w:sz w:val="24"/>
        </w:rPr>
        <w:t xml:space="preserve"> KW. </w:t>
      </w:r>
      <w:proofErr w:type="spellStart"/>
      <w:r w:rsidRPr="00485490">
        <w:rPr>
          <w:rFonts w:ascii="Book Antiqua" w:hAnsi="Book Antiqua" w:cs="宋体"/>
          <w:color w:val="000000"/>
          <w:kern w:val="0"/>
          <w:sz w:val="24"/>
        </w:rPr>
        <w:t>Torsed</w:t>
      </w:r>
      <w:proofErr w:type="spellEnd"/>
      <w:r w:rsidRPr="00485490">
        <w:rPr>
          <w:rFonts w:ascii="Book Antiqua" w:hAnsi="Book Antiqua" w:cs="宋体"/>
          <w:color w:val="000000"/>
          <w:kern w:val="0"/>
          <w:sz w:val="24"/>
        </w:rPr>
        <w:t xml:space="preserve"> reactive nodular fibrous </w:t>
      </w:r>
      <w:proofErr w:type="spellStart"/>
      <w:r w:rsidRPr="00485490">
        <w:rPr>
          <w:rFonts w:ascii="Book Antiqua" w:hAnsi="Book Antiqua" w:cs="宋体"/>
          <w:color w:val="000000"/>
          <w:kern w:val="0"/>
          <w:sz w:val="24"/>
        </w:rPr>
        <w:t>pseudotumor</w:t>
      </w:r>
      <w:proofErr w:type="spellEnd"/>
      <w:r w:rsidRPr="00485490">
        <w:rPr>
          <w:rFonts w:ascii="Book Antiqua" w:hAnsi="Book Antiqua" w:cs="宋体"/>
          <w:color w:val="000000"/>
          <w:kern w:val="0"/>
          <w:sz w:val="24"/>
        </w:rPr>
        <w:t xml:space="preserve"> in an adolescent: case report and review of the literature. </w:t>
      </w:r>
      <w:r w:rsidRPr="00485490">
        <w:rPr>
          <w:rFonts w:ascii="Book Antiqua" w:hAnsi="Book Antiqua" w:cs="宋体"/>
          <w:i/>
          <w:iCs/>
          <w:color w:val="000000"/>
          <w:kern w:val="0"/>
          <w:sz w:val="24"/>
        </w:rPr>
        <w:t xml:space="preserve">J </w:t>
      </w:r>
      <w:proofErr w:type="spellStart"/>
      <w:r w:rsidRPr="00485490">
        <w:rPr>
          <w:rFonts w:ascii="Book Antiqua" w:hAnsi="Book Antiqua" w:cs="宋体"/>
          <w:i/>
          <w:iCs/>
          <w:color w:val="000000"/>
          <w:kern w:val="0"/>
          <w:sz w:val="24"/>
        </w:rPr>
        <w:t>Pediatr</w:t>
      </w:r>
      <w:proofErr w:type="spellEnd"/>
      <w:r w:rsidRPr="00485490">
        <w:rPr>
          <w:rFonts w:ascii="Book Antiqua" w:hAnsi="Book Antiqua" w:cs="宋体"/>
          <w:i/>
          <w:iCs/>
          <w:color w:val="000000"/>
          <w:kern w:val="0"/>
          <w:sz w:val="24"/>
        </w:rPr>
        <w:t xml:space="preserve"> </w:t>
      </w:r>
      <w:proofErr w:type="spellStart"/>
      <w:r w:rsidRPr="00485490">
        <w:rPr>
          <w:rFonts w:ascii="Book Antiqua" w:hAnsi="Book Antiqua" w:cs="宋体"/>
          <w:i/>
          <w:iCs/>
          <w:color w:val="000000"/>
          <w:kern w:val="0"/>
          <w:sz w:val="24"/>
        </w:rPr>
        <w:t>Surg</w:t>
      </w:r>
      <w:proofErr w:type="spellEnd"/>
      <w:r w:rsidRPr="00485490">
        <w:rPr>
          <w:rFonts w:ascii="Book Antiqua" w:hAnsi="Book Antiqua" w:cs="宋体"/>
          <w:color w:val="000000"/>
          <w:kern w:val="0"/>
          <w:sz w:val="24"/>
        </w:rPr>
        <w:t> 2012; </w:t>
      </w:r>
      <w:r w:rsidRPr="00485490">
        <w:rPr>
          <w:rFonts w:ascii="Book Antiqua" w:hAnsi="Book Antiqua" w:cs="宋体"/>
          <w:b/>
          <w:bCs/>
          <w:color w:val="000000"/>
          <w:kern w:val="0"/>
          <w:sz w:val="24"/>
        </w:rPr>
        <w:t>47</w:t>
      </w:r>
      <w:r w:rsidRPr="00485490">
        <w:rPr>
          <w:rFonts w:ascii="Book Antiqua" w:hAnsi="Book Antiqua" w:cs="宋体"/>
          <w:color w:val="000000"/>
          <w:kern w:val="0"/>
          <w:sz w:val="24"/>
        </w:rPr>
        <w:t>: 795-798 [PMID: 22498399 DOI: 10.1016/j.jpedsurg.2012.01.001]</w:t>
      </w:r>
    </w:p>
    <w:p w:rsidR="00485490" w:rsidRPr="00EC6C7B" w:rsidRDefault="00485490" w:rsidP="0082785D">
      <w:pPr>
        <w:autoSpaceDE w:val="0"/>
        <w:autoSpaceDN w:val="0"/>
        <w:spacing w:line="360" w:lineRule="auto"/>
        <w:rPr>
          <w:rFonts w:ascii="Book Antiqua" w:hAnsi="Book Antiqua"/>
          <w:b/>
          <w:sz w:val="24"/>
        </w:rPr>
      </w:pPr>
    </w:p>
    <w:p w:rsidR="00AB64D4" w:rsidRPr="00CE4867" w:rsidRDefault="00AB64D4" w:rsidP="000C1A2A">
      <w:pPr>
        <w:spacing w:line="360" w:lineRule="auto"/>
        <w:jc w:val="right"/>
        <w:rPr>
          <w:rFonts w:ascii="Book Antiqua" w:hAnsi="Book Antiqua"/>
          <w:b/>
          <w:bCs/>
          <w:color w:val="000000"/>
          <w:sz w:val="24"/>
        </w:rPr>
      </w:pPr>
      <w:bookmarkStart w:id="5" w:name="OLE_LINK11"/>
      <w:bookmarkStart w:id="6" w:name="OLE_LINK12"/>
      <w:bookmarkStart w:id="7" w:name="OLE_LINK36"/>
      <w:bookmarkStart w:id="8" w:name="OLE_LINK37"/>
      <w:bookmarkStart w:id="9" w:name="OLE_LINK20"/>
      <w:bookmarkStart w:id="10" w:name="OLE_LINK80"/>
      <w:bookmarkStart w:id="11" w:name="OLE_LINK85"/>
      <w:bookmarkStart w:id="12" w:name="OLE_LINK194"/>
      <w:bookmarkStart w:id="13" w:name="OLE_LINK118"/>
      <w:bookmarkStart w:id="14" w:name="OLE_LINK159"/>
      <w:bookmarkStart w:id="15" w:name="OLE_LINK338"/>
      <w:bookmarkStart w:id="16" w:name="OLE_LINK27"/>
      <w:bookmarkStart w:id="17" w:name="OLE_LINK28"/>
      <w:bookmarkEnd w:id="0"/>
      <w:bookmarkEnd w:id="1"/>
      <w:bookmarkEnd w:id="2"/>
      <w:r w:rsidRPr="00CE4867">
        <w:rPr>
          <w:rStyle w:val="af"/>
          <w:rFonts w:ascii="Book Antiqua" w:hAnsi="Book Antiqua"/>
          <w:noProof/>
          <w:color w:val="000000"/>
          <w:sz w:val="24"/>
        </w:rPr>
        <w:t>P-Reviewer</w:t>
      </w:r>
      <w:bookmarkEnd w:id="5"/>
      <w:bookmarkEnd w:id="6"/>
      <w:r w:rsidR="006A080E">
        <w:rPr>
          <w:rStyle w:val="af"/>
          <w:rFonts w:ascii="Book Antiqua" w:hAnsi="Book Antiqua"/>
          <w:noProof/>
          <w:color w:val="000000"/>
          <w:sz w:val="24"/>
        </w:rPr>
        <w:t>s</w:t>
      </w:r>
      <w:r>
        <w:rPr>
          <w:rStyle w:val="af"/>
          <w:rFonts w:ascii="Book Antiqua" w:hAnsi="Book Antiqua" w:hint="eastAsia"/>
          <w:noProof/>
          <w:color w:val="000000"/>
          <w:sz w:val="24"/>
        </w:rPr>
        <w:t>:</w:t>
      </w:r>
      <w:r w:rsidRPr="00CE4867">
        <w:rPr>
          <w:rFonts w:ascii="Book Antiqua" w:hAnsi="Book Antiqua"/>
          <w:b/>
          <w:bCs/>
          <w:color w:val="000000"/>
          <w:sz w:val="24"/>
        </w:rPr>
        <w:t xml:space="preserve"> </w:t>
      </w:r>
      <w:r w:rsidR="006A080E" w:rsidRPr="006A080E">
        <w:rPr>
          <w:rFonts w:ascii="Book Antiqua" w:hAnsi="Book Antiqua"/>
          <w:bCs/>
          <w:color w:val="000000"/>
          <w:sz w:val="24"/>
        </w:rPr>
        <w:t>Lu</w:t>
      </w:r>
      <w:r w:rsidR="006A080E">
        <w:rPr>
          <w:rFonts w:ascii="Book Antiqua" w:hAnsi="Book Antiqua" w:hint="eastAsia"/>
          <w:bCs/>
          <w:color w:val="000000"/>
          <w:sz w:val="24"/>
        </w:rPr>
        <w:t xml:space="preserve"> </w:t>
      </w:r>
      <w:r w:rsidR="006A080E" w:rsidRPr="006A080E">
        <w:rPr>
          <w:rFonts w:ascii="Book Antiqua" w:hAnsi="Book Antiqua"/>
          <w:bCs/>
          <w:color w:val="000000"/>
          <w:sz w:val="24"/>
        </w:rPr>
        <w:t xml:space="preserve">YW, </w:t>
      </w:r>
      <w:proofErr w:type="spellStart"/>
      <w:r w:rsidR="006A080E" w:rsidRPr="006A080E">
        <w:rPr>
          <w:rFonts w:ascii="Book Antiqua" w:hAnsi="Book Antiqua"/>
          <w:bCs/>
          <w:color w:val="000000"/>
          <w:sz w:val="24"/>
        </w:rPr>
        <w:t>Tanase</w:t>
      </w:r>
      <w:proofErr w:type="spellEnd"/>
      <w:r w:rsidR="006A080E" w:rsidRPr="006A080E">
        <w:rPr>
          <w:rFonts w:ascii="Book Antiqua" w:hAnsi="Book Antiqua"/>
          <w:bCs/>
          <w:color w:val="000000"/>
          <w:sz w:val="24"/>
        </w:rPr>
        <w:t xml:space="preserve"> CP </w:t>
      </w:r>
      <w:r w:rsidR="006A080E">
        <w:rPr>
          <w:rFonts w:ascii="Book Antiqua" w:hAnsi="Book Antiqua" w:hint="eastAsia"/>
          <w:bCs/>
          <w:color w:val="000000"/>
          <w:sz w:val="24"/>
        </w:rPr>
        <w:t xml:space="preserve"> </w:t>
      </w:r>
      <w:r w:rsidR="006A080E" w:rsidRPr="006A080E">
        <w:rPr>
          <w:rFonts w:ascii="Book Antiqua" w:hAnsi="Book Antiqua"/>
          <w:bCs/>
          <w:color w:val="000000"/>
          <w:sz w:val="24"/>
        </w:rPr>
        <w:t xml:space="preserve"> </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7"/>
    <w:bookmarkEnd w:id="8"/>
    <w:bookmarkEnd w:id="9"/>
    <w:bookmarkEnd w:id="10"/>
    <w:bookmarkEnd w:id="11"/>
    <w:bookmarkEnd w:id="12"/>
    <w:bookmarkEnd w:id="13"/>
    <w:bookmarkEnd w:id="14"/>
    <w:bookmarkEnd w:id="15"/>
    <w:p w:rsidR="009B740E" w:rsidRPr="00AB64D4" w:rsidRDefault="009B740E" w:rsidP="0082785D">
      <w:pPr>
        <w:spacing w:line="360" w:lineRule="auto"/>
        <w:rPr>
          <w:rFonts w:ascii="Book Antiqua" w:hAnsi="Book Antiqua" w:cs="Arial"/>
          <w:color w:val="000000"/>
          <w:sz w:val="24"/>
        </w:rPr>
      </w:pPr>
    </w:p>
    <w:p w:rsidR="00E83720" w:rsidRDefault="00E83720" w:rsidP="0082785D">
      <w:pPr>
        <w:spacing w:line="360" w:lineRule="auto"/>
        <w:rPr>
          <w:rFonts w:ascii="Book Antiqua" w:hAnsi="Book Antiqua" w:cs="Arial"/>
          <w:color w:val="000000"/>
          <w:sz w:val="24"/>
        </w:rPr>
      </w:pPr>
      <w:r>
        <w:rPr>
          <w:rFonts w:ascii="Book Antiqua" w:hAnsi="Book Antiqua" w:cs="Arial"/>
          <w:color w:val="000000"/>
          <w:sz w:val="24"/>
        </w:rPr>
        <w:br w:type="page"/>
      </w:r>
    </w:p>
    <w:bookmarkEnd w:id="16"/>
    <w:bookmarkEnd w:id="17"/>
    <w:p w:rsidR="006844EC" w:rsidRPr="000E2875" w:rsidRDefault="00DC19DC" w:rsidP="0082785D">
      <w:pPr>
        <w:autoSpaceDE w:val="0"/>
        <w:autoSpaceDN w:val="0"/>
        <w:adjustRightInd w:val="0"/>
        <w:spacing w:line="360" w:lineRule="auto"/>
        <w:rPr>
          <w:rFonts w:ascii="Book Antiqua" w:hAnsi="Book Antiqua"/>
          <w:b/>
          <w:bCs/>
          <w:color w:val="000000" w:themeColor="text1"/>
          <w:kern w:val="0"/>
          <w:sz w:val="24"/>
        </w:rPr>
      </w:pPr>
      <w:r w:rsidRPr="000E2875">
        <w:rPr>
          <w:rFonts w:ascii="Book Antiqua" w:hAnsi="Book Antiqua"/>
          <w:b/>
          <w:bCs/>
          <w:color w:val="000000" w:themeColor="text1"/>
          <w:kern w:val="0"/>
          <w:sz w:val="24"/>
        </w:rPr>
        <w:t>Fig</w:t>
      </w:r>
      <w:r w:rsidR="00114B4B" w:rsidRPr="000E2875">
        <w:rPr>
          <w:rFonts w:ascii="Book Antiqua" w:hAnsi="Book Antiqua"/>
          <w:b/>
          <w:bCs/>
          <w:color w:val="000000" w:themeColor="text1"/>
          <w:kern w:val="0"/>
          <w:sz w:val="24"/>
        </w:rPr>
        <w:t>ure</w:t>
      </w:r>
      <w:r w:rsidR="00573CD0" w:rsidRPr="000E2875">
        <w:rPr>
          <w:rFonts w:ascii="Book Antiqua" w:hAnsi="Book Antiqua"/>
          <w:b/>
          <w:bCs/>
          <w:color w:val="000000" w:themeColor="text1"/>
          <w:kern w:val="0"/>
          <w:sz w:val="24"/>
        </w:rPr>
        <w:t xml:space="preserve"> 1 </w:t>
      </w:r>
      <w:r w:rsidR="009D267E" w:rsidRPr="000E2875">
        <w:rPr>
          <w:rFonts w:ascii="Book Antiqua" w:hAnsi="Book Antiqua"/>
          <w:b/>
          <w:kern w:val="0"/>
          <w:sz w:val="24"/>
        </w:rPr>
        <w:t>A comp</w:t>
      </w:r>
      <w:r w:rsidR="002C4BF4" w:rsidRPr="000E2875">
        <w:rPr>
          <w:rFonts w:ascii="Book Antiqua" w:hAnsi="Book Antiqua"/>
          <w:b/>
          <w:kern w:val="0"/>
          <w:sz w:val="24"/>
        </w:rPr>
        <w:t>uted tomography scan show</w:t>
      </w:r>
      <w:r w:rsidR="002C4BF4" w:rsidRPr="000E2875">
        <w:rPr>
          <w:rFonts w:ascii="Book Antiqua" w:hAnsi="Book Antiqua" w:hint="eastAsia"/>
          <w:b/>
          <w:kern w:val="0"/>
          <w:sz w:val="24"/>
        </w:rPr>
        <w:t>ing</w:t>
      </w:r>
      <w:r w:rsidR="009D267E" w:rsidRPr="000E2875">
        <w:rPr>
          <w:rFonts w:ascii="Book Antiqua" w:hAnsi="Book Antiqua"/>
          <w:b/>
          <w:kern w:val="0"/>
          <w:sz w:val="24"/>
        </w:rPr>
        <w:t xml:space="preserve"> a mass (5.8 cm</w:t>
      </w:r>
      <w:r w:rsidR="00362768" w:rsidRPr="000E2875">
        <w:rPr>
          <w:rFonts w:ascii="Book Antiqua" w:hAnsi="Book Antiqua"/>
          <w:b/>
          <w:kern w:val="0"/>
          <w:sz w:val="24"/>
        </w:rPr>
        <w:t xml:space="preserve"> × </w:t>
      </w:r>
      <w:r w:rsidR="009D267E" w:rsidRPr="000E2875">
        <w:rPr>
          <w:rFonts w:ascii="Book Antiqua" w:hAnsi="Book Antiqua"/>
          <w:b/>
          <w:kern w:val="0"/>
          <w:sz w:val="24"/>
        </w:rPr>
        <w:t>3.8 cm</w:t>
      </w:r>
      <w:r w:rsidR="00362768" w:rsidRPr="000E2875">
        <w:rPr>
          <w:rFonts w:ascii="Book Antiqua" w:hAnsi="Book Antiqua"/>
          <w:b/>
          <w:kern w:val="0"/>
          <w:sz w:val="24"/>
        </w:rPr>
        <w:t xml:space="preserve"> × </w:t>
      </w:r>
      <w:r w:rsidR="009D267E" w:rsidRPr="000E2875">
        <w:rPr>
          <w:rFonts w:ascii="Book Antiqua" w:hAnsi="Book Antiqua"/>
          <w:b/>
          <w:kern w:val="0"/>
          <w:sz w:val="24"/>
        </w:rPr>
        <w:t>7.9 cm) in the lesser curvature of the fundus attached to the left adrenal gland with obscure boundaries</w:t>
      </w:r>
      <w:r w:rsidR="001B785F" w:rsidRPr="000E2875">
        <w:rPr>
          <w:rFonts w:ascii="Book Antiqua" w:hAnsi="Book Antiqua" w:cs="TradeGothic-Light"/>
          <w:b/>
          <w:color w:val="000000" w:themeColor="text1"/>
          <w:kern w:val="0"/>
          <w:sz w:val="24"/>
        </w:rPr>
        <w:t xml:space="preserve"> (white arrows)</w:t>
      </w:r>
      <w:r w:rsidR="001B785F" w:rsidRPr="000E2875">
        <w:rPr>
          <w:rFonts w:ascii="Book Antiqua" w:hAnsi="Book Antiqua" w:cs="TradeGothic-Light" w:hint="eastAsia"/>
          <w:b/>
          <w:color w:val="000000" w:themeColor="text1"/>
          <w:kern w:val="0"/>
          <w:sz w:val="24"/>
        </w:rPr>
        <w:t>.</w:t>
      </w:r>
      <w:r w:rsidR="00F24EB2" w:rsidRPr="000E2875">
        <w:rPr>
          <w:rFonts w:ascii="Book Antiqua" w:hAnsi="Book Antiqua" w:cs="TradeGothic-Light"/>
          <w:b/>
          <w:kern w:val="0"/>
          <w:sz w:val="24"/>
        </w:rPr>
        <w:br w:type="textWrapping" w:clear="all"/>
      </w:r>
    </w:p>
    <w:p w:rsidR="00BA68CA" w:rsidRPr="001B41BB" w:rsidRDefault="00DC19DC" w:rsidP="0082785D">
      <w:pPr>
        <w:autoSpaceDE w:val="0"/>
        <w:autoSpaceDN w:val="0"/>
        <w:spacing w:line="360" w:lineRule="auto"/>
        <w:rPr>
          <w:rFonts w:ascii="Book Antiqua" w:hAnsi="Book Antiqua" w:cs="TradeGothic-Light"/>
          <w:color w:val="000000" w:themeColor="text1"/>
          <w:kern w:val="0"/>
          <w:sz w:val="24"/>
        </w:rPr>
      </w:pPr>
      <w:r w:rsidRPr="0002001C">
        <w:rPr>
          <w:rFonts w:ascii="Book Antiqua" w:hAnsi="Book Antiqua" w:cs="TradeGothic-Light"/>
          <w:b/>
          <w:color w:val="000000" w:themeColor="text1"/>
          <w:kern w:val="0"/>
          <w:sz w:val="24"/>
        </w:rPr>
        <w:t>Fig</w:t>
      </w:r>
      <w:r w:rsidR="006844EC" w:rsidRPr="0002001C">
        <w:rPr>
          <w:rFonts w:ascii="Book Antiqua" w:hAnsi="Book Antiqua" w:cs="TradeGothic-Light"/>
          <w:b/>
          <w:color w:val="000000" w:themeColor="text1"/>
          <w:kern w:val="0"/>
          <w:sz w:val="24"/>
        </w:rPr>
        <w:t>ure</w:t>
      </w:r>
      <w:r w:rsidR="00BA68CA" w:rsidRPr="0002001C">
        <w:rPr>
          <w:rFonts w:ascii="Book Antiqua" w:hAnsi="Book Antiqua" w:cs="TradeGothic-Light"/>
          <w:b/>
          <w:color w:val="000000" w:themeColor="text1"/>
          <w:kern w:val="0"/>
          <w:sz w:val="24"/>
        </w:rPr>
        <w:t xml:space="preserve"> 2</w:t>
      </w:r>
      <w:r w:rsidR="008C24E9" w:rsidRPr="0002001C">
        <w:rPr>
          <w:rFonts w:ascii="Book Antiqua" w:hAnsi="Book Antiqua" w:cs="TradeGothic-Light"/>
          <w:b/>
          <w:color w:val="000000" w:themeColor="text1"/>
          <w:kern w:val="0"/>
          <w:sz w:val="24"/>
        </w:rPr>
        <w:t xml:space="preserve"> </w:t>
      </w:r>
      <w:r w:rsidR="007973BD" w:rsidRPr="0002001C">
        <w:rPr>
          <w:rFonts w:ascii="Book Antiqua" w:hAnsi="Book Antiqua"/>
          <w:b/>
          <w:kern w:val="0"/>
          <w:sz w:val="24"/>
        </w:rPr>
        <w:t xml:space="preserve">Gastroscopy </w:t>
      </w:r>
      <w:r w:rsidR="002C4BF4" w:rsidRPr="0002001C">
        <w:rPr>
          <w:rFonts w:ascii="Book Antiqua" w:hAnsi="Book Antiqua"/>
          <w:b/>
          <w:kern w:val="0"/>
          <w:sz w:val="24"/>
        </w:rPr>
        <w:t>reveal</w:t>
      </w:r>
      <w:r w:rsidR="002C4BF4" w:rsidRPr="0002001C">
        <w:rPr>
          <w:rFonts w:ascii="Book Antiqua" w:hAnsi="Book Antiqua" w:hint="eastAsia"/>
          <w:b/>
          <w:kern w:val="0"/>
          <w:sz w:val="24"/>
        </w:rPr>
        <w:t>ing</w:t>
      </w:r>
      <w:r w:rsidR="007973BD" w:rsidRPr="0002001C">
        <w:rPr>
          <w:rFonts w:ascii="Book Antiqua" w:hAnsi="Book Antiqua"/>
          <w:b/>
          <w:kern w:val="0"/>
          <w:sz w:val="24"/>
        </w:rPr>
        <w:t xml:space="preserve"> a protruding lesion on the back wall of the gastric </w:t>
      </w:r>
      <w:proofErr w:type="spellStart"/>
      <w:r w:rsidR="007973BD" w:rsidRPr="0002001C">
        <w:rPr>
          <w:rFonts w:ascii="Book Antiqua" w:hAnsi="Book Antiqua"/>
          <w:b/>
          <w:kern w:val="0"/>
          <w:sz w:val="24"/>
        </w:rPr>
        <w:t>cardia</w:t>
      </w:r>
      <w:proofErr w:type="spellEnd"/>
      <w:r w:rsidR="007973BD" w:rsidRPr="0002001C">
        <w:rPr>
          <w:rFonts w:ascii="Book Antiqua" w:hAnsi="Book Antiqua"/>
          <w:b/>
          <w:kern w:val="0"/>
          <w:sz w:val="24"/>
        </w:rPr>
        <w:t xml:space="preserve"> and fundus with a coarse surface, and an approximately 1.0 cm</w:t>
      </w:r>
      <w:r w:rsidR="00362768" w:rsidRPr="0002001C">
        <w:rPr>
          <w:rFonts w:ascii="Book Antiqua" w:hAnsi="Book Antiqua"/>
          <w:b/>
          <w:kern w:val="0"/>
          <w:sz w:val="24"/>
        </w:rPr>
        <w:t xml:space="preserve"> × </w:t>
      </w:r>
      <w:r w:rsidR="007973BD" w:rsidRPr="0002001C">
        <w:rPr>
          <w:rFonts w:ascii="Book Antiqua" w:hAnsi="Book Antiqua"/>
          <w:b/>
          <w:kern w:val="0"/>
          <w:sz w:val="24"/>
        </w:rPr>
        <w:t>1.0 cm ulcer was located in the middle of the lesion</w:t>
      </w:r>
      <w:r w:rsidR="007973BD" w:rsidRPr="0002001C">
        <w:rPr>
          <w:rFonts w:ascii="Book Antiqua" w:hAnsi="Book Antiqua" w:cs="TradeGothic-Light"/>
          <w:b/>
          <w:color w:val="000000" w:themeColor="text1"/>
          <w:kern w:val="0"/>
          <w:sz w:val="24"/>
        </w:rPr>
        <w:t xml:space="preserve"> </w:t>
      </w:r>
      <w:r w:rsidR="008C24E9" w:rsidRPr="0002001C">
        <w:rPr>
          <w:rFonts w:ascii="Book Antiqua" w:hAnsi="Book Antiqua" w:cs="TradeGothic-Light"/>
          <w:b/>
          <w:color w:val="000000" w:themeColor="text1"/>
          <w:kern w:val="0"/>
          <w:sz w:val="24"/>
        </w:rPr>
        <w:t>(black arrow)</w:t>
      </w:r>
      <w:r w:rsidR="008C24E9" w:rsidRPr="001B41BB">
        <w:rPr>
          <w:rFonts w:ascii="Book Antiqua" w:hAnsi="Book Antiqua" w:cs="TradeGothic-Light"/>
          <w:color w:val="000000" w:themeColor="text1"/>
          <w:kern w:val="0"/>
          <w:sz w:val="24"/>
        </w:rPr>
        <w:t>.</w:t>
      </w:r>
    </w:p>
    <w:p w:rsidR="006844EC" w:rsidRPr="001B41BB" w:rsidRDefault="006844EC" w:rsidP="0082785D">
      <w:pPr>
        <w:autoSpaceDE w:val="0"/>
        <w:autoSpaceDN w:val="0"/>
        <w:spacing w:line="360" w:lineRule="auto"/>
        <w:rPr>
          <w:rFonts w:ascii="Book Antiqua" w:hAnsi="Book Antiqua" w:cs="TradeGothic-Light"/>
          <w:color w:val="231F20"/>
          <w:kern w:val="0"/>
          <w:sz w:val="24"/>
        </w:rPr>
      </w:pPr>
    </w:p>
    <w:p w:rsidR="00573CD0" w:rsidRPr="002936C7" w:rsidRDefault="00DC19DC" w:rsidP="0082785D">
      <w:pPr>
        <w:autoSpaceDE w:val="0"/>
        <w:autoSpaceDN w:val="0"/>
        <w:spacing w:line="360" w:lineRule="auto"/>
        <w:rPr>
          <w:rFonts w:ascii="Book Antiqua" w:hAnsi="Book Antiqua" w:cs="TradeGothic-Light"/>
          <w:b/>
          <w:color w:val="231F20"/>
          <w:kern w:val="0"/>
          <w:sz w:val="24"/>
        </w:rPr>
      </w:pPr>
      <w:r w:rsidRPr="002936C7">
        <w:rPr>
          <w:rFonts w:ascii="Book Antiqua" w:hAnsi="Book Antiqua" w:cs="TradeGothic-Light"/>
          <w:b/>
          <w:color w:val="231F20"/>
          <w:kern w:val="0"/>
          <w:sz w:val="24"/>
        </w:rPr>
        <w:t>Fig</w:t>
      </w:r>
      <w:r w:rsidR="006844EC" w:rsidRPr="002936C7">
        <w:rPr>
          <w:rFonts w:ascii="Book Antiqua" w:hAnsi="Book Antiqua" w:cs="TradeGothic-Light"/>
          <w:b/>
          <w:color w:val="231F20"/>
          <w:kern w:val="0"/>
          <w:sz w:val="24"/>
        </w:rPr>
        <w:t>ure</w:t>
      </w:r>
      <w:r w:rsidR="00BA68CA" w:rsidRPr="002936C7">
        <w:rPr>
          <w:rFonts w:ascii="Book Antiqua" w:hAnsi="Book Antiqua" w:cs="TradeGothic-Light"/>
          <w:b/>
          <w:color w:val="231F20"/>
          <w:kern w:val="0"/>
          <w:sz w:val="24"/>
        </w:rPr>
        <w:t xml:space="preserve"> 3 </w:t>
      </w:r>
      <w:proofErr w:type="spellStart"/>
      <w:r w:rsidR="000C47F2" w:rsidRPr="002936C7">
        <w:rPr>
          <w:rFonts w:ascii="Book Antiqua" w:hAnsi="Book Antiqua"/>
          <w:b/>
          <w:kern w:val="0"/>
          <w:sz w:val="24"/>
        </w:rPr>
        <w:t>Gastroscopic</w:t>
      </w:r>
      <w:proofErr w:type="spellEnd"/>
      <w:r w:rsidR="000C47F2" w:rsidRPr="002936C7">
        <w:rPr>
          <w:rFonts w:ascii="Book Antiqua" w:hAnsi="Book Antiqua"/>
          <w:b/>
          <w:kern w:val="0"/>
          <w:sz w:val="24"/>
        </w:rPr>
        <w:t xml:space="preserve"> pathological biopsy findings</w:t>
      </w:r>
      <w:r w:rsidR="000C47F2" w:rsidRPr="002936C7">
        <w:rPr>
          <w:rFonts w:ascii="Book Antiqua" w:hAnsi="Book Antiqua" w:hint="eastAsia"/>
          <w:b/>
          <w:kern w:val="0"/>
          <w:sz w:val="24"/>
        </w:rPr>
        <w:t xml:space="preserve"> </w:t>
      </w:r>
      <w:r w:rsidR="000C47F2" w:rsidRPr="002936C7">
        <w:rPr>
          <w:rFonts w:ascii="Book Antiqua" w:hAnsi="Book Antiqua" w:cs="TradeGothic-Light"/>
          <w:b/>
          <w:color w:val="231F20"/>
          <w:kern w:val="0"/>
          <w:sz w:val="24"/>
        </w:rPr>
        <w:t>(</w:t>
      </w:r>
      <w:proofErr w:type="spellStart"/>
      <w:r w:rsidR="000C47F2" w:rsidRPr="002936C7">
        <w:rPr>
          <w:rFonts w:ascii="Book Antiqua" w:hAnsi="Book Antiqua" w:cs="TradeGothic-Light"/>
          <w:b/>
          <w:color w:val="231F20"/>
          <w:kern w:val="0"/>
          <w:sz w:val="24"/>
        </w:rPr>
        <w:t>Hematoxylin</w:t>
      </w:r>
      <w:proofErr w:type="spellEnd"/>
      <w:r w:rsidR="000C47F2" w:rsidRPr="002936C7">
        <w:rPr>
          <w:rFonts w:ascii="Book Antiqua" w:hAnsi="Book Antiqua" w:cs="TradeGothic-Light"/>
          <w:b/>
          <w:color w:val="231F20"/>
          <w:kern w:val="0"/>
          <w:sz w:val="24"/>
        </w:rPr>
        <w:t xml:space="preserve"> </w:t>
      </w:r>
      <w:r w:rsidR="00CE4372" w:rsidRPr="002936C7">
        <w:rPr>
          <w:rFonts w:ascii="Book Antiqua" w:hAnsi="Book Antiqua" w:cs="TradeGothic-Light"/>
          <w:b/>
          <w:color w:val="231F20"/>
          <w:kern w:val="0"/>
          <w:sz w:val="24"/>
        </w:rPr>
        <w:t>e</w:t>
      </w:r>
      <w:r w:rsidR="000C47F2" w:rsidRPr="002936C7">
        <w:rPr>
          <w:rFonts w:ascii="Book Antiqua" w:hAnsi="Book Antiqua" w:cs="TradeGothic-Light"/>
          <w:b/>
          <w:color w:val="231F20"/>
          <w:kern w:val="0"/>
          <w:sz w:val="24"/>
        </w:rPr>
        <w:t>osin stain)</w:t>
      </w:r>
      <w:r w:rsidR="000C47F2" w:rsidRPr="002936C7">
        <w:rPr>
          <w:rFonts w:ascii="Book Antiqua" w:hAnsi="Book Antiqua"/>
          <w:b/>
          <w:kern w:val="0"/>
          <w:sz w:val="24"/>
        </w:rPr>
        <w:t xml:space="preserve"> demonstrat</w:t>
      </w:r>
      <w:r w:rsidR="000C47F2" w:rsidRPr="002936C7">
        <w:rPr>
          <w:rFonts w:ascii="Book Antiqua" w:hAnsi="Book Antiqua" w:hint="eastAsia"/>
          <w:b/>
          <w:kern w:val="0"/>
          <w:sz w:val="24"/>
        </w:rPr>
        <w:t>ing</w:t>
      </w:r>
      <w:r w:rsidR="000C47F2" w:rsidRPr="002936C7">
        <w:rPr>
          <w:rFonts w:ascii="Book Antiqua" w:hAnsi="Book Antiqua"/>
          <w:b/>
          <w:kern w:val="0"/>
          <w:sz w:val="24"/>
        </w:rPr>
        <w:t xml:space="preserve"> an ulcer-forming chronic gastritis without evidence of carcinoma</w:t>
      </w:r>
      <w:r w:rsidR="00576F91" w:rsidRPr="002936C7">
        <w:rPr>
          <w:rFonts w:ascii="Book Antiqua" w:hAnsi="Book Antiqua" w:hint="eastAsia"/>
          <w:b/>
          <w:kern w:val="0"/>
          <w:sz w:val="24"/>
        </w:rPr>
        <w:t xml:space="preserve"> </w:t>
      </w:r>
      <w:r w:rsidR="006A0DEB" w:rsidRPr="002936C7">
        <w:rPr>
          <w:rFonts w:ascii="Book Antiqua" w:hAnsi="Book Antiqua" w:cs="TradeGothic-Light"/>
          <w:b/>
          <w:color w:val="231F20"/>
          <w:kern w:val="0"/>
          <w:sz w:val="24"/>
        </w:rPr>
        <w:t>[</w:t>
      </w:r>
      <w:r w:rsidR="009800D0" w:rsidRPr="002936C7">
        <w:rPr>
          <w:rFonts w:ascii="Book Antiqua" w:hAnsi="Book Antiqua" w:cs="TradeGothic-Light"/>
          <w:b/>
          <w:color w:val="231F20"/>
          <w:kern w:val="0"/>
          <w:sz w:val="24"/>
        </w:rPr>
        <w:t>Magnification: A(10</w:t>
      </w:r>
      <w:r w:rsidR="00362768" w:rsidRPr="002936C7">
        <w:rPr>
          <w:rFonts w:ascii="Book Antiqua" w:hAnsi="Book Antiqua" w:cs="TradeGothic-Light"/>
          <w:b/>
          <w:color w:val="231F20"/>
          <w:kern w:val="0"/>
          <w:sz w:val="24"/>
        </w:rPr>
        <w:t xml:space="preserve"> × </w:t>
      </w:r>
      <w:r w:rsidR="009800D0" w:rsidRPr="002936C7">
        <w:rPr>
          <w:rFonts w:ascii="Book Antiqua" w:hAnsi="Book Antiqua" w:cs="TradeGothic-Light"/>
          <w:b/>
          <w:color w:val="231F20"/>
          <w:kern w:val="0"/>
          <w:sz w:val="24"/>
        </w:rPr>
        <w:t>10)</w:t>
      </w:r>
      <w:r w:rsidR="009800D0" w:rsidRPr="002936C7">
        <w:rPr>
          <w:rFonts w:ascii="Book Antiqua" w:hAnsi="Book Antiqua" w:cs="TradeGothic-Light" w:hint="eastAsia"/>
          <w:b/>
          <w:color w:val="231F20"/>
          <w:kern w:val="0"/>
          <w:sz w:val="24"/>
        </w:rPr>
        <w:t>;</w:t>
      </w:r>
      <w:r w:rsidR="00BA68CA" w:rsidRPr="002936C7">
        <w:rPr>
          <w:rFonts w:ascii="Book Antiqua" w:hAnsi="Book Antiqua" w:cs="TradeGothic-Light"/>
          <w:b/>
          <w:color w:val="231F20"/>
          <w:kern w:val="0"/>
          <w:sz w:val="24"/>
        </w:rPr>
        <w:t xml:space="preserve"> B(10</w:t>
      </w:r>
      <w:r w:rsidR="00362768" w:rsidRPr="002936C7">
        <w:rPr>
          <w:rFonts w:ascii="Book Antiqua" w:hAnsi="Book Antiqua" w:cs="TradeGothic-Light"/>
          <w:b/>
          <w:color w:val="231F20"/>
          <w:kern w:val="0"/>
          <w:sz w:val="24"/>
        </w:rPr>
        <w:t xml:space="preserve"> × </w:t>
      </w:r>
      <w:r w:rsidR="00BA68CA" w:rsidRPr="002936C7">
        <w:rPr>
          <w:rFonts w:ascii="Book Antiqua" w:hAnsi="Book Antiqua" w:cs="TradeGothic-Light"/>
          <w:b/>
          <w:color w:val="231F20"/>
          <w:kern w:val="0"/>
          <w:sz w:val="24"/>
        </w:rPr>
        <w:t>20)].</w:t>
      </w:r>
    </w:p>
    <w:p w:rsidR="006844EC" w:rsidRPr="00A12CEF" w:rsidRDefault="006844EC" w:rsidP="0082785D">
      <w:pPr>
        <w:autoSpaceDE w:val="0"/>
        <w:autoSpaceDN w:val="0"/>
        <w:spacing w:line="360" w:lineRule="auto"/>
        <w:rPr>
          <w:rFonts w:ascii="Book Antiqua" w:hAnsi="Book Antiqua" w:cs="TradeGothic-Light"/>
          <w:b/>
          <w:color w:val="231F20"/>
          <w:kern w:val="0"/>
          <w:sz w:val="24"/>
        </w:rPr>
      </w:pPr>
    </w:p>
    <w:p w:rsidR="007F03CE" w:rsidRPr="001B41BB" w:rsidRDefault="00DC19DC" w:rsidP="0082785D">
      <w:pPr>
        <w:autoSpaceDE w:val="0"/>
        <w:autoSpaceDN w:val="0"/>
        <w:spacing w:line="360" w:lineRule="auto"/>
        <w:rPr>
          <w:rFonts w:ascii="Book Antiqua" w:hAnsi="Book Antiqua" w:cs="TradeGothic-Light"/>
          <w:color w:val="231F20"/>
          <w:kern w:val="0"/>
          <w:sz w:val="24"/>
        </w:rPr>
      </w:pPr>
      <w:bookmarkStart w:id="18" w:name="OLE_LINK361"/>
      <w:bookmarkStart w:id="19" w:name="OLE_LINK362"/>
      <w:r w:rsidRPr="00A12CEF">
        <w:rPr>
          <w:rFonts w:ascii="Book Antiqua" w:hAnsi="Book Antiqua" w:cs="TradeGothic-Light"/>
          <w:b/>
          <w:color w:val="231F20"/>
          <w:kern w:val="0"/>
          <w:sz w:val="24"/>
        </w:rPr>
        <w:t>Fig</w:t>
      </w:r>
      <w:r w:rsidR="006844EC" w:rsidRPr="00A12CEF">
        <w:rPr>
          <w:rFonts w:ascii="Book Antiqua" w:hAnsi="Book Antiqua" w:cs="TradeGothic-Light"/>
          <w:b/>
          <w:color w:val="231F20"/>
          <w:kern w:val="0"/>
          <w:sz w:val="24"/>
        </w:rPr>
        <w:t>ure</w:t>
      </w:r>
      <w:r w:rsidR="00BA68CA" w:rsidRPr="00A12CEF">
        <w:rPr>
          <w:rFonts w:ascii="Book Antiqua" w:hAnsi="Book Antiqua" w:cs="TradeGothic-Light"/>
          <w:b/>
          <w:color w:val="231F20"/>
          <w:kern w:val="0"/>
          <w:sz w:val="24"/>
        </w:rPr>
        <w:t xml:space="preserve"> 4</w:t>
      </w:r>
      <w:bookmarkEnd w:id="18"/>
      <w:bookmarkEnd w:id="19"/>
      <w:r w:rsidR="00BA68CA" w:rsidRPr="00A12CEF">
        <w:rPr>
          <w:rFonts w:ascii="Book Antiqua" w:hAnsi="Book Antiqua" w:cs="TradeGothic-Light"/>
          <w:b/>
          <w:color w:val="231F20"/>
          <w:kern w:val="0"/>
          <w:sz w:val="24"/>
        </w:rPr>
        <w:t xml:space="preserve"> Immunohistochemistry of </w:t>
      </w:r>
      <w:proofErr w:type="spellStart"/>
      <w:r w:rsidR="00BA68CA" w:rsidRPr="00A12CEF">
        <w:rPr>
          <w:rFonts w:ascii="Book Antiqua" w:hAnsi="Book Antiqua" w:cs="TradeGothic-Light"/>
          <w:b/>
          <w:color w:val="231F20"/>
          <w:kern w:val="0"/>
          <w:sz w:val="24"/>
        </w:rPr>
        <w:t>gastroscopic</w:t>
      </w:r>
      <w:proofErr w:type="spellEnd"/>
      <w:r w:rsidR="00BA68CA" w:rsidRPr="00A12CEF">
        <w:rPr>
          <w:rFonts w:ascii="Book Antiqua" w:hAnsi="Book Antiqua" w:cs="TradeGothic-Light"/>
          <w:b/>
          <w:color w:val="231F20"/>
          <w:kern w:val="0"/>
          <w:sz w:val="24"/>
        </w:rPr>
        <w:t xml:space="preserve"> pathological biopsy</w:t>
      </w:r>
      <w:r w:rsidR="004D7009" w:rsidRPr="00A12CEF">
        <w:rPr>
          <w:rFonts w:ascii="Book Antiqua" w:hAnsi="Book Antiqua" w:cs="TradeGothic-Light" w:hint="eastAsia"/>
          <w:b/>
          <w:color w:val="231F20"/>
          <w:kern w:val="0"/>
          <w:sz w:val="24"/>
        </w:rPr>
        <w:t>.</w:t>
      </w:r>
      <w:r w:rsidR="00BA68CA" w:rsidRPr="00A12CEF">
        <w:rPr>
          <w:rFonts w:ascii="Book Antiqua" w:hAnsi="Book Antiqua" w:cs="TradeGothic-Light"/>
          <w:b/>
          <w:color w:val="231F20"/>
          <w:kern w:val="0"/>
          <w:sz w:val="24"/>
        </w:rPr>
        <w:t xml:space="preserve"> </w:t>
      </w:r>
      <w:r w:rsidR="00A12CEF">
        <w:rPr>
          <w:rFonts w:ascii="Book Antiqua" w:hAnsi="Book Antiqua" w:cs="TradeGothic-Light" w:hint="eastAsia"/>
          <w:color w:val="231F20"/>
          <w:kern w:val="0"/>
          <w:sz w:val="24"/>
        </w:rPr>
        <w:t>A</w:t>
      </w:r>
      <w:r w:rsidR="00BA68CA" w:rsidRPr="001B41BB">
        <w:rPr>
          <w:rFonts w:ascii="Book Antiqua" w:hAnsi="Book Antiqua" w:cs="TradeGothic-Light"/>
          <w:color w:val="231F20"/>
          <w:kern w:val="0"/>
          <w:sz w:val="24"/>
        </w:rPr>
        <w:t xml:space="preserve">: </w:t>
      </w:r>
      <w:r w:rsidR="00A12CEF" w:rsidRPr="001B41BB">
        <w:rPr>
          <w:rFonts w:ascii="Book Antiqua" w:hAnsi="Book Antiqua" w:cs="TradeGothic-Light"/>
          <w:color w:val="231F20"/>
          <w:kern w:val="0"/>
          <w:sz w:val="24"/>
        </w:rPr>
        <w:t>G</w:t>
      </w:r>
      <w:r w:rsidR="009800D0" w:rsidRPr="001B41BB">
        <w:rPr>
          <w:rFonts w:ascii="Book Antiqua" w:hAnsi="Book Antiqua" w:cs="TradeGothic-Light"/>
          <w:color w:val="231F20"/>
          <w:kern w:val="0"/>
          <w:sz w:val="24"/>
        </w:rPr>
        <w:t>landular epithelium CK (+)</w:t>
      </w:r>
      <w:r w:rsidR="009800D0" w:rsidRPr="001B41BB">
        <w:rPr>
          <w:rFonts w:ascii="Book Antiqua" w:hAnsi="Book Antiqua" w:cs="TradeGothic-Light" w:hint="eastAsia"/>
          <w:color w:val="231F20"/>
          <w:kern w:val="0"/>
          <w:sz w:val="24"/>
        </w:rPr>
        <w:t>;</w:t>
      </w:r>
      <w:r w:rsidR="00BA68CA" w:rsidRPr="001B41BB">
        <w:rPr>
          <w:rFonts w:ascii="Book Antiqua" w:hAnsi="Book Antiqua" w:cs="TradeGothic-Light"/>
          <w:color w:val="231F20"/>
          <w:kern w:val="0"/>
          <w:sz w:val="24"/>
        </w:rPr>
        <w:t xml:space="preserve"> </w:t>
      </w:r>
      <w:r w:rsidR="00A12CEF">
        <w:rPr>
          <w:rFonts w:ascii="Book Antiqua" w:hAnsi="Book Antiqua" w:cs="TradeGothic-Light" w:hint="eastAsia"/>
          <w:color w:val="231F20"/>
          <w:kern w:val="0"/>
          <w:sz w:val="24"/>
        </w:rPr>
        <w:t>B</w:t>
      </w:r>
      <w:r w:rsidR="00BA68CA" w:rsidRPr="001B41BB">
        <w:rPr>
          <w:rFonts w:ascii="Book Antiqua" w:hAnsi="Book Antiqua" w:cs="TradeGothic-Light"/>
          <w:color w:val="231F20"/>
          <w:kern w:val="0"/>
          <w:sz w:val="24"/>
        </w:rPr>
        <w:t>:</w:t>
      </w:r>
      <w:r w:rsidR="009800D0" w:rsidRPr="001B41BB">
        <w:rPr>
          <w:rFonts w:ascii="Book Antiqua" w:hAnsi="Book Antiqua" w:cs="TradeGothic-Light"/>
          <w:color w:val="231F20"/>
          <w:kern w:val="0"/>
          <w:sz w:val="24"/>
        </w:rPr>
        <w:t xml:space="preserve"> </w:t>
      </w:r>
      <w:r w:rsidR="00A12CEF" w:rsidRPr="001B41BB">
        <w:rPr>
          <w:rFonts w:ascii="Book Antiqua" w:hAnsi="Book Antiqua" w:cs="TradeGothic-Light"/>
          <w:color w:val="231F20"/>
          <w:kern w:val="0"/>
          <w:sz w:val="24"/>
        </w:rPr>
        <w:t>G</w:t>
      </w:r>
      <w:r w:rsidR="009800D0" w:rsidRPr="001B41BB">
        <w:rPr>
          <w:rFonts w:ascii="Book Antiqua" w:hAnsi="Book Antiqua" w:cs="TradeGothic-Light"/>
          <w:color w:val="231F20"/>
          <w:kern w:val="0"/>
          <w:sz w:val="24"/>
        </w:rPr>
        <w:t>landular epithelium M-CEA (+)</w:t>
      </w:r>
      <w:r w:rsidR="009800D0" w:rsidRPr="001B41BB">
        <w:rPr>
          <w:rFonts w:ascii="Book Antiqua" w:hAnsi="Book Antiqua" w:cs="TradeGothic-Light" w:hint="eastAsia"/>
          <w:color w:val="231F20"/>
          <w:kern w:val="0"/>
          <w:sz w:val="24"/>
        </w:rPr>
        <w:t>;</w:t>
      </w:r>
      <w:r w:rsidR="00BA68CA" w:rsidRPr="001B41BB">
        <w:rPr>
          <w:rFonts w:ascii="Book Antiqua" w:hAnsi="Book Antiqua" w:cs="TradeGothic-Light"/>
          <w:color w:val="231F20"/>
          <w:kern w:val="0"/>
          <w:sz w:val="24"/>
        </w:rPr>
        <w:t xml:space="preserve"> </w:t>
      </w:r>
      <w:r w:rsidR="00A12CEF">
        <w:rPr>
          <w:rFonts w:ascii="Book Antiqua" w:hAnsi="Book Antiqua" w:cs="TradeGothic-Light" w:hint="eastAsia"/>
          <w:color w:val="231F20"/>
          <w:kern w:val="0"/>
          <w:sz w:val="24"/>
        </w:rPr>
        <w:t>C</w:t>
      </w:r>
      <w:r w:rsidR="009800D0" w:rsidRPr="001B41BB">
        <w:rPr>
          <w:rFonts w:ascii="Book Antiqua" w:hAnsi="Book Antiqua" w:cs="TradeGothic-Light"/>
          <w:color w:val="231F20"/>
          <w:kern w:val="0"/>
          <w:sz w:val="24"/>
        </w:rPr>
        <w:t xml:space="preserve">: </w:t>
      </w:r>
      <w:r w:rsidR="00A12CEF" w:rsidRPr="001B41BB">
        <w:rPr>
          <w:rFonts w:ascii="Book Antiqua" w:hAnsi="Book Antiqua" w:cs="TradeGothic-Light"/>
          <w:color w:val="231F20"/>
          <w:kern w:val="0"/>
          <w:sz w:val="24"/>
        </w:rPr>
        <w:t>V</w:t>
      </w:r>
      <w:r w:rsidR="009800D0" w:rsidRPr="001B41BB">
        <w:rPr>
          <w:rFonts w:ascii="Book Antiqua" w:hAnsi="Book Antiqua" w:cs="TradeGothic-Light"/>
          <w:color w:val="231F20"/>
          <w:kern w:val="0"/>
          <w:sz w:val="24"/>
        </w:rPr>
        <w:t>ascular endothelium CD31 (+)</w:t>
      </w:r>
      <w:r w:rsidR="009800D0" w:rsidRPr="001B41BB">
        <w:rPr>
          <w:rFonts w:ascii="Book Antiqua" w:hAnsi="Book Antiqua" w:cs="TradeGothic-Light" w:hint="eastAsia"/>
          <w:color w:val="231F20"/>
          <w:kern w:val="0"/>
          <w:sz w:val="24"/>
        </w:rPr>
        <w:t>;</w:t>
      </w:r>
      <w:r w:rsidR="00BA68CA" w:rsidRPr="001B41BB">
        <w:rPr>
          <w:rFonts w:ascii="Book Antiqua" w:hAnsi="Book Antiqua" w:cs="TradeGothic-Light"/>
          <w:color w:val="231F20"/>
          <w:kern w:val="0"/>
          <w:sz w:val="24"/>
        </w:rPr>
        <w:t xml:space="preserve"> </w:t>
      </w:r>
      <w:r w:rsidR="00A12CEF">
        <w:rPr>
          <w:rFonts w:ascii="Book Antiqua" w:hAnsi="Book Antiqua" w:cs="TradeGothic-Light" w:hint="eastAsia"/>
          <w:color w:val="231F20"/>
          <w:kern w:val="0"/>
          <w:sz w:val="24"/>
        </w:rPr>
        <w:t>D</w:t>
      </w:r>
      <w:r w:rsidR="009800D0" w:rsidRPr="001B41BB">
        <w:rPr>
          <w:rFonts w:ascii="Book Antiqua" w:hAnsi="Book Antiqua" w:cs="TradeGothic-Light"/>
          <w:color w:val="231F20"/>
          <w:kern w:val="0"/>
          <w:sz w:val="24"/>
        </w:rPr>
        <w:t xml:space="preserve">: </w:t>
      </w:r>
      <w:r w:rsidR="00A12CEF" w:rsidRPr="001B41BB">
        <w:rPr>
          <w:rFonts w:ascii="Book Antiqua" w:hAnsi="Book Antiqua" w:cs="TradeGothic-Light"/>
          <w:color w:val="231F20"/>
          <w:kern w:val="0"/>
          <w:sz w:val="24"/>
        </w:rPr>
        <w:t>V</w:t>
      </w:r>
      <w:r w:rsidR="009800D0" w:rsidRPr="001B41BB">
        <w:rPr>
          <w:rFonts w:ascii="Book Antiqua" w:hAnsi="Book Antiqua" w:cs="TradeGothic-Light"/>
          <w:color w:val="231F20"/>
          <w:kern w:val="0"/>
          <w:sz w:val="24"/>
        </w:rPr>
        <w:t>ascular endothelium CD34 (+)</w:t>
      </w:r>
      <w:r w:rsidR="009800D0" w:rsidRPr="001B41BB">
        <w:rPr>
          <w:rFonts w:ascii="Book Antiqua" w:hAnsi="Book Antiqua" w:cs="TradeGothic-Light" w:hint="eastAsia"/>
          <w:color w:val="231F20"/>
          <w:kern w:val="0"/>
          <w:sz w:val="24"/>
        </w:rPr>
        <w:t>;</w:t>
      </w:r>
      <w:r w:rsidR="00BA68CA" w:rsidRPr="001B41BB">
        <w:rPr>
          <w:rFonts w:ascii="Book Antiqua" w:hAnsi="Book Antiqua" w:cs="TradeGothic-Light"/>
          <w:color w:val="231F20"/>
          <w:kern w:val="0"/>
          <w:sz w:val="24"/>
        </w:rPr>
        <w:t xml:space="preserve"> </w:t>
      </w:r>
      <w:r w:rsidR="00A12CEF">
        <w:rPr>
          <w:rFonts w:ascii="Book Antiqua" w:hAnsi="Book Antiqua" w:cs="TradeGothic-Light" w:hint="eastAsia"/>
          <w:color w:val="231F20"/>
          <w:kern w:val="0"/>
          <w:sz w:val="24"/>
        </w:rPr>
        <w:t>E</w:t>
      </w:r>
      <w:r w:rsidR="00BA68CA" w:rsidRPr="001B41BB">
        <w:rPr>
          <w:rFonts w:ascii="Book Antiqua" w:hAnsi="Book Antiqua" w:cs="TradeGothic-Light"/>
          <w:color w:val="231F20"/>
          <w:kern w:val="0"/>
          <w:sz w:val="24"/>
        </w:rPr>
        <w:t xml:space="preserve">: </w:t>
      </w:r>
      <w:r w:rsidR="00A12CEF" w:rsidRPr="001B41BB">
        <w:rPr>
          <w:rFonts w:ascii="Book Antiqua" w:hAnsi="Book Antiqua" w:cs="TradeGothic-Light"/>
          <w:color w:val="231F20"/>
          <w:kern w:val="0"/>
          <w:sz w:val="24"/>
        </w:rPr>
        <w:t>S</w:t>
      </w:r>
      <w:r w:rsidR="009800D0" w:rsidRPr="001B41BB">
        <w:rPr>
          <w:rFonts w:ascii="Book Antiqua" w:hAnsi="Book Antiqua" w:cs="TradeGothic-Light"/>
          <w:color w:val="231F20"/>
          <w:kern w:val="0"/>
          <w:sz w:val="24"/>
        </w:rPr>
        <w:t>mall lymphocyte CD3 (+)</w:t>
      </w:r>
      <w:r w:rsidR="009800D0" w:rsidRPr="001B41BB">
        <w:rPr>
          <w:rFonts w:ascii="Book Antiqua" w:hAnsi="Book Antiqua" w:cs="TradeGothic-Light" w:hint="eastAsia"/>
          <w:color w:val="231F20"/>
          <w:kern w:val="0"/>
          <w:sz w:val="24"/>
        </w:rPr>
        <w:t>;</w:t>
      </w:r>
      <w:r w:rsidR="00BA68CA" w:rsidRPr="001B41BB">
        <w:rPr>
          <w:rFonts w:ascii="Book Antiqua" w:hAnsi="Book Antiqua" w:cs="TradeGothic-Light"/>
          <w:color w:val="231F20"/>
          <w:kern w:val="0"/>
          <w:sz w:val="24"/>
        </w:rPr>
        <w:t xml:space="preserve"> </w:t>
      </w:r>
      <w:r w:rsidR="00A12CEF">
        <w:rPr>
          <w:rFonts w:ascii="Book Antiqua" w:hAnsi="Book Antiqua" w:cs="TradeGothic-Light" w:hint="eastAsia"/>
          <w:color w:val="231F20"/>
          <w:kern w:val="0"/>
          <w:sz w:val="24"/>
        </w:rPr>
        <w:t>F</w:t>
      </w:r>
      <w:r w:rsidR="00BA68CA" w:rsidRPr="001B41BB">
        <w:rPr>
          <w:rFonts w:ascii="Book Antiqua" w:hAnsi="Book Antiqua" w:cs="TradeGothic-Light"/>
          <w:color w:val="231F20"/>
          <w:kern w:val="0"/>
          <w:sz w:val="24"/>
        </w:rPr>
        <w:t xml:space="preserve">: </w:t>
      </w:r>
      <w:r w:rsidR="00A12CEF" w:rsidRPr="001B41BB">
        <w:rPr>
          <w:rFonts w:ascii="Book Antiqua" w:hAnsi="Book Antiqua" w:cs="TradeGothic-Light"/>
          <w:color w:val="231F20"/>
          <w:kern w:val="0"/>
          <w:sz w:val="24"/>
        </w:rPr>
        <w:t>S</w:t>
      </w:r>
      <w:r w:rsidR="00BA68CA" w:rsidRPr="001B41BB">
        <w:rPr>
          <w:rFonts w:ascii="Book Antiqua" w:hAnsi="Book Antiqua" w:cs="TradeGothic-Light"/>
          <w:color w:val="231F20"/>
          <w:kern w:val="0"/>
          <w:sz w:val="24"/>
        </w:rPr>
        <w:t>mall lymphocyte L26 (+)</w:t>
      </w:r>
      <w:r w:rsidR="00BA0656">
        <w:rPr>
          <w:rFonts w:ascii="Book Antiqua" w:hAnsi="Book Antiqua" w:cs="TradeGothic-Light" w:hint="eastAsia"/>
          <w:color w:val="231F20"/>
          <w:kern w:val="0"/>
          <w:sz w:val="24"/>
        </w:rPr>
        <w:t xml:space="preserve">. </w:t>
      </w:r>
      <w:r w:rsidR="00BA68CA" w:rsidRPr="001B41BB">
        <w:rPr>
          <w:rFonts w:ascii="Book Antiqua" w:hAnsi="Book Antiqua" w:cs="TradeGothic-Light"/>
          <w:color w:val="231F20"/>
          <w:kern w:val="0"/>
          <w:sz w:val="24"/>
        </w:rPr>
        <w:t>Magnification: 10</w:t>
      </w:r>
      <w:r w:rsidR="00362768" w:rsidRPr="001B41BB">
        <w:rPr>
          <w:rFonts w:ascii="Book Antiqua" w:hAnsi="Book Antiqua" w:cs="TradeGothic-Light"/>
          <w:color w:val="231F20"/>
          <w:kern w:val="0"/>
          <w:sz w:val="24"/>
        </w:rPr>
        <w:t xml:space="preserve"> × </w:t>
      </w:r>
      <w:r w:rsidR="00BA68CA" w:rsidRPr="001B41BB">
        <w:rPr>
          <w:rFonts w:ascii="Book Antiqua" w:hAnsi="Book Antiqua" w:cs="TradeGothic-Light"/>
          <w:color w:val="231F20"/>
          <w:kern w:val="0"/>
          <w:sz w:val="24"/>
        </w:rPr>
        <w:t>20</w:t>
      </w:r>
      <w:r w:rsidR="00A12CEF">
        <w:rPr>
          <w:rFonts w:ascii="Book Antiqua" w:hAnsi="Book Antiqua" w:cs="TradeGothic-Light" w:hint="eastAsia"/>
          <w:color w:val="231F20"/>
          <w:kern w:val="0"/>
          <w:sz w:val="24"/>
        </w:rPr>
        <w:t>.</w:t>
      </w:r>
    </w:p>
    <w:p w:rsidR="006844EC" w:rsidRPr="001B41BB" w:rsidRDefault="006844EC" w:rsidP="0082785D">
      <w:pPr>
        <w:autoSpaceDE w:val="0"/>
        <w:autoSpaceDN w:val="0"/>
        <w:spacing w:line="360" w:lineRule="auto"/>
        <w:rPr>
          <w:rFonts w:ascii="Book Antiqua" w:hAnsi="Book Antiqua" w:cs="TradeGothic-Light"/>
          <w:color w:val="231F20"/>
          <w:kern w:val="0"/>
          <w:sz w:val="24"/>
        </w:rPr>
      </w:pPr>
    </w:p>
    <w:p w:rsidR="007614FD" w:rsidRPr="001B41BB" w:rsidRDefault="00DC19DC" w:rsidP="0082785D">
      <w:pPr>
        <w:autoSpaceDE w:val="0"/>
        <w:autoSpaceDN w:val="0"/>
        <w:spacing w:line="360" w:lineRule="auto"/>
        <w:rPr>
          <w:rFonts w:ascii="Book Antiqua" w:hAnsi="Book Antiqua" w:cs="TradeGothic-Light"/>
          <w:color w:val="231F20"/>
          <w:kern w:val="0"/>
          <w:sz w:val="24"/>
        </w:rPr>
      </w:pPr>
      <w:r w:rsidRPr="00A82FB6">
        <w:rPr>
          <w:rFonts w:ascii="Book Antiqua" w:hAnsi="Book Antiqua" w:cs="TradeGothic-Light"/>
          <w:b/>
          <w:color w:val="231F20"/>
          <w:kern w:val="0"/>
          <w:sz w:val="24"/>
        </w:rPr>
        <w:t>Fig</w:t>
      </w:r>
      <w:r w:rsidR="006844EC" w:rsidRPr="00A82FB6">
        <w:rPr>
          <w:rFonts w:ascii="Book Antiqua" w:hAnsi="Book Antiqua" w:cs="TradeGothic-Light"/>
          <w:b/>
          <w:color w:val="231F20"/>
          <w:kern w:val="0"/>
          <w:sz w:val="24"/>
        </w:rPr>
        <w:t>ure</w:t>
      </w:r>
      <w:r w:rsidR="00BA68CA" w:rsidRPr="00A82FB6">
        <w:rPr>
          <w:rFonts w:ascii="Book Antiqua" w:hAnsi="Book Antiqua" w:cs="TradeGothic-Light"/>
          <w:b/>
          <w:color w:val="231F20"/>
          <w:kern w:val="0"/>
          <w:sz w:val="24"/>
        </w:rPr>
        <w:t xml:space="preserve"> 5 More immunohistochemistry of endoscopic pathological biopsy</w:t>
      </w:r>
      <w:r w:rsidR="00A82FB6">
        <w:rPr>
          <w:rFonts w:ascii="Book Antiqua" w:hAnsi="Book Antiqua" w:cs="TradeGothic-Light" w:hint="eastAsia"/>
          <w:color w:val="231F20"/>
          <w:kern w:val="0"/>
          <w:sz w:val="24"/>
        </w:rPr>
        <w:t>. A</w:t>
      </w:r>
      <w:r w:rsidR="00BA68CA" w:rsidRPr="001B41BB">
        <w:rPr>
          <w:rFonts w:ascii="Book Antiqua" w:hAnsi="Book Antiqua" w:cs="TradeGothic-Light"/>
          <w:color w:val="231F20"/>
          <w:kern w:val="0"/>
          <w:sz w:val="24"/>
        </w:rPr>
        <w:t>: anapl</w:t>
      </w:r>
      <w:r w:rsidR="00F34348" w:rsidRPr="001B41BB">
        <w:rPr>
          <w:rFonts w:ascii="Book Antiqua" w:hAnsi="Book Antiqua" w:cs="TradeGothic-Light"/>
          <w:color w:val="231F20"/>
          <w:kern w:val="0"/>
          <w:sz w:val="24"/>
        </w:rPr>
        <w:t>astic lymphoma kinase (ALK) (+)</w:t>
      </w:r>
      <w:r w:rsidR="00F34348" w:rsidRPr="001B41BB">
        <w:rPr>
          <w:rFonts w:ascii="Book Antiqua" w:hAnsi="Book Antiqua" w:cs="TradeGothic-Light" w:hint="eastAsia"/>
          <w:color w:val="231F20"/>
          <w:kern w:val="0"/>
          <w:sz w:val="24"/>
        </w:rPr>
        <w:t>;</w:t>
      </w:r>
      <w:r w:rsidR="00A20B65" w:rsidRPr="001B41BB">
        <w:rPr>
          <w:rFonts w:ascii="Book Antiqua" w:hAnsi="Book Antiqua" w:cs="TradeGothic-Light"/>
          <w:color w:val="231F20"/>
          <w:kern w:val="0"/>
          <w:sz w:val="24"/>
        </w:rPr>
        <w:t xml:space="preserve"> </w:t>
      </w:r>
      <w:r w:rsidR="00BA0656">
        <w:rPr>
          <w:rFonts w:ascii="Book Antiqua" w:hAnsi="Book Antiqua" w:cs="TradeGothic-Light" w:hint="eastAsia"/>
          <w:color w:val="231F20"/>
          <w:kern w:val="0"/>
          <w:sz w:val="24"/>
        </w:rPr>
        <w:t>B</w:t>
      </w:r>
      <w:r w:rsidR="00A20B65" w:rsidRPr="001B41BB">
        <w:rPr>
          <w:rFonts w:ascii="Book Antiqua" w:hAnsi="Book Antiqua" w:cs="TradeGothic-Light"/>
          <w:color w:val="231F20"/>
          <w:kern w:val="0"/>
          <w:sz w:val="24"/>
        </w:rPr>
        <w:t>: β-catenin (+)</w:t>
      </w:r>
      <w:r w:rsidR="00A20B65" w:rsidRPr="001B41BB">
        <w:rPr>
          <w:rFonts w:ascii="Book Antiqua" w:hAnsi="Book Antiqua" w:cs="TradeGothic-Light" w:hint="eastAsia"/>
          <w:color w:val="231F20"/>
          <w:kern w:val="0"/>
          <w:sz w:val="24"/>
        </w:rPr>
        <w:t>;</w:t>
      </w:r>
      <w:r w:rsidR="00A20B65" w:rsidRPr="001B41BB">
        <w:rPr>
          <w:rFonts w:ascii="Book Antiqua" w:hAnsi="Book Antiqua" w:cs="TradeGothic-Light"/>
          <w:color w:val="231F20"/>
          <w:kern w:val="0"/>
          <w:sz w:val="24"/>
        </w:rPr>
        <w:t xml:space="preserve"> </w:t>
      </w:r>
      <w:r w:rsidR="00BA0656">
        <w:rPr>
          <w:rFonts w:ascii="Book Antiqua" w:hAnsi="Book Antiqua" w:cs="TradeGothic-Light" w:hint="eastAsia"/>
          <w:color w:val="231F20"/>
          <w:kern w:val="0"/>
          <w:sz w:val="24"/>
        </w:rPr>
        <w:t>C</w:t>
      </w:r>
      <w:r w:rsidR="00A20B65" w:rsidRPr="001B41BB">
        <w:rPr>
          <w:rFonts w:ascii="Book Antiqua" w:hAnsi="Book Antiqua" w:cs="TradeGothic-Light"/>
          <w:color w:val="231F20"/>
          <w:kern w:val="0"/>
          <w:sz w:val="24"/>
        </w:rPr>
        <w:t xml:space="preserve">: </w:t>
      </w:r>
      <w:proofErr w:type="spellStart"/>
      <w:r w:rsidR="00A20B65" w:rsidRPr="001B41BB">
        <w:rPr>
          <w:rFonts w:ascii="Book Antiqua" w:hAnsi="Book Antiqua" w:cs="TradeGothic-Light"/>
          <w:color w:val="231F20"/>
          <w:kern w:val="0"/>
          <w:sz w:val="24"/>
        </w:rPr>
        <w:t>Desmin</w:t>
      </w:r>
      <w:proofErr w:type="spellEnd"/>
      <w:r w:rsidR="00A20B65" w:rsidRPr="001B41BB">
        <w:rPr>
          <w:rFonts w:ascii="Book Antiqua" w:hAnsi="Book Antiqua" w:cs="TradeGothic-Light"/>
          <w:color w:val="231F20"/>
          <w:kern w:val="0"/>
          <w:sz w:val="24"/>
        </w:rPr>
        <w:t xml:space="preserve"> (-)</w:t>
      </w:r>
      <w:r w:rsidR="00A20B65" w:rsidRPr="001B41BB">
        <w:rPr>
          <w:rFonts w:ascii="Book Antiqua" w:hAnsi="Book Antiqua" w:cs="TradeGothic-Light" w:hint="eastAsia"/>
          <w:color w:val="231F20"/>
          <w:kern w:val="0"/>
          <w:sz w:val="24"/>
        </w:rPr>
        <w:t>;</w:t>
      </w:r>
      <w:r w:rsidR="00A20B65" w:rsidRPr="001B41BB">
        <w:rPr>
          <w:rFonts w:ascii="Book Antiqua" w:hAnsi="Book Antiqua" w:cs="TradeGothic-Light"/>
          <w:color w:val="231F20"/>
          <w:kern w:val="0"/>
          <w:sz w:val="24"/>
        </w:rPr>
        <w:t xml:space="preserve"> </w:t>
      </w:r>
      <w:r w:rsidR="00BA0656">
        <w:rPr>
          <w:rFonts w:ascii="Book Antiqua" w:hAnsi="Book Antiqua" w:cs="TradeGothic-Light" w:hint="eastAsia"/>
          <w:color w:val="231F20"/>
          <w:kern w:val="0"/>
          <w:sz w:val="24"/>
        </w:rPr>
        <w:t>D</w:t>
      </w:r>
      <w:r w:rsidR="00A20B65" w:rsidRPr="001B41BB">
        <w:rPr>
          <w:rFonts w:ascii="Book Antiqua" w:hAnsi="Book Antiqua" w:cs="TradeGothic-Light"/>
          <w:color w:val="231F20"/>
          <w:kern w:val="0"/>
          <w:sz w:val="24"/>
        </w:rPr>
        <w:t>: Actin (+)</w:t>
      </w:r>
      <w:r w:rsidR="00A20B65" w:rsidRPr="001B41BB">
        <w:rPr>
          <w:rFonts w:ascii="Book Antiqua" w:hAnsi="Book Antiqua" w:cs="TradeGothic-Light" w:hint="eastAsia"/>
          <w:color w:val="231F20"/>
          <w:kern w:val="0"/>
          <w:sz w:val="24"/>
        </w:rPr>
        <w:t>;</w:t>
      </w:r>
      <w:r w:rsidR="00BA68CA" w:rsidRPr="001B41BB">
        <w:rPr>
          <w:rFonts w:ascii="Book Antiqua" w:hAnsi="Book Antiqua" w:cs="TradeGothic-Light"/>
          <w:color w:val="231F20"/>
          <w:kern w:val="0"/>
          <w:sz w:val="24"/>
        </w:rPr>
        <w:t xml:space="preserve"> </w:t>
      </w:r>
      <w:r w:rsidR="00BA0656">
        <w:rPr>
          <w:rFonts w:ascii="Book Antiqua" w:hAnsi="Book Antiqua" w:cs="TradeGothic-Light" w:hint="eastAsia"/>
          <w:color w:val="231F20"/>
          <w:kern w:val="0"/>
          <w:sz w:val="24"/>
        </w:rPr>
        <w:t>E</w:t>
      </w:r>
      <w:r w:rsidR="00BA68CA" w:rsidRPr="001B41BB">
        <w:rPr>
          <w:rFonts w:ascii="Book Antiqua" w:hAnsi="Book Antiqua" w:cs="TradeGothic-Light"/>
          <w:color w:val="231F20"/>
          <w:kern w:val="0"/>
          <w:sz w:val="24"/>
        </w:rPr>
        <w:t>: CD117 (</w:t>
      </w:r>
      <w:r w:rsidR="00A20B65" w:rsidRPr="001B41BB">
        <w:rPr>
          <w:rFonts w:ascii="Book Antiqua" w:hAnsi="Book Antiqua" w:cs="TradeGothic-Light"/>
          <w:color w:val="231F20"/>
          <w:kern w:val="0"/>
          <w:sz w:val="24"/>
        </w:rPr>
        <w:t>-)</w:t>
      </w:r>
      <w:r w:rsidR="00A20B65" w:rsidRPr="001B41BB">
        <w:rPr>
          <w:rFonts w:ascii="Book Antiqua" w:hAnsi="Book Antiqua" w:cs="TradeGothic-Light" w:hint="eastAsia"/>
          <w:color w:val="231F20"/>
          <w:kern w:val="0"/>
          <w:sz w:val="24"/>
        </w:rPr>
        <w:t>;</w:t>
      </w:r>
      <w:r w:rsidR="00A20B65" w:rsidRPr="001B41BB">
        <w:rPr>
          <w:rFonts w:ascii="Book Antiqua" w:hAnsi="Book Antiqua" w:cs="TradeGothic-Light"/>
          <w:color w:val="231F20"/>
          <w:kern w:val="0"/>
          <w:sz w:val="24"/>
        </w:rPr>
        <w:t xml:space="preserve"> </w:t>
      </w:r>
      <w:r w:rsidR="00BA0656">
        <w:rPr>
          <w:rFonts w:ascii="Book Antiqua" w:hAnsi="Book Antiqua" w:cs="TradeGothic-Light" w:hint="eastAsia"/>
          <w:color w:val="231F20"/>
          <w:kern w:val="0"/>
          <w:sz w:val="24"/>
        </w:rPr>
        <w:t>F</w:t>
      </w:r>
      <w:r w:rsidR="00A20B65" w:rsidRPr="001B41BB">
        <w:rPr>
          <w:rFonts w:ascii="Book Antiqua" w:hAnsi="Book Antiqua" w:cs="TradeGothic-Light"/>
          <w:color w:val="231F20"/>
          <w:kern w:val="0"/>
          <w:sz w:val="24"/>
        </w:rPr>
        <w:t>: DOG-1 (-)</w:t>
      </w:r>
      <w:r w:rsidR="00A20B65" w:rsidRPr="001B41BB">
        <w:rPr>
          <w:rFonts w:ascii="Book Antiqua" w:hAnsi="Book Antiqua" w:cs="TradeGothic-Light" w:hint="eastAsia"/>
          <w:color w:val="231F20"/>
          <w:kern w:val="0"/>
          <w:sz w:val="24"/>
        </w:rPr>
        <w:t>;</w:t>
      </w:r>
      <w:r w:rsidR="00BA68CA" w:rsidRPr="001B41BB">
        <w:rPr>
          <w:rFonts w:ascii="Book Antiqua" w:hAnsi="Book Antiqua" w:cs="TradeGothic-Light"/>
          <w:color w:val="231F20"/>
          <w:kern w:val="0"/>
          <w:sz w:val="24"/>
        </w:rPr>
        <w:t xml:space="preserve"> </w:t>
      </w:r>
      <w:r w:rsidR="00BA0656">
        <w:rPr>
          <w:rFonts w:ascii="Book Antiqua" w:hAnsi="Book Antiqua" w:cs="TradeGothic-Light" w:hint="eastAsia"/>
          <w:color w:val="231F20"/>
          <w:kern w:val="0"/>
          <w:sz w:val="24"/>
        </w:rPr>
        <w:t>G</w:t>
      </w:r>
      <w:r w:rsidR="00BA68CA" w:rsidRPr="001B41BB">
        <w:rPr>
          <w:rFonts w:ascii="Book Antiqua" w:hAnsi="Book Antiqua" w:cs="TradeGothic-Light"/>
          <w:color w:val="231F20"/>
          <w:kern w:val="0"/>
          <w:sz w:val="24"/>
        </w:rPr>
        <w:t>: S-</w:t>
      </w:r>
      <w:r w:rsidR="004056F9" w:rsidRPr="001B41BB">
        <w:rPr>
          <w:rFonts w:ascii="Book Antiqua" w:hAnsi="Book Antiqua" w:cs="TradeGothic-Light"/>
          <w:color w:val="231F20"/>
          <w:kern w:val="0"/>
          <w:sz w:val="24"/>
        </w:rPr>
        <w:t>100 (-).Magnification:</w:t>
      </w:r>
      <w:r w:rsidR="004056F9" w:rsidRPr="001B41BB">
        <w:rPr>
          <w:rFonts w:ascii="Book Antiqua" w:hAnsi="Book Antiqua" w:cs="TradeGothic-Light" w:hint="eastAsia"/>
          <w:color w:val="231F20"/>
          <w:kern w:val="0"/>
          <w:sz w:val="24"/>
        </w:rPr>
        <w:t xml:space="preserve"> </w:t>
      </w:r>
      <w:r w:rsidR="00BA68CA" w:rsidRPr="001B41BB">
        <w:rPr>
          <w:rFonts w:ascii="Book Antiqua" w:hAnsi="Book Antiqua" w:cs="TradeGothic-Light"/>
          <w:color w:val="231F20"/>
          <w:kern w:val="0"/>
          <w:sz w:val="24"/>
        </w:rPr>
        <w:t>10</w:t>
      </w:r>
      <w:r w:rsidR="00362768" w:rsidRPr="001B41BB">
        <w:rPr>
          <w:rFonts w:ascii="Book Antiqua" w:hAnsi="Book Antiqua" w:cs="TradeGothic-Light"/>
          <w:color w:val="231F20"/>
          <w:kern w:val="0"/>
          <w:sz w:val="24"/>
        </w:rPr>
        <w:t xml:space="preserve"> × </w:t>
      </w:r>
      <w:r w:rsidR="00BA68CA" w:rsidRPr="001B41BB">
        <w:rPr>
          <w:rFonts w:ascii="Book Antiqua" w:hAnsi="Book Antiqua" w:cs="TradeGothic-Light"/>
          <w:color w:val="231F20"/>
          <w:kern w:val="0"/>
          <w:sz w:val="24"/>
        </w:rPr>
        <w:t>20</w:t>
      </w:r>
      <w:r w:rsidR="007F1F8F">
        <w:rPr>
          <w:rFonts w:ascii="Book Antiqua" w:hAnsi="Book Antiqua" w:cs="TradeGothic-Light" w:hint="eastAsia"/>
          <w:color w:val="231F20"/>
          <w:kern w:val="0"/>
          <w:sz w:val="24"/>
        </w:rPr>
        <w:t>.</w:t>
      </w:r>
    </w:p>
    <w:p w:rsidR="00957E6B" w:rsidRPr="001B41BB" w:rsidRDefault="007F03CE" w:rsidP="0082785D">
      <w:pPr>
        <w:tabs>
          <w:tab w:val="left" w:pos="2472"/>
        </w:tabs>
        <w:spacing w:line="360" w:lineRule="auto"/>
        <w:rPr>
          <w:rFonts w:ascii="Book Antiqua" w:hAnsi="Book Antiqua" w:cs="TradeGothic-Light"/>
          <w:sz w:val="24"/>
        </w:rPr>
      </w:pPr>
      <w:r w:rsidRPr="001B41BB">
        <w:rPr>
          <w:rFonts w:ascii="Book Antiqua" w:hAnsi="Book Antiqua" w:cs="TradeGothic-Light"/>
          <w:sz w:val="24"/>
        </w:rPr>
        <w:tab/>
      </w:r>
    </w:p>
    <w:p w:rsidR="006844EC" w:rsidRPr="001B41BB" w:rsidRDefault="00DC19DC" w:rsidP="0082785D">
      <w:pPr>
        <w:autoSpaceDE w:val="0"/>
        <w:autoSpaceDN w:val="0"/>
        <w:spacing w:line="360" w:lineRule="auto"/>
        <w:rPr>
          <w:rFonts w:ascii="Book Antiqua" w:hAnsi="Book Antiqua" w:cs="TradeGothic-Light"/>
          <w:color w:val="231F20"/>
          <w:kern w:val="0"/>
          <w:sz w:val="24"/>
        </w:rPr>
      </w:pPr>
      <w:r w:rsidRPr="00D976C2">
        <w:rPr>
          <w:rFonts w:ascii="Book Antiqua" w:hAnsi="Book Antiqua" w:cs="TradeGothic-Light"/>
          <w:b/>
          <w:color w:val="231F20"/>
          <w:kern w:val="0"/>
          <w:sz w:val="24"/>
        </w:rPr>
        <w:t>Fig</w:t>
      </w:r>
      <w:r w:rsidR="006844EC" w:rsidRPr="00D976C2">
        <w:rPr>
          <w:rFonts w:ascii="Book Antiqua" w:hAnsi="Book Antiqua" w:cs="TradeGothic-Light"/>
          <w:b/>
          <w:color w:val="231F20"/>
          <w:kern w:val="0"/>
          <w:sz w:val="24"/>
        </w:rPr>
        <w:t>ure</w:t>
      </w:r>
      <w:r w:rsidR="00BA68CA" w:rsidRPr="00D976C2">
        <w:rPr>
          <w:rFonts w:ascii="Book Antiqua" w:hAnsi="Book Antiqua" w:cs="TradeGothic-Light"/>
          <w:b/>
          <w:color w:val="231F20"/>
          <w:kern w:val="0"/>
          <w:sz w:val="24"/>
        </w:rPr>
        <w:t xml:space="preserve"> 6 </w:t>
      </w:r>
      <w:proofErr w:type="spellStart"/>
      <w:r w:rsidR="00D976C2" w:rsidRPr="00D976C2">
        <w:rPr>
          <w:rFonts w:ascii="Book Antiqua" w:hAnsi="Book Antiqua" w:cs="TradeGothic-Light"/>
          <w:b/>
          <w:color w:val="231F20"/>
          <w:kern w:val="0"/>
          <w:sz w:val="24"/>
        </w:rPr>
        <w:t>Hematoxylin</w:t>
      </w:r>
      <w:proofErr w:type="spellEnd"/>
      <w:r w:rsidR="00D976C2" w:rsidRPr="00D976C2">
        <w:rPr>
          <w:rFonts w:ascii="Book Antiqua" w:hAnsi="Book Antiqua" w:cs="TradeGothic-Light"/>
          <w:b/>
          <w:color w:val="231F20"/>
          <w:kern w:val="0"/>
          <w:sz w:val="24"/>
        </w:rPr>
        <w:t xml:space="preserve"> Eosin stain</w:t>
      </w:r>
      <w:r w:rsidR="00D976C2" w:rsidRPr="00D976C2">
        <w:rPr>
          <w:rFonts w:ascii="Book Antiqua" w:hAnsi="Book Antiqua" w:cs="TradeGothic-Light" w:hint="eastAsia"/>
          <w:b/>
          <w:color w:val="231F20"/>
          <w:kern w:val="0"/>
          <w:sz w:val="24"/>
        </w:rPr>
        <w:t>.</w:t>
      </w:r>
      <w:r w:rsidR="00D976C2" w:rsidRPr="001B41BB">
        <w:rPr>
          <w:rFonts w:ascii="Book Antiqua" w:hAnsi="Book Antiqua" w:cs="TradeGothic-Light"/>
          <w:color w:val="231F20"/>
          <w:kern w:val="0"/>
          <w:sz w:val="24"/>
        </w:rPr>
        <w:t xml:space="preserve"> </w:t>
      </w:r>
      <w:r w:rsidR="00BA68CA" w:rsidRPr="001B41BB">
        <w:rPr>
          <w:rFonts w:ascii="Book Antiqua" w:hAnsi="Book Antiqua" w:cs="TradeGothic-Light"/>
          <w:color w:val="231F20"/>
          <w:kern w:val="0"/>
          <w:sz w:val="24"/>
        </w:rPr>
        <w:t xml:space="preserve">A-D: Microscopically, sub-mucosa composing of mature spindle cells embedded in a dense </w:t>
      </w:r>
      <w:proofErr w:type="spellStart"/>
      <w:r w:rsidR="00BA68CA" w:rsidRPr="001B41BB">
        <w:rPr>
          <w:rFonts w:ascii="Book Antiqua" w:hAnsi="Book Antiqua" w:cs="TradeGothic-Light"/>
          <w:color w:val="231F20"/>
          <w:kern w:val="0"/>
          <w:sz w:val="24"/>
        </w:rPr>
        <w:t>collagenic</w:t>
      </w:r>
      <w:proofErr w:type="spellEnd"/>
      <w:r w:rsidR="00BA68CA" w:rsidRPr="001B41BB">
        <w:rPr>
          <w:rFonts w:ascii="Book Antiqua" w:hAnsi="Book Antiqua" w:cs="TradeGothic-Light"/>
          <w:color w:val="231F20"/>
          <w:kern w:val="0"/>
          <w:sz w:val="24"/>
        </w:rPr>
        <w:t xml:space="preserve"> </w:t>
      </w:r>
      <w:proofErr w:type="spellStart"/>
      <w:r w:rsidR="00BA68CA" w:rsidRPr="001B41BB">
        <w:rPr>
          <w:rFonts w:ascii="Book Antiqua" w:hAnsi="Book Antiqua" w:cs="TradeGothic-Light"/>
          <w:color w:val="231F20"/>
          <w:kern w:val="0"/>
          <w:sz w:val="24"/>
        </w:rPr>
        <w:t>hyalinized</w:t>
      </w:r>
      <w:proofErr w:type="spellEnd"/>
      <w:r w:rsidR="00BA68CA" w:rsidRPr="001B41BB">
        <w:rPr>
          <w:rFonts w:ascii="Book Antiqua" w:hAnsi="Book Antiqua" w:cs="TradeGothic-Light"/>
          <w:color w:val="231F20"/>
          <w:kern w:val="0"/>
          <w:sz w:val="24"/>
        </w:rPr>
        <w:t xml:space="preserve"> </w:t>
      </w:r>
      <w:proofErr w:type="spellStart"/>
      <w:r w:rsidR="00BA68CA" w:rsidRPr="001B41BB">
        <w:rPr>
          <w:rFonts w:ascii="Book Antiqua" w:hAnsi="Book Antiqua" w:cs="TradeGothic-Light"/>
          <w:color w:val="231F20"/>
          <w:kern w:val="0"/>
          <w:sz w:val="24"/>
        </w:rPr>
        <w:t>stroma</w:t>
      </w:r>
      <w:proofErr w:type="spellEnd"/>
      <w:r w:rsidR="00BA68CA" w:rsidRPr="001B41BB">
        <w:rPr>
          <w:rFonts w:ascii="Book Antiqua" w:hAnsi="Book Antiqua" w:cs="TradeGothic-Light"/>
          <w:color w:val="231F20"/>
          <w:kern w:val="0"/>
          <w:sz w:val="24"/>
        </w:rPr>
        <w:t xml:space="preserve"> containing </w:t>
      </w:r>
      <w:proofErr w:type="spellStart"/>
      <w:r w:rsidR="00BA68CA" w:rsidRPr="001B41BB">
        <w:rPr>
          <w:rFonts w:ascii="Book Antiqua" w:hAnsi="Book Antiqua" w:cs="TradeGothic-Light"/>
          <w:color w:val="231F20"/>
          <w:kern w:val="0"/>
          <w:sz w:val="24"/>
        </w:rPr>
        <w:t>aboundant</w:t>
      </w:r>
      <w:proofErr w:type="spellEnd"/>
      <w:r w:rsidR="00BA68CA" w:rsidRPr="001B41BB">
        <w:rPr>
          <w:rFonts w:ascii="Book Antiqua" w:hAnsi="Book Antiqua" w:cs="TradeGothic-Light"/>
          <w:color w:val="231F20"/>
          <w:kern w:val="0"/>
          <w:sz w:val="24"/>
        </w:rPr>
        <w:t xml:space="preserve"> infiltrative lymphocytes, </w:t>
      </w:r>
      <w:proofErr w:type="spellStart"/>
      <w:r w:rsidR="00BA68CA" w:rsidRPr="001B41BB">
        <w:rPr>
          <w:rFonts w:ascii="Book Antiqua" w:hAnsi="Book Antiqua" w:cs="TradeGothic-Light"/>
          <w:color w:val="231F20"/>
          <w:kern w:val="0"/>
          <w:sz w:val="24"/>
        </w:rPr>
        <w:t>plasmocytes</w:t>
      </w:r>
      <w:proofErr w:type="spellEnd"/>
      <w:r w:rsidR="00BA68CA" w:rsidRPr="001B41BB">
        <w:rPr>
          <w:rFonts w:ascii="Book Antiqua" w:hAnsi="Book Antiqua" w:cs="TradeGothic-Light"/>
          <w:color w:val="231F20"/>
          <w:kern w:val="0"/>
          <w:sz w:val="24"/>
        </w:rPr>
        <w:t xml:space="preserve">, and hyperplastic lymphoid follicles with incomplete capsule. No mitosis, necrosis, or nuclear </w:t>
      </w:r>
      <w:proofErr w:type="spellStart"/>
      <w:r w:rsidR="00BA68CA" w:rsidRPr="001B41BB">
        <w:rPr>
          <w:rFonts w:ascii="Book Antiqua" w:hAnsi="Book Antiqua" w:cs="TradeGothic-Light"/>
          <w:color w:val="231F20"/>
          <w:kern w:val="0"/>
          <w:sz w:val="24"/>
        </w:rPr>
        <w:t>atypia</w:t>
      </w:r>
      <w:proofErr w:type="spellEnd"/>
      <w:r w:rsidR="00BA68CA" w:rsidRPr="001B41BB">
        <w:rPr>
          <w:rFonts w:ascii="Book Antiqua" w:hAnsi="Book Antiqua" w:cs="TradeGothic-Light"/>
          <w:color w:val="231F20"/>
          <w:kern w:val="0"/>
          <w:sz w:val="24"/>
        </w:rPr>
        <w:t xml:space="preserve"> was identified</w:t>
      </w:r>
      <w:r w:rsidR="000C1C82">
        <w:rPr>
          <w:rFonts w:ascii="Book Antiqua" w:hAnsi="Book Antiqua" w:cs="TradeGothic-Light" w:hint="eastAsia"/>
          <w:color w:val="231F20"/>
          <w:kern w:val="0"/>
          <w:sz w:val="24"/>
        </w:rPr>
        <w:t>;</w:t>
      </w:r>
      <w:r w:rsidR="00BA68CA" w:rsidRPr="001B41BB">
        <w:rPr>
          <w:rFonts w:ascii="Book Antiqua" w:hAnsi="Book Antiqua" w:cs="TradeGothic-Light"/>
          <w:color w:val="231F20"/>
          <w:kern w:val="0"/>
          <w:sz w:val="24"/>
        </w:rPr>
        <w:t xml:space="preserve"> E-N: Immunohistochemistry, spin</w:t>
      </w:r>
      <w:r w:rsidR="00A94566" w:rsidRPr="001B41BB">
        <w:rPr>
          <w:rFonts w:ascii="Book Antiqua" w:hAnsi="Book Antiqua" w:cs="TradeGothic-Light"/>
          <w:color w:val="231F20"/>
          <w:kern w:val="0"/>
          <w:sz w:val="24"/>
        </w:rPr>
        <w:t>dle cells: E: actin focally (+)</w:t>
      </w:r>
      <w:r w:rsidR="00A94566" w:rsidRPr="001B41BB">
        <w:rPr>
          <w:rFonts w:ascii="Book Antiqua" w:hAnsi="Book Antiqua" w:cs="TradeGothic-Light" w:hint="eastAsia"/>
          <w:color w:val="231F20"/>
          <w:kern w:val="0"/>
          <w:sz w:val="24"/>
        </w:rPr>
        <w:t>;</w:t>
      </w:r>
      <w:r w:rsidR="00A94566" w:rsidRPr="001B41BB">
        <w:rPr>
          <w:rFonts w:ascii="Book Antiqua" w:hAnsi="Book Antiqua" w:cs="TradeGothic-Light"/>
          <w:color w:val="231F20"/>
          <w:kern w:val="0"/>
          <w:sz w:val="24"/>
        </w:rPr>
        <w:t xml:space="preserve"> F: CD34 focally (+)</w:t>
      </w:r>
      <w:r w:rsidR="00A94566" w:rsidRPr="001B41BB">
        <w:rPr>
          <w:rFonts w:ascii="Book Antiqua" w:hAnsi="Book Antiqua" w:cs="TradeGothic-Light" w:hint="eastAsia"/>
          <w:color w:val="231F20"/>
          <w:kern w:val="0"/>
          <w:sz w:val="24"/>
        </w:rPr>
        <w:t>;</w:t>
      </w:r>
      <w:r w:rsidR="00A94566" w:rsidRPr="001B41BB">
        <w:rPr>
          <w:rFonts w:ascii="Book Antiqua" w:hAnsi="Book Antiqua" w:cs="TradeGothic-Light"/>
          <w:color w:val="231F20"/>
          <w:kern w:val="0"/>
          <w:sz w:val="24"/>
        </w:rPr>
        <w:t xml:space="preserve"> G: CD117 (-)</w:t>
      </w:r>
      <w:r w:rsidR="00A94566" w:rsidRPr="001B41BB">
        <w:rPr>
          <w:rFonts w:ascii="Book Antiqua" w:hAnsi="Book Antiqua" w:cs="TradeGothic-Light" w:hint="eastAsia"/>
          <w:color w:val="231F20"/>
          <w:kern w:val="0"/>
          <w:sz w:val="24"/>
        </w:rPr>
        <w:t>;</w:t>
      </w:r>
      <w:r w:rsidR="00A94566" w:rsidRPr="001B41BB">
        <w:rPr>
          <w:rFonts w:ascii="Book Antiqua" w:hAnsi="Book Antiqua" w:cs="TradeGothic-Light"/>
          <w:color w:val="231F20"/>
          <w:kern w:val="0"/>
          <w:sz w:val="24"/>
        </w:rPr>
        <w:t xml:space="preserve"> H: S-100 (-)</w:t>
      </w:r>
      <w:r w:rsidR="00A94566" w:rsidRPr="001B41BB">
        <w:rPr>
          <w:rFonts w:ascii="Book Antiqua" w:hAnsi="Book Antiqua" w:cs="TradeGothic-Light" w:hint="eastAsia"/>
          <w:color w:val="231F20"/>
          <w:kern w:val="0"/>
          <w:sz w:val="24"/>
        </w:rPr>
        <w:t>;</w:t>
      </w:r>
      <w:r w:rsidR="00BA68CA" w:rsidRPr="001B41BB">
        <w:rPr>
          <w:rFonts w:ascii="Book Antiqua" w:hAnsi="Book Antiqua" w:cs="TradeGothic-Light"/>
          <w:color w:val="231F20"/>
          <w:kern w:val="0"/>
          <w:sz w:val="24"/>
        </w:rPr>
        <w:t xml:space="preserve"> I: </w:t>
      </w:r>
      <w:proofErr w:type="spellStart"/>
      <w:r w:rsidR="00BA68CA" w:rsidRPr="001B41BB">
        <w:rPr>
          <w:rFonts w:ascii="Book Antiqua" w:hAnsi="Book Antiqua" w:cs="TradeGothic-Light"/>
          <w:color w:val="231F20"/>
          <w:kern w:val="0"/>
          <w:sz w:val="24"/>
        </w:rPr>
        <w:t>d</w:t>
      </w:r>
      <w:r w:rsidR="00A94566" w:rsidRPr="001B41BB">
        <w:rPr>
          <w:rFonts w:ascii="Book Antiqua" w:hAnsi="Book Antiqua" w:cs="TradeGothic-Light"/>
          <w:color w:val="231F20"/>
          <w:kern w:val="0"/>
          <w:sz w:val="24"/>
        </w:rPr>
        <w:t>esmin</w:t>
      </w:r>
      <w:proofErr w:type="spellEnd"/>
      <w:r w:rsidR="00A94566" w:rsidRPr="001B41BB">
        <w:rPr>
          <w:rFonts w:ascii="Book Antiqua" w:hAnsi="Book Antiqua" w:cs="TradeGothic-Light"/>
          <w:color w:val="231F20"/>
          <w:kern w:val="0"/>
          <w:sz w:val="24"/>
        </w:rPr>
        <w:t xml:space="preserve"> (-)</w:t>
      </w:r>
      <w:r w:rsidR="00A94566" w:rsidRPr="001B41BB">
        <w:rPr>
          <w:rFonts w:ascii="Book Antiqua" w:hAnsi="Book Antiqua" w:cs="TradeGothic-Light" w:hint="eastAsia"/>
          <w:color w:val="231F20"/>
          <w:kern w:val="0"/>
          <w:sz w:val="24"/>
        </w:rPr>
        <w:t>;</w:t>
      </w:r>
      <w:r w:rsidR="00A94566" w:rsidRPr="001B41BB">
        <w:rPr>
          <w:rFonts w:ascii="Book Antiqua" w:hAnsi="Book Antiqua" w:cs="TradeGothic-Light"/>
          <w:color w:val="231F20"/>
          <w:kern w:val="0"/>
          <w:sz w:val="24"/>
        </w:rPr>
        <w:t xml:space="preserve"> J: DOG-1 (-)</w:t>
      </w:r>
      <w:r w:rsidR="00A94566" w:rsidRPr="001B41BB">
        <w:rPr>
          <w:rFonts w:ascii="Book Antiqua" w:hAnsi="Book Antiqua" w:cs="TradeGothic-Light" w:hint="eastAsia"/>
          <w:color w:val="231F20"/>
          <w:kern w:val="0"/>
          <w:sz w:val="24"/>
        </w:rPr>
        <w:t>;</w:t>
      </w:r>
      <w:r w:rsidR="00A94566" w:rsidRPr="001B41BB">
        <w:rPr>
          <w:rFonts w:ascii="Book Antiqua" w:hAnsi="Book Antiqua" w:cs="TradeGothic-Light"/>
          <w:color w:val="231F20"/>
          <w:kern w:val="0"/>
          <w:sz w:val="24"/>
        </w:rPr>
        <w:t xml:space="preserve"> K: PDGFR (-)</w:t>
      </w:r>
      <w:r w:rsidR="00A94566" w:rsidRPr="001B41BB">
        <w:rPr>
          <w:rFonts w:ascii="Book Antiqua" w:hAnsi="Book Antiqua" w:cs="TradeGothic-Light" w:hint="eastAsia"/>
          <w:color w:val="231F20"/>
          <w:kern w:val="0"/>
          <w:sz w:val="24"/>
        </w:rPr>
        <w:t>;</w:t>
      </w:r>
      <w:r w:rsidR="00BA68CA" w:rsidRPr="001B41BB">
        <w:rPr>
          <w:rFonts w:ascii="Book Antiqua" w:hAnsi="Book Antiqua" w:cs="TradeGothic-Light"/>
          <w:color w:val="231F20"/>
          <w:kern w:val="0"/>
          <w:sz w:val="24"/>
        </w:rPr>
        <w:t xml:space="preserve"> L: Ki-67 approximately </w:t>
      </w:r>
      <w:r w:rsidR="00A94566" w:rsidRPr="001B41BB">
        <w:rPr>
          <w:rFonts w:ascii="Book Antiqua" w:hAnsi="Book Antiqua" w:cs="TradeGothic-Light"/>
          <w:color w:val="231F20"/>
          <w:kern w:val="0"/>
          <w:sz w:val="24"/>
        </w:rPr>
        <w:t>2% (+); lymphocytes: M: CD3 (+)</w:t>
      </w:r>
      <w:r w:rsidR="00A94566" w:rsidRPr="001B41BB">
        <w:rPr>
          <w:rFonts w:ascii="Book Antiqua" w:hAnsi="Book Antiqua" w:cs="TradeGothic-Light" w:hint="eastAsia"/>
          <w:color w:val="231F20"/>
          <w:kern w:val="0"/>
          <w:sz w:val="24"/>
        </w:rPr>
        <w:t>;</w:t>
      </w:r>
      <w:r w:rsidR="00BA68CA" w:rsidRPr="001B41BB">
        <w:rPr>
          <w:rFonts w:ascii="Book Antiqua" w:hAnsi="Book Antiqua" w:cs="TradeGothic-Light"/>
          <w:color w:val="231F20"/>
          <w:kern w:val="0"/>
          <w:sz w:val="24"/>
        </w:rPr>
        <w:t xml:space="preserve"> N: L2</w:t>
      </w:r>
      <w:r w:rsidR="00A94566" w:rsidRPr="001B41BB">
        <w:rPr>
          <w:rFonts w:ascii="Book Antiqua" w:hAnsi="Book Antiqua" w:cs="TradeGothic-Light"/>
          <w:color w:val="231F20"/>
          <w:kern w:val="0"/>
          <w:sz w:val="24"/>
        </w:rPr>
        <w:t>6 (+).</w:t>
      </w:r>
      <w:r w:rsidR="00DD608D">
        <w:rPr>
          <w:rFonts w:ascii="Book Antiqua" w:hAnsi="Book Antiqua" w:cs="TradeGothic-Light" w:hint="eastAsia"/>
          <w:color w:val="231F20"/>
          <w:kern w:val="0"/>
          <w:sz w:val="24"/>
        </w:rPr>
        <w:t xml:space="preserve"> </w:t>
      </w:r>
      <w:r w:rsidR="00A94566" w:rsidRPr="001B41BB">
        <w:rPr>
          <w:rFonts w:ascii="Book Antiqua" w:hAnsi="Book Antiqua" w:cs="TradeGothic-Light"/>
          <w:color w:val="231F20"/>
          <w:kern w:val="0"/>
          <w:sz w:val="24"/>
        </w:rPr>
        <w:t>Magnification: A</w:t>
      </w:r>
      <w:r w:rsidR="00DD608D">
        <w:rPr>
          <w:rFonts w:ascii="Book Antiqua" w:hAnsi="Book Antiqua" w:cs="TradeGothic-Light" w:hint="eastAsia"/>
          <w:color w:val="231F20"/>
          <w:kern w:val="0"/>
          <w:sz w:val="24"/>
        </w:rPr>
        <w:t xml:space="preserve"> </w:t>
      </w:r>
      <w:r w:rsidR="00A94566" w:rsidRPr="001B41BB">
        <w:rPr>
          <w:rFonts w:ascii="Book Antiqua" w:hAnsi="Book Antiqua" w:cs="TradeGothic-Light"/>
          <w:color w:val="231F20"/>
          <w:kern w:val="0"/>
          <w:sz w:val="24"/>
        </w:rPr>
        <w:t>(10</w:t>
      </w:r>
      <w:r w:rsidR="00362768" w:rsidRPr="001B41BB">
        <w:rPr>
          <w:rFonts w:ascii="Book Antiqua" w:hAnsi="Book Antiqua" w:cs="TradeGothic-Light"/>
          <w:color w:val="231F20"/>
          <w:kern w:val="0"/>
          <w:sz w:val="24"/>
        </w:rPr>
        <w:t xml:space="preserve"> × </w:t>
      </w:r>
      <w:r w:rsidR="00A94566" w:rsidRPr="001B41BB">
        <w:rPr>
          <w:rFonts w:ascii="Book Antiqua" w:hAnsi="Book Antiqua" w:cs="TradeGothic-Light"/>
          <w:color w:val="231F20"/>
          <w:kern w:val="0"/>
          <w:sz w:val="24"/>
        </w:rPr>
        <w:t>10)</w:t>
      </w:r>
      <w:r w:rsidR="00A94566" w:rsidRPr="001B41BB">
        <w:rPr>
          <w:rFonts w:ascii="Book Antiqua" w:hAnsi="Book Antiqua" w:cs="TradeGothic-Light" w:hint="eastAsia"/>
          <w:color w:val="231F20"/>
          <w:kern w:val="0"/>
          <w:sz w:val="24"/>
        </w:rPr>
        <w:t>;</w:t>
      </w:r>
      <w:r w:rsidR="00A94566" w:rsidRPr="001B41BB">
        <w:rPr>
          <w:rFonts w:ascii="Book Antiqua" w:hAnsi="Book Antiqua" w:cs="TradeGothic-Light"/>
          <w:color w:val="231F20"/>
          <w:kern w:val="0"/>
          <w:sz w:val="24"/>
        </w:rPr>
        <w:t xml:space="preserve"> B,</w:t>
      </w:r>
      <w:r w:rsidR="009E082B">
        <w:rPr>
          <w:rFonts w:ascii="Book Antiqua" w:hAnsi="Book Antiqua" w:cs="TradeGothic-Light" w:hint="eastAsia"/>
          <w:color w:val="231F20"/>
          <w:kern w:val="0"/>
          <w:sz w:val="24"/>
        </w:rPr>
        <w:t xml:space="preserve"> </w:t>
      </w:r>
      <w:r w:rsidR="00A94566" w:rsidRPr="001B41BB">
        <w:rPr>
          <w:rFonts w:ascii="Book Antiqua" w:hAnsi="Book Antiqua" w:cs="TradeGothic-Light"/>
          <w:color w:val="231F20"/>
          <w:kern w:val="0"/>
          <w:sz w:val="24"/>
        </w:rPr>
        <w:t>D-N(10</w:t>
      </w:r>
      <w:r w:rsidR="00362768" w:rsidRPr="001B41BB">
        <w:rPr>
          <w:rFonts w:ascii="Book Antiqua" w:hAnsi="Book Antiqua" w:cs="TradeGothic-Light"/>
          <w:color w:val="231F20"/>
          <w:kern w:val="0"/>
          <w:sz w:val="24"/>
        </w:rPr>
        <w:t xml:space="preserve"> × </w:t>
      </w:r>
      <w:r w:rsidR="00A94566" w:rsidRPr="001B41BB">
        <w:rPr>
          <w:rFonts w:ascii="Book Antiqua" w:hAnsi="Book Antiqua" w:cs="TradeGothic-Light"/>
          <w:color w:val="231F20"/>
          <w:kern w:val="0"/>
          <w:sz w:val="24"/>
        </w:rPr>
        <w:t>20)</w:t>
      </w:r>
      <w:r w:rsidR="00A94566" w:rsidRPr="001B41BB">
        <w:rPr>
          <w:rFonts w:ascii="Book Antiqua" w:hAnsi="Book Antiqua" w:cs="TradeGothic-Light" w:hint="eastAsia"/>
          <w:color w:val="231F20"/>
          <w:kern w:val="0"/>
          <w:sz w:val="24"/>
        </w:rPr>
        <w:t>;</w:t>
      </w:r>
      <w:r w:rsidR="00BA68CA" w:rsidRPr="001B41BB">
        <w:rPr>
          <w:rFonts w:ascii="Book Antiqua" w:hAnsi="Book Antiqua" w:cs="TradeGothic-Light"/>
          <w:color w:val="231F20"/>
          <w:kern w:val="0"/>
          <w:sz w:val="24"/>
        </w:rPr>
        <w:t xml:space="preserve"> C(10</w:t>
      </w:r>
      <w:r w:rsidR="00362768" w:rsidRPr="001B41BB">
        <w:rPr>
          <w:rFonts w:ascii="Book Antiqua" w:hAnsi="Book Antiqua" w:cs="TradeGothic-Light"/>
          <w:color w:val="231F20"/>
          <w:kern w:val="0"/>
          <w:sz w:val="24"/>
        </w:rPr>
        <w:t xml:space="preserve"> × </w:t>
      </w:r>
      <w:r w:rsidR="00BA68CA" w:rsidRPr="001B41BB">
        <w:rPr>
          <w:rFonts w:ascii="Book Antiqua" w:hAnsi="Book Antiqua" w:cs="TradeGothic-Light"/>
          <w:color w:val="231F20"/>
          <w:kern w:val="0"/>
          <w:sz w:val="24"/>
        </w:rPr>
        <w:t>40)</w:t>
      </w:r>
      <w:r w:rsidR="00DD608D">
        <w:rPr>
          <w:rFonts w:ascii="Book Antiqua" w:hAnsi="Book Antiqua" w:cs="TradeGothic-Light" w:hint="eastAsia"/>
          <w:color w:val="231F20"/>
          <w:kern w:val="0"/>
          <w:sz w:val="24"/>
        </w:rPr>
        <w:t>.</w:t>
      </w:r>
    </w:p>
    <w:p w:rsidR="00957E6B" w:rsidRPr="001B41BB" w:rsidRDefault="00957E6B" w:rsidP="0082785D">
      <w:pPr>
        <w:autoSpaceDE w:val="0"/>
        <w:autoSpaceDN w:val="0"/>
        <w:spacing w:line="360" w:lineRule="auto"/>
        <w:rPr>
          <w:rFonts w:ascii="Book Antiqua" w:hAnsi="Book Antiqua" w:cs="TradeGothic-Light"/>
          <w:color w:val="000000" w:themeColor="text1"/>
          <w:kern w:val="0"/>
          <w:sz w:val="24"/>
        </w:rPr>
      </w:pPr>
    </w:p>
    <w:p w:rsidR="00BA68CA" w:rsidRPr="009D1322" w:rsidRDefault="00DC19DC" w:rsidP="0082785D">
      <w:pPr>
        <w:autoSpaceDE w:val="0"/>
        <w:autoSpaceDN w:val="0"/>
        <w:spacing w:line="360" w:lineRule="auto"/>
        <w:rPr>
          <w:rFonts w:ascii="Book Antiqua" w:hAnsi="Book Antiqua" w:cs="TradeGothic-Light"/>
          <w:b/>
          <w:color w:val="231F20"/>
          <w:kern w:val="0"/>
          <w:sz w:val="24"/>
        </w:rPr>
      </w:pPr>
      <w:r w:rsidRPr="009D1322">
        <w:rPr>
          <w:rFonts w:ascii="Book Antiqua" w:hAnsi="Book Antiqua" w:cs="TradeGothic-Light"/>
          <w:b/>
          <w:color w:val="231F20"/>
          <w:kern w:val="0"/>
          <w:sz w:val="24"/>
        </w:rPr>
        <w:t>Fig</w:t>
      </w:r>
      <w:r w:rsidR="006844EC" w:rsidRPr="009D1322">
        <w:rPr>
          <w:rFonts w:ascii="Book Antiqua" w:hAnsi="Book Antiqua" w:cs="TradeGothic-Light"/>
          <w:b/>
          <w:color w:val="231F20"/>
          <w:kern w:val="0"/>
          <w:sz w:val="24"/>
        </w:rPr>
        <w:t>ure</w:t>
      </w:r>
      <w:r w:rsidR="00BA68CA" w:rsidRPr="009D1322">
        <w:rPr>
          <w:rFonts w:ascii="Book Antiqua" w:hAnsi="Book Antiqua" w:cs="TradeGothic-Light"/>
          <w:b/>
          <w:color w:val="231F20"/>
          <w:kern w:val="0"/>
          <w:sz w:val="24"/>
        </w:rPr>
        <w:t xml:space="preserve"> 7 Follow-up abdominal </w:t>
      </w:r>
      <w:bookmarkStart w:id="20" w:name="OLE_LINK23"/>
      <w:bookmarkStart w:id="21" w:name="OLE_LINK24"/>
      <w:r w:rsidR="009D1322" w:rsidRPr="009D1322">
        <w:rPr>
          <w:rFonts w:ascii="Book Antiqua" w:hAnsi="Book Antiqua"/>
          <w:b/>
          <w:sz w:val="24"/>
        </w:rPr>
        <w:t>computed tomography</w:t>
      </w:r>
      <w:bookmarkEnd w:id="20"/>
      <w:bookmarkEnd w:id="21"/>
      <w:r w:rsidR="00BA68CA" w:rsidRPr="009D1322">
        <w:rPr>
          <w:rFonts w:ascii="Book Antiqua" w:hAnsi="Book Antiqua" w:cs="TradeGothic-Light"/>
          <w:b/>
          <w:color w:val="231F20"/>
          <w:kern w:val="0"/>
          <w:sz w:val="24"/>
        </w:rPr>
        <w:t xml:space="preserve"> scan after 10 </w:t>
      </w:r>
      <w:proofErr w:type="spellStart"/>
      <w:r w:rsidR="0036126C" w:rsidRPr="009D1322">
        <w:rPr>
          <w:rFonts w:ascii="Book Antiqua" w:hAnsi="Book Antiqua" w:cs="TradeGothic-Light"/>
          <w:b/>
          <w:color w:val="231F20"/>
          <w:kern w:val="0"/>
          <w:sz w:val="24"/>
        </w:rPr>
        <w:t>mo</w:t>
      </w:r>
      <w:proofErr w:type="spellEnd"/>
      <w:r w:rsidR="00BA68CA" w:rsidRPr="009D1322">
        <w:rPr>
          <w:rFonts w:ascii="Book Antiqua" w:hAnsi="Book Antiqua" w:cs="TradeGothic-Light"/>
          <w:b/>
          <w:color w:val="231F20"/>
          <w:kern w:val="0"/>
          <w:sz w:val="24"/>
        </w:rPr>
        <w:t xml:space="preserve"> showing no si</w:t>
      </w:r>
      <w:r w:rsidR="00D072DB" w:rsidRPr="009D1322">
        <w:rPr>
          <w:rFonts w:ascii="Book Antiqua" w:hAnsi="Book Antiqua" w:cs="TradeGothic-Light"/>
          <w:b/>
          <w:color w:val="231F20"/>
          <w:kern w:val="0"/>
          <w:sz w:val="24"/>
        </w:rPr>
        <w:t>gns of recurrence and metasta</w:t>
      </w:r>
      <w:r w:rsidR="00D072DB" w:rsidRPr="009D1322">
        <w:rPr>
          <w:rFonts w:ascii="Book Antiqua" w:hAnsi="Book Antiqua" w:cs="TradeGothic-Light" w:hint="eastAsia"/>
          <w:b/>
          <w:color w:val="231F20"/>
          <w:kern w:val="0"/>
          <w:sz w:val="24"/>
        </w:rPr>
        <w:t>tic disease</w:t>
      </w:r>
      <w:r w:rsidR="000F631F" w:rsidRPr="009D1322">
        <w:rPr>
          <w:rFonts w:ascii="Book Antiqua" w:hAnsi="Book Antiqua" w:cs="TradeGothic-Light"/>
          <w:b/>
          <w:color w:val="231F20"/>
          <w:kern w:val="0"/>
          <w:sz w:val="24"/>
        </w:rPr>
        <w:t>.</w:t>
      </w:r>
    </w:p>
    <w:p w:rsidR="00FF1466" w:rsidRPr="00EC6C7B" w:rsidRDefault="00FF1466" w:rsidP="0082785D">
      <w:pPr>
        <w:autoSpaceDE w:val="0"/>
        <w:autoSpaceDN w:val="0"/>
        <w:spacing w:line="360" w:lineRule="auto"/>
        <w:rPr>
          <w:rFonts w:ascii="Book Antiqua" w:hAnsi="Book Antiqua" w:cs="TradeGothic-Light"/>
          <w:b/>
          <w:color w:val="231F20"/>
          <w:kern w:val="0"/>
          <w:sz w:val="24"/>
        </w:rPr>
      </w:pPr>
    </w:p>
    <w:p w:rsidR="00D42451" w:rsidRDefault="00D42451" w:rsidP="0082785D">
      <w:pPr>
        <w:autoSpaceDE w:val="0"/>
        <w:autoSpaceDN w:val="0"/>
        <w:spacing w:line="360" w:lineRule="auto"/>
        <w:rPr>
          <w:rFonts w:ascii="Book Antiqua" w:hAnsi="Book Antiqua" w:cs="TradeGothic-Light"/>
          <w:b/>
          <w:color w:val="231F20"/>
          <w:kern w:val="0"/>
          <w:sz w:val="24"/>
        </w:rPr>
      </w:pPr>
      <w:r>
        <w:rPr>
          <w:rFonts w:ascii="Book Antiqua" w:hAnsi="Book Antiqua" w:cs="TradeGothic-Light"/>
          <w:b/>
          <w:color w:val="231F20"/>
          <w:kern w:val="0"/>
          <w:sz w:val="24"/>
        </w:rPr>
        <w:br w:type="page"/>
      </w:r>
    </w:p>
    <w:p w:rsidR="006844EC" w:rsidRPr="00EC6C7B" w:rsidRDefault="00DC19DC" w:rsidP="0082785D">
      <w:pPr>
        <w:autoSpaceDE w:val="0"/>
        <w:autoSpaceDN w:val="0"/>
        <w:spacing w:line="360" w:lineRule="auto"/>
        <w:rPr>
          <w:rFonts w:ascii="Book Antiqua" w:hAnsi="Book Antiqua" w:cs="TradeGothic-Light"/>
          <w:b/>
          <w:color w:val="231F20"/>
          <w:kern w:val="0"/>
          <w:sz w:val="24"/>
        </w:rPr>
      </w:pPr>
      <w:r w:rsidRPr="00EC6C7B">
        <w:rPr>
          <w:rFonts w:ascii="Book Antiqua" w:hAnsi="Book Antiqua" w:cs="TradeGothic-Light"/>
          <w:b/>
          <w:color w:val="231F20"/>
          <w:kern w:val="0"/>
          <w:sz w:val="24"/>
        </w:rPr>
        <w:t>Tab</w:t>
      </w:r>
      <w:r w:rsidR="006844EC" w:rsidRPr="00EC6C7B">
        <w:rPr>
          <w:rFonts w:ascii="Book Antiqua" w:hAnsi="Book Antiqua" w:cs="TradeGothic-Light"/>
          <w:b/>
          <w:color w:val="231F20"/>
          <w:kern w:val="0"/>
          <w:sz w:val="24"/>
        </w:rPr>
        <w:t>le</w:t>
      </w:r>
      <w:r w:rsidR="000F631F" w:rsidRPr="00EC6C7B">
        <w:rPr>
          <w:rFonts w:ascii="Book Antiqua" w:hAnsi="Book Antiqua" w:cs="TradeGothic-Light"/>
          <w:b/>
          <w:color w:val="231F20"/>
          <w:kern w:val="0"/>
          <w:sz w:val="24"/>
        </w:rPr>
        <w:t xml:space="preserve"> 1 Antibodies and dilutions </w:t>
      </w:r>
      <w:r w:rsidR="0064101E" w:rsidRPr="00EC6C7B">
        <w:rPr>
          <w:rFonts w:ascii="Book Antiqua" w:hAnsi="Book Antiqua" w:cs="TradeGothic-Light"/>
          <w:b/>
          <w:color w:val="231F20"/>
          <w:kern w:val="0"/>
          <w:sz w:val="24"/>
        </w:rPr>
        <w:t xml:space="preserve">used in the evaluation of </w:t>
      </w:r>
      <w:r w:rsidR="003336D4" w:rsidRPr="003336D4">
        <w:rPr>
          <w:rFonts w:ascii="Book Antiqua" w:hAnsi="Book Antiqua" w:cs="TradeGothic-Light"/>
          <w:b/>
          <w:color w:val="231F20"/>
          <w:kern w:val="0"/>
          <w:sz w:val="24"/>
        </w:rPr>
        <w:t xml:space="preserve">reactive nodular fibrous </w:t>
      </w:r>
      <w:proofErr w:type="spellStart"/>
      <w:r w:rsidR="003336D4" w:rsidRPr="003336D4">
        <w:rPr>
          <w:rFonts w:ascii="Book Antiqua" w:hAnsi="Book Antiqua" w:cs="TradeGothic-Light"/>
          <w:b/>
          <w:color w:val="231F20"/>
          <w:kern w:val="0"/>
          <w:sz w:val="24"/>
        </w:rPr>
        <w:t>pseudotumor</w:t>
      </w:r>
      <w:proofErr w:type="spellEnd"/>
    </w:p>
    <w:tbl>
      <w:tblPr>
        <w:tblW w:w="8572" w:type="dxa"/>
        <w:tblInd w:w="93" w:type="dxa"/>
        <w:tblLook w:val="04A0" w:firstRow="1" w:lastRow="0" w:firstColumn="1" w:lastColumn="0" w:noHBand="0" w:noVBand="1"/>
      </w:tblPr>
      <w:tblGrid>
        <w:gridCol w:w="1943"/>
        <w:gridCol w:w="2714"/>
        <w:gridCol w:w="2029"/>
        <w:gridCol w:w="1886"/>
      </w:tblGrid>
      <w:tr w:rsidR="006844EC" w:rsidRPr="003336D4" w:rsidTr="00367F54">
        <w:trPr>
          <w:trHeight w:val="305"/>
        </w:trPr>
        <w:tc>
          <w:tcPr>
            <w:tcW w:w="1943" w:type="dxa"/>
            <w:tcBorders>
              <w:top w:val="single" w:sz="4" w:space="0" w:color="auto"/>
              <w:left w:val="nil"/>
              <w:bottom w:val="nil"/>
              <w:right w:val="nil"/>
            </w:tcBorders>
            <w:shd w:val="clear" w:color="auto" w:fill="auto"/>
            <w:noWrap/>
            <w:vAlign w:val="bottom"/>
            <w:hideMark/>
          </w:tcPr>
          <w:p w:rsidR="006844EC" w:rsidRPr="003336D4" w:rsidRDefault="006844EC" w:rsidP="0082785D">
            <w:pPr>
              <w:spacing w:line="360" w:lineRule="auto"/>
              <w:rPr>
                <w:rFonts w:ascii="Book Antiqua" w:hAnsi="Book Antiqua"/>
                <w:b/>
                <w:color w:val="000000"/>
                <w:kern w:val="0"/>
                <w:sz w:val="24"/>
              </w:rPr>
            </w:pPr>
            <w:r w:rsidRPr="003336D4">
              <w:rPr>
                <w:rFonts w:ascii="Book Antiqua" w:hAnsi="Book Antiqua"/>
                <w:b/>
                <w:color w:val="000000"/>
                <w:kern w:val="0"/>
                <w:sz w:val="24"/>
              </w:rPr>
              <w:t>Antibody</w:t>
            </w:r>
          </w:p>
        </w:tc>
        <w:tc>
          <w:tcPr>
            <w:tcW w:w="2714" w:type="dxa"/>
            <w:tcBorders>
              <w:top w:val="single" w:sz="4" w:space="0" w:color="auto"/>
              <w:left w:val="nil"/>
              <w:bottom w:val="nil"/>
              <w:right w:val="nil"/>
            </w:tcBorders>
            <w:shd w:val="clear" w:color="auto" w:fill="auto"/>
            <w:noWrap/>
            <w:vAlign w:val="bottom"/>
            <w:hideMark/>
          </w:tcPr>
          <w:p w:rsidR="006844EC" w:rsidRPr="003336D4" w:rsidRDefault="006844EC" w:rsidP="0082785D">
            <w:pPr>
              <w:spacing w:line="360" w:lineRule="auto"/>
              <w:rPr>
                <w:rFonts w:ascii="Book Antiqua" w:hAnsi="Book Antiqua"/>
                <w:b/>
                <w:color w:val="000000"/>
                <w:kern w:val="0"/>
                <w:sz w:val="24"/>
              </w:rPr>
            </w:pPr>
            <w:r w:rsidRPr="003336D4">
              <w:rPr>
                <w:rFonts w:ascii="Book Antiqua" w:hAnsi="Book Antiqua"/>
                <w:b/>
                <w:color w:val="000000"/>
                <w:kern w:val="0"/>
                <w:sz w:val="24"/>
              </w:rPr>
              <w:t>Dilution</w:t>
            </w:r>
          </w:p>
        </w:tc>
        <w:tc>
          <w:tcPr>
            <w:tcW w:w="2029" w:type="dxa"/>
            <w:tcBorders>
              <w:top w:val="single" w:sz="4" w:space="0" w:color="auto"/>
              <w:left w:val="nil"/>
              <w:bottom w:val="nil"/>
              <w:right w:val="nil"/>
            </w:tcBorders>
            <w:shd w:val="clear" w:color="auto" w:fill="auto"/>
            <w:noWrap/>
            <w:vAlign w:val="bottom"/>
            <w:hideMark/>
          </w:tcPr>
          <w:p w:rsidR="006844EC" w:rsidRPr="003336D4" w:rsidRDefault="006844EC" w:rsidP="0082785D">
            <w:pPr>
              <w:spacing w:line="360" w:lineRule="auto"/>
              <w:rPr>
                <w:rFonts w:ascii="Book Antiqua" w:hAnsi="Book Antiqua"/>
                <w:b/>
                <w:color w:val="000000"/>
                <w:kern w:val="0"/>
                <w:sz w:val="24"/>
              </w:rPr>
            </w:pPr>
            <w:r w:rsidRPr="003336D4">
              <w:rPr>
                <w:rFonts w:ascii="Book Antiqua" w:hAnsi="Book Antiqua"/>
                <w:b/>
                <w:color w:val="000000"/>
                <w:kern w:val="0"/>
                <w:sz w:val="24"/>
              </w:rPr>
              <w:t>Source</w:t>
            </w:r>
          </w:p>
        </w:tc>
        <w:tc>
          <w:tcPr>
            <w:tcW w:w="1886" w:type="dxa"/>
            <w:tcBorders>
              <w:top w:val="single" w:sz="4" w:space="0" w:color="auto"/>
              <w:left w:val="nil"/>
              <w:bottom w:val="nil"/>
              <w:right w:val="nil"/>
            </w:tcBorders>
            <w:shd w:val="clear" w:color="auto" w:fill="auto"/>
            <w:noWrap/>
            <w:vAlign w:val="bottom"/>
            <w:hideMark/>
          </w:tcPr>
          <w:p w:rsidR="006844EC" w:rsidRPr="003336D4" w:rsidRDefault="006844EC" w:rsidP="0082785D">
            <w:pPr>
              <w:spacing w:line="360" w:lineRule="auto"/>
              <w:rPr>
                <w:rFonts w:ascii="Book Antiqua" w:hAnsi="Book Antiqua"/>
                <w:b/>
                <w:color w:val="000000"/>
                <w:kern w:val="0"/>
                <w:sz w:val="24"/>
              </w:rPr>
            </w:pPr>
            <w:r w:rsidRPr="003336D4">
              <w:rPr>
                <w:rFonts w:ascii="Book Antiqua" w:hAnsi="Book Antiqua"/>
                <w:b/>
                <w:color w:val="000000"/>
                <w:kern w:val="0"/>
                <w:sz w:val="24"/>
              </w:rPr>
              <w:t>Antigen retrieval</w:t>
            </w:r>
          </w:p>
        </w:tc>
      </w:tr>
      <w:tr w:rsidR="006844EC" w:rsidRPr="00EC6C7B" w:rsidTr="00367F54">
        <w:trPr>
          <w:trHeight w:val="305"/>
        </w:trPr>
        <w:tc>
          <w:tcPr>
            <w:tcW w:w="1943" w:type="dxa"/>
            <w:tcBorders>
              <w:top w:val="single" w:sz="4" w:space="0" w:color="auto"/>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CK</w:t>
            </w:r>
          </w:p>
        </w:tc>
        <w:tc>
          <w:tcPr>
            <w:tcW w:w="2714" w:type="dxa"/>
            <w:tcBorders>
              <w:top w:val="single" w:sz="4" w:space="0" w:color="auto"/>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1:200</w:t>
            </w:r>
          </w:p>
        </w:tc>
        <w:tc>
          <w:tcPr>
            <w:tcW w:w="2029" w:type="dxa"/>
            <w:tcBorders>
              <w:top w:val="single" w:sz="4" w:space="0" w:color="auto"/>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Dako</w:t>
            </w:r>
            <w:proofErr w:type="spellEnd"/>
          </w:p>
        </w:tc>
        <w:tc>
          <w:tcPr>
            <w:tcW w:w="1886" w:type="dxa"/>
            <w:tcBorders>
              <w:top w:val="single" w:sz="4" w:space="0" w:color="auto"/>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Heat</w:t>
            </w:r>
          </w:p>
        </w:tc>
      </w:tr>
      <w:tr w:rsidR="006844EC" w:rsidRPr="00EC6C7B" w:rsidTr="00367F54">
        <w:trPr>
          <w:trHeight w:val="305"/>
        </w:trPr>
        <w:tc>
          <w:tcPr>
            <w:tcW w:w="1943"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Actin</w:t>
            </w:r>
          </w:p>
        </w:tc>
        <w:tc>
          <w:tcPr>
            <w:tcW w:w="2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1:200</w:t>
            </w:r>
          </w:p>
        </w:tc>
        <w:tc>
          <w:tcPr>
            <w:tcW w:w="2029"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Dako</w:t>
            </w:r>
            <w:proofErr w:type="spellEnd"/>
          </w:p>
        </w:tc>
        <w:tc>
          <w:tcPr>
            <w:tcW w:w="188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Heat</w:t>
            </w:r>
          </w:p>
        </w:tc>
      </w:tr>
      <w:tr w:rsidR="006844EC" w:rsidRPr="00EC6C7B" w:rsidTr="00367F54">
        <w:trPr>
          <w:trHeight w:val="305"/>
        </w:trPr>
        <w:tc>
          <w:tcPr>
            <w:tcW w:w="1943"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CD34</w:t>
            </w:r>
          </w:p>
        </w:tc>
        <w:tc>
          <w:tcPr>
            <w:tcW w:w="2714" w:type="dxa"/>
            <w:tcBorders>
              <w:top w:val="nil"/>
              <w:left w:val="nil"/>
              <w:bottom w:val="nil"/>
              <w:right w:val="nil"/>
            </w:tcBorders>
            <w:shd w:val="clear" w:color="auto" w:fill="auto"/>
            <w:noWrap/>
            <w:vAlign w:val="bottom"/>
            <w:hideMark/>
          </w:tcPr>
          <w:p w:rsidR="006844EC" w:rsidRPr="00EC6C7B" w:rsidRDefault="00094482" w:rsidP="0082785D">
            <w:pPr>
              <w:spacing w:line="360" w:lineRule="auto"/>
              <w:rPr>
                <w:rFonts w:ascii="Book Antiqua" w:hAnsi="Book Antiqua"/>
                <w:color w:val="000000"/>
                <w:kern w:val="0"/>
                <w:sz w:val="24"/>
              </w:rPr>
            </w:pPr>
            <w:r w:rsidRPr="00EC6C7B">
              <w:rPr>
                <w:rFonts w:ascii="Book Antiqua" w:hAnsi="Book Antiqua"/>
                <w:color w:val="000000"/>
                <w:kern w:val="0"/>
                <w:sz w:val="24"/>
              </w:rPr>
              <w:t>W</w:t>
            </w:r>
            <w:r w:rsidR="006844EC" w:rsidRPr="00EC6C7B">
              <w:rPr>
                <w:rFonts w:ascii="Book Antiqua" w:hAnsi="Book Antiqua"/>
                <w:color w:val="000000"/>
                <w:kern w:val="0"/>
                <w:sz w:val="24"/>
              </w:rPr>
              <w:t>orking solution</w:t>
            </w:r>
          </w:p>
        </w:tc>
        <w:tc>
          <w:tcPr>
            <w:tcW w:w="2029"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Novocastra</w:t>
            </w:r>
            <w:proofErr w:type="spellEnd"/>
          </w:p>
        </w:tc>
        <w:tc>
          <w:tcPr>
            <w:tcW w:w="188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Heat</w:t>
            </w:r>
          </w:p>
        </w:tc>
      </w:tr>
      <w:tr w:rsidR="006844EC" w:rsidRPr="00EC6C7B" w:rsidTr="00367F54">
        <w:trPr>
          <w:trHeight w:val="305"/>
        </w:trPr>
        <w:tc>
          <w:tcPr>
            <w:tcW w:w="1943"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CD117</w:t>
            </w:r>
          </w:p>
        </w:tc>
        <w:tc>
          <w:tcPr>
            <w:tcW w:w="2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1:200</w:t>
            </w:r>
          </w:p>
        </w:tc>
        <w:tc>
          <w:tcPr>
            <w:tcW w:w="2029"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Dako</w:t>
            </w:r>
            <w:proofErr w:type="spellEnd"/>
          </w:p>
        </w:tc>
        <w:tc>
          <w:tcPr>
            <w:tcW w:w="188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Heat</w:t>
            </w:r>
          </w:p>
        </w:tc>
      </w:tr>
      <w:tr w:rsidR="006844EC" w:rsidRPr="00EC6C7B" w:rsidTr="00367F54">
        <w:trPr>
          <w:trHeight w:val="305"/>
        </w:trPr>
        <w:tc>
          <w:tcPr>
            <w:tcW w:w="1943"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S-100</w:t>
            </w:r>
          </w:p>
        </w:tc>
        <w:tc>
          <w:tcPr>
            <w:tcW w:w="2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1:1000</w:t>
            </w:r>
          </w:p>
        </w:tc>
        <w:tc>
          <w:tcPr>
            <w:tcW w:w="2029"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Novocastra</w:t>
            </w:r>
            <w:proofErr w:type="spellEnd"/>
          </w:p>
        </w:tc>
        <w:tc>
          <w:tcPr>
            <w:tcW w:w="188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Heat</w:t>
            </w:r>
          </w:p>
        </w:tc>
      </w:tr>
      <w:tr w:rsidR="006844EC" w:rsidRPr="00EC6C7B" w:rsidTr="00367F54">
        <w:trPr>
          <w:trHeight w:val="305"/>
        </w:trPr>
        <w:tc>
          <w:tcPr>
            <w:tcW w:w="1943"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Desmin</w:t>
            </w:r>
            <w:proofErr w:type="spellEnd"/>
          </w:p>
        </w:tc>
        <w:tc>
          <w:tcPr>
            <w:tcW w:w="2714" w:type="dxa"/>
            <w:tcBorders>
              <w:top w:val="nil"/>
              <w:left w:val="nil"/>
              <w:bottom w:val="nil"/>
              <w:right w:val="nil"/>
            </w:tcBorders>
            <w:shd w:val="clear" w:color="auto" w:fill="auto"/>
            <w:noWrap/>
            <w:vAlign w:val="bottom"/>
            <w:hideMark/>
          </w:tcPr>
          <w:p w:rsidR="006844EC" w:rsidRPr="00EC6C7B" w:rsidRDefault="00094482" w:rsidP="0082785D">
            <w:pPr>
              <w:spacing w:line="360" w:lineRule="auto"/>
              <w:rPr>
                <w:rFonts w:ascii="Book Antiqua" w:hAnsi="Book Antiqua"/>
                <w:color w:val="000000"/>
                <w:kern w:val="0"/>
                <w:sz w:val="24"/>
              </w:rPr>
            </w:pPr>
            <w:r w:rsidRPr="00094482">
              <w:rPr>
                <w:rFonts w:ascii="Book Antiqua" w:hAnsi="Book Antiqua"/>
                <w:color w:val="000000"/>
                <w:kern w:val="0"/>
                <w:sz w:val="24"/>
                <w:highlight w:val="yellow"/>
              </w:rPr>
              <w:t>W</w:t>
            </w:r>
            <w:r w:rsidR="006844EC" w:rsidRPr="00094482">
              <w:rPr>
                <w:rFonts w:ascii="Book Antiqua" w:hAnsi="Book Antiqua"/>
                <w:color w:val="000000"/>
                <w:kern w:val="0"/>
                <w:sz w:val="24"/>
                <w:highlight w:val="yellow"/>
              </w:rPr>
              <w:t>orking solution</w:t>
            </w:r>
          </w:p>
        </w:tc>
        <w:tc>
          <w:tcPr>
            <w:tcW w:w="2029"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Zsjqbio</w:t>
            </w:r>
            <w:proofErr w:type="spellEnd"/>
          </w:p>
        </w:tc>
        <w:tc>
          <w:tcPr>
            <w:tcW w:w="188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Heat</w:t>
            </w:r>
          </w:p>
        </w:tc>
      </w:tr>
      <w:tr w:rsidR="006844EC" w:rsidRPr="00EC6C7B" w:rsidTr="00367F54">
        <w:trPr>
          <w:trHeight w:val="305"/>
        </w:trPr>
        <w:tc>
          <w:tcPr>
            <w:tcW w:w="1943"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DOG-1</w:t>
            </w:r>
          </w:p>
        </w:tc>
        <w:tc>
          <w:tcPr>
            <w:tcW w:w="2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1:500</w:t>
            </w:r>
          </w:p>
        </w:tc>
        <w:tc>
          <w:tcPr>
            <w:tcW w:w="2029"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Zsjqbio</w:t>
            </w:r>
            <w:proofErr w:type="spellEnd"/>
          </w:p>
        </w:tc>
        <w:tc>
          <w:tcPr>
            <w:tcW w:w="188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Heat</w:t>
            </w:r>
          </w:p>
        </w:tc>
      </w:tr>
      <w:tr w:rsidR="006844EC" w:rsidRPr="00EC6C7B" w:rsidTr="00367F54">
        <w:trPr>
          <w:trHeight w:val="305"/>
        </w:trPr>
        <w:tc>
          <w:tcPr>
            <w:tcW w:w="1943"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PDGFR</w:t>
            </w:r>
          </w:p>
        </w:tc>
        <w:tc>
          <w:tcPr>
            <w:tcW w:w="2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1:200</w:t>
            </w:r>
          </w:p>
        </w:tc>
        <w:tc>
          <w:tcPr>
            <w:tcW w:w="2029"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SANTA CRUI</w:t>
            </w:r>
          </w:p>
        </w:tc>
        <w:tc>
          <w:tcPr>
            <w:tcW w:w="188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Heat</w:t>
            </w:r>
          </w:p>
        </w:tc>
      </w:tr>
      <w:tr w:rsidR="006844EC" w:rsidRPr="00EC6C7B" w:rsidTr="00367F54">
        <w:trPr>
          <w:trHeight w:val="305"/>
        </w:trPr>
        <w:tc>
          <w:tcPr>
            <w:tcW w:w="1943"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ki-67</w:t>
            </w:r>
          </w:p>
        </w:tc>
        <w:tc>
          <w:tcPr>
            <w:tcW w:w="2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1:200</w:t>
            </w:r>
          </w:p>
        </w:tc>
        <w:tc>
          <w:tcPr>
            <w:tcW w:w="2029"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Zsjqbio</w:t>
            </w:r>
            <w:proofErr w:type="spellEnd"/>
          </w:p>
        </w:tc>
        <w:tc>
          <w:tcPr>
            <w:tcW w:w="188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Heat</w:t>
            </w:r>
          </w:p>
        </w:tc>
      </w:tr>
      <w:tr w:rsidR="006844EC" w:rsidRPr="00EC6C7B" w:rsidTr="00367F54">
        <w:trPr>
          <w:trHeight w:val="305"/>
        </w:trPr>
        <w:tc>
          <w:tcPr>
            <w:tcW w:w="1943"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CD3</w:t>
            </w:r>
          </w:p>
        </w:tc>
        <w:tc>
          <w:tcPr>
            <w:tcW w:w="2714" w:type="dxa"/>
            <w:tcBorders>
              <w:top w:val="nil"/>
              <w:left w:val="nil"/>
              <w:bottom w:val="nil"/>
              <w:right w:val="nil"/>
            </w:tcBorders>
            <w:shd w:val="clear" w:color="auto" w:fill="auto"/>
            <w:noWrap/>
            <w:vAlign w:val="bottom"/>
            <w:hideMark/>
          </w:tcPr>
          <w:p w:rsidR="006844EC" w:rsidRPr="00EC6C7B" w:rsidRDefault="00094482" w:rsidP="0082785D">
            <w:pPr>
              <w:spacing w:line="360" w:lineRule="auto"/>
              <w:rPr>
                <w:rFonts w:ascii="Book Antiqua" w:hAnsi="Book Antiqua"/>
                <w:color w:val="000000"/>
                <w:kern w:val="0"/>
                <w:sz w:val="24"/>
              </w:rPr>
            </w:pPr>
            <w:r w:rsidRPr="00094482">
              <w:rPr>
                <w:rFonts w:ascii="Book Antiqua" w:hAnsi="Book Antiqua"/>
                <w:color w:val="000000"/>
                <w:kern w:val="0"/>
                <w:sz w:val="24"/>
                <w:highlight w:val="yellow"/>
              </w:rPr>
              <w:t>W</w:t>
            </w:r>
            <w:r w:rsidR="006844EC" w:rsidRPr="00094482">
              <w:rPr>
                <w:rFonts w:ascii="Book Antiqua" w:hAnsi="Book Antiqua"/>
                <w:color w:val="000000"/>
                <w:kern w:val="0"/>
                <w:sz w:val="24"/>
                <w:highlight w:val="yellow"/>
              </w:rPr>
              <w:t>orking solution</w:t>
            </w:r>
          </w:p>
        </w:tc>
        <w:tc>
          <w:tcPr>
            <w:tcW w:w="2029"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Zsjqbio</w:t>
            </w:r>
            <w:proofErr w:type="spellEnd"/>
          </w:p>
        </w:tc>
        <w:tc>
          <w:tcPr>
            <w:tcW w:w="188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Heat</w:t>
            </w:r>
          </w:p>
        </w:tc>
      </w:tr>
      <w:tr w:rsidR="006844EC" w:rsidRPr="00EC6C7B" w:rsidTr="00367F54">
        <w:trPr>
          <w:trHeight w:val="305"/>
        </w:trPr>
        <w:tc>
          <w:tcPr>
            <w:tcW w:w="1943"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L26</w:t>
            </w:r>
          </w:p>
        </w:tc>
        <w:tc>
          <w:tcPr>
            <w:tcW w:w="2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1:1000</w:t>
            </w:r>
          </w:p>
        </w:tc>
        <w:tc>
          <w:tcPr>
            <w:tcW w:w="2029"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Dako</w:t>
            </w:r>
            <w:proofErr w:type="spellEnd"/>
          </w:p>
        </w:tc>
        <w:tc>
          <w:tcPr>
            <w:tcW w:w="188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Heat</w:t>
            </w:r>
          </w:p>
        </w:tc>
      </w:tr>
      <w:tr w:rsidR="006844EC" w:rsidRPr="00EC6C7B" w:rsidTr="00367F54">
        <w:trPr>
          <w:trHeight w:val="305"/>
        </w:trPr>
        <w:tc>
          <w:tcPr>
            <w:tcW w:w="1943"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ALK</w:t>
            </w:r>
          </w:p>
        </w:tc>
        <w:tc>
          <w:tcPr>
            <w:tcW w:w="2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1:100</w:t>
            </w:r>
          </w:p>
        </w:tc>
        <w:tc>
          <w:tcPr>
            <w:tcW w:w="2029"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Dako</w:t>
            </w:r>
            <w:proofErr w:type="spellEnd"/>
          </w:p>
        </w:tc>
        <w:tc>
          <w:tcPr>
            <w:tcW w:w="188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Heat</w:t>
            </w:r>
          </w:p>
        </w:tc>
      </w:tr>
      <w:tr w:rsidR="006844EC" w:rsidRPr="00EC6C7B" w:rsidTr="00367F54">
        <w:trPr>
          <w:trHeight w:val="305"/>
        </w:trPr>
        <w:tc>
          <w:tcPr>
            <w:tcW w:w="1943"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β-Catenin</w:t>
            </w:r>
          </w:p>
        </w:tc>
        <w:tc>
          <w:tcPr>
            <w:tcW w:w="2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1:200</w:t>
            </w:r>
          </w:p>
        </w:tc>
        <w:tc>
          <w:tcPr>
            <w:tcW w:w="2029"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Maixinbio</w:t>
            </w:r>
            <w:proofErr w:type="spellEnd"/>
          </w:p>
        </w:tc>
        <w:tc>
          <w:tcPr>
            <w:tcW w:w="188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Heat</w:t>
            </w:r>
          </w:p>
        </w:tc>
      </w:tr>
      <w:tr w:rsidR="006844EC" w:rsidRPr="00EC6C7B" w:rsidTr="00367F54">
        <w:trPr>
          <w:trHeight w:val="305"/>
        </w:trPr>
        <w:tc>
          <w:tcPr>
            <w:tcW w:w="1943"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CD31</w:t>
            </w:r>
          </w:p>
        </w:tc>
        <w:tc>
          <w:tcPr>
            <w:tcW w:w="2714" w:type="dxa"/>
            <w:tcBorders>
              <w:top w:val="nil"/>
              <w:left w:val="nil"/>
              <w:bottom w:val="nil"/>
              <w:right w:val="nil"/>
            </w:tcBorders>
            <w:shd w:val="clear" w:color="auto" w:fill="auto"/>
            <w:noWrap/>
            <w:vAlign w:val="bottom"/>
            <w:hideMark/>
          </w:tcPr>
          <w:p w:rsidR="006844EC" w:rsidRPr="00EC6C7B" w:rsidRDefault="00094482" w:rsidP="0082785D">
            <w:pPr>
              <w:spacing w:line="360" w:lineRule="auto"/>
              <w:rPr>
                <w:rFonts w:ascii="Book Antiqua" w:hAnsi="Book Antiqua"/>
                <w:color w:val="000000"/>
                <w:kern w:val="0"/>
                <w:sz w:val="24"/>
              </w:rPr>
            </w:pPr>
            <w:r w:rsidRPr="00094482">
              <w:rPr>
                <w:rFonts w:ascii="Book Antiqua" w:hAnsi="Book Antiqua"/>
                <w:color w:val="000000"/>
                <w:kern w:val="0"/>
                <w:sz w:val="24"/>
                <w:highlight w:val="yellow"/>
              </w:rPr>
              <w:t>W</w:t>
            </w:r>
            <w:r w:rsidR="006844EC" w:rsidRPr="00094482">
              <w:rPr>
                <w:rFonts w:ascii="Book Antiqua" w:hAnsi="Book Antiqua"/>
                <w:color w:val="000000"/>
                <w:kern w:val="0"/>
                <w:sz w:val="24"/>
                <w:highlight w:val="yellow"/>
              </w:rPr>
              <w:t>orking solution</w:t>
            </w:r>
          </w:p>
        </w:tc>
        <w:tc>
          <w:tcPr>
            <w:tcW w:w="2029"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Novocastra</w:t>
            </w:r>
            <w:proofErr w:type="spellEnd"/>
          </w:p>
        </w:tc>
        <w:tc>
          <w:tcPr>
            <w:tcW w:w="188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Heat</w:t>
            </w:r>
          </w:p>
        </w:tc>
      </w:tr>
      <w:tr w:rsidR="006844EC" w:rsidRPr="00EC6C7B" w:rsidTr="00367F54">
        <w:trPr>
          <w:trHeight w:val="305"/>
        </w:trPr>
        <w:tc>
          <w:tcPr>
            <w:tcW w:w="1943" w:type="dxa"/>
            <w:tcBorders>
              <w:top w:val="nil"/>
              <w:left w:val="nil"/>
              <w:bottom w:val="single" w:sz="4" w:space="0" w:color="auto"/>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M-CEA</w:t>
            </w:r>
          </w:p>
        </w:tc>
        <w:tc>
          <w:tcPr>
            <w:tcW w:w="2714" w:type="dxa"/>
            <w:tcBorders>
              <w:top w:val="nil"/>
              <w:left w:val="nil"/>
              <w:bottom w:val="single" w:sz="4" w:space="0" w:color="auto"/>
              <w:right w:val="nil"/>
            </w:tcBorders>
            <w:shd w:val="clear" w:color="auto" w:fill="auto"/>
            <w:noWrap/>
            <w:vAlign w:val="bottom"/>
            <w:hideMark/>
          </w:tcPr>
          <w:p w:rsidR="006844EC" w:rsidRPr="00EC6C7B" w:rsidRDefault="00094482" w:rsidP="0082785D">
            <w:pPr>
              <w:spacing w:line="360" w:lineRule="auto"/>
              <w:rPr>
                <w:rFonts w:ascii="Book Antiqua" w:hAnsi="Book Antiqua"/>
                <w:color w:val="000000"/>
                <w:kern w:val="0"/>
                <w:sz w:val="24"/>
              </w:rPr>
            </w:pPr>
            <w:r w:rsidRPr="00094482">
              <w:rPr>
                <w:rFonts w:ascii="Book Antiqua" w:hAnsi="Book Antiqua"/>
                <w:color w:val="000000"/>
                <w:kern w:val="0"/>
                <w:sz w:val="24"/>
                <w:highlight w:val="yellow"/>
              </w:rPr>
              <w:t>W</w:t>
            </w:r>
            <w:r w:rsidR="006844EC" w:rsidRPr="00094482">
              <w:rPr>
                <w:rFonts w:ascii="Book Antiqua" w:hAnsi="Book Antiqua"/>
                <w:color w:val="000000"/>
                <w:kern w:val="0"/>
                <w:sz w:val="24"/>
                <w:highlight w:val="yellow"/>
              </w:rPr>
              <w:t>orking solution</w:t>
            </w:r>
          </w:p>
        </w:tc>
        <w:tc>
          <w:tcPr>
            <w:tcW w:w="2029" w:type="dxa"/>
            <w:tcBorders>
              <w:top w:val="nil"/>
              <w:left w:val="nil"/>
              <w:bottom w:val="single" w:sz="4" w:space="0" w:color="auto"/>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Novocastra</w:t>
            </w:r>
            <w:proofErr w:type="spellEnd"/>
          </w:p>
        </w:tc>
        <w:tc>
          <w:tcPr>
            <w:tcW w:w="1886" w:type="dxa"/>
            <w:tcBorders>
              <w:top w:val="nil"/>
              <w:left w:val="nil"/>
              <w:bottom w:val="single" w:sz="4" w:space="0" w:color="auto"/>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Heat</w:t>
            </w:r>
          </w:p>
        </w:tc>
      </w:tr>
    </w:tbl>
    <w:p w:rsidR="006844EC" w:rsidRPr="00EC6C7B" w:rsidRDefault="006844EC" w:rsidP="0082785D">
      <w:pPr>
        <w:autoSpaceDE w:val="0"/>
        <w:autoSpaceDN w:val="0"/>
        <w:spacing w:line="360" w:lineRule="auto"/>
        <w:rPr>
          <w:rFonts w:ascii="Book Antiqua" w:hAnsi="Book Antiqua" w:cs="TradeGothic-Light"/>
          <w:b/>
          <w:color w:val="231F20"/>
          <w:kern w:val="0"/>
          <w:sz w:val="24"/>
        </w:rPr>
      </w:pPr>
    </w:p>
    <w:tbl>
      <w:tblPr>
        <w:tblW w:w="6540" w:type="dxa"/>
        <w:tblInd w:w="-1605" w:type="dxa"/>
        <w:tblLook w:val="04A0" w:firstRow="1" w:lastRow="0" w:firstColumn="1" w:lastColumn="0" w:noHBand="0" w:noVBand="1"/>
      </w:tblPr>
      <w:tblGrid>
        <w:gridCol w:w="2743"/>
        <w:gridCol w:w="3797"/>
      </w:tblGrid>
      <w:tr w:rsidR="00F826D2" w:rsidRPr="00EC6C7B" w:rsidTr="00F826D2">
        <w:trPr>
          <w:trHeight w:val="279"/>
        </w:trPr>
        <w:tc>
          <w:tcPr>
            <w:tcW w:w="2743" w:type="dxa"/>
            <w:tcBorders>
              <w:top w:val="nil"/>
              <w:left w:val="nil"/>
              <w:bottom w:val="nil"/>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p>
        </w:tc>
        <w:tc>
          <w:tcPr>
            <w:tcW w:w="3797" w:type="dxa"/>
            <w:tcBorders>
              <w:top w:val="nil"/>
              <w:left w:val="nil"/>
              <w:bottom w:val="nil"/>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p>
        </w:tc>
      </w:tr>
    </w:tbl>
    <w:p w:rsidR="006844EC" w:rsidRPr="00EC6C7B" w:rsidRDefault="006844EC" w:rsidP="0082785D">
      <w:pPr>
        <w:autoSpaceDE w:val="0"/>
        <w:autoSpaceDN w:val="0"/>
        <w:spacing w:line="360" w:lineRule="auto"/>
        <w:rPr>
          <w:rFonts w:ascii="Book Antiqua" w:hAnsi="Book Antiqua" w:cs="TradeGothic-Light"/>
          <w:b/>
          <w:color w:val="231F20"/>
          <w:kern w:val="0"/>
          <w:sz w:val="24"/>
        </w:rPr>
      </w:pPr>
    </w:p>
    <w:p w:rsidR="00FF1466" w:rsidRPr="00EC6C7B" w:rsidRDefault="00FF1466" w:rsidP="0082785D">
      <w:pPr>
        <w:autoSpaceDE w:val="0"/>
        <w:autoSpaceDN w:val="0"/>
        <w:spacing w:line="360" w:lineRule="auto"/>
        <w:rPr>
          <w:rFonts w:ascii="Book Antiqua" w:hAnsi="Book Antiqua" w:cs="TradeGothic-Light"/>
          <w:b/>
          <w:color w:val="231F20"/>
          <w:kern w:val="0"/>
          <w:sz w:val="24"/>
        </w:rPr>
      </w:pPr>
    </w:p>
    <w:p w:rsidR="00FF1466" w:rsidRPr="00EC6C7B" w:rsidRDefault="00FF1466" w:rsidP="0082785D">
      <w:pPr>
        <w:autoSpaceDE w:val="0"/>
        <w:autoSpaceDN w:val="0"/>
        <w:spacing w:line="360" w:lineRule="auto"/>
        <w:rPr>
          <w:rFonts w:ascii="Book Antiqua" w:hAnsi="Book Antiqua" w:cs="TradeGothic-Light"/>
          <w:b/>
          <w:color w:val="231F20"/>
          <w:kern w:val="0"/>
          <w:sz w:val="24"/>
        </w:rPr>
      </w:pPr>
    </w:p>
    <w:p w:rsidR="00FF1466" w:rsidRPr="00EC6C7B" w:rsidRDefault="00FF1466" w:rsidP="0082785D">
      <w:pPr>
        <w:autoSpaceDE w:val="0"/>
        <w:autoSpaceDN w:val="0"/>
        <w:spacing w:line="360" w:lineRule="auto"/>
        <w:rPr>
          <w:rFonts w:ascii="Book Antiqua" w:hAnsi="Book Antiqua" w:cs="TradeGothic-Light"/>
          <w:b/>
          <w:color w:val="231F20"/>
          <w:kern w:val="0"/>
          <w:sz w:val="24"/>
        </w:rPr>
      </w:pPr>
    </w:p>
    <w:p w:rsidR="00FF1466" w:rsidRPr="00EC6C7B" w:rsidRDefault="00FF1466" w:rsidP="0082785D">
      <w:pPr>
        <w:autoSpaceDE w:val="0"/>
        <w:autoSpaceDN w:val="0"/>
        <w:spacing w:line="360" w:lineRule="auto"/>
        <w:rPr>
          <w:rFonts w:ascii="Book Antiqua" w:hAnsi="Book Antiqua" w:cs="TradeGothic-Light"/>
          <w:b/>
          <w:color w:val="231F20"/>
          <w:kern w:val="0"/>
          <w:sz w:val="24"/>
        </w:rPr>
      </w:pPr>
    </w:p>
    <w:p w:rsidR="00FF1466" w:rsidRPr="00EC6C7B" w:rsidRDefault="00FF1466" w:rsidP="0082785D">
      <w:pPr>
        <w:autoSpaceDE w:val="0"/>
        <w:autoSpaceDN w:val="0"/>
        <w:spacing w:line="360" w:lineRule="auto"/>
        <w:rPr>
          <w:rFonts w:ascii="Book Antiqua" w:hAnsi="Book Antiqua" w:cs="TradeGothic-Light"/>
          <w:b/>
          <w:color w:val="231F20"/>
          <w:kern w:val="0"/>
          <w:sz w:val="24"/>
        </w:rPr>
      </w:pPr>
    </w:p>
    <w:p w:rsidR="00FF1466" w:rsidRPr="00EC6C7B" w:rsidRDefault="00FF1466" w:rsidP="0082785D">
      <w:pPr>
        <w:autoSpaceDE w:val="0"/>
        <w:autoSpaceDN w:val="0"/>
        <w:spacing w:line="360" w:lineRule="auto"/>
        <w:rPr>
          <w:rFonts w:ascii="Book Antiqua" w:hAnsi="Book Antiqua" w:cs="TradeGothic-Light"/>
          <w:b/>
          <w:color w:val="231F20"/>
          <w:kern w:val="0"/>
          <w:sz w:val="24"/>
        </w:rPr>
      </w:pPr>
    </w:p>
    <w:p w:rsidR="00FF1466" w:rsidRPr="00EC6C7B" w:rsidRDefault="00FF1466" w:rsidP="0082785D">
      <w:pPr>
        <w:autoSpaceDE w:val="0"/>
        <w:autoSpaceDN w:val="0"/>
        <w:spacing w:line="360" w:lineRule="auto"/>
        <w:rPr>
          <w:rFonts w:ascii="Book Antiqua" w:hAnsi="Book Antiqua" w:cs="TradeGothic-Light"/>
          <w:b/>
          <w:color w:val="231F20"/>
          <w:kern w:val="0"/>
          <w:sz w:val="24"/>
        </w:rPr>
      </w:pPr>
    </w:p>
    <w:p w:rsidR="006844EC" w:rsidRPr="00EC6C7B" w:rsidRDefault="00DC19DC" w:rsidP="0082785D">
      <w:pPr>
        <w:autoSpaceDE w:val="0"/>
        <w:autoSpaceDN w:val="0"/>
        <w:adjustRightInd w:val="0"/>
        <w:spacing w:line="360" w:lineRule="auto"/>
        <w:rPr>
          <w:rFonts w:ascii="Book Antiqua" w:hAnsi="Book Antiqua" w:cs="TradeGothic-Light"/>
          <w:b/>
          <w:color w:val="231F20"/>
          <w:kern w:val="0"/>
          <w:sz w:val="24"/>
        </w:rPr>
      </w:pPr>
      <w:r w:rsidRPr="00EC6C7B">
        <w:rPr>
          <w:rFonts w:ascii="Book Antiqua" w:hAnsi="Book Antiqua" w:cs="TradeGothic-Light"/>
          <w:b/>
          <w:color w:val="231F20"/>
          <w:kern w:val="0"/>
          <w:sz w:val="24"/>
        </w:rPr>
        <w:t>Tab</w:t>
      </w:r>
      <w:r w:rsidR="006844EC" w:rsidRPr="00EC6C7B">
        <w:rPr>
          <w:rFonts w:ascii="Book Antiqua" w:hAnsi="Book Antiqua" w:cs="TradeGothic-Light"/>
          <w:b/>
          <w:color w:val="231F20"/>
          <w:kern w:val="0"/>
          <w:sz w:val="24"/>
        </w:rPr>
        <w:t>le</w:t>
      </w:r>
      <w:r w:rsidR="00F826D2" w:rsidRPr="00EC6C7B">
        <w:rPr>
          <w:rFonts w:ascii="Book Antiqua" w:hAnsi="Book Antiqua" w:cs="TradeGothic-Light"/>
          <w:b/>
          <w:color w:val="231F20"/>
          <w:kern w:val="0"/>
          <w:sz w:val="24"/>
        </w:rPr>
        <w:t xml:space="preserve"> </w:t>
      </w:r>
      <w:r w:rsidR="00F826D2" w:rsidRPr="00EC6C7B">
        <w:rPr>
          <w:rFonts w:ascii="Book Antiqua" w:hAnsi="Book Antiqua" w:cs="TradeGothic-Light" w:hint="eastAsia"/>
          <w:b/>
          <w:color w:val="231F20"/>
          <w:kern w:val="0"/>
          <w:sz w:val="24"/>
        </w:rPr>
        <w:t>2</w:t>
      </w:r>
      <w:r w:rsidR="000F631F" w:rsidRPr="00EC6C7B">
        <w:rPr>
          <w:rFonts w:ascii="Book Antiqua" w:hAnsi="Book Antiqua" w:cs="TradeGothic-Light"/>
          <w:b/>
          <w:color w:val="231F20"/>
          <w:kern w:val="0"/>
          <w:sz w:val="24"/>
        </w:rPr>
        <w:t xml:space="preserve"> Gross </w:t>
      </w:r>
      <w:proofErr w:type="spellStart"/>
      <w:r w:rsidR="000F631F" w:rsidRPr="00EC6C7B">
        <w:rPr>
          <w:rFonts w:ascii="Book Antiqua" w:hAnsi="Book Antiqua" w:cs="TradeGothic-Light"/>
          <w:b/>
          <w:color w:val="231F20"/>
          <w:kern w:val="0"/>
          <w:sz w:val="24"/>
        </w:rPr>
        <w:t>anatomopathological</w:t>
      </w:r>
      <w:proofErr w:type="spellEnd"/>
      <w:r w:rsidR="000F631F" w:rsidRPr="00EC6C7B">
        <w:rPr>
          <w:rFonts w:ascii="Book Antiqua" w:hAnsi="Book Antiqua" w:cs="TradeGothic-Light"/>
          <w:b/>
          <w:color w:val="231F20"/>
          <w:kern w:val="0"/>
          <w:sz w:val="24"/>
        </w:rPr>
        <w:t xml:space="preserve"> characterist</w:t>
      </w:r>
      <w:r w:rsidR="0064101E" w:rsidRPr="00EC6C7B">
        <w:rPr>
          <w:rFonts w:ascii="Book Antiqua" w:hAnsi="Book Antiqua" w:cs="TradeGothic-Light"/>
          <w:b/>
          <w:color w:val="231F20"/>
          <w:kern w:val="0"/>
          <w:sz w:val="24"/>
        </w:rPr>
        <w:t xml:space="preserve">ic of </w:t>
      </w:r>
      <w:r w:rsidR="003336D4" w:rsidRPr="003336D4">
        <w:rPr>
          <w:rFonts w:ascii="Book Antiqua" w:hAnsi="Book Antiqua" w:cs="TradeGothic-Light"/>
          <w:b/>
          <w:color w:val="231F20"/>
          <w:kern w:val="0"/>
          <w:sz w:val="24"/>
        </w:rPr>
        <w:t xml:space="preserve">reactive nodular fibrous </w:t>
      </w:r>
      <w:proofErr w:type="spellStart"/>
      <w:r w:rsidR="003336D4" w:rsidRPr="003336D4">
        <w:rPr>
          <w:rFonts w:ascii="Book Antiqua" w:hAnsi="Book Antiqua" w:cs="TradeGothic-Light"/>
          <w:b/>
          <w:color w:val="231F20"/>
          <w:kern w:val="0"/>
          <w:sz w:val="24"/>
        </w:rPr>
        <w:t>pseudotumor</w:t>
      </w:r>
      <w:proofErr w:type="spellEnd"/>
      <w:r w:rsidR="003336D4">
        <w:rPr>
          <w:rFonts w:ascii="Book Antiqua" w:hAnsi="Book Antiqua" w:cs="TradeGothic-Light"/>
          <w:b/>
          <w:color w:val="231F20"/>
          <w:kern w:val="0"/>
          <w:sz w:val="24"/>
        </w:rPr>
        <w:t xml:space="preserve"> reported previously</w:t>
      </w:r>
    </w:p>
    <w:tbl>
      <w:tblPr>
        <w:tblW w:w="11535" w:type="dxa"/>
        <w:tblInd w:w="-1650" w:type="dxa"/>
        <w:tblLook w:val="04A0" w:firstRow="1" w:lastRow="0" w:firstColumn="1" w:lastColumn="0" w:noHBand="0" w:noVBand="1"/>
      </w:tblPr>
      <w:tblGrid>
        <w:gridCol w:w="1313"/>
        <w:gridCol w:w="1136"/>
        <w:gridCol w:w="1479"/>
        <w:gridCol w:w="3067"/>
        <w:gridCol w:w="1409"/>
        <w:gridCol w:w="3220"/>
      </w:tblGrid>
      <w:tr w:rsidR="006844EC" w:rsidRPr="00EC6C7B" w:rsidTr="00367F54">
        <w:trPr>
          <w:trHeight w:val="341"/>
        </w:trPr>
        <w:tc>
          <w:tcPr>
            <w:tcW w:w="1288" w:type="dxa"/>
            <w:tcBorders>
              <w:top w:val="single" w:sz="4" w:space="0" w:color="auto"/>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b/>
                <w:bCs/>
                <w:color w:val="000000"/>
                <w:kern w:val="0"/>
                <w:sz w:val="24"/>
              </w:rPr>
            </w:pPr>
            <w:r w:rsidRPr="00EC6C7B">
              <w:rPr>
                <w:rFonts w:ascii="Book Antiqua" w:hAnsi="Book Antiqua"/>
                <w:b/>
                <w:bCs/>
                <w:color w:val="000000"/>
                <w:kern w:val="0"/>
                <w:sz w:val="24"/>
              </w:rPr>
              <w:t>author</w:t>
            </w:r>
          </w:p>
        </w:tc>
        <w:tc>
          <w:tcPr>
            <w:tcW w:w="1110" w:type="dxa"/>
            <w:tcBorders>
              <w:top w:val="single" w:sz="4" w:space="0" w:color="auto"/>
              <w:left w:val="nil"/>
              <w:bottom w:val="nil"/>
              <w:right w:val="nil"/>
            </w:tcBorders>
            <w:shd w:val="clear" w:color="auto" w:fill="auto"/>
            <w:noWrap/>
            <w:vAlign w:val="bottom"/>
            <w:hideMark/>
          </w:tcPr>
          <w:p w:rsidR="006844EC" w:rsidRPr="00EC6C7B" w:rsidRDefault="00094482" w:rsidP="0082785D">
            <w:pPr>
              <w:spacing w:line="360" w:lineRule="auto"/>
              <w:rPr>
                <w:rFonts w:ascii="Book Antiqua" w:hAnsi="Book Antiqua"/>
                <w:b/>
                <w:bCs/>
                <w:color w:val="000000"/>
                <w:kern w:val="0"/>
                <w:sz w:val="24"/>
              </w:rPr>
            </w:pPr>
            <w:r w:rsidRPr="00EC6C7B">
              <w:rPr>
                <w:rFonts w:ascii="Book Antiqua" w:hAnsi="Book Antiqua"/>
                <w:b/>
                <w:bCs/>
                <w:color w:val="000000"/>
                <w:kern w:val="0"/>
                <w:sz w:val="24"/>
              </w:rPr>
              <w:t>Number Of Lesion</w:t>
            </w:r>
          </w:p>
        </w:tc>
        <w:tc>
          <w:tcPr>
            <w:tcW w:w="1479" w:type="dxa"/>
            <w:tcBorders>
              <w:top w:val="single" w:sz="4" w:space="0" w:color="auto"/>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b/>
                <w:bCs/>
                <w:color w:val="000000"/>
                <w:kern w:val="0"/>
                <w:sz w:val="24"/>
              </w:rPr>
            </w:pPr>
            <w:r w:rsidRPr="00EC6C7B">
              <w:rPr>
                <w:rFonts w:ascii="Book Antiqua" w:hAnsi="Book Antiqua"/>
                <w:b/>
                <w:bCs/>
                <w:color w:val="000000"/>
                <w:kern w:val="0"/>
                <w:sz w:val="24"/>
              </w:rPr>
              <w:t>S</w:t>
            </w:r>
            <w:r w:rsidR="006844EC" w:rsidRPr="00EC6C7B">
              <w:rPr>
                <w:rFonts w:ascii="Book Antiqua" w:hAnsi="Book Antiqua"/>
                <w:b/>
                <w:bCs/>
                <w:color w:val="000000"/>
                <w:kern w:val="0"/>
                <w:sz w:val="24"/>
              </w:rPr>
              <w:t>ize of main lesion (cm)</w:t>
            </w:r>
          </w:p>
        </w:tc>
        <w:tc>
          <w:tcPr>
            <w:tcW w:w="3067" w:type="dxa"/>
            <w:tcBorders>
              <w:top w:val="single" w:sz="4" w:space="0" w:color="auto"/>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b/>
                <w:bCs/>
                <w:color w:val="000000"/>
                <w:kern w:val="0"/>
                <w:sz w:val="24"/>
              </w:rPr>
            </w:pPr>
            <w:r w:rsidRPr="00EC6C7B">
              <w:rPr>
                <w:rFonts w:ascii="Book Antiqua" w:hAnsi="Book Antiqua"/>
                <w:b/>
                <w:bCs/>
                <w:color w:val="000000"/>
                <w:kern w:val="0"/>
                <w:sz w:val="24"/>
              </w:rPr>
              <w:t>M</w:t>
            </w:r>
            <w:r w:rsidR="006844EC" w:rsidRPr="00EC6C7B">
              <w:rPr>
                <w:rFonts w:ascii="Book Antiqua" w:hAnsi="Book Antiqua"/>
                <w:b/>
                <w:bCs/>
                <w:color w:val="000000"/>
                <w:kern w:val="0"/>
                <w:sz w:val="24"/>
              </w:rPr>
              <w:t>orphology</w:t>
            </w:r>
          </w:p>
        </w:tc>
        <w:tc>
          <w:tcPr>
            <w:tcW w:w="1371" w:type="dxa"/>
            <w:tcBorders>
              <w:top w:val="single" w:sz="4" w:space="0" w:color="auto"/>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b/>
                <w:bCs/>
                <w:color w:val="000000"/>
                <w:kern w:val="0"/>
                <w:sz w:val="24"/>
              </w:rPr>
            </w:pPr>
            <w:r w:rsidRPr="00EC6C7B">
              <w:rPr>
                <w:rFonts w:ascii="Book Antiqua" w:hAnsi="Book Antiqua"/>
                <w:b/>
                <w:bCs/>
                <w:color w:val="000000"/>
                <w:kern w:val="0"/>
                <w:sz w:val="24"/>
              </w:rPr>
              <w:t>Method of resection</w:t>
            </w:r>
          </w:p>
        </w:tc>
        <w:tc>
          <w:tcPr>
            <w:tcW w:w="3220" w:type="dxa"/>
            <w:tcBorders>
              <w:top w:val="single" w:sz="4" w:space="0" w:color="auto"/>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b/>
                <w:bCs/>
                <w:color w:val="000000"/>
                <w:kern w:val="0"/>
                <w:sz w:val="24"/>
              </w:rPr>
            </w:pPr>
            <w:r w:rsidRPr="00EC6C7B">
              <w:rPr>
                <w:rFonts w:ascii="Book Antiqua" w:hAnsi="Book Antiqua"/>
                <w:b/>
                <w:bCs/>
                <w:color w:val="000000"/>
                <w:kern w:val="0"/>
                <w:sz w:val="24"/>
              </w:rPr>
              <w:t>Site of main lesion</w:t>
            </w:r>
          </w:p>
        </w:tc>
      </w:tr>
      <w:tr w:rsidR="006844EC" w:rsidRPr="00EC6C7B" w:rsidTr="00367F54">
        <w:trPr>
          <w:trHeight w:val="284"/>
        </w:trPr>
        <w:tc>
          <w:tcPr>
            <w:tcW w:w="1288" w:type="dxa"/>
            <w:tcBorders>
              <w:top w:val="single" w:sz="4" w:space="0" w:color="auto"/>
              <w:left w:val="nil"/>
              <w:bottom w:val="nil"/>
              <w:right w:val="nil"/>
            </w:tcBorders>
            <w:shd w:val="clear" w:color="auto" w:fill="auto"/>
            <w:noWrap/>
            <w:vAlign w:val="bottom"/>
            <w:hideMark/>
          </w:tcPr>
          <w:p w:rsidR="006844EC" w:rsidRPr="00EC6C7B" w:rsidRDefault="006844EC" w:rsidP="00EA0438">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Yantiss</w:t>
            </w:r>
            <w:proofErr w:type="spellEnd"/>
            <w:r w:rsidRPr="00EC6C7B">
              <w:rPr>
                <w:rFonts w:ascii="Book Antiqua" w:hAnsi="Book Antiqua"/>
                <w:color w:val="000000"/>
                <w:kern w:val="0"/>
                <w:sz w:val="24"/>
              </w:rPr>
              <w:t xml:space="preserve"> </w:t>
            </w:r>
            <w:r w:rsidR="0019410A" w:rsidRPr="0019410A">
              <w:rPr>
                <w:rFonts w:ascii="Book Antiqua" w:hAnsi="Book Antiqua"/>
                <w:i/>
                <w:color w:val="000000"/>
                <w:kern w:val="0"/>
                <w:sz w:val="24"/>
              </w:rPr>
              <w:t>et al</w:t>
            </w:r>
            <w:r w:rsidR="00EA0438" w:rsidRPr="00EA0438">
              <w:rPr>
                <w:rFonts w:ascii="Book Antiqua" w:hAnsi="Book Antiqua" w:hint="eastAsia"/>
                <w:color w:val="000000"/>
                <w:kern w:val="0"/>
                <w:sz w:val="24"/>
                <w:vertAlign w:val="superscript"/>
              </w:rPr>
              <w:t>[1]</w:t>
            </w:r>
            <w:r w:rsidRPr="00EC6C7B">
              <w:rPr>
                <w:rFonts w:ascii="Book Antiqua" w:hAnsi="Book Antiqua"/>
                <w:color w:val="000000"/>
                <w:kern w:val="0"/>
                <w:sz w:val="24"/>
              </w:rPr>
              <w:t xml:space="preserve"> a</w:t>
            </w:r>
          </w:p>
        </w:tc>
        <w:tc>
          <w:tcPr>
            <w:tcW w:w="1110" w:type="dxa"/>
            <w:tcBorders>
              <w:top w:val="single" w:sz="4" w:space="0" w:color="auto"/>
              <w:left w:val="nil"/>
              <w:bottom w:val="nil"/>
              <w:right w:val="nil"/>
            </w:tcBorders>
            <w:shd w:val="clear" w:color="auto" w:fill="auto"/>
            <w:noWrap/>
            <w:vAlign w:val="bottom"/>
            <w:hideMark/>
          </w:tcPr>
          <w:p w:rsidR="006844EC" w:rsidRPr="00EC6C7B" w:rsidRDefault="00094482" w:rsidP="0082785D">
            <w:pPr>
              <w:spacing w:line="360" w:lineRule="auto"/>
              <w:rPr>
                <w:rFonts w:ascii="Book Antiqua" w:hAnsi="Book Antiqua"/>
                <w:color w:val="000000"/>
                <w:kern w:val="0"/>
                <w:sz w:val="24"/>
              </w:rPr>
            </w:pPr>
            <w:r w:rsidRPr="00EC6C7B">
              <w:rPr>
                <w:rFonts w:ascii="Book Antiqua" w:hAnsi="Book Antiqua"/>
                <w:color w:val="000000"/>
                <w:kern w:val="0"/>
                <w:sz w:val="24"/>
              </w:rPr>
              <w:t>Multiple</w:t>
            </w:r>
          </w:p>
        </w:tc>
        <w:tc>
          <w:tcPr>
            <w:tcW w:w="1479" w:type="dxa"/>
            <w:tcBorders>
              <w:top w:val="single" w:sz="4" w:space="0" w:color="auto"/>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6.5 in diameter</w:t>
            </w:r>
          </w:p>
        </w:tc>
        <w:tc>
          <w:tcPr>
            <w:tcW w:w="3067" w:type="dxa"/>
            <w:tcBorders>
              <w:top w:val="single" w:sz="4" w:space="0" w:color="auto"/>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Firm, tan-white</w:t>
            </w:r>
          </w:p>
        </w:tc>
        <w:tc>
          <w:tcPr>
            <w:tcW w:w="1371" w:type="dxa"/>
            <w:tcBorders>
              <w:top w:val="single" w:sz="4" w:space="0" w:color="auto"/>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Complete resection</w:t>
            </w:r>
          </w:p>
        </w:tc>
        <w:tc>
          <w:tcPr>
            <w:tcW w:w="3220" w:type="dxa"/>
            <w:tcBorders>
              <w:top w:val="single" w:sz="4" w:space="0" w:color="auto"/>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Mesentery of small intestine</w:t>
            </w:r>
          </w:p>
        </w:tc>
      </w:tr>
      <w:tr w:rsidR="006844EC" w:rsidRPr="00EC6C7B" w:rsidTr="00367F54">
        <w:trPr>
          <w:trHeight w:val="284"/>
        </w:trPr>
        <w:tc>
          <w:tcPr>
            <w:tcW w:w="128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1110" w:type="dxa"/>
            <w:tcBorders>
              <w:top w:val="nil"/>
              <w:left w:val="nil"/>
              <w:bottom w:val="nil"/>
              <w:right w:val="nil"/>
            </w:tcBorders>
            <w:shd w:val="clear" w:color="auto" w:fill="auto"/>
            <w:noWrap/>
            <w:vAlign w:val="bottom"/>
            <w:hideMark/>
          </w:tcPr>
          <w:p w:rsidR="006844EC" w:rsidRPr="00EC6C7B" w:rsidRDefault="00094482" w:rsidP="0082785D">
            <w:pPr>
              <w:spacing w:line="360" w:lineRule="auto"/>
              <w:rPr>
                <w:rFonts w:ascii="Book Antiqua" w:hAnsi="Book Antiqua"/>
                <w:color w:val="000000"/>
                <w:kern w:val="0"/>
                <w:sz w:val="24"/>
              </w:rPr>
            </w:pPr>
            <w:r w:rsidRPr="00EC6C7B">
              <w:rPr>
                <w:rFonts w:ascii="Book Antiqua" w:hAnsi="Book Antiqua"/>
                <w:color w:val="000000"/>
                <w:kern w:val="0"/>
                <w:sz w:val="24"/>
              </w:rPr>
              <w:t>Single</w:t>
            </w:r>
          </w:p>
        </w:tc>
        <w:tc>
          <w:tcPr>
            <w:tcW w:w="1479"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4.3 in diameter</w:t>
            </w:r>
          </w:p>
        </w:tc>
        <w:tc>
          <w:tcPr>
            <w:tcW w:w="3067"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Ditto</w:t>
            </w:r>
          </w:p>
        </w:tc>
        <w:tc>
          <w:tcPr>
            <w:tcW w:w="1371"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Complete resection</w:t>
            </w:r>
          </w:p>
        </w:tc>
        <w:tc>
          <w:tcPr>
            <w:tcW w:w="3220"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Peripancreas</w:t>
            </w:r>
            <w:proofErr w:type="spellEnd"/>
          </w:p>
        </w:tc>
      </w:tr>
      <w:tr w:rsidR="006844EC" w:rsidRPr="00EC6C7B" w:rsidTr="00367F54">
        <w:trPr>
          <w:trHeight w:val="284"/>
        </w:trPr>
        <w:tc>
          <w:tcPr>
            <w:tcW w:w="128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1110" w:type="dxa"/>
            <w:tcBorders>
              <w:top w:val="nil"/>
              <w:left w:val="nil"/>
              <w:bottom w:val="nil"/>
              <w:right w:val="nil"/>
            </w:tcBorders>
            <w:shd w:val="clear" w:color="auto" w:fill="auto"/>
            <w:noWrap/>
            <w:vAlign w:val="bottom"/>
            <w:hideMark/>
          </w:tcPr>
          <w:p w:rsidR="006844EC" w:rsidRPr="00EC6C7B" w:rsidRDefault="00094482" w:rsidP="0082785D">
            <w:pPr>
              <w:spacing w:line="360" w:lineRule="auto"/>
              <w:rPr>
                <w:rFonts w:ascii="Book Antiqua" w:hAnsi="Book Antiqua"/>
                <w:color w:val="000000"/>
                <w:kern w:val="0"/>
                <w:sz w:val="24"/>
              </w:rPr>
            </w:pPr>
            <w:r w:rsidRPr="00EC6C7B">
              <w:rPr>
                <w:rFonts w:ascii="Book Antiqua" w:hAnsi="Book Antiqua"/>
                <w:color w:val="000000"/>
                <w:kern w:val="0"/>
                <w:sz w:val="24"/>
              </w:rPr>
              <w:t>Multiple</w:t>
            </w:r>
          </w:p>
        </w:tc>
        <w:tc>
          <w:tcPr>
            <w:tcW w:w="1479"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5.5 in diameter</w:t>
            </w:r>
          </w:p>
        </w:tc>
        <w:tc>
          <w:tcPr>
            <w:tcW w:w="3067"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Ditto</w:t>
            </w:r>
          </w:p>
        </w:tc>
        <w:tc>
          <w:tcPr>
            <w:tcW w:w="1371"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Complete resection</w:t>
            </w:r>
          </w:p>
        </w:tc>
        <w:tc>
          <w:tcPr>
            <w:tcW w:w="3220"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Mesentery of small intestine and large bowel</w:t>
            </w:r>
          </w:p>
        </w:tc>
      </w:tr>
      <w:tr w:rsidR="006844EC" w:rsidRPr="00EC6C7B" w:rsidTr="00367F54">
        <w:trPr>
          <w:trHeight w:val="284"/>
        </w:trPr>
        <w:tc>
          <w:tcPr>
            <w:tcW w:w="128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1110" w:type="dxa"/>
            <w:tcBorders>
              <w:top w:val="nil"/>
              <w:left w:val="nil"/>
              <w:bottom w:val="nil"/>
              <w:right w:val="nil"/>
            </w:tcBorders>
            <w:shd w:val="clear" w:color="auto" w:fill="auto"/>
            <w:noWrap/>
            <w:vAlign w:val="bottom"/>
            <w:hideMark/>
          </w:tcPr>
          <w:p w:rsidR="006844EC" w:rsidRPr="00EC6C7B" w:rsidRDefault="00094482" w:rsidP="0082785D">
            <w:pPr>
              <w:spacing w:line="360" w:lineRule="auto"/>
              <w:rPr>
                <w:rFonts w:ascii="Book Antiqua" w:hAnsi="Book Antiqua"/>
                <w:color w:val="000000"/>
                <w:kern w:val="0"/>
                <w:sz w:val="24"/>
              </w:rPr>
            </w:pPr>
            <w:r w:rsidRPr="00EC6C7B">
              <w:rPr>
                <w:rFonts w:ascii="Book Antiqua" w:hAnsi="Book Antiqua"/>
                <w:color w:val="000000"/>
                <w:kern w:val="0"/>
                <w:sz w:val="24"/>
              </w:rPr>
              <w:t>Multiple</w:t>
            </w:r>
          </w:p>
        </w:tc>
        <w:tc>
          <w:tcPr>
            <w:tcW w:w="1479"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6.5 in diameter</w:t>
            </w:r>
          </w:p>
        </w:tc>
        <w:tc>
          <w:tcPr>
            <w:tcW w:w="3067"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Ditto</w:t>
            </w:r>
          </w:p>
        </w:tc>
        <w:tc>
          <w:tcPr>
            <w:tcW w:w="1371"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Incomplete resection</w:t>
            </w:r>
          </w:p>
        </w:tc>
        <w:tc>
          <w:tcPr>
            <w:tcW w:w="3220"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Mesentery of small intestine</w:t>
            </w:r>
          </w:p>
        </w:tc>
      </w:tr>
      <w:tr w:rsidR="006844EC" w:rsidRPr="00EC6C7B" w:rsidTr="00367F54">
        <w:trPr>
          <w:trHeight w:val="284"/>
        </w:trPr>
        <w:tc>
          <w:tcPr>
            <w:tcW w:w="128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1110" w:type="dxa"/>
            <w:tcBorders>
              <w:top w:val="nil"/>
              <w:left w:val="nil"/>
              <w:bottom w:val="nil"/>
              <w:right w:val="nil"/>
            </w:tcBorders>
            <w:shd w:val="clear" w:color="auto" w:fill="auto"/>
            <w:noWrap/>
            <w:vAlign w:val="bottom"/>
            <w:hideMark/>
          </w:tcPr>
          <w:p w:rsidR="006844EC" w:rsidRPr="00EC6C7B" w:rsidRDefault="00094482" w:rsidP="0082785D">
            <w:pPr>
              <w:spacing w:line="360" w:lineRule="auto"/>
              <w:rPr>
                <w:rFonts w:ascii="Book Antiqua" w:hAnsi="Book Antiqua"/>
                <w:color w:val="000000"/>
                <w:kern w:val="0"/>
                <w:sz w:val="24"/>
              </w:rPr>
            </w:pPr>
            <w:r w:rsidRPr="00EC6C7B">
              <w:rPr>
                <w:rFonts w:ascii="Book Antiqua" w:hAnsi="Book Antiqua"/>
                <w:color w:val="000000"/>
                <w:kern w:val="0"/>
                <w:sz w:val="24"/>
              </w:rPr>
              <w:t>Single</w:t>
            </w:r>
          </w:p>
        </w:tc>
        <w:tc>
          <w:tcPr>
            <w:tcW w:w="1479"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2.8 in diameter</w:t>
            </w:r>
          </w:p>
        </w:tc>
        <w:tc>
          <w:tcPr>
            <w:tcW w:w="3067"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Ditto</w:t>
            </w:r>
          </w:p>
        </w:tc>
        <w:tc>
          <w:tcPr>
            <w:tcW w:w="1371"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Complete resection</w:t>
            </w:r>
          </w:p>
        </w:tc>
        <w:tc>
          <w:tcPr>
            <w:tcW w:w="3220"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Mesentery of large bowel</w:t>
            </w:r>
          </w:p>
        </w:tc>
      </w:tr>
      <w:tr w:rsidR="006844EC" w:rsidRPr="00EC6C7B" w:rsidTr="00367F54">
        <w:trPr>
          <w:trHeight w:val="284"/>
        </w:trPr>
        <w:tc>
          <w:tcPr>
            <w:tcW w:w="1288" w:type="dxa"/>
            <w:tcBorders>
              <w:top w:val="nil"/>
              <w:left w:val="nil"/>
              <w:bottom w:val="nil"/>
              <w:right w:val="nil"/>
            </w:tcBorders>
            <w:shd w:val="clear" w:color="auto" w:fill="auto"/>
            <w:noWrap/>
            <w:vAlign w:val="bottom"/>
            <w:hideMark/>
          </w:tcPr>
          <w:p w:rsidR="006844EC" w:rsidRPr="00EC6C7B" w:rsidRDefault="006844EC" w:rsidP="00EA0438">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Daum</w:t>
            </w:r>
            <w:proofErr w:type="spellEnd"/>
            <w:r w:rsidRPr="00EC6C7B">
              <w:rPr>
                <w:rFonts w:ascii="Book Antiqua" w:hAnsi="Book Antiqua"/>
                <w:color w:val="000000"/>
                <w:kern w:val="0"/>
                <w:sz w:val="24"/>
              </w:rPr>
              <w:t xml:space="preserve"> </w:t>
            </w:r>
            <w:r w:rsidR="0019410A" w:rsidRPr="0019410A">
              <w:rPr>
                <w:rFonts w:ascii="Book Antiqua" w:hAnsi="Book Antiqua"/>
                <w:i/>
                <w:color w:val="000000"/>
                <w:kern w:val="0"/>
                <w:sz w:val="24"/>
              </w:rPr>
              <w:t>et al</w:t>
            </w:r>
            <w:r w:rsidR="00EA0438" w:rsidRPr="00EA0438">
              <w:rPr>
                <w:rFonts w:ascii="Book Antiqua" w:hAnsi="Book Antiqua" w:hint="eastAsia"/>
                <w:color w:val="000000"/>
                <w:kern w:val="0"/>
                <w:sz w:val="24"/>
                <w:vertAlign w:val="superscript"/>
              </w:rPr>
              <w:t>[2]</w:t>
            </w:r>
            <w:r w:rsidRPr="00EC6C7B">
              <w:rPr>
                <w:rFonts w:ascii="Book Antiqua" w:hAnsi="Book Antiqua"/>
                <w:color w:val="000000"/>
                <w:kern w:val="0"/>
                <w:sz w:val="24"/>
              </w:rPr>
              <w:t xml:space="preserve"> b</w:t>
            </w:r>
          </w:p>
        </w:tc>
        <w:tc>
          <w:tcPr>
            <w:tcW w:w="1110" w:type="dxa"/>
            <w:tcBorders>
              <w:top w:val="nil"/>
              <w:left w:val="nil"/>
              <w:bottom w:val="nil"/>
              <w:right w:val="nil"/>
            </w:tcBorders>
            <w:shd w:val="clear" w:color="auto" w:fill="auto"/>
            <w:noWrap/>
            <w:vAlign w:val="bottom"/>
            <w:hideMark/>
          </w:tcPr>
          <w:p w:rsidR="006844EC" w:rsidRPr="00EC6C7B" w:rsidRDefault="00094482" w:rsidP="0082785D">
            <w:pPr>
              <w:spacing w:line="360" w:lineRule="auto"/>
              <w:rPr>
                <w:rFonts w:ascii="Book Antiqua" w:hAnsi="Book Antiqua"/>
                <w:color w:val="000000"/>
                <w:kern w:val="0"/>
                <w:sz w:val="24"/>
              </w:rPr>
            </w:pPr>
            <w:r w:rsidRPr="00EC6C7B">
              <w:rPr>
                <w:rFonts w:ascii="Book Antiqua" w:hAnsi="Book Antiqua"/>
                <w:color w:val="000000"/>
                <w:kern w:val="0"/>
                <w:sz w:val="24"/>
              </w:rPr>
              <w:t>Single</w:t>
            </w:r>
          </w:p>
        </w:tc>
        <w:tc>
          <w:tcPr>
            <w:tcW w:w="1479"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3.0 in diameter</w:t>
            </w:r>
          </w:p>
        </w:tc>
        <w:tc>
          <w:tcPr>
            <w:tcW w:w="3067" w:type="dxa"/>
            <w:tcBorders>
              <w:top w:val="nil"/>
              <w:left w:val="nil"/>
              <w:bottom w:val="nil"/>
              <w:right w:val="nil"/>
            </w:tcBorders>
            <w:shd w:val="clear" w:color="auto" w:fill="auto"/>
            <w:noWrap/>
            <w:vAlign w:val="bottom"/>
            <w:hideMark/>
          </w:tcPr>
          <w:p w:rsidR="006844EC" w:rsidRPr="002F09E9" w:rsidRDefault="002F09E9" w:rsidP="0082785D">
            <w:pPr>
              <w:spacing w:line="360" w:lineRule="auto"/>
              <w:rPr>
                <w:rFonts w:ascii="Book Antiqua" w:hAnsi="Book Antiqua"/>
                <w:color w:val="000000"/>
                <w:kern w:val="0"/>
                <w:sz w:val="24"/>
                <w:vertAlign w:val="superscript"/>
              </w:rPr>
            </w:pPr>
            <w:r w:rsidRPr="002F09E9">
              <w:rPr>
                <w:rFonts w:ascii="Book Antiqua" w:hAnsi="Book Antiqua" w:hint="eastAsia"/>
                <w:color w:val="000000"/>
                <w:kern w:val="0"/>
                <w:sz w:val="24"/>
                <w:vertAlign w:val="superscript"/>
              </w:rPr>
              <w:t>1</w:t>
            </w:r>
          </w:p>
        </w:tc>
        <w:tc>
          <w:tcPr>
            <w:tcW w:w="1371"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Complete resection</w:t>
            </w:r>
          </w:p>
        </w:tc>
        <w:tc>
          <w:tcPr>
            <w:tcW w:w="3220"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Small intestine</w:t>
            </w:r>
          </w:p>
        </w:tc>
      </w:tr>
      <w:tr w:rsidR="006844EC" w:rsidRPr="00EC6C7B" w:rsidTr="00367F54">
        <w:trPr>
          <w:trHeight w:val="284"/>
        </w:trPr>
        <w:tc>
          <w:tcPr>
            <w:tcW w:w="128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1110" w:type="dxa"/>
            <w:tcBorders>
              <w:top w:val="nil"/>
              <w:left w:val="nil"/>
              <w:bottom w:val="nil"/>
              <w:right w:val="nil"/>
            </w:tcBorders>
            <w:shd w:val="clear" w:color="auto" w:fill="auto"/>
            <w:noWrap/>
            <w:vAlign w:val="bottom"/>
            <w:hideMark/>
          </w:tcPr>
          <w:p w:rsidR="006844EC" w:rsidRPr="00EC6C7B" w:rsidRDefault="00094482" w:rsidP="0082785D">
            <w:pPr>
              <w:spacing w:line="360" w:lineRule="auto"/>
              <w:rPr>
                <w:rFonts w:ascii="Book Antiqua" w:hAnsi="Book Antiqua"/>
                <w:color w:val="000000"/>
                <w:kern w:val="0"/>
                <w:sz w:val="24"/>
              </w:rPr>
            </w:pPr>
            <w:r w:rsidRPr="00EC6C7B">
              <w:rPr>
                <w:rFonts w:ascii="Book Antiqua" w:hAnsi="Book Antiqua"/>
                <w:color w:val="000000"/>
                <w:kern w:val="0"/>
                <w:sz w:val="24"/>
              </w:rPr>
              <w:t>Single</w:t>
            </w:r>
          </w:p>
        </w:tc>
        <w:tc>
          <w:tcPr>
            <w:tcW w:w="1479" w:type="dxa"/>
            <w:tcBorders>
              <w:top w:val="nil"/>
              <w:left w:val="nil"/>
              <w:bottom w:val="nil"/>
              <w:right w:val="nil"/>
            </w:tcBorders>
            <w:shd w:val="clear" w:color="auto" w:fill="auto"/>
            <w:noWrap/>
            <w:vAlign w:val="bottom"/>
            <w:hideMark/>
          </w:tcPr>
          <w:p w:rsidR="006844EC" w:rsidRPr="00EC6C7B" w:rsidRDefault="002F09E9" w:rsidP="0082785D">
            <w:pPr>
              <w:spacing w:line="360" w:lineRule="auto"/>
              <w:rPr>
                <w:rFonts w:ascii="Book Antiqua" w:hAnsi="Book Antiqua"/>
                <w:color w:val="000000"/>
                <w:kern w:val="0"/>
                <w:sz w:val="24"/>
              </w:rPr>
            </w:pPr>
            <w:r w:rsidRPr="002F09E9">
              <w:rPr>
                <w:rFonts w:ascii="Book Antiqua" w:hAnsi="Book Antiqua" w:hint="eastAsia"/>
                <w:color w:val="000000"/>
                <w:kern w:val="0"/>
                <w:sz w:val="24"/>
                <w:vertAlign w:val="superscript"/>
              </w:rPr>
              <w:t>1</w:t>
            </w:r>
          </w:p>
        </w:tc>
        <w:tc>
          <w:tcPr>
            <w:tcW w:w="3067"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 xml:space="preserve">White </w:t>
            </w:r>
            <w:r w:rsidR="006844EC" w:rsidRPr="00EC6C7B">
              <w:rPr>
                <w:rFonts w:ascii="Book Antiqua" w:hAnsi="Book Antiqua"/>
                <w:color w:val="000000"/>
                <w:kern w:val="0"/>
                <w:sz w:val="24"/>
              </w:rPr>
              <w:t>fibrous, containing an iron pin</w:t>
            </w:r>
          </w:p>
        </w:tc>
        <w:tc>
          <w:tcPr>
            <w:tcW w:w="1371"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Complete resection</w:t>
            </w:r>
          </w:p>
        </w:tc>
        <w:tc>
          <w:tcPr>
            <w:tcW w:w="3220"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Large bowel</w:t>
            </w:r>
          </w:p>
        </w:tc>
      </w:tr>
      <w:tr w:rsidR="006844EC" w:rsidRPr="00EC6C7B" w:rsidTr="00367F54">
        <w:trPr>
          <w:trHeight w:val="284"/>
        </w:trPr>
        <w:tc>
          <w:tcPr>
            <w:tcW w:w="128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1110" w:type="dxa"/>
            <w:tcBorders>
              <w:top w:val="nil"/>
              <w:left w:val="nil"/>
              <w:bottom w:val="nil"/>
              <w:right w:val="nil"/>
            </w:tcBorders>
            <w:shd w:val="clear" w:color="auto" w:fill="auto"/>
            <w:noWrap/>
            <w:vAlign w:val="bottom"/>
            <w:hideMark/>
          </w:tcPr>
          <w:p w:rsidR="006844EC" w:rsidRPr="00EC6C7B" w:rsidRDefault="00094482" w:rsidP="0082785D">
            <w:pPr>
              <w:spacing w:line="360" w:lineRule="auto"/>
              <w:rPr>
                <w:rFonts w:ascii="Book Antiqua" w:hAnsi="Book Antiqua"/>
                <w:color w:val="000000"/>
                <w:kern w:val="0"/>
                <w:sz w:val="24"/>
              </w:rPr>
            </w:pPr>
            <w:r w:rsidRPr="00EC6C7B">
              <w:rPr>
                <w:rFonts w:ascii="Book Antiqua" w:hAnsi="Book Antiqua"/>
                <w:color w:val="000000"/>
                <w:kern w:val="0"/>
                <w:sz w:val="24"/>
              </w:rPr>
              <w:t>Single</w:t>
            </w:r>
          </w:p>
        </w:tc>
        <w:tc>
          <w:tcPr>
            <w:tcW w:w="1479"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3.0</w:t>
            </w:r>
            <w:r w:rsidR="00362768">
              <w:rPr>
                <w:rFonts w:ascii="Book Antiqua" w:hAnsi="Book Antiqua"/>
                <w:color w:val="000000"/>
                <w:kern w:val="0"/>
                <w:sz w:val="24"/>
              </w:rPr>
              <w:t xml:space="preserve"> × </w:t>
            </w:r>
            <w:r w:rsidRPr="00EC6C7B">
              <w:rPr>
                <w:rFonts w:ascii="Book Antiqua" w:hAnsi="Book Antiqua"/>
                <w:color w:val="000000"/>
                <w:kern w:val="0"/>
                <w:sz w:val="24"/>
              </w:rPr>
              <w:t>3.0</w:t>
            </w:r>
          </w:p>
        </w:tc>
        <w:tc>
          <w:tcPr>
            <w:tcW w:w="3067"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Fibrous</w:t>
            </w:r>
          </w:p>
        </w:tc>
        <w:tc>
          <w:tcPr>
            <w:tcW w:w="1371"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Complete resection</w:t>
            </w:r>
          </w:p>
        </w:tc>
        <w:tc>
          <w:tcPr>
            <w:tcW w:w="3220"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Large bowel</w:t>
            </w:r>
          </w:p>
        </w:tc>
      </w:tr>
      <w:tr w:rsidR="006844EC" w:rsidRPr="00EC6C7B" w:rsidTr="00367F54">
        <w:trPr>
          <w:trHeight w:val="284"/>
        </w:trPr>
        <w:tc>
          <w:tcPr>
            <w:tcW w:w="128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1110" w:type="dxa"/>
            <w:tcBorders>
              <w:top w:val="nil"/>
              <w:left w:val="nil"/>
              <w:bottom w:val="nil"/>
              <w:right w:val="nil"/>
            </w:tcBorders>
            <w:shd w:val="clear" w:color="auto" w:fill="auto"/>
            <w:noWrap/>
            <w:vAlign w:val="bottom"/>
            <w:hideMark/>
          </w:tcPr>
          <w:p w:rsidR="006844EC" w:rsidRPr="00EC6C7B" w:rsidRDefault="00094482" w:rsidP="0082785D">
            <w:pPr>
              <w:spacing w:line="360" w:lineRule="auto"/>
              <w:rPr>
                <w:rFonts w:ascii="Book Antiqua" w:hAnsi="Book Antiqua"/>
                <w:color w:val="000000"/>
                <w:kern w:val="0"/>
                <w:sz w:val="24"/>
              </w:rPr>
            </w:pPr>
            <w:r w:rsidRPr="00EC6C7B">
              <w:rPr>
                <w:rFonts w:ascii="Book Antiqua" w:hAnsi="Book Antiqua"/>
                <w:color w:val="000000"/>
                <w:kern w:val="0"/>
                <w:sz w:val="24"/>
              </w:rPr>
              <w:t>Single</w:t>
            </w:r>
          </w:p>
        </w:tc>
        <w:tc>
          <w:tcPr>
            <w:tcW w:w="1479"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10.0 in diameter</w:t>
            </w:r>
          </w:p>
        </w:tc>
        <w:tc>
          <w:tcPr>
            <w:tcW w:w="3067"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 xml:space="preserve">Containing a </w:t>
            </w:r>
            <w:proofErr w:type="spellStart"/>
            <w:r w:rsidRPr="00EC6C7B">
              <w:rPr>
                <w:rFonts w:ascii="Book Antiqua" w:hAnsi="Book Antiqua"/>
                <w:color w:val="000000"/>
                <w:kern w:val="0"/>
                <w:sz w:val="24"/>
              </w:rPr>
              <w:t>coprolith</w:t>
            </w:r>
            <w:proofErr w:type="spellEnd"/>
          </w:p>
        </w:tc>
        <w:tc>
          <w:tcPr>
            <w:tcW w:w="1371"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Complete resection</w:t>
            </w:r>
          </w:p>
        </w:tc>
        <w:tc>
          <w:tcPr>
            <w:tcW w:w="3220"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Large bowel</w:t>
            </w:r>
          </w:p>
        </w:tc>
      </w:tr>
      <w:tr w:rsidR="006844EC" w:rsidRPr="00EC6C7B" w:rsidTr="00367F54">
        <w:trPr>
          <w:trHeight w:val="284"/>
        </w:trPr>
        <w:tc>
          <w:tcPr>
            <w:tcW w:w="128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1110" w:type="dxa"/>
            <w:tcBorders>
              <w:top w:val="nil"/>
              <w:left w:val="nil"/>
              <w:bottom w:val="nil"/>
              <w:right w:val="nil"/>
            </w:tcBorders>
            <w:shd w:val="clear" w:color="auto" w:fill="auto"/>
            <w:noWrap/>
            <w:vAlign w:val="bottom"/>
            <w:hideMark/>
          </w:tcPr>
          <w:p w:rsidR="006844EC" w:rsidRPr="00EC6C7B" w:rsidRDefault="00094482" w:rsidP="0082785D">
            <w:pPr>
              <w:spacing w:line="360" w:lineRule="auto"/>
              <w:rPr>
                <w:rFonts w:ascii="Book Antiqua" w:hAnsi="Book Antiqua"/>
                <w:color w:val="000000"/>
                <w:kern w:val="0"/>
                <w:sz w:val="24"/>
              </w:rPr>
            </w:pPr>
            <w:r w:rsidRPr="00EC6C7B">
              <w:rPr>
                <w:rFonts w:ascii="Book Antiqua" w:hAnsi="Book Antiqua"/>
                <w:color w:val="000000"/>
                <w:kern w:val="0"/>
                <w:sz w:val="24"/>
              </w:rPr>
              <w:t>Single</w:t>
            </w:r>
          </w:p>
        </w:tc>
        <w:tc>
          <w:tcPr>
            <w:tcW w:w="1479"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8.0</w:t>
            </w:r>
            <w:r w:rsidR="00362768">
              <w:rPr>
                <w:rFonts w:ascii="Book Antiqua" w:hAnsi="Book Antiqua"/>
                <w:color w:val="000000"/>
                <w:kern w:val="0"/>
                <w:sz w:val="24"/>
              </w:rPr>
              <w:t xml:space="preserve"> × </w:t>
            </w:r>
            <w:r w:rsidRPr="00EC6C7B">
              <w:rPr>
                <w:rFonts w:ascii="Book Antiqua" w:hAnsi="Book Antiqua"/>
                <w:color w:val="000000"/>
                <w:kern w:val="0"/>
                <w:sz w:val="24"/>
              </w:rPr>
              <w:t>3.0</w:t>
            </w:r>
          </w:p>
        </w:tc>
        <w:tc>
          <w:tcPr>
            <w:tcW w:w="3067" w:type="dxa"/>
            <w:tcBorders>
              <w:top w:val="nil"/>
              <w:left w:val="nil"/>
              <w:bottom w:val="nil"/>
              <w:right w:val="nil"/>
            </w:tcBorders>
            <w:shd w:val="clear" w:color="auto" w:fill="auto"/>
            <w:noWrap/>
            <w:vAlign w:val="bottom"/>
            <w:hideMark/>
          </w:tcPr>
          <w:p w:rsidR="006844EC" w:rsidRPr="00EC6C7B" w:rsidRDefault="002F09E9" w:rsidP="0082785D">
            <w:pPr>
              <w:spacing w:line="360" w:lineRule="auto"/>
              <w:rPr>
                <w:rFonts w:ascii="Book Antiqua" w:hAnsi="Book Antiqua"/>
                <w:color w:val="000000"/>
                <w:kern w:val="0"/>
                <w:sz w:val="24"/>
              </w:rPr>
            </w:pPr>
            <w:r w:rsidRPr="002F09E9">
              <w:rPr>
                <w:rFonts w:ascii="Book Antiqua" w:hAnsi="Book Antiqua" w:hint="eastAsia"/>
                <w:color w:val="000000"/>
                <w:kern w:val="0"/>
                <w:sz w:val="24"/>
                <w:vertAlign w:val="superscript"/>
              </w:rPr>
              <w:t>1</w:t>
            </w:r>
          </w:p>
        </w:tc>
        <w:tc>
          <w:tcPr>
            <w:tcW w:w="1371"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Complete resection</w:t>
            </w:r>
          </w:p>
        </w:tc>
        <w:tc>
          <w:tcPr>
            <w:tcW w:w="3220"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Small intestine</w:t>
            </w:r>
          </w:p>
        </w:tc>
      </w:tr>
      <w:tr w:rsidR="006844EC" w:rsidRPr="00EC6C7B" w:rsidTr="00367F54">
        <w:trPr>
          <w:trHeight w:val="284"/>
        </w:trPr>
        <w:tc>
          <w:tcPr>
            <w:tcW w:w="128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1110" w:type="dxa"/>
            <w:tcBorders>
              <w:top w:val="nil"/>
              <w:left w:val="nil"/>
              <w:bottom w:val="nil"/>
              <w:right w:val="nil"/>
            </w:tcBorders>
            <w:shd w:val="clear" w:color="auto" w:fill="auto"/>
            <w:noWrap/>
            <w:vAlign w:val="bottom"/>
            <w:hideMark/>
          </w:tcPr>
          <w:p w:rsidR="006844EC" w:rsidRPr="00EC6C7B" w:rsidRDefault="00094482" w:rsidP="0082785D">
            <w:pPr>
              <w:spacing w:line="360" w:lineRule="auto"/>
              <w:rPr>
                <w:rFonts w:ascii="Book Antiqua" w:hAnsi="Book Antiqua"/>
                <w:color w:val="000000"/>
                <w:kern w:val="0"/>
                <w:sz w:val="24"/>
              </w:rPr>
            </w:pPr>
            <w:r w:rsidRPr="00EC6C7B">
              <w:rPr>
                <w:rFonts w:ascii="Book Antiqua" w:hAnsi="Book Antiqua"/>
                <w:color w:val="000000"/>
                <w:kern w:val="0"/>
                <w:sz w:val="24"/>
              </w:rPr>
              <w:t>Single</w:t>
            </w:r>
          </w:p>
        </w:tc>
        <w:tc>
          <w:tcPr>
            <w:tcW w:w="1479"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8.0 in diameter</w:t>
            </w:r>
          </w:p>
        </w:tc>
        <w:tc>
          <w:tcPr>
            <w:tcW w:w="3067"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Yellow-white, elastic</w:t>
            </w:r>
          </w:p>
        </w:tc>
        <w:tc>
          <w:tcPr>
            <w:tcW w:w="1371"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Complete resection</w:t>
            </w:r>
          </w:p>
        </w:tc>
        <w:tc>
          <w:tcPr>
            <w:tcW w:w="3220"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Subserosa</w:t>
            </w:r>
            <w:proofErr w:type="spellEnd"/>
            <w:r w:rsidRPr="00EC6C7B">
              <w:rPr>
                <w:rFonts w:ascii="Book Antiqua" w:hAnsi="Book Antiqua"/>
                <w:color w:val="000000"/>
                <w:kern w:val="0"/>
                <w:sz w:val="24"/>
              </w:rPr>
              <w:t xml:space="preserve"> and mesentery of large bowel</w:t>
            </w:r>
          </w:p>
        </w:tc>
      </w:tr>
      <w:tr w:rsidR="006844EC" w:rsidRPr="00EC6C7B" w:rsidTr="00367F54">
        <w:trPr>
          <w:trHeight w:val="284"/>
        </w:trPr>
        <w:tc>
          <w:tcPr>
            <w:tcW w:w="128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1110" w:type="dxa"/>
            <w:tcBorders>
              <w:top w:val="nil"/>
              <w:left w:val="nil"/>
              <w:bottom w:val="nil"/>
              <w:right w:val="nil"/>
            </w:tcBorders>
            <w:shd w:val="clear" w:color="auto" w:fill="auto"/>
            <w:noWrap/>
            <w:vAlign w:val="bottom"/>
            <w:hideMark/>
          </w:tcPr>
          <w:p w:rsidR="006844EC" w:rsidRPr="00EC6C7B" w:rsidRDefault="00094482" w:rsidP="0082785D">
            <w:pPr>
              <w:spacing w:line="360" w:lineRule="auto"/>
              <w:rPr>
                <w:rFonts w:ascii="Book Antiqua" w:hAnsi="Book Antiqua"/>
                <w:color w:val="000000"/>
                <w:kern w:val="0"/>
                <w:sz w:val="24"/>
              </w:rPr>
            </w:pPr>
            <w:r w:rsidRPr="00EC6C7B">
              <w:rPr>
                <w:rFonts w:ascii="Book Antiqua" w:hAnsi="Book Antiqua"/>
                <w:color w:val="000000"/>
                <w:kern w:val="0"/>
                <w:sz w:val="24"/>
              </w:rPr>
              <w:t>Single</w:t>
            </w:r>
          </w:p>
        </w:tc>
        <w:tc>
          <w:tcPr>
            <w:tcW w:w="1479"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4.0</w:t>
            </w:r>
            <w:r w:rsidR="00362768">
              <w:rPr>
                <w:rFonts w:ascii="Book Antiqua" w:hAnsi="Book Antiqua"/>
                <w:color w:val="000000"/>
                <w:kern w:val="0"/>
                <w:sz w:val="24"/>
              </w:rPr>
              <w:t xml:space="preserve"> × </w:t>
            </w:r>
            <w:r w:rsidRPr="00EC6C7B">
              <w:rPr>
                <w:rFonts w:ascii="Book Antiqua" w:hAnsi="Book Antiqua"/>
                <w:color w:val="000000"/>
                <w:kern w:val="0"/>
                <w:sz w:val="24"/>
              </w:rPr>
              <w:t>7.0</w:t>
            </w:r>
            <w:r w:rsidR="00362768">
              <w:rPr>
                <w:rFonts w:ascii="Book Antiqua" w:hAnsi="Book Antiqua"/>
                <w:color w:val="000000"/>
                <w:kern w:val="0"/>
                <w:sz w:val="24"/>
              </w:rPr>
              <w:t xml:space="preserve"> × </w:t>
            </w:r>
            <w:r w:rsidRPr="00EC6C7B">
              <w:rPr>
                <w:rFonts w:ascii="Book Antiqua" w:hAnsi="Book Antiqua"/>
                <w:color w:val="000000"/>
                <w:kern w:val="0"/>
                <w:sz w:val="24"/>
              </w:rPr>
              <w:t>2.0</w:t>
            </w:r>
          </w:p>
        </w:tc>
        <w:tc>
          <w:tcPr>
            <w:tcW w:w="3067"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Hard fibrous, containing minute calcifications</w:t>
            </w:r>
          </w:p>
        </w:tc>
        <w:tc>
          <w:tcPr>
            <w:tcW w:w="1371"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Complete resection</w:t>
            </w:r>
          </w:p>
        </w:tc>
        <w:tc>
          <w:tcPr>
            <w:tcW w:w="3220"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Small intestine</w:t>
            </w:r>
          </w:p>
        </w:tc>
      </w:tr>
      <w:tr w:rsidR="006844EC" w:rsidRPr="00EC6C7B" w:rsidTr="00367F54">
        <w:trPr>
          <w:trHeight w:val="284"/>
        </w:trPr>
        <w:tc>
          <w:tcPr>
            <w:tcW w:w="128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1110" w:type="dxa"/>
            <w:tcBorders>
              <w:top w:val="nil"/>
              <w:left w:val="nil"/>
              <w:bottom w:val="nil"/>
              <w:right w:val="nil"/>
            </w:tcBorders>
            <w:shd w:val="clear" w:color="auto" w:fill="auto"/>
            <w:noWrap/>
            <w:vAlign w:val="bottom"/>
            <w:hideMark/>
          </w:tcPr>
          <w:p w:rsidR="006844EC" w:rsidRPr="00EC6C7B" w:rsidRDefault="00094482" w:rsidP="0082785D">
            <w:pPr>
              <w:spacing w:line="360" w:lineRule="auto"/>
              <w:rPr>
                <w:rFonts w:ascii="Book Antiqua" w:hAnsi="Book Antiqua"/>
                <w:color w:val="000000"/>
                <w:kern w:val="0"/>
                <w:sz w:val="24"/>
              </w:rPr>
            </w:pPr>
            <w:r w:rsidRPr="00EC6C7B">
              <w:rPr>
                <w:rFonts w:ascii="Book Antiqua" w:hAnsi="Book Antiqua"/>
                <w:color w:val="000000"/>
                <w:kern w:val="0"/>
                <w:sz w:val="24"/>
              </w:rPr>
              <w:t>Single</w:t>
            </w:r>
          </w:p>
        </w:tc>
        <w:tc>
          <w:tcPr>
            <w:tcW w:w="1479"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3.0</w:t>
            </w:r>
            <w:r w:rsidR="00362768">
              <w:rPr>
                <w:rFonts w:ascii="Book Antiqua" w:hAnsi="Book Antiqua"/>
                <w:color w:val="000000"/>
                <w:kern w:val="0"/>
                <w:sz w:val="24"/>
              </w:rPr>
              <w:t xml:space="preserve"> × </w:t>
            </w:r>
            <w:r w:rsidRPr="00EC6C7B">
              <w:rPr>
                <w:rFonts w:ascii="Book Antiqua" w:hAnsi="Book Antiqua"/>
                <w:color w:val="000000"/>
                <w:kern w:val="0"/>
                <w:sz w:val="24"/>
              </w:rPr>
              <w:t>4.0</w:t>
            </w:r>
            <w:r w:rsidR="00362768">
              <w:rPr>
                <w:rFonts w:ascii="Book Antiqua" w:hAnsi="Book Antiqua"/>
                <w:color w:val="000000"/>
                <w:kern w:val="0"/>
                <w:sz w:val="24"/>
              </w:rPr>
              <w:t xml:space="preserve"> × </w:t>
            </w:r>
            <w:r w:rsidRPr="00EC6C7B">
              <w:rPr>
                <w:rFonts w:ascii="Book Antiqua" w:hAnsi="Book Antiqua"/>
                <w:color w:val="000000"/>
                <w:kern w:val="0"/>
                <w:sz w:val="24"/>
              </w:rPr>
              <w:t>6.0</w:t>
            </w:r>
          </w:p>
        </w:tc>
        <w:tc>
          <w:tcPr>
            <w:tcW w:w="3067"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 xml:space="preserve">A small abscess </w:t>
            </w:r>
            <w:r w:rsidR="006844EC" w:rsidRPr="00EC6C7B">
              <w:rPr>
                <w:rFonts w:ascii="Book Antiqua" w:hAnsi="Book Antiqua"/>
                <w:color w:val="000000"/>
                <w:kern w:val="0"/>
                <w:sz w:val="24"/>
              </w:rPr>
              <w:t>cavity containing foreign bodies</w:t>
            </w:r>
          </w:p>
        </w:tc>
        <w:tc>
          <w:tcPr>
            <w:tcW w:w="1371"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Complete resection</w:t>
            </w:r>
          </w:p>
        </w:tc>
        <w:tc>
          <w:tcPr>
            <w:tcW w:w="3220"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Subserosa</w:t>
            </w:r>
            <w:proofErr w:type="spellEnd"/>
            <w:r w:rsidRPr="00EC6C7B">
              <w:rPr>
                <w:rFonts w:ascii="Book Antiqua" w:hAnsi="Book Antiqua"/>
                <w:color w:val="000000"/>
                <w:kern w:val="0"/>
                <w:sz w:val="24"/>
              </w:rPr>
              <w:t xml:space="preserve"> of large bowel </w:t>
            </w:r>
          </w:p>
        </w:tc>
      </w:tr>
      <w:tr w:rsidR="006844EC" w:rsidRPr="00EC6C7B" w:rsidTr="00367F54">
        <w:trPr>
          <w:trHeight w:val="284"/>
        </w:trPr>
        <w:tc>
          <w:tcPr>
            <w:tcW w:w="1288" w:type="dxa"/>
            <w:tcBorders>
              <w:top w:val="nil"/>
              <w:left w:val="nil"/>
              <w:bottom w:val="nil"/>
              <w:right w:val="nil"/>
            </w:tcBorders>
            <w:shd w:val="clear" w:color="auto" w:fill="auto"/>
            <w:noWrap/>
            <w:vAlign w:val="bottom"/>
            <w:hideMark/>
          </w:tcPr>
          <w:p w:rsidR="006844EC" w:rsidRPr="00EC6C7B" w:rsidRDefault="006844EC" w:rsidP="00AE1A9D">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Chatelain</w:t>
            </w:r>
            <w:proofErr w:type="spellEnd"/>
            <w:r w:rsidRPr="00EC6C7B">
              <w:rPr>
                <w:rFonts w:ascii="Book Antiqua" w:hAnsi="Book Antiqua"/>
                <w:color w:val="000000"/>
                <w:kern w:val="0"/>
                <w:sz w:val="24"/>
              </w:rPr>
              <w:t xml:space="preserve"> </w:t>
            </w:r>
            <w:r w:rsidR="0019410A" w:rsidRPr="0019410A">
              <w:rPr>
                <w:rFonts w:ascii="Book Antiqua" w:hAnsi="Book Antiqua"/>
                <w:i/>
                <w:color w:val="000000"/>
                <w:kern w:val="0"/>
                <w:sz w:val="24"/>
              </w:rPr>
              <w:t>et al</w:t>
            </w:r>
            <w:r w:rsidR="00AE1A9D" w:rsidRPr="00AE1A9D">
              <w:rPr>
                <w:rFonts w:ascii="Book Antiqua" w:hAnsi="Book Antiqua" w:hint="eastAsia"/>
                <w:color w:val="000000"/>
                <w:kern w:val="0"/>
                <w:sz w:val="24"/>
                <w:vertAlign w:val="superscript"/>
              </w:rPr>
              <w:t>[3]</w:t>
            </w:r>
            <w:r w:rsidRPr="00AE1A9D">
              <w:rPr>
                <w:rFonts w:ascii="Book Antiqua" w:hAnsi="Book Antiqua"/>
                <w:color w:val="000000"/>
                <w:kern w:val="0"/>
                <w:sz w:val="24"/>
                <w:vertAlign w:val="superscript"/>
              </w:rPr>
              <w:t xml:space="preserve"> </w:t>
            </w:r>
          </w:p>
        </w:tc>
        <w:tc>
          <w:tcPr>
            <w:tcW w:w="1110" w:type="dxa"/>
            <w:tcBorders>
              <w:top w:val="nil"/>
              <w:left w:val="nil"/>
              <w:bottom w:val="nil"/>
              <w:right w:val="nil"/>
            </w:tcBorders>
            <w:shd w:val="clear" w:color="auto" w:fill="auto"/>
            <w:noWrap/>
            <w:vAlign w:val="bottom"/>
            <w:hideMark/>
          </w:tcPr>
          <w:p w:rsidR="006844EC" w:rsidRPr="00EC6C7B" w:rsidRDefault="00094482" w:rsidP="0082785D">
            <w:pPr>
              <w:spacing w:line="360" w:lineRule="auto"/>
              <w:rPr>
                <w:rFonts w:ascii="Book Antiqua" w:hAnsi="Book Antiqua"/>
                <w:color w:val="000000"/>
                <w:kern w:val="0"/>
                <w:sz w:val="24"/>
              </w:rPr>
            </w:pPr>
            <w:r w:rsidRPr="00EC6C7B">
              <w:rPr>
                <w:rFonts w:ascii="Book Antiqua" w:hAnsi="Book Antiqua"/>
                <w:color w:val="000000"/>
                <w:kern w:val="0"/>
                <w:sz w:val="24"/>
              </w:rPr>
              <w:t>Single</w:t>
            </w:r>
          </w:p>
        </w:tc>
        <w:tc>
          <w:tcPr>
            <w:tcW w:w="1479"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9.0 in diameter</w:t>
            </w:r>
          </w:p>
        </w:tc>
        <w:tc>
          <w:tcPr>
            <w:tcW w:w="3067"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Firm, white</w:t>
            </w:r>
          </w:p>
        </w:tc>
        <w:tc>
          <w:tcPr>
            <w:tcW w:w="1371"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Complete resection</w:t>
            </w:r>
          </w:p>
        </w:tc>
        <w:tc>
          <w:tcPr>
            <w:tcW w:w="3220"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Mesentery of large bowel</w:t>
            </w:r>
          </w:p>
        </w:tc>
      </w:tr>
      <w:tr w:rsidR="006844EC" w:rsidRPr="00EC6C7B" w:rsidTr="00367F54">
        <w:trPr>
          <w:trHeight w:val="284"/>
        </w:trPr>
        <w:tc>
          <w:tcPr>
            <w:tcW w:w="1288" w:type="dxa"/>
            <w:tcBorders>
              <w:top w:val="nil"/>
              <w:left w:val="nil"/>
              <w:bottom w:val="nil"/>
              <w:right w:val="nil"/>
            </w:tcBorders>
            <w:shd w:val="clear" w:color="auto" w:fill="auto"/>
            <w:noWrap/>
            <w:vAlign w:val="bottom"/>
            <w:hideMark/>
          </w:tcPr>
          <w:p w:rsidR="006844EC" w:rsidRPr="00EC6C7B" w:rsidRDefault="006844EC" w:rsidP="00FF5BB3">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Zardawi</w:t>
            </w:r>
            <w:proofErr w:type="spellEnd"/>
            <w:r w:rsidRPr="00EC6C7B">
              <w:rPr>
                <w:rFonts w:ascii="Book Antiqua" w:hAnsi="Book Antiqua"/>
                <w:color w:val="000000"/>
                <w:kern w:val="0"/>
                <w:sz w:val="24"/>
              </w:rPr>
              <w:t xml:space="preserve"> </w:t>
            </w:r>
            <w:r w:rsidR="0019410A" w:rsidRPr="0019410A">
              <w:rPr>
                <w:rFonts w:ascii="Book Antiqua" w:hAnsi="Book Antiqua"/>
                <w:i/>
                <w:color w:val="000000"/>
                <w:kern w:val="0"/>
                <w:sz w:val="24"/>
              </w:rPr>
              <w:t>et al</w:t>
            </w:r>
            <w:r w:rsidR="00FF5BB3" w:rsidRPr="00FF5BB3">
              <w:rPr>
                <w:rFonts w:ascii="Book Antiqua" w:hAnsi="Book Antiqua" w:hint="eastAsia"/>
                <w:color w:val="000000"/>
                <w:kern w:val="0"/>
                <w:sz w:val="24"/>
                <w:vertAlign w:val="superscript"/>
              </w:rPr>
              <w:t>[4]</w:t>
            </w:r>
          </w:p>
        </w:tc>
        <w:tc>
          <w:tcPr>
            <w:tcW w:w="1110" w:type="dxa"/>
            <w:tcBorders>
              <w:top w:val="nil"/>
              <w:left w:val="nil"/>
              <w:bottom w:val="nil"/>
              <w:right w:val="nil"/>
            </w:tcBorders>
            <w:shd w:val="clear" w:color="auto" w:fill="auto"/>
            <w:noWrap/>
            <w:vAlign w:val="bottom"/>
            <w:hideMark/>
          </w:tcPr>
          <w:p w:rsidR="006844EC" w:rsidRPr="00EC6C7B" w:rsidRDefault="00094482" w:rsidP="0082785D">
            <w:pPr>
              <w:spacing w:line="360" w:lineRule="auto"/>
              <w:rPr>
                <w:rFonts w:ascii="Book Antiqua" w:hAnsi="Book Antiqua"/>
                <w:color w:val="000000"/>
                <w:kern w:val="0"/>
                <w:sz w:val="24"/>
              </w:rPr>
            </w:pPr>
            <w:r w:rsidRPr="00EC6C7B">
              <w:rPr>
                <w:rFonts w:ascii="Book Antiqua" w:hAnsi="Book Antiqua"/>
                <w:color w:val="000000"/>
                <w:kern w:val="0"/>
                <w:sz w:val="24"/>
              </w:rPr>
              <w:t>Multiple</w:t>
            </w:r>
          </w:p>
        </w:tc>
        <w:tc>
          <w:tcPr>
            <w:tcW w:w="1479"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0.5</w:t>
            </w:r>
            <w:r w:rsidR="00362768">
              <w:rPr>
                <w:rFonts w:ascii="Book Antiqua" w:hAnsi="Book Antiqua"/>
                <w:color w:val="000000"/>
                <w:kern w:val="0"/>
                <w:sz w:val="24"/>
              </w:rPr>
              <w:t xml:space="preserve"> × </w:t>
            </w:r>
            <w:r w:rsidRPr="00EC6C7B">
              <w:rPr>
                <w:rFonts w:ascii="Book Antiqua" w:hAnsi="Book Antiqua"/>
                <w:color w:val="000000"/>
                <w:kern w:val="0"/>
                <w:sz w:val="24"/>
              </w:rPr>
              <w:t xml:space="preserve">2.2 </w:t>
            </w:r>
          </w:p>
        </w:tc>
        <w:tc>
          <w:tcPr>
            <w:tcW w:w="3067"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 xml:space="preserve">Firm, white, containing two gray </w:t>
            </w:r>
            <w:r w:rsidR="006844EC" w:rsidRPr="00EC6C7B">
              <w:rPr>
                <w:rFonts w:ascii="Book Antiqua" w:hAnsi="Book Antiqua"/>
                <w:color w:val="000000"/>
                <w:kern w:val="0"/>
                <w:sz w:val="24"/>
              </w:rPr>
              <w:t>cord-like structures</w:t>
            </w:r>
          </w:p>
        </w:tc>
        <w:tc>
          <w:tcPr>
            <w:tcW w:w="1371"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Complete resection</w:t>
            </w:r>
          </w:p>
        </w:tc>
        <w:tc>
          <w:tcPr>
            <w:tcW w:w="3220"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 xml:space="preserve">Small intestine and the </w:t>
            </w:r>
            <w:proofErr w:type="spellStart"/>
            <w:r w:rsidRPr="00EC6C7B">
              <w:rPr>
                <w:rFonts w:ascii="Book Antiqua" w:hAnsi="Book Antiqua"/>
                <w:color w:val="000000"/>
                <w:kern w:val="0"/>
                <w:sz w:val="24"/>
              </w:rPr>
              <w:t>omentum</w:t>
            </w:r>
            <w:proofErr w:type="spellEnd"/>
          </w:p>
        </w:tc>
      </w:tr>
      <w:tr w:rsidR="006844EC" w:rsidRPr="00EC6C7B" w:rsidTr="00367F54">
        <w:trPr>
          <w:trHeight w:val="284"/>
        </w:trPr>
        <w:tc>
          <w:tcPr>
            <w:tcW w:w="1288" w:type="dxa"/>
            <w:tcBorders>
              <w:top w:val="nil"/>
              <w:left w:val="nil"/>
              <w:bottom w:val="nil"/>
              <w:right w:val="nil"/>
            </w:tcBorders>
            <w:shd w:val="clear" w:color="auto" w:fill="auto"/>
            <w:noWrap/>
            <w:vAlign w:val="bottom"/>
            <w:hideMark/>
          </w:tcPr>
          <w:p w:rsidR="006844EC" w:rsidRPr="00EC6C7B" w:rsidRDefault="006844EC" w:rsidP="00FF5BB3">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Saglam</w:t>
            </w:r>
            <w:proofErr w:type="spellEnd"/>
            <w:r w:rsidRPr="00EC6C7B">
              <w:rPr>
                <w:rFonts w:ascii="Book Antiqua" w:hAnsi="Book Antiqua"/>
                <w:color w:val="000000"/>
                <w:kern w:val="0"/>
                <w:sz w:val="24"/>
              </w:rPr>
              <w:t xml:space="preserve"> </w:t>
            </w:r>
            <w:r w:rsidR="0019410A" w:rsidRPr="0019410A">
              <w:rPr>
                <w:rFonts w:ascii="Book Antiqua" w:hAnsi="Book Antiqua"/>
                <w:i/>
                <w:color w:val="000000"/>
                <w:kern w:val="0"/>
                <w:sz w:val="24"/>
              </w:rPr>
              <w:t>et al</w:t>
            </w:r>
            <w:r w:rsidR="00FF5BB3" w:rsidRPr="00FF5BB3">
              <w:rPr>
                <w:rFonts w:ascii="Book Antiqua" w:hAnsi="Book Antiqua" w:hint="eastAsia"/>
                <w:color w:val="000000"/>
                <w:kern w:val="0"/>
                <w:sz w:val="24"/>
                <w:vertAlign w:val="superscript"/>
              </w:rPr>
              <w:t>[5]</w:t>
            </w:r>
          </w:p>
        </w:tc>
        <w:tc>
          <w:tcPr>
            <w:tcW w:w="1110" w:type="dxa"/>
            <w:tcBorders>
              <w:top w:val="nil"/>
              <w:left w:val="nil"/>
              <w:bottom w:val="nil"/>
              <w:right w:val="nil"/>
            </w:tcBorders>
            <w:shd w:val="clear" w:color="auto" w:fill="auto"/>
            <w:noWrap/>
            <w:vAlign w:val="bottom"/>
            <w:hideMark/>
          </w:tcPr>
          <w:p w:rsidR="006844EC" w:rsidRPr="00EC6C7B" w:rsidRDefault="00094482" w:rsidP="0082785D">
            <w:pPr>
              <w:spacing w:line="360" w:lineRule="auto"/>
              <w:rPr>
                <w:rFonts w:ascii="Book Antiqua" w:hAnsi="Book Antiqua"/>
                <w:color w:val="000000"/>
                <w:kern w:val="0"/>
                <w:sz w:val="24"/>
              </w:rPr>
            </w:pPr>
            <w:r w:rsidRPr="00EC6C7B">
              <w:rPr>
                <w:rFonts w:ascii="Book Antiqua" w:hAnsi="Book Antiqua"/>
                <w:color w:val="000000"/>
                <w:kern w:val="0"/>
                <w:sz w:val="24"/>
              </w:rPr>
              <w:t>Multiple</w:t>
            </w:r>
          </w:p>
        </w:tc>
        <w:tc>
          <w:tcPr>
            <w:tcW w:w="1479" w:type="dxa"/>
            <w:tcBorders>
              <w:top w:val="nil"/>
              <w:left w:val="nil"/>
              <w:bottom w:val="nil"/>
              <w:right w:val="nil"/>
            </w:tcBorders>
            <w:shd w:val="clear" w:color="auto" w:fill="auto"/>
            <w:noWrap/>
            <w:vAlign w:val="bottom"/>
            <w:hideMark/>
          </w:tcPr>
          <w:p w:rsidR="006844EC" w:rsidRPr="00EC6C7B" w:rsidRDefault="006844EC" w:rsidP="00F93F84">
            <w:pPr>
              <w:spacing w:line="360" w:lineRule="auto"/>
              <w:rPr>
                <w:rFonts w:ascii="Book Antiqua" w:hAnsi="Book Antiqua"/>
                <w:color w:val="000000"/>
                <w:kern w:val="0"/>
                <w:sz w:val="24"/>
              </w:rPr>
            </w:pPr>
            <w:r w:rsidRPr="00EC6C7B">
              <w:rPr>
                <w:rFonts w:ascii="Book Antiqua" w:hAnsi="Book Antiqua"/>
                <w:color w:val="000000"/>
                <w:kern w:val="0"/>
                <w:sz w:val="24"/>
              </w:rPr>
              <w:t>0.6</w:t>
            </w:r>
            <w:r w:rsidR="00F93F84">
              <w:rPr>
                <w:rFonts w:ascii="Book Antiqua" w:hAnsi="Book Antiqua" w:hint="eastAsia"/>
                <w:color w:val="000000"/>
                <w:kern w:val="0"/>
                <w:sz w:val="24"/>
              </w:rPr>
              <w:t>-</w:t>
            </w:r>
            <w:r w:rsidRPr="00EC6C7B">
              <w:rPr>
                <w:rFonts w:ascii="Book Antiqua" w:hAnsi="Book Antiqua"/>
                <w:color w:val="000000"/>
                <w:kern w:val="0"/>
                <w:sz w:val="24"/>
              </w:rPr>
              <w:t>6.0 in diameter</w:t>
            </w:r>
          </w:p>
        </w:tc>
        <w:tc>
          <w:tcPr>
            <w:tcW w:w="3067"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Firm, tan to white</w:t>
            </w:r>
          </w:p>
        </w:tc>
        <w:tc>
          <w:tcPr>
            <w:tcW w:w="1371"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Incomplete resection</w:t>
            </w:r>
          </w:p>
        </w:tc>
        <w:tc>
          <w:tcPr>
            <w:tcW w:w="3220"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The pelvic and abdominal peritoneum</w:t>
            </w:r>
          </w:p>
        </w:tc>
      </w:tr>
      <w:tr w:rsidR="006844EC" w:rsidRPr="00EC6C7B" w:rsidTr="00367F54">
        <w:trPr>
          <w:trHeight w:val="284"/>
        </w:trPr>
        <w:tc>
          <w:tcPr>
            <w:tcW w:w="1288" w:type="dxa"/>
            <w:tcBorders>
              <w:top w:val="nil"/>
              <w:left w:val="nil"/>
              <w:bottom w:val="nil"/>
              <w:right w:val="nil"/>
            </w:tcBorders>
            <w:shd w:val="clear" w:color="auto" w:fill="auto"/>
            <w:noWrap/>
            <w:vAlign w:val="bottom"/>
            <w:hideMark/>
          </w:tcPr>
          <w:p w:rsidR="006844EC" w:rsidRPr="00EC6C7B" w:rsidRDefault="006844EC" w:rsidP="00FF5BB3">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Gauchotte</w:t>
            </w:r>
            <w:proofErr w:type="spellEnd"/>
            <w:r w:rsidRPr="00EC6C7B">
              <w:rPr>
                <w:rFonts w:ascii="Book Antiqua" w:hAnsi="Book Antiqua"/>
                <w:color w:val="000000"/>
                <w:kern w:val="0"/>
                <w:sz w:val="24"/>
              </w:rPr>
              <w:t xml:space="preserve"> </w:t>
            </w:r>
            <w:r w:rsidR="0019410A" w:rsidRPr="0019410A">
              <w:rPr>
                <w:rFonts w:ascii="Book Antiqua" w:hAnsi="Book Antiqua"/>
                <w:i/>
                <w:color w:val="000000"/>
                <w:kern w:val="0"/>
                <w:sz w:val="24"/>
              </w:rPr>
              <w:t>et al</w:t>
            </w:r>
            <w:r w:rsidR="00FF5BB3" w:rsidRPr="00FF5BB3">
              <w:rPr>
                <w:rFonts w:ascii="Book Antiqua" w:hAnsi="Book Antiqua" w:hint="eastAsia"/>
                <w:color w:val="000000"/>
                <w:kern w:val="0"/>
                <w:sz w:val="24"/>
                <w:vertAlign w:val="superscript"/>
              </w:rPr>
              <w:t>[6]</w:t>
            </w:r>
            <w:r w:rsidRPr="00FF5BB3">
              <w:rPr>
                <w:rFonts w:ascii="Book Antiqua" w:hAnsi="Book Antiqua"/>
                <w:color w:val="000000"/>
                <w:kern w:val="0"/>
                <w:sz w:val="24"/>
                <w:vertAlign w:val="superscript"/>
              </w:rPr>
              <w:t xml:space="preserve"> </w:t>
            </w:r>
          </w:p>
        </w:tc>
        <w:tc>
          <w:tcPr>
            <w:tcW w:w="1110" w:type="dxa"/>
            <w:tcBorders>
              <w:top w:val="nil"/>
              <w:left w:val="nil"/>
              <w:bottom w:val="nil"/>
              <w:right w:val="nil"/>
            </w:tcBorders>
            <w:shd w:val="clear" w:color="auto" w:fill="auto"/>
            <w:noWrap/>
            <w:vAlign w:val="bottom"/>
            <w:hideMark/>
          </w:tcPr>
          <w:p w:rsidR="006844EC" w:rsidRPr="00EC6C7B" w:rsidRDefault="00094482" w:rsidP="0082785D">
            <w:pPr>
              <w:spacing w:line="360" w:lineRule="auto"/>
              <w:rPr>
                <w:rFonts w:ascii="Book Antiqua" w:hAnsi="Book Antiqua"/>
                <w:color w:val="000000"/>
                <w:kern w:val="0"/>
                <w:sz w:val="24"/>
              </w:rPr>
            </w:pPr>
            <w:r w:rsidRPr="00EC6C7B">
              <w:rPr>
                <w:rFonts w:ascii="Book Antiqua" w:hAnsi="Book Antiqua"/>
                <w:color w:val="000000"/>
                <w:kern w:val="0"/>
                <w:sz w:val="24"/>
              </w:rPr>
              <w:t>Multiple</w:t>
            </w:r>
          </w:p>
        </w:tc>
        <w:tc>
          <w:tcPr>
            <w:tcW w:w="1479" w:type="dxa"/>
            <w:tcBorders>
              <w:top w:val="nil"/>
              <w:left w:val="nil"/>
              <w:bottom w:val="nil"/>
              <w:right w:val="nil"/>
            </w:tcBorders>
            <w:shd w:val="clear" w:color="auto" w:fill="auto"/>
            <w:noWrap/>
            <w:vAlign w:val="bottom"/>
            <w:hideMark/>
          </w:tcPr>
          <w:p w:rsidR="006844EC" w:rsidRPr="00EC6C7B" w:rsidRDefault="006844EC" w:rsidP="00F93F84">
            <w:pPr>
              <w:spacing w:line="360" w:lineRule="auto"/>
              <w:rPr>
                <w:rFonts w:ascii="Book Antiqua" w:hAnsi="Book Antiqua"/>
                <w:color w:val="000000"/>
                <w:kern w:val="0"/>
                <w:sz w:val="24"/>
              </w:rPr>
            </w:pPr>
            <w:r w:rsidRPr="00EC6C7B">
              <w:rPr>
                <w:rFonts w:ascii="Book Antiqua" w:hAnsi="Book Antiqua"/>
                <w:color w:val="000000"/>
                <w:kern w:val="0"/>
                <w:sz w:val="24"/>
              </w:rPr>
              <w:t>1.9</w:t>
            </w:r>
            <w:r w:rsidR="00F93F84">
              <w:rPr>
                <w:rFonts w:ascii="Book Antiqua" w:hAnsi="Book Antiqua" w:hint="eastAsia"/>
                <w:color w:val="000000"/>
                <w:kern w:val="0"/>
                <w:sz w:val="24"/>
              </w:rPr>
              <w:t>-</w:t>
            </w:r>
            <w:r w:rsidRPr="00EC6C7B">
              <w:rPr>
                <w:rFonts w:ascii="Book Antiqua" w:hAnsi="Book Antiqua"/>
                <w:color w:val="000000"/>
                <w:kern w:val="0"/>
                <w:sz w:val="24"/>
              </w:rPr>
              <w:t>2.2 in diameter</w:t>
            </w:r>
          </w:p>
        </w:tc>
        <w:tc>
          <w:tcPr>
            <w:tcW w:w="3067"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 xml:space="preserve">Firm, </w:t>
            </w:r>
            <w:r w:rsidR="006844EC" w:rsidRPr="00EC6C7B">
              <w:rPr>
                <w:rFonts w:ascii="Book Antiqua" w:hAnsi="Book Antiqua"/>
                <w:color w:val="000000"/>
                <w:kern w:val="0"/>
                <w:sz w:val="24"/>
              </w:rPr>
              <w:t>grayish white</w:t>
            </w:r>
          </w:p>
        </w:tc>
        <w:tc>
          <w:tcPr>
            <w:tcW w:w="1371"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Complete resection</w:t>
            </w:r>
          </w:p>
        </w:tc>
        <w:tc>
          <w:tcPr>
            <w:tcW w:w="3220"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Stomach</w:t>
            </w:r>
          </w:p>
        </w:tc>
      </w:tr>
      <w:tr w:rsidR="006844EC" w:rsidRPr="00EC6C7B" w:rsidTr="00367F54">
        <w:trPr>
          <w:trHeight w:val="284"/>
        </w:trPr>
        <w:tc>
          <w:tcPr>
            <w:tcW w:w="1288" w:type="dxa"/>
            <w:tcBorders>
              <w:top w:val="nil"/>
              <w:left w:val="nil"/>
              <w:bottom w:val="nil"/>
              <w:right w:val="nil"/>
            </w:tcBorders>
            <w:shd w:val="clear" w:color="auto" w:fill="auto"/>
            <w:noWrap/>
            <w:vAlign w:val="bottom"/>
            <w:hideMark/>
          </w:tcPr>
          <w:p w:rsidR="006844EC" w:rsidRPr="00EC6C7B" w:rsidRDefault="006844EC" w:rsidP="00FF5BB3">
            <w:pPr>
              <w:spacing w:line="360" w:lineRule="auto"/>
              <w:rPr>
                <w:rFonts w:ascii="Book Antiqua" w:hAnsi="Book Antiqua"/>
                <w:color w:val="000000"/>
                <w:kern w:val="0"/>
                <w:sz w:val="24"/>
              </w:rPr>
            </w:pPr>
            <w:r w:rsidRPr="00EC6C7B">
              <w:rPr>
                <w:rFonts w:ascii="Book Antiqua" w:hAnsi="Book Antiqua"/>
                <w:color w:val="000000"/>
                <w:kern w:val="0"/>
                <w:sz w:val="24"/>
              </w:rPr>
              <w:t xml:space="preserve">Yin </w:t>
            </w:r>
            <w:r w:rsidR="0019410A" w:rsidRPr="0019410A">
              <w:rPr>
                <w:rFonts w:ascii="Book Antiqua" w:hAnsi="Book Antiqua"/>
                <w:i/>
                <w:color w:val="000000"/>
                <w:kern w:val="0"/>
                <w:sz w:val="24"/>
              </w:rPr>
              <w:t>et al</w:t>
            </w:r>
            <w:r w:rsidR="00FF5BB3" w:rsidRPr="00FF5BB3">
              <w:rPr>
                <w:rFonts w:ascii="Book Antiqua" w:hAnsi="Book Antiqua" w:hint="eastAsia"/>
                <w:color w:val="000000"/>
                <w:kern w:val="0"/>
                <w:sz w:val="24"/>
                <w:vertAlign w:val="superscript"/>
              </w:rPr>
              <w:t>[7]</w:t>
            </w:r>
          </w:p>
        </w:tc>
        <w:tc>
          <w:tcPr>
            <w:tcW w:w="1110" w:type="dxa"/>
            <w:tcBorders>
              <w:top w:val="nil"/>
              <w:left w:val="nil"/>
              <w:bottom w:val="nil"/>
              <w:right w:val="nil"/>
            </w:tcBorders>
            <w:shd w:val="clear" w:color="auto" w:fill="auto"/>
            <w:noWrap/>
            <w:vAlign w:val="bottom"/>
            <w:hideMark/>
          </w:tcPr>
          <w:p w:rsidR="006844EC" w:rsidRPr="00EC6C7B" w:rsidRDefault="00094482" w:rsidP="0082785D">
            <w:pPr>
              <w:spacing w:line="360" w:lineRule="auto"/>
              <w:rPr>
                <w:rFonts w:ascii="Book Antiqua" w:hAnsi="Book Antiqua"/>
                <w:color w:val="000000"/>
                <w:kern w:val="0"/>
                <w:sz w:val="24"/>
              </w:rPr>
            </w:pPr>
            <w:r w:rsidRPr="00EC6C7B">
              <w:rPr>
                <w:rFonts w:ascii="Book Antiqua" w:hAnsi="Book Antiqua"/>
                <w:color w:val="000000"/>
                <w:kern w:val="0"/>
                <w:sz w:val="24"/>
              </w:rPr>
              <w:t>Single</w:t>
            </w:r>
          </w:p>
        </w:tc>
        <w:tc>
          <w:tcPr>
            <w:tcW w:w="1479" w:type="dxa"/>
            <w:tcBorders>
              <w:top w:val="nil"/>
              <w:left w:val="nil"/>
              <w:bottom w:val="nil"/>
              <w:right w:val="nil"/>
            </w:tcBorders>
            <w:shd w:val="clear" w:color="auto" w:fill="auto"/>
            <w:noWrap/>
            <w:vAlign w:val="bottom"/>
            <w:hideMark/>
          </w:tcPr>
          <w:p w:rsidR="006844EC" w:rsidRPr="00EC6C7B" w:rsidRDefault="006844EC" w:rsidP="00F93F84">
            <w:pPr>
              <w:spacing w:line="360" w:lineRule="auto"/>
              <w:rPr>
                <w:rFonts w:ascii="Book Antiqua" w:hAnsi="Book Antiqua"/>
                <w:color w:val="000000"/>
                <w:kern w:val="0"/>
                <w:sz w:val="24"/>
              </w:rPr>
            </w:pPr>
            <w:r w:rsidRPr="00EC6C7B">
              <w:rPr>
                <w:rFonts w:ascii="Book Antiqua" w:hAnsi="Book Antiqua"/>
                <w:color w:val="000000"/>
                <w:kern w:val="0"/>
                <w:sz w:val="24"/>
              </w:rPr>
              <w:t>2.0</w:t>
            </w:r>
            <w:r w:rsidR="00F93F84">
              <w:rPr>
                <w:rFonts w:ascii="Book Antiqua" w:hAnsi="Book Antiqua" w:hint="eastAsia"/>
                <w:color w:val="000000"/>
                <w:kern w:val="0"/>
                <w:sz w:val="24"/>
              </w:rPr>
              <w:t>-</w:t>
            </w:r>
            <w:r w:rsidRPr="00EC6C7B">
              <w:rPr>
                <w:rFonts w:ascii="Book Antiqua" w:hAnsi="Book Antiqua"/>
                <w:color w:val="000000"/>
                <w:kern w:val="0"/>
                <w:sz w:val="24"/>
              </w:rPr>
              <w:t>3.0 in diameter c</w:t>
            </w:r>
          </w:p>
        </w:tc>
        <w:tc>
          <w:tcPr>
            <w:tcW w:w="3067"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Tan, white, containing calcifications</w:t>
            </w:r>
          </w:p>
        </w:tc>
        <w:tc>
          <w:tcPr>
            <w:tcW w:w="1371"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Complete resection</w:t>
            </w:r>
          </w:p>
        </w:tc>
        <w:tc>
          <w:tcPr>
            <w:tcW w:w="3220"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Mesentery of small intestine</w:t>
            </w:r>
          </w:p>
        </w:tc>
      </w:tr>
      <w:tr w:rsidR="006844EC" w:rsidRPr="00EC6C7B" w:rsidTr="00367F54">
        <w:trPr>
          <w:trHeight w:val="284"/>
        </w:trPr>
        <w:tc>
          <w:tcPr>
            <w:tcW w:w="1288" w:type="dxa"/>
            <w:tcBorders>
              <w:top w:val="nil"/>
              <w:left w:val="nil"/>
              <w:bottom w:val="nil"/>
              <w:right w:val="nil"/>
            </w:tcBorders>
            <w:shd w:val="clear" w:color="auto" w:fill="auto"/>
            <w:noWrap/>
            <w:vAlign w:val="bottom"/>
            <w:hideMark/>
          </w:tcPr>
          <w:p w:rsidR="006844EC" w:rsidRPr="00EC6C7B" w:rsidRDefault="0083715D" w:rsidP="00FF5BB3">
            <w:pPr>
              <w:spacing w:line="360" w:lineRule="auto"/>
              <w:rPr>
                <w:rFonts w:ascii="Book Antiqua" w:hAnsi="Book Antiqua"/>
                <w:color w:val="000000"/>
                <w:kern w:val="0"/>
                <w:sz w:val="24"/>
              </w:rPr>
            </w:pPr>
            <w:hyperlink r:id="rId9" w:tooltip="单击检索该作者的更多文章" w:history="1">
              <w:r w:rsidR="006844EC" w:rsidRPr="00EC6C7B">
                <w:rPr>
                  <w:rFonts w:ascii="Book Antiqua" w:hAnsi="Book Antiqua"/>
                  <w:color w:val="000000"/>
                  <w:kern w:val="0"/>
                  <w:sz w:val="24"/>
                </w:rPr>
                <w:t xml:space="preserve">Virgilio </w:t>
              </w:r>
              <w:r w:rsidR="0019410A" w:rsidRPr="0019410A">
                <w:rPr>
                  <w:rFonts w:ascii="Book Antiqua" w:hAnsi="Book Antiqua"/>
                  <w:i/>
                  <w:color w:val="000000"/>
                  <w:kern w:val="0"/>
                  <w:sz w:val="24"/>
                </w:rPr>
                <w:t>et al</w:t>
              </w:r>
            </w:hyperlink>
            <w:r w:rsidR="00FF5BB3" w:rsidRPr="00FF5BB3">
              <w:rPr>
                <w:rFonts w:ascii="Book Antiqua" w:hAnsi="Book Antiqua" w:hint="eastAsia"/>
                <w:color w:val="000000"/>
                <w:kern w:val="0"/>
                <w:sz w:val="24"/>
                <w:vertAlign w:val="superscript"/>
              </w:rPr>
              <w:t>[8]</w:t>
            </w:r>
          </w:p>
        </w:tc>
        <w:tc>
          <w:tcPr>
            <w:tcW w:w="1110" w:type="dxa"/>
            <w:tcBorders>
              <w:top w:val="nil"/>
              <w:left w:val="nil"/>
              <w:bottom w:val="nil"/>
              <w:right w:val="nil"/>
            </w:tcBorders>
            <w:shd w:val="clear" w:color="auto" w:fill="auto"/>
            <w:noWrap/>
            <w:vAlign w:val="bottom"/>
            <w:hideMark/>
          </w:tcPr>
          <w:p w:rsidR="006844EC" w:rsidRPr="00EC6C7B" w:rsidRDefault="00094482" w:rsidP="0082785D">
            <w:pPr>
              <w:spacing w:line="360" w:lineRule="auto"/>
              <w:rPr>
                <w:rFonts w:ascii="Book Antiqua" w:hAnsi="Book Antiqua"/>
                <w:color w:val="000000"/>
                <w:kern w:val="0"/>
                <w:sz w:val="24"/>
              </w:rPr>
            </w:pPr>
            <w:r w:rsidRPr="00EC6C7B">
              <w:rPr>
                <w:rFonts w:ascii="Book Antiqua" w:hAnsi="Book Antiqua"/>
                <w:color w:val="000000"/>
                <w:kern w:val="0"/>
                <w:sz w:val="24"/>
              </w:rPr>
              <w:t>Multiple</w:t>
            </w:r>
          </w:p>
        </w:tc>
        <w:tc>
          <w:tcPr>
            <w:tcW w:w="1479"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6.0</w:t>
            </w:r>
            <w:r w:rsidR="00362768">
              <w:rPr>
                <w:rFonts w:ascii="Book Antiqua" w:hAnsi="Book Antiqua"/>
                <w:color w:val="000000"/>
                <w:kern w:val="0"/>
                <w:sz w:val="24"/>
              </w:rPr>
              <w:t xml:space="preserve"> × </w:t>
            </w:r>
            <w:r w:rsidRPr="00EC6C7B">
              <w:rPr>
                <w:rFonts w:ascii="Book Antiqua" w:hAnsi="Book Antiqua"/>
                <w:color w:val="000000"/>
                <w:kern w:val="0"/>
                <w:sz w:val="24"/>
              </w:rPr>
              <w:t>4.0</w:t>
            </w:r>
            <w:r w:rsidR="00362768">
              <w:rPr>
                <w:rFonts w:ascii="Book Antiqua" w:hAnsi="Book Antiqua"/>
                <w:color w:val="000000"/>
                <w:kern w:val="0"/>
                <w:sz w:val="24"/>
              </w:rPr>
              <w:t xml:space="preserve"> × </w:t>
            </w:r>
            <w:r w:rsidRPr="00EC6C7B">
              <w:rPr>
                <w:rFonts w:ascii="Book Antiqua" w:hAnsi="Book Antiqua"/>
                <w:color w:val="000000"/>
                <w:kern w:val="0"/>
                <w:sz w:val="24"/>
              </w:rPr>
              <w:t>3.0</w:t>
            </w:r>
          </w:p>
        </w:tc>
        <w:tc>
          <w:tcPr>
            <w:tcW w:w="3067"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Firm, white, containing calcifications</w:t>
            </w:r>
          </w:p>
        </w:tc>
        <w:tc>
          <w:tcPr>
            <w:tcW w:w="1371"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Incomplete resection</w:t>
            </w:r>
          </w:p>
        </w:tc>
        <w:tc>
          <w:tcPr>
            <w:tcW w:w="3220" w:type="dxa"/>
            <w:tcBorders>
              <w:top w:val="nil"/>
              <w:left w:val="nil"/>
              <w:bottom w:val="nil"/>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Small intestine, hepatic capsu</w:t>
            </w:r>
            <w:r w:rsidR="006844EC" w:rsidRPr="00EC6C7B">
              <w:rPr>
                <w:rFonts w:ascii="Book Antiqua" w:hAnsi="Book Antiqua"/>
                <w:color w:val="000000"/>
                <w:kern w:val="0"/>
                <w:sz w:val="24"/>
              </w:rPr>
              <w:t xml:space="preserve">le the left </w:t>
            </w:r>
            <w:proofErr w:type="spellStart"/>
            <w:r w:rsidR="006844EC" w:rsidRPr="00EC6C7B">
              <w:rPr>
                <w:rFonts w:ascii="Book Antiqua" w:hAnsi="Book Antiqua"/>
                <w:color w:val="000000"/>
                <w:kern w:val="0"/>
                <w:sz w:val="24"/>
              </w:rPr>
              <w:t>paracolic</w:t>
            </w:r>
            <w:proofErr w:type="spellEnd"/>
            <w:r w:rsidR="006844EC" w:rsidRPr="00EC6C7B">
              <w:rPr>
                <w:rFonts w:ascii="Book Antiqua" w:hAnsi="Book Antiqua"/>
                <w:color w:val="000000"/>
                <w:kern w:val="0"/>
                <w:sz w:val="24"/>
              </w:rPr>
              <w:t xml:space="preserve"> gutter </w:t>
            </w:r>
          </w:p>
        </w:tc>
      </w:tr>
      <w:tr w:rsidR="006844EC" w:rsidRPr="00EC6C7B" w:rsidTr="00367F54">
        <w:trPr>
          <w:trHeight w:val="284"/>
        </w:trPr>
        <w:tc>
          <w:tcPr>
            <w:tcW w:w="1288" w:type="dxa"/>
            <w:tcBorders>
              <w:top w:val="nil"/>
              <w:left w:val="nil"/>
              <w:bottom w:val="single" w:sz="4" w:space="0" w:color="auto"/>
              <w:right w:val="nil"/>
            </w:tcBorders>
            <w:shd w:val="clear" w:color="auto" w:fill="auto"/>
            <w:noWrap/>
            <w:vAlign w:val="bottom"/>
            <w:hideMark/>
          </w:tcPr>
          <w:p w:rsidR="006844EC" w:rsidRPr="00EC6C7B" w:rsidRDefault="006844EC" w:rsidP="00FF5BB3">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McAteer</w:t>
            </w:r>
            <w:proofErr w:type="spellEnd"/>
            <w:r w:rsidRPr="00EC6C7B">
              <w:rPr>
                <w:rFonts w:ascii="Book Antiqua" w:hAnsi="Book Antiqua"/>
                <w:color w:val="000000"/>
                <w:kern w:val="0"/>
                <w:sz w:val="24"/>
              </w:rPr>
              <w:t xml:space="preserve"> </w:t>
            </w:r>
            <w:r w:rsidR="0019410A" w:rsidRPr="0019410A">
              <w:rPr>
                <w:rFonts w:ascii="Book Antiqua" w:hAnsi="Book Antiqua"/>
                <w:i/>
                <w:color w:val="000000"/>
                <w:kern w:val="0"/>
                <w:sz w:val="24"/>
              </w:rPr>
              <w:t>et al</w:t>
            </w:r>
            <w:r w:rsidR="00FF5BB3" w:rsidRPr="00172F4F">
              <w:rPr>
                <w:rFonts w:ascii="Book Antiqua" w:hAnsi="Book Antiqua" w:hint="eastAsia"/>
                <w:color w:val="000000"/>
                <w:kern w:val="0"/>
                <w:sz w:val="24"/>
                <w:vertAlign w:val="superscript"/>
              </w:rPr>
              <w:t>[9]</w:t>
            </w:r>
          </w:p>
        </w:tc>
        <w:tc>
          <w:tcPr>
            <w:tcW w:w="1110" w:type="dxa"/>
            <w:tcBorders>
              <w:top w:val="nil"/>
              <w:left w:val="nil"/>
              <w:bottom w:val="single" w:sz="4" w:space="0" w:color="auto"/>
              <w:right w:val="nil"/>
            </w:tcBorders>
            <w:shd w:val="clear" w:color="auto" w:fill="auto"/>
            <w:noWrap/>
            <w:vAlign w:val="bottom"/>
            <w:hideMark/>
          </w:tcPr>
          <w:p w:rsidR="006844EC" w:rsidRPr="00EC6C7B" w:rsidRDefault="00094482" w:rsidP="0082785D">
            <w:pPr>
              <w:spacing w:line="360" w:lineRule="auto"/>
              <w:rPr>
                <w:rFonts w:ascii="Book Antiqua" w:hAnsi="Book Antiqua"/>
                <w:color w:val="000000"/>
                <w:kern w:val="0"/>
                <w:sz w:val="24"/>
              </w:rPr>
            </w:pPr>
            <w:r w:rsidRPr="00EC6C7B">
              <w:rPr>
                <w:rFonts w:ascii="Book Antiqua" w:hAnsi="Book Antiqua"/>
                <w:color w:val="000000"/>
                <w:kern w:val="0"/>
                <w:sz w:val="24"/>
              </w:rPr>
              <w:t>Single</w:t>
            </w:r>
          </w:p>
        </w:tc>
        <w:tc>
          <w:tcPr>
            <w:tcW w:w="1479" w:type="dxa"/>
            <w:tcBorders>
              <w:top w:val="nil"/>
              <w:left w:val="nil"/>
              <w:bottom w:val="single" w:sz="4" w:space="0" w:color="auto"/>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8.8</w:t>
            </w:r>
            <w:r w:rsidR="00362768">
              <w:rPr>
                <w:rFonts w:ascii="Book Antiqua" w:hAnsi="Book Antiqua"/>
                <w:color w:val="000000"/>
                <w:kern w:val="0"/>
                <w:sz w:val="24"/>
              </w:rPr>
              <w:t xml:space="preserve"> × </w:t>
            </w:r>
            <w:r w:rsidRPr="00EC6C7B">
              <w:rPr>
                <w:rFonts w:ascii="Book Antiqua" w:hAnsi="Book Antiqua"/>
                <w:color w:val="000000"/>
                <w:kern w:val="0"/>
                <w:sz w:val="24"/>
              </w:rPr>
              <w:t>3.8</w:t>
            </w:r>
            <w:r w:rsidR="00362768">
              <w:rPr>
                <w:rFonts w:ascii="Book Antiqua" w:hAnsi="Book Antiqua"/>
                <w:color w:val="000000"/>
                <w:kern w:val="0"/>
                <w:sz w:val="24"/>
              </w:rPr>
              <w:t xml:space="preserve"> × </w:t>
            </w:r>
            <w:r w:rsidRPr="00EC6C7B">
              <w:rPr>
                <w:rFonts w:ascii="Book Antiqua" w:hAnsi="Book Antiqua"/>
                <w:color w:val="000000"/>
                <w:kern w:val="0"/>
                <w:sz w:val="24"/>
              </w:rPr>
              <w:t>2.0</w:t>
            </w:r>
          </w:p>
        </w:tc>
        <w:tc>
          <w:tcPr>
            <w:tcW w:w="3067" w:type="dxa"/>
            <w:tcBorders>
              <w:top w:val="nil"/>
              <w:left w:val="nil"/>
              <w:bottom w:val="single" w:sz="4" w:space="0" w:color="auto"/>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Firm, tan-gray</w:t>
            </w:r>
          </w:p>
        </w:tc>
        <w:tc>
          <w:tcPr>
            <w:tcW w:w="1371" w:type="dxa"/>
            <w:tcBorders>
              <w:top w:val="nil"/>
              <w:left w:val="nil"/>
              <w:bottom w:val="single" w:sz="4" w:space="0" w:color="auto"/>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Complete resection</w:t>
            </w:r>
          </w:p>
        </w:tc>
        <w:tc>
          <w:tcPr>
            <w:tcW w:w="3220" w:type="dxa"/>
            <w:tcBorders>
              <w:top w:val="nil"/>
              <w:left w:val="nil"/>
              <w:bottom w:val="single" w:sz="4" w:space="0" w:color="auto"/>
              <w:right w:val="nil"/>
            </w:tcBorders>
            <w:shd w:val="clear" w:color="auto" w:fill="auto"/>
            <w:noWrap/>
            <w:vAlign w:val="bottom"/>
            <w:hideMark/>
          </w:tcPr>
          <w:p w:rsidR="006844EC" w:rsidRPr="00EC6C7B" w:rsidRDefault="00735374" w:rsidP="0082785D">
            <w:pPr>
              <w:spacing w:line="360" w:lineRule="auto"/>
              <w:rPr>
                <w:rFonts w:ascii="Book Antiqua" w:hAnsi="Book Antiqua"/>
                <w:color w:val="000000"/>
                <w:kern w:val="0"/>
                <w:sz w:val="24"/>
              </w:rPr>
            </w:pPr>
            <w:r w:rsidRPr="00EC6C7B">
              <w:rPr>
                <w:rFonts w:ascii="Book Antiqua" w:hAnsi="Book Antiqua"/>
                <w:color w:val="000000"/>
                <w:kern w:val="0"/>
                <w:sz w:val="24"/>
              </w:rPr>
              <w:t>Mesentery of small intestine</w:t>
            </w:r>
          </w:p>
        </w:tc>
      </w:tr>
      <w:tr w:rsidR="006844EC" w:rsidRPr="00EC6C7B" w:rsidTr="00367F54">
        <w:trPr>
          <w:trHeight w:val="70"/>
        </w:trPr>
        <w:tc>
          <w:tcPr>
            <w:tcW w:w="11534" w:type="dxa"/>
            <w:gridSpan w:val="6"/>
            <w:tcBorders>
              <w:top w:val="single" w:sz="4" w:space="0" w:color="auto"/>
              <w:left w:val="nil"/>
              <w:bottom w:val="nil"/>
              <w:right w:val="nil"/>
            </w:tcBorders>
            <w:shd w:val="clear" w:color="auto" w:fill="auto"/>
            <w:noWrap/>
            <w:vAlign w:val="bottom"/>
            <w:hideMark/>
          </w:tcPr>
          <w:p w:rsidR="006844EC" w:rsidRPr="00EC6C7B" w:rsidRDefault="006844EC" w:rsidP="002F09E9">
            <w:pPr>
              <w:spacing w:line="360" w:lineRule="auto"/>
              <w:rPr>
                <w:rFonts w:ascii="Book Antiqua" w:hAnsi="Book Antiqua"/>
                <w:color w:val="000000"/>
                <w:kern w:val="0"/>
                <w:sz w:val="24"/>
              </w:rPr>
            </w:pPr>
            <w:r w:rsidRPr="00EC6C7B">
              <w:rPr>
                <w:rFonts w:ascii="Book Antiqua" w:hAnsi="Book Antiqua"/>
                <w:color w:val="000000"/>
                <w:kern w:val="0"/>
                <w:sz w:val="24"/>
              </w:rPr>
              <w:t xml:space="preserve">a: </w:t>
            </w:r>
            <w:r w:rsidR="00F93F84" w:rsidRPr="00EC6C7B">
              <w:rPr>
                <w:rFonts w:ascii="Book Antiqua" w:hAnsi="Book Antiqua"/>
                <w:color w:val="000000"/>
                <w:kern w:val="0"/>
                <w:sz w:val="24"/>
              </w:rPr>
              <w:t>C</w:t>
            </w:r>
            <w:r w:rsidRPr="00EC6C7B">
              <w:rPr>
                <w:rFonts w:ascii="Book Antiqua" w:hAnsi="Book Antiqua"/>
                <w:color w:val="000000"/>
                <w:kern w:val="0"/>
                <w:sz w:val="24"/>
              </w:rPr>
              <w:t>ontaining 5 patients</w:t>
            </w:r>
            <w:r w:rsidR="00F93F84">
              <w:rPr>
                <w:rFonts w:ascii="Book Antiqua" w:hAnsi="Book Antiqua" w:hint="eastAsia"/>
                <w:color w:val="000000"/>
                <w:kern w:val="0"/>
                <w:sz w:val="24"/>
              </w:rPr>
              <w:t>;</w:t>
            </w:r>
            <w:r w:rsidRPr="00EC6C7B">
              <w:rPr>
                <w:rFonts w:ascii="Book Antiqua" w:hAnsi="Book Antiqua"/>
                <w:color w:val="000000"/>
                <w:kern w:val="0"/>
                <w:sz w:val="24"/>
              </w:rPr>
              <w:t xml:space="preserve"> b: </w:t>
            </w:r>
            <w:r w:rsidR="00F93F84" w:rsidRPr="00EC6C7B">
              <w:rPr>
                <w:rFonts w:ascii="Book Antiqua" w:hAnsi="Book Antiqua"/>
                <w:color w:val="000000"/>
                <w:kern w:val="0"/>
                <w:sz w:val="24"/>
              </w:rPr>
              <w:t>C</w:t>
            </w:r>
            <w:r w:rsidRPr="00EC6C7B">
              <w:rPr>
                <w:rFonts w:ascii="Book Antiqua" w:hAnsi="Book Antiqua"/>
                <w:color w:val="000000"/>
                <w:kern w:val="0"/>
                <w:sz w:val="24"/>
              </w:rPr>
              <w:t>ontaining 8 patients</w:t>
            </w:r>
            <w:r w:rsidR="00F93F84">
              <w:rPr>
                <w:rFonts w:ascii="Book Antiqua" w:hAnsi="Book Antiqua" w:hint="eastAsia"/>
                <w:color w:val="000000"/>
                <w:kern w:val="0"/>
                <w:sz w:val="24"/>
              </w:rPr>
              <w:t>;</w:t>
            </w:r>
            <w:r w:rsidRPr="00EC6C7B">
              <w:rPr>
                <w:rFonts w:ascii="Book Antiqua" w:hAnsi="Book Antiqua"/>
                <w:color w:val="000000"/>
                <w:kern w:val="0"/>
                <w:sz w:val="24"/>
              </w:rPr>
              <w:t xml:space="preserve"> c: </w:t>
            </w:r>
            <w:r w:rsidR="00F93F84" w:rsidRPr="00EC6C7B">
              <w:rPr>
                <w:rFonts w:ascii="Book Antiqua" w:hAnsi="Book Antiqua"/>
                <w:color w:val="000000"/>
                <w:kern w:val="0"/>
                <w:sz w:val="24"/>
              </w:rPr>
              <w:t>T</w:t>
            </w:r>
            <w:r w:rsidRPr="00EC6C7B">
              <w:rPr>
                <w:rFonts w:ascii="Book Antiqua" w:hAnsi="Book Antiqua"/>
                <w:color w:val="000000"/>
                <w:kern w:val="0"/>
                <w:sz w:val="24"/>
              </w:rPr>
              <w:t xml:space="preserve">he data from </w:t>
            </w:r>
            <w:r w:rsidR="002F09E9" w:rsidRPr="00262EBF">
              <w:rPr>
                <w:rFonts w:ascii="Book Antiqua" w:hAnsi="Book Antiqua"/>
                <w:sz w:val="24"/>
              </w:rPr>
              <w:t>computed tomography</w:t>
            </w:r>
            <w:r w:rsidRPr="00EC6C7B">
              <w:rPr>
                <w:rFonts w:ascii="Book Antiqua" w:hAnsi="Book Antiqua"/>
                <w:color w:val="000000"/>
                <w:kern w:val="0"/>
                <w:sz w:val="24"/>
              </w:rPr>
              <w:t xml:space="preserve"> scan; </w:t>
            </w:r>
            <w:r w:rsidR="002F09E9" w:rsidRPr="002F09E9">
              <w:rPr>
                <w:rFonts w:ascii="Book Antiqua" w:hAnsi="Book Antiqua" w:hint="eastAsia"/>
                <w:color w:val="000000"/>
                <w:kern w:val="0"/>
                <w:sz w:val="24"/>
                <w:vertAlign w:val="superscript"/>
              </w:rPr>
              <w:t>1</w:t>
            </w:r>
            <w:r w:rsidR="002F09E9" w:rsidRPr="00EC6C7B">
              <w:rPr>
                <w:rFonts w:ascii="Book Antiqua" w:hAnsi="Book Antiqua"/>
                <w:color w:val="000000"/>
                <w:kern w:val="0"/>
                <w:sz w:val="24"/>
              </w:rPr>
              <w:t>N</w:t>
            </w:r>
            <w:r w:rsidRPr="00EC6C7B">
              <w:rPr>
                <w:rFonts w:ascii="Book Antiqua" w:hAnsi="Book Antiqua"/>
                <w:color w:val="000000"/>
                <w:kern w:val="0"/>
                <w:sz w:val="24"/>
              </w:rPr>
              <w:t>o mention in the above articles</w:t>
            </w:r>
            <w:r w:rsidR="002F09E9">
              <w:rPr>
                <w:rFonts w:ascii="Book Antiqua" w:hAnsi="Book Antiqua" w:hint="eastAsia"/>
                <w:color w:val="000000"/>
                <w:kern w:val="0"/>
                <w:sz w:val="24"/>
              </w:rPr>
              <w:t>.</w:t>
            </w:r>
          </w:p>
        </w:tc>
      </w:tr>
    </w:tbl>
    <w:p w:rsidR="006844EC" w:rsidRPr="00EC6C7B" w:rsidRDefault="006844EC" w:rsidP="0082785D">
      <w:pPr>
        <w:autoSpaceDE w:val="0"/>
        <w:autoSpaceDN w:val="0"/>
        <w:adjustRightInd w:val="0"/>
        <w:spacing w:line="360" w:lineRule="auto"/>
        <w:rPr>
          <w:rFonts w:ascii="Book Antiqua" w:hAnsi="Book Antiqua" w:cs="TradeGothic-Light"/>
          <w:b/>
          <w:color w:val="231F20"/>
          <w:kern w:val="0"/>
          <w:sz w:val="24"/>
        </w:rPr>
      </w:pPr>
    </w:p>
    <w:p w:rsidR="00FF1466" w:rsidRPr="00EC6C7B" w:rsidRDefault="00FF1466" w:rsidP="0082785D">
      <w:pPr>
        <w:autoSpaceDE w:val="0"/>
        <w:autoSpaceDN w:val="0"/>
        <w:adjustRightInd w:val="0"/>
        <w:spacing w:line="360" w:lineRule="auto"/>
        <w:rPr>
          <w:rFonts w:ascii="Book Antiqua" w:hAnsi="Book Antiqua" w:cs="TradeGothic-Light"/>
          <w:b/>
          <w:color w:val="231F20"/>
          <w:kern w:val="0"/>
          <w:sz w:val="24"/>
        </w:rPr>
      </w:pPr>
    </w:p>
    <w:p w:rsidR="00FF1466" w:rsidRPr="00EC6C7B" w:rsidRDefault="00FF1466" w:rsidP="0082785D">
      <w:pPr>
        <w:autoSpaceDE w:val="0"/>
        <w:autoSpaceDN w:val="0"/>
        <w:adjustRightInd w:val="0"/>
        <w:spacing w:line="360" w:lineRule="auto"/>
        <w:rPr>
          <w:rFonts w:ascii="Book Antiqua" w:hAnsi="Book Antiqua" w:cs="TradeGothic-Light"/>
          <w:b/>
          <w:color w:val="231F20"/>
          <w:kern w:val="0"/>
          <w:sz w:val="24"/>
        </w:rPr>
      </w:pPr>
    </w:p>
    <w:p w:rsidR="00FF1466" w:rsidRPr="00EC6C7B" w:rsidRDefault="00FF1466" w:rsidP="0082785D">
      <w:pPr>
        <w:autoSpaceDE w:val="0"/>
        <w:autoSpaceDN w:val="0"/>
        <w:adjustRightInd w:val="0"/>
        <w:spacing w:line="360" w:lineRule="auto"/>
        <w:rPr>
          <w:rFonts w:ascii="Book Antiqua" w:hAnsi="Book Antiqua" w:cs="TradeGothic-Light"/>
          <w:b/>
          <w:color w:val="231F20"/>
          <w:kern w:val="0"/>
          <w:sz w:val="24"/>
        </w:rPr>
      </w:pPr>
    </w:p>
    <w:p w:rsidR="00FF1466" w:rsidRPr="00EC6C7B" w:rsidRDefault="00FF1466" w:rsidP="0082785D">
      <w:pPr>
        <w:autoSpaceDE w:val="0"/>
        <w:autoSpaceDN w:val="0"/>
        <w:adjustRightInd w:val="0"/>
        <w:spacing w:line="360" w:lineRule="auto"/>
        <w:rPr>
          <w:rFonts w:ascii="Book Antiqua" w:hAnsi="Book Antiqua" w:cs="TradeGothic-Light"/>
          <w:b/>
          <w:color w:val="231F20"/>
          <w:kern w:val="0"/>
          <w:sz w:val="24"/>
        </w:rPr>
      </w:pPr>
    </w:p>
    <w:p w:rsidR="00FF1466" w:rsidRPr="00EC6C7B" w:rsidRDefault="00FF1466" w:rsidP="0082785D">
      <w:pPr>
        <w:autoSpaceDE w:val="0"/>
        <w:autoSpaceDN w:val="0"/>
        <w:adjustRightInd w:val="0"/>
        <w:spacing w:line="360" w:lineRule="auto"/>
        <w:rPr>
          <w:rFonts w:ascii="Book Antiqua" w:hAnsi="Book Antiqua" w:cs="TradeGothic-Light"/>
          <w:b/>
          <w:color w:val="231F20"/>
          <w:kern w:val="0"/>
          <w:sz w:val="24"/>
        </w:rPr>
      </w:pPr>
    </w:p>
    <w:p w:rsidR="00FF1466" w:rsidRPr="00EC6C7B" w:rsidRDefault="00FF1466" w:rsidP="0082785D">
      <w:pPr>
        <w:autoSpaceDE w:val="0"/>
        <w:autoSpaceDN w:val="0"/>
        <w:adjustRightInd w:val="0"/>
        <w:spacing w:line="360" w:lineRule="auto"/>
        <w:rPr>
          <w:rFonts w:ascii="Book Antiqua" w:hAnsi="Book Antiqua" w:cs="TradeGothic-Light"/>
          <w:b/>
          <w:color w:val="231F20"/>
          <w:kern w:val="0"/>
          <w:sz w:val="24"/>
        </w:rPr>
      </w:pPr>
    </w:p>
    <w:p w:rsidR="00FF1466" w:rsidRPr="00EC6C7B" w:rsidRDefault="00FF1466" w:rsidP="0082785D">
      <w:pPr>
        <w:autoSpaceDE w:val="0"/>
        <w:autoSpaceDN w:val="0"/>
        <w:adjustRightInd w:val="0"/>
        <w:spacing w:line="360" w:lineRule="auto"/>
        <w:rPr>
          <w:rFonts w:ascii="Book Antiqua" w:hAnsi="Book Antiqua" w:cs="TradeGothic-Light"/>
          <w:b/>
          <w:color w:val="231F20"/>
          <w:kern w:val="0"/>
          <w:sz w:val="24"/>
        </w:rPr>
      </w:pPr>
    </w:p>
    <w:p w:rsidR="000C211E" w:rsidRDefault="000C211E" w:rsidP="0082785D">
      <w:pPr>
        <w:autoSpaceDE w:val="0"/>
        <w:autoSpaceDN w:val="0"/>
        <w:adjustRightInd w:val="0"/>
        <w:spacing w:line="360" w:lineRule="auto"/>
        <w:rPr>
          <w:rFonts w:ascii="Book Antiqua" w:hAnsi="Book Antiqua" w:cs="TradeGothic-Light"/>
          <w:b/>
          <w:color w:val="231F20"/>
          <w:kern w:val="0"/>
          <w:sz w:val="24"/>
        </w:rPr>
      </w:pPr>
      <w:r>
        <w:rPr>
          <w:rFonts w:ascii="Book Antiqua" w:hAnsi="Book Antiqua" w:cs="TradeGothic-Light"/>
          <w:b/>
          <w:color w:val="231F20"/>
          <w:kern w:val="0"/>
          <w:sz w:val="24"/>
        </w:rPr>
        <w:br w:type="page"/>
      </w:r>
    </w:p>
    <w:p w:rsidR="006844EC" w:rsidRPr="00EC6C7B" w:rsidRDefault="00DC19DC" w:rsidP="0082785D">
      <w:pPr>
        <w:autoSpaceDE w:val="0"/>
        <w:autoSpaceDN w:val="0"/>
        <w:spacing w:line="360" w:lineRule="auto"/>
        <w:rPr>
          <w:rFonts w:ascii="Book Antiqua" w:hAnsi="Book Antiqua" w:cs="TradeGothic-Light"/>
          <w:b/>
          <w:color w:val="231F20"/>
          <w:kern w:val="0"/>
          <w:sz w:val="24"/>
        </w:rPr>
      </w:pPr>
      <w:r w:rsidRPr="00EC6C7B">
        <w:rPr>
          <w:rFonts w:ascii="Book Antiqua" w:hAnsi="Book Antiqua" w:cs="TradeGothic-Light"/>
          <w:b/>
          <w:color w:val="231F20"/>
          <w:kern w:val="0"/>
          <w:sz w:val="24"/>
        </w:rPr>
        <w:t>Tab</w:t>
      </w:r>
      <w:r w:rsidR="00FF1466" w:rsidRPr="00EC6C7B">
        <w:rPr>
          <w:rFonts w:ascii="Book Antiqua" w:hAnsi="Book Antiqua" w:cs="TradeGothic-Light" w:hint="eastAsia"/>
          <w:b/>
          <w:color w:val="231F20"/>
          <w:kern w:val="0"/>
          <w:sz w:val="24"/>
        </w:rPr>
        <w:t>le</w:t>
      </w:r>
      <w:r w:rsidR="00F826D2" w:rsidRPr="00EC6C7B">
        <w:rPr>
          <w:rFonts w:ascii="Book Antiqua" w:hAnsi="Book Antiqua" w:cs="TradeGothic-Light"/>
          <w:b/>
          <w:color w:val="231F20"/>
          <w:kern w:val="0"/>
          <w:sz w:val="24"/>
        </w:rPr>
        <w:t xml:space="preserve"> </w:t>
      </w:r>
      <w:r w:rsidR="00F826D2" w:rsidRPr="00EC6C7B">
        <w:rPr>
          <w:rFonts w:ascii="Book Antiqua" w:hAnsi="Book Antiqua" w:cs="TradeGothic-Light" w:hint="eastAsia"/>
          <w:b/>
          <w:color w:val="231F20"/>
          <w:kern w:val="0"/>
          <w:sz w:val="24"/>
        </w:rPr>
        <w:t>3</w:t>
      </w:r>
      <w:r w:rsidR="000F631F" w:rsidRPr="00EC6C7B">
        <w:rPr>
          <w:rFonts w:ascii="Book Antiqua" w:hAnsi="Book Antiqua" w:cs="TradeGothic-Light"/>
          <w:b/>
          <w:color w:val="231F20"/>
          <w:kern w:val="0"/>
          <w:sz w:val="24"/>
        </w:rPr>
        <w:t xml:space="preserve"> </w:t>
      </w:r>
      <w:proofErr w:type="spellStart"/>
      <w:r w:rsidR="000F631F" w:rsidRPr="00EC6C7B">
        <w:rPr>
          <w:rFonts w:ascii="Book Antiqua" w:hAnsi="Book Antiqua" w:cs="TradeGothic-Light"/>
          <w:b/>
          <w:color w:val="231F20"/>
          <w:kern w:val="0"/>
          <w:sz w:val="24"/>
        </w:rPr>
        <w:t>Immunohistochemical</w:t>
      </w:r>
      <w:proofErr w:type="spellEnd"/>
      <w:r w:rsidR="000F631F" w:rsidRPr="00EC6C7B">
        <w:rPr>
          <w:rFonts w:ascii="Book Antiqua" w:hAnsi="Book Antiqua" w:cs="TradeGothic-Light"/>
          <w:b/>
          <w:color w:val="231F20"/>
          <w:kern w:val="0"/>
          <w:sz w:val="24"/>
        </w:rPr>
        <w:t xml:space="preserve"> findings of </w:t>
      </w:r>
      <w:r w:rsidR="000C211E" w:rsidRPr="003336D4">
        <w:rPr>
          <w:rFonts w:ascii="Book Antiqua" w:hAnsi="Book Antiqua" w:cs="TradeGothic-Light"/>
          <w:b/>
          <w:color w:val="231F20"/>
          <w:kern w:val="0"/>
          <w:sz w:val="24"/>
        </w:rPr>
        <w:t xml:space="preserve">reactive nodular fibrous </w:t>
      </w:r>
      <w:proofErr w:type="spellStart"/>
      <w:r w:rsidR="000C211E" w:rsidRPr="003336D4">
        <w:rPr>
          <w:rFonts w:ascii="Book Antiqua" w:hAnsi="Book Antiqua" w:cs="TradeGothic-Light"/>
          <w:b/>
          <w:color w:val="231F20"/>
          <w:kern w:val="0"/>
          <w:sz w:val="24"/>
        </w:rPr>
        <w:t>pseudotumor</w:t>
      </w:r>
      <w:proofErr w:type="spellEnd"/>
      <w:r w:rsidR="000F631F" w:rsidRPr="00EC6C7B">
        <w:rPr>
          <w:rFonts w:ascii="Book Antiqua" w:hAnsi="Book Antiqua" w:cs="TradeGothic-Light"/>
          <w:b/>
          <w:color w:val="231F20"/>
          <w:kern w:val="0"/>
          <w:sz w:val="24"/>
        </w:rPr>
        <w:t xml:space="preserve"> reported previously</w:t>
      </w:r>
    </w:p>
    <w:tbl>
      <w:tblPr>
        <w:tblW w:w="11810" w:type="dxa"/>
        <w:tblInd w:w="-1570" w:type="dxa"/>
        <w:tblLook w:val="04A0" w:firstRow="1" w:lastRow="0" w:firstColumn="1" w:lastColumn="0" w:noHBand="0" w:noVBand="1"/>
      </w:tblPr>
      <w:tblGrid>
        <w:gridCol w:w="1313"/>
        <w:gridCol w:w="1216"/>
        <w:gridCol w:w="1232"/>
        <w:gridCol w:w="1456"/>
        <w:gridCol w:w="1232"/>
        <w:gridCol w:w="1067"/>
        <w:gridCol w:w="1002"/>
        <w:gridCol w:w="1002"/>
        <w:gridCol w:w="1067"/>
        <w:gridCol w:w="936"/>
        <w:gridCol w:w="888"/>
        <w:gridCol w:w="790"/>
        <w:gridCol w:w="1232"/>
        <w:gridCol w:w="978"/>
        <w:gridCol w:w="830"/>
        <w:gridCol w:w="1018"/>
      </w:tblGrid>
      <w:tr w:rsidR="006844EC" w:rsidRPr="00EC6C7B" w:rsidTr="00367F54">
        <w:trPr>
          <w:trHeight w:val="314"/>
        </w:trPr>
        <w:tc>
          <w:tcPr>
            <w:tcW w:w="858" w:type="dxa"/>
            <w:tcBorders>
              <w:top w:val="single" w:sz="4" w:space="0" w:color="auto"/>
              <w:left w:val="nil"/>
              <w:bottom w:val="single" w:sz="4" w:space="0" w:color="000000"/>
              <w:right w:val="nil"/>
            </w:tcBorders>
            <w:shd w:val="clear" w:color="auto" w:fill="auto"/>
            <w:noWrap/>
            <w:vAlign w:val="bottom"/>
            <w:hideMark/>
          </w:tcPr>
          <w:p w:rsidR="006844EC" w:rsidRPr="00EC6C7B" w:rsidRDefault="002B39A6" w:rsidP="0082785D">
            <w:pPr>
              <w:spacing w:line="360" w:lineRule="auto"/>
              <w:rPr>
                <w:rFonts w:ascii="Book Antiqua" w:hAnsi="Book Antiqua"/>
                <w:b/>
                <w:bCs/>
                <w:color w:val="000000"/>
                <w:kern w:val="0"/>
                <w:sz w:val="24"/>
              </w:rPr>
            </w:pPr>
            <w:r w:rsidRPr="00EC6C7B">
              <w:rPr>
                <w:rFonts w:ascii="Book Antiqua" w:hAnsi="Book Antiqua"/>
                <w:b/>
                <w:bCs/>
                <w:color w:val="000000"/>
                <w:kern w:val="0"/>
                <w:sz w:val="24"/>
              </w:rPr>
              <w:t>A</w:t>
            </w:r>
            <w:r w:rsidR="006844EC" w:rsidRPr="00EC6C7B">
              <w:rPr>
                <w:rFonts w:ascii="Book Antiqua" w:hAnsi="Book Antiqua"/>
                <w:b/>
                <w:bCs/>
                <w:color w:val="000000"/>
                <w:kern w:val="0"/>
                <w:sz w:val="24"/>
              </w:rPr>
              <w:t>uthor</w:t>
            </w:r>
          </w:p>
        </w:tc>
        <w:tc>
          <w:tcPr>
            <w:tcW w:w="806" w:type="dxa"/>
            <w:tcBorders>
              <w:top w:val="single" w:sz="4" w:space="0" w:color="auto"/>
              <w:left w:val="nil"/>
              <w:bottom w:val="single" w:sz="4" w:space="0" w:color="000000"/>
              <w:right w:val="nil"/>
            </w:tcBorders>
            <w:shd w:val="clear" w:color="auto" w:fill="auto"/>
            <w:noWrap/>
            <w:vAlign w:val="bottom"/>
            <w:hideMark/>
          </w:tcPr>
          <w:p w:rsidR="006844EC" w:rsidRPr="00EC6C7B" w:rsidRDefault="006844EC" w:rsidP="0082785D">
            <w:pPr>
              <w:spacing w:line="360" w:lineRule="auto"/>
              <w:rPr>
                <w:rFonts w:ascii="Book Antiqua" w:hAnsi="Book Antiqua"/>
                <w:b/>
                <w:bCs/>
                <w:color w:val="000000"/>
                <w:kern w:val="0"/>
                <w:sz w:val="24"/>
              </w:rPr>
            </w:pPr>
            <w:proofErr w:type="spellStart"/>
            <w:r w:rsidRPr="00EC6C7B">
              <w:rPr>
                <w:rFonts w:ascii="Book Antiqua" w:hAnsi="Book Antiqua"/>
                <w:b/>
                <w:bCs/>
                <w:color w:val="000000"/>
                <w:kern w:val="0"/>
                <w:sz w:val="24"/>
              </w:rPr>
              <w:t>vimentin</w:t>
            </w:r>
            <w:proofErr w:type="spellEnd"/>
            <w:r w:rsidRPr="00EC6C7B">
              <w:rPr>
                <w:rFonts w:ascii="Book Antiqua" w:hAnsi="Book Antiqua"/>
                <w:b/>
                <w:bCs/>
                <w:color w:val="000000"/>
                <w:kern w:val="0"/>
                <w:sz w:val="24"/>
              </w:rPr>
              <w:t xml:space="preserve"> </w:t>
            </w:r>
          </w:p>
        </w:tc>
        <w:tc>
          <w:tcPr>
            <w:tcW w:w="841" w:type="dxa"/>
            <w:tcBorders>
              <w:top w:val="single" w:sz="4" w:space="0" w:color="auto"/>
              <w:left w:val="nil"/>
              <w:bottom w:val="single" w:sz="4" w:space="0" w:color="000000"/>
              <w:right w:val="nil"/>
            </w:tcBorders>
            <w:shd w:val="clear" w:color="auto" w:fill="auto"/>
            <w:noWrap/>
            <w:vAlign w:val="bottom"/>
            <w:hideMark/>
          </w:tcPr>
          <w:p w:rsidR="006844EC" w:rsidRPr="00EC6C7B" w:rsidRDefault="006844EC" w:rsidP="0082785D">
            <w:pPr>
              <w:spacing w:line="360" w:lineRule="auto"/>
              <w:rPr>
                <w:rFonts w:ascii="Book Antiqua" w:hAnsi="Book Antiqua"/>
                <w:b/>
                <w:bCs/>
                <w:color w:val="000000"/>
                <w:kern w:val="0"/>
                <w:sz w:val="24"/>
              </w:rPr>
            </w:pPr>
            <w:r w:rsidRPr="00EC6C7B">
              <w:rPr>
                <w:rFonts w:ascii="Book Antiqua" w:hAnsi="Book Antiqua"/>
                <w:b/>
                <w:bCs/>
                <w:color w:val="000000"/>
                <w:kern w:val="0"/>
                <w:sz w:val="24"/>
              </w:rPr>
              <w:t>SMA</w:t>
            </w:r>
          </w:p>
        </w:tc>
        <w:tc>
          <w:tcPr>
            <w:tcW w:w="978" w:type="dxa"/>
            <w:tcBorders>
              <w:top w:val="single" w:sz="4" w:space="0" w:color="auto"/>
              <w:left w:val="nil"/>
              <w:bottom w:val="single" w:sz="4" w:space="0" w:color="000000"/>
              <w:right w:val="nil"/>
            </w:tcBorders>
            <w:shd w:val="clear" w:color="auto" w:fill="auto"/>
            <w:noWrap/>
            <w:vAlign w:val="bottom"/>
            <w:hideMark/>
          </w:tcPr>
          <w:p w:rsidR="006844EC" w:rsidRPr="00EC6C7B" w:rsidRDefault="006844EC" w:rsidP="0082785D">
            <w:pPr>
              <w:spacing w:line="360" w:lineRule="auto"/>
              <w:rPr>
                <w:rFonts w:ascii="Book Antiqua" w:hAnsi="Book Antiqua"/>
                <w:b/>
                <w:bCs/>
                <w:color w:val="000000"/>
                <w:kern w:val="0"/>
                <w:sz w:val="24"/>
              </w:rPr>
            </w:pPr>
            <w:r w:rsidRPr="00EC6C7B">
              <w:rPr>
                <w:rFonts w:ascii="Book Antiqua" w:hAnsi="Book Antiqua"/>
                <w:b/>
                <w:bCs/>
                <w:color w:val="000000"/>
                <w:kern w:val="0"/>
                <w:sz w:val="24"/>
              </w:rPr>
              <w:t>cytokeratin (AE1/AE3)</w:t>
            </w:r>
          </w:p>
        </w:tc>
        <w:tc>
          <w:tcPr>
            <w:tcW w:w="841" w:type="dxa"/>
            <w:tcBorders>
              <w:top w:val="single" w:sz="4" w:space="0" w:color="auto"/>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b/>
                <w:bCs/>
                <w:color w:val="000000"/>
                <w:kern w:val="0"/>
                <w:sz w:val="24"/>
              </w:rPr>
            </w:pPr>
            <w:r w:rsidRPr="00EC6C7B">
              <w:rPr>
                <w:rFonts w:ascii="Book Antiqua" w:hAnsi="Book Antiqua"/>
                <w:b/>
                <w:bCs/>
                <w:color w:val="000000"/>
                <w:kern w:val="0"/>
                <w:sz w:val="24"/>
              </w:rPr>
              <w:t>MSA</w:t>
            </w:r>
          </w:p>
        </w:tc>
        <w:tc>
          <w:tcPr>
            <w:tcW w:w="714" w:type="dxa"/>
            <w:tcBorders>
              <w:top w:val="single" w:sz="4" w:space="0" w:color="auto"/>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b/>
                <w:bCs/>
                <w:color w:val="000000"/>
                <w:kern w:val="0"/>
                <w:sz w:val="24"/>
              </w:rPr>
            </w:pPr>
            <w:proofErr w:type="spellStart"/>
            <w:r w:rsidRPr="00EC6C7B">
              <w:rPr>
                <w:rFonts w:ascii="Book Antiqua" w:hAnsi="Book Antiqua"/>
                <w:b/>
                <w:bCs/>
                <w:color w:val="000000"/>
                <w:kern w:val="0"/>
                <w:sz w:val="24"/>
              </w:rPr>
              <w:t>desmin</w:t>
            </w:r>
            <w:proofErr w:type="spellEnd"/>
          </w:p>
        </w:tc>
        <w:tc>
          <w:tcPr>
            <w:tcW w:w="678" w:type="dxa"/>
            <w:tcBorders>
              <w:top w:val="single" w:sz="4" w:space="0" w:color="auto"/>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b/>
                <w:bCs/>
                <w:color w:val="000000"/>
                <w:kern w:val="0"/>
                <w:sz w:val="24"/>
              </w:rPr>
            </w:pPr>
            <w:r w:rsidRPr="00EC6C7B">
              <w:rPr>
                <w:rFonts w:ascii="Book Antiqua" w:hAnsi="Book Antiqua"/>
                <w:b/>
                <w:bCs/>
                <w:color w:val="000000"/>
                <w:kern w:val="0"/>
                <w:sz w:val="24"/>
              </w:rPr>
              <w:t>S-100</w:t>
            </w:r>
          </w:p>
        </w:tc>
        <w:tc>
          <w:tcPr>
            <w:tcW w:w="678" w:type="dxa"/>
            <w:tcBorders>
              <w:top w:val="single" w:sz="4" w:space="0" w:color="auto"/>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b/>
                <w:bCs/>
                <w:color w:val="000000"/>
                <w:kern w:val="0"/>
                <w:sz w:val="24"/>
              </w:rPr>
            </w:pPr>
            <w:r w:rsidRPr="00EC6C7B">
              <w:rPr>
                <w:rFonts w:ascii="Book Antiqua" w:hAnsi="Book Antiqua"/>
                <w:b/>
                <w:bCs/>
                <w:color w:val="000000"/>
                <w:kern w:val="0"/>
                <w:sz w:val="24"/>
              </w:rPr>
              <w:t>CD34</w:t>
            </w:r>
          </w:p>
        </w:tc>
        <w:tc>
          <w:tcPr>
            <w:tcW w:w="714" w:type="dxa"/>
            <w:tcBorders>
              <w:top w:val="single" w:sz="4" w:space="0" w:color="auto"/>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b/>
                <w:bCs/>
                <w:color w:val="000000"/>
                <w:kern w:val="0"/>
                <w:sz w:val="24"/>
              </w:rPr>
            </w:pPr>
            <w:r w:rsidRPr="00EC6C7B">
              <w:rPr>
                <w:rFonts w:ascii="Book Antiqua" w:hAnsi="Book Antiqua"/>
                <w:b/>
                <w:bCs/>
                <w:color w:val="000000"/>
                <w:kern w:val="0"/>
                <w:sz w:val="24"/>
              </w:rPr>
              <w:t>CD117</w:t>
            </w:r>
          </w:p>
        </w:tc>
        <w:tc>
          <w:tcPr>
            <w:tcW w:w="686" w:type="dxa"/>
            <w:tcBorders>
              <w:top w:val="single" w:sz="4" w:space="0" w:color="auto"/>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b/>
                <w:bCs/>
                <w:color w:val="000000"/>
                <w:kern w:val="0"/>
                <w:sz w:val="24"/>
              </w:rPr>
            </w:pPr>
            <w:r w:rsidRPr="00EC6C7B">
              <w:rPr>
                <w:rFonts w:ascii="Book Antiqua" w:hAnsi="Book Antiqua"/>
                <w:b/>
                <w:bCs/>
                <w:color w:val="000000"/>
                <w:kern w:val="0"/>
                <w:sz w:val="24"/>
              </w:rPr>
              <w:t>ALK-1</w:t>
            </w:r>
          </w:p>
        </w:tc>
        <w:tc>
          <w:tcPr>
            <w:tcW w:w="652" w:type="dxa"/>
            <w:tcBorders>
              <w:top w:val="single" w:sz="4" w:space="0" w:color="auto"/>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b/>
                <w:bCs/>
                <w:color w:val="000000"/>
                <w:kern w:val="0"/>
                <w:sz w:val="24"/>
              </w:rPr>
            </w:pPr>
            <w:r w:rsidRPr="00EC6C7B">
              <w:rPr>
                <w:rFonts w:ascii="Book Antiqua" w:hAnsi="Book Antiqua"/>
                <w:b/>
                <w:bCs/>
                <w:color w:val="000000"/>
                <w:kern w:val="0"/>
                <w:sz w:val="24"/>
              </w:rPr>
              <w:t>CK5/6</w:t>
            </w:r>
          </w:p>
        </w:tc>
        <w:tc>
          <w:tcPr>
            <w:tcW w:w="583" w:type="dxa"/>
            <w:tcBorders>
              <w:top w:val="single" w:sz="4" w:space="0" w:color="auto"/>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b/>
                <w:bCs/>
                <w:color w:val="000000"/>
                <w:kern w:val="0"/>
                <w:sz w:val="24"/>
              </w:rPr>
            </w:pPr>
            <w:r w:rsidRPr="00EC6C7B">
              <w:rPr>
                <w:rFonts w:ascii="Book Antiqua" w:hAnsi="Book Antiqua"/>
                <w:b/>
                <w:bCs/>
                <w:color w:val="000000"/>
                <w:kern w:val="0"/>
                <w:sz w:val="24"/>
              </w:rPr>
              <w:t>EMA</w:t>
            </w:r>
          </w:p>
        </w:tc>
        <w:tc>
          <w:tcPr>
            <w:tcW w:w="841" w:type="dxa"/>
            <w:tcBorders>
              <w:top w:val="single" w:sz="4" w:space="0" w:color="auto"/>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b/>
                <w:bCs/>
                <w:color w:val="000000"/>
                <w:kern w:val="0"/>
                <w:sz w:val="24"/>
              </w:rPr>
            </w:pPr>
            <w:r w:rsidRPr="00EC6C7B">
              <w:rPr>
                <w:rFonts w:ascii="Book Antiqua" w:hAnsi="Book Antiqua"/>
                <w:b/>
                <w:bCs/>
                <w:color w:val="000000"/>
                <w:kern w:val="0"/>
                <w:sz w:val="24"/>
              </w:rPr>
              <w:t>CAM5.2</w:t>
            </w:r>
          </w:p>
        </w:tc>
        <w:tc>
          <w:tcPr>
            <w:tcW w:w="717" w:type="dxa"/>
            <w:tcBorders>
              <w:top w:val="single" w:sz="4" w:space="0" w:color="auto"/>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b/>
                <w:bCs/>
                <w:color w:val="000000"/>
                <w:kern w:val="0"/>
                <w:sz w:val="24"/>
              </w:rPr>
            </w:pPr>
            <w:r w:rsidRPr="00EC6C7B">
              <w:rPr>
                <w:rFonts w:ascii="Book Antiqua" w:hAnsi="Book Antiqua"/>
                <w:b/>
                <w:bCs/>
                <w:color w:val="000000"/>
                <w:kern w:val="0"/>
                <w:sz w:val="24"/>
              </w:rPr>
              <w:t>34βE12</w:t>
            </w:r>
          </w:p>
        </w:tc>
        <w:tc>
          <w:tcPr>
            <w:tcW w:w="600" w:type="dxa"/>
            <w:tcBorders>
              <w:top w:val="single" w:sz="4" w:space="0" w:color="auto"/>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b/>
                <w:bCs/>
                <w:color w:val="000000"/>
                <w:kern w:val="0"/>
                <w:sz w:val="24"/>
              </w:rPr>
            </w:pPr>
            <w:r w:rsidRPr="00EC6C7B">
              <w:rPr>
                <w:rFonts w:ascii="Book Antiqua" w:hAnsi="Book Antiqua"/>
                <w:b/>
                <w:bCs/>
                <w:color w:val="000000"/>
                <w:kern w:val="0"/>
                <w:sz w:val="24"/>
              </w:rPr>
              <w:t>CD68</w:t>
            </w:r>
          </w:p>
        </w:tc>
        <w:tc>
          <w:tcPr>
            <w:tcW w:w="622" w:type="dxa"/>
            <w:tcBorders>
              <w:top w:val="single" w:sz="4" w:space="0" w:color="auto"/>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b/>
                <w:bCs/>
                <w:color w:val="000000"/>
                <w:kern w:val="0"/>
                <w:sz w:val="24"/>
              </w:rPr>
            </w:pPr>
            <w:r w:rsidRPr="00EC6C7B">
              <w:rPr>
                <w:rFonts w:ascii="Book Antiqua" w:hAnsi="Book Antiqua"/>
                <w:b/>
                <w:bCs/>
                <w:color w:val="000000"/>
                <w:kern w:val="0"/>
                <w:sz w:val="24"/>
              </w:rPr>
              <w:t>PI</w:t>
            </w:r>
          </w:p>
        </w:tc>
      </w:tr>
      <w:tr w:rsidR="006844EC" w:rsidRPr="00EC6C7B" w:rsidTr="00367F54">
        <w:trPr>
          <w:trHeight w:val="314"/>
        </w:trPr>
        <w:tc>
          <w:tcPr>
            <w:tcW w:w="858" w:type="dxa"/>
            <w:tcBorders>
              <w:top w:val="single" w:sz="4" w:space="0" w:color="auto"/>
              <w:left w:val="nil"/>
              <w:bottom w:val="nil"/>
              <w:right w:val="nil"/>
            </w:tcBorders>
            <w:shd w:val="clear" w:color="auto" w:fill="auto"/>
            <w:noWrap/>
            <w:vAlign w:val="bottom"/>
            <w:hideMark/>
          </w:tcPr>
          <w:p w:rsidR="006844EC" w:rsidRPr="00EC6C7B" w:rsidRDefault="006844EC" w:rsidP="00B17FA8">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Yantiss</w:t>
            </w:r>
            <w:proofErr w:type="spellEnd"/>
            <w:r w:rsidRPr="00EC6C7B">
              <w:rPr>
                <w:rFonts w:ascii="Book Antiqua" w:hAnsi="Book Antiqua"/>
                <w:color w:val="000000"/>
                <w:kern w:val="0"/>
                <w:sz w:val="24"/>
              </w:rPr>
              <w:t xml:space="preserve"> </w:t>
            </w:r>
            <w:r w:rsidR="0019410A" w:rsidRPr="0019410A">
              <w:rPr>
                <w:rFonts w:ascii="Book Antiqua" w:hAnsi="Book Antiqua"/>
                <w:i/>
                <w:color w:val="000000"/>
                <w:kern w:val="0"/>
                <w:sz w:val="24"/>
              </w:rPr>
              <w:t>et al</w:t>
            </w:r>
            <w:r w:rsidR="00B17FA8" w:rsidRPr="00EA0438">
              <w:rPr>
                <w:rFonts w:ascii="Book Antiqua" w:hAnsi="Book Antiqua" w:hint="eastAsia"/>
                <w:color w:val="000000"/>
                <w:kern w:val="0"/>
                <w:sz w:val="24"/>
                <w:vertAlign w:val="superscript"/>
              </w:rPr>
              <w:t>[1]</w:t>
            </w:r>
            <w:r w:rsidRPr="00EC6C7B">
              <w:rPr>
                <w:rFonts w:ascii="Book Antiqua" w:hAnsi="Book Antiqua"/>
                <w:color w:val="000000"/>
                <w:kern w:val="0"/>
                <w:sz w:val="24"/>
              </w:rPr>
              <w:t xml:space="preserve"> a</w:t>
            </w:r>
          </w:p>
        </w:tc>
        <w:tc>
          <w:tcPr>
            <w:tcW w:w="806" w:type="dxa"/>
            <w:tcBorders>
              <w:top w:val="single" w:sz="4" w:space="0" w:color="auto"/>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(+)(5/5)</w:t>
            </w:r>
          </w:p>
        </w:tc>
        <w:tc>
          <w:tcPr>
            <w:tcW w:w="841" w:type="dxa"/>
            <w:tcBorders>
              <w:top w:val="single" w:sz="4" w:space="0" w:color="auto"/>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(+)(3/5)</w:t>
            </w:r>
          </w:p>
        </w:tc>
        <w:tc>
          <w:tcPr>
            <w:tcW w:w="978" w:type="dxa"/>
            <w:tcBorders>
              <w:top w:val="single" w:sz="4" w:space="0" w:color="auto"/>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(-)(0/5)</w:t>
            </w:r>
          </w:p>
        </w:tc>
        <w:tc>
          <w:tcPr>
            <w:tcW w:w="841" w:type="dxa"/>
            <w:tcBorders>
              <w:top w:val="single" w:sz="4" w:space="0" w:color="auto"/>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(+)(4/5)</w:t>
            </w:r>
          </w:p>
        </w:tc>
        <w:tc>
          <w:tcPr>
            <w:tcW w:w="714" w:type="dxa"/>
            <w:tcBorders>
              <w:top w:val="single" w:sz="4" w:space="0" w:color="auto"/>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(+)(3/5)</w:t>
            </w:r>
          </w:p>
        </w:tc>
        <w:tc>
          <w:tcPr>
            <w:tcW w:w="678" w:type="dxa"/>
            <w:tcBorders>
              <w:top w:val="single" w:sz="4" w:space="0" w:color="auto"/>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(-)(0/5)</w:t>
            </w:r>
          </w:p>
        </w:tc>
        <w:tc>
          <w:tcPr>
            <w:tcW w:w="678" w:type="dxa"/>
            <w:tcBorders>
              <w:top w:val="single" w:sz="4" w:space="0" w:color="auto"/>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(-)(0/5)</w:t>
            </w:r>
          </w:p>
        </w:tc>
        <w:tc>
          <w:tcPr>
            <w:tcW w:w="714" w:type="dxa"/>
            <w:tcBorders>
              <w:top w:val="single" w:sz="4" w:space="0" w:color="auto"/>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(+)(4/5)</w:t>
            </w:r>
          </w:p>
        </w:tc>
        <w:tc>
          <w:tcPr>
            <w:tcW w:w="1920" w:type="dxa"/>
            <w:gridSpan w:val="3"/>
            <w:tcBorders>
              <w:top w:val="single" w:sz="4" w:space="0" w:color="auto"/>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(-)(0/5)</w:t>
            </w:r>
          </w:p>
        </w:tc>
        <w:tc>
          <w:tcPr>
            <w:tcW w:w="1558" w:type="dxa"/>
            <w:gridSpan w:val="2"/>
            <w:tcBorders>
              <w:top w:val="single" w:sz="4" w:space="0" w:color="auto"/>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(-)(0/5)</w:t>
            </w:r>
          </w:p>
        </w:tc>
        <w:tc>
          <w:tcPr>
            <w:tcW w:w="600" w:type="dxa"/>
            <w:tcBorders>
              <w:top w:val="single" w:sz="4" w:space="0" w:color="auto"/>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622" w:type="dxa"/>
            <w:tcBorders>
              <w:top w:val="single" w:sz="4" w:space="0" w:color="auto"/>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r>
      <w:tr w:rsidR="006844EC" w:rsidRPr="00EC6C7B" w:rsidTr="00367F54">
        <w:trPr>
          <w:trHeight w:val="314"/>
        </w:trPr>
        <w:tc>
          <w:tcPr>
            <w:tcW w:w="858" w:type="dxa"/>
            <w:tcBorders>
              <w:top w:val="nil"/>
              <w:left w:val="nil"/>
              <w:bottom w:val="nil"/>
              <w:right w:val="nil"/>
            </w:tcBorders>
            <w:shd w:val="clear" w:color="auto" w:fill="auto"/>
            <w:noWrap/>
            <w:vAlign w:val="bottom"/>
            <w:hideMark/>
          </w:tcPr>
          <w:p w:rsidR="006844EC" w:rsidRPr="00EC6C7B" w:rsidRDefault="006844EC" w:rsidP="00B17FA8">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Daum</w:t>
            </w:r>
            <w:proofErr w:type="spellEnd"/>
            <w:r w:rsidRPr="00EC6C7B">
              <w:rPr>
                <w:rFonts w:ascii="Book Antiqua" w:hAnsi="Book Antiqua"/>
                <w:color w:val="000000"/>
                <w:kern w:val="0"/>
                <w:sz w:val="24"/>
              </w:rPr>
              <w:t xml:space="preserve"> </w:t>
            </w:r>
            <w:r w:rsidR="0019410A" w:rsidRPr="0019410A">
              <w:rPr>
                <w:rFonts w:ascii="Book Antiqua" w:hAnsi="Book Antiqua"/>
                <w:i/>
                <w:color w:val="000000"/>
                <w:kern w:val="0"/>
                <w:sz w:val="24"/>
              </w:rPr>
              <w:t>et al</w:t>
            </w:r>
            <w:r w:rsidR="00B17FA8" w:rsidRPr="00EA0438">
              <w:rPr>
                <w:rFonts w:ascii="Book Antiqua" w:hAnsi="Book Antiqua" w:hint="eastAsia"/>
                <w:color w:val="000000"/>
                <w:kern w:val="0"/>
                <w:sz w:val="24"/>
                <w:vertAlign w:val="superscript"/>
              </w:rPr>
              <w:t>[2]</w:t>
            </w:r>
            <w:r w:rsidRPr="00EC6C7B">
              <w:rPr>
                <w:rFonts w:ascii="Book Antiqua" w:hAnsi="Book Antiqua"/>
                <w:color w:val="000000"/>
                <w:kern w:val="0"/>
                <w:sz w:val="24"/>
              </w:rPr>
              <w:t xml:space="preserve"> b</w:t>
            </w:r>
          </w:p>
        </w:tc>
        <w:tc>
          <w:tcPr>
            <w:tcW w:w="80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841"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focally(+)</w:t>
            </w:r>
          </w:p>
        </w:tc>
        <w:tc>
          <w:tcPr>
            <w:tcW w:w="9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focally(+)</w:t>
            </w:r>
          </w:p>
        </w:tc>
        <w:tc>
          <w:tcPr>
            <w:tcW w:w="841"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8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52"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583"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841"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717"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00"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22"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eastAsia="Arial Unicode MS" w:hAnsi="Book Antiqua"/>
                <w:color w:val="000000"/>
                <w:kern w:val="0"/>
                <w:sz w:val="24"/>
              </w:rPr>
              <w:t>＜</w:t>
            </w:r>
            <w:r w:rsidRPr="00EC6C7B">
              <w:rPr>
                <w:rFonts w:ascii="Book Antiqua" w:eastAsia="Arial Unicode MS" w:hAnsi="Book Antiqua"/>
                <w:color w:val="000000"/>
                <w:kern w:val="0"/>
                <w:sz w:val="24"/>
              </w:rPr>
              <w:t>,</w:t>
            </w:r>
            <w:r w:rsidRPr="00EC6C7B">
              <w:rPr>
                <w:rFonts w:ascii="Book Antiqua" w:hAnsi="Book Antiqua"/>
                <w:color w:val="000000"/>
                <w:kern w:val="0"/>
                <w:sz w:val="24"/>
              </w:rPr>
              <w:t>1.0%</w:t>
            </w:r>
          </w:p>
        </w:tc>
      </w:tr>
      <w:tr w:rsidR="006844EC" w:rsidRPr="00EC6C7B" w:rsidTr="00367F54">
        <w:trPr>
          <w:trHeight w:val="284"/>
        </w:trPr>
        <w:tc>
          <w:tcPr>
            <w:tcW w:w="85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80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841"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9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841"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8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52"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583"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841"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717"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00"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22"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0%</w:t>
            </w:r>
          </w:p>
        </w:tc>
      </w:tr>
      <w:tr w:rsidR="006844EC" w:rsidRPr="00EC6C7B" w:rsidTr="00367F54">
        <w:trPr>
          <w:trHeight w:val="314"/>
        </w:trPr>
        <w:tc>
          <w:tcPr>
            <w:tcW w:w="85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80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841"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focally(+)</w:t>
            </w:r>
          </w:p>
        </w:tc>
        <w:tc>
          <w:tcPr>
            <w:tcW w:w="9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841"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8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52"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583"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841"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717"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00"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22"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3.70%</w:t>
            </w:r>
          </w:p>
        </w:tc>
      </w:tr>
      <w:tr w:rsidR="006844EC" w:rsidRPr="00EC6C7B" w:rsidTr="00367F54">
        <w:trPr>
          <w:trHeight w:val="314"/>
        </w:trPr>
        <w:tc>
          <w:tcPr>
            <w:tcW w:w="85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80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841"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9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focally(+)</w:t>
            </w:r>
          </w:p>
        </w:tc>
        <w:tc>
          <w:tcPr>
            <w:tcW w:w="841"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8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52"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583"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841"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focally(+)</w:t>
            </w:r>
          </w:p>
        </w:tc>
        <w:tc>
          <w:tcPr>
            <w:tcW w:w="717"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00"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22"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eastAsia="Arial Unicode MS" w:hAnsi="Book Antiqua"/>
                <w:color w:val="000000"/>
                <w:kern w:val="0"/>
                <w:sz w:val="24"/>
              </w:rPr>
              <w:t>＜</w:t>
            </w:r>
            <w:r w:rsidRPr="00EC6C7B">
              <w:rPr>
                <w:rFonts w:ascii="Book Antiqua" w:hAnsi="Book Antiqua"/>
                <w:color w:val="000000"/>
                <w:kern w:val="0"/>
                <w:sz w:val="24"/>
              </w:rPr>
              <w:t>1.0%</w:t>
            </w:r>
          </w:p>
        </w:tc>
      </w:tr>
      <w:tr w:rsidR="006844EC" w:rsidRPr="00EC6C7B" w:rsidTr="00367F54">
        <w:trPr>
          <w:trHeight w:val="314"/>
        </w:trPr>
        <w:tc>
          <w:tcPr>
            <w:tcW w:w="85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80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841"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9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focally(+)</w:t>
            </w:r>
          </w:p>
        </w:tc>
        <w:tc>
          <w:tcPr>
            <w:tcW w:w="841"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8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52"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583"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841"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717"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00"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22"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eastAsia="Arial Unicode MS" w:hAnsi="Book Antiqua"/>
                <w:color w:val="000000"/>
                <w:kern w:val="0"/>
                <w:sz w:val="24"/>
              </w:rPr>
              <w:t>＜</w:t>
            </w:r>
            <w:r w:rsidRPr="00EC6C7B">
              <w:rPr>
                <w:rFonts w:ascii="Book Antiqua" w:hAnsi="Book Antiqua"/>
                <w:color w:val="000000"/>
                <w:kern w:val="0"/>
                <w:sz w:val="24"/>
              </w:rPr>
              <w:t>1.0%</w:t>
            </w:r>
          </w:p>
        </w:tc>
      </w:tr>
      <w:tr w:rsidR="006844EC" w:rsidRPr="00EC6C7B" w:rsidTr="00367F54">
        <w:trPr>
          <w:trHeight w:val="314"/>
        </w:trPr>
        <w:tc>
          <w:tcPr>
            <w:tcW w:w="85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80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841"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9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focally(+)</w:t>
            </w:r>
          </w:p>
        </w:tc>
        <w:tc>
          <w:tcPr>
            <w:tcW w:w="841"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8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52"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583"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841"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717"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00"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22"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3.50%</w:t>
            </w:r>
          </w:p>
        </w:tc>
      </w:tr>
      <w:tr w:rsidR="006844EC" w:rsidRPr="00EC6C7B" w:rsidTr="00367F54">
        <w:trPr>
          <w:trHeight w:val="314"/>
        </w:trPr>
        <w:tc>
          <w:tcPr>
            <w:tcW w:w="85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80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NM</w:t>
            </w:r>
          </w:p>
        </w:tc>
        <w:tc>
          <w:tcPr>
            <w:tcW w:w="841"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focally(+)</w:t>
            </w:r>
          </w:p>
        </w:tc>
        <w:tc>
          <w:tcPr>
            <w:tcW w:w="9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NM</w:t>
            </w:r>
          </w:p>
        </w:tc>
        <w:tc>
          <w:tcPr>
            <w:tcW w:w="841"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NM</w:t>
            </w:r>
          </w:p>
        </w:tc>
        <w:tc>
          <w:tcPr>
            <w:tcW w:w="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NM</w:t>
            </w:r>
          </w:p>
        </w:tc>
        <w:tc>
          <w:tcPr>
            <w:tcW w:w="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8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52"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NM</w:t>
            </w:r>
          </w:p>
        </w:tc>
        <w:tc>
          <w:tcPr>
            <w:tcW w:w="583"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NM</w:t>
            </w:r>
          </w:p>
        </w:tc>
        <w:tc>
          <w:tcPr>
            <w:tcW w:w="841"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NM</w:t>
            </w:r>
          </w:p>
        </w:tc>
        <w:tc>
          <w:tcPr>
            <w:tcW w:w="717"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NM</w:t>
            </w:r>
          </w:p>
        </w:tc>
        <w:tc>
          <w:tcPr>
            <w:tcW w:w="600"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NM</w:t>
            </w:r>
          </w:p>
        </w:tc>
        <w:tc>
          <w:tcPr>
            <w:tcW w:w="622"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eastAsia="Arial Unicode MS" w:hAnsi="Book Antiqua"/>
                <w:color w:val="000000"/>
                <w:kern w:val="0"/>
                <w:sz w:val="24"/>
              </w:rPr>
              <w:t>＜</w:t>
            </w:r>
            <w:r w:rsidRPr="00EC6C7B">
              <w:rPr>
                <w:rFonts w:ascii="Book Antiqua" w:hAnsi="Book Antiqua"/>
                <w:color w:val="000000"/>
                <w:kern w:val="0"/>
                <w:sz w:val="24"/>
              </w:rPr>
              <w:t>1.0%</w:t>
            </w:r>
          </w:p>
        </w:tc>
      </w:tr>
      <w:tr w:rsidR="006844EC" w:rsidRPr="00EC6C7B" w:rsidTr="00367F54">
        <w:trPr>
          <w:trHeight w:val="314"/>
        </w:trPr>
        <w:tc>
          <w:tcPr>
            <w:tcW w:w="85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80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841"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focally(+)</w:t>
            </w:r>
          </w:p>
        </w:tc>
        <w:tc>
          <w:tcPr>
            <w:tcW w:w="9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focally(+)</w:t>
            </w:r>
          </w:p>
        </w:tc>
        <w:tc>
          <w:tcPr>
            <w:tcW w:w="841"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focally(+)</w:t>
            </w:r>
          </w:p>
        </w:tc>
        <w:tc>
          <w:tcPr>
            <w:tcW w:w="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8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52"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583"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841"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717"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00"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22"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eastAsia="Arial Unicode MS" w:hAnsi="Book Antiqua"/>
                <w:color w:val="000000"/>
                <w:kern w:val="0"/>
                <w:sz w:val="24"/>
              </w:rPr>
              <w:t>＜</w:t>
            </w:r>
            <w:r w:rsidRPr="00EC6C7B">
              <w:rPr>
                <w:rFonts w:ascii="Book Antiqua" w:hAnsi="Book Antiqua"/>
                <w:color w:val="000000"/>
                <w:kern w:val="0"/>
                <w:sz w:val="24"/>
              </w:rPr>
              <w:t>1.0%</w:t>
            </w:r>
          </w:p>
        </w:tc>
      </w:tr>
      <w:tr w:rsidR="006844EC" w:rsidRPr="00EC6C7B" w:rsidTr="00367F54">
        <w:trPr>
          <w:trHeight w:val="314"/>
        </w:trPr>
        <w:tc>
          <w:tcPr>
            <w:tcW w:w="858" w:type="dxa"/>
            <w:tcBorders>
              <w:top w:val="nil"/>
              <w:left w:val="nil"/>
              <w:bottom w:val="nil"/>
              <w:right w:val="nil"/>
            </w:tcBorders>
            <w:shd w:val="clear" w:color="auto" w:fill="auto"/>
            <w:noWrap/>
            <w:vAlign w:val="bottom"/>
            <w:hideMark/>
          </w:tcPr>
          <w:p w:rsidR="006844EC" w:rsidRPr="00EC6C7B" w:rsidRDefault="006844EC" w:rsidP="00B17FA8">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Chatelain</w:t>
            </w:r>
            <w:proofErr w:type="spellEnd"/>
            <w:r w:rsidRPr="00EC6C7B">
              <w:rPr>
                <w:rFonts w:ascii="Book Antiqua" w:hAnsi="Book Antiqua"/>
                <w:color w:val="000000"/>
                <w:kern w:val="0"/>
                <w:sz w:val="24"/>
              </w:rPr>
              <w:t xml:space="preserve"> </w:t>
            </w:r>
            <w:r w:rsidR="0019410A" w:rsidRPr="0019410A">
              <w:rPr>
                <w:rFonts w:ascii="Book Antiqua" w:hAnsi="Book Antiqua"/>
                <w:i/>
                <w:color w:val="000000"/>
                <w:kern w:val="0"/>
                <w:sz w:val="24"/>
              </w:rPr>
              <w:t>et al</w:t>
            </w:r>
            <w:r w:rsidR="00B17FA8" w:rsidRPr="00AE1A9D">
              <w:rPr>
                <w:rFonts w:ascii="Book Antiqua" w:hAnsi="Book Antiqua" w:hint="eastAsia"/>
                <w:color w:val="000000"/>
                <w:kern w:val="0"/>
                <w:sz w:val="24"/>
                <w:vertAlign w:val="superscript"/>
              </w:rPr>
              <w:t>[3]</w:t>
            </w:r>
            <w:r w:rsidRPr="00EC6C7B">
              <w:rPr>
                <w:rFonts w:ascii="Book Antiqua" w:hAnsi="Book Antiqua"/>
                <w:color w:val="000000"/>
                <w:kern w:val="0"/>
                <w:sz w:val="24"/>
              </w:rPr>
              <w:t xml:space="preserve"> c</w:t>
            </w:r>
          </w:p>
        </w:tc>
        <w:tc>
          <w:tcPr>
            <w:tcW w:w="1648" w:type="dxa"/>
            <w:gridSpan w:val="2"/>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9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841"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6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6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8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652"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583"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841"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717"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600"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622"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r>
      <w:tr w:rsidR="006844EC" w:rsidRPr="00EC6C7B" w:rsidTr="00367F54">
        <w:trPr>
          <w:trHeight w:val="314"/>
        </w:trPr>
        <w:tc>
          <w:tcPr>
            <w:tcW w:w="858" w:type="dxa"/>
            <w:tcBorders>
              <w:top w:val="nil"/>
              <w:left w:val="nil"/>
              <w:bottom w:val="nil"/>
              <w:right w:val="nil"/>
            </w:tcBorders>
            <w:shd w:val="clear" w:color="auto" w:fill="auto"/>
            <w:noWrap/>
            <w:vAlign w:val="bottom"/>
            <w:hideMark/>
          </w:tcPr>
          <w:p w:rsidR="006844EC" w:rsidRPr="00EC6C7B" w:rsidRDefault="006844EC" w:rsidP="00B17FA8">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Zardawi</w:t>
            </w:r>
            <w:proofErr w:type="spellEnd"/>
            <w:r w:rsidRPr="00EC6C7B">
              <w:rPr>
                <w:rFonts w:ascii="Book Antiqua" w:hAnsi="Book Antiqua"/>
                <w:color w:val="000000"/>
                <w:kern w:val="0"/>
                <w:sz w:val="24"/>
              </w:rPr>
              <w:t xml:space="preserve"> </w:t>
            </w:r>
            <w:r w:rsidR="0019410A" w:rsidRPr="0019410A">
              <w:rPr>
                <w:rFonts w:ascii="Book Antiqua" w:hAnsi="Book Antiqua"/>
                <w:i/>
                <w:color w:val="000000"/>
                <w:kern w:val="0"/>
                <w:sz w:val="24"/>
              </w:rPr>
              <w:t>et al</w:t>
            </w:r>
            <w:r w:rsidR="00B17FA8" w:rsidRPr="00FF5BB3">
              <w:rPr>
                <w:rFonts w:ascii="Book Antiqua" w:hAnsi="Book Antiqua" w:hint="eastAsia"/>
                <w:color w:val="000000"/>
                <w:kern w:val="0"/>
                <w:sz w:val="24"/>
                <w:vertAlign w:val="superscript"/>
              </w:rPr>
              <w:t>[4]</w:t>
            </w:r>
          </w:p>
        </w:tc>
        <w:tc>
          <w:tcPr>
            <w:tcW w:w="80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841"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1819" w:type="dxa"/>
            <w:gridSpan w:val="2"/>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1338" w:type="dxa"/>
            <w:gridSpan w:val="2"/>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583"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841"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717"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600"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622"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r>
      <w:tr w:rsidR="006844EC" w:rsidRPr="00EC6C7B" w:rsidTr="00367F54">
        <w:trPr>
          <w:trHeight w:val="314"/>
        </w:trPr>
        <w:tc>
          <w:tcPr>
            <w:tcW w:w="858" w:type="dxa"/>
            <w:tcBorders>
              <w:top w:val="nil"/>
              <w:left w:val="nil"/>
              <w:bottom w:val="nil"/>
              <w:right w:val="nil"/>
            </w:tcBorders>
            <w:shd w:val="clear" w:color="auto" w:fill="auto"/>
            <w:noWrap/>
            <w:vAlign w:val="bottom"/>
            <w:hideMark/>
          </w:tcPr>
          <w:p w:rsidR="006844EC" w:rsidRPr="00EC6C7B" w:rsidRDefault="006844EC" w:rsidP="00172F4F">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Saglam</w:t>
            </w:r>
            <w:proofErr w:type="spellEnd"/>
            <w:r w:rsidRPr="00EC6C7B">
              <w:rPr>
                <w:rFonts w:ascii="Book Antiqua" w:hAnsi="Book Antiqua"/>
                <w:color w:val="000000"/>
                <w:kern w:val="0"/>
                <w:sz w:val="24"/>
              </w:rPr>
              <w:t xml:space="preserve"> </w:t>
            </w:r>
            <w:r w:rsidR="0019410A" w:rsidRPr="0019410A">
              <w:rPr>
                <w:rFonts w:ascii="Book Antiqua" w:hAnsi="Book Antiqua"/>
                <w:i/>
                <w:color w:val="000000"/>
                <w:kern w:val="0"/>
                <w:sz w:val="24"/>
              </w:rPr>
              <w:t>et al</w:t>
            </w:r>
            <w:r w:rsidR="00172F4F" w:rsidRPr="00FF5BB3">
              <w:rPr>
                <w:rFonts w:ascii="Book Antiqua" w:hAnsi="Book Antiqua" w:hint="eastAsia"/>
                <w:color w:val="000000"/>
                <w:kern w:val="0"/>
                <w:sz w:val="24"/>
                <w:vertAlign w:val="superscript"/>
              </w:rPr>
              <w:t>[5]</w:t>
            </w:r>
            <w:r w:rsidRPr="00EC6C7B">
              <w:rPr>
                <w:rFonts w:ascii="Book Antiqua" w:hAnsi="Book Antiqua"/>
                <w:color w:val="000000"/>
                <w:kern w:val="0"/>
                <w:sz w:val="24"/>
              </w:rPr>
              <w:t xml:space="preserve"> d</w:t>
            </w:r>
          </w:p>
        </w:tc>
        <w:tc>
          <w:tcPr>
            <w:tcW w:w="80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1819" w:type="dxa"/>
            <w:gridSpan w:val="2"/>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841"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68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652"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583"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841"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717"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600"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622"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r>
      <w:tr w:rsidR="006844EC" w:rsidRPr="00EC6C7B" w:rsidTr="00367F54">
        <w:trPr>
          <w:trHeight w:val="314"/>
        </w:trPr>
        <w:tc>
          <w:tcPr>
            <w:tcW w:w="858" w:type="dxa"/>
            <w:tcBorders>
              <w:top w:val="nil"/>
              <w:left w:val="nil"/>
              <w:bottom w:val="nil"/>
              <w:right w:val="nil"/>
            </w:tcBorders>
            <w:shd w:val="clear" w:color="auto" w:fill="auto"/>
            <w:noWrap/>
            <w:vAlign w:val="bottom"/>
            <w:hideMark/>
          </w:tcPr>
          <w:p w:rsidR="006844EC" w:rsidRPr="00EC6C7B" w:rsidRDefault="006844EC" w:rsidP="00172F4F">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Gauchotte</w:t>
            </w:r>
            <w:proofErr w:type="spellEnd"/>
            <w:r w:rsidRPr="00EC6C7B">
              <w:rPr>
                <w:rFonts w:ascii="Book Antiqua" w:hAnsi="Book Antiqua"/>
                <w:color w:val="000000"/>
                <w:kern w:val="0"/>
                <w:sz w:val="24"/>
              </w:rPr>
              <w:t xml:space="preserve"> </w:t>
            </w:r>
            <w:r w:rsidR="0019410A" w:rsidRPr="0019410A">
              <w:rPr>
                <w:rFonts w:ascii="Book Antiqua" w:hAnsi="Book Antiqua"/>
                <w:i/>
                <w:color w:val="000000"/>
                <w:kern w:val="0"/>
                <w:sz w:val="24"/>
              </w:rPr>
              <w:t>et al</w:t>
            </w:r>
            <w:r w:rsidR="00172F4F" w:rsidRPr="00FF5BB3">
              <w:rPr>
                <w:rFonts w:ascii="Book Antiqua" w:hAnsi="Book Antiqua" w:hint="eastAsia"/>
                <w:color w:val="000000"/>
                <w:kern w:val="0"/>
                <w:sz w:val="24"/>
                <w:vertAlign w:val="superscript"/>
              </w:rPr>
              <w:t>[6]</w:t>
            </w:r>
            <w:r w:rsidRPr="00EC6C7B">
              <w:rPr>
                <w:rFonts w:ascii="Book Antiqua" w:hAnsi="Book Antiqua"/>
                <w:color w:val="000000"/>
                <w:kern w:val="0"/>
                <w:sz w:val="24"/>
              </w:rPr>
              <w:t xml:space="preserve"> e</w:t>
            </w:r>
          </w:p>
        </w:tc>
        <w:tc>
          <w:tcPr>
            <w:tcW w:w="80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841"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1819" w:type="dxa"/>
            <w:gridSpan w:val="2"/>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1338" w:type="dxa"/>
            <w:gridSpan w:val="2"/>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583"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841"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717"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600"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622"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r>
      <w:tr w:rsidR="006844EC" w:rsidRPr="00EC6C7B" w:rsidTr="00367F54">
        <w:trPr>
          <w:trHeight w:val="314"/>
        </w:trPr>
        <w:tc>
          <w:tcPr>
            <w:tcW w:w="85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Virgilio</w:t>
            </w:r>
            <w:proofErr w:type="spellEnd"/>
            <w:r w:rsidRPr="00EC6C7B">
              <w:rPr>
                <w:rFonts w:ascii="Book Antiqua" w:hAnsi="Book Antiqua"/>
                <w:color w:val="000000"/>
                <w:kern w:val="0"/>
                <w:sz w:val="24"/>
              </w:rPr>
              <w:t xml:space="preserve"> E </w:t>
            </w:r>
            <w:r w:rsidR="0019410A" w:rsidRPr="0019410A">
              <w:rPr>
                <w:rFonts w:ascii="Book Antiqua" w:hAnsi="Book Antiqua"/>
                <w:i/>
                <w:color w:val="000000"/>
                <w:kern w:val="0"/>
                <w:sz w:val="24"/>
              </w:rPr>
              <w:t>et al</w:t>
            </w:r>
            <w:r w:rsidR="00172F4F" w:rsidRPr="00FF5BB3">
              <w:rPr>
                <w:rFonts w:ascii="Book Antiqua" w:hAnsi="Book Antiqua" w:hint="eastAsia"/>
                <w:color w:val="000000"/>
                <w:kern w:val="0"/>
                <w:sz w:val="24"/>
                <w:vertAlign w:val="superscript"/>
              </w:rPr>
              <w:t>[8]</w:t>
            </w:r>
          </w:p>
        </w:tc>
        <w:tc>
          <w:tcPr>
            <w:tcW w:w="80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2661" w:type="dxa"/>
            <w:gridSpan w:val="3"/>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focally(+)</w:t>
            </w:r>
          </w:p>
        </w:tc>
        <w:tc>
          <w:tcPr>
            <w:tcW w:w="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78"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714"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686"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652"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583"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841"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717"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600"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622" w:type="dxa"/>
            <w:tcBorders>
              <w:top w:val="nil"/>
              <w:left w:val="nil"/>
              <w:bottom w:val="nil"/>
              <w:right w:val="nil"/>
            </w:tcBorders>
            <w:shd w:val="clear" w:color="auto" w:fill="auto"/>
            <w:noWrap/>
            <w:vAlign w:val="bottom"/>
            <w:hideMark/>
          </w:tcPr>
          <w:p w:rsidR="006844EC" w:rsidRPr="00EC6C7B" w:rsidRDefault="006844EC" w:rsidP="0082785D">
            <w:pPr>
              <w:spacing w:line="360" w:lineRule="auto"/>
              <w:rPr>
                <w:rFonts w:ascii="Book Antiqua" w:hAnsi="Book Antiqua"/>
                <w:color w:val="4C4C4C"/>
                <w:kern w:val="0"/>
                <w:sz w:val="24"/>
              </w:rPr>
            </w:pPr>
          </w:p>
        </w:tc>
      </w:tr>
      <w:tr w:rsidR="006844EC" w:rsidRPr="00EC6C7B" w:rsidTr="00367F54">
        <w:trPr>
          <w:trHeight w:val="314"/>
        </w:trPr>
        <w:tc>
          <w:tcPr>
            <w:tcW w:w="858" w:type="dxa"/>
            <w:tcBorders>
              <w:top w:val="nil"/>
              <w:left w:val="nil"/>
              <w:bottom w:val="single" w:sz="4" w:space="0" w:color="auto"/>
              <w:right w:val="nil"/>
            </w:tcBorders>
            <w:shd w:val="clear" w:color="auto" w:fill="auto"/>
            <w:noWrap/>
            <w:vAlign w:val="bottom"/>
            <w:hideMark/>
          </w:tcPr>
          <w:p w:rsidR="006844EC" w:rsidRPr="00EC6C7B" w:rsidRDefault="006844EC" w:rsidP="00172F4F">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McAteer</w:t>
            </w:r>
            <w:proofErr w:type="spellEnd"/>
            <w:r w:rsidRPr="00EC6C7B">
              <w:rPr>
                <w:rFonts w:ascii="Book Antiqua" w:hAnsi="Book Antiqua"/>
                <w:color w:val="000000"/>
                <w:kern w:val="0"/>
                <w:sz w:val="24"/>
              </w:rPr>
              <w:t xml:space="preserve"> </w:t>
            </w:r>
            <w:r w:rsidR="0019410A" w:rsidRPr="0019410A">
              <w:rPr>
                <w:rFonts w:ascii="Book Antiqua" w:hAnsi="Book Antiqua"/>
                <w:i/>
                <w:color w:val="000000"/>
                <w:kern w:val="0"/>
                <w:sz w:val="24"/>
              </w:rPr>
              <w:t>et al</w:t>
            </w:r>
            <w:r w:rsidR="00172F4F" w:rsidRPr="00172F4F">
              <w:rPr>
                <w:rFonts w:ascii="Book Antiqua" w:hAnsi="Book Antiqua" w:hint="eastAsia"/>
                <w:color w:val="000000"/>
                <w:kern w:val="0"/>
                <w:sz w:val="24"/>
                <w:vertAlign w:val="superscript"/>
              </w:rPr>
              <w:t>[9]</w:t>
            </w:r>
            <w:r w:rsidRPr="00EC6C7B">
              <w:rPr>
                <w:rFonts w:ascii="Book Antiqua" w:hAnsi="Book Antiqua"/>
                <w:color w:val="000000"/>
                <w:kern w:val="0"/>
                <w:sz w:val="24"/>
              </w:rPr>
              <w:t xml:space="preserve"> f</w:t>
            </w:r>
          </w:p>
        </w:tc>
        <w:tc>
          <w:tcPr>
            <w:tcW w:w="806" w:type="dxa"/>
            <w:tcBorders>
              <w:top w:val="nil"/>
              <w:left w:val="nil"/>
              <w:bottom w:val="single" w:sz="4" w:space="0" w:color="auto"/>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841" w:type="dxa"/>
            <w:tcBorders>
              <w:top w:val="nil"/>
              <w:left w:val="nil"/>
              <w:bottom w:val="single" w:sz="4" w:space="0" w:color="auto"/>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978" w:type="dxa"/>
            <w:tcBorders>
              <w:top w:val="nil"/>
              <w:left w:val="nil"/>
              <w:bottom w:val="single" w:sz="4" w:space="0" w:color="auto"/>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1555" w:type="dxa"/>
            <w:gridSpan w:val="2"/>
            <w:tcBorders>
              <w:top w:val="nil"/>
              <w:left w:val="nil"/>
              <w:bottom w:val="single" w:sz="4" w:space="0" w:color="auto"/>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focally(+)</w:t>
            </w:r>
          </w:p>
        </w:tc>
        <w:tc>
          <w:tcPr>
            <w:tcW w:w="678" w:type="dxa"/>
            <w:tcBorders>
              <w:top w:val="nil"/>
              <w:left w:val="nil"/>
              <w:bottom w:val="single" w:sz="4" w:space="0" w:color="auto"/>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678" w:type="dxa"/>
            <w:tcBorders>
              <w:top w:val="nil"/>
              <w:left w:val="nil"/>
              <w:bottom w:val="single" w:sz="4" w:space="0" w:color="auto"/>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714" w:type="dxa"/>
            <w:tcBorders>
              <w:top w:val="nil"/>
              <w:left w:val="nil"/>
              <w:bottom w:val="single" w:sz="4" w:space="0" w:color="auto"/>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1338" w:type="dxa"/>
            <w:gridSpan w:val="2"/>
            <w:tcBorders>
              <w:top w:val="nil"/>
              <w:left w:val="nil"/>
              <w:bottom w:val="single" w:sz="4" w:space="0" w:color="auto"/>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r w:rsidRPr="00EC6C7B">
              <w:rPr>
                <w:rFonts w:ascii="Book Antiqua" w:hAnsi="Book Antiqua"/>
                <w:color w:val="000000"/>
                <w:kern w:val="0"/>
                <w:sz w:val="24"/>
              </w:rPr>
              <w:t>(-)</w:t>
            </w:r>
          </w:p>
        </w:tc>
        <w:tc>
          <w:tcPr>
            <w:tcW w:w="583" w:type="dxa"/>
            <w:tcBorders>
              <w:top w:val="nil"/>
              <w:left w:val="nil"/>
              <w:bottom w:val="single" w:sz="4" w:space="0" w:color="auto"/>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841" w:type="dxa"/>
            <w:tcBorders>
              <w:top w:val="nil"/>
              <w:left w:val="nil"/>
              <w:bottom w:val="single" w:sz="4" w:space="0" w:color="auto"/>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717" w:type="dxa"/>
            <w:tcBorders>
              <w:top w:val="nil"/>
              <w:left w:val="nil"/>
              <w:bottom w:val="single" w:sz="4" w:space="0" w:color="auto"/>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600" w:type="dxa"/>
            <w:tcBorders>
              <w:top w:val="nil"/>
              <w:left w:val="nil"/>
              <w:bottom w:val="single" w:sz="4" w:space="0" w:color="auto"/>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c>
          <w:tcPr>
            <w:tcW w:w="622" w:type="dxa"/>
            <w:tcBorders>
              <w:top w:val="nil"/>
              <w:left w:val="nil"/>
              <w:bottom w:val="single" w:sz="4" w:space="0" w:color="auto"/>
              <w:right w:val="nil"/>
            </w:tcBorders>
            <w:shd w:val="clear" w:color="auto" w:fill="auto"/>
            <w:noWrap/>
            <w:vAlign w:val="bottom"/>
            <w:hideMark/>
          </w:tcPr>
          <w:p w:rsidR="006844EC" w:rsidRPr="00EC6C7B" w:rsidRDefault="006844EC" w:rsidP="0082785D">
            <w:pPr>
              <w:spacing w:line="360" w:lineRule="auto"/>
              <w:rPr>
                <w:rFonts w:ascii="Book Antiqua" w:hAnsi="Book Antiqua"/>
                <w:color w:val="000000"/>
                <w:kern w:val="0"/>
                <w:sz w:val="24"/>
              </w:rPr>
            </w:pPr>
          </w:p>
        </w:tc>
      </w:tr>
      <w:tr w:rsidR="006844EC" w:rsidRPr="00EC6C7B" w:rsidTr="00367F54">
        <w:trPr>
          <w:trHeight w:val="468"/>
        </w:trPr>
        <w:tc>
          <w:tcPr>
            <w:tcW w:w="11808" w:type="dxa"/>
            <w:gridSpan w:val="16"/>
            <w:vMerge w:val="restart"/>
            <w:tcBorders>
              <w:top w:val="nil"/>
              <w:left w:val="nil"/>
              <w:bottom w:val="nil"/>
              <w:right w:val="nil"/>
            </w:tcBorders>
            <w:shd w:val="clear" w:color="auto" w:fill="auto"/>
            <w:hideMark/>
          </w:tcPr>
          <w:p w:rsidR="006844EC" w:rsidRPr="00EC6C7B" w:rsidRDefault="006844EC" w:rsidP="00A82A42">
            <w:pPr>
              <w:spacing w:line="360" w:lineRule="auto"/>
              <w:rPr>
                <w:rFonts w:ascii="Book Antiqua" w:hAnsi="Book Antiqua"/>
                <w:color w:val="141314"/>
                <w:kern w:val="0"/>
                <w:sz w:val="24"/>
              </w:rPr>
            </w:pPr>
          </w:p>
        </w:tc>
      </w:tr>
      <w:tr w:rsidR="006844EC" w:rsidRPr="00EC6C7B" w:rsidTr="00367F54">
        <w:trPr>
          <w:trHeight w:val="468"/>
        </w:trPr>
        <w:tc>
          <w:tcPr>
            <w:tcW w:w="11808" w:type="dxa"/>
            <w:gridSpan w:val="16"/>
            <w:vMerge/>
            <w:tcBorders>
              <w:top w:val="nil"/>
              <w:left w:val="nil"/>
              <w:bottom w:val="nil"/>
              <w:right w:val="nil"/>
            </w:tcBorders>
            <w:vAlign w:val="center"/>
            <w:hideMark/>
          </w:tcPr>
          <w:p w:rsidR="006844EC" w:rsidRPr="00EC6C7B" w:rsidRDefault="006844EC" w:rsidP="0082785D">
            <w:pPr>
              <w:spacing w:line="360" w:lineRule="auto"/>
              <w:rPr>
                <w:rFonts w:ascii="Book Antiqua" w:hAnsi="Book Antiqua"/>
                <w:color w:val="141314"/>
                <w:kern w:val="0"/>
                <w:sz w:val="24"/>
              </w:rPr>
            </w:pPr>
          </w:p>
        </w:tc>
      </w:tr>
      <w:tr w:rsidR="006844EC" w:rsidRPr="00EC6C7B" w:rsidTr="00367F54">
        <w:trPr>
          <w:trHeight w:val="468"/>
        </w:trPr>
        <w:tc>
          <w:tcPr>
            <w:tcW w:w="11808" w:type="dxa"/>
            <w:gridSpan w:val="16"/>
            <w:vMerge/>
            <w:tcBorders>
              <w:top w:val="nil"/>
              <w:left w:val="nil"/>
              <w:bottom w:val="nil"/>
              <w:right w:val="nil"/>
            </w:tcBorders>
            <w:vAlign w:val="center"/>
            <w:hideMark/>
          </w:tcPr>
          <w:p w:rsidR="006844EC" w:rsidRPr="00EC6C7B" w:rsidRDefault="006844EC" w:rsidP="0082785D">
            <w:pPr>
              <w:spacing w:line="360" w:lineRule="auto"/>
              <w:rPr>
                <w:rFonts w:ascii="Book Antiqua" w:hAnsi="Book Antiqua"/>
                <w:color w:val="141314"/>
                <w:kern w:val="0"/>
                <w:sz w:val="24"/>
              </w:rPr>
            </w:pPr>
          </w:p>
        </w:tc>
      </w:tr>
    </w:tbl>
    <w:p w:rsidR="006844EC" w:rsidRPr="00EC6C7B" w:rsidRDefault="00A82A42" w:rsidP="0082785D">
      <w:pPr>
        <w:spacing w:line="360" w:lineRule="auto"/>
        <w:rPr>
          <w:rFonts w:ascii="Book Antiqua" w:hAnsi="Book Antiqua"/>
          <w:sz w:val="24"/>
        </w:rPr>
      </w:pPr>
      <w:r w:rsidRPr="00EC6C7B">
        <w:rPr>
          <w:rFonts w:ascii="Book Antiqua" w:hAnsi="Book Antiqua"/>
          <w:color w:val="141314"/>
          <w:kern w:val="0"/>
          <w:sz w:val="24"/>
        </w:rPr>
        <w:t>a:</w:t>
      </w:r>
      <w:r>
        <w:rPr>
          <w:rFonts w:ascii="Book Antiqua" w:hAnsi="Book Antiqua" w:hint="eastAsia"/>
          <w:color w:val="141314"/>
          <w:kern w:val="0"/>
          <w:sz w:val="24"/>
        </w:rPr>
        <w:t xml:space="preserve"> </w:t>
      </w:r>
      <w:r w:rsidRPr="00EC6C7B">
        <w:rPr>
          <w:rFonts w:ascii="Book Antiqua" w:hAnsi="Book Antiqua"/>
          <w:color w:val="141314"/>
          <w:kern w:val="0"/>
          <w:sz w:val="24"/>
        </w:rPr>
        <w:t>Containing 5 patients;</w:t>
      </w:r>
      <w:r>
        <w:rPr>
          <w:rFonts w:ascii="Book Antiqua" w:hAnsi="Book Antiqua"/>
          <w:color w:val="141314"/>
          <w:kern w:val="0"/>
          <w:sz w:val="24"/>
        </w:rPr>
        <w:t xml:space="preserve"> </w:t>
      </w:r>
      <w:r w:rsidRPr="00EC6C7B">
        <w:rPr>
          <w:rFonts w:ascii="Book Antiqua" w:hAnsi="Book Antiqua"/>
          <w:color w:val="141314"/>
          <w:kern w:val="0"/>
          <w:sz w:val="24"/>
        </w:rPr>
        <w:t>b: Containing 8 patients</w:t>
      </w:r>
      <w:r>
        <w:rPr>
          <w:rFonts w:ascii="Book Antiqua" w:hAnsi="Book Antiqua" w:hint="eastAsia"/>
          <w:color w:val="141314"/>
          <w:kern w:val="0"/>
          <w:sz w:val="24"/>
        </w:rPr>
        <w:t xml:space="preserve">; </w:t>
      </w:r>
      <w:r w:rsidRPr="00EC6C7B">
        <w:rPr>
          <w:rFonts w:ascii="Book Antiqua" w:hAnsi="Book Antiqua"/>
          <w:color w:val="141314"/>
          <w:kern w:val="0"/>
          <w:sz w:val="24"/>
        </w:rPr>
        <w:t>NM: No mention; c: A few stained positive for actin; d: Positive for cytokeratin, focally positive with estrogen and progesterone receptors,</w:t>
      </w:r>
      <w:r w:rsidR="00CE1FD6">
        <w:rPr>
          <w:rFonts w:ascii="Book Antiqua" w:hAnsi="Book Antiqua" w:hint="eastAsia"/>
          <w:color w:val="141314"/>
          <w:kern w:val="0"/>
          <w:sz w:val="24"/>
        </w:rPr>
        <w:t xml:space="preserve"> </w:t>
      </w:r>
      <w:r w:rsidRPr="00EC6C7B">
        <w:rPr>
          <w:rFonts w:ascii="Book Antiqua" w:hAnsi="Book Antiqua"/>
          <w:color w:val="141314"/>
          <w:kern w:val="0"/>
          <w:sz w:val="24"/>
        </w:rPr>
        <w:t>negative for H-</w:t>
      </w:r>
      <w:proofErr w:type="spellStart"/>
      <w:r w:rsidRPr="00EC6C7B">
        <w:rPr>
          <w:rFonts w:ascii="Book Antiqua" w:hAnsi="Book Antiqua"/>
          <w:color w:val="141314"/>
          <w:kern w:val="0"/>
          <w:sz w:val="24"/>
        </w:rPr>
        <w:t>caldesmon</w:t>
      </w:r>
      <w:proofErr w:type="spellEnd"/>
      <w:r w:rsidRPr="00EC6C7B">
        <w:rPr>
          <w:rFonts w:ascii="Book Antiqua" w:hAnsi="Book Antiqua"/>
          <w:color w:val="141314"/>
          <w:kern w:val="0"/>
          <w:sz w:val="24"/>
        </w:rPr>
        <w:t>; e:</w:t>
      </w:r>
      <w:r w:rsidR="00F175E6">
        <w:rPr>
          <w:rFonts w:ascii="Book Antiqua" w:hAnsi="Book Antiqua" w:hint="eastAsia"/>
          <w:color w:val="141314"/>
          <w:kern w:val="0"/>
          <w:sz w:val="24"/>
        </w:rPr>
        <w:t xml:space="preserve"> </w:t>
      </w:r>
      <w:r w:rsidR="00F175E6" w:rsidRPr="00EC6C7B">
        <w:rPr>
          <w:rFonts w:ascii="Book Antiqua" w:hAnsi="Book Antiqua"/>
          <w:color w:val="141314"/>
          <w:kern w:val="0"/>
          <w:sz w:val="24"/>
        </w:rPr>
        <w:t>N</w:t>
      </w:r>
      <w:r w:rsidRPr="00EC6C7B">
        <w:rPr>
          <w:rFonts w:ascii="Book Antiqua" w:hAnsi="Book Antiqua"/>
          <w:color w:val="141314"/>
          <w:kern w:val="0"/>
          <w:sz w:val="24"/>
        </w:rPr>
        <w:t xml:space="preserve">egative for </w:t>
      </w:r>
      <w:proofErr w:type="spellStart"/>
      <w:r w:rsidRPr="00EC6C7B">
        <w:rPr>
          <w:rFonts w:ascii="Book Antiqua" w:hAnsi="Book Antiqua"/>
          <w:color w:val="141314"/>
          <w:kern w:val="0"/>
          <w:sz w:val="24"/>
        </w:rPr>
        <w:t>neurofilament</w:t>
      </w:r>
      <w:proofErr w:type="spellEnd"/>
      <w:r w:rsidRPr="00EC6C7B">
        <w:rPr>
          <w:rFonts w:ascii="Book Antiqua" w:hAnsi="Book Antiqua"/>
          <w:color w:val="141314"/>
          <w:kern w:val="0"/>
          <w:sz w:val="24"/>
        </w:rPr>
        <w:t xml:space="preserve">, </w:t>
      </w:r>
      <w:proofErr w:type="spellStart"/>
      <w:r w:rsidRPr="00EC6C7B">
        <w:rPr>
          <w:rFonts w:ascii="Book Antiqua" w:hAnsi="Book Antiqua"/>
          <w:color w:val="141314"/>
          <w:kern w:val="0"/>
          <w:sz w:val="24"/>
        </w:rPr>
        <w:t>synaptophysin</w:t>
      </w:r>
      <w:proofErr w:type="spellEnd"/>
      <w:r w:rsidRPr="00EC6C7B">
        <w:rPr>
          <w:rFonts w:ascii="Book Antiqua" w:hAnsi="Book Antiqua"/>
          <w:color w:val="141314"/>
          <w:kern w:val="0"/>
          <w:sz w:val="24"/>
        </w:rPr>
        <w:t xml:space="preserve">, </w:t>
      </w:r>
      <w:proofErr w:type="spellStart"/>
      <w:r w:rsidRPr="00EC6C7B">
        <w:rPr>
          <w:rFonts w:ascii="Book Antiqua" w:hAnsi="Book Antiqua"/>
          <w:color w:val="141314"/>
          <w:kern w:val="0"/>
          <w:sz w:val="24"/>
        </w:rPr>
        <w:t>calretinin</w:t>
      </w:r>
      <w:proofErr w:type="spellEnd"/>
      <w:r w:rsidRPr="00EC6C7B">
        <w:rPr>
          <w:rFonts w:ascii="Book Antiqua" w:hAnsi="Book Antiqua"/>
          <w:color w:val="141314"/>
          <w:kern w:val="0"/>
          <w:sz w:val="24"/>
        </w:rPr>
        <w:t xml:space="preserve">, </w:t>
      </w:r>
      <w:proofErr w:type="spellStart"/>
      <w:r w:rsidRPr="00EC6C7B">
        <w:rPr>
          <w:rFonts w:ascii="Book Antiqua" w:hAnsi="Book Antiqua"/>
          <w:color w:val="141314"/>
          <w:kern w:val="0"/>
          <w:sz w:val="24"/>
        </w:rPr>
        <w:t>caldesmon</w:t>
      </w:r>
      <w:proofErr w:type="spellEnd"/>
      <w:r w:rsidRPr="00EC6C7B">
        <w:rPr>
          <w:rFonts w:ascii="Book Antiqua" w:hAnsi="Book Antiqua"/>
          <w:color w:val="141314"/>
          <w:kern w:val="0"/>
          <w:sz w:val="24"/>
        </w:rPr>
        <w:t xml:space="preserve">; f: </w:t>
      </w:r>
      <w:r w:rsidR="00F175E6" w:rsidRPr="00EC6C7B">
        <w:rPr>
          <w:rFonts w:ascii="Book Antiqua" w:hAnsi="Book Antiqua"/>
          <w:color w:val="141314"/>
          <w:kern w:val="0"/>
          <w:sz w:val="24"/>
        </w:rPr>
        <w:t>N</w:t>
      </w:r>
      <w:r w:rsidRPr="00EC6C7B">
        <w:rPr>
          <w:rFonts w:ascii="Book Antiqua" w:hAnsi="Book Antiqua"/>
          <w:color w:val="141314"/>
          <w:kern w:val="0"/>
          <w:sz w:val="24"/>
        </w:rPr>
        <w:t>egative for β-catenin nuclear staining</w:t>
      </w:r>
      <w:r w:rsidR="00F175E6">
        <w:rPr>
          <w:rFonts w:ascii="Book Antiqua" w:hAnsi="Book Antiqua" w:hint="eastAsia"/>
          <w:color w:val="141314"/>
          <w:kern w:val="0"/>
          <w:sz w:val="24"/>
        </w:rPr>
        <w:t>.</w:t>
      </w:r>
      <w:r>
        <w:rPr>
          <w:rFonts w:ascii="Book Antiqua" w:hAnsi="Book Antiqua"/>
          <w:color w:val="141314"/>
          <w:kern w:val="0"/>
          <w:sz w:val="24"/>
        </w:rPr>
        <w:t xml:space="preserve"> </w:t>
      </w:r>
      <w:r w:rsidRPr="00EC6C7B">
        <w:rPr>
          <w:rFonts w:ascii="Book Antiqua" w:hAnsi="Book Antiqua"/>
          <w:color w:val="141314"/>
          <w:kern w:val="0"/>
          <w:sz w:val="24"/>
        </w:rPr>
        <w:t xml:space="preserve">SMA: </w:t>
      </w:r>
      <w:r w:rsidR="00F175E6" w:rsidRPr="00EC6C7B">
        <w:rPr>
          <w:rFonts w:ascii="Book Antiqua" w:hAnsi="Book Antiqua"/>
          <w:color w:val="141314"/>
          <w:kern w:val="0"/>
          <w:sz w:val="24"/>
        </w:rPr>
        <w:t>S</w:t>
      </w:r>
      <w:r w:rsidRPr="00EC6C7B">
        <w:rPr>
          <w:rFonts w:ascii="Book Antiqua" w:hAnsi="Book Antiqua"/>
          <w:color w:val="141314"/>
          <w:kern w:val="0"/>
          <w:sz w:val="24"/>
        </w:rPr>
        <w:t xml:space="preserve">mooth muscle actin; MSA: </w:t>
      </w:r>
      <w:r w:rsidR="00F175E6" w:rsidRPr="00EC6C7B">
        <w:rPr>
          <w:rFonts w:ascii="Book Antiqua" w:hAnsi="Book Antiqua"/>
          <w:color w:val="141314"/>
          <w:kern w:val="0"/>
          <w:sz w:val="24"/>
        </w:rPr>
        <w:t>M</w:t>
      </w:r>
      <w:r w:rsidRPr="00EC6C7B">
        <w:rPr>
          <w:rFonts w:ascii="Book Antiqua" w:hAnsi="Book Antiqua"/>
          <w:color w:val="141314"/>
          <w:kern w:val="0"/>
          <w:sz w:val="24"/>
        </w:rPr>
        <w:t xml:space="preserve">uscle-specific actin; ALK-1: </w:t>
      </w:r>
      <w:r w:rsidR="00F175E6" w:rsidRPr="00EC6C7B">
        <w:rPr>
          <w:rFonts w:ascii="Book Antiqua" w:hAnsi="Book Antiqua"/>
          <w:color w:val="141314"/>
          <w:kern w:val="0"/>
          <w:sz w:val="24"/>
        </w:rPr>
        <w:t>A</w:t>
      </w:r>
      <w:r w:rsidRPr="00EC6C7B">
        <w:rPr>
          <w:rFonts w:ascii="Book Antiqua" w:hAnsi="Book Antiqua"/>
          <w:color w:val="141314"/>
          <w:kern w:val="0"/>
          <w:sz w:val="24"/>
        </w:rPr>
        <w:t xml:space="preserve">naplastic lymphoma kinase-1; EMA: </w:t>
      </w:r>
      <w:r w:rsidR="00F175E6" w:rsidRPr="00EC6C7B">
        <w:rPr>
          <w:rFonts w:ascii="Book Antiqua" w:hAnsi="Book Antiqua"/>
          <w:color w:val="141314"/>
          <w:kern w:val="0"/>
          <w:sz w:val="24"/>
        </w:rPr>
        <w:t>E</w:t>
      </w:r>
      <w:r w:rsidRPr="00EC6C7B">
        <w:rPr>
          <w:rFonts w:ascii="Book Antiqua" w:hAnsi="Book Antiqua"/>
          <w:color w:val="141314"/>
          <w:kern w:val="0"/>
          <w:sz w:val="24"/>
        </w:rPr>
        <w:t>pithelial membrane antigen;</w:t>
      </w:r>
      <w:r w:rsidR="00F175E6">
        <w:rPr>
          <w:rFonts w:ascii="Book Antiqua" w:hAnsi="Book Antiqua" w:hint="eastAsia"/>
          <w:color w:val="141314"/>
          <w:kern w:val="0"/>
          <w:sz w:val="24"/>
        </w:rPr>
        <w:t xml:space="preserve"> </w:t>
      </w:r>
      <w:r w:rsidRPr="00EC6C7B">
        <w:rPr>
          <w:rFonts w:ascii="Book Antiqua" w:hAnsi="Book Antiqua"/>
          <w:color w:val="141314"/>
          <w:kern w:val="0"/>
          <w:sz w:val="24"/>
        </w:rPr>
        <w:t>PI:</w:t>
      </w:r>
      <w:r w:rsidR="00CE1FD6">
        <w:rPr>
          <w:rFonts w:ascii="Book Antiqua" w:hAnsi="Book Antiqua" w:hint="eastAsia"/>
          <w:color w:val="141314"/>
          <w:kern w:val="0"/>
          <w:sz w:val="24"/>
        </w:rPr>
        <w:t xml:space="preserve"> </w:t>
      </w:r>
      <w:r w:rsidR="00F175E6" w:rsidRPr="00EC6C7B">
        <w:rPr>
          <w:rFonts w:ascii="Book Antiqua" w:hAnsi="Book Antiqua"/>
          <w:color w:val="141314"/>
          <w:kern w:val="0"/>
          <w:sz w:val="24"/>
        </w:rPr>
        <w:t>P</w:t>
      </w:r>
      <w:r w:rsidRPr="00EC6C7B">
        <w:rPr>
          <w:rFonts w:ascii="Book Antiqua" w:hAnsi="Book Antiqua"/>
          <w:color w:val="141314"/>
          <w:kern w:val="0"/>
          <w:sz w:val="24"/>
        </w:rPr>
        <w:t>roliferative index</w:t>
      </w:r>
      <w:r w:rsidR="00F175E6">
        <w:rPr>
          <w:rFonts w:ascii="Book Antiqua" w:hAnsi="Book Antiqua" w:hint="eastAsia"/>
          <w:color w:val="141314"/>
          <w:kern w:val="0"/>
          <w:sz w:val="24"/>
        </w:rPr>
        <w:t>.</w:t>
      </w:r>
    </w:p>
    <w:p w:rsidR="006844EC" w:rsidRPr="00EC6C7B" w:rsidRDefault="006844EC" w:rsidP="0082785D">
      <w:pPr>
        <w:spacing w:line="360" w:lineRule="auto"/>
        <w:rPr>
          <w:rFonts w:ascii="Book Antiqua" w:hAnsi="Book Antiqua"/>
          <w:sz w:val="24"/>
        </w:rPr>
      </w:pPr>
    </w:p>
    <w:p w:rsidR="00FF1466" w:rsidRPr="00EC6C7B" w:rsidRDefault="00FF1466" w:rsidP="0082785D">
      <w:pPr>
        <w:spacing w:line="360" w:lineRule="auto"/>
        <w:rPr>
          <w:rFonts w:ascii="Book Antiqua" w:hAnsi="Book Antiqua"/>
          <w:sz w:val="24"/>
        </w:rPr>
      </w:pPr>
    </w:p>
    <w:p w:rsidR="00FF1466" w:rsidRPr="00EC6C7B" w:rsidRDefault="00FF1466" w:rsidP="0082785D">
      <w:pPr>
        <w:spacing w:line="360" w:lineRule="auto"/>
        <w:rPr>
          <w:rFonts w:ascii="Book Antiqua" w:hAnsi="Book Antiqua"/>
          <w:sz w:val="24"/>
        </w:rPr>
      </w:pPr>
    </w:p>
    <w:p w:rsidR="00FF1466" w:rsidRPr="00EC6C7B" w:rsidRDefault="00FF1466" w:rsidP="0082785D">
      <w:pPr>
        <w:spacing w:line="360" w:lineRule="auto"/>
        <w:rPr>
          <w:rFonts w:ascii="Book Antiqua" w:hAnsi="Book Antiqua"/>
          <w:sz w:val="24"/>
        </w:rPr>
      </w:pPr>
    </w:p>
    <w:p w:rsidR="00FF1466" w:rsidRPr="00EC6C7B" w:rsidRDefault="00FF1466" w:rsidP="0082785D">
      <w:pPr>
        <w:spacing w:line="360" w:lineRule="auto"/>
        <w:rPr>
          <w:rFonts w:ascii="Book Antiqua" w:hAnsi="Book Antiqua"/>
          <w:sz w:val="24"/>
        </w:rPr>
      </w:pPr>
    </w:p>
    <w:p w:rsidR="007614FD" w:rsidRPr="00EC6C7B" w:rsidRDefault="007614FD" w:rsidP="0082785D">
      <w:pPr>
        <w:spacing w:line="360" w:lineRule="auto"/>
        <w:rPr>
          <w:rFonts w:ascii="Book Antiqua" w:hAnsi="Book Antiqua"/>
          <w:sz w:val="24"/>
        </w:rPr>
      </w:pPr>
    </w:p>
    <w:p w:rsidR="000C211E" w:rsidRDefault="000C211E" w:rsidP="0082785D">
      <w:pPr>
        <w:spacing w:line="360" w:lineRule="auto"/>
        <w:rPr>
          <w:rFonts w:ascii="Book Antiqua" w:hAnsi="Book Antiqua"/>
          <w:sz w:val="24"/>
        </w:rPr>
      </w:pPr>
      <w:r>
        <w:rPr>
          <w:rFonts w:ascii="Book Antiqua" w:hAnsi="Book Antiqua"/>
          <w:sz w:val="24"/>
        </w:rPr>
        <w:br w:type="page"/>
      </w:r>
    </w:p>
    <w:p w:rsidR="00F826D2" w:rsidRPr="00EC6C7B" w:rsidRDefault="00F826D2" w:rsidP="0082785D">
      <w:pPr>
        <w:autoSpaceDE w:val="0"/>
        <w:autoSpaceDN w:val="0"/>
        <w:spacing w:line="360" w:lineRule="auto"/>
        <w:rPr>
          <w:rFonts w:ascii="Book Antiqua" w:hAnsi="Book Antiqua" w:cs="TradeGothic-Light"/>
          <w:b/>
          <w:color w:val="231F20"/>
          <w:kern w:val="0"/>
          <w:sz w:val="24"/>
        </w:rPr>
      </w:pPr>
      <w:r w:rsidRPr="00EC6C7B">
        <w:rPr>
          <w:rFonts w:ascii="Book Antiqua" w:hAnsi="Book Antiqua" w:cs="TradeGothic-Light"/>
          <w:b/>
          <w:color w:val="231F20"/>
          <w:kern w:val="0"/>
          <w:sz w:val="24"/>
        </w:rPr>
        <w:t xml:space="preserve">Table </w:t>
      </w:r>
      <w:r w:rsidRPr="00EC6C7B">
        <w:rPr>
          <w:rFonts w:ascii="Book Antiqua" w:hAnsi="Book Antiqua" w:cs="TradeGothic-Light" w:hint="eastAsia"/>
          <w:b/>
          <w:color w:val="231F20"/>
          <w:kern w:val="0"/>
          <w:sz w:val="24"/>
        </w:rPr>
        <w:t>4</w:t>
      </w:r>
      <w:r w:rsidRPr="00EC6C7B">
        <w:rPr>
          <w:rFonts w:ascii="Book Antiqua" w:hAnsi="Book Antiqua" w:cs="TradeGothic-Light"/>
          <w:b/>
          <w:color w:val="231F20"/>
          <w:kern w:val="0"/>
          <w:sz w:val="24"/>
        </w:rPr>
        <w:t xml:space="preserve"> General information and clinical featu</w:t>
      </w:r>
      <w:r w:rsidR="0064101E" w:rsidRPr="00EC6C7B">
        <w:rPr>
          <w:rFonts w:ascii="Book Antiqua" w:hAnsi="Book Antiqua" w:cs="TradeGothic-Light"/>
          <w:b/>
          <w:color w:val="231F20"/>
          <w:kern w:val="0"/>
          <w:sz w:val="24"/>
        </w:rPr>
        <w:t xml:space="preserve">re of </w:t>
      </w:r>
      <w:r w:rsidR="000C211E" w:rsidRPr="000C211E">
        <w:rPr>
          <w:rFonts w:ascii="Book Antiqua" w:hAnsi="Book Antiqua" w:cs="TradeGothic-Light"/>
          <w:b/>
          <w:color w:val="231F20"/>
          <w:kern w:val="0"/>
          <w:sz w:val="24"/>
        </w:rPr>
        <w:t xml:space="preserve">reactive nodular fibrous </w:t>
      </w:r>
      <w:proofErr w:type="spellStart"/>
      <w:r w:rsidR="000C211E" w:rsidRPr="000C211E">
        <w:rPr>
          <w:rFonts w:ascii="Book Antiqua" w:hAnsi="Book Antiqua" w:cs="TradeGothic-Light"/>
          <w:b/>
          <w:color w:val="231F20"/>
          <w:kern w:val="0"/>
          <w:sz w:val="24"/>
        </w:rPr>
        <w:t>pseudotum</w:t>
      </w:r>
      <w:proofErr w:type="spellEnd"/>
      <w:r w:rsidR="0064101E" w:rsidRPr="00EC6C7B">
        <w:rPr>
          <w:rFonts w:ascii="Book Antiqua" w:hAnsi="Book Antiqua" w:cs="TradeGothic-Light"/>
          <w:b/>
          <w:color w:val="231F20"/>
          <w:kern w:val="0"/>
          <w:sz w:val="24"/>
        </w:rPr>
        <w:t xml:space="preserve"> reported previously</w:t>
      </w:r>
    </w:p>
    <w:tbl>
      <w:tblPr>
        <w:tblW w:w="11831" w:type="dxa"/>
        <w:tblInd w:w="-1605" w:type="dxa"/>
        <w:tblLook w:val="04A0" w:firstRow="1" w:lastRow="0" w:firstColumn="1" w:lastColumn="0" w:noHBand="0" w:noVBand="1"/>
      </w:tblPr>
      <w:tblGrid>
        <w:gridCol w:w="1631"/>
        <w:gridCol w:w="1043"/>
        <w:gridCol w:w="657"/>
        <w:gridCol w:w="2181"/>
        <w:gridCol w:w="2743"/>
        <w:gridCol w:w="3797"/>
      </w:tblGrid>
      <w:tr w:rsidR="00F826D2" w:rsidRPr="000C211E" w:rsidTr="00CC0F9B">
        <w:trPr>
          <w:trHeight w:val="279"/>
        </w:trPr>
        <w:tc>
          <w:tcPr>
            <w:tcW w:w="1631" w:type="dxa"/>
            <w:tcBorders>
              <w:top w:val="single" w:sz="4" w:space="0" w:color="auto"/>
              <w:left w:val="nil"/>
              <w:bottom w:val="nil"/>
              <w:right w:val="nil"/>
            </w:tcBorders>
            <w:shd w:val="clear" w:color="auto" w:fill="auto"/>
            <w:noWrap/>
            <w:vAlign w:val="bottom"/>
            <w:hideMark/>
          </w:tcPr>
          <w:p w:rsidR="00F826D2" w:rsidRPr="000C211E" w:rsidRDefault="0083715D" w:rsidP="0082785D">
            <w:pPr>
              <w:spacing w:line="360" w:lineRule="auto"/>
              <w:rPr>
                <w:rFonts w:ascii="Book Antiqua" w:hAnsi="Book Antiqua"/>
                <w:b/>
                <w:color w:val="000000"/>
                <w:kern w:val="0"/>
                <w:sz w:val="24"/>
              </w:rPr>
            </w:pPr>
            <w:bookmarkStart w:id="22" w:name="_GoBack" w:colFirst="0" w:colLast="5"/>
            <w:r w:rsidRPr="000C211E">
              <w:rPr>
                <w:rFonts w:ascii="Book Antiqua" w:hAnsi="Book Antiqua"/>
                <w:b/>
                <w:color w:val="000000"/>
                <w:kern w:val="0"/>
                <w:sz w:val="24"/>
              </w:rPr>
              <w:t>Author</w:t>
            </w:r>
          </w:p>
        </w:tc>
        <w:tc>
          <w:tcPr>
            <w:tcW w:w="887" w:type="dxa"/>
            <w:tcBorders>
              <w:top w:val="single" w:sz="4" w:space="0" w:color="auto"/>
              <w:left w:val="nil"/>
              <w:bottom w:val="nil"/>
              <w:right w:val="nil"/>
            </w:tcBorders>
            <w:shd w:val="clear" w:color="auto" w:fill="auto"/>
            <w:noWrap/>
            <w:vAlign w:val="bottom"/>
            <w:hideMark/>
          </w:tcPr>
          <w:p w:rsidR="00F826D2" w:rsidRPr="000C211E" w:rsidRDefault="0083715D" w:rsidP="0082785D">
            <w:pPr>
              <w:spacing w:line="360" w:lineRule="auto"/>
              <w:rPr>
                <w:rFonts w:ascii="Book Antiqua" w:hAnsi="Book Antiqua"/>
                <w:b/>
                <w:color w:val="000000"/>
                <w:kern w:val="0"/>
                <w:sz w:val="24"/>
              </w:rPr>
            </w:pPr>
            <w:r w:rsidRPr="000C211E">
              <w:rPr>
                <w:rFonts w:ascii="Book Antiqua" w:hAnsi="Book Antiqua"/>
                <w:b/>
                <w:color w:val="000000"/>
                <w:kern w:val="0"/>
                <w:sz w:val="24"/>
              </w:rPr>
              <w:t>Gender</w:t>
            </w:r>
          </w:p>
        </w:tc>
        <w:tc>
          <w:tcPr>
            <w:tcW w:w="592" w:type="dxa"/>
            <w:tcBorders>
              <w:top w:val="single" w:sz="4" w:space="0" w:color="auto"/>
              <w:left w:val="nil"/>
              <w:bottom w:val="nil"/>
              <w:right w:val="nil"/>
            </w:tcBorders>
            <w:shd w:val="clear" w:color="auto" w:fill="auto"/>
            <w:noWrap/>
            <w:vAlign w:val="bottom"/>
            <w:hideMark/>
          </w:tcPr>
          <w:p w:rsidR="00F826D2" w:rsidRPr="000C211E" w:rsidRDefault="0083715D" w:rsidP="0082785D">
            <w:pPr>
              <w:spacing w:line="360" w:lineRule="auto"/>
              <w:rPr>
                <w:rFonts w:ascii="Book Antiqua" w:hAnsi="Book Antiqua"/>
                <w:b/>
                <w:color w:val="000000"/>
                <w:kern w:val="0"/>
                <w:sz w:val="24"/>
              </w:rPr>
            </w:pPr>
            <w:r w:rsidRPr="000C211E">
              <w:rPr>
                <w:rFonts w:ascii="Book Antiqua" w:hAnsi="Book Antiqua"/>
                <w:b/>
                <w:color w:val="000000"/>
                <w:kern w:val="0"/>
                <w:sz w:val="24"/>
              </w:rPr>
              <w:t>Age</w:t>
            </w:r>
          </w:p>
        </w:tc>
        <w:tc>
          <w:tcPr>
            <w:tcW w:w="2181" w:type="dxa"/>
            <w:tcBorders>
              <w:top w:val="single" w:sz="4" w:space="0" w:color="auto"/>
              <w:left w:val="nil"/>
              <w:bottom w:val="nil"/>
              <w:right w:val="nil"/>
            </w:tcBorders>
            <w:shd w:val="clear" w:color="auto" w:fill="auto"/>
            <w:noWrap/>
            <w:vAlign w:val="bottom"/>
            <w:hideMark/>
          </w:tcPr>
          <w:p w:rsidR="00F826D2" w:rsidRPr="000C211E" w:rsidRDefault="0083715D" w:rsidP="0082785D">
            <w:pPr>
              <w:spacing w:line="360" w:lineRule="auto"/>
              <w:rPr>
                <w:rFonts w:ascii="Book Antiqua" w:hAnsi="Book Antiqua"/>
                <w:b/>
                <w:color w:val="000000"/>
                <w:kern w:val="0"/>
                <w:sz w:val="24"/>
              </w:rPr>
            </w:pPr>
            <w:r w:rsidRPr="000C211E">
              <w:rPr>
                <w:rFonts w:ascii="Book Antiqua" w:hAnsi="Book Antiqua"/>
                <w:b/>
                <w:color w:val="000000"/>
                <w:kern w:val="0"/>
                <w:sz w:val="24"/>
              </w:rPr>
              <w:t>Presenting symptoms</w:t>
            </w:r>
          </w:p>
        </w:tc>
        <w:tc>
          <w:tcPr>
            <w:tcW w:w="2743" w:type="dxa"/>
            <w:tcBorders>
              <w:top w:val="single" w:sz="4" w:space="0" w:color="auto"/>
              <w:left w:val="nil"/>
              <w:bottom w:val="nil"/>
              <w:right w:val="nil"/>
            </w:tcBorders>
            <w:shd w:val="clear" w:color="auto" w:fill="auto"/>
            <w:noWrap/>
            <w:vAlign w:val="bottom"/>
            <w:hideMark/>
          </w:tcPr>
          <w:p w:rsidR="00F826D2" w:rsidRPr="000C211E" w:rsidRDefault="0083715D" w:rsidP="0082785D">
            <w:pPr>
              <w:spacing w:line="360" w:lineRule="auto"/>
              <w:rPr>
                <w:rFonts w:ascii="Book Antiqua" w:hAnsi="Book Antiqua"/>
                <w:b/>
                <w:color w:val="000000"/>
                <w:kern w:val="0"/>
                <w:sz w:val="24"/>
              </w:rPr>
            </w:pPr>
            <w:r w:rsidRPr="000C211E">
              <w:rPr>
                <w:rFonts w:ascii="Book Antiqua" w:hAnsi="Book Antiqua"/>
                <w:b/>
                <w:color w:val="000000"/>
                <w:kern w:val="0"/>
                <w:sz w:val="24"/>
              </w:rPr>
              <w:t>Medical history</w:t>
            </w:r>
          </w:p>
        </w:tc>
        <w:tc>
          <w:tcPr>
            <w:tcW w:w="3797" w:type="dxa"/>
            <w:tcBorders>
              <w:top w:val="single" w:sz="4" w:space="0" w:color="auto"/>
              <w:left w:val="nil"/>
              <w:bottom w:val="nil"/>
              <w:right w:val="nil"/>
            </w:tcBorders>
            <w:shd w:val="clear" w:color="auto" w:fill="auto"/>
            <w:noWrap/>
            <w:vAlign w:val="bottom"/>
            <w:hideMark/>
          </w:tcPr>
          <w:p w:rsidR="00F826D2" w:rsidRPr="000C211E" w:rsidRDefault="0083715D" w:rsidP="0082785D">
            <w:pPr>
              <w:spacing w:line="360" w:lineRule="auto"/>
              <w:rPr>
                <w:rFonts w:ascii="Book Antiqua" w:hAnsi="Book Antiqua"/>
                <w:b/>
                <w:color w:val="000000"/>
                <w:kern w:val="0"/>
                <w:sz w:val="24"/>
              </w:rPr>
            </w:pPr>
            <w:r w:rsidRPr="000C211E">
              <w:rPr>
                <w:rFonts w:ascii="Book Antiqua" w:hAnsi="Book Antiqua"/>
                <w:b/>
                <w:color w:val="000000"/>
                <w:kern w:val="0"/>
                <w:sz w:val="24"/>
              </w:rPr>
              <w:t>Follow up</w:t>
            </w:r>
          </w:p>
        </w:tc>
      </w:tr>
      <w:tr w:rsidR="00F826D2" w:rsidRPr="00EC6C7B" w:rsidTr="00CC0F9B">
        <w:trPr>
          <w:trHeight w:val="279"/>
        </w:trPr>
        <w:tc>
          <w:tcPr>
            <w:tcW w:w="1631" w:type="dxa"/>
            <w:tcBorders>
              <w:top w:val="single" w:sz="4" w:space="0" w:color="auto"/>
              <w:left w:val="nil"/>
              <w:bottom w:val="nil"/>
              <w:right w:val="nil"/>
            </w:tcBorders>
            <w:shd w:val="clear" w:color="auto" w:fill="auto"/>
            <w:noWrap/>
            <w:vAlign w:val="bottom"/>
            <w:hideMark/>
          </w:tcPr>
          <w:p w:rsidR="00F826D2" w:rsidRPr="00EC6C7B" w:rsidRDefault="00F826D2" w:rsidP="00B17FA8">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Yantiss</w:t>
            </w:r>
            <w:proofErr w:type="spellEnd"/>
            <w:r w:rsidRPr="00EC6C7B">
              <w:rPr>
                <w:rFonts w:ascii="Book Antiqua" w:hAnsi="Book Antiqua"/>
                <w:color w:val="000000"/>
                <w:kern w:val="0"/>
                <w:sz w:val="24"/>
              </w:rPr>
              <w:t xml:space="preserve"> </w:t>
            </w:r>
            <w:r w:rsidR="0019410A" w:rsidRPr="0019410A">
              <w:rPr>
                <w:rFonts w:ascii="Book Antiqua" w:hAnsi="Book Antiqua"/>
                <w:i/>
                <w:color w:val="000000"/>
                <w:kern w:val="0"/>
                <w:sz w:val="24"/>
              </w:rPr>
              <w:t>et al</w:t>
            </w:r>
            <w:r w:rsidR="00B17FA8" w:rsidRPr="00EA0438">
              <w:rPr>
                <w:rFonts w:ascii="Book Antiqua" w:hAnsi="Book Antiqua" w:hint="eastAsia"/>
                <w:color w:val="000000"/>
                <w:kern w:val="0"/>
                <w:sz w:val="24"/>
                <w:vertAlign w:val="superscript"/>
              </w:rPr>
              <w:t>[1]</w:t>
            </w:r>
          </w:p>
        </w:tc>
        <w:tc>
          <w:tcPr>
            <w:tcW w:w="887" w:type="dxa"/>
            <w:tcBorders>
              <w:top w:val="single" w:sz="4" w:space="0" w:color="auto"/>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Male</w:t>
            </w:r>
          </w:p>
        </w:tc>
        <w:tc>
          <w:tcPr>
            <w:tcW w:w="592" w:type="dxa"/>
            <w:tcBorders>
              <w:top w:val="single" w:sz="4" w:space="0" w:color="auto"/>
              <w:left w:val="nil"/>
              <w:bottom w:val="nil"/>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r w:rsidRPr="00EC6C7B">
              <w:rPr>
                <w:rFonts w:ascii="Book Antiqua" w:hAnsi="Book Antiqua"/>
                <w:color w:val="000000"/>
                <w:kern w:val="0"/>
                <w:sz w:val="24"/>
              </w:rPr>
              <w:t>48</w:t>
            </w:r>
          </w:p>
        </w:tc>
        <w:tc>
          <w:tcPr>
            <w:tcW w:w="2181" w:type="dxa"/>
            <w:tcBorders>
              <w:top w:val="single" w:sz="4" w:space="0" w:color="auto"/>
              <w:left w:val="nil"/>
              <w:bottom w:val="nil"/>
              <w:right w:val="nil"/>
            </w:tcBorders>
            <w:shd w:val="clear" w:color="auto" w:fill="auto"/>
            <w:noWrap/>
            <w:vAlign w:val="bottom"/>
            <w:hideMark/>
          </w:tcPr>
          <w:p w:rsidR="00F826D2" w:rsidRPr="00EC6C7B" w:rsidRDefault="008E58FA" w:rsidP="0082785D">
            <w:pPr>
              <w:spacing w:line="360" w:lineRule="auto"/>
              <w:rPr>
                <w:rFonts w:ascii="Book Antiqua" w:hAnsi="Book Antiqua"/>
                <w:color w:val="000000"/>
                <w:kern w:val="0"/>
                <w:sz w:val="24"/>
              </w:rPr>
            </w:pPr>
            <w:r w:rsidRPr="008E58FA">
              <w:rPr>
                <w:rFonts w:ascii="Book Antiqua" w:hAnsi="Book Antiqua"/>
                <w:color w:val="000000"/>
                <w:kern w:val="0"/>
                <w:sz w:val="24"/>
                <w:vertAlign w:val="superscript"/>
              </w:rPr>
              <w:t>1</w:t>
            </w:r>
          </w:p>
        </w:tc>
        <w:tc>
          <w:tcPr>
            <w:tcW w:w="2743" w:type="dxa"/>
            <w:tcBorders>
              <w:top w:val="single" w:sz="4" w:space="0" w:color="auto"/>
              <w:left w:val="nil"/>
              <w:bottom w:val="nil"/>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p>
        </w:tc>
        <w:tc>
          <w:tcPr>
            <w:tcW w:w="3797" w:type="dxa"/>
            <w:vMerge w:val="restart"/>
            <w:tcBorders>
              <w:top w:val="single" w:sz="4" w:space="0" w:color="auto"/>
              <w:left w:val="nil"/>
              <w:bottom w:val="nil"/>
              <w:right w:val="nil"/>
            </w:tcBorders>
            <w:shd w:val="clear" w:color="auto" w:fill="auto"/>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 xml:space="preserve">No </w:t>
            </w:r>
            <w:r w:rsidR="00F826D2" w:rsidRPr="00EC6C7B">
              <w:rPr>
                <w:rFonts w:ascii="Book Antiqua" w:hAnsi="Book Antiqua"/>
                <w:color w:val="000000"/>
                <w:kern w:val="0"/>
                <w:sz w:val="24"/>
              </w:rPr>
              <w:t xml:space="preserve">residual disease following surgical resection (mean follow-up 16.3 </w:t>
            </w:r>
            <w:proofErr w:type="spellStart"/>
            <w:r w:rsidR="0036126C">
              <w:rPr>
                <w:rFonts w:ascii="Book Antiqua" w:hAnsi="Book Antiqua"/>
                <w:color w:val="000000"/>
                <w:kern w:val="0"/>
                <w:sz w:val="24"/>
              </w:rPr>
              <w:t>mo</w:t>
            </w:r>
            <w:proofErr w:type="spellEnd"/>
            <w:r w:rsidR="00F826D2" w:rsidRPr="00EC6C7B">
              <w:rPr>
                <w:rFonts w:ascii="Book Antiqua" w:hAnsi="Book Antiqua"/>
                <w:color w:val="000000"/>
                <w:kern w:val="0"/>
                <w:sz w:val="24"/>
              </w:rPr>
              <w:t xml:space="preserve">) and one patient who had an incomplete surgical resection had stable disease at 26 </w:t>
            </w:r>
            <w:proofErr w:type="spellStart"/>
            <w:r w:rsidR="0036126C">
              <w:rPr>
                <w:rFonts w:ascii="Book Antiqua" w:hAnsi="Book Antiqua"/>
                <w:color w:val="000000"/>
                <w:kern w:val="0"/>
                <w:sz w:val="24"/>
              </w:rPr>
              <w:t>mo</w:t>
            </w:r>
            <w:proofErr w:type="spellEnd"/>
          </w:p>
        </w:tc>
      </w:tr>
      <w:tr w:rsidR="00F826D2" w:rsidRPr="00EC6C7B" w:rsidTr="00CC0F9B">
        <w:trPr>
          <w:trHeight w:val="279"/>
        </w:trPr>
        <w:tc>
          <w:tcPr>
            <w:tcW w:w="1631" w:type="dxa"/>
            <w:tcBorders>
              <w:top w:val="nil"/>
              <w:left w:val="nil"/>
              <w:bottom w:val="nil"/>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p>
        </w:tc>
        <w:tc>
          <w:tcPr>
            <w:tcW w:w="887"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Female</w:t>
            </w:r>
          </w:p>
        </w:tc>
        <w:tc>
          <w:tcPr>
            <w:tcW w:w="592" w:type="dxa"/>
            <w:tcBorders>
              <w:top w:val="nil"/>
              <w:left w:val="nil"/>
              <w:bottom w:val="nil"/>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r w:rsidRPr="00EC6C7B">
              <w:rPr>
                <w:rFonts w:ascii="Book Antiqua" w:hAnsi="Book Antiqua"/>
                <w:color w:val="000000"/>
                <w:kern w:val="0"/>
                <w:sz w:val="24"/>
              </w:rPr>
              <w:t>50</w:t>
            </w:r>
          </w:p>
        </w:tc>
        <w:tc>
          <w:tcPr>
            <w:tcW w:w="2181" w:type="dxa"/>
            <w:tcBorders>
              <w:top w:val="nil"/>
              <w:left w:val="nil"/>
              <w:bottom w:val="nil"/>
              <w:right w:val="nil"/>
            </w:tcBorders>
            <w:shd w:val="clear" w:color="auto" w:fill="auto"/>
            <w:noWrap/>
            <w:vAlign w:val="bottom"/>
            <w:hideMark/>
          </w:tcPr>
          <w:p w:rsidR="00F826D2" w:rsidRPr="00EC6C7B" w:rsidRDefault="008E58FA" w:rsidP="0082785D">
            <w:pPr>
              <w:spacing w:line="360" w:lineRule="auto"/>
              <w:rPr>
                <w:rFonts w:ascii="Book Antiqua" w:hAnsi="Book Antiqua"/>
                <w:color w:val="000000"/>
                <w:kern w:val="0"/>
                <w:sz w:val="24"/>
              </w:rPr>
            </w:pPr>
            <w:r w:rsidRPr="008E58FA">
              <w:rPr>
                <w:rFonts w:ascii="Book Antiqua" w:hAnsi="Book Antiqua"/>
                <w:color w:val="000000"/>
                <w:kern w:val="0"/>
                <w:sz w:val="24"/>
                <w:vertAlign w:val="superscript"/>
              </w:rPr>
              <w:t>1</w:t>
            </w:r>
          </w:p>
        </w:tc>
        <w:tc>
          <w:tcPr>
            <w:tcW w:w="2743"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 xml:space="preserve">Abdominal </w:t>
            </w:r>
            <w:r w:rsidR="00F826D2" w:rsidRPr="00EC6C7B">
              <w:rPr>
                <w:rFonts w:ascii="Book Antiqua" w:hAnsi="Book Antiqua"/>
                <w:color w:val="000000"/>
                <w:kern w:val="0"/>
                <w:sz w:val="24"/>
              </w:rPr>
              <w:t>surgical history</w:t>
            </w:r>
          </w:p>
        </w:tc>
        <w:tc>
          <w:tcPr>
            <w:tcW w:w="3797" w:type="dxa"/>
            <w:vMerge/>
            <w:tcBorders>
              <w:top w:val="single" w:sz="4" w:space="0" w:color="auto"/>
              <w:left w:val="nil"/>
              <w:bottom w:val="nil"/>
              <w:right w:val="nil"/>
            </w:tcBorders>
            <w:vAlign w:val="center"/>
            <w:hideMark/>
          </w:tcPr>
          <w:p w:rsidR="00F826D2" w:rsidRPr="00EC6C7B" w:rsidRDefault="00F826D2" w:rsidP="0082785D">
            <w:pPr>
              <w:spacing w:line="360" w:lineRule="auto"/>
              <w:rPr>
                <w:rFonts w:ascii="Book Antiqua" w:hAnsi="Book Antiqua"/>
                <w:color w:val="000000"/>
                <w:kern w:val="0"/>
                <w:sz w:val="24"/>
              </w:rPr>
            </w:pPr>
          </w:p>
        </w:tc>
      </w:tr>
      <w:tr w:rsidR="00F826D2" w:rsidRPr="00EC6C7B" w:rsidTr="00CC0F9B">
        <w:trPr>
          <w:trHeight w:val="279"/>
        </w:trPr>
        <w:tc>
          <w:tcPr>
            <w:tcW w:w="1631" w:type="dxa"/>
            <w:tcBorders>
              <w:top w:val="nil"/>
              <w:left w:val="nil"/>
              <w:bottom w:val="nil"/>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p>
        </w:tc>
        <w:tc>
          <w:tcPr>
            <w:tcW w:w="887"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Male</w:t>
            </w:r>
          </w:p>
        </w:tc>
        <w:tc>
          <w:tcPr>
            <w:tcW w:w="592" w:type="dxa"/>
            <w:tcBorders>
              <w:top w:val="nil"/>
              <w:left w:val="nil"/>
              <w:bottom w:val="nil"/>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r w:rsidRPr="00EC6C7B">
              <w:rPr>
                <w:rFonts w:ascii="Book Antiqua" w:hAnsi="Book Antiqua"/>
                <w:color w:val="000000"/>
                <w:kern w:val="0"/>
                <w:sz w:val="24"/>
              </w:rPr>
              <w:t>53</w:t>
            </w:r>
          </w:p>
        </w:tc>
        <w:tc>
          <w:tcPr>
            <w:tcW w:w="2181"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 xml:space="preserve">Acute </w:t>
            </w:r>
            <w:r w:rsidR="00F826D2" w:rsidRPr="00EC6C7B">
              <w:rPr>
                <w:rFonts w:ascii="Book Antiqua" w:hAnsi="Book Antiqua"/>
                <w:color w:val="000000"/>
                <w:kern w:val="0"/>
                <w:sz w:val="24"/>
              </w:rPr>
              <w:t>abdominal pain</w:t>
            </w:r>
          </w:p>
        </w:tc>
        <w:tc>
          <w:tcPr>
            <w:tcW w:w="2743" w:type="dxa"/>
            <w:tcBorders>
              <w:top w:val="nil"/>
              <w:left w:val="nil"/>
              <w:bottom w:val="nil"/>
              <w:right w:val="nil"/>
            </w:tcBorders>
            <w:shd w:val="clear" w:color="auto" w:fill="auto"/>
            <w:noWrap/>
            <w:vAlign w:val="bottom"/>
            <w:hideMark/>
          </w:tcPr>
          <w:p w:rsidR="00F826D2" w:rsidRPr="00EC6C7B" w:rsidRDefault="008E58FA" w:rsidP="0082785D">
            <w:pPr>
              <w:spacing w:line="360" w:lineRule="auto"/>
              <w:rPr>
                <w:rFonts w:ascii="Book Antiqua" w:hAnsi="Book Antiqua"/>
                <w:color w:val="000000"/>
                <w:kern w:val="0"/>
                <w:sz w:val="24"/>
              </w:rPr>
            </w:pPr>
            <w:r w:rsidRPr="008E58FA">
              <w:rPr>
                <w:rFonts w:ascii="Book Antiqua" w:hAnsi="Book Antiqua"/>
                <w:color w:val="000000"/>
                <w:kern w:val="0"/>
                <w:sz w:val="24"/>
                <w:vertAlign w:val="superscript"/>
              </w:rPr>
              <w:t>1</w:t>
            </w:r>
          </w:p>
        </w:tc>
        <w:tc>
          <w:tcPr>
            <w:tcW w:w="3797" w:type="dxa"/>
            <w:vMerge/>
            <w:tcBorders>
              <w:top w:val="single" w:sz="4" w:space="0" w:color="auto"/>
              <w:left w:val="nil"/>
              <w:bottom w:val="nil"/>
              <w:right w:val="nil"/>
            </w:tcBorders>
            <w:vAlign w:val="center"/>
            <w:hideMark/>
          </w:tcPr>
          <w:p w:rsidR="00F826D2" w:rsidRPr="00EC6C7B" w:rsidRDefault="00F826D2" w:rsidP="0082785D">
            <w:pPr>
              <w:spacing w:line="360" w:lineRule="auto"/>
              <w:rPr>
                <w:rFonts w:ascii="Book Antiqua" w:hAnsi="Book Antiqua"/>
                <w:color w:val="000000"/>
                <w:kern w:val="0"/>
                <w:sz w:val="24"/>
              </w:rPr>
            </w:pPr>
          </w:p>
        </w:tc>
      </w:tr>
      <w:tr w:rsidR="00F826D2" w:rsidRPr="00EC6C7B" w:rsidTr="00CC0F9B">
        <w:trPr>
          <w:trHeight w:val="279"/>
        </w:trPr>
        <w:tc>
          <w:tcPr>
            <w:tcW w:w="1631" w:type="dxa"/>
            <w:tcBorders>
              <w:top w:val="nil"/>
              <w:left w:val="nil"/>
              <w:bottom w:val="nil"/>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p>
        </w:tc>
        <w:tc>
          <w:tcPr>
            <w:tcW w:w="887"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Male</w:t>
            </w:r>
          </w:p>
        </w:tc>
        <w:tc>
          <w:tcPr>
            <w:tcW w:w="592" w:type="dxa"/>
            <w:tcBorders>
              <w:top w:val="nil"/>
              <w:left w:val="nil"/>
              <w:bottom w:val="nil"/>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r w:rsidRPr="00EC6C7B">
              <w:rPr>
                <w:rFonts w:ascii="Book Antiqua" w:hAnsi="Book Antiqua"/>
                <w:color w:val="000000"/>
                <w:kern w:val="0"/>
                <w:sz w:val="24"/>
              </w:rPr>
              <w:t>57</w:t>
            </w:r>
          </w:p>
        </w:tc>
        <w:tc>
          <w:tcPr>
            <w:tcW w:w="2181"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 xml:space="preserve">Acute </w:t>
            </w:r>
            <w:r w:rsidR="00F826D2" w:rsidRPr="00EC6C7B">
              <w:rPr>
                <w:rFonts w:ascii="Book Antiqua" w:hAnsi="Book Antiqua"/>
                <w:color w:val="000000"/>
                <w:kern w:val="0"/>
                <w:sz w:val="24"/>
              </w:rPr>
              <w:t xml:space="preserve">abdominal pain </w:t>
            </w:r>
          </w:p>
        </w:tc>
        <w:tc>
          <w:tcPr>
            <w:tcW w:w="2743" w:type="dxa"/>
            <w:tcBorders>
              <w:top w:val="nil"/>
              <w:left w:val="nil"/>
              <w:bottom w:val="nil"/>
              <w:right w:val="nil"/>
            </w:tcBorders>
            <w:shd w:val="clear" w:color="auto" w:fill="auto"/>
            <w:noWrap/>
            <w:vAlign w:val="bottom"/>
            <w:hideMark/>
          </w:tcPr>
          <w:p w:rsidR="00F826D2" w:rsidRPr="00EC6C7B" w:rsidRDefault="008E58FA" w:rsidP="0082785D">
            <w:pPr>
              <w:spacing w:line="360" w:lineRule="auto"/>
              <w:rPr>
                <w:rFonts w:ascii="Book Antiqua" w:hAnsi="Book Antiqua"/>
                <w:color w:val="000000"/>
                <w:kern w:val="0"/>
                <w:sz w:val="24"/>
              </w:rPr>
            </w:pPr>
            <w:r w:rsidRPr="008E58FA">
              <w:rPr>
                <w:rFonts w:ascii="Book Antiqua" w:hAnsi="Book Antiqua"/>
                <w:color w:val="000000"/>
                <w:kern w:val="0"/>
                <w:sz w:val="24"/>
                <w:vertAlign w:val="superscript"/>
              </w:rPr>
              <w:t>1</w:t>
            </w:r>
          </w:p>
        </w:tc>
        <w:tc>
          <w:tcPr>
            <w:tcW w:w="3797" w:type="dxa"/>
            <w:vMerge/>
            <w:tcBorders>
              <w:top w:val="single" w:sz="4" w:space="0" w:color="auto"/>
              <w:left w:val="nil"/>
              <w:bottom w:val="nil"/>
              <w:right w:val="nil"/>
            </w:tcBorders>
            <w:vAlign w:val="center"/>
            <w:hideMark/>
          </w:tcPr>
          <w:p w:rsidR="00F826D2" w:rsidRPr="00EC6C7B" w:rsidRDefault="00F826D2" w:rsidP="0082785D">
            <w:pPr>
              <w:spacing w:line="360" w:lineRule="auto"/>
              <w:rPr>
                <w:rFonts w:ascii="Book Antiqua" w:hAnsi="Book Antiqua"/>
                <w:color w:val="000000"/>
                <w:kern w:val="0"/>
                <w:sz w:val="24"/>
              </w:rPr>
            </w:pPr>
          </w:p>
        </w:tc>
      </w:tr>
      <w:tr w:rsidR="00F826D2" w:rsidRPr="00EC6C7B" w:rsidTr="00CC0F9B">
        <w:trPr>
          <w:trHeight w:val="279"/>
        </w:trPr>
        <w:tc>
          <w:tcPr>
            <w:tcW w:w="1631" w:type="dxa"/>
            <w:tcBorders>
              <w:top w:val="nil"/>
              <w:left w:val="nil"/>
              <w:bottom w:val="nil"/>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p>
        </w:tc>
        <w:tc>
          <w:tcPr>
            <w:tcW w:w="887"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Male</w:t>
            </w:r>
          </w:p>
        </w:tc>
        <w:tc>
          <w:tcPr>
            <w:tcW w:w="592" w:type="dxa"/>
            <w:tcBorders>
              <w:top w:val="nil"/>
              <w:left w:val="nil"/>
              <w:bottom w:val="nil"/>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r w:rsidRPr="00EC6C7B">
              <w:rPr>
                <w:rFonts w:ascii="Book Antiqua" w:hAnsi="Book Antiqua"/>
                <w:color w:val="000000"/>
                <w:kern w:val="0"/>
                <w:sz w:val="24"/>
              </w:rPr>
              <w:t>71</w:t>
            </w:r>
          </w:p>
        </w:tc>
        <w:tc>
          <w:tcPr>
            <w:tcW w:w="2181" w:type="dxa"/>
            <w:tcBorders>
              <w:top w:val="nil"/>
              <w:left w:val="nil"/>
              <w:bottom w:val="nil"/>
              <w:right w:val="nil"/>
            </w:tcBorders>
            <w:shd w:val="clear" w:color="auto" w:fill="auto"/>
            <w:noWrap/>
            <w:vAlign w:val="bottom"/>
            <w:hideMark/>
          </w:tcPr>
          <w:p w:rsidR="00F826D2" w:rsidRPr="00EC6C7B" w:rsidRDefault="008E58FA" w:rsidP="0082785D">
            <w:pPr>
              <w:spacing w:line="360" w:lineRule="auto"/>
              <w:rPr>
                <w:rFonts w:ascii="Book Antiqua" w:hAnsi="Book Antiqua"/>
                <w:color w:val="000000"/>
                <w:kern w:val="0"/>
                <w:sz w:val="24"/>
              </w:rPr>
            </w:pPr>
            <w:r w:rsidRPr="008E58FA">
              <w:rPr>
                <w:rFonts w:ascii="Book Antiqua" w:hAnsi="Book Antiqua"/>
                <w:color w:val="000000"/>
                <w:kern w:val="0"/>
                <w:sz w:val="24"/>
                <w:vertAlign w:val="superscript"/>
              </w:rPr>
              <w:t>1</w:t>
            </w:r>
          </w:p>
        </w:tc>
        <w:tc>
          <w:tcPr>
            <w:tcW w:w="2743"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 xml:space="preserve">Abdominal </w:t>
            </w:r>
            <w:r w:rsidR="00F826D2" w:rsidRPr="00EC6C7B">
              <w:rPr>
                <w:rFonts w:ascii="Book Antiqua" w:hAnsi="Book Antiqua"/>
                <w:color w:val="000000"/>
                <w:kern w:val="0"/>
                <w:sz w:val="24"/>
              </w:rPr>
              <w:t>surgical history</w:t>
            </w:r>
            <w:r w:rsidR="00362768">
              <w:rPr>
                <w:rFonts w:ascii="Book Antiqua" w:hAnsi="Book Antiqua"/>
                <w:color w:val="000000"/>
                <w:kern w:val="0"/>
                <w:sz w:val="24"/>
              </w:rPr>
              <w:t xml:space="preserve"> </w:t>
            </w:r>
          </w:p>
        </w:tc>
        <w:tc>
          <w:tcPr>
            <w:tcW w:w="3797" w:type="dxa"/>
            <w:vMerge/>
            <w:tcBorders>
              <w:top w:val="single" w:sz="4" w:space="0" w:color="auto"/>
              <w:left w:val="nil"/>
              <w:bottom w:val="nil"/>
              <w:right w:val="nil"/>
            </w:tcBorders>
            <w:vAlign w:val="center"/>
            <w:hideMark/>
          </w:tcPr>
          <w:p w:rsidR="00F826D2" w:rsidRPr="00EC6C7B" w:rsidRDefault="00F826D2" w:rsidP="0082785D">
            <w:pPr>
              <w:spacing w:line="360" w:lineRule="auto"/>
              <w:rPr>
                <w:rFonts w:ascii="Book Antiqua" w:hAnsi="Book Antiqua"/>
                <w:color w:val="000000"/>
                <w:kern w:val="0"/>
                <w:sz w:val="24"/>
              </w:rPr>
            </w:pPr>
          </w:p>
        </w:tc>
      </w:tr>
      <w:tr w:rsidR="00F826D2" w:rsidRPr="00EC6C7B" w:rsidTr="00CC0F9B">
        <w:trPr>
          <w:trHeight w:val="279"/>
        </w:trPr>
        <w:tc>
          <w:tcPr>
            <w:tcW w:w="1631" w:type="dxa"/>
            <w:tcBorders>
              <w:top w:val="nil"/>
              <w:left w:val="nil"/>
              <w:bottom w:val="nil"/>
              <w:right w:val="nil"/>
            </w:tcBorders>
            <w:shd w:val="clear" w:color="auto" w:fill="auto"/>
            <w:noWrap/>
            <w:vAlign w:val="bottom"/>
            <w:hideMark/>
          </w:tcPr>
          <w:p w:rsidR="00F826D2" w:rsidRPr="00EC6C7B" w:rsidRDefault="00F826D2" w:rsidP="00B17FA8">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Daum</w:t>
            </w:r>
            <w:proofErr w:type="spellEnd"/>
            <w:r w:rsidRPr="00EC6C7B">
              <w:rPr>
                <w:rFonts w:ascii="Book Antiqua" w:hAnsi="Book Antiqua"/>
                <w:color w:val="000000"/>
                <w:kern w:val="0"/>
                <w:sz w:val="24"/>
              </w:rPr>
              <w:t xml:space="preserve"> </w:t>
            </w:r>
            <w:r w:rsidR="0019410A" w:rsidRPr="0019410A">
              <w:rPr>
                <w:rFonts w:ascii="Book Antiqua" w:hAnsi="Book Antiqua"/>
                <w:i/>
                <w:color w:val="000000"/>
                <w:kern w:val="0"/>
                <w:sz w:val="24"/>
              </w:rPr>
              <w:t>et al</w:t>
            </w:r>
            <w:r w:rsidR="00B17FA8" w:rsidRPr="00EA0438">
              <w:rPr>
                <w:rFonts w:ascii="Book Antiqua" w:hAnsi="Book Antiqua" w:hint="eastAsia"/>
                <w:color w:val="000000"/>
                <w:kern w:val="0"/>
                <w:sz w:val="24"/>
                <w:vertAlign w:val="superscript"/>
              </w:rPr>
              <w:t>[2]</w:t>
            </w:r>
          </w:p>
        </w:tc>
        <w:tc>
          <w:tcPr>
            <w:tcW w:w="887"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Male</w:t>
            </w:r>
          </w:p>
        </w:tc>
        <w:tc>
          <w:tcPr>
            <w:tcW w:w="592" w:type="dxa"/>
            <w:tcBorders>
              <w:top w:val="nil"/>
              <w:left w:val="nil"/>
              <w:bottom w:val="nil"/>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r w:rsidRPr="00EC6C7B">
              <w:rPr>
                <w:rFonts w:ascii="Book Antiqua" w:hAnsi="Book Antiqua"/>
                <w:color w:val="000000"/>
                <w:kern w:val="0"/>
                <w:sz w:val="24"/>
              </w:rPr>
              <w:t>59</w:t>
            </w:r>
          </w:p>
        </w:tc>
        <w:tc>
          <w:tcPr>
            <w:tcW w:w="2181"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 xml:space="preserve">Abdominal </w:t>
            </w:r>
            <w:r w:rsidR="00F826D2" w:rsidRPr="00EC6C7B">
              <w:rPr>
                <w:rFonts w:ascii="Book Antiqua" w:hAnsi="Book Antiqua"/>
                <w:color w:val="000000"/>
                <w:kern w:val="0"/>
                <w:sz w:val="24"/>
              </w:rPr>
              <w:t>symptoms</w:t>
            </w:r>
          </w:p>
        </w:tc>
        <w:tc>
          <w:tcPr>
            <w:tcW w:w="2743" w:type="dxa"/>
            <w:vMerge w:val="restart"/>
            <w:tcBorders>
              <w:top w:val="nil"/>
              <w:left w:val="nil"/>
              <w:bottom w:val="nil"/>
              <w:right w:val="nil"/>
            </w:tcBorders>
            <w:shd w:val="clear" w:color="auto" w:fill="auto"/>
            <w:noWrap/>
            <w:hideMark/>
          </w:tcPr>
          <w:p w:rsidR="00F826D2" w:rsidRPr="00EC6C7B" w:rsidRDefault="008E58FA" w:rsidP="0082785D">
            <w:pPr>
              <w:spacing w:line="360" w:lineRule="auto"/>
              <w:rPr>
                <w:rFonts w:ascii="Book Antiqua" w:hAnsi="Book Antiqua"/>
                <w:color w:val="000000"/>
                <w:kern w:val="0"/>
                <w:sz w:val="24"/>
              </w:rPr>
            </w:pPr>
            <w:r w:rsidRPr="008E58FA">
              <w:rPr>
                <w:rFonts w:ascii="Book Antiqua" w:hAnsi="Book Antiqua"/>
                <w:color w:val="000000"/>
                <w:kern w:val="0"/>
                <w:sz w:val="24"/>
                <w:vertAlign w:val="superscript"/>
              </w:rPr>
              <w:t>1</w:t>
            </w:r>
          </w:p>
        </w:tc>
        <w:tc>
          <w:tcPr>
            <w:tcW w:w="3797" w:type="dxa"/>
            <w:vMerge w:val="restart"/>
            <w:tcBorders>
              <w:top w:val="nil"/>
              <w:left w:val="nil"/>
              <w:bottom w:val="nil"/>
              <w:right w:val="nil"/>
            </w:tcBorders>
            <w:shd w:val="clear" w:color="auto" w:fill="auto"/>
            <w:hideMark/>
          </w:tcPr>
          <w:p w:rsidR="00F826D2" w:rsidRPr="00EC6C7B" w:rsidRDefault="00F826D2" w:rsidP="0082785D">
            <w:pPr>
              <w:spacing w:line="360" w:lineRule="auto"/>
              <w:rPr>
                <w:rFonts w:ascii="Book Antiqua" w:hAnsi="Book Antiqua"/>
                <w:color w:val="000000"/>
                <w:kern w:val="0"/>
                <w:sz w:val="24"/>
              </w:rPr>
            </w:pPr>
            <w:r w:rsidRPr="00EC6C7B">
              <w:rPr>
                <w:rFonts w:ascii="Book Antiqua" w:hAnsi="Book Antiqua"/>
                <w:color w:val="000000"/>
                <w:kern w:val="0"/>
                <w:sz w:val="24"/>
              </w:rPr>
              <w:t>4 patients are available, without signs of recurrence and metastatic disease 5, 5, 6, and 7 years, respectively</w:t>
            </w:r>
          </w:p>
        </w:tc>
      </w:tr>
      <w:tr w:rsidR="00F826D2" w:rsidRPr="00EC6C7B" w:rsidTr="00CC0F9B">
        <w:trPr>
          <w:trHeight w:val="279"/>
        </w:trPr>
        <w:tc>
          <w:tcPr>
            <w:tcW w:w="1631" w:type="dxa"/>
            <w:tcBorders>
              <w:top w:val="nil"/>
              <w:left w:val="nil"/>
              <w:bottom w:val="nil"/>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p>
        </w:tc>
        <w:tc>
          <w:tcPr>
            <w:tcW w:w="887"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Male</w:t>
            </w:r>
          </w:p>
        </w:tc>
        <w:tc>
          <w:tcPr>
            <w:tcW w:w="592" w:type="dxa"/>
            <w:tcBorders>
              <w:top w:val="nil"/>
              <w:left w:val="nil"/>
              <w:bottom w:val="nil"/>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r w:rsidRPr="00EC6C7B">
              <w:rPr>
                <w:rFonts w:ascii="Book Antiqua" w:hAnsi="Book Antiqua"/>
                <w:color w:val="000000"/>
                <w:kern w:val="0"/>
                <w:sz w:val="24"/>
              </w:rPr>
              <w:t>46</w:t>
            </w:r>
          </w:p>
        </w:tc>
        <w:tc>
          <w:tcPr>
            <w:tcW w:w="2181" w:type="dxa"/>
            <w:tcBorders>
              <w:top w:val="nil"/>
              <w:left w:val="nil"/>
              <w:bottom w:val="nil"/>
              <w:right w:val="nil"/>
            </w:tcBorders>
            <w:shd w:val="clear" w:color="auto" w:fill="auto"/>
            <w:noWrap/>
            <w:vAlign w:val="bottom"/>
            <w:hideMark/>
          </w:tcPr>
          <w:p w:rsidR="00F826D2" w:rsidRPr="00EC6C7B" w:rsidRDefault="008E58FA" w:rsidP="0082785D">
            <w:pPr>
              <w:spacing w:line="360" w:lineRule="auto"/>
              <w:rPr>
                <w:rFonts w:ascii="Book Antiqua" w:hAnsi="Book Antiqua"/>
                <w:color w:val="000000"/>
                <w:kern w:val="0"/>
                <w:sz w:val="24"/>
              </w:rPr>
            </w:pPr>
            <w:r w:rsidRPr="008E58FA">
              <w:rPr>
                <w:rFonts w:ascii="Book Antiqua" w:hAnsi="Book Antiqua"/>
                <w:color w:val="000000"/>
                <w:kern w:val="0"/>
                <w:sz w:val="24"/>
                <w:vertAlign w:val="superscript"/>
              </w:rPr>
              <w:t>1</w:t>
            </w:r>
          </w:p>
        </w:tc>
        <w:tc>
          <w:tcPr>
            <w:tcW w:w="2743" w:type="dxa"/>
            <w:vMerge/>
            <w:tcBorders>
              <w:top w:val="nil"/>
              <w:left w:val="nil"/>
              <w:bottom w:val="nil"/>
              <w:right w:val="nil"/>
            </w:tcBorders>
            <w:vAlign w:val="center"/>
            <w:hideMark/>
          </w:tcPr>
          <w:p w:rsidR="00F826D2" w:rsidRPr="00EC6C7B" w:rsidRDefault="00F826D2" w:rsidP="0082785D">
            <w:pPr>
              <w:spacing w:line="360" w:lineRule="auto"/>
              <w:rPr>
                <w:rFonts w:ascii="Book Antiqua" w:hAnsi="Book Antiqua"/>
                <w:color w:val="000000"/>
                <w:kern w:val="0"/>
                <w:sz w:val="24"/>
              </w:rPr>
            </w:pPr>
          </w:p>
        </w:tc>
        <w:tc>
          <w:tcPr>
            <w:tcW w:w="3797" w:type="dxa"/>
            <w:vMerge/>
            <w:tcBorders>
              <w:top w:val="nil"/>
              <w:left w:val="nil"/>
              <w:bottom w:val="nil"/>
              <w:right w:val="nil"/>
            </w:tcBorders>
            <w:vAlign w:val="center"/>
            <w:hideMark/>
          </w:tcPr>
          <w:p w:rsidR="00F826D2" w:rsidRPr="00EC6C7B" w:rsidRDefault="00F826D2" w:rsidP="0082785D">
            <w:pPr>
              <w:spacing w:line="360" w:lineRule="auto"/>
              <w:rPr>
                <w:rFonts w:ascii="Book Antiqua" w:hAnsi="Book Antiqua"/>
                <w:color w:val="000000"/>
                <w:kern w:val="0"/>
                <w:sz w:val="24"/>
              </w:rPr>
            </w:pPr>
          </w:p>
        </w:tc>
      </w:tr>
      <w:tr w:rsidR="00F826D2" w:rsidRPr="00EC6C7B" w:rsidTr="00CC0F9B">
        <w:trPr>
          <w:trHeight w:val="279"/>
        </w:trPr>
        <w:tc>
          <w:tcPr>
            <w:tcW w:w="1631" w:type="dxa"/>
            <w:tcBorders>
              <w:top w:val="nil"/>
              <w:left w:val="nil"/>
              <w:bottom w:val="nil"/>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p>
        </w:tc>
        <w:tc>
          <w:tcPr>
            <w:tcW w:w="887"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Male</w:t>
            </w:r>
          </w:p>
        </w:tc>
        <w:tc>
          <w:tcPr>
            <w:tcW w:w="592" w:type="dxa"/>
            <w:tcBorders>
              <w:top w:val="nil"/>
              <w:left w:val="nil"/>
              <w:bottom w:val="nil"/>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r w:rsidRPr="00EC6C7B">
              <w:rPr>
                <w:rFonts w:ascii="Book Antiqua" w:hAnsi="Book Antiqua"/>
                <w:color w:val="000000"/>
                <w:kern w:val="0"/>
                <w:sz w:val="24"/>
              </w:rPr>
              <w:t>1</w:t>
            </w:r>
          </w:p>
        </w:tc>
        <w:tc>
          <w:tcPr>
            <w:tcW w:w="2181"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 xml:space="preserve">Abdominal </w:t>
            </w:r>
            <w:r w:rsidR="00F826D2" w:rsidRPr="00EC6C7B">
              <w:rPr>
                <w:rFonts w:ascii="Book Antiqua" w:hAnsi="Book Antiqua"/>
                <w:color w:val="000000"/>
                <w:kern w:val="0"/>
                <w:sz w:val="24"/>
              </w:rPr>
              <w:t>symptoms</w:t>
            </w:r>
          </w:p>
        </w:tc>
        <w:tc>
          <w:tcPr>
            <w:tcW w:w="2743" w:type="dxa"/>
            <w:vMerge/>
            <w:tcBorders>
              <w:top w:val="nil"/>
              <w:left w:val="nil"/>
              <w:bottom w:val="nil"/>
              <w:right w:val="nil"/>
            </w:tcBorders>
            <w:vAlign w:val="center"/>
            <w:hideMark/>
          </w:tcPr>
          <w:p w:rsidR="00F826D2" w:rsidRPr="00EC6C7B" w:rsidRDefault="00F826D2" w:rsidP="0082785D">
            <w:pPr>
              <w:spacing w:line="360" w:lineRule="auto"/>
              <w:rPr>
                <w:rFonts w:ascii="Book Antiqua" w:hAnsi="Book Antiqua"/>
                <w:color w:val="000000"/>
                <w:kern w:val="0"/>
                <w:sz w:val="24"/>
              </w:rPr>
            </w:pPr>
          </w:p>
        </w:tc>
        <w:tc>
          <w:tcPr>
            <w:tcW w:w="3797" w:type="dxa"/>
            <w:vMerge/>
            <w:tcBorders>
              <w:top w:val="nil"/>
              <w:left w:val="nil"/>
              <w:bottom w:val="nil"/>
              <w:right w:val="nil"/>
            </w:tcBorders>
            <w:vAlign w:val="center"/>
            <w:hideMark/>
          </w:tcPr>
          <w:p w:rsidR="00F826D2" w:rsidRPr="00EC6C7B" w:rsidRDefault="00F826D2" w:rsidP="0082785D">
            <w:pPr>
              <w:spacing w:line="360" w:lineRule="auto"/>
              <w:rPr>
                <w:rFonts w:ascii="Book Antiqua" w:hAnsi="Book Antiqua"/>
                <w:color w:val="000000"/>
                <w:kern w:val="0"/>
                <w:sz w:val="24"/>
              </w:rPr>
            </w:pPr>
          </w:p>
        </w:tc>
      </w:tr>
      <w:tr w:rsidR="00F826D2" w:rsidRPr="00EC6C7B" w:rsidTr="00CC0F9B">
        <w:trPr>
          <w:trHeight w:val="279"/>
        </w:trPr>
        <w:tc>
          <w:tcPr>
            <w:tcW w:w="1631" w:type="dxa"/>
            <w:tcBorders>
              <w:top w:val="nil"/>
              <w:left w:val="nil"/>
              <w:bottom w:val="nil"/>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p>
        </w:tc>
        <w:tc>
          <w:tcPr>
            <w:tcW w:w="887"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Male</w:t>
            </w:r>
          </w:p>
        </w:tc>
        <w:tc>
          <w:tcPr>
            <w:tcW w:w="592" w:type="dxa"/>
            <w:tcBorders>
              <w:top w:val="nil"/>
              <w:left w:val="nil"/>
              <w:bottom w:val="nil"/>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r w:rsidRPr="00EC6C7B">
              <w:rPr>
                <w:rFonts w:ascii="Book Antiqua" w:hAnsi="Book Antiqua"/>
                <w:color w:val="000000"/>
                <w:kern w:val="0"/>
                <w:sz w:val="24"/>
              </w:rPr>
              <w:t>68</w:t>
            </w:r>
          </w:p>
        </w:tc>
        <w:tc>
          <w:tcPr>
            <w:tcW w:w="2181" w:type="dxa"/>
            <w:tcBorders>
              <w:top w:val="nil"/>
              <w:left w:val="nil"/>
              <w:bottom w:val="nil"/>
              <w:right w:val="nil"/>
            </w:tcBorders>
            <w:shd w:val="clear" w:color="auto" w:fill="auto"/>
            <w:noWrap/>
            <w:vAlign w:val="bottom"/>
            <w:hideMark/>
          </w:tcPr>
          <w:p w:rsidR="00F826D2" w:rsidRPr="00EC6C7B" w:rsidRDefault="008E58FA" w:rsidP="0082785D">
            <w:pPr>
              <w:spacing w:line="360" w:lineRule="auto"/>
              <w:rPr>
                <w:rFonts w:ascii="Book Antiqua" w:hAnsi="Book Antiqua"/>
                <w:color w:val="000000"/>
                <w:kern w:val="0"/>
                <w:sz w:val="24"/>
              </w:rPr>
            </w:pPr>
            <w:r w:rsidRPr="008E58FA">
              <w:rPr>
                <w:rFonts w:ascii="Book Antiqua" w:hAnsi="Book Antiqua"/>
                <w:color w:val="000000"/>
                <w:kern w:val="0"/>
                <w:sz w:val="24"/>
                <w:vertAlign w:val="superscript"/>
              </w:rPr>
              <w:t>1</w:t>
            </w:r>
          </w:p>
        </w:tc>
        <w:tc>
          <w:tcPr>
            <w:tcW w:w="2743" w:type="dxa"/>
            <w:vMerge/>
            <w:tcBorders>
              <w:top w:val="nil"/>
              <w:left w:val="nil"/>
              <w:bottom w:val="nil"/>
              <w:right w:val="nil"/>
            </w:tcBorders>
            <w:vAlign w:val="center"/>
            <w:hideMark/>
          </w:tcPr>
          <w:p w:rsidR="00F826D2" w:rsidRPr="00EC6C7B" w:rsidRDefault="00F826D2" w:rsidP="0082785D">
            <w:pPr>
              <w:spacing w:line="360" w:lineRule="auto"/>
              <w:rPr>
                <w:rFonts w:ascii="Book Antiqua" w:hAnsi="Book Antiqua"/>
                <w:color w:val="000000"/>
                <w:kern w:val="0"/>
                <w:sz w:val="24"/>
              </w:rPr>
            </w:pPr>
          </w:p>
        </w:tc>
        <w:tc>
          <w:tcPr>
            <w:tcW w:w="3797" w:type="dxa"/>
            <w:vMerge/>
            <w:tcBorders>
              <w:top w:val="nil"/>
              <w:left w:val="nil"/>
              <w:bottom w:val="nil"/>
              <w:right w:val="nil"/>
            </w:tcBorders>
            <w:vAlign w:val="center"/>
            <w:hideMark/>
          </w:tcPr>
          <w:p w:rsidR="00F826D2" w:rsidRPr="00EC6C7B" w:rsidRDefault="00F826D2" w:rsidP="0082785D">
            <w:pPr>
              <w:spacing w:line="360" w:lineRule="auto"/>
              <w:rPr>
                <w:rFonts w:ascii="Book Antiqua" w:hAnsi="Book Antiqua"/>
                <w:color w:val="000000"/>
                <w:kern w:val="0"/>
                <w:sz w:val="24"/>
              </w:rPr>
            </w:pPr>
          </w:p>
        </w:tc>
      </w:tr>
      <w:tr w:rsidR="00F826D2" w:rsidRPr="00EC6C7B" w:rsidTr="00CC0F9B">
        <w:trPr>
          <w:trHeight w:val="279"/>
        </w:trPr>
        <w:tc>
          <w:tcPr>
            <w:tcW w:w="1631" w:type="dxa"/>
            <w:tcBorders>
              <w:top w:val="nil"/>
              <w:left w:val="nil"/>
              <w:bottom w:val="nil"/>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p>
        </w:tc>
        <w:tc>
          <w:tcPr>
            <w:tcW w:w="887"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Female</w:t>
            </w:r>
          </w:p>
        </w:tc>
        <w:tc>
          <w:tcPr>
            <w:tcW w:w="592" w:type="dxa"/>
            <w:tcBorders>
              <w:top w:val="nil"/>
              <w:left w:val="nil"/>
              <w:bottom w:val="nil"/>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r w:rsidRPr="00EC6C7B">
              <w:rPr>
                <w:rFonts w:ascii="Book Antiqua" w:hAnsi="Book Antiqua"/>
                <w:color w:val="000000"/>
                <w:kern w:val="0"/>
                <w:sz w:val="24"/>
              </w:rPr>
              <w:t>30</w:t>
            </w:r>
          </w:p>
        </w:tc>
        <w:tc>
          <w:tcPr>
            <w:tcW w:w="2181"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 xml:space="preserve">Abdominal </w:t>
            </w:r>
            <w:r w:rsidR="00F826D2" w:rsidRPr="00EC6C7B">
              <w:rPr>
                <w:rFonts w:ascii="Book Antiqua" w:hAnsi="Book Antiqua"/>
                <w:color w:val="000000"/>
                <w:kern w:val="0"/>
                <w:sz w:val="24"/>
              </w:rPr>
              <w:t>symptoms</w:t>
            </w:r>
          </w:p>
        </w:tc>
        <w:tc>
          <w:tcPr>
            <w:tcW w:w="2743" w:type="dxa"/>
            <w:vMerge/>
            <w:tcBorders>
              <w:top w:val="nil"/>
              <w:left w:val="nil"/>
              <w:bottom w:val="nil"/>
              <w:right w:val="nil"/>
            </w:tcBorders>
            <w:vAlign w:val="center"/>
            <w:hideMark/>
          </w:tcPr>
          <w:p w:rsidR="00F826D2" w:rsidRPr="00EC6C7B" w:rsidRDefault="00F826D2" w:rsidP="0082785D">
            <w:pPr>
              <w:spacing w:line="360" w:lineRule="auto"/>
              <w:rPr>
                <w:rFonts w:ascii="Book Antiqua" w:hAnsi="Book Antiqua"/>
                <w:color w:val="000000"/>
                <w:kern w:val="0"/>
                <w:sz w:val="24"/>
              </w:rPr>
            </w:pPr>
          </w:p>
        </w:tc>
        <w:tc>
          <w:tcPr>
            <w:tcW w:w="3797" w:type="dxa"/>
            <w:vMerge/>
            <w:tcBorders>
              <w:top w:val="nil"/>
              <w:left w:val="nil"/>
              <w:bottom w:val="nil"/>
              <w:right w:val="nil"/>
            </w:tcBorders>
            <w:vAlign w:val="center"/>
            <w:hideMark/>
          </w:tcPr>
          <w:p w:rsidR="00F826D2" w:rsidRPr="00EC6C7B" w:rsidRDefault="00F826D2" w:rsidP="0082785D">
            <w:pPr>
              <w:spacing w:line="360" w:lineRule="auto"/>
              <w:rPr>
                <w:rFonts w:ascii="Book Antiqua" w:hAnsi="Book Antiqua"/>
                <w:color w:val="000000"/>
                <w:kern w:val="0"/>
                <w:sz w:val="24"/>
              </w:rPr>
            </w:pPr>
          </w:p>
        </w:tc>
      </w:tr>
      <w:tr w:rsidR="00F826D2" w:rsidRPr="00EC6C7B" w:rsidTr="00CC0F9B">
        <w:trPr>
          <w:trHeight w:val="279"/>
        </w:trPr>
        <w:tc>
          <w:tcPr>
            <w:tcW w:w="1631" w:type="dxa"/>
            <w:tcBorders>
              <w:top w:val="nil"/>
              <w:left w:val="nil"/>
              <w:bottom w:val="nil"/>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p>
        </w:tc>
        <w:tc>
          <w:tcPr>
            <w:tcW w:w="887"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Female</w:t>
            </w:r>
          </w:p>
        </w:tc>
        <w:tc>
          <w:tcPr>
            <w:tcW w:w="592" w:type="dxa"/>
            <w:tcBorders>
              <w:top w:val="nil"/>
              <w:left w:val="nil"/>
              <w:bottom w:val="nil"/>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r w:rsidRPr="00EC6C7B">
              <w:rPr>
                <w:rFonts w:ascii="Book Antiqua" w:hAnsi="Book Antiqua"/>
                <w:color w:val="000000"/>
                <w:kern w:val="0"/>
                <w:sz w:val="24"/>
              </w:rPr>
              <w:t>65</w:t>
            </w:r>
          </w:p>
        </w:tc>
        <w:tc>
          <w:tcPr>
            <w:tcW w:w="2181" w:type="dxa"/>
            <w:tcBorders>
              <w:top w:val="nil"/>
              <w:left w:val="nil"/>
              <w:bottom w:val="nil"/>
              <w:right w:val="nil"/>
            </w:tcBorders>
            <w:shd w:val="clear" w:color="auto" w:fill="auto"/>
            <w:noWrap/>
            <w:vAlign w:val="bottom"/>
            <w:hideMark/>
          </w:tcPr>
          <w:p w:rsidR="00F826D2" w:rsidRPr="00EC6C7B" w:rsidRDefault="008E58FA" w:rsidP="0082785D">
            <w:pPr>
              <w:spacing w:line="360" w:lineRule="auto"/>
              <w:rPr>
                <w:rFonts w:ascii="Book Antiqua" w:hAnsi="Book Antiqua"/>
                <w:color w:val="000000"/>
                <w:kern w:val="0"/>
                <w:sz w:val="24"/>
              </w:rPr>
            </w:pPr>
            <w:r w:rsidRPr="008E58FA">
              <w:rPr>
                <w:rFonts w:ascii="Book Antiqua" w:hAnsi="Book Antiqua"/>
                <w:color w:val="000000"/>
                <w:kern w:val="0"/>
                <w:sz w:val="24"/>
                <w:vertAlign w:val="superscript"/>
              </w:rPr>
              <w:t>1</w:t>
            </w:r>
          </w:p>
        </w:tc>
        <w:tc>
          <w:tcPr>
            <w:tcW w:w="2743" w:type="dxa"/>
            <w:vMerge/>
            <w:tcBorders>
              <w:top w:val="nil"/>
              <w:left w:val="nil"/>
              <w:bottom w:val="nil"/>
              <w:right w:val="nil"/>
            </w:tcBorders>
            <w:vAlign w:val="center"/>
            <w:hideMark/>
          </w:tcPr>
          <w:p w:rsidR="00F826D2" w:rsidRPr="00EC6C7B" w:rsidRDefault="00F826D2" w:rsidP="0082785D">
            <w:pPr>
              <w:spacing w:line="360" w:lineRule="auto"/>
              <w:rPr>
                <w:rFonts w:ascii="Book Antiqua" w:hAnsi="Book Antiqua"/>
                <w:color w:val="000000"/>
                <w:kern w:val="0"/>
                <w:sz w:val="24"/>
              </w:rPr>
            </w:pPr>
          </w:p>
        </w:tc>
        <w:tc>
          <w:tcPr>
            <w:tcW w:w="3797" w:type="dxa"/>
            <w:vMerge/>
            <w:tcBorders>
              <w:top w:val="nil"/>
              <w:left w:val="nil"/>
              <w:bottom w:val="nil"/>
              <w:right w:val="nil"/>
            </w:tcBorders>
            <w:vAlign w:val="center"/>
            <w:hideMark/>
          </w:tcPr>
          <w:p w:rsidR="00F826D2" w:rsidRPr="00EC6C7B" w:rsidRDefault="00F826D2" w:rsidP="0082785D">
            <w:pPr>
              <w:spacing w:line="360" w:lineRule="auto"/>
              <w:rPr>
                <w:rFonts w:ascii="Book Antiqua" w:hAnsi="Book Antiqua"/>
                <w:color w:val="000000"/>
                <w:kern w:val="0"/>
                <w:sz w:val="24"/>
              </w:rPr>
            </w:pPr>
          </w:p>
        </w:tc>
      </w:tr>
      <w:tr w:rsidR="00F826D2" w:rsidRPr="00EC6C7B" w:rsidTr="00CC0F9B">
        <w:trPr>
          <w:trHeight w:val="279"/>
        </w:trPr>
        <w:tc>
          <w:tcPr>
            <w:tcW w:w="1631" w:type="dxa"/>
            <w:tcBorders>
              <w:top w:val="nil"/>
              <w:left w:val="nil"/>
              <w:bottom w:val="nil"/>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p>
        </w:tc>
        <w:tc>
          <w:tcPr>
            <w:tcW w:w="887"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Male</w:t>
            </w:r>
          </w:p>
        </w:tc>
        <w:tc>
          <w:tcPr>
            <w:tcW w:w="592" w:type="dxa"/>
            <w:tcBorders>
              <w:top w:val="nil"/>
              <w:left w:val="nil"/>
              <w:bottom w:val="nil"/>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r w:rsidRPr="00EC6C7B">
              <w:rPr>
                <w:rFonts w:ascii="Book Antiqua" w:hAnsi="Book Antiqua"/>
                <w:color w:val="000000"/>
                <w:kern w:val="0"/>
                <w:sz w:val="24"/>
              </w:rPr>
              <w:t>22</w:t>
            </w:r>
          </w:p>
        </w:tc>
        <w:tc>
          <w:tcPr>
            <w:tcW w:w="2181"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 xml:space="preserve">Abdominal </w:t>
            </w:r>
            <w:r w:rsidR="00F826D2" w:rsidRPr="00EC6C7B">
              <w:rPr>
                <w:rFonts w:ascii="Book Antiqua" w:hAnsi="Book Antiqua"/>
                <w:color w:val="000000"/>
                <w:kern w:val="0"/>
                <w:sz w:val="24"/>
              </w:rPr>
              <w:t>symptoms</w:t>
            </w:r>
          </w:p>
        </w:tc>
        <w:tc>
          <w:tcPr>
            <w:tcW w:w="2743" w:type="dxa"/>
            <w:vMerge/>
            <w:tcBorders>
              <w:top w:val="nil"/>
              <w:left w:val="nil"/>
              <w:bottom w:val="nil"/>
              <w:right w:val="nil"/>
            </w:tcBorders>
            <w:vAlign w:val="center"/>
            <w:hideMark/>
          </w:tcPr>
          <w:p w:rsidR="00F826D2" w:rsidRPr="00EC6C7B" w:rsidRDefault="00F826D2" w:rsidP="0082785D">
            <w:pPr>
              <w:spacing w:line="360" w:lineRule="auto"/>
              <w:rPr>
                <w:rFonts w:ascii="Book Antiqua" w:hAnsi="Book Antiqua"/>
                <w:color w:val="000000"/>
                <w:kern w:val="0"/>
                <w:sz w:val="24"/>
              </w:rPr>
            </w:pPr>
          </w:p>
        </w:tc>
        <w:tc>
          <w:tcPr>
            <w:tcW w:w="3797" w:type="dxa"/>
            <w:vMerge/>
            <w:tcBorders>
              <w:top w:val="nil"/>
              <w:left w:val="nil"/>
              <w:bottom w:val="nil"/>
              <w:right w:val="nil"/>
            </w:tcBorders>
            <w:vAlign w:val="center"/>
            <w:hideMark/>
          </w:tcPr>
          <w:p w:rsidR="00F826D2" w:rsidRPr="00EC6C7B" w:rsidRDefault="00F826D2" w:rsidP="0082785D">
            <w:pPr>
              <w:spacing w:line="360" w:lineRule="auto"/>
              <w:rPr>
                <w:rFonts w:ascii="Book Antiqua" w:hAnsi="Book Antiqua"/>
                <w:color w:val="000000"/>
                <w:kern w:val="0"/>
                <w:sz w:val="24"/>
              </w:rPr>
            </w:pPr>
          </w:p>
        </w:tc>
      </w:tr>
      <w:tr w:rsidR="00F826D2" w:rsidRPr="00EC6C7B" w:rsidTr="00CC0F9B">
        <w:trPr>
          <w:trHeight w:val="279"/>
        </w:trPr>
        <w:tc>
          <w:tcPr>
            <w:tcW w:w="1631" w:type="dxa"/>
            <w:tcBorders>
              <w:top w:val="nil"/>
              <w:left w:val="nil"/>
              <w:bottom w:val="nil"/>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p>
        </w:tc>
        <w:tc>
          <w:tcPr>
            <w:tcW w:w="887"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Male</w:t>
            </w:r>
          </w:p>
        </w:tc>
        <w:tc>
          <w:tcPr>
            <w:tcW w:w="592" w:type="dxa"/>
            <w:tcBorders>
              <w:top w:val="nil"/>
              <w:left w:val="nil"/>
              <w:bottom w:val="nil"/>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r w:rsidRPr="00EC6C7B">
              <w:rPr>
                <w:rFonts w:ascii="Book Antiqua" w:hAnsi="Book Antiqua"/>
                <w:color w:val="000000"/>
                <w:kern w:val="0"/>
                <w:sz w:val="24"/>
              </w:rPr>
              <w:t>41</w:t>
            </w:r>
          </w:p>
        </w:tc>
        <w:tc>
          <w:tcPr>
            <w:tcW w:w="2181" w:type="dxa"/>
            <w:tcBorders>
              <w:top w:val="nil"/>
              <w:left w:val="nil"/>
              <w:bottom w:val="nil"/>
              <w:right w:val="nil"/>
            </w:tcBorders>
            <w:shd w:val="clear" w:color="auto" w:fill="auto"/>
            <w:noWrap/>
            <w:vAlign w:val="bottom"/>
            <w:hideMark/>
          </w:tcPr>
          <w:p w:rsidR="00F826D2" w:rsidRPr="00EC6C7B" w:rsidRDefault="008E58FA" w:rsidP="0082785D">
            <w:pPr>
              <w:spacing w:line="360" w:lineRule="auto"/>
              <w:rPr>
                <w:rFonts w:ascii="Book Antiqua" w:hAnsi="Book Antiqua"/>
                <w:color w:val="000000"/>
                <w:kern w:val="0"/>
                <w:sz w:val="24"/>
              </w:rPr>
            </w:pPr>
            <w:r w:rsidRPr="008E58FA">
              <w:rPr>
                <w:rFonts w:ascii="Book Antiqua" w:hAnsi="Book Antiqua"/>
                <w:color w:val="000000"/>
                <w:kern w:val="0"/>
                <w:sz w:val="24"/>
                <w:vertAlign w:val="superscript"/>
              </w:rPr>
              <w:t>1</w:t>
            </w:r>
          </w:p>
        </w:tc>
        <w:tc>
          <w:tcPr>
            <w:tcW w:w="2743" w:type="dxa"/>
            <w:vMerge/>
            <w:tcBorders>
              <w:top w:val="nil"/>
              <w:left w:val="nil"/>
              <w:bottom w:val="nil"/>
              <w:right w:val="nil"/>
            </w:tcBorders>
            <w:vAlign w:val="center"/>
            <w:hideMark/>
          </w:tcPr>
          <w:p w:rsidR="00F826D2" w:rsidRPr="00EC6C7B" w:rsidRDefault="00F826D2" w:rsidP="0082785D">
            <w:pPr>
              <w:spacing w:line="360" w:lineRule="auto"/>
              <w:rPr>
                <w:rFonts w:ascii="Book Antiqua" w:hAnsi="Book Antiqua"/>
                <w:color w:val="000000"/>
                <w:kern w:val="0"/>
                <w:sz w:val="24"/>
              </w:rPr>
            </w:pPr>
          </w:p>
        </w:tc>
        <w:tc>
          <w:tcPr>
            <w:tcW w:w="3797" w:type="dxa"/>
            <w:vMerge/>
            <w:tcBorders>
              <w:top w:val="nil"/>
              <w:left w:val="nil"/>
              <w:bottom w:val="nil"/>
              <w:right w:val="nil"/>
            </w:tcBorders>
            <w:vAlign w:val="center"/>
            <w:hideMark/>
          </w:tcPr>
          <w:p w:rsidR="00F826D2" w:rsidRPr="00EC6C7B" w:rsidRDefault="00F826D2" w:rsidP="0082785D">
            <w:pPr>
              <w:spacing w:line="360" w:lineRule="auto"/>
              <w:rPr>
                <w:rFonts w:ascii="Book Antiqua" w:hAnsi="Book Antiqua"/>
                <w:color w:val="000000"/>
                <w:kern w:val="0"/>
                <w:sz w:val="24"/>
              </w:rPr>
            </w:pPr>
          </w:p>
        </w:tc>
      </w:tr>
      <w:tr w:rsidR="00F826D2" w:rsidRPr="00EC6C7B" w:rsidTr="00CC0F9B">
        <w:trPr>
          <w:trHeight w:val="279"/>
        </w:trPr>
        <w:tc>
          <w:tcPr>
            <w:tcW w:w="1631" w:type="dxa"/>
            <w:tcBorders>
              <w:top w:val="nil"/>
              <w:left w:val="nil"/>
              <w:bottom w:val="nil"/>
              <w:right w:val="nil"/>
            </w:tcBorders>
            <w:shd w:val="clear" w:color="auto" w:fill="auto"/>
            <w:noWrap/>
            <w:vAlign w:val="bottom"/>
            <w:hideMark/>
          </w:tcPr>
          <w:p w:rsidR="00F826D2" w:rsidRPr="00EC6C7B" w:rsidRDefault="00F826D2" w:rsidP="00B17FA8">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Chatelain</w:t>
            </w:r>
            <w:proofErr w:type="spellEnd"/>
            <w:r w:rsidRPr="00EC6C7B">
              <w:rPr>
                <w:rFonts w:ascii="Book Antiqua" w:hAnsi="Book Antiqua"/>
                <w:color w:val="000000"/>
                <w:kern w:val="0"/>
                <w:sz w:val="24"/>
              </w:rPr>
              <w:t xml:space="preserve"> </w:t>
            </w:r>
            <w:r w:rsidR="0019410A" w:rsidRPr="0019410A">
              <w:rPr>
                <w:rFonts w:ascii="Book Antiqua" w:hAnsi="Book Antiqua"/>
                <w:i/>
                <w:color w:val="000000"/>
                <w:kern w:val="0"/>
                <w:sz w:val="24"/>
              </w:rPr>
              <w:t>et al</w:t>
            </w:r>
            <w:r w:rsidR="00B17FA8" w:rsidRPr="00AE1A9D">
              <w:rPr>
                <w:rFonts w:ascii="Book Antiqua" w:hAnsi="Book Antiqua" w:hint="eastAsia"/>
                <w:color w:val="000000"/>
                <w:kern w:val="0"/>
                <w:sz w:val="24"/>
                <w:vertAlign w:val="superscript"/>
              </w:rPr>
              <w:t>[3]</w:t>
            </w:r>
            <w:r w:rsidRPr="00EC6C7B">
              <w:rPr>
                <w:rFonts w:ascii="Book Antiqua" w:hAnsi="Book Antiqua"/>
                <w:color w:val="000000"/>
                <w:kern w:val="0"/>
                <w:sz w:val="24"/>
              </w:rPr>
              <w:t xml:space="preserve"> </w:t>
            </w:r>
          </w:p>
        </w:tc>
        <w:tc>
          <w:tcPr>
            <w:tcW w:w="887"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Male</w:t>
            </w:r>
          </w:p>
        </w:tc>
        <w:tc>
          <w:tcPr>
            <w:tcW w:w="592" w:type="dxa"/>
            <w:tcBorders>
              <w:top w:val="nil"/>
              <w:left w:val="nil"/>
              <w:bottom w:val="nil"/>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r w:rsidRPr="00EC6C7B">
              <w:rPr>
                <w:rFonts w:ascii="Book Antiqua" w:hAnsi="Book Antiqua"/>
                <w:color w:val="000000"/>
                <w:kern w:val="0"/>
                <w:sz w:val="24"/>
              </w:rPr>
              <w:t>32</w:t>
            </w:r>
          </w:p>
        </w:tc>
        <w:tc>
          <w:tcPr>
            <w:tcW w:w="2181"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 xml:space="preserve">Chronic </w:t>
            </w:r>
            <w:r w:rsidR="00F826D2" w:rsidRPr="00EC6C7B">
              <w:rPr>
                <w:rFonts w:ascii="Book Antiqua" w:hAnsi="Book Antiqua"/>
                <w:color w:val="000000"/>
                <w:kern w:val="0"/>
                <w:sz w:val="24"/>
              </w:rPr>
              <w:t xml:space="preserve">abdominal pain </w:t>
            </w:r>
          </w:p>
        </w:tc>
        <w:tc>
          <w:tcPr>
            <w:tcW w:w="2743" w:type="dxa"/>
            <w:tcBorders>
              <w:top w:val="nil"/>
              <w:left w:val="nil"/>
              <w:bottom w:val="nil"/>
              <w:right w:val="nil"/>
            </w:tcBorders>
            <w:shd w:val="clear" w:color="auto" w:fill="auto"/>
            <w:noWrap/>
            <w:vAlign w:val="bottom"/>
            <w:hideMark/>
          </w:tcPr>
          <w:p w:rsidR="00F826D2" w:rsidRPr="00EC6C7B" w:rsidRDefault="008E58FA" w:rsidP="0082785D">
            <w:pPr>
              <w:spacing w:line="360" w:lineRule="auto"/>
              <w:rPr>
                <w:rFonts w:ascii="Book Antiqua" w:hAnsi="Book Antiqua"/>
                <w:color w:val="000000"/>
                <w:kern w:val="0"/>
                <w:sz w:val="24"/>
              </w:rPr>
            </w:pPr>
            <w:r w:rsidRPr="008E58FA">
              <w:rPr>
                <w:rFonts w:ascii="Book Antiqua" w:hAnsi="Book Antiqua"/>
                <w:color w:val="000000"/>
                <w:kern w:val="0"/>
                <w:sz w:val="24"/>
                <w:vertAlign w:val="superscript"/>
              </w:rPr>
              <w:t>1</w:t>
            </w:r>
          </w:p>
        </w:tc>
        <w:tc>
          <w:tcPr>
            <w:tcW w:w="3797" w:type="dxa"/>
            <w:tcBorders>
              <w:top w:val="nil"/>
              <w:left w:val="nil"/>
              <w:bottom w:val="nil"/>
              <w:right w:val="nil"/>
            </w:tcBorders>
            <w:shd w:val="clear" w:color="auto" w:fill="auto"/>
            <w:noWrap/>
            <w:vAlign w:val="bottom"/>
            <w:hideMark/>
          </w:tcPr>
          <w:p w:rsidR="00F826D2" w:rsidRPr="00EC6C7B" w:rsidRDefault="008E58FA" w:rsidP="0082785D">
            <w:pPr>
              <w:spacing w:line="360" w:lineRule="auto"/>
              <w:rPr>
                <w:rFonts w:ascii="Book Antiqua" w:hAnsi="Book Antiqua"/>
                <w:color w:val="000000"/>
                <w:kern w:val="0"/>
                <w:sz w:val="24"/>
              </w:rPr>
            </w:pPr>
            <w:r w:rsidRPr="008E58FA">
              <w:rPr>
                <w:rFonts w:ascii="Book Antiqua" w:hAnsi="Book Antiqua"/>
                <w:color w:val="000000"/>
                <w:kern w:val="0"/>
                <w:sz w:val="24"/>
                <w:vertAlign w:val="superscript"/>
              </w:rPr>
              <w:t>1</w:t>
            </w:r>
          </w:p>
        </w:tc>
      </w:tr>
      <w:tr w:rsidR="00F826D2" w:rsidRPr="00EC6C7B" w:rsidTr="00CC0F9B">
        <w:trPr>
          <w:trHeight w:val="279"/>
        </w:trPr>
        <w:tc>
          <w:tcPr>
            <w:tcW w:w="1631" w:type="dxa"/>
            <w:tcBorders>
              <w:top w:val="nil"/>
              <w:left w:val="nil"/>
              <w:bottom w:val="nil"/>
              <w:right w:val="nil"/>
            </w:tcBorders>
            <w:shd w:val="clear" w:color="auto" w:fill="auto"/>
            <w:noWrap/>
            <w:vAlign w:val="bottom"/>
            <w:hideMark/>
          </w:tcPr>
          <w:p w:rsidR="00F826D2" w:rsidRPr="00EC6C7B" w:rsidRDefault="00F826D2" w:rsidP="00B17FA8">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Zardawi</w:t>
            </w:r>
            <w:proofErr w:type="spellEnd"/>
            <w:r w:rsidRPr="00EC6C7B">
              <w:rPr>
                <w:rFonts w:ascii="Book Antiqua" w:hAnsi="Book Antiqua"/>
                <w:color w:val="000000"/>
                <w:kern w:val="0"/>
                <w:sz w:val="24"/>
              </w:rPr>
              <w:t xml:space="preserve"> </w:t>
            </w:r>
            <w:r w:rsidR="0019410A" w:rsidRPr="0019410A">
              <w:rPr>
                <w:rFonts w:ascii="Book Antiqua" w:hAnsi="Book Antiqua"/>
                <w:i/>
                <w:color w:val="000000"/>
                <w:kern w:val="0"/>
                <w:sz w:val="24"/>
              </w:rPr>
              <w:t>et al</w:t>
            </w:r>
            <w:r w:rsidR="00B17FA8" w:rsidRPr="00FF5BB3">
              <w:rPr>
                <w:rFonts w:ascii="Book Antiqua" w:hAnsi="Book Antiqua" w:hint="eastAsia"/>
                <w:color w:val="000000"/>
                <w:kern w:val="0"/>
                <w:sz w:val="24"/>
                <w:vertAlign w:val="superscript"/>
              </w:rPr>
              <w:t>[4]</w:t>
            </w:r>
          </w:p>
        </w:tc>
        <w:tc>
          <w:tcPr>
            <w:tcW w:w="887"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Female</w:t>
            </w:r>
          </w:p>
        </w:tc>
        <w:tc>
          <w:tcPr>
            <w:tcW w:w="592" w:type="dxa"/>
            <w:tcBorders>
              <w:top w:val="nil"/>
              <w:left w:val="nil"/>
              <w:bottom w:val="nil"/>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r w:rsidRPr="00EC6C7B">
              <w:rPr>
                <w:rFonts w:ascii="Book Antiqua" w:hAnsi="Book Antiqua"/>
                <w:color w:val="000000"/>
                <w:kern w:val="0"/>
                <w:sz w:val="24"/>
              </w:rPr>
              <w:t>72</w:t>
            </w:r>
          </w:p>
        </w:tc>
        <w:tc>
          <w:tcPr>
            <w:tcW w:w="2181" w:type="dxa"/>
            <w:tcBorders>
              <w:top w:val="nil"/>
              <w:left w:val="nil"/>
              <w:bottom w:val="nil"/>
              <w:right w:val="nil"/>
            </w:tcBorders>
            <w:shd w:val="clear" w:color="auto" w:fill="auto"/>
            <w:noWrap/>
            <w:vAlign w:val="bottom"/>
            <w:hideMark/>
          </w:tcPr>
          <w:p w:rsidR="00F826D2" w:rsidRPr="00EC6C7B" w:rsidRDefault="008E58FA" w:rsidP="0082785D">
            <w:pPr>
              <w:spacing w:line="360" w:lineRule="auto"/>
              <w:rPr>
                <w:rFonts w:ascii="Book Antiqua" w:hAnsi="Book Antiqua"/>
                <w:color w:val="000000"/>
                <w:kern w:val="0"/>
                <w:sz w:val="24"/>
              </w:rPr>
            </w:pPr>
            <w:r w:rsidRPr="008E58FA">
              <w:rPr>
                <w:rFonts w:ascii="Book Antiqua" w:hAnsi="Book Antiqua"/>
                <w:color w:val="000000"/>
                <w:kern w:val="0"/>
                <w:sz w:val="24"/>
                <w:vertAlign w:val="superscript"/>
              </w:rPr>
              <w:t>1</w:t>
            </w:r>
          </w:p>
        </w:tc>
        <w:tc>
          <w:tcPr>
            <w:tcW w:w="2743"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 xml:space="preserve">Abdominal </w:t>
            </w:r>
            <w:r w:rsidR="00F826D2" w:rsidRPr="00EC6C7B">
              <w:rPr>
                <w:rFonts w:ascii="Book Antiqua" w:hAnsi="Book Antiqua"/>
                <w:color w:val="000000"/>
                <w:kern w:val="0"/>
                <w:sz w:val="24"/>
              </w:rPr>
              <w:t>surgical history</w:t>
            </w:r>
          </w:p>
        </w:tc>
        <w:tc>
          <w:tcPr>
            <w:tcW w:w="3797" w:type="dxa"/>
            <w:tcBorders>
              <w:top w:val="nil"/>
              <w:left w:val="nil"/>
              <w:bottom w:val="nil"/>
              <w:right w:val="nil"/>
            </w:tcBorders>
            <w:shd w:val="clear" w:color="auto" w:fill="auto"/>
            <w:noWrap/>
            <w:vAlign w:val="bottom"/>
            <w:hideMark/>
          </w:tcPr>
          <w:p w:rsidR="00F826D2" w:rsidRPr="00EC6C7B" w:rsidRDefault="008E58FA" w:rsidP="0082785D">
            <w:pPr>
              <w:spacing w:line="360" w:lineRule="auto"/>
              <w:rPr>
                <w:rFonts w:ascii="Book Antiqua" w:hAnsi="Book Antiqua"/>
                <w:color w:val="000000"/>
                <w:kern w:val="0"/>
                <w:sz w:val="24"/>
              </w:rPr>
            </w:pPr>
            <w:r w:rsidRPr="008E58FA">
              <w:rPr>
                <w:rFonts w:ascii="Book Antiqua" w:hAnsi="Book Antiqua"/>
                <w:color w:val="000000"/>
                <w:kern w:val="0"/>
                <w:sz w:val="24"/>
                <w:vertAlign w:val="superscript"/>
              </w:rPr>
              <w:t>1</w:t>
            </w:r>
          </w:p>
        </w:tc>
      </w:tr>
      <w:tr w:rsidR="00F826D2" w:rsidRPr="00EC6C7B" w:rsidTr="00CC0F9B">
        <w:trPr>
          <w:trHeight w:val="279"/>
        </w:trPr>
        <w:tc>
          <w:tcPr>
            <w:tcW w:w="1631" w:type="dxa"/>
            <w:tcBorders>
              <w:top w:val="nil"/>
              <w:left w:val="nil"/>
              <w:bottom w:val="nil"/>
              <w:right w:val="nil"/>
            </w:tcBorders>
            <w:shd w:val="clear" w:color="auto" w:fill="auto"/>
            <w:noWrap/>
            <w:vAlign w:val="bottom"/>
            <w:hideMark/>
          </w:tcPr>
          <w:p w:rsidR="00F826D2" w:rsidRPr="00EC6C7B" w:rsidRDefault="00F826D2" w:rsidP="00172F4F">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Saglam</w:t>
            </w:r>
            <w:proofErr w:type="spellEnd"/>
            <w:r w:rsidRPr="00EC6C7B">
              <w:rPr>
                <w:rFonts w:ascii="Book Antiqua" w:hAnsi="Book Antiqua"/>
                <w:color w:val="000000"/>
                <w:kern w:val="0"/>
                <w:sz w:val="24"/>
              </w:rPr>
              <w:t xml:space="preserve"> </w:t>
            </w:r>
            <w:r w:rsidR="0019410A" w:rsidRPr="0019410A">
              <w:rPr>
                <w:rFonts w:ascii="Book Antiqua" w:hAnsi="Book Antiqua"/>
                <w:i/>
                <w:color w:val="000000"/>
                <w:kern w:val="0"/>
                <w:sz w:val="24"/>
              </w:rPr>
              <w:t>et al</w:t>
            </w:r>
            <w:r w:rsidR="00172F4F" w:rsidRPr="00FF5BB3">
              <w:rPr>
                <w:rFonts w:ascii="Book Antiqua" w:hAnsi="Book Antiqua" w:hint="eastAsia"/>
                <w:color w:val="000000"/>
                <w:kern w:val="0"/>
                <w:sz w:val="24"/>
                <w:vertAlign w:val="superscript"/>
              </w:rPr>
              <w:t>[5]</w:t>
            </w:r>
          </w:p>
        </w:tc>
        <w:tc>
          <w:tcPr>
            <w:tcW w:w="887"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Female</w:t>
            </w:r>
          </w:p>
        </w:tc>
        <w:tc>
          <w:tcPr>
            <w:tcW w:w="592" w:type="dxa"/>
            <w:tcBorders>
              <w:top w:val="nil"/>
              <w:left w:val="nil"/>
              <w:bottom w:val="nil"/>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r w:rsidRPr="00EC6C7B">
              <w:rPr>
                <w:rFonts w:ascii="Book Antiqua" w:hAnsi="Book Antiqua"/>
                <w:color w:val="000000"/>
                <w:kern w:val="0"/>
                <w:sz w:val="24"/>
              </w:rPr>
              <w:t>28</w:t>
            </w:r>
          </w:p>
        </w:tc>
        <w:tc>
          <w:tcPr>
            <w:tcW w:w="2181"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 xml:space="preserve">Chronic </w:t>
            </w:r>
            <w:r w:rsidR="00F826D2" w:rsidRPr="00EC6C7B">
              <w:rPr>
                <w:rFonts w:ascii="Book Antiqua" w:hAnsi="Book Antiqua"/>
                <w:color w:val="000000"/>
                <w:kern w:val="0"/>
                <w:sz w:val="24"/>
              </w:rPr>
              <w:t xml:space="preserve">abdominal pain </w:t>
            </w:r>
          </w:p>
        </w:tc>
        <w:tc>
          <w:tcPr>
            <w:tcW w:w="2743"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 xml:space="preserve">Abdominal </w:t>
            </w:r>
            <w:r w:rsidR="00F826D2" w:rsidRPr="00EC6C7B">
              <w:rPr>
                <w:rFonts w:ascii="Book Antiqua" w:hAnsi="Book Antiqua"/>
                <w:color w:val="000000"/>
                <w:kern w:val="0"/>
                <w:sz w:val="24"/>
              </w:rPr>
              <w:t>history</w:t>
            </w:r>
            <w:r w:rsidR="00362768">
              <w:rPr>
                <w:rFonts w:ascii="Book Antiqua" w:hAnsi="Book Antiqua"/>
                <w:color w:val="000000"/>
                <w:kern w:val="0"/>
                <w:sz w:val="24"/>
              </w:rPr>
              <w:t xml:space="preserve"> </w:t>
            </w:r>
          </w:p>
        </w:tc>
        <w:tc>
          <w:tcPr>
            <w:tcW w:w="3797" w:type="dxa"/>
            <w:tcBorders>
              <w:top w:val="nil"/>
              <w:left w:val="nil"/>
              <w:bottom w:val="nil"/>
              <w:right w:val="nil"/>
            </w:tcBorders>
            <w:shd w:val="clear" w:color="auto" w:fill="auto"/>
            <w:noWrap/>
            <w:vAlign w:val="bottom"/>
            <w:hideMark/>
          </w:tcPr>
          <w:p w:rsidR="00F826D2" w:rsidRPr="00EC6C7B" w:rsidRDefault="008E58FA" w:rsidP="0082785D">
            <w:pPr>
              <w:spacing w:line="360" w:lineRule="auto"/>
              <w:rPr>
                <w:rFonts w:ascii="Book Antiqua" w:hAnsi="Book Antiqua"/>
                <w:color w:val="000000"/>
                <w:kern w:val="0"/>
                <w:sz w:val="24"/>
              </w:rPr>
            </w:pPr>
            <w:r w:rsidRPr="008E58FA">
              <w:rPr>
                <w:rFonts w:ascii="Book Antiqua" w:hAnsi="Book Antiqua"/>
                <w:color w:val="000000"/>
                <w:kern w:val="0"/>
                <w:sz w:val="24"/>
                <w:vertAlign w:val="superscript"/>
              </w:rPr>
              <w:t>1</w:t>
            </w:r>
          </w:p>
        </w:tc>
      </w:tr>
      <w:tr w:rsidR="00F826D2" w:rsidRPr="00EC6C7B" w:rsidTr="00CC0F9B">
        <w:trPr>
          <w:trHeight w:val="279"/>
        </w:trPr>
        <w:tc>
          <w:tcPr>
            <w:tcW w:w="1631" w:type="dxa"/>
            <w:tcBorders>
              <w:top w:val="nil"/>
              <w:left w:val="nil"/>
              <w:bottom w:val="nil"/>
              <w:right w:val="nil"/>
            </w:tcBorders>
            <w:shd w:val="clear" w:color="auto" w:fill="auto"/>
            <w:noWrap/>
            <w:vAlign w:val="bottom"/>
            <w:hideMark/>
          </w:tcPr>
          <w:p w:rsidR="00F826D2" w:rsidRPr="00EC6C7B" w:rsidRDefault="00F826D2" w:rsidP="00172F4F">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Gauchotte</w:t>
            </w:r>
            <w:proofErr w:type="spellEnd"/>
            <w:r w:rsidRPr="00EC6C7B">
              <w:rPr>
                <w:rFonts w:ascii="Book Antiqua" w:hAnsi="Book Antiqua"/>
                <w:color w:val="000000"/>
                <w:kern w:val="0"/>
                <w:sz w:val="24"/>
              </w:rPr>
              <w:t xml:space="preserve"> </w:t>
            </w:r>
            <w:r w:rsidR="0019410A" w:rsidRPr="0019410A">
              <w:rPr>
                <w:rFonts w:ascii="Book Antiqua" w:hAnsi="Book Antiqua"/>
                <w:i/>
                <w:color w:val="000000"/>
                <w:kern w:val="0"/>
                <w:sz w:val="24"/>
              </w:rPr>
              <w:t>et al</w:t>
            </w:r>
            <w:r w:rsidR="00172F4F" w:rsidRPr="00FF5BB3">
              <w:rPr>
                <w:rFonts w:ascii="Book Antiqua" w:hAnsi="Book Antiqua" w:hint="eastAsia"/>
                <w:color w:val="000000"/>
                <w:kern w:val="0"/>
                <w:sz w:val="24"/>
                <w:vertAlign w:val="superscript"/>
              </w:rPr>
              <w:t>[6]</w:t>
            </w:r>
            <w:r w:rsidRPr="00EC6C7B">
              <w:rPr>
                <w:rFonts w:ascii="Book Antiqua" w:hAnsi="Book Antiqua"/>
                <w:color w:val="000000"/>
                <w:kern w:val="0"/>
                <w:sz w:val="24"/>
              </w:rPr>
              <w:t xml:space="preserve"> </w:t>
            </w:r>
          </w:p>
        </w:tc>
        <w:tc>
          <w:tcPr>
            <w:tcW w:w="887"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Male</w:t>
            </w:r>
          </w:p>
        </w:tc>
        <w:tc>
          <w:tcPr>
            <w:tcW w:w="592" w:type="dxa"/>
            <w:tcBorders>
              <w:top w:val="nil"/>
              <w:left w:val="nil"/>
              <w:bottom w:val="nil"/>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r w:rsidRPr="00EC6C7B">
              <w:rPr>
                <w:rFonts w:ascii="Book Antiqua" w:hAnsi="Book Antiqua"/>
                <w:color w:val="000000"/>
                <w:kern w:val="0"/>
                <w:sz w:val="24"/>
              </w:rPr>
              <w:t>60</w:t>
            </w:r>
          </w:p>
        </w:tc>
        <w:tc>
          <w:tcPr>
            <w:tcW w:w="2181" w:type="dxa"/>
            <w:tcBorders>
              <w:top w:val="nil"/>
              <w:left w:val="nil"/>
              <w:bottom w:val="nil"/>
              <w:right w:val="nil"/>
            </w:tcBorders>
            <w:shd w:val="clear" w:color="auto" w:fill="auto"/>
            <w:noWrap/>
            <w:vAlign w:val="bottom"/>
            <w:hideMark/>
          </w:tcPr>
          <w:p w:rsidR="00F826D2" w:rsidRPr="00EC6C7B" w:rsidRDefault="008E58FA" w:rsidP="0082785D">
            <w:pPr>
              <w:spacing w:line="360" w:lineRule="auto"/>
              <w:rPr>
                <w:rFonts w:ascii="Book Antiqua" w:hAnsi="Book Antiqua"/>
                <w:color w:val="000000"/>
                <w:kern w:val="0"/>
                <w:sz w:val="24"/>
              </w:rPr>
            </w:pPr>
            <w:r w:rsidRPr="008E58FA">
              <w:rPr>
                <w:rFonts w:ascii="Book Antiqua" w:hAnsi="Book Antiqua"/>
                <w:color w:val="000000"/>
                <w:kern w:val="0"/>
                <w:sz w:val="24"/>
                <w:vertAlign w:val="superscript"/>
              </w:rPr>
              <w:t>1</w:t>
            </w:r>
          </w:p>
        </w:tc>
        <w:tc>
          <w:tcPr>
            <w:tcW w:w="2743"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 xml:space="preserve">Abdominal </w:t>
            </w:r>
            <w:r w:rsidR="00F826D2" w:rsidRPr="00EC6C7B">
              <w:rPr>
                <w:rFonts w:ascii="Book Antiqua" w:hAnsi="Book Antiqua"/>
                <w:color w:val="000000"/>
                <w:kern w:val="0"/>
                <w:sz w:val="24"/>
              </w:rPr>
              <w:t>history</w:t>
            </w:r>
            <w:r w:rsidR="00362768">
              <w:rPr>
                <w:rFonts w:ascii="Book Antiqua" w:hAnsi="Book Antiqua"/>
                <w:color w:val="000000"/>
                <w:kern w:val="0"/>
                <w:sz w:val="24"/>
              </w:rPr>
              <w:t xml:space="preserve"> </w:t>
            </w:r>
          </w:p>
        </w:tc>
        <w:tc>
          <w:tcPr>
            <w:tcW w:w="3797"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 xml:space="preserve">No </w:t>
            </w:r>
            <w:r w:rsidR="00F826D2" w:rsidRPr="00EC6C7B">
              <w:rPr>
                <w:rFonts w:ascii="Book Antiqua" w:hAnsi="Book Antiqua"/>
                <w:color w:val="000000"/>
                <w:kern w:val="0"/>
                <w:sz w:val="24"/>
              </w:rPr>
              <w:t xml:space="preserve">evidence of disease 4 </w:t>
            </w:r>
            <w:proofErr w:type="spellStart"/>
            <w:r w:rsidR="0036126C">
              <w:rPr>
                <w:rFonts w:ascii="Book Antiqua" w:hAnsi="Book Antiqua"/>
                <w:color w:val="000000"/>
                <w:kern w:val="0"/>
                <w:sz w:val="24"/>
              </w:rPr>
              <w:t>mo</w:t>
            </w:r>
            <w:proofErr w:type="spellEnd"/>
            <w:r w:rsidR="00F826D2" w:rsidRPr="00EC6C7B">
              <w:rPr>
                <w:rFonts w:ascii="Book Antiqua" w:hAnsi="Book Antiqua"/>
                <w:color w:val="000000"/>
                <w:kern w:val="0"/>
                <w:sz w:val="24"/>
              </w:rPr>
              <w:t xml:space="preserve"> later</w:t>
            </w:r>
          </w:p>
        </w:tc>
      </w:tr>
      <w:tr w:rsidR="00F826D2" w:rsidRPr="00EC6C7B" w:rsidTr="00CC0F9B">
        <w:trPr>
          <w:trHeight w:val="279"/>
        </w:trPr>
        <w:tc>
          <w:tcPr>
            <w:tcW w:w="1631" w:type="dxa"/>
            <w:tcBorders>
              <w:top w:val="nil"/>
              <w:left w:val="nil"/>
              <w:bottom w:val="nil"/>
              <w:right w:val="nil"/>
            </w:tcBorders>
            <w:shd w:val="clear" w:color="auto" w:fill="auto"/>
            <w:noWrap/>
            <w:vAlign w:val="bottom"/>
            <w:hideMark/>
          </w:tcPr>
          <w:p w:rsidR="00F826D2" w:rsidRPr="00EC6C7B" w:rsidRDefault="00F826D2" w:rsidP="00172F4F">
            <w:pPr>
              <w:spacing w:line="360" w:lineRule="auto"/>
              <w:rPr>
                <w:rFonts w:ascii="Book Antiqua" w:hAnsi="Book Antiqua"/>
                <w:color w:val="000000"/>
                <w:kern w:val="0"/>
                <w:sz w:val="24"/>
              </w:rPr>
            </w:pPr>
            <w:r w:rsidRPr="00EC6C7B">
              <w:rPr>
                <w:rFonts w:ascii="Book Antiqua" w:hAnsi="Book Antiqua"/>
                <w:color w:val="000000"/>
                <w:kern w:val="0"/>
                <w:sz w:val="24"/>
              </w:rPr>
              <w:t xml:space="preserve">Yin </w:t>
            </w:r>
            <w:r w:rsidR="0019410A" w:rsidRPr="0019410A">
              <w:rPr>
                <w:rFonts w:ascii="Book Antiqua" w:hAnsi="Book Antiqua"/>
                <w:i/>
                <w:color w:val="000000"/>
                <w:kern w:val="0"/>
                <w:sz w:val="24"/>
              </w:rPr>
              <w:t>et al</w:t>
            </w:r>
            <w:r w:rsidR="00172F4F" w:rsidRPr="00FF5BB3">
              <w:rPr>
                <w:rFonts w:ascii="Book Antiqua" w:hAnsi="Book Antiqua" w:hint="eastAsia"/>
                <w:color w:val="000000"/>
                <w:kern w:val="0"/>
                <w:sz w:val="24"/>
                <w:vertAlign w:val="superscript"/>
              </w:rPr>
              <w:t>[7]</w:t>
            </w:r>
          </w:p>
        </w:tc>
        <w:tc>
          <w:tcPr>
            <w:tcW w:w="887"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Male</w:t>
            </w:r>
          </w:p>
        </w:tc>
        <w:tc>
          <w:tcPr>
            <w:tcW w:w="592" w:type="dxa"/>
            <w:tcBorders>
              <w:top w:val="nil"/>
              <w:left w:val="nil"/>
              <w:bottom w:val="nil"/>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r w:rsidRPr="00EC6C7B">
              <w:rPr>
                <w:rFonts w:ascii="Book Antiqua" w:hAnsi="Book Antiqua"/>
                <w:color w:val="000000"/>
                <w:kern w:val="0"/>
                <w:sz w:val="24"/>
              </w:rPr>
              <w:t>65</w:t>
            </w:r>
          </w:p>
        </w:tc>
        <w:tc>
          <w:tcPr>
            <w:tcW w:w="2181"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 xml:space="preserve">Acute </w:t>
            </w:r>
            <w:r w:rsidR="00F826D2" w:rsidRPr="00EC6C7B">
              <w:rPr>
                <w:rFonts w:ascii="Book Antiqua" w:hAnsi="Book Antiqua"/>
                <w:color w:val="000000"/>
                <w:kern w:val="0"/>
                <w:sz w:val="24"/>
              </w:rPr>
              <w:t xml:space="preserve">abdominal pain </w:t>
            </w:r>
          </w:p>
        </w:tc>
        <w:tc>
          <w:tcPr>
            <w:tcW w:w="2743"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 xml:space="preserve">No </w:t>
            </w:r>
            <w:r w:rsidR="00F826D2" w:rsidRPr="00EC6C7B">
              <w:rPr>
                <w:rFonts w:ascii="Book Antiqua" w:hAnsi="Book Antiqua"/>
                <w:color w:val="000000"/>
                <w:kern w:val="0"/>
                <w:sz w:val="24"/>
              </w:rPr>
              <w:t>abdominal surgical history</w:t>
            </w:r>
            <w:r w:rsidR="00362768">
              <w:rPr>
                <w:rFonts w:ascii="Book Antiqua" w:hAnsi="Book Antiqua"/>
                <w:color w:val="000000"/>
                <w:kern w:val="0"/>
                <w:sz w:val="24"/>
              </w:rPr>
              <w:t xml:space="preserve"> </w:t>
            </w:r>
          </w:p>
        </w:tc>
        <w:tc>
          <w:tcPr>
            <w:tcW w:w="3797" w:type="dxa"/>
            <w:tcBorders>
              <w:top w:val="nil"/>
              <w:left w:val="nil"/>
              <w:bottom w:val="nil"/>
              <w:right w:val="nil"/>
            </w:tcBorders>
            <w:shd w:val="clear" w:color="auto" w:fill="auto"/>
            <w:noWrap/>
            <w:vAlign w:val="bottom"/>
            <w:hideMark/>
          </w:tcPr>
          <w:p w:rsidR="00F826D2" w:rsidRPr="00EC6C7B" w:rsidRDefault="008E58FA" w:rsidP="0082785D">
            <w:pPr>
              <w:spacing w:line="360" w:lineRule="auto"/>
              <w:rPr>
                <w:rFonts w:ascii="Book Antiqua" w:hAnsi="Book Antiqua"/>
                <w:color w:val="000000"/>
                <w:kern w:val="0"/>
                <w:sz w:val="24"/>
              </w:rPr>
            </w:pPr>
            <w:r w:rsidRPr="008E58FA">
              <w:rPr>
                <w:rFonts w:ascii="Book Antiqua" w:hAnsi="Book Antiqua"/>
                <w:color w:val="000000"/>
                <w:kern w:val="0"/>
                <w:sz w:val="24"/>
                <w:vertAlign w:val="superscript"/>
              </w:rPr>
              <w:t>1</w:t>
            </w:r>
          </w:p>
        </w:tc>
      </w:tr>
      <w:tr w:rsidR="00F826D2" w:rsidRPr="00EC6C7B" w:rsidTr="00CC0F9B">
        <w:trPr>
          <w:trHeight w:val="279"/>
        </w:trPr>
        <w:tc>
          <w:tcPr>
            <w:tcW w:w="1631"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hyperlink r:id="rId10" w:tooltip="单击检索该作者的更多文章" w:history="1">
              <w:r w:rsidR="00172F4F">
                <w:rPr>
                  <w:rFonts w:ascii="Book Antiqua" w:hAnsi="Book Antiqua"/>
                  <w:color w:val="000000"/>
                  <w:kern w:val="0"/>
                  <w:sz w:val="24"/>
                </w:rPr>
                <w:t>Virgilio</w:t>
              </w:r>
              <w:r w:rsidR="00F826D2" w:rsidRPr="00EC6C7B">
                <w:rPr>
                  <w:rFonts w:ascii="Book Antiqua" w:hAnsi="Book Antiqua"/>
                  <w:color w:val="000000"/>
                  <w:kern w:val="0"/>
                  <w:sz w:val="24"/>
                </w:rPr>
                <w:t xml:space="preserve"> </w:t>
              </w:r>
              <w:r w:rsidR="0019410A" w:rsidRPr="0019410A">
                <w:rPr>
                  <w:rFonts w:ascii="Book Antiqua" w:hAnsi="Book Antiqua"/>
                  <w:i/>
                  <w:color w:val="000000"/>
                  <w:kern w:val="0"/>
                  <w:sz w:val="24"/>
                </w:rPr>
                <w:t>et al</w:t>
              </w:r>
            </w:hyperlink>
            <w:r w:rsidR="00172F4F" w:rsidRPr="00FF5BB3">
              <w:rPr>
                <w:rFonts w:ascii="Book Antiqua" w:hAnsi="Book Antiqua" w:hint="eastAsia"/>
                <w:color w:val="000000"/>
                <w:kern w:val="0"/>
                <w:sz w:val="24"/>
                <w:vertAlign w:val="superscript"/>
              </w:rPr>
              <w:t>[8]</w:t>
            </w:r>
          </w:p>
        </w:tc>
        <w:tc>
          <w:tcPr>
            <w:tcW w:w="887"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Male</w:t>
            </w:r>
          </w:p>
        </w:tc>
        <w:tc>
          <w:tcPr>
            <w:tcW w:w="592" w:type="dxa"/>
            <w:tcBorders>
              <w:top w:val="nil"/>
              <w:left w:val="nil"/>
              <w:bottom w:val="nil"/>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r w:rsidRPr="00EC6C7B">
              <w:rPr>
                <w:rFonts w:ascii="Book Antiqua" w:hAnsi="Book Antiqua"/>
                <w:color w:val="000000"/>
                <w:kern w:val="0"/>
                <w:sz w:val="24"/>
              </w:rPr>
              <w:t>71</w:t>
            </w:r>
          </w:p>
        </w:tc>
        <w:tc>
          <w:tcPr>
            <w:tcW w:w="2181" w:type="dxa"/>
            <w:tcBorders>
              <w:top w:val="nil"/>
              <w:left w:val="nil"/>
              <w:bottom w:val="nil"/>
              <w:right w:val="nil"/>
            </w:tcBorders>
            <w:shd w:val="clear" w:color="auto" w:fill="auto"/>
            <w:noWrap/>
            <w:vAlign w:val="bottom"/>
            <w:hideMark/>
          </w:tcPr>
          <w:p w:rsidR="00F826D2" w:rsidRPr="00EC6C7B" w:rsidRDefault="008E58FA" w:rsidP="0082785D">
            <w:pPr>
              <w:spacing w:line="360" w:lineRule="auto"/>
              <w:rPr>
                <w:rFonts w:ascii="Book Antiqua" w:hAnsi="Book Antiqua"/>
                <w:color w:val="000000"/>
                <w:kern w:val="0"/>
                <w:sz w:val="24"/>
              </w:rPr>
            </w:pPr>
            <w:r w:rsidRPr="008E58FA">
              <w:rPr>
                <w:rFonts w:ascii="Book Antiqua" w:hAnsi="Book Antiqua"/>
                <w:color w:val="000000"/>
                <w:kern w:val="0"/>
                <w:sz w:val="24"/>
                <w:vertAlign w:val="superscript"/>
              </w:rPr>
              <w:t>1</w:t>
            </w:r>
          </w:p>
        </w:tc>
        <w:tc>
          <w:tcPr>
            <w:tcW w:w="2743"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 xml:space="preserve">Abdominal </w:t>
            </w:r>
            <w:r w:rsidR="00F826D2" w:rsidRPr="00EC6C7B">
              <w:rPr>
                <w:rFonts w:ascii="Book Antiqua" w:hAnsi="Book Antiqua"/>
                <w:color w:val="000000"/>
                <w:kern w:val="0"/>
                <w:sz w:val="24"/>
              </w:rPr>
              <w:t>surgical history</w:t>
            </w:r>
          </w:p>
        </w:tc>
        <w:tc>
          <w:tcPr>
            <w:tcW w:w="3797" w:type="dxa"/>
            <w:tcBorders>
              <w:top w:val="nil"/>
              <w:left w:val="nil"/>
              <w:bottom w:val="nil"/>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 xml:space="preserve">No </w:t>
            </w:r>
            <w:r w:rsidR="00F826D2" w:rsidRPr="00EC6C7B">
              <w:rPr>
                <w:rFonts w:ascii="Book Antiqua" w:hAnsi="Book Antiqua"/>
                <w:color w:val="000000"/>
                <w:kern w:val="0"/>
                <w:sz w:val="24"/>
              </w:rPr>
              <w:t>signs of recurrent 4 years later</w:t>
            </w:r>
          </w:p>
        </w:tc>
      </w:tr>
      <w:tr w:rsidR="00F826D2" w:rsidRPr="00EC6C7B" w:rsidTr="00CC0F9B">
        <w:trPr>
          <w:trHeight w:val="279"/>
        </w:trPr>
        <w:tc>
          <w:tcPr>
            <w:tcW w:w="1631" w:type="dxa"/>
            <w:tcBorders>
              <w:top w:val="nil"/>
              <w:left w:val="nil"/>
              <w:bottom w:val="single" w:sz="4" w:space="0" w:color="auto"/>
              <w:right w:val="nil"/>
            </w:tcBorders>
            <w:shd w:val="clear" w:color="auto" w:fill="auto"/>
            <w:noWrap/>
            <w:vAlign w:val="bottom"/>
            <w:hideMark/>
          </w:tcPr>
          <w:p w:rsidR="00F826D2" w:rsidRPr="00EC6C7B" w:rsidRDefault="0083715D" w:rsidP="00172F4F">
            <w:pPr>
              <w:spacing w:line="360" w:lineRule="auto"/>
              <w:rPr>
                <w:rFonts w:ascii="Book Antiqua" w:hAnsi="Book Antiqua"/>
                <w:color w:val="000000"/>
                <w:kern w:val="0"/>
                <w:sz w:val="24"/>
              </w:rPr>
            </w:pPr>
            <w:proofErr w:type="spellStart"/>
            <w:r w:rsidRPr="00EC6C7B">
              <w:rPr>
                <w:rFonts w:ascii="Book Antiqua" w:hAnsi="Book Antiqua"/>
                <w:color w:val="000000"/>
                <w:kern w:val="0"/>
                <w:sz w:val="24"/>
              </w:rPr>
              <w:t>Mcateer</w:t>
            </w:r>
            <w:proofErr w:type="spellEnd"/>
            <w:r w:rsidRPr="00EC6C7B">
              <w:rPr>
                <w:rFonts w:ascii="Book Antiqua" w:hAnsi="Book Antiqua"/>
                <w:color w:val="000000"/>
                <w:kern w:val="0"/>
                <w:sz w:val="24"/>
              </w:rPr>
              <w:t xml:space="preserve"> </w:t>
            </w:r>
            <w:r w:rsidR="0019410A" w:rsidRPr="0019410A">
              <w:rPr>
                <w:rFonts w:ascii="Book Antiqua" w:hAnsi="Book Antiqua"/>
                <w:i/>
                <w:color w:val="000000"/>
                <w:kern w:val="0"/>
                <w:sz w:val="24"/>
              </w:rPr>
              <w:t>et al</w:t>
            </w:r>
            <w:r w:rsidR="00172F4F" w:rsidRPr="00172F4F">
              <w:rPr>
                <w:rFonts w:ascii="Book Antiqua" w:hAnsi="Book Antiqua" w:hint="eastAsia"/>
                <w:color w:val="000000"/>
                <w:kern w:val="0"/>
                <w:sz w:val="24"/>
                <w:vertAlign w:val="superscript"/>
              </w:rPr>
              <w:t>[9]</w:t>
            </w:r>
          </w:p>
        </w:tc>
        <w:tc>
          <w:tcPr>
            <w:tcW w:w="887" w:type="dxa"/>
            <w:tcBorders>
              <w:top w:val="nil"/>
              <w:left w:val="nil"/>
              <w:bottom w:val="single" w:sz="4" w:space="0" w:color="auto"/>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Female</w:t>
            </w:r>
          </w:p>
        </w:tc>
        <w:tc>
          <w:tcPr>
            <w:tcW w:w="592" w:type="dxa"/>
            <w:tcBorders>
              <w:top w:val="nil"/>
              <w:left w:val="nil"/>
              <w:bottom w:val="single" w:sz="4" w:space="0" w:color="auto"/>
              <w:right w:val="nil"/>
            </w:tcBorders>
            <w:shd w:val="clear" w:color="auto" w:fill="auto"/>
            <w:noWrap/>
            <w:vAlign w:val="bottom"/>
            <w:hideMark/>
          </w:tcPr>
          <w:p w:rsidR="00F826D2" w:rsidRPr="00EC6C7B" w:rsidRDefault="00F826D2" w:rsidP="0082785D">
            <w:pPr>
              <w:spacing w:line="360" w:lineRule="auto"/>
              <w:rPr>
                <w:rFonts w:ascii="Book Antiqua" w:hAnsi="Book Antiqua"/>
                <w:color w:val="000000"/>
                <w:kern w:val="0"/>
                <w:sz w:val="24"/>
              </w:rPr>
            </w:pPr>
            <w:r w:rsidRPr="00EC6C7B">
              <w:rPr>
                <w:rFonts w:ascii="Book Antiqua" w:hAnsi="Book Antiqua"/>
                <w:color w:val="000000"/>
                <w:kern w:val="0"/>
                <w:sz w:val="24"/>
              </w:rPr>
              <w:t>13</w:t>
            </w:r>
          </w:p>
        </w:tc>
        <w:tc>
          <w:tcPr>
            <w:tcW w:w="2181" w:type="dxa"/>
            <w:tcBorders>
              <w:top w:val="nil"/>
              <w:left w:val="nil"/>
              <w:bottom w:val="single" w:sz="4" w:space="0" w:color="auto"/>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 xml:space="preserve">Acute </w:t>
            </w:r>
            <w:r w:rsidR="00F826D2" w:rsidRPr="00EC6C7B">
              <w:rPr>
                <w:rFonts w:ascii="Book Antiqua" w:hAnsi="Book Antiqua"/>
                <w:color w:val="000000"/>
                <w:kern w:val="0"/>
                <w:sz w:val="24"/>
              </w:rPr>
              <w:t xml:space="preserve">abdominal pain </w:t>
            </w:r>
          </w:p>
        </w:tc>
        <w:tc>
          <w:tcPr>
            <w:tcW w:w="2743" w:type="dxa"/>
            <w:tcBorders>
              <w:top w:val="nil"/>
              <w:left w:val="nil"/>
              <w:bottom w:val="single" w:sz="4" w:space="0" w:color="auto"/>
              <w:right w:val="nil"/>
            </w:tcBorders>
            <w:shd w:val="clear" w:color="auto" w:fill="auto"/>
            <w:noWrap/>
            <w:vAlign w:val="bottom"/>
            <w:hideMark/>
          </w:tcPr>
          <w:p w:rsidR="00F826D2" w:rsidRPr="00EC6C7B" w:rsidRDefault="0083715D" w:rsidP="0082785D">
            <w:pPr>
              <w:spacing w:line="360" w:lineRule="auto"/>
              <w:rPr>
                <w:rFonts w:ascii="Book Antiqua" w:hAnsi="Book Antiqua"/>
                <w:color w:val="000000"/>
                <w:kern w:val="0"/>
                <w:sz w:val="24"/>
              </w:rPr>
            </w:pPr>
            <w:r w:rsidRPr="00EC6C7B">
              <w:rPr>
                <w:rFonts w:ascii="Book Antiqua" w:hAnsi="Book Antiqua"/>
                <w:color w:val="000000"/>
                <w:kern w:val="0"/>
                <w:sz w:val="24"/>
              </w:rPr>
              <w:t xml:space="preserve">No </w:t>
            </w:r>
            <w:r w:rsidR="00F826D2" w:rsidRPr="00EC6C7B">
              <w:rPr>
                <w:rFonts w:ascii="Book Antiqua" w:hAnsi="Book Antiqua"/>
                <w:color w:val="000000"/>
                <w:kern w:val="0"/>
                <w:sz w:val="24"/>
              </w:rPr>
              <w:t xml:space="preserve">abdominal surgical history </w:t>
            </w:r>
          </w:p>
        </w:tc>
        <w:tc>
          <w:tcPr>
            <w:tcW w:w="3797" w:type="dxa"/>
            <w:tcBorders>
              <w:top w:val="nil"/>
              <w:left w:val="nil"/>
              <w:bottom w:val="single" w:sz="4" w:space="0" w:color="auto"/>
              <w:right w:val="nil"/>
            </w:tcBorders>
            <w:shd w:val="clear" w:color="auto" w:fill="auto"/>
            <w:noWrap/>
            <w:vAlign w:val="bottom"/>
            <w:hideMark/>
          </w:tcPr>
          <w:p w:rsidR="00F826D2" w:rsidRPr="00EC6C7B" w:rsidRDefault="008E58FA" w:rsidP="0082785D">
            <w:pPr>
              <w:spacing w:line="360" w:lineRule="auto"/>
              <w:rPr>
                <w:rFonts w:ascii="Book Antiqua" w:hAnsi="Book Antiqua"/>
                <w:color w:val="000000"/>
                <w:kern w:val="0"/>
                <w:sz w:val="24"/>
              </w:rPr>
            </w:pPr>
            <w:r w:rsidRPr="008E58FA">
              <w:rPr>
                <w:rFonts w:ascii="Book Antiqua" w:hAnsi="Book Antiqua"/>
                <w:color w:val="000000"/>
                <w:kern w:val="0"/>
                <w:sz w:val="24"/>
                <w:vertAlign w:val="superscript"/>
              </w:rPr>
              <w:t>1</w:t>
            </w:r>
          </w:p>
        </w:tc>
      </w:tr>
    </w:tbl>
    <w:bookmarkEnd w:id="22"/>
    <w:p w:rsidR="00F826D2" w:rsidRPr="00C41F59" w:rsidRDefault="008E58FA" w:rsidP="0082785D">
      <w:pPr>
        <w:spacing w:line="360" w:lineRule="auto"/>
        <w:rPr>
          <w:rFonts w:ascii="Book Antiqua" w:hAnsi="Book Antiqua"/>
          <w:color w:val="000000"/>
          <w:kern w:val="0"/>
          <w:sz w:val="24"/>
        </w:rPr>
      </w:pPr>
      <w:r w:rsidRPr="008E58FA">
        <w:rPr>
          <w:rFonts w:ascii="Book Antiqua" w:hAnsi="Book Antiqua"/>
          <w:color w:val="000000"/>
          <w:kern w:val="0"/>
          <w:sz w:val="24"/>
          <w:vertAlign w:val="superscript"/>
        </w:rPr>
        <w:t>1</w:t>
      </w:r>
      <w:r w:rsidRPr="00EC6C7B">
        <w:rPr>
          <w:rFonts w:ascii="Book Antiqua" w:hAnsi="Book Antiqua"/>
          <w:color w:val="000000"/>
          <w:kern w:val="0"/>
          <w:sz w:val="24"/>
        </w:rPr>
        <w:t>N</w:t>
      </w:r>
      <w:r w:rsidR="00F826D2" w:rsidRPr="00EC6C7B">
        <w:rPr>
          <w:rFonts w:ascii="Book Antiqua" w:hAnsi="Book Antiqua"/>
          <w:color w:val="000000"/>
          <w:kern w:val="0"/>
          <w:sz w:val="24"/>
        </w:rPr>
        <w:t>o mention in the above articles</w:t>
      </w:r>
      <w:r>
        <w:rPr>
          <w:rFonts w:ascii="Book Antiqua" w:hAnsi="Book Antiqua" w:hint="eastAsia"/>
          <w:color w:val="000000"/>
          <w:kern w:val="0"/>
          <w:sz w:val="24"/>
        </w:rPr>
        <w:t>.</w:t>
      </w:r>
    </w:p>
    <w:p w:rsidR="00141D55" w:rsidRPr="00F826D2" w:rsidRDefault="00141D55" w:rsidP="0082785D">
      <w:pPr>
        <w:spacing w:line="360" w:lineRule="auto"/>
        <w:rPr>
          <w:rFonts w:ascii="Book Antiqua" w:hAnsi="Book Antiqua" w:cs="TradeGothic-Light"/>
          <w:b/>
          <w:color w:val="231F20"/>
          <w:kern w:val="0"/>
          <w:sz w:val="24"/>
        </w:rPr>
      </w:pPr>
    </w:p>
    <w:sectPr w:rsidR="00141D55" w:rsidRPr="00F826D2" w:rsidSect="00EB3FE9">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BF6" w:rsidRDefault="00960BF6" w:rsidP="00141D55">
      <w:r>
        <w:separator/>
      </w:r>
    </w:p>
  </w:endnote>
  <w:endnote w:type="continuationSeparator" w:id="0">
    <w:p w:rsidR="00960BF6" w:rsidRDefault="00960BF6" w:rsidP="0014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Antiqua">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charset w:val="00"/>
    <w:family w:val="roman"/>
    <w:pitch w:val="default"/>
    <w:sig w:usb0="00000000"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inionPro-Regular">
    <w:altName w:val="黑体"/>
    <w:panose1 w:val="00000000000000000000"/>
    <w:charset w:val="86"/>
    <w:family w:val="auto"/>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Gothic-BoldTwo">
    <w:altName w:val="Arial"/>
    <w:panose1 w:val="00000000000000000000"/>
    <w:charset w:val="00"/>
    <w:family w:val="swiss"/>
    <w:notTrueType/>
    <w:pitch w:val="default"/>
    <w:sig w:usb0="00000003" w:usb1="00000000" w:usb2="00000000" w:usb3="00000000" w:csb0="00000001" w:csb1="00000000"/>
  </w:font>
  <w:font w:name="TradeGothic">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nionPro-Bold">
    <w:altName w:val="黑体"/>
    <w:panose1 w:val="00000000000000000000"/>
    <w:charset w:val="86"/>
    <w:family w:val="auto"/>
    <w:notTrueType/>
    <w:pitch w:val="default"/>
    <w:sig w:usb0="00000001" w:usb1="080E0000" w:usb2="00000010" w:usb3="00000000" w:csb0="00040000" w:csb1="00000000"/>
  </w:font>
  <w:font w:name="TimesNewRomanPS-BoldItalic">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Univers-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AB" w:rsidRPr="00E22AA5" w:rsidRDefault="008B3BAB" w:rsidP="00E22AA5">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BF6" w:rsidRDefault="00960BF6" w:rsidP="00141D55">
      <w:r>
        <w:separator/>
      </w:r>
    </w:p>
  </w:footnote>
  <w:footnote w:type="continuationSeparator" w:id="0">
    <w:p w:rsidR="00960BF6" w:rsidRDefault="00960BF6" w:rsidP="00141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7B2"/>
    <w:multiLevelType w:val="hybridMultilevel"/>
    <w:tmpl w:val="6D560F80"/>
    <w:lvl w:ilvl="0" w:tplc="C76E7128">
      <w:start w:val="1"/>
      <w:numFmt w:val="decimal"/>
      <w:lvlText w:val="%1"/>
      <w:lvlJc w:val="left"/>
      <w:pPr>
        <w:ind w:left="360" w:hanging="360"/>
      </w:pPr>
      <w:rPr>
        <w:rFonts w:ascii="BookAntiqua" w:eastAsia="BookAntiqua" w:hAnsi="BookAntiqua" w:cs="TimesNewRomanPS" w:hint="default"/>
        <w:b w:val="0"/>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582CAC"/>
    <w:multiLevelType w:val="hybridMultilevel"/>
    <w:tmpl w:val="1D14E858"/>
    <w:lvl w:ilvl="0" w:tplc="58703E30">
      <w:start w:val="2"/>
      <w:numFmt w:val="decimal"/>
      <w:lvlText w:val="%1."/>
      <w:lvlJc w:val="left"/>
      <w:pPr>
        <w:ind w:left="360" w:hanging="360"/>
      </w:pPr>
      <w:rPr>
        <w:rFonts w:eastAsia="MinionPro-Regular"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4FE63E8"/>
    <w:multiLevelType w:val="hybridMultilevel"/>
    <w:tmpl w:val="01CC5C56"/>
    <w:lvl w:ilvl="0" w:tplc="423A14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CC81DFF"/>
    <w:multiLevelType w:val="hybridMultilevel"/>
    <w:tmpl w:val="E1EA8094"/>
    <w:lvl w:ilvl="0" w:tplc="4314BF4C">
      <w:start w:val="1"/>
      <w:numFmt w:val="decimal"/>
      <w:lvlText w:val="%1."/>
      <w:lvlJc w:val="left"/>
      <w:pPr>
        <w:ind w:left="360" w:hanging="360"/>
      </w:pPr>
      <w:rPr>
        <w:rFonts w:ascii="Verdana" w:eastAsiaTheme="minorEastAsia" w:hAnsi="Verdana" w:cs="TimesNewRomanP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F210F80"/>
    <w:multiLevelType w:val="hybridMultilevel"/>
    <w:tmpl w:val="B4D24D3A"/>
    <w:lvl w:ilvl="0" w:tplc="20A002B2">
      <w:start w:val="5"/>
      <w:numFmt w:val="decimal"/>
      <w:lvlText w:val="%1."/>
      <w:lvlJc w:val="left"/>
      <w:pPr>
        <w:ind w:left="360" w:hanging="360"/>
      </w:pPr>
      <w:rPr>
        <w:rFonts w:eastAsia="MinionPro-Regular"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7E85F69"/>
    <w:multiLevelType w:val="hybridMultilevel"/>
    <w:tmpl w:val="F61E9B2E"/>
    <w:lvl w:ilvl="0" w:tplc="DB1EC978">
      <w:start w:val="1"/>
      <w:numFmt w:val="decimal"/>
      <w:lvlText w:val="%1."/>
      <w:lvlJc w:val="left"/>
      <w:pPr>
        <w:ind w:left="360" w:hanging="360"/>
      </w:pPr>
      <w:rPr>
        <w:rFonts w:ascii="Times New Roman" w:eastAsia="MinionPro-Regular" w:hAnsi="Times New Roman"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0EA8"/>
    <w:rsid w:val="0001494A"/>
    <w:rsid w:val="0002001C"/>
    <w:rsid w:val="000226CB"/>
    <w:rsid w:val="0003295B"/>
    <w:rsid w:val="0003654A"/>
    <w:rsid w:val="00047919"/>
    <w:rsid w:val="00050D6A"/>
    <w:rsid w:val="000629F4"/>
    <w:rsid w:val="000757F5"/>
    <w:rsid w:val="00081E56"/>
    <w:rsid w:val="00094482"/>
    <w:rsid w:val="000B7A11"/>
    <w:rsid w:val="000B7ACB"/>
    <w:rsid w:val="000C1A2A"/>
    <w:rsid w:val="000C1C82"/>
    <w:rsid w:val="000C211E"/>
    <w:rsid w:val="000C47F2"/>
    <w:rsid w:val="000D4CF4"/>
    <w:rsid w:val="000E2875"/>
    <w:rsid w:val="000F631F"/>
    <w:rsid w:val="001025B8"/>
    <w:rsid w:val="00105FE9"/>
    <w:rsid w:val="00114B4B"/>
    <w:rsid w:val="001340B4"/>
    <w:rsid w:val="00141D55"/>
    <w:rsid w:val="0014240A"/>
    <w:rsid w:val="00143E15"/>
    <w:rsid w:val="00147116"/>
    <w:rsid w:val="001502E4"/>
    <w:rsid w:val="00155D5F"/>
    <w:rsid w:val="00162197"/>
    <w:rsid w:val="00167C9A"/>
    <w:rsid w:val="00171E1B"/>
    <w:rsid w:val="00172F4F"/>
    <w:rsid w:val="001760B7"/>
    <w:rsid w:val="001912D4"/>
    <w:rsid w:val="00191652"/>
    <w:rsid w:val="0019410A"/>
    <w:rsid w:val="001B41BB"/>
    <w:rsid w:val="001B785F"/>
    <w:rsid w:val="001C0175"/>
    <w:rsid w:val="001C01BC"/>
    <w:rsid w:val="001C1141"/>
    <w:rsid w:val="001D5BC6"/>
    <w:rsid w:val="001F0F53"/>
    <w:rsid w:val="001F2E22"/>
    <w:rsid w:val="00205A0D"/>
    <w:rsid w:val="002128C9"/>
    <w:rsid w:val="00231DA2"/>
    <w:rsid w:val="00243028"/>
    <w:rsid w:val="00257974"/>
    <w:rsid w:val="00257DD0"/>
    <w:rsid w:val="00264D97"/>
    <w:rsid w:val="002668A3"/>
    <w:rsid w:val="00272EF3"/>
    <w:rsid w:val="002764C2"/>
    <w:rsid w:val="0029095D"/>
    <w:rsid w:val="002936C7"/>
    <w:rsid w:val="00296928"/>
    <w:rsid w:val="002A30AD"/>
    <w:rsid w:val="002A77D1"/>
    <w:rsid w:val="002B39A6"/>
    <w:rsid w:val="002C4BF4"/>
    <w:rsid w:val="002D044C"/>
    <w:rsid w:val="002D6448"/>
    <w:rsid w:val="002E3128"/>
    <w:rsid w:val="002E6964"/>
    <w:rsid w:val="002F09E9"/>
    <w:rsid w:val="002F1B9B"/>
    <w:rsid w:val="002F1BA8"/>
    <w:rsid w:val="00301098"/>
    <w:rsid w:val="003025F0"/>
    <w:rsid w:val="00330C91"/>
    <w:rsid w:val="003336D4"/>
    <w:rsid w:val="003340D3"/>
    <w:rsid w:val="003402A6"/>
    <w:rsid w:val="00344132"/>
    <w:rsid w:val="00345B24"/>
    <w:rsid w:val="00347594"/>
    <w:rsid w:val="00353EA7"/>
    <w:rsid w:val="0036126C"/>
    <w:rsid w:val="00362768"/>
    <w:rsid w:val="0036598D"/>
    <w:rsid w:val="0036717B"/>
    <w:rsid w:val="00367F54"/>
    <w:rsid w:val="003738DA"/>
    <w:rsid w:val="00376632"/>
    <w:rsid w:val="00385AB6"/>
    <w:rsid w:val="003903B4"/>
    <w:rsid w:val="003C2A68"/>
    <w:rsid w:val="003C7D0F"/>
    <w:rsid w:val="003E0CB2"/>
    <w:rsid w:val="003F5971"/>
    <w:rsid w:val="004056F9"/>
    <w:rsid w:val="00410010"/>
    <w:rsid w:val="00410382"/>
    <w:rsid w:val="00415182"/>
    <w:rsid w:val="0041576D"/>
    <w:rsid w:val="00417864"/>
    <w:rsid w:val="00420538"/>
    <w:rsid w:val="00424747"/>
    <w:rsid w:val="00434616"/>
    <w:rsid w:val="00435CFB"/>
    <w:rsid w:val="004559E8"/>
    <w:rsid w:val="00472331"/>
    <w:rsid w:val="0047577D"/>
    <w:rsid w:val="00485490"/>
    <w:rsid w:val="00493E4C"/>
    <w:rsid w:val="004969E0"/>
    <w:rsid w:val="004C4431"/>
    <w:rsid w:val="004C53E4"/>
    <w:rsid w:val="004D025F"/>
    <w:rsid w:val="004D7009"/>
    <w:rsid w:val="004F1C37"/>
    <w:rsid w:val="004F6201"/>
    <w:rsid w:val="005162E4"/>
    <w:rsid w:val="00527138"/>
    <w:rsid w:val="00534DFE"/>
    <w:rsid w:val="005361CB"/>
    <w:rsid w:val="00551A74"/>
    <w:rsid w:val="0055781B"/>
    <w:rsid w:val="00567F0F"/>
    <w:rsid w:val="00573CD0"/>
    <w:rsid w:val="00576F91"/>
    <w:rsid w:val="005943C4"/>
    <w:rsid w:val="005974B8"/>
    <w:rsid w:val="005A1CCF"/>
    <w:rsid w:val="005A43FB"/>
    <w:rsid w:val="005C340F"/>
    <w:rsid w:val="005D0C75"/>
    <w:rsid w:val="005D547F"/>
    <w:rsid w:val="005F0542"/>
    <w:rsid w:val="005F3531"/>
    <w:rsid w:val="0060072C"/>
    <w:rsid w:val="00603637"/>
    <w:rsid w:val="00621247"/>
    <w:rsid w:val="00621281"/>
    <w:rsid w:val="00636673"/>
    <w:rsid w:val="00636AFE"/>
    <w:rsid w:val="0064101E"/>
    <w:rsid w:val="006436FC"/>
    <w:rsid w:val="00665FA5"/>
    <w:rsid w:val="0067604F"/>
    <w:rsid w:val="006844EC"/>
    <w:rsid w:val="006909B9"/>
    <w:rsid w:val="006A080E"/>
    <w:rsid w:val="006A0DEB"/>
    <w:rsid w:val="006A2212"/>
    <w:rsid w:val="006A25A4"/>
    <w:rsid w:val="006C2E63"/>
    <w:rsid w:val="006C3714"/>
    <w:rsid w:val="006D388E"/>
    <w:rsid w:val="006E0B8A"/>
    <w:rsid w:val="006F0699"/>
    <w:rsid w:val="007228D1"/>
    <w:rsid w:val="00722E25"/>
    <w:rsid w:val="00735374"/>
    <w:rsid w:val="00740999"/>
    <w:rsid w:val="007549F4"/>
    <w:rsid w:val="007614FD"/>
    <w:rsid w:val="00763613"/>
    <w:rsid w:val="00776E59"/>
    <w:rsid w:val="007973BD"/>
    <w:rsid w:val="007A3E7F"/>
    <w:rsid w:val="007A4875"/>
    <w:rsid w:val="007D0976"/>
    <w:rsid w:val="007D4ED8"/>
    <w:rsid w:val="007D7E39"/>
    <w:rsid w:val="007E5D86"/>
    <w:rsid w:val="007F03CE"/>
    <w:rsid w:val="007F1F8F"/>
    <w:rsid w:val="007F4B2C"/>
    <w:rsid w:val="008015FF"/>
    <w:rsid w:val="00817BBF"/>
    <w:rsid w:val="0082785D"/>
    <w:rsid w:val="00833BD0"/>
    <w:rsid w:val="008356EE"/>
    <w:rsid w:val="0083690B"/>
    <w:rsid w:val="0083715D"/>
    <w:rsid w:val="00861FF5"/>
    <w:rsid w:val="00866FF2"/>
    <w:rsid w:val="00884034"/>
    <w:rsid w:val="008B3BAB"/>
    <w:rsid w:val="008C24E9"/>
    <w:rsid w:val="008C37D6"/>
    <w:rsid w:val="008C3DF2"/>
    <w:rsid w:val="008C3ED0"/>
    <w:rsid w:val="008D538A"/>
    <w:rsid w:val="008D548D"/>
    <w:rsid w:val="008E58FA"/>
    <w:rsid w:val="008F67FA"/>
    <w:rsid w:val="00903C42"/>
    <w:rsid w:val="00904CE1"/>
    <w:rsid w:val="0090617A"/>
    <w:rsid w:val="00911472"/>
    <w:rsid w:val="00917CE6"/>
    <w:rsid w:val="00921C17"/>
    <w:rsid w:val="00922771"/>
    <w:rsid w:val="00932897"/>
    <w:rsid w:val="00957E6B"/>
    <w:rsid w:val="00960BF6"/>
    <w:rsid w:val="00961DB5"/>
    <w:rsid w:val="00962F09"/>
    <w:rsid w:val="009754B6"/>
    <w:rsid w:val="009800D0"/>
    <w:rsid w:val="00987ADA"/>
    <w:rsid w:val="009A0718"/>
    <w:rsid w:val="009A6D03"/>
    <w:rsid w:val="009B740E"/>
    <w:rsid w:val="009C5DD4"/>
    <w:rsid w:val="009D1322"/>
    <w:rsid w:val="009D267E"/>
    <w:rsid w:val="009E082B"/>
    <w:rsid w:val="009E1FC2"/>
    <w:rsid w:val="009F3BFE"/>
    <w:rsid w:val="009F6E10"/>
    <w:rsid w:val="00A05436"/>
    <w:rsid w:val="00A10AB6"/>
    <w:rsid w:val="00A12CEF"/>
    <w:rsid w:val="00A20B65"/>
    <w:rsid w:val="00A27129"/>
    <w:rsid w:val="00A321A0"/>
    <w:rsid w:val="00A60CEB"/>
    <w:rsid w:val="00A64532"/>
    <w:rsid w:val="00A7069A"/>
    <w:rsid w:val="00A72E2B"/>
    <w:rsid w:val="00A770DC"/>
    <w:rsid w:val="00A77D17"/>
    <w:rsid w:val="00A80EA8"/>
    <w:rsid w:val="00A811DE"/>
    <w:rsid w:val="00A82A42"/>
    <w:rsid w:val="00A82FB6"/>
    <w:rsid w:val="00A87AEA"/>
    <w:rsid w:val="00A91FB4"/>
    <w:rsid w:val="00A94566"/>
    <w:rsid w:val="00A94EE2"/>
    <w:rsid w:val="00A94F81"/>
    <w:rsid w:val="00AA52EE"/>
    <w:rsid w:val="00AB0D01"/>
    <w:rsid w:val="00AB3573"/>
    <w:rsid w:val="00AB5231"/>
    <w:rsid w:val="00AB64D4"/>
    <w:rsid w:val="00AD046C"/>
    <w:rsid w:val="00AD6B76"/>
    <w:rsid w:val="00AE1A9D"/>
    <w:rsid w:val="00AE58F0"/>
    <w:rsid w:val="00AE6547"/>
    <w:rsid w:val="00AF2B9E"/>
    <w:rsid w:val="00AF4D0F"/>
    <w:rsid w:val="00B01946"/>
    <w:rsid w:val="00B04096"/>
    <w:rsid w:val="00B117B3"/>
    <w:rsid w:val="00B17FA8"/>
    <w:rsid w:val="00B23A4B"/>
    <w:rsid w:val="00B2582A"/>
    <w:rsid w:val="00B36920"/>
    <w:rsid w:val="00B37F56"/>
    <w:rsid w:val="00B607AE"/>
    <w:rsid w:val="00B6352E"/>
    <w:rsid w:val="00B6695D"/>
    <w:rsid w:val="00B74798"/>
    <w:rsid w:val="00B96DBE"/>
    <w:rsid w:val="00BA0656"/>
    <w:rsid w:val="00BA0BCA"/>
    <w:rsid w:val="00BA2B65"/>
    <w:rsid w:val="00BA68CA"/>
    <w:rsid w:val="00BB4F25"/>
    <w:rsid w:val="00BC0540"/>
    <w:rsid w:val="00BC05D7"/>
    <w:rsid w:val="00BD2211"/>
    <w:rsid w:val="00BD37F3"/>
    <w:rsid w:val="00BD6B28"/>
    <w:rsid w:val="00BF71C8"/>
    <w:rsid w:val="00C05353"/>
    <w:rsid w:val="00C16079"/>
    <w:rsid w:val="00C2199D"/>
    <w:rsid w:val="00C23C22"/>
    <w:rsid w:val="00C37462"/>
    <w:rsid w:val="00C41F59"/>
    <w:rsid w:val="00C42DA8"/>
    <w:rsid w:val="00C54C58"/>
    <w:rsid w:val="00C66498"/>
    <w:rsid w:val="00C6775A"/>
    <w:rsid w:val="00C8082C"/>
    <w:rsid w:val="00C92531"/>
    <w:rsid w:val="00CA42A0"/>
    <w:rsid w:val="00CC0F9B"/>
    <w:rsid w:val="00CD07C5"/>
    <w:rsid w:val="00CD2045"/>
    <w:rsid w:val="00CD2A1F"/>
    <w:rsid w:val="00CE1FD6"/>
    <w:rsid w:val="00CE23EA"/>
    <w:rsid w:val="00CE4372"/>
    <w:rsid w:val="00CF0CDB"/>
    <w:rsid w:val="00CF2FEC"/>
    <w:rsid w:val="00CF5163"/>
    <w:rsid w:val="00D072DB"/>
    <w:rsid w:val="00D10EC8"/>
    <w:rsid w:val="00D20889"/>
    <w:rsid w:val="00D20CD1"/>
    <w:rsid w:val="00D27688"/>
    <w:rsid w:val="00D332C2"/>
    <w:rsid w:val="00D33ED9"/>
    <w:rsid w:val="00D36162"/>
    <w:rsid w:val="00D42451"/>
    <w:rsid w:val="00D56130"/>
    <w:rsid w:val="00D57007"/>
    <w:rsid w:val="00D61258"/>
    <w:rsid w:val="00D82DD9"/>
    <w:rsid w:val="00D82E07"/>
    <w:rsid w:val="00D83B01"/>
    <w:rsid w:val="00D86E26"/>
    <w:rsid w:val="00D93365"/>
    <w:rsid w:val="00D93F8C"/>
    <w:rsid w:val="00D94726"/>
    <w:rsid w:val="00D976C2"/>
    <w:rsid w:val="00DA530C"/>
    <w:rsid w:val="00DC19DC"/>
    <w:rsid w:val="00DD608D"/>
    <w:rsid w:val="00DF13D1"/>
    <w:rsid w:val="00E1410C"/>
    <w:rsid w:val="00E22AA5"/>
    <w:rsid w:val="00E26012"/>
    <w:rsid w:val="00E615D7"/>
    <w:rsid w:val="00E672E3"/>
    <w:rsid w:val="00E83720"/>
    <w:rsid w:val="00E84850"/>
    <w:rsid w:val="00E96C13"/>
    <w:rsid w:val="00EA0438"/>
    <w:rsid w:val="00EA092B"/>
    <w:rsid w:val="00EA1946"/>
    <w:rsid w:val="00EA3505"/>
    <w:rsid w:val="00EA4728"/>
    <w:rsid w:val="00EB3FE9"/>
    <w:rsid w:val="00EC4277"/>
    <w:rsid w:val="00EC4326"/>
    <w:rsid w:val="00EC6C7B"/>
    <w:rsid w:val="00ED025A"/>
    <w:rsid w:val="00ED162B"/>
    <w:rsid w:val="00EF2926"/>
    <w:rsid w:val="00EF3194"/>
    <w:rsid w:val="00F04F7E"/>
    <w:rsid w:val="00F056D7"/>
    <w:rsid w:val="00F13A6A"/>
    <w:rsid w:val="00F175E6"/>
    <w:rsid w:val="00F20236"/>
    <w:rsid w:val="00F24EB2"/>
    <w:rsid w:val="00F34348"/>
    <w:rsid w:val="00F42BA8"/>
    <w:rsid w:val="00F5050C"/>
    <w:rsid w:val="00F60333"/>
    <w:rsid w:val="00F64A74"/>
    <w:rsid w:val="00F67464"/>
    <w:rsid w:val="00F766F9"/>
    <w:rsid w:val="00F826D2"/>
    <w:rsid w:val="00F93F84"/>
    <w:rsid w:val="00F949B1"/>
    <w:rsid w:val="00FA23AF"/>
    <w:rsid w:val="00FB5188"/>
    <w:rsid w:val="00FE365C"/>
    <w:rsid w:val="00FF1466"/>
    <w:rsid w:val="00FF5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D55"/>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1D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1D55"/>
    <w:rPr>
      <w:sz w:val="18"/>
      <w:szCs w:val="18"/>
    </w:rPr>
  </w:style>
  <w:style w:type="paragraph" w:styleId="a4">
    <w:name w:val="footer"/>
    <w:basedOn w:val="a"/>
    <w:link w:val="Char0"/>
    <w:uiPriority w:val="99"/>
    <w:unhideWhenUsed/>
    <w:rsid w:val="00141D55"/>
    <w:pPr>
      <w:tabs>
        <w:tab w:val="center" w:pos="4153"/>
        <w:tab w:val="right" w:pos="8306"/>
      </w:tabs>
      <w:snapToGrid w:val="0"/>
      <w:jc w:val="left"/>
    </w:pPr>
    <w:rPr>
      <w:sz w:val="18"/>
      <w:szCs w:val="18"/>
    </w:rPr>
  </w:style>
  <w:style w:type="character" w:customStyle="1" w:styleId="Char0">
    <w:name w:val="页脚 Char"/>
    <w:basedOn w:val="a0"/>
    <w:link w:val="a4"/>
    <w:uiPriority w:val="99"/>
    <w:rsid w:val="00141D55"/>
    <w:rPr>
      <w:sz w:val="18"/>
      <w:szCs w:val="18"/>
    </w:rPr>
  </w:style>
  <w:style w:type="paragraph" w:styleId="a5">
    <w:name w:val="Body Text"/>
    <w:basedOn w:val="a"/>
    <w:link w:val="Char1"/>
    <w:rsid w:val="00141D55"/>
    <w:pPr>
      <w:spacing w:line="360" w:lineRule="auto"/>
    </w:pPr>
    <w:rPr>
      <w:sz w:val="24"/>
      <w:szCs w:val="20"/>
    </w:rPr>
  </w:style>
  <w:style w:type="character" w:customStyle="1" w:styleId="Char1">
    <w:name w:val="正文文本 Char"/>
    <w:basedOn w:val="a0"/>
    <w:link w:val="a5"/>
    <w:rsid w:val="00141D55"/>
    <w:rPr>
      <w:rFonts w:ascii="Times New Roman" w:eastAsia="宋体" w:hAnsi="Times New Roman" w:cs="Times New Roman"/>
      <w:sz w:val="24"/>
      <w:szCs w:val="20"/>
    </w:rPr>
  </w:style>
  <w:style w:type="character" w:styleId="a6">
    <w:name w:val="Hyperlink"/>
    <w:basedOn w:val="a0"/>
    <w:uiPriority w:val="99"/>
    <w:unhideWhenUsed/>
    <w:rsid w:val="00141D55"/>
    <w:rPr>
      <w:color w:val="0000FF" w:themeColor="hyperlink"/>
      <w:u w:val="single"/>
    </w:rPr>
  </w:style>
  <w:style w:type="character" w:customStyle="1" w:styleId="def">
    <w:name w:val="def"/>
    <w:basedOn w:val="a0"/>
    <w:uiPriority w:val="99"/>
    <w:rsid w:val="00141D55"/>
  </w:style>
  <w:style w:type="paragraph" w:styleId="a7">
    <w:name w:val="List Paragraph"/>
    <w:basedOn w:val="a"/>
    <w:uiPriority w:val="99"/>
    <w:qFormat/>
    <w:rsid w:val="00573CD0"/>
    <w:pPr>
      <w:widowControl/>
      <w:ind w:firstLineChars="200" w:firstLine="420"/>
      <w:jc w:val="left"/>
    </w:pPr>
    <w:rPr>
      <w:rFonts w:ascii="Calibri" w:hAnsi="Calibri" w:cs="Calibri"/>
      <w:szCs w:val="21"/>
    </w:rPr>
  </w:style>
  <w:style w:type="paragraph" w:styleId="a8">
    <w:name w:val="Balloon Text"/>
    <w:basedOn w:val="a"/>
    <w:link w:val="Char2"/>
    <w:uiPriority w:val="99"/>
    <w:semiHidden/>
    <w:unhideWhenUsed/>
    <w:rsid w:val="006436FC"/>
    <w:rPr>
      <w:sz w:val="18"/>
      <w:szCs w:val="18"/>
    </w:rPr>
  </w:style>
  <w:style w:type="character" w:customStyle="1" w:styleId="Char2">
    <w:name w:val="批注框文本 Char"/>
    <w:basedOn w:val="a0"/>
    <w:link w:val="a8"/>
    <w:uiPriority w:val="99"/>
    <w:semiHidden/>
    <w:rsid w:val="006436FC"/>
    <w:rPr>
      <w:rFonts w:ascii="Times New Roman" w:eastAsia="宋体" w:hAnsi="Times New Roman" w:cs="Times New Roman"/>
      <w:sz w:val="18"/>
      <w:szCs w:val="18"/>
    </w:rPr>
  </w:style>
  <w:style w:type="character" w:customStyle="1" w:styleId="apple-converted-space">
    <w:name w:val="apple-converted-space"/>
    <w:basedOn w:val="a0"/>
    <w:rsid w:val="00534DFE"/>
  </w:style>
  <w:style w:type="character" w:styleId="a9">
    <w:name w:val="annotation reference"/>
    <w:basedOn w:val="a0"/>
    <w:unhideWhenUsed/>
    <w:rsid w:val="00DF13D1"/>
    <w:rPr>
      <w:sz w:val="21"/>
      <w:szCs w:val="21"/>
    </w:rPr>
  </w:style>
  <w:style w:type="paragraph" w:styleId="aa">
    <w:name w:val="annotation text"/>
    <w:basedOn w:val="a"/>
    <w:link w:val="Char3"/>
    <w:unhideWhenUsed/>
    <w:rsid w:val="00DF13D1"/>
    <w:pPr>
      <w:jc w:val="left"/>
    </w:pPr>
  </w:style>
  <w:style w:type="character" w:customStyle="1" w:styleId="Char3">
    <w:name w:val="批注文字 Char"/>
    <w:basedOn w:val="a0"/>
    <w:link w:val="aa"/>
    <w:rsid w:val="00DF13D1"/>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DF13D1"/>
    <w:rPr>
      <w:b/>
      <w:bCs/>
    </w:rPr>
  </w:style>
  <w:style w:type="character" w:customStyle="1" w:styleId="Char4">
    <w:name w:val="批注主题 Char"/>
    <w:basedOn w:val="Char3"/>
    <w:link w:val="ab"/>
    <w:uiPriority w:val="99"/>
    <w:semiHidden/>
    <w:rsid w:val="00DF13D1"/>
    <w:rPr>
      <w:rFonts w:ascii="Times New Roman" w:eastAsia="宋体" w:hAnsi="Times New Roman" w:cs="Times New Roman"/>
      <w:b/>
      <w:bCs/>
      <w:szCs w:val="24"/>
    </w:rPr>
  </w:style>
  <w:style w:type="paragraph" w:styleId="ac">
    <w:name w:val="footnote text"/>
    <w:basedOn w:val="a"/>
    <w:link w:val="Char5"/>
    <w:uiPriority w:val="99"/>
    <w:semiHidden/>
    <w:unhideWhenUsed/>
    <w:rsid w:val="00AE58F0"/>
    <w:pPr>
      <w:snapToGrid w:val="0"/>
      <w:jc w:val="left"/>
    </w:pPr>
    <w:rPr>
      <w:sz w:val="18"/>
      <w:szCs w:val="18"/>
    </w:rPr>
  </w:style>
  <w:style w:type="character" w:customStyle="1" w:styleId="Char5">
    <w:name w:val="脚注文本 Char"/>
    <w:basedOn w:val="a0"/>
    <w:link w:val="ac"/>
    <w:uiPriority w:val="99"/>
    <w:semiHidden/>
    <w:rsid w:val="00AE58F0"/>
    <w:rPr>
      <w:rFonts w:ascii="Times New Roman" w:eastAsia="宋体" w:hAnsi="Times New Roman" w:cs="Times New Roman"/>
      <w:sz w:val="18"/>
      <w:szCs w:val="18"/>
    </w:rPr>
  </w:style>
  <w:style w:type="character" w:styleId="ad">
    <w:name w:val="footnote reference"/>
    <w:basedOn w:val="a0"/>
    <w:uiPriority w:val="99"/>
    <w:semiHidden/>
    <w:unhideWhenUsed/>
    <w:rsid w:val="00AE58F0"/>
    <w:rPr>
      <w:vertAlign w:val="superscript"/>
    </w:rPr>
  </w:style>
  <w:style w:type="paragraph" w:styleId="ae">
    <w:name w:val="Revision"/>
    <w:hidden/>
    <w:uiPriority w:val="99"/>
    <w:semiHidden/>
    <w:rsid w:val="00A60CEB"/>
    <w:pPr>
      <w:spacing w:line="240" w:lineRule="auto"/>
      <w:jc w:val="left"/>
    </w:pPr>
    <w:rPr>
      <w:rFonts w:ascii="Times New Roman" w:eastAsia="宋体" w:hAnsi="Times New Roman" w:cs="Times New Roman"/>
      <w:szCs w:val="24"/>
    </w:rPr>
  </w:style>
  <w:style w:type="character" w:styleId="af">
    <w:name w:val="Strong"/>
    <w:uiPriority w:val="22"/>
    <w:qFormat/>
    <w:rsid w:val="00AB64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D55"/>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1D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1D55"/>
    <w:rPr>
      <w:sz w:val="18"/>
      <w:szCs w:val="18"/>
    </w:rPr>
  </w:style>
  <w:style w:type="paragraph" w:styleId="a4">
    <w:name w:val="footer"/>
    <w:basedOn w:val="a"/>
    <w:link w:val="Char0"/>
    <w:uiPriority w:val="99"/>
    <w:unhideWhenUsed/>
    <w:rsid w:val="00141D55"/>
    <w:pPr>
      <w:tabs>
        <w:tab w:val="center" w:pos="4153"/>
        <w:tab w:val="right" w:pos="8306"/>
      </w:tabs>
      <w:snapToGrid w:val="0"/>
      <w:jc w:val="left"/>
    </w:pPr>
    <w:rPr>
      <w:sz w:val="18"/>
      <w:szCs w:val="18"/>
    </w:rPr>
  </w:style>
  <w:style w:type="character" w:customStyle="1" w:styleId="Char0">
    <w:name w:val="页脚 Char"/>
    <w:basedOn w:val="a0"/>
    <w:link w:val="a4"/>
    <w:uiPriority w:val="99"/>
    <w:rsid w:val="00141D55"/>
    <w:rPr>
      <w:sz w:val="18"/>
      <w:szCs w:val="18"/>
    </w:rPr>
  </w:style>
  <w:style w:type="paragraph" w:styleId="a5">
    <w:name w:val="Body Text"/>
    <w:basedOn w:val="a"/>
    <w:link w:val="Char1"/>
    <w:rsid w:val="00141D55"/>
    <w:pPr>
      <w:spacing w:line="360" w:lineRule="auto"/>
    </w:pPr>
    <w:rPr>
      <w:sz w:val="24"/>
      <w:szCs w:val="20"/>
    </w:rPr>
  </w:style>
  <w:style w:type="character" w:customStyle="1" w:styleId="Char1">
    <w:name w:val="正文文本 Char"/>
    <w:basedOn w:val="a0"/>
    <w:link w:val="a5"/>
    <w:rsid w:val="00141D55"/>
    <w:rPr>
      <w:rFonts w:ascii="Times New Roman" w:eastAsia="宋体" w:hAnsi="Times New Roman" w:cs="Times New Roman"/>
      <w:sz w:val="24"/>
      <w:szCs w:val="20"/>
    </w:rPr>
  </w:style>
  <w:style w:type="character" w:styleId="a6">
    <w:name w:val="Hyperlink"/>
    <w:basedOn w:val="a0"/>
    <w:uiPriority w:val="99"/>
    <w:unhideWhenUsed/>
    <w:rsid w:val="00141D55"/>
    <w:rPr>
      <w:color w:val="0000FF" w:themeColor="hyperlink"/>
      <w:u w:val="single"/>
    </w:rPr>
  </w:style>
  <w:style w:type="character" w:customStyle="1" w:styleId="def">
    <w:name w:val="def"/>
    <w:basedOn w:val="a0"/>
    <w:uiPriority w:val="99"/>
    <w:rsid w:val="00141D55"/>
  </w:style>
  <w:style w:type="paragraph" w:styleId="a7">
    <w:name w:val="List Paragraph"/>
    <w:basedOn w:val="a"/>
    <w:uiPriority w:val="99"/>
    <w:qFormat/>
    <w:rsid w:val="00573CD0"/>
    <w:pPr>
      <w:widowControl/>
      <w:ind w:firstLineChars="200" w:firstLine="420"/>
      <w:jc w:val="left"/>
    </w:pPr>
    <w:rPr>
      <w:rFonts w:ascii="Calibri" w:hAnsi="Calibri" w:cs="Calibri"/>
      <w:szCs w:val="21"/>
    </w:rPr>
  </w:style>
  <w:style w:type="paragraph" w:styleId="a8">
    <w:name w:val="Balloon Text"/>
    <w:basedOn w:val="a"/>
    <w:link w:val="Char2"/>
    <w:uiPriority w:val="99"/>
    <w:semiHidden/>
    <w:unhideWhenUsed/>
    <w:rsid w:val="006436FC"/>
    <w:rPr>
      <w:sz w:val="18"/>
      <w:szCs w:val="18"/>
    </w:rPr>
  </w:style>
  <w:style w:type="character" w:customStyle="1" w:styleId="Char2">
    <w:name w:val="批注框文本 Char"/>
    <w:basedOn w:val="a0"/>
    <w:link w:val="a8"/>
    <w:uiPriority w:val="99"/>
    <w:semiHidden/>
    <w:rsid w:val="006436FC"/>
    <w:rPr>
      <w:rFonts w:ascii="Times New Roman" w:eastAsia="宋体" w:hAnsi="Times New Roman" w:cs="Times New Roman"/>
      <w:sz w:val="18"/>
      <w:szCs w:val="18"/>
    </w:rPr>
  </w:style>
  <w:style w:type="character" w:customStyle="1" w:styleId="apple-converted-space">
    <w:name w:val="apple-converted-space"/>
    <w:basedOn w:val="a0"/>
    <w:rsid w:val="00534DFE"/>
  </w:style>
  <w:style w:type="character" w:styleId="a9">
    <w:name w:val="annotation reference"/>
    <w:basedOn w:val="a0"/>
    <w:unhideWhenUsed/>
    <w:rsid w:val="00DF13D1"/>
    <w:rPr>
      <w:sz w:val="21"/>
      <w:szCs w:val="21"/>
    </w:rPr>
  </w:style>
  <w:style w:type="paragraph" w:styleId="aa">
    <w:name w:val="annotation text"/>
    <w:basedOn w:val="a"/>
    <w:link w:val="Char3"/>
    <w:unhideWhenUsed/>
    <w:rsid w:val="00DF13D1"/>
    <w:pPr>
      <w:jc w:val="left"/>
    </w:pPr>
  </w:style>
  <w:style w:type="character" w:customStyle="1" w:styleId="Char3">
    <w:name w:val="批注文字 Char"/>
    <w:basedOn w:val="a0"/>
    <w:link w:val="aa"/>
    <w:rsid w:val="00DF13D1"/>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DF13D1"/>
    <w:rPr>
      <w:b/>
      <w:bCs/>
    </w:rPr>
  </w:style>
  <w:style w:type="character" w:customStyle="1" w:styleId="Char4">
    <w:name w:val="批注主题 Char"/>
    <w:basedOn w:val="Char3"/>
    <w:link w:val="ab"/>
    <w:uiPriority w:val="99"/>
    <w:semiHidden/>
    <w:rsid w:val="00DF13D1"/>
    <w:rPr>
      <w:rFonts w:ascii="Times New Roman" w:eastAsia="宋体" w:hAnsi="Times New Roman" w:cs="Times New Roman"/>
      <w:b/>
      <w:bCs/>
      <w:szCs w:val="24"/>
    </w:rPr>
  </w:style>
  <w:style w:type="paragraph" w:styleId="ac">
    <w:name w:val="footnote text"/>
    <w:basedOn w:val="a"/>
    <w:link w:val="Char5"/>
    <w:uiPriority w:val="99"/>
    <w:semiHidden/>
    <w:unhideWhenUsed/>
    <w:rsid w:val="00AE58F0"/>
    <w:pPr>
      <w:snapToGrid w:val="0"/>
      <w:jc w:val="left"/>
    </w:pPr>
    <w:rPr>
      <w:sz w:val="18"/>
      <w:szCs w:val="18"/>
    </w:rPr>
  </w:style>
  <w:style w:type="character" w:customStyle="1" w:styleId="Char5">
    <w:name w:val="脚注文本 Char"/>
    <w:basedOn w:val="a0"/>
    <w:link w:val="ac"/>
    <w:uiPriority w:val="99"/>
    <w:semiHidden/>
    <w:rsid w:val="00AE58F0"/>
    <w:rPr>
      <w:rFonts w:ascii="Times New Roman" w:eastAsia="宋体" w:hAnsi="Times New Roman" w:cs="Times New Roman"/>
      <w:sz w:val="18"/>
      <w:szCs w:val="18"/>
    </w:rPr>
  </w:style>
  <w:style w:type="character" w:styleId="ad">
    <w:name w:val="footnote reference"/>
    <w:basedOn w:val="a0"/>
    <w:uiPriority w:val="99"/>
    <w:semiHidden/>
    <w:unhideWhenUsed/>
    <w:rsid w:val="00AE58F0"/>
    <w:rPr>
      <w:vertAlign w:val="superscript"/>
    </w:rPr>
  </w:style>
  <w:style w:type="paragraph" w:styleId="ae">
    <w:name w:val="Revision"/>
    <w:hidden/>
    <w:uiPriority w:val="99"/>
    <w:semiHidden/>
    <w:rsid w:val="00A60CEB"/>
    <w:pPr>
      <w:spacing w:line="240" w:lineRule="auto"/>
      <w:jc w:val="left"/>
    </w:pPr>
    <w:rPr>
      <w:rFonts w:ascii="Times New Roman" w:eastAsia="宋体" w:hAnsi="Times New Roman" w:cs="Times New Roman"/>
      <w:szCs w:val="24"/>
    </w:rPr>
  </w:style>
  <w:style w:type="character" w:styleId="af">
    <w:name w:val="Strong"/>
    <w:uiPriority w:val="22"/>
    <w:qFormat/>
    <w:rsid w:val="00AB64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1974">
      <w:bodyDiv w:val="1"/>
      <w:marLeft w:val="0"/>
      <w:marRight w:val="0"/>
      <w:marTop w:val="0"/>
      <w:marBottom w:val="0"/>
      <w:divBdr>
        <w:top w:val="none" w:sz="0" w:space="0" w:color="auto"/>
        <w:left w:val="none" w:sz="0" w:space="0" w:color="auto"/>
        <w:bottom w:val="none" w:sz="0" w:space="0" w:color="auto"/>
        <w:right w:val="none" w:sz="0" w:space="0" w:color="auto"/>
      </w:divBdr>
      <w:divsChild>
        <w:div w:id="23599067">
          <w:marLeft w:val="0"/>
          <w:marRight w:val="0"/>
          <w:marTop w:val="0"/>
          <w:marBottom w:val="0"/>
          <w:divBdr>
            <w:top w:val="none" w:sz="0" w:space="0" w:color="auto"/>
            <w:left w:val="none" w:sz="0" w:space="0" w:color="auto"/>
            <w:bottom w:val="none" w:sz="0" w:space="0" w:color="auto"/>
            <w:right w:val="none" w:sz="0" w:space="0" w:color="auto"/>
          </w:divBdr>
        </w:div>
        <w:div w:id="696735093">
          <w:marLeft w:val="0"/>
          <w:marRight w:val="0"/>
          <w:marTop w:val="0"/>
          <w:marBottom w:val="0"/>
          <w:divBdr>
            <w:top w:val="none" w:sz="0" w:space="0" w:color="auto"/>
            <w:left w:val="none" w:sz="0" w:space="0" w:color="auto"/>
            <w:bottom w:val="none" w:sz="0" w:space="0" w:color="auto"/>
            <w:right w:val="none" w:sz="0" w:space="0" w:color="auto"/>
          </w:divBdr>
        </w:div>
        <w:div w:id="148251343">
          <w:marLeft w:val="0"/>
          <w:marRight w:val="0"/>
          <w:marTop w:val="0"/>
          <w:marBottom w:val="0"/>
          <w:divBdr>
            <w:top w:val="none" w:sz="0" w:space="0" w:color="auto"/>
            <w:left w:val="none" w:sz="0" w:space="0" w:color="auto"/>
            <w:bottom w:val="none" w:sz="0" w:space="0" w:color="auto"/>
            <w:right w:val="none" w:sz="0" w:space="0" w:color="auto"/>
          </w:divBdr>
        </w:div>
        <w:div w:id="1957057499">
          <w:marLeft w:val="0"/>
          <w:marRight w:val="0"/>
          <w:marTop w:val="0"/>
          <w:marBottom w:val="0"/>
          <w:divBdr>
            <w:top w:val="none" w:sz="0" w:space="0" w:color="auto"/>
            <w:left w:val="none" w:sz="0" w:space="0" w:color="auto"/>
            <w:bottom w:val="none" w:sz="0" w:space="0" w:color="auto"/>
            <w:right w:val="none" w:sz="0" w:space="0" w:color="auto"/>
          </w:divBdr>
        </w:div>
        <w:div w:id="218367674">
          <w:marLeft w:val="0"/>
          <w:marRight w:val="0"/>
          <w:marTop w:val="0"/>
          <w:marBottom w:val="0"/>
          <w:divBdr>
            <w:top w:val="none" w:sz="0" w:space="0" w:color="auto"/>
            <w:left w:val="none" w:sz="0" w:space="0" w:color="auto"/>
            <w:bottom w:val="none" w:sz="0" w:space="0" w:color="auto"/>
            <w:right w:val="none" w:sz="0" w:space="0" w:color="auto"/>
          </w:divBdr>
        </w:div>
        <w:div w:id="171989052">
          <w:marLeft w:val="0"/>
          <w:marRight w:val="0"/>
          <w:marTop w:val="0"/>
          <w:marBottom w:val="0"/>
          <w:divBdr>
            <w:top w:val="none" w:sz="0" w:space="0" w:color="auto"/>
            <w:left w:val="none" w:sz="0" w:space="0" w:color="auto"/>
            <w:bottom w:val="none" w:sz="0" w:space="0" w:color="auto"/>
            <w:right w:val="none" w:sz="0" w:space="0" w:color="auto"/>
          </w:divBdr>
        </w:div>
        <w:div w:id="314459986">
          <w:marLeft w:val="0"/>
          <w:marRight w:val="0"/>
          <w:marTop w:val="0"/>
          <w:marBottom w:val="0"/>
          <w:divBdr>
            <w:top w:val="none" w:sz="0" w:space="0" w:color="auto"/>
            <w:left w:val="none" w:sz="0" w:space="0" w:color="auto"/>
            <w:bottom w:val="none" w:sz="0" w:space="0" w:color="auto"/>
            <w:right w:val="none" w:sz="0" w:space="0" w:color="auto"/>
          </w:divBdr>
        </w:div>
        <w:div w:id="1059665578">
          <w:marLeft w:val="0"/>
          <w:marRight w:val="0"/>
          <w:marTop w:val="0"/>
          <w:marBottom w:val="0"/>
          <w:divBdr>
            <w:top w:val="none" w:sz="0" w:space="0" w:color="auto"/>
            <w:left w:val="none" w:sz="0" w:space="0" w:color="auto"/>
            <w:bottom w:val="none" w:sz="0" w:space="0" w:color="auto"/>
            <w:right w:val="none" w:sz="0" w:space="0" w:color="auto"/>
          </w:divBdr>
        </w:div>
        <w:div w:id="77005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qsums@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arch.proquest.com/indexinglinkhandler/sng/au/Virgilio,+Edoardo/$N?accountid=14167" TargetMode="External"/><Relationship Id="rId4" Type="http://schemas.openxmlformats.org/officeDocument/2006/relationships/settings" Target="settings.xml"/><Relationship Id="rId9" Type="http://schemas.openxmlformats.org/officeDocument/2006/relationships/hyperlink" Target="http://search.proquest.com/indexinglinkhandler/sng/au/Virgilio,+Edoardo/$N?accountid=1416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24</Pages>
  <Words>4341</Words>
  <Characters>24705</Characters>
  <Application>Microsoft Office Word</Application>
  <DocSecurity>0</DocSecurity>
  <Lines>457</Lines>
  <Paragraphs>101</Paragraphs>
  <ScaleCrop>false</ScaleCrop>
  <Company/>
  <LinksUpToDate>false</LinksUpToDate>
  <CharactersWithSpaces>28945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江户川</dc:creator>
  <cp:keywords/>
  <dc:description/>
  <cp:lastModifiedBy>Wen Lingling</cp:lastModifiedBy>
  <cp:revision>382</cp:revision>
  <dcterms:created xsi:type="dcterms:W3CDTF">2013-07-30T15:14:00Z</dcterms:created>
  <dcterms:modified xsi:type="dcterms:W3CDTF">2014-03-13T09:02:00Z</dcterms:modified>
</cp:coreProperties>
</file>