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4CF" w14:textId="77777777" w:rsidR="00A77B3E" w:rsidRDefault="009E15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4AD5031" w14:textId="77777777" w:rsidR="00A77B3E" w:rsidRDefault="009E15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62058</w:t>
      </w:r>
    </w:p>
    <w:p w14:paraId="17EA3D39" w14:textId="77777777" w:rsidR="00A77B3E" w:rsidRDefault="009E15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3B69E2" w14:textId="77777777" w:rsidR="00A77B3E" w:rsidRDefault="00A77B3E">
      <w:pPr>
        <w:spacing w:line="360" w:lineRule="auto"/>
        <w:jc w:val="both"/>
      </w:pPr>
    </w:p>
    <w:p w14:paraId="5259C317" w14:textId="6ECF249E" w:rsidR="00A77B3E" w:rsidRDefault="009E152E">
      <w:pPr>
        <w:spacing w:line="360" w:lineRule="auto"/>
        <w:jc w:val="both"/>
      </w:pPr>
      <w:r>
        <w:rPr>
          <w:rFonts w:ascii="Book Antiqua" w:eastAsia="Book Antiqua" w:hAnsi="Book Antiqua" w:cs="Book Antiqua"/>
          <w:b/>
          <w:bCs/>
          <w:color w:val="000000"/>
        </w:rPr>
        <w:t xml:space="preserve">Hypoxia and its impact on the </w:t>
      </w:r>
      <w:proofErr w:type="spellStart"/>
      <w:r>
        <w:rPr>
          <w:rFonts w:ascii="Book Antiqua" w:eastAsia="Book Antiqua" w:hAnsi="Book Antiqua" w:cs="Book Antiqua"/>
          <w:b/>
          <w:bCs/>
          <w:color w:val="000000"/>
        </w:rPr>
        <w:t>tumour</w:t>
      </w:r>
      <w:proofErr w:type="spellEnd"/>
      <w:r>
        <w:rPr>
          <w:rFonts w:ascii="Book Antiqua" w:eastAsia="Book Antiqua" w:hAnsi="Book Antiqua" w:cs="Book Antiqua"/>
          <w:b/>
          <w:bCs/>
          <w:color w:val="000000"/>
        </w:rPr>
        <w:t xml:space="preserve"> microenvironment of gastroesophageal cancers</w:t>
      </w:r>
    </w:p>
    <w:p w14:paraId="589E27D7" w14:textId="77777777" w:rsidR="00A77B3E" w:rsidRDefault="00A77B3E">
      <w:pPr>
        <w:spacing w:line="360" w:lineRule="auto"/>
        <w:jc w:val="both"/>
      </w:pPr>
    </w:p>
    <w:p w14:paraId="466B3ED1" w14:textId="30CEE959" w:rsidR="00A77B3E" w:rsidRDefault="008C3893">
      <w:pPr>
        <w:spacing w:line="360" w:lineRule="auto"/>
        <w:jc w:val="both"/>
      </w:pPr>
      <w:r>
        <w:rPr>
          <w:rFonts w:ascii="Book Antiqua" w:eastAsia="Book Antiqua" w:hAnsi="Book Antiqua" w:cs="Book Antiqua"/>
          <w:color w:val="000000"/>
        </w:rPr>
        <w:t xml:space="preserve">King R </w:t>
      </w:r>
      <w:r w:rsidRPr="008C389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E152E">
        <w:rPr>
          <w:rFonts w:ascii="Book Antiqua" w:eastAsia="Book Antiqua" w:hAnsi="Book Antiqua" w:cs="Book Antiqua"/>
          <w:color w:val="000000"/>
        </w:rPr>
        <w:t>Hypoxia and gastroesophageal cancer</w:t>
      </w:r>
    </w:p>
    <w:p w14:paraId="1B55BE5B" w14:textId="77777777" w:rsidR="00A77B3E" w:rsidRDefault="00A77B3E">
      <w:pPr>
        <w:spacing w:line="360" w:lineRule="auto"/>
        <w:jc w:val="both"/>
      </w:pPr>
    </w:p>
    <w:p w14:paraId="43746826" w14:textId="77777777" w:rsidR="00A77B3E" w:rsidRDefault="009E152E">
      <w:pPr>
        <w:spacing w:line="360" w:lineRule="auto"/>
        <w:jc w:val="both"/>
      </w:pPr>
      <w:r>
        <w:rPr>
          <w:rFonts w:ascii="Book Antiqua" w:eastAsia="Book Antiqua" w:hAnsi="Book Antiqua" w:cs="Book Antiqua"/>
          <w:color w:val="000000"/>
        </w:rPr>
        <w:t xml:space="preserve">Ross King, Conall Hayes, Claire L Donohoe, Margaret R Dunne, Maria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Noel E Donlon</w:t>
      </w:r>
    </w:p>
    <w:p w14:paraId="63CC5165" w14:textId="77777777" w:rsidR="00A77B3E" w:rsidRDefault="00A77B3E">
      <w:pPr>
        <w:spacing w:line="360" w:lineRule="auto"/>
        <w:jc w:val="both"/>
      </w:pPr>
    </w:p>
    <w:p w14:paraId="305B767F" w14:textId="77777777" w:rsidR="00A77B3E" w:rsidRDefault="009E152E">
      <w:pPr>
        <w:spacing w:line="360" w:lineRule="auto"/>
        <w:jc w:val="both"/>
      </w:pPr>
      <w:r>
        <w:rPr>
          <w:rFonts w:ascii="Book Antiqua" w:eastAsia="Book Antiqua" w:hAnsi="Book Antiqua" w:cs="Book Antiqua"/>
          <w:b/>
          <w:bCs/>
          <w:color w:val="000000"/>
        </w:rPr>
        <w:t xml:space="preserve">Ross King, Conall Hayes, Claire L Donohoe, Margaret R Dunne, Maria </w:t>
      </w:r>
      <w:proofErr w:type="spellStart"/>
      <w:r>
        <w:rPr>
          <w:rFonts w:ascii="Book Antiqua" w:eastAsia="Book Antiqua" w:hAnsi="Book Antiqua" w:cs="Book Antiqua"/>
          <w:b/>
          <w:bCs/>
          <w:color w:val="000000"/>
        </w:rPr>
        <w:t>Davern</w:t>
      </w:r>
      <w:proofErr w:type="spellEnd"/>
      <w:r>
        <w:rPr>
          <w:rFonts w:ascii="Book Antiqua" w:eastAsia="Book Antiqua" w:hAnsi="Book Antiqua" w:cs="Book Antiqua"/>
          <w:b/>
          <w:bCs/>
          <w:color w:val="000000"/>
        </w:rPr>
        <w:t xml:space="preserve">, Noel E Donlon, </w:t>
      </w:r>
      <w:r>
        <w:rPr>
          <w:rFonts w:ascii="Book Antiqua" w:eastAsia="Book Antiqua" w:hAnsi="Book Antiqua" w:cs="Book Antiqua"/>
          <w:color w:val="000000"/>
        </w:rPr>
        <w:t>Department of Surgery, St. James’s Hospital Campus, Trinity Translational Medicine Institute, Dublin D8, Ireland</w:t>
      </w:r>
    </w:p>
    <w:p w14:paraId="3FDDA1B4" w14:textId="77777777" w:rsidR="00A77B3E" w:rsidRDefault="00A77B3E">
      <w:pPr>
        <w:spacing w:line="360" w:lineRule="auto"/>
        <w:jc w:val="both"/>
      </w:pPr>
    </w:p>
    <w:p w14:paraId="34915FBE" w14:textId="40653EFA" w:rsidR="00A77B3E" w:rsidRDefault="009E152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King R wrote the manuscript; King R, Hayes C, Donohoe CL, Dunne M</w:t>
      </w:r>
      <w:r w:rsidR="008C3893">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Davern</w:t>
      </w:r>
      <w:proofErr w:type="spellEnd"/>
      <w:r>
        <w:rPr>
          <w:rFonts w:ascii="Book Antiqua" w:eastAsia="Book Antiqua" w:hAnsi="Book Antiqua" w:cs="Book Antiqua"/>
          <w:color w:val="000000"/>
          <w:shd w:val="clear" w:color="auto" w:fill="FFFFFF"/>
        </w:rPr>
        <w:t xml:space="preserve"> M and Donlon NE conceived the work and made substantial revisions to and critique of the content</w:t>
      </w:r>
      <w:r w:rsidR="008C389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8C389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E31549">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r w:rsidR="008C3893">
        <w:rPr>
          <w:rFonts w:ascii="Book Antiqua" w:eastAsia="Book Antiqua" w:hAnsi="Book Antiqua" w:cs="Book Antiqua"/>
          <w:color w:val="000000"/>
          <w:shd w:val="clear" w:color="auto" w:fill="FFFFFF"/>
        </w:rPr>
        <w:t>.</w:t>
      </w:r>
    </w:p>
    <w:p w14:paraId="4812BE56" w14:textId="77777777" w:rsidR="00A77B3E" w:rsidRDefault="00A77B3E">
      <w:pPr>
        <w:spacing w:line="360" w:lineRule="auto"/>
        <w:jc w:val="both"/>
      </w:pPr>
    </w:p>
    <w:p w14:paraId="121CB992" w14:textId="4FF8FDEA" w:rsidR="00A77B3E" w:rsidRDefault="009E152E">
      <w:pPr>
        <w:spacing w:line="360" w:lineRule="auto"/>
        <w:jc w:val="both"/>
      </w:pPr>
      <w:r>
        <w:rPr>
          <w:rFonts w:ascii="Book Antiqua" w:eastAsia="Book Antiqua" w:hAnsi="Book Antiqua" w:cs="Book Antiqua"/>
          <w:b/>
          <w:bCs/>
          <w:color w:val="000000"/>
        </w:rPr>
        <w:t xml:space="preserve">Corresponding author: Noel E Donlon,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Surgical Oncologist, </w:t>
      </w:r>
      <w:r>
        <w:rPr>
          <w:rFonts w:ascii="Book Antiqua" w:eastAsia="Book Antiqua" w:hAnsi="Book Antiqua" w:cs="Book Antiqua"/>
          <w:color w:val="000000"/>
        </w:rPr>
        <w:t xml:space="preserve">Department of Surgery, St. James’s Hospital Campus, Trinity Translational Medicine Institute, </w:t>
      </w:r>
      <w:r w:rsidR="00D7164E">
        <w:rPr>
          <w:rFonts w:ascii="Book Antiqua" w:eastAsia="Book Antiqua" w:hAnsi="Book Antiqua" w:cs="Book Antiqua"/>
          <w:color w:val="000000"/>
        </w:rPr>
        <w:t>James Street</w:t>
      </w:r>
      <w:r w:rsidR="00C178B7">
        <w:rPr>
          <w:rFonts w:ascii="Book Antiqua" w:eastAsia="Book Antiqua" w:hAnsi="Book Antiqua" w:cs="Book Antiqua"/>
          <w:color w:val="000000"/>
        </w:rPr>
        <w:t>,</w:t>
      </w:r>
      <w:r>
        <w:rPr>
          <w:rFonts w:ascii="Book Antiqua" w:eastAsia="Book Antiqua" w:hAnsi="Book Antiqua" w:cs="Book Antiqua"/>
          <w:color w:val="000000"/>
        </w:rPr>
        <w:t xml:space="preserve"> Dublin D8, Ireland. donlonn@tcd.ie</w:t>
      </w:r>
    </w:p>
    <w:p w14:paraId="7307BEB9" w14:textId="77777777" w:rsidR="00A77B3E" w:rsidRDefault="00A77B3E">
      <w:pPr>
        <w:spacing w:line="360" w:lineRule="auto"/>
        <w:jc w:val="both"/>
      </w:pPr>
    </w:p>
    <w:p w14:paraId="0B2CB140" w14:textId="77777777" w:rsidR="00A77B3E" w:rsidRDefault="009E15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27, 2020</w:t>
      </w:r>
    </w:p>
    <w:p w14:paraId="4C98A969" w14:textId="77777777" w:rsidR="00A77B3E" w:rsidRDefault="009E152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17A7EDB9" w14:textId="391A9831" w:rsidR="00A77B3E" w:rsidRDefault="009E152E">
      <w:pPr>
        <w:spacing w:line="360" w:lineRule="auto"/>
        <w:jc w:val="both"/>
      </w:pPr>
      <w:r>
        <w:rPr>
          <w:rFonts w:ascii="Book Antiqua" w:eastAsia="Book Antiqua" w:hAnsi="Book Antiqua" w:cs="Book Antiqua"/>
          <w:b/>
          <w:bCs/>
          <w:color w:val="000000"/>
        </w:rPr>
        <w:t xml:space="preserve">Accepted: </w:t>
      </w:r>
      <w:r w:rsidR="004D34D5" w:rsidRPr="004D34D5">
        <w:rPr>
          <w:rFonts w:ascii="Book Antiqua" w:eastAsia="Book Antiqua" w:hAnsi="Book Antiqua" w:cs="Book Antiqua"/>
          <w:color w:val="000000"/>
        </w:rPr>
        <w:t>April 14, 2021</w:t>
      </w:r>
    </w:p>
    <w:p w14:paraId="20579E1D" w14:textId="77777777" w:rsidR="00A77B3E" w:rsidRDefault="009E152E">
      <w:pPr>
        <w:spacing w:line="360" w:lineRule="auto"/>
        <w:jc w:val="both"/>
      </w:pPr>
      <w:r>
        <w:rPr>
          <w:rFonts w:ascii="Book Antiqua" w:eastAsia="Book Antiqua" w:hAnsi="Book Antiqua" w:cs="Book Antiqua"/>
          <w:b/>
          <w:bCs/>
          <w:color w:val="000000"/>
        </w:rPr>
        <w:t xml:space="preserve">Published online: </w:t>
      </w:r>
    </w:p>
    <w:p w14:paraId="5C59721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7A8EA1" w14:textId="77777777" w:rsidR="00A77B3E" w:rsidRDefault="009E152E">
      <w:pPr>
        <w:spacing w:line="360" w:lineRule="auto"/>
        <w:jc w:val="both"/>
      </w:pPr>
      <w:r>
        <w:rPr>
          <w:rFonts w:ascii="Book Antiqua" w:eastAsia="Book Antiqua" w:hAnsi="Book Antiqua" w:cs="Book Antiqua"/>
          <w:b/>
          <w:color w:val="000000"/>
        </w:rPr>
        <w:lastRenderedPageBreak/>
        <w:t>Abstract</w:t>
      </w:r>
    </w:p>
    <w:p w14:paraId="6EBEB21E" w14:textId="0A580BF3" w:rsidR="00A77B3E" w:rsidRDefault="009E152E">
      <w:pPr>
        <w:spacing w:line="360" w:lineRule="auto"/>
        <w:jc w:val="both"/>
      </w:pPr>
      <w:r>
        <w:rPr>
          <w:rFonts w:ascii="Book Antiqua" w:eastAsia="Book Antiqua" w:hAnsi="Book Antiqua" w:cs="Book Antiqua"/>
          <w:color w:val="000000"/>
        </w:rPr>
        <w:t xml:space="preserve">The malfeasant role of the hypoxic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(TME) in cancer progression was recogni</w:t>
      </w:r>
      <w:r w:rsidR="00825A49">
        <w:rPr>
          <w:rFonts w:ascii="Book Antiqua" w:eastAsia="Book Antiqua" w:hAnsi="Book Antiqua" w:cs="Book Antiqua"/>
          <w:color w:val="000000"/>
        </w:rPr>
        <w:t>z</w:t>
      </w:r>
      <w:r>
        <w:rPr>
          <w:rFonts w:ascii="Book Antiqua" w:eastAsia="Book Antiqua" w:hAnsi="Book Antiqua" w:cs="Book Antiqua"/>
          <w:color w:val="000000"/>
        </w:rPr>
        <w:t xml:space="preserve">ed decades ago but the exact mechanisms that augment the hallmarks of cancer and promote treatment resistance continue to be elucidated. Gastroesophageal cancers (GOCs) represent a major burden of worldwide disease, responsible for the deaths of over 1 million people annually. Disentangling the impact of hypoxia in GOCs enables a better overall understanding of the disease pathogenesis while shining a light on novel therapeutic strategies and facilitating precision treatment approaches with the ultimate goal of improving outcomes for patients with these diseases. This review discusses the underlying principles and processes of the hypoxic response and the effect of hypoxia in promoting the hallmarks of cancer in the context of GOCs. We focus on its bidirectional influence on inflammation and how it drives angiogenesis, innate and adaptive immune evasion, metastasis, and the reprogramming of cellular bioenergetics. The contribution of the hypoxic GOC TME to treatment resistance is examined and a brief overview of the pharmacodynamics of hypoxia-targeted therapeutics is given. The principal methods that are used in measuring hypoxia and how they may enhance prognostication or provide for individually tailored management in the case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significant hypoxic regions are also discussed.</w:t>
      </w:r>
    </w:p>
    <w:p w14:paraId="24C41E03" w14:textId="77777777" w:rsidR="00A77B3E" w:rsidRDefault="00A77B3E">
      <w:pPr>
        <w:spacing w:line="360" w:lineRule="auto"/>
        <w:jc w:val="both"/>
      </w:pPr>
    </w:p>
    <w:p w14:paraId="12C02F56" w14:textId="3D1EEB77" w:rsidR="00A77B3E" w:rsidRDefault="009E152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cancer; Gastric cancer; Tumor hypoxia</w:t>
      </w:r>
      <w:r w:rsidR="00825A49">
        <w:rPr>
          <w:rFonts w:ascii="Book Antiqua" w:eastAsia="Book Antiqua" w:hAnsi="Book Antiqua" w:cs="Book Antiqua"/>
          <w:color w:val="000000"/>
        </w:rPr>
        <w:t xml:space="preserve">; </w:t>
      </w:r>
      <w:proofErr w:type="spellStart"/>
      <w:r w:rsidR="00825A49">
        <w:rPr>
          <w:rFonts w:ascii="Book Antiqua" w:eastAsia="Book Antiqua" w:hAnsi="Book Antiqua" w:cs="Book Antiqua"/>
          <w:color w:val="000000"/>
        </w:rPr>
        <w:t>Tumour</w:t>
      </w:r>
      <w:proofErr w:type="spellEnd"/>
      <w:r w:rsidR="00825A49">
        <w:rPr>
          <w:rFonts w:ascii="Book Antiqua" w:eastAsia="Book Antiqua" w:hAnsi="Book Antiqua" w:cs="Book Antiqua"/>
          <w:color w:val="000000"/>
        </w:rPr>
        <w:t xml:space="preserve"> microenvironment; Gastroesophageal cancer</w:t>
      </w:r>
    </w:p>
    <w:p w14:paraId="71E4AC56" w14:textId="77777777" w:rsidR="00A77B3E" w:rsidRDefault="00A77B3E">
      <w:pPr>
        <w:spacing w:line="360" w:lineRule="auto"/>
        <w:jc w:val="both"/>
      </w:pPr>
    </w:p>
    <w:p w14:paraId="6CB464FD" w14:textId="77777777" w:rsidR="00A77B3E" w:rsidRDefault="009E152E">
      <w:pPr>
        <w:spacing w:line="360" w:lineRule="auto"/>
        <w:jc w:val="both"/>
      </w:pPr>
      <w:r>
        <w:rPr>
          <w:rFonts w:ascii="Book Antiqua" w:eastAsia="Book Antiqua" w:hAnsi="Book Antiqua" w:cs="Book Antiqua"/>
          <w:color w:val="000000"/>
        </w:rPr>
        <w:t xml:space="preserve">King R, Hayes C, Donohoe CL, Dunne MR,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M, Donlon NE. Hypoxia and its impact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of gastroesophageal cancers.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5F932097" w14:textId="77777777" w:rsidR="00A77B3E" w:rsidRDefault="00A77B3E">
      <w:pPr>
        <w:spacing w:line="360" w:lineRule="auto"/>
        <w:jc w:val="both"/>
      </w:pPr>
    </w:p>
    <w:p w14:paraId="2A56233D" w14:textId="0669002C" w:rsidR="00A77B3E" w:rsidRDefault="009E152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Improved methods in measuring the oxygen status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have allowed for a better understanding of the role of hypoxia and how it contributes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and treatment resistance.</w:t>
      </w:r>
      <w:r w:rsidR="00825A49">
        <w:rPr>
          <w:rFonts w:ascii="Book Antiqua" w:eastAsia="Book Antiqua" w:hAnsi="Book Antiqua" w:cs="Book Antiqua"/>
          <w:color w:val="000000"/>
        </w:rPr>
        <w:t xml:space="preserve"> </w:t>
      </w:r>
      <w:r>
        <w:rPr>
          <w:rFonts w:ascii="Book Antiqua" w:eastAsia="Book Antiqua" w:hAnsi="Book Antiqua" w:cs="Book Antiqua"/>
          <w:color w:val="000000"/>
        </w:rPr>
        <w:t xml:space="preserve">These methods include non-invasive imaging techniques as well as validated hypoxic molecular </w:t>
      </w:r>
      <w:r>
        <w:rPr>
          <w:rFonts w:ascii="Book Antiqua" w:eastAsia="Book Antiqua" w:hAnsi="Book Antiqua" w:cs="Book Antiqua"/>
          <w:color w:val="000000"/>
        </w:rPr>
        <w:lastRenderedPageBreak/>
        <w:t>signatures. Specific hypoxia-targeted therapies have not lived up to their expectations but may have potential application in combination with traditional treatment approaches in gastroesophageal cancer</w:t>
      </w:r>
      <w:r w:rsidR="00825A49">
        <w:rPr>
          <w:rFonts w:ascii="Book Antiqua" w:eastAsia="Book Antiqua" w:hAnsi="Book Antiqua" w:cs="Book Antiqua"/>
          <w:color w:val="000000"/>
        </w:rPr>
        <w:t>.</w:t>
      </w:r>
    </w:p>
    <w:p w14:paraId="254E142B" w14:textId="5B35453A" w:rsidR="00A77B3E" w:rsidRDefault="00825A49">
      <w:pPr>
        <w:spacing w:line="360" w:lineRule="auto"/>
        <w:jc w:val="both"/>
      </w:pPr>
      <w:r>
        <w:br w:type="page"/>
      </w:r>
      <w:r w:rsidR="009E152E">
        <w:rPr>
          <w:rFonts w:ascii="Book Antiqua" w:eastAsia="Book Antiqua" w:hAnsi="Book Antiqua" w:cs="Book Antiqua"/>
          <w:b/>
          <w:caps/>
          <w:color w:val="000000"/>
          <w:u w:val="single"/>
        </w:rPr>
        <w:lastRenderedPageBreak/>
        <w:t>INTRODUCTION</w:t>
      </w:r>
    </w:p>
    <w:p w14:paraId="3F688831" w14:textId="71AE9447" w:rsidR="00A77B3E" w:rsidRDefault="009E152E">
      <w:pPr>
        <w:spacing w:line="360" w:lineRule="auto"/>
        <w:jc w:val="both"/>
      </w:pPr>
      <w:r>
        <w:rPr>
          <w:rFonts w:ascii="Book Antiqua" w:eastAsia="Book Antiqua" w:hAnsi="Book Antiqua" w:cs="Book Antiqua"/>
          <w:color w:val="000000"/>
        </w:rPr>
        <w:t xml:space="preserve">One of the major turning points in the study of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arose with the reali</w:t>
      </w:r>
      <w:r w:rsidR="00825A49">
        <w:rPr>
          <w:rFonts w:ascii="Book Antiqua" w:eastAsia="Book Antiqua" w:hAnsi="Book Antiqua" w:cs="Book Antiqua"/>
          <w:color w:val="000000"/>
        </w:rPr>
        <w:t>z</w:t>
      </w:r>
      <w:r>
        <w:rPr>
          <w:rFonts w:ascii="Book Antiqua" w:eastAsia="Book Antiqua" w:hAnsi="Book Antiqua" w:cs="Book Antiqua"/>
          <w:color w:val="000000"/>
        </w:rPr>
        <w:t xml:space="preserve">ation that a critical regulatory influence in the process of angiogenesis was an environmental feature;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Many studies have since demonstrated the oncogenic transforming power of hypoxia in the microenvironment of different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types and the observation that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oxygenation status could disrupt the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effects of radiation therapy was published over 60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C1A3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review will discuss the role of hypoxia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(TME) of gastroesophageal cancers (GOCs) including gastric cancer (GC)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(OC), how it augments disease, and additionally its relevance in the setting of prognostication and therapeutic targeting. </w:t>
      </w:r>
    </w:p>
    <w:p w14:paraId="283DA016" w14:textId="0E3DED0C" w:rsidR="00A77B3E" w:rsidRDefault="009E152E" w:rsidP="002C1A33">
      <w:pPr>
        <w:spacing w:line="360" w:lineRule="auto"/>
        <w:ind w:firstLineChars="100" w:firstLine="240"/>
        <w:jc w:val="both"/>
      </w:pPr>
      <w:r>
        <w:rPr>
          <w:rFonts w:ascii="Book Antiqua" w:eastAsia="Book Antiqua" w:hAnsi="Book Antiqua" w:cs="Book Antiqua"/>
          <w:color w:val="000000"/>
        </w:rPr>
        <w:t xml:space="preserve">GOC is a substantial cause of morbidity and mortality, responsible for 1.2 million deaths per year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2C1A3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 improved understanding of the risk factors for GC has seen a steady decline in both the incidence and mortality which is in sharp contrast to the rising incidence of OC, particularly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(OAC)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GOCs develop insidiously and consequently, are commonly diagnosed at an advanced stage where</w:t>
      </w:r>
      <w:r>
        <w:rPr>
          <w:rStyle w:val="MsoCommentReference0"/>
          <w:rFonts w:ascii="Book Antiqua" w:eastAsia="Book Antiqua" w:hAnsi="Book Antiqua" w:cs="Book Antiqua"/>
          <w:color w:val="000000"/>
          <w:szCs w:val="16"/>
        </w:rPr>
        <w:t xml:space="preserve"> chemotherapy with or without radiation remains the treatment of choice in the neoadjuvant </w:t>
      </w:r>
      <w:proofErr w:type="gramStart"/>
      <w:r>
        <w:rPr>
          <w:rStyle w:val="MsoCommentReference0"/>
          <w:rFonts w:ascii="Book Antiqua" w:eastAsia="Book Antiqua" w:hAnsi="Book Antiqua" w:cs="Book Antiqua"/>
          <w:color w:val="000000"/>
          <w:szCs w:val="16"/>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Style w:val="MsoCommentReference0"/>
          <w:rFonts w:ascii="Book Antiqua" w:eastAsia="Book Antiqua" w:hAnsi="Book Antiqua" w:cs="Book Antiqua"/>
          <w:color w:val="000000"/>
          <w:szCs w:val="16"/>
        </w:rPr>
        <w:t xml:space="preserve">. Treatment at this stage is rarely curative and several mechanisms account for this resistance to treatment including </w:t>
      </w:r>
      <w:proofErr w:type="spellStart"/>
      <w:r>
        <w:rPr>
          <w:rStyle w:val="MsoCommentReference0"/>
          <w:rFonts w:ascii="Book Antiqua" w:eastAsia="Book Antiqua" w:hAnsi="Book Antiqua" w:cs="Book Antiqua"/>
          <w:color w:val="000000"/>
          <w:szCs w:val="16"/>
        </w:rPr>
        <w:t>tumour</w:t>
      </w:r>
      <w:proofErr w:type="spellEnd"/>
      <w:r>
        <w:rPr>
          <w:rStyle w:val="MsoCommentReference0"/>
          <w:rFonts w:ascii="Book Antiqua" w:eastAsia="Book Antiqua" w:hAnsi="Book Antiqua" w:cs="Book Antiqua"/>
          <w:color w:val="000000"/>
          <w:szCs w:val="16"/>
        </w:rPr>
        <w:t xml:space="preserve"> cell-intrinsic and extrinsic mechanisms. Hypoxia is a characteristic feature of the TME and a key mediator in conferring and enhancing treatment </w:t>
      </w:r>
      <w:proofErr w:type="gramStart"/>
      <w:r>
        <w:rPr>
          <w:rStyle w:val="MsoCommentReference0"/>
          <w:rFonts w:ascii="Book Antiqua" w:eastAsia="Book Antiqua" w:hAnsi="Book Antiqua" w:cs="Book Antiqua"/>
          <w:color w:val="000000"/>
          <w:szCs w:val="16"/>
        </w:rPr>
        <w:t>resistance</w:t>
      </w:r>
      <w:r>
        <w:rPr>
          <w:rStyle w:val="MsoCommentReference0"/>
          <w:rFonts w:ascii="Book Antiqua" w:eastAsia="Book Antiqua" w:hAnsi="Book Antiqua" w:cs="Book Antiqua"/>
          <w:color w:val="000000"/>
          <w:szCs w:val="20"/>
          <w:vertAlign w:val="superscript"/>
        </w:rPr>
        <w:t>[</w:t>
      </w:r>
      <w:proofErr w:type="gramEnd"/>
      <w:r>
        <w:rPr>
          <w:rStyle w:val="MsoCommentReference0"/>
          <w:rFonts w:ascii="Book Antiqua" w:eastAsia="Book Antiqua" w:hAnsi="Book Antiqua" w:cs="Book Antiqua"/>
          <w:color w:val="000000"/>
          <w:szCs w:val="20"/>
          <w:vertAlign w:val="superscript"/>
        </w:rPr>
        <w:t>16</w:t>
      </w:r>
      <w:r w:rsidR="002C1A33">
        <w:rPr>
          <w:rStyle w:val="MsoCommentReference0"/>
          <w:rFonts w:ascii="Book Antiqua" w:eastAsia="Book Antiqua" w:hAnsi="Book Antiqua" w:cs="Book Antiqua"/>
          <w:color w:val="000000"/>
          <w:szCs w:val="20"/>
          <w:vertAlign w:val="superscript"/>
        </w:rPr>
        <w:t>-</w:t>
      </w:r>
      <w:r>
        <w:rPr>
          <w:rStyle w:val="MsoCommentReference0"/>
          <w:rFonts w:ascii="Book Antiqua" w:eastAsia="Book Antiqua" w:hAnsi="Book Antiqua" w:cs="Book Antiqua"/>
          <w:color w:val="000000"/>
          <w:szCs w:val="20"/>
          <w:vertAlign w:val="superscript"/>
        </w:rPr>
        <w:t>18]</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The TME being the complex reciprocity between both the cellular (resident and infiltrating) and non-cellular components that surround, envelop and make up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mass, the components of which are summari</w:t>
      </w:r>
      <w:r w:rsidR="002C1A33">
        <w:rPr>
          <w:rFonts w:ascii="Book Antiqua" w:eastAsia="Book Antiqua" w:hAnsi="Book Antiqua" w:cs="Book Antiqua"/>
          <w:color w:val="000000"/>
        </w:rPr>
        <w:t>z</w:t>
      </w:r>
      <w:r>
        <w:rPr>
          <w:rFonts w:ascii="Book Antiqua" w:eastAsia="Book Antiqua" w:hAnsi="Book Antiqua" w:cs="Book Antiqua"/>
          <w:color w:val="000000"/>
        </w:rPr>
        <w:t>ed in</w:t>
      </w:r>
      <w:r w:rsidRPr="002C1A33">
        <w:rPr>
          <w:rFonts w:ascii="Book Antiqua" w:eastAsia="Book Antiqua" w:hAnsi="Book Antiqua" w:cs="Book Antiqua"/>
          <w:color w:val="000000"/>
        </w:rPr>
        <w:t xml:space="preserve"> Figure 1</w:t>
      </w:r>
      <w:r>
        <w:rPr>
          <w:rFonts w:ascii="Book Antiqua" w:eastAsia="Book Antiqua" w:hAnsi="Book Antiqua" w:cs="Book Antiqua"/>
          <w:color w:val="000000"/>
          <w:szCs w:val="30"/>
          <w:vertAlign w:val="superscript"/>
        </w:rPr>
        <w:t>[19</w:t>
      </w:r>
      <w:r w:rsidR="002C1A3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Pr>
          <w:rStyle w:val="MsoCommentReference0"/>
          <w:rFonts w:ascii="Book Antiqua" w:eastAsia="Book Antiqua" w:hAnsi="Book Antiqua" w:cs="Book Antiqua"/>
          <w:color w:val="000000"/>
          <w:szCs w:val="16"/>
        </w:rPr>
        <w:t>The exact mechanisms underlying resistance continue to be elucidated and as such, interest in the role of hypoxia in translational oncology research has garnered increasing interest in recent history as shown in</w:t>
      </w:r>
      <w:r w:rsidRPr="002C1A33">
        <w:rPr>
          <w:rStyle w:val="MsoCommentReference0"/>
          <w:rFonts w:ascii="Book Antiqua" w:eastAsia="Book Antiqua" w:hAnsi="Book Antiqua" w:cs="Book Antiqua"/>
          <w:color w:val="000000"/>
          <w:szCs w:val="16"/>
        </w:rPr>
        <w:t xml:space="preserve"> Figure 2.</w:t>
      </w:r>
    </w:p>
    <w:p w14:paraId="5F332F20" w14:textId="7E1BDC79" w:rsidR="00A77B3E" w:rsidRDefault="009E152E" w:rsidP="002C1A33">
      <w:pPr>
        <w:spacing w:line="360" w:lineRule="auto"/>
        <w:ind w:firstLineChars="100" w:firstLine="240"/>
        <w:jc w:val="both"/>
      </w:pPr>
      <w:r>
        <w:rPr>
          <w:rStyle w:val="MsoCommentReference0"/>
          <w:rFonts w:ascii="Book Antiqua" w:eastAsia="Book Antiqua" w:hAnsi="Book Antiqua" w:cs="Book Antiqua"/>
          <w:color w:val="000000"/>
          <w:szCs w:val="16"/>
        </w:rPr>
        <w:t xml:space="preserve">Hypoxia mediates aggressive, metastatic, and treatment-resistant disease by augmenting the hallmarks of cancer through various cellular and physiological events including; enhanced </w:t>
      </w:r>
      <w:proofErr w:type="spellStart"/>
      <w:r>
        <w:rPr>
          <w:rStyle w:val="MsoCommentReference0"/>
          <w:rFonts w:ascii="Book Antiqua" w:eastAsia="Book Antiqua" w:hAnsi="Book Antiqua" w:cs="Book Antiqua"/>
          <w:color w:val="000000"/>
          <w:szCs w:val="16"/>
        </w:rPr>
        <w:t>tumour</w:t>
      </w:r>
      <w:proofErr w:type="spellEnd"/>
      <w:r>
        <w:rPr>
          <w:rStyle w:val="MsoCommentReference0"/>
          <w:rFonts w:ascii="Book Antiqua" w:eastAsia="Book Antiqua" w:hAnsi="Book Antiqua" w:cs="Book Antiqua"/>
          <w:color w:val="000000"/>
          <w:szCs w:val="16"/>
        </w:rPr>
        <w:t xml:space="preserve"> cell proliferation, survival, immune evasion, inflammation, induction of angiogenesis, and activation of </w:t>
      </w:r>
      <w:proofErr w:type="gramStart"/>
      <w:r>
        <w:rPr>
          <w:rStyle w:val="MsoCommentReference0"/>
          <w:rFonts w:ascii="Book Antiqua" w:eastAsia="Book Antiqua" w:hAnsi="Book Antiqua" w:cs="Book Antiqua"/>
          <w:color w:val="000000"/>
          <w:szCs w:val="16"/>
        </w:rPr>
        <w:t>invasion</w:t>
      </w:r>
      <w:r>
        <w:rPr>
          <w:rStyle w:val="MsoCommentReference0"/>
          <w:rFonts w:ascii="Book Antiqua" w:eastAsia="Book Antiqua" w:hAnsi="Book Antiqua" w:cs="Book Antiqua"/>
          <w:color w:val="000000"/>
          <w:szCs w:val="20"/>
          <w:vertAlign w:val="superscript"/>
        </w:rPr>
        <w:t>[</w:t>
      </w:r>
      <w:proofErr w:type="gramEnd"/>
      <w:r>
        <w:rPr>
          <w:rStyle w:val="MsoCommentReference0"/>
          <w:rFonts w:ascii="Book Antiqua" w:eastAsia="Book Antiqua" w:hAnsi="Book Antiqua" w:cs="Book Antiqua"/>
          <w:color w:val="000000"/>
          <w:szCs w:val="20"/>
          <w:vertAlign w:val="superscript"/>
        </w:rPr>
        <w:t>16,17,22]</w:t>
      </w:r>
      <w:r>
        <w:rPr>
          <w:rStyle w:val="MsoCommentReference0"/>
          <w:rFonts w:ascii="Book Antiqua" w:eastAsia="Book Antiqua" w:hAnsi="Book Antiqua" w:cs="Book Antiqua"/>
          <w:color w:val="000000"/>
          <w:szCs w:val="16"/>
        </w:rPr>
        <w:t xml:space="preserve">. In large part these events are </w:t>
      </w:r>
      <w:r>
        <w:rPr>
          <w:rStyle w:val="MsoCommentReference0"/>
          <w:rFonts w:ascii="Book Antiqua" w:eastAsia="Book Antiqua" w:hAnsi="Book Antiqua" w:cs="Book Antiqua"/>
          <w:color w:val="000000"/>
          <w:szCs w:val="16"/>
        </w:rPr>
        <w:lastRenderedPageBreak/>
        <w:t xml:space="preserve">influenced or orchestrated by </w:t>
      </w:r>
      <w:r>
        <w:rPr>
          <w:rFonts w:ascii="Book Antiqua" w:eastAsia="Book Antiqua" w:hAnsi="Book Antiqua" w:cs="Book Antiqua"/>
          <w:color w:val="000000"/>
        </w:rPr>
        <w:t xml:space="preserve">the relationship between oxygen availability and the genes encoding </w:t>
      </w:r>
      <w:r w:rsidR="002C1A33">
        <w:rPr>
          <w:rFonts w:ascii="Book Antiqua" w:eastAsia="Book Antiqua" w:hAnsi="Book Antiqua" w:cs="Book Antiqua"/>
          <w:color w:val="000000"/>
        </w:rPr>
        <w:t>hypoxia-inducible factors</w:t>
      </w:r>
      <w:r>
        <w:rPr>
          <w:rFonts w:ascii="Book Antiqua" w:eastAsia="Book Antiqua" w:hAnsi="Book Antiqua" w:cs="Book Antiqua"/>
          <w:color w:val="000000"/>
        </w:rPr>
        <w:t xml:space="preserve"> (HIF) and </w:t>
      </w:r>
      <w:r w:rsidR="002C1A33">
        <w:rPr>
          <w:rFonts w:ascii="Book Antiqua" w:eastAsia="Book Antiqua" w:hAnsi="Book Antiqua" w:cs="Book Antiqua"/>
          <w:color w:val="000000"/>
        </w:rPr>
        <w:t>v</w:t>
      </w:r>
      <w:r>
        <w:rPr>
          <w:rFonts w:ascii="Book Antiqua" w:eastAsia="Book Antiqua" w:hAnsi="Book Antiqua" w:cs="Book Antiqua"/>
          <w:color w:val="000000"/>
        </w:rPr>
        <w:t>on Hippel Lindau protein (</w:t>
      </w:r>
      <w:proofErr w:type="spellStart"/>
      <w:r>
        <w:rPr>
          <w:rFonts w:ascii="Book Antiqua" w:eastAsia="Book Antiqua" w:hAnsi="Book Antiqua" w:cs="Book Antiqua"/>
          <w:color w:val="000000"/>
        </w:rPr>
        <w:t>pVHL</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HIFs are a family of heterodimeric transcription factors consisting of a labile α subunit and a stable β subunit. There are several HIF isotypes but the most well-studied is HIF1. HIF1-α contains domains amenable to post-translational modifications thereby mediating interactions with the molecular machinery responsible for cellular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When induced, HIF1-α associates with the constitutively expressed HIF1-β and together act to bring about the transcription of a multitude of genes involved in complex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with a diverse degree of roles. There exists a whole host of HIF target genes that are transcribed in response to hypoxia that have been implicated in driving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The roles of these target genes range from receptors to enzymes to further transcription factors and more (</w:t>
      </w:r>
      <w:r w:rsidRPr="002C1A33">
        <w:rPr>
          <w:rFonts w:ascii="Book Antiqua" w:eastAsia="Book Antiqua" w:hAnsi="Book Antiqua" w:cs="Book Antiqua"/>
          <w:color w:val="000000"/>
        </w:rPr>
        <w:t>Table 1</w:t>
      </w:r>
      <w:r>
        <w:rPr>
          <w:rFonts w:ascii="Book Antiqua" w:eastAsia="Book Antiqua" w:hAnsi="Book Antiqua" w:cs="Book Antiqua"/>
          <w:color w:val="000000"/>
        </w:rPr>
        <w:t>), which are involved in the enhancement of inflammation, angiogenesis, immune evasion, and the other remaining hallmarks of cancer.</w:t>
      </w:r>
    </w:p>
    <w:p w14:paraId="49A3D53C" w14:textId="3421BB5E" w:rsidR="00A77B3E" w:rsidRDefault="009E152E" w:rsidP="002C1A33">
      <w:pPr>
        <w:spacing w:line="360" w:lineRule="auto"/>
        <w:ind w:firstLineChars="100" w:firstLine="240"/>
        <w:jc w:val="both"/>
      </w:pPr>
      <w:r>
        <w:rPr>
          <w:rFonts w:ascii="Book Antiqua" w:eastAsia="Book Antiqua" w:hAnsi="Book Antiqua" w:cs="Book Antiqua"/>
          <w:color w:val="000000"/>
        </w:rPr>
        <w:t xml:space="preserve">In the setting of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HIF1-α is regulated by two principal mechanisms; oxygen-dependent </w:t>
      </w:r>
      <w:proofErr w:type="spellStart"/>
      <w:r>
        <w:rPr>
          <w:rFonts w:ascii="Book Antiqua" w:eastAsia="Book Antiqua" w:hAnsi="Book Antiqua" w:cs="Book Antiqua"/>
          <w:color w:val="000000"/>
        </w:rPr>
        <w:t>pVHL</w:t>
      </w:r>
      <w:proofErr w:type="spellEnd"/>
      <w:r>
        <w:rPr>
          <w:rFonts w:ascii="Book Antiqua" w:eastAsia="Book Antiqua" w:hAnsi="Book Antiqua" w:cs="Book Antiqua"/>
          <w:color w:val="000000"/>
        </w:rPr>
        <w:t>-dependent degradation, and oxygen-dependent non-</w:t>
      </w:r>
      <w:proofErr w:type="spellStart"/>
      <w:r>
        <w:rPr>
          <w:rFonts w:ascii="Book Antiqua" w:eastAsia="Book Antiqua" w:hAnsi="Book Antiqua" w:cs="Book Antiqua"/>
          <w:color w:val="000000"/>
        </w:rPr>
        <w:t>pVHL</w:t>
      </w:r>
      <w:proofErr w:type="spellEnd"/>
      <w:r>
        <w:rPr>
          <w:rFonts w:ascii="Book Antiqua" w:eastAsia="Book Antiqua" w:hAnsi="Book Antiqua" w:cs="Book Antiqua"/>
          <w:color w:val="000000"/>
        </w:rPr>
        <w:t>-dependent inactivation (</w:t>
      </w:r>
      <w:r w:rsidRPr="002C1A33">
        <w:rPr>
          <w:rFonts w:ascii="Book Antiqua" w:eastAsia="Book Antiqua" w:hAnsi="Book Antiqua" w:cs="Book Antiqua"/>
          <w:color w:val="000000"/>
        </w:rPr>
        <w:t xml:space="preserve">Figure </w:t>
      </w:r>
      <w:proofErr w:type="gramStart"/>
      <w:r w:rsidRPr="002C1A33">
        <w:rPr>
          <w:rFonts w:ascii="Book Antiqua" w:eastAsia="Book Antiqua" w:hAnsi="Book Antiqua" w:cs="Book Antiqua"/>
          <w:color w:val="000000"/>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25,27,28]</w:t>
      </w:r>
      <w:r>
        <w:rPr>
          <w:rFonts w:ascii="Book Antiqua" w:eastAsia="Book Antiqua" w:hAnsi="Book Antiqua" w:cs="Book Antiqua"/>
          <w:color w:val="000000"/>
        </w:rPr>
        <w:t xml:space="preserve">. Hydroxylation by oxygen-dependent prolyl hydroxylase domain enzymes triggers recognition by the E3 ubiquitin ligase, </w:t>
      </w:r>
      <w:proofErr w:type="spellStart"/>
      <w:r>
        <w:rPr>
          <w:rFonts w:ascii="Book Antiqua" w:eastAsia="Book Antiqua" w:hAnsi="Book Antiqua" w:cs="Book Antiqua"/>
          <w:color w:val="000000"/>
        </w:rPr>
        <w:t>pVHL</w:t>
      </w:r>
      <w:proofErr w:type="spellEnd"/>
      <w:r>
        <w:rPr>
          <w:rFonts w:ascii="Book Antiqua" w:eastAsia="Book Antiqua" w:hAnsi="Book Antiqua" w:cs="Book Antiqua"/>
          <w:color w:val="000000"/>
        </w:rPr>
        <w:t>, ensuring proteasomal degradation. In the non-</w:t>
      </w:r>
      <w:proofErr w:type="spellStart"/>
      <w:r>
        <w:rPr>
          <w:rFonts w:ascii="Book Antiqua" w:eastAsia="Book Antiqua" w:hAnsi="Book Antiqua" w:cs="Book Antiqua"/>
          <w:color w:val="000000"/>
        </w:rPr>
        <w:t>pVHL</w:t>
      </w:r>
      <w:proofErr w:type="spellEnd"/>
      <w:r>
        <w:rPr>
          <w:rFonts w:ascii="Book Antiqua" w:eastAsia="Book Antiqua" w:hAnsi="Book Antiqua" w:cs="Book Antiqua"/>
          <w:color w:val="000000"/>
        </w:rPr>
        <w:t xml:space="preserve"> dependent pathway, induction o</w:t>
      </w:r>
      <w:r w:rsidR="002C1A33">
        <w:rPr>
          <w:rFonts w:ascii="Book Antiqua" w:eastAsia="Book Antiqua" w:hAnsi="Book Antiqua" w:cs="Book Antiqua"/>
          <w:color w:val="000000"/>
        </w:rPr>
        <w:t>f factor inhib</w:t>
      </w:r>
      <w:r>
        <w:rPr>
          <w:rFonts w:ascii="Book Antiqua" w:eastAsia="Book Antiqua" w:hAnsi="Book Antiqua" w:cs="Book Antiqua"/>
          <w:color w:val="000000"/>
        </w:rPr>
        <w:t>iting HIF leads to hydroxylation of an asparagine residue preventing HIF1-α from locali</w:t>
      </w:r>
      <w:r w:rsidR="002C1A33">
        <w:rPr>
          <w:rFonts w:ascii="Book Antiqua" w:eastAsia="Book Antiqua" w:hAnsi="Book Antiqua" w:cs="Book Antiqua"/>
          <w:color w:val="000000"/>
        </w:rPr>
        <w:t>z</w:t>
      </w:r>
      <w:r>
        <w:rPr>
          <w:rFonts w:ascii="Book Antiqua" w:eastAsia="Book Antiqua" w:hAnsi="Book Antiqua" w:cs="Book Antiqua"/>
          <w:color w:val="000000"/>
        </w:rPr>
        <w:t xml:space="preserve">ing with the co-activators p300 and CBP, hence disabling transcriptional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2D384D3E" w14:textId="2159CE55" w:rsidR="00A77B3E" w:rsidRDefault="009E152E" w:rsidP="002C1A33">
      <w:pPr>
        <w:spacing w:line="360" w:lineRule="auto"/>
        <w:ind w:firstLineChars="100" w:firstLine="240"/>
        <w:jc w:val="both"/>
      </w:pPr>
      <w:r>
        <w:rPr>
          <w:rFonts w:ascii="Book Antiqua" w:eastAsia="Book Antiqua" w:hAnsi="Book Antiqua" w:cs="Book Antiqua"/>
          <w:color w:val="000000"/>
        </w:rPr>
        <w:t xml:space="preserve">The contribution of hypoxia to disease progression makes it an attractive therapeutic target and potential prognostic aide. </w:t>
      </w:r>
      <w:r>
        <w:rPr>
          <w:rStyle w:val="MsoCommentReference0"/>
          <w:rFonts w:ascii="Book Antiqua" w:eastAsia="Book Antiqua" w:hAnsi="Book Antiqua" w:cs="Book Antiqua"/>
          <w:color w:val="000000"/>
          <w:szCs w:val="16"/>
        </w:rPr>
        <w:t>However, in the setting of GOC, t</w:t>
      </w:r>
      <w:r>
        <w:rPr>
          <w:rFonts w:ascii="Book Antiqua" w:eastAsia="Book Antiqua" w:hAnsi="Book Antiqua" w:cs="Book Antiqua"/>
          <w:color w:val="000000"/>
        </w:rPr>
        <w:t xml:space="preserve">here are currently no agents specifically targeting hypoxia, nor are there any biomarkers that assess the extent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to guide treatment choice or to indicate the likelihood of treatment response. In this era of precision medicine, a validated biomarker would improve the standard of care for this group of patients.</w:t>
      </w:r>
    </w:p>
    <w:p w14:paraId="63F81352" w14:textId="77777777" w:rsidR="00A77B3E" w:rsidRDefault="00A77B3E">
      <w:pPr>
        <w:spacing w:line="360" w:lineRule="auto"/>
        <w:jc w:val="both"/>
      </w:pPr>
    </w:p>
    <w:p w14:paraId="3F0A1BC9" w14:textId="77777777" w:rsidR="00A77B3E" w:rsidRDefault="009E152E">
      <w:pPr>
        <w:spacing w:line="360" w:lineRule="auto"/>
        <w:jc w:val="both"/>
      </w:pPr>
      <w:r>
        <w:rPr>
          <w:rFonts w:ascii="Book Antiqua" w:eastAsia="Book Antiqua" w:hAnsi="Book Antiqua" w:cs="Book Antiqua"/>
          <w:b/>
          <w:caps/>
          <w:color w:val="000000"/>
          <w:szCs w:val="36"/>
          <w:u w:val="single"/>
        </w:rPr>
        <w:t>Hypoxia promotes the hallmarks of cancer within the TME</w:t>
      </w:r>
    </w:p>
    <w:p w14:paraId="01D8D68C" w14:textId="77777777" w:rsidR="00A77B3E" w:rsidRPr="002C1A33" w:rsidRDefault="009E152E">
      <w:pPr>
        <w:spacing w:line="360" w:lineRule="auto"/>
        <w:jc w:val="both"/>
        <w:rPr>
          <w:b/>
          <w:bCs/>
        </w:rPr>
      </w:pPr>
      <w:r w:rsidRPr="002C1A33">
        <w:rPr>
          <w:rFonts w:ascii="Book Antiqua" w:eastAsia="Book Antiqua" w:hAnsi="Book Antiqua" w:cs="Book Antiqua"/>
          <w:b/>
          <w:bCs/>
          <w:i/>
          <w:color w:val="000000"/>
          <w:szCs w:val="32"/>
        </w:rPr>
        <w:lastRenderedPageBreak/>
        <w:t>Inflammation</w:t>
      </w:r>
    </w:p>
    <w:p w14:paraId="76AB7B3E" w14:textId="0D1DE2E3" w:rsidR="00A77B3E" w:rsidRDefault="009E152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Cancer has long been described as a wound that never heals, in part due to one of the enabling characteristics of cancer described by Hanahan and </w:t>
      </w:r>
      <w:proofErr w:type="gramStart"/>
      <w:r w:rsidR="002C1A33">
        <w:rPr>
          <w:rFonts w:ascii="Book Antiqua" w:eastAsia="Book Antiqua" w:hAnsi="Book Antiqua" w:cs="Book Antiqua"/>
          <w:color w:val="000000"/>
        </w:rPr>
        <w:t>Weinberg</w:t>
      </w:r>
      <w:r w:rsidR="002C1A33">
        <w:rPr>
          <w:rFonts w:ascii="Book Antiqua" w:eastAsia="Book Antiqua" w:hAnsi="Book Antiqua" w:cs="Book Antiqua"/>
          <w:color w:val="000000"/>
          <w:szCs w:val="30"/>
          <w:vertAlign w:val="superscript"/>
        </w:rPr>
        <w:t>[</w:t>
      </w:r>
      <w:proofErr w:type="gramEnd"/>
      <w:r w:rsidR="002C1A33">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inflammation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Hypoxia and inflammation are intricately intertwined as illustrated through the fact that hypoxia has been shown to directly induce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inflammatory master transcription factor </w:t>
      </w:r>
      <w:r w:rsidR="002D0215">
        <w:rPr>
          <w:rFonts w:ascii="Book Antiqua" w:eastAsia="Book Antiqua" w:hAnsi="Book Antiqua" w:cs="Book Antiqua"/>
          <w:color w:val="000000"/>
        </w:rPr>
        <w:t>nuclear f</w:t>
      </w:r>
      <w:r>
        <w:rPr>
          <w:rFonts w:ascii="Book Antiqua" w:eastAsia="Book Antiqua" w:hAnsi="Book Antiqua" w:cs="Book Antiqua"/>
          <w:color w:val="000000"/>
        </w:rPr>
        <w:t>actor-kappa light chain 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and likewise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induces </w:t>
      </w:r>
      <w:proofErr w:type="gramStart"/>
      <w:r>
        <w:rPr>
          <w:rFonts w:ascii="Book Antiqua" w:eastAsia="Book Antiqua" w:hAnsi="Book Antiqua" w:cs="Book Antiqua"/>
          <w:color w:val="000000"/>
        </w:rPr>
        <w:t>HIFs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sidR="002D021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the context of malignancy, there exists a multitude of cancer implicated genes that are regulated by both HIFs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such as cyclooxygenase 2 and interleukin-6 (IL-</w:t>
      </w:r>
      <w:proofErr w:type="gramStart"/>
      <w:r>
        <w:rPr>
          <w:rFonts w:ascii="Book Antiqua" w:eastAsia="Book Antiqua" w:hAnsi="Book Antiqua" w:cs="Book Antiqua"/>
          <w:color w:val="000000"/>
        </w:rPr>
        <w:t>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This illustrates the complex crosstalk between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and the difficulty involved in unravelling the net influence of certain factors in the network. In the setting of GOC, OAC has been described as “a model of inflammatory driven upper gastrointestinal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The paramount importance of inflammation in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OC is further validated by the risk reduction conferred by administration of the non-steroidal anti-inflammatory drugs such as aspirin, as demonstrated in a meta-analysis of 9 observational studies by Corley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D0215">
        <w:rPr>
          <w:rFonts w:ascii="Book Antiqua" w:eastAsia="Book Antiqua" w:hAnsi="Book Antiqua" w:cs="Book Antiqua"/>
          <w:color w:val="000000"/>
          <w:szCs w:val="20"/>
          <w:vertAlign w:val="superscript"/>
        </w:rPr>
        <w:t>[</w:t>
      </w:r>
      <w:proofErr w:type="gramEnd"/>
      <w:r w:rsidR="002D0215">
        <w:rPr>
          <w:rFonts w:ascii="Book Antiqua" w:eastAsia="Book Antiqua" w:hAnsi="Book Antiqua" w:cs="Book Antiqua"/>
          <w:color w:val="000000"/>
          <w:szCs w:val="20"/>
          <w:vertAlign w:val="superscript"/>
        </w:rPr>
        <w:t>41]</w:t>
      </w:r>
      <w:r w:rsidR="002D0215" w:rsidRPr="002D0215">
        <w:rPr>
          <w:rFonts w:ascii="Book Antiqua" w:eastAsia="Book Antiqua" w:hAnsi="Book Antiqua" w:cs="Book Antiqua"/>
          <w:color w:val="000000"/>
        </w:rPr>
        <w:t xml:space="preserve"> and</w:t>
      </w:r>
      <w:r w:rsidRPr="002D0215">
        <w:rPr>
          <w:rFonts w:ascii="Book Antiqua" w:eastAsia="Book Antiqua" w:hAnsi="Book Antiqua" w:cs="Book Antiqua"/>
          <w:color w:val="000000"/>
        </w:rPr>
        <w:t xml:space="preserve"> </w:t>
      </w:r>
      <w:r w:rsidR="002D0215" w:rsidRPr="002D0215">
        <w:rPr>
          <w:rFonts w:ascii="Book Antiqua" w:eastAsia="Book Antiqua" w:hAnsi="Book Antiqua" w:cs="Book Antiqua"/>
          <w:color w:val="000000"/>
        </w:rPr>
        <w:t xml:space="preserve">Farrow </w:t>
      </w:r>
      <w:r w:rsidR="002D0215">
        <w:rPr>
          <w:rFonts w:ascii="Book Antiqua" w:eastAsia="Book Antiqua" w:hAnsi="Book Antiqua" w:cs="Book Antiqua"/>
          <w:i/>
          <w:iCs/>
          <w:color w:val="000000"/>
        </w:rPr>
        <w:t>et al</w:t>
      </w:r>
      <w:r w:rsidR="002D0215">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2]</w:t>
      </w:r>
      <w:r>
        <w:rPr>
          <w:rFonts w:ascii="Book Antiqua" w:eastAsia="Book Antiqua" w:hAnsi="Book Antiqua" w:cs="Book Antiqua"/>
          <w:i/>
          <w:iCs/>
          <w:color w:val="000000"/>
        </w:rPr>
        <w:t>.</w:t>
      </w:r>
      <w:r>
        <w:rPr>
          <w:rFonts w:ascii="Book Antiqua" w:eastAsia="Book Antiqua" w:hAnsi="Book Antiqua" w:cs="Book Antiqua"/>
          <w:color w:val="000000"/>
        </w:rPr>
        <w:t xml:space="preserve"> In a retrospective study of 53 patients with OAC and the metaplastic precursor lesion,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(BO), immunohistochemical staining of specimens revealed a significant increase in the expression of HIF1-α in OAC and BO compared to normal tissue but no further elevation between BO and </w:t>
      </w:r>
      <w:proofErr w:type="gramStart"/>
      <w:r>
        <w:rPr>
          <w:rFonts w:ascii="Book Antiqua" w:eastAsia="Book Antiqua" w:hAnsi="Book Antiqua" w:cs="Book Antiqua"/>
          <w:color w:val="000000"/>
        </w:rPr>
        <w:t>OAC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Furthermore, histological assessment of specimens’ inflammatory status, based on recruitment of neutrophils (reflecting acute inflammation) and monocytes (reflecting chronic inflammation) (known as the Sydney System), demonstrated a significant correlation with HIF1-α expression from normal tissue to metaplastic tissue but no association between other stages or between inflammatory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6B062209" w14:textId="77777777" w:rsidR="002D0215" w:rsidRDefault="002D0215">
      <w:pPr>
        <w:spacing w:line="360" w:lineRule="auto"/>
        <w:jc w:val="both"/>
      </w:pPr>
    </w:p>
    <w:p w14:paraId="2BA3F72F" w14:textId="77777777" w:rsidR="00A77B3E" w:rsidRPr="002D0215" w:rsidRDefault="009E152E">
      <w:pPr>
        <w:spacing w:line="360" w:lineRule="auto"/>
        <w:jc w:val="both"/>
        <w:rPr>
          <w:b/>
          <w:bCs/>
        </w:rPr>
      </w:pPr>
      <w:r w:rsidRPr="002D0215">
        <w:rPr>
          <w:rFonts w:ascii="Book Antiqua" w:eastAsia="Book Antiqua" w:hAnsi="Book Antiqua" w:cs="Book Antiqua"/>
          <w:b/>
          <w:bCs/>
          <w:i/>
          <w:color w:val="000000"/>
          <w:szCs w:val="32"/>
        </w:rPr>
        <w:t>Angiogenesis</w:t>
      </w:r>
    </w:p>
    <w:p w14:paraId="4C4E81A4" w14:textId="4E95DADB" w:rsidR="00A77B3E" w:rsidRDefault="009E152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previously mentioned, one of the defining discoveries involved in the study of the TME was the effect of hypoxia on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2D021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This was originally demonstrated in HIF1-β deficient hepatoma cells having markedly reduced </w:t>
      </w:r>
      <w:r w:rsidR="002D0215">
        <w:rPr>
          <w:rFonts w:ascii="Book Antiqua" w:eastAsia="Book Antiqua" w:hAnsi="Book Antiqua" w:cs="Book Antiqua"/>
          <w:color w:val="000000"/>
        </w:rPr>
        <w:t xml:space="preserve">vascular endothelial growth </w:t>
      </w:r>
      <w:r w:rsidR="002D0215">
        <w:rPr>
          <w:rFonts w:ascii="Book Antiqua" w:eastAsia="Book Antiqua" w:hAnsi="Book Antiqua" w:cs="Book Antiqua"/>
          <w:color w:val="000000"/>
        </w:rPr>
        <w:lastRenderedPageBreak/>
        <w:t>factor (VEGF)</w:t>
      </w:r>
      <w:r>
        <w:rPr>
          <w:rFonts w:ascii="Book Antiqua" w:eastAsia="Book Antiqua" w:hAnsi="Book Antiqua" w:cs="Book Antiqua"/>
          <w:color w:val="000000"/>
        </w:rPr>
        <w:t xml:space="preserve"> mRNA levels when cultured under hypoxic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24,47]</w:t>
      </w:r>
      <w:r>
        <w:rPr>
          <w:rFonts w:ascii="Book Antiqua" w:eastAsia="Book Antiqua" w:hAnsi="Book Antiqua" w:cs="Book Antiqua"/>
          <w:color w:val="000000"/>
        </w:rPr>
        <w:t xml:space="preserve">. In the setting of GOC, a study of 92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biopsy samples found a significant increase in the expression of HIF1-α in OAC </w:t>
      </w:r>
      <w:r>
        <w:rPr>
          <w:rFonts w:ascii="Book Antiqua" w:eastAsia="Book Antiqua" w:hAnsi="Book Antiqua" w:cs="Book Antiqua"/>
          <w:i/>
          <w:iCs/>
          <w:color w:val="000000"/>
        </w:rPr>
        <w:t>vs</w:t>
      </w:r>
      <w:r>
        <w:rPr>
          <w:rFonts w:ascii="Book Antiqua" w:eastAsia="Book Antiqua" w:hAnsi="Book Antiqua" w:cs="Book Antiqua"/>
          <w:color w:val="000000"/>
        </w:rPr>
        <w:t xml:space="preserve"> dysplastic and metaplastic tissues but not between normal and metaplastic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These findings also reflected an increase in VEGF and HIF2-α expression in OAC </w:t>
      </w:r>
      <w:r>
        <w:rPr>
          <w:rFonts w:ascii="Book Antiqua" w:eastAsia="Book Antiqua" w:hAnsi="Book Antiqua" w:cs="Book Antiqua"/>
          <w:i/>
          <w:iCs/>
          <w:color w:val="000000"/>
        </w:rPr>
        <w:t>vs</w:t>
      </w:r>
      <w:r>
        <w:rPr>
          <w:rFonts w:ascii="Book Antiqua" w:eastAsia="Book Antiqua" w:hAnsi="Book Antiqua" w:cs="Book Antiqua"/>
          <w:color w:val="000000"/>
        </w:rPr>
        <w:t xml:space="preserve"> dysplastic tissue. Several studies have revealed how hypoxia appears to drive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plasticity and hence vasculogenic mimicry, a process that allows malignant cells to impersonate endothelial cells and form a network of vessels, and in a sense bypass true angiogenic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2D021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an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analysis of </w:t>
      </w:r>
      <w:r w:rsidR="002D0215" w:rsidRPr="002D0215">
        <w:rPr>
          <w:rFonts w:ascii="Book Antiqua" w:eastAsia="Book Antiqua" w:hAnsi="Book Antiqua" w:cs="Book Antiqua"/>
          <w:color w:val="000000"/>
        </w:rPr>
        <w:t>oral squamous cell carcinoma</w:t>
      </w:r>
      <w:r w:rsidR="002D0215">
        <w:rPr>
          <w:rFonts w:ascii="Book Antiqua" w:eastAsia="Book Antiqua" w:hAnsi="Book Antiqua" w:cs="Book Antiqua"/>
          <w:color w:val="000000"/>
        </w:rPr>
        <w:t xml:space="preserve"> (</w:t>
      </w:r>
      <w:r>
        <w:rPr>
          <w:rFonts w:ascii="Book Antiqua" w:eastAsia="Book Antiqua" w:hAnsi="Book Antiqua" w:cs="Book Antiqua"/>
          <w:color w:val="000000"/>
        </w:rPr>
        <w:t>OSCC</w:t>
      </w:r>
      <w:r w:rsidR="002D0215">
        <w:rPr>
          <w:rFonts w:ascii="Book Antiqua" w:eastAsia="Book Antiqua" w:hAnsi="Book Antiqua" w:cs="Book Antiqua"/>
          <w:color w:val="000000"/>
        </w:rPr>
        <w:t>)</w:t>
      </w:r>
      <w:r>
        <w:rPr>
          <w:rFonts w:ascii="Book Antiqua" w:eastAsia="Book Antiqua" w:hAnsi="Book Antiqua" w:cs="Book Antiqua"/>
          <w:color w:val="000000"/>
        </w:rPr>
        <w:t xml:space="preserve"> cells, transfection with siRNA targeting HIF1-α was shown to inhibit both vasculogenic mimicry (through </w:t>
      </w:r>
      <w:r w:rsidR="002D0215">
        <w:rPr>
          <w:rFonts w:ascii="Book Antiqua" w:eastAsia="Book Antiqua" w:hAnsi="Book Antiqua" w:cs="Book Antiqua"/>
          <w:color w:val="000000"/>
        </w:rPr>
        <w:t>t</w:t>
      </w:r>
      <w:r w:rsidR="002D0215" w:rsidRPr="002D0215">
        <w:rPr>
          <w:rFonts w:ascii="Book Antiqua" w:eastAsia="Book Antiqua" w:hAnsi="Book Antiqua" w:cs="Book Antiqua"/>
          <w:color w:val="000000"/>
        </w:rPr>
        <w:t>hree-dimensional</w:t>
      </w:r>
      <w:r>
        <w:rPr>
          <w:rFonts w:ascii="Book Antiqua" w:eastAsia="Book Antiqua" w:hAnsi="Book Antiqua" w:cs="Book Antiqua"/>
          <w:color w:val="000000"/>
        </w:rPr>
        <w:t xml:space="preserve"> culture) and proliferation (as measured by MTT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2D0215">
        <w:rPr>
          <w:rFonts w:ascii="Book Antiqua" w:eastAsia="Book Antiqua" w:hAnsi="Book Antiqua" w:cs="Book Antiqua"/>
          <w:color w:val="000000"/>
        </w:rPr>
        <w:t xml:space="preserve"> </w:t>
      </w:r>
      <w:r>
        <w:rPr>
          <w:rFonts w:ascii="Book Antiqua" w:eastAsia="Book Antiqua" w:hAnsi="Book Antiqua" w:cs="Book Antiqua"/>
          <w:color w:val="000000"/>
        </w:rPr>
        <w:t xml:space="preserve">Validation of these results in a xenograft implant model was then performed; the HIF-1α knockout mice showed a longer time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formation and had smaller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an experiment conducted by Chai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D0215">
        <w:rPr>
          <w:rFonts w:ascii="Book Antiqua" w:eastAsia="Book Antiqua" w:hAnsi="Book Antiqua" w:cs="Book Antiqua"/>
          <w:color w:val="000000"/>
          <w:szCs w:val="30"/>
          <w:vertAlign w:val="superscript"/>
        </w:rPr>
        <w:t>[</w:t>
      </w:r>
      <w:proofErr w:type="gramEnd"/>
      <w:r w:rsidR="002D0215">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of 160 OSCC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both HIF1-α and the degree of vasculogenic mimicry correlated negatively with overall survival (OS). In a separate study, OSCC cell lines cultured under conditions of severe hypoxia (0.5% oxygen) for 5 d secreted exosomes which through tube formation assays, were shown to increase the angiogenic capacity of human umbilical vein endothelial cells when cultured </w:t>
      </w:r>
      <w:proofErr w:type="gramStart"/>
      <w:r>
        <w:rPr>
          <w:rFonts w:ascii="Book Antiqua" w:eastAsia="Book Antiqua" w:hAnsi="Book Antiqua" w:cs="Book Antiqua"/>
          <w:color w:val="000000"/>
        </w:rPr>
        <w:t>together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Vessel formation was significantly increased compared to umbilical vein endothelial cells cultured with exosomes obtained from OSCC cells exposed to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conditions. When assessed in an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implant model, findings reflected those found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 As a consequence of these described phenomena, the blood vessels formed in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do not resemble those found in non-malignant tissues. The resulting network is disorgani</w:t>
      </w:r>
      <w:r w:rsidR="002D0215">
        <w:rPr>
          <w:rFonts w:ascii="Book Antiqua" w:eastAsia="Book Antiqua" w:hAnsi="Book Antiqua" w:cs="Book Antiqua"/>
          <w:color w:val="000000"/>
        </w:rPr>
        <w:t>z</w:t>
      </w:r>
      <w:r>
        <w:rPr>
          <w:rFonts w:ascii="Book Antiqua" w:eastAsia="Book Antiqua" w:hAnsi="Book Antiqua" w:cs="Book Antiqua"/>
          <w:color w:val="000000"/>
        </w:rPr>
        <w:t xml:space="preserve">ed and highly </w:t>
      </w:r>
      <w:proofErr w:type="gramStart"/>
      <w:r>
        <w:rPr>
          <w:rFonts w:ascii="Book Antiqua" w:eastAsia="Book Antiqua" w:hAnsi="Book Antiqua" w:cs="Book Antiqua"/>
          <w:color w:val="000000"/>
        </w:rPr>
        <w:t>permeable</w:t>
      </w:r>
      <w:proofErr w:type="gramEnd"/>
      <w:r>
        <w:rPr>
          <w:rFonts w:ascii="Book Antiqua" w:eastAsia="Book Antiqua" w:hAnsi="Book Antiqua" w:cs="Book Antiqua"/>
          <w:color w:val="000000"/>
        </w:rPr>
        <w:t xml:space="preserve"> and this limits the supply of blood and hence oxygen, nutrients, and anti-cancer drugs, further contributing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w:t>
      </w:r>
    </w:p>
    <w:p w14:paraId="33470FA4" w14:textId="77777777" w:rsidR="002D0215" w:rsidRDefault="002D0215">
      <w:pPr>
        <w:spacing w:line="360" w:lineRule="auto"/>
        <w:jc w:val="both"/>
      </w:pPr>
    </w:p>
    <w:p w14:paraId="7AD059ED" w14:textId="77777777" w:rsidR="00A77B3E" w:rsidRPr="002D0215" w:rsidRDefault="009E152E">
      <w:pPr>
        <w:spacing w:line="360" w:lineRule="auto"/>
        <w:jc w:val="both"/>
        <w:rPr>
          <w:b/>
          <w:bCs/>
        </w:rPr>
      </w:pPr>
      <w:r w:rsidRPr="002D0215">
        <w:rPr>
          <w:rFonts w:ascii="Book Antiqua" w:eastAsia="Book Antiqua" w:hAnsi="Book Antiqua" w:cs="Book Antiqua"/>
          <w:b/>
          <w:bCs/>
          <w:i/>
          <w:color w:val="000000"/>
          <w:szCs w:val="32"/>
        </w:rPr>
        <w:t>Immune evasion</w:t>
      </w:r>
    </w:p>
    <w:p w14:paraId="2616C1C6" w14:textId="54F071F8" w:rsidR="00A77B3E" w:rsidRDefault="009E152E">
      <w:pPr>
        <w:spacing w:line="360" w:lineRule="auto"/>
        <w:jc w:val="both"/>
      </w:pPr>
      <w:r>
        <w:rPr>
          <w:rFonts w:ascii="Book Antiqua" w:eastAsia="Book Antiqua" w:hAnsi="Book Antiqua" w:cs="Book Antiqua"/>
          <w:color w:val="000000"/>
        </w:rPr>
        <w:t xml:space="preserve">The cancer-immune set point refers to the equilibrium between factors that promote or suppress the anti-cancer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This is of great interest in GOC given the </w:t>
      </w:r>
      <w:proofErr w:type="spellStart"/>
      <w:r>
        <w:rPr>
          <w:rFonts w:ascii="Book Antiqua" w:eastAsia="Book Antiqua" w:hAnsi="Book Antiqua" w:cs="Book Antiqua"/>
          <w:color w:val="000000"/>
        </w:rPr>
        <w:t>yet</w:t>
      </w:r>
      <w:proofErr w:type="spellEnd"/>
      <w:r>
        <w:rPr>
          <w:rFonts w:ascii="Book Antiqua" w:eastAsia="Book Antiqua" w:hAnsi="Book Antiqua" w:cs="Book Antiqua"/>
          <w:color w:val="000000"/>
        </w:rPr>
        <w:t xml:space="preserve"> unreali</w:t>
      </w:r>
      <w:r w:rsidR="002D0215">
        <w:rPr>
          <w:rFonts w:ascii="Book Antiqua" w:eastAsia="Book Antiqua" w:hAnsi="Book Antiqua" w:cs="Book Antiqua"/>
          <w:color w:val="000000"/>
        </w:rPr>
        <w:t>z</w:t>
      </w:r>
      <w:r>
        <w:rPr>
          <w:rFonts w:ascii="Book Antiqua" w:eastAsia="Book Antiqua" w:hAnsi="Book Antiqua" w:cs="Book Antiqua"/>
          <w:color w:val="000000"/>
        </w:rPr>
        <w:t xml:space="preserve">ed efficacy that was predicted of immune checkpoint inhibitor drugs in </w:t>
      </w:r>
      <w:r>
        <w:rPr>
          <w:rFonts w:ascii="Book Antiqua" w:eastAsia="Book Antiqua" w:hAnsi="Book Antiqua" w:cs="Book Antiqua"/>
          <w:color w:val="000000"/>
        </w:rPr>
        <w:lastRenderedPageBreak/>
        <w:t>treating these cancer types, which are generally characteri</w:t>
      </w:r>
      <w:r w:rsidR="002D0215">
        <w:rPr>
          <w:rFonts w:ascii="Book Antiqua" w:eastAsia="Book Antiqua" w:hAnsi="Book Antiqua" w:cs="Book Antiqua"/>
          <w:color w:val="000000"/>
        </w:rPr>
        <w:t>z</w:t>
      </w:r>
      <w:r>
        <w:rPr>
          <w:rFonts w:ascii="Book Antiqua" w:eastAsia="Book Antiqua" w:hAnsi="Book Antiqua" w:cs="Book Antiqua"/>
          <w:color w:val="000000"/>
        </w:rPr>
        <w:t xml:space="preserve">ed as having high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mutational burden and evident immune cell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hypoxic TME promotes an immunosuppressive phenotype through actions on the diverse array of cellular and non-cellular entities across innate and adaptive immune arms and thus constitutes a vital host factor that may be contributing to a high cancer-immune set point and treatment failure. For example, in the context of cancer, the recruitment of </w:t>
      </w:r>
      <w:r w:rsidR="002D0215">
        <w:rPr>
          <w:rFonts w:ascii="Book Antiqua" w:eastAsia="Book Antiqua" w:hAnsi="Book Antiqua" w:cs="Book Antiqua"/>
          <w:color w:val="000000"/>
        </w:rPr>
        <w:t>myeloid-derived suppressor c</w:t>
      </w:r>
      <w:r>
        <w:rPr>
          <w:rFonts w:ascii="Book Antiqua" w:eastAsia="Book Antiqua" w:hAnsi="Book Antiqua" w:cs="Book Antiqua"/>
          <w:color w:val="000000"/>
        </w:rPr>
        <w:t xml:space="preserve">ells (MDSCs) is associated with less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patient outcomes which are likely mediated by their potent dampening of the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sidR="002D021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52149954" w14:textId="5BEF8A68" w:rsidR="00A77B3E" w:rsidRDefault="009E152E" w:rsidP="002D0215">
      <w:pPr>
        <w:spacing w:line="360" w:lineRule="auto"/>
        <w:ind w:firstLineChars="100" w:firstLine="240"/>
        <w:jc w:val="both"/>
      </w:pPr>
      <w:r>
        <w:rPr>
          <w:rFonts w:ascii="Book Antiqua" w:eastAsia="Book Antiqua" w:hAnsi="Book Antiqua" w:cs="Book Antiqua"/>
          <w:color w:val="000000"/>
        </w:rPr>
        <w:t>MDSCs are defined as “a heterogenous population of cells of myeloid origin that consist of myeloid progenitors, immature macrophages, immature granulocytes, and immature dendritic cells”</w:t>
      </w:r>
      <w:r w:rsidR="00B74E27" w:rsidRPr="00B74E27">
        <w:rPr>
          <w:rFonts w:ascii="Book Antiqua" w:eastAsia="Book Antiqua" w:hAnsi="Book Antiqua" w:cs="Book Antiqua"/>
          <w:color w:val="000000"/>
        </w:rPr>
        <w:t xml:space="preserve"> </w:t>
      </w:r>
      <w:r w:rsidR="00B74E27">
        <w:rPr>
          <w:rFonts w:ascii="Book Antiqua" w:eastAsia="Book Antiqua" w:hAnsi="Book Antiqua" w:cs="Book Antiqua"/>
          <w:color w:val="000000"/>
        </w:rPr>
        <w:t>(DCs</w:t>
      </w:r>
      <w:proofErr w:type="gramStart"/>
      <w:r w:rsidR="00B74E2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In a murine model of OSCC,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MDSC percentage was shown to correlate with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The role of IL-6 was then explored in the context of MDSCs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In patients with OSCC compared to healthy controls, serum IL-6 was significantly increased. Also, the percentage of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MDSCs correlated with general serum IL-6 </w:t>
      </w:r>
      <w:r w:rsidR="002D0215">
        <w:rPr>
          <w:rFonts w:ascii="Book Antiqua" w:eastAsia="Book Antiqua" w:hAnsi="Book Antiqua" w:cs="Book Antiqua"/>
          <w:color w:val="000000"/>
        </w:rPr>
        <w:t>l</w:t>
      </w:r>
      <w:r>
        <w:rPr>
          <w:rFonts w:ascii="Book Antiqua" w:eastAsia="Book Antiqua" w:hAnsi="Book Antiqua" w:cs="Book Antiqua"/>
          <w:color w:val="000000"/>
        </w:rPr>
        <w:t>evels. Delving further into this, the murine model of OSCC was utili</w:t>
      </w:r>
      <w:r w:rsidR="002D0215">
        <w:rPr>
          <w:rFonts w:ascii="Book Antiqua" w:eastAsia="Book Antiqua" w:hAnsi="Book Antiqua" w:cs="Book Antiqua"/>
          <w:color w:val="000000"/>
        </w:rPr>
        <w:t>z</w:t>
      </w:r>
      <w:r>
        <w:rPr>
          <w:rFonts w:ascii="Book Antiqua" w:eastAsia="Book Antiqua" w:hAnsi="Book Antiqua" w:cs="Book Antiqua"/>
          <w:color w:val="000000"/>
        </w:rPr>
        <w:t xml:space="preserve">ed with 3 </w:t>
      </w:r>
      <w:proofErr w:type="gramStart"/>
      <w:r>
        <w:rPr>
          <w:rFonts w:ascii="Book Antiqua" w:eastAsia="Book Antiqua" w:hAnsi="Book Antiqua" w:cs="Book Antiqua"/>
          <w:color w:val="000000"/>
        </w:rPr>
        <w:t>cohorts;</w:t>
      </w:r>
      <w:proofErr w:type="gramEnd"/>
      <w:r>
        <w:rPr>
          <w:rFonts w:ascii="Book Antiqua" w:eastAsia="Book Antiqua" w:hAnsi="Book Antiqua" w:cs="Book Antiqua"/>
          <w:color w:val="000000"/>
        </w:rPr>
        <w:t xml:space="preserve"> IL-6 knockout, IL-6 stimulation (</w:t>
      </w:r>
      <w:r w:rsidRPr="002D0215">
        <w:rPr>
          <w:rFonts w:ascii="Book Antiqua" w:eastAsia="Book Antiqua" w:hAnsi="Book Antiqua" w:cs="Book Antiqua"/>
          <w:i/>
          <w:iCs/>
          <w:color w:val="000000"/>
        </w:rPr>
        <w:t>via</w:t>
      </w:r>
      <w:r>
        <w:rPr>
          <w:rFonts w:ascii="Book Antiqua" w:eastAsia="Book Antiqua" w:hAnsi="Book Antiqua" w:cs="Book Antiqua"/>
          <w:color w:val="000000"/>
        </w:rPr>
        <w:t xml:space="preserve"> 100</w:t>
      </w:r>
      <w:r w:rsidR="002D0215">
        <w:rPr>
          <w:rFonts w:ascii="Book Antiqua" w:eastAsia="Book Antiqua" w:hAnsi="Book Antiqua" w:cs="Book Antiqua"/>
          <w:color w:val="000000"/>
        </w:rPr>
        <w:t xml:space="preserve"> </w:t>
      </w:r>
      <w:r>
        <w:rPr>
          <w:rFonts w:ascii="Book Antiqua" w:eastAsia="Book Antiqua" w:hAnsi="Book Antiqua" w:cs="Book Antiqua"/>
          <w:color w:val="000000"/>
        </w:rPr>
        <w:t xml:space="preserve">ng intraperitoneal injection twice weekly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normal wild type. The cohort receiving IL-6 had a significant 3-fold increase in the percentage of MDSCs compared to the IL-6 deficient cohort (15% to 5% respectively). These findings were analogous when examining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invasiveness. As mentioned previously, HIF has been shown to upregulate the transcription of inflammatory factors including IL-6, and overall, the results demonstrate the importance of hypoxia in driving the </w:t>
      </w:r>
      <w:proofErr w:type="spellStart"/>
      <w:r>
        <w:rPr>
          <w:rFonts w:ascii="Book Antiqua" w:eastAsia="Book Antiqua" w:hAnsi="Book Antiqua" w:cs="Book Antiqua"/>
          <w:color w:val="000000"/>
        </w:rPr>
        <w:t>protumour</w:t>
      </w:r>
      <w:proofErr w:type="spellEnd"/>
      <w:r>
        <w:rPr>
          <w:rFonts w:ascii="Book Antiqua" w:eastAsia="Book Antiqua" w:hAnsi="Book Antiqua" w:cs="Book Antiqua"/>
          <w:color w:val="000000"/>
        </w:rPr>
        <w:t xml:space="preserve"> immunosuppressive functions of </w:t>
      </w:r>
      <w:proofErr w:type="gramStart"/>
      <w:r>
        <w:rPr>
          <w:rFonts w:ascii="Book Antiqua" w:eastAsia="Book Antiqua" w:hAnsi="Book Antiqua" w:cs="Book Antiqua"/>
          <w:color w:val="000000"/>
        </w:rPr>
        <w:t>MDSCs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38,66]</w:t>
      </w:r>
      <w:r>
        <w:rPr>
          <w:rFonts w:ascii="Book Antiqua" w:eastAsia="Book Antiqua" w:hAnsi="Book Antiqua" w:cs="Book Antiqua"/>
          <w:color w:val="000000"/>
        </w:rPr>
        <w:t xml:space="preserve">. Others have shown the hypoxic TME to drive MDSC differentiation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associated macrophages (TAMs), again in a manner that is orchestrated by HIF1-</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7B4B0188" w14:textId="65F9ECD5" w:rsidR="00A77B3E" w:rsidRDefault="009E152E" w:rsidP="002D0215">
      <w:pPr>
        <w:spacing w:line="360" w:lineRule="auto"/>
        <w:ind w:firstLineChars="100" w:firstLine="240"/>
        <w:jc w:val="both"/>
      </w:pPr>
      <w:r>
        <w:rPr>
          <w:rFonts w:ascii="Book Antiqua" w:eastAsia="Book Antiqua" w:hAnsi="Book Antiqua" w:cs="Book Antiqua"/>
          <w:color w:val="000000"/>
        </w:rPr>
        <w:t xml:space="preserve">TAMs comprise a large part of the cellular TME and as such are gaining further infamy for their part in driving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Studies have demonstrated how TAM recruitment and infiltration into the TME is in part mediated by the hypoxic response and HIF-driven regulation of chemoattractant including CCL2, CCL5, and receptors such as CXCR4</w:t>
      </w:r>
      <w:r>
        <w:rPr>
          <w:rFonts w:ascii="Book Antiqua" w:eastAsia="Book Antiqua" w:hAnsi="Book Antiqua" w:cs="Book Antiqua"/>
          <w:color w:val="000000"/>
          <w:szCs w:val="30"/>
          <w:vertAlign w:val="superscript"/>
        </w:rPr>
        <w:t>[70</w:t>
      </w:r>
      <w:r w:rsidR="00730D1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There is strong evidence that macrophage infiltration and density are </w:t>
      </w:r>
      <w:r>
        <w:rPr>
          <w:rFonts w:ascii="Book Antiqua" w:eastAsia="Book Antiqua" w:hAnsi="Book Antiqua" w:cs="Book Antiqua"/>
          <w:color w:val="000000"/>
        </w:rPr>
        <w:lastRenderedPageBreak/>
        <w:t xml:space="preserve">associated with worse patient outcomes in the setting of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sidR="00730D1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 meta-analysis of 16 OC cancer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2292), found M2-polarised pro-</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macrophage density to be predictive of worse OS and disease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 xml:space="preserve">in </w:t>
      </w:r>
      <w:r w:rsidRPr="00730D16">
        <w:rPr>
          <w:rFonts w:ascii="Book Antiqua" w:eastAsia="Book Antiqua" w:hAnsi="Book Antiqua" w:cs="Book Antiqua"/>
          <w:i/>
          <w:iCs/>
          <w:color w:val="000000"/>
        </w:rPr>
        <w:t>vitro</w:t>
      </w:r>
      <w:r>
        <w:rPr>
          <w:rFonts w:ascii="Book Antiqua" w:eastAsia="Book Antiqua" w:hAnsi="Book Antiqua" w:cs="Book Antiqua"/>
          <w:color w:val="000000"/>
        </w:rPr>
        <w:t xml:space="preserve"> evidence suggests TAM density is significantly associated with an increase in </w:t>
      </w:r>
      <w:r w:rsidR="00730D16">
        <w:rPr>
          <w:rFonts w:ascii="Book Antiqua" w:eastAsia="Book Antiqua" w:hAnsi="Book Antiqua" w:cs="Book Antiqua"/>
          <w:color w:val="000000"/>
        </w:rPr>
        <w:t>p</w:t>
      </w:r>
      <w:r w:rsidR="00730D16" w:rsidRPr="00730D16">
        <w:rPr>
          <w:rFonts w:ascii="Book Antiqua" w:eastAsia="Book Antiqua" w:hAnsi="Book Antiqua" w:cs="Book Antiqua"/>
          <w:color w:val="000000"/>
        </w:rPr>
        <w:t>rogrammed death-ligand 1</w:t>
      </w:r>
      <w:r>
        <w:rPr>
          <w:rFonts w:ascii="Book Antiqua" w:eastAsia="Book Antiqua" w:hAnsi="Book Antiqua" w:cs="Book Antiqua"/>
          <w:color w:val="000000"/>
        </w:rPr>
        <w:t xml:space="preserve"> expression on OSCC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Once infiltrated into the TME, low oxygen tension enhances the oncogenic role of TAMs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increased expression of proliferative and angiogenic growth </w:t>
      </w:r>
      <w:proofErr w:type="spellStart"/>
      <w:proofErr w:type="gramStart"/>
      <w:r>
        <w:rPr>
          <w:rFonts w:ascii="Book Antiqua" w:eastAsia="Book Antiqua" w:hAnsi="Book Antiqua" w:cs="Book Antiqua"/>
          <w:color w:val="000000"/>
        </w:rPr>
        <w:t>signalling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Notably, while two studies have characteri</w:t>
      </w:r>
      <w:r w:rsidR="00730D16">
        <w:rPr>
          <w:rFonts w:ascii="Book Antiqua" w:eastAsia="Book Antiqua" w:hAnsi="Book Antiqua" w:cs="Book Antiqua"/>
          <w:color w:val="000000"/>
        </w:rPr>
        <w:t>z</w:t>
      </w:r>
      <w:r>
        <w:rPr>
          <w:rFonts w:ascii="Book Antiqua" w:eastAsia="Book Antiqua" w:hAnsi="Book Antiqua" w:cs="Book Antiqua"/>
          <w:color w:val="000000"/>
        </w:rPr>
        <w:t xml:space="preserve">ed the correlation between HIF1-α expression, TAM infiltration, and patient survival in the setting of gastric malignancy, the impact of hypoxia on the biology of TAMs could be further expanded in the context of GOC </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w:t>
      </w:r>
    </w:p>
    <w:p w14:paraId="0786AC54" w14:textId="0DFE2A4E" w:rsidR="00A77B3E" w:rsidRDefault="009E152E" w:rsidP="00730D16">
      <w:pPr>
        <w:spacing w:line="360" w:lineRule="auto"/>
        <w:ind w:firstLineChars="100" w:firstLine="240"/>
        <w:jc w:val="both"/>
      </w:pPr>
      <w:r>
        <w:rPr>
          <w:rFonts w:ascii="Book Antiqua" w:eastAsia="Book Antiqua" w:hAnsi="Book Antiqua" w:cs="Book Antiqua"/>
          <w:color w:val="000000"/>
        </w:rPr>
        <w:t xml:space="preserve">Signifying the potential of innate immune research in cancer, Gilead recently invested $4.8 billion for ownership of </w:t>
      </w:r>
      <w:proofErr w:type="spellStart"/>
      <w:proofErr w:type="gramStart"/>
      <w:r>
        <w:rPr>
          <w:rFonts w:ascii="Book Antiqua" w:eastAsia="Book Antiqua" w:hAnsi="Book Antiqua" w:cs="Book Antiqua"/>
          <w:color w:val="000000"/>
        </w:rPr>
        <w:t>magrolimab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a monoclonal antibody that works through the disruption of CD47 which is expressed on cancer cells and acts to downregulate the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phagocytic capability of macrophages. Targeting </w:t>
      </w:r>
      <w:proofErr w:type="gramStart"/>
      <w:r>
        <w:rPr>
          <w:rFonts w:ascii="Book Antiqua" w:eastAsia="Book Antiqua" w:hAnsi="Book Antiqua" w:cs="Book Antiqua"/>
          <w:color w:val="000000"/>
        </w:rPr>
        <w:t>hypoxia-mediated</w:t>
      </w:r>
      <w:proofErr w:type="gramEnd"/>
      <w:r>
        <w:rPr>
          <w:rFonts w:ascii="Book Antiqua" w:eastAsia="Book Antiqua" w:hAnsi="Book Antiqua" w:cs="Book Antiqua"/>
          <w:color w:val="000000"/>
        </w:rPr>
        <w:t xml:space="preserve"> CD47 function may also extend to cancers of the alimentary tract. Immunohistochemical staining and </w:t>
      </w:r>
      <w:r w:rsidR="00730D16">
        <w:rPr>
          <w:rFonts w:ascii="Book Antiqua" w:eastAsia="Book Antiqua" w:hAnsi="Book Antiqua" w:cs="Book Antiqua"/>
          <w:color w:val="000000"/>
        </w:rPr>
        <w:t>r</w:t>
      </w:r>
      <w:r w:rsidR="00730D16" w:rsidRPr="00730D16">
        <w:rPr>
          <w:rFonts w:ascii="Book Antiqua" w:eastAsia="Book Antiqua" w:hAnsi="Book Antiqua" w:cs="Book Antiqua"/>
          <w:color w:val="000000"/>
        </w:rPr>
        <w:t xml:space="preserve">everse transcription quantitative real-time polymerase chain reaction </w:t>
      </w:r>
      <w:r w:rsidR="00730D16">
        <w:rPr>
          <w:rFonts w:ascii="Book Antiqua" w:eastAsia="Book Antiqua" w:hAnsi="Book Antiqua" w:cs="Book Antiqua"/>
          <w:color w:val="000000"/>
        </w:rPr>
        <w:t>(</w:t>
      </w:r>
      <w:r>
        <w:rPr>
          <w:rFonts w:ascii="Book Antiqua" w:eastAsia="Book Antiqua" w:hAnsi="Book Antiqua" w:cs="Book Antiqua"/>
          <w:color w:val="000000"/>
        </w:rPr>
        <w:t>RT-qPCR</w:t>
      </w:r>
      <w:r w:rsidR="00730D16">
        <w:rPr>
          <w:rFonts w:ascii="Book Antiqua" w:eastAsia="Book Antiqua" w:hAnsi="Book Antiqua" w:cs="Book Antiqua"/>
          <w:color w:val="000000"/>
        </w:rPr>
        <w:t>)</w:t>
      </w:r>
      <w:r>
        <w:rPr>
          <w:rFonts w:ascii="Book Antiqua" w:eastAsia="Book Antiqua" w:hAnsi="Book Antiqua" w:cs="Book Antiqua"/>
          <w:color w:val="000000"/>
        </w:rPr>
        <w:t xml:space="preserve"> of OSSC specimens taken from 14 patients demonstrated a significant increase in expression of the CD47 while another preclinical study revealed an augmented response to immune checkpoint inhibition in combination with CD47 </w:t>
      </w:r>
      <w:proofErr w:type="gramStart"/>
      <w:r>
        <w:rPr>
          <w:rFonts w:ascii="Book Antiqua" w:eastAsia="Book Antiqua" w:hAnsi="Book Antiqua" w:cs="Book Antiqua"/>
          <w:color w:val="000000"/>
        </w:rPr>
        <w:t>antagonism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CD47 expression has also been shown to predict prognosis in </w:t>
      </w:r>
      <w:proofErr w:type="gramStart"/>
      <w:r>
        <w:rPr>
          <w:rFonts w:ascii="Book Antiqua" w:eastAsia="Book Antiqua" w:hAnsi="Book Antiqua" w:cs="Book Antiqua"/>
          <w:color w:val="000000"/>
        </w:rPr>
        <w:t>OSCC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548DD7F9" w14:textId="3FFF8916" w:rsidR="00A77B3E" w:rsidRDefault="00730D16" w:rsidP="00730D16">
      <w:pPr>
        <w:spacing w:line="360" w:lineRule="auto"/>
        <w:ind w:firstLineChars="100" w:firstLine="240"/>
        <w:jc w:val="both"/>
      </w:pPr>
      <w:r w:rsidRPr="00730D16">
        <w:rPr>
          <w:rFonts w:ascii="Book Antiqua" w:eastAsia="Book Antiqua" w:hAnsi="Book Antiqua" w:cs="Book Antiqua"/>
          <w:color w:val="000000"/>
        </w:rPr>
        <w:t xml:space="preserve">Natural </w:t>
      </w:r>
      <w:r>
        <w:rPr>
          <w:rFonts w:ascii="Book Antiqua" w:eastAsia="Book Antiqua" w:hAnsi="Book Antiqua" w:cs="Book Antiqua"/>
          <w:color w:val="000000"/>
        </w:rPr>
        <w:t>k</w:t>
      </w:r>
      <w:r w:rsidRPr="00730D16">
        <w:rPr>
          <w:rFonts w:ascii="Book Antiqua" w:eastAsia="Book Antiqua" w:hAnsi="Book Antiqua" w:cs="Book Antiqua"/>
          <w:color w:val="000000"/>
        </w:rPr>
        <w:t xml:space="preserve">iller </w:t>
      </w:r>
      <w:r>
        <w:rPr>
          <w:rFonts w:ascii="Book Antiqua" w:eastAsia="Book Antiqua" w:hAnsi="Book Antiqua" w:cs="Book Antiqua"/>
          <w:color w:val="000000"/>
        </w:rPr>
        <w:t>(</w:t>
      </w:r>
      <w:r w:rsidR="009E152E">
        <w:rPr>
          <w:rFonts w:ascii="Book Antiqua" w:eastAsia="Book Antiqua" w:hAnsi="Book Antiqua" w:cs="Book Antiqua"/>
          <w:color w:val="000000"/>
        </w:rPr>
        <w:t>NK</w:t>
      </w:r>
      <w:r>
        <w:rPr>
          <w:rFonts w:ascii="Book Antiqua" w:eastAsia="Book Antiqua" w:hAnsi="Book Antiqua" w:cs="Book Antiqua"/>
          <w:color w:val="000000"/>
        </w:rPr>
        <w:t>)</w:t>
      </w:r>
      <w:r w:rsidR="009E152E">
        <w:rPr>
          <w:rFonts w:ascii="Book Antiqua" w:eastAsia="Book Antiqua" w:hAnsi="Book Antiqua" w:cs="Book Antiqua"/>
          <w:color w:val="000000"/>
        </w:rPr>
        <w:t xml:space="preserve"> cells are a type of innate lymphoid cell that are capable of recogni</w:t>
      </w:r>
      <w:r w:rsidR="00825A49">
        <w:rPr>
          <w:rFonts w:ascii="Book Antiqua" w:eastAsia="Book Antiqua" w:hAnsi="Book Antiqua" w:cs="Book Antiqua"/>
          <w:color w:val="000000"/>
        </w:rPr>
        <w:t>z</w:t>
      </w:r>
      <w:r w:rsidR="009E152E">
        <w:rPr>
          <w:rFonts w:ascii="Book Antiqua" w:eastAsia="Book Antiqua" w:hAnsi="Book Antiqua" w:cs="Book Antiqua"/>
          <w:color w:val="000000"/>
        </w:rPr>
        <w:t xml:space="preserve">ing </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cells through two principal mechanisms; altered expression of self or missing </w:t>
      </w:r>
      <w:proofErr w:type="spellStart"/>
      <w:proofErr w:type="gramStart"/>
      <w:r w:rsidR="009E152E">
        <w:rPr>
          <w:rFonts w:ascii="Book Antiqua" w:eastAsia="Book Antiqua" w:hAnsi="Book Antiqua" w:cs="Book Antiqua"/>
          <w:color w:val="000000"/>
        </w:rPr>
        <w:t>self</w:t>
      </w:r>
      <w:proofErr w:type="spellEnd"/>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87,88]</w:t>
      </w:r>
      <w:r w:rsidR="009E152E">
        <w:rPr>
          <w:rFonts w:ascii="Book Antiqua" w:eastAsia="Book Antiqua" w:hAnsi="Book Antiqua" w:cs="Book Antiqua"/>
          <w:color w:val="000000"/>
        </w:rPr>
        <w:t>. For example, in the absence of cellular stress, MHC class I chain-related molecules (MICA and MICB) are not normally expressed on cells. In one study of prostate cancer cells, culture in hypoxic conditions is shown to result in the shedding of MICA hence characteri</w:t>
      </w:r>
      <w:r>
        <w:rPr>
          <w:rFonts w:ascii="Book Antiqua" w:eastAsia="Book Antiqua" w:hAnsi="Book Antiqua" w:cs="Book Antiqua"/>
          <w:color w:val="000000"/>
        </w:rPr>
        <w:t>z</w:t>
      </w:r>
      <w:r w:rsidR="009E152E">
        <w:rPr>
          <w:rFonts w:ascii="Book Antiqua" w:eastAsia="Book Antiqua" w:hAnsi="Book Antiqua" w:cs="Book Antiqua"/>
          <w:color w:val="000000"/>
        </w:rPr>
        <w:t xml:space="preserve">ing an immune evasive </w:t>
      </w:r>
      <w:proofErr w:type="gramStart"/>
      <w:r w:rsidR="009E152E">
        <w:rPr>
          <w:rFonts w:ascii="Book Antiqua" w:eastAsia="Book Antiqua" w:hAnsi="Book Antiqua" w:cs="Book Antiqua"/>
          <w:color w:val="000000"/>
        </w:rPr>
        <w:t>phenotype</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89]</w:t>
      </w:r>
      <w:r w:rsidR="009E152E">
        <w:rPr>
          <w:rFonts w:ascii="Book Antiqua" w:eastAsia="Book Antiqua" w:hAnsi="Book Antiqua" w:cs="Book Antiqua"/>
          <w:color w:val="000000"/>
        </w:rPr>
        <w:t xml:space="preserve">. Hypoxia also affects both resting and activated NK cells directly by curtailing the expression of costimulatory NKG2D and other NK cell receptors (NKp46, NKp30) which enable NK cell </w:t>
      </w:r>
      <w:proofErr w:type="gramStart"/>
      <w:r w:rsidR="009E152E">
        <w:rPr>
          <w:rFonts w:ascii="Book Antiqua" w:eastAsia="Book Antiqua" w:hAnsi="Book Antiqua" w:cs="Book Antiqua"/>
          <w:color w:val="000000"/>
        </w:rPr>
        <w:t>function</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90]</w:t>
      </w:r>
      <w:r w:rsidR="009E152E">
        <w:rPr>
          <w:rFonts w:ascii="Book Antiqua" w:eastAsia="Book Antiqua" w:hAnsi="Book Antiqua" w:cs="Book Antiqua"/>
          <w:color w:val="000000"/>
        </w:rPr>
        <w:t xml:space="preserve">. Furthermore, a low oxygen environment has revealed impaired NK cell differentiation in one </w:t>
      </w:r>
      <w:r w:rsidR="009E152E">
        <w:rPr>
          <w:rFonts w:ascii="Book Antiqua" w:eastAsia="Book Antiqua" w:hAnsi="Book Antiqua" w:cs="Book Antiqua"/>
          <w:i/>
          <w:iCs/>
          <w:color w:val="000000"/>
        </w:rPr>
        <w:t>in vitro</w:t>
      </w:r>
      <w:r w:rsidR="009E152E">
        <w:rPr>
          <w:rFonts w:ascii="Book Antiqua" w:eastAsia="Book Antiqua" w:hAnsi="Book Antiqua" w:cs="Book Antiqua"/>
          <w:color w:val="000000"/>
        </w:rPr>
        <w:t xml:space="preserve"> </w:t>
      </w:r>
      <w:proofErr w:type="gramStart"/>
      <w:r w:rsidR="009E152E">
        <w:rPr>
          <w:rFonts w:ascii="Book Antiqua" w:eastAsia="Book Antiqua" w:hAnsi="Book Antiqua" w:cs="Book Antiqua"/>
          <w:color w:val="000000"/>
        </w:rPr>
        <w:t>study</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91]</w:t>
      </w:r>
      <w:r w:rsidR="009E152E">
        <w:rPr>
          <w:rFonts w:ascii="Book Antiqua" w:eastAsia="Book Antiqua" w:hAnsi="Book Antiqua" w:cs="Book Antiqua"/>
          <w:color w:val="000000"/>
        </w:rPr>
        <w:t xml:space="preserve">. The density of infiltrating NK cells has been shown to be </w:t>
      </w:r>
      <w:r w:rsidR="009E152E">
        <w:rPr>
          <w:rFonts w:ascii="Book Antiqua" w:eastAsia="Book Antiqua" w:hAnsi="Book Antiqua" w:cs="Book Antiqua"/>
          <w:color w:val="000000"/>
        </w:rPr>
        <w:lastRenderedPageBreak/>
        <w:t xml:space="preserve">prognostic in </w:t>
      </w:r>
      <w:proofErr w:type="gramStart"/>
      <w:r w:rsidR="009E152E">
        <w:rPr>
          <w:rFonts w:ascii="Book Antiqua" w:eastAsia="Book Antiqua" w:hAnsi="Book Antiqua" w:cs="Book Antiqua"/>
          <w:color w:val="000000"/>
        </w:rPr>
        <w:t>OSCC</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92]</w:t>
      </w:r>
      <w:r w:rsidR="009E152E">
        <w:rPr>
          <w:rFonts w:ascii="Book Antiqua" w:eastAsia="Book Antiqua" w:hAnsi="Book Antiqua" w:cs="Book Antiqua"/>
          <w:color w:val="000000"/>
        </w:rPr>
        <w:t xml:space="preserve">. In a study of OSCC xenografts implanted in nude mice, NK cell depletion was shown to restore </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growth following treatment with an anti-PD-1 </w:t>
      </w:r>
      <w:r>
        <w:rPr>
          <w:rFonts w:ascii="Book Antiqua" w:eastAsia="Book Antiqua" w:hAnsi="Book Antiqua" w:cs="Book Antiqua"/>
          <w:color w:val="000000"/>
        </w:rPr>
        <w:t>(p</w:t>
      </w:r>
      <w:r w:rsidRPr="00730D16">
        <w:rPr>
          <w:rFonts w:ascii="Book Antiqua" w:eastAsia="Book Antiqua" w:hAnsi="Book Antiqua" w:cs="Book Antiqua"/>
          <w:color w:val="000000"/>
        </w:rPr>
        <w:t>rogrammed death-1</w:t>
      </w:r>
      <w:r>
        <w:rPr>
          <w:rFonts w:ascii="Book Antiqua" w:eastAsia="Book Antiqua" w:hAnsi="Book Antiqua" w:cs="Book Antiqua"/>
          <w:color w:val="000000"/>
        </w:rPr>
        <w:t xml:space="preserve">) </w:t>
      </w:r>
      <w:r w:rsidR="009E152E">
        <w:rPr>
          <w:rFonts w:ascii="Book Antiqua" w:eastAsia="Book Antiqua" w:hAnsi="Book Antiqua" w:cs="Book Antiqua"/>
          <w:color w:val="000000"/>
        </w:rPr>
        <w:t>agent illustrating the important anti-</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role of NK cells which is tightly regulated by the PD-1 </w:t>
      </w:r>
      <w:proofErr w:type="gramStart"/>
      <w:r w:rsidR="009E152E">
        <w:rPr>
          <w:rFonts w:ascii="Book Antiqua" w:eastAsia="Book Antiqua" w:hAnsi="Book Antiqua" w:cs="Book Antiqua"/>
          <w:color w:val="000000"/>
        </w:rPr>
        <w:t>pathway</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93]</w:t>
      </w:r>
      <w:r w:rsidR="009E152E">
        <w:rPr>
          <w:rFonts w:ascii="Book Antiqua" w:eastAsia="Book Antiqua" w:hAnsi="Book Antiqua" w:cs="Book Antiqua"/>
          <w:color w:val="000000"/>
        </w:rPr>
        <w:t xml:space="preserve">. In human OC, NK cells that demonstrate high expression of a novel inhibitory regulator protein, T cell immunoglobulin domain, and mucin domain 3 (Tim-3) are predisposed to apoptosis and hence fail to combat </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w:t>
      </w:r>
      <w:proofErr w:type="gramStart"/>
      <w:r w:rsidR="009E152E">
        <w:rPr>
          <w:rFonts w:ascii="Book Antiqua" w:eastAsia="Book Antiqua" w:hAnsi="Book Antiqua" w:cs="Book Antiqua"/>
          <w:color w:val="000000"/>
        </w:rPr>
        <w:t>progression</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94]</w:t>
      </w:r>
      <w:r w:rsidR="009E152E">
        <w:rPr>
          <w:rFonts w:ascii="Book Antiqua" w:eastAsia="Book Antiqua" w:hAnsi="Book Antiqua" w:cs="Book Antiqua"/>
          <w:color w:val="000000"/>
        </w:rPr>
        <w:t>. Increased expression of Tim-3 in this context occurs through NF-</w:t>
      </w:r>
      <w:proofErr w:type="spellStart"/>
      <w:r w:rsidR="009E152E">
        <w:rPr>
          <w:rFonts w:ascii="Book Antiqua" w:eastAsia="Book Antiqua" w:hAnsi="Book Antiqua" w:cs="Book Antiqua"/>
          <w:color w:val="000000"/>
        </w:rPr>
        <w:t>κB</w:t>
      </w:r>
      <w:proofErr w:type="spellEnd"/>
      <w:r w:rsidR="009E152E">
        <w:rPr>
          <w:rFonts w:ascii="Book Antiqua" w:eastAsia="Book Antiqua" w:hAnsi="Book Antiqua" w:cs="Book Antiqua"/>
          <w:color w:val="000000"/>
        </w:rPr>
        <w:t xml:space="preserve"> </w:t>
      </w:r>
      <w:proofErr w:type="spellStart"/>
      <w:r w:rsidR="009E152E">
        <w:rPr>
          <w:rFonts w:ascii="Book Antiqua" w:eastAsia="Book Antiqua" w:hAnsi="Book Antiqua" w:cs="Book Antiqua"/>
          <w:color w:val="000000"/>
        </w:rPr>
        <w:t>signalling</w:t>
      </w:r>
      <w:proofErr w:type="spellEnd"/>
      <w:r w:rsidR="009E152E">
        <w:rPr>
          <w:rFonts w:ascii="Book Antiqua" w:eastAsia="Book Antiqua" w:hAnsi="Book Antiqua" w:cs="Book Antiqua"/>
          <w:color w:val="000000"/>
        </w:rPr>
        <w:t xml:space="preserve"> thus linking hypoxia to NK cell-mediated anti-</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dysfunction. NK cells are also an important entity in </w:t>
      </w:r>
      <w:r w:rsidR="002C1A33">
        <w:rPr>
          <w:rFonts w:ascii="Book Antiqua" w:eastAsia="Book Antiqua" w:hAnsi="Book Antiqua" w:cs="Book Antiqua"/>
          <w:color w:val="000000"/>
        </w:rPr>
        <w:t>GC</w:t>
      </w:r>
      <w:r w:rsidR="009E152E">
        <w:rPr>
          <w:rFonts w:ascii="Book Antiqua" w:eastAsia="Book Antiqua" w:hAnsi="Book Antiqua" w:cs="Book Antiqua"/>
          <w:color w:val="000000"/>
        </w:rPr>
        <w:t xml:space="preserve">. </w:t>
      </w:r>
      <w:proofErr w:type="spellStart"/>
      <w:r w:rsidR="009E152E">
        <w:rPr>
          <w:rFonts w:ascii="Book Antiqua" w:eastAsia="Book Antiqua" w:hAnsi="Book Antiqua" w:cs="Book Antiqua"/>
          <w:color w:val="000000"/>
        </w:rPr>
        <w:t>Tumour</w:t>
      </w:r>
      <w:proofErr w:type="spellEnd"/>
      <w:r w:rsidR="009E152E">
        <w:rPr>
          <w:rFonts w:ascii="Book Antiqua" w:eastAsia="Book Antiqua" w:hAnsi="Book Antiqua" w:cs="Book Antiqua"/>
          <w:color w:val="000000"/>
        </w:rPr>
        <w:t xml:space="preserve"> infiltrating NK cells expressing high levels of Tim-3 have been correlated with adverse prognosis in a study of 62 patients with the </w:t>
      </w:r>
      <w:proofErr w:type="gramStart"/>
      <w:r w:rsidR="009E152E">
        <w:rPr>
          <w:rFonts w:ascii="Book Antiqua" w:eastAsia="Book Antiqua" w:hAnsi="Book Antiqua" w:cs="Book Antiqua"/>
          <w:color w:val="000000"/>
        </w:rPr>
        <w:t>disease</w:t>
      </w:r>
      <w:r w:rsidR="009E152E">
        <w:rPr>
          <w:rFonts w:ascii="Book Antiqua" w:eastAsia="Book Antiqua" w:hAnsi="Book Antiqua" w:cs="Book Antiqua"/>
          <w:color w:val="000000"/>
          <w:szCs w:val="30"/>
          <w:vertAlign w:val="superscript"/>
        </w:rPr>
        <w:t>[</w:t>
      </w:r>
      <w:proofErr w:type="gramEnd"/>
      <w:r w:rsidR="009E152E">
        <w:rPr>
          <w:rFonts w:ascii="Book Antiqua" w:eastAsia="Book Antiqua" w:hAnsi="Book Antiqua" w:cs="Book Antiqua"/>
          <w:color w:val="000000"/>
          <w:szCs w:val="30"/>
          <w:vertAlign w:val="superscript"/>
        </w:rPr>
        <w:t>95]</w:t>
      </w:r>
      <w:r w:rsidR="009E152E">
        <w:rPr>
          <w:rFonts w:ascii="Book Antiqua" w:eastAsia="Book Antiqua" w:hAnsi="Book Antiqua" w:cs="Book Antiqua"/>
          <w:color w:val="000000"/>
        </w:rPr>
        <w:t>.</w:t>
      </w:r>
    </w:p>
    <w:p w14:paraId="60A353E8" w14:textId="5D46E4F8" w:rsidR="00A77B3E" w:rsidRDefault="009E152E" w:rsidP="00B74E27">
      <w:pPr>
        <w:spacing w:line="360" w:lineRule="auto"/>
        <w:ind w:firstLineChars="100" w:firstLine="240"/>
        <w:jc w:val="both"/>
      </w:pPr>
      <w:r>
        <w:rPr>
          <w:rFonts w:ascii="Book Antiqua" w:eastAsia="Book Antiqua" w:hAnsi="Book Antiqua" w:cs="Book Antiqua"/>
          <w:color w:val="000000"/>
        </w:rPr>
        <w:t>DCs present antigens to T cells including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helper cells, resulting in the initiation of the adaptive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In cancer, impaired DC function is associated with defective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responses and hence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sidR="00B74E2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While there are contrasting studies, the net effect of the hypoxic TME may be skewed towards a tolerogenic DC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An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study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of peripheral blood mononuclear cells isolated from a healthy human cohort and cultured under hypoxic conditions (1% oxygen) showed that hypoxia impairs DC uptake of antigens and causes modulation of their cytokine expression patterns in both resting and activated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Hypoxia increased VEGF production and CXCR4 expression and lead to a reduction in DC produced </w:t>
      </w:r>
      <w:bookmarkStart w:id="0" w:name="_Hlk58003098"/>
      <w:r w:rsidR="00B74E27" w:rsidRPr="00BC0BCD">
        <w:rPr>
          <w:rFonts w:ascii="Book Antiqua" w:eastAsia="Book Antiqua" w:hAnsi="Book Antiqua" w:cs="Book Antiqua"/>
          <w:color w:val="000000"/>
        </w:rPr>
        <w:t>tumor necrosis factor</w:t>
      </w:r>
      <w:bookmarkEnd w:id="0"/>
      <w:r>
        <w:rPr>
          <w:rFonts w:ascii="Book Antiqua" w:eastAsia="Book Antiqua" w:hAnsi="Book Antiqua" w:cs="Book Antiqua"/>
          <w:color w:val="000000"/>
        </w:rPr>
        <w:t xml:space="preserve">-α thereby revealing the pro-angiogenic and immunosuppressive effect of reduced oxygen tension on DCs. Lysosomal-associated membrane protein (LAMP3) is a marker of mature </w:t>
      </w:r>
      <w:r w:rsidR="00B74E27">
        <w:rPr>
          <w:rFonts w:ascii="Book Antiqua" w:eastAsia="Book Antiqua" w:hAnsi="Book Antiqua" w:cs="Book Antiqua"/>
          <w:color w:val="000000"/>
        </w:rPr>
        <w:t>DC</w:t>
      </w:r>
      <w:r>
        <w:rPr>
          <w:rFonts w:ascii="Book Antiqua" w:eastAsia="Book Antiqua" w:hAnsi="Book Antiqua" w:cs="Book Antiqua"/>
          <w:color w:val="000000"/>
        </w:rPr>
        <w:t xml:space="preserve">s and it has been shown to be induced by hypoxia in breast cancer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It is thought to be implicated in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RT-qPCR analysis of 157 OSCC tissues as well as immunohistochemical staining of 46 specimens reveal its expression to be correlated with poor patient outcomes, further emphasi</w:t>
      </w:r>
      <w:r w:rsidR="00B74E27">
        <w:rPr>
          <w:rFonts w:ascii="Book Antiqua" w:eastAsia="Book Antiqua" w:hAnsi="Book Antiqua" w:cs="Book Antiqua"/>
          <w:color w:val="000000"/>
        </w:rPr>
        <w:t>z</w:t>
      </w:r>
      <w:r>
        <w:rPr>
          <w:rFonts w:ascii="Book Antiqua" w:eastAsia="Book Antiqua" w:hAnsi="Book Antiqua" w:cs="Book Antiqua"/>
          <w:color w:val="000000"/>
        </w:rPr>
        <w:t>ing the tolerogenic capacity of DCs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Again, in the context of OAC, co-culture with DCs has been shown to induce Treg </w:t>
      </w:r>
      <w:r w:rsidR="00F707A8">
        <w:rPr>
          <w:rFonts w:ascii="Book Antiqua" w:eastAsia="Book Antiqua" w:hAnsi="Book Antiqua" w:cs="Book Antiqua"/>
          <w:color w:val="000000"/>
        </w:rPr>
        <w:t xml:space="preserve">(T regulatory) </w:t>
      </w:r>
      <w:r>
        <w:rPr>
          <w:rFonts w:ascii="Book Antiqua" w:eastAsia="Book Antiqua" w:hAnsi="Book Antiqua" w:cs="Book Antiqua"/>
          <w:color w:val="000000"/>
        </w:rPr>
        <w:t xml:space="preserve">differentiation supporting the tolerogenic DC phenotype in these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Given that successful activation of adaptive T cell responses is </w:t>
      </w:r>
      <w:r>
        <w:rPr>
          <w:rFonts w:ascii="Book Antiqua" w:eastAsia="Book Antiqua" w:hAnsi="Book Antiqua" w:cs="Book Antiqua"/>
          <w:color w:val="000000"/>
        </w:rPr>
        <w:lastRenderedPageBreak/>
        <w:t xml:space="preserve">dependent on DC migration to peripheral lymphoid organs, further research and investigation of the effect of hypoxia in the TME on DCs is required to fully dissect the potential clinical impact regarding patient outcomes and treatment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74D6CD0F" w14:textId="1C5CA8DD" w:rsidR="00A77B3E" w:rsidRDefault="009E152E" w:rsidP="00B74E27">
      <w:pPr>
        <w:spacing w:line="360" w:lineRule="auto"/>
        <w:ind w:firstLineChars="100" w:firstLine="240"/>
        <w:jc w:val="both"/>
        <w:rPr>
          <w:rFonts w:ascii="Book Antiqua" w:eastAsia="Book Antiqua" w:hAnsi="Book Antiqua" w:cs="Book Antiqua"/>
          <w:color w:val="000000"/>
          <w:szCs w:val="28"/>
        </w:rPr>
      </w:pPr>
      <w:r>
        <w:rPr>
          <w:rFonts w:ascii="Book Antiqua" w:eastAsia="Book Antiqua" w:hAnsi="Book Antiqua" w:cs="Book Antiqua"/>
          <w:color w:val="000000"/>
        </w:rPr>
        <w:t xml:space="preserve">Hypoxia-induced HIF1-α expression is also associated with the upregulation of the transcription factor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P3 (FoxP3), highlighting the role of hypoxia in regulating the abundance and function of Treg cells, further illustrating the potential immunosuppressive effect of a hypoxic TME on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 xml:space="preserve">. In a study of </w:t>
      </w:r>
      <w:r w:rsidR="002C1A33">
        <w:rPr>
          <w:rFonts w:ascii="Book Antiqua" w:eastAsia="Book Antiqua" w:hAnsi="Book Antiqua" w:cs="Book Antiqua"/>
          <w:color w:val="000000"/>
        </w:rPr>
        <w:t>GC</w:t>
      </w:r>
      <w:r>
        <w:rPr>
          <w:rFonts w:ascii="Book Antiqua" w:eastAsia="Book Antiqua" w:hAnsi="Book Antiqua" w:cs="Book Antiqua"/>
          <w:color w:val="000000"/>
        </w:rPr>
        <w:t xml:space="preserve">, the frequency of Treg cells was significantly higher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compared with peripheral circulation wherein, </w:t>
      </w:r>
      <w:proofErr w:type="spellStart"/>
      <w:r>
        <w:rPr>
          <w:rFonts w:ascii="Book Antiqua" w:eastAsia="Book Antiqua" w:hAnsi="Book Antiqua" w:cs="Book Antiqua"/>
          <w:color w:val="000000"/>
        </w:rPr>
        <w:t>intratumoural</w:t>
      </w:r>
      <w:proofErr w:type="spellEnd"/>
      <w:r>
        <w:rPr>
          <w:rFonts w:ascii="Book Antiqua" w:eastAsia="Book Antiqua" w:hAnsi="Book Antiqua" w:cs="Book Antiqua"/>
          <w:color w:val="000000"/>
        </w:rPr>
        <w:t xml:space="preserve"> levels of</w:t>
      </w:r>
      <w:r w:rsidR="00B74E27">
        <w:rPr>
          <w:rFonts w:ascii="Book Antiqua" w:eastAsia="Book Antiqua" w:hAnsi="Book Antiqua" w:cs="Book Antiqua"/>
          <w:color w:val="000000"/>
        </w:rPr>
        <w:t xml:space="preserve"> </w:t>
      </w:r>
      <w:r>
        <w:rPr>
          <w:rFonts w:ascii="Book Antiqua" w:eastAsia="Book Antiqua" w:hAnsi="Book Antiqua" w:cs="Book Antiqua"/>
          <w:color w:val="000000"/>
        </w:rPr>
        <w:t>FoxP3</w:t>
      </w:r>
      <w:r w:rsidR="00B74E27">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correlated with TNM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In a complementary study, elevated Treg/CD8⁺ cell ratio was shown to be an independent predictor for worse OS in a study of 133 patients with </w:t>
      </w:r>
      <w:r w:rsidR="002C1A33">
        <w:rPr>
          <w:rFonts w:ascii="Book Antiqua" w:eastAsia="Book Antiqua" w:hAnsi="Book Antiqua" w:cs="Book Antiqua"/>
          <w:color w:val="000000"/>
        </w:rPr>
        <w:t>GC</w:t>
      </w:r>
      <w:r>
        <w:rPr>
          <w:rFonts w:ascii="Book Antiqua" w:eastAsia="Book Antiqua" w:hAnsi="Book Antiqua" w:cs="Book Antiqua"/>
          <w:color w:val="000000"/>
        </w:rPr>
        <w:t>.</w:t>
      </w:r>
      <w:r w:rsidR="00B74E27">
        <w:rPr>
          <w:rFonts w:ascii="Book Antiqua" w:eastAsia="Book Antiqua" w:hAnsi="Book Antiqua" w:cs="Book Antiqua"/>
          <w:color w:val="000000"/>
        </w:rPr>
        <w:t xml:space="preserve"> </w:t>
      </w:r>
      <w:r>
        <w:rPr>
          <w:rFonts w:ascii="Book Antiqua" w:eastAsia="Book Antiqua" w:hAnsi="Book Antiqua" w:cs="Book Antiqua"/>
          <w:color w:val="000000"/>
        </w:rPr>
        <w:t xml:space="preserve">Tregs are also crucially important in OC; one study found an increased percentage of peripheral Treg cells in OC patients </w:t>
      </w:r>
      <w:r w:rsidRPr="00B74E27">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and they further demonstrated that a higher proportion of Tregs was inversely correlated to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The administration of an agent that disrupts Treg recruitment to a hypoxic TME may represent a potential therapeutic target capable of improving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28"/>
        </w:rPr>
        <w:t>.</w:t>
      </w:r>
    </w:p>
    <w:p w14:paraId="40FA9F61" w14:textId="77777777" w:rsidR="00B74E27" w:rsidRDefault="00B74E27" w:rsidP="00B74E27">
      <w:pPr>
        <w:spacing w:line="360" w:lineRule="auto"/>
        <w:jc w:val="both"/>
      </w:pPr>
    </w:p>
    <w:p w14:paraId="6F85BA39" w14:textId="77777777" w:rsidR="00A77B3E" w:rsidRPr="00B74E27" w:rsidRDefault="009E152E">
      <w:pPr>
        <w:spacing w:line="360" w:lineRule="auto"/>
        <w:jc w:val="both"/>
        <w:rPr>
          <w:b/>
          <w:bCs/>
        </w:rPr>
      </w:pPr>
      <w:r w:rsidRPr="00B74E27">
        <w:rPr>
          <w:rFonts w:ascii="Book Antiqua" w:eastAsia="Book Antiqua" w:hAnsi="Book Antiqua" w:cs="Book Antiqua"/>
          <w:b/>
          <w:bCs/>
          <w:i/>
          <w:color w:val="000000"/>
          <w:szCs w:val="32"/>
        </w:rPr>
        <w:t>Invasion, migration, and metastasis</w:t>
      </w:r>
    </w:p>
    <w:p w14:paraId="78460D9F" w14:textId="3CE62900" w:rsidR="00A77B3E" w:rsidRDefault="009E152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activation of cancer-associated fibroblasts (CAFs) in hypoxic TMEs has been implicated in the altered deposition,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degradation of the extracellular matrix (ECM) and hence invasion, migration,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sidR="00B74E2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In a study of 183 patients with OAC, characteristic expression of CAF marker α-SMA was found to be correlated with worse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It was initially hypothesi</w:t>
      </w:r>
      <w:r w:rsidR="002E612D">
        <w:rPr>
          <w:rFonts w:ascii="Book Antiqua" w:eastAsia="Book Antiqua" w:hAnsi="Book Antiqua" w:cs="Book Antiqua"/>
          <w:color w:val="000000"/>
        </w:rPr>
        <w:t>z</w:t>
      </w:r>
      <w:r>
        <w:rPr>
          <w:rFonts w:ascii="Book Antiqua" w:eastAsia="Book Antiqua" w:hAnsi="Book Antiqua" w:cs="Book Antiqua"/>
          <w:color w:val="000000"/>
        </w:rPr>
        <w:t xml:space="preserve">ed that increased collagen production and fibrosis would present an obstacle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invasion and metastasis, but evidence suggests that this is a lot more complex. In one study of pancreatic carcinoma cells, collagen has been shown to increase expression of the key </w:t>
      </w:r>
      <w:r w:rsidR="002E612D">
        <w:rPr>
          <w:rFonts w:ascii="Book Antiqua" w:eastAsia="Book Antiqua" w:hAnsi="Book Antiqua" w:cs="Book Antiqua"/>
          <w:color w:val="000000"/>
        </w:rPr>
        <w:t>epithelial to mesenchymal tra</w:t>
      </w:r>
      <w:r>
        <w:rPr>
          <w:rFonts w:ascii="Book Antiqua" w:eastAsia="Book Antiqua" w:hAnsi="Book Antiqua" w:cs="Book Antiqua"/>
          <w:color w:val="000000"/>
        </w:rPr>
        <w:t xml:space="preserve">nsition (EMT) transcription factor Snail in a </w:t>
      </w:r>
      <w:r w:rsidR="002E612D">
        <w:rPr>
          <w:rFonts w:ascii="Book Antiqua" w:eastAsia="Book Antiqua" w:hAnsi="Book Antiqua" w:cs="Book Antiqua"/>
          <w:color w:val="000000"/>
        </w:rPr>
        <w:t>t</w:t>
      </w:r>
      <w:r w:rsidR="002E612D"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xml:space="preserve">-β mediated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Thus, this series of events is thought to be involved in the activation of CAFs thereby ensuring enhanced migratory capacity, invasiveness, survival, and ECM deposition in a positive feedback </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In the area of GOC, an </w:t>
      </w:r>
      <w:r>
        <w:rPr>
          <w:rFonts w:ascii="Book Antiqua" w:eastAsia="Book Antiqua" w:hAnsi="Book Antiqua" w:cs="Book Antiqua"/>
          <w:i/>
          <w:iCs/>
          <w:color w:val="000000"/>
        </w:rPr>
        <w:lastRenderedPageBreak/>
        <w:t xml:space="preserve">in vitro </w:t>
      </w:r>
      <w:r>
        <w:rPr>
          <w:rFonts w:ascii="Book Antiqua" w:eastAsia="Book Antiqua" w:hAnsi="Book Antiqua" w:cs="Book Antiqua"/>
          <w:color w:val="000000"/>
        </w:rPr>
        <w:t xml:space="preserve">assay revealed Extracellular Matrix Metalloproteinase Inducer (EMMPRIN) promoted EMT and hence invasion and migration of an </w:t>
      </w:r>
      <w:r w:rsidR="002C1A33">
        <w:rPr>
          <w:rFonts w:ascii="Book Antiqua" w:eastAsia="Book Antiqua" w:hAnsi="Book Antiqua" w:cs="Book Antiqua"/>
          <w:color w:val="000000"/>
        </w:rPr>
        <w:t>OC</w:t>
      </w:r>
      <w:r>
        <w:rPr>
          <w:rFonts w:ascii="Book Antiqua" w:eastAsia="Book Antiqua" w:hAnsi="Book Antiqua" w:cs="Book Antiqua"/>
          <w:color w:val="000000"/>
        </w:rPr>
        <w:t xml:space="preserve"> cell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The authors followed up this study by showing, through HIF1-α interference and culture under hypoxic (1% oxygen) conditions, that EMMPRIN was regulated by HIF1-α. Further research probing the relationship between traditionally neglected components of the TME like CAFs and hypoxia in upper </w:t>
      </w:r>
      <w:r w:rsidR="002E612D" w:rsidRPr="002E612D">
        <w:rPr>
          <w:rFonts w:ascii="Book Antiqua" w:eastAsia="Book Antiqua" w:hAnsi="Book Antiqua" w:cs="Book Antiqua"/>
          <w:color w:val="000000"/>
        </w:rPr>
        <w:t>gastrointestinal</w:t>
      </w:r>
      <w:r>
        <w:rPr>
          <w:rFonts w:ascii="Book Antiqua" w:eastAsia="Book Antiqua" w:hAnsi="Book Antiqua" w:cs="Book Antiqua"/>
          <w:color w:val="000000"/>
        </w:rPr>
        <w:t xml:space="preserve"> cancers is required.</w:t>
      </w:r>
    </w:p>
    <w:p w14:paraId="0AACBBEE" w14:textId="77777777" w:rsidR="002E612D" w:rsidRDefault="002E612D">
      <w:pPr>
        <w:spacing w:line="360" w:lineRule="auto"/>
        <w:jc w:val="both"/>
      </w:pPr>
    </w:p>
    <w:p w14:paraId="328582C6" w14:textId="3565DCE3" w:rsidR="00A77B3E" w:rsidRPr="002E612D" w:rsidRDefault="009E152E">
      <w:pPr>
        <w:spacing w:line="360" w:lineRule="auto"/>
        <w:jc w:val="both"/>
        <w:rPr>
          <w:b/>
          <w:bCs/>
        </w:rPr>
      </w:pPr>
      <w:r w:rsidRPr="002E612D">
        <w:rPr>
          <w:rFonts w:ascii="Book Antiqua" w:eastAsia="Book Antiqua" w:hAnsi="Book Antiqua" w:cs="Book Antiqua"/>
          <w:b/>
          <w:bCs/>
          <w:i/>
          <w:color w:val="000000"/>
          <w:szCs w:val="32"/>
        </w:rPr>
        <w:t>Altere</w:t>
      </w:r>
      <w:r w:rsidR="002E612D" w:rsidRPr="002E612D">
        <w:rPr>
          <w:rFonts w:ascii="Book Antiqua" w:eastAsia="Book Antiqua" w:hAnsi="Book Antiqua" w:cs="Book Antiqua"/>
          <w:b/>
          <w:bCs/>
          <w:i/>
          <w:color w:val="000000"/>
          <w:szCs w:val="32"/>
        </w:rPr>
        <w:t>d ener</w:t>
      </w:r>
      <w:r w:rsidRPr="002E612D">
        <w:rPr>
          <w:rFonts w:ascii="Book Antiqua" w:eastAsia="Book Antiqua" w:hAnsi="Book Antiqua" w:cs="Book Antiqua"/>
          <w:b/>
          <w:bCs/>
          <w:i/>
          <w:color w:val="000000"/>
          <w:szCs w:val="32"/>
        </w:rPr>
        <w:t>getics</w:t>
      </w:r>
    </w:p>
    <w:p w14:paraId="46F6C311" w14:textId="64BFC030" w:rsidR="00A77B3E" w:rsidRDefault="009E152E">
      <w:pPr>
        <w:spacing w:line="360" w:lineRule="auto"/>
        <w:jc w:val="both"/>
      </w:pPr>
      <w:r>
        <w:rPr>
          <w:rFonts w:ascii="Book Antiqua" w:eastAsia="Book Antiqua" w:hAnsi="Book Antiqua" w:cs="Book Antiqua"/>
          <w:color w:val="000000"/>
        </w:rPr>
        <w:t xml:space="preserve">Cells deprived of oxygen promote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proliferation and survival through “reprogramming of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observation that neoplastic cells shift their metabolism from aerobic to anaerobic respiration was first observed nearly 100 years ago by Otto </w:t>
      </w:r>
      <w:proofErr w:type="gramStart"/>
      <w:r>
        <w:rPr>
          <w:rFonts w:ascii="Book Antiqua" w:eastAsia="Book Antiqua" w:hAnsi="Book Antiqua" w:cs="Book Antiqua"/>
          <w:color w:val="000000"/>
        </w:rPr>
        <w:t>Warburg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120,121]</w:t>
      </w:r>
      <w:r>
        <w:rPr>
          <w:rFonts w:ascii="Book Antiqua" w:eastAsia="Book Antiqua" w:hAnsi="Book Antiqua" w:cs="Book Antiqua"/>
          <w:color w:val="000000"/>
        </w:rPr>
        <w:t xml:space="preserve">. This shift is orchestrated by the hypoxia master regulator HIF which upregulates enzymes involved in glycolysis such as pyruvate dehydrogenase kinase 1, and ultimately the production of lactate from </w:t>
      </w:r>
      <w:proofErr w:type="gramStart"/>
      <w:r>
        <w:rPr>
          <w:rFonts w:ascii="Book Antiqua" w:eastAsia="Book Antiqua" w:hAnsi="Book Antiqua" w:cs="Book Antiqua"/>
          <w:color w:val="000000"/>
        </w:rPr>
        <w:t>pyruvate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122,123]</w:t>
      </w:r>
      <w:r>
        <w:rPr>
          <w:rFonts w:ascii="Book Antiqua" w:eastAsia="Book Antiqua" w:hAnsi="Book Antiqua" w:cs="Book Antiqua"/>
          <w:color w:val="000000"/>
        </w:rPr>
        <w:t xml:space="preserve">. Immunoblot analysis of both gastric and OSCC specimens has demonstrated reductions in the expression of the β catalytic subunit of the ultimate protein involved in oxidative phosphorylation, ATP synthase, further implicating the role of metabolic reprogramming in upper </w:t>
      </w:r>
      <w:r w:rsidR="002E612D" w:rsidRPr="002E612D">
        <w:rPr>
          <w:rFonts w:ascii="Book Antiqua" w:eastAsia="Book Antiqua" w:hAnsi="Book Antiqua" w:cs="Book Antiqua"/>
          <w:color w:val="000000"/>
        </w:rPr>
        <w:t>gastrointestinal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It is also probable that an altered bioenergetic phenotype contributes to treatment resistance in a hypoxia-driven manner. In one study, the expression of 4 proteins involved in metabolic respiration in the setting of OAC (</w:t>
      </w:r>
      <w:r>
        <w:rPr>
          <w:rFonts w:ascii="Book Antiqua" w:eastAsia="Book Antiqua" w:hAnsi="Book Antiqua" w:cs="Book Antiqua"/>
          <w:i/>
          <w:iCs/>
          <w:color w:val="000000"/>
        </w:rPr>
        <w:t>n</w:t>
      </w:r>
      <w:r>
        <w:rPr>
          <w:rFonts w:ascii="Book Antiqua" w:eastAsia="Book Antiqua" w:hAnsi="Book Antiqua" w:cs="Book Antiqua"/>
          <w:color w:val="000000"/>
        </w:rPr>
        <w:t xml:space="preserve"> = 23), were assessed prior to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Increased levels of the oxidative phosphorylation protein ATP5B were significantly increased in those with poor response to chemoradiation as defined per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regression grade. This suggests that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that retain some sense of metabolic plasticity may predict treatment-refractory disease.</w:t>
      </w:r>
    </w:p>
    <w:p w14:paraId="03A6348D" w14:textId="35969173" w:rsidR="00A77B3E" w:rsidRDefault="009E152E" w:rsidP="002E612D">
      <w:pPr>
        <w:spacing w:line="360" w:lineRule="auto"/>
        <w:ind w:firstLineChars="100" w:firstLine="240"/>
        <w:jc w:val="both"/>
      </w:pPr>
      <w:r>
        <w:rPr>
          <w:rFonts w:ascii="Book Antiqua" w:eastAsia="Book Antiqua" w:hAnsi="Book Antiqua" w:cs="Book Antiqua"/>
          <w:color w:val="000000"/>
        </w:rPr>
        <w:t xml:space="preserve">Lactate dehydrogenase is responsible for converting pyruvate to lactate under hypoxic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In a study of 152 patients with </w:t>
      </w:r>
      <w:r w:rsidR="002C1A33">
        <w:rPr>
          <w:rFonts w:ascii="Book Antiqua" w:eastAsia="Book Antiqua" w:hAnsi="Book Antiqua" w:cs="Book Antiqua"/>
          <w:color w:val="000000"/>
        </w:rPr>
        <w:t>GC</w:t>
      </w:r>
      <w:r>
        <w:rPr>
          <w:rFonts w:ascii="Book Antiqua" w:eastAsia="Book Antiqua" w:hAnsi="Book Antiqua" w:cs="Book Antiqua"/>
          <w:color w:val="000000"/>
        </w:rPr>
        <w:t xml:space="preserve">, immunohistochemical staining for </w:t>
      </w:r>
      <w:r w:rsidR="002E612D" w:rsidRPr="002E612D">
        <w:rPr>
          <w:rFonts w:ascii="Book Antiqua" w:eastAsia="Book Antiqua" w:hAnsi="Book Antiqua" w:cs="Book Antiqua"/>
          <w:color w:val="000000"/>
        </w:rPr>
        <w:t>lactate dehydrogenase (LDH)</w:t>
      </w:r>
      <w:r>
        <w:rPr>
          <w:rFonts w:ascii="Book Antiqua" w:eastAsia="Book Antiqua" w:hAnsi="Book Antiqua" w:cs="Book Antiqua"/>
          <w:color w:val="000000"/>
        </w:rPr>
        <w:t xml:space="preserve"> isoenzyme 5 demonstrated significant associations between immunoreactivity and a number of different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features such as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venous and lymphatic invasion,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Inoculation of mice with LDH knock-out pancreatic cancer cells has been shown to result in reduced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Furthermore, the quantity of MDSCs isolated from the LDH knock-out cancer mice both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spleen was significantly less in controls, and they demonstrated lower suppressive activity.</w:t>
      </w:r>
    </w:p>
    <w:p w14:paraId="1A3AC2BE" w14:textId="6C56C1DD" w:rsidR="00A77B3E" w:rsidRDefault="009E152E" w:rsidP="002E612D">
      <w:pPr>
        <w:spacing w:line="360" w:lineRule="auto"/>
        <w:ind w:firstLineChars="100" w:firstLine="240"/>
        <w:jc w:val="both"/>
      </w:pPr>
      <w:r>
        <w:rPr>
          <w:rFonts w:ascii="Book Antiqua" w:eastAsia="Book Antiqua" w:hAnsi="Book Antiqua" w:cs="Book Antiqua"/>
          <w:color w:val="000000"/>
        </w:rPr>
        <w:t xml:space="preserve">The effects of these processes are not restricted to neoplastic cells, as the evidence implicates hypoxia-driven metabolic shifts in other cellular components of the TME, particularly immune cells. Tissue hypoxia in cancerous or non-cancerous cells results in the build-up of the purine adenosine, extracellularly which augments a plethora of the hallmarks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sidR="002E612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Evidence suggests this is conferred predominantly through the release and metabolism of ATP by the surface membrane </w:t>
      </w:r>
      <w:proofErr w:type="spellStart"/>
      <w:r>
        <w:rPr>
          <w:rFonts w:ascii="Book Antiqua" w:eastAsia="Book Antiqua" w:hAnsi="Book Antiqua" w:cs="Book Antiqua"/>
          <w:color w:val="000000"/>
        </w:rPr>
        <w:t>nucleotidases</w:t>
      </w:r>
      <w:proofErr w:type="spellEnd"/>
      <w:r>
        <w:rPr>
          <w:rFonts w:ascii="Book Antiqua" w:eastAsia="Book Antiqua" w:hAnsi="Book Antiqua" w:cs="Book Antiqua"/>
          <w:color w:val="000000"/>
        </w:rPr>
        <w:t xml:space="preserve"> CD39 and CD73</w:t>
      </w:r>
      <w:r>
        <w:rPr>
          <w:rFonts w:ascii="Book Antiqua" w:eastAsia="Book Antiqua" w:hAnsi="Book Antiqua" w:cs="Book Antiqua"/>
          <w:color w:val="000000"/>
          <w:szCs w:val="30"/>
          <w:vertAlign w:val="superscript"/>
        </w:rPr>
        <w:t>[133,135,136]</w:t>
      </w:r>
      <w:r>
        <w:rPr>
          <w:rFonts w:ascii="Book Antiqua" w:eastAsia="Book Antiqua" w:hAnsi="Book Antiqua" w:cs="Book Antiqua"/>
          <w:color w:val="000000"/>
        </w:rPr>
        <w:t xml:space="preserve">. In one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 an epithelial cell line demonstrated increased CD73 expression when exposed to hypoxic conditions, and examination of the CD73 gene has identified a binding site for HIF1</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Subsequent binding to purinergic receptors and </w:t>
      </w:r>
      <w:proofErr w:type="spellStart"/>
      <w:r>
        <w:rPr>
          <w:rFonts w:ascii="Book Antiqua" w:eastAsia="Book Antiqua" w:hAnsi="Book Antiqua" w:cs="Book Antiqua"/>
          <w:color w:val="000000"/>
        </w:rPr>
        <w:t>adenosinergic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known to mediate an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immunosuppressive phenotype through effects on Tregs, MDSCs, TAMs, and B lymphocytes across various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including </w:t>
      </w:r>
      <w:proofErr w:type="gramStart"/>
      <w:r>
        <w:rPr>
          <w:rFonts w:ascii="Book Antiqua" w:eastAsia="Book Antiqua" w:hAnsi="Book Antiqua" w:cs="Book Antiqua"/>
          <w:color w:val="000000"/>
        </w:rPr>
        <w:t>OC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135,138</w:t>
      </w:r>
      <w:r w:rsidR="002E612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In the context of GOC, a gene expression study of several radiotherapy resistant </w:t>
      </w:r>
      <w:r w:rsidR="002C1A33">
        <w:rPr>
          <w:rFonts w:ascii="Book Antiqua" w:eastAsia="Book Antiqua" w:hAnsi="Book Antiqua" w:cs="Book Antiqua"/>
          <w:color w:val="000000"/>
        </w:rPr>
        <w:t>OC</w:t>
      </w:r>
      <w:r>
        <w:rPr>
          <w:rFonts w:ascii="Book Antiqua" w:eastAsia="Book Antiqua" w:hAnsi="Book Antiqua" w:cs="Book Antiqua"/>
          <w:color w:val="000000"/>
        </w:rPr>
        <w:t xml:space="preserve"> cell lines, CD73 expression was shown to be increased in TE-2, TE-13, and KYSE170</w:t>
      </w:r>
      <w:r w:rsidR="002E612D">
        <w:rPr>
          <w:rFonts w:ascii="Book Antiqua" w:eastAsia="Book Antiqua" w:hAnsi="Book Antiqua" w:cs="Book Antiqua"/>
          <w:color w:val="000000"/>
        </w:rPr>
        <w:t xml:space="preserve"> </w:t>
      </w:r>
      <w:r>
        <w:rPr>
          <w:rFonts w:ascii="Book Antiqua" w:eastAsia="Book Antiqua" w:hAnsi="Book Antiqua" w:cs="Book Antiqua"/>
          <w:color w:val="000000"/>
        </w:rPr>
        <w:t xml:space="preserve">when compared to parent cell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Once again, given the hypoxia-driven mechanism, this highlights the anti-inflammatory,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promoting effect of the adenosine axis, thereby signifying another potential method of clinically targeting hypoxia pathways in the treatment of GOC.</w:t>
      </w:r>
    </w:p>
    <w:p w14:paraId="5B4DAB5E" w14:textId="3225302A" w:rsidR="00A77B3E" w:rsidRDefault="009E152E" w:rsidP="002E612D">
      <w:pPr>
        <w:spacing w:line="360" w:lineRule="auto"/>
        <w:ind w:firstLineChars="100" w:firstLine="240"/>
        <w:jc w:val="both"/>
      </w:pPr>
      <w:r>
        <w:rPr>
          <w:rFonts w:ascii="Book Antiqua" w:eastAsia="Book Antiqua" w:hAnsi="Book Antiqua" w:cs="Book Antiqua"/>
          <w:color w:val="000000"/>
        </w:rPr>
        <w:t xml:space="preserve">Also, hypoxia (oxygen of 1.5%) driven reprogramming of energetic metabolism is linked to PD-1 immune checkpoint blockade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r>
        <w:rPr>
          <w:rStyle w:val="MsoCommentReference0"/>
          <w:rFonts w:ascii="Book Antiqua" w:eastAsia="Book Antiqua" w:hAnsi="Book Antiqua" w:cs="Book Antiqua"/>
          <w:color w:val="000000"/>
          <w:szCs w:val="16"/>
        </w:rPr>
        <w:t xml:space="preserve"> </w:t>
      </w:r>
      <w:r>
        <w:rPr>
          <w:rStyle w:val="MsoCommentReference0"/>
          <w:rFonts w:ascii="Book Antiqua" w:eastAsia="Book Antiqua" w:hAnsi="Book Antiqua" w:cs="Book Antiqua"/>
          <w:i/>
          <w:iCs/>
          <w:color w:val="000000"/>
        </w:rPr>
        <w:t xml:space="preserve">In vivo </w:t>
      </w:r>
      <w:r>
        <w:rPr>
          <w:rStyle w:val="MsoCommentReference0"/>
          <w:rFonts w:ascii="Book Antiqua" w:eastAsia="Book Antiqua" w:hAnsi="Book Antiqua" w:cs="Book Antiqua"/>
          <w:color w:val="000000"/>
        </w:rPr>
        <w:t>tr</w:t>
      </w:r>
      <w:r>
        <w:rPr>
          <w:rFonts w:ascii="Book Antiqua" w:eastAsia="Book Antiqua" w:hAnsi="Book Antiqua" w:cs="Book Antiqua"/>
          <w:color w:val="000000"/>
        </w:rPr>
        <w:t xml:space="preserve">eatment with metformin, decreases OCR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while increasing consumption in T cells resulting in reduced hypoxia. The authors further examined the effect of anti-PD-1 agents in concert with metformin administration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a melanoma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that traditionally fails to respond to immune checkpoint blockade. The synergistic effect demonstrated substantially increased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elimination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These highly woven hypoxia-mediated effects exist in concert with one another to contribute to an aggressive phenotype characterized by treatment resistance and poor prognosis.</w:t>
      </w:r>
    </w:p>
    <w:p w14:paraId="4DB425C4" w14:textId="77777777" w:rsidR="00A77B3E" w:rsidRDefault="00A77B3E">
      <w:pPr>
        <w:spacing w:line="360" w:lineRule="auto"/>
        <w:jc w:val="both"/>
      </w:pPr>
    </w:p>
    <w:p w14:paraId="1319AA45" w14:textId="77777777" w:rsidR="00A77B3E" w:rsidRDefault="009E152E">
      <w:pPr>
        <w:spacing w:line="360" w:lineRule="auto"/>
        <w:jc w:val="both"/>
      </w:pPr>
      <w:r>
        <w:rPr>
          <w:rFonts w:ascii="Book Antiqua" w:eastAsia="Book Antiqua" w:hAnsi="Book Antiqua" w:cs="Book Antiqua"/>
          <w:b/>
          <w:caps/>
          <w:color w:val="000000"/>
          <w:szCs w:val="36"/>
          <w:u w:val="single"/>
        </w:rPr>
        <w:lastRenderedPageBreak/>
        <w:t>Measuring Hypoxia</w:t>
      </w:r>
    </w:p>
    <w:p w14:paraId="5AA5D947" w14:textId="43E37B4F" w:rsidR="00A77B3E" w:rsidRDefault="009E152E">
      <w:pPr>
        <w:spacing w:line="360" w:lineRule="auto"/>
        <w:jc w:val="both"/>
      </w:pPr>
      <w:r>
        <w:rPr>
          <w:rFonts w:ascii="Book Antiqua" w:eastAsia="Book Antiqua" w:hAnsi="Book Antiqua" w:cs="Book Antiqua"/>
          <w:color w:val="000000"/>
        </w:rPr>
        <w:t xml:space="preserve">Measuring tissue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is challenging. There are four principal methods for measuring oxygen levels in vivo; the Eppendorf oxygen electrode, exogenous markers, endogenous markers, and imaging techniques. The Eppendorf electrode quickly became the gold standard for measuring oxygen tension when it was introduced at the beginning of the millennium after studies confirmed that low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oxygenation status was associated with worse outcomes in cervical as well as head and neck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144,145]</w:t>
      </w:r>
      <w:r>
        <w:rPr>
          <w:rFonts w:ascii="Book Antiqua" w:eastAsia="Book Antiqua" w:hAnsi="Book Antiqua" w:cs="Book Antiqua"/>
          <w:color w:val="000000"/>
        </w:rPr>
        <w:t xml:space="preserve">. However, it fell out of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just as quickly for a variety of reasons. It was notably limited to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that were accessible and it was steadfastly invasive. It was additionally prone to sampling </w:t>
      </w:r>
      <w:proofErr w:type="gramStart"/>
      <w:r>
        <w:rPr>
          <w:rFonts w:ascii="Book Antiqua" w:eastAsia="Book Antiqua" w:hAnsi="Book Antiqua" w:cs="Book Antiqua"/>
          <w:color w:val="000000"/>
        </w:rPr>
        <w:t>error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Although hypoxia can be arbitrarily classified as acute/perfusion limited or chronic/diffusion-limited, there remains significant spatiotemporal variation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oxygen tension and hence multiple observations must be </w:t>
      </w:r>
      <w:proofErr w:type="gramStart"/>
      <w:r>
        <w:rPr>
          <w:rFonts w:ascii="Book Antiqua" w:eastAsia="Book Antiqua" w:hAnsi="Book Antiqua" w:cs="Book Antiqua"/>
          <w:color w:val="000000"/>
        </w:rPr>
        <w:t>taken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The literature on the use of endogenous hypoxia markers in GOC is extensive and is discussed in the context of prognosis and treatment and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148-152]</w:t>
      </w:r>
      <w:r>
        <w:rPr>
          <w:rFonts w:ascii="Book Antiqua" w:eastAsia="Book Antiqua" w:hAnsi="Book Antiqua" w:cs="Book Antiqua"/>
          <w:color w:val="000000"/>
        </w:rPr>
        <w:t xml:space="preserve">. Exogenous markers such as pimonidazole are administered to a patient and undergo chemical modification in hypoxic cells and are then amenable to visualization in specimens. A summary of the major methods used to measure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and their associated advantages and disadvantages can be found in</w:t>
      </w:r>
      <w:r w:rsidRPr="009E152E">
        <w:rPr>
          <w:rFonts w:ascii="Book Antiqua" w:eastAsia="Book Antiqua" w:hAnsi="Book Antiqua" w:cs="Book Antiqua"/>
          <w:color w:val="000000"/>
        </w:rPr>
        <w:t xml:space="preserve"> Table 2.</w:t>
      </w:r>
    </w:p>
    <w:p w14:paraId="278D6C2F" w14:textId="27663A42" w:rsidR="00A77B3E" w:rsidRDefault="009E152E" w:rsidP="009E152E">
      <w:pPr>
        <w:spacing w:line="360" w:lineRule="auto"/>
        <w:ind w:firstLineChars="100" w:firstLine="240"/>
        <w:jc w:val="both"/>
      </w:pPr>
      <w:r>
        <w:rPr>
          <w:rFonts w:ascii="Book Antiqua" w:eastAsia="Book Antiqua" w:hAnsi="Book Antiqua" w:cs="Book Antiqua"/>
          <w:color w:val="000000"/>
        </w:rPr>
        <w:t xml:space="preserve">In the last decade, several studies have characterized gene expression signatures corresponding to oxygenation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153-155]</w:t>
      </w:r>
      <w:r>
        <w:rPr>
          <w:rFonts w:ascii="Book Antiqua" w:eastAsia="Book Antiqua" w:hAnsi="Book Antiqua" w:cs="Book Antiqua"/>
          <w:color w:val="000000"/>
        </w:rPr>
        <w:t xml:space="preserve">. Using a 15 gene expression panel derived from these studies, Ye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classified 24 cancer types from The Cancer Genome Atlas into a hypoxia score of high, low, and intermediate after adjusting for confounding factors such as sex and ethnicity. They were further able to validate this categorization with independent proteomic data where hypoxic status was known. 135/193 (70%) of GC samples had high hypoxic status while only 34/124 (27%) of OC samples fell into this category. There may be differences between OSCC and </w:t>
      </w:r>
      <w:proofErr w:type="gramStart"/>
      <w:r>
        <w:rPr>
          <w:rFonts w:ascii="Book Antiqua" w:eastAsia="Book Antiqua" w:hAnsi="Book Antiqua" w:cs="Book Antiqua"/>
          <w:color w:val="000000"/>
        </w:rPr>
        <w:t>OAC</w:t>
      </w:r>
      <w:proofErr w:type="gramEnd"/>
      <w:r>
        <w:rPr>
          <w:rFonts w:ascii="Book Antiqua" w:eastAsia="Book Antiqua" w:hAnsi="Book Antiqua" w:cs="Book Antiqua"/>
          <w:color w:val="000000"/>
        </w:rPr>
        <w:t xml:space="preserve"> but they were grouped together in this study. They further built on these findings by comparing molecular characteristics such as miRNA expression, highly mutated genes, and significant copy number alterations between the hypoxia score high and low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both OC and GC samples that had molecular signatures of high hypoxic status, a number of miRNAs </w:t>
      </w:r>
      <w:r>
        <w:rPr>
          <w:rFonts w:ascii="Book Antiqua" w:eastAsia="Book Antiqua" w:hAnsi="Book Antiqua" w:cs="Book Antiqua"/>
          <w:color w:val="000000"/>
        </w:rPr>
        <w:lastRenderedPageBreak/>
        <w:t xml:space="preserve">that target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protein p53 inducible nuclear protein 1 (TP53INP1), were significantly </w:t>
      </w:r>
      <w:proofErr w:type="gramStart"/>
      <w:r>
        <w:rPr>
          <w:rFonts w:ascii="Book Antiqua" w:eastAsia="Book Antiqua" w:hAnsi="Book Antiqua" w:cs="Book Antiqua"/>
          <w:color w:val="000000"/>
        </w:rPr>
        <w:t>downregulated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777C166C" w14:textId="77777777" w:rsidR="00A77B3E" w:rsidRDefault="00A77B3E">
      <w:pPr>
        <w:spacing w:line="360" w:lineRule="auto"/>
        <w:jc w:val="both"/>
      </w:pPr>
    </w:p>
    <w:p w14:paraId="6E7514C8" w14:textId="77777777" w:rsidR="00A77B3E" w:rsidRDefault="009E152E">
      <w:pPr>
        <w:spacing w:line="360" w:lineRule="auto"/>
        <w:jc w:val="both"/>
      </w:pPr>
      <w:r>
        <w:rPr>
          <w:rFonts w:ascii="Book Antiqua" w:eastAsia="Book Antiqua" w:hAnsi="Book Antiqua" w:cs="Book Antiqua"/>
          <w:b/>
          <w:caps/>
          <w:color w:val="000000"/>
          <w:szCs w:val="36"/>
          <w:u w:val="single"/>
        </w:rPr>
        <w:t>Treatment Resistance and Prognosis</w:t>
      </w:r>
    </w:p>
    <w:p w14:paraId="1CAB3E0F" w14:textId="57583A5D" w:rsidR="00A77B3E" w:rsidRDefault="009E152E">
      <w:pPr>
        <w:spacing w:line="360" w:lineRule="auto"/>
        <w:jc w:val="both"/>
      </w:pPr>
      <w:r>
        <w:rPr>
          <w:rFonts w:ascii="Book Antiqua" w:eastAsia="Book Antiqua" w:hAnsi="Book Antiqua" w:cs="Book Antiqua"/>
          <w:color w:val="000000"/>
        </w:rPr>
        <w:t xml:space="preserve">Ionizing radiation generates free radicals from molecules of oxygen which then induce double-stranded DNA breaks resulting in mitotic catastrophe. This is one of the key mechanisms for radiation-induced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death and it is reliant on the presence of oxygen within 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144,157]</w:t>
      </w:r>
      <w:r>
        <w:rPr>
          <w:rFonts w:ascii="Book Antiqua" w:eastAsia="Book Antiqua" w:hAnsi="Book Antiqua" w:cs="Book Antiqua"/>
          <w:color w:val="000000"/>
        </w:rPr>
        <w:t xml:space="preserve">. GC and OC cells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under hypoxic conditions (1% oxygen) were more resistant to radiation-induced cell death compared to GC and OC cells cultured under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conditions, as assessed by colony formation </w:t>
      </w:r>
      <w:proofErr w:type="gramStart"/>
      <w:r>
        <w:rPr>
          <w:rFonts w:ascii="Book Antiqua" w:eastAsia="Book Antiqua" w:hAnsi="Book Antiqua" w:cs="Book Antiqua"/>
          <w:color w:val="000000"/>
        </w:rPr>
        <w:t>assay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The contribution of hypoxia to radiotherapy treatment resistance is relatively well established but its role in conventional chemotherapy and molecularly targeted therapy is less clear cut, particularly in GOC. Functional inactivation of HIF1-α in GC cell lines demonstrated increased susceptibility to 5-fluorouracil and cisplatin as determined by proliferation and apoptosis assays which lends support to the use of HIF1-α in predicting response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Analysis of cell cycle distribution patterns following treatment with 5-fluorouracil revealed a greater proportion of senescent HIF1-α deficient cells compared with controls. Likewise, the apoptotic cell fraction as determined by caspase 3 cleavage of HIF1-α deficient cells was greatly increased. The mechanism for this is thought to be mediated by HIF1-α dependent suppression of P53 induction in response to 5-</w:t>
      </w:r>
      <w:proofErr w:type="gramStart"/>
      <w:r>
        <w:rPr>
          <w:rFonts w:ascii="Book Antiqua" w:eastAsia="Book Antiqua" w:hAnsi="Book Antiqua" w:cs="Book Antiqua"/>
          <w:color w:val="000000"/>
        </w:rPr>
        <w:t>fluorouacil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159,160]</w:t>
      </w:r>
      <w:r>
        <w:rPr>
          <w:rFonts w:ascii="Book Antiqua" w:eastAsia="Book Antiqua" w:hAnsi="Book Antiqua" w:cs="Book Antiqua"/>
          <w:color w:val="000000"/>
        </w:rPr>
        <w:t xml:space="preserve">. Another potential mechanism is suggested by a different study, using RT-PCR and Western blot to demonstrate the HIF1-α dependent upregulation of P-glycoprotein in </w:t>
      </w:r>
      <w:r w:rsidR="002C1A33">
        <w:rPr>
          <w:rFonts w:ascii="Book Antiqua" w:eastAsia="Book Antiqua" w:hAnsi="Book Antiqua" w:cs="Book Antiqua"/>
          <w:color w:val="000000"/>
        </w:rPr>
        <w:t>GC</w:t>
      </w:r>
      <w:r>
        <w:rPr>
          <w:rFonts w:ascii="Book Antiqua" w:eastAsia="Book Antiqua" w:hAnsi="Book Antiqua" w:cs="Book Antiqua"/>
          <w:color w:val="000000"/>
        </w:rPr>
        <w:t xml:space="preserve"> cells incubated at 1% oxygen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P-glycoprotein is a transporter protein that augments the efflux of drugs from cells and hence is associated with chemoresistance in </w:t>
      </w:r>
      <w:proofErr w:type="gramStart"/>
      <w:r>
        <w:rPr>
          <w:rFonts w:ascii="Book Antiqua" w:eastAsia="Book Antiqua" w:hAnsi="Book Antiqua" w:cs="Book Antiqua"/>
          <w:color w:val="000000"/>
        </w:rPr>
        <w:t>GOC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162,163]</w:t>
      </w:r>
      <w:r>
        <w:rPr>
          <w:rFonts w:ascii="Book Antiqua" w:eastAsia="Book Antiqua" w:hAnsi="Book Antiqua" w:cs="Book Antiqua"/>
          <w:color w:val="000000"/>
        </w:rPr>
        <w:t>.</w:t>
      </w:r>
    </w:p>
    <w:p w14:paraId="70789399" w14:textId="3D78C931" w:rsidR="00A77B3E" w:rsidRDefault="009E152E" w:rsidP="009E152E">
      <w:pPr>
        <w:spacing w:line="360" w:lineRule="auto"/>
        <w:ind w:firstLineChars="100" w:firstLine="240"/>
        <w:jc w:val="both"/>
      </w:pPr>
      <w:r>
        <w:rPr>
          <w:rFonts w:ascii="Book Antiqua" w:eastAsia="Book Antiqua" w:hAnsi="Book Antiqua" w:cs="Book Antiqua"/>
          <w:color w:val="000000"/>
        </w:rPr>
        <w:t xml:space="preserve">There are a large number of studies that have investigated the prognostic value of hypoxia in OC. A systematic review carried out by </w:t>
      </w:r>
      <w:proofErr w:type="spellStart"/>
      <w:r>
        <w:rPr>
          <w:rFonts w:ascii="Book Antiqua" w:eastAsia="Book Antiqua" w:hAnsi="Book Antiqua" w:cs="Book Antiqua"/>
          <w:color w:val="000000"/>
        </w:rPr>
        <w:t>Peerlings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i/>
          <w:iCs/>
          <w:color w:val="000000"/>
        </w:rPr>
        <w:t xml:space="preserve"> </w:t>
      </w:r>
      <w:r>
        <w:rPr>
          <w:rFonts w:ascii="Book Antiqua" w:eastAsia="Book Antiqua" w:hAnsi="Book Antiqua" w:cs="Book Antiqua"/>
          <w:color w:val="000000"/>
        </w:rPr>
        <w:t>evaluated 22 studies assessing various hypoxia-related markers and established that</w:t>
      </w:r>
      <w:r w:rsidRPr="009E152E">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expression of HIF1-α in early-stage OSCC was associated with increased resistance to chemoradiotherapy treatment. They also conclude that radiologically, the positron </w:t>
      </w:r>
      <w:r>
        <w:rPr>
          <w:rFonts w:ascii="Book Antiqua" w:eastAsia="Book Antiqua" w:hAnsi="Book Antiqua" w:cs="Book Antiqua"/>
          <w:color w:val="000000"/>
        </w:rPr>
        <w:lastRenderedPageBreak/>
        <w:t xml:space="preserve">emission tomography (PET) marker 18F-FETNIM was significantly predictive for response to combined chemoradiation in the setting of </w:t>
      </w:r>
      <w:proofErr w:type="gramStart"/>
      <w:r>
        <w:rPr>
          <w:rFonts w:ascii="Book Antiqua" w:eastAsia="Book Antiqua" w:hAnsi="Book Antiqua" w:cs="Book Antiqua"/>
          <w:color w:val="000000"/>
        </w:rPr>
        <w:t>OSCC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xml:space="preserve">. In brief, these tracers work by diffusing into cells non-specifically. In the absence of oxygen, they undergo a chemical reaction and their resultant physicochemical properties do not allow diffusion out of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PET with 18F-FAZA (</w:t>
      </w:r>
      <w:r w:rsidRPr="009E152E">
        <w:rPr>
          <w:rFonts w:ascii="Book Antiqua" w:eastAsia="Book Antiqua" w:hAnsi="Book Antiqua" w:cs="Book Antiqua"/>
          <w:color w:val="000000"/>
        </w:rPr>
        <w:t>18F-fluoroazomycin arabinoside</w:t>
      </w:r>
      <w:r>
        <w:rPr>
          <w:rFonts w:ascii="Book Antiqua" w:eastAsia="Book Antiqua" w:hAnsi="Book Antiqua" w:cs="Book Antiqua"/>
          <w:color w:val="000000"/>
        </w:rPr>
        <w:t xml:space="preserve">) has been shown to predict radiotherapy response in OAC murine </w:t>
      </w:r>
      <w:proofErr w:type="gramStart"/>
      <w:r>
        <w:rPr>
          <w:rFonts w:ascii="Book Antiqua" w:eastAsia="Book Antiqua" w:hAnsi="Book Antiqua" w:cs="Book Antiqua"/>
          <w:color w:val="000000"/>
        </w:rPr>
        <w:t>xenografts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Validation of the tracer 18F-HX4 has been performed in OC but is yet to be studied as a potential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Overall, imaging of hypoxia continues to be an attractive approach for studying the TME and subsequent patient outcomes.</w:t>
      </w:r>
    </w:p>
    <w:p w14:paraId="5CC33FBA" w14:textId="265F2F95" w:rsidR="00A77B3E" w:rsidRDefault="009E152E" w:rsidP="009E152E">
      <w:pPr>
        <w:spacing w:line="360" w:lineRule="auto"/>
        <w:ind w:firstLineChars="100" w:firstLine="240"/>
        <w:jc w:val="both"/>
      </w:pPr>
      <w:r>
        <w:rPr>
          <w:rFonts w:ascii="Book Antiqua" w:eastAsia="Book Antiqua" w:hAnsi="Book Antiqua" w:cs="Book Antiqua"/>
          <w:color w:val="000000"/>
        </w:rPr>
        <w:t xml:space="preserve">The markers assessed in the systematic review by </w:t>
      </w:r>
      <w:proofErr w:type="spellStart"/>
      <w:r>
        <w:rPr>
          <w:rFonts w:ascii="Book Antiqua" w:eastAsia="Book Antiqua" w:hAnsi="Book Antiqua" w:cs="Book Antiqua"/>
          <w:color w:val="000000"/>
        </w:rPr>
        <w:t>Peerlings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included HIF1-α, VEGF, carbonic anhydrase IX, GLUT1, Beclin-2, HIF2-α, as well as PET. The most common method used to assess these markers was immunohistochemical staining of surgical or biopsied specimens </w:t>
      </w:r>
      <w:proofErr w:type="gramStart"/>
      <w:r>
        <w:rPr>
          <w:rFonts w:ascii="Book Antiqua" w:eastAsia="Book Antiqua" w:hAnsi="Book Antiqua" w:cs="Book Antiqua"/>
          <w:color w:val="000000"/>
        </w:rPr>
        <w:t>i.e.</w:t>
      </w:r>
      <w:proofErr w:type="gramEnd"/>
      <w:r>
        <w:rPr>
          <w:rFonts w:ascii="Book Antiqua" w:eastAsia="Book Antiqua" w:hAnsi="Book Antiqua" w:cs="Book Antiqua"/>
          <w:color w:val="000000"/>
        </w:rPr>
        <w:t xml:space="preserve"> an invasive technique. The authors indicate that HIF1-α overexpression was associated with worse outcomes for OS and disease-free survival in OSCC but the evidence for its association in OAC was inconclusive, mainly due to the absence of data. VEGF expression correlated with patient outcomes in OSCC but not </w:t>
      </w:r>
      <w:proofErr w:type="gramStart"/>
      <w:r>
        <w:rPr>
          <w:rFonts w:ascii="Book Antiqua" w:eastAsia="Book Antiqua" w:hAnsi="Book Antiqua" w:cs="Book Antiqua"/>
          <w:color w:val="000000"/>
        </w:rPr>
        <w:t>OAC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In contrast, carbonic anhydrase IX appears to be an independent predictor of survival in OAC. Carbonic anhydrase IX is a glycoprotein expressed on the cell surface and its primary function is the catalytic conversion of carbon dioxide to bicarbonate and </w:t>
      </w:r>
      <w:proofErr w:type="gramStart"/>
      <w:r>
        <w:rPr>
          <w:rFonts w:ascii="Book Antiqua" w:eastAsia="Book Antiqua" w:hAnsi="Book Antiqua" w:cs="Book Antiqua"/>
          <w:color w:val="000000"/>
        </w:rPr>
        <w:t>protons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150,168]</w:t>
      </w:r>
      <w:r>
        <w:rPr>
          <w:rFonts w:ascii="Book Antiqua" w:eastAsia="Book Antiqua" w:hAnsi="Book Antiqua" w:cs="Book Antiqua"/>
          <w:color w:val="000000"/>
        </w:rPr>
        <w:t xml:space="preserve">. Under the transcriptional control of HIF1-α, the metalloenzyme is thought to contribute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proliferation through the regulation of pH, ECM degradation, and </w:t>
      </w:r>
      <w:proofErr w:type="gramStart"/>
      <w:r>
        <w:rPr>
          <w:rFonts w:ascii="Book Antiqua" w:eastAsia="Book Antiqua" w:hAnsi="Book Antiqua" w:cs="Book Antiqua"/>
          <w:color w:val="000000"/>
        </w:rPr>
        <w:t>EMT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168,169]</w:t>
      </w:r>
      <w:r>
        <w:rPr>
          <w:rFonts w:ascii="Book Antiqua" w:eastAsia="Book Antiqua" w:hAnsi="Book Antiqua" w:cs="Book Antiqua"/>
          <w:color w:val="000000"/>
        </w:rPr>
        <w:t xml:space="preserve">. In the majority of studies assessing endogenous markers, the determination of what constituted “hypoxic” was based on relatively arbitrary thresholds of immunohistochemical expression, with very little in the way of standardized protocols across studies. For example, </w:t>
      </w:r>
      <w:proofErr w:type="spellStart"/>
      <w:r>
        <w:rPr>
          <w:rFonts w:ascii="Book Antiqua" w:eastAsia="Book Antiqua" w:hAnsi="Book Antiqua" w:cs="Book Antiqua"/>
          <w:color w:val="000000"/>
        </w:rPr>
        <w:t>Munipalle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xml:space="preserve"> defined “high” HIF-1α expression as greater than 10% of OSCC cells showing positive staining. </w:t>
      </w:r>
      <w:proofErr w:type="spellStart"/>
      <w:r>
        <w:rPr>
          <w:rFonts w:ascii="Book Antiqua" w:eastAsia="Book Antiqua" w:hAnsi="Book Antiqua" w:cs="Book Antiqua"/>
          <w:color w:val="000000"/>
        </w:rPr>
        <w:t>Birner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devised a score based on intensity and percentage of cells showing positive expression in a cohort of 333 </w:t>
      </w:r>
      <w:r w:rsidR="002C1A33">
        <w:rPr>
          <w:rFonts w:ascii="Book Antiqua" w:eastAsia="Book Antiqua" w:hAnsi="Book Antiqua" w:cs="Book Antiqua"/>
          <w:color w:val="000000"/>
        </w:rPr>
        <w:t>OC</w:t>
      </w:r>
      <w:r>
        <w:rPr>
          <w:rFonts w:ascii="Book Antiqua" w:eastAsia="Book Antiqua" w:hAnsi="Book Antiqua" w:cs="Book Antiqua"/>
          <w:color w:val="000000"/>
        </w:rPr>
        <w:t>s. Anything above the median was then considered a "high" expression while those below were considered a "low" expression.</w:t>
      </w:r>
    </w:p>
    <w:p w14:paraId="4970B92E" w14:textId="2CB13E7F" w:rsidR="00A77B3E" w:rsidRDefault="009E152E" w:rsidP="009E152E">
      <w:pPr>
        <w:spacing w:line="360" w:lineRule="auto"/>
        <w:ind w:firstLineChars="100" w:firstLine="240"/>
        <w:jc w:val="both"/>
      </w:pPr>
      <w:r>
        <w:rPr>
          <w:rFonts w:ascii="Book Antiqua" w:eastAsia="Book Antiqua" w:hAnsi="Book Antiqua" w:cs="Book Antiqua"/>
          <w:color w:val="000000"/>
        </w:rPr>
        <w:lastRenderedPageBreak/>
        <w:t xml:space="preserve">In a more recent systematic review and meta-analysis,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examined the clinical predictive value of HIF2-α. It included 40 studies with 4345 cancer cases but only 2 of these studies assessed upper </w:t>
      </w:r>
      <w:r w:rsidR="002E612D" w:rsidRPr="002E612D">
        <w:rPr>
          <w:rFonts w:ascii="Book Antiqua" w:eastAsia="Book Antiqua" w:hAnsi="Book Antiqua" w:cs="Book Antiqua"/>
          <w:color w:val="000000"/>
        </w:rPr>
        <w:t>gastrointestinal</w:t>
      </w:r>
      <w:r>
        <w:rPr>
          <w:rFonts w:ascii="Book Antiqua" w:eastAsia="Book Antiqua" w:hAnsi="Book Antiqua" w:cs="Book Antiqua"/>
          <w:color w:val="000000"/>
        </w:rPr>
        <w:t xml:space="preserve"> cancers. Of these 2, 1 was solely GC (</w:t>
      </w:r>
      <w:r>
        <w:rPr>
          <w:rFonts w:ascii="Book Antiqua" w:eastAsia="Book Antiqua" w:hAnsi="Book Antiqua" w:cs="Book Antiqua"/>
          <w:i/>
          <w:iCs/>
          <w:color w:val="000000"/>
        </w:rPr>
        <w:t>n</w:t>
      </w:r>
      <w:r>
        <w:rPr>
          <w:rFonts w:ascii="Book Antiqua" w:eastAsia="Book Antiqua" w:hAnsi="Book Antiqua" w:cs="Book Antiqua"/>
          <w:color w:val="000000"/>
        </w:rPr>
        <w:t xml:space="preserve"> = 127), while the other was both GC and OC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177)</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149,171]</w:t>
      </w:r>
      <w:r>
        <w:rPr>
          <w:rFonts w:ascii="Book Antiqua" w:eastAsia="Book Antiqua" w:hAnsi="Book Antiqua" w:cs="Book Antiqua"/>
          <w:color w:val="000000"/>
        </w:rPr>
        <w:t>. Based on the Newcastle Ottawa score, the authors determined that both of these papers were of high quality. Both of these studies demonstrated a statistically significant association between HIF2-α and OS on univariate analysis but not multivariate. In the pooled analysis, the authors conclude that high HIF2-α expression was associated with a lower OS.</w:t>
      </w:r>
    </w:p>
    <w:p w14:paraId="047D0829" w14:textId="2519240A" w:rsidR="00A77B3E" w:rsidRDefault="009E152E" w:rsidP="009E152E">
      <w:pPr>
        <w:spacing w:line="360" w:lineRule="auto"/>
        <w:ind w:firstLineChars="100" w:firstLine="240"/>
        <w:jc w:val="both"/>
      </w:pPr>
      <w:r>
        <w:rPr>
          <w:rFonts w:ascii="Book Antiqua" w:eastAsia="Book Antiqua" w:hAnsi="Book Antiqua" w:cs="Book Antiqua"/>
          <w:color w:val="000000"/>
        </w:rPr>
        <w:t xml:space="preserve">While there is a non-insignificant aggregate of clinical evidence denoting a statistically significant association between endogenous markers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oxygenation and clinical outcomes, the heterogeneity in study methods and contrasting results ultimately indicates a need for more prospective research with greater adherence to the standardization of reporting. The REMARK recommendations for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 prognostic studies published by the Equator Network lay out a checklist for researchers to improve both quality and transparency in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The wealth of data as discussed above, demonstrating the correlation between outcomes or treatment resistance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further illustrates the importance of the development and clinical implementation of new techniques in measuring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such as non-invasive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148,149,151,170,171]</w:t>
      </w:r>
      <w:r>
        <w:rPr>
          <w:rFonts w:ascii="Book Antiqua" w:eastAsia="Book Antiqua" w:hAnsi="Book Antiqua" w:cs="Book Antiqua"/>
          <w:color w:val="000000"/>
        </w:rPr>
        <w:t>.</w:t>
      </w:r>
    </w:p>
    <w:p w14:paraId="4BAEB654" w14:textId="77777777" w:rsidR="00A77B3E" w:rsidRDefault="00A77B3E">
      <w:pPr>
        <w:spacing w:line="360" w:lineRule="auto"/>
        <w:jc w:val="both"/>
      </w:pPr>
    </w:p>
    <w:p w14:paraId="08959F84" w14:textId="77777777" w:rsidR="00A77B3E" w:rsidRDefault="009E152E">
      <w:pPr>
        <w:spacing w:line="360" w:lineRule="auto"/>
        <w:jc w:val="both"/>
      </w:pPr>
      <w:r>
        <w:rPr>
          <w:rFonts w:ascii="Book Antiqua" w:eastAsia="Book Antiqua" w:hAnsi="Book Antiqua" w:cs="Book Antiqua"/>
          <w:b/>
          <w:caps/>
          <w:color w:val="000000"/>
          <w:szCs w:val="36"/>
          <w:u w:val="single"/>
        </w:rPr>
        <w:t>Hypoxia-targeted Therapies</w:t>
      </w:r>
    </w:p>
    <w:p w14:paraId="6F154D1D" w14:textId="506E69EE" w:rsidR="00A77B3E" w:rsidRDefault="009E152E">
      <w:pPr>
        <w:spacing w:line="360" w:lineRule="auto"/>
        <w:jc w:val="both"/>
      </w:pPr>
      <w:r>
        <w:rPr>
          <w:rFonts w:ascii="Book Antiqua" w:eastAsia="Book Antiqua" w:hAnsi="Book Antiqua" w:cs="Book Antiqua"/>
          <w:color w:val="000000"/>
        </w:rPr>
        <w:t xml:space="preserve">Hypoxic areas of the TME inherently suffer from poor perfusion and disorganized vasculature and this has been one of the primary limitations to systemically administered </w:t>
      </w:r>
      <w:proofErr w:type="gramStart"/>
      <w:r>
        <w:rPr>
          <w:rFonts w:ascii="Book Antiqua" w:eastAsia="Book Antiqua" w:hAnsi="Book Antiqua" w:cs="Book Antiqua"/>
          <w:color w:val="000000"/>
        </w:rPr>
        <w:t>therapeutics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 xml:space="preserve">. Nevertheless, a number of agents have been tested in clinical studies. Hypoxia-targeted therapies mainly consist of </w:t>
      </w:r>
      <w:proofErr w:type="spellStart"/>
      <w:r>
        <w:rPr>
          <w:rFonts w:ascii="Book Antiqua" w:eastAsia="Book Antiqua" w:hAnsi="Book Antiqua" w:cs="Book Antiqua"/>
          <w:color w:val="000000"/>
        </w:rPr>
        <w:t>bioreductive</w:t>
      </w:r>
      <w:proofErr w:type="spellEnd"/>
      <w:r>
        <w:rPr>
          <w:rFonts w:ascii="Book Antiqua" w:eastAsia="Book Antiqua" w:hAnsi="Book Antiqua" w:cs="Book Antiqua"/>
          <w:color w:val="000000"/>
        </w:rPr>
        <w:t xml:space="preserve"> prodrugs (hypoxia-activated prodrugs) but molecularly targeted agents that inhibit effectors in hypoxia-responsive pathways such as HIF1-α target genes or receptor tyrosine kinases like the VEGF receptor could be grouped here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p>
    <w:p w14:paraId="1F3C3A4A" w14:textId="3B4396E4" w:rsidR="00A77B3E" w:rsidRDefault="009E152E" w:rsidP="00C15EB9">
      <w:pPr>
        <w:spacing w:line="360" w:lineRule="auto"/>
        <w:ind w:firstLineChars="100" w:firstLine="240"/>
        <w:jc w:val="both"/>
      </w:pPr>
      <w:proofErr w:type="spellStart"/>
      <w:r>
        <w:rPr>
          <w:rFonts w:ascii="Book Antiqua" w:eastAsia="Book Antiqua" w:hAnsi="Book Antiqua" w:cs="Book Antiqua"/>
          <w:color w:val="000000"/>
        </w:rPr>
        <w:t>Bioreductive</w:t>
      </w:r>
      <w:proofErr w:type="spellEnd"/>
      <w:r>
        <w:rPr>
          <w:rFonts w:ascii="Book Antiqua" w:eastAsia="Book Antiqua" w:hAnsi="Book Antiqua" w:cs="Book Antiqua"/>
          <w:color w:val="000000"/>
        </w:rPr>
        <w:t xml:space="preserve"> agents such as </w:t>
      </w:r>
      <w:proofErr w:type="spellStart"/>
      <w:r>
        <w:rPr>
          <w:rFonts w:ascii="Book Antiqua" w:eastAsia="Book Antiqua" w:hAnsi="Book Antiqua" w:cs="Book Antiqua"/>
          <w:color w:val="000000"/>
        </w:rPr>
        <w:t>tirapazamine</w:t>
      </w:r>
      <w:proofErr w:type="spellEnd"/>
      <w:r>
        <w:rPr>
          <w:rFonts w:ascii="Book Antiqua" w:eastAsia="Book Antiqua" w:hAnsi="Book Antiqua" w:cs="Book Antiqua"/>
          <w:color w:val="000000"/>
        </w:rPr>
        <w:t xml:space="preserve"> work in a similar manner to exogenous markers of hypoxia; they undergo chemical modification in hypoxic cells resulting in </w:t>
      </w:r>
      <w:r>
        <w:rPr>
          <w:rFonts w:ascii="Book Antiqua" w:eastAsia="Book Antiqua" w:hAnsi="Book Antiqua" w:cs="Book Antiqua"/>
          <w:color w:val="000000"/>
        </w:rPr>
        <w:lastRenderedPageBreak/>
        <w:t xml:space="preserve">hypoxia-selective cytotoxicity. The </w:t>
      </w:r>
      <w:proofErr w:type="spellStart"/>
      <w:r>
        <w:rPr>
          <w:rFonts w:ascii="Book Antiqua" w:eastAsia="Book Antiqua" w:hAnsi="Book Antiqua" w:cs="Book Antiqua"/>
          <w:color w:val="000000"/>
        </w:rPr>
        <w:t>bioreductive</w:t>
      </w:r>
      <w:proofErr w:type="spellEnd"/>
      <w:r>
        <w:rPr>
          <w:rFonts w:ascii="Book Antiqua" w:eastAsia="Book Antiqua" w:hAnsi="Book Antiqua" w:cs="Book Antiqua"/>
          <w:color w:val="000000"/>
        </w:rPr>
        <w:t xml:space="preserve"> alkylating agent </w:t>
      </w:r>
      <w:proofErr w:type="spellStart"/>
      <w:r>
        <w:rPr>
          <w:rFonts w:ascii="Book Antiqua" w:eastAsia="Book Antiqua" w:hAnsi="Book Antiqua" w:cs="Book Antiqua"/>
          <w:color w:val="000000"/>
        </w:rPr>
        <w:t>apaziquone</w:t>
      </w:r>
      <w:proofErr w:type="spellEnd"/>
      <w:r>
        <w:rPr>
          <w:rFonts w:ascii="Book Antiqua" w:eastAsia="Book Antiqua" w:hAnsi="Book Antiqua" w:cs="Book Antiqua"/>
          <w:color w:val="000000"/>
        </w:rPr>
        <w:t xml:space="preserve"> demonstrated efficacy as a first-line agent in early clinical studies of bladder cancer but in a phase II study in 20 patients with GC, there was no clinical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174,175]</w:t>
      </w:r>
      <w:r>
        <w:rPr>
          <w:rFonts w:ascii="Book Antiqua" w:eastAsia="Book Antiqua" w:hAnsi="Book Antiqua" w:cs="Book Antiqua"/>
          <w:color w:val="000000"/>
        </w:rPr>
        <w:t xml:space="preserve">. In a preclinical murine model of OSCC and OAC, administration of the </w:t>
      </w:r>
      <w:proofErr w:type="spellStart"/>
      <w:r>
        <w:rPr>
          <w:rFonts w:ascii="Book Antiqua" w:eastAsia="Book Antiqua" w:hAnsi="Book Antiqua" w:cs="Book Antiqua"/>
          <w:color w:val="000000"/>
        </w:rPr>
        <w:t>bioreductive</w:t>
      </w:r>
      <w:proofErr w:type="spellEnd"/>
      <w:r>
        <w:rPr>
          <w:rFonts w:ascii="Book Antiqua" w:eastAsia="Book Antiqua" w:hAnsi="Book Antiqua" w:cs="Book Antiqua"/>
          <w:color w:val="000000"/>
        </w:rPr>
        <w:t xml:space="preserve"> prodrug </w:t>
      </w:r>
      <w:proofErr w:type="spellStart"/>
      <w:r>
        <w:rPr>
          <w:rFonts w:ascii="Book Antiqua" w:eastAsia="Book Antiqua" w:hAnsi="Book Antiqua" w:cs="Book Antiqua"/>
          <w:color w:val="000000"/>
        </w:rPr>
        <w:t>evofosfamide</w:t>
      </w:r>
      <w:proofErr w:type="spellEnd"/>
      <w:r>
        <w:rPr>
          <w:rFonts w:ascii="Book Antiqua" w:eastAsia="Book Antiqua" w:hAnsi="Book Antiqua" w:cs="Book Antiqua"/>
          <w:color w:val="000000"/>
        </w:rPr>
        <w:t xml:space="preserve"> was shown to delay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in combination with radiotherapy </w:t>
      </w:r>
      <w:r w:rsidRPr="00B74E27">
        <w:rPr>
          <w:rFonts w:ascii="Book Antiqua" w:eastAsia="Book Antiqua" w:hAnsi="Book Antiqua" w:cs="Book Antiqua"/>
          <w:i/>
          <w:iCs/>
          <w:color w:val="000000"/>
        </w:rPr>
        <w:t>vs</w:t>
      </w:r>
      <w:r>
        <w:rPr>
          <w:rFonts w:ascii="Book Antiqua" w:eastAsia="Book Antiqua" w:hAnsi="Book Antiqua" w:cs="Book Antiqua"/>
          <w:color w:val="000000"/>
        </w:rPr>
        <w:t xml:space="preserve"> radiotherapy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 xml:space="preserve">. This came with the added benefit of no additional toxicity. As of the time of writing, there have been no clinical trials investigating the potential use of </w:t>
      </w:r>
      <w:proofErr w:type="spellStart"/>
      <w:r>
        <w:rPr>
          <w:rFonts w:ascii="Book Antiqua" w:eastAsia="Book Antiqua" w:hAnsi="Book Antiqua" w:cs="Book Antiqua"/>
          <w:color w:val="000000"/>
        </w:rPr>
        <w:t>evofosfamide</w:t>
      </w:r>
      <w:proofErr w:type="spellEnd"/>
      <w:r>
        <w:rPr>
          <w:rFonts w:ascii="Book Antiqua" w:eastAsia="Book Antiqua" w:hAnsi="Book Antiqua" w:cs="Book Antiqua"/>
          <w:color w:val="000000"/>
        </w:rPr>
        <w:t xml:space="preserve"> or other </w:t>
      </w:r>
      <w:proofErr w:type="spellStart"/>
      <w:r>
        <w:rPr>
          <w:rFonts w:ascii="Book Antiqua" w:eastAsia="Book Antiqua" w:hAnsi="Book Antiqua" w:cs="Book Antiqua"/>
          <w:color w:val="000000"/>
        </w:rPr>
        <w:t>bioreductive</w:t>
      </w:r>
      <w:proofErr w:type="spellEnd"/>
      <w:r>
        <w:rPr>
          <w:rFonts w:ascii="Book Antiqua" w:eastAsia="Book Antiqua" w:hAnsi="Book Antiqua" w:cs="Book Antiqua"/>
          <w:color w:val="000000"/>
        </w:rPr>
        <w:t xml:space="preserve"> prodrugs in OC and although the efficacy of these agents has largely been disappointing as first-line treatment in other cancer types, they may potentially improve sensitivity when used in combination with conventional chemoradiation.</w:t>
      </w:r>
    </w:p>
    <w:p w14:paraId="6494D9F5" w14:textId="77777777" w:rsidR="00A77B3E" w:rsidRDefault="00A77B3E">
      <w:pPr>
        <w:spacing w:line="360" w:lineRule="auto"/>
        <w:jc w:val="both"/>
      </w:pPr>
    </w:p>
    <w:p w14:paraId="3D7A8B3C" w14:textId="77777777" w:rsidR="00A77B3E" w:rsidRDefault="009E152E">
      <w:pPr>
        <w:spacing w:line="360" w:lineRule="auto"/>
        <w:jc w:val="both"/>
      </w:pPr>
      <w:r>
        <w:rPr>
          <w:rFonts w:ascii="Book Antiqua" w:eastAsia="Book Antiqua" w:hAnsi="Book Antiqua" w:cs="Book Antiqua"/>
          <w:b/>
          <w:caps/>
          <w:color w:val="000000"/>
          <w:u w:val="single"/>
        </w:rPr>
        <w:t>CONCLUSION</w:t>
      </w:r>
    </w:p>
    <w:p w14:paraId="213C409C" w14:textId="2751D16F" w:rsidR="00A77B3E" w:rsidRDefault="009E152E">
      <w:pPr>
        <w:spacing w:line="360" w:lineRule="auto"/>
        <w:jc w:val="both"/>
      </w:pPr>
      <w:r>
        <w:rPr>
          <w:rFonts w:ascii="Book Antiqua" w:eastAsia="Book Antiqua" w:hAnsi="Book Antiqua" w:cs="Book Antiqua"/>
          <w:color w:val="000000"/>
        </w:rPr>
        <w:t>The myriad of components that comprise the TME and the effects imposed on them by oxygen deprivation ensures that researchers have yet to scratch the surface in disentangling the key processes amenable to overcoming treatment-refractory disease and prognostication. Hypoxia plays a role in promoting immunosuppressive cells and subverting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responses within the TME. Hypoxia also promotes the additional hallmarks of cancer including inflammation, angiogenesis, and reprogramming of metabolism. The intricate nature of these hypoxia-mediated effects is very complex and further research is required to elucidate the mechanisms as they pertain to GOC. Standardi</w:t>
      </w:r>
      <w:r w:rsidR="00C15EB9">
        <w:rPr>
          <w:rFonts w:ascii="Book Antiqua" w:eastAsia="Book Antiqua" w:hAnsi="Book Antiqua" w:cs="Book Antiqua"/>
          <w:color w:val="000000"/>
        </w:rPr>
        <w:t>z</w:t>
      </w:r>
      <w:r>
        <w:rPr>
          <w:rFonts w:ascii="Book Antiqua" w:eastAsia="Book Antiqua" w:hAnsi="Book Antiqua" w:cs="Book Antiqua"/>
          <w:color w:val="000000"/>
        </w:rPr>
        <w:t>ation of methodology in hypoxia focused basic research and clinical reporting would be conducive to driving this area forward. This deeper understanding will hopefully reveal novel therapeutic targets to control disease progression in GOC but currently, this remains out of reach. However, hypoxia as a clinical marker to stratify patients into certain treatment pathways or aid prognosis is something that is firmly within our grasp.</w:t>
      </w:r>
    </w:p>
    <w:p w14:paraId="1F8762E9" w14:textId="77777777" w:rsidR="00A77B3E" w:rsidRDefault="00A77B3E">
      <w:pPr>
        <w:spacing w:line="360" w:lineRule="auto"/>
        <w:jc w:val="both"/>
      </w:pPr>
    </w:p>
    <w:p w14:paraId="27EA4E00" w14:textId="77777777" w:rsidR="00A77B3E" w:rsidRDefault="009E152E">
      <w:pPr>
        <w:spacing w:line="360" w:lineRule="auto"/>
        <w:jc w:val="both"/>
      </w:pPr>
      <w:r>
        <w:rPr>
          <w:rFonts w:ascii="Book Antiqua" w:eastAsia="Book Antiqua" w:hAnsi="Book Antiqua" w:cs="Book Antiqua"/>
          <w:b/>
          <w:color w:val="000000"/>
        </w:rPr>
        <w:t>REFERENCES</w:t>
      </w:r>
    </w:p>
    <w:p w14:paraId="62BF292B" w14:textId="77777777" w:rsidR="00A77B3E" w:rsidRDefault="009E152E">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Shweiki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D, Keshet E. Vascular endothelial growth factor induced by hypoxia may mediate hypoxia-initiated angiogenesis.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1992; </w:t>
      </w:r>
      <w:r>
        <w:rPr>
          <w:rFonts w:ascii="Book Antiqua" w:eastAsia="Book Antiqua" w:hAnsi="Book Antiqua" w:cs="Book Antiqua"/>
          <w:b/>
          <w:bCs/>
          <w:color w:val="000000"/>
        </w:rPr>
        <w:t>359</w:t>
      </w:r>
      <w:r>
        <w:rPr>
          <w:rFonts w:ascii="Book Antiqua" w:eastAsia="Book Antiqua" w:hAnsi="Book Antiqua" w:cs="Book Antiqua"/>
          <w:color w:val="000000"/>
        </w:rPr>
        <w:t>: 843-845 [PMID: 1279431 DOI: 10.1038/359843a0]</w:t>
      </w:r>
    </w:p>
    <w:p w14:paraId="5A9B4849" w14:textId="77777777" w:rsidR="00A77B3E" w:rsidRDefault="009E152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Mazure</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Chen EY, Yeh P, </w:t>
      </w:r>
      <w:proofErr w:type="spellStart"/>
      <w:r>
        <w:rPr>
          <w:rFonts w:ascii="Book Antiqua" w:eastAsia="Book Antiqua" w:hAnsi="Book Antiqua" w:cs="Book Antiqua"/>
          <w:color w:val="000000"/>
        </w:rPr>
        <w:t>Laderoute</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Giaccia</w:t>
      </w:r>
      <w:proofErr w:type="spellEnd"/>
      <w:r>
        <w:rPr>
          <w:rFonts w:ascii="Book Antiqua" w:eastAsia="Book Antiqua" w:hAnsi="Book Antiqua" w:cs="Book Antiqua"/>
          <w:color w:val="000000"/>
        </w:rPr>
        <w:t xml:space="preserve"> AJ. Oncogenic transformation and hypoxia synergistically act to modulate vascular endothelial growth factor expression.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56</w:t>
      </w:r>
      <w:r>
        <w:rPr>
          <w:rFonts w:ascii="Book Antiqua" w:eastAsia="Book Antiqua" w:hAnsi="Book Antiqua" w:cs="Book Antiqua"/>
          <w:color w:val="000000"/>
        </w:rPr>
        <w:t>: 3436-3440 [PMID: 8758908]</w:t>
      </w:r>
    </w:p>
    <w:p w14:paraId="1231076B" w14:textId="77777777" w:rsidR="00A77B3E" w:rsidRDefault="009E152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Rofstad</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Rasmussen H, </w:t>
      </w:r>
      <w:proofErr w:type="spellStart"/>
      <w:r>
        <w:rPr>
          <w:rFonts w:ascii="Book Antiqua" w:eastAsia="Book Antiqua" w:hAnsi="Book Antiqua" w:cs="Book Antiqua"/>
          <w:color w:val="000000"/>
        </w:rPr>
        <w:t>Galappathi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Mathiesen</w:t>
      </w:r>
      <w:proofErr w:type="spellEnd"/>
      <w:r>
        <w:rPr>
          <w:rFonts w:ascii="Book Antiqua" w:eastAsia="Book Antiqua" w:hAnsi="Book Antiqua" w:cs="Book Antiqua"/>
          <w:color w:val="000000"/>
        </w:rPr>
        <w:t xml:space="preserve"> B, Nilsen K, Graff BA. Hypoxia promotes lymph node metastasis in human melanoma xenografts by up-regulating the urokinase-type plasminogen activator receptor.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1847-1853 [PMID: 11912164]</w:t>
      </w:r>
    </w:p>
    <w:p w14:paraId="7DF640C0" w14:textId="77777777" w:rsidR="00A77B3E" w:rsidRDefault="009E152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Welford SM, </w:t>
      </w:r>
      <w:proofErr w:type="spellStart"/>
      <w:r>
        <w:rPr>
          <w:rFonts w:ascii="Book Antiqua" w:eastAsia="Book Antiqua" w:hAnsi="Book Antiqua" w:cs="Book Antiqua"/>
          <w:color w:val="000000"/>
        </w:rPr>
        <w:t>Cassarino</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Nickoloff</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Giaccia</w:t>
      </w:r>
      <w:proofErr w:type="spellEnd"/>
      <w:r>
        <w:rPr>
          <w:rFonts w:ascii="Book Antiqua" w:eastAsia="Book Antiqua" w:hAnsi="Book Antiqua" w:cs="Book Antiqua"/>
          <w:color w:val="000000"/>
        </w:rPr>
        <w:t xml:space="preserve"> AJ, Powell MB. The hypoxic microenvironment of the skin contributes to Akt-mediated melanocyte transformation.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443-454 [PMID: 16338658 DOI: 10.1016/j.ccr.2005.11.005]</w:t>
      </w:r>
    </w:p>
    <w:p w14:paraId="6B1EFE62" w14:textId="77777777" w:rsidR="00A77B3E" w:rsidRDefault="009E152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HIF-1 mediates metabolic responses to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hypoxia and oncogenic mutations.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3664-3671 [PMID: 23999440 DOI: 10.1172/JCI67230]</w:t>
      </w:r>
    </w:p>
    <w:p w14:paraId="1F11E087" w14:textId="77777777" w:rsidR="00A77B3E" w:rsidRDefault="009E152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THOMLINSON RH</w:t>
      </w:r>
      <w:r>
        <w:rPr>
          <w:rFonts w:ascii="Book Antiqua" w:eastAsia="Book Antiqua" w:hAnsi="Book Antiqua" w:cs="Book Antiqua"/>
          <w:color w:val="000000"/>
        </w:rPr>
        <w:t xml:space="preserve">, GRAY LH. The histological structure of some human lung cancers and the possible implications for radiotherapy.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1955; </w:t>
      </w:r>
      <w:r>
        <w:rPr>
          <w:rFonts w:ascii="Book Antiqua" w:eastAsia="Book Antiqua" w:hAnsi="Book Antiqua" w:cs="Book Antiqua"/>
          <w:b/>
          <w:bCs/>
          <w:color w:val="000000"/>
        </w:rPr>
        <w:t>9</w:t>
      </w:r>
      <w:r>
        <w:rPr>
          <w:rFonts w:ascii="Book Antiqua" w:eastAsia="Book Antiqua" w:hAnsi="Book Antiqua" w:cs="Book Antiqua"/>
          <w:color w:val="000000"/>
        </w:rPr>
        <w:t>: 539-549 [PMID: 13304213 DOI: 10.1038/bjc.1955.55]</w:t>
      </w:r>
    </w:p>
    <w:p w14:paraId="0BDF5651" w14:textId="77777777" w:rsidR="00A77B3E" w:rsidRDefault="009E152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GRAY LH</w:t>
      </w:r>
      <w:r>
        <w:rPr>
          <w:rFonts w:ascii="Book Antiqua" w:eastAsia="Book Antiqua" w:hAnsi="Book Antiqua" w:cs="Book Antiqua"/>
          <w:color w:val="000000"/>
        </w:rPr>
        <w:t xml:space="preserve">, CONGER AD, EBERT M, HORNSEY S, SCOTT OC. The concentration of oxygen dissolved in tissues at the time of irradiation as a factor in radiotherapy.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1953; </w:t>
      </w:r>
      <w:r>
        <w:rPr>
          <w:rFonts w:ascii="Book Antiqua" w:eastAsia="Book Antiqua" w:hAnsi="Book Antiqua" w:cs="Book Antiqua"/>
          <w:b/>
          <w:bCs/>
          <w:color w:val="000000"/>
        </w:rPr>
        <w:t>26</w:t>
      </w:r>
      <w:r>
        <w:rPr>
          <w:rFonts w:ascii="Book Antiqua" w:eastAsia="Book Antiqua" w:hAnsi="Book Antiqua" w:cs="Book Antiqua"/>
          <w:color w:val="000000"/>
        </w:rPr>
        <w:t>: 638-648 [PMID: 13106296 DOI: 10.1259/0007-1285-26-312-638]</w:t>
      </w:r>
    </w:p>
    <w:p w14:paraId="11FF088B" w14:textId="77777777" w:rsidR="00A77B3E" w:rsidRDefault="009E152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Kolstad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Intercapillary</w:t>
      </w:r>
      <w:proofErr w:type="spellEnd"/>
      <w:r>
        <w:rPr>
          <w:rFonts w:ascii="Book Antiqua" w:eastAsia="Book Antiqua" w:hAnsi="Book Antiqua" w:cs="Book Antiqua"/>
          <w:color w:val="000000"/>
        </w:rPr>
        <w:t xml:space="preserve"> distance, oxygen tension and local recurrence in cervix cancer.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Clin Lab Invest Suppl</w:t>
      </w:r>
      <w:r>
        <w:rPr>
          <w:rFonts w:ascii="Book Antiqua" w:eastAsia="Book Antiqua" w:hAnsi="Book Antiqua" w:cs="Book Antiqua"/>
          <w:color w:val="000000"/>
        </w:rPr>
        <w:t xml:space="preserve"> 1968; </w:t>
      </w:r>
      <w:r>
        <w:rPr>
          <w:rFonts w:ascii="Book Antiqua" w:eastAsia="Book Antiqua" w:hAnsi="Book Antiqua" w:cs="Book Antiqua"/>
          <w:b/>
          <w:bCs/>
          <w:color w:val="000000"/>
        </w:rPr>
        <w:t>106</w:t>
      </w:r>
      <w:r>
        <w:rPr>
          <w:rFonts w:ascii="Book Antiqua" w:eastAsia="Book Antiqua" w:hAnsi="Book Antiqua" w:cs="Book Antiqua"/>
          <w:color w:val="000000"/>
        </w:rPr>
        <w:t>: 145-157 [PMID: 5731701]</w:t>
      </w:r>
    </w:p>
    <w:p w14:paraId="7FF768ED" w14:textId="77777777" w:rsidR="00A77B3E" w:rsidRDefault="009E152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Rubenstein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Epidemiology, Diagnosis, and Management of Esophageal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302-</w:t>
      </w:r>
      <w:proofErr w:type="gramStart"/>
      <w:r>
        <w:rPr>
          <w:rFonts w:ascii="Book Antiqua" w:eastAsia="Book Antiqua" w:hAnsi="Book Antiqua" w:cs="Book Antiqua"/>
          <w:color w:val="000000"/>
        </w:rPr>
        <w:t>17.e</w:t>
      </w:r>
      <w:proofErr w:type="gramEnd"/>
      <w:r>
        <w:rPr>
          <w:rFonts w:ascii="Book Antiqua" w:eastAsia="Book Antiqua" w:hAnsi="Book Antiqua" w:cs="Book Antiqua"/>
          <w:color w:val="000000"/>
        </w:rPr>
        <w:t>1 [PMID: 25957861 DOI: 10.1053/j.gastro.2015.04.053]</w:t>
      </w:r>
    </w:p>
    <w:p w14:paraId="51814149" w14:textId="77777777" w:rsidR="00A77B3E" w:rsidRDefault="009E152E">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Forman D. Global incidence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by histological subtype in 2012.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381-387 [PMID: 25320104 DOI: 10.1136/gutjnl-2014-308124]</w:t>
      </w:r>
    </w:p>
    <w:p w14:paraId="66B26AA7" w14:textId="77777777" w:rsidR="00A77B3E" w:rsidRDefault="009E152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Siegel RL, Ward EM, Jemal A. Global Cancer Incidence and Mortality Rates and Trends--An Update.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16-27 [PMID: 26667886 DOI: 10.1158/1055-9965.EPI-15-0578]</w:t>
      </w:r>
    </w:p>
    <w:p w14:paraId="65B28067" w14:textId="77777777" w:rsidR="00A77B3E" w:rsidRDefault="009E152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Sitarz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Skierucha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Mielko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GJA,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R, Polkowski WP. Gastric cancer: epidemiology, prevention, classification, and treatment.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239-248 [PMID: 29445300 DOI: 10.2147/CMAR.S149619]</w:t>
      </w:r>
    </w:p>
    <w:p w14:paraId="0BF4D34D" w14:textId="77777777" w:rsidR="00A77B3E" w:rsidRDefault="009E152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Bosetti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Bertuccio</w:t>
      </w:r>
      <w:proofErr w:type="spellEnd"/>
      <w:r>
        <w:rPr>
          <w:rFonts w:ascii="Book Antiqua" w:eastAsia="Book Antiqua" w:hAnsi="Book Antiqua" w:cs="Book Antiqua"/>
          <w:color w:val="000000"/>
        </w:rPr>
        <w:t xml:space="preserve"> P, Malvezzi M, Levi F, </w:t>
      </w:r>
      <w:proofErr w:type="spellStart"/>
      <w:r>
        <w:rPr>
          <w:rFonts w:ascii="Book Antiqua" w:eastAsia="Book Antiqua" w:hAnsi="Book Antiqua" w:cs="Book Antiqua"/>
          <w:color w:val="000000"/>
        </w:rPr>
        <w:t>Chatenoud</w:t>
      </w:r>
      <w:proofErr w:type="spellEnd"/>
      <w:r>
        <w:rPr>
          <w:rFonts w:ascii="Book Antiqua" w:eastAsia="Book Antiqua" w:hAnsi="Book Antiqua" w:cs="Book Antiqua"/>
          <w:color w:val="000000"/>
        </w:rPr>
        <w:t xml:space="preserve"> L, Negri E,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Cancer mortality in Europe, 2005-2009, and an overview of trends since 1980.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2657-2671 [PMID: 23921790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/mdt301]</w:t>
      </w:r>
    </w:p>
    <w:p w14:paraId="4A5AE952" w14:textId="77777777" w:rsidR="00A77B3E" w:rsidRDefault="009E152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Karimi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Anandasabapathy</w:t>
      </w:r>
      <w:proofErr w:type="spellEnd"/>
      <w:r>
        <w:rPr>
          <w:rFonts w:ascii="Book Antiqua" w:eastAsia="Book Antiqua" w:hAnsi="Book Antiqua" w:cs="Book Antiqua"/>
          <w:color w:val="000000"/>
        </w:rPr>
        <w:t xml:space="preserve"> S, Freedman ND, </w:t>
      </w:r>
      <w:proofErr w:type="spellStart"/>
      <w:r>
        <w:rPr>
          <w:rFonts w:ascii="Book Antiqua" w:eastAsia="Book Antiqua" w:hAnsi="Book Antiqua" w:cs="Book Antiqua"/>
          <w:color w:val="000000"/>
        </w:rPr>
        <w:t>Kamangar</w:t>
      </w:r>
      <w:proofErr w:type="spellEnd"/>
      <w:r>
        <w:rPr>
          <w:rFonts w:ascii="Book Antiqua" w:eastAsia="Book Antiqua" w:hAnsi="Book Antiqua" w:cs="Book Antiqua"/>
          <w:color w:val="000000"/>
        </w:rPr>
        <w:t xml:space="preserve"> F. Gastric cancer: descriptive epidemiology, risk factors, screening, and prevention.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700-713 [PMID: 24618998 DOI: 10.1158/1055-9965.EPI-13-1057]</w:t>
      </w:r>
    </w:p>
    <w:p w14:paraId="1CB5B90C" w14:textId="77777777" w:rsidR="00A77B3E" w:rsidRDefault="009E152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Rice TW</w:t>
      </w:r>
      <w:r>
        <w:rPr>
          <w:rFonts w:ascii="Book Antiqua" w:eastAsia="Book Antiqua" w:hAnsi="Book Antiqua" w:cs="Book Antiqua"/>
          <w:color w:val="000000"/>
        </w:rPr>
        <w:t xml:space="preserve">, Blackstone EH, </w:t>
      </w:r>
      <w:proofErr w:type="spellStart"/>
      <w:r>
        <w:rPr>
          <w:rFonts w:ascii="Book Antiqua" w:eastAsia="Book Antiqua" w:hAnsi="Book Antiqua" w:cs="Book Antiqua"/>
          <w:color w:val="000000"/>
        </w:rPr>
        <w:t>Rusch</w:t>
      </w:r>
      <w:proofErr w:type="spellEnd"/>
      <w:r>
        <w:rPr>
          <w:rFonts w:ascii="Book Antiqua" w:eastAsia="Book Antiqua" w:hAnsi="Book Antiqua" w:cs="Book Antiqua"/>
          <w:color w:val="000000"/>
        </w:rPr>
        <w:t xml:space="preserve"> VW. 7th edition of the AJCC Cancer Staging Manual: esophagus and esophagogastric junction.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1721-1724 [PMID: 20369299 DOI: 10.1245/s10434-010-1024-1]</w:t>
      </w:r>
    </w:p>
    <w:p w14:paraId="0288B510" w14:textId="77777777" w:rsidR="00A77B3E" w:rsidRDefault="009E152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Song G, Ouyang G. Role of hypoxia in the hallmarks of human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1053-1062 [PMID: 19479945 DOI: 10.1002/jcb.22214]</w:t>
      </w:r>
    </w:p>
    <w:p w14:paraId="5196E706" w14:textId="77777777" w:rsidR="00A77B3E" w:rsidRDefault="009E152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Muz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 la Puente P, </w:t>
      </w:r>
      <w:proofErr w:type="spellStart"/>
      <w:r>
        <w:rPr>
          <w:rFonts w:ascii="Book Antiqua" w:eastAsia="Book Antiqua" w:hAnsi="Book Antiqua" w:cs="Book Antiqua"/>
          <w:color w:val="000000"/>
        </w:rPr>
        <w:t>Azab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Azab</w:t>
      </w:r>
      <w:proofErr w:type="spellEnd"/>
      <w:r>
        <w:rPr>
          <w:rFonts w:ascii="Book Antiqua" w:eastAsia="Book Antiqua" w:hAnsi="Book Antiqua" w:cs="Book Antiqua"/>
          <w:color w:val="000000"/>
        </w:rPr>
        <w:t xml:space="preserve"> AK. The role of hypoxia in cancer progression, angiogenesis, metastasis, and resistance to therapy. </w:t>
      </w:r>
      <w:r>
        <w:rPr>
          <w:rFonts w:ascii="Book Antiqua" w:eastAsia="Book Antiqua" w:hAnsi="Book Antiqua" w:cs="Book Antiqua"/>
          <w:i/>
          <w:iCs/>
          <w:color w:val="000000"/>
        </w:rPr>
        <w:t>Hypoxia (</w:t>
      </w:r>
      <w:proofErr w:type="spellStart"/>
      <w:r>
        <w:rPr>
          <w:rFonts w:ascii="Book Antiqua" w:eastAsia="Book Antiqua" w:hAnsi="Book Antiqua" w:cs="Book Antiqua"/>
          <w:i/>
          <w:iCs/>
          <w:color w:val="000000"/>
        </w:rPr>
        <w:t>Auckl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83-92 [PMID: 27774485 DOI: 10.2147/</w:t>
      </w:r>
      <w:proofErr w:type="gramStart"/>
      <w:r>
        <w:rPr>
          <w:rFonts w:ascii="Book Antiqua" w:eastAsia="Book Antiqua" w:hAnsi="Book Antiqua" w:cs="Book Antiqua"/>
          <w:color w:val="000000"/>
        </w:rPr>
        <w:t>HP.S</w:t>
      </w:r>
      <w:proofErr w:type="gramEnd"/>
      <w:r>
        <w:rPr>
          <w:rFonts w:ascii="Book Antiqua" w:eastAsia="Book Antiqua" w:hAnsi="Book Antiqua" w:cs="Book Antiqua"/>
          <w:color w:val="000000"/>
        </w:rPr>
        <w:t>93413]</w:t>
      </w:r>
    </w:p>
    <w:p w14:paraId="2529C493" w14:textId="77777777" w:rsidR="00A77B3E" w:rsidRDefault="009E152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Vaupel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Mayer A. Hypoxia in cancer: significance and impact on clinical outcome.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225-239 [PMID: 17440684 DOI: 10.1007/s10555-007-9055-1]</w:t>
      </w:r>
    </w:p>
    <w:p w14:paraId="4E66FB64" w14:textId="77777777" w:rsidR="00A77B3E" w:rsidRDefault="009E152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M</w:t>
      </w:r>
      <w:r>
        <w:rPr>
          <w:rFonts w:ascii="Book Antiqua" w:eastAsia="Book Antiqua" w:hAnsi="Book Antiqua" w:cs="Book Antiqua"/>
          <w:color w:val="000000"/>
        </w:rPr>
        <w:t xml:space="preserve">, Zhao J, Zhang L, Wei F, Lian Y, Wu Y, Gong Z, Zhang S, Zhou J, Cao K, Li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Li G, Zeng Z, Guo C. Role of tumor microenvironment in tumorigenesis.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761-773 [PMID: 28382138 DOI: 10.7150/jca.17648]</w:t>
      </w:r>
    </w:p>
    <w:p w14:paraId="5FC709D0" w14:textId="77777777" w:rsidR="00A77B3E" w:rsidRDefault="009E152E">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Chen F</w:t>
      </w:r>
      <w:r>
        <w:rPr>
          <w:rFonts w:ascii="Book Antiqua" w:eastAsia="Book Antiqua" w:hAnsi="Book Antiqua" w:cs="Book Antiqua"/>
          <w:color w:val="000000"/>
        </w:rPr>
        <w:t xml:space="preserve">, Zhuang X, Lin L, Yu P, Wang Y, Shi Y, Hu G, Sun Y. New horizons in tumor microenvironment biology: challenges and opportunities.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45 [PMID: 25857315 DOI: 10.1186/s12916-015-0278-7]</w:t>
      </w:r>
    </w:p>
    <w:p w14:paraId="71D04C46" w14:textId="77777777" w:rsidR="00A77B3E" w:rsidRDefault="009E152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Belli C</w:t>
      </w:r>
      <w:r>
        <w:rPr>
          <w:rFonts w:ascii="Book Antiqua" w:eastAsia="Book Antiqua" w:hAnsi="Book Antiqua" w:cs="Book Antiqua"/>
          <w:color w:val="000000"/>
        </w:rPr>
        <w:t xml:space="preserve">, Trapani D,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G, D'Amico P, </w:t>
      </w:r>
      <w:proofErr w:type="spellStart"/>
      <w:r>
        <w:rPr>
          <w:rFonts w:ascii="Book Antiqua" w:eastAsia="Book Antiqua" w:hAnsi="Book Antiqua" w:cs="Book Antiqua"/>
          <w:color w:val="000000"/>
        </w:rPr>
        <w:t>Duso</w:t>
      </w:r>
      <w:proofErr w:type="spellEnd"/>
      <w:r>
        <w:rPr>
          <w:rFonts w:ascii="Book Antiqua" w:eastAsia="Book Antiqua" w:hAnsi="Book Antiqua" w:cs="Book Antiqua"/>
          <w:color w:val="000000"/>
        </w:rPr>
        <w:t xml:space="preserve"> BA, Della Vigna P, </w:t>
      </w:r>
      <w:proofErr w:type="spellStart"/>
      <w:r>
        <w:rPr>
          <w:rFonts w:ascii="Book Antiqua" w:eastAsia="Book Antiqua" w:hAnsi="Book Antiqua" w:cs="Book Antiqua"/>
          <w:color w:val="000000"/>
        </w:rPr>
        <w:t>Orsi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Targeting the microenvironment in solid tumors.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22-32 [PMID: 29502037 DOI: 10.1016/j.ctrv.2018.02.004]</w:t>
      </w:r>
    </w:p>
    <w:p w14:paraId="5F0AFFDB" w14:textId="77777777" w:rsidR="00A77B3E" w:rsidRDefault="009E152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Gillies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Gatenby</w:t>
      </w:r>
      <w:proofErr w:type="spellEnd"/>
      <w:r>
        <w:rPr>
          <w:rFonts w:ascii="Book Antiqua" w:eastAsia="Book Antiqua" w:hAnsi="Book Antiqua" w:cs="Book Antiqua"/>
          <w:color w:val="000000"/>
        </w:rPr>
        <w:t xml:space="preserve"> RA. Hypoxia and adaptive landscapes in the evolution of carcinogenesis.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311-317 [PMID: 17404691 DOI: 10.1007/s10555-007-9065-z]</w:t>
      </w:r>
    </w:p>
    <w:p w14:paraId="44065A16" w14:textId="77777777" w:rsidR="00A77B3E" w:rsidRDefault="009E152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GL</w:t>
      </w:r>
      <w:r>
        <w:rPr>
          <w:rFonts w:ascii="Book Antiqua" w:eastAsia="Book Antiqua" w:hAnsi="Book Antiqua" w:cs="Book Antiqua"/>
          <w:color w:val="000000"/>
        </w:rPr>
        <w:t xml:space="preserve">, Jiang BH, Rue EA,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Hypoxia-inducible factor 1 is a basic-helix-loop-helix-PAS heterodimer regulated by cellular O2 tension.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5510-5514 [PMID: 7539918 DOI: 10.1073/pnas.92.12.5510]</w:t>
      </w:r>
    </w:p>
    <w:p w14:paraId="42BADC8D" w14:textId="77777777" w:rsidR="00A77B3E" w:rsidRDefault="009E152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Forsythe JA</w:t>
      </w:r>
      <w:r>
        <w:rPr>
          <w:rFonts w:ascii="Book Antiqua" w:eastAsia="Book Antiqua" w:hAnsi="Book Antiqua" w:cs="Book Antiqua"/>
          <w:color w:val="000000"/>
        </w:rPr>
        <w:t xml:space="preserve">, Jiang BH,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Agani</w:t>
      </w:r>
      <w:proofErr w:type="spellEnd"/>
      <w:r>
        <w:rPr>
          <w:rFonts w:ascii="Book Antiqua" w:eastAsia="Book Antiqua" w:hAnsi="Book Antiqua" w:cs="Book Antiqua"/>
          <w:color w:val="000000"/>
        </w:rPr>
        <w:t xml:space="preserve"> F, Leung SW, </w:t>
      </w:r>
      <w:proofErr w:type="spellStart"/>
      <w:r>
        <w:rPr>
          <w:rFonts w:ascii="Book Antiqua" w:eastAsia="Book Antiqua" w:hAnsi="Book Antiqua" w:cs="Book Antiqua"/>
          <w:color w:val="000000"/>
        </w:rPr>
        <w:t>Koos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Semenza</w:t>
      </w:r>
      <w:proofErr w:type="spellEnd"/>
      <w:r>
        <w:rPr>
          <w:rFonts w:ascii="Book Antiqua" w:eastAsia="Book Antiqua" w:hAnsi="Book Antiqua" w:cs="Book Antiqua"/>
          <w:color w:val="000000"/>
        </w:rPr>
        <w:t xml:space="preserve"> GL. Activation of vascular endothelial growth factor gene transcription by hypoxia-inducible factor 1.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4604-4613 [PMID: 8756616 DOI: 10.1128/mcb.16.9.4604]</w:t>
      </w:r>
    </w:p>
    <w:p w14:paraId="15ABEFE8" w14:textId="77777777" w:rsidR="00A77B3E" w:rsidRDefault="009E152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HIF-1: upstream and downstream of cancer metabolism.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51-56 [PMID: 19942427 DOI: 10.1016/j.gde.2009.10.009]</w:t>
      </w:r>
    </w:p>
    <w:p w14:paraId="001F533A" w14:textId="77777777" w:rsidR="00A77B3E" w:rsidRDefault="009E152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Kaelin</w:t>
      </w:r>
      <w:proofErr w:type="spellEnd"/>
      <w:r>
        <w:rPr>
          <w:rFonts w:ascii="Book Antiqua" w:eastAsia="Book Antiqua" w:hAnsi="Book Antiqua" w:cs="Book Antiqua"/>
          <w:b/>
          <w:bCs/>
          <w:color w:val="000000"/>
        </w:rPr>
        <w:t xml:space="preserve"> WG Jr</w:t>
      </w:r>
      <w:r>
        <w:rPr>
          <w:rFonts w:ascii="Book Antiqua" w:eastAsia="Book Antiqua" w:hAnsi="Book Antiqua" w:cs="Book Antiqua"/>
          <w:color w:val="000000"/>
        </w:rPr>
        <w:t xml:space="preserve">, Ratcliffe PJ. Oxygen sensing by metazoans: the central role of the HIF hydroxylase pathway.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393-402 [PMID: 18498744 DOI: 10.1016/j.molcel.2008.04.009]</w:t>
      </w:r>
    </w:p>
    <w:p w14:paraId="4CC89789" w14:textId="77777777" w:rsidR="00A77B3E" w:rsidRDefault="009E152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Jaakkola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Mole DR, Tian YM, Wilson MI, </w:t>
      </w:r>
      <w:proofErr w:type="spellStart"/>
      <w:r>
        <w:rPr>
          <w:rFonts w:ascii="Book Antiqua" w:eastAsia="Book Antiqua" w:hAnsi="Book Antiqua" w:cs="Book Antiqua"/>
          <w:color w:val="000000"/>
        </w:rPr>
        <w:t>Gielbert</w:t>
      </w:r>
      <w:proofErr w:type="spellEnd"/>
      <w:r>
        <w:rPr>
          <w:rFonts w:ascii="Book Antiqua" w:eastAsia="Book Antiqua" w:hAnsi="Book Antiqua" w:cs="Book Antiqua"/>
          <w:color w:val="000000"/>
        </w:rPr>
        <w:t xml:space="preserve"> J, Gaskell SJ, von </w:t>
      </w:r>
      <w:proofErr w:type="spellStart"/>
      <w:r>
        <w:rPr>
          <w:rFonts w:ascii="Book Antiqua" w:eastAsia="Book Antiqua" w:hAnsi="Book Antiqua" w:cs="Book Antiqua"/>
          <w:color w:val="000000"/>
        </w:rPr>
        <w:t>Kriegsheim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Hebestreit</w:t>
      </w:r>
      <w:proofErr w:type="spellEnd"/>
      <w:r>
        <w:rPr>
          <w:rFonts w:ascii="Book Antiqua" w:eastAsia="Book Antiqua" w:hAnsi="Book Antiqua" w:cs="Book Antiqua"/>
          <w:color w:val="000000"/>
        </w:rPr>
        <w:t xml:space="preserve"> HF, Mukherji M, Schofield CJ, Maxwell PH, Pugh CW, Ratcliffe PJ. Targeting of HIF-alpha to the von Hippel-Lindau ubiquitylation complex by O2-regulated prolyl hydroxylation.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468-472 [PMID: 11292861 DOI: 10.1126/science.1059796]</w:t>
      </w:r>
    </w:p>
    <w:p w14:paraId="466A36D7" w14:textId="77777777" w:rsidR="00A77B3E" w:rsidRDefault="009E152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Majmundar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Wong WJ, Simon MC. Hypoxia-inducible factors and the response to hypoxic stress.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294-309 [PMID: 20965423 DOI: 10.1016/j.molcel.2010.09.022]</w:t>
      </w:r>
    </w:p>
    <w:p w14:paraId="73C6B6AF" w14:textId="77777777" w:rsidR="00A77B3E" w:rsidRDefault="009E152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Masoud GN</w:t>
      </w:r>
      <w:r>
        <w:rPr>
          <w:rFonts w:ascii="Book Antiqua" w:eastAsia="Book Antiqua" w:hAnsi="Book Antiqua" w:cs="Book Antiqua"/>
          <w:color w:val="000000"/>
        </w:rPr>
        <w:t xml:space="preserve">, Li W. HIF-1α pathway: role, regulation and intervention for cancer therapy.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378-389 [PMID: 26579469 DOI: 10.1016/j.apsb.2015.05.007]</w:t>
      </w:r>
    </w:p>
    <w:p w14:paraId="295B5CF3" w14:textId="77777777" w:rsidR="00A77B3E" w:rsidRDefault="009E152E">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3109960B" w14:textId="77777777" w:rsidR="00A77B3E" w:rsidRDefault="009E152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Dvorak HF</w:t>
      </w:r>
      <w:r>
        <w:rPr>
          <w:rFonts w:ascii="Book Antiqua" w:eastAsia="Book Antiqua" w:hAnsi="Book Antiqua" w:cs="Book Antiqua"/>
          <w:color w:val="000000"/>
        </w:rPr>
        <w:t xml:space="preserve">. Tumors: wounds that do not heal-redux.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1-11 [PMID: 25568067 DOI: 10.1158/2326-6066.CIR-14-0209]</w:t>
      </w:r>
    </w:p>
    <w:p w14:paraId="57CDED93" w14:textId="77777777" w:rsidR="00A77B3E" w:rsidRDefault="009E152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Koong</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Chen EY, </w:t>
      </w:r>
      <w:proofErr w:type="spellStart"/>
      <w:r>
        <w:rPr>
          <w:rFonts w:ascii="Book Antiqua" w:eastAsia="Book Antiqua" w:hAnsi="Book Antiqua" w:cs="Book Antiqua"/>
          <w:color w:val="000000"/>
        </w:rPr>
        <w:t>Giaccia</w:t>
      </w:r>
      <w:proofErr w:type="spellEnd"/>
      <w:r>
        <w:rPr>
          <w:rFonts w:ascii="Book Antiqua" w:eastAsia="Book Antiqua" w:hAnsi="Book Antiqua" w:cs="Book Antiqua"/>
          <w:color w:val="000000"/>
        </w:rPr>
        <w:t xml:space="preserve"> AJ. Hypoxia causes the activation of nuclear factor kappa B through the phosphorylation of I kappa B alpha on tyrosine residues.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1425-1430 [PMID: 8137243]</w:t>
      </w:r>
    </w:p>
    <w:p w14:paraId="1220087B" w14:textId="77777777" w:rsidR="00A77B3E" w:rsidRDefault="009E152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Culver C</w:t>
      </w:r>
      <w:r>
        <w:rPr>
          <w:rFonts w:ascii="Book Antiqua" w:eastAsia="Book Antiqua" w:hAnsi="Book Antiqua" w:cs="Book Antiqua"/>
          <w:color w:val="000000"/>
        </w:rPr>
        <w:t xml:space="preserve">, Sundqvist A, </w:t>
      </w:r>
      <w:proofErr w:type="spellStart"/>
      <w:r>
        <w:rPr>
          <w:rFonts w:ascii="Book Antiqua" w:eastAsia="Book Antiqua" w:hAnsi="Book Antiqua" w:cs="Book Antiqua"/>
          <w:color w:val="000000"/>
        </w:rPr>
        <w:t>Mudie</w:t>
      </w:r>
      <w:proofErr w:type="spellEnd"/>
      <w:r>
        <w:rPr>
          <w:rFonts w:ascii="Book Antiqua" w:eastAsia="Book Antiqua" w:hAnsi="Book Antiqua" w:cs="Book Antiqua"/>
          <w:color w:val="000000"/>
        </w:rPr>
        <w:t xml:space="preserve"> S, Melvin A, </w:t>
      </w:r>
      <w:proofErr w:type="spellStart"/>
      <w:r>
        <w:rPr>
          <w:rFonts w:ascii="Book Antiqua" w:eastAsia="Book Antiqua" w:hAnsi="Book Antiqua" w:cs="Book Antiqua"/>
          <w:color w:val="000000"/>
        </w:rPr>
        <w:t>Xirodimas</w:t>
      </w:r>
      <w:proofErr w:type="spellEnd"/>
      <w:r>
        <w:rPr>
          <w:rFonts w:ascii="Book Antiqua" w:eastAsia="Book Antiqua" w:hAnsi="Book Antiqua" w:cs="Book Antiqua"/>
          <w:color w:val="000000"/>
        </w:rPr>
        <w:t xml:space="preserve"> D, Rocha S. Mechanism of hypoxia-induced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4901-4921 [PMID: 20696840 DOI: 10.1128/MCB.00409-10]</w:t>
      </w:r>
    </w:p>
    <w:p w14:paraId="71F2159F" w14:textId="77777777" w:rsidR="00A77B3E" w:rsidRDefault="009E152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Uden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Kenneth NS, Rocha S. Regulation of hypoxia-inducible factor-1alpha by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412</w:t>
      </w:r>
      <w:r>
        <w:rPr>
          <w:rFonts w:ascii="Book Antiqua" w:eastAsia="Book Antiqua" w:hAnsi="Book Antiqua" w:cs="Book Antiqua"/>
          <w:color w:val="000000"/>
        </w:rPr>
        <w:t>: 477-484 [PMID: 18393939 DOI: 10.1042/BJ20080476]</w:t>
      </w:r>
    </w:p>
    <w:p w14:paraId="6F3464C7" w14:textId="77777777" w:rsidR="00A77B3E" w:rsidRDefault="009E152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Uden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Kenneth NS, Webster R, Müller HA, </w:t>
      </w:r>
      <w:proofErr w:type="spellStart"/>
      <w:r>
        <w:rPr>
          <w:rFonts w:ascii="Book Antiqua" w:eastAsia="Book Antiqua" w:hAnsi="Book Antiqua" w:cs="Book Antiqua"/>
          <w:color w:val="000000"/>
        </w:rPr>
        <w:t>Mudie</w:t>
      </w:r>
      <w:proofErr w:type="spellEnd"/>
      <w:r>
        <w:rPr>
          <w:rFonts w:ascii="Book Antiqua" w:eastAsia="Book Antiqua" w:hAnsi="Book Antiqua" w:cs="Book Antiqua"/>
          <w:color w:val="000000"/>
        </w:rPr>
        <w:t xml:space="preserve"> S, Rocha S. Evolutionary conserved regulation of HIF-1β by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e1001285 [PMID: 21298084 DOI: 10.1371/journal.pgen.1001285]</w:t>
      </w:r>
    </w:p>
    <w:p w14:paraId="480B1569" w14:textId="77777777" w:rsidR="00A77B3E" w:rsidRDefault="009E152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Eltzschig</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P. Hypoxia and inflammation.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656-665 [PMID: 21323543 DOI: 10.1056/NEJMra0910283]</w:t>
      </w:r>
    </w:p>
    <w:p w14:paraId="6C41455E" w14:textId="77777777" w:rsidR="00A77B3E" w:rsidRDefault="009E152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Bartels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Grenz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HK. Hypoxia and inflammation are two sides of the same coin.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18351-18352 [PMID: 24187149 DOI: 10.1073/pnas.1318345110]</w:t>
      </w:r>
    </w:p>
    <w:p w14:paraId="1F0F1A64" w14:textId="77777777" w:rsidR="00A77B3E" w:rsidRDefault="009E152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Balamurugan K</w:t>
      </w:r>
      <w:r>
        <w:rPr>
          <w:rFonts w:ascii="Book Antiqua" w:eastAsia="Book Antiqua" w:hAnsi="Book Antiqua" w:cs="Book Antiqua"/>
          <w:color w:val="000000"/>
        </w:rPr>
        <w:t xml:space="preserve">. HIF-1 at the crossroads of hypoxia, inflammation, and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1058-1066 [PMID: 25784597 DOI: 10.1002/ijc.29519]</w:t>
      </w:r>
    </w:p>
    <w:p w14:paraId="21742FE4" w14:textId="77777777" w:rsidR="00A77B3E" w:rsidRDefault="009E152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Picardo SL</w:t>
      </w:r>
      <w:r>
        <w:rPr>
          <w:rFonts w:ascii="Book Antiqua" w:eastAsia="Book Antiqua" w:hAnsi="Book Antiqua" w:cs="Book Antiqua"/>
          <w:color w:val="000000"/>
        </w:rPr>
        <w:t xml:space="preserve">, Maher SG, O'Sullivan JN, Reynolds JV. Barrett's to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sequence: a model of inflammatory-driven upper gastrointestinal cancer.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251-260 [PMID: 22868386 DOI: 10.1159/000341498]</w:t>
      </w:r>
    </w:p>
    <w:p w14:paraId="015E1533" w14:textId="77777777" w:rsidR="00A77B3E" w:rsidRDefault="009E152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O'Sullivan KE</w:t>
      </w:r>
      <w:r>
        <w:rPr>
          <w:rFonts w:ascii="Book Antiqua" w:eastAsia="Book Antiqua" w:hAnsi="Book Antiqua" w:cs="Book Antiqua"/>
          <w:color w:val="000000"/>
        </w:rPr>
        <w:t xml:space="preserve">, Phelan JJ, O'Hanlon C, Lysaght J, O'Sullivan JN, Reynolds JV. The role of inflammation in cancer of the esophagus.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749-760 [PMID: 24857183 DOI: 10.1586/17474124.2014.913478]</w:t>
      </w:r>
    </w:p>
    <w:p w14:paraId="115FF110" w14:textId="77777777" w:rsidR="00A77B3E" w:rsidRDefault="009E152E">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Kerlikowske K, Verma R, </w:t>
      </w:r>
      <w:proofErr w:type="spellStart"/>
      <w:r>
        <w:rPr>
          <w:rFonts w:ascii="Book Antiqua" w:eastAsia="Book Antiqua" w:hAnsi="Book Antiqua" w:cs="Book Antiqua"/>
          <w:color w:val="000000"/>
        </w:rPr>
        <w:t>Buffler</w:t>
      </w:r>
      <w:proofErr w:type="spellEnd"/>
      <w:r>
        <w:rPr>
          <w:rFonts w:ascii="Book Antiqua" w:eastAsia="Book Antiqua" w:hAnsi="Book Antiqua" w:cs="Book Antiqua"/>
          <w:color w:val="000000"/>
        </w:rPr>
        <w:t xml:space="preserve"> P. Protective association of aspirin/NSAIDs and esophageal cancer: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124</w:t>
      </w:r>
      <w:r>
        <w:rPr>
          <w:rFonts w:ascii="Book Antiqua" w:eastAsia="Book Antiqua" w:hAnsi="Book Antiqua" w:cs="Book Antiqua"/>
          <w:color w:val="000000"/>
        </w:rPr>
        <w:t>: 47-56 [PMID: 12512029 DOI: 10.1053/gast.2003.50008]</w:t>
      </w:r>
    </w:p>
    <w:p w14:paraId="28AFBABF" w14:textId="77777777" w:rsidR="00A77B3E" w:rsidRDefault="009E152E">
      <w:pPr>
        <w:spacing w:line="360" w:lineRule="auto"/>
        <w:jc w:val="both"/>
      </w:pPr>
      <w:r>
        <w:rPr>
          <w:rFonts w:ascii="Book Antiqua" w:eastAsia="Book Antiqua" w:hAnsi="Book Antiqua" w:cs="Book Antiqua"/>
          <w:color w:val="000000"/>
        </w:rPr>
        <w:t xml:space="preserve">42 </w:t>
      </w:r>
      <w:bookmarkStart w:id="1" w:name="_Hlk68106983"/>
      <w:r>
        <w:rPr>
          <w:rFonts w:ascii="Book Antiqua" w:eastAsia="Book Antiqua" w:hAnsi="Book Antiqua" w:cs="Book Antiqua"/>
          <w:b/>
          <w:bCs/>
          <w:color w:val="000000"/>
        </w:rPr>
        <w:t>Farrow</w:t>
      </w:r>
      <w:bookmarkEnd w:id="1"/>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Vaughan TL, </w:t>
      </w:r>
      <w:proofErr w:type="spellStart"/>
      <w:r>
        <w:rPr>
          <w:rFonts w:ascii="Book Antiqua" w:eastAsia="Book Antiqua" w:hAnsi="Book Antiqua" w:cs="Book Antiqua"/>
          <w:color w:val="000000"/>
        </w:rPr>
        <w:t>Hansten</w:t>
      </w:r>
      <w:proofErr w:type="spellEnd"/>
      <w:r>
        <w:rPr>
          <w:rFonts w:ascii="Book Antiqua" w:eastAsia="Book Antiqua" w:hAnsi="Book Antiqua" w:cs="Book Antiqua"/>
          <w:color w:val="000000"/>
        </w:rPr>
        <w:t xml:space="preserve"> PD, Stanford JL,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Gammon MD, Chow WH, Dubrow R, Ahsan H, Mayne ST, Schoenberg JB, West AB, Rotterdam H, Fraumeni JF Jr, Blot WJ. Use of aspirin and other nonsteroidal anti-inflammatory drugs and risk of esophageal and gastric cancer.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w:t>
      </w:r>
      <w:r>
        <w:rPr>
          <w:rFonts w:ascii="Book Antiqua" w:eastAsia="Book Antiqua" w:hAnsi="Book Antiqua" w:cs="Book Antiqua"/>
          <w:color w:val="000000"/>
        </w:rPr>
        <w:t>: 97-102 [PMID: 9488582]</w:t>
      </w:r>
    </w:p>
    <w:p w14:paraId="789BFEBF" w14:textId="77777777" w:rsidR="00A77B3E" w:rsidRDefault="009E152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Ling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Khochfar</w:t>
      </w:r>
      <w:proofErr w:type="spellEnd"/>
      <w:r>
        <w:rPr>
          <w:rFonts w:ascii="Book Antiqua" w:eastAsia="Book Antiqua" w:hAnsi="Book Antiqua" w:cs="Book Antiqua"/>
          <w:color w:val="000000"/>
        </w:rPr>
        <w:t xml:space="preserve"> J, Baldus SE, </w:t>
      </w:r>
      <w:proofErr w:type="spellStart"/>
      <w:r>
        <w:rPr>
          <w:rFonts w:ascii="Book Antiqua" w:eastAsia="Book Antiqua" w:hAnsi="Book Antiqua" w:cs="Book Antiqua"/>
          <w:color w:val="000000"/>
        </w:rPr>
        <w:t>Brabender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Bollschweiler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AH, Schneider PM. HIF-1alpha protein expression is associated with the environmental inflammatory reaction in Barrett's metaplasia.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694-699 [PMID: 19302222 DOI: 10.1111/j.1442-2050.</w:t>
      </w:r>
      <w:proofErr w:type="gramStart"/>
      <w:r>
        <w:rPr>
          <w:rFonts w:ascii="Book Antiqua" w:eastAsia="Book Antiqua" w:hAnsi="Book Antiqua" w:cs="Book Antiqua"/>
          <w:color w:val="000000"/>
        </w:rPr>
        <w:t>2009.00957.x</w:t>
      </w:r>
      <w:proofErr w:type="gramEnd"/>
      <w:r>
        <w:rPr>
          <w:rFonts w:ascii="Book Antiqua" w:eastAsia="Book Antiqua" w:hAnsi="Book Antiqua" w:cs="Book Antiqua"/>
          <w:color w:val="000000"/>
        </w:rPr>
        <w:t>]</w:t>
      </w:r>
    </w:p>
    <w:p w14:paraId="1388E747" w14:textId="77777777" w:rsidR="00A77B3E" w:rsidRDefault="009E152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Witz</w:t>
      </w:r>
      <w:proofErr w:type="spellEnd"/>
      <w:r>
        <w:rPr>
          <w:rFonts w:ascii="Book Antiqua" w:eastAsia="Book Antiqua" w:hAnsi="Book Antiqua" w:cs="Book Antiqua"/>
          <w:b/>
          <w:bCs/>
          <w:color w:val="000000"/>
        </w:rPr>
        <w:t xml:space="preserve"> IP</w:t>
      </w:r>
      <w:r>
        <w:rPr>
          <w:rFonts w:ascii="Book Antiqua" w:eastAsia="Book Antiqua" w:hAnsi="Book Antiqua" w:cs="Book Antiqua"/>
          <w:color w:val="000000"/>
        </w:rPr>
        <w:t xml:space="preserve">. The tumor microenvironment: the making of a paradigm.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Microenviron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 Suppl 1</w:t>
      </w:r>
      <w:r>
        <w:rPr>
          <w:rFonts w:ascii="Book Antiqua" w:eastAsia="Book Antiqua" w:hAnsi="Book Antiqua" w:cs="Book Antiqua"/>
          <w:color w:val="000000"/>
        </w:rPr>
        <w:t>: 9-17 [PMID: 19701697 DOI: 10.1007/s12307-009-0025-8]</w:t>
      </w:r>
    </w:p>
    <w:p w14:paraId="061D50A9" w14:textId="77777777" w:rsidR="00A77B3E" w:rsidRDefault="009E152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Otrock</w:t>
      </w:r>
      <w:proofErr w:type="spellEnd"/>
      <w:r>
        <w:rPr>
          <w:rFonts w:ascii="Book Antiqua" w:eastAsia="Book Antiqua" w:hAnsi="Book Antiqua" w:cs="Book Antiqua"/>
          <w:b/>
          <w:bCs/>
          <w:color w:val="000000"/>
        </w:rPr>
        <w:t xml:space="preserve"> ZK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Hatoum</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Awada</w:t>
      </w:r>
      <w:proofErr w:type="spellEnd"/>
      <w:r>
        <w:rPr>
          <w:rFonts w:ascii="Book Antiqua" w:eastAsia="Book Antiqua" w:hAnsi="Book Antiqua" w:cs="Book Antiqua"/>
          <w:color w:val="000000"/>
        </w:rPr>
        <w:t xml:space="preserve"> AH, Ishak RS,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AI. Hypoxia-inducible factor in cancer angiogenesis: structure, regulation and clinical perspectives.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93-102 [PMID: 19186072 DOI: 10.1016/j.critrevonc.2009.01.001]</w:t>
      </w:r>
    </w:p>
    <w:p w14:paraId="2DAC09E9" w14:textId="77777777" w:rsidR="00A77B3E" w:rsidRDefault="009E152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Liao D</w:t>
      </w:r>
      <w:r>
        <w:rPr>
          <w:rFonts w:ascii="Book Antiqua" w:eastAsia="Book Antiqua" w:hAnsi="Book Antiqua" w:cs="Book Antiqua"/>
          <w:color w:val="000000"/>
        </w:rPr>
        <w:t xml:space="preserve">, Johnson RS. Hypoxia: a key regulator of angiogenesis in cancer.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281-290 [PMID: 17603752 DOI: 10.1007/s10555-007-9066-y]</w:t>
      </w:r>
    </w:p>
    <w:p w14:paraId="3C04F10F" w14:textId="77777777" w:rsidR="00A77B3E" w:rsidRDefault="009E152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Wood SM</w:t>
      </w:r>
      <w:r>
        <w:rPr>
          <w:rFonts w:ascii="Book Antiqua" w:eastAsia="Book Antiqua" w:hAnsi="Book Antiqua" w:cs="Book Antiqua"/>
          <w:color w:val="000000"/>
        </w:rPr>
        <w:t xml:space="preserve">, Gleadle JM, Pugh CW, Hankinson O, Ratcliffe PJ. The role of the aryl hydrocarbon receptor nuclear translocator (ARNT) in hypoxic induction of gene expression. Studies in ARNT-deficient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15117-15123 [PMID: 8662957 DOI: 10.1074/jbc.271.25.15117]</w:t>
      </w:r>
    </w:p>
    <w:p w14:paraId="24A095E2" w14:textId="77777777" w:rsidR="00A77B3E" w:rsidRDefault="009E152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Griffiths EA</w:t>
      </w:r>
      <w:r>
        <w:rPr>
          <w:rFonts w:ascii="Book Antiqua" w:eastAsia="Book Antiqua" w:hAnsi="Book Antiqua" w:cs="Book Antiqua"/>
          <w:color w:val="000000"/>
        </w:rPr>
        <w:t xml:space="preserve">, Pritchard SA, McGrath SM, Valentine HR, Price PM, Welch IM, West CM. Increasing expression of hypoxia-inducible proteins in the Barrett's metaplasia-dysplasia-adenocarcinoma sequence.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1377-1383 [PMID: 17437013 DOI: 10.1038/sj.bjc.6603744]</w:t>
      </w:r>
    </w:p>
    <w:p w14:paraId="3FA2B2E1" w14:textId="5880452A" w:rsidR="00A77B3E" w:rsidRDefault="009E152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Li M, Zhang D, Xu S, Wang X, Liu Z, Zhao X, Sun B. Hypoxia influences linearly patterned programmed cell necrosis and tumor blood supply patterns formation </w:t>
      </w:r>
      <w:r>
        <w:rPr>
          <w:rFonts w:ascii="Book Antiqua" w:eastAsia="Book Antiqua" w:hAnsi="Book Antiqua" w:cs="Book Antiqua"/>
          <w:color w:val="000000"/>
        </w:rPr>
        <w:lastRenderedPageBreak/>
        <w:t xml:space="preserve">in melanoma.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89</w:t>
      </w:r>
      <w:r>
        <w:rPr>
          <w:rFonts w:ascii="Book Antiqua" w:eastAsia="Book Antiqua" w:hAnsi="Book Antiqua" w:cs="Book Antiqua"/>
          <w:color w:val="000000"/>
        </w:rPr>
        <w:t>: 575-586 [PMID: 19290005 DOI: 10.1038/</w:t>
      </w:r>
      <w:r w:rsidR="00C178B7">
        <w:rPr>
          <w:rFonts w:ascii="Book Antiqua" w:eastAsia="Book Antiqua" w:hAnsi="Book Antiqua" w:cs="Book Antiqua"/>
          <w:color w:val="000000"/>
        </w:rPr>
        <w:t>l</w:t>
      </w:r>
      <w:r>
        <w:rPr>
          <w:rFonts w:ascii="Book Antiqua" w:eastAsia="Book Antiqua" w:hAnsi="Book Antiqua" w:cs="Book Antiqua"/>
          <w:color w:val="000000"/>
        </w:rPr>
        <w:t>abinvest.2009.20]</w:t>
      </w:r>
    </w:p>
    <w:p w14:paraId="5FB528EB" w14:textId="77777777" w:rsidR="00A77B3E" w:rsidRDefault="009E152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Schaft</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Hillen</w:t>
      </w:r>
      <w:proofErr w:type="spellEnd"/>
      <w:r>
        <w:rPr>
          <w:rFonts w:ascii="Book Antiqua" w:eastAsia="Book Antiqua" w:hAnsi="Book Antiqua" w:cs="Book Antiqua"/>
          <w:color w:val="000000"/>
        </w:rPr>
        <w:t xml:space="preserve"> F, Pauwels P, </w:t>
      </w:r>
      <w:proofErr w:type="spellStart"/>
      <w:r>
        <w:rPr>
          <w:rFonts w:ascii="Book Antiqua" w:eastAsia="Book Antiqua" w:hAnsi="Book Antiqua" w:cs="Book Antiqua"/>
          <w:color w:val="000000"/>
        </w:rPr>
        <w:t>Kirschmann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Castermans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Egbrink</w:t>
      </w:r>
      <w:proofErr w:type="spellEnd"/>
      <w:r>
        <w:rPr>
          <w:rFonts w:ascii="Book Antiqua" w:eastAsia="Book Antiqua" w:hAnsi="Book Antiqua" w:cs="Book Antiqua"/>
          <w:color w:val="000000"/>
        </w:rPr>
        <w:t xml:space="preserve"> MG, Tran MG, Sciot R, </w:t>
      </w:r>
      <w:proofErr w:type="spellStart"/>
      <w:r>
        <w:rPr>
          <w:rFonts w:ascii="Book Antiqua" w:eastAsia="Book Antiqua" w:hAnsi="Book Antiqua" w:cs="Book Antiqua"/>
          <w:color w:val="000000"/>
        </w:rPr>
        <w:t>Hauben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Hogendoorn</w:t>
      </w:r>
      <w:proofErr w:type="spellEnd"/>
      <w:r>
        <w:rPr>
          <w:rFonts w:ascii="Book Antiqua" w:eastAsia="Book Antiqua" w:hAnsi="Book Antiqua" w:cs="Book Antiqua"/>
          <w:color w:val="000000"/>
        </w:rPr>
        <w:t xml:space="preserve"> PC, Delattre O, Maxwell PH, Hendrix MJ, </w:t>
      </w:r>
      <w:proofErr w:type="spellStart"/>
      <w:r>
        <w:rPr>
          <w:rFonts w:ascii="Book Antiqua" w:eastAsia="Book Antiqua" w:hAnsi="Book Antiqua" w:cs="Book Antiqua"/>
          <w:color w:val="000000"/>
        </w:rPr>
        <w:t>Griffioen</w:t>
      </w:r>
      <w:proofErr w:type="spellEnd"/>
      <w:r>
        <w:rPr>
          <w:rFonts w:ascii="Book Antiqua" w:eastAsia="Book Antiqua" w:hAnsi="Book Antiqua" w:cs="Book Antiqua"/>
          <w:color w:val="000000"/>
        </w:rPr>
        <w:t xml:space="preserve"> AW. Tumor cell plasticity in Ewing sarcoma, an alternative circulatory system stimulated by hypoxia.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11520-11528 [PMID: 16357161 DOI: 10.1158/0008-5472.CAN-05-2468]</w:t>
      </w:r>
    </w:p>
    <w:p w14:paraId="43EFAEA4" w14:textId="77777777" w:rsidR="00A77B3E" w:rsidRDefault="009E152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 JL</w:t>
      </w:r>
      <w:r>
        <w:rPr>
          <w:rFonts w:ascii="Book Antiqua" w:eastAsia="Book Antiqua" w:hAnsi="Book Antiqua" w:cs="Book Antiqua"/>
          <w:color w:val="000000"/>
        </w:rPr>
        <w:t xml:space="preserve">, Han SX, Zhu Q, Zhao J, Zhang D, Wang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Role of Twist in vasculogenic mimicry formation in hypoxic hepatocellular carcinoma cells in vitro.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408</w:t>
      </w:r>
      <w:r>
        <w:rPr>
          <w:rFonts w:ascii="Book Antiqua" w:eastAsia="Book Antiqua" w:hAnsi="Book Antiqua" w:cs="Book Antiqua"/>
          <w:color w:val="000000"/>
        </w:rPr>
        <w:t>: 686-691 [PMID: 21539816 DOI: 10.1016/j.bbrc.2011.04.089]</w:t>
      </w:r>
    </w:p>
    <w:p w14:paraId="5D0B994D" w14:textId="77777777" w:rsidR="00A77B3E" w:rsidRDefault="009E152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Sun B</w:t>
      </w:r>
      <w:r>
        <w:rPr>
          <w:rFonts w:ascii="Book Antiqua" w:eastAsia="Book Antiqua" w:hAnsi="Book Antiqua" w:cs="Book Antiqua"/>
          <w:color w:val="000000"/>
        </w:rPr>
        <w:t xml:space="preserve">, Zhang D, Zhang S, Zhang W, Guo H, Zhao X. Hypoxia influences vasculogenic mimicry channel formation and tumor invasion-related protein expression in melanoma.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2007; </w:t>
      </w:r>
      <w:r>
        <w:rPr>
          <w:rFonts w:ascii="Book Antiqua" w:eastAsia="Book Antiqua" w:hAnsi="Book Antiqua" w:cs="Book Antiqua"/>
          <w:b/>
          <w:bCs/>
          <w:color w:val="000000"/>
        </w:rPr>
        <w:t>249</w:t>
      </w:r>
      <w:r>
        <w:rPr>
          <w:rFonts w:ascii="Book Antiqua" w:eastAsia="Book Antiqua" w:hAnsi="Book Antiqua" w:cs="Book Antiqua"/>
          <w:color w:val="000000"/>
        </w:rPr>
        <w:t>: 188-197 [PMID: 16997457 DOI: 10.1016/j.canlet.2006.08.016]</w:t>
      </w:r>
    </w:p>
    <w:p w14:paraId="21050301" w14:textId="77777777" w:rsidR="00A77B3E" w:rsidRDefault="009E152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Hillen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Griffioen</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vascularization: sprouting angiogenesis and beyond.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489-502 [PMID: 17717633 DOI: 10.1007/s10555-007-9094-7]</w:t>
      </w:r>
    </w:p>
    <w:p w14:paraId="585103A5" w14:textId="77777777" w:rsidR="00A77B3E" w:rsidRDefault="009E152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Kirschmann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Seftor</w:t>
      </w:r>
      <w:proofErr w:type="spellEnd"/>
      <w:r>
        <w:rPr>
          <w:rFonts w:ascii="Book Antiqua" w:eastAsia="Book Antiqua" w:hAnsi="Book Antiqua" w:cs="Book Antiqua"/>
          <w:color w:val="000000"/>
        </w:rPr>
        <w:t xml:space="preserve"> EA, Hardy KM, </w:t>
      </w:r>
      <w:proofErr w:type="spellStart"/>
      <w:r>
        <w:rPr>
          <w:rFonts w:ascii="Book Antiqua" w:eastAsia="Book Antiqua" w:hAnsi="Book Antiqua" w:cs="Book Antiqua"/>
          <w:color w:val="000000"/>
        </w:rPr>
        <w:t>Seftor</w:t>
      </w:r>
      <w:proofErr w:type="spellEnd"/>
      <w:r>
        <w:rPr>
          <w:rFonts w:ascii="Book Antiqua" w:eastAsia="Book Antiqua" w:hAnsi="Book Antiqua" w:cs="Book Antiqua"/>
          <w:color w:val="000000"/>
        </w:rPr>
        <w:t xml:space="preserve"> RE, Hendrix MJ. Molecular pathways: vasculogenic mimicry in tumor cells: diagnostic and therapeutic implications.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2726-2732 [PMID: 22474319 DOI: 10.1158/1078-0432.CCR-11-3237]</w:t>
      </w:r>
    </w:p>
    <w:p w14:paraId="3705B951" w14:textId="77777777" w:rsidR="00A77B3E" w:rsidRDefault="009E152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Tang NN</w:t>
      </w:r>
      <w:r>
        <w:rPr>
          <w:rFonts w:ascii="Book Antiqua" w:eastAsia="Book Antiqua" w:hAnsi="Book Antiqua" w:cs="Book Antiqua"/>
          <w:color w:val="000000"/>
        </w:rPr>
        <w:t xml:space="preserve">, Zhu H, Zhang HJ, Zhang WF,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HL, Wang L, Wang P, He GJ, Hao B, Shi RH. HIF-1α induces VE-cadherin expression and modulates vasculogenic mimicry in esophageal carcinoma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17894-17904 [PMID: 25548487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47.17894]</w:t>
      </w:r>
    </w:p>
    <w:p w14:paraId="71A3333C" w14:textId="77777777" w:rsidR="00A77B3E" w:rsidRDefault="009E152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Chai DM</w:t>
      </w:r>
      <w:r>
        <w:rPr>
          <w:rFonts w:ascii="Book Antiqua" w:eastAsia="Book Antiqua" w:hAnsi="Book Antiqua" w:cs="Book Antiqua"/>
          <w:color w:val="000000"/>
        </w:rPr>
        <w:t xml:space="preserve">, Bao ZQ, Hu JG, Ma L, Feng ZZ, Tao YS. Vasculogenic mimicry and aberrant expression of HIF-lα/E-cad are associated with worse prognosis of esophageal squamous cell carcinoma. </w:t>
      </w:r>
      <w:r>
        <w:rPr>
          <w:rFonts w:ascii="Book Antiqua" w:eastAsia="Book Antiqua" w:hAnsi="Book Antiqua" w:cs="Book Antiqua"/>
          <w:i/>
          <w:iCs/>
          <w:color w:val="000000"/>
        </w:rPr>
        <w:t xml:space="preserve">J Huazhong Univ Sci </w:t>
      </w:r>
      <w:proofErr w:type="spellStart"/>
      <w:r>
        <w:rPr>
          <w:rFonts w:ascii="Book Antiqua" w:eastAsia="Book Antiqua" w:hAnsi="Book Antiqua" w:cs="Book Antiqua"/>
          <w:i/>
          <w:iCs/>
          <w:color w:val="000000"/>
        </w:rPr>
        <w:t>Technolog</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385-391 [PMID: 23771665 DOI: 10.1007/s11596-013-1129-4]</w:t>
      </w:r>
    </w:p>
    <w:p w14:paraId="1CF18AB2" w14:textId="77777777" w:rsidR="00A77B3E" w:rsidRDefault="009E152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Mao Y</w:t>
      </w:r>
      <w:r>
        <w:rPr>
          <w:rFonts w:ascii="Book Antiqua" w:eastAsia="Book Antiqua" w:hAnsi="Book Antiqua" w:cs="Book Antiqua"/>
          <w:color w:val="000000"/>
        </w:rPr>
        <w:t xml:space="preserve">, Wang Y, Dong L, Zhang Y, Zhang Y, Wang C, Zhang Q, Yang S, Cao L, Zhang X, Li X, Fu Z. Hypoxic exosomes facilitate angiogenesis and metastasis in esophageal squamous cell carcinoma through altering the phenotype and transcriptome of </w:t>
      </w:r>
      <w:r>
        <w:rPr>
          <w:rFonts w:ascii="Book Antiqua" w:eastAsia="Book Antiqua" w:hAnsi="Book Antiqua" w:cs="Book Antiqua"/>
          <w:color w:val="000000"/>
        </w:rPr>
        <w:lastRenderedPageBreak/>
        <w:t xml:space="preserve">endothelial cells.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389 [PMID: 31488217 DOI: 10.1186/s13046-019-1384-8]</w:t>
      </w:r>
    </w:p>
    <w:p w14:paraId="796298EA" w14:textId="77777777" w:rsidR="00A77B3E" w:rsidRDefault="009E152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Mellman</w:t>
      </w:r>
      <w:proofErr w:type="spellEnd"/>
      <w:r>
        <w:rPr>
          <w:rFonts w:ascii="Book Antiqua" w:eastAsia="Book Antiqua" w:hAnsi="Book Antiqua" w:cs="Book Antiqua"/>
          <w:color w:val="000000"/>
        </w:rPr>
        <w:t xml:space="preserve"> I. Elements of cancer immunity and the cancer-immune set point.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541</w:t>
      </w:r>
      <w:r>
        <w:rPr>
          <w:rFonts w:ascii="Book Antiqua" w:eastAsia="Book Antiqua" w:hAnsi="Book Antiqua" w:cs="Book Antiqua"/>
          <w:color w:val="000000"/>
        </w:rPr>
        <w:t>: 321-330 [PMID: 28102259 DOI: 10.1038/nature21349]</w:t>
      </w:r>
    </w:p>
    <w:p w14:paraId="5691496F" w14:textId="77777777" w:rsidR="00A77B3E" w:rsidRDefault="009E152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Power R</w:t>
      </w:r>
      <w:r>
        <w:rPr>
          <w:rFonts w:ascii="Book Antiqua" w:eastAsia="Book Antiqua" w:hAnsi="Book Antiqua" w:cs="Book Antiqua"/>
          <w:color w:val="000000"/>
        </w:rPr>
        <w:t xml:space="preserve">, Lowery MA, Reynolds JV, Dunne MR. The Cancer-Immune Set Point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891 [PMID: 32582553 DOI: 10.3389/fonc.2020.00891]</w:t>
      </w:r>
    </w:p>
    <w:p w14:paraId="1EBB0E0E" w14:textId="77777777" w:rsidR="00A77B3E" w:rsidRDefault="009E152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Diaz-Montero CM</w:t>
      </w:r>
      <w:r>
        <w:rPr>
          <w:rFonts w:ascii="Book Antiqua" w:eastAsia="Book Antiqua" w:hAnsi="Book Antiqua" w:cs="Book Antiqua"/>
          <w:color w:val="000000"/>
        </w:rPr>
        <w:t xml:space="preserve">, Salem ML, Nishimura MI, Garrett-Mayer E, Cole DJ, Montero AJ. Increased circulating myeloid-derived suppressor cells correlate with clinical cancer stage, metastatic tumor burden, and doxorubicin-cyclophosphamide chemotherapy.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49-59 [PMID: 18446337 DOI: 10.1007/s00262-008-0523-4]</w:t>
      </w:r>
    </w:p>
    <w:p w14:paraId="0916E3B0" w14:textId="77777777" w:rsidR="00A77B3E" w:rsidRDefault="009E152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Condamine T</w:t>
      </w:r>
      <w:r>
        <w:rPr>
          <w:rFonts w:ascii="Book Antiqua" w:eastAsia="Book Antiqua" w:hAnsi="Book Antiqua" w:cs="Book Antiqua"/>
          <w:color w:val="000000"/>
        </w:rPr>
        <w:t xml:space="preserve">, Ramachandran I,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Regulation of tumor metastasis by myeloid-derived suppressor cells.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97-110 [PMID: 25341012 DOI: 10.1146/annurev-med-051013-052304]</w:t>
      </w:r>
    </w:p>
    <w:p w14:paraId="4E299E0B" w14:textId="77777777" w:rsidR="00A77B3E" w:rsidRDefault="009E152E">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Gabitass</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Annels</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Pandha</w:t>
      </w:r>
      <w:proofErr w:type="spellEnd"/>
      <w:r>
        <w:rPr>
          <w:rFonts w:ascii="Book Antiqua" w:eastAsia="Book Antiqua" w:hAnsi="Book Antiqua" w:cs="Book Antiqua"/>
          <w:color w:val="000000"/>
        </w:rPr>
        <w:t xml:space="preserve"> HA, Middleton GW. Elevated myeloid-derived suppressor cells in pancreatic, esophageal and gastric cancer are an independent prognostic factor and are associated with significant elevation of the Th2 cytokine interleukin-13.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1419-1430 [PMID: 21644036 DOI: 10.1007/s00262-011-1028-0]</w:t>
      </w:r>
    </w:p>
    <w:p w14:paraId="2DA0F44C" w14:textId="77777777" w:rsidR="00A77B3E" w:rsidRDefault="009E152E">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Nagaraj S. Myeloid-derived suppressor cells as regulators of the immune system.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162-174 [PMID: 19197294 DOI: 10.1038/nri2506]</w:t>
      </w:r>
    </w:p>
    <w:p w14:paraId="12C8DB75" w14:textId="77777777" w:rsidR="00A77B3E" w:rsidRDefault="009E152E">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Talmadge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History of myeloid-derived suppressor cells.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739-752 [PMID: 24060865 DOI: 10.1038/nrc3581]</w:t>
      </w:r>
    </w:p>
    <w:p w14:paraId="3E97D4CC" w14:textId="77777777" w:rsidR="00A77B3E" w:rsidRDefault="009E152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Chen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FC, Yen TC, Lu MS, Lin PY, Chung YH, Chen WC, Lee KD. IL-6-stimulated CD11b+ CD14+ HLA-DR- myeloid-derived suppressor cells, are associated with progression and poor prognosis in squamous cell carcinoma of the esophagus.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8716-8728 [PMID: 25238263 DOI: 10.18632/oncotarget.2368]</w:t>
      </w:r>
    </w:p>
    <w:p w14:paraId="61CB5FE9" w14:textId="77777777" w:rsidR="00A77B3E" w:rsidRDefault="009E152E">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Ambler DR</w:t>
      </w:r>
      <w:r>
        <w:rPr>
          <w:rFonts w:ascii="Book Antiqua" w:eastAsia="Book Antiqua" w:hAnsi="Book Antiqua" w:cs="Book Antiqua"/>
          <w:color w:val="000000"/>
        </w:rPr>
        <w:t xml:space="preserve">, Fletcher NM, Diamond MP, </w:t>
      </w:r>
      <w:proofErr w:type="spellStart"/>
      <w:r>
        <w:rPr>
          <w:rFonts w:ascii="Book Antiqua" w:eastAsia="Book Antiqua" w:hAnsi="Book Antiqua" w:cs="Book Antiqua"/>
          <w:color w:val="000000"/>
        </w:rPr>
        <w:t>Saed</w:t>
      </w:r>
      <w:proofErr w:type="spellEnd"/>
      <w:r>
        <w:rPr>
          <w:rFonts w:ascii="Book Antiqua" w:eastAsia="Book Antiqua" w:hAnsi="Book Antiqua" w:cs="Book Antiqua"/>
          <w:color w:val="000000"/>
        </w:rPr>
        <w:t xml:space="preserve"> GM. Effects of hypoxia on the expression of inflammatory markers IL-6 and TNF-a in human normal peritoneal and adhesion fibroblasts. </w:t>
      </w:r>
      <w:r>
        <w:rPr>
          <w:rFonts w:ascii="Book Antiqua" w:eastAsia="Book Antiqua" w:hAnsi="Book Antiqua" w:cs="Book Antiqua"/>
          <w:i/>
          <w:iCs/>
          <w:color w:val="000000"/>
        </w:rPr>
        <w:t xml:space="preserve">Syst Biol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324-329 [PMID: 23043632 DOI: 10.3109/19396368.2012.713439]</w:t>
      </w:r>
    </w:p>
    <w:p w14:paraId="522B6AA0" w14:textId="77777777" w:rsidR="00A77B3E" w:rsidRDefault="009E152E">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Corzo</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Condamine T, Lu L, Cotter MJ,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JI, Cheng P, Cho HI, </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Quiceno</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Padhya</w:t>
      </w:r>
      <w:proofErr w:type="spellEnd"/>
      <w:r>
        <w:rPr>
          <w:rFonts w:ascii="Book Antiqua" w:eastAsia="Book Antiqua" w:hAnsi="Book Antiqua" w:cs="Book Antiqua"/>
          <w:color w:val="000000"/>
        </w:rPr>
        <w:t xml:space="preserve"> T, McCaffrey TV, McCaffrey JC,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HIF-1α regulates function and differentiation of myeloid-derived suppressor cells in the tumor microenvironment.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207</w:t>
      </w:r>
      <w:r>
        <w:rPr>
          <w:rFonts w:ascii="Book Antiqua" w:eastAsia="Book Antiqua" w:hAnsi="Book Antiqua" w:cs="Book Antiqua"/>
          <w:color w:val="000000"/>
        </w:rPr>
        <w:t>: 2439-2453 [PMID: 20876310 DOI: 10.1084/jem.20100587]</w:t>
      </w:r>
    </w:p>
    <w:p w14:paraId="66A65510" w14:textId="77777777" w:rsidR="00A77B3E" w:rsidRDefault="009E152E">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Poh</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Ernst M. Targeting Macrophages in Cancer: From Bench to Bedside.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49 [PMID: 29594035 DOI: 10.3389/fonc.2018.00049]</w:t>
      </w:r>
    </w:p>
    <w:p w14:paraId="161A37F5" w14:textId="77777777" w:rsidR="00A77B3E" w:rsidRDefault="009E152E">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Ostuni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Kratochvill</w:t>
      </w:r>
      <w:proofErr w:type="spellEnd"/>
      <w:r>
        <w:rPr>
          <w:rFonts w:ascii="Book Antiqua" w:eastAsia="Book Antiqua" w:hAnsi="Book Antiqua" w:cs="Book Antiqua"/>
          <w:color w:val="000000"/>
        </w:rPr>
        <w:t xml:space="preserve"> F, Murray PJ, </w:t>
      </w:r>
      <w:proofErr w:type="spellStart"/>
      <w:r>
        <w:rPr>
          <w:rFonts w:ascii="Book Antiqua" w:eastAsia="Book Antiqua" w:hAnsi="Book Antiqua" w:cs="Book Antiqua"/>
          <w:color w:val="000000"/>
        </w:rPr>
        <w:t>Natoli</w:t>
      </w:r>
      <w:proofErr w:type="spellEnd"/>
      <w:r>
        <w:rPr>
          <w:rFonts w:ascii="Book Antiqua" w:eastAsia="Book Antiqua" w:hAnsi="Book Antiqua" w:cs="Book Antiqua"/>
          <w:color w:val="000000"/>
        </w:rPr>
        <w:t xml:space="preserve"> G. Macrophages and cancer: from mechanisms to therapeutic implications.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229-239 [PMID: 25770924 DOI: 10.1016/j.it.2015.02.004]</w:t>
      </w:r>
    </w:p>
    <w:p w14:paraId="06E17020" w14:textId="77777777" w:rsidR="00A77B3E" w:rsidRDefault="009E152E">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Henze</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Mazzone M. The impact of hypoxia on tumor-associated macrophages.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3672-3679 [PMID: 27482883 DOI: 10.1172/JCI84427]</w:t>
      </w:r>
    </w:p>
    <w:p w14:paraId="11971EFF" w14:textId="77777777" w:rsidR="00A77B3E" w:rsidRDefault="009E152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Murdoch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Giannoudis</w:t>
      </w:r>
      <w:proofErr w:type="spellEnd"/>
      <w:r>
        <w:rPr>
          <w:rFonts w:ascii="Book Antiqua" w:eastAsia="Book Antiqua" w:hAnsi="Book Antiqua" w:cs="Book Antiqua"/>
          <w:color w:val="000000"/>
        </w:rPr>
        <w:t xml:space="preserve"> A, Lewis CE. Mechanisms regulating the recruitment of macrophages into hypoxic areas of tumors and other ischemic tissues.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2224-2234 [PMID: 15231578 DOI: 10.1182/blood-2004-03-1109]</w:t>
      </w:r>
    </w:p>
    <w:p w14:paraId="6D8CC5EB" w14:textId="77777777" w:rsidR="00A77B3E" w:rsidRDefault="009E152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Murdoch C</w:t>
      </w:r>
      <w:r>
        <w:rPr>
          <w:rFonts w:ascii="Book Antiqua" w:eastAsia="Book Antiqua" w:hAnsi="Book Antiqua" w:cs="Book Antiqua"/>
          <w:color w:val="000000"/>
        </w:rPr>
        <w:t xml:space="preserve">, Lewis CE. Macrophage migration and gene expression in response to tumor hypoxia.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117</w:t>
      </w:r>
      <w:r>
        <w:rPr>
          <w:rFonts w:ascii="Book Antiqua" w:eastAsia="Book Antiqua" w:hAnsi="Book Antiqua" w:cs="Book Antiqua"/>
          <w:color w:val="000000"/>
        </w:rPr>
        <w:t>: 701-708 [PMID: 16106399 DOI: 10.1002/ijc.21422]</w:t>
      </w:r>
    </w:p>
    <w:p w14:paraId="4C91CBCB" w14:textId="77777777" w:rsidR="00A77B3E" w:rsidRDefault="009E152E">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Schioppa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Uranchimeg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Saccani</w:t>
      </w:r>
      <w:proofErr w:type="spellEnd"/>
      <w:r>
        <w:rPr>
          <w:rFonts w:ascii="Book Antiqua" w:eastAsia="Book Antiqua" w:hAnsi="Book Antiqua" w:cs="Book Antiqua"/>
          <w:color w:val="000000"/>
        </w:rPr>
        <w:t xml:space="preserve"> A, Biswas SK, </w:t>
      </w:r>
      <w:proofErr w:type="spellStart"/>
      <w:r>
        <w:rPr>
          <w:rFonts w:ascii="Book Antiqua" w:eastAsia="Book Antiqua" w:hAnsi="Book Antiqua" w:cs="Book Antiqua"/>
          <w:color w:val="000000"/>
        </w:rPr>
        <w:t>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Rapisarda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Saccani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Vago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Melillo G,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Regulation of the chemokine receptor CXCR4 by hypoxia.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198</w:t>
      </w:r>
      <w:r>
        <w:rPr>
          <w:rFonts w:ascii="Book Antiqua" w:eastAsia="Book Antiqua" w:hAnsi="Book Antiqua" w:cs="Book Antiqua"/>
          <w:color w:val="000000"/>
        </w:rPr>
        <w:t>: 1391-1402 [PMID: 14597738 DOI: 10.1084/jem.20030267]</w:t>
      </w:r>
    </w:p>
    <w:p w14:paraId="10441BAB" w14:textId="77777777" w:rsidR="00A77B3E" w:rsidRDefault="009E152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Bingle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Brown NJ, Lewis CE. The role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implications for new anticancer therapies.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196</w:t>
      </w:r>
      <w:r>
        <w:rPr>
          <w:rFonts w:ascii="Book Antiqua" w:eastAsia="Book Antiqua" w:hAnsi="Book Antiqua" w:cs="Book Antiqua"/>
          <w:color w:val="000000"/>
        </w:rPr>
        <w:t>: 254-265 [PMID: 11857487 DOI: 10.1002/path.1027]</w:t>
      </w:r>
    </w:p>
    <w:p w14:paraId="1FE61855" w14:textId="77777777" w:rsidR="00A77B3E" w:rsidRDefault="009E152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Qian BZ</w:t>
      </w:r>
      <w:r>
        <w:rPr>
          <w:rFonts w:ascii="Book Antiqua" w:eastAsia="Book Antiqua" w:hAnsi="Book Antiqua" w:cs="Book Antiqua"/>
          <w:color w:val="000000"/>
        </w:rPr>
        <w:t xml:space="preserve">, Pollard JW. Macrophage diversity enhances tumor progression and metastasis.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141</w:t>
      </w:r>
      <w:r>
        <w:rPr>
          <w:rFonts w:ascii="Book Antiqua" w:eastAsia="Book Antiqua" w:hAnsi="Book Antiqua" w:cs="Book Antiqua"/>
          <w:color w:val="000000"/>
        </w:rPr>
        <w:t>: 39-51 [PMID: 20371344 DOI: 10.1016/j.cell.2010.03.014]</w:t>
      </w:r>
    </w:p>
    <w:p w14:paraId="59404AF8" w14:textId="77777777" w:rsidR="00A77B3E" w:rsidRDefault="009E152E">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Steidl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Lee T, Shah SP, Farinha P, Han G, </w:t>
      </w:r>
      <w:proofErr w:type="spellStart"/>
      <w:r>
        <w:rPr>
          <w:rFonts w:ascii="Book Antiqua" w:eastAsia="Book Antiqua" w:hAnsi="Book Antiqua" w:cs="Book Antiqua"/>
          <w:color w:val="000000"/>
        </w:rPr>
        <w:t>Nayar</w:t>
      </w:r>
      <w:proofErr w:type="spellEnd"/>
      <w:r>
        <w:rPr>
          <w:rFonts w:ascii="Book Antiqua" w:eastAsia="Book Antiqua" w:hAnsi="Book Antiqua" w:cs="Book Antiqua"/>
          <w:color w:val="000000"/>
        </w:rPr>
        <w:t xml:space="preserve"> T, Delaney A, Jones SJ, Iqbal J, </w:t>
      </w:r>
      <w:proofErr w:type="spellStart"/>
      <w:r>
        <w:rPr>
          <w:rFonts w:ascii="Book Antiqua" w:eastAsia="Book Antiqua" w:hAnsi="Book Antiqua" w:cs="Book Antiqua"/>
          <w:color w:val="000000"/>
        </w:rPr>
        <w:t>Weisenburger</w:t>
      </w:r>
      <w:proofErr w:type="spellEnd"/>
      <w:r>
        <w:rPr>
          <w:rFonts w:ascii="Book Antiqua" w:eastAsia="Book Antiqua" w:hAnsi="Book Antiqua" w:cs="Book Antiqua"/>
          <w:color w:val="000000"/>
        </w:rPr>
        <w:t xml:space="preserve"> DD, Bast MA, Rosenwald A, Muller-</w:t>
      </w:r>
      <w:proofErr w:type="spellStart"/>
      <w:r>
        <w:rPr>
          <w:rFonts w:ascii="Book Antiqua" w:eastAsia="Book Antiqua" w:hAnsi="Book Antiqua" w:cs="Book Antiqua"/>
          <w:color w:val="000000"/>
        </w:rPr>
        <w:t>Hermelink</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Rimsza</w:t>
      </w:r>
      <w:proofErr w:type="spellEnd"/>
      <w:r>
        <w:rPr>
          <w:rFonts w:ascii="Book Antiqua" w:eastAsia="Book Antiqua" w:hAnsi="Book Antiqua" w:cs="Book Antiqua"/>
          <w:color w:val="000000"/>
        </w:rPr>
        <w:t xml:space="preserve"> LM, Campo E, </w:t>
      </w:r>
      <w:proofErr w:type="spellStart"/>
      <w:r>
        <w:rPr>
          <w:rFonts w:ascii="Book Antiqua" w:eastAsia="Book Antiqua" w:hAnsi="Book Antiqua" w:cs="Book Antiqua"/>
          <w:color w:val="000000"/>
        </w:rPr>
        <w:t>Delabie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Braziel</w:t>
      </w:r>
      <w:proofErr w:type="spellEnd"/>
      <w:r>
        <w:rPr>
          <w:rFonts w:ascii="Book Antiqua" w:eastAsia="Book Antiqua" w:hAnsi="Book Antiqua" w:cs="Book Antiqua"/>
          <w:color w:val="000000"/>
        </w:rPr>
        <w:t xml:space="preserve"> RM, Cook JR, Tubbs RR, Jaffe ES, Lenz G, Connors JM, Staudt LM, Chan WC, Gascoyne RD. Tumor-associated macrophages and survival in classic Hodgkin's lymphoma.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875-885 [PMID: 20220182 DOI: 10.1056/NEJMoa0905680]</w:t>
      </w:r>
    </w:p>
    <w:p w14:paraId="128900FC" w14:textId="77777777" w:rsidR="00A77B3E" w:rsidRDefault="009E152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X, Li F, Li S, Li M, Peng H, Yang L, Liu C, Pang L, Zou H, Zhao J, Qi Y, Cao Y, Hu J. Prognostic impact of tumor-associated macrophage infiltration in esophageal cancer: a meta-analysis.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2303-2317 [PMID: 31237146 DOI: 10.2217/fon-2018-0669]</w:t>
      </w:r>
    </w:p>
    <w:p w14:paraId="2CF784D0" w14:textId="77777777" w:rsidR="00A77B3E" w:rsidRDefault="009E152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Yagi T</w:t>
      </w:r>
      <w:r>
        <w:rPr>
          <w:rFonts w:ascii="Book Antiqua" w:eastAsia="Book Antiqua" w:hAnsi="Book Antiqua" w:cs="Book Antiqua"/>
          <w:color w:val="000000"/>
        </w:rPr>
        <w:t xml:space="preserve">, Baba Y, </w:t>
      </w:r>
      <w:proofErr w:type="spellStart"/>
      <w:r>
        <w:rPr>
          <w:rFonts w:ascii="Book Antiqua" w:eastAsia="Book Antiqua" w:hAnsi="Book Antiqua" w:cs="Book Antiqua"/>
          <w:color w:val="000000"/>
        </w:rPr>
        <w:t>Okadome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Kiyozumi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Hiyoshi</w:t>
      </w:r>
      <w:proofErr w:type="spellEnd"/>
      <w:r>
        <w:rPr>
          <w:rFonts w:ascii="Book Antiqua" w:eastAsia="Book Antiqua" w:hAnsi="Book Antiqua" w:cs="Book Antiqua"/>
          <w:color w:val="000000"/>
        </w:rPr>
        <w:t xml:space="preserve"> Y, Ishimoto T,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M, Miyamoto Y, Yoshida N, Watanabe M, </w:t>
      </w:r>
      <w:proofErr w:type="spellStart"/>
      <w:r>
        <w:rPr>
          <w:rFonts w:ascii="Book Antiqua" w:eastAsia="Book Antiqua" w:hAnsi="Book Antiqua" w:cs="Book Antiqua"/>
          <w:color w:val="000000"/>
        </w:rPr>
        <w:t>Komohara</w:t>
      </w:r>
      <w:proofErr w:type="spellEnd"/>
      <w:r>
        <w:rPr>
          <w:rFonts w:ascii="Book Antiqua" w:eastAsia="Book Antiqua" w:hAnsi="Book Antiqua" w:cs="Book Antiqua"/>
          <w:color w:val="000000"/>
        </w:rPr>
        <w:t xml:space="preserve"> Y, Baba 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are associated with poor prognosis and programmed death ligand 1 expression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38-49 [PMID: 30822683 DOI: 10.1016/j.ejca.2019.01.018]</w:t>
      </w:r>
    </w:p>
    <w:p w14:paraId="2EAEDB0F" w14:textId="77777777" w:rsidR="00A77B3E" w:rsidRDefault="009E152E">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Harmey</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E, Kay E, Redmond HP, </w:t>
      </w:r>
      <w:proofErr w:type="spellStart"/>
      <w:r>
        <w:rPr>
          <w:rFonts w:ascii="Book Antiqua" w:eastAsia="Book Antiqua" w:hAnsi="Book Antiqua" w:cs="Book Antiqua"/>
          <w:color w:val="000000"/>
        </w:rPr>
        <w:t>Bouchier</w:t>
      </w:r>
      <w:proofErr w:type="spellEnd"/>
      <w:r>
        <w:rPr>
          <w:rFonts w:ascii="Book Antiqua" w:eastAsia="Book Antiqua" w:hAnsi="Book Antiqua" w:cs="Book Antiqua"/>
          <w:color w:val="000000"/>
        </w:rPr>
        <w:t xml:space="preserve">-Hayes D. Regulation of macrophage production of vascular endothelial growth factor (VEGF) by hypoxia and transforming growth factor beta-1.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w:t>
      </w:r>
      <w:r>
        <w:rPr>
          <w:rFonts w:ascii="Book Antiqua" w:eastAsia="Book Antiqua" w:hAnsi="Book Antiqua" w:cs="Book Antiqua"/>
          <w:color w:val="000000"/>
        </w:rPr>
        <w:t>: 271-278 [PMID: 9607631 DOI: 10.1007/BF02303785]</w:t>
      </w:r>
    </w:p>
    <w:p w14:paraId="05168A79" w14:textId="77777777" w:rsidR="00A77B3E" w:rsidRDefault="009E152E">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Kuwabara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Ogawa S, Matsumoto M, Koga S, </w:t>
      </w:r>
      <w:proofErr w:type="spellStart"/>
      <w:r>
        <w:rPr>
          <w:rFonts w:ascii="Book Antiqua" w:eastAsia="Book Antiqua" w:hAnsi="Book Antiqua" w:cs="Book Antiqua"/>
          <w:color w:val="000000"/>
        </w:rPr>
        <w:t>Clauss</w:t>
      </w:r>
      <w:proofErr w:type="spellEnd"/>
      <w:r>
        <w:rPr>
          <w:rFonts w:ascii="Book Antiqua" w:eastAsia="Book Antiqua" w:hAnsi="Book Antiqua" w:cs="Book Antiqua"/>
          <w:color w:val="000000"/>
        </w:rPr>
        <w:t xml:space="preserve"> M, Pinsky DJ, Lyn P, Leavy J, Witte L, Joseph-Silverstein J. Hypoxia-mediated induction of acidic/basic fibroblast growth factor and platelet-derived growth factor in mononuclear phagocytes stimulates growth of hypoxic endothelial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4606-4610 [PMID: 7538678 DOI: 10.1073/pnas.92.10.4606]</w:t>
      </w:r>
    </w:p>
    <w:p w14:paraId="4CCAE407" w14:textId="77777777" w:rsidR="00A77B3E" w:rsidRDefault="009E152E">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Zhang WJ</w:t>
      </w:r>
      <w:r>
        <w:rPr>
          <w:rFonts w:ascii="Book Antiqua" w:eastAsia="Book Antiqua" w:hAnsi="Book Antiqua" w:cs="Book Antiqua"/>
          <w:color w:val="000000"/>
        </w:rPr>
        <w:t xml:space="preserve">, Chen C, Zhou ZH, Gao ST, Tee TJ, Yang LQ, Xu YY, Pang TH, Xu XY, Sun Q, Feng M, Wang H, Lu CL, Wu GZ, Wu S, Guan WX, Xu GF. Hypoxia-inducible factor-1 alpha Correlates with Tumor-Associated Macrophages Infiltration, Influences Survival of Gastric Cancer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1818-1825 [PMID: 28819379 DOI: 10.7150/jca.19057]</w:t>
      </w:r>
    </w:p>
    <w:p w14:paraId="1E9AB07E" w14:textId="77777777" w:rsidR="00A77B3E" w:rsidRDefault="009E152E">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Osinsky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Bubnovskaya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Ganusevich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Kovelskaya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Gumenyuk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Olijnichenko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Merentsev</w:t>
      </w:r>
      <w:proofErr w:type="spellEnd"/>
      <w:r>
        <w:rPr>
          <w:rFonts w:ascii="Book Antiqua" w:eastAsia="Book Antiqua" w:hAnsi="Book Antiqua" w:cs="Book Antiqua"/>
          <w:color w:val="000000"/>
        </w:rPr>
        <w:t xml:space="preserve"> S. Hypoxia,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density, VEGF and matrix metalloproteinases in human gastric cancer: interaction and impact on survival.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133-138 [PMID: 21324802 DOI: 10.1007/s12094-011-0630-0]</w:t>
      </w:r>
    </w:p>
    <w:p w14:paraId="2F71A459" w14:textId="679F7956" w:rsidR="00A77B3E" w:rsidRDefault="009E152E">
      <w:pPr>
        <w:spacing w:line="360" w:lineRule="auto"/>
        <w:jc w:val="both"/>
      </w:pPr>
      <w:r>
        <w:rPr>
          <w:rFonts w:ascii="Book Antiqua" w:eastAsia="Book Antiqua" w:hAnsi="Book Antiqua" w:cs="Book Antiqua"/>
          <w:color w:val="000000"/>
        </w:rPr>
        <w:t>83</w:t>
      </w:r>
      <w:r w:rsidR="00730D1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Forty Seven</w:t>
      </w:r>
      <w:proofErr w:type="gramEnd"/>
      <w:r>
        <w:rPr>
          <w:rFonts w:ascii="Book Antiqua" w:eastAsia="Book Antiqua" w:hAnsi="Book Antiqua" w:cs="Book Antiqua"/>
          <w:color w:val="000000"/>
        </w:rPr>
        <w:t xml:space="preserve"> to Gilead: "Eat me".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389 [PMID: 32265557 DOI: 10.1038/s41587-020-0496-1]</w:t>
      </w:r>
    </w:p>
    <w:p w14:paraId="35BAA441" w14:textId="77777777" w:rsidR="00A77B3E" w:rsidRDefault="009E152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Zhao CL</w:t>
      </w:r>
      <w:r>
        <w:rPr>
          <w:rFonts w:ascii="Book Antiqua" w:eastAsia="Book Antiqua" w:hAnsi="Book Antiqua" w:cs="Book Antiqua"/>
          <w:color w:val="000000"/>
        </w:rPr>
        <w:t xml:space="preserve">, Yu S, Wang SH, Li SG, Wang ZJ, Han SN. Characterization of cluster of differentiation 47 expression and its potential as a therapeutic target in esophageal squamous cell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2017-2023 [PMID: 29399202 DOI: 10.3892/ol.2017.7447]</w:t>
      </w:r>
    </w:p>
    <w:p w14:paraId="543C14C0" w14:textId="77777777" w:rsidR="00A77B3E" w:rsidRDefault="009E152E">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Tao H</w:t>
      </w:r>
      <w:r>
        <w:rPr>
          <w:rFonts w:ascii="Book Antiqua" w:eastAsia="Book Antiqua" w:hAnsi="Book Antiqua" w:cs="Book Antiqua"/>
          <w:color w:val="000000"/>
        </w:rPr>
        <w:t xml:space="preserve">, Qian P, Wang F, Yu H, Guo Y. Targeting CD47 Enhances the Efficacy of Anti-PD-1 and CTLA-4 in an Esophageal Squamous Cell Cancer Preclinical Model.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1579-1587 [PMID: 28337964 DOI: 10.3727/096504017X14900505020895]</w:t>
      </w:r>
    </w:p>
    <w:p w14:paraId="1FF4DA00" w14:textId="77777777" w:rsidR="00A77B3E" w:rsidRDefault="009E152E">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Yokobori</w:t>
      </w:r>
      <w:proofErr w:type="spellEnd"/>
      <w:r>
        <w:rPr>
          <w:rFonts w:ascii="Book Antiqua" w:eastAsia="Book Antiqua" w:hAnsi="Book Antiqua" w:cs="Book Antiqua"/>
          <w:color w:val="000000"/>
        </w:rPr>
        <w:t xml:space="preserve"> T, Tanaka N, Sakai M, Sano A, </w:t>
      </w:r>
      <w:proofErr w:type="spellStart"/>
      <w:r>
        <w:rPr>
          <w:rFonts w:ascii="Book Antiqua" w:eastAsia="Book Antiqua" w:hAnsi="Book Antiqua" w:cs="Book Antiqua"/>
          <w:color w:val="000000"/>
        </w:rPr>
        <w:t>Inose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Sohda</w:t>
      </w:r>
      <w:proofErr w:type="spellEnd"/>
      <w:r>
        <w:rPr>
          <w:rFonts w:ascii="Book Antiqua" w:eastAsia="Book Antiqua" w:hAnsi="Book Antiqua" w:cs="Book Antiqua"/>
          <w:color w:val="000000"/>
        </w:rPr>
        <w:t xml:space="preserve"> M, Nakajima M, Miyazaki T, Kato H,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CD47 expression regulated by the miR-133a tumor suppressor is a novel prognostic marker in esophageal squamous cell 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465-472 [PMID: 22641236 DOI: 10.3892/or.2012.1831]</w:t>
      </w:r>
    </w:p>
    <w:p w14:paraId="0F5BFA16" w14:textId="77777777" w:rsidR="00A77B3E" w:rsidRDefault="009E152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Caligiuri MA</w:t>
      </w:r>
      <w:r>
        <w:rPr>
          <w:rFonts w:ascii="Book Antiqua" w:eastAsia="Book Antiqua" w:hAnsi="Book Antiqua" w:cs="Book Antiqua"/>
          <w:color w:val="000000"/>
        </w:rPr>
        <w:t xml:space="preserve">. Human natural killer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461-469 [PMID: 18650461 DOI: 10.1182/blood-2007-09-077438]</w:t>
      </w:r>
    </w:p>
    <w:p w14:paraId="5695C76D" w14:textId="77777777" w:rsidR="00A77B3E" w:rsidRDefault="009E152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Vivier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Baratin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Walzer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S. Functions of natural killer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503-510 [PMID: 18425107 DOI: 10.1038/ni1582]</w:t>
      </w:r>
    </w:p>
    <w:p w14:paraId="4B108B98" w14:textId="77777777" w:rsidR="00A77B3E" w:rsidRDefault="009E152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Siemens DR</w:t>
      </w:r>
      <w:r>
        <w:rPr>
          <w:rFonts w:ascii="Book Antiqua" w:eastAsia="Book Antiqua" w:hAnsi="Book Antiqua" w:cs="Book Antiqua"/>
          <w:color w:val="000000"/>
        </w:rPr>
        <w:t xml:space="preserve">, Hu N, </w:t>
      </w:r>
      <w:proofErr w:type="spellStart"/>
      <w:r>
        <w:rPr>
          <w:rFonts w:ascii="Book Antiqua" w:eastAsia="Book Antiqua" w:hAnsi="Book Antiqua" w:cs="Book Antiqua"/>
          <w:color w:val="000000"/>
        </w:rPr>
        <w:t>Sheikhi</w:t>
      </w:r>
      <w:proofErr w:type="spellEnd"/>
      <w:r>
        <w:rPr>
          <w:rFonts w:ascii="Book Antiqua" w:eastAsia="Book Antiqua" w:hAnsi="Book Antiqua" w:cs="Book Antiqua"/>
          <w:color w:val="000000"/>
        </w:rPr>
        <w:t xml:space="preserve"> AK, Chung E, Frederiksen LJ, Pross H, Graham CH. Hypoxia increases tumor cell shedding of MHC class I chain-related molecule: role of nitric oxide.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4746-4753 [PMID: 18559521 DOI: 10.1158/0008-5472.CAN-08-0054]</w:t>
      </w:r>
    </w:p>
    <w:p w14:paraId="54C82EBE" w14:textId="77777777" w:rsidR="00A77B3E" w:rsidRDefault="009E152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Balsamo M</w:t>
      </w:r>
      <w:r>
        <w:rPr>
          <w:rFonts w:ascii="Book Antiqua" w:eastAsia="Book Antiqua" w:hAnsi="Book Antiqua" w:cs="Book Antiqua"/>
          <w:color w:val="000000"/>
        </w:rPr>
        <w:t xml:space="preserve">, Manzini C, </w:t>
      </w:r>
      <w:proofErr w:type="spellStart"/>
      <w:r>
        <w:rPr>
          <w:rFonts w:ascii="Book Antiqua" w:eastAsia="Book Antiqua" w:hAnsi="Book Antiqua" w:cs="Book Antiqua"/>
          <w:color w:val="000000"/>
        </w:rPr>
        <w:t>Pietra</w:t>
      </w:r>
      <w:proofErr w:type="spellEnd"/>
      <w:r>
        <w:rPr>
          <w:rFonts w:ascii="Book Antiqua" w:eastAsia="Book Antiqua" w:hAnsi="Book Antiqua" w:cs="Book Antiqua"/>
          <w:color w:val="000000"/>
        </w:rPr>
        <w:t xml:space="preserve"> G, Raggi F, </w:t>
      </w:r>
      <w:proofErr w:type="spellStart"/>
      <w:r>
        <w:rPr>
          <w:rFonts w:ascii="Book Antiqua" w:eastAsia="Book Antiqua" w:hAnsi="Book Antiqua" w:cs="Book Antiqua"/>
          <w:color w:val="000000"/>
        </w:rPr>
        <w:t>Blengio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Mingari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Varesio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Moretta</w:t>
      </w:r>
      <w:proofErr w:type="spellEnd"/>
      <w:r>
        <w:rPr>
          <w:rFonts w:ascii="Book Antiqua" w:eastAsia="Book Antiqua" w:hAnsi="Book Antiqua" w:cs="Book Antiqua"/>
          <w:color w:val="000000"/>
        </w:rPr>
        <w:t xml:space="preserve"> L, Bosco MC, Vitale M. Hypoxia downregulates the expression of activating receptors involved in NK-cell-mediated target cell killing without affecting ADCC.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2756-2764 [PMID: 23913266 DOI: 10.1002/eji.201343448]</w:t>
      </w:r>
    </w:p>
    <w:p w14:paraId="1EB617C7" w14:textId="77777777" w:rsidR="00A77B3E" w:rsidRDefault="009E152E">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Yun S</w:t>
      </w:r>
      <w:r>
        <w:rPr>
          <w:rFonts w:ascii="Book Antiqua" w:eastAsia="Book Antiqua" w:hAnsi="Book Antiqua" w:cs="Book Antiqua"/>
          <w:color w:val="000000"/>
        </w:rPr>
        <w:t xml:space="preserve">, Lee SH, Yoon SR, Myung PK, Choi I. Oxygen tension regulates NK cells differentiation from hematopoietic stem cells in vitro.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137</w:t>
      </w:r>
      <w:r>
        <w:rPr>
          <w:rFonts w:ascii="Book Antiqua" w:eastAsia="Book Antiqua" w:hAnsi="Book Antiqua" w:cs="Book Antiqua"/>
          <w:color w:val="000000"/>
        </w:rPr>
        <w:t>: 70-77 [PMID: 21354208 DOI: 10.1016/j.imlet.2011.02.020]</w:t>
      </w:r>
    </w:p>
    <w:p w14:paraId="4ABADE39" w14:textId="77777777" w:rsidR="00A77B3E" w:rsidRDefault="009E152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Xu B</w:t>
      </w:r>
      <w:r>
        <w:rPr>
          <w:rFonts w:ascii="Book Antiqua" w:eastAsia="Book Antiqua" w:hAnsi="Book Antiqua" w:cs="Book Antiqua"/>
          <w:color w:val="000000"/>
        </w:rPr>
        <w:t xml:space="preserve">, Chen L, Li J, Zheng X, Shi L, Wu C, Jiang J. Prognostic value of tumor infiltrating NK cells and macrophages in stage II+III esophageal cancer patients.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74904-74916 [PMID: 27736796 DOI: 10.18632/oncotarget.12484]</w:t>
      </w:r>
    </w:p>
    <w:p w14:paraId="7DEBFBA2" w14:textId="77777777" w:rsidR="00A77B3E" w:rsidRDefault="009E152E">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Liu Y</w:t>
      </w:r>
      <w:r>
        <w:rPr>
          <w:rFonts w:ascii="Book Antiqua" w:eastAsia="Book Antiqua" w:hAnsi="Book Antiqua" w:cs="Book Antiqua"/>
          <w:color w:val="000000"/>
        </w:rPr>
        <w:t xml:space="preserve">, Cheng Y, Xu Y, Wang Z, Du X, Li C, Peng J, Gao L, Liang X, Ma C. Increased expression of programmed cell death protein 1 on NK cells inhibits NK-cell-mediated anti-tumor function and indicates poor prognosis in digestive cancers.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6143-6153 [PMID: 28692048 DOI: 10.1038/onc.2017.209]</w:t>
      </w:r>
    </w:p>
    <w:p w14:paraId="61216844" w14:textId="77777777" w:rsidR="00A77B3E" w:rsidRDefault="009E152E">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Li Y, Lian J, Yang H, Li F, Zhao S, Qi Y, Zhang Y, Huang L. TNF-α-induced Tim-3 expression marks the dysfunction of infiltrating natural killer cells in human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165 [PMID: 31109341 DOI: 10.1186/s12967-019-1917-0]</w:t>
      </w:r>
    </w:p>
    <w:p w14:paraId="59A9E0A1" w14:textId="77777777" w:rsidR="00A77B3E" w:rsidRDefault="009E152E">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Wang Z</w:t>
      </w:r>
      <w:r>
        <w:rPr>
          <w:rFonts w:ascii="Book Antiqua" w:eastAsia="Book Antiqua" w:hAnsi="Book Antiqua" w:cs="Book Antiqua"/>
          <w:color w:val="000000"/>
        </w:rPr>
        <w:t xml:space="preserve">, Zhu J, Gu H, Yuan Y, Zhang B, Zhu D, Zhou J, Zhu Y, Chen W. The Clinical Significance of Abnormal Tim-3 Expression on NK Cells from Patients with Gastric Cancer. </w:t>
      </w:r>
      <w:r>
        <w:rPr>
          <w:rFonts w:ascii="Book Antiqua" w:eastAsia="Book Antiqua" w:hAnsi="Book Antiqua" w:cs="Book Antiqua"/>
          <w:i/>
          <w:iCs/>
          <w:color w:val="000000"/>
        </w:rPr>
        <w:t>Immunol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578-589 [PMID: 26214042 DOI: 10.3109/08820139.2015.1052145]</w:t>
      </w:r>
    </w:p>
    <w:p w14:paraId="651B57DA" w14:textId="77777777" w:rsidR="00A77B3E" w:rsidRDefault="009E152E">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Shurin</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Peiyuan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Shurin</w:t>
      </w:r>
      <w:proofErr w:type="spellEnd"/>
      <w:r>
        <w:rPr>
          <w:rFonts w:ascii="Book Antiqua" w:eastAsia="Book Antiqua" w:hAnsi="Book Antiqua" w:cs="Book Antiqua"/>
          <w:color w:val="000000"/>
        </w:rPr>
        <w:t xml:space="preserve"> MR. Dendritic cells in the cancer microenvironment.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36-44 [PMID: 23386903 DOI: 10.7150/jca.5046]</w:t>
      </w:r>
    </w:p>
    <w:p w14:paraId="65063E74" w14:textId="77777777" w:rsidR="00A77B3E" w:rsidRDefault="009E152E">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Janikashvili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Bonnotte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Katsanis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Larmonier</w:t>
      </w:r>
      <w:proofErr w:type="spellEnd"/>
      <w:r>
        <w:rPr>
          <w:rFonts w:ascii="Book Antiqua" w:eastAsia="Book Antiqua" w:hAnsi="Book Antiqua" w:cs="Book Antiqua"/>
          <w:color w:val="000000"/>
        </w:rPr>
        <w:t xml:space="preserve"> N. The dendritic cell-regulatory T lymphocyte crosstalk contributes to tumor-induced tolerance. </w:t>
      </w:r>
      <w:r>
        <w:rPr>
          <w:rFonts w:ascii="Book Antiqua" w:eastAsia="Book Antiqua" w:hAnsi="Book Antiqua" w:cs="Book Antiqua"/>
          <w:i/>
          <w:iCs/>
          <w:color w:val="000000"/>
        </w:rPr>
        <w:t>Clin Dev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430394 [PMID: 22110524 DOI: 10.1155/2011/430394]</w:t>
      </w:r>
    </w:p>
    <w:p w14:paraId="3B96D670" w14:textId="77777777" w:rsidR="00A77B3E" w:rsidRDefault="009E152E">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Manicassamy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Pulendran</w:t>
      </w:r>
      <w:proofErr w:type="spellEnd"/>
      <w:r>
        <w:rPr>
          <w:rFonts w:ascii="Book Antiqua" w:eastAsia="Book Antiqua" w:hAnsi="Book Antiqua" w:cs="Book Antiqua"/>
          <w:color w:val="000000"/>
        </w:rPr>
        <w:t xml:space="preserve"> B. Dendritic cell control of tolerogenic responses.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241</w:t>
      </w:r>
      <w:r>
        <w:rPr>
          <w:rFonts w:ascii="Book Antiqua" w:eastAsia="Book Antiqua" w:hAnsi="Book Antiqua" w:cs="Book Antiqua"/>
          <w:color w:val="000000"/>
        </w:rPr>
        <w:t>: 206-227 [PMID: 21488899 DOI: 10.1111/j.1600-065X.</w:t>
      </w:r>
      <w:proofErr w:type="gramStart"/>
      <w:r>
        <w:rPr>
          <w:rFonts w:ascii="Book Antiqua" w:eastAsia="Book Antiqua" w:hAnsi="Book Antiqua" w:cs="Book Antiqua"/>
          <w:color w:val="000000"/>
        </w:rPr>
        <w:t>2011.01015.x</w:t>
      </w:r>
      <w:proofErr w:type="gramEnd"/>
      <w:r>
        <w:rPr>
          <w:rFonts w:ascii="Book Antiqua" w:eastAsia="Book Antiqua" w:hAnsi="Book Antiqua" w:cs="Book Antiqua"/>
          <w:color w:val="000000"/>
        </w:rPr>
        <w:t>]</w:t>
      </w:r>
    </w:p>
    <w:p w14:paraId="24AD488D" w14:textId="77777777" w:rsidR="00A77B3E" w:rsidRDefault="009E152E">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Ciernik</w:t>
      </w:r>
      <w:proofErr w:type="spellEnd"/>
      <w:r>
        <w:rPr>
          <w:rFonts w:ascii="Book Antiqua" w:eastAsia="Book Antiqua" w:hAnsi="Book Antiqua" w:cs="Book Antiqua"/>
          <w:color w:val="000000"/>
        </w:rPr>
        <w:t xml:space="preserve"> IF, Carbone DP. Dendritic cells in antitumor immune responses. I. Defective antigen presentation in tumor-bearing hosts.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170</w:t>
      </w:r>
      <w:r>
        <w:rPr>
          <w:rFonts w:ascii="Book Antiqua" w:eastAsia="Book Antiqua" w:hAnsi="Book Antiqua" w:cs="Book Antiqua"/>
          <w:color w:val="000000"/>
        </w:rPr>
        <w:t>: 101-110 [PMID: 8665590 DOI: 10.1006/cimm.1996.0139]</w:t>
      </w:r>
    </w:p>
    <w:p w14:paraId="26C5161A" w14:textId="77777777" w:rsidR="00A77B3E" w:rsidRDefault="009E152E">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Elia AR</w:t>
      </w:r>
      <w:r>
        <w:rPr>
          <w:rFonts w:ascii="Book Antiqua" w:eastAsia="Book Antiqua" w:hAnsi="Book Antiqua" w:cs="Book Antiqua"/>
          <w:color w:val="000000"/>
        </w:rPr>
        <w:t xml:space="preserve">, Cappello P, </w:t>
      </w:r>
      <w:proofErr w:type="spellStart"/>
      <w:r>
        <w:rPr>
          <w:rFonts w:ascii="Book Antiqua" w:eastAsia="Book Antiqua" w:hAnsi="Book Antiqua" w:cs="Book Antiqua"/>
          <w:color w:val="000000"/>
        </w:rPr>
        <w:t>Puppo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C, Eva A,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Varesio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Giovarelli</w:t>
      </w:r>
      <w:proofErr w:type="spellEnd"/>
      <w:r>
        <w:rPr>
          <w:rFonts w:ascii="Book Antiqua" w:eastAsia="Book Antiqua" w:hAnsi="Book Antiqua" w:cs="Book Antiqua"/>
          <w:color w:val="000000"/>
        </w:rPr>
        <w:t xml:space="preserve"> M. Human dendritic cells differentiated in hypoxia down-modulate antigen </w:t>
      </w:r>
      <w:r>
        <w:rPr>
          <w:rFonts w:ascii="Book Antiqua" w:eastAsia="Book Antiqua" w:hAnsi="Book Antiqua" w:cs="Book Antiqua"/>
          <w:color w:val="000000"/>
        </w:rPr>
        <w:lastRenderedPageBreak/>
        <w:t xml:space="preserve">uptake and change their chemokine expression profile.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84</w:t>
      </w:r>
      <w:r>
        <w:rPr>
          <w:rFonts w:ascii="Book Antiqua" w:eastAsia="Book Antiqua" w:hAnsi="Book Antiqua" w:cs="Book Antiqua"/>
          <w:color w:val="000000"/>
        </w:rPr>
        <w:t>: 1472-1482 [PMID: 18725395 DOI: 10.1189/jlb.0208082]</w:t>
      </w:r>
    </w:p>
    <w:p w14:paraId="71EDA4DB" w14:textId="77777777" w:rsidR="00A77B3E" w:rsidRDefault="009E152E">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Mancino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Schioppa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P, Pasqualini F,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Chen IH, </w:t>
      </w:r>
      <w:proofErr w:type="spellStart"/>
      <w:r>
        <w:rPr>
          <w:rFonts w:ascii="Book Antiqua" w:eastAsia="Book Antiqua" w:hAnsi="Book Antiqua" w:cs="Book Antiqua"/>
          <w:color w:val="000000"/>
        </w:rPr>
        <w:t>Sozzani</w:t>
      </w:r>
      <w:proofErr w:type="spellEnd"/>
      <w:r>
        <w:rPr>
          <w:rFonts w:ascii="Book Antiqua" w:eastAsia="Book Antiqua" w:hAnsi="Book Antiqua" w:cs="Book Antiqua"/>
          <w:color w:val="000000"/>
        </w:rPr>
        <w:t xml:space="preserve"> S, Austyn JM,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Divergent effects of hypoxia on dendritic cell functions.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3723-3734 [PMID: 18694997 DOI: 10.1182/blood-2008-02-142091]</w:t>
      </w:r>
    </w:p>
    <w:p w14:paraId="44DA555A" w14:textId="77777777" w:rsidR="00A77B3E" w:rsidRDefault="009E152E">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Nagelkerke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Bussink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Mujcic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BG, Lehmann S, Sweep FC, Span PN. Hypoxia stimulates migration of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PERK/ATF4/LAMP3-arm of the unfolded protein response.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R2 [PMID: 23294542 DOI: 10.1186/bcr3373]</w:t>
      </w:r>
    </w:p>
    <w:p w14:paraId="070937D6" w14:textId="77777777" w:rsidR="00A77B3E" w:rsidRDefault="009E152E">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Mujcic</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Nagelkerke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Rouschop</w:t>
      </w:r>
      <w:proofErr w:type="spellEnd"/>
      <w:r>
        <w:rPr>
          <w:rFonts w:ascii="Book Antiqua" w:eastAsia="Book Antiqua" w:hAnsi="Book Antiqua" w:cs="Book Antiqua"/>
          <w:color w:val="000000"/>
        </w:rPr>
        <w:t xml:space="preserve"> KM, Chung S, </w:t>
      </w:r>
      <w:proofErr w:type="spellStart"/>
      <w:r>
        <w:rPr>
          <w:rFonts w:ascii="Book Antiqua" w:eastAsia="Book Antiqua" w:hAnsi="Book Antiqua" w:cs="Book Antiqua"/>
          <w:color w:val="000000"/>
        </w:rPr>
        <w:t>Chaudary</w:t>
      </w:r>
      <w:proofErr w:type="spellEnd"/>
      <w:r>
        <w:rPr>
          <w:rFonts w:ascii="Book Antiqua" w:eastAsia="Book Antiqua" w:hAnsi="Book Antiqua" w:cs="Book Antiqua"/>
          <w:color w:val="000000"/>
        </w:rPr>
        <w:t xml:space="preserve"> N, Span PN, Clarke B, Milosevic M, Sykes J, Hill RP, Koritzinsky M,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BG. Hypoxic activation of the PERK/eIF2α arm of the unfolded protein response promotes metastasis through induction of LAMP3.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6126-6137 [PMID: 24045183 DOI: 10.1158/1078-0432.CCR-13-0526]</w:t>
      </w:r>
    </w:p>
    <w:p w14:paraId="07AFD3EE" w14:textId="77777777" w:rsidR="00A77B3E" w:rsidRDefault="009E152E">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Liao X</w:t>
      </w:r>
      <w:r>
        <w:rPr>
          <w:rFonts w:ascii="Book Antiqua" w:eastAsia="Book Antiqua" w:hAnsi="Book Antiqua" w:cs="Book Antiqua"/>
          <w:color w:val="000000"/>
        </w:rPr>
        <w:t xml:space="preserve">, Chen Y, Liu D, Li F, Li X, Jia W. High Expression of LAMP3 Is a Novel Biomarker of Poor Prognosis in Patients with Esophageal Squamous Cell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17655-17667 [PMID: 26263981 DOI: 10.3390/ijms160817655]</w:t>
      </w:r>
    </w:p>
    <w:p w14:paraId="7F61F400" w14:textId="77777777" w:rsidR="00A77B3E" w:rsidRDefault="009E152E">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Somja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Demoulin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Roncarati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Herfs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Bletard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Delvenne</w:t>
      </w:r>
      <w:proofErr w:type="spellEnd"/>
      <w:r>
        <w:rPr>
          <w:rFonts w:ascii="Book Antiqua" w:eastAsia="Book Antiqua" w:hAnsi="Book Antiqua" w:cs="Book Antiqua"/>
          <w:color w:val="000000"/>
        </w:rPr>
        <w:t xml:space="preserve"> P, Hubert P. Dendritic cells in Barrett's esophagus carcinogenesis: an inadequate microenvironment for antitumor immunity?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182</w:t>
      </w:r>
      <w:r>
        <w:rPr>
          <w:rFonts w:ascii="Book Antiqua" w:eastAsia="Book Antiqua" w:hAnsi="Book Antiqua" w:cs="Book Antiqua"/>
          <w:color w:val="000000"/>
        </w:rPr>
        <w:t>: 2168-2179 [PMID: 23619476 DOI: 10.1016/j.ajpath.2013.02.036]</w:t>
      </w:r>
    </w:p>
    <w:p w14:paraId="6BDA9A16" w14:textId="77777777" w:rsidR="00A77B3E" w:rsidRDefault="009E152E">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MartIn-Fontecha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Höpken</w:t>
      </w:r>
      <w:proofErr w:type="spellEnd"/>
      <w:r>
        <w:rPr>
          <w:rFonts w:ascii="Book Antiqua" w:eastAsia="Book Antiqua" w:hAnsi="Book Antiqua" w:cs="Book Antiqua"/>
          <w:color w:val="000000"/>
        </w:rPr>
        <w:t xml:space="preserve"> UE, </w:t>
      </w:r>
      <w:proofErr w:type="spellStart"/>
      <w:r>
        <w:rPr>
          <w:rFonts w:ascii="Book Antiqua" w:eastAsia="Book Antiqua" w:hAnsi="Book Antiqua" w:cs="Book Antiqua"/>
          <w:color w:val="000000"/>
        </w:rPr>
        <w:t>Uguccioni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Lanzavecchia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Sallusto</w:t>
      </w:r>
      <w:proofErr w:type="spellEnd"/>
      <w:r>
        <w:rPr>
          <w:rFonts w:ascii="Book Antiqua" w:eastAsia="Book Antiqua" w:hAnsi="Book Antiqua" w:cs="Book Antiqua"/>
          <w:color w:val="000000"/>
        </w:rPr>
        <w:t xml:space="preserve"> F. Regulation of dendritic cell migration to the draining lymph node: impact on T lymphocyte traffic and priming.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198</w:t>
      </w:r>
      <w:r>
        <w:rPr>
          <w:rFonts w:ascii="Book Antiqua" w:eastAsia="Book Antiqua" w:hAnsi="Book Antiqua" w:cs="Book Antiqua"/>
          <w:color w:val="000000"/>
        </w:rPr>
        <w:t>: 615-621 [PMID: 12925677 DOI: 10.1084/jem.20030448]</w:t>
      </w:r>
    </w:p>
    <w:p w14:paraId="3C562206" w14:textId="77777777" w:rsidR="00A77B3E" w:rsidRDefault="009E152E">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Ben-</w:t>
      </w:r>
      <w:proofErr w:type="spellStart"/>
      <w:r>
        <w:rPr>
          <w:rFonts w:ascii="Book Antiqua" w:eastAsia="Book Antiqua" w:hAnsi="Book Antiqua" w:cs="Book Antiqua"/>
          <w:b/>
          <w:bCs/>
          <w:color w:val="000000"/>
        </w:rPr>
        <w:t>Shoshan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Maysel-</w:t>
      </w:r>
      <w:proofErr w:type="spellStart"/>
      <w:r>
        <w:rPr>
          <w:rFonts w:ascii="Book Antiqua" w:eastAsia="Book Antiqua" w:hAnsi="Book Antiqua" w:cs="Book Antiqua"/>
          <w:color w:val="000000"/>
        </w:rPr>
        <w:t>Auslender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A, Keren G, George J. Hypoxia controls CD4+CD25+ regulatory T-cell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hypoxia-inducible factor-1alpha.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2412-2418 [PMID: 18792019 DOI: 10.1002/eji.200838318]</w:t>
      </w:r>
    </w:p>
    <w:p w14:paraId="4F640689" w14:textId="77777777" w:rsidR="00A77B3E" w:rsidRDefault="009E152E">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Clambey</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McNamee EN, </w:t>
      </w:r>
      <w:proofErr w:type="spellStart"/>
      <w:r>
        <w:rPr>
          <w:rFonts w:ascii="Book Antiqua" w:eastAsia="Book Antiqua" w:hAnsi="Book Antiqua" w:cs="Book Antiqua"/>
          <w:color w:val="000000"/>
        </w:rPr>
        <w:t>Westrich</w:t>
      </w:r>
      <w:proofErr w:type="spellEnd"/>
      <w:r>
        <w:rPr>
          <w:rFonts w:ascii="Book Antiqua" w:eastAsia="Book Antiqua" w:hAnsi="Book Antiqua" w:cs="Book Antiqua"/>
          <w:color w:val="000000"/>
        </w:rPr>
        <w:t xml:space="preserve"> JA, Glover LE, Campbell EL, </w:t>
      </w:r>
      <w:proofErr w:type="spellStart"/>
      <w:r>
        <w:rPr>
          <w:rFonts w:ascii="Book Antiqua" w:eastAsia="Book Antiqua" w:hAnsi="Book Antiqua" w:cs="Book Antiqua"/>
          <w:color w:val="000000"/>
        </w:rPr>
        <w:t>Jedlicka</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Zoeten</w:t>
      </w:r>
      <w:proofErr w:type="spellEnd"/>
      <w:r>
        <w:rPr>
          <w:rFonts w:ascii="Book Antiqua" w:eastAsia="Book Antiqua" w:hAnsi="Book Antiqua" w:cs="Book Antiqua"/>
          <w:color w:val="000000"/>
        </w:rPr>
        <w:t xml:space="preserve"> EF, Cambier JC, </w:t>
      </w:r>
      <w:proofErr w:type="spellStart"/>
      <w:r>
        <w:rPr>
          <w:rFonts w:ascii="Book Antiqua" w:eastAsia="Book Antiqua" w:hAnsi="Book Antiqua" w:cs="Book Antiqua"/>
          <w:color w:val="000000"/>
        </w:rPr>
        <w:t>Stenmark</w:t>
      </w:r>
      <w:proofErr w:type="spellEnd"/>
      <w:r>
        <w:rPr>
          <w:rFonts w:ascii="Book Antiqua" w:eastAsia="Book Antiqua" w:hAnsi="Book Antiqua" w:cs="Book Antiqua"/>
          <w:color w:val="000000"/>
        </w:rPr>
        <w:t xml:space="preserve"> KR, Colgan SP,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HK. Hypoxia-inducible </w:t>
      </w:r>
      <w:r>
        <w:rPr>
          <w:rFonts w:ascii="Book Antiqua" w:eastAsia="Book Antiqua" w:hAnsi="Book Antiqua" w:cs="Book Antiqua"/>
          <w:color w:val="000000"/>
        </w:rPr>
        <w:lastRenderedPageBreak/>
        <w:t xml:space="preserve">factor-1 alpha-dependent induction of FoxP3 drives regulatory T-cell abundance and function during inflammatory hypoxia of the mucosa.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E2784-E2793 [PMID: 22988108 DOI: 10.1073/pnas.1202366109]</w:t>
      </w:r>
    </w:p>
    <w:p w14:paraId="4B5BA51D" w14:textId="77777777" w:rsidR="00A77B3E" w:rsidRDefault="009E152E">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Yuan XL</w:t>
      </w:r>
      <w:r>
        <w:rPr>
          <w:rFonts w:ascii="Book Antiqua" w:eastAsia="Book Antiqua" w:hAnsi="Book Antiqua" w:cs="Book Antiqua"/>
          <w:color w:val="000000"/>
        </w:rPr>
        <w:t xml:space="preserve">, Chen L, Li MX, Dong P,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Wang J, Zhang TT, Wang XA, Zhang FM, Ge HL, Shen LS, Xu D. Elevated expression of Foxp3 in tumor-infiltrating Treg cells suppresses T-cell proliferation and contributes to gastric cancer progression in a COX-2-dependent manner.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134</w:t>
      </w:r>
      <w:r>
        <w:rPr>
          <w:rFonts w:ascii="Book Antiqua" w:eastAsia="Book Antiqua" w:hAnsi="Book Antiqua" w:cs="Book Antiqua"/>
          <w:color w:val="000000"/>
        </w:rPr>
        <w:t>: 277-288 [PMID: 19900843 DOI: 10.1016/j.clim.2009.10.005]</w:t>
      </w:r>
    </w:p>
    <w:p w14:paraId="15DA203B" w14:textId="77777777" w:rsidR="00A77B3E" w:rsidRDefault="009E152E">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Kono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Kawaida</w:t>
      </w:r>
      <w:proofErr w:type="spellEnd"/>
      <w:r>
        <w:rPr>
          <w:rFonts w:ascii="Book Antiqua" w:eastAsia="Book Antiqua" w:hAnsi="Book Antiqua" w:cs="Book Antiqua"/>
          <w:color w:val="000000"/>
        </w:rPr>
        <w:t xml:space="preserve"> H, Takahashi A, </w:t>
      </w:r>
      <w:proofErr w:type="spellStart"/>
      <w:r>
        <w:rPr>
          <w:rFonts w:ascii="Book Antiqua" w:eastAsia="Book Antiqua" w:hAnsi="Book Antiqua" w:cs="Book Antiqua"/>
          <w:color w:val="000000"/>
        </w:rPr>
        <w:t>Sugai</w:t>
      </w:r>
      <w:proofErr w:type="spellEnd"/>
      <w:r>
        <w:rPr>
          <w:rFonts w:ascii="Book Antiqua" w:eastAsia="Book Antiqua" w:hAnsi="Book Antiqua" w:cs="Book Antiqua"/>
          <w:color w:val="000000"/>
        </w:rPr>
        <w:t xml:space="preserve"> H, Mimura K, Miyagawa N,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CD4(</w:t>
      </w:r>
      <w:proofErr w:type="gramStart"/>
      <w:r>
        <w:rPr>
          <w:rFonts w:ascii="Book Antiqua" w:eastAsia="Book Antiqua" w:hAnsi="Book Antiqua" w:cs="Book Antiqua"/>
          <w:color w:val="000000"/>
        </w:rPr>
        <w:t>+)CD</w:t>
      </w:r>
      <w:proofErr w:type="gramEnd"/>
      <w:r>
        <w:rPr>
          <w:rFonts w:ascii="Book Antiqua" w:eastAsia="Book Antiqua" w:hAnsi="Book Antiqua" w:cs="Book Antiqua"/>
          <w:color w:val="000000"/>
        </w:rPr>
        <w:t xml:space="preserve">25high regulatory T cells increase with tumor stage in patients with gastric and esophageal cancers.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1064-1071 [PMID: 16328385 DOI: 10.1007/s00262-005-0092-8]</w:t>
      </w:r>
    </w:p>
    <w:p w14:paraId="6C1330FA" w14:textId="77777777" w:rsidR="00A77B3E" w:rsidRDefault="009E152E">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Shen Z</w:t>
      </w:r>
      <w:r>
        <w:rPr>
          <w:rFonts w:ascii="Book Antiqua" w:eastAsia="Book Antiqua" w:hAnsi="Book Antiqua" w:cs="Book Antiqua"/>
          <w:color w:val="000000"/>
        </w:rPr>
        <w:t xml:space="preserve">, Zhou S, Wang Y, Li RL, Zhong C, Liang C, Sun Y. Higher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infiltrated Foxp3+ Treg numbers and Foxp3+/CD8+ ratio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associated with adverse prognosis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136</w:t>
      </w:r>
      <w:r>
        <w:rPr>
          <w:rFonts w:ascii="Book Antiqua" w:eastAsia="Book Antiqua" w:hAnsi="Book Antiqua" w:cs="Book Antiqua"/>
          <w:color w:val="000000"/>
        </w:rPr>
        <w:t>: 1585-1595 [PMID: 20221835 DOI: 10.1007/s00432-010-0816-9]</w:t>
      </w:r>
    </w:p>
    <w:p w14:paraId="374AD3D8" w14:textId="77777777" w:rsidR="00A77B3E" w:rsidRDefault="009E152E">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Cirri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P. Cancer associated fibroblasts: the dark side of the coin.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482-497 [PMID: 21984967]</w:t>
      </w:r>
    </w:p>
    <w:p w14:paraId="4CADC409" w14:textId="77777777" w:rsidR="00A77B3E" w:rsidRDefault="009E152E">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Xing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Saidou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Watabe</w:t>
      </w:r>
      <w:proofErr w:type="spellEnd"/>
      <w:r>
        <w:rPr>
          <w:rFonts w:ascii="Book Antiqua" w:eastAsia="Book Antiqua" w:hAnsi="Book Antiqua" w:cs="Book Antiqua"/>
          <w:color w:val="000000"/>
        </w:rPr>
        <w:t xml:space="preserve"> K. Cancer associated fibroblasts (CAFs) in tumor microenvironment.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166-179 [PMID: 20036813 DOI: 10.2741/3613]</w:t>
      </w:r>
    </w:p>
    <w:p w14:paraId="41465A72" w14:textId="77777777" w:rsidR="00A77B3E" w:rsidRDefault="009E152E">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Petrova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Annicchiarico-Petruzzelli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Amelio</w:t>
      </w:r>
      <w:proofErr w:type="spellEnd"/>
      <w:r>
        <w:rPr>
          <w:rFonts w:ascii="Book Antiqua" w:eastAsia="Book Antiqua" w:hAnsi="Book Antiqua" w:cs="Book Antiqua"/>
          <w:color w:val="000000"/>
        </w:rPr>
        <w:t xml:space="preserve"> I. The hypoxic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10 [PMID: 29362402 DOI: 10.1038/s41389-017-0011-9]</w:t>
      </w:r>
    </w:p>
    <w:p w14:paraId="4308A4B3" w14:textId="77777777" w:rsidR="00A77B3E" w:rsidRDefault="009E152E">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Underwood TJ</w:t>
      </w:r>
      <w:r>
        <w:rPr>
          <w:rFonts w:ascii="Book Antiqua" w:eastAsia="Book Antiqua" w:hAnsi="Book Antiqua" w:cs="Book Antiqua"/>
          <w:color w:val="000000"/>
        </w:rPr>
        <w:t xml:space="preserve">, Hayden AL, </w:t>
      </w:r>
      <w:proofErr w:type="spellStart"/>
      <w:r>
        <w:rPr>
          <w:rFonts w:ascii="Book Antiqua" w:eastAsia="Book Antiqua" w:hAnsi="Book Antiqua" w:cs="Book Antiqua"/>
          <w:color w:val="000000"/>
        </w:rPr>
        <w:t>Derouet</w:t>
      </w:r>
      <w:proofErr w:type="spellEnd"/>
      <w:r>
        <w:rPr>
          <w:rFonts w:ascii="Book Antiqua" w:eastAsia="Book Antiqua" w:hAnsi="Book Antiqua" w:cs="Book Antiqua"/>
          <w:color w:val="000000"/>
        </w:rPr>
        <w:t xml:space="preserve"> M, Garcia E, Noble F, White MJ, </w:t>
      </w:r>
      <w:proofErr w:type="spellStart"/>
      <w:r>
        <w:rPr>
          <w:rFonts w:ascii="Book Antiqua" w:eastAsia="Book Antiqua" w:hAnsi="Book Antiqua" w:cs="Book Antiqua"/>
          <w:color w:val="000000"/>
        </w:rPr>
        <w:t>Thirdborough</w:t>
      </w:r>
      <w:proofErr w:type="spellEnd"/>
      <w:r>
        <w:rPr>
          <w:rFonts w:ascii="Book Antiqua" w:eastAsia="Book Antiqua" w:hAnsi="Book Antiqua" w:cs="Book Antiqua"/>
          <w:color w:val="000000"/>
        </w:rPr>
        <w:t xml:space="preserve"> S, Mead A, Clemons N, </w:t>
      </w:r>
      <w:proofErr w:type="spellStart"/>
      <w:r>
        <w:rPr>
          <w:rFonts w:ascii="Book Antiqua" w:eastAsia="Book Antiqua" w:hAnsi="Book Antiqua" w:cs="Book Antiqua"/>
          <w:color w:val="000000"/>
        </w:rPr>
        <w:t>Mellone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Uzoho</w:t>
      </w:r>
      <w:proofErr w:type="spellEnd"/>
      <w:r>
        <w:rPr>
          <w:rFonts w:ascii="Book Antiqua" w:eastAsia="Book Antiqua" w:hAnsi="Book Antiqua" w:cs="Book Antiqua"/>
          <w:color w:val="000000"/>
        </w:rPr>
        <w:t xml:space="preserve"> C, Primrose JN, </w:t>
      </w:r>
      <w:proofErr w:type="spellStart"/>
      <w:r>
        <w:rPr>
          <w:rFonts w:ascii="Book Antiqua" w:eastAsia="Book Antiqua" w:hAnsi="Book Antiqua" w:cs="Book Antiqua"/>
          <w:color w:val="000000"/>
        </w:rPr>
        <w:t>Blaydes</w:t>
      </w:r>
      <w:proofErr w:type="spellEnd"/>
      <w:r>
        <w:rPr>
          <w:rFonts w:ascii="Book Antiqua" w:eastAsia="Book Antiqua" w:hAnsi="Book Antiqua" w:cs="Book Antiqua"/>
          <w:color w:val="000000"/>
        </w:rPr>
        <w:t xml:space="preserve"> JP, Thomas GJ. Cancer-associated fibroblasts predict poor outcome and promote </w:t>
      </w:r>
      <w:proofErr w:type="spellStart"/>
      <w:r>
        <w:rPr>
          <w:rFonts w:ascii="Book Antiqua" w:eastAsia="Book Antiqua" w:hAnsi="Book Antiqua" w:cs="Book Antiqua"/>
          <w:color w:val="000000"/>
        </w:rPr>
        <w:t>periostin</w:t>
      </w:r>
      <w:proofErr w:type="spellEnd"/>
      <w:r>
        <w:rPr>
          <w:rFonts w:ascii="Book Antiqua" w:eastAsia="Book Antiqua" w:hAnsi="Book Antiqua" w:cs="Book Antiqua"/>
          <w:color w:val="000000"/>
        </w:rPr>
        <w:t xml:space="preserve">-dependent invasion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235</w:t>
      </w:r>
      <w:r>
        <w:rPr>
          <w:rFonts w:ascii="Book Antiqua" w:eastAsia="Book Antiqua" w:hAnsi="Book Antiqua" w:cs="Book Antiqua"/>
          <w:color w:val="000000"/>
        </w:rPr>
        <w:t>: 466-477 [PMID: 25345775 DOI: 10.1002/path.4467]</w:t>
      </w:r>
    </w:p>
    <w:p w14:paraId="3DA34656" w14:textId="77777777" w:rsidR="00A77B3E" w:rsidRDefault="009E152E">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Shields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Dangi-Garimella</w:t>
      </w:r>
      <w:proofErr w:type="spellEnd"/>
      <w:r>
        <w:rPr>
          <w:rFonts w:ascii="Book Antiqua" w:eastAsia="Book Antiqua" w:hAnsi="Book Antiqua" w:cs="Book Antiqua"/>
          <w:color w:val="000000"/>
        </w:rPr>
        <w:t xml:space="preserve"> S, Krantz SB,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Munshi HG. Pancreatic cancer cells respond to type I collagen by inducing snail expression to promote membrane type 1 matrix metalloproteinase-dependent collagen invasion.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10495-10504 [PMID: 21288898 DOI: 10.1074/jbc.M110.195628]</w:t>
      </w:r>
    </w:p>
    <w:p w14:paraId="3BCE2CE1" w14:textId="77777777" w:rsidR="00A77B3E" w:rsidRDefault="009E152E">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Zeisberg</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Potenta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Zeisberg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Discovery of endothelial to mesenchymal transition as a source for carcinoma-associated fibroblasts.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10123-10128 [PMID: 17974953 DOI: 10.1158/0008-5472.CAN-07-3127]</w:t>
      </w:r>
    </w:p>
    <w:p w14:paraId="6F9C9332" w14:textId="77777777" w:rsidR="00A77B3E" w:rsidRDefault="009E152E">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Radisky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Kenny PA, Bissell MJ. Fibrosis and cancer: do myofibroblasts come also from epithelial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EMT?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101</w:t>
      </w:r>
      <w:r>
        <w:rPr>
          <w:rFonts w:ascii="Book Antiqua" w:eastAsia="Book Antiqua" w:hAnsi="Book Antiqua" w:cs="Book Antiqua"/>
          <w:color w:val="000000"/>
        </w:rPr>
        <w:t>: 830-839 [PMID: 17211838 DOI: 10.1002/jcb.21186]</w:t>
      </w:r>
    </w:p>
    <w:p w14:paraId="64C7CEBC" w14:textId="77777777" w:rsidR="00A77B3E" w:rsidRDefault="009E152E">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B, Liu Q, Zhang W. Upregulation of extracellular matrix metalloproteinase inducer promotes hypoxia-induced epithelial-mesenchymal transition in esophageal cancer.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7419-7424 [PMID: 26458866 DOI: 10.3892/mmr.2015.4410]</w:t>
      </w:r>
    </w:p>
    <w:p w14:paraId="6052FFF3" w14:textId="77777777" w:rsidR="00A77B3E" w:rsidRDefault="009E152E">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 xml:space="preserve">Vander </w:t>
      </w:r>
      <w:proofErr w:type="spellStart"/>
      <w:r>
        <w:rPr>
          <w:rFonts w:ascii="Book Antiqua" w:eastAsia="Book Antiqua" w:hAnsi="Book Antiqua" w:cs="Book Antiqua"/>
          <w:b/>
          <w:bCs/>
          <w:color w:val="000000"/>
        </w:rPr>
        <w:t>Heiden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Thompson CB. Understanding the Warburg effect: the metabolic requirements of cell proliferation.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1029-1033 [PMID: 19460998 DOI: 10.1126/science.1160809]</w:t>
      </w:r>
    </w:p>
    <w:p w14:paraId="6B31FE91" w14:textId="1137FE7E" w:rsidR="00A77B3E" w:rsidRDefault="009E152E">
      <w:pPr>
        <w:spacing w:line="360" w:lineRule="auto"/>
        <w:jc w:val="both"/>
      </w:pPr>
      <w:r w:rsidRPr="00C178B7">
        <w:rPr>
          <w:rFonts w:ascii="Book Antiqua" w:eastAsia="Book Antiqua" w:hAnsi="Book Antiqua" w:cs="Book Antiqua"/>
          <w:color w:val="000000"/>
          <w:highlight w:val="yellow"/>
        </w:rPr>
        <w:t xml:space="preserve">121 </w:t>
      </w:r>
      <w:r w:rsidR="002E612D" w:rsidRPr="00C178B7">
        <w:rPr>
          <w:rFonts w:ascii="Book Antiqua" w:eastAsia="Book Antiqua" w:hAnsi="Book Antiqua" w:cs="Book Antiqua"/>
          <w:b/>
          <w:bCs/>
          <w:color w:val="000000"/>
          <w:highlight w:val="yellow"/>
        </w:rPr>
        <w:t>Nobel Prize Outreach</w:t>
      </w:r>
      <w:r w:rsidRPr="00C178B7">
        <w:rPr>
          <w:rFonts w:ascii="Book Antiqua" w:eastAsia="Book Antiqua" w:hAnsi="Book Antiqua" w:cs="Book Antiqua"/>
          <w:color w:val="000000"/>
          <w:highlight w:val="yellow"/>
        </w:rPr>
        <w:t xml:space="preserve">. The Nobel Prize in Physiology or Medicine 1931. </w:t>
      </w:r>
      <w:r w:rsidR="00C178B7" w:rsidRPr="00C178B7">
        <w:rPr>
          <w:rFonts w:ascii="Book Antiqua" w:eastAsia="Book Antiqua" w:hAnsi="Book Antiqua" w:cs="Book Antiqua"/>
          <w:color w:val="000000"/>
          <w:highlight w:val="yellow"/>
        </w:rPr>
        <w:t xml:space="preserve">[cited 24 February 2021]. </w:t>
      </w:r>
      <w:r w:rsidRPr="00C178B7">
        <w:rPr>
          <w:rFonts w:ascii="Book Antiqua" w:eastAsia="Book Antiqua" w:hAnsi="Book Antiqua" w:cs="Book Antiqua"/>
          <w:color w:val="000000"/>
          <w:highlight w:val="yellow"/>
        </w:rPr>
        <w:t xml:space="preserve">In: Nobel Prize Outreach [Internet]. Available from: </w:t>
      </w:r>
      <w:r w:rsidR="008C3893" w:rsidRPr="00C178B7">
        <w:rPr>
          <w:rFonts w:ascii="Book Antiqua" w:eastAsia="Book Antiqua" w:hAnsi="Book Antiqua" w:cs="Book Antiqua"/>
          <w:color w:val="000000"/>
          <w:highlight w:val="yellow"/>
        </w:rPr>
        <w:t>https://www.nobelprize.org/prizes/medicine/1931/summary/</w:t>
      </w:r>
    </w:p>
    <w:p w14:paraId="77FFF317" w14:textId="77777777" w:rsidR="00A77B3E" w:rsidRDefault="009E152E">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Eales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Hollinshead</w:t>
      </w:r>
      <w:proofErr w:type="spellEnd"/>
      <w:r>
        <w:rPr>
          <w:rFonts w:ascii="Book Antiqua" w:eastAsia="Book Antiqua" w:hAnsi="Book Antiqua" w:cs="Book Antiqua"/>
          <w:color w:val="000000"/>
        </w:rPr>
        <w:t xml:space="preserve"> KE, Tennant DA. Hypoxia and metabolic adaptation of cancer cells.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e190 [PMID: 26807645 DOI: 10.1038/oncsis.2015.50]</w:t>
      </w:r>
    </w:p>
    <w:p w14:paraId="311DA148" w14:textId="77777777" w:rsidR="00A77B3E" w:rsidRDefault="009E152E">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Tumor metabolism: cancer cells give and take lactate.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3835-3837 [PMID: 19033652 DOI: 10.1172/JCI37373]</w:t>
      </w:r>
    </w:p>
    <w:p w14:paraId="58C11E99" w14:textId="77777777" w:rsidR="00A77B3E" w:rsidRDefault="009E152E">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Isidoro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Martínez M, Fernández PL, Ortega AD, </w:t>
      </w:r>
      <w:proofErr w:type="spellStart"/>
      <w:r>
        <w:rPr>
          <w:rFonts w:ascii="Book Antiqua" w:eastAsia="Book Antiqua" w:hAnsi="Book Antiqua" w:cs="Book Antiqua"/>
          <w:color w:val="000000"/>
        </w:rPr>
        <w:t>Santamaría</w:t>
      </w:r>
      <w:proofErr w:type="spellEnd"/>
      <w:r>
        <w:rPr>
          <w:rFonts w:ascii="Book Antiqua" w:eastAsia="Book Antiqua" w:hAnsi="Book Antiqua" w:cs="Book Antiqua"/>
          <w:color w:val="000000"/>
        </w:rPr>
        <w:t xml:space="preserve"> G, Chamorro M, Reed JC, </w:t>
      </w:r>
      <w:proofErr w:type="spellStart"/>
      <w:r>
        <w:rPr>
          <w:rFonts w:ascii="Book Antiqua" w:eastAsia="Book Antiqua" w:hAnsi="Book Antiqua" w:cs="Book Antiqua"/>
          <w:color w:val="000000"/>
        </w:rPr>
        <w:t>Cuezva</w:t>
      </w:r>
      <w:proofErr w:type="spellEnd"/>
      <w:r>
        <w:rPr>
          <w:rFonts w:ascii="Book Antiqua" w:eastAsia="Book Antiqua" w:hAnsi="Book Antiqua" w:cs="Book Antiqua"/>
          <w:color w:val="000000"/>
        </w:rPr>
        <w:t xml:space="preserve"> JM. Alteration of the bioenergetic phenotype of mitochondria is a hallmark of breast, gastric, lung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2004; </w:t>
      </w:r>
      <w:r>
        <w:rPr>
          <w:rFonts w:ascii="Book Antiqua" w:eastAsia="Book Antiqua" w:hAnsi="Book Antiqua" w:cs="Book Antiqua"/>
          <w:b/>
          <w:bCs/>
          <w:color w:val="000000"/>
        </w:rPr>
        <w:t>378</w:t>
      </w:r>
      <w:r>
        <w:rPr>
          <w:rFonts w:ascii="Book Antiqua" w:eastAsia="Book Antiqua" w:hAnsi="Book Antiqua" w:cs="Book Antiqua"/>
          <w:color w:val="000000"/>
        </w:rPr>
        <w:t>: 17-20 [PMID: 14683524 DOI: 10.1042/BJ20031541]</w:t>
      </w:r>
    </w:p>
    <w:p w14:paraId="03BFAC73" w14:textId="77777777" w:rsidR="00A77B3E" w:rsidRDefault="009E152E">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Lynam</w:t>
      </w:r>
      <w:proofErr w:type="spellEnd"/>
      <w:r>
        <w:rPr>
          <w:rFonts w:ascii="Book Antiqua" w:eastAsia="Book Antiqua" w:hAnsi="Book Antiqua" w:cs="Book Antiqua"/>
          <w:b/>
          <w:bCs/>
          <w:color w:val="000000"/>
        </w:rPr>
        <w:t>-Lennon N</w:t>
      </w:r>
      <w:r>
        <w:rPr>
          <w:rFonts w:ascii="Book Antiqua" w:eastAsia="Book Antiqua" w:hAnsi="Book Antiqua" w:cs="Book Antiqua"/>
          <w:color w:val="000000"/>
        </w:rPr>
        <w:t xml:space="preserve">, Maher SG, Maguire A, Phelan J, Muldoon C, Reynolds JV, O'Sullivan J. Altered mitochondrial function and energy metabolism is associated with a </w:t>
      </w:r>
      <w:r>
        <w:rPr>
          <w:rFonts w:ascii="Book Antiqua" w:eastAsia="Book Antiqua" w:hAnsi="Book Antiqua" w:cs="Book Antiqua"/>
          <w:color w:val="000000"/>
        </w:rPr>
        <w:lastRenderedPageBreak/>
        <w:t xml:space="preserve">radioresistant phenotype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e100738 [PMID: 24968221 DOI: 10.1371/journal.pone.0100738]</w:t>
      </w:r>
    </w:p>
    <w:p w14:paraId="6B477B96" w14:textId="77777777" w:rsidR="00A77B3E" w:rsidRDefault="009E152E">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Doherty JR</w:t>
      </w:r>
      <w:r>
        <w:rPr>
          <w:rFonts w:ascii="Book Antiqua" w:eastAsia="Book Antiqua" w:hAnsi="Book Antiqua" w:cs="Book Antiqua"/>
          <w:color w:val="000000"/>
        </w:rPr>
        <w:t xml:space="preserve">, Cleveland JL. Targeting lactate metabolism for cancer therapeutics.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3685-3692 [PMID: 23999443 DOI: 10.1172/JCI69741]</w:t>
      </w:r>
    </w:p>
    <w:p w14:paraId="305D1218" w14:textId="77777777" w:rsidR="00A77B3E" w:rsidRDefault="009E152E">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Kolev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Takagi Y, Sugihara K. Lactate dehydrogenase-5 (LDH-5) expression in human gastric cancer: association with hypoxia-inducible factor (HIF-1alpha) pathway, angiogenic factors production and poor prognosis.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2336-2344 [PMID: 18521687 DOI: 10.1245/s10434-008-9955-5]</w:t>
      </w:r>
    </w:p>
    <w:p w14:paraId="7D8BEC12" w14:textId="77777777" w:rsidR="00A77B3E" w:rsidRDefault="009E152E">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Husain Z</w:t>
      </w:r>
      <w:r>
        <w:rPr>
          <w:rFonts w:ascii="Book Antiqua" w:eastAsia="Book Antiqua" w:hAnsi="Book Antiqua" w:cs="Book Antiqua"/>
          <w:color w:val="000000"/>
        </w:rPr>
        <w:t xml:space="preserve">, Huang Y, Seth P, </w:t>
      </w:r>
      <w:proofErr w:type="spellStart"/>
      <w:r>
        <w:rPr>
          <w:rFonts w:ascii="Book Antiqua" w:eastAsia="Book Antiqua" w:hAnsi="Book Antiqua" w:cs="Book Antiqua"/>
          <w:color w:val="000000"/>
        </w:rPr>
        <w:t>Sukhatme</w:t>
      </w:r>
      <w:proofErr w:type="spellEnd"/>
      <w:r>
        <w:rPr>
          <w:rFonts w:ascii="Book Antiqua" w:eastAsia="Book Antiqua" w:hAnsi="Book Antiqua" w:cs="Book Antiqua"/>
          <w:color w:val="000000"/>
        </w:rPr>
        <w:t xml:space="preserve"> VP. Tumor-derived lactate modifies antitumor immune response: effect on myeloid-derived suppressor cells and NK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1486-1495 [PMID: 23817426 DOI: 10.4049/jimmunol.1202702]</w:t>
      </w:r>
    </w:p>
    <w:p w14:paraId="7BEC6812" w14:textId="77777777" w:rsidR="00A77B3E" w:rsidRDefault="009E152E">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Hagberg H</w:t>
      </w:r>
      <w:r>
        <w:rPr>
          <w:rFonts w:ascii="Book Antiqua" w:eastAsia="Book Antiqua" w:hAnsi="Book Antiqua" w:cs="Book Antiqua"/>
          <w:color w:val="000000"/>
        </w:rPr>
        <w:t xml:space="preserve">, Andersson P, </w:t>
      </w:r>
      <w:proofErr w:type="spellStart"/>
      <w:r>
        <w:rPr>
          <w:rFonts w:ascii="Book Antiqua" w:eastAsia="Book Antiqua" w:hAnsi="Book Antiqua" w:cs="Book Antiqua"/>
          <w:color w:val="000000"/>
        </w:rPr>
        <w:t>Lacarewicz</w:t>
      </w:r>
      <w:proofErr w:type="spellEnd"/>
      <w:r>
        <w:rPr>
          <w:rFonts w:ascii="Book Antiqua" w:eastAsia="Book Antiqua" w:hAnsi="Book Antiqua" w:cs="Book Antiqua"/>
          <w:color w:val="000000"/>
        </w:rPr>
        <w:t xml:space="preserve"> J, Jacobson I, Butcher S, Sandberg M. Extracellular adenosine, inosine, hypoxanthine, and xanthine in relation to tissue nucleotides and purines in rat striatum during transient ischemia.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49</w:t>
      </w:r>
      <w:r>
        <w:rPr>
          <w:rFonts w:ascii="Book Antiqua" w:eastAsia="Book Antiqua" w:hAnsi="Book Antiqua" w:cs="Book Antiqua"/>
          <w:color w:val="000000"/>
        </w:rPr>
        <w:t>: 227-231 [PMID: 3585332 DOI: 10.1111/j.1471-</w:t>
      </w:r>
      <w:proofErr w:type="gramStart"/>
      <w:r>
        <w:rPr>
          <w:rFonts w:ascii="Book Antiqua" w:eastAsia="Book Antiqua" w:hAnsi="Book Antiqua" w:cs="Book Antiqua"/>
          <w:color w:val="000000"/>
        </w:rPr>
        <w:t>4159.1987.tb</w:t>
      </w:r>
      <w:proofErr w:type="gramEnd"/>
      <w:r>
        <w:rPr>
          <w:rFonts w:ascii="Book Antiqua" w:eastAsia="Book Antiqua" w:hAnsi="Book Antiqua" w:cs="Book Antiqua"/>
          <w:color w:val="000000"/>
        </w:rPr>
        <w:t>03419.x]</w:t>
      </w:r>
    </w:p>
    <w:p w14:paraId="37616C5B" w14:textId="77777777" w:rsidR="00A77B3E" w:rsidRDefault="009E152E">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Ballarín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Fredholm BB, Ambrosio S, </w:t>
      </w:r>
      <w:proofErr w:type="spellStart"/>
      <w:r>
        <w:rPr>
          <w:rFonts w:ascii="Book Antiqua" w:eastAsia="Book Antiqua" w:hAnsi="Book Antiqua" w:cs="Book Antiqua"/>
          <w:color w:val="000000"/>
        </w:rPr>
        <w:t>Mahy</w:t>
      </w:r>
      <w:proofErr w:type="spellEnd"/>
      <w:r>
        <w:rPr>
          <w:rFonts w:ascii="Book Antiqua" w:eastAsia="Book Antiqua" w:hAnsi="Book Antiqua" w:cs="Book Antiqua"/>
          <w:color w:val="000000"/>
        </w:rPr>
        <w:t xml:space="preserve"> N. Extracellular levels of adenosine and its metabolites in the striatum of awake rats: inhibition of uptake and metabolism.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142</w:t>
      </w:r>
      <w:r>
        <w:rPr>
          <w:rFonts w:ascii="Book Antiqua" w:eastAsia="Book Antiqua" w:hAnsi="Book Antiqua" w:cs="Book Antiqua"/>
          <w:color w:val="000000"/>
        </w:rPr>
        <w:t>: 97-103 [PMID: 1877368 DOI: 10.1111/j.1748-</w:t>
      </w:r>
      <w:proofErr w:type="gramStart"/>
      <w:r>
        <w:rPr>
          <w:rFonts w:ascii="Book Antiqua" w:eastAsia="Book Antiqua" w:hAnsi="Book Antiqua" w:cs="Book Antiqua"/>
          <w:color w:val="000000"/>
        </w:rPr>
        <w:t>1716.1991.tb</w:t>
      </w:r>
      <w:proofErr w:type="gramEnd"/>
      <w:r>
        <w:rPr>
          <w:rFonts w:ascii="Book Antiqua" w:eastAsia="Book Antiqua" w:hAnsi="Book Antiqua" w:cs="Book Antiqua"/>
          <w:color w:val="000000"/>
        </w:rPr>
        <w:t>09133.x]</w:t>
      </w:r>
    </w:p>
    <w:p w14:paraId="2F86B59A" w14:textId="77777777" w:rsidR="00A77B3E" w:rsidRDefault="009E152E">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Zetterström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Vernet L, </w:t>
      </w:r>
      <w:proofErr w:type="spellStart"/>
      <w:r>
        <w:rPr>
          <w:rFonts w:ascii="Book Antiqua" w:eastAsia="Book Antiqua" w:hAnsi="Book Antiqua" w:cs="Book Antiqua"/>
          <w:color w:val="000000"/>
        </w:rPr>
        <w:t>Ungerstedt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Tossman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Jonzon</w:t>
      </w:r>
      <w:proofErr w:type="spellEnd"/>
      <w:r>
        <w:rPr>
          <w:rFonts w:ascii="Book Antiqua" w:eastAsia="Book Antiqua" w:hAnsi="Book Antiqua" w:cs="Book Antiqua"/>
          <w:color w:val="000000"/>
        </w:rPr>
        <w:t xml:space="preserve"> B, Fredholm BB. Purine levels in the intact rat brain. Studies with an implanted perfused hollow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1982; </w:t>
      </w:r>
      <w:r>
        <w:rPr>
          <w:rFonts w:ascii="Book Antiqua" w:eastAsia="Book Antiqua" w:hAnsi="Book Antiqua" w:cs="Book Antiqua"/>
          <w:b/>
          <w:bCs/>
          <w:color w:val="000000"/>
        </w:rPr>
        <w:t>29</w:t>
      </w:r>
      <w:r>
        <w:rPr>
          <w:rFonts w:ascii="Book Antiqua" w:eastAsia="Book Antiqua" w:hAnsi="Book Antiqua" w:cs="Book Antiqua"/>
          <w:color w:val="000000"/>
        </w:rPr>
        <w:t>: 111-115 [PMID: 7088412 DOI: 10.1016/0304-3940(82)90338-x]</w:t>
      </w:r>
    </w:p>
    <w:p w14:paraId="5DF1A6EA" w14:textId="77777777" w:rsidR="00A77B3E" w:rsidRDefault="009E152E">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Eltzschig</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Sitkovsky</w:t>
      </w:r>
      <w:proofErr w:type="spellEnd"/>
      <w:r>
        <w:rPr>
          <w:rFonts w:ascii="Book Antiqua" w:eastAsia="Book Antiqua" w:hAnsi="Book Antiqua" w:cs="Book Antiqua"/>
          <w:color w:val="000000"/>
        </w:rPr>
        <w:t xml:space="preserve"> MV, Robson SC. Purinergic signaling during inflammation.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2322-2333 [PMID: 23234515 DOI: 10.1056/NEJMra1205750]</w:t>
      </w:r>
    </w:p>
    <w:p w14:paraId="1A9D5446" w14:textId="77777777" w:rsidR="00A77B3E" w:rsidRDefault="009E152E">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Blay J</w:t>
      </w:r>
      <w:r>
        <w:rPr>
          <w:rFonts w:ascii="Book Antiqua" w:eastAsia="Book Antiqua" w:hAnsi="Book Antiqua" w:cs="Book Antiqua"/>
          <w:color w:val="000000"/>
        </w:rPr>
        <w:t xml:space="preserve">, White TD, Hoskin DW. The extracellular fluid of solid carcinomas contains immunosuppressive concentrations of adenosine.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2602-2605 [PMID: 9205063]</w:t>
      </w:r>
    </w:p>
    <w:p w14:paraId="20B6BF2C" w14:textId="77777777" w:rsidR="00A77B3E" w:rsidRDefault="009E152E">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Vaupel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Mayer A. Hypoxia-Driven Adenosine Accumulation: A Crucial Microenvironmental Factor Promoting Tumor Progression.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876</w:t>
      </w:r>
      <w:r>
        <w:rPr>
          <w:rFonts w:ascii="Book Antiqua" w:eastAsia="Book Antiqua" w:hAnsi="Book Antiqua" w:cs="Book Antiqua"/>
          <w:color w:val="000000"/>
        </w:rPr>
        <w:t>: 177-183 [PMID: 26782210 DOI: 10.1007/978-1-4939-3023-4_22]</w:t>
      </w:r>
    </w:p>
    <w:p w14:paraId="1DD0C83D" w14:textId="77777777" w:rsidR="00A77B3E" w:rsidRDefault="009E152E">
      <w:pPr>
        <w:spacing w:line="360" w:lineRule="auto"/>
        <w:jc w:val="both"/>
      </w:pPr>
      <w:r>
        <w:rPr>
          <w:rFonts w:ascii="Book Antiqua" w:eastAsia="Book Antiqua" w:hAnsi="Book Antiqua" w:cs="Book Antiqua"/>
          <w:color w:val="000000"/>
        </w:rPr>
        <w:lastRenderedPageBreak/>
        <w:t xml:space="preserve">135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 Metabolic Immune Checkpoint: Adenosine in Tumor Microenvironment.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109 [PMID: 27066002 DOI: 10.3389/fimmu.2016.00109]</w:t>
      </w:r>
    </w:p>
    <w:p w14:paraId="6D9E8A0C" w14:textId="77777777" w:rsidR="00A77B3E" w:rsidRDefault="009E152E">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Chambers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Matosevic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Immunometabolic</w:t>
      </w:r>
      <w:proofErr w:type="spellEnd"/>
      <w:r>
        <w:rPr>
          <w:rFonts w:ascii="Book Antiqua" w:eastAsia="Book Antiqua" w:hAnsi="Book Antiqua" w:cs="Book Antiqua"/>
          <w:color w:val="000000"/>
        </w:rPr>
        <w:t xml:space="preserve"> Dysfunction of Natural Killer Cells Mediated by the Hypoxia-CD73 Axis in Solid Tumors.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60 [PMID: 31396523 DOI: 10.3389/fmolb.2019.00060]</w:t>
      </w:r>
    </w:p>
    <w:p w14:paraId="7622EFE8" w14:textId="77777777" w:rsidR="00A77B3E" w:rsidRDefault="009E152E">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Synnestvedt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GT, Comerford KM, Louis N, </w:t>
      </w:r>
      <w:proofErr w:type="spellStart"/>
      <w:r>
        <w:rPr>
          <w:rFonts w:ascii="Book Antiqua" w:eastAsia="Book Antiqua" w:hAnsi="Book Antiqua" w:cs="Book Antiqua"/>
          <w:color w:val="000000"/>
        </w:rPr>
        <w:t>Karhausen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Eltzschig</w:t>
      </w:r>
      <w:proofErr w:type="spellEnd"/>
      <w:r>
        <w:rPr>
          <w:rFonts w:ascii="Book Antiqua" w:eastAsia="Book Antiqua" w:hAnsi="Book Antiqua" w:cs="Book Antiqua"/>
          <w:color w:val="000000"/>
        </w:rPr>
        <w:t xml:space="preserve"> HK, Hansen KR, Thompson LF, Colgan SP. Ecto-5'-nucleotidase (CD73) regulation by hypoxia-inducible factor-1 mediates permeability changes in intestinal epithelia.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w:t>
      </w:r>
      <w:r>
        <w:rPr>
          <w:rFonts w:ascii="Book Antiqua" w:eastAsia="Book Antiqua" w:hAnsi="Book Antiqua" w:cs="Book Antiqua"/>
          <w:color w:val="000000"/>
        </w:rPr>
        <w:t>: 993-1002 [PMID: 12370277 DOI: 10.1172/JCI15337]</w:t>
      </w:r>
    </w:p>
    <w:p w14:paraId="355A99BB" w14:textId="77777777" w:rsidR="00A77B3E" w:rsidRDefault="009E152E">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Young A</w:t>
      </w:r>
      <w:r>
        <w:rPr>
          <w:rFonts w:ascii="Book Antiqua" w:eastAsia="Book Antiqua" w:hAnsi="Book Antiqua" w:cs="Book Antiqua"/>
          <w:color w:val="000000"/>
        </w:rPr>
        <w:t xml:space="preserve">, Mittal D, Stagg J, Smyth MJ. Targeting cancer-derived adenosine: new therapeutic approaches.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879-888 [PMID: 25035124 DOI: 10.1158/2159-8290.CD-14-0341]</w:t>
      </w:r>
    </w:p>
    <w:p w14:paraId="6FC87DE9" w14:textId="77777777" w:rsidR="00A77B3E" w:rsidRDefault="009E152E">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Vijayan D</w:t>
      </w:r>
      <w:r>
        <w:rPr>
          <w:rFonts w:ascii="Book Antiqua" w:eastAsia="Book Antiqua" w:hAnsi="Book Antiqua" w:cs="Book Antiqua"/>
          <w:color w:val="000000"/>
        </w:rPr>
        <w:t xml:space="preserve">, Young A, Teng MWL, Smyth MJ. Targeting immunosuppressive adenosine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709-724 [PMID: 29059149 DOI: 10.1038/nrc.2017.86]</w:t>
      </w:r>
    </w:p>
    <w:p w14:paraId="799351D2" w14:textId="77777777" w:rsidR="00A77B3E" w:rsidRDefault="009E152E">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Hatfield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Kjaergaard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Lukashev</w:t>
      </w:r>
      <w:proofErr w:type="spellEnd"/>
      <w:r>
        <w:rPr>
          <w:rFonts w:ascii="Book Antiqua" w:eastAsia="Book Antiqua" w:hAnsi="Book Antiqua" w:cs="Book Antiqua"/>
          <w:color w:val="000000"/>
        </w:rPr>
        <w:t xml:space="preserve"> D, Schreiber TH, </w:t>
      </w:r>
      <w:proofErr w:type="spellStart"/>
      <w:r>
        <w:rPr>
          <w:rFonts w:ascii="Book Antiqua" w:eastAsia="Book Antiqua" w:hAnsi="Book Antiqua" w:cs="Book Antiqua"/>
          <w:color w:val="000000"/>
        </w:rPr>
        <w:t>Belikoff</w:t>
      </w:r>
      <w:proofErr w:type="spellEnd"/>
      <w:r>
        <w:rPr>
          <w:rFonts w:ascii="Book Antiqua" w:eastAsia="Book Antiqua" w:hAnsi="Book Antiqua" w:cs="Book Antiqua"/>
          <w:color w:val="000000"/>
        </w:rPr>
        <w:t xml:space="preserve"> B, Abbott R, </w:t>
      </w:r>
      <w:proofErr w:type="spellStart"/>
      <w:r>
        <w:rPr>
          <w:rFonts w:ascii="Book Antiqua" w:eastAsia="Book Antiqua" w:hAnsi="Book Antiqua" w:cs="Book Antiqua"/>
          <w:color w:val="000000"/>
        </w:rPr>
        <w:t>Sethumadhavan</w:t>
      </w:r>
      <w:proofErr w:type="spellEnd"/>
      <w:r>
        <w:rPr>
          <w:rFonts w:ascii="Book Antiqua" w:eastAsia="Book Antiqua" w:hAnsi="Book Antiqua" w:cs="Book Antiqua"/>
          <w:color w:val="000000"/>
        </w:rPr>
        <w:t xml:space="preserve"> S, Philbrook P, Ko K, </w:t>
      </w:r>
      <w:proofErr w:type="spellStart"/>
      <w:r>
        <w:rPr>
          <w:rFonts w:ascii="Book Antiqua" w:eastAsia="Book Antiqua" w:hAnsi="Book Antiqua" w:cs="Book Antiqua"/>
          <w:color w:val="000000"/>
        </w:rPr>
        <w:t>Cannici</w:t>
      </w:r>
      <w:proofErr w:type="spellEnd"/>
      <w:r>
        <w:rPr>
          <w:rFonts w:ascii="Book Antiqua" w:eastAsia="Book Antiqua" w:hAnsi="Book Antiqua" w:cs="Book Antiqua"/>
          <w:color w:val="000000"/>
        </w:rPr>
        <w:t xml:space="preserve"> R, Thayer M, </w:t>
      </w:r>
      <w:proofErr w:type="spellStart"/>
      <w:r>
        <w:rPr>
          <w:rFonts w:ascii="Book Antiqua" w:eastAsia="Book Antiqua" w:hAnsi="Book Antiqua" w:cs="Book Antiqua"/>
          <w:color w:val="000000"/>
        </w:rPr>
        <w:t>Rodig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Kutok</w:t>
      </w:r>
      <w:proofErr w:type="spellEnd"/>
      <w:r>
        <w:rPr>
          <w:rFonts w:ascii="Book Antiqua" w:eastAsia="Book Antiqua" w:hAnsi="Book Antiqua" w:cs="Book Antiqua"/>
          <w:color w:val="000000"/>
        </w:rPr>
        <w:t xml:space="preserve"> JL, Jackson EK, Karger B, </w:t>
      </w:r>
      <w:proofErr w:type="spellStart"/>
      <w:r>
        <w:rPr>
          <w:rFonts w:ascii="Book Antiqua" w:eastAsia="Book Antiqua" w:hAnsi="Book Antiqua" w:cs="Book Antiqua"/>
          <w:color w:val="000000"/>
        </w:rPr>
        <w:t>Podack</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Sitkovsky</w:t>
      </w:r>
      <w:proofErr w:type="spellEnd"/>
      <w:r>
        <w:rPr>
          <w:rFonts w:ascii="Book Antiqua" w:eastAsia="Book Antiqua" w:hAnsi="Book Antiqua" w:cs="Book Antiqua"/>
          <w:color w:val="000000"/>
        </w:rPr>
        <w:t xml:space="preserve"> MV. Immunological mechanisms of the antitumor effects of supplemental oxygenation.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277ra30 [PMID: 25739764 DOI: 10.1126/scitranslmed.aaa1260]</w:t>
      </w:r>
    </w:p>
    <w:p w14:paraId="23B6E0FF" w14:textId="77777777" w:rsidR="00A77B3E" w:rsidRDefault="009E152E">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Wang MX</w:t>
      </w:r>
      <w:r>
        <w:rPr>
          <w:rFonts w:ascii="Book Antiqua" w:eastAsia="Book Antiqua" w:hAnsi="Book Antiqua" w:cs="Book Antiqua"/>
          <w:color w:val="000000"/>
        </w:rPr>
        <w:t xml:space="preserve">, Ren LM, Shan BE. Inhibitory effects of extracellular adenosine triphosphate on growth of esophageal carcinoma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5915-5919 [PMID: 16273599 DOI: 10.3748/</w:t>
      </w:r>
      <w:proofErr w:type="gramStart"/>
      <w:r>
        <w:rPr>
          <w:rFonts w:ascii="Book Antiqua" w:eastAsia="Book Antiqua" w:hAnsi="Book Antiqua" w:cs="Book Antiqua"/>
          <w:color w:val="000000"/>
        </w:rPr>
        <w:t>wjg.v11.i</w:t>
      </w:r>
      <w:proofErr w:type="gramEnd"/>
      <w:r>
        <w:rPr>
          <w:rFonts w:ascii="Book Antiqua" w:eastAsia="Book Antiqua" w:hAnsi="Book Antiqua" w:cs="Book Antiqua"/>
          <w:color w:val="000000"/>
        </w:rPr>
        <w:t>38.5915]</w:t>
      </w:r>
    </w:p>
    <w:p w14:paraId="39E26C48" w14:textId="77777777" w:rsidR="00A77B3E" w:rsidRDefault="009E152E">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Fukuda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Sakakura</w:t>
      </w:r>
      <w:proofErr w:type="spellEnd"/>
      <w:r>
        <w:rPr>
          <w:rFonts w:ascii="Book Antiqua" w:eastAsia="Book Antiqua" w:hAnsi="Book Antiqua" w:cs="Book Antiqua"/>
          <w:color w:val="000000"/>
        </w:rPr>
        <w:t xml:space="preserve"> C, Miyagawa K, </w:t>
      </w:r>
      <w:proofErr w:type="spellStart"/>
      <w:r>
        <w:rPr>
          <w:rFonts w:ascii="Book Antiqua" w:eastAsia="Book Antiqua" w:hAnsi="Book Antiqua" w:cs="Book Antiqua"/>
          <w:color w:val="000000"/>
        </w:rPr>
        <w:t>Kuriu</w:t>
      </w:r>
      <w:proofErr w:type="spellEnd"/>
      <w:r>
        <w:rPr>
          <w:rFonts w:ascii="Book Antiqua" w:eastAsia="Book Antiqua" w:hAnsi="Book Antiqua" w:cs="Book Antiqua"/>
          <w:color w:val="000000"/>
        </w:rPr>
        <w:t xml:space="preserve"> Y, Kin S, Nakase Y, Hagiwara A, </w:t>
      </w:r>
      <w:proofErr w:type="spellStart"/>
      <w:r>
        <w:rPr>
          <w:rFonts w:ascii="Book Antiqua" w:eastAsia="Book Antiqua" w:hAnsi="Book Antiqua" w:cs="Book Antiqua"/>
          <w:color w:val="000000"/>
        </w:rPr>
        <w:t>Mitsufuji</w:t>
      </w:r>
      <w:proofErr w:type="spellEnd"/>
      <w:r>
        <w:rPr>
          <w:rFonts w:ascii="Book Antiqua" w:eastAsia="Book Antiqua" w:hAnsi="Book Antiqua" w:cs="Book Antiqua"/>
          <w:color w:val="000000"/>
        </w:rPr>
        <w:t xml:space="preserve"> S, Okazaki Y, </w:t>
      </w:r>
      <w:proofErr w:type="spellStart"/>
      <w:r>
        <w:rPr>
          <w:rFonts w:ascii="Book Antiqua" w:eastAsia="Book Antiqua" w:hAnsi="Book Antiqua" w:cs="Book Antiqua"/>
          <w:color w:val="000000"/>
        </w:rPr>
        <w:t>Hayashizaki</w:t>
      </w:r>
      <w:proofErr w:type="spellEnd"/>
      <w:r>
        <w:rPr>
          <w:rFonts w:ascii="Book Antiqua" w:eastAsia="Book Antiqua" w:hAnsi="Book Antiqua" w:cs="Book Antiqua"/>
          <w:color w:val="000000"/>
        </w:rPr>
        <w:t xml:space="preserve"> Y, Yamagishi H. Differential gene expression profiles of radioresistant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cell lines established by continuous fractionated irradiation.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1543-1550 [PMID: 15365572 DOI: 10.1038/sj.bjc.6602187]</w:t>
      </w:r>
    </w:p>
    <w:p w14:paraId="3E60D13C" w14:textId="77777777" w:rsidR="00A77B3E" w:rsidRDefault="009E152E">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Scharping</w:t>
      </w:r>
      <w:proofErr w:type="spellEnd"/>
      <w:r>
        <w:rPr>
          <w:rFonts w:ascii="Book Antiqua" w:eastAsia="Book Antiqua" w:hAnsi="Book Antiqua" w:cs="Book Antiqua"/>
          <w:b/>
          <w:bCs/>
          <w:color w:val="000000"/>
        </w:rPr>
        <w:t xml:space="preserve">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Menk</w:t>
      </w:r>
      <w:proofErr w:type="spellEnd"/>
      <w:r>
        <w:rPr>
          <w:rFonts w:ascii="Book Antiqua" w:eastAsia="Book Antiqua" w:hAnsi="Book Antiqua" w:cs="Book Antiqua"/>
          <w:color w:val="000000"/>
        </w:rPr>
        <w:t xml:space="preserve"> AV, Whetstone RD, Zeng X, </w:t>
      </w:r>
      <w:proofErr w:type="spellStart"/>
      <w:r>
        <w:rPr>
          <w:rFonts w:ascii="Book Antiqua" w:eastAsia="Book Antiqua" w:hAnsi="Book Antiqua" w:cs="Book Antiqua"/>
          <w:color w:val="000000"/>
        </w:rPr>
        <w:t>Delgoffe</w:t>
      </w:r>
      <w:proofErr w:type="spellEnd"/>
      <w:r>
        <w:rPr>
          <w:rFonts w:ascii="Book Antiqua" w:eastAsia="Book Antiqua" w:hAnsi="Book Antiqua" w:cs="Book Antiqua"/>
          <w:color w:val="000000"/>
        </w:rPr>
        <w:t xml:space="preserve"> GM. Efficacy of PD-1 Blockade Is Potentiated by Metformin-Induced Reduction of Tumor Hypoxia.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9-16 [PMID: 27941003 DOI: 10.1158/2326-6066.CIR-16-0103]</w:t>
      </w:r>
    </w:p>
    <w:p w14:paraId="2347C4CA" w14:textId="77777777" w:rsidR="00A77B3E" w:rsidRDefault="009E152E">
      <w:pPr>
        <w:spacing w:line="360" w:lineRule="auto"/>
        <w:jc w:val="both"/>
      </w:pPr>
      <w:r>
        <w:rPr>
          <w:rFonts w:ascii="Book Antiqua" w:eastAsia="Book Antiqua" w:hAnsi="Book Antiqua" w:cs="Book Antiqua"/>
          <w:color w:val="000000"/>
        </w:rPr>
        <w:lastRenderedPageBreak/>
        <w:t xml:space="preserve">144 </w:t>
      </w:r>
      <w:proofErr w:type="spellStart"/>
      <w:r>
        <w:rPr>
          <w:rFonts w:ascii="Book Antiqua" w:eastAsia="Book Antiqua" w:hAnsi="Book Antiqua" w:cs="Book Antiqua"/>
          <w:b/>
          <w:bCs/>
          <w:color w:val="000000"/>
        </w:rPr>
        <w:t>Fyles</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Milosevic M, Wong R, Kavanagh MC, </w:t>
      </w:r>
      <w:proofErr w:type="spellStart"/>
      <w:r>
        <w:rPr>
          <w:rFonts w:ascii="Book Antiqua" w:eastAsia="Book Antiqua" w:hAnsi="Book Antiqua" w:cs="Book Antiqua"/>
          <w:color w:val="000000"/>
        </w:rPr>
        <w:t>Pintilie</w:t>
      </w:r>
      <w:proofErr w:type="spellEnd"/>
      <w:r>
        <w:rPr>
          <w:rFonts w:ascii="Book Antiqua" w:eastAsia="Book Antiqua" w:hAnsi="Book Antiqua" w:cs="Book Antiqua"/>
          <w:color w:val="000000"/>
        </w:rPr>
        <w:t xml:space="preserve"> M, Sun A, Chapman W, Levin W, </w:t>
      </w:r>
      <w:proofErr w:type="spellStart"/>
      <w:r>
        <w:rPr>
          <w:rFonts w:ascii="Book Antiqua" w:eastAsia="Book Antiqua" w:hAnsi="Book Antiqua" w:cs="Book Antiqua"/>
          <w:color w:val="000000"/>
        </w:rPr>
        <w:t>Manchul</w:t>
      </w:r>
      <w:proofErr w:type="spellEnd"/>
      <w:r>
        <w:rPr>
          <w:rFonts w:ascii="Book Antiqua" w:eastAsia="Book Antiqua" w:hAnsi="Book Antiqua" w:cs="Book Antiqua"/>
          <w:color w:val="000000"/>
        </w:rPr>
        <w:t xml:space="preserve"> L, Keane TJ, Hill RP. Oxygenation predicts radiation response and survival in patients with cervix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48</w:t>
      </w:r>
      <w:r>
        <w:rPr>
          <w:rFonts w:ascii="Book Antiqua" w:eastAsia="Book Antiqua" w:hAnsi="Book Antiqua" w:cs="Book Antiqua"/>
          <w:color w:val="000000"/>
        </w:rPr>
        <w:t>: 149-156 [PMID: 9783886 DOI: 10.1016/s0167-8140(98)00044-9]</w:t>
      </w:r>
    </w:p>
    <w:p w14:paraId="135532A2" w14:textId="77777777" w:rsidR="00A77B3E" w:rsidRDefault="009E152E">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Nordsmark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Rudat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Brizel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Lartigau</w:t>
      </w:r>
      <w:proofErr w:type="spellEnd"/>
      <w:r>
        <w:rPr>
          <w:rFonts w:ascii="Book Antiqua" w:eastAsia="Book Antiqua" w:hAnsi="Book Antiqua" w:cs="Book Antiqua"/>
          <w:color w:val="000000"/>
        </w:rPr>
        <w:t xml:space="preserve"> E, Stadler P, Becker A, Adam M, Molls M, Dunst J,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DJ, Overgaard J. Prognostic value of tumor oxygenation in 397 head and neck tumors after primary radiation therapy. An international multi-center study.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77</w:t>
      </w:r>
      <w:r>
        <w:rPr>
          <w:rFonts w:ascii="Book Antiqua" w:eastAsia="Book Antiqua" w:hAnsi="Book Antiqua" w:cs="Book Antiqua"/>
          <w:color w:val="000000"/>
        </w:rPr>
        <w:t>: 18-24 [PMID: 16098619 DOI: 10.1016/j.radonc.2005.06.038]</w:t>
      </w:r>
    </w:p>
    <w:p w14:paraId="46841BA3" w14:textId="77777777" w:rsidR="00A77B3E" w:rsidRDefault="009E152E">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Olive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Banáth</w:t>
      </w:r>
      <w:proofErr w:type="spellEnd"/>
      <w:r>
        <w:rPr>
          <w:rFonts w:ascii="Book Antiqua" w:eastAsia="Book Antiqua" w:hAnsi="Book Antiqua" w:cs="Book Antiqua"/>
          <w:color w:val="000000"/>
        </w:rPr>
        <w:t xml:space="preserve"> JP, Aquino-Parsons C. Measuring hypoxia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--is there a gold standard?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917-923 [PMID: 11845955 DOI: 10.1080/02841860152708189]</w:t>
      </w:r>
    </w:p>
    <w:p w14:paraId="55250B30" w14:textId="77777777" w:rsidR="00A77B3E" w:rsidRDefault="009E152E">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Bayer C</w:t>
      </w:r>
      <w:r>
        <w:rPr>
          <w:rFonts w:ascii="Book Antiqua" w:eastAsia="Book Antiqua" w:hAnsi="Book Antiqua" w:cs="Book Antiqua"/>
          <w:color w:val="000000"/>
        </w:rPr>
        <w:t xml:space="preserve">, Shi K, </w:t>
      </w:r>
      <w:proofErr w:type="spellStart"/>
      <w:r>
        <w:rPr>
          <w:rFonts w:ascii="Book Antiqua" w:eastAsia="Book Antiqua" w:hAnsi="Book Antiqua" w:cs="Book Antiqua"/>
          <w:color w:val="000000"/>
        </w:rPr>
        <w:t>Astner</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Maftei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Vaupel</w:t>
      </w:r>
      <w:proofErr w:type="spellEnd"/>
      <w:r>
        <w:rPr>
          <w:rFonts w:ascii="Book Antiqua" w:eastAsia="Book Antiqua" w:hAnsi="Book Antiqua" w:cs="Book Antiqua"/>
          <w:color w:val="000000"/>
        </w:rPr>
        <w:t xml:space="preserve"> P. Acute </w:t>
      </w:r>
      <w:r>
        <w:rPr>
          <w:rFonts w:ascii="Book Antiqua" w:eastAsia="Book Antiqua" w:hAnsi="Book Antiqua" w:cs="Book Antiqua"/>
          <w:i/>
          <w:iCs/>
          <w:color w:val="000000"/>
        </w:rPr>
        <w:t>vs</w:t>
      </w:r>
      <w:r>
        <w:rPr>
          <w:rFonts w:ascii="Book Antiqua" w:eastAsia="Book Antiqua" w:hAnsi="Book Antiqua" w:cs="Book Antiqua"/>
          <w:color w:val="000000"/>
        </w:rPr>
        <w:t xml:space="preserve"> chronic hypoxia: why a simplified classification is simply not enough.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965-968 [PMID: 21683887 DOI: 10.1016/j.ijrobp.2011.02.049]</w:t>
      </w:r>
    </w:p>
    <w:p w14:paraId="092B1B84" w14:textId="77777777" w:rsidR="00A77B3E" w:rsidRDefault="009E152E">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Luo D</w:t>
      </w:r>
      <w:r>
        <w:rPr>
          <w:rFonts w:ascii="Book Antiqua" w:eastAsia="Book Antiqua" w:hAnsi="Book Antiqua" w:cs="Book Antiqua"/>
          <w:color w:val="000000"/>
        </w:rPr>
        <w:t xml:space="preserve">, Liu H, Lin D, Lian K, Ren H. The Clinicopathologic and Prognostic Value of Hypoxia-Inducible Factor-2α in Cancer Patients: A Systematic Review and Meta-Analysis.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857-866 [PMID: 30591590 DOI: 10.1158/1055-9965.EPI-18-0881]</w:t>
      </w:r>
    </w:p>
    <w:p w14:paraId="55CB39B8" w14:textId="77777777" w:rsidR="00A77B3E" w:rsidRDefault="009E152E">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Tong WW</w:t>
      </w:r>
      <w:r>
        <w:rPr>
          <w:rFonts w:ascii="Book Antiqua" w:eastAsia="Book Antiqua" w:hAnsi="Book Antiqua" w:cs="Book Antiqua"/>
          <w:color w:val="000000"/>
        </w:rPr>
        <w:t xml:space="preserve">, Tong GH, Chen XX, Zheng HC, Wang YZ. HIF2α is associated with poor prognosis and affects the expression levels of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and cyclin D1 in gastric carcinoma.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233-242 [PMID: 25338835 DOI: 10.3892/ijo.2014.2719]</w:t>
      </w:r>
    </w:p>
    <w:p w14:paraId="70722C78" w14:textId="77777777" w:rsidR="00A77B3E" w:rsidRDefault="009E152E">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Driessen A</w:t>
      </w:r>
      <w:r>
        <w:rPr>
          <w:rFonts w:ascii="Book Antiqua" w:eastAsia="Book Antiqua" w:hAnsi="Book Antiqua" w:cs="Book Antiqua"/>
          <w:color w:val="000000"/>
        </w:rPr>
        <w:t xml:space="preserve">, Landuyt W, </w:t>
      </w:r>
      <w:proofErr w:type="spellStart"/>
      <w:r>
        <w:rPr>
          <w:rFonts w:ascii="Book Antiqua" w:eastAsia="Book Antiqua" w:hAnsi="Book Antiqua" w:cs="Book Antiqua"/>
          <w:color w:val="000000"/>
        </w:rPr>
        <w:t>Pastorekova</w:t>
      </w:r>
      <w:proofErr w:type="spellEnd"/>
      <w:r>
        <w:rPr>
          <w:rFonts w:ascii="Book Antiqua" w:eastAsia="Book Antiqua" w:hAnsi="Book Antiqua" w:cs="Book Antiqua"/>
          <w:color w:val="000000"/>
        </w:rPr>
        <w:t xml:space="preserve"> S, Moons J, Goethals L, </w:t>
      </w:r>
      <w:proofErr w:type="spellStart"/>
      <w:r>
        <w:rPr>
          <w:rFonts w:ascii="Book Antiqua" w:eastAsia="Book Antiqua" w:hAnsi="Book Antiqua" w:cs="Book Antiqua"/>
          <w:color w:val="000000"/>
        </w:rPr>
        <w:t>Haustermans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Nafteux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Penninckx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Ectors</w:t>
      </w:r>
      <w:proofErr w:type="spellEnd"/>
      <w:r>
        <w:rPr>
          <w:rFonts w:ascii="Book Antiqua" w:eastAsia="Book Antiqua" w:hAnsi="Book Antiqua" w:cs="Book Antiqua"/>
          <w:color w:val="000000"/>
        </w:rPr>
        <w:t xml:space="preserve"> N. Expression of carbonic anhydrase IX (CA IX), a hypoxia-related protein, rather than vascular-endothelial growth factor (VEGF), a pro-angiogenic factor, correlates with an extremely poor prognosis in esophageal and gastric adenocarcinomas.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334-340 [PMID: 16495697 DOI: 10.1097/01.sla.</w:t>
      </w:r>
      <w:proofErr w:type="gramStart"/>
      <w:r>
        <w:rPr>
          <w:rFonts w:ascii="Book Antiqua" w:eastAsia="Book Antiqua" w:hAnsi="Book Antiqua" w:cs="Book Antiqua"/>
          <w:color w:val="000000"/>
        </w:rPr>
        <w:t>0000201452.09591.f</w:t>
      </w:r>
      <w:proofErr w:type="gramEnd"/>
      <w:r>
        <w:rPr>
          <w:rFonts w:ascii="Book Antiqua" w:eastAsia="Book Antiqua" w:hAnsi="Book Antiqua" w:cs="Book Antiqua"/>
          <w:color w:val="000000"/>
        </w:rPr>
        <w:t>3]</w:t>
      </w:r>
    </w:p>
    <w:p w14:paraId="6720F59F" w14:textId="77777777" w:rsidR="00A77B3E" w:rsidRDefault="009E152E">
      <w:pPr>
        <w:spacing w:line="360" w:lineRule="auto"/>
        <w:jc w:val="both"/>
      </w:pPr>
      <w:r>
        <w:rPr>
          <w:rFonts w:ascii="Book Antiqua" w:eastAsia="Book Antiqua" w:hAnsi="Book Antiqua" w:cs="Book Antiqua"/>
          <w:color w:val="000000"/>
        </w:rPr>
        <w:lastRenderedPageBreak/>
        <w:t xml:space="preserve">151 </w:t>
      </w:r>
      <w:proofErr w:type="spellStart"/>
      <w:r>
        <w:rPr>
          <w:rFonts w:ascii="Book Antiqua" w:eastAsia="Book Antiqua" w:hAnsi="Book Antiqua" w:cs="Book Antiqua"/>
          <w:b/>
          <w:bCs/>
          <w:color w:val="000000"/>
        </w:rPr>
        <w:t>Munipalle</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Viswanath YK, Davis PA, </w:t>
      </w:r>
      <w:proofErr w:type="spellStart"/>
      <w:r>
        <w:rPr>
          <w:rFonts w:ascii="Book Antiqua" w:eastAsia="Book Antiqua" w:hAnsi="Book Antiqua" w:cs="Book Antiqua"/>
          <w:color w:val="000000"/>
        </w:rPr>
        <w:t>Scoones</w:t>
      </w:r>
      <w:proofErr w:type="spellEnd"/>
      <w:r>
        <w:rPr>
          <w:rFonts w:ascii="Book Antiqua" w:eastAsia="Book Antiqua" w:hAnsi="Book Antiqua" w:cs="Book Antiqua"/>
          <w:color w:val="000000"/>
        </w:rPr>
        <w:t xml:space="preserve"> D. Prognostic value of hypoxia inducible factor 1α in esophageal squamous cell carcinoma.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177-181 [PMID: 21073615 DOI: 10.1111/j.1442-2050.</w:t>
      </w:r>
      <w:proofErr w:type="gramStart"/>
      <w:r>
        <w:rPr>
          <w:rFonts w:ascii="Book Antiqua" w:eastAsia="Book Antiqua" w:hAnsi="Book Antiqua" w:cs="Book Antiqua"/>
          <w:color w:val="000000"/>
        </w:rPr>
        <w:t>2010.01122.x</w:t>
      </w:r>
      <w:proofErr w:type="gramEnd"/>
      <w:r>
        <w:rPr>
          <w:rFonts w:ascii="Book Antiqua" w:eastAsia="Book Antiqua" w:hAnsi="Book Antiqua" w:cs="Book Antiqua"/>
          <w:color w:val="000000"/>
        </w:rPr>
        <w:t>]</w:t>
      </w:r>
    </w:p>
    <w:p w14:paraId="767BC2AE" w14:textId="77777777" w:rsidR="00A77B3E" w:rsidRDefault="009E152E">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Peerlings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Voorde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Mitea</w:t>
      </w:r>
      <w:proofErr w:type="spellEnd"/>
      <w:r>
        <w:rPr>
          <w:rFonts w:ascii="Book Antiqua" w:eastAsia="Book Antiqua" w:hAnsi="Book Antiqua" w:cs="Book Antiqua"/>
          <w:color w:val="000000"/>
        </w:rPr>
        <w:t xml:space="preserve"> C, Larue R, </w:t>
      </w:r>
      <w:proofErr w:type="spellStart"/>
      <w:r>
        <w:rPr>
          <w:rFonts w:ascii="Book Antiqua" w:eastAsia="Book Antiqua" w:hAnsi="Book Antiqua" w:cs="Book Antiqua"/>
          <w:color w:val="000000"/>
        </w:rPr>
        <w:t>Yaromina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Sandeleanu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Spiegelberg</w:t>
      </w:r>
      <w:proofErr w:type="spellEnd"/>
      <w:r>
        <w:rPr>
          <w:rFonts w:ascii="Book Antiqua" w:eastAsia="Book Antiqua" w:hAnsi="Book Antiqua" w:cs="Book Antiqua"/>
          <w:color w:val="000000"/>
        </w:rPr>
        <w:t xml:space="preserve"> L, Dubois L,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FM. Hypoxia and hypoxia response-associated molecular markers in esophageal cancer: A systematic review.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51-62 [PMID: 28705470 DOI: 10.1016/j.ymeth.2017.07.002]</w:t>
      </w:r>
    </w:p>
    <w:p w14:paraId="04E878F6" w14:textId="77777777" w:rsidR="00A77B3E" w:rsidRDefault="009E152E">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Buffa FM</w:t>
      </w:r>
      <w:r>
        <w:rPr>
          <w:rFonts w:ascii="Book Antiqua" w:eastAsia="Book Antiqua" w:hAnsi="Book Antiqua" w:cs="Book Antiqua"/>
          <w:color w:val="000000"/>
        </w:rPr>
        <w:t xml:space="preserve">, Harris AL, West CM, Miller CJ. Large meta-analysis of multiple cancers reveals a common, compact and highly prognostic hypoxia metagene.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428-435 [PMID: 20087356 DOI: 10.1038/sj.bjc.6605450]</w:t>
      </w:r>
    </w:p>
    <w:p w14:paraId="657530A2" w14:textId="77777777" w:rsidR="00A77B3E" w:rsidRDefault="009E152E">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Harris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Barberis</w:t>
      </w:r>
      <w:proofErr w:type="spellEnd"/>
      <w:r>
        <w:rPr>
          <w:rFonts w:ascii="Book Antiqua" w:eastAsia="Book Antiqua" w:hAnsi="Book Antiqua" w:cs="Book Antiqua"/>
          <w:color w:val="000000"/>
        </w:rPr>
        <w:t xml:space="preserve"> A, West CM, Buffa FM. Gene Expression Signatures as Biomarkers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547-560 [PMID: 26282471 DOI: 10.1016/j.clon.2015.07.004]</w:t>
      </w:r>
    </w:p>
    <w:p w14:paraId="5BD7AAB0" w14:textId="77777777" w:rsidR="00A77B3E" w:rsidRDefault="009E152E">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Fox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Starmans</w:t>
      </w:r>
      <w:proofErr w:type="spellEnd"/>
      <w:r>
        <w:rPr>
          <w:rFonts w:ascii="Book Antiqua" w:eastAsia="Book Antiqua" w:hAnsi="Book Antiqua" w:cs="Book Antiqua"/>
          <w:color w:val="000000"/>
        </w:rPr>
        <w:t xml:space="preserve"> MH, Haider S,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Boutros PC. Ensemble analyses improve signatures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and reveal inter-platform differences.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170 [PMID: 24902696 DOI: 10.1186/1471-2105-15-170]</w:t>
      </w:r>
    </w:p>
    <w:p w14:paraId="7BBC1B18" w14:textId="77777777" w:rsidR="00A77B3E" w:rsidRDefault="009E152E">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Ye Y</w:t>
      </w:r>
      <w:r>
        <w:rPr>
          <w:rFonts w:ascii="Book Antiqua" w:eastAsia="Book Antiqua" w:hAnsi="Book Antiqua" w:cs="Book Antiqua"/>
          <w:color w:val="000000"/>
        </w:rPr>
        <w:t xml:space="preserve">, Hu Q, Chen H, Liang K, Yuan Y, Xiang Y,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 Zhang Z, Song A, Zhang H, Liu L,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L, Lou Y, Zhou B, Wang L, Zhou S, Gao J, </w:t>
      </w:r>
      <w:proofErr w:type="spellStart"/>
      <w:r>
        <w:rPr>
          <w:rFonts w:ascii="Book Antiqua" w:eastAsia="Book Antiqua" w:hAnsi="Book Antiqua" w:cs="Book Antiqua"/>
          <w:color w:val="000000"/>
        </w:rPr>
        <w:t>Jonasch</w:t>
      </w:r>
      <w:proofErr w:type="spellEnd"/>
      <w:r>
        <w:rPr>
          <w:rFonts w:ascii="Book Antiqua" w:eastAsia="Book Antiqua" w:hAnsi="Book Antiqua" w:cs="Book Antiqua"/>
          <w:color w:val="000000"/>
        </w:rPr>
        <w:t xml:space="preserve"> E, Lin SH, Xia Y, Lin C, Yang L, Mills GB, Liang H, Han L. Characterization of Hypoxia-associated Molecular Features to Aid Hypoxia-Targeted Therapy.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431-444 [PMID: 31984309 DOI: 10.1038/s42255-019-0045-8]</w:t>
      </w:r>
    </w:p>
    <w:p w14:paraId="7A685CE7" w14:textId="77777777" w:rsidR="00A77B3E" w:rsidRDefault="009E152E">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Rofstad</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Sundfør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Tropé</w:t>
      </w:r>
      <w:proofErr w:type="spellEnd"/>
      <w:r>
        <w:rPr>
          <w:rFonts w:ascii="Book Antiqua" w:eastAsia="Book Antiqua" w:hAnsi="Book Antiqua" w:cs="Book Antiqua"/>
          <w:color w:val="000000"/>
        </w:rPr>
        <w:t xml:space="preserve"> CG. Hypoxia-induced treatment failure in advanced squamous cell carcinoma of the uterine cervix is primarily due to hypoxia-induced radiation resistance rather than hypoxia-induced metastasis.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83</w:t>
      </w:r>
      <w:r>
        <w:rPr>
          <w:rFonts w:ascii="Book Antiqua" w:eastAsia="Book Antiqua" w:hAnsi="Book Antiqua" w:cs="Book Antiqua"/>
          <w:color w:val="000000"/>
        </w:rPr>
        <w:t>: 354-359 [PMID: 10917551 DOI: 10.1054/bjoc.2000.1266]</w:t>
      </w:r>
    </w:p>
    <w:p w14:paraId="10C10D6C" w14:textId="77777777" w:rsidR="00A77B3E" w:rsidRDefault="009E152E">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Kato Y</w:t>
      </w:r>
      <w:r>
        <w:rPr>
          <w:rFonts w:ascii="Book Antiqua" w:eastAsia="Book Antiqua" w:hAnsi="Book Antiqua" w:cs="Book Antiqua"/>
          <w:color w:val="000000"/>
        </w:rPr>
        <w:t xml:space="preserve">, Yashiro M, </w:t>
      </w:r>
      <w:proofErr w:type="spellStart"/>
      <w:r>
        <w:rPr>
          <w:rFonts w:ascii="Book Antiqua" w:eastAsia="Book Antiqua" w:hAnsi="Book Antiqua" w:cs="Book Antiqua"/>
          <w:color w:val="000000"/>
        </w:rPr>
        <w:t>Fuyuhiro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S, Matsuoka J,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T, Noda S, </w:t>
      </w:r>
      <w:proofErr w:type="spellStart"/>
      <w:r>
        <w:rPr>
          <w:rFonts w:ascii="Book Antiqua" w:eastAsia="Book Antiqua" w:hAnsi="Book Antiqua" w:cs="Book Antiqua"/>
          <w:color w:val="000000"/>
        </w:rPr>
        <w:t>Aomatsu</w:t>
      </w:r>
      <w:proofErr w:type="spellEnd"/>
      <w:r>
        <w:rPr>
          <w:rFonts w:ascii="Book Antiqua" w:eastAsia="Book Antiqua" w:hAnsi="Book Antiqua" w:cs="Book Antiqua"/>
          <w:color w:val="000000"/>
        </w:rPr>
        <w:t xml:space="preserve"> N, Hasegawa T,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T, Sawada 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Effects of acute and chronic hypoxia on the radiosensitivity of gastric and esophageal cancer cells.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3369-3375 [PMID: 21965748]</w:t>
      </w:r>
    </w:p>
    <w:p w14:paraId="592C9351" w14:textId="77777777" w:rsidR="00A77B3E" w:rsidRDefault="009E152E">
      <w:pPr>
        <w:spacing w:line="360" w:lineRule="auto"/>
        <w:jc w:val="both"/>
      </w:pPr>
      <w:r>
        <w:rPr>
          <w:rFonts w:ascii="Book Antiqua" w:eastAsia="Book Antiqua" w:hAnsi="Book Antiqua" w:cs="Book Antiqua"/>
          <w:color w:val="000000"/>
        </w:rPr>
        <w:lastRenderedPageBreak/>
        <w:t xml:space="preserve">159 </w:t>
      </w:r>
      <w:proofErr w:type="spellStart"/>
      <w:r>
        <w:rPr>
          <w:rFonts w:ascii="Book Antiqua" w:eastAsia="Book Antiqua" w:hAnsi="Book Antiqua" w:cs="Book Antiqua"/>
          <w:b/>
          <w:bCs/>
          <w:color w:val="000000"/>
        </w:rPr>
        <w:t>Rohwer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Dame C, </w:t>
      </w:r>
      <w:proofErr w:type="spellStart"/>
      <w:r>
        <w:rPr>
          <w:rFonts w:ascii="Book Antiqua" w:eastAsia="Book Antiqua" w:hAnsi="Book Antiqua" w:cs="Book Antiqua"/>
          <w:color w:val="000000"/>
        </w:rPr>
        <w:t>Haugstetter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Detjen</w:t>
      </w:r>
      <w:proofErr w:type="spellEnd"/>
      <w:r>
        <w:rPr>
          <w:rFonts w:ascii="Book Antiqua" w:eastAsia="Book Antiqua" w:hAnsi="Book Antiqua" w:cs="Book Antiqua"/>
          <w:color w:val="000000"/>
        </w:rPr>
        <w:t xml:space="preserve"> K, Schmitt CA, Cramer T. Hypoxia-inducible factor 1alpha determines gastric cancer chemosensitivity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p53 and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e12038 [PMID: 20706634 DOI: 10.1371/journal.pone.0012038]</w:t>
      </w:r>
    </w:p>
    <w:p w14:paraId="1E1C7547" w14:textId="77777777" w:rsidR="00A77B3E" w:rsidRDefault="009E152E">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Hammond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Giaccia</w:t>
      </w:r>
      <w:proofErr w:type="spellEnd"/>
      <w:r>
        <w:rPr>
          <w:rFonts w:ascii="Book Antiqua" w:eastAsia="Book Antiqua" w:hAnsi="Book Antiqua" w:cs="Book Antiqua"/>
          <w:color w:val="000000"/>
        </w:rPr>
        <w:t xml:space="preserve"> AJ. Hypoxia-inducible factor-1 and p53: friends, acquaintances, or strangers?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5007-5009 [PMID: 16951213 DOI: 10.1158/1078-0432.CCR-06-0613]</w:t>
      </w:r>
    </w:p>
    <w:p w14:paraId="44CBD905" w14:textId="77777777" w:rsidR="00A77B3E" w:rsidRDefault="009E152E">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Liu L</w:t>
      </w:r>
      <w:r>
        <w:rPr>
          <w:rFonts w:ascii="Book Antiqua" w:eastAsia="Book Antiqua" w:hAnsi="Book Antiqua" w:cs="Book Antiqua"/>
          <w:color w:val="000000"/>
        </w:rPr>
        <w:t xml:space="preserve">, Ning X, Sun L, Zhang H, Shi Y, Guo C, Han S, Liu J, Sun S, Han Z, Wu K, Fan D. Hypoxia-inducible factor-1 alpha contributes to hypoxia-induced chemoresistance in gastric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121-128 [PMID: 17953712 DOI: 10.1111/j.1349-7006.</w:t>
      </w:r>
      <w:proofErr w:type="gramStart"/>
      <w:r>
        <w:rPr>
          <w:rFonts w:ascii="Book Antiqua" w:eastAsia="Book Antiqua" w:hAnsi="Book Antiqua" w:cs="Book Antiqua"/>
          <w:color w:val="000000"/>
        </w:rPr>
        <w:t>2007.00643.x</w:t>
      </w:r>
      <w:proofErr w:type="gramEnd"/>
      <w:r>
        <w:rPr>
          <w:rFonts w:ascii="Book Antiqua" w:eastAsia="Book Antiqua" w:hAnsi="Book Antiqua" w:cs="Book Antiqua"/>
          <w:color w:val="000000"/>
        </w:rPr>
        <w:t>]</w:t>
      </w:r>
    </w:p>
    <w:p w14:paraId="5B515F72" w14:textId="77777777" w:rsidR="00A77B3E" w:rsidRDefault="009E152E">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Shi WJ</w:t>
      </w:r>
      <w:r>
        <w:rPr>
          <w:rFonts w:ascii="Book Antiqua" w:eastAsia="Book Antiqua" w:hAnsi="Book Antiqua" w:cs="Book Antiqua"/>
          <w:color w:val="000000"/>
        </w:rPr>
        <w:t xml:space="preserve">, Gao JB. Molecular mechanisms of chemoresistance in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673-681 [PMID: 27672425 DOI: 10.4251/</w:t>
      </w:r>
      <w:proofErr w:type="gramStart"/>
      <w:r>
        <w:rPr>
          <w:rFonts w:ascii="Book Antiqua" w:eastAsia="Book Antiqua" w:hAnsi="Book Antiqua" w:cs="Book Antiqua"/>
          <w:color w:val="000000"/>
        </w:rPr>
        <w:t>wjgo.v</w:t>
      </w:r>
      <w:proofErr w:type="gramEnd"/>
      <w:r>
        <w:rPr>
          <w:rFonts w:ascii="Book Antiqua" w:eastAsia="Book Antiqua" w:hAnsi="Book Antiqua" w:cs="Book Antiqua"/>
          <w:color w:val="000000"/>
        </w:rPr>
        <w:t>8.i9.673]</w:t>
      </w:r>
    </w:p>
    <w:p w14:paraId="5BC76EF4" w14:textId="77777777" w:rsidR="00A77B3E" w:rsidRDefault="009E152E">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Xu HW</w:t>
      </w:r>
      <w:r>
        <w:rPr>
          <w:rFonts w:ascii="Book Antiqua" w:eastAsia="Book Antiqua" w:hAnsi="Book Antiqua" w:cs="Book Antiqua"/>
          <w:color w:val="000000"/>
        </w:rPr>
        <w:t xml:space="preserve">, Xu L, Hao JH, Qin CY, Liu H. Expression of P-glycoprotein and multidrug resistance-associated protein is associated with multidrug resistance in gastric cancer.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34-42 [PMID: 20233511 DOI: 10.1177/147323001003800104]</w:t>
      </w:r>
    </w:p>
    <w:p w14:paraId="0CF87EFB" w14:textId="77777777" w:rsidR="00A77B3E" w:rsidRDefault="009E152E">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Yue J</w:t>
      </w:r>
      <w:r>
        <w:rPr>
          <w:rFonts w:ascii="Book Antiqua" w:eastAsia="Book Antiqua" w:hAnsi="Book Antiqua" w:cs="Book Antiqua"/>
          <w:color w:val="000000"/>
        </w:rPr>
        <w:t xml:space="preserve">, Yang Y, Cabrera AR, Sun X, Zhao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P, Zheng J, Ma L, Fu Z, Yu J. Measuring tumor hypoxia with ¹⁸F-FETNIM PET in esophageal squamous cell carcinoma: a pilot clinical study.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54-61 [PMID: 21595781 DOI: 10.1111/j.1442-2050.</w:t>
      </w:r>
      <w:proofErr w:type="gramStart"/>
      <w:r>
        <w:rPr>
          <w:rFonts w:ascii="Book Antiqua" w:eastAsia="Book Antiqua" w:hAnsi="Book Antiqua" w:cs="Book Antiqua"/>
          <w:color w:val="000000"/>
        </w:rPr>
        <w:t>2011.01209.x</w:t>
      </w:r>
      <w:proofErr w:type="gramEnd"/>
      <w:r>
        <w:rPr>
          <w:rFonts w:ascii="Book Antiqua" w:eastAsia="Book Antiqua" w:hAnsi="Book Antiqua" w:cs="Book Antiqua"/>
          <w:color w:val="000000"/>
        </w:rPr>
        <w:t>]</w:t>
      </w:r>
    </w:p>
    <w:p w14:paraId="342C0BB9" w14:textId="77777777" w:rsidR="00A77B3E" w:rsidRDefault="009E152E">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Fleming 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Manavaki</w:t>
      </w:r>
      <w:proofErr w:type="spellEnd"/>
      <w:r>
        <w:rPr>
          <w:rFonts w:ascii="Book Antiqua" w:eastAsia="Book Antiqua" w:hAnsi="Book Antiqua" w:cs="Book Antiqua"/>
          <w:color w:val="000000"/>
        </w:rPr>
        <w:t xml:space="preserve"> R, Blower PJ, West C, Williams KJ, Harris AL, </w:t>
      </w:r>
      <w:proofErr w:type="spellStart"/>
      <w:r>
        <w:rPr>
          <w:rFonts w:ascii="Book Antiqua" w:eastAsia="Book Antiqua" w:hAnsi="Book Antiqua" w:cs="Book Antiqua"/>
          <w:color w:val="000000"/>
        </w:rPr>
        <w:t>Domarkas</w:t>
      </w:r>
      <w:proofErr w:type="spellEnd"/>
      <w:r>
        <w:rPr>
          <w:rFonts w:ascii="Book Antiqua" w:eastAsia="Book Antiqua" w:hAnsi="Book Antiqua" w:cs="Book Antiqua"/>
          <w:color w:val="000000"/>
        </w:rPr>
        <w:t xml:space="preserve"> J, Lord S, Baldry C, Gilbert FJ. Imaging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with positron emission tomography.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238-250 [PMID: 25514380 DOI: 10.1038/bjc.2014.610]</w:t>
      </w:r>
    </w:p>
    <w:p w14:paraId="18CA75F3" w14:textId="77777777" w:rsidR="00A77B3E" w:rsidRDefault="009E152E">
      <w:pPr>
        <w:spacing w:line="360" w:lineRule="auto"/>
        <w:jc w:val="both"/>
      </w:pPr>
      <w:r>
        <w:rPr>
          <w:rFonts w:ascii="Book Antiqua" w:eastAsia="Book Antiqua" w:hAnsi="Book Antiqua" w:cs="Book Antiqua"/>
          <w:color w:val="000000"/>
        </w:rPr>
        <w:t xml:space="preserve">166 </w:t>
      </w:r>
      <w:proofErr w:type="spellStart"/>
      <w:r>
        <w:rPr>
          <w:rFonts w:ascii="Book Antiqua" w:eastAsia="Book Antiqua" w:hAnsi="Book Antiqua" w:cs="Book Antiqua"/>
          <w:b/>
          <w:bCs/>
          <w:color w:val="000000"/>
        </w:rPr>
        <w:t>Melsens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Vlieghere</w:t>
      </w:r>
      <w:proofErr w:type="spellEnd"/>
      <w:r>
        <w:rPr>
          <w:rFonts w:ascii="Book Antiqua" w:eastAsia="Book Antiqua" w:hAnsi="Book Antiqua" w:cs="Book Antiqua"/>
          <w:color w:val="000000"/>
        </w:rPr>
        <w:t xml:space="preserve"> E, Descamps B, </w:t>
      </w:r>
      <w:proofErr w:type="spellStart"/>
      <w:r>
        <w:rPr>
          <w:rFonts w:ascii="Book Antiqua" w:eastAsia="Book Antiqua" w:hAnsi="Book Antiqua" w:cs="Book Antiqua"/>
          <w:color w:val="000000"/>
        </w:rPr>
        <w:t>Vanhove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Kersemans</w:t>
      </w:r>
      <w:proofErr w:type="spellEnd"/>
      <w:r>
        <w:rPr>
          <w:rFonts w:ascii="Book Antiqua" w:eastAsia="Book Antiqua" w:hAnsi="Book Antiqua" w:cs="Book Antiqua"/>
          <w:color w:val="000000"/>
        </w:rPr>
        <w:t xml:space="preserve"> K, De Vos F, Goethals I, Brans B,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Ceelen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Pattyn</w:t>
      </w:r>
      <w:proofErr w:type="spellEnd"/>
      <w:r>
        <w:rPr>
          <w:rFonts w:ascii="Book Antiqua" w:eastAsia="Book Antiqua" w:hAnsi="Book Antiqua" w:cs="Book Antiqua"/>
          <w:color w:val="000000"/>
        </w:rPr>
        <w:t xml:space="preserve"> P. Hypoxia imaging with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F-FAZA PET/CT predicts radiotherapy response in esophageal adenocarcinoma xenografts.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39 [PMID: 29514673 DOI: 10.1186/s13014-018-0984-3]</w:t>
      </w:r>
    </w:p>
    <w:p w14:paraId="2A1BB888" w14:textId="77777777" w:rsidR="00A77B3E" w:rsidRDefault="009E152E">
      <w:pPr>
        <w:spacing w:line="360" w:lineRule="auto"/>
        <w:jc w:val="both"/>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Klaassen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Bennink</w:t>
      </w:r>
      <w:proofErr w:type="spellEnd"/>
      <w:r>
        <w:rPr>
          <w:rFonts w:ascii="Book Antiqua" w:eastAsia="Book Antiqua" w:hAnsi="Book Antiqua" w:cs="Book Antiqua"/>
          <w:color w:val="000000"/>
        </w:rPr>
        <w:t xml:space="preserve"> RJ, van </w:t>
      </w:r>
      <w:proofErr w:type="spellStart"/>
      <w:r>
        <w:rPr>
          <w:rFonts w:ascii="Book Antiqua" w:eastAsia="Book Antiqua" w:hAnsi="Book Antiqua" w:cs="Book Antiqua"/>
          <w:color w:val="000000"/>
        </w:rPr>
        <w:t>Tienhoven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Nederveen</w:t>
      </w:r>
      <w:proofErr w:type="spellEnd"/>
      <w:r>
        <w:rPr>
          <w:rFonts w:ascii="Book Antiqua" w:eastAsia="Book Antiqua" w:hAnsi="Book Antiqua" w:cs="Book Antiqua"/>
          <w:color w:val="000000"/>
        </w:rPr>
        <w:t xml:space="preserve"> AJ, Windhorst AD, Hulshof MC,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 Feasibility and repeatability of PET with the hypoxia tracer [(18</w:t>
      </w:r>
      <w:proofErr w:type="gramStart"/>
      <w:r>
        <w:rPr>
          <w:rFonts w:ascii="Book Antiqua" w:eastAsia="Book Antiqua" w:hAnsi="Book Antiqua" w:cs="Book Antiqua"/>
          <w:color w:val="000000"/>
        </w:rPr>
        <w:t>)F]HX</w:t>
      </w:r>
      <w:proofErr w:type="gramEnd"/>
      <w:r>
        <w:rPr>
          <w:rFonts w:ascii="Book Antiqua" w:eastAsia="Book Antiqua" w:hAnsi="Book Antiqua" w:cs="Book Antiqua"/>
          <w:color w:val="000000"/>
        </w:rPr>
        <w:t xml:space="preserve">4 </w:t>
      </w:r>
      <w:r>
        <w:rPr>
          <w:rFonts w:ascii="Book Antiqua" w:eastAsia="Book Antiqua" w:hAnsi="Book Antiqua" w:cs="Book Antiqua"/>
          <w:color w:val="000000"/>
        </w:rPr>
        <w:lastRenderedPageBreak/>
        <w:t xml:space="preserve">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and pancreatic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94-99 [PMID: 26049919 DOI: 10.1016/j.radonc.2015.05.009]</w:t>
      </w:r>
    </w:p>
    <w:p w14:paraId="0482F74D" w14:textId="77777777" w:rsidR="00A77B3E" w:rsidRDefault="009E152E">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Pastorekova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Gillies RJ. The role of carbonic anhydrase IX in cancer development: links to hypoxia, acidosis, and beyond.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65-77 [PMID: 31076951 DOI: 10.1007/s10555-019-09799-0]</w:t>
      </w:r>
    </w:p>
    <w:p w14:paraId="2F55F9CC" w14:textId="77777777" w:rsidR="00A77B3E" w:rsidRDefault="009E152E">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Chiche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Laferrière</w:t>
      </w:r>
      <w:proofErr w:type="spellEnd"/>
      <w:r>
        <w:rPr>
          <w:rFonts w:ascii="Book Antiqua" w:eastAsia="Book Antiqua" w:hAnsi="Book Antiqua" w:cs="Book Antiqua"/>
          <w:color w:val="000000"/>
        </w:rPr>
        <w:t xml:space="preserve"> J, Trottier E, Dayan F, </w:t>
      </w:r>
      <w:proofErr w:type="spellStart"/>
      <w:r>
        <w:rPr>
          <w:rFonts w:ascii="Book Antiqua" w:eastAsia="Book Antiqua" w:hAnsi="Book Antiqua" w:cs="Book Antiqua"/>
          <w:color w:val="000000"/>
        </w:rPr>
        <w:t>Mazure</w:t>
      </w:r>
      <w:proofErr w:type="spellEnd"/>
      <w:r>
        <w:rPr>
          <w:rFonts w:ascii="Book Antiqua" w:eastAsia="Book Antiqua" w:hAnsi="Book Antiqua" w:cs="Book Antiqua"/>
          <w:color w:val="000000"/>
        </w:rPr>
        <w:t xml:space="preserve"> NM, Brahimi-Horn MC, </w:t>
      </w:r>
      <w:proofErr w:type="spellStart"/>
      <w:r>
        <w:rPr>
          <w:rFonts w:ascii="Book Antiqua" w:eastAsia="Book Antiqua" w:hAnsi="Book Antiqua" w:cs="Book Antiqua"/>
          <w:color w:val="000000"/>
        </w:rPr>
        <w:t>Pouysségur</w:t>
      </w:r>
      <w:proofErr w:type="spellEnd"/>
      <w:r>
        <w:rPr>
          <w:rFonts w:ascii="Book Antiqua" w:eastAsia="Book Antiqua" w:hAnsi="Book Antiqua" w:cs="Book Antiqua"/>
          <w:color w:val="000000"/>
        </w:rPr>
        <w:t xml:space="preserve"> J. Hypoxia-inducible carbonic </w:t>
      </w:r>
      <w:proofErr w:type="gramStart"/>
      <w:r>
        <w:rPr>
          <w:rFonts w:ascii="Book Antiqua" w:eastAsia="Book Antiqua" w:hAnsi="Book Antiqua" w:cs="Book Antiqua"/>
          <w:color w:val="000000"/>
        </w:rPr>
        <w:t>anhydrase</w:t>
      </w:r>
      <w:proofErr w:type="gramEnd"/>
      <w:r>
        <w:rPr>
          <w:rFonts w:ascii="Book Antiqua" w:eastAsia="Book Antiqua" w:hAnsi="Book Antiqua" w:cs="Book Antiqua"/>
          <w:color w:val="000000"/>
        </w:rPr>
        <w:t xml:space="preserve"> IX and XII promote tumor cell growth by counteracting acidosis through the regulation of the intracellular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358-368 [PMID: 19118021 DOI: 10.1158/0008-5472.CAN-08-2470]</w:t>
      </w:r>
    </w:p>
    <w:p w14:paraId="105CE320" w14:textId="77777777" w:rsidR="00A77B3E" w:rsidRDefault="009E152E">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Birner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Jesch</w:t>
      </w:r>
      <w:proofErr w:type="spellEnd"/>
      <w:r>
        <w:rPr>
          <w:rFonts w:ascii="Book Antiqua" w:eastAsia="Book Antiqua" w:hAnsi="Book Antiqua" w:cs="Book Antiqua"/>
          <w:color w:val="000000"/>
        </w:rPr>
        <w:t xml:space="preserve"> B, Friedrich J, </w:t>
      </w:r>
      <w:proofErr w:type="spellStart"/>
      <w:r>
        <w:rPr>
          <w:rFonts w:ascii="Book Antiqua" w:eastAsia="Book Antiqua" w:hAnsi="Book Antiqua" w:cs="Book Antiqua"/>
          <w:color w:val="000000"/>
        </w:rPr>
        <w:t>Riegler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Zacherl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Hejna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Schultheis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Schoppmann</w:t>
      </w:r>
      <w:proofErr w:type="spellEnd"/>
      <w:r>
        <w:rPr>
          <w:rFonts w:ascii="Book Antiqua" w:eastAsia="Book Antiqua" w:hAnsi="Book Antiqua" w:cs="Book Antiqua"/>
          <w:color w:val="000000"/>
        </w:rPr>
        <w:t xml:space="preserve"> SF. Carbonic anhydrase IX overexpression is associated with diminished prognosis in esophageal cancer and correlates with Her-2 expression.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3330-3337 [PMID: 21519917 DOI: 10.1245/s10434-011-1730-3]</w:t>
      </w:r>
    </w:p>
    <w:p w14:paraId="5681F833" w14:textId="77777777" w:rsidR="00A77B3E" w:rsidRDefault="009E152E">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Griffiths EA</w:t>
      </w:r>
      <w:r>
        <w:rPr>
          <w:rFonts w:ascii="Book Antiqua" w:eastAsia="Book Antiqua" w:hAnsi="Book Antiqua" w:cs="Book Antiqua"/>
          <w:color w:val="000000"/>
        </w:rPr>
        <w:t xml:space="preserve">, Pritchard SA, Valentine HR, </w:t>
      </w:r>
      <w:proofErr w:type="spellStart"/>
      <w:r>
        <w:rPr>
          <w:rFonts w:ascii="Book Antiqua" w:eastAsia="Book Antiqua" w:hAnsi="Book Antiqua" w:cs="Book Antiqua"/>
          <w:color w:val="000000"/>
        </w:rPr>
        <w:t>Whitchelo</w:t>
      </w:r>
      <w:proofErr w:type="spellEnd"/>
      <w:r>
        <w:rPr>
          <w:rFonts w:ascii="Book Antiqua" w:eastAsia="Book Antiqua" w:hAnsi="Book Antiqua" w:cs="Book Antiqua"/>
          <w:color w:val="000000"/>
        </w:rPr>
        <w:t xml:space="preserve"> N, Bishop PW, Ebert MP, Price PM, Welch IM, West CM. Hypoxia-inducible factor-1alpha expression in the gastric carcinogenesis sequence and its prognostic role in gastric and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95-103 [PMID: 17179985 DOI: 10.1038/sj.bjc.6603524]</w:t>
      </w:r>
    </w:p>
    <w:p w14:paraId="531B917F" w14:textId="77777777" w:rsidR="00A77B3E" w:rsidRDefault="009E152E">
      <w:pPr>
        <w:spacing w:line="360" w:lineRule="auto"/>
        <w:jc w:val="both"/>
      </w:pPr>
      <w:r>
        <w:rPr>
          <w:rFonts w:ascii="Book Antiqua" w:eastAsia="Book Antiqua" w:hAnsi="Book Antiqua" w:cs="Book Antiqua"/>
          <w:color w:val="000000"/>
        </w:rPr>
        <w:t xml:space="preserve">172 </w:t>
      </w:r>
      <w:proofErr w:type="spellStart"/>
      <w:r>
        <w:rPr>
          <w:rFonts w:ascii="Book Antiqua" w:eastAsia="Book Antiqua" w:hAnsi="Book Antiqua" w:cs="Book Antiqua"/>
          <w:b/>
          <w:bCs/>
          <w:color w:val="000000"/>
        </w:rPr>
        <w:t>Sauerbrei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Taube SE, McShane LM, </w:t>
      </w:r>
      <w:proofErr w:type="spellStart"/>
      <w:r>
        <w:rPr>
          <w:rFonts w:ascii="Book Antiqua" w:eastAsia="Book Antiqua" w:hAnsi="Book Antiqua" w:cs="Book Antiqua"/>
          <w:color w:val="000000"/>
        </w:rPr>
        <w:t>Cavenagh</w:t>
      </w:r>
      <w:proofErr w:type="spellEnd"/>
      <w:r>
        <w:rPr>
          <w:rFonts w:ascii="Book Antiqua" w:eastAsia="Book Antiqua" w:hAnsi="Book Antiqua" w:cs="Book Antiqua"/>
          <w:color w:val="000000"/>
        </w:rPr>
        <w:t xml:space="preserve"> MM, Altman DG. Reporting Recommendations for Tumor Marker Prognostic Studies (REMARK): An Abridged Explanation and Elaboration.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w:t>
      </w:r>
      <w:r>
        <w:rPr>
          <w:rFonts w:ascii="Book Antiqua" w:eastAsia="Book Antiqua" w:hAnsi="Book Antiqua" w:cs="Book Antiqua"/>
          <w:color w:val="000000"/>
        </w:rPr>
        <w:t>: 803-811 [PMID: 29873743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/djy088]</w:t>
      </w:r>
    </w:p>
    <w:p w14:paraId="63A98E39" w14:textId="77777777" w:rsidR="00A77B3E" w:rsidRDefault="009E152E">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Wilson WR</w:t>
      </w:r>
      <w:r>
        <w:rPr>
          <w:rFonts w:ascii="Book Antiqua" w:eastAsia="Book Antiqua" w:hAnsi="Book Antiqua" w:cs="Book Antiqua"/>
          <w:color w:val="000000"/>
        </w:rPr>
        <w:t xml:space="preserve">, Hay MP. Targeting hypoxia in cancer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393-410 [PMID: 21606941 DOI: 10.1038/nrc3064]</w:t>
      </w:r>
    </w:p>
    <w:p w14:paraId="7AC21FC8" w14:textId="77777777" w:rsidR="00A77B3E" w:rsidRDefault="009E152E">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Phillips RM</w:t>
      </w:r>
      <w:r>
        <w:rPr>
          <w:rFonts w:ascii="Book Antiqua" w:eastAsia="Book Antiqua" w:hAnsi="Book Antiqua" w:cs="Book Antiqua"/>
          <w:color w:val="000000"/>
        </w:rPr>
        <w:t xml:space="preserve">, Hendriks HR, Sweeney JB, Reddy G, Peters GJ. Efficacy, pharmacokinetic and pharmacodynamic evaluation of </w:t>
      </w:r>
      <w:proofErr w:type="spellStart"/>
      <w:r>
        <w:rPr>
          <w:rFonts w:ascii="Book Antiqua" w:eastAsia="Book Antiqua" w:hAnsi="Book Antiqua" w:cs="Book Antiqua"/>
          <w:color w:val="000000"/>
        </w:rPr>
        <w:t>apaziquone</w:t>
      </w:r>
      <w:proofErr w:type="spellEnd"/>
      <w:r>
        <w:rPr>
          <w:rFonts w:ascii="Book Antiqua" w:eastAsia="Book Antiqua" w:hAnsi="Book Antiqua" w:cs="Book Antiqua"/>
          <w:color w:val="000000"/>
        </w:rPr>
        <w:t xml:space="preserve"> in the treatment of non-muscle invasive bladder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783-791 [PMID: 28637373 DOI: 10.1080/17425255.2017.1341490]</w:t>
      </w:r>
    </w:p>
    <w:p w14:paraId="044A3E43" w14:textId="77777777" w:rsidR="00A77B3E" w:rsidRDefault="009E152E">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Dirix</w:t>
      </w:r>
      <w:proofErr w:type="spell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Tonnesen</w:t>
      </w:r>
      <w:proofErr w:type="spellEnd"/>
      <w:r>
        <w:rPr>
          <w:rFonts w:ascii="Book Antiqua" w:eastAsia="Book Antiqua" w:hAnsi="Book Antiqua" w:cs="Book Antiqua"/>
          <w:color w:val="000000"/>
        </w:rPr>
        <w:t xml:space="preserve"> F, Cassidy J, </w:t>
      </w:r>
      <w:proofErr w:type="spellStart"/>
      <w:r>
        <w:rPr>
          <w:rFonts w:ascii="Book Antiqua" w:eastAsia="Book Antiqua" w:hAnsi="Book Antiqua" w:cs="Book Antiqua"/>
          <w:color w:val="000000"/>
        </w:rPr>
        <w:t>Epelbaum</w:t>
      </w:r>
      <w:proofErr w:type="spellEnd"/>
      <w:r>
        <w:rPr>
          <w:rFonts w:ascii="Book Antiqua" w:eastAsia="Book Antiqua" w:hAnsi="Book Antiqua" w:cs="Book Antiqua"/>
          <w:color w:val="000000"/>
        </w:rPr>
        <w:t xml:space="preserve"> R, ten </w:t>
      </w:r>
      <w:proofErr w:type="spellStart"/>
      <w:r>
        <w:rPr>
          <w:rFonts w:ascii="Book Antiqua" w:eastAsia="Book Antiqua" w:hAnsi="Book Antiqua" w:cs="Book Antiqua"/>
          <w:color w:val="000000"/>
        </w:rPr>
        <w:t>Bokkel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Huinink</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Gamucci</w:t>
      </w:r>
      <w:proofErr w:type="spellEnd"/>
      <w:r>
        <w:rPr>
          <w:rFonts w:ascii="Book Antiqua" w:eastAsia="Book Antiqua" w:hAnsi="Book Antiqua" w:cs="Book Antiqua"/>
          <w:color w:val="000000"/>
        </w:rPr>
        <w:t xml:space="preserve"> T, Wolff I,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 Lan J, Verweij J. EO9 phase II study in advanced </w:t>
      </w:r>
      <w:r>
        <w:rPr>
          <w:rFonts w:ascii="Book Antiqua" w:eastAsia="Book Antiqua" w:hAnsi="Book Antiqua" w:cs="Book Antiqua"/>
          <w:color w:val="000000"/>
        </w:rPr>
        <w:lastRenderedPageBreak/>
        <w:t xml:space="preserve">breast, gastric, pancreatic and colorectal carcinoma by the EORTC Early Clinical Studies Group.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32A</w:t>
      </w:r>
      <w:r>
        <w:rPr>
          <w:rFonts w:ascii="Book Antiqua" w:eastAsia="Book Antiqua" w:hAnsi="Book Antiqua" w:cs="Book Antiqua"/>
          <w:color w:val="000000"/>
        </w:rPr>
        <w:t>: 2019-2022 [PMID: 8943690 DOI: 10.1016/0959-8049(96)00226-2]</w:t>
      </w:r>
    </w:p>
    <w:p w14:paraId="2F433488" w14:textId="77777777" w:rsidR="00A77B3E" w:rsidRDefault="009E152E">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Spiegelberg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van Hoof SJ, Biemans R, </w:t>
      </w:r>
      <w:proofErr w:type="spellStart"/>
      <w:r>
        <w:rPr>
          <w:rFonts w:ascii="Book Antiqua" w:eastAsia="Book Antiqua" w:hAnsi="Book Antiqua" w:cs="Book Antiqua"/>
          <w:color w:val="000000"/>
        </w:rPr>
        <w:t>Lieuwes</w:t>
      </w:r>
      <w:proofErr w:type="spellEnd"/>
      <w:r>
        <w:rPr>
          <w:rFonts w:ascii="Book Antiqua" w:eastAsia="Book Antiqua" w:hAnsi="Book Antiqua" w:cs="Book Antiqua"/>
          <w:color w:val="000000"/>
        </w:rPr>
        <w:t xml:space="preserve"> NG, Marcus D, </w:t>
      </w:r>
      <w:proofErr w:type="spellStart"/>
      <w:r>
        <w:rPr>
          <w:rFonts w:ascii="Book Antiqua" w:eastAsia="Book Antiqua" w:hAnsi="Book Antiqua" w:cs="Book Antiqua"/>
          <w:color w:val="000000"/>
        </w:rPr>
        <w:t>Niemans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Theys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Yaromina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Verhaegen F, Dubois LJ. </w:t>
      </w:r>
      <w:proofErr w:type="spellStart"/>
      <w:r>
        <w:rPr>
          <w:rFonts w:ascii="Book Antiqua" w:eastAsia="Book Antiqua" w:hAnsi="Book Antiqua" w:cs="Book Antiqua"/>
          <w:color w:val="000000"/>
        </w:rPr>
        <w:t>Evofosfamide</w:t>
      </w:r>
      <w:proofErr w:type="spellEnd"/>
      <w:r>
        <w:rPr>
          <w:rFonts w:ascii="Book Antiqua" w:eastAsia="Book Antiqua" w:hAnsi="Book Antiqua" w:cs="Book Antiqua"/>
          <w:color w:val="000000"/>
        </w:rPr>
        <w:t xml:space="preserve"> sensitizes esophageal carcinomas to radiation without increasing normal tissue toxicity.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247-255 [PMID: 31431383 DOI: 10.1016/j.radonc.2019.06.034]</w:t>
      </w:r>
    </w:p>
    <w:p w14:paraId="404314FB" w14:textId="788D4DED" w:rsidR="00A77B3E" w:rsidRDefault="009E152E">
      <w:pPr>
        <w:spacing w:line="360" w:lineRule="auto"/>
        <w:jc w:val="both"/>
      </w:pPr>
      <w:r w:rsidRPr="00C178B7">
        <w:rPr>
          <w:rFonts w:ascii="Book Antiqua" w:eastAsia="Book Antiqua" w:hAnsi="Book Antiqua" w:cs="Book Antiqua"/>
          <w:color w:val="000000"/>
          <w:highlight w:val="yellow"/>
        </w:rPr>
        <w:t xml:space="preserve">177 </w:t>
      </w:r>
      <w:r w:rsidRPr="00C178B7">
        <w:rPr>
          <w:rFonts w:ascii="Book Antiqua" w:eastAsia="Book Antiqua" w:hAnsi="Book Antiqua" w:cs="Book Antiqua"/>
          <w:b/>
          <w:bCs/>
          <w:color w:val="000000"/>
          <w:highlight w:val="yellow"/>
        </w:rPr>
        <w:t>R Core Team</w:t>
      </w:r>
      <w:r w:rsidRPr="00C178B7">
        <w:rPr>
          <w:rFonts w:ascii="Book Antiqua" w:eastAsia="Book Antiqua" w:hAnsi="Book Antiqua" w:cs="Book Antiqua"/>
          <w:color w:val="000000"/>
          <w:highlight w:val="yellow"/>
        </w:rPr>
        <w:t xml:space="preserve">. R: A Language and Environment for Statistical Computing. </w:t>
      </w:r>
      <w:r w:rsidR="00C178B7" w:rsidRPr="00C178B7">
        <w:rPr>
          <w:rFonts w:ascii="Book Antiqua" w:eastAsia="Book Antiqua" w:hAnsi="Book Antiqua" w:cs="Book Antiqua"/>
          <w:color w:val="000000"/>
          <w:highlight w:val="yellow"/>
        </w:rPr>
        <w:t xml:space="preserve">[cited 24 February 2021]. </w:t>
      </w:r>
      <w:r w:rsidRPr="00C178B7">
        <w:rPr>
          <w:rFonts w:ascii="Book Antiqua" w:eastAsia="Book Antiqua" w:hAnsi="Book Antiqua" w:cs="Book Antiqua"/>
          <w:color w:val="000000"/>
          <w:highlight w:val="yellow"/>
        </w:rPr>
        <w:t>In: The R Foundation [Internet]. 2019;</w:t>
      </w:r>
      <w:r w:rsidR="009E6226" w:rsidRPr="00C178B7">
        <w:rPr>
          <w:rFonts w:ascii="Book Antiqua" w:eastAsia="Book Antiqua" w:hAnsi="Book Antiqua" w:cs="Book Antiqua"/>
          <w:color w:val="000000"/>
          <w:highlight w:val="yellow"/>
        </w:rPr>
        <w:t xml:space="preserve"> </w:t>
      </w:r>
      <w:r w:rsidRPr="00C178B7">
        <w:rPr>
          <w:rFonts w:ascii="Book Antiqua" w:eastAsia="Book Antiqua" w:hAnsi="Book Antiqua" w:cs="Book Antiqua"/>
          <w:color w:val="000000"/>
          <w:highlight w:val="yellow"/>
        </w:rPr>
        <w:t xml:space="preserve">Available from: </w:t>
      </w:r>
      <w:r w:rsidR="008C3893" w:rsidRPr="00C178B7">
        <w:rPr>
          <w:rFonts w:ascii="Book Antiqua" w:eastAsia="Book Antiqua" w:hAnsi="Book Antiqua" w:cs="Book Antiqua"/>
          <w:color w:val="000000"/>
          <w:highlight w:val="yellow"/>
        </w:rPr>
        <w:t>https://www.r-project.org/</w:t>
      </w:r>
    </w:p>
    <w:p w14:paraId="6888B746" w14:textId="77777777" w:rsidR="00A77B3E" w:rsidRDefault="009E152E">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Tsai YP</w:t>
      </w:r>
      <w:r>
        <w:rPr>
          <w:rFonts w:ascii="Book Antiqua" w:eastAsia="Book Antiqua" w:hAnsi="Book Antiqua" w:cs="Book Antiqua"/>
          <w:color w:val="000000"/>
        </w:rPr>
        <w:t xml:space="preserve">, Wu KJ. Hypoxia-regulated target genes implicated in tumor metastasis.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102 [PMID: 23241400 DOI: 10.1186/1423-0127-19-102]</w:t>
      </w:r>
    </w:p>
    <w:p w14:paraId="5FEBED51" w14:textId="77777777" w:rsidR="00A77B3E" w:rsidRDefault="009E152E">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Bertout</w:t>
      </w:r>
      <w:proofErr w:type="spellEnd"/>
      <w:r>
        <w:rPr>
          <w:rFonts w:ascii="Book Antiqua" w:eastAsia="Book Antiqua" w:hAnsi="Book Antiqua" w:cs="Book Antiqua"/>
          <w:color w:val="000000"/>
        </w:rPr>
        <w:t xml:space="preserve"> JA, Hu CJ, Diehl JA, Simon MC. HIF-2alpha promotes hypoxic cell proliferation by enhancing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transcriptional activity.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335-347 [PMID: 17418410 DOI: 10.1016/j.ccr.2007.02.006]</w:t>
      </w:r>
    </w:p>
    <w:p w14:paraId="78FC240C" w14:textId="77777777" w:rsidR="00A77B3E" w:rsidRDefault="009E152E">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Benita Y</w:t>
      </w:r>
      <w:r>
        <w:rPr>
          <w:rFonts w:ascii="Book Antiqua" w:eastAsia="Book Antiqua" w:hAnsi="Book Antiqua" w:cs="Book Antiqua"/>
          <w:color w:val="000000"/>
        </w:rPr>
        <w:t xml:space="preserve">, Kikuchi H, Smith AD, Zhang MQ, Chung DC, Xavier RJ. An integrative genomics approach identifies Hypoxia Inducible Factor-1 (HIF-1)-target genes that form the core response to hypoxia.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4587-4602 [PMID: 19491311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/gkp425]</w:t>
      </w:r>
    </w:p>
    <w:p w14:paraId="7BFFE893" w14:textId="77777777" w:rsidR="00A77B3E" w:rsidRDefault="009E152E">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Hammond EM</w:t>
      </w:r>
      <w:r>
        <w:rPr>
          <w:rFonts w:ascii="Book Antiqua" w:eastAsia="Book Antiqua" w:hAnsi="Book Antiqua" w:cs="Book Antiqua"/>
          <w:color w:val="000000"/>
        </w:rPr>
        <w:t xml:space="preserve">, Asselin MC, Forster D, O'Connor JP, </w:t>
      </w:r>
      <w:proofErr w:type="spellStart"/>
      <w:r>
        <w:rPr>
          <w:rFonts w:ascii="Book Antiqua" w:eastAsia="Book Antiqua" w:hAnsi="Book Antiqua" w:cs="Book Antiqua"/>
          <w:color w:val="000000"/>
        </w:rPr>
        <w:t>Senra</w:t>
      </w:r>
      <w:proofErr w:type="spellEnd"/>
      <w:r>
        <w:rPr>
          <w:rFonts w:ascii="Book Antiqua" w:eastAsia="Book Antiqua" w:hAnsi="Book Antiqua" w:cs="Book Antiqua"/>
          <w:color w:val="000000"/>
        </w:rPr>
        <w:t xml:space="preserve"> JM, Williams KJ. The meaning, measurement and modification of hypoxia in the laboratory and the clinic.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277-288 [PMID: 24602562 DOI: 10.1016/j.clon.2014.02.002]</w:t>
      </w:r>
    </w:p>
    <w:p w14:paraId="238A584C" w14:textId="77777777" w:rsidR="00A77B3E" w:rsidRDefault="009E152E">
      <w:pPr>
        <w:spacing w:line="360" w:lineRule="auto"/>
        <w:jc w:val="both"/>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Rademakers</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Span PN, </w:t>
      </w:r>
      <w:proofErr w:type="spellStart"/>
      <w:r>
        <w:rPr>
          <w:rFonts w:ascii="Book Antiqua" w:eastAsia="Book Antiqua" w:hAnsi="Book Antiqua" w:cs="Book Antiqua"/>
          <w:color w:val="000000"/>
        </w:rPr>
        <w:t>Kaanders</w:t>
      </w:r>
      <w:proofErr w:type="spellEnd"/>
      <w:r>
        <w:rPr>
          <w:rFonts w:ascii="Book Antiqua" w:eastAsia="Book Antiqua" w:hAnsi="Book Antiqua" w:cs="Book Antiqua"/>
          <w:color w:val="000000"/>
        </w:rPr>
        <w:t xml:space="preserve"> JH, Sweep FC, van der </w:t>
      </w:r>
      <w:proofErr w:type="spellStart"/>
      <w:r>
        <w:rPr>
          <w:rFonts w:ascii="Book Antiqua" w:eastAsia="Book Antiqua" w:hAnsi="Book Antiqua" w:cs="Book Antiqua"/>
          <w:color w:val="000000"/>
        </w:rPr>
        <w:t>Kogel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Bussink</w:t>
      </w:r>
      <w:proofErr w:type="spellEnd"/>
      <w:r>
        <w:rPr>
          <w:rFonts w:ascii="Book Antiqua" w:eastAsia="Book Antiqua" w:hAnsi="Book Antiqua" w:cs="Book Antiqua"/>
          <w:color w:val="000000"/>
        </w:rPr>
        <w:t xml:space="preserve"> J. Molecular aspects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hypoxia.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41-53 [PMID: 19383328 DOI: 10.1016/j.molonc.2008.03.006]</w:t>
      </w:r>
    </w:p>
    <w:p w14:paraId="0D6A300F" w14:textId="77777777" w:rsidR="00A77B3E" w:rsidRDefault="009E152E">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Le QT</w:t>
      </w:r>
      <w:r>
        <w:rPr>
          <w:rFonts w:ascii="Book Antiqua" w:eastAsia="Book Antiqua" w:hAnsi="Book Antiqua" w:cs="Book Antiqua"/>
          <w:color w:val="000000"/>
        </w:rPr>
        <w:t xml:space="preserve">, Courter D. Clinical biomarkers for hypoxia targeting.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351-362 [PMID: 18483785 DOI: 10.1007/s10555-008-9144-9]</w:t>
      </w:r>
    </w:p>
    <w:p w14:paraId="3DC257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ADA30A" w14:textId="77777777" w:rsidR="00A77B3E" w:rsidRDefault="009E152E">
      <w:pPr>
        <w:spacing w:line="360" w:lineRule="auto"/>
        <w:jc w:val="both"/>
      </w:pPr>
      <w:r>
        <w:rPr>
          <w:rFonts w:ascii="Book Antiqua" w:eastAsia="Book Antiqua" w:hAnsi="Book Antiqua" w:cs="Book Antiqua"/>
          <w:b/>
          <w:color w:val="000000"/>
        </w:rPr>
        <w:lastRenderedPageBreak/>
        <w:t>Footnotes</w:t>
      </w:r>
    </w:p>
    <w:p w14:paraId="17549040" w14:textId="77777777" w:rsidR="00A77B3E" w:rsidRDefault="009E152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report no known conflict of interests.</w:t>
      </w:r>
    </w:p>
    <w:p w14:paraId="222EA405" w14:textId="77777777" w:rsidR="00A77B3E" w:rsidRDefault="00A77B3E">
      <w:pPr>
        <w:spacing w:line="360" w:lineRule="auto"/>
        <w:jc w:val="both"/>
      </w:pPr>
    </w:p>
    <w:p w14:paraId="72571334" w14:textId="77777777" w:rsidR="00A77B3E" w:rsidRDefault="009E15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88A55C" w14:textId="77777777" w:rsidR="00A77B3E" w:rsidRDefault="00A77B3E">
      <w:pPr>
        <w:spacing w:line="360" w:lineRule="auto"/>
        <w:jc w:val="both"/>
      </w:pPr>
    </w:p>
    <w:p w14:paraId="423C6A73" w14:textId="1CB92279" w:rsidR="00A77B3E" w:rsidRDefault="009E152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8C3893">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22CCA82D" w14:textId="77777777" w:rsidR="00A77B3E" w:rsidRDefault="00A77B3E">
      <w:pPr>
        <w:spacing w:line="360" w:lineRule="auto"/>
        <w:jc w:val="both"/>
      </w:pPr>
    </w:p>
    <w:p w14:paraId="205C9D7E" w14:textId="77777777" w:rsidR="00A77B3E" w:rsidRDefault="009E15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2020</w:t>
      </w:r>
    </w:p>
    <w:p w14:paraId="1C12A7C5" w14:textId="77777777" w:rsidR="00A77B3E" w:rsidRDefault="009E15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12BADE80" w14:textId="77777777" w:rsidR="00A77B3E" w:rsidRDefault="009E152E">
      <w:pPr>
        <w:spacing w:line="360" w:lineRule="auto"/>
        <w:jc w:val="both"/>
      </w:pPr>
      <w:r>
        <w:rPr>
          <w:rFonts w:ascii="Book Antiqua" w:eastAsia="Book Antiqua" w:hAnsi="Book Antiqua" w:cs="Book Antiqua"/>
          <w:b/>
          <w:color w:val="000000"/>
        </w:rPr>
        <w:t xml:space="preserve">Article in press: </w:t>
      </w:r>
    </w:p>
    <w:p w14:paraId="25F6953D" w14:textId="77777777" w:rsidR="00A77B3E" w:rsidRDefault="00A77B3E">
      <w:pPr>
        <w:spacing w:line="360" w:lineRule="auto"/>
        <w:jc w:val="both"/>
      </w:pPr>
    </w:p>
    <w:p w14:paraId="7FC81C99" w14:textId="2372BAD7" w:rsidR="00A77B3E" w:rsidRDefault="009E152E">
      <w:pPr>
        <w:spacing w:line="360" w:lineRule="auto"/>
        <w:jc w:val="both"/>
      </w:pPr>
      <w:r>
        <w:rPr>
          <w:rFonts w:ascii="Book Antiqua" w:eastAsia="Book Antiqua" w:hAnsi="Book Antiqua" w:cs="Book Antiqua"/>
          <w:b/>
          <w:color w:val="000000"/>
        </w:rPr>
        <w:t xml:space="preserve">Specialty type: </w:t>
      </w:r>
      <w:r w:rsidR="008C3893" w:rsidRPr="00E700C2">
        <w:rPr>
          <w:rFonts w:ascii="Book Antiqua" w:eastAsia="Microsoft YaHei" w:hAnsi="Book Antiqua" w:cs="SimSun"/>
        </w:rPr>
        <w:t>Oncology</w:t>
      </w:r>
    </w:p>
    <w:p w14:paraId="3AFE18D0" w14:textId="77777777" w:rsidR="00A77B3E" w:rsidRDefault="009E15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410AA786" w14:textId="77777777" w:rsidR="00A77B3E" w:rsidRDefault="009E152E">
      <w:pPr>
        <w:spacing w:line="360" w:lineRule="auto"/>
        <w:jc w:val="both"/>
      </w:pPr>
      <w:r>
        <w:rPr>
          <w:rFonts w:ascii="Book Antiqua" w:eastAsia="Book Antiqua" w:hAnsi="Book Antiqua" w:cs="Book Antiqua"/>
          <w:b/>
          <w:color w:val="000000"/>
        </w:rPr>
        <w:t>Peer-review report’s scientific quality classification</w:t>
      </w:r>
    </w:p>
    <w:p w14:paraId="50C98FDA" w14:textId="77777777" w:rsidR="00A77B3E" w:rsidRDefault="009E152E">
      <w:pPr>
        <w:spacing w:line="360" w:lineRule="auto"/>
        <w:jc w:val="both"/>
      </w:pPr>
      <w:r>
        <w:rPr>
          <w:rFonts w:ascii="Book Antiqua" w:eastAsia="Book Antiqua" w:hAnsi="Book Antiqua" w:cs="Book Antiqua"/>
          <w:color w:val="000000"/>
        </w:rPr>
        <w:t>Grade A (Excellent): 0</w:t>
      </w:r>
    </w:p>
    <w:p w14:paraId="5FA085AB" w14:textId="77777777" w:rsidR="00A77B3E" w:rsidRDefault="009E152E">
      <w:pPr>
        <w:spacing w:line="360" w:lineRule="auto"/>
        <w:jc w:val="both"/>
      </w:pPr>
      <w:r>
        <w:rPr>
          <w:rFonts w:ascii="Book Antiqua" w:eastAsia="Book Antiqua" w:hAnsi="Book Antiqua" w:cs="Book Antiqua"/>
          <w:color w:val="000000"/>
        </w:rPr>
        <w:t>Grade B (Very good): B</w:t>
      </w:r>
    </w:p>
    <w:p w14:paraId="2C34EB68" w14:textId="77777777" w:rsidR="00A77B3E" w:rsidRDefault="009E152E">
      <w:pPr>
        <w:spacing w:line="360" w:lineRule="auto"/>
        <w:jc w:val="both"/>
      </w:pPr>
      <w:r>
        <w:rPr>
          <w:rFonts w:ascii="Book Antiqua" w:eastAsia="Book Antiqua" w:hAnsi="Book Antiqua" w:cs="Book Antiqua"/>
          <w:color w:val="000000"/>
        </w:rPr>
        <w:t>Grade C (Good): 0</w:t>
      </w:r>
    </w:p>
    <w:p w14:paraId="0537B90B" w14:textId="77777777" w:rsidR="00A77B3E" w:rsidRDefault="009E152E">
      <w:pPr>
        <w:spacing w:line="360" w:lineRule="auto"/>
        <w:jc w:val="both"/>
      </w:pPr>
      <w:r>
        <w:rPr>
          <w:rFonts w:ascii="Book Antiqua" w:eastAsia="Book Antiqua" w:hAnsi="Book Antiqua" w:cs="Book Antiqua"/>
          <w:color w:val="000000"/>
        </w:rPr>
        <w:t>Grade D (Fair): 0</w:t>
      </w:r>
    </w:p>
    <w:p w14:paraId="45C2A0AE" w14:textId="77777777" w:rsidR="00A77B3E" w:rsidRDefault="009E152E">
      <w:pPr>
        <w:spacing w:line="360" w:lineRule="auto"/>
        <w:jc w:val="both"/>
      </w:pPr>
      <w:r>
        <w:rPr>
          <w:rFonts w:ascii="Book Antiqua" w:eastAsia="Book Antiqua" w:hAnsi="Book Antiqua" w:cs="Book Antiqua"/>
          <w:color w:val="000000"/>
        </w:rPr>
        <w:t>Grade E (Poor): 0</w:t>
      </w:r>
    </w:p>
    <w:p w14:paraId="569B0A34" w14:textId="77777777" w:rsidR="00A77B3E" w:rsidRDefault="00A77B3E">
      <w:pPr>
        <w:spacing w:line="360" w:lineRule="auto"/>
        <w:jc w:val="both"/>
      </w:pPr>
    </w:p>
    <w:p w14:paraId="14E34250" w14:textId="77777777" w:rsidR="00A77B3E" w:rsidRDefault="009E152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ZK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D73AD3C" w14:textId="3BA60023" w:rsidR="00A77B3E" w:rsidRDefault="009E152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60018D" w14:textId="69965809" w:rsidR="00F302FC" w:rsidRDefault="00F302FC">
      <w:pPr>
        <w:spacing w:line="360" w:lineRule="auto"/>
        <w:jc w:val="both"/>
      </w:pPr>
      <w:r w:rsidRPr="00F302FC">
        <w:rPr>
          <w:noProof/>
          <w:lang w:eastAsia="zh-CN"/>
        </w:rPr>
        <w:drawing>
          <wp:inline distT="0" distB="0" distL="0" distR="0" wp14:anchorId="47BC2E08" wp14:editId="66D49F47">
            <wp:extent cx="5943600" cy="5751830"/>
            <wp:effectExtent l="0" t="0" r="0" b="0"/>
            <wp:docPr id="2" name="Picture 1" descr="Diagram&#10;&#10;Description automatically generated">
              <a:extLst xmlns:a="http://schemas.openxmlformats.org/drawingml/2006/main">
                <a:ext uri="{FF2B5EF4-FFF2-40B4-BE49-F238E27FC236}">
                  <a16:creationId xmlns:a16="http://schemas.microsoft.com/office/drawing/2014/main" id="{BE68D28C-460E-4AF9-BE77-88FF06037F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a:extLst>
                        <a:ext uri="{FF2B5EF4-FFF2-40B4-BE49-F238E27FC236}">
                          <a16:creationId xmlns:a16="http://schemas.microsoft.com/office/drawing/2014/main" id="{BE68D28C-460E-4AF9-BE77-88FF06037F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751830"/>
                    </a:xfrm>
                    <a:prstGeom prst="rect">
                      <a:avLst/>
                    </a:prstGeom>
                  </pic:spPr>
                </pic:pic>
              </a:graphicData>
            </a:graphic>
          </wp:inline>
        </w:drawing>
      </w:r>
    </w:p>
    <w:p w14:paraId="09C9BD27" w14:textId="0143FFDC" w:rsidR="00A77B3E" w:rsidRDefault="009E152E">
      <w:pPr>
        <w:spacing w:line="360" w:lineRule="auto"/>
        <w:jc w:val="both"/>
      </w:pPr>
      <w:r>
        <w:rPr>
          <w:rFonts w:ascii="Book Antiqua" w:eastAsia="Book Antiqua" w:hAnsi="Book Antiqua" w:cs="Book Antiqua"/>
          <w:b/>
          <w:bCs/>
          <w:color w:val="000000"/>
        </w:rPr>
        <w:t>Figure 1</w:t>
      </w:r>
      <w:r w:rsidR="00F302FC">
        <w:rPr>
          <w:rFonts w:ascii="Book Antiqua" w:eastAsia="Book Antiqua" w:hAnsi="Book Antiqua" w:cs="Book Antiqua"/>
          <w:b/>
          <w:bCs/>
          <w:color w:val="000000"/>
        </w:rPr>
        <w:t xml:space="preserve"> </w:t>
      </w:r>
      <w:r>
        <w:rPr>
          <w:rFonts w:ascii="Book Antiqua" w:eastAsia="Book Antiqua" w:hAnsi="Book Antiqua" w:cs="Book Antiqua"/>
          <w:b/>
          <w:bCs/>
          <w:color w:val="000000"/>
        </w:rPr>
        <w:t>The components of the</w:t>
      </w:r>
      <w:r w:rsidRPr="00F302FC">
        <w:rPr>
          <w:rFonts w:ascii="Book Antiqua" w:eastAsia="Book Antiqua" w:hAnsi="Book Antiqua" w:cs="Book Antiqua"/>
          <w:b/>
          <w:bCs/>
          <w:color w:val="000000"/>
        </w:rPr>
        <w:t xml:space="preserve"> </w:t>
      </w:r>
      <w:proofErr w:type="spellStart"/>
      <w:r w:rsidR="00F302FC" w:rsidRPr="00F302FC">
        <w:rPr>
          <w:rFonts w:ascii="Book Antiqua" w:eastAsia="Book Antiqua" w:hAnsi="Book Antiqua" w:cs="Book Antiqua"/>
          <w:b/>
          <w:bCs/>
          <w:color w:val="000000"/>
        </w:rPr>
        <w:t>tumour</w:t>
      </w:r>
      <w:proofErr w:type="spellEnd"/>
      <w:r w:rsidR="00F302FC" w:rsidRPr="00F302FC">
        <w:rPr>
          <w:rFonts w:ascii="Book Antiqua" w:eastAsia="Book Antiqua" w:hAnsi="Book Antiqua" w:cs="Book Antiqua"/>
          <w:b/>
          <w:bCs/>
          <w:color w:val="000000"/>
        </w:rPr>
        <w:t xml:space="preserve"> microenvironment</w:t>
      </w:r>
      <w:r w:rsidRPr="00F302FC">
        <w:rPr>
          <w:rFonts w:ascii="Book Antiqua" w:eastAsia="Book Antiqua" w:hAnsi="Book Antiqua" w:cs="Book Antiqua"/>
          <w:b/>
          <w:bCs/>
          <w:color w:val="000000"/>
        </w:rPr>
        <w:t xml:space="preserve"> are affected by hypoxia in numerous ways.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Important cellular components of the </w:t>
      </w:r>
      <w:proofErr w:type="spellStart"/>
      <w:r w:rsidR="00F302FC">
        <w:rPr>
          <w:rFonts w:ascii="Book Antiqua" w:eastAsia="Book Antiqua" w:hAnsi="Book Antiqua" w:cs="Book Antiqua"/>
          <w:color w:val="000000"/>
        </w:rPr>
        <w:t>tumour</w:t>
      </w:r>
      <w:proofErr w:type="spellEnd"/>
      <w:r w:rsidR="00F302FC">
        <w:rPr>
          <w:rFonts w:ascii="Book Antiqua" w:eastAsia="Book Antiqua" w:hAnsi="Book Antiqua" w:cs="Book Antiqua"/>
          <w:color w:val="000000"/>
        </w:rPr>
        <w:t xml:space="preserve"> microenvironment</w:t>
      </w:r>
      <w:r>
        <w:rPr>
          <w:rFonts w:ascii="Book Antiqua" w:eastAsia="Book Antiqua" w:hAnsi="Book Antiqua" w:cs="Book Antiqua"/>
          <w:color w:val="000000"/>
        </w:rPr>
        <w:t xml:space="preserve"> include immune cells like macrophages, dendritic cells, myeloid-derived suppressor cells, T cells, natural killer</w:t>
      </w:r>
      <w:r w:rsidR="00F302FC">
        <w:rPr>
          <w:rFonts w:ascii="Book Antiqua" w:eastAsia="Book Antiqua" w:hAnsi="Book Antiqua" w:cs="Book Antiqua"/>
          <w:color w:val="000000"/>
        </w:rPr>
        <w:t xml:space="preserve"> </w:t>
      </w:r>
      <w:r>
        <w:rPr>
          <w:rFonts w:ascii="Book Antiqua" w:eastAsia="Book Antiqua" w:hAnsi="Book Antiqua" w:cs="Book Antiqua"/>
          <w:color w:val="000000"/>
        </w:rPr>
        <w:t xml:space="preserve">cells, as well as cancer-associated fibroblasts. Non-cellular aspects include the extracellular matrix and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molecules like </w:t>
      </w:r>
      <w:r w:rsidR="00F302FC">
        <w:rPr>
          <w:rFonts w:ascii="Book Antiqua" w:eastAsia="Book Antiqua" w:hAnsi="Book Antiqua" w:cs="Book Antiqua"/>
          <w:color w:val="000000"/>
        </w:rPr>
        <w:t>vascular endothelial growth factor</w:t>
      </w:r>
      <w:r>
        <w:rPr>
          <w:rFonts w:ascii="Book Antiqua" w:eastAsia="Book Antiqua" w:hAnsi="Book Antiqua" w:cs="Book Antiqua"/>
          <w:color w:val="000000"/>
        </w:rPr>
        <w:t xml:space="preserve">, adenosine, and cytokines and chemokines including </w:t>
      </w:r>
      <w:r w:rsidR="00F302FC">
        <w:rPr>
          <w:rFonts w:ascii="Book Antiqua" w:eastAsia="Book Antiqua" w:hAnsi="Book Antiqua" w:cs="Book Antiqua"/>
          <w:color w:val="000000"/>
        </w:rPr>
        <w:t>interleukin-6</w:t>
      </w:r>
      <w:r>
        <w:rPr>
          <w:rFonts w:ascii="Book Antiqua" w:eastAsia="Book Antiqua" w:hAnsi="Book Antiqua" w:cs="Book Antiqua"/>
          <w:color w:val="000000"/>
        </w:rPr>
        <w:t xml:space="preserve">, </w:t>
      </w:r>
      <w:r w:rsidR="00F302FC">
        <w:rPr>
          <w:rFonts w:ascii="Book Antiqua" w:eastAsia="Book Antiqua" w:hAnsi="Book Antiqua" w:cs="Book Antiqua"/>
          <w:color w:val="000000"/>
        </w:rPr>
        <w:t>i</w:t>
      </w:r>
      <w:r w:rsidR="00F302FC" w:rsidRPr="00C1467D">
        <w:rPr>
          <w:rFonts w:ascii="Book Antiqua" w:eastAsia="Book Antiqua" w:hAnsi="Book Antiqua" w:cs="Book Antiqua"/>
          <w:color w:val="000000"/>
        </w:rPr>
        <w:t>nterferon</w:t>
      </w:r>
      <w:r>
        <w:rPr>
          <w:rFonts w:ascii="Book Antiqua" w:eastAsia="Book Antiqua" w:hAnsi="Book Antiqua" w:cs="Book Antiqua"/>
          <w:color w:val="000000"/>
        </w:rPr>
        <w:t>-γ, CXCL1, CXCL3, CCL28</w:t>
      </w:r>
      <w:r>
        <w:rPr>
          <w:rFonts w:ascii="Book Antiqua" w:eastAsia="Book Antiqua" w:hAnsi="Book Antiqua" w:cs="Book Antiqua"/>
          <w:color w:val="000000"/>
          <w:szCs w:val="36"/>
          <w:vertAlign w:val="superscript"/>
        </w:rPr>
        <w:t>[12</w:t>
      </w:r>
      <w:r w:rsidR="00F302FC">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14,40]</w:t>
      </w:r>
      <w:r>
        <w:rPr>
          <w:rFonts w:ascii="Book Antiqua" w:eastAsia="Book Antiqua" w:hAnsi="Book Antiqua" w:cs="Book Antiqua"/>
          <w:color w:val="000000"/>
        </w:rPr>
        <w:t>. CAF</w:t>
      </w:r>
      <w:r w:rsidR="00F302FC">
        <w:rPr>
          <w:rFonts w:ascii="Book Antiqua" w:eastAsia="Book Antiqua" w:hAnsi="Book Antiqua" w:cs="Book Antiqua"/>
          <w:color w:val="000000"/>
        </w:rPr>
        <w:t>: C</w:t>
      </w:r>
      <w:r>
        <w:rPr>
          <w:rFonts w:ascii="Book Antiqua" w:eastAsia="Book Antiqua" w:hAnsi="Book Antiqua" w:cs="Book Antiqua"/>
          <w:color w:val="000000"/>
        </w:rPr>
        <w:t>ancer associated fibroblasts</w:t>
      </w:r>
      <w:r w:rsidR="00F302F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OxPhos</w:t>
      </w:r>
      <w:proofErr w:type="spellEnd"/>
      <w:r w:rsidR="00F302FC">
        <w:rPr>
          <w:rFonts w:ascii="Book Antiqua" w:eastAsia="Book Antiqua" w:hAnsi="Book Antiqua" w:cs="Book Antiqua"/>
          <w:color w:val="000000"/>
        </w:rPr>
        <w:t>: O</w:t>
      </w:r>
      <w:r>
        <w:rPr>
          <w:rFonts w:ascii="Book Antiqua" w:eastAsia="Book Antiqua" w:hAnsi="Book Antiqua" w:cs="Book Antiqua"/>
          <w:color w:val="000000"/>
        </w:rPr>
        <w:t>xidative phosphorylation</w:t>
      </w:r>
      <w:r w:rsidR="00F302FC">
        <w:rPr>
          <w:rFonts w:ascii="Book Antiqua" w:eastAsia="Book Antiqua" w:hAnsi="Book Antiqua" w:cs="Book Antiqua"/>
          <w:color w:val="000000"/>
        </w:rPr>
        <w:t>;</w:t>
      </w:r>
      <w:r>
        <w:rPr>
          <w:rFonts w:ascii="Book Antiqua" w:eastAsia="Book Antiqua" w:hAnsi="Book Antiqua" w:cs="Book Antiqua"/>
          <w:color w:val="000000"/>
        </w:rPr>
        <w:t xml:space="preserve"> ROS</w:t>
      </w:r>
      <w:r w:rsidR="00F302FC">
        <w:rPr>
          <w:rFonts w:ascii="Book Antiqua" w:eastAsia="Book Antiqua" w:hAnsi="Book Antiqua" w:cs="Book Antiqua"/>
          <w:color w:val="000000"/>
        </w:rPr>
        <w:t>: R</w:t>
      </w:r>
      <w:r>
        <w:rPr>
          <w:rFonts w:ascii="Book Antiqua" w:eastAsia="Book Antiqua" w:hAnsi="Book Antiqua" w:cs="Book Antiqua"/>
          <w:color w:val="000000"/>
        </w:rPr>
        <w:t>eactive oxygen species</w:t>
      </w:r>
      <w:r w:rsidR="00F302FC">
        <w:rPr>
          <w:rFonts w:ascii="Book Antiqua" w:eastAsia="Book Antiqua" w:hAnsi="Book Antiqua" w:cs="Book Antiqua"/>
          <w:color w:val="000000"/>
        </w:rPr>
        <w:t>;</w:t>
      </w:r>
      <w:r>
        <w:rPr>
          <w:rFonts w:ascii="Book Antiqua" w:eastAsia="Book Antiqua" w:hAnsi="Book Antiqua" w:cs="Book Antiqua"/>
          <w:color w:val="000000"/>
        </w:rPr>
        <w:t xml:space="preserve"> VEGF</w:t>
      </w:r>
      <w:r w:rsidR="00F302FC">
        <w:rPr>
          <w:rFonts w:ascii="Book Antiqua" w:eastAsia="Book Antiqua" w:hAnsi="Book Antiqua" w:cs="Book Antiqua"/>
          <w:color w:val="000000"/>
        </w:rPr>
        <w:t>: V</w:t>
      </w:r>
      <w:r>
        <w:rPr>
          <w:rFonts w:ascii="Book Antiqua" w:eastAsia="Book Antiqua" w:hAnsi="Book Antiqua" w:cs="Book Antiqua"/>
          <w:color w:val="000000"/>
        </w:rPr>
        <w:t xml:space="preserve">ascular endothelial </w:t>
      </w:r>
      <w:r>
        <w:rPr>
          <w:rFonts w:ascii="Book Antiqua" w:eastAsia="Book Antiqua" w:hAnsi="Book Antiqua" w:cs="Book Antiqua"/>
          <w:color w:val="000000"/>
        </w:rPr>
        <w:lastRenderedPageBreak/>
        <w:t>growth factor</w:t>
      </w:r>
      <w:r w:rsidR="00F302FC">
        <w:rPr>
          <w:rFonts w:ascii="Book Antiqua" w:eastAsia="Book Antiqua" w:hAnsi="Book Antiqua" w:cs="Book Antiqua"/>
          <w:color w:val="000000"/>
        </w:rPr>
        <w:t xml:space="preserve">; </w:t>
      </w:r>
      <w:proofErr w:type="spellStart"/>
      <w:r w:rsidR="00F302FC">
        <w:rPr>
          <w:rFonts w:ascii="Book Antiqua" w:eastAsia="Book Antiqua" w:hAnsi="Book Antiqua" w:cs="Book Antiqua"/>
          <w:color w:val="000000"/>
        </w:rPr>
        <w:t>NFκB</w:t>
      </w:r>
      <w:proofErr w:type="spellEnd"/>
      <w:r w:rsidR="00F302FC">
        <w:rPr>
          <w:rFonts w:ascii="Book Antiqua" w:eastAsia="Book Antiqua" w:hAnsi="Book Antiqua" w:cs="Book Antiqua"/>
          <w:color w:val="000000"/>
        </w:rPr>
        <w:t xml:space="preserve">: Nuclear </w:t>
      </w:r>
      <w:r w:rsidR="00396F7E">
        <w:rPr>
          <w:rFonts w:ascii="Book Antiqua" w:eastAsia="Book Antiqua" w:hAnsi="Book Antiqua" w:cs="Book Antiqua"/>
          <w:color w:val="000000"/>
        </w:rPr>
        <w:t>f</w:t>
      </w:r>
      <w:r w:rsidR="00F302FC">
        <w:rPr>
          <w:rFonts w:ascii="Book Antiqua" w:eastAsia="Book Antiqua" w:hAnsi="Book Antiqua" w:cs="Book Antiqua"/>
          <w:color w:val="000000"/>
        </w:rPr>
        <w:t>actor-kappa light chain enhancer of activated B cells;</w:t>
      </w:r>
      <w:r>
        <w:rPr>
          <w:rFonts w:ascii="Book Antiqua" w:eastAsia="Book Antiqua" w:hAnsi="Book Antiqua" w:cs="Book Antiqua"/>
          <w:color w:val="000000"/>
        </w:rPr>
        <w:t xml:space="preserve"> </w:t>
      </w:r>
      <w:r w:rsidR="00F302FC">
        <w:rPr>
          <w:rFonts w:ascii="Book Antiqua" w:eastAsia="Book Antiqua" w:hAnsi="Book Antiqua" w:cs="Book Antiqua"/>
          <w:color w:val="000000"/>
        </w:rPr>
        <w:t>HIF: Hypoxia inducible factor; ECM: Extracellular matrix; EMT: Epithelial-mesenchymal transition</w:t>
      </w:r>
      <w:r w:rsidR="00396F7E">
        <w:rPr>
          <w:rFonts w:ascii="Book Antiqua" w:eastAsia="Book Antiqua" w:hAnsi="Book Antiqua" w:cs="Book Antiqua"/>
          <w:color w:val="000000"/>
        </w:rPr>
        <w:t>.</w:t>
      </w:r>
    </w:p>
    <w:p w14:paraId="1B6A3971" w14:textId="767932AE" w:rsidR="00A77B3E" w:rsidRDefault="00396F7E">
      <w:pPr>
        <w:spacing w:line="360" w:lineRule="auto"/>
        <w:jc w:val="both"/>
      </w:pPr>
      <w:r>
        <w:br w:type="page"/>
      </w:r>
      <w:r w:rsidRPr="00396F7E">
        <w:rPr>
          <w:noProof/>
          <w:lang w:eastAsia="zh-CN"/>
        </w:rPr>
        <w:lastRenderedPageBreak/>
        <w:drawing>
          <wp:inline distT="0" distB="0" distL="0" distR="0" wp14:anchorId="229A286F" wp14:editId="2A1451B4">
            <wp:extent cx="5943600" cy="3196590"/>
            <wp:effectExtent l="0" t="0" r="0" b="0"/>
            <wp:docPr id="5" name="Picture 4" descr="Chart, bar chart&#10;&#10;Description automatically generated">
              <a:extLst xmlns:a="http://schemas.openxmlformats.org/drawingml/2006/main">
                <a:ext uri="{FF2B5EF4-FFF2-40B4-BE49-F238E27FC236}">
                  <a16:creationId xmlns:a16="http://schemas.microsoft.com/office/drawing/2014/main" id="{0648087A-0AF0-44C7-A819-781D55B57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bar chart&#10;&#10;Description automatically generated">
                      <a:extLst>
                        <a:ext uri="{FF2B5EF4-FFF2-40B4-BE49-F238E27FC236}">
                          <a16:creationId xmlns:a16="http://schemas.microsoft.com/office/drawing/2014/main" id="{0648087A-0AF0-44C7-A819-781D55B57E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3196590"/>
                    </a:xfrm>
                    <a:prstGeom prst="rect">
                      <a:avLst/>
                    </a:prstGeom>
                  </pic:spPr>
                </pic:pic>
              </a:graphicData>
            </a:graphic>
          </wp:inline>
        </w:drawing>
      </w:r>
    </w:p>
    <w:p w14:paraId="552A6756" w14:textId="45BD37EC" w:rsidR="00A77B3E" w:rsidRPr="00C178B7" w:rsidRDefault="009E152E">
      <w:pPr>
        <w:spacing w:line="360" w:lineRule="auto"/>
        <w:jc w:val="both"/>
        <w:rPr>
          <w:b/>
          <w:bCs/>
        </w:rPr>
      </w:pPr>
      <w:r>
        <w:rPr>
          <w:rFonts w:ascii="Book Antiqua" w:eastAsia="Book Antiqua" w:hAnsi="Book Antiqua" w:cs="Book Antiqua"/>
          <w:b/>
          <w:bCs/>
          <w:color w:val="000000"/>
        </w:rPr>
        <w:t>Figure 2</w:t>
      </w:r>
      <w:r w:rsidR="00396F7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amount of research investigating the role of hypoxia in cancer has increased over the past 20 </w:t>
      </w:r>
      <w:proofErr w:type="spellStart"/>
      <w:r>
        <w:rPr>
          <w:rFonts w:ascii="Book Antiqua" w:eastAsia="Book Antiqua" w:hAnsi="Book Antiqua" w:cs="Book Antiqua"/>
          <w:b/>
          <w:bCs/>
          <w:color w:val="000000"/>
        </w:rPr>
        <w:t>y</w:t>
      </w:r>
      <w:r w:rsidR="00396F7E">
        <w:rPr>
          <w:rFonts w:ascii="Book Antiqua" w:eastAsia="Book Antiqua" w:hAnsi="Book Antiqua" w:cs="Book Antiqua"/>
          <w:b/>
          <w:bCs/>
          <w:color w:val="000000"/>
        </w:rPr>
        <w:t>r</w:t>
      </w:r>
      <w:proofErr w:type="spellEnd"/>
      <w:r>
        <w:rPr>
          <w:rFonts w:ascii="Book Antiqua" w:eastAsia="Book Antiqua" w:hAnsi="Book Antiqua" w:cs="Book Antiqua"/>
          <w:b/>
          <w:bCs/>
          <w:color w:val="000000"/>
        </w:rPr>
        <w:t xml:space="preserve"> as seen as a proportion of PubMed listed </w:t>
      </w:r>
      <w:proofErr w:type="gramStart"/>
      <w:r>
        <w:rPr>
          <w:rFonts w:ascii="Book Antiqua" w:eastAsia="Book Antiqua" w:hAnsi="Book Antiqua" w:cs="Book Antiqua"/>
          <w:b/>
          <w:bCs/>
          <w:color w:val="000000"/>
        </w:rPr>
        <w:t>articles</w:t>
      </w:r>
      <w:r w:rsidR="00381CEE" w:rsidRPr="00C178B7">
        <w:rPr>
          <w:rFonts w:ascii="Book Antiqua" w:eastAsia="Book Antiqua" w:hAnsi="Book Antiqua" w:cs="Book Antiqua"/>
          <w:b/>
          <w:bCs/>
          <w:color w:val="000000"/>
          <w:szCs w:val="36"/>
          <w:vertAlign w:val="superscript"/>
        </w:rPr>
        <w:t>[</w:t>
      </w:r>
      <w:proofErr w:type="gramEnd"/>
      <w:r w:rsidR="00381CEE" w:rsidRPr="00C178B7">
        <w:rPr>
          <w:rFonts w:ascii="Book Antiqua" w:eastAsia="Book Antiqua" w:hAnsi="Book Antiqua" w:cs="Book Antiqua"/>
          <w:b/>
          <w:bCs/>
          <w:color w:val="000000"/>
          <w:szCs w:val="36"/>
          <w:vertAlign w:val="superscript"/>
        </w:rPr>
        <w:t>177]</w:t>
      </w:r>
      <w:r w:rsidR="00381CEE" w:rsidRPr="00C178B7">
        <w:rPr>
          <w:rFonts w:ascii="Book Antiqua" w:eastAsia="Book Antiqua" w:hAnsi="Book Antiqua" w:cs="Book Antiqua"/>
          <w:b/>
          <w:bCs/>
          <w:color w:val="000000"/>
        </w:rPr>
        <w:t>.</w:t>
      </w:r>
    </w:p>
    <w:p w14:paraId="56CB2C6D" w14:textId="0913199C" w:rsidR="00A77B3E" w:rsidRDefault="00396F7E">
      <w:pPr>
        <w:spacing w:line="360" w:lineRule="auto"/>
        <w:jc w:val="both"/>
      </w:pPr>
      <w:r>
        <w:br w:type="page"/>
      </w:r>
      <w:r w:rsidRPr="00396F7E">
        <w:rPr>
          <w:noProof/>
          <w:lang w:eastAsia="zh-CN"/>
        </w:rPr>
        <w:lastRenderedPageBreak/>
        <w:drawing>
          <wp:inline distT="0" distB="0" distL="0" distR="0" wp14:anchorId="3CCA3E34" wp14:editId="263A9769">
            <wp:extent cx="5943600" cy="4309110"/>
            <wp:effectExtent l="0" t="0" r="0" b="0"/>
            <wp:docPr id="1" name="Picture 1" descr="Diagram, schematic&#10;&#10;Description automatically generated">
              <a:extLst xmlns:a="http://schemas.openxmlformats.org/drawingml/2006/main">
                <a:ext uri="{FF2B5EF4-FFF2-40B4-BE49-F238E27FC236}">
                  <a16:creationId xmlns:a16="http://schemas.microsoft.com/office/drawing/2014/main" id="{E897B988-F37E-4B4C-9427-F7A1125FC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 schematic&#10;&#10;Description automatically generated">
                      <a:extLst>
                        <a:ext uri="{FF2B5EF4-FFF2-40B4-BE49-F238E27FC236}">
                          <a16:creationId xmlns:a16="http://schemas.microsoft.com/office/drawing/2014/main" id="{E897B988-F37E-4B4C-9427-F7A1125FC72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09110"/>
                    </a:xfrm>
                    <a:prstGeom prst="rect">
                      <a:avLst/>
                    </a:prstGeom>
                  </pic:spPr>
                </pic:pic>
              </a:graphicData>
            </a:graphic>
          </wp:inline>
        </w:drawing>
      </w:r>
    </w:p>
    <w:p w14:paraId="448D8405" w14:textId="297E2EEE" w:rsidR="00A77B3E" w:rsidRDefault="009E152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396F7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Regulation of </w:t>
      </w:r>
      <w:r w:rsidR="00396F7E" w:rsidRPr="00396F7E">
        <w:rPr>
          <w:rFonts w:ascii="Book Antiqua" w:eastAsia="Book Antiqua" w:hAnsi="Book Antiqua" w:cs="Book Antiqua"/>
          <w:b/>
          <w:bCs/>
          <w:color w:val="000000"/>
        </w:rPr>
        <w:t>hypoxia-inducible factor</w:t>
      </w:r>
      <w:r w:rsidR="00396F7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1-α by oxygen levels and </w:t>
      </w:r>
      <w:bookmarkStart w:id="2" w:name="_Hlk68110053"/>
      <w:r w:rsidR="00396F7E" w:rsidRPr="00396F7E">
        <w:rPr>
          <w:rFonts w:ascii="Book Antiqua" w:eastAsia="Book Antiqua" w:hAnsi="Book Antiqua" w:cs="Book Antiqua"/>
          <w:b/>
          <w:bCs/>
          <w:color w:val="000000"/>
        </w:rPr>
        <w:t>von Hippel Lindau</w:t>
      </w:r>
      <w:bookmarkEnd w:id="2"/>
      <w:r w:rsidR="00396F7E" w:rsidRPr="00396F7E">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w:t>
      </w:r>
      <w:r>
        <w:rPr>
          <w:rFonts w:ascii="Book Antiqua" w:eastAsia="Book Antiqua" w:hAnsi="Book Antiqua" w:cs="Book Antiqua"/>
          <w:color w:val="000000"/>
        </w:rPr>
        <w:t>Hydroxylation by oxygen-dependent prolyl hydroxylase domain enzymes</w:t>
      </w:r>
      <w:r w:rsidR="00396F7E">
        <w:rPr>
          <w:rFonts w:ascii="Book Antiqua" w:eastAsia="Book Antiqua" w:hAnsi="Book Antiqua" w:cs="Book Antiqua"/>
          <w:color w:val="000000"/>
        </w:rPr>
        <w:t xml:space="preserve"> </w:t>
      </w:r>
      <w:r>
        <w:rPr>
          <w:rFonts w:ascii="Book Antiqua" w:eastAsia="Book Antiqua" w:hAnsi="Book Antiqua" w:cs="Book Antiqua"/>
          <w:color w:val="000000"/>
        </w:rPr>
        <w:t xml:space="preserve">triggers recognition by the E3 ubiquitin ligase </w:t>
      </w:r>
      <w:r w:rsidR="00396F7E" w:rsidRPr="00396F7E">
        <w:rPr>
          <w:rFonts w:ascii="Book Antiqua" w:eastAsia="Book Antiqua" w:hAnsi="Book Antiqua" w:cs="Book Antiqua"/>
          <w:color w:val="000000"/>
        </w:rPr>
        <w:t>von Hippel Lindau</w:t>
      </w:r>
      <w:r>
        <w:rPr>
          <w:rFonts w:ascii="Book Antiqua" w:eastAsia="Book Antiqua" w:hAnsi="Book Antiqua" w:cs="Book Antiqua"/>
          <w:color w:val="000000"/>
        </w:rPr>
        <w:t>, ensuring proteasomal degradation. In the non-</w:t>
      </w:r>
      <w:r w:rsidR="00396F7E">
        <w:rPr>
          <w:rFonts w:ascii="Book Antiqua" w:eastAsia="Book Antiqua" w:hAnsi="Book Antiqua" w:cs="Book Antiqua"/>
          <w:color w:val="000000"/>
        </w:rPr>
        <w:t>von Hippel Lindau protein</w:t>
      </w:r>
      <w:r>
        <w:rPr>
          <w:rFonts w:ascii="Book Antiqua" w:eastAsia="Book Antiqua" w:hAnsi="Book Antiqua" w:cs="Book Antiqua"/>
          <w:color w:val="000000"/>
        </w:rPr>
        <w:t xml:space="preserve"> dependent pathway, induction of Factor Inhibiting </w:t>
      </w:r>
      <w:r w:rsidR="00396F7E">
        <w:rPr>
          <w:rFonts w:ascii="Book Antiqua" w:eastAsia="Book Antiqua" w:hAnsi="Book Antiqua" w:cs="Book Antiqua"/>
          <w:color w:val="000000"/>
        </w:rPr>
        <w:t xml:space="preserve">hypoxia-inducible factor (HIF) </w:t>
      </w:r>
      <w:r>
        <w:rPr>
          <w:rFonts w:ascii="Book Antiqua" w:eastAsia="Book Antiqua" w:hAnsi="Book Antiqua" w:cs="Book Antiqua"/>
          <w:color w:val="000000"/>
        </w:rPr>
        <w:t>leads to hydroxylation of an asparagine residue preventing HIF1-α from locali</w:t>
      </w:r>
      <w:r w:rsidR="00396F7E">
        <w:rPr>
          <w:rFonts w:ascii="Book Antiqua" w:eastAsia="Book Antiqua" w:hAnsi="Book Antiqua" w:cs="Book Antiqua"/>
          <w:color w:val="000000"/>
        </w:rPr>
        <w:t>z</w:t>
      </w:r>
      <w:r>
        <w:rPr>
          <w:rFonts w:ascii="Book Antiqua" w:eastAsia="Book Antiqua" w:hAnsi="Book Antiqua" w:cs="Book Antiqua"/>
          <w:color w:val="000000"/>
        </w:rPr>
        <w:t xml:space="preserve">ing with the co-activators p300 and CBP, hence disabling transcriptional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The HIF pathway functions to conduct and orchestrate the cellular response to low oxygen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 HRE</w:t>
      </w:r>
      <w:r w:rsidR="00396F7E">
        <w:rPr>
          <w:rFonts w:ascii="Book Antiqua" w:eastAsia="Book Antiqua" w:hAnsi="Book Antiqua" w:cs="Book Antiqua"/>
          <w:color w:val="000000"/>
        </w:rPr>
        <w:t>:</w:t>
      </w:r>
      <w:r>
        <w:rPr>
          <w:rFonts w:ascii="Book Antiqua" w:eastAsia="Book Antiqua" w:hAnsi="Book Antiqua" w:cs="Book Antiqua"/>
          <w:color w:val="000000"/>
        </w:rPr>
        <w:t xml:space="preserve"> Hypoxia response element</w:t>
      </w:r>
      <w:r w:rsidR="00396F7E">
        <w:rPr>
          <w:rFonts w:ascii="Book Antiqua" w:eastAsia="Book Antiqua" w:hAnsi="Book Antiqua" w:cs="Book Antiqua"/>
          <w:color w:val="000000"/>
        </w:rPr>
        <w:t>;</w:t>
      </w:r>
      <w:r>
        <w:rPr>
          <w:rFonts w:ascii="Book Antiqua" w:eastAsia="Book Antiqua" w:hAnsi="Book Antiqua" w:cs="Book Antiqua"/>
          <w:color w:val="000000"/>
        </w:rPr>
        <w:t xml:space="preserve"> ARNT</w:t>
      </w:r>
      <w:r w:rsidR="00396F7E">
        <w:rPr>
          <w:rFonts w:ascii="Book Antiqua" w:eastAsia="Book Antiqua" w:hAnsi="Book Antiqua" w:cs="Book Antiqua"/>
          <w:color w:val="000000"/>
        </w:rPr>
        <w:t>:</w:t>
      </w:r>
      <w:r>
        <w:rPr>
          <w:rFonts w:ascii="Book Antiqua" w:eastAsia="Book Antiqua" w:hAnsi="Book Antiqua" w:cs="Book Antiqua"/>
          <w:color w:val="000000"/>
        </w:rPr>
        <w:t xml:space="preserve"> Aryl hydrocarbon receptor nuclear translocator</w:t>
      </w:r>
      <w:r w:rsidR="00396F7E">
        <w:rPr>
          <w:rFonts w:ascii="Book Antiqua" w:eastAsia="Book Antiqua" w:hAnsi="Book Antiqua" w:cs="Book Antiqua"/>
          <w:color w:val="000000"/>
        </w:rPr>
        <w:t>; PHD: Prolyl hydroxylase domain enzymes; VHL: V</w:t>
      </w:r>
      <w:r w:rsidR="00396F7E" w:rsidRPr="00396F7E">
        <w:rPr>
          <w:rFonts w:ascii="Book Antiqua" w:eastAsia="Book Antiqua" w:hAnsi="Book Antiqua" w:cs="Book Antiqua"/>
          <w:color w:val="000000"/>
        </w:rPr>
        <w:t>on Hippel Lindau</w:t>
      </w:r>
      <w:r w:rsidR="00396F7E">
        <w:rPr>
          <w:rFonts w:ascii="Book Antiqua" w:eastAsia="Book Antiqua" w:hAnsi="Book Antiqua" w:cs="Book Antiqua"/>
          <w:color w:val="000000"/>
        </w:rPr>
        <w:t>; HIF1-α: Hypoxia-inducible factor</w:t>
      </w:r>
      <w:r w:rsidR="00396F7E" w:rsidRPr="00396F7E">
        <w:rPr>
          <w:rFonts w:ascii="Book Antiqua" w:eastAsia="Book Antiqua" w:hAnsi="Book Antiqua" w:cs="Book Antiqua"/>
          <w:color w:val="000000"/>
        </w:rPr>
        <w:t xml:space="preserve"> 1-α</w:t>
      </w:r>
      <w:r w:rsidR="00396F7E">
        <w:rPr>
          <w:rFonts w:ascii="Book Antiqua" w:eastAsia="Book Antiqua" w:hAnsi="Book Antiqua" w:cs="Book Antiqua"/>
          <w:color w:val="000000"/>
        </w:rPr>
        <w:t>; FIH: Factor inhibiting hypoxia-inducible factor.</w:t>
      </w:r>
    </w:p>
    <w:p w14:paraId="68DB2AA3" w14:textId="13A9ADFA" w:rsidR="00396F7E" w:rsidRDefault="00396F7E">
      <w:pPr>
        <w:spacing w:line="360" w:lineRule="auto"/>
        <w:jc w:val="both"/>
      </w:pPr>
      <w:r>
        <w:rPr>
          <w:rFonts w:ascii="Book Antiqua" w:eastAsia="Book Antiqua" w:hAnsi="Book Antiqua" w:cs="Book Antiqua"/>
          <w:color w:val="000000"/>
        </w:rPr>
        <w:br w:type="page"/>
      </w:r>
      <w:r w:rsidRPr="00396F7E">
        <w:rPr>
          <w:rFonts w:ascii="Book Antiqua" w:eastAsia="Book Antiqua" w:hAnsi="Book Antiqua" w:cs="Book Antiqua"/>
          <w:noProof/>
          <w:color w:val="000000"/>
          <w:lang w:eastAsia="zh-CN"/>
        </w:rPr>
        <w:lastRenderedPageBreak/>
        <w:drawing>
          <wp:inline distT="0" distB="0" distL="0" distR="0" wp14:anchorId="6F841401" wp14:editId="2C5098EC">
            <wp:extent cx="5943600" cy="5571490"/>
            <wp:effectExtent l="0" t="0" r="0" b="0"/>
            <wp:docPr id="3" name="Picture 1" descr="Diagram&#10;&#10;Description automatically generated">
              <a:extLst xmlns:a="http://schemas.openxmlformats.org/drawingml/2006/main">
                <a:ext uri="{FF2B5EF4-FFF2-40B4-BE49-F238E27FC236}">
                  <a16:creationId xmlns:a16="http://schemas.microsoft.com/office/drawing/2014/main" id="{905450B5-2C63-4377-9164-1C895D1F6C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a:extLst>
                        <a:ext uri="{FF2B5EF4-FFF2-40B4-BE49-F238E27FC236}">
                          <a16:creationId xmlns:a16="http://schemas.microsoft.com/office/drawing/2014/main" id="{905450B5-2C63-4377-9164-1C895D1F6CC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571490"/>
                    </a:xfrm>
                    <a:prstGeom prst="rect">
                      <a:avLst/>
                    </a:prstGeom>
                  </pic:spPr>
                </pic:pic>
              </a:graphicData>
            </a:graphic>
          </wp:inline>
        </w:drawing>
      </w:r>
    </w:p>
    <w:p w14:paraId="3EE1463F" w14:textId="618AA1FF" w:rsidR="009769F6" w:rsidRDefault="009E152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396F7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effects of hypoxia on immune evasion. </w:t>
      </w:r>
      <w:r>
        <w:rPr>
          <w:rFonts w:ascii="Book Antiqua" w:eastAsia="Book Antiqua" w:hAnsi="Book Antiqua" w:cs="Book Antiqua"/>
          <w:color w:val="000000"/>
        </w:rPr>
        <w:t xml:space="preserve">Hypoxia has been shown to impair antigen uptake and migration in dendritic cells while at the same time increasing </w:t>
      </w:r>
      <w:r w:rsidR="00396F7E">
        <w:rPr>
          <w:rFonts w:ascii="Book Antiqua" w:eastAsia="Book Antiqua" w:hAnsi="Book Antiqua" w:cs="Book Antiqua"/>
          <w:color w:val="000000"/>
        </w:rPr>
        <w:t>vascular endothelial growth factor</w:t>
      </w:r>
      <w:r>
        <w:rPr>
          <w:rFonts w:ascii="Book Antiqua" w:eastAsia="Book Antiqua" w:hAnsi="Book Antiqua" w:cs="Book Antiqua"/>
          <w:color w:val="000000"/>
        </w:rPr>
        <w:t xml:space="preserve"> production thus impairing the bridge between the innate anticancer immune response and the adaptive response while also enhancing angiogenic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sidR="00396F7E">
        <w:rPr>
          <w:rFonts w:ascii="Book Antiqua" w:eastAsia="Book Antiqua" w:hAnsi="Book Antiqua" w:cs="Book Antiqua"/>
          <w:color w:val="000000"/>
        </w:rPr>
        <w:t>Hypoxia-inducible factor</w:t>
      </w:r>
      <w:r>
        <w:rPr>
          <w:rFonts w:ascii="Book Antiqua" w:eastAsia="Book Antiqua" w:hAnsi="Book Antiqua" w:cs="Book Antiqua"/>
          <w:color w:val="000000"/>
        </w:rPr>
        <w:t xml:space="preserve">-mediated transcription of the cytokine </w:t>
      </w:r>
      <w:r w:rsidR="00F302FC">
        <w:rPr>
          <w:rFonts w:ascii="Book Antiqua" w:eastAsia="Book Antiqua" w:hAnsi="Book Antiqua" w:cs="Book Antiqua"/>
          <w:color w:val="000000"/>
        </w:rPr>
        <w:t>interleukin-6</w:t>
      </w:r>
      <w:r>
        <w:rPr>
          <w:rFonts w:ascii="Book Antiqua" w:eastAsia="Book Antiqua" w:hAnsi="Book Antiqua" w:cs="Book Antiqua"/>
          <w:color w:val="000000"/>
        </w:rPr>
        <w:t xml:space="preserve"> and FoxP3 results in the subsequent recruitment of immunosuppressive </w:t>
      </w:r>
      <w:r w:rsidR="00396F7E">
        <w:rPr>
          <w:rFonts w:ascii="Book Antiqua" w:eastAsia="Book Antiqua" w:hAnsi="Book Antiqua" w:cs="Book Antiqua"/>
          <w:color w:val="000000"/>
        </w:rPr>
        <w:t>myeloid derived suppressor cell</w:t>
      </w:r>
      <w:r>
        <w:rPr>
          <w:rFonts w:ascii="Book Antiqua" w:eastAsia="Book Antiqua" w:hAnsi="Book Antiqua" w:cs="Book Antiqua"/>
          <w:color w:val="000000"/>
        </w:rPr>
        <w:t xml:space="preserve">s and in increased proportion of </w:t>
      </w:r>
      <w:proofErr w:type="spellStart"/>
      <w:r>
        <w:rPr>
          <w:rFonts w:ascii="Book Antiqua" w:eastAsia="Book Antiqua" w:hAnsi="Book Antiqua" w:cs="Book Antiqua"/>
          <w:color w:val="000000"/>
        </w:rPr>
        <w:t>protumourigenic</w:t>
      </w:r>
      <w:proofErr w:type="spellEnd"/>
      <w:r>
        <w:rPr>
          <w:rFonts w:ascii="Book Antiqua" w:eastAsia="Book Antiqua" w:hAnsi="Book Antiqua" w:cs="Book Antiqua"/>
          <w:color w:val="000000"/>
        </w:rPr>
        <w:t xml:space="preserve"> Tregs respectively. Low oxygen status is also linked with decreased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expression of the </w:t>
      </w:r>
      <w:r w:rsidR="00396F7E">
        <w:rPr>
          <w:rFonts w:ascii="Book Antiqua" w:eastAsia="Book Antiqua" w:hAnsi="Book Antiqua" w:cs="Book Antiqua"/>
          <w:color w:val="000000"/>
        </w:rPr>
        <w:t>natural killer (</w:t>
      </w:r>
      <w:r>
        <w:rPr>
          <w:rFonts w:ascii="Book Antiqua" w:eastAsia="Book Antiqua" w:hAnsi="Book Antiqua" w:cs="Book Antiqua"/>
          <w:color w:val="000000"/>
        </w:rPr>
        <w:t>NK</w:t>
      </w:r>
      <w:r w:rsidR="00396F7E">
        <w:rPr>
          <w:rFonts w:ascii="Book Antiqua" w:eastAsia="Book Antiqua" w:hAnsi="Book Antiqua" w:cs="Book Antiqua"/>
          <w:color w:val="000000"/>
        </w:rPr>
        <w:t>)</w:t>
      </w:r>
      <w:r>
        <w:rPr>
          <w:rFonts w:ascii="Book Antiqua" w:eastAsia="Book Antiqua" w:hAnsi="Book Antiqua" w:cs="Book Antiqua"/>
          <w:color w:val="000000"/>
        </w:rPr>
        <w:t xml:space="preserve"> cell receptor ligand</w:t>
      </w:r>
      <w:r w:rsidR="00396F7E">
        <w:rPr>
          <w:rFonts w:ascii="Book Antiqua" w:eastAsia="Book Antiqua" w:hAnsi="Book Antiqua" w:cs="Book Antiqua"/>
          <w:color w:val="000000"/>
        </w:rPr>
        <w:t xml:space="preserve"> MHC class I chain-related molecule A</w:t>
      </w:r>
      <w:r>
        <w:rPr>
          <w:rFonts w:ascii="Book Antiqua" w:eastAsia="Book Antiqua" w:hAnsi="Book Antiqua" w:cs="Book Antiqua"/>
          <w:color w:val="000000"/>
        </w:rPr>
        <w:t xml:space="preserve">, as well as </w:t>
      </w:r>
      <w:r>
        <w:rPr>
          <w:rFonts w:ascii="Book Antiqua" w:eastAsia="Book Antiqua" w:hAnsi="Book Antiqua" w:cs="Book Antiqua"/>
          <w:color w:val="000000"/>
        </w:rPr>
        <w:lastRenderedPageBreak/>
        <w:t xml:space="preserve">its receptor NKG2D on NK cells. Hypoxia-dependent transcription of chemokines such as CCL2 and CCL5 enhance the recruitment of </w:t>
      </w:r>
      <w:proofErr w:type="spellStart"/>
      <w:r>
        <w:rPr>
          <w:rFonts w:ascii="Book Antiqua" w:eastAsia="Book Antiqua" w:hAnsi="Book Antiqua" w:cs="Book Antiqua"/>
          <w:color w:val="000000"/>
        </w:rPr>
        <w:t>protumour</w:t>
      </w:r>
      <w:proofErr w:type="spellEnd"/>
      <w:r>
        <w:rPr>
          <w:rFonts w:ascii="Book Antiqua" w:eastAsia="Book Antiqua" w:hAnsi="Book Antiqua" w:cs="Book Antiqua"/>
          <w:color w:val="000000"/>
        </w:rPr>
        <w:t xml:space="preserve"> </w:t>
      </w:r>
      <w:proofErr w:type="spellStart"/>
      <w:r w:rsidR="00396F7E">
        <w:rPr>
          <w:rFonts w:ascii="Book Antiqua" w:eastAsia="Book Antiqua" w:hAnsi="Book Antiqua" w:cs="Book Antiqua"/>
          <w:color w:val="000000"/>
        </w:rPr>
        <w:t>tumour</w:t>
      </w:r>
      <w:proofErr w:type="spellEnd"/>
      <w:r w:rsidR="00396F7E">
        <w:rPr>
          <w:rFonts w:ascii="Book Antiqua" w:eastAsia="Book Antiqua" w:hAnsi="Book Antiqua" w:cs="Book Antiqua"/>
          <w:color w:val="000000"/>
        </w:rPr>
        <w:t xml:space="preserve"> associated macrophage</w:t>
      </w:r>
      <w:r>
        <w:rPr>
          <w:rFonts w:ascii="Book Antiqua" w:eastAsia="Book Antiqua" w:hAnsi="Book Antiqua" w:cs="Book Antiqua"/>
          <w:color w:val="000000"/>
        </w:rPr>
        <w:t>s through receptors such as CXCR4. DC</w:t>
      </w:r>
      <w:r w:rsidR="00396F7E">
        <w:rPr>
          <w:rFonts w:ascii="Book Antiqua" w:eastAsia="Book Antiqua" w:hAnsi="Book Antiqua" w:cs="Book Antiqua"/>
          <w:color w:val="000000"/>
        </w:rPr>
        <w:t>: D</w:t>
      </w:r>
      <w:r>
        <w:rPr>
          <w:rFonts w:ascii="Book Antiqua" w:eastAsia="Book Antiqua" w:hAnsi="Book Antiqua" w:cs="Book Antiqua"/>
          <w:color w:val="000000"/>
        </w:rPr>
        <w:t>endritic cell</w:t>
      </w:r>
      <w:r w:rsidR="00396F7E">
        <w:rPr>
          <w:rFonts w:ascii="Book Antiqua" w:eastAsia="Book Antiqua" w:hAnsi="Book Antiqua" w:cs="Book Antiqua"/>
          <w:color w:val="000000"/>
        </w:rPr>
        <w:t>;</w:t>
      </w:r>
      <w:r>
        <w:rPr>
          <w:rFonts w:ascii="Book Antiqua" w:eastAsia="Book Antiqua" w:hAnsi="Book Antiqua" w:cs="Book Antiqua"/>
          <w:color w:val="000000"/>
        </w:rPr>
        <w:t xml:space="preserve"> MDSC</w:t>
      </w:r>
      <w:r w:rsidR="00396F7E">
        <w:rPr>
          <w:rFonts w:ascii="Book Antiqua" w:eastAsia="Book Antiqua" w:hAnsi="Book Antiqua" w:cs="Book Antiqua"/>
          <w:color w:val="000000"/>
        </w:rPr>
        <w:t>: M</w:t>
      </w:r>
      <w:r>
        <w:rPr>
          <w:rFonts w:ascii="Book Antiqua" w:eastAsia="Book Antiqua" w:hAnsi="Book Antiqua" w:cs="Book Antiqua"/>
          <w:color w:val="000000"/>
        </w:rPr>
        <w:t>yeloid derived suppressor cell</w:t>
      </w:r>
      <w:r w:rsidR="00396F7E">
        <w:rPr>
          <w:rFonts w:ascii="Book Antiqua" w:eastAsia="Book Antiqua" w:hAnsi="Book Antiqua" w:cs="Book Antiqua"/>
          <w:color w:val="000000"/>
        </w:rPr>
        <w:t>;</w:t>
      </w:r>
      <w:r>
        <w:rPr>
          <w:rFonts w:ascii="Book Antiqua" w:eastAsia="Book Antiqua" w:hAnsi="Book Antiqua" w:cs="Book Antiqua"/>
          <w:color w:val="000000"/>
        </w:rPr>
        <w:t xml:space="preserve"> NK cell</w:t>
      </w:r>
      <w:r w:rsidR="00396F7E">
        <w:rPr>
          <w:rFonts w:ascii="Book Antiqua" w:eastAsia="Book Antiqua" w:hAnsi="Book Antiqua" w:cs="Book Antiqua"/>
          <w:color w:val="000000"/>
        </w:rPr>
        <w:t>: N</w:t>
      </w:r>
      <w:r>
        <w:rPr>
          <w:rFonts w:ascii="Book Antiqua" w:eastAsia="Book Antiqua" w:hAnsi="Book Antiqua" w:cs="Book Antiqua"/>
          <w:color w:val="000000"/>
        </w:rPr>
        <w:t>atural killer cell</w:t>
      </w:r>
      <w:r w:rsidR="00396F7E">
        <w:rPr>
          <w:rFonts w:ascii="Book Antiqua" w:eastAsia="Book Antiqua" w:hAnsi="Book Antiqua" w:cs="Book Antiqua"/>
          <w:color w:val="000000"/>
        </w:rPr>
        <w:t>;</w:t>
      </w:r>
      <w:r>
        <w:rPr>
          <w:rFonts w:ascii="Book Antiqua" w:eastAsia="Book Antiqua" w:hAnsi="Book Antiqua" w:cs="Book Antiqua"/>
          <w:color w:val="000000"/>
        </w:rPr>
        <w:t xml:space="preserve"> TAM</w:t>
      </w:r>
      <w:r w:rsidR="00396F7E">
        <w:rPr>
          <w:rFonts w:ascii="Book Antiqua" w:eastAsia="Book Antiqua" w:hAnsi="Book Antiqua" w:cs="Book Antiqua"/>
          <w:color w:val="000000"/>
        </w:rPr>
        <w:t xml:space="preserve">: </w:t>
      </w:r>
      <w:proofErr w:type="spellStart"/>
      <w:r w:rsidR="00396F7E">
        <w:rPr>
          <w:rFonts w:ascii="Book Antiqua" w:eastAsia="Book Antiqua" w:hAnsi="Book Antiqua" w:cs="Book Antiqua"/>
          <w:color w:val="000000"/>
        </w:rPr>
        <w:t>T</w:t>
      </w:r>
      <w:r>
        <w:rPr>
          <w:rFonts w:ascii="Book Antiqua" w:eastAsia="Book Antiqua" w:hAnsi="Book Antiqua" w:cs="Book Antiqua"/>
          <w:color w:val="000000"/>
        </w:rPr>
        <w:t>umour</w:t>
      </w:r>
      <w:proofErr w:type="spellEnd"/>
      <w:r>
        <w:rPr>
          <w:rFonts w:ascii="Book Antiqua" w:eastAsia="Book Antiqua" w:hAnsi="Book Antiqua" w:cs="Book Antiqua"/>
          <w:color w:val="000000"/>
        </w:rPr>
        <w:t xml:space="preserve"> associated macrophage</w:t>
      </w:r>
      <w:r w:rsidR="00396F7E">
        <w:rPr>
          <w:rFonts w:ascii="Book Antiqua" w:eastAsia="Book Antiqua" w:hAnsi="Book Antiqua" w:cs="Book Antiqua"/>
          <w:color w:val="000000"/>
        </w:rPr>
        <w:t>;</w:t>
      </w:r>
      <w:r>
        <w:rPr>
          <w:rFonts w:ascii="Book Antiqua" w:eastAsia="Book Antiqua" w:hAnsi="Book Antiqua" w:cs="Book Antiqua"/>
          <w:color w:val="000000"/>
        </w:rPr>
        <w:t xml:space="preserve"> Treg cell</w:t>
      </w:r>
      <w:r w:rsidR="00396F7E">
        <w:rPr>
          <w:rFonts w:ascii="Book Antiqua" w:eastAsia="Book Antiqua" w:hAnsi="Book Antiqua" w:cs="Book Antiqua"/>
          <w:color w:val="000000"/>
        </w:rPr>
        <w:t xml:space="preserve">: </w:t>
      </w:r>
      <w:r>
        <w:rPr>
          <w:rFonts w:ascii="Book Antiqua" w:eastAsia="Book Antiqua" w:hAnsi="Book Antiqua" w:cs="Book Antiqua"/>
          <w:color w:val="000000"/>
        </w:rPr>
        <w:t>T regulatory cell</w:t>
      </w:r>
      <w:r w:rsidR="00396F7E">
        <w:rPr>
          <w:rFonts w:ascii="Book Antiqua" w:eastAsia="Book Antiqua" w:hAnsi="Book Antiqua" w:cs="Book Antiqua"/>
          <w:color w:val="000000"/>
        </w:rPr>
        <w:t>;</w:t>
      </w:r>
      <w:r>
        <w:rPr>
          <w:rFonts w:ascii="Book Antiqua" w:eastAsia="Book Antiqua" w:hAnsi="Book Antiqua" w:cs="Book Antiqua"/>
          <w:color w:val="000000"/>
        </w:rPr>
        <w:t xml:space="preserve"> VEGF</w:t>
      </w:r>
      <w:r w:rsidR="00396F7E">
        <w:rPr>
          <w:rFonts w:ascii="Book Antiqua" w:eastAsia="Book Antiqua" w:hAnsi="Book Antiqua" w:cs="Book Antiqua"/>
          <w:color w:val="000000"/>
        </w:rPr>
        <w:t>: V</w:t>
      </w:r>
      <w:r>
        <w:rPr>
          <w:rFonts w:ascii="Book Antiqua" w:eastAsia="Book Antiqua" w:hAnsi="Book Antiqua" w:cs="Book Antiqua"/>
          <w:color w:val="000000"/>
        </w:rPr>
        <w:t>ascular endothelial growth factor</w:t>
      </w:r>
      <w:r w:rsidR="00396F7E">
        <w:rPr>
          <w:rFonts w:ascii="Book Antiqua" w:eastAsia="Book Antiqua" w:hAnsi="Book Antiqua" w:cs="Book Antiqua"/>
          <w:color w:val="000000"/>
        </w:rPr>
        <w:t>; HIF:</w:t>
      </w:r>
      <w:r>
        <w:rPr>
          <w:rFonts w:ascii="Book Antiqua" w:eastAsia="Book Antiqua" w:hAnsi="Book Antiqua" w:cs="Book Antiqua"/>
          <w:color w:val="000000"/>
        </w:rPr>
        <w:t xml:space="preserve"> </w:t>
      </w:r>
      <w:r w:rsidR="00396F7E">
        <w:rPr>
          <w:rFonts w:ascii="Book Antiqua" w:eastAsia="Book Antiqua" w:hAnsi="Book Antiqua" w:cs="Book Antiqua"/>
          <w:color w:val="000000"/>
        </w:rPr>
        <w:t>Hypoxia inducible factor</w:t>
      </w:r>
      <w:r w:rsidR="00F707A8">
        <w:rPr>
          <w:rFonts w:ascii="Book Antiqua" w:eastAsia="Book Antiqua" w:hAnsi="Book Antiqua" w:cs="Book Antiqua"/>
          <w:color w:val="000000"/>
        </w:rPr>
        <w:t xml:space="preserve">; IL: </w:t>
      </w:r>
      <w:bookmarkStart w:id="3" w:name="_Hlk58003126"/>
      <w:r w:rsidR="00F707A8">
        <w:rPr>
          <w:rFonts w:ascii="Book Antiqua" w:eastAsia="Book Antiqua" w:hAnsi="Book Antiqua" w:cs="Book Antiqua"/>
          <w:color w:val="000000"/>
        </w:rPr>
        <w:t>I</w:t>
      </w:r>
      <w:r w:rsidR="00F707A8" w:rsidRPr="003F43AD">
        <w:rPr>
          <w:rFonts w:ascii="Book Antiqua" w:eastAsia="Book Antiqua" w:hAnsi="Book Antiqua" w:cs="Book Antiqua"/>
          <w:color w:val="000000"/>
        </w:rPr>
        <w:t>nterleukin</w:t>
      </w:r>
      <w:bookmarkEnd w:id="3"/>
      <w:r w:rsidR="00F707A8">
        <w:rPr>
          <w:rFonts w:ascii="Book Antiqua" w:eastAsia="Book Antiqua" w:hAnsi="Book Antiqua" w:cs="Book Antiqua"/>
          <w:color w:val="000000"/>
        </w:rPr>
        <w:t>; MICA: MHC class I chain-related molecule A.</w:t>
      </w:r>
    </w:p>
    <w:p w14:paraId="3A99BB00" w14:textId="12CA97B6" w:rsidR="00A77B3E" w:rsidRDefault="009769F6">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9769F6">
        <w:rPr>
          <w:rFonts w:ascii="Book Antiqua" w:eastAsia="Book Antiqua" w:hAnsi="Book Antiqua" w:cs="Book Antiqua"/>
          <w:b/>
          <w:bCs/>
          <w:color w:val="000000"/>
        </w:rPr>
        <w:lastRenderedPageBreak/>
        <w:t xml:space="preserve">Table 1 Hypoxia induces the transcription of a range of genes that mediate diverse roles in promoting the hallmarks of </w:t>
      </w:r>
      <w:proofErr w:type="gramStart"/>
      <w:r w:rsidRPr="009769F6">
        <w:rPr>
          <w:rFonts w:ascii="Book Antiqua" w:eastAsia="Book Antiqua" w:hAnsi="Book Antiqua" w:cs="Book Antiqua"/>
          <w:b/>
          <w:bCs/>
          <w:color w:val="000000"/>
        </w:rPr>
        <w:t>cancer</w:t>
      </w:r>
      <w:r w:rsidRPr="009769F6">
        <w:rPr>
          <w:rFonts w:ascii="Book Antiqua" w:eastAsia="Book Antiqua" w:hAnsi="Book Antiqua" w:cs="Book Antiqua"/>
          <w:b/>
          <w:bCs/>
          <w:color w:val="000000"/>
          <w:vertAlign w:val="superscript"/>
        </w:rPr>
        <w:t>[</w:t>
      </w:r>
      <w:proofErr w:type="gramEnd"/>
      <w:r w:rsidRPr="009769F6">
        <w:rPr>
          <w:rFonts w:ascii="Book Antiqua" w:eastAsia="Book Antiqua" w:hAnsi="Book Antiqua" w:cs="Book Antiqua"/>
          <w:b/>
          <w:bCs/>
          <w:color w:val="000000"/>
          <w:vertAlign w:val="superscript"/>
        </w:rPr>
        <w:t>17</w:t>
      </w:r>
      <w:r w:rsidR="00381CEE">
        <w:rPr>
          <w:rFonts w:ascii="Book Antiqua" w:eastAsia="Book Antiqua" w:hAnsi="Book Antiqua" w:cs="Book Antiqua"/>
          <w:b/>
          <w:bCs/>
          <w:color w:val="000000"/>
          <w:vertAlign w:val="superscript"/>
        </w:rPr>
        <w:t>8</w:t>
      </w:r>
      <w:r w:rsidRPr="009769F6">
        <w:rPr>
          <w:rFonts w:ascii="Book Antiqua" w:eastAsia="Book Antiqua" w:hAnsi="Book Antiqua" w:cs="Book Antiqua"/>
          <w:b/>
          <w:bCs/>
          <w:color w:val="000000"/>
          <w:vertAlign w:val="superscript"/>
        </w:rPr>
        <w:t>-18</w:t>
      </w:r>
      <w:r w:rsidR="00381CEE">
        <w:rPr>
          <w:rFonts w:ascii="Book Antiqua" w:eastAsia="Book Antiqua" w:hAnsi="Book Antiqua" w:cs="Book Antiqua"/>
          <w:b/>
          <w:bCs/>
          <w:color w:val="000000"/>
          <w:vertAlign w:val="superscript"/>
        </w:rPr>
        <w:t>0</w:t>
      </w:r>
      <w:r w:rsidRPr="009769F6">
        <w:rPr>
          <w:rFonts w:ascii="Book Antiqua" w:eastAsia="Book Antiqua" w:hAnsi="Book Antiqua" w:cs="Book Antiqua"/>
          <w:b/>
          <w:bCs/>
          <w:color w:val="000000"/>
          <w:vertAlign w:val="superscript"/>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9769F6" w14:paraId="6F65E99E" w14:textId="77777777" w:rsidTr="009769F6">
        <w:tc>
          <w:tcPr>
            <w:tcW w:w="4508" w:type="dxa"/>
            <w:tcBorders>
              <w:top w:val="single" w:sz="4" w:space="0" w:color="auto"/>
              <w:bottom w:val="single" w:sz="4" w:space="0" w:color="auto"/>
            </w:tcBorders>
          </w:tcPr>
          <w:p w14:paraId="07622E43" w14:textId="77777777" w:rsidR="009769F6" w:rsidRPr="008040BA" w:rsidRDefault="009769F6" w:rsidP="009769F6">
            <w:pPr>
              <w:spacing w:line="360" w:lineRule="auto"/>
              <w:jc w:val="both"/>
              <w:rPr>
                <w:rFonts w:ascii="Book Antiqua" w:hAnsi="Book Antiqua"/>
                <w:b/>
                <w:bCs/>
              </w:rPr>
            </w:pPr>
            <w:r>
              <w:rPr>
                <w:rFonts w:ascii="Book Antiqua" w:hAnsi="Book Antiqua"/>
                <w:b/>
                <w:bCs/>
              </w:rPr>
              <w:t>Function</w:t>
            </w:r>
          </w:p>
        </w:tc>
        <w:tc>
          <w:tcPr>
            <w:tcW w:w="4508" w:type="dxa"/>
            <w:tcBorders>
              <w:top w:val="single" w:sz="4" w:space="0" w:color="auto"/>
              <w:bottom w:val="single" w:sz="4" w:space="0" w:color="auto"/>
            </w:tcBorders>
          </w:tcPr>
          <w:p w14:paraId="5C9586EC" w14:textId="77777777" w:rsidR="009769F6" w:rsidRPr="008040BA" w:rsidRDefault="009769F6" w:rsidP="009769F6">
            <w:pPr>
              <w:spacing w:line="360" w:lineRule="auto"/>
              <w:jc w:val="both"/>
              <w:rPr>
                <w:rFonts w:ascii="Book Antiqua" w:hAnsi="Book Antiqua"/>
                <w:b/>
                <w:bCs/>
              </w:rPr>
            </w:pPr>
            <w:r>
              <w:rPr>
                <w:rFonts w:ascii="Book Antiqua" w:hAnsi="Book Antiqua"/>
                <w:b/>
                <w:bCs/>
              </w:rPr>
              <w:t>Gene</w:t>
            </w:r>
          </w:p>
        </w:tc>
      </w:tr>
      <w:tr w:rsidR="009769F6" w14:paraId="6CC77A6B" w14:textId="77777777" w:rsidTr="009769F6">
        <w:tc>
          <w:tcPr>
            <w:tcW w:w="4508" w:type="dxa"/>
            <w:tcBorders>
              <w:top w:val="single" w:sz="4" w:space="0" w:color="auto"/>
            </w:tcBorders>
          </w:tcPr>
          <w:p w14:paraId="33C04317" w14:textId="77777777" w:rsidR="009769F6" w:rsidRPr="008040BA" w:rsidRDefault="009769F6" w:rsidP="009769F6">
            <w:pPr>
              <w:spacing w:line="360" w:lineRule="auto"/>
              <w:jc w:val="both"/>
              <w:rPr>
                <w:rFonts w:ascii="Book Antiqua" w:hAnsi="Book Antiqua"/>
              </w:rPr>
            </w:pPr>
            <w:r>
              <w:rPr>
                <w:rFonts w:ascii="Book Antiqua" w:hAnsi="Book Antiqua"/>
              </w:rPr>
              <w:t>Enzymes</w:t>
            </w:r>
          </w:p>
        </w:tc>
        <w:tc>
          <w:tcPr>
            <w:tcW w:w="4508" w:type="dxa"/>
            <w:tcBorders>
              <w:top w:val="single" w:sz="4" w:space="0" w:color="auto"/>
            </w:tcBorders>
          </w:tcPr>
          <w:p w14:paraId="71DAAA63"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MMP1, MMP3, LOX, ADAMST1, ACE</w:t>
            </w:r>
          </w:p>
        </w:tc>
      </w:tr>
      <w:tr w:rsidR="009769F6" w14:paraId="139D1F99" w14:textId="77777777" w:rsidTr="009769F6">
        <w:tc>
          <w:tcPr>
            <w:tcW w:w="4508" w:type="dxa"/>
          </w:tcPr>
          <w:p w14:paraId="3BB04EC9" w14:textId="77777777" w:rsidR="009769F6" w:rsidRPr="008040BA" w:rsidRDefault="009769F6" w:rsidP="009769F6">
            <w:pPr>
              <w:spacing w:line="360" w:lineRule="auto"/>
              <w:jc w:val="both"/>
              <w:rPr>
                <w:rFonts w:ascii="Book Antiqua" w:hAnsi="Book Antiqua"/>
              </w:rPr>
            </w:pPr>
            <w:r>
              <w:rPr>
                <w:rFonts w:ascii="Book Antiqua" w:hAnsi="Book Antiqua"/>
              </w:rPr>
              <w:t>Transcription factors</w:t>
            </w:r>
          </w:p>
        </w:tc>
        <w:tc>
          <w:tcPr>
            <w:tcW w:w="4508" w:type="dxa"/>
          </w:tcPr>
          <w:p w14:paraId="75CB4EDB"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Twist1, Snail, Slug, β-Catenin, c-</w:t>
            </w:r>
            <w:proofErr w:type="spellStart"/>
            <w:r w:rsidRPr="009769F6">
              <w:rPr>
                <w:rFonts w:ascii="Book Antiqua" w:eastAsia="Times New Roman" w:hAnsi="Book Antiqua" w:cs="Calibri"/>
                <w:i/>
                <w:iCs/>
                <w:color w:val="000000"/>
                <w:lang w:val="en-IE" w:eastAsia="en-IE"/>
              </w:rPr>
              <w:t>Myc</w:t>
            </w:r>
            <w:proofErr w:type="spellEnd"/>
            <w:r w:rsidRPr="009769F6">
              <w:rPr>
                <w:rFonts w:ascii="Book Antiqua" w:eastAsia="Times New Roman" w:hAnsi="Book Antiqua" w:cs="Calibri"/>
                <w:i/>
                <w:iCs/>
                <w:color w:val="000000"/>
                <w:lang w:val="en-IE" w:eastAsia="en-IE"/>
              </w:rPr>
              <w:t>, Oct4, NF-</w:t>
            </w:r>
            <w:proofErr w:type="spellStart"/>
            <w:r w:rsidRPr="009769F6">
              <w:rPr>
                <w:rFonts w:ascii="Book Antiqua" w:eastAsia="Times New Roman" w:hAnsi="Book Antiqua" w:cs="Calibri"/>
                <w:i/>
                <w:iCs/>
                <w:color w:val="000000"/>
                <w:lang w:val="en-IE" w:eastAsia="en-IE"/>
              </w:rPr>
              <w:t>κB</w:t>
            </w:r>
            <w:proofErr w:type="spellEnd"/>
          </w:p>
        </w:tc>
      </w:tr>
      <w:tr w:rsidR="009769F6" w14:paraId="5E170816" w14:textId="77777777" w:rsidTr="009769F6">
        <w:tc>
          <w:tcPr>
            <w:tcW w:w="4508" w:type="dxa"/>
          </w:tcPr>
          <w:p w14:paraId="0DD1E3C3" w14:textId="77777777" w:rsidR="009769F6" w:rsidRPr="008040BA" w:rsidRDefault="009769F6" w:rsidP="009769F6">
            <w:pPr>
              <w:spacing w:line="360" w:lineRule="auto"/>
              <w:jc w:val="both"/>
              <w:rPr>
                <w:rFonts w:ascii="Book Antiqua" w:hAnsi="Book Antiqua"/>
              </w:rPr>
            </w:pPr>
            <w:r>
              <w:rPr>
                <w:rFonts w:ascii="Book Antiqua" w:hAnsi="Book Antiqua"/>
              </w:rPr>
              <w:t>Receptors</w:t>
            </w:r>
          </w:p>
        </w:tc>
        <w:tc>
          <w:tcPr>
            <w:tcW w:w="4508" w:type="dxa"/>
          </w:tcPr>
          <w:p w14:paraId="481B65A3"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CXCR4, c-Met, TLR4, Notch</w:t>
            </w:r>
          </w:p>
        </w:tc>
      </w:tr>
      <w:tr w:rsidR="009769F6" w14:paraId="7BC00F43" w14:textId="77777777" w:rsidTr="009769F6">
        <w:tc>
          <w:tcPr>
            <w:tcW w:w="4508" w:type="dxa"/>
          </w:tcPr>
          <w:p w14:paraId="349E2715" w14:textId="77777777" w:rsidR="009769F6" w:rsidRPr="008040BA" w:rsidRDefault="009769F6" w:rsidP="009769F6">
            <w:pPr>
              <w:spacing w:line="360" w:lineRule="auto"/>
              <w:jc w:val="both"/>
              <w:rPr>
                <w:rFonts w:ascii="Book Antiqua" w:hAnsi="Book Antiqua"/>
              </w:rPr>
            </w:pPr>
            <w:r>
              <w:rPr>
                <w:rFonts w:ascii="Book Antiqua" w:hAnsi="Book Antiqua"/>
              </w:rPr>
              <w:t>Growth factors</w:t>
            </w:r>
          </w:p>
        </w:tc>
        <w:tc>
          <w:tcPr>
            <w:tcW w:w="4508" w:type="dxa"/>
          </w:tcPr>
          <w:p w14:paraId="324E2A78"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VEGF, TGFα</w:t>
            </w:r>
          </w:p>
        </w:tc>
      </w:tr>
      <w:tr w:rsidR="009769F6" w14:paraId="703E2289" w14:textId="77777777" w:rsidTr="009769F6">
        <w:tc>
          <w:tcPr>
            <w:tcW w:w="4508" w:type="dxa"/>
          </w:tcPr>
          <w:p w14:paraId="12167D19" w14:textId="77777777" w:rsidR="009769F6" w:rsidRPr="008040BA" w:rsidRDefault="009769F6" w:rsidP="009769F6">
            <w:pPr>
              <w:spacing w:line="360" w:lineRule="auto"/>
              <w:jc w:val="both"/>
              <w:rPr>
                <w:rFonts w:ascii="Book Antiqua" w:hAnsi="Book Antiqua"/>
              </w:rPr>
            </w:pPr>
            <w:r>
              <w:rPr>
                <w:rFonts w:ascii="Book Antiqua" w:hAnsi="Book Antiqua"/>
              </w:rPr>
              <w:t>Transporters</w:t>
            </w:r>
          </w:p>
        </w:tc>
        <w:tc>
          <w:tcPr>
            <w:tcW w:w="4508" w:type="dxa"/>
          </w:tcPr>
          <w:p w14:paraId="03C9D006"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Glut-1, MDR1</w:t>
            </w:r>
          </w:p>
        </w:tc>
      </w:tr>
      <w:tr w:rsidR="009769F6" w14:paraId="1418687E" w14:textId="77777777" w:rsidTr="009769F6">
        <w:tc>
          <w:tcPr>
            <w:tcW w:w="4508" w:type="dxa"/>
          </w:tcPr>
          <w:p w14:paraId="1ABFCFFE" w14:textId="77777777" w:rsidR="009769F6" w:rsidRPr="008040BA" w:rsidRDefault="009769F6" w:rsidP="009769F6">
            <w:pPr>
              <w:spacing w:line="360" w:lineRule="auto"/>
              <w:jc w:val="both"/>
              <w:rPr>
                <w:rFonts w:ascii="Book Antiqua" w:hAnsi="Book Antiqua"/>
              </w:rPr>
            </w:pPr>
            <w:r>
              <w:rPr>
                <w:rFonts w:ascii="Book Antiqua" w:hAnsi="Book Antiqua"/>
              </w:rPr>
              <w:t>Intracellular signalling</w:t>
            </w:r>
          </w:p>
        </w:tc>
        <w:tc>
          <w:tcPr>
            <w:tcW w:w="4508" w:type="dxa"/>
          </w:tcPr>
          <w:p w14:paraId="4B9AFE3E"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 xml:space="preserve">Cdc42, Rac1, </w:t>
            </w:r>
            <w:proofErr w:type="spellStart"/>
            <w:r w:rsidRPr="009769F6">
              <w:rPr>
                <w:rFonts w:ascii="Book Antiqua" w:eastAsia="Times New Roman" w:hAnsi="Book Antiqua" w:cs="Calibri"/>
                <w:i/>
                <w:iCs/>
                <w:color w:val="000000"/>
                <w:lang w:val="en-IE" w:eastAsia="en-IE"/>
              </w:rPr>
              <w:t>RhoE</w:t>
            </w:r>
            <w:proofErr w:type="spellEnd"/>
          </w:p>
        </w:tc>
      </w:tr>
      <w:tr w:rsidR="009769F6" w14:paraId="01F3225A" w14:textId="77777777" w:rsidTr="009769F6">
        <w:tc>
          <w:tcPr>
            <w:tcW w:w="4508" w:type="dxa"/>
            <w:tcBorders>
              <w:bottom w:val="single" w:sz="4" w:space="0" w:color="auto"/>
            </w:tcBorders>
          </w:tcPr>
          <w:p w14:paraId="076D66B2" w14:textId="77777777" w:rsidR="009769F6" w:rsidRDefault="009769F6" w:rsidP="009769F6">
            <w:pPr>
              <w:spacing w:line="360" w:lineRule="auto"/>
              <w:jc w:val="both"/>
              <w:rPr>
                <w:rFonts w:ascii="Book Antiqua" w:hAnsi="Book Antiqua"/>
              </w:rPr>
            </w:pPr>
            <w:r>
              <w:rPr>
                <w:rFonts w:ascii="Book Antiqua" w:hAnsi="Book Antiqua"/>
              </w:rPr>
              <w:t>Bioenergetics</w:t>
            </w:r>
          </w:p>
        </w:tc>
        <w:tc>
          <w:tcPr>
            <w:tcW w:w="4508" w:type="dxa"/>
            <w:tcBorders>
              <w:bottom w:val="single" w:sz="4" w:space="0" w:color="auto"/>
            </w:tcBorders>
          </w:tcPr>
          <w:p w14:paraId="0B0961A1" w14:textId="77777777" w:rsidR="009769F6" w:rsidRPr="009769F6" w:rsidRDefault="009769F6" w:rsidP="009769F6">
            <w:pPr>
              <w:spacing w:line="360" w:lineRule="auto"/>
              <w:jc w:val="both"/>
              <w:rPr>
                <w:rFonts w:ascii="Book Antiqua" w:hAnsi="Book Antiqua"/>
                <w:i/>
                <w:iCs/>
              </w:rPr>
            </w:pPr>
            <w:r w:rsidRPr="009769F6">
              <w:rPr>
                <w:rFonts w:ascii="Book Antiqua" w:eastAsia="Times New Roman" w:hAnsi="Book Antiqua" w:cs="Calibri"/>
                <w:i/>
                <w:iCs/>
                <w:color w:val="000000"/>
                <w:lang w:val="en-IE" w:eastAsia="en-IE"/>
              </w:rPr>
              <w:t>LDHA, PGK1, PKM2, GAPDH, GPI, ALDOC</w:t>
            </w:r>
          </w:p>
        </w:tc>
      </w:tr>
    </w:tbl>
    <w:p w14:paraId="1848EA1B" w14:textId="3DCBE6A9" w:rsidR="009769F6" w:rsidRDefault="009769F6">
      <w:pPr>
        <w:spacing w:line="360" w:lineRule="auto"/>
        <w:jc w:val="both"/>
        <w:rPr>
          <w:b/>
          <w:bCs/>
        </w:rPr>
      </w:pPr>
    </w:p>
    <w:p w14:paraId="6E89F6BF" w14:textId="65F93C8F" w:rsidR="009769F6" w:rsidRDefault="009769F6">
      <w:pPr>
        <w:spacing w:line="360" w:lineRule="auto"/>
        <w:jc w:val="both"/>
        <w:rPr>
          <w:rFonts w:ascii="Book Antiqua" w:hAnsi="Book Antiqua"/>
          <w:b/>
          <w:bCs/>
        </w:rPr>
      </w:pPr>
      <w:r>
        <w:rPr>
          <w:b/>
          <w:bCs/>
        </w:rPr>
        <w:br w:type="page"/>
      </w:r>
      <w:r w:rsidRPr="009769F6">
        <w:rPr>
          <w:rFonts w:ascii="Book Antiqua" w:hAnsi="Book Antiqua"/>
          <w:b/>
          <w:bCs/>
        </w:rPr>
        <w:lastRenderedPageBreak/>
        <w:t>Table 2</w:t>
      </w:r>
      <w:r>
        <w:rPr>
          <w:rFonts w:ascii="Book Antiqua" w:hAnsi="Book Antiqua"/>
          <w:b/>
          <w:bCs/>
        </w:rPr>
        <w:t xml:space="preserve"> </w:t>
      </w:r>
      <w:r w:rsidRPr="009769F6">
        <w:rPr>
          <w:rFonts w:ascii="Book Antiqua" w:hAnsi="Book Antiqua"/>
          <w:b/>
          <w:bCs/>
        </w:rPr>
        <w:t xml:space="preserve">Techniques used in the measurement of tissue oxygenation and their associated advantages and </w:t>
      </w:r>
      <w:proofErr w:type="gramStart"/>
      <w:r w:rsidRPr="009769F6">
        <w:rPr>
          <w:rFonts w:ascii="Book Antiqua" w:hAnsi="Book Antiqua"/>
          <w:b/>
          <w:bCs/>
        </w:rPr>
        <w:t>disadvantages</w:t>
      </w:r>
      <w:r w:rsidRPr="009769F6">
        <w:rPr>
          <w:rFonts w:ascii="Book Antiqua" w:hAnsi="Book Antiqua"/>
          <w:b/>
          <w:bCs/>
          <w:vertAlign w:val="superscript"/>
        </w:rPr>
        <w:t>[</w:t>
      </w:r>
      <w:proofErr w:type="gramEnd"/>
      <w:r w:rsidRPr="009769F6">
        <w:rPr>
          <w:rFonts w:ascii="Book Antiqua" w:hAnsi="Book Antiqua"/>
          <w:b/>
          <w:bCs/>
          <w:vertAlign w:val="superscript"/>
        </w:rPr>
        <w:t>10,18</w:t>
      </w:r>
      <w:r w:rsidR="00381CEE">
        <w:rPr>
          <w:rFonts w:ascii="Book Antiqua" w:hAnsi="Book Antiqua"/>
          <w:b/>
          <w:bCs/>
          <w:vertAlign w:val="superscript"/>
        </w:rPr>
        <w:t>1</w:t>
      </w:r>
      <w:r w:rsidRPr="009769F6">
        <w:rPr>
          <w:rFonts w:ascii="Book Antiqua" w:hAnsi="Book Antiqua"/>
          <w:b/>
          <w:bCs/>
          <w:vertAlign w:val="superscript"/>
        </w:rPr>
        <w:t>-18</w:t>
      </w:r>
      <w:r w:rsidR="00381CEE">
        <w:rPr>
          <w:rFonts w:ascii="Book Antiqua" w:hAnsi="Book Antiqua"/>
          <w:b/>
          <w:bCs/>
          <w:vertAlign w:val="superscript"/>
        </w:rPr>
        <w:t>3</w:t>
      </w:r>
      <w:r w:rsidRPr="009769F6">
        <w:rPr>
          <w:rFonts w:ascii="Book Antiqua" w:hAnsi="Book Antiqua"/>
          <w:b/>
          <w:bCs/>
          <w:vertAlign w:val="superscript"/>
        </w:rPr>
        <w:t>]</w:t>
      </w:r>
    </w:p>
    <w:tbl>
      <w:tblPr>
        <w:tblW w:w="5000" w:type="pct"/>
        <w:tblLayout w:type="fixed"/>
        <w:tblLook w:val="04A0" w:firstRow="1" w:lastRow="0" w:firstColumn="1" w:lastColumn="0" w:noHBand="0" w:noVBand="1"/>
      </w:tblPr>
      <w:tblGrid>
        <w:gridCol w:w="2499"/>
        <w:gridCol w:w="3366"/>
        <w:gridCol w:w="3495"/>
      </w:tblGrid>
      <w:tr w:rsidR="009769F6" w:rsidRPr="00A50A60" w14:paraId="11395003" w14:textId="77777777" w:rsidTr="009769F6">
        <w:tc>
          <w:tcPr>
            <w:tcW w:w="2556" w:type="dxa"/>
            <w:tcBorders>
              <w:top w:val="single" w:sz="4" w:space="0" w:color="auto"/>
              <w:bottom w:val="single" w:sz="4" w:space="0" w:color="auto"/>
            </w:tcBorders>
            <w:shd w:val="clear" w:color="auto" w:fill="auto"/>
            <w:noWrap/>
            <w:hideMark/>
          </w:tcPr>
          <w:p w14:paraId="198790D7" w14:textId="77777777" w:rsidR="009769F6" w:rsidRPr="00CB3F47" w:rsidRDefault="009769F6" w:rsidP="009769F6">
            <w:pPr>
              <w:spacing w:line="360" w:lineRule="auto"/>
              <w:jc w:val="both"/>
              <w:rPr>
                <w:rFonts w:ascii="Book Antiqua" w:eastAsia="Times New Roman" w:hAnsi="Book Antiqua" w:cs="Calibri"/>
                <w:b/>
                <w:bCs/>
                <w:color w:val="000000"/>
                <w:lang w:val="en-IE" w:eastAsia="en-IE"/>
              </w:rPr>
            </w:pPr>
            <w:r w:rsidRPr="00CB3F47">
              <w:rPr>
                <w:rFonts w:ascii="Book Antiqua" w:eastAsia="Times New Roman" w:hAnsi="Book Antiqua" w:cs="Calibri"/>
                <w:b/>
                <w:bCs/>
                <w:color w:val="000000"/>
                <w:lang w:val="en-IE" w:eastAsia="en-IE"/>
              </w:rPr>
              <w:t>Technique</w:t>
            </w:r>
          </w:p>
        </w:tc>
        <w:tc>
          <w:tcPr>
            <w:tcW w:w="3444" w:type="dxa"/>
            <w:tcBorders>
              <w:top w:val="single" w:sz="4" w:space="0" w:color="auto"/>
              <w:bottom w:val="single" w:sz="4" w:space="0" w:color="auto"/>
            </w:tcBorders>
          </w:tcPr>
          <w:p w14:paraId="00CC4673" w14:textId="77777777" w:rsidR="009769F6" w:rsidRPr="00CB3F47" w:rsidRDefault="009769F6" w:rsidP="009769F6">
            <w:pPr>
              <w:spacing w:line="360" w:lineRule="auto"/>
              <w:jc w:val="both"/>
              <w:rPr>
                <w:rFonts w:ascii="Book Antiqua" w:eastAsia="Times New Roman" w:hAnsi="Book Antiqua" w:cs="Calibri"/>
                <w:b/>
                <w:bCs/>
                <w:color w:val="000000"/>
                <w:lang w:val="en-IE" w:eastAsia="en-IE"/>
              </w:rPr>
            </w:pPr>
            <w:r w:rsidRPr="00CB3F47">
              <w:rPr>
                <w:rFonts w:ascii="Book Antiqua" w:eastAsia="Times New Roman" w:hAnsi="Book Antiqua" w:cs="Calibri"/>
                <w:b/>
                <w:bCs/>
                <w:color w:val="000000"/>
                <w:lang w:val="en-IE" w:eastAsia="en-IE"/>
              </w:rPr>
              <w:t>Advantages</w:t>
            </w:r>
          </w:p>
        </w:tc>
        <w:tc>
          <w:tcPr>
            <w:tcW w:w="3576" w:type="dxa"/>
            <w:tcBorders>
              <w:top w:val="single" w:sz="4" w:space="0" w:color="auto"/>
              <w:bottom w:val="single" w:sz="4" w:space="0" w:color="auto"/>
            </w:tcBorders>
            <w:shd w:val="clear" w:color="auto" w:fill="auto"/>
            <w:noWrap/>
            <w:hideMark/>
          </w:tcPr>
          <w:p w14:paraId="37B7620D" w14:textId="77777777" w:rsidR="009769F6" w:rsidRPr="00CB3F47" w:rsidRDefault="009769F6" w:rsidP="009769F6">
            <w:pPr>
              <w:spacing w:line="360" w:lineRule="auto"/>
              <w:jc w:val="both"/>
              <w:rPr>
                <w:rFonts w:ascii="Book Antiqua" w:eastAsia="Times New Roman" w:hAnsi="Book Antiqua" w:cs="Calibri"/>
                <w:b/>
                <w:bCs/>
                <w:color w:val="000000"/>
                <w:lang w:val="en-IE" w:eastAsia="en-IE"/>
              </w:rPr>
            </w:pPr>
            <w:r w:rsidRPr="00CB3F47">
              <w:rPr>
                <w:rFonts w:ascii="Book Antiqua" w:eastAsia="Times New Roman" w:hAnsi="Book Antiqua" w:cs="Calibri"/>
                <w:b/>
                <w:bCs/>
                <w:color w:val="000000"/>
                <w:lang w:val="en-IE" w:eastAsia="en-IE"/>
              </w:rPr>
              <w:t>Disadvantages</w:t>
            </w:r>
          </w:p>
        </w:tc>
      </w:tr>
      <w:tr w:rsidR="009769F6" w:rsidRPr="00A50A60" w14:paraId="0FF3AF38" w14:textId="77777777" w:rsidTr="009769F6">
        <w:tc>
          <w:tcPr>
            <w:tcW w:w="2556" w:type="dxa"/>
            <w:vMerge w:val="restart"/>
            <w:tcBorders>
              <w:top w:val="single" w:sz="4" w:space="0" w:color="auto"/>
            </w:tcBorders>
            <w:shd w:val="clear" w:color="auto" w:fill="auto"/>
            <w:noWrap/>
            <w:hideMark/>
          </w:tcPr>
          <w:p w14:paraId="5EBF4660"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Needle Electrodes</w:t>
            </w:r>
          </w:p>
        </w:tc>
        <w:tc>
          <w:tcPr>
            <w:tcW w:w="3444" w:type="dxa"/>
            <w:tcBorders>
              <w:top w:val="single" w:sz="4" w:space="0" w:color="auto"/>
            </w:tcBorders>
          </w:tcPr>
          <w:p w14:paraId="6AFBAF0F"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Instrumental in establishing the link between hypoxia and treatment failure</w:t>
            </w:r>
          </w:p>
        </w:tc>
        <w:tc>
          <w:tcPr>
            <w:tcW w:w="3576" w:type="dxa"/>
            <w:tcBorders>
              <w:top w:val="single" w:sz="4" w:space="0" w:color="auto"/>
            </w:tcBorders>
            <w:shd w:val="clear" w:color="auto" w:fill="auto"/>
            <w:hideMark/>
          </w:tcPr>
          <w:p w14:paraId="5477B8A7"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Prone to sampling error due to poor spatial resolution</w:t>
            </w:r>
          </w:p>
        </w:tc>
      </w:tr>
      <w:tr w:rsidR="009769F6" w:rsidRPr="00A50A60" w14:paraId="00E1ED14" w14:textId="77777777" w:rsidTr="009769F6">
        <w:tc>
          <w:tcPr>
            <w:tcW w:w="2556" w:type="dxa"/>
            <w:vMerge/>
            <w:shd w:val="clear" w:color="auto" w:fill="auto"/>
            <w:noWrap/>
            <w:hideMark/>
          </w:tcPr>
          <w:p w14:paraId="1295B4F0"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144B1A81"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Real time direct measurement</w:t>
            </w:r>
          </w:p>
        </w:tc>
        <w:tc>
          <w:tcPr>
            <w:tcW w:w="3576" w:type="dxa"/>
            <w:shd w:val="clear" w:color="auto" w:fill="auto"/>
            <w:hideMark/>
          </w:tcPr>
          <w:p w14:paraId="20448D00"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Invasive and requires direct access to tumours</w:t>
            </w:r>
          </w:p>
        </w:tc>
      </w:tr>
      <w:tr w:rsidR="009769F6" w:rsidRPr="00A50A60" w14:paraId="31EFBB35" w14:textId="77777777" w:rsidTr="009769F6">
        <w:tc>
          <w:tcPr>
            <w:tcW w:w="2556" w:type="dxa"/>
            <w:vMerge w:val="restart"/>
            <w:shd w:val="clear" w:color="auto" w:fill="auto"/>
            <w:noWrap/>
            <w:hideMark/>
          </w:tcPr>
          <w:p w14:paraId="7650D4F4"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Exogenous Markers</w:t>
            </w:r>
          </w:p>
        </w:tc>
        <w:tc>
          <w:tcPr>
            <w:tcW w:w="3444" w:type="dxa"/>
          </w:tcPr>
          <w:p w14:paraId="160699CB"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More sensitive than electrodes at lower oxygen levels</w:t>
            </w:r>
          </w:p>
        </w:tc>
        <w:tc>
          <w:tcPr>
            <w:tcW w:w="3576" w:type="dxa"/>
            <w:shd w:val="clear" w:color="auto" w:fill="auto"/>
            <w:hideMark/>
          </w:tcPr>
          <w:p w14:paraId="1646B739"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Requires biopsy and immunohistochemistry</w:t>
            </w:r>
          </w:p>
        </w:tc>
      </w:tr>
      <w:tr w:rsidR="009769F6" w:rsidRPr="00A50A60" w14:paraId="30E31E08" w14:textId="77777777" w:rsidTr="009769F6">
        <w:tc>
          <w:tcPr>
            <w:tcW w:w="2556" w:type="dxa"/>
            <w:vMerge/>
            <w:shd w:val="clear" w:color="auto" w:fill="auto"/>
            <w:noWrap/>
            <w:hideMark/>
          </w:tcPr>
          <w:p w14:paraId="54EDAE41"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3D42D0D3"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Reproducible</w:t>
            </w:r>
          </w:p>
        </w:tc>
        <w:tc>
          <w:tcPr>
            <w:tcW w:w="3576" w:type="dxa"/>
            <w:vMerge w:val="restart"/>
            <w:shd w:val="clear" w:color="auto" w:fill="auto"/>
            <w:hideMark/>
          </w:tcPr>
          <w:p w14:paraId="475206FE"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r>
      <w:tr w:rsidR="009769F6" w:rsidRPr="00A50A60" w14:paraId="3E311F9A" w14:textId="77777777" w:rsidTr="009769F6">
        <w:tc>
          <w:tcPr>
            <w:tcW w:w="2556" w:type="dxa"/>
            <w:vMerge/>
            <w:shd w:val="clear" w:color="auto" w:fill="auto"/>
            <w:noWrap/>
            <w:hideMark/>
          </w:tcPr>
          <w:p w14:paraId="1403F7FE"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774D9201"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Precise spatial resolution</w:t>
            </w:r>
          </w:p>
        </w:tc>
        <w:tc>
          <w:tcPr>
            <w:tcW w:w="3576" w:type="dxa"/>
            <w:vMerge/>
            <w:shd w:val="clear" w:color="auto" w:fill="auto"/>
            <w:hideMark/>
          </w:tcPr>
          <w:p w14:paraId="75E71C2F"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r>
      <w:tr w:rsidR="009769F6" w:rsidRPr="00A50A60" w14:paraId="3CE83802" w14:textId="77777777" w:rsidTr="009769F6">
        <w:tc>
          <w:tcPr>
            <w:tcW w:w="2556" w:type="dxa"/>
            <w:vMerge w:val="restart"/>
            <w:shd w:val="clear" w:color="auto" w:fill="auto"/>
            <w:noWrap/>
            <w:hideMark/>
          </w:tcPr>
          <w:p w14:paraId="7D961967"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Endogenous Markers</w:t>
            </w:r>
          </w:p>
        </w:tc>
        <w:tc>
          <w:tcPr>
            <w:tcW w:w="3444" w:type="dxa"/>
          </w:tcPr>
          <w:p w14:paraId="0259890C"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Precise spatial resolution</w:t>
            </w:r>
          </w:p>
        </w:tc>
        <w:tc>
          <w:tcPr>
            <w:tcW w:w="3576" w:type="dxa"/>
            <w:shd w:val="clear" w:color="auto" w:fill="auto"/>
            <w:hideMark/>
          </w:tcPr>
          <w:p w14:paraId="3FEB31F4"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Requires biopsy and immunohistochemistry</w:t>
            </w:r>
          </w:p>
        </w:tc>
      </w:tr>
      <w:tr w:rsidR="009769F6" w:rsidRPr="00A50A60" w14:paraId="2006291A" w14:textId="77777777" w:rsidTr="009769F6">
        <w:tc>
          <w:tcPr>
            <w:tcW w:w="2556" w:type="dxa"/>
            <w:vMerge/>
            <w:shd w:val="clear" w:color="auto" w:fill="auto"/>
            <w:noWrap/>
            <w:hideMark/>
          </w:tcPr>
          <w:p w14:paraId="33B97174"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6C4248FA"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 xml:space="preserve">Can be serological such as </w:t>
            </w:r>
            <w:proofErr w:type="spellStart"/>
            <w:r w:rsidRPr="009769F6">
              <w:rPr>
                <w:rFonts w:ascii="Book Antiqua" w:eastAsia="Times New Roman" w:hAnsi="Book Antiqua" w:cs="Calibri"/>
                <w:color w:val="000000"/>
                <w:lang w:val="en-IE" w:eastAsia="en-IE"/>
              </w:rPr>
              <w:t>Osteopontin</w:t>
            </w:r>
            <w:proofErr w:type="spellEnd"/>
          </w:p>
        </w:tc>
        <w:tc>
          <w:tcPr>
            <w:tcW w:w="3576" w:type="dxa"/>
            <w:vMerge w:val="restart"/>
            <w:shd w:val="clear" w:color="auto" w:fill="auto"/>
          </w:tcPr>
          <w:p w14:paraId="45F696DB"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r>
      <w:tr w:rsidR="009769F6" w:rsidRPr="00A50A60" w14:paraId="1540C780" w14:textId="77777777" w:rsidTr="009769F6">
        <w:tc>
          <w:tcPr>
            <w:tcW w:w="2556" w:type="dxa"/>
            <w:vMerge/>
            <w:shd w:val="clear" w:color="auto" w:fill="auto"/>
            <w:noWrap/>
            <w:hideMark/>
          </w:tcPr>
          <w:p w14:paraId="2763803F"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2F3BB466" w14:textId="7FA42C1B"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Can be tissue based such as HIFs or carbonic anhydrase IX</w:t>
            </w:r>
          </w:p>
        </w:tc>
        <w:tc>
          <w:tcPr>
            <w:tcW w:w="3576" w:type="dxa"/>
            <w:vMerge/>
            <w:shd w:val="clear" w:color="auto" w:fill="auto"/>
            <w:hideMark/>
          </w:tcPr>
          <w:p w14:paraId="208479C9"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r>
      <w:tr w:rsidR="009769F6" w:rsidRPr="00A50A60" w14:paraId="21DE2641" w14:textId="77777777" w:rsidTr="009769F6">
        <w:tc>
          <w:tcPr>
            <w:tcW w:w="2556" w:type="dxa"/>
            <w:vMerge w:val="restart"/>
            <w:shd w:val="clear" w:color="auto" w:fill="auto"/>
            <w:noWrap/>
            <w:hideMark/>
          </w:tcPr>
          <w:p w14:paraId="713224CE"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Radiological</w:t>
            </w:r>
          </w:p>
        </w:tc>
        <w:tc>
          <w:tcPr>
            <w:tcW w:w="3444" w:type="dxa"/>
          </w:tcPr>
          <w:p w14:paraId="2BBAF297"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Non-invasive</w:t>
            </w:r>
          </w:p>
        </w:tc>
        <w:tc>
          <w:tcPr>
            <w:tcW w:w="3576" w:type="dxa"/>
            <w:shd w:val="clear" w:color="auto" w:fill="auto"/>
            <w:hideMark/>
          </w:tcPr>
          <w:p w14:paraId="3DF95928"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Expensive</w:t>
            </w:r>
          </w:p>
        </w:tc>
      </w:tr>
      <w:tr w:rsidR="009769F6" w:rsidRPr="00A50A60" w14:paraId="78A8A633" w14:textId="77777777" w:rsidTr="009769F6">
        <w:tc>
          <w:tcPr>
            <w:tcW w:w="2556" w:type="dxa"/>
            <w:vMerge/>
            <w:shd w:val="clear" w:color="auto" w:fill="auto"/>
            <w:noWrap/>
            <w:hideMark/>
          </w:tcPr>
          <w:p w14:paraId="626E5378"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Pr>
          <w:p w14:paraId="3D8503DA"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Reproducible</w:t>
            </w:r>
          </w:p>
        </w:tc>
        <w:tc>
          <w:tcPr>
            <w:tcW w:w="3576" w:type="dxa"/>
            <w:shd w:val="clear" w:color="auto" w:fill="auto"/>
            <w:hideMark/>
          </w:tcPr>
          <w:p w14:paraId="32F19332"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Radiation exposure</w:t>
            </w:r>
          </w:p>
        </w:tc>
      </w:tr>
      <w:tr w:rsidR="009769F6" w:rsidRPr="00A50A60" w14:paraId="5BE47823" w14:textId="77777777" w:rsidTr="009769F6">
        <w:tc>
          <w:tcPr>
            <w:tcW w:w="2556" w:type="dxa"/>
            <w:vMerge/>
            <w:tcBorders>
              <w:bottom w:val="single" w:sz="4" w:space="0" w:color="auto"/>
            </w:tcBorders>
            <w:shd w:val="clear" w:color="auto" w:fill="auto"/>
            <w:noWrap/>
            <w:hideMark/>
          </w:tcPr>
          <w:p w14:paraId="78FCE5D7" w14:textId="77777777" w:rsidR="009769F6" w:rsidRPr="009769F6" w:rsidRDefault="009769F6" w:rsidP="009769F6">
            <w:pPr>
              <w:spacing w:line="360" w:lineRule="auto"/>
              <w:jc w:val="both"/>
              <w:rPr>
                <w:rFonts w:ascii="Book Antiqua" w:eastAsia="Times New Roman" w:hAnsi="Book Antiqua" w:cs="Calibri"/>
                <w:color w:val="000000"/>
                <w:lang w:val="en-IE" w:eastAsia="en-IE"/>
              </w:rPr>
            </w:pPr>
          </w:p>
        </w:tc>
        <w:tc>
          <w:tcPr>
            <w:tcW w:w="3444" w:type="dxa"/>
            <w:tcBorders>
              <w:bottom w:val="single" w:sz="4" w:space="0" w:color="auto"/>
            </w:tcBorders>
          </w:tcPr>
          <w:p w14:paraId="190A57ED" w14:textId="77777777" w:rsidR="009769F6" w:rsidRPr="009769F6" w:rsidRDefault="009769F6" w:rsidP="009769F6">
            <w:pPr>
              <w:keepNext/>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Precise spatial resolution</w:t>
            </w:r>
          </w:p>
        </w:tc>
        <w:tc>
          <w:tcPr>
            <w:tcW w:w="3576" w:type="dxa"/>
            <w:tcBorders>
              <w:bottom w:val="single" w:sz="4" w:space="0" w:color="auto"/>
            </w:tcBorders>
            <w:shd w:val="clear" w:color="auto" w:fill="auto"/>
            <w:hideMark/>
          </w:tcPr>
          <w:p w14:paraId="3CDBEB73" w14:textId="77777777" w:rsidR="009769F6" w:rsidRPr="009769F6" w:rsidRDefault="009769F6" w:rsidP="009769F6">
            <w:pPr>
              <w:keepNext/>
              <w:spacing w:line="360" w:lineRule="auto"/>
              <w:jc w:val="both"/>
              <w:rPr>
                <w:rFonts w:ascii="Book Antiqua" w:eastAsia="Times New Roman" w:hAnsi="Book Antiqua" w:cs="Calibri"/>
                <w:color w:val="000000"/>
                <w:lang w:val="en-IE" w:eastAsia="en-IE"/>
              </w:rPr>
            </w:pPr>
            <w:r w:rsidRPr="009769F6">
              <w:rPr>
                <w:rFonts w:ascii="Book Antiqua" w:eastAsia="Times New Roman" w:hAnsi="Book Antiqua" w:cs="Calibri"/>
                <w:color w:val="000000"/>
                <w:lang w:val="en-IE" w:eastAsia="en-IE"/>
              </w:rPr>
              <w:t>Relatively less well established</w:t>
            </w:r>
          </w:p>
        </w:tc>
      </w:tr>
    </w:tbl>
    <w:p w14:paraId="3AD334A8" w14:textId="1EDF9FA8" w:rsidR="009769F6" w:rsidRPr="009769F6" w:rsidRDefault="009769F6">
      <w:pPr>
        <w:spacing w:line="360" w:lineRule="auto"/>
        <w:jc w:val="both"/>
        <w:rPr>
          <w:rFonts w:ascii="Book Antiqua" w:hAnsi="Book Antiqua"/>
          <w:lang w:eastAsia="zh-CN"/>
        </w:rPr>
      </w:pPr>
      <w:r w:rsidRPr="009769F6">
        <w:rPr>
          <w:rFonts w:ascii="Book Antiqua" w:hAnsi="Book Antiqua" w:hint="eastAsia"/>
          <w:lang w:eastAsia="zh-CN"/>
        </w:rPr>
        <w:t>H</w:t>
      </w:r>
      <w:r w:rsidRPr="009769F6">
        <w:rPr>
          <w:rFonts w:ascii="Book Antiqua" w:hAnsi="Book Antiqua"/>
          <w:lang w:eastAsia="zh-CN"/>
        </w:rPr>
        <w:t>IF:</w:t>
      </w:r>
      <w:r>
        <w:rPr>
          <w:rFonts w:ascii="Book Antiqua" w:hAnsi="Book Antiqua"/>
          <w:lang w:eastAsia="zh-CN"/>
        </w:rPr>
        <w:t xml:space="preserve"> </w:t>
      </w:r>
      <w:r>
        <w:rPr>
          <w:rFonts w:ascii="Book Antiqua" w:eastAsia="Book Antiqua" w:hAnsi="Book Antiqua" w:cs="Book Antiqua"/>
          <w:color w:val="000000"/>
        </w:rPr>
        <w:t>Hypoxia inducible factor.</w:t>
      </w:r>
    </w:p>
    <w:sectPr w:rsidR="009769F6" w:rsidRPr="0097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6FF7" w14:textId="77777777" w:rsidR="004D34D5" w:rsidRDefault="004D34D5" w:rsidP="00110773">
      <w:r>
        <w:separator/>
      </w:r>
    </w:p>
  </w:endnote>
  <w:endnote w:type="continuationSeparator" w:id="0">
    <w:p w14:paraId="2E032601" w14:textId="77777777" w:rsidR="004D34D5" w:rsidRDefault="004D34D5" w:rsidP="0011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3513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76258FB" w14:textId="7C7225F0" w:rsidR="004D34D5" w:rsidRPr="00110773" w:rsidRDefault="004D34D5" w:rsidP="00110773">
            <w:pPr>
              <w:pStyle w:val="Footer"/>
              <w:jc w:val="right"/>
              <w:rPr>
                <w:rFonts w:ascii="Book Antiqua" w:hAnsi="Book Antiqua"/>
                <w:sz w:val="24"/>
                <w:szCs w:val="24"/>
              </w:rPr>
            </w:pPr>
            <w:r w:rsidRPr="00110773">
              <w:rPr>
                <w:rFonts w:ascii="Book Antiqua" w:hAnsi="Book Antiqua"/>
                <w:sz w:val="24"/>
                <w:szCs w:val="24"/>
                <w:lang w:val="zh-CN" w:eastAsia="zh-CN"/>
              </w:rPr>
              <w:t xml:space="preserve"> </w:t>
            </w:r>
            <w:r w:rsidRPr="00110773">
              <w:rPr>
                <w:rFonts w:ascii="Book Antiqua" w:hAnsi="Book Antiqua"/>
                <w:sz w:val="24"/>
                <w:szCs w:val="24"/>
              </w:rPr>
              <w:fldChar w:fldCharType="begin"/>
            </w:r>
            <w:r w:rsidRPr="00110773">
              <w:rPr>
                <w:rFonts w:ascii="Book Antiqua" w:hAnsi="Book Antiqua"/>
                <w:sz w:val="24"/>
                <w:szCs w:val="24"/>
              </w:rPr>
              <w:instrText>PAGE</w:instrText>
            </w:r>
            <w:r w:rsidRPr="00110773">
              <w:rPr>
                <w:rFonts w:ascii="Book Antiqua" w:hAnsi="Book Antiqua"/>
                <w:sz w:val="24"/>
                <w:szCs w:val="24"/>
              </w:rPr>
              <w:fldChar w:fldCharType="separate"/>
            </w:r>
            <w:r>
              <w:rPr>
                <w:rFonts w:ascii="Book Antiqua" w:hAnsi="Book Antiqua"/>
                <w:noProof/>
                <w:sz w:val="24"/>
                <w:szCs w:val="24"/>
              </w:rPr>
              <w:t>1</w:t>
            </w:r>
            <w:r w:rsidRPr="00110773">
              <w:rPr>
                <w:rFonts w:ascii="Book Antiqua" w:hAnsi="Book Antiqua"/>
                <w:sz w:val="24"/>
                <w:szCs w:val="24"/>
              </w:rPr>
              <w:fldChar w:fldCharType="end"/>
            </w:r>
            <w:r w:rsidRPr="00110773">
              <w:rPr>
                <w:rFonts w:ascii="Book Antiqua" w:hAnsi="Book Antiqua"/>
                <w:sz w:val="24"/>
                <w:szCs w:val="24"/>
                <w:lang w:val="zh-CN" w:eastAsia="zh-CN"/>
              </w:rPr>
              <w:t xml:space="preserve"> </w:t>
            </w:r>
            <w:r w:rsidRPr="00110773">
              <w:rPr>
                <w:rFonts w:ascii="Book Antiqua" w:hAnsi="Book Antiqua"/>
                <w:sz w:val="24"/>
                <w:szCs w:val="24"/>
                <w:lang w:val="zh-CN" w:eastAsia="zh-CN"/>
              </w:rPr>
              <w:t xml:space="preserve">/ </w:t>
            </w:r>
            <w:r w:rsidRPr="00110773">
              <w:rPr>
                <w:rFonts w:ascii="Book Antiqua" w:hAnsi="Book Antiqua"/>
                <w:sz w:val="24"/>
                <w:szCs w:val="24"/>
              </w:rPr>
              <w:fldChar w:fldCharType="begin"/>
            </w:r>
            <w:r w:rsidRPr="00110773">
              <w:rPr>
                <w:rFonts w:ascii="Book Antiqua" w:hAnsi="Book Antiqua"/>
                <w:sz w:val="24"/>
                <w:szCs w:val="24"/>
              </w:rPr>
              <w:instrText>NUMPAGES</w:instrText>
            </w:r>
            <w:r w:rsidRPr="00110773">
              <w:rPr>
                <w:rFonts w:ascii="Book Antiqua" w:hAnsi="Book Antiqua"/>
                <w:sz w:val="24"/>
                <w:szCs w:val="24"/>
              </w:rPr>
              <w:fldChar w:fldCharType="separate"/>
            </w:r>
            <w:r>
              <w:rPr>
                <w:rFonts w:ascii="Book Antiqua" w:hAnsi="Book Antiqua"/>
                <w:noProof/>
                <w:sz w:val="24"/>
                <w:szCs w:val="24"/>
              </w:rPr>
              <w:t>50</w:t>
            </w:r>
            <w:r w:rsidRPr="00110773">
              <w:rPr>
                <w:rFonts w:ascii="Book Antiqua" w:hAnsi="Book Antiqua"/>
                <w:sz w:val="24"/>
                <w:szCs w:val="24"/>
              </w:rPr>
              <w:fldChar w:fldCharType="end"/>
            </w:r>
          </w:p>
        </w:sdtContent>
      </w:sdt>
    </w:sdtContent>
  </w:sdt>
  <w:p w14:paraId="69594EF7" w14:textId="77777777" w:rsidR="004D34D5" w:rsidRPr="00110773" w:rsidRDefault="004D34D5" w:rsidP="0011077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4A062" w14:textId="77777777" w:rsidR="004D34D5" w:rsidRDefault="004D34D5" w:rsidP="00110773">
      <w:r>
        <w:separator/>
      </w:r>
    </w:p>
  </w:footnote>
  <w:footnote w:type="continuationSeparator" w:id="0">
    <w:p w14:paraId="199DE789" w14:textId="77777777" w:rsidR="004D34D5" w:rsidRDefault="004D34D5" w:rsidP="00110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CE"/>
    <w:rsid w:val="000A050B"/>
    <w:rsid w:val="00110773"/>
    <w:rsid w:val="002848C1"/>
    <w:rsid w:val="002910CC"/>
    <w:rsid w:val="002C1A33"/>
    <w:rsid w:val="002D0215"/>
    <w:rsid w:val="002E612D"/>
    <w:rsid w:val="00381CEE"/>
    <w:rsid w:val="00396F7E"/>
    <w:rsid w:val="0049567A"/>
    <w:rsid w:val="004C2F1A"/>
    <w:rsid w:val="004D34D5"/>
    <w:rsid w:val="004D6591"/>
    <w:rsid w:val="004E626A"/>
    <w:rsid w:val="00522A61"/>
    <w:rsid w:val="005A14E7"/>
    <w:rsid w:val="00620054"/>
    <w:rsid w:val="0064043E"/>
    <w:rsid w:val="006B3681"/>
    <w:rsid w:val="00730D16"/>
    <w:rsid w:val="007708F0"/>
    <w:rsid w:val="007937F5"/>
    <w:rsid w:val="00825A49"/>
    <w:rsid w:val="00842BE5"/>
    <w:rsid w:val="008B048B"/>
    <w:rsid w:val="008C111C"/>
    <w:rsid w:val="008C3893"/>
    <w:rsid w:val="009769F6"/>
    <w:rsid w:val="009D79C3"/>
    <w:rsid w:val="009E152E"/>
    <w:rsid w:val="009E6226"/>
    <w:rsid w:val="00A77B3E"/>
    <w:rsid w:val="00B74E27"/>
    <w:rsid w:val="00B92919"/>
    <w:rsid w:val="00BB4968"/>
    <w:rsid w:val="00BC22C7"/>
    <w:rsid w:val="00C15EB9"/>
    <w:rsid w:val="00C178B7"/>
    <w:rsid w:val="00CA2A55"/>
    <w:rsid w:val="00D7164E"/>
    <w:rsid w:val="00E31549"/>
    <w:rsid w:val="00F302FC"/>
    <w:rsid w:val="00F7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78B42"/>
  <w15:docId w15:val="{9C4217D4-6335-4334-8B8D-78B83C1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Hyperlink">
    <w:name w:val="Hyperlink"/>
    <w:basedOn w:val="DefaultParagraphFont"/>
    <w:unhideWhenUsed/>
    <w:rsid w:val="008C3893"/>
    <w:rPr>
      <w:color w:val="0000FF" w:themeColor="hyperlink"/>
      <w:u w:val="single"/>
    </w:rPr>
  </w:style>
  <w:style w:type="character" w:customStyle="1" w:styleId="UnresolvedMention1">
    <w:name w:val="Unresolved Mention1"/>
    <w:basedOn w:val="DefaultParagraphFont"/>
    <w:uiPriority w:val="99"/>
    <w:semiHidden/>
    <w:unhideWhenUsed/>
    <w:rsid w:val="008C3893"/>
    <w:rPr>
      <w:color w:val="605E5C"/>
      <w:shd w:val="clear" w:color="auto" w:fill="E1DFDD"/>
    </w:rPr>
  </w:style>
  <w:style w:type="character" w:styleId="CommentReference">
    <w:name w:val="annotation reference"/>
    <w:basedOn w:val="DefaultParagraphFont"/>
    <w:semiHidden/>
    <w:unhideWhenUsed/>
    <w:rsid w:val="008C3893"/>
    <w:rPr>
      <w:sz w:val="21"/>
      <w:szCs w:val="21"/>
    </w:rPr>
  </w:style>
  <w:style w:type="paragraph" w:styleId="CommentText">
    <w:name w:val="annotation text"/>
    <w:basedOn w:val="Normal"/>
    <w:link w:val="CommentTextChar"/>
    <w:semiHidden/>
    <w:unhideWhenUsed/>
    <w:rsid w:val="008C3893"/>
  </w:style>
  <w:style w:type="character" w:customStyle="1" w:styleId="CommentTextChar">
    <w:name w:val="Comment Text Char"/>
    <w:basedOn w:val="DefaultParagraphFont"/>
    <w:link w:val="CommentText"/>
    <w:semiHidden/>
    <w:rsid w:val="008C3893"/>
    <w:rPr>
      <w:sz w:val="24"/>
      <w:szCs w:val="24"/>
    </w:rPr>
  </w:style>
  <w:style w:type="paragraph" w:styleId="CommentSubject">
    <w:name w:val="annotation subject"/>
    <w:basedOn w:val="CommentText"/>
    <w:next w:val="CommentText"/>
    <w:link w:val="CommentSubjectChar"/>
    <w:semiHidden/>
    <w:unhideWhenUsed/>
    <w:rsid w:val="008C3893"/>
    <w:rPr>
      <w:b/>
      <w:bCs/>
    </w:rPr>
  </w:style>
  <w:style w:type="character" w:customStyle="1" w:styleId="CommentSubjectChar">
    <w:name w:val="Comment Subject Char"/>
    <w:basedOn w:val="CommentTextChar"/>
    <w:link w:val="CommentSubject"/>
    <w:semiHidden/>
    <w:rsid w:val="008C3893"/>
    <w:rPr>
      <w:b/>
      <w:bCs/>
      <w:sz w:val="24"/>
      <w:szCs w:val="24"/>
    </w:rPr>
  </w:style>
  <w:style w:type="table" w:styleId="TableGrid">
    <w:name w:val="Table Grid"/>
    <w:basedOn w:val="TableNormal"/>
    <w:uiPriority w:val="39"/>
    <w:rsid w:val="009769F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07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10773"/>
    <w:rPr>
      <w:sz w:val="18"/>
      <w:szCs w:val="18"/>
    </w:rPr>
  </w:style>
  <w:style w:type="paragraph" w:styleId="Footer">
    <w:name w:val="footer"/>
    <w:basedOn w:val="Normal"/>
    <w:link w:val="FooterChar"/>
    <w:uiPriority w:val="99"/>
    <w:unhideWhenUsed/>
    <w:rsid w:val="0011077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10773"/>
    <w:rPr>
      <w:sz w:val="18"/>
      <w:szCs w:val="18"/>
    </w:rPr>
  </w:style>
  <w:style w:type="paragraph" w:styleId="ListParagraph">
    <w:name w:val="List Paragraph"/>
    <w:basedOn w:val="Normal"/>
    <w:uiPriority w:val="34"/>
    <w:qFormat/>
    <w:rsid w:val="00B92919"/>
    <w:pPr>
      <w:widowControl w:val="0"/>
      <w:ind w:firstLineChars="200" w:firstLine="420"/>
      <w:jc w:val="both"/>
    </w:pPr>
    <w:rPr>
      <w:rFonts w:asciiTheme="minorHAnsi" w:hAnsiTheme="minorHAnsi" w:cstheme="minorBidi"/>
      <w:kern w:val="2"/>
      <w:sz w:val="21"/>
      <w:szCs w:val="22"/>
      <w:lang w:eastAsia="zh-CN"/>
    </w:rPr>
  </w:style>
  <w:style w:type="paragraph" w:styleId="BalloonText">
    <w:name w:val="Balloon Text"/>
    <w:basedOn w:val="Normal"/>
    <w:link w:val="BalloonTextChar"/>
    <w:rsid w:val="00D7164E"/>
    <w:rPr>
      <w:rFonts w:ascii="Segoe UI" w:hAnsi="Segoe UI" w:cs="Segoe UI"/>
      <w:sz w:val="18"/>
      <w:szCs w:val="18"/>
    </w:rPr>
  </w:style>
  <w:style w:type="character" w:customStyle="1" w:styleId="BalloonTextChar">
    <w:name w:val="Balloon Text Char"/>
    <w:basedOn w:val="DefaultParagraphFont"/>
    <w:link w:val="BalloonText"/>
    <w:rsid w:val="00D7164E"/>
    <w:rPr>
      <w:rFonts w:ascii="Segoe UI" w:hAnsi="Segoe UI" w:cs="Segoe UI"/>
      <w:sz w:val="18"/>
      <w:szCs w:val="18"/>
    </w:rPr>
  </w:style>
  <w:style w:type="paragraph" w:styleId="NormalWeb">
    <w:name w:val="Normal (Web)"/>
    <w:basedOn w:val="Normal"/>
    <w:uiPriority w:val="99"/>
    <w:semiHidden/>
    <w:unhideWhenUsed/>
    <w:rsid w:val="008B048B"/>
    <w:pPr>
      <w:spacing w:before="100" w:beforeAutospacing="1" w:after="100" w:afterAutospacing="1"/>
    </w:pPr>
    <w:rPr>
      <w:rFonts w:eastAsia="Times New Roman"/>
      <w:lang w:val="en-IE" w:eastAsia="en-IE"/>
    </w:rPr>
  </w:style>
  <w:style w:type="character" w:styleId="Strong">
    <w:name w:val="Strong"/>
    <w:basedOn w:val="DefaultParagraphFont"/>
    <w:uiPriority w:val="22"/>
    <w:qFormat/>
    <w:rsid w:val="008B0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2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12715</Words>
  <Characters>76015</Characters>
  <Application>Microsoft Office Word</Application>
  <DocSecurity>0</DocSecurity>
  <Lines>633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2021-04-14T05:14:00Z</dcterms:created>
  <dcterms:modified xsi:type="dcterms:W3CDTF">2021-04-14T14:20:00Z</dcterms:modified>
</cp:coreProperties>
</file>