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6C36"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Name of Journal: </w:t>
      </w:r>
      <w:r w:rsidRPr="0097681F">
        <w:rPr>
          <w:rFonts w:ascii="Book Antiqua" w:eastAsia="Book Antiqua" w:hAnsi="Book Antiqua" w:cs="Book Antiqua"/>
          <w:i/>
          <w:color w:val="000000"/>
        </w:rPr>
        <w:t>World Journal of Gastrointestinal Oncology</w:t>
      </w:r>
    </w:p>
    <w:p w14:paraId="13780453"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NO: </w:t>
      </w:r>
      <w:r w:rsidRPr="0097681F">
        <w:rPr>
          <w:rFonts w:ascii="Book Antiqua" w:eastAsia="Book Antiqua" w:hAnsi="Book Antiqua" w:cs="Book Antiqua"/>
          <w:color w:val="000000"/>
        </w:rPr>
        <w:t>62631</w:t>
      </w:r>
    </w:p>
    <w:p w14:paraId="7E4A9A2C"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Type: </w:t>
      </w:r>
      <w:r w:rsidRPr="0097681F">
        <w:rPr>
          <w:rFonts w:ascii="Book Antiqua" w:eastAsia="Book Antiqua" w:hAnsi="Book Antiqua" w:cs="Book Antiqua"/>
          <w:color w:val="000000"/>
        </w:rPr>
        <w:t>MINIREVIEWS</w:t>
      </w:r>
    </w:p>
    <w:p w14:paraId="0F0988C4" w14:textId="77777777" w:rsidR="00A77B3E" w:rsidRPr="0097681F" w:rsidRDefault="00A77B3E" w:rsidP="0097681F">
      <w:pPr>
        <w:spacing w:line="360" w:lineRule="auto"/>
        <w:jc w:val="both"/>
        <w:rPr>
          <w:rFonts w:ascii="Book Antiqua" w:hAnsi="Book Antiqua"/>
        </w:rPr>
      </w:pPr>
    </w:p>
    <w:p w14:paraId="7BD08790" w14:textId="77777777" w:rsidR="00A77B3E" w:rsidRPr="0097681F" w:rsidRDefault="00086F31" w:rsidP="0097681F">
      <w:pPr>
        <w:spacing w:line="360" w:lineRule="auto"/>
        <w:jc w:val="both"/>
        <w:rPr>
          <w:rFonts w:ascii="Book Antiqua" w:hAnsi="Book Antiqua"/>
        </w:rPr>
      </w:pPr>
      <w:bookmarkStart w:id="0" w:name="OLE_LINK76"/>
      <w:r w:rsidRPr="0097681F">
        <w:rPr>
          <w:rFonts w:ascii="Book Antiqua" w:eastAsia="Book Antiqua" w:hAnsi="Book Antiqua" w:cs="Book Antiqua"/>
          <w:b/>
          <w:i/>
          <w:color w:val="000000"/>
        </w:rPr>
        <w:t>Helicobacter pylori</w:t>
      </w:r>
      <w:r w:rsidRPr="0097681F">
        <w:rPr>
          <w:rFonts w:ascii="Book Antiqua" w:eastAsia="Book Antiqua" w:hAnsi="Book Antiqua" w:cs="Book Antiqua"/>
          <w:b/>
          <w:color w:val="000000"/>
        </w:rPr>
        <w:t xml:space="preserve"> infection and other bacteria in pancreatic cancer and autoimmune pancreatitis</w:t>
      </w:r>
    </w:p>
    <w:bookmarkEnd w:id="0"/>
    <w:p w14:paraId="09EDA0A4" w14:textId="77777777" w:rsidR="00A77B3E" w:rsidRPr="0097681F" w:rsidRDefault="00A77B3E" w:rsidP="0097681F">
      <w:pPr>
        <w:spacing w:line="360" w:lineRule="auto"/>
        <w:jc w:val="both"/>
        <w:rPr>
          <w:rFonts w:ascii="Book Antiqua" w:hAnsi="Book Antiqua"/>
        </w:rPr>
      </w:pPr>
    </w:p>
    <w:p w14:paraId="7C387AD5" w14:textId="77777777" w:rsidR="00A77B3E" w:rsidRPr="0097681F" w:rsidRDefault="006368BB" w:rsidP="0097681F">
      <w:pPr>
        <w:spacing w:line="360" w:lineRule="auto"/>
        <w:jc w:val="both"/>
        <w:rPr>
          <w:rFonts w:ascii="Book Antiqua" w:hAnsi="Book Antiqua"/>
        </w:rPr>
      </w:pP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i/>
          <w:color w:val="000000"/>
        </w:rPr>
        <w:t xml:space="preserve"> </w:t>
      </w:r>
      <w:r w:rsidRPr="0097681F">
        <w:rPr>
          <w:rFonts w:ascii="Book Antiqua" w:hAnsi="Book Antiqua" w:cs="Book Antiqua"/>
          <w:color w:val="000000"/>
          <w:lang w:eastAsia="zh-CN"/>
        </w:rPr>
        <w:t>L</w:t>
      </w:r>
      <w:r w:rsidRPr="0097681F">
        <w:rPr>
          <w:rFonts w:ascii="Book Antiqua" w:hAnsi="Book Antiqua" w:cs="Book Antiqua"/>
          <w:i/>
          <w:color w:val="000000"/>
          <w:lang w:eastAsia="zh-CN"/>
        </w:rPr>
        <w:t xml:space="preserve"> et al</w:t>
      </w:r>
      <w:r w:rsidRPr="0097681F">
        <w:rPr>
          <w:rFonts w:ascii="Book Antiqua" w:hAnsi="Book Antiqua" w:cs="Book Antiqua"/>
          <w:color w:val="000000"/>
          <w:lang w:eastAsia="zh-CN"/>
        </w:rPr>
        <w:t>.</w:t>
      </w:r>
      <w:r w:rsidRPr="0097681F">
        <w:rPr>
          <w:rFonts w:ascii="Book Antiqua" w:hAnsi="Book Antiqua" w:cs="Book Antiqua"/>
          <w:i/>
          <w:color w:val="000000"/>
          <w:lang w:eastAsia="zh-CN"/>
        </w:rPr>
        <w:t xml:space="preserve"> </w:t>
      </w:r>
      <w:r w:rsidR="00086F31" w:rsidRPr="0097681F">
        <w:rPr>
          <w:rFonts w:ascii="Book Antiqua" w:eastAsia="Book Antiqua" w:hAnsi="Book Antiqua" w:cs="Book Antiqua"/>
          <w:i/>
          <w:color w:val="000000"/>
        </w:rPr>
        <w:t>H</w:t>
      </w:r>
      <w:r w:rsidRPr="0097681F">
        <w:rPr>
          <w:rFonts w:ascii="Book Antiqua" w:hAnsi="Book Antiqua" w:cs="Book Antiqua"/>
          <w:i/>
          <w:color w:val="000000"/>
          <w:lang w:eastAsia="zh-CN"/>
        </w:rPr>
        <w:t>.</w:t>
      </w:r>
      <w:r w:rsidR="00086F31" w:rsidRPr="0097681F">
        <w:rPr>
          <w:rFonts w:ascii="Book Antiqua" w:eastAsia="Book Antiqua" w:hAnsi="Book Antiqua" w:cs="Book Antiqua"/>
          <w:i/>
          <w:color w:val="000000"/>
        </w:rPr>
        <w:t xml:space="preserve"> pylori</w:t>
      </w:r>
      <w:r w:rsidR="00086F31" w:rsidRPr="0097681F">
        <w:rPr>
          <w:rFonts w:ascii="Book Antiqua" w:eastAsia="Book Antiqua" w:hAnsi="Book Antiqua" w:cs="Book Antiqua"/>
          <w:color w:val="000000"/>
        </w:rPr>
        <w:t xml:space="preserve"> in pancreatic cancer and autoimmune pancreatitis</w:t>
      </w:r>
    </w:p>
    <w:p w14:paraId="1DCD339E" w14:textId="77777777" w:rsidR="00A77B3E" w:rsidRPr="0097681F" w:rsidRDefault="00A77B3E" w:rsidP="0097681F">
      <w:pPr>
        <w:spacing w:line="360" w:lineRule="auto"/>
        <w:jc w:val="both"/>
        <w:rPr>
          <w:rFonts w:ascii="Book Antiqua" w:hAnsi="Book Antiqua"/>
        </w:rPr>
      </w:pPr>
    </w:p>
    <w:p w14:paraId="64420026" w14:textId="77777777"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color w:val="000000"/>
        </w:rPr>
        <w:t>Lumir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Petr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Dite</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Petr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Jabandziev</w:t>
      </w:r>
      <w:proofErr w:type="spellEnd"/>
      <w:r w:rsidRPr="0097681F">
        <w:rPr>
          <w:rFonts w:ascii="Book Antiqua" w:eastAsia="Book Antiqua" w:hAnsi="Book Antiqua" w:cs="Book Antiqua"/>
          <w:color w:val="000000"/>
        </w:rPr>
        <w:t xml:space="preserve">, Jiri </w:t>
      </w:r>
      <w:proofErr w:type="spellStart"/>
      <w:r w:rsidRPr="0097681F">
        <w:rPr>
          <w:rFonts w:ascii="Book Antiqua" w:eastAsia="Book Antiqua" w:hAnsi="Book Antiqua" w:cs="Book Antiqua"/>
          <w:color w:val="000000"/>
        </w:rPr>
        <w:t>Dolina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Jitka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Vaculova</w:t>
      </w:r>
      <w:proofErr w:type="spellEnd"/>
      <w:r w:rsidRPr="0097681F">
        <w:rPr>
          <w:rFonts w:ascii="Book Antiqua" w:eastAsia="Book Antiqua" w:hAnsi="Book Antiqua" w:cs="Book Antiqua"/>
          <w:color w:val="000000"/>
        </w:rPr>
        <w:t xml:space="preserve">, Martin </w:t>
      </w:r>
      <w:proofErr w:type="spellStart"/>
      <w:r w:rsidRPr="0097681F">
        <w:rPr>
          <w:rFonts w:ascii="Book Antiqua" w:eastAsia="Book Antiqua" w:hAnsi="Book Antiqua" w:cs="Book Antiqua"/>
          <w:color w:val="000000"/>
        </w:rPr>
        <w:t>Blaho</w:t>
      </w:r>
      <w:proofErr w:type="spellEnd"/>
      <w:r w:rsidRPr="0097681F">
        <w:rPr>
          <w:rFonts w:ascii="Book Antiqua" w:eastAsia="Book Antiqua" w:hAnsi="Book Antiqua" w:cs="Book Antiqua"/>
          <w:color w:val="000000"/>
        </w:rPr>
        <w:t xml:space="preserve">, Martina </w:t>
      </w:r>
      <w:proofErr w:type="spellStart"/>
      <w:r w:rsidRPr="0097681F">
        <w:rPr>
          <w:rFonts w:ascii="Book Antiqua" w:eastAsia="Book Antiqua" w:hAnsi="Book Antiqua" w:cs="Book Antiqua"/>
          <w:color w:val="000000"/>
        </w:rPr>
        <w:t>Bojkova</w:t>
      </w:r>
      <w:proofErr w:type="spellEnd"/>
      <w:r w:rsidRPr="0097681F">
        <w:rPr>
          <w:rFonts w:ascii="Book Antiqua" w:eastAsia="Book Antiqua" w:hAnsi="Book Antiqua" w:cs="Book Antiqua"/>
          <w:color w:val="000000"/>
        </w:rPr>
        <w:t xml:space="preserve">, Jana </w:t>
      </w:r>
      <w:proofErr w:type="spellStart"/>
      <w:r w:rsidRPr="0097681F">
        <w:rPr>
          <w:rFonts w:ascii="Book Antiqua" w:eastAsia="Book Antiqua" w:hAnsi="Book Antiqua" w:cs="Book Antiqua"/>
          <w:color w:val="000000"/>
        </w:rPr>
        <w:t>Dvorackova</w:t>
      </w:r>
      <w:proofErr w:type="spellEnd"/>
      <w:r w:rsidRPr="0097681F">
        <w:rPr>
          <w:rFonts w:ascii="Book Antiqua" w:eastAsia="Book Antiqua" w:hAnsi="Book Antiqua" w:cs="Book Antiqua"/>
          <w:color w:val="000000"/>
        </w:rPr>
        <w:t xml:space="preserve">, Magdalena </w:t>
      </w:r>
      <w:proofErr w:type="spellStart"/>
      <w:r w:rsidRPr="0097681F">
        <w:rPr>
          <w:rFonts w:ascii="Book Antiqua" w:eastAsia="Book Antiqua" w:hAnsi="Book Antiqua" w:cs="Book Antiqua"/>
          <w:color w:val="000000"/>
        </w:rPr>
        <w:t>Uvirova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Zdenek</w:t>
      </w:r>
      <w:proofErr w:type="spellEnd"/>
      <w:r w:rsidRPr="0097681F">
        <w:rPr>
          <w:rFonts w:ascii="Book Antiqua" w:eastAsia="Book Antiqua" w:hAnsi="Book Antiqua" w:cs="Book Antiqua"/>
          <w:color w:val="000000"/>
        </w:rPr>
        <w:t xml:space="preserve"> Kala, Jan </w:t>
      </w:r>
      <w:proofErr w:type="spellStart"/>
      <w:r w:rsidRPr="0097681F">
        <w:rPr>
          <w:rFonts w:ascii="Book Antiqua" w:eastAsia="Book Antiqua" w:hAnsi="Book Antiqua" w:cs="Book Antiqua"/>
          <w:color w:val="000000"/>
        </w:rPr>
        <w:t>Trna</w:t>
      </w:r>
      <w:proofErr w:type="spellEnd"/>
    </w:p>
    <w:p w14:paraId="530CA425" w14:textId="77777777" w:rsidR="00A77B3E" w:rsidRPr="0097681F" w:rsidRDefault="00A77B3E" w:rsidP="0097681F">
      <w:pPr>
        <w:spacing w:line="360" w:lineRule="auto"/>
        <w:jc w:val="both"/>
        <w:rPr>
          <w:rFonts w:ascii="Book Antiqua" w:hAnsi="Book Antiqua"/>
        </w:rPr>
      </w:pPr>
    </w:p>
    <w:p w14:paraId="27020053" w14:textId="34B6E68F"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Lumir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Kunovsky</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Zdenek</w:t>
      </w:r>
      <w:proofErr w:type="spellEnd"/>
      <w:r w:rsidRPr="0097681F">
        <w:rPr>
          <w:rFonts w:ascii="Book Antiqua" w:eastAsia="Book Antiqua" w:hAnsi="Book Antiqua" w:cs="Book Antiqua"/>
          <w:b/>
          <w:bCs/>
          <w:color w:val="000000"/>
        </w:rPr>
        <w:t xml:space="preserve"> Kala, </w:t>
      </w:r>
      <w:r w:rsidRPr="0097681F">
        <w:rPr>
          <w:rFonts w:ascii="Book Antiqua" w:eastAsia="Book Antiqua" w:hAnsi="Book Antiqua" w:cs="Book Antiqua"/>
          <w:color w:val="000000"/>
        </w:rPr>
        <w:t>Department of Surgery, University Hospital Brno and Faculty of Medicine, Masaryk University, Brno 62500, Czech Republic</w:t>
      </w:r>
    </w:p>
    <w:p w14:paraId="12D344AD" w14:textId="77777777" w:rsidR="00A77B3E" w:rsidRPr="0097681F" w:rsidRDefault="00A77B3E" w:rsidP="0097681F">
      <w:pPr>
        <w:spacing w:line="360" w:lineRule="auto"/>
        <w:jc w:val="both"/>
        <w:rPr>
          <w:rFonts w:ascii="Book Antiqua" w:hAnsi="Book Antiqua"/>
        </w:rPr>
      </w:pPr>
    </w:p>
    <w:p w14:paraId="4DFE5020" w14:textId="67B7C6BA"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Lumir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Kunovsky</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Jiri </w:t>
      </w:r>
      <w:proofErr w:type="spellStart"/>
      <w:r w:rsidRPr="0097681F">
        <w:rPr>
          <w:rFonts w:ascii="Book Antiqua" w:eastAsia="Book Antiqua" w:hAnsi="Book Antiqua" w:cs="Book Antiqua"/>
          <w:b/>
          <w:bCs/>
          <w:color w:val="000000"/>
        </w:rPr>
        <w:t>Dolina</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Jitka</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Vaculova</w:t>
      </w:r>
      <w:proofErr w:type="spellEnd"/>
      <w:r w:rsidRPr="0097681F">
        <w:rPr>
          <w:rFonts w:ascii="Book Antiqua" w:eastAsia="Book Antiqua" w:hAnsi="Book Antiqua" w:cs="Book Antiqua"/>
          <w:b/>
          <w:bCs/>
          <w:color w:val="000000"/>
        </w:rPr>
        <w:t xml:space="preserve">, 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Gastroenterology and Internal Medicine, University Hospital Brno and Faculty of Medicine, Masaryk University, Brno 62500, Czech Republic</w:t>
      </w:r>
    </w:p>
    <w:p w14:paraId="3054CD11" w14:textId="77777777" w:rsidR="00A77B3E" w:rsidRPr="0097681F" w:rsidRDefault="00A77B3E" w:rsidP="0097681F">
      <w:pPr>
        <w:spacing w:line="360" w:lineRule="auto"/>
        <w:jc w:val="both"/>
        <w:rPr>
          <w:rFonts w:ascii="Book Antiqua" w:hAnsi="Book Antiqua"/>
        </w:rPr>
      </w:pPr>
    </w:p>
    <w:p w14:paraId="404BDF2A" w14:textId="2B6B4914" w:rsidR="00A77B3E" w:rsidRDefault="00086F31" w:rsidP="0097681F">
      <w:pPr>
        <w:spacing w:line="360" w:lineRule="auto"/>
        <w:jc w:val="both"/>
        <w:rPr>
          <w:rFonts w:ascii="Book Antiqua" w:eastAsia="Book Antiqua" w:hAnsi="Book Antiqua" w:cs="Book Antiqua"/>
          <w:color w:val="000000"/>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Martin </w:t>
      </w:r>
      <w:proofErr w:type="spellStart"/>
      <w:r w:rsidRPr="0097681F">
        <w:rPr>
          <w:rFonts w:ascii="Book Antiqua" w:eastAsia="Book Antiqua" w:hAnsi="Book Antiqua" w:cs="Book Antiqua"/>
          <w:b/>
          <w:bCs/>
          <w:color w:val="000000"/>
        </w:rPr>
        <w:t>Blaho</w:t>
      </w:r>
      <w:proofErr w:type="spellEnd"/>
      <w:r w:rsidRPr="0097681F">
        <w:rPr>
          <w:rFonts w:ascii="Book Antiqua" w:eastAsia="Book Antiqua" w:hAnsi="Book Antiqua" w:cs="Book Antiqua"/>
          <w:b/>
          <w:bCs/>
          <w:color w:val="000000"/>
        </w:rPr>
        <w:t xml:space="preserve">, Martina </w:t>
      </w:r>
      <w:proofErr w:type="spellStart"/>
      <w:r w:rsidRPr="0097681F">
        <w:rPr>
          <w:rFonts w:ascii="Book Antiqua" w:eastAsia="Book Antiqua" w:hAnsi="Book Antiqua" w:cs="Book Antiqua"/>
          <w:b/>
          <w:bCs/>
          <w:color w:val="000000"/>
        </w:rPr>
        <w:t>Bojkova</w:t>
      </w:r>
      <w:proofErr w:type="spellEnd"/>
      <w:r w:rsidRPr="0097681F">
        <w:rPr>
          <w:rFonts w:ascii="Book Antiqua" w:eastAsia="Book Antiqua" w:hAnsi="Book Antiqua" w:cs="Book Antiqua"/>
          <w:b/>
          <w:bCs/>
          <w:color w:val="000000"/>
        </w:rPr>
        <w:t xml:space="preserve">, </w:t>
      </w:r>
      <w:r w:rsidR="006368BB" w:rsidRPr="0097681F">
        <w:rPr>
          <w:rFonts w:ascii="Book Antiqua" w:eastAsia="Book Antiqua" w:hAnsi="Book Antiqua" w:cs="Book Antiqua"/>
          <w:color w:val="000000"/>
        </w:rPr>
        <w:t>Department of Gastroenterology and Internal Medicine,</w:t>
      </w:r>
      <w:r w:rsidRPr="0097681F">
        <w:rPr>
          <w:rFonts w:ascii="Book Antiqua" w:eastAsia="Book Antiqua" w:hAnsi="Book Antiqua" w:cs="Book Antiqua"/>
          <w:color w:val="000000"/>
        </w:rPr>
        <w:t xml:space="preserve"> University Hospital Ostrava, Ostrava 70800, Czech Republic</w:t>
      </w:r>
    </w:p>
    <w:p w14:paraId="4DDF59AF" w14:textId="0C806B1D" w:rsidR="003C56AD" w:rsidRDefault="003C56AD" w:rsidP="0097681F">
      <w:pPr>
        <w:spacing w:line="360" w:lineRule="auto"/>
        <w:jc w:val="both"/>
        <w:rPr>
          <w:rFonts w:ascii="Book Antiqua" w:eastAsia="Book Antiqua" w:hAnsi="Book Antiqua" w:cs="Book Antiqua"/>
          <w:color w:val="000000"/>
        </w:rPr>
      </w:pPr>
    </w:p>
    <w:p w14:paraId="6E430B28" w14:textId="77777777" w:rsidR="003C56AD" w:rsidRPr="00AB52F7" w:rsidRDefault="003C56AD" w:rsidP="003C56AD">
      <w:pPr>
        <w:spacing w:line="360" w:lineRule="auto"/>
        <w:jc w:val="both"/>
        <w:rPr>
          <w:rFonts w:ascii="Book Antiqua" w:hAnsi="Book Antiqua"/>
        </w:rPr>
      </w:pPr>
      <w:r w:rsidRPr="00AB52F7">
        <w:rPr>
          <w:rFonts w:ascii="Book Antiqua" w:eastAsia="Book Antiqua" w:hAnsi="Book Antiqua" w:cs="Book Antiqua"/>
          <w:b/>
          <w:bCs/>
          <w:color w:val="000000"/>
        </w:rPr>
        <w:t xml:space="preserve">Jana </w:t>
      </w:r>
      <w:proofErr w:type="spellStart"/>
      <w:r w:rsidRPr="00AB52F7">
        <w:rPr>
          <w:rFonts w:ascii="Book Antiqua" w:eastAsia="Book Antiqua" w:hAnsi="Book Antiqua" w:cs="Book Antiqua"/>
          <w:b/>
          <w:bCs/>
          <w:color w:val="000000"/>
        </w:rPr>
        <w:t>Dvorackova</w:t>
      </w:r>
      <w:proofErr w:type="spellEnd"/>
      <w:r w:rsidRPr="00967531">
        <w:rPr>
          <w:rFonts w:ascii="Book Antiqua" w:eastAsia="Book Antiqua" w:hAnsi="Book Antiqua" w:cs="Book Antiqua"/>
          <w:color w:val="000000"/>
        </w:rPr>
        <w:t>, Department of Intensive Medicine, Emergency Medicine and Forensic Studies</w:t>
      </w:r>
      <w:r>
        <w:rPr>
          <w:rFonts w:ascii="Book Antiqua" w:eastAsia="Book Antiqua" w:hAnsi="Book Antiqua" w:cs="Book Antiqua"/>
          <w:color w:val="000000"/>
        </w:rPr>
        <w:t>,</w:t>
      </w:r>
      <w:r w:rsidRPr="00AB52F7">
        <w:rPr>
          <w:rFonts w:ascii="Book Antiqua" w:eastAsia="Book Antiqua" w:hAnsi="Book Antiqua" w:cs="Book Antiqua"/>
          <w:color w:val="000000"/>
        </w:rPr>
        <w:t xml:space="preserve"> University Hospital Ostrava, Ostrava 70800, Czech Republic</w:t>
      </w:r>
    </w:p>
    <w:p w14:paraId="39BD2DDE" w14:textId="77777777" w:rsidR="00A77B3E" w:rsidRPr="0097681F" w:rsidRDefault="00A77B3E" w:rsidP="0097681F">
      <w:pPr>
        <w:spacing w:line="360" w:lineRule="auto"/>
        <w:jc w:val="both"/>
        <w:rPr>
          <w:rFonts w:ascii="Book Antiqua" w:hAnsi="Book Antiqua"/>
        </w:rPr>
      </w:pPr>
    </w:p>
    <w:p w14:paraId="29956ECC" w14:textId="77777777"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Martin </w:t>
      </w:r>
      <w:proofErr w:type="spellStart"/>
      <w:r w:rsidRPr="0097681F">
        <w:rPr>
          <w:rFonts w:ascii="Book Antiqua" w:eastAsia="Book Antiqua" w:hAnsi="Book Antiqua" w:cs="Book Antiqua"/>
          <w:b/>
          <w:bCs/>
          <w:color w:val="000000"/>
        </w:rPr>
        <w:t>Blaho</w:t>
      </w:r>
      <w:proofErr w:type="spellEnd"/>
      <w:r w:rsidRPr="0097681F">
        <w:rPr>
          <w:rFonts w:ascii="Book Antiqua" w:eastAsia="Book Antiqua" w:hAnsi="Book Antiqua" w:cs="Book Antiqua"/>
          <w:b/>
          <w:bCs/>
          <w:color w:val="000000"/>
        </w:rPr>
        <w:t xml:space="preserve">, Martina </w:t>
      </w:r>
      <w:proofErr w:type="spellStart"/>
      <w:r w:rsidRPr="0097681F">
        <w:rPr>
          <w:rFonts w:ascii="Book Antiqua" w:eastAsia="Book Antiqua" w:hAnsi="Book Antiqua" w:cs="Book Antiqua"/>
          <w:b/>
          <w:bCs/>
          <w:color w:val="000000"/>
        </w:rPr>
        <w:t>Bojkova</w:t>
      </w:r>
      <w:proofErr w:type="spellEnd"/>
      <w:r w:rsidRPr="0097681F">
        <w:rPr>
          <w:rFonts w:ascii="Book Antiqua" w:eastAsia="Book Antiqua" w:hAnsi="Book Antiqua" w:cs="Book Antiqua"/>
          <w:b/>
          <w:bCs/>
          <w:color w:val="000000"/>
        </w:rPr>
        <w:t xml:space="preserve">, Jana </w:t>
      </w:r>
      <w:proofErr w:type="spellStart"/>
      <w:r w:rsidRPr="0097681F">
        <w:rPr>
          <w:rFonts w:ascii="Book Antiqua" w:eastAsia="Book Antiqua" w:hAnsi="Book Antiqua" w:cs="Book Antiqua"/>
          <w:b/>
          <w:bCs/>
          <w:color w:val="000000"/>
        </w:rPr>
        <w:t>Dvorackova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Faculty of Medicine, University of Ostrava, Ostrava 70300, Czech Republic</w:t>
      </w:r>
    </w:p>
    <w:p w14:paraId="64C85715" w14:textId="77777777" w:rsidR="00A77B3E" w:rsidRPr="0097681F" w:rsidRDefault="00A77B3E" w:rsidP="0097681F">
      <w:pPr>
        <w:spacing w:line="360" w:lineRule="auto"/>
        <w:jc w:val="both"/>
        <w:rPr>
          <w:rFonts w:ascii="Book Antiqua" w:hAnsi="Book Antiqua"/>
        </w:rPr>
      </w:pPr>
    </w:p>
    <w:p w14:paraId="74C1ABB3" w14:textId="125D3FCB"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lastRenderedPageBreak/>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Jabandziev</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Pediatrics, University Hospital Brno and Faculty of Medicine, Masaryk University, Brno 6</w:t>
      </w:r>
      <w:r w:rsidR="006D4D32" w:rsidRPr="0097681F">
        <w:rPr>
          <w:rFonts w:ascii="Book Antiqua" w:eastAsia="Book Antiqua" w:hAnsi="Book Antiqua" w:cs="Book Antiqua"/>
          <w:color w:val="000000"/>
        </w:rPr>
        <w:t>13</w:t>
      </w:r>
      <w:r w:rsidRPr="0097681F">
        <w:rPr>
          <w:rFonts w:ascii="Book Antiqua" w:eastAsia="Book Antiqua" w:hAnsi="Book Antiqua" w:cs="Book Antiqua"/>
          <w:color w:val="000000"/>
        </w:rPr>
        <w:t>00, Czech Republic</w:t>
      </w:r>
    </w:p>
    <w:p w14:paraId="44E4E185" w14:textId="77777777" w:rsidR="00A77B3E" w:rsidRPr="0097681F" w:rsidRDefault="00A77B3E" w:rsidP="0097681F">
      <w:pPr>
        <w:spacing w:line="360" w:lineRule="auto"/>
        <w:jc w:val="both"/>
        <w:rPr>
          <w:rFonts w:ascii="Book Antiqua" w:hAnsi="Book Antiqua"/>
        </w:rPr>
      </w:pPr>
    </w:p>
    <w:p w14:paraId="1BAC8FF3" w14:textId="248EB0D2"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Jabandziev</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Central European Institute of Technology, Masa</w:t>
      </w:r>
      <w:r w:rsidR="006368BB" w:rsidRPr="0097681F">
        <w:rPr>
          <w:rFonts w:ascii="Book Antiqua" w:eastAsia="Book Antiqua" w:hAnsi="Book Antiqua" w:cs="Book Antiqua"/>
          <w:color w:val="000000"/>
        </w:rPr>
        <w:t>ryk University, Brno 6</w:t>
      </w:r>
      <w:r w:rsidR="006D4D32" w:rsidRPr="0097681F">
        <w:rPr>
          <w:rFonts w:ascii="Book Antiqua" w:eastAsia="Book Antiqua" w:hAnsi="Book Antiqua" w:cs="Book Antiqua"/>
          <w:color w:val="000000"/>
        </w:rPr>
        <w:t>25</w:t>
      </w:r>
      <w:r w:rsidR="006368BB" w:rsidRPr="0097681F">
        <w:rPr>
          <w:rFonts w:ascii="Book Antiqua" w:eastAsia="Book Antiqua" w:hAnsi="Book Antiqua" w:cs="Book Antiqua"/>
          <w:color w:val="000000"/>
        </w:rPr>
        <w:t>00</w:t>
      </w:r>
      <w:r w:rsidRPr="0097681F">
        <w:rPr>
          <w:rFonts w:ascii="Book Antiqua" w:eastAsia="Book Antiqua" w:hAnsi="Book Antiqua" w:cs="Book Antiqua"/>
          <w:color w:val="000000"/>
        </w:rPr>
        <w:t>, Czech Republic</w:t>
      </w:r>
    </w:p>
    <w:p w14:paraId="461B0E95" w14:textId="77777777" w:rsidR="00A77B3E" w:rsidRPr="0097681F" w:rsidRDefault="00A77B3E" w:rsidP="0097681F">
      <w:pPr>
        <w:spacing w:line="360" w:lineRule="auto"/>
        <w:jc w:val="both"/>
        <w:rPr>
          <w:rFonts w:ascii="Book Antiqua" w:hAnsi="Book Antiqua"/>
        </w:rPr>
      </w:pPr>
    </w:p>
    <w:p w14:paraId="170B318A" w14:textId="0451B612" w:rsidR="00A77B3E" w:rsidRPr="00C31270" w:rsidRDefault="00086F31" w:rsidP="0097681F">
      <w:pPr>
        <w:spacing w:line="360" w:lineRule="auto"/>
        <w:jc w:val="both"/>
        <w:rPr>
          <w:rFonts w:ascii="Book Antiqua" w:hAnsi="Book Antiqua"/>
          <w:lang w:val="es-ES"/>
        </w:rPr>
      </w:pPr>
      <w:r w:rsidRPr="00C31270">
        <w:rPr>
          <w:rFonts w:ascii="Book Antiqua" w:eastAsia="Book Antiqua" w:hAnsi="Book Antiqua" w:cs="Book Antiqua"/>
          <w:b/>
          <w:bCs/>
          <w:color w:val="000000"/>
          <w:lang w:val="es-ES"/>
        </w:rPr>
        <w:t xml:space="preserve">Magdalena Uvirova, </w:t>
      </w:r>
      <w:r w:rsidRPr="00C31270">
        <w:rPr>
          <w:rFonts w:ascii="Book Antiqua" w:eastAsia="Book Antiqua" w:hAnsi="Book Antiqua" w:cs="Book Antiqua"/>
          <w:color w:val="000000"/>
          <w:lang w:val="es-ES"/>
        </w:rPr>
        <w:t>CGB Laboratory a.s. Ostrava, Ostrava 70300, Czech Republic</w:t>
      </w:r>
    </w:p>
    <w:p w14:paraId="23783295" w14:textId="77777777" w:rsidR="00A77B3E" w:rsidRPr="00C31270" w:rsidRDefault="00A77B3E" w:rsidP="0097681F">
      <w:pPr>
        <w:spacing w:line="360" w:lineRule="auto"/>
        <w:jc w:val="both"/>
        <w:rPr>
          <w:rFonts w:ascii="Book Antiqua" w:hAnsi="Book Antiqua"/>
          <w:lang w:val="es-ES"/>
        </w:rPr>
      </w:pPr>
    </w:p>
    <w:p w14:paraId="5539417D" w14:textId="686373A5"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Gastroenterology and Digestive Endoscopy, Masaryk Memorial Cancer Institute, Brno 6</w:t>
      </w:r>
      <w:r w:rsidR="00FB4CA4" w:rsidRPr="0097681F">
        <w:rPr>
          <w:rFonts w:ascii="Book Antiqua" w:hAnsi="Book Antiqua" w:cs="Book Antiqua"/>
          <w:color w:val="000000"/>
          <w:lang w:eastAsia="zh-CN"/>
        </w:rPr>
        <w:t>5653</w:t>
      </w:r>
      <w:r w:rsidRPr="0097681F">
        <w:rPr>
          <w:rFonts w:ascii="Book Antiqua" w:eastAsia="Book Antiqua" w:hAnsi="Book Antiqua" w:cs="Book Antiqua"/>
          <w:color w:val="000000"/>
        </w:rPr>
        <w:t>, Czech Republic</w:t>
      </w:r>
    </w:p>
    <w:p w14:paraId="10923D91" w14:textId="77777777" w:rsidR="00A77B3E" w:rsidRPr="0097681F" w:rsidRDefault="00A77B3E" w:rsidP="0097681F">
      <w:pPr>
        <w:spacing w:line="360" w:lineRule="auto"/>
        <w:jc w:val="both"/>
        <w:rPr>
          <w:rFonts w:ascii="Book Antiqua" w:hAnsi="Book Antiqua"/>
        </w:rPr>
      </w:pPr>
    </w:p>
    <w:p w14:paraId="55509F65"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 xml:space="preserve">Department of Internal Medicine, Hospital </w:t>
      </w:r>
      <w:proofErr w:type="spellStart"/>
      <w:r w:rsidRPr="0097681F">
        <w:rPr>
          <w:rFonts w:ascii="Book Antiqua" w:eastAsia="Book Antiqua" w:hAnsi="Book Antiqua" w:cs="Book Antiqua"/>
          <w:color w:val="000000"/>
        </w:rPr>
        <w:t>Boskovice</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Boskovice</w:t>
      </w:r>
      <w:proofErr w:type="spellEnd"/>
      <w:r w:rsidRPr="0097681F">
        <w:rPr>
          <w:rFonts w:ascii="Book Antiqua" w:eastAsia="Book Antiqua" w:hAnsi="Book Antiqua" w:cs="Book Antiqua"/>
          <w:color w:val="000000"/>
        </w:rPr>
        <w:t xml:space="preserve"> 68001, Czech Republic</w:t>
      </w:r>
    </w:p>
    <w:p w14:paraId="10FFB69E" w14:textId="77777777" w:rsidR="00A77B3E" w:rsidRPr="0097681F" w:rsidRDefault="00A77B3E" w:rsidP="0097681F">
      <w:pPr>
        <w:spacing w:line="360" w:lineRule="auto"/>
        <w:jc w:val="both"/>
        <w:rPr>
          <w:rFonts w:ascii="Book Antiqua" w:hAnsi="Book Antiqua"/>
        </w:rPr>
      </w:pPr>
    </w:p>
    <w:p w14:paraId="3D0D8578" w14:textId="5557F289"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Author contributions: </w:t>
      </w: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color w:val="000000"/>
        </w:rPr>
        <w:t xml:space="preserve"> L</w:t>
      </w:r>
      <w:r w:rsidR="006368BB" w:rsidRPr="0097681F">
        <w:rPr>
          <w:rFonts w:ascii="Book Antiqua" w:hAnsi="Book Antiqua" w:cs="Book Antiqua"/>
          <w:color w:val="000000"/>
          <w:lang w:eastAsia="zh-CN"/>
        </w:rPr>
        <w:t xml:space="preserve"> and </w:t>
      </w:r>
      <w:proofErr w:type="spellStart"/>
      <w:r w:rsidR="006368BB" w:rsidRPr="0097681F">
        <w:rPr>
          <w:rFonts w:ascii="Book Antiqua" w:eastAsia="Book Antiqua" w:hAnsi="Book Antiqua" w:cs="Book Antiqua"/>
          <w:color w:val="000000"/>
        </w:rPr>
        <w:t>Dite</w:t>
      </w:r>
      <w:proofErr w:type="spellEnd"/>
      <w:r w:rsidR="006368BB" w:rsidRPr="0097681F">
        <w:rPr>
          <w:rFonts w:ascii="Book Antiqua" w:eastAsia="Book Antiqua" w:hAnsi="Book Antiqua" w:cs="Book Antiqua"/>
          <w:color w:val="000000"/>
        </w:rPr>
        <w:t xml:space="preserve"> P</w:t>
      </w:r>
      <w:r w:rsidR="006368BB"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manuscript concept, writing of the manuscript</w:t>
      </w:r>
      <w:r w:rsidR="00E82398">
        <w:rPr>
          <w:rFonts w:ascii="Book Antiqua" w:eastAsia="Book Antiqua" w:hAnsi="Book Antiqua" w:cs="Book Antiqua"/>
          <w:color w:val="000000"/>
        </w:rPr>
        <w:t xml:space="preserve"> and</w:t>
      </w:r>
      <w:r w:rsidRPr="0097681F">
        <w:rPr>
          <w:rFonts w:ascii="Book Antiqua" w:eastAsia="Book Antiqua" w:hAnsi="Book Antiqua" w:cs="Book Antiqua"/>
          <w:color w:val="000000"/>
        </w:rPr>
        <w:t xml:space="preserve"> literature search; </w:t>
      </w:r>
      <w:proofErr w:type="spellStart"/>
      <w:r w:rsidRPr="0097681F">
        <w:rPr>
          <w:rFonts w:ascii="Book Antiqua" w:eastAsia="Book Antiqua" w:hAnsi="Book Antiqua" w:cs="Book Antiqua"/>
          <w:color w:val="000000"/>
        </w:rPr>
        <w:t>Jabandziev</w:t>
      </w:r>
      <w:proofErr w:type="spellEnd"/>
      <w:r w:rsidRPr="0097681F">
        <w:rPr>
          <w:rFonts w:ascii="Book Antiqua" w:eastAsia="Book Antiqua" w:hAnsi="Book Antiqua" w:cs="Book Antiqua"/>
          <w:color w:val="000000"/>
        </w:rPr>
        <w:t xml:space="preserve"> P</w:t>
      </w:r>
      <w:r w:rsidR="006368BB" w:rsidRPr="0097681F">
        <w:rPr>
          <w:rFonts w:ascii="Book Antiqua" w:eastAsia="Book Antiqua" w:hAnsi="Book Antiqua" w:cs="Book Antiqua"/>
          <w:color w:val="000000"/>
        </w:rPr>
        <w:t xml:space="preserve"> </w:t>
      </w:r>
      <w:r w:rsidR="006368BB" w:rsidRPr="0097681F">
        <w:rPr>
          <w:rFonts w:ascii="Book Antiqua" w:hAnsi="Book Antiqua" w:cs="Book Antiqua"/>
          <w:color w:val="000000"/>
          <w:lang w:eastAsia="zh-CN"/>
        </w:rPr>
        <w:t xml:space="preserve">and </w:t>
      </w:r>
      <w:proofErr w:type="spellStart"/>
      <w:r w:rsidR="006368BB" w:rsidRPr="0097681F">
        <w:rPr>
          <w:rFonts w:ascii="Book Antiqua" w:eastAsia="Book Antiqua" w:hAnsi="Book Antiqua" w:cs="Book Antiqua"/>
          <w:color w:val="000000"/>
        </w:rPr>
        <w:t>Vaculova</w:t>
      </w:r>
      <w:proofErr w:type="spellEnd"/>
      <w:r w:rsidR="006368BB" w:rsidRPr="0097681F">
        <w:rPr>
          <w:rFonts w:ascii="Book Antiqua" w:eastAsia="Book Antiqua" w:hAnsi="Book Antiqua" w:cs="Book Antiqua"/>
          <w:color w:val="000000"/>
        </w:rPr>
        <w:t xml:space="preserve"> J</w:t>
      </w:r>
      <w:r w:rsidR="006368BB"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contribution in reviewing and editing of the manuscript</w:t>
      </w:r>
      <w:r w:rsidR="00E82398">
        <w:rPr>
          <w:rFonts w:ascii="Book Antiqua" w:eastAsia="Book Antiqua" w:hAnsi="Book Antiqua" w:cs="Book Antiqua"/>
          <w:color w:val="000000"/>
        </w:rPr>
        <w:t xml:space="preserve"> and</w:t>
      </w:r>
      <w:r w:rsidRPr="0097681F">
        <w:rPr>
          <w:rFonts w:ascii="Book Antiqua" w:eastAsia="Book Antiqua" w:hAnsi="Book Antiqua" w:cs="Book Antiqua"/>
          <w:color w:val="000000"/>
        </w:rPr>
        <w:t xml:space="preserve"> literature search; </w:t>
      </w:r>
      <w:proofErr w:type="spellStart"/>
      <w:r w:rsidRPr="0097681F">
        <w:rPr>
          <w:rFonts w:ascii="Book Antiqua" w:eastAsia="Book Antiqua" w:hAnsi="Book Antiqua" w:cs="Book Antiqua"/>
          <w:color w:val="000000"/>
        </w:rPr>
        <w:t>Dolina</w:t>
      </w:r>
      <w:proofErr w:type="spellEnd"/>
      <w:r w:rsidRPr="0097681F">
        <w:rPr>
          <w:rFonts w:ascii="Book Antiqua" w:eastAsia="Book Antiqua" w:hAnsi="Book Antiqua" w:cs="Book Antiqua"/>
          <w:color w:val="000000"/>
        </w:rPr>
        <w:t xml:space="preserve"> J</w:t>
      </w:r>
      <w:r w:rsidR="006B5919" w:rsidRPr="0097681F">
        <w:rPr>
          <w:rFonts w:ascii="Book Antiqua" w:hAnsi="Book Antiqua" w:cs="Book Antiqua"/>
          <w:color w:val="000000"/>
          <w:lang w:eastAsia="zh-CN"/>
        </w:rPr>
        <w:t>,</w:t>
      </w:r>
      <w:r w:rsidR="006B5919" w:rsidRPr="0097681F">
        <w:rPr>
          <w:rFonts w:ascii="Book Antiqua" w:eastAsia="Book Antiqua" w:hAnsi="Book Antiqua" w:cs="Book Antiqua"/>
          <w:color w:val="000000"/>
        </w:rPr>
        <w:t xml:space="preserve"> </w:t>
      </w:r>
      <w:proofErr w:type="spellStart"/>
      <w:r w:rsidR="006B5919" w:rsidRPr="0097681F">
        <w:rPr>
          <w:rFonts w:ascii="Book Antiqua" w:eastAsia="Book Antiqua" w:hAnsi="Book Antiqua" w:cs="Book Antiqua"/>
          <w:color w:val="000000"/>
        </w:rPr>
        <w:t>Blaho</w:t>
      </w:r>
      <w:proofErr w:type="spellEnd"/>
      <w:r w:rsidR="006B5919" w:rsidRPr="0097681F">
        <w:rPr>
          <w:rFonts w:ascii="Book Antiqua" w:eastAsia="Book Antiqua" w:hAnsi="Book Antiqua" w:cs="Book Antiqua"/>
          <w:color w:val="000000"/>
        </w:rPr>
        <w:t xml:space="preserve"> M </w:t>
      </w:r>
      <w:r w:rsidR="006B5919" w:rsidRPr="0097681F">
        <w:rPr>
          <w:rFonts w:ascii="Book Antiqua" w:hAnsi="Book Antiqua" w:cs="Book Antiqua"/>
          <w:color w:val="000000"/>
          <w:lang w:eastAsia="zh-CN"/>
        </w:rPr>
        <w:t xml:space="preserve">and </w:t>
      </w:r>
      <w:r w:rsidR="006B5919" w:rsidRPr="0097681F">
        <w:rPr>
          <w:rFonts w:ascii="Book Antiqua" w:eastAsia="Book Antiqua" w:hAnsi="Book Antiqua" w:cs="Book Antiqua"/>
          <w:color w:val="000000"/>
        </w:rPr>
        <w:t>Kala Z</w:t>
      </w:r>
      <w:r w:rsidR="00CE4ACC"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consulta</w:t>
      </w:r>
      <w:r w:rsidR="00E82398">
        <w:rPr>
          <w:rFonts w:ascii="Book Antiqua" w:eastAsia="Book Antiqua" w:hAnsi="Book Antiqua" w:cs="Book Antiqua"/>
          <w:color w:val="000000"/>
        </w:rPr>
        <w:t>tion and</w:t>
      </w:r>
      <w:r w:rsidRPr="0097681F">
        <w:rPr>
          <w:rFonts w:ascii="Book Antiqua" w:eastAsia="Book Antiqua" w:hAnsi="Book Antiqua" w:cs="Book Antiqua"/>
          <w:color w:val="000000"/>
        </w:rPr>
        <w:t xml:space="preserve"> critical review of the manuscript; </w:t>
      </w:r>
      <w:proofErr w:type="spellStart"/>
      <w:r w:rsidRPr="0097681F">
        <w:rPr>
          <w:rFonts w:ascii="Book Antiqua" w:eastAsia="Book Antiqua" w:hAnsi="Book Antiqua" w:cs="Book Antiqua"/>
          <w:color w:val="000000"/>
        </w:rPr>
        <w:t>Bojkova</w:t>
      </w:r>
      <w:proofErr w:type="spellEnd"/>
      <w:r w:rsidRPr="0097681F">
        <w:rPr>
          <w:rFonts w:ascii="Book Antiqua" w:eastAsia="Book Antiqua" w:hAnsi="Book Antiqua" w:cs="Book Antiqua"/>
          <w:color w:val="000000"/>
        </w:rPr>
        <w:t xml:space="preserve"> M</w:t>
      </w:r>
      <w:r w:rsidR="00CE4ACC" w:rsidRPr="0097681F">
        <w:rPr>
          <w:rFonts w:ascii="Book Antiqua" w:hAnsi="Book Antiqua" w:cs="Book Antiqua"/>
          <w:color w:val="000000"/>
          <w:lang w:eastAsia="zh-CN"/>
        </w:rPr>
        <w:t>,</w:t>
      </w:r>
      <w:r w:rsidR="00CE4ACC" w:rsidRPr="0097681F">
        <w:rPr>
          <w:rFonts w:ascii="Book Antiqua" w:eastAsia="Book Antiqua" w:hAnsi="Book Antiqua" w:cs="Book Antiqua"/>
          <w:color w:val="000000"/>
        </w:rPr>
        <w:t xml:space="preserve"> </w:t>
      </w:r>
      <w:proofErr w:type="spellStart"/>
      <w:r w:rsidR="00CE4ACC" w:rsidRPr="0097681F">
        <w:rPr>
          <w:rFonts w:ascii="Book Antiqua" w:eastAsia="Book Antiqua" w:hAnsi="Book Antiqua" w:cs="Book Antiqua"/>
          <w:color w:val="000000"/>
        </w:rPr>
        <w:t>Dvorackova</w:t>
      </w:r>
      <w:proofErr w:type="spellEnd"/>
      <w:r w:rsidR="00CE4ACC" w:rsidRPr="0097681F">
        <w:rPr>
          <w:rFonts w:ascii="Book Antiqua" w:eastAsia="Book Antiqua" w:hAnsi="Book Antiqua" w:cs="Book Antiqua"/>
          <w:color w:val="000000"/>
        </w:rPr>
        <w:t xml:space="preserve"> J </w:t>
      </w:r>
      <w:r w:rsidR="00CE4ACC" w:rsidRPr="0097681F">
        <w:rPr>
          <w:rFonts w:ascii="Book Antiqua" w:hAnsi="Book Antiqua" w:cs="Book Antiqua"/>
          <w:color w:val="000000"/>
          <w:lang w:eastAsia="zh-CN"/>
        </w:rPr>
        <w:t xml:space="preserve">and </w:t>
      </w:r>
      <w:proofErr w:type="spellStart"/>
      <w:r w:rsidR="00CE4ACC" w:rsidRPr="0097681F">
        <w:rPr>
          <w:rFonts w:ascii="Book Antiqua" w:eastAsia="Book Antiqua" w:hAnsi="Book Antiqua" w:cs="Book Antiqua"/>
          <w:color w:val="000000"/>
        </w:rPr>
        <w:t>Uvirova</w:t>
      </w:r>
      <w:proofErr w:type="spellEnd"/>
      <w:r w:rsidR="00CE4ACC" w:rsidRPr="0097681F">
        <w:rPr>
          <w:rFonts w:ascii="Book Antiqua" w:eastAsia="Book Antiqua" w:hAnsi="Book Antiqua" w:cs="Book Antiqua"/>
          <w:color w:val="000000"/>
        </w:rPr>
        <w:t xml:space="preserve"> M conducted a critical review of the manuscript</w:t>
      </w:r>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Trna</w:t>
      </w:r>
      <w:proofErr w:type="spellEnd"/>
      <w:r w:rsidRPr="0097681F">
        <w:rPr>
          <w:rFonts w:ascii="Book Antiqua" w:eastAsia="Book Antiqua" w:hAnsi="Book Antiqua" w:cs="Book Antiqua"/>
          <w:color w:val="000000"/>
        </w:rPr>
        <w:t xml:space="preserve"> J</w:t>
      </w:r>
      <w:r w:rsidR="00CE4ACC" w:rsidRPr="0097681F">
        <w:rPr>
          <w:rFonts w:ascii="Book Antiqua" w:eastAsia="Book Antiqua" w:hAnsi="Book Antiqua" w:cs="Book Antiqua"/>
          <w:color w:val="000000"/>
        </w:rPr>
        <w:t xml:space="preserve"> contributed to reviewing and editing the manuscript</w:t>
      </w:r>
      <w:r w:rsidR="006368BB" w:rsidRPr="0097681F">
        <w:rPr>
          <w:rFonts w:ascii="Book Antiqua" w:eastAsia="Book Antiqua" w:hAnsi="Book Antiqua" w:cs="Book Antiqua"/>
          <w:color w:val="000000"/>
        </w:rPr>
        <w:t>; a</w:t>
      </w:r>
      <w:r w:rsidRPr="0097681F">
        <w:rPr>
          <w:rFonts w:ascii="Book Antiqua" w:eastAsia="Book Antiqua" w:hAnsi="Book Antiqua" w:cs="Book Antiqua"/>
          <w:color w:val="000000"/>
        </w:rPr>
        <w:t>ll authors made scientific contributions to the study design and discussion and have read and approved the final version of the manuscript.</w:t>
      </w:r>
    </w:p>
    <w:p w14:paraId="4AC61DAA" w14:textId="77777777" w:rsidR="00A77B3E" w:rsidRPr="0097681F" w:rsidRDefault="00A77B3E" w:rsidP="0097681F">
      <w:pPr>
        <w:spacing w:line="360" w:lineRule="auto"/>
        <w:jc w:val="both"/>
        <w:rPr>
          <w:rFonts w:ascii="Book Antiqua" w:hAnsi="Book Antiqua"/>
        </w:rPr>
      </w:pPr>
    </w:p>
    <w:p w14:paraId="2D6CF121" w14:textId="2A7F2572"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Supported by </w:t>
      </w:r>
      <w:r w:rsidRPr="0097681F">
        <w:rPr>
          <w:rFonts w:ascii="Book Antiqua" w:eastAsia="Book Antiqua" w:hAnsi="Book Antiqua" w:cs="Book Antiqua"/>
          <w:color w:val="000000"/>
        </w:rPr>
        <w:t xml:space="preserve">Ministry of Health of the Czech Republic, </w:t>
      </w:r>
      <w:r w:rsidR="00ED76E1" w:rsidRPr="0097681F">
        <w:rPr>
          <w:rFonts w:ascii="Book Antiqua" w:hAnsi="Book Antiqua" w:cs="Book Antiqua"/>
          <w:color w:val="000000"/>
          <w:lang w:eastAsia="zh-CN"/>
        </w:rPr>
        <w:t xml:space="preserve">No. </w:t>
      </w:r>
      <w:r w:rsidRPr="0097681F">
        <w:rPr>
          <w:rFonts w:ascii="Book Antiqua" w:eastAsia="Book Antiqua" w:hAnsi="Book Antiqua" w:cs="Book Antiqua"/>
          <w:color w:val="000000"/>
        </w:rPr>
        <w:t>NU20-03-00126</w:t>
      </w:r>
      <w:r w:rsidR="00ED76E1" w:rsidRPr="0097681F">
        <w:rPr>
          <w:rFonts w:ascii="Book Antiqua" w:hAnsi="Book Antiqua" w:cs="Book Antiqua"/>
          <w:color w:val="000000"/>
          <w:lang w:eastAsia="zh-CN"/>
        </w:rPr>
        <w:t>;</w:t>
      </w:r>
      <w:r w:rsidRPr="0097681F">
        <w:rPr>
          <w:rFonts w:ascii="Book Antiqua" w:eastAsia="Book Antiqua" w:hAnsi="Book Antiqua" w:cs="Book Antiqua"/>
          <w:color w:val="000000"/>
        </w:rPr>
        <w:t xml:space="preserve"> and Ministry </w:t>
      </w:r>
      <w:r w:rsidR="00ED76E1" w:rsidRPr="0097681F">
        <w:rPr>
          <w:rFonts w:ascii="Book Antiqua" w:eastAsia="Book Antiqua" w:hAnsi="Book Antiqua" w:cs="Book Antiqua"/>
          <w:color w:val="000000"/>
        </w:rPr>
        <w:t>of Health of the Czech Republic–</w:t>
      </w:r>
      <w:r w:rsidRPr="0097681F">
        <w:rPr>
          <w:rFonts w:ascii="Book Antiqua" w:eastAsia="Book Antiqua" w:hAnsi="Book Antiqua" w:cs="Book Antiqua"/>
          <w:color w:val="000000"/>
        </w:rPr>
        <w:t>conceptual development of research organization</w:t>
      </w:r>
      <w:r w:rsidR="00ED76E1" w:rsidRPr="0097681F">
        <w:rPr>
          <w:rFonts w:ascii="Book Antiqua" w:hAnsi="Book Antiqua" w:cs="Book Antiqua"/>
          <w:color w:val="000000"/>
          <w:lang w:eastAsia="zh-CN"/>
        </w:rPr>
        <w:t xml:space="preserve">, No. </w:t>
      </w:r>
      <w:proofErr w:type="spellStart"/>
      <w:r w:rsidRPr="0097681F">
        <w:rPr>
          <w:rFonts w:ascii="Book Antiqua" w:eastAsia="Book Antiqua" w:hAnsi="Book Antiqua" w:cs="Book Antiqua"/>
          <w:color w:val="000000"/>
        </w:rPr>
        <w:t>FNBr</w:t>
      </w:r>
      <w:proofErr w:type="spellEnd"/>
      <w:r w:rsidRPr="0097681F">
        <w:rPr>
          <w:rFonts w:ascii="Book Antiqua" w:eastAsia="Book Antiqua" w:hAnsi="Book Antiqua" w:cs="Book Antiqua"/>
          <w:color w:val="000000"/>
        </w:rPr>
        <w:t>, 65269</w:t>
      </w:r>
      <w:r w:rsidR="00ED76E1" w:rsidRPr="0097681F">
        <w:rPr>
          <w:rFonts w:ascii="Book Antiqua" w:eastAsia="Book Antiqua" w:hAnsi="Book Antiqua" w:cs="Book Antiqua"/>
          <w:color w:val="000000"/>
        </w:rPr>
        <w:t>705</w:t>
      </w:r>
      <w:r w:rsidR="00D073D5" w:rsidRPr="0097681F">
        <w:rPr>
          <w:rFonts w:ascii="Book Antiqua" w:eastAsia="Book Antiqua" w:hAnsi="Book Antiqua" w:cs="Book Antiqua"/>
          <w:color w:val="000000"/>
        </w:rPr>
        <w:t xml:space="preserve">, </w:t>
      </w:r>
      <w:proofErr w:type="spellStart"/>
      <w:r w:rsidR="00D073D5" w:rsidRPr="0097681F">
        <w:rPr>
          <w:rFonts w:ascii="Book Antiqua" w:eastAsia="Book Antiqua" w:hAnsi="Book Antiqua" w:cs="Book Antiqua"/>
          <w:color w:val="000000"/>
        </w:rPr>
        <w:t>SUp</w:t>
      </w:r>
      <w:proofErr w:type="spellEnd"/>
      <w:r w:rsidR="00D073D5" w:rsidRPr="0097681F">
        <w:rPr>
          <w:rFonts w:ascii="Book Antiqua" w:eastAsia="Book Antiqua" w:hAnsi="Book Antiqua" w:cs="Book Antiqua"/>
          <w:color w:val="000000"/>
        </w:rPr>
        <w:t xml:space="preserve"> 3/21</w:t>
      </w:r>
      <w:r w:rsidRPr="0097681F">
        <w:rPr>
          <w:rFonts w:ascii="Book Antiqua" w:eastAsia="Book Antiqua" w:hAnsi="Book Antiqua" w:cs="Book Antiqua"/>
          <w:color w:val="000000"/>
        </w:rPr>
        <w:t>.</w:t>
      </w:r>
    </w:p>
    <w:p w14:paraId="476B47D2" w14:textId="77777777" w:rsidR="00A77B3E" w:rsidRPr="0097681F" w:rsidRDefault="00A77B3E" w:rsidP="0097681F">
      <w:pPr>
        <w:spacing w:line="360" w:lineRule="auto"/>
        <w:jc w:val="both"/>
        <w:rPr>
          <w:rFonts w:ascii="Book Antiqua" w:hAnsi="Book Antiqua"/>
        </w:rPr>
      </w:pPr>
    </w:p>
    <w:p w14:paraId="79AF0C0B" w14:textId="2A0065E9"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lastRenderedPageBreak/>
        <w:t xml:space="preserve">Corresponding author: 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MD, PhD, Associate Professor, </w:t>
      </w:r>
      <w:r w:rsidR="00430D3E" w:rsidRPr="0097681F">
        <w:rPr>
          <w:rFonts w:ascii="Book Antiqua" w:eastAsia="Book Antiqua" w:hAnsi="Book Antiqua" w:cs="Book Antiqua"/>
          <w:color w:val="000000"/>
        </w:rPr>
        <w:t xml:space="preserve">Department of Gastroenterology and Digestive Endoscopy, Masaryk Memorial Cancer Institute, </w:t>
      </w:r>
      <w:proofErr w:type="spellStart"/>
      <w:r w:rsidR="00FB4CA4" w:rsidRPr="0097681F">
        <w:rPr>
          <w:rFonts w:ascii="Book Antiqua" w:eastAsia="Book Antiqua" w:hAnsi="Book Antiqua" w:cs="Book Antiqua"/>
          <w:color w:val="000000"/>
        </w:rPr>
        <w:t>Žlutý</w:t>
      </w:r>
      <w:proofErr w:type="spellEnd"/>
      <w:r w:rsidR="00FB4CA4" w:rsidRPr="0097681F">
        <w:rPr>
          <w:rFonts w:ascii="Book Antiqua" w:eastAsia="Book Antiqua" w:hAnsi="Book Antiqua" w:cs="Book Antiqua"/>
          <w:color w:val="000000"/>
        </w:rPr>
        <w:t xml:space="preserve"> </w:t>
      </w:r>
      <w:proofErr w:type="spellStart"/>
      <w:r w:rsidR="00FB4CA4" w:rsidRPr="0097681F">
        <w:rPr>
          <w:rFonts w:ascii="Book Antiqua" w:eastAsia="Book Antiqua" w:hAnsi="Book Antiqua" w:cs="Book Antiqua"/>
          <w:color w:val="000000"/>
        </w:rPr>
        <w:t>kopec</w:t>
      </w:r>
      <w:proofErr w:type="spellEnd"/>
      <w:r w:rsidR="00FB4CA4" w:rsidRPr="0097681F">
        <w:rPr>
          <w:rFonts w:ascii="Book Antiqua" w:eastAsia="Book Antiqua" w:hAnsi="Book Antiqua" w:cs="Book Antiqua"/>
          <w:color w:val="000000"/>
        </w:rPr>
        <w:t xml:space="preserve"> 7, Brno 65653, </w:t>
      </w:r>
      <w:r w:rsidR="00EF356C" w:rsidRPr="0097681F">
        <w:rPr>
          <w:rFonts w:ascii="Book Antiqua" w:eastAsia="Book Antiqua" w:hAnsi="Book Antiqua" w:cs="Book Antiqua"/>
          <w:color w:val="000000"/>
        </w:rPr>
        <w:t>C</w:t>
      </w:r>
      <w:r w:rsidR="00EF356C">
        <w:rPr>
          <w:rFonts w:ascii="Book Antiqua" w:eastAsia="Book Antiqua" w:hAnsi="Book Antiqua" w:cs="Book Antiqua"/>
          <w:color w:val="000000"/>
        </w:rPr>
        <w:t>z</w:t>
      </w:r>
      <w:r w:rsidR="00EF356C" w:rsidRPr="0097681F">
        <w:rPr>
          <w:rFonts w:ascii="Book Antiqua" w:eastAsia="Book Antiqua" w:hAnsi="Book Antiqua" w:cs="Book Antiqua"/>
          <w:color w:val="000000"/>
        </w:rPr>
        <w:t xml:space="preserve">ech </w:t>
      </w:r>
      <w:r w:rsidR="00FB4CA4" w:rsidRPr="0097681F">
        <w:rPr>
          <w:rFonts w:ascii="Book Antiqua" w:eastAsia="Book Antiqua" w:hAnsi="Book Antiqua" w:cs="Book Antiqua"/>
          <w:color w:val="000000"/>
        </w:rPr>
        <w:t>Republic</w:t>
      </w:r>
      <w:r w:rsidRPr="0097681F">
        <w:rPr>
          <w:rFonts w:ascii="Book Antiqua" w:eastAsia="Book Antiqua" w:hAnsi="Book Antiqua" w:cs="Book Antiqua"/>
          <w:color w:val="000000"/>
        </w:rPr>
        <w:t>. jan.trna@mou.cz</w:t>
      </w:r>
    </w:p>
    <w:p w14:paraId="4B6DEA25" w14:textId="77777777" w:rsidR="00A77B3E" w:rsidRPr="0097681F" w:rsidRDefault="00A77B3E" w:rsidP="0097681F">
      <w:pPr>
        <w:spacing w:line="360" w:lineRule="auto"/>
        <w:jc w:val="both"/>
        <w:rPr>
          <w:rFonts w:ascii="Book Antiqua" w:hAnsi="Book Antiqua"/>
        </w:rPr>
      </w:pPr>
    </w:p>
    <w:p w14:paraId="52BC79D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Received: </w:t>
      </w:r>
      <w:r w:rsidRPr="0097681F">
        <w:rPr>
          <w:rFonts w:ascii="Book Antiqua" w:eastAsia="Book Antiqua" w:hAnsi="Book Antiqua" w:cs="Book Antiqua"/>
          <w:color w:val="000000"/>
        </w:rPr>
        <w:t>January 13, 2021</w:t>
      </w:r>
    </w:p>
    <w:p w14:paraId="239BE6C2"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Revised: </w:t>
      </w:r>
      <w:r w:rsidRPr="0097681F">
        <w:rPr>
          <w:rFonts w:ascii="Book Antiqua" w:eastAsia="Book Antiqua" w:hAnsi="Book Antiqua" w:cs="Book Antiqua"/>
          <w:color w:val="000000"/>
        </w:rPr>
        <w:t>March 24, 2021</w:t>
      </w:r>
    </w:p>
    <w:p w14:paraId="2EF0614A" w14:textId="6FED0820"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Accepted: </w:t>
      </w:r>
      <w:bookmarkStart w:id="1" w:name="OLE_LINK15"/>
      <w:bookmarkStart w:id="2" w:name="OLE_LINK33"/>
      <w:bookmarkStart w:id="3" w:name="OLE_LINK48"/>
      <w:r w:rsidR="007312CF" w:rsidRPr="0097681F">
        <w:rPr>
          <w:rFonts w:ascii="Book Antiqua" w:eastAsia="宋体" w:hAnsi="Book Antiqua"/>
          <w:color w:val="000000" w:themeColor="text1"/>
        </w:rPr>
        <w:t>July 5, 2021</w:t>
      </w:r>
      <w:bookmarkEnd w:id="1"/>
      <w:bookmarkEnd w:id="2"/>
      <w:bookmarkEnd w:id="3"/>
    </w:p>
    <w:p w14:paraId="56D1324B"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Published online: </w:t>
      </w:r>
    </w:p>
    <w:p w14:paraId="32833BFE" w14:textId="77777777" w:rsidR="00A77B3E" w:rsidRPr="0097681F" w:rsidRDefault="00A77B3E" w:rsidP="0097681F">
      <w:pPr>
        <w:spacing w:line="360" w:lineRule="auto"/>
        <w:jc w:val="both"/>
        <w:rPr>
          <w:rFonts w:ascii="Book Antiqua" w:hAnsi="Book Antiqua"/>
        </w:rPr>
        <w:sectPr w:rsidR="00A77B3E" w:rsidRPr="0097681F" w:rsidSect="0097681F">
          <w:footerReference w:type="default" r:id="rId7"/>
          <w:pgSz w:w="12240" w:h="15840"/>
          <w:pgMar w:top="1440" w:right="1440" w:bottom="1440" w:left="1440" w:header="720" w:footer="720" w:gutter="0"/>
          <w:cols w:space="720"/>
          <w:docGrid w:linePitch="360"/>
        </w:sectPr>
      </w:pPr>
    </w:p>
    <w:p w14:paraId="6FA14375"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lastRenderedPageBreak/>
        <w:t>Abstract</w:t>
      </w:r>
    </w:p>
    <w:p w14:paraId="18A5C496" w14:textId="2E58D0C9" w:rsidR="00A77B3E" w:rsidRPr="0097681F" w:rsidRDefault="00086F31" w:rsidP="0097681F">
      <w:pPr>
        <w:spacing w:line="360" w:lineRule="auto"/>
        <w:jc w:val="both"/>
        <w:rPr>
          <w:rFonts w:ascii="Book Antiqua" w:hAnsi="Book Antiqua"/>
          <w:lang w:eastAsia="zh-CN"/>
        </w:rPr>
      </w:pPr>
      <w:r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an infectious agent influencing as much as 50% of the world’s population. It is the causative agent for several diseases, most especially gastric and duodenal peptic ulcer, gastric adenocarcinoma and </w:t>
      </w:r>
      <w:r w:rsidR="00D61FB4" w:rsidRPr="0097681F">
        <w:rPr>
          <w:rFonts w:ascii="Book Antiqua" w:eastAsia="Book Antiqua" w:hAnsi="Book Antiqua" w:cs="Book Antiqua"/>
          <w:color w:val="000000"/>
        </w:rPr>
        <w:t>mucosa-associated lymphoid tissue</w:t>
      </w:r>
      <w:r w:rsidRPr="0097681F">
        <w:rPr>
          <w:rFonts w:ascii="Book Antiqua" w:eastAsia="Book Antiqua" w:hAnsi="Book Antiqua" w:cs="Book Antiqua"/>
          <w:color w:val="000000"/>
        </w:rPr>
        <w:t xml:space="preserve"> lymphoma of the stomach.</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A number of other,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also are associated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These include neurological disorders, such as Alzheimer’s disease, demyelinating multiple sclerosis and Parkinson’s disease. There is also evidence for a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such dermatological diseases as psoriasis and rosacea as well as a connection with infection and open-angle glaucoma.</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Generally little is known about the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diseases of the pancreas. Most evidence about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its potential role in the development of pancreatic diseases concerns pancreatic adenocarcinoma and autoimmune forms of chronic pancreatitis.</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There is data (albeit not fully consistent) indicating modestly increased pancreatic cancer risk in </w:t>
      </w:r>
      <w:r w:rsidRPr="0097681F">
        <w:rPr>
          <w:rFonts w:ascii="Book Antiqua" w:eastAsia="Book Antiqua" w:hAnsi="Book Antiqua" w:cs="Book Antiqua"/>
          <w:i/>
          <w:iCs/>
          <w:color w:val="000000"/>
        </w:rPr>
        <w:t>H.</w:t>
      </w:r>
      <w:r w:rsidR="009343FB" w:rsidRPr="0097681F">
        <w:rPr>
          <w:rFonts w:ascii="Book Antiqua" w:hAnsi="Book Antiqua" w:cs="Book Antiqua"/>
          <w:i/>
          <w:iCs/>
          <w:color w:val="000000"/>
          <w:lang w:eastAsia="zh-CN"/>
        </w:rPr>
        <w:t xml:space="preserve"> </w:t>
      </w:r>
      <w:r w:rsidRPr="0097681F">
        <w:rPr>
          <w:rFonts w:ascii="Book Antiqua" w:eastAsia="Book Antiqua" w:hAnsi="Book Antiqua" w:cs="Book Antiqua"/>
          <w:i/>
          <w:iCs/>
          <w:color w:val="000000"/>
        </w:rPr>
        <w:t>pylori</w:t>
      </w:r>
      <w:r w:rsidRPr="0097681F">
        <w:rPr>
          <w:rFonts w:ascii="Book Antiqua" w:eastAsia="Book Antiqua" w:hAnsi="Book Antiqua" w:cs="Book Antiqua"/>
          <w:color w:val="000000"/>
        </w:rPr>
        <w:noBreakHyphen/>
        <w:t xml:space="preserve">positive patients. The pathogenetic mechanism of this increase is not yet fully elucidated, but several theories have been proposed. Reduction of antral D-cells in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-positive patients causes a suppression of somatostatin secretion that, in turn, stimulates increased secretin secretion. That stimulates pancreatic growth and thus increases the risk of carcinogenesis. Alternatively,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as a part of microbiome dysbiosis and the so-called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is proven to be associated with pancreatic adenocarcinoma development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promotion of cellular proliferation.</w:t>
      </w:r>
      <w:r w:rsidR="00D61FB4"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the inflammation characteristic of autoimmune pancreatitis seems to be explained by a mechanism of molecular mimicry among several proteins (mostly enzymes)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tissue. Patients with </w:t>
      </w:r>
      <w:r w:rsidR="00BD5E11" w:rsidRPr="0097681F">
        <w:rPr>
          <w:rFonts w:ascii="Book Antiqua" w:eastAsia="Book Antiqua" w:hAnsi="Book Antiqua" w:cs="Book Antiqua"/>
          <w:color w:val="000000"/>
        </w:rPr>
        <w:t>autoimmune pancreatitis</w:t>
      </w:r>
      <w:r w:rsidRPr="0097681F">
        <w:rPr>
          <w:rFonts w:ascii="Book Antiqua" w:eastAsia="Book Antiqua" w:hAnsi="Book Antiqua" w:cs="Book Antiqua"/>
          <w:color w:val="000000"/>
        </w:rPr>
        <w:t xml:space="preserve"> often show positivity for antibodies against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proteins.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as a part of microbiome dysbiosis, also is viewed as a potential trigger of autoimmune inflammation of the pancreas.</w:t>
      </w:r>
      <w:r w:rsidR="00D61FB4"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It is precisely these relationships (and associated equivocal conclusions) that constitute a center of attention among </w:t>
      </w:r>
      <w:proofErr w:type="spellStart"/>
      <w:r w:rsidRPr="0097681F">
        <w:rPr>
          <w:rFonts w:ascii="Book Antiqua" w:eastAsia="Book Antiqua" w:hAnsi="Book Antiqua" w:cs="Book Antiqua"/>
          <w:color w:val="000000"/>
        </w:rPr>
        <w:t>pancreatologists</w:t>
      </w:r>
      <w:proofErr w:type="spellEnd"/>
      <w:r w:rsidRPr="0097681F">
        <w:rPr>
          <w:rFonts w:ascii="Book Antiqua" w:eastAsia="Book Antiqua" w:hAnsi="Book Antiqua" w:cs="Book Antiqua"/>
          <w:color w:val="000000"/>
        </w:rPr>
        <w:t xml:space="preserve">, immunologists and pathologists. In order to obtain clear and valid results, more studies on sufficiently large cohorts of patients are </w:t>
      </w:r>
      <w:r w:rsidRPr="0097681F">
        <w:rPr>
          <w:rFonts w:ascii="Book Antiqua" w:eastAsia="Book Antiqua" w:hAnsi="Book Antiqua" w:cs="Book Antiqua"/>
          <w:color w:val="000000"/>
        </w:rPr>
        <w:lastRenderedPageBreak/>
        <w:t>needed. The topic is itself sufficiently significant to draw the interest of clinicians and inspire further systematic research. Next-generation sequencing could play an important role in investigating the microbiome as a potential diagnostic and prognostic biomarker for pancreatic cancer.</w:t>
      </w:r>
    </w:p>
    <w:p w14:paraId="2A736351" w14:textId="77777777" w:rsidR="00A77B3E" w:rsidRPr="0097681F" w:rsidRDefault="00A77B3E" w:rsidP="0097681F">
      <w:pPr>
        <w:spacing w:line="360" w:lineRule="auto"/>
        <w:ind w:firstLine="1"/>
        <w:jc w:val="both"/>
        <w:rPr>
          <w:rFonts w:ascii="Book Antiqua" w:hAnsi="Book Antiqua"/>
        </w:rPr>
      </w:pPr>
    </w:p>
    <w:p w14:paraId="27B5F671"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Key Words: </w:t>
      </w:r>
      <w:r w:rsidRPr="0097681F">
        <w:rPr>
          <w:rFonts w:ascii="Book Antiqua" w:eastAsia="Book Antiqua" w:hAnsi="Book Antiqua" w:cs="Book Antiqua"/>
          <w:i/>
          <w:color w:val="000000"/>
        </w:rPr>
        <w:t>Helicobacter pylori</w:t>
      </w:r>
      <w:r w:rsidRPr="0097681F">
        <w:rPr>
          <w:rFonts w:ascii="Book Antiqua" w:eastAsia="Book Antiqua" w:hAnsi="Book Antiqua" w:cs="Book Antiqua"/>
          <w:color w:val="000000"/>
        </w:rPr>
        <w:t>; Pancreatic cancer; Autoimmune pancreatitis; Carcinogenesis; Microbiome; Molecular mimicry</w:t>
      </w:r>
    </w:p>
    <w:p w14:paraId="0ABC02A1" w14:textId="77777777" w:rsidR="00A77B3E" w:rsidRPr="0097681F" w:rsidRDefault="00A77B3E" w:rsidP="0097681F">
      <w:pPr>
        <w:spacing w:line="360" w:lineRule="auto"/>
        <w:jc w:val="both"/>
        <w:rPr>
          <w:rFonts w:ascii="Book Antiqua" w:hAnsi="Book Antiqua"/>
        </w:rPr>
      </w:pPr>
    </w:p>
    <w:p w14:paraId="69BD8917" w14:textId="77777777"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color w:val="000000"/>
        </w:rPr>
        <w:t xml:space="preserve"> L, </w:t>
      </w:r>
      <w:proofErr w:type="spellStart"/>
      <w:r w:rsidRPr="0097681F">
        <w:rPr>
          <w:rFonts w:ascii="Book Antiqua" w:eastAsia="Book Antiqua" w:hAnsi="Book Antiqua" w:cs="Book Antiqua"/>
          <w:color w:val="000000"/>
        </w:rPr>
        <w:t>Dite</w:t>
      </w:r>
      <w:proofErr w:type="spellEnd"/>
      <w:r w:rsidRPr="0097681F">
        <w:rPr>
          <w:rFonts w:ascii="Book Antiqua" w:eastAsia="Book Antiqua" w:hAnsi="Book Antiqua" w:cs="Book Antiqua"/>
          <w:color w:val="000000"/>
        </w:rPr>
        <w:t xml:space="preserve"> P, </w:t>
      </w:r>
      <w:proofErr w:type="spellStart"/>
      <w:r w:rsidRPr="0097681F">
        <w:rPr>
          <w:rFonts w:ascii="Book Antiqua" w:eastAsia="Book Antiqua" w:hAnsi="Book Antiqua" w:cs="Book Antiqua"/>
          <w:color w:val="000000"/>
        </w:rPr>
        <w:t>Jabandziev</w:t>
      </w:r>
      <w:proofErr w:type="spellEnd"/>
      <w:r w:rsidRPr="0097681F">
        <w:rPr>
          <w:rFonts w:ascii="Book Antiqua" w:eastAsia="Book Antiqua" w:hAnsi="Book Antiqua" w:cs="Book Antiqua"/>
          <w:color w:val="000000"/>
        </w:rPr>
        <w:t xml:space="preserve"> P, </w:t>
      </w:r>
      <w:proofErr w:type="spellStart"/>
      <w:r w:rsidRPr="0097681F">
        <w:rPr>
          <w:rFonts w:ascii="Book Antiqua" w:eastAsia="Book Antiqua" w:hAnsi="Book Antiqua" w:cs="Book Antiqua"/>
          <w:color w:val="000000"/>
        </w:rPr>
        <w:t>Dolina</w:t>
      </w:r>
      <w:proofErr w:type="spellEnd"/>
      <w:r w:rsidRPr="0097681F">
        <w:rPr>
          <w:rFonts w:ascii="Book Antiqua" w:eastAsia="Book Antiqua" w:hAnsi="Book Antiqua" w:cs="Book Antiqua"/>
          <w:color w:val="000000"/>
        </w:rPr>
        <w:t xml:space="preserve"> J, </w:t>
      </w:r>
      <w:proofErr w:type="spellStart"/>
      <w:r w:rsidRPr="0097681F">
        <w:rPr>
          <w:rFonts w:ascii="Book Antiqua" w:eastAsia="Book Antiqua" w:hAnsi="Book Antiqua" w:cs="Book Antiqua"/>
          <w:color w:val="000000"/>
        </w:rPr>
        <w:t>Vaculova</w:t>
      </w:r>
      <w:proofErr w:type="spellEnd"/>
      <w:r w:rsidRPr="0097681F">
        <w:rPr>
          <w:rFonts w:ascii="Book Antiqua" w:eastAsia="Book Antiqua" w:hAnsi="Book Antiqua" w:cs="Book Antiqua"/>
          <w:color w:val="000000"/>
        </w:rPr>
        <w:t xml:space="preserve"> J, </w:t>
      </w:r>
      <w:proofErr w:type="spellStart"/>
      <w:r w:rsidRPr="0097681F">
        <w:rPr>
          <w:rFonts w:ascii="Book Antiqua" w:eastAsia="Book Antiqua" w:hAnsi="Book Antiqua" w:cs="Book Antiqua"/>
          <w:color w:val="000000"/>
        </w:rPr>
        <w:t>Blaho</w:t>
      </w:r>
      <w:proofErr w:type="spellEnd"/>
      <w:r w:rsidRPr="0097681F">
        <w:rPr>
          <w:rFonts w:ascii="Book Antiqua" w:eastAsia="Book Antiqua" w:hAnsi="Book Antiqua" w:cs="Book Antiqua"/>
          <w:color w:val="000000"/>
        </w:rPr>
        <w:t xml:space="preserve"> M, </w:t>
      </w:r>
      <w:proofErr w:type="spellStart"/>
      <w:r w:rsidRPr="0097681F">
        <w:rPr>
          <w:rFonts w:ascii="Book Antiqua" w:eastAsia="Book Antiqua" w:hAnsi="Book Antiqua" w:cs="Book Antiqua"/>
          <w:color w:val="000000"/>
        </w:rPr>
        <w:t>Bojkova</w:t>
      </w:r>
      <w:proofErr w:type="spellEnd"/>
      <w:r w:rsidRPr="0097681F">
        <w:rPr>
          <w:rFonts w:ascii="Book Antiqua" w:eastAsia="Book Antiqua" w:hAnsi="Book Antiqua" w:cs="Book Antiqua"/>
          <w:color w:val="000000"/>
        </w:rPr>
        <w:t xml:space="preserve"> M, </w:t>
      </w:r>
      <w:proofErr w:type="spellStart"/>
      <w:r w:rsidRPr="0097681F">
        <w:rPr>
          <w:rFonts w:ascii="Book Antiqua" w:eastAsia="Book Antiqua" w:hAnsi="Book Antiqua" w:cs="Book Antiqua"/>
          <w:color w:val="000000"/>
        </w:rPr>
        <w:t>Dvorackova</w:t>
      </w:r>
      <w:proofErr w:type="spellEnd"/>
      <w:r w:rsidRPr="0097681F">
        <w:rPr>
          <w:rFonts w:ascii="Book Antiqua" w:eastAsia="Book Antiqua" w:hAnsi="Book Antiqua" w:cs="Book Antiqua"/>
          <w:color w:val="000000"/>
        </w:rPr>
        <w:t xml:space="preserve"> J, </w:t>
      </w:r>
      <w:proofErr w:type="spellStart"/>
      <w:r w:rsidRPr="0097681F">
        <w:rPr>
          <w:rFonts w:ascii="Book Antiqua" w:eastAsia="Book Antiqua" w:hAnsi="Book Antiqua" w:cs="Book Antiqua"/>
          <w:color w:val="000000"/>
        </w:rPr>
        <w:t>Uvirova</w:t>
      </w:r>
      <w:proofErr w:type="spellEnd"/>
      <w:r w:rsidRPr="0097681F">
        <w:rPr>
          <w:rFonts w:ascii="Book Antiqua" w:eastAsia="Book Antiqua" w:hAnsi="Book Antiqua" w:cs="Book Antiqua"/>
          <w:color w:val="000000"/>
        </w:rPr>
        <w:t xml:space="preserve"> M, Kala Z, </w:t>
      </w:r>
      <w:proofErr w:type="spellStart"/>
      <w:r w:rsidRPr="0097681F">
        <w:rPr>
          <w:rFonts w:ascii="Book Antiqua" w:eastAsia="Book Antiqua" w:hAnsi="Book Antiqua" w:cs="Book Antiqua"/>
          <w:color w:val="000000"/>
        </w:rPr>
        <w:t>Trna</w:t>
      </w:r>
      <w:proofErr w:type="spellEnd"/>
      <w:r w:rsidRPr="0097681F">
        <w:rPr>
          <w:rFonts w:ascii="Book Antiqua" w:eastAsia="Book Antiqua" w:hAnsi="Book Antiqua" w:cs="Book Antiqua"/>
          <w:color w:val="000000"/>
        </w:rPr>
        <w:t xml:space="preserve"> J. Helicobacter pylori infection and other bacteria in pancreatic cancer and autoimmune pancreatitis. </w:t>
      </w:r>
      <w:r w:rsidRPr="0097681F">
        <w:rPr>
          <w:rFonts w:ascii="Book Antiqua" w:eastAsia="Book Antiqua" w:hAnsi="Book Antiqua" w:cs="Book Antiqua"/>
          <w:i/>
          <w:iCs/>
          <w:color w:val="000000"/>
        </w:rPr>
        <w:t>World J Gastrointest Oncol</w:t>
      </w:r>
      <w:r w:rsidRPr="0097681F">
        <w:rPr>
          <w:rFonts w:ascii="Book Antiqua" w:eastAsia="Book Antiqua" w:hAnsi="Book Antiqua" w:cs="Book Antiqua"/>
          <w:color w:val="000000"/>
        </w:rPr>
        <w:t xml:space="preserve"> 2021; In press</w:t>
      </w:r>
    </w:p>
    <w:p w14:paraId="274136CF" w14:textId="77777777" w:rsidR="00A77B3E" w:rsidRPr="0097681F" w:rsidRDefault="00A77B3E" w:rsidP="0097681F">
      <w:pPr>
        <w:spacing w:line="360" w:lineRule="auto"/>
        <w:jc w:val="both"/>
        <w:rPr>
          <w:rFonts w:ascii="Book Antiqua" w:hAnsi="Book Antiqua"/>
        </w:rPr>
      </w:pPr>
    </w:p>
    <w:p w14:paraId="0BE07BEB" w14:textId="7D5EDD31"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Core Tip: </w:t>
      </w:r>
      <w:r w:rsidR="009343FB" w:rsidRPr="0097681F">
        <w:rPr>
          <w:rFonts w:ascii="Book Antiqua" w:eastAsia="Book Antiqua" w:hAnsi="Book Antiqua" w:cs="Book Antiqua"/>
          <w:i/>
          <w:iCs/>
          <w:color w:val="000000"/>
        </w:rPr>
        <w:t>Helicobacter pylori</w:t>
      </w:r>
      <w:r w:rsidR="009343FB" w:rsidRPr="0097681F">
        <w:rPr>
          <w:rFonts w:ascii="Book Antiqua" w:eastAsia="Book Antiqua" w:hAnsi="Book Antiqua" w:cs="Book Antiqua"/>
          <w:color w:val="000000"/>
        </w:rPr>
        <w:t xml:space="preserve"> </w:t>
      </w:r>
      <w:r w:rsidRPr="0097681F">
        <w:rPr>
          <w:rFonts w:ascii="Book Antiqua" w:eastAsia="Book Antiqua" w:hAnsi="Book Antiqua" w:cs="Book Antiqua"/>
          <w:color w:val="000000"/>
        </w:rPr>
        <w:t>is the causative agent for several</w:t>
      </w:r>
      <w:r w:rsidR="00EB7096">
        <w:rPr>
          <w:rFonts w:ascii="Book Antiqua" w:eastAsia="Book Antiqua" w:hAnsi="Book Antiqua" w:cs="Book Antiqua"/>
          <w:color w:val="000000"/>
        </w:rPr>
        <w:t xml:space="preserve"> gastrointestinal</w:t>
      </w:r>
      <w:r w:rsidRPr="0097681F">
        <w:rPr>
          <w:rFonts w:ascii="Book Antiqua" w:eastAsia="Book Antiqua" w:hAnsi="Book Antiqua" w:cs="Book Antiqua"/>
          <w:color w:val="000000"/>
        </w:rPr>
        <w:t xml:space="preserve"> diseases and a number of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The role of </w:t>
      </w:r>
      <w:r w:rsidR="00F225E7"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in the inflammation characteristic of autoimmune pancreatitis seems to be explained by a mechanism of molecular mimicry between several proteins (mostly enzymes) of </w:t>
      </w:r>
      <w:r w:rsidR="00F225E7"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and pancreatic tissue. The topic is itself sufficiently significant to draw the interest of clinicians and inspire further systematic research. Next-generation sequencing could play an important role in investigating the microbiome as a potential diagnostic and prognostic biomarker for pancreatic cancer.</w:t>
      </w:r>
    </w:p>
    <w:p w14:paraId="3DFE9C3F" w14:textId="77777777" w:rsidR="00A77B3E" w:rsidRPr="0097681F" w:rsidRDefault="00A77B3E" w:rsidP="0097681F">
      <w:pPr>
        <w:spacing w:line="360" w:lineRule="auto"/>
        <w:jc w:val="both"/>
        <w:rPr>
          <w:rFonts w:ascii="Book Antiqua" w:hAnsi="Book Antiqua"/>
        </w:rPr>
      </w:pPr>
    </w:p>
    <w:p w14:paraId="6BBCE75D" w14:textId="77777777" w:rsidR="00A77B3E" w:rsidRPr="0097681F" w:rsidRDefault="00CA1017" w:rsidP="0097681F">
      <w:pPr>
        <w:spacing w:line="360" w:lineRule="auto"/>
        <w:jc w:val="both"/>
        <w:rPr>
          <w:rFonts w:ascii="Book Antiqua" w:hAnsi="Book Antiqua"/>
        </w:rPr>
      </w:pPr>
      <w:r w:rsidRPr="0097681F">
        <w:rPr>
          <w:rFonts w:ascii="Book Antiqua" w:eastAsia="Book Antiqua" w:hAnsi="Book Antiqua" w:cs="Book Antiqua"/>
          <w:b/>
          <w:caps/>
          <w:color w:val="000000"/>
          <w:u w:val="single"/>
        </w:rPr>
        <w:br w:type="page"/>
      </w:r>
      <w:r w:rsidR="00086F31" w:rsidRPr="0097681F">
        <w:rPr>
          <w:rFonts w:ascii="Book Antiqua" w:eastAsia="Book Antiqua" w:hAnsi="Book Antiqua" w:cs="Book Antiqua"/>
          <w:b/>
          <w:caps/>
          <w:color w:val="000000"/>
          <w:u w:val="single"/>
        </w:rPr>
        <w:lastRenderedPageBreak/>
        <w:t>INTRODUCTION</w:t>
      </w:r>
    </w:p>
    <w:p w14:paraId="4904C9C1" w14:textId="588283ED"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is a bacterium colonizing gastric mucosa and has been a center of researchers’ attention for more than three decades. The bacterium has been identified in biological samples even several tens of thousands of years old. For example, it was discovered in the body of a mummified man approximately 50</w:t>
      </w:r>
      <w:r w:rsidR="00AB55F2">
        <w:rPr>
          <w:rFonts w:ascii="Book Antiqua" w:eastAsia="Book Antiqua" w:hAnsi="Book Antiqua" w:cs="Book Antiqua"/>
          <w:color w:val="000000"/>
        </w:rPr>
        <w:t>-</w:t>
      </w:r>
      <w:r w:rsidRPr="0097681F">
        <w:rPr>
          <w:rFonts w:ascii="Book Antiqua" w:eastAsia="Book Antiqua" w:hAnsi="Book Antiqua" w:cs="Book Antiqua"/>
          <w:color w:val="000000"/>
        </w:rPr>
        <w:t>years</w:t>
      </w:r>
      <w:r w:rsidR="00AB55F2">
        <w:rPr>
          <w:rFonts w:ascii="Book Antiqua" w:eastAsia="Book Antiqua" w:hAnsi="Book Antiqua" w:cs="Book Antiqua"/>
          <w:color w:val="000000"/>
        </w:rPr>
        <w:t>-</w:t>
      </w:r>
      <w:r w:rsidRPr="0097681F">
        <w:rPr>
          <w:rFonts w:ascii="Book Antiqua" w:eastAsia="Book Antiqua" w:hAnsi="Book Antiqua" w:cs="Book Antiqua"/>
          <w:color w:val="000000"/>
        </w:rPr>
        <w:t>old at death and found in a frozen Alpine glacier between Italy and Austria. This mummy, named the “Iceman</w:t>
      </w:r>
      <w:r w:rsidR="00CA1017" w:rsidRPr="0097681F">
        <w:rPr>
          <w:rFonts w:ascii="Book Antiqua" w:eastAsia="Book Antiqua" w:hAnsi="Book Antiqua" w:cs="Book Antiqua"/>
          <w:color w:val="000000"/>
        </w:rPr>
        <w:t>,” is estimated to have lived 5</w:t>
      </w:r>
      <w:r w:rsidRPr="0097681F">
        <w:rPr>
          <w:rFonts w:ascii="Book Antiqua" w:eastAsia="Book Antiqua" w:hAnsi="Book Antiqua" w:cs="Book Antiqua"/>
          <w:color w:val="000000"/>
        </w:rPr>
        <w:t xml:space="preserve">000–6000 years ago. Researchers searching for the presence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found a bacterial strain from Asia, thereby helping to prove that several thousands of years ago people migrated from Asia to Europe</w:t>
      </w:r>
      <w:r w:rsidRPr="0097681F">
        <w:rPr>
          <w:rFonts w:ascii="Book Antiqua" w:eastAsia="Book Antiqua" w:hAnsi="Book Antiqua" w:cs="Book Antiqua"/>
          <w:color w:val="000000"/>
          <w:vertAlign w:val="superscript"/>
        </w:rPr>
        <w:t>[1,2]</w:t>
      </w:r>
      <w:r w:rsidRPr="0097681F">
        <w:rPr>
          <w:rFonts w:ascii="Book Antiqua" w:eastAsia="Book Antiqua" w:hAnsi="Book Antiqua" w:cs="Book Antiqua"/>
          <w:color w:val="000000"/>
        </w:rPr>
        <w:t>.</w:t>
      </w:r>
    </w:p>
    <w:p w14:paraId="57BCCB67" w14:textId="4302075B"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has been confirmed as the cause of chronic active gastritis, which may progress into peptic ulcer or even gastric carcinoma. The infection is often associated with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w:t>
      </w:r>
      <w:r w:rsidR="00AB55F2">
        <w:rPr>
          <w:rFonts w:ascii="Book Antiqua" w:eastAsia="Book Antiqua" w:hAnsi="Book Antiqua" w:cs="Book Antiqua"/>
          <w:color w:val="000000"/>
        </w:rPr>
        <w:t xml:space="preserve">such </w:t>
      </w:r>
      <w:r w:rsidRPr="0097681F">
        <w:rPr>
          <w:rFonts w:ascii="Book Antiqua" w:eastAsia="Book Antiqua" w:hAnsi="Book Antiqua" w:cs="Book Antiqua"/>
          <w:color w:val="000000"/>
        </w:rPr>
        <w:t>as hypochromic anemia or immune thrombocytopenia</w:t>
      </w:r>
      <w:r w:rsidRPr="0097681F">
        <w:rPr>
          <w:rFonts w:ascii="Book Antiqua" w:eastAsia="Book Antiqua" w:hAnsi="Book Antiqua" w:cs="Book Antiqua"/>
          <w:color w:val="000000"/>
          <w:vertAlign w:val="superscript"/>
        </w:rPr>
        <w:t>[3,4]</w:t>
      </w:r>
      <w:r w:rsidRPr="0097681F">
        <w:rPr>
          <w:rFonts w:ascii="Book Antiqua" w:eastAsia="Book Antiqua" w:hAnsi="Book Antiqua" w:cs="Book Antiqua"/>
          <w:color w:val="000000"/>
        </w:rPr>
        <w:t xml:space="preserve">. There are, however, a number of other neurological, cardiovascular, metabolic, allergic and hepatobiliary diseases, including diseases of the eye, that are associated with the presence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w:t>
      </w:r>
      <w:r w:rsidRPr="0097681F">
        <w:rPr>
          <w:rFonts w:ascii="Book Antiqua" w:eastAsia="Book Antiqua" w:hAnsi="Book Antiqua" w:cs="Book Antiqua"/>
          <w:color w:val="000000"/>
          <w:vertAlign w:val="superscript"/>
        </w:rPr>
        <w:t>[5]</w:t>
      </w:r>
      <w:r w:rsidRPr="0097681F">
        <w:rPr>
          <w:rFonts w:ascii="Book Antiqua" w:eastAsia="Book Antiqua" w:hAnsi="Book Antiqua" w:cs="Book Antiqua"/>
          <w:color w:val="000000"/>
        </w:rPr>
        <w:t xml:space="preserve">. There are two forms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gastric colonization. One of these manifests as body predominant infection (or pangastritis) with hypoacidity and atrophic gastritis. These patients are predisposed to gastric ulcers and gastric adenocarcinoma. The second form of colonization is associated with predominantly antral gastritis, leading to increased gastrin production, probably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local impairment of somatostatin release and reduction of antral D-cells. This results in hypersecretion of acid and, thereby, predisposition to prepyloric and duodenal ulcer. Moreover, it is specifically this second form of colonization of the antral gastric mucosa by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that has been identified as a potential risk factor for the development of pancreatic carcinoma. In addition,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-positive antral gastritis is described as a primarily infectious disease</w:t>
      </w:r>
      <w:r w:rsidRPr="0097681F">
        <w:rPr>
          <w:rFonts w:ascii="Book Antiqua" w:eastAsia="Book Antiqua" w:hAnsi="Book Antiqua" w:cs="Book Antiqua"/>
          <w:color w:val="000000"/>
          <w:vertAlign w:val="superscript"/>
        </w:rPr>
        <w:t>[6-9]</w:t>
      </w:r>
      <w:r w:rsidRPr="0097681F">
        <w:rPr>
          <w:rFonts w:ascii="Book Antiqua" w:eastAsia="Book Antiqua" w:hAnsi="Book Antiqua" w:cs="Book Antiqua"/>
          <w:color w:val="000000"/>
        </w:rPr>
        <w:t>.</w:t>
      </w:r>
    </w:p>
    <w:p w14:paraId="00D4038A" w14:textId="703FB6E6"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bacterium is associated with several virulence factors</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Table 1</w:t>
      </w:r>
      <w:r w:rsidR="00CA1017" w:rsidRPr="0097681F">
        <w:rPr>
          <w:rFonts w:ascii="Book Antiqua" w:hAnsi="Book Antiqua" w:cs="Book Antiqua"/>
          <w:color w:val="000000"/>
          <w:lang w:eastAsia="zh-CN"/>
        </w:rPr>
        <w:t>)</w:t>
      </w:r>
      <w:r w:rsidRPr="0097681F">
        <w:rPr>
          <w:rFonts w:ascii="Book Antiqua" w:eastAsia="Book Antiqua" w:hAnsi="Book Antiqua" w:cs="Book Antiqua"/>
          <w:color w:val="000000"/>
          <w:vertAlign w:val="superscript"/>
        </w:rPr>
        <w:t>[6</w:t>
      </w:r>
      <w:r w:rsidR="005C7C26"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vertAlign w:val="superscript"/>
        </w:rPr>
        <w:t>11]</w:t>
      </w:r>
      <w:r w:rsidRPr="0097681F">
        <w:rPr>
          <w:rFonts w:ascii="Book Antiqua" w:eastAsia="Book Antiqua" w:hAnsi="Book Antiqua" w:cs="Book Antiqua"/>
          <w:color w:val="000000"/>
        </w:rPr>
        <w:t>.</w:t>
      </w:r>
    </w:p>
    <w:p w14:paraId="609885CB" w14:textId="2432A07A"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global prevalence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remains high.</w:t>
      </w:r>
      <w:r w:rsidR="004D6C01">
        <w:rPr>
          <w:rFonts w:ascii="Book Antiqua" w:eastAsia="Book Antiqua" w:hAnsi="Book Antiqua" w:cs="Book Antiqua"/>
          <w:color w:val="000000"/>
        </w:rPr>
        <w:t xml:space="preserve"> An</w:t>
      </w:r>
      <w:r w:rsidRPr="0097681F">
        <w:rPr>
          <w:rFonts w:ascii="Book Antiqua" w:eastAsia="Book Antiqua" w:hAnsi="Book Antiqua" w:cs="Book Antiqua"/>
          <w:color w:val="000000"/>
        </w:rPr>
        <w:t xml:space="preserve"> </w:t>
      </w:r>
      <w:r w:rsidR="004D6C01">
        <w:rPr>
          <w:rFonts w:ascii="Book Antiqua" w:eastAsia="Book Antiqua" w:hAnsi="Book Antiqua" w:cs="Book Antiqua"/>
          <w:color w:val="000000"/>
        </w:rPr>
        <w:t>e</w:t>
      </w:r>
      <w:r w:rsidRPr="0097681F">
        <w:rPr>
          <w:rFonts w:ascii="Book Antiqua" w:eastAsia="Book Antiqua" w:hAnsi="Book Antiqua" w:cs="Book Antiqua"/>
          <w:color w:val="000000"/>
        </w:rPr>
        <w:t>specially strong prevalence is reported in Japan and China, where it reaches 60</w:t>
      </w:r>
      <w:r w:rsidR="00CA1017" w:rsidRPr="0097681F">
        <w:rPr>
          <w:rFonts w:ascii="Book Antiqua" w:eastAsia="Book Antiqua" w:hAnsi="Book Antiqua" w:cs="Book Antiqua"/>
          <w:color w:val="000000"/>
        </w:rPr>
        <w:t>%</w:t>
      </w:r>
      <w:r w:rsidR="005C7C26" w:rsidRPr="0097681F">
        <w:rPr>
          <w:rFonts w:ascii="Book Antiqua" w:eastAsia="Book Antiqua" w:hAnsi="Book Antiqua" w:cs="Book Antiqua"/>
          <w:color w:val="000000"/>
        </w:rPr>
        <w:t>-</w:t>
      </w:r>
      <w:r w:rsidRPr="0097681F">
        <w:rPr>
          <w:rFonts w:ascii="Book Antiqua" w:eastAsia="Book Antiqua" w:hAnsi="Book Antiqua" w:cs="Book Antiqua"/>
          <w:color w:val="000000"/>
        </w:rPr>
        <w:t xml:space="preserve">90%, but similar </w:t>
      </w:r>
      <w:r w:rsidRPr="0097681F">
        <w:rPr>
          <w:rFonts w:ascii="Book Antiqua" w:eastAsia="Book Antiqua" w:hAnsi="Book Antiqua" w:cs="Book Antiqua"/>
          <w:color w:val="000000"/>
        </w:rPr>
        <w:lastRenderedPageBreak/>
        <w:t xml:space="preserve">prevalence data has been recorded in Russia and certain </w:t>
      </w:r>
      <w:r w:rsidR="004D6C01">
        <w:rPr>
          <w:rFonts w:ascii="Book Antiqua" w:eastAsia="Book Antiqua" w:hAnsi="Book Antiqua" w:cs="Book Antiqua"/>
          <w:color w:val="000000"/>
        </w:rPr>
        <w:t>countries in</w:t>
      </w:r>
      <w:r w:rsidRPr="0097681F">
        <w:rPr>
          <w:rFonts w:ascii="Book Antiqua" w:eastAsia="Book Antiqua" w:hAnsi="Book Antiqua" w:cs="Book Antiqua"/>
          <w:color w:val="000000"/>
        </w:rPr>
        <w:t xml:space="preserve"> Eastern Europe. In Western and Central Europe, the reported prevalence ranges between 30% and 40%</w:t>
      </w:r>
      <w:r w:rsidRPr="0097681F">
        <w:rPr>
          <w:rFonts w:ascii="Book Antiqua" w:eastAsia="Book Antiqua" w:hAnsi="Book Antiqua" w:cs="Book Antiqua"/>
          <w:color w:val="000000"/>
          <w:vertAlign w:val="superscript"/>
        </w:rPr>
        <w:t>[12]</w:t>
      </w:r>
      <w:r w:rsidRPr="0097681F">
        <w:rPr>
          <w:rFonts w:ascii="Book Antiqua" w:eastAsia="Book Antiqua" w:hAnsi="Book Antiqua" w:cs="Book Antiqua"/>
          <w:color w:val="000000"/>
        </w:rPr>
        <w:t>. This begs the question whether such a frequently observed bacterium, which is of course connected mainly to diseases of the stomach and duodenum, could also play a part in the pathogenesis of other diseases beyond the gastroduodenal ones.</w:t>
      </w:r>
    </w:p>
    <w:p w14:paraId="5651B395" w14:textId="77777777" w:rsidR="00CA1017" w:rsidRPr="0097681F" w:rsidRDefault="00CA1017" w:rsidP="0097681F">
      <w:pPr>
        <w:spacing w:line="360" w:lineRule="auto"/>
        <w:jc w:val="both"/>
        <w:rPr>
          <w:rFonts w:ascii="Book Antiqua" w:hAnsi="Book Antiqua" w:cs="Book Antiqua"/>
          <w:b/>
          <w:i/>
          <w:iCs/>
          <w:color w:val="000000"/>
          <w:lang w:eastAsia="zh-CN"/>
        </w:rPr>
      </w:pPr>
    </w:p>
    <w:p w14:paraId="17634395" w14:textId="77777777" w:rsidR="00A77B3E" w:rsidRPr="0097681F" w:rsidRDefault="00CA1017" w:rsidP="0097681F">
      <w:pPr>
        <w:spacing w:line="360" w:lineRule="auto"/>
        <w:jc w:val="both"/>
        <w:rPr>
          <w:rFonts w:ascii="Book Antiqua" w:eastAsia="Book Antiqua" w:hAnsi="Book Antiqua" w:cs="Book Antiqua"/>
          <w:b/>
          <w:caps/>
          <w:color w:val="000000"/>
          <w:u w:val="single"/>
        </w:rPr>
      </w:pPr>
      <w:r w:rsidRPr="0097681F">
        <w:rPr>
          <w:rFonts w:ascii="Book Antiqua" w:eastAsia="Book Antiqua" w:hAnsi="Book Antiqua" w:cs="Book Antiqua"/>
          <w:b/>
          <w:i/>
          <w:caps/>
          <w:color w:val="000000"/>
          <w:u w:val="single"/>
        </w:rPr>
        <w:t>H. pylori</w:t>
      </w:r>
      <w:r w:rsidR="00086F31" w:rsidRPr="0097681F">
        <w:rPr>
          <w:rFonts w:ascii="Book Antiqua" w:eastAsia="Book Antiqua" w:hAnsi="Book Antiqua" w:cs="Book Antiqua"/>
          <w:b/>
          <w:i/>
          <w:caps/>
          <w:color w:val="000000"/>
          <w:u w:val="single"/>
        </w:rPr>
        <w:t xml:space="preserve"> </w:t>
      </w:r>
      <w:r w:rsidR="00086F31" w:rsidRPr="0097681F">
        <w:rPr>
          <w:rFonts w:ascii="Book Antiqua" w:eastAsia="Book Antiqua" w:hAnsi="Book Antiqua" w:cs="Book Antiqua"/>
          <w:b/>
          <w:caps/>
          <w:color w:val="000000"/>
          <w:u w:val="single"/>
        </w:rPr>
        <w:t>and other bacteria in pancreatic carcinoma</w:t>
      </w:r>
    </w:p>
    <w:p w14:paraId="5624668C" w14:textId="3EB3B72D"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Cancer and cardio-cerebrovascular diseases are major causes of mortality worldwide</w:t>
      </w:r>
      <w:r w:rsidRPr="0097681F">
        <w:rPr>
          <w:rFonts w:ascii="Book Antiqua" w:eastAsia="Book Antiqua" w:hAnsi="Book Antiqua" w:cs="Book Antiqua"/>
          <w:color w:val="000000"/>
          <w:vertAlign w:val="superscript"/>
        </w:rPr>
        <w:t>[13,14]</w:t>
      </w:r>
      <w:r w:rsidRPr="0097681F">
        <w:rPr>
          <w:rFonts w:ascii="Book Antiqua" w:eastAsia="Book Antiqua" w:hAnsi="Book Antiqua" w:cs="Book Antiqua"/>
          <w:color w:val="000000"/>
        </w:rPr>
        <w:t>. Pancreatic cancer is one of the most lethal malignancies, its incidence is rising, and its prognosis is extremely poor</w:t>
      </w:r>
      <w:r w:rsidRPr="0097681F">
        <w:rPr>
          <w:rFonts w:ascii="Book Antiqua" w:eastAsia="Book Antiqua" w:hAnsi="Book Antiqua" w:cs="Book Antiqua"/>
          <w:color w:val="000000"/>
          <w:vertAlign w:val="superscript"/>
        </w:rPr>
        <w:t>[15,16]</w:t>
      </w:r>
      <w:r w:rsidRPr="0097681F">
        <w:rPr>
          <w:rFonts w:ascii="Book Antiqua" w:eastAsia="Book Antiqua" w:hAnsi="Book Antiqua" w:cs="Book Antiqua"/>
          <w:color w:val="000000"/>
        </w:rPr>
        <w:t>. Pancreatic cancer continues to have the lowest 5-year relative survival rate among solid tumors (at 7</w:t>
      </w:r>
      <w:r w:rsidR="00CA1017" w:rsidRPr="0097681F">
        <w:rPr>
          <w:rFonts w:ascii="Book Antiqua" w:eastAsia="Book Antiqua" w:hAnsi="Book Antiqua" w:cs="Book Antiqua"/>
          <w:color w:val="000000"/>
        </w:rPr>
        <w:t>%</w:t>
      </w:r>
      <w:r w:rsidR="005C7C26" w:rsidRPr="0097681F">
        <w:rPr>
          <w:rFonts w:ascii="Book Antiqua" w:eastAsia="Book Antiqua" w:hAnsi="Book Antiqua" w:cs="Book Antiqua"/>
          <w:color w:val="000000"/>
        </w:rPr>
        <w:t>-</w:t>
      </w:r>
      <w:r w:rsidRPr="0097681F">
        <w:rPr>
          <w:rFonts w:ascii="Book Antiqua" w:eastAsia="Book Antiqua" w:hAnsi="Book Antiqua" w:cs="Book Antiqua"/>
          <w:color w:val="000000"/>
        </w:rPr>
        <w:t>9%) and is projected to become the second leading cause of cancer-related death by 2030 in western countries</w:t>
      </w:r>
      <w:r w:rsidRPr="0097681F">
        <w:rPr>
          <w:rFonts w:ascii="Book Antiqua" w:eastAsia="Book Antiqua" w:hAnsi="Book Antiqua" w:cs="Book Antiqua"/>
          <w:color w:val="000000"/>
          <w:vertAlign w:val="superscript"/>
        </w:rPr>
        <w:t>[17]</w:t>
      </w:r>
      <w:r w:rsidRPr="0097681F">
        <w:rPr>
          <w:rFonts w:ascii="Book Antiqua" w:eastAsia="Book Antiqua" w:hAnsi="Book Antiqua" w:cs="Book Antiqua"/>
          <w:color w:val="000000"/>
        </w:rPr>
        <w:t>.</w:t>
      </w:r>
    </w:p>
    <w:p w14:paraId="4D7EE445" w14:textId="3EE6A0BC"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There is general agreement that any role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plays in inducing pancreatic carcinoma is based on pathophysiological changes. Currently, there are two hypothes</w:t>
      </w:r>
      <w:r w:rsidR="00EE636C">
        <w:rPr>
          <w:rFonts w:ascii="Book Antiqua" w:eastAsia="Book Antiqua" w:hAnsi="Book Antiqua" w:cs="Book Antiqua"/>
          <w:color w:val="000000"/>
        </w:rPr>
        <w:t>e</w:t>
      </w:r>
      <w:r w:rsidRPr="0097681F">
        <w:rPr>
          <w:rFonts w:ascii="Book Antiqua" w:eastAsia="Book Antiqua" w:hAnsi="Book Antiqua" w:cs="Book Antiqua"/>
          <w:color w:val="000000"/>
        </w:rPr>
        <w:t>s</w:t>
      </w:r>
      <w:r w:rsidRPr="0097681F">
        <w:rPr>
          <w:rFonts w:ascii="Book Antiqua" w:eastAsia="Book Antiqua" w:hAnsi="Book Antiqua" w:cs="Book Antiqua"/>
          <w:color w:val="000000"/>
          <w:vertAlign w:val="superscript"/>
        </w:rPr>
        <w:t>[18,19]</w:t>
      </w:r>
      <w:r w:rsidRPr="0097681F">
        <w:rPr>
          <w:rFonts w:ascii="Book Antiqua" w:eastAsia="Book Antiqua" w:hAnsi="Book Antiqua" w:cs="Book Antiqua"/>
          <w:color w:val="000000"/>
        </w:rPr>
        <w:t xml:space="preserve">: </w:t>
      </w:r>
      <w:r w:rsidR="00CA1017" w:rsidRPr="0097681F">
        <w:rPr>
          <w:rFonts w:ascii="Book Antiqua" w:hAnsi="Book Antiqua"/>
          <w:lang w:eastAsia="zh-CN"/>
        </w:rPr>
        <w:t>(</w:t>
      </w:r>
      <w:r w:rsidR="00CA1017" w:rsidRPr="0097681F">
        <w:rPr>
          <w:rFonts w:ascii="Book Antiqua" w:hAnsi="Book Antiqua" w:cs="Book Antiqua"/>
          <w:color w:val="000000"/>
          <w:lang w:eastAsia="zh-CN"/>
        </w:rPr>
        <w:t>1</w:t>
      </w:r>
      <w:r w:rsidRPr="0097681F">
        <w:rPr>
          <w:rFonts w:ascii="Book Antiqua" w:eastAsia="Book Antiqua" w:hAnsi="Book Antiqua" w:cs="Book Antiqua"/>
          <w:color w:val="000000"/>
        </w:rPr>
        <w:t xml:space="preserve">) Patients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have</w:t>
      </w:r>
      <w:r w:rsidR="00EE636C">
        <w:rPr>
          <w:rFonts w:ascii="Book Antiqua" w:eastAsia="Book Antiqua" w:hAnsi="Book Antiqua" w:cs="Book Antiqua"/>
          <w:color w:val="000000"/>
        </w:rPr>
        <w:t xml:space="preserve"> a</w:t>
      </w:r>
      <w:r w:rsidRPr="0097681F">
        <w:rPr>
          <w:rFonts w:ascii="Book Antiqua" w:eastAsia="Book Antiqua" w:hAnsi="Book Antiqua" w:cs="Book Antiqua"/>
          <w:color w:val="000000"/>
        </w:rPr>
        <w:t xml:space="preserve"> reduced number of antral D-cells, which causes a suppression of somatostatin secretion and that in turn stimulates increased secretion of secretin and pancreatic bicarbonate. In a mouse model, secretin stimulates pancreatic growth and DNA synthesis in the cells of pancreatic ducts, and this may induce proliferation of epithelial cells</w:t>
      </w:r>
      <w:r w:rsidR="00CA1017" w:rsidRPr="0097681F">
        <w:rPr>
          <w:rFonts w:ascii="Book Antiqua" w:hAnsi="Book Antiqua" w:cs="Book Antiqua"/>
          <w:color w:val="000000"/>
          <w:lang w:eastAsia="zh-CN"/>
        </w:rPr>
        <w:t>; and (2</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growth in the gastric corpus mucosa leads to atrophic gastritis and hypoacidity causing bacterial overgrowth and increased</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production of bacterially catalyzed N-nitrosamines and transportation of these endogenous carcinogens to the host pancreas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bloodstream. Proliferation mediated through carcinogens such as N-nitrosamines leads to the development of pancreatic carcinoma.</w:t>
      </w:r>
    </w:p>
    <w:p w14:paraId="18081BFC"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Clinical observations have shown it is crucial to identify the concrete virulence factor possessed by the bacterium. Risk of pancreatic carcinoma has been shown to be associated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strains that are negative for cytotoxin-associated gene A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t>)</w:t>
      </w:r>
      <w:r w:rsidRPr="0097681F">
        <w:rPr>
          <w:rFonts w:ascii="Book Antiqua" w:eastAsia="Book Antiqua" w:hAnsi="Book Antiqua" w:cs="Book Antiqua"/>
          <w:color w:val="000000"/>
          <w:vertAlign w:val="superscript"/>
        </w:rPr>
        <w:t>[20-22]</w:t>
      </w:r>
      <w:r w:rsidRPr="0097681F">
        <w:rPr>
          <w:rFonts w:ascii="Book Antiqua" w:eastAsia="Book Antiqua" w:hAnsi="Book Antiqua" w:cs="Book Antiqua"/>
          <w:color w:val="000000"/>
        </w:rPr>
        <w:t xml:space="preserve">. These findings are universally accepted, even though there have been some smaller studies that did not quite so unequivocally confirm these results. A study </w:t>
      </w:r>
      <w:r w:rsidRPr="0097681F">
        <w:rPr>
          <w:rFonts w:ascii="Book Antiqua" w:eastAsia="Book Antiqua" w:hAnsi="Book Antiqua" w:cs="Book Antiqua"/>
          <w:color w:val="000000"/>
        </w:rPr>
        <w:lastRenderedPageBreak/>
        <w:t xml:space="preserve">published in 2012 reported only insignificantly increased risk of pancreatic carcinoma in persons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noBreakHyphen/>
        <w:t xml:space="preserve">negative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only slightly decreased risk of pancreatic carcinoma development in persons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t xml:space="preserve">-positive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vertAlign w:val="superscript"/>
        </w:rPr>
        <w:t>[23]</w:t>
      </w:r>
      <w:r w:rsidRPr="0097681F">
        <w:rPr>
          <w:rFonts w:ascii="Book Antiqua" w:eastAsia="Book Antiqua" w:hAnsi="Book Antiqua" w:cs="Book Antiqua"/>
          <w:color w:val="000000"/>
        </w:rPr>
        <w:t xml:space="preserve">. </w:t>
      </w:r>
    </w:p>
    <w:p w14:paraId="0A266220"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A meta-analysis from Liu </w:t>
      </w:r>
      <w:r w:rsidR="00CA1017" w:rsidRPr="0097681F">
        <w:rPr>
          <w:rFonts w:ascii="Book Antiqua" w:hAnsi="Book Antiqua" w:cs="Book Antiqua"/>
          <w:i/>
          <w:color w:val="000000"/>
          <w:lang w:eastAsia="zh-CN"/>
        </w:rPr>
        <w:t>e</w:t>
      </w:r>
      <w:r w:rsidRPr="0097681F">
        <w:rPr>
          <w:rFonts w:ascii="Book Antiqua" w:eastAsia="Book Antiqua" w:hAnsi="Book Antiqua" w:cs="Book Antiqua"/>
          <w:i/>
          <w:color w:val="000000"/>
        </w:rPr>
        <w:t>t al</w:t>
      </w:r>
      <w:r w:rsidRPr="0097681F">
        <w:rPr>
          <w:rFonts w:ascii="Book Antiqua" w:eastAsia="Book Antiqua" w:hAnsi="Book Antiqua" w:cs="Book Antiqua"/>
          <w:color w:val="000000"/>
          <w:vertAlign w:val="superscript"/>
        </w:rPr>
        <w:t>[24]</w:t>
      </w:r>
      <w:r w:rsidRPr="0097681F">
        <w:rPr>
          <w:rFonts w:ascii="Book Antiqua" w:eastAsia="Book Antiqua" w:hAnsi="Book Antiqua" w:cs="Book Antiqua"/>
          <w:color w:val="000000"/>
        </w:rPr>
        <w:t xml:space="preserve"> showed no evidence for higher pancreatic cancer risk in patients with atrophic gastritis and confirmed just a slight association for higher risk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t xml:space="preserve">-negative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strains. By contrast, in a case-control study, Huang </w:t>
      </w:r>
      <w:r w:rsidRPr="0097681F">
        <w:rPr>
          <w:rFonts w:ascii="Book Antiqua" w:eastAsia="Book Antiqua" w:hAnsi="Book Antiqua" w:cs="Book Antiqua"/>
          <w:i/>
          <w:iCs/>
          <w:color w:val="000000"/>
        </w:rPr>
        <w:t>et al</w:t>
      </w:r>
      <w:r w:rsidR="00CA1017" w:rsidRPr="0097681F">
        <w:rPr>
          <w:rFonts w:ascii="Book Antiqua" w:eastAsia="Book Antiqua" w:hAnsi="Book Antiqua" w:cs="Book Antiqua"/>
          <w:color w:val="000000"/>
          <w:vertAlign w:val="superscript"/>
        </w:rPr>
        <w:t>[25]</w:t>
      </w:r>
      <w:r w:rsidRPr="0097681F">
        <w:rPr>
          <w:rFonts w:ascii="Book Antiqua" w:eastAsia="Book Antiqua" w:hAnsi="Book Antiqua" w:cs="Book Antiqua"/>
          <w:color w:val="000000"/>
        </w:rPr>
        <w:t xml:space="preserve"> showed that atrophic gastritis in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-negative patients might bring increased risk of pancreatic cancer</w:t>
      </w:r>
      <w:r w:rsidRPr="0097681F">
        <w:rPr>
          <w:rFonts w:ascii="Book Antiqua" w:eastAsia="Book Antiqua" w:hAnsi="Book Antiqua" w:cs="Book Antiqua"/>
          <w:color w:val="000000"/>
          <w:vertAlign w:val="superscript"/>
        </w:rPr>
        <w:t>[25]</w:t>
      </w:r>
      <w:r w:rsidRPr="0097681F">
        <w:rPr>
          <w:rFonts w:ascii="Book Antiqua" w:eastAsia="Book Antiqua" w:hAnsi="Book Antiqua" w:cs="Book Antiqua"/>
          <w:color w:val="000000"/>
        </w:rPr>
        <w:t xml:space="preserve">. </w:t>
      </w:r>
    </w:p>
    <w:p w14:paraId="7D8F155A" w14:textId="2A452F95"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Gastric acid secretion is what regulates the function of pancreatic duct cells and their production of bicarbonate and the watery portion of pancreatic juices. This mechanism may influence the state and function of pancreatic duct epithelial cells and lead to pancreatic duct cell dysplasia, the final result of which may be the development of pancreatic carcinomas. Eradication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patients with peptic duodenal ulcers leads to </w:t>
      </w:r>
      <w:r w:rsidR="00DC7465">
        <w:rPr>
          <w:rFonts w:ascii="Book Antiqua" w:eastAsia="Book Antiqua" w:hAnsi="Book Antiqua" w:cs="Book Antiqua"/>
          <w:color w:val="000000"/>
        </w:rPr>
        <w:t xml:space="preserve">a </w:t>
      </w:r>
      <w:r w:rsidRPr="0097681F">
        <w:rPr>
          <w:rFonts w:ascii="Book Antiqua" w:eastAsia="Book Antiqua" w:hAnsi="Book Antiqua" w:cs="Book Antiqua"/>
          <w:color w:val="000000"/>
        </w:rPr>
        <w:t>decrease in gastric hyperacidity and even to restoration of normal gastric secretion</w:t>
      </w:r>
      <w:r w:rsidRPr="0097681F">
        <w:rPr>
          <w:rFonts w:ascii="Book Antiqua" w:eastAsia="Book Antiqua" w:hAnsi="Book Antiqua" w:cs="Book Antiqua"/>
          <w:color w:val="000000"/>
          <w:vertAlign w:val="superscript"/>
        </w:rPr>
        <w:t>[26]</w:t>
      </w:r>
      <w:r w:rsidRPr="0097681F">
        <w:rPr>
          <w:rFonts w:ascii="Book Antiqua" w:eastAsia="Book Antiqua" w:hAnsi="Book Antiqua" w:cs="Book Antiqua"/>
          <w:color w:val="000000"/>
        </w:rPr>
        <w:t>. Similarly, in patients with atrophic gastritis, eradication of the bacteria leads to improvement or even normalization of hypo- or anacidity</w:t>
      </w:r>
      <w:r w:rsidRPr="0097681F">
        <w:rPr>
          <w:rFonts w:ascii="Book Antiqua" w:eastAsia="Book Antiqua" w:hAnsi="Book Antiqua" w:cs="Book Antiqua"/>
          <w:color w:val="000000"/>
          <w:vertAlign w:val="superscript"/>
        </w:rPr>
        <w:t>[27]</w:t>
      </w:r>
      <w:r w:rsidRPr="0097681F">
        <w:rPr>
          <w:rFonts w:ascii="Book Antiqua" w:eastAsia="Book Antiqua" w:hAnsi="Book Antiqua" w:cs="Book Antiqua"/>
          <w:color w:val="000000"/>
        </w:rPr>
        <w:t>.</w:t>
      </w:r>
    </w:p>
    <w:p w14:paraId="75331295" w14:textId="48B7D262"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Nilsson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[28]</w:t>
      </w:r>
      <w:r w:rsidRPr="0097681F">
        <w:rPr>
          <w:rFonts w:ascii="Book Antiqua" w:eastAsia="Book Antiqua" w:hAnsi="Book Antiqua" w:cs="Book Antiqua"/>
          <w:color w:val="000000"/>
        </w:rPr>
        <w:t xml:space="preserve"> reported finding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present in pancreatic tissue of patients with pancreatic adenocarcinomas, pancreatic neuroendocrine tumors, multiple endocrine neoplasia type 1 and chronic pancreatitis.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DNA was detected in 75% of patients with pancreatic adenocarcinomas, and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was present in 57% of patients with neuroendocrine tumors, 38% of patients with multiple endocrine neoplasia type 1 and surprisingly 60% of patients with chronic pancreatitis. The samples obtained from other benign pancreatic diseases were all negative. In gastroduodenal biopsies, the positivity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was detected in 33% of cases</w:t>
      </w:r>
      <w:r w:rsidR="0098458B">
        <w:rPr>
          <w:rFonts w:ascii="Book Antiqua" w:eastAsia="Book Antiqua" w:hAnsi="Book Antiqua" w:cs="Book Antiqua"/>
          <w:color w:val="000000"/>
        </w:rPr>
        <w:t>,</w:t>
      </w:r>
      <w:r w:rsidRPr="0097681F">
        <w:rPr>
          <w:rFonts w:ascii="Book Antiqua" w:eastAsia="Book Antiqua" w:hAnsi="Book Antiqua" w:cs="Book Antiqua"/>
          <w:color w:val="000000"/>
        </w:rPr>
        <w:t xml:space="preserve"> but surprisingly 60% of the samples tested positive for the presence of </w:t>
      </w:r>
      <w:r w:rsidRPr="0097681F">
        <w:rPr>
          <w:rFonts w:ascii="Book Antiqua" w:eastAsia="Book Antiqua" w:hAnsi="Book Antiqua" w:cs="Book Antiqua"/>
          <w:i/>
          <w:iCs/>
          <w:color w:val="000000"/>
        </w:rPr>
        <w:t xml:space="preserve">Helicobacter </w:t>
      </w:r>
      <w:proofErr w:type="spellStart"/>
      <w:r w:rsidRPr="0097681F">
        <w:rPr>
          <w:rFonts w:ascii="Book Antiqua" w:eastAsia="Book Antiqua" w:hAnsi="Book Antiqua" w:cs="Book Antiqua"/>
          <w:i/>
          <w:iCs/>
          <w:color w:val="000000"/>
        </w:rPr>
        <w:t>bilis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DNA was not detected in any of the tissue samples from </w:t>
      </w:r>
      <w:r w:rsidR="0098458B">
        <w:rPr>
          <w:rFonts w:ascii="Book Antiqua" w:eastAsia="Book Antiqua" w:hAnsi="Book Antiqua" w:cs="Book Antiqua"/>
          <w:color w:val="000000"/>
        </w:rPr>
        <w:t xml:space="preserve">the </w:t>
      </w:r>
      <w:r w:rsidRPr="0097681F">
        <w:rPr>
          <w:rFonts w:ascii="Book Antiqua" w:eastAsia="Book Antiqua" w:hAnsi="Book Antiqua" w:cs="Book Antiqua"/>
          <w:color w:val="000000"/>
        </w:rPr>
        <w:t xml:space="preserve">gallbladder and common bile duct. Those authors conclude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often present in pancreatic carcinoma tissues</w:t>
      </w:r>
      <w:r w:rsidR="0098458B">
        <w:rPr>
          <w:rFonts w:ascii="Book Antiqua" w:eastAsia="Book Antiqua" w:hAnsi="Book Antiqua" w:cs="Book Antiqua"/>
          <w:color w:val="000000"/>
        </w:rPr>
        <w:t>,</w:t>
      </w:r>
      <w:r w:rsidRPr="0097681F">
        <w:rPr>
          <w:rFonts w:ascii="Book Antiqua" w:eastAsia="Book Antiqua" w:hAnsi="Book Antiqua" w:cs="Book Antiqua"/>
          <w:color w:val="000000"/>
        </w:rPr>
        <w:t xml:space="preserve"> and it is highly probable that the infection plays a part not only in the development and progression of pancreatic carcinoma but also of chronic pancreatitis.</w:t>
      </w:r>
    </w:p>
    <w:p w14:paraId="435CC5C1" w14:textId="046E2346" w:rsidR="00A77B3E" w:rsidRPr="0097681F" w:rsidRDefault="00086F31" w:rsidP="0097681F">
      <w:pPr>
        <w:spacing w:line="360" w:lineRule="auto"/>
        <w:ind w:firstLineChars="200" w:firstLine="480"/>
        <w:jc w:val="both"/>
        <w:rPr>
          <w:rFonts w:ascii="Book Antiqua" w:hAnsi="Book Antiqua"/>
          <w:lang w:eastAsia="zh-CN"/>
        </w:rPr>
      </w:pPr>
      <w:r w:rsidRPr="0097681F">
        <w:rPr>
          <w:rFonts w:ascii="Book Antiqua" w:eastAsia="Book Antiqua" w:hAnsi="Book Antiqua" w:cs="Book Antiqua"/>
          <w:color w:val="000000"/>
        </w:rPr>
        <w:lastRenderedPageBreak/>
        <w:t xml:space="preserve">Despite the rather ambiguous clinical results for the association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pancreatic carcinomas as well as the unclear pathogenetic mechanism for the induction of pancreatic carcinomas, most of the published meta-analytical studies do support the conclusion that the bacterium plays a role in inducing pancreatic carcinomas</w:t>
      </w:r>
      <w:r w:rsidRPr="0097681F">
        <w:rPr>
          <w:rFonts w:ascii="Book Antiqua" w:eastAsia="Book Antiqua" w:hAnsi="Book Antiqua" w:cs="Book Antiqua"/>
          <w:color w:val="000000"/>
          <w:vertAlign w:val="superscript"/>
        </w:rPr>
        <w:t>[19,20,29-31]</w:t>
      </w:r>
      <w:r w:rsidRPr="0097681F">
        <w:rPr>
          <w:rFonts w:ascii="Book Antiqua" w:eastAsia="Book Antiqua" w:hAnsi="Book Antiqua" w:cs="Book Antiqua"/>
          <w:color w:val="000000"/>
        </w:rPr>
        <w:t xml:space="preserve">. A recent Japanese study evaluated the risk of pancreatic carcinoma along with concurrent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atrophic gastritis on a large cohort </w:t>
      </w:r>
      <w:r w:rsidR="00CA1017" w:rsidRPr="0097681F">
        <w:rPr>
          <w:rFonts w:ascii="Book Antiqua" w:eastAsia="Book Antiqua" w:hAnsi="Book Antiqua" w:cs="Book Antiqua"/>
          <w:color w:val="000000"/>
        </w:rPr>
        <w:t>of more than 20</w:t>
      </w:r>
      <w:r w:rsidRPr="0097681F">
        <w:rPr>
          <w:rFonts w:ascii="Book Antiqua" w:eastAsia="Book Antiqua" w:hAnsi="Book Antiqua" w:cs="Book Antiqua"/>
          <w:color w:val="000000"/>
        </w:rPr>
        <w:t xml:space="preserve">000 patients. Although in a normal Japanese population no statistically significant relationship was observed between pancreatic carcinoma and atrophic gastritis, in a subset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-positive smokers with atrophic gastritis there was a significant risk for the induction of pancreatic carcinomas</w:t>
      </w:r>
      <w:r w:rsidRPr="0097681F">
        <w:rPr>
          <w:rFonts w:ascii="Book Antiqua" w:eastAsia="Book Antiqua" w:hAnsi="Book Antiqua" w:cs="Book Antiqua"/>
          <w:color w:val="000000"/>
          <w:vertAlign w:val="superscript"/>
        </w:rPr>
        <w:t>[32]</w:t>
      </w:r>
      <w:r w:rsidRPr="0097681F">
        <w:rPr>
          <w:rFonts w:ascii="Book Antiqua" w:eastAsia="Book Antiqua" w:hAnsi="Book Antiqua" w:cs="Book Antiqua"/>
          <w:color w:val="000000"/>
        </w:rPr>
        <w:t xml:space="preserve">. </w:t>
      </w:r>
    </w:p>
    <w:p w14:paraId="591B5F0B" w14:textId="4A4BE99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It is clear that the role of the microbiome is becoming one of the crucial research areas regarding risk of pancreatic carcinoma</w:t>
      </w:r>
      <w:r w:rsidRPr="0097681F">
        <w:rPr>
          <w:rFonts w:ascii="Book Antiqua" w:eastAsia="Book Antiqua" w:hAnsi="Book Antiqua" w:cs="Book Antiqua"/>
          <w:color w:val="000000"/>
          <w:vertAlign w:val="superscript"/>
        </w:rPr>
        <w:t>[33]</w:t>
      </w:r>
      <w:r w:rsidRPr="0097681F">
        <w:rPr>
          <w:rFonts w:ascii="Book Antiqua" w:eastAsia="Book Antiqua" w:hAnsi="Book Antiqua" w:cs="Book Antiqua"/>
          <w:color w:val="000000"/>
        </w:rPr>
        <w:t xml:space="preserve">. There can be no doubt that pancreatic adenocarcinoma is often associated with microbiome </w:t>
      </w:r>
      <w:proofErr w:type="spellStart"/>
      <w:r w:rsidRPr="0097681F">
        <w:rPr>
          <w:rFonts w:ascii="Book Antiqua" w:eastAsia="Book Antiqua" w:hAnsi="Book Antiqua" w:cs="Book Antiqua"/>
          <w:color w:val="000000"/>
        </w:rPr>
        <w:t>dysbiosis</w:t>
      </w:r>
      <w:proofErr w:type="spellEnd"/>
      <w:r w:rsidRPr="0097681F">
        <w:rPr>
          <w:rFonts w:ascii="Book Antiqua" w:eastAsia="Book Antiqua" w:hAnsi="Book Antiqua" w:cs="Book Antiqua"/>
          <w:color w:val="000000"/>
        </w:rPr>
        <w:t xml:space="preserve"> and 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vertAlign w:val="superscript"/>
        </w:rPr>
        <w:t>[34,35]</w:t>
      </w:r>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Oncobiosis</w:t>
      </w:r>
      <w:proofErr w:type="spellEnd"/>
      <w:r w:rsidRPr="0097681F">
        <w:rPr>
          <w:rFonts w:ascii="Book Antiqua" w:eastAsia="Book Antiqua" w:hAnsi="Book Antiqua" w:cs="Book Antiqua"/>
          <w:color w:val="000000"/>
        </w:rPr>
        <w:t xml:space="preserve"> alters the immune system because 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usually has a different immunogenic profile than the </w:t>
      </w:r>
      <w:proofErr w:type="spellStart"/>
      <w:r w:rsidRPr="0097681F">
        <w:rPr>
          <w:rFonts w:ascii="Book Antiqua" w:eastAsia="Book Antiqua" w:hAnsi="Book Antiqua" w:cs="Book Antiqua"/>
          <w:color w:val="000000"/>
        </w:rPr>
        <w:t>eubiome</w:t>
      </w:r>
      <w:proofErr w:type="spellEnd"/>
      <w:r w:rsidRPr="0097681F">
        <w:rPr>
          <w:rFonts w:ascii="Book Antiqua" w:eastAsia="Book Antiqua" w:hAnsi="Book Antiqua" w:cs="Book Antiqua"/>
          <w:color w:val="000000"/>
          <w:vertAlign w:val="superscript"/>
        </w:rPr>
        <w:t>[36]</w:t>
      </w:r>
      <w:r w:rsidRPr="0097681F">
        <w:rPr>
          <w:rFonts w:ascii="Book Antiqua" w:eastAsia="Book Antiqua" w:hAnsi="Book Antiqua" w:cs="Book Antiqua"/>
          <w:color w:val="000000"/>
        </w:rPr>
        <w:t xml:space="preserve">. </w:t>
      </w:r>
    </w:p>
    <w:p w14:paraId="0A1A1259" w14:textId="5D4E335B"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and transformation of the microbiome support cellular proliferation, invasion and metastasis. Published studies show that these processes are the main targets of </w:t>
      </w:r>
      <w:proofErr w:type="spellStart"/>
      <w:r w:rsidRPr="0097681F">
        <w:rPr>
          <w:rFonts w:ascii="Book Antiqua" w:eastAsia="Book Antiqua" w:hAnsi="Book Antiqua" w:cs="Book Antiqua"/>
          <w:color w:val="000000"/>
        </w:rPr>
        <w:t>oncobiosis</w:t>
      </w:r>
      <w:proofErr w:type="spellEnd"/>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color w:val="000000"/>
        </w:rPr>
        <w:t>oncobiotic</w:t>
      </w:r>
      <w:proofErr w:type="spellEnd"/>
      <w:r w:rsidRPr="0097681F">
        <w:rPr>
          <w:rFonts w:ascii="Book Antiqua" w:eastAsia="Book Antiqua" w:hAnsi="Book Antiqua" w:cs="Book Antiqua"/>
          <w:color w:val="000000"/>
        </w:rPr>
        <w:t xml:space="preserve"> bacterial metabolites</w:t>
      </w:r>
      <w:r w:rsidRPr="0097681F">
        <w:rPr>
          <w:rFonts w:ascii="Book Antiqua" w:eastAsia="Book Antiqua" w:hAnsi="Book Antiqua" w:cs="Book Antiqua"/>
          <w:color w:val="000000"/>
          <w:vertAlign w:val="superscript"/>
        </w:rPr>
        <w:t>[37]</w:t>
      </w:r>
      <w:r w:rsidRPr="0097681F">
        <w:rPr>
          <w:rFonts w:ascii="Book Antiqua" w:eastAsia="Book Antiqua" w:hAnsi="Book Antiqua" w:cs="Book Antiqua"/>
          <w:color w:val="000000"/>
        </w:rPr>
        <w:t xml:space="preserve">. </w:t>
      </w:r>
    </w:p>
    <w:p w14:paraId="253EA2A5"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Although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colonization is associated with pancreatic cancer</w:t>
      </w:r>
      <w:r w:rsidRPr="0097681F">
        <w:rPr>
          <w:rFonts w:ascii="Book Antiqua" w:eastAsia="Book Antiqua" w:hAnsi="Book Antiqua" w:cs="Book Antiqua"/>
          <w:color w:val="000000"/>
          <w:vertAlign w:val="superscript"/>
        </w:rPr>
        <w:t>[38]</w:t>
      </w:r>
      <w:r w:rsidRPr="0097681F">
        <w:rPr>
          <w:rFonts w:ascii="Book Antiqua" w:eastAsia="Book Antiqua" w:hAnsi="Book Antiqua" w:cs="Book Antiqua"/>
          <w:color w:val="000000"/>
        </w:rPr>
        <w:t xml:space="preserve">, as mentioned, so too are oral flora. </w:t>
      </w:r>
      <w:proofErr w:type="spellStart"/>
      <w:r w:rsidRPr="0097681F">
        <w:rPr>
          <w:rFonts w:ascii="Book Antiqua" w:eastAsia="Book Antiqua" w:hAnsi="Book Antiqua" w:cs="Book Antiqua"/>
          <w:i/>
          <w:iCs/>
          <w:color w:val="000000"/>
        </w:rPr>
        <w:t>Porphyromonas</w:t>
      </w:r>
      <w:proofErr w:type="spellEnd"/>
      <w:r w:rsidRPr="0097681F">
        <w:rPr>
          <w:rFonts w:ascii="Book Antiqua" w:eastAsia="Book Antiqua" w:hAnsi="Book Antiqua" w:cs="Book Antiqua"/>
          <w:i/>
          <w:iCs/>
          <w:color w:val="000000"/>
        </w:rPr>
        <w:t xml:space="preserve"> </w:t>
      </w:r>
      <w:proofErr w:type="spellStart"/>
      <w:r w:rsidRPr="0097681F">
        <w:rPr>
          <w:rFonts w:ascii="Book Antiqua" w:eastAsia="Book Antiqua" w:hAnsi="Book Antiqua" w:cs="Book Antiqua"/>
          <w:i/>
          <w:iCs/>
          <w:color w:val="000000"/>
        </w:rPr>
        <w:t>gingivalis</w:t>
      </w:r>
      <w:proofErr w:type="spellEnd"/>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i/>
          <w:iCs/>
          <w:color w:val="000000"/>
        </w:rPr>
        <w:t>Capnocytophaga</w:t>
      </w:r>
      <w:proofErr w:type="spellEnd"/>
      <w:r w:rsidRPr="0097681F">
        <w:rPr>
          <w:rFonts w:ascii="Book Antiqua" w:eastAsia="Book Antiqua" w:hAnsi="Book Antiqua" w:cs="Book Antiqua"/>
          <w:i/>
          <w:iCs/>
          <w:color w:val="000000"/>
        </w:rPr>
        <w:t xml:space="preserve"> </w:t>
      </w:r>
      <w:proofErr w:type="spellStart"/>
      <w:r w:rsidRPr="0097681F">
        <w:rPr>
          <w:rFonts w:ascii="Book Antiqua" w:eastAsia="Book Antiqua" w:hAnsi="Book Antiqua" w:cs="Book Antiqua"/>
          <w:i/>
          <w:iCs/>
          <w:color w:val="000000"/>
        </w:rPr>
        <w:t>gingivalis</w:t>
      </w:r>
      <w:proofErr w:type="spellEnd"/>
      <w:r w:rsidRPr="0097681F">
        <w:rPr>
          <w:rFonts w:ascii="Book Antiqua" w:eastAsia="Book Antiqua" w:hAnsi="Book Antiqua" w:cs="Book Antiqua"/>
          <w:color w:val="000000"/>
        </w:rPr>
        <w:t>, in particular, play an important role in pancreatic cancer development</w:t>
      </w:r>
      <w:r w:rsidRPr="0097681F">
        <w:rPr>
          <w:rFonts w:ascii="Book Antiqua" w:eastAsia="Book Antiqua" w:hAnsi="Book Antiqua" w:cs="Book Antiqua"/>
          <w:color w:val="000000"/>
          <w:vertAlign w:val="superscript"/>
        </w:rPr>
        <w:t>[39-41]</w:t>
      </w:r>
      <w:r w:rsidRPr="0097681F">
        <w:rPr>
          <w:rFonts w:ascii="Book Antiqua" w:eastAsia="Book Antiqua" w:hAnsi="Book Antiqua" w:cs="Book Antiqua"/>
          <w:color w:val="000000"/>
        </w:rPr>
        <w:t xml:space="preserve">. The availability of next-generation sequencing has contributed to improving our understanding of the </w:t>
      </w:r>
      <w:proofErr w:type="spellStart"/>
      <w:r w:rsidRPr="0097681F">
        <w:rPr>
          <w:rFonts w:ascii="Book Antiqua" w:eastAsia="Book Antiqua" w:hAnsi="Book Antiqua" w:cs="Book Antiqua"/>
          <w:color w:val="000000"/>
        </w:rPr>
        <w:t>orointestinal</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microbiome</w:t>
      </w:r>
      <w:proofErr w:type="spellEnd"/>
      <w:r w:rsidRPr="0097681F">
        <w:rPr>
          <w:rFonts w:ascii="Book Antiqua" w:eastAsia="Book Antiqua" w:hAnsi="Book Antiqua" w:cs="Book Antiqua"/>
          <w:color w:val="000000"/>
        </w:rPr>
        <w:t xml:space="preserve"> and shown that this has potential to become a noninvasive diagnostic and prognostic biomarker for pancreatic cancer</w:t>
      </w:r>
      <w:r w:rsidRPr="0097681F">
        <w:rPr>
          <w:rFonts w:ascii="Book Antiqua" w:eastAsia="Book Antiqua" w:hAnsi="Book Antiqua" w:cs="Book Antiqua"/>
          <w:color w:val="000000"/>
          <w:vertAlign w:val="superscript"/>
        </w:rPr>
        <w:t>[42]</w:t>
      </w:r>
      <w:r w:rsidRPr="0097681F">
        <w:rPr>
          <w:rFonts w:ascii="Book Antiqua" w:eastAsia="Book Antiqua" w:hAnsi="Book Antiqua" w:cs="Book Antiqua"/>
          <w:color w:val="000000"/>
        </w:rPr>
        <w:t>.</w:t>
      </w:r>
    </w:p>
    <w:p w14:paraId="6EF26443" w14:textId="1C15058C"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Even though bacteria are found in pancreatic tumor tissues, the mechanism of their colonization remains unknown</w:t>
      </w:r>
      <w:r w:rsidRPr="0097681F">
        <w:rPr>
          <w:rFonts w:ascii="Book Antiqua" w:eastAsia="Book Antiqua" w:hAnsi="Book Antiqua" w:cs="Book Antiqua"/>
          <w:color w:val="000000"/>
          <w:vertAlign w:val="superscript"/>
        </w:rPr>
        <w:t>[43]</w:t>
      </w:r>
      <w:r w:rsidRPr="0097681F">
        <w:rPr>
          <w:rFonts w:ascii="Book Antiqua" w:eastAsia="Book Antiqua" w:hAnsi="Book Antiqua" w:cs="Book Antiqua"/>
          <w:color w:val="000000"/>
        </w:rPr>
        <w:t xml:space="preserve">. A study from Japan showed the detection rate for </w:t>
      </w:r>
      <w:r w:rsidRPr="0097681F">
        <w:rPr>
          <w:rFonts w:ascii="Book Antiqua" w:eastAsia="Book Antiqua" w:hAnsi="Book Antiqua" w:cs="Book Antiqua"/>
          <w:i/>
          <w:iCs/>
          <w:color w:val="000000"/>
        </w:rPr>
        <w:t>Fusobacterium</w:t>
      </w:r>
      <w:r w:rsidRPr="0097681F">
        <w:rPr>
          <w:rFonts w:ascii="Book Antiqua" w:eastAsia="Book Antiqua" w:hAnsi="Book Antiqua" w:cs="Book Antiqua"/>
          <w:color w:val="000000"/>
        </w:rPr>
        <w:t xml:space="preserve"> species in pancreatic cancer tissue to be 8.8%</w:t>
      </w:r>
      <w:r w:rsidRPr="0097681F">
        <w:rPr>
          <w:rFonts w:ascii="Book Antiqua" w:eastAsia="Book Antiqua" w:hAnsi="Book Antiqua" w:cs="Book Antiqua"/>
          <w:color w:val="000000"/>
          <w:vertAlign w:val="superscript"/>
        </w:rPr>
        <w:t>[44]</w:t>
      </w:r>
      <w:r w:rsidRPr="0097681F">
        <w:rPr>
          <w:rFonts w:ascii="Book Antiqua" w:eastAsia="Book Antiqua" w:hAnsi="Book Antiqua" w:cs="Book Antiqua"/>
          <w:color w:val="000000"/>
        </w:rPr>
        <w:t xml:space="preserve">. </w:t>
      </w:r>
    </w:p>
    <w:p w14:paraId="63FD53C0" w14:textId="46DC840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A meta-analysis published in 2012</w:t>
      </w:r>
      <w:r w:rsidRPr="0097681F">
        <w:rPr>
          <w:rFonts w:ascii="Book Antiqua" w:eastAsia="Book Antiqua" w:hAnsi="Book Antiqua" w:cs="Book Antiqua"/>
          <w:color w:val="000000"/>
          <w:vertAlign w:val="superscript"/>
        </w:rPr>
        <w:t>[45]</w:t>
      </w:r>
      <w:r w:rsidRPr="0097681F">
        <w:rPr>
          <w:rFonts w:ascii="Book Antiqua" w:eastAsia="Book Antiqua" w:hAnsi="Book Antiqua" w:cs="Book Antiqua"/>
          <w:color w:val="000000"/>
        </w:rPr>
        <w:t xml:space="preserve"> and another study</w:t>
      </w:r>
      <w:r w:rsidRPr="0097681F">
        <w:rPr>
          <w:rFonts w:ascii="Book Antiqua" w:eastAsia="Book Antiqua" w:hAnsi="Book Antiqua" w:cs="Book Antiqua"/>
          <w:color w:val="000000"/>
          <w:vertAlign w:val="superscript"/>
        </w:rPr>
        <w:t>[46]</w:t>
      </w:r>
      <w:r w:rsidRPr="0097681F">
        <w:rPr>
          <w:rFonts w:ascii="Book Antiqua" w:eastAsia="Book Antiqua" w:hAnsi="Book Antiqua" w:cs="Book Antiqua"/>
          <w:color w:val="000000"/>
        </w:rPr>
        <w:t xml:space="preserve"> confirmed the</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hypothesis that general and abdominal fatness is associated with </w:t>
      </w:r>
      <w:r w:rsidR="00E209F2">
        <w:rPr>
          <w:rFonts w:ascii="Book Antiqua" w:eastAsia="Book Antiqua" w:hAnsi="Book Antiqua" w:cs="Book Antiqua"/>
          <w:color w:val="000000"/>
        </w:rPr>
        <w:t xml:space="preserve">an </w:t>
      </w:r>
      <w:r w:rsidRPr="0097681F">
        <w:rPr>
          <w:rFonts w:ascii="Book Antiqua" w:eastAsia="Book Antiqua" w:hAnsi="Book Antiqua" w:cs="Book Antiqua"/>
          <w:color w:val="000000"/>
        </w:rPr>
        <w:t xml:space="preserve">increased risk of </w:t>
      </w:r>
      <w:r w:rsidRPr="0097681F">
        <w:rPr>
          <w:rFonts w:ascii="Book Antiqua" w:eastAsia="Book Antiqua" w:hAnsi="Book Antiqua" w:cs="Book Antiqua"/>
          <w:color w:val="000000"/>
        </w:rPr>
        <w:lastRenderedPageBreak/>
        <w:t>pancreatic cancer. Moreover, it has been shown that alterations in the bacterial composition, also known as dysbiosis, contribute to various gastrointestinal and metabolic disorders such as obesity and diabetes</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7</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Smoking or dietary sources could also play roles and could enhance pathophysiological actions related to carcinogenic effect in the pancreas of N-nitrosamines associated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vertAlign w:val="superscript"/>
        </w:rPr>
        <w:t>[18]</w:t>
      </w:r>
      <w:r w:rsidRPr="0097681F">
        <w:rPr>
          <w:rFonts w:ascii="Book Antiqua" w:eastAsia="Book Antiqua" w:hAnsi="Book Antiqua" w:cs="Book Antiqua"/>
          <w:color w:val="000000"/>
        </w:rPr>
        <w:t xml:space="preserve">. The possible roles of bacteria, including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other factors in pancreatic cancer development are illustrated in Figure 1 (prepared in accordance with Li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[43]</w:t>
      </w:r>
      <w:r w:rsidRPr="0097681F">
        <w:rPr>
          <w:rFonts w:ascii="Book Antiqua" w:eastAsia="Book Antiqua" w:hAnsi="Book Antiqua" w:cs="Book Antiqua"/>
          <w:color w:val="000000"/>
        </w:rPr>
        <w:t xml:space="preserve"> and created in collaboration with the Service Center for E-Learning at Masaryk Unive</w:t>
      </w:r>
      <w:r w:rsidR="00CA1017" w:rsidRPr="0097681F">
        <w:rPr>
          <w:rFonts w:ascii="Book Antiqua" w:eastAsia="Book Antiqua" w:hAnsi="Book Antiqua" w:cs="Book Antiqua"/>
          <w:color w:val="000000"/>
        </w:rPr>
        <w:t>rsity, Faculty of Informatics).</w:t>
      </w:r>
      <w:r w:rsidRPr="0097681F">
        <w:rPr>
          <w:rFonts w:ascii="Book Antiqua" w:eastAsia="Book Antiqua" w:hAnsi="Book Antiqua" w:cs="Book Antiqua"/>
          <w:color w:val="000000"/>
        </w:rPr>
        <w:t xml:space="preserve"> </w:t>
      </w:r>
    </w:p>
    <w:p w14:paraId="0882DEDF" w14:textId="77777777" w:rsidR="00A77B3E" w:rsidRPr="0097681F" w:rsidRDefault="00A77B3E" w:rsidP="0097681F">
      <w:pPr>
        <w:spacing w:line="360" w:lineRule="auto"/>
        <w:ind w:firstLine="216"/>
        <w:jc w:val="both"/>
        <w:rPr>
          <w:rFonts w:ascii="Book Antiqua" w:hAnsi="Book Antiqua"/>
        </w:rPr>
      </w:pPr>
    </w:p>
    <w:p w14:paraId="1FACB6A1" w14:textId="77777777" w:rsidR="00A77B3E" w:rsidRPr="0097681F" w:rsidRDefault="00CA1017" w:rsidP="0097681F">
      <w:pPr>
        <w:spacing w:line="360" w:lineRule="auto"/>
        <w:jc w:val="both"/>
        <w:rPr>
          <w:rFonts w:ascii="Book Antiqua" w:eastAsia="Book Antiqua" w:hAnsi="Book Antiqua" w:cs="Book Antiqua"/>
          <w:b/>
          <w:caps/>
          <w:color w:val="000000"/>
          <w:u w:val="single"/>
        </w:rPr>
      </w:pPr>
      <w:r w:rsidRPr="0097681F">
        <w:rPr>
          <w:rFonts w:ascii="Book Antiqua" w:eastAsia="Book Antiqua" w:hAnsi="Book Antiqua" w:cs="Book Antiqua"/>
          <w:b/>
          <w:i/>
          <w:caps/>
          <w:color w:val="000000"/>
          <w:u w:val="single"/>
        </w:rPr>
        <w:t>H. pylori</w:t>
      </w:r>
      <w:r w:rsidR="00086F31" w:rsidRPr="0097681F">
        <w:rPr>
          <w:rFonts w:ascii="Book Antiqua" w:eastAsia="Book Antiqua" w:hAnsi="Book Antiqua" w:cs="Book Antiqua"/>
          <w:b/>
          <w:caps/>
          <w:color w:val="000000"/>
          <w:u w:val="single"/>
        </w:rPr>
        <w:t xml:space="preserve"> and autoimmune pancreatitis</w:t>
      </w:r>
    </w:p>
    <w:p w14:paraId="37E0414E" w14:textId="13A36976" w:rsidR="00A76A6C" w:rsidRDefault="00086F31" w:rsidP="0097681F">
      <w:pPr>
        <w:spacing w:line="360" w:lineRule="auto"/>
        <w:jc w:val="both"/>
        <w:rPr>
          <w:rFonts w:ascii="Book Antiqua" w:eastAsia="Book Antiqua" w:hAnsi="Book Antiqua" w:cs="Book Antiqua"/>
          <w:color w:val="000000"/>
        </w:rPr>
      </w:pPr>
      <w:r w:rsidRPr="0097681F">
        <w:rPr>
          <w:rFonts w:ascii="Book Antiqua" w:eastAsia="Book Antiqua" w:hAnsi="Book Antiqua" w:cs="Book Antiqua"/>
          <w:color w:val="000000"/>
        </w:rPr>
        <w:t xml:space="preserve">Autoimmune pancreatitis (AIP) type-1 belongs to the group of </w:t>
      </w:r>
      <w:r w:rsidR="00CA1017" w:rsidRPr="0097681F">
        <w:rPr>
          <w:rFonts w:ascii="Book Antiqua" w:eastAsia="Book Antiqua" w:hAnsi="Book Antiqua" w:cs="Book Antiqua"/>
          <w:color w:val="000000"/>
        </w:rPr>
        <w:t>immunoglobulin G4 (IgG4)</w:t>
      </w:r>
      <w:r w:rsidRPr="0097681F">
        <w:rPr>
          <w:rFonts w:ascii="Book Antiqua" w:eastAsia="Book Antiqua" w:hAnsi="Book Antiqua" w:cs="Book Antiqua"/>
          <w:color w:val="000000"/>
        </w:rPr>
        <w:t xml:space="preserve">-related diseases. The characteristic signs of this disease group are chronic inflammatory reaction, pronounced </w:t>
      </w:r>
      <w:proofErr w:type="spellStart"/>
      <w:r w:rsidRPr="0097681F">
        <w:rPr>
          <w:rFonts w:ascii="Book Antiqua" w:eastAsia="Book Antiqua" w:hAnsi="Book Antiqua" w:cs="Book Antiqua"/>
          <w:color w:val="000000"/>
        </w:rPr>
        <w:t>fibrotization</w:t>
      </w:r>
      <w:proofErr w:type="spellEnd"/>
      <w:r w:rsidRPr="0097681F">
        <w:rPr>
          <w:rFonts w:ascii="Book Antiqua" w:eastAsia="Book Antiqua" w:hAnsi="Book Antiqua" w:cs="Book Antiqua"/>
          <w:color w:val="000000"/>
        </w:rPr>
        <w:t xml:space="preserve"> of tissues and presence of mononuclear inflammatory infiltrate with plasma cells positive for IgG4</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IgG4 is an immunoglobulin that is among the least represented across the immunoglobulin spectrum, making up less than 5% of that spectrum overall</w:t>
      </w:r>
      <w:r w:rsidRPr="0097681F">
        <w:rPr>
          <w:rFonts w:ascii="Book Antiqua" w:eastAsia="Book Antiqua" w:hAnsi="Book Antiqua" w:cs="Book Antiqua"/>
          <w:color w:val="000000"/>
          <w:vertAlign w:val="superscript"/>
        </w:rPr>
        <w:t>[</w:t>
      </w:r>
      <w:r w:rsidR="002D6E8D" w:rsidRPr="0097681F">
        <w:rPr>
          <w:rFonts w:ascii="Book Antiqua" w:hAnsi="Book Antiqua" w:cs="Book Antiqua"/>
          <w:color w:val="000000"/>
          <w:vertAlign w:val="superscript"/>
          <w:lang w:eastAsia="zh-CN"/>
        </w:rPr>
        <w:t>49</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 current hypothesis explaining the mechanism of the disease is based on the effect of molecular mimicry between a pathogen, most commonly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an antigen, most commonly carbonic anhydrase II, serine protease inhibitor </w:t>
      </w:r>
      <w:proofErr w:type="spellStart"/>
      <w:r w:rsidRPr="0097681F">
        <w:rPr>
          <w:rFonts w:ascii="Book Antiqua" w:eastAsia="Book Antiqua" w:hAnsi="Book Antiqua" w:cs="Book Antiqua"/>
          <w:color w:val="000000"/>
        </w:rPr>
        <w:t>Kazal</w:t>
      </w:r>
      <w:proofErr w:type="spellEnd"/>
      <w:r w:rsidRPr="0097681F">
        <w:rPr>
          <w:rFonts w:ascii="Book Antiqua" w:eastAsia="Book Antiqua" w:hAnsi="Book Antiqua" w:cs="Book Antiqua"/>
          <w:color w:val="000000"/>
        </w:rPr>
        <w:t xml:space="preserve"> type 1 or lactoferrin</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0</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w:t>
      </w:r>
    </w:p>
    <w:p w14:paraId="3FE6F902" w14:textId="02029379" w:rsidR="00A77B3E" w:rsidRPr="0097681F" w:rsidRDefault="00086F31" w:rsidP="00C31270">
      <w:pPr>
        <w:spacing w:line="360" w:lineRule="auto"/>
        <w:ind w:firstLine="450"/>
        <w:jc w:val="both"/>
        <w:rPr>
          <w:rFonts w:ascii="Book Antiqua" w:hAnsi="Book Antiqua"/>
        </w:rPr>
      </w:pPr>
      <w:r w:rsidRPr="0097681F">
        <w:rPr>
          <w:rFonts w:ascii="Book Antiqua" w:eastAsia="Book Antiqua" w:hAnsi="Book Antiqua" w:cs="Book Antiqua"/>
          <w:color w:val="000000"/>
        </w:rPr>
        <w:t xml:space="preserve">In 2005, Guarneri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1</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described a significant resemblance between human carbonic anhydrase II and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alfa-carbonic anhydrase, an enzyme vital for the bacteria’s survival in the severely acidic environment of the stomach. Human carbonic anhydrase II is produced by the pancreatic duct epithelial cells. As such,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may therefore directly influence the process of AIP development, given that it carries a protein very similar to carbonic anhydrase II. In 2009, </w:t>
      </w:r>
      <w:proofErr w:type="spellStart"/>
      <w:r w:rsidRPr="0097681F">
        <w:rPr>
          <w:rFonts w:ascii="Book Antiqua" w:eastAsia="Book Antiqua" w:hAnsi="Book Antiqua" w:cs="Book Antiqua"/>
          <w:color w:val="000000"/>
        </w:rPr>
        <w:t>Frulloni</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described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plasminogen-binding protein (PBP). Patients with AIP show positivity for antibodies against this protein in up to 95% of cases. PBP was not detected in patients with chronic alcohol-induced pancreatitis or in patients with intraductal papillary mucinous </w:t>
      </w:r>
      <w:r w:rsidRPr="0097681F">
        <w:rPr>
          <w:rFonts w:ascii="Book Antiqua" w:eastAsia="Book Antiqua" w:hAnsi="Book Antiqua" w:cs="Book Antiqua"/>
          <w:color w:val="000000"/>
        </w:rPr>
        <w:lastRenderedPageBreak/>
        <w:t xml:space="preserve">neoplasia.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PBP is molecularly very similar to the enzyme ubiquitin-protein ligase E3 component n-recognin 2. This enzyme is substantially produced by pancreatic acinar cells and therefore, hypothetically, may represent another mechanism through which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induces the development of AIP. The potential mechanism by which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might contribute to AIP is presented in Figure 2 (edited in accordance with </w:t>
      </w:r>
      <w:proofErr w:type="spellStart"/>
      <w:r w:rsidRPr="0097681F">
        <w:rPr>
          <w:rFonts w:ascii="Book Antiqua" w:eastAsia="Book Antiqua" w:hAnsi="Book Antiqua" w:cs="Book Antiqua"/>
          <w:color w:val="000000"/>
        </w:rPr>
        <w:t>Chmiela</w:t>
      </w:r>
      <w:proofErr w:type="spellEnd"/>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color w:val="000000"/>
        </w:rPr>
        <w:t>Gonciarz</w:t>
      </w:r>
      <w:proofErr w:type="spell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3</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color w:val="000000"/>
        </w:rPr>
        <w:t>Kountouras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4</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and created in collaboration with the Service Center for E-Learning at Masaryk University, Faculty of Informatics). </w:t>
      </w:r>
    </w:p>
    <w:p w14:paraId="1AEB9640"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Dore </w:t>
      </w:r>
      <w:r w:rsidRPr="0097681F">
        <w:rPr>
          <w:rFonts w:ascii="Book Antiqua" w:eastAsia="Book Antiqua" w:hAnsi="Book Antiqua" w:cs="Book Antiqua"/>
          <w:i/>
          <w:iCs/>
          <w:color w:val="000000"/>
        </w:rPr>
        <w:t>et al</w:t>
      </w:r>
      <w:r w:rsidR="00A67294" w:rsidRPr="0097681F">
        <w:rPr>
          <w:rFonts w:ascii="Book Antiqua" w:eastAsia="Book Antiqua" w:hAnsi="Book Antiqua" w:cs="Book Antiqua"/>
          <w:color w:val="000000"/>
          <w:vertAlign w:val="superscript"/>
        </w:rPr>
        <w:t>[5</w:t>
      </w:r>
      <w:r w:rsidR="00A67294" w:rsidRPr="0097681F">
        <w:rPr>
          <w:rFonts w:ascii="Book Antiqua" w:hAnsi="Book Antiqua" w:cs="Book Antiqua"/>
          <w:color w:val="000000"/>
          <w:vertAlign w:val="superscript"/>
          <w:lang w:eastAsia="zh-CN"/>
        </w:rPr>
        <w:t>5</w:t>
      </w:r>
      <w:r w:rsidR="00A67294"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found that the levels of pancreatic enzymes in patients with chronic pancreatitis and concurrent positivity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can be influenced by eradication of the bacteria</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5</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Detection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the pancreatic tissue of patients with chronic pancreatitis is a significant finding, and it poses a question as to the role of the bacteria in the development of chronic pancreatitis</w:t>
      </w:r>
      <w:r w:rsidRPr="0097681F">
        <w:rPr>
          <w:rFonts w:ascii="Book Antiqua" w:eastAsia="Book Antiqua" w:hAnsi="Book Antiqua" w:cs="Book Antiqua"/>
          <w:color w:val="000000"/>
          <w:vertAlign w:val="superscript"/>
        </w:rPr>
        <w:t>[28]</w:t>
      </w:r>
      <w:r w:rsidRPr="0097681F">
        <w:rPr>
          <w:rFonts w:ascii="Book Antiqua" w:eastAsia="Book Antiqua" w:hAnsi="Book Antiqua" w:cs="Book Antiqua"/>
          <w:color w:val="000000"/>
        </w:rPr>
        <w:t>.</w:t>
      </w:r>
    </w:p>
    <w:p w14:paraId="5AEFC487" w14:textId="629E1D4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Similar to the question about the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carcinoma, just as equivocal are the conclusions and opinions as to 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in the development of AIP. When evaluating the influence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but also the presence of IgG4, cytokinin and PBP, one prospective English study found no differences among a group of patients with AIP, a group of patients with IgG4-associated diseases and healthy controls</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6</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The results of that study, therefore, do not support the presumption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plasminogen plays a role in AIP. </w:t>
      </w:r>
    </w:p>
    <w:p w14:paraId="3B53607C" w14:textId="66D72CF3"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In 2018, </w:t>
      </w:r>
      <w:proofErr w:type="spellStart"/>
      <w:r w:rsidRPr="0097681F">
        <w:rPr>
          <w:rFonts w:ascii="Book Antiqua" w:eastAsia="Book Antiqua" w:hAnsi="Book Antiqua" w:cs="Book Antiqua"/>
          <w:color w:val="000000"/>
        </w:rPr>
        <w:t>Backhus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00A67294" w:rsidRPr="0097681F">
        <w:rPr>
          <w:rFonts w:ascii="Book Antiqua" w:eastAsia="Book Antiqua" w:hAnsi="Book Antiqua" w:cs="Book Antiqua"/>
          <w:color w:val="000000"/>
          <w:vertAlign w:val="superscript"/>
        </w:rPr>
        <w:t>[4</w:t>
      </w:r>
      <w:r w:rsidR="00A67294" w:rsidRPr="0097681F">
        <w:rPr>
          <w:rFonts w:ascii="Book Antiqua" w:hAnsi="Book Antiqua" w:cs="Book Antiqua"/>
          <w:color w:val="000000"/>
          <w:vertAlign w:val="superscript"/>
          <w:lang w:eastAsia="zh-CN"/>
        </w:rPr>
        <w:t>8</w:t>
      </w:r>
      <w:r w:rsidR="00A67294"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published a paper summarizing new pathways in the pathogenesis of IgG4-related diseases</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One mechanism may be the transformation from beta cells to plasma cells and activation of eosinophilic granulocytes associated with the secretion of proinflammatory cytokines. As a result of this process, elevated IgE levels and eosinophilia are detected in some individuals with IgG4-related disease</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7</w:t>
      </w:r>
      <w:r w:rsidRPr="0097681F">
        <w:rPr>
          <w:rFonts w:ascii="Book Antiqua" w:eastAsia="Book Antiqua" w:hAnsi="Book Antiqua" w:cs="Book Antiqua"/>
          <w:color w:val="000000"/>
          <w:vertAlign w:val="superscript"/>
        </w:rPr>
        <w:t>]</w:t>
      </w:r>
      <w:r w:rsidR="00A67294" w:rsidRPr="0097681F">
        <w:rPr>
          <w:rFonts w:ascii="Book Antiqua" w:eastAsia="Book Antiqua" w:hAnsi="Book Antiqua" w:cs="Book Antiqua"/>
          <w:color w:val="000000"/>
        </w:rPr>
        <w:t>.</w:t>
      </w:r>
      <w:r w:rsidRPr="0097681F">
        <w:rPr>
          <w:rFonts w:ascii="Book Antiqua" w:eastAsia="Book Antiqua" w:hAnsi="Book Antiqua" w:cs="Book Antiqua"/>
          <w:color w:val="000000"/>
        </w:rPr>
        <w:t xml:space="preserve"> IgG4-expressing </w:t>
      </w:r>
      <w:proofErr w:type="spellStart"/>
      <w:r w:rsidRPr="0097681F">
        <w:rPr>
          <w:rFonts w:ascii="Book Antiqua" w:eastAsia="Book Antiqua" w:hAnsi="Book Antiqua" w:cs="Book Antiqua"/>
          <w:color w:val="000000"/>
        </w:rPr>
        <w:t>plasmablasts</w:t>
      </w:r>
      <w:proofErr w:type="spellEnd"/>
      <w:r w:rsidRPr="0097681F">
        <w:rPr>
          <w:rFonts w:ascii="Book Antiqua" w:eastAsia="Book Antiqua" w:hAnsi="Book Antiqua" w:cs="Book Antiqua"/>
          <w:color w:val="000000"/>
        </w:rPr>
        <w:t xml:space="preserve"> appear to play a key role in the pathogenesis of IgG4-related disease. </w:t>
      </w:r>
      <w:proofErr w:type="spellStart"/>
      <w:r w:rsidRPr="0097681F">
        <w:rPr>
          <w:rFonts w:ascii="Book Antiqua" w:eastAsia="Book Antiqua" w:hAnsi="Book Antiqua" w:cs="Book Antiqua"/>
          <w:color w:val="000000"/>
        </w:rPr>
        <w:t>Plasmablasts</w:t>
      </w:r>
      <w:proofErr w:type="spellEnd"/>
      <w:r w:rsidRPr="0097681F">
        <w:rPr>
          <w:rFonts w:ascii="Book Antiqua" w:eastAsia="Book Antiqua" w:hAnsi="Book Antiqua" w:cs="Book Antiqua"/>
          <w:color w:val="000000"/>
        </w:rPr>
        <w:t xml:space="preserve"> that express CD19, CD20-CD27+ and CD38++ are most likely the precursors of tissue antibodies produced by plasma cells</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It would be valuable to determine the role of intestinal dysbiosis, which may be a mediator of the </w:t>
      </w:r>
      <w:r w:rsidRPr="0097681F">
        <w:rPr>
          <w:rFonts w:ascii="Book Antiqua" w:eastAsia="Book Antiqua" w:hAnsi="Book Antiqua" w:cs="Book Antiqua"/>
          <w:color w:val="000000"/>
        </w:rPr>
        <w:lastRenderedPageBreak/>
        <w:t>experimental autoimmune form of pancreatitis through the activation of plasmacytoid dendritic cells</w:t>
      </w:r>
      <w:r w:rsidRPr="0097681F">
        <w:rPr>
          <w:rFonts w:ascii="Book Antiqua" w:eastAsia="Book Antiqua" w:hAnsi="Book Antiqua" w:cs="Book Antiqua"/>
          <w:color w:val="000000"/>
          <w:vertAlign w:val="superscript"/>
        </w:rPr>
        <w:t>[</w:t>
      </w:r>
      <w:r w:rsidR="002D6E8D" w:rsidRPr="0097681F">
        <w:rPr>
          <w:rFonts w:ascii="Book Antiqua" w:hAnsi="Book Antiqua" w:cs="Book Antiqua"/>
          <w:color w:val="000000"/>
          <w:vertAlign w:val="superscript"/>
          <w:lang w:eastAsia="zh-CN"/>
        </w:rPr>
        <w:t>59</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Innate immune responses against intestinal microflora are probably involved in the development of experimental AIP. Intestinal dysbiosis increases sensitivity to experimental AIP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activation of plasmacytoid dendritic cells that mediate chronic fibroinflammatory responses. </w:t>
      </w:r>
    </w:p>
    <w:p w14:paraId="08A94F0A"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Contrary data also have been found regarding AIP as a potential risk factor for pancreatic cancer. A multicentric study from the Mayo Clinic including a total of 1064 patients with AIP did not show a significant increased risk of malignancies</w:t>
      </w:r>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0</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Other studies, however, suggest that AIP slightly increases the risk of pancreatic cancer. </w:t>
      </w:r>
      <w:proofErr w:type="spellStart"/>
      <w:r w:rsidRPr="0097681F">
        <w:rPr>
          <w:rFonts w:ascii="Book Antiqua" w:eastAsia="Book Antiqua" w:hAnsi="Book Antiqua" w:cs="Book Antiqua"/>
          <w:color w:val="000000"/>
        </w:rPr>
        <w:t>Macinga</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1</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assessed the occurrence of AIP in pancreatic masses resected for focal pancreatic enlargement. In 295 pancreatic resections, AIP was diagnosed in 15 patients (5.1%). Within this group of patients with AIP, pancreatic adenocarcinoma was diagnosed in 6 cases (40%). Moreover, </w:t>
      </w:r>
      <w:proofErr w:type="spellStart"/>
      <w:r w:rsidRPr="0097681F">
        <w:rPr>
          <w:rFonts w:ascii="Book Antiqua" w:eastAsia="Book Antiqua" w:hAnsi="Book Antiqua" w:cs="Book Antiqua"/>
          <w:color w:val="000000"/>
        </w:rPr>
        <w:t>Ikeura</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showed a trend towards greater pancreatic cancer development in patients with AIP (4.8%) against patients with other chronic pancreatitis (2.4%). </w:t>
      </w:r>
    </w:p>
    <w:p w14:paraId="6249EBE0" w14:textId="77777777" w:rsidR="00A77B3E" w:rsidRPr="0097681F" w:rsidRDefault="00A77B3E" w:rsidP="0097681F">
      <w:pPr>
        <w:spacing w:line="360" w:lineRule="auto"/>
        <w:ind w:firstLine="216"/>
        <w:jc w:val="both"/>
        <w:rPr>
          <w:rFonts w:ascii="Book Antiqua" w:hAnsi="Book Antiqua"/>
        </w:rPr>
      </w:pPr>
    </w:p>
    <w:p w14:paraId="48EAE7E3"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aps/>
          <w:color w:val="000000"/>
          <w:u w:val="single"/>
        </w:rPr>
        <w:t>CONCLUSION</w:t>
      </w:r>
    </w:p>
    <w:p w14:paraId="76CEBE70" w14:textId="3AE3785F"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is an important etiological factor for diseases of the stomach and duodenum. Its role in the induction of peptic gastroduodenal ulcer disease, gastritis (especially antral), carcinomas and </w:t>
      </w:r>
      <w:r w:rsidR="00D61FB4" w:rsidRPr="0097681F">
        <w:rPr>
          <w:rFonts w:ascii="Book Antiqua" w:eastAsia="Book Antiqua" w:hAnsi="Book Antiqua" w:cs="Book Antiqua"/>
          <w:color w:val="000000"/>
        </w:rPr>
        <w:t>mucosa-associated lymphoid tissue</w:t>
      </w:r>
      <w:r w:rsidRPr="0097681F">
        <w:rPr>
          <w:rFonts w:ascii="Book Antiqua" w:eastAsia="Book Antiqua" w:hAnsi="Book Antiqua" w:cs="Book Antiqua"/>
          <w:color w:val="000000"/>
        </w:rPr>
        <w:t xml:space="preserve"> lymphoma of the stomach has already been sufficiently described. Its role in pancreatic carcinogenesis or in the induction of AIP remains unclear</w:t>
      </w:r>
      <w:r w:rsidR="00813B4C">
        <w:rPr>
          <w:rFonts w:ascii="Book Antiqua" w:eastAsia="Book Antiqua" w:hAnsi="Book Antiqua" w:cs="Book Antiqua"/>
          <w:color w:val="000000"/>
        </w:rPr>
        <w:t>.</w:t>
      </w:r>
      <w:r w:rsidRPr="0097681F">
        <w:rPr>
          <w:rFonts w:ascii="Book Antiqua" w:eastAsia="Book Antiqua" w:hAnsi="Book Antiqua" w:cs="Book Antiqua"/>
          <w:color w:val="000000"/>
        </w:rPr>
        <w:t xml:space="preserve"> </w:t>
      </w:r>
      <w:r w:rsidR="00813B4C">
        <w:rPr>
          <w:rFonts w:ascii="Book Antiqua" w:eastAsia="Book Antiqua" w:hAnsi="Book Antiqua" w:cs="Book Antiqua"/>
          <w:color w:val="000000"/>
        </w:rPr>
        <w:t>H</w:t>
      </w:r>
      <w:r w:rsidRPr="0097681F">
        <w:rPr>
          <w:rFonts w:ascii="Book Antiqua" w:eastAsia="Book Antiqua" w:hAnsi="Book Antiqua" w:cs="Book Antiqua"/>
          <w:color w:val="000000"/>
        </w:rPr>
        <w:t xml:space="preserve">owever, there are a number of research findings and conclusions tending to confirm and others to deny its effect and involvement. Nonetheless, it can be stated in summary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is one of many factors within a complex that plays a role in the development of both </w:t>
      </w:r>
      <w:r w:rsidR="00813B4C">
        <w:rPr>
          <w:rFonts w:ascii="Book Antiqua" w:eastAsia="Book Antiqua" w:hAnsi="Book Antiqua" w:cs="Book Antiqua"/>
          <w:color w:val="000000"/>
        </w:rPr>
        <w:t xml:space="preserve">of </w:t>
      </w:r>
      <w:r w:rsidRPr="0097681F">
        <w:rPr>
          <w:rFonts w:ascii="Book Antiqua" w:eastAsia="Book Antiqua" w:hAnsi="Book Antiqua" w:cs="Book Antiqua"/>
          <w:color w:val="000000"/>
        </w:rPr>
        <w:t>these diseases.</w:t>
      </w:r>
    </w:p>
    <w:p w14:paraId="746CB9C2" w14:textId="6CC5798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Oral bacteria, gut bacteria,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intratumor bacteria must contribute to the etiology and pathogenesis of pancreatic cancer. Four mechanisms are important for this process:</w:t>
      </w:r>
      <w:r w:rsidR="00A67294" w:rsidRPr="0097681F">
        <w:rPr>
          <w:rFonts w:ascii="Book Antiqua" w:hAnsi="Book Antiqua"/>
          <w:lang w:eastAsia="zh-CN"/>
        </w:rPr>
        <w:t xml:space="preserve"> (</w:t>
      </w:r>
      <w:r w:rsidR="00A67294" w:rsidRPr="0097681F">
        <w:rPr>
          <w:rFonts w:ascii="Book Antiqua" w:hAnsi="Book Antiqua" w:cs="Book Antiqua"/>
          <w:color w:val="000000"/>
          <w:lang w:eastAsia="zh-CN"/>
        </w:rPr>
        <w:t>1</w:t>
      </w:r>
      <w:r w:rsidRPr="0097681F">
        <w:rPr>
          <w:rFonts w:ascii="Book Antiqua" w:eastAsia="Book Antiqua" w:hAnsi="Book Antiqua" w:cs="Book Antiqua"/>
          <w:color w:val="000000"/>
        </w:rPr>
        <w:t xml:space="preserve">) </w:t>
      </w:r>
      <w:r w:rsidR="00813B4C">
        <w:rPr>
          <w:rFonts w:ascii="Book Antiqua" w:hAnsi="Book Antiqua" w:cs="Book Antiqua"/>
          <w:color w:val="000000"/>
          <w:lang w:eastAsia="zh-CN"/>
        </w:rPr>
        <w:t>b</w:t>
      </w:r>
      <w:r w:rsidRPr="0097681F">
        <w:rPr>
          <w:rFonts w:ascii="Book Antiqua" w:eastAsia="Book Antiqua" w:hAnsi="Book Antiqua" w:cs="Book Antiqua"/>
          <w:color w:val="000000"/>
        </w:rPr>
        <w:t xml:space="preserve">acteria stimulate chronic inflammation (with inflammatory mediators </w:t>
      </w:r>
      <w:r w:rsidRPr="0097681F">
        <w:rPr>
          <w:rFonts w:ascii="Book Antiqua" w:eastAsia="Book Antiqua" w:hAnsi="Book Antiqua" w:cs="Book Antiqua"/>
          <w:color w:val="000000"/>
        </w:rPr>
        <w:lastRenderedPageBreak/>
        <w:t>facilitating cell proliferation, mutagenesis, oncogene activation and angiogenesis);</w:t>
      </w:r>
      <w:r w:rsidR="00A67294" w:rsidRPr="0097681F">
        <w:rPr>
          <w:rFonts w:ascii="Book Antiqua" w:hAnsi="Book Antiqua"/>
          <w:lang w:eastAsia="zh-CN"/>
        </w:rPr>
        <w:t xml:space="preserve"> </w:t>
      </w:r>
      <w:r w:rsidR="00A67294" w:rsidRPr="0097681F">
        <w:rPr>
          <w:rFonts w:ascii="Book Antiqua" w:hAnsi="Book Antiqua" w:cs="Book Antiqua"/>
          <w:color w:val="000000"/>
          <w:lang w:eastAsia="zh-CN"/>
        </w:rPr>
        <w:t>(2</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may influence the pathogenesis of cancer by activating NF-kappa B and inhibiting cellular apoptosis; </w:t>
      </w:r>
      <w:r w:rsidR="00A67294" w:rsidRPr="0097681F">
        <w:rPr>
          <w:rFonts w:ascii="Book Antiqua" w:hAnsi="Book Antiqua" w:cs="Book Antiqua"/>
          <w:color w:val="000000"/>
          <w:lang w:eastAsia="zh-CN"/>
        </w:rPr>
        <w:t>(3</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can produce some substances that act in a carcinogenic manner; </w:t>
      </w:r>
      <w:r w:rsidR="00A67294" w:rsidRPr="0097681F">
        <w:rPr>
          <w:rFonts w:ascii="Book Antiqua" w:hAnsi="Book Antiqua" w:cs="Book Antiqua"/>
          <w:color w:val="000000"/>
          <w:lang w:eastAsia="zh-CN"/>
        </w:rPr>
        <w:t>and (4</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may overgrow, bacterial dysbiosis may occur, and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interactions may arise.</w:t>
      </w:r>
    </w:p>
    <w:p w14:paraId="0A1F370C" w14:textId="6ED524BC" w:rsidR="00A77B3E" w:rsidRPr="0097681F" w:rsidRDefault="00086F31" w:rsidP="0097681F">
      <w:pPr>
        <w:spacing w:line="360" w:lineRule="auto"/>
        <w:ind w:firstLineChars="200" w:firstLine="480"/>
        <w:jc w:val="both"/>
        <w:rPr>
          <w:rFonts w:ascii="Book Antiqua" w:hAnsi="Book Antiqua"/>
          <w:lang w:eastAsia="zh-CN"/>
        </w:rPr>
      </w:pPr>
      <w:r w:rsidRPr="0097681F">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and bacterial metabolites (short-chain fatty acids, secondary bile acids, polyamines and indole derivatives) are important factors in the induction of pancreatic cancer. Next-generation sequencing could play an important role in investigating the microbiome as a potential future, noninvasive diagnostic and prognostic biomarker for pancreatic cancer.</w:t>
      </w:r>
    </w:p>
    <w:p w14:paraId="6A8F8CAA" w14:textId="7044CBB0"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Recently, evidence has suggested a positive association between bacteria and pancreatic cancer. Activation of related immune inflammation and increased nitrosamine exposure could be the most important mechanisms. Bacterial stimulation of chronic inflammation and </w:t>
      </w:r>
      <w:r w:rsidR="00EF356C">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could be related to autoimmune mechanisms.</w:t>
      </w:r>
    </w:p>
    <w:p w14:paraId="474C6EE0" w14:textId="51484EBB" w:rsidR="00A77B3E" w:rsidRPr="0097681F" w:rsidRDefault="00086F31">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In the case of AIP, 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seems to be explained by inflammation stimulation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mechanisms of molecular mimicry between several proteins (mostly enzymes)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tissue. Patients with AIP often show positivity for antibodies against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proteins. Being a part of microbiome dysbiosis,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also being considered as a potential trigger of autoimmune inflammation of the pancreas. Moreover, according to some sources, AIP slightly increases the risk of pancreatic cancer and is regarded as a potential risk factor.</w:t>
      </w:r>
    </w:p>
    <w:p w14:paraId="5A466209" w14:textId="77777777" w:rsidR="00A77B3E" w:rsidRPr="0097681F" w:rsidRDefault="00A77B3E" w:rsidP="0097681F">
      <w:pPr>
        <w:spacing w:line="360" w:lineRule="auto"/>
        <w:jc w:val="both"/>
        <w:rPr>
          <w:rFonts w:ascii="Book Antiqua" w:hAnsi="Book Antiqua"/>
        </w:rPr>
      </w:pPr>
    </w:p>
    <w:p w14:paraId="592BEB3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REFERENCES</w:t>
      </w:r>
    </w:p>
    <w:p w14:paraId="04EC08DC" w14:textId="77777777" w:rsidR="006368BB" w:rsidRPr="0097681F" w:rsidRDefault="006368BB" w:rsidP="0097681F">
      <w:pPr>
        <w:spacing w:line="360" w:lineRule="auto"/>
        <w:jc w:val="both"/>
        <w:rPr>
          <w:rFonts w:ascii="Book Antiqua" w:hAnsi="Book Antiqua"/>
        </w:rPr>
      </w:pPr>
      <w:bookmarkStart w:id="4" w:name="OLE_LINK75"/>
      <w:r w:rsidRPr="0097681F">
        <w:rPr>
          <w:rFonts w:ascii="Book Antiqua" w:hAnsi="Book Antiqua"/>
        </w:rPr>
        <w:t xml:space="preserve">1 </w:t>
      </w:r>
      <w:r w:rsidRPr="0097681F">
        <w:rPr>
          <w:rFonts w:ascii="Book Antiqua" w:hAnsi="Book Antiqua"/>
          <w:b/>
          <w:bCs/>
        </w:rPr>
        <w:t>Müller W</w:t>
      </w:r>
      <w:r w:rsidRPr="0097681F">
        <w:rPr>
          <w:rFonts w:ascii="Book Antiqua" w:hAnsi="Book Antiqua"/>
        </w:rPr>
        <w:t xml:space="preserve">, Fricke H, Halliday AN, McCulloch MT, </w:t>
      </w:r>
      <w:proofErr w:type="spellStart"/>
      <w:r w:rsidRPr="0097681F">
        <w:rPr>
          <w:rFonts w:ascii="Book Antiqua" w:hAnsi="Book Antiqua"/>
        </w:rPr>
        <w:t>Wartho</w:t>
      </w:r>
      <w:proofErr w:type="spellEnd"/>
      <w:r w:rsidRPr="0097681F">
        <w:rPr>
          <w:rFonts w:ascii="Book Antiqua" w:hAnsi="Book Antiqua"/>
        </w:rPr>
        <w:t xml:space="preserve"> JA. Origin and migration of the Alpine Iceman. </w:t>
      </w:r>
      <w:r w:rsidRPr="0097681F">
        <w:rPr>
          <w:rFonts w:ascii="Book Antiqua" w:hAnsi="Book Antiqua"/>
          <w:i/>
          <w:iCs/>
        </w:rPr>
        <w:t>Science</w:t>
      </w:r>
      <w:r w:rsidRPr="0097681F">
        <w:rPr>
          <w:rFonts w:ascii="Book Antiqua" w:hAnsi="Book Antiqua"/>
        </w:rPr>
        <w:t xml:space="preserve"> 2003; </w:t>
      </w:r>
      <w:r w:rsidRPr="0097681F">
        <w:rPr>
          <w:rFonts w:ascii="Book Antiqua" w:hAnsi="Book Antiqua"/>
          <w:b/>
          <w:bCs/>
        </w:rPr>
        <w:t>302</w:t>
      </w:r>
      <w:r w:rsidRPr="0097681F">
        <w:rPr>
          <w:rFonts w:ascii="Book Antiqua" w:hAnsi="Book Antiqua"/>
        </w:rPr>
        <w:t>: 862-866 [PMID: 14593178 DOI: 10.1126/science.1089837]</w:t>
      </w:r>
    </w:p>
    <w:p w14:paraId="6E1C8B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 </w:t>
      </w:r>
      <w:proofErr w:type="spellStart"/>
      <w:r w:rsidRPr="0097681F">
        <w:rPr>
          <w:rFonts w:ascii="Book Antiqua" w:hAnsi="Book Antiqua"/>
          <w:b/>
          <w:bCs/>
        </w:rPr>
        <w:t>Maixner</w:t>
      </w:r>
      <w:proofErr w:type="spellEnd"/>
      <w:r w:rsidRPr="0097681F">
        <w:rPr>
          <w:rFonts w:ascii="Book Antiqua" w:hAnsi="Book Antiqua"/>
          <w:b/>
          <w:bCs/>
        </w:rPr>
        <w:t xml:space="preserve"> F</w:t>
      </w:r>
      <w:r w:rsidRPr="0097681F">
        <w:rPr>
          <w:rFonts w:ascii="Book Antiqua" w:hAnsi="Book Antiqua"/>
        </w:rPr>
        <w:t>, Krause-</w:t>
      </w:r>
      <w:proofErr w:type="spellStart"/>
      <w:r w:rsidRPr="0097681F">
        <w:rPr>
          <w:rFonts w:ascii="Book Antiqua" w:hAnsi="Book Antiqua"/>
        </w:rPr>
        <w:t>Kyora</w:t>
      </w:r>
      <w:proofErr w:type="spellEnd"/>
      <w:r w:rsidRPr="0097681F">
        <w:rPr>
          <w:rFonts w:ascii="Book Antiqua" w:hAnsi="Book Antiqua"/>
        </w:rPr>
        <w:t xml:space="preserve"> B, </w:t>
      </w:r>
      <w:proofErr w:type="spellStart"/>
      <w:r w:rsidRPr="0097681F">
        <w:rPr>
          <w:rFonts w:ascii="Book Antiqua" w:hAnsi="Book Antiqua"/>
        </w:rPr>
        <w:t>Turaev</w:t>
      </w:r>
      <w:proofErr w:type="spellEnd"/>
      <w:r w:rsidRPr="0097681F">
        <w:rPr>
          <w:rFonts w:ascii="Book Antiqua" w:hAnsi="Book Antiqua"/>
        </w:rPr>
        <w:t xml:space="preserve"> D, </w:t>
      </w:r>
      <w:proofErr w:type="spellStart"/>
      <w:r w:rsidRPr="0097681F">
        <w:rPr>
          <w:rFonts w:ascii="Book Antiqua" w:hAnsi="Book Antiqua"/>
        </w:rPr>
        <w:t>Herbig</w:t>
      </w:r>
      <w:proofErr w:type="spellEnd"/>
      <w:r w:rsidRPr="0097681F">
        <w:rPr>
          <w:rFonts w:ascii="Book Antiqua" w:hAnsi="Book Antiqua"/>
        </w:rPr>
        <w:t xml:space="preserve"> A, </w:t>
      </w:r>
      <w:proofErr w:type="spellStart"/>
      <w:r w:rsidRPr="0097681F">
        <w:rPr>
          <w:rFonts w:ascii="Book Antiqua" w:hAnsi="Book Antiqua"/>
        </w:rPr>
        <w:t>Hoopmann</w:t>
      </w:r>
      <w:proofErr w:type="spellEnd"/>
      <w:r w:rsidRPr="0097681F">
        <w:rPr>
          <w:rFonts w:ascii="Book Antiqua" w:hAnsi="Book Antiqua"/>
        </w:rPr>
        <w:t xml:space="preserve"> MR, Hallows JL, </w:t>
      </w:r>
      <w:proofErr w:type="spellStart"/>
      <w:r w:rsidRPr="0097681F">
        <w:rPr>
          <w:rFonts w:ascii="Book Antiqua" w:hAnsi="Book Antiqua"/>
        </w:rPr>
        <w:t>Kusebauch</w:t>
      </w:r>
      <w:proofErr w:type="spellEnd"/>
      <w:r w:rsidRPr="0097681F">
        <w:rPr>
          <w:rFonts w:ascii="Book Antiqua" w:hAnsi="Book Antiqua"/>
        </w:rPr>
        <w:t xml:space="preserve"> U, </w:t>
      </w:r>
      <w:proofErr w:type="spellStart"/>
      <w:r w:rsidRPr="0097681F">
        <w:rPr>
          <w:rFonts w:ascii="Book Antiqua" w:hAnsi="Book Antiqua"/>
        </w:rPr>
        <w:t>Vigl</w:t>
      </w:r>
      <w:proofErr w:type="spellEnd"/>
      <w:r w:rsidRPr="0097681F">
        <w:rPr>
          <w:rFonts w:ascii="Book Antiqua" w:hAnsi="Book Antiqua"/>
        </w:rPr>
        <w:t xml:space="preserve"> EE, </w:t>
      </w:r>
      <w:proofErr w:type="spellStart"/>
      <w:r w:rsidRPr="0097681F">
        <w:rPr>
          <w:rFonts w:ascii="Book Antiqua" w:hAnsi="Book Antiqua"/>
        </w:rPr>
        <w:t>Malfertheiner</w:t>
      </w:r>
      <w:proofErr w:type="spellEnd"/>
      <w:r w:rsidRPr="0097681F">
        <w:rPr>
          <w:rFonts w:ascii="Book Antiqua" w:hAnsi="Book Antiqua"/>
        </w:rPr>
        <w:t xml:space="preserve"> P, </w:t>
      </w:r>
      <w:proofErr w:type="spellStart"/>
      <w:r w:rsidRPr="0097681F">
        <w:rPr>
          <w:rFonts w:ascii="Book Antiqua" w:hAnsi="Book Antiqua"/>
        </w:rPr>
        <w:t>Megraud</w:t>
      </w:r>
      <w:proofErr w:type="spellEnd"/>
      <w:r w:rsidRPr="0097681F">
        <w:rPr>
          <w:rFonts w:ascii="Book Antiqua" w:hAnsi="Book Antiqua"/>
        </w:rPr>
        <w:t xml:space="preserve"> F, O'Sullivan N, </w:t>
      </w:r>
      <w:proofErr w:type="spellStart"/>
      <w:r w:rsidRPr="0097681F">
        <w:rPr>
          <w:rFonts w:ascii="Book Antiqua" w:hAnsi="Book Antiqua"/>
        </w:rPr>
        <w:t>Cipollini</w:t>
      </w:r>
      <w:proofErr w:type="spellEnd"/>
      <w:r w:rsidRPr="0097681F">
        <w:rPr>
          <w:rFonts w:ascii="Book Antiqua" w:hAnsi="Book Antiqua"/>
        </w:rPr>
        <w:t xml:space="preserve"> G, </w:t>
      </w:r>
      <w:proofErr w:type="spellStart"/>
      <w:r w:rsidRPr="0097681F">
        <w:rPr>
          <w:rFonts w:ascii="Book Antiqua" w:hAnsi="Book Antiqua"/>
        </w:rPr>
        <w:t>Coia</w:t>
      </w:r>
      <w:proofErr w:type="spellEnd"/>
      <w:r w:rsidRPr="0097681F">
        <w:rPr>
          <w:rFonts w:ascii="Book Antiqua" w:hAnsi="Book Antiqua"/>
        </w:rPr>
        <w:t xml:space="preserve"> V, </w:t>
      </w:r>
      <w:proofErr w:type="spellStart"/>
      <w:r w:rsidRPr="0097681F">
        <w:rPr>
          <w:rFonts w:ascii="Book Antiqua" w:hAnsi="Book Antiqua"/>
        </w:rPr>
        <w:t>Samadelli</w:t>
      </w:r>
      <w:proofErr w:type="spellEnd"/>
      <w:r w:rsidRPr="0097681F">
        <w:rPr>
          <w:rFonts w:ascii="Book Antiqua" w:hAnsi="Book Antiqua"/>
        </w:rPr>
        <w:t xml:space="preserve"> M, </w:t>
      </w:r>
      <w:proofErr w:type="spellStart"/>
      <w:r w:rsidRPr="0097681F">
        <w:rPr>
          <w:rFonts w:ascii="Book Antiqua" w:hAnsi="Book Antiqua"/>
        </w:rPr>
        <w:t>Engstrand</w:t>
      </w:r>
      <w:proofErr w:type="spellEnd"/>
      <w:r w:rsidRPr="0097681F">
        <w:rPr>
          <w:rFonts w:ascii="Book Antiqua" w:hAnsi="Book Antiqua"/>
        </w:rPr>
        <w:t xml:space="preserve"> L, Linz B, Moritz RL, Grimm R, Krause J, </w:t>
      </w:r>
      <w:proofErr w:type="spellStart"/>
      <w:r w:rsidRPr="0097681F">
        <w:rPr>
          <w:rFonts w:ascii="Book Antiqua" w:hAnsi="Book Antiqua"/>
        </w:rPr>
        <w:t>Nebel</w:t>
      </w:r>
      <w:proofErr w:type="spellEnd"/>
      <w:r w:rsidRPr="0097681F">
        <w:rPr>
          <w:rFonts w:ascii="Book Antiqua" w:hAnsi="Book Antiqua"/>
        </w:rPr>
        <w:t xml:space="preserve"> A, </w:t>
      </w:r>
      <w:proofErr w:type="spellStart"/>
      <w:r w:rsidRPr="0097681F">
        <w:rPr>
          <w:rFonts w:ascii="Book Antiqua" w:hAnsi="Book Antiqua"/>
        </w:rPr>
        <w:t>Moodley</w:t>
      </w:r>
      <w:proofErr w:type="spellEnd"/>
      <w:r w:rsidRPr="0097681F">
        <w:rPr>
          <w:rFonts w:ascii="Book Antiqua" w:hAnsi="Book Antiqua"/>
        </w:rPr>
        <w:t xml:space="preserve"> Y, </w:t>
      </w:r>
      <w:proofErr w:type="spellStart"/>
      <w:r w:rsidRPr="0097681F">
        <w:rPr>
          <w:rFonts w:ascii="Book Antiqua" w:hAnsi="Book Antiqua"/>
        </w:rPr>
        <w:lastRenderedPageBreak/>
        <w:t>Rattei</w:t>
      </w:r>
      <w:proofErr w:type="spellEnd"/>
      <w:r w:rsidRPr="0097681F">
        <w:rPr>
          <w:rFonts w:ascii="Book Antiqua" w:hAnsi="Book Antiqua"/>
        </w:rPr>
        <w:t xml:space="preserve"> T, Zink A. The 5300-year-old Helicobacter pylori genome of the Iceman. </w:t>
      </w:r>
      <w:r w:rsidRPr="0097681F">
        <w:rPr>
          <w:rFonts w:ascii="Book Antiqua" w:hAnsi="Book Antiqua"/>
          <w:i/>
          <w:iCs/>
        </w:rPr>
        <w:t>Science</w:t>
      </w:r>
      <w:r w:rsidRPr="0097681F">
        <w:rPr>
          <w:rFonts w:ascii="Book Antiqua" w:hAnsi="Book Antiqua"/>
        </w:rPr>
        <w:t xml:space="preserve"> 2016; </w:t>
      </w:r>
      <w:r w:rsidRPr="0097681F">
        <w:rPr>
          <w:rFonts w:ascii="Book Antiqua" w:hAnsi="Book Antiqua"/>
          <w:b/>
          <w:bCs/>
        </w:rPr>
        <w:t>351</w:t>
      </w:r>
      <w:r w:rsidRPr="0097681F">
        <w:rPr>
          <w:rFonts w:ascii="Book Antiqua" w:hAnsi="Book Antiqua"/>
        </w:rPr>
        <w:t>: 162-165 [PMID: 26744403 DOI: 10.1126/science.aad2545]</w:t>
      </w:r>
    </w:p>
    <w:p w14:paraId="58300EA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 </w:t>
      </w:r>
      <w:proofErr w:type="spellStart"/>
      <w:r w:rsidRPr="0097681F">
        <w:rPr>
          <w:rFonts w:ascii="Book Antiqua" w:hAnsi="Book Antiqua"/>
          <w:b/>
          <w:bCs/>
        </w:rPr>
        <w:t>Malfertheiner</w:t>
      </w:r>
      <w:proofErr w:type="spellEnd"/>
      <w:r w:rsidRPr="0097681F">
        <w:rPr>
          <w:rFonts w:ascii="Book Antiqua" w:hAnsi="Book Antiqua"/>
          <w:b/>
          <w:bCs/>
        </w:rPr>
        <w:t xml:space="preserve"> P</w:t>
      </w:r>
      <w:r w:rsidRPr="0097681F">
        <w:rPr>
          <w:rFonts w:ascii="Book Antiqua" w:hAnsi="Book Antiqua"/>
        </w:rPr>
        <w:t xml:space="preserve">, </w:t>
      </w:r>
      <w:proofErr w:type="spellStart"/>
      <w:r w:rsidRPr="0097681F">
        <w:rPr>
          <w:rFonts w:ascii="Book Antiqua" w:hAnsi="Book Antiqua"/>
        </w:rPr>
        <w:t>Megraud</w:t>
      </w:r>
      <w:proofErr w:type="spellEnd"/>
      <w:r w:rsidRPr="0097681F">
        <w:rPr>
          <w:rFonts w:ascii="Book Antiqua" w:hAnsi="Book Antiqua"/>
        </w:rPr>
        <w:t xml:space="preserve"> F, </w:t>
      </w:r>
      <w:proofErr w:type="spellStart"/>
      <w:r w:rsidRPr="0097681F">
        <w:rPr>
          <w:rFonts w:ascii="Book Antiqua" w:hAnsi="Book Antiqua"/>
        </w:rPr>
        <w:t>O'Morain</w:t>
      </w:r>
      <w:proofErr w:type="spellEnd"/>
      <w:r w:rsidRPr="0097681F">
        <w:rPr>
          <w:rFonts w:ascii="Book Antiqua" w:hAnsi="Book Antiqua"/>
        </w:rPr>
        <w:t xml:space="preserve"> CA, Atherton J, Axon AT, </w:t>
      </w:r>
      <w:proofErr w:type="spellStart"/>
      <w:r w:rsidRPr="0097681F">
        <w:rPr>
          <w:rFonts w:ascii="Book Antiqua" w:hAnsi="Book Antiqua"/>
        </w:rPr>
        <w:t>Bazzoli</w:t>
      </w:r>
      <w:proofErr w:type="spellEnd"/>
      <w:r w:rsidRPr="0097681F">
        <w:rPr>
          <w:rFonts w:ascii="Book Antiqua" w:hAnsi="Book Antiqua"/>
        </w:rPr>
        <w:t xml:space="preserve"> F, </w:t>
      </w:r>
      <w:proofErr w:type="spellStart"/>
      <w:r w:rsidRPr="0097681F">
        <w:rPr>
          <w:rFonts w:ascii="Book Antiqua" w:hAnsi="Book Antiqua"/>
        </w:rPr>
        <w:t>Gensini</w:t>
      </w:r>
      <w:proofErr w:type="spellEnd"/>
      <w:r w:rsidRPr="0097681F">
        <w:rPr>
          <w:rFonts w:ascii="Book Antiqua" w:hAnsi="Book Antiqua"/>
        </w:rPr>
        <w:t xml:space="preserve"> GF, </w:t>
      </w:r>
      <w:proofErr w:type="spellStart"/>
      <w:r w:rsidRPr="0097681F">
        <w:rPr>
          <w:rFonts w:ascii="Book Antiqua" w:hAnsi="Book Antiqua"/>
        </w:rPr>
        <w:t>Gisbert</w:t>
      </w:r>
      <w:proofErr w:type="spellEnd"/>
      <w:r w:rsidRPr="0097681F">
        <w:rPr>
          <w:rFonts w:ascii="Book Antiqua" w:hAnsi="Book Antiqua"/>
        </w:rPr>
        <w:t xml:space="preserve"> JP, Graham DY, </w:t>
      </w:r>
      <w:proofErr w:type="spellStart"/>
      <w:r w:rsidRPr="0097681F">
        <w:rPr>
          <w:rFonts w:ascii="Book Antiqua" w:hAnsi="Book Antiqua"/>
        </w:rPr>
        <w:t>Rokkas</w:t>
      </w:r>
      <w:proofErr w:type="spellEnd"/>
      <w:r w:rsidRPr="0097681F">
        <w:rPr>
          <w:rFonts w:ascii="Book Antiqua" w:hAnsi="Book Antiqua"/>
        </w:rPr>
        <w:t xml:space="preserve"> T, El-Omar EM, </w:t>
      </w:r>
      <w:proofErr w:type="spellStart"/>
      <w:r w:rsidRPr="0097681F">
        <w:rPr>
          <w:rFonts w:ascii="Book Antiqua" w:hAnsi="Book Antiqua"/>
        </w:rPr>
        <w:t>Kuipers</w:t>
      </w:r>
      <w:proofErr w:type="spellEnd"/>
      <w:r w:rsidRPr="0097681F">
        <w:rPr>
          <w:rFonts w:ascii="Book Antiqua" w:hAnsi="Book Antiqua"/>
        </w:rPr>
        <w:t xml:space="preserve"> EJ; European Helicobacter Study Group. Management of Helicobacter pylori infection--the Maastricht IV/ Florence Consensus Report. </w:t>
      </w:r>
      <w:r w:rsidRPr="0097681F">
        <w:rPr>
          <w:rFonts w:ascii="Book Antiqua" w:hAnsi="Book Antiqua"/>
          <w:i/>
          <w:iCs/>
        </w:rPr>
        <w:t>Gut</w:t>
      </w:r>
      <w:r w:rsidRPr="0097681F">
        <w:rPr>
          <w:rFonts w:ascii="Book Antiqua" w:hAnsi="Book Antiqua"/>
        </w:rPr>
        <w:t xml:space="preserve"> 2012; </w:t>
      </w:r>
      <w:r w:rsidRPr="0097681F">
        <w:rPr>
          <w:rFonts w:ascii="Book Antiqua" w:hAnsi="Book Antiqua"/>
          <w:b/>
          <w:bCs/>
        </w:rPr>
        <w:t>61</w:t>
      </w:r>
      <w:r w:rsidRPr="0097681F">
        <w:rPr>
          <w:rFonts w:ascii="Book Antiqua" w:hAnsi="Book Antiqua"/>
        </w:rPr>
        <w:t>: 646-664 [PMID: 22491499 DOI: 10.1136/gutjnl-2012-302084]</w:t>
      </w:r>
    </w:p>
    <w:p w14:paraId="46AF390B" w14:textId="77777777" w:rsidR="006368BB" w:rsidRPr="00C31270" w:rsidRDefault="006368BB" w:rsidP="0097681F">
      <w:pPr>
        <w:spacing w:line="360" w:lineRule="auto"/>
        <w:jc w:val="both"/>
        <w:rPr>
          <w:rFonts w:ascii="Book Antiqua" w:hAnsi="Book Antiqua"/>
          <w:lang w:val="pt-BR"/>
        </w:rPr>
      </w:pPr>
      <w:r w:rsidRPr="0097681F">
        <w:rPr>
          <w:rFonts w:ascii="Book Antiqua" w:hAnsi="Book Antiqua"/>
        </w:rPr>
        <w:t xml:space="preserve">4 </w:t>
      </w:r>
      <w:proofErr w:type="spellStart"/>
      <w:r w:rsidRPr="0097681F">
        <w:rPr>
          <w:rFonts w:ascii="Book Antiqua" w:hAnsi="Book Antiqua"/>
          <w:b/>
          <w:bCs/>
        </w:rPr>
        <w:t>Malfertheiner</w:t>
      </w:r>
      <w:proofErr w:type="spellEnd"/>
      <w:r w:rsidRPr="0097681F">
        <w:rPr>
          <w:rFonts w:ascii="Book Antiqua" w:hAnsi="Book Antiqua"/>
          <w:b/>
          <w:bCs/>
        </w:rPr>
        <w:t xml:space="preserve"> P</w:t>
      </w:r>
      <w:r w:rsidRPr="0097681F">
        <w:rPr>
          <w:rFonts w:ascii="Book Antiqua" w:hAnsi="Book Antiqua"/>
        </w:rPr>
        <w:t xml:space="preserve">, Link A, </w:t>
      </w:r>
      <w:proofErr w:type="spellStart"/>
      <w:r w:rsidRPr="0097681F">
        <w:rPr>
          <w:rFonts w:ascii="Book Antiqua" w:hAnsi="Book Antiqua"/>
        </w:rPr>
        <w:t>Selgrad</w:t>
      </w:r>
      <w:proofErr w:type="spellEnd"/>
      <w:r w:rsidRPr="0097681F">
        <w:rPr>
          <w:rFonts w:ascii="Book Antiqua" w:hAnsi="Book Antiqua"/>
        </w:rPr>
        <w:t xml:space="preserve"> M. Helicobacter pylori: perspectives and time trends. </w:t>
      </w:r>
      <w:r w:rsidRPr="00C31270">
        <w:rPr>
          <w:rFonts w:ascii="Book Antiqua" w:hAnsi="Book Antiqua"/>
          <w:i/>
          <w:iCs/>
          <w:lang w:val="pt-BR"/>
        </w:rPr>
        <w:t>Nat Rev Gastroenterol Hepatol</w:t>
      </w:r>
      <w:r w:rsidRPr="00C31270">
        <w:rPr>
          <w:rFonts w:ascii="Book Antiqua" w:hAnsi="Book Antiqua"/>
          <w:lang w:val="pt-BR"/>
        </w:rPr>
        <w:t xml:space="preserve"> 2014; </w:t>
      </w:r>
      <w:r w:rsidRPr="00C31270">
        <w:rPr>
          <w:rFonts w:ascii="Book Antiqua" w:hAnsi="Book Antiqua"/>
          <w:b/>
          <w:bCs/>
          <w:lang w:val="pt-BR"/>
        </w:rPr>
        <w:t>11</w:t>
      </w:r>
      <w:r w:rsidRPr="00C31270">
        <w:rPr>
          <w:rFonts w:ascii="Book Antiqua" w:hAnsi="Book Antiqua"/>
          <w:lang w:val="pt-BR"/>
        </w:rPr>
        <w:t>: 628-638 [PMID: 25001975 DOI: 10.1038/nrgastro.2014.99]</w:t>
      </w:r>
    </w:p>
    <w:p w14:paraId="4B2C380F" w14:textId="77777777" w:rsidR="006368BB" w:rsidRPr="00C31270" w:rsidRDefault="006368BB" w:rsidP="0097681F">
      <w:pPr>
        <w:spacing w:line="360" w:lineRule="auto"/>
        <w:jc w:val="both"/>
        <w:rPr>
          <w:rFonts w:ascii="Book Antiqua" w:hAnsi="Book Antiqua"/>
          <w:lang w:val="pt-BR"/>
        </w:rPr>
      </w:pPr>
      <w:r w:rsidRPr="00C31270">
        <w:rPr>
          <w:rFonts w:ascii="Book Antiqua" w:hAnsi="Book Antiqua"/>
          <w:lang w:val="pt-BR"/>
        </w:rPr>
        <w:t xml:space="preserve">5 </w:t>
      </w:r>
      <w:r w:rsidRPr="00C31270">
        <w:rPr>
          <w:rFonts w:ascii="Book Antiqua" w:hAnsi="Book Antiqua"/>
          <w:b/>
          <w:bCs/>
          <w:lang w:val="pt-BR"/>
        </w:rPr>
        <w:t>Gravina AG</w:t>
      </w:r>
      <w:r w:rsidRPr="00C31270">
        <w:rPr>
          <w:rFonts w:ascii="Book Antiqua" w:hAnsi="Book Antiqua"/>
          <w:lang w:val="pt-BR"/>
        </w:rPr>
        <w:t xml:space="preserve">, Zagari RM, De Musis C, Romano L, Loguercio C, Romano M. </w:t>
      </w:r>
      <w:r w:rsidRPr="00C31270">
        <w:rPr>
          <w:rFonts w:ascii="Book Antiqua" w:hAnsi="Book Antiqua"/>
          <w:i/>
          <w:iCs/>
          <w:lang w:val="pt-BR"/>
        </w:rPr>
        <w:t>Helicobacter pylori</w:t>
      </w:r>
      <w:r w:rsidRPr="00C31270">
        <w:rPr>
          <w:rFonts w:ascii="Book Antiqua" w:hAnsi="Book Antiqua"/>
          <w:lang w:val="pt-BR"/>
        </w:rPr>
        <w:t xml:space="preserve"> and extragastric diseases: A review. </w:t>
      </w:r>
      <w:r w:rsidRPr="00C31270">
        <w:rPr>
          <w:rFonts w:ascii="Book Antiqua" w:hAnsi="Book Antiqua"/>
          <w:i/>
          <w:iCs/>
          <w:lang w:val="pt-BR"/>
        </w:rPr>
        <w:t>World J Gastroenterol</w:t>
      </w:r>
      <w:r w:rsidRPr="00C31270">
        <w:rPr>
          <w:rFonts w:ascii="Book Antiqua" w:hAnsi="Book Antiqua"/>
          <w:lang w:val="pt-BR"/>
        </w:rPr>
        <w:t xml:space="preserve"> 2018; </w:t>
      </w:r>
      <w:r w:rsidRPr="00C31270">
        <w:rPr>
          <w:rFonts w:ascii="Book Antiqua" w:hAnsi="Book Antiqua"/>
          <w:b/>
          <w:bCs/>
          <w:lang w:val="pt-BR"/>
        </w:rPr>
        <w:t>24</w:t>
      </w:r>
      <w:r w:rsidRPr="00C31270">
        <w:rPr>
          <w:rFonts w:ascii="Book Antiqua" w:hAnsi="Book Antiqua"/>
          <w:lang w:val="pt-BR"/>
        </w:rPr>
        <w:t>: 3204-3221 [PMID: 30090002 DOI: 10.3748/wjg.v24.i29.3204]</w:t>
      </w:r>
    </w:p>
    <w:p w14:paraId="7A6F61DA" w14:textId="77777777" w:rsidR="006368BB" w:rsidRPr="0097681F" w:rsidRDefault="006368BB" w:rsidP="0097681F">
      <w:pPr>
        <w:spacing w:line="360" w:lineRule="auto"/>
        <w:jc w:val="both"/>
        <w:rPr>
          <w:rFonts w:ascii="Book Antiqua" w:hAnsi="Book Antiqua"/>
        </w:rPr>
      </w:pPr>
      <w:r w:rsidRPr="00C31270">
        <w:rPr>
          <w:rFonts w:ascii="Book Antiqua" w:hAnsi="Book Antiqua"/>
          <w:lang w:val="pt-BR"/>
        </w:rPr>
        <w:t xml:space="preserve">6 </w:t>
      </w:r>
      <w:r w:rsidRPr="00C31270">
        <w:rPr>
          <w:rFonts w:ascii="Book Antiqua" w:hAnsi="Book Antiqua"/>
          <w:b/>
          <w:bCs/>
          <w:lang w:val="pt-BR"/>
        </w:rPr>
        <w:t>Yamaoka Y</w:t>
      </w:r>
      <w:r w:rsidRPr="00C31270">
        <w:rPr>
          <w:rFonts w:ascii="Book Antiqua" w:hAnsi="Book Antiqua"/>
          <w:lang w:val="pt-BR"/>
        </w:rPr>
        <w:t xml:space="preserve">, Ojo O, Fujimoto S, Odenbreit S, Haas R, Gutierrez O, El-Zimaity HM, Reddy R, Arnqvist A, Graham DY. </w:t>
      </w:r>
      <w:r w:rsidRPr="0097681F">
        <w:rPr>
          <w:rFonts w:ascii="Book Antiqua" w:hAnsi="Book Antiqua"/>
        </w:rPr>
        <w:t xml:space="preserve">Helicobacter pylori outer membrane proteins and gastroduodenal disease. </w:t>
      </w:r>
      <w:r w:rsidRPr="0097681F">
        <w:rPr>
          <w:rFonts w:ascii="Book Antiqua" w:hAnsi="Book Antiqua"/>
          <w:i/>
          <w:iCs/>
        </w:rPr>
        <w:t>Gut</w:t>
      </w:r>
      <w:r w:rsidRPr="0097681F">
        <w:rPr>
          <w:rFonts w:ascii="Book Antiqua" w:hAnsi="Book Antiqua"/>
        </w:rPr>
        <w:t xml:space="preserve"> 2006; </w:t>
      </w:r>
      <w:r w:rsidRPr="0097681F">
        <w:rPr>
          <w:rFonts w:ascii="Book Antiqua" w:hAnsi="Book Antiqua"/>
          <w:b/>
          <w:bCs/>
        </w:rPr>
        <w:t>55</w:t>
      </w:r>
      <w:r w:rsidRPr="0097681F">
        <w:rPr>
          <w:rFonts w:ascii="Book Antiqua" w:hAnsi="Book Antiqua"/>
        </w:rPr>
        <w:t>: 775-781 [PMID: 16322107 DOI: 10.1136/gut.2005.083014]</w:t>
      </w:r>
    </w:p>
    <w:p w14:paraId="1E09D033" w14:textId="77777777" w:rsidR="006368BB" w:rsidRPr="0097681F" w:rsidRDefault="006368BB" w:rsidP="0097681F">
      <w:pPr>
        <w:spacing w:line="360" w:lineRule="auto"/>
        <w:jc w:val="both"/>
        <w:rPr>
          <w:rFonts w:ascii="Book Antiqua" w:hAnsi="Book Antiqua"/>
        </w:rPr>
      </w:pPr>
      <w:r w:rsidRPr="00C31270">
        <w:rPr>
          <w:rFonts w:ascii="Book Antiqua" w:hAnsi="Book Antiqua"/>
          <w:lang w:val="es-ES"/>
        </w:rPr>
        <w:t xml:space="preserve">7 </w:t>
      </w:r>
      <w:r w:rsidRPr="00C31270">
        <w:rPr>
          <w:rFonts w:ascii="Book Antiqua" w:hAnsi="Book Antiqua"/>
          <w:b/>
          <w:bCs/>
          <w:lang w:val="es-ES"/>
        </w:rPr>
        <w:t>González CA</w:t>
      </w:r>
      <w:r w:rsidRPr="00C31270">
        <w:rPr>
          <w:rFonts w:ascii="Book Antiqua" w:hAnsi="Book Antiqua"/>
          <w:lang w:val="es-ES"/>
        </w:rPr>
        <w:t xml:space="preserve">, Figueiredo C, Lic CB, Ferreira RM, Pardo ML, Ruiz Liso JM, Alonso P, Sala N, Capella G, Sanz-Anquela JM. </w:t>
      </w:r>
      <w:r w:rsidRPr="0097681F">
        <w:rPr>
          <w:rFonts w:ascii="Book Antiqua" w:hAnsi="Book Antiqua"/>
        </w:rPr>
        <w:t xml:space="preserve">Helicobacter pylori </w:t>
      </w:r>
      <w:proofErr w:type="spellStart"/>
      <w:r w:rsidRPr="0097681F">
        <w:rPr>
          <w:rFonts w:ascii="Book Antiqua" w:hAnsi="Book Antiqua"/>
        </w:rPr>
        <w:t>cagA</w:t>
      </w:r>
      <w:proofErr w:type="spellEnd"/>
      <w:r w:rsidRPr="0097681F">
        <w:rPr>
          <w:rFonts w:ascii="Book Antiqua" w:hAnsi="Book Antiqua"/>
        </w:rPr>
        <w:t xml:space="preserve"> and </w:t>
      </w:r>
      <w:proofErr w:type="spellStart"/>
      <w:r w:rsidRPr="0097681F">
        <w:rPr>
          <w:rFonts w:ascii="Book Antiqua" w:hAnsi="Book Antiqua"/>
        </w:rPr>
        <w:t>vacA</w:t>
      </w:r>
      <w:proofErr w:type="spellEnd"/>
      <w:r w:rsidRPr="0097681F">
        <w:rPr>
          <w:rFonts w:ascii="Book Antiqua" w:hAnsi="Book Antiqua"/>
        </w:rPr>
        <w:t xml:space="preserve"> genotypes as predictors of progression of gastric preneoplastic lesions: a long-term follow-up in a high-risk area in Spain. </w:t>
      </w:r>
      <w:r w:rsidRPr="0097681F">
        <w:rPr>
          <w:rFonts w:ascii="Book Antiqua" w:hAnsi="Book Antiqua"/>
          <w:i/>
          <w:iCs/>
        </w:rPr>
        <w:t>Am J Gastroenterol</w:t>
      </w:r>
      <w:r w:rsidRPr="0097681F">
        <w:rPr>
          <w:rFonts w:ascii="Book Antiqua" w:hAnsi="Book Antiqua"/>
        </w:rPr>
        <w:t xml:space="preserve"> 2011; </w:t>
      </w:r>
      <w:r w:rsidRPr="0097681F">
        <w:rPr>
          <w:rFonts w:ascii="Book Antiqua" w:hAnsi="Book Antiqua"/>
          <w:b/>
          <w:bCs/>
        </w:rPr>
        <w:t>106</w:t>
      </w:r>
      <w:r w:rsidRPr="0097681F">
        <w:rPr>
          <w:rFonts w:ascii="Book Antiqua" w:hAnsi="Book Antiqua"/>
        </w:rPr>
        <w:t>: 867-874 [PMID: 21285949 DOI: 10.1038/ajg.2011.1]</w:t>
      </w:r>
    </w:p>
    <w:p w14:paraId="7984EC7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8 </w:t>
      </w:r>
      <w:r w:rsidRPr="0097681F">
        <w:rPr>
          <w:rFonts w:ascii="Book Antiqua" w:hAnsi="Book Antiqua"/>
          <w:b/>
          <w:bCs/>
        </w:rPr>
        <w:t>Liu J</w:t>
      </w:r>
      <w:r w:rsidRPr="0097681F">
        <w:rPr>
          <w:rFonts w:ascii="Book Antiqua" w:hAnsi="Book Antiqua"/>
        </w:rPr>
        <w:t xml:space="preserve">, He C, Chen M, Wang Z, Xing C, Yuan Y. Association of presence/absence and on/off patterns of Helicobacter pylori </w:t>
      </w:r>
      <w:proofErr w:type="spellStart"/>
      <w:r w:rsidRPr="0097681F">
        <w:rPr>
          <w:rFonts w:ascii="Book Antiqua" w:hAnsi="Book Antiqua"/>
        </w:rPr>
        <w:t>oipA</w:t>
      </w:r>
      <w:proofErr w:type="spellEnd"/>
      <w:r w:rsidRPr="0097681F">
        <w:rPr>
          <w:rFonts w:ascii="Book Antiqua" w:hAnsi="Book Antiqua"/>
        </w:rPr>
        <w:t xml:space="preserve"> gene with peptic ulcer disease and gastric cancer risks: a meta-analysis. </w:t>
      </w:r>
      <w:r w:rsidRPr="0097681F">
        <w:rPr>
          <w:rFonts w:ascii="Book Antiqua" w:hAnsi="Book Antiqua"/>
          <w:i/>
          <w:iCs/>
        </w:rPr>
        <w:t>BMC Infect Dis</w:t>
      </w:r>
      <w:r w:rsidRPr="0097681F">
        <w:rPr>
          <w:rFonts w:ascii="Book Antiqua" w:hAnsi="Book Antiqua"/>
        </w:rPr>
        <w:t xml:space="preserve"> 2013; </w:t>
      </w:r>
      <w:r w:rsidRPr="0097681F">
        <w:rPr>
          <w:rFonts w:ascii="Book Antiqua" w:hAnsi="Book Antiqua"/>
          <w:b/>
          <w:bCs/>
        </w:rPr>
        <w:t>13</w:t>
      </w:r>
      <w:r w:rsidRPr="0097681F">
        <w:rPr>
          <w:rFonts w:ascii="Book Antiqua" w:hAnsi="Book Antiqua"/>
        </w:rPr>
        <w:t>: 555 [PMID: 24256489 DOI: 10.1186/1471-2334-13-555]</w:t>
      </w:r>
    </w:p>
    <w:p w14:paraId="7B71B84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9 </w:t>
      </w:r>
      <w:r w:rsidRPr="0097681F">
        <w:rPr>
          <w:rFonts w:ascii="Book Antiqua" w:hAnsi="Book Antiqua"/>
          <w:b/>
          <w:bCs/>
        </w:rPr>
        <w:t>Schulz C</w:t>
      </w:r>
      <w:r w:rsidRPr="0097681F">
        <w:rPr>
          <w:rFonts w:ascii="Book Antiqua" w:hAnsi="Book Antiqua"/>
        </w:rPr>
        <w:t xml:space="preserve">, </w:t>
      </w:r>
      <w:proofErr w:type="spellStart"/>
      <w:r w:rsidRPr="0097681F">
        <w:rPr>
          <w:rFonts w:ascii="Book Antiqua" w:hAnsi="Book Antiqua"/>
        </w:rPr>
        <w:t>Schütte</w:t>
      </w:r>
      <w:proofErr w:type="spellEnd"/>
      <w:r w:rsidRPr="0097681F">
        <w:rPr>
          <w:rFonts w:ascii="Book Antiqua" w:hAnsi="Book Antiqua"/>
        </w:rPr>
        <w:t xml:space="preserve"> K, </w:t>
      </w:r>
      <w:proofErr w:type="spellStart"/>
      <w:r w:rsidRPr="0097681F">
        <w:rPr>
          <w:rFonts w:ascii="Book Antiqua" w:hAnsi="Book Antiqua"/>
        </w:rPr>
        <w:t>Malfertheiner</w:t>
      </w:r>
      <w:proofErr w:type="spellEnd"/>
      <w:r w:rsidRPr="0097681F">
        <w:rPr>
          <w:rFonts w:ascii="Book Antiqua" w:hAnsi="Book Antiqua"/>
        </w:rPr>
        <w:t xml:space="preserve"> P. Helicobacter pylori and Other Gastric Microbiota in Gastroduodenal Pathologies. </w:t>
      </w:r>
      <w:r w:rsidRPr="0097681F">
        <w:rPr>
          <w:rFonts w:ascii="Book Antiqua" w:hAnsi="Book Antiqua"/>
          <w:i/>
          <w:iCs/>
        </w:rPr>
        <w:t>Dig Dis</w:t>
      </w:r>
      <w:r w:rsidRPr="0097681F">
        <w:rPr>
          <w:rFonts w:ascii="Book Antiqua" w:hAnsi="Book Antiqua"/>
        </w:rPr>
        <w:t xml:space="preserve"> 2016; </w:t>
      </w:r>
      <w:r w:rsidRPr="0097681F">
        <w:rPr>
          <w:rFonts w:ascii="Book Antiqua" w:hAnsi="Book Antiqua"/>
          <w:b/>
          <w:bCs/>
        </w:rPr>
        <w:t>34</w:t>
      </w:r>
      <w:r w:rsidRPr="0097681F">
        <w:rPr>
          <w:rFonts w:ascii="Book Antiqua" w:hAnsi="Book Antiqua"/>
        </w:rPr>
        <w:t>: 210-216 [PMID: 27028228 DOI: 10.1159/000443353]</w:t>
      </w:r>
    </w:p>
    <w:p w14:paraId="54B7443F"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10 </w:t>
      </w:r>
      <w:r w:rsidRPr="0097681F">
        <w:rPr>
          <w:rFonts w:ascii="Book Antiqua" w:hAnsi="Book Antiqua"/>
          <w:b/>
          <w:bCs/>
        </w:rPr>
        <w:t>Brenner H</w:t>
      </w:r>
      <w:r w:rsidRPr="0097681F">
        <w:rPr>
          <w:rFonts w:ascii="Book Antiqua" w:hAnsi="Book Antiqua"/>
        </w:rPr>
        <w:t xml:space="preserve">, </w:t>
      </w:r>
      <w:proofErr w:type="spellStart"/>
      <w:r w:rsidRPr="0097681F">
        <w:rPr>
          <w:rFonts w:ascii="Book Antiqua" w:hAnsi="Book Antiqua"/>
        </w:rPr>
        <w:t>Rothenbacher</w:t>
      </w:r>
      <w:proofErr w:type="spellEnd"/>
      <w:r w:rsidRPr="0097681F">
        <w:rPr>
          <w:rFonts w:ascii="Book Antiqua" w:hAnsi="Book Antiqua"/>
        </w:rPr>
        <w:t xml:space="preserve"> D, Arndt V. Epidemiology of stomach cancer. </w:t>
      </w:r>
      <w:r w:rsidRPr="0097681F">
        <w:rPr>
          <w:rFonts w:ascii="Book Antiqua" w:hAnsi="Book Antiqua"/>
          <w:i/>
          <w:iCs/>
        </w:rPr>
        <w:t>Methods Mol Biol</w:t>
      </w:r>
      <w:r w:rsidRPr="0097681F">
        <w:rPr>
          <w:rFonts w:ascii="Book Antiqua" w:hAnsi="Book Antiqua"/>
        </w:rPr>
        <w:t xml:space="preserve"> 2009; </w:t>
      </w:r>
      <w:r w:rsidRPr="0097681F">
        <w:rPr>
          <w:rFonts w:ascii="Book Antiqua" w:hAnsi="Book Antiqua"/>
          <w:b/>
          <w:bCs/>
        </w:rPr>
        <w:t>472</w:t>
      </w:r>
      <w:r w:rsidRPr="0097681F">
        <w:rPr>
          <w:rFonts w:ascii="Book Antiqua" w:hAnsi="Book Antiqua"/>
        </w:rPr>
        <w:t>: 467-477 [PMID: 19107449 DOI: 10.1007/978-1-60327-492-0_23]</w:t>
      </w:r>
    </w:p>
    <w:p w14:paraId="15C2179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11 </w:t>
      </w:r>
      <w:r w:rsidRPr="0097681F">
        <w:rPr>
          <w:rFonts w:ascii="Book Antiqua" w:hAnsi="Book Antiqua"/>
          <w:b/>
          <w:bCs/>
        </w:rPr>
        <w:t>Braga LLBC</w:t>
      </w:r>
      <w:r w:rsidRPr="0097681F">
        <w:rPr>
          <w:rFonts w:ascii="Book Antiqua" w:hAnsi="Book Antiqua"/>
        </w:rPr>
        <w:t xml:space="preserve">, Batista MHR, de Azevedo OGR, da Silva Costa KC, Gomes AD, Rocha GA, Queiroz DMM. </w:t>
      </w:r>
      <w:proofErr w:type="spellStart"/>
      <w:r w:rsidRPr="0097681F">
        <w:rPr>
          <w:rFonts w:ascii="Book Antiqua" w:hAnsi="Book Antiqua"/>
        </w:rPr>
        <w:t>oipA</w:t>
      </w:r>
      <w:proofErr w:type="spellEnd"/>
      <w:r w:rsidRPr="0097681F">
        <w:rPr>
          <w:rFonts w:ascii="Book Antiqua" w:hAnsi="Book Antiqua"/>
        </w:rPr>
        <w:t xml:space="preserve"> "on" status of Helicobacter pylori is associated with gastric cancer in North-Eastern Brazil. </w:t>
      </w:r>
      <w:r w:rsidRPr="0097681F">
        <w:rPr>
          <w:rFonts w:ascii="Book Antiqua" w:hAnsi="Book Antiqua"/>
          <w:i/>
          <w:iCs/>
        </w:rPr>
        <w:t>BMC Cancer</w:t>
      </w:r>
      <w:r w:rsidRPr="0097681F">
        <w:rPr>
          <w:rFonts w:ascii="Book Antiqua" w:hAnsi="Book Antiqua"/>
        </w:rPr>
        <w:t xml:space="preserve"> 2019; </w:t>
      </w:r>
      <w:r w:rsidRPr="0097681F">
        <w:rPr>
          <w:rFonts w:ascii="Book Antiqua" w:hAnsi="Book Antiqua"/>
          <w:b/>
          <w:bCs/>
        </w:rPr>
        <w:t>19</w:t>
      </w:r>
      <w:r w:rsidRPr="0097681F">
        <w:rPr>
          <w:rFonts w:ascii="Book Antiqua" w:hAnsi="Book Antiqua"/>
        </w:rPr>
        <w:t>: 48 [PMID: 30630444 DOI: 10.1186/s12885-018-5249-x]</w:t>
      </w:r>
    </w:p>
    <w:p w14:paraId="52104C4E"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12 </w:t>
      </w:r>
      <w:r w:rsidRPr="0097681F">
        <w:rPr>
          <w:rFonts w:ascii="Book Antiqua" w:hAnsi="Book Antiqua"/>
          <w:b/>
          <w:bCs/>
        </w:rPr>
        <w:t>Haarstad H</w:t>
      </w:r>
      <w:r w:rsidRPr="0097681F">
        <w:rPr>
          <w:rFonts w:ascii="Book Antiqua" w:hAnsi="Book Antiqua"/>
        </w:rPr>
        <w:t xml:space="preserve">, Petersen H. Short- and long-term effects of secretin and a cholecystokinin-like peptide on pancreatic growth and synthesis of RNA and polyamines. </w:t>
      </w:r>
      <w:proofErr w:type="spellStart"/>
      <w:r w:rsidRPr="0097681F">
        <w:rPr>
          <w:rFonts w:ascii="Book Antiqua" w:hAnsi="Book Antiqua"/>
          <w:i/>
          <w:iCs/>
        </w:rPr>
        <w:t>Scand</w:t>
      </w:r>
      <w:proofErr w:type="spellEnd"/>
      <w:r w:rsidRPr="0097681F">
        <w:rPr>
          <w:rFonts w:ascii="Book Antiqua" w:hAnsi="Book Antiqua"/>
          <w:i/>
          <w:iCs/>
        </w:rPr>
        <w:t xml:space="preserve"> J </w:t>
      </w:r>
      <w:proofErr w:type="spellStart"/>
      <w:r w:rsidRPr="0097681F">
        <w:rPr>
          <w:rFonts w:ascii="Book Antiqua" w:hAnsi="Book Antiqua"/>
          <w:i/>
          <w:iCs/>
        </w:rPr>
        <w:t>Gastroenterol</w:t>
      </w:r>
      <w:proofErr w:type="spellEnd"/>
      <w:r w:rsidRPr="0097681F">
        <w:rPr>
          <w:rFonts w:ascii="Book Antiqua" w:hAnsi="Book Antiqua"/>
        </w:rPr>
        <w:t xml:space="preserve"> 1989; </w:t>
      </w:r>
      <w:r w:rsidRPr="0097681F">
        <w:rPr>
          <w:rFonts w:ascii="Book Antiqua" w:hAnsi="Book Antiqua"/>
          <w:b/>
          <w:bCs/>
        </w:rPr>
        <w:t>24</w:t>
      </w:r>
      <w:r w:rsidRPr="0097681F">
        <w:rPr>
          <w:rFonts w:ascii="Book Antiqua" w:hAnsi="Book Antiqua"/>
        </w:rPr>
        <w:t>: 721-732 [PMID: 2479084 DOI: 10.3109/00365528909093114]</w:t>
      </w:r>
    </w:p>
    <w:p w14:paraId="564C329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13 </w:t>
      </w:r>
      <w:r w:rsidRPr="0097681F">
        <w:rPr>
          <w:rFonts w:ascii="Book Antiqua" w:hAnsi="Book Antiqua"/>
          <w:b/>
          <w:bCs/>
        </w:rPr>
        <w:t>Wu X</w:t>
      </w:r>
      <w:r w:rsidRPr="0097681F">
        <w:rPr>
          <w:rFonts w:ascii="Book Antiqua" w:hAnsi="Book Antiqua"/>
        </w:rPr>
        <w:t xml:space="preserve">, Yan F, Wang L, Sun G, Liu J, Qu M, Wang Y, Li T. MicroRNA: Another Pharmacological Avenue for Colorectal Cancer? </w:t>
      </w:r>
      <w:r w:rsidRPr="0097681F">
        <w:rPr>
          <w:rFonts w:ascii="Book Antiqua" w:hAnsi="Book Antiqua"/>
          <w:i/>
          <w:iCs/>
        </w:rPr>
        <w:t>Front Cell Dev Biol</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812 [PMID: 32984321 DOI: 10.3389/fcell.2020.00812]</w:t>
      </w:r>
    </w:p>
    <w:p w14:paraId="443E888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14 </w:t>
      </w:r>
      <w:r w:rsidRPr="0097681F">
        <w:rPr>
          <w:rFonts w:ascii="Book Antiqua" w:hAnsi="Book Antiqua"/>
          <w:b/>
          <w:bCs/>
        </w:rPr>
        <w:t>Zhang F</w:t>
      </w:r>
      <w:r w:rsidRPr="0097681F">
        <w:rPr>
          <w:rFonts w:ascii="Book Antiqua" w:hAnsi="Book Antiqua"/>
        </w:rPr>
        <w:t xml:space="preserve">, Wang K, Du P, Yang W, He Y, Li T, Mei Z. Risk of Stroke in Cancer Survivors: A Meta-analysis of Population-Based Cohort Studies. </w:t>
      </w:r>
      <w:r w:rsidRPr="0097681F">
        <w:rPr>
          <w:rFonts w:ascii="Book Antiqua" w:hAnsi="Book Antiqua"/>
          <w:i/>
          <w:iCs/>
        </w:rPr>
        <w:t>Neurology</w:t>
      </w:r>
      <w:r w:rsidRPr="0097681F">
        <w:rPr>
          <w:rFonts w:ascii="Book Antiqua" w:hAnsi="Book Antiqua"/>
        </w:rPr>
        <w:t xml:space="preserve"> 2021; </w:t>
      </w:r>
      <w:r w:rsidRPr="0097681F">
        <w:rPr>
          <w:rFonts w:ascii="Book Antiqua" w:hAnsi="Book Antiqua"/>
          <w:b/>
          <w:bCs/>
        </w:rPr>
        <w:t>96</w:t>
      </w:r>
      <w:r w:rsidRPr="0097681F">
        <w:rPr>
          <w:rFonts w:ascii="Book Antiqua" w:hAnsi="Book Antiqua"/>
        </w:rPr>
        <w:t>: e513-e526 [PMID: 33277416 DOI: 10.1212/WNL.0000000000011264]</w:t>
      </w:r>
    </w:p>
    <w:p w14:paraId="2E09690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15 </w:t>
      </w:r>
      <w:r w:rsidRPr="0097681F">
        <w:rPr>
          <w:rFonts w:ascii="Book Antiqua" w:hAnsi="Book Antiqua"/>
          <w:b/>
          <w:bCs/>
        </w:rPr>
        <w:t>Deng Z</w:t>
      </w:r>
      <w:r w:rsidRPr="0097681F">
        <w:rPr>
          <w:rFonts w:ascii="Book Antiqua" w:hAnsi="Book Antiqua"/>
        </w:rPr>
        <w:t xml:space="preserve">, Li X, Shi Y, Lu Y, Yao W, Wang J. A Novel Autophagy-Related </w:t>
      </w:r>
      <w:proofErr w:type="spellStart"/>
      <w:r w:rsidRPr="0097681F">
        <w:rPr>
          <w:rFonts w:ascii="Book Antiqua" w:hAnsi="Book Antiqua"/>
        </w:rPr>
        <w:t>IncRNAs</w:t>
      </w:r>
      <w:proofErr w:type="spellEnd"/>
      <w:r w:rsidRPr="0097681F">
        <w:rPr>
          <w:rFonts w:ascii="Book Antiqua" w:hAnsi="Book Antiqua"/>
        </w:rPr>
        <w:t xml:space="preserve"> Signature for Prognostic Prediction and Clinical Value in Patients With Pancreatic Cancer. </w:t>
      </w:r>
      <w:r w:rsidRPr="0097681F">
        <w:rPr>
          <w:rFonts w:ascii="Book Antiqua" w:hAnsi="Book Antiqua"/>
          <w:i/>
          <w:iCs/>
        </w:rPr>
        <w:t>Front Cell Dev Biol</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606817 [PMID: 33384999 DOI: 10.3389/fcell.2020.606817]</w:t>
      </w:r>
    </w:p>
    <w:p w14:paraId="3A10242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16 </w:t>
      </w:r>
      <w:r w:rsidRPr="0097681F">
        <w:rPr>
          <w:rFonts w:ascii="Book Antiqua" w:hAnsi="Book Antiqua"/>
          <w:b/>
          <w:bCs/>
        </w:rPr>
        <w:t>Zhu X</w:t>
      </w:r>
      <w:r w:rsidRPr="0097681F">
        <w:rPr>
          <w:rFonts w:ascii="Book Antiqua" w:hAnsi="Book Antiqua"/>
        </w:rPr>
        <w:t xml:space="preserve">, Cao Y, Su T, Zhu X, Ju X, Zhao X, Jiang L, Ye Y, Cao F, Qing S, Zhang H. Failure patterns and outcomes of dose escalation of stereotactic body radiotherapy for locally advanced pancreatic cancer: a multicenter cohort study. </w:t>
      </w:r>
      <w:proofErr w:type="spellStart"/>
      <w:r w:rsidRPr="0097681F">
        <w:rPr>
          <w:rFonts w:ascii="Book Antiqua" w:hAnsi="Book Antiqua"/>
          <w:i/>
          <w:iCs/>
        </w:rPr>
        <w:t>Ther</w:t>
      </w:r>
      <w:proofErr w:type="spellEnd"/>
      <w:r w:rsidRPr="0097681F">
        <w:rPr>
          <w:rFonts w:ascii="Book Antiqua" w:hAnsi="Book Antiqua"/>
          <w:i/>
          <w:iCs/>
        </w:rPr>
        <w:t xml:space="preserve"> </w:t>
      </w:r>
      <w:proofErr w:type="spellStart"/>
      <w:r w:rsidRPr="0097681F">
        <w:rPr>
          <w:rFonts w:ascii="Book Antiqua" w:hAnsi="Book Antiqua"/>
          <w:i/>
          <w:iCs/>
        </w:rPr>
        <w:t>Adv</w:t>
      </w:r>
      <w:proofErr w:type="spellEnd"/>
      <w:r w:rsidRPr="0097681F">
        <w:rPr>
          <w:rFonts w:ascii="Book Antiqua" w:hAnsi="Book Antiqua"/>
          <w:i/>
          <w:iCs/>
        </w:rPr>
        <w:t xml:space="preserve"> Med </w:t>
      </w:r>
      <w:proofErr w:type="spellStart"/>
      <w:r w:rsidRPr="0097681F">
        <w:rPr>
          <w:rFonts w:ascii="Book Antiqua" w:hAnsi="Book Antiqua"/>
          <w:i/>
          <w:iCs/>
        </w:rPr>
        <w:t>Oncol</w:t>
      </w:r>
      <w:proofErr w:type="spellEnd"/>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1758835920977155 [PMID: 33403017 DOI: 10.1177/1758835920977155]</w:t>
      </w:r>
    </w:p>
    <w:p w14:paraId="18473BB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17 </w:t>
      </w:r>
      <w:proofErr w:type="spellStart"/>
      <w:r w:rsidRPr="0097681F">
        <w:rPr>
          <w:rFonts w:ascii="Book Antiqua" w:hAnsi="Book Antiqua"/>
          <w:b/>
          <w:bCs/>
        </w:rPr>
        <w:t>Simionato</w:t>
      </w:r>
      <w:proofErr w:type="spellEnd"/>
      <w:r w:rsidRPr="0097681F">
        <w:rPr>
          <w:rFonts w:ascii="Book Antiqua" w:hAnsi="Book Antiqua"/>
          <w:b/>
          <w:bCs/>
        </w:rPr>
        <w:t xml:space="preserve"> F</w:t>
      </w:r>
      <w:r w:rsidRPr="0097681F">
        <w:rPr>
          <w:rFonts w:ascii="Book Antiqua" w:hAnsi="Book Antiqua"/>
        </w:rPr>
        <w:t xml:space="preserve">, </w:t>
      </w:r>
      <w:proofErr w:type="spellStart"/>
      <w:r w:rsidRPr="0097681F">
        <w:rPr>
          <w:rFonts w:ascii="Book Antiqua" w:hAnsi="Book Antiqua"/>
        </w:rPr>
        <w:t>Zecchetto</w:t>
      </w:r>
      <w:proofErr w:type="spellEnd"/>
      <w:r w:rsidRPr="0097681F">
        <w:rPr>
          <w:rFonts w:ascii="Book Antiqua" w:hAnsi="Book Antiqua"/>
        </w:rPr>
        <w:t xml:space="preserve"> C, Merz V, </w:t>
      </w:r>
      <w:proofErr w:type="spellStart"/>
      <w:r w:rsidRPr="0097681F">
        <w:rPr>
          <w:rFonts w:ascii="Book Antiqua" w:hAnsi="Book Antiqua"/>
        </w:rPr>
        <w:t>Cavaliere</w:t>
      </w:r>
      <w:proofErr w:type="spellEnd"/>
      <w:r w:rsidRPr="0097681F">
        <w:rPr>
          <w:rFonts w:ascii="Book Antiqua" w:hAnsi="Book Antiqua"/>
        </w:rPr>
        <w:t xml:space="preserve"> A, </w:t>
      </w:r>
      <w:proofErr w:type="spellStart"/>
      <w:r w:rsidRPr="0097681F">
        <w:rPr>
          <w:rFonts w:ascii="Book Antiqua" w:hAnsi="Book Antiqua"/>
        </w:rPr>
        <w:t>Casalino</w:t>
      </w:r>
      <w:proofErr w:type="spellEnd"/>
      <w:r w:rsidRPr="0097681F">
        <w:rPr>
          <w:rFonts w:ascii="Book Antiqua" w:hAnsi="Book Antiqua"/>
        </w:rPr>
        <w:t xml:space="preserve"> S, </w:t>
      </w:r>
      <w:proofErr w:type="spellStart"/>
      <w:r w:rsidRPr="0097681F">
        <w:rPr>
          <w:rFonts w:ascii="Book Antiqua" w:hAnsi="Book Antiqua"/>
        </w:rPr>
        <w:t>Gaule</w:t>
      </w:r>
      <w:proofErr w:type="spellEnd"/>
      <w:r w:rsidRPr="0097681F">
        <w:rPr>
          <w:rFonts w:ascii="Book Antiqua" w:hAnsi="Book Antiqua"/>
        </w:rPr>
        <w:t xml:space="preserve"> M, </w:t>
      </w:r>
      <w:proofErr w:type="spellStart"/>
      <w:r w:rsidRPr="0097681F">
        <w:rPr>
          <w:rFonts w:ascii="Book Antiqua" w:hAnsi="Book Antiqua"/>
        </w:rPr>
        <w:t>D'Onofrio</w:t>
      </w:r>
      <w:proofErr w:type="spellEnd"/>
      <w:r w:rsidRPr="0097681F">
        <w:rPr>
          <w:rFonts w:ascii="Book Antiqua" w:hAnsi="Book Antiqua"/>
        </w:rPr>
        <w:t xml:space="preserve"> M, </w:t>
      </w:r>
      <w:proofErr w:type="spellStart"/>
      <w:r w:rsidRPr="0097681F">
        <w:rPr>
          <w:rFonts w:ascii="Book Antiqua" w:hAnsi="Book Antiqua"/>
        </w:rPr>
        <w:t>Malleo</w:t>
      </w:r>
      <w:proofErr w:type="spellEnd"/>
      <w:r w:rsidRPr="0097681F">
        <w:rPr>
          <w:rFonts w:ascii="Book Antiqua" w:hAnsi="Book Antiqua"/>
        </w:rPr>
        <w:t xml:space="preserve"> G, </w:t>
      </w:r>
      <w:proofErr w:type="spellStart"/>
      <w:r w:rsidRPr="0097681F">
        <w:rPr>
          <w:rFonts w:ascii="Book Antiqua" w:hAnsi="Book Antiqua"/>
        </w:rPr>
        <w:t>Landoni</w:t>
      </w:r>
      <w:proofErr w:type="spellEnd"/>
      <w:r w:rsidRPr="0097681F">
        <w:rPr>
          <w:rFonts w:ascii="Book Antiqua" w:hAnsi="Book Antiqua"/>
        </w:rPr>
        <w:t xml:space="preserve"> L, Esposito A, </w:t>
      </w:r>
      <w:proofErr w:type="spellStart"/>
      <w:r w:rsidRPr="0097681F">
        <w:rPr>
          <w:rFonts w:ascii="Book Antiqua" w:hAnsi="Book Antiqua"/>
        </w:rPr>
        <w:t>Marchegiani</w:t>
      </w:r>
      <w:proofErr w:type="spellEnd"/>
      <w:r w:rsidRPr="0097681F">
        <w:rPr>
          <w:rFonts w:ascii="Book Antiqua" w:hAnsi="Book Antiqua"/>
        </w:rPr>
        <w:t xml:space="preserve"> G, </w:t>
      </w:r>
      <w:proofErr w:type="spellStart"/>
      <w:r w:rsidRPr="0097681F">
        <w:rPr>
          <w:rFonts w:ascii="Book Antiqua" w:hAnsi="Book Antiqua"/>
        </w:rPr>
        <w:t>Casetti</w:t>
      </w:r>
      <w:proofErr w:type="spellEnd"/>
      <w:r w:rsidRPr="0097681F">
        <w:rPr>
          <w:rFonts w:ascii="Book Antiqua" w:hAnsi="Book Antiqua"/>
        </w:rPr>
        <w:t xml:space="preserve"> L, </w:t>
      </w:r>
      <w:proofErr w:type="spellStart"/>
      <w:r w:rsidRPr="0097681F">
        <w:rPr>
          <w:rFonts w:ascii="Book Antiqua" w:hAnsi="Book Antiqua"/>
        </w:rPr>
        <w:t>Tuveri</w:t>
      </w:r>
      <w:proofErr w:type="spellEnd"/>
      <w:r w:rsidRPr="0097681F">
        <w:rPr>
          <w:rFonts w:ascii="Book Antiqua" w:hAnsi="Book Antiqua"/>
        </w:rPr>
        <w:t xml:space="preserve"> M, </w:t>
      </w:r>
      <w:proofErr w:type="spellStart"/>
      <w:r w:rsidRPr="0097681F">
        <w:rPr>
          <w:rFonts w:ascii="Book Antiqua" w:hAnsi="Book Antiqua"/>
        </w:rPr>
        <w:t>Paiella</w:t>
      </w:r>
      <w:proofErr w:type="spellEnd"/>
      <w:r w:rsidRPr="0097681F">
        <w:rPr>
          <w:rFonts w:ascii="Book Antiqua" w:hAnsi="Book Antiqua"/>
        </w:rPr>
        <w:t xml:space="preserve"> S, </w:t>
      </w:r>
      <w:proofErr w:type="spellStart"/>
      <w:r w:rsidRPr="0097681F">
        <w:rPr>
          <w:rFonts w:ascii="Book Antiqua" w:hAnsi="Book Antiqua"/>
        </w:rPr>
        <w:t>Scopelliti</w:t>
      </w:r>
      <w:proofErr w:type="spellEnd"/>
      <w:r w:rsidRPr="0097681F">
        <w:rPr>
          <w:rFonts w:ascii="Book Antiqua" w:hAnsi="Book Antiqua"/>
        </w:rPr>
        <w:t xml:space="preserve"> F, </w:t>
      </w:r>
      <w:proofErr w:type="spellStart"/>
      <w:r w:rsidRPr="0097681F">
        <w:rPr>
          <w:rFonts w:ascii="Book Antiqua" w:hAnsi="Book Antiqua"/>
        </w:rPr>
        <w:t>Giardino</w:t>
      </w:r>
      <w:proofErr w:type="spellEnd"/>
      <w:r w:rsidRPr="0097681F">
        <w:rPr>
          <w:rFonts w:ascii="Book Antiqua" w:hAnsi="Book Antiqua"/>
        </w:rPr>
        <w:t xml:space="preserve"> A, </w:t>
      </w:r>
      <w:proofErr w:type="spellStart"/>
      <w:r w:rsidRPr="0097681F">
        <w:rPr>
          <w:rFonts w:ascii="Book Antiqua" w:hAnsi="Book Antiqua"/>
        </w:rPr>
        <w:t>Frigerio</w:t>
      </w:r>
      <w:proofErr w:type="spellEnd"/>
      <w:r w:rsidRPr="0097681F">
        <w:rPr>
          <w:rFonts w:ascii="Book Antiqua" w:hAnsi="Book Antiqua"/>
        </w:rPr>
        <w:t xml:space="preserve"> I, </w:t>
      </w:r>
      <w:proofErr w:type="spellStart"/>
      <w:r w:rsidRPr="0097681F">
        <w:rPr>
          <w:rFonts w:ascii="Book Antiqua" w:hAnsi="Book Antiqua"/>
        </w:rPr>
        <w:t>Regi</w:t>
      </w:r>
      <w:proofErr w:type="spellEnd"/>
      <w:r w:rsidRPr="0097681F">
        <w:rPr>
          <w:rFonts w:ascii="Book Antiqua" w:hAnsi="Book Antiqua"/>
        </w:rPr>
        <w:t xml:space="preserve"> P, </w:t>
      </w:r>
      <w:proofErr w:type="spellStart"/>
      <w:r w:rsidRPr="0097681F">
        <w:rPr>
          <w:rFonts w:ascii="Book Antiqua" w:hAnsi="Book Antiqua"/>
        </w:rPr>
        <w:t>Capelli</w:t>
      </w:r>
      <w:proofErr w:type="spellEnd"/>
      <w:r w:rsidRPr="0097681F">
        <w:rPr>
          <w:rFonts w:ascii="Book Antiqua" w:hAnsi="Book Antiqua"/>
        </w:rPr>
        <w:t xml:space="preserve"> P, </w:t>
      </w:r>
      <w:proofErr w:type="spellStart"/>
      <w:r w:rsidRPr="0097681F">
        <w:rPr>
          <w:rFonts w:ascii="Book Antiqua" w:hAnsi="Book Antiqua"/>
        </w:rPr>
        <w:t>Gobbo</w:t>
      </w:r>
      <w:proofErr w:type="spellEnd"/>
      <w:r w:rsidRPr="0097681F">
        <w:rPr>
          <w:rFonts w:ascii="Book Antiqua" w:hAnsi="Book Antiqua"/>
        </w:rPr>
        <w:t xml:space="preserve"> S, </w:t>
      </w:r>
      <w:proofErr w:type="spellStart"/>
      <w:r w:rsidRPr="0097681F">
        <w:rPr>
          <w:rFonts w:ascii="Book Antiqua" w:hAnsi="Book Antiqua"/>
        </w:rPr>
        <w:t>Gabbrielli</w:t>
      </w:r>
      <w:proofErr w:type="spellEnd"/>
      <w:r w:rsidRPr="0097681F">
        <w:rPr>
          <w:rFonts w:ascii="Book Antiqua" w:hAnsi="Book Antiqua"/>
        </w:rPr>
        <w:t xml:space="preserve"> A, </w:t>
      </w:r>
      <w:proofErr w:type="spellStart"/>
      <w:r w:rsidRPr="0097681F">
        <w:rPr>
          <w:rFonts w:ascii="Book Antiqua" w:hAnsi="Book Antiqua"/>
        </w:rPr>
        <w:t>Bernardoni</w:t>
      </w:r>
      <w:proofErr w:type="spellEnd"/>
      <w:r w:rsidRPr="0097681F">
        <w:rPr>
          <w:rFonts w:ascii="Book Antiqua" w:hAnsi="Book Antiqua"/>
        </w:rPr>
        <w:t xml:space="preserve"> L, Fedele V, Rossi I, </w:t>
      </w:r>
      <w:proofErr w:type="spellStart"/>
      <w:r w:rsidRPr="0097681F">
        <w:rPr>
          <w:rFonts w:ascii="Book Antiqua" w:hAnsi="Book Antiqua"/>
        </w:rPr>
        <w:t>Piazzola</w:t>
      </w:r>
      <w:proofErr w:type="spellEnd"/>
      <w:r w:rsidRPr="0097681F">
        <w:rPr>
          <w:rFonts w:ascii="Book Antiqua" w:hAnsi="Book Antiqua"/>
        </w:rPr>
        <w:t xml:space="preserve"> C, </w:t>
      </w:r>
      <w:proofErr w:type="spellStart"/>
      <w:r w:rsidRPr="0097681F">
        <w:rPr>
          <w:rFonts w:ascii="Book Antiqua" w:hAnsi="Book Antiqua"/>
        </w:rPr>
        <w:t>Giacomazzi</w:t>
      </w:r>
      <w:proofErr w:type="spellEnd"/>
      <w:r w:rsidRPr="0097681F">
        <w:rPr>
          <w:rFonts w:ascii="Book Antiqua" w:hAnsi="Book Antiqua"/>
        </w:rPr>
        <w:t xml:space="preserve"> S, </w:t>
      </w:r>
      <w:proofErr w:type="spellStart"/>
      <w:r w:rsidRPr="0097681F">
        <w:rPr>
          <w:rFonts w:ascii="Book Antiqua" w:hAnsi="Book Antiqua"/>
        </w:rPr>
        <w:t>Pasquato</w:t>
      </w:r>
      <w:proofErr w:type="spellEnd"/>
      <w:r w:rsidRPr="0097681F">
        <w:rPr>
          <w:rFonts w:ascii="Book Antiqua" w:hAnsi="Book Antiqua"/>
        </w:rPr>
        <w:t xml:space="preserve"> M, </w:t>
      </w:r>
      <w:proofErr w:type="spellStart"/>
      <w:r w:rsidRPr="0097681F">
        <w:rPr>
          <w:rFonts w:ascii="Book Antiqua" w:hAnsi="Book Antiqua"/>
        </w:rPr>
        <w:t>Gianfortone</w:t>
      </w:r>
      <w:proofErr w:type="spellEnd"/>
      <w:r w:rsidRPr="0097681F">
        <w:rPr>
          <w:rFonts w:ascii="Book Antiqua" w:hAnsi="Book Antiqua"/>
        </w:rPr>
        <w:t xml:space="preserve"> M, </w:t>
      </w:r>
      <w:proofErr w:type="spellStart"/>
      <w:r w:rsidRPr="0097681F">
        <w:rPr>
          <w:rFonts w:ascii="Book Antiqua" w:hAnsi="Book Antiqua"/>
        </w:rPr>
        <w:t>Milleri</w:t>
      </w:r>
      <w:proofErr w:type="spellEnd"/>
      <w:r w:rsidRPr="0097681F">
        <w:rPr>
          <w:rFonts w:ascii="Book Antiqua" w:hAnsi="Book Antiqua"/>
        </w:rPr>
        <w:t xml:space="preserve"> S, </w:t>
      </w:r>
      <w:proofErr w:type="spellStart"/>
      <w:r w:rsidRPr="0097681F">
        <w:rPr>
          <w:rFonts w:ascii="Book Antiqua" w:hAnsi="Book Antiqua"/>
        </w:rPr>
        <w:t>Milella</w:t>
      </w:r>
      <w:proofErr w:type="spellEnd"/>
      <w:r w:rsidRPr="0097681F">
        <w:rPr>
          <w:rFonts w:ascii="Book Antiqua" w:hAnsi="Book Antiqua"/>
        </w:rPr>
        <w:t xml:space="preserve"> M, </w:t>
      </w:r>
      <w:proofErr w:type="spellStart"/>
      <w:r w:rsidRPr="0097681F">
        <w:rPr>
          <w:rFonts w:ascii="Book Antiqua" w:hAnsi="Book Antiqua"/>
        </w:rPr>
        <w:t>Butturini</w:t>
      </w:r>
      <w:proofErr w:type="spellEnd"/>
      <w:r w:rsidRPr="0097681F">
        <w:rPr>
          <w:rFonts w:ascii="Book Antiqua" w:hAnsi="Book Antiqua"/>
        </w:rPr>
        <w:t xml:space="preserve"> G, Salvia R, </w:t>
      </w:r>
      <w:proofErr w:type="spellStart"/>
      <w:r w:rsidRPr="0097681F">
        <w:rPr>
          <w:rFonts w:ascii="Book Antiqua" w:hAnsi="Book Antiqua"/>
        </w:rPr>
        <w:t>Bassi</w:t>
      </w:r>
      <w:proofErr w:type="spellEnd"/>
      <w:r w:rsidRPr="0097681F">
        <w:rPr>
          <w:rFonts w:ascii="Book Antiqua" w:hAnsi="Book Antiqua"/>
        </w:rPr>
        <w:t xml:space="preserve"> C, </w:t>
      </w:r>
      <w:proofErr w:type="spellStart"/>
      <w:r w:rsidRPr="0097681F">
        <w:rPr>
          <w:rFonts w:ascii="Book Antiqua" w:hAnsi="Book Antiqua"/>
        </w:rPr>
        <w:t>Melisi</w:t>
      </w:r>
      <w:proofErr w:type="spellEnd"/>
      <w:r w:rsidRPr="0097681F">
        <w:rPr>
          <w:rFonts w:ascii="Book Antiqua" w:hAnsi="Book Antiqua"/>
        </w:rPr>
        <w:t xml:space="preserve"> D. A phase II study of liposomal </w:t>
      </w:r>
      <w:r w:rsidRPr="0097681F">
        <w:rPr>
          <w:rFonts w:ascii="Book Antiqua" w:hAnsi="Book Antiqua"/>
        </w:rPr>
        <w:lastRenderedPageBreak/>
        <w:t xml:space="preserve">irinotecan with 5-fluorouracil, leucovorin and oxaliplatin in patients with resectable pancreatic cancer: the </w:t>
      </w:r>
      <w:proofErr w:type="spellStart"/>
      <w:r w:rsidRPr="0097681F">
        <w:rPr>
          <w:rFonts w:ascii="Book Antiqua" w:hAnsi="Book Antiqua"/>
        </w:rPr>
        <w:t>nITRO</w:t>
      </w:r>
      <w:proofErr w:type="spellEnd"/>
      <w:r w:rsidRPr="0097681F">
        <w:rPr>
          <w:rFonts w:ascii="Book Antiqua" w:hAnsi="Book Antiqua"/>
        </w:rPr>
        <w:t xml:space="preserve"> trial. </w:t>
      </w:r>
      <w:proofErr w:type="spellStart"/>
      <w:r w:rsidRPr="0097681F">
        <w:rPr>
          <w:rFonts w:ascii="Book Antiqua" w:hAnsi="Book Antiqua"/>
          <w:i/>
          <w:iCs/>
        </w:rPr>
        <w:t>Ther</w:t>
      </w:r>
      <w:proofErr w:type="spellEnd"/>
      <w:r w:rsidRPr="0097681F">
        <w:rPr>
          <w:rFonts w:ascii="Book Antiqua" w:hAnsi="Book Antiqua"/>
          <w:i/>
          <w:iCs/>
        </w:rPr>
        <w:t xml:space="preserve"> </w:t>
      </w:r>
      <w:proofErr w:type="spellStart"/>
      <w:r w:rsidRPr="0097681F">
        <w:rPr>
          <w:rFonts w:ascii="Book Antiqua" w:hAnsi="Book Antiqua"/>
          <w:i/>
          <w:iCs/>
        </w:rPr>
        <w:t>Adv</w:t>
      </w:r>
      <w:proofErr w:type="spellEnd"/>
      <w:r w:rsidRPr="0097681F">
        <w:rPr>
          <w:rFonts w:ascii="Book Antiqua" w:hAnsi="Book Antiqua"/>
          <w:i/>
          <w:iCs/>
        </w:rPr>
        <w:t xml:space="preserve"> Med </w:t>
      </w:r>
      <w:proofErr w:type="spellStart"/>
      <w:r w:rsidRPr="0097681F">
        <w:rPr>
          <w:rFonts w:ascii="Book Antiqua" w:hAnsi="Book Antiqua"/>
          <w:i/>
          <w:iCs/>
        </w:rPr>
        <w:t>Oncol</w:t>
      </w:r>
      <w:proofErr w:type="spellEnd"/>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1758835920947969 [PMID: 33403007 DOI: 10.1177/1758835920947969]</w:t>
      </w:r>
    </w:p>
    <w:p w14:paraId="7FC9BB2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18 </w:t>
      </w:r>
      <w:proofErr w:type="spellStart"/>
      <w:r w:rsidRPr="0097681F">
        <w:rPr>
          <w:rFonts w:ascii="Book Antiqua" w:hAnsi="Book Antiqua"/>
          <w:b/>
          <w:bCs/>
        </w:rPr>
        <w:t>Risch</w:t>
      </w:r>
      <w:proofErr w:type="spellEnd"/>
      <w:r w:rsidRPr="0097681F">
        <w:rPr>
          <w:rFonts w:ascii="Book Antiqua" w:hAnsi="Book Antiqua"/>
          <w:b/>
          <w:bCs/>
        </w:rPr>
        <w:t xml:space="preserve"> HA</w:t>
      </w:r>
      <w:r w:rsidRPr="0097681F">
        <w:rPr>
          <w:rFonts w:ascii="Book Antiqua" w:hAnsi="Book Antiqua"/>
        </w:rPr>
        <w:t xml:space="preserve">. Etiology of pancreatic cancer, with a hypothesis concerning the role of N-nitroso compounds and excess gastric acidity. </w:t>
      </w:r>
      <w:r w:rsidRPr="0097681F">
        <w:rPr>
          <w:rFonts w:ascii="Book Antiqua" w:hAnsi="Book Antiqua"/>
          <w:i/>
          <w:iCs/>
        </w:rPr>
        <w:t>J Natl Cancer Inst</w:t>
      </w:r>
      <w:r w:rsidRPr="0097681F">
        <w:rPr>
          <w:rFonts w:ascii="Book Antiqua" w:hAnsi="Book Antiqua"/>
        </w:rPr>
        <w:t xml:space="preserve"> 2003; </w:t>
      </w:r>
      <w:r w:rsidRPr="0097681F">
        <w:rPr>
          <w:rFonts w:ascii="Book Antiqua" w:hAnsi="Book Antiqua"/>
          <w:b/>
          <w:bCs/>
        </w:rPr>
        <w:t>95</w:t>
      </w:r>
      <w:r w:rsidRPr="0097681F">
        <w:rPr>
          <w:rFonts w:ascii="Book Antiqua" w:hAnsi="Book Antiqua"/>
        </w:rPr>
        <w:t>: 948-960 [PMID: 12837831 DOI: 10.1093/</w:t>
      </w:r>
      <w:proofErr w:type="spellStart"/>
      <w:r w:rsidRPr="0097681F">
        <w:rPr>
          <w:rFonts w:ascii="Book Antiqua" w:hAnsi="Book Antiqua"/>
        </w:rPr>
        <w:t>jnci</w:t>
      </w:r>
      <w:proofErr w:type="spellEnd"/>
      <w:r w:rsidRPr="0097681F">
        <w:rPr>
          <w:rFonts w:ascii="Book Antiqua" w:hAnsi="Book Antiqua"/>
        </w:rPr>
        <w:t>/95.13.948]</w:t>
      </w:r>
    </w:p>
    <w:p w14:paraId="791CEC4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19 </w:t>
      </w:r>
      <w:proofErr w:type="spellStart"/>
      <w:r w:rsidRPr="0097681F">
        <w:rPr>
          <w:rFonts w:ascii="Book Antiqua" w:hAnsi="Book Antiqua"/>
          <w:b/>
          <w:bCs/>
        </w:rPr>
        <w:t>Bulajic</w:t>
      </w:r>
      <w:proofErr w:type="spellEnd"/>
      <w:r w:rsidRPr="0097681F">
        <w:rPr>
          <w:rFonts w:ascii="Book Antiqua" w:hAnsi="Book Antiqua"/>
          <w:b/>
          <w:bCs/>
        </w:rPr>
        <w:t xml:space="preserve"> M</w:t>
      </w:r>
      <w:r w:rsidRPr="0097681F">
        <w:rPr>
          <w:rFonts w:ascii="Book Antiqua" w:hAnsi="Book Antiqua"/>
        </w:rPr>
        <w:t xml:space="preserve">, Panic N, </w:t>
      </w:r>
      <w:proofErr w:type="spellStart"/>
      <w:r w:rsidRPr="0097681F">
        <w:rPr>
          <w:rFonts w:ascii="Book Antiqua" w:hAnsi="Book Antiqua"/>
        </w:rPr>
        <w:t>Löhr</w:t>
      </w:r>
      <w:proofErr w:type="spellEnd"/>
      <w:r w:rsidRPr="0097681F">
        <w:rPr>
          <w:rFonts w:ascii="Book Antiqua" w:hAnsi="Book Antiqua"/>
        </w:rPr>
        <w:t xml:space="preserve"> JM. Helicobacter pylori and pancreatic diseases. </w:t>
      </w:r>
      <w:r w:rsidRPr="0097681F">
        <w:rPr>
          <w:rFonts w:ascii="Book Antiqua" w:hAnsi="Book Antiqua"/>
          <w:i/>
          <w:iCs/>
        </w:rPr>
        <w:t xml:space="preserve">World J </w:t>
      </w:r>
      <w:proofErr w:type="spellStart"/>
      <w:r w:rsidRPr="0097681F">
        <w:rPr>
          <w:rFonts w:ascii="Book Antiqua" w:hAnsi="Book Antiqua"/>
          <w:i/>
          <w:iCs/>
        </w:rPr>
        <w:t>Gastrointest</w:t>
      </w:r>
      <w:proofErr w:type="spellEnd"/>
      <w:r w:rsidRPr="0097681F">
        <w:rPr>
          <w:rFonts w:ascii="Book Antiqua" w:hAnsi="Book Antiqua"/>
          <w:i/>
          <w:iCs/>
        </w:rPr>
        <w:t xml:space="preserve"> </w:t>
      </w:r>
      <w:proofErr w:type="spellStart"/>
      <w:r w:rsidRPr="0097681F">
        <w:rPr>
          <w:rFonts w:ascii="Book Antiqua" w:hAnsi="Book Antiqua"/>
          <w:i/>
          <w:iCs/>
        </w:rPr>
        <w:t>Pathophysiol</w:t>
      </w:r>
      <w:proofErr w:type="spellEnd"/>
      <w:r w:rsidRPr="0097681F">
        <w:rPr>
          <w:rFonts w:ascii="Book Antiqua" w:hAnsi="Book Antiqua"/>
        </w:rPr>
        <w:t xml:space="preserve"> 2014; </w:t>
      </w:r>
      <w:r w:rsidRPr="0097681F">
        <w:rPr>
          <w:rFonts w:ascii="Book Antiqua" w:hAnsi="Book Antiqua"/>
          <w:b/>
          <w:bCs/>
        </w:rPr>
        <w:t>5</w:t>
      </w:r>
      <w:r w:rsidRPr="0097681F">
        <w:rPr>
          <w:rFonts w:ascii="Book Antiqua" w:hAnsi="Book Antiqua"/>
        </w:rPr>
        <w:t>: 380-383 [PMID: 25400980 DOI: 10.4291/wjgp.v5.i4.380]</w:t>
      </w:r>
    </w:p>
    <w:p w14:paraId="65A1536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20 </w:t>
      </w:r>
      <w:proofErr w:type="spellStart"/>
      <w:r w:rsidRPr="0097681F">
        <w:rPr>
          <w:rFonts w:ascii="Book Antiqua" w:hAnsi="Book Antiqua"/>
          <w:b/>
          <w:bCs/>
        </w:rPr>
        <w:t>Risch</w:t>
      </w:r>
      <w:proofErr w:type="spellEnd"/>
      <w:r w:rsidRPr="0097681F">
        <w:rPr>
          <w:rFonts w:ascii="Book Antiqua" w:hAnsi="Book Antiqua"/>
          <w:b/>
          <w:bCs/>
        </w:rPr>
        <w:t xml:space="preserve"> HA</w:t>
      </w:r>
      <w:r w:rsidRPr="0097681F">
        <w:rPr>
          <w:rFonts w:ascii="Book Antiqua" w:hAnsi="Book Antiqua"/>
        </w:rPr>
        <w:t xml:space="preserve">, Yu H, Lu L, Kidd MS. ABO blood group, Helicobacter pylori seropositivity, and risk of pancreatic cancer: a case-control study. </w:t>
      </w:r>
      <w:r w:rsidRPr="0097681F">
        <w:rPr>
          <w:rFonts w:ascii="Book Antiqua" w:hAnsi="Book Antiqua"/>
          <w:i/>
          <w:iCs/>
        </w:rPr>
        <w:t>J Natl Cancer Inst</w:t>
      </w:r>
      <w:r w:rsidRPr="0097681F">
        <w:rPr>
          <w:rFonts w:ascii="Book Antiqua" w:hAnsi="Book Antiqua"/>
        </w:rPr>
        <w:t xml:space="preserve"> 2010; </w:t>
      </w:r>
      <w:r w:rsidRPr="0097681F">
        <w:rPr>
          <w:rFonts w:ascii="Book Antiqua" w:hAnsi="Book Antiqua"/>
          <w:b/>
          <w:bCs/>
        </w:rPr>
        <w:t>102</w:t>
      </w:r>
      <w:r w:rsidRPr="0097681F">
        <w:rPr>
          <w:rFonts w:ascii="Book Antiqua" w:hAnsi="Book Antiqua"/>
        </w:rPr>
        <w:t>: 502-505 [PMID: 20181960 DOI: 10.1093/</w:t>
      </w:r>
      <w:proofErr w:type="spellStart"/>
      <w:r w:rsidRPr="0097681F">
        <w:rPr>
          <w:rFonts w:ascii="Book Antiqua" w:hAnsi="Book Antiqua"/>
        </w:rPr>
        <w:t>jnci</w:t>
      </w:r>
      <w:proofErr w:type="spellEnd"/>
      <w:r w:rsidRPr="0097681F">
        <w:rPr>
          <w:rFonts w:ascii="Book Antiqua" w:hAnsi="Book Antiqua"/>
        </w:rPr>
        <w:t>/djq007]</w:t>
      </w:r>
    </w:p>
    <w:p w14:paraId="7909A11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21 </w:t>
      </w:r>
      <w:r w:rsidRPr="0097681F">
        <w:rPr>
          <w:rFonts w:ascii="Book Antiqua" w:hAnsi="Book Antiqua"/>
          <w:b/>
          <w:bCs/>
        </w:rPr>
        <w:t>Schulte A</w:t>
      </w:r>
      <w:r w:rsidRPr="0097681F">
        <w:rPr>
          <w:rFonts w:ascii="Book Antiqua" w:hAnsi="Book Antiqua"/>
        </w:rPr>
        <w:t xml:space="preserve">, </w:t>
      </w:r>
      <w:proofErr w:type="spellStart"/>
      <w:r w:rsidRPr="0097681F">
        <w:rPr>
          <w:rFonts w:ascii="Book Antiqua" w:hAnsi="Book Antiqua"/>
        </w:rPr>
        <w:t>Pandeya</w:t>
      </w:r>
      <w:proofErr w:type="spellEnd"/>
      <w:r w:rsidRPr="0097681F">
        <w:rPr>
          <w:rFonts w:ascii="Book Antiqua" w:hAnsi="Book Antiqua"/>
        </w:rPr>
        <w:t xml:space="preserve"> N, Fawcett J, </w:t>
      </w:r>
      <w:proofErr w:type="spellStart"/>
      <w:r w:rsidRPr="0097681F">
        <w:rPr>
          <w:rFonts w:ascii="Book Antiqua" w:hAnsi="Book Antiqua"/>
        </w:rPr>
        <w:t>Fritschi</w:t>
      </w:r>
      <w:proofErr w:type="spellEnd"/>
      <w:r w:rsidRPr="0097681F">
        <w:rPr>
          <w:rFonts w:ascii="Book Antiqua" w:hAnsi="Book Antiqua"/>
        </w:rPr>
        <w:t xml:space="preserve"> L, </w:t>
      </w:r>
      <w:proofErr w:type="spellStart"/>
      <w:r w:rsidRPr="0097681F">
        <w:rPr>
          <w:rFonts w:ascii="Book Antiqua" w:hAnsi="Book Antiqua"/>
        </w:rPr>
        <w:t>Risch</w:t>
      </w:r>
      <w:proofErr w:type="spellEnd"/>
      <w:r w:rsidRPr="0097681F">
        <w:rPr>
          <w:rFonts w:ascii="Book Antiqua" w:hAnsi="Book Antiqua"/>
        </w:rPr>
        <w:t xml:space="preserve"> HA, Webb PM, Whiteman DC, Neale RE. Association between Helicobacter pylori and pancreatic cancer risk: a meta-analysis. </w:t>
      </w:r>
      <w:r w:rsidRPr="0097681F">
        <w:rPr>
          <w:rFonts w:ascii="Book Antiqua" w:hAnsi="Book Antiqua"/>
          <w:i/>
          <w:iCs/>
        </w:rPr>
        <w:t>Cancer Causes Control</w:t>
      </w:r>
      <w:r w:rsidRPr="0097681F">
        <w:rPr>
          <w:rFonts w:ascii="Book Antiqua" w:hAnsi="Book Antiqua"/>
        </w:rPr>
        <w:t xml:space="preserve"> 2015; </w:t>
      </w:r>
      <w:r w:rsidRPr="0097681F">
        <w:rPr>
          <w:rFonts w:ascii="Book Antiqua" w:hAnsi="Book Antiqua"/>
          <w:b/>
          <w:bCs/>
        </w:rPr>
        <w:t>26</w:t>
      </w:r>
      <w:r w:rsidRPr="0097681F">
        <w:rPr>
          <w:rFonts w:ascii="Book Antiqua" w:hAnsi="Book Antiqua"/>
        </w:rPr>
        <w:t>: 1027-1035 [PMID: 25951801 DOI: 10.1007/s10552-015-0595-3]</w:t>
      </w:r>
    </w:p>
    <w:p w14:paraId="0176915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22 </w:t>
      </w:r>
      <w:r w:rsidRPr="0097681F">
        <w:rPr>
          <w:rFonts w:ascii="Book Antiqua" w:hAnsi="Book Antiqua"/>
          <w:b/>
          <w:bCs/>
        </w:rPr>
        <w:t>Chen XZ</w:t>
      </w:r>
      <w:r w:rsidRPr="0097681F">
        <w:rPr>
          <w:rFonts w:ascii="Book Antiqua" w:hAnsi="Book Antiqua"/>
        </w:rPr>
        <w:t xml:space="preserve">, Wang R, Chen HN, Hu JK. Cytotoxin-Associated Gene A-Negative Strains of Helicobacter pylori as a Potential Risk Factor of Pancreatic Cancer: A Meta-Analysis Based on Nested Case-Control Studies. </w:t>
      </w:r>
      <w:r w:rsidRPr="0097681F">
        <w:rPr>
          <w:rFonts w:ascii="Book Antiqua" w:hAnsi="Book Antiqua"/>
          <w:i/>
          <w:iCs/>
        </w:rPr>
        <w:t>Pancreas</w:t>
      </w:r>
      <w:r w:rsidRPr="0097681F">
        <w:rPr>
          <w:rFonts w:ascii="Book Antiqua" w:hAnsi="Book Antiqua"/>
        </w:rPr>
        <w:t xml:space="preserve"> 2015; </w:t>
      </w:r>
      <w:r w:rsidRPr="0097681F">
        <w:rPr>
          <w:rFonts w:ascii="Book Antiqua" w:hAnsi="Book Antiqua"/>
          <w:b/>
          <w:bCs/>
        </w:rPr>
        <w:t>44</w:t>
      </w:r>
      <w:r w:rsidRPr="0097681F">
        <w:rPr>
          <w:rFonts w:ascii="Book Antiqua" w:hAnsi="Book Antiqua"/>
        </w:rPr>
        <w:t>: 1340-1344 [PMID: 26390415 DOI: 10.1097/MPA.0000000000000414]</w:t>
      </w:r>
    </w:p>
    <w:p w14:paraId="3CB21B8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23 </w:t>
      </w:r>
      <w:proofErr w:type="spellStart"/>
      <w:r w:rsidRPr="0097681F">
        <w:rPr>
          <w:rFonts w:ascii="Book Antiqua" w:hAnsi="Book Antiqua"/>
          <w:b/>
          <w:bCs/>
        </w:rPr>
        <w:t>Gawin</w:t>
      </w:r>
      <w:proofErr w:type="spellEnd"/>
      <w:r w:rsidRPr="0097681F">
        <w:rPr>
          <w:rFonts w:ascii="Book Antiqua" w:hAnsi="Book Antiqua"/>
          <w:b/>
          <w:bCs/>
        </w:rPr>
        <w:t xml:space="preserve"> A</w:t>
      </w:r>
      <w:r w:rsidRPr="0097681F">
        <w:rPr>
          <w:rFonts w:ascii="Book Antiqua" w:hAnsi="Book Antiqua"/>
        </w:rPr>
        <w:t xml:space="preserve">, </w:t>
      </w:r>
      <w:proofErr w:type="spellStart"/>
      <w:r w:rsidRPr="0097681F">
        <w:rPr>
          <w:rFonts w:ascii="Book Antiqua" w:hAnsi="Book Antiqua"/>
        </w:rPr>
        <w:t>Wex</w:t>
      </w:r>
      <w:proofErr w:type="spellEnd"/>
      <w:r w:rsidRPr="0097681F">
        <w:rPr>
          <w:rFonts w:ascii="Book Antiqua" w:hAnsi="Book Antiqua"/>
        </w:rPr>
        <w:t xml:space="preserve"> T, </w:t>
      </w:r>
      <w:proofErr w:type="spellStart"/>
      <w:r w:rsidRPr="0097681F">
        <w:rPr>
          <w:rFonts w:ascii="Book Antiqua" w:hAnsi="Book Antiqua"/>
        </w:rPr>
        <w:t>Ławniczak</w:t>
      </w:r>
      <w:proofErr w:type="spellEnd"/>
      <w:r w:rsidRPr="0097681F">
        <w:rPr>
          <w:rFonts w:ascii="Book Antiqua" w:hAnsi="Book Antiqua"/>
        </w:rPr>
        <w:t xml:space="preserve"> M, </w:t>
      </w:r>
      <w:proofErr w:type="spellStart"/>
      <w:r w:rsidRPr="0097681F">
        <w:rPr>
          <w:rFonts w:ascii="Book Antiqua" w:hAnsi="Book Antiqua"/>
        </w:rPr>
        <w:t>Malfertheiner</w:t>
      </w:r>
      <w:proofErr w:type="spellEnd"/>
      <w:r w:rsidRPr="0097681F">
        <w:rPr>
          <w:rFonts w:ascii="Book Antiqua" w:hAnsi="Book Antiqua"/>
        </w:rPr>
        <w:t xml:space="preserve"> P, </w:t>
      </w:r>
      <w:proofErr w:type="spellStart"/>
      <w:r w:rsidRPr="0097681F">
        <w:rPr>
          <w:rFonts w:ascii="Book Antiqua" w:hAnsi="Book Antiqua"/>
        </w:rPr>
        <w:t>Starzyńska</w:t>
      </w:r>
      <w:proofErr w:type="spellEnd"/>
      <w:r w:rsidRPr="0097681F">
        <w:rPr>
          <w:rFonts w:ascii="Book Antiqua" w:hAnsi="Book Antiqua"/>
        </w:rPr>
        <w:t xml:space="preserve"> T. [Helicobacter pylori infection in pancreatic cancer]. </w:t>
      </w:r>
      <w:r w:rsidRPr="0097681F">
        <w:rPr>
          <w:rFonts w:ascii="Book Antiqua" w:hAnsi="Book Antiqua"/>
          <w:i/>
          <w:iCs/>
        </w:rPr>
        <w:t xml:space="preserve">Pol </w:t>
      </w:r>
      <w:proofErr w:type="spellStart"/>
      <w:r w:rsidRPr="0097681F">
        <w:rPr>
          <w:rFonts w:ascii="Book Antiqua" w:hAnsi="Book Antiqua"/>
          <w:i/>
          <w:iCs/>
        </w:rPr>
        <w:t>Merkur</w:t>
      </w:r>
      <w:proofErr w:type="spellEnd"/>
      <w:r w:rsidRPr="0097681F">
        <w:rPr>
          <w:rFonts w:ascii="Book Antiqua" w:hAnsi="Book Antiqua"/>
          <w:i/>
          <w:iCs/>
        </w:rPr>
        <w:t xml:space="preserve"> </w:t>
      </w:r>
      <w:proofErr w:type="spellStart"/>
      <w:r w:rsidRPr="0097681F">
        <w:rPr>
          <w:rFonts w:ascii="Book Antiqua" w:hAnsi="Book Antiqua"/>
          <w:i/>
          <w:iCs/>
        </w:rPr>
        <w:t>Lekarski</w:t>
      </w:r>
      <w:proofErr w:type="spellEnd"/>
      <w:r w:rsidRPr="0097681F">
        <w:rPr>
          <w:rFonts w:ascii="Book Antiqua" w:hAnsi="Book Antiqua"/>
        </w:rPr>
        <w:t xml:space="preserve"> 2012; </w:t>
      </w:r>
      <w:r w:rsidRPr="0097681F">
        <w:rPr>
          <w:rFonts w:ascii="Book Antiqua" w:hAnsi="Book Antiqua"/>
          <w:b/>
          <w:bCs/>
        </w:rPr>
        <w:t>32</w:t>
      </w:r>
      <w:r w:rsidRPr="0097681F">
        <w:rPr>
          <w:rFonts w:ascii="Book Antiqua" w:hAnsi="Book Antiqua"/>
        </w:rPr>
        <w:t>: 103-107 [PMID: 22590913]</w:t>
      </w:r>
    </w:p>
    <w:p w14:paraId="17D800D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24 </w:t>
      </w:r>
      <w:r w:rsidRPr="0097681F">
        <w:rPr>
          <w:rFonts w:ascii="Book Antiqua" w:hAnsi="Book Antiqua"/>
          <w:b/>
          <w:bCs/>
        </w:rPr>
        <w:t>Liu H</w:t>
      </w:r>
      <w:r w:rsidRPr="0097681F">
        <w:rPr>
          <w:rFonts w:ascii="Book Antiqua" w:hAnsi="Book Antiqua"/>
        </w:rPr>
        <w:t xml:space="preserve">, Chen YT, Wang R, Chen XZ. Helicobacter pylori infection, atrophic gastritis, and pancreatic cancer risk: A meta-analysis of prospective epidemiologic studies. </w:t>
      </w:r>
      <w:r w:rsidRPr="0097681F">
        <w:rPr>
          <w:rFonts w:ascii="Book Antiqua" w:hAnsi="Book Antiqua"/>
          <w:i/>
          <w:iCs/>
        </w:rPr>
        <w:t>Medicine (Baltimore)</w:t>
      </w:r>
      <w:r w:rsidRPr="0097681F">
        <w:rPr>
          <w:rFonts w:ascii="Book Antiqua" w:hAnsi="Book Antiqua"/>
        </w:rPr>
        <w:t xml:space="preserve"> 2017; </w:t>
      </w:r>
      <w:r w:rsidRPr="0097681F">
        <w:rPr>
          <w:rFonts w:ascii="Book Antiqua" w:hAnsi="Book Antiqua"/>
          <w:b/>
          <w:bCs/>
        </w:rPr>
        <w:t>96</w:t>
      </w:r>
      <w:r w:rsidRPr="0097681F">
        <w:rPr>
          <w:rFonts w:ascii="Book Antiqua" w:hAnsi="Book Antiqua"/>
        </w:rPr>
        <w:t>: e7811 [PMID: 28816977 DOI: 10.1097/MD.0000000000007811]</w:t>
      </w:r>
    </w:p>
    <w:p w14:paraId="54A4E66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25 </w:t>
      </w:r>
      <w:r w:rsidRPr="0097681F">
        <w:rPr>
          <w:rFonts w:ascii="Book Antiqua" w:hAnsi="Book Antiqua"/>
          <w:b/>
          <w:bCs/>
        </w:rPr>
        <w:t>Huang J</w:t>
      </w:r>
      <w:r w:rsidRPr="0097681F">
        <w:rPr>
          <w:rFonts w:ascii="Book Antiqua" w:hAnsi="Book Antiqua"/>
        </w:rPr>
        <w:t xml:space="preserve">, </w:t>
      </w:r>
      <w:proofErr w:type="spellStart"/>
      <w:r w:rsidRPr="0097681F">
        <w:rPr>
          <w:rFonts w:ascii="Book Antiqua" w:hAnsi="Book Antiqua"/>
        </w:rPr>
        <w:t>Zagai</w:t>
      </w:r>
      <w:proofErr w:type="spellEnd"/>
      <w:r w:rsidRPr="0097681F">
        <w:rPr>
          <w:rFonts w:ascii="Book Antiqua" w:hAnsi="Book Antiqua"/>
        </w:rPr>
        <w:t xml:space="preserve"> U, </w:t>
      </w:r>
      <w:proofErr w:type="spellStart"/>
      <w:r w:rsidRPr="0097681F">
        <w:rPr>
          <w:rFonts w:ascii="Book Antiqua" w:hAnsi="Book Antiqua"/>
        </w:rPr>
        <w:t>Hallmans</w:t>
      </w:r>
      <w:proofErr w:type="spellEnd"/>
      <w:r w:rsidRPr="0097681F">
        <w:rPr>
          <w:rFonts w:ascii="Book Antiqua" w:hAnsi="Book Antiqua"/>
        </w:rPr>
        <w:t xml:space="preserve"> G, </w:t>
      </w:r>
      <w:proofErr w:type="spellStart"/>
      <w:r w:rsidRPr="0097681F">
        <w:rPr>
          <w:rFonts w:ascii="Book Antiqua" w:hAnsi="Book Antiqua"/>
        </w:rPr>
        <w:t>Nyrén</w:t>
      </w:r>
      <w:proofErr w:type="spellEnd"/>
      <w:r w:rsidRPr="0097681F">
        <w:rPr>
          <w:rFonts w:ascii="Book Antiqua" w:hAnsi="Book Antiqua"/>
        </w:rPr>
        <w:t xml:space="preserve"> O, </w:t>
      </w:r>
      <w:proofErr w:type="spellStart"/>
      <w:r w:rsidRPr="0097681F">
        <w:rPr>
          <w:rFonts w:ascii="Book Antiqua" w:hAnsi="Book Antiqua"/>
        </w:rPr>
        <w:t>Engstrand</w:t>
      </w:r>
      <w:proofErr w:type="spellEnd"/>
      <w:r w:rsidRPr="0097681F">
        <w:rPr>
          <w:rFonts w:ascii="Book Antiqua" w:hAnsi="Book Antiqua"/>
        </w:rPr>
        <w:t xml:space="preserve"> L, </w:t>
      </w:r>
      <w:proofErr w:type="spellStart"/>
      <w:r w:rsidRPr="0097681F">
        <w:rPr>
          <w:rFonts w:ascii="Book Antiqua" w:hAnsi="Book Antiqua"/>
        </w:rPr>
        <w:t>Stolzenberg</w:t>
      </w:r>
      <w:proofErr w:type="spellEnd"/>
      <w:r w:rsidRPr="0097681F">
        <w:rPr>
          <w:rFonts w:ascii="Book Antiqua" w:hAnsi="Book Antiqua"/>
        </w:rPr>
        <w:t xml:space="preserve">-Solomon R, </w:t>
      </w:r>
      <w:proofErr w:type="spellStart"/>
      <w:r w:rsidRPr="0097681F">
        <w:rPr>
          <w:rFonts w:ascii="Book Antiqua" w:hAnsi="Book Antiqua"/>
        </w:rPr>
        <w:t>Duell</w:t>
      </w:r>
      <w:proofErr w:type="spellEnd"/>
      <w:r w:rsidRPr="0097681F">
        <w:rPr>
          <w:rFonts w:ascii="Book Antiqua" w:hAnsi="Book Antiqua"/>
        </w:rPr>
        <w:t xml:space="preserve"> EJ, </w:t>
      </w:r>
      <w:proofErr w:type="spellStart"/>
      <w:r w:rsidRPr="0097681F">
        <w:rPr>
          <w:rFonts w:ascii="Book Antiqua" w:hAnsi="Book Antiqua"/>
        </w:rPr>
        <w:t>Overvad</w:t>
      </w:r>
      <w:proofErr w:type="spellEnd"/>
      <w:r w:rsidRPr="0097681F">
        <w:rPr>
          <w:rFonts w:ascii="Book Antiqua" w:hAnsi="Book Antiqua"/>
        </w:rPr>
        <w:t xml:space="preserve"> K, </w:t>
      </w:r>
      <w:proofErr w:type="spellStart"/>
      <w:r w:rsidRPr="0097681F">
        <w:rPr>
          <w:rFonts w:ascii="Book Antiqua" w:hAnsi="Book Antiqua"/>
        </w:rPr>
        <w:t>Katzke</w:t>
      </w:r>
      <w:proofErr w:type="spellEnd"/>
      <w:r w:rsidRPr="0097681F">
        <w:rPr>
          <w:rFonts w:ascii="Book Antiqua" w:hAnsi="Book Antiqua"/>
        </w:rPr>
        <w:t xml:space="preserve"> VA, </w:t>
      </w:r>
      <w:proofErr w:type="spellStart"/>
      <w:r w:rsidRPr="0097681F">
        <w:rPr>
          <w:rFonts w:ascii="Book Antiqua" w:hAnsi="Book Antiqua"/>
        </w:rPr>
        <w:t>Kaaks</w:t>
      </w:r>
      <w:proofErr w:type="spellEnd"/>
      <w:r w:rsidRPr="0097681F">
        <w:rPr>
          <w:rFonts w:ascii="Book Antiqua" w:hAnsi="Book Antiqua"/>
        </w:rPr>
        <w:t xml:space="preserve"> R, </w:t>
      </w:r>
      <w:proofErr w:type="spellStart"/>
      <w:r w:rsidRPr="0097681F">
        <w:rPr>
          <w:rFonts w:ascii="Book Antiqua" w:hAnsi="Book Antiqua"/>
        </w:rPr>
        <w:t>Jenab</w:t>
      </w:r>
      <w:proofErr w:type="spellEnd"/>
      <w:r w:rsidRPr="0097681F">
        <w:rPr>
          <w:rFonts w:ascii="Book Antiqua" w:hAnsi="Book Antiqua"/>
        </w:rPr>
        <w:t xml:space="preserve"> M, Park JY, Murillo R, </w:t>
      </w:r>
      <w:proofErr w:type="spellStart"/>
      <w:r w:rsidRPr="0097681F">
        <w:rPr>
          <w:rFonts w:ascii="Book Antiqua" w:hAnsi="Book Antiqua"/>
        </w:rPr>
        <w:t>Trichopoulou</w:t>
      </w:r>
      <w:proofErr w:type="spellEnd"/>
      <w:r w:rsidRPr="0097681F">
        <w:rPr>
          <w:rFonts w:ascii="Book Antiqua" w:hAnsi="Book Antiqua"/>
        </w:rPr>
        <w:t xml:space="preserve"> A, </w:t>
      </w:r>
      <w:proofErr w:type="spellStart"/>
      <w:r w:rsidRPr="0097681F">
        <w:rPr>
          <w:rFonts w:ascii="Book Antiqua" w:hAnsi="Book Antiqua"/>
        </w:rPr>
        <w:t>Lagiou</w:t>
      </w:r>
      <w:proofErr w:type="spellEnd"/>
      <w:r w:rsidRPr="0097681F">
        <w:rPr>
          <w:rFonts w:ascii="Book Antiqua" w:hAnsi="Book Antiqua"/>
        </w:rPr>
        <w:t xml:space="preserve"> P, </w:t>
      </w:r>
      <w:proofErr w:type="spellStart"/>
      <w:r w:rsidRPr="0097681F">
        <w:rPr>
          <w:rFonts w:ascii="Book Antiqua" w:hAnsi="Book Antiqua"/>
        </w:rPr>
        <w:t>Bamia</w:t>
      </w:r>
      <w:proofErr w:type="spellEnd"/>
      <w:r w:rsidRPr="0097681F">
        <w:rPr>
          <w:rFonts w:ascii="Book Antiqua" w:hAnsi="Book Antiqua"/>
        </w:rPr>
        <w:t xml:space="preserve"> C, Bradbury KE, </w:t>
      </w:r>
      <w:proofErr w:type="spellStart"/>
      <w:r w:rsidRPr="0097681F">
        <w:rPr>
          <w:rFonts w:ascii="Book Antiqua" w:hAnsi="Book Antiqua"/>
        </w:rPr>
        <w:t>Riboli</w:t>
      </w:r>
      <w:proofErr w:type="spellEnd"/>
      <w:r w:rsidRPr="0097681F">
        <w:rPr>
          <w:rFonts w:ascii="Book Antiqua" w:hAnsi="Book Antiqua"/>
        </w:rPr>
        <w:t xml:space="preserve"> E, </w:t>
      </w:r>
      <w:proofErr w:type="spellStart"/>
      <w:r w:rsidRPr="0097681F">
        <w:rPr>
          <w:rFonts w:ascii="Book Antiqua" w:hAnsi="Book Antiqua"/>
        </w:rPr>
        <w:t>Aune</w:t>
      </w:r>
      <w:proofErr w:type="spellEnd"/>
      <w:r w:rsidRPr="0097681F">
        <w:rPr>
          <w:rFonts w:ascii="Book Antiqua" w:hAnsi="Book Antiqua"/>
        </w:rPr>
        <w:t xml:space="preserve"> D, </w:t>
      </w:r>
      <w:proofErr w:type="spellStart"/>
      <w:r w:rsidRPr="0097681F">
        <w:rPr>
          <w:rFonts w:ascii="Book Antiqua" w:hAnsi="Book Antiqua"/>
        </w:rPr>
        <w:t>Tsilidis</w:t>
      </w:r>
      <w:proofErr w:type="spellEnd"/>
      <w:r w:rsidRPr="0097681F">
        <w:rPr>
          <w:rFonts w:ascii="Book Antiqua" w:hAnsi="Book Antiqua"/>
        </w:rPr>
        <w:t xml:space="preserve"> KK, </w:t>
      </w:r>
      <w:proofErr w:type="spellStart"/>
      <w:r w:rsidRPr="0097681F">
        <w:rPr>
          <w:rFonts w:ascii="Book Antiqua" w:hAnsi="Book Antiqua"/>
        </w:rPr>
        <w:t>Capellá</w:t>
      </w:r>
      <w:proofErr w:type="spellEnd"/>
      <w:r w:rsidRPr="0097681F">
        <w:rPr>
          <w:rFonts w:ascii="Book Antiqua" w:hAnsi="Book Antiqua"/>
        </w:rPr>
        <w:t xml:space="preserve"> G, </w:t>
      </w:r>
      <w:proofErr w:type="spellStart"/>
      <w:r w:rsidRPr="0097681F">
        <w:rPr>
          <w:rFonts w:ascii="Book Antiqua" w:hAnsi="Book Antiqua"/>
        </w:rPr>
        <w:t>Agudo</w:t>
      </w:r>
      <w:proofErr w:type="spellEnd"/>
      <w:r w:rsidRPr="0097681F">
        <w:rPr>
          <w:rFonts w:ascii="Book Antiqua" w:hAnsi="Book Antiqua"/>
        </w:rPr>
        <w:t xml:space="preserve"> A, Krogh V, </w:t>
      </w:r>
      <w:proofErr w:type="spellStart"/>
      <w:r w:rsidRPr="0097681F">
        <w:rPr>
          <w:rFonts w:ascii="Book Antiqua" w:hAnsi="Book Antiqua"/>
        </w:rPr>
        <w:t>Palli</w:t>
      </w:r>
      <w:proofErr w:type="spellEnd"/>
      <w:r w:rsidRPr="0097681F">
        <w:rPr>
          <w:rFonts w:ascii="Book Antiqua" w:hAnsi="Book Antiqua"/>
        </w:rPr>
        <w:t xml:space="preserve"> D, </w:t>
      </w:r>
      <w:proofErr w:type="spellStart"/>
      <w:r w:rsidRPr="0097681F">
        <w:rPr>
          <w:rFonts w:ascii="Book Antiqua" w:hAnsi="Book Antiqua"/>
        </w:rPr>
        <w:t>Panico</w:t>
      </w:r>
      <w:proofErr w:type="spellEnd"/>
      <w:r w:rsidRPr="0097681F">
        <w:rPr>
          <w:rFonts w:ascii="Book Antiqua" w:hAnsi="Book Antiqua"/>
        </w:rPr>
        <w:t xml:space="preserve"> S, </w:t>
      </w:r>
      <w:proofErr w:type="spellStart"/>
      <w:r w:rsidRPr="0097681F">
        <w:rPr>
          <w:rFonts w:ascii="Book Antiqua" w:hAnsi="Book Antiqua"/>
        </w:rPr>
        <w:t>Weiderpass</w:t>
      </w:r>
      <w:proofErr w:type="spellEnd"/>
      <w:r w:rsidRPr="0097681F">
        <w:rPr>
          <w:rFonts w:ascii="Book Antiqua" w:hAnsi="Book Antiqua"/>
        </w:rPr>
        <w:t xml:space="preserve"> E, </w:t>
      </w:r>
      <w:proofErr w:type="spellStart"/>
      <w:r w:rsidRPr="0097681F">
        <w:rPr>
          <w:rFonts w:ascii="Book Antiqua" w:hAnsi="Book Antiqua"/>
        </w:rPr>
        <w:t>Tjønneland</w:t>
      </w:r>
      <w:proofErr w:type="spellEnd"/>
      <w:r w:rsidRPr="0097681F">
        <w:rPr>
          <w:rFonts w:ascii="Book Antiqua" w:hAnsi="Book Antiqua"/>
        </w:rPr>
        <w:t xml:space="preserve"> A, Olsen A, Martínez B, Redondo-</w:t>
      </w:r>
      <w:r w:rsidRPr="0097681F">
        <w:rPr>
          <w:rFonts w:ascii="Book Antiqua" w:hAnsi="Book Antiqua"/>
        </w:rPr>
        <w:lastRenderedPageBreak/>
        <w:t xml:space="preserve">Sanchez D, </w:t>
      </w:r>
      <w:proofErr w:type="spellStart"/>
      <w:r w:rsidRPr="0097681F">
        <w:rPr>
          <w:rFonts w:ascii="Book Antiqua" w:hAnsi="Book Antiqua"/>
        </w:rPr>
        <w:t>Chirlaque</w:t>
      </w:r>
      <w:proofErr w:type="spellEnd"/>
      <w:r w:rsidRPr="0097681F">
        <w:rPr>
          <w:rFonts w:ascii="Book Antiqua" w:hAnsi="Book Antiqua"/>
        </w:rPr>
        <w:t xml:space="preserve"> MD, </w:t>
      </w:r>
      <w:proofErr w:type="spellStart"/>
      <w:r w:rsidRPr="0097681F">
        <w:rPr>
          <w:rFonts w:ascii="Book Antiqua" w:hAnsi="Book Antiqua"/>
        </w:rPr>
        <w:t>Hm</w:t>
      </w:r>
      <w:proofErr w:type="spellEnd"/>
      <w:r w:rsidRPr="0097681F">
        <w:rPr>
          <w:rFonts w:ascii="Book Antiqua" w:hAnsi="Book Antiqua"/>
        </w:rPr>
        <w:t xml:space="preserve"> </w:t>
      </w:r>
      <w:proofErr w:type="spellStart"/>
      <w:r w:rsidRPr="0097681F">
        <w:rPr>
          <w:rFonts w:ascii="Book Antiqua" w:hAnsi="Book Antiqua"/>
        </w:rPr>
        <w:t>Peeters</w:t>
      </w:r>
      <w:proofErr w:type="spellEnd"/>
      <w:r w:rsidRPr="0097681F">
        <w:rPr>
          <w:rFonts w:ascii="Book Antiqua" w:hAnsi="Book Antiqua"/>
        </w:rPr>
        <w:t xml:space="preserve"> P, </w:t>
      </w:r>
      <w:proofErr w:type="spellStart"/>
      <w:r w:rsidRPr="0097681F">
        <w:rPr>
          <w:rFonts w:ascii="Book Antiqua" w:hAnsi="Book Antiqua"/>
        </w:rPr>
        <w:t>Regnér</w:t>
      </w:r>
      <w:proofErr w:type="spellEnd"/>
      <w:r w:rsidRPr="0097681F">
        <w:rPr>
          <w:rFonts w:ascii="Book Antiqua" w:hAnsi="Book Antiqua"/>
        </w:rPr>
        <w:t xml:space="preserve"> S, </w:t>
      </w:r>
      <w:proofErr w:type="spellStart"/>
      <w:r w:rsidRPr="0097681F">
        <w:rPr>
          <w:rFonts w:ascii="Book Antiqua" w:hAnsi="Book Antiqua"/>
        </w:rPr>
        <w:t>Lindkvist</w:t>
      </w:r>
      <w:proofErr w:type="spellEnd"/>
      <w:r w:rsidRPr="0097681F">
        <w:rPr>
          <w:rFonts w:ascii="Book Antiqua" w:hAnsi="Book Antiqua"/>
        </w:rPr>
        <w:t xml:space="preserve"> B, </w:t>
      </w:r>
      <w:proofErr w:type="spellStart"/>
      <w:r w:rsidRPr="0097681F">
        <w:rPr>
          <w:rFonts w:ascii="Book Antiqua" w:hAnsi="Book Antiqua"/>
        </w:rPr>
        <w:t>Naccarati</w:t>
      </w:r>
      <w:proofErr w:type="spellEnd"/>
      <w:r w:rsidRPr="0097681F">
        <w:rPr>
          <w:rFonts w:ascii="Book Antiqua" w:hAnsi="Book Antiqua"/>
        </w:rPr>
        <w:t xml:space="preserve"> A, </w:t>
      </w:r>
      <w:proofErr w:type="spellStart"/>
      <w:r w:rsidRPr="0097681F">
        <w:rPr>
          <w:rFonts w:ascii="Book Antiqua" w:hAnsi="Book Antiqua"/>
        </w:rPr>
        <w:t>Ardanaz</w:t>
      </w:r>
      <w:proofErr w:type="spellEnd"/>
      <w:r w:rsidRPr="0097681F">
        <w:rPr>
          <w:rFonts w:ascii="Book Antiqua" w:hAnsi="Book Antiqua"/>
        </w:rPr>
        <w:t xml:space="preserve"> E, </w:t>
      </w:r>
      <w:proofErr w:type="spellStart"/>
      <w:r w:rsidRPr="0097681F">
        <w:rPr>
          <w:rFonts w:ascii="Book Antiqua" w:hAnsi="Book Antiqua"/>
        </w:rPr>
        <w:t>Larrañaga</w:t>
      </w:r>
      <w:proofErr w:type="spellEnd"/>
      <w:r w:rsidRPr="0097681F">
        <w:rPr>
          <w:rFonts w:ascii="Book Antiqua" w:hAnsi="Book Antiqua"/>
        </w:rPr>
        <w:t xml:space="preserve"> N, </w:t>
      </w:r>
      <w:proofErr w:type="spellStart"/>
      <w:r w:rsidRPr="0097681F">
        <w:rPr>
          <w:rFonts w:ascii="Book Antiqua" w:hAnsi="Book Antiqua"/>
        </w:rPr>
        <w:t>Boutron-Ruault</w:t>
      </w:r>
      <w:proofErr w:type="spellEnd"/>
      <w:r w:rsidRPr="0097681F">
        <w:rPr>
          <w:rFonts w:ascii="Book Antiqua" w:hAnsi="Book Antiqua"/>
        </w:rPr>
        <w:t xml:space="preserve"> MC, </w:t>
      </w:r>
      <w:proofErr w:type="spellStart"/>
      <w:r w:rsidRPr="0097681F">
        <w:rPr>
          <w:rFonts w:ascii="Book Antiqua" w:hAnsi="Book Antiqua"/>
        </w:rPr>
        <w:t>Rebours</w:t>
      </w:r>
      <w:proofErr w:type="spellEnd"/>
      <w:r w:rsidRPr="0097681F">
        <w:rPr>
          <w:rFonts w:ascii="Book Antiqua" w:hAnsi="Book Antiqua"/>
        </w:rPr>
        <w:t xml:space="preserve"> V, </w:t>
      </w:r>
      <w:proofErr w:type="spellStart"/>
      <w:r w:rsidRPr="0097681F">
        <w:rPr>
          <w:rFonts w:ascii="Book Antiqua" w:hAnsi="Book Antiqua"/>
        </w:rPr>
        <w:t>Barré</w:t>
      </w:r>
      <w:proofErr w:type="spellEnd"/>
      <w:r w:rsidRPr="0097681F">
        <w:rPr>
          <w:rFonts w:ascii="Book Antiqua" w:hAnsi="Book Antiqua"/>
        </w:rPr>
        <w:t xml:space="preserve"> A, Bueno-de-Mesquita HB, Ye W. Helicobacter pylori infection, chronic corpus atrophic gastritis and pancreatic cancer risk in the European Prospective Investigation into Cancer and Nutrition (EPIC) cohort: A nested case-control study. </w:t>
      </w:r>
      <w:r w:rsidRPr="0097681F">
        <w:rPr>
          <w:rFonts w:ascii="Book Antiqua" w:hAnsi="Book Antiqua"/>
          <w:i/>
          <w:iCs/>
        </w:rPr>
        <w:t>Int J Cancer</w:t>
      </w:r>
      <w:r w:rsidRPr="0097681F">
        <w:rPr>
          <w:rFonts w:ascii="Book Antiqua" w:hAnsi="Book Antiqua"/>
        </w:rPr>
        <w:t xml:space="preserve"> 2017; </w:t>
      </w:r>
      <w:r w:rsidRPr="0097681F">
        <w:rPr>
          <w:rFonts w:ascii="Book Antiqua" w:hAnsi="Book Antiqua"/>
          <w:b/>
          <w:bCs/>
        </w:rPr>
        <w:t>140</w:t>
      </w:r>
      <w:r w:rsidRPr="0097681F">
        <w:rPr>
          <w:rFonts w:ascii="Book Antiqua" w:hAnsi="Book Antiqua"/>
        </w:rPr>
        <w:t>: 1727-1735 [PMID: 28032715 DOI: 10.1002/ijc.30590]</w:t>
      </w:r>
    </w:p>
    <w:p w14:paraId="55282DB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26 </w:t>
      </w:r>
      <w:proofErr w:type="spellStart"/>
      <w:r w:rsidRPr="0097681F">
        <w:rPr>
          <w:rFonts w:ascii="Book Antiqua" w:hAnsi="Book Antiqua"/>
          <w:b/>
          <w:bCs/>
        </w:rPr>
        <w:t>Parente</w:t>
      </w:r>
      <w:proofErr w:type="spellEnd"/>
      <w:r w:rsidRPr="0097681F">
        <w:rPr>
          <w:rFonts w:ascii="Book Antiqua" w:hAnsi="Book Antiqua"/>
          <w:b/>
          <w:bCs/>
        </w:rPr>
        <w:t xml:space="preserve"> F</w:t>
      </w:r>
      <w:r w:rsidRPr="0097681F">
        <w:rPr>
          <w:rFonts w:ascii="Book Antiqua" w:hAnsi="Book Antiqua"/>
        </w:rPr>
        <w:t xml:space="preserve">, </w:t>
      </w:r>
      <w:proofErr w:type="spellStart"/>
      <w:r w:rsidRPr="0097681F">
        <w:rPr>
          <w:rFonts w:ascii="Book Antiqua" w:hAnsi="Book Antiqua"/>
        </w:rPr>
        <w:t>Maconi</w:t>
      </w:r>
      <w:proofErr w:type="spellEnd"/>
      <w:r w:rsidRPr="0097681F">
        <w:rPr>
          <w:rFonts w:ascii="Book Antiqua" w:hAnsi="Book Antiqua"/>
        </w:rPr>
        <w:t xml:space="preserve"> G, </w:t>
      </w:r>
      <w:proofErr w:type="spellStart"/>
      <w:r w:rsidRPr="0097681F">
        <w:rPr>
          <w:rFonts w:ascii="Book Antiqua" w:hAnsi="Book Antiqua"/>
        </w:rPr>
        <w:t>Sangaletti</w:t>
      </w:r>
      <w:proofErr w:type="spellEnd"/>
      <w:r w:rsidRPr="0097681F">
        <w:rPr>
          <w:rFonts w:ascii="Book Antiqua" w:hAnsi="Book Antiqua"/>
        </w:rPr>
        <w:t xml:space="preserve"> O, </w:t>
      </w:r>
      <w:proofErr w:type="spellStart"/>
      <w:r w:rsidRPr="0097681F">
        <w:rPr>
          <w:rFonts w:ascii="Book Antiqua" w:hAnsi="Book Antiqua"/>
        </w:rPr>
        <w:t>Minguzzi</w:t>
      </w:r>
      <w:proofErr w:type="spellEnd"/>
      <w:r w:rsidRPr="0097681F">
        <w:rPr>
          <w:rFonts w:ascii="Book Antiqua" w:hAnsi="Book Antiqua"/>
        </w:rPr>
        <w:t xml:space="preserve"> M, </w:t>
      </w:r>
      <w:proofErr w:type="spellStart"/>
      <w:r w:rsidRPr="0097681F">
        <w:rPr>
          <w:rFonts w:ascii="Book Antiqua" w:hAnsi="Book Antiqua"/>
        </w:rPr>
        <w:t>Vago</w:t>
      </w:r>
      <w:proofErr w:type="spellEnd"/>
      <w:r w:rsidRPr="0097681F">
        <w:rPr>
          <w:rFonts w:ascii="Book Antiqua" w:hAnsi="Book Antiqua"/>
        </w:rPr>
        <w:t xml:space="preserve"> L, Bianchi </w:t>
      </w:r>
      <w:proofErr w:type="spellStart"/>
      <w:r w:rsidRPr="0097681F">
        <w:rPr>
          <w:rFonts w:ascii="Book Antiqua" w:hAnsi="Book Antiqua"/>
        </w:rPr>
        <w:t>Porro</w:t>
      </w:r>
      <w:proofErr w:type="spellEnd"/>
      <w:r w:rsidRPr="0097681F">
        <w:rPr>
          <w:rFonts w:ascii="Book Antiqua" w:hAnsi="Book Antiqua"/>
        </w:rPr>
        <w:t xml:space="preserve"> G. </w:t>
      </w:r>
      <w:proofErr w:type="spellStart"/>
      <w:r w:rsidRPr="0097681F">
        <w:rPr>
          <w:rFonts w:ascii="Book Antiqua" w:hAnsi="Book Antiqua"/>
        </w:rPr>
        <w:t>Behaviour</w:t>
      </w:r>
      <w:proofErr w:type="spellEnd"/>
      <w:r w:rsidRPr="0097681F">
        <w:rPr>
          <w:rFonts w:ascii="Book Antiqua" w:hAnsi="Book Antiqua"/>
        </w:rPr>
        <w:t xml:space="preserve"> of acid secretion, gastrin release, serum pepsinogen I, and gastric emptying of liquids over six months from eradication of helicobacter pylori in duodenal ulcer patients. A controlled study. </w:t>
      </w:r>
      <w:r w:rsidRPr="0097681F">
        <w:rPr>
          <w:rFonts w:ascii="Book Antiqua" w:hAnsi="Book Antiqua"/>
          <w:i/>
          <w:iCs/>
        </w:rPr>
        <w:t>Gut</w:t>
      </w:r>
      <w:r w:rsidRPr="0097681F">
        <w:rPr>
          <w:rFonts w:ascii="Book Antiqua" w:hAnsi="Book Antiqua"/>
        </w:rPr>
        <w:t xml:space="preserve"> 1995; </w:t>
      </w:r>
      <w:r w:rsidRPr="0097681F">
        <w:rPr>
          <w:rFonts w:ascii="Book Antiqua" w:hAnsi="Book Antiqua"/>
          <w:b/>
          <w:bCs/>
        </w:rPr>
        <w:t>37</w:t>
      </w:r>
      <w:r w:rsidRPr="0097681F">
        <w:rPr>
          <w:rFonts w:ascii="Book Antiqua" w:hAnsi="Book Antiqua"/>
        </w:rPr>
        <w:t>: 210-215 [PMID: 7557570 DOI: 10.1136/gut.37.2.210]</w:t>
      </w:r>
    </w:p>
    <w:p w14:paraId="016EFB6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27 </w:t>
      </w:r>
      <w:proofErr w:type="spellStart"/>
      <w:r w:rsidRPr="0097681F">
        <w:rPr>
          <w:rFonts w:ascii="Book Antiqua" w:hAnsi="Book Antiqua"/>
          <w:b/>
          <w:bCs/>
        </w:rPr>
        <w:t>Haruma</w:t>
      </w:r>
      <w:proofErr w:type="spellEnd"/>
      <w:r w:rsidRPr="0097681F">
        <w:rPr>
          <w:rFonts w:ascii="Book Antiqua" w:hAnsi="Book Antiqua"/>
          <w:b/>
          <w:bCs/>
        </w:rPr>
        <w:t xml:space="preserve"> K</w:t>
      </w:r>
      <w:r w:rsidRPr="0097681F">
        <w:rPr>
          <w:rFonts w:ascii="Book Antiqua" w:hAnsi="Book Antiqua"/>
        </w:rPr>
        <w:t xml:space="preserve">, </w:t>
      </w:r>
      <w:proofErr w:type="spellStart"/>
      <w:r w:rsidRPr="0097681F">
        <w:rPr>
          <w:rFonts w:ascii="Book Antiqua" w:hAnsi="Book Antiqua"/>
        </w:rPr>
        <w:t>Mihara</w:t>
      </w:r>
      <w:proofErr w:type="spellEnd"/>
      <w:r w:rsidRPr="0097681F">
        <w:rPr>
          <w:rFonts w:ascii="Book Antiqua" w:hAnsi="Book Antiqua"/>
        </w:rPr>
        <w:t xml:space="preserve"> M, Okamoto E, </w:t>
      </w:r>
      <w:proofErr w:type="spellStart"/>
      <w:r w:rsidRPr="0097681F">
        <w:rPr>
          <w:rFonts w:ascii="Book Antiqua" w:hAnsi="Book Antiqua"/>
        </w:rPr>
        <w:t>Kusunoki</w:t>
      </w:r>
      <w:proofErr w:type="spellEnd"/>
      <w:r w:rsidRPr="0097681F">
        <w:rPr>
          <w:rFonts w:ascii="Book Antiqua" w:hAnsi="Book Antiqua"/>
        </w:rPr>
        <w:t xml:space="preserve"> H, </w:t>
      </w:r>
      <w:proofErr w:type="spellStart"/>
      <w:r w:rsidRPr="0097681F">
        <w:rPr>
          <w:rFonts w:ascii="Book Antiqua" w:hAnsi="Book Antiqua"/>
        </w:rPr>
        <w:t>Hananoki</w:t>
      </w:r>
      <w:proofErr w:type="spellEnd"/>
      <w:r w:rsidRPr="0097681F">
        <w:rPr>
          <w:rFonts w:ascii="Book Antiqua" w:hAnsi="Book Antiqua"/>
        </w:rPr>
        <w:t xml:space="preserve"> M, Tanaka S, Yoshihara M, </w:t>
      </w:r>
      <w:proofErr w:type="spellStart"/>
      <w:r w:rsidRPr="0097681F">
        <w:rPr>
          <w:rFonts w:ascii="Book Antiqua" w:hAnsi="Book Antiqua"/>
        </w:rPr>
        <w:t>Sumii</w:t>
      </w:r>
      <w:proofErr w:type="spellEnd"/>
      <w:r w:rsidRPr="0097681F">
        <w:rPr>
          <w:rFonts w:ascii="Book Antiqua" w:hAnsi="Book Antiqua"/>
        </w:rPr>
        <w:t xml:space="preserve"> K, </w:t>
      </w:r>
      <w:proofErr w:type="spellStart"/>
      <w:r w:rsidRPr="0097681F">
        <w:rPr>
          <w:rFonts w:ascii="Book Antiqua" w:hAnsi="Book Antiqua"/>
        </w:rPr>
        <w:t>Kajiyama</w:t>
      </w:r>
      <w:proofErr w:type="spellEnd"/>
      <w:r w:rsidRPr="0097681F">
        <w:rPr>
          <w:rFonts w:ascii="Book Antiqua" w:hAnsi="Book Antiqua"/>
        </w:rPr>
        <w:t xml:space="preserve"> G. Eradication of Helicobacter pylori increases gastric acidity in patients with atrophic gastritis of the corpus-evaluation of 24-h pH monitoring. </w:t>
      </w:r>
      <w:r w:rsidRPr="0097681F">
        <w:rPr>
          <w:rFonts w:ascii="Book Antiqua" w:hAnsi="Book Antiqua"/>
          <w:i/>
          <w:iCs/>
        </w:rPr>
        <w:t xml:space="preserve">Aliment </w:t>
      </w:r>
      <w:proofErr w:type="spellStart"/>
      <w:r w:rsidRPr="0097681F">
        <w:rPr>
          <w:rFonts w:ascii="Book Antiqua" w:hAnsi="Book Antiqua"/>
          <w:i/>
          <w:iCs/>
        </w:rPr>
        <w:t>Pharmacol</w:t>
      </w:r>
      <w:proofErr w:type="spellEnd"/>
      <w:r w:rsidRPr="0097681F">
        <w:rPr>
          <w:rFonts w:ascii="Book Antiqua" w:hAnsi="Book Antiqua"/>
          <w:i/>
          <w:iCs/>
        </w:rPr>
        <w:t xml:space="preserve"> </w:t>
      </w:r>
      <w:proofErr w:type="spellStart"/>
      <w:r w:rsidRPr="0097681F">
        <w:rPr>
          <w:rFonts w:ascii="Book Antiqua" w:hAnsi="Book Antiqua"/>
          <w:i/>
          <w:iCs/>
        </w:rPr>
        <w:t>Ther</w:t>
      </w:r>
      <w:proofErr w:type="spellEnd"/>
      <w:r w:rsidRPr="0097681F">
        <w:rPr>
          <w:rFonts w:ascii="Book Antiqua" w:hAnsi="Book Antiqua"/>
        </w:rPr>
        <w:t xml:space="preserve"> 1999; </w:t>
      </w:r>
      <w:r w:rsidRPr="0097681F">
        <w:rPr>
          <w:rFonts w:ascii="Book Antiqua" w:hAnsi="Book Antiqua"/>
          <w:b/>
          <w:bCs/>
        </w:rPr>
        <w:t>13</w:t>
      </w:r>
      <w:r w:rsidRPr="0097681F">
        <w:rPr>
          <w:rFonts w:ascii="Book Antiqua" w:hAnsi="Book Antiqua"/>
        </w:rPr>
        <w:t>: 155-162 [PMID: 10102944 DOI: 10.1046/j.1365-2036.1999.00459.x]</w:t>
      </w:r>
    </w:p>
    <w:p w14:paraId="19AF9F8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28 </w:t>
      </w:r>
      <w:r w:rsidRPr="0097681F">
        <w:rPr>
          <w:rFonts w:ascii="Book Antiqua" w:hAnsi="Book Antiqua"/>
          <w:b/>
          <w:bCs/>
        </w:rPr>
        <w:t>Nilsson HO</w:t>
      </w:r>
      <w:r w:rsidRPr="0097681F">
        <w:rPr>
          <w:rFonts w:ascii="Book Antiqua" w:hAnsi="Book Antiqua"/>
        </w:rPr>
        <w:t xml:space="preserve">, </w:t>
      </w:r>
      <w:proofErr w:type="spellStart"/>
      <w:r w:rsidRPr="0097681F">
        <w:rPr>
          <w:rFonts w:ascii="Book Antiqua" w:hAnsi="Book Antiqua"/>
        </w:rPr>
        <w:t>Stenram</w:t>
      </w:r>
      <w:proofErr w:type="spellEnd"/>
      <w:r w:rsidRPr="0097681F">
        <w:rPr>
          <w:rFonts w:ascii="Book Antiqua" w:hAnsi="Book Antiqua"/>
        </w:rPr>
        <w:t xml:space="preserve"> U, </w:t>
      </w:r>
      <w:proofErr w:type="spellStart"/>
      <w:r w:rsidRPr="0097681F">
        <w:rPr>
          <w:rFonts w:ascii="Book Antiqua" w:hAnsi="Book Antiqua"/>
        </w:rPr>
        <w:t>Ihse</w:t>
      </w:r>
      <w:proofErr w:type="spellEnd"/>
      <w:r w:rsidRPr="0097681F">
        <w:rPr>
          <w:rFonts w:ascii="Book Antiqua" w:hAnsi="Book Antiqua"/>
        </w:rPr>
        <w:t xml:space="preserve"> I, </w:t>
      </w:r>
      <w:proofErr w:type="spellStart"/>
      <w:r w:rsidRPr="0097681F">
        <w:rPr>
          <w:rFonts w:ascii="Book Antiqua" w:hAnsi="Book Antiqua"/>
        </w:rPr>
        <w:t>Wadstrom</w:t>
      </w:r>
      <w:proofErr w:type="spellEnd"/>
      <w:r w:rsidRPr="0097681F">
        <w:rPr>
          <w:rFonts w:ascii="Book Antiqua" w:hAnsi="Book Antiqua"/>
        </w:rPr>
        <w:t xml:space="preserve"> T. Helicobacter species ribosomal DNA in the pancreas, stomach and duodenum of pancreatic cancer patients. </w:t>
      </w:r>
      <w:r w:rsidRPr="0097681F">
        <w:rPr>
          <w:rFonts w:ascii="Book Antiqua" w:hAnsi="Book Antiqua"/>
          <w:i/>
          <w:iCs/>
        </w:rPr>
        <w:t>World J Gastroenterol</w:t>
      </w:r>
      <w:r w:rsidRPr="0097681F">
        <w:rPr>
          <w:rFonts w:ascii="Book Antiqua" w:hAnsi="Book Antiqua"/>
        </w:rPr>
        <w:t xml:space="preserve"> 2006; </w:t>
      </w:r>
      <w:r w:rsidRPr="0097681F">
        <w:rPr>
          <w:rFonts w:ascii="Book Antiqua" w:hAnsi="Book Antiqua"/>
          <w:b/>
          <w:bCs/>
        </w:rPr>
        <w:t>12</w:t>
      </w:r>
      <w:r w:rsidRPr="0097681F">
        <w:rPr>
          <w:rFonts w:ascii="Book Antiqua" w:hAnsi="Book Antiqua"/>
        </w:rPr>
        <w:t>: 3038-3043 [PMID: 16718784 DOI: 10.3748/wjg.v12.i19.3038]</w:t>
      </w:r>
    </w:p>
    <w:p w14:paraId="018789E3"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29 </w:t>
      </w:r>
      <w:r w:rsidRPr="0097681F">
        <w:rPr>
          <w:rFonts w:ascii="Book Antiqua" w:hAnsi="Book Antiqua"/>
          <w:b/>
          <w:bCs/>
        </w:rPr>
        <w:t>Xiao M</w:t>
      </w:r>
      <w:r w:rsidRPr="0097681F">
        <w:rPr>
          <w:rFonts w:ascii="Book Antiqua" w:hAnsi="Book Antiqua"/>
        </w:rPr>
        <w:t xml:space="preserve">, Wang Y, Gao Y. Association between Helicobacter pylori infection and pancreatic cancer development: a meta-analysis. </w:t>
      </w:r>
      <w:proofErr w:type="spellStart"/>
      <w:r w:rsidRPr="0097681F">
        <w:rPr>
          <w:rFonts w:ascii="Book Antiqua" w:hAnsi="Book Antiqua"/>
          <w:i/>
          <w:iCs/>
        </w:rPr>
        <w:t>PLoS</w:t>
      </w:r>
      <w:proofErr w:type="spellEnd"/>
      <w:r w:rsidRPr="0097681F">
        <w:rPr>
          <w:rFonts w:ascii="Book Antiqua" w:hAnsi="Book Antiqua"/>
          <w:i/>
          <w:iCs/>
        </w:rPr>
        <w:t xml:space="preserve"> One</w:t>
      </w:r>
      <w:r w:rsidRPr="0097681F">
        <w:rPr>
          <w:rFonts w:ascii="Book Antiqua" w:hAnsi="Book Antiqua"/>
        </w:rPr>
        <w:t xml:space="preserve"> 2013; </w:t>
      </w:r>
      <w:r w:rsidRPr="0097681F">
        <w:rPr>
          <w:rFonts w:ascii="Book Antiqua" w:hAnsi="Book Antiqua"/>
          <w:b/>
          <w:bCs/>
        </w:rPr>
        <w:t>8</w:t>
      </w:r>
      <w:r w:rsidRPr="0097681F">
        <w:rPr>
          <w:rFonts w:ascii="Book Antiqua" w:hAnsi="Book Antiqua"/>
        </w:rPr>
        <w:t>: e75559 [PMID: 24086571 DOI: 10.1371/journal.pone.0075559]</w:t>
      </w:r>
    </w:p>
    <w:p w14:paraId="47C17C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30 </w:t>
      </w:r>
      <w:r w:rsidRPr="0097681F">
        <w:rPr>
          <w:rFonts w:ascii="Book Antiqua" w:hAnsi="Book Antiqua"/>
          <w:b/>
          <w:bCs/>
        </w:rPr>
        <w:t>Ai F</w:t>
      </w:r>
      <w:r w:rsidRPr="0097681F">
        <w:rPr>
          <w:rFonts w:ascii="Book Antiqua" w:hAnsi="Book Antiqua"/>
        </w:rPr>
        <w:t xml:space="preserve">, Hua X, Liu Y, Lin J, Feng Z. Preliminary study of pancreatic cancer associated with Helicobacter pylori infection. </w:t>
      </w:r>
      <w:r w:rsidRPr="0097681F">
        <w:rPr>
          <w:rFonts w:ascii="Book Antiqua" w:hAnsi="Book Antiqua"/>
          <w:i/>
          <w:iCs/>
        </w:rPr>
        <w:t xml:space="preserve">Cell </w:t>
      </w:r>
      <w:proofErr w:type="spellStart"/>
      <w:r w:rsidRPr="0097681F">
        <w:rPr>
          <w:rFonts w:ascii="Book Antiqua" w:hAnsi="Book Antiqua"/>
          <w:i/>
          <w:iCs/>
        </w:rPr>
        <w:t>Biochem</w:t>
      </w:r>
      <w:proofErr w:type="spellEnd"/>
      <w:r w:rsidRPr="0097681F">
        <w:rPr>
          <w:rFonts w:ascii="Book Antiqua" w:hAnsi="Book Antiqua"/>
          <w:i/>
          <w:iCs/>
        </w:rPr>
        <w:t xml:space="preserve"> </w:t>
      </w:r>
      <w:proofErr w:type="spellStart"/>
      <w:r w:rsidRPr="0097681F">
        <w:rPr>
          <w:rFonts w:ascii="Book Antiqua" w:hAnsi="Book Antiqua"/>
          <w:i/>
          <w:iCs/>
        </w:rPr>
        <w:t>Biophys</w:t>
      </w:r>
      <w:proofErr w:type="spellEnd"/>
      <w:r w:rsidRPr="0097681F">
        <w:rPr>
          <w:rFonts w:ascii="Book Antiqua" w:hAnsi="Book Antiqua"/>
        </w:rPr>
        <w:t xml:space="preserve"> 2015; </w:t>
      </w:r>
      <w:r w:rsidRPr="0097681F">
        <w:rPr>
          <w:rFonts w:ascii="Book Antiqua" w:hAnsi="Book Antiqua"/>
          <w:b/>
          <w:bCs/>
        </w:rPr>
        <w:t>71</w:t>
      </w:r>
      <w:r w:rsidRPr="0097681F">
        <w:rPr>
          <w:rFonts w:ascii="Book Antiqua" w:hAnsi="Book Antiqua"/>
        </w:rPr>
        <w:t>: 397-400 [PMID: 25146335 DOI: 10.1007/s12013-014-0211-2]</w:t>
      </w:r>
    </w:p>
    <w:p w14:paraId="64E18B4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31 </w:t>
      </w:r>
      <w:r w:rsidRPr="0097681F">
        <w:rPr>
          <w:rFonts w:ascii="Book Antiqua" w:hAnsi="Book Antiqua"/>
          <w:b/>
          <w:bCs/>
        </w:rPr>
        <w:t>Guo Y</w:t>
      </w:r>
      <w:r w:rsidRPr="0097681F">
        <w:rPr>
          <w:rFonts w:ascii="Book Antiqua" w:hAnsi="Book Antiqua"/>
        </w:rPr>
        <w:t xml:space="preserve">, Liu W, Wu J. </w:t>
      </w:r>
      <w:r w:rsidRPr="0097681F">
        <w:rPr>
          <w:rFonts w:ascii="Book Antiqua" w:hAnsi="Book Antiqua"/>
          <w:i/>
          <w:iCs/>
        </w:rPr>
        <w:t>Helicobacter pylori</w:t>
      </w:r>
      <w:r w:rsidRPr="0097681F">
        <w:rPr>
          <w:rFonts w:ascii="Book Antiqua" w:hAnsi="Book Antiqua"/>
        </w:rPr>
        <w:t xml:space="preserve"> infection and pancreatic cancer risk: A meta-analysis. </w:t>
      </w:r>
      <w:r w:rsidRPr="0097681F">
        <w:rPr>
          <w:rFonts w:ascii="Book Antiqua" w:hAnsi="Book Antiqua"/>
          <w:i/>
          <w:iCs/>
        </w:rPr>
        <w:t xml:space="preserve">J Cancer Res </w:t>
      </w:r>
      <w:proofErr w:type="spellStart"/>
      <w:r w:rsidRPr="0097681F">
        <w:rPr>
          <w:rFonts w:ascii="Book Antiqua" w:hAnsi="Book Antiqua"/>
          <w:i/>
          <w:iCs/>
        </w:rPr>
        <w:t>Ther</w:t>
      </w:r>
      <w:proofErr w:type="spellEnd"/>
      <w:r w:rsidRPr="0097681F">
        <w:rPr>
          <w:rFonts w:ascii="Book Antiqua" w:hAnsi="Book Antiqua"/>
        </w:rPr>
        <w:t xml:space="preserve"> 2016; </w:t>
      </w:r>
      <w:r w:rsidRPr="0097681F">
        <w:rPr>
          <w:rFonts w:ascii="Book Antiqua" w:hAnsi="Book Antiqua"/>
          <w:b/>
          <w:bCs/>
        </w:rPr>
        <w:t>12</w:t>
      </w:r>
      <w:r w:rsidRPr="0097681F">
        <w:rPr>
          <w:rFonts w:ascii="Book Antiqua" w:hAnsi="Book Antiqua"/>
        </w:rPr>
        <w:t>: C229-C232 [PMID: 28230023 DOI: 10.4103/0973-1482.200744]</w:t>
      </w:r>
    </w:p>
    <w:p w14:paraId="3BA969A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32 </w:t>
      </w:r>
      <w:proofErr w:type="spellStart"/>
      <w:r w:rsidRPr="0097681F">
        <w:rPr>
          <w:rFonts w:ascii="Book Antiqua" w:hAnsi="Book Antiqua"/>
          <w:b/>
          <w:bCs/>
        </w:rPr>
        <w:t>Hirabayashi</w:t>
      </w:r>
      <w:proofErr w:type="spellEnd"/>
      <w:r w:rsidRPr="0097681F">
        <w:rPr>
          <w:rFonts w:ascii="Book Antiqua" w:hAnsi="Book Antiqua"/>
          <w:b/>
          <w:bCs/>
        </w:rPr>
        <w:t xml:space="preserve"> M</w:t>
      </w:r>
      <w:r w:rsidRPr="0097681F">
        <w:rPr>
          <w:rFonts w:ascii="Book Antiqua" w:hAnsi="Book Antiqua"/>
        </w:rPr>
        <w:t xml:space="preserve">, Inoue M, Sawada N, Saito E, Abe SK, Hidaka A, Iwasaki M, </w:t>
      </w:r>
      <w:proofErr w:type="spellStart"/>
      <w:r w:rsidRPr="0097681F">
        <w:rPr>
          <w:rFonts w:ascii="Book Antiqua" w:hAnsi="Book Antiqua"/>
        </w:rPr>
        <w:t>Yamaji</w:t>
      </w:r>
      <w:proofErr w:type="spellEnd"/>
      <w:r w:rsidRPr="0097681F">
        <w:rPr>
          <w:rFonts w:ascii="Book Antiqua" w:hAnsi="Book Antiqua"/>
        </w:rPr>
        <w:t xml:space="preserve"> T, </w:t>
      </w:r>
      <w:proofErr w:type="spellStart"/>
      <w:r w:rsidRPr="0097681F">
        <w:rPr>
          <w:rFonts w:ascii="Book Antiqua" w:hAnsi="Book Antiqua"/>
        </w:rPr>
        <w:t>Shimazu</w:t>
      </w:r>
      <w:proofErr w:type="spellEnd"/>
      <w:r w:rsidRPr="0097681F">
        <w:rPr>
          <w:rFonts w:ascii="Book Antiqua" w:hAnsi="Book Antiqua"/>
        </w:rPr>
        <w:t xml:space="preserve"> T, </w:t>
      </w:r>
      <w:proofErr w:type="spellStart"/>
      <w:r w:rsidRPr="0097681F">
        <w:rPr>
          <w:rFonts w:ascii="Book Antiqua" w:hAnsi="Book Antiqua"/>
        </w:rPr>
        <w:t>Tsugane</w:t>
      </w:r>
      <w:proofErr w:type="spellEnd"/>
      <w:r w:rsidRPr="0097681F">
        <w:rPr>
          <w:rFonts w:ascii="Book Antiqua" w:hAnsi="Book Antiqua"/>
        </w:rPr>
        <w:t xml:space="preserve"> S. Helicobacter pylori infection, atrophic gastritis, and risk of </w:t>
      </w:r>
      <w:r w:rsidRPr="0097681F">
        <w:rPr>
          <w:rFonts w:ascii="Book Antiqua" w:hAnsi="Book Antiqua"/>
        </w:rPr>
        <w:lastRenderedPageBreak/>
        <w:t xml:space="preserve">pancreatic cancer: A population-based cohort study in a large Japanese population: the JPHC Study. </w:t>
      </w:r>
      <w:r w:rsidRPr="0097681F">
        <w:rPr>
          <w:rFonts w:ascii="Book Antiqua" w:hAnsi="Book Antiqua"/>
          <w:i/>
          <w:iCs/>
        </w:rPr>
        <w:t>Sci Rep</w:t>
      </w:r>
      <w:r w:rsidRPr="0097681F">
        <w:rPr>
          <w:rFonts w:ascii="Book Antiqua" w:hAnsi="Book Antiqua"/>
        </w:rPr>
        <w:t xml:space="preserve"> 2019; </w:t>
      </w:r>
      <w:r w:rsidRPr="0097681F">
        <w:rPr>
          <w:rFonts w:ascii="Book Antiqua" w:hAnsi="Book Antiqua"/>
          <w:b/>
          <w:bCs/>
        </w:rPr>
        <w:t>9</w:t>
      </w:r>
      <w:r w:rsidRPr="0097681F">
        <w:rPr>
          <w:rFonts w:ascii="Book Antiqua" w:hAnsi="Book Antiqua"/>
        </w:rPr>
        <w:t>: 6099 [PMID: 30988344 DOI: 10.1038/s41598-019-42365-w]</w:t>
      </w:r>
    </w:p>
    <w:p w14:paraId="6D47085A"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33 </w:t>
      </w:r>
      <w:proofErr w:type="spellStart"/>
      <w:r w:rsidRPr="0097681F">
        <w:rPr>
          <w:rFonts w:ascii="Book Antiqua" w:hAnsi="Book Antiqua"/>
          <w:b/>
          <w:bCs/>
        </w:rPr>
        <w:t>Sethi</w:t>
      </w:r>
      <w:proofErr w:type="spellEnd"/>
      <w:r w:rsidRPr="0097681F">
        <w:rPr>
          <w:rFonts w:ascii="Book Antiqua" w:hAnsi="Book Antiqua"/>
          <w:b/>
          <w:bCs/>
        </w:rPr>
        <w:t xml:space="preserve"> V</w:t>
      </w:r>
      <w:r w:rsidRPr="0097681F">
        <w:rPr>
          <w:rFonts w:ascii="Book Antiqua" w:hAnsi="Book Antiqua"/>
        </w:rPr>
        <w:t xml:space="preserve">, </w:t>
      </w:r>
      <w:proofErr w:type="spellStart"/>
      <w:r w:rsidRPr="0097681F">
        <w:rPr>
          <w:rFonts w:ascii="Book Antiqua" w:hAnsi="Book Antiqua"/>
        </w:rPr>
        <w:t>Vitiello</w:t>
      </w:r>
      <w:proofErr w:type="spellEnd"/>
      <w:r w:rsidRPr="0097681F">
        <w:rPr>
          <w:rFonts w:ascii="Book Antiqua" w:hAnsi="Book Antiqua"/>
        </w:rPr>
        <w:t xml:space="preserve"> GA, </w:t>
      </w:r>
      <w:proofErr w:type="spellStart"/>
      <w:r w:rsidRPr="0097681F">
        <w:rPr>
          <w:rFonts w:ascii="Book Antiqua" w:hAnsi="Book Antiqua"/>
        </w:rPr>
        <w:t>Saxena</w:t>
      </w:r>
      <w:proofErr w:type="spellEnd"/>
      <w:r w:rsidRPr="0097681F">
        <w:rPr>
          <w:rFonts w:ascii="Book Antiqua" w:hAnsi="Book Antiqua"/>
        </w:rPr>
        <w:t xml:space="preserve"> D, Miller G, </w:t>
      </w:r>
      <w:proofErr w:type="spellStart"/>
      <w:r w:rsidRPr="0097681F">
        <w:rPr>
          <w:rFonts w:ascii="Book Antiqua" w:hAnsi="Book Antiqua"/>
        </w:rPr>
        <w:t>Dudeja</w:t>
      </w:r>
      <w:proofErr w:type="spellEnd"/>
      <w:r w:rsidRPr="0097681F">
        <w:rPr>
          <w:rFonts w:ascii="Book Antiqua" w:hAnsi="Book Antiqua"/>
        </w:rPr>
        <w:t xml:space="preserve"> V. The Role of the Microbiome in Immunologic Development and its Implication For Pancreatic Cancer Immunotherapy. </w:t>
      </w:r>
      <w:r w:rsidRPr="0097681F">
        <w:rPr>
          <w:rFonts w:ascii="Book Antiqua" w:hAnsi="Book Antiqua"/>
          <w:i/>
          <w:iCs/>
        </w:rPr>
        <w:t>Gastroenterology</w:t>
      </w:r>
      <w:r w:rsidRPr="0097681F">
        <w:rPr>
          <w:rFonts w:ascii="Book Antiqua" w:hAnsi="Book Antiqua"/>
        </w:rPr>
        <w:t xml:space="preserve"> 2019; </w:t>
      </w:r>
      <w:r w:rsidRPr="0097681F">
        <w:rPr>
          <w:rFonts w:ascii="Book Antiqua" w:hAnsi="Book Antiqua"/>
          <w:b/>
          <w:bCs/>
        </w:rPr>
        <w:t>156</w:t>
      </w:r>
      <w:r w:rsidRPr="0097681F">
        <w:rPr>
          <w:rFonts w:ascii="Book Antiqua" w:hAnsi="Book Antiqua"/>
        </w:rPr>
        <w:t>: 2097-2115.e2 [PMID: 30768986 DOI: 10.1053/j.gastro.2018.12.045]</w:t>
      </w:r>
    </w:p>
    <w:p w14:paraId="591858FC"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34 </w:t>
      </w:r>
      <w:r w:rsidRPr="0097681F">
        <w:rPr>
          <w:rFonts w:ascii="Book Antiqua" w:hAnsi="Book Antiqua"/>
          <w:b/>
          <w:bCs/>
        </w:rPr>
        <w:t>Kiss B</w:t>
      </w:r>
      <w:r w:rsidRPr="0097681F">
        <w:rPr>
          <w:rFonts w:ascii="Book Antiqua" w:hAnsi="Book Antiqua"/>
        </w:rPr>
        <w:t xml:space="preserve">, </w:t>
      </w:r>
      <w:proofErr w:type="spellStart"/>
      <w:r w:rsidRPr="0097681F">
        <w:rPr>
          <w:rFonts w:ascii="Book Antiqua" w:hAnsi="Book Antiqua"/>
        </w:rPr>
        <w:t>Mikó</w:t>
      </w:r>
      <w:proofErr w:type="spellEnd"/>
      <w:r w:rsidRPr="0097681F">
        <w:rPr>
          <w:rFonts w:ascii="Book Antiqua" w:hAnsi="Book Antiqua"/>
        </w:rPr>
        <w:t xml:space="preserve"> E, </w:t>
      </w:r>
      <w:proofErr w:type="spellStart"/>
      <w:r w:rsidRPr="0097681F">
        <w:rPr>
          <w:rFonts w:ascii="Book Antiqua" w:hAnsi="Book Antiqua"/>
        </w:rPr>
        <w:t>Sebő</w:t>
      </w:r>
      <w:proofErr w:type="spellEnd"/>
      <w:r w:rsidRPr="0097681F">
        <w:rPr>
          <w:rFonts w:ascii="Book Antiqua" w:hAnsi="Book Antiqua"/>
        </w:rPr>
        <w:t xml:space="preserve"> É, </w:t>
      </w:r>
      <w:proofErr w:type="spellStart"/>
      <w:r w:rsidRPr="0097681F">
        <w:rPr>
          <w:rFonts w:ascii="Book Antiqua" w:hAnsi="Book Antiqua"/>
        </w:rPr>
        <w:t>Toth</w:t>
      </w:r>
      <w:proofErr w:type="spellEnd"/>
      <w:r w:rsidRPr="0097681F">
        <w:rPr>
          <w:rFonts w:ascii="Book Antiqua" w:hAnsi="Book Antiqua"/>
        </w:rPr>
        <w:t xml:space="preserve"> J, </w:t>
      </w:r>
      <w:proofErr w:type="spellStart"/>
      <w:r w:rsidRPr="0097681F">
        <w:rPr>
          <w:rFonts w:ascii="Book Antiqua" w:hAnsi="Book Antiqua"/>
        </w:rPr>
        <w:t>Ujlaki</w:t>
      </w:r>
      <w:proofErr w:type="spellEnd"/>
      <w:r w:rsidRPr="0097681F">
        <w:rPr>
          <w:rFonts w:ascii="Book Antiqua" w:hAnsi="Book Antiqua"/>
        </w:rPr>
        <w:t xml:space="preserve"> G, </w:t>
      </w:r>
      <w:proofErr w:type="spellStart"/>
      <w:r w:rsidRPr="0097681F">
        <w:rPr>
          <w:rFonts w:ascii="Book Antiqua" w:hAnsi="Book Antiqua"/>
        </w:rPr>
        <w:t>Szabó</w:t>
      </w:r>
      <w:proofErr w:type="spellEnd"/>
      <w:r w:rsidRPr="0097681F">
        <w:rPr>
          <w:rFonts w:ascii="Book Antiqua" w:hAnsi="Book Antiqua"/>
        </w:rPr>
        <w:t xml:space="preserve"> J, </w:t>
      </w:r>
      <w:proofErr w:type="spellStart"/>
      <w:r w:rsidRPr="0097681F">
        <w:rPr>
          <w:rFonts w:ascii="Book Antiqua" w:hAnsi="Book Antiqua"/>
        </w:rPr>
        <w:t>Uray</w:t>
      </w:r>
      <w:proofErr w:type="spellEnd"/>
      <w:r w:rsidRPr="0097681F">
        <w:rPr>
          <w:rFonts w:ascii="Book Antiqua" w:hAnsi="Book Antiqua"/>
        </w:rPr>
        <w:t xml:space="preserve"> K, </w:t>
      </w:r>
      <w:proofErr w:type="spellStart"/>
      <w:r w:rsidRPr="0097681F">
        <w:rPr>
          <w:rFonts w:ascii="Book Antiqua" w:hAnsi="Book Antiqua"/>
        </w:rPr>
        <w:t>Bai</w:t>
      </w:r>
      <w:proofErr w:type="spellEnd"/>
      <w:r w:rsidRPr="0097681F">
        <w:rPr>
          <w:rFonts w:ascii="Book Antiqua" w:hAnsi="Book Antiqua"/>
        </w:rPr>
        <w:t xml:space="preserve"> P, </w:t>
      </w:r>
      <w:proofErr w:type="spellStart"/>
      <w:r w:rsidRPr="0097681F">
        <w:rPr>
          <w:rFonts w:ascii="Book Antiqua" w:hAnsi="Book Antiqua"/>
        </w:rPr>
        <w:t>Árkosy</w:t>
      </w:r>
      <w:proofErr w:type="spellEnd"/>
      <w:r w:rsidRPr="0097681F">
        <w:rPr>
          <w:rFonts w:ascii="Book Antiqua" w:hAnsi="Book Antiqua"/>
        </w:rPr>
        <w:t xml:space="preserve"> P. </w:t>
      </w:r>
      <w:proofErr w:type="spellStart"/>
      <w:r w:rsidRPr="0097681F">
        <w:rPr>
          <w:rFonts w:ascii="Book Antiqua" w:hAnsi="Book Antiqua"/>
        </w:rPr>
        <w:t>Oncobiosis</w:t>
      </w:r>
      <w:proofErr w:type="spellEnd"/>
      <w:r w:rsidRPr="0097681F">
        <w:rPr>
          <w:rFonts w:ascii="Book Antiqua" w:hAnsi="Book Antiqua"/>
        </w:rPr>
        <w:t xml:space="preserve"> and Microbial Metabolite Signaling in Pancreatic Adenocarcinoma. </w:t>
      </w:r>
      <w:r w:rsidRPr="0097681F">
        <w:rPr>
          <w:rFonts w:ascii="Book Antiqua" w:hAnsi="Book Antiqua"/>
          <w:i/>
          <w:iCs/>
        </w:rPr>
        <w:t>Cancers (Basel)</w:t>
      </w:r>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xml:space="preserve"> [PMID: 32344895 DOI: 10.3390/cancers12051068]</w:t>
      </w:r>
    </w:p>
    <w:p w14:paraId="161A91C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35 </w:t>
      </w:r>
      <w:r w:rsidRPr="0097681F">
        <w:rPr>
          <w:rFonts w:ascii="Book Antiqua" w:hAnsi="Book Antiqua"/>
          <w:b/>
          <w:bCs/>
        </w:rPr>
        <w:t>Picardo SL</w:t>
      </w:r>
      <w:r w:rsidRPr="0097681F">
        <w:rPr>
          <w:rFonts w:ascii="Book Antiqua" w:hAnsi="Book Antiqua"/>
        </w:rPr>
        <w:t xml:space="preserve">, Coburn B, Hansen AR. The microbiome and cancer for clinicians. </w:t>
      </w:r>
      <w:proofErr w:type="spellStart"/>
      <w:r w:rsidRPr="0097681F">
        <w:rPr>
          <w:rFonts w:ascii="Book Antiqua" w:hAnsi="Book Antiqua"/>
          <w:i/>
          <w:iCs/>
        </w:rPr>
        <w:t>Crit</w:t>
      </w:r>
      <w:proofErr w:type="spellEnd"/>
      <w:r w:rsidRPr="0097681F">
        <w:rPr>
          <w:rFonts w:ascii="Book Antiqua" w:hAnsi="Book Antiqua"/>
          <w:i/>
          <w:iCs/>
        </w:rPr>
        <w:t xml:space="preserve"> Rev </w:t>
      </w:r>
      <w:proofErr w:type="spellStart"/>
      <w:r w:rsidRPr="0097681F">
        <w:rPr>
          <w:rFonts w:ascii="Book Antiqua" w:hAnsi="Book Antiqua"/>
          <w:i/>
          <w:iCs/>
        </w:rPr>
        <w:t>Oncol</w:t>
      </w:r>
      <w:proofErr w:type="spellEnd"/>
      <w:r w:rsidRPr="0097681F">
        <w:rPr>
          <w:rFonts w:ascii="Book Antiqua" w:hAnsi="Book Antiqua"/>
          <w:i/>
          <w:iCs/>
        </w:rPr>
        <w:t xml:space="preserve"> </w:t>
      </w:r>
      <w:proofErr w:type="spellStart"/>
      <w:r w:rsidRPr="0097681F">
        <w:rPr>
          <w:rFonts w:ascii="Book Antiqua" w:hAnsi="Book Antiqua"/>
          <w:i/>
          <w:iCs/>
        </w:rPr>
        <w:t>Hematol</w:t>
      </w:r>
      <w:proofErr w:type="spellEnd"/>
      <w:r w:rsidRPr="0097681F">
        <w:rPr>
          <w:rFonts w:ascii="Book Antiqua" w:hAnsi="Book Antiqua"/>
        </w:rPr>
        <w:t xml:space="preserve"> 2019; </w:t>
      </w:r>
      <w:r w:rsidRPr="0097681F">
        <w:rPr>
          <w:rFonts w:ascii="Book Antiqua" w:hAnsi="Book Antiqua"/>
          <w:b/>
          <w:bCs/>
        </w:rPr>
        <w:t>141</w:t>
      </w:r>
      <w:r w:rsidRPr="0097681F">
        <w:rPr>
          <w:rFonts w:ascii="Book Antiqua" w:hAnsi="Book Antiqua"/>
        </w:rPr>
        <w:t>: 1-12 [PMID: 31202124 DOI: 10.1016/j.critrevonc.2019.06.004]</w:t>
      </w:r>
    </w:p>
    <w:p w14:paraId="1457CED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36 </w:t>
      </w:r>
      <w:r w:rsidRPr="0097681F">
        <w:rPr>
          <w:rFonts w:ascii="Book Antiqua" w:hAnsi="Book Antiqua"/>
          <w:b/>
          <w:bCs/>
        </w:rPr>
        <w:t>Gopalakrishnan V</w:t>
      </w:r>
      <w:r w:rsidRPr="0097681F">
        <w:rPr>
          <w:rFonts w:ascii="Book Antiqua" w:hAnsi="Book Antiqua"/>
        </w:rPr>
        <w:t xml:space="preserve">, Spencer CN, </w:t>
      </w:r>
      <w:proofErr w:type="spellStart"/>
      <w:r w:rsidRPr="0097681F">
        <w:rPr>
          <w:rFonts w:ascii="Book Antiqua" w:hAnsi="Book Antiqua"/>
        </w:rPr>
        <w:t>Nezi</w:t>
      </w:r>
      <w:proofErr w:type="spellEnd"/>
      <w:r w:rsidRPr="0097681F">
        <w:rPr>
          <w:rFonts w:ascii="Book Antiqua" w:hAnsi="Book Antiqua"/>
        </w:rPr>
        <w:t xml:space="preserve"> L, Reuben A, Andrews MC, </w:t>
      </w:r>
      <w:proofErr w:type="spellStart"/>
      <w:r w:rsidRPr="0097681F">
        <w:rPr>
          <w:rFonts w:ascii="Book Antiqua" w:hAnsi="Book Antiqua"/>
        </w:rPr>
        <w:t>Karpinets</w:t>
      </w:r>
      <w:proofErr w:type="spellEnd"/>
      <w:r w:rsidRPr="0097681F">
        <w:rPr>
          <w:rFonts w:ascii="Book Antiqua" w:hAnsi="Book Antiqua"/>
        </w:rPr>
        <w:t xml:space="preserve"> TV, </w:t>
      </w:r>
      <w:proofErr w:type="spellStart"/>
      <w:r w:rsidRPr="0097681F">
        <w:rPr>
          <w:rFonts w:ascii="Book Antiqua" w:hAnsi="Book Antiqua"/>
        </w:rPr>
        <w:t>Prieto</w:t>
      </w:r>
      <w:proofErr w:type="spellEnd"/>
      <w:r w:rsidRPr="0097681F">
        <w:rPr>
          <w:rFonts w:ascii="Book Antiqua" w:hAnsi="Book Antiqua"/>
        </w:rPr>
        <w:t xml:space="preserve"> PA, Vicente D, Hoffman K, Wei SC, </w:t>
      </w:r>
      <w:proofErr w:type="spellStart"/>
      <w:r w:rsidRPr="0097681F">
        <w:rPr>
          <w:rFonts w:ascii="Book Antiqua" w:hAnsi="Book Antiqua"/>
        </w:rPr>
        <w:t>Cogdill</w:t>
      </w:r>
      <w:proofErr w:type="spellEnd"/>
      <w:r w:rsidRPr="0097681F">
        <w:rPr>
          <w:rFonts w:ascii="Book Antiqua" w:hAnsi="Book Antiqua"/>
        </w:rPr>
        <w:t xml:space="preserve"> AP, Zhao L, Hudgens CW, Hutchinson DS, </w:t>
      </w:r>
      <w:proofErr w:type="spellStart"/>
      <w:r w:rsidRPr="0097681F">
        <w:rPr>
          <w:rFonts w:ascii="Book Antiqua" w:hAnsi="Book Antiqua"/>
        </w:rPr>
        <w:t>Manzo</w:t>
      </w:r>
      <w:proofErr w:type="spellEnd"/>
      <w:r w:rsidRPr="0097681F">
        <w:rPr>
          <w:rFonts w:ascii="Book Antiqua" w:hAnsi="Book Antiqua"/>
        </w:rPr>
        <w:t xml:space="preserve"> T, </w:t>
      </w:r>
      <w:proofErr w:type="spellStart"/>
      <w:r w:rsidRPr="0097681F">
        <w:rPr>
          <w:rFonts w:ascii="Book Antiqua" w:hAnsi="Book Antiqua"/>
        </w:rPr>
        <w:t>Petaccia</w:t>
      </w:r>
      <w:proofErr w:type="spellEnd"/>
      <w:r w:rsidRPr="0097681F">
        <w:rPr>
          <w:rFonts w:ascii="Book Antiqua" w:hAnsi="Book Antiqua"/>
        </w:rPr>
        <w:t xml:space="preserve"> de </w:t>
      </w:r>
      <w:proofErr w:type="spellStart"/>
      <w:r w:rsidRPr="0097681F">
        <w:rPr>
          <w:rFonts w:ascii="Book Antiqua" w:hAnsi="Book Antiqua"/>
        </w:rPr>
        <w:t>Macedo</w:t>
      </w:r>
      <w:proofErr w:type="spellEnd"/>
      <w:r w:rsidRPr="0097681F">
        <w:rPr>
          <w:rFonts w:ascii="Book Antiqua" w:hAnsi="Book Antiqua"/>
        </w:rPr>
        <w:t xml:space="preserve"> M, Cotechini T, Kumar T, Chen WS, Reddy SM, </w:t>
      </w:r>
      <w:proofErr w:type="spellStart"/>
      <w:r w:rsidRPr="0097681F">
        <w:rPr>
          <w:rFonts w:ascii="Book Antiqua" w:hAnsi="Book Antiqua"/>
        </w:rPr>
        <w:t>Szczepaniak</w:t>
      </w:r>
      <w:proofErr w:type="spellEnd"/>
      <w:r w:rsidRPr="0097681F">
        <w:rPr>
          <w:rFonts w:ascii="Book Antiqua" w:hAnsi="Book Antiqua"/>
        </w:rPr>
        <w:t xml:space="preserve"> Sloane R, Galloway-Pena J, Jiang H, Chen PL, </w:t>
      </w:r>
      <w:proofErr w:type="spellStart"/>
      <w:r w:rsidRPr="0097681F">
        <w:rPr>
          <w:rFonts w:ascii="Book Antiqua" w:hAnsi="Book Antiqua"/>
        </w:rPr>
        <w:t>Shpall</w:t>
      </w:r>
      <w:proofErr w:type="spellEnd"/>
      <w:r w:rsidRPr="0097681F">
        <w:rPr>
          <w:rFonts w:ascii="Book Antiqua" w:hAnsi="Book Antiqua"/>
        </w:rPr>
        <w:t xml:space="preserve"> EJ, </w:t>
      </w:r>
      <w:proofErr w:type="spellStart"/>
      <w:r w:rsidRPr="0097681F">
        <w:rPr>
          <w:rFonts w:ascii="Book Antiqua" w:hAnsi="Book Antiqua"/>
        </w:rPr>
        <w:t>Rezvani</w:t>
      </w:r>
      <w:proofErr w:type="spellEnd"/>
      <w:r w:rsidRPr="0097681F">
        <w:rPr>
          <w:rFonts w:ascii="Book Antiqua" w:hAnsi="Book Antiqua"/>
        </w:rPr>
        <w:t xml:space="preserve"> K, </w:t>
      </w:r>
      <w:proofErr w:type="spellStart"/>
      <w:r w:rsidRPr="0097681F">
        <w:rPr>
          <w:rFonts w:ascii="Book Antiqua" w:hAnsi="Book Antiqua"/>
        </w:rPr>
        <w:t>Alousi</w:t>
      </w:r>
      <w:proofErr w:type="spellEnd"/>
      <w:r w:rsidRPr="0097681F">
        <w:rPr>
          <w:rFonts w:ascii="Book Antiqua" w:hAnsi="Book Antiqua"/>
        </w:rPr>
        <w:t xml:space="preserve"> AM, </w:t>
      </w:r>
      <w:proofErr w:type="spellStart"/>
      <w:r w:rsidRPr="0097681F">
        <w:rPr>
          <w:rFonts w:ascii="Book Antiqua" w:hAnsi="Book Antiqua"/>
        </w:rPr>
        <w:t>Chemaly</w:t>
      </w:r>
      <w:proofErr w:type="spellEnd"/>
      <w:r w:rsidRPr="0097681F">
        <w:rPr>
          <w:rFonts w:ascii="Book Antiqua" w:hAnsi="Book Antiqua"/>
        </w:rPr>
        <w:t xml:space="preserve"> RF, Shelburne S, </w:t>
      </w:r>
      <w:proofErr w:type="spellStart"/>
      <w:r w:rsidRPr="0097681F">
        <w:rPr>
          <w:rFonts w:ascii="Book Antiqua" w:hAnsi="Book Antiqua"/>
        </w:rPr>
        <w:t>Vence</w:t>
      </w:r>
      <w:proofErr w:type="spellEnd"/>
      <w:r w:rsidRPr="0097681F">
        <w:rPr>
          <w:rFonts w:ascii="Book Antiqua" w:hAnsi="Book Antiqua"/>
        </w:rPr>
        <w:t xml:space="preserve"> LM, </w:t>
      </w:r>
      <w:proofErr w:type="spellStart"/>
      <w:r w:rsidRPr="0097681F">
        <w:rPr>
          <w:rFonts w:ascii="Book Antiqua" w:hAnsi="Book Antiqua"/>
        </w:rPr>
        <w:t>Okhuysen</w:t>
      </w:r>
      <w:proofErr w:type="spellEnd"/>
      <w:r w:rsidRPr="0097681F">
        <w:rPr>
          <w:rFonts w:ascii="Book Antiqua" w:hAnsi="Book Antiqua"/>
        </w:rPr>
        <w:t xml:space="preserve"> PC, Jensen VB, </w:t>
      </w:r>
      <w:proofErr w:type="spellStart"/>
      <w:r w:rsidRPr="0097681F">
        <w:rPr>
          <w:rFonts w:ascii="Book Antiqua" w:hAnsi="Book Antiqua"/>
        </w:rPr>
        <w:t>Swennes</w:t>
      </w:r>
      <w:proofErr w:type="spellEnd"/>
      <w:r w:rsidRPr="0097681F">
        <w:rPr>
          <w:rFonts w:ascii="Book Antiqua" w:hAnsi="Book Antiqua"/>
        </w:rPr>
        <w:t xml:space="preserve"> AG, McAllister F, Marcelo </w:t>
      </w:r>
      <w:proofErr w:type="spellStart"/>
      <w:r w:rsidRPr="0097681F">
        <w:rPr>
          <w:rFonts w:ascii="Book Antiqua" w:hAnsi="Book Antiqua"/>
        </w:rPr>
        <w:t>Riquelme</w:t>
      </w:r>
      <w:proofErr w:type="spellEnd"/>
      <w:r w:rsidRPr="0097681F">
        <w:rPr>
          <w:rFonts w:ascii="Book Antiqua" w:hAnsi="Book Antiqua"/>
        </w:rPr>
        <w:t xml:space="preserve"> Sanchez E, Zhang Y, Le </w:t>
      </w:r>
      <w:proofErr w:type="spellStart"/>
      <w:r w:rsidRPr="0097681F">
        <w:rPr>
          <w:rFonts w:ascii="Book Antiqua" w:hAnsi="Book Antiqua"/>
        </w:rPr>
        <w:t>Chatelier</w:t>
      </w:r>
      <w:proofErr w:type="spellEnd"/>
      <w:r w:rsidRPr="0097681F">
        <w:rPr>
          <w:rFonts w:ascii="Book Antiqua" w:hAnsi="Book Antiqua"/>
        </w:rPr>
        <w:t xml:space="preserve"> E, </w:t>
      </w:r>
      <w:proofErr w:type="spellStart"/>
      <w:r w:rsidRPr="0097681F">
        <w:rPr>
          <w:rFonts w:ascii="Book Antiqua" w:hAnsi="Book Antiqua"/>
        </w:rPr>
        <w:t>Zitvogel</w:t>
      </w:r>
      <w:proofErr w:type="spellEnd"/>
      <w:r w:rsidRPr="0097681F">
        <w:rPr>
          <w:rFonts w:ascii="Book Antiqua" w:hAnsi="Book Antiqua"/>
        </w:rPr>
        <w:t xml:space="preserve"> L, Pons N, Austin-</w:t>
      </w:r>
      <w:proofErr w:type="spellStart"/>
      <w:r w:rsidRPr="0097681F">
        <w:rPr>
          <w:rFonts w:ascii="Book Antiqua" w:hAnsi="Book Antiqua"/>
        </w:rPr>
        <w:t>Breneman</w:t>
      </w:r>
      <w:proofErr w:type="spellEnd"/>
      <w:r w:rsidRPr="0097681F">
        <w:rPr>
          <w:rFonts w:ascii="Book Antiqua" w:hAnsi="Book Antiqua"/>
        </w:rPr>
        <w:t xml:space="preserve"> JL, </w:t>
      </w:r>
      <w:proofErr w:type="spellStart"/>
      <w:r w:rsidRPr="0097681F">
        <w:rPr>
          <w:rFonts w:ascii="Book Antiqua" w:hAnsi="Book Antiqua"/>
        </w:rPr>
        <w:t>Haydu</w:t>
      </w:r>
      <w:proofErr w:type="spellEnd"/>
      <w:r w:rsidRPr="0097681F">
        <w:rPr>
          <w:rFonts w:ascii="Book Antiqua" w:hAnsi="Book Antiqua"/>
        </w:rPr>
        <w:t xml:space="preserve"> LE, Burton EM, Gardner JM, </w:t>
      </w:r>
      <w:proofErr w:type="spellStart"/>
      <w:r w:rsidRPr="0097681F">
        <w:rPr>
          <w:rFonts w:ascii="Book Antiqua" w:hAnsi="Book Antiqua"/>
        </w:rPr>
        <w:t>Sirmans</w:t>
      </w:r>
      <w:proofErr w:type="spellEnd"/>
      <w:r w:rsidRPr="0097681F">
        <w:rPr>
          <w:rFonts w:ascii="Book Antiqua" w:hAnsi="Book Antiqua"/>
        </w:rPr>
        <w:t xml:space="preserve"> E, Hu J, Lazar AJ, </w:t>
      </w:r>
      <w:proofErr w:type="spellStart"/>
      <w:r w:rsidRPr="0097681F">
        <w:rPr>
          <w:rFonts w:ascii="Book Antiqua" w:hAnsi="Book Antiqua"/>
        </w:rPr>
        <w:t>Tsujikawa</w:t>
      </w:r>
      <w:proofErr w:type="spellEnd"/>
      <w:r w:rsidRPr="0097681F">
        <w:rPr>
          <w:rFonts w:ascii="Book Antiqua" w:hAnsi="Book Antiqua"/>
        </w:rPr>
        <w:t xml:space="preserve"> T, </w:t>
      </w:r>
      <w:proofErr w:type="spellStart"/>
      <w:r w:rsidRPr="0097681F">
        <w:rPr>
          <w:rFonts w:ascii="Book Antiqua" w:hAnsi="Book Antiqua"/>
        </w:rPr>
        <w:t>Diab</w:t>
      </w:r>
      <w:proofErr w:type="spellEnd"/>
      <w:r w:rsidRPr="0097681F">
        <w:rPr>
          <w:rFonts w:ascii="Book Antiqua" w:hAnsi="Book Antiqua"/>
        </w:rPr>
        <w:t xml:space="preserve"> A, </w:t>
      </w:r>
      <w:proofErr w:type="spellStart"/>
      <w:r w:rsidRPr="0097681F">
        <w:rPr>
          <w:rFonts w:ascii="Book Antiqua" w:hAnsi="Book Antiqua"/>
        </w:rPr>
        <w:t>Tawbi</w:t>
      </w:r>
      <w:proofErr w:type="spellEnd"/>
      <w:r w:rsidRPr="0097681F">
        <w:rPr>
          <w:rFonts w:ascii="Book Antiqua" w:hAnsi="Book Antiqua"/>
        </w:rPr>
        <w:t xml:space="preserve"> H, </w:t>
      </w:r>
      <w:proofErr w:type="spellStart"/>
      <w:r w:rsidRPr="0097681F">
        <w:rPr>
          <w:rFonts w:ascii="Book Antiqua" w:hAnsi="Book Antiqua"/>
        </w:rPr>
        <w:t>Glitza</w:t>
      </w:r>
      <w:proofErr w:type="spellEnd"/>
      <w:r w:rsidRPr="0097681F">
        <w:rPr>
          <w:rFonts w:ascii="Book Antiqua" w:hAnsi="Book Antiqua"/>
        </w:rPr>
        <w:t xml:space="preserve"> IC, </w:t>
      </w:r>
      <w:proofErr w:type="spellStart"/>
      <w:r w:rsidRPr="0097681F">
        <w:rPr>
          <w:rFonts w:ascii="Book Antiqua" w:hAnsi="Book Antiqua"/>
        </w:rPr>
        <w:t>Hwu</w:t>
      </w:r>
      <w:proofErr w:type="spellEnd"/>
      <w:r w:rsidRPr="0097681F">
        <w:rPr>
          <w:rFonts w:ascii="Book Antiqua" w:hAnsi="Book Antiqua"/>
        </w:rPr>
        <w:t xml:space="preserve"> WJ, Patel SP, Woodman SE, </w:t>
      </w:r>
      <w:proofErr w:type="spellStart"/>
      <w:r w:rsidRPr="0097681F">
        <w:rPr>
          <w:rFonts w:ascii="Book Antiqua" w:hAnsi="Book Antiqua"/>
        </w:rPr>
        <w:t>Amaria</w:t>
      </w:r>
      <w:proofErr w:type="spellEnd"/>
      <w:r w:rsidRPr="0097681F">
        <w:rPr>
          <w:rFonts w:ascii="Book Antiqua" w:hAnsi="Book Antiqua"/>
        </w:rPr>
        <w:t xml:space="preserve"> RN, Davies MA, </w:t>
      </w:r>
      <w:proofErr w:type="spellStart"/>
      <w:r w:rsidRPr="0097681F">
        <w:rPr>
          <w:rFonts w:ascii="Book Antiqua" w:hAnsi="Book Antiqua"/>
        </w:rPr>
        <w:t>Gershenwald</w:t>
      </w:r>
      <w:proofErr w:type="spellEnd"/>
      <w:r w:rsidRPr="0097681F">
        <w:rPr>
          <w:rFonts w:ascii="Book Antiqua" w:hAnsi="Book Antiqua"/>
        </w:rPr>
        <w:t xml:space="preserve"> JE, </w:t>
      </w:r>
      <w:proofErr w:type="spellStart"/>
      <w:r w:rsidRPr="0097681F">
        <w:rPr>
          <w:rFonts w:ascii="Book Antiqua" w:hAnsi="Book Antiqua"/>
        </w:rPr>
        <w:t>Hwu</w:t>
      </w:r>
      <w:proofErr w:type="spellEnd"/>
      <w:r w:rsidRPr="0097681F">
        <w:rPr>
          <w:rFonts w:ascii="Book Antiqua" w:hAnsi="Book Antiqua"/>
        </w:rPr>
        <w:t xml:space="preserve"> P, Lee JE, Zhang J, </w:t>
      </w:r>
      <w:proofErr w:type="spellStart"/>
      <w:r w:rsidRPr="0097681F">
        <w:rPr>
          <w:rFonts w:ascii="Book Antiqua" w:hAnsi="Book Antiqua"/>
        </w:rPr>
        <w:t>Coussens</w:t>
      </w:r>
      <w:proofErr w:type="spellEnd"/>
      <w:r w:rsidRPr="0097681F">
        <w:rPr>
          <w:rFonts w:ascii="Book Antiqua" w:hAnsi="Book Antiqua"/>
        </w:rPr>
        <w:t xml:space="preserve"> LM, Cooper ZA, </w:t>
      </w:r>
      <w:proofErr w:type="spellStart"/>
      <w:r w:rsidRPr="0097681F">
        <w:rPr>
          <w:rFonts w:ascii="Book Antiqua" w:hAnsi="Book Antiqua"/>
        </w:rPr>
        <w:t>Futreal</w:t>
      </w:r>
      <w:proofErr w:type="spellEnd"/>
      <w:r w:rsidRPr="0097681F">
        <w:rPr>
          <w:rFonts w:ascii="Book Antiqua" w:hAnsi="Book Antiqua"/>
        </w:rPr>
        <w:t xml:space="preserve"> PA, Daniel CR, </w:t>
      </w:r>
      <w:proofErr w:type="spellStart"/>
      <w:r w:rsidRPr="0097681F">
        <w:rPr>
          <w:rFonts w:ascii="Book Antiqua" w:hAnsi="Book Antiqua"/>
        </w:rPr>
        <w:t>Ajami</w:t>
      </w:r>
      <w:proofErr w:type="spellEnd"/>
      <w:r w:rsidRPr="0097681F">
        <w:rPr>
          <w:rFonts w:ascii="Book Antiqua" w:hAnsi="Book Antiqua"/>
        </w:rPr>
        <w:t xml:space="preserve"> NJ, </w:t>
      </w:r>
      <w:proofErr w:type="spellStart"/>
      <w:r w:rsidRPr="0097681F">
        <w:rPr>
          <w:rFonts w:ascii="Book Antiqua" w:hAnsi="Book Antiqua"/>
        </w:rPr>
        <w:t>Petrosino</w:t>
      </w:r>
      <w:proofErr w:type="spellEnd"/>
      <w:r w:rsidRPr="0097681F">
        <w:rPr>
          <w:rFonts w:ascii="Book Antiqua" w:hAnsi="Book Antiqua"/>
        </w:rPr>
        <w:t xml:space="preserve"> JF, </w:t>
      </w:r>
      <w:proofErr w:type="spellStart"/>
      <w:r w:rsidRPr="0097681F">
        <w:rPr>
          <w:rFonts w:ascii="Book Antiqua" w:hAnsi="Book Antiqua"/>
        </w:rPr>
        <w:t>Tetzlaff</w:t>
      </w:r>
      <w:proofErr w:type="spellEnd"/>
      <w:r w:rsidRPr="0097681F">
        <w:rPr>
          <w:rFonts w:ascii="Book Antiqua" w:hAnsi="Book Antiqua"/>
        </w:rPr>
        <w:t xml:space="preserve"> MT, Sharma P, Allison JP, </w:t>
      </w:r>
      <w:proofErr w:type="spellStart"/>
      <w:r w:rsidRPr="0097681F">
        <w:rPr>
          <w:rFonts w:ascii="Book Antiqua" w:hAnsi="Book Antiqua"/>
        </w:rPr>
        <w:t>Jenq</w:t>
      </w:r>
      <w:proofErr w:type="spellEnd"/>
      <w:r w:rsidRPr="0097681F">
        <w:rPr>
          <w:rFonts w:ascii="Book Antiqua" w:hAnsi="Book Antiqua"/>
        </w:rPr>
        <w:t xml:space="preserve"> RR, </w:t>
      </w:r>
      <w:proofErr w:type="spellStart"/>
      <w:r w:rsidRPr="0097681F">
        <w:rPr>
          <w:rFonts w:ascii="Book Antiqua" w:hAnsi="Book Antiqua"/>
        </w:rPr>
        <w:t>Wargo</w:t>
      </w:r>
      <w:proofErr w:type="spellEnd"/>
      <w:r w:rsidRPr="0097681F">
        <w:rPr>
          <w:rFonts w:ascii="Book Antiqua" w:hAnsi="Book Antiqua"/>
        </w:rPr>
        <w:t xml:space="preserve"> JA. Gut microbiome modulates response to anti-PD-1 immunotherapy in melanoma patients. </w:t>
      </w:r>
      <w:r w:rsidRPr="0097681F">
        <w:rPr>
          <w:rFonts w:ascii="Book Antiqua" w:hAnsi="Book Antiqua"/>
          <w:i/>
          <w:iCs/>
        </w:rPr>
        <w:t>Science</w:t>
      </w:r>
      <w:r w:rsidRPr="0097681F">
        <w:rPr>
          <w:rFonts w:ascii="Book Antiqua" w:hAnsi="Book Antiqua"/>
        </w:rPr>
        <w:t xml:space="preserve"> 2018; </w:t>
      </w:r>
      <w:r w:rsidRPr="0097681F">
        <w:rPr>
          <w:rFonts w:ascii="Book Antiqua" w:hAnsi="Book Antiqua"/>
          <w:b/>
          <w:bCs/>
        </w:rPr>
        <w:t>359</w:t>
      </w:r>
      <w:r w:rsidRPr="0097681F">
        <w:rPr>
          <w:rFonts w:ascii="Book Antiqua" w:hAnsi="Book Antiqua"/>
        </w:rPr>
        <w:t>: 97-103 [PMID: 29097493 DOI: 10.1126/science.aan4236]</w:t>
      </w:r>
    </w:p>
    <w:p w14:paraId="07A713D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37 </w:t>
      </w:r>
      <w:proofErr w:type="spellStart"/>
      <w:r w:rsidRPr="0097681F">
        <w:rPr>
          <w:rFonts w:ascii="Book Antiqua" w:hAnsi="Book Antiqua"/>
          <w:b/>
          <w:bCs/>
        </w:rPr>
        <w:t>Kovács</w:t>
      </w:r>
      <w:proofErr w:type="spellEnd"/>
      <w:r w:rsidRPr="0097681F">
        <w:rPr>
          <w:rFonts w:ascii="Book Antiqua" w:hAnsi="Book Antiqua"/>
          <w:b/>
          <w:bCs/>
        </w:rPr>
        <w:t xml:space="preserve"> T</w:t>
      </w:r>
      <w:r w:rsidRPr="0097681F">
        <w:rPr>
          <w:rFonts w:ascii="Book Antiqua" w:hAnsi="Book Antiqua"/>
        </w:rPr>
        <w:t xml:space="preserve">, </w:t>
      </w:r>
      <w:proofErr w:type="spellStart"/>
      <w:r w:rsidRPr="0097681F">
        <w:rPr>
          <w:rFonts w:ascii="Book Antiqua" w:hAnsi="Book Antiqua"/>
        </w:rPr>
        <w:t>Mikó</w:t>
      </w:r>
      <w:proofErr w:type="spellEnd"/>
      <w:r w:rsidRPr="0097681F">
        <w:rPr>
          <w:rFonts w:ascii="Book Antiqua" w:hAnsi="Book Antiqua"/>
        </w:rPr>
        <w:t xml:space="preserve"> E, Vida A, </w:t>
      </w:r>
      <w:proofErr w:type="spellStart"/>
      <w:r w:rsidRPr="0097681F">
        <w:rPr>
          <w:rFonts w:ascii="Book Antiqua" w:hAnsi="Book Antiqua"/>
        </w:rPr>
        <w:t>Sebő</w:t>
      </w:r>
      <w:proofErr w:type="spellEnd"/>
      <w:r w:rsidRPr="0097681F">
        <w:rPr>
          <w:rFonts w:ascii="Book Antiqua" w:hAnsi="Book Antiqua"/>
        </w:rPr>
        <w:t xml:space="preserve"> É, </w:t>
      </w:r>
      <w:proofErr w:type="spellStart"/>
      <w:r w:rsidRPr="0097681F">
        <w:rPr>
          <w:rFonts w:ascii="Book Antiqua" w:hAnsi="Book Antiqua"/>
        </w:rPr>
        <w:t>Toth</w:t>
      </w:r>
      <w:proofErr w:type="spellEnd"/>
      <w:r w:rsidRPr="0097681F">
        <w:rPr>
          <w:rFonts w:ascii="Book Antiqua" w:hAnsi="Book Antiqua"/>
        </w:rPr>
        <w:t xml:space="preserve"> J, </w:t>
      </w:r>
      <w:proofErr w:type="spellStart"/>
      <w:r w:rsidRPr="0097681F">
        <w:rPr>
          <w:rFonts w:ascii="Book Antiqua" w:hAnsi="Book Antiqua"/>
        </w:rPr>
        <w:t>Csonka</w:t>
      </w:r>
      <w:proofErr w:type="spellEnd"/>
      <w:r w:rsidRPr="0097681F">
        <w:rPr>
          <w:rFonts w:ascii="Book Antiqua" w:hAnsi="Book Antiqua"/>
        </w:rPr>
        <w:t xml:space="preserve"> T, </w:t>
      </w:r>
      <w:proofErr w:type="spellStart"/>
      <w:r w:rsidRPr="0097681F">
        <w:rPr>
          <w:rFonts w:ascii="Book Antiqua" w:hAnsi="Book Antiqua"/>
        </w:rPr>
        <w:t>Boratkó</w:t>
      </w:r>
      <w:proofErr w:type="spellEnd"/>
      <w:r w:rsidRPr="0097681F">
        <w:rPr>
          <w:rFonts w:ascii="Book Antiqua" w:hAnsi="Book Antiqua"/>
        </w:rPr>
        <w:t xml:space="preserve"> A, </w:t>
      </w:r>
      <w:proofErr w:type="spellStart"/>
      <w:r w:rsidRPr="0097681F">
        <w:rPr>
          <w:rFonts w:ascii="Book Antiqua" w:hAnsi="Book Antiqua"/>
        </w:rPr>
        <w:t>Ujlaki</w:t>
      </w:r>
      <w:proofErr w:type="spellEnd"/>
      <w:r w:rsidRPr="0097681F">
        <w:rPr>
          <w:rFonts w:ascii="Book Antiqua" w:hAnsi="Book Antiqua"/>
        </w:rPr>
        <w:t xml:space="preserve"> G, </w:t>
      </w:r>
      <w:proofErr w:type="spellStart"/>
      <w:r w:rsidRPr="0097681F">
        <w:rPr>
          <w:rFonts w:ascii="Book Antiqua" w:hAnsi="Book Antiqua"/>
        </w:rPr>
        <w:t>Lente</w:t>
      </w:r>
      <w:proofErr w:type="spellEnd"/>
      <w:r w:rsidRPr="0097681F">
        <w:rPr>
          <w:rFonts w:ascii="Book Antiqua" w:hAnsi="Book Antiqua"/>
        </w:rPr>
        <w:t xml:space="preserve"> G, </w:t>
      </w:r>
      <w:proofErr w:type="spellStart"/>
      <w:r w:rsidRPr="0097681F">
        <w:rPr>
          <w:rFonts w:ascii="Book Antiqua" w:hAnsi="Book Antiqua"/>
        </w:rPr>
        <w:t>Kovács</w:t>
      </w:r>
      <w:proofErr w:type="spellEnd"/>
      <w:r w:rsidRPr="0097681F">
        <w:rPr>
          <w:rFonts w:ascii="Book Antiqua" w:hAnsi="Book Antiqua"/>
        </w:rPr>
        <w:t xml:space="preserve"> P, </w:t>
      </w:r>
      <w:proofErr w:type="spellStart"/>
      <w:r w:rsidRPr="0097681F">
        <w:rPr>
          <w:rFonts w:ascii="Book Antiqua" w:hAnsi="Book Antiqua"/>
        </w:rPr>
        <w:t>Tóth</w:t>
      </w:r>
      <w:proofErr w:type="spellEnd"/>
      <w:r w:rsidRPr="0097681F">
        <w:rPr>
          <w:rFonts w:ascii="Book Antiqua" w:hAnsi="Book Antiqua"/>
        </w:rPr>
        <w:t xml:space="preserve"> D, </w:t>
      </w:r>
      <w:proofErr w:type="spellStart"/>
      <w:r w:rsidRPr="0097681F">
        <w:rPr>
          <w:rFonts w:ascii="Book Antiqua" w:hAnsi="Book Antiqua"/>
        </w:rPr>
        <w:t>Árkosy</w:t>
      </w:r>
      <w:proofErr w:type="spellEnd"/>
      <w:r w:rsidRPr="0097681F">
        <w:rPr>
          <w:rFonts w:ascii="Book Antiqua" w:hAnsi="Book Antiqua"/>
        </w:rPr>
        <w:t xml:space="preserve"> P, Kiss B, </w:t>
      </w:r>
      <w:proofErr w:type="spellStart"/>
      <w:r w:rsidRPr="0097681F">
        <w:rPr>
          <w:rFonts w:ascii="Book Antiqua" w:hAnsi="Book Antiqua"/>
        </w:rPr>
        <w:t>Méhes</w:t>
      </w:r>
      <w:proofErr w:type="spellEnd"/>
      <w:r w:rsidRPr="0097681F">
        <w:rPr>
          <w:rFonts w:ascii="Book Antiqua" w:hAnsi="Book Antiqua"/>
        </w:rPr>
        <w:t xml:space="preserve"> G, </w:t>
      </w:r>
      <w:proofErr w:type="spellStart"/>
      <w:r w:rsidRPr="0097681F">
        <w:rPr>
          <w:rFonts w:ascii="Book Antiqua" w:hAnsi="Book Antiqua"/>
        </w:rPr>
        <w:t>Goedert</w:t>
      </w:r>
      <w:proofErr w:type="spellEnd"/>
      <w:r w:rsidRPr="0097681F">
        <w:rPr>
          <w:rFonts w:ascii="Book Antiqua" w:hAnsi="Book Antiqua"/>
        </w:rPr>
        <w:t xml:space="preserve"> JJ, Bai P. Cadaverine, a metabolite of the microbiome, reduces breast cancer aggressiveness through trace amino acid receptors. </w:t>
      </w:r>
      <w:r w:rsidRPr="0097681F">
        <w:rPr>
          <w:rFonts w:ascii="Book Antiqua" w:hAnsi="Book Antiqua"/>
          <w:i/>
          <w:iCs/>
        </w:rPr>
        <w:t>Sci Rep</w:t>
      </w:r>
      <w:r w:rsidRPr="0097681F">
        <w:rPr>
          <w:rFonts w:ascii="Book Antiqua" w:hAnsi="Book Antiqua"/>
        </w:rPr>
        <w:t xml:space="preserve"> 2019; </w:t>
      </w:r>
      <w:r w:rsidRPr="0097681F">
        <w:rPr>
          <w:rFonts w:ascii="Book Antiqua" w:hAnsi="Book Antiqua"/>
          <w:b/>
          <w:bCs/>
        </w:rPr>
        <w:t>9</w:t>
      </w:r>
      <w:r w:rsidRPr="0097681F">
        <w:rPr>
          <w:rFonts w:ascii="Book Antiqua" w:hAnsi="Book Antiqua"/>
        </w:rPr>
        <w:t>: 1300 [PMID: 30718646 DOI: 10.1038/s41598-018-37664-7]</w:t>
      </w:r>
    </w:p>
    <w:p w14:paraId="2FB174CD"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38 </w:t>
      </w:r>
      <w:r w:rsidRPr="0097681F">
        <w:rPr>
          <w:rFonts w:ascii="Book Antiqua" w:hAnsi="Book Antiqua"/>
          <w:b/>
          <w:bCs/>
        </w:rPr>
        <w:t>Michaud DS</w:t>
      </w:r>
      <w:r w:rsidRPr="0097681F">
        <w:rPr>
          <w:rFonts w:ascii="Book Antiqua" w:hAnsi="Book Antiqua"/>
        </w:rPr>
        <w:t xml:space="preserve">. Role of bacterial infections in pancreatic cancer. </w:t>
      </w:r>
      <w:r w:rsidRPr="0097681F">
        <w:rPr>
          <w:rFonts w:ascii="Book Antiqua" w:hAnsi="Book Antiqua"/>
          <w:i/>
          <w:iCs/>
        </w:rPr>
        <w:t>Carcinogenesis</w:t>
      </w:r>
      <w:r w:rsidRPr="0097681F">
        <w:rPr>
          <w:rFonts w:ascii="Book Antiqua" w:hAnsi="Book Antiqua"/>
        </w:rPr>
        <w:t xml:space="preserve"> 2013; </w:t>
      </w:r>
      <w:r w:rsidRPr="0097681F">
        <w:rPr>
          <w:rFonts w:ascii="Book Antiqua" w:hAnsi="Book Antiqua"/>
          <w:b/>
          <w:bCs/>
        </w:rPr>
        <w:t>34</w:t>
      </w:r>
      <w:r w:rsidRPr="0097681F">
        <w:rPr>
          <w:rFonts w:ascii="Book Antiqua" w:hAnsi="Book Antiqua"/>
        </w:rPr>
        <w:t>: 2193-2197 [PMID: 23843038 DOI: 10.1093/</w:t>
      </w:r>
      <w:proofErr w:type="spellStart"/>
      <w:r w:rsidRPr="0097681F">
        <w:rPr>
          <w:rFonts w:ascii="Book Antiqua" w:hAnsi="Book Antiqua"/>
        </w:rPr>
        <w:t>carcin</w:t>
      </w:r>
      <w:proofErr w:type="spellEnd"/>
      <w:r w:rsidRPr="0097681F">
        <w:rPr>
          <w:rFonts w:ascii="Book Antiqua" w:hAnsi="Book Antiqua"/>
        </w:rPr>
        <w:t>/bgt249]</w:t>
      </w:r>
    </w:p>
    <w:p w14:paraId="45DAB7C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39 </w:t>
      </w:r>
      <w:r w:rsidRPr="0097681F">
        <w:rPr>
          <w:rFonts w:ascii="Book Antiqua" w:hAnsi="Book Antiqua"/>
          <w:b/>
          <w:bCs/>
        </w:rPr>
        <w:t>Michaud DS</w:t>
      </w:r>
      <w:r w:rsidRPr="0097681F">
        <w:rPr>
          <w:rFonts w:ascii="Book Antiqua" w:hAnsi="Book Antiqua"/>
        </w:rPr>
        <w:t xml:space="preserve">, Izard J. Microbiota, oral microbiome, and pancreatic cancer. </w:t>
      </w:r>
      <w:r w:rsidRPr="0097681F">
        <w:rPr>
          <w:rFonts w:ascii="Book Antiqua" w:hAnsi="Book Antiqua"/>
          <w:i/>
          <w:iCs/>
        </w:rPr>
        <w:t>Cancer J</w:t>
      </w:r>
      <w:r w:rsidRPr="0097681F">
        <w:rPr>
          <w:rFonts w:ascii="Book Antiqua" w:hAnsi="Book Antiqua"/>
        </w:rPr>
        <w:t xml:space="preserve"> 2014; </w:t>
      </w:r>
      <w:r w:rsidRPr="0097681F">
        <w:rPr>
          <w:rFonts w:ascii="Book Antiqua" w:hAnsi="Book Antiqua"/>
          <w:b/>
          <w:bCs/>
        </w:rPr>
        <w:t>20</w:t>
      </w:r>
      <w:r w:rsidRPr="0097681F">
        <w:rPr>
          <w:rFonts w:ascii="Book Antiqua" w:hAnsi="Book Antiqua"/>
        </w:rPr>
        <w:t>: 203-206 [PMID: 24855008 DOI: 10.1097/PPO.0000000000000046]</w:t>
      </w:r>
    </w:p>
    <w:p w14:paraId="72CA6A2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40 </w:t>
      </w:r>
      <w:proofErr w:type="spellStart"/>
      <w:r w:rsidRPr="0097681F">
        <w:rPr>
          <w:rFonts w:ascii="Book Antiqua" w:hAnsi="Book Antiqua"/>
          <w:b/>
          <w:bCs/>
        </w:rPr>
        <w:t>Gaiser</w:t>
      </w:r>
      <w:proofErr w:type="spellEnd"/>
      <w:r w:rsidRPr="0097681F">
        <w:rPr>
          <w:rFonts w:ascii="Book Antiqua" w:hAnsi="Book Antiqua"/>
          <w:b/>
          <w:bCs/>
        </w:rPr>
        <w:t xml:space="preserve"> RA</w:t>
      </w:r>
      <w:r w:rsidRPr="0097681F">
        <w:rPr>
          <w:rFonts w:ascii="Book Antiqua" w:hAnsi="Book Antiqua"/>
        </w:rPr>
        <w:t xml:space="preserve">, </w:t>
      </w:r>
      <w:proofErr w:type="spellStart"/>
      <w:r w:rsidRPr="0097681F">
        <w:rPr>
          <w:rFonts w:ascii="Book Antiqua" w:hAnsi="Book Antiqua"/>
        </w:rPr>
        <w:t>Halimi</w:t>
      </w:r>
      <w:proofErr w:type="spellEnd"/>
      <w:r w:rsidRPr="0097681F">
        <w:rPr>
          <w:rFonts w:ascii="Book Antiqua" w:hAnsi="Book Antiqua"/>
        </w:rPr>
        <w:t xml:space="preserve"> A, </w:t>
      </w:r>
      <w:proofErr w:type="spellStart"/>
      <w:r w:rsidRPr="0097681F">
        <w:rPr>
          <w:rFonts w:ascii="Book Antiqua" w:hAnsi="Book Antiqua"/>
        </w:rPr>
        <w:t>Alkharaan</w:t>
      </w:r>
      <w:proofErr w:type="spellEnd"/>
      <w:r w:rsidRPr="0097681F">
        <w:rPr>
          <w:rFonts w:ascii="Book Antiqua" w:hAnsi="Book Antiqua"/>
        </w:rPr>
        <w:t xml:space="preserve"> H, Lu L, </w:t>
      </w:r>
      <w:proofErr w:type="spellStart"/>
      <w:r w:rsidRPr="0097681F">
        <w:rPr>
          <w:rFonts w:ascii="Book Antiqua" w:hAnsi="Book Antiqua"/>
        </w:rPr>
        <w:t>Davanian</w:t>
      </w:r>
      <w:proofErr w:type="spellEnd"/>
      <w:r w:rsidRPr="0097681F">
        <w:rPr>
          <w:rFonts w:ascii="Book Antiqua" w:hAnsi="Book Antiqua"/>
        </w:rPr>
        <w:t xml:space="preserve"> H, Healy K, </w:t>
      </w:r>
      <w:proofErr w:type="spellStart"/>
      <w:r w:rsidRPr="0097681F">
        <w:rPr>
          <w:rFonts w:ascii="Book Antiqua" w:hAnsi="Book Antiqua"/>
        </w:rPr>
        <w:t>Hugerth</w:t>
      </w:r>
      <w:proofErr w:type="spellEnd"/>
      <w:r w:rsidRPr="0097681F">
        <w:rPr>
          <w:rFonts w:ascii="Book Antiqua" w:hAnsi="Book Antiqua"/>
        </w:rPr>
        <w:t xml:space="preserve"> LW, </w:t>
      </w:r>
      <w:proofErr w:type="spellStart"/>
      <w:r w:rsidRPr="0097681F">
        <w:rPr>
          <w:rFonts w:ascii="Book Antiqua" w:hAnsi="Book Antiqua"/>
        </w:rPr>
        <w:t>Ateeb</w:t>
      </w:r>
      <w:proofErr w:type="spellEnd"/>
      <w:r w:rsidRPr="0097681F">
        <w:rPr>
          <w:rFonts w:ascii="Book Antiqua" w:hAnsi="Book Antiqua"/>
        </w:rPr>
        <w:t xml:space="preserve"> Z, Valente R, Fernández Moro C, Del </w:t>
      </w:r>
      <w:proofErr w:type="spellStart"/>
      <w:r w:rsidRPr="0097681F">
        <w:rPr>
          <w:rFonts w:ascii="Book Antiqua" w:hAnsi="Book Antiqua"/>
        </w:rPr>
        <w:t>Chiaro</w:t>
      </w:r>
      <w:proofErr w:type="spellEnd"/>
      <w:r w:rsidRPr="0097681F">
        <w:rPr>
          <w:rFonts w:ascii="Book Antiqua" w:hAnsi="Book Antiqua"/>
        </w:rPr>
        <w:t xml:space="preserve"> M, </w:t>
      </w:r>
      <w:proofErr w:type="spellStart"/>
      <w:r w:rsidRPr="0097681F">
        <w:rPr>
          <w:rFonts w:ascii="Book Antiqua" w:hAnsi="Book Antiqua"/>
        </w:rPr>
        <w:t>Sällberg</w:t>
      </w:r>
      <w:proofErr w:type="spellEnd"/>
      <w:r w:rsidRPr="0097681F">
        <w:rPr>
          <w:rFonts w:ascii="Book Antiqua" w:hAnsi="Book Antiqua"/>
        </w:rPr>
        <w:t xml:space="preserve"> Chen M. Enrichment of oral microbiota in early cystic precursors to invasive pancreatic cancer. </w:t>
      </w:r>
      <w:r w:rsidRPr="0097681F">
        <w:rPr>
          <w:rFonts w:ascii="Book Antiqua" w:hAnsi="Book Antiqua"/>
          <w:i/>
          <w:iCs/>
        </w:rPr>
        <w:t>Gut</w:t>
      </w:r>
      <w:r w:rsidRPr="0097681F">
        <w:rPr>
          <w:rFonts w:ascii="Book Antiqua" w:hAnsi="Book Antiqua"/>
        </w:rPr>
        <w:t xml:space="preserve"> 2019; </w:t>
      </w:r>
      <w:r w:rsidRPr="0097681F">
        <w:rPr>
          <w:rFonts w:ascii="Book Antiqua" w:hAnsi="Book Antiqua"/>
          <w:b/>
          <w:bCs/>
        </w:rPr>
        <w:t>68</w:t>
      </w:r>
      <w:r w:rsidRPr="0097681F">
        <w:rPr>
          <w:rFonts w:ascii="Book Antiqua" w:hAnsi="Book Antiqua"/>
        </w:rPr>
        <w:t>: 2186-2194 [PMID: 30872392 DOI: 10.1136/gutjnl-2018-317458]</w:t>
      </w:r>
    </w:p>
    <w:p w14:paraId="5A570780"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41 </w:t>
      </w:r>
      <w:proofErr w:type="spellStart"/>
      <w:r w:rsidRPr="0097681F">
        <w:rPr>
          <w:rFonts w:ascii="Book Antiqua" w:hAnsi="Book Antiqua"/>
          <w:b/>
          <w:bCs/>
        </w:rPr>
        <w:t>Karpiński</w:t>
      </w:r>
      <w:proofErr w:type="spellEnd"/>
      <w:r w:rsidRPr="0097681F">
        <w:rPr>
          <w:rFonts w:ascii="Book Antiqua" w:hAnsi="Book Antiqua"/>
          <w:b/>
          <w:bCs/>
        </w:rPr>
        <w:t xml:space="preserve"> TM</w:t>
      </w:r>
      <w:r w:rsidRPr="0097681F">
        <w:rPr>
          <w:rFonts w:ascii="Book Antiqua" w:hAnsi="Book Antiqua"/>
        </w:rPr>
        <w:t xml:space="preserve">. Role of Oral Microbiota in Cancer Development. </w:t>
      </w:r>
      <w:r w:rsidRPr="0097681F">
        <w:rPr>
          <w:rFonts w:ascii="Book Antiqua" w:hAnsi="Book Antiqua"/>
          <w:i/>
          <w:iCs/>
        </w:rPr>
        <w:t>Microorganisms</w:t>
      </w:r>
      <w:r w:rsidRPr="0097681F">
        <w:rPr>
          <w:rFonts w:ascii="Book Antiqua" w:hAnsi="Book Antiqua"/>
        </w:rPr>
        <w:t xml:space="preserve"> 2019; </w:t>
      </w:r>
      <w:r w:rsidRPr="0097681F">
        <w:rPr>
          <w:rFonts w:ascii="Book Antiqua" w:hAnsi="Book Antiqua"/>
          <w:b/>
          <w:bCs/>
        </w:rPr>
        <w:t>7</w:t>
      </w:r>
      <w:r w:rsidRPr="0097681F">
        <w:rPr>
          <w:rFonts w:ascii="Book Antiqua" w:hAnsi="Book Antiqua"/>
        </w:rPr>
        <w:t xml:space="preserve"> [PMID: 30642137 DOI: 10.3390/microorganisms7010020]</w:t>
      </w:r>
    </w:p>
    <w:p w14:paraId="57C78F4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42 </w:t>
      </w:r>
      <w:proofErr w:type="spellStart"/>
      <w:r w:rsidRPr="0097681F">
        <w:rPr>
          <w:rFonts w:ascii="Book Antiqua" w:hAnsi="Book Antiqua"/>
          <w:b/>
          <w:bCs/>
        </w:rPr>
        <w:t>Ammer-Herrmenau</w:t>
      </w:r>
      <w:proofErr w:type="spellEnd"/>
      <w:r w:rsidRPr="0097681F">
        <w:rPr>
          <w:rFonts w:ascii="Book Antiqua" w:hAnsi="Book Antiqua"/>
          <w:b/>
          <w:bCs/>
        </w:rPr>
        <w:t xml:space="preserve"> C</w:t>
      </w:r>
      <w:r w:rsidRPr="0097681F">
        <w:rPr>
          <w:rFonts w:ascii="Book Antiqua" w:hAnsi="Book Antiqua"/>
        </w:rPr>
        <w:t xml:space="preserve">, </w:t>
      </w:r>
      <w:proofErr w:type="spellStart"/>
      <w:r w:rsidRPr="0097681F">
        <w:rPr>
          <w:rFonts w:ascii="Book Antiqua" w:hAnsi="Book Antiqua"/>
        </w:rPr>
        <w:t>Pfisterer</w:t>
      </w:r>
      <w:proofErr w:type="spellEnd"/>
      <w:r w:rsidRPr="0097681F">
        <w:rPr>
          <w:rFonts w:ascii="Book Antiqua" w:hAnsi="Book Antiqua"/>
        </w:rPr>
        <w:t xml:space="preserve"> N, Weingarten MF, </w:t>
      </w:r>
      <w:proofErr w:type="spellStart"/>
      <w:r w:rsidRPr="0097681F">
        <w:rPr>
          <w:rFonts w:ascii="Book Antiqua" w:hAnsi="Book Antiqua"/>
        </w:rPr>
        <w:t>Neesse</w:t>
      </w:r>
      <w:proofErr w:type="spellEnd"/>
      <w:r w:rsidRPr="0097681F">
        <w:rPr>
          <w:rFonts w:ascii="Book Antiqua" w:hAnsi="Book Antiqua"/>
        </w:rPr>
        <w:t xml:space="preserve"> A. The microbiome in pancreatic diseases: Recent advances and future perspectives. </w:t>
      </w:r>
      <w:r w:rsidRPr="0097681F">
        <w:rPr>
          <w:rFonts w:ascii="Book Antiqua" w:hAnsi="Book Antiqua"/>
          <w:i/>
          <w:iCs/>
        </w:rPr>
        <w:t>United European Gastroenterol J</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878-885 [PMID: 32703080 DOI: 10.1177/2050640620944720]</w:t>
      </w:r>
    </w:p>
    <w:p w14:paraId="1DD10943"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43 </w:t>
      </w:r>
      <w:r w:rsidRPr="0097681F">
        <w:rPr>
          <w:rFonts w:ascii="Book Antiqua" w:hAnsi="Book Antiqua"/>
          <w:b/>
          <w:bCs/>
        </w:rPr>
        <w:t>Li P</w:t>
      </w:r>
      <w:r w:rsidRPr="0097681F">
        <w:rPr>
          <w:rFonts w:ascii="Book Antiqua" w:hAnsi="Book Antiqua"/>
        </w:rPr>
        <w:t xml:space="preserve">, Shu Y, Gu Y. The potential role of bacteria in pancreatic cancer: a systematic review. </w:t>
      </w:r>
      <w:r w:rsidRPr="0097681F">
        <w:rPr>
          <w:rFonts w:ascii="Book Antiqua" w:hAnsi="Book Antiqua"/>
          <w:i/>
          <w:iCs/>
        </w:rPr>
        <w:t>Carcinogenesis</w:t>
      </w:r>
      <w:r w:rsidRPr="0097681F">
        <w:rPr>
          <w:rFonts w:ascii="Book Antiqua" w:hAnsi="Book Antiqua"/>
        </w:rPr>
        <w:t xml:space="preserve"> 2020; </w:t>
      </w:r>
      <w:r w:rsidRPr="0097681F">
        <w:rPr>
          <w:rFonts w:ascii="Book Antiqua" w:hAnsi="Book Antiqua"/>
          <w:b/>
          <w:bCs/>
        </w:rPr>
        <w:t>41</w:t>
      </w:r>
      <w:r w:rsidRPr="0097681F">
        <w:rPr>
          <w:rFonts w:ascii="Book Antiqua" w:hAnsi="Book Antiqua"/>
        </w:rPr>
        <w:t>: 397-404 [PMID: 32034405 DOI: 10.1093/</w:t>
      </w:r>
      <w:proofErr w:type="spellStart"/>
      <w:r w:rsidRPr="0097681F">
        <w:rPr>
          <w:rFonts w:ascii="Book Antiqua" w:hAnsi="Book Antiqua"/>
        </w:rPr>
        <w:t>carcin</w:t>
      </w:r>
      <w:proofErr w:type="spellEnd"/>
      <w:r w:rsidRPr="0097681F">
        <w:rPr>
          <w:rFonts w:ascii="Book Antiqua" w:hAnsi="Book Antiqua"/>
        </w:rPr>
        <w:t>/bgaa013]</w:t>
      </w:r>
    </w:p>
    <w:p w14:paraId="775D211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44 </w:t>
      </w:r>
      <w:proofErr w:type="spellStart"/>
      <w:r w:rsidRPr="0097681F">
        <w:rPr>
          <w:rFonts w:ascii="Book Antiqua" w:hAnsi="Book Antiqua"/>
          <w:b/>
          <w:bCs/>
        </w:rPr>
        <w:t>Mitsuhashi</w:t>
      </w:r>
      <w:proofErr w:type="spellEnd"/>
      <w:r w:rsidRPr="0097681F">
        <w:rPr>
          <w:rFonts w:ascii="Book Antiqua" w:hAnsi="Book Antiqua"/>
          <w:b/>
          <w:bCs/>
        </w:rPr>
        <w:t xml:space="preserve"> K</w:t>
      </w:r>
      <w:r w:rsidRPr="0097681F">
        <w:rPr>
          <w:rFonts w:ascii="Book Antiqua" w:hAnsi="Book Antiqua"/>
        </w:rPr>
        <w:t xml:space="preserve">, </w:t>
      </w:r>
      <w:proofErr w:type="spellStart"/>
      <w:r w:rsidRPr="0097681F">
        <w:rPr>
          <w:rFonts w:ascii="Book Antiqua" w:hAnsi="Book Antiqua"/>
        </w:rPr>
        <w:t>Nosho</w:t>
      </w:r>
      <w:proofErr w:type="spellEnd"/>
      <w:r w:rsidRPr="0097681F">
        <w:rPr>
          <w:rFonts w:ascii="Book Antiqua" w:hAnsi="Book Antiqua"/>
        </w:rPr>
        <w:t xml:space="preserve"> K, </w:t>
      </w:r>
      <w:proofErr w:type="spellStart"/>
      <w:r w:rsidRPr="0097681F">
        <w:rPr>
          <w:rFonts w:ascii="Book Antiqua" w:hAnsi="Book Antiqua"/>
        </w:rPr>
        <w:t>Sukawa</w:t>
      </w:r>
      <w:proofErr w:type="spellEnd"/>
      <w:r w:rsidRPr="0097681F">
        <w:rPr>
          <w:rFonts w:ascii="Book Antiqua" w:hAnsi="Book Antiqua"/>
        </w:rPr>
        <w:t xml:space="preserve"> Y, Matsunaga Y, Ito M, </w:t>
      </w:r>
      <w:proofErr w:type="spellStart"/>
      <w:r w:rsidRPr="0097681F">
        <w:rPr>
          <w:rFonts w:ascii="Book Antiqua" w:hAnsi="Book Antiqua"/>
        </w:rPr>
        <w:t>Kurihara</w:t>
      </w:r>
      <w:proofErr w:type="spellEnd"/>
      <w:r w:rsidRPr="0097681F">
        <w:rPr>
          <w:rFonts w:ascii="Book Antiqua" w:hAnsi="Book Antiqua"/>
        </w:rPr>
        <w:t xml:space="preserve"> H, </w:t>
      </w:r>
      <w:proofErr w:type="spellStart"/>
      <w:r w:rsidRPr="0097681F">
        <w:rPr>
          <w:rFonts w:ascii="Book Antiqua" w:hAnsi="Book Antiqua"/>
        </w:rPr>
        <w:t>Kanno</w:t>
      </w:r>
      <w:proofErr w:type="spellEnd"/>
      <w:r w:rsidRPr="0097681F">
        <w:rPr>
          <w:rFonts w:ascii="Book Antiqua" w:hAnsi="Book Antiqua"/>
        </w:rPr>
        <w:t xml:space="preserve"> S, Igarashi H, Naito T, Adachi Y, Tachibana M, </w:t>
      </w:r>
      <w:proofErr w:type="spellStart"/>
      <w:r w:rsidRPr="0097681F">
        <w:rPr>
          <w:rFonts w:ascii="Book Antiqua" w:hAnsi="Book Antiqua"/>
        </w:rPr>
        <w:t>Tanuma</w:t>
      </w:r>
      <w:proofErr w:type="spellEnd"/>
      <w:r w:rsidRPr="0097681F">
        <w:rPr>
          <w:rFonts w:ascii="Book Antiqua" w:hAnsi="Book Antiqua"/>
        </w:rPr>
        <w:t xml:space="preserve"> T, </w:t>
      </w:r>
      <w:proofErr w:type="spellStart"/>
      <w:r w:rsidRPr="0097681F">
        <w:rPr>
          <w:rFonts w:ascii="Book Antiqua" w:hAnsi="Book Antiqua"/>
        </w:rPr>
        <w:t>Maguchi</w:t>
      </w:r>
      <w:proofErr w:type="spellEnd"/>
      <w:r w:rsidRPr="0097681F">
        <w:rPr>
          <w:rFonts w:ascii="Book Antiqua" w:hAnsi="Book Antiqua"/>
        </w:rPr>
        <w:t xml:space="preserve"> H, Shinohara T, Hasegawa T, Imamura M, Kimura Y, Hirata K, Maruyama R, Suzuki H, Imai K, Yamamoto H, </w:t>
      </w:r>
      <w:proofErr w:type="spellStart"/>
      <w:r w:rsidRPr="0097681F">
        <w:rPr>
          <w:rFonts w:ascii="Book Antiqua" w:hAnsi="Book Antiqua"/>
        </w:rPr>
        <w:t>Shinomura</w:t>
      </w:r>
      <w:proofErr w:type="spellEnd"/>
      <w:r w:rsidRPr="0097681F">
        <w:rPr>
          <w:rFonts w:ascii="Book Antiqua" w:hAnsi="Book Antiqua"/>
        </w:rPr>
        <w:t xml:space="preserve"> Y. Association of Fusobacterium species in pancreatic cancer tissues with molecular features and prognosis. </w:t>
      </w:r>
      <w:proofErr w:type="spellStart"/>
      <w:r w:rsidRPr="0097681F">
        <w:rPr>
          <w:rFonts w:ascii="Book Antiqua" w:hAnsi="Book Antiqua"/>
          <w:i/>
          <w:iCs/>
        </w:rPr>
        <w:t>Oncotarget</w:t>
      </w:r>
      <w:proofErr w:type="spellEnd"/>
      <w:r w:rsidRPr="0097681F">
        <w:rPr>
          <w:rFonts w:ascii="Book Antiqua" w:hAnsi="Book Antiqua"/>
        </w:rPr>
        <w:t xml:space="preserve"> 2015; </w:t>
      </w:r>
      <w:r w:rsidRPr="0097681F">
        <w:rPr>
          <w:rFonts w:ascii="Book Antiqua" w:hAnsi="Book Antiqua"/>
          <w:b/>
          <w:bCs/>
        </w:rPr>
        <w:t>6</w:t>
      </w:r>
      <w:r w:rsidRPr="0097681F">
        <w:rPr>
          <w:rFonts w:ascii="Book Antiqua" w:hAnsi="Book Antiqua"/>
        </w:rPr>
        <w:t>: 7209-7220 [PMID: 25797243 DOI: 10.18632/oncotarget.3109]</w:t>
      </w:r>
    </w:p>
    <w:p w14:paraId="4ACB295A"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45 </w:t>
      </w:r>
      <w:r w:rsidRPr="0097681F">
        <w:rPr>
          <w:rFonts w:ascii="Book Antiqua" w:hAnsi="Book Antiqua"/>
          <w:b/>
          <w:bCs/>
        </w:rPr>
        <w:t>Aune D</w:t>
      </w:r>
      <w:r w:rsidRPr="0097681F">
        <w:rPr>
          <w:rFonts w:ascii="Book Antiqua" w:hAnsi="Book Antiqua"/>
        </w:rPr>
        <w:t xml:space="preserve">, Greenwood DC, Chan DS, Vieira R, Vieira AR, Navarro Rosenblatt DA, Cade JE, Burley VJ, </w:t>
      </w:r>
      <w:proofErr w:type="spellStart"/>
      <w:r w:rsidRPr="0097681F">
        <w:rPr>
          <w:rFonts w:ascii="Book Antiqua" w:hAnsi="Book Antiqua"/>
        </w:rPr>
        <w:t>Norat</w:t>
      </w:r>
      <w:proofErr w:type="spellEnd"/>
      <w:r w:rsidRPr="0097681F">
        <w:rPr>
          <w:rFonts w:ascii="Book Antiqua" w:hAnsi="Book Antiqua"/>
        </w:rPr>
        <w:t xml:space="preserve"> T. Body mass index, abdominal fatness and pancreatic cancer risk: a systematic review and non-linear dose-response meta-analysis of prospective studies. </w:t>
      </w:r>
      <w:r w:rsidRPr="0097681F">
        <w:rPr>
          <w:rFonts w:ascii="Book Antiqua" w:hAnsi="Book Antiqua"/>
          <w:i/>
          <w:iCs/>
        </w:rPr>
        <w:t>Ann Oncol</w:t>
      </w:r>
      <w:r w:rsidRPr="0097681F">
        <w:rPr>
          <w:rFonts w:ascii="Book Antiqua" w:hAnsi="Book Antiqua"/>
        </w:rPr>
        <w:t xml:space="preserve"> 2012; </w:t>
      </w:r>
      <w:r w:rsidRPr="0097681F">
        <w:rPr>
          <w:rFonts w:ascii="Book Antiqua" w:hAnsi="Book Antiqua"/>
          <w:b/>
          <w:bCs/>
        </w:rPr>
        <w:t>23</w:t>
      </w:r>
      <w:r w:rsidRPr="0097681F">
        <w:rPr>
          <w:rFonts w:ascii="Book Antiqua" w:hAnsi="Book Antiqua"/>
        </w:rPr>
        <w:t>: 843-852 [PMID: 21890910 DOI: 10.1093/</w:t>
      </w:r>
      <w:proofErr w:type="spellStart"/>
      <w:r w:rsidRPr="0097681F">
        <w:rPr>
          <w:rFonts w:ascii="Book Antiqua" w:hAnsi="Book Antiqua"/>
        </w:rPr>
        <w:t>annonc</w:t>
      </w:r>
      <w:proofErr w:type="spellEnd"/>
      <w:r w:rsidRPr="0097681F">
        <w:rPr>
          <w:rFonts w:ascii="Book Antiqua" w:hAnsi="Book Antiqua"/>
        </w:rPr>
        <w:t>/mdr398]</w:t>
      </w:r>
    </w:p>
    <w:p w14:paraId="6EFE2BF2"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46 </w:t>
      </w:r>
      <w:r w:rsidRPr="0097681F">
        <w:rPr>
          <w:rFonts w:ascii="Book Antiqua" w:hAnsi="Book Antiqua"/>
          <w:b/>
          <w:bCs/>
        </w:rPr>
        <w:t>Park J</w:t>
      </w:r>
      <w:r w:rsidRPr="0097681F">
        <w:rPr>
          <w:rFonts w:ascii="Book Antiqua" w:hAnsi="Book Antiqua"/>
        </w:rPr>
        <w:t xml:space="preserve">, Morley TS, Kim M, Clegg DJ, Scherer PE. Obesity and cancer--mechanisms underlying </w:t>
      </w:r>
      <w:proofErr w:type="spellStart"/>
      <w:r w:rsidRPr="0097681F">
        <w:rPr>
          <w:rFonts w:ascii="Book Antiqua" w:hAnsi="Book Antiqua"/>
        </w:rPr>
        <w:t>tumour</w:t>
      </w:r>
      <w:proofErr w:type="spellEnd"/>
      <w:r w:rsidRPr="0097681F">
        <w:rPr>
          <w:rFonts w:ascii="Book Antiqua" w:hAnsi="Book Antiqua"/>
        </w:rPr>
        <w:t xml:space="preserve"> progression and recurrence. </w:t>
      </w:r>
      <w:r w:rsidRPr="0097681F">
        <w:rPr>
          <w:rFonts w:ascii="Book Antiqua" w:hAnsi="Book Antiqua"/>
          <w:i/>
          <w:iCs/>
        </w:rPr>
        <w:t>Nat Rev Endocrinol</w:t>
      </w:r>
      <w:r w:rsidRPr="0097681F">
        <w:rPr>
          <w:rFonts w:ascii="Book Antiqua" w:hAnsi="Book Antiqua"/>
        </w:rPr>
        <w:t xml:space="preserve"> 2014; </w:t>
      </w:r>
      <w:r w:rsidRPr="0097681F">
        <w:rPr>
          <w:rFonts w:ascii="Book Antiqua" w:hAnsi="Book Antiqua"/>
          <w:b/>
          <w:bCs/>
        </w:rPr>
        <w:t>10</w:t>
      </w:r>
      <w:r w:rsidRPr="0097681F">
        <w:rPr>
          <w:rFonts w:ascii="Book Antiqua" w:hAnsi="Book Antiqua"/>
        </w:rPr>
        <w:t>: 455-465 [PMID: 24935119 DOI: 10.1038/nrendo.2014.94]</w:t>
      </w:r>
    </w:p>
    <w:p w14:paraId="27E8E358"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47 </w:t>
      </w:r>
      <w:r w:rsidRPr="0097681F">
        <w:rPr>
          <w:rFonts w:ascii="Book Antiqua" w:hAnsi="Book Antiqua"/>
          <w:b/>
          <w:bCs/>
        </w:rPr>
        <w:t>Hall AB</w:t>
      </w:r>
      <w:r w:rsidRPr="0097681F">
        <w:rPr>
          <w:rFonts w:ascii="Book Antiqua" w:hAnsi="Book Antiqua"/>
        </w:rPr>
        <w:t xml:space="preserve">, </w:t>
      </w:r>
      <w:proofErr w:type="spellStart"/>
      <w:r w:rsidRPr="0097681F">
        <w:rPr>
          <w:rFonts w:ascii="Book Antiqua" w:hAnsi="Book Antiqua"/>
        </w:rPr>
        <w:t>Tolonen</w:t>
      </w:r>
      <w:proofErr w:type="spellEnd"/>
      <w:r w:rsidRPr="0097681F">
        <w:rPr>
          <w:rFonts w:ascii="Book Antiqua" w:hAnsi="Book Antiqua"/>
        </w:rPr>
        <w:t xml:space="preserve"> AC, Xavier RJ. Human genetic variation and the gut microbiome in disease. </w:t>
      </w:r>
      <w:r w:rsidRPr="0097681F">
        <w:rPr>
          <w:rFonts w:ascii="Book Antiqua" w:hAnsi="Book Antiqua"/>
          <w:i/>
          <w:iCs/>
        </w:rPr>
        <w:t>Nat Rev Genet</w:t>
      </w:r>
      <w:r w:rsidRPr="0097681F">
        <w:rPr>
          <w:rFonts w:ascii="Book Antiqua" w:hAnsi="Book Antiqua"/>
        </w:rPr>
        <w:t xml:space="preserve"> 2017; </w:t>
      </w:r>
      <w:r w:rsidRPr="0097681F">
        <w:rPr>
          <w:rFonts w:ascii="Book Antiqua" w:hAnsi="Book Antiqua"/>
          <w:b/>
          <w:bCs/>
        </w:rPr>
        <w:t>18</w:t>
      </w:r>
      <w:r w:rsidRPr="0097681F">
        <w:rPr>
          <w:rFonts w:ascii="Book Antiqua" w:hAnsi="Book Antiqua"/>
        </w:rPr>
        <w:t>: 690-699 [PMID: 28824167 DOI: 10.1038/nrg.2017.63]</w:t>
      </w:r>
    </w:p>
    <w:p w14:paraId="2C66675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48 </w:t>
      </w:r>
      <w:proofErr w:type="spellStart"/>
      <w:r w:rsidRPr="0097681F">
        <w:rPr>
          <w:rFonts w:ascii="Book Antiqua" w:hAnsi="Book Antiqua"/>
          <w:b/>
          <w:bCs/>
        </w:rPr>
        <w:t>Backhus</w:t>
      </w:r>
      <w:proofErr w:type="spellEnd"/>
      <w:r w:rsidRPr="0097681F">
        <w:rPr>
          <w:rFonts w:ascii="Book Antiqua" w:hAnsi="Book Antiqua"/>
          <w:b/>
          <w:bCs/>
        </w:rPr>
        <w:t xml:space="preserve"> J</w:t>
      </w:r>
      <w:r w:rsidRPr="0097681F">
        <w:rPr>
          <w:rFonts w:ascii="Book Antiqua" w:hAnsi="Book Antiqua"/>
        </w:rPr>
        <w:t xml:space="preserve">, </w:t>
      </w:r>
      <w:proofErr w:type="spellStart"/>
      <w:r w:rsidRPr="0097681F">
        <w:rPr>
          <w:rFonts w:ascii="Book Antiqua" w:hAnsi="Book Antiqua"/>
        </w:rPr>
        <w:t>Seufferlein</w:t>
      </w:r>
      <w:proofErr w:type="spellEnd"/>
      <w:r w:rsidRPr="0097681F">
        <w:rPr>
          <w:rFonts w:ascii="Book Antiqua" w:hAnsi="Book Antiqua"/>
        </w:rPr>
        <w:t xml:space="preserve"> T, </w:t>
      </w:r>
      <w:proofErr w:type="spellStart"/>
      <w:r w:rsidRPr="0097681F">
        <w:rPr>
          <w:rFonts w:ascii="Book Antiqua" w:hAnsi="Book Antiqua"/>
        </w:rPr>
        <w:t>Perkhofer</w:t>
      </w:r>
      <w:proofErr w:type="spellEnd"/>
      <w:r w:rsidRPr="0097681F">
        <w:rPr>
          <w:rFonts w:ascii="Book Antiqua" w:hAnsi="Book Antiqua"/>
        </w:rPr>
        <w:t xml:space="preserve"> L, Hermann PC, </w:t>
      </w:r>
      <w:proofErr w:type="spellStart"/>
      <w:r w:rsidRPr="0097681F">
        <w:rPr>
          <w:rFonts w:ascii="Book Antiqua" w:hAnsi="Book Antiqua"/>
        </w:rPr>
        <w:t>Kleger</w:t>
      </w:r>
      <w:proofErr w:type="spellEnd"/>
      <w:r w:rsidRPr="0097681F">
        <w:rPr>
          <w:rFonts w:ascii="Book Antiqua" w:hAnsi="Book Antiqua"/>
        </w:rPr>
        <w:t xml:space="preserve"> A. IgG4-Related Diseases in the Gastrointestinal Tract: Clinical Presentation, Diagnosis and Treatment Challenges. </w:t>
      </w:r>
      <w:r w:rsidRPr="0097681F">
        <w:rPr>
          <w:rFonts w:ascii="Book Antiqua" w:hAnsi="Book Antiqua"/>
          <w:i/>
          <w:iCs/>
        </w:rPr>
        <w:t>Digestion</w:t>
      </w:r>
      <w:r w:rsidRPr="0097681F">
        <w:rPr>
          <w:rFonts w:ascii="Book Antiqua" w:hAnsi="Book Antiqua"/>
        </w:rPr>
        <w:t xml:space="preserve"> 2019; </w:t>
      </w:r>
      <w:r w:rsidRPr="0097681F">
        <w:rPr>
          <w:rFonts w:ascii="Book Antiqua" w:hAnsi="Book Antiqua"/>
          <w:b/>
          <w:bCs/>
        </w:rPr>
        <w:t>100</w:t>
      </w:r>
      <w:r w:rsidRPr="0097681F">
        <w:rPr>
          <w:rFonts w:ascii="Book Antiqua" w:hAnsi="Book Antiqua"/>
        </w:rPr>
        <w:t>: 1-14 [PMID: 30384361 DOI: 10.1159/000492814]</w:t>
      </w:r>
    </w:p>
    <w:p w14:paraId="6F9702D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49 </w:t>
      </w:r>
      <w:r w:rsidRPr="0097681F">
        <w:rPr>
          <w:rFonts w:ascii="Book Antiqua" w:hAnsi="Book Antiqua"/>
          <w:b/>
          <w:bCs/>
        </w:rPr>
        <w:t xml:space="preserve">van der </w:t>
      </w:r>
      <w:proofErr w:type="spellStart"/>
      <w:r w:rsidRPr="0097681F">
        <w:rPr>
          <w:rFonts w:ascii="Book Antiqua" w:hAnsi="Book Antiqua"/>
          <w:b/>
          <w:bCs/>
        </w:rPr>
        <w:t>Neut</w:t>
      </w:r>
      <w:proofErr w:type="spellEnd"/>
      <w:r w:rsidRPr="0097681F">
        <w:rPr>
          <w:rFonts w:ascii="Book Antiqua" w:hAnsi="Book Antiqua"/>
          <w:b/>
          <w:bCs/>
        </w:rPr>
        <w:t xml:space="preserve"> </w:t>
      </w:r>
      <w:proofErr w:type="spellStart"/>
      <w:r w:rsidRPr="0097681F">
        <w:rPr>
          <w:rFonts w:ascii="Book Antiqua" w:hAnsi="Book Antiqua"/>
          <w:b/>
          <w:bCs/>
        </w:rPr>
        <w:t>Kolfschoten</w:t>
      </w:r>
      <w:proofErr w:type="spellEnd"/>
      <w:r w:rsidRPr="0097681F">
        <w:rPr>
          <w:rFonts w:ascii="Book Antiqua" w:hAnsi="Book Antiqua"/>
          <w:b/>
          <w:bCs/>
        </w:rPr>
        <w:t xml:space="preserve"> M</w:t>
      </w:r>
      <w:r w:rsidRPr="0097681F">
        <w:rPr>
          <w:rFonts w:ascii="Book Antiqua" w:hAnsi="Book Antiqua"/>
        </w:rPr>
        <w:t xml:space="preserve">, </w:t>
      </w:r>
      <w:proofErr w:type="spellStart"/>
      <w:r w:rsidRPr="0097681F">
        <w:rPr>
          <w:rFonts w:ascii="Book Antiqua" w:hAnsi="Book Antiqua"/>
        </w:rPr>
        <w:t>Schuurman</w:t>
      </w:r>
      <w:proofErr w:type="spellEnd"/>
      <w:r w:rsidRPr="0097681F">
        <w:rPr>
          <w:rFonts w:ascii="Book Antiqua" w:hAnsi="Book Antiqua"/>
        </w:rPr>
        <w:t xml:space="preserve"> J, </w:t>
      </w:r>
      <w:proofErr w:type="spellStart"/>
      <w:r w:rsidRPr="0097681F">
        <w:rPr>
          <w:rFonts w:ascii="Book Antiqua" w:hAnsi="Book Antiqua"/>
        </w:rPr>
        <w:t>Losen</w:t>
      </w:r>
      <w:proofErr w:type="spellEnd"/>
      <w:r w:rsidRPr="0097681F">
        <w:rPr>
          <w:rFonts w:ascii="Book Antiqua" w:hAnsi="Book Antiqua"/>
        </w:rPr>
        <w:t xml:space="preserve"> M, </w:t>
      </w:r>
      <w:proofErr w:type="spellStart"/>
      <w:r w:rsidRPr="0097681F">
        <w:rPr>
          <w:rFonts w:ascii="Book Antiqua" w:hAnsi="Book Antiqua"/>
        </w:rPr>
        <w:t>Bleeker</w:t>
      </w:r>
      <w:proofErr w:type="spellEnd"/>
      <w:r w:rsidRPr="0097681F">
        <w:rPr>
          <w:rFonts w:ascii="Book Antiqua" w:hAnsi="Book Antiqua"/>
        </w:rPr>
        <w:t xml:space="preserve"> WK, Martínez-Martínez P, </w:t>
      </w:r>
      <w:proofErr w:type="spellStart"/>
      <w:r w:rsidRPr="0097681F">
        <w:rPr>
          <w:rFonts w:ascii="Book Antiqua" w:hAnsi="Book Antiqua"/>
        </w:rPr>
        <w:t>Vermeulen</w:t>
      </w:r>
      <w:proofErr w:type="spellEnd"/>
      <w:r w:rsidRPr="0097681F">
        <w:rPr>
          <w:rFonts w:ascii="Book Antiqua" w:hAnsi="Book Antiqua"/>
        </w:rPr>
        <w:t xml:space="preserve"> E, den </w:t>
      </w:r>
      <w:proofErr w:type="spellStart"/>
      <w:r w:rsidRPr="0097681F">
        <w:rPr>
          <w:rFonts w:ascii="Book Antiqua" w:hAnsi="Book Antiqua"/>
        </w:rPr>
        <w:t>Bleker</w:t>
      </w:r>
      <w:proofErr w:type="spellEnd"/>
      <w:r w:rsidRPr="0097681F">
        <w:rPr>
          <w:rFonts w:ascii="Book Antiqua" w:hAnsi="Book Antiqua"/>
        </w:rPr>
        <w:t xml:space="preserve"> TH, </w:t>
      </w:r>
      <w:proofErr w:type="spellStart"/>
      <w:r w:rsidRPr="0097681F">
        <w:rPr>
          <w:rFonts w:ascii="Book Antiqua" w:hAnsi="Book Antiqua"/>
        </w:rPr>
        <w:t>Wiegman</w:t>
      </w:r>
      <w:proofErr w:type="spellEnd"/>
      <w:r w:rsidRPr="0097681F">
        <w:rPr>
          <w:rFonts w:ascii="Book Antiqua" w:hAnsi="Book Antiqua"/>
        </w:rPr>
        <w:t xml:space="preserve"> L, </w:t>
      </w:r>
      <w:proofErr w:type="spellStart"/>
      <w:r w:rsidRPr="0097681F">
        <w:rPr>
          <w:rFonts w:ascii="Book Antiqua" w:hAnsi="Book Antiqua"/>
        </w:rPr>
        <w:t>Vink</w:t>
      </w:r>
      <w:proofErr w:type="spellEnd"/>
      <w:r w:rsidRPr="0097681F">
        <w:rPr>
          <w:rFonts w:ascii="Book Antiqua" w:hAnsi="Book Antiqua"/>
        </w:rPr>
        <w:t xml:space="preserve"> T, </w:t>
      </w:r>
      <w:proofErr w:type="spellStart"/>
      <w:r w:rsidRPr="0097681F">
        <w:rPr>
          <w:rFonts w:ascii="Book Antiqua" w:hAnsi="Book Antiqua"/>
        </w:rPr>
        <w:t>Aarden</w:t>
      </w:r>
      <w:proofErr w:type="spellEnd"/>
      <w:r w:rsidRPr="0097681F">
        <w:rPr>
          <w:rFonts w:ascii="Book Antiqua" w:hAnsi="Book Antiqua"/>
        </w:rPr>
        <w:t xml:space="preserve"> LA, De </w:t>
      </w:r>
      <w:proofErr w:type="spellStart"/>
      <w:r w:rsidRPr="0097681F">
        <w:rPr>
          <w:rFonts w:ascii="Book Antiqua" w:hAnsi="Book Antiqua"/>
        </w:rPr>
        <w:t>Baets</w:t>
      </w:r>
      <w:proofErr w:type="spellEnd"/>
      <w:r w:rsidRPr="0097681F">
        <w:rPr>
          <w:rFonts w:ascii="Book Antiqua" w:hAnsi="Book Antiqua"/>
        </w:rPr>
        <w:t xml:space="preserve"> MH, van de </w:t>
      </w:r>
      <w:proofErr w:type="spellStart"/>
      <w:r w:rsidRPr="0097681F">
        <w:rPr>
          <w:rFonts w:ascii="Book Antiqua" w:hAnsi="Book Antiqua"/>
        </w:rPr>
        <w:t>Winkel</w:t>
      </w:r>
      <w:proofErr w:type="spellEnd"/>
      <w:r w:rsidRPr="0097681F">
        <w:rPr>
          <w:rFonts w:ascii="Book Antiqua" w:hAnsi="Book Antiqua"/>
        </w:rPr>
        <w:t xml:space="preserve"> JG, </w:t>
      </w:r>
      <w:proofErr w:type="spellStart"/>
      <w:r w:rsidRPr="0097681F">
        <w:rPr>
          <w:rFonts w:ascii="Book Antiqua" w:hAnsi="Book Antiqua"/>
        </w:rPr>
        <w:t>Aalberse</w:t>
      </w:r>
      <w:proofErr w:type="spellEnd"/>
      <w:r w:rsidRPr="0097681F">
        <w:rPr>
          <w:rFonts w:ascii="Book Antiqua" w:hAnsi="Book Antiqua"/>
        </w:rPr>
        <w:t xml:space="preserve"> RC, </w:t>
      </w:r>
      <w:proofErr w:type="spellStart"/>
      <w:r w:rsidRPr="0097681F">
        <w:rPr>
          <w:rFonts w:ascii="Book Antiqua" w:hAnsi="Book Antiqua"/>
        </w:rPr>
        <w:t>Parren</w:t>
      </w:r>
      <w:proofErr w:type="spellEnd"/>
      <w:r w:rsidRPr="0097681F">
        <w:rPr>
          <w:rFonts w:ascii="Book Antiqua" w:hAnsi="Book Antiqua"/>
        </w:rPr>
        <w:t xml:space="preserve"> PW. Anti-inflammatory activity of human IgG4 antibodies by dynamic Fab arm exchange. </w:t>
      </w:r>
      <w:r w:rsidRPr="0097681F">
        <w:rPr>
          <w:rFonts w:ascii="Book Antiqua" w:hAnsi="Book Antiqua"/>
          <w:i/>
          <w:iCs/>
        </w:rPr>
        <w:t>Science</w:t>
      </w:r>
      <w:r w:rsidRPr="0097681F">
        <w:rPr>
          <w:rFonts w:ascii="Book Antiqua" w:hAnsi="Book Antiqua"/>
        </w:rPr>
        <w:t xml:space="preserve"> 2007; </w:t>
      </w:r>
      <w:r w:rsidRPr="0097681F">
        <w:rPr>
          <w:rFonts w:ascii="Book Antiqua" w:hAnsi="Book Antiqua"/>
          <w:b/>
          <w:bCs/>
        </w:rPr>
        <w:t>317</w:t>
      </w:r>
      <w:r w:rsidRPr="0097681F">
        <w:rPr>
          <w:rFonts w:ascii="Book Antiqua" w:hAnsi="Book Antiqua"/>
        </w:rPr>
        <w:t>: 1554-1557 [PMID: 17872445 DOI: 10.1126/science.1144603]</w:t>
      </w:r>
    </w:p>
    <w:p w14:paraId="0F54DF9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50 </w:t>
      </w:r>
      <w:r w:rsidRPr="0097681F">
        <w:rPr>
          <w:rFonts w:ascii="Book Antiqua" w:hAnsi="Book Antiqua"/>
          <w:b/>
          <w:bCs/>
        </w:rPr>
        <w:t xml:space="preserve">de Buy </w:t>
      </w:r>
      <w:proofErr w:type="spellStart"/>
      <w:r w:rsidRPr="0097681F">
        <w:rPr>
          <w:rFonts w:ascii="Book Antiqua" w:hAnsi="Book Antiqua"/>
          <w:b/>
          <w:bCs/>
        </w:rPr>
        <w:t>Wenniger</w:t>
      </w:r>
      <w:proofErr w:type="spellEnd"/>
      <w:r w:rsidRPr="0097681F">
        <w:rPr>
          <w:rFonts w:ascii="Book Antiqua" w:hAnsi="Book Antiqua"/>
          <w:b/>
          <w:bCs/>
        </w:rPr>
        <w:t xml:space="preserve"> LJ</w:t>
      </w:r>
      <w:r w:rsidRPr="0097681F">
        <w:rPr>
          <w:rFonts w:ascii="Book Antiqua" w:hAnsi="Book Antiqua"/>
        </w:rPr>
        <w:t xml:space="preserve">, Culver EL, </w:t>
      </w:r>
      <w:proofErr w:type="spellStart"/>
      <w:r w:rsidRPr="0097681F">
        <w:rPr>
          <w:rFonts w:ascii="Book Antiqua" w:hAnsi="Book Antiqua"/>
        </w:rPr>
        <w:t>Beuers</w:t>
      </w:r>
      <w:proofErr w:type="spellEnd"/>
      <w:r w:rsidRPr="0097681F">
        <w:rPr>
          <w:rFonts w:ascii="Book Antiqua" w:hAnsi="Book Antiqua"/>
        </w:rPr>
        <w:t xml:space="preserve"> U. Exposure to occupational antigens might predispose to IgG4-related disease. </w:t>
      </w:r>
      <w:r w:rsidRPr="0097681F">
        <w:rPr>
          <w:rFonts w:ascii="Book Antiqua" w:hAnsi="Book Antiqua"/>
          <w:i/>
          <w:iCs/>
        </w:rPr>
        <w:t>Hepatology</w:t>
      </w:r>
      <w:r w:rsidRPr="0097681F">
        <w:rPr>
          <w:rFonts w:ascii="Book Antiqua" w:hAnsi="Book Antiqua"/>
        </w:rPr>
        <w:t xml:space="preserve"> 2014; </w:t>
      </w:r>
      <w:r w:rsidRPr="0097681F">
        <w:rPr>
          <w:rFonts w:ascii="Book Antiqua" w:hAnsi="Book Antiqua"/>
          <w:b/>
          <w:bCs/>
        </w:rPr>
        <w:t>60</w:t>
      </w:r>
      <w:r w:rsidRPr="0097681F">
        <w:rPr>
          <w:rFonts w:ascii="Book Antiqua" w:hAnsi="Book Antiqua"/>
        </w:rPr>
        <w:t>: 1453-1454 [PMID: 24407836 DOI: 10.1002/hep.26999]</w:t>
      </w:r>
    </w:p>
    <w:p w14:paraId="4611F2C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51 </w:t>
      </w:r>
      <w:r w:rsidRPr="0097681F">
        <w:rPr>
          <w:rFonts w:ascii="Book Antiqua" w:hAnsi="Book Antiqua"/>
          <w:b/>
          <w:bCs/>
        </w:rPr>
        <w:t>Guarneri F</w:t>
      </w:r>
      <w:r w:rsidRPr="0097681F">
        <w:rPr>
          <w:rFonts w:ascii="Book Antiqua" w:hAnsi="Book Antiqua"/>
        </w:rPr>
        <w:t xml:space="preserve">, Guarneri C, </w:t>
      </w:r>
      <w:proofErr w:type="spellStart"/>
      <w:r w:rsidRPr="0097681F">
        <w:rPr>
          <w:rFonts w:ascii="Book Antiqua" w:hAnsi="Book Antiqua"/>
        </w:rPr>
        <w:t>Benvenga</w:t>
      </w:r>
      <w:proofErr w:type="spellEnd"/>
      <w:r w:rsidRPr="0097681F">
        <w:rPr>
          <w:rFonts w:ascii="Book Antiqua" w:hAnsi="Book Antiqua"/>
        </w:rPr>
        <w:t xml:space="preserve"> S. Helicobacter pylori and autoimmune pancreatitis: role of carbonic anhydrase via molecular mimicry? </w:t>
      </w:r>
      <w:r w:rsidRPr="0097681F">
        <w:rPr>
          <w:rFonts w:ascii="Book Antiqua" w:hAnsi="Book Antiqua"/>
          <w:i/>
          <w:iCs/>
        </w:rPr>
        <w:t>J Cell Mol Med</w:t>
      </w:r>
      <w:r w:rsidRPr="0097681F">
        <w:rPr>
          <w:rFonts w:ascii="Book Antiqua" w:hAnsi="Book Antiqua"/>
        </w:rPr>
        <w:t xml:space="preserve"> 2005; </w:t>
      </w:r>
      <w:r w:rsidRPr="0097681F">
        <w:rPr>
          <w:rFonts w:ascii="Book Antiqua" w:hAnsi="Book Antiqua"/>
          <w:b/>
          <w:bCs/>
        </w:rPr>
        <w:t>9</w:t>
      </w:r>
      <w:r w:rsidRPr="0097681F">
        <w:rPr>
          <w:rFonts w:ascii="Book Antiqua" w:hAnsi="Book Antiqua"/>
        </w:rPr>
        <w:t>: 741-744 [PMID: 16202223 DOI: 10.1111/j.1582-4934.2005.tb00506.x]</w:t>
      </w:r>
    </w:p>
    <w:p w14:paraId="399B971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52 </w:t>
      </w:r>
      <w:proofErr w:type="spellStart"/>
      <w:r w:rsidRPr="0097681F">
        <w:rPr>
          <w:rFonts w:ascii="Book Antiqua" w:hAnsi="Book Antiqua"/>
          <w:b/>
          <w:bCs/>
        </w:rPr>
        <w:t>Frulloni</w:t>
      </w:r>
      <w:proofErr w:type="spellEnd"/>
      <w:r w:rsidRPr="0097681F">
        <w:rPr>
          <w:rFonts w:ascii="Book Antiqua" w:hAnsi="Book Antiqua"/>
          <w:b/>
          <w:bCs/>
        </w:rPr>
        <w:t xml:space="preserve"> L</w:t>
      </w:r>
      <w:r w:rsidRPr="0097681F">
        <w:rPr>
          <w:rFonts w:ascii="Book Antiqua" w:hAnsi="Book Antiqua"/>
        </w:rPr>
        <w:t xml:space="preserve">, </w:t>
      </w:r>
      <w:proofErr w:type="spellStart"/>
      <w:r w:rsidRPr="0097681F">
        <w:rPr>
          <w:rFonts w:ascii="Book Antiqua" w:hAnsi="Book Antiqua"/>
        </w:rPr>
        <w:t>Lunardi</w:t>
      </w:r>
      <w:proofErr w:type="spellEnd"/>
      <w:r w:rsidRPr="0097681F">
        <w:rPr>
          <w:rFonts w:ascii="Book Antiqua" w:hAnsi="Book Antiqua"/>
        </w:rPr>
        <w:t xml:space="preserve"> C, Simone R, </w:t>
      </w:r>
      <w:proofErr w:type="spellStart"/>
      <w:r w:rsidRPr="0097681F">
        <w:rPr>
          <w:rFonts w:ascii="Book Antiqua" w:hAnsi="Book Antiqua"/>
        </w:rPr>
        <w:t>Dolcino</w:t>
      </w:r>
      <w:proofErr w:type="spellEnd"/>
      <w:r w:rsidRPr="0097681F">
        <w:rPr>
          <w:rFonts w:ascii="Book Antiqua" w:hAnsi="Book Antiqua"/>
        </w:rPr>
        <w:t xml:space="preserve"> M, </w:t>
      </w:r>
      <w:proofErr w:type="spellStart"/>
      <w:r w:rsidRPr="0097681F">
        <w:rPr>
          <w:rFonts w:ascii="Book Antiqua" w:hAnsi="Book Antiqua"/>
        </w:rPr>
        <w:t>Scattolini</w:t>
      </w:r>
      <w:proofErr w:type="spellEnd"/>
      <w:r w:rsidRPr="0097681F">
        <w:rPr>
          <w:rFonts w:ascii="Book Antiqua" w:hAnsi="Book Antiqua"/>
        </w:rPr>
        <w:t xml:space="preserve"> C, </w:t>
      </w:r>
      <w:proofErr w:type="spellStart"/>
      <w:r w:rsidRPr="0097681F">
        <w:rPr>
          <w:rFonts w:ascii="Book Antiqua" w:hAnsi="Book Antiqua"/>
        </w:rPr>
        <w:t>Falconi</w:t>
      </w:r>
      <w:proofErr w:type="spellEnd"/>
      <w:r w:rsidRPr="0097681F">
        <w:rPr>
          <w:rFonts w:ascii="Book Antiqua" w:hAnsi="Book Antiqua"/>
        </w:rPr>
        <w:t xml:space="preserve"> M, </w:t>
      </w:r>
      <w:proofErr w:type="spellStart"/>
      <w:r w:rsidRPr="0097681F">
        <w:rPr>
          <w:rFonts w:ascii="Book Antiqua" w:hAnsi="Book Antiqua"/>
        </w:rPr>
        <w:t>Benini</w:t>
      </w:r>
      <w:proofErr w:type="spellEnd"/>
      <w:r w:rsidRPr="0097681F">
        <w:rPr>
          <w:rFonts w:ascii="Book Antiqua" w:hAnsi="Book Antiqua"/>
        </w:rPr>
        <w:t xml:space="preserve"> L, </w:t>
      </w:r>
      <w:proofErr w:type="spellStart"/>
      <w:r w:rsidRPr="0097681F">
        <w:rPr>
          <w:rFonts w:ascii="Book Antiqua" w:hAnsi="Book Antiqua"/>
        </w:rPr>
        <w:t>Vantini</w:t>
      </w:r>
      <w:proofErr w:type="spellEnd"/>
      <w:r w:rsidRPr="0097681F">
        <w:rPr>
          <w:rFonts w:ascii="Book Antiqua" w:hAnsi="Book Antiqua"/>
        </w:rPr>
        <w:t xml:space="preserve"> I, </w:t>
      </w:r>
      <w:proofErr w:type="spellStart"/>
      <w:r w:rsidRPr="0097681F">
        <w:rPr>
          <w:rFonts w:ascii="Book Antiqua" w:hAnsi="Book Antiqua"/>
        </w:rPr>
        <w:t>Corrocher</w:t>
      </w:r>
      <w:proofErr w:type="spellEnd"/>
      <w:r w:rsidRPr="0097681F">
        <w:rPr>
          <w:rFonts w:ascii="Book Antiqua" w:hAnsi="Book Antiqua"/>
        </w:rPr>
        <w:t xml:space="preserve"> R, </w:t>
      </w:r>
      <w:proofErr w:type="spellStart"/>
      <w:r w:rsidRPr="0097681F">
        <w:rPr>
          <w:rFonts w:ascii="Book Antiqua" w:hAnsi="Book Antiqua"/>
        </w:rPr>
        <w:t>Puccetti</w:t>
      </w:r>
      <w:proofErr w:type="spellEnd"/>
      <w:r w:rsidRPr="0097681F">
        <w:rPr>
          <w:rFonts w:ascii="Book Antiqua" w:hAnsi="Book Antiqua"/>
        </w:rPr>
        <w:t xml:space="preserve"> A. Identification of a novel antibody associated with autoimmune pancreatitis. </w:t>
      </w:r>
      <w:r w:rsidRPr="0097681F">
        <w:rPr>
          <w:rFonts w:ascii="Book Antiqua" w:hAnsi="Book Antiqua"/>
          <w:i/>
          <w:iCs/>
        </w:rPr>
        <w:t xml:space="preserve">N </w:t>
      </w:r>
      <w:proofErr w:type="spellStart"/>
      <w:r w:rsidRPr="0097681F">
        <w:rPr>
          <w:rFonts w:ascii="Book Antiqua" w:hAnsi="Book Antiqua"/>
          <w:i/>
          <w:iCs/>
        </w:rPr>
        <w:t>Engl</w:t>
      </w:r>
      <w:proofErr w:type="spellEnd"/>
      <w:r w:rsidRPr="0097681F">
        <w:rPr>
          <w:rFonts w:ascii="Book Antiqua" w:hAnsi="Book Antiqua"/>
          <w:i/>
          <w:iCs/>
        </w:rPr>
        <w:t xml:space="preserve"> J Med</w:t>
      </w:r>
      <w:r w:rsidRPr="0097681F">
        <w:rPr>
          <w:rFonts w:ascii="Book Antiqua" w:hAnsi="Book Antiqua"/>
        </w:rPr>
        <w:t xml:space="preserve"> 2009; </w:t>
      </w:r>
      <w:r w:rsidRPr="0097681F">
        <w:rPr>
          <w:rFonts w:ascii="Book Antiqua" w:hAnsi="Book Antiqua"/>
          <w:b/>
          <w:bCs/>
        </w:rPr>
        <w:t>361</w:t>
      </w:r>
      <w:r w:rsidRPr="0097681F">
        <w:rPr>
          <w:rFonts w:ascii="Book Antiqua" w:hAnsi="Book Antiqua"/>
        </w:rPr>
        <w:t>: 2135-2142 [PMID: 19940298 DOI: 10.1056/NEJMoa0903068]</w:t>
      </w:r>
    </w:p>
    <w:p w14:paraId="2100C65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53 </w:t>
      </w:r>
      <w:proofErr w:type="spellStart"/>
      <w:r w:rsidRPr="0097681F">
        <w:rPr>
          <w:rFonts w:ascii="Book Antiqua" w:hAnsi="Book Antiqua"/>
          <w:b/>
          <w:bCs/>
        </w:rPr>
        <w:t>Chmiela</w:t>
      </w:r>
      <w:proofErr w:type="spellEnd"/>
      <w:r w:rsidRPr="0097681F">
        <w:rPr>
          <w:rFonts w:ascii="Book Antiqua" w:hAnsi="Book Antiqua"/>
          <w:b/>
          <w:bCs/>
        </w:rPr>
        <w:t xml:space="preserve"> M</w:t>
      </w:r>
      <w:r w:rsidRPr="0097681F">
        <w:rPr>
          <w:rFonts w:ascii="Book Antiqua" w:hAnsi="Book Antiqua"/>
        </w:rPr>
        <w:t xml:space="preserve">, </w:t>
      </w:r>
      <w:proofErr w:type="spellStart"/>
      <w:r w:rsidRPr="0097681F">
        <w:rPr>
          <w:rFonts w:ascii="Book Antiqua" w:hAnsi="Book Antiqua"/>
        </w:rPr>
        <w:t>Gonciarz</w:t>
      </w:r>
      <w:proofErr w:type="spellEnd"/>
      <w:r w:rsidRPr="0097681F">
        <w:rPr>
          <w:rFonts w:ascii="Book Antiqua" w:hAnsi="Book Antiqua"/>
        </w:rPr>
        <w:t xml:space="preserve"> W. Molecular mimicry in </w:t>
      </w:r>
      <w:r w:rsidRPr="0097681F">
        <w:rPr>
          <w:rFonts w:ascii="Book Antiqua" w:hAnsi="Book Antiqua"/>
          <w:i/>
          <w:iCs/>
        </w:rPr>
        <w:t>Helicobacter pylori</w:t>
      </w:r>
      <w:r w:rsidRPr="0097681F">
        <w:rPr>
          <w:rFonts w:ascii="Book Antiqua" w:hAnsi="Book Antiqua"/>
        </w:rPr>
        <w:t xml:space="preserve"> infections. </w:t>
      </w:r>
      <w:r w:rsidRPr="0097681F">
        <w:rPr>
          <w:rFonts w:ascii="Book Antiqua" w:hAnsi="Book Antiqua"/>
          <w:i/>
          <w:iCs/>
        </w:rPr>
        <w:t>World J Gastroenterol</w:t>
      </w:r>
      <w:r w:rsidRPr="0097681F">
        <w:rPr>
          <w:rFonts w:ascii="Book Antiqua" w:hAnsi="Book Antiqua"/>
        </w:rPr>
        <w:t xml:space="preserve"> 2017; </w:t>
      </w:r>
      <w:r w:rsidRPr="0097681F">
        <w:rPr>
          <w:rFonts w:ascii="Book Antiqua" w:hAnsi="Book Antiqua"/>
          <w:b/>
          <w:bCs/>
        </w:rPr>
        <w:t>23</w:t>
      </w:r>
      <w:r w:rsidRPr="0097681F">
        <w:rPr>
          <w:rFonts w:ascii="Book Antiqua" w:hAnsi="Book Antiqua"/>
        </w:rPr>
        <w:t>: 3964-3977 [PMID: 28652651 DOI: 10.3748/wjg.v23.i22.3964]</w:t>
      </w:r>
    </w:p>
    <w:p w14:paraId="35C5E82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54 </w:t>
      </w:r>
      <w:proofErr w:type="spellStart"/>
      <w:r w:rsidRPr="0097681F">
        <w:rPr>
          <w:rFonts w:ascii="Book Antiqua" w:hAnsi="Book Antiqua"/>
          <w:b/>
          <w:bCs/>
        </w:rPr>
        <w:t>Kountouras</w:t>
      </w:r>
      <w:proofErr w:type="spellEnd"/>
      <w:r w:rsidRPr="0097681F">
        <w:rPr>
          <w:rFonts w:ascii="Book Antiqua" w:hAnsi="Book Antiqua"/>
          <w:b/>
          <w:bCs/>
        </w:rPr>
        <w:t xml:space="preserve"> J</w:t>
      </w:r>
      <w:r w:rsidRPr="0097681F">
        <w:rPr>
          <w:rFonts w:ascii="Book Antiqua" w:hAnsi="Book Antiqua"/>
        </w:rPr>
        <w:t xml:space="preserve">, </w:t>
      </w:r>
      <w:proofErr w:type="spellStart"/>
      <w:r w:rsidRPr="0097681F">
        <w:rPr>
          <w:rFonts w:ascii="Book Antiqua" w:hAnsi="Book Antiqua"/>
        </w:rPr>
        <w:t>Zavos</w:t>
      </w:r>
      <w:proofErr w:type="spellEnd"/>
      <w:r w:rsidRPr="0097681F">
        <w:rPr>
          <w:rFonts w:ascii="Book Antiqua" w:hAnsi="Book Antiqua"/>
        </w:rPr>
        <w:t xml:space="preserve"> C, </w:t>
      </w:r>
      <w:proofErr w:type="spellStart"/>
      <w:r w:rsidRPr="0097681F">
        <w:rPr>
          <w:rFonts w:ascii="Book Antiqua" w:hAnsi="Book Antiqua"/>
        </w:rPr>
        <w:t>Chatzopoulos</w:t>
      </w:r>
      <w:proofErr w:type="spellEnd"/>
      <w:r w:rsidRPr="0097681F">
        <w:rPr>
          <w:rFonts w:ascii="Book Antiqua" w:hAnsi="Book Antiqua"/>
        </w:rPr>
        <w:t xml:space="preserve"> D. A concept on the role of Helicobacter pylori infection in autoimmune pancreatitis. </w:t>
      </w:r>
      <w:r w:rsidRPr="0097681F">
        <w:rPr>
          <w:rFonts w:ascii="Book Antiqua" w:hAnsi="Book Antiqua"/>
          <w:i/>
          <w:iCs/>
        </w:rPr>
        <w:t>J Cell Mol Med</w:t>
      </w:r>
      <w:r w:rsidRPr="0097681F">
        <w:rPr>
          <w:rFonts w:ascii="Book Antiqua" w:hAnsi="Book Antiqua"/>
        </w:rPr>
        <w:t xml:space="preserve"> 2005; </w:t>
      </w:r>
      <w:r w:rsidRPr="0097681F">
        <w:rPr>
          <w:rFonts w:ascii="Book Antiqua" w:hAnsi="Book Antiqua"/>
          <w:b/>
          <w:bCs/>
        </w:rPr>
        <w:t>9</w:t>
      </w:r>
      <w:r w:rsidRPr="0097681F">
        <w:rPr>
          <w:rFonts w:ascii="Book Antiqua" w:hAnsi="Book Antiqua"/>
        </w:rPr>
        <w:t>: 196-207 [PMID: 15784177 DOI: 10.1111/j.1582-4934.2005.tb00349.x]</w:t>
      </w:r>
    </w:p>
    <w:p w14:paraId="0467CC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55 </w:t>
      </w:r>
      <w:r w:rsidRPr="0097681F">
        <w:rPr>
          <w:rFonts w:ascii="Book Antiqua" w:hAnsi="Book Antiqua"/>
          <w:b/>
          <w:bCs/>
        </w:rPr>
        <w:t>Dore MP</w:t>
      </w:r>
      <w:r w:rsidRPr="0097681F">
        <w:rPr>
          <w:rFonts w:ascii="Book Antiqua" w:hAnsi="Book Antiqua"/>
        </w:rPr>
        <w:t xml:space="preserve">, Sepulveda AR, </w:t>
      </w:r>
      <w:proofErr w:type="spellStart"/>
      <w:r w:rsidRPr="0097681F">
        <w:rPr>
          <w:rFonts w:ascii="Book Antiqua" w:hAnsi="Book Antiqua"/>
        </w:rPr>
        <w:t>Pedroni</w:t>
      </w:r>
      <w:proofErr w:type="spellEnd"/>
      <w:r w:rsidRPr="0097681F">
        <w:rPr>
          <w:rFonts w:ascii="Book Antiqua" w:hAnsi="Book Antiqua"/>
        </w:rPr>
        <w:t xml:space="preserve"> A, </w:t>
      </w:r>
      <w:proofErr w:type="spellStart"/>
      <w:r w:rsidRPr="0097681F">
        <w:rPr>
          <w:rFonts w:ascii="Book Antiqua" w:hAnsi="Book Antiqua"/>
        </w:rPr>
        <w:t>Realdi</w:t>
      </w:r>
      <w:proofErr w:type="spellEnd"/>
      <w:r w:rsidRPr="0097681F">
        <w:rPr>
          <w:rFonts w:ascii="Book Antiqua" w:hAnsi="Book Antiqua"/>
        </w:rPr>
        <w:t xml:space="preserve"> G, </w:t>
      </w:r>
      <w:proofErr w:type="spellStart"/>
      <w:r w:rsidRPr="0097681F">
        <w:rPr>
          <w:rFonts w:ascii="Book Antiqua" w:hAnsi="Book Antiqua"/>
        </w:rPr>
        <w:t>Delitala</w:t>
      </w:r>
      <w:proofErr w:type="spellEnd"/>
      <w:r w:rsidRPr="0097681F">
        <w:rPr>
          <w:rFonts w:ascii="Book Antiqua" w:hAnsi="Book Antiqua"/>
        </w:rPr>
        <w:t xml:space="preserve"> G. Reversal of elevated pancreatic enzymes after Helicobacter pylori eradication. </w:t>
      </w:r>
      <w:r w:rsidRPr="0097681F">
        <w:rPr>
          <w:rFonts w:ascii="Book Antiqua" w:hAnsi="Book Antiqua"/>
          <w:i/>
          <w:iCs/>
        </w:rPr>
        <w:t xml:space="preserve">Intern </w:t>
      </w:r>
      <w:proofErr w:type="spellStart"/>
      <w:r w:rsidRPr="0097681F">
        <w:rPr>
          <w:rFonts w:ascii="Book Antiqua" w:hAnsi="Book Antiqua"/>
          <w:i/>
          <w:iCs/>
        </w:rPr>
        <w:t>Emerg</w:t>
      </w:r>
      <w:proofErr w:type="spellEnd"/>
      <w:r w:rsidRPr="0097681F">
        <w:rPr>
          <w:rFonts w:ascii="Book Antiqua" w:hAnsi="Book Antiqua"/>
          <w:i/>
          <w:iCs/>
        </w:rPr>
        <w:t xml:space="preserve"> Med</w:t>
      </w:r>
      <w:r w:rsidRPr="0097681F">
        <w:rPr>
          <w:rFonts w:ascii="Book Antiqua" w:hAnsi="Book Antiqua"/>
        </w:rPr>
        <w:t xml:space="preserve"> 2008; </w:t>
      </w:r>
      <w:r w:rsidRPr="0097681F">
        <w:rPr>
          <w:rFonts w:ascii="Book Antiqua" w:hAnsi="Book Antiqua"/>
          <w:b/>
          <w:bCs/>
        </w:rPr>
        <w:t>3</w:t>
      </w:r>
      <w:r w:rsidRPr="0097681F">
        <w:rPr>
          <w:rFonts w:ascii="Book Antiqua" w:hAnsi="Book Antiqua"/>
        </w:rPr>
        <w:t>: 269-270 [PMID: 18264669 DOI: 10.1007/s11739-008-0117-3]</w:t>
      </w:r>
    </w:p>
    <w:p w14:paraId="1D2C7E41"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56 </w:t>
      </w:r>
      <w:r w:rsidRPr="0097681F">
        <w:rPr>
          <w:rFonts w:ascii="Book Antiqua" w:hAnsi="Book Antiqua"/>
          <w:b/>
          <w:bCs/>
        </w:rPr>
        <w:t>Culver EL</w:t>
      </w:r>
      <w:r w:rsidRPr="0097681F">
        <w:rPr>
          <w:rFonts w:ascii="Book Antiqua" w:hAnsi="Book Antiqua"/>
        </w:rPr>
        <w:t xml:space="preserve">, Smit WL, Evans C, Sadler R, Cargill T, </w:t>
      </w:r>
      <w:proofErr w:type="spellStart"/>
      <w:r w:rsidRPr="0097681F">
        <w:rPr>
          <w:rFonts w:ascii="Book Antiqua" w:hAnsi="Book Antiqua"/>
        </w:rPr>
        <w:t>Makuch</w:t>
      </w:r>
      <w:proofErr w:type="spellEnd"/>
      <w:r w:rsidRPr="0097681F">
        <w:rPr>
          <w:rFonts w:ascii="Book Antiqua" w:hAnsi="Book Antiqua"/>
        </w:rPr>
        <w:t xml:space="preserve"> M, Wang LM, Ferry B, </w:t>
      </w:r>
      <w:proofErr w:type="spellStart"/>
      <w:r w:rsidRPr="0097681F">
        <w:rPr>
          <w:rFonts w:ascii="Book Antiqua" w:hAnsi="Book Antiqua"/>
        </w:rPr>
        <w:t>Klenerman</w:t>
      </w:r>
      <w:proofErr w:type="spellEnd"/>
      <w:r w:rsidRPr="0097681F">
        <w:rPr>
          <w:rFonts w:ascii="Book Antiqua" w:hAnsi="Book Antiqua"/>
        </w:rPr>
        <w:t xml:space="preserve"> P, Barnes E. No evidence to support a role for Helicobacter pylori infection and plasminogen binding protein in autoimmune pancreatitis and IgG4-related disease in a UK cohort. </w:t>
      </w:r>
      <w:proofErr w:type="spellStart"/>
      <w:r w:rsidRPr="0097681F">
        <w:rPr>
          <w:rFonts w:ascii="Book Antiqua" w:hAnsi="Book Antiqua"/>
          <w:i/>
          <w:iCs/>
        </w:rPr>
        <w:t>Pancreatology</w:t>
      </w:r>
      <w:proofErr w:type="spellEnd"/>
      <w:r w:rsidRPr="0097681F">
        <w:rPr>
          <w:rFonts w:ascii="Book Antiqua" w:hAnsi="Book Antiqua"/>
        </w:rPr>
        <w:t xml:space="preserve"> 2017; </w:t>
      </w:r>
      <w:r w:rsidRPr="0097681F">
        <w:rPr>
          <w:rFonts w:ascii="Book Antiqua" w:hAnsi="Book Antiqua"/>
          <w:b/>
          <w:bCs/>
        </w:rPr>
        <w:t>17</w:t>
      </w:r>
      <w:r w:rsidRPr="0097681F">
        <w:rPr>
          <w:rFonts w:ascii="Book Antiqua" w:hAnsi="Book Antiqua"/>
        </w:rPr>
        <w:t>: 395-402 [PMID: 28412148 DOI: 10.1016/j.pan.2017.04.002]</w:t>
      </w:r>
    </w:p>
    <w:p w14:paraId="4EF4504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57 </w:t>
      </w:r>
      <w:r w:rsidRPr="0097681F">
        <w:rPr>
          <w:rFonts w:ascii="Book Antiqua" w:hAnsi="Book Antiqua"/>
          <w:b/>
          <w:bCs/>
        </w:rPr>
        <w:t>Wynn TA</w:t>
      </w:r>
      <w:r w:rsidRPr="0097681F">
        <w:rPr>
          <w:rFonts w:ascii="Book Antiqua" w:hAnsi="Book Antiqua"/>
        </w:rPr>
        <w:t xml:space="preserve">. Fibrotic disease and the T(H)1/T(H)2 paradigm. </w:t>
      </w:r>
      <w:r w:rsidRPr="0097681F">
        <w:rPr>
          <w:rFonts w:ascii="Book Antiqua" w:hAnsi="Book Antiqua"/>
          <w:i/>
          <w:iCs/>
        </w:rPr>
        <w:t>Nat Rev Immunol</w:t>
      </w:r>
      <w:r w:rsidRPr="0097681F">
        <w:rPr>
          <w:rFonts w:ascii="Book Antiqua" w:hAnsi="Book Antiqua"/>
        </w:rPr>
        <w:t xml:space="preserve"> 2004; </w:t>
      </w:r>
      <w:r w:rsidRPr="0097681F">
        <w:rPr>
          <w:rFonts w:ascii="Book Antiqua" w:hAnsi="Book Antiqua"/>
          <w:b/>
          <w:bCs/>
        </w:rPr>
        <w:t>4</w:t>
      </w:r>
      <w:r w:rsidRPr="0097681F">
        <w:rPr>
          <w:rFonts w:ascii="Book Antiqua" w:hAnsi="Book Antiqua"/>
        </w:rPr>
        <w:t>: 583-594 [PMID: 15286725 DOI: 10.1038/nri1412]</w:t>
      </w:r>
    </w:p>
    <w:p w14:paraId="0DB8139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58 </w:t>
      </w:r>
      <w:proofErr w:type="spellStart"/>
      <w:r w:rsidRPr="0097681F">
        <w:rPr>
          <w:rFonts w:ascii="Book Antiqua" w:hAnsi="Book Antiqua"/>
          <w:b/>
          <w:bCs/>
        </w:rPr>
        <w:t>Mattoo</w:t>
      </w:r>
      <w:proofErr w:type="spellEnd"/>
      <w:r w:rsidRPr="0097681F">
        <w:rPr>
          <w:rFonts w:ascii="Book Antiqua" w:hAnsi="Book Antiqua"/>
          <w:b/>
          <w:bCs/>
        </w:rPr>
        <w:t xml:space="preserve"> H</w:t>
      </w:r>
      <w:r w:rsidRPr="0097681F">
        <w:rPr>
          <w:rFonts w:ascii="Book Antiqua" w:hAnsi="Book Antiqua"/>
        </w:rPr>
        <w:t xml:space="preserve">, </w:t>
      </w:r>
      <w:proofErr w:type="spellStart"/>
      <w:r w:rsidRPr="0097681F">
        <w:rPr>
          <w:rFonts w:ascii="Book Antiqua" w:hAnsi="Book Antiqua"/>
        </w:rPr>
        <w:t>Mahajan</w:t>
      </w:r>
      <w:proofErr w:type="spellEnd"/>
      <w:r w:rsidRPr="0097681F">
        <w:rPr>
          <w:rFonts w:ascii="Book Antiqua" w:hAnsi="Book Antiqua"/>
        </w:rPr>
        <w:t xml:space="preserve"> VS, Della-Torre E, </w:t>
      </w:r>
      <w:proofErr w:type="spellStart"/>
      <w:r w:rsidRPr="0097681F">
        <w:rPr>
          <w:rFonts w:ascii="Book Antiqua" w:hAnsi="Book Antiqua"/>
        </w:rPr>
        <w:t>Sekigami</w:t>
      </w:r>
      <w:proofErr w:type="spellEnd"/>
      <w:r w:rsidRPr="0097681F">
        <w:rPr>
          <w:rFonts w:ascii="Book Antiqua" w:hAnsi="Book Antiqua"/>
        </w:rPr>
        <w:t xml:space="preserve"> Y, </w:t>
      </w:r>
      <w:proofErr w:type="spellStart"/>
      <w:r w:rsidRPr="0097681F">
        <w:rPr>
          <w:rFonts w:ascii="Book Antiqua" w:hAnsi="Book Antiqua"/>
        </w:rPr>
        <w:t>Carruthers</w:t>
      </w:r>
      <w:proofErr w:type="spellEnd"/>
      <w:r w:rsidRPr="0097681F">
        <w:rPr>
          <w:rFonts w:ascii="Book Antiqua" w:hAnsi="Book Antiqua"/>
        </w:rPr>
        <w:t xml:space="preserve"> M, Wallace ZS, Deshpande V, Stone JH, Pillai S. De novo oligoclonal expansions of circulating </w:t>
      </w:r>
      <w:proofErr w:type="spellStart"/>
      <w:r w:rsidRPr="0097681F">
        <w:rPr>
          <w:rFonts w:ascii="Book Antiqua" w:hAnsi="Book Antiqua"/>
        </w:rPr>
        <w:t>plasmablasts</w:t>
      </w:r>
      <w:proofErr w:type="spellEnd"/>
      <w:r w:rsidRPr="0097681F">
        <w:rPr>
          <w:rFonts w:ascii="Book Antiqua" w:hAnsi="Book Antiqua"/>
        </w:rPr>
        <w:t xml:space="preserve"> in active and relapsing IgG4-related disease. </w:t>
      </w:r>
      <w:r w:rsidRPr="0097681F">
        <w:rPr>
          <w:rFonts w:ascii="Book Antiqua" w:hAnsi="Book Antiqua"/>
          <w:i/>
          <w:iCs/>
        </w:rPr>
        <w:t>J Allergy Clin Immunol</w:t>
      </w:r>
      <w:r w:rsidRPr="0097681F">
        <w:rPr>
          <w:rFonts w:ascii="Book Antiqua" w:hAnsi="Book Antiqua"/>
        </w:rPr>
        <w:t xml:space="preserve"> 2014; </w:t>
      </w:r>
      <w:r w:rsidRPr="0097681F">
        <w:rPr>
          <w:rFonts w:ascii="Book Antiqua" w:hAnsi="Book Antiqua"/>
          <w:b/>
          <w:bCs/>
        </w:rPr>
        <w:t>134</w:t>
      </w:r>
      <w:r w:rsidRPr="0097681F">
        <w:rPr>
          <w:rFonts w:ascii="Book Antiqua" w:hAnsi="Book Antiqua"/>
        </w:rPr>
        <w:t>: 679-687 [PMID: 24815737 DOI: 10.1016/j.jaci.2014.03.034]</w:t>
      </w:r>
    </w:p>
    <w:p w14:paraId="69D3C43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59 </w:t>
      </w:r>
      <w:proofErr w:type="spellStart"/>
      <w:r w:rsidRPr="0097681F">
        <w:rPr>
          <w:rFonts w:ascii="Book Antiqua" w:hAnsi="Book Antiqua"/>
          <w:b/>
          <w:bCs/>
        </w:rPr>
        <w:t>Kamata</w:t>
      </w:r>
      <w:proofErr w:type="spellEnd"/>
      <w:r w:rsidRPr="0097681F">
        <w:rPr>
          <w:rFonts w:ascii="Book Antiqua" w:hAnsi="Book Antiqua"/>
          <w:b/>
          <w:bCs/>
        </w:rPr>
        <w:t xml:space="preserve"> K</w:t>
      </w:r>
      <w:r w:rsidRPr="0097681F">
        <w:rPr>
          <w:rFonts w:ascii="Book Antiqua" w:hAnsi="Book Antiqua"/>
        </w:rPr>
        <w:t xml:space="preserve">, Watanabe T, </w:t>
      </w:r>
      <w:proofErr w:type="spellStart"/>
      <w:r w:rsidRPr="0097681F">
        <w:rPr>
          <w:rFonts w:ascii="Book Antiqua" w:hAnsi="Book Antiqua"/>
        </w:rPr>
        <w:t>Minaga</w:t>
      </w:r>
      <w:proofErr w:type="spellEnd"/>
      <w:r w:rsidRPr="0097681F">
        <w:rPr>
          <w:rFonts w:ascii="Book Antiqua" w:hAnsi="Book Antiqua"/>
        </w:rPr>
        <w:t xml:space="preserve"> K, Hara A, Yoshikawa T, Okamoto A, </w:t>
      </w:r>
      <w:proofErr w:type="spellStart"/>
      <w:r w:rsidRPr="0097681F">
        <w:rPr>
          <w:rFonts w:ascii="Book Antiqua" w:hAnsi="Book Antiqua"/>
        </w:rPr>
        <w:t>Yamao</w:t>
      </w:r>
      <w:proofErr w:type="spellEnd"/>
      <w:r w:rsidRPr="0097681F">
        <w:rPr>
          <w:rFonts w:ascii="Book Antiqua" w:hAnsi="Book Antiqua"/>
        </w:rPr>
        <w:t xml:space="preserve"> K, </w:t>
      </w:r>
      <w:proofErr w:type="spellStart"/>
      <w:r w:rsidRPr="0097681F">
        <w:rPr>
          <w:rFonts w:ascii="Book Antiqua" w:hAnsi="Book Antiqua"/>
        </w:rPr>
        <w:t>Takenaka</w:t>
      </w:r>
      <w:proofErr w:type="spellEnd"/>
      <w:r w:rsidRPr="0097681F">
        <w:rPr>
          <w:rFonts w:ascii="Book Antiqua" w:hAnsi="Book Antiqua"/>
        </w:rPr>
        <w:t xml:space="preserve"> M, Park AM, Kudo M. Intestinal dysbiosis mediates experimental autoimmune pancreatitis via activation of plasmacytoid dendritic cells. </w:t>
      </w:r>
      <w:r w:rsidRPr="0097681F">
        <w:rPr>
          <w:rFonts w:ascii="Book Antiqua" w:hAnsi="Book Antiqua"/>
          <w:i/>
          <w:iCs/>
        </w:rPr>
        <w:t>Int Immunol</w:t>
      </w:r>
      <w:r w:rsidRPr="0097681F">
        <w:rPr>
          <w:rFonts w:ascii="Book Antiqua" w:hAnsi="Book Antiqua"/>
        </w:rPr>
        <w:t xml:space="preserve"> 2019; </w:t>
      </w:r>
      <w:r w:rsidRPr="0097681F">
        <w:rPr>
          <w:rFonts w:ascii="Book Antiqua" w:hAnsi="Book Antiqua"/>
          <w:b/>
          <w:bCs/>
        </w:rPr>
        <w:t>31</w:t>
      </w:r>
      <w:r w:rsidRPr="0097681F">
        <w:rPr>
          <w:rFonts w:ascii="Book Antiqua" w:hAnsi="Book Antiqua"/>
        </w:rPr>
        <w:t>: 795-809 [PMID: 31287532 DOI: 10.1093/</w:t>
      </w:r>
      <w:proofErr w:type="spellStart"/>
      <w:r w:rsidRPr="0097681F">
        <w:rPr>
          <w:rFonts w:ascii="Book Antiqua" w:hAnsi="Book Antiqua"/>
        </w:rPr>
        <w:t>intimm</w:t>
      </w:r>
      <w:proofErr w:type="spellEnd"/>
      <w:r w:rsidRPr="0097681F">
        <w:rPr>
          <w:rFonts w:ascii="Book Antiqua" w:hAnsi="Book Antiqua"/>
        </w:rPr>
        <w:t>/dxz050]</w:t>
      </w:r>
    </w:p>
    <w:p w14:paraId="7C1A8B2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60 </w:t>
      </w:r>
      <w:r w:rsidRPr="0097681F">
        <w:rPr>
          <w:rFonts w:ascii="Book Antiqua" w:hAnsi="Book Antiqua"/>
          <w:b/>
          <w:bCs/>
        </w:rPr>
        <w:t>Hart PA</w:t>
      </w:r>
      <w:r w:rsidRPr="0097681F">
        <w:rPr>
          <w:rFonts w:ascii="Book Antiqua" w:hAnsi="Book Antiqua"/>
        </w:rPr>
        <w:t xml:space="preserve">, </w:t>
      </w:r>
      <w:proofErr w:type="spellStart"/>
      <w:r w:rsidRPr="0097681F">
        <w:rPr>
          <w:rFonts w:ascii="Book Antiqua" w:hAnsi="Book Antiqua"/>
        </w:rPr>
        <w:t>Kamisawa</w:t>
      </w:r>
      <w:proofErr w:type="spellEnd"/>
      <w:r w:rsidRPr="0097681F">
        <w:rPr>
          <w:rFonts w:ascii="Book Antiqua" w:hAnsi="Book Antiqua"/>
        </w:rPr>
        <w:t xml:space="preserve"> T, </w:t>
      </w:r>
      <w:proofErr w:type="spellStart"/>
      <w:r w:rsidRPr="0097681F">
        <w:rPr>
          <w:rFonts w:ascii="Book Antiqua" w:hAnsi="Book Antiqua"/>
        </w:rPr>
        <w:t>Brugge</w:t>
      </w:r>
      <w:proofErr w:type="spellEnd"/>
      <w:r w:rsidRPr="0097681F">
        <w:rPr>
          <w:rFonts w:ascii="Book Antiqua" w:hAnsi="Book Antiqua"/>
        </w:rPr>
        <w:t xml:space="preserve"> WR, Chung JB, Culver EL, </w:t>
      </w:r>
      <w:proofErr w:type="spellStart"/>
      <w:r w:rsidRPr="0097681F">
        <w:rPr>
          <w:rFonts w:ascii="Book Antiqua" w:hAnsi="Book Antiqua"/>
        </w:rPr>
        <w:t>Czakó</w:t>
      </w:r>
      <w:proofErr w:type="spellEnd"/>
      <w:r w:rsidRPr="0097681F">
        <w:rPr>
          <w:rFonts w:ascii="Book Antiqua" w:hAnsi="Book Antiqua"/>
        </w:rPr>
        <w:t xml:space="preserve"> L, </w:t>
      </w:r>
      <w:proofErr w:type="spellStart"/>
      <w:r w:rsidRPr="0097681F">
        <w:rPr>
          <w:rFonts w:ascii="Book Antiqua" w:hAnsi="Book Antiqua"/>
        </w:rPr>
        <w:t>Frulloni</w:t>
      </w:r>
      <w:proofErr w:type="spellEnd"/>
      <w:r w:rsidRPr="0097681F">
        <w:rPr>
          <w:rFonts w:ascii="Book Antiqua" w:hAnsi="Book Antiqua"/>
        </w:rPr>
        <w:t xml:space="preserve"> L, Go VL, </w:t>
      </w:r>
      <w:proofErr w:type="spellStart"/>
      <w:r w:rsidRPr="0097681F">
        <w:rPr>
          <w:rFonts w:ascii="Book Antiqua" w:hAnsi="Book Antiqua"/>
        </w:rPr>
        <w:t>Gress</w:t>
      </w:r>
      <w:proofErr w:type="spellEnd"/>
      <w:r w:rsidRPr="0097681F">
        <w:rPr>
          <w:rFonts w:ascii="Book Antiqua" w:hAnsi="Book Antiqua"/>
        </w:rPr>
        <w:t xml:space="preserve"> TM, Kim MH, Kawa S, Lee KT, Lerch MM, Liao WC, </w:t>
      </w:r>
      <w:proofErr w:type="spellStart"/>
      <w:r w:rsidRPr="0097681F">
        <w:rPr>
          <w:rFonts w:ascii="Book Antiqua" w:hAnsi="Book Antiqua"/>
        </w:rPr>
        <w:t>Löhr</w:t>
      </w:r>
      <w:proofErr w:type="spellEnd"/>
      <w:r w:rsidRPr="0097681F">
        <w:rPr>
          <w:rFonts w:ascii="Book Antiqua" w:hAnsi="Book Antiqua"/>
        </w:rPr>
        <w:t xml:space="preserve"> M, Okazaki K, </w:t>
      </w:r>
      <w:proofErr w:type="spellStart"/>
      <w:r w:rsidRPr="0097681F">
        <w:rPr>
          <w:rFonts w:ascii="Book Antiqua" w:hAnsi="Book Antiqua"/>
        </w:rPr>
        <w:t>Ryu</w:t>
      </w:r>
      <w:proofErr w:type="spellEnd"/>
      <w:r w:rsidRPr="0097681F">
        <w:rPr>
          <w:rFonts w:ascii="Book Antiqua" w:hAnsi="Book Antiqua"/>
        </w:rPr>
        <w:t xml:space="preserve"> JK, </w:t>
      </w:r>
      <w:proofErr w:type="spellStart"/>
      <w:r w:rsidRPr="0097681F">
        <w:rPr>
          <w:rFonts w:ascii="Book Antiqua" w:hAnsi="Book Antiqua"/>
        </w:rPr>
        <w:t>Schleinitz</w:t>
      </w:r>
      <w:proofErr w:type="spellEnd"/>
      <w:r w:rsidRPr="0097681F">
        <w:rPr>
          <w:rFonts w:ascii="Book Antiqua" w:hAnsi="Book Antiqua"/>
        </w:rPr>
        <w:t xml:space="preserve"> N, Shimizu K, </w:t>
      </w:r>
      <w:proofErr w:type="spellStart"/>
      <w:r w:rsidRPr="0097681F">
        <w:rPr>
          <w:rFonts w:ascii="Book Antiqua" w:hAnsi="Book Antiqua"/>
        </w:rPr>
        <w:t>Shimosegawa</w:t>
      </w:r>
      <w:proofErr w:type="spellEnd"/>
      <w:r w:rsidRPr="0097681F">
        <w:rPr>
          <w:rFonts w:ascii="Book Antiqua" w:hAnsi="Book Antiqua"/>
        </w:rPr>
        <w:t xml:space="preserve"> T, </w:t>
      </w:r>
      <w:proofErr w:type="spellStart"/>
      <w:r w:rsidRPr="0097681F">
        <w:rPr>
          <w:rFonts w:ascii="Book Antiqua" w:hAnsi="Book Antiqua"/>
        </w:rPr>
        <w:t>Soetikno</w:t>
      </w:r>
      <w:proofErr w:type="spellEnd"/>
      <w:r w:rsidRPr="0097681F">
        <w:rPr>
          <w:rFonts w:ascii="Book Antiqua" w:hAnsi="Book Antiqua"/>
        </w:rPr>
        <w:t xml:space="preserve"> R, Webster G, Yadav D, Zen Y, Chari ST. Long-term outcomes of autoimmune pancreatitis: a </w:t>
      </w:r>
      <w:proofErr w:type="spellStart"/>
      <w:r w:rsidRPr="0097681F">
        <w:rPr>
          <w:rFonts w:ascii="Book Antiqua" w:hAnsi="Book Antiqua"/>
        </w:rPr>
        <w:t>multicentre</w:t>
      </w:r>
      <w:proofErr w:type="spellEnd"/>
      <w:r w:rsidRPr="0097681F">
        <w:rPr>
          <w:rFonts w:ascii="Book Antiqua" w:hAnsi="Book Antiqua"/>
        </w:rPr>
        <w:t xml:space="preserve">, international analysis. </w:t>
      </w:r>
      <w:r w:rsidRPr="0097681F">
        <w:rPr>
          <w:rFonts w:ascii="Book Antiqua" w:hAnsi="Book Antiqua"/>
          <w:i/>
          <w:iCs/>
        </w:rPr>
        <w:t>Gut</w:t>
      </w:r>
      <w:r w:rsidRPr="0097681F">
        <w:rPr>
          <w:rFonts w:ascii="Book Antiqua" w:hAnsi="Book Antiqua"/>
        </w:rPr>
        <w:t xml:space="preserve"> 2013; </w:t>
      </w:r>
      <w:r w:rsidRPr="0097681F">
        <w:rPr>
          <w:rFonts w:ascii="Book Antiqua" w:hAnsi="Book Antiqua"/>
          <w:b/>
          <w:bCs/>
        </w:rPr>
        <w:t>62</w:t>
      </w:r>
      <w:r w:rsidRPr="0097681F">
        <w:rPr>
          <w:rFonts w:ascii="Book Antiqua" w:hAnsi="Book Antiqua"/>
        </w:rPr>
        <w:t>: 1771-1776 [PMID: 23232048 DOI: 10.1136/gutjnl-2012-303617]</w:t>
      </w:r>
    </w:p>
    <w:p w14:paraId="215A357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61 </w:t>
      </w:r>
      <w:proofErr w:type="spellStart"/>
      <w:r w:rsidRPr="0097681F">
        <w:rPr>
          <w:rFonts w:ascii="Book Antiqua" w:hAnsi="Book Antiqua"/>
          <w:b/>
          <w:bCs/>
        </w:rPr>
        <w:t>Macinga</w:t>
      </w:r>
      <w:proofErr w:type="spellEnd"/>
      <w:r w:rsidRPr="0097681F">
        <w:rPr>
          <w:rFonts w:ascii="Book Antiqua" w:hAnsi="Book Antiqua"/>
          <w:b/>
          <w:bCs/>
        </w:rPr>
        <w:t xml:space="preserve"> P</w:t>
      </w:r>
      <w:r w:rsidRPr="0097681F">
        <w:rPr>
          <w:rFonts w:ascii="Book Antiqua" w:hAnsi="Book Antiqua"/>
        </w:rPr>
        <w:t xml:space="preserve">, </w:t>
      </w:r>
      <w:proofErr w:type="spellStart"/>
      <w:r w:rsidRPr="0097681F">
        <w:rPr>
          <w:rFonts w:ascii="Book Antiqua" w:hAnsi="Book Antiqua"/>
        </w:rPr>
        <w:t>Pulkertova</w:t>
      </w:r>
      <w:proofErr w:type="spellEnd"/>
      <w:r w:rsidRPr="0097681F">
        <w:rPr>
          <w:rFonts w:ascii="Book Antiqua" w:hAnsi="Book Antiqua"/>
        </w:rPr>
        <w:t xml:space="preserve"> A, Bajer L, </w:t>
      </w:r>
      <w:proofErr w:type="spellStart"/>
      <w:r w:rsidRPr="0097681F">
        <w:rPr>
          <w:rFonts w:ascii="Book Antiqua" w:hAnsi="Book Antiqua"/>
        </w:rPr>
        <w:t>Maluskova</w:t>
      </w:r>
      <w:proofErr w:type="spellEnd"/>
      <w:r w:rsidRPr="0097681F">
        <w:rPr>
          <w:rFonts w:ascii="Book Antiqua" w:hAnsi="Book Antiqua"/>
        </w:rPr>
        <w:t xml:space="preserve"> J, </w:t>
      </w:r>
      <w:proofErr w:type="spellStart"/>
      <w:r w:rsidRPr="0097681F">
        <w:rPr>
          <w:rFonts w:ascii="Book Antiqua" w:hAnsi="Book Antiqua"/>
        </w:rPr>
        <w:t>Oliverius</w:t>
      </w:r>
      <w:proofErr w:type="spellEnd"/>
      <w:r w:rsidRPr="0097681F">
        <w:rPr>
          <w:rFonts w:ascii="Book Antiqua" w:hAnsi="Book Antiqua"/>
        </w:rPr>
        <w:t xml:space="preserve"> M, </w:t>
      </w:r>
      <w:proofErr w:type="spellStart"/>
      <w:r w:rsidRPr="0097681F">
        <w:rPr>
          <w:rFonts w:ascii="Book Antiqua" w:hAnsi="Book Antiqua"/>
        </w:rPr>
        <w:t>Smejkal</w:t>
      </w:r>
      <w:proofErr w:type="spellEnd"/>
      <w:r w:rsidRPr="0097681F">
        <w:rPr>
          <w:rFonts w:ascii="Book Antiqua" w:hAnsi="Book Antiqua"/>
        </w:rPr>
        <w:t xml:space="preserve"> M, </w:t>
      </w:r>
      <w:proofErr w:type="spellStart"/>
      <w:r w:rsidRPr="0097681F">
        <w:rPr>
          <w:rFonts w:ascii="Book Antiqua" w:hAnsi="Book Antiqua"/>
        </w:rPr>
        <w:t>Heczkova</w:t>
      </w:r>
      <w:proofErr w:type="spellEnd"/>
      <w:r w:rsidRPr="0097681F">
        <w:rPr>
          <w:rFonts w:ascii="Book Antiqua" w:hAnsi="Book Antiqua"/>
        </w:rPr>
        <w:t xml:space="preserve"> M, </w:t>
      </w:r>
      <w:proofErr w:type="spellStart"/>
      <w:r w:rsidRPr="0097681F">
        <w:rPr>
          <w:rFonts w:ascii="Book Antiqua" w:hAnsi="Book Antiqua"/>
        </w:rPr>
        <w:t>Spicak</w:t>
      </w:r>
      <w:proofErr w:type="spellEnd"/>
      <w:r w:rsidRPr="0097681F">
        <w:rPr>
          <w:rFonts w:ascii="Book Antiqua" w:hAnsi="Book Antiqua"/>
        </w:rPr>
        <w:t xml:space="preserve"> J, </w:t>
      </w:r>
      <w:proofErr w:type="spellStart"/>
      <w:r w:rsidRPr="0097681F">
        <w:rPr>
          <w:rFonts w:ascii="Book Antiqua" w:hAnsi="Book Antiqua"/>
        </w:rPr>
        <w:t>Hucl</w:t>
      </w:r>
      <w:proofErr w:type="spellEnd"/>
      <w:r w:rsidRPr="0097681F">
        <w:rPr>
          <w:rFonts w:ascii="Book Antiqua" w:hAnsi="Book Antiqua"/>
        </w:rPr>
        <w:t xml:space="preserve"> T. Simultaneous occurrence of autoimmune pancreatitis and pancreatic cancer in patients resected for focal pancreatic mass. </w:t>
      </w:r>
      <w:r w:rsidRPr="0097681F">
        <w:rPr>
          <w:rFonts w:ascii="Book Antiqua" w:hAnsi="Book Antiqua"/>
          <w:i/>
          <w:iCs/>
        </w:rPr>
        <w:t>World J Gastroenterol</w:t>
      </w:r>
      <w:r w:rsidRPr="0097681F">
        <w:rPr>
          <w:rFonts w:ascii="Book Antiqua" w:hAnsi="Book Antiqua"/>
        </w:rPr>
        <w:t xml:space="preserve"> 2017; </w:t>
      </w:r>
      <w:r w:rsidRPr="0097681F">
        <w:rPr>
          <w:rFonts w:ascii="Book Antiqua" w:hAnsi="Book Antiqua"/>
          <w:b/>
          <w:bCs/>
        </w:rPr>
        <w:t>23</w:t>
      </w:r>
      <w:r w:rsidRPr="0097681F">
        <w:rPr>
          <w:rFonts w:ascii="Book Antiqua" w:hAnsi="Book Antiqua"/>
        </w:rPr>
        <w:t>: 2185-2193 [PMID: 28405146 DOI: 10.3748/wjg.v23.i12.2185]</w:t>
      </w:r>
    </w:p>
    <w:p w14:paraId="1CC1A9F0"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62 </w:t>
      </w:r>
      <w:proofErr w:type="spellStart"/>
      <w:r w:rsidRPr="0097681F">
        <w:rPr>
          <w:rFonts w:ascii="Book Antiqua" w:hAnsi="Book Antiqua"/>
          <w:b/>
          <w:bCs/>
        </w:rPr>
        <w:t>Ikeura</w:t>
      </w:r>
      <w:proofErr w:type="spellEnd"/>
      <w:r w:rsidRPr="0097681F">
        <w:rPr>
          <w:rFonts w:ascii="Book Antiqua" w:hAnsi="Book Antiqua"/>
          <w:b/>
          <w:bCs/>
        </w:rPr>
        <w:t xml:space="preserve"> T</w:t>
      </w:r>
      <w:r w:rsidRPr="0097681F">
        <w:rPr>
          <w:rFonts w:ascii="Book Antiqua" w:hAnsi="Book Antiqua"/>
        </w:rPr>
        <w:t xml:space="preserve">, Miyoshi H, Uchida K, Fukui T, </w:t>
      </w:r>
      <w:proofErr w:type="spellStart"/>
      <w:r w:rsidRPr="0097681F">
        <w:rPr>
          <w:rFonts w:ascii="Book Antiqua" w:hAnsi="Book Antiqua"/>
        </w:rPr>
        <w:t>Shimatani</w:t>
      </w:r>
      <w:proofErr w:type="spellEnd"/>
      <w:r w:rsidRPr="0097681F">
        <w:rPr>
          <w:rFonts w:ascii="Book Antiqua" w:hAnsi="Book Antiqua"/>
        </w:rPr>
        <w:t xml:space="preserve"> M, Fukui Y, </w:t>
      </w:r>
      <w:proofErr w:type="spellStart"/>
      <w:r w:rsidRPr="0097681F">
        <w:rPr>
          <w:rFonts w:ascii="Book Antiqua" w:hAnsi="Book Antiqua"/>
        </w:rPr>
        <w:t>Sumimoto</w:t>
      </w:r>
      <w:proofErr w:type="spellEnd"/>
      <w:r w:rsidRPr="0097681F">
        <w:rPr>
          <w:rFonts w:ascii="Book Antiqua" w:hAnsi="Book Antiqua"/>
        </w:rPr>
        <w:t xml:space="preserve"> K, Matsushita M, Takaoka M, Okazaki K. Relationship between autoimmune pancreatitis and pancreatic cancer: a single-center experience. </w:t>
      </w:r>
      <w:proofErr w:type="spellStart"/>
      <w:r w:rsidRPr="0097681F">
        <w:rPr>
          <w:rFonts w:ascii="Book Antiqua" w:hAnsi="Book Antiqua"/>
          <w:i/>
          <w:iCs/>
        </w:rPr>
        <w:t>Pancreatology</w:t>
      </w:r>
      <w:proofErr w:type="spellEnd"/>
      <w:r w:rsidRPr="0097681F">
        <w:rPr>
          <w:rFonts w:ascii="Book Antiqua" w:hAnsi="Book Antiqua"/>
        </w:rPr>
        <w:t xml:space="preserve"> 2014; </w:t>
      </w:r>
      <w:r w:rsidRPr="0097681F">
        <w:rPr>
          <w:rFonts w:ascii="Book Antiqua" w:hAnsi="Book Antiqua"/>
          <w:b/>
          <w:bCs/>
        </w:rPr>
        <w:t>14</w:t>
      </w:r>
      <w:r w:rsidRPr="0097681F">
        <w:rPr>
          <w:rFonts w:ascii="Book Antiqua" w:hAnsi="Book Antiqua"/>
        </w:rPr>
        <w:t>: 373-379 [PMID: 25278307 DOI: 10.1016/j.pan.2014.04.029]</w:t>
      </w:r>
    </w:p>
    <w:bookmarkEnd w:id="4"/>
    <w:p w14:paraId="4CA12D42" w14:textId="77777777" w:rsidR="00A77B3E" w:rsidRPr="0097681F" w:rsidRDefault="00A77B3E" w:rsidP="0097681F">
      <w:pPr>
        <w:spacing w:line="360" w:lineRule="auto"/>
        <w:jc w:val="both"/>
        <w:rPr>
          <w:rFonts w:ascii="Book Antiqua" w:hAnsi="Book Antiqua"/>
        </w:rPr>
        <w:sectPr w:rsidR="00A77B3E" w:rsidRPr="0097681F" w:rsidSect="0097681F">
          <w:pgSz w:w="12240" w:h="15840"/>
          <w:pgMar w:top="1440" w:right="1440" w:bottom="1440" w:left="1440" w:header="720" w:footer="720" w:gutter="0"/>
          <w:cols w:space="720"/>
          <w:docGrid w:linePitch="360"/>
        </w:sectPr>
      </w:pPr>
    </w:p>
    <w:p w14:paraId="5E522B58"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lastRenderedPageBreak/>
        <w:t>Footnotes</w:t>
      </w:r>
    </w:p>
    <w:p w14:paraId="1155BE2A" w14:textId="5C738A83" w:rsidR="00A77B3E" w:rsidRPr="0097681F" w:rsidRDefault="00086F31" w:rsidP="0097681F">
      <w:pPr>
        <w:spacing w:line="360" w:lineRule="auto"/>
        <w:jc w:val="both"/>
        <w:rPr>
          <w:rFonts w:ascii="Book Antiqua" w:hAnsi="Book Antiqua"/>
          <w:lang w:eastAsia="zh-CN"/>
        </w:rPr>
      </w:pPr>
      <w:r w:rsidRPr="0097681F">
        <w:rPr>
          <w:rFonts w:ascii="Book Antiqua" w:eastAsia="Book Antiqua" w:hAnsi="Book Antiqua" w:cs="Book Antiqua"/>
          <w:b/>
          <w:bCs/>
          <w:color w:val="000000"/>
        </w:rPr>
        <w:t xml:space="preserve">Conflict-of-interest statement: </w:t>
      </w:r>
      <w:r w:rsidR="00C9550D">
        <w:rPr>
          <w:rFonts w:ascii="Book Antiqua" w:hAnsi="Book Antiqua" w:cs="Book Antiqua"/>
          <w:bCs/>
          <w:color w:val="000000"/>
          <w:lang w:eastAsia="zh-CN"/>
        </w:rPr>
        <w:t>All of the authors declare having</w:t>
      </w:r>
      <w:r w:rsidR="00FE471F" w:rsidRPr="0097681F">
        <w:rPr>
          <w:rFonts w:ascii="Book Antiqua" w:hAnsi="Book Antiqua" w:cs="Book Antiqua"/>
          <w:b/>
          <w:bCs/>
          <w:color w:val="000000"/>
          <w:lang w:eastAsia="zh-CN"/>
        </w:rPr>
        <w:t xml:space="preserve"> </w:t>
      </w:r>
      <w:r w:rsidRPr="0097681F">
        <w:rPr>
          <w:rFonts w:ascii="Book Antiqua" w:eastAsia="Book Antiqua" w:hAnsi="Book Antiqua" w:cs="Book Antiqua"/>
          <w:color w:val="000000"/>
        </w:rPr>
        <w:t>no</w:t>
      </w:r>
      <w:r w:rsidR="00FE471F" w:rsidRPr="0097681F">
        <w:rPr>
          <w:rFonts w:ascii="Book Antiqua" w:hAnsi="Book Antiqua" w:cs="Book Antiqua"/>
          <w:color w:val="000000"/>
          <w:lang w:eastAsia="zh-CN"/>
        </w:rPr>
        <w:t>thing to disclose.</w:t>
      </w:r>
    </w:p>
    <w:p w14:paraId="216D1A04" w14:textId="77777777" w:rsidR="00A77B3E" w:rsidRPr="0097681F" w:rsidRDefault="00A77B3E" w:rsidP="0097681F">
      <w:pPr>
        <w:spacing w:line="360" w:lineRule="auto"/>
        <w:jc w:val="both"/>
        <w:rPr>
          <w:rFonts w:ascii="Book Antiqua" w:hAnsi="Book Antiqua"/>
        </w:rPr>
      </w:pPr>
    </w:p>
    <w:p w14:paraId="718BCD3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Open-Access: </w:t>
      </w:r>
      <w:r w:rsidRPr="009768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4D896F" w14:textId="77777777" w:rsidR="00A77B3E" w:rsidRPr="0097681F" w:rsidRDefault="00A77B3E" w:rsidP="0097681F">
      <w:pPr>
        <w:spacing w:line="360" w:lineRule="auto"/>
        <w:jc w:val="both"/>
        <w:rPr>
          <w:rFonts w:ascii="Book Antiqua" w:hAnsi="Book Antiqua"/>
        </w:rPr>
      </w:pPr>
    </w:p>
    <w:p w14:paraId="089E2CF0"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source: </w:t>
      </w:r>
      <w:r w:rsidRPr="0097681F">
        <w:rPr>
          <w:rFonts w:ascii="Book Antiqua" w:eastAsia="Book Antiqua" w:hAnsi="Book Antiqua" w:cs="Book Antiqua"/>
          <w:color w:val="000000"/>
        </w:rPr>
        <w:t xml:space="preserve">Invited </w:t>
      </w:r>
      <w:r w:rsidR="00FE471F" w:rsidRPr="0097681F">
        <w:rPr>
          <w:rFonts w:ascii="Book Antiqua" w:hAnsi="Book Antiqua" w:cs="Book Antiqua"/>
          <w:color w:val="000000"/>
          <w:lang w:eastAsia="zh-CN"/>
        </w:rPr>
        <w:t>m</w:t>
      </w:r>
      <w:r w:rsidRPr="0097681F">
        <w:rPr>
          <w:rFonts w:ascii="Book Antiqua" w:eastAsia="Book Antiqua" w:hAnsi="Book Antiqua" w:cs="Book Antiqua"/>
          <w:color w:val="000000"/>
        </w:rPr>
        <w:t>anuscript</w:t>
      </w:r>
    </w:p>
    <w:p w14:paraId="372E9CD9" w14:textId="77777777" w:rsidR="00A77B3E" w:rsidRPr="0097681F" w:rsidRDefault="00A77B3E" w:rsidP="0097681F">
      <w:pPr>
        <w:spacing w:line="360" w:lineRule="auto"/>
        <w:jc w:val="both"/>
        <w:rPr>
          <w:rFonts w:ascii="Book Antiqua" w:hAnsi="Book Antiqua"/>
        </w:rPr>
      </w:pPr>
    </w:p>
    <w:p w14:paraId="12440A60"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Peer-review started: </w:t>
      </w:r>
      <w:r w:rsidRPr="0097681F">
        <w:rPr>
          <w:rFonts w:ascii="Book Antiqua" w:eastAsia="Book Antiqua" w:hAnsi="Book Antiqua" w:cs="Book Antiqua"/>
          <w:color w:val="000000"/>
        </w:rPr>
        <w:t>January 13, 2021</w:t>
      </w:r>
    </w:p>
    <w:p w14:paraId="574EBAAC"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First decision: </w:t>
      </w:r>
      <w:r w:rsidRPr="0097681F">
        <w:rPr>
          <w:rFonts w:ascii="Book Antiqua" w:eastAsia="Book Antiqua" w:hAnsi="Book Antiqua" w:cs="Book Antiqua"/>
          <w:color w:val="000000"/>
        </w:rPr>
        <w:t>February 24, 2021</w:t>
      </w:r>
    </w:p>
    <w:p w14:paraId="025C425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Article in press: </w:t>
      </w:r>
    </w:p>
    <w:p w14:paraId="286A9026" w14:textId="77777777" w:rsidR="00A77B3E" w:rsidRPr="0097681F" w:rsidRDefault="00A77B3E" w:rsidP="0097681F">
      <w:pPr>
        <w:spacing w:line="360" w:lineRule="auto"/>
        <w:jc w:val="both"/>
        <w:rPr>
          <w:rFonts w:ascii="Book Antiqua" w:hAnsi="Book Antiqua"/>
        </w:rPr>
      </w:pPr>
    </w:p>
    <w:p w14:paraId="1B28DBA6"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Specialty type: </w:t>
      </w:r>
      <w:r w:rsidR="00FE471F" w:rsidRPr="0097681F">
        <w:rPr>
          <w:rFonts w:ascii="Book Antiqua" w:eastAsia="微软雅黑" w:hAnsi="Book Antiqua" w:cs="宋体"/>
        </w:rPr>
        <w:t>Oncology</w:t>
      </w:r>
    </w:p>
    <w:p w14:paraId="097F319F"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Country/Territory of origin: </w:t>
      </w:r>
      <w:r w:rsidRPr="0097681F">
        <w:rPr>
          <w:rFonts w:ascii="Book Antiqua" w:eastAsia="Book Antiqua" w:hAnsi="Book Antiqua" w:cs="Book Antiqua"/>
          <w:color w:val="000000"/>
        </w:rPr>
        <w:t>Czech Republic</w:t>
      </w:r>
    </w:p>
    <w:p w14:paraId="6F9F4AB8"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Peer-review report’s scientific quality classification</w:t>
      </w:r>
    </w:p>
    <w:p w14:paraId="4D026A42"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A (Excellent): 0</w:t>
      </w:r>
    </w:p>
    <w:p w14:paraId="70B331B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B (Very good): 0</w:t>
      </w:r>
    </w:p>
    <w:p w14:paraId="25879EE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C (Good): C</w:t>
      </w:r>
    </w:p>
    <w:p w14:paraId="5EE831A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D (Fair): 0</w:t>
      </w:r>
    </w:p>
    <w:p w14:paraId="0CC69C4F"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E (Poor): 0</w:t>
      </w:r>
    </w:p>
    <w:p w14:paraId="3A6729BD" w14:textId="77777777" w:rsidR="00A77B3E" w:rsidRPr="0097681F" w:rsidRDefault="00A77B3E" w:rsidP="0097681F">
      <w:pPr>
        <w:spacing w:line="360" w:lineRule="auto"/>
        <w:jc w:val="both"/>
        <w:rPr>
          <w:rFonts w:ascii="Book Antiqua" w:hAnsi="Book Antiqua"/>
        </w:rPr>
      </w:pPr>
    </w:p>
    <w:p w14:paraId="22B9037D" w14:textId="5795BD6C" w:rsidR="00A77B3E" w:rsidRPr="0097681F" w:rsidRDefault="00086F31" w:rsidP="0097681F">
      <w:pPr>
        <w:spacing w:line="360" w:lineRule="auto"/>
        <w:jc w:val="both"/>
        <w:rPr>
          <w:rFonts w:ascii="Book Antiqua" w:hAnsi="Book Antiqua" w:cs="Book Antiqua"/>
          <w:b/>
          <w:color w:val="000000"/>
          <w:lang w:eastAsia="zh-CN"/>
        </w:rPr>
      </w:pPr>
      <w:r w:rsidRPr="0097681F">
        <w:rPr>
          <w:rFonts w:ascii="Book Antiqua" w:eastAsia="Book Antiqua" w:hAnsi="Book Antiqua" w:cs="Book Antiqua"/>
          <w:b/>
          <w:color w:val="000000"/>
        </w:rPr>
        <w:t xml:space="preserve">P-Reviewer: </w:t>
      </w:r>
      <w:proofErr w:type="spellStart"/>
      <w:r w:rsidRPr="0097681F">
        <w:rPr>
          <w:rFonts w:ascii="Book Antiqua" w:eastAsia="Book Antiqua" w:hAnsi="Book Antiqua" w:cs="Book Antiqua"/>
          <w:color w:val="000000"/>
        </w:rPr>
        <w:t>Ahmadi</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Hedayati</w:t>
      </w:r>
      <w:proofErr w:type="spellEnd"/>
      <w:r w:rsidRPr="0097681F">
        <w:rPr>
          <w:rFonts w:ascii="Book Antiqua" w:eastAsia="Book Antiqua" w:hAnsi="Book Antiqua" w:cs="Book Antiqua"/>
          <w:color w:val="000000"/>
        </w:rPr>
        <w:t xml:space="preserve"> M</w:t>
      </w:r>
      <w:r w:rsidRPr="0097681F">
        <w:rPr>
          <w:rFonts w:ascii="Book Antiqua" w:eastAsia="Book Antiqua" w:hAnsi="Book Antiqua" w:cs="Book Antiqua"/>
          <w:b/>
          <w:color w:val="000000"/>
        </w:rPr>
        <w:t xml:space="preserve"> S-Editor: </w:t>
      </w:r>
      <w:r w:rsidR="00FE471F" w:rsidRPr="0097681F">
        <w:rPr>
          <w:rFonts w:ascii="Book Antiqua" w:hAnsi="Book Antiqua" w:cs="Book Antiqua"/>
          <w:color w:val="000000"/>
          <w:lang w:eastAsia="zh-CN"/>
        </w:rPr>
        <w:t>F</w:t>
      </w:r>
      <w:r w:rsidRPr="0097681F">
        <w:rPr>
          <w:rFonts w:ascii="Book Antiqua" w:eastAsia="Book Antiqua" w:hAnsi="Book Antiqua" w:cs="Book Antiqua"/>
          <w:color w:val="000000"/>
        </w:rPr>
        <w:t>an J</w:t>
      </w:r>
      <w:r w:rsidR="00FE471F" w:rsidRPr="0097681F">
        <w:rPr>
          <w:rFonts w:ascii="Book Antiqua" w:hAnsi="Book Antiqua" w:cs="Book Antiqua"/>
          <w:color w:val="000000"/>
          <w:lang w:eastAsia="zh-CN"/>
        </w:rPr>
        <w:t>R</w:t>
      </w:r>
      <w:r w:rsidRPr="0097681F">
        <w:rPr>
          <w:rFonts w:ascii="Book Antiqua" w:eastAsia="Book Antiqua" w:hAnsi="Book Antiqua" w:cs="Book Antiqua"/>
          <w:b/>
          <w:color w:val="000000"/>
        </w:rPr>
        <w:t xml:space="preserve"> L-Editor: </w:t>
      </w:r>
      <w:r w:rsidR="001C633A" w:rsidRPr="0097681F">
        <w:rPr>
          <w:rFonts w:ascii="Book Antiqua" w:eastAsia="Book Antiqua" w:hAnsi="Book Antiqua" w:cs="Book Antiqua"/>
          <w:bCs/>
          <w:color w:val="000000"/>
        </w:rPr>
        <w:t>Filipodia</w:t>
      </w:r>
      <w:r w:rsidRPr="0097681F">
        <w:rPr>
          <w:rFonts w:ascii="Book Antiqua" w:eastAsia="Book Antiqua" w:hAnsi="Book Antiqua" w:cs="Book Antiqua"/>
          <w:b/>
          <w:color w:val="000000"/>
        </w:rPr>
        <w:t xml:space="preserve"> P-Editor: </w:t>
      </w:r>
    </w:p>
    <w:p w14:paraId="2EC7A55B" w14:textId="77777777" w:rsidR="009F345D" w:rsidRPr="0097681F" w:rsidRDefault="009F345D" w:rsidP="0097681F">
      <w:pPr>
        <w:spacing w:line="360" w:lineRule="auto"/>
        <w:jc w:val="both"/>
        <w:rPr>
          <w:rFonts w:ascii="Book Antiqua" w:hAnsi="Book Antiqua" w:cs="Book Antiqua"/>
          <w:b/>
          <w:color w:val="000000"/>
          <w:lang w:eastAsia="zh-CN"/>
        </w:rPr>
      </w:pPr>
      <w:r w:rsidRPr="0097681F">
        <w:rPr>
          <w:rFonts w:ascii="Book Antiqua" w:hAnsi="Book Antiqua" w:cs="Book Antiqua"/>
          <w:b/>
          <w:color w:val="000000"/>
          <w:lang w:eastAsia="zh-CN"/>
        </w:rPr>
        <w:br w:type="page"/>
      </w:r>
      <w:r w:rsidRPr="0097681F">
        <w:rPr>
          <w:rFonts w:ascii="Book Antiqua" w:hAnsi="Book Antiqua" w:cs="Book Antiqua"/>
          <w:b/>
          <w:color w:val="000000"/>
          <w:lang w:eastAsia="zh-CN"/>
        </w:rPr>
        <w:lastRenderedPageBreak/>
        <w:t>Figure Legends</w:t>
      </w:r>
    </w:p>
    <w:p w14:paraId="508AFD6F" w14:textId="630CBC5A" w:rsidR="00CF09ED" w:rsidRPr="00DA0504" w:rsidRDefault="00DA0504" w:rsidP="0097681F">
      <w:pPr>
        <w:spacing w:line="360" w:lineRule="auto"/>
        <w:jc w:val="both"/>
        <w:rPr>
          <w:rFonts w:ascii="Book Antiqua" w:hAnsi="Book Antiqua"/>
          <w:lang w:eastAsia="zh-CN"/>
        </w:rPr>
      </w:pPr>
      <w:r>
        <w:rPr>
          <w:noProof/>
          <w:lang w:eastAsia="zh-CN"/>
        </w:rPr>
        <w:drawing>
          <wp:inline distT="0" distB="0" distL="0" distR="0" wp14:anchorId="28EB2449" wp14:editId="5FDBBA8B">
            <wp:extent cx="5448772" cy="4419983"/>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8772" cy="4419983"/>
                    </a:xfrm>
                    <a:prstGeom prst="rect">
                      <a:avLst/>
                    </a:prstGeom>
                  </pic:spPr>
                </pic:pic>
              </a:graphicData>
            </a:graphic>
          </wp:inline>
        </w:drawing>
      </w:r>
    </w:p>
    <w:p w14:paraId="61776FED" w14:textId="3D466484" w:rsidR="00F93B29" w:rsidRPr="0097681F" w:rsidRDefault="00F93B29" w:rsidP="0097681F">
      <w:pPr>
        <w:spacing w:line="360" w:lineRule="auto"/>
        <w:jc w:val="both"/>
        <w:rPr>
          <w:rFonts w:ascii="Book Antiqua" w:hAnsi="Book Antiqua"/>
          <w:b/>
          <w:lang w:eastAsia="zh-CN"/>
        </w:rPr>
      </w:pPr>
      <w:r w:rsidRPr="0097681F">
        <w:rPr>
          <w:rFonts w:ascii="Book Antiqua" w:hAnsi="Book Antiqua"/>
          <w:b/>
          <w:lang w:eastAsia="zh-CN"/>
        </w:rPr>
        <w:t xml:space="preserve">Figure 1 </w:t>
      </w:r>
      <w:proofErr w:type="gramStart"/>
      <w:r w:rsidRPr="0097681F">
        <w:rPr>
          <w:rFonts w:ascii="Book Antiqua" w:hAnsi="Book Antiqua"/>
          <w:b/>
        </w:rPr>
        <w:t>The</w:t>
      </w:r>
      <w:proofErr w:type="gramEnd"/>
      <w:r w:rsidRPr="0097681F">
        <w:rPr>
          <w:rFonts w:ascii="Book Antiqua" w:hAnsi="Book Antiqua"/>
          <w:b/>
        </w:rPr>
        <w:t xml:space="preserve"> possible roles of bacteria, including </w:t>
      </w:r>
      <w:r w:rsidRPr="0097681F">
        <w:rPr>
          <w:rFonts w:ascii="Book Antiqua" w:eastAsia="Book Antiqua" w:hAnsi="Book Antiqua" w:cs="Book Antiqua"/>
          <w:b/>
          <w:i/>
          <w:iCs/>
          <w:color w:val="000000"/>
        </w:rPr>
        <w:t>Helicobacter pylori</w:t>
      </w:r>
      <w:r w:rsidRPr="0097681F">
        <w:rPr>
          <w:rFonts w:ascii="Book Antiqua" w:hAnsi="Book Antiqua" w:cs="Book Antiqua"/>
          <w:b/>
          <w:iCs/>
          <w:color w:val="000000"/>
          <w:lang w:eastAsia="zh-CN"/>
        </w:rPr>
        <w:t>,</w:t>
      </w:r>
      <w:r w:rsidRPr="0097681F">
        <w:rPr>
          <w:rFonts w:ascii="Book Antiqua" w:hAnsi="Book Antiqua"/>
          <w:b/>
        </w:rPr>
        <w:t xml:space="preserve"> and other factors in pancreatic cancer development</w:t>
      </w:r>
      <w:r w:rsidRPr="0097681F">
        <w:rPr>
          <w:rFonts w:ascii="Book Antiqua" w:hAnsi="Book Antiqua"/>
          <w:b/>
          <w:lang w:eastAsia="zh-CN"/>
        </w:rPr>
        <w:t>.</w:t>
      </w:r>
    </w:p>
    <w:p w14:paraId="3C1F70D2" w14:textId="3DCC08C0" w:rsidR="009F345D" w:rsidRPr="0097681F" w:rsidRDefault="00F93B29" w:rsidP="0097681F">
      <w:pPr>
        <w:spacing w:line="360" w:lineRule="auto"/>
        <w:jc w:val="both"/>
        <w:rPr>
          <w:rFonts w:ascii="Book Antiqua" w:hAnsi="Book Antiqua" w:cs="Book Antiqua"/>
          <w:b/>
          <w:color w:val="000000"/>
          <w:lang w:eastAsia="zh-CN"/>
        </w:rPr>
      </w:pPr>
      <w:r w:rsidRPr="0097681F">
        <w:rPr>
          <w:rFonts w:ascii="Book Antiqua" w:hAnsi="Book Antiqua"/>
        </w:rPr>
        <w:br w:type="page"/>
      </w:r>
      <w:r w:rsidR="00986451">
        <w:rPr>
          <w:noProof/>
          <w:lang w:eastAsia="zh-CN"/>
        </w:rPr>
        <w:lastRenderedPageBreak/>
        <w:drawing>
          <wp:inline distT="0" distB="0" distL="0" distR="0" wp14:anchorId="57788198" wp14:editId="451087E0">
            <wp:extent cx="5052498" cy="717866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2498" cy="7178662"/>
                    </a:xfrm>
                    <a:prstGeom prst="rect">
                      <a:avLst/>
                    </a:prstGeom>
                  </pic:spPr>
                </pic:pic>
              </a:graphicData>
            </a:graphic>
          </wp:inline>
        </w:drawing>
      </w:r>
      <w:bookmarkStart w:id="5" w:name="_GoBack"/>
      <w:bookmarkEnd w:id="5"/>
    </w:p>
    <w:p w14:paraId="1D37FD2F" w14:textId="0C0F2A1B" w:rsidR="00FF7211" w:rsidRPr="0097681F" w:rsidRDefault="00FF7211" w:rsidP="0097681F">
      <w:pPr>
        <w:autoSpaceDE w:val="0"/>
        <w:autoSpaceDN w:val="0"/>
        <w:adjustRightInd w:val="0"/>
        <w:spacing w:line="360" w:lineRule="auto"/>
        <w:jc w:val="both"/>
        <w:rPr>
          <w:rFonts w:ascii="Book Antiqua" w:hAnsi="Book Antiqua" w:cs="Book Antiqua"/>
          <w:iCs/>
          <w:color w:val="000000"/>
          <w:lang w:eastAsia="zh-CN"/>
        </w:rPr>
      </w:pPr>
      <w:r w:rsidRPr="0097681F">
        <w:rPr>
          <w:rFonts w:ascii="Book Antiqua" w:hAnsi="Book Antiqua"/>
          <w:b/>
          <w:lang w:eastAsia="zh-CN"/>
        </w:rPr>
        <w:t xml:space="preserve">Figure </w:t>
      </w:r>
      <w:r w:rsidR="0078596D" w:rsidRPr="0097681F">
        <w:rPr>
          <w:rFonts w:ascii="Book Antiqua" w:hAnsi="Book Antiqua"/>
          <w:b/>
          <w:lang w:eastAsia="zh-CN"/>
        </w:rPr>
        <w:t>2</w:t>
      </w:r>
      <w:r w:rsidRPr="0097681F">
        <w:rPr>
          <w:rFonts w:ascii="Book Antiqua" w:hAnsi="Book Antiqua"/>
          <w:b/>
          <w:lang w:eastAsia="zh-CN"/>
        </w:rPr>
        <w:t xml:space="preserve"> </w:t>
      </w:r>
      <w:proofErr w:type="gramStart"/>
      <w:r w:rsidR="0078596D" w:rsidRPr="0097681F">
        <w:rPr>
          <w:rFonts w:ascii="Book Antiqua" w:hAnsi="Book Antiqua"/>
          <w:b/>
        </w:rPr>
        <w:t>The</w:t>
      </w:r>
      <w:proofErr w:type="gramEnd"/>
      <w:r w:rsidR="0078596D" w:rsidRPr="0097681F">
        <w:rPr>
          <w:rFonts w:ascii="Book Antiqua" w:hAnsi="Book Antiqua"/>
          <w:b/>
        </w:rPr>
        <w:t xml:space="preserve"> potential mechanism by which </w:t>
      </w:r>
      <w:r w:rsidR="0078596D" w:rsidRPr="0097681F">
        <w:rPr>
          <w:rFonts w:ascii="Book Antiqua" w:eastAsia="Book Antiqua" w:hAnsi="Book Antiqua" w:cs="Book Antiqua"/>
          <w:b/>
          <w:i/>
          <w:iCs/>
          <w:color w:val="000000"/>
        </w:rPr>
        <w:t>Helicobacter pylori</w:t>
      </w:r>
      <w:r w:rsidR="0078596D" w:rsidRPr="0097681F">
        <w:rPr>
          <w:rFonts w:ascii="Book Antiqua" w:hAnsi="Book Antiqua"/>
          <w:b/>
        </w:rPr>
        <w:t xml:space="preserve"> might contribute to </w:t>
      </w:r>
      <w:r w:rsidR="0078596D" w:rsidRPr="0097681F">
        <w:rPr>
          <w:rFonts w:ascii="Book Antiqua" w:eastAsia="Book Antiqua" w:hAnsi="Book Antiqua" w:cs="Book Antiqua"/>
          <w:b/>
          <w:color w:val="000000"/>
        </w:rPr>
        <w:t>autoimmune pancreatitis</w:t>
      </w:r>
      <w:r w:rsidR="0078596D" w:rsidRPr="0097681F">
        <w:rPr>
          <w:rFonts w:ascii="Book Antiqua" w:hAnsi="Book Antiqua"/>
          <w:b/>
          <w:lang w:eastAsia="zh-CN"/>
        </w:rPr>
        <w:t>.</w:t>
      </w:r>
      <w:r w:rsidR="005E12D3" w:rsidRPr="0097681F">
        <w:rPr>
          <w:rFonts w:ascii="Book Antiqua" w:hAnsi="Book Antiqua"/>
          <w:b/>
          <w:lang w:eastAsia="zh-CN"/>
        </w:rPr>
        <w:t xml:space="preserve"> </w:t>
      </w:r>
      <w:r w:rsidR="005E12D3" w:rsidRPr="0097681F">
        <w:rPr>
          <w:rFonts w:ascii="Book Antiqua" w:eastAsia="Book Antiqua" w:hAnsi="Book Antiqua" w:cs="Book Antiqua"/>
          <w:i/>
          <w:iCs/>
          <w:color w:val="000000"/>
        </w:rPr>
        <w:t>H</w:t>
      </w:r>
      <w:r w:rsidR="005E12D3" w:rsidRPr="0097681F">
        <w:rPr>
          <w:rFonts w:ascii="Book Antiqua" w:hAnsi="Book Antiqua" w:cs="Book Antiqua"/>
          <w:i/>
          <w:iCs/>
          <w:color w:val="000000"/>
          <w:lang w:eastAsia="zh-CN"/>
        </w:rPr>
        <w:t>.</w:t>
      </w:r>
      <w:r w:rsidR="005E12D3" w:rsidRPr="0097681F">
        <w:rPr>
          <w:rFonts w:ascii="Book Antiqua" w:eastAsia="Book Antiqua" w:hAnsi="Book Antiqua" w:cs="Book Antiqua"/>
          <w:i/>
          <w:iCs/>
          <w:color w:val="000000"/>
        </w:rPr>
        <w:t xml:space="preserve"> pylori</w:t>
      </w:r>
      <w:r w:rsidR="005E12D3" w:rsidRPr="0097681F">
        <w:rPr>
          <w:rFonts w:ascii="Book Antiqua" w:hAnsi="Book Antiqua" w:cs="Book Antiqua"/>
          <w:iCs/>
          <w:color w:val="000000"/>
          <w:lang w:eastAsia="zh-CN"/>
        </w:rPr>
        <w:t>:</w:t>
      </w:r>
      <w:r w:rsidR="005E12D3" w:rsidRPr="0097681F">
        <w:rPr>
          <w:rFonts w:ascii="Book Antiqua" w:hAnsi="Book Antiqua" w:cs="Book Antiqua"/>
          <w:i/>
          <w:iCs/>
          <w:color w:val="000000"/>
          <w:lang w:eastAsia="zh-CN"/>
        </w:rPr>
        <w:t xml:space="preserve"> </w:t>
      </w:r>
      <w:r w:rsidR="005E12D3" w:rsidRPr="0097681F">
        <w:rPr>
          <w:rFonts w:ascii="Book Antiqua" w:eastAsia="Book Antiqua" w:hAnsi="Book Antiqua" w:cs="Book Antiqua"/>
          <w:i/>
          <w:iCs/>
          <w:color w:val="000000"/>
        </w:rPr>
        <w:t>Helicobacter pylori</w:t>
      </w:r>
      <w:r w:rsidR="005E12D3" w:rsidRPr="0097681F">
        <w:rPr>
          <w:rFonts w:ascii="Book Antiqua" w:hAnsi="Book Antiqua" w:cs="Book Antiqua"/>
          <w:iCs/>
          <w:color w:val="000000"/>
          <w:lang w:eastAsia="zh-CN"/>
        </w:rPr>
        <w:t xml:space="preserve">; </w:t>
      </w:r>
      <w:r w:rsidR="00B2399D" w:rsidRPr="0097681F">
        <w:rPr>
          <w:rFonts w:ascii="Book Antiqua" w:hAnsi="Book Antiqua" w:cs="Book Antiqua"/>
          <w:iCs/>
          <w:color w:val="000000"/>
          <w:lang w:eastAsia="zh-CN"/>
        </w:rPr>
        <w:t xml:space="preserve">GP: Glycoproteins; </w:t>
      </w:r>
      <w:proofErr w:type="spellStart"/>
      <w:r w:rsidR="00B2399D" w:rsidRPr="0097681F">
        <w:rPr>
          <w:rFonts w:ascii="Book Antiqua" w:hAnsi="Book Antiqua" w:cs="Book Antiqua"/>
          <w:iCs/>
          <w:color w:val="000000"/>
          <w:lang w:eastAsia="zh-CN"/>
        </w:rPr>
        <w:t>Hsp</w:t>
      </w:r>
      <w:proofErr w:type="spellEnd"/>
      <w:r w:rsidR="00B2399D" w:rsidRPr="0097681F">
        <w:rPr>
          <w:rFonts w:ascii="Book Antiqua" w:hAnsi="Book Antiqua" w:cs="Book Antiqua"/>
          <w:iCs/>
          <w:color w:val="000000"/>
          <w:lang w:eastAsia="zh-CN"/>
        </w:rPr>
        <w:t xml:space="preserve">: Heat shock protein; H+/K+ ATPase: H+/K+-adenosine triphosphatase; HLA-DR: Human </w:t>
      </w:r>
      <w:r w:rsidR="00B2399D" w:rsidRPr="0097681F">
        <w:rPr>
          <w:rFonts w:ascii="Book Antiqua" w:hAnsi="Book Antiqua" w:cs="Book Antiqua"/>
          <w:iCs/>
          <w:color w:val="000000"/>
          <w:lang w:eastAsia="zh-CN"/>
        </w:rPr>
        <w:lastRenderedPageBreak/>
        <w:t xml:space="preserve">leukocyte class II DR antigens; CA-II: </w:t>
      </w:r>
      <w:r w:rsidR="00F93B29" w:rsidRPr="0097681F">
        <w:rPr>
          <w:rFonts w:ascii="Book Antiqua" w:hAnsi="Book Antiqua" w:cs="Book Antiqua"/>
          <w:iCs/>
          <w:color w:val="000000"/>
          <w:lang w:eastAsia="zh-CN"/>
        </w:rPr>
        <w:t>C</w:t>
      </w:r>
      <w:r w:rsidR="00B2399D" w:rsidRPr="0097681F">
        <w:rPr>
          <w:rFonts w:ascii="Book Antiqua" w:hAnsi="Book Antiqua" w:cs="Book Antiqua"/>
          <w:iCs/>
          <w:color w:val="000000"/>
          <w:lang w:eastAsia="zh-CN"/>
        </w:rPr>
        <w:t xml:space="preserve">arbonic anhydrase type II antigens; ACA-II: </w:t>
      </w:r>
      <w:proofErr w:type="spellStart"/>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nticarbonic</w:t>
      </w:r>
      <w:proofErr w:type="spellEnd"/>
      <w:r w:rsidR="00B2399D" w:rsidRPr="0097681F">
        <w:rPr>
          <w:rFonts w:ascii="Book Antiqua" w:hAnsi="Book Antiqua" w:cs="Book Antiqua"/>
          <w:iCs/>
          <w:color w:val="000000"/>
          <w:lang w:eastAsia="zh-CN"/>
        </w:rPr>
        <w:t xml:space="preserve"> anhydrase II antibody; LF: </w:t>
      </w:r>
      <w:proofErr w:type="spellStart"/>
      <w:r w:rsidR="00F93B29" w:rsidRPr="0097681F">
        <w:rPr>
          <w:rFonts w:ascii="Book Antiqua" w:hAnsi="Book Antiqua" w:cs="Book Antiqua"/>
          <w:iCs/>
          <w:color w:val="000000"/>
          <w:lang w:eastAsia="zh-CN"/>
        </w:rPr>
        <w:t>L</w:t>
      </w:r>
      <w:r w:rsidR="00B2399D" w:rsidRPr="0097681F">
        <w:rPr>
          <w:rFonts w:ascii="Book Antiqua" w:hAnsi="Book Antiqua" w:cs="Book Antiqua"/>
          <w:iCs/>
          <w:color w:val="000000"/>
          <w:lang w:eastAsia="zh-CN"/>
        </w:rPr>
        <w:t>actoferrin</w:t>
      </w:r>
      <w:proofErr w:type="spellEnd"/>
      <w:r w:rsidR="00B2399D" w:rsidRPr="0097681F">
        <w:rPr>
          <w:rFonts w:ascii="Book Antiqua" w:hAnsi="Book Antiqua" w:cs="Book Antiqua"/>
          <w:iCs/>
          <w:color w:val="000000"/>
          <w:lang w:eastAsia="zh-CN"/>
        </w:rPr>
        <w:t xml:space="preserve">; ALF: </w:t>
      </w:r>
      <w:proofErr w:type="spellStart"/>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ntilactoferrin</w:t>
      </w:r>
      <w:proofErr w:type="spellEnd"/>
      <w:r w:rsidR="00B2399D" w:rsidRPr="0097681F">
        <w:rPr>
          <w:rFonts w:ascii="Book Antiqua" w:hAnsi="Book Antiqua" w:cs="Book Antiqua"/>
          <w:iCs/>
          <w:color w:val="000000"/>
          <w:lang w:eastAsia="zh-CN"/>
        </w:rPr>
        <w:t xml:space="preserve"> antibody; TLs: T lymphocytes; IFN-</w:t>
      </w:r>
      <w:r w:rsidR="00B2399D" w:rsidRPr="0097681F">
        <w:rPr>
          <w:iCs/>
          <w:color w:val="000000"/>
          <w:lang w:eastAsia="zh-CN"/>
        </w:rPr>
        <w:t>ɣ</w:t>
      </w:r>
      <w:r w:rsidR="00B2399D" w:rsidRPr="0097681F">
        <w:rPr>
          <w:rFonts w:ascii="Book Antiqua" w:hAnsi="Book Antiqua"/>
          <w:iCs/>
          <w:color w:val="000000"/>
          <w:lang w:eastAsia="zh-CN"/>
        </w:rPr>
        <w:t>:</w:t>
      </w:r>
      <w:r w:rsidR="00B2399D" w:rsidRPr="0097681F">
        <w:rPr>
          <w:rFonts w:ascii="Book Antiqua" w:hAnsi="Book Antiqua" w:cs="Book Antiqua"/>
          <w:iCs/>
          <w:color w:val="000000"/>
          <w:lang w:eastAsia="zh-CN"/>
        </w:rPr>
        <w:t xml:space="preserve"> </w:t>
      </w:r>
      <w:r w:rsidR="00F93B29" w:rsidRPr="0097681F">
        <w:rPr>
          <w:rFonts w:ascii="Book Antiqua" w:hAnsi="Book Antiqua" w:cs="Book Antiqua"/>
          <w:iCs/>
          <w:color w:val="000000"/>
          <w:lang w:eastAsia="zh-CN"/>
        </w:rPr>
        <w:t>I</w:t>
      </w:r>
      <w:r w:rsidR="00B2399D" w:rsidRPr="0097681F">
        <w:rPr>
          <w:rFonts w:ascii="Book Antiqua" w:hAnsi="Book Antiqua" w:cs="Book Antiqua"/>
          <w:iCs/>
          <w:color w:val="000000"/>
          <w:lang w:eastAsia="zh-CN"/>
        </w:rPr>
        <w:t>nterferon-</w:t>
      </w:r>
      <w:r w:rsidR="00B2399D" w:rsidRPr="0097681F">
        <w:rPr>
          <w:iCs/>
          <w:color w:val="000000"/>
          <w:lang w:eastAsia="zh-CN"/>
        </w:rPr>
        <w:t>ɣ</w:t>
      </w:r>
      <w:r w:rsidR="00B2399D" w:rsidRPr="0097681F">
        <w:rPr>
          <w:rFonts w:ascii="Book Antiqua" w:hAnsi="Book Antiqua" w:cs="Book Antiqua"/>
          <w:iCs/>
          <w:color w:val="000000"/>
          <w:lang w:eastAsia="zh-CN"/>
        </w:rPr>
        <w:t>; anti-</w:t>
      </w:r>
      <w:proofErr w:type="spellStart"/>
      <w:r w:rsidR="00B2399D" w:rsidRPr="0097681F">
        <w:rPr>
          <w:rFonts w:ascii="Book Antiqua" w:hAnsi="Book Antiqua" w:cs="Book Antiqua"/>
          <w:iCs/>
          <w:color w:val="000000"/>
          <w:lang w:eastAsia="zh-CN"/>
        </w:rPr>
        <w:t>Hsps</w:t>
      </w:r>
      <w:proofErr w:type="spellEnd"/>
      <w:r w:rsidR="00B2399D" w:rsidRPr="0097681F">
        <w:rPr>
          <w:rFonts w:ascii="Book Antiqua" w:hAnsi="Book Antiqua" w:cs="Book Antiqua"/>
          <w:iCs/>
          <w:color w:val="000000"/>
          <w:lang w:eastAsia="zh-CN"/>
        </w:rPr>
        <w:t xml:space="preserve">: </w:t>
      </w:r>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 xml:space="preserve">ntibodies against heat shock proteins; ROMs: </w:t>
      </w:r>
      <w:r w:rsidR="00F93B29" w:rsidRPr="0097681F">
        <w:rPr>
          <w:rFonts w:ascii="Book Antiqua" w:hAnsi="Book Antiqua" w:cs="Book Antiqua"/>
          <w:iCs/>
          <w:color w:val="000000"/>
          <w:lang w:eastAsia="zh-CN"/>
        </w:rPr>
        <w:t>R</w:t>
      </w:r>
      <w:r w:rsidR="00B2399D" w:rsidRPr="0097681F">
        <w:rPr>
          <w:rFonts w:ascii="Book Antiqua" w:hAnsi="Book Antiqua" w:cs="Book Antiqua"/>
          <w:iCs/>
          <w:color w:val="000000"/>
          <w:lang w:eastAsia="zh-CN"/>
        </w:rPr>
        <w:t>eactive oxygen metabolites</w:t>
      </w:r>
      <w:r w:rsidR="00A63942" w:rsidRPr="0097681F">
        <w:rPr>
          <w:rFonts w:ascii="Book Antiqua" w:hAnsi="Book Antiqua" w:cs="Book Antiqua"/>
          <w:iCs/>
          <w:color w:val="000000"/>
          <w:lang w:eastAsia="zh-CN"/>
        </w:rPr>
        <w:t>.</w:t>
      </w:r>
    </w:p>
    <w:p w14:paraId="1D7560DD" w14:textId="17D8F44F" w:rsidR="00721639" w:rsidRPr="0097681F" w:rsidRDefault="005F040A" w:rsidP="0097681F">
      <w:pPr>
        <w:spacing w:line="360" w:lineRule="auto"/>
        <w:jc w:val="both"/>
        <w:rPr>
          <w:rFonts w:ascii="Book Antiqua" w:hAnsi="Book Antiqua"/>
          <w:b/>
        </w:rPr>
      </w:pPr>
      <w:r w:rsidRPr="0097681F">
        <w:rPr>
          <w:rFonts w:ascii="Book Antiqua" w:hAnsi="Book Antiqua"/>
          <w:lang w:eastAsia="zh-CN"/>
        </w:rPr>
        <w:br w:type="page"/>
      </w:r>
      <w:r w:rsidR="00721639" w:rsidRPr="0097681F">
        <w:rPr>
          <w:rFonts w:ascii="Book Antiqua" w:hAnsi="Book Antiqua"/>
          <w:b/>
        </w:rPr>
        <w:lastRenderedPageBreak/>
        <w:t xml:space="preserve">Table 1 </w:t>
      </w:r>
      <w:r w:rsidR="00721639" w:rsidRPr="0097681F">
        <w:rPr>
          <w:rFonts w:ascii="Book Antiqua" w:hAnsi="Book Antiqua"/>
          <w:b/>
          <w:i/>
          <w:iCs/>
        </w:rPr>
        <w:t>Helicobacter pylori</w:t>
      </w:r>
      <w:r w:rsidR="006F1535" w:rsidRPr="0097681F">
        <w:rPr>
          <w:rFonts w:ascii="Book Antiqua" w:hAnsi="Book Antiqua"/>
          <w:b/>
        </w:rPr>
        <w:t xml:space="preserve"> virulence factors–</w:t>
      </w:r>
      <w:r w:rsidR="00721639" w:rsidRPr="0097681F">
        <w:rPr>
          <w:rFonts w:ascii="Book Antiqua" w:hAnsi="Book Antiqua"/>
          <w:b/>
        </w:rPr>
        <w:t>peptic ulcer disease and gastric carcinoma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31"/>
        <w:gridCol w:w="3210"/>
      </w:tblGrid>
      <w:tr w:rsidR="00721639" w:rsidRPr="0097681F" w14:paraId="0E3E9499" w14:textId="77777777" w:rsidTr="006F1535">
        <w:tc>
          <w:tcPr>
            <w:tcW w:w="2235" w:type="dxa"/>
            <w:tcBorders>
              <w:top w:val="single" w:sz="4" w:space="0" w:color="auto"/>
              <w:bottom w:val="single" w:sz="4" w:space="0" w:color="auto"/>
            </w:tcBorders>
            <w:hideMark/>
          </w:tcPr>
          <w:p w14:paraId="3B11CC70"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b/>
                <w:bCs/>
              </w:rPr>
              <w:t>Virulence factor</w:t>
            </w:r>
          </w:p>
        </w:tc>
        <w:tc>
          <w:tcPr>
            <w:tcW w:w="4131" w:type="dxa"/>
            <w:tcBorders>
              <w:top w:val="single" w:sz="4" w:space="0" w:color="auto"/>
              <w:bottom w:val="single" w:sz="4" w:space="0" w:color="auto"/>
            </w:tcBorders>
            <w:hideMark/>
          </w:tcPr>
          <w:p w14:paraId="34DCA979"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b/>
                <w:bCs/>
              </w:rPr>
              <w:t>Classification</w:t>
            </w:r>
          </w:p>
        </w:tc>
        <w:tc>
          <w:tcPr>
            <w:tcW w:w="3210" w:type="dxa"/>
            <w:tcBorders>
              <w:top w:val="single" w:sz="4" w:space="0" w:color="auto"/>
              <w:bottom w:val="single" w:sz="4" w:space="0" w:color="auto"/>
            </w:tcBorders>
            <w:hideMark/>
          </w:tcPr>
          <w:p w14:paraId="105E570F"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b/>
                <w:bCs/>
              </w:rPr>
              <w:t>Disease association</w:t>
            </w:r>
          </w:p>
        </w:tc>
      </w:tr>
      <w:tr w:rsidR="00721639" w:rsidRPr="0097681F" w14:paraId="268B6807" w14:textId="77777777" w:rsidTr="006F1535">
        <w:tc>
          <w:tcPr>
            <w:tcW w:w="2235" w:type="dxa"/>
            <w:tcBorders>
              <w:top w:val="single" w:sz="4" w:space="0" w:color="auto"/>
            </w:tcBorders>
            <w:hideMark/>
          </w:tcPr>
          <w:p w14:paraId="11D76343" w14:textId="77777777" w:rsidR="00721639" w:rsidRPr="0097681F" w:rsidRDefault="00721639" w:rsidP="0097681F">
            <w:pPr>
              <w:suppressAutoHyphens/>
              <w:spacing w:line="360" w:lineRule="auto"/>
              <w:rPr>
                <w:rFonts w:ascii="Book Antiqua" w:eastAsia="宋体" w:hAnsi="Book Antiqua" w:cs="DengXian"/>
              </w:rPr>
            </w:pPr>
            <w:proofErr w:type="spellStart"/>
            <w:r w:rsidRPr="0097681F">
              <w:rPr>
                <w:rFonts w:ascii="Book Antiqua" w:hAnsi="Book Antiqua"/>
              </w:rPr>
              <w:t>CagA</w:t>
            </w:r>
            <w:proofErr w:type="spellEnd"/>
          </w:p>
        </w:tc>
        <w:tc>
          <w:tcPr>
            <w:tcW w:w="4131" w:type="dxa"/>
            <w:tcBorders>
              <w:top w:val="single" w:sz="4" w:space="0" w:color="auto"/>
            </w:tcBorders>
            <w:hideMark/>
          </w:tcPr>
          <w:p w14:paraId="0F07C53A"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C</w:t>
            </w:r>
            <w:r w:rsidRPr="0097681F">
              <w:rPr>
                <w:rFonts w:ascii="Book Antiqua" w:hAnsi="Book Antiqua"/>
              </w:rPr>
              <w:t>ytotoxin-associated gene A</w:t>
            </w:r>
          </w:p>
        </w:tc>
        <w:tc>
          <w:tcPr>
            <w:tcW w:w="3210" w:type="dxa"/>
            <w:tcBorders>
              <w:top w:val="single" w:sz="4" w:space="0" w:color="auto"/>
            </w:tcBorders>
            <w:hideMark/>
          </w:tcPr>
          <w:p w14:paraId="38260B47"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P</w:t>
            </w:r>
            <w:r w:rsidR="006F1535" w:rsidRPr="0097681F">
              <w:rPr>
                <w:rFonts w:ascii="Book Antiqua" w:hAnsi="Book Antiqua"/>
              </w:rPr>
              <w:t>eptic gastric/</w:t>
            </w:r>
            <w:r w:rsidRPr="0097681F">
              <w:rPr>
                <w:rFonts w:ascii="Book Antiqua" w:hAnsi="Book Antiqua"/>
              </w:rPr>
              <w:t>duodenal ulcer</w:t>
            </w:r>
          </w:p>
        </w:tc>
      </w:tr>
      <w:tr w:rsidR="00721639" w:rsidRPr="0097681F" w14:paraId="2DD2E27C" w14:textId="77777777" w:rsidTr="006F1535">
        <w:tc>
          <w:tcPr>
            <w:tcW w:w="2235" w:type="dxa"/>
            <w:hideMark/>
          </w:tcPr>
          <w:p w14:paraId="4D22A816" w14:textId="77777777" w:rsidR="00721639" w:rsidRPr="0097681F" w:rsidRDefault="00721639" w:rsidP="0097681F">
            <w:pPr>
              <w:suppressAutoHyphens/>
              <w:spacing w:line="360" w:lineRule="auto"/>
              <w:rPr>
                <w:rFonts w:ascii="Book Antiqua" w:eastAsia="宋体" w:hAnsi="Book Antiqua" w:cs="DengXian"/>
              </w:rPr>
            </w:pPr>
            <w:proofErr w:type="spellStart"/>
            <w:r w:rsidRPr="0097681F">
              <w:rPr>
                <w:rFonts w:ascii="Book Antiqua" w:hAnsi="Book Antiqua"/>
              </w:rPr>
              <w:t>DupA</w:t>
            </w:r>
            <w:proofErr w:type="spellEnd"/>
          </w:p>
        </w:tc>
        <w:tc>
          <w:tcPr>
            <w:tcW w:w="4131" w:type="dxa"/>
            <w:hideMark/>
          </w:tcPr>
          <w:p w14:paraId="45974223"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D</w:t>
            </w:r>
            <w:r w:rsidRPr="0097681F">
              <w:rPr>
                <w:rFonts w:ascii="Book Antiqua" w:hAnsi="Book Antiqua"/>
              </w:rPr>
              <w:t>uodenal ulcer promoting gene</w:t>
            </w:r>
          </w:p>
        </w:tc>
        <w:tc>
          <w:tcPr>
            <w:tcW w:w="3210" w:type="dxa"/>
            <w:hideMark/>
          </w:tcPr>
          <w:p w14:paraId="56D11301"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D</w:t>
            </w:r>
            <w:r w:rsidRPr="0097681F">
              <w:rPr>
                <w:rFonts w:ascii="Book Antiqua" w:hAnsi="Book Antiqua"/>
              </w:rPr>
              <w:t>uodenal peptic ulcer</w:t>
            </w:r>
          </w:p>
        </w:tc>
      </w:tr>
      <w:tr w:rsidR="00721639" w:rsidRPr="0097681F" w14:paraId="2373FBE8" w14:textId="77777777" w:rsidTr="006F1535">
        <w:tc>
          <w:tcPr>
            <w:tcW w:w="2235" w:type="dxa"/>
            <w:hideMark/>
          </w:tcPr>
          <w:p w14:paraId="0E476FB7" w14:textId="77777777" w:rsidR="00721639" w:rsidRPr="0097681F" w:rsidRDefault="00721639" w:rsidP="0097681F">
            <w:pPr>
              <w:suppressAutoHyphens/>
              <w:spacing w:line="360" w:lineRule="auto"/>
              <w:rPr>
                <w:rFonts w:ascii="Book Antiqua" w:eastAsia="宋体" w:hAnsi="Book Antiqua" w:cs="DengXian"/>
              </w:rPr>
            </w:pPr>
            <w:proofErr w:type="spellStart"/>
            <w:r w:rsidRPr="0097681F">
              <w:rPr>
                <w:rFonts w:ascii="Book Antiqua" w:hAnsi="Book Antiqua"/>
              </w:rPr>
              <w:t>VacA</w:t>
            </w:r>
            <w:proofErr w:type="spellEnd"/>
          </w:p>
        </w:tc>
        <w:tc>
          <w:tcPr>
            <w:tcW w:w="4131" w:type="dxa"/>
            <w:hideMark/>
          </w:tcPr>
          <w:p w14:paraId="65956997"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V</w:t>
            </w:r>
            <w:r w:rsidRPr="0097681F">
              <w:rPr>
                <w:rFonts w:ascii="Book Antiqua" w:hAnsi="Book Antiqua"/>
              </w:rPr>
              <w:t>acuolating cytotoxin A</w:t>
            </w:r>
          </w:p>
        </w:tc>
        <w:tc>
          <w:tcPr>
            <w:tcW w:w="3210" w:type="dxa"/>
            <w:hideMark/>
          </w:tcPr>
          <w:p w14:paraId="3000A2D8"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P</w:t>
            </w:r>
            <w:r w:rsidRPr="0097681F">
              <w:rPr>
                <w:rFonts w:ascii="Book Antiqua" w:hAnsi="Book Antiqua"/>
              </w:rPr>
              <w:t>eptic gastric ulcer, premalignant disease progression</w:t>
            </w:r>
          </w:p>
        </w:tc>
      </w:tr>
      <w:tr w:rsidR="00721639" w:rsidRPr="0097681F" w14:paraId="60F97EDD" w14:textId="77777777" w:rsidTr="006F1535">
        <w:tc>
          <w:tcPr>
            <w:tcW w:w="2235" w:type="dxa"/>
            <w:hideMark/>
          </w:tcPr>
          <w:p w14:paraId="3393B90A" w14:textId="77777777" w:rsidR="00721639" w:rsidRPr="0097681F" w:rsidRDefault="00721639" w:rsidP="0097681F">
            <w:pPr>
              <w:suppressAutoHyphens/>
              <w:spacing w:line="360" w:lineRule="auto"/>
              <w:rPr>
                <w:rFonts w:ascii="Book Antiqua" w:eastAsia="宋体" w:hAnsi="Book Antiqua" w:cs="DengXian"/>
              </w:rPr>
            </w:pPr>
            <w:proofErr w:type="spellStart"/>
            <w:r w:rsidRPr="0097681F">
              <w:rPr>
                <w:rFonts w:ascii="Book Antiqua" w:hAnsi="Book Antiqua"/>
              </w:rPr>
              <w:t>OipA</w:t>
            </w:r>
            <w:proofErr w:type="spellEnd"/>
          </w:p>
        </w:tc>
        <w:tc>
          <w:tcPr>
            <w:tcW w:w="4131" w:type="dxa"/>
            <w:hideMark/>
          </w:tcPr>
          <w:p w14:paraId="452E9298"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O</w:t>
            </w:r>
            <w:r w:rsidRPr="0097681F">
              <w:rPr>
                <w:rFonts w:ascii="Book Antiqua" w:hAnsi="Book Antiqua"/>
              </w:rPr>
              <w:t>uter inflammatory protein A</w:t>
            </w:r>
          </w:p>
        </w:tc>
        <w:tc>
          <w:tcPr>
            <w:tcW w:w="3210" w:type="dxa"/>
            <w:hideMark/>
          </w:tcPr>
          <w:p w14:paraId="26BAA285" w14:textId="77777777" w:rsidR="00721639" w:rsidRPr="0097681F" w:rsidRDefault="00721639" w:rsidP="0097681F">
            <w:pPr>
              <w:suppressAutoHyphens/>
              <w:spacing w:line="360" w:lineRule="auto"/>
              <w:rPr>
                <w:rFonts w:ascii="Book Antiqua" w:eastAsia="宋体" w:hAnsi="Book Antiqua" w:cs="DengXian"/>
              </w:rPr>
            </w:pPr>
            <w:r w:rsidRPr="0097681F">
              <w:rPr>
                <w:rFonts w:ascii="Book Antiqua" w:hAnsi="Book Antiqua" w:cs="Calibri"/>
              </w:rPr>
              <w:t>P</w:t>
            </w:r>
            <w:r w:rsidRPr="0097681F">
              <w:rPr>
                <w:rFonts w:ascii="Book Antiqua" w:hAnsi="Book Antiqua"/>
              </w:rPr>
              <w:t>eptic ulcer disease, gastric cancer</w:t>
            </w:r>
          </w:p>
        </w:tc>
      </w:tr>
    </w:tbl>
    <w:p w14:paraId="5E84C71D" w14:textId="77777777" w:rsidR="00FF7211" w:rsidRPr="0097681F" w:rsidRDefault="00FF7211" w:rsidP="0097681F">
      <w:pPr>
        <w:spacing w:line="360" w:lineRule="auto"/>
        <w:jc w:val="both"/>
        <w:rPr>
          <w:rFonts w:ascii="Book Antiqua" w:hAnsi="Book Antiqua"/>
          <w:lang w:eastAsia="zh-CN"/>
        </w:rPr>
      </w:pPr>
    </w:p>
    <w:sectPr w:rsidR="00FF7211" w:rsidRPr="0097681F" w:rsidSect="00976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9DBDE" w14:textId="77777777" w:rsidR="00B941B6" w:rsidRDefault="00B941B6" w:rsidP="00ED76E1">
      <w:r>
        <w:separator/>
      </w:r>
    </w:p>
  </w:endnote>
  <w:endnote w:type="continuationSeparator" w:id="0">
    <w:p w14:paraId="27C1F62D" w14:textId="77777777" w:rsidR="00B941B6" w:rsidRDefault="00B941B6" w:rsidP="00ED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816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863367F" w14:textId="77777777" w:rsidR="00ED76E1" w:rsidRPr="0097681F" w:rsidRDefault="00ED76E1">
            <w:pPr>
              <w:pStyle w:val="a4"/>
              <w:jc w:val="right"/>
              <w:rPr>
                <w:rFonts w:ascii="Book Antiqua" w:hAnsi="Book Antiqua"/>
                <w:sz w:val="24"/>
                <w:szCs w:val="24"/>
              </w:rPr>
            </w:pPr>
            <w:r w:rsidRPr="0097681F">
              <w:rPr>
                <w:lang w:val="zh-CN" w:eastAsia="zh-CN"/>
              </w:rPr>
              <w:t xml:space="preserve"> </w:t>
            </w:r>
            <w:r w:rsidRPr="00C31270">
              <w:rPr>
                <w:rFonts w:ascii="Book Antiqua" w:hAnsi="Book Antiqua"/>
                <w:sz w:val="24"/>
                <w:szCs w:val="24"/>
              </w:rPr>
              <w:fldChar w:fldCharType="begin"/>
            </w:r>
            <w:r w:rsidRPr="00C31270">
              <w:rPr>
                <w:rFonts w:ascii="Book Antiqua" w:hAnsi="Book Antiqua"/>
                <w:sz w:val="24"/>
                <w:szCs w:val="24"/>
              </w:rPr>
              <w:instrText>PAGE</w:instrText>
            </w:r>
            <w:r w:rsidRPr="00C31270">
              <w:rPr>
                <w:rFonts w:ascii="Book Antiqua" w:hAnsi="Book Antiqua"/>
                <w:sz w:val="24"/>
                <w:szCs w:val="24"/>
              </w:rPr>
              <w:fldChar w:fldCharType="separate"/>
            </w:r>
            <w:r w:rsidR="00986451">
              <w:rPr>
                <w:rFonts w:ascii="Book Antiqua" w:hAnsi="Book Antiqua"/>
                <w:noProof/>
                <w:sz w:val="24"/>
                <w:szCs w:val="24"/>
              </w:rPr>
              <w:t>25</w:t>
            </w:r>
            <w:r w:rsidRPr="00C31270">
              <w:rPr>
                <w:rFonts w:ascii="Book Antiqua" w:hAnsi="Book Antiqua"/>
                <w:sz w:val="24"/>
                <w:szCs w:val="24"/>
              </w:rPr>
              <w:fldChar w:fldCharType="end"/>
            </w:r>
            <w:r w:rsidRPr="0097681F">
              <w:rPr>
                <w:rFonts w:ascii="Book Antiqua" w:hAnsi="Book Antiqua"/>
                <w:sz w:val="24"/>
                <w:szCs w:val="24"/>
                <w:lang w:val="zh-CN" w:eastAsia="zh-CN"/>
              </w:rPr>
              <w:t xml:space="preserve"> / </w:t>
            </w:r>
            <w:r w:rsidRPr="00C31270">
              <w:rPr>
                <w:rFonts w:ascii="Book Antiqua" w:hAnsi="Book Antiqua"/>
                <w:sz w:val="24"/>
                <w:szCs w:val="24"/>
              </w:rPr>
              <w:fldChar w:fldCharType="begin"/>
            </w:r>
            <w:r w:rsidRPr="00C31270">
              <w:rPr>
                <w:rFonts w:ascii="Book Antiqua" w:hAnsi="Book Antiqua"/>
                <w:sz w:val="24"/>
                <w:szCs w:val="24"/>
              </w:rPr>
              <w:instrText>NUMPAGES</w:instrText>
            </w:r>
            <w:r w:rsidRPr="00C31270">
              <w:rPr>
                <w:rFonts w:ascii="Book Antiqua" w:hAnsi="Book Antiqua"/>
                <w:sz w:val="24"/>
                <w:szCs w:val="24"/>
              </w:rPr>
              <w:fldChar w:fldCharType="separate"/>
            </w:r>
            <w:r w:rsidR="00986451">
              <w:rPr>
                <w:rFonts w:ascii="Book Antiqua" w:hAnsi="Book Antiqua"/>
                <w:noProof/>
                <w:sz w:val="24"/>
                <w:szCs w:val="24"/>
              </w:rPr>
              <w:t>26</w:t>
            </w:r>
            <w:r w:rsidRPr="00C31270">
              <w:rPr>
                <w:rFonts w:ascii="Book Antiqua" w:hAnsi="Book Antiqua"/>
                <w:sz w:val="24"/>
                <w:szCs w:val="24"/>
              </w:rPr>
              <w:fldChar w:fldCharType="end"/>
            </w:r>
          </w:p>
        </w:sdtContent>
      </w:sdt>
    </w:sdtContent>
  </w:sdt>
  <w:p w14:paraId="412E8A64" w14:textId="77777777" w:rsidR="00ED76E1" w:rsidRDefault="00ED7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9F13" w14:textId="77777777" w:rsidR="00B941B6" w:rsidRDefault="00B941B6" w:rsidP="00ED76E1">
      <w:r>
        <w:separator/>
      </w:r>
    </w:p>
  </w:footnote>
  <w:footnote w:type="continuationSeparator" w:id="0">
    <w:p w14:paraId="398C1C74" w14:textId="77777777" w:rsidR="00B941B6" w:rsidRDefault="00B941B6" w:rsidP="00ED7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s7C0MLOwsDQ3MrdU0lEKTi0uzszPAykwrAUAqDyEdSwAAAA="/>
  </w:docVars>
  <w:rsids>
    <w:rsidRoot w:val="00A77B3E"/>
    <w:rsid w:val="00086F31"/>
    <w:rsid w:val="001C633A"/>
    <w:rsid w:val="001F757B"/>
    <w:rsid w:val="00224D99"/>
    <w:rsid w:val="002D6E8D"/>
    <w:rsid w:val="00313122"/>
    <w:rsid w:val="00336139"/>
    <w:rsid w:val="003C56AD"/>
    <w:rsid w:val="00430D3E"/>
    <w:rsid w:val="00431F8F"/>
    <w:rsid w:val="00472525"/>
    <w:rsid w:val="004A41C8"/>
    <w:rsid w:val="004B136A"/>
    <w:rsid w:val="004C4A0E"/>
    <w:rsid w:val="004D6C01"/>
    <w:rsid w:val="005338FA"/>
    <w:rsid w:val="00565CB2"/>
    <w:rsid w:val="005C01A9"/>
    <w:rsid w:val="005C0AFB"/>
    <w:rsid w:val="005C7C26"/>
    <w:rsid w:val="005E12D3"/>
    <w:rsid w:val="005F040A"/>
    <w:rsid w:val="00617262"/>
    <w:rsid w:val="006176AB"/>
    <w:rsid w:val="006368BB"/>
    <w:rsid w:val="00671CD7"/>
    <w:rsid w:val="006B5919"/>
    <w:rsid w:val="006D4D32"/>
    <w:rsid w:val="006E0655"/>
    <w:rsid w:val="006F1535"/>
    <w:rsid w:val="00721639"/>
    <w:rsid w:val="007312CF"/>
    <w:rsid w:val="0078596D"/>
    <w:rsid w:val="00806AA9"/>
    <w:rsid w:val="00813317"/>
    <w:rsid w:val="00813B4C"/>
    <w:rsid w:val="00854B3D"/>
    <w:rsid w:val="009106D6"/>
    <w:rsid w:val="009227CA"/>
    <w:rsid w:val="00926514"/>
    <w:rsid w:val="009343FB"/>
    <w:rsid w:val="00942D62"/>
    <w:rsid w:val="00973B96"/>
    <w:rsid w:val="0097681F"/>
    <w:rsid w:val="0098458B"/>
    <w:rsid w:val="00986451"/>
    <w:rsid w:val="009F345D"/>
    <w:rsid w:val="00A272DF"/>
    <w:rsid w:val="00A63942"/>
    <w:rsid w:val="00A67294"/>
    <w:rsid w:val="00A76A6C"/>
    <w:rsid w:val="00A77B3E"/>
    <w:rsid w:val="00AB52F7"/>
    <w:rsid w:val="00AB55F2"/>
    <w:rsid w:val="00B2399D"/>
    <w:rsid w:val="00B57751"/>
    <w:rsid w:val="00B941B6"/>
    <w:rsid w:val="00BD5E11"/>
    <w:rsid w:val="00C31270"/>
    <w:rsid w:val="00C7614C"/>
    <w:rsid w:val="00C842D5"/>
    <w:rsid w:val="00C9550D"/>
    <w:rsid w:val="00CA1017"/>
    <w:rsid w:val="00CA2A55"/>
    <w:rsid w:val="00CE4ACC"/>
    <w:rsid w:val="00CF09ED"/>
    <w:rsid w:val="00D073D5"/>
    <w:rsid w:val="00D61FB4"/>
    <w:rsid w:val="00DA0504"/>
    <w:rsid w:val="00DB1F1D"/>
    <w:rsid w:val="00DC7465"/>
    <w:rsid w:val="00E209F2"/>
    <w:rsid w:val="00E36D2E"/>
    <w:rsid w:val="00E37A5D"/>
    <w:rsid w:val="00E82398"/>
    <w:rsid w:val="00EB7096"/>
    <w:rsid w:val="00ED76E1"/>
    <w:rsid w:val="00EE0E5F"/>
    <w:rsid w:val="00EE636C"/>
    <w:rsid w:val="00EF356C"/>
    <w:rsid w:val="00F225E7"/>
    <w:rsid w:val="00F53FC1"/>
    <w:rsid w:val="00F81764"/>
    <w:rsid w:val="00F93B29"/>
    <w:rsid w:val="00FB4CA4"/>
    <w:rsid w:val="00FE471F"/>
    <w:rsid w:val="00FE732A"/>
    <w:rsid w:val="00FF6BB3"/>
    <w:rsid w:val="00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D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7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6E1"/>
    <w:rPr>
      <w:sz w:val="18"/>
      <w:szCs w:val="18"/>
    </w:rPr>
  </w:style>
  <w:style w:type="paragraph" w:styleId="a4">
    <w:name w:val="footer"/>
    <w:basedOn w:val="a"/>
    <w:link w:val="Char0"/>
    <w:uiPriority w:val="99"/>
    <w:rsid w:val="00ED76E1"/>
    <w:pPr>
      <w:tabs>
        <w:tab w:val="center" w:pos="4153"/>
        <w:tab w:val="right" w:pos="8306"/>
      </w:tabs>
      <w:snapToGrid w:val="0"/>
    </w:pPr>
    <w:rPr>
      <w:sz w:val="18"/>
      <w:szCs w:val="18"/>
    </w:rPr>
  </w:style>
  <w:style w:type="character" w:customStyle="1" w:styleId="Char0">
    <w:name w:val="页脚 Char"/>
    <w:basedOn w:val="a0"/>
    <w:link w:val="a4"/>
    <w:uiPriority w:val="99"/>
    <w:rsid w:val="00ED76E1"/>
    <w:rPr>
      <w:sz w:val="18"/>
      <w:szCs w:val="18"/>
    </w:rPr>
  </w:style>
  <w:style w:type="paragraph" w:styleId="a5">
    <w:name w:val="Balloon Text"/>
    <w:basedOn w:val="a"/>
    <w:link w:val="Char1"/>
    <w:rsid w:val="005F040A"/>
    <w:rPr>
      <w:sz w:val="18"/>
      <w:szCs w:val="18"/>
    </w:rPr>
  </w:style>
  <w:style w:type="character" w:customStyle="1" w:styleId="Char1">
    <w:name w:val="批注框文本 Char"/>
    <w:basedOn w:val="a0"/>
    <w:link w:val="a5"/>
    <w:rsid w:val="005F040A"/>
    <w:rPr>
      <w:sz w:val="18"/>
      <w:szCs w:val="18"/>
    </w:rPr>
  </w:style>
  <w:style w:type="paragraph" w:customStyle="1" w:styleId="Normln1">
    <w:name w:val="Normální1"/>
    <w:rsid w:val="00721639"/>
    <w:pPr>
      <w:jc w:val="both"/>
    </w:pPr>
    <w:rPr>
      <w:rFonts w:ascii="Calibri" w:eastAsia="宋体" w:hAnsi="Calibri" w:cs="Calibri"/>
      <w:kern w:val="2"/>
      <w:sz w:val="21"/>
      <w:szCs w:val="21"/>
      <w:lang w:eastAsia="zh-CN"/>
    </w:rPr>
  </w:style>
  <w:style w:type="table" w:styleId="a6">
    <w:name w:val="Table Grid"/>
    <w:basedOn w:val="a1"/>
    <w:uiPriority w:val="99"/>
    <w:unhideWhenUsed/>
    <w:rsid w:val="00721639"/>
    <w:pPr>
      <w:widowControl w:val="0"/>
      <w:jc w:val="both"/>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CE4ACC"/>
  </w:style>
  <w:style w:type="character" w:styleId="a7">
    <w:name w:val="annotation reference"/>
    <w:basedOn w:val="a0"/>
    <w:semiHidden/>
    <w:unhideWhenUsed/>
    <w:rsid w:val="00973B96"/>
    <w:rPr>
      <w:sz w:val="21"/>
      <w:szCs w:val="21"/>
    </w:rPr>
  </w:style>
  <w:style w:type="paragraph" w:styleId="a8">
    <w:name w:val="annotation text"/>
    <w:basedOn w:val="a"/>
    <w:link w:val="Char2"/>
    <w:semiHidden/>
    <w:unhideWhenUsed/>
    <w:rsid w:val="00973B96"/>
  </w:style>
  <w:style w:type="character" w:customStyle="1" w:styleId="Char2">
    <w:name w:val="批注文字 Char"/>
    <w:basedOn w:val="a0"/>
    <w:link w:val="a8"/>
    <w:semiHidden/>
    <w:rsid w:val="00973B96"/>
    <w:rPr>
      <w:sz w:val="24"/>
      <w:szCs w:val="24"/>
    </w:rPr>
  </w:style>
  <w:style w:type="paragraph" w:styleId="a9">
    <w:name w:val="annotation subject"/>
    <w:basedOn w:val="a8"/>
    <w:next w:val="a8"/>
    <w:link w:val="Char3"/>
    <w:semiHidden/>
    <w:unhideWhenUsed/>
    <w:rsid w:val="00973B96"/>
    <w:rPr>
      <w:b/>
      <w:bCs/>
    </w:rPr>
  </w:style>
  <w:style w:type="character" w:customStyle="1" w:styleId="Char3">
    <w:name w:val="批注主题 Char"/>
    <w:basedOn w:val="Char2"/>
    <w:link w:val="a9"/>
    <w:semiHidden/>
    <w:rsid w:val="00973B9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7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6E1"/>
    <w:rPr>
      <w:sz w:val="18"/>
      <w:szCs w:val="18"/>
    </w:rPr>
  </w:style>
  <w:style w:type="paragraph" w:styleId="a4">
    <w:name w:val="footer"/>
    <w:basedOn w:val="a"/>
    <w:link w:val="Char0"/>
    <w:uiPriority w:val="99"/>
    <w:rsid w:val="00ED76E1"/>
    <w:pPr>
      <w:tabs>
        <w:tab w:val="center" w:pos="4153"/>
        <w:tab w:val="right" w:pos="8306"/>
      </w:tabs>
      <w:snapToGrid w:val="0"/>
    </w:pPr>
    <w:rPr>
      <w:sz w:val="18"/>
      <w:szCs w:val="18"/>
    </w:rPr>
  </w:style>
  <w:style w:type="character" w:customStyle="1" w:styleId="Char0">
    <w:name w:val="页脚 Char"/>
    <w:basedOn w:val="a0"/>
    <w:link w:val="a4"/>
    <w:uiPriority w:val="99"/>
    <w:rsid w:val="00ED76E1"/>
    <w:rPr>
      <w:sz w:val="18"/>
      <w:szCs w:val="18"/>
    </w:rPr>
  </w:style>
  <w:style w:type="paragraph" w:styleId="a5">
    <w:name w:val="Balloon Text"/>
    <w:basedOn w:val="a"/>
    <w:link w:val="Char1"/>
    <w:rsid w:val="005F040A"/>
    <w:rPr>
      <w:sz w:val="18"/>
      <w:szCs w:val="18"/>
    </w:rPr>
  </w:style>
  <w:style w:type="character" w:customStyle="1" w:styleId="Char1">
    <w:name w:val="批注框文本 Char"/>
    <w:basedOn w:val="a0"/>
    <w:link w:val="a5"/>
    <w:rsid w:val="005F040A"/>
    <w:rPr>
      <w:sz w:val="18"/>
      <w:szCs w:val="18"/>
    </w:rPr>
  </w:style>
  <w:style w:type="paragraph" w:customStyle="1" w:styleId="Normln1">
    <w:name w:val="Normální1"/>
    <w:rsid w:val="00721639"/>
    <w:pPr>
      <w:jc w:val="both"/>
    </w:pPr>
    <w:rPr>
      <w:rFonts w:ascii="Calibri" w:eastAsia="宋体" w:hAnsi="Calibri" w:cs="Calibri"/>
      <w:kern w:val="2"/>
      <w:sz w:val="21"/>
      <w:szCs w:val="21"/>
      <w:lang w:eastAsia="zh-CN"/>
    </w:rPr>
  </w:style>
  <w:style w:type="table" w:styleId="a6">
    <w:name w:val="Table Grid"/>
    <w:basedOn w:val="a1"/>
    <w:uiPriority w:val="99"/>
    <w:unhideWhenUsed/>
    <w:rsid w:val="00721639"/>
    <w:pPr>
      <w:widowControl w:val="0"/>
      <w:jc w:val="both"/>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CE4ACC"/>
  </w:style>
  <w:style w:type="character" w:styleId="a7">
    <w:name w:val="annotation reference"/>
    <w:basedOn w:val="a0"/>
    <w:semiHidden/>
    <w:unhideWhenUsed/>
    <w:rsid w:val="00973B96"/>
    <w:rPr>
      <w:sz w:val="21"/>
      <w:szCs w:val="21"/>
    </w:rPr>
  </w:style>
  <w:style w:type="paragraph" w:styleId="a8">
    <w:name w:val="annotation text"/>
    <w:basedOn w:val="a"/>
    <w:link w:val="Char2"/>
    <w:semiHidden/>
    <w:unhideWhenUsed/>
    <w:rsid w:val="00973B96"/>
  </w:style>
  <w:style w:type="character" w:customStyle="1" w:styleId="Char2">
    <w:name w:val="批注文字 Char"/>
    <w:basedOn w:val="a0"/>
    <w:link w:val="a8"/>
    <w:semiHidden/>
    <w:rsid w:val="00973B96"/>
    <w:rPr>
      <w:sz w:val="24"/>
      <w:szCs w:val="24"/>
    </w:rPr>
  </w:style>
  <w:style w:type="paragraph" w:styleId="a9">
    <w:name w:val="annotation subject"/>
    <w:basedOn w:val="a8"/>
    <w:next w:val="a8"/>
    <w:link w:val="Char3"/>
    <w:semiHidden/>
    <w:unhideWhenUsed/>
    <w:rsid w:val="00973B96"/>
    <w:rPr>
      <w:b/>
      <w:bCs/>
    </w:rPr>
  </w:style>
  <w:style w:type="character" w:customStyle="1" w:styleId="Char3">
    <w:name w:val="批注主题 Char"/>
    <w:basedOn w:val="Char2"/>
    <w:link w:val="a9"/>
    <w:semiHidden/>
    <w:rsid w:val="00973B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50846">
      <w:bodyDiv w:val="1"/>
      <w:marLeft w:val="0"/>
      <w:marRight w:val="0"/>
      <w:marTop w:val="0"/>
      <w:marBottom w:val="0"/>
      <w:divBdr>
        <w:top w:val="none" w:sz="0" w:space="0" w:color="auto"/>
        <w:left w:val="none" w:sz="0" w:space="0" w:color="auto"/>
        <w:bottom w:val="none" w:sz="0" w:space="0" w:color="auto"/>
        <w:right w:val="none" w:sz="0" w:space="0" w:color="auto"/>
      </w:divBdr>
    </w:div>
    <w:div w:id="1557820279">
      <w:bodyDiv w:val="1"/>
      <w:marLeft w:val="0"/>
      <w:marRight w:val="0"/>
      <w:marTop w:val="0"/>
      <w:marBottom w:val="0"/>
      <w:divBdr>
        <w:top w:val="none" w:sz="0" w:space="0" w:color="auto"/>
        <w:left w:val="none" w:sz="0" w:space="0" w:color="auto"/>
        <w:bottom w:val="none" w:sz="0" w:space="0" w:color="auto"/>
        <w:right w:val="none" w:sz="0" w:space="0" w:color="auto"/>
      </w:divBdr>
    </w:div>
    <w:div w:id="195640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6525</Words>
  <Characters>37197</Characters>
  <Application>Microsoft Office Word</Application>
  <DocSecurity>0</DocSecurity>
  <Lines>309</Lines>
  <Paragraphs>87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2021-07-11T10:59:00Z</dcterms:created>
  <dcterms:modified xsi:type="dcterms:W3CDTF">2021-07-20T03:45:00Z</dcterms:modified>
</cp:coreProperties>
</file>