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74E9" w14:textId="77777777" w:rsidR="00A77B3E" w:rsidRDefault="00EF7D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080901" w14:textId="77777777" w:rsidR="00A77B3E" w:rsidRDefault="00EF7DC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63089</w:t>
      </w:r>
    </w:p>
    <w:p w14:paraId="344E36AB" w14:textId="77777777" w:rsidR="00A77B3E" w:rsidRDefault="00EF7DC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9406A7" w14:textId="77777777" w:rsidR="00A77B3E" w:rsidRDefault="00A77B3E">
      <w:pPr>
        <w:spacing w:line="360" w:lineRule="auto"/>
        <w:jc w:val="both"/>
      </w:pPr>
    </w:p>
    <w:p w14:paraId="44D007EA" w14:textId="4043E09D" w:rsidR="00A77B3E" w:rsidRDefault="00EF7DC3">
      <w:pPr>
        <w:spacing w:line="360" w:lineRule="auto"/>
        <w:jc w:val="both"/>
      </w:pPr>
      <w:bookmarkStart w:id="0" w:name="OLE_LINK137"/>
      <w:bookmarkStart w:id="1" w:name="OLE_LINK138"/>
      <w:r>
        <w:rPr>
          <w:rFonts w:ascii="Book Antiqua" w:eastAsia="Book Antiqua" w:hAnsi="Book Antiqua" w:cs="Book Antiqua"/>
          <w:b/>
          <w:color w:val="000000"/>
        </w:rPr>
        <w:t xml:space="preserve">Pelvic </w:t>
      </w:r>
      <w:proofErr w:type="spellStart"/>
      <w:r>
        <w:rPr>
          <w:rFonts w:ascii="Book Antiqua" w:eastAsia="Book Antiqua" w:hAnsi="Book Antiqua" w:cs="Book Antiqua"/>
          <w:b/>
          <w:color w:val="000000"/>
        </w:rPr>
        <w:t>lipomatosis</w:t>
      </w:r>
      <w:proofErr w:type="spellEnd"/>
      <w:r>
        <w:rPr>
          <w:rFonts w:ascii="Book Antiqua" w:eastAsia="Book Antiqua" w:hAnsi="Book Antiqua" w:cs="Book Antiqua"/>
          <w:b/>
          <w:color w:val="000000"/>
        </w:rPr>
        <w:t xml:space="preserve"> with cystitis </w:t>
      </w:r>
      <w:proofErr w:type="spellStart"/>
      <w:r>
        <w:rPr>
          <w:rFonts w:ascii="Book Antiqua" w:eastAsia="Book Antiqua" w:hAnsi="Book Antiqua" w:cs="Book Antiqua"/>
          <w:b/>
          <w:color w:val="000000"/>
        </w:rPr>
        <w:t>glandularis</w:t>
      </w:r>
      <w:proofErr w:type="spellEnd"/>
      <w:r>
        <w:rPr>
          <w:rFonts w:ascii="Book Antiqua" w:eastAsia="Book Antiqua" w:hAnsi="Book Antiqua" w:cs="Book Antiqua"/>
          <w:b/>
          <w:color w:val="000000"/>
        </w:rPr>
        <w:t xml:space="preserve"> managed </w:t>
      </w:r>
      <w:r w:rsidR="00232C7E">
        <w:rPr>
          <w:rFonts w:ascii="Book Antiqua" w:eastAsia="Book Antiqua" w:hAnsi="Book Antiqua" w:cs="Book Antiqua"/>
          <w:b/>
          <w:color w:val="000000"/>
        </w:rPr>
        <w:t xml:space="preserve">with </w:t>
      </w:r>
      <w:r>
        <w:rPr>
          <w:rFonts w:ascii="Book Antiqua" w:eastAsia="Book Antiqua" w:hAnsi="Book Antiqua" w:cs="Book Antiqua"/>
          <w:b/>
          <w:color w:val="000000"/>
        </w:rPr>
        <w:t>cyclooxygenase-2 inhibitor: A case report</w:t>
      </w:r>
    </w:p>
    <w:bookmarkEnd w:id="0"/>
    <w:bookmarkEnd w:id="1"/>
    <w:p w14:paraId="7BCC6E47" w14:textId="77777777" w:rsidR="00A77B3E" w:rsidRDefault="00A77B3E">
      <w:pPr>
        <w:spacing w:line="360" w:lineRule="auto"/>
        <w:jc w:val="both"/>
      </w:pPr>
    </w:p>
    <w:p w14:paraId="6CAF8490" w14:textId="77777777" w:rsidR="00A77B3E" w:rsidRDefault="00217E76">
      <w:pPr>
        <w:spacing w:line="360" w:lineRule="auto"/>
        <w:jc w:val="both"/>
      </w:pPr>
      <w:r>
        <w:rPr>
          <w:rFonts w:ascii="Book Antiqua" w:eastAsia="Book Antiqua" w:hAnsi="Book Antiqua" w:cs="Book Antiqua"/>
          <w:color w:val="000000"/>
        </w:rPr>
        <w:t xml:space="preserve">Mo </w:t>
      </w:r>
      <w:r>
        <w:rPr>
          <w:rFonts w:ascii="Book Antiqua" w:hAnsi="Book Antiqua" w:cs="Book Antiqua" w:hint="eastAsia"/>
          <w:color w:val="000000"/>
          <w:lang w:eastAsia="zh-CN"/>
        </w:rPr>
        <w:t xml:space="preserve">LC </w:t>
      </w:r>
      <w:r w:rsidRPr="00217E7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F7DC3">
        <w:rPr>
          <w:rFonts w:ascii="Book Antiqua" w:eastAsia="Book Antiqua" w:hAnsi="Book Antiqua" w:cs="Book Antiqua"/>
          <w:color w:val="000000"/>
        </w:rPr>
        <w:t xml:space="preserve">Pelvic </w:t>
      </w:r>
      <w:proofErr w:type="spellStart"/>
      <w:r w:rsidR="00EF7DC3">
        <w:rPr>
          <w:rFonts w:ascii="Book Antiqua" w:eastAsia="Book Antiqua" w:hAnsi="Book Antiqua" w:cs="Book Antiqua"/>
          <w:color w:val="000000"/>
        </w:rPr>
        <w:t>lipomatosis</w:t>
      </w:r>
      <w:proofErr w:type="spellEnd"/>
      <w:r w:rsidR="00EF7DC3">
        <w:rPr>
          <w:rFonts w:ascii="Book Antiqua" w:eastAsia="Book Antiqua" w:hAnsi="Book Antiqua" w:cs="Book Antiqua"/>
          <w:color w:val="000000"/>
        </w:rPr>
        <w:t xml:space="preserve"> with cystitis </w:t>
      </w:r>
      <w:proofErr w:type="spellStart"/>
      <w:r w:rsidR="00EF7DC3">
        <w:rPr>
          <w:rFonts w:ascii="Book Antiqua" w:eastAsia="Book Antiqua" w:hAnsi="Book Antiqua" w:cs="Book Antiqua"/>
          <w:color w:val="000000"/>
        </w:rPr>
        <w:t>glandularis</w:t>
      </w:r>
      <w:proofErr w:type="spellEnd"/>
    </w:p>
    <w:p w14:paraId="247D825F" w14:textId="77777777" w:rsidR="00A77B3E" w:rsidRDefault="00A77B3E">
      <w:pPr>
        <w:spacing w:line="360" w:lineRule="auto"/>
        <w:jc w:val="both"/>
      </w:pPr>
    </w:p>
    <w:p w14:paraId="7DFF4C4D" w14:textId="77777777" w:rsidR="00A77B3E" w:rsidRDefault="00EF7DC3">
      <w:pPr>
        <w:spacing w:line="360" w:lineRule="auto"/>
        <w:jc w:val="both"/>
      </w:pPr>
      <w:r>
        <w:rPr>
          <w:rFonts w:ascii="Book Antiqua" w:eastAsia="Book Antiqua" w:hAnsi="Book Antiqua" w:cs="Book Antiqua"/>
          <w:color w:val="000000"/>
        </w:rPr>
        <w:t>Li-</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t>
      </w:r>
      <w:bookmarkStart w:id="2" w:name="OLE_LINK5"/>
      <w:bookmarkStart w:id="3" w:name="OLE_LINK6"/>
      <w:r>
        <w:rPr>
          <w:rFonts w:ascii="Book Antiqua" w:eastAsia="Book Antiqua" w:hAnsi="Book Antiqua" w:cs="Book Antiqua"/>
          <w:color w:val="000000"/>
        </w:rPr>
        <w:t>Mo</w:t>
      </w:r>
      <w:bookmarkEnd w:id="2"/>
      <w:bookmarkEnd w:id="3"/>
      <w:r>
        <w:rPr>
          <w:rFonts w:ascii="Book Antiqua" w:eastAsia="Book Antiqua" w:hAnsi="Book Antiqua" w:cs="Book Antiqua"/>
          <w:color w:val="000000"/>
        </w:rPr>
        <w:t>, Song-</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-Hong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Tao Hong, Qin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p>
    <w:p w14:paraId="461F255A" w14:textId="77777777" w:rsidR="00A77B3E" w:rsidRDefault="00A77B3E">
      <w:pPr>
        <w:spacing w:line="360" w:lineRule="auto"/>
        <w:jc w:val="both"/>
      </w:pPr>
    </w:p>
    <w:p w14:paraId="33E8BF71" w14:textId="77777777" w:rsidR="00A77B3E" w:rsidRDefault="00EF7DC3">
      <w:pPr>
        <w:spacing w:line="360" w:lineRule="auto"/>
        <w:jc w:val="both"/>
      </w:pPr>
      <w:r>
        <w:rPr>
          <w:rFonts w:ascii="Book Antiqua" w:eastAsia="Book Antiqua" w:hAnsi="Book Antiqua" w:cs="Book Antiqua"/>
          <w:b/>
          <w:bCs/>
          <w:color w:val="000000"/>
        </w:rPr>
        <w:t>Li-</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Mo, </w:t>
      </w:r>
      <w:r w:rsidR="00700955">
        <w:rPr>
          <w:rFonts w:ascii="Book Antiqua" w:eastAsia="Book Antiqua" w:hAnsi="Book Antiqua" w:cs="Book Antiqua"/>
          <w:b/>
          <w:bCs/>
          <w:color w:val="000000"/>
        </w:rPr>
        <w:t>Song-</w:t>
      </w:r>
      <w:proofErr w:type="spellStart"/>
      <w:r w:rsidR="00700955">
        <w:rPr>
          <w:rFonts w:ascii="Book Antiqua" w:eastAsia="Book Antiqua" w:hAnsi="Book Antiqua" w:cs="Book Antiqua"/>
          <w:b/>
          <w:bCs/>
          <w:color w:val="000000"/>
        </w:rPr>
        <w:t>Zhe</w:t>
      </w:r>
      <w:proofErr w:type="spellEnd"/>
      <w:r w:rsidR="00700955">
        <w:rPr>
          <w:rFonts w:ascii="Book Antiqua" w:eastAsia="Book Antiqua" w:hAnsi="Book Antiqua" w:cs="Book Antiqua"/>
          <w:b/>
          <w:bCs/>
          <w:color w:val="000000"/>
        </w:rPr>
        <w:t xml:space="preserve"> </w:t>
      </w:r>
      <w:proofErr w:type="spellStart"/>
      <w:r w:rsidR="00700955">
        <w:rPr>
          <w:rFonts w:ascii="Book Antiqua" w:eastAsia="Book Antiqua" w:hAnsi="Book Antiqua" w:cs="Book Antiqua"/>
          <w:b/>
          <w:bCs/>
          <w:color w:val="000000"/>
        </w:rPr>
        <w:t>Piao</w:t>
      </w:r>
      <w:proofErr w:type="spellEnd"/>
      <w:r w:rsidR="00700955">
        <w:rPr>
          <w:rFonts w:ascii="Book Antiqua" w:eastAsia="Book Antiqua" w:hAnsi="Book Antiqua" w:cs="Book Antiqua"/>
          <w:b/>
          <w:bCs/>
          <w:color w:val="000000"/>
        </w:rPr>
        <w:t>,</w:t>
      </w:r>
      <w:r w:rsidR="00700955">
        <w:rPr>
          <w:rFonts w:ascii="Book Antiqua" w:hAnsi="Book Antiqua" w:cs="Book Antiqua" w:hint="eastAsia"/>
          <w:b/>
          <w:bCs/>
          <w:color w:val="000000"/>
          <w:lang w:eastAsia="zh-CN"/>
        </w:rPr>
        <w:t xml:space="preserve"> </w:t>
      </w:r>
      <w:r w:rsidR="00700955">
        <w:rPr>
          <w:rFonts w:ascii="Book Antiqua" w:eastAsia="Book Antiqua" w:hAnsi="Book Antiqua" w:cs="Book Antiqua"/>
          <w:b/>
          <w:bCs/>
          <w:color w:val="000000"/>
        </w:rPr>
        <w:t>Tao Hong,</w:t>
      </w:r>
      <w:r w:rsidR="00700955">
        <w:rPr>
          <w:rFonts w:ascii="Book Antiqua" w:hAnsi="Book Antiqua" w:cs="Book Antiqua" w:hint="eastAsia"/>
          <w:b/>
          <w:bCs/>
          <w:color w:val="000000"/>
          <w:lang w:eastAsia="zh-CN"/>
        </w:rPr>
        <w:t xml:space="preserve"> </w:t>
      </w:r>
      <w:r w:rsidR="00700955">
        <w:rPr>
          <w:rFonts w:ascii="Book Antiqua" w:eastAsia="Book Antiqua" w:hAnsi="Book Antiqua" w:cs="Book Antiqua"/>
          <w:b/>
          <w:bCs/>
          <w:color w:val="000000"/>
        </w:rPr>
        <w:t xml:space="preserve">Qin </w:t>
      </w:r>
      <w:proofErr w:type="spellStart"/>
      <w:r w:rsidR="00700955">
        <w:rPr>
          <w:rFonts w:ascii="Book Antiqua" w:eastAsia="Book Antiqua" w:hAnsi="Book Antiqua" w:cs="Book Antiqua"/>
          <w:b/>
          <w:bCs/>
          <w:color w:val="000000"/>
        </w:rPr>
        <w:t>Feng</w:t>
      </w:r>
      <w:proofErr w:type="spellEnd"/>
      <w:r w:rsidR="00700955">
        <w:rPr>
          <w:rFonts w:ascii="Book Antiqua" w:eastAsia="Book Antiqua" w:hAnsi="Book Antiqua" w:cs="Book Antiqua"/>
          <w:b/>
          <w:bCs/>
          <w:color w:val="000000"/>
        </w:rPr>
        <w:t>,</w:t>
      </w:r>
      <w:r w:rsidR="00700955">
        <w:rPr>
          <w:rFonts w:ascii="Book Antiqua" w:hAnsi="Book Antiqua" w:cs="Book Antiqua" w:hint="eastAsia"/>
          <w:b/>
          <w:bCs/>
          <w:color w:val="000000"/>
          <w:lang w:eastAsia="zh-CN"/>
        </w:rPr>
        <w:t xml:space="preserve"> </w:t>
      </w:r>
      <w:proofErr w:type="spellStart"/>
      <w:r w:rsidR="00700955">
        <w:rPr>
          <w:rFonts w:ascii="Book Antiqua" w:eastAsia="Book Antiqua" w:hAnsi="Book Antiqua" w:cs="Book Antiqua"/>
          <w:b/>
          <w:bCs/>
          <w:color w:val="000000"/>
        </w:rPr>
        <w:t>Mang</w:t>
      </w:r>
      <w:proofErr w:type="spellEnd"/>
      <w:r w:rsidR="00700955">
        <w:rPr>
          <w:rFonts w:ascii="Book Antiqua" w:eastAsia="Book Antiqua" w:hAnsi="Book Antiqua" w:cs="Book Antiqua"/>
          <w:b/>
          <w:bCs/>
          <w:color w:val="000000"/>
        </w:rPr>
        <w:t xml:space="preserve"> </w:t>
      </w:r>
      <w:proofErr w:type="spellStart"/>
      <w:r w:rsidR="00700955">
        <w:rPr>
          <w:rFonts w:ascii="Book Antiqua" w:eastAsia="Book Antiqua" w:hAnsi="Book Antiqua" w:cs="Book Antiqua"/>
          <w:b/>
          <w:bCs/>
          <w:color w:val="000000"/>
        </w:rPr>
        <w:t>Ke</w:t>
      </w:r>
      <w:proofErr w:type="spellEnd"/>
      <w:r w:rsidR="00700955">
        <w:rPr>
          <w:rFonts w:ascii="Book Antiqua" w:eastAsia="Book Antiqua" w:hAnsi="Book Antiqua" w:cs="Book Antiqua"/>
          <w:b/>
          <w:bCs/>
          <w:color w:val="000000"/>
        </w:rPr>
        <w:t>,</w:t>
      </w:r>
      <w:r w:rsidR="0070095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Taizhou</w:t>
      </w:r>
      <w:proofErr w:type="spellEnd"/>
      <w:r w:rsidR="00700955">
        <w:rPr>
          <w:rFonts w:ascii="Book Antiqua" w:eastAsia="Book Antiqua" w:hAnsi="Book Antiqua" w:cs="Book Antiqua"/>
          <w:color w:val="000000"/>
        </w:rPr>
        <w:t xml:space="preserve"> Hospital of Zhejiang Province </w:t>
      </w:r>
      <w:r w:rsidR="00700955">
        <w:rPr>
          <w:rFonts w:ascii="Book Antiqua" w:hAnsi="Book Antiqua" w:cs="Book Antiqua" w:hint="eastAsia"/>
          <w:color w:val="000000"/>
          <w:lang w:eastAsia="zh-CN"/>
        </w:rPr>
        <w:t>A</w:t>
      </w:r>
      <w:r>
        <w:rPr>
          <w:rFonts w:ascii="Book Antiqua" w:eastAsia="Book Antiqua" w:hAnsi="Book Antiqua" w:cs="Book Antiqua"/>
          <w:color w:val="000000"/>
        </w:rPr>
        <w:t xml:space="preserve">ffiliated with Wenzhou Medical University, </w:t>
      </w:r>
      <w:proofErr w:type="spellStart"/>
      <w:r>
        <w:rPr>
          <w:rFonts w:ascii="Book Antiqua" w:eastAsia="Book Antiqua" w:hAnsi="Book Antiqua" w:cs="Book Antiqua"/>
          <w:color w:val="000000"/>
        </w:rPr>
        <w:t>Taizhou</w:t>
      </w:r>
      <w:proofErr w:type="spellEnd"/>
      <w:r>
        <w:rPr>
          <w:rFonts w:ascii="Book Antiqua" w:eastAsia="Book Antiqua" w:hAnsi="Book Antiqua" w:cs="Book Antiqua"/>
          <w:color w:val="000000"/>
        </w:rPr>
        <w:t xml:space="preserve"> 317000, Zhejiang</w:t>
      </w:r>
      <w:r w:rsidR="00700955" w:rsidRPr="00700955">
        <w:rPr>
          <w:rFonts w:ascii="Book Antiqua" w:eastAsia="Book Antiqua" w:hAnsi="Book Antiqua" w:cs="Book Antiqua"/>
          <w:color w:val="000000"/>
        </w:rPr>
        <w:t xml:space="preserve"> </w:t>
      </w:r>
      <w:bookmarkStart w:id="4" w:name="OLE_LINK7"/>
      <w:bookmarkStart w:id="5" w:name="OLE_LINK8"/>
      <w:r w:rsidR="00700955">
        <w:rPr>
          <w:rFonts w:ascii="Book Antiqua" w:eastAsia="Book Antiqua" w:hAnsi="Book Antiqua" w:cs="Book Antiqua"/>
          <w:color w:val="000000"/>
        </w:rPr>
        <w:t>Province</w:t>
      </w:r>
      <w:bookmarkEnd w:id="4"/>
      <w:bookmarkEnd w:id="5"/>
      <w:r>
        <w:rPr>
          <w:rFonts w:ascii="Book Antiqua" w:eastAsia="Book Antiqua" w:hAnsi="Book Antiqua" w:cs="Book Antiqua"/>
          <w:color w:val="000000"/>
        </w:rPr>
        <w:t>, China</w:t>
      </w:r>
    </w:p>
    <w:p w14:paraId="0305326A" w14:textId="77777777" w:rsidR="00A77B3E" w:rsidRDefault="00A77B3E">
      <w:pPr>
        <w:spacing w:line="360" w:lineRule="auto"/>
        <w:jc w:val="both"/>
      </w:pPr>
    </w:p>
    <w:p w14:paraId="796BB03F" w14:textId="77777777" w:rsidR="00A77B3E" w:rsidRDefault="00EF7DC3">
      <w:pPr>
        <w:spacing w:line="360" w:lineRule="auto"/>
        <w:jc w:val="both"/>
      </w:pPr>
      <w:proofErr w:type="spellStart"/>
      <w:r>
        <w:rPr>
          <w:rFonts w:ascii="Book Antiqua" w:eastAsia="Book Antiqua" w:hAnsi="Book Antiqua" w:cs="Book Antiqua"/>
          <w:b/>
          <w:bCs/>
          <w:color w:val="000000"/>
        </w:rPr>
        <w:t>Hai</w:t>
      </w:r>
      <w:proofErr w:type="spellEnd"/>
      <w:r>
        <w:rPr>
          <w:rFonts w:ascii="Book Antiqua" w:eastAsia="Book Antiqua" w:hAnsi="Book Antiqua" w:cs="Book Antiqua"/>
          <w:b/>
          <w:bCs/>
          <w:color w:val="000000"/>
        </w:rPr>
        <w:t xml:space="preserve">-Hong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Taizhou</w:t>
      </w:r>
      <w:proofErr w:type="spellEnd"/>
      <w:r w:rsidR="00700955">
        <w:rPr>
          <w:rFonts w:ascii="Book Antiqua" w:eastAsia="Book Antiqua" w:hAnsi="Book Antiqua" w:cs="Book Antiqua"/>
          <w:color w:val="000000"/>
        </w:rPr>
        <w:t xml:space="preserve"> Hospital of Zhejiang Province </w:t>
      </w:r>
      <w:r w:rsidR="00700955">
        <w:rPr>
          <w:rFonts w:ascii="Book Antiqua" w:hAnsi="Book Antiqua" w:cs="Book Antiqua" w:hint="eastAsia"/>
          <w:color w:val="000000"/>
          <w:lang w:eastAsia="zh-CN"/>
        </w:rPr>
        <w:t>A</w:t>
      </w:r>
      <w:r w:rsidR="00700955">
        <w:rPr>
          <w:rFonts w:ascii="Book Antiqua" w:eastAsia="Book Antiqua" w:hAnsi="Book Antiqua" w:cs="Book Antiqua"/>
          <w:color w:val="000000"/>
        </w:rPr>
        <w:t>ffiliated w</w:t>
      </w:r>
      <w:r w:rsidR="00700955">
        <w:rPr>
          <w:rFonts w:ascii="Book Antiqua" w:hAnsi="Book Antiqua" w:cs="Book Antiqua" w:hint="eastAsia"/>
          <w:color w:val="000000"/>
          <w:lang w:eastAsia="zh-CN"/>
        </w:rPr>
        <w:t>it</w:t>
      </w:r>
      <w:r>
        <w:rPr>
          <w:rFonts w:ascii="Book Antiqua" w:eastAsia="Book Antiqua" w:hAnsi="Book Antiqua" w:cs="Book Antiqua"/>
          <w:color w:val="000000"/>
        </w:rPr>
        <w:t xml:space="preserve">h Wenzhou Medical University, </w:t>
      </w:r>
      <w:proofErr w:type="spellStart"/>
      <w:r>
        <w:rPr>
          <w:rFonts w:ascii="Book Antiqua" w:eastAsia="Book Antiqua" w:hAnsi="Book Antiqua" w:cs="Book Antiqua"/>
          <w:color w:val="000000"/>
        </w:rPr>
        <w:t>Taizhou</w:t>
      </w:r>
      <w:proofErr w:type="spellEnd"/>
      <w:r>
        <w:rPr>
          <w:rFonts w:ascii="Book Antiqua" w:eastAsia="Book Antiqua" w:hAnsi="Book Antiqua" w:cs="Book Antiqua"/>
          <w:color w:val="000000"/>
        </w:rPr>
        <w:t xml:space="preserve"> 317000, Zhejiang </w:t>
      </w:r>
      <w:r w:rsidR="00700955">
        <w:rPr>
          <w:rFonts w:ascii="Book Antiqua" w:eastAsia="Book Antiqua" w:hAnsi="Book Antiqua" w:cs="Book Antiqua"/>
          <w:color w:val="000000"/>
        </w:rPr>
        <w:t>Province</w:t>
      </w:r>
      <w:r>
        <w:rPr>
          <w:rFonts w:ascii="Book Antiqua" w:eastAsia="Book Antiqua" w:hAnsi="Book Antiqua" w:cs="Book Antiqua"/>
          <w:color w:val="000000"/>
        </w:rPr>
        <w:t>, China</w:t>
      </w:r>
    </w:p>
    <w:p w14:paraId="33555361" w14:textId="77777777" w:rsidR="00A77B3E" w:rsidRDefault="00A77B3E">
      <w:pPr>
        <w:spacing w:line="360" w:lineRule="auto"/>
        <w:jc w:val="both"/>
      </w:pPr>
    </w:p>
    <w:p w14:paraId="6B6C8FC5" w14:textId="2DBE8575" w:rsidR="00A77B3E" w:rsidRDefault="00EF7DC3">
      <w:pPr>
        <w:spacing w:line="360" w:lineRule="auto"/>
        <w:jc w:val="both"/>
      </w:pPr>
      <w:r>
        <w:rPr>
          <w:rFonts w:ascii="Book Antiqua" w:eastAsia="Book Antiqua" w:hAnsi="Book Antiqua" w:cs="Book Antiqua"/>
          <w:b/>
          <w:bCs/>
          <w:color w:val="000000"/>
          <w:szCs w:val="21"/>
        </w:rPr>
        <w:t xml:space="preserve">Author contributions: </w:t>
      </w:r>
      <w:proofErr w:type="spellStart"/>
      <w:r w:rsidR="00BB46DB">
        <w:rPr>
          <w:rFonts w:ascii="Book Antiqua" w:eastAsia="Book Antiqua" w:hAnsi="Book Antiqua" w:cs="Book Antiqua"/>
          <w:color w:val="000000"/>
        </w:rPr>
        <w:t>Piao</w:t>
      </w:r>
      <w:proofErr w:type="spellEnd"/>
      <w:r w:rsidR="00BB46DB">
        <w:rPr>
          <w:rFonts w:ascii="Book Antiqua" w:eastAsia="Book Antiqua" w:hAnsi="Book Antiqua" w:cs="Book Antiqua"/>
          <w:color w:val="000000"/>
        </w:rPr>
        <w:t xml:space="preserve"> SZ designed the study</w:t>
      </w:r>
      <w:r w:rsidR="00BB46DB">
        <w:rPr>
          <w:rFonts w:ascii="Book Antiqua" w:hAnsi="Book Antiqua" w:cs="Book Antiqua" w:hint="eastAsia"/>
          <w:color w:val="000000"/>
          <w:lang w:eastAsia="zh-CN"/>
        </w:rPr>
        <w:t>;</w:t>
      </w:r>
      <w:r>
        <w:rPr>
          <w:rFonts w:ascii="Book Antiqua" w:eastAsia="Book Antiqua" w:hAnsi="Book Antiqua" w:cs="Book Antiqua"/>
          <w:color w:val="000000"/>
        </w:rPr>
        <w:t xml:space="preserve"> Mo LC and </w:t>
      </w:r>
      <w:proofErr w:type="spellStart"/>
      <w:r>
        <w:rPr>
          <w:rFonts w:ascii="Book Antiqua" w:eastAsia="Book Antiqua" w:hAnsi="Book Antiqua" w:cs="Book Antiqua"/>
          <w:color w:val="000000"/>
        </w:rPr>
        <w:t>Piao</w:t>
      </w:r>
      <w:proofErr w:type="spellEnd"/>
      <w:r>
        <w:rPr>
          <w:rFonts w:ascii="Book Antiqua" w:eastAsia="Book Antiqua" w:hAnsi="Book Antiqua" w:cs="Book Antiqua"/>
          <w:color w:val="000000"/>
        </w:rPr>
        <w:t xml:space="preserve"> SZ reviewed the literature and drafted the manuscript and contribute</w:t>
      </w:r>
      <w:r w:rsidR="004B0F2C">
        <w:rPr>
          <w:rFonts w:ascii="Book Antiqua" w:eastAsia="Book Antiqua" w:hAnsi="Book Antiqua" w:cs="Book Antiqua"/>
          <w:color w:val="000000"/>
        </w:rPr>
        <w:t>d</w:t>
      </w:r>
      <w:r>
        <w:rPr>
          <w:rFonts w:ascii="Book Antiqua" w:eastAsia="Book Antiqua" w:hAnsi="Book Antiqua" w:cs="Book Antiqua"/>
          <w:color w:val="000000"/>
        </w:rPr>
        <w:t xml:space="preserve"> equally</w:t>
      </w:r>
      <w:r w:rsidR="00232C7E">
        <w:rPr>
          <w:rFonts w:ascii="Book Antiqua" w:eastAsia="Book Antiqua" w:hAnsi="Book Antiqua" w:cs="Book Antiqua"/>
          <w:color w:val="000000"/>
        </w:rPr>
        <w:t xml:space="preserve"> to this work</w:t>
      </w:r>
      <w:r>
        <w:rPr>
          <w:rFonts w:ascii="Book Antiqua" w:eastAsia="Book Antiqua" w:hAnsi="Book Antiqua" w:cs="Book Antiqua"/>
          <w:color w:val="000000"/>
        </w:rPr>
        <w:t xml:space="preserve"> as </w:t>
      </w:r>
      <w:r w:rsidR="00232C7E">
        <w:rPr>
          <w:rFonts w:ascii="Book Antiqua" w:eastAsia="Book Antiqua" w:hAnsi="Book Antiqua" w:cs="Book Antiqua"/>
          <w:color w:val="000000"/>
        </w:rPr>
        <w:t>co-</w:t>
      </w:r>
      <w:r>
        <w:rPr>
          <w:rFonts w:ascii="Book Antiqua" w:eastAsia="Book Antiqua" w:hAnsi="Book Antiqua" w:cs="Book Antiqua"/>
          <w:color w:val="000000"/>
        </w:rPr>
        <w:t xml:space="preserve">first authors;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HH performed the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and </w:t>
      </w:r>
      <w:r w:rsidR="00832802" w:rsidRPr="00832802">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00232C7E">
        <w:rPr>
          <w:rFonts w:ascii="Book Antiqua" w:eastAsia="Book Antiqua" w:hAnsi="Book Antiqua" w:cs="Book Antiqua"/>
          <w:color w:val="000000"/>
        </w:rPr>
        <w:t>analyses</w:t>
      </w:r>
      <w:r>
        <w:rPr>
          <w:rFonts w:ascii="Book Antiqua" w:eastAsia="Book Antiqua" w:hAnsi="Book Antiqua" w:cs="Book Antiqua"/>
          <w:color w:val="000000"/>
        </w:rPr>
        <w:t xml:space="preserve">; Hong T participated in the data tracking and analysis;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Q was responsible for language revision and reviewed the literature;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M revised the manuscript</w:t>
      </w:r>
      <w:r w:rsidR="00255466">
        <w:rPr>
          <w:rFonts w:ascii="Book Antiqua" w:hAnsi="Book Antiqua" w:cs="Book Antiqua" w:hint="eastAsia"/>
          <w:color w:val="000000"/>
          <w:lang w:eastAsia="zh-CN"/>
        </w:rPr>
        <w:t>;</w:t>
      </w:r>
      <w:r w:rsidR="00255466">
        <w:rPr>
          <w:rFonts w:ascii="Book Antiqua" w:hAnsi="Book Antiqua" w:cs="Book Antiqua"/>
          <w:color w:val="000000"/>
          <w:lang w:eastAsia="zh-CN"/>
        </w:rPr>
        <w:t xml:space="preserve"> </w:t>
      </w:r>
      <w:r w:rsidR="00255466">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ED4691C" w14:textId="77777777" w:rsidR="00A77B3E" w:rsidRDefault="00A77B3E">
      <w:pPr>
        <w:spacing w:line="360" w:lineRule="auto"/>
        <w:jc w:val="both"/>
      </w:pPr>
    </w:p>
    <w:p w14:paraId="75D12A6A" w14:textId="75D3491A" w:rsidR="00A77B3E" w:rsidRDefault="00EF7DC3">
      <w:pPr>
        <w:spacing w:line="360" w:lineRule="auto"/>
        <w:jc w:val="both"/>
      </w:pPr>
      <w:r>
        <w:rPr>
          <w:rFonts w:ascii="Book Antiqua" w:eastAsia="Book Antiqua" w:hAnsi="Book Antiqua" w:cs="Book Antiqua"/>
          <w:b/>
          <w:bCs/>
          <w:color w:val="000000"/>
          <w:szCs w:val="21"/>
        </w:rPr>
        <w:t>Supported by</w:t>
      </w:r>
      <w:r w:rsidR="00BB46DB">
        <w:rPr>
          <w:rFonts w:ascii="Book Antiqua" w:hAnsi="Book Antiqua" w:cs="Book Antiqua" w:hint="eastAsia"/>
          <w:b/>
          <w:bCs/>
          <w:color w:val="000000"/>
          <w:szCs w:val="21"/>
          <w:lang w:eastAsia="zh-CN"/>
        </w:rPr>
        <w:t xml:space="preserve"> </w:t>
      </w:r>
      <w:r w:rsidR="001528D9">
        <w:rPr>
          <w:rFonts w:ascii="Book Antiqua" w:hAnsi="Book Antiqua" w:cs="Book Antiqua" w:hint="eastAsia"/>
          <w:bCs/>
          <w:color w:val="000000"/>
          <w:szCs w:val="21"/>
          <w:lang w:eastAsia="zh-CN"/>
        </w:rPr>
        <w:t>T</w:t>
      </w:r>
      <w:r w:rsidR="00BB46DB" w:rsidRPr="00BB46DB">
        <w:rPr>
          <w:rFonts w:ascii="Book Antiqua" w:hAnsi="Book Antiqua" w:cs="Book Antiqua" w:hint="eastAsia"/>
          <w:bCs/>
          <w:color w:val="000000"/>
          <w:szCs w:val="21"/>
          <w:lang w:eastAsia="zh-CN"/>
        </w:rPr>
        <w:t>he</w:t>
      </w:r>
      <w:r w:rsidR="00BB46DB">
        <w:rPr>
          <w:rFonts w:ascii="Book Antiqua" w:eastAsia="Book Antiqua" w:hAnsi="Book Antiqua" w:cs="Book Antiqua"/>
          <w:color w:val="000000"/>
        </w:rPr>
        <w:t xml:space="preserve"> </w:t>
      </w:r>
      <w:r w:rsidR="00BB46DB">
        <w:rPr>
          <w:rFonts w:ascii="Book Antiqua" w:hAnsi="Book Antiqua" w:cs="Book Antiqua" w:hint="eastAsia"/>
          <w:color w:val="000000"/>
          <w:lang w:eastAsia="zh-CN"/>
        </w:rPr>
        <w:t>G</w:t>
      </w:r>
      <w:r>
        <w:rPr>
          <w:rFonts w:ascii="Book Antiqua" w:eastAsia="Book Antiqua" w:hAnsi="Book Antiqua" w:cs="Book Antiqua"/>
          <w:color w:val="000000"/>
        </w:rPr>
        <w:t>rant from the Medical Science and Technolog</w:t>
      </w:r>
      <w:r w:rsidR="00BB46DB">
        <w:rPr>
          <w:rFonts w:ascii="Book Antiqua" w:eastAsia="Book Antiqua" w:hAnsi="Book Antiqua" w:cs="Book Antiqua"/>
          <w:color w:val="000000"/>
        </w:rPr>
        <w:t>y Project of Zhejiang Province</w:t>
      </w:r>
      <w:r w:rsidR="00BB46DB">
        <w:rPr>
          <w:rFonts w:ascii="Book Antiqua" w:hAnsi="Book Antiqua" w:cs="Book Antiqua" w:hint="eastAsia"/>
          <w:color w:val="000000"/>
          <w:lang w:eastAsia="zh-CN"/>
        </w:rPr>
        <w:t>,</w:t>
      </w:r>
      <w:r w:rsidR="00BB46DB">
        <w:rPr>
          <w:rFonts w:ascii="Book Antiqua" w:eastAsia="Book Antiqua" w:hAnsi="Book Antiqua" w:cs="Book Antiqua"/>
          <w:color w:val="000000"/>
        </w:rPr>
        <w:t xml:space="preserve"> No. 2020KY354</w:t>
      </w:r>
      <w:r>
        <w:rPr>
          <w:rFonts w:ascii="Book Antiqua" w:eastAsia="Book Antiqua" w:hAnsi="Book Antiqua" w:cs="Book Antiqua"/>
          <w:color w:val="000000"/>
        </w:rPr>
        <w:t>.</w:t>
      </w:r>
    </w:p>
    <w:p w14:paraId="74551D24" w14:textId="77777777" w:rsidR="00A77B3E" w:rsidRDefault="00A77B3E">
      <w:pPr>
        <w:spacing w:line="360" w:lineRule="auto"/>
        <w:jc w:val="both"/>
      </w:pPr>
    </w:p>
    <w:p w14:paraId="004BD901" w14:textId="77777777" w:rsidR="00A77B3E" w:rsidRDefault="00EF7DC3">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Mang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MD, Doctor, Professor,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Taizhou</w:t>
      </w:r>
      <w:proofErr w:type="spellEnd"/>
      <w:r w:rsidR="00D931AD">
        <w:rPr>
          <w:rFonts w:ascii="Book Antiqua" w:eastAsia="Book Antiqua" w:hAnsi="Book Antiqua" w:cs="Book Antiqua"/>
          <w:color w:val="000000"/>
        </w:rPr>
        <w:t xml:space="preserve"> Hospital of Zhejiang Province </w:t>
      </w:r>
      <w:r w:rsidR="00D931AD">
        <w:rPr>
          <w:rFonts w:ascii="Book Antiqua" w:hAnsi="Book Antiqua" w:cs="Book Antiqua" w:hint="eastAsia"/>
          <w:color w:val="000000"/>
          <w:lang w:eastAsia="zh-CN"/>
        </w:rPr>
        <w:t>A</w:t>
      </w:r>
      <w:r w:rsidR="00D931AD">
        <w:rPr>
          <w:rFonts w:ascii="Book Antiqua" w:eastAsia="Book Antiqua" w:hAnsi="Book Antiqua" w:cs="Book Antiqua"/>
          <w:color w:val="000000"/>
        </w:rPr>
        <w:t>ffiliated w</w:t>
      </w:r>
      <w:r w:rsidR="00D931AD">
        <w:rPr>
          <w:rFonts w:ascii="Book Antiqua" w:hAnsi="Book Antiqua" w:cs="Book Antiqua" w:hint="eastAsia"/>
          <w:color w:val="000000"/>
          <w:lang w:eastAsia="zh-CN"/>
        </w:rPr>
        <w:t>it</w:t>
      </w:r>
      <w:r>
        <w:rPr>
          <w:rFonts w:ascii="Book Antiqua" w:eastAsia="Book Antiqua" w:hAnsi="Book Antiqua" w:cs="Book Antiqua"/>
          <w:color w:val="000000"/>
        </w:rPr>
        <w:t xml:space="preserve">h Wenzhou Medical University, No. 150 </w:t>
      </w:r>
      <w:proofErr w:type="spellStart"/>
      <w:r>
        <w:rPr>
          <w:rFonts w:ascii="Book Antiqua" w:eastAsia="Book Antiqua" w:hAnsi="Book Antiqua" w:cs="Book Antiqua"/>
          <w:color w:val="000000"/>
        </w:rPr>
        <w:t>Ximen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Taizhou</w:t>
      </w:r>
      <w:proofErr w:type="spellEnd"/>
      <w:r>
        <w:rPr>
          <w:rFonts w:ascii="Book Antiqua" w:eastAsia="Book Antiqua" w:hAnsi="Book Antiqua" w:cs="Book Antiqua"/>
          <w:color w:val="000000"/>
        </w:rPr>
        <w:t xml:space="preserve"> 317000, Zhejiang</w:t>
      </w:r>
      <w:r w:rsidR="00B70D88">
        <w:rPr>
          <w:rFonts w:ascii="Book Antiqua" w:eastAsia="Book Antiqua" w:hAnsi="Book Antiqua" w:cs="Book Antiqua"/>
          <w:color w:val="000000"/>
        </w:rPr>
        <w:t xml:space="preserve"> Province</w:t>
      </w:r>
      <w:r>
        <w:rPr>
          <w:rFonts w:ascii="Book Antiqua" w:eastAsia="Book Antiqua" w:hAnsi="Book Antiqua" w:cs="Book Antiqua"/>
          <w:color w:val="000000"/>
        </w:rPr>
        <w:t>, China. kem@enzemed.com</w:t>
      </w:r>
    </w:p>
    <w:p w14:paraId="78D0B6A1" w14:textId="77777777" w:rsidR="00A77B3E" w:rsidRDefault="00A77B3E">
      <w:pPr>
        <w:spacing w:line="360" w:lineRule="auto"/>
        <w:jc w:val="both"/>
      </w:pPr>
    </w:p>
    <w:p w14:paraId="79FB3253" w14:textId="77777777" w:rsidR="00A77B3E" w:rsidRDefault="00EF7DC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4, 2021</w:t>
      </w:r>
    </w:p>
    <w:p w14:paraId="34C6A1B3" w14:textId="77777777" w:rsidR="00A77B3E" w:rsidRPr="00DE63F9" w:rsidRDefault="00EF7DC3">
      <w:pPr>
        <w:spacing w:line="360" w:lineRule="auto"/>
        <w:jc w:val="both"/>
        <w:rPr>
          <w:lang w:eastAsia="zh-CN"/>
        </w:rPr>
      </w:pPr>
      <w:r>
        <w:rPr>
          <w:rFonts w:ascii="Book Antiqua" w:eastAsia="Book Antiqua" w:hAnsi="Book Antiqua" w:cs="Book Antiqua"/>
          <w:b/>
          <w:bCs/>
          <w:color w:val="000000"/>
        </w:rPr>
        <w:t xml:space="preserve">Revised: </w:t>
      </w:r>
      <w:r w:rsidR="00DE63F9" w:rsidRPr="00DE63F9">
        <w:rPr>
          <w:rFonts w:ascii="Book Antiqua" w:hAnsi="Book Antiqua" w:cs="Book Antiqua" w:hint="eastAsia"/>
          <w:bCs/>
          <w:color w:val="000000"/>
          <w:lang w:eastAsia="zh-CN"/>
        </w:rPr>
        <w:t>March 10, 2021</w:t>
      </w:r>
    </w:p>
    <w:p w14:paraId="43361A22" w14:textId="33DDB4F2" w:rsidR="00A77B3E" w:rsidRDefault="00EF7DC3">
      <w:pPr>
        <w:spacing w:line="360" w:lineRule="auto"/>
        <w:jc w:val="both"/>
      </w:pPr>
      <w:r>
        <w:rPr>
          <w:rFonts w:ascii="Book Antiqua" w:eastAsia="Book Antiqua" w:hAnsi="Book Antiqua" w:cs="Book Antiqua"/>
          <w:b/>
          <w:bCs/>
          <w:color w:val="000000"/>
        </w:rPr>
        <w:t xml:space="preserve">Accepted: </w:t>
      </w:r>
      <w:r w:rsidR="009249CA" w:rsidRPr="009249CA">
        <w:rPr>
          <w:rFonts w:ascii="Book Antiqua" w:eastAsia="Book Antiqua" w:hAnsi="Book Antiqua" w:cs="Book Antiqua"/>
          <w:color w:val="000000"/>
        </w:rPr>
        <w:t>April 8, 2021</w:t>
      </w:r>
    </w:p>
    <w:p w14:paraId="0D95567B" w14:textId="150866BC" w:rsidR="00A77B3E" w:rsidRPr="001528D9" w:rsidRDefault="00EF7DC3">
      <w:pPr>
        <w:spacing w:line="360" w:lineRule="auto"/>
        <w:jc w:val="both"/>
        <w:rPr>
          <w:lang w:eastAsia="zh-CN"/>
        </w:rPr>
      </w:pPr>
      <w:r>
        <w:rPr>
          <w:rFonts w:ascii="Book Antiqua" w:eastAsia="Book Antiqua" w:hAnsi="Book Antiqua" w:cs="Book Antiqua"/>
          <w:b/>
          <w:bCs/>
          <w:color w:val="000000"/>
        </w:rPr>
        <w:t xml:space="preserve">Published online: </w:t>
      </w:r>
      <w:r w:rsidR="001528D9" w:rsidRPr="001528D9">
        <w:rPr>
          <w:rFonts w:ascii="Book Antiqua" w:hAnsi="Book Antiqua" w:cs="Book Antiqua" w:hint="eastAsia"/>
          <w:bCs/>
          <w:color w:val="000000"/>
          <w:lang w:eastAsia="zh-CN"/>
        </w:rPr>
        <w:t>June 16, 2021</w:t>
      </w:r>
    </w:p>
    <w:p w14:paraId="3523752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C51B25B" w14:textId="77777777" w:rsidR="00A77B3E" w:rsidRDefault="00EF7DC3">
      <w:pPr>
        <w:spacing w:line="360" w:lineRule="auto"/>
        <w:jc w:val="both"/>
      </w:pPr>
      <w:r>
        <w:rPr>
          <w:rFonts w:ascii="Book Antiqua" w:eastAsia="Book Antiqua" w:hAnsi="Book Antiqua" w:cs="Book Antiqua"/>
          <w:b/>
          <w:color w:val="000000"/>
        </w:rPr>
        <w:lastRenderedPageBreak/>
        <w:t>Abstract</w:t>
      </w:r>
    </w:p>
    <w:p w14:paraId="55342373" w14:textId="77777777" w:rsidR="00A77B3E" w:rsidRDefault="00EF7DC3">
      <w:pPr>
        <w:spacing w:line="360" w:lineRule="auto"/>
        <w:jc w:val="both"/>
      </w:pPr>
      <w:r>
        <w:rPr>
          <w:rFonts w:ascii="Book Antiqua" w:eastAsia="Book Antiqua" w:hAnsi="Book Antiqua" w:cs="Book Antiqua"/>
          <w:color w:val="000000"/>
        </w:rPr>
        <w:t>BACKGROUND</w:t>
      </w:r>
    </w:p>
    <w:p w14:paraId="4C40DD2D" w14:textId="77777777" w:rsidR="00A77B3E" w:rsidRDefault="00EF7DC3">
      <w:pPr>
        <w:spacing w:line="360" w:lineRule="auto"/>
        <w:jc w:val="both"/>
      </w:pPr>
      <w:r>
        <w:rPr>
          <w:rFonts w:ascii="Book Antiqua" w:eastAsia="Book Antiqua" w:hAnsi="Book Antiqua" w:cs="Book Antiqua"/>
          <w:color w:val="000000"/>
        </w:rPr>
        <w:t xml:space="preserve">Pelvic </w:t>
      </w:r>
      <w:proofErr w:type="spellStart"/>
      <w:r>
        <w:rPr>
          <w:rFonts w:ascii="Book Antiqua" w:eastAsia="Book Antiqua" w:hAnsi="Book Antiqua" w:cs="Book Antiqua"/>
          <w:color w:val="000000"/>
        </w:rPr>
        <w:t>lipomatosis</w:t>
      </w:r>
      <w:proofErr w:type="spellEnd"/>
      <w:r>
        <w:rPr>
          <w:rFonts w:ascii="Book Antiqua" w:eastAsia="Book Antiqua" w:hAnsi="Book Antiqua" w:cs="Book Antiqua"/>
          <w:color w:val="000000"/>
        </w:rPr>
        <w:t xml:space="preserve"> (PL) is a rare benign condition with characteristic overgrowth of histologically benign fat and invasion and compression of pelvic organs, often leading to non-specific </w:t>
      </w:r>
      <w:bookmarkStart w:id="6" w:name="OLE_LINK121"/>
      <w:bookmarkStart w:id="7" w:name="OLE_LINK122"/>
      <w:r>
        <w:rPr>
          <w:rFonts w:ascii="Book Antiqua" w:eastAsia="Book Antiqua" w:hAnsi="Book Antiqua" w:cs="Book Antiqua"/>
          <w:color w:val="000000"/>
        </w:rPr>
        <w:t>lower urinary tract symptoms</w:t>
      </w:r>
      <w:bookmarkEnd w:id="6"/>
      <w:bookmarkEnd w:id="7"/>
      <w:r>
        <w:rPr>
          <w:rFonts w:ascii="Book Antiqua" w:eastAsia="Book Antiqua" w:hAnsi="Book Antiqua" w:cs="Book Antiqua"/>
          <w:color w:val="000000"/>
        </w:rPr>
        <w:t xml:space="preserve"> (LUTS). Approximately 40% of patients with PL have cystitis </w:t>
      </w:r>
      <w:proofErr w:type="spellStart"/>
      <w:r>
        <w:rPr>
          <w:rFonts w:ascii="Book Antiqua" w:eastAsia="Book Antiqua" w:hAnsi="Book Antiqua" w:cs="Book Antiqua"/>
          <w:color w:val="000000"/>
        </w:rPr>
        <w:t>glandularis</w:t>
      </w:r>
      <w:proofErr w:type="spellEnd"/>
      <w:r>
        <w:rPr>
          <w:rFonts w:ascii="Book Antiqua" w:eastAsia="Book Antiqua" w:hAnsi="Book Antiqua" w:cs="Book Antiqua"/>
          <w:color w:val="000000"/>
        </w:rPr>
        <w:t xml:space="preserve"> (CG). The cause of PL combined with CG is poorly understood, and there is currently no effective treatment. Refractory CG with upper urinary tract obstruction even requires partial or radical bladder resection. </w:t>
      </w:r>
    </w:p>
    <w:p w14:paraId="6F71DE7D" w14:textId="77777777" w:rsidR="00A77B3E" w:rsidRDefault="00A77B3E">
      <w:pPr>
        <w:spacing w:line="360" w:lineRule="auto"/>
        <w:jc w:val="both"/>
      </w:pPr>
    </w:p>
    <w:p w14:paraId="7E7144C3" w14:textId="77777777" w:rsidR="00A77B3E" w:rsidRDefault="00EF7DC3">
      <w:pPr>
        <w:spacing w:line="360" w:lineRule="auto"/>
        <w:jc w:val="both"/>
      </w:pPr>
      <w:r>
        <w:rPr>
          <w:rFonts w:ascii="Book Antiqua" w:eastAsia="Book Antiqua" w:hAnsi="Book Antiqua" w:cs="Book Antiqua"/>
          <w:color w:val="000000"/>
        </w:rPr>
        <w:t>CASE SUMMARY</w:t>
      </w:r>
    </w:p>
    <w:p w14:paraId="5A67E7A5" w14:textId="77777777" w:rsidR="00A77B3E" w:rsidRDefault="00EF7DC3">
      <w:pPr>
        <w:spacing w:line="360" w:lineRule="auto"/>
        <w:jc w:val="both"/>
      </w:pPr>
      <w:r>
        <w:rPr>
          <w:rFonts w:ascii="Book Antiqua" w:eastAsia="Book Antiqua" w:hAnsi="Book Antiqua" w:cs="Book Antiqua"/>
          <w:color w:val="000000"/>
        </w:rPr>
        <w:t xml:space="preserve">In this case, a patient suffering from PL with CG was treated by </w:t>
      </w:r>
      <w:bookmarkStart w:id="8" w:name="OLE_LINK22"/>
      <w:bookmarkStart w:id="9" w:name="OLE_LINK23"/>
      <w:bookmarkStart w:id="10" w:name="OLE_LINK124"/>
      <w:r>
        <w:rPr>
          <w:rFonts w:ascii="Book Antiqua" w:eastAsia="Book Antiqua" w:hAnsi="Book Antiqua" w:cs="Book Antiqua"/>
          <w:color w:val="000000"/>
        </w:rPr>
        <w:t xml:space="preserve">transurethral resection of bladder </w:t>
      </w:r>
      <w:proofErr w:type="spellStart"/>
      <w:r>
        <w:rPr>
          <w:rFonts w:ascii="Book Antiqua" w:eastAsia="Book Antiqua" w:hAnsi="Book Antiqua" w:cs="Book Antiqua"/>
          <w:color w:val="000000"/>
        </w:rPr>
        <w:t>tumour</w:t>
      </w:r>
      <w:bookmarkEnd w:id="8"/>
      <w:bookmarkEnd w:id="9"/>
      <w:bookmarkEnd w:id="10"/>
      <w:proofErr w:type="spellEnd"/>
      <w:r>
        <w:rPr>
          <w:rFonts w:ascii="Book Antiqua" w:eastAsia="Book Antiqua" w:hAnsi="Book Antiqua" w:cs="Book Antiqua"/>
          <w:color w:val="000000"/>
        </w:rPr>
        <w:t xml:space="preserve"> (TUR-BT) and oral administration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a selective </w:t>
      </w:r>
      <w:bookmarkStart w:id="11" w:name="OLE_LINK24"/>
      <w:r>
        <w:rPr>
          <w:rFonts w:ascii="Book Antiqua" w:eastAsia="Book Antiqua" w:hAnsi="Book Antiqua" w:cs="Book Antiqua"/>
          <w:color w:val="000000"/>
        </w:rPr>
        <w:t>cyclooxygenase-2</w:t>
      </w:r>
      <w:bookmarkEnd w:id="11"/>
      <w:r>
        <w:rPr>
          <w:rFonts w:ascii="Book Antiqua" w:eastAsia="Book Antiqua" w:hAnsi="Book Antiqua" w:cs="Book Antiqua"/>
          <w:color w:val="000000"/>
        </w:rPr>
        <w:t xml:space="preserve"> (COX-2) inhibitor. The LUTS were alleviated, and the cystoscopy results improved significantly. Immunohistochemistry showed up-regulated COX-2 expression in the epithelium of TUR-BT samples, suggesting that COX-2 may participate in the pathophysiological process of PL combined with CG. </w:t>
      </w:r>
    </w:p>
    <w:p w14:paraId="5F2E9A0E" w14:textId="77777777" w:rsidR="00A77B3E" w:rsidRDefault="00A77B3E">
      <w:pPr>
        <w:spacing w:line="360" w:lineRule="auto"/>
        <w:jc w:val="both"/>
      </w:pPr>
    </w:p>
    <w:p w14:paraId="19D8E142" w14:textId="77777777" w:rsidR="00A77B3E" w:rsidRDefault="00EF7DC3">
      <w:pPr>
        <w:spacing w:line="360" w:lineRule="auto"/>
        <w:jc w:val="both"/>
      </w:pPr>
      <w:r>
        <w:rPr>
          <w:rFonts w:ascii="Book Antiqua" w:eastAsia="Book Antiqua" w:hAnsi="Book Antiqua" w:cs="Book Antiqua"/>
          <w:color w:val="000000"/>
        </w:rPr>
        <w:t>CONCLUSION</w:t>
      </w:r>
    </w:p>
    <w:p w14:paraId="3046501C" w14:textId="77777777" w:rsidR="00A77B3E" w:rsidRDefault="00EF7DC3">
      <w:pPr>
        <w:spacing w:line="360" w:lineRule="auto"/>
        <w:jc w:val="both"/>
      </w:pPr>
      <w:r>
        <w:rPr>
          <w:rFonts w:ascii="Book Antiqua" w:eastAsia="Book Antiqua" w:hAnsi="Book Antiqua" w:cs="Book Antiqua"/>
          <w:color w:val="000000"/>
        </w:rPr>
        <w:t xml:space="preserve">We report for the first time that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may be an effective treatment strategy for PL combined with refractory CG. </w:t>
      </w:r>
    </w:p>
    <w:p w14:paraId="147BFF51" w14:textId="77777777" w:rsidR="00A77B3E" w:rsidRDefault="00A77B3E">
      <w:pPr>
        <w:spacing w:line="360" w:lineRule="auto"/>
        <w:jc w:val="both"/>
      </w:pPr>
    </w:p>
    <w:p w14:paraId="73FE824A" w14:textId="77777777" w:rsidR="00A77B3E" w:rsidRPr="00530F54" w:rsidRDefault="00EF7DC3">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Pelvic </w:t>
      </w:r>
      <w:proofErr w:type="spellStart"/>
      <w:r>
        <w:rPr>
          <w:rFonts w:ascii="Book Antiqua" w:eastAsia="Book Antiqua" w:hAnsi="Book Antiqua" w:cs="Book Antiqua"/>
          <w:color w:val="000000"/>
        </w:rPr>
        <w:t>lipomatosis</w:t>
      </w:r>
      <w:proofErr w:type="spellEnd"/>
      <w:r>
        <w:rPr>
          <w:rFonts w:ascii="Book Antiqua" w:eastAsia="Book Antiqua" w:hAnsi="Book Antiqua" w:cs="Book Antiqua"/>
          <w:color w:val="000000"/>
        </w:rPr>
        <w:t xml:space="preserve">; Cystitis </w:t>
      </w:r>
      <w:proofErr w:type="spellStart"/>
      <w:r>
        <w:rPr>
          <w:rFonts w:ascii="Book Antiqua" w:eastAsia="Book Antiqua" w:hAnsi="Book Antiqua" w:cs="Book Antiqua"/>
          <w:color w:val="000000"/>
        </w:rPr>
        <w:t>glandularis</w:t>
      </w:r>
      <w:proofErr w:type="spellEnd"/>
      <w:r w:rsidR="00A134F6">
        <w:rPr>
          <w:rFonts w:ascii="Book Antiqua" w:eastAsia="Book Antiqua" w:hAnsi="Book Antiqua" w:cs="Book Antiqua"/>
          <w:color w:val="000000"/>
        </w:rPr>
        <w:t xml:space="preserve">; Cyclooxygenase-2; </w:t>
      </w:r>
      <w:proofErr w:type="spellStart"/>
      <w:r w:rsidR="00A134F6">
        <w:rPr>
          <w:rFonts w:ascii="Book Antiqua" w:eastAsia="Book Antiqua" w:hAnsi="Book Antiqua" w:cs="Book Antiqua"/>
          <w:color w:val="000000"/>
        </w:rPr>
        <w:t>Celecoxib</w:t>
      </w:r>
      <w:proofErr w:type="spellEnd"/>
      <w:r w:rsidR="00A134F6">
        <w:rPr>
          <w:rFonts w:ascii="Book Antiqua" w:eastAsia="Book Antiqua" w:hAnsi="Book Antiqua" w:cs="Book Antiqua"/>
          <w:color w:val="000000"/>
        </w:rPr>
        <w:t xml:space="preserve">; </w:t>
      </w:r>
      <w:r w:rsidR="00A134F6">
        <w:rPr>
          <w:rFonts w:ascii="Book Antiqua" w:hAnsi="Book Antiqua" w:cs="Book Antiqua" w:hint="eastAsia"/>
          <w:color w:val="000000"/>
          <w:lang w:eastAsia="zh-CN"/>
        </w:rPr>
        <w:t>L</w:t>
      </w:r>
      <w:r>
        <w:rPr>
          <w:rFonts w:ascii="Book Antiqua" w:eastAsia="Book Antiqua" w:hAnsi="Book Antiqua" w:cs="Book Antiqua"/>
          <w:color w:val="000000"/>
        </w:rPr>
        <w:t>ower urinary tract symptoms</w:t>
      </w:r>
      <w:r w:rsidR="00530F54">
        <w:rPr>
          <w:rFonts w:ascii="Book Antiqua" w:hAnsi="Book Antiqua" w:cs="Book Antiqua" w:hint="eastAsia"/>
          <w:color w:val="000000"/>
          <w:lang w:eastAsia="zh-CN"/>
        </w:rPr>
        <w:t xml:space="preserve">; </w:t>
      </w:r>
      <w:r w:rsidR="00530F54">
        <w:rPr>
          <w:rFonts w:ascii="Book Antiqua" w:eastAsia="Book Antiqua" w:hAnsi="Book Antiqua" w:cs="Book Antiqua"/>
          <w:color w:val="000000"/>
        </w:rPr>
        <w:t>Case report</w:t>
      </w:r>
    </w:p>
    <w:p w14:paraId="721F7DA4" w14:textId="77777777" w:rsidR="000B1FE1" w:rsidRDefault="000B1FE1" w:rsidP="000B1FE1">
      <w:pPr>
        <w:spacing w:line="360" w:lineRule="auto"/>
        <w:jc w:val="both"/>
        <w:rPr>
          <w:lang w:eastAsia="zh-CN"/>
        </w:rPr>
      </w:pPr>
    </w:p>
    <w:p w14:paraId="3D23E734" w14:textId="77777777" w:rsidR="000B1FE1" w:rsidRPr="00026CB8" w:rsidRDefault="000B1FE1" w:rsidP="000B1FE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5697BA7" w14:textId="77777777" w:rsidR="000B1FE1" w:rsidRPr="009C101B" w:rsidRDefault="000B1FE1" w:rsidP="000B1FE1">
      <w:pPr>
        <w:spacing w:line="360" w:lineRule="auto"/>
        <w:jc w:val="both"/>
        <w:rPr>
          <w:lang w:eastAsia="zh-CN"/>
        </w:rPr>
      </w:pPr>
    </w:p>
    <w:p w14:paraId="1766FE47" w14:textId="388FE66A" w:rsidR="003038D3" w:rsidRDefault="000B1FE1" w:rsidP="000B1FE1">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EF7DC3">
        <w:rPr>
          <w:rFonts w:ascii="Book Antiqua" w:eastAsia="Book Antiqua" w:hAnsi="Book Antiqua" w:cs="Book Antiqua"/>
          <w:color w:val="000000"/>
        </w:rPr>
        <w:t xml:space="preserve">Mo LC, </w:t>
      </w:r>
      <w:proofErr w:type="spellStart"/>
      <w:r w:rsidR="00EF7DC3">
        <w:rPr>
          <w:rFonts w:ascii="Book Antiqua" w:eastAsia="Book Antiqua" w:hAnsi="Book Antiqua" w:cs="Book Antiqua"/>
          <w:color w:val="000000"/>
        </w:rPr>
        <w:t>Piao</w:t>
      </w:r>
      <w:proofErr w:type="spellEnd"/>
      <w:r w:rsidR="00EF7DC3">
        <w:rPr>
          <w:rFonts w:ascii="Book Antiqua" w:eastAsia="Book Antiqua" w:hAnsi="Book Antiqua" w:cs="Book Antiqua"/>
          <w:color w:val="000000"/>
        </w:rPr>
        <w:t xml:space="preserve"> SZ, </w:t>
      </w:r>
      <w:proofErr w:type="spellStart"/>
      <w:r w:rsidR="00EF7DC3">
        <w:rPr>
          <w:rFonts w:ascii="Book Antiqua" w:eastAsia="Book Antiqua" w:hAnsi="Book Antiqua" w:cs="Book Antiqua"/>
          <w:color w:val="000000"/>
        </w:rPr>
        <w:t>Zheng</w:t>
      </w:r>
      <w:proofErr w:type="spellEnd"/>
      <w:r w:rsidR="00EF7DC3">
        <w:rPr>
          <w:rFonts w:ascii="Book Antiqua" w:eastAsia="Book Antiqua" w:hAnsi="Book Antiqua" w:cs="Book Antiqua"/>
          <w:color w:val="000000"/>
        </w:rPr>
        <w:t xml:space="preserve"> HH, Hong T, </w:t>
      </w:r>
      <w:proofErr w:type="spellStart"/>
      <w:r w:rsidR="00EF7DC3">
        <w:rPr>
          <w:rFonts w:ascii="Book Antiqua" w:eastAsia="Book Antiqua" w:hAnsi="Book Antiqua" w:cs="Book Antiqua"/>
          <w:color w:val="000000"/>
        </w:rPr>
        <w:t>Feng</w:t>
      </w:r>
      <w:proofErr w:type="spellEnd"/>
      <w:r w:rsidR="00EF7DC3">
        <w:rPr>
          <w:rFonts w:ascii="Book Antiqua" w:eastAsia="Book Antiqua" w:hAnsi="Book Antiqua" w:cs="Book Antiqua"/>
          <w:color w:val="000000"/>
        </w:rPr>
        <w:t xml:space="preserve"> Q, </w:t>
      </w:r>
      <w:proofErr w:type="spellStart"/>
      <w:r w:rsidR="00EF7DC3">
        <w:rPr>
          <w:rFonts w:ascii="Book Antiqua" w:eastAsia="Book Antiqua" w:hAnsi="Book Antiqua" w:cs="Book Antiqua"/>
          <w:color w:val="000000"/>
        </w:rPr>
        <w:t>Ke</w:t>
      </w:r>
      <w:proofErr w:type="spellEnd"/>
      <w:r w:rsidR="00EF7DC3">
        <w:rPr>
          <w:rFonts w:ascii="Book Antiqua" w:eastAsia="Book Antiqua" w:hAnsi="Book Antiqua" w:cs="Book Antiqua"/>
          <w:color w:val="000000"/>
        </w:rPr>
        <w:t xml:space="preserve"> M. Pelvic </w:t>
      </w:r>
      <w:proofErr w:type="spellStart"/>
      <w:r w:rsidR="00EF7DC3">
        <w:rPr>
          <w:rFonts w:ascii="Book Antiqua" w:eastAsia="Book Antiqua" w:hAnsi="Book Antiqua" w:cs="Book Antiqua"/>
          <w:color w:val="000000"/>
        </w:rPr>
        <w:t>lipomatosis</w:t>
      </w:r>
      <w:proofErr w:type="spellEnd"/>
      <w:r w:rsidR="00EF7DC3">
        <w:rPr>
          <w:rFonts w:ascii="Book Antiqua" w:eastAsia="Book Antiqua" w:hAnsi="Book Antiqua" w:cs="Book Antiqua"/>
          <w:color w:val="000000"/>
        </w:rPr>
        <w:t xml:space="preserve"> with cystitis </w:t>
      </w:r>
      <w:proofErr w:type="spellStart"/>
      <w:r w:rsidR="00EF7DC3">
        <w:rPr>
          <w:rFonts w:ascii="Book Antiqua" w:eastAsia="Book Antiqua" w:hAnsi="Book Antiqua" w:cs="Book Antiqua"/>
          <w:color w:val="000000"/>
        </w:rPr>
        <w:t>glandularis</w:t>
      </w:r>
      <w:proofErr w:type="spellEnd"/>
      <w:r w:rsidR="00EF7DC3">
        <w:rPr>
          <w:rFonts w:ascii="Book Antiqua" w:eastAsia="Book Antiqua" w:hAnsi="Book Antiqua" w:cs="Book Antiqua"/>
          <w:color w:val="000000"/>
        </w:rPr>
        <w:t xml:space="preserve"> managed </w:t>
      </w:r>
      <w:r w:rsidR="00232C7E">
        <w:rPr>
          <w:rFonts w:ascii="Book Antiqua" w:eastAsia="Book Antiqua" w:hAnsi="Book Antiqua" w:cs="Book Antiqua"/>
          <w:color w:val="000000"/>
        </w:rPr>
        <w:t xml:space="preserve">with </w:t>
      </w:r>
      <w:r w:rsidR="00EF7DC3">
        <w:rPr>
          <w:rFonts w:ascii="Book Antiqua" w:eastAsia="Book Antiqua" w:hAnsi="Book Antiqua" w:cs="Book Antiqua"/>
          <w:color w:val="000000"/>
        </w:rPr>
        <w:t xml:space="preserve">cyclooxygenase-2 inhibitor: A case report. </w:t>
      </w:r>
      <w:r w:rsidR="00EF7DC3">
        <w:rPr>
          <w:rFonts w:ascii="Book Antiqua" w:eastAsia="Book Antiqua" w:hAnsi="Book Antiqua" w:cs="Book Antiqua"/>
          <w:i/>
          <w:iCs/>
          <w:color w:val="000000"/>
        </w:rPr>
        <w:t xml:space="preserve">World J </w:t>
      </w:r>
      <w:proofErr w:type="spellStart"/>
      <w:r w:rsidR="00EF7DC3">
        <w:rPr>
          <w:rFonts w:ascii="Book Antiqua" w:eastAsia="Book Antiqua" w:hAnsi="Book Antiqua" w:cs="Book Antiqua"/>
          <w:i/>
          <w:iCs/>
          <w:color w:val="000000"/>
        </w:rPr>
        <w:t>Clin</w:t>
      </w:r>
      <w:proofErr w:type="spellEnd"/>
      <w:r w:rsidR="00EF7DC3">
        <w:rPr>
          <w:rFonts w:ascii="Book Antiqua" w:eastAsia="Book Antiqua" w:hAnsi="Book Antiqua" w:cs="Book Antiqua"/>
          <w:i/>
          <w:iCs/>
          <w:color w:val="000000"/>
        </w:rPr>
        <w:t xml:space="preserve"> Cases</w:t>
      </w:r>
      <w:r w:rsidR="00EF7DC3">
        <w:rPr>
          <w:rFonts w:ascii="Book Antiqua" w:eastAsia="Book Antiqua" w:hAnsi="Book Antiqua" w:cs="Book Antiqua"/>
          <w:color w:val="000000"/>
        </w:rPr>
        <w:t xml:space="preserve"> 2021; </w:t>
      </w:r>
      <w:r w:rsidR="007C02C4" w:rsidRPr="007C02C4">
        <w:rPr>
          <w:rFonts w:ascii="Book Antiqua" w:eastAsia="Book Antiqua" w:hAnsi="Book Antiqua" w:cs="Book Antiqua"/>
          <w:color w:val="000000"/>
        </w:rPr>
        <w:t xml:space="preserve">9(17): </w:t>
      </w:r>
      <w:r w:rsidR="00F732E9">
        <w:rPr>
          <w:rFonts w:ascii="Book Antiqua" w:hAnsi="Book Antiqua" w:hint="eastAsia"/>
          <w:sz w:val="22"/>
          <w:szCs w:val="22"/>
        </w:rPr>
        <w:t>4373-4380</w:t>
      </w:r>
    </w:p>
    <w:p w14:paraId="58B64582" w14:textId="29D045A9" w:rsidR="003038D3" w:rsidRDefault="007C02C4" w:rsidP="000B1FE1">
      <w:pPr>
        <w:spacing w:line="360" w:lineRule="auto"/>
        <w:jc w:val="both"/>
        <w:rPr>
          <w:rFonts w:ascii="Book Antiqua" w:eastAsia="Book Antiqua" w:hAnsi="Book Antiqua" w:cs="Book Antiqua"/>
          <w:color w:val="000000"/>
        </w:rPr>
      </w:pPr>
      <w:r w:rsidRPr="007C02C4">
        <w:rPr>
          <w:rFonts w:ascii="Book Antiqua" w:eastAsia="Book Antiqua" w:hAnsi="Book Antiqua" w:cs="Book Antiqua"/>
          <w:color w:val="000000"/>
        </w:rPr>
        <w:t>URL: https://www.wjgnet.com/2307-8960/full/v9/i17/</w:t>
      </w:r>
      <w:r w:rsidR="00F732E9">
        <w:rPr>
          <w:rFonts w:ascii="Book Antiqua" w:hAnsi="Book Antiqua" w:cs="Book Antiqua" w:hint="eastAsia"/>
          <w:color w:val="000000"/>
          <w:lang w:eastAsia="zh-CN"/>
        </w:rPr>
        <w:t>4373</w:t>
      </w:r>
      <w:r w:rsidRPr="007C02C4">
        <w:rPr>
          <w:rFonts w:ascii="Book Antiqua" w:eastAsia="Book Antiqua" w:hAnsi="Book Antiqua" w:cs="Book Antiqua"/>
          <w:color w:val="000000"/>
        </w:rPr>
        <w:t xml:space="preserve">.htm  </w:t>
      </w:r>
    </w:p>
    <w:p w14:paraId="7DC92225" w14:textId="1517E28F" w:rsidR="00A77B3E" w:rsidRPr="00F732E9" w:rsidRDefault="007C02C4" w:rsidP="000B1FE1">
      <w:pPr>
        <w:spacing w:line="360" w:lineRule="auto"/>
        <w:jc w:val="both"/>
        <w:rPr>
          <w:rFonts w:hint="eastAsia"/>
          <w:lang w:eastAsia="zh-CN"/>
        </w:rPr>
      </w:pPr>
      <w:r w:rsidRPr="007C02C4">
        <w:rPr>
          <w:rFonts w:ascii="Book Antiqua" w:eastAsia="Book Antiqua" w:hAnsi="Book Antiqua" w:cs="Book Antiqua"/>
          <w:color w:val="000000"/>
        </w:rPr>
        <w:t>DOI: https://dx.doi.org/10.12998/wjcc.v9.i17.</w:t>
      </w:r>
      <w:r w:rsidR="00F732E9">
        <w:rPr>
          <w:rFonts w:ascii="Book Antiqua" w:hAnsi="Book Antiqua" w:cs="Book Antiqua" w:hint="eastAsia"/>
          <w:color w:val="000000"/>
          <w:lang w:eastAsia="zh-CN"/>
        </w:rPr>
        <w:t>4373</w:t>
      </w:r>
      <w:bookmarkStart w:id="12" w:name="_GoBack"/>
      <w:bookmarkEnd w:id="12"/>
    </w:p>
    <w:p w14:paraId="282FEB91" w14:textId="77777777" w:rsidR="00A77B3E" w:rsidRDefault="00A77B3E">
      <w:pPr>
        <w:spacing w:line="360" w:lineRule="auto"/>
        <w:jc w:val="both"/>
      </w:pPr>
    </w:p>
    <w:p w14:paraId="516CD28C" w14:textId="42BF67F0" w:rsidR="00A77B3E" w:rsidRDefault="00EF7DC3">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Pelvic </w:t>
      </w:r>
      <w:proofErr w:type="spellStart"/>
      <w:r>
        <w:rPr>
          <w:rFonts w:ascii="Book Antiqua" w:eastAsia="Book Antiqua" w:hAnsi="Book Antiqua" w:cs="Book Antiqua"/>
          <w:color w:val="000000"/>
        </w:rPr>
        <w:t>lipomatosis</w:t>
      </w:r>
      <w:proofErr w:type="spellEnd"/>
      <w:r>
        <w:rPr>
          <w:rFonts w:ascii="Book Antiqua" w:eastAsia="Book Antiqua" w:hAnsi="Book Antiqua" w:cs="Book Antiqua"/>
          <w:color w:val="000000"/>
        </w:rPr>
        <w:t xml:space="preserve"> (PL) is a rare benign condition with characteristic overgrowth of histologically benign fat and invasion and compression of pelvic organs. The cause of PL with cystitis </w:t>
      </w:r>
      <w:proofErr w:type="spellStart"/>
      <w:r>
        <w:rPr>
          <w:rFonts w:ascii="Book Antiqua" w:eastAsia="Book Antiqua" w:hAnsi="Book Antiqua" w:cs="Book Antiqua"/>
          <w:color w:val="000000"/>
        </w:rPr>
        <w:t>glandularis</w:t>
      </w:r>
      <w:proofErr w:type="spellEnd"/>
      <w:r>
        <w:rPr>
          <w:rFonts w:ascii="Book Antiqua" w:eastAsia="Book Antiqua" w:hAnsi="Book Antiqua" w:cs="Book Antiqua"/>
          <w:color w:val="000000"/>
        </w:rPr>
        <w:t xml:space="preserve"> (CG) is poorly understood, and there is no effective treatment. This </w:t>
      </w:r>
      <w:r w:rsidR="00232C7E">
        <w:rPr>
          <w:rFonts w:ascii="Book Antiqua" w:eastAsia="Book Antiqua" w:hAnsi="Book Antiqua" w:cs="Book Antiqua"/>
          <w:color w:val="000000"/>
        </w:rPr>
        <w:t xml:space="preserve">paper </w:t>
      </w:r>
      <w:r>
        <w:rPr>
          <w:rFonts w:ascii="Book Antiqua" w:eastAsia="Book Antiqua" w:hAnsi="Book Antiqua" w:cs="Book Antiqua"/>
          <w:color w:val="000000"/>
        </w:rPr>
        <w:t xml:space="preserve">reports a patient suffering from PL with CG </w:t>
      </w:r>
      <w:r w:rsidR="00232C7E">
        <w:rPr>
          <w:rFonts w:ascii="Book Antiqua" w:eastAsia="Book Antiqua" w:hAnsi="Book Antiqua" w:cs="Book Antiqua"/>
          <w:color w:val="000000"/>
        </w:rPr>
        <w:t xml:space="preserve">who </w:t>
      </w:r>
      <w:r>
        <w:rPr>
          <w:rFonts w:ascii="Book Antiqua" w:eastAsia="Book Antiqua" w:hAnsi="Book Antiqua" w:cs="Book Antiqua"/>
          <w:color w:val="000000"/>
        </w:rPr>
        <w:t xml:space="preserve">was treated by transurethral resection of bladder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oral administration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T</w:t>
      </w:r>
      <w:r w:rsidR="001216F8">
        <w:rPr>
          <w:rFonts w:ascii="Book Antiqua" w:eastAsia="Book Antiqua" w:hAnsi="Book Antiqua" w:cs="Book Antiqua"/>
          <w:color w:val="000000"/>
        </w:rPr>
        <w:t>he lower urinary tract symptoms</w:t>
      </w:r>
      <w:r>
        <w:rPr>
          <w:rFonts w:ascii="Book Antiqua" w:eastAsia="Book Antiqua" w:hAnsi="Book Antiqua" w:cs="Book Antiqua"/>
          <w:color w:val="000000"/>
        </w:rPr>
        <w:t xml:space="preserve"> were alleviated, and the cystoscopy results improved significantly. We report for the first time that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may be an effective treatment strategy for PL combined with refractory CG. </w:t>
      </w:r>
    </w:p>
    <w:p w14:paraId="56D61987" w14:textId="77777777" w:rsidR="00A77B3E" w:rsidRDefault="00A77B3E">
      <w:pPr>
        <w:spacing w:line="360" w:lineRule="auto"/>
        <w:jc w:val="both"/>
      </w:pPr>
    </w:p>
    <w:p w14:paraId="6E9E339F" w14:textId="77777777" w:rsidR="00A77B3E" w:rsidRDefault="008652D0">
      <w:pPr>
        <w:spacing w:line="360" w:lineRule="auto"/>
        <w:jc w:val="both"/>
      </w:pPr>
      <w:r>
        <w:rPr>
          <w:rFonts w:ascii="Book Antiqua" w:eastAsia="Book Antiqua" w:hAnsi="Book Antiqua" w:cs="Book Antiqua"/>
          <w:b/>
          <w:caps/>
          <w:color w:val="000000"/>
          <w:u w:val="single"/>
        </w:rPr>
        <w:br w:type="page"/>
      </w:r>
      <w:r w:rsidR="00EF7DC3">
        <w:rPr>
          <w:rFonts w:ascii="Book Antiqua" w:eastAsia="Book Antiqua" w:hAnsi="Book Antiqua" w:cs="Book Antiqua"/>
          <w:b/>
          <w:caps/>
          <w:color w:val="000000"/>
          <w:u w:val="single"/>
        </w:rPr>
        <w:lastRenderedPageBreak/>
        <w:t>INTRODUCTION</w:t>
      </w:r>
    </w:p>
    <w:p w14:paraId="462F43F6" w14:textId="5CBE37E7" w:rsidR="00A77B3E" w:rsidRDefault="00EF7DC3">
      <w:pPr>
        <w:spacing w:line="360" w:lineRule="auto"/>
        <w:jc w:val="both"/>
      </w:pPr>
      <w:r>
        <w:rPr>
          <w:rFonts w:ascii="Book Antiqua" w:eastAsia="Book Antiqua" w:hAnsi="Book Antiqua" w:cs="Book Antiqua"/>
          <w:color w:val="000000"/>
        </w:rPr>
        <w:t xml:space="preserve">Pelvic </w:t>
      </w:r>
      <w:proofErr w:type="spellStart"/>
      <w:r>
        <w:rPr>
          <w:rFonts w:ascii="Book Antiqua" w:eastAsia="Book Antiqua" w:hAnsi="Book Antiqua" w:cs="Book Antiqua"/>
          <w:color w:val="000000"/>
        </w:rPr>
        <w:t>lipomatosis</w:t>
      </w:r>
      <w:proofErr w:type="spellEnd"/>
      <w:r>
        <w:rPr>
          <w:rFonts w:ascii="Book Antiqua" w:eastAsia="Book Antiqua" w:hAnsi="Book Antiqua" w:cs="Book Antiqua"/>
          <w:color w:val="000000"/>
        </w:rPr>
        <w:t xml:space="preserve"> (PL) is a rare proliferative disease that was first identified by </w:t>
      </w:r>
      <w:proofErr w:type="spellStart"/>
      <w:r>
        <w:rPr>
          <w:rFonts w:ascii="Book Antiqua" w:eastAsia="Book Antiqua" w:hAnsi="Book Antiqua" w:cs="Book Antiqua"/>
          <w:color w:val="000000"/>
        </w:rPr>
        <w:t>Fogg</w:t>
      </w:r>
      <w:proofErr w:type="spellEnd"/>
      <w:r w:rsidRPr="00252928">
        <w:rPr>
          <w:rFonts w:ascii="Book Antiqua" w:eastAsia="Book Antiqua" w:hAnsi="Book Antiqua" w:cs="Book Antiqua"/>
          <w:i/>
          <w:color w:val="000000"/>
        </w:rPr>
        <w:t xml:space="preserve"> </w:t>
      </w:r>
      <w:r w:rsidR="00252928" w:rsidRPr="00252928">
        <w:rPr>
          <w:rFonts w:ascii="Book Antiqua" w:hAnsi="Book Antiqua" w:cs="Book Antiqua" w:hint="eastAsia"/>
          <w:i/>
          <w:color w:val="000000"/>
          <w:lang w:eastAsia="zh-CN"/>
        </w:rPr>
        <w:t>et al</w:t>
      </w:r>
      <w:r w:rsidR="00252928">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early in 1968. Nevertheless, no more than 150 cases have been reported in the English-language literature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PL is characterized by the excessive and diffuse growth of histologically benign fat in the perirectal and </w:t>
      </w:r>
      <w:proofErr w:type="spellStart"/>
      <w:r>
        <w:rPr>
          <w:rFonts w:ascii="Book Antiqua" w:eastAsia="Book Antiqua" w:hAnsi="Book Antiqua" w:cs="Book Antiqua"/>
          <w:color w:val="000000"/>
        </w:rPr>
        <w:t>perivesicular</w:t>
      </w:r>
      <w:proofErr w:type="spellEnd"/>
      <w:r>
        <w:rPr>
          <w:rFonts w:ascii="Book Antiqua" w:eastAsia="Book Antiqua" w:hAnsi="Book Antiqua" w:cs="Book Antiqua"/>
          <w:color w:val="000000"/>
        </w:rPr>
        <w:t xml:space="preserve"> spaces. It has been reported that more than 75% of PL patients suffer from proliferative cystitis,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and an additional 40% of these patients show cystitis </w:t>
      </w:r>
      <w:proofErr w:type="spellStart"/>
      <w:r>
        <w:rPr>
          <w:rFonts w:ascii="Book Antiqua" w:eastAsia="Book Antiqua" w:hAnsi="Book Antiqua" w:cs="Book Antiqua"/>
          <w:color w:val="000000"/>
        </w:rPr>
        <w:t>glandularis</w:t>
      </w:r>
      <w:proofErr w:type="spellEnd"/>
      <w:r w:rsidR="0077237B">
        <w:rPr>
          <w:rFonts w:ascii="Book Antiqua" w:hAnsi="Book Antiqua" w:cs="Book Antiqua" w:hint="eastAsia"/>
          <w:color w:val="000000"/>
          <w:lang w:eastAsia="zh-CN"/>
        </w:rPr>
        <w:t xml:space="preserve"> </w:t>
      </w:r>
      <w:r>
        <w:rPr>
          <w:rFonts w:ascii="Book Antiqua" w:eastAsia="Book Antiqua" w:hAnsi="Book Antiqua" w:cs="Book Antiqua"/>
          <w:color w:val="000000"/>
        </w:rPr>
        <w:t>(CG) as a comorbidity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 is currently no effective treatment for PL combined with CG. Approximately 40% of patients may develop obstructive </w:t>
      </w:r>
      <w:proofErr w:type="spellStart"/>
      <w:r>
        <w:rPr>
          <w:rFonts w:ascii="Book Antiqua" w:eastAsia="Book Antiqua" w:hAnsi="Book Antiqua" w:cs="Book Antiqua"/>
          <w:color w:val="000000"/>
        </w:rPr>
        <w:t>uropathy</w:t>
      </w:r>
      <w:proofErr w:type="spellEnd"/>
      <w:r>
        <w:rPr>
          <w:rFonts w:ascii="Book Antiqua" w:eastAsia="Book Antiqua" w:hAnsi="Book Antiqua" w:cs="Book Antiqua"/>
          <w:color w:val="000000"/>
        </w:rPr>
        <w:t xml:space="preserve"> within 5 years after diagnosis, probably leading to renal failure</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Therefore, surgical intervention is often necessary in</w:t>
      </w:r>
      <w:r>
        <w:rPr>
          <w:rStyle w:val="MsoCommentReference0"/>
          <w:rFonts w:ascii="Book Antiqua" w:eastAsia="Book Antiqua" w:hAnsi="Book Antiqua" w:cs="Book Antiqua"/>
          <w:color w:val="000000"/>
          <w:szCs w:val="21"/>
        </w:rPr>
        <w:t xml:space="preserve"> </w:t>
      </w:r>
      <w:r>
        <w:rPr>
          <w:rFonts w:ascii="Book Antiqua" w:eastAsia="Book Antiqua" w:hAnsi="Book Antiqua" w:cs="Book Antiqua"/>
          <w:color w:val="000000"/>
        </w:rPr>
        <w:t>patients with upper urinary tract obstruction</w:t>
      </w:r>
      <w:r w:rsidR="00232C7E">
        <w:rPr>
          <w:rFonts w:ascii="Book Antiqua" w:eastAsia="Book Antiqua" w:hAnsi="Book Antiqua" w:cs="Book Antiqua"/>
          <w:color w:val="000000"/>
        </w:rPr>
        <w:t>,</w:t>
      </w:r>
      <w:r>
        <w:rPr>
          <w:rFonts w:ascii="Book Antiqua" w:eastAsia="Book Antiqua" w:hAnsi="Book Antiqua" w:cs="Book Antiqua"/>
          <w:color w:val="000000"/>
        </w:rPr>
        <w:t xml:space="preserve"> including ureteral </w:t>
      </w:r>
      <w:proofErr w:type="spellStart"/>
      <w:r>
        <w:rPr>
          <w:rFonts w:ascii="Book Antiqua" w:eastAsia="Book Antiqua" w:hAnsi="Book Antiqua" w:cs="Book Antiqua"/>
          <w:color w:val="000000"/>
        </w:rPr>
        <w:t>reimplantation</w:t>
      </w:r>
      <w:proofErr w:type="spellEnd"/>
      <w:r>
        <w:rPr>
          <w:rFonts w:ascii="Book Antiqua" w:eastAsia="Book Antiqua" w:hAnsi="Book Antiqua" w:cs="Book Antiqua"/>
          <w:color w:val="000000"/>
        </w:rPr>
        <w:t>, urine drainage (indwelling catheter), and partial or total bladder resection, among others. However, the efficacy of these strategies is not ideal, and the quality of life of patients is seriously affected by the above surgical interventions. A large number of studies have reported that cyclooxygenase-2 (COX-2) is highly expressed in CG tissues</w:t>
      </w:r>
      <w:r w:rsidR="00601A91">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Herein, we report the first case of a patient with PL combined with CG who received the COX-2 inhibitor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 combination with transurethral resection of bladder </w:t>
      </w:r>
      <w:proofErr w:type="spellStart"/>
      <w:r>
        <w:rPr>
          <w:rFonts w:ascii="Book Antiqua" w:eastAsia="Book Antiqua" w:hAnsi="Book Antiqua" w:cs="Book Antiqua"/>
          <w:color w:val="000000"/>
        </w:rPr>
        <w:t>tumour</w:t>
      </w:r>
      <w:proofErr w:type="spellEnd"/>
      <w:r w:rsidR="00601A91">
        <w:rPr>
          <w:rFonts w:ascii="Book Antiqua" w:hAnsi="Book Antiqua" w:cs="Book Antiqua" w:hint="eastAsia"/>
          <w:color w:val="000000"/>
          <w:lang w:eastAsia="zh-CN"/>
        </w:rPr>
        <w:t xml:space="preserve"> </w:t>
      </w:r>
      <w:r>
        <w:rPr>
          <w:rFonts w:ascii="Book Antiqua" w:eastAsia="Book Antiqua" w:hAnsi="Book Antiqua" w:cs="Book Antiqua"/>
          <w:color w:val="000000"/>
        </w:rPr>
        <w:t>(TUR-BT), which improved his condition significantly. Additionally, his imaging characteristics were reassessed.</w:t>
      </w:r>
    </w:p>
    <w:p w14:paraId="1E4F0F1C" w14:textId="77777777" w:rsidR="00A77B3E" w:rsidRDefault="00A77B3E">
      <w:pPr>
        <w:spacing w:line="360" w:lineRule="auto"/>
        <w:jc w:val="both"/>
      </w:pPr>
    </w:p>
    <w:p w14:paraId="5A03575F" w14:textId="77777777" w:rsidR="00A77B3E" w:rsidRDefault="00EF7DC3">
      <w:pPr>
        <w:spacing w:line="360" w:lineRule="auto"/>
        <w:jc w:val="both"/>
      </w:pPr>
      <w:r>
        <w:rPr>
          <w:rFonts w:ascii="Book Antiqua" w:eastAsia="Book Antiqua" w:hAnsi="Book Antiqua" w:cs="Book Antiqua"/>
          <w:b/>
          <w:caps/>
          <w:color w:val="000000"/>
          <w:u w:val="single"/>
        </w:rPr>
        <w:t>CASE PRESENTATION</w:t>
      </w:r>
    </w:p>
    <w:p w14:paraId="4D3BCC2D" w14:textId="77777777" w:rsidR="00A77B3E" w:rsidRDefault="00EF7DC3">
      <w:pPr>
        <w:spacing w:line="360" w:lineRule="auto"/>
        <w:jc w:val="both"/>
      </w:pPr>
      <w:r>
        <w:rPr>
          <w:rFonts w:ascii="Book Antiqua" w:eastAsia="Book Antiqua" w:hAnsi="Book Antiqua" w:cs="Book Antiqua"/>
          <w:b/>
          <w:i/>
          <w:color w:val="000000"/>
        </w:rPr>
        <w:t>Chief complaints</w:t>
      </w:r>
    </w:p>
    <w:p w14:paraId="0A14AD12" w14:textId="4B0BB6B7" w:rsidR="00A77B3E" w:rsidRDefault="00EF7DC3">
      <w:pPr>
        <w:spacing w:line="360" w:lineRule="auto"/>
        <w:jc w:val="both"/>
      </w:pPr>
      <w:r>
        <w:rPr>
          <w:rFonts w:ascii="Book Antiqua" w:eastAsia="Book Antiqua" w:hAnsi="Book Antiqua" w:cs="Book Antiqua"/>
          <w:color w:val="000000"/>
        </w:rPr>
        <w:t xml:space="preserve">A 49-year-old </w:t>
      </w:r>
      <w:r w:rsidR="00232C7E">
        <w:rPr>
          <w:rFonts w:ascii="Book Antiqua" w:eastAsia="Book Antiqua" w:hAnsi="Book Antiqua" w:cs="Book Antiqua"/>
          <w:color w:val="000000"/>
        </w:rPr>
        <w:t xml:space="preserve">man </w:t>
      </w:r>
      <w:r>
        <w:rPr>
          <w:rFonts w:ascii="Book Antiqua" w:eastAsia="Book Antiqua" w:hAnsi="Book Antiqua" w:cs="Book Antiqua"/>
          <w:color w:val="000000"/>
        </w:rPr>
        <w:t xml:space="preserve">complaining of lower urinary tract symptoms (LUTS) with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for 1 year was taken to </w:t>
      </w:r>
      <w:proofErr w:type="spellStart"/>
      <w:r>
        <w:rPr>
          <w:rFonts w:ascii="Book Antiqua" w:eastAsia="Book Antiqua" w:hAnsi="Book Antiqua" w:cs="Book Antiqua"/>
          <w:color w:val="000000"/>
        </w:rPr>
        <w:t>Taizhou</w:t>
      </w:r>
      <w:proofErr w:type="spellEnd"/>
      <w:r>
        <w:rPr>
          <w:rFonts w:ascii="Book Antiqua" w:eastAsia="Book Antiqua" w:hAnsi="Book Antiqua" w:cs="Book Antiqua"/>
          <w:color w:val="000000"/>
        </w:rPr>
        <w:t xml:space="preserve"> Hospital of Zhejiang Province </w:t>
      </w:r>
      <w:r w:rsidR="00232C7E">
        <w:rPr>
          <w:rFonts w:ascii="Book Antiqua" w:eastAsia="Book Antiqua" w:hAnsi="Book Antiqua" w:cs="Book Antiqua"/>
          <w:color w:val="000000"/>
        </w:rPr>
        <w:t xml:space="preserve">Affiliated </w:t>
      </w:r>
      <w:r>
        <w:rPr>
          <w:rFonts w:ascii="Book Antiqua" w:eastAsia="Book Antiqua" w:hAnsi="Book Antiqua" w:cs="Book Antiqua"/>
          <w:color w:val="000000"/>
        </w:rPr>
        <w:t xml:space="preserve">with Wenzhou Medical University, China. The core lower urinary tract symptom score (CLSS) was 11 points. </w:t>
      </w:r>
    </w:p>
    <w:p w14:paraId="56405365" w14:textId="77777777" w:rsidR="00A77B3E" w:rsidRDefault="00A77B3E">
      <w:pPr>
        <w:spacing w:line="360" w:lineRule="auto"/>
        <w:jc w:val="both"/>
      </w:pPr>
    </w:p>
    <w:p w14:paraId="7CCC2AF2" w14:textId="77777777" w:rsidR="00A77B3E" w:rsidRDefault="00EF7DC3">
      <w:pPr>
        <w:spacing w:line="360" w:lineRule="auto"/>
        <w:jc w:val="both"/>
      </w:pPr>
      <w:r>
        <w:rPr>
          <w:rFonts w:ascii="Book Antiqua" w:eastAsia="Book Antiqua" w:hAnsi="Book Antiqua" w:cs="Book Antiqua"/>
          <w:b/>
          <w:i/>
          <w:color w:val="000000"/>
        </w:rPr>
        <w:t>History of present illness</w:t>
      </w:r>
    </w:p>
    <w:p w14:paraId="3F987D46" w14:textId="1B6D5676" w:rsidR="00A77B3E" w:rsidRDefault="00232C7E">
      <w:pPr>
        <w:spacing w:line="360" w:lineRule="auto"/>
        <w:jc w:val="both"/>
      </w:pPr>
      <w:r>
        <w:rPr>
          <w:rFonts w:ascii="Book Antiqua" w:eastAsia="Book Antiqua" w:hAnsi="Book Antiqua" w:cs="Book Antiqua"/>
          <w:color w:val="000000"/>
        </w:rPr>
        <w:t xml:space="preserve">The patient </w:t>
      </w:r>
      <w:r w:rsidR="00EF7DC3">
        <w:rPr>
          <w:rFonts w:ascii="Book Antiqua" w:eastAsia="Book Antiqua" w:hAnsi="Book Antiqua" w:cs="Book Antiqua"/>
          <w:color w:val="000000"/>
        </w:rPr>
        <w:t xml:space="preserve">reported that he had suffered from LUTS and </w:t>
      </w:r>
      <w:proofErr w:type="spellStart"/>
      <w:r w:rsidR="00EF7DC3">
        <w:rPr>
          <w:rFonts w:ascii="Book Antiqua" w:eastAsia="Book Antiqua" w:hAnsi="Book Antiqua" w:cs="Book Antiqua"/>
          <w:color w:val="000000"/>
        </w:rPr>
        <w:t>haematuria</w:t>
      </w:r>
      <w:proofErr w:type="spellEnd"/>
      <w:r w:rsidR="00EF7DC3">
        <w:rPr>
          <w:rFonts w:ascii="Book Antiqua" w:eastAsia="Book Antiqua" w:hAnsi="Book Antiqua" w:cs="Book Antiqua"/>
          <w:color w:val="000000"/>
        </w:rPr>
        <w:t xml:space="preserve"> for 1 year.</w:t>
      </w:r>
    </w:p>
    <w:p w14:paraId="580ACDE8" w14:textId="77777777" w:rsidR="00A77B3E" w:rsidRDefault="00A77B3E">
      <w:pPr>
        <w:spacing w:line="360" w:lineRule="auto"/>
        <w:jc w:val="both"/>
      </w:pPr>
    </w:p>
    <w:p w14:paraId="318A1134" w14:textId="77777777" w:rsidR="00A77B3E" w:rsidRDefault="00EF7DC3">
      <w:pPr>
        <w:spacing w:line="360" w:lineRule="auto"/>
        <w:jc w:val="both"/>
      </w:pPr>
      <w:r>
        <w:rPr>
          <w:rFonts w:ascii="Book Antiqua" w:eastAsia="Book Antiqua" w:hAnsi="Book Antiqua" w:cs="Book Antiqua"/>
          <w:b/>
          <w:i/>
          <w:color w:val="000000"/>
        </w:rPr>
        <w:t>History of past illness</w:t>
      </w:r>
    </w:p>
    <w:p w14:paraId="18C2BC27" w14:textId="77777777" w:rsidR="00A77B3E" w:rsidRDefault="00EF7DC3">
      <w:pPr>
        <w:spacing w:line="360" w:lineRule="auto"/>
        <w:jc w:val="both"/>
      </w:pPr>
      <w:r>
        <w:rPr>
          <w:rFonts w:ascii="Book Antiqua" w:eastAsia="Book Antiqua" w:hAnsi="Book Antiqua" w:cs="Book Antiqua"/>
          <w:color w:val="000000"/>
        </w:rPr>
        <w:t>The patient had no history of other illness.</w:t>
      </w:r>
    </w:p>
    <w:p w14:paraId="01B8E9DB" w14:textId="77777777" w:rsidR="00A77B3E" w:rsidRDefault="00A77B3E">
      <w:pPr>
        <w:spacing w:line="360" w:lineRule="auto"/>
        <w:jc w:val="both"/>
      </w:pPr>
    </w:p>
    <w:p w14:paraId="2DF02730" w14:textId="77777777" w:rsidR="00A77B3E" w:rsidRDefault="00EF7DC3">
      <w:pPr>
        <w:spacing w:line="360" w:lineRule="auto"/>
        <w:jc w:val="both"/>
      </w:pPr>
      <w:r>
        <w:rPr>
          <w:rFonts w:ascii="Book Antiqua" w:eastAsia="Book Antiqua" w:hAnsi="Book Antiqua" w:cs="Book Antiqua"/>
          <w:b/>
          <w:i/>
          <w:color w:val="000000"/>
        </w:rPr>
        <w:t>Personal and family history</w:t>
      </w:r>
    </w:p>
    <w:p w14:paraId="711C31DB" w14:textId="77777777" w:rsidR="00A77B3E" w:rsidRDefault="00EF7DC3" w:rsidP="00FB7305">
      <w:pPr>
        <w:spacing w:line="360" w:lineRule="auto"/>
        <w:jc w:val="both"/>
      </w:pPr>
      <w:r>
        <w:rPr>
          <w:rFonts w:ascii="Book Antiqua" w:eastAsia="Book Antiqua" w:hAnsi="Book Antiqua" w:cs="Book Antiqua"/>
          <w:color w:val="000000"/>
        </w:rPr>
        <w:t>The patient did not smoke or drink, and had no relevant family history.</w:t>
      </w:r>
    </w:p>
    <w:p w14:paraId="61B19219" w14:textId="77777777" w:rsidR="00A77B3E" w:rsidRDefault="00A77B3E">
      <w:pPr>
        <w:spacing w:line="360" w:lineRule="auto"/>
        <w:ind w:hanging="480"/>
        <w:jc w:val="both"/>
      </w:pPr>
    </w:p>
    <w:p w14:paraId="743EA684" w14:textId="77777777" w:rsidR="00A77B3E" w:rsidRDefault="00EF7DC3">
      <w:pPr>
        <w:spacing w:line="360" w:lineRule="auto"/>
        <w:jc w:val="both"/>
      </w:pPr>
      <w:r>
        <w:rPr>
          <w:rFonts w:ascii="Book Antiqua" w:eastAsia="Book Antiqua" w:hAnsi="Book Antiqua" w:cs="Book Antiqua"/>
          <w:b/>
          <w:i/>
          <w:color w:val="000000"/>
        </w:rPr>
        <w:t>Physical examination</w:t>
      </w:r>
    </w:p>
    <w:p w14:paraId="22870333" w14:textId="77777777" w:rsidR="00A77B3E" w:rsidRDefault="00EF7DC3" w:rsidP="00FB7305">
      <w:pPr>
        <w:spacing w:line="360" w:lineRule="auto"/>
        <w:jc w:val="both"/>
      </w:pPr>
      <w:r>
        <w:rPr>
          <w:rFonts w:ascii="Book Antiqua" w:eastAsia="Book Antiqua" w:hAnsi="Book Antiqua" w:cs="Book Antiqua"/>
          <w:color w:val="000000"/>
        </w:rPr>
        <w:t>No positive manifestation was found on prostate examination.</w:t>
      </w:r>
    </w:p>
    <w:p w14:paraId="30928F13" w14:textId="77777777" w:rsidR="00A77B3E" w:rsidRDefault="00A77B3E">
      <w:pPr>
        <w:spacing w:line="360" w:lineRule="auto"/>
        <w:ind w:hanging="199"/>
        <w:jc w:val="both"/>
      </w:pPr>
    </w:p>
    <w:p w14:paraId="018793B0" w14:textId="77777777" w:rsidR="00A77B3E" w:rsidRDefault="00EF7DC3">
      <w:pPr>
        <w:spacing w:line="360" w:lineRule="auto"/>
        <w:jc w:val="both"/>
      </w:pPr>
      <w:r>
        <w:rPr>
          <w:rFonts w:ascii="Book Antiqua" w:eastAsia="Book Antiqua" w:hAnsi="Book Antiqua" w:cs="Book Antiqua"/>
          <w:b/>
          <w:i/>
          <w:color w:val="000000"/>
        </w:rPr>
        <w:t>Laboratory examinations</w:t>
      </w:r>
    </w:p>
    <w:p w14:paraId="49397ADD" w14:textId="77777777" w:rsidR="00A77B3E" w:rsidRDefault="00EF7DC3" w:rsidP="00FB7305">
      <w:pPr>
        <w:spacing w:line="360" w:lineRule="auto"/>
        <w:jc w:val="both"/>
      </w:pPr>
      <w:r>
        <w:rPr>
          <w:rFonts w:ascii="Book Antiqua" w:eastAsia="Book Antiqua" w:hAnsi="Book Antiqua" w:cs="Book Antiqua"/>
          <w:color w:val="000000"/>
        </w:rPr>
        <w:t xml:space="preserve">Urine sediment microscopic examination revealed urinary occult blood (ERY) 1+. The results of routine blood test, urine cultures, and renal function tests were normal. Urine cytology revealed no atypical cells. </w:t>
      </w:r>
    </w:p>
    <w:p w14:paraId="3D2B4568" w14:textId="77777777" w:rsidR="00A77B3E" w:rsidRDefault="00A77B3E">
      <w:pPr>
        <w:spacing w:line="360" w:lineRule="auto"/>
        <w:ind w:hanging="480"/>
        <w:jc w:val="both"/>
      </w:pPr>
    </w:p>
    <w:p w14:paraId="401272E9" w14:textId="77777777" w:rsidR="00A77B3E" w:rsidRDefault="00EF7DC3">
      <w:pPr>
        <w:spacing w:line="360" w:lineRule="auto"/>
        <w:jc w:val="both"/>
      </w:pPr>
      <w:r>
        <w:rPr>
          <w:rFonts w:ascii="Book Antiqua" w:eastAsia="Book Antiqua" w:hAnsi="Book Antiqua" w:cs="Book Antiqua"/>
          <w:b/>
          <w:i/>
          <w:color w:val="000000"/>
        </w:rPr>
        <w:t>Imaging examinations</w:t>
      </w:r>
    </w:p>
    <w:p w14:paraId="0A9C3ABA" w14:textId="4C9AA763" w:rsidR="00A77B3E" w:rsidRDefault="00EF7DC3" w:rsidP="004B0F2C">
      <w:pPr>
        <w:spacing w:line="360" w:lineRule="auto"/>
        <w:jc w:val="both"/>
      </w:pPr>
      <w:r>
        <w:rPr>
          <w:rFonts w:ascii="Book Antiqua" w:eastAsia="Book Antiqua" w:hAnsi="Book Antiqua" w:cs="Book Antiqua"/>
          <w:color w:val="000000"/>
        </w:rPr>
        <w:t xml:space="preserve">Ultrasound of the urinary system revealed irregular thickening of the bladder triangle where burr-like protrusions were visible and no </w:t>
      </w:r>
      <w:proofErr w:type="spellStart"/>
      <w:r>
        <w:rPr>
          <w:rFonts w:ascii="Book Antiqua" w:eastAsia="Book Antiqua" w:hAnsi="Book Antiqua" w:cs="Book Antiqua"/>
          <w:color w:val="000000"/>
        </w:rPr>
        <w:t>hydronephrosis</w:t>
      </w:r>
      <w:proofErr w:type="spellEnd"/>
      <w:r w:rsidRPr="00FB7305">
        <w:rPr>
          <w:rFonts w:ascii="Book Antiqua" w:eastAsia="Book Antiqua" w:hAnsi="Book Antiqua" w:cs="Book Antiqua"/>
          <w:color w:val="000000"/>
        </w:rPr>
        <w:t xml:space="preserve"> (</w:t>
      </w:r>
      <w:r w:rsidRPr="00FB7305">
        <w:rPr>
          <w:rFonts w:ascii="Book Antiqua" w:eastAsia="Book Antiqua" w:hAnsi="Book Antiqua" w:cs="Book Antiqua"/>
          <w:bCs/>
          <w:color w:val="000000"/>
        </w:rPr>
        <w:t>Figure 1A</w:t>
      </w:r>
      <w:r w:rsidRPr="00FB7305">
        <w:rPr>
          <w:rFonts w:ascii="Book Antiqua" w:eastAsia="Book Antiqua" w:hAnsi="Book Antiqua" w:cs="Book Antiqua"/>
          <w:color w:val="000000"/>
        </w:rPr>
        <w:t xml:space="preserve">). Contrast-enhanced </w:t>
      </w:r>
      <w:bookmarkStart w:id="13" w:name="OLE_LINK25"/>
      <w:bookmarkStart w:id="14" w:name="OLE_LINK26"/>
      <w:bookmarkStart w:id="15" w:name="OLE_LINK27"/>
      <w:r w:rsidRPr="00FB7305">
        <w:rPr>
          <w:rFonts w:ascii="Book Antiqua" w:eastAsia="Book Antiqua" w:hAnsi="Book Antiqua" w:cs="Book Antiqua"/>
          <w:color w:val="000000"/>
        </w:rPr>
        <w:t>computed tomography</w:t>
      </w:r>
      <w:bookmarkEnd w:id="13"/>
      <w:bookmarkEnd w:id="14"/>
      <w:bookmarkEnd w:id="15"/>
      <w:r w:rsidR="00FB7305">
        <w:rPr>
          <w:rFonts w:ascii="Book Antiqua" w:hAnsi="Book Antiqua" w:cs="Book Antiqua" w:hint="eastAsia"/>
          <w:color w:val="000000"/>
          <w:lang w:eastAsia="zh-CN"/>
        </w:rPr>
        <w:t xml:space="preserve"> </w:t>
      </w:r>
      <w:r w:rsidRPr="00FB7305">
        <w:rPr>
          <w:rFonts w:ascii="Book Antiqua" w:eastAsia="Book Antiqua" w:hAnsi="Book Antiqua" w:cs="Book Antiqua"/>
          <w:color w:val="000000"/>
        </w:rPr>
        <w:t xml:space="preserve">(CT) of the pelvis showed that the bladder wall was thickened, especially the posterior wall and the bladder triangle. </w:t>
      </w:r>
      <w:proofErr w:type="spellStart"/>
      <w:r w:rsidRPr="00FB7305">
        <w:rPr>
          <w:rFonts w:ascii="Book Antiqua" w:eastAsia="Book Antiqua" w:hAnsi="Book Antiqua" w:cs="Book Antiqua"/>
          <w:color w:val="000000"/>
        </w:rPr>
        <w:t>Polypoidal</w:t>
      </w:r>
      <w:proofErr w:type="spellEnd"/>
      <w:r w:rsidRPr="00FB7305">
        <w:rPr>
          <w:rFonts w:ascii="Book Antiqua" w:eastAsia="Book Antiqua" w:hAnsi="Book Antiqua" w:cs="Book Antiqua"/>
          <w:color w:val="000000"/>
        </w:rPr>
        <w:t xml:space="preserve"> growth inside the bladder was noted (</w:t>
      </w:r>
      <w:r w:rsidRPr="00FB7305">
        <w:rPr>
          <w:rFonts w:ascii="Book Antiqua" w:eastAsia="Book Antiqua" w:hAnsi="Book Antiqua" w:cs="Book Antiqua"/>
          <w:bCs/>
          <w:color w:val="000000"/>
        </w:rPr>
        <w:t>Figure 1B)</w:t>
      </w:r>
      <w:r w:rsidRPr="00FB7305">
        <w:rPr>
          <w:rFonts w:ascii="Book Antiqua" w:eastAsia="Book Antiqua" w:hAnsi="Book Antiqua" w:cs="Book Antiqua"/>
          <w:color w:val="000000"/>
        </w:rPr>
        <w:t xml:space="preserve">. Moreover, no obvious dilatation was found in </w:t>
      </w:r>
      <w:r w:rsidR="00232C7E">
        <w:rPr>
          <w:rFonts w:ascii="Book Antiqua" w:eastAsia="Book Antiqua" w:hAnsi="Book Antiqua" w:cs="Book Antiqua"/>
          <w:color w:val="000000"/>
        </w:rPr>
        <w:t xml:space="preserve">the </w:t>
      </w:r>
      <w:r w:rsidRPr="00FB7305">
        <w:rPr>
          <w:rFonts w:ascii="Book Antiqua" w:eastAsia="Book Antiqua" w:hAnsi="Book Antiqua" w:cs="Book Antiqua"/>
          <w:color w:val="000000"/>
        </w:rPr>
        <w:t>kidneys or ureters (</w:t>
      </w:r>
      <w:r w:rsidRPr="00FB7305">
        <w:rPr>
          <w:rFonts w:ascii="Book Antiqua" w:eastAsia="Book Antiqua" w:hAnsi="Book Antiqua" w:cs="Book Antiqua"/>
          <w:bCs/>
          <w:color w:val="000000"/>
        </w:rPr>
        <w:t>Figure 1C</w:t>
      </w:r>
      <w:r w:rsidRPr="00FB7305">
        <w:rPr>
          <w:rFonts w:ascii="Book Antiqua" w:eastAsia="Book Antiqua" w:hAnsi="Book Antiqua" w:cs="Book Antiqua"/>
          <w:color w:val="000000"/>
        </w:rPr>
        <w:t xml:space="preserve">). Cystoscopy and biopsy showed bladder lesions in the </w:t>
      </w:r>
      <w:proofErr w:type="spellStart"/>
      <w:r w:rsidRPr="00FB7305">
        <w:rPr>
          <w:rFonts w:ascii="Book Antiqua" w:eastAsia="Book Antiqua" w:hAnsi="Book Antiqua" w:cs="Book Antiqua"/>
          <w:color w:val="000000"/>
        </w:rPr>
        <w:t>trigonum</w:t>
      </w:r>
      <w:proofErr w:type="spellEnd"/>
      <w:r w:rsidRPr="00FB7305">
        <w:rPr>
          <w:rFonts w:ascii="Book Antiqua" w:eastAsia="Book Antiqua" w:hAnsi="Book Antiqua" w:cs="Book Antiqua"/>
          <w:color w:val="000000"/>
        </w:rPr>
        <w:t xml:space="preserve"> </w:t>
      </w:r>
      <w:proofErr w:type="spellStart"/>
      <w:r w:rsidRPr="00FB7305">
        <w:rPr>
          <w:rFonts w:ascii="Book Antiqua" w:eastAsia="Book Antiqua" w:hAnsi="Book Antiqua" w:cs="Book Antiqua"/>
          <w:color w:val="000000"/>
        </w:rPr>
        <w:t>vesicae</w:t>
      </w:r>
      <w:proofErr w:type="spellEnd"/>
      <w:r w:rsidRPr="00FB7305">
        <w:rPr>
          <w:rFonts w:ascii="Book Antiqua" w:eastAsia="Book Antiqua" w:hAnsi="Book Antiqua" w:cs="Book Antiqua"/>
          <w:color w:val="000000"/>
        </w:rPr>
        <w:t xml:space="preserve">, cervix </w:t>
      </w:r>
      <w:proofErr w:type="spellStart"/>
      <w:r w:rsidRPr="00FB7305">
        <w:rPr>
          <w:rFonts w:ascii="Book Antiqua" w:eastAsia="Book Antiqua" w:hAnsi="Book Antiqua" w:cs="Book Antiqua"/>
          <w:color w:val="000000"/>
        </w:rPr>
        <w:t>vesicae</w:t>
      </w:r>
      <w:proofErr w:type="spellEnd"/>
      <w:r w:rsidRPr="00FB7305">
        <w:rPr>
          <w:rFonts w:ascii="Book Antiqua" w:eastAsia="Book Antiqua" w:hAnsi="Book Antiqua" w:cs="Book Antiqua"/>
          <w:color w:val="000000"/>
        </w:rPr>
        <w:t>, and both sides of the ureteral orifices (</w:t>
      </w:r>
      <w:r w:rsidRPr="00FB7305">
        <w:rPr>
          <w:rFonts w:ascii="Book Antiqua" w:eastAsia="Book Antiqua" w:hAnsi="Book Antiqua" w:cs="Book Antiqua"/>
          <w:bCs/>
          <w:color w:val="000000"/>
        </w:rPr>
        <w:t>Figure 2A and 2B</w:t>
      </w:r>
      <w:r w:rsidRPr="00FB7305">
        <w:rPr>
          <w:rFonts w:ascii="Book Antiqua" w:eastAsia="Book Antiqua" w:hAnsi="Book Antiqua" w:cs="Book Antiqua"/>
          <w:color w:val="000000"/>
        </w:rPr>
        <w:t>).</w:t>
      </w:r>
      <w:r w:rsidR="00232C7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examination suggested CG. </w:t>
      </w:r>
    </w:p>
    <w:p w14:paraId="2685A19A" w14:textId="604ED644" w:rsidR="00A77B3E" w:rsidRPr="00FB7305" w:rsidRDefault="00EF7DC3" w:rsidP="00FB7305">
      <w:pPr>
        <w:spacing w:line="360" w:lineRule="auto"/>
        <w:ind w:firstLineChars="100" w:firstLine="240"/>
        <w:jc w:val="both"/>
      </w:pPr>
      <w:r>
        <w:rPr>
          <w:rFonts w:ascii="Book Antiqua" w:eastAsia="Book Antiqua" w:hAnsi="Book Antiqua" w:cs="Book Antiqua"/>
          <w:color w:val="000000"/>
        </w:rPr>
        <w:t xml:space="preserve">The patient underwent TUR-BT under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endotracheal intubation. The patient was followed</w:t>
      </w:r>
      <w:r w:rsidR="00232C7E">
        <w:rPr>
          <w:rFonts w:ascii="Book Antiqua" w:eastAsia="Book Antiqua" w:hAnsi="Book Antiqua" w:cs="Book Antiqua"/>
          <w:color w:val="000000"/>
        </w:rPr>
        <w:t xml:space="preserve"> </w:t>
      </w:r>
      <w:r>
        <w:rPr>
          <w:rFonts w:ascii="Book Antiqua" w:eastAsia="Book Antiqua" w:hAnsi="Book Antiqua" w:cs="Book Antiqua"/>
          <w:color w:val="000000"/>
        </w:rPr>
        <w:t xml:space="preserve">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TUR-BT procedure. At this time, the diagnosis of PL was confirmed by CT. The biopsy, unfortunately, had not been performed without the patient’s permission. CT of </w:t>
      </w:r>
      <w:r w:rsidR="00232C7E">
        <w:rPr>
          <w:rFonts w:ascii="Book Antiqua" w:eastAsia="Book Antiqua" w:hAnsi="Book Antiqua" w:cs="Book Antiqua"/>
          <w:color w:val="000000"/>
        </w:rPr>
        <w:t xml:space="preserve">the </w:t>
      </w:r>
      <w:r>
        <w:rPr>
          <w:rFonts w:ascii="Book Antiqua" w:eastAsia="Book Antiqua" w:hAnsi="Book Antiqua" w:cs="Book Antiqua"/>
          <w:color w:val="000000"/>
        </w:rPr>
        <w:t>urinary tract showed that the bladder morphology had changed from an elliptical shape to a pear</w:t>
      </w:r>
      <w:r w:rsidR="004B0F2C">
        <w:rPr>
          <w:rFonts w:ascii="Book Antiqua" w:eastAsia="Book Antiqua" w:hAnsi="Book Antiqua" w:cs="Book Antiqua"/>
          <w:color w:val="000000"/>
        </w:rPr>
        <w:t xml:space="preserve"> </w:t>
      </w:r>
      <w:r>
        <w:rPr>
          <w:rFonts w:ascii="Book Antiqua" w:eastAsia="Book Antiqua" w:hAnsi="Book Antiqua" w:cs="Book Antiqua"/>
          <w:color w:val="000000"/>
        </w:rPr>
        <w:t>shape</w:t>
      </w:r>
      <w:r w:rsidR="00FB7305">
        <w:rPr>
          <w:rFonts w:ascii="Book Antiqua" w:hAnsi="Book Antiqua" w:cs="Book Antiqua" w:hint="eastAsia"/>
          <w:color w:val="000000"/>
          <w:lang w:eastAsia="zh-CN"/>
        </w:rPr>
        <w:t xml:space="preserve"> </w:t>
      </w:r>
      <w:r w:rsidRPr="00FB7305">
        <w:rPr>
          <w:rFonts w:ascii="Book Antiqua" w:eastAsia="Book Antiqua" w:hAnsi="Book Antiqua" w:cs="Book Antiqua"/>
          <w:color w:val="000000"/>
        </w:rPr>
        <w:t>(</w:t>
      </w:r>
      <w:r w:rsidRPr="00FB7305">
        <w:rPr>
          <w:rFonts w:ascii="Book Antiqua" w:eastAsia="Book Antiqua" w:hAnsi="Book Antiqua" w:cs="Book Antiqua"/>
          <w:bCs/>
          <w:color w:val="000000"/>
        </w:rPr>
        <w:t>Figure 1</w:t>
      </w:r>
      <w:r w:rsidR="00FB7305">
        <w:rPr>
          <w:rFonts w:ascii="Book Antiqua" w:eastAsia="Book Antiqua" w:hAnsi="Book Antiqua" w:cs="Book Antiqua"/>
          <w:bCs/>
          <w:color w:val="000000"/>
        </w:rPr>
        <w:t xml:space="preserve">D </w:t>
      </w:r>
      <w:r w:rsidR="00FB7305">
        <w:rPr>
          <w:rFonts w:ascii="Book Antiqua" w:eastAsia="Book Antiqua" w:hAnsi="Book Antiqua" w:cs="Book Antiqua"/>
          <w:bCs/>
          <w:color w:val="000000"/>
        </w:rPr>
        <w:lastRenderedPageBreak/>
        <w:t xml:space="preserve">and </w:t>
      </w:r>
      <w:r w:rsidRPr="00FB7305">
        <w:rPr>
          <w:rFonts w:ascii="Book Antiqua" w:eastAsia="Book Antiqua" w:hAnsi="Book Antiqua" w:cs="Book Antiqua"/>
          <w:bCs/>
          <w:color w:val="000000"/>
        </w:rPr>
        <w:t>F</w:t>
      </w:r>
      <w:r w:rsidRPr="00FB7305">
        <w:rPr>
          <w:rFonts w:ascii="Book Antiqua" w:eastAsia="Book Antiqua" w:hAnsi="Book Antiqua" w:cs="Book Antiqua"/>
          <w:color w:val="000000"/>
        </w:rPr>
        <w:t>). Additionally, changes from no dilatation of the kidneys or ureters to bilateral dilatation of the renal pelvis, calyces</w:t>
      </w:r>
      <w:r w:rsidR="00232C7E">
        <w:rPr>
          <w:rFonts w:ascii="Book Antiqua" w:eastAsia="Book Antiqua" w:hAnsi="Book Antiqua" w:cs="Book Antiqua"/>
          <w:color w:val="000000"/>
        </w:rPr>
        <w:t>,</w:t>
      </w:r>
      <w:r w:rsidRPr="00FB7305">
        <w:rPr>
          <w:rFonts w:ascii="Book Antiqua" w:eastAsia="Book Antiqua" w:hAnsi="Book Antiqua" w:cs="Book Antiqua"/>
          <w:color w:val="000000"/>
        </w:rPr>
        <w:t xml:space="preserve"> and ureters was observed and was more obvious in the left upper urinary tract (</w:t>
      </w:r>
      <w:r w:rsidR="00FB7305">
        <w:rPr>
          <w:rFonts w:ascii="Book Antiqua" w:eastAsia="Book Antiqua" w:hAnsi="Book Antiqua" w:cs="Book Antiqua"/>
          <w:bCs/>
          <w:color w:val="000000"/>
        </w:rPr>
        <w:t xml:space="preserve">Figure 1C and </w:t>
      </w:r>
      <w:r w:rsidRPr="00FB7305">
        <w:rPr>
          <w:rFonts w:ascii="Book Antiqua" w:eastAsia="Book Antiqua" w:hAnsi="Book Antiqua" w:cs="Book Antiqua"/>
          <w:bCs/>
          <w:color w:val="000000"/>
        </w:rPr>
        <w:t>E</w:t>
      </w:r>
      <w:r w:rsidRPr="00FB7305">
        <w:rPr>
          <w:rFonts w:ascii="Book Antiqua" w:eastAsia="Book Antiqua" w:hAnsi="Book Antiqua" w:cs="Book Antiqua"/>
          <w:color w:val="000000"/>
        </w:rPr>
        <w:t>). An increased fat density around the bladder and rectum was noted, as well as compression of the rectum</w:t>
      </w:r>
      <w:r w:rsidR="00FB7305">
        <w:rPr>
          <w:rFonts w:ascii="Book Antiqua" w:hAnsi="Book Antiqua" w:cs="Book Antiqua" w:hint="eastAsia"/>
          <w:color w:val="000000"/>
          <w:lang w:eastAsia="zh-CN"/>
        </w:rPr>
        <w:t xml:space="preserve"> </w:t>
      </w:r>
      <w:r w:rsidRPr="00FB7305">
        <w:rPr>
          <w:rFonts w:ascii="Book Antiqua" w:eastAsia="Book Antiqua" w:hAnsi="Book Antiqua" w:cs="Book Antiqua"/>
          <w:color w:val="000000"/>
        </w:rPr>
        <w:t>(</w:t>
      </w:r>
      <w:r w:rsidRPr="00FB7305">
        <w:rPr>
          <w:rFonts w:ascii="Book Antiqua" w:eastAsia="Book Antiqua" w:hAnsi="Book Antiqua" w:cs="Book Antiqua"/>
          <w:bCs/>
          <w:color w:val="000000"/>
        </w:rPr>
        <w:t>Figure 1F</w:t>
      </w:r>
      <w:r w:rsidRPr="00FB7305">
        <w:rPr>
          <w:rFonts w:ascii="Book Antiqua" w:eastAsia="Book Antiqua" w:hAnsi="Book Antiqua" w:cs="Book Antiqua"/>
          <w:color w:val="000000"/>
        </w:rPr>
        <w:t xml:space="preserve">). The angle between the bladder and seminal vesicle in the axial image </w:t>
      </w:r>
      <w:r w:rsidR="00ED2DE5" w:rsidRPr="00836FCA">
        <w:rPr>
          <w:rFonts w:ascii="Book Antiqua" w:eastAsia="Book Antiqua" w:hAnsi="Book Antiqua" w:cs="Book Antiqua"/>
          <w:color w:val="000000"/>
        </w:rPr>
        <w:t>(</w:t>
      </w:r>
      <w:r w:rsidR="00346424" w:rsidRPr="00BD2F1B">
        <w:rPr>
          <w:rFonts w:ascii="宋体" w:eastAsia="宋体" w:hAnsi="宋体" w:cs="宋体" w:hint="eastAsia"/>
          <w:color w:val="000000"/>
        </w:rPr>
        <w:t>∠</w:t>
      </w:r>
      <w:r w:rsidR="00ED2DE5" w:rsidRPr="00836FCA">
        <w:rPr>
          <w:rFonts w:ascii="Book Antiqua" w:eastAsia="Book Antiqua" w:hAnsi="Book Antiqua" w:cs="Book Antiqua"/>
          <w:color w:val="000000"/>
        </w:rPr>
        <w:t>BOS)</w:t>
      </w:r>
      <w:r w:rsidRPr="00FB7305">
        <w:rPr>
          <w:rFonts w:ascii="Book Antiqua" w:eastAsia="Book Antiqua" w:hAnsi="Book Antiqua" w:cs="Book Antiqua"/>
          <w:color w:val="000000"/>
        </w:rPr>
        <w:t xml:space="preserve"> changed from 49.5° to 89.5° and the diameter of the rectal axial cross-section changed from 2.08 cm to 1.76 cm (</w:t>
      </w:r>
      <w:r w:rsidR="00FB7305">
        <w:rPr>
          <w:rFonts w:ascii="Book Antiqua" w:eastAsia="Book Antiqua" w:hAnsi="Book Antiqua" w:cs="Book Antiqua"/>
          <w:bCs/>
          <w:color w:val="000000"/>
        </w:rPr>
        <w:t xml:space="preserve">Figure 1D and </w:t>
      </w:r>
      <w:r w:rsidRPr="00FB7305">
        <w:rPr>
          <w:rFonts w:ascii="Book Antiqua" w:eastAsia="Book Antiqua" w:hAnsi="Book Antiqua" w:cs="Book Antiqua"/>
          <w:bCs/>
          <w:color w:val="000000"/>
        </w:rPr>
        <w:t>F</w:t>
      </w:r>
      <w:r w:rsidRPr="00FB7305">
        <w:rPr>
          <w:rFonts w:ascii="Book Antiqua" w:eastAsia="Book Antiqua" w:hAnsi="Book Antiqua" w:cs="Book Antiqua"/>
          <w:color w:val="000000"/>
        </w:rPr>
        <w:t>).</w:t>
      </w:r>
    </w:p>
    <w:p w14:paraId="6F9554FA" w14:textId="77777777" w:rsidR="00A77B3E" w:rsidRDefault="00A77B3E">
      <w:pPr>
        <w:spacing w:line="360" w:lineRule="auto"/>
        <w:ind w:hanging="199"/>
        <w:jc w:val="both"/>
      </w:pPr>
    </w:p>
    <w:p w14:paraId="4EE9F853" w14:textId="77777777" w:rsidR="00A77B3E" w:rsidRDefault="00EF7DC3">
      <w:pPr>
        <w:spacing w:line="360" w:lineRule="auto"/>
        <w:jc w:val="both"/>
      </w:pPr>
      <w:r>
        <w:rPr>
          <w:rFonts w:ascii="Book Antiqua" w:eastAsia="Book Antiqua" w:hAnsi="Book Antiqua" w:cs="Book Antiqua"/>
          <w:b/>
          <w:caps/>
          <w:color w:val="000000"/>
          <w:u w:val="single"/>
        </w:rPr>
        <w:t>FINAL DIAGNOSIS</w:t>
      </w:r>
    </w:p>
    <w:p w14:paraId="00E86B96" w14:textId="77777777" w:rsidR="00A77B3E" w:rsidRDefault="00EF7DC3" w:rsidP="00996B10">
      <w:pPr>
        <w:spacing w:line="360" w:lineRule="auto"/>
        <w:jc w:val="both"/>
      </w:pPr>
      <w:r>
        <w:rPr>
          <w:rFonts w:ascii="Book Antiqua" w:eastAsia="Book Antiqua" w:hAnsi="Book Antiqua" w:cs="Book Antiqua"/>
          <w:color w:val="000000"/>
        </w:rPr>
        <w:t xml:space="preserve">Based on the findings of the CT and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examinations, a provisional diagnosis of PL combined with CG was made.</w:t>
      </w:r>
    </w:p>
    <w:p w14:paraId="6F740E64" w14:textId="77777777" w:rsidR="00A77B3E" w:rsidRDefault="00A77B3E">
      <w:pPr>
        <w:spacing w:line="360" w:lineRule="auto"/>
        <w:ind w:hanging="480"/>
        <w:jc w:val="both"/>
      </w:pPr>
    </w:p>
    <w:p w14:paraId="5258F54F" w14:textId="77777777" w:rsidR="00A77B3E" w:rsidRDefault="00EF7DC3">
      <w:pPr>
        <w:spacing w:line="360" w:lineRule="auto"/>
        <w:jc w:val="both"/>
      </w:pPr>
      <w:r>
        <w:rPr>
          <w:rFonts w:ascii="Book Antiqua" w:eastAsia="Book Antiqua" w:hAnsi="Book Antiqua" w:cs="Book Antiqua"/>
          <w:b/>
          <w:caps/>
          <w:color w:val="000000"/>
          <w:u w:val="single"/>
        </w:rPr>
        <w:t>TREATMENT</w:t>
      </w:r>
    </w:p>
    <w:p w14:paraId="39C7BB21" w14:textId="77777777" w:rsidR="00A77B3E" w:rsidRDefault="00EF7DC3">
      <w:pPr>
        <w:spacing w:line="360" w:lineRule="auto"/>
        <w:jc w:val="both"/>
      </w:pPr>
      <w:r>
        <w:rPr>
          <w:rFonts w:ascii="Book Antiqua" w:eastAsia="Book Antiqua" w:hAnsi="Book Antiqua" w:cs="Book Antiqua"/>
          <w:color w:val="000000"/>
        </w:rPr>
        <w:t xml:space="preserve">The patient underwent TUR-BT under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endotracheal intubation. Asides from the bladder lesions on both sides of the ureteral orifices, the others were completely removed. The bladder lesions on both sides of the ureteral orifices were left </w:t>
      </w:r>
      <w:r w:rsidRPr="004B0F2C">
        <w:rPr>
          <w:rFonts w:ascii="Book Antiqua" w:eastAsia="Book Antiqua" w:hAnsi="Book Antiqua" w:cs="Book Antiqua"/>
          <w:i/>
          <w:color w:val="000000"/>
        </w:rPr>
        <w:t>in situ</w:t>
      </w:r>
      <w:r>
        <w:rPr>
          <w:rFonts w:ascii="Book Antiqua" w:eastAsia="Book Antiqua" w:hAnsi="Book Antiqua" w:cs="Book Antiqua"/>
          <w:color w:val="000000"/>
        </w:rPr>
        <w:t xml:space="preserve"> during the operation, and JJ stents were placed prophylactically. Pathology showed von </w:t>
      </w:r>
      <w:proofErr w:type="spellStart"/>
      <w:r>
        <w:rPr>
          <w:rFonts w:ascii="Book Antiqua" w:eastAsia="Book Antiqua" w:hAnsi="Book Antiqua" w:cs="Book Antiqua"/>
          <w:color w:val="000000"/>
        </w:rPr>
        <w:t>Brunn</w:t>
      </w:r>
      <w:proofErr w:type="spellEnd"/>
      <w:r>
        <w:rPr>
          <w:rFonts w:ascii="Book Antiqua" w:eastAsia="Book Antiqua" w:hAnsi="Book Antiqua" w:cs="Book Antiqua"/>
          <w:color w:val="000000"/>
        </w:rPr>
        <w:t xml:space="preserve"> nest hyperplasia and goblet cells secreting considerable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consistent with intestinal epithelial CG </w:t>
      </w:r>
      <w:r w:rsidRPr="00996B10">
        <w:rPr>
          <w:rFonts w:ascii="Book Antiqua" w:eastAsia="Book Antiqua" w:hAnsi="Book Antiqua" w:cs="Book Antiqua"/>
          <w:color w:val="000000"/>
        </w:rPr>
        <w:t>(</w:t>
      </w:r>
      <w:r w:rsidRPr="00996B10">
        <w:rPr>
          <w:rFonts w:ascii="Book Antiqua" w:eastAsia="Book Antiqua" w:hAnsi="Book Antiqua" w:cs="Book Antiqua"/>
          <w:bCs/>
          <w:color w:val="000000"/>
        </w:rPr>
        <w:t>Figure 2C</w:t>
      </w:r>
      <w:r w:rsidRPr="00996B10">
        <w:rPr>
          <w:rFonts w:ascii="Book Antiqua" w:eastAsia="Book Antiqua" w:hAnsi="Book Antiqua" w:cs="Book Antiqua"/>
          <w:color w:val="000000"/>
        </w:rPr>
        <w:t>).</w:t>
      </w:r>
      <w:r>
        <w:rPr>
          <w:rFonts w:ascii="Book Antiqua" w:eastAsia="Book Antiqua" w:hAnsi="Book Antiqua" w:cs="Book Antiqua"/>
          <w:color w:val="000000"/>
        </w:rPr>
        <w:t xml:space="preserve"> </w:t>
      </w:r>
    </w:p>
    <w:p w14:paraId="3E62BC40" w14:textId="3FA5576C" w:rsidR="00A77B3E" w:rsidRPr="00D9407B" w:rsidRDefault="001E37D0" w:rsidP="001E37D0">
      <w:pPr>
        <w:spacing w:line="360" w:lineRule="auto"/>
        <w:ind w:firstLineChars="100" w:firstLine="240"/>
        <w:jc w:val="both"/>
        <w:rPr>
          <w:lang w:eastAsia="zh-CN"/>
        </w:rPr>
      </w:pPr>
      <w:r>
        <w:rPr>
          <w:rFonts w:ascii="Book Antiqua" w:eastAsia="Book Antiqua" w:hAnsi="Book Antiqua" w:cs="Book Antiqua"/>
          <w:color w:val="000000"/>
        </w:rPr>
        <w:t>At the 1-mo</w:t>
      </w:r>
      <w:r w:rsidR="00EF7DC3">
        <w:rPr>
          <w:rFonts w:ascii="Book Antiqua" w:eastAsia="Book Antiqua" w:hAnsi="Book Antiqua" w:cs="Book Antiqua"/>
          <w:color w:val="000000"/>
        </w:rPr>
        <w:t xml:space="preserve"> follow-up, the JJ stents on both sides were removed. Left renal colic occurred 3 </w:t>
      </w:r>
      <w:proofErr w:type="spellStart"/>
      <w:r w:rsidR="00EF7DC3">
        <w:rPr>
          <w:rFonts w:ascii="Book Antiqua" w:eastAsia="Book Antiqua" w:hAnsi="Book Antiqua" w:cs="Book Antiqua"/>
          <w:color w:val="000000"/>
        </w:rPr>
        <w:t>mo</w:t>
      </w:r>
      <w:proofErr w:type="spellEnd"/>
      <w:r w:rsidR="00EF7DC3">
        <w:rPr>
          <w:rFonts w:ascii="Book Antiqua" w:eastAsia="Book Antiqua" w:hAnsi="Book Antiqua" w:cs="Book Antiqua"/>
          <w:color w:val="000000"/>
        </w:rPr>
        <w:t xml:space="preserve"> after surgery, with abnormally increased renal function</w:t>
      </w:r>
      <w:r w:rsidR="00232C7E">
        <w:rPr>
          <w:rFonts w:ascii="Book Antiqua" w:eastAsia="Book Antiqua" w:hAnsi="Book Antiqua" w:cs="Book Antiqua"/>
          <w:color w:val="000000"/>
        </w:rPr>
        <w:t xml:space="preserve"> indexes</w:t>
      </w:r>
      <w:r w:rsidR="00EF7DC3">
        <w:rPr>
          <w:rFonts w:ascii="Book Antiqua" w:eastAsia="Book Antiqua" w:hAnsi="Book Antiqua" w:cs="Book Antiqua"/>
          <w:color w:val="000000"/>
        </w:rPr>
        <w:t xml:space="preserve"> (serum </w:t>
      </w:r>
      <w:proofErr w:type="spellStart"/>
      <w:r w:rsidR="00EF7DC3">
        <w:rPr>
          <w:rFonts w:ascii="Book Antiqua" w:eastAsia="Book Antiqua" w:hAnsi="Book Antiqua" w:cs="Book Antiqua"/>
          <w:color w:val="000000"/>
        </w:rPr>
        <w:t>creatinine</w:t>
      </w:r>
      <w:proofErr w:type="spellEnd"/>
      <w:r w:rsidR="00EF7DC3">
        <w:rPr>
          <w:rFonts w:ascii="Book Antiqua" w:eastAsia="Book Antiqua" w:hAnsi="Book Antiqua" w:cs="Book Antiqua"/>
          <w:color w:val="000000"/>
        </w:rPr>
        <w:t>: 1.63 mg/</w:t>
      </w:r>
      <w:proofErr w:type="spellStart"/>
      <w:r w:rsidR="00EF7DC3">
        <w:rPr>
          <w:rFonts w:ascii="Book Antiqua" w:eastAsia="Book Antiqua" w:hAnsi="Book Antiqua" w:cs="Book Antiqua"/>
          <w:color w:val="000000"/>
        </w:rPr>
        <w:t>dL</w:t>
      </w:r>
      <w:proofErr w:type="spellEnd"/>
      <w:r w:rsidR="00EF7DC3">
        <w:rPr>
          <w:rFonts w:ascii="Book Antiqua" w:eastAsia="Book Antiqua" w:hAnsi="Book Antiqua" w:cs="Book Antiqua"/>
          <w:color w:val="000000"/>
        </w:rPr>
        <w:t>; estimated glomerular filtration rate: 49 mL/min/1.73 m</w:t>
      </w:r>
      <w:r w:rsidR="00EF7DC3">
        <w:rPr>
          <w:rFonts w:ascii="Book Antiqua" w:eastAsia="Book Antiqua" w:hAnsi="Book Antiqua" w:cs="Book Antiqua"/>
          <w:color w:val="000000"/>
          <w:szCs w:val="30"/>
          <w:vertAlign w:val="superscript"/>
        </w:rPr>
        <w:t>2</w:t>
      </w:r>
      <w:r w:rsidR="00EF7DC3">
        <w:rPr>
          <w:rFonts w:ascii="Book Antiqua" w:eastAsia="Book Antiqua" w:hAnsi="Book Antiqua" w:cs="Book Antiqua"/>
          <w:color w:val="000000"/>
        </w:rPr>
        <w:t xml:space="preserve">). Cystoscopy indicated the recurrence of CG. We repeated TUR-BT 6 </w:t>
      </w:r>
      <w:proofErr w:type="spellStart"/>
      <w:r w:rsidR="00EF7DC3">
        <w:rPr>
          <w:rFonts w:ascii="Book Antiqua" w:eastAsia="Book Antiqua" w:hAnsi="Book Antiqua" w:cs="Book Antiqua"/>
          <w:color w:val="000000"/>
        </w:rPr>
        <w:t>mo</w:t>
      </w:r>
      <w:proofErr w:type="spellEnd"/>
      <w:r w:rsidR="00EF7DC3">
        <w:rPr>
          <w:rFonts w:ascii="Book Antiqua" w:eastAsia="Book Antiqua" w:hAnsi="Book Antiqua" w:cs="Book Antiqua"/>
          <w:color w:val="000000"/>
        </w:rPr>
        <w:t xml:space="preserve"> after the initial operation, with a similar pathological result, namely, CG. The patient was followed for 3 </w:t>
      </w:r>
      <w:proofErr w:type="spellStart"/>
      <w:r w:rsidR="00EF7DC3">
        <w:rPr>
          <w:rFonts w:ascii="Book Antiqua" w:eastAsia="Book Antiqua" w:hAnsi="Book Antiqua" w:cs="Book Antiqua"/>
          <w:color w:val="000000"/>
        </w:rPr>
        <w:t>mo</w:t>
      </w:r>
      <w:proofErr w:type="spellEnd"/>
      <w:r w:rsidR="00EF7DC3">
        <w:rPr>
          <w:rFonts w:ascii="Book Antiqua" w:eastAsia="Book Antiqua" w:hAnsi="Book Antiqua" w:cs="Book Antiqua"/>
          <w:color w:val="000000"/>
        </w:rPr>
        <w:t xml:space="preserve"> after the second TUR-BT procedure. The CLSS score was 12. The cystoscopy results suggested limited benefit of the above treatment on CG.</w:t>
      </w:r>
    </w:p>
    <w:p w14:paraId="6CDCC63A" w14:textId="7889EB80" w:rsidR="00A77B3E" w:rsidRDefault="00EF7DC3" w:rsidP="00CB6B87">
      <w:pPr>
        <w:spacing w:line="360" w:lineRule="auto"/>
        <w:ind w:firstLineChars="100" w:firstLine="240"/>
        <w:jc w:val="both"/>
      </w:pPr>
      <w:r>
        <w:rPr>
          <w:rFonts w:ascii="Book Antiqua" w:eastAsia="Book Antiqua" w:hAnsi="Book Antiqua" w:cs="Book Antiqua"/>
          <w:color w:val="000000"/>
        </w:rPr>
        <w:t xml:space="preserve">Re-examination of renal function revealed that the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 was 1.92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the estimated glomerular filtration rate was 40 mL/min/1.73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According to cystoscopy results and CT findings, CG was determined to have recurred, </w:t>
      </w:r>
      <w:r>
        <w:rPr>
          <w:rFonts w:ascii="Book Antiqua" w:eastAsia="Book Antiqua" w:hAnsi="Book Antiqua" w:cs="Book Antiqua"/>
          <w:color w:val="000000"/>
        </w:rPr>
        <w:lastRenderedPageBreak/>
        <w:t xml:space="preserve">with upper urinary tract obstruction on both sides. Therefore, a third TUR-BT procedure and </w:t>
      </w:r>
      <w:proofErr w:type="spellStart"/>
      <w:r>
        <w:rPr>
          <w:rFonts w:ascii="Book Antiqua" w:eastAsia="Book Antiqua" w:hAnsi="Book Antiqua" w:cs="Book Antiqua"/>
          <w:color w:val="000000"/>
        </w:rPr>
        <w:t>ureteroscopy</w:t>
      </w:r>
      <w:proofErr w:type="spellEnd"/>
      <w:r>
        <w:rPr>
          <w:rFonts w:ascii="Book Antiqua" w:eastAsia="Book Antiqua" w:hAnsi="Book Antiqua" w:cs="Book Antiqua"/>
          <w:color w:val="000000"/>
        </w:rPr>
        <w:t xml:space="preserve"> on both sides were carried out, only</w:t>
      </w:r>
      <w:r w:rsidR="00232C7E">
        <w:rPr>
          <w:rFonts w:ascii="Book Antiqua" w:eastAsia="Book Antiqua" w:hAnsi="Book Antiqua" w:cs="Book Antiqua"/>
          <w:color w:val="000000"/>
        </w:rPr>
        <w:t xml:space="preserve"> revealing</w:t>
      </w:r>
      <w:r>
        <w:rPr>
          <w:rFonts w:ascii="Book Antiqua" w:eastAsia="Book Antiqua" w:hAnsi="Book Antiqua" w:cs="Book Antiqua"/>
          <w:color w:val="000000"/>
        </w:rPr>
        <w:t xml:space="preserve"> the recurrence of CG in the bladder. However, the stricture of the left ureteral orifice made it difficult to insert the flexible </w:t>
      </w:r>
      <w:proofErr w:type="spellStart"/>
      <w:r>
        <w:rPr>
          <w:rFonts w:ascii="Book Antiqua" w:eastAsia="Book Antiqua" w:hAnsi="Book Antiqua" w:cs="Book Antiqua"/>
          <w:color w:val="000000"/>
        </w:rPr>
        <w:t>ureteroscope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w:t>
      </w:r>
      <w:proofErr w:type="spellEnd"/>
      <w:r>
        <w:rPr>
          <w:rFonts w:ascii="Book Antiqua" w:eastAsia="Book Antiqua" w:hAnsi="Book Antiqua" w:cs="Book Antiqua"/>
          <w:color w:val="000000"/>
        </w:rPr>
        <w:t xml:space="preserve">) into the ureter. After using the guide wire to pass through the twisted section of the left ureter, the </w:t>
      </w:r>
      <w:proofErr w:type="spellStart"/>
      <w:r>
        <w:rPr>
          <w:rFonts w:ascii="Book Antiqua" w:eastAsia="Book Antiqua" w:hAnsi="Book Antiqua" w:cs="Book Antiqua"/>
          <w:color w:val="000000"/>
        </w:rPr>
        <w:t>fUR</w:t>
      </w:r>
      <w:proofErr w:type="spellEnd"/>
      <w:r>
        <w:rPr>
          <w:rFonts w:ascii="Book Antiqua" w:eastAsia="Book Antiqua" w:hAnsi="Book Antiqua" w:cs="Book Antiqua"/>
          <w:color w:val="000000"/>
        </w:rPr>
        <w:t xml:space="preserve"> was placed. Small stones were found in the lower part of the left ureter where a 12/14-Fr ureteral access sheath (UAS) was placed, and three small stones were removed through the UAS using collection basket. There were no obvious abnormalities of the right ureter. One month after the third operation, the JJ stents on both sides were removed together. Postoperatively, the patient was orally given the COX-2 inhibitor</w:t>
      </w:r>
      <w:r w:rsidR="00232C7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32802">
        <w:rPr>
          <w:rFonts w:ascii="Book Antiqua" w:eastAsia="Book Antiqua" w:hAnsi="Book Antiqua" w:cs="Book Antiqua"/>
          <w:color w:val="000000"/>
        </w:rPr>
        <w:t xml:space="preserve">(200 mg twice daily; Pfizer, </w:t>
      </w:r>
      <w:bookmarkStart w:id="16" w:name="OLE_LINK11"/>
      <w:bookmarkStart w:id="17" w:name="OLE_LINK12"/>
      <w:r w:rsidR="00832802">
        <w:rPr>
          <w:rFonts w:ascii="Book Antiqua" w:eastAsia="Book Antiqua" w:hAnsi="Book Antiqua" w:cs="Book Antiqua"/>
          <w:color w:val="000000"/>
        </w:rPr>
        <w:t>U</w:t>
      </w:r>
      <w:r w:rsidR="00832802">
        <w:rPr>
          <w:rFonts w:ascii="Book Antiqua" w:hAnsi="Book Antiqua" w:cs="Book Antiqua" w:hint="eastAsia"/>
          <w:color w:val="000000"/>
          <w:lang w:eastAsia="zh-CN"/>
        </w:rPr>
        <w:t>nited States</w:t>
      </w:r>
      <w:bookmarkEnd w:id="16"/>
      <w:bookmarkEnd w:id="17"/>
      <w:r>
        <w:rPr>
          <w:rFonts w:ascii="Book Antiqua" w:eastAsia="Book Antiqua" w:hAnsi="Book Antiqua" w:cs="Book Antiqua"/>
          <w:color w:val="000000"/>
        </w:rPr>
        <w:t xml:space="preserve">). Although the indications for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do not include CG, it can act as an anti-inflammatory agent and postoperative analgesic. The patient was informed about the necessity for and the risk of the off-label use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and his consent was obtained. </w:t>
      </w:r>
    </w:p>
    <w:p w14:paraId="6CAD9D3F" w14:textId="77777777" w:rsidR="00A77B3E" w:rsidRDefault="00A77B3E">
      <w:pPr>
        <w:spacing w:line="360" w:lineRule="auto"/>
        <w:jc w:val="both"/>
      </w:pPr>
    </w:p>
    <w:p w14:paraId="5B767598" w14:textId="77777777" w:rsidR="00A77B3E" w:rsidRDefault="00EF7DC3">
      <w:pPr>
        <w:spacing w:line="360" w:lineRule="auto"/>
        <w:jc w:val="both"/>
      </w:pPr>
      <w:r>
        <w:rPr>
          <w:rFonts w:ascii="Book Antiqua" w:eastAsia="Book Antiqua" w:hAnsi="Book Antiqua" w:cs="Book Antiqua"/>
          <w:b/>
          <w:caps/>
          <w:color w:val="000000"/>
          <w:u w:val="single"/>
        </w:rPr>
        <w:t>OUTCOME AND FOLLOW-UP</w:t>
      </w:r>
    </w:p>
    <w:p w14:paraId="6A8A1DDC" w14:textId="048CD33F" w:rsidR="00A77B3E" w:rsidRDefault="00EF7DC3">
      <w:pPr>
        <w:spacing w:line="360" w:lineRule="auto"/>
        <w:jc w:val="both"/>
      </w:pPr>
      <w:r>
        <w:rPr>
          <w:rFonts w:ascii="Book Antiqua" w:eastAsia="Book Antiqua" w:hAnsi="Book Antiqua" w:cs="Book Antiqua"/>
          <w:color w:val="000000"/>
        </w:rPr>
        <w:t>The patient was followed</w:t>
      </w:r>
      <w:r w:rsidR="008E6D2D">
        <w:rPr>
          <w:rFonts w:ascii="Book Antiqua" w:eastAsia="Book Antiqua" w:hAnsi="Book Antiqua" w:cs="Book Antiqua"/>
          <w:color w:val="000000"/>
        </w:rPr>
        <w:t xml:space="preserve"> </w:t>
      </w:r>
      <w:r>
        <w:rPr>
          <w:rFonts w:ascii="Book Antiqua" w:eastAsia="Book Antiqua" w:hAnsi="Book Antiqua" w:cs="Book Antiqua"/>
          <w:color w:val="000000"/>
        </w:rPr>
        <w:t xml:space="preserve">at </w:t>
      </w:r>
      <w:r w:rsidR="008E6D2D">
        <w:rPr>
          <w:rFonts w:ascii="Book Antiqua" w:eastAsia="Book Antiqua" w:hAnsi="Book Antiqua" w:cs="Book Antiqua"/>
          <w:color w:val="000000"/>
        </w:rPr>
        <w:t xml:space="preserve">6 </w:t>
      </w:r>
      <w:proofErr w:type="spellStart"/>
      <w:r w:rsidR="008E6D2D">
        <w:rPr>
          <w:rFonts w:ascii="Book Antiqua" w:eastAsia="Book Antiqua" w:hAnsi="Book Antiqua" w:cs="Book Antiqua"/>
          <w:color w:val="000000"/>
        </w:rPr>
        <w:t>mo</w:t>
      </w:r>
      <w:proofErr w:type="spellEnd"/>
      <w:r w:rsidR="008E6D2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8E6D2D">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after the treatment. No CG recurrence was found </w:t>
      </w:r>
      <w:proofErr w:type="spellStart"/>
      <w:r>
        <w:rPr>
          <w:rFonts w:ascii="Book Antiqua" w:eastAsia="Book Antiqua" w:hAnsi="Book Antiqua" w:cs="Book Antiqua"/>
          <w:color w:val="000000"/>
        </w:rPr>
        <w:t>cystoscopically</w:t>
      </w:r>
      <w:proofErr w:type="spellEnd"/>
      <w:r>
        <w:rPr>
          <w:rFonts w:ascii="Book Antiqua" w:eastAsia="Book Antiqua" w:hAnsi="Book Antiqua" w:cs="Book Antiqua"/>
          <w:color w:val="000000"/>
        </w:rPr>
        <w:t xml:space="preserve"> (</w:t>
      </w:r>
      <w:r w:rsidR="00832802">
        <w:rPr>
          <w:rFonts w:ascii="Book Antiqua" w:eastAsia="Book Antiqua" w:hAnsi="Book Antiqua" w:cs="Book Antiqua"/>
          <w:bCs/>
          <w:color w:val="000000"/>
        </w:rPr>
        <w:t>Fig</w:t>
      </w:r>
      <w:r w:rsidR="00832802">
        <w:rPr>
          <w:rFonts w:ascii="Book Antiqua" w:hAnsi="Book Antiqua" w:cs="Book Antiqua" w:hint="eastAsia"/>
          <w:bCs/>
          <w:color w:val="000000"/>
          <w:lang w:eastAsia="zh-CN"/>
        </w:rPr>
        <w:t>ure</w:t>
      </w:r>
      <w:r w:rsidRPr="00832802">
        <w:rPr>
          <w:rFonts w:ascii="Book Antiqua" w:eastAsia="Book Antiqua" w:hAnsi="Book Antiqua" w:cs="Book Antiqua"/>
          <w:bCs/>
          <w:color w:val="000000"/>
        </w:rPr>
        <w:t xml:space="preserve"> 2E</w:t>
      </w:r>
      <w:r w:rsidR="00832802">
        <w:rPr>
          <w:rFonts w:ascii="Book Antiqua" w:hAnsi="Book Antiqua" w:cs="Book Antiqua" w:hint="eastAsia"/>
          <w:bCs/>
          <w:color w:val="000000"/>
          <w:lang w:eastAsia="zh-CN"/>
        </w:rPr>
        <w:t xml:space="preserve"> and </w:t>
      </w:r>
      <w:r w:rsidRPr="00832802">
        <w:rPr>
          <w:rFonts w:ascii="Book Antiqua" w:eastAsia="Book Antiqua" w:hAnsi="Book Antiqua" w:cs="Book Antiqua"/>
          <w:color w:val="000000"/>
        </w:rPr>
        <w:t>F). The CLSS was decreased significantly at 6</w:t>
      </w:r>
      <w:r w:rsidR="008E6D2D">
        <w:rPr>
          <w:rFonts w:ascii="Book Antiqua" w:eastAsia="Book Antiqua" w:hAnsi="Book Antiqua" w:cs="Book Antiqua"/>
          <w:color w:val="000000"/>
        </w:rPr>
        <w:t xml:space="preserve"> </w:t>
      </w:r>
      <w:proofErr w:type="spellStart"/>
      <w:r w:rsidR="008E6D2D" w:rsidRPr="00832802">
        <w:rPr>
          <w:rFonts w:ascii="Book Antiqua" w:eastAsia="Book Antiqua" w:hAnsi="Book Antiqua" w:cs="Book Antiqua"/>
          <w:color w:val="000000"/>
        </w:rPr>
        <w:t>mo</w:t>
      </w:r>
      <w:proofErr w:type="spellEnd"/>
      <w:r w:rsidR="008E6D2D">
        <w:rPr>
          <w:rFonts w:ascii="Book Antiqua" w:eastAsia="Book Antiqua" w:hAnsi="Book Antiqua" w:cs="Book Antiqua"/>
          <w:color w:val="000000"/>
        </w:rPr>
        <w:t xml:space="preserve"> </w:t>
      </w:r>
      <w:r w:rsidRPr="00832802">
        <w:rPr>
          <w:rFonts w:ascii="Book Antiqua" w:eastAsia="Book Antiqua" w:hAnsi="Book Antiqua" w:cs="Book Antiqua"/>
          <w:color w:val="000000"/>
        </w:rPr>
        <w:t>and 1</w:t>
      </w:r>
      <w:r w:rsidR="008E6D2D">
        <w:rPr>
          <w:rFonts w:ascii="Book Antiqua" w:eastAsia="Book Antiqua" w:hAnsi="Book Antiqua" w:cs="Book Antiqua"/>
          <w:color w:val="000000"/>
        </w:rPr>
        <w:t xml:space="preserve"> </w:t>
      </w:r>
      <w:r w:rsidRPr="00832802">
        <w:rPr>
          <w:rFonts w:ascii="Book Antiqua" w:eastAsia="Book Antiqua" w:hAnsi="Book Antiqua" w:cs="Book Antiqua"/>
          <w:color w:val="000000"/>
        </w:rPr>
        <w:t>year after treatment (9</w:t>
      </w:r>
      <w:r w:rsidR="008E6D2D">
        <w:rPr>
          <w:rFonts w:ascii="Book Antiqua" w:eastAsia="Book Antiqua" w:hAnsi="Book Antiqua" w:cs="Book Antiqua"/>
          <w:color w:val="000000"/>
        </w:rPr>
        <w:t xml:space="preserve"> </w:t>
      </w:r>
      <w:r w:rsidRPr="00832802">
        <w:rPr>
          <w:rFonts w:ascii="Book Antiqua" w:eastAsia="Book Antiqua" w:hAnsi="Book Antiqua" w:cs="Book Antiqua"/>
          <w:color w:val="000000"/>
        </w:rPr>
        <w:t xml:space="preserve">and 8 points, respectively) compared to baseline (11 points). At the last follow-up, the patient's clinical manifestations were stable, with no recurrence of CG on cystoscopy. The CLSS was 8 points, </w:t>
      </w:r>
      <w:proofErr w:type="spellStart"/>
      <w:r w:rsidRPr="00832802">
        <w:rPr>
          <w:rFonts w:ascii="Book Antiqua" w:eastAsia="Book Antiqua" w:hAnsi="Book Antiqua" w:cs="Book Antiqua"/>
          <w:color w:val="000000"/>
        </w:rPr>
        <w:t>haematuria</w:t>
      </w:r>
      <w:proofErr w:type="spellEnd"/>
      <w:r w:rsidRPr="00832802">
        <w:rPr>
          <w:rFonts w:ascii="Book Antiqua" w:eastAsia="Book Antiqua" w:hAnsi="Book Antiqua" w:cs="Book Antiqua"/>
          <w:color w:val="000000"/>
        </w:rPr>
        <w:t xml:space="preserve"> was absent, and the serum </w:t>
      </w:r>
      <w:proofErr w:type="spellStart"/>
      <w:r w:rsidRPr="00832802">
        <w:rPr>
          <w:rFonts w:ascii="Book Antiqua" w:eastAsia="Book Antiqua" w:hAnsi="Book Antiqua" w:cs="Book Antiqua"/>
          <w:color w:val="000000"/>
        </w:rPr>
        <w:t>creatinine</w:t>
      </w:r>
      <w:proofErr w:type="spellEnd"/>
      <w:r w:rsidRPr="00832802">
        <w:rPr>
          <w:rFonts w:ascii="Book Antiqua" w:eastAsia="Book Antiqua" w:hAnsi="Book Antiqua" w:cs="Book Antiqua"/>
          <w:color w:val="000000"/>
        </w:rPr>
        <w:t xml:space="preserve"> level was stable at 1.63 mg/</w:t>
      </w:r>
      <w:proofErr w:type="spellStart"/>
      <w:r w:rsidRPr="00832802">
        <w:rPr>
          <w:rFonts w:ascii="Book Antiqua" w:eastAsia="Book Antiqua" w:hAnsi="Book Antiqua" w:cs="Book Antiqua"/>
          <w:color w:val="000000"/>
        </w:rPr>
        <w:t>dL</w:t>
      </w:r>
      <w:proofErr w:type="spellEnd"/>
      <w:r w:rsidRPr="00832802">
        <w:rPr>
          <w:rFonts w:ascii="Book Antiqua" w:eastAsia="Book Antiqua" w:hAnsi="Book Antiqua" w:cs="Book Antiqua"/>
          <w:color w:val="000000"/>
        </w:rPr>
        <w:t xml:space="preserve"> (estimated glomerular filtration rate: 49 mL/min/1.73 m</w:t>
      </w:r>
      <w:r w:rsidRPr="00832802">
        <w:rPr>
          <w:rFonts w:ascii="Book Antiqua" w:eastAsia="Book Antiqua" w:hAnsi="Book Antiqua" w:cs="Book Antiqua"/>
          <w:color w:val="000000"/>
          <w:szCs w:val="30"/>
          <w:vertAlign w:val="superscript"/>
        </w:rPr>
        <w:t>2</w:t>
      </w:r>
      <w:r w:rsidRPr="00832802">
        <w:rPr>
          <w:rFonts w:ascii="Book Antiqua" w:eastAsia="Book Antiqua" w:hAnsi="Book Antiqua" w:cs="Book Antiqua"/>
          <w:color w:val="000000"/>
        </w:rPr>
        <w:t xml:space="preserve">), although subsequent CT scans revealed PL with obstructive </w:t>
      </w:r>
      <w:proofErr w:type="spellStart"/>
      <w:r w:rsidRPr="00832802">
        <w:rPr>
          <w:rFonts w:ascii="Book Antiqua" w:eastAsia="Book Antiqua" w:hAnsi="Book Antiqua" w:cs="Book Antiqua"/>
          <w:color w:val="000000"/>
        </w:rPr>
        <w:t>uropathy</w:t>
      </w:r>
      <w:proofErr w:type="spellEnd"/>
      <w:r w:rsidRPr="00832802">
        <w:rPr>
          <w:rFonts w:ascii="Book Antiqua" w:eastAsia="Book Antiqua" w:hAnsi="Book Antiqua" w:cs="Book Antiqua"/>
          <w:color w:val="000000"/>
        </w:rPr>
        <w:t xml:space="preserve">. We performed a retrospective analysis of the patient's TUR-BT tissue samples, and applied COX-2 antibody to detect the expression level of COX-2 in the CG tissue by </w:t>
      </w:r>
      <w:bookmarkStart w:id="18" w:name="OLE_LINK9"/>
      <w:bookmarkStart w:id="19" w:name="OLE_LINK10"/>
      <w:r w:rsidRPr="00832802">
        <w:rPr>
          <w:rFonts w:ascii="Book Antiqua" w:eastAsia="Book Antiqua" w:hAnsi="Book Antiqua" w:cs="Book Antiqua"/>
          <w:color w:val="000000"/>
        </w:rPr>
        <w:t>immunohistochemistry</w:t>
      </w:r>
      <w:r w:rsidR="00832802">
        <w:rPr>
          <w:rFonts w:ascii="Book Antiqua" w:hAnsi="Book Antiqua" w:cs="Book Antiqua" w:hint="eastAsia"/>
          <w:color w:val="000000"/>
          <w:lang w:eastAsia="zh-CN"/>
        </w:rPr>
        <w:t xml:space="preserve"> </w:t>
      </w:r>
      <w:bookmarkEnd w:id="18"/>
      <w:bookmarkEnd w:id="19"/>
      <w:r w:rsidRPr="00832802">
        <w:rPr>
          <w:rFonts w:ascii="Book Antiqua" w:eastAsia="Book Antiqua" w:hAnsi="Book Antiqua" w:cs="Book Antiqua"/>
          <w:color w:val="000000"/>
        </w:rPr>
        <w:t>(</w:t>
      </w:r>
      <w:r w:rsidRPr="00832802">
        <w:rPr>
          <w:rFonts w:ascii="Book Antiqua" w:eastAsia="Book Antiqua" w:hAnsi="Book Antiqua" w:cs="Book Antiqua"/>
          <w:bCs/>
          <w:color w:val="000000"/>
        </w:rPr>
        <w:t>Figure 2D</w:t>
      </w:r>
      <w:r w:rsidRPr="00832802">
        <w:rPr>
          <w:rFonts w:ascii="Book Antiqua" w:eastAsia="Book Antiqua" w:hAnsi="Book Antiqua" w:cs="Book Antiqua"/>
          <w:color w:val="000000"/>
        </w:rPr>
        <w:t xml:space="preserve">). </w:t>
      </w:r>
      <w:r>
        <w:rPr>
          <w:rFonts w:ascii="Book Antiqua" w:eastAsia="Book Antiqua" w:hAnsi="Book Antiqua" w:cs="Book Antiqua"/>
          <w:color w:val="000000"/>
        </w:rPr>
        <w:t xml:space="preserve">The staining steps were conventional </w:t>
      </w:r>
      <w:proofErr w:type="spellStart"/>
      <w:r>
        <w:rPr>
          <w:rFonts w:ascii="Book Antiqua" w:eastAsia="Book Antiqua" w:hAnsi="Book Antiqua" w:cs="Book Antiqua"/>
          <w:color w:val="000000"/>
        </w:rPr>
        <w:t>dewaxing</w:t>
      </w:r>
      <w:proofErr w:type="spellEnd"/>
      <w:r>
        <w:rPr>
          <w:rFonts w:ascii="Book Antiqua" w:eastAsia="Book Antiqua" w:hAnsi="Book Antiqua" w:cs="Book Antiqua"/>
          <w:color w:val="000000"/>
        </w:rPr>
        <w:t xml:space="preserve"> and antigen retrieval. Primary anti</w:t>
      </w:r>
      <w:r w:rsidR="00832802">
        <w:rPr>
          <w:rFonts w:ascii="Book Antiqua" w:eastAsia="Book Antiqua" w:hAnsi="Book Antiqua" w:cs="Book Antiqua"/>
          <w:color w:val="000000"/>
        </w:rPr>
        <w:t>body (COX-2 monoclonal antibody</w:t>
      </w:r>
      <w:r>
        <w:rPr>
          <w:rFonts w:ascii="Book Antiqua" w:eastAsia="Book Antiqua" w:hAnsi="Book Antiqua" w:cs="Book Antiqua"/>
          <w:color w:val="000000"/>
        </w:rPr>
        <w:t>;</w:t>
      </w:r>
      <w:r w:rsidR="008328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Clone No. 3G2B9,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w:t>
      </w:r>
      <w:r w:rsidR="00832802">
        <w:rPr>
          <w:rFonts w:ascii="Book Antiqua" w:eastAsia="Book Antiqua" w:hAnsi="Book Antiqua" w:cs="Book Antiqua"/>
          <w:color w:val="000000"/>
        </w:rPr>
        <w:t>U</w:t>
      </w:r>
      <w:r w:rsidR="00832802">
        <w:rPr>
          <w:rFonts w:ascii="Book Antiqua" w:hAnsi="Book Antiqua" w:cs="Book Antiqua"/>
          <w:color w:val="000000"/>
          <w:lang w:eastAsia="zh-CN"/>
        </w:rPr>
        <w:t>nited States</w:t>
      </w:r>
      <w:r>
        <w:rPr>
          <w:rFonts w:ascii="Book Antiqua" w:eastAsia="Book Antiqua" w:hAnsi="Book Antiqua" w:cs="Book Antiqua"/>
          <w:color w:val="000000"/>
        </w:rPr>
        <w:t xml:space="preserve">) was added. The next day, we added secondary </w:t>
      </w:r>
      <w:r>
        <w:rPr>
          <w:rFonts w:ascii="Book Antiqua" w:eastAsia="Book Antiqua" w:hAnsi="Book Antiqua" w:cs="Book Antiqua"/>
          <w:color w:val="000000"/>
        </w:rPr>
        <w:lastRenderedPageBreak/>
        <w:t>antibody and incu</w:t>
      </w:r>
      <w:r w:rsidR="00F979A2">
        <w:rPr>
          <w:rFonts w:ascii="Book Antiqua" w:eastAsia="Book Antiqua" w:hAnsi="Book Antiqua" w:cs="Book Antiqua"/>
          <w:color w:val="000000"/>
        </w:rPr>
        <w:t>bated the samples for 30 min</w:t>
      </w:r>
      <w:r>
        <w:rPr>
          <w:rFonts w:ascii="Book Antiqua" w:eastAsia="Book Antiqua" w:hAnsi="Book Antiqua" w:cs="Book Antiqua"/>
          <w:color w:val="000000"/>
        </w:rPr>
        <w:t xml:space="preserve">. Then, we performed DAB staining,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counterstaining, and sealing with neutral gum.</w:t>
      </w:r>
    </w:p>
    <w:p w14:paraId="4FA8725D" w14:textId="77777777" w:rsidR="00A77B3E" w:rsidRDefault="00A77B3E">
      <w:pPr>
        <w:spacing w:line="360" w:lineRule="auto"/>
        <w:jc w:val="both"/>
      </w:pPr>
    </w:p>
    <w:p w14:paraId="0C3833C7" w14:textId="77777777" w:rsidR="00A77B3E" w:rsidRDefault="00EF7DC3">
      <w:pPr>
        <w:spacing w:line="360" w:lineRule="auto"/>
        <w:jc w:val="both"/>
      </w:pPr>
      <w:r>
        <w:rPr>
          <w:rFonts w:ascii="Book Antiqua" w:eastAsia="Book Antiqua" w:hAnsi="Book Antiqua" w:cs="Book Antiqua"/>
          <w:b/>
          <w:caps/>
          <w:color w:val="000000"/>
          <w:u w:val="single"/>
        </w:rPr>
        <w:t>DISCUSSION</w:t>
      </w:r>
    </w:p>
    <w:p w14:paraId="63271289" w14:textId="2990B915" w:rsidR="00A77B3E" w:rsidRDefault="00EF7DC3">
      <w:pPr>
        <w:spacing w:line="360" w:lineRule="auto"/>
        <w:ind w:hanging="1"/>
        <w:jc w:val="both"/>
      </w:pPr>
      <w:r>
        <w:rPr>
          <w:rFonts w:ascii="Book Antiqua" w:eastAsia="Book Antiqua" w:hAnsi="Book Antiqua" w:cs="Book Antiqua"/>
          <w:color w:val="000000"/>
        </w:rPr>
        <w:t xml:space="preserve">PL is a rare disease of benign proliferation. Because of the subtle symptoms of early PL, some elderly male patients may be missed, and the incidence may be </w:t>
      </w:r>
      <w:r w:rsidR="00B77049">
        <w:rPr>
          <w:rFonts w:ascii="Book Antiqua" w:eastAsia="Book Antiqua" w:hAnsi="Book Antiqua" w:cs="Book Antiqua"/>
          <w:color w:val="000000"/>
        </w:rPr>
        <w:t>under-</w:t>
      </w:r>
      <w:r>
        <w:rPr>
          <w:rFonts w:ascii="Book Antiqua" w:eastAsia="Book Antiqua" w:hAnsi="Book Antiqua" w:cs="Book Antiqua"/>
          <w:color w:val="000000"/>
        </w:rPr>
        <w:t>estimated</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Subsequently, patients with advanced disease are troubled with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unendurable LUTS, or gastrointestinal symptoms, such as constipation, nausea, lower abdominal pain</w:t>
      </w:r>
      <w:r w:rsidR="00B77049">
        <w:rPr>
          <w:rFonts w:ascii="Book Antiqua" w:eastAsia="Book Antiqua" w:hAnsi="Book Antiqua" w:cs="Book Antiqua"/>
          <w:color w:val="000000"/>
        </w:rPr>
        <w:t>,</w:t>
      </w:r>
      <w:r>
        <w:rPr>
          <w:rFonts w:ascii="Book Antiqua" w:eastAsia="Book Antiqua" w:hAnsi="Book Antiqua" w:cs="Book Antiqua"/>
          <w:color w:val="000000"/>
        </w:rPr>
        <w:t xml:space="preserve"> or progressively increasing back pain. Severe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and renal insufficiency may have developed in some patients by the time of diagnosis. Approximately 1/3 of patients with PL exhibit hypertension, and some patients exhibit uremia due to renal failure.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patient in the present case presented for the first time without significant hypertension but with significant LUTS and gross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However, there were no abnormalities on CT, indicating that upper urinary tract obstruction may not be specific to early stages of PL. Bilateral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and abnormal renal function were detected at the second admission.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exact cause of CG is still unclear, but the obstruction of lymphatic vessels and veins caused by the compression of adipose tissue against the bladder may be the cause</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this case, postoperative pathology confirmed CG of the intestinal epithelial type. At present, CG is generally divided into typical and intestinal epithelial types, with the latter showing a high tendency for malignancy. Therefore, cystoscopy is particularly important during early follow-up. Although intestinal metaplasia of the bladder is morphologically similar to that of the normal colon mucosa and other organs, the lack of expression of </w:t>
      </w:r>
      <w:proofErr w:type="spellStart"/>
      <w:r>
        <w:rPr>
          <w:rFonts w:ascii="Book Antiqua" w:eastAsia="Book Antiqua" w:hAnsi="Book Antiqua" w:cs="Book Antiqua"/>
          <w:color w:val="000000"/>
        </w:rPr>
        <w:t>Hep</w:t>
      </w:r>
      <w:proofErr w:type="spellEnd"/>
      <w:r>
        <w:rPr>
          <w:rFonts w:ascii="Book Antiqua" w:eastAsia="Book Antiqua" w:hAnsi="Book Antiqua" w:cs="Book Antiqua"/>
          <w:color w:val="000000"/>
        </w:rPr>
        <w:t xml:space="preserve">, a marker of </w:t>
      </w:r>
      <w:proofErr w:type="spellStart"/>
      <w:r>
        <w:rPr>
          <w:rFonts w:ascii="Book Antiqua" w:eastAsia="Book Antiqua" w:hAnsi="Book Antiqua" w:cs="Book Antiqua"/>
          <w:color w:val="000000"/>
        </w:rPr>
        <w:t>midgut</w:t>
      </w:r>
      <w:proofErr w:type="spellEnd"/>
      <w:r>
        <w:rPr>
          <w:rFonts w:ascii="Book Antiqua" w:eastAsia="Book Antiqua" w:hAnsi="Book Antiqua" w:cs="Book Antiqua"/>
          <w:color w:val="000000"/>
        </w:rPr>
        <w:t xml:space="preserve"> epithelial metaplasia in bladder intestinal metaplasia, may indicate the presence of unique intestinal metaplasia pathway in the bladder</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CFF0947" w14:textId="027EC0EF" w:rsidR="00A77B3E" w:rsidRDefault="00EF7DC3">
      <w:pPr>
        <w:spacing w:line="360" w:lineRule="auto"/>
        <w:ind w:firstLine="240"/>
        <w:jc w:val="both"/>
      </w:pPr>
      <w:r>
        <w:rPr>
          <w:rFonts w:ascii="Book Antiqua" w:eastAsia="Book Antiqua" w:hAnsi="Book Antiqua" w:cs="Book Antiqua"/>
          <w:color w:val="000000"/>
        </w:rPr>
        <w:t>There are no typical symptoms of PL. Imaging modalities such as CT may be the first choice for the diagnosis of PL, as opposed to surgery or biopsy</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Pelvic CT shows a symmetric increase in fat tissue around the bladder, and a change in bladder shape is important </w:t>
      </w:r>
      <w:proofErr w:type="spellStart"/>
      <w:r>
        <w:rPr>
          <w:rFonts w:ascii="Book Antiqua" w:eastAsia="Book Antiqua" w:hAnsi="Book Antiqua" w:cs="Book Antiqua"/>
          <w:color w:val="000000"/>
        </w:rPr>
        <w:t>radiologically</w:t>
      </w:r>
      <w:proofErr w:type="spellEnd"/>
      <w:r>
        <w:rPr>
          <w:rFonts w:ascii="Book Antiqua" w:eastAsia="Book Antiqua" w:hAnsi="Book Antiqua" w:cs="Book Antiqua"/>
          <w:color w:val="000000"/>
          <w:vertAlign w:val="superscript"/>
        </w:rPr>
        <w:t>[10]</w:t>
      </w:r>
      <w:r>
        <w:rPr>
          <w:rFonts w:ascii="Book Antiqua" w:eastAsia="Book Antiqua" w:hAnsi="Book Antiqua" w:cs="Book Antiqua"/>
          <w:color w:val="000000"/>
        </w:rPr>
        <w:t>. Studies have shown that "pear-shaped" and "banana-</w:t>
      </w:r>
      <w:r>
        <w:rPr>
          <w:rFonts w:ascii="Book Antiqua" w:eastAsia="Book Antiqua" w:hAnsi="Book Antiqua" w:cs="Book Antiqua"/>
          <w:color w:val="000000"/>
        </w:rPr>
        <w:lastRenderedPageBreak/>
        <w:t>shaped" bladders are highly specific (100%) in predicting patients with PL, however, with</w:t>
      </w:r>
      <w:r w:rsidR="00B77049">
        <w:rPr>
          <w:rFonts w:ascii="Book Antiqua" w:eastAsia="Book Antiqua" w:hAnsi="Book Antiqua" w:cs="Book Antiqua"/>
          <w:color w:val="000000"/>
        </w:rPr>
        <w:t xml:space="preserve"> a </w:t>
      </w:r>
      <w:r>
        <w:rPr>
          <w:rFonts w:ascii="Book Antiqua" w:eastAsia="Book Antiqua" w:hAnsi="Book Antiqua" w:cs="Book Antiqua"/>
          <w:color w:val="000000"/>
        </w:rPr>
        <w:t>low sensitivity (40.6%)</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Zhang </w:t>
      </w:r>
      <w:r>
        <w:rPr>
          <w:rFonts w:ascii="Book Antiqua" w:eastAsia="Book Antiqua" w:hAnsi="Book Antiqua" w:cs="Book Antiqua"/>
          <w:i/>
          <w:iCs/>
          <w:color w:val="000000"/>
        </w:rPr>
        <w:t>et al</w:t>
      </w:r>
      <w:r w:rsidR="00064D30">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images from 32 cases of PL and found that the sensitivity and specificity </w:t>
      </w:r>
      <w:r w:rsidR="00B77049">
        <w:rPr>
          <w:rFonts w:ascii="Book Antiqua" w:eastAsia="Book Antiqua" w:hAnsi="Book Antiqua" w:cs="Book Antiqua"/>
          <w:color w:val="000000"/>
        </w:rPr>
        <w:t xml:space="preserve">for </w:t>
      </w:r>
      <w:r>
        <w:rPr>
          <w:rFonts w:ascii="Book Antiqua" w:eastAsia="Book Antiqua" w:hAnsi="Book Antiqua" w:cs="Book Antiqua"/>
          <w:color w:val="000000"/>
        </w:rPr>
        <w:t>the diagnosis of PL by the bladder seminal vesicle angle</w:t>
      </w:r>
      <w:r w:rsidR="00B77049">
        <w:rPr>
          <w:rFonts w:ascii="Book Antiqua" w:eastAsia="Book Antiqua" w:hAnsi="Book Antiqua" w:cs="Book Antiqua"/>
          <w:color w:val="000000"/>
        </w:rPr>
        <w:t xml:space="preserve"> were </w:t>
      </w:r>
      <w:r>
        <w:rPr>
          <w:rFonts w:ascii="Book Antiqua" w:eastAsia="Book Antiqua" w:hAnsi="Book Antiqua" w:cs="Book Antiqua"/>
          <w:color w:val="000000"/>
        </w:rPr>
        <w:t xml:space="preserve">62.5% and 100%, respectively, and that the optimal threshold for diagnosis was 75°. In </w:t>
      </w:r>
      <w:r w:rsidR="00B77049">
        <w:rPr>
          <w:rFonts w:ascii="Book Antiqua" w:eastAsia="Book Antiqua" w:hAnsi="Book Antiqua" w:cs="Book Antiqua"/>
          <w:color w:val="000000"/>
        </w:rPr>
        <w:t xml:space="preserve">the </w:t>
      </w:r>
      <w:r>
        <w:rPr>
          <w:rFonts w:ascii="Book Antiqua" w:eastAsia="Book Antiqua" w:hAnsi="Book Antiqua" w:cs="Book Antiqua"/>
          <w:color w:val="000000"/>
        </w:rPr>
        <w:t xml:space="preserve">previous literature, all patients diagnosed with PL had excretory </w:t>
      </w:r>
      <w:proofErr w:type="spellStart"/>
      <w:r>
        <w:rPr>
          <w:rFonts w:ascii="Book Antiqua" w:eastAsia="Book Antiqua" w:hAnsi="Book Antiqua" w:cs="Book Antiqua"/>
          <w:color w:val="000000"/>
        </w:rPr>
        <w:t>cystograms</w:t>
      </w:r>
      <w:proofErr w:type="spellEnd"/>
      <w:r>
        <w:rPr>
          <w:rFonts w:ascii="Book Antiqua" w:eastAsia="Book Antiqua" w:hAnsi="Book Antiqua" w:cs="Book Antiqua"/>
          <w:color w:val="000000"/>
        </w:rPr>
        <w:t xml:space="preserve"> or CT that demonstrated a bladder described as "pear-shaped", "banana-shaped"</w:t>
      </w:r>
      <w:r w:rsidR="00B77049">
        <w:rPr>
          <w:rFonts w:ascii="Book Antiqua" w:eastAsia="Book Antiqua" w:hAnsi="Book Antiqua" w:cs="Book Antiqua"/>
          <w:color w:val="000000"/>
        </w:rPr>
        <w:t>,</w:t>
      </w:r>
      <w:r>
        <w:rPr>
          <w:rFonts w:ascii="Book Antiqua" w:eastAsia="Book Antiqua" w:hAnsi="Book Antiqua" w:cs="Book Antiqua"/>
          <w:color w:val="000000"/>
        </w:rPr>
        <w:t xml:space="preserve"> or “inverted teardrop-shaped”</w:t>
      </w:r>
      <w:r w:rsidR="00064D30">
        <w:rPr>
          <w:rFonts w:ascii="Book Antiqua" w:hAnsi="Book Antiqua" w:cs="Book Antiqua" w:hint="eastAsia"/>
          <w:color w:val="000000"/>
          <w:lang w:eastAsia="zh-CN"/>
        </w:rPr>
        <w:t xml:space="preserve"> </w:t>
      </w:r>
      <w:r>
        <w:rPr>
          <w:rFonts w:ascii="Book Antiqua" w:eastAsia="Book Antiqua" w:hAnsi="Book Antiqua" w:cs="Book Antiqua"/>
          <w:color w:val="000000"/>
        </w:rPr>
        <w:t>(Table 1).</w:t>
      </w:r>
      <w:r w:rsidR="00064D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our study, a similar imaging sign was detected, that is, the shape of the bladder was oval at the first visit, and it was pear-shaped on CT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bladder seminal vesicle angle increased from 49.5° to 89.5°. We speculate that in the early stages of PL, the bladder and sigmoid </w:t>
      </w:r>
      <w:proofErr w:type="spellStart"/>
      <w:r>
        <w:rPr>
          <w:rFonts w:ascii="Book Antiqua" w:eastAsia="Book Antiqua" w:hAnsi="Book Antiqua" w:cs="Book Antiqua"/>
          <w:color w:val="000000"/>
        </w:rPr>
        <w:t>colorectum</w:t>
      </w:r>
      <w:proofErr w:type="spellEnd"/>
      <w:r>
        <w:rPr>
          <w:rFonts w:ascii="Book Antiqua" w:eastAsia="Book Antiqua" w:hAnsi="Book Antiqua" w:cs="Book Antiqua"/>
          <w:color w:val="000000"/>
        </w:rPr>
        <w:t xml:space="preserve"> maintain a certain degree of tension and can withstand the compression from the excess fat, allowing the bladder to stay in a relatively normal shape. However, as the disease progresses, abnormal fat fills the gap between the lower ureter and the bottom of the bladder,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narrowing the ureteral lumen, elongating the inner wall of the ureter, and then causing secondary </w:t>
      </w:r>
      <w:proofErr w:type="spellStart"/>
      <w:r>
        <w:rPr>
          <w:rFonts w:ascii="Book Antiqua" w:eastAsia="Book Antiqua" w:hAnsi="Book Antiqua" w:cs="Book Antiqua"/>
          <w:color w:val="000000"/>
        </w:rPr>
        <w:t>hydronephrosis</w:t>
      </w:r>
      <w:proofErr w:type="spellEnd"/>
      <w:r w:rsidR="00B77049">
        <w:rPr>
          <w:rFonts w:ascii="Book Antiqua" w:eastAsia="Book Antiqua" w:hAnsi="Book Antiqua" w:cs="Book Antiqua"/>
          <w:color w:val="000000"/>
        </w:rPr>
        <w:t xml:space="preserve"> </w:t>
      </w:r>
      <w:r>
        <w:rPr>
          <w:rFonts w:ascii="Book Antiqua" w:eastAsia="Book Antiqua" w:hAnsi="Book Antiqua" w:cs="Book Antiqua"/>
          <w:color w:val="000000"/>
        </w:rPr>
        <w:t xml:space="preserve">or stone formation. In our case, </w:t>
      </w:r>
      <w:proofErr w:type="spellStart"/>
      <w:r>
        <w:rPr>
          <w:rFonts w:ascii="Book Antiqua" w:eastAsia="Book Antiqua" w:hAnsi="Book Antiqua" w:cs="Book Antiqua"/>
          <w:color w:val="000000"/>
        </w:rPr>
        <w:t>ureteroscopy</w:t>
      </w:r>
      <w:proofErr w:type="spellEnd"/>
      <w:r>
        <w:rPr>
          <w:rFonts w:ascii="Book Antiqua" w:eastAsia="Book Antiqua" w:hAnsi="Book Antiqua" w:cs="Book Antiqua"/>
          <w:color w:val="000000"/>
        </w:rPr>
        <w:t xml:space="preserve"> was also performed because of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in both kidneys, and left lower ureteral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stenosis was found along with ureteral calculi during the operation. In addition, all these anatomical changes make intraluminal surgery rather difficult. PL-induced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and ureteral dilatation are usually equal on both sides, but when there is asymmetry, the obstruction on the left side is usually more severe, possibly due to compression of the sigmoid colon</w:t>
      </w:r>
      <w:r>
        <w:rPr>
          <w:rFonts w:ascii="Book Antiqua" w:eastAsia="Book Antiqua" w:hAnsi="Book Antiqua" w:cs="Book Antiqua"/>
          <w:color w:val="000000"/>
          <w:vertAlign w:val="superscript"/>
        </w:rPr>
        <w:t>[12]</w:t>
      </w:r>
      <w:r>
        <w:rPr>
          <w:rFonts w:ascii="Book Antiqua" w:eastAsia="Book Antiqua" w:hAnsi="Book Antiqua" w:cs="Book Antiqua"/>
          <w:color w:val="000000"/>
        </w:rPr>
        <w:t>, as in this case.</w:t>
      </w:r>
    </w:p>
    <w:p w14:paraId="0F13DE22" w14:textId="57DE91F7" w:rsidR="00A77B3E" w:rsidRDefault="00EF7DC3" w:rsidP="00B77049">
      <w:pPr>
        <w:spacing w:line="360" w:lineRule="auto"/>
        <w:ind w:firstLine="142"/>
        <w:jc w:val="both"/>
      </w:pPr>
      <w:r>
        <w:rPr>
          <w:rFonts w:ascii="Book Antiqua" w:eastAsia="Book Antiqua" w:hAnsi="Book Antiqua" w:cs="Book Antiqua"/>
          <w:color w:val="000000"/>
        </w:rPr>
        <w:t>The cause of PL is unclear, but multiple studies have shown that PL may be related to obesity</w:t>
      </w:r>
      <w:r>
        <w:rPr>
          <w:rFonts w:ascii="Book Antiqua" w:eastAsia="Book Antiqua" w:hAnsi="Book Antiqua" w:cs="Book Antiqua"/>
          <w:color w:val="000000"/>
          <w:vertAlign w:val="superscript"/>
        </w:rPr>
        <w:t>[13]</w:t>
      </w:r>
      <w:r>
        <w:rPr>
          <w:rFonts w:ascii="Book Antiqua" w:eastAsia="Book Antiqua" w:hAnsi="Book Antiqua" w:cs="Book Antiqua"/>
          <w:color w:val="000000"/>
        </w:rPr>
        <w:t>. At present, a standard strategy for the treatment of PL needs to be recognized. Long-term oral antibiotics, hormone therapy</w:t>
      </w:r>
      <w:r w:rsidR="00B77049">
        <w:rPr>
          <w:rFonts w:ascii="Book Antiqua" w:eastAsia="Book Antiqua" w:hAnsi="Book Antiqua" w:cs="Book Antiqua"/>
          <w:color w:val="000000"/>
        </w:rPr>
        <w:t>,</w:t>
      </w:r>
      <w:r>
        <w:rPr>
          <w:rFonts w:ascii="Book Antiqua" w:eastAsia="Book Antiqua" w:hAnsi="Book Antiqua" w:cs="Book Antiqua"/>
          <w:color w:val="000000"/>
        </w:rPr>
        <w:t xml:space="preserve"> and external radiation 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may be ineffective, and surgical intervention remains controversial</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B77049">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it is particularly important to diagnose PL early and slow its progression to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or even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xml:space="preserve"> through conservative treatment.</w:t>
      </w:r>
    </w:p>
    <w:p w14:paraId="083D8337" w14:textId="77777777" w:rsidR="00A77B3E" w:rsidRDefault="00EF7DC3" w:rsidP="00064D30">
      <w:pPr>
        <w:spacing w:line="360" w:lineRule="auto"/>
        <w:ind w:firstLineChars="100" w:firstLine="240"/>
        <w:jc w:val="both"/>
      </w:pPr>
      <w:r>
        <w:rPr>
          <w:rFonts w:ascii="Book Antiqua" w:eastAsia="Book Antiqua" w:hAnsi="Book Antiqua" w:cs="Book Antiqua"/>
          <w:color w:val="000000"/>
        </w:rPr>
        <w:t xml:space="preserve">Studies have shown that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can increase insulin sensitivity on subjects who are overweight or</w:t>
      </w:r>
      <w:r>
        <w:rPr>
          <w:rFonts w:ascii="Book Antiqua" w:eastAsia="Book Antiqua" w:hAnsi="Book Antiqua" w:cs="Book Antiqua"/>
          <w:color w:val="000000"/>
          <w:szCs w:val="21"/>
        </w:rPr>
        <w:t xml:space="preserve"> </w:t>
      </w:r>
      <w:r>
        <w:rPr>
          <w:rFonts w:ascii="Book Antiqua" w:eastAsia="Book Antiqua" w:hAnsi="Book Antiqua" w:cs="Book Antiqua"/>
          <w:color w:val="000000"/>
        </w:rPr>
        <w:t>obese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 study by Hayashi </w:t>
      </w:r>
      <w:r>
        <w:rPr>
          <w:rFonts w:ascii="Book Antiqua" w:eastAsia="Book Antiqua" w:hAnsi="Book Antiqua" w:cs="Book Antiqua"/>
          <w:i/>
          <w:iCs/>
          <w:color w:val="000000"/>
        </w:rPr>
        <w:t>et al</w:t>
      </w:r>
      <w:r w:rsidR="00064D30">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inhibited the growth of </w:t>
      </w:r>
      <w:proofErr w:type="spellStart"/>
      <w:r>
        <w:rPr>
          <w:rFonts w:ascii="Book Antiqua" w:eastAsia="Book Antiqua" w:hAnsi="Book Antiqua" w:cs="Book Antiqua"/>
          <w:color w:val="000000"/>
        </w:rPr>
        <w:lastRenderedPageBreak/>
        <w:t>tumours</w:t>
      </w:r>
      <w:proofErr w:type="spellEnd"/>
      <w:r>
        <w:rPr>
          <w:rFonts w:ascii="Book Antiqua" w:eastAsia="Book Antiqua" w:hAnsi="Book Antiqua" w:cs="Book Antiqua"/>
          <w:color w:val="000000"/>
        </w:rPr>
        <w:t xml:space="preserve"> in obese mice with prostate cancer. In addition, the intestinal metaplasia in CG is similar to that in the colonic mucosa in terms of morphological changes and the expression of some markers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Long-term oral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has been shown to prevent recurrence in patients with high-risk adenomas</w:t>
      </w:r>
      <w:r>
        <w:rPr>
          <w:rFonts w:ascii="Book Antiqua" w:eastAsia="Book Antiqua" w:hAnsi="Book Antiqua" w:cs="Book Antiqua"/>
          <w:color w:val="000000"/>
          <w:vertAlign w:val="superscript"/>
        </w:rPr>
        <w:t>[17]</w:t>
      </w:r>
      <w:r>
        <w:rPr>
          <w:rFonts w:ascii="Book Antiqua" w:eastAsia="Book Antiqua" w:hAnsi="Book Antiqua" w:cs="Book Antiqua"/>
          <w:color w:val="000000"/>
        </w:rPr>
        <w:t>. In addition, several studies have confirmed that COX-2 is overexpressed in CG</w:t>
      </w:r>
      <w:r w:rsidR="00DB7308">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Takizawa </w:t>
      </w:r>
      <w:r>
        <w:rPr>
          <w:rFonts w:ascii="Book Antiqua" w:eastAsia="Book Antiqua" w:hAnsi="Book Antiqua" w:cs="Book Antiqua"/>
          <w:i/>
          <w:iCs/>
          <w:color w:val="000000"/>
        </w:rPr>
        <w:t>et al</w:t>
      </w:r>
      <w:r w:rsidR="00DB7308">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the use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to treat glandular cystitis, with certain effects. Our patient was diagnosed with refractory CG with PL and treatments including TUR-BT and long-term antibiotics turned out to be futile. We doubled the dose reported by </w:t>
      </w:r>
      <w:proofErr w:type="spellStart"/>
      <w:r>
        <w:rPr>
          <w:rFonts w:ascii="Book Antiqua" w:eastAsia="Book Antiqua" w:hAnsi="Book Antiqua" w:cs="Book Antiqua"/>
          <w:color w:val="000000"/>
        </w:rPr>
        <w:t>Nae</w:t>
      </w:r>
      <w:proofErr w:type="spellEnd"/>
      <w:r>
        <w:rPr>
          <w:rFonts w:ascii="Book Antiqua" w:eastAsia="Book Antiqua" w:hAnsi="Book Antiqua" w:cs="Book Antiqua"/>
          <w:color w:val="000000"/>
        </w:rPr>
        <w:t xml:space="preserve"> Takizawa</w:t>
      </w:r>
      <w:r w:rsidR="009A09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 mg of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daily for treatment), which is also recommended in other inflammatory diseases such as adenoma</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bone arthritis</w:t>
      </w:r>
      <w:r>
        <w:rPr>
          <w:rFonts w:ascii="Book Antiqua" w:eastAsia="Book Antiqua" w:hAnsi="Book Antiqua" w:cs="Book Antiqua"/>
          <w:color w:val="000000"/>
          <w:vertAlign w:val="superscript"/>
        </w:rPr>
        <w:t>[19]</w:t>
      </w:r>
      <w:r>
        <w:rPr>
          <w:rFonts w:ascii="Book Antiqua" w:eastAsia="Book Antiqua" w:hAnsi="Book Antiqua" w:cs="Book Antiqua"/>
          <w:color w:val="000000"/>
        </w:rPr>
        <w:t>. In this patient, we used the CLSS questionnaire, which is a reliable tool for the comprehensive evaluation of LUTS in both sexes, to assess the patient's LUTS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patient showed a CLSS of 11 points at the first visit, and the CLSS stabilized at 8 points after comprehensive treatment, including oral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Additionally,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disappeared, and the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 stabilized at 1.63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(estimated glomerular filtration rate: 49 mL/min/1.73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improved the cystoscopy results, although subsequent CT scans showed PL with obstructive </w:t>
      </w:r>
      <w:proofErr w:type="spellStart"/>
      <w:r>
        <w:rPr>
          <w:rFonts w:ascii="Book Antiqua" w:eastAsia="Book Antiqua" w:hAnsi="Book Antiqua" w:cs="Book Antiqua"/>
          <w:color w:val="000000"/>
        </w:rPr>
        <w:t>uropathy</w:t>
      </w:r>
      <w:proofErr w:type="spellEnd"/>
      <w:r>
        <w:rPr>
          <w:rFonts w:ascii="Book Antiqua" w:eastAsia="Book Antiqua" w:hAnsi="Book Antiqua" w:cs="Book Antiqua"/>
          <w:color w:val="000000"/>
        </w:rPr>
        <w:t>.</w:t>
      </w:r>
    </w:p>
    <w:p w14:paraId="3ADF85AF" w14:textId="77777777" w:rsidR="00A77B3E" w:rsidRDefault="00A77B3E">
      <w:pPr>
        <w:spacing w:line="360" w:lineRule="auto"/>
        <w:jc w:val="both"/>
      </w:pPr>
    </w:p>
    <w:p w14:paraId="2C1866F6" w14:textId="77777777" w:rsidR="00A77B3E" w:rsidRDefault="00EF7DC3">
      <w:pPr>
        <w:spacing w:line="360" w:lineRule="auto"/>
        <w:jc w:val="both"/>
      </w:pPr>
      <w:r>
        <w:rPr>
          <w:rFonts w:ascii="Book Antiqua" w:eastAsia="Book Antiqua" w:hAnsi="Book Antiqua" w:cs="Book Antiqua"/>
          <w:b/>
          <w:caps/>
          <w:color w:val="000000"/>
          <w:u w:val="single"/>
        </w:rPr>
        <w:t>CONCLUSION</w:t>
      </w:r>
    </w:p>
    <w:p w14:paraId="3F32C3C8" w14:textId="53BC4EA4" w:rsidR="00A77B3E" w:rsidRDefault="00EF7DC3">
      <w:pPr>
        <w:spacing w:line="360" w:lineRule="auto"/>
        <w:ind w:hanging="1"/>
        <w:jc w:val="both"/>
      </w:pPr>
      <w:r>
        <w:rPr>
          <w:rFonts w:ascii="Book Antiqua" w:eastAsia="Book Antiqua" w:hAnsi="Book Antiqua" w:cs="Book Antiqua"/>
          <w:color w:val="000000"/>
        </w:rPr>
        <w:t xml:space="preserve">We report for the first time remission in a case of PL with refractory CG after TUR-BT and oral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PL combined with intestinal CG is still unclear and needs further study, although it is generally related to chronic inflammation stimulation. COX-2 inhibitors may be a new strategy for the treatment of PL with refractory CG. T</w:t>
      </w:r>
      <w:r w:rsidR="00B77049">
        <w:rPr>
          <w:rFonts w:ascii="Book Antiqua" w:eastAsia="Book Antiqua" w:hAnsi="Book Antiqua" w:cs="Book Antiqua"/>
          <w:color w:val="000000"/>
        </w:rPr>
        <w:t>he take-</w:t>
      </w:r>
      <w:r>
        <w:rPr>
          <w:rFonts w:ascii="Book Antiqua" w:eastAsia="Book Antiqua" w:hAnsi="Book Antiqua" w:cs="Book Antiqua"/>
          <w:color w:val="000000"/>
        </w:rPr>
        <w:t>home message</w:t>
      </w:r>
      <w:r w:rsidR="00B77049">
        <w:rPr>
          <w:rFonts w:ascii="Book Antiqua" w:eastAsia="Book Antiqua" w:hAnsi="Book Antiqua" w:cs="Book Antiqua"/>
          <w:color w:val="000000"/>
        </w:rPr>
        <w:t>s from the current case include</w:t>
      </w:r>
      <w:r>
        <w:rPr>
          <w:rFonts w:ascii="Book Antiqua" w:eastAsia="Book Antiqua" w:hAnsi="Book Antiqua" w:cs="Book Antiqua"/>
          <w:color w:val="000000"/>
        </w:rPr>
        <w:t>: (1) The early symptoms of PL are subtle and overlooked; (2) CT is very important in addition to cystoscopy; (3) PL patients need to be closely followed, because the condition may cause upper urinary tract obstruction or even renal failure as it progresses, and the surgical treatment eff</w:t>
      </w:r>
      <w:r w:rsidR="009A09EE">
        <w:rPr>
          <w:rFonts w:ascii="Book Antiqua" w:eastAsia="Book Antiqua" w:hAnsi="Book Antiqua" w:cs="Book Antiqua"/>
          <w:color w:val="000000"/>
        </w:rPr>
        <w:t xml:space="preserve">ect leaves much to be desired; </w:t>
      </w:r>
      <w:r>
        <w:rPr>
          <w:rFonts w:ascii="Book Antiqua" w:eastAsia="Book Antiqua" w:hAnsi="Book Antiqua" w:cs="Book Antiqua"/>
          <w:color w:val="000000"/>
        </w:rPr>
        <w:t>and (4) COX-2 inhibitors may be a new strategy for the treatment of PL with refractory CG.</w:t>
      </w:r>
    </w:p>
    <w:p w14:paraId="198DB663" w14:textId="77777777" w:rsidR="00A77B3E" w:rsidRDefault="00A77B3E">
      <w:pPr>
        <w:spacing w:line="360" w:lineRule="auto"/>
        <w:ind w:hanging="1"/>
        <w:jc w:val="both"/>
      </w:pPr>
    </w:p>
    <w:p w14:paraId="6C9AA890" w14:textId="77777777" w:rsidR="00A77B3E" w:rsidRDefault="00EF7DC3">
      <w:pPr>
        <w:spacing w:line="360" w:lineRule="auto"/>
        <w:jc w:val="both"/>
      </w:pPr>
      <w:r>
        <w:rPr>
          <w:rFonts w:ascii="Book Antiqua" w:eastAsia="Book Antiqua" w:hAnsi="Book Antiqua" w:cs="Book Antiqua"/>
          <w:b/>
          <w:color w:val="000000"/>
        </w:rPr>
        <w:t>REFERENCES</w:t>
      </w:r>
    </w:p>
    <w:p w14:paraId="044189C9"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1 </w:t>
      </w:r>
      <w:bookmarkStart w:id="20" w:name="OLE_LINK102"/>
      <w:bookmarkStart w:id="21" w:name="OLE_LINK103"/>
      <w:proofErr w:type="spellStart"/>
      <w:r w:rsidRPr="00FE417A">
        <w:rPr>
          <w:rFonts w:ascii="Book Antiqua" w:hAnsi="Book Antiqua"/>
          <w:b/>
          <w:bCs/>
        </w:rPr>
        <w:t>Fogg</w:t>
      </w:r>
      <w:proofErr w:type="spellEnd"/>
      <w:r w:rsidRPr="00FE417A">
        <w:rPr>
          <w:rFonts w:ascii="Book Antiqua" w:hAnsi="Book Antiqua"/>
          <w:b/>
          <w:bCs/>
        </w:rPr>
        <w:t xml:space="preserve"> </w:t>
      </w:r>
      <w:bookmarkEnd w:id="20"/>
      <w:bookmarkEnd w:id="21"/>
      <w:r w:rsidRPr="00FE417A">
        <w:rPr>
          <w:rFonts w:ascii="Book Antiqua" w:hAnsi="Book Antiqua"/>
          <w:b/>
          <w:bCs/>
        </w:rPr>
        <w:t>LB</w:t>
      </w:r>
      <w:r w:rsidRPr="00FE417A">
        <w:rPr>
          <w:rFonts w:ascii="Book Antiqua" w:hAnsi="Book Antiqua"/>
        </w:rPr>
        <w:t xml:space="preserve">, Smyth JW. Pelvic </w:t>
      </w:r>
      <w:proofErr w:type="spellStart"/>
      <w:r w:rsidRPr="00FE417A">
        <w:rPr>
          <w:rFonts w:ascii="Book Antiqua" w:hAnsi="Book Antiqua"/>
        </w:rPr>
        <w:t>lipomatosis</w:t>
      </w:r>
      <w:proofErr w:type="spellEnd"/>
      <w:r w:rsidRPr="00FE417A">
        <w:rPr>
          <w:rFonts w:ascii="Book Antiqua" w:hAnsi="Book Antiqua"/>
        </w:rPr>
        <w:t>: a condition simulating pelvic neoplasm.</w:t>
      </w:r>
      <w:r w:rsidR="00173A51">
        <w:rPr>
          <w:rFonts w:ascii="Book Antiqua" w:hAnsi="Book Antiqua"/>
        </w:rPr>
        <w:t xml:space="preserve"> </w:t>
      </w:r>
      <w:r w:rsidRPr="00FE417A">
        <w:rPr>
          <w:rFonts w:ascii="Book Antiqua" w:hAnsi="Book Antiqua"/>
          <w:i/>
          <w:iCs/>
        </w:rPr>
        <w:t>Radiology</w:t>
      </w:r>
      <w:r w:rsidRPr="00FE417A">
        <w:rPr>
          <w:rFonts w:ascii="Book Antiqua" w:hAnsi="Book Antiqua"/>
        </w:rPr>
        <w:t> 1968; </w:t>
      </w:r>
      <w:r w:rsidRPr="00FE417A">
        <w:rPr>
          <w:rFonts w:ascii="Book Antiqua" w:hAnsi="Book Antiqua"/>
          <w:b/>
          <w:bCs/>
        </w:rPr>
        <w:t>90</w:t>
      </w:r>
      <w:r w:rsidRPr="00FE417A">
        <w:rPr>
          <w:rFonts w:ascii="Book Antiqua" w:hAnsi="Book Antiqua"/>
        </w:rPr>
        <w:t>: 558-564 [PMID: 5642294 DOI: 10.1148/90.3.558]</w:t>
      </w:r>
    </w:p>
    <w:p w14:paraId="614FA608"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2 </w:t>
      </w:r>
      <w:r w:rsidRPr="00FE417A">
        <w:rPr>
          <w:rFonts w:ascii="Book Antiqua" w:hAnsi="Book Antiqua"/>
          <w:b/>
          <w:bCs/>
        </w:rPr>
        <w:t>Chen Y</w:t>
      </w:r>
      <w:r w:rsidRPr="00FE417A">
        <w:rPr>
          <w:rFonts w:ascii="Book Antiqua" w:hAnsi="Book Antiqua"/>
        </w:rPr>
        <w:t xml:space="preserve">, Yang Y, Yu W, Xiao Y, Fan Y, </w:t>
      </w:r>
      <w:proofErr w:type="spellStart"/>
      <w:r w:rsidRPr="00FE417A">
        <w:rPr>
          <w:rFonts w:ascii="Book Antiqua" w:hAnsi="Book Antiqua"/>
        </w:rPr>
        <w:t>Duan</w:t>
      </w:r>
      <w:proofErr w:type="spellEnd"/>
      <w:r w:rsidRPr="00FE417A">
        <w:rPr>
          <w:rFonts w:ascii="Book Antiqua" w:hAnsi="Book Antiqua"/>
        </w:rPr>
        <w:t xml:space="preserve"> J, Tang Y, Jin J, Wang H, Wang H, Zhu S, Xi Z, Wu S. Urodynamic characteristics of pelvic </w:t>
      </w:r>
      <w:proofErr w:type="spellStart"/>
      <w:r w:rsidRPr="00FE417A">
        <w:rPr>
          <w:rFonts w:ascii="Book Antiqua" w:hAnsi="Book Antiqua"/>
        </w:rPr>
        <w:t>lipomatosis</w:t>
      </w:r>
      <w:proofErr w:type="spellEnd"/>
      <w:r w:rsidRPr="00FE417A">
        <w:rPr>
          <w:rFonts w:ascii="Book Antiqua" w:hAnsi="Book Antiqua"/>
        </w:rPr>
        <w:t xml:space="preserve"> with glandular cystitis patients correlate with morphologic alterations of the urinary system and disease severity. </w:t>
      </w:r>
      <w:proofErr w:type="spellStart"/>
      <w:r w:rsidRPr="00FE417A">
        <w:rPr>
          <w:rFonts w:ascii="Book Antiqua" w:hAnsi="Book Antiqua"/>
          <w:i/>
          <w:iCs/>
        </w:rPr>
        <w:t>Neurourol</w:t>
      </w:r>
      <w:proofErr w:type="spellEnd"/>
      <w:r w:rsidRPr="00FE417A">
        <w:rPr>
          <w:rFonts w:ascii="Book Antiqua" w:hAnsi="Book Antiqua"/>
          <w:i/>
          <w:iCs/>
        </w:rPr>
        <w:t xml:space="preserve"> </w:t>
      </w:r>
      <w:proofErr w:type="spellStart"/>
      <w:r w:rsidRPr="00FE417A">
        <w:rPr>
          <w:rFonts w:ascii="Book Antiqua" w:hAnsi="Book Antiqua"/>
          <w:i/>
          <w:iCs/>
        </w:rPr>
        <w:t>Urodyn</w:t>
      </w:r>
      <w:proofErr w:type="spellEnd"/>
      <w:r w:rsidRPr="00FE417A">
        <w:rPr>
          <w:rFonts w:ascii="Book Antiqua" w:hAnsi="Book Antiqua"/>
        </w:rPr>
        <w:t> 2018; </w:t>
      </w:r>
      <w:r w:rsidRPr="00FE417A">
        <w:rPr>
          <w:rFonts w:ascii="Book Antiqua" w:hAnsi="Book Antiqua"/>
          <w:b/>
          <w:bCs/>
        </w:rPr>
        <w:t>37</w:t>
      </w:r>
      <w:r w:rsidRPr="00FE417A">
        <w:rPr>
          <w:rFonts w:ascii="Book Antiqua" w:hAnsi="Book Antiqua"/>
        </w:rPr>
        <w:t>: 758-767 [PMID: 28763116 DOI: 10.1002/nau.23343]</w:t>
      </w:r>
    </w:p>
    <w:p w14:paraId="47A15BB8"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3 </w:t>
      </w:r>
      <w:bookmarkStart w:id="22" w:name="OLE_LINK114"/>
      <w:bookmarkStart w:id="23" w:name="OLE_LINK115"/>
      <w:proofErr w:type="spellStart"/>
      <w:r w:rsidRPr="00FE417A">
        <w:rPr>
          <w:rFonts w:ascii="Book Antiqua" w:hAnsi="Book Antiqua"/>
          <w:b/>
          <w:bCs/>
        </w:rPr>
        <w:t>Heyns</w:t>
      </w:r>
      <w:proofErr w:type="spellEnd"/>
      <w:r w:rsidRPr="00FE417A">
        <w:rPr>
          <w:rFonts w:ascii="Book Antiqua" w:hAnsi="Book Antiqua"/>
          <w:b/>
          <w:bCs/>
        </w:rPr>
        <w:t xml:space="preserve"> </w:t>
      </w:r>
      <w:bookmarkEnd w:id="22"/>
      <w:bookmarkEnd w:id="23"/>
      <w:r w:rsidRPr="00FE417A">
        <w:rPr>
          <w:rFonts w:ascii="Book Antiqua" w:hAnsi="Book Antiqua"/>
          <w:b/>
          <w:bCs/>
        </w:rPr>
        <w:t>CF</w:t>
      </w:r>
      <w:r w:rsidRPr="00FE417A">
        <w:rPr>
          <w:rFonts w:ascii="Book Antiqua" w:hAnsi="Book Antiqua"/>
        </w:rPr>
        <w:t xml:space="preserve">, De </w:t>
      </w:r>
      <w:proofErr w:type="spellStart"/>
      <w:r w:rsidRPr="00FE417A">
        <w:rPr>
          <w:rFonts w:ascii="Book Antiqua" w:hAnsi="Book Antiqua"/>
        </w:rPr>
        <w:t>Kock</w:t>
      </w:r>
      <w:proofErr w:type="spellEnd"/>
      <w:r w:rsidRPr="00FE417A">
        <w:rPr>
          <w:rFonts w:ascii="Book Antiqua" w:hAnsi="Book Antiqua"/>
        </w:rPr>
        <w:t xml:space="preserve"> ML, Kirsten PH, van </w:t>
      </w:r>
      <w:proofErr w:type="spellStart"/>
      <w:r w:rsidRPr="00FE417A">
        <w:rPr>
          <w:rFonts w:ascii="Book Antiqua" w:hAnsi="Book Antiqua"/>
        </w:rPr>
        <w:t>Velden</w:t>
      </w:r>
      <w:proofErr w:type="spellEnd"/>
      <w:r w:rsidRPr="00FE417A">
        <w:rPr>
          <w:rFonts w:ascii="Book Antiqua" w:hAnsi="Book Antiqua"/>
        </w:rPr>
        <w:t xml:space="preserve"> DJ. Pelvic </w:t>
      </w:r>
      <w:proofErr w:type="spellStart"/>
      <w:r w:rsidRPr="00FE417A">
        <w:rPr>
          <w:rFonts w:ascii="Book Antiqua" w:hAnsi="Book Antiqua"/>
        </w:rPr>
        <w:t>lipomatosis</w:t>
      </w:r>
      <w:proofErr w:type="spellEnd"/>
      <w:r w:rsidRPr="00FE417A">
        <w:rPr>
          <w:rFonts w:ascii="Book Antiqua" w:hAnsi="Book Antiqua"/>
        </w:rPr>
        <w:t xml:space="preserve"> associated with cystitis </w:t>
      </w:r>
      <w:proofErr w:type="spellStart"/>
      <w:r w:rsidRPr="00FE417A">
        <w:rPr>
          <w:rFonts w:ascii="Book Antiqua" w:hAnsi="Book Antiqua"/>
        </w:rPr>
        <w:t>glandularis</w:t>
      </w:r>
      <w:proofErr w:type="spellEnd"/>
      <w:r w:rsidRPr="00FE417A">
        <w:rPr>
          <w:rFonts w:ascii="Book Antiqua" w:hAnsi="Book Antiqua"/>
        </w:rPr>
        <w:t xml:space="preserve"> and adenocarcinoma of the bladder. </w:t>
      </w:r>
      <w:r w:rsidRPr="00FE417A">
        <w:rPr>
          <w:rFonts w:ascii="Book Antiqua" w:hAnsi="Book Antiqua"/>
          <w:i/>
          <w:iCs/>
        </w:rPr>
        <w:t xml:space="preserve">J </w:t>
      </w:r>
      <w:proofErr w:type="spellStart"/>
      <w:r w:rsidRPr="00FE417A">
        <w:rPr>
          <w:rFonts w:ascii="Book Antiqua" w:hAnsi="Book Antiqua"/>
          <w:i/>
          <w:iCs/>
        </w:rPr>
        <w:t>Urol</w:t>
      </w:r>
      <w:proofErr w:type="spellEnd"/>
      <w:r w:rsidRPr="00FE417A">
        <w:rPr>
          <w:rFonts w:ascii="Book Antiqua" w:hAnsi="Book Antiqua"/>
        </w:rPr>
        <w:t> 1991; </w:t>
      </w:r>
      <w:r w:rsidRPr="00FE417A">
        <w:rPr>
          <w:rFonts w:ascii="Book Antiqua" w:hAnsi="Book Antiqua"/>
          <w:b/>
          <w:bCs/>
        </w:rPr>
        <w:t>145</w:t>
      </w:r>
      <w:r w:rsidRPr="00FE417A">
        <w:rPr>
          <w:rFonts w:ascii="Book Antiqua" w:hAnsi="Book Antiqua"/>
        </w:rPr>
        <w:t>: 364-366 [PMID: 1988733 DOI: 10.1016/s0022-5347(17)38342-8]</w:t>
      </w:r>
    </w:p>
    <w:p w14:paraId="14488161"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4 </w:t>
      </w:r>
      <w:r w:rsidRPr="00FE417A">
        <w:rPr>
          <w:rFonts w:ascii="Book Antiqua" w:hAnsi="Book Antiqua"/>
          <w:b/>
          <w:bCs/>
        </w:rPr>
        <w:t>Baas W</w:t>
      </w:r>
      <w:r w:rsidRPr="00FE417A">
        <w:rPr>
          <w:rFonts w:ascii="Book Antiqua" w:hAnsi="Book Antiqua"/>
        </w:rPr>
        <w:t>, O'Connor B, El-</w:t>
      </w:r>
      <w:proofErr w:type="spellStart"/>
      <w:r w:rsidRPr="00FE417A">
        <w:rPr>
          <w:rFonts w:ascii="Book Antiqua" w:hAnsi="Book Antiqua"/>
        </w:rPr>
        <w:t>Zawahry</w:t>
      </w:r>
      <w:proofErr w:type="spellEnd"/>
      <w:r w:rsidRPr="00FE417A">
        <w:rPr>
          <w:rFonts w:ascii="Book Antiqua" w:hAnsi="Book Antiqua"/>
        </w:rPr>
        <w:t xml:space="preserve"> A. Bilateral </w:t>
      </w:r>
      <w:proofErr w:type="spellStart"/>
      <w:r w:rsidRPr="00FE417A">
        <w:rPr>
          <w:rFonts w:ascii="Book Antiqua" w:hAnsi="Book Antiqua"/>
        </w:rPr>
        <w:t>hydronephrosis</w:t>
      </w:r>
      <w:proofErr w:type="spellEnd"/>
      <w:r w:rsidRPr="00FE417A">
        <w:rPr>
          <w:rFonts w:ascii="Book Antiqua" w:hAnsi="Book Antiqua"/>
        </w:rPr>
        <w:t xml:space="preserve"> and acute kidney injury secondary to pelvis </w:t>
      </w:r>
      <w:proofErr w:type="spellStart"/>
      <w:r w:rsidRPr="00FE417A">
        <w:rPr>
          <w:rFonts w:ascii="Book Antiqua" w:hAnsi="Book Antiqua"/>
        </w:rPr>
        <w:t>lipomatosis</w:t>
      </w:r>
      <w:proofErr w:type="spellEnd"/>
      <w:r w:rsidRPr="00FE417A">
        <w:rPr>
          <w:rFonts w:ascii="Book Antiqua" w:hAnsi="Book Antiqua"/>
        </w:rPr>
        <w:t>. </w:t>
      </w:r>
      <w:r w:rsidRPr="00FE417A">
        <w:rPr>
          <w:rFonts w:ascii="Book Antiqua" w:hAnsi="Book Antiqua"/>
          <w:i/>
          <w:iCs/>
        </w:rPr>
        <w:t xml:space="preserve">Can J </w:t>
      </w:r>
      <w:proofErr w:type="spellStart"/>
      <w:r w:rsidRPr="00FE417A">
        <w:rPr>
          <w:rFonts w:ascii="Book Antiqua" w:hAnsi="Book Antiqua"/>
          <w:i/>
          <w:iCs/>
        </w:rPr>
        <w:t>Urol</w:t>
      </w:r>
      <w:proofErr w:type="spellEnd"/>
      <w:r w:rsidRPr="00FE417A">
        <w:rPr>
          <w:rFonts w:ascii="Book Antiqua" w:hAnsi="Book Antiqua"/>
        </w:rPr>
        <w:t> 2018; </w:t>
      </w:r>
      <w:r w:rsidRPr="00FE417A">
        <w:rPr>
          <w:rFonts w:ascii="Book Antiqua" w:hAnsi="Book Antiqua"/>
          <w:b/>
          <w:bCs/>
        </w:rPr>
        <w:t>25</w:t>
      </w:r>
      <w:r w:rsidRPr="00FE417A">
        <w:rPr>
          <w:rFonts w:ascii="Book Antiqua" w:hAnsi="Book Antiqua"/>
        </w:rPr>
        <w:t>: 9217-9219 [PMID: 29524979]</w:t>
      </w:r>
    </w:p>
    <w:p w14:paraId="3C98306B"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5 </w:t>
      </w:r>
      <w:r w:rsidRPr="00FE417A">
        <w:rPr>
          <w:rFonts w:ascii="Book Antiqua" w:hAnsi="Book Antiqua"/>
          <w:b/>
          <w:bCs/>
        </w:rPr>
        <w:t>Li A</w:t>
      </w:r>
      <w:r w:rsidRPr="00FE417A">
        <w:rPr>
          <w:rFonts w:ascii="Book Antiqua" w:hAnsi="Book Antiqua"/>
        </w:rPr>
        <w:t xml:space="preserve">, Zhou J, Lu H, </w:t>
      </w:r>
      <w:proofErr w:type="spellStart"/>
      <w:r w:rsidRPr="00FE417A">
        <w:rPr>
          <w:rFonts w:ascii="Book Antiqua" w:hAnsi="Book Antiqua"/>
        </w:rPr>
        <w:t>Zuo</w:t>
      </w:r>
      <w:proofErr w:type="spellEnd"/>
      <w:r w:rsidRPr="00FE417A">
        <w:rPr>
          <w:rFonts w:ascii="Book Antiqua" w:hAnsi="Book Antiqua"/>
        </w:rPr>
        <w:t xml:space="preserve"> X, Liu S, Zhang F, Li W, Fang W, Zhang B. Pathological feature and </w:t>
      </w:r>
      <w:proofErr w:type="spellStart"/>
      <w:r w:rsidRPr="00FE417A">
        <w:rPr>
          <w:rFonts w:ascii="Book Antiqua" w:hAnsi="Book Antiqua"/>
        </w:rPr>
        <w:t>immunoprofile</w:t>
      </w:r>
      <w:proofErr w:type="spellEnd"/>
      <w:r w:rsidRPr="00FE417A">
        <w:rPr>
          <w:rFonts w:ascii="Book Antiqua" w:hAnsi="Book Antiqua"/>
        </w:rPr>
        <w:t xml:space="preserve"> of cystitis </w:t>
      </w:r>
      <w:proofErr w:type="spellStart"/>
      <w:r w:rsidRPr="00FE417A">
        <w:rPr>
          <w:rFonts w:ascii="Book Antiqua" w:hAnsi="Book Antiqua"/>
        </w:rPr>
        <w:t>glandularis</w:t>
      </w:r>
      <w:proofErr w:type="spellEnd"/>
      <w:r w:rsidRPr="00FE417A">
        <w:rPr>
          <w:rFonts w:ascii="Book Antiqua" w:hAnsi="Book Antiqua"/>
        </w:rPr>
        <w:t xml:space="preserve"> accompanied with upper urinary tract obstruction. </w:t>
      </w:r>
      <w:r w:rsidRPr="00FE417A">
        <w:rPr>
          <w:rFonts w:ascii="Book Antiqua" w:hAnsi="Book Antiqua"/>
          <w:i/>
          <w:iCs/>
        </w:rPr>
        <w:t xml:space="preserve">Biomed Res </w:t>
      </w:r>
      <w:proofErr w:type="spellStart"/>
      <w:r w:rsidRPr="00FE417A">
        <w:rPr>
          <w:rFonts w:ascii="Book Antiqua" w:hAnsi="Book Antiqua"/>
          <w:i/>
          <w:iCs/>
        </w:rPr>
        <w:t>Int</w:t>
      </w:r>
      <w:proofErr w:type="spellEnd"/>
      <w:r w:rsidRPr="00FE417A">
        <w:rPr>
          <w:rFonts w:ascii="Book Antiqua" w:hAnsi="Book Antiqua"/>
        </w:rPr>
        <w:t> 2014; </w:t>
      </w:r>
      <w:r w:rsidRPr="00FE417A">
        <w:rPr>
          <w:rFonts w:ascii="Book Antiqua" w:hAnsi="Book Antiqua"/>
          <w:b/>
          <w:bCs/>
        </w:rPr>
        <w:t>2014</w:t>
      </w:r>
      <w:r w:rsidRPr="00FE417A">
        <w:rPr>
          <w:rFonts w:ascii="Book Antiqua" w:hAnsi="Book Antiqua"/>
        </w:rPr>
        <w:t>: 872170 [PMID: 25136635 DOI: 10.1155/2014/872170]</w:t>
      </w:r>
    </w:p>
    <w:p w14:paraId="35864BF8"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6 </w:t>
      </w:r>
      <w:r w:rsidRPr="00FE417A">
        <w:rPr>
          <w:rFonts w:ascii="Book Antiqua" w:hAnsi="Book Antiqua"/>
          <w:b/>
          <w:bCs/>
        </w:rPr>
        <w:t>Takizawa N</w:t>
      </w:r>
      <w:r w:rsidRPr="00FE417A">
        <w:rPr>
          <w:rFonts w:ascii="Book Antiqua" w:hAnsi="Book Antiqua"/>
        </w:rPr>
        <w:t xml:space="preserve">, </w:t>
      </w:r>
      <w:proofErr w:type="spellStart"/>
      <w:r w:rsidRPr="00FE417A">
        <w:rPr>
          <w:rFonts w:ascii="Book Antiqua" w:hAnsi="Book Antiqua"/>
        </w:rPr>
        <w:t>Matsuzaki</w:t>
      </w:r>
      <w:proofErr w:type="spellEnd"/>
      <w:r w:rsidRPr="00FE417A">
        <w:rPr>
          <w:rFonts w:ascii="Book Antiqua" w:hAnsi="Book Antiqua"/>
        </w:rPr>
        <w:t xml:space="preserve"> T, Yamamoto T, </w:t>
      </w:r>
      <w:proofErr w:type="spellStart"/>
      <w:r w:rsidRPr="00FE417A">
        <w:rPr>
          <w:rFonts w:ascii="Book Antiqua" w:hAnsi="Book Antiqua"/>
        </w:rPr>
        <w:t>Mishima</w:t>
      </w:r>
      <w:proofErr w:type="spellEnd"/>
      <w:r w:rsidRPr="00FE417A">
        <w:rPr>
          <w:rFonts w:ascii="Book Antiqua" w:hAnsi="Book Antiqua"/>
        </w:rPr>
        <w:t xml:space="preserve"> T, </w:t>
      </w:r>
      <w:proofErr w:type="spellStart"/>
      <w:r w:rsidRPr="00FE417A">
        <w:rPr>
          <w:rFonts w:ascii="Book Antiqua" w:hAnsi="Book Antiqua"/>
        </w:rPr>
        <w:t>Miyasaka</w:t>
      </w:r>
      <w:proofErr w:type="spellEnd"/>
      <w:r w:rsidRPr="00FE417A">
        <w:rPr>
          <w:rFonts w:ascii="Book Antiqua" w:hAnsi="Book Antiqua"/>
        </w:rPr>
        <w:t xml:space="preserve"> C, Tanaka S, Kinoshita H, </w:t>
      </w:r>
      <w:proofErr w:type="spellStart"/>
      <w:r w:rsidRPr="00FE417A">
        <w:rPr>
          <w:rFonts w:ascii="Book Antiqua" w:hAnsi="Book Antiqua"/>
        </w:rPr>
        <w:t>Uemura</w:t>
      </w:r>
      <w:proofErr w:type="spellEnd"/>
      <w:r w:rsidRPr="00FE417A">
        <w:rPr>
          <w:rFonts w:ascii="Book Antiqua" w:hAnsi="Book Antiqua"/>
        </w:rPr>
        <w:t xml:space="preserve"> Y, Yamada H, Matsuda T. Novel strategy for cystitis </w:t>
      </w:r>
      <w:proofErr w:type="spellStart"/>
      <w:r w:rsidRPr="00FE417A">
        <w:rPr>
          <w:rFonts w:ascii="Book Antiqua" w:hAnsi="Book Antiqua"/>
        </w:rPr>
        <w:t>glandularis</w:t>
      </w:r>
      <w:proofErr w:type="spellEnd"/>
      <w:r w:rsidRPr="00FE417A">
        <w:rPr>
          <w:rFonts w:ascii="Book Antiqua" w:hAnsi="Book Antiqua"/>
        </w:rPr>
        <w:t>: Oral treatment with cyclooxygenase-2 inhibitor. </w:t>
      </w:r>
      <w:proofErr w:type="spellStart"/>
      <w:r w:rsidRPr="00FE417A">
        <w:rPr>
          <w:rFonts w:ascii="Book Antiqua" w:hAnsi="Book Antiqua"/>
          <w:i/>
          <w:iCs/>
        </w:rPr>
        <w:t>Int</w:t>
      </w:r>
      <w:proofErr w:type="spellEnd"/>
      <w:r w:rsidRPr="00FE417A">
        <w:rPr>
          <w:rFonts w:ascii="Book Antiqua" w:hAnsi="Book Antiqua"/>
          <w:i/>
          <w:iCs/>
        </w:rPr>
        <w:t xml:space="preserve"> J </w:t>
      </w:r>
      <w:proofErr w:type="spellStart"/>
      <w:r w:rsidRPr="00FE417A">
        <w:rPr>
          <w:rFonts w:ascii="Book Antiqua" w:hAnsi="Book Antiqua"/>
          <w:i/>
          <w:iCs/>
        </w:rPr>
        <w:t>Urol</w:t>
      </w:r>
      <w:proofErr w:type="spellEnd"/>
      <w:r w:rsidRPr="00FE417A">
        <w:rPr>
          <w:rFonts w:ascii="Book Antiqua" w:hAnsi="Book Antiqua"/>
        </w:rPr>
        <w:t> 2016; </w:t>
      </w:r>
      <w:r w:rsidRPr="00FE417A">
        <w:rPr>
          <w:rFonts w:ascii="Book Antiqua" w:hAnsi="Book Antiqua"/>
          <w:b/>
          <w:bCs/>
        </w:rPr>
        <w:t>23</w:t>
      </w:r>
      <w:r w:rsidRPr="00FE417A">
        <w:rPr>
          <w:rFonts w:ascii="Book Antiqua" w:hAnsi="Book Antiqua"/>
        </w:rPr>
        <w:t>: 706-708 [PMID: 27238955 DOI: 10.1111/iju.13121]</w:t>
      </w:r>
    </w:p>
    <w:p w14:paraId="7C1D2D6D"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7 </w:t>
      </w:r>
      <w:bookmarkStart w:id="24" w:name="OLE_LINK118"/>
      <w:bookmarkStart w:id="25" w:name="OLE_LINK119"/>
      <w:proofErr w:type="spellStart"/>
      <w:r w:rsidRPr="00FE417A">
        <w:rPr>
          <w:rFonts w:ascii="Book Antiqua" w:hAnsi="Book Antiqua"/>
          <w:b/>
          <w:bCs/>
        </w:rPr>
        <w:t>Ge</w:t>
      </w:r>
      <w:proofErr w:type="spellEnd"/>
      <w:r w:rsidRPr="00FE417A">
        <w:rPr>
          <w:rFonts w:ascii="Book Antiqua" w:hAnsi="Book Antiqua"/>
          <w:b/>
          <w:bCs/>
        </w:rPr>
        <w:t xml:space="preserve"> </w:t>
      </w:r>
      <w:bookmarkEnd w:id="24"/>
      <w:bookmarkEnd w:id="25"/>
      <w:r w:rsidRPr="00FE417A">
        <w:rPr>
          <w:rFonts w:ascii="Book Antiqua" w:hAnsi="Book Antiqua"/>
          <w:b/>
          <w:bCs/>
        </w:rPr>
        <w:t>L</w:t>
      </w:r>
      <w:r w:rsidRPr="00FE417A">
        <w:rPr>
          <w:rFonts w:ascii="Book Antiqua" w:hAnsi="Book Antiqua"/>
        </w:rPr>
        <w:t xml:space="preserve">, </w:t>
      </w:r>
      <w:proofErr w:type="spellStart"/>
      <w:r w:rsidRPr="00FE417A">
        <w:rPr>
          <w:rFonts w:ascii="Book Antiqua" w:hAnsi="Book Antiqua"/>
        </w:rPr>
        <w:t>Tian</w:t>
      </w:r>
      <w:proofErr w:type="spellEnd"/>
      <w:r w:rsidRPr="00FE417A">
        <w:rPr>
          <w:rFonts w:ascii="Book Antiqua" w:hAnsi="Book Antiqua"/>
        </w:rPr>
        <w:t xml:space="preserve"> X, Zhao G, Ma J, Song Y, Yang F, Zhang S, Ma L. Surgical treatment for pelvic </w:t>
      </w:r>
      <w:proofErr w:type="spellStart"/>
      <w:r w:rsidRPr="00FE417A">
        <w:rPr>
          <w:rFonts w:ascii="Book Antiqua" w:hAnsi="Book Antiqua"/>
        </w:rPr>
        <w:t>lipomatosis</w:t>
      </w:r>
      <w:proofErr w:type="spellEnd"/>
      <w:r w:rsidRPr="00FE417A">
        <w:rPr>
          <w:rFonts w:ascii="Book Antiqua" w:hAnsi="Book Antiqua"/>
        </w:rPr>
        <w:t xml:space="preserve"> using a bladder-sparing technique: A STROBE-compliant study.</w:t>
      </w:r>
      <w:r w:rsidR="00173A51">
        <w:rPr>
          <w:rFonts w:ascii="Book Antiqua" w:hAnsi="Book Antiqua"/>
        </w:rPr>
        <w:t xml:space="preserve"> </w:t>
      </w:r>
      <w:r w:rsidRPr="00FE417A">
        <w:rPr>
          <w:rFonts w:ascii="Book Antiqua" w:hAnsi="Book Antiqua"/>
          <w:i/>
          <w:iCs/>
        </w:rPr>
        <w:t>Medicine (Baltimore)</w:t>
      </w:r>
      <w:r w:rsidRPr="00FE417A">
        <w:rPr>
          <w:rFonts w:ascii="Book Antiqua" w:hAnsi="Book Antiqua"/>
        </w:rPr>
        <w:t> 2019; </w:t>
      </w:r>
      <w:r w:rsidRPr="00FE417A">
        <w:rPr>
          <w:rFonts w:ascii="Book Antiqua" w:hAnsi="Book Antiqua"/>
          <w:b/>
          <w:bCs/>
        </w:rPr>
        <w:t>98</w:t>
      </w:r>
      <w:r w:rsidRPr="00FE417A">
        <w:rPr>
          <w:rFonts w:ascii="Book Antiqua" w:hAnsi="Book Antiqua"/>
        </w:rPr>
        <w:t>: e16198 [PMID: 31261563 DOI: 10.1097/MD.0000000000016198]</w:t>
      </w:r>
    </w:p>
    <w:p w14:paraId="0664A19E"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8 </w:t>
      </w:r>
      <w:r w:rsidRPr="00FE417A">
        <w:rPr>
          <w:rFonts w:ascii="Book Antiqua" w:hAnsi="Book Antiqua"/>
          <w:b/>
          <w:bCs/>
        </w:rPr>
        <w:t>Barry JM</w:t>
      </w:r>
      <w:r w:rsidRPr="00FE417A">
        <w:rPr>
          <w:rFonts w:ascii="Book Antiqua" w:hAnsi="Book Antiqua"/>
        </w:rPr>
        <w:t xml:space="preserve">, Bilbao MK, Hodges CV. Pelvic </w:t>
      </w:r>
      <w:proofErr w:type="spellStart"/>
      <w:r w:rsidRPr="00FE417A">
        <w:rPr>
          <w:rFonts w:ascii="Book Antiqua" w:hAnsi="Book Antiqua"/>
        </w:rPr>
        <w:t>lipomatosis</w:t>
      </w:r>
      <w:proofErr w:type="spellEnd"/>
      <w:r w:rsidRPr="00FE417A">
        <w:rPr>
          <w:rFonts w:ascii="Book Antiqua" w:hAnsi="Book Antiqua"/>
        </w:rPr>
        <w:t xml:space="preserve">: a rare cause of </w:t>
      </w:r>
      <w:proofErr w:type="spellStart"/>
      <w:r w:rsidRPr="00FE417A">
        <w:rPr>
          <w:rFonts w:ascii="Book Antiqua" w:hAnsi="Book Antiqua"/>
        </w:rPr>
        <w:t>suprapubic</w:t>
      </w:r>
      <w:proofErr w:type="spellEnd"/>
      <w:r w:rsidRPr="00FE417A">
        <w:rPr>
          <w:rFonts w:ascii="Book Antiqua" w:hAnsi="Book Antiqua"/>
        </w:rPr>
        <w:t xml:space="preserve"> mass. </w:t>
      </w:r>
      <w:r w:rsidRPr="00FE417A">
        <w:rPr>
          <w:rFonts w:ascii="Book Antiqua" w:hAnsi="Book Antiqua"/>
          <w:i/>
          <w:iCs/>
        </w:rPr>
        <w:t xml:space="preserve">J </w:t>
      </w:r>
      <w:proofErr w:type="spellStart"/>
      <w:r w:rsidRPr="00FE417A">
        <w:rPr>
          <w:rFonts w:ascii="Book Antiqua" w:hAnsi="Book Antiqua"/>
          <w:i/>
          <w:iCs/>
        </w:rPr>
        <w:t>Urol</w:t>
      </w:r>
      <w:proofErr w:type="spellEnd"/>
      <w:r w:rsidRPr="00FE417A">
        <w:rPr>
          <w:rFonts w:ascii="Book Antiqua" w:hAnsi="Book Antiqua"/>
        </w:rPr>
        <w:t> 1973; </w:t>
      </w:r>
      <w:r w:rsidRPr="00FE417A">
        <w:rPr>
          <w:rFonts w:ascii="Book Antiqua" w:hAnsi="Book Antiqua"/>
          <w:b/>
          <w:bCs/>
        </w:rPr>
        <w:t>109</w:t>
      </w:r>
      <w:r w:rsidRPr="00FE417A">
        <w:rPr>
          <w:rFonts w:ascii="Book Antiqua" w:hAnsi="Book Antiqua"/>
        </w:rPr>
        <w:t>: 592-594 [PMID: 4695094 DOI: 10.1016/s0022-5347(17)60488-9]</w:t>
      </w:r>
    </w:p>
    <w:p w14:paraId="5D98D6FB"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9 </w:t>
      </w:r>
      <w:r w:rsidRPr="00FE417A">
        <w:rPr>
          <w:rFonts w:ascii="Book Antiqua" w:hAnsi="Book Antiqua"/>
          <w:b/>
          <w:bCs/>
        </w:rPr>
        <w:t>Ni Y</w:t>
      </w:r>
      <w:r w:rsidRPr="00FE417A">
        <w:rPr>
          <w:rFonts w:ascii="Book Antiqua" w:hAnsi="Book Antiqua"/>
        </w:rPr>
        <w:t xml:space="preserve">, Zhao S, Yin X, Wang H, </w:t>
      </w:r>
      <w:proofErr w:type="spellStart"/>
      <w:r w:rsidRPr="00FE417A">
        <w:rPr>
          <w:rFonts w:ascii="Book Antiqua" w:hAnsi="Book Antiqua"/>
        </w:rPr>
        <w:t>Guang</w:t>
      </w:r>
      <w:proofErr w:type="spellEnd"/>
      <w:r w:rsidRPr="00FE417A">
        <w:rPr>
          <w:rFonts w:ascii="Book Antiqua" w:hAnsi="Book Antiqua"/>
        </w:rPr>
        <w:t xml:space="preserve"> Q, Hu G, Yang Y, Jiao S, Shi B. </w:t>
      </w:r>
      <w:proofErr w:type="spellStart"/>
      <w:r w:rsidRPr="00FE417A">
        <w:rPr>
          <w:rFonts w:ascii="Book Antiqua" w:hAnsi="Book Antiqua"/>
        </w:rPr>
        <w:t>Intravesicular</w:t>
      </w:r>
      <w:proofErr w:type="spellEnd"/>
      <w:r w:rsidRPr="00FE417A">
        <w:rPr>
          <w:rFonts w:ascii="Book Antiqua" w:hAnsi="Book Antiqua"/>
        </w:rPr>
        <w:t xml:space="preserve"> administration of sodium </w:t>
      </w:r>
      <w:proofErr w:type="spellStart"/>
      <w:r w:rsidRPr="00FE417A">
        <w:rPr>
          <w:rFonts w:ascii="Book Antiqua" w:hAnsi="Book Antiqua"/>
        </w:rPr>
        <w:t>hyaluronate</w:t>
      </w:r>
      <w:proofErr w:type="spellEnd"/>
      <w:r w:rsidRPr="00FE417A">
        <w:rPr>
          <w:rFonts w:ascii="Book Antiqua" w:hAnsi="Book Antiqua"/>
        </w:rPr>
        <w:t xml:space="preserve"> ameliorates the inflammation and cell </w:t>
      </w:r>
      <w:r w:rsidRPr="00FE417A">
        <w:rPr>
          <w:rFonts w:ascii="Book Antiqua" w:hAnsi="Book Antiqua"/>
        </w:rPr>
        <w:lastRenderedPageBreak/>
        <w:t xml:space="preserve">proliferation of cystitis </w:t>
      </w:r>
      <w:proofErr w:type="spellStart"/>
      <w:r w:rsidRPr="00FE417A">
        <w:rPr>
          <w:rFonts w:ascii="Book Antiqua" w:hAnsi="Book Antiqua"/>
        </w:rPr>
        <w:t>cystica</w:t>
      </w:r>
      <w:proofErr w:type="spellEnd"/>
      <w:r w:rsidRPr="00FE417A">
        <w:rPr>
          <w:rFonts w:ascii="Book Antiqua" w:hAnsi="Book Antiqua"/>
        </w:rPr>
        <w:t xml:space="preserve"> et </w:t>
      </w:r>
      <w:proofErr w:type="spellStart"/>
      <w:r w:rsidRPr="00FE417A">
        <w:rPr>
          <w:rFonts w:ascii="Book Antiqua" w:hAnsi="Book Antiqua"/>
        </w:rPr>
        <w:t>glandularis</w:t>
      </w:r>
      <w:proofErr w:type="spellEnd"/>
      <w:r w:rsidRPr="00FE417A">
        <w:rPr>
          <w:rFonts w:ascii="Book Antiqua" w:hAnsi="Book Antiqua"/>
        </w:rPr>
        <w:t xml:space="preserve"> involving interleukin-6/JAK2/Stat3 signaling pathway. </w:t>
      </w:r>
      <w:proofErr w:type="spellStart"/>
      <w:r w:rsidRPr="00FE417A">
        <w:rPr>
          <w:rFonts w:ascii="Book Antiqua" w:hAnsi="Book Antiqua"/>
          <w:i/>
          <w:iCs/>
        </w:rPr>
        <w:t>Sci</w:t>
      </w:r>
      <w:proofErr w:type="spellEnd"/>
      <w:r w:rsidRPr="00FE417A">
        <w:rPr>
          <w:rFonts w:ascii="Book Antiqua" w:hAnsi="Book Antiqua"/>
          <w:i/>
          <w:iCs/>
        </w:rPr>
        <w:t xml:space="preserve"> Rep</w:t>
      </w:r>
      <w:r w:rsidRPr="00FE417A">
        <w:rPr>
          <w:rFonts w:ascii="Book Antiqua" w:hAnsi="Book Antiqua"/>
        </w:rPr>
        <w:t> 2017; </w:t>
      </w:r>
      <w:r w:rsidRPr="00FE417A">
        <w:rPr>
          <w:rFonts w:ascii="Book Antiqua" w:hAnsi="Book Antiqua"/>
          <w:b/>
          <w:bCs/>
        </w:rPr>
        <w:t>7</w:t>
      </w:r>
      <w:r w:rsidRPr="00FE417A">
        <w:rPr>
          <w:rFonts w:ascii="Book Antiqua" w:hAnsi="Book Antiqua"/>
        </w:rPr>
        <w:t>: 15892 [PMID: 29162939 DOI: 10.1038/s41598-017-16088-9]</w:t>
      </w:r>
    </w:p>
    <w:p w14:paraId="4B7C37F2"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10 </w:t>
      </w:r>
      <w:r w:rsidRPr="00FE417A">
        <w:rPr>
          <w:rFonts w:ascii="Book Antiqua" w:hAnsi="Book Antiqua"/>
          <w:b/>
          <w:bCs/>
        </w:rPr>
        <w:t>Klein FA</w:t>
      </w:r>
      <w:r w:rsidRPr="00FE417A">
        <w:rPr>
          <w:rFonts w:ascii="Book Antiqua" w:hAnsi="Book Antiqua"/>
        </w:rPr>
        <w:t xml:space="preserve">, Smith MJ, </w:t>
      </w:r>
      <w:proofErr w:type="spellStart"/>
      <w:r w:rsidRPr="00FE417A">
        <w:rPr>
          <w:rFonts w:ascii="Book Antiqua" w:hAnsi="Book Antiqua"/>
        </w:rPr>
        <w:t>Kasenetz</w:t>
      </w:r>
      <w:proofErr w:type="spellEnd"/>
      <w:r w:rsidRPr="00FE417A">
        <w:rPr>
          <w:rFonts w:ascii="Book Antiqua" w:hAnsi="Book Antiqua"/>
        </w:rPr>
        <w:t xml:space="preserve"> I. Pelvic </w:t>
      </w:r>
      <w:proofErr w:type="spellStart"/>
      <w:r w:rsidRPr="00FE417A">
        <w:rPr>
          <w:rFonts w:ascii="Book Antiqua" w:hAnsi="Book Antiqua"/>
        </w:rPr>
        <w:t>lipomatosis</w:t>
      </w:r>
      <w:proofErr w:type="spellEnd"/>
      <w:r w:rsidRPr="00FE417A">
        <w:rPr>
          <w:rFonts w:ascii="Book Antiqua" w:hAnsi="Book Antiqua"/>
        </w:rPr>
        <w:t>: 35-year experience. </w:t>
      </w:r>
      <w:r w:rsidRPr="00FE417A">
        <w:rPr>
          <w:rFonts w:ascii="Book Antiqua" w:hAnsi="Book Antiqua"/>
          <w:i/>
          <w:iCs/>
        </w:rPr>
        <w:t xml:space="preserve">J </w:t>
      </w:r>
      <w:proofErr w:type="spellStart"/>
      <w:r w:rsidRPr="00FE417A">
        <w:rPr>
          <w:rFonts w:ascii="Book Antiqua" w:hAnsi="Book Antiqua"/>
          <w:i/>
          <w:iCs/>
        </w:rPr>
        <w:t>Urol</w:t>
      </w:r>
      <w:proofErr w:type="spellEnd"/>
      <w:r w:rsidRPr="00FE417A">
        <w:rPr>
          <w:rFonts w:ascii="Book Antiqua" w:hAnsi="Book Antiqua"/>
        </w:rPr>
        <w:t> 1988; </w:t>
      </w:r>
      <w:r w:rsidRPr="00FE417A">
        <w:rPr>
          <w:rFonts w:ascii="Book Antiqua" w:hAnsi="Book Antiqua"/>
          <w:b/>
          <w:bCs/>
        </w:rPr>
        <w:t>139</w:t>
      </w:r>
      <w:r w:rsidRPr="00FE417A">
        <w:rPr>
          <w:rFonts w:ascii="Book Antiqua" w:hAnsi="Book Antiqua"/>
        </w:rPr>
        <w:t>: 998-1001 [PMID: 3361678 DOI: 10.1016/s0022-5347(17)42744-3]</w:t>
      </w:r>
    </w:p>
    <w:p w14:paraId="777B13CE"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11 </w:t>
      </w:r>
      <w:r w:rsidRPr="00FE417A">
        <w:rPr>
          <w:rFonts w:ascii="Book Antiqua" w:hAnsi="Book Antiqua"/>
          <w:b/>
          <w:bCs/>
        </w:rPr>
        <w:t>Zhang Y</w:t>
      </w:r>
      <w:r w:rsidRPr="00FE417A">
        <w:rPr>
          <w:rFonts w:ascii="Book Antiqua" w:hAnsi="Book Antiqua"/>
        </w:rPr>
        <w:t xml:space="preserve">, Wu S, Xi Z, Wang X, Jiang X. Measuring diagnostic accuracy of imaging parameters in pelvic </w:t>
      </w:r>
      <w:proofErr w:type="spellStart"/>
      <w:r w:rsidRPr="00FE417A">
        <w:rPr>
          <w:rFonts w:ascii="Book Antiqua" w:hAnsi="Book Antiqua"/>
        </w:rPr>
        <w:t>lipomatosis</w:t>
      </w:r>
      <w:proofErr w:type="spellEnd"/>
      <w:r w:rsidRPr="00FE417A">
        <w:rPr>
          <w:rFonts w:ascii="Book Antiqua" w:hAnsi="Book Antiqua"/>
        </w:rPr>
        <w:t>. </w:t>
      </w:r>
      <w:proofErr w:type="spellStart"/>
      <w:r w:rsidRPr="00FE417A">
        <w:rPr>
          <w:rFonts w:ascii="Book Antiqua" w:hAnsi="Book Antiqua"/>
          <w:i/>
          <w:iCs/>
        </w:rPr>
        <w:t>Eur</w:t>
      </w:r>
      <w:proofErr w:type="spellEnd"/>
      <w:r w:rsidRPr="00FE417A">
        <w:rPr>
          <w:rFonts w:ascii="Book Antiqua" w:hAnsi="Book Antiqua"/>
          <w:i/>
          <w:iCs/>
        </w:rPr>
        <w:t xml:space="preserve"> J </w:t>
      </w:r>
      <w:proofErr w:type="spellStart"/>
      <w:r w:rsidRPr="00FE417A">
        <w:rPr>
          <w:rFonts w:ascii="Book Antiqua" w:hAnsi="Book Antiqua"/>
          <w:i/>
          <w:iCs/>
        </w:rPr>
        <w:t>Radiol</w:t>
      </w:r>
      <w:proofErr w:type="spellEnd"/>
      <w:r w:rsidRPr="00FE417A">
        <w:rPr>
          <w:rFonts w:ascii="Book Antiqua" w:hAnsi="Book Antiqua"/>
        </w:rPr>
        <w:t> 2012; </w:t>
      </w:r>
      <w:r w:rsidRPr="00FE417A">
        <w:rPr>
          <w:rFonts w:ascii="Book Antiqua" w:hAnsi="Book Antiqua"/>
          <w:b/>
          <w:bCs/>
        </w:rPr>
        <w:t>81</w:t>
      </w:r>
      <w:r w:rsidRPr="00FE417A">
        <w:rPr>
          <w:rFonts w:ascii="Book Antiqua" w:hAnsi="Book Antiqua"/>
        </w:rPr>
        <w:t>: 3107-3114 [PMID: 22749803 DOI: 10.1016/j.ejrad.2012.05.031]</w:t>
      </w:r>
    </w:p>
    <w:p w14:paraId="47B3BE52"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12 </w:t>
      </w:r>
      <w:proofErr w:type="spellStart"/>
      <w:r w:rsidRPr="00FE417A">
        <w:rPr>
          <w:rFonts w:ascii="Book Antiqua" w:hAnsi="Book Antiqua"/>
          <w:b/>
          <w:bCs/>
        </w:rPr>
        <w:t>Xu</w:t>
      </w:r>
      <w:proofErr w:type="spellEnd"/>
      <w:r w:rsidRPr="00FE417A">
        <w:rPr>
          <w:rFonts w:ascii="Book Antiqua" w:hAnsi="Book Antiqua"/>
          <w:b/>
          <w:bCs/>
        </w:rPr>
        <w:t xml:space="preserve"> T</w:t>
      </w:r>
      <w:r w:rsidRPr="00FE417A">
        <w:rPr>
          <w:rFonts w:ascii="Book Antiqua" w:hAnsi="Book Antiqua"/>
        </w:rPr>
        <w:t xml:space="preserve">, Zhao WH, Wang XF, Huang XB, </w:t>
      </w:r>
      <w:proofErr w:type="spellStart"/>
      <w:r w:rsidRPr="00FE417A">
        <w:rPr>
          <w:rFonts w:ascii="Book Antiqua" w:hAnsi="Book Antiqua"/>
        </w:rPr>
        <w:t>Xu</w:t>
      </w:r>
      <w:proofErr w:type="spellEnd"/>
      <w:r w:rsidRPr="00FE417A">
        <w:rPr>
          <w:rFonts w:ascii="Book Antiqua" w:hAnsi="Book Antiqua"/>
        </w:rPr>
        <w:t xml:space="preserve"> QQ, Yang B, Ye XJ. [Analysis of pelvic </w:t>
      </w:r>
      <w:proofErr w:type="spellStart"/>
      <w:r w:rsidRPr="00FE417A">
        <w:rPr>
          <w:rFonts w:ascii="Book Antiqua" w:hAnsi="Book Antiqua"/>
        </w:rPr>
        <w:t>lipomatosis</w:t>
      </w:r>
      <w:proofErr w:type="spellEnd"/>
      <w:r w:rsidRPr="00FE417A">
        <w:rPr>
          <w:rFonts w:ascii="Book Antiqua" w:hAnsi="Book Antiqua"/>
        </w:rPr>
        <w:t xml:space="preserve"> and a case report of two brothers]. </w:t>
      </w:r>
      <w:r w:rsidRPr="00FE417A">
        <w:rPr>
          <w:rFonts w:ascii="Book Antiqua" w:hAnsi="Book Antiqua"/>
          <w:i/>
          <w:iCs/>
        </w:rPr>
        <w:t xml:space="preserve">Beijing Da </w:t>
      </w:r>
      <w:proofErr w:type="spellStart"/>
      <w:r w:rsidRPr="00FE417A">
        <w:rPr>
          <w:rFonts w:ascii="Book Antiqua" w:hAnsi="Book Antiqua"/>
          <w:i/>
          <w:iCs/>
        </w:rPr>
        <w:t>Xue</w:t>
      </w:r>
      <w:proofErr w:type="spellEnd"/>
      <w:r w:rsidRPr="00FE417A">
        <w:rPr>
          <w:rFonts w:ascii="Book Antiqua" w:hAnsi="Book Antiqua"/>
          <w:i/>
          <w:iCs/>
        </w:rPr>
        <w:t xml:space="preserve"> </w:t>
      </w:r>
      <w:proofErr w:type="spellStart"/>
      <w:r w:rsidRPr="00FE417A">
        <w:rPr>
          <w:rFonts w:ascii="Book Antiqua" w:hAnsi="Book Antiqua"/>
          <w:i/>
          <w:iCs/>
        </w:rPr>
        <w:t>Xue</w:t>
      </w:r>
      <w:proofErr w:type="spellEnd"/>
      <w:r w:rsidRPr="00FE417A">
        <w:rPr>
          <w:rFonts w:ascii="Book Antiqua" w:hAnsi="Book Antiqua"/>
          <w:i/>
          <w:iCs/>
        </w:rPr>
        <w:t xml:space="preserve"> </w:t>
      </w:r>
      <w:proofErr w:type="spellStart"/>
      <w:r w:rsidRPr="00FE417A">
        <w:rPr>
          <w:rFonts w:ascii="Book Antiqua" w:hAnsi="Book Antiqua"/>
          <w:i/>
          <w:iCs/>
        </w:rPr>
        <w:t>Bao</w:t>
      </w:r>
      <w:proofErr w:type="spellEnd"/>
      <w:r w:rsidRPr="00FE417A">
        <w:rPr>
          <w:rFonts w:ascii="Book Antiqua" w:hAnsi="Book Antiqua"/>
          <w:i/>
          <w:iCs/>
        </w:rPr>
        <w:t xml:space="preserve"> Yi </w:t>
      </w:r>
      <w:proofErr w:type="spellStart"/>
      <w:r w:rsidRPr="00FE417A">
        <w:rPr>
          <w:rFonts w:ascii="Book Antiqua" w:hAnsi="Book Antiqua"/>
          <w:i/>
          <w:iCs/>
        </w:rPr>
        <w:t>Xue</w:t>
      </w:r>
      <w:proofErr w:type="spellEnd"/>
      <w:r w:rsidRPr="00FE417A">
        <w:rPr>
          <w:rFonts w:ascii="Book Antiqua" w:hAnsi="Book Antiqua"/>
          <w:i/>
          <w:iCs/>
        </w:rPr>
        <w:t xml:space="preserve"> Ban</w:t>
      </w:r>
      <w:r w:rsidRPr="00FE417A">
        <w:rPr>
          <w:rFonts w:ascii="Book Antiqua" w:hAnsi="Book Antiqua"/>
        </w:rPr>
        <w:t> 2007; </w:t>
      </w:r>
      <w:r w:rsidRPr="00FE417A">
        <w:rPr>
          <w:rFonts w:ascii="Book Antiqua" w:hAnsi="Book Antiqua"/>
          <w:b/>
          <w:bCs/>
        </w:rPr>
        <w:t>39</w:t>
      </w:r>
      <w:r w:rsidRPr="00FE417A">
        <w:rPr>
          <w:rFonts w:ascii="Book Antiqua" w:hAnsi="Book Antiqua"/>
        </w:rPr>
        <w:t>: 355-360 [PMID: 17657258]</w:t>
      </w:r>
    </w:p>
    <w:p w14:paraId="55992CA0"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13 </w:t>
      </w:r>
      <w:proofErr w:type="spellStart"/>
      <w:r w:rsidRPr="00FE417A">
        <w:rPr>
          <w:rFonts w:ascii="Book Antiqua" w:hAnsi="Book Antiqua"/>
          <w:b/>
          <w:bCs/>
        </w:rPr>
        <w:t>Morettin</w:t>
      </w:r>
      <w:proofErr w:type="spellEnd"/>
      <w:r w:rsidRPr="00FE417A">
        <w:rPr>
          <w:rFonts w:ascii="Book Antiqua" w:hAnsi="Book Antiqua"/>
          <w:b/>
          <w:bCs/>
        </w:rPr>
        <w:t xml:space="preserve"> LB</w:t>
      </w:r>
      <w:r w:rsidRPr="00FE417A">
        <w:rPr>
          <w:rFonts w:ascii="Book Antiqua" w:hAnsi="Book Antiqua"/>
        </w:rPr>
        <w:t xml:space="preserve">, Wilson M. Pelvic </w:t>
      </w:r>
      <w:proofErr w:type="spellStart"/>
      <w:r w:rsidRPr="00FE417A">
        <w:rPr>
          <w:rFonts w:ascii="Book Antiqua" w:hAnsi="Book Antiqua"/>
        </w:rPr>
        <w:t>lipomatosis</w:t>
      </w:r>
      <w:proofErr w:type="spellEnd"/>
      <w:r w:rsidRPr="00FE417A">
        <w:rPr>
          <w:rFonts w:ascii="Book Antiqua" w:hAnsi="Book Antiqua"/>
        </w:rPr>
        <w:t>. </w:t>
      </w:r>
      <w:r w:rsidRPr="00FE417A">
        <w:rPr>
          <w:rFonts w:ascii="Book Antiqua" w:hAnsi="Book Antiqua"/>
          <w:i/>
          <w:iCs/>
        </w:rPr>
        <w:t xml:space="preserve">Am J </w:t>
      </w:r>
      <w:proofErr w:type="spellStart"/>
      <w:r w:rsidRPr="00FE417A">
        <w:rPr>
          <w:rFonts w:ascii="Book Antiqua" w:hAnsi="Book Antiqua"/>
          <w:i/>
          <w:iCs/>
        </w:rPr>
        <w:t>Roentgenol</w:t>
      </w:r>
      <w:proofErr w:type="spellEnd"/>
      <w:r w:rsidRPr="00FE417A">
        <w:rPr>
          <w:rFonts w:ascii="Book Antiqua" w:hAnsi="Book Antiqua"/>
          <w:i/>
          <w:iCs/>
        </w:rPr>
        <w:t xml:space="preserve"> Radium </w:t>
      </w:r>
      <w:proofErr w:type="spellStart"/>
      <w:r w:rsidRPr="00FE417A">
        <w:rPr>
          <w:rFonts w:ascii="Book Antiqua" w:hAnsi="Book Antiqua"/>
          <w:i/>
          <w:iCs/>
        </w:rPr>
        <w:t>Ther</w:t>
      </w:r>
      <w:proofErr w:type="spellEnd"/>
      <w:r w:rsidRPr="00FE417A">
        <w:rPr>
          <w:rFonts w:ascii="Book Antiqua" w:hAnsi="Book Antiqua"/>
          <w:i/>
          <w:iCs/>
        </w:rPr>
        <w:t xml:space="preserve"> </w:t>
      </w:r>
      <w:proofErr w:type="spellStart"/>
      <w:r w:rsidRPr="00FE417A">
        <w:rPr>
          <w:rFonts w:ascii="Book Antiqua" w:hAnsi="Book Antiqua"/>
          <w:i/>
          <w:iCs/>
        </w:rPr>
        <w:t>Nucl</w:t>
      </w:r>
      <w:proofErr w:type="spellEnd"/>
      <w:r w:rsidRPr="00FE417A">
        <w:rPr>
          <w:rFonts w:ascii="Book Antiqua" w:hAnsi="Book Antiqua"/>
          <w:i/>
          <w:iCs/>
        </w:rPr>
        <w:t xml:space="preserve"> Med</w:t>
      </w:r>
      <w:r w:rsidRPr="00FE417A">
        <w:rPr>
          <w:rFonts w:ascii="Book Antiqua" w:hAnsi="Book Antiqua"/>
        </w:rPr>
        <w:t> 1971; </w:t>
      </w:r>
      <w:r w:rsidRPr="00FE417A">
        <w:rPr>
          <w:rFonts w:ascii="Book Antiqua" w:hAnsi="Book Antiqua"/>
          <w:b/>
          <w:bCs/>
        </w:rPr>
        <w:t>113</w:t>
      </w:r>
      <w:r w:rsidRPr="00FE417A">
        <w:rPr>
          <w:rFonts w:ascii="Book Antiqua" w:hAnsi="Book Antiqua"/>
        </w:rPr>
        <w:t>: 181-184 [PMID: 5096819 DOI: 10.2214/ajr.113.1.181]</w:t>
      </w:r>
    </w:p>
    <w:p w14:paraId="7051D1FC"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14 </w:t>
      </w:r>
      <w:r w:rsidRPr="00FE417A">
        <w:rPr>
          <w:rFonts w:ascii="Book Antiqua" w:hAnsi="Book Antiqua"/>
          <w:b/>
          <w:bCs/>
        </w:rPr>
        <w:t>González-Ortiz M</w:t>
      </w:r>
      <w:r w:rsidRPr="00FE417A">
        <w:rPr>
          <w:rFonts w:ascii="Book Antiqua" w:hAnsi="Book Antiqua"/>
        </w:rPr>
        <w:t xml:space="preserve">, Pascoe-González S, </w:t>
      </w:r>
      <w:proofErr w:type="spellStart"/>
      <w:r w:rsidRPr="00FE417A">
        <w:rPr>
          <w:rFonts w:ascii="Book Antiqua" w:hAnsi="Book Antiqua"/>
        </w:rPr>
        <w:t>Esperanzamartínez-Abundis</w:t>
      </w:r>
      <w:proofErr w:type="spellEnd"/>
      <w:r w:rsidRPr="00FE417A">
        <w:rPr>
          <w:rFonts w:ascii="Book Antiqua" w:hAnsi="Book Antiqua"/>
        </w:rPr>
        <w:t xml:space="preserve">, </w:t>
      </w:r>
      <w:proofErr w:type="spellStart"/>
      <w:r w:rsidRPr="00FE417A">
        <w:rPr>
          <w:rFonts w:ascii="Book Antiqua" w:hAnsi="Book Antiqua"/>
        </w:rPr>
        <w:t>Kam</w:t>
      </w:r>
      <w:proofErr w:type="spellEnd"/>
      <w:r w:rsidRPr="00FE417A">
        <w:rPr>
          <w:rFonts w:ascii="Book Antiqua" w:hAnsi="Book Antiqua"/>
        </w:rPr>
        <w:t xml:space="preserve">-Ramos AM, Hernández-Salazar E. Effect of </w:t>
      </w:r>
      <w:proofErr w:type="spellStart"/>
      <w:r w:rsidRPr="00FE417A">
        <w:rPr>
          <w:rFonts w:ascii="Book Antiqua" w:hAnsi="Book Antiqua"/>
        </w:rPr>
        <w:t>celecoxib</w:t>
      </w:r>
      <w:proofErr w:type="spellEnd"/>
      <w:r w:rsidRPr="00FE417A">
        <w:rPr>
          <w:rFonts w:ascii="Book Antiqua" w:hAnsi="Book Antiqua"/>
        </w:rPr>
        <w:t xml:space="preserve">, a cyclooxygenase-2-specific inhibitor, on insulin sensitivity, C-reactive protein, </w:t>
      </w:r>
      <w:proofErr w:type="spellStart"/>
      <w:r w:rsidRPr="00FE417A">
        <w:rPr>
          <w:rFonts w:ascii="Book Antiqua" w:hAnsi="Book Antiqua"/>
        </w:rPr>
        <w:t>homocysteine</w:t>
      </w:r>
      <w:proofErr w:type="spellEnd"/>
      <w:r w:rsidRPr="00FE417A">
        <w:rPr>
          <w:rFonts w:ascii="Book Antiqua" w:hAnsi="Book Antiqua"/>
        </w:rPr>
        <w:t>, and metabolic profile in overweight or obese subjects. </w:t>
      </w:r>
      <w:proofErr w:type="spellStart"/>
      <w:r w:rsidRPr="00FE417A">
        <w:rPr>
          <w:rFonts w:ascii="Book Antiqua" w:hAnsi="Book Antiqua"/>
          <w:i/>
          <w:iCs/>
        </w:rPr>
        <w:t>Metab</w:t>
      </w:r>
      <w:proofErr w:type="spellEnd"/>
      <w:r w:rsidRPr="00FE417A">
        <w:rPr>
          <w:rFonts w:ascii="Book Antiqua" w:hAnsi="Book Antiqua"/>
          <w:i/>
          <w:iCs/>
        </w:rPr>
        <w:t xml:space="preserve"> </w:t>
      </w:r>
      <w:proofErr w:type="spellStart"/>
      <w:r w:rsidRPr="00FE417A">
        <w:rPr>
          <w:rFonts w:ascii="Book Antiqua" w:hAnsi="Book Antiqua"/>
          <w:i/>
          <w:iCs/>
        </w:rPr>
        <w:t>Syndr</w:t>
      </w:r>
      <w:proofErr w:type="spellEnd"/>
      <w:r w:rsidRPr="00FE417A">
        <w:rPr>
          <w:rFonts w:ascii="Book Antiqua" w:hAnsi="Book Antiqua"/>
          <w:i/>
          <w:iCs/>
        </w:rPr>
        <w:t xml:space="preserve"> </w:t>
      </w:r>
      <w:proofErr w:type="spellStart"/>
      <w:r w:rsidRPr="00FE417A">
        <w:rPr>
          <w:rFonts w:ascii="Book Antiqua" w:hAnsi="Book Antiqua"/>
          <w:i/>
          <w:iCs/>
        </w:rPr>
        <w:t>Relat</w:t>
      </w:r>
      <w:proofErr w:type="spellEnd"/>
      <w:r w:rsidRPr="00FE417A">
        <w:rPr>
          <w:rFonts w:ascii="Book Antiqua" w:hAnsi="Book Antiqua"/>
          <w:i/>
          <w:iCs/>
        </w:rPr>
        <w:t xml:space="preserve"> </w:t>
      </w:r>
      <w:proofErr w:type="spellStart"/>
      <w:r w:rsidRPr="00FE417A">
        <w:rPr>
          <w:rFonts w:ascii="Book Antiqua" w:hAnsi="Book Antiqua"/>
          <w:i/>
          <w:iCs/>
        </w:rPr>
        <w:t>Disord</w:t>
      </w:r>
      <w:proofErr w:type="spellEnd"/>
      <w:r w:rsidRPr="00FE417A">
        <w:rPr>
          <w:rFonts w:ascii="Book Antiqua" w:hAnsi="Book Antiqua"/>
        </w:rPr>
        <w:t> 2005; </w:t>
      </w:r>
      <w:r w:rsidRPr="00FE417A">
        <w:rPr>
          <w:rFonts w:ascii="Book Antiqua" w:hAnsi="Book Antiqua"/>
          <w:b/>
          <w:bCs/>
        </w:rPr>
        <w:t>3</w:t>
      </w:r>
      <w:r w:rsidRPr="00FE417A">
        <w:rPr>
          <w:rFonts w:ascii="Book Antiqua" w:hAnsi="Book Antiqua"/>
        </w:rPr>
        <w:t>: 95-101 [PMID: 18370716 DOI: 10.1089/met.2005.3.95]</w:t>
      </w:r>
    </w:p>
    <w:p w14:paraId="0DF1A4EA"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15 </w:t>
      </w:r>
      <w:r w:rsidRPr="00FE417A">
        <w:rPr>
          <w:rFonts w:ascii="Book Antiqua" w:hAnsi="Book Antiqua"/>
          <w:b/>
          <w:bCs/>
        </w:rPr>
        <w:t>Hayashi T</w:t>
      </w:r>
      <w:r w:rsidRPr="00FE417A">
        <w:rPr>
          <w:rFonts w:ascii="Book Antiqua" w:hAnsi="Book Antiqua"/>
        </w:rPr>
        <w:t xml:space="preserve">, Fujita K, </w:t>
      </w:r>
      <w:proofErr w:type="spellStart"/>
      <w:r w:rsidRPr="00FE417A">
        <w:rPr>
          <w:rFonts w:ascii="Book Antiqua" w:hAnsi="Book Antiqua"/>
        </w:rPr>
        <w:t>Nojima</w:t>
      </w:r>
      <w:proofErr w:type="spellEnd"/>
      <w:r w:rsidRPr="00FE417A">
        <w:rPr>
          <w:rFonts w:ascii="Book Antiqua" w:hAnsi="Book Antiqua"/>
        </w:rPr>
        <w:t xml:space="preserve"> S, Hayashi Y, Nakano K, </w:t>
      </w:r>
      <w:proofErr w:type="spellStart"/>
      <w:r w:rsidRPr="00FE417A">
        <w:rPr>
          <w:rFonts w:ascii="Book Antiqua" w:hAnsi="Book Antiqua"/>
        </w:rPr>
        <w:t>Ishizuya</w:t>
      </w:r>
      <w:proofErr w:type="spellEnd"/>
      <w:r w:rsidRPr="00FE417A">
        <w:rPr>
          <w:rFonts w:ascii="Book Antiqua" w:hAnsi="Book Antiqua"/>
        </w:rPr>
        <w:t xml:space="preserve"> Y, Wang C, Yamamoto Y, </w:t>
      </w:r>
      <w:proofErr w:type="spellStart"/>
      <w:r w:rsidRPr="00FE417A">
        <w:rPr>
          <w:rFonts w:ascii="Book Antiqua" w:hAnsi="Book Antiqua"/>
        </w:rPr>
        <w:t>Kinouchi</w:t>
      </w:r>
      <w:proofErr w:type="spellEnd"/>
      <w:r w:rsidRPr="00FE417A">
        <w:rPr>
          <w:rFonts w:ascii="Book Antiqua" w:hAnsi="Book Antiqua"/>
        </w:rPr>
        <w:t xml:space="preserve"> T, </w:t>
      </w:r>
      <w:proofErr w:type="spellStart"/>
      <w:r w:rsidRPr="00FE417A">
        <w:rPr>
          <w:rFonts w:ascii="Book Antiqua" w:hAnsi="Book Antiqua"/>
        </w:rPr>
        <w:t>Matsuzaki</w:t>
      </w:r>
      <w:proofErr w:type="spellEnd"/>
      <w:r w:rsidRPr="00FE417A">
        <w:rPr>
          <w:rFonts w:ascii="Book Antiqua" w:hAnsi="Book Antiqua"/>
        </w:rPr>
        <w:t xml:space="preserve"> K, </w:t>
      </w:r>
      <w:proofErr w:type="spellStart"/>
      <w:r w:rsidRPr="00FE417A">
        <w:rPr>
          <w:rFonts w:ascii="Book Antiqua" w:hAnsi="Book Antiqua"/>
        </w:rPr>
        <w:t>Jingushi</w:t>
      </w:r>
      <w:proofErr w:type="spellEnd"/>
      <w:r w:rsidRPr="00FE417A">
        <w:rPr>
          <w:rFonts w:ascii="Book Antiqua" w:hAnsi="Book Antiqua"/>
        </w:rPr>
        <w:t xml:space="preserve"> K, Kato T, Kawashima A, </w:t>
      </w:r>
      <w:proofErr w:type="spellStart"/>
      <w:r w:rsidRPr="00FE417A">
        <w:rPr>
          <w:rFonts w:ascii="Book Antiqua" w:hAnsi="Book Antiqua"/>
        </w:rPr>
        <w:t>Nagahara</w:t>
      </w:r>
      <w:proofErr w:type="spellEnd"/>
      <w:r w:rsidRPr="00FE417A">
        <w:rPr>
          <w:rFonts w:ascii="Book Antiqua" w:hAnsi="Book Antiqua"/>
        </w:rPr>
        <w:t xml:space="preserve"> A, </w:t>
      </w:r>
      <w:proofErr w:type="spellStart"/>
      <w:r w:rsidRPr="00FE417A">
        <w:rPr>
          <w:rFonts w:ascii="Book Antiqua" w:hAnsi="Book Antiqua"/>
        </w:rPr>
        <w:t>Ujike</w:t>
      </w:r>
      <w:proofErr w:type="spellEnd"/>
      <w:r w:rsidRPr="00FE417A">
        <w:rPr>
          <w:rFonts w:ascii="Book Antiqua" w:hAnsi="Book Antiqua"/>
        </w:rPr>
        <w:t xml:space="preserve"> T, </w:t>
      </w:r>
      <w:proofErr w:type="spellStart"/>
      <w:r w:rsidRPr="00FE417A">
        <w:rPr>
          <w:rFonts w:ascii="Book Antiqua" w:hAnsi="Book Antiqua"/>
        </w:rPr>
        <w:t>Uemura</w:t>
      </w:r>
      <w:proofErr w:type="spellEnd"/>
      <w:r w:rsidRPr="00FE417A">
        <w:rPr>
          <w:rFonts w:ascii="Book Antiqua" w:hAnsi="Book Antiqua"/>
        </w:rPr>
        <w:t xml:space="preserve"> M, Pena MDCR, </w:t>
      </w:r>
      <w:proofErr w:type="spellStart"/>
      <w:r w:rsidRPr="00FE417A">
        <w:rPr>
          <w:rFonts w:ascii="Book Antiqua" w:hAnsi="Book Antiqua"/>
        </w:rPr>
        <w:t>Gordetsky</w:t>
      </w:r>
      <w:proofErr w:type="spellEnd"/>
      <w:r w:rsidRPr="00FE417A">
        <w:rPr>
          <w:rFonts w:ascii="Book Antiqua" w:hAnsi="Book Antiqua"/>
        </w:rPr>
        <w:t xml:space="preserve"> JB, </w:t>
      </w:r>
      <w:proofErr w:type="spellStart"/>
      <w:r w:rsidRPr="00FE417A">
        <w:rPr>
          <w:rFonts w:ascii="Book Antiqua" w:hAnsi="Book Antiqua"/>
        </w:rPr>
        <w:t>Morii</w:t>
      </w:r>
      <w:proofErr w:type="spellEnd"/>
      <w:r w:rsidRPr="00FE417A">
        <w:rPr>
          <w:rFonts w:ascii="Book Antiqua" w:hAnsi="Book Antiqua"/>
        </w:rPr>
        <w:t xml:space="preserve"> E, </w:t>
      </w:r>
      <w:proofErr w:type="spellStart"/>
      <w:r w:rsidRPr="00FE417A">
        <w:rPr>
          <w:rFonts w:ascii="Book Antiqua" w:hAnsi="Book Antiqua"/>
        </w:rPr>
        <w:t>Tsujikawa</w:t>
      </w:r>
      <w:proofErr w:type="spellEnd"/>
      <w:r w:rsidRPr="00FE417A">
        <w:rPr>
          <w:rFonts w:ascii="Book Antiqua" w:hAnsi="Book Antiqua"/>
        </w:rPr>
        <w:t xml:space="preserve"> K, </w:t>
      </w:r>
      <w:proofErr w:type="spellStart"/>
      <w:r w:rsidRPr="00FE417A">
        <w:rPr>
          <w:rFonts w:ascii="Book Antiqua" w:hAnsi="Book Antiqua"/>
        </w:rPr>
        <w:t>Netto</w:t>
      </w:r>
      <w:proofErr w:type="spellEnd"/>
      <w:r w:rsidRPr="00FE417A">
        <w:rPr>
          <w:rFonts w:ascii="Book Antiqua" w:hAnsi="Book Antiqua"/>
        </w:rPr>
        <w:t xml:space="preserve"> GJ, </w:t>
      </w:r>
      <w:proofErr w:type="spellStart"/>
      <w:r w:rsidRPr="00FE417A">
        <w:rPr>
          <w:rFonts w:ascii="Book Antiqua" w:hAnsi="Book Antiqua"/>
        </w:rPr>
        <w:t>Nonomura</w:t>
      </w:r>
      <w:proofErr w:type="spellEnd"/>
      <w:r w:rsidRPr="00FE417A">
        <w:rPr>
          <w:rFonts w:ascii="Book Antiqua" w:hAnsi="Book Antiqua"/>
        </w:rPr>
        <w:t xml:space="preserve"> N. High-Fat Diet-Induced Inflammation Accelerates Prostate Cancer Growth via IL6 Signaling. </w:t>
      </w:r>
      <w:proofErr w:type="spellStart"/>
      <w:r w:rsidRPr="00FE417A">
        <w:rPr>
          <w:rFonts w:ascii="Book Antiqua" w:hAnsi="Book Antiqua"/>
          <w:i/>
          <w:iCs/>
        </w:rPr>
        <w:t>Clin</w:t>
      </w:r>
      <w:proofErr w:type="spellEnd"/>
      <w:r w:rsidRPr="00FE417A">
        <w:rPr>
          <w:rFonts w:ascii="Book Antiqua" w:hAnsi="Book Antiqua"/>
          <w:i/>
          <w:iCs/>
        </w:rPr>
        <w:t xml:space="preserve"> Cancer Res</w:t>
      </w:r>
      <w:r w:rsidRPr="00FE417A">
        <w:rPr>
          <w:rFonts w:ascii="Book Antiqua" w:hAnsi="Book Antiqua"/>
        </w:rPr>
        <w:t> 2018; </w:t>
      </w:r>
      <w:r w:rsidRPr="00FE417A">
        <w:rPr>
          <w:rFonts w:ascii="Book Antiqua" w:hAnsi="Book Antiqua"/>
          <w:b/>
          <w:bCs/>
        </w:rPr>
        <w:t>24</w:t>
      </w:r>
      <w:r w:rsidRPr="00FE417A">
        <w:rPr>
          <w:rFonts w:ascii="Book Antiqua" w:hAnsi="Book Antiqua"/>
        </w:rPr>
        <w:t>: 4309-4318 [PMID: 29776955 DOI: 10.1158/1078-0432.CCR-18-0106]</w:t>
      </w:r>
    </w:p>
    <w:p w14:paraId="0A505BEF"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16 </w:t>
      </w:r>
      <w:r w:rsidRPr="00FE417A">
        <w:rPr>
          <w:rFonts w:ascii="Book Antiqua" w:hAnsi="Book Antiqua"/>
          <w:b/>
          <w:bCs/>
        </w:rPr>
        <w:t>Sung MT</w:t>
      </w:r>
      <w:r w:rsidRPr="00FE417A">
        <w:rPr>
          <w:rFonts w:ascii="Book Antiqua" w:hAnsi="Book Antiqua"/>
        </w:rPr>
        <w:t xml:space="preserve">, Lopez-Beltran A, </w:t>
      </w:r>
      <w:proofErr w:type="spellStart"/>
      <w:r w:rsidRPr="00FE417A">
        <w:rPr>
          <w:rFonts w:ascii="Book Antiqua" w:hAnsi="Book Antiqua"/>
        </w:rPr>
        <w:t>Eble</w:t>
      </w:r>
      <w:proofErr w:type="spellEnd"/>
      <w:r w:rsidRPr="00FE417A">
        <w:rPr>
          <w:rFonts w:ascii="Book Antiqua" w:hAnsi="Book Antiqua"/>
        </w:rPr>
        <w:t xml:space="preserve"> JN, MacLennan GT, Tan PH, </w:t>
      </w:r>
      <w:proofErr w:type="spellStart"/>
      <w:r w:rsidRPr="00FE417A">
        <w:rPr>
          <w:rFonts w:ascii="Book Antiqua" w:hAnsi="Book Antiqua"/>
        </w:rPr>
        <w:t>Montironi</w:t>
      </w:r>
      <w:proofErr w:type="spellEnd"/>
      <w:r w:rsidRPr="00FE417A">
        <w:rPr>
          <w:rFonts w:ascii="Book Antiqua" w:hAnsi="Book Antiqua"/>
        </w:rPr>
        <w:t xml:space="preserve"> R, Jones TD, </w:t>
      </w:r>
      <w:proofErr w:type="spellStart"/>
      <w:r w:rsidRPr="00FE417A">
        <w:rPr>
          <w:rFonts w:ascii="Book Antiqua" w:hAnsi="Book Antiqua"/>
        </w:rPr>
        <w:t>Ulbright</w:t>
      </w:r>
      <w:proofErr w:type="spellEnd"/>
      <w:r w:rsidRPr="00FE417A">
        <w:rPr>
          <w:rFonts w:ascii="Book Antiqua" w:hAnsi="Book Antiqua"/>
        </w:rPr>
        <w:t xml:space="preserve"> TM, Blair JE, Cheng L. Divergent pathway of intestinal metaplasia and cystitis </w:t>
      </w:r>
      <w:proofErr w:type="spellStart"/>
      <w:r w:rsidRPr="00FE417A">
        <w:rPr>
          <w:rFonts w:ascii="Book Antiqua" w:hAnsi="Book Antiqua"/>
        </w:rPr>
        <w:t>glandularis</w:t>
      </w:r>
      <w:proofErr w:type="spellEnd"/>
      <w:r w:rsidRPr="00FE417A">
        <w:rPr>
          <w:rFonts w:ascii="Book Antiqua" w:hAnsi="Book Antiqua"/>
        </w:rPr>
        <w:t xml:space="preserve"> of the urinary bladder. </w:t>
      </w:r>
      <w:r w:rsidRPr="00FE417A">
        <w:rPr>
          <w:rFonts w:ascii="Book Antiqua" w:hAnsi="Book Antiqua"/>
          <w:i/>
          <w:iCs/>
        </w:rPr>
        <w:t xml:space="preserve">Mod </w:t>
      </w:r>
      <w:proofErr w:type="spellStart"/>
      <w:r w:rsidRPr="00FE417A">
        <w:rPr>
          <w:rFonts w:ascii="Book Antiqua" w:hAnsi="Book Antiqua"/>
          <w:i/>
          <w:iCs/>
        </w:rPr>
        <w:t>Pathol</w:t>
      </w:r>
      <w:proofErr w:type="spellEnd"/>
      <w:r w:rsidRPr="00FE417A">
        <w:rPr>
          <w:rFonts w:ascii="Book Antiqua" w:hAnsi="Book Antiqua"/>
        </w:rPr>
        <w:t> 2006; </w:t>
      </w:r>
      <w:r w:rsidRPr="00FE417A">
        <w:rPr>
          <w:rFonts w:ascii="Book Antiqua" w:hAnsi="Book Antiqua"/>
          <w:b/>
          <w:bCs/>
        </w:rPr>
        <w:t>19</w:t>
      </w:r>
      <w:r w:rsidRPr="00FE417A">
        <w:rPr>
          <w:rFonts w:ascii="Book Antiqua" w:hAnsi="Book Antiqua"/>
        </w:rPr>
        <w:t>: 1395-1401 [PMID: 16951671 DOI: 10.1038/modpathol.3800670]</w:t>
      </w:r>
    </w:p>
    <w:p w14:paraId="47E398C5"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lastRenderedPageBreak/>
        <w:t>17 </w:t>
      </w:r>
      <w:r w:rsidRPr="00FE417A">
        <w:rPr>
          <w:rFonts w:ascii="Book Antiqua" w:hAnsi="Book Antiqua"/>
          <w:b/>
          <w:bCs/>
        </w:rPr>
        <w:t>Thompson PA</w:t>
      </w:r>
      <w:r w:rsidRPr="00FE417A">
        <w:rPr>
          <w:rFonts w:ascii="Book Antiqua" w:hAnsi="Book Antiqua"/>
        </w:rPr>
        <w:t xml:space="preserve">, </w:t>
      </w:r>
      <w:proofErr w:type="spellStart"/>
      <w:r w:rsidRPr="00FE417A">
        <w:rPr>
          <w:rFonts w:ascii="Book Antiqua" w:hAnsi="Book Antiqua"/>
        </w:rPr>
        <w:t>Ashbeck</w:t>
      </w:r>
      <w:proofErr w:type="spellEnd"/>
      <w:r w:rsidRPr="00FE417A">
        <w:rPr>
          <w:rFonts w:ascii="Book Antiqua" w:hAnsi="Book Antiqua"/>
        </w:rPr>
        <w:t xml:space="preserve"> EL, Roe DJ, </w:t>
      </w:r>
      <w:proofErr w:type="spellStart"/>
      <w:r w:rsidRPr="00FE417A">
        <w:rPr>
          <w:rFonts w:ascii="Book Antiqua" w:hAnsi="Book Antiqua"/>
        </w:rPr>
        <w:t>Fales</w:t>
      </w:r>
      <w:proofErr w:type="spellEnd"/>
      <w:r w:rsidRPr="00FE417A">
        <w:rPr>
          <w:rFonts w:ascii="Book Antiqua" w:hAnsi="Book Antiqua"/>
        </w:rPr>
        <w:t xml:space="preserve"> L, </w:t>
      </w:r>
      <w:proofErr w:type="spellStart"/>
      <w:r w:rsidRPr="00FE417A">
        <w:rPr>
          <w:rFonts w:ascii="Book Antiqua" w:hAnsi="Book Antiqua"/>
        </w:rPr>
        <w:t>Buckmeier</w:t>
      </w:r>
      <w:proofErr w:type="spellEnd"/>
      <w:r w:rsidRPr="00FE417A">
        <w:rPr>
          <w:rFonts w:ascii="Book Antiqua" w:hAnsi="Book Antiqua"/>
        </w:rPr>
        <w:t xml:space="preserve"> J, Wang F, Bhattacharyya A, Hsu CH, Chow SH, </w:t>
      </w:r>
      <w:proofErr w:type="spellStart"/>
      <w:r w:rsidRPr="00FE417A">
        <w:rPr>
          <w:rFonts w:ascii="Book Antiqua" w:hAnsi="Book Antiqua"/>
        </w:rPr>
        <w:t>Ahnen</w:t>
      </w:r>
      <w:proofErr w:type="spellEnd"/>
      <w:r w:rsidRPr="00FE417A">
        <w:rPr>
          <w:rFonts w:ascii="Book Antiqua" w:hAnsi="Book Antiqua"/>
        </w:rPr>
        <w:t xml:space="preserve"> DJ, Boland CR, </w:t>
      </w:r>
      <w:proofErr w:type="spellStart"/>
      <w:r w:rsidRPr="00FE417A">
        <w:rPr>
          <w:rFonts w:ascii="Book Antiqua" w:hAnsi="Book Antiqua"/>
        </w:rPr>
        <w:t>Heigh</w:t>
      </w:r>
      <w:proofErr w:type="spellEnd"/>
      <w:r w:rsidRPr="00FE417A">
        <w:rPr>
          <w:rFonts w:ascii="Book Antiqua" w:hAnsi="Book Antiqua"/>
        </w:rPr>
        <w:t xml:space="preserve"> RI, Fay DE, Hamilton SR, Jacobs ET, Martinez EM, </w:t>
      </w:r>
      <w:proofErr w:type="spellStart"/>
      <w:r w:rsidRPr="00FE417A">
        <w:rPr>
          <w:rFonts w:ascii="Book Antiqua" w:hAnsi="Book Antiqua"/>
        </w:rPr>
        <w:t>Alberts</w:t>
      </w:r>
      <w:proofErr w:type="spellEnd"/>
      <w:r w:rsidRPr="00FE417A">
        <w:rPr>
          <w:rFonts w:ascii="Book Antiqua" w:hAnsi="Book Antiqua"/>
        </w:rPr>
        <w:t xml:space="preserve"> DS, Lance P. </w:t>
      </w:r>
      <w:proofErr w:type="spellStart"/>
      <w:r w:rsidRPr="00FE417A">
        <w:rPr>
          <w:rFonts w:ascii="Book Antiqua" w:hAnsi="Book Antiqua"/>
        </w:rPr>
        <w:t>Celecoxib</w:t>
      </w:r>
      <w:proofErr w:type="spellEnd"/>
      <w:r w:rsidRPr="00FE417A">
        <w:rPr>
          <w:rFonts w:ascii="Book Antiqua" w:hAnsi="Book Antiqua"/>
        </w:rPr>
        <w:t xml:space="preserve"> for the Prevention of Colorectal Adenomas: Results of a Suspended Randomized Controlled Trial. </w:t>
      </w:r>
      <w:r w:rsidRPr="00FE417A">
        <w:rPr>
          <w:rFonts w:ascii="Book Antiqua" w:hAnsi="Book Antiqua"/>
          <w:i/>
          <w:iCs/>
        </w:rPr>
        <w:t xml:space="preserve">J </w:t>
      </w:r>
      <w:proofErr w:type="spellStart"/>
      <w:r w:rsidRPr="00FE417A">
        <w:rPr>
          <w:rFonts w:ascii="Book Antiqua" w:hAnsi="Book Antiqua"/>
          <w:i/>
          <w:iCs/>
        </w:rPr>
        <w:t>Natl</w:t>
      </w:r>
      <w:proofErr w:type="spellEnd"/>
      <w:r w:rsidRPr="00FE417A">
        <w:rPr>
          <w:rFonts w:ascii="Book Antiqua" w:hAnsi="Book Antiqua"/>
          <w:i/>
          <w:iCs/>
        </w:rPr>
        <w:t xml:space="preserve"> Cancer </w:t>
      </w:r>
      <w:proofErr w:type="spellStart"/>
      <w:r w:rsidRPr="00FE417A">
        <w:rPr>
          <w:rFonts w:ascii="Book Antiqua" w:hAnsi="Book Antiqua"/>
          <w:i/>
          <w:iCs/>
        </w:rPr>
        <w:t>Inst</w:t>
      </w:r>
      <w:proofErr w:type="spellEnd"/>
      <w:r w:rsidRPr="00FE417A">
        <w:rPr>
          <w:rFonts w:ascii="Book Antiqua" w:hAnsi="Book Antiqua"/>
        </w:rPr>
        <w:t> 2016; </w:t>
      </w:r>
      <w:r w:rsidRPr="00FE417A">
        <w:rPr>
          <w:rFonts w:ascii="Book Antiqua" w:hAnsi="Book Antiqua"/>
          <w:b/>
          <w:bCs/>
        </w:rPr>
        <w:t>108</w:t>
      </w:r>
      <w:r w:rsidRPr="00FE417A">
        <w:rPr>
          <w:rFonts w:ascii="Book Antiqua" w:hAnsi="Book Antiqua"/>
        </w:rPr>
        <w:t> [PMID: 27530656 DOI: 10.1093/</w:t>
      </w:r>
      <w:proofErr w:type="spellStart"/>
      <w:r w:rsidRPr="00FE417A">
        <w:rPr>
          <w:rFonts w:ascii="Book Antiqua" w:hAnsi="Book Antiqua"/>
        </w:rPr>
        <w:t>jnci</w:t>
      </w:r>
      <w:proofErr w:type="spellEnd"/>
      <w:r w:rsidRPr="00FE417A">
        <w:rPr>
          <w:rFonts w:ascii="Book Antiqua" w:hAnsi="Book Antiqua"/>
        </w:rPr>
        <w:t>/djw151]</w:t>
      </w:r>
    </w:p>
    <w:p w14:paraId="01689935"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18 </w:t>
      </w:r>
      <w:r w:rsidRPr="00FE417A">
        <w:rPr>
          <w:rFonts w:ascii="Book Antiqua" w:hAnsi="Book Antiqua"/>
          <w:b/>
          <w:bCs/>
        </w:rPr>
        <w:t>Li Z</w:t>
      </w:r>
      <w:r w:rsidRPr="00FE417A">
        <w:rPr>
          <w:rFonts w:ascii="Book Antiqua" w:hAnsi="Book Antiqua"/>
        </w:rPr>
        <w:t xml:space="preserve">, </w:t>
      </w:r>
      <w:proofErr w:type="spellStart"/>
      <w:r w:rsidRPr="00FE417A">
        <w:rPr>
          <w:rFonts w:ascii="Book Antiqua" w:hAnsi="Book Antiqua"/>
        </w:rPr>
        <w:t>Ge</w:t>
      </w:r>
      <w:proofErr w:type="spellEnd"/>
      <w:r w:rsidRPr="00FE417A">
        <w:rPr>
          <w:rFonts w:ascii="Book Antiqua" w:hAnsi="Book Antiqua"/>
        </w:rPr>
        <w:t xml:space="preserve"> G, </w:t>
      </w:r>
      <w:proofErr w:type="spellStart"/>
      <w:r w:rsidRPr="00FE417A">
        <w:rPr>
          <w:rFonts w:ascii="Book Antiqua" w:hAnsi="Book Antiqua"/>
        </w:rPr>
        <w:t>Feng</w:t>
      </w:r>
      <w:proofErr w:type="spellEnd"/>
      <w:r w:rsidRPr="00FE417A">
        <w:rPr>
          <w:rFonts w:ascii="Book Antiqua" w:hAnsi="Book Antiqua"/>
        </w:rPr>
        <w:t xml:space="preserve"> R, Wu D, </w:t>
      </w:r>
      <w:proofErr w:type="spellStart"/>
      <w:r w:rsidRPr="00FE417A">
        <w:rPr>
          <w:rFonts w:ascii="Book Antiqua" w:hAnsi="Book Antiqua"/>
        </w:rPr>
        <w:t>Shen</w:t>
      </w:r>
      <w:proofErr w:type="spellEnd"/>
      <w:r w:rsidRPr="00FE417A">
        <w:rPr>
          <w:rFonts w:ascii="Book Antiqua" w:hAnsi="Book Antiqua"/>
        </w:rPr>
        <w:t xml:space="preserve"> B, Wang X, Cui Y, Li J, </w:t>
      </w:r>
      <w:proofErr w:type="spellStart"/>
      <w:r w:rsidRPr="00FE417A">
        <w:rPr>
          <w:rFonts w:ascii="Book Antiqua" w:hAnsi="Book Antiqua"/>
        </w:rPr>
        <w:t>Ju</w:t>
      </w:r>
      <w:proofErr w:type="spellEnd"/>
      <w:r w:rsidRPr="00FE417A">
        <w:rPr>
          <w:rFonts w:ascii="Book Antiqua" w:hAnsi="Book Antiqua"/>
        </w:rPr>
        <w:t xml:space="preserve"> X. Cyclooxygenase-2 and B-cell lymphoma-2 expression in cystitis </w:t>
      </w:r>
      <w:proofErr w:type="spellStart"/>
      <w:r w:rsidRPr="00FE417A">
        <w:rPr>
          <w:rFonts w:ascii="Book Antiqua" w:hAnsi="Book Antiqua"/>
        </w:rPr>
        <w:t>glandularis</w:t>
      </w:r>
      <w:proofErr w:type="spellEnd"/>
      <w:r w:rsidRPr="00FE417A">
        <w:rPr>
          <w:rFonts w:ascii="Book Antiqua" w:hAnsi="Book Antiqua"/>
        </w:rPr>
        <w:t xml:space="preserve"> and primary vesicle adenocarcinoma. </w:t>
      </w:r>
      <w:r w:rsidRPr="00FE417A">
        <w:rPr>
          <w:rFonts w:ascii="Book Antiqua" w:hAnsi="Book Antiqua"/>
          <w:i/>
          <w:iCs/>
        </w:rPr>
        <w:t xml:space="preserve">BMC </w:t>
      </w:r>
      <w:proofErr w:type="spellStart"/>
      <w:r w:rsidRPr="00FE417A">
        <w:rPr>
          <w:rFonts w:ascii="Book Antiqua" w:hAnsi="Book Antiqua"/>
          <w:i/>
          <w:iCs/>
        </w:rPr>
        <w:t>Urol</w:t>
      </w:r>
      <w:proofErr w:type="spellEnd"/>
      <w:r w:rsidRPr="00FE417A">
        <w:rPr>
          <w:rFonts w:ascii="Book Antiqua" w:hAnsi="Book Antiqua"/>
        </w:rPr>
        <w:t> 2014; </w:t>
      </w:r>
      <w:r w:rsidRPr="00FE417A">
        <w:rPr>
          <w:rFonts w:ascii="Book Antiqua" w:hAnsi="Book Antiqua"/>
          <w:b/>
          <w:bCs/>
        </w:rPr>
        <w:t>14</w:t>
      </w:r>
      <w:r w:rsidRPr="00FE417A">
        <w:rPr>
          <w:rFonts w:ascii="Book Antiqua" w:hAnsi="Book Antiqua"/>
        </w:rPr>
        <w:t>: 2 [PMID: 24387269 DOI: 10.1186/1471-2490-14-2]</w:t>
      </w:r>
    </w:p>
    <w:p w14:paraId="24CA3F5A"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19 </w:t>
      </w:r>
      <w:r w:rsidRPr="00FE417A">
        <w:rPr>
          <w:rFonts w:ascii="Book Antiqua" w:hAnsi="Book Antiqua"/>
          <w:b/>
          <w:bCs/>
        </w:rPr>
        <w:t>Wittenberg RH</w:t>
      </w:r>
      <w:r w:rsidRPr="00FE417A">
        <w:rPr>
          <w:rFonts w:ascii="Book Antiqua" w:hAnsi="Book Antiqua"/>
        </w:rPr>
        <w:t xml:space="preserve">, Schell E, </w:t>
      </w:r>
      <w:proofErr w:type="spellStart"/>
      <w:r w:rsidRPr="00FE417A">
        <w:rPr>
          <w:rFonts w:ascii="Book Antiqua" w:hAnsi="Book Antiqua"/>
        </w:rPr>
        <w:t>Krehan</w:t>
      </w:r>
      <w:proofErr w:type="spellEnd"/>
      <w:r w:rsidRPr="00FE417A">
        <w:rPr>
          <w:rFonts w:ascii="Book Antiqua" w:hAnsi="Book Antiqua"/>
        </w:rPr>
        <w:t xml:space="preserve"> G, </w:t>
      </w:r>
      <w:proofErr w:type="spellStart"/>
      <w:r w:rsidRPr="00FE417A">
        <w:rPr>
          <w:rFonts w:ascii="Book Antiqua" w:hAnsi="Book Antiqua"/>
        </w:rPr>
        <w:t>Maeumbaed</w:t>
      </w:r>
      <w:proofErr w:type="spellEnd"/>
      <w:r w:rsidRPr="00FE417A">
        <w:rPr>
          <w:rFonts w:ascii="Book Antiqua" w:hAnsi="Book Antiqua"/>
        </w:rPr>
        <w:t xml:space="preserve"> R, </w:t>
      </w:r>
      <w:proofErr w:type="spellStart"/>
      <w:r w:rsidRPr="00FE417A">
        <w:rPr>
          <w:rFonts w:ascii="Book Antiqua" w:hAnsi="Book Antiqua"/>
        </w:rPr>
        <w:t>Runge</w:t>
      </w:r>
      <w:proofErr w:type="spellEnd"/>
      <w:r w:rsidRPr="00FE417A">
        <w:rPr>
          <w:rFonts w:ascii="Book Antiqua" w:hAnsi="Book Antiqua"/>
        </w:rPr>
        <w:t xml:space="preserve"> H, </w:t>
      </w:r>
      <w:proofErr w:type="spellStart"/>
      <w:r w:rsidRPr="00FE417A">
        <w:rPr>
          <w:rFonts w:ascii="Book Antiqua" w:hAnsi="Book Antiqua"/>
        </w:rPr>
        <w:t>Schlüter</w:t>
      </w:r>
      <w:proofErr w:type="spellEnd"/>
      <w:r w:rsidRPr="00FE417A">
        <w:rPr>
          <w:rFonts w:ascii="Book Antiqua" w:hAnsi="Book Antiqua"/>
        </w:rPr>
        <w:t xml:space="preserve"> P, </w:t>
      </w:r>
      <w:proofErr w:type="spellStart"/>
      <w:r w:rsidRPr="00FE417A">
        <w:rPr>
          <w:rFonts w:ascii="Book Antiqua" w:hAnsi="Book Antiqua"/>
        </w:rPr>
        <w:t>Fashola</w:t>
      </w:r>
      <w:proofErr w:type="spellEnd"/>
      <w:r w:rsidRPr="00FE417A">
        <w:rPr>
          <w:rFonts w:ascii="Book Antiqua" w:hAnsi="Book Antiqua"/>
        </w:rPr>
        <w:t xml:space="preserve"> TO, Thurston HJ, Burger KJ, </w:t>
      </w:r>
      <w:proofErr w:type="spellStart"/>
      <w:r w:rsidRPr="00FE417A">
        <w:rPr>
          <w:rFonts w:ascii="Book Antiqua" w:hAnsi="Book Antiqua"/>
        </w:rPr>
        <w:t>Trechsel</w:t>
      </w:r>
      <w:proofErr w:type="spellEnd"/>
      <w:r w:rsidRPr="00FE417A">
        <w:rPr>
          <w:rFonts w:ascii="Book Antiqua" w:hAnsi="Book Antiqua"/>
        </w:rPr>
        <w:t xml:space="preserve"> U. First-dose analgesic effect of the cyclo-oxygenase-2 selective inhibitor </w:t>
      </w:r>
      <w:proofErr w:type="spellStart"/>
      <w:r w:rsidRPr="00FE417A">
        <w:rPr>
          <w:rFonts w:ascii="Book Antiqua" w:hAnsi="Book Antiqua"/>
        </w:rPr>
        <w:t>lumiracoxib</w:t>
      </w:r>
      <w:proofErr w:type="spellEnd"/>
      <w:r w:rsidRPr="00FE417A">
        <w:rPr>
          <w:rFonts w:ascii="Book Antiqua" w:hAnsi="Book Antiqua"/>
        </w:rPr>
        <w:t xml:space="preserve"> in osteoarthritis of the knee: a randomized, double-blind, placebo-controlled comparison with </w:t>
      </w:r>
      <w:proofErr w:type="spellStart"/>
      <w:r w:rsidRPr="00FE417A">
        <w:rPr>
          <w:rFonts w:ascii="Book Antiqua" w:hAnsi="Book Antiqua"/>
        </w:rPr>
        <w:t>celecoxib</w:t>
      </w:r>
      <w:proofErr w:type="spellEnd"/>
      <w:r w:rsidRPr="00FE417A">
        <w:rPr>
          <w:rFonts w:ascii="Book Antiqua" w:hAnsi="Book Antiqua"/>
        </w:rPr>
        <w:t xml:space="preserve"> [NCT00267215]. </w:t>
      </w:r>
      <w:r w:rsidRPr="00FE417A">
        <w:rPr>
          <w:rFonts w:ascii="Book Antiqua" w:hAnsi="Book Antiqua"/>
          <w:i/>
          <w:iCs/>
        </w:rPr>
        <w:t xml:space="preserve">Arthritis Res </w:t>
      </w:r>
      <w:proofErr w:type="spellStart"/>
      <w:r w:rsidRPr="00FE417A">
        <w:rPr>
          <w:rFonts w:ascii="Book Antiqua" w:hAnsi="Book Antiqua"/>
          <w:i/>
          <w:iCs/>
        </w:rPr>
        <w:t>Ther</w:t>
      </w:r>
      <w:proofErr w:type="spellEnd"/>
      <w:r w:rsidRPr="00FE417A">
        <w:rPr>
          <w:rFonts w:ascii="Book Antiqua" w:hAnsi="Book Antiqua"/>
        </w:rPr>
        <w:t> 2006; </w:t>
      </w:r>
      <w:r w:rsidRPr="00FE417A">
        <w:rPr>
          <w:rFonts w:ascii="Book Antiqua" w:hAnsi="Book Antiqua"/>
          <w:b/>
          <w:bCs/>
        </w:rPr>
        <w:t>8</w:t>
      </w:r>
      <w:r w:rsidRPr="00FE417A">
        <w:rPr>
          <w:rFonts w:ascii="Book Antiqua" w:hAnsi="Book Antiqua"/>
        </w:rPr>
        <w:t>: R35 [PMID: 16469112 DOI: 10.1186/ar1854]</w:t>
      </w:r>
    </w:p>
    <w:p w14:paraId="7DED22E7" w14:textId="77777777" w:rsidR="00FE417A" w:rsidRPr="00FE417A" w:rsidRDefault="00FE417A" w:rsidP="00FE417A">
      <w:pPr>
        <w:pStyle w:val="a5"/>
        <w:shd w:val="clear" w:color="auto" w:fill="FFFFFF"/>
        <w:adjustRightInd w:val="0"/>
        <w:snapToGrid w:val="0"/>
        <w:spacing w:before="0" w:beforeAutospacing="0" w:after="0" w:afterAutospacing="0" w:line="360" w:lineRule="auto"/>
        <w:jc w:val="both"/>
        <w:rPr>
          <w:rFonts w:ascii="Book Antiqua" w:hAnsi="Book Antiqua"/>
        </w:rPr>
      </w:pPr>
      <w:r w:rsidRPr="00FE417A">
        <w:rPr>
          <w:rFonts w:ascii="Book Antiqua" w:hAnsi="Book Antiqua"/>
        </w:rPr>
        <w:t>20 </w:t>
      </w:r>
      <w:r w:rsidRPr="00FE417A">
        <w:rPr>
          <w:rFonts w:ascii="Book Antiqua" w:hAnsi="Book Antiqua"/>
          <w:b/>
          <w:bCs/>
        </w:rPr>
        <w:t>Homma Y</w:t>
      </w:r>
      <w:r w:rsidRPr="00FE417A">
        <w:rPr>
          <w:rFonts w:ascii="Book Antiqua" w:hAnsi="Book Antiqua"/>
        </w:rPr>
        <w:t xml:space="preserve">, Yoshida M, </w:t>
      </w:r>
      <w:proofErr w:type="spellStart"/>
      <w:r w:rsidRPr="00FE417A">
        <w:rPr>
          <w:rFonts w:ascii="Book Antiqua" w:hAnsi="Book Antiqua"/>
        </w:rPr>
        <w:t>Yamanishi</w:t>
      </w:r>
      <w:proofErr w:type="spellEnd"/>
      <w:r w:rsidRPr="00FE417A">
        <w:rPr>
          <w:rFonts w:ascii="Book Antiqua" w:hAnsi="Book Antiqua"/>
        </w:rPr>
        <w:t xml:space="preserve"> T, </w:t>
      </w:r>
      <w:proofErr w:type="spellStart"/>
      <w:r w:rsidRPr="00FE417A">
        <w:rPr>
          <w:rFonts w:ascii="Book Antiqua" w:hAnsi="Book Antiqua"/>
        </w:rPr>
        <w:t>Gotoh</w:t>
      </w:r>
      <w:proofErr w:type="spellEnd"/>
      <w:r w:rsidRPr="00FE417A">
        <w:rPr>
          <w:rFonts w:ascii="Book Antiqua" w:hAnsi="Book Antiqua"/>
        </w:rPr>
        <w:t xml:space="preserve"> M. Core Lower Urinary Tract Symptom score (CLSS) questionnaire: a reliable tool in the overall assessment of lower urinary tract symptoms. </w:t>
      </w:r>
      <w:proofErr w:type="spellStart"/>
      <w:r w:rsidRPr="00FE417A">
        <w:rPr>
          <w:rFonts w:ascii="Book Antiqua" w:hAnsi="Book Antiqua"/>
          <w:i/>
          <w:iCs/>
        </w:rPr>
        <w:t>Int</w:t>
      </w:r>
      <w:proofErr w:type="spellEnd"/>
      <w:r w:rsidRPr="00FE417A">
        <w:rPr>
          <w:rFonts w:ascii="Book Antiqua" w:hAnsi="Book Antiqua"/>
          <w:i/>
          <w:iCs/>
        </w:rPr>
        <w:t xml:space="preserve"> J </w:t>
      </w:r>
      <w:proofErr w:type="spellStart"/>
      <w:r w:rsidRPr="00FE417A">
        <w:rPr>
          <w:rFonts w:ascii="Book Antiqua" w:hAnsi="Book Antiqua"/>
          <w:i/>
          <w:iCs/>
        </w:rPr>
        <w:t>Urol</w:t>
      </w:r>
      <w:proofErr w:type="spellEnd"/>
      <w:r w:rsidRPr="00FE417A">
        <w:rPr>
          <w:rFonts w:ascii="Book Antiqua" w:hAnsi="Book Antiqua"/>
        </w:rPr>
        <w:t> 2008; </w:t>
      </w:r>
      <w:r w:rsidRPr="00FE417A">
        <w:rPr>
          <w:rFonts w:ascii="Book Antiqua" w:hAnsi="Book Antiqua"/>
          <w:b/>
          <w:bCs/>
        </w:rPr>
        <w:t>15</w:t>
      </w:r>
      <w:r w:rsidRPr="00FE417A">
        <w:rPr>
          <w:rFonts w:ascii="Book Antiqua" w:hAnsi="Book Antiqua"/>
        </w:rPr>
        <w:t>: 816-820 [PMID: 18657204 DOI: 10.1111/j.1442-2042.2008.02121.x]</w:t>
      </w:r>
    </w:p>
    <w:p w14:paraId="0D61010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D702FA5" w14:textId="77777777" w:rsidR="00A77B3E" w:rsidRDefault="00EF7DC3">
      <w:pPr>
        <w:spacing w:line="360" w:lineRule="auto"/>
        <w:jc w:val="both"/>
      </w:pPr>
      <w:r>
        <w:rPr>
          <w:rFonts w:ascii="Book Antiqua" w:eastAsia="Book Antiqua" w:hAnsi="Book Antiqua" w:cs="Book Antiqua"/>
          <w:b/>
          <w:color w:val="000000"/>
        </w:rPr>
        <w:lastRenderedPageBreak/>
        <w:t>Footnotes</w:t>
      </w:r>
    </w:p>
    <w:p w14:paraId="33E0B432" w14:textId="77777777" w:rsidR="00A77B3E" w:rsidRDefault="00EF7DC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E6DA12E" w14:textId="77777777" w:rsidR="00A77B3E" w:rsidRDefault="00A77B3E">
      <w:pPr>
        <w:spacing w:line="360" w:lineRule="auto"/>
        <w:jc w:val="both"/>
      </w:pPr>
    </w:p>
    <w:p w14:paraId="5ECD3255" w14:textId="06A85C3F" w:rsidR="00A77B3E" w:rsidRDefault="00EF7DC3" w:rsidP="003B21E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r w:rsidR="00B77049">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0110D1CE" w14:textId="77777777" w:rsidR="00A77B3E" w:rsidRDefault="00A77B3E">
      <w:pPr>
        <w:spacing w:line="360" w:lineRule="auto"/>
        <w:ind w:hanging="480"/>
        <w:jc w:val="both"/>
      </w:pPr>
    </w:p>
    <w:p w14:paraId="7D4D8707" w14:textId="77777777" w:rsidR="00A77B3E" w:rsidRDefault="00EF7DC3" w:rsidP="003B21E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242046B" w14:textId="77777777" w:rsidR="00A77B3E" w:rsidRDefault="00A77B3E">
      <w:pPr>
        <w:spacing w:line="360" w:lineRule="auto"/>
        <w:ind w:hanging="480"/>
        <w:jc w:val="both"/>
      </w:pPr>
    </w:p>
    <w:p w14:paraId="59B0390A" w14:textId="77777777" w:rsidR="00A77B3E" w:rsidRDefault="00EF7D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890900" w14:textId="77777777" w:rsidR="00A77B3E" w:rsidRDefault="00A77B3E">
      <w:pPr>
        <w:spacing w:line="360" w:lineRule="auto"/>
        <w:jc w:val="both"/>
      </w:pPr>
    </w:p>
    <w:p w14:paraId="1C2B3312" w14:textId="77777777" w:rsidR="00A77B3E" w:rsidRDefault="00EF7D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5426A">
        <w:rPr>
          <w:rFonts w:ascii="Book Antiqua" w:eastAsia="Book Antiqua" w:hAnsi="Book Antiqua" w:cs="Book Antiqua"/>
          <w:color w:val="000000"/>
        </w:rPr>
        <w:t>manuscript</w:t>
      </w:r>
    </w:p>
    <w:p w14:paraId="40530CDC" w14:textId="77777777" w:rsidR="00A77B3E" w:rsidRDefault="00A77B3E">
      <w:pPr>
        <w:spacing w:line="360" w:lineRule="auto"/>
        <w:jc w:val="both"/>
      </w:pPr>
    </w:p>
    <w:p w14:paraId="4D212D29" w14:textId="77777777" w:rsidR="00A77B3E" w:rsidRDefault="00EF7D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4, 2021</w:t>
      </w:r>
    </w:p>
    <w:p w14:paraId="0CCE648D" w14:textId="77777777" w:rsidR="00A77B3E" w:rsidRDefault="00EF7D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2021</w:t>
      </w:r>
    </w:p>
    <w:p w14:paraId="64F422DA" w14:textId="5E874E1F" w:rsidR="00A77B3E" w:rsidRDefault="00EF7DC3">
      <w:pPr>
        <w:spacing w:line="360" w:lineRule="auto"/>
        <w:jc w:val="both"/>
      </w:pPr>
      <w:r>
        <w:rPr>
          <w:rFonts w:ascii="Book Antiqua" w:eastAsia="Book Antiqua" w:hAnsi="Book Antiqua" w:cs="Book Antiqua"/>
          <w:b/>
          <w:color w:val="000000"/>
        </w:rPr>
        <w:t xml:space="preserve">Article in press: </w:t>
      </w:r>
      <w:r w:rsidR="001528D9" w:rsidRPr="009249CA">
        <w:rPr>
          <w:rFonts w:ascii="Book Antiqua" w:eastAsia="Book Antiqua" w:hAnsi="Book Antiqua" w:cs="Book Antiqua"/>
          <w:color w:val="000000"/>
        </w:rPr>
        <w:t>April 8, 2021</w:t>
      </w:r>
    </w:p>
    <w:p w14:paraId="04E9F6CA" w14:textId="77777777" w:rsidR="00A77B3E" w:rsidRDefault="00A77B3E">
      <w:pPr>
        <w:spacing w:line="360" w:lineRule="auto"/>
        <w:jc w:val="both"/>
      </w:pPr>
    </w:p>
    <w:p w14:paraId="1EAD64F3" w14:textId="77777777" w:rsidR="00A77B3E" w:rsidRDefault="00EF7DC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E844BE">
        <w:rPr>
          <w:rFonts w:ascii="Book Antiqua" w:eastAsia="Book Antiqua" w:hAnsi="Book Antiqua" w:cs="Book Antiqua"/>
          <w:color w:val="000000"/>
        </w:rPr>
        <w:t>nephrology</w:t>
      </w:r>
    </w:p>
    <w:p w14:paraId="7D066F47" w14:textId="77777777" w:rsidR="00A77B3E" w:rsidRDefault="00EF7D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AE7EF0D" w14:textId="77777777" w:rsidR="00A77B3E" w:rsidRDefault="00EF7DC3">
      <w:pPr>
        <w:spacing w:line="360" w:lineRule="auto"/>
        <w:jc w:val="both"/>
      </w:pPr>
      <w:r>
        <w:rPr>
          <w:rFonts w:ascii="Book Antiqua" w:eastAsia="Book Antiqua" w:hAnsi="Book Antiqua" w:cs="Book Antiqua"/>
          <w:b/>
          <w:color w:val="000000"/>
        </w:rPr>
        <w:t>Peer-review report’s scientific quality classification</w:t>
      </w:r>
    </w:p>
    <w:p w14:paraId="2ECAB418" w14:textId="77777777" w:rsidR="00A77B3E" w:rsidRDefault="00EF7DC3">
      <w:pPr>
        <w:spacing w:line="360" w:lineRule="auto"/>
        <w:jc w:val="both"/>
      </w:pPr>
      <w:r>
        <w:rPr>
          <w:rFonts w:ascii="Book Antiqua" w:eastAsia="Book Antiqua" w:hAnsi="Book Antiqua" w:cs="Book Antiqua"/>
          <w:color w:val="000000"/>
        </w:rPr>
        <w:t>Grade A (Excellent): 0</w:t>
      </w:r>
    </w:p>
    <w:p w14:paraId="316BC5A0" w14:textId="77777777" w:rsidR="00A77B3E" w:rsidRDefault="00EF7DC3">
      <w:pPr>
        <w:spacing w:line="360" w:lineRule="auto"/>
        <w:jc w:val="both"/>
      </w:pPr>
      <w:r>
        <w:rPr>
          <w:rFonts w:ascii="Book Antiqua" w:eastAsia="Book Antiqua" w:hAnsi="Book Antiqua" w:cs="Book Antiqua"/>
          <w:color w:val="000000"/>
        </w:rPr>
        <w:t>Grade B (Very good): B</w:t>
      </w:r>
    </w:p>
    <w:p w14:paraId="0E895ADA" w14:textId="77777777" w:rsidR="00A77B3E" w:rsidRDefault="00EF7DC3">
      <w:pPr>
        <w:spacing w:line="360" w:lineRule="auto"/>
        <w:jc w:val="both"/>
      </w:pPr>
      <w:r>
        <w:rPr>
          <w:rFonts w:ascii="Book Antiqua" w:eastAsia="Book Antiqua" w:hAnsi="Book Antiqua" w:cs="Book Antiqua"/>
          <w:color w:val="000000"/>
        </w:rPr>
        <w:lastRenderedPageBreak/>
        <w:t>Grade C (Good): 0</w:t>
      </w:r>
    </w:p>
    <w:p w14:paraId="466F1ADC" w14:textId="77777777" w:rsidR="00A77B3E" w:rsidRDefault="00EF7DC3">
      <w:pPr>
        <w:spacing w:line="360" w:lineRule="auto"/>
        <w:jc w:val="both"/>
      </w:pPr>
      <w:r>
        <w:rPr>
          <w:rFonts w:ascii="Book Antiqua" w:eastAsia="Book Antiqua" w:hAnsi="Book Antiqua" w:cs="Book Antiqua"/>
          <w:color w:val="000000"/>
        </w:rPr>
        <w:t>Grade D (Fair): 0</w:t>
      </w:r>
    </w:p>
    <w:p w14:paraId="2F665692" w14:textId="77777777" w:rsidR="00A77B3E" w:rsidRDefault="00EF7DC3">
      <w:pPr>
        <w:spacing w:line="360" w:lineRule="auto"/>
        <w:jc w:val="both"/>
      </w:pPr>
      <w:r>
        <w:rPr>
          <w:rFonts w:ascii="Book Antiqua" w:eastAsia="Book Antiqua" w:hAnsi="Book Antiqua" w:cs="Book Antiqua"/>
          <w:color w:val="000000"/>
        </w:rPr>
        <w:t>Grade E (Poor): 0</w:t>
      </w:r>
    </w:p>
    <w:p w14:paraId="0413E10E" w14:textId="77777777" w:rsidR="00A77B3E" w:rsidRDefault="00A77B3E">
      <w:pPr>
        <w:spacing w:line="360" w:lineRule="auto"/>
        <w:jc w:val="both"/>
      </w:pPr>
    </w:p>
    <w:p w14:paraId="09AD8A8A" w14:textId="607EA5CA" w:rsidR="00A77B3E" w:rsidRPr="00C322BD" w:rsidRDefault="00EF7DC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Naswhan</w:t>
      </w:r>
      <w:proofErr w:type="spellEnd"/>
      <w:r>
        <w:rPr>
          <w:rFonts w:ascii="Book Antiqua" w:eastAsia="Book Antiqua" w:hAnsi="Book Antiqua" w:cs="Book Antiqua"/>
          <w:color w:val="000000"/>
        </w:rPr>
        <w:t xml:space="preserve"> AJ</w:t>
      </w:r>
      <w:r>
        <w:rPr>
          <w:rFonts w:ascii="Book Antiqua" w:eastAsia="Book Antiqua" w:hAnsi="Book Antiqua" w:cs="Book Antiqua"/>
          <w:b/>
          <w:color w:val="000000"/>
        </w:rPr>
        <w:t xml:space="preserve"> S-Editor: </w:t>
      </w:r>
      <w:r w:rsidR="0041311B">
        <w:rPr>
          <w:rFonts w:ascii="Book Antiqua" w:hAnsi="Book Antiqua" w:cs="Book Antiqua" w:hint="eastAsia"/>
          <w:color w:val="000000"/>
          <w:lang w:eastAsia="zh-CN"/>
        </w:rPr>
        <w:t>Zhang H</w:t>
      </w:r>
      <w:r w:rsidR="0041311B">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B77049" w:rsidRPr="004B0F2C">
        <w:rPr>
          <w:rFonts w:ascii="Book Antiqua" w:eastAsia="Book Antiqua" w:hAnsi="Book Antiqua" w:cs="Book Antiqua"/>
          <w:color w:val="000000"/>
        </w:rPr>
        <w:t>Wang TQ</w:t>
      </w:r>
      <w:r w:rsidR="00B7704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C322BD" w:rsidRPr="00C322BD">
        <w:rPr>
          <w:rFonts w:ascii="Book Antiqua" w:hAnsi="Book Antiqua" w:cs="Book Antiqua" w:hint="eastAsia"/>
          <w:color w:val="000000"/>
          <w:lang w:eastAsia="zh-CN"/>
        </w:rPr>
        <w:t>Ma YJ</w:t>
      </w:r>
    </w:p>
    <w:p w14:paraId="61A8894D" w14:textId="77777777" w:rsidR="00173A51" w:rsidRDefault="00173A51">
      <w:pPr>
        <w:spacing w:line="360" w:lineRule="auto"/>
        <w:jc w:val="both"/>
        <w:sectPr w:rsidR="00173A51">
          <w:pgSz w:w="12240" w:h="15840"/>
          <w:pgMar w:top="1440" w:right="1440" w:bottom="1440" w:left="1440" w:header="720" w:footer="720" w:gutter="0"/>
          <w:cols w:space="720"/>
          <w:docGrid w:linePitch="360"/>
        </w:sectPr>
      </w:pPr>
    </w:p>
    <w:p w14:paraId="19A83F85" w14:textId="77777777" w:rsidR="00A77B3E" w:rsidRDefault="00EF7DC3">
      <w:pPr>
        <w:spacing w:line="360" w:lineRule="auto"/>
        <w:jc w:val="both"/>
      </w:pPr>
      <w:r>
        <w:rPr>
          <w:rFonts w:ascii="Book Antiqua" w:eastAsia="Book Antiqua" w:hAnsi="Book Antiqua" w:cs="Book Antiqua"/>
          <w:b/>
          <w:color w:val="000000"/>
        </w:rPr>
        <w:lastRenderedPageBreak/>
        <w:t>Figure Legends</w:t>
      </w:r>
    </w:p>
    <w:p w14:paraId="66997E0C" w14:textId="77777777" w:rsidR="00BF549D" w:rsidRDefault="00BF549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0CC248D" wp14:editId="62A316DA">
            <wp:extent cx="4467225" cy="50476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0828" cy="5051763"/>
                    </a:xfrm>
                    <a:prstGeom prst="rect">
                      <a:avLst/>
                    </a:prstGeom>
                    <a:noFill/>
                  </pic:spPr>
                </pic:pic>
              </a:graphicData>
            </a:graphic>
          </wp:inline>
        </w:drawing>
      </w:r>
    </w:p>
    <w:p w14:paraId="29857D0F" w14:textId="0EFEAA13" w:rsidR="00A77B3E" w:rsidRPr="00346424" w:rsidRDefault="00EF7DC3" w:rsidP="00346424">
      <w:pPr>
        <w:rPr>
          <w:rFonts w:ascii="Book Antiqua" w:hAnsi="Book Antiqua"/>
        </w:rPr>
      </w:pPr>
      <w:r w:rsidRPr="00BC1B0B">
        <w:rPr>
          <w:rFonts w:ascii="Book Antiqua" w:eastAsia="Book Antiqua" w:hAnsi="Book Antiqua" w:cs="Book Antiqua"/>
          <w:b/>
          <w:color w:val="000000"/>
        </w:rPr>
        <w:t xml:space="preserve">Figure 1 Imaging findings of cystitis </w:t>
      </w:r>
      <w:proofErr w:type="spellStart"/>
      <w:r w:rsidRPr="00BC1B0B">
        <w:rPr>
          <w:rFonts w:ascii="Book Antiqua" w:eastAsia="Book Antiqua" w:hAnsi="Book Antiqua" w:cs="Book Antiqua"/>
          <w:b/>
          <w:color w:val="000000"/>
        </w:rPr>
        <w:t>glandularis</w:t>
      </w:r>
      <w:proofErr w:type="spellEnd"/>
      <w:r w:rsidRPr="00BC1B0B">
        <w:rPr>
          <w:rFonts w:ascii="Book Antiqua" w:eastAsia="Book Antiqua" w:hAnsi="Book Antiqua" w:cs="Book Antiqua"/>
          <w:b/>
          <w:color w:val="000000"/>
        </w:rPr>
        <w:t xml:space="preserve"> with pelvic </w:t>
      </w:r>
      <w:proofErr w:type="spellStart"/>
      <w:r w:rsidRPr="00BC1B0B">
        <w:rPr>
          <w:rFonts w:ascii="Book Antiqua" w:eastAsia="Book Antiqua" w:hAnsi="Book Antiqua" w:cs="Book Antiqua"/>
          <w:b/>
          <w:color w:val="000000"/>
        </w:rPr>
        <w:t>lipomatosis</w:t>
      </w:r>
      <w:proofErr w:type="spellEnd"/>
      <w:r w:rsidRPr="00BC1B0B">
        <w:rPr>
          <w:rFonts w:ascii="Book Antiqua" w:eastAsia="Book Antiqua" w:hAnsi="Book Antiqua" w:cs="Book Antiqua"/>
          <w:b/>
          <w:color w:val="000000"/>
        </w:rPr>
        <w:t>.</w:t>
      </w:r>
      <w:r>
        <w:rPr>
          <w:rFonts w:ascii="Book Antiqua" w:eastAsia="Book Antiqua" w:hAnsi="Book Antiqua" w:cs="Book Antiqua"/>
          <w:color w:val="000000"/>
        </w:rPr>
        <w:t xml:space="preserve"> </w:t>
      </w:r>
      <w:r w:rsidRPr="00836FCA">
        <w:rPr>
          <w:rFonts w:ascii="Book Antiqua" w:eastAsia="Book Antiqua" w:hAnsi="Book Antiqua" w:cs="Book Antiqua"/>
          <w:bCs/>
          <w:color w:val="000000"/>
        </w:rPr>
        <w:t>A</w:t>
      </w:r>
      <w:r w:rsidRPr="00836FCA">
        <w:rPr>
          <w:rFonts w:ascii="Book Antiqua" w:eastAsia="Book Antiqua" w:hAnsi="Book Antiqua" w:cs="Book Antiqua"/>
          <w:color w:val="000000"/>
        </w:rPr>
        <w:t>: Ultrasound examination showed that the mass was located in the triangular region of the bladder, with a burr-like protrusion and irregular thickened wall of the triangular region</w:t>
      </w:r>
      <w:r w:rsidR="00242446">
        <w:rPr>
          <w:rFonts w:ascii="Book Antiqua" w:eastAsia="Book Antiqua" w:hAnsi="Book Antiqua" w:cs="Book Antiqua"/>
          <w:color w:val="000000"/>
        </w:rPr>
        <w:t xml:space="preserve"> of the bladder</w:t>
      </w:r>
      <w:r w:rsidR="00242446">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B</w:t>
      </w:r>
      <w:r w:rsidRPr="00836FCA">
        <w:rPr>
          <w:rFonts w:ascii="Book Antiqua" w:eastAsia="Book Antiqua" w:hAnsi="Book Antiqua" w:cs="Book Antiqua"/>
          <w:color w:val="000000"/>
        </w:rPr>
        <w:t xml:space="preserve">: On first admission, </w:t>
      </w:r>
      <w:r w:rsidR="00242446" w:rsidRPr="00242446">
        <w:rPr>
          <w:rFonts w:ascii="Book Antiqua" w:eastAsia="Book Antiqua" w:hAnsi="Book Antiqua" w:cs="Book Antiqua"/>
          <w:color w:val="000000"/>
        </w:rPr>
        <w:t xml:space="preserve">computed tomography </w:t>
      </w:r>
      <w:r w:rsidR="00242446">
        <w:rPr>
          <w:rFonts w:ascii="Book Antiqua" w:hAnsi="Book Antiqua" w:cs="Book Antiqua" w:hint="eastAsia"/>
          <w:color w:val="000000"/>
          <w:lang w:eastAsia="zh-CN"/>
        </w:rPr>
        <w:t>(</w:t>
      </w:r>
      <w:r w:rsidRPr="00836FCA">
        <w:rPr>
          <w:rFonts w:ascii="Book Antiqua" w:eastAsia="Book Antiqua" w:hAnsi="Book Antiqua" w:cs="Book Antiqua"/>
          <w:color w:val="000000"/>
        </w:rPr>
        <w:t>CT</w:t>
      </w:r>
      <w:r w:rsidR="00242446">
        <w:rPr>
          <w:rFonts w:ascii="Book Antiqua" w:hAnsi="Book Antiqua" w:cs="Book Antiqua" w:hint="eastAsia"/>
          <w:color w:val="000000"/>
          <w:lang w:eastAsia="zh-CN"/>
        </w:rPr>
        <w:t>)</w:t>
      </w:r>
      <w:r w:rsidR="00441F80">
        <w:rPr>
          <w:rFonts w:ascii="Book Antiqua" w:eastAsia="Book Antiqua" w:hAnsi="Book Antiqua" w:cs="Book Antiqua"/>
          <w:color w:val="000000"/>
        </w:rPr>
        <w:t xml:space="preserve"> </w:t>
      </w:r>
      <w:r w:rsidRPr="00836FCA">
        <w:rPr>
          <w:rFonts w:ascii="Book Antiqua" w:eastAsia="Book Antiqua" w:hAnsi="Book Antiqua" w:cs="Book Antiqua"/>
          <w:color w:val="000000"/>
        </w:rPr>
        <w:t xml:space="preserve">of the urinary system suggested thickening of the bladder wall, mainly on the posterior wall and the triangle area, and the mastoid process was observed inside the cavity. </w:t>
      </w:r>
      <w:r w:rsidR="00441F80">
        <w:rPr>
          <w:rFonts w:ascii="Book Antiqua" w:eastAsia="Book Antiqua" w:hAnsi="Book Antiqua" w:cs="Book Antiqua"/>
          <w:color w:val="000000"/>
        </w:rPr>
        <w:t>M</w:t>
      </w:r>
      <w:r w:rsidRPr="00836FCA">
        <w:rPr>
          <w:rFonts w:ascii="Book Antiqua" w:eastAsia="Book Antiqua" w:hAnsi="Book Antiqua" w:cs="Book Antiqua"/>
          <w:color w:val="000000"/>
        </w:rPr>
        <w:t>ild to moderate continuou</w:t>
      </w:r>
      <w:r w:rsidR="00A916FE">
        <w:rPr>
          <w:rFonts w:ascii="Book Antiqua" w:eastAsia="Book Antiqua" w:hAnsi="Book Antiqua" w:cs="Book Antiqua"/>
          <w:color w:val="000000"/>
        </w:rPr>
        <w:t xml:space="preserve">s enhancement </w:t>
      </w:r>
      <w:r w:rsidR="00441F80">
        <w:rPr>
          <w:rFonts w:ascii="Book Antiqua" w:eastAsia="Book Antiqua" w:hAnsi="Book Antiqua" w:cs="Book Antiqua"/>
          <w:color w:val="000000"/>
        </w:rPr>
        <w:t xml:space="preserve">was noted in the delayed </w:t>
      </w:r>
      <w:r w:rsidR="00A916FE">
        <w:rPr>
          <w:rFonts w:ascii="Book Antiqua" w:eastAsia="Book Antiqua" w:hAnsi="Book Antiqua" w:cs="Book Antiqua"/>
          <w:color w:val="000000"/>
        </w:rPr>
        <w:t>phase</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C</w:t>
      </w:r>
      <w:r w:rsidRPr="00836FCA">
        <w:rPr>
          <w:rFonts w:ascii="Book Antiqua" w:eastAsia="Book Antiqua" w:hAnsi="Book Antiqua" w:cs="Book Antiqua"/>
          <w:color w:val="000000"/>
        </w:rPr>
        <w:t xml:space="preserve">: Urinary CT scan for the first time revealed no </w:t>
      </w:r>
      <w:proofErr w:type="spellStart"/>
      <w:r w:rsidRPr="00836FCA">
        <w:rPr>
          <w:rFonts w:ascii="Book Antiqua" w:eastAsia="Book Antiqua" w:hAnsi="Book Antiqua" w:cs="Book Antiqua"/>
          <w:color w:val="000000"/>
        </w:rPr>
        <w:t>hydrops</w:t>
      </w:r>
      <w:proofErr w:type="spellEnd"/>
      <w:r w:rsidR="00A916FE">
        <w:rPr>
          <w:rFonts w:ascii="Book Antiqua" w:eastAsia="Book Antiqua" w:hAnsi="Book Antiqua" w:cs="Book Antiqua"/>
          <w:color w:val="000000"/>
        </w:rPr>
        <w:t xml:space="preserve"> in the renal pelvis and ureter</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D</w:t>
      </w:r>
      <w:r w:rsidRPr="00836FCA">
        <w:rPr>
          <w:rFonts w:ascii="Book Antiqua" w:eastAsia="Book Antiqua" w:hAnsi="Book Antiqua" w:cs="Book Antiqua"/>
          <w:color w:val="000000"/>
        </w:rPr>
        <w:t xml:space="preserve">: Angle between </w:t>
      </w:r>
      <w:r w:rsidR="00441F80">
        <w:rPr>
          <w:rFonts w:ascii="Book Antiqua" w:eastAsia="Book Antiqua" w:hAnsi="Book Antiqua" w:cs="Book Antiqua"/>
          <w:color w:val="000000"/>
        </w:rPr>
        <w:t xml:space="preserve">the </w:t>
      </w:r>
      <w:r w:rsidRPr="00836FCA">
        <w:rPr>
          <w:rFonts w:ascii="Book Antiqua" w:eastAsia="Book Antiqua" w:hAnsi="Book Antiqua" w:cs="Book Antiqua"/>
          <w:color w:val="000000"/>
        </w:rPr>
        <w:t>bladder and seminal vesicle (</w:t>
      </w:r>
      <w:bookmarkStart w:id="26" w:name="OLE_LINK30"/>
      <w:bookmarkStart w:id="27" w:name="OLE_LINK31"/>
      <w:r w:rsidRPr="00836FCA">
        <w:rPr>
          <w:rFonts w:ascii="Book Antiqua" w:eastAsia="Book Antiqua" w:hAnsi="Book Antiqua" w:cs="Book Antiqua"/>
          <w:color w:val="000000"/>
        </w:rPr>
        <w:t>ABS) in the axial cross-section</w:t>
      </w:r>
      <w:bookmarkEnd w:id="26"/>
      <w:bookmarkEnd w:id="27"/>
      <w:r w:rsidR="00836FCA">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w:t>
      </w:r>
      <w:r w:rsidR="00346424" w:rsidRPr="00BD2F1B">
        <w:rPr>
          <w:rFonts w:ascii="宋体" w:eastAsia="宋体" w:hAnsi="宋体" w:cs="宋体" w:hint="eastAsia"/>
          <w:color w:val="000000"/>
        </w:rPr>
        <w:t>∠</w:t>
      </w:r>
      <w:r w:rsidRPr="00836FCA">
        <w:rPr>
          <w:rFonts w:ascii="Book Antiqua" w:eastAsia="Book Antiqua" w:hAnsi="Book Antiqua" w:cs="Book Antiqua"/>
          <w:color w:val="000000"/>
        </w:rPr>
        <w:t>BOS) and the axial cross-sectional diameter of the rectum (EF) in CT at the first visit</w:t>
      </w:r>
      <w:r w:rsidR="00441F80">
        <w:rPr>
          <w:rFonts w:ascii="Book Antiqua" w:eastAsia="Book Antiqua" w:hAnsi="Book Antiqua" w:cs="Book Antiqua"/>
          <w:color w:val="000000"/>
        </w:rPr>
        <w:t>. T</w:t>
      </w:r>
      <w:r w:rsidR="00441F80" w:rsidRPr="00836FCA">
        <w:rPr>
          <w:rFonts w:ascii="Book Antiqua" w:eastAsia="Book Antiqua" w:hAnsi="Book Antiqua" w:cs="Book Antiqua"/>
          <w:color w:val="000000"/>
        </w:rPr>
        <w:t xml:space="preserve">he </w:t>
      </w:r>
      <w:r w:rsidRPr="00836FCA">
        <w:rPr>
          <w:rFonts w:ascii="Book Antiqua" w:eastAsia="Book Antiqua" w:hAnsi="Book Antiqua" w:cs="Book Antiqua"/>
          <w:color w:val="000000"/>
        </w:rPr>
        <w:t>b</w:t>
      </w:r>
      <w:r w:rsidR="00A916FE">
        <w:rPr>
          <w:rFonts w:ascii="Book Antiqua" w:eastAsia="Book Antiqua" w:hAnsi="Book Antiqua" w:cs="Book Antiqua"/>
          <w:color w:val="000000"/>
        </w:rPr>
        <w:t xml:space="preserve">ladder morphology </w:t>
      </w:r>
      <w:r w:rsidR="00441F80">
        <w:rPr>
          <w:rFonts w:ascii="Book Antiqua" w:eastAsia="Book Antiqua" w:hAnsi="Book Antiqua" w:cs="Book Antiqua"/>
          <w:color w:val="000000"/>
        </w:rPr>
        <w:t xml:space="preserve">was </w:t>
      </w:r>
      <w:r w:rsidR="00A916FE">
        <w:rPr>
          <w:rFonts w:ascii="Book Antiqua" w:eastAsia="Book Antiqua" w:hAnsi="Book Antiqua" w:cs="Book Antiqua"/>
          <w:color w:val="000000"/>
        </w:rPr>
        <w:t>elliptical</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E</w:t>
      </w:r>
      <w:r w:rsidRPr="00836FCA">
        <w:rPr>
          <w:rFonts w:ascii="Book Antiqua" w:eastAsia="Book Antiqua" w:hAnsi="Book Antiqua" w:cs="Book Antiqua"/>
          <w:color w:val="000000"/>
        </w:rPr>
        <w:t xml:space="preserve">: CT was reviewed 3 </w:t>
      </w:r>
      <w:proofErr w:type="spellStart"/>
      <w:r w:rsidRPr="00836FCA">
        <w:rPr>
          <w:rFonts w:ascii="Book Antiqua" w:eastAsia="Book Antiqua" w:hAnsi="Book Antiqua" w:cs="Book Antiqua"/>
          <w:color w:val="000000"/>
        </w:rPr>
        <w:t>mo</w:t>
      </w:r>
      <w:proofErr w:type="spellEnd"/>
      <w:r w:rsidRPr="00836FCA">
        <w:rPr>
          <w:rFonts w:ascii="Book Antiqua" w:eastAsia="Book Antiqua" w:hAnsi="Book Antiqua" w:cs="Book Antiqua"/>
          <w:color w:val="000000"/>
        </w:rPr>
        <w:t xml:space="preserve"> after the second </w:t>
      </w:r>
      <w:r w:rsidR="00A916FE" w:rsidRPr="0019715F">
        <w:rPr>
          <w:rFonts w:ascii="Book Antiqua" w:eastAsia="Book Antiqua" w:hAnsi="Book Antiqua" w:cs="Book Antiqua"/>
          <w:color w:val="000000"/>
        </w:rPr>
        <w:t xml:space="preserve">transurethral resection of bladder </w:t>
      </w:r>
      <w:proofErr w:type="spellStart"/>
      <w:r w:rsidR="00A916FE" w:rsidRPr="0019715F">
        <w:rPr>
          <w:rFonts w:ascii="Book Antiqua" w:eastAsia="Book Antiqua" w:hAnsi="Book Antiqua" w:cs="Book Antiqua"/>
          <w:color w:val="000000"/>
        </w:rPr>
        <w:t>tumour</w:t>
      </w:r>
      <w:proofErr w:type="spellEnd"/>
      <w:r w:rsidR="00A916FE" w:rsidRPr="00836FCA">
        <w:rPr>
          <w:rFonts w:ascii="Book Antiqua" w:eastAsia="Book Antiqua" w:hAnsi="Book Antiqua" w:cs="Book Antiqua"/>
          <w:color w:val="000000"/>
        </w:rPr>
        <w:t xml:space="preserve"> </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TUR-BT</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The pelvises, calyces, and ureters on both sides dilated, </w:t>
      </w:r>
      <w:r w:rsidR="00836FCA" w:rsidRPr="00836FCA">
        <w:rPr>
          <w:rFonts w:ascii="Book Antiqua" w:eastAsia="Book Antiqua" w:hAnsi="Book Antiqua" w:cs="Book Antiqua"/>
          <w:color w:val="000000"/>
        </w:rPr>
        <w:t>especially</w:t>
      </w:r>
      <w:r w:rsidR="00A916FE">
        <w:rPr>
          <w:rFonts w:ascii="Book Antiqua" w:eastAsia="Book Antiqua" w:hAnsi="Book Antiqua" w:cs="Book Antiqua"/>
          <w:color w:val="000000"/>
        </w:rPr>
        <w:t xml:space="preserve"> on the left side</w:t>
      </w:r>
      <w:r w:rsidR="00A916FE">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F:</w:t>
      </w:r>
      <w:r w:rsidRPr="00836FCA">
        <w:rPr>
          <w:rFonts w:ascii="Book Antiqua" w:eastAsia="Book Antiqua" w:hAnsi="Book Antiqua" w:cs="Book Antiqua"/>
          <w:color w:val="000000"/>
        </w:rPr>
        <w:t xml:space="preserve"> CT review 3 </w:t>
      </w:r>
      <w:proofErr w:type="spellStart"/>
      <w:r w:rsidRPr="00836FCA">
        <w:rPr>
          <w:rFonts w:ascii="Book Antiqua" w:eastAsia="Book Antiqua" w:hAnsi="Book Antiqua" w:cs="Book Antiqua"/>
          <w:color w:val="000000"/>
        </w:rPr>
        <w:t>mo</w:t>
      </w:r>
      <w:proofErr w:type="spellEnd"/>
      <w:r w:rsidRPr="00836FCA">
        <w:rPr>
          <w:rFonts w:ascii="Book Antiqua" w:eastAsia="Book Antiqua" w:hAnsi="Book Antiqua" w:cs="Book Antiqua"/>
          <w:color w:val="000000"/>
        </w:rPr>
        <w:t xml:space="preserve"> after the second TUR-BT: </w:t>
      </w:r>
      <w:r w:rsidR="00605E80">
        <w:rPr>
          <w:rFonts w:ascii="Book Antiqua" w:eastAsia="Book Antiqua" w:hAnsi="Book Antiqua" w:cs="Book Antiqua"/>
          <w:color w:val="000000"/>
        </w:rPr>
        <w:t>ABS in the axial cross-section</w:t>
      </w:r>
      <w:r w:rsidRPr="00836FCA">
        <w:rPr>
          <w:rFonts w:ascii="Book Antiqua" w:eastAsia="Book Antiqua" w:hAnsi="Book Antiqua" w:cs="Book Antiqua"/>
          <w:color w:val="000000"/>
        </w:rPr>
        <w:t xml:space="preserve"> (</w:t>
      </w:r>
      <w:r w:rsidR="00346424" w:rsidRPr="00BD2F1B">
        <w:rPr>
          <w:rFonts w:ascii="宋体" w:eastAsia="宋体" w:hAnsi="宋体" w:cs="宋体" w:hint="eastAsia"/>
          <w:color w:val="000000"/>
        </w:rPr>
        <w:t>∠</w:t>
      </w:r>
      <w:r w:rsidRPr="00836FCA">
        <w:rPr>
          <w:rFonts w:ascii="Book Antiqua" w:eastAsia="Book Antiqua" w:hAnsi="Book Antiqua" w:cs="Book Antiqua"/>
          <w:color w:val="000000"/>
        </w:rPr>
        <w:t xml:space="preserve">BOS) became larger and the axial cross-sectional diameter of the rectum </w:t>
      </w:r>
      <w:r w:rsidRPr="00836FCA">
        <w:rPr>
          <w:rFonts w:ascii="Book Antiqua" w:eastAsia="Book Antiqua" w:hAnsi="Book Antiqua" w:cs="Book Antiqua"/>
          <w:color w:val="000000"/>
        </w:rPr>
        <w:lastRenderedPageBreak/>
        <w:t xml:space="preserve">(EF) became smaller. The adipose density around the bladder and around the rectum increased, the rectum was compressed, and the bladder shape was </w:t>
      </w:r>
      <w:r w:rsidR="00770B71" w:rsidRPr="00836FCA">
        <w:rPr>
          <w:rFonts w:ascii="Book Antiqua" w:eastAsia="Book Antiqua" w:hAnsi="Book Antiqua" w:cs="Book Antiqua"/>
          <w:color w:val="000000"/>
        </w:rPr>
        <w:t>inversely</w:t>
      </w:r>
      <w:r w:rsidRPr="00836FCA">
        <w:rPr>
          <w:rFonts w:ascii="Book Antiqua" w:eastAsia="Book Antiqua" w:hAnsi="Book Antiqua" w:cs="Book Antiqua"/>
          <w:color w:val="000000"/>
        </w:rPr>
        <w:t xml:space="preserve"> pear-shaped.</w:t>
      </w:r>
    </w:p>
    <w:p w14:paraId="011B751B" w14:textId="77777777" w:rsidR="00BF549D" w:rsidRDefault="00836FC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F549D">
        <w:rPr>
          <w:rFonts w:ascii="Book Antiqua" w:eastAsia="Book Antiqua" w:hAnsi="Book Antiqua" w:cs="Book Antiqua"/>
          <w:b/>
          <w:bCs/>
          <w:noProof/>
          <w:color w:val="000000"/>
          <w:lang w:eastAsia="zh-CN"/>
        </w:rPr>
        <w:lastRenderedPageBreak/>
        <w:drawing>
          <wp:inline distT="0" distB="0" distL="0" distR="0" wp14:anchorId="25B09D1C" wp14:editId="038814F1">
            <wp:extent cx="4257675" cy="47439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0811" cy="4747438"/>
                    </a:xfrm>
                    <a:prstGeom prst="rect">
                      <a:avLst/>
                    </a:prstGeom>
                    <a:noFill/>
                  </pic:spPr>
                </pic:pic>
              </a:graphicData>
            </a:graphic>
          </wp:inline>
        </w:drawing>
      </w:r>
    </w:p>
    <w:p w14:paraId="15683952" w14:textId="17199D58" w:rsidR="00A77B3E" w:rsidRPr="00836FCA" w:rsidRDefault="00EF7DC3">
      <w:pPr>
        <w:spacing w:line="360" w:lineRule="auto"/>
        <w:jc w:val="both"/>
      </w:pPr>
      <w:r>
        <w:rPr>
          <w:rFonts w:ascii="Book Antiqua" w:eastAsia="Book Antiqua" w:hAnsi="Book Antiqua" w:cs="Book Antiqua"/>
          <w:b/>
          <w:bCs/>
          <w:color w:val="000000"/>
        </w:rPr>
        <w:t xml:space="preserve">Figure 2 Cystoscopy and </w:t>
      </w:r>
      <w:r w:rsidR="00BC1B0B">
        <w:rPr>
          <w:rFonts w:ascii="Book Antiqua" w:eastAsia="Book Antiqua" w:hAnsi="Book Antiqua" w:cs="Book Antiqua"/>
          <w:b/>
          <w:bCs/>
          <w:color w:val="000000"/>
        </w:rPr>
        <w:t xml:space="preserve">pathological </w:t>
      </w:r>
      <w:r>
        <w:rPr>
          <w:rFonts w:ascii="Book Antiqua" w:eastAsia="Book Antiqua" w:hAnsi="Book Antiqua" w:cs="Book Antiqua"/>
          <w:b/>
          <w:bCs/>
          <w:color w:val="000000"/>
        </w:rPr>
        <w:t>results.</w:t>
      </w:r>
      <w:r>
        <w:rPr>
          <w:rFonts w:ascii="Book Antiqua" w:eastAsia="Book Antiqua" w:hAnsi="Book Antiqua" w:cs="Book Antiqua"/>
          <w:color w:val="000000"/>
        </w:rPr>
        <w:t xml:space="preserve"> </w:t>
      </w:r>
      <w:r w:rsidR="00836FCA">
        <w:rPr>
          <w:rFonts w:ascii="Book Antiqua" w:hAnsi="Book Antiqua" w:cs="Book Antiqua" w:hint="eastAsia"/>
          <w:color w:val="000000"/>
          <w:lang w:eastAsia="zh-CN"/>
        </w:rPr>
        <w:t xml:space="preserve">A and B: </w:t>
      </w:r>
      <w:r>
        <w:rPr>
          <w:rFonts w:ascii="Book Antiqua" w:eastAsia="Book Antiqua" w:hAnsi="Book Antiqua" w:cs="Book Antiqua"/>
          <w:color w:val="000000"/>
        </w:rPr>
        <w:t>Bladder lesions in</w:t>
      </w:r>
      <w:r w:rsidR="00441F80">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trigonum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vesicae</w:t>
      </w:r>
      <w:proofErr w:type="spellEnd"/>
      <w:r>
        <w:rPr>
          <w:rFonts w:ascii="Book Antiqua" w:eastAsia="Book Antiqua" w:hAnsi="Book Antiqua" w:cs="Book Antiqua"/>
          <w:color w:val="000000"/>
        </w:rPr>
        <w:t xml:space="preserve">, cervix </w:t>
      </w:r>
      <w:proofErr w:type="spellStart"/>
      <w:r>
        <w:rPr>
          <w:rFonts w:ascii="Book Antiqua" w:eastAsia="Book Antiqua" w:hAnsi="Book Antiqua" w:cs="Book Antiqua"/>
          <w:color w:val="000000"/>
        </w:rPr>
        <w:t>vesicae</w:t>
      </w:r>
      <w:proofErr w:type="spellEnd"/>
      <w:r w:rsidR="00836FCA">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w:t>
      </w:r>
      <w:r w:rsidRPr="00836FCA">
        <w:rPr>
          <w:rFonts w:ascii="Book Antiqua" w:eastAsia="Book Antiqua" w:hAnsi="Book Antiqua" w:cs="Book Antiqua"/>
          <w:bCs/>
          <w:color w:val="000000"/>
        </w:rPr>
        <w:t>A</w:t>
      </w:r>
      <w:r w:rsidR="00836FCA">
        <w:rPr>
          <w:rFonts w:ascii="Book Antiqua" w:eastAsia="Book Antiqua" w:hAnsi="Book Antiqua" w:cs="Book Antiqua"/>
          <w:color w:val="000000"/>
        </w:rPr>
        <w:t>)</w:t>
      </w:r>
      <w:r w:rsidR="00441F80">
        <w:rPr>
          <w:rFonts w:ascii="Book Antiqua" w:eastAsia="Book Antiqua" w:hAnsi="Book Antiqua" w:cs="Book Antiqua"/>
          <w:color w:val="000000"/>
        </w:rPr>
        <w:t>,</w:t>
      </w:r>
      <w:r w:rsidRPr="00836FCA">
        <w:rPr>
          <w:rFonts w:ascii="Book Antiqua" w:eastAsia="Book Antiqua" w:hAnsi="Book Antiqua" w:cs="Book Antiqua"/>
          <w:color w:val="000000"/>
        </w:rPr>
        <w:t xml:space="preserve"> and both sides of ureteral orifices</w:t>
      </w:r>
      <w:r w:rsidR="00836FCA">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w:t>
      </w:r>
      <w:r w:rsidRPr="00836FCA">
        <w:rPr>
          <w:rFonts w:ascii="Book Antiqua" w:eastAsia="Book Antiqua" w:hAnsi="Book Antiqua" w:cs="Book Antiqua"/>
          <w:bCs/>
          <w:color w:val="000000"/>
        </w:rPr>
        <w:t>B</w:t>
      </w:r>
      <w:r w:rsidRPr="00836FCA">
        <w:rPr>
          <w:rFonts w:ascii="Book Antiqua" w:eastAsia="Book Antiqua" w:hAnsi="Book Antiqua" w:cs="Book Antiqua"/>
          <w:color w:val="000000"/>
        </w:rPr>
        <w:t>) were</w:t>
      </w:r>
      <w:r w:rsidR="00836FCA">
        <w:rPr>
          <w:rFonts w:ascii="Book Antiqua" w:eastAsia="Book Antiqua" w:hAnsi="Book Antiqua" w:cs="Book Antiqua"/>
          <w:color w:val="000000"/>
        </w:rPr>
        <w:t xml:space="preserve"> observed at the first visit</w:t>
      </w:r>
      <w:r w:rsidR="00836FCA">
        <w:rPr>
          <w:rFonts w:ascii="Book Antiqua" w:hAnsi="Book Antiqua" w:cs="Book Antiqua" w:hint="eastAsia"/>
          <w:color w:val="000000"/>
          <w:lang w:eastAsia="zh-CN"/>
        </w:rPr>
        <w:t>;</w:t>
      </w:r>
      <w:r w:rsidR="00836FCA">
        <w:rPr>
          <w:rFonts w:ascii="Book Antiqua" w:eastAsia="Book Antiqua" w:hAnsi="Book Antiqua" w:cs="Book Antiqua"/>
          <w:color w:val="000000"/>
        </w:rPr>
        <w:t xml:space="preserve"> </w:t>
      </w:r>
      <w:r w:rsidR="00836FCA">
        <w:rPr>
          <w:rFonts w:ascii="Book Antiqua" w:eastAsia="Book Antiqua" w:hAnsi="Book Antiqua" w:cs="Book Antiqua"/>
          <w:bCs/>
          <w:color w:val="000000"/>
        </w:rPr>
        <w:t>C</w:t>
      </w:r>
      <w:r w:rsidR="00836FCA">
        <w:rPr>
          <w:rFonts w:ascii="Book Antiqua" w:hAnsi="Book Antiqua" w:cs="Book Antiqua" w:hint="eastAsia"/>
          <w:bCs/>
          <w:color w:val="000000"/>
          <w:lang w:eastAsia="zh-CN"/>
        </w:rPr>
        <w:t>:</w:t>
      </w:r>
      <w:r w:rsidRPr="00836FCA">
        <w:rPr>
          <w:rFonts w:ascii="Book Antiqua" w:eastAsia="Book Antiqua" w:hAnsi="Book Antiqua" w:cs="Book Antiqua"/>
          <w:color w:val="000000"/>
        </w:rPr>
        <w:t xml:space="preserve"> The initial </w:t>
      </w:r>
      <w:proofErr w:type="spellStart"/>
      <w:r w:rsidRPr="00836FCA">
        <w:rPr>
          <w:rFonts w:ascii="Book Antiqua" w:eastAsia="Book Antiqua" w:hAnsi="Book Antiqua" w:cs="Book Antiqua"/>
          <w:color w:val="000000"/>
        </w:rPr>
        <w:t>histopathological</w:t>
      </w:r>
      <w:proofErr w:type="spellEnd"/>
      <w:r w:rsidRPr="00836FCA">
        <w:rPr>
          <w:rFonts w:ascii="Book Antiqua" w:eastAsia="Book Antiqua" w:hAnsi="Book Antiqua" w:cs="Book Antiqua"/>
          <w:color w:val="000000"/>
        </w:rPr>
        <w:t xml:space="preserve"> analysis after </w:t>
      </w:r>
      <w:bookmarkStart w:id="28" w:name="OLE_LINK28"/>
      <w:bookmarkStart w:id="29" w:name="OLE_LINK29"/>
      <w:r w:rsidR="0019715F" w:rsidRPr="0019715F">
        <w:rPr>
          <w:rFonts w:ascii="Book Antiqua" w:eastAsia="Book Antiqua" w:hAnsi="Book Antiqua" w:cs="Book Antiqua"/>
          <w:color w:val="000000"/>
        </w:rPr>
        <w:t xml:space="preserve">transurethral resection of bladder </w:t>
      </w:r>
      <w:proofErr w:type="spellStart"/>
      <w:r w:rsidR="0019715F" w:rsidRPr="0019715F">
        <w:rPr>
          <w:rFonts w:ascii="Book Antiqua" w:eastAsia="Book Antiqua" w:hAnsi="Book Antiqua" w:cs="Book Antiqua"/>
          <w:color w:val="000000"/>
        </w:rPr>
        <w:t>tumour</w:t>
      </w:r>
      <w:bookmarkEnd w:id="28"/>
      <w:bookmarkEnd w:id="29"/>
      <w:proofErr w:type="spellEnd"/>
      <w:r w:rsidRPr="00836FCA">
        <w:rPr>
          <w:rFonts w:ascii="Book Antiqua" w:eastAsia="Book Antiqua" w:hAnsi="Book Antiqua" w:cs="Book Antiqua"/>
          <w:color w:val="000000"/>
        </w:rPr>
        <w:t xml:space="preserve"> showed considerable goblet cells (shown by a</w:t>
      </w:r>
      <w:r w:rsidR="00836FCA">
        <w:rPr>
          <w:rFonts w:ascii="Book Antiqua" w:eastAsia="Book Antiqua" w:hAnsi="Book Antiqua" w:cs="Book Antiqua"/>
          <w:color w:val="000000"/>
        </w:rPr>
        <w:t xml:space="preserve">rrows) </w:t>
      </w:r>
      <w:r w:rsidR="00441F80">
        <w:rPr>
          <w:rFonts w:ascii="Book Antiqua" w:eastAsia="Book Antiqua" w:hAnsi="Book Antiqua" w:cs="Book Antiqua"/>
          <w:color w:val="000000"/>
        </w:rPr>
        <w:t xml:space="preserve">in the </w:t>
      </w:r>
      <w:r w:rsidR="00836FCA">
        <w:rPr>
          <w:rFonts w:ascii="Book Antiqua" w:eastAsia="Book Antiqua" w:hAnsi="Book Antiqua" w:cs="Book Antiqua"/>
          <w:color w:val="000000"/>
        </w:rPr>
        <w:t>bladder epithelium</w:t>
      </w:r>
      <w:r w:rsidR="00836FCA">
        <w:rPr>
          <w:rFonts w:ascii="Book Antiqua" w:hAnsi="Book Antiqua" w:cs="Book Antiqua" w:hint="eastAsia"/>
          <w:color w:val="000000"/>
          <w:lang w:eastAsia="zh-CN"/>
        </w:rPr>
        <w:t>;</w:t>
      </w:r>
      <w:r w:rsidR="00836FCA">
        <w:rPr>
          <w:rFonts w:ascii="Book Antiqua" w:eastAsia="Book Antiqua" w:hAnsi="Book Antiqua" w:cs="Book Antiqua"/>
          <w:color w:val="000000"/>
        </w:rPr>
        <w:t xml:space="preserve"> </w:t>
      </w:r>
      <w:r w:rsidRPr="00836FCA">
        <w:rPr>
          <w:rFonts w:ascii="Book Antiqua" w:eastAsia="Book Antiqua" w:hAnsi="Book Antiqua" w:cs="Book Antiqua"/>
          <w:bCs/>
          <w:color w:val="000000"/>
        </w:rPr>
        <w:t>D</w:t>
      </w:r>
      <w:r w:rsidR="00836FCA">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proofErr w:type="spellStart"/>
      <w:r w:rsidRPr="00836FCA">
        <w:rPr>
          <w:rFonts w:ascii="Book Antiqua" w:eastAsia="Book Antiqua" w:hAnsi="Book Antiqua" w:cs="Book Antiqua"/>
          <w:color w:val="000000"/>
        </w:rPr>
        <w:t>Immunohistochemical</w:t>
      </w:r>
      <w:proofErr w:type="spellEnd"/>
      <w:r w:rsidRPr="00836FCA">
        <w:rPr>
          <w:rFonts w:ascii="Book Antiqua" w:eastAsia="Book Antiqua" w:hAnsi="Book Antiqua" w:cs="Book Antiqua"/>
          <w:color w:val="000000"/>
        </w:rPr>
        <w:t xml:space="preserve"> analysis of cystitis </w:t>
      </w:r>
      <w:proofErr w:type="spellStart"/>
      <w:r w:rsidRPr="00836FCA">
        <w:rPr>
          <w:rFonts w:ascii="Book Antiqua" w:eastAsia="Book Antiqua" w:hAnsi="Book Antiqua" w:cs="Book Antiqua"/>
          <w:color w:val="000000"/>
        </w:rPr>
        <w:t>glandularis</w:t>
      </w:r>
      <w:proofErr w:type="spellEnd"/>
      <w:r w:rsidRPr="00836FCA">
        <w:rPr>
          <w:rFonts w:ascii="Book Antiqua" w:eastAsia="Book Antiqua" w:hAnsi="Book Antiqua" w:cs="Book Antiqua"/>
          <w:color w:val="000000"/>
        </w:rPr>
        <w:t xml:space="preserve"> showed positive expression of </w:t>
      </w:r>
      <w:r w:rsidR="0019715F">
        <w:rPr>
          <w:rFonts w:ascii="Book Antiqua" w:eastAsia="Book Antiqua" w:hAnsi="Book Antiqua" w:cs="Book Antiqua"/>
          <w:color w:val="000000"/>
        </w:rPr>
        <w:t>cyclooxygenase-2</w:t>
      </w:r>
      <w:r w:rsidR="0019715F">
        <w:rPr>
          <w:rFonts w:ascii="Book Antiqua" w:hAnsi="Book Antiqua" w:cs="Book Antiqua" w:hint="eastAsia"/>
          <w:color w:val="000000"/>
          <w:lang w:eastAsia="zh-CN"/>
        </w:rPr>
        <w:t xml:space="preserve"> (</w:t>
      </w:r>
      <w:r w:rsidRPr="00836FCA">
        <w:rPr>
          <w:rFonts w:ascii="Book Antiqua" w:eastAsia="Book Antiqua" w:hAnsi="Book Antiqua" w:cs="Book Antiqua"/>
          <w:color w:val="000000"/>
        </w:rPr>
        <w:t>COX-2</w:t>
      </w:r>
      <w:r w:rsidR="0019715F">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w:t>
      </w:r>
      <w:r w:rsidR="00441F80">
        <w:rPr>
          <w:rFonts w:ascii="Book Antiqua" w:eastAsia="Book Antiqua" w:hAnsi="Book Antiqua" w:cs="Book Antiqua"/>
          <w:color w:val="000000"/>
        </w:rPr>
        <w:t>in the</w:t>
      </w:r>
      <w:r w:rsidRPr="00836FCA">
        <w:rPr>
          <w:rFonts w:ascii="Book Antiqua" w:eastAsia="Book Antiqua" w:hAnsi="Book Antiqua" w:cs="Book Antiqua"/>
          <w:color w:val="000000"/>
        </w:rPr>
        <w:t xml:space="preserve"> cytoplasm. The pathological results showed that it wa</w:t>
      </w:r>
      <w:r w:rsidR="00836FCA">
        <w:rPr>
          <w:rFonts w:ascii="Book Antiqua" w:eastAsia="Book Antiqua" w:hAnsi="Book Antiqua" w:cs="Book Antiqua"/>
          <w:color w:val="000000"/>
        </w:rPr>
        <w:t>s intestinal glandular cystitis</w:t>
      </w:r>
      <w:r w:rsidR="00836FCA">
        <w:rPr>
          <w:rFonts w:ascii="Book Antiqua" w:hAnsi="Book Antiqua" w:cs="Book Antiqua" w:hint="eastAsia"/>
          <w:color w:val="000000"/>
          <w:lang w:eastAsia="zh-CN"/>
        </w:rPr>
        <w:t>;</w:t>
      </w:r>
      <w:r w:rsidR="00836FCA">
        <w:rPr>
          <w:rFonts w:ascii="Book Antiqua" w:eastAsia="Book Antiqua" w:hAnsi="Book Antiqua" w:cs="Book Antiqua"/>
          <w:color w:val="000000"/>
        </w:rPr>
        <w:t xml:space="preserve"> </w:t>
      </w:r>
      <w:r w:rsidR="00836FCA">
        <w:rPr>
          <w:rFonts w:ascii="Book Antiqua" w:eastAsia="Book Antiqua" w:hAnsi="Book Antiqua" w:cs="Book Antiqua"/>
          <w:bCs/>
          <w:color w:val="000000"/>
        </w:rPr>
        <w:t>E</w:t>
      </w:r>
      <w:r w:rsidR="00836FCA">
        <w:rPr>
          <w:rFonts w:ascii="Book Antiqua" w:hAnsi="Book Antiqua" w:cs="Book Antiqua" w:hint="eastAsia"/>
          <w:bCs/>
          <w:color w:val="000000"/>
          <w:lang w:eastAsia="zh-CN"/>
        </w:rPr>
        <w:t xml:space="preserve"> and</w:t>
      </w:r>
      <w:r w:rsidRPr="00836FCA">
        <w:rPr>
          <w:rFonts w:ascii="Book Antiqua" w:eastAsia="Book Antiqua" w:hAnsi="Book Antiqua" w:cs="Book Antiqua"/>
          <w:bCs/>
          <w:color w:val="000000"/>
        </w:rPr>
        <w:t xml:space="preserve"> F</w:t>
      </w:r>
      <w:r w:rsidR="00836FCA">
        <w:rPr>
          <w:rFonts w:ascii="Book Antiqua" w:hAnsi="Book Antiqua" w:cs="Book Antiqua" w:hint="eastAsia"/>
          <w:color w:val="000000"/>
          <w:lang w:eastAsia="zh-CN"/>
        </w:rPr>
        <w:t>:</w:t>
      </w:r>
      <w:r w:rsidRPr="00836FCA">
        <w:rPr>
          <w:rFonts w:ascii="Book Antiqua" w:eastAsia="Book Antiqua" w:hAnsi="Book Antiqua" w:cs="Book Antiqua"/>
          <w:color w:val="000000"/>
        </w:rPr>
        <w:t xml:space="preserve"> Negative recurrence of bladder tumor was observ</w:t>
      </w:r>
      <w:r w:rsidR="00836FCA">
        <w:rPr>
          <w:rFonts w:ascii="Book Antiqua" w:eastAsia="Book Antiqua" w:hAnsi="Book Antiqua" w:cs="Book Antiqua"/>
          <w:color w:val="000000"/>
        </w:rPr>
        <w:t xml:space="preserve">ed </w:t>
      </w:r>
      <w:proofErr w:type="spellStart"/>
      <w:r w:rsidR="00836FCA">
        <w:rPr>
          <w:rFonts w:ascii="Book Antiqua" w:eastAsia="Book Antiqua" w:hAnsi="Book Antiqua" w:cs="Book Antiqua"/>
          <w:color w:val="000000"/>
        </w:rPr>
        <w:t>cystoscopically</w:t>
      </w:r>
      <w:proofErr w:type="spellEnd"/>
      <w:r w:rsidR="00836FCA">
        <w:rPr>
          <w:rFonts w:ascii="Book Antiqua" w:eastAsia="Book Antiqua" w:hAnsi="Book Antiqua" w:cs="Book Antiqua"/>
          <w:color w:val="000000"/>
        </w:rPr>
        <w:t xml:space="preserve"> after 6-mo</w:t>
      </w:r>
      <w:r w:rsidRPr="00836FCA">
        <w:rPr>
          <w:rFonts w:ascii="Book Antiqua" w:eastAsia="Book Antiqua" w:hAnsi="Book Antiqua" w:cs="Book Antiqua"/>
          <w:color w:val="000000"/>
        </w:rPr>
        <w:t xml:space="preserve"> application of </w:t>
      </w:r>
      <w:r w:rsidR="0019715F" w:rsidRPr="00836FCA">
        <w:rPr>
          <w:rFonts w:ascii="Book Antiqua" w:eastAsia="Book Antiqua" w:hAnsi="Book Antiqua" w:cs="Book Antiqua"/>
          <w:color w:val="000000"/>
        </w:rPr>
        <w:t>COX</w:t>
      </w:r>
      <w:r w:rsidRPr="00836FCA">
        <w:rPr>
          <w:rFonts w:ascii="Book Antiqua" w:eastAsia="Book Antiqua" w:hAnsi="Book Antiqua" w:cs="Book Antiqua"/>
          <w:color w:val="000000"/>
        </w:rPr>
        <w:t>-2 inhibitor.</w:t>
      </w:r>
    </w:p>
    <w:p w14:paraId="5A6BAE38" w14:textId="77777777" w:rsidR="00A77B3E" w:rsidRDefault="00836FCA">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Pr>
          <w:rFonts w:ascii="Book Antiqua" w:eastAsia="Book Antiqua" w:hAnsi="Book Antiqua" w:cs="Book Antiqua"/>
          <w:b/>
          <w:bCs/>
          <w:color w:val="000000"/>
          <w:szCs w:val="21"/>
        </w:rPr>
        <w:lastRenderedPageBreak/>
        <w:t>Table 1</w:t>
      </w:r>
      <w:r w:rsidR="00EF7DC3">
        <w:rPr>
          <w:rFonts w:ascii="Book Antiqua" w:eastAsia="Book Antiqua" w:hAnsi="Book Antiqua" w:cs="Book Antiqua"/>
          <w:b/>
          <w:bCs/>
          <w:color w:val="000000"/>
          <w:szCs w:val="21"/>
        </w:rPr>
        <w:t xml:space="preserve"> Pelvic </w:t>
      </w:r>
      <w:proofErr w:type="spellStart"/>
      <w:r w:rsidR="00EF7DC3">
        <w:rPr>
          <w:rFonts w:ascii="Book Antiqua" w:eastAsia="Book Antiqua" w:hAnsi="Book Antiqua" w:cs="Book Antiqua"/>
          <w:b/>
          <w:bCs/>
          <w:color w:val="000000"/>
          <w:szCs w:val="21"/>
        </w:rPr>
        <w:t>lipomatosis</w:t>
      </w:r>
      <w:proofErr w:type="spellEnd"/>
      <w:r w:rsidR="00EF7DC3">
        <w:rPr>
          <w:rFonts w:ascii="Book Antiqua" w:eastAsia="Book Antiqua" w:hAnsi="Book Antiqua" w:cs="Book Antiqua"/>
          <w:b/>
          <w:bCs/>
          <w:color w:val="000000"/>
          <w:szCs w:val="21"/>
        </w:rPr>
        <w:t xml:space="preserve"> with cystitis </w:t>
      </w:r>
      <w:proofErr w:type="spellStart"/>
      <w:r w:rsidR="00EF7DC3">
        <w:rPr>
          <w:rFonts w:ascii="Book Antiqua" w:eastAsia="Book Antiqua" w:hAnsi="Book Antiqua" w:cs="Book Antiqua"/>
          <w:b/>
          <w:bCs/>
          <w:color w:val="000000"/>
          <w:szCs w:val="21"/>
        </w:rPr>
        <w:t>glandularis</w:t>
      </w:r>
      <w:proofErr w:type="spellEnd"/>
      <w:r w:rsidR="00EF7DC3">
        <w:rPr>
          <w:rFonts w:ascii="Book Antiqua" w:eastAsia="Book Antiqua" w:hAnsi="Book Antiqua" w:cs="Book Antiqua"/>
          <w:b/>
          <w:bCs/>
          <w:color w:val="000000"/>
          <w:szCs w:val="21"/>
        </w:rPr>
        <w:t xml:space="preserve"> reported in the previous literature</w:t>
      </w:r>
    </w:p>
    <w:tbl>
      <w:tblPr>
        <w:tblStyle w:val="a6"/>
        <w:tblW w:w="98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09"/>
        <w:gridCol w:w="606"/>
        <w:gridCol w:w="1237"/>
        <w:gridCol w:w="1275"/>
        <w:gridCol w:w="1418"/>
        <w:gridCol w:w="2693"/>
        <w:gridCol w:w="1093"/>
      </w:tblGrid>
      <w:tr w:rsidR="0066222F" w:rsidRPr="00737B10" w14:paraId="62711205" w14:textId="77777777" w:rsidTr="0066222F">
        <w:trPr>
          <w:trHeight w:val="1203"/>
        </w:trPr>
        <w:tc>
          <w:tcPr>
            <w:tcW w:w="817" w:type="dxa"/>
            <w:tcBorders>
              <w:top w:val="single" w:sz="4" w:space="0" w:color="auto"/>
              <w:bottom w:val="single" w:sz="4" w:space="0" w:color="auto"/>
            </w:tcBorders>
          </w:tcPr>
          <w:p w14:paraId="70077EDC" w14:textId="77777777" w:rsidR="001C02F6" w:rsidRPr="00737B10" w:rsidRDefault="00AD4D34">
            <w:pPr>
              <w:spacing w:line="360" w:lineRule="auto"/>
              <w:jc w:val="both"/>
              <w:rPr>
                <w:rFonts w:ascii="Book Antiqua" w:hAnsi="Book Antiqua"/>
                <w:b/>
                <w:lang w:eastAsia="zh-CN"/>
              </w:rPr>
            </w:pPr>
            <w:r w:rsidRPr="00737B10">
              <w:rPr>
                <w:rFonts w:ascii="Book Antiqua" w:hAnsi="Book Antiqua"/>
                <w:b/>
                <w:lang w:eastAsia="zh-CN"/>
              </w:rPr>
              <w:t>Case (No</w:t>
            </w:r>
            <w:r w:rsidR="003F610D">
              <w:rPr>
                <w:rFonts w:ascii="Book Antiqua" w:hAnsi="Book Antiqua"/>
                <w:b/>
                <w:lang w:eastAsia="zh-CN"/>
              </w:rPr>
              <w:t>.</w:t>
            </w:r>
            <w:r w:rsidRPr="00737B10">
              <w:rPr>
                <w:rFonts w:ascii="Book Antiqua" w:hAnsi="Book Antiqua"/>
                <w:b/>
                <w:lang w:eastAsia="zh-CN"/>
              </w:rPr>
              <w:t>)</w:t>
            </w:r>
          </w:p>
        </w:tc>
        <w:tc>
          <w:tcPr>
            <w:tcW w:w="709" w:type="dxa"/>
            <w:tcBorders>
              <w:top w:val="single" w:sz="4" w:space="0" w:color="auto"/>
              <w:bottom w:val="single" w:sz="4" w:space="0" w:color="auto"/>
            </w:tcBorders>
          </w:tcPr>
          <w:p w14:paraId="6A9A9E47" w14:textId="77777777" w:rsidR="001C02F6" w:rsidRPr="00737B10" w:rsidRDefault="00195B38">
            <w:pPr>
              <w:spacing w:line="360" w:lineRule="auto"/>
              <w:jc w:val="both"/>
              <w:rPr>
                <w:rFonts w:ascii="Book Antiqua" w:hAnsi="Book Antiqua"/>
                <w:b/>
                <w:lang w:eastAsia="zh-CN"/>
              </w:rPr>
            </w:pPr>
            <w:r w:rsidRPr="00737B10">
              <w:rPr>
                <w:rFonts w:ascii="Book Antiqua" w:hAnsi="Book Antiqua" w:hint="eastAsia"/>
                <w:b/>
                <w:lang w:eastAsia="zh-CN"/>
              </w:rPr>
              <w:t>Age (</w:t>
            </w:r>
            <w:proofErr w:type="spellStart"/>
            <w:r w:rsidRPr="00737B10">
              <w:rPr>
                <w:rFonts w:ascii="Book Antiqua" w:hAnsi="Book Antiqua" w:hint="eastAsia"/>
                <w:b/>
                <w:lang w:eastAsia="zh-CN"/>
              </w:rPr>
              <w:t>yr</w:t>
            </w:r>
            <w:proofErr w:type="spellEnd"/>
            <w:r w:rsidRPr="00737B10">
              <w:rPr>
                <w:rFonts w:ascii="Book Antiqua" w:hAnsi="Book Antiqua" w:hint="eastAsia"/>
                <w:b/>
                <w:lang w:eastAsia="zh-CN"/>
              </w:rPr>
              <w:t>)</w:t>
            </w:r>
          </w:p>
        </w:tc>
        <w:tc>
          <w:tcPr>
            <w:tcW w:w="606" w:type="dxa"/>
            <w:tcBorders>
              <w:top w:val="single" w:sz="4" w:space="0" w:color="auto"/>
              <w:bottom w:val="single" w:sz="4" w:space="0" w:color="auto"/>
            </w:tcBorders>
          </w:tcPr>
          <w:p w14:paraId="48B6FA69" w14:textId="77777777" w:rsidR="001C02F6" w:rsidRPr="00737B10" w:rsidRDefault="00195B38">
            <w:pPr>
              <w:spacing w:line="360" w:lineRule="auto"/>
              <w:jc w:val="both"/>
              <w:rPr>
                <w:rFonts w:ascii="Book Antiqua" w:hAnsi="Book Antiqua"/>
                <w:b/>
                <w:lang w:eastAsia="zh-CN"/>
              </w:rPr>
            </w:pPr>
            <w:r w:rsidRPr="00737B10">
              <w:rPr>
                <w:rFonts w:ascii="Book Antiqua" w:hAnsi="Book Antiqua" w:hint="eastAsia"/>
                <w:b/>
                <w:lang w:eastAsia="zh-CN"/>
              </w:rPr>
              <w:t>Sex</w:t>
            </w:r>
          </w:p>
        </w:tc>
        <w:tc>
          <w:tcPr>
            <w:tcW w:w="1237" w:type="dxa"/>
            <w:tcBorders>
              <w:top w:val="single" w:sz="4" w:space="0" w:color="auto"/>
              <w:bottom w:val="single" w:sz="4" w:space="0" w:color="auto"/>
            </w:tcBorders>
          </w:tcPr>
          <w:p w14:paraId="2EB16836" w14:textId="77777777" w:rsidR="001C02F6" w:rsidRPr="00737B10" w:rsidRDefault="00195B38">
            <w:pPr>
              <w:spacing w:line="360" w:lineRule="auto"/>
              <w:jc w:val="both"/>
              <w:rPr>
                <w:rFonts w:ascii="Book Antiqua" w:hAnsi="Book Antiqua"/>
                <w:b/>
                <w:lang w:eastAsia="zh-CN"/>
              </w:rPr>
            </w:pPr>
            <w:r w:rsidRPr="00737B10">
              <w:rPr>
                <w:rFonts w:ascii="Book Antiqua" w:hAnsi="Book Antiqua"/>
                <w:b/>
                <w:lang w:eastAsia="zh-CN"/>
              </w:rPr>
              <w:t>Symptoms</w:t>
            </w:r>
          </w:p>
        </w:tc>
        <w:tc>
          <w:tcPr>
            <w:tcW w:w="1275" w:type="dxa"/>
            <w:tcBorders>
              <w:top w:val="single" w:sz="4" w:space="0" w:color="auto"/>
              <w:bottom w:val="single" w:sz="4" w:space="0" w:color="auto"/>
            </w:tcBorders>
          </w:tcPr>
          <w:p w14:paraId="66F79FD4" w14:textId="77777777" w:rsidR="001C02F6" w:rsidRPr="00737B10" w:rsidRDefault="00195B38">
            <w:pPr>
              <w:spacing w:line="360" w:lineRule="auto"/>
              <w:jc w:val="both"/>
              <w:rPr>
                <w:rFonts w:ascii="Book Antiqua" w:hAnsi="Book Antiqua"/>
                <w:b/>
                <w:lang w:eastAsia="zh-CN"/>
              </w:rPr>
            </w:pPr>
            <w:r w:rsidRPr="00737B10">
              <w:rPr>
                <w:rFonts w:ascii="Book Antiqua" w:hAnsi="Book Antiqua"/>
                <w:b/>
                <w:lang w:eastAsia="zh-CN"/>
              </w:rPr>
              <w:t>Radiographic findings</w:t>
            </w:r>
          </w:p>
        </w:tc>
        <w:tc>
          <w:tcPr>
            <w:tcW w:w="1418" w:type="dxa"/>
            <w:tcBorders>
              <w:top w:val="single" w:sz="4" w:space="0" w:color="auto"/>
              <w:bottom w:val="single" w:sz="4" w:space="0" w:color="auto"/>
            </w:tcBorders>
          </w:tcPr>
          <w:p w14:paraId="44BB7B68" w14:textId="77777777" w:rsidR="001C02F6" w:rsidRPr="00737B10" w:rsidRDefault="00195B38">
            <w:pPr>
              <w:spacing w:line="360" w:lineRule="auto"/>
              <w:jc w:val="both"/>
              <w:rPr>
                <w:rFonts w:ascii="Book Antiqua" w:hAnsi="Book Antiqua"/>
                <w:b/>
                <w:lang w:eastAsia="zh-CN"/>
              </w:rPr>
            </w:pPr>
            <w:r w:rsidRPr="00737B10">
              <w:rPr>
                <w:rFonts w:ascii="Book Antiqua" w:hAnsi="Book Antiqua"/>
                <w:b/>
                <w:lang w:eastAsia="zh-CN"/>
              </w:rPr>
              <w:t>Treatment</w:t>
            </w:r>
          </w:p>
        </w:tc>
        <w:tc>
          <w:tcPr>
            <w:tcW w:w="2693" w:type="dxa"/>
            <w:tcBorders>
              <w:top w:val="single" w:sz="4" w:space="0" w:color="auto"/>
              <w:bottom w:val="single" w:sz="4" w:space="0" w:color="auto"/>
            </w:tcBorders>
          </w:tcPr>
          <w:p w14:paraId="677A1421" w14:textId="77777777" w:rsidR="001C02F6" w:rsidRPr="00737B10" w:rsidRDefault="00025E55">
            <w:pPr>
              <w:spacing w:line="360" w:lineRule="auto"/>
              <w:jc w:val="both"/>
              <w:rPr>
                <w:rFonts w:ascii="Book Antiqua" w:hAnsi="Book Antiqua"/>
                <w:b/>
                <w:lang w:eastAsia="zh-CN"/>
              </w:rPr>
            </w:pPr>
            <w:r w:rsidRPr="00737B10">
              <w:rPr>
                <w:rFonts w:ascii="Book Antiqua" w:hAnsi="Book Antiqua"/>
                <w:b/>
                <w:lang w:eastAsia="zh-CN"/>
              </w:rPr>
              <w:t>Outcome</w:t>
            </w:r>
          </w:p>
        </w:tc>
        <w:tc>
          <w:tcPr>
            <w:tcW w:w="1093" w:type="dxa"/>
            <w:tcBorders>
              <w:top w:val="single" w:sz="4" w:space="0" w:color="auto"/>
              <w:bottom w:val="single" w:sz="4" w:space="0" w:color="auto"/>
            </w:tcBorders>
          </w:tcPr>
          <w:p w14:paraId="51631D8A" w14:textId="77777777" w:rsidR="001C02F6" w:rsidRPr="00737B10" w:rsidRDefault="00025E55">
            <w:pPr>
              <w:spacing w:line="360" w:lineRule="auto"/>
              <w:jc w:val="both"/>
              <w:rPr>
                <w:rFonts w:ascii="Book Antiqua" w:hAnsi="Book Antiqua"/>
                <w:b/>
                <w:lang w:eastAsia="zh-CN"/>
              </w:rPr>
            </w:pPr>
            <w:r w:rsidRPr="00737B10">
              <w:rPr>
                <w:rFonts w:ascii="Book Antiqua" w:hAnsi="Book Antiqua" w:hint="eastAsia"/>
                <w:b/>
                <w:lang w:eastAsia="zh-CN"/>
              </w:rPr>
              <w:t xml:space="preserve">Ref. </w:t>
            </w:r>
          </w:p>
        </w:tc>
      </w:tr>
      <w:tr w:rsidR="0066222F" w:rsidRPr="00AD4D34" w14:paraId="44807C48" w14:textId="77777777" w:rsidTr="0066222F">
        <w:trPr>
          <w:trHeight w:val="1203"/>
        </w:trPr>
        <w:tc>
          <w:tcPr>
            <w:tcW w:w="817" w:type="dxa"/>
            <w:tcBorders>
              <w:top w:val="single" w:sz="4" w:space="0" w:color="auto"/>
            </w:tcBorders>
          </w:tcPr>
          <w:p w14:paraId="26CD3052" w14:textId="77777777" w:rsidR="001C02F6" w:rsidRPr="00AD4D34" w:rsidRDefault="00B147BD">
            <w:pPr>
              <w:spacing w:line="360" w:lineRule="auto"/>
              <w:jc w:val="both"/>
              <w:rPr>
                <w:rFonts w:ascii="Book Antiqua" w:hAnsi="Book Antiqua"/>
                <w:lang w:eastAsia="zh-CN"/>
              </w:rPr>
            </w:pPr>
            <w:bookmarkStart w:id="30" w:name="_Hlk68003113"/>
            <w:r>
              <w:rPr>
                <w:rFonts w:ascii="Book Antiqua" w:hAnsi="Book Antiqua" w:hint="eastAsia"/>
                <w:lang w:eastAsia="zh-CN"/>
              </w:rPr>
              <w:t>1</w:t>
            </w:r>
          </w:p>
        </w:tc>
        <w:tc>
          <w:tcPr>
            <w:tcW w:w="709" w:type="dxa"/>
            <w:tcBorders>
              <w:top w:val="single" w:sz="4" w:space="0" w:color="auto"/>
            </w:tcBorders>
          </w:tcPr>
          <w:p w14:paraId="28C37FD9" w14:textId="77777777" w:rsidR="001C02F6" w:rsidRPr="00AD4D34" w:rsidRDefault="00B147BD">
            <w:pPr>
              <w:spacing w:line="360" w:lineRule="auto"/>
              <w:jc w:val="both"/>
              <w:rPr>
                <w:rFonts w:ascii="Book Antiqua" w:hAnsi="Book Antiqua"/>
                <w:lang w:eastAsia="zh-CN"/>
              </w:rPr>
            </w:pPr>
            <w:r>
              <w:rPr>
                <w:rFonts w:ascii="Book Antiqua" w:hAnsi="Book Antiqua" w:hint="eastAsia"/>
                <w:lang w:eastAsia="zh-CN"/>
              </w:rPr>
              <w:t>48</w:t>
            </w:r>
          </w:p>
        </w:tc>
        <w:tc>
          <w:tcPr>
            <w:tcW w:w="606" w:type="dxa"/>
            <w:tcBorders>
              <w:top w:val="single" w:sz="4" w:space="0" w:color="auto"/>
            </w:tcBorders>
          </w:tcPr>
          <w:p w14:paraId="6F0C7B4D" w14:textId="77777777" w:rsidR="001C02F6" w:rsidRPr="00AD4D34" w:rsidRDefault="00B147BD">
            <w:pPr>
              <w:spacing w:line="360" w:lineRule="auto"/>
              <w:jc w:val="both"/>
              <w:rPr>
                <w:rFonts w:ascii="Book Antiqua" w:hAnsi="Book Antiqua"/>
                <w:lang w:eastAsia="zh-CN"/>
              </w:rPr>
            </w:pPr>
            <w:r w:rsidRPr="00B147BD">
              <w:rPr>
                <w:rFonts w:ascii="Book Antiqua" w:hAnsi="Book Antiqua"/>
                <w:lang w:eastAsia="zh-CN"/>
              </w:rPr>
              <w:t>Male</w:t>
            </w:r>
          </w:p>
        </w:tc>
        <w:tc>
          <w:tcPr>
            <w:tcW w:w="1237" w:type="dxa"/>
            <w:tcBorders>
              <w:top w:val="single" w:sz="4" w:space="0" w:color="auto"/>
            </w:tcBorders>
          </w:tcPr>
          <w:p w14:paraId="4CE32026" w14:textId="77777777" w:rsidR="001C02F6" w:rsidRPr="00AD4D34" w:rsidRDefault="00964E8C">
            <w:pPr>
              <w:spacing w:line="360" w:lineRule="auto"/>
              <w:jc w:val="both"/>
              <w:rPr>
                <w:rFonts w:ascii="Book Antiqua" w:hAnsi="Book Antiqua"/>
                <w:lang w:eastAsia="zh-CN"/>
              </w:rPr>
            </w:pPr>
            <w:proofErr w:type="spellStart"/>
            <w:r w:rsidRPr="00964E8C">
              <w:rPr>
                <w:rFonts w:ascii="Book Antiqua" w:hAnsi="Book Antiqua"/>
                <w:lang w:eastAsia="zh-CN"/>
              </w:rPr>
              <w:t>Nocturia</w:t>
            </w:r>
            <w:proofErr w:type="spellEnd"/>
          </w:p>
        </w:tc>
        <w:tc>
          <w:tcPr>
            <w:tcW w:w="1275" w:type="dxa"/>
            <w:tcBorders>
              <w:top w:val="single" w:sz="4" w:space="0" w:color="auto"/>
            </w:tcBorders>
          </w:tcPr>
          <w:p w14:paraId="4055304A"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Banana-shaped</w:t>
            </w:r>
          </w:p>
        </w:tc>
        <w:tc>
          <w:tcPr>
            <w:tcW w:w="1418" w:type="dxa"/>
            <w:tcBorders>
              <w:top w:val="single" w:sz="4" w:space="0" w:color="auto"/>
            </w:tcBorders>
          </w:tcPr>
          <w:p w14:paraId="1F2A6299"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Surgical</w:t>
            </w:r>
            <w:r>
              <w:rPr>
                <w:rFonts w:ascii="Book Antiqua" w:hAnsi="Book Antiqua" w:hint="eastAsia"/>
                <w:lang w:eastAsia="zh-CN"/>
              </w:rPr>
              <w:t xml:space="preserve"> </w:t>
            </w:r>
            <w:r w:rsidRPr="00964E8C">
              <w:rPr>
                <w:rFonts w:ascii="Book Antiqua" w:hAnsi="Book Antiqua"/>
                <w:lang w:eastAsia="zh-CN"/>
              </w:rPr>
              <w:t>removal of fat</w:t>
            </w:r>
          </w:p>
        </w:tc>
        <w:tc>
          <w:tcPr>
            <w:tcW w:w="2693" w:type="dxa"/>
            <w:tcBorders>
              <w:top w:val="single" w:sz="4" w:space="0" w:color="auto"/>
            </w:tcBorders>
          </w:tcPr>
          <w:p w14:paraId="381547A6" w14:textId="77777777" w:rsidR="001C02F6" w:rsidRPr="00AD4D34" w:rsidRDefault="00964E8C">
            <w:pPr>
              <w:spacing w:line="360" w:lineRule="auto"/>
              <w:jc w:val="both"/>
              <w:rPr>
                <w:rFonts w:ascii="Book Antiqua" w:hAnsi="Book Antiqua"/>
                <w:lang w:eastAsia="zh-CN"/>
              </w:rPr>
            </w:pPr>
            <w:r w:rsidRPr="00964E8C">
              <w:rPr>
                <w:rFonts w:ascii="Book Antiqua" w:hAnsi="Book Antiqua"/>
                <w:lang w:eastAsia="zh-CN"/>
              </w:rPr>
              <w:t>Subjective symptoms improved,</w:t>
            </w:r>
            <w:r>
              <w:rPr>
                <w:rFonts w:ascii="Book Antiqua" w:hAnsi="Book Antiqua" w:hint="eastAsia"/>
                <w:lang w:eastAsia="zh-CN"/>
              </w:rPr>
              <w:t xml:space="preserve"> </w:t>
            </w:r>
            <w:r w:rsidRPr="00964E8C">
              <w:rPr>
                <w:rFonts w:ascii="Book Antiqua" w:hAnsi="Book Antiqua"/>
                <w:lang w:eastAsia="zh-CN"/>
              </w:rPr>
              <w:t>radiographic findings not changed</w:t>
            </w:r>
          </w:p>
        </w:tc>
        <w:tc>
          <w:tcPr>
            <w:tcW w:w="1093" w:type="dxa"/>
            <w:tcBorders>
              <w:top w:val="single" w:sz="4" w:space="0" w:color="auto"/>
            </w:tcBorders>
          </w:tcPr>
          <w:p w14:paraId="236A6A65" w14:textId="77777777" w:rsidR="001C02F6" w:rsidRPr="00AD4D34" w:rsidRDefault="00C24154">
            <w:pPr>
              <w:spacing w:line="360" w:lineRule="auto"/>
              <w:jc w:val="both"/>
              <w:rPr>
                <w:rFonts w:ascii="Book Antiqua" w:hAnsi="Book Antiqua"/>
                <w:lang w:eastAsia="zh-CN"/>
              </w:rPr>
            </w:pPr>
            <w:proofErr w:type="spellStart"/>
            <w:r w:rsidRPr="00C24154">
              <w:rPr>
                <w:rFonts w:ascii="Book Antiqua" w:hAnsi="Book Antiqua"/>
                <w:bCs/>
              </w:rPr>
              <w:t>Fogg</w:t>
            </w:r>
            <w:proofErr w:type="spellEnd"/>
            <w:r w:rsidRPr="00FE417A">
              <w:rPr>
                <w:rFonts w:ascii="Book Antiqua" w:hAnsi="Book Antiqua"/>
                <w:b/>
                <w:bCs/>
              </w:rPr>
              <w:t xml:space="preserve"> </w:t>
            </w:r>
            <w:bookmarkStart w:id="31" w:name="OLE_LINK116"/>
            <w:bookmarkStart w:id="32" w:name="OLE_LINK117"/>
            <w:r w:rsidRPr="00C24154">
              <w:rPr>
                <w:rFonts w:ascii="Book Antiqua" w:hAnsi="Book Antiqua" w:hint="eastAsia"/>
                <w:i/>
                <w:lang w:eastAsia="zh-CN"/>
              </w:rPr>
              <w:t>et al</w:t>
            </w:r>
            <w:bookmarkEnd w:id="31"/>
            <w:bookmarkEnd w:id="32"/>
            <w:r w:rsidR="00964E8C" w:rsidRPr="00C24154">
              <w:rPr>
                <w:rFonts w:ascii="Book Antiqua" w:hAnsi="Book Antiqua"/>
                <w:vertAlign w:val="superscript"/>
                <w:lang w:eastAsia="zh-CN"/>
              </w:rPr>
              <w:t>[1]</w:t>
            </w:r>
            <w:r w:rsidR="00964E8C" w:rsidRPr="00964E8C">
              <w:rPr>
                <w:rFonts w:ascii="Book Antiqua" w:hAnsi="Book Antiqua"/>
                <w:lang w:eastAsia="zh-CN"/>
              </w:rPr>
              <w:t>, 1968</w:t>
            </w:r>
          </w:p>
        </w:tc>
      </w:tr>
      <w:bookmarkEnd w:id="30"/>
      <w:tr w:rsidR="0066222F" w:rsidRPr="00AD4D34" w14:paraId="5618A68F" w14:textId="77777777" w:rsidTr="0066222F">
        <w:trPr>
          <w:trHeight w:val="1247"/>
        </w:trPr>
        <w:tc>
          <w:tcPr>
            <w:tcW w:w="817" w:type="dxa"/>
          </w:tcPr>
          <w:p w14:paraId="102CBCF6"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2</w:t>
            </w:r>
          </w:p>
        </w:tc>
        <w:tc>
          <w:tcPr>
            <w:tcW w:w="709" w:type="dxa"/>
          </w:tcPr>
          <w:p w14:paraId="1F59E4F0"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35</w:t>
            </w:r>
          </w:p>
        </w:tc>
        <w:tc>
          <w:tcPr>
            <w:tcW w:w="606" w:type="dxa"/>
          </w:tcPr>
          <w:p w14:paraId="56B08E2C" w14:textId="77777777" w:rsidR="00B147BD" w:rsidRDefault="00B147BD">
            <w:pPr>
              <w:spacing w:line="360" w:lineRule="auto"/>
              <w:jc w:val="both"/>
              <w:rPr>
                <w:rFonts w:ascii="Book Antiqua" w:hAnsi="Book Antiqua"/>
                <w:lang w:eastAsia="zh-CN"/>
              </w:rPr>
            </w:pPr>
            <w:r>
              <w:rPr>
                <w:rFonts w:ascii="Book Antiqua" w:hAnsi="Book Antiqua"/>
                <w:lang w:eastAsia="zh-CN"/>
              </w:rPr>
              <w:t>Male</w:t>
            </w:r>
          </w:p>
        </w:tc>
        <w:tc>
          <w:tcPr>
            <w:tcW w:w="1237" w:type="dxa"/>
          </w:tcPr>
          <w:p w14:paraId="4E4B16A9" w14:textId="77777777" w:rsidR="00B147BD" w:rsidRPr="00AD4D34" w:rsidRDefault="00964E8C">
            <w:pPr>
              <w:spacing w:line="360" w:lineRule="auto"/>
              <w:jc w:val="both"/>
              <w:rPr>
                <w:rFonts w:ascii="Book Antiqua" w:hAnsi="Book Antiqua"/>
                <w:lang w:eastAsia="zh-CN"/>
              </w:rPr>
            </w:pPr>
            <w:proofErr w:type="spellStart"/>
            <w:r w:rsidRPr="00964E8C">
              <w:rPr>
                <w:rFonts w:ascii="Book Antiqua" w:hAnsi="Book Antiqua"/>
                <w:lang w:eastAsia="zh-CN"/>
              </w:rPr>
              <w:t>Perineal</w:t>
            </w:r>
            <w:proofErr w:type="spellEnd"/>
          </w:p>
        </w:tc>
        <w:tc>
          <w:tcPr>
            <w:tcW w:w="1275" w:type="dxa"/>
          </w:tcPr>
          <w:p w14:paraId="31B121B8"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Teardrop-shaped</w:t>
            </w:r>
          </w:p>
        </w:tc>
        <w:tc>
          <w:tcPr>
            <w:tcW w:w="1418" w:type="dxa"/>
          </w:tcPr>
          <w:p w14:paraId="73675EE4"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Radical</w:t>
            </w:r>
            <w:r>
              <w:rPr>
                <w:rFonts w:ascii="Book Antiqua" w:hAnsi="Book Antiqua" w:hint="eastAsia"/>
                <w:lang w:eastAsia="zh-CN"/>
              </w:rPr>
              <w:t xml:space="preserve"> </w:t>
            </w:r>
            <w:r w:rsidRPr="00964E8C">
              <w:rPr>
                <w:rFonts w:ascii="Book Antiqua" w:hAnsi="Book Antiqua"/>
                <w:lang w:eastAsia="zh-CN"/>
              </w:rPr>
              <w:t>cyst prostatectomy</w:t>
            </w:r>
          </w:p>
        </w:tc>
        <w:tc>
          <w:tcPr>
            <w:tcW w:w="2693" w:type="dxa"/>
          </w:tcPr>
          <w:p w14:paraId="5FB042DE"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Radiographic findings no recurrence</w:t>
            </w:r>
            <w:r>
              <w:rPr>
                <w:rFonts w:ascii="Book Antiqua" w:hAnsi="Book Antiqua" w:hint="eastAsia"/>
                <w:lang w:eastAsia="zh-CN"/>
              </w:rPr>
              <w:t xml:space="preserve"> </w:t>
            </w:r>
            <w:r w:rsidRPr="00964E8C">
              <w:rPr>
                <w:rFonts w:ascii="Book Antiqua" w:hAnsi="Book Antiqua"/>
                <w:lang w:eastAsia="zh-CN"/>
              </w:rPr>
              <w:t xml:space="preserve">of </w:t>
            </w:r>
            <w:proofErr w:type="spellStart"/>
            <w:r w:rsidRPr="00964E8C">
              <w:rPr>
                <w:rFonts w:ascii="Book Antiqua" w:hAnsi="Book Antiqua"/>
                <w:lang w:eastAsia="zh-CN"/>
              </w:rPr>
              <w:t>tumour</w:t>
            </w:r>
            <w:proofErr w:type="spellEnd"/>
          </w:p>
        </w:tc>
        <w:tc>
          <w:tcPr>
            <w:tcW w:w="1093" w:type="dxa"/>
          </w:tcPr>
          <w:p w14:paraId="08022A2D" w14:textId="77777777" w:rsidR="00B147BD" w:rsidRPr="00AD4D34" w:rsidRDefault="003362DB">
            <w:pPr>
              <w:spacing w:line="360" w:lineRule="auto"/>
              <w:jc w:val="both"/>
              <w:rPr>
                <w:rFonts w:ascii="Book Antiqua" w:hAnsi="Book Antiqua"/>
                <w:lang w:eastAsia="zh-CN"/>
              </w:rPr>
            </w:pPr>
            <w:proofErr w:type="spellStart"/>
            <w:r w:rsidRPr="003362DB">
              <w:rPr>
                <w:rFonts w:ascii="Book Antiqua" w:hAnsi="Book Antiqua"/>
                <w:bCs/>
              </w:rPr>
              <w:t>Heyns</w:t>
            </w:r>
            <w:proofErr w:type="spellEnd"/>
            <w:r w:rsidRPr="00FE417A">
              <w:rPr>
                <w:rFonts w:ascii="Book Antiqua" w:hAnsi="Book Antiqua"/>
                <w:b/>
                <w:bCs/>
              </w:rPr>
              <w:t xml:space="preserve"> </w:t>
            </w:r>
            <w:r w:rsidRPr="00C24154">
              <w:rPr>
                <w:rFonts w:ascii="Book Antiqua" w:hAnsi="Book Antiqua" w:hint="eastAsia"/>
                <w:i/>
                <w:lang w:eastAsia="zh-CN"/>
              </w:rPr>
              <w:t>et al</w:t>
            </w:r>
            <w:r w:rsidR="00964E8C" w:rsidRPr="00C24154">
              <w:rPr>
                <w:rFonts w:ascii="Book Antiqua" w:hAnsi="Book Antiqua"/>
                <w:vertAlign w:val="superscript"/>
                <w:lang w:eastAsia="zh-CN"/>
              </w:rPr>
              <w:t>[3]</w:t>
            </w:r>
            <w:r w:rsidR="00964E8C" w:rsidRPr="00964E8C">
              <w:rPr>
                <w:rFonts w:ascii="Book Antiqua" w:hAnsi="Book Antiqua"/>
                <w:lang w:eastAsia="zh-CN"/>
              </w:rPr>
              <w:t>, 1991</w:t>
            </w:r>
          </w:p>
        </w:tc>
      </w:tr>
      <w:tr w:rsidR="0066222F" w:rsidRPr="00AD4D34" w14:paraId="1CDEC4A7" w14:textId="77777777" w:rsidTr="0066222F">
        <w:trPr>
          <w:trHeight w:val="1203"/>
        </w:trPr>
        <w:tc>
          <w:tcPr>
            <w:tcW w:w="817" w:type="dxa"/>
          </w:tcPr>
          <w:p w14:paraId="0ABAAE38"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3</w:t>
            </w:r>
          </w:p>
        </w:tc>
        <w:tc>
          <w:tcPr>
            <w:tcW w:w="709" w:type="dxa"/>
          </w:tcPr>
          <w:p w14:paraId="36BA4DE5"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47</w:t>
            </w:r>
          </w:p>
        </w:tc>
        <w:tc>
          <w:tcPr>
            <w:tcW w:w="606" w:type="dxa"/>
          </w:tcPr>
          <w:p w14:paraId="244B22D5" w14:textId="77777777" w:rsidR="00B147BD" w:rsidRDefault="00B147BD">
            <w:pPr>
              <w:spacing w:line="360" w:lineRule="auto"/>
              <w:jc w:val="both"/>
              <w:rPr>
                <w:rFonts w:ascii="Book Antiqua" w:hAnsi="Book Antiqua"/>
                <w:lang w:eastAsia="zh-CN"/>
              </w:rPr>
            </w:pPr>
            <w:r>
              <w:rPr>
                <w:rFonts w:ascii="Book Antiqua" w:hAnsi="Book Antiqua"/>
                <w:lang w:eastAsia="zh-CN"/>
              </w:rPr>
              <w:t>Male</w:t>
            </w:r>
          </w:p>
        </w:tc>
        <w:tc>
          <w:tcPr>
            <w:tcW w:w="1237" w:type="dxa"/>
          </w:tcPr>
          <w:p w14:paraId="71841AA5" w14:textId="77777777" w:rsidR="00B147BD" w:rsidRPr="00AD4D34" w:rsidRDefault="00964E8C">
            <w:pPr>
              <w:spacing w:line="360" w:lineRule="auto"/>
              <w:jc w:val="both"/>
              <w:rPr>
                <w:rFonts w:ascii="Book Antiqua" w:hAnsi="Book Antiqua"/>
                <w:lang w:eastAsia="zh-CN"/>
              </w:rPr>
            </w:pPr>
            <w:bookmarkStart w:id="33" w:name="OLE_LINK120"/>
            <w:r>
              <w:rPr>
                <w:rFonts w:ascii="Book Antiqua" w:hAnsi="Book Antiqua" w:hint="eastAsia"/>
                <w:lang w:eastAsia="zh-CN"/>
              </w:rPr>
              <w:t>LUTS</w:t>
            </w:r>
            <w:bookmarkEnd w:id="33"/>
          </w:p>
        </w:tc>
        <w:tc>
          <w:tcPr>
            <w:tcW w:w="1275" w:type="dxa"/>
          </w:tcPr>
          <w:p w14:paraId="73FF20E7"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Banana-shaped</w:t>
            </w:r>
          </w:p>
        </w:tc>
        <w:tc>
          <w:tcPr>
            <w:tcW w:w="1418" w:type="dxa"/>
          </w:tcPr>
          <w:p w14:paraId="1D9E2C97"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Surgical treatment</w:t>
            </w:r>
            <w:r>
              <w:rPr>
                <w:rFonts w:ascii="Book Antiqua" w:hAnsi="Book Antiqua" w:hint="eastAsia"/>
                <w:lang w:eastAsia="zh-CN"/>
              </w:rPr>
              <w:t xml:space="preserve"> </w:t>
            </w:r>
            <w:r w:rsidRPr="00964E8C">
              <w:rPr>
                <w:rFonts w:ascii="Book Antiqua" w:hAnsi="Book Antiqua"/>
                <w:lang w:eastAsia="zh-CN"/>
              </w:rPr>
              <w:t>using a bladder-sparing</w:t>
            </w:r>
            <w:r>
              <w:rPr>
                <w:rFonts w:ascii="Book Antiqua" w:hAnsi="Book Antiqua" w:hint="eastAsia"/>
                <w:lang w:eastAsia="zh-CN"/>
              </w:rPr>
              <w:t xml:space="preserve"> </w:t>
            </w:r>
            <w:r w:rsidRPr="00964E8C">
              <w:rPr>
                <w:rFonts w:ascii="Book Antiqua" w:hAnsi="Book Antiqua"/>
                <w:lang w:eastAsia="zh-CN"/>
              </w:rPr>
              <w:t>technique</w:t>
            </w:r>
          </w:p>
        </w:tc>
        <w:tc>
          <w:tcPr>
            <w:tcW w:w="2693" w:type="dxa"/>
          </w:tcPr>
          <w:p w14:paraId="58215B45" w14:textId="77777777" w:rsidR="00B147BD" w:rsidRPr="00AD4D34" w:rsidRDefault="00964E8C">
            <w:pPr>
              <w:spacing w:line="360" w:lineRule="auto"/>
              <w:jc w:val="both"/>
              <w:rPr>
                <w:rFonts w:ascii="Book Antiqua" w:hAnsi="Book Antiqua"/>
                <w:lang w:eastAsia="zh-CN"/>
              </w:rPr>
            </w:pPr>
            <w:proofErr w:type="spellStart"/>
            <w:r w:rsidRPr="00964E8C">
              <w:rPr>
                <w:rFonts w:ascii="Book Antiqua" w:hAnsi="Book Antiqua"/>
                <w:lang w:eastAsia="zh-CN"/>
              </w:rPr>
              <w:t>Hydronephrosis</w:t>
            </w:r>
            <w:proofErr w:type="spellEnd"/>
            <w:r w:rsidRPr="00964E8C">
              <w:rPr>
                <w:rFonts w:ascii="Book Antiqua" w:hAnsi="Book Antiqua"/>
                <w:lang w:eastAsia="zh-CN"/>
              </w:rPr>
              <w:t xml:space="preserve"> not changed</w:t>
            </w:r>
          </w:p>
        </w:tc>
        <w:tc>
          <w:tcPr>
            <w:tcW w:w="1093" w:type="dxa"/>
          </w:tcPr>
          <w:p w14:paraId="12B74BAC" w14:textId="77777777" w:rsidR="00B147BD" w:rsidRPr="00AD4D34" w:rsidRDefault="00E41A8A">
            <w:pPr>
              <w:spacing w:line="360" w:lineRule="auto"/>
              <w:jc w:val="both"/>
              <w:rPr>
                <w:rFonts w:ascii="Book Antiqua" w:hAnsi="Book Antiqua"/>
                <w:lang w:eastAsia="zh-CN"/>
              </w:rPr>
            </w:pPr>
            <w:proofErr w:type="spellStart"/>
            <w:r w:rsidRPr="00E41A8A">
              <w:rPr>
                <w:rFonts w:ascii="Book Antiqua" w:hAnsi="Book Antiqua"/>
                <w:bCs/>
              </w:rPr>
              <w:t>Ge</w:t>
            </w:r>
            <w:proofErr w:type="spellEnd"/>
            <w:r>
              <w:rPr>
                <w:rFonts w:ascii="Book Antiqua" w:hAnsi="Book Antiqua"/>
                <w:b/>
                <w:bCs/>
              </w:rPr>
              <w:t xml:space="preserve"> </w:t>
            </w:r>
            <w:r w:rsidRPr="00C24154">
              <w:rPr>
                <w:rFonts w:ascii="Book Antiqua" w:hAnsi="Book Antiqua" w:hint="eastAsia"/>
                <w:i/>
                <w:lang w:eastAsia="zh-CN"/>
              </w:rPr>
              <w:t>et al</w:t>
            </w:r>
            <w:r w:rsidR="00964E8C" w:rsidRPr="00C24154">
              <w:rPr>
                <w:rFonts w:ascii="Book Antiqua" w:hAnsi="Book Antiqua"/>
                <w:vertAlign w:val="superscript"/>
                <w:lang w:eastAsia="zh-CN"/>
              </w:rPr>
              <w:t>[7]</w:t>
            </w:r>
            <w:r w:rsidR="00964E8C" w:rsidRPr="00964E8C">
              <w:rPr>
                <w:rFonts w:ascii="Book Antiqua" w:hAnsi="Book Antiqua"/>
                <w:lang w:eastAsia="zh-CN"/>
              </w:rPr>
              <w:t>, 2019</w:t>
            </w:r>
          </w:p>
        </w:tc>
      </w:tr>
      <w:tr w:rsidR="0066222F" w:rsidRPr="00AD4D34" w14:paraId="0E244B65" w14:textId="77777777" w:rsidTr="0066222F">
        <w:trPr>
          <w:trHeight w:val="426"/>
        </w:trPr>
        <w:tc>
          <w:tcPr>
            <w:tcW w:w="817" w:type="dxa"/>
          </w:tcPr>
          <w:p w14:paraId="292AF2DE"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4</w:t>
            </w:r>
          </w:p>
        </w:tc>
        <w:tc>
          <w:tcPr>
            <w:tcW w:w="709" w:type="dxa"/>
          </w:tcPr>
          <w:p w14:paraId="6FB3EAF7" w14:textId="77777777" w:rsidR="00B147BD" w:rsidRPr="00AD4D34" w:rsidRDefault="00B147BD">
            <w:pPr>
              <w:spacing w:line="360" w:lineRule="auto"/>
              <w:jc w:val="both"/>
              <w:rPr>
                <w:rFonts w:ascii="Book Antiqua" w:hAnsi="Book Antiqua"/>
                <w:lang w:eastAsia="zh-CN"/>
              </w:rPr>
            </w:pPr>
            <w:r>
              <w:rPr>
                <w:rFonts w:ascii="Book Antiqua" w:hAnsi="Book Antiqua" w:hint="eastAsia"/>
                <w:lang w:eastAsia="zh-CN"/>
              </w:rPr>
              <w:t>49</w:t>
            </w:r>
          </w:p>
        </w:tc>
        <w:tc>
          <w:tcPr>
            <w:tcW w:w="606" w:type="dxa"/>
          </w:tcPr>
          <w:p w14:paraId="6449E809" w14:textId="77777777" w:rsidR="00B147BD" w:rsidRDefault="00B147BD">
            <w:pPr>
              <w:spacing w:line="360" w:lineRule="auto"/>
              <w:jc w:val="both"/>
              <w:rPr>
                <w:rFonts w:ascii="Book Antiqua" w:hAnsi="Book Antiqua"/>
                <w:lang w:eastAsia="zh-CN"/>
              </w:rPr>
            </w:pPr>
            <w:r>
              <w:rPr>
                <w:rFonts w:ascii="Book Antiqua" w:hAnsi="Book Antiqua"/>
                <w:lang w:eastAsia="zh-CN"/>
              </w:rPr>
              <w:t>Male</w:t>
            </w:r>
          </w:p>
        </w:tc>
        <w:tc>
          <w:tcPr>
            <w:tcW w:w="1237" w:type="dxa"/>
          </w:tcPr>
          <w:p w14:paraId="0257871A" w14:textId="77777777" w:rsidR="00B147BD" w:rsidRPr="00AD4D34" w:rsidRDefault="00964E8C">
            <w:pPr>
              <w:spacing w:line="360" w:lineRule="auto"/>
              <w:jc w:val="both"/>
              <w:rPr>
                <w:rFonts w:ascii="Book Antiqua" w:hAnsi="Book Antiqua"/>
                <w:lang w:eastAsia="zh-CN"/>
              </w:rPr>
            </w:pPr>
            <w:r>
              <w:rPr>
                <w:rFonts w:ascii="Book Antiqua" w:hAnsi="Book Antiqua" w:hint="eastAsia"/>
                <w:lang w:eastAsia="zh-CN"/>
              </w:rPr>
              <w:t>LUTS</w:t>
            </w:r>
          </w:p>
        </w:tc>
        <w:tc>
          <w:tcPr>
            <w:tcW w:w="1275" w:type="dxa"/>
          </w:tcPr>
          <w:p w14:paraId="72E69E26"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Pear-shaped</w:t>
            </w:r>
          </w:p>
        </w:tc>
        <w:tc>
          <w:tcPr>
            <w:tcW w:w="1418" w:type="dxa"/>
          </w:tcPr>
          <w:p w14:paraId="144E105F" w14:textId="77777777" w:rsidR="00B147BD" w:rsidRPr="00AD4D34" w:rsidRDefault="00964E8C">
            <w:pPr>
              <w:spacing w:line="360" w:lineRule="auto"/>
              <w:jc w:val="both"/>
              <w:rPr>
                <w:rFonts w:ascii="Book Antiqua" w:hAnsi="Book Antiqua"/>
                <w:lang w:eastAsia="zh-CN"/>
              </w:rPr>
            </w:pPr>
            <w:bookmarkStart w:id="34" w:name="OLE_LINK123"/>
            <w:r w:rsidRPr="00964E8C">
              <w:rPr>
                <w:rFonts w:ascii="Book Antiqua" w:hAnsi="Book Antiqua"/>
                <w:lang w:eastAsia="zh-CN"/>
              </w:rPr>
              <w:t>TUR-BT</w:t>
            </w:r>
            <w:bookmarkEnd w:id="34"/>
            <w:r w:rsidRPr="00964E8C">
              <w:rPr>
                <w:rFonts w:ascii="Book Antiqua" w:hAnsi="Book Antiqua"/>
                <w:lang w:eastAsia="zh-CN"/>
              </w:rPr>
              <w:t xml:space="preserve"> and oral</w:t>
            </w:r>
            <w:r>
              <w:rPr>
                <w:rFonts w:ascii="Book Antiqua" w:hAnsi="Book Antiqua" w:hint="eastAsia"/>
                <w:lang w:eastAsia="zh-CN"/>
              </w:rPr>
              <w:t xml:space="preserve"> </w:t>
            </w:r>
            <w:r w:rsidRPr="00964E8C">
              <w:rPr>
                <w:rFonts w:ascii="Book Antiqua" w:hAnsi="Book Antiqua"/>
                <w:lang w:eastAsia="zh-CN"/>
              </w:rPr>
              <w:t xml:space="preserve">administration of </w:t>
            </w:r>
            <w:proofErr w:type="spellStart"/>
            <w:r w:rsidRPr="00964E8C">
              <w:rPr>
                <w:rFonts w:ascii="Book Antiqua" w:hAnsi="Book Antiqua"/>
                <w:lang w:eastAsia="zh-CN"/>
              </w:rPr>
              <w:t>celecoxib</w:t>
            </w:r>
            <w:proofErr w:type="spellEnd"/>
          </w:p>
        </w:tc>
        <w:tc>
          <w:tcPr>
            <w:tcW w:w="2693" w:type="dxa"/>
          </w:tcPr>
          <w:p w14:paraId="11D6BA99"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Subjective symptoms improved,</w:t>
            </w:r>
            <w:r>
              <w:rPr>
                <w:rFonts w:ascii="Book Antiqua" w:hAnsi="Book Antiqua" w:hint="eastAsia"/>
                <w:lang w:eastAsia="zh-CN"/>
              </w:rPr>
              <w:t xml:space="preserve"> </w:t>
            </w:r>
            <w:r w:rsidRPr="00964E8C">
              <w:rPr>
                <w:rFonts w:ascii="Book Antiqua" w:hAnsi="Book Antiqua"/>
                <w:lang w:eastAsia="zh-CN"/>
              </w:rPr>
              <w:t xml:space="preserve">cystitis </w:t>
            </w:r>
            <w:proofErr w:type="spellStart"/>
            <w:r w:rsidRPr="00964E8C">
              <w:rPr>
                <w:rFonts w:ascii="Book Antiqua" w:hAnsi="Book Antiqua"/>
                <w:lang w:eastAsia="zh-CN"/>
              </w:rPr>
              <w:t>glandularis</w:t>
            </w:r>
            <w:proofErr w:type="spellEnd"/>
            <w:r w:rsidRPr="00964E8C">
              <w:rPr>
                <w:rFonts w:ascii="Book Antiqua" w:hAnsi="Book Antiqua"/>
                <w:lang w:eastAsia="zh-CN"/>
              </w:rPr>
              <w:t xml:space="preserve"> improved,</w:t>
            </w:r>
            <w:r>
              <w:rPr>
                <w:rFonts w:ascii="Book Antiqua" w:hAnsi="Book Antiqua" w:hint="eastAsia"/>
                <w:lang w:eastAsia="zh-CN"/>
              </w:rPr>
              <w:t xml:space="preserve"> </w:t>
            </w:r>
            <w:r w:rsidRPr="00964E8C">
              <w:rPr>
                <w:rFonts w:ascii="Book Antiqua" w:hAnsi="Book Antiqua"/>
                <w:lang w:eastAsia="zh-CN"/>
              </w:rPr>
              <w:t>radiographic findings not changed</w:t>
            </w:r>
          </w:p>
        </w:tc>
        <w:tc>
          <w:tcPr>
            <w:tcW w:w="1093" w:type="dxa"/>
          </w:tcPr>
          <w:p w14:paraId="75C127E4" w14:textId="77777777" w:rsidR="00B147BD" w:rsidRPr="00AD4D34" w:rsidRDefault="00964E8C">
            <w:pPr>
              <w:spacing w:line="360" w:lineRule="auto"/>
              <w:jc w:val="both"/>
              <w:rPr>
                <w:rFonts w:ascii="Book Antiqua" w:hAnsi="Book Antiqua"/>
                <w:lang w:eastAsia="zh-CN"/>
              </w:rPr>
            </w:pPr>
            <w:r w:rsidRPr="00964E8C">
              <w:rPr>
                <w:rFonts w:ascii="Book Antiqua" w:hAnsi="Book Antiqua"/>
                <w:lang w:eastAsia="zh-CN"/>
              </w:rPr>
              <w:t>Our case</w:t>
            </w:r>
          </w:p>
        </w:tc>
      </w:tr>
    </w:tbl>
    <w:p w14:paraId="216D1505" w14:textId="4C01707D" w:rsidR="00CA48E4" w:rsidRDefault="0016191D">
      <w:pPr>
        <w:spacing w:line="360" w:lineRule="auto"/>
        <w:jc w:val="both"/>
        <w:rPr>
          <w:rFonts w:ascii="Book Antiqua" w:hAnsi="Book Antiqua" w:cs="Book Antiqua"/>
          <w:color w:val="000000"/>
          <w:lang w:eastAsia="zh-CN"/>
        </w:rPr>
      </w:pPr>
      <w:r>
        <w:rPr>
          <w:rFonts w:ascii="Book Antiqua" w:hAnsi="Book Antiqua" w:hint="eastAsia"/>
          <w:lang w:eastAsia="zh-CN"/>
        </w:rPr>
        <w:t xml:space="preserve">LUTS: </w:t>
      </w:r>
      <w:r>
        <w:rPr>
          <w:rFonts w:ascii="Book Antiqua" w:hAnsi="Book Antiqua" w:cs="Book Antiqua" w:hint="eastAsia"/>
          <w:color w:val="000000"/>
          <w:lang w:eastAsia="zh-CN"/>
        </w:rPr>
        <w:t>L</w:t>
      </w:r>
      <w:r>
        <w:rPr>
          <w:rFonts w:ascii="Book Antiqua" w:eastAsia="Book Antiqua" w:hAnsi="Book Antiqua" w:cs="Book Antiqua"/>
          <w:color w:val="000000"/>
        </w:rPr>
        <w:t>ower urinary tract symptoms</w:t>
      </w:r>
      <w:r>
        <w:rPr>
          <w:rFonts w:ascii="Book Antiqua" w:hAnsi="Book Antiqua" w:cs="Book Antiqua" w:hint="eastAsia"/>
          <w:color w:val="000000"/>
          <w:lang w:eastAsia="zh-CN"/>
        </w:rPr>
        <w:t xml:space="preserve">; </w:t>
      </w:r>
      <w:r w:rsidRPr="00964E8C">
        <w:rPr>
          <w:rFonts w:ascii="Book Antiqua" w:hAnsi="Book Antiqua"/>
          <w:lang w:eastAsia="zh-CN"/>
        </w:rPr>
        <w:t>TUR-BT</w:t>
      </w:r>
      <w:r>
        <w:rPr>
          <w:rFonts w:ascii="Book Antiqua" w:hAnsi="Book Antiqua" w:hint="eastAsia"/>
          <w:lang w:eastAsia="zh-CN"/>
        </w:rPr>
        <w:t>:</w:t>
      </w:r>
      <w:r w:rsidR="00B81DD8" w:rsidRPr="00B81DD8">
        <w:rPr>
          <w:rFonts w:ascii="Book Antiqua" w:eastAsia="Book Antiqua" w:hAnsi="Book Antiqua" w:cs="Book Antiqua"/>
          <w:color w:val="000000"/>
        </w:rPr>
        <w:t xml:space="preserve"> </w:t>
      </w:r>
      <w:r w:rsidR="00B81DD8">
        <w:rPr>
          <w:rFonts w:ascii="Book Antiqua" w:hAnsi="Book Antiqua" w:cs="Book Antiqua" w:hint="eastAsia"/>
          <w:color w:val="000000"/>
          <w:lang w:eastAsia="zh-CN"/>
        </w:rPr>
        <w:t>T</w:t>
      </w:r>
      <w:r w:rsidR="00B81DD8">
        <w:rPr>
          <w:rFonts w:ascii="Book Antiqua" w:eastAsia="Book Antiqua" w:hAnsi="Book Antiqua" w:cs="Book Antiqua"/>
          <w:color w:val="000000"/>
        </w:rPr>
        <w:t xml:space="preserve">ransurethral resection of bladder </w:t>
      </w:r>
      <w:proofErr w:type="spellStart"/>
      <w:r w:rsidR="00B81DD8">
        <w:rPr>
          <w:rFonts w:ascii="Book Antiqua" w:eastAsia="Book Antiqua" w:hAnsi="Book Antiqua" w:cs="Book Antiqua"/>
          <w:color w:val="000000"/>
        </w:rPr>
        <w:t>tumour</w:t>
      </w:r>
      <w:proofErr w:type="spellEnd"/>
      <w:r w:rsidR="008D5CC8">
        <w:rPr>
          <w:rFonts w:ascii="Book Antiqua" w:hAnsi="Book Antiqua" w:cs="Book Antiqua" w:hint="eastAsia"/>
          <w:color w:val="000000"/>
          <w:lang w:eastAsia="zh-CN"/>
        </w:rPr>
        <w:t>.</w:t>
      </w:r>
    </w:p>
    <w:p w14:paraId="6E4556EE" w14:textId="77777777" w:rsidR="00CA48E4" w:rsidRDefault="00CA48E4">
      <w:pPr>
        <w:rPr>
          <w:rFonts w:ascii="Book Antiqua" w:hAnsi="Book Antiqua" w:cs="Book Antiqua"/>
          <w:color w:val="000000"/>
          <w:lang w:eastAsia="zh-CN"/>
        </w:rPr>
      </w:pPr>
      <w:r>
        <w:rPr>
          <w:rFonts w:ascii="Book Antiqua" w:hAnsi="Book Antiqua" w:cs="Book Antiqua"/>
          <w:color w:val="000000"/>
          <w:lang w:eastAsia="zh-CN"/>
        </w:rPr>
        <w:br w:type="page"/>
      </w:r>
    </w:p>
    <w:p w14:paraId="7524DB66" w14:textId="77777777" w:rsidR="00CA48E4" w:rsidRDefault="00CA48E4" w:rsidP="00CA48E4">
      <w:pPr>
        <w:jc w:val="center"/>
        <w:rPr>
          <w:rFonts w:ascii="Book Antiqua" w:hAnsi="Book Antiqua"/>
          <w:lang w:eastAsia="zh-CN"/>
        </w:rPr>
      </w:pPr>
    </w:p>
    <w:p w14:paraId="2201CA79" w14:textId="77777777" w:rsidR="00CA48E4" w:rsidRDefault="00CA48E4" w:rsidP="00CA48E4">
      <w:pPr>
        <w:jc w:val="center"/>
        <w:rPr>
          <w:rFonts w:ascii="Book Antiqua" w:hAnsi="Book Antiqua"/>
          <w:lang w:eastAsia="zh-CN"/>
        </w:rPr>
      </w:pPr>
    </w:p>
    <w:p w14:paraId="39C14585" w14:textId="77777777" w:rsidR="00CA48E4" w:rsidRDefault="00CA48E4" w:rsidP="00CA48E4">
      <w:pPr>
        <w:jc w:val="center"/>
        <w:rPr>
          <w:rFonts w:ascii="Book Antiqua" w:hAnsi="Book Antiqua"/>
          <w:lang w:eastAsia="zh-CN"/>
        </w:rPr>
      </w:pPr>
    </w:p>
    <w:p w14:paraId="4694D6AF" w14:textId="77777777" w:rsidR="00CA48E4" w:rsidRDefault="00CA48E4" w:rsidP="00CA48E4">
      <w:pPr>
        <w:jc w:val="center"/>
        <w:rPr>
          <w:rFonts w:ascii="Book Antiqua" w:hAnsi="Book Antiqua"/>
          <w:lang w:eastAsia="zh-CN"/>
        </w:rPr>
      </w:pPr>
    </w:p>
    <w:p w14:paraId="56FCC978" w14:textId="77777777" w:rsidR="00CA48E4" w:rsidRDefault="00CA48E4" w:rsidP="00CA48E4">
      <w:pPr>
        <w:jc w:val="center"/>
        <w:rPr>
          <w:rFonts w:ascii="Book Antiqua" w:hAnsi="Book Antiqua"/>
          <w:lang w:eastAsia="zh-CN"/>
        </w:rPr>
      </w:pPr>
    </w:p>
    <w:p w14:paraId="3AC9EEE4" w14:textId="77777777" w:rsidR="00CA48E4" w:rsidRDefault="00CA48E4" w:rsidP="00CA48E4">
      <w:pPr>
        <w:jc w:val="center"/>
        <w:rPr>
          <w:rFonts w:ascii="Book Antiqua" w:hAnsi="Book Antiqua"/>
          <w:lang w:eastAsia="zh-CN"/>
        </w:rPr>
      </w:pPr>
      <w:r>
        <w:rPr>
          <w:rFonts w:ascii="Book Antiqua" w:hAnsi="Book Antiqua"/>
          <w:noProof/>
          <w:lang w:eastAsia="zh-CN"/>
        </w:rPr>
        <w:drawing>
          <wp:inline distT="0" distB="0" distL="0" distR="0" wp14:anchorId="7DAE82F5" wp14:editId="2AE2FCF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DE62B0" w14:textId="77777777" w:rsidR="00CA48E4" w:rsidRDefault="00CA48E4" w:rsidP="00CA48E4">
      <w:pPr>
        <w:jc w:val="center"/>
        <w:rPr>
          <w:rFonts w:ascii="Book Antiqua" w:hAnsi="Book Antiqua"/>
          <w:lang w:eastAsia="zh-CN"/>
        </w:rPr>
      </w:pPr>
    </w:p>
    <w:p w14:paraId="417CED2D" w14:textId="77777777" w:rsidR="00CA48E4" w:rsidRPr="00763D22" w:rsidRDefault="00CA48E4" w:rsidP="00CA48E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0A3BF45" w14:textId="77777777" w:rsidR="00CA48E4" w:rsidRPr="00763D22" w:rsidRDefault="00CA48E4" w:rsidP="00CA48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EDB7CC" w14:textId="77777777" w:rsidR="00CA48E4" w:rsidRPr="00763D22" w:rsidRDefault="00CA48E4" w:rsidP="00CA48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EB0DF28" w14:textId="77777777" w:rsidR="00CA48E4" w:rsidRPr="00763D22" w:rsidRDefault="00CA48E4" w:rsidP="00CA48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6DD767" w14:textId="77777777" w:rsidR="00CA48E4" w:rsidRPr="00763D22" w:rsidRDefault="00CA48E4" w:rsidP="00CA48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ED4409" w14:textId="77777777" w:rsidR="00CA48E4" w:rsidRPr="00763D22" w:rsidRDefault="00CA48E4" w:rsidP="00CA48E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B580143" w14:textId="77777777" w:rsidR="00CA48E4" w:rsidRDefault="00CA48E4" w:rsidP="00CA48E4">
      <w:pPr>
        <w:jc w:val="center"/>
        <w:rPr>
          <w:rFonts w:ascii="Book Antiqua" w:hAnsi="Book Antiqua"/>
          <w:lang w:eastAsia="zh-CN"/>
        </w:rPr>
      </w:pPr>
    </w:p>
    <w:p w14:paraId="6A3521B5" w14:textId="77777777" w:rsidR="00CA48E4" w:rsidRDefault="00CA48E4" w:rsidP="00CA48E4">
      <w:pPr>
        <w:jc w:val="center"/>
        <w:rPr>
          <w:rFonts w:ascii="Book Antiqua" w:hAnsi="Book Antiqua"/>
          <w:lang w:eastAsia="zh-CN"/>
        </w:rPr>
      </w:pPr>
    </w:p>
    <w:p w14:paraId="135B09B4" w14:textId="77777777" w:rsidR="00CA48E4" w:rsidRDefault="00CA48E4" w:rsidP="00CA48E4">
      <w:pPr>
        <w:jc w:val="center"/>
        <w:rPr>
          <w:rFonts w:ascii="Book Antiqua" w:hAnsi="Book Antiqua"/>
          <w:lang w:eastAsia="zh-CN"/>
        </w:rPr>
      </w:pPr>
    </w:p>
    <w:p w14:paraId="268FF5EA" w14:textId="77777777" w:rsidR="00CA48E4" w:rsidRDefault="00CA48E4" w:rsidP="00CA48E4">
      <w:pPr>
        <w:jc w:val="center"/>
        <w:rPr>
          <w:rFonts w:ascii="Book Antiqua" w:hAnsi="Book Antiqua"/>
          <w:lang w:eastAsia="zh-CN"/>
        </w:rPr>
      </w:pPr>
      <w:r>
        <w:rPr>
          <w:rFonts w:ascii="Book Antiqua" w:hAnsi="Book Antiqua"/>
          <w:noProof/>
          <w:lang w:eastAsia="zh-CN"/>
        </w:rPr>
        <w:drawing>
          <wp:inline distT="0" distB="0" distL="0" distR="0" wp14:anchorId="610F9B9F" wp14:editId="2ED2015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D9DC55" w14:textId="77777777" w:rsidR="00CA48E4" w:rsidRDefault="00CA48E4" w:rsidP="00CA48E4">
      <w:pPr>
        <w:jc w:val="center"/>
        <w:rPr>
          <w:rFonts w:ascii="Book Antiqua" w:hAnsi="Book Antiqua"/>
          <w:lang w:eastAsia="zh-CN"/>
        </w:rPr>
      </w:pPr>
    </w:p>
    <w:p w14:paraId="6FE6B046" w14:textId="77777777" w:rsidR="00CA48E4" w:rsidRDefault="00CA48E4" w:rsidP="00CA48E4">
      <w:pPr>
        <w:jc w:val="center"/>
        <w:rPr>
          <w:rFonts w:ascii="Book Antiqua" w:hAnsi="Book Antiqua"/>
          <w:lang w:eastAsia="zh-CN"/>
        </w:rPr>
      </w:pPr>
    </w:p>
    <w:p w14:paraId="00054FF7" w14:textId="77777777" w:rsidR="00CA48E4" w:rsidRDefault="00CA48E4" w:rsidP="00CA48E4">
      <w:pPr>
        <w:jc w:val="center"/>
        <w:rPr>
          <w:rFonts w:ascii="Book Antiqua" w:hAnsi="Book Antiqua"/>
          <w:lang w:eastAsia="zh-CN"/>
        </w:rPr>
      </w:pPr>
    </w:p>
    <w:p w14:paraId="66D964CF" w14:textId="77777777" w:rsidR="00CA48E4" w:rsidRDefault="00CA48E4" w:rsidP="00CA48E4">
      <w:pPr>
        <w:jc w:val="center"/>
        <w:rPr>
          <w:rFonts w:ascii="Book Antiqua" w:hAnsi="Book Antiqua"/>
          <w:lang w:eastAsia="zh-CN"/>
        </w:rPr>
      </w:pPr>
    </w:p>
    <w:p w14:paraId="3CFD4E3D" w14:textId="77777777" w:rsidR="00CA48E4" w:rsidRDefault="00CA48E4" w:rsidP="00CA48E4">
      <w:pPr>
        <w:jc w:val="center"/>
        <w:rPr>
          <w:rFonts w:ascii="Book Antiqua" w:hAnsi="Book Antiqua"/>
          <w:lang w:eastAsia="zh-CN"/>
        </w:rPr>
      </w:pPr>
    </w:p>
    <w:p w14:paraId="5CAF5738" w14:textId="77777777" w:rsidR="00CA48E4" w:rsidRDefault="00CA48E4" w:rsidP="00CA48E4">
      <w:pPr>
        <w:jc w:val="center"/>
        <w:rPr>
          <w:rFonts w:ascii="Book Antiqua" w:hAnsi="Book Antiqua"/>
          <w:lang w:eastAsia="zh-CN"/>
        </w:rPr>
      </w:pPr>
    </w:p>
    <w:p w14:paraId="4DB1F01C" w14:textId="77777777" w:rsidR="00CA48E4" w:rsidRDefault="00CA48E4" w:rsidP="00CA48E4">
      <w:pPr>
        <w:jc w:val="center"/>
        <w:rPr>
          <w:rFonts w:ascii="Book Antiqua" w:hAnsi="Book Antiqua"/>
          <w:lang w:eastAsia="zh-CN"/>
        </w:rPr>
      </w:pPr>
    </w:p>
    <w:p w14:paraId="3E554A2C" w14:textId="77777777" w:rsidR="00CA48E4" w:rsidRDefault="00CA48E4" w:rsidP="00CA48E4">
      <w:pPr>
        <w:jc w:val="center"/>
        <w:rPr>
          <w:rFonts w:ascii="Book Antiqua" w:hAnsi="Book Antiqua"/>
          <w:lang w:eastAsia="zh-CN"/>
        </w:rPr>
      </w:pPr>
    </w:p>
    <w:p w14:paraId="690B5851" w14:textId="77777777" w:rsidR="00CA48E4" w:rsidRDefault="00CA48E4" w:rsidP="00CA48E4">
      <w:pPr>
        <w:jc w:val="center"/>
        <w:rPr>
          <w:rFonts w:ascii="Book Antiqua" w:hAnsi="Book Antiqua"/>
          <w:lang w:eastAsia="zh-CN"/>
        </w:rPr>
      </w:pPr>
    </w:p>
    <w:p w14:paraId="73480F90" w14:textId="77777777" w:rsidR="00CA48E4" w:rsidRPr="00763D22" w:rsidRDefault="00CA48E4" w:rsidP="00CA48E4">
      <w:pPr>
        <w:jc w:val="right"/>
        <w:rPr>
          <w:rFonts w:ascii="Book Antiqua" w:hAnsi="Book Antiqua"/>
          <w:color w:val="000000" w:themeColor="text1"/>
          <w:lang w:eastAsia="zh-CN"/>
        </w:rPr>
      </w:pPr>
    </w:p>
    <w:p w14:paraId="2E89F5FC" w14:textId="77777777" w:rsidR="00CA48E4" w:rsidRPr="00763D22" w:rsidRDefault="00CA48E4" w:rsidP="00CA48E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D8D2CEE" w14:textId="77777777" w:rsidR="001C02F6" w:rsidRPr="00CA48E4" w:rsidRDefault="001C02F6">
      <w:pPr>
        <w:spacing w:line="360" w:lineRule="auto"/>
        <w:jc w:val="both"/>
        <w:rPr>
          <w:lang w:eastAsia="zh-CN"/>
        </w:rPr>
      </w:pPr>
    </w:p>
    <w:sectPr w:rsidR="001C02F6" w:rsidRPr="00CA48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50C52" w14:textId="77777777" w:rsidR="00704897" w:rsidRDefault="00704897" w:rsidP="00217E76">
      <w:r>
        <w:separator/>
      </w:r>
    </w:p>
  </w:endnote>
  <w:endnote w:type="continuationSeparator" w:id="0">
    <w:p w14:paraId="2CA65454" w14:textId="77777777" w:rsidR="00704897" w:rsidRDefault="00704897" w:rsidP="0021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853628"/>
      <w:docPartObj>
        <w:docPartGallery w:val="Page Numbers (Bottom of Page)"/>
        <w:docPartUnique/>
      </w:docPartObj>
    </w:sdtPr>
    <w:sdtEndPr/>
    <w:sdtContent>
      <w:sdt>
        <w:sdtPr>
          <w:id w:val="860082579"/>
          <w:docPartObj>
            <w:docPartGallery w:val="Page Numbers (Top of Page)"/>
            <w:docPartUnique/>
          </w:docPartObj>
        </w:sdtPr>
        <w:sdtEndPr/>
        <w:sdtContent>
          <w:p w14:paraId="648F92AA" w14:textId="77777777" w:rsidR="00DA7A66" w:rsidRDefault="00DA7A6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32E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32E9">
              <w:rPr>
                <w:b/>
                <w:bCs/>
                <w:noProof/>
              </w:rPr>
              <w:t>21</w:t>
            </w:r>
            <w:r>
              <w:rPr>
                <w:b/>
                <w:bCs/>
                <w:sz w:val="24"/>
                <w:szCs w:val="24"/>
              </w:rPr>
              <w:fldChar w:fldCharType="end"/>
            </w:r>
          </w:p>
        </w:sdtContent>
      </w:sdt>
    </w:sdtContent>
  </w:sdt>
  <w:p w14:paraId="72FA690F" w14:textId="77777777" w:rsidR="00DA7A66" w:rsidRDefault="00DA7A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198C4" w14:textId="77777777" w:rsidR="00704897" w:rsidRDefault="00704897" w:rsidP="00217E76">
      <w:r>
        <w:separator/>
      </w:r>
    </w:p>
  </w:footnote>
  <w:footnote w:type="continuationSeparator" w:id="0">
    <w:p w14:paraId="369BCF2A" w14:textId="77777777" w:rsidR="00704897" w:rsidRDefault="00704897" w:rsidP="00217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8C9"/>
    <w:rsid w:val="00025E55"/>
    <w:rsid w:val="00041490"/>
    <w:rsid w:val="0005426A"/>
    <w:rsid w:val="0005521A"/>
    <w:rsid w:val="00064D30"/>
    <w:rsid w:val="00075F52"/>
    <w:rsid w:val="00094A04"/>
    <w:rsid w:val="000B1FE1"/>
    <w:rsid w:val="001216F8"/>
    <w:rsid w:val="001528D9"/>
    <w:rsid w:val="0016191D"/>
    <w:rsid w:val="00173A51"/>
    <w:rsid w:val="00195B38"/>
    <w:rsid w:val="0019715F"/>
    <w:rsid w:val="001C02F6"/>
    <w:rsid w:val="001D353C"/>
    <w:rsid w:val="001D3C8F"/>
    <w:rsid w:val="001E37D0"/>
    <w:rsid w:val="00217E76"/>
    <w:rsid w:val="00232C7E"/>
    <w:rsid w:val="00242446"/>
    <w:rsid w:val="00252928"/>
    <w:rsid w:val="00255466"/>
    <w:rsid w:val="002B427A"/>
    <w:rsid w:val="003038D3"/>
    <w:rsid w:val="003362DB"/>
    <w:rsid w:val="00346424"/>
    <w:rsid w:val="003B21E8"/>
    <w:rsid w:val="003F610D"/>
    <w:rsid w:val="0041311B"/>
    <w:rsid w:val="00441F80"/>
    <w:rsid w:val="004B0F2C"/>
    <w:rsid w:val="004B10C7"/>
    <w:rsid w:val="004E0A69"/>
    <w:rsid w:val="004E2CF5"/>
    <w:rsid w:val="00530F54"/>
    <w:rsid w:val="00582F86"/>
    <w:rsid w:val="00601A91"/>
    <w:rsid w:val="00605DC9"/>
    <w:rsid w:val="00605E80"/>
    <w:rsid w:val="006063BC"/>
    <w:rsid w:val="0066222F"/>
    <w:rsid w:val="00700955"/>
    <w:rsid w:val="00704897"/>
    <w:rsid w:val="00737B10"/>
    <w:rsid w:val="00770B71"/>
    <w:rsid w:val="0077237B"/>
    <w:rsid w:val="007C02C4"/>
    <w:rsid w:val="007C0BFB"/>
    <w:rsid w:val="0082206A"/>
    <w:rsid w:val="008245FC"/>
    <w:rsid w:val="00832802"/>
    <w:rsid w:val="00836FCA"/>
    <w:rsid w:val="008652D0"/>
    <w:rsid w:val="00866B40"/>
    <w:rsid w:val="00884E71"/>
    <w:rsid w:val="008D5CC8"/>
    <w:rsid w:val="008E6D2D"/>
    <w:rsid w:val="009249CA"/>
    <w:rsid w:val="00964E8C"/>
    <w:rsid w:val="00996B10"/>
    <w:rsid w:val="009A09EE"/>
    <w:rsid w:val="00A0090A"/>
    <w:rsid w:val="00A134F6"/>
    <w:rsid w:val="00A77B3E"/>
    <w:rsid w:val="00A916FE"/>
    <w:rsid w:val="00AB7F35"/>
    <w:rsid w:val="00AD1609"/>
    <w:rsid w:val="00AD4D34"/>
    <w:rsid w:val="00B147BD"/>
    <w:rsid w:val="00B50979"/>
    <w:rsid w:val="00B70D88"/>
    <w:rsid w:val="00B72C79"/>
    <w:rsid w:val="00B77049"/>
    <w:rsid w:val="00B81DD8"/>
    <w:rsid w:val="00BB46DB"/>
    <w:rsid w:val="00BC1B0B"/>
    <w:rsid w:val="00BF549D"/>
    <w:rsid w:val="00C24154"/>
    <w:rsid w:val="00C322BD"/>
    <w:rsid w:val="00CA2A55"/>
    <w:rsid w:val="00CA48E4"/>
    <w:rsid w:val="00CB6B87"/>
    <w:rsid w:val="00D030F6"/>
    <w:rsid w:val="00D328CC"/>
    <w:rsid w:val="00D40321"/>
    <w:rsid w:val="00D67C4E"/>
    <w:rsid w:val="00D8663D"/>
    <w:rsid w:val="00D9081C"/>
    <w:rsid w:val="00D92F15"/>
    <w:rsid w:val="00D931AD"/>
    <w:rsid w:val="00D9407B"/>
    <w:rsid w:val="00DA7A66"/>
    <w:rsid w:val="00DB5008"/>
    <w:rsid w:val="00DB7308"/>
    <w:rsid w:val="00DE63F9"/>
    <w:rsid w:val="00E41A8A"/>
    <w:rsid w:val="00E844BE"/>
    <w:rsid w:val="00ED2DE5"/>
    <w:rsid w:val="00EF7DC3"/>
    <w:rsid w:val="00F0472F"/>
    <w:rsid w:val="00F131CE"/>
    <w:rsid w:val="00F732E9"/>
    <w:rsid w:val="00F9198B"/>
    <w:rsid w:val="00F979A2"/>
    <w:rsid w:val="00FB7305"/>
    <w:rsid w:val="00FE4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A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17E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7E76"/>
    <w:rPr>
      <w:sz w:val="18"/>
      <w:szCs w:val="18"/>
    </w:rPr>
  </w:style>
  <w:style w:type="paragraph" w:styleId="a4">
    <w:name w:val="footer"/>
    <w:basedOn w:val="a"/>
    <w:link w:val="Char0"/>
    <w:uiPriority w:val="99"/>
    <w:rsid w:val="00217E76"/>
    <w:pPr>
      <w:tabs>
        <w:tab w:val="center" w:pos="4153"/>
        <w:tab w:val="right" w:pos="8306"/>
      </w:tabs>
      <w:snapToGrid w:val="0"/>
    </w:pPr>
    <w:rPr>
      <w:sz w:val="18"/>
      <w:szCs w:val="18"/>
    </w:rPr>
  </w:style>
  <w:style w:type="character" w:customStyle="1" w:styleId="Char0">
    <w:name w:val="页脚 Char"/>
    <w:basedOn w:val="a0"/>
    <w:link w:val="a4"/>
    <w:uiPriority w:val="99"/>
    <w:rsid w:val="00217E76"/>
    <w:rPr>
      <w:sz w:val="18"/>
      <w:szCs w:val="18"/>
    </w:rPr>
  </w:style>
  <w:style w:type="paragraph" w:styleId="a5">
    <w:name w:val="Normal (Web)"/>
    <w:basedOn w:val="a"/>
    <w:uiPriority w:val="99"/>
    <w:unhideWhenUsed/>
    <w:rsid w:val="00FE417A"/>
    <w:pPr>
      <w:spacing w:before="100" w:beforeAutospacing="1" w:after="100" w:afterAutospacing="1"/>
    </w:pPr>
    <w:rPr>
      <w:rFonts w:ascii="宋体" w:eastAsia="宋体" w:hAnsi="宋体" w:cs="宋体"/>
      <w:lang w:eastAsia="zh-CN"/>
    </w:rPr>
  </w:style>
  <w:style w:type="table" w:styleId="a6">
    <w:name w:val="Table Grid"/>
    <w:basedOn w:val="a1"/>
    <w:rsid w:val="001C0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BF549D"/>
    <w:rPr>
      <w:sz w:val="18"/>
      <w:szCs w:val="18"/>
    </w:rPr>
  </w:style>
  <w:style w:type="character" w:customStyle="1" w:styleId="Char1">
    <w:name w:val="批注框文本 Char"/>
    <w:basedOn w:val="a0"/>
    <w:link w:val="a7"/>
    <w:rsid w:val="00BF549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17E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7E76"/>
    <w:rPr>
      <w:sz w:val="18"/>
      <w:szCs w:val="18"/>
    </w:rPr>
  </w:style>
  <w:style w:type="paragraph" w:styleId="a4">
    <w:name w:val="footer"/>
    <w:basedOn w:val="a"/>
    <w:link w:val="Char0"/>
    <w:uiPriority w:val="99"/>
    <w:rsid w:val="00217E76"/>
    <w:pPr>
      <w:tabs>
        <w:tab w:val="center" w:pos="4153"/>
        <w:tab w:val="right" w:pos="8306"/>
      </w:tabs>
      <w:snapToGrid w:val="0"/>
    </w:pPr>
    <w:rPr>
      <w:sz w:val="18"/>
      <w:szCs w:val="18"/>
    </w:rPr>
  </w:style>
  <w:style w:type="character" w:customStyle="1" w:styleId="Char0">
    <w:name w:val="页脚 Char"/>
    <w:basedOn w:val="a0"/>
    <w:link w:val="a4"/>
    <w:uiPriority w:val="99"/>
    <w:rsid w:val="00217E76"/>
    <w:rPr>
      <w:sz w:val="18"/>
      <w:szCs w:val="18"/>
    </w:rPr>
  </w:style>
  <w:style w:type="paragraph" w:styleId="a5">
    <w:name w:val="Normal (Web)"/>
    <w:basedOn w:val="a"/>
    <w:uiPriority w:val="99"/>
    <w:unhideWhenUsed/>
    <w:rsid w:val="00FE417A"/>
    <w:pPr>
      <w:spacing w:before="100" w:beforeAutospacing="1" w:after="100" w:afterAutospacing="1"/>
    </w:pPr>
    <w:rPr>
      <w:rFonts w:ascii="宋体" w:eastAsia="宋体" w:hAnsi="宋体" w:cs="宋体"/>
      <w:lang w:eastAsia="zh-CN"/>
    </w:rPr>
  </w:style>
  <w:style w:type="table" w:styleId="a6">
    <w:name w:val="Table Grid"/>
    <w:basedOn w:val="a1"/>
    <w:rsid w:val="001C0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BF549D"/>
    <w:rPr>
      <w:sz w:val="18"/>
      <w:szCs w:val="18"/>
    </w:rPr>
  </w:style>
  <w:style w:type="character" w:customStyle="1" w:styleId="Char1">
    <w:name w:val="批注框文本 Char"/>
    <w:basedOn w:val="a0"/>
    <w:link w:val="a7"/>
    <w:rsid w:val="00BF54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34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4237</Words>
  <Characters>24152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13</cp:revision>
  <dcterms:created xsi:type="dcterms:W3CDTF">2021-04-17T14:00:00Z</dcterms:created>
  <dcterms:modified xsi:type="dcterms:W3CDTF">2021-05-25T01:37:00Z</dcterms:modified>
</cp:coreProperties>
</file>