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DD446"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Name of Journal: </w:t>
      </w:r>
      <w:r w:rsidRPr="0043545A">
        <w:rPr>
          <w:rFonts w:ascii="Book Antiqua" w:eastAsia="Book Antiqua" w:hAnsi="Book Antiqua" w:cs="Book Antiqua"/>
          <w:i/>
          <w:color w:val="000000"/>
        </w:rPr>
        <w:t>World Journal of Gastroenterology</w:t>
      </w:r>
    </w:p>
    <w:p w14:paraId="72455439"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Manuscript NO: </w:t>
      </w:r>
      <w:r w:rsidRPr="0043545A">
        <w:rPr>
          <w:rFonts w:ascii="Book Antiqua" w:eastAsia="Book Antiqua" w:hAnsi="Book Antiqua" w:cs="Book Antiqua"/>
          <w:color w:val="000000"/>
        </w:rPr>
        <w:t>63186</w:t>
      </w:r>
    </w:p>
    <w:p w14:paraId="68BD03E5"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Manuscript Type: </w:t>
      </w:r>
      <w:r w:rsidRPr="0043545A">
        <w:rPr>
          <w:rFonts w:ascii="Book Antiqua" w:eastAsia="Book Antiqua" w:hAnsi="Book Antiqua" w:cs="Book Antiqua"/>
          <w:color w:val="000000"/>
        </w:rPr>
        <w:t>ORIGINAL ARTICLE</w:t>
      </w:r>
    </w:p>
    <w:p w14:paraId="364B4554" w14:textId="77777777" w:rsidR="00A77B3E" w:rsidRPr="0043545A" w:rsidRDefault="00A77B3E">
      <w:pPr>
        <w:spacing w:line="360" w:lineRule="auto"/>
        <w:jc w:val="both"/>
      </w:pPr>
    </w:p>
    <w:p w14:paraId="00AF78E4" w14:textId="77777777" w:rsidR="00A77B3E" w:rsidRPr="0043545A" w:rsidRDefault="0040033A">
      <w:pPr>
        <w:spacing w:line="360" w:lineRule="auto"/>
        <w:jc w:val="both"/>
      </w:pPr>
      <w:r w:rsidRPr="0043545A">
        <w:rPr>
          <w:rFonts w:ascii="Book Antiqua" w:eastAsia="Book Antiqua" w:hAnsi="Book Antiqua" w:cs="Book Antiqua"/>
          <w:b/>
          <w:i/>
          <w:color w:val="000000"/>
        </w:rPr>
        <w:t>Clinical Trials Study</w:t>
      </w:r>
    </w:p>
    <w:p w14:paraId="0EF18EAF" w14:textId="74B65024" w:rsidR="00A77B3E" w:rsidRDefault="0040033A">
      <w:pPr>
        <w:spacing w:line="360" w:lineRule="auto"/>
        <w:jc w:val="both"/>
        <w:rPr>
          <w:rFonts w:ascii="Book Antiqua" w:eastAsia="Book Antiqua" w:hAnsi="Book Antiqua" w:cs="Book Antiqua"/>
          <w:b/>
          <w:bCs/>
          <w:color w:val="000000"/>
        </w:rPr>
      </w:pPr>
      <w:r w:rsidRPr="0043545A">
        <w:rPr>
          <w:rFonts w:ascii="Book Antiqua" w:eastAsia="Book Antiqua" w:hAnsi="Book Antiqua" w:cs="Book Antiqua"/>
          <w:b/>
          <w:bCs/>
          <w:color w:val="000000"/>
        </w:rPr>
        <w:t>Responses to faecal microbiota transplantation in female and male patients with irritable bowel syndrome</w:t>
      </w:r>
    </w:p>
    <w:p w14:paraId="112D78E1" w14:textId="77777777" w:rsidR="00944397" w:rsidRPr="0043545A" w:rsidRDefault="00944397">
      <w:pPr>
        <w:spacing w:line="360" w:lineRule="auto"/>
        <w:jc w:val="both"/>
      </w:pPr>
    </w:p>
    <w:p w14:paraId="63FB7EED" w14:textId="4D575F6D" w:rsidR="00A77B3E" w:rsidRPr="0043545A" w:rsidRDefault="00811EFF">
      <w:pPr>
        <w:spacing w:line="360" w:lineRule="auto"/>
        <w:jc w:val="both"/>
      </w:pPr>
      <w:r w:rsidRPr="0043545A">
        <w:rPr>
          <w:rFonts w:ascii="Book Antiqua" w:eastAsia="Book Antiqua" w:hAnsi="Book Antiqua" w:cs="Book Antiqua"/>
          <w:color w:val="000000"/>
        </w:rPr>
        <w:t xml:space="preserve">El-Salhy M </w:t>
      </w:r>
      <w:r w:rsidRPr="0043545A">
        <w:rPr>
          <w:rFonts w:ascii="Book Antiqua" w:eastAsia="Book Antiqua" w:hAnsi="Book Antiqua" w:cs="Book Antiqua"/>
          <w:i/>
          <w:iCs/>
          <w:color w:val="000000"/>
        </w:rPr>
        <w:t>et al</w:t>
      </w:r>
      <w:r w:rsidRPr="0043545A">
        <w:rPr>
          <w:rFonts w:ascii="Book Antiqua" w:eastAsia="Book Antiqua" w:hAnsi="Book Antiqua" w:cs="Book Antiqua"/>
          <w:color w:val="000000"/>
        </w:rPr>
        <w:t xml:space="preserve">. </w:t>
      </w:r>
      <w:r w:rsidR="0040033A" w:rsidRPr="0043545A">
        <w:rPr>
          <w:rFonts w:ascii="Book Antiqua" w:eastAsia="Book Antiqua" w:hAnsi="Book Antiqua" w:cs="Book Antiqua"/>
          <w:color w:val="000000"/>
        </w:rPr>
        <w:t>FMT in</w:t>
      </w:r>
      <w:r w:rsidRPr="0043545A">
        <w:rPr>
          <w:rFonts w:ascii="Book Antiqua" w:eastAsia="Book Antiqua" w:hAnsi="Book Antiqua" w:cs="Book Antiqua"/>
          <w:color w:val="000000"/>
        </w:rPr>
        <w:t xml:space="preserve"> </w:t>
      </w:r>
      <w:r w:rsidR="0040033A" w:rsidRPr="0043545A">
        <w:rPr>
          <w:rFonts w:ascii="Book Antiqua" w:eastAsia="Book Antiqua" w:hAnsi="Book Antiqua" w:cs="Book Antiqua"/>
          <w:color w:val="000000"/>
        </w:rPr>
        <w:t>IBS patients</w:t>
      </w:r>
    </w:p>
    <w:p w14:paraId="42414282" w14:textId="77777777" w:rsidR="00A77B3E" w:rsidRPr="0043545A" w:rsidRDefault="00A77B3E">
      <w:pPr>
        <w:spacing w:line="360" w:lineRule="auto"/>
        <w:jc w:val="both"/>
      </w:pPr>
    </w:p>
    <w:p w14:paraId="5CA14B18" w14:textId="77777777" w:rsidR="00A77B3E" w:rsidRPr="0043545A" w:rsidRDefault="0040033A">
      <w:pPr>
        <w:spacing w:line="360" w:lineRule="auto"/>
        <w:jc w:val="both"/>
      </w:pPr>
      <w:proofErr w:type="spellStart"/>
      <w:r w:rsidRPr="0043545A">
        <w:rPr>
          <w:rFonts w:ascii="Book Antiqua" w:eastAsia="Book Antiqua" w:hAnsi="Book Antiqua" w:cs="Book Antiqua"/>
          <w:color w:val="000000"/>
        </w:rPr>
        <w:t>Magdy</w:t>
      </w:r>
      <w:proofErr w:type="spellEnd"/>
      <w:r w:rsidRPr="0043545A">
        <w:rPr>
          <w:rFonts w:ascii="Book Antiqua" w:eastAsia="Book Antiqua" w:hAnsi="Book Antiqua" w:cs="Book Antiqua"/>
          <w:color w:val="000000"/>
        </w:rPr>
        <w:t xml:space="preserve"> El-</w:t>
      </w:r>
      <w:proofErr w:type="spellStart"/>
      <w:r w:rsidRPr="0043545A">
        <w:rPr>
          <w:rFonts w:ascii="Book Antiqua" w:eastAsia="Book Antiqua" w:hAnsi="Book Antiqua" w:cs="Book Antiqua"/>
          <w:color w:val="000000"/>
        </w:rPr>
        <w:t>Salhy</w:t>
      </w:r>
      <w:proofErr w:type="spellEnd"/>
      <w:r w:rsidRPr="0043545A">
        <w:rPr>
          <w:rFonts w:ascii="Book Antiqua" w:eastAsia="Book Antiqua" w:hAnsi="Book Antiqua" w:cs="Book Antiqua"/>
          <w:color w:val="000000"/>
        </w:rPr>
        <w:t xml:space="preserve">, Christina Casen, </w:t>
      </w:r>
      <w:proofErr w:type="spellStart"/>
      <w:r w:rsidRPr="0043545A">
        <w:rPr>
          <w:rFonts w:ascii="Book Antiqua" w:eastAsia="Book Antiqua" w:hAnsi="Book Antiqua" w:cs="Book Antiqua"/>
          <w:color w:val="000000"/>
        </w:rPr>
        <w:t>Jørgen</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Valeur</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Trygve</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Hausken</w:t>
      </w:r>
      <w:proofErr w:type="spellEnd"/>
      <w:r w:rsidRPr="0043545A">
        <w:rPr>
          <w:rFonts w:ascii="Book Antiqua" w:eastAsia="Book Antiqua" w:hAnsi="Book Antiqua" w:cs="Book Antiqua"/>
          <w:color w:val="000000"/>
        </w:rPr>
        <w:t>, Jan Gunnar Hatlebakk</w:t>
      </w:r>
    </w:p>
    <w:p w14:paraId="32CAB7B4" w14:textId="77777777" w:rsidR="00A77B3E" w:rsidRPr="0043545A" w:rsidRDefault="00A77B3E">
      <w:pPr>
        <w:spacing w:line="360" w:lineRule="auto"/>
        <w:jc w:val="both"/>
      </w:pPr>
    </w:p>
    <w:p w14:paraId="25F6420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Magdy El-Salhy, </w:t>
      </w:r>
      <w:r w:rsidRPr="0043545A">
        <w:rPr>
          <w:rFonts w:ascii="Book Antiqua" w:eastAsia="Book Antiqua" w:hAnsi="Book Antiqua" w:cs="Book Antiqua"/>
          <w:color w:val="000000"/>
        </w:rPr>
        <w:t xml:space="preserve">Department of Medicine, Stord </w:t>
      </w:r>
      <w:proofErr w:type="spellStart"/>
      <w:r w:rsidRPr="0043545A">
        <w:rPr>
          <w:rFonts w:ascii="Book Antiqua" w:eastAsia="Book Antiqua" w:hAnsi="Book Antiqua" w:cs="Book Antiqua"/>
          <w:color w:val="000000"/>
        </w:rPr>
        <w:t>Helse-Fonna</w:t>
      </w:r>
      <w:proofErr w:type="spellEnd"/>
      <w:r w:rsidRPr="0043545A">
        <w:rPr>
          <w:rFonts w:ascii="Book Antiqua" w:eastAsia="Book Antiqua" w:hAnsi="Book Antiqua" w:cs="Book Antiqua"/>
          <w:color w:val="000000"/>
        </w:rPr>
        <w:t xml:space="preserve"> Hospital, Stord 5416, Norway</w:t>
      </w:r>
    </w:p>
    <w:p w14:paraId="734F742F" w14:textId="77777777" w:rsidR="00A77B3E" w:rsidRPr="0043545A" w:rsidRDefault="00A77B3E">
      <w:pPr>
        <w:spacing w:line="360" w:lineRule="auto"/>
        <w:jc w:val="both"/>
      </w:pPr>
    </w:p>
    <w:p w14:paraId="4A291C05" w14:textId="77777777" w:rsidR="00A77B3E" w:rsidRPr="0043545A" w:rsidRDefault="0040033A">
      <w:pPr>
        <w:spacing w:line="360" w:lineRule="auto"/>
        <w:jc w:val="both"/>
      </w:pPr>
      <w:proofErr w:type="spellStart"/>
      <w:r w:rsidRPr="0043545A">
        <w:rPr>
          <w:rFonts w:ascii="Book Antiqua" w:eastAsia="Book Antiqua" w:hAnsi="Book Antiqua" w:cs="Book Antiqua"/>
          <w:b/>
          <w:bCs/>
          <w:color w:val="000000"/>
        </w:rPr>
        <w:t>Magdy</w:t>
      </w:r>
      <w:proofErr w:type="spellEnd"/>
      <w:r w:rsidRPr="0043545A">
        <w:rPr>
          <w:rFonts w:ascii="Book Antiqua" w:eastAsia="Book Antiqua" w:hAnsi="Book Antiqua" w:cs="Book Antiqua"/>
          <w:b/>
          <w:bCs/>
          <w:color w:val="000000"/>
        </w:rPr>
        <w:t xml:space="preserve"> El-</w:t>
      </w:r>
      <w:proofErr w:type="spellStart"/>
      <w:r w:rsidRPr="0043545A">
        <w:rPr>
          <w:rFonts w:ascii="Book Antiqua" w:eastAsia="Book Antiqua" w:hAnsi="Book Antiqua" w:cs="Book Antiqua"/>
          <w:b/>
          <w:bCs/>
          <w:color w:val="000000"/>
        </w:rPr>
        <w:t>Salhy</w:t>
      </w:r>
      <w:proofErr w:type="spellEnd"/>
      <w:r w:rsidRPr="0043545A">
        <w:rPr>
          <w:rFonts w:ascii="Book Antiqua" w:eastAsia="Book Antiqua" w:hAnsi="Book Antiqua" w:cs="Book Antiqua"/>
          <w:b/>
          <w:bCs/>
          <w:color w:val="000000"/>
        </w:rPr>
        <w:t xml:space="preserve">, </w:t>
      </w:r>
      <w:proofErr w:type="spellStart"/>
      <w:r w:rsidRPr="0043545A">
        <w:rPr>
          <w:rFonts w:ascii="Book Antiqua" w:eastAsia="Book Antiqua" w:hAnsi="Book Antiqua" w:cs="Book Antiqua"/>
          <w:b/>
          <w:bCs/>
          <w:color w:val="000000"/>
        </w:rPr>
        <w:t>Trygve</w:t>
      </w:r>
      <w:proofErr w:type="spellEnd"/>
      <w:r w:rsidRPr="0043545A">
        <w:rPr>
          <w:rFonts w:ascii="Book Antiqua" w:eastAsia="Book Antiqua" w:hAnsi="Book Antiqua" w:cs="Book Antiqua"/>
          <w:b/>
          <w:bCs/>
          <w:color w:val="000000"/>
        </w:rPr>
        <w:t xml:space="preserve"> </w:t>
      </w:r>
      <w:proofErr w:type="spellStart"/>
      <w:r w:rsidRPr="0043545A">
        <w:rPr>
          <w:rFonts w:ascii="Book Antiqua" w:eastAsia="Book Antiqua" w:hAnsi="Book Antiqua" w:cs="Book Antiqua"/>
          <w:b/>
          <w:bCs/>
          <w:color w:val="000000"/>
        </w:rPr>
        <w:t>Hausken</w:t>
      </w:r>
      <w:proofErr w:type="spellEnd"/>
      <w:r w:rsidRPr="0043545A">
        <w:rPr>
          <w:rFonts w:ascii="Book Antiqua" w:eastAsia="Book Antiqua" w:hAnsi="Book Antiqua" w:cs="Book Antiqua"/>
          <w:b/>
          <w:bCs/>
          <w:color w:val="000000"/>
        </w:rPr>
        <w:t xml:space="preserve">, Jan Gunnar </w:t>
      </w:r>
      <w:proofErr w:type="spellStart"/>
      <w:r w:rsidRPr="0043545A">
        <w:rPr>
          <w:rFonts w:ascii="Book Antiqua" w:eastAsia="Book Antiqua" w:hAnsi="Book Antiqua" w:cs="Book Antiqua"/>
          <w:b/>
          <w:bCs/>
          <w:color w:val="000000"/>
        </w:rPr>
        <w:t>Hatlebakk</w:t>
      </w:r>
      <w:proofErr w:type="spellEnd"/>
      <w:r w:rsidRPr="0043545A">
        <w:rPr>
          <w:rFonts w:ascii="Book Antiqua" w:eastAsia="Book Antiqua" w:hAnsi="Book Antiqua" w:cs="Book Antiqua"/>
          <w:b/>
          <w:bCs/>
          <w:color w:val="000000"/>
        </w:rPr>
        <w:t xml:space="preserve">, </w:t>
      </w:r>
      <w:r w:rsidRPr="0043545A">
        <w:rPr>
          <w:rFonts w:ascii="Book Antiqua" w:eastAsia="Book Antiqua" w:hAnsi="Book Antiqua" w:cs="Book Antiqua"/>
          <w:color w:val="000000"/>
        </w:rPr>
        <w:t>Department of Clinical Medicine, University of Bergen, Bergen 5020, Norway</w:t>
      </w:r>
    </w:p>
    <w:p w14:paraId="2624C9DA" w14:textId="77777777" w:rsidR="00A77B3E" w:rsidRPr="0043545A" w:rsidRDefault="00A77B3E">
      <w:pPr>
        <w:spacing w:line="360" w:lineRule="auto"/>
        <w:jc w:val="both"/>
      </w:pPr>
    </w:p>
    <w:p w14:paraId="6C608875" w14:textId="77777777" w:rsidR="00A77B3E" w:rsidRPr="0043545A" w:rsidRDefault="0040033A">
      <w:pPr>
        <w:spacing w:line="360" w:lineRule="auto"/>
        <w:jc w:val="both"/>
      </w:pPr>
      <w:proofErr w:type="spellStart"/>
      <w:r w:rsidRPr="0043545A">
        <w:rPr>
          <w:rFonts w:ascii="Book Antiqua" w:eastAsia="Book Antiqua" w:hAnsi="Book Antiqua" w:cs="Book Antiqua"/>
          <w:b/>
          <w:bCs/>
          <w:color w:val="000000"/>
        </w:rPr>
        <w:t>Magdy</w:t>
      </w:r>
      <w:proofErr w:type="spellEnd"/>
      <w:r w:rsidRPr="0043545A">
        <w:rPr>
          <w:rFonts w:ascii="Book Antiqua" w:eastAsia="Book Antiqua" w:hAnsi="Book Antiqua" w:cs="Book Antiqua"/>
          <w:b/>
          <w:bCs/>
          <w:color w:val="000000"/>
        </w:rPr>
        <w:t xml:space="preserve"> El-</w:t>
      </w:r>
      <w:proofErr w:type="spellStart"/>
      <w:r w:rsidRPr="0043545A">
        <w:rPr>
          <w:rFonts w:ascii="Book Antiqua" w:eastAsia="Book Antiqua" w:hAnsi="Book Antiqua" w:cs="Book Antiqua"/>
          <w:b/>
          <w:bCs/>
          <w:color w:val="000000"/>
        </w:rPr>
        <w:t>Salhy</w:t>
      </w:r>
      <w:proofErr w:type="spellEnd"/>
      <w:r w:rsidRPr="0043545A">
        <w:rPr>
          <w:rFonts w:ascii="Book Antiqua" w:eastAsia="Book Antiqua" w:hAnsi="Book Antiqua" w:cs="Book Antiqua"/>
          <w:b/>
          <w:bCs/>
          <w:color w:val="000000"/>
        </w:rPr>
        <w:t xml:space="preserve">, </w:t>
      </w:r>
      <w:proofErr w:type="spellStart"/>
      <w:r w:rsidRPr="0043545A">
        <w:rPr>
          <w:rFonts w:ascii="Book Antiqua" w:eastAsia="Book Antiqua" w:hAnsi="Book Antiqua" w:cs="Book Antiqua"/>
          <w:b/>
          <w:bCs/>
          <w:color w:val="000000"/>
        </w:rPr>
        <w:t>Trygve</w:t>
      </w:r>
      <w:proofErr w:type="spellEnd"/>
      <w:r w:rsidRPr="0043545A">
        <w:rPr>
          <w:rFonts w:ascii="Book Antiqua" w:eastAsia="Book Antiqua" w:hAnsi="Book Antiqua" w:cs="Book Antiqua"/>
          <w:b/>
          <w:bCs/>
          <w:color w:val="000000"/>
        </w:rPr>
        <w:t xml:space="preserve"> </w:t>
      </w:r>
      <w:proofErr w:type="spellStart"/>
      <w:r w:rsidRPr="0043545A">
        <w:rPr>
          <w:rFonts w:ascii="Book Antiqua" w:eastAsia="Book Antiqua" w:hAnsi="Book Antiqua" w:cs="Book Antiqua"/>
          <w:b/>
          <w:bCs/>
          <w:color w:val="000000"/>
        </w:rPr>
        <w:t>Hausken</w:t>
      </w:r>
      <w:proofErr w:type="spellEnd"/>
      <w:r w:rsidRPr="0043545A">
        <w:rPr>
          <w:rFonts w:ascii="Book Antiqua" w:eastAsia="Book Antiqua" w:hAnsi="Book Antiqua" w:cs="Book Antiqua"/>
          <w:b/>
          <w:bCs/>
          <w:color w:val="000000"/>
        </w:rPr>
        <w:t xml:space="preserve">, Jan Gunnar </w:t>
      </w:r>
      <w:proofErr w:type="spellStart"/>
      <w:r w:rsidRPr="0043545A">
        <w:rPr>
          <w:rFonts w:ascii="Book Antiqua" w:eastAsia="Book Antiqua" w:hAnsi="Book Antiqua" w:cs="Book Antiqua"/>
          <w:b/>
          <w:bCs/>
          <w:color w:val="000000"/>
        </w:rPr>
        <w:t>Hatlebakk</w:t>
      </w:r>
      <w:proofErr w:type="spellEnd"/>
      <w:r w:rsidRPr="0043545A">
        <w:rPr>
          <w:rFonts w:ascii="Book Antiqua" w:eastAsia="Book Antiqua" w:hAnsi="Book Antiqua" w:cs="Book Antiqua"/>
          <w:b/>
          <w:bCs/>
          <w:color w:val="000000"/>
        </w:rPr>
        <w:t xml:space="preserve">, </w:t>
      </w:r>
      <w:r w:rsidRPr="0043545A">
        <w:rPr>
          <w:rFonts w:ascii="Book Antiqua" w:eastAsia="Book Antiqua" w:hAnsi="Book Antiqua" w:cs="Book Antiqua"/>
          <w:color w:val="000000"/>
        </w:rPr>
        <w:t>National Centre for Functional Gastrointestinal Disorders, Department of Medicine, Haukeland University Hospital, Bergen 5020, Norway</w:t>
      </w:r>
    </w:p>
    <w:p w14:paraId="4E5FEFA8" w14:textId="77777777" w:rsidR="00A77B3E" w:rsidRPr="0043545A" w:rsidRDefault="00A77B3E">
      <w:pPr>
        <w:spacing w:line="360" w:lineRule="auto"/>
        <w:jc w:val="both"/>
      </w:pPr>
    </w:p>
    <w:p w14:paraId="5179E34F" w14:textId="64C7A2DC" w:rsidR="00A77B3E" w:rsidRPr="0043545A" w:rsidRDefault="0040033A">
      <w:pPr>
        <w:spacing w:line="360" w:lineRule="auto"/>
        <w:jc w:val="both"/>
      </w:pPr>
      <w:r w:rsidRPr="0043545A">
        <w:rPr>
          <w:rFonts w:ascii="Book Antiqua" w:eastAsia="Book Antiqua" w:hAnsi="Book Antiqua" w:cs="Book Antiqua"/>
          <w:b/>
          <w:bCs/>
          <w:color w:val="000000"/>
        </w:rPr>
        <w:t xml:space="preserve">Christina Casen, </w:t>
      </w:r>
      <w:r w:rsidRPr="0043545A">
        <w:rPr>
          <w:rFonts w:ascii="Book Antiqua" w:eastAsia="Book Antiqua" w:hAnsi="Book Antiqua" w:cs="Book Antiqua"/>
          <w:color w:val="000000"/>
        </w:rPr>
        <w:t>Genetic Analysis AS,</w:t>
      </w:r>
      <w:r w:rsidR="00811EF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Oslo 0485, Norway</w:t>
      </w:r>
    </w:p>
    <w:p w14:paraId="4C124163" w14:textId="77777777" w:rsidR="00A77B3E" w:rsidRPr="0043545A" w:rsidRDefault="00A77B3E">
      <w:pPr>
        <w:spacing w:line="360" w:lineRule="auto"/>
        <w:jc w:val="both"/>
      </w:pPr>
    </w:p>
    <w:p w14:paraId="73635E2F" w14:textId="77777777" w:rsidR="00A77B3E" w:rsidRPr="0043545A" w:rsidRDefault="0040033A">
      <w:pPr>
        <w:spacing w:line="360" w:lineRule="auto"/>
        <w:jc w:val="both"/>
      </w:pPr>
      <w:proofErr w:type="spellStart"/>
      <w:r w:rsidRPr="0043545A">
        <w:rPr>
          <w:rFonts w:ascii="Book Antiqua" w:eastAsia="Book Antiqua" w:hAnsi="Book Antiqua" w:cs="Book Antiqua"/>
          <w:b/>
          <w:bCs/>
          <w:color w:val="000000"/>
        </w:rPr>
        <w:t>Jørgen</w:t>
      </w:r>
      <w:proofErr w:type="spellEnd"/>
      <w:r w:rsidRPr="0043545A">
        <w:rPr>
          <w:rFonts w:ascii="Book Antiqua" w:eastAsia="Book Antiqua" w:hAnsi="Book Antiqua" w:cs="Book Antiqua"/>
          <w:b/>
          <w:bCs/>
          <w:color w:val="000000"/>
        </w:rPr>
        <w:t xml:space="preserve"> </w:t>
      </w:r>
      <w:proofErr w:type="spellStart"/>
      <w:r w:rsidRPr="0043545A">
        <w:rPr>
          <w:rFonts w:ascii="Book Antiqua" w:eastAsia="Book Antiqua" w:hAnsi="Book Antiqua" w:cs="Book Antiqua"/>
          <w:b/>
          <w:bCs/>
          <w:color w:val="000000"/>
        </w:rPr>
        <w:t>Valeur</w:t>
      </w:r>
      <w:proofErr w:type="spellEnd"/>
      <w:r w:rsidRPr="0043545A">
        <w:rPr>
          <w:rFonts w:ascii="Book Antiqua" w:eastAsia="Book Antiqua" w:hAnsi="Book Antiqua" w:cs="Book Antiqua"/>
          <w:b/>
          <w:bCs/>
          <w:color w:val="000000"/>
        </w:rPr>
        <w:t xml:space="preserve">, </w:t>
      </w:r>
      <w:r w:rsidRPr="0043545A">
        <w:rPr>
          <w:rFonts w:ascii="Book Antiqua" w:eastAsia="Book Antiqua" w:hAnsi="Book Antiqua" w:cs="Book Antiqua"/>
          <w:color w:val="000000"/>
        </w:rPr>
        <w:t>Unger-</w:t>
      </w:r>
      <w:proofErr w:type="spellStart"/>
      <w:r w:rsidRPr="0043545A">
        <w:rPr>
          <w:rFonts w:ascii="Book Antiqua" w:eastAsia="Book Antiqua" w:hAnsi="Book Antiqua" w:cs="Book Antiqua"/>
          <w:color w:val="000000"/>
        </w:rPr>
        <w:t>Vetlesen</w:t>
      </w:r>
      <w:proofErr w:type="spellEnd"/>
      <w:r w:rsidRPr="0043545A">
        <w:rPr>
          <w:rFonts w:ascii="Book Antiqua" w:eastAsia="Book Antiqua" w:hAnsi="Book Antiqua" w:cs="Book Antiqua"/>
          <w:color w:val="000000"/>
        </w:rPr>
        <w:t xml:space="preserve"> Institute, Lovisenberg Diaconal Hospital, Oslo 0440, Norway</w:t>
      </w:r>
    </w:p>
    <w:p w14:paraId="46212E81" w14:textId="77777777" w:rsidR="00A77B3E" w:rsidRPr="0043545A" w:rsidRDefault="00A77B3E">
      <w:pPr>
        <w:spacing w:line="360" w:lineRule="auto"/>
        <w:jc w:val="both"/>
      </w:pPr>
    </w:p>
    <w:p w14:paraId="0201E767" w14:textId="4E05A6C6" w:rsidR="00A77B3E" w:rsidRPr="0043545A" w:rsidRDefault="0040033A">
      <w:pPr>
        <w:spacing w:line="360" w:lineRule="auto"/>
        <w:jc w:val="both"/>
      </w:pPr>
      <w:r w:rsidRPr="0043545A">
        <w:rPr>
          <w:rFonts w:ascii="Book Antiqua" w:eastAsia="Book Antiqua" w:hAnsi="Book Antiqua" w:cs="Book Antiqua"/>
          <w:b/>
          <w:bCs/>
          <w:color w:val="000000"/>
        </w:rPr>
        <w:t xml:space="preserve">Author contributions: </w:t>
      </w:r>
      <w:r w:rsidRPr="0043545A">
        <w:rPr>
          <w:rFonts w:ascii="Book Antiqua" w:eastAsia="Book Antiqua" w:hAnsi="Book Antiqua" w:cs="Book Antiqua"/>
          <w:color w:val="000000"/>
        </w:rPr>
        <w:t xml:space="preserve">El-Salhy M designed the study, obtained the funding, administered the study, recruited the patients, performed </w:t>
      </w:r>
      <w:r w:rsidR="00811EFF" w:rsidRPr="0043545A">
        <w:rPr>
          <w:rFonts w:ascii="Book Antiqua" w:eastAsia="Book Antiqua" w:hAnsi="Book Antiqua" w:cs="Book Antiqua"/>
          <w:color w:val="000000"/>
        </w:rPr>
        <w:t>faecal microbiota transplantation</w:t>
      </w:r>
      <w:r w:rsidRPr="0043545A">
        <w:rPr>
          <w:rFonts w:ascii="Book Antiqua" w:eastAsia="Book Antiqua" w:hAnsi="Book Antiqua" w:cs="Book Antiqua"/>
          <w:color w:val="000000"/>
        </w:rPr>
        <w:t xml:space="preserve">, collected, </w:t>
      </w:r>
      <w:proofErr w:type="spellStart"/>
      <w:r w:rsidRPr="0043545A">
        <w:rPr>
          <w:rFonts w:ascii="Book Antiqua" w:eastAsia="Book Antiqua" w:hAnsi="Book Antiqua" w:cs="Book Antiqua"/>
          <w:color w:val="000000"/>
        </w:rPr>
        <w:t>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ed</w:t>
      </w:r>
      <w:proofErr w:type="spellEnd"/>
      <w:r w:rsidRPr="0043545A">
        <w:rPr>
          <w:rFonts w:ascii="Book Antiqua" w:eastAsia="Book Antiqua" w:hAnsi="Book Antiqua" w:cs="Book Antiqua"/>
          <w:color w:val="000000"/>
        </w:rPr>
        <w:t xml:space="preserve"> and interpreted the data, and drafted the manuscript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lastRenderedPageBreak/>
        <w:t xml:space="preserve">Casen C contributed to the design of the study, </w:t>
      </w:r>
      <w:proofErr w:type="spellStart"/>
      <w:r w:rsidRPr="0043545A">
        <w:rPr>
          <w:rFonts w:ascii="Book Antiqua" w:eastAsia="Book Antiqua" w:hAnsi="Book Antiqua" w:cs="Book Antiqua"/>
          <w:color w:val="000000"/>
        </w:rPr>
        <w:t>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ed</w:t>
      </w:r>
      <w:proofErr w:type="spellEnd"/>
      <w:r w:rsidRPr="0043545A">
        <w:rPr>
          <w:rFonts w:ascii="Book Antiqua" w:eastAsia="Book Antiqua" w:hAnsi="Book Antiqua" w:cs="Book Antiqua"/>
          <w:color w:val="000000"/>
        </w:rPr>
        <w:t xml:space="preserve"> the faecal bacteria and critically revised the manuscript for important intellectual content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Valeur</w:t>
      </w:r>
      <w:proofErr w:type="spellEnd"/>
      <w:r w:rsidRPr="0043545A">
        <w:rPr>
          <w:rFonts w:ascii="Book Antiqua" w:eastAsia="Book Antiqua" w:hAnsi="Book Antiqua" w:cs="Book Antiqua"/>
          <w:color w:val="000000"/>
        </w:rPr>
        <w:t xml:space="preserve"> J contributed to the design of the study, </w:t>
      </w:r>
      <w:proofErr w:type="spellStart"/>
      <w:r w:rsidRPr="0043545A">
        <w:rPr>
          <w:rFonts w:ascii="Book Antiqua" w:eastAsia="Book Antiqua" w:hAnsi="Book Antiqua" w:cs="Book Antiqua"/>
          <w:color w:val="000000"/>
        </w:rPr>
        <w:t>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ed</w:t>
      </w:r>
      <w:proofErr w:type="spellEnd"/>
      <w:r w:rsidRPr="0043545A">
        <w:rPr>
          <w:rFonts w:ascii="Book Antiqua" w:eastAsia="Book Antiqua" w:hAnsi="Book Antiqua" w:cs="Book Antiqua"/>
          <w:color w:val="000000"/>
        </w:rPr>
        <w:t xml:space="preserve"> the </w:t>
      </w:r>
      <w:r w:rsidR="00811EFF" w:rsidRPr="0043545A">
        <w:rPr>
          <w:rFonts w:ascii="Book Antiqua" w:eastAsia="Book Antiqua" w:hAnsi="Book Antiqua" w:cs="Book Antiqua"/>
          <w:color w:val="000000"/>
        </w:rPr>
        <w:t>short-chain fatty acids</w:t>
      </w:r>
      <w:r w:rsidRPr="0043545A">
        <w:rPr>
          <w:rFonts w:ascii="Book Antiqua" w:eastAsia="Book Antiqua" w:hAnsi="Book Antiqua" w:cs="Book Antiqua"/>
          <w:color w:val="000000"/>
        </w:rPr>
        <w:t xml:space="preserve"> and critically revised the manuscript for important intellectual content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Hausken</w:t>
      </w:r>
      <w:proofErr w:type="spellEnd"/>
      <w:r w:rsidRPr="0043545A">
        <w:rPr>
          <w:rFonts w:ascii="Book Antiqua" w:eastAsia="Book Antiqua" w:hAnsi="Book Antiqua" w:cs="Book Antiqua"/>
          <w:color w:val="000000"/>
        </w:rPr>
        <w:t xml:space="preserve"> T</w:t>
      </w:r>
      <w:r w:rsidR="00811EF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w:t>
      </w:r>
      <w:proofErr w:type="spellStart"/>
      <w:r w:rsidRPr="0043545A">
        <w:rPr>
          <w:rFonts w:ascii="Book Antiqua" w:eastAsia="Book Antiqua" w:hAnsi="Book Antiqua" w:cs="Book Antiqua"/>
          <w:color w:val="000000"/>
        </w:rPr>
        <w:t>Hatlebakk</w:t>
      </w:r>
      <w:proofErr w:type="spellEnd"/>
      <w:r w:rsidRPr="0043545A">
        <w:rPr>
          <w:rFonts w:ascii="Book Antiqua" w:eastAsia="Book Antiqua" w:hAnsi="Book Antiqua" w:cs="Book Antiqua"/>
          <w:color w:val="000000"/>
        </w:rPr>
        <w:t xml:space="preserve"> </w:t>
      </w:r>
      <w:r w:rsidR="00811EFF" w:rsidRPr="0043545A">
        <w:rPr>
          <w:rFonts w:ascii="Book Antiqua" w:eastAsia="Book Antiqua" w:hAnsi="Book Antiqua" w:cs="Book Antiqua"/>
          <w:color w:val="000000"/>
        </w:rPr>
        <w:t xml:space="preserve">JG </w:t>
      </w:r>
      <w:r w:rsidRPr="0043545A">
        <w:rPr>
          <w:rFonts w:ascii="Book Antiqua" w:eastAsia="Book Antiqua" w:hAnsi="Book Antiqua" w:cs="Book Antiqua"/>
          <w:color w:val="000000"/>
        </w:rPr>
        <w:t>contributed to the design of the study and to the analysis and interpretation of the data, and critically revised the manuscript for important intellectual content.</w:t>
      </w:r>
    </w:p>
    <w:p w14:paraId="1E171A69" w14:textId="77777777" w:rsidR="00A77B3E" w:rsidRPr="0043545A" w:rsidRDefault="00A77B3E">
      <w:pPr>
        <w:spacing w:line="360" w:lineRule="auto"/>
        <w:jc w:val="both"/>
      </w:pPr>
    </w:p>
    <w:p w14:paraId="775CE644"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Corresponding author: Magdy El-Salhy, BSc, MD, PhD, Chief Doctor, Professor, </w:t>
      </w:r>
      <w:r w:rsidRPr="0043545A">
        <w:rPr>
          <w:rFonts w:ascii="Book Antiqua" w:eastAsia="Book Antiqua" w:hAnsi="Book Antiqua" w:cs="Book Antiqua"/>
          <w:color w:val="000000"/>
        </w:rPr>
        <w:t xml:space="preserve">Department of Medicine, Stord </w:t>
      </w:r>
      <w:proofErr w:type="spellStart"/>
      <w:r w:rsidRPr="0043545A">
        <w:rPr>
          <w:rFonts w:ascii="Book Antiqua" w:eastAsia="Book Antiqua" w:hAnsi="Book Antiqua" w:cs="Book Antiqua"/>
          <w:color w:val="000000"/>
        </w:rPr>
        <w:t>Helse-Fonna</w:t>
      </w:r>
      <w:proofErr w:type="spellEnd"/>
      <w:r w:rsidRPr="0043545A">
        <w:rPr>
          <w:rFonts w:ascii="Book Antiqua" w:eastAsia="Book Antiqua" w:hAnsi="Book Antiqua" w:cs="Book Antiqua"/>
          <w:color w:val="000000"/>
        </w:rPr>
        <w:t xml:space="preserve"> Hospital, </w:t>
      </w:r>
      <w:proofErr w:type="spellStart"/>
      <w:r w:rsidRPr="0043545A">
        <w:rPr>
          <w:rFonts w:ascii="Book Antiqua" w:eastAsia="Book Antiqua" w:hAnsi="Book Antiqua" w:cs="Book Antiqua"/>
          <w:color w:val="000000"/>
        </w:rPr>
        <w:t>Tysevegen</w:t>
      </w:r>
      <w:proofErr w:type="spellEnd"/>
      <w:r w:rsidRPr="0043545A">
        <w:rPr>
          <w:rFonts w:ascii="Book Antiqua" w:eastAsia="Book Antiqua" w:hAnsi="Book Antiqua" w:cs="Book Antiqua"/>
          <w:color w:val="000000"/>
        </w:rPr>
        <w:t xml:space="preserve"> 64, Stord 5416, Norway. magdy.elsalhy@sklbb.no</w:t>
      </w:r>
    </w:p>
    <w:p w14:paraId="41FAB16B" w14:textId="77777777" w:rsidR="00A77B3E" w:rsidRPr="0043545A" w:rsidRDefault="00A77B3E">
      <w:pPr>
        <w:spacing w:line="360" w:lineRule="auto"/>
        <w:jc w:val="both"/>
      </w:pPr>
    </w:p>
    <w:p w14:paraId="4975334E"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Received: </w:t>
      </w:r>
      <w:r w:rsidRPr="0043545A">
        <w:rPr>
          <w:rFonts w:ascii="Book Antiqua" w:eastAsia="Book Antiqua" w:hAnsi="Book Antiqua" w:cs="Book Antiqua"/>
          <w:color w:val="000000"/>
        </w:rPr>
        <w:t>January 25, 2021</w:t>
      </w:r>
    </w:p>
    <w:p w14:paraId="303E249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Revised: </w:t>
      </w:r>
      <w:r w:rsidRPr="0043545A">
        <w:rPr>
          <w:rFonts w:ascii="Book Antiqua" w:eastAsia="Book Antiqua" w:hAnsi="Book Antiqua" w:cs="Book Antiqua"/>
          <w:color w:val="000000"/>
        </w:rPr>
        <w:t>March 13, 2021</w:t>
      </w:r>
    </w:p>
    <w:p w14:paraId="5B0E3B86" w14:textId="774A648A" w:rsidR="00A77B3E" w:rsidRPr="0043545A" w:rsidRDefault="0040033A">
      <w:pPr>
        <w:spacing w:line="360" w:lineRule="auto"/>
        <w:jc w:val="both"/>
      </w:pPr>
      <w:r w:rsidRPr="0043545A">
        <w:rPr>
          <w:rFonts w:ascii="Book Antiqua" w:eastAsia="Book Antiqua" w:hAnsi="Book Antiqua" w:cs="Book Antiqua"/>
          <w:b/>
          <w:bCs/>
          <w:color w:val="000000"/>
        </w:rPr>
        <w:t xml:space="preserve">Accepted: </w:t>
      </w:r>
      <w:r w:rsidR="005C25DD" w:rsidRPr="005C25DD">
        <w:rPr>
          <w:rFonts w:ascii="Book Antiqua" w:eastAsia="Book Antiqua" w:hAnsi="Book Antiqua" w:cs="Book Antiqua"/>
          <w:bCs/>
          <w:color w:val="000000"/>
        </w:rPr>
        <w:t>April 22, 2021</w:t>
      </w:r>
    </w:p>
    <w:p w14:paraId="4C0E63E3"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Published online: </w:t>
      </w:r>
    </w:p>
    <w:p w14:paraId="5F1ADDFE" w14:textId="77777777" w:rsidR="00A77B3E" w:rsidRPr="0043545A" w:rsidRDefault="00A77B3E">
      <w:pPr>
        <w:spacing w:line="360" w:lineRule="auto"/>
        <w:jc w:val="both"/>
        <w:sectPr w:rsidR="00A77B3E" w:rsidRPr="0043545A">
          <w:footerReference w:type="default" r:id="rId6"/>
          <w:pgSz w:w="12240" w:h="15840"/>
          <w:pgMar w:top="1440" w:right="1440" w:bottom="1440" w:left="1440" w:header="720" w:footer="720" w:gutter="0"/>
          <w:cols w:space="720"/>
          <w:docGrid w:linePitch="360"/>
        </w:sectPr>
      </w:pPr>
    </w:p>
    <w:p w14:paraId="24C35402" w14:textId="77777777" w:rsidR="00A77B3E" w:rsidRPr="0043545A" w:rsidRDefault="0040033A">
      <w:pPr>
        <w:spacing w:line="360" w:lineRule="auto"/>
        <w:jc w:val="both"/>
      </w:pPr>
      <w:r w:rsidRPr="0043545A">
        <w:rPr>
          <w:rFonts w:ascii="Book Antiqua" w:eastAsia="Book Antiqua" w:hAnsi="Book Antiqua" w:cs="Book Antiqua"/>
          <w:b/>
          <w:color w:val="000000"/>
        </w:rPr>
        <w:lastRenderedPageBreak/>
        <w:t>Abstract</w:t>
      </w:r>
    </w:p>
    <w:p w14:paraId="747A986E" w14:textId="77777777" w:rsidR="00A77B3E" w:rsidRPr="0043545A" w:rsidRDefault="0040033A">
      <w:pPr>
        <w:spacing w:line="360" w:lineRule="auto"/>
        <w:jc w:val="both"/>
      </w:pPr>
      <w:r w:rsidRPr="0043545A">
        <w:rPr>
          <w:rFonts w:ascii="Book Antiqua" w:eastAsia="Book Antiqua" w:hAnsi="Book Antiqua" w:cs="Book Antiqua"/>
          <w:color w:val="000000"/>
        </w:rPr>
        <w:t>BACKGROUND</w:t>
      </w:r>
    </w:p>
    <w:p w14:paraId="1E36ADA6" w14:textId="5A4DD501" w:rsidR="00A77B3E" w:rsidRPr="0043545A" w:rsidRDefault="0040033A">
      <w:pPr>
        <w:spacing w:line="360" w:lineRule="auto"/>
        <w:jc w:val="both"/>
      </w:pPr>
      <w:r w:rsidRPr="0043545A">
        <w:rPr>
          <w:rFonts w:ascii="Book Antiqua" w:eastAsia="Book Antiqua" w:hAnsi="Book Antiqua" w:cs="Book Antiqua"/>
          <w:color w:val="000000"/>
        </w:rPr>
        <w:t>Faecal microbiota transplantation (FMT) seems to be a promising treatment for irritable bowel syndrome (IBS) patients.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In Western countries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w:t>
      </w:r>
      <w:r w:rsidR="00EA7EE0"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 xml:space="preserve"> and Europe)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there is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female predominance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in IBS.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 sex difference in the response to FMT has been reported recently in IBS patients. This study investigated whether there was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sex difference in the response to FMT in the IBS patients who were included in our previous randomized controlled trial of the efficacy of FMT.</w:t>
      </w:r>
    </w:p>
    <w:p w14:paraId="32B06C2F" w14:textId="77777777" w:rsidR="00A77B3E" w:rsidRPr="0043545A" w:rsidRDefault="00A77B3E">
      <w:pPr>
        <w:spacing w:line="360" w:lineRule="auto"/>
        <w:jc w:val="both"/>
      </w:pPr>
    </w:p>
    <w:p w14:paraId="3533075D" w14:textId="77777777" w:rsidR="00A77B3E" w:rsidRPr="0043545A" w:rsidRDefault="0040033A">
      <w:pPr>
        <w:spacing w:line="360" w:lineRule="auto"/>
        <w:jc w:val="both"/>
      </w:pPr>
      <w:r w:rsidRPr="0043545A">
        <w:rPr>
          <w:rFonts w:ascii="Book Antiqua" w:eastAsia="Book Antiqua" w:hAnsi="Book Antiqua" w:cs="Book Antiqua"/>
          <w:color w:val="000000"/>
        </w:rPr>
        <w:t>AIM</w:t>
      </w:r>
    </w:p>
    <w:p w14:paraId="01AE4EC9" w14:textId="4E8D46A2" w:rsidR="00A77B3E" w:rsidRPr="0043545A" w:rsidRDefault="0040033A">
      <w:pPr>
        <w:spacing w:line="360" w:lineRule="auto"/>
        <w:jc w:val="both"/>
      </w:pPr>
      <w:r w:rsidRPr="0043545A">
        <w:rPr>
          <w:rFonts w:ascii="Book Antiqua" w:eastAsia="Book Antiqua" w:hAnsi="Book Antiqua" w:cs="Book Antiqua"/>
          <w:color w:val="000000"/>
        </w:rPr>
        <w:t>T</w:t>
      </w:r>
      <w:r w:rsidR="00EA7EE0" w:rsidRPr="0043545A">
        <w:rPr>
          <w:rFonts w:ascii="Book Antiqua" w:eastAsia="Book Antiqua" w:hAnsi="Book Antiqua" w:cs="Book Antiqua"/>
          <w:color w:val="000000"/>
        </w:rPr>
        <w:t>o</w:t>
      </w:r>
      <w:r w:rsidRPr="0043545A">
        <w:rPr>
          <w:rFonts w:ascii="Book Antiqua" w:eastAsia="Book Antiqua" w:hAnsi="Book Antiqua" w:cs="Book Antiqua"/>
          <w:color w:val="000000"/>
        </w:rPr>
        <w:t xml:space="preserve"> investigat</w:t>
      </w:r>
      <w:r w:rsidR="00EA7EE0" w:rsidRPr="0043545A">
        <w:rPr>
          <w:rFonts w:ascii="Book Antiqua" w:eastAsia="Book Antiqua" w:hAnsi="Book Antiqua" w:cs="Book Antiqua"/>
          <w:color w:val="000000"/>
        </w:rPr>
        <w:t>e</w:t>
      </w:r>
      <w:r w:rsidRPr="0043545A">
        <w:rPr>
          <w:rFonts w:ascii="Book Antiqua" w:eastAsia="Book Antiqua" w:hAnsi="Book Antiqua" w:cs="Book Antiqua"/>
          <w:color w:val="000000"/>
        </w:rPr>
        <w:t xml:space="preserve"> whether there was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sex difference in the response to FMT in the IBS patients who were included in our previous randomized controlled trial of the efficacy of FMT.</w:t>
      </w:r>
    </w:p>
    <w:p w14:paraId="171119E3" w14:textId="77777777" w:rsidR="00A77B3E" w:rsidRPr="0043545A" w:rsidRDefault="00A77B3E">
      <w:pPr>
        <w:spacing w:line="360" w:lineRule="auto"/>
        <w:jc w:val="both"/>
      </w:pPr>
    </w:p>
    <w:p w14:paraId="061ADB09" w14:textId="77777777" w:rsidR="00A77B3E" w:rsidRPr="0043545A" w:rsidRDefault="0040033A">
      <w:pPr>
        <w:spacing w:line="360" w:lineRule="auto"/>
        <w:jc w:val="both"/>
      </w:pPr>
      <w:r w:rsidRPr="0043545A">
        <w:rPr>
          <w:rFonts w:ascii="Book Antiqua" w:eastAsia="Book Antiqua" w:hAnsi="Book Antiqua" w:cs="Book Antiqua"/>
          <w:color w:val="000000"/>
        </w:rPr>
        <w:t>METHODS</w:t>
      </w:r>
    </w:p>
    <w:p w14:paraId="4F5189E9" w14:textId="0E2D7886" w:rsidR="00A77B3E" w:rsidRPr="0043545A" w:rsidRDefault="0040033A">
      <w:pPr>
        <w:spacing w:line="360" w:lineRule="auto"/>
        <w:jc w:val="both"/>
      </w:pPr>
      <w:r w:rsidRPr="0043545A">
        <w:rPr>
          <w:rFonts w:ascii="Book Antiqua" w:eastAsia="Book Antiqua" w:hAnsi="Book Antiqua" w:cs="Book Antiqua"/>
          <w:color w:val="000000"/>
        </w:rPr>
        <w:t>The study included 164 IBS patients who participated in our previous randomized controlled trial.</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These patients had</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IBS-D</w:t>
      </w:r>
      <w:r w:rsidR="00806596" w:rsidRPr="0043545A">
        <w:rPr>
          <w:rFonts w:ascii="Book Antiqua" w:eastAsia="Book Antiqua" w:hAnsi="Book Antiqua" w:cs="Book Antiqua"/>
          <w:color w:val="000000"/>
        </w:rPr>
        <w:t xml:space="preserve"> (diarrhoea-predominant)</w:t>
      </w:r>
      <w:r w:rsidRPr="0043545A">
        <w:rPr>
          <w:rFonts w:ascii="Book Antiqua" w:eastAsia="Book Antiqua" w:hAnsi="Book Antiqua" w:cs="Book Antiqua"/>
          <w:color w:val="000000"/>
        </w:rPr>
        <w:t xml:space="preserve">, IBS-C </w:t>
      </w:r>
      <w:r w:rsidR="00806596" w:rsidRPr="0043545A">
        <w:rPr>
          <w:rFonts w:ascii="Book Antiqua" w:eastAsia="Book Antiqua" w:hAnsi="Book Antiqua" w:cs="Book Antiqua"/>
          <w:color w:val="000000"/>
        </w:rPr>
        <w:t xml:space="preserve">(constipation-predominant) </w:t>
      </w:r>
      <w:r w:rsidRPr="0043545A">
        <w:rPr>
          <w:rFonts w:ascii="Book Antiqua" w:eastAsia="Book Antiqua" w:hAnsi="Book Antiqua" w:cs="Book Antiqua"/>
          <w:color w:val="000000"/>
        </w:rPr>
        <w:t xml:space="preserve">and IBS-M </w:t>
      </w:r>
      <w:r w:rsidR="00806596" w:rsidRPr="0043545A">
        <w:rPr>
          <w:rFonts w:ascii="Book Antiqua" w:eastAsia="Book Antiqua" w:hAnsi="Book Antiqua" w:cs="Book Antiqua"/>
          <w:color w:val="000000"/>
        </w:rPr>
        <w:t xml:space="preserve">(mixed) </w:t>
      </w:r>
      <w:r w:rsidRPr="0043545A">
        <w:rPr>
          <w:rFonts w:ascii="Book Antiqua" w:eastAsia="Book Antiqua" w:hAnsi="Book Antiqua" w:cs="Book Antiqua"/>
          <w:color w:val="000000"/>
        </w:rPr>
        <w:t>subtypes, and had not responded to the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National Institute for Health and Care Excellence (</w:t>
      </w:r>
      <w:r w:rsidRPr="0043545A">
        <w:rPr>
          <w:rFonts w:ascii="Book Antiqua" w:eastAsia="Book Antiqua" w:hAnsi="Book Antiqua" w:cs="Book Antiqua"/>
          <w:color w:val="000000"/>
        </w:rPr>
        <w:t>NICE)-modified diet.</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w:t>
      </w:r>
      <w:r w:rsidRPr="0043545A">
        <w:rPr>
          <w:rFonts w:ascii="Book Antiqua" w:eastAsia="Book Antiqua" w:hAnsi="Book Antiqua" w:cs="Book Antiqua"/>
          <w:b/>
          <w:bCs/>
          <w:color w:val="000000"/>
        </w:rPr>
        <w:t>y</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belonged in three groups: placebo (own faeces), and active treated group (30</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g or 60</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g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 xml:space="preserve"> faeces). The patients completed the IBS </w:t>
      </w:r>
      <w:r w:rsidR="00217DB0" w:rsidRPr="0043545A">
        <w:rPr>
          <w:rFonts w:ascii="Book Antiqua" w:eastAsia="Book Antiqua" w:hAnsi="Book Antiqua" w:cs="Book Antiqua"/>
          <w:color w:val="000000"/>
        </w:rPr>
        <w:t>severity scoring system</w:t>
      </w:r>
      <w:r w:rsidRPr="0043545A">
        <w:rPr>
          <w:rFonts w:ascii="Book Antiqua" w:eastAsia="Book Antiqua" w:hAnsi="Book Antiqua" w:cs="Book Antiqua"/>
          <w:color w:val="000000"/>
        </w:rPr>
        <w:t xml:space="preserve"> (IBS</w:t>
      </w:r>
      <w:r w:rsidR="00EA7EE0"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SSS), Fatigue Assessment Scale (FAS) and the IBS </w:t>
      </w:r>
      <w:r w:rsidR="00217DB0" w:rsidRPr="0043545A">
        <w:rPr>
          <w:rFonts w:ascii="Book Antiqua" w:eastAsia="Book Antiqua" w:hAnsi="Book Antiqua" w:cs="Book Antiqua"/>
          <w:color w:val="000000"/>
        </w:rPr>
        <w:t>quality of life sc</w:t>
      </w:r>
      <w:r w:rsidRPr="0043545A">
        <w:rPr>
          <w:rFonts w:ascii="Book Antiqua" w:eastAsia="Book Antiqua" w:hAnsi="Book Antiqua" w:cs="Book Antiqua"/>
          <w:color w:val="000000"/>
        </w:rPr>
        <w:t>ale (IBS</w:t>
      </w:r>
      <w:r w:rsidR="00EA7EE0"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QoL) questionnaires at the baseline and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They also provided faecal samples at the baseline and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The faecal bacteria profile and dysbiosis were determined using the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w:t>
      </w:r>
      <w:r w:rsidR="00EA7EE0" w:rsidRPr="0043545A">
        <w:rPr>
          <w:rFonts w:ascii="Book Antiqua" w:eastAsia="Book Antiqua" w:hAnsi="Book Antiqua" w:cs="Book Antiqua"/>
          <w:color w:val="000000"/>
        </w:rPr>
        <w:t xml:space="preserve"> </w:t>
      </w:r>
      <w:r w:rsidR="00806596" w:rsidRPr="0043545A">
        <w:rPr>
          <w:rFonts w:ascii="Book Antiqua" w:eastAsia="Book Antiqua" w:hAnsi="Book Antiqua" w:cs="Book Antiqua"/>
          <w:color w:val="000000"/>
        </w:rPr>
        <w:t>polymerase chain reaction</w:t>
      </w:r>
      <w:r w:rsidRPr="0043545A">
        <w:rPr>
          <w:rFonts w:ascii="Book Antiqua" w:eastAsia="Book Antiqua" w:hAnsi="Book Antiqua" w:cs="Book Antiqua"/>
          <w:color w:val="000000"/>
        </w:rPr>
        <w:t xml:space="preserve"> DNA amplification covering V3</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V9; probe labelling by single nucleotide extension</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signal detection.</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levels of short-chain fatty acids (SCFAs) were determined by gas chromatography and flame ionization.</w:t>
      </w:r>
    </w:p>
    <w:p w14:paraId="06249ED8" w14:textId="77777777" w:rsidR="00A77B3E" w:rsidRPr="0043545A" w:rsidRDefault="00A77B3E">
      <w:pPr>
        <w:spacing w:line="360" w:lineRule="auto"/>
        <w:jc w:val="both"/>
      </w:pPr>
    </w:p>
    <w:p w14:paraId="45EE66DC" w14:textId="77777777" w:rsidR="00A77B3E" w:rsidRPr="0043545A" w:rsidRDefault="0040033A">
      <w:pPr>
        <w:spacing w:line="360" w:lineRule="auto"/>
        <w:jc w:val="both"/>
      </w:pPr>
      <w:r w:rsidRPr="0043545A">
        <w:rPr>
          <w:rFonts w:ascii="Book Antiqua" w:eastAsia="Book Antiqua" w:hAnsi="Book Antiqua" w:cs="Book Antiqua"/>
          <w:color w:val="000000"/>
        </w:rPr>
        <w:lastRenderedPageBreak/>
        <w:t>RESULTS</w:t>
      </w:r>
    </w:p>
    <w:p w14:paraId="65ECEE12" w14:textId="0C3D2B99"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either in the placebo group or active treated group. There was no difference between females and males in either the placebo group or actively treated groups in the total score on the IBS-SSS, FAS or IBS-QoL, in dysbiosis, or in the faecal bacteria or SCFA level. However,</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response rate was significantly higher in females with diarrhoea-predominant (IBS-D) than that of males at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Moreover, IBS-SSS total score was significantly lower in female patients with IBS-D than that of male patients both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w:t>
      </w:r>
      <w:r w:rsidR="00806596" w:rsidRPr="0043545A">
        <w:rPr>
          <w:rFonts w:ascii="Book Antiqua" w:eastAsia="Book Antiqua" w:hAnsi="Book Antiqua" w:cs="Book Antiqua"/>
          <w:color w:val="000000"/>
        </w:rPr>
        <w:t>.</w:t>
      </w:r>
    </w:p>
    <w:p w14:paraId="4D7614CF" w14:textId="77777777" w:rsidR="00A77B3E" w:rsidRPr="0043545A" w:rsidRDefault="00A77B3E">
      <w:pPr>
        <w:spacing w:line="360" w:lineRule="auto"/>
        <w:jc w:val="both"/>
      </w:pPr>
    </w:p>
    <w:p w14:paraId="46093519" w14:textId="77777777" w:rsidR="00A77B3E" w:rsidRPr="0043545A" w:rsidRDefault="0040033A">
      <w:pPr>
        <w:spacing w:line="360" w:lineRule="auto"/>
        <w:jc w:val="both"/>
      </w:pPr>
      <w:r w:rsidRPr="0043545A">
        <w:rPr>
          <w:rFonts w:ascii="Book Antiqua" w:eastAsia="Book Antiqua" w:hAnsi="Book Antiqua" w:cs="Book Antiqua"/>
          <w:color w:val="000000"/>
        </w:rPr>
        <w:t>CONCLUSION</w:t>
      </w:r>
    </w:p>
    <w:p w14:paraId="6A46C923" w14:textId="1A1D1AFA"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among IBS patients with</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symptoms who had previously not responded to</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NICE-modified</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diet. However, female patients with IBS-D respond better and have higher reduction of symptoms than males after FMT</w:t>
      </w:r>
      <w:r w:rsidR="00806596" w:rsidRPr="0043545A">
        <w:rPr>
          <w:rFonts w:ascii="Book Antiqua" w:eastAsia="Book Antiqua" w:hAnsi="Book Antiqua" w:cs="Book Antiqua"/>
          <w:color w:val="000000"/>
        </w:rPr>
        <w:t>.</w:t>
      </w:r>
    </w:p>
    <w:p w14:paraId="389F2160" w14:textId="77777777" w:rsidR="00A77B3E" w:rsidRPr="0043545A" w:rsidRDefault="00A77B3E">
      <w:pPr>
        <w:spacing w:line="360" w:lineRule="auto"/>
        <w:jc w:val="both"/>
      </w:pPr>
    </w:p>
    <w:p w14:paraId="4BD03BA9"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Key Words: </w:t>
      </w:r>
      <w:r w:rsidRPr="0043545A">
        <w:rPr>
          <w:rFonts w:ascii="Book Antiqua" w:eastAsia="Book Antiqua" w:hAnsi="Book Antiqua" w:cs="Book Antiqua"/>
          <w:color w:val="000000"/>
        </w:rPr>
        <w:t xml:space="preserve">Dysbiosis; Fatigue; Microbiome; Quality of life; Short-chain fatty acids; </w:t>
      </w:r>
      <w:proofErr w:type="spellStart"/>
      <w:r w:rsidRPr="0043545A">
        <w:rPr>
          <w:rFonts w:ascii="Book Antiqua" w:eastAsia="Book Antiqua" w:hAnsi="Book Antiqua" w:cs="Book Antiqua"/>
          <w:color w:val="000000"/>
        </w:rPr>
        <w:t>Superdonor</w:t>
      </w:r>
      <w:proofErr w:type="spellEnd"/>
    </w:p>
    <w:p w14:paraId="0E8DAFCB" w14:textId="77777777" w:rsidR="00A77B3E" w:rsidRPr="0043545A" w:rsidRDefault="00A77B3E">
      <w:pPr>
        <w:spacing w:line="360" w:lineRule="auto"/>
        <w:jc w:val="both"/>
      </w:pPr>
    </w:p>
    <w:p w14:paraId="6C9DB9B6" w14:textId="70032FA1" w:rsidR="00A77B3E" w:rsidRPr="0043545A" w:rsidRDefault="0040033A">
      <w:pPr>
        <w:spacing w:line="360" w:lineRule="auto"/>
        <w:jc w:val="both"/>
      </w:pPr>
      <w:r w:rsidRPr="0043545A">
        <w:rPr>
          <w:rFonts w:ascii="Book Antiqua" w:eastAsia="Book Antiqua" w:hAnsi="Book Antiqua" w:cs="Book Antiqua"/>
          <w:color w:val="000000"/>
        </w:rPr>
        <w:t xml:space="preserve">El-Salhy M, Casen C, </w:t>
      </w:r>
      <w:proofErr w:type="spellStart"/>
      <w:r w:rsidRPr="0043545A">
        <w:rPr>
          <w:rFonts w:ascii="Book Antiqua" w:eastAsia="Book Antiqua" w:hAnsi="Book Antiqua" w:cs="Book Antiqua"/>
          <w:color w:val="000000"/>
        </w:rPr>
        <w:t>Valeur</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Hausken</w:t>
      </w:r>
      <w:proofErr w:type="spellEnd"/>
      <w:r w:rsidRPr="0043545A">
        <w:rPr>
          <w:rFonts w:ascii="Book Antiqua" w:eastAsia="Book Antiqua" w:hAnsi="Book Antiqua" w:cs="Book Antiqua"/>
          <w:color w:val="000000"/>
        </w:rPr>
        <w:t xml:space="preserve"> T, Hatlebakk JG. Responses to faecal microbiota transplantation in female and male patients with irritable bowel syndrome</w:t>
      </w:r>
      <w:r w:rsid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World J Gastroenterol</w:t>
      </w:r>
      <w:r w:rsidRPr="0043545A">
        <w:rPr>
          <w:rFonts w:ascii="Book Antiqua" w:eastAsia="Book Antiqua" w:hAnsi="Book Antiqua" w:cs="Book Antiqua"/>
          <w:color w:val="000000"/>
        </w:rPr>
        <w:t xml:space="preserve"> 2021; In press</w:t>
      </w:r>
    </w:p>
    <w:p w14:paraId="79EA7971" w14:textId="77777777" w:rsidR="00A77B3E" w:rsidRPr="0043545A" w:rsidRDefault="00A77B3E">
      <w:pPr>
        <w:spacing w:line="360" w:lineRule="auto"/>
        <w:jc w:val="both"/>
      </w:pPr>
    </w:p>
    <w:p w14:paraId="034E52CF" w14:textId="21EEE6E0" w:rsidR="00A77B3E" w:rsidRPr="0043545A" w:rsidRDefault="0040033A">
      <w:pPr>
        <w:spacing w:line="360" w:lineRule="auto"/>
        <w:jc w:val="both"/>
      </w:pPr>
      <w:r w:rsidRPr="0043545A">
        <w:rPr>
          <w:rFonts w:ascii="Book Antiqua" w:eastAsia="Book Antiqua" w:hAnsi="Book Antiqua" w:cs="Book Antiqua"/>
          <w:b/>
          <w:bCs/>
          <w:color w:val="000000"/>
        </w:rPr>
        <w:t xml:space="preserve">Core Tip: </w:t>
      </w:r>
      <w:r w:rsidRPr="0043545A">
        <w:rPr>
          <w:rFonts w:ascii="Book Antiqua" w:eastAsia="Book Antiqua" w:hAnsi="Book Antiqua" w:cs="Book Antiqua"/>
          <w:color w:val="000000"/>
        </w:rPr>
        <w:t xml:space="preserve">A sex difference in the response to </w:t>
      </w:r>
      <w:r w:rsidR="00806596" w:rsidRPr="0043545A">
        <w:rPr>
          <w:rFonts w:ascii="Book Antiqua" w:eastAsia="Book Antiqua" w:hAnsi="Book Antiqua" w:cs="Book Antiqua"/>
          <w:color w:val="000000"/>
        </w:rPr>
        <w:t>faecal microbiota transplantation (FMT)</w:t>
      </w:r>
      <w:r w:rsidRPr="0043545A">
        <w:rPr>
          <w:rFonts w:ascii="Book Antiqua" w:eastAsia="Book Antiqua" w:hAnsi="Book Antiqua" w:cs="Book Antiqua"/>
          <w:color w:val="000000"/>
        </w:rPr>
        <w:t xml:space="preserve"> was previous reported for a subgroup of refractory </w:t>
      </w:r>
      <w:r w:rsidR="00806596" w:rsidRPr="0043545A">
        <w:rPr>
          <w:rFonts w:ascii="Book Antiqua" w:eastAsia="Book Antiqua" w:hAnsi="Book Antiqua" w:cs="Book Antiqua"/>
          <w:color w:val="000000"/>
        </w:rPr>
        <w:t>irritable bowel syndrome (IBS)</w:t>
      </w:r>
      <w:r w:rsidRPr="0043545A">
        <w:rPr>
          <w:rFonts w:ascii="Book Antiqua" w:eastAsia="Book Antiqua" w:hAnsi="Book Antiqua" w:cs="Book Antiqua"/>
          <w:color w:val="000000"/>
        </w:rPr>
        <w:t xml:space="preserve"> patients with severe bloating who had not responded to at least three conventional therapies for IBS.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This subgroup only contained patients with diarrhoea-predominant (IBS-D) or mixed (IBS-M) IBS. The present study found no sex difference in the response to FMT among IBS patients with</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symptoms of IBS-D, constipation-</w:t>
      </w:r>
      <w:r w:rsidRPr="0043545A">
        <w:rPr>
          <w:rFonts w:ascii="Book Antiqua" w:eastAsia="Book Antiqua" w:hAnsi="Book Antiqua" w:cs="Book Antiqua"/>
          <w:color w:val="000000"/>
        </w:rPr>
        <w:lastRenderedPageBreak/>
        <w:t>predominant (IBS-C) and IBS-M. However, female patients with IBS-D respond better and have higher reduction of symptoms than males after FMT.</w:t>
      </w:r>
    </w:p>
    <w:p w14:paraId="12CAFCB8" w14:textId="281471DD" w:rsidR="00A77B3E" w:rsidRPr="0043545A" w:rsidRDefault="00806596">
      <w:pPr>
        <w:spacing w:line="360" w:lineRule="auto"/>
        <w:jc w:val="both"/>
      </w:pPr>
      <w:r w:rsidRPr="0043545A">
        <w:br w:type="page"/>
      </w:r>
      <w:r w:rsidR="0040033A" w:rsidRPr="0043545A">
        <w:rPr>
          <w:rFonts w:ascii="Book Antiqua" w:eastAsia="Book Antiqua" w:hAnsi="Book Antiqua" w:cs="Book Antiqua"/>
          <w:b/>
          <w:caps/>
          <w:color w:val="000000"/>
          <w:u w:val="single"/>
        </w:rPr>
        <w:lastRenderedPageBreak/>
        <w:t>INTRODUCTION</w:t>
      </w:r>
    </w:p>
    <w:p w14:paraId="104DE534" w14:textId="1F6B0503" w:rsidR="00A77B3E" w:rsidRPr="0043545A" w:rsidRDefault="0040033A">
      <w:pPr>
        <w:spacing w:line="360" w:lineRule="auto"/>
        <w:jc w:val="both"/>
      </w:pPr>
      <w:r w:rsidRPr="0043545A">
        <w:rPr>
          <w:rFonts w:ascii="Book Antiqua" w:eastAsia="Book Antiqua" w:hAnsi="Book Antiqua" w:cs="Book Antiqua"/>
          <w:color w:val="000000"/>
        </w:rPr>
        <w:t>The gut microbiota plays an important role in the pathophysiology of irritable bowel syndrome (IBS</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xml:space="preserve">. The composition of the gut bacteria in IBS patients differs from that of healthy </w:t>
      </w:r>
      <w:proofErr w:type="gramStart"/>
      <w:r w:rsidRPr="0043545A">
        <w:rPr>
          <w:rFonts w:ascii="Book Antiqua" w:eastAsia="Book Antiqua" w:hAnsi="Book Antiqua" w:cs="Book Antiqua"/>
          <w:color w:val="000000"/>
        </w:rPr>
        <w:t>subjects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2-6]</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IBS patients have lower abundances of the butyrate-producing bacteria,</w:t>
      </w:r>
      <w:r w:rsidR="00806596"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i/>
          <w:iCs/>
          <w:color w:val="000000"/>
        </w:rPr>
        <w:t>Erysipelotrichaceae</w:t>
      </w:r>
      <w:proofErr w:type="spellEnd"/>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w:t>
      </w:r>
      <w:r w:rsidR="00806596"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Ruminococcaceae</w:t>
      </w:r>
      <w:proofErr w:type="spellEnd"/>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compared with healthy </w:t>
      </w:r>
      <w:proofErr w:type="gramStart"/>
      <w:r w:rsidRPr="0043545A">
        <w:rPr>
          <w:rFonts w:ascii="Book Antiqua" w:eastAsia="Book Antiqua" w:hAnsi="Book Antiqua" w:cs="Book Antiqua"/>
          <w:color w:val="000000"/>
        </w:rPr>
        <w:t>controls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Methane-producing bacteria,</w:t>
      </w:r>
      <w:r w:rsidR="00806596"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i/>
          <w:iCs/>
          <w:color w:val="000000"/>
        </w:rPr>
        <w:t>Methanobacteriales</w:t>
      </w:r>
      <w:proofErr w:type="spellEnd"/>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were found to be more abundant in IBS patients with constipation as a predominant symptom (IBS-C) and less abundant in IBS patients with diarrhoea as a predominant symptom (IBS-D) compared with healthy </w:t>
      </w:r>
      <w:proofErr w:type="gramStart"/>
      <w:r w:rsidRPr="0043545A">
        <w:rPr>
          <w:rFonts w:ascii="Book Antiqua" w:eastAsia="Book Antiqua" w:hAnsi="Book Antiqua" w:cs="Book Antiqua"/>
          <w:color w:val="000000"/>
        </w:rPr>
        <w:t>individuals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Moreover, IBS patients have been found to have increased abundances of</w:t>
      </w:r>
      <w:r w:rsidR="00806596"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i/>
          <w:iCs/>
          <w:color w:val="000000"/>
        </w:rPr>
        <w:t>Veillonella</w:t>
      </w:r>
      <w:proofErr w:type="spellEnd"/>
      <w:r w:rsidRPr="0043545A">
        <w:rPr>
          <w:rFonts w:ascii="Book Antiqua" w:eastAsia="Book Antiqua" w:hAnsi="Book Antiqua" w:cs="Book Antiqua"/>
          <w:color w:val="000000"/>
          <w:shd w:val="clear" w:color="auto" w:fill="FFFFFF"/>
        </w:rPr>
        <w:t>,</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i/>
          <w:iCs/>
          <w:color w:val="000000"/>
        </w:rPr>
        <w:t>Lactobacillus</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and</w:t>
      </w:r>
      <w:r w:rsidR="00806596" w:rsidRPr="0043545A">
        <w:rPr>
          <w:rFonts w:ascii="Book Antiqua" w:eastAsia="Book Antiqua" w:hAnsi="Book Antiqua" w:cs="Book Antiqua"/>
          <w:color w:val="000000"/>
          <w:shd w:val="clear" w:color="auto" w:fill="FFFFFF"/>
        </w:rPr>
        <w:t xml:space="preserve"> </w:t>
      </w:r>
      <w:proofErr w:type="spellStart"/>
      <w:r w:rsidRPr="0043545A">
        <w:rPr>
          <w:rFonts w:ascii="Book Antiqua" w:eastAsia="Book Antiqua" w:hAnsi="Book Antiqua" w:cs="Book Antiqua"/>
          <w:i/>
          <w:iCs/>
          <w:color w:val="000000"/>
        </w:rPr>
        <w:t>Ruminococcus</w:t>
      </w:r>
      <w:proofErr w:type="spellEnd"/>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bacteria</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and decreased abundances of</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Bifidobacterium</w:t>
      </w:r>
      <w:r w:rsidRPr="0043545A">
        <w:rPr>
          <w:rFonts w:ascii="Book Antiqua" w:eastAsia="Book Antiqua" w:hAnsi="Book Antiqua" w:cs="Book Antiqua"/>
          <w:color w:val="000000"/>
          <w:shd w:val="clear" w:color="auto" w:fill="FFFFFF"/>
        </w:rPr>
        <w:t>,</w:t>
      </w:r>
      <w:r w:rsidR="00806596" w:rsidRPr="0043545A">
        <w:rPr>
          <w:rFonts w:ascii="Book Antiqua" w:eastAsia="Book Antiqua" w:hAnsi="Book Antiqua" w:cs="Book Antiqua"/>
          <w:color w:val="000000"/>
          <w:shd w:val="clear" w:color="auto" w:fill="FFFFFF"/>
        </w:rPr>
        <w:t xml:space="preserve"> </w:t>
      </w:r>
      <w:proofErr w:type="spellStart"/>
      <w:r w:rsidRPr="0043545A">
        <w:rPr>
          <w:rFonts w:ascii="Book Antiqua" w:eastAsia="Book Antiqua" w:hAnsi="Book Antiqua" w:cs="Book Antiqua"/>
          <w:i/>
          <w:iCs/>
          <w:color w:val="000000"/>
        </w:rPr>
        <w:t>Faecalibacterium</w:t>
      </w:r>
      <w:proofErr w:type="spellEnd"/>
      <w:r w:rsidR="00806596" w:rsidRPr="0043545A">
        <w:rPr>
          <w:rFonts w:ascii="Book Antiqua" w:eastAsia="Book Antiqua" w:hAnsi="Book Antiqua" w:cs="Book Antiqua"/>
          <w:i/>
          <w:iCs/>
          <w:color w:val="000000"/>
        </w:rPr>
        <w:t xml:space="preserve"> </w:t>
      </w:r>
      <w:r w:rsidRPr="0043545A">
        <w:rPr>
          <w:rFonts w:ascii="Book Antiqua" w:eastAsia="Book Antiqua" w:hAnsi="Book Antiqua" w:cs="Book Antiqua"/>
          <w:color w:val="000000"/>
        </w:rPr>
        <w:t>and</w:t>
      </w:r>
      <w:r w:rsidR="00806596"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i/>
          <w:iCs/>
          <w:color w:val="000000"/>
        </w:rPr>
        <w:t>Erysipelotrichaceae</w:t>
      </w:r>
      <w:proofErr w:type="spellEnd"/>
      <w:r w:rsidR="00806596" w:rsidRPr="0043545A">
        <w:rPr>
          <w:rFonts w:ascii="Book Antiqua" w:eastAsia="Book Antiqua" w:hAnsi="Book Antiqua" w:cs="Book Antiqua"/>
          <w:color w:val="000000"/>
          <w:shd w:val="clear" w:color="auto" w:fill="FFFFFF"/>
        </w:rPr>
        <w:t xml:space="preserve"> </w:t>
      </w:r>
      <w:proofErr w:type="gramStart"/>
      <w:r w:rsidRPr="0043545A">
        <w:rPr>
          <w:rFonts w:ascii="Book Antiqua" w:eastAsia="Book Antiqua" w:hAnsi="Book Antiqua" w:cs="Book Antiqua"/>
          <w:color w:val="000000"/>
          <w:shd w:val="clear" w:color="auto" w:fill="FFFFFF"/>
        </w:rPr>
        <w:t>methanogens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xml:space="preserve">. IBS patients also have a lower diversity of gut bacteria (dysbiosis) than healthy </w:t>
      </w:r>
      <w:proofErr w:type="gramStart"/>
      <w:r w:rsidRPr="0043545A">
        <w:rPr>
          <w:rFonts w:ascii="Book Antiqua" w:eastAsia="Book Antiqua" w:hAnsi="Book Antiqua" w:cs="Book Antiqua"/>
          <w:color w:val="000000"/>
        </w:rPr>
        <w:t>subjects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4-6,9]</w:t>
      </w:r>
      <w:r w:rsidRPr="0043545A">
        <w:rPr>
          <w:rFonts w:ascii="Book Antiqua" w:eastAsia="Book Antiqua" w:hAnsi="Book Antiqua" w:cs="Book Antiqua"/>
          <w:color w:val="000000"/>
        </w:rPr>
        <w:t>.</w:t>
      </w:r>
    </w:p>
    <w:p w14:paraId="29B375B5" w14:textId="45C655E4"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Faecal microbiota transplantation (FMT) has previously been performed in IBS patients in seven randomized controlled trials (RCTs</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10-16]</w:t>
      </w:r>
      <w:r w:rsidRPr="0043545A">
        <w:rPr>
          <w:rFonts w:ascii="Book Antiqua" w:eastAsia="Book Antiqua" w:hAnsi="Book Antiqua" w:cs="Book Antiqua"/>
          <w:color w:val="000000"/>
        </w:rPr>
        <w:t xml:space="preserve">. Four of these RCTs showed that FMT had good effects on symptoms and the quality of </w:t>
      </w:r>
      <w:proofErr w:type="gramStart"/>
      <w:r w:rsidRPr="0043545A">
        <w:rPr>
          <w:rFonts w:ascii="Book Antiqua" w:eastAsia="Book Antiqua" w:hAnsi="Book Antiqua" w:cs="Book Antiqua"/>
          <w:color w:val="000000"/>
        </w:rPr>
        <w:t>life</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10,12,15,16]</w:t>
      </w:r>
      <w:r w:rsidRPr="0043545A">
        <w:rPr>
          <w:rFonts w:ascii="Book Antiqua" w:eastAsia="Book Antiqua" w:hAnsi="Book Antiqua" w:cs="Book Antiqua"/>
          <w:color w:val="000000"/>
        </w:rPr>
        <w:t xml:space="preserve">. </w:t>
      </w:r>
      <w:proofErr w:type="gramStart"/>
      <w:r w:rsidRPr="0043545A">
        <w:rPr>
          <w:rFonts w:ascii="Book Antiqua" w:eastAsia="Book Antiqua" w:hAnsi="Book Antiqua" w:cs="Book Antiqua"/>
          <w:color w:val="000000"/>
        </w:rPr>
        <w:t>while</w:t>
      </w:r>
      <w:proofErr w:type="gramEnd"/>
      <w:r w:rsidRPr="0043545A">
        <w:rPr>
          <w:rFonts w:ascii="Book Antiqua" w:eastAsia="Book Antiqua" w:hAnsi="Book Antiqua" w:cs="Book Antiqua"/>
          <w:color w:val="000000"/>
        </w:rPr>
        <w:t xml:space="preserve"> the other three RCTs found no effects</w:t>
      </w:r>
      <w:r w:rsidRPr="0043545A">
        <w:rPr>
          <w:rFonts w:ascii="Book Antiqua" w:eastAsia="Book Antiqua" w:hAnsi="Book Antiqua" w:cs="Book Antiqua"/>
          <w:color w:val="000000"/>
          <w:szCs w:val="30"/>
          <w:vertAlign w:val="superscript"/>
        </w:rPr>
        <w:t>[11,13,14]</w:t>
      </w:r>
      <w:r w:rsidRPr="0043545A">
        <w:rPr>
          <w:rFonts w:ascii="Book Antiqua" w:eastAsia="Book Antiqua" w:hAnsi="Book Antiqua" w:cs="Book Antiqua"/>
          <w:color w:val="000000"/>
        </w:rPr>
        <w:t xml:space="preserve">. It soon became clear that carefully selecting the donor based on clinical and microbial criteria as well as the dose of the transplant are important for a successful outcome of </w:t>
      </w:r>
      <w:proofErr w:type="gramStart"/>
      <w:r w:rsidRPr="0043545A">
        <w:rPr>
          <w:rFonts w:ascii="Book Antiqua" w:eastAsia="Book Antiqua" w:hAnsi="Book Antiqua" w:cs="Book Antiqua"/>
          <w:color w:val="000000"/>
        </w:rPr>
        <w:t>FMT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17]</w:t>
      </w:r>
      <w:r w:rsidRPr="0043545A">
        <w:rPr>
          <w:rFonts w:ascii="Book Antiqua" w:eastAsia="Book Antiqua" w:hAnsi="Book Antiqua" w:cs="Book Antiqua"/>
          <w:color w:val="000000"/>
        </w:rPr>
        <w:t>.</w:t>
      </w:r>
    </w:p>
    <w:p w14:paraId="691002A1" w14:textId="56C6F4FF"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In Western countries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w:t>
      </w:r>
      <w:r w:rsidR="00806596"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 xml:space="preserve"> and Europe)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there is a sex difference in IBS, with a </w:t>
      </w:r>
      <w:proofErr w:type="spellStart"/>
      <w:r w:rsidRPr="0043545A">
        <w:rPr>
          <w:rFonts w:ascii="Book Antiqua" w:eastAsia="Book Antiqua" w:hAnsi="Book Antiqua" w:cs="Book Antiqua"/>
          <w:color w:val="000000"/>
        </w:rPr>
        <w:t>female:male</w:t>
      </w:r>
      <w:proofErr w:type="spellEnd"/>
      <w:r w:rsidRPr="0043545A">
        <w:rPr>
          <w:rFonts w:ascii="Book Antiqua" w:eastAsia="Book Antiqua" w:hAnsi="Book Antiqua" w:cs="Book Antiqua"/>
          <w:color w:val="000000"/>
        </w:rPr>
        <w:t xml:space="preserve"> ratio of 2:1</w:t>
      </w:r>
      <w:r w:rsidRPr="0043545A">
        <w:rPr>
          <w:rFonts w:ascii="Book Antiqua" w:eastAsia="Book Antiqua" w:hAnsi="Book Antiqua" w:cs="Book Antiqua"/>
          <w:color w:val="000000"/>
          <w:szCs w:val="30"/>
          <w:vertAlign w:val="superscript"/>
        </w:rPr>
        <w:t>[18-20]</w:t>
      </w:r>
      <w:r w:rsidRPr="0043545A">
        <w:rPr>
          <w:rFonts w:ascii="Book Antiqua" w:eastAsia="Book Antiqua" w:hAnsi="Book Antiqua" w:cs="Book Antiqua"/>
          <w:color w:val="000000"/>
        </w:rPr>
        <w:t xml:space="preserve">. However, in Asia there is no such female </w:t>
      </w:r>
      <w:proofErr w:type="gramStart"/>
      <w:r w:rsidRPr="0043545A">
        <w:rPr>
          <w:rFonts w:ascii="Book Antiqua" w:eastAsia="Book Antiqua" w:hAnsi="Book Antiqua" w:cs="Book Antiqua"/>
          <w:color w:val="000000"/>
        </w:rPr>
        <w:t>predominance</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21-24]</w:t>
      </w:r>
      <w:r w:rsidRPr="0043545A">
        <w:rPr>
          <w:rFonts w:ascii="Book Antiqua" w:eastAsia="Book Antiqua" w:hAnsi="Book Antiqua" w:cs="Book Antiqua"/>
          <w:color w:val="000000"/>
        </w:rPr>
        <w:t xml:space="preserve">. A recently published RCT on FMT in IBS found that females responded better to FMT than did </w:t>
      </w:r>
      <w:proofErr w:type="gramStart"/>
      <w:r w:rsidRPr="0043545A">
        <w:rPr>
          <w:rFonts w:ascii="Book Antiqua" w:eastAsia="Book Antiqua" w:hAnsi="Book Antiqua" w:cs="Book Antiqua"/>
          <w:color w:val="000000"/>
        </w:rPr>
        <w:t>males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 xml:space="preserve">A recent RCT of IBS patients performed by our group found that FMT led to marked reductions in IBS symptoms and fatigue and an improvement in the quality of </w:t>
      </w:r>
      <w:proofErr w:type="gramStart"/>
      <w:r w:rsidRPr="0043545A">
        <w:rPr>
          <w:rFonts w:ascii="Book Antiqua" w:eastAsia="Book Antiqua" w:hAnsi="Book Antiqua" w:cs="Book Antiqua"/>
          <w:color w:val="000000"/>
          <w:shd w:val="clear" w:color="auto" w:fill="FFFFFF"/>
        </w:rPr>
        <w:t>life</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 xml:space="preserve">These improvements were accompanied by marked changes in the faecal bacteria profile and the profile of short-chain fatty acids (SCFAs) of the </w:t>
      </w:r>
      <w:proofErr w:type="gramStart"/>
      <w:r w:rsidRPr="0043545A">
        <w:rPr>
          <w:rFonts w:ascii="Book Antiqua" w:eastAsia="Book Antiqua" w:hAnsi="Book Antiqua" w:cs="Book Antiqua"/>
          <w:color w:val="000000"/>
          <w:shd w:val="clear" w:color="auto" w:fill="FFFFFF"/>
        </w:rPr>
        <w:t>patients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12,25]</w:t>
      </w:r>
      <w:r w:rsidRPr="0043545A">
        <w:rPr>
          <w:rFonts w:ascii="Book Antiqua" w:eastAsia="Book Antiqua" w:hAnsi="Book Antiqua" w:cs="Book Antiqua"/>
          <w:color w:val="000000"/>
        </w:rPr>
        <w:t>.</w:t>
      </w:r>
    </w:p>
    <w:p w14:paraId="4356592D" w14:textId="6BDBF5F1"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shd w:val="clear" w:color="auto" w:fill="FFFFFF"/>
        </w:rPr>
        <w:t>The present study investigated whether there is a</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sex</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 xml:space="preserve">difference in the response to FMT in terms of symptoms, dysbiosis, and bacteria and SCFA profiles in the same cohort of patients that we had investigated in our previous </w:t>
      </w:r>
      <w:proofErr w:type="gramStart"/>
      <w:r w:rsidRPr="0043545A">
        <w:rPr>
          <w:rFonts w:ascii="Book Antiqua" w:eastAsia="Book Antiqua" w:hAnsi="Book Antiqua" w:cs="Book Antiqua"/>
          <w:color w:val="000000"/>
          <w:shd w:val="clear" w:color="auto" w:fill="FFFFFF"/>
        </w:rPr>
        <w:t>study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62A7F4C1" w14:textId="77777777" w:rsidR="00A77B3E" w:rsidRPr="0043545A" w:rsidRDefault="00A77B3E">
      <w:pPr>
        <w:spacing w:line="360" w:lineRule="auto"/>
        <w:jc w:val="both"/>
      </w:pPr>
    </w:p>
    <w:p w14:paraId="60656F0C"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lastRenderedPageBreak/>
        <w:t>MATERIALS AND METHODS</w:t>
      </w:r>
    </w:p>
    <w:p w14:paraId="2E61FE85" w14:textId="70771DB4" w:rsidR="00A77B3E" w:rsidRPr="0043545A" w:rsidRDefault="0040033A">
      <w:pPr>
        <w:spacing w:line="360" w:lineRule="auto"/>
        <w:jc w:val="both"/>
        <w:rPr>
          <w:b/>
          <w:bCs/>
        </w:rPr>
      </w:pPr>
      <w:r w:rsidRPr="0043545A">
        <w:rPr>
          <w:rFonts w:ascii="Book Antiqua" w:eastAsia="Book Antiqua" w:hAnsi="Book Antiqua" w:cs="Book Antiqua"/>
          <w:b/>
          <w:bCs/>
          <w:i/>
          <w:iCs/>
          <w:color w:val="000000"/>
        </w:rPr>
        <w:t>Study design and randomization of patients</w:t>
      </w:r>
    </w:p>
    <w:p w14:paraId="006E0205" w14:textId="4850FAC4" w:rsidR="00A77B3E" w:rsidRPr="0043545A" w:rsidRDefault="0040033A">
      <w:pPr>
        <w:spacing w:line="360" w:lineRule="auto"/>
        <w:jc w:val="both"/>
      </w:pPr>
      <w:r w:rsidRPr="0043545A">
        <w:rPr>
          <w:rFonts w:ascii="Book Antiqua" w:eastAsia="Book Antiqua" w:hAnsi="Book Antiqua" w:cs="Book Antiqua"/>
          <w:color w:val="000000"/>
        </w:rPr>
        <w:t xml:space="preserve">The design of this study has been described in detail </w:t>
      </w:r>
      <w:proofErr w:type="gramStart"/>
      <w:r w:rsidRPr="0043545A">
        <w:rPr>
          <w:rFonts w:ascii="Book Antiqua" w:eastAsia="Book Antiqua" w:hAnsi="Book Antiqua" w:cs="Book Antiqua"/>
          <w:color w:val="000000"/>
        </w:rPr>
        <w:t>previously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xml:space="preserve">. In brief, patients completed three questionnaires to assess their symptoms and quality of life at the baseline and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They also provided faecal samples at the baseline and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Polyethylene glycol and loperamide were allowed as rescue medication during the study.</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patients were randomized 1:1:1 to placebo (own faeces), 30-g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 xml:space="preserve"> faeces) or 60-g (</w:t>
      </w:r>
      <w:proofErr w:type="spellStart"/>
      <w:r w:rsidRPr="0043545A">
        <w:rPr>
          <w:rFonts w:ascii="Book Antiqua" w:eastAsia="Book Antiqua" w:hAnsi="Book Antiqua" w:cs="Book Antiqua"/>
          <w:color w:val="000000"/>
        </w:rPr>
        <w:t>superdonor</w:t>
      </w:r>
      <w:proofErr w:type="spellEnd"/>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faeces) </w:t>
      </w:r>
      <w:proofErr w:type="gramStart"/>
      <w:r w:rsidRPr="0043545A">
        <w:rPr>
          <w:rFonts w:ascii="Book Antiqua" w:eastAsia="Book Antiqua" w:hAnsi="Book Antiqua" w:cs="Book Antiqua"/>
          <w:color w:val="000000"/>
        </w:rPr>
        <w:t>FMT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30- and 60-g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-faeces groups were pooled together and called the active treated group in order to increase the sample size and reduce the probability of type-II statistical errors.</w:t>
      </w:r>
    </w:p>
    <w:p w14:paraId="17503B28" w14:textId="77777777" w:rsidR="00A77B3E" w:rsidRPr="0043545A" w:rsidRDefault="00A77B3E">
      <w:pPr>
        <w:spacing w:line="360" w:lineRule="auto"/>
        <w:jc w:val="both"/>
      </w:pPr>
    </w:p>
    <w:p w14:paraId="7BFA2FFE"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Patients</w:t>
      </w:r>
    </w:p>
    <w:p w14:paraId="48100D09" w14:textId="1ABCC5C7" w:rsidR="00A77B3E" w:rsidRPr="0043545A" w:rsidRDefault="0040033A">
      <w:pPr>
        <w:spacing w:line="360" w:lineRule="auto"/>
        <w:jc w:val="both"/>
      </w:pPr>
      <w:r w:rsidRPr="0043545A">
        <w:rPr>
          <w:rFonts w:ascii="Book Antiqua" w:eastAsia="Book Antiqua" w:hAnsi="Book Antiqua" w:cs="Book Antiqua"/>
          <w:color w:val="000000"/>
        </w:rPr>
        <w:t xml:space="preserve">This study included 164 patients who had participated in our previous </w:t>
      </w:r>
      <w:proofErr w:type="gramStart"/>
      <w:r w:rsidRPr="0043545A">
        <w:rPr>
          <w:rFonts w:ascii="Book Antiqua" w:eastAsia="Book Antiqua" w:hAnsi="Book Antiqua" w:cs="Book Antiqua"/>
          <w:color w:val="000000"/>
        </w:rPr>
        <w:t>study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xml:space="preserve">. The characteristics of these patients are given in Table 1. The patients enrolled in this study have been described in detail </w:t>
      </w:r>
      <w:proofErr w:type="gramStart"/>
      <w:r w:rsidRPr="0043545A">
        <w:rPr>
          <w:rFonts w:ascii="Book Antiqua" w:eastAsia="Book Antiqua" w:hAnsi="Book Antiqua" w:cs="Book Antiqua"/>
          <w:color w:val="000000"/>
        </w:rPr>
        <w:t>previously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In brief, patients attending the outpatient clinic at Stord Hospital who fulfilled the Rome IV criteria for a diagnosis of IBS were recruited.</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All of the recruited patients had previously not responded to consuming the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National Institute for Health and Care Excellence (NICE)-modified diet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for at least 3</w:t>
      </w:r>
      <w:r w:rsidR="00EA7EE0" w:rsidRPr="0043545A">
        <w:rPr>
          <w:rFonts w:ascii="Book Antiqua" w:eastAsia="Book Antiqua" w:hAnsi="Book Antiqua" w:cs="Book Antiqua"/>
          <w:color w:val="000000"/>
        </w:rPr>
        <w:t xml:space="preserve"> </w:t>
      </w:r>
      <w:proofErr w:type="spellStart"/>
      <w:proofErr w:type="gram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They also received a course of IBS treatment that slightly improved their symptoms.</w:t>
      </w:r>
    </w:p>
    <w:p w14:paraId="2AD0E7C4" w14:textId="2ABC64BB"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The inclusion criteria were being</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aged between 18 and 75 years and having moderate-to-severe IBS symptoms, as indicated by a score of</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175 on the IBS </w:t>
      </w:r>
      <w:r w:rsidR="00217DB0" w:rsidRPr="0043545A">
        <w:rPr>
          <w:rFonts w:ascii="Book Antiqua" w:eastAsia="Book Antiqua" w:hAnsi="Book Antiqua" w:cs="Book Antiqua"/>
          <w:color w:val="000000"/>
        </w:rPr>
        <w:t>severity scoring system</w:t>
      </w:r>
      <w:r w:rsidRPr="0043545A">
        <w:rPr>
          <w:rFonts w:ascii="Book Antiqua" w:eastAsia="Book Antiqua" w:hAnsi="Book Antiqua" w:cs="Book Antiqua"/>
          <w:color w:val="000000"/>
        </w:rPr>
        <w:t xml:space="preserve"> (IBS-SSS). The exclusion criteria were being pregnant or planning pregnancy, lactating, the presence of systemic disease, having immune deficiency or being treated by immune-modulating medication, or having a psychiatric illness, excessive alcohol consumption or drug abuse. Patients who took probiotics, antibiotics or IBS medications within 8</w:t>
      </w:r>
      <w:r w:rsidR="00806596"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w</w:t>
      </w:r>
      <w:r w:rsidR="00806596" w:rsidRPr="0043545A">
        <w:rPr>
          <w:rFonts w:ascii="Book Antiqua" w:eastAsia="Book Antiqua" w:hAnsi="Book Antiqua" w:cs="Book Antiqua"/>
          <w:color w:val="000000"/>
        </w:rPr>
        <w:t>k</w:t>
      </w:r>
      <w:proofErr w:type="spellEnd"/>
      <w:r w:rsidRPr="0043545A">
        <w:rPr>
          <w:rFonts w:ascii="Book Antiqua" w:eastAsia="Book Antiqua" w:hAnsi="Book Antiqua" w:cs="Book Antiqua"/>
          <w:color w:val="000000"/>
        </w:rPr>
        <w:t xml:space="preserve"> prior to study inclusion were also </w:t>
      </w:r>
      <w:proofErr w:type="gramStart"/>
      <w:r w:rsidRPr="0043545A">
        <w:rPr>
          <w:rFonts w:ascii="Book Antiqua" w:eastAsia="Book Antiqua" w:hAnsi="Book Antiqua" w:cs="Book Antiqua"/>
          <w:color w:val="000000"/>
        </w:rPr>
        <w:t>excluded</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2B580759" w14:textId="77777777" w:rsidR="00A77B3E" w:rsidRPr="0043545A" w:rsidRDefault="00A77B3E">
      <w:pPr>
        <w:spacing w:line="360" w:lineRule="auto"/>
        <w:jc w:val="both"/>
      </w:pPr>
    </w:p>
    <w:p w14:paraId="6B1E9D33"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Donor</w:t>
      </w:r>
    </w:p>
    <w:p w14:paraId="10818C64" w14:textId="0175610F" w:rsidR="00A77B3E" w:rsidRPr="0043545A" w:rsidRDefault="0040033A">
      <w:pPr>
        <w:spacing w:line="360" w:lineRule="auto"/>
        <w:jc w:val="both"/>
      </w:pPr>
      <w:r w:rsidRPr="0043545A">
        <w:rPr>
          <w:rFonts w:ascii="Book Antiqua" w:eastAsia="Book Antiqua" w:hAnsi="Book Antiqua" w:cs="Book Antiqua"/>
          <w:color w:val="000000"/>
        </w:rPr>
        <w:lastRenderedPageBreak/>
        <w:t xml:space="preserve">The single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 xml:space="preserve"> used in this study has been described in detail </w:t>
      </w:r>
      <w:proofErr w:type="gramStart"/>
      <w:r w:rsidRPr="0043545A">
        <w:rPr>
          <w:rFonts w:ascii="Book Antiqua" w:eastAsia="Book Antiqua" w:hAnsi="Book Antiqua" w:cs="Book Antiqua"/>
          <w:color w:val="000000"/>
        </w:rPr>
        <w:t>previously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Briefly, he was screened according to the European guidelines for</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FMT</w:t>
      </w:r>
      <w:r w:rsidR="006C3F68" w:rsidRPr="0043545A">
        <w:rPr>
          <w:rFonts w:ascii="Book Antiqua" w:eastAsia="Book Antiqua" w:hAnsi="Book Antiqua" w:cs="Book Antiqua"/>
          <w:color w:val="000000"/>
        </w:rPr>
        <w:t xml:space="preserve"> </w:t>
      </w:r>
      <w:proofErr w:type="gramStart"/>
      <w:r w:rsidRPr="0043545A">
        <w:rPr>
          <w:rFonts w:ascii="Book Antiqua" w:eastAsia="Book Antiqua" w:hAnsi="Book Antiqua" w:cs="Book Antiqua"/>
          <w:color w:val="000000"/>
        </w:rPr>
        <w:t>donors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26]</w:t>
      </w:r>
      <w:r w:rsidRPr="0043545A">
        <w:rPr>
          <w:rFonts w:ascii="Book Antiqua" w:eastAsia="Book Antiqua" w:hAnsi="Book Antiqua" w:cs="Book Antiqua"/>
          <w:color w:val="000000"/>
        </w:rPr>
        <w:t>. He was a</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healthy 36-year-old male, non-smoker, not taking any medication regularly and had a normal </w:t>
      </w:r>
      <w:r w:rsidR="006C3F68" w:rsidRPr="0043545A">
        <w:rPr>
          <w:rFonts w:ascii="Book Antiqua" w:eastAsia="Book Antiqua" w:hAnsi="Book Antiqua" w:cs="Book Antiqua"/>
          <w:color w:val="000000"/>
        </w:rPr>
        <w:t>body mass index</w:t>
      </w:r>
      <w:r w:rsidRPr="0043545A">
        <w:rPr>
          <w:rFonts w:ascii="Book Antiqua" w:eastAsia="Book Antiqua" w:hAnsi="Book Antiqua" w:cs="Book Antiqua"/>
          <w:color w:val="000000"/>
        </w:rPr>
        <w:t xml:space="preserve">. He had been born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a vaginal delivery, breastfed and had taken only a few courses of antibiotics during his life. He exercised regularly and took sport-specific dietary supplements, which made his diet richer than average in protein, fibre, minerals and vitamins. He was normobiotic, but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his faecal bacteria profile deviated from the healthy subjects abundance in 14 of the 39 bacteria </w:t>
      </w:r>
      <w:proofErr w:type="gramStart"/>
      <w:r w:rsidRPr="0043545A">
        <w:rPr>
          <w:rFonts w:ascii="Book Antiqua" w:eastAsia="Book Antiqua" w:hAnsi="Book Antiqua" w:cs="Book Antiqua"/>
          <w:color w:val="000000"/>
        </w:rPr>
        <w:t>markers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54F38A4E" w14:textId="77777777" w:rsidR="00A77B3E" w:rsidRPr="0043545A" w:rsidRDefault="00A77B3E">
      <w:pPr>
        <w:spacing w:line="360" w:lineRule="auto"/>
        <w:jc w:val="both"/>
      </w:pPr>
    </w:p>
    <w:p w14:paraId="1E0DB21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Collection, preparation and administration of faecal samples</w:t>
      </w:r>
    </w:p>
    <w:p w14:paraId="0E7621CE" w14:textId="3B30A689" w:rsidR="00A77B3E" w:rsidRPr="0043545A" w:rsidRDefault="0040033A">
      <w:pPr>
        <w:spacing w:line="360" w:lineRule="auto"/>
        <w:jc w:val="both"/>
      </w:pPr>
      <w:r w:rsidRPr="0043545A">
        <w:rPr>
          <w:rFonts w:ascii="Book Antiqua" w:eastAsia="Book Antiqua" w:hAnsi="Book Antiqua" w:cs="Book Antiqua"/>
          <w:color w:val="000000"/>
        </w:rPr>
        <w:t xml:space="preserve">Faecal samples were frozen immediately and kept at </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20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°C until they were delivered frozen to the laboratory, where they were kept at </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80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°C. The process of FMT has been described in detail </w:t>
      </w:r>
      <w:proofErr w:type="gramStart"/>
      <w:r w:rsidRPr="0043545A">
        <w:rPr>
          <w:rFonts w:ascii="Book Antiqua" w:eastAsia="Book Antiqua" w:hAnsi="Book Antiqua" w:cs="Book Antiqua"/>
          <w:color w:val="000000"/>
        </w:rPr>
        <w:t>previously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In brief, the patients randomized to the placebo FMT group received 30 g of their own faeces (autologous), while those in the 30-g and 60-g FMT groups received 30 g and 60 g of the </w:t>
      </w:r>
      <w:proofErr w:type="spellStart"/>
      <w:r w:rsidRPr="0043545A">
        <w:rPr>
          <w:rFonts w:ascii="Book Antiqua" w:eastAsia="Book Antiqua" w:hAnsi="Book Antiqua" w:cs="Book Antiqua"/>
          <w:color w:val="000000"/>
        </w:rPr>
        <w:t>superdonor’s</w:t>
      </w:r>
      <w:proofErr w:type="spellEnd"/>
      <w:r w:rsidRPr="0043545A">
        <w:rPr>
          <w:rFonts w:ascii="Book Antiqua" w:eastAsia="Book Antiqua" w:hAnsi="Book Antiqua" w:cs="Book Antiqua"/>
          <w:color w:val="000000"/>
        </w:rPr>
        <w:t xml:space="preserve"> faeces (allogenic), respectively. The transplant was administered to the distal duodenum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a </w:t>
      </w:r>
      <w:proofErr w:type="gramStart"/>
      <w:r w:rsidRPr="0043545A">
        <w:rPr>
          <w:rFonts w:ascii="Book Antiqua" w:eastAsia="Book Antiqua" w:hAnsi="Book Antiqua" w:cs="Book Antiqua"/>
          <w:color w:val="000000"/>
        </w:rPr>
        <w:t>gastroscope</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64FBA291" w14:textId="77777777" w:rsidR="00A77B3E" w:rsidRPr="0043545A" w:rsidRDefault="00A77B3E">
      <w:pPr>
        <w:spacing w:line="360" w:lineRule="auto"/>
        <w:jc w:val="both"/>
      </w:pPr>
    </w:p>
    <w:p w14:paraId="24988080"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Symptom and quality-of-life assessments</w:t>
      </w:r>
    </w:p>
    <w:p w14:paraId="09867097" w14:textId="26170BF4" w:rsidR="00A77B3E" w:rsidRPr="0043545A" w:rsidRDefault="0040033A">
      <w:pPr>
        <w:spacing w:line="360" w:lineRule="auto"/>
        <w:jc w:val="both"/>
      </w:pPr>
      <w:r w:rsidRPr="0043545A">
        <w:rPr>
          <w:rFonts w:ascii="Book Antiqua" w:eastAsia="Book Antiqua" w:hAnsi="Book Antiqua" w:cs="Book Antiqua"/>
          <w:color w:val="000000"/>
        </w:rPr>
        <w:t>Symptoms were assessed using the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IBS-SSS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the Fatigue Assessment Scale (FAS</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27-31]</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Quality of life was measured using the IBS </w:t>
      </w:r>
      <w:r w:rsidR="00217DB0" w:rsidRPr="0043545A">
        <w:rPr>
          <w:rFonts w:ascii="Book Antiqua" w:eastAsia="Book Antiqua" w:hAnsi="Book Antiqua" w:cs="Book Antiqua"/>
          <w:color w:val="000000"/>
        </w:rPr>
        <w:t>quality of life scal</w:t>
      </w:r>
      <w:r w:rsidRPr="0043545A">
        <w:rPr>
          <w:rFonts w:ascii="Book Antiqua" w:eastAsia="Book Antiqua" w:hAnsi="Book Antiqua" w:cs="Book Antiqua"/>
          <w:color w:val="000000"/>
        </w:rPr>
        <w:t>e (IBS-QoL</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32-34]</w:t>
      </w:r>
      <w:r w:rsidRPr="0043545A">
        <w:rPr>
          <w:rFonts w:ascii="Book Antiqua" w:eastAsia="Book Antiqua" w:hAnsi="Book Antiqua" w:cs="Book Antiqua"/>
          <w:color w:val="000000"/>
        </w:rPr>
        <w:t>. Response was defined as a decrease of ≥</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50 points in the IBS-SSS total score after FMT.</w:t>
      </w:r>
    </w:p>
    <w:p w14:paraId="059A0C47" w14:textId="77777777" w:rsidR="00A77B3E" w:rsidRPr="0043545A" w:rsidRDefault="00A77B3E">
      <w:pPr>
        <w:spacing w:line="360" w:lineRule="auto"/>
        <w:jc w:val="both"/>
      </w:pPr>
    </w:p>
    <w:p w14:paraId="01D5B4D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Microbiome analysis and dysbiosis index</w:t>
      </w:r>
    </w:p>
    <w:p w14:paraId="7E878D05" w14:textId="0F192EA8" w:rsidR="00A77B3E" w:rsidRPr="0043545A" w:rsidRDefault="0040033A">
      <w:pPr>
        <w:spacing w:line="360" w:lineRule="auto"/>
        <w:jc w:val="both"/>
      </w:pPr>
      <w:r w:rsidRPr="0043545A">
        <w:rPr>
          <w:rFonts w:ascii="Book Antiqua" w:eastAsia="Book Antiqua" w:hAnsi="Book Antiqua" w:cs="Book Antiqua"/>
          <w:color w:val="000000"/>
        </w:rPr>
        <w:t>The faecal bacteria profile and dysbiosis were determined by the GA-map Dysbiosis Test</w:t>
      </w:r>
      <w:r w:rsidR="006C3F68" w:rsidRPr="0043545A">
        <w:rPr>
          <w:rFonts w:ascii="Book Antiqua" w:eastAsia="Book Antiqua" w:hAnsi="Book Antiqua" w:cs="Book Antiqua"/>
          <w:color w:val="000000"/>
          <w:szCs w:val="20"/>
          <w:vertAlign w:val="superscript"/>
        </w:rPr>
        <w:t xml:space="preserve"> </w:t>
      </w:r>
      <w:r w:rsidRPr="0043545A">
        <w:rPr>
          <w:rFonts w:ascii="Book Antiqua" w:eastAsia="Book Antiqua" w:hAnsi="Book Antiqua" w:cs="Book Antiqua"/>
          <w:color w:val="000000"/>
        </w:rPr>
        <w:t>(Genetic Analysis, Oslo, Norway) using the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w:t>
      </w:r>
      <w:r w:rsidR="006C3F68" w:rsidRPr="0043545A">
        <w:rPr>
          <w:rFonts w:ascii="Book Antiqua" w:eastAsia="Book Antiqua" w:hAnsi="Book Antiqua" w:cs="Book Antiqua"/>
          <w:color w:val="000000"/>
        </w:rPr>
        <w:t xml:space="preserve"> </w:t>
      </w:r>
      <w:r w:rsidR="00806596" w:rsidRPr="0043545A">
        <w:rPr>
          <w:rFonts w:ascii="Book Antiqua" w:eastAsia="Book Antiqua" w:hAnsi="Book Antiqua" w:cs="Book Antiqua"/>
          <w:color w:val="000000"/>
        </w:rPr>
        <w:t>polymerase chain reaction</w:t>
      </w:r>
      <w:r w:rsidRPr="0043545A">
        <w:rPr>
          <w:rFonts w:ascii="Book Antiqua" w:eastAsia="Book Antiqua" w:hAnsi="Book Antiqua" w:cs="Book Antiqua"/>
          <w:color w:val="000000"/>
        </w:rPr>
        <w:t xml:space="preserve"> DNA amplification covering V3</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V9; probe labelling by single nucleotide extension</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signal detection by </w:t>
      </w:r>
      <w:proofErr w:type="spellStart"/>
      <w:r w:rsidRPr="0043545A">
        <w:rPr>
          <w:rFonts w:ascii="Book Antiqua" w:eastAsia="Book Antiqua" w:hAnsi="Book Antiqua" w:cs="Book Antiqua"/>
          <w:color w:val="000000"/>
        </w:rPr>
        <w:t>BioCode</w:t>
      </w:r>
      <w:proofErr w:type="spellEnd"/>
      <w:r w:rsidRPr="0043545A">
        <w:rPr>
          <w:rFonts w:ascii="Book Antiqua" w:eastAsia="Book Antiqua" w:hAnsi="Book Antiqua" w:cs="Book Antiqua"/>
          <w:color w:val="000000"/>
        </w:rPr>
        <w:t xml:space="preserve"> 1000A 128-Plex </w:t>
      </w:r>
      <w:proofErr w:type="spellStart"/>
      <w:r w:rsidRPr="0043545A">
        <w:rPr>
          <w:rFonts w:ascii="Book Antiqua" w:eastAsia="Book Antiqua" w:hAnsi="Book Antiqua" w:cs="Book Antiqua"/>
          <w:color w:val="000000"/>
        </w:rPr>
        <w:t>Analyzer</w:t>
      </w:r>
      <w:proofErr w:type="spellEnd"/>
      <w:r w:rsidRPr="0043545A">
        <w:rPr>
          <w:rFonts w:ascii="Book Antiqua" w:eastAsia="Book Antiqua" w:hAnsi="Book Antiqua" w:cs="Book Antiqua"/>
          <w:color w:val="000000"/>
        </w:rPr>
        <w:t xml:space="preserve"> (Applied </w:t>
      </w:r>
      <w:proofErr w:type="spellStart"/>
      <w:r w:rsidRPr="0043545A">
        <w:rPr>
          <w:rFonts w:ascii="Book Antiqua" w:eastAsia="Book Antiqua" w:hAnsi="Book Antiqua" w:cs="Book Antiqua"/>
          <w:color w:val="000000"/>
        </w:rPr>
        <w:t>BioCode</w:t>
      </w:r>
      <w:proofErr w:type="spellEnd"/>
      <w:r w:rsidRPr="0043545A">
        <w:rPr>
          <w:rFonts w:ascii="Book Antiqua" w:eastAsia="Book Antiqua" w:hAnsi="Book Antiqua" w:cs="Book Antiqua"/>
          <w:color w:val="000000"/>
        </w:rPr>
        <w:t>, Santa Fe Springs, CA, U</w:t>
      </w:r>
      <w:r w:rsidR="006C3F68"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bacterial markers used detected bacteria within 5 phyla (Firmicutes, Proteobacteria, Bacteroidetes, Tenericutes and Verrucomicrobia) that cover </w:t>
      </w:r>
      <w:r w:rsidRPr="0043545A">
        <w:rPr>
          <w:rFonts w:ascii="Book Antiqua" w:eastAsia="Book Antiqua" w:hAnsi="Book Antiqua" w:cs="Book Antiqua"/>
          <w:color w:val="000000"/>
        </w:rPr>
        <w:lastRenderedPageBreak/>
        <w:t>10 bacterial classes, 36 genera</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32 </w:t>
      </w:r>
      <w:proofErr w:type="gramStart"/>
      <w:r w:rsidRPr="0043545A">
        <w:rPr>
          <w:rFonts w:ascii="Book Antiqua" w:eastAsia="Book Antiqua" w:hAnsi="Book Antiqua" w:cs="Book Antiqua"/>
          <w:color w:val="000000"/>
        </w:rPr>
        <w:t>species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 This test assesses &gt;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300 bacteria at different taxonomic </w:t>
      </w:r>
      <w:proofErr w:type="gramStart"/>
      <w:r w:rsidRPr="0043545A">
        <w:rPr>
          <w:rFonts w:ascii="Book Antiqua" w:eastAsia="Book Antiqua" w:hAnsi="Book Antiqua" w:cs="Book Antiqua"/>
          <w:color w:val="000000"/>
        </w:rPr>
        <w:t>levels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9]</w:t>
      </w:r>
      <w:r w:rsidRPr="0043545A">
        <w:rPr>
          <w:rFonts w:ascii="Book Antiqua" w:eastAsia="Book Antiqua" w:hAnsi="Book Antiqua" w:cs="Book Antiqua"/>
          <w:color w:val="000000"/>
        </w:rPr>
        <w:t xml:space="preserve">. The dysbiosis index (DI) was measured on a 5-point scale from 1 to 5, where DI values 1-2 indicates </w:t>
      </w:r>
      <w:proofErr w:type="spellStart"/>
      <w:r w:rsidRPr="0043545A">
        <w:rPr>
          <w:rFonts w:ascii="Book Antiqua" w:eastAsia="Book Antiqua" w:hAnsi="Book Antiqua" w:cs="Book Antiqua"/>
          <w:color w:val="000000"/>
        </w:rPr>
        <w:t>normobiosis</w:t>
      </w:r>
      <w:proofErr w:type="spellEnd"/>
      <w:r w:rsidRPr="0043545A">
        <w:rPr>
          <w:rFonts w:ascii="Book Antiqua" w:eastAsia="Book Antiqua" w:hAnsi="Book Antiqua" w:cs="Book Antiqua"/>
          <w:color w:val="000000"/>
        </w:rPr>
        <w:t xml:space="preserve">, 3-5 indicates </w:t>
      </w:r>
      <w:proofErr w:type="spellStart"/>
      <w:proofErr w:type="gramStart"/>
      <w:r w:rsidRPr="0043545A">
        <w:rPr>
          <w:rFonts w:ascii="Book Antiqua" w:eastAsia="Book Antiqua" w:hAnsi="Book Antiqua" w:cs="Book Antiqua"/>
          <w:color w:val="000000"/>
        </w:rPr>
        <w:t>dysbiosis</w:t>
      </w:r>
      <w:proofErr w:type="spellEnd"/>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w:t>
      </w:r>
    </w:p>
    <w:p w14:paraId="3139EEC2" w14:textId="77777777" w:rsidR="00A77B3E" w:rsidRPr="0043545A" w:rsidRDefault="00A77B3E">
      <w:pPr>
        <w:spacing w:line="360" w:lineRule="auto"/>
        <w:jc w:val="both"/>
      </w:pPr>
    </w:p>
    <w:p w14:paraId="16894F4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Determination of faecal SCFA levels</w:t>
      </w:r>
    </w:p>
    <w:p w14:paraId="2CB36FF3" w14:textId="1317D2EB" w:rsidR="00A77B3E" w:rsidRPr="0043545A" w:rsidRDefault="0040033A">
      <w:pPr>
        <w:spacing w:line="360" w:lineRule="auto"/>
        <w:jc w:val="both"/>
      </w:pPr>
      <w:r w:rsidRPr="0043545A">
        <w:rPr>
          <w:rFonts w:ascii="Book Antiqua" w:eastAsia="Book Antiqua" w:hAnsi="Book Antiqua" w:cs="Book Antiqua"/>
          <w:color w:val="000000"/>
        </w:rPr>
        <w:t xml:space="preserve">The method used to determine faecal SCFA levels has been described in detail </w:t>
      </w:r>
      <w:proofErr w:type="gramStart"/>
      <w:r w:rsidRPr="0043545A">
        <w:rPr>
          <w:rFonts w:ascii="Book Antiqua" w:eastAsia="Book Antiqua" w:hAnsi="Book Antiqua" w:cs="Book Antiqua"/>
          <w:color w:val="000000"/>
        </w:rPr>
        <w:t>previously</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25]</w:t>
      </w:r>
      <w:r w:rsidRPr="0043545A">
        <w:rPr>
          <w:rFonts w:ascii="Book Antiqua" w:eastAsia="Book Antiqua" w:hAnsi="Book Antiqua" w:cs="Book Antiqua"/>
          <w:color w:val="000000"/>
        </w:rPr>
        <w:t>. Briefly, the faecal samples were homogenized with a solution containing 3 mmol/L 2-ethylbutyric acid and 0.5 mmol/L H</w:t>
      </w:r>
      <w:r w:rsidRPr="0043545A">
        <w:rPr>
          <w:rFonts w:ascii="Book Antiqua" w:eastAsia="Book Antiqua" w:hAnsi="Book Antiqua" w:cs="Book Antiqua"/>
          <w:color w:val="000000"/>
          <w:szCs w:val="30"/>
          <w:vertAlign w:val="subscript"/>
        </w:rPr>
        <w:t>2</w:t>
      </w:r>
      <w:r w:rsidRPr="0043545A">
        <w:rPr>
          <w:rFonts w:ascii="Book Antiqua" w:eastAsia="Book Antiqua" w:hAnsi="Book Antiqua" w:cs="Book Antiqua"/>
          <w:color w:val="000000"/>
        </w:rPr>
        <w:t>SO</w:t>
      </w:r>
      <w:r w:rsidRPr="0043545A">
        <w:rPr>
          <w:rFonts w:ascii="Book Antiqua" w:eastAsia="Book Antiqua" w:hAnsi="Book Antiqua" w:cs="Book Antiqua"/>
          <w:color w:val="000000"/>
          <w:szCs w:val="30"/>
          <w:vertAlign w:val="subscript"/>
        </w:rPr>
        <w:t>4</w:t>
      </w:r>
      <w:r w:rsidRPr="0043545A">
        <w:rPr>
          <w:rFonts w:ascii="Book Antiqua" w:eastAsia="Book Antiqua" w:hAnsi="Book Antiqua" w:cs="Book Antiqua"/>
          <w:color w:val="000000"/>
        </w:rPr>
        <w:t>. The homogenate was vacuum distilled, and the SCFA levels were determined by gas chromatography (Agilent 7890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 Agilent, CA, </w:t>
      </w:r>
      <w:r w:rsidR="006C3F68" w:rsidRPr="0043545A">
        <w:rPr>
          <w:rFonts w:ascii="Book Antiqua" w:eastAsia="Book Antiqua" w:hAnsi="Book Antiqua" w:cs="Book Antiqua"/>
          <w:color w:val="000000"/>
        </w:rPr>
        <w:t>United States</w:t>
      </w:r>
      <w:r w:rsidRPr="0043545A">
        <w:rPr>
          <w:rFonts w:ascii="Book Antiqua" w:eastAsia="Book Antiqua" w:hAnsi="Book Antiqua" w:cs="Book Antiqua"/>
          <w:color w:val="000000"/>
        </w:rPr>
        <w:t>) using a capillary column (serial no. USE400345H, Agilent J&amp;W GC columns, Agilent) and flame ionization</w:t>
      </w:r>
      <w:r w:rsidRPr="0043545A">
        <w:rPr>
          <w:rFonts w:ascii="Book Antiqua" w:eastAsia="Book Antiqua" w:hAnsi="Book Antiqua" w:cs="Book Antiqua"/>
          <w:color w:val="000000"/>
          <w:szCs w:val="30"/>
          <w:vertAlign w:val="superscript"/>
        </w:rPr>
        <w:t>[35,36]</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levels of total SCFAs, acetic, propionic, iso-butyric, n-butyric, </w:t>
      </w:r>
      <w:proofErr w:type="spellStart"/>
      <w:r w:rsidRPr="0043545A">
        <w:rPr>
          <w:rFonts w:ascii="Book Antiqua" w:eastAsia="Book Antiqua" w:hAnsi="Book Antiqua" w:cs="Book Antiqua"/>
          <w:color w:val="000000"/>
        </w:rPr>
        <w:t>iso-valeric</w:t>
      </w:r>
      <w:proofErr w:type="spellEnd"/>
      <w:r w:rsidRPr="0043545A">
        <w:rPr>
          <w:rFonts w:ascii="Book Antiqua" w:eastAsia="Book Antiqua" w:hAnsi="Book Antiqua" w:cs="Book Antiqua"/>
          <w:color w:val="000000"/>
        </w:rPr>
        <w:t>, n-</w:t>
      </w:r>
      <w:proofErr w:type="spellStart"/>
      <w:r w:rsidRPr="0043545A">
        <w:rPr>
          <w:rFonts w:ascii="Book Antiqua" w:eastAsia="Book Antiqua" w:hAnsi="Book Antiqua" w:cs="Book Antiqua"/>
          <w:color w:val="000000"/>
        </w:rPr>
        <w:t>valeric</w:t>
      </w:r>
      <w:proofErr w:type="spellEnd"/>
      <w:r w:rsidRPr="0043545A">
        <w:rPr>
          <w:rFonts w:ascii="Book Antiqua" w:eastAsia="Book Antiqua" w:hAnsi="Book Antiqua" w:cs="Book Antiqua"/>
          <w:color w:val="000000"/>
        </w:rPr>
        <w:t xml:space="preserve"> acid, </w:t>
      </w:r>
      <w:proofErr w:type="spellStart"/>
      <w:r w:rsidRPr="0043545A">
        <w:rPr>
          <w:rFonts w:ascii="Book Antiqua" w:eastAsia="Book Antiqua" w:hAnsi="Book Antiqua" w:cs="Book Antiqua"/>
          <w:color w:val="000000"/>
        </w:rPr>
        <w:t>isocapronic</w:t>
      </w:r>
      <w:proofErr w:type="spellEnd"/>
      <w:r w:rsidRPr="0043545A">
        <w:rPr>
          <w:rFonts w:ascii="Book Antiqua" w:eastAsia="Book Antiqua" w:hAnsi="Book Antiqua" w:cs="Book Antiqua"/>
          <w:color w:val="000000"/>
        </w:rPr>
        <w:t xml:space="preserve"> and n-</w:t>
      </w:r>
      <w:proofErr w:type="spellStart"/>
      <w:r w:rsidRPr="0043545A">
        <w:rPr>
          <w:rFonts w:ascii="Book Antiqua" w:eastAsia="Book Antiqua" w:hAnsi="Book Antiqua" w:cs="Book Antiqua"/>
          <w:color w:val="000000"/>
        </w:rPr>
        <w:t>capronic</w:t>
      </w:r>
      <w:proofErr w:type="spellEnd"/>
      <w:r w:rsidRPr="0043545A">
        <w:rPr>
          <w:rFonts w:ascii="Book Antiqua" w:eastAsia="Book Antiqua" w:hAnsi="Book Antiqua" w:cs="Book Antiqua"/>
          <w:color w:val="000000"/>
        </w:rPr>
        <w:t xml:space="preserve"> acids, were determined and were expressed in units of mmol/kg wet weight.</w:t>
      </w:r>
    </w:p>
    <w:p w14:paraId="7ADA7B3D" w14:textId="77777777" w:rsidR="00A77B3E" w:rsidRPr="0043545A" w:rsidRDefault="00A77B3E">
      <w:pPr>
        <w:spacing w:line="360" w:lineRule="auto"/>
        <w:jc w:val="both"/>
      </w:pPr>
    </w:p>
    <w:p w14:paraId="2AB6DBAE" w14:textId="14032DE2" w:rsidR="00A77B3E" w:rsidRPr="0043545A" w:rsidRDefault="0040033A">
      <w:pPr>
        <w:spacing w:line="360" w:lineRule="auto"/>
        <w:jc w:val="both"/>
        <w:rPr>
          <w:i/>
          <w:iCs/>
        </w:rPr>
      </w:pPr>
      <w:r w:rsidRPr="0043545A">
        <w:rPr>
          <w:rFonts w:ascii="Book Antiqua" w:eastAsia="Book Antiqua" w:hAnsi="Book Antiqua" w:cs="Book Antiqua"/>
          <w:b/>
          <w:bCs/>
          <w:i/>
          <w:iCs/>
          <w:color w:val="000000"/>
        </w:rPr>
        <w:t>Statistical analysis</w:t>
      </w:r>
    </w:p>
    <w:p w14:paraId="44167A40" w14:textId="3CDB0487" w:rsidR="00A77B3E" w:rsidRPr="0043545A" w:rsidRDefault="0040033A">
      <w:pPr>
        <w:spacing w:line="360" w:lineRule="auto"/>
        <w:jc w:val="both"/>
      </w:pPr>
      <w:r w:rsidRPr="0043545A">
        <w:rPr>
          <w:rFonts w:ascii="Book Antiqua" w:eastAsia="Book Antiqua" w:hAnsi="Book Antiqua" w:cs="Book Antiqua"/>
          <w:color w:val="000000"/>
        </w:rPr>
        <w:t>The sample size required in each arm of the previously published trial was calculated by assuming that a placebo effect was 40% and an effect response was 80%. The total sample size was estimated to be 60 patients, with 20 in each arm (α</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0.05, 1</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β</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0.80</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In the present study a new calculation for the sample size was done based on the response rates obtained from our previous </w:t>
      </w:r>
      <w:proofErr w:type="gramStart"/>
      <w:r w:rsidRPr="0043545A">
        <w:rPr>
          <w:rFonts w:ascii="Book Antiqua" w:eastAsia="Book Antiqua" w:hAnsi="Book Antiqua" w:cs="Book Antiqua"/>
          <w:color w:val="000000"/>
        </w:rPr>
        <w:t>RCT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Thus,</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assuming that the females’ response is 90% and males’ response is 60%, The total sample size was estimated to be 22 with 11 females and 11 males (α</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0.05, 1</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β</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0.80).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30- and 60-g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-faeces groups were pooled together and called the active treated group in order to increase the sample size and reduce the probability of type-II statistical errors.</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 xml:space="preserve">Differences in response and dysbiosis between females and males in the placebo and the active treated group were </w:t>
      </w:r>
      <w:proofErr w:type="spellStart"/>
      <w:r w:rsidRPr="0043545A">
        <w:rPr>
          <w:rFonts w:ascii="Book Antiqua" w:eastAsia="Book Antiqua" w:hAnsi="Book Antiqua" w:cs="Book Antiqua"/>
          <w:color w:val="000000"/>
          <w:shd w:val="clear" w:color="auto" w:fill="FFFFFF"/>
        </w:rPr>
        <w:t>analy</w:t>
      </w:r>
      <w:r w:rsidR="006C3F68" w:rsidRPr="0043545A">
        <w:rPr>
          <w:rFonts w:ascii="Book Antiqua" w:eastAsia="Book Antiqua" w:hAnsi="Book Antiqua" w:cs="Book Antiqua"/>
          <w:color w:val="000000"/>
          <w:shd w:val="clear" w:color="auto" w:fill="FFFFFF"/>
        </w:rPr>
        <w:t>z</w:t>
      </w:r>
      <w:r w:rsidRPr="0043545A">
        <w:rPr>
          <w:rFonts w:ascii="Book Antiqua" w:eastAsia="Book Antiqua" w:hAnsi="Book Antiqua" w:cs="Book Antiqua"/>
          <w:color w:val="000000"/>
          <w:shd w:val="clear" w:color="auto" w:fill="FFFFFF"/>
        </w:rPr>
        <w:t>ed</w:t>
      </w:r>
      <w:proofErr w:type="spellEnd"/>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using the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shd w:val="clear" w:color="auto" w:fill="FFFFFF"/>
        </w:rPr>
        <w:t>χ</w:t>
      </w:r>
      <w:r w:rsidRPr="0043545A">
        <w:rPr>
          <w:rFonts w:ascii="Book Antiqua" w:eastAsia="Book Antiqua" w:hAnsi="Book Antiqua" w:cs="Book Antiqua"/>
          <w:i/>
          <w:iCs/>
          <w:color w:val="000000"/>
          <w:szCs w:val="20"/>
          <w:vertAlign w:val="superscript"/>
        </w:rPr>
        <w:t>2</w:t>
      </w:r>
      <w:r w:rsidR="006C3F68" w:rsidRPr="0043545A">
        <w:rPr>
          <w:rStyle w:val="apple-converted-space"/>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test.</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Differences between females and males in the total scores on the IBS-SSS,</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 xml:space="preserve">FAS and IBS-QoL, and in faecal bacteria and SCFA levels were </w:t>
      </w:r>
      <w:proofErr w:type="spellStart"/>
      <w:r w:rsidRPr="0043545A">
        <w:rPr>
          <w:rFonts w:ascii="Book Antiqua" w:eastAsia="Book Antiqua" w:hAnsi="Book Antiqua" w:cs="Book Antiqua"/>
          <w:color w:val="000000"/>
        </w:rPr>
        <w:t>analy</w:t>
      </w:r>
      <w:r w:rsidR="006C3F68" w:rsidRPr="0043545A">
        <w:rPr>
          <w:rFonts w:ascii="Book Antiqua" w:eastAsia="Book Antiqua" w:hAnsi="Book Antiqua" w:cs="Book Antiqua"/>
          <w:color w:val="000000"/>
        </w:rPr>
        <w:t>z</w:t>
      </w:r>
      <w:r w:rsidRPr="0043545A">
        <w:rPr>
          <w:rFonts w:ascii="Book Antiqua" w:eastAsia="Book Antiqua" w:hAnsi="Book Antiqua" w:cs="Book Antiqua"/>
          <w:color w:val="000000"/>
        </w:rPr>
        <w:t>ed</w:t>
      </w:r>
      <w:proofErr w:type="spellEnd"/>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using the</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Mann-Whitney test.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These analyses were performed using GraphPad Prism (version</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8, La Jolla, CA, U</w:t>
      </w:r>
      <w:r w:rsidR="006C3F68" w:rsidRPr="0043545A">
        <w:rPr>
          <w:rFonts w:ascii="Book Antiqua" w:eastAsia="Book Antiqua" w:hAnsi="Book Antiqua" w:cs="Book Antiqua"/>
          <w:color w:val="000000"/>
          <w:shd w:val="clear" w:color="auto" w:fill="FFFFFF"/>
        </w:rPr>
        <w:t>nited States</w:t>
      </w:r>
      <w:r w:rsidRPr="0043545A">
        <w:rPr>
          <w:rFonts w:ascii="Book Antiqua" w:eastAsia="Book Antiqua" w:hAnsi="Book Antiqua" w:cs="Book Antiqua"/>
          <w:color w:val="000000"/>
          <w:shd w:val="clear" w:color="auto" w:fill="FFFFFF"/>
        </w:rPr>
        <w:t>).</w:t>
      </w:r>
    </w:p>
    <w:p w14:paraId="2D5CD380" w14:textId="77777777" w:rsidR="00A77B3E" w:rsidRPr="0043545A" w:rsidRDefault="00A77B3E">
      <w:pPr>
        <w:spacing w:line="360" w:lineRule="auto"/>
        <w:jc w:val="both"/>
      </w:pPr>
    </w:p>
    <w:p w14:paraId="5D2A9EB4"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Ethics</w:t>
      </w:r>
    </w:p>
    <w:p w14:paraId="47174AFD" w14:textId="731381CE" w:rsidR="00A77B3E" w:rsidRPr="0043545A" w:rsidRDefault="0040033A">
      <w:pPr>
        <w:spacing w:line="360" w:lineRule="auto"/>
        <w:jc w:val="both"/>
      </w:pPr>
      <w:r w:rsidRPr="0043545A">
        <w:rPr>
          <w:rFonts w:ascii="Book Antiqua" w:eastAsia="Book Antiqua" w:hAnsi="Book Antiqua" w:cs="Book Antiqua"/>
          <w:color w:val="000000"/>
        </w:rPr>
        <w:t xml:space="preserve">The Regional Committee for Medical and Health Research Ethics West, Bergen, Norway approved the study (approval </w:t>
      </w:r>
      <w:r w:rsidR="006C3F68" w:rsidRPr="0043545A">
        <w:rPr>
          <w:rFonts w:ascii="Book Antiqua" w:eastAsia="Book Antiqua" w:hAnsi="Book Antiqua" w:cs="Book Antiqua"/>
          <w:color w:val="000000"/>
        </w:rPr>
        <w:t>N</w:t>
      </w:r>
      <w:r w:rsidRPr="0043545A">
        <w:rPr>
          <w:rFonts w:ascii="Book Antiqua" w:eastAsia="Book Antiqua" w:hAnsi="Book Antiqua" w:cs="Book Antiqua"/>
          <w:color w:val="000000"/>
        </w:rPr>
        <w:t>o. 2017/1197/REK vest). All subjects provided both oral and written consents to participate. The study was registered at</w:t>
      </w:r>
      <w:r w:rsidR="006C3F68" w:rsidRPr="0043545A">
        <w:rPr>
          <w:rFonts w:ascii="Book Antiqua" w:eastAsia="Book Antiqua" w:hAnsi="Book Antiqua" w:cs="Book Antiqua"/>
          <w:color w:val="000000"/>
        </w:rPr>
        <w:t xml:space="preserve"> www.clinicaltrials.gov </w:t>
      </w:r>
      <w:r w:rsidRPr="0043545A">
        <w:rPr>
          <w:rFonts w:ascii="Book Antiqua" w:eastAsia="Book Antiqua" w:hAnsi="Book Antiqua" w:cs="Book Antiqua"/>
          <w:color w:val="000000"/>
        </w:rPr>
        <w:t>(NCT03822299)</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u w:color="954F72"/>
        </w:rPr>
        <w:t>www.cristin.no</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(ID657402).</w:t>
      </w:r>
    </w:p>
    <w:p w14:paraId="63A49F74" w14:textId="77777777" w:rsidR="00A77B3E" w:rsidRPr="0043545A" w:rsidRDefault="00A77B3E">
      <w:pPr>
        <w:spacing w:line="360" w:lineRule="auto"/>
        <w:jc w:val="both"/>
      </w:pPr>
    </w:p>
    <w:p w14:paraId="3D861349"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RESULTS</w:t>
      </w:r>
    </w:p>
    <w:p w14:paraId="5B9EB1CF"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Symptom and quality-of-life assessments</w:t>
      </w:r>
    </w:p>
    <w:p w14:paraId="72182751" w14:textId="59232A51" w:rsidR="00A77B3E" w:rsidRPr="0043545A" w:rsidRDefault="0040033A">
      <w:pPr>
        <w:spacing w:line="360" w:lineRule="auto"/>
        <w:jc w:val="both"/>
      </w:pPr>
      <w:r w:rsidRPr="0043545A">
        <w:rPr>
          <w:rFonts w:ascii="Book Antiqua" w:eastAsia="Book Antiqua" w:hAnsi="Book Antiqua" w:cs="Book Antiqua"/>
          <w:color w:val="000000"/>
        </w:rPr>
        <w:t xml:space="preserve">In the placebo group, the response did not differ between females and males at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0.4, 0.9 and 0.8, respectively). The responses in the active treated group did not differ between females and males after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0.6, 0.8 and 0.3, respectively) (Figure 1). The response rate was significantly higher in females with IBS-D than that of males at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(Table 2 and Figure 2). There was no significant difference of response rates between female and male patients with either moderate or severe IBS symptoms (Table 3 and Figure 3).</w:t>
      </w:r>
    </w:p>
    <w:p w14:paraId="2D7473B1" w14:textId="77777777"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 xml:space="preserve">The IBS-SSS total score did not differ significantly between female and male IBS patients in either the placebo or the active treated group (Table 4 and Figure 4). However, IBS-SSS total score was significantly lower in female patients with IBS-D than that of male patients both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(Table 5 and Figure 5). The IBS-SSS total score did not differ significantly between females and males in patients with moderate or severe IBS symptoms (Table 6 and Figure 3).</w:t>
      </w:r>
    </w:p>
    <w:p w14:paraId="42B9B282" w14:textId="74CAC542"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The FAS total score also did not differ significantly between female and male IBS patients in the active treated group (Table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7 and Figure 6), but it was lower in males than females in the placebo group at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This could have been due to a type-I statistical error. There was no significant difference between female and male IBS patients belonging to different IBS-subtypes IBS symptoms (Table 8 and Figure 7). However, the FAS total score was lower in males IBS patients with IBS-D than that of females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after FMT.</w:t>
      </w:r>
    </w:p>
    <w:p w14:paraId="09AF02DD" w14:textId="21FE751B"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lastRenderedPageBreak/>
        <w:t>The IBS-QoL total score did differ between females and males in both the placebo and active treated groups (Table 9 and Figure 8), being higher in males than in females at the baseline. IBS-QoL total scores did not differ significantly between female and male patients belonging to different IBS-subtypes (Table 10 and Figure 9)</w:t>
      </w:r>
      <w:r w:rsidR="006C3F68" w:rsidRPr="0043545A">
        <w:rPr>
          <w:rFonts w:ascii="Book Antiqua" w:eastAsia="Book Antiqua" w:hAnsi="Book Antiqua" w:cs="Book Antiqua"/>
          <w:color w:val="000000"/>
        </w:rPr>
        <w:t>.</w:t>
      </w:r>
    </w:p>
    <w:p w14:paraId="1A0D94FB" w14:textId="77777777" w:rsidR="00A77B3E" w:rsidRPr="0043545A" w:rsidRDefault="00A77B3E">
      <w:pPr>
        <w:spacing w:line="360" w:lineRule="auto"/>
        <w:jc w:val="both"/>
      </w:pPr>
    </w:p>
    <w:p w14:paraId="1619199C"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Microbiome analysis</w:t>
      </w:r>
    </w:p>
    <w:p w14:paraId="5BF82088" w14:textId="77777777" w:rsidR="00A77B3E" w:rsidRPr="0043545A" w:rsidRDefault="0040033A">
      <w:pPr>
        <w:spacing w:line="360" w:lineRule="auto"/>
        <w:jc w:val="both"/>
      </w:pPr>
      <w:r w:rsidRPr="0043545A">
        <w:rPr>
          <w:rFonts w:ascii="Book Antiqua" w:eastAsia="Book Antiqua" w:hAnsi="Book Antiqua" w:cs="Book Antiqua"/>
          <w:color w:val="000000"/>
        </w:rPr>
        <w:t xml:space="preserve">The faecal bacteria levels in the placebo group did not differ between female and male IBS patients at the baseline and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(Table 11 and Figure 10). Similarly, there were no differences in the faecal bacteria levels between female and male IBS patients in the active treated group (Table 12 and Figure 11).</w:t>
      </w:r>
    </w:p>
    <w:p w14:paraId="29C65849" w14:textId="5D692E12"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In the placebo group, 26 females (55%) and 4 males (50%)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0.8) at the baseline, while 25 females (53%) and 4 males (50%)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0.9) at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In the active treated group, 52 females (61%) and 13 males (54%)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0.3) at the baseline, while 41 females (48%) and 9 males (38%)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0.2) at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w:t>
      </w:r>
    </w:p>
    <w:p w14:paraId="3935B206" w14:textId="77777777" w:rsidR="00A77B3E" w:rsidRPr="0043545A" w:rsidRDefault="00A77B3E">
      <w:pPr>
        <w:spacing w:line="360" w:lineRule="auto"/>
        <w:jc w:val="both"/>
      </w:pPr>
    </w:p>
    <w:p w14:paraId="5835E6F1"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Faecal SCFA levels</w:t>
      </w:r>
    </w:p>
    <w:p w14:paraId="26E99B32" w14:textId="61DBF913" w:rsidR="00A77B3E" w:rsidRPr="0043545A" w:rsidRDefault="0040033A">
      <w:pPr>
        <w:spacing w:line="360" w:lineRule="auto"/>
        <w:jc w:val="both"/>
      </w:pPr>
      <w:r w:rsidRPr="0043545A">
        <w:rPr>
          <w:rFonts w:ascii="Book Antiqua" w:eastAsia="Book Antiqua" w:hAnsi="Book Antiqua" w:cs="Book Antiqua"/>
          <w:color w:val="000000"/>
        </w:rPr>
        <w:t xml:space="preserve">The faecal levels of total SCFAs and acetic, propionic, </w:t>
      </w:r>
      <w:proofErr w:type="spellStart"/>
      <w:r w:rsidRPr="0043545A">
        <w:rPr>
          <w:rFonts w:ascii="Book Antiqua" w:eastAsia="Book Antiqua" w:hAnsi="Book Antiqua" w:cs="Book Antiqua"/>
          <w:color w:val="000000"/>
        </w:rPr>
        <w:t>isobutyric</w:t>
      </w:r>
      <w:proofErr w:type="spellEnd"/>
      <w:r w:rsidRPr="0043545A">
        <w:rPr>
          <w:rFonts w:ascii="Book Antiqua" w:eastAsia="Book Antiqua" w:hAnsi="Book Antiqua" w:cs="Book Antiqua"/>
          <w:color w:val="000000"/>
        </w:rPr>
        <w:t xml:space="preserve">, butyric, </w:t>
      </w:r>
      <w:proofErr w:type="spellStart"/>
      <w:r w:rsidRPr="0043545A">
        <w:rPr>
          <w:rFonts w:ascii="Book Antiqua" w:eastAsia="Book Antiqua" w:hAnsi="Book Antiqua" w:cs="Book Antiqua"/>
          <w:color w:val="000000"/>
        </w:rPr>
        <w:t>isovaleric</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valeric</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isocapronic</w:t>
      </w:r>
      <w:proofErr w:type="spellEnd"/>
      <w:r w:rsidRPr="0043545A">
        <w:rPr>
          <w:rFonts w:ascii="Book Antiqua" w:eastAsia="Book Antiqua" w:hAnsi="Book Antiqua" w:cs="Book Antiqua"/>
          <w:color w:val="000000"/>
        </w:rPr>
        <w:t xml:space="preserve"> and </w:t>
      </w:r>
      <w:proofErr w:type="spellStart"/>
      <w:r w:rsidRPr="0043545A">
        <w:rPr>
          <w:rFonts w:ascii="Book Antiqua" w:eastAsia="Book Antiqua" w:hAnsi="Book Antiqua" w:cs="Book Antiqua"/>
          <w:color w:val="000000"/>
        </w:rPr>
        <w:t>capronic</w:t>
      </w:r>
      <w:proofErr w:type="spellEnd"/>
      <w:r w:rsidRPr="0043545A">
        <w:rPr>
          <w:rFonts w:ascii="Book Antiqua" w:eastAsia="Book Antiqua" w:hAnsi="Book Antiqua" w:cs="Book Antiqua"/>
          <w:color w:val="000000"/>
        </w:rPr>
        <w:t xml:space="preserve"> acids did not differ between female and males IBS patients in both the placebo and active treated groups at the baseline and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(Table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13 and Figure 12).</w:t>
      </w:r>
    </w:p>
    <w:p w14:paraId="1E4F7A93" w14:textId="77777777" w:rsidR="00A77B3E" w:rsidRPr="0043545A" w:rsidRDefault="00A77B3E">
      <w:pPr>
        <w:spacing w:line="360" w:lineRule="auto"/>
        <w:jc w:val="both"/>
      </w:pPr>
    </w:p>
    <w:p w14:paraId="6A1E218E"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DISCUSSION</w:t>
      </w:r>
    </w:p>
    <w:p w14:paraId="20FA41B8" w14:textId="77777777" w:rsidR="00A77B3E" w:rsidRPr="0043545A" w:rsidRDefault="0040033A">
      <w:pPr>
        <w:spacing w:line="360" w:lineRule="auto"/>
        <w:jc w:val="both"/>
      </w:pPr>
      <w:r w:rsidRPr="0043545A">
        <w:rPr>
          <w:rFonts w:ascii="Book Antiqua" w:eastAsia="Book Antiqua" w:hAnsi="Book Antiqua" w:cs="Book Antiqua"/>
          <w:color w:val="000000"/>
        </w:rPr>
        <w:t xml:space="preserve">The present study found that the response to FMT did not differ between females and males. Furthermore, the total scores on the IBS-SSS, FAS and IBS-QoL did not differ between females and males in the active treated groups before FMT and at different times after FMT. In the placebo group, the total score of IBS-QoL was higher in males than males and the FAS total score was lower in males than females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This indicates that the effects of active treated FMT did not differ between males and females </w:t>
      </w:r>
      <w:r w:rsidRPr="0043545A">
        <w:rPr>
          <w:rFonts w:ascii="Book Antiqua" w:eastAsia="Book Antiqua" w:hAnsi="Book Antiqua" w:cs="Book Antiqua"/>
          <w:color w:val="000000"/>
        </w:rPr>
        <w:lastRenderedPageBreak/>
        <w:t>regarding IBS symptoms, fatigue and quality of life. Moreover, there was no difference between females and males regarding dysbiosis or the faecal bacteria.</w:t>
      </w:r>
    </w:p>
    <w:p w14:paraId="1A8CBBF6" w14:textId="607FA653"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 xml:space="preserve">SCFA profiles following FMT did not differ between females and males in both the placebo and the active treated groups. SCFAs regulate intestinal motility and the secretion and absorption of water and </w:t>
      </w:r>
      <w:proofErr w:type="gramStart"/>
      <w:r w:rsidRPr="0043545A">
        <w:rPr>
          <w:rFonts w:ascii="Book Antiqua" w:eastAsia="Book Antiqua" w:hAnsi="Book Antiqua" w:cs="Book Antiqua"/>
          <w:color w:val="000000"/>
        </w:rPr>
        <w:t>electrolytes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37,38]</w:t>
      </w:r>
      <w:r w:rsidRPr="0043545A">
        <w:rPr>
          <w:rFonts w:ascii="Book Antiqua" w:eastAsia="Book Antiqua" w:hAnsi="Book Antiqua" w:cs="Book Antiqua"/>
          <w:color w:val="000000"/>
        </w:rPr>
        <w:t>. Moreover, SCFAs increase also the secretion and up-regulate the gene expression of peptide YY (PYY</w:t>
      </w:r>
      <w:proofErr w:type="gramStart"/>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39,40]</w:t>
      </w:r>
      <w:r w:rsidRPr="0043545A">
        <w:rPr>
          <w:rFonts w:ascii="Book Antiqua" w:eastAsia="Book Antiqua" w:hAnsi="Book Antiqua" w:cs="Book Antiqua"/>
          <w:color w:val="000000"/>
        </w:rPr>
        <w:t xml:space="preserve">. PYY is a mediator of the ileal brake and stimulates the absorption of water and electrolytes in the </w:t>
      </w:r>
      <w:proofErr w:type="gramStart"/>
      <w:r w:rsidRPr="0043545A">
        <w:rPr>
          <w:rFonts w:ascii="Book Antiqua" w:eastAsia="Book Antiqua" w:hAnsi="Book Antiqua" w:cs="Book Antiqua"/>
          <w:color w:val="000000"/>
        </w:rPr>
        <w:t>colon</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37]</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faecal level of total SCFAs increased significantly in IBS patients after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remained elevated at 1 year after </w:t>
      </w:r>
      <w:proofErr w:type="gramStart"/>
      <w:r w:rsidRPr="0043545A">
        <w:rPr>
          <w:rFonts w:ascii="Book Antiqua" w:eastAsia="Book Antiqua" w:hAnsi="Book Antiqua" w:cs="Book Antiqua"/>
          <w:color w:val="000000"/>
        </w:rPr>
        <w:t>FMT</w:t>
      </w:r>
      <w:r w:rsidR="004C2D29" w:rsidRPr="00230C5B">
        <w:rPr>
          <w:rFonts w:ascii="Book Antiqua" w:eastAsia="Book Antiqua" w:hAnsi="Book Antiqua" w:cs="Book Antiqua"/>
          <w:color w:val="000000"/>
          <w:szCs w:val="30"/>
          <w:vertAlign w:val="superscript"/>
        </w:rPr>
        <w:t>[</w:t>
      </w:r>
      <w:proofErr w:type="gramEnd"/>
      <w:r w:rsidR="004C2D29" w:rsidRPr="00230C5B">
        <w:rPr>
          <w:rFonts w:ascii="Book Antiqua" w:eastAsia="Book Antiqua" w:hAnsi="Book Antiqua" w:cs="Book Antiqua"/>
          <w:color w:val="000000"/>
          <w:szCs w:val="30"/>
          <w:vertAlign w:val="superscript"/>
        </w:rPr>
        <w:t>25</w:t>
      </w:r>
      <w:r w:rsidR="004C2D29"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w:t>
      </w:r>
      <w:r w:rsidR="004C2D29">
        <w:rPr>
          <w:rFonts w:ascii="Book Antiqua" w:eastAsia="Book Antiqua" w:hAnsi="Book Antiqua" w:cs="Book Antiqua"/>
          <w:color w:val="000000"/>
        </w:rPr>
        <w:t xml:space="preserve"> </w:t>
      </w:r>
      <w:r w:rsidRPr="0043545A">
        <w:rPr>
          <w:rFonts w:ascii="Book Antiqua" w:eastAsia="Book Antiqua" w:hAnsi="Book Antiqua" w:cs="Book Antiqua"/>
          <w:color w:val="000000"/>
        </w:rPr>
        <w:t>Similarly, the faecal level of butyric acid increased in IBS patients after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remained elevated at 1 year after </w:t>
      </w:r>
      <w:proofErr w:type="gramStart"/>
      <w:r w:rsidRPr="0043545A">
        <w:rPr>
          <w:rFonts w:ascii="Book Antiqua" w:eastAsia="Book Antiqua" w:hAnsi="Book Antiqua" w:cs="Book Antiqua"/>
          <w:color w:val="000000"/>
        </w:rPr>
        <w:t>FMT</w:t>
      </w:r>
      <w:r w:rsidRPr="00230C5B">
        <w:rPr>
          <w:rFonts w:ascii="Book Antiqua" w:eastAsia="Book Antiqua" w:hAnsi="Book Antiqua" w:cs="Book Antiqua"/>
          <w:color w:val="000000"/>
          <w:szCs w:val="30"/>
          <w:vertAlign w:val="superscript"/>
        </w:rPr>
        <w:t>[</w:t>
      </w:r>
      <w:proofErr w:type="gramEnd"/>
      <w:r w:rsidRPr="00230C5B">
        <w:rPr>
          <w:rFonts w:ascii="Book Antiqua" w:eastAsia="Book Antiqua" w:hAnsi="Book Antiqua" w:cs="Book Antiqua"/>
          <w:color w:val="000000"/>
          <w:szCs w:val="30"/>
          <w:vertAlign w:val="superscript"/>
        </w:rPr>
        <w:t>25</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xml:space="preserve">. Butyrate is a major energy source for colonic epithelial cells, interacts with the immune response, modulates the oxidative stress, and decreases both intestinal-cell permeability and intestinal </w:t>
      </w:r>
      <w:proofErr w:type="gramStart"/>
      <w:r w:rsidRPr="0043545A">
        <w:rPr>
          <w:rFonts w:ascii="Book Antiqua" w:eastAsia="Book Antiqua" w:hAnsi="Book Antiqua" w:cs="Book Antiqua"/>
          <w:color w:val="000000"/>
        </w:rPr>
        <w:t>motility</w:t>
      </w:r>
      <w:r w:rsidRPr="0043545A">
        <w:rPr>
          <w:rFonts w:ascii="Book Antiqua" w:eastAsia="Book Antiqua" w:hAnsi="Book Antiqua" w:cs="Book Antiqua"/>
          <w:color w:val="000000"/>
          <w:szCs w:val="30"/>
          <w:vertAlign w:val="superscript"/>
        </w:rPr>
        <w:t>[</w:t>
      </w:r>
      <w:proofErr w:type="gramEnd"/>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1</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xml:space="preserve">. Butyrate modulates also colonic </w:t>
      </w:r>
      <w:proofErr w:type="gramStart"/>
      <w:r w:rsidRPr="0043545A">
        <w:rPr>
          <w:rFonts w:ascii="Book Antiqua" w:eastAsia="Book Antiqua" w:hAnsi="Book Antiqua" w:cs="Book Antiqua"/>
          <w:color w:val="000000"/>
        </w:rPr>
        <w:t>hypersensitivity</w:t>
      </w:r>
      <w:r w:rsidRPr="0043545A">
        <w:rPr>
          <w:rFonts w:ascii="Book Antiqua" w:eastAsia="Book Antiqua" w:hAnsi="Book Antiqua" w:cs="Book Antiqua"/>
          <w:color w:val="000000"/>
          <w:szCs w:val="30"/>
          <w:vertAlign w:val="superscript"/>
        </w:rPr>
        <w:t>[</w:t>
      </w:r>
      <w:proofErr w:type="gramEnd"/>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2</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4</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xml:space="preserve">. At 1 year after FMT levels of </w:t>
      </w:r>
      <w:proofErr w:type="spellStart"/>
      <w:r w:rsidRPr="0043545A">
        <w:rPr>
          <w:rFonts w:ascii="Book Antiqua" w:eastAsia="Book Antiqua" w:hAnsi="Book Antiqua" w:cs="Book Antiqua"/>
          <w:color w:val="000000"/>
        </w:rPr>
        <w:t>isobutyric</w:t>
      </w:r>
      <w:proofErr w:type="spellEnd"/>
      <w:r w:rsidRPr="0043545A">
        <w:rPr>
          <w:rFonts w:ascii="Book Antiqua" w:eastAsia="Book Antiqua" w:hAnsi="Book Antiqua" w:cs="Book Antiqua"/>
          <w:color w:val="000000"/>
        </w:rPr>
        <w:t xml:space="preserve"> and </w:t>
      </w:r>
      <w:proofErr w:type="spellStart"/>
      <w:r w:rsidRPr="0043545A">
        <w:rPr>
          <w:rFonts w:ascii="Book Antiqua" w:eastAsia="Book Antiqua" w:hAnsi="Book Antiqua" w:cs="Book Antiqua"/>
          <w:color w:val="000000"/>
        </w:rPr>
        <w:t>isovaleric</w:t>
      </w:r>
      <w:proofErr w:type="spellEnd"/>
      <w:r w:rsidRPr="0043545A">
        <w:rPr>
          <w:rFonts w:ascii="Book Antiqua" w:eastAsia="Book Antiqua" w:hAnsi="Book Antiqua" w:cs="Book Antiqua"/>
          <w:color w:val="000000"/>
        </w:rPr>
        <w:t xml:space="preserve"> acids were increased in IBS patients, indicating a shift in microbial fermentation from a saccharolytic to a proteolytic </w:t>
      </w:r>
      <w:proofErr w:type="gramStart"/>
      <w:r w:rsidRPr="0043545A">
        <w:rPr>
          <w:rFonts w:ascii="Book Antiqua" w:eastAsia="Book Antiqua" w:hAnsi="Book Antiqua" w:cs="Book Antiqua"/>
          <w:color w:val="000000"/>
        </w:rPr>
        <w:t>pattern</w:t>
      </w:r>
      <w:r w:rsidRPr="00230C5B">
        <w:rPr>
          <w:rFonts w:ascii="Book Antiqua" w:eastAsia="Book Antiqua" w:hAnsi="Book Antiqua" w:cs="Book Antiqua"/>
          <w:color w:val="000000"/>
          <w:szCs w:val="30"/>
          <w:vertAlign w:val="superscript"/>
        </w:rPr>
        <w:t>[</w:t>
      </w:r>
      <w:proofErr w:type="gramEnd"/>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5</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xml:space="preserve">. It is worthy of note that in IBS patients, who adhered to a low-FODMAPs (fermentable oligosaccharides, disaccharides, monosaccharides, and polyols) diet an increase in the levels of </w:t>
      </w:r>
      <w:proofErr w:type="spellStart"/>
      <w:r w:rsidRPr="0043545A">
        <w:rPr>
          <w:rFonts w:ascii="Book Antiqua" w:eastAsia="Book Antiqua" w:hAnsi="Book Antiqua" w:cs="Book Antiqua"/>
          <w:color w:val="000000"/>
        </w:rPr>
        <w:t>isobutyric</w:t>
      </w:r>
      <w:proofErr w:type="spellEnd"/>
      <w:r w:rsidRPr="0043545A">
        <w:rPr>
          <w:rFonts w:ascii="Book Antiqua" w:eastAsia="Book Antiqua" w:hAnsi="Book Antiqua" w:cs="Book Antiqua"/>
          <w:color w:val="000000"/>
        </w:rPr>
        <w:t xml:space="preserve"> and </w:t>
      </w:r>
      <w:proofErr w:type="spellStart"/>
      <w:r w:rsidRPr="0043545A">
        <w:rPr>
          <w:rFonts w:ascii="Book Antiqua" w:eastAsia="Book Antiqua" w:hAnsi="Book Antiqua" w:cs="Book Antiqua"/>
          <w:color w:val="000000"/>
        </w:rPr>
        <w:t>isovaleric</w:t>
      </w:r>
      <w:proofErr w:type="spellEnd"/>
      <w:r w:rsidRPr="0043545A">
        <w:rPr>
          <w:rFonts w:ascii="Book Antiqua" w:eastAsia="Book Antiqua" w:hAnsi="Book Antiqua" w:cs="Book Antiqua"/>
          <w:color w:val="000000"/>
        </w:rPr>
        <w:t xml:space="preserve"> acids have been found</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Moreover, the level of acetic acid which induces visceral hypersensitivity decreased significantly at 1 year after FMT</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7</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.These changes in SCFAs after FMT appear to be one of the mechanisms underlying the effects seen in IBS patients after FMT. That is why the difference between females and males regarding the changes in SCFAs was assessed.</w:t>
      </w:r>
    </w:p>
    <w:p w14:paraId="1CD13F7C" w14:textId="610046AB"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Holvoet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 xml:space="preserve">et </w:t>
      </w:r>
      <w:proofErr w:type="gramStart"/>
      <w:r w:rsidRPr="0043545A">
        <w:rPr>
          <w:rFonts w:ascii="Book Antiqua" w:eastAsia="Book Antiqua" w:hAnsi="Book Antiqua" w:cs="Book Antiqua"/>
          <w:i/>
          <w:iCs/>
          <w:color w:val="000000"/>
        </w:rPr>
        <w:t>al</w:t>
      </w:r>
      <w:r w:rsidR="006C3F68" w:rsidRPr="0043545A">
        <w:rPr>
          <w:rFonts w:ascii="Book Antiqua" w:eastAsia="Book Antiqua" w:hAnsi="Book Antiqua" w:cs="Book Antiqua"/>
          <w:color w:val="000000"/>
          <w:szCs w:val="30"/>
          <w:vertAlign w:val="superscript"/>
        </w:rPr>
        <w:t>[</w:t>
      </w:r>
      <w:proofErr w:type="gramEnd"/>
      <w:r w:rsidR="006C3F68" w:rsidRPr="0043545A">
        <w:rPr>
          <w:rFonts w:ascii="Book Antiqua" w:eastAsia="Book Antiqua" w:hAnsi="Book Antiqua" w:cs="Book Antiqua"/>
          <w:color w:val="000000"/>
          <w:szCs w:val="30"/>
          <w:vertAlign w:val="superscript"/>
        </w:rPr>
        <w:t>16]</w:t>
      </w:r>
      <w:r w:rsidR="006C3F68"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 xml:space="preserve">reported that females responded better to FMT than did males. That RCT differed from the present study in terms of the characteristics of the included patients, the size of the patient cohort and the dose of the faecal </w:t>
      </w:r>
      <w:proofErr w:type="gramStart"/>
      <w:r w:rsidRPr="0043545A">
        <w:rPr>
          <w:rFonts w:ascii="Book Antiqua" w:eastAsia="Book Antiqua" w:hAnsi="Book Antiqua" w:cs="Book Antiqua"/>
          <w:color w:val="000000"/>
        </w:rPr>
        <w:t>transplants</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trial of </w:t>
      </w:r>
      <w:r w:rsidR="006C3F68" w:rsidRPr="0043545A">
        <w:rPr>
          <w:rFonts w:ascii="Book Antiqua" w:eastAsia="Book Antiqua" w:hAnsi="Book Antiqua" w:cs="Book Antiqua"/>
          <w:color w:val="000000"/>
        </w:rPr>
        <w:t xml:space="preserve">Holvoet </w:t>
      </w:r>
      <w:r w:rsidR="006C3F68" w:rsidRPr="0043545A">
        <w:rPr>
          <w:rFonts w:ascii="Book Antiqua" w:eastAsia="Book Antiqua" w:hAnsi="Book Antiqua" w:cs="Book Antiqua"/>
          <w:i/>
          <w:iCs/>
          <w:color w:val="000000"/>
        </w:rPr>
        <w:t xml:space="preserve">et </w:t>
      </w:r>
      <w:proofErr w:type="gramStart"/>
      <w:r w:rsidR="006C3F68" w:rsidRPr="0043545A">
        <w:rPr>
          <w:rFonts w:ascii="Book Antiqua" w:eastAsia="Book Antiqua" w:hAnsi="Book Antiqua" w:cs="Book Antiqua"/>
          <w:i/>
          <w:iCs/>
          <w:color w:val="000000"/>
        </w:rPr>
        <w:t>al</w:t>
      </w:r>
      <w:r w:rsidR="006C3F68" w:rsidRPr="0043545A">
        <w:rPr>
          <w:rFonts w:ascii="Book Antiqua" w:eastAsia="Book Antiqua" w:hAnsi="Book Antiqua" w:cs="Book Antiqua"/>
          <w:color w:val="000000"/>
          <w:szCs w:val="30"/>
          <w:vertAlign w:val="superscript"/>
        </w:rPr>
        <w:t>[</w:t>
      </w:r>
      <w:proofErr w:type="gramEnd"/>
      <w:r w:rsidR="006C3F68" w:rsidRPr="0043545A">
        <w:rPr>
          <w:rFonts w:ascii="Book Antiqua" w:eastAsia="Book Antiqua" w:hAnsi="Book Antiqua" w:cs="Book Antiqua"/>
          <w:color w:val="000000"/>
          <w:szCs w:val="30"/>
          <w:vertAlign w:val="superscript"/>
        </w:rPr>
        <w:t>16]</w:t>
      </w:r>
      <w:r w:rsidR="006C3F68"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a subgroup of refractory IBS patients with severe bloating who had not responded to at least three conventional therapies for IBS. This subgroup contained only patients with the IBS-D or mixed (IBS-M) subtypes. The patients included in the present study had</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IBS-D, IBS-</w:t>
      </w:r>
      <w:r w:rsidRPr="0043545A">
        <w:rPr>
          <w:rFonts w:ascii="Book Antiqua" w:eastAsia="Book Antiqua" w:hAnsi="Book Antiqua" w:cs="Book Antiqua"/>
          <w:color w:val="000000"/>
        </w:rPr>
        <w:lastRenderedPageBreak/>
        <w:t>C and IBS-M subtypes, and had not responded to the NICE-modified diet.</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patient cohort investigated by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 xml:space="preserve">et </w:t>
      </w:r>
      <w:proofErr w:type="gramStart"/>
      <w:r w:rsidR="00217DB0" w:rsidRPr="0043545A">
        <w:rPr>
          <w:rFonts w:ascii="Book Antiqua" w:eastAsia="Book Antiqua" w:hAnsi="Book Antiqua" w:cs="Book Antiqua"/>
          <w:i/>
          <w:iCs/>
          <w:color w:val="000000"/>
        </w:rPr>
        <w:t>al</w:t>
      </w:r>
      <w:r w:rsidR="00217DB0" w:rsidRPr="0043545A">
        <w:rPr>
          <w:rFonts w:ascii="Book Antiqua" w:eastAsia="Book Antiqua" w:hAnsi="Book Antiqua" w:cs="Book Antiqua"/>
          <w:color w:val="000000"/>
          <w:szCs w:val="30"/>
          <w:vertAlign w:val="superscript"/>
        </w:rPr>
        <w:t>[</w:t>
      </w:r>
      <w:proofErr w:type="gramEnd"/>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62 patients: 19 in the placebo group and 43 in the active treated group. The present study investigated a cohort of 164 patients: 55 in the placebo group and 109 in the active treated group.</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It is worthy of note that in the trial of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30 females and 13 males in the active treated group and 8 females and 11 males in the placebo group. The present study included 85 females and 24 males in the active treated group and included 47 females and 8 males in the placebo group. Thus, this makes the present study less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constrained than the RCT of</w:t>
      </w:r>
      <w:r w:rsidR="00217DB0" w:rsidRPr="0043545A">
        <w:rPr>
          <w:rFonts w:ascii="Book Antiqua" w:eastAsia="Book Antiqua" w:hAnsi="Book Antiqua" w:cs="Book Antiqua"/>
          <w:color w:val="000000"/>
        </w:rPr>
        <w:t xml:space="preserve"> Holvoet </w:t>
      </w:r>
      <w:r w:rsidR="00217DB0" w:rsidRPr="0043545A">
        <w:rPr>
          <w:rFonts w:ascii="Book Antiqua" w:eastAsia="Book Antiqua" w:hAnsi="Book Antiqua" w:cs="Book Antiqua"/>
          <w:i/>
          <w:iCs/>
          <w:color w:val="000000"/>
        </w:rPr>
        <w:t xml:space="preserve">et </w:t>
      </w:r>
      <w:proofErr w:type="gramStart"/>
      <w:r w:rsidR="00217DB0" w:rsidRPr="0043545A">
        <w:rPr>
          <w:rFonts w:ascii="Book Antiqua" w:eastAsia="Book Antiqua" w:hAnsi="Book Antiqua" w:cs="Book Antiqua"/>
          <w:i/>
          <w:iCs/>
          <w:color w:val="000000"/>
        </w:rPr>
        <w:t>al</w:t>
      </w:r>
      <w:r w:rsidR="00217DB0" w:rsidRPr="0043545A">
        <w:rPr>
          <w:rFonts w:ascii="Book Antiqua" w:eastAsia="Book Antiqua" w:hAnsi="Book Antiqua" w:cs="Book Antiqua"/>
          <w:color w:val="000000"/>
          <w:szCs w:val="30"/>
          <w:vertAlign w:val="superscript"/>
        </w:rPr>
        <w:t>[</w:t>
      </w:r>
      <w:proofErr w:type="gramEnd"/>
      <w:r w:rsidR="00217DB0"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regarding</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power and sample sizes.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Moreover, the dose of the faecal transplant from the donor was not reported for the RCT by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 xml:space="preserve">et </w:t>
      </w:r>
      <w:proofErr w:type="gramStart"/>
      <w:r w:rsidR="00217DB0" w:rsidRPr="0043545A">
        <w:rPr>
          <w:rFonts w:ascii="Book Antiqua" w:eastAsia="Book Antiqua" w:hAnsi="Book Antiqua" w:cs="Book Antiqua"/>
          <w:i/>
          <w:iCs/>
          <w:color w:val="000000"/>
        </w:rPr>
        <w:t>al</w:t>
      </w:r>
      <w:r w:rsidR="00217DB0" w:rsidRPr="0043545A">
        <w:rPr>
          <w:rFonts w:ascii="Book Antiqua" w:eastAsia="Book Antiqua" w:hAnsi="Book Antiqua" w:cs="Book Antiqua"/>
          <w:color w:val="000000"/>
          <w:szCs w:val="30"/>
          <w:vertAlign w:val="superscript"/>
        </w:rPr>
        <w:t>[</w:t>
      </w:r>
      <w:proofErr w:type="gramEnd"/>
      <w:r w:rsidR="00217DB0"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while in the present study the active treated group received either 30 </w:t>
      </w:r>
      <w:r w:rsidR="00217DB0" w:rsidRPr="0043545A">
        <w:rPr>
          <w:rFonts w:ascii="Book Antiqua" w:eastAsia="Book Antiqua" w:hAnsi="Book Antiqua" w:cs="Book Antiqua"/>
          <w:color w:val="000000"/>
        </w:rPr>
        <w:t xml:space="preserve">g </w:t>
      </w:r>
      <w:r w:rsidRPr="0043545A">
        <w:rPr>
          <w:rFonts w:ascii="Book Antiqua" w:eastAsia="Book Antiqua" w:hAnsi="Book Antiqua" w:cs="Book Antiqua"/>
          <w:color w:val="000000"/>
        </w:rPr>
        <w:t xml:space="preserve">or 60 g of a </w:t>
      </w:r>
      <w:proofErr w:type="spellStart"/>
      <w:r w:rsidRPr="0043545A">
        <w:rPr>
          <w:rFonts w:ascii="Book Antiqua" w:eastAsia="Book Antiqua" w:hAnsi="Book Antiqua" w:cs="Book Antiqua"/>
          <w:color w:val="000000"/>
        </w:rPr>
        <w:t>superdonor</w:t>
      </w:r>
      <w:proofErr w:type="spellEnd"/>
      <w:r w:rsidRPr="0043545A">
        <w:rPr>
          <w:rFonts w:ascii="Book Antiqua" w:eastAsia="Book Antiqua" w:hAnsi="Book Antiqua" w:cs="Book Antiqua"/>
          <w:color w:val="000000"/>
        </w:rPr>
        <w:t xml:space="preserve"> transplant. In our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previously published RCT we showed that the response rates increased with increased </w:t>
      </w:r>
      <w:proofErr w:type="gramStart"/>
      <w:r w:rsidRPr="0043545A">
        <w:rPr>
          <w:rFonts w:ascii="Book Antiqua" w:eastAsia="Book Antiqua" w:hAnsi="Book Antiqua" w:cs="Book Antiqua"/>
          <w:color w:val="000000"/>
        </w:rPr>
        <w:t>dose</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These differences make it difficult to compare the outcomes of the present study with those of Holvoet</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 xml:space="preserve">et </w:t>
      </w:r>
      <w:proofErr w:type="gramStart"/>
      <w:r w:rsidRPr="0043545A">
        <w:rPr>
          <w:rFonts w:ascii="Book Antiqua" w:eastAsia="Book Antiqua" w:hAnsi="Book Antiqua" w:cs="Book Antiqua"/>
          <w:i/>
          <w:iCs/>
          <w:color w:val="000000"/>
        </w:rPr>
        <w:t>al</w:t>
      </w:r>
      <w:r w:rsidRPr="0043545A">
        <w:rPr>
          <w:rFonts w:ascii="Book Antiqua" w:eastAsia="Book Antiqua" w:hAnsi="Book Antiqua" w:cs="Book Antiqua"/>
          <w:color w:val="000000"/>
          <w:szCs w:val="30"/>
          <w:vertAlign w:val="superscript"/>
        </w:rPr>
        <w:t>[</w:t>
      </w:r>
      <w:proofErr w:type="gramEnd"/>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However, in the present study, female patients with IBS-D had a significant higher response rate to FMT and lower IBS-SSS score after FMT than males. These observations could explain the discrepancy between the findings of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and the present study as in</w:t>
      </w:r>
      <w:r w:rsidR="00217DB0" w:rsidRPr="0043545A">
        <w:rPr>
          <w:rFonts w:ascii="Book Antiqua" w:eastAsia="Book Antiqua" w:hAnsi="Book Antiqua" w:cs="Book Antiqua"/>
          <w:color w:val="000000"/>
        </w:rPr>
        <w:t xml:space="preserve"> 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study the cohort of patients included were only IBS-D and IBS-M IBS-subtypes.</w:t>
      </w:r>
    </w:p>
    <w:p w14:paraId="227D44DA" w14:textId="77777777" w:rsidR="00A77B3E" w:rsidRPr="0043545A" w:rsidRDefault="00A77B3E">
      <w:pPr>
        <w:spacing w:line="360" w:lineRule="auto"/>
        <w:jc w:val="both"/>
      </w:pPr>
    </w:p>
    <w:p w14:paraId="3AC719A4"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CONCLUSION</w:t>
      </w:r>
    </w:p>
    <w:p w14:paraId="032F7622" w14:textId="0680437B" w:rsidR="00A77B3E" w:rsidRPr="0043545A" w:rsidRDefault="0040033A">
      <w:pPr>
        <w:spacing w:line="360" w:lineRule="auto"/>
        <w:jc w:val="both"/>
      </w:pPr>
      <w:r w:rsidRPr="0043545A">
        <w:rPr>
          <w:rFonts w:ascii="Book Antiqua" w:eastAsia="Book Antiqua" w:hAnsi="Book Antiqua" w:cs="Book Antiqua"/>
          <w:color w:val="000000"/>
        </w:rPr>
        <w:t>In conclusion, there is no sex difference in the response to FMT in IBS patients with</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three of IBS subtypes of IBS-C and IBS-M in patients who did not responded to NICE-modified diet.</w:t>
      </w:r>
      <w:r w:rsidR="00217DB0" w:rsidRPr="0043545A">
        <w:rPr>
          <w:rFonts w:ascii="Book Antiqua" w:eastAsia="Book Antiqua" w:hAnsi="Book Antiqua" w:cs="Book Antiqua"/>
          <w:color w:val="000000"/>
        </w:rPr>
        <w:t xml:space="preserve"> F</w:t>
      </w:r>
      <w:r w:rsidRPr="0043545A">
        <w:rPr>
          <w:rFonts w:ascii="Book Antiqua" w:eastAsia="Book Antiqua" w:hAnsi="Book Antiqua" w:cs="Book Antiqua"/>
          <w:color w:val="000000"/>
        </w:rPr>
        <w:t>emale patients with IBS-D had a significant higher response rate to FMT and lower IBS-SSS score after FMT than males.</w:t>
      </w:r>
    </w:p>
    <w:p w14:paraId="4ED3A9C0" w14:textId="77777777" w:rsidR="00A77B3E" w:rsidRPr="0043545A" w:rsidRDefault="00A77B3E">
      <w:pPr>
        <w:spacing w:line="360" w:lineRule="auto"/>
        <w:jc w:val="both"/>
      </w:pPr>
    </w:p>
    <w:p w14:paraId="29241BD2"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ARTICLE HIGHLIGHTS</w:t>
      </w:r>
    </w:p>
    <w:p w14:paraId="694C1570" w14:textId="77777777" w:rsidR="00A77B3E" w:rsidRPr="0043545A" w:rsidRDefault="0040033A">
      <w:pPr>
        <w:spacing w:line="360" w:lineRule="auto"/>
        <w:jc w:val="both"/>
      </w:pPr>
      <w:r w:rsidRPr="0043545A">
        <w:rPr>
          <w:rFonts w:ascii="Book Antiqua" w:eastAsia="Book Antiqua" w:hAnsi="Book Antiqua" w:cs="Book Antiqua"/>
          <w:b/>
          <w:i/>
          <w:color w:val="000000"/>
        </w:rPr>
        <w:t>Research background</w:t>
      </w:r>
    </w:p>
    <w:p w14:paraId="26DF54D6" w14:textId="77777777" w:rsidR="00A77B3E" w:rsidRPr="0043545A" w:rsidRDefault="0040033A">
      <w:pPr>
        <w:spacing w:line="360" w:lineRule="auto"/>
        <w:jc w:val="both"/>
      </w:pPr>
      <w:r w:rsidRPr="0043545A">
        <w:rPr>
          <w:rFonts w:ascii="Book Antiqua" w:eastAsia="Book Antiqua" w:hAnsi="Book Antiqua" w:cs="Book Antiqua"/>
          <w:color w:val="000000"/>
        </w:rPr>
        <w:lastRenderedPageBreak/>
        <w:t>Irritable bowel syndrome (IBS) is a common chronic disorder, where intestinal microbiota plays a pivotal role in its pathophysiology. Faecal microbiota transplantation for IBS appears to be a promising treatment of IBS.</w:t>
      </w:r>
    </w:p>
    <w:p w14:paraId="60C665D7" w14:textId="77777777" w:rsidR="00A77B3E" w:rsidRPr="0043545A" w:rsidRDefault="00A77B3E">
      <w:pPr>
        <w:spacing w:line="360" w:lineRule="auto"/>
        <w:jc w:val="both"/>
      </w:pPr>
    </w:p>
    <w:p w14:paraId="363DC99D" w14:textId="77777777" w:rsidR="00A77B3E" w:rsidRPr="0043545A" w:rsidRDefault="0040033A">
      <w:pPr>
        <w:spacing w:line="360" w:lineRule="auto"/>
        <w:jc w:val="both"/>
      </w:pPr>
      <w:r w:rsidRPr="0043545A">
        <w:rPr>
          <w:rFonts w:ascii="Book Antiqua" w:eastAsia="Book Antiqua" w:hAnsi="Book Antiqua" w:cs="Book Antiqua"/>
          <w:b/>
          <w:i/>
          <w:color w:val="000000"/>
        </w:rPr>
        <w:t>Research motivation</w:t>
      </w:r>
    </w:p>
    <w:p w14:paraId="7B6C6413" w14:textId="416221F6" w:rsidR="00A77B3E" w:rsidRPr="0043545A" w:rsidRDefault="0040033A">
      <w:pPr>
        <w:spacing w:line="360" w:lineRule="auto"/>
        <w:jc w:val="both"/>
      </w:pPr>
      <w:r w:rsidRPr="0043545A">
        <w:rPr>
          <w:rFonts w:ascii="Book Antiqua" w:eastAsia="Book Antiqua" w:hAnsi="Book Antiqua" w:cs="Book Antiqua"/>
          <w:color w:val="000000"/>
        </w:rPr>
        <w:t>In Western countries,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there is a female predominance in IBS with</w:t>
      </w:r>
      <w:r w:rsidR="00217DB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female:male</w:t>
      </w:r>
      <w:proofErr w:type="spellEnd"/>
      <w:r w:rsidRPr="0043545A">
        <w:rPr>
          <w:rFonts w:ascii="Book Antiqua" w:eastAsia="Book Antiqua" w:hAnsi="Book Antiqua" w:cs="Book Antiqua"/>
          <w:color w:val="000000"/>
        </w:rPr>
        <w:t xml:space="preserve"> ratio of 2:1. In a</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recent randomi</w:t>
      </w:r>
      <w:r w:rsidR="00217DB0" w:rsidRPr="0043545A">
        <w:rPr>
          <w:rFonts w:ascii="Book Antiqua" w:eastAsia="Book Antiqua" w:hAnsi="Book Antiqua" w:cs="Book Antiqua"/>
          <w:color w:val="000000"/>
        </w:rPr>
        <w:t>z</w:t>
      </w:r>
      <w:r w:rsidRPr="0043545A">
        <w:rPr>
          <w:rFonts w:ascii="Book Antiqua" w:eastAsia="Book Antiqua" w:hAnsi="Book Antiqua" w:cs="Book Antiqua"/>
          <w:color w:val="000000"/>
        </w:rPr>
        <w:t>ed double-blind placebo-controlled trial</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on </w:t>
      </w:r>
      <w:r w:rsidR="00217DB0" w:rsidRPr="0043545A">
        <w:rPr>
          <w:rFonts w:ascii="Book Antiqua" w:eastAsia="Book Antiqua" w:hAnsi="Book Antiqua" w:cs="Book Antiqua"/>
          <w:color w:val="000000"/>
        </w:rPr>
        <w:t>faecal microbiota transplantation (FMT)</w:t>
      </w:r>
      <w:r w:rsidRPr="0043545A">
        <w:rPr>
          <w:rFonts w:ascii="Book Antiqua" w:eastAsia="Book Antiqua" w:hAnsi="Book Antiqua" w:cs="Book Antiqua"/>
          <w:color w:val="000000"/>
        </w:rPr>
        <w:t xml:space="preserve"> in IBS females responded better to FMT than did males.</w:t>
      </w:r>
    </w:p>
    <w:p w14:paraId="08481728" w14:textId="77777777" w:rsidR="00A77B3E" w:rsidRPr="0043545A" w:rsidRDefault="00A77B3E">
      <w:pPr>
        <w:spacing w:line="360" w:lineRule="auto"/>
        <w:jc w:val="both"/>
      </w:pPr>
    </w:p>
    <w:p w14:paraId="50ACFC86" w14:textId="77777777" w:rsidR="00A77B3E" w:rsidRPr="0043545A" w:rsidRDefault="0040033A">
      <w:pPr>
        <w:spacing w:line="360" w:lineRule="auto"/>
        <w:jc w:val="both"/>
      </w:pPr>
      <w:r w:rsidRPr="0043545A">
        <w:rPr>
          <w:rFonts w:ascii="Book Antiqua" w:eastAsia="Book Antiqua" w:hAnsi="Book Antiqua" w:cs="Book Antiqua"/>
          <w:b/>
          <w:i/>
          <w:color w:val="000000"/>
        </w:rPr>
        <w:t>Research objectives</w:t>
      </w:r>
    </w:p>
    <w:p w14:paraId="176073DA" w14:textId="1B478B0D" w:rsidR="00A77B3E" w:rsidRPr="0043545A" w:rsidRDefault="0040033A">
      <w:pPr>
        <w:spacing w:line="360" w:lineRule="auto"/>
        <w:jc w:val="both"/>
      </w:pPr>
      <w:r w:rsidRPr="0043545A">
        <w:rPr>
          <w:rFonts w:ascii="Book Antiqua" w:eastAsia="Book Antiqua" w:hAnsi="Book Antiqua" w:cs="Book Antiqua"/>
          <w:color w:val="000000"/>
          <w:shd w:val="clear" w:color="auto" w:fill="FFFFFF"/>
        </w:rPr>
        <w:t>We aimed to investigate whether there is a</w:t>
      </w:r>
      <w:r w:rsidR="00217DB0"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sex</w:t>
      </w:r>
      <w:r w:rsidR="00217DB0"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 xml:space="preserve">difference in the response to FMT in terms of symptoms, dysbiosis, and bacteria and </w:t>
      </w:r>
      <w:r w:rsidR="00217DB0" w:rsidRPr="0043545A">
        <w:rPr>
          <w:rFonts w:ascii="Book Antiqua" w:eastAsia="Book Antiqua" w:hAnsi="Book Antiqua" w:cs="Book Antiqua"/>
          <w:color w:val="000000"/>
        </w:rPr>
        <w:t>short-chain fatty acids (SCFAs)</w:t>
      </w:r>
      <w:r w:rsidRPr="0043545A">
        <w:rPr>
          <w:rFonts w:ascii="Book Antiqua" w:eastAsia="Book Antiqua" w:hAnsi="Book Antiqua" w:cs="Book Antiqua"/>
          <w:color w:val="000000"/>
          <w:shd w:val="clear" w:color="auto" w:fill="FFFFFF"/>
        </w:rPr>
        <w:t xml:space="preserve"> profiles in the same cohort of patients that we had investigated in our previous </w:t>
      </w:r>
      <w:r w:rsidR="00217DB0" w:rsidRPr="0043545A">
        <w:rPr>
          <w:rFonts w:ascii="Book Antiqua" w:eastAsia="Book Antiqua" w:hAnsi="Book Antiqua" w:cs="Book Antiqua"/>
          <w:color w:val="000000"/>
        </w:rPr>
        <w:t>randomized controlled trial</w:t>
      </w:r>
      <w:r w:rsidRPr="0043545A">
        <w:rPr>
          <w:rFonts w:ascii="Book Antiqua" w:eastAsia="Book Antiqua" w:hAnsi="Book Antiqua" w:cs="Book Antiqua"/>
          <w:color w:val="000000"/>
        </w:rPr>
        <w:t>.</w:t>
      </w:r>
    </w:p>
    <w:p w14:paraId="6A493D7F" w14:textId="77777777" w:rsidR="00A77B3E" w:rsidRPr="0043545A" w:rsidRDefault="00A77B3E">
      <w:pPr>
        <w:spacing w:line="360" w:lineRule="auto"/>
        <w:jc w:val="both"/>
      </w:pPr>
    </w:p>
    <w:p w14:paraId="16C92009" w14:textId="77777777" w:rsidR="00A77B3E" w:rsidRPr="0043545A" w:rsidRDefault="0040033A">
      <w:pPr>
        <w:spacing w:line="360" w:lineRule="auto"/>
        <w:jc w:val="both"/>
      </w:pPr>
      <w:r w:rsidRPr="0043545A">
        <w:rPr>
          <w:rFonts w:ascii="Book Antiqua" w:eastAsia="Book Antiqua" w:hAnsi="Book Antiqua" w:cs="Book Antiqua"/>
          <w:b/>
          <w:i/>
          <w:color w:val="000000"/>
        </w:rPr>
        <w:t>Research methods</w:t>
      </w:r>
    </w:p>
    <w:p w14:paraId="3CDEA627" w14:textId="4963636A" w:rsidR="00A77B3E" w:rsidRPr="0043545A" w:rsidRDefault="0040033A">
      <w:pPr>
        <w:spacing w:line="360" w:lineRule="auto"/>
        <w:jc w:val="both"/>
      </w:pPr>
      <w:r w:rsidRPr="0043545A">
        <w:rPr>
          <w:rFonts w:ascii="Book Antiqua" w:eastAsia="Book Antiqua" w:hAnsi="Book Antiqua" w:cs="Book Antiqua"/>
          <w:color w:val="000000"/>
        </w:rPr>
        <w:t>This study included 164 patients who fulfilled the Rome IV criteria for the diagnosis of IBS. These patient´s cohort included IBS diarrhoea-predominant (IBS-D), IBS-constipation predominant (IBS-C) and mixed diarrhoea and constipation (IBS-M) subtypes. They were randomi</w:t>
      </w:r>
      <w:r w:rsidR="00217DB0" w:rsidRPr="0043545A">
        <w:rPr>
          <w:rFonts w:ascii="Book Antiqua" w:eastAsia="Book Antiqua" w:hAnsi="Book Antiqua" w:cs="Book Antiqua"/>
          <w:color w:val="000000"/>
        </w:rPr>
        <w:t>z</w:t>
      </w:r>
      <w:r w:rsidRPr="0043545A">
        <w:rPr>
          <w:rFonts w:ascii="Book Antiqua" w:eastAsia="Book Antiqua" w:hAnsi="Book Antiqua" w:cs="Book Antiqua"/>
          <w:color w:val="000000"/>
        </w:rPr>
        <w:t xml:space="preserve">ed to placebo (own faeces), 30 g or 60 g donor´s faeces at a ratio of 1:1:1. The faecal transplant was administered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gastroscope to the duodenum.</w:t>
      </w:r>
      <w:r w:rsidR="00217DB0"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rPr>
        <w:t xml:space="preserve">Patients completed IBS severity scoring system (IBS-SSS), the Fatigue Assessment Scale (FAS) and the IBS </w:t>
      </w:r>
      <w:r w:rsidR="00217DB0" w:rsidRPr="0043545A">
        <w:rPr>
          <w:rFonts w:ascii="Book Antiqua" w:eastAsia="Book Antiqua" w:hAnsi="Book Antiqua" w:cs="Book Antiqua"/>
          <w:color w:val="000000"/>
        </w:rPr>
        <w:t>quality of life scal</w:t>
      </w:r>
      <w:r w:rsidRPr="0043545A">
        <w:rPr>
          <w:rFonts w:ascii="Book Antiqua" w:eastAsia="Book Antiqua" w:hAnsi="Book Antiqua" w:cs="Book Antiqua"/>
          <w:color w:val="000000"/>
        </w:rPr>
        <w:t xml:space="preserve">e (IBS-QoL) questionnaires at the baseline and 2 </w:t>
      </w:r>
      <w:proofErr w:type="spellStart"/>
      <w:r w:rsidRPr="0043545A">
        <w:rPr>
          <w:rFonts w:ascii="Book Antiqua" w:eastAsia="Book Antiqua" w:hAnsi="Book Antiqua" w:cs="Book Antiqua"/>
          <w:color w:val="000000"/>
        </w:rPr>
        <w:t>wk</w:t>
      </w:r>
      <w:proofErr w:type="spellEnd"/>
      <w:r w:rsidRPr="0043545A">
        <w:rPr>
          <w:rFonts w:ascii="Book Antiqua" w:eastAsia="Book Antiqua" w:hAnsi="Book Antiqua" w:cs="Book Antiqua"/>
          <w:color w:val="000000"/>
        </w:rPr>
        <w:t xml:space="preserve">,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They also provided faecal samples at the baseline and 1</w:t>
      </w:r>
      <w:r w:rsidR="00EA7EE0"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mo</w:t>
      </w:r>
      <w:proofErr w:type="spellEnd"/>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Response was defined as a decrease of ≥</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50 points in the IBS-SSS total score after FMT. The faecal bacteria profile and dysbiosis were determined by the GA-map Dysbiosis Test</w:t>
      </w:r>
      <w:r w:rsidR="00217DB0"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rPr>
        <w:t>(Genetic Analysis, Oslo, Norway) using the</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 The levels of faecal SCFA</w:t>
      </w:r>
      <w:r w:rsidR="00217DB0" w:rsidRPr="0043545A">
        <w:rPr>
          <w:rFonts w:ascii="Book Antiqua" w:eastAsia="Book Antiqua" w:hAnsi="Book Antiqua" w:cs="Book Antiqua"/>
          <w:color w:val="000000"/>
        </w:rPr>
        <w:t xml:space="preserve">s </w:t>
      </w:r>
      <w:r w:rsidRPr="0043545A">
        <w:rPr>
          <w:rFonts w:ascii="Book Antiqua" w:eastAsia="Book Antiqua" w:hAnsi="Book Antiqua" w:cs="Book Antiqua"/>
          <w:color w:val="000000"/>
        </w:rPr>
        <w:t>were determined by gas chromatography.</w:t>
      </w:r>
    </w:p>
    <w:p w14:paraId="4498F870" w14:textId="77777777" w:rsidR="00A77B3E" w:rsidRPr="0043545A" w:rsidRDefault="00A77B3E">
      <w:pPr>
        <w:spacing w:line="360" w:lineRule="auto"/>
        <w:jc w:val="both"/>
      </w:pPr>
    </w:p>
    <w:p w14:paraId="3B7FCB76" w14:textId="77777777" w:rsidR="00A77B3E" w:rsidRPr="0043545A" w:rsidRDefault="0040033A">
      <w:pPr>
        <w:spacing w:line="360" w:lineRule="auto"/>
        <w:jc w:val="both"/>
      </w:pPr>
      <w:r w:rsidRPr="0043545A">
        <w:rPr>
          <w:rFonts w:ascii="Book Antiqua" w:eastAsia="Book Antiqua" w:hAnsi="Book Antiqua" w:cs="Book Antiqua"/>
          <w:b/>
          <w:i/>
          <w:color w:val="000000"/>
        </w:rPr>
        <w:lastRenderedPageBreak/>
        <w:t>Research results</w:t>
      </w:r>
    </w:p>
    <w:p w14:paraId="30AD417D" w14:textId="78777E21"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either in the placebo group or active treated group. There was no difference between females and males in either the placebo group or actively treated groups in the total score on the IBS-SSS, FAS or IBS-QoL, in dysbiosis, or in the faecal bacteria or SCFA level. However,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response rate was significantly higher in females with IBS-D than that of males at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 Moreover, IBS-SSS total score was significantly lower in female patients with IBS-D than that of male patients both 1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and 3 </w:t>
      </w:r>
      <w:proofErr w:type="spellStart"/>
      <w:r w:rsidRPr="0043545A">
        <w:rPr>
          <w:rFonts w:ascii="Book Antiqua" w:eastAsia="Book Antiqua" w:hAnsi="Book Antiqua" w:cs="Book Antiqua"/>
          <w:color w:val="000000"/>
        </w:rPr>
        <w:t>mo</w:t>
      </w:r>
      <w:proofErr w:type="spellEnd"/>
      <w:r w:rsidRPr="0043545A">
        <w:rPr>
          <w:rFonts w:ascii="Book Antiqua" w:eastAsia="Book Antiqua" w:hAnsi="Book Antiqua" w:cs="Book Antiqua"/>
          <w:color w:val="000000"/>
        </w:rPr>
        <w:t xml:space="preserve"> after FMT</w:t>
      </w:r>
      <w:r w:rsidR="00217DB0" w:rsidRPr="0043545A">
        <w:rPr>
          <w:rFonts w:ascii="Book Antiqua" w:eastAsia="Book Antiqua" w:hAnsi="Book Antiqua" w:cs="Book Antiqua"/>
          <w:color w:val="000000"/>
        </w:rPr>
        <w:t>.</w:t>
      </w:r>
    </w:p>
    <w:p w14:paraId="01B6272A" w14:textId="77777777" w:rsidR="00A77B3E" w:rsidRPr="0043545A" w:rsidRDefault="00A77B3E">
      <w:pPr>
        <w:spacing w:line="360" w:lineRule="auto"/>
        <w:jc w:val="both"/>
      </w:pPr>
    </w:p>
    <w:p w14:paraId="44092610" w14:textId="77777777" w:rsidR="00A77B3E" w:rsidRPr="0043545A" w:rsidRDefault="0040033A">
      <w:pPr>
        <w:spacing w:line="360" w:lineRule="auto"/>
        <w:jc w:val="both"/>
      </w:pPr>
      <w:r w:rsidRPr="0043545A">
        <w:rPr>
          <w:rFonts w:ascii="Book Antiqua" w:eastAsia="Book Antiqua" w:hAnsi="Book Antiqua" w:cs="Book Antiqua"/>
          <w:b/>
          <w:i/>
          <w:color w:val="000000"/>
        </w:rPr>
        <w:t>Research conclusions</w:t>
      </w:r>
    </w:p>
    <w:p w14:paraId="2E06094F" w14:textId="37518E12" w:rsidR="00A77B3E" w:rsidRPr="0043545A" w:rsidRDefault="0040033A">
      <w:pPr>
        <w:spacing w:line="360" w:lineRule="auto"/>
        <w:jc w:val="both"/>
      </w:pPr>
      <w:r w:rsidRPr="0043545A">
        <w:rPr>
          <w:rFonts w:ascii="Book Antiqua" w:eastAsia="Book Antiqua" w:hAnsi="Book Antiqua" w:cs="Book Antiqua"/>
          <w:color w:val="000000"/>
        </w:rPr>
        <w:t>There is no sex difference in the response to FMT in IBS patients with</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moderate-to-severe IBS symptoms belonging to the three of IBS subtypes of IBS-C and IBS-M in patients who did not responded to </w:t>
      </w:r>
      <w:r w:rsidR="00217DB0" w:rsidRPr="0043545A">
        <w:rPr>
          <w:rFonts w:ascii="Book Antiqua" w:eastAsia="Book Antiqua" w:hAnsi="Book Antiqua" w:cs="Book Antiqua"/>
          <w:color w:val="000000"/>
          <w:shd w:val="clear" w:color="auto" w:fill="FFFFFF"/>
        </w:rPr>
        <w:t>National Institute for Health and Care Excellence</w:t>
      </w:r>
      <w:r w:rsidRPr="0043545A">
        <w:rPr>
          <w:rFonts w:ascii="Book Antiqua" w:eastAsia="Book Antiqua" w:hAnsi="Book Antiqua" w:cs="Book Antiqua"/>
          <w:color w:val="000000"/>
        </w:rPr>
        <w:t>-modified diet. However,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female patients with IBS-D had a significant higher response rate to FMT and lower IBS-SSS score after FMT than males.</w:t>
      </w:r>
    </w:p>
    <w:p w14:paraId="389FEFD8" w14:textId="77777777" w:rsidR="00A77B3E" w:rsidRPr="0043545A" w:rsidRDefault="00A77B3E">
      <w:pPr>
        <w:spacing w:line="360" w:lineRule="auto"/>
        <w:jc w:val="both"/>
      </w:pPr>
    </w:p>
    <w:p w14:paraId="6AC10AA2" w14:textId="77777777" w:rsidR="00A77B3E" w:rsidRPr="0043545A" w:rsidRDefault="0040033A">
      <w:pPr>
        <w:spacing w:line="360" w:lineRule="auto"/>
        <w:jc w:val="both"/>
      </w:pPr>
      <w:r w:rsidRPr="0043545A">
        <w:rPr>
          <w:rFonts w:ascii="Book Antiqua" w:eastAsia="Book Antiqua" w:hAnsi="Book Antiqua" w:cs="Book Antiqua"/>
          <w:b/>
          <w:i/>
          <w:color w:val="000000"/>
        </w:rPr>
        <w:t>Research perspectives</w:t>
      </w:r>
    </w:p>
    <w:p w14:paraId="0AC1C88A" w14:textId="4236B4C4" w:rsidR="00A77B3E" w:rsidRPr="0043545A" w:rsidRDefault="0040033A">
      <w:pPr>
        <w:spacing w:line="360" w:lineRule="auto"/>
        <w:jc w:val="both"/>
      </w:pPr>
      <w:r w:rsidRPr="0043545A">
        <w:rPr>
          <w:rFonts w:ascii="Book Antiqua" w:eastAsia="Book Antiqua" w:hAnsi="Book Antiqua" w:cs="Book Antiqua"/>
          <w:color w:val="000000"/>
        </w:rPr>
        <w:t>The present observation that female patients with IBS-D respond better to FMT than males raise several questions as to the cause of this difference. Further studies are needed to explore the difference in diet and life style between females and males as possible causes for this difference</w:t>
      </w:r>
      <w:r w:rsidR="00217DB0" w:rsidRPr="0043545A">
        <w:rPr>
          <w:rFonts w:ascii="Book Antiqua" w:eastAsia="Book Antiqua" w:hAnsi="Book Antiqua" w:cs="Book Antiqua"/>
          <w:color w:val="000000"/>
        </w:rPr>
        <w:t>.</w:t>
      </w:r>
    </w:p>
    <w:p w14:paraId="473707E3" w14:textId="77777777" w:rsidR="00A77B3E" w:rsidRPr="0043545A" w:rsidRDefault="00A77B3E">
      <w:pPr>
        <w:spacing w:line="360" w:lineRule="auto"/>
        <w:jc w:val="both"/>
      </w:pPr>
    </w:p>
    <w:p w14:paraId="25365A52" w14:textId="77777777" w:rsidR="00A77B3E" w:rsidRPr="0043545A" w:rsidRDefault="0040033A">
      <w:pPr>
        <w:spacing w:line="360" w:lineRule="auto"/>
        <w:jc w:val="both"/>
      </w:pPr>
      <w:r w:rsidRPr="0043545A">
        <w:rPr>
          <w:rFonts w:ascii="Book Antiqua" w:eastAsia="Book Antiqua" w:hAnsi="Book Antiqua" w:cs="Book Antiqua"/>
          <w:b/>
          <w:color w:val="000000"/>
        </w:rPr>
        <w:t>REFERENCES</w:t>
      </w:r>
    </w:p>
    <w:p w14:paraId="3133C0E0"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 </w:t>
      </w:r>
      <w:r w:rsidRPr="00230C5B">
        <w:rPr>
          <w:rFonts w:ascii="Book Antiqua" w:eastAsia="Book Antiqua" w:hAnsi="Book Antiqua" w:cs="Book Antiqua"/>
          <w:b/>
          <w:bCs/>
          <w:color w:val="000000"/>
        </w:rPr>
        <w:t>El-</w:t>
      </w:r>
      <w:proofErr w:type="spellStart"/>
      <w:r w:rsidRPr="00230C5B">
        <w:rPr>
          <w:rFonts w:ascii="Book Antiqua" w:eastAsia="Book Antiqua" w:hAnsi="Book Antiqua" w:cs="Book Antiqua"/>
          <w:b/>
          <w:bCs/>
          <w:color w:val="000000"/>
        </w:rPr>
        <w:t>Salhy</w:t>
      </w:r>
      <w:proofErr w:type="spellEnd"/>
      <w:r w:rsidRPr="00230C5B">
        <w:rPr>
          <w:rFonts w:ascii="Book Antiqua" w:eastAsia="Book Antiqua" w:hAnsi="Book Antiqua" w:cs="Book Antiqua"/>
          <w:b/>
          <w:bCs/>
          <w:color w:val="000000"/>
        </w:rPr>
        <w:t xml:space="preserve"> M</w:t>
      </w:r>
      <w:r w:rsidRPr="00230C5B">
        <w:rPr>
          <w:rFonts w:ascii="Book Antiqua" w:eastAsia="Book Antiqua" w:hAnsi="Book Antiqua" w:cs="Book Antiqua"/>
          <w:color w:val="000000"/>
        </w:rPr>
        <w:t>. Recent developments in the pathophysiolog</w:t>
      </w:r>
      <w:r w:rsidRPr="008A19D9">
        <w:rPr>
          <w:rFonts w:ascii="Book Antiqua" w:eastAsia="Book Antiqua" w:hAnsi="Book Antiqua" w:cs="Book Antiqua"/>
          <w:color w:val="000000"/>
        </w:rPr>
        <w:t xml:space="preserve">y of irritable bowel syndrome. </w:t>
      </w:r>
      <w:r w:rsidRPr="0043545A">
        <w:rPr>
          <w:rFonts w:ascii="Book Antiqua" w:eastAsia="Book Antiqua" w:hAnsi="Book Antiqua" w:cs="Book Antiqua"/>
          <w:i/>
          <w:iCs/>
          <w:color w:val="000000"/>
        </w:rPr>
        <w:t>World J Gastroenterol</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21</w:t>
      </w:r>
      <w:r w:rsidRPr="0043545A">
        <w:rPr>
          <w:rFonts w:ascii="Book Antiqua" w:eastAsia="Book Antiqua" w:hAnsi="Book Antiqua" w:cs="Book Antiqua"/>
          <w:color w:val="000000"/>
        </w:rPr>
        <w:t>: 7621-7636 [PMID: 26167065 DOI: 10.3748/wjg.v21.i25.7621]</w:t>
      </w:r>
    </w:p>
    <w:p w14:paraId="297B16FC"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 </w:t>
      </w:r>
      <w:proofErr w:type="spellStart"/>
      <w:r w:rsidRPr="0043545A">
        <w:rPr>
          <w:rFonts w:ascii="Book Antiqua" w:eastAsia="Book Antiqua" w:hAnsi="Book Antiqua" w:cs="Book Antiqua"/>
          <w:b/>
          <w:bCs/>
          <w:color w:val="000000"/>
        </w:rPr>
        <w:t>Ohman</w:t>
      </w:r>
      <w:proofErr w:type="spellEnd"/>
      <w:r w:rsidRPr="0043545A">
        <w:rPr>
          <w:rFonts w:ascii="Book Antiqua" w:eastAsia="Book Antiqua" w:hAnsi="Book Antiqua" w:cs="Book Antiqua"/>
          <w:b/>
          <w:bCs/>
          <w:color w:val="000000"/>
        </w:rPr>
        <w:t xml:space="preserve"> L</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Simrén</w:t>
      </w:r>
      <w:proofErr w:type="spellEnd"/>
      <w:r w:rsidRPr="0043545A">
        <w:rPr>
          <w:rFonts w:ascii="Book Antiqua" w:eastAsia="Book Antiqua" w:hAnsi="Book Antiqua" w:cs="Book Antiqua"/>
          <w:color w:val="000000"/>
        </w:rPr>
        <w:t xml:space="preserve"> M. Intestinal microbiota and its role in irritable bowel syndrome (IBS). </w:t>
      </w:r>
      <w:proofErr w:type="spellStart"/>
      <w:r w:rsidRPr="0043545A">
        <w:rPr>
          <w:rFonts w:ascii="Book Antiqua" w:eastAsia="Book Antiqua" w:hAnsi="Book Antiqua" w:cs="Book Antiqua"/>
          <w:i/>
          <w:iCs/>
          <w:color w:val="000000"/>
        </w:rPr>
        <w:t>Curr</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Gastroenterol</w:t>
      </w:r>
      <w:proofErr w:type="spellEnd"/>
      <w:r w:rsidRPr="0043545A">
        <w:rPr>
          <w:rFonts w:ascii="Book Antiqua" w:eastAsia="Book Antiqua" w:hAnsi="Book Antiqua" w:cs="Book Antiqua"/>
          <w:i/>
          <w:iCs/>
          <w:color w:val="000000"/>
        </w:rPr>
        <w:t xml:space="preserve"> Rep</w:t>
      </w:r>
      <w:r w:rsidRPr="0043545A">
        <w:rPr>
          <w:rFonts w:ascii="Book Antiqua" w:eastAsia="Book Antiqua" w:hAnsi="Book Antiqua" w:cs="Book Antiqua"/>
          <w:color w:val="000000"/>
        </w:rPr>
        <w:t xml:space="preserve"> 2013; </w:t>
      </w:r>
      <w:r w:rsidRPr="0043545A">
        <w:rPr>
          <w:rFonts w:ascii="Book Antiqua" w:eastAsia="Book Antiqua" w:hAnsi="Book Antiqua" w:cs="Book Antiqua"/>
          <w:b/>
          <w:bCs/>
          <w:color w:val="000000"/>
        </w:rPr>
        <w:t>15</w:t>
      </w:r>
      <w:r w:rsidRPr="0043545A">
        <w:rPr>
          <w:rFonts w:ascii="Book Antiqua" w:eastAsia="Book Antiqua" w:hAnsi="Book Antiqua" w:cs="Book Antiqua"/>
          <w:color w:val="000000"/>
        </w:rPr>
        <w:t>: 323 [PMID: 23580243 DOI: 10.1007/s11894-013-0323-7]</w:t>
      </w:r>
    </w:p>
    <w:p w14:paraId="722D9191" w14:textId="77777777" w:rsidR="00A77B3E" w:rsidRPr="0043545A" w:rsidRDefault="0040033A">
      <w:pPr>
        <w:spacing w:line="360" w:lineRule="auto"/>
        <w:jc w:val="both"/>
      </w:pPr>
      <w:r w:rsidRPr="0043545A">
        <w:rPr>
          <w:rFonts w:ascii="Book Antiqua" w:eastAsia="Book Antiqua" w:hAnsi="Book Antiqua" w:cs="Book Antiqua"/>
          <w:color w:val="000000"/>
        </w:rPr>
        <w:lastRenderedPageBreak/>
        <w:t xml:space="preserve">3 </w:t>
      </w:r>
      <w:proofErr w:type="spellStart"/>
      <w:r w:rsidRPr="0043545A">
        <w:rPr>
          <w:rFonts w:ascii="Book Antiqua" w:eastAsia="Book Antiqua" w:hAnsi="Book Antiqua" w:cs="Book Antiqua"/>
          <w:b/>
          <w:bCs/>
          <w:color w:val="000000"/>
        </w:rPr>
        <w:t>Öhman</w:t>
      </w:r>
      <w:proofErr w:type="spellEnd"/>
      <w:r w:rsidRPr="0043545A">
        <w:rPr>
          <w:rFonts w:ascii="Book Antiqua" w:eastAsia="Book Antiqua" w:hAnsi="Book Antiqua" w:cs="Book Antiqua"/>
          <w:b/>
          <w:bCs/>
          <w:color w:val="000000"/>
        </w:rPr>
        <w:t xml:space="preserve"> L</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Törnblom</w:t>
      </w:r>
      <w:proofErr w:type="spellEnd"/>
      <w:r w:rsidRPr="0043545A">
        <w:rPr>
          <w:rFonts w:ascii="Book Antiqua" w:eastAsia="Book Antiqua" w:hAnsi="Book Antiqua" w:cs="Book Antiqua"/>
          <w:color w:val="000000"/>
        </w:rPr>
        <w:t xml:space="preserve"> H, </w:t>
      </w:r>
      <w:proofErr w:type="spellStart"/>
      <w:r w:rsidRPr="0043545A">
        <w:rPr>
          <w:rFonts w:ascii="Book Antiqua" w:eastAsia="Book Antiqua" w:hAnsi="Book Antiqua" w:cs="Book Antiqua"/>
          <w:color w:val="000000"/>
        </w:rPr>
        <w:t>Simrén</w:t>
      </w:r>
      <w:proofErr w:type="spellEnd"/>
      <w:r w:rsidRPr="0043545A">
        <w:rPr>
          <w:rFonts w:ascii="Book Antiqua" w:eastAsia="Book Antiqua" w:hAnsi="Book Antiqua" w:cs="Book Antiqua"/>
          <w:color w:val="000000"/>
        </w:rPr>
        <w:t xml:space="preserve"> M. Crosstalk at the mucosal border: importance of the gut microenvironment in IBS. </w:t>
      </w:r>
      <w:r w:rsidRPr="0043545A">
        <w:rPr>
          <w:rFonts w:ascii="Book Antiqua" w:eastAsia="Book Antiqua" w:hAnsi="Book Antiqua" w:cs="Book Antiqua"/>
          <w:i/>
          <w:iCs/>
          <w:color w:val="000000"/>
        </w:rPr>
        <w:t>Nat Rev Gastroenterol Hepatol</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12</w:t>
      </w:r>
      <w:r w:rsidRPr="0043545A">
        <w:rPr>
          <w:rFonts w:ascii="Book Antiqua" w:eastAsia="Book Antiqua" w:hAnsi="Book Antiqua" w:cs="Book Antiqua"/>
          <w:color w:val="000000"/>
        </w:rPr>
        <w:t>: 36-49 [PMID: 25446728 DOI: 10.1038/nrgastro.2014.200]</w:t>
      </w:r>
    </w:p>
    <w:p w14:paraId="5936679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4 </w:t>
      </w:r>
      <w:r w:rsidRPr="0043545A">
        <w:rPr>
          <w:rFonts w:ascii="Book Antiqua" w:eastAsia="Book Antiqua" w:hAnsi="Book Antiqua" w:cs="Book Antiqua"/>
          <w:b/>
          <w:bCs/>
          <w:color w:val="000000"/>
        </w:rPr>
        <w:t>Wilson BC</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Vatanen</w:t>
      </w:r>
      <w:proofErr w:type="spellEnd"/>
      <w:r w:rsidRPr="0043545A">
        <w:rPr>
          <w:rFonts w:ascii="Book Antiqua" w:eastAsia="Book Antiqua" w:hAnsi="Book Antiqua" w:cs="Book Antiqua"/>
          <w:color w:val="000000"/>
        </w:rPr>
        <w:t xml:space="preserve"> T, </w:t>
      </w:r>
      <w:proofErr w:type="spellStart"/>
      <w:r w:rsidRPr="0043545A">
        <w:rPr>
          <w:rFonts w:ascii="Book Antiqua" w:eastAsia="Book Antiqua" w:hAnsi="Book Antiqua" w:cs="Book Antiqua"/>
          <w:color w:val="000000"/>
        </w:rPr>
        <w:t>Cutfield</w:t>
      </w:r>
      <w:proofErr w:type="spellEnd"/>
      <w:r w:rsidRPr="0043545A">
        <w:rPr>
          <w:rFonts w:ascii="Book Antiqua" w:eastAsia="Book Antiqua" w:hAnsi="Book Antiqua" w:cs="Book Antiqua"/>
          <w:color w:val="000000"/>
        </w:rPr>
        <w:t xml:space="preserve"> WS, O'Sullivan JM. The Super-Donor Phenomenon in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Microbiota Transplantation. </w:t>
      </w:r>
      <w:r w:rsidRPr="0043545A">
        <w:rPr>
          <w:rFonts w:ascii="Book Antiqua" w:eastAsia="Book Antiqua" w:hAnsi="Book Antiqua" w:cs="Book Antiqua"/>
          <w:i/>
          <w:iCs/>
          <w:color w:val="000000"/>
        </w:rPr>
        <w:t xml:space="preserve">Front Cell Infect </w:t>
      </w:r>
      <w:proofErr w:type="spellStart"/>
      <w:r w:rsidRPr="0043545A">
        <w:rPr>
          <w:rFonts w:ascii="Book Antiqua" w:eastAsia="Book Antiqua" w:hAnsi="Book Antiqua" w:cs="Book Antiqua"/>
          <w:i/>
          <w:iCs/>
          <w:color w:val="000000"/>
        </w:rPr>
        <w:t>Microbiol</w:t>
      </w:r>
      <w:proofErr w:type="spellEnd"/>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9</w:t>
      </w:r>
      <w:r w:rsidRPr="0043545A">
        <w:rPr>
          <w:rFonts w:ascii="Book Antiqua" w:eastAsia="Book Antiqua" w:hAnsi="Book Antiqua" w:cs="Book Antiqua"/>
          <w:color w:val="000000"/>
        </w:rPr>
        <w:t>: 2 [PMID: 30719428 DOI: 10.3389/fcimb.2019.00002]</w:t>
      </w:r>
    </w:p>
    <w:p w14:paraId="17307501" w14:textId="77777777" w:rsidR="00A77B3E" w:rsidRPr="0043545A" w:rsidRDefault="0040033A">
      <w:pPr>
        <w:spacing w:line="360" w:lineRule="auto"/>
        <w:jc w:val="both"/>
      </w:pPr>
      <w:r w:rsidRPr="0043545A">
        <w:rPr>
          <w:rFonts w:ascii="Book Antiqua" w:eastAsia="Book Antiqua" w:hAnsi="Book Antiqua" w:cs="Book Antiqua"/>
          <w:color w:val="000000"/>
        </w:rPr>
        <w:t xml:space="preserve">5 </w:t>
      </w:r>
      <w:r w:rsidRPr="0043545A">
        <w:rPr>
          <w:rFonts w:ascii="Book Antiqua" w:eastAsia="Book Antiqua" w:hAnsi="Book Antiqua" w:cs="Book Antiqua"/>
          <w:b/>
          <w:bCs/>
          <w:color w:val="000000"/>
        </w:rPr>
        <w:t>Maier L</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Pruteanu</w:t>
      </w:r>
      <w:proofErr w:type="spellEnd"/>
      <w:r w:rsidRPr="0043545A">
        <w:rPr>
          <w:rFonts w:ascii="Book Antiqua" w:eastAsia="Book Antiqua" w:hAnsi="Book Antiqua" w:cs="Book Antiqua"/>
          <w:color w:val="000000"/>
        </w:rPr>
        <w:t xml:space="preserve"> M, Kuhn M, Zeller G, </w:t>
      </w:r>
      <w:proofErr w:type="spellStart"/>
      <w:r w:rsidRPr="0043545A">
        <w:rPr>
          <w:rFonts w:ascii="Book Antiqua" w:eastAsia="Book Antiqua" w:hAnsi="Book Antiqua" w:cs="Book Antiqua"/>
          <w:color w:val="000000"/>
        </w:rPr>
        <w:t>Telzerow</w:t>
      </w:r>
      <w:proofErr w:type="spellEnd"/>
      <w:r w:rsidRPr="0043545A">
        <w:rPr>
          <w:rFonts w:ascii="Book Antiqua" w:eastAsia="Book Antiqua" w:hAnsi="Book Antiqua" w:cs="Book Antiqua"/>
          <w:color w:val="000000"/>
        </w:rPr>
        <w:t xml:space="preserve"> A, Anderson EE, </w:t>
      </w:r>
      <w:proofErr w:type="spellStart"/>
      <w:r w:rsidRPr="0043545A">
        <w:rPr>
          <w:rFonts w:ascii="Book Antiqua" w:eastAsia="Book Antiqua" w:hAnsi="Book Antiqua" w:cs="Book Antiqua"/>
          <w:color w:val="000000"/>
        </w:rPr>
        <w:t>Brochado</w:t>
      </w:r>
      <w:proofErr w:type="spellEnd"/>
      <w:r w:rsidRPr="0043545A">
        <w:rPr>
          <w:rFonts w:ascii="Book Antiqua" w:eastAsia="Book Antiqua" w:hAnsi="Book Antiqua" w:cs="Book Antiqua"/>
          <w:color w:val="000000"/>
        </w:rPr>
        <w:t xml:space="preserve"> AR, Fernandez KC, Dose H, Mori H, Patil KR, Bork P, </w:t>
      </w:r>
      <w:proofErr w:type="spellStart"/>
      <w:r w:rsidRPr="0043545A">
        <w:rPr>
          <w:rFonts w:ascii="Book Antiqua" w:eastAsia="Book Antiqua" w:hAnsi="Book Antiqua" w:cs="Book Antiqua"/>
          <w:color w:val="000000"/>
        </w:rPr>
        <w:t>Typas</w:t>
      </w:r>
      <w:proofErr w:type="spellEnd"/>
      <w:r w:rsidRPr="0043545A">
        <w:rPr>
          <w:rFonts w:ascii="Book Antiqua" w:eastAsia="Book Antiqua" w:hAnsi="Book Antiqua" w:cs="Book Antiqua"/>
          <w:color w:val="000000"/>
        </w:rPr>
        <w:t xml:space="preserve"> A. Extensive impact of non-antibiotic drugs on human gut bacteria. </w:t>
      </w:r>
      <w:r w:rsidRPr="0043545A">
        <w:rPr>
          <w:rFonts w:ascii="Book Antiqua" w:eastAsia="Book Antiqua" w:hAnsi="Book Antiqua" w:cs="Book Antiqua"/>
          <w:i/>
          <w:iCs/>
          <w:color w:val="000000"/>
        </w:rPr>
        <w:t>Nature</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555</w:t>
      </w:r>
      <w:r w:rsidRPr="0043545A">
        <w:rPr>
          <w:rFonts w:ascii="Book Antiqua" w:eastAsia="Book Antiqua" w:hAnsi="Book Antiqua" w:cs="Book Antiqua"/>
          <w:color w:val="000000"/>
        </w:rPr>
        <w:t>: 623-628 [PMID: 29555994 DOI: 10.1038/nature25979]</w:t>
      </w:r>
    </w:p>
    <w:p w14:paraId="390571D8" w14:textId="77777777" w:rsidR="00A77B3E" w:rsidRPr="0043545A" w:rsidRDefault="0040033A">
      <w:pPr>
        <w:spacing w:line="360" w:lineRule="auto"/>
        <w:jc w:val="both"/>
      </w:pPr>
      <w:r w:rsidRPr="0043545A">
        <w:rPr>
          <w:rFonts w:ascii="Book Antiqua" w:eastAsia="Book Antiqua" w:hAnsi="Book Antiqua" w:cs="Book Antiqua"/>
          <w:color w:val="000000"/>
        </w:rPr>
        <w:t xml:space="preserve">6 </w:t>
      </w:r>
      <w:proofErr w:type="spellStart"/>
      <w:r w:rsidRPr="0043545A">
        <w:rPr>
          <w:rFonts w:ascii="Book Antiqua" w:eastAsia="Book Antiqua" w:hAnsi="Book Antiqua" w:cs="Book Antiqua"/>
          <w:b/>
          <w:bCs/>
          <w:color w:val="000000"/>
        </w:rPr>
        <w:t>Casén</w:t>
      </w:r>
      <w:proofErr w:type="spellEnd"/>
      <w:r w:rsidRPr="0043545A">
        <w:rPr>
          <w:rFonts w:ascii="Book Antiqua" w:eastAsia="Book Antiqua" w:hAnsi="Book Antiqua" w:cs="Book Antiqua"/>
          <w:b/>
          <w:bCs/>
          <w:color w:val="000000"/>
        </w:rPr>
        <w:t xml:space="preserve"> C</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Vebø</w:t>
      </w:r>
      <w:proofErr w:type="spellEnd"/>
      <w:r w:rsidRPr="0043545A">
        <w:rPr>
          <w:rFonts w:ascii="Book Antiqua" w:eastAsia="Book Antiqua" w:hAnsi="Book Antiqua" w:cs="Book Antiqua"/>
          <w:color w:val="000000"/>
        </w:rPr>
        <w:t xml:space="preserve"> HC, </w:t>
      </w:r>
      <w:proofErr w:type="spellStart"/>
      <w:r w:rsidRPr="0043545A">
        <w:rPr>
          <w:rFonts w:ascii="Book Antiqua" w:eastAsia="Book Antiqua" w:hAnsi="Book Antiqua" w:cs="Book Antiqua"/>
          <w:color w:val="000000"/>
        </w:rPr>
        <w:t>Sekelja</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Hegge</w:t>
      </w:r>
      <w:proofErr w:type="spellEnd"/>
      <w:r w:rsidRPr="0043545A">
        <w:rPr>
          <w:rFonts w:ascii="Book Antiqua" w:eastAsia="Book Antiqua" w:hAnsi="Book Antiqua" w:cs="Book Antiqua"/>
          <w:color w:val="000000"/>
        </w:rPr>
        <w:t xml:space="preserve"> FT, </w:t>
      </w:r>
      <w:proofErr w:type="spellStart"/>
      <w:r w:rsidRPr="0043545A">
        <w:rPr>
          <w:rFonts w:ascii="Book Antiqua" w:eastAsia="Book Antiqua" w:hAnsi="Book Antiqua" w:cs="Book Antiqua"/>
          <w:color w:val="000000"/>
        </w:rPr>
        <w:t>Karlsson</w:t>
      </w:r>
      <w:proofErr w:type="spellEnd"/>
      <w:r w:rsidRPr="0043545A">
        <w:rPr>
          <w:rFonts w:ascii="Book Antiqua" w:eastAsia="Book Antiqua" w:hAnsi="Book Antiqua" w:cs="Book Antiqua"/>
          <w:color w:val="000000"/>
        </w:rPr>
        <w:t xml:space="preserve"> MK, </w:t>
      </w:r>
      <w:proofErr w:type="spellStart"/>
      <w:r w:rsidRPr="0043545A">
        <w:rPr>
          <w:rFonts w:ascii="Book Antiqua" w:eastAsia="Book Antiqua" w:hAnsi="Book Antiqua" w:cs="Book Antiqua"/>
          <w:color w:val="000000"/>
        </w:rPr>
        <w:t>Ciemniejewska</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Dzankovic</w:t>
      </w:r>
      <w:proofErr w:type="spellEnd"/>
      <w:r w:rsidRPr="0043545A">
        <w:rPr>
          <w:rFonts w:ascii="Book Antiqua" w:eastAsia="Book Antiqua" w:hAnsi="Book Antiqua" w:cs="Book Antiqua"/>
          <w:color w:val="000000"/>
        </w:rPr>
        <w:t xml:space="preserve"> S, </w:t>
      </w:r>
      <w:proofErr w:type="spellStart"/>
      <w:r w:rsidRPr="0043545A">
        <w:rPr>
          <w:rFonts w:ascii="Book Antiqua" w:eastAsia="Book Antiqua" w:hAnsi="Book Antiqua" w:cs="Book Antiqua"/>
          <w:color w:val="000000"/>
        </w:rPr>
        <w:t>Frøyland</w:t>
      </w:r>
      <w:proofErr w:type="spellEnd"/>
      <w:r w:rsidRPr="0043545A">
        <w:rPr>
          <w:rFonts w:ascii="Book Antiqua" w:eastAsia="Book Antiqua" w:hAnsi="Book Antiqua" w:cs="Book Antiqua"/>
          <w:color w:val="000000"/>
        </w:rPr>
        <w:t xml:space="preserve"> C, </w:t>
      </w:r>
      <w:proofErr w:type="spellStart"/>
      <w:r w:rsidRPr="0043545A">
        <w:rPr>
          <w:rFonts w:ascii="Book Antiqua" w:eastAsia="Book Antiqua" w:hAnsi="Book Antiqua" w:cs="Book Antiqua"/>
          <w:color w:val="000000"/>
        </w:rPr>
        <w:t>Nestestog</w:t>
      </w:r>
      <w:proofErr w:type="spellEnd"/>
      <w:r w:rsidRPr="0043545A">
        <w:rPr>
          <w:rFonts w:ascii="Book Antiqua" w:eastAsia="Book Antiqua" w:hAnsi="Book Antiqua" w:cs="Book Antiqua"/>
          <w:color w:val="000000"/>
        </w:rPr>
        <w:t xml:space="preserve"> R, </w:t>
      </w:r>
      <w:proofErr w:type="spellStart"/>
      <w:r w:rsidRPr="0043545A">
        <w:rPr>
          <w:rFonts w:ascii="Book Antiqua" w:eastAsia="Book Antiqua" w:hAnsi="Book Antiqua" w:cs="Book Antiqua"/>
          <w:color w:val="000000"/>
        </w:rPr>
        <w:t>Engstrand</w:t>
      </w:r>
      <w:proofErr w:type="spellEnd"/>
      <w:r w:rsidRPr="0043545A">
        <w:rPr>
          <w:rFonts w:ascii="Book Antiqua" w:eastAsia="Book Antiqua" w:hAnsi="Book Antiqua" w:cs="Book Antiqua"/>
          <w:color w:val="000000"/>
        </w:rPr>
        <w:t xml:space="preserve"> L, </w:t>
      </w:r>
      <w:proofErr w:type="spellStart"/>
      <w:r w:rsidRPr="0043545A">
        <w:rPr>
          <w:rFonts w:ascii="Book Antiqua" w:eastAsia="Book Antiqua" w:hAnsi="Book Antiqua" w:cs="Book Antiqua"/>
          <w:color w:val="000000"/>
        </w:rPr>
        <w:t>Munkholm</w:t>
      </w:r>
      <w:proofErr w:type="spellEnd"/>
      <w:r w:rsidRPr="0043545A">
        <w:rPr>
          <w:rFonts w:ascii="Book Antiqua" w:eastAsia="Book Antiqua" w:hAnsi="Book Antiqua" w:cs="Book Antiqua"/>
          <w:color w:val="000000"/>
        </w:rPr>
        <w:t xml:space="preserve"> P, Nielsen OH, </w:t>
      </w:r>
      <w:proofErr w:type="spellStart"/>
      <w:r w:rsidRPr="0043545A">
        <w:rPr>
          <w:rFonts w:ascii="Book Antiqua" w:eastAsia="Book Antiqua" w:hAnsi="Book Antiqua" w:cs="Book Antiqua"/>
          <w:color w:val="000000"/>
        </w:rPr>
        <w:t>Rogler</w:t>
      </w:r>
      <w:proofErr w:type="spellEnd"/>
      <w:r w:rsidRPr="0043545A">
        <w:rPr>
          <w:rFonts w:ascii="Book Antiqua" w:eastAsia="Book Antiqua" w:hAnsi="Book Antiqua" w:cs="Book Antiqua"/>
          <w:color w:val="000000"/>
        </w:rPr>
        <w:t xml:space="preserve"> G, </w:t>
      </w:r>
      <w:proofErr w:type="spellStart"/>
      <w:r w:rsidRPr="0043545A">
        <w:rPr>
          <w:rFonts w:ascii="Book Antiqua" w:eastAsia="Book Antiqua" w:hAnsi="Book Antiqua" w:cs="Book Antiqua"/>
          <w:color w:val="000000"/>
        </w:rPr>
        <w:t>Simrén</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Öhman</w:t>
      </w:r>
      <w:proofErr w:type="spellEnd"/>
      <w:r w:rsidRPr="0043545A">
        <w:rPr>
          <w:rFonts w:ascii="Book Antiqua" w:eastAsia="Book Antiqua" w:hAnsi="Book Antiqua" w:cs="Book Antiqua"/>
          <w:color w:val="000000"/>
        </w:rPr>
        <w:t xml:space="preserve"> L, </w:t>
      </w:r>
      <w:proofErr w:type="spellStart"/>
      <w:r w:rsidRPr="0043545A">
        <w:rPr>
          <w:rFonts w:ascii="Book Antiqua" w:eastAsia="Book Antiqua" w:hAnsi="Book Antiqua" w:cs="Book Antiqua"/>
          <w:color w:val="000000"/>
        </w:rPr>
        <w:t>Vatn</w:t>
      </w:r>
      <w:proofErr w:type="spellEnd"/>
      <w:r w:rsidRPr="0043545A">
        <w:rPr>
          <w:rFonts w:ascii="Book Antiqua" w:eastAsia="Book Antiqua" w:hAnsi="Book Antiqua" w:cs="Book Antiqua"/>
          <w:color w:val="000000"/>
        </w:rPr>
        <w:t xml:space="preserve"> MH, Rudi K. Deviations in human gut microbiota: a novel diagnostic test for determining dysbiosis in patients with IBS or IBD. </w:t>
      </w:r>
      <w:r w:rsidRPr="0043545A">
        <w:rPr>
          <w:rFonts w:ascii="Book Antiqua" w:eastAsia="Book Antiqua" w:hAnsi="Book Antiqua" w:cs="Book Antiqua"/>
          <w:i/>
          <w:iCs/>
          <w:color w:val="000000"/>
        </w:rPr>
        <w:t xml:space="preserve">Aliment </w:t>
      </w:r>
      <w:proofErr w:type="spellStart"/>
      <w:r w:rsidRPr="0043545A">
        <w:rPr>
          <w:rFonts w:ascii="Book Antiqua" w:eastAsia="Book Antiqua" w:hAnsi="Book Antiqua" w:cs="Book Antiqua"/>
          <w:i/>
          <w:iCs/>
          <w:color w:val="000000"/>
        </w:rPr>
        <w:t>Pharmacol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Ther</w:t>
      </w:r>
      <w:proofErr w:type="spellEnd"/>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42</w:t>
      </w:r>
      <w:r w:rsidRPr="0043545A">
        <w:rPr>
          <w:rFonts w:ascii="Book Antiqua" w:eastAsia="Book Antiqua" w:hAnsi="Book Antiqua" w:cs="Book Antiqua"/>
          <w:color w:val="000000"/>
        </w:rPr>
        <w:t>: 71-83 [PMID: 25973666 DOI: 10.1111/apt.13236]</w:t>
      </w:r>
    </w:p>
    <w:p w14:paraId="20ED341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7 </w:t>
      </w:r>
      <w:r w:rsidRPr="0043545A">
        <w:rPr>
          <w:rFonts w:ascii="Book Antiqua" w:eastAsia="Book Antiqua" w:hAnsi="Book Antiqua" w:cs="Book Antiqua"/>
          <w:b/>
          <w:bCs/>
          <w:color w:val="000000"/>
        </w:rPr>
        <w:t>Pozuelo M</w:t>
      </w:r>
      <w:r w:rsidRPr="0043545A">
        <w:rPr>
          <w:rFonts w:ascii="Book Antiqua" w:eastAsia="Book Antiqua" w:hAnsi="Book Antiqua" w:cs="Book Antiqua"/>
          <w:color w:val="000000"/>
        </w:rPr>
        <w:t xml:space="preserve">, Panda S, Santiago A, Mendez S, </w:t>
      </w:r>
      <w:proofErr w:type="spellStart"/>
      <w:r w:rsidRPr="0043545A">
        <w:rPr>
          <w:rFonts w:ascii="Book Antiqua" w:eastAsia="Book Antiqua" w:hAnsi="Book Antiqua" w:cs="Book Antiqua"/>
          <w:color w:val="000000"/>
        </w:rPr>
        <w:t>Accarino</w:t>
      </w:r>
      <w:proofErr w:type="spellEnd"/>
      <w:r w:rsidRPr="0043545A">
        <w:rPr>
          <w:rFonts w:ascii="Book Antiqua" w:eastAsia="Book Antiqua" w:hAnsi="Book Antiqua" w:cs="Book Antiqua"/>
          <w:color w:val="000000"/>
        </w:rPr>
        <w:t xml:space="preserve"> A, Santos J, </w:t>
      </w:r>
      <w:proofErr w:type="spellStart"/>
      <w:r w:rsidRPr="0043545A">
        <w:rPr>
          <w:rFonts w:ascii="Book Antiqua" w:eastAsia="Book Antiqua" w:hAnsi="Book Antiqua" w:cs="Book Antiqua"/>
          <w:color w:val="000000"/>
        </w:rPr>
        <w:t>Guarner</w:t>
      </w:r>
      <w:proofErr w:type="spellEnd"/>
      <w:r w:rsidRPr="0043545A">
        <w:rPr>
          <w:rFonts w:ascii="Book Antiqua" w:eastAsia="Book Antiqua" w:hAnsi="Book Antiqua" w:cs="Book Antiqua"/>
          <w:color w:val="000000"/>
        </w:rPr>
        <w:t xml:space="preserve"> F, </w:t>
      </w:r>
      <w:proofErr w:type="spellStart"/>
      <w:r w:rsidRPr="0043545A">
        <w:rPr>
          <w:rFonts w:ascii="Book Antiqua" w:eastAsia="Book Antiqua" w:hAnsi="Book Antiqua" w:cs="Book Antiqua"/>
          <w:color w:val="000000"/>
        </w:rPr>
        <w:t>Azpiroz</w:t>
      </w:r>
      <w:proofErr w:type="spellEnd"/>
      <w:r w:rsidRPr="0043545A">
        <w:rPr>
          <w:rFonts w:ascii="Book Antiqua" w:eastAsia="Book Antiqua" w:hAnsi="Book Antiqua" w:cs="Book Antiqua"/>
          <w:color w:val="000000"/>
        </w:rPr>
        <w:t xml:space="preserve"> F, </w:t>
      </w:r>
      <w:proofErr w:type="spellStart"/>
      <w:r w:rsidRPr="0043545A">
        <w:rPr>
          <w:rFonts w:ascii="Book Antiqua" w:eastAsia="Book Antiqua" w:hAnsi="Book Antiqua" w:cs="Book Antiqua"/>
          <w:color w:val="000000"/>
        </w:rPr>
        <w:t>Manichanh</w:t>
      </w:r>
      <w:proofErr w:type="spellEnd"/>
      <w:r w:rsidRPr="0043545A">
        <w:rPr>
          <w:rFonts w:ascii="Book Antiqua" w:eastAsia="Book Antiqua" w:hAnsi="Book Antiqua" w:cs="Book Antiqua"/>
          <w:color w:val="000000"/>
        </w:rPr>
        <w:t xml:space="preserve"> C. Reduction of butyrate- and methane-producing microorganisms in patients with Irritable Bowel Syndrome. </w:t>
      </w:r>
      <w:r w:rsidRPr="0043545A">
        <w:rPr>
          <w:rFonts w:ascii="Book Antiqua" w:eastAsia="Book Antiqua" w:hAnsi="Book Antiqua" w:cs="Book Antiqua"/>
          <w:i/>
          <w:iCs/>
          <w:color w:val="000000"/>
        </w:rPr>
        <w:t>Sci Rep</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5</w:t>
      </w:r>
      <w:r w:rsidRPr="0043545A">
        <w:rPr>
          <w:rFonts w:ascii="Book Antiqua" w:eastAsia="Book Antiqua" w:hAnsi="Book Antiqua" w:cs="Book Antiqua"/>
          <w:color w:val="000000"/>
        </w:rPr>
        <w:t>: 12693 [PMID: 26239401 DOI: 10.1038/srep12693]</w:t>
      </w:r>
    </w:p>
    <w:p w14:paraId="46F3971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8 </w:t>
      </w:r>
      <w:r w:rsidRPr="0043545A">
        <w:rPr>
          <w:rFonts w:ascii="Book Antiqua" w:eastAsia="Book Antiqua" w:hAnsi="Book Antiqua" w:cs="Book Antiqua"/>
          <w:b/>
          <w:bCs/>
          <w:color w:val="000000"/>
        </w:rPr>
        <w:t>Chong PP</w:t>
      </w:r>
      <w:r w:rsidRPr="0043545A">
        <w:rPr>
          <w:rFonts w:ascii="Book Antiqua" w:eastAsia="Book Antiqua" w:hAnsi="Book Antiqua" w:cs="Book Antiqua"/>
          <w:color w:val="000000"/>
        </w:rPr>
        <w:t xml:space="preserve">, Chin VK, </w:t>
      </w:r>
      <w:proofErr w:type="spellStart"/>
      <w:r w:rsidRPr="0043545A">
        <w:rPr>
          <w:rFonts w:ascii="Book Antiqua" w:eastAsia="Book Antiqua" w:hAnsi="Book Antiqua" w:cs="Book Antiqua"/>
          <w:color w:val="000000"/>
        </w:rPr>
        <w:t>Looi</w:t>
      </w:r>
      <w:proofErr w:type="spellEnd"/>
      <w:r w:rsidRPr="0043545A">
        <w:rPr>
          <w:rFonts w:ascii="Book Antiqua" w:eastAsia="Book Antiqua" w:hAnsi="Book Antiqua" w:cs="Book Antiqua"/>
          <w:color w:val="000000"/>
        </w:rPr>
        <w:t xml:space="preserve"> CY, Wong WF, </w:t>
      </w:r>
      <w:proofErr w:type="spellStart"/>
      <w:r w:rsidRPr="0043545A">
        <w:rPr>
          <w:rFonts w:ascii="Book Antiqua" w:eastAsia="Book Antiqua" w:hAnsi="Book Antiqua" w:cs="Book Antiqua"/>
          <w:color w:val="000000"/>
        </w:rPr>
        <w:t>Madhavan</w:t>
      </w:r>
      <w:proofErr w:type="spellEnd"/>
      <w:r w:rsidRPr="0043545A">
        <w:rPr>
          <w:rFonts w:ascii="Book Antiqua" w:eastAsia="Book Antiqua" w:hAnsi="Book Antiqua" w:cs="Book Antiqua"/>
          <w:color w:val="000000"/>
        </w:rPr>
        <w:t xml:space="preserve"> P, Yong VC. The Microbiome and Irritable Bowel Syndrome - A Review on the Pathophysiology, Current Research and Future Therapy. </w:t>
      </w:r>
      <w:r w:rsidRPr="0043545A">
        <w:rPr>
          <w:rFonts w:ascii="Book Antiqua" w:eastAsia="Book Antiqua" w:hAnsi="Book Antiqua" w:cs="Book Antiqua"/>
          <w:i/>
          <w:iCs/>
          <w:color w:val="000000"/>
        </w:rPr>
        <w:t xml:space="preserve">Front </w:t>
      </w:r>
      <w:proofErr w:type="spellStart"/>
      <w:r w:rsidRPr="0043545A">
        <w:rPr>
          <w:rFonts w:ascii="Book Antiqua" w:eastAsia="Book Antiqua" w:hAnsi="Book Antiqua" w:cs="Book Antiqua"/>
          <w:i/>
          <w:iCs/>
          <w:color w:val="000000"/>
        </w:rPr>
        <w:t>Microbiol</w:t>
      </w:r>
      <w:proofErr w:type="spellEnd"/>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10</w:t>
      </w:r>
      <w:r w:rsidRPr="0043545A">
        <w:rPr>
          <w:rFonts w:ascii="Book Antiqua" w:eastAsia="Book Antiqua" w:hAnsi="Book Antiqua" w:cs="Book Antiqua"/>
          <w:color w:val="000000"/>
        </w:rPr>
        <w:t>: 1136 [PMID: 31244784 DOI: 10.3389/fmicb.2019.01136]</w:t>
      </w:r>
    </w:p>
    <w:p w14:paraId="09F9280D" w14:textId="77777777" w:rsidR="00A77B3E" w:rsidRPr="0043545A" w:rsidRDefault="0040033A">
      <w:pPr>
        <w:spacing w:line="360" w:lineRule="auto"/>
        <w:jc w:val="both"/>
      </w:pPr>
      <w:r w:rsidRPr="0043545A">
        <w:rPr>
          <w:rFonts w:ascii="Book Antiqua" w:eastAsia="Book Antiqua" w:hAnsi="Book Antiqua" w:cs="Book Antiqua"/>
          <w:color w:val="000000"/>
        </w:rPr>
        <w:t xml:space="preserve">9 </w:t>
      </w:r>
      <w:proofErr w:type="spellStart"/>
      <w:r w:rsidRPr="0043545A">
        <w:rPr>
          <w:rFonts w:ascii="Book Antiqua" w:eastAsia="Book Antiqua" w:hAnsi="Book Antiqua" w:cs="Book Antiqua"/>
          <w:b/>
          <w:bCs/>
          <w:color w:val="000000"/>
        </w:rPr>
        <w:t>Enck</w:t>
      </w:r>
      <w:proofErr w:type="spellEnd"/>
      <w:r w:rsidRPr="0043545A">
        <w:rPr>
          <w:rFonts w:ascii="Book Antiqua" w:eastAsia="Book Antiqua" w:hAnsi="Book Antiqua" w:cs="Book Antiqua"/>
          <w:b/>
          <w:bCs/>
          <w:color w:val="000000"/>
        </w:rPr>
        <w:t xml:space="preserve"> P</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Mazurak</w:t>
      </w:r>
      <w:proofErr w:type="spellEnd"/>
      <w:r w:rsidRPr="0043545A">
        <w:rPr>
          <w:rFonts w:ascii="Book Antiqua" w:eastAsia="Book Antiqua" w:hAnsi="Book Antiqua" w:cs="Book Antiqua"/>
          <w:color w:val="000000"/>
        </w:rPr>
        <w:t xml:space="preserve"> N. Dysbiosis in Functional Bowel Disorders. </w:t>
      </w:r>
      <w:r w:rsidRPr="0043545A">
        <w:rPr>
          <w:rFonts w:ascii="Book Antiqua" w:eastAsia="Book Antiqua" w:hAnsi="Book Antiqua" w:cs="Book Antiqua"/>
          <w:i/>
          <w:iCs/>
          <w:color w:val="000000"/>
        </w:rPr>
        <w:t xml:space="preserve">Ann </w:t>
      </w:r>
      <w:proofErr w:type="spellStart"/>
      <w:r w:rsidRPr="0043545A">
        <w:rPr>
          <w:rFonts w:ascii="Book Antiqua" w:eastAsia="Book Antiqua" w:hAnsi="Book Antiqua" w:cs="Book Antiqua"/>
          <w:i/>
          <w:iCs/>
          <w:color w:val="000000"/>
        </w:rPr>
        <w:t>Nutr</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Metab</w:t>
      </w:r>
      <w:proofErr w:type="spellEnd"/>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72</w:t>
      </w:r>
      <w:r w:rsidRPr="0043545A">
        <w:rPr>
          <w:rFonts w:ascii="Book Antiqua" w:eastAsia="Book Antiqua" w:hAnsi="Book Antiqua" w:cs="Book Antiqua"/>
          <w:color w:val="000000"/>
        </w:rPr>
        <w:t>: 296-306 [PMID: 29694952 DOI: 10.1159/000488773]</w:t>
      </w:r>
    </w:p>
    <w:p w14:paraId="36823F8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10 </w:t>
      </w:r>
      <w:r w:rsidRPr="0043545A">
        <w:rPr>
          <w:rFonts w:ascii="Book Antiqua" w:eastAsia="Book Antiqua" w:hAnsi="Book Antiqua" w:cs="Book Antiqua"/>
          <w:b/>
          <w:bCs/>
          <w:color w:val="000000"/>
        </w:rPr>
        <w:t>Johnsen PH</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Hilpüsch</w:t>
      </w:r>
      <w:proofErr w:type="spellEnd"/>
      <w:r w:rsidRPr="0043545A">
        <w:rPr>
          <w:rFonts w:ascii="Book Antiqua" w:eastAsia="Book Antiqua" w:hAnsi="Book Antiqua" w:cs="Book Antiqua"/>
          <w:color w:val="000000"/>
        </w:rPr>
        <w:t xml:space="preserve"> F, Cavanagh JP, </w:t>
      </w:r>
      <w:proofErr w:type="spellStart"/>
      <w:r w:rsidRPr="0043545A">
        <w:rPr>
          <w:rFonts w:ascii="Book Antiqua" w:eastAsia="Book Antiqua" w:hAnsi="Book Antiqua" w:cs="Book Antiqua"/>
          <w:color w:val="000000"/>
        </w:rPr>
        <w:t>Leikanger</w:t>
      </w:r>
      <w:proofErr w:type="spellEnd"/>
      <w:r w:rsidRPr="0043545A">
        <w:rPr>
          <w:rFonts w:ascii="Book Antiqua" w:eastAsia="Book Antiqua" w:hAnsi="Book Antiqua" w:cs="Book Antiqua"/>
          <w:color w:val="000000"/>
        </w:rPr>
        <w:t xml:space="preserve"> IS, </w:t>
      </w:r>
      <w:proofErr w:type="spellStart"/>
      <w:r w:rsidRPr="0043545A">
        <w:rPr>
          <w:rFonts w:ascii="Book Antiqua" w:eastAsia="Book Antiqua" w:hAnsi="Book Antiqua" w:cs="Book Antiqua"/>
          <w:color w:val="000000"/>
        </w:rPr>
        <w:t>Kolstad</w:t>
      </w:r>
      <w:proofErr w:type="spellEnd"/>
      <w:r w:rsidRPr="0043545A">
        <w:rPr>
          <w:rFonts w:ascii="Book Antiqua" w:eastAsia="Book Antiqua" w:hAnsi="Book Antiqua" w:cs="Book Antiqua"/>
          <w:color w:val="000000"/>
        </w:rPr>
        <w:t xml:space="preserve"> C, Valle PC, </w:t>
      </w:r>
      <w:proofErr w:type="spellStart"/>
      <w:r w:rsidRPr="0043545A">
        <w:rPr>
          <w:rFonts w:ascii="Book Antiqua" w:eastAsia="Book Antiqua" w:hAnsi="Book Antiqua" w:cs="Book Antiqua"/>
          <w:color w:val="000000"/>
        </w:rPr>
        <w:t>Goll</w:t>
      </w:r>
      <w:proofErr w:type="spellEnd"/>
      <w:r w:rsidRPr="0043545A">
        <w:rPr>
          <w:rFonts w:ascii="Book Antiqua" w:eastAsia="Book Antiqua" w:hAnsi="Book Antiqua" w:cs="Book Antiqua"/>
          <w:color w:val="000000"/>
        </w:rPr>
        <w:t xml:space="preserve"> R. Faecal microbiota transplantation </w:t>
      </w:r>
      <w:r w:rsidRPr="0043545A">
        <w:rPr>
          <w:rFonts w:ascii="Book Antiqua" w:eastAsia="Book Antiqua" w:hAnsi="Book Antiqua" w:cs="Book Antiqua"/>
          <w:i/>
          <w:iCs/>
          <w:color w:val="000000"/>
        </w:rPr>
        <w:t>vs</w:t>
      </w:r>
      <w:r w:rsidRPr="0043545A">
        <w:rPr>
          <w:rFonts w:ascii="Book Antiqua" w:eastAsia="Book Antiqua" w:hAnsi="Book Antiqua" w:cs="Book Antiqua"/>
          <w:color w:val="000000"/>
        </w:rPr>
        <w:t xml:space="preserve"> placebo for moderate-to-severe irritable bowel syndrome: a double-blind, randomised, placebo-controlled, parallel-group, single-centre </w:t>
      </w:r>
      <w:r w:rsidRPr="0043545A">
        <w:rPr>
          <w:rFonts w:ascii="Book Antiqua" w:eastAsia="Book Antiqua" w:hAnsi="Book Antiqua" w:cs="Book Antiqua"/>
          <w:color w:val="000000"/>
        </w:rPr>
        <w:lastRenderedPageBreak/>
        <w:t xml:space="preserve">trial. </w:t>
      </w:r>
      <w:r w:rsidRPr="0043545A">
        <w:rPr>
          <w:rFonts w:ascii="Book Antiqua" w:eastAsia="Book Antiqua" w:hAnsi="Book Antiqua" w:cs="Book Antiqua"/>
          <w:i/>
          <w:iCs/>
          <w:color w:val="000000"/>
        </w:rPr>
        <w:t>Lancet Gastroenterol Hepatol</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3</w:t>
      </w:r>
      <w:r w:rsidRPr="0043545A">
        <w:rPr>
          <w:rFonts w:ascii="Book Antiqua" w:eastAsia="Book Antiqua" w:hAnsi="Book Antiqua" w:cs="Book Antiqua"/>
          <w:color w:val="000000"/>
        </w:rPr>
        <w:t>: 17-24 [PMID: 29100842 DOI: 10.1016/S2468-1253(17)30338-2]</w:t>
      </w:r>
    </w:p>
    <w:p w14:paraId="3DCB2E5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11 </w:t>
      </w:r>
      <w:proofErr w:type="spellStart"/>
      <w:r w:rsidRPr="0043545A">
        <w:rPr>
          <w:rFonts w:ascii="Book Antiqua" w:eastAsia="Book Antiqua" w:hAnsi="Book Antiqua" w:cs="Book Antiqua"/>
          <w:b/>
          <w:bCs/>
          <w:color w:val="000000"/>
        </w:rPr>
        <w:t>Halkjær</w:t>
      </w:r>
      <w:proofErr w:type="spellEnd"/>
      <w:r w:rsidRPr="0043545A">
        <w:rPr>
          <w:rFonts w:ascii="Book Antiqua" w:eastAsia="Book Antiqua" w:hAnsi="Book Antiqua" w:cs="Book Antiqua"/>
          <w:b/>
          <w:bCs/>
          <w:color w:val="000000"/>
        </w:rPr>
        <w:t xml:space="preserve"> SI</w:t>
      </w:r>
      <w:r w:rsidRPr="0043545A">
        <w:rPr>
          <w:rFonts w:ascii="Book Antiqua" w:eastAsia="Book Antiqua" w:hAnsi="Book Antiqua" w:cs="Book Antiqua"/>
          <w:color w:val="000000"/>
        </w:rPr>
        <w:t xml:space="preserve">, Christensen AH, Lo BZS, Browne PD, Günther S, Hansen LH, Petersen AM. Faecal microbiota transplantation alters gut microbiota in patients with irritable bowel syndrome: results from a randomised, double-blind placebo-controlled study.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67</w:t>
      </w:r>
      <w:r w:rsidRPr="0043545A">
        <w:rPr>
          <w:rFonts w:ascii="Book Antiqua" w:eastAsia="Book Antiqua" w:hAnsi="Book Antiqua" w:cs="Book Antiqua"/>
          <w:color w:val="000000"/>
        </w:rPr>
        <w:t>: 2107-2115 [PMID: 29980607 DOI: 10.1136/gutjnl-2018-316434]</w:t>
      </w:r>
    </w:p>
    <w:p w14:paraId="36BD06A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12 </w:t>
      </w:r>
      <w:r w:rsidRPr="0043545A">
        <w:rPr>
          <w:rFonts w:ascii="Book Antiqua" w:eastAsia="Book Antiqua" w:hAnsi="Book Antiqua" w:cs="Book Antiqua"/>
          <w:b/>
          <w:bCs/>
          <w:color w:val="000000"/>
        </w:rPr>
        <w:t>El-</w:t>
      </w:r>
      <w:proofErr w:type="spellStart"/>
      <w:r w:rsidRPr="0043545A">
        <w:rPr>
          <w:rFonts w:ascii="Book Antiqua" w:eastAsia="Book Antiqua" w:hAnsi="Book Antiqua" w:cs="Book Antiqua"/>
          <w:b/>
          <w:bCs/>
          <w:color w:val="000000"/>
        </w:rPr>
        <w:t>Salhy</w:t>
      </w:r>
      <w:proofErr w:type="spellEnd"/>
      <w:r w:rsidRPr="0043545A">
        <w:rPr>
          <w:rFonts w:ascii="Book Antiqua" w:eastAsia="Book Antiqua" w:hAnsi="Book Antiqua" w:cs="Book Antiqua"/>
          <w:b/>
          <w:bCs/>
          <w:color w:val="000000"/>
        </w:rPr>
        <w:t xml:space="preserve"> M</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Hatlebakk</w:t>
      </w:r>
      <w:proofErr w:type="spellEnd"/>
      <w:r w:rsidRPr="0043545A">
        <w:rPr>
          <w:rFonts w:ascii="Book Antiqua" w:eastAsia="Book Antiqua" w:hAnsi="Book Antiqua" w:cs="Book Antiqua"/>
          <w:color w:val="000000"/>
        </w:rPr>
        <w:t xml:space="preserve"> JG, </w:t>
      </w:r>
      <w:proofErr w:type="spellStart"/>
      <w:r w:rsidRPr="0043545A">
        <w:rPr>
          <w:rFonts w:ascii="Book Antiqua" w:eastAsia="Book Antiqua" w:hAnsi="Book Antiqua" w:cs="Book Antiqua"/>
          <w:color w:val="000000"/>
        </w:rPr>
        <w:t>Gilja</w:t>
      </w:r>
      <w:proofErr w:type="spellEnd"/>
      <w:r w:rsidRPr="0043545A">
        <w:rPr>
          <w:rFonts w:ascii="Book Antiqua" w:eastAsia="Book Antiqua" w:hAnsi="Book Antiqua" w:cs="Book Antiqua"/>
          <w:color w:val="000000"/>
        </w:rPr>
        <w:t xml:space="preserve"> OH, </w:t>
      </w:r>
      <w:proofErr w:type="spellStart"/>
      <w:r w:rsidRPr="0043545A">
        <w:rPr>
          <w:rFonts w:ascii="Book Antiqua" w:eastAsia="Book Antiqua" w:hAnsi="Book Antiqua" w:cs="Book Antiqua"/>
          <w:color w:val="000000"/>
        </w:rPr>
        <w:t>Bråthen</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Kristoffersen</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Hausken</w:t>
      </w:r>
      <w:proofErr w:type="spellEnd"/>
      <w:r w:rsidRPr="0043545A">
        <w:rPr>
          <w:rFonts w:ascii="Book Antiqua" w:eastAsia="Book Antiqua" w:hAnsi="Book Antiqua" w:cs="Book Antiqua"/>
          <w:color w:val="000000"/>
        </w:rPr>
        <w:t xml:space="preserve"> T. Efficacy of faecal microbiota transplantation for patients with irritable bowel syndrome in a randomised, double-blind, placebo-controlled study.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69</w:t>
      </w:r>
      <w:r w:rsidRPr="0043545A">
        <w:rPr>
          <w:rFonts w:ascii="Book Antiqua" w:eastAsia="Book Antiqua" w:hAnsi="Book Antiqua" w:cs="Book Antiqua"/>
          <w:color w:val="000000"/>
        </w:rPr>
        <w:t>: 859-867 [PMID: 31852769 DOI: 10.1136/gutjnl-2019-319630]</w:t>
      </w:r>
    </w:p>
    <w:p w14:paraId="0CB55970"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13 </w:t>
      </w:r>
      <w:proofErr w:type="spellStart"/>
      <w:r w:rsidRPr="0043545A">
        <w:rPr>
          <w:rFonts w:ascii="Book Antiqua" w:eastAsia="Book Antiqua" w:hAnsi="Book Antiqua" w:cs="Book Antiqua"/>
          <w:b/>
          <w:bCs/>
          <w:color w:val="000000"/>
        </w:rPr>
        <w:t>Aroniadis</w:t>
      </w:r>
      <w:proofErr w:type="spellEnd"/>
      <w:r w:rsidRPr="0043545A">
        <w:rPr>
          <w:rFonts w:ascii="Book Antiqua" w:eastAsia="Book Antiqua" w:hAnsi="Book Antiqua" w:cs="Book Antiqua"/>
          <w:b/>
          <w:bCs/>
          <w:color w:val="000000"/>
        </w:rPr>
        <w:t xml:space="preserve"> OC</w:t>
      </w:r>
      <w:r w:rsidRPr="0043545A">
        <w:rPr>
          <w:rFonts w:ascii="Book Antiqua" w:eastAsia="Book Antiqua" w:hAnsi="Book Antiqua" w:cs="Book Antiqua"/>
          <w:color w:val="000000"/>
        </w:rPr>
        <w:t xml:space="preserve">, Brandt LJ, </w:t>
      </w:r>
      <w:proofErr w:type="spellStart"/>
      <w:r w:rsidRPr="0043545A">
        <w:rPr>
          <w:rFonts w:ascii="Book Antiqua" w:eastAsia="Book Antiqua" w:hAnsi="Book Antiqua" w:cs="Book Antiqua"/>
          <w:color w:val="000000"/>
        </w:rPr>
        <w:t>Oneto</w:t>
      </w:r>
      <w:proofErr w:type="spellEnd"/>
      <w:r w:rsidRPr="0043545A">
        <w:rPr>
          <w:rFonts w:ascii="Book Antiqua" w:eastAsia="Book Antiqua" w:hAnsi="Book Antiqua" w:cs="Book Antiqua"/>
          <w:color w:val="000000"/>
        </w:rPr>
        <w:t xml:space="preserve"> C, </w:t>
      </w:r>
      <w:proofErr w:type="spellStart"/>
      <w:r w:rsidRPr="0043545A">
        <w:rPr>
          <w:rFonts w:ascii="Book Antiqua" w:eastAsia="Book Antiqua" w:hAnsi="Book Antiqua" w:cs="Book Antiqua"/>
          <w:color w:val="000000"/>
        </w:rPr>
        <w:t>Feuerstadt</w:t>
      </w:r>
      <w:proofErr w:type="spellEnd"/>
      <w:r w:rsidRPr="0043545A">
        <w:rPr>
          <w:rFonts w:ascii="Book Antiqua" w:eastAsia="Book Antiqua" w:hAnsi="Book Antiqua" w:cs="Book Antiqua"/>
          <w:color w:val="000000"/>
        </w:rPr>
        <w:t xml:space="preserve"> P, Sherman A, </w:t>
      </w:r>
      <w:proofErr w:type="spellStart"/>
      <w:r w:rsidRPr="0043545A">
        <w:rPr>
          <w:rFonts w:ascii="Book Antiqua" w:eastAsia="Book Antiqua" w:hAnsi="Book Antiqua" w:cs="Book Antiqua"/>
          <w:color w:val="000000"/>
        </w:rPr>
        <w:t>Wolkoff</w:t>
      </w:r>
      <w:proofErr w:type="spellEnd"/>
      <w:r w:rsidRPr="0043545A">
        <w:rPr>
          <w:rFonts w:ascii="Book Antiqua" w:eastAsia="Book Antiqua" w:hAnsi="Book Antiqua" w:cs="Book Antiqua"/>
          <w:color w:val="000000"/>
        </w:rPr>
        <w:t xml:space="preserve"> AW, </w:t>
      </w:r>
      <w:proofErr w:type="spellStart"/>
      <w:r w:rsidRPr="0043545A">
        <w:rPr>
          <w:rFonts w:ascii="Book Antiqua" w:eastAsia="Book Antiqua" w:hAnsi="Book Antiqua" w:cs="Book Antiqua"/>
          <w:color w:val="000000"/>
        </w:rPr>
        <w:t>Kassam</w:t>
      </w:r>
      <w:proofErr w:type="spellEnd"/>
      <w:r w:rsidRPr="0043545A">
        <w:rPr>
          <w:rFonts w:ascii="Book Antiqua" w:eastAsia="Book Antiqua" w:hAnsi="Book Antiqua" w:cs="Book Antiqua"/>
          <w:color w:val="000000"/>
        </w:rPr>
        <w:t xml:space="preserve"> Z, </w:t>
      </w:r>
      <w:proofErr w:type="spellStart"/>
      <w:r w:rsidRPr="0043545A">
        <w:rPr>
          <w:rFonts w:ascii="Book Antiqua" w:eastAsia="Book Antiqua" w:hAnsi="Book Antiqua" w:cs="Book Antiqua"/>
          <w:color w:val="000000"/>
        </w:rPr>
        <w:t>Sadovsky</w:t>
      </w:r>
      <w:proofErr w:type="spellEnd"/>
      <w:r w:rsidRPr="0043545A">
        <w:rPr>
          <w:rFonts w:ascii="Book Antiqua" w:eastAsia="Book Antiqua" w:hAnsi="Book Antiqua" w:cs="Book Antiqua"/>
          <w:color w:val="000000"/>
        </w:rPr>
        <w:t xml:space="preserve"> RG, Elliott RJ, </w:t>
      </w:r>
      <w:proofErr w:type="spellStart"/>
      <w:r w:rsidRPr="0043545A">
        <w:rPr>
          <w:rFonts w:ascii="Book Antiqua" w:eastAsia="Book Antiqua" w:hAnsi="Book Antiqua" w:cs="Book Antiqua"/>
          <w:color w:val="000000"/>
        </w:rPr>
        <w:t>Budree</w:t>
      </w:r>
      <w:proofErr w:type="spellEnd"/>
      <w:r w:rsidRPr="0043545A">
        <w:rPr>
          <w:rFonts w:ascii="Book Antiqua" w:eastAsia="Book Antiqua" w:hAnsi="Book Antiqua" w:cs="Book Antiqua"/>
          <w:color w:val="000000"/>
        </w:rPr>
        <w:t xml:space="preserve"> S, Kim M, Keller MJ. Faecal microbiota transplantation for diarrhoea-predominant irritable bowel syndrome: a double-blind, randomised, placebo-controlled trial. </w:t>
      </w:r>
      <w:r w:rsidRPr="0043545A">
        <w:rPr>
          <w:rFonts w:ascii="Book Antiqua" w:eastAsia="Book Antiqua" w:hAnsi="Book Antiqua" w:cs="Book Antiqua"/>
          <w:i/>
          <w:iCs/>
          <w:color w:val="000000"/>
        </w:rPr>
        <w:t>Lancet Gastroenterol Hepatol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4</w:t>
      </w:r>
      <w:r w:rsidRPr="0043545A">
        <w:rPr>
          <w:rFonts w:ascii="Book Antiqua" w:eastAsia="Book Antiqua" w:hAnsi="Book Antiqua" w:cs="Book Antiqua"/>
          <w:color w:val="000000"/>
        </w:rPr>
        <w:t>: 675-685 [PMID: 31326345 DOI: 10.1016/S2468-1253(19)30198-0]</w:t>
      </w:r>
    </w:p>
    <w:p w14:paraId="2434E19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14 </w:t>
      </w:r>
      <w:r w:rsidRPr="0043545A">
        <w:rPr>
          <w:rFonts w:ascii="Book Antiqua" w:eastAsia="Book Antiqua" w:hAnsi="Book Antiqua" w:cs="Book Antiqua"/>
          <w:b/>
          <w:bCs/>
          <w:color w:val="000000"/>
        </w:rPr>
        <w:t>Holster S</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Lindqvist</w:t>
      </w:r>
      <w:proofErr w:type="spellEnd"/>
      <w:r w:rsidRPr="0043545A">
        <w:rPr>
          <w:rFonts w:ascii="Book Antiqua" w:eastAsia="Book Antiqua" w:hAnsi="Book Antiqua" w:cs="Book Antiqua"/>
          <w:color w:val="000000"/>
        </w:rPr>
        <w:t xml:space="preserve"> CM, </w:t>
      </w:r>
      <w:proofErr w:type="spellStart"/>
      <w:r w:rsidRPr="0043545A">
        <w:rPr>
          <w:rFonts w:ascii="Book Antiqua" w:eastAsia="Book Antiqua" w:hAnsi="Book Antiqua" w:cs="Book Antiqua"/>
          <w:color w:val="000000"/>
        </w:rPr>
        <w:t>Repsilber</w:t>
      </w:r>
      <w:proofErr w:type="spellEnd"/>
      <w:r w:rsidRPr="0043545A">
        <w:rPr>
          <w:rFonts w:ascii="Book Antiqua" w:eastAsia="Book Antiqua" w:hAnsi="Book Antiqua" w:cs="Book Antiqua"/>
          <w:color w:val="000000"/>
        </w:rPr>
        <w:t xml:space="preserve"> D, </w:t>
      </w:r>
      <w:proofErr w:type="spellStart"/>
      <w:r w:rsidRPr="0043545A">
        <w:rPr>
          <w:rFonts w:ascii="Book Antiqua" w:eastAsia="Book Antiqua" w:hAnsi="Book Antiqua" w:cs="Book Antiqua"/>
          <w:color w:val="000000"/>
        </w:rPr>
        <w:t>Salonen</w:t>
      </w:r>
      <w:proofErr w:type="spellEnd"/>
      <w:r w:rsidRPr="0043545A">
        <w:rPr>
          <w:rFonts w:ascii="Book Antiqua" w:eastAsia="Book Antiqua" w:hAnsi="Book Antiqua" w:cs="Book Antiqua"/>
          <w:color w:val="000000"/>
        </w:rPr>
        <w:t xml:space="preserve"> A, de Vos WM, König J, Brummer RJ. The Effect of Allogenic Versus Autologous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Microbiota Transfer on Symptoms, Visceral Perception and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and Mucosal Microbiota in Irritable Bowel Syndrome: A Randomized Controlled Study. </w:t>
      </w:r>
      <w:proofErr w:type="spellStart"/>
      <w:r w:rsidRPr="0043545A">
        <w:rPr>
          <w:rFonts w:ascii="Book Antiqua" w:eastAsia="Book Antiqua" w:hAnsi="Book Antiqua" w:cs="Book Antiqua"/>
          <w:i/>
          <w:iCs/>
          <w:color w:val="000000"/>
        </w:rPr>
        <w:t>Clin</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Transl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Gastroenterol</w:t>
      </w:r>
      <w:proofErr w:type="spellEnd"/>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10</w:t>
      </w:r>
      <w:r w:rsidRPr="0043545A">
        <w:rPr>
          <w:rFonts w:ascii="Book Antiqua" w:eastAsia="Book Antiqua" w:hAnsi="Book Antiqua" w:cs="Book Antiqua"/>
          <w:color w:val="000000"/>
        </w:rPr>
        <w:t>: e00034 [PMID: 31009405 DOI: 10.14309/ctg.0000000000000034]</w:t>
      </w:r>
    </w:p>
    <w:p w14:paraId="1BBE8D9C"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15 </w:t>
      </w:r>
      <w:proofErr w:type="spellStart"/>
      <w:r w:rsidRPr="0043545A">
        <w:rPr>
          <w:rFonts w:ascii="Book Antiqua" w:eastAsia="Book Antiqua" w:hAnsi="Book Antiqua" w:cs="Book Antiqua"/>
          <w:b/>
          <w:bCs/>
          <w:color w:val="000000"/>
        </w:rPr>
        <w:t>Lahtinen</w:t>
      </w:r>
      <w:proofErr w:type="spellEnd"/>
      <w:r w:rsidRPr="0043545A">
        <w:rPr>
          <w:rFonts w:ascii="Book Antiqua" w:eastAsia="Book Antiqua" w:hAnsi="Book Antiqua" w:cs="Book Antiqua"/>
          <w:b/>
          <w:bCs/>
          <w:color w:val="000000"/>
        </w:rPr>
        <w:t xml:space="preserve"> P</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Jalanka</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Hartikainen</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Mattila</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Hillilä</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Punkkinen</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Koskenpato</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Anttila</w:t>
      </w:r>
      <w:proofErr w:type="spellEnd"/>
      <w:r w:rsidRPr="0043545A">
        <w:rPr>
          <w:rFonts w:ascii="Book Antiqua" w:eastAsia="Book Antiqua" w:hAnsi="Book Antiqua" w:cs="Book Antiqua"/>
          <w:color w:val="000000"/>
        </w:rPr>
        <w:t xml:space="preserve"> VJ, </w:t>
      </w:r>
      <w:proofErr w:type="spellStart"/>
      <w:r w:rsidRPr="0043545A">
        <w:rPr>
          <w:rFonts w:ascii="Book Antiqua" w:eastAsia="Book Antiqua" w:hAnsi="Book Antiqua" w:cs="Book Antiqua"/>
          <w:color w:val="000000"/>
        </w:rPr>
        <w:t>Tillonen</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Satokari</w:t>
      </w:r>
      <w:proofErr w:type="spellEnd"/>
      <w:r w:rsidRPr="0043545A">
        <w:rPr>
          <w:rFonts w:ascii="Book Antiqua" w:eastAsia="Book Antiqua" w:hAnsi="Book Antiqua" w:cs="Book Antiqua"/>
          <w:color w:val="000000"/>
        </w:rPr>
        <w:t xml:space="preserve"> R, </w:t>
      </w:r>
      <w:proofErr w:type="spellStart"/>
      <w:r w:rsidRPr="0043545A">
        <w:rPr>
          <w:rFonts w:ascii="Book Antiqua" w:eastAsia="Book Antiqua" w:hAnsi="Book Antiqua" w:cs="Book Antiqua"/>
          <w:color w:val="000000"/>
        </w:rPr>
        <w:t>Arkkila</w:t>
      </w:r>
      <w:proofErr w:type="spellEnd"/>
      <w:r w:rsidRPr="0043545A">
        <w:rPr>
          <w:rFonts w:ascii="Book Antiqua" w:eastAsia="Book Antiqua" w:hAnsi="Book Antiqua" w:cs="Book Antiqua"/>
          <w:color w:val="000000"/>
        </w:rPr>
        <w:t xml:space="preserve"> P. Randomised clinical trial: faecal microbiota transplantation </w:t>
      </w:r>
      <w:r w:rsidRPr="0043545A">
        <w:rPr>
          <w:rFonts w:ascii="Book Antiqua" w:eastAsia="Book Antiqua" w:hAnsi="Book Antiqua" w:cs="Book Antiqua"/>
          <w:i/>
          <w:iCs/>
          <w:color w:val="000000"/>
        </w:rPr>
        <w:t>vs</w:t>
      </w:r>
      <w:r w:rsidRPr="0043545A">
        <w:rPr>
          <w:rFonts w:ascii="Book Antiqua" w:eastAsia="Book Antiqua" w:hAnsi="Book Antiqua" w:cs="Book Antiqua"/>
          <w:color w:val="000000"/>
        </w:rPr>
        <w:t xml:space="preserve"> autologous placebo administered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colonoscopy in irritable bowel syndrome. </w:t>
      </w:r>
      <w:r w:rsidRPr="0043545A">
        <w:rPr>
          <w:rFonts w:ascii="Book Antiqua" w:eastAsia="Book Antiqua" w:hAnsi="Book Antiqua" w:cs="Book Antiqua"/>
          <w:i/>
          <w:iCs/>
          <w:color w:val="000000"/>
        </w:rPr>
        <w:t xml:space="preserve">Aliment </w:t>
      </w:r>
      <w:proofErr w:type="spellStart"/>
      <w:r w:rsidRPr="0043545A">
        <w:rPr>
          <w:rFonts w:ascii="Book Antiqua" w:eastAsia="Book Antiqua" w:hAnsi="Book Antiqua" w:cs="Book Antiqua"/>
          <w:i/>
          <w:iCs/>
          <w:color w:val="000000"/>
        </w:rPr>
        <w:t>Pharmacol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Ther</w:t>
      </w:r>
      <w:proofErr w:type="spellEnd"/>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51</w:t>
      </w:r>
      <w:r w:rsidRPr="0043545A">
        <w:rPr>
          <w:rFonts w:ascii="Book Antiqua" w:eastAsia="Book Antiqua" w:hAnsi="Book Antiqua" w:cs="Book Antiqua"/>
          <w:color w:val="000000"/>
        </w:rPr>
        <w:t>: 1321-1331 [PMID: 32343000 DOI: 10.1111/apt.15740]</w:t>
      </w:r>
    </w:p>
    <w:p w14:paraId="784B5EE7"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16 </w:t>
      </w:r>
      <w:proofErr w:type="spellStart"/>
      <w:r w:rsidRPr="0043545A">
        <w:rPr>
          <w:rFonts w:ascii="Book Antiqua" w:eastAsia="Book Antiqua" w:hAnsi="Book Antiqua" w:cs="Book Antiqua"/>
          <w:b/>
          <w:bCs/>
          <w:color w:val="000000"/>
        </w:rPr>
        <w:t>Holvoet</w:t>
      </w:r>
      <w:proofErr w:type="spellEnd"/>
      <w:r w:rsidRPr="0043545A">
        <w:rPr>
          <w:rFonts w:ascii="Book Antiqua" w:eastAsia="Book Antiqua" w:hAnsi="Book Antiqua" w:cs="Book Antiqua"/>
          <w:b/>
          <w:bCs/>
          <w:color w:val="000000"/>
        </w:rPr>
        <w:t xml:space="preserve"> T</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Joossens</w:t>
      </w:r>
      <w:proofErr w:type="spellEnd"/>
      <w:r w:rsidRPr="0043545A">
        <w:rPr>
          <w:rFonts w:ascii="Book Antiqua" w:eastAsia="Book Antiqua" w:hAnsi="Book Antiqua" w:cs="Book Antiqua"/>
          <w:color w:val="000000"/>
        </w:rPr>
        <w:t xml:space="preserve"> M, Vázquez-Castellanos JF, </w:t>
      </w:r>
      <w:proofErr w:type="spellStart"/>
      <w:r w:rsidRPr="0043545A">
        <w:rPr>
          <w:rFonts w:ascii="Book Antiqua" w:eastAsia="Book Antiqua" w:hAnsi="Book Antiqua" w:cs="Book Antiqua"/>
          <w:color w:val="000000"/>
        </w:rPr>
        <w:t>Christiaens</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Heyerick</w:t>
      </w:r>
      <w:proofErr w:type="spellEnd"/>
      <w:r w:rsidRPr="0043545A">
        <w:rPr>
          <w:rFonts w:ascii="Book Antiqua" w:eastAsia="Book Antiqua" w:hAnsi="Book Antiqua" w:cs="Book Antiqua"/>
          <w:color w:val="000000"/>
        </w:rPr>
        <w:t xml:space="preserve"> L, </w:t>
      </w:r>
      <w:proofErr w:type="spellStart"/>
      <w:r w:rsidRPr="0043545A">
        <w:rPr>
          <w:rFonts w:ascii="Book Antiqua" w:eastAsia="Book Antiqua" w:hAnsi="Book Antiqua" w:cs="Book Antiqua"/>
          <w:color w:val="000000"/>
        </w:rPr>
        <w:t>Boelens</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Verhasselt</w:t>
      </w:r>
      <w:proofErr w:type="spellEnd"/>
      <w:r w:rsidRPr="0043545A">
        <w:rPr>
          <w:rFonts w:ascii="Book Antiqua" w:eastAsia="Book Antiqua" w:hAnsi="Book Antiqua" w:cs="Book Antiqua"/>
          <w:color w:val="000000"/>
        </w:rPr>
        <w:t xml:space="preserve"> B, van </w:t>
      </w:r>
      <w:proofErr w:type="spellStart"/>
      <w:r w:rsidRPr="0043545A">
        <w:rPr>
          <w:rFonts w:ascii="Book Antiqua" w:eastAsia="Book Antiqua" w:hAnsi="Book Antiqua" w:cs="Book Antiqua"/>
          <w:color w:val="000000"/>
        </w:rPr>
        <w:t>Vlierberghe</w:t>
      </w:r>
      <w:proofErr w:type="spellEnd"/>
      <w:r w:rsidRPr="0043545A">
        <w:rPr>
          <w:rFonts w:ascii="Book Antiqua" w:eastAsia="Book Antiqua" w:hAnsi="Book Antiqua" w:cs="Book Antiqua"/>
          <w:color w:val="000000"/>
        </w:rPr>
        <w:t xml:space="preserve"> H, De </w:t>
      </w:r>
      <w:proofErr w:type="spellStart"/>
      <w:r w:rsidRPr="0043545A">
        <w:rPr>
          <w:rFonts w:ascii="Book Antiqua" w:eastAsia="Book Antiqua" w:hAnsi="Book Antiqua" w:cs="Book Antiqua"/>
          <w:color w:val="000000"/>
        </w:rPr>
        <w:t>Vos</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Raes</w:t>
      </w:r>
      <w:proofErr w:type="spellEnd"/>
      <w:r w:rsidRPr="0043545A">
        <w:rPr>
          <w:rFonts w:ascii="Book Antiqua" w:eastAsia="Book Antiqua" w:hAnsi="Book Antiqua" w:cs="Book Antiqua"/>
          <w:color w:val="000000"/>
        </w:rPr>
        <w:t xml:space="preserve"> J, De </w:t>
      </w:r>
      <w:proofErr w:type="spellStart"/>
      <w:r w:rsidRPr="0043545A">
        <w:rPr>
          <w:rFonts w:ascii="Book Antiqua" w:eastAsia="Book Antiqua" w:hAnsi="Book Antiqua" w:cs="Book Antiqua"/>
          <w:color w:val="000000"/>
        </w:rPr>
        <w:t>Looze</w:t>
      </w:r>
      <w:proofErr w:type="spellEnd"/>
      <w:r w:rsidRPr="0043545A">
        <w:rPr>
          <w:rFonts w:ascii="Book Antiqua" w:eastAsia="Book Antiqua" w:hAnsi="Book Antiqua" w:cs="Book Antiqua"/>
          <w:color w:val="000000"/>
        </w:rPr>
        <w:t xml:space="preserve"> D.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Microbiota Transplantation Reduces Symptoms in Some Patients With Irritable Bowel Syndrome With Predominant Abdominal Bloating: Short- and Long-term Results From a Placebo-</w:t>
      </w:r>
      <w:r w:rsidRPr="0043545A">
        <w:rPr>
          <w:rFonts w:ascii="Book Antiqua" w:eastAsia="Book Antiqua" w:hAnsi="Book Antiqua" w:cs="Book Antiqua"/>
          <w:color w:val="000000"/>
        </w:rPr>
        <w:lastRenderedPageBreak/>
        <w:t xml:space="preserve">Controlled Randomized Trial.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160</w:t>
      </w:r>
      <w:r w:rsidRPr="0043545A">
        <w:rPr>
          <w:rFonts w:ascii="Book Antiqua" w:eastAsia="Book Antiqua" w:hAnsi="Book Antiqua" w:cs="Book Antiqua"/>
          <w:color w:val="000000"/>
        </w:rPr>
        <w:t>: 145-157.e8 [PMID: 32681922 DOI: 10.1053/j.gastro.2020.07.013]</w:t>
      </w:r>
    </w:p>
    <w:p w14:paraId="7E84BDD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17 </w:t>
      </w:r>
      <w:r w:rsidRPr="0043545A">
        <w:rPr>
          <w:rFonts w:ascii="Book Antiqua" w:eastAsia="Book Antiqua" w:hAnsi="Book Antiqua" w:cs="Book Antiqua"/>
          <w:b/>
          <w:bCs/>
          <w:color w:val="000000"/>
        </w:rPr>
        <w:t>Benech N</w:t>
      </w:r>
      <w:r w:rsidRPr="0043545A">
        <w:rPr>
          <w:rFonts w:ascii="Book Antiqua" w:eastAsia="Book Antiqua" w:hAnsi="Book Antiqua" w:cs="Book Antiqua"/>
          <w:color w:val="000000"/>
        </w:rPr>
        <w:t xml:space="preserve">, Sokol H.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microbiota transplantation in gastrointestinal disorders: time for precision medicine. </w:t>
      </w:r>
      <w:r w:rsidRPr="0043545A">
        <w:rPr>
          <w:rFonts w:ascii="Book Antiqua" w:eastAsia="Book Antiqua" w:hAnsi="Book Antiqua" w:cs="Book Antiqua"/>
          <w:i/>
          <w:iCs/>
          <w:color w:val="000000"/>
        </w:rPr>
        <w:t>Genome Med</w:t>
      </w:r>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12</w:t>
      </w:r>
      <w:r w:rsidRPr="0043545A">
        <w:rPr>
          <w:rFonts w:ascii="Book Antiqua" w:eastAsia="Book Antiqua" w:hAnsi="Book Antiqua" w:cs="Book Antiqua"/>
          <w:color w:val="000000"/>
        </w:rPr>
        <w:t>: 58 [PMID: 32605650 DOI: 10.1186/s13073-020-00757-y]</w:t>
      </w:r>
    </w:p>
    <w:p w14:paraId="457335DF"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18 </w:t>
      </w:r>
      <w:proofErr w:type="spellStart"/>
      <w:r w:rsidRPr="0043545A">
        <w:rPr>
          <w:rFonts w:ascii="Book Antiqua" w:eastAsia="Book Antiqua" w:hAnsi="Book Antiqua" w:cs="Book Antiqua"/>
          <w:b/>
          <w:bCs/>
          <w:color w:val="000000"/>
        </w:rPr>
        <w:t>Grundmann</w:t>
      </w:r>
      <w:proofErr w:type="spellEnd"/>
      <w:r w:rsidRPr="0043545A">
        <w:rPr>
          <w:rFonts w:ascii="Book Antiqua" w:eastAsia="Book Antiqua" w:hAnsi="Book Antiqua" w:cs="Book Antiqua"/>
          <w:b/>
          <w:bCs/>
          <w:color w:val="000000"/>
        </w:rPr>
        <w:t xml:space="preserve"> O</w:t>
      </w:r>
      <w:r w:rsidRPr="0043545A">
        <w:rPr>
          <w:rFonts w:ascii="Book Antiqua" w:eastAsia="Book Antiqua" w:hAnsi="Book Antiqua" w:cs="Book Antiqua"/>
          <w:color w:val="000000"/>
        </w:rPr>
        <w:t xml:space="preserve">, Yoon SL. Irritable bowel syndrome: epidemiology, diagnosis and treatment: an update for health-care practitioners.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25</w:t>
      </w:r>
      <w:r w:rsidRPr="0043545A">
        <w:rPr>
          <w:rFonts w:ascii="Book Antiqua" w:eastAsia="Book Antiqua" w:hAnsi="Book Antiqua" w:cs="Book Antiqua"/>
          <w:color w:val="000000"/>
        </w:rPr>
        <w:t>: 691-699 [PMID: 20074154 DOI: 10.1111/j.1440-1746.2009.06120.x]</w:t>
      </w:r>
    </w:p>
    <w:p w14:paraId="6FE68D57"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19 </w:t>
      </w:r>
      <w:r w:rsidRPr="0043545A">
        <w:rPr>
          <w:rFonts w:ascii="Book Antiqua" w:eastAsia="Book Antiqua" w:hAnsi="Book Antiqua" w:cs="Book Antiqua"/>
          <w:b/>
          <w:bCs/>
          <w:color w:val="000000"/>
        </w:rPr>
        <w:t>Camilleri M</w:t>
      </w:r>
      <w:r w:rsidRPr="0043545A">
        <w:rPr>
          <w:rFonts w:ascii="Book Antiqua" w:eastAsia="Book Antiqua" w:hAnsi="Book Antiqua" w:cs="Book Antiqua"/>
          <w:color w:val="000000"/>
        </w:rPr>
        <w:t xml:space="preserve">. Diagnosis and Treatment of Irritable Bowel Syndrome: A Review. </w:t>
      </w:r>
      <w:r w:rsidRPr="0043545A">
        <w:rPr>
          <w:rFonts w:ascii="Book Antiqua" w:eastAsia="Book Antiqua" w:hAnsi="Book Antiqua" w:cs="Book Antiqua"/>
          <w:i/>
          <w:iCs/>
          <w:color w:val="000000"/>
        </w:rPr>
        <w:t>JAMA</w:t>
      </w:r>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325</w:t>
      </w:r>
      <w:r w:rsidRPr="0043545A">
        <w:rPr>
          <w:rFonts w:ascii="Book Antiqua" w:eastAsia="Book Antiqua" w:hAnsi="Book Antiqua" w:cs="Book Antiqua"/>
          <w:color w:val="000000"/>
        </w:rPr>
        <w:t>: 865-877 [PMID: 33651094 DOI: 10.1001/jama.2020.22532]</w:t>
      </w:r>
    </w:p>
    <w:p w14:paraId="7AC940E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20 </w:t>
      </w:r>
      <w:r w:rsidRPr="0043545A">
        <w:rPr>
          <w:rFonts w:ascii="Book Antiqua" w:eastAsia="Book Antiqua" w:hAnsi="Book Antiqua" w:cs="Book Antiqua"/>
          <w:b/>
          <w:bCs/>
          <w:color w:val="000000"/>
        </w:rPr>
        <w:t>Canavan C</w:t>
      </w:r>
      <w:r w:rsidRPr="0043545A">
        <w:rPr>
          <w:rFonts w:ascii="Book Antiqua" w:eastAsia="Book Antiqua" w:hAnsi="Book Antiqua" w:cs="Book Antiqua"/>
          <w:color w:val="000000"/>
        </w:rPr>
        <w:t xml:space="preserve">, West J, Card T. The epidemiology of irritable bowel syndrome. </w:t>
      </w:r>
      <w:proofErr w:type="spellStart"/>
      <w:r w:rsidRPr="0043545A">
        <w:rPr>
          <w:rFonts w:ascii="Book Antiqua" w:eastAsia="Book Antiqua" w:hAnsi="Book Antiqua" w:cs="Book Antiqua"/>
          <w:i/>
          <w:iCs/>
          <w:color w:val="000000"/>
        </w:rPr>
        <w:t>Clin</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Epidemiol</w:t>
      </w:r>
      <w:proofErr w:type="spellEnd"/>
      <w:r w:rsidRPr="0043545A">
        <w:rPr>
          <w:rFonts w:ascii="Book Antiqua" w:eastAsia="Book Antiqua" w:hAnsi="Book Antiqua" w:cs="Book Antiqua"/>
          <w:color w:val="000000"/>
        </w:rPr>
        <w:t xml:space="preserve"> 2014; </w:t>
      </w:r>
      <w:r w:rsidRPr="0043545A">
        <w:rPr>
          <w:rFonts w:ascii="Book Antiqua" w:eastAsia="Book Antiqua" w:hAnsi="Book Antiqua" w:cs="Book Antiqua"/>
          <w:b/>
          <w:bCs/>
          <w:color w:val="000000"/>
        </w:rPr>
        <w:t>6</w:t>
      </w:r>
      <w:r w:rsidRPr="0043545A">
        <w:rPr>
          <w:rFonts w:ascii="Book Antiqua" w:eastAsia="Book Antiqua" w:hAnsi="Book Antiqua" w:cs="Book Antiqua"/>
          <w:color w:val="000000"/>
        </w:rPr>
        <w:t>: 71-80 [PMID: 24523597 DOI: 10.2147/CLEP.S40245]</w:t>
      </w:r>
    </w:p>
    <w:p w14:paraId="15CCF44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21 </w:t>
      </w:r>
      <w:r w:rsidRPr="0043545A">
        <w:rPr>
          <w:rFonts w:ascii="Book Antiqua" w:eastAsia="Book Antiqua" w:hAnsi="Book Antiqua" w:cs="Book Antiqua"/>
          <w:b/>
          <w:bCs/>
          <w:color w:val="000000"/>
        </w:rPr>
        <w:t>Kwan AC</w:t>
      </w:r>
      <w:r w:rsidRPr="0043545A">
        <w:rPr>
          <w:rFonts w:ascii="Book Antiqua" w:eastAsia="Book Antiqua" w:hAnsi="Book Antiqua" w:cs="Book Antiqua"/>
          <w:color w:val="000000"/>
        </w:rPr>
        <w:t xml:space="preserve">, Hu WH, Chan YK, Yeung YW, Lai TS, Yuen H. Prevalence of irritable bowel syndrome in Hong Kong.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2002; </w:t>
      </w:r>
      <w:r w:rsidRPr="0043545A">
        <w:rPr>
          <w:rFonts w:ascii="Book Antiqua" w:eastAsia="Book Antiqua" w:hAnsi="Book Antiqua" w:cs="Book Antiqua"/>
          <w:b/>
          <w:bCs/>
          <w:color w:val="000000"/>
        </w:rPr>
        <w:t>17</w:t>
      </w:r>
      <w:r w:rsidRPr="0043545A">
        <w:rPr>
          <w:rFonts w:ascii="Book Antiqua" w:eastAsia="Book Antiqua" w:hAnsi="Book Antiqua" w:cs="Book Antiqua"/>
          <w:color w:val="000000"/>
        </w:rPr>
        <w:t>: 1180-1186 [PMID: 12453277 DOI: 10.1046/j.1440-1746.2002.02871.x]</w:t>
      </w:r>
    </w:p>
    <w:p w14:paraId="72C33CF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22 </w:t>
      </w:r>
      <w:r w:rsidRPr="0043545A">
        <w:rPr>
          <w:rFonts w:ascii="Book Antiqua" w:eastAsia="Book Antiqua" w:hAnsi="Book Antiqua" w:cs="Book Antiqua"/>
          <w:b/>
          <w:bCs/>
          <w:color w:val="000000"/>
        </w:rPr>
        <w:t>Husain N</w:t>
      </w:r>
      <w:r w:rsidRPr="0043545A">
        <w:rPr>
          <w:rFonts w:ascii="Book Antiqua" w:eastAsia="Book Antiqua" w:hAnsi="Book Antiqua" w:cs="Book Antiqua"/>
          <w:color w:val="000000"/>
        </w:rPr>
        <w:t xml:space="preserve">, Chaudhry IB, Jafri F, </w:t>
      </w:r>
      <w:proofErr w:type="spellStart"/>
      <w:r w:rsidRPr="0043545A">
        <w:rPr>
          <w:rFonts w:ascii="Book Antiqua" w:eastAsia="Book Antiqua" w:hAnsi="Book Antiqua" w:cs="Book Antiqua"/>
          <w:color w:val="000000"/>
        </w:rPr>
        <w:t>Niaz</w:t>
      </w:r>
      <w:proofErr w:type="spellEnd"/>
      <w:r w:rsidRPr="0043545A">
        <w:rPr>
          <w:rFonts w:ascii="Book Antiqua" w:eastAsia="Book Antiqua" w:hAnsi="Book Antiqua" w:cs="Book Antiqua"/>
          <w:color w:val="000000"/>
        </w:rPr>
        <w:t xml:space="preserve"> SK, </w:t>
      </w:r>
      <w:proofErr w:type="spellStart"/>
      <w:r w:rsidRPr="0043545A">
        <w:rPr>
          <w:rFonts w:ascii="Book Antiqua" w:eastAsia="Book Antiqua" w:hAnsi="Book Antiqua" w:cs="Book Antiqua"/>
          <w:color w:val="000000"/>
        </w:rPr>
        <w:t>Tomenson</w:t>
      </w:r>
      <w:proofErr w:type="spellEnd"/>
      <w:r w:rsidRPr="0043545A">
        <w:rPr>
          <w:rFonts w:ascii="Book Antiqua" w:eastAsia="Book Antiqua" w:hAnsi="Book Antiqua" w:cs="Book Antiqua"/>
          <w:color w:val="000000"/>
        </w:rPr>
        <w:t xml:space="preserve"> B, Creed F. A population-based study of irritable bowel syndrome in a non-Western population. </w:t>
      </w:r>
      <w:proofErr w:type="spellStart"/>
      <w:r w:rsidRPr="0043545A">
        <w:rPr>
          <w:rFonts w:ascii="Book Antiqua" w:eastAsia="Book Antiqua" w:hAnsi="Book Antiqua" w:cs="Book Antiqua"/>
          <w:i/>
          <w:iCs/>
          <w:color w:val="000000"/>
        </w:rPr>
        <w:t>Neurogastroenterol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Motil</w:t>
      </w:r>
      <w:proofErr w:type="spellEnd"/>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20</w:t>
      </w:r>
      <w:r w:rsidRPr="0043545A">
        <w:rPr>
          <w:rFonts w:ascii="Book Antiqua" w:eastAsia="Book Antiqua" w:hAnsi="Book Antiqua" w:cs="Book Antiqua"/>
          <w:color w:val="000000"/>
        </w:rPr>
        <w:t>: 1022-1029 [PMID: 18492027 DOI: 10.1111/j.1365-2982.2008.01143.x]</w:t>
      </w:r>
    </w:p>
    <w:p w14:paraId="4706203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23 </w:t>
      </w:r>
      <w:proofErr w:type="spellStart"/>
      <w:r w:rsidRPr="0043545A">
        <w:rPr>
          <w:rFonts w:ascii="Book Antiqua" w:eastAsia="Book Antiqua" w:hAnsi="Book Antiqua" w:cs="Book Antiqua"/>
          <w:b/>
          <w:bCs/>
          <w:color w:val="000000"/>
        </w:rPr>
        <w:t>Xiong</w:t>
      </w:r>
      <w:proofErr w:type="spellEnd"/>
      <w:r w:rsidRPr="0043545A">
        <w:rPr>
          <w:rFonts w:ascii="Book Antiqua" w:eastAsia="Book Antiqua" w:hAnsi="Book Antiqua" w:cs="Book Antiqua"/>
          <w:b/>
          <w:bCs/>
          <w:color w:val="000000"/>
        </w:rPr>
        <w:t xml:space="preserve"> LS</w:t>
      </w:r>
      <w:r w:rsidRPr="0043545A">
        <w:rPr>
          <w:rFonts w:ascii="Book Antiqua" w:eastAsia="Book Antiqua" w:hAnsi="Book Antiqua" w:cs="Book Antiqua"/>
          <w:color w:val="000000"/>
        </w:rPr>
        <w:t xml:space="preserve">, Chen MH, Chen HX, Xu AG, Wang WA, Hu PJ. A population-based epidemiologic study of irritable bowel syndrome in South China: stratified randomized study by cluster sampling. </w:t>
      </w:r>
      <w:r w:rsidRPr="0043545A">
        <w:rPr>
          <w:rFonts w:ascii="Book Antiqua" w:eastAsia="Book Antiqua" w:hAnsi="Book Antiqua" w:cs="Book Antiqua"/>
          <w:i/>
          <w:iCs/>
          <w:color w:val="000000"/>
        </w:rPr>
        <w:t xml:space="preserve">Aliment </w:t>
      </w:r>
      <w:proofErr w:type="spellStart"/>
      <w:r w:rsidRPr="0043545A">
        <w:rPr>
          <w:rFonts w:ascii="Book Antiqua" w:eastAsia="Book Antiqua" w:hAnsi="Book Antiqua" w:cs="Book Antiqua"/>
          <w:i/>
          <w:iCs/>
          <w:color w:val="000000"/>
        </w:rPr>
        <w:t>Pharmacol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Ther</w:t>
      </w:r>
      <w:proofErr w:type="spellEnd"/>
      <w:r w:rsidRPr="0043545A">
        <w:rPr>
          <w:rFonts w:ascii="Book Antiqua" w:eastAsia="Book Antiqua" w:hAnsi="Book Antiqua" w:cs="Book Antiqua"/>
          <w:color w:val="000000"/>
        </w:rPr>
        <w:t xml:space="preserve"> 2004; </w:t>
      </w:r>
      <w:r w:rsidRPr="0043545A">
        <w:rPr>
          <w:rFonts w:ascii="Book Antiqua" w:eastAsia="Book Antiqua" w:hAnsi="Book Antiqua" w:cs="Book Antiqua"/>
          <w:b/>
          <w:bCs/>
          <w:color w:val="000000"/>
        </w:rPr>
        <w:t>19</w:t>
      </w:r>
      <w:r w:rsidRPr="0043545A">
        <w:rPr>
          <w:rFonts w:ascii="Book Antiqua" w:eastAsia="Book Antiqua" w:hAnsi="Book Antiqua" w:cs="Book Antiqua"/>
          <w:color w:val="000000"/>
        </w:rPr>
        <w:t>: 1217-1224 [PMID: 15153175 DOI: 10.1111/j.1365-2036.2004.01939.x]</w:t>
      </w:r>
    </w:p>
    <w:p w14:paraId="510F24E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24 </w:t>
      </w:r>
      <w:r w:rsidRPr="0043545A">
        <w:rPr>
          <w:rFonts w:ascii="Book Antiqua" w:eastAsia="Book Antiqua" w:hAnsi="Book Antiqua" w:cs="Book Antiqua"/>
          <w:b/>
          <w:bCs/>
          <w:color w:val="000000"/>
        </w:rPr>
        <w:t>Chang FY</w:t>
      </w:r>
      <w:r w:rsidRPr="0043545A">
        <w:rPr>
          <w:rFonts w:ascii="Book Antiqua" w:eastAsia="Book Antiqua" w:hAnsi="Book Antiqua" w:cs="Book Antiqua"/>
          <w:color w:val="000000"/>
        </w:rPr>
        <w:t xml:space="preserve">, Lu CL, Chen TS. The current prevalence of irritable bowel syndrome in Asia. </w:t>
      </w:r>
      <w:r w:rsidRPr="0043545A">
        <w:rPr>
          <w:rFonts w:ascii="Book Antiqua" w:eastAsia="Book Antiqua" w:hAnsi="Book Antiqua" w:cs="Book Antiqua"/>
          <w:i/>
          <w:iCs/>
          <w:color w:val="000000"/>
        </w:rPr>
        <w:t xml:space="preserve">J </w:t>
      </w:r>
      <w:proofErr w:type="spellStart"/>
      <w:r w:rsidRPr="0043545A">
        <w:rPr>
          <w:rFonts w:ascii="Book Antiqua" w:eastAsia="Book Antiqua" w:hAnsi="Book Antiqua" w:cs="Book Antiqua"/>
          <w:i/>
          <w:iCs/>
          <w:color w:val="000000"/>
        </w:rPr>
        <w:t>Neurogastroenterol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Motil</w:t>
      </w:r>
      <w:proofErr w:type="spellEnd"/>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16</w:t>
      </w:r>
      <w:r w:rsidRPr="0043545A">
        <w:rPr>
          <w:rFonts w:ascii="Book Antiqua" w:eastAsia="Book Antiqua" w:hAnsi="Book Antiqua" w:cs="Book Antiqua"/>
          <w:color w:val="000000"/>
        </w:rPr>
        <w:t>: 389-400 [PMID: 21103420 DOI: 10.5056/jnm.2010.16.4.389]</w:t>
      </w:r>
    </w:p>
    <w:p w14:paraId="4D0808A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25 </w:t>
      </w:r>
      <w:r w:rsidRPr="0043545A">
        <w:rPr>
          <w:rFonts w:ascii="Book Antiqua" w:eastAsia="Book Antiqua" w:hAnsi="Book Antiqua" w:cs="Book Antiqua"/>
          <w:b/>
          <w:bCs/>
          <w:color w:val="000000"/>
        </w:rPr>
        <w:t>El-</w:t>
      </w:r>
      <w:proofErr w:type="spellStart"/>
      <w:r w:rsidRPr="0043545A">
        <w:rPr>
          <w:rFonts w:ascii="Book Antiqua" w:eastAsia="Book Antiqua" w:hAnsi="Book Antiqua" w:cs="Book Antiqua"/>
          <w:b/>
          <w:bCs/>
          <w:color w:val="000000"/>
        </w:rPr>
        <w:t>Salhy</w:t>
      </w:r>
      <w:proofErr w:type="spellEnd"/>
      <w:r w:rsidRPr="0043545A">
        <w:rPr>
          <w:rFonts w:ascii="Book Antiqua" w:eastAsia="Book Antiqua" w:hAnsi="Book Antiqua" w:cs="Book Antiqua"/>
          <w:b/>
          <w:bCs/>
          <w:color w:val="000000"/>
        </w:rPr>
        <w:t xml:space="preserve"> M</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Valeur</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Hausken</w:t>
      </w:r>
      <w:proofErr w:type="spellEnd"/>
      <w:r w:rsidRPr="0043545A">
        <w:rPr>
          <w:rFonts w:ascii="Book Antiqua" w:eastAsia="Book Antiqua" w:hAnsi="Book Antiqua" w:cs="Book Antiqua"/>
          <w:color w:val="000000"/>
        </w:rPr>
        <w:t xml:space="preserve"> T, Gunnar </w:t>
      </w:r>
      <w:proofErr w:type="spellStart"/>
      <w:r w:rsidRPr="0043545A">
        <w:rPr>
          <w:rFonts w:ascii="Book Antiqua" w:eastAsia="Book Antiqua" w:hAnsi="Book Antiqua" w:cs="Book Antiqua"/>
          <w:color w:val="000000"/>
        </w:rPr>
        <w:t>Hatlebakk</w:t>
      </w:r>
      <w:proofErr w:type="spellEnd"/>
      <w:r w:rsidRPr="0043545A">
        <w:rPr>
          <w:rFonts w:ascii="Book Antiqua" w:eastAsia="Book Antiqua" w:hAnsi="Book Antiqua" w:cs="Book Antiqua"/>
          <w:color w:val="000000"/>
        </w:rPr>
        <w:t xml:space="preserve"> J. Changes in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short-chain fatty acids following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microbiota transplantation in patients with irritable bowel syndrome. </w:t>
      </w:r>
      <w:proofErr w:type="spellStart"/>
      <w:r w:rsidRPr="0043545A">
        <w:rPr>
          <w:rFonts w:ascii="Book Antiqua" w:eastAsia="Book Antiqua" w:hAnsi="Book Antiqua" w:cs="Book Antiqua"/>
          <w:i/>
          <w:iCs/>
          <w:color w:val="000000"/>
        </w:rPr>
        <w:t>Neurogastroenterol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Motil</w:t>
      </w:r>
      <w:proofErr w:type="spellEnd"/>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33</w:t>
      </w:r>
      <w:r w:rsidRPr="0043545A">
        <w:rPr>
          <w:rFonts w:ascii="Book Antiqua" w:eastAsia="Book Antiqua" w:hAnsi="Book Antiqua" w:cs="Book Antiqua"/>
          <w:color w:val="000000"/>
        </w:rPr>
        <w:t>: e13983 [PMID: 32945066 DOI: 10.1111/nmo.13983]</w:t>
      </w:r>
    </w:p>
    <w:p w14:paraId="48412B90" w14:textId="77777777" w:rsidR="00A77B3E" w:rsidRPr="0043545A" w:rsidRDefault="0040033A">
      <w:pPr>
        <w:spacing w:line="360" w:lineRule="auto"/>
        <w:jc w:val="both"/>
      </w:pPr>
      <w:r w:rsidRPr="0043545A">
        <w:rPr>
          <w:rFonts w:ascii="Book Antiqua" w:eastAsia="Book Antiqua" w:hAnsi="Book Antiqua" w:cs="Book Antiqua"/>
          <w:color w:val="000000"/>
        </w:rPr>
        <w:lastRenderedPageBreak/>
        <w:t xml:space="preserve">26 </w:t>
      </w:r>
      <w:proofErr w:type="spellStart"/>
      <w:r w:rsidRPr="0043545A">
        <w:rPr>
          <w:rFonts w:ascii="Book Antiqua" w:eastAsia="Book Antiqua" w:hAnsi="Book Antiqua" w:cs="Book Antiqua"/>
          <w:b/>
          <w:bCs/>
          <w:color w:val="000000"/>
        </w:rPr>
        <w:t>Cammarota</w:t>
      </w:r>
      <w:proofErr w:type="spellEnd"/>
      <w:r w:rsidRPr="0043545A">
        <w:rPr>
          <w:rFonts w:ascii="Book Antiqua" w:eastAsia="Book Antiqua" w:hAnsi="Book Antiqua" w:cs="Book Antiqua"/>
          <w:b/>
          <w:bCs/>
          <w:color w:val="000000"/>
        </w:rPr>
        <w:t xml:space="preserve"> G</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Ianiro</w:t>
      </w:r>
      <w:proofErr w:type="spellEnd"/>
      <w:r w:rsidRPr="0043545A">
        <w:rPr>
          <w:rFonts w:ascii="Book Antiqua" w:eastAsia="Book Antiqua" w:hAnsi="Book Antiqua" w:cs="Book Antiqua"/>
          <w:color w:val="000000"/>
        </w:rPr>
        <w:t xml:space="preserve"> G, </w:t>
      </w:r>
      <w:proofErr w:type="spellStart"/>
      <w:r w:rsidRPr="0043545A">
        <w:rPr>
          <w:rFonts w:ascii="Book Antiqua" w:eastAsia="Book Antiqua" w:hAnsi="Book Antiqua" w:cs="Book Antiqua"/>
          <w:color w:val="000000"/>
        </w:rPr>
        <w:t>Tilg</w:t>
      </w:r>
      <w:proofErr w:type="spellEnd"/>
      <w:r w:rsidRPr="0043545A">
        <w:rPr>
          <w:rFonts w:ascii="Book Antiqua" w:eastAsia="Book Antiqua" w:hAnsi="Book Antiqua" w:cs="Book Antiqua"/>
          <w:color w:val="000000"/>
        </w:rPr>
        <w:t xml:space="preserve"> H, </w:t>
      </w:r>
      <w:proofErr w:type="spellStart"/>
      <w:r w:rsidRPr="0043545A">
        <w:rPr>
          <w:rFonts w:ascii="Book Antiqua" w:eastAsia="Book Antiqua" w:hAnsi="Book Antiqua" w:cs="Book Antiqua"/>
          <w:color w:val="000000"/>
        </w:rPr>
        <w:t>Rajilić-Stojanović</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Kump</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Satokari</w:t>
      </w:r>
      <w:proofErr w:type="spellEnd"/>
      <w:r w:rsidRPr="0043545A">
        <w:rPr>
          <w:rFonts w:ascii="Book Antiqua" w:eastAsia="Book Antiqua" w:hAnsi="Book Antiqua" w:cs="Book Antiqua"/>
          <w:color w:val="000000"/>
        </w:rPr>
        <w:t xml:space="preserve"> R, </w:t>
      </w:r>
      <w:proofErr w:type="spellStart"/>
      <w:r w:rsidRPr="0043545A">
        <w:rPr>
          <w:rFonts w:ascii="Book Antiqua" w:eastAsia="Book Antiqua" w:hAnsi="Book Antiqua" w:cs="Book Antiqua"/>
          <w:color w:val="000000"/>
        </w:rPr>
        <w:t>Sokol</w:t>
      </w:r>
      <w:proofErr w:type="spellEnd"/>
      <w:r w:rsidRPr="0043545A">
        <w:rPr>
          <w:rFonts w:ascii="Book Antiqua" w:eastAsia="Book Antiqua" w:hAnsi="Book Antiqua" w:cs="Book Antiqua"/>
          <w:color w:val="000000"/>
        </w:rPr>
        <w:t xml:space="preserve"> H, </w:t>
      </w:r>
      <w:proofErr w:type="spellStart"/>
      <w:r w:rsidRPr="0043545A">
        <w:rPr>
          <w:rFonts w:ascii="Book Antiqua" w:eastAsia="Book Antiqua" w:hAnsi="Book Antiqua" w:cs="Book Antiqua"/>
          <w:color w:val="000000"/>
        </w:rPr>
        <w:t>Arkkila</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Pintus</w:t>
      </w:r>
      <w:proofErr w:type="spellEnd"/>
      <w:r w:rsidRPr="0043545A">
        <w:rPr>
          <w:rFonts w:ascii="Book Antiqua" w:eastAsia="Book Antiqua" w:hAnsi="Book Antiqua" w:cs="Book Antiqua"/>
          <w:color w:val="000000"/>
        </w:rPr>
        <w:t xml:space="preserve"> C, Hart A, Segal J, </w:t>
      </w:r>
      <w:proofErr w:type="spellStart"/>
      <w:r w:rsidRPr="0043545A">
        <w:rPr>
          <w:rFonts w:ascii="Book Antiqua" w:eastAsia="Book Antiqua" w:hAnsi="Book Antiqua" w:cs="Book Antiqua"/>
          <w:color w:val="000000"/>
        </w:rPr>
        <w:t>Aloi</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Masucci</w:t>
      </w:r>
      <w:proofErr w:type="spellEnd"/>
      <w:r w:rsidRPr="0043545A">
        <w:rPr>
          <w:rFonts w:ascii="Book Antiqua" w:eastAsia="Book Antiqua" w:hAnsi="Book Antiqua" w:cs="Book Antiqua"/>
          <w:color w:val="000000"/>
        </w:rPr>
        <w:t xml:space="preserve"> L, </w:t>
      </w:r>
      <w:proofErr w:type="spellStart"/>
      <w:r w:rsidRPr="0043545A">
        <w:rPr>
          <w:rFonts w:ascii="Book Antiqua" w:eastAsia="Book Antiqua" w:hAnsi="Book Antiqua" w:cs="Book Antiqua"/>
          <w:color w:val="000000"/>
        </w:rPr>
        <w:t>Molinaro</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Scaldaferri</w:t>
      </w:r>
      <w:proofErr w:type="spellEnd"/>
      <w:r w:rsidRPr="0043545A">
        <w:rPr>
          <w:rFonts w:ascii="Book Antiqua" w:eastAsia="Book Antiqua" w:hAnsi="Book Antiqua" w:cs="Book Antiqua"/>
          <w:color w:val="000000"/>
        </w:rPr>
        <w:t xml:space="preserve"> F, </w:t>
      </w:r>
      <w:proofErr w:type="spellStart"/>
      <w:r w:rsidRPr="0043545A">
        <w:rPr>
          <w:rFonts w:ascii="Book Antiqua" w:eastAsia="Book Antiqua" w:hAnsi="Book Antiqua" w:cs="Book Antiqua"/>
          <w:color w:val="000000"/>
        </w:rPr>
        <w:t>Gasbarrini</w:t>
      </w:r>
      <w:proofErr w:type="spellEnd"/>
      <w:r w:rsidRPr="0043545A">
        <w:rPr>
          <w:rFonts w:ascii="Book Antiqua" w:eastAsia="Book Antiqua" w:hAnsi="Book Antiqua" w:cs="Book Antiqua"/>
          <w:color w:val="000000"/>
        </w:rPr>
        <w:t xml:space="preserve"> G, Lopez-</w:t>
      </w:r>
      <w:proofErr w:type="spellStart"/>
      <w:r w:rsidRPr="0043545A">
        <w:rPr>
          <w:rFonts w:ascii="Book Antiqua" w:eastAsia="Book Antiqua" w:hAnsi="Book Antiqua" w:cs="Book Antiqua"/>
          <w:color w:val="000000"/>
        </w:rPr>
        <w:t>Sanroman</w:t>
      </w:r>
      <w:proofErr w:type="spellEnd"/>
      <w:r w:rsidRPr="0043545A">
        <w:rPr>
          <w:rFonts w:ascii="Book Antiqua" w:eastAsia="Book Antiqua" w:hAnsi="Book Antiqua" w:cs="Book Antiqua"/>
          <w:color w:val="000000"/>
        </w:rPr>
        <w:t xml:space="preserve"> A, Link A, de Groot P, de </w:t>
      </w:r>
      <w:proofErr w:type="spellStart"/>
      <w:r w:rsidRPr="0043545A">
        <w:rPr>
          <w:rFonts w:ascii="Book Antiqua" w:eastAsia="Book Antiqua" w:hAnsi="Book Antiqua" w:cs="Book Antiqua"/>
          <w:color w:val="000000"/>
        </w:rPr>
        <w:t>Vos</w:t>
      </w:r>
      <w:proofErr w:type="spellEnd"/>
      <w:r w:rsidRPr="0043545A">
        <w:rPr>
          <w:rFonts w:ascii="Book Antiqua" w:eastAsia="Book Antiqua" w:hAnsi="Book Antiqua" w:cs="Book Antiqua"/>
          <w:color w:val="000000"/>
        </w:rPr>
        <w:t xml:space="preserve"> WM, </w:t>
      </w:r>
      <w:proofErr w:type="spellStart"/>
      <w:r w:rsidRPr="0043545A">
        <w:rPr>
          <w:rFonts w:ascii="Book Antiqua" w:eastAsia="Book Antiqua" w:hAnsi="Book Antiqua" w:cs="Book Antiqua"/>
          <w:color w:val="000000"/>
        </w:rPr>
        <w:t>Högenauer</w:t>
      </w:r>
      <w:proofErr w:type="spellEnd"/>
      <w:r w:rsidRPr="0043545A">
        <w:rPr>
          <w:rFonts w:ascii="Book Antiqua" w:eastAsia="Book Antiqua" w:hAnsi="Book Antiqua" w:cs="Book Antiqua"/>
          <w:color w:val="000000"/>
        </w:rPr>
        <w:t xml:space="preserve"> C, </w:t>
      </w:r>
      <w:proofErr w:type="spellStart"/>
      <w:r w:rsidRPr="0043545A">
        <w:rPr>
          <w:rFonts w:ascii="Book Antiqua" w:eastAsia="Book Antiqua" w:hAnsi="Book Antiqua" w:cs="Book Antiqua"/>
          <w:color w:val="000000"/>
        </w:rPr>
        <w:t>Malfertheiner</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Mattila</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Milosavljević</w:t>
      </w:r>
      <w:proofErr w:type="spellEnd"/>
      <w:r w:rsidRPr="0043545A">
        <w:rPr>
          <w:rFonts w:ascii="Book Antiqua" w:eastAsia="Book Antiqua" w:hAnsi="Book Antiqua" w:cs="Book Antiqua"/>
          <w:color w:val="000000"/>
        </w:rPr>
        <w:t xml:space="preserve"> T, </w:t>
      </w:r>
      <w:proofErr w:type="spellStart"/>
      <w:r w:rsidRPr="0043545A">
        <w:rPr>
          <w:rFonts w:ascii="Book Antiqua" w:eastAsia="Book Antiqua" w:hAnsi="Book Antiqua" w:cs="Book Antiqua"/>
          <w:color w:val="000000"/>
        </w:rPr>
        <w:t>Nieuwdorp</w:t>
      </w:r>
      <w:proofErr w:type="spellEnd"/>
      <w:r w:rsidRPr="0043545A">
        <w:rPr>
          <w:rFonts w:ascii="Book Antiqua" w:eastAsia="Book Antiqua" w:hAnsi="Book Antiqua" w:cs="Book Antiqua"/>
          <w:color w:val="000000"/>
        </w:rPr>
        <w:t xml:space="preserve"> M, Sanguinetti M, </w:t>
      </w:r>
      <w:proofErr w:type="spellStart"/>
      <w:r w:rsidRPr="0043545A">
        <w:rPr>
          <w:rFonts w:ascii="Book Antiqua" w:eastAsia="Book Antiqua" w:hAnsi="Book Antiqua" w:cs="Book Antiqua"/>
          <w:color w:val="000000"/>
        </w:rPr>
        <w:t>Simren</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Gasbarrini</w:t>
      </w:r>
      <w:proofErr w:type="spellEnd"/>
      <w:r w:rsidRPr="0043545A">
        <w:rPr>
          <w:rFonts w:ascii="Book Antiqua" w:eastAsia="Book Antiqua" w:hAnsi="Book Antiqua" w:cs="Book Antiqua"/>
          <w:color w:val="000000"/>
        </w:rPr>
        <w:t xml:space="preserve"> A; European FMT Working Group. European consensus conference on faecal microbiota transplantation in clinical practice.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2017; </w:t>
      </w:r>
      <w:r w:rsidRPr="0043545A">
        <w:rPr>
          <w:rFonts w:ascii="Book Antiqua" w:eastAsia="Book Antiqua" w:hAnsi="Book Antiqua" w:cs="Book Antiqua"/>
          <w:b/>
          <w:bCs/>
          <w:color w:val="000000"/>
        </w:rPr>
        <w:t>66</w:t>
      </w:r>
      <w:r w:rsidRPr="0043545A">
        <w:rPr>
          <w:rFonts w:ascii="Book Antiqua" w:eastAsia="Book Antiqua" w:hAnsi="Book Antiqua" w:cs="Book Antiqua"/>
          <w:color w:val="000000"/>
        </w:rPr>
        <w:t>: 569-580 [PMID: 28087657 DOI: 10.1136/gutjnl-2016-313017]</w:t>
      </w:r>
    </w:p>
    <w:p w14:paraId="073109EF"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27 </w:t>
      </w:r>
      <w:r w:rsidRPr="0043545A">
        <w:rPr>
          <w:rFonts w:ascii="Book Antiqua" w:eastAsia="Book Antiqua" w:hAnsi="Book Antiqua" w:cs="Book Antiqua"/>
          <w:b/>
          <w:bCs/>
          <w:color w:val="000000"/>
        </w:rPr>
        <w:t>Francis CY</w:t>
      </w:r>
      <w:r w:rsidRPr="0043545A">
        <w:rPr>
          <w:rFonts w:ascii="Book Antiqua" w:eastAsia="Book Antiqua" w:hAnsi="Book Antiqua" w:cs="Book Antiqua"/>
          <w:color w:val="000000"/>
        </w:rPr>
        <w:t xml:space="preserve">, Morris J, </w:t>
      </w:r>
      <w:proofErr w:type="spellStart"/>
      <w:r w:rsidRPr="0043545A">
        <w:rPr>
          <w:rFonts w:ascii="Book Antiqua" w:eastAsia="Book Antiqua" w:hAnsi="Book Antiqua" w:cs="Book Antiqua"/>
          <w:color w:val="000000"/>
        </w:rPr>
        <w:t>Whorwell</w:t>
      </w:r>
      <w:proofErr w:type="spellEnd"/>
      <w:r w:rsidRPr="0043545A">
        <w:rPr>
          <w:rFonts w:ascii="Book Antiqua" w:eastAsia="Book Antiqua" w:hAnsi="Book Antiqua" w:cs="Book Antiqua"/>
          <w:color w:val="000000"/>
        </w:rPr>
        <w:t xml:space="preserve"> PJ. The irritable bowel severity scoring system: a simple method of monitoring irritable bowel syndrome and its progress. </w:t>
      </w:r>
      <w:r w:rsidRPr="0043545A">
        <w:rPr>
          <w:rFonts w:ascii="Book Antiqua" w:eastAsia="Book Antiqua" w:hAnsi="Book Antiqua" w:cs="Book Antiqua"/>
          <w:i/>
          <w:iCs/>
          <w:color w:val="000000"/>
        </w:rPr>
        <w:t xml:space="preserve">Aliment </w:t>
      </w:r>
      <w:proofErr w:type="spellStart"/>
      <w:r w:rsidRPr="0043545A">
        <w:rPr>
          <w:rFonts w:ascii="Book Antiqua" w:eastAsia="Book Antiqua" w:hAnsi="Book Antiqua" w:cs="Book Antiqua"/>
          <w:i/>
          <w:iCs/>
          <w:color w:val="000000"/>
        </w:rPr>
        <w:t>Pharmacol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Ther</w:t>
      </w:r>
      <w:proofErr w:type="spellEnd"/>
      <w:r w:rsidRPr="0043545A">
        <w:rPr>
          <w:rFonts w:ascii="Book Antiqua" w:eastAsia="Book Antiqua" w:hAnsi="Book Antiqua" w:cs="Book Antiqua"/>
          <w:color w:val="000000"/>
        </w:rPr>
        <w:t xml:space="preserve"> 1997; </w:t>
      </w:r>
      <w:r w:rsidRPr="0043545A">
        <w:rPr>
          <w:rFonts w:ascii="Book Antiqua" w:eastAsia="Book Antiqua" w:hAnsi="Book Antiqua" w:cs="Book Antiqua"/>
          <w:b/>
          <w:bCs/>
          <w:color w:val="000000"/>
        </w:rPr>
        <w:t>11</w:t>
      </w:r>
      <w:r w:rsidRPr="0043545A">
        <w:rPr>
          <w:rFonts w:ascii="Book Antiqua" w:eastAsia="Book Antiqua" w:hAnsi="Book Antiqua" w:cs="Book Antiqua"/>
          <w:color w:val="000000"/>
        </w:rPr>
        <w:t>: 395-402 [PMID: 9146781 DOI: 10.1046/j.1365-2036.1997.142318000.x]</w:t>
      </w:r>
    </w:p>
    <w:p w14:paraId="7F56C866"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28 </w:t>
      </w:r>
      <w:proofErr w:type="spellStart"/>
      <w:r w:rsidRPr="0043545A">
        <w:rPr>
          <w:rFonts w:ascii="Book Antiqua" w:eastAsia="Book Antiqua" w:hAnsi="Book Antiqua" w:cs="Book Antiqua"/>
          <w:b/>
          <w:bCs/>
          <w:color w:val="000000"/>
        </w:rPr>
        <w:t>Roalfe</w:t>
      </w:r>
      <w:proofErr w:type="spellEnd"/>
      <w:r w:rsidRPr="0043545A">
        <w:rPr>
          <w:rFonts w:ascii="Book Antiqua" w:eastAsia="Book Antiqua" w:hAnsi="Book Antiqua" w:cs="Book Antiqua"/>
          <w:b/>
          <w:bCs/>
          <w:color w:val="000000"/>
        </w:rPr>
        <w:t xml:space="preserve"> AK</w:t>
      </w:r>
      <w:r w:rsidRPr="0043545A">
        <w:rPr>
          <w:rFonts w:ascii="Book Antiqua" w:eastAsia="Book Antiqua" w:hAnsi="Book Antiqua" w:cs="Book Antiqua"/>
          <w:color w:val="000000"/>
        </w:rPr>
        <w:t xml:space="preserve">, Roberts LM, Wilson S. Evaluation of the Birmingham IBS symptom questionnaire. </w:t>
      </w:r>
      <w:r w:rsidRPr="0043545A">
        <w:rPr>
          <w:rFonts w:ascii="Book Antiqua" w:eastAsia="Book Antiqua" w:hAnsi="Book Antiqua" w:cs="Book Antiqua"/>
          <w:i/>
          <w:iCs/>
          <w:color w:val="000000"/>
        </w:rPr>
        <w:t>BMC Gastroenterol</w:t>
      </w:r>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8</w:t>
      </w:r>
      <w:r w:rsidRPr="0043545A">
        <w:rPr>
          <w:rFonts w:ascii="Book Antiqua" w:eastAsia="Book Antiqua" w:hAnsi="Book Antiqua" w:cs="Book Antiqua"/>
          <w:color w:val="000000"/>
        </w:rPr>
        <w:t>: 30 [PMID: 18651941 DOI: 10.1186/1471-230X-8-30]</w:t>
      </w:r>
    </w:p>
    <w:p w14:paraId="3F52E23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29 </w:t>
      </w:r>
      <w:r w:rsidRPr="0043545A">
        <w:rPr>
          <w:rFonts w:ascii="Book Antiqua" w:eastAsia="Book Antiqua" w:hAnsi="Book Antiqua" w:cs="Book Antiqua"/>
          <w:b/>
          <w:bCs/>
          <w:color w:val="000000"/>
        </w:rPr>
        <w:t>Hendriks C</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Drent</w:t>
      </w:r>
      <w:proofErr w:type="spellEnd"/>
      <w:r w:rsidRPr="0043545A">
        <w:rPr>
          <w:rFonts w:ascii="Book Antiqua" w:eastAsia="Book Antiqua" w:hAnsi="Book Antiqua" w:cs="Book Antiqua"/>
          <w:color w:val="000000"/>
        </w:rPr>
        <w:t xml:space="preserve"> M, </w:t>
      </w:r>
      <w:proofErr w:type="spellStart"/>
      <w:r w:rsidRPr="0043545A">
        <w:rPr>
          <w:rFonts w:ascii="Book Antiqua" w:eastAsia="Book Antiqua" w:hAnsi="Book Antiqua" w:cs="Book Antiqua"/>
          <w:color w:val="000000"/>
        </w:rPr>
        <w:t>Elfferich</w:t>
      </w:r>
      <w:proofErr w:type="spellEnd"/>
      <w:r w:rsidRPr="0043545A">
        <w:rPr>
          <w:rFonts w:ascii="Book Antiqua" w:eastAsia="Book Antiqua" w:hAnsi="Book Antiqua" w:cs="Book Antiqua"/>
          <w:color w:val="000000"/>
        </w:rPr>
        <w:t xml:space="preserve"> M, De Vries J. The Fatigue Assessment Scale: quality and availability in sarcoidosis and other diseases. </w:t>
      </w:r>
      <w:proofErr w:type="spellStart"/>
      <w:r w:rsidRPr="0043545A">
        <w:rPr>
          <w:rFonts w:ascii="Book Antiqua" w:eastAsia="Book Antiqua" w:hAnsi="Book Antiqua" w:cs="Book Antiqua"/>
          <w:i/>
          <w:iCs/>
          <w:color w:val="000000"/>
        </w:rPr>
        <w:t>Curr</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Opin</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Pulm</w:t>
      </w:r>
      <w:proofErr w:type="spellEnd"/>
      <w:r w:rsidRPr="0043545A">
        <w:rPr>
          <w:rFonts w:ascii="Book Antiqua" w:eastAsia="Book Antiqua" w:hAnsi="Book Antiqua" w:cs="Book Antiqua"/>
          <w:i/>
          <w:iCs/>
          <w:color w:val="000000"/>
        </w:rPr>
        <w:t xml:space="preserve"> Med</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24</w:t>
      </w:r>
      <w:r w:rsidRPr="0043545A">
        <w:rPr>
          <w:rFonts w:ascii="Book Antiqua" w:eastAsia="Book Antiqua" w:hAnsi="Book Antiqua" w:cs="Book Antiqua"/>
          <w:color w:val="000000"/>
        </w:rPr>
        <w:t>: 495-503 [PMID: 29889115 DOI: 10.1097/MCP.0000000000000496]</w:t>
      </w:r>
    </w:p>
    <w:p w14:paraId="69BC7CC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30 </w:t>
      </w:r>
      <w:proofErr w:type="spellStart"/>
      <w:r w:rsidRPr="0043545A">
        <w:rPr>
          <w:rFonts w:ascii="Book Antiqua" w:eastAsia="Book Antiqua" w:hAnsi="Book Antiqua" w:cs="Book Antiqua"/>
          <w:b/>
          <w:bCs/>
          <w:color w:val="000000"/>
        </w:rPr>
        <w:t>Drent</w:t>
      </w:r>
      <w:proofErr w:type="spellEnd"/>
      <w:r w:rsidRPr="0043545A">
        <w:rPr>
          <w:rFonts w:ascii="Book Antiqua" w:eastAsia="Book Antiqua" w:hAnsi="Book Antiqua" w:cs="Book Antiqua"/>
          <w:b/>
          <w:bCs/>
          <w:color w:val="000000"/>
        </w:rPr>
        <w:t xml:space="preserve"> M</w:t>
      </w:r>
      <w:r w:rsidRPr="0043545A">
        <w:rPr>
          <w:rFonts w:ascii="Book Antiqua" w:eastAsia="Book Antiqua" w:hAnsi="Book Antiqua" w:cs="Book Antiqua"/>
          <w:color w:val="000000"/>
        </w:rPr>
        <w:t xml:space="preserve">, Lower EE, De Vries J. Sarcoidosis-associated fatigue. </w:t>
      </w:r>
      <w:r w:rsidRPr="0043545A">
        <w:rPr>
          <w:rFonts w:ascii="Book Antiqua" w:eastAsia="Book Antiqua" w:hAnsi="Book Antiqua" w:cs="Book Antiqua"/>
          <w:i/>
          <w:iCs/>
          <w:color w:val="000000"/>
        </w:rPr>
        <w:t>Eur Respir J</w:t>
      </w:r>
      <w:r w:rsidRPr="0043545A">
        <w:rPr>
          <w:rFonts w:ascii="Book Antiqua" w:eastAsia="Book Antiqua" w:hAnsi="Book Antiqua" w:cs="Book Antiqua"/>
          <w:color w:val="000000"/>
        </w:rPr>
        <w:t xml:space="preserve"> 2012; </w:t>
      </w:r>
      <w:r w:rsidRPr="0043545A">
        <w:rPr>
          <w:rFonts w:ascii="Book Antiqua" w:eastAsia="Book Antiqua" w:hAnsi="Book Antiqua" w:cs="Book Antiqua"/>
          <w:b/>
          <w:bCs/>
          <w:color w:val="000000"/>
        </w:rPr>
        <w:t>40</w:t>
      </w:r>
      <w:r w:rsidRPr="0043545A">
        <w:rPr>
          <w:rFonts w:ascii="Book Antiqua" w:eastAsia="Book Antiqua" w:hAnsi="Book Antiqua" w:cs="Book Antiqua"/>
          <w:color w:val="000000"/>
        </w:rPr>
        <w:t>: 255-263 [PMID: 22441750 DOI: 10.1183/09031936.00002512]</w:t>
      </w:r>
    </w:p>
    <w:p w14:paraId="7F0C4F6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31 </w:t>
      </w:r>
      <w:r w:rsidRPr="0043545A">
        <w:rPr>
          <w:rFonts w:ascii="Book Antiqua" w:eastAsia="Book Antiqua" w:hAnsi="Book Antiqua" w:cs="Book Antiqua"/>
          <w:b/>
          <w:bCs/>
          <w:color w:val="000000"/>
        </w:rPr>
        <w:t>Atkins C</w:t>
      </w:r>
      <w:r w:rsidRPr="0043545A">
        <w:rPr>
          <w:rFonts w:ascii="Book Antiqua" w:eastAsia="Book Antiqua" w:hAnsi="Book Antiqua" w:cs="Book Antiqua"/>
          <w:color w:val="000000"/>
        </w:rPr>
        <w:t xml:space="preserve">, Fordham R, Clark AB, </w:t>
      </w:r>
      <w:proofErr w:type="spellStart"/>
      <w:r w:rsidRPr="0043545A">
        <w:rPr>
          <w:rFonts w:ascii="Book Antiqua" w:eastAsia="Book Antiqua" w:hAnsi="Book Antiqua" w:cs="Book Antiqua"/>
          <w:color w:val="000000"/>
        </w:rPr>
        <w:t>Stockl</w:t>
      </w:r>
      <w:proofErr w:type="spellEnd"/>
      <w:r w:rsidRPr="0043545A">
        <w:rPr>
          <w:rFonts w:ascii="Book Antiqua" w:eastAsia="Book Antiqua" w:hAnsi="Book Antiqua" w:cs="Book Antiqua"/>
          <w:color w:val="000000"/>
        </w:rPr>
        <w:t xml:space="preserve"> A, Jones AP, Wilson AM. Feasibility study of a randomised controlled trial to investigate the treatment of sarcoidosis-associated fatigue with methylphenidate (</w:t>
      </w:r>
      <w:proofErr w:type="spellStart"/>
      <w:r w:rsidRPr="0043545A">
        <w:rPr>
          <w:rFonts w:ascii="Book Antiqua" w:eastAsia="Book Antiqua" w:hAnsi="Book Antiqua" w:cs="Book Antiqua"/>
          <w:color w:val="000000"/>
        </w:rPr>
        <w:t>FaST</w:t>
      </w:r>
      <w:proofErr w:type="spellEnd"/>
      <w:r w:rsidRPr="0043545A">
        <w:rPr>
          <w:rFonts w:ascii="Book Antiqua" w:eastAsia="Book Antiqua" w:hAnsi="Book Antiqua" w:cs="Book Antiqua"/>
          <w:color w:val="000000"/>
        </w:rPr>
        <w:t xml:space="preserve">-MP): a study protocol. </w:t>
      </w:r>
      <w:r w:rsidRPr="0043545A">
        <w:rPr>
          <w:rFonts w:ascii="Book Antiqua" w:eastAsia="Book Antiqua" w:hAnsi="Book Antiqua" w:cs="Book Antiqua"/>
          <w:i/>
          <w:iCs/>
          <w:color w:val="000000"/>
        </w:rPr>
        <w:t>BMJ Open</w:t>
      </w:r>
      <w:r w:rsidRPr="0043545A">
        <w:rPr>
          <w:rFonts w:ascii="Book Antiqua" w:eastAsia="Book Antiqua" w:hAnsi="Book Antiqua" w:cs="Book Antiqua"/>
          <w:color w:val="000000"/>
        </w:rPr>
        <w:t xml:space="preserve"> 2017; </w:t>
      </w:r>
      <w:r w:rsidRPr="0043545A">
        <w:rPr>
          <w:rFonts w:ascii="Book Antiqua" w:eastAsia="Book Antiqua" w:hAnsi="Book Antiqua" w:cs="Book Antiqua"/>
          <w:b/>
          <w:bCs/>
          <w:color w:val="000000"/>
        </w:rPr>
        <w:t>7</w:t>
      </w:r>
      <w:r w:rsidRPr="0043545A">
        <w:rPr>
          <w:rFonts w:ascii="Book Antiqua" w:eastAsia="Book Antiqua" w:hAnsi="Book Antiqua" w:cs="Book Antiqua"/>
          <w:color w:val="000000"/>
        </w:rPr>
        <w:t>: e018532 [PMID: 29208618 DOI: 10.1136/bmjopen-2017-018532]</w:t>
      </w:r>
    </w:p>
    <w:p w14:paraId="164F5CEB"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32 </w:t>
      </w:r>
      <w:proofErr w:type="spellStart"/>
      <w:r w:rsidRPr="0043545A">
        <w:rPr>
          <w:rFonts w:ascii="Book Antiqua" w:eastAsia="Book Antiqua" w:hAnsi="Book Antiqua" w:cs="Book Antiqua"/>
          <w:b/>
          <w:bCs/>
          <w:color w:val="000000"/>
        </w:rPr>
        <w:t>Drossman</w:t>
      </w:r>
      <w:proofErr w:type="spellEnd"/>
      <w:r w:rsidRPr="0043545A">
        <w:rPr>
          <w:rFonts w:ascii="Book Antiqua" w:eastAsia="Book Antiqua" w:hAnsi="Book Antiqua" w:cs="Book Antiqua"/>
          <w:b/>
          <w:bCs/>
          <w:color w:val="000000"/>
        </w:rPr>
        <w:t xml:space="preserve"> DA</w:t>
      </w:r>
      <w:r w:rsidRPr="0043545A">
        <w:rPr>
          <w:rFonts w:ascii="Book Antiqua" w:eastAsia="Book Antiqua" w:hAnsi="Book Antiqua" w:cs="Book Antiqua"/>
          <w:color w:val="000000"/>
        </w:rPr>
        <w:t xml:space="preserve">, Patrick DL, Whitehead WE, Toner BB, Diamant NE, Hu Y, </w:t>
      </w:r>
      <w:proofErr w:type="spellStart"/>
      <w:r w:rsidRPr="0043545A">
        <w:rPr>
          <w:rFonts w:ascii="Book Antiqua" w:eastAsia="Book Antiqua" w:hAnsi="Book Antiqua" w:cs="Book Antiqua"/>
          <w:color w:val="000000"/>
        </w:rPr>
        <w:t>Jia</w:t>
      </w:r>
      <w:proofErr w:type="spellEnd"/>
      <w:r w:rsidRPr="0043545A">
        <w:rPr>
          <w:rFonts w:ascii="Book Antiqua" w:eastAsia="Book Antiqua" w:hAnsi="Book Antiqua" w:cs="Book Antiqua"/>
          <w:color w:val="000000"/>
        </w:rPr>
        <w:t xml:space="preserve"> H, </w:t>
      </w:r>
      <w:proofErr w:type="spellStart"/>
      <w:r w:rsidRPr="0043545A">
        <w:rPr>
          <w:rFonts w:ascii="Book Antiqua" w:eastAsia="Book Antiqua" w:hAnsi="Book Antiqua" w:cs="Book Antiqua"/>
          <w:color w:val="000000"/>
        </w:rPr>
        <w:t>Bangdiwala</w:t>
      </w:r>
      <w:proofErr w:type="spellEnd"/>
      <w:r w:rsidRPr="0043545A">
        <w:rPr>
          <w:rFonts w:ascii="Book Antiqua" w:eastAsia="Book Antiqua" w:hAnsi="Book Antiqua" w:cs="Book Antiqua"/>
          <w:color w:val="000000"/>
        </w:rPr>
        <w:t xml:space="preserve"> SI. Further validation of the IBS-QOL: a disease-specific quality-of-life questionnaire. </w:t>
      </w:r>
      <w:r w:rsidRPr="0043545A">
        <w:rPr>
          <w:rFonts w:ascii="Book Antiqua" w:eastAsia="Book Antiqua" w:hAnsi="Book Antiqua" w:cs="Book Antiqua"/>
          <w:i/>
          <w:iCs/>
          <w:color w:val="000000"/>
        </w:rPr>
        <w:t>Am J Gastroenterol</w:t>
      </w:r>
      <w:r w:rsidRPr="0043545A">
        <w:rPr>
          <w:rFonts w:ascii="Book Antiqua" w:eastAsia="Book Antiqua" w:hAnsi="Book Antiqua" w:cs="Book Antiqua"/>
          <w:color w:val="000000"/>
        </w:rPr>
        <w:t xml:space="preserve"> 2000; </w:t>
      </w:r>
      <w:r w:rsidRPr="0043545A">
        <w:rPr>
          <w:rFonts w:ascii="Book Antiqua" w:eastAsia="Book Antiqua" w:hAnsi="Book Antiqua" w:cs="Book Antiqua"/>
          <w:b/>
          <w:bCs/>
          <w:color w:val="000000"/>
        </w:rPr>
        <w:t>95</w:t>
      </w:r>
      <w:r w:rsidRPr="0043545A">
        <w:rPr>
          <w:rFonts w:ascii="Book Antiqua" w:eastAsia="Book Antiqua" w:hAnsi="Book Antiqua" w:cs="Book Antiqua"/>
          <w:color w:val="000000"/>
        </w:rPr>
        <w:t>: 999-1007 [PMID: 10763950 DOI: 10.1111/j.1572-0241.2000.01941.x]</w:t>
      </w:r>
    </w:p>
    <w:p w14:paraId="7DAC5AE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33 </w:t>
      </w:r>
      <w:r w:rsidRPr="0043545A">
        <w:rPr>
          <w:rFonts w:ascii="Book Antiqua" w:eastAsia="Book Antiqua" w:hAnsi="Book Antiqua" w:cs="Book Antiqua"/>
          <w:b/>
          <w:bCs/>
          <w:color w:val="000000"/>
        </w:rPr>
        <w:t>Wong RK</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Drossman</w:t>
      </w:r>
      <w:proofErr w:type="spellEnd"/>
      <w:r w:rsidRPr="0043545A">
        <w:rPr>
          <w:rFonts w:ascii="Book Antiqua" w:eastAsia="Book Antiqua" w:hAnsi="Book Antiqua" w:cs="Book Antiqua"/>
          <w:color w:val="000000"/>
        </w:rPr>
        <w:t xml:space="preserve"> DA. Quality of life measures in irritable bowel syndrome. </w:t>
      </w:r>
      <w:r w:rsidRPr="0043545A">
        <w:rPr>
          <w:rFonts w:ascii="Book Antiqua" w:eastAsia="Book Antiqua" w:hAnsi="Book Antiqua" w:cs="Book Antiqua"/>
          <w:i/>
          <w:iCs/>
          <w:color w:val="000000"/>
        </w:rPr>
        <w:t>Expert Rev Gastroenterol Hepatol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4</w:t>
      </w:r>
      <w:r w:rsidRPr="0043545A">
        <w:rPr>
          <w:rFonts w:ascii="Book Antiqua" w:eastAsia="Book Antiqua" w:hAnsi="Book Antiqua" w:cs="Book Antiqua"/>
          <w:color w:val="000000"/>
        </w:rPr>
        <w:t>: 277-284 [PMID: 20528115 DOI: 10.1586/egh.10.19]</w:t>
      </w:r>
    </w:p>
    <w:p w14:paraId="5827CD85" w14:textId="77777777" w:rsidR="00A77B3E" w:rsidRPr="0043545A" w:rsidRDefault="0040033A">
      <w:pPr>
        <w:spacing w:line="360" w:lineRule="auto"/>
        <w:jc w:val="both"/>
      </w:pPr>
      <w:r w:rsidRPr="0043545A">
        <w:rPr>
          <w:rFonts w:ascii="Book Antiqua" w:eastAsia="Book Antiqua" w:hAnsi="Book Antiqua" w:cs="Book Antiqua"/>
          <w:color w:val="000000"/>
        </w:rPr>
        <w:lastRenderedPageBreak/>
        <w:t xml:space="preserve">34 </w:t>
      </w:r>
      <w:r w:rsidRPr="0043545A">
        <w:rPr>
          <w:rFonts w:ascii="Book Antiqua" w:eastAsia="Book Antiqua" w:hAnsi="Book Antiqua" w:cs="Book Antiqua"/>
          <w:b/>
          <w:bCs/>
          <w:color w:val="000000"/>
        </w:rPr>
        <w:t>Arslan G</w:t>
      </w:r>
      <w:r w:rsidRPr="0043545A">
        <w:rPr>
          <w:rFonts w:ascii="Book Antiqua" w:eastAsia="Book Antiqua" w:hAnsi="Book Antiqua" w:cs="Book Antiqua"/>
          <w:color w:val="000000"/>
        </w:rPr>
        <w:t xml:space="preserve">, Lind R, </w:t>
      </w:r>
      <w:proofErr w:type="spellStart"/>
      <w:r w:rsidRPr="0043545A">
        <w:rPr>
          <w:rFonts w:ascii="Book Antiqua" w:eastAsia="Book Antiqua" w:hAnsi="Book Antiqua" w:cs="Book Antiqua"/>
          <w:color w:val="000000"/>
        </w:rPr>
        <w:t>Olafsson</w:t>
      </w:r>
      <w:proofErr w:type="spellEnd"/>
      <w:r w:rsidRPr="0043545A">
        <w:rPr>
          <w:rFonts w:ascii="Book Antiqua" w:eastAsia="Book Antiqua" w:hAnsi="Book Antiqua" w:cs="Book Antiqua"/>
          <w:color w:val="000000"/>
        </w:rPr>
        <w:t xml:space="preserve"> S, </w:t>
      </w:r>
      <w:proofErr w:type="spellStart"/>
      <w:r w:rsidRPr="0043545A">
        <w:rPr>
          <w:rFonts w:ascii="Book Antiqua" w:eastAsia="Book Antiqua" w:hAnsi="Book Antiqua" w:cs="Book Antiqua"/>
          <w:color w:val="000000"/>
        </w:rPr>
        <w:t>Florvaag</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Berstad</w:t>
      </w:r>
      <w:proofErr w:type="spellEnd"/>
      <w:r w:rsidRPr="0043545A">
        <w:rPr>
          <w:rFonts w:ascii="Book Antiqua" w:eastAsia="Book Antiqua" w:hAnsi="Book Antiqua" w:cs="Book Antiqua"/>
          <w:color w:val="000000"/>
        </w:rPr>
        <w:t xml:space="preserve"> A. Quality of life in patients with subjective food hypersensitivity: applicability of the 10-item short form of the Nepean Dyspepsia Index. </w:t>
      </w:r>
      <w:r w:rsidRPr="0043545A">
        <w:rPr>
          <w:rFonts w:ascii="Book Antiqua" w:eastAsia="Book Antiqua" w:hAnsi="Book Antiqua" w:cs="Book Antiqua"/>
          <w:i/>
          <w:iCs/>
          <w:color w:val="000000"/>
        </w:rPr>
        <w:t>Dig Dis Sci</w:t>
      </w:r>
      <w:r w:rsidRPr="0043545A">
        <w:rPr>
          <w:rFonts w:ascii="Book Antiqua" w:eastAsia="Book Antiqua" w:hAnsi="Book Antiqua" w:cs="Book Antiqua"/>
          <w:color w:val="000000"/>
        </w:rPr>
        <w:t xml:space="preserve"> 2004; </w:t>
      </w:r>
      <w:r w:rsidRPr="0043545A">
        <w:rPr>
          <w:rFonts w:ascii="Book Antiqua" w:eastAsia="Book Antiqua" w:hAnsi="Book Antiqua" w:cs="Book Antiqua"/>
          <w:b/>
          <w:bCs/>
          <w:color w:val="000000"/>
        </w:rPr>
        <w:t>49</w:t>
      </w:r>
      <w:r w:rsidRPr="0043545A">
        <w:rPr>
          <w:rFonts w:ascii="Book Antiqua" w:eastAsia="Book Antiqua" w:hAnsi="Book Antiqua" w:cs="Book Antiqua"/>
          <w:color w:val="000000"/>
        </w:rPr>
        <w:t>: 680-687 [PMID: 15185878 DOI: 10.1023/b:ddas.0000026318.81635.3b]</w:t>
      </w:r>
    </w:p>
    <w:p w14:paraId="0A04485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35 </w:t>
      </w:r>
      <w:proofErr w:type="spellStart"/>
      <w:r w:rsidRPr="0043545A">
        <w:rPr>
          <w:rFonts w:ascii="Book Antiqua" w:eastAsia="Book Antiqua" w:hAnsi="Book Antiqua" w:cs="Book Antiqua"/>
          <w:b/>
          <w:bCs/>
          <w:color w:val="000000"/>
        </w:rPr>
        <w:t>Zijlstra</w:t>
      </w:r>
      <w:proofErr w:type="spellEnd"/>
      <w:r w:rsidRPr="0043545A">
        <w:rPr>
          <w:rFonts w:ascii="Book Antiqua" w:eastAsia="Book Antiqua" w:hAnsi="Book Antiqua" w:cs="Book Antiqua"/>
          <w:b/>
          <w:bCs/>
          <w:color w:val="000000"/>
        </w:rPr>
        <w:t xml:space="preserve"> JB</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Beukema</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Wolthers</w:t>
      </w:r>
      <w:proofErr w:type="spellEnd"/>
      <w:r w:rsidRPr="0043545A">
        <w:rPr>
          <w:rFonts w:ascii="Book Antiqua" w:eastAsia="Book Antiqua" w:hAnsi="Book Antiqua" w:cs="Book Antiqua"/>
          <w:color w:val="000000"/>
        </w:rPr>
        <w:t xml:space="preserve"> BG, Byrne BM, </w:t>
      </w:r>
      <w:proofErr w:type="spellStart"/>
      <w:r w:rsidRPr="0043545A">
        <w:rPr>
          <w:rFonts w:ascii="Book Antiqua" w:eastAsia="Book Antiqua" w:hAnsi="Book Antiqua" w:cs="Book Antiqua"/>
          <w:color w:val="000000"/>
        </w:rPr>
        <w:t>Groen</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Dankert</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Pretreatment</w:t>
      </w:r>
      <w:proofErr w:type="spellEnd"/>
      <w:r w:rsidRPr="0043545A">
        <w:rPr>
          <w:rFonts w:ascii="Book Antiqua" w:eastAsia="Book Antiqua" w:hAnsi="Book Antiqua" w:cs="Book Antiqua"/>
          <w:color w:val="000000"/>
        </w:rPr>
        <w:t xml:space="preserve"> methods prior to </w:t>
      </w:r>
      <w:proofErr w:type="spellStart"/>
      <w:r w:rsidRPr="0043545A">
        <w:rPr>
          <w:rFonts w:ascii="Book Antiqua" w:eastAsia="Book Antiqua" w:hAnsi="Book Antiqua" w:cs="Book Antiqua"/>
          <w:color w:val="000000"/>
        </w:rPr>
        <w:t>gaschromatographic</w:t>
      </w:r>
      <w:proofErr w:type="spellEnd"/>
      <w:r w:rsidRPr="0043545A">
        <w:rPr>
          <w:rFonts w:ascii="Book Antiqua" w:eastAsia="Book Antiqua" w:hAnsi="Book Antiqua" w:cs="Book Antiqua"/>
          <w:color w:val="000000"/>
        </w:rPr>
        <w:t xml:space="preserve"> analysis of volatile fatty acids from faecal samples. </w:t>
      </w:r>
      <w:proofErr w:type="spellStart"/>
      <w:r w:rsidRPr="0043545A">
        <w:rPr>
          <w:rFonts w:ascii="Book Antiqua" w:eastAsia="Book Antiqua" w:hAnsi="Book Antiqua" w:cs="Book Antiqua"/>
          <w:i/>
          <w:iCs/>
          <w:color w:val="000000"/>
        </w:rPr>
        <w:t>Clin</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Chim</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Acta</w:t>
      </w:r>
      <w:proofErr w:type="spellEnd"/>
      <w:r w:rsidRPr="0043545A">
        <w:rPr>
          <w:rFonts w:ascii="Book Antiqua" w:eastAsia="Book Antiqua" w:hAnsi="Book Antiqua" w:cs="Book Antiqua"/>
          <w:color w:val="000000"/>
        </w:rPr>
        <w:t xml:space="preserve"> 1977; </w:t>
      </w:r>
      <w:r w:rsidRPr="0043545A">
        <w:rPr>
          <w:rFonts w:ascii="Book Antiqua" w:eastAsia="Book Antiqua" w:hAnsi="Book Antiqua" w:cs="Book Antiqua"/>
          <w:b/>
          <w:bCs/>
          <w:color w:val="000000"/>
        </w:rPr>
        <w:t>78</w:t>
      </w:r>
      <w:r w:rsidRPr="0043545A">
        <w:rPr>
          <w:rFonts w:ascii="Book Antiqua" w:eastAsia="Book Antiqua" w:hAnsi="Book Antiqua" w:cs="Book Antiqua"/>
          <w:color w:val="000000"/>
        </w:rPr>
        <w:t>: 243-250 [PMID: 884859 DOI: 10.1016/0009-8981(77)90312-6]</w:t>
      </w:r>
    </w:p>
    <w:p w14:paraId="615860C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36 </w:t>
      </w:r>
      <w:proofErr w:type="spellStart"/>
      <w:r w:rsidRPr="0043545A">
        <w:rPr>
          <w:rFonts w:ascii="Book Antiqua" w:eastAsia="Book Antiqua" w:hAnsi="Book Antiqua" w:cs="Book Antiqua"/>
          <w:b/>
          <w:bCs/>
          <w:color w:val="000000"/>
        </w:rPr>
        <w:t>Høverstad</w:t>
      </w:r>
      <w:proofErr w:type="spellEnd"/>
      <w:r w:rsidRPr="0043545A">
        <w:rPr>
          <w:rFonts w:ascii="Book Antiqua" w:eastAsia="Book Antiqua" w:hAnsi="Book Antiqua" w:cs="Book Antiqua"/>
          <w:b/>
          <w:bCs/>
          <w:color w:val="000000"/>
        </w:rPr>
        <w:t xml:space="preserve"> T</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Fausa</w:t>
      </w:r>
      <w:proofErr w:type="spellEnd"/>
      <w:r w:rsidRPr="0043545A">
        <w:rPr>
          <w:rFonts w:ascii="Book Antiqua" w:eastAsia="Book Antiqua" w:hAnsi="Book Antiqua" w:cs="Book Antiqua"/>
          <w:color w:val="000000"/>
        </w:rPr>
        <w:t xml:space="preserve"> O, </w:t>
      </w:r>
      <w:proofErr w:type="spellStart"/>
      <w:r w:rsidRPr="0043545A">
        <w:rPr>
          <w:rFonts w:ascii="Book Antiqua" w:eastAsia="Book Antiqua" w:hAnsi="Book Antiqua" w:cs="Book Antiqua"/>
          <w:color w:val="000000"/>
        </w:rPr>
        <w:t>Bjørneklett</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Bøhmer</w:t>
      </w:r>
      <w:proofErr w:type="spellEnd"/>
      <w:r w:rsidRPr="0043545A">
        <w:rPr>
          <w:rFonts w:ascii="Book Antiqua" w:eastAsia="Book Antiqua" w:hAnsi="Book Antiqua" w:cs="Book Antiqua"/>
          <w:color w:val="000000"/>
        </w:rPr>
        <w:t xml:space="preserve"> T. Short-chain fatty acids in the normal human </w:t>
      </w:r>
      <w:proofErr w:type="spellStart"/>
      <w:r w:rsidRPr="0043545A">
        <w:rPr>
          <w:rFonts w:ascii="Book Antiqua" w:eastAsia="Book Antiqua" w:hAnsi="Book Antiqua" w:cs="Book Antiqua"/>
          <w:color w:val="000000"/>
        </w:rPr>
        <w:t>feces</w:t>
      </w:r>
      <w:proofErr w:type="spellEnd"/>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i/>
          <w:iCs/>
          <w:color w:val="000000"/>
        </w:rPr>
        <w:t>Scand</w:t>
      </w:r>
      <w:proofErr w:type="spellEnd"/>
      <w:r w:rsidRPr="0043545A">
        <w:rPr>
          <w:rFonts w:ascii="Book Antiqua" w:eastAsia="Book Antiqua" w:hAnsi="Book Antiqua" w:cs="Book Antiqua"/>
          <w:i/>
          <w:iCs/>
          <w:color w:val="000000"/>
        </w:rPr>
        <w:t xml:space="preserve"> J </w:t>
      </w:r>
      <w:proofErr w:type="spellStart"/>
      <w:r w:rsidRPr="0043545A">
        <w:rPr>
          <w:rFonts w:ascii="Book Antiqua" w:eastAsia="Book Antiqua" w:hAnsi="Book Antiqua" w:cs="Book Antiqua"/>
          <w:i/>
          <w:iCs/>
          <w:color w:val="000000"/>
        </w:rPr>
        <w:t>Gastroenterol</w:t>
      </w:r>
      <w:proofErr w:type="spellEnd"/>
      <w:r w:rsidRPr="0043545A">
        <w:rPr>
          <w:rFonts w:ascii="Book Antiqua" w:eastAsia="Book Antiqua" w:hAnsi="Book Antiqua" w:cs="Book Antiqua"/>
          <w:color w:val="000000"/>
        </w:rPr>
        <w:t xml:space="preserve"> 1984; </w:t>
      </w:r>
      <w:r w:rsidRPr="0043545A">
        <w:rPr>
          <w:rFonts w:ascii="Book Antiqua" w:eastAsia="Book Antiqua" w:hAnsi="Book Antiqua" w:cs="Book Antiqua"/>
          <w:b/>
          <w:bCs/>
          <w:color w:val="000000"/>
        </w:rPr>
        <w:t>19</w:t>
      </w:r>
      <w:r w:rsidRPr="0043545A">
        <w:rPr>
          <w:rFonts w:ascii="Book Antiqua" w:eastAsia="Book Antiqua" w:hAnsi="Book Antiqua" w:cs="Book Antiqua"/>
          <w:color w:val="000000"/>
        </w:rPr>
        <w:t>: 375-381 [PMID: 6740214]</w:t>
      </w:r>
    </w:p>
    <w:p w14:paraId="1685F2C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37 </w:t>
      </w:r>
      <w:proofErr w:type="spellStart"/>
      <w:r w:rsidRPr="0043545A">
        <w:rPr>
          <w:rFonts w:ascii="Book Antiqua" w:eastAsia="Book Antiqua" w:hAnsi="Book Antiqua" w:cs="Book Antiqua"/>
          <w:b/>
          <w:bCs/>
          <w:color w:val="000000"/>
        </w:rPr>
        <w:t>Soret</w:t>
      </w:r>
      <w:proofErr w:type="spellEnd"/>
      <w:r w:rsidRPr="0043545A">
        <w:rPr>
          <w:rFonts w:ascii="Book Antiqua" w:eastAsia="Book Antiqua" w:hAnsi="Book Antiqua" w:cs="Book Antiqua"/>
          <w:b/>
          <w:bCs/>
          <w:color w:val="000000"/>
        </w:rPr>
        <w:t xml:space="preserve"> R</w:t>
      </w:r>
      <w:r w:rsidRPr="0043545A">
        <w:rPr>
          <w:rFonts w:ascii="Book Antiqua" w:eastAsia="Book Antiqua" w:hAnsi="Book Antiqua" w:cs="Book Antiqua"/>
          <w:color w:val="000000"/>
        </w:rPr>
        <w:t xml:space="preserve">, Chevalier J, De </w:t>
      </w:r>
      <w:proofErr w:type="spellStart"/>
      <w:r w:rsidRPr="0043545A">
        <w:rPr>
          <w:rFonts w:ascii="Book Antiqua" w:eastAsia="Book Antiqua" w:hAnsi="Book Antiqua" w:cs="Book Antiqua"/>
          <w:color w:val="000000"/>
        </w:rPr>
        <w:t>Coppet</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Poupeau</w:t>
      </w:r>
      <w:proofErr w:type="spellEnd"/>
      <w:r w:rsidRPr="0043545A">
        <w:rPr>
          <w:rFonts w:ascii="Book Antiqua" w:eastAsia="Book Antiqua" w:hAnsi="Book Antiqua" w:cs="Book Antiqua"/>
          <w:color w:val="000000"/>
        </w:rPr>
        <w:t xml:space="preserve"> G, </w:t>
      </w:r>
      <w:proofErr w:type="spellStart"/>
      <w:r w:rsidRPr="0043545A">
        <w:rPr>
          <w:rFonts w:ascii="Book Antiqua" w:eastAsia="Book Antiqua" w:hAnsi="Book Antiqua" w:cs="Book Antiqua"/>
          <w:color w:val="000000"/>
        </w:rPr>
        <w:t>Derkinderen</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Segain</w:t>
      </w:r>
      <w:proofErr w:type="spellEnd"/>
      <w:r w:rsidRPr="0043545A">
        <w:rPr>
          <w:rFonts w:ascii="Book Antiqua" w:eastAsia="Book Antiqua" w:hAnsi="Book Antiqua" w:cs="Book Antiqua"/>
          <w:color w:val="000000"/>
        </w:rPr>
        <w:t xml:space="preserve"> JP, </w:t>
      </w:r>
      <w:proofErr w:type="spellStart"/>
      <w:r w:rsidRPr="0043545A">
        <w:rPr>
          <w:rFonts w:ascii="Book Antiqua" w:eastAsia="Book Antiqua" w:hAnsi="Book Antiqua" w:cs="Book Antiqua"/>
          <w:color w:val="000000"/>
        </w:rPr>
        <w:t>Neunlist</w:t>
      </w:r>
      <w:proofErr w:type="spellEnd"/>
      <w:r w:rsidRPr="0043545A">
        <w:rPr>
          <w:rFonts w:ascii="Book Antiqua" w:eastAsia="Book Antiqua" w:hAnsi="Book Antiqua" w:cs="Book Antiqua"/>
          <w:color w:val="000000"/>
        </w:rPr>
        <w:t xml:space="preserve"> M. Short-chain fatty acids regulate the enteric neurons and control gastrointestinal motility in rats.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138</w:t>
      </w:r>
      <w:r w:rsidRPr="0043545A">
        <w:rPr>
          <w:rFonts w:ascii="Book Antiqua" w:eastAsia="Book Antiqua" w:hAnsi="Book Antiqua" w:cs="Book Antiqua"/>
          <w:color w:val="000000"/>
        </w:rPr>
        <w:t>: 1772-1782 [PMID: 20152836 DOI: 10.1053/j.gastro.2010.01.053]</w:t>
      </w:r>
    </w:p>
    <w:p w14:paraId="2BBFD4D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38 </w:t>
      </w:r>
      <w:r w:rsidRPr="0043545A">
        <w:rPr>
          <w:rFonts w:ascii="Book Antiqua" w:eastAsia="Book Antiqua" w:hAnsi="Book Antiqua" w:cs="Book Antiqua"/>
          <w:b/>
          <w:bCs/>
          <w:color w:val="000000"/>
        </w:rPr>
        <w:t>Hamer HM</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Jonkers</w:t>
      </w:r>
      <w:proofErr w:type="spellEnd"/>
      <w:r w:rsidRPr="0043545A">
        <w:rPr>
          <w:rFonts w:ascii="Book Antiqua" w:eastAsia="Book Antiqua" w:hAnsi="Book Antiqua" w:cs="Book Antiqua"/>
          <w:color w:val="000000"/>
        </w:rPr>
        <w:t xml:space="preserve"> D, </w:t>
      </w:r>
      <w:proofErr w:type="spellStart"/>
      <w:r w:rsidRPr="0043545A">
        <w:rPr>
          <w:rFonts w:ascii="Book Antiqua" w:eastAsia="Book Antiqua" w:hAnsi="Book Antiqua" w:cs="Book Antiqua"/>
          <w:color w:val="000000"/>
        </w:rPr>
        <w:t>Venema</w:t>
      </w:r>
      <w:proofErr w:type="spellEnd"/>
      <w:r w:rsidRPr="0043545A">
        <w:rPr>
          <w:rFonts w:ascii="Book Antiqua" w:eastAsia="Book Antiqua" w:hAnsi="Book Antiqua" w:cs="Book Antiqua"/>
          <w:color w:val="000000"/>
        </w:rPr>
        <w:t xml:space="preserve"> K, </w:t>
      </w:r>
      <w:proofErr w:type="spellStart"/>
      <w:r w:rsidRPr="0043545A">
        <w:rPr>
          <w:rFonts w:ascii="Book Antiqua" w:eastAsia="Book Antiqua" w:hAnsi="Book Antiqua" w:cs="Book Antiqua"/>
          <w:color w:val="000000"/>
        </w:rPr>
        <w:t>Vanhoutvin</w:t>
      </w:r>
      <w:proofErr w:type="spellEnd"/>
      <w:r w:rsidRPr="0043545A">
        <w:rPr>
          <w:rFonts w:ascii="Book Antiqua" w:eastAsia="Book Antiqua" w:hAnsi="Book Antiqua" w:cs="Book Antiqua"/>
          <w:color w:val="000000"/>
        </w:rPr>
        <w:t xml:space="preserve"> S, </w:t>
      </w:r>
      <w:proofErr w:type="spellStart"/>
      <w:r w:rsidRPr="0043545A">
        <w:rPr>
          <w:rFonts w:ascii="Book Antiqua" w:eastAsia="Book Antiqua" w:hAnsi="Book Antiqua" w:cs="Book Antiqua"/>
          <w:color w:val="000000"/>
        </w:rPr>
        <w:t>Troost</w:t>
      </w:r>
      <w:proofErr w:type="spellEnd"/>
      <w:r w:rsidRPr="0043545A">
        <w:rPr>
          <w:rFonts w:ascii="Book Antiqua" w:eastAsia="Book Antiqua" w:hAnsi="Book Antiqua" w:cs="Book Antiqua"/>
          <w:color w:val="000000"/>
        </w:rPr>
        <w:t xml:space="preserve"> FJ, Brummer RJ. Review article: the role of butyrate on colonic function. </w:t>
      </w:r>
      <w:r w:rsidRPr="0043545A">
        <w:rPr>
          <w:rFonts w:ascii="Book Antiqua" w:eastAsia="Book Antiqua" w:hAnsi="Book Antiqua" w:cs="Book Antiqua"/>
          <w:i/>
          <w:iCs/>
          <w:color w:val="000000"/>
        </w:rPr>
        <w:t xml:space="preserve">Aliment </w:t>
      </w:r>
      <w:proofErr w:type="spellStart"/>
      <w:r w:rsidRPr="0043545A">
        <w:rPr>
          <w:rFonts w:ascii="Book Antiqua" w:eastAsia="Book Antiqua" w:hAnsi="Book Antiqua" w:cs="Book Antiqua"/>
          <w:i/>
          <w:iCs/>
          <w:color w:val="000000"/>
        </w:rPr>
        <w:t>Pharmacol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Ther</w:t>
      </w:r>
      <w:proofErr w:type="spellEnd"/>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27</w:t>
      </w:r>
      <w:r w:rsidRPr="0043545A">
        <w:rPr>
          <w:rFonts w:ascii="Book Antiqua" w:eastAsia="Book Antiqua" w:hAnsi="Book Antiqua" w:cs="Book Antiqua"/>
          <w:color w:val="000000"/>
        </w:rPr>
        <w:t>: 104-119 [PMID: 17973645 DOI: 10.1111/j.1365-2036.2007.03562.x]</w:t>
      </w:r>
    </w:p>
    <w:p w14:paraId="79555BC6"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39 </w:t>
      </w:r>
      <w:r w:rsidRPr="0043545A">
        <w:rPr>
          <w:rFonts w:ascii="Book Antiqua" w:eastAsia="Book Antiqua" w:hAnsi="Book Antiqua" w:cs="Book Antiqua"/>
          <w:b/>
          <w:bCs/>
          <w:color w:val="000000"/>
        </w:rPr>
        <w:t>Zhou J</w:t>
      </w:r>
      <w:r w:rsidRPr="0043545A">
        <w:rPr>
          <w:rFonts w:ascii="Book Antiqua" w:eastAsia="Book Antiqua" w:hAnsi="Book Antiqua" w:cs="Book Antiqua"/>
          <w:color w:val="000000"/>
        </w:rPr>
        <w:t xml:space="preserve">, Martin RJ, </w:t>
      </w:r>
      <w:proofErr w:type="spellStart"/>
      <w:r w:rsidRPr="0043545A">
        <w:rPr>
          <w:rFonts w:ascii="Book Antiqua" w:eastAsia="Book Antiqua" w:hAnsi="Book Antiqua" w:cs="Book Antiqua"/>
          <w:color w:val="000000"/>
        </w:rPr>
        <w:t>Tulley</w:t>
      </w:r>
      <w:proofErr w:type="spellEnd"/>
      <w:r w:rsidRPr="0043545A">
        <w:rPr>
          <w:rFonts w:ascii="Book Antiqua" w:eastAsia="Book Antiqua" w:hAnsi="Book Antiqua" w:cs="Book Antiqua"/>
          <w:color w:val="000000"/>
        </w:rPr>
        <w:t xml:space="preserve"> RT, </w:t>
      </w:r>
      <w:proofErr w:type="spellStart"/>
      <w:r w:rsidRPr="0043545A">
        <w:rPr>
          <w:rFonts w:ascii="Book Antiqua" w:eastAsia="Book Antiqua" w:hAnsi="Book Antiqua" w:cs="Book Antiqua"/>
          <w:color w:val="000000"/>
        </w:rPr>
        <w:t>Raggio</w:t>
      </w:r>
      <w:proofErr w:type="spellEnd"/>
      <w:r w:rsidRPr="0043545A">
        <w:rPr>
          <w:rFonts w:ascii="Book Antiqua" w:eastAsia="Book Antiqua" w:hAnsi="Book Antiqua" w:cs="Book Antiqua"/>
          <w:color w:val="000000"/>
        </w:rPr>
        <w:t xml:space="preserve"> AM, McCutcheon KL, Shen L, Danna SC, </w:t>
      </w:r>
      <w:proofErr w:type="spellStart"/>
      <w:r w:rsidRPr="0043545A">
        <w:rPr>
          <w:rFonts w:ascii="Book Antiqua" w:eastAsia="Book Antiqua" w:hAnsi="Book Antiqua" w:cs="Book Antiqua"/>
          <w:color w:val="000000"/>
        </w:rPr>
        <w:t>Tripathy</w:t>
      </w:r>
      <w:proofErr w:type="spellEnd"/>
      <w:r w:rsidRPr="0043545A">
        <w:rPr>
          <w:rFonts w:ascii="Book Antiqua" w:eastAsia="Book Antiqua" w:hAnsi="Book Antiqua" w:cs="Book Antiqua"/>
          <w:color w:val="000000"/>
        </w:rPr>
        <w:t xml:space="preserve"> S, </w:t>
      </w:r>
      <w:proofErr w:type="spellStart"/>
      <w:r w:rsidRPr="0043545A">
        <w:rPr>
          <w:rFonts w:ascii="Book Antiqua" w:eastAsia="Book Antiqua" w:hAnsi="Book Antiqua" w:cs="Book Antiqua"/>
          <w:color w:val="000000"/>
        </w:rPr>
        <w:t>Hegsted</w:t>
      </w:r>
      <w:proofErr w:type="spellEnd"/>
      <w:r w:rsidRPr="0043545A">
        <w:rPr>
          <w:rFonts w:ascii="Book Antiqua" w:eastAsia="Book Antiqua" w:hAnsi="Book Antiqua" w:cs="Book Antiqua"/>
          <w:color w:val="000000"/>
        </w:rPr>
        <w:t xml:space="preserve"> M, Keenan MJ. Dietary resistant starch upregulates total GLP-1 and PYY in a sustained day-long manner through fermentation in rodents. </w:t>
      </w:r>
      <w:r w:rsidRPr="0043545A">
        <w:rPr>
          <w:rFonts w:ascii="Book Antiqua" w:eastAsia="Book Antiqua" w:hAnsi="Book Antiqua" w:cs="Book Antiqua"/>
          <w:i/>
          <w:iCs/>
          <w:color w:val="000000"/>
        </w:rPr>
        <w:t xml:space="preserve">Am J </w:t>
      </w:r>
      <w:proofErr w:type="spellStart"/>
      <w:r w:rsidRPr="0043545A">
        <w:rPr>
          <w:rFonts w:ascii="Book Antiqua" w:eastAsia="Book Antiqua" w:hAnsi="Book Antiqua" w:cs="Book Antiqua"/>
          <w:i/>
          <w:iCs/>
          <w:color w:val="000000"/>
        </w:rPr>
        <w:t>Physiol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Endocrinol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Metab</w:t>
      </w:r>
      <w:proofErr w:type="spellEnd"/>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295</w:t>
      </w:r>
      <w:r w:rsidRPr="0043545A">
        <w:rPr>
          <w:rFonts w:ascii="Book Antiqua" w:eastAsia="Book Antiqua" w:hAnsi="Book Antiqua" w:cs="Book Antiqua"/>
          <w:color w:val="000000"/>
        </w:rPr>
        <w:t>: E1160-E1166 [PMID: 18796545 DOI: 10.1152/ajpendo.90637.2008]</w:t>
      </w:r>
    </w:p>
    <w:p w14:paraId="5AAEBE0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40 </w:t>
      </w:r>
      <w:proofErr w:type="spellStart"/>
      <w:r w:rsidRPr="0043545A">
        <w:rPr>
          <w:rFonts w:ascii="Book Antiqua" w:eastAsia="Book Antiqua" w:hAnsi="Book Antiqua" w:cs="Book Antiqua"/>
          <w:b/>
          <w:bCs/>
          <w:color w:val="000000"/>
        </w:rPr>
        <w:t>Karaki</w:t>
      </w:r>
      <w:proofErr w:type="spellEnd"/>
      <w:r w:rsidRPr="0043545A">
        <w:rPr>
          <w:rFonts w:ascii="Book Antiqua" w:eastAsia="Book Antiqua" w:hAnsi="Book Antiqua" w:cs="Book Antiqua"/>
          <w:b/>
          <w:bCs/>
          <w:color w:val="000000"/>
        </w:rPr>
        <w:t xml:space="preserve"> S</w:t>
      </w:r>
      <w:r w:rsidRPr="0043545A">
        <w:rPr>
          <w:rFonts w:ascii="Book Antiqua" w:eastAsia="Book Antiqua" w:hAnsi="Book Antiqua" w:cs="Book Antiqua"/>
          <w:color w:val="000000"/>
        </w:rPr>
        <w:t xml:space="preserve">, Mitsui R, Hayashi H, Kato I, </w:t>
      </w:r>
      <w:proofErr w:type="spellStart"/>
      <w:r w:rsidRPr="0043545A">
        <w:rPr>
          <w:rFonts w:ascii="Book Antiqua" w:eastAsia="Book Antiqua" w:hAnsi="Book Antiqua" w:cs="Book Antiqua"/>
          <w:color w:val="000000"/>
        </w:rPr>
        <w:t>Sugiya</w:t>
      </w:r>
      <w:proofErr w:type="spellEnd"/>
      <w:r w:rsidRPr="0043545A">
        <w:rPr>
          <w:rFonts w:ascii="Book Antiqua" w:eastAsia="Book Antiqua" w:hAnsi="Book Antiqua" w:cs="Book Antiqua"/>
          <w:color w:val="000000"/>
        </w:rPr>
        <w:t xml:space="preserve"> H, Iwanaga T, Furness JB, </w:t>
      </w:r>
      <w:proofErr w:type="spellStart"/>
      <w:r w:rsidRPr="0043545A">
        <w:rPr>
          <w:rFonts w:ascii="Book Antiqua" w:eastAsia="Book Antiqua" w:hAnsi="Book Antiqua" w:cs="Book Antiqua"/>
          <w:color w:val="000000"/>
        </w:rPr>
        <w:t>Kuwahara</w:t>
      </w:r>
      <w:proofErr w:type="spellEnd"/>
      <w:r w:rsidRPr="0043545A">
        <w:rPr>
          <w:rFonts w:ascii="Book Antiqua" w:eastAsia="Book Antiqua" w:hAnsi="Book Antiqua" w:cs="Book Antiqua"/>
          <w:color w:val="000000"/>
        </w:rPr>
        <w:t xml:space="preserve"> A. Short-chain fatty acid receptor, GPR43, is expressed by enteroendocrine cells and mucosal mast cells in rat intestine. </w:t>
      </w:r>
      <w:r w:rsidRPr="0043545A">
        <w:rPr>
          <w:rFonts w:ascii="Book Antiqua" w:eastAsia="Book Antiqua" w:hAnsi="Book Antiqua" w:cs="Book Antiqua"/>
          <w:i/>
          <w:iCs/>
          <w:color w:val="000000"/>
        </w:rPr>
        <w:t>Cell Tissue Res</w:t>
      </w:r>
      <w:r w:rsidRPr="0043545A">
        <w:rPr>
          <w:rFonts w:ascii="Book Antiqua" w:eastAsia="Book Antiqua" w:hAnsi="Book Antiqua" w:cs="Book Antiqua"/>
          <w:color w:val="000000"/>
        </w:rPr>
        <w:t xml:space="preserve"> 2006; </w:t>
      </w:r>
      <w:r w:rsidRPr="0043545A">
        <w:rPr>
          <w:rFonts w:ascii="Book Antiqua" w:eastAsia="Book Antiqua" w:hAnsi="Book Antiqua" w:cs="Book Antiqua"/>
          <w:b/>
          <w:bCs/>
          <w:color w:val="000000"/>
        </w:rPr>
        <w:t>324</w:t>
      </w:r>
      <w:r w:rsidRPr="0043545A">
        <w:rPr>
          <w:rFonts w:ascii="Book Antiqua" w:eastAsia="Book Antiqua" w:hAnsi="Book Antiqua" w:cs="Book Antiqua"/>
          <w:color w:val="000000"/>
        </w:rPr>
        <w:t>: 353-360 [PMID: 16453106 DOI: 10.1007/s00441-005-0140-x]</w:t>
      </w:r>
    </w:p>
    <w:p w14:paraId="1E4B760C" w14:textId="1F2F27D6"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1</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Zhou J</w:t>
      </w:r>
      <w:r w:rsidRPr="0043545A">
        <w:rPr>
          <w:rFonts w:ascii="Book Antiqua" w:eastAsia="Book Antiqua" w:hAnsi="Book Antiqua" w:cs="Book Antiqua"/>
          <w:color w:val="000000"/>
        </w:rPr>
        <w:t xml:space="preserve">, Martin RJ, </w:t>
      </w:r>
      <w:proofErr w:type="spellStart"/>
      <w:r w:rsidRPr="0043545A">
        <w:rPr>
          <w:rFonts w:ascii="Book Antiqua" w:eastAsia="Book Antiqua" w:hAnsi="Book Antiqua" w:cs="Book Antiqua"/>
          <w:color w:val="000000"/>
        </w:rPr>
        <w:t>Raggio</w:t>
      </w:r>
      <w:proofErr w:type="spellEnd"/>
      <w:r w:rsidRPr="0043545A">
        <w:rPr>
          <w:rFonts w:ascii="Book Antiqua" w:eastAsia="Book Antiqua" w:hAnsi="Book Antiqua" w:cs="Book Antiqua"/>
          <w:color w:val="000000"/>
        </w:rPr>
        <w:t xml:space="preserve"> AM, Shen L, McCutcheon K, Keenan MJ. The importance of GLP-1 and PYY in resistant starch's effect on body fat in mice. </w:t>
      </w:r>
      <w:proofErr w:type="spellStart"/>
      <w:r w:rsidRPr="0043545A">
        <w:rPr>
          <w:rFonts w:ascii="Book Antiqua" w:eastAsia="Book Antiqua" w:hAnsi="Book Antiqua" w:cs="Book Antiqua"/>
          <w:i/>
          <w:iCs/>
          <w:color w:val="000000"/>
        </w:rPr>
        <w:t>Mol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Nutr</w:t>
      </w:r>
      <w:proofErr w:type="spellEnd"/>
      <w:r w:rsidRPr="0043545A">
        <w:rPr>
          <w:rFonts w:ascii="Book Antiqua" w:eastAsia="Book Antiqua" w:hAnsi="Book Antiqua" w:cs="Book Antiqua"/>
          <w:i/>
          <w:iCs/>
          <w:color w:val="000000"/>
        </w:rPr>
        <w:t xml:space="preserve"> Food Res</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59</w:t>
      </w:r>
      <w:r w:rsidRPr="0043545A">
        <w:rPr>
          <w:rFonts w:ascii="Book Antiqua" w:eastAsia="Book Antiqua" w:hAnsi="Book Antiqua" w:cs="Book Antiqua"/>
          <w:color w:val="000000"/>
        </w:rPr>
        <w:t>: 1000-1003 [PMID: 25631638 DOI: 10.1002/mnfr.201400904]</w:t>
      </w:r>
    </w:p>
    <w:p w14:paraId="4FFC7F1A" w14:textId="4A0BBEC9" w:rsidR="00A77B3E" w:rsidRPr="0043545A" w:rsidRDefault="0040033A">
      <w:pPr>
        <w:spacing w:line="360" w:lineRule="auto"/>
        <w:jc w:val="both"/>
      </w:pPr>
      <w:r w:rsidRPr="0043545A">
        <w:rPr>
          <w:rFonts w:ascii="Book Antiqua" w:eastAsia="Book Antiqua" w:hAnsi="Book Antiqua" w:cs="Book Antiqua"/>
          <w:color w:val="000000"/>
        </w:rPr>
        <w:lastRenderedPageBreak/>
        <w:t>4</w:t>
      </w:r>
      <w:r w:rsidR="00230C5B">
        <w:rPr>
          <w:rFonts w:ascii="Book Antiqua" w:eastAsia="Book Antiqua" w:hAnsi="Book Antiqua" w:cs="Book Antiqua"/>
          <w:color w:val="000000"/>
        </w:rPr>
        <w:t>2</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Zhang J</w:t>
      </w:r>
      <w:r w:rsidRPr="0043545A">
        <w:rPr>
          <w:rFonts w:ascii="Book Antiqua" w:eastAsia="Book Antiqua" w:hAnsi="Book Antiqua" w:cs="Book Antiqua"/>
          <w:color w:val="000000"/>
        </w:rPr>
        <w:t xml:space="preserve">, Song L, Wang Y, Liu C, Zhang L, Zhu S, Liu S, Duan L. Beneficial effect of butyrate-producing </w:t>
      </w:r>
      <w:proofErr w:type="spellStart"/>
      <w:r w:rsidRPr="0043545A">
        <w:rPr>
          <w:rFonts w:ascii="Book Antiqua" w:eastAsia="Book Antiqua" w:hAnsi="Book Antiqua" w:cs="Book Antiqua"/>
          <w:color w:val="000000"/>
        </w:rPr>
        <w:t>Lachnospiraceae</w:t>
      </w:r>
      <w:proofErr w:type="spellEnd"/>
      <w:r w:rsidRPr="0043545A">
        <w:rPr>
          <w:rFonts w:ascii="Book Antiqua" w:eastAsia="Book Antiqua" w:hAnsi="Book Antiqua" w:cs="Book Antiqua"/>
          <w:color w:val="000000"/>
        </w:rPr>
        <w:t xml:space="preserve"> on stress-induced visceral hypersensitivity in rats.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34</w:t>
      </w:r>
      <w:r w:rsidRPr="0043545A">
        <w:rPr>
          <w:rFonts w:ascii="Book Antiqua" w:eastAsia="Book Antiqua" w:hAnsi="Book Antiqua" w:cs="Book Antiqua"/>
          <w:color w:val="000000"/>
        </w:rPr>
        <w:t>: 1368-1376 [PMID: 30402954 DOI: 10.1111/jgh.14536]</w:t>
      </w:r>
    </w:p>
    <w:p w14:paraId="24A4F2FF" w14:textId="2D35D71E"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3</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Long X</w:t>
      </w:r>
      <w:r w:rsidRPr="0043545A">
        <w:rPr>
          <w:rFonts w:ascii="Book Antiqua" w:eastAsia="Book Antiqua" w:hAnsi="Book Antiqua" w:cs="Book Antiqua"/>
          <w:color w:val="000000"/>
        </w:rPr>
        <w:t xml:space="preserve">, Li M, Li LX, Sun YY, Zhang WX, Zhao DY, Li YQ. Butyrate promotes visceral hypersensitivity in an IBS-like model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enteric glial cell-derived nerve growth factor. </w:t>
      </w:r>
      <w:proofErr w:type="spellStart"/>
      <w:r w:rsidRPr="0043545A">
        <w:rPr>
          <w:rFonts w:ascii="Book Antiqua" w:eastAsia="Book Antiqua" w:hAnsi="Book Antiqua" w:cs="Book Antiqua"/>
          <w:i/>
          <w:iCs/>
          <w:color w:val="000000"/>
        </w:rPr>
        <w:t>Neurogastroenterol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Motil</w:t>
      </w:r>
      <w:proofErr w:type="spellEnd"/>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30</w:t>
      </w:r>
      <w:r w:rsidRPr="0043545A">
        <w:rPr>
          <w:rFonts w:ascii="Book Antiqua" w:eastAsia="Book Antiqua" w:hAnsi="Book Antiqua" w:cs="Book Antiqua"/>
          <w:color w:val="000000"/>
        </w:rPr>
        <w:t>: e13227 [PMID: 29052293 DOI: 10.1111/nmo.13227]</w:t>
      </w:r>
    </w:p>
    <w:p w14:paraId="670ADF5A" w14:textId="0D78810A"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4</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b/>
          <w:bCs/>
          <w:color w:val="000000"/>
        </w:rPr>
        <w:t>Banasiewicz</w:t>
      </w:r>
      <w:proofErr w:type="spellEnd"/>
      <w:r w:rsidRPr="0043545A">
        <w:rPr>
          <w:rFonts w:ascii="Book Antiqua" w:eastAsia="Book Antiqua" w:hAnsi="Book Antiqua" w:cs="Book Antiqua"/>
          <w:b/>
          <w:bCs/>
          <w:color w:val="000000"/>
        </w:rPr>
        <w:t xml:space="preserve"> T</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Krokowicz</w:t>
      </w:r>
      <w:proofErr w:type="spellEnd"/>
      <w:r w:rsidRPr="0043545A">
        <w:rPr>
          <w:rFonts w:ascii="Book Antiqua" w:eastAsia="Book Antiqua" w:hAnsi="Book Antiqua" w:cs="Book Antiqua"/>
          <w:color w:val="000000"/>
        </w:rPr>
        <w:t xml:space="preserve"> Ł, </w:t>
      </w:r>
      <w:proofErr w:type="spellStart"/>
      <w:r w:rsidRPr="0043545A">
        <w:rPr>
          <w:rFonts w:ascii="Book Antiqua" w:eastAsia="Book Antiqua" w:hAnsi="Book Antiqua" w:cs="Book Antiqua"/>
          <w:color w:val="000000"/>
        </w:rPr>
        <w:t>Stojcev</w:t>
      </w:r>
      <w:proofErr w:type="spellEnd"/>
      <w:r w:rsidRPr="0043545A">
        <w:rPr>
          <w:rFonts w:ascii="Book Antiqua" w:eastAsia="Book Antiqua" w:hAnsi="Book Antiqua" w:cs="Book Antiqua"/>
          <w:color w:val="000000"/>
        </w:rPr>
        <w:t xml:space="preserve"> Z, </w:t>
      </w:r>
      <w:proofErr w:type="spellStart"/>
      <w:r w:rsidRPr="0043545A">
        <w:rPr>
          <w:rFonts w:ascii="Book Antiqua" w:eastAsia="Book Antiqua" w:hAnsi="Book Antiqua" w:cs="Book Antiqua"/>
          <w:color w:val="000000"/>
        </w:rPr>
        <w:t>Kaczmarek</w:t>
      </w:r>
      <w:proofErr w:type="spellEnd"/>
      <w:r w:rsidRPr="0043545A">
        <w:rPr>
          <w:rFonts w:ascii="Book Antiqua" w:eastAsia="Book Antiqua" w:hAnsi="Book Antiqua" w:cs="Book Antiqua"/>
          <w:color w:val="000000"/>
        </w:rPr>
        <w:t xml:space="preserve"> BF, </w:t>
      </w:r>
      <w:proofErr w:type="spellStart"/>
      <w:r w:rsidRPr="0043545A">
        <w:rPr>
          <w:rFonts w:ascii="Book Antiqua" w:eastAsia="Book Antiqua" w:hAnsi="Book Antiqua" w:cs="Book Antiqua"/>
          <w:color w:val="000000"/>
        </w:rPr>
        <w:t>Kaczmarek</w:t>
      </w:r>
      <w:proofErr w:type="spellEnd"/>
      <w:r w:rsidRPr="0043545A">
        <w:rPr>
          <w:rFonts w:ascii="Book Antiqua" w:eastAsia="Book Antiqua" w:hAnsi="Book Antiqua" w:cs="Book Antiqua"/>
          <w:color w:val="000000"/>
        </w:rPr>
        <w:t xml:space="preserve"> E, </w:t>
      </w:r>
      <w:proofErr w:type="spellStart"/>
      <w:r w:rsidRPr="0043545A">
        <w:rPr>
          <w:rFonts w:ascii="Book Antiqua" w:eastAsia="Book Antiqua" w:hAnsi="Book Antiqua" w:cs="Book Antiqua"/>
          <w:color w:val="000000"/>
        </w:rPr>
        <w:t>Maik</w:t>
      </w:r>
      <w:proofErr w:type="spellEnd"/>
      <w:r w:rsidRPr="0043545A">
        <w:rPr>
          <w:rFonts w:ascii="Book Antiqua" w:eastAsia="Book Antiqua" w:hAnsi="Book Antiqua" w:cs="Book Antiqua"/>
          <w:color w:val="000000"/>
        </w:rPr>
        <w:t xml:space="preserve"> J, </w:t>
      </w:r>
      <w:proofErr w:type="spellStart"/>
      <w:r w:rsidRPr="0043545A">
        <w:rPr>
          <w:rFonts w:ascii="Book Antiqua" w:eastAsia="Book Antiqua" w:hAnsi="Book Antiqua" w:cs="Book Antiqua"/>
          <w:color w:val="000000"/>
        </w:rPr>
        <w:t>Marciniak</w:t>
      </w:r>
      <w:proofErr w:type="spellEnd"/>
      <w:r w:rsidRPr="0043545A">
        <w:rPr>
          <w:rFonts w:ascii="Book Antiqua" w:eastAsia="Book Antiqua" w:hAnsi="Book Antiqua" w:cs="Book Antiqua"/>
          <w:color w:val="000000"/>
        </w:rPr>
        <w:t xml:space="preserve"> R, </w:t>
      </w:r>
      <w:proofErr w:type="spellStart"/>
      <w:r w:rsidRPr="0043545A">
        <w:rPr>
          <w:rFonts w:ascii="Book Antiqua" w:eastAsia="Book Antiqua" w:hAnsi="Book Antiqua" w:cs="Book Antiqua"/>
          <w:color w:val="000000"/>
        </w:rPr>
        <w:t>Krokowicz</w:t>
      </w:r>
      <w:proofErr w:type="spellEnd"/>
      <w:r w:rsidRPr="0043545A">
        <w:rPr>
          <w:rFonts w:ascii="Book Antiqua" w:eastAsia="Book Antiqua" w:hAnsi="Book Antiqua" w:cs="Book Antiqua"/>
          <w:color w:val="000000"/>
        </w:rPr>
        <w:t xml:space="preserve"> P, </w:t>
      </w:r>
      <w:proofErr w:type="spellStart"/>
      <w:r w:rsidRPr="0043545A">
        <w:rPr>
          <w:rFonts w:ascii="Book Antiqua" w:eastAsia="Book Antiqua" w:hAnsi="Book Antiqua" w:cs="Book Antiqua"/>
          <w:color w:val="000000"/>
        </w:rPr>
        <w:t>Walkowiak</w:t>
      </w:r>
      <w:proofErr w:type="spellEnd"/>
      <w:r w:rsidRPr="0043545A">
        <w:rPr>
          <w:rFonts w:ascii="Book Antiqua" w:eastAsia="Book Antiqua" w:hAnsi="Book Antiqua" w:cs="Book Antiqua"/>
          <w:color w:val="000000"/>
        </w:rPr>
        <w:t xml:space="preserve"> J, Drews M. Microencapsulated sodium butyrate reduces the frequency of abdominal pain in patients with irritable bowel syndrome. </w:t>
      </w:r>
      <w:r w:rsidRPr="0043545A">
        <w:rPr>
          <w:rFonts w:ascii="Book Antiqua" w:eastAsia="Book Antiqua" w:hAnsi="Book Antiqua" w:cs="Book Antiqua"/>
          <w:i/>
          <w:iCs/>
          <w:color w:val="000000"/>
        </w:rPr>
        <w:t>Colorectal Dis</w:t>
      </w:r>
      <w:r w:rsidRPr="0043545A">
        <w:rPr>
          <w:rFonts w:ascii="Book Antiqua" w:eastAsia="Book Antiqua" w:hAnsi="Book Antiqua" w:cs="Book Antiqua"/>
          <w:color w:val="000000"/>
        </w:rPr>
        <w:t xml:space="preserve"> 2013; </w:t>
      </w:r>
      <w:r w:rsidRPr="0043545A">
        <w:rPr>
          <w:rFonts w:ascii="Book Antiqua" w:eastAsia="Book Antiqua" w:hAnsi="Book Antiqua" w:cs="Book Antiqua"/>
          <w:b/>
          <w:bCs/>
          <w:color w:val="000000"/>
        </w:rPr>
        <w:t>15</w:t>
      </w:r>
      <w:r w:rsidRPr="0043545A">
        <w:rPr>
          <w:rFonts w:ascii="Book Antiqua" w:eastAsia="Book Antiqua" w:hAnsi="Book Antiqua" w:cs="Book Antiqua"/>
          <w:color w:val="000000"/>
        </w:rPr>
        <w:t>: 204-209 [PMID: 22738315 DOI: 10.1111/j.1463-1318.2012.03152.x]</w:t>
      </w:r>
    </w:p>
    <w:p w14:paraId="27275ACF" w14:textId="3ED73747"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5</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Tana C</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Umesaki</w:t>
      </w:r>
      <w:proofErr w:type="spellEnd"/>
      <w:r w:rsidRPr="0043545A">
        <w:rPr>
          <w:rFonts w:ascii="Book Antiqua" w:eastAsia="Book Antiqua" w:hAnsi="Book Antiqua" w:cs="Book Antiqua"/>
          <w:color w:val="000000"/>
        </w:rPr>
        <w:t xml:space="preserve"> Y, </w:t>
      </w:r>
      <w:proofErr w:type="spellStart"/>
      <w:r w:rsidRPr="0043545A">
        <w:rPr>
          <w:rFonts w:ascii="Book Antiqua" w:eastAsia="Book Antiqua" w:hAnsi="Book Antiqua" w:cs="Book Antiqua"/>
          <w:color w:val="000000"/>
        </w:rPr>
        <w:t>Imaoka</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Handa</w:t>
      </w:r>
      <w:proofErr w:type="spellEnd"/>
      <w:r w:rsidRPr="0043545A">
        <w:rPr>
          <w:rFonts w:ascii="Book Antiqua" w:eastAsia="Book Antiqua" w:hAnsi="Book Antiqua" w:cs="Book Antiqua"/>
          <w:color w:val="000000"/>
        </w:rPr>
        <w:t xml:space="preserve"> T, Kanazawa M, </w:t>
      </w:r>
      <w:proofErr w:type="spellStart"/>
      <w:r w:rsidRPr="0043545A">
        <w:rPr>
          <w:rFonts w:ascii="Book Antiqua" w:eastAsia="Book Antiqua" w:hAnsi="Book Antiqua" w:cs="Book Antiqua"/>
          <w:color w:val="000000"/>
        </w:rPr>
        <w:t>Fukudo</w:t>
      </w:r>
      <w:proofErr w:type="spellEnd"/>
      <w:r w:rsidRPr="0043545A">
        <w:rPr>
          <w:rFonts w:ascii="Book Antiqua" w:eastAsia="Book Antiqua" w:hAnsi="Book Antiqua" w:cs="Book Antiqua"/>
          <w:color w:val="000000"/>
        </w:rPr>
        <w:t xml:space="preserve"> S. Altered profiles of intestinal microbiota and organic acids may be the origin of symptoms in irritable bowel syndrome. </w:t>
      </w:r>
      <w:proofErr w:type="spellStart"/>
      <w:r w:rsidRPr="0043545A">
        <w:rPr>
          <w:rFonts w:ascii="Book Antiqua" w:eastAsia="Book Antiqua" w:hAnsi="Book Antiqua" w:cs="Book Antiqua"/>
          <w:i/>
          <w:iCs/>
          <w:color w:val="000000"/>
        </w:rPr>
        <w:t>Neurogastroenterol</w:t>
      </w:r>
      <w:proofErr w:type="spellEnd"/>
      <w:r w:rsidRPr="0043545A">
        <w:rPr>
          <w:rFonts w:ascii="Book Antiqua" w:eastAsia="Book Antiqua" w:hAnsi="Book Antiqua" w:cs="Book Antiqua"/>
          <w:i/>
          <w:iCs/>
          <w:color w:val="000000"/>
        </w:rPr>
        <w:t xml:space="preserve"> </w:t>
      </w:r>
      <w:proofErr w:type="spellStart"/>
      <w:r w:rsidRPr="0043545A">
        <w:rPr>
          <w:rFonts w:ascii="Book Antiqua" w:eastAsia="Book Antiqua" w:hAnsi="Book Antiqua" w:cs="Book Antiqua"/>
          <w:i/>
          <w:iCs/>
          <w:color w:val="000000"/>
        </w:rPr>
        <w:t>Motil</w:t>
      </w:r>
      <w:proofErr w:type="spellEnd"/>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22</w:t>
      </w:r>
      <w:r w:rsidRPr="0043545A">
        <w:rPr>
          <w:rFonts w:ascii="Book Antiqua" w:eastAsia="Book Antiqua" w:hAnsi="Book Antiqua" w:cs="Book Antiqua"/>
          <w:color w:val="000000"/>
        </w:rPr>
        <w:t>: 512-519, e114-e115 [PMID: 19903265 DOI: 10.1111/j.1365-2982.2009.01427.x]</w:t>
      </w:r>
    </w:p>
    <w:p w14:paraId="2BD38C3F" w14:textId="3FF89A02"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6</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b/>
          <w:bCs/>
          <w:color w:val="000000"/>
        </w:rPr>
        <w:t>Valeur</w:t>
      </w:r>
      <w:proofErr w:type="spellEnd"/>
      <w:r w:rsidRPr="0043545A">
        <w:rPr>
          <w:rFonts w:ascii="Book Antiqua" w:eastAsia="Book Antiqua" w:hAnsi="Book Antiqua" w:cs="Book Antiqua"/>
          <w:b/>
          <w:bCs/>
          <w:color w:val="000000"/>
        </w:rPr>
        <w:t xml:space="preserve"> J</w:t>
      </w:r>
      <w:r w:rsidRPr="0043545A">
        <w:rPr>
          <w:rFonts w:ascii="Book Antiqua" w:eastAsia="Book Antiqua" w:hAnsi="Book Antiqua" w:cs="Book Antiqua"/>
          <w:color w:val="000000"/>
        </w:rPr>
        <w:t xml:space="preserve">, </w:t>
      </w:r>
      <w:proofErr w:type="spellStart"/>
      <w:r w:rsidRPr="0043545A">
        <w:rPr>
          <w:rFonts w:ascii="Book Antiqua" w:eastAsia="Book Antiqua" w:hAnsi="Book Antiqua" w:cs="Book Antiqua"/>
          <w:color w:val="000000"/>
        </w:rPr>
        <w:t>Røseth</w:t>
      </w:r>
      <w:proofErr w:type="spellEnd"/>
      <w:r w:rsidRPr="0043545A">
        <w:rPr>
          <w:rFonts w:ascii="Book Antiqua" w:eastAsia="Book Antiqua" w:hAnsi="Book Antiqua" w:cs="Book Antiqua"/>
          <w:color w:val="000000"/>
        </w:rPr>
        <w:t xml:space="preserve"> AG, Knudsen T, </w:t>
      </w:r>
      <w:proofErr w:type="spellStart"/>
      <w:r w:rsidRPr="0043545A">
        <w:rPr>
          <w:rFonts w:ascii="Book Antiqua" w:eastAsia="Book Antiqua" w:hAnsi="Book Antiqua" w:cs="Book Antiqua"/>
          <w:color w:val="000000"/>
        </w:rPr>
        <w:t>Malmstrøm</w:t>
      </w:r>
      <w:proofErr w:type="spellEnd"/>
      <w:r w:rsidRPr="0043545A">
        <w:rPr>
          <w:rFonts w:ascii="Book Antiqua" w:eastAsia="Book Antiqua" w:hAnsi="Book Antiqua" w:cs="Book Antiqua"/>
          <w:color w:val="000000"/>
        </w:rPr>
        <w:t xml:space="preserve"> GH, Fiennes JT, </w:t>
      </w:r>
      <w:proofErr w:type="spellStart"/>
      <w:r w:rsidRPr="0043545A">
        <w:rPr>
          <w:rFonts w:ascii="Book Antiqua" w:eastAsia="Book Antiqua" w:hAnsi="Book Antiqua" w:cs="Book Antiqua"/>
          <w:color w:val="000000"/>
        </w:rPr>
        <w:t>Midtvedt</w:t>
      </w:r>
      <w:proofErr w:type="spellEnd"/>
      <w:r w:rsidRPr="0043545A">
        <w:rPr>
          <w:rFonts w:ascii="Book Antiqua" w:eastAsia="Book Antiqua" w:hAnsi="Book Antiqua" w:cs="Book Antiqua"/>
          <w:color w:val="000000"/>
        </w:rPr>
        <w:t xml:space="preserve"> T, </w:t>
      </w:r>
      <w:proofErr w:type="spellStart"/>
      <w:r w:rsidRPr="0043545A">
        <w:rPr>
          <w:rFonts w:ascii="Book Antiqua" w:eastAsia="Book Antiqua" w:hAnsi="Book Antiqua" w:cs="Book Antiqua"/>
          <w:color w:val="000000"/>
        </w:rPr>
        <w:t>Berstad</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Fecal</w:t>
      </w:r>
      <w:proofErr w:type="spellEnd"/>
      <w:r w:rsidRPr="0043545A">
        <w:rPr>
          <w:rFonts w:ascii="Book Antiqua" w:eastAsia="Book Antiqua" w:hAnsi="Book Antiqua" w:cs="Book Antiqua"/>
          <w:color w:val="000000"/>
        </w:rPr>
        <w:t xml:space="preserve"> Fermentation in Irritable Bowel Syndrome: Influence of Dietary Restriction of Fermentable Oligosaccharides, Disaccharides, Monosaccharides and Polyols. </w:t>
      </w:r>
      <w:r w:rsidRPr="0043545A">
        <w:rPr>
          <w:rFonts w:ascii="Book Antiqua" w:eastAsia="Book Antiqua" w:hAnsi="Book Antiqua" w:cs="Book Antiqua"/>
          <w:i/>
          <w:iCs/>
          <w:color w:val="000000"/>
        </w:rPr>
        <w:t>Digestion</w:t>
      </w:r>
      <w:r w:rsidRPr="0043545A">
        <w:rPr>
          <w:rFonts w:ascii="Book Antiqua" w:eastAsia="Book Antiqua" w:hAnsi="Book Antiqua" w:cs="Book Antiqua"/>
          <w:color w:val="000000"/>
        </w:rPr>
        <w:t xml:space="preserve"> 2016; </w:t>
      </w:r>
      <w:r w:rsidRPr="0043545A">
        <w:rPr>
          <w:rFonts w:ascii="Book Antiqua" w:eastAsia="Book Antiqua" w:hAnsi="Book Antiqua" w:cs="Book Antiqua"/>
          <w:b/>
          <w:bCs/>
          <w:color w:val="000000"/>
        </w:rPr>
        <w:t>94</w:t>
      </w:r>
      <w:r w:rsidRPr="0043545A">
        <w:rPr>
          <w:rFonts w:ascii="Book Antiqua" w:eastAsia="Book Antiqua" w:hAnsi="Book Antiqua" w:cs="Book Antiqua"/>
          <w:color w:val="000000"/>
        </w:rPr>
        <w:t>: 50-56 [PMID: 27487397 DOI: 10.1159/000448280]</w:t>
      </w:r>
    </w:p>
    <w:p w14:paraId="6DB80694" w14:textId="2A9BDEDF"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7</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Winston J</w:t>
      </w:r>
      <w:r w:rsidRPr="0043545A">
        <w:rPr>
          <w:rFonts w:ascii="Book Antiqua" w:eastAsia="Book Antiqua" w:hAnsi="Book Antiqua" w:cs="Book Antiqua"/>
          <w:color w:val="000000"/>
        </w:rPr>
        <w:t xml:space="preserve">, Shenoy M, Medley D, </w:t>
      </w:r>
      <w:proofErr w:type="spellStart"/>
      <w:r w:rsidRPr="0043545A">
        <w:rPr>
          <w:rFonts w:ascii="Book Antiqua" w:eastAsia="Book Antiqua" w:hAnsi="Book Antiqua" w:cs="Book Antiqua"/>
          <w:color w:val="000000"/>
        </w:rPr>
        <w:t>Naniwadekar</w:t>
      </w:r>
      <w:proofErr w:type="spellEnd"/>
      <w:r w:rsidRPr="0043545A">
        <w:rPr>
          <w:rFonts w:ascii="Book Antiqua" w:eastAsia="Book Antiqua" w:hAnsi="Book Antiqua" w:cs="Book Antiqua"/>
          <w:color w:val="000000"/>
        </w:rPr>
        <w:t xml:space="preserve"> A, </w:t>
      </w:r>
      <w:proofErr w:type="spellStart"/>
      <w:r w:rsidRPr="0043545A">
        <w:rPr>
          <w:rFonts w:ascii="Book Antiqua" w:eastAsia="Book Antiqua" w:hAnsi="Book Antiqua" w:cs="Book Antiqua"/>
          <w:color w:val="000000"/>
        </w:rPr>
        <w:t>Pasricha</w:t>
      </w:r>
      <w:proofErr w:type="spellEnd"/>
      <w:r w:rsidRPr="0043545A">
        <w:rPr>
          <w:rFonts w:ascii="Book Antiqua" w:eastAsia="Book Antiqua" w:hAnsi="Book Antiqua" w:cs="Book Antiqua"/>
          <w:color w:val="000000"/>
        </w:rPr>
        <w:t xml:space="preserve"> PJ. The vanilloid receptor initiates and maintains colonic hypersensitivity induced by neonatal colon irritation in rats.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2007; </w:t>
      </w:r>
      <w:r w:rsidRPr="0043545A">
        <w:rPr>
          <w:rFonts w:ascii="Book Antiqua" w:eastAsia="Book Antiqua" w:hAnsi="Book Antiqua" w:cs="Book Antiqua"/>
          <w:b/>
          <w:bCs/>
          <w:color w:val="000000"/>
        </w:rPr>
        <w:t>132</w:t>
      </w:r>
      <w:r w:rsidRPr="0043545A">
        <w:rPr>
          <w:rFonts w:ascii="Book Antiqua" w:eastAsia="Book Antiqua" w:hAnsi="Book Antiqua" w:cs="Book Antiqua"/>
          <w:color w:val="000000"/>
        </w:rPr>
        <w:t>: 615-627 [PMID: 17258716 DOI: 10.1053/j.gastro.2006.11.014]</w:t>
      </w:r>
    </w:p>
    <w:p w14:paraId="47E156B9" w14:textId="77777777" w:rsidR="00A77B3E" w:rsidRPr="0043545A" w:rsidRDefault="00A77B3E">
      <w:pPr>
        <w:spacing w:line="360" w:lineRule="auto"/>
        <w:jc w:val="both"/>
        <w:sectPr w:rsidR="00A77B3E" w:rsidRPr="0043545A">
          <w:pgSz w:w="12240" w:h="15840"/>
          <w:pgMar w:top="1440" w:right="1440" w:bottom="1440" w:left="1440" w:header="720" w:footer="720" w:gutter="0"/>
          <w:cols w:space="720"/>
          <w:docGrid w:linePitch="360"/>
        </w:sectPr>
      </w:pPr>
    </w:p>
    <w:p w14:paraId="2AC8D3E5" w14:textId="77777777" w:rsidR="00A77B3E" w:rsidRPr="0043545A" w:rsidRDefault="0040033A">
      <w:pPr>
        <w:spacing w:line="360" w:lineRule="auto"/>
        <w:jc w:val="both"/>
      </w:pPr>
      <w:r w:rsidRPr="0043545A">
        <w:rPr>
          <w:rFonts w:ascii="Book Antiqua" w:eastAsia="Book Antiqua" w:hAnsi="Book Antiqua" w:cs="Book Antiqua"/>
          <w:b/>
          <w:color w:val="000000"/>
        </w:rPr>
        <w:lastRenderedPageBreak/>
        <w:t>Footnotes</w:t>
      </w:r>
    </w:p>
    <w:p w14:paraId="7575C61D" w14:textId="346D2ADD" w:rsidR="00A77B3E" w:rsidRPr="0043545A" w:rsidRDefault="0040033A">
      <w:pPr>
        <w:spacing w:line="360" w:lineRule="auto"/>
        <w:jc w:val="both"/>
      </w:pPr>
      <w:r w:rsidRPr="0043545A">
        <w:rPr>
          <w:rFonts w:ascii="Book Antiqua" w:eastAsia="Book Antiqua" w:hAnsi="Book Antiqua" w:cs="Book Antiqua"/>
          <w:b/>
          <w:bCs/>
          <w:color w:val="000000"/>
        </w:rPr>
        <w:t xml:space="preserve">Institutional review board statement: </w:t>
      </w:r>
      <w:r w:rsidRPr="0043545A">
        <w:rPr>
          <w:rFonts w:ascii="Book Antiqua" w:eastAsia="Book Antiqua" w:hAnsi="Book Antiqua" w:cs="Book Antiqua"/>
          <w:color w:val="000000"/>
        </w:rPr>
        <w:t>The study was reviewed and approved by the Institutional Review Board of the University of Bergen.</w:t>
      </w:r>
    </w:p>
    <w:p w14:paraId="423E4324" w14:textId="77777777" w:rsidR="00A77B3E" w:rsidRPr="0043545A" w:rsidRDefault="00A77B3E">
      <w:pPr>
        <w:spacing w:line="360" w:lineRule="auto"/>
        <w:jc w:val="both"/>
      </w:pPr>
    </w:p>
    <w:p w14:paraId="69A2989D" w14:textId="5A8D3E49" w:rsidR="00A77B3E" w:rsidRPr="0043545A" w:rsidRDefault="0040033A">
      <w:pPr>
        <w:spacing w:line="360" w:lineRule="auto"/>
        <w:jc w:val="both"/>
      </w:pPr>
      <w:r w:rsidRPr="0043545A">
        <w:rPr>
          <w:rFonts w:ascii="Book Antiqua" w:eastAsia="Book Antiqua" w:hAnsi="Book Antiqua" w:cs="Book Antiqua"/>
          <w:b/>
          <w:bCs/>
          <w:color w:val="000000"/>
        </w:rPr>
        <w:t>Clinical trial registration statement:</w:t>
      </w:r>
      <w:r w:rsidRPr="0043545A">
        <w:rPr>
          <w:rFonts w:ascii="Book Antiqua" w:eastAsia="Book Antiqua" w:hAnsi="Book Antiqua" w:cs="Book Antiqua"/>
          <w:color w:val="000000"/>
        </w:rPr>
        <w:t xml:space="preserve"> This study is registered at </w:t>
      </w:r>
      <w:r w:rsidRPr="0043545A">
        <w:rPr>
          <w:rFonts w:ascii="Book Antiqua" w:eastAsia="Book Antiqua" w:hAnsi="Book Antiqua" w:cs="Book Antiqua"/>
          <w:color w:val="000000"/>
          <w:u w:color="954F72"/>
        </w:rPr>
        <w:t>www.clinicaltrials.gov</w:t>
      </w:r>
      <w:r w:rsidRPr="0043545A">
        <w:rPr>
          <w:rFonts w:ascii="Book Antiqua" w:eastAsia="Book Antiqua" w:hAnsi="Book Antiqua" w:cs="Book Antiqua"/>
          <w:color w:val="000000"/>
        </w:rPr>
        <w:t xml:space="preserve"> (NCT03822299) and</w:t>
      </w:r>
      <w:r w:rsidR="00886399" w:rsidRPr="0043545A">
        <w:rPr>
          <w:rFonts w:ascii="Book Antiqua" w:eastAsia="Book Antiqua" w:hAnsi="Book Antiqua" w:cs="Book Antiqua"/>
          <w:color w:val="000000"/>
        </w:rPr>
        <w:t xml:space="preserve"> www.cristin.no </w:t>
      </w:r>
      <w:r w:rsidRPr="0043545A">
        <w:rPr>
          <w:rFonts w:ascii="Book Antiqua" w:eastAsia="Book Antiqua" w:hAnsi="Book Antiqua" w:cs="Book Antiqua"/>
          <w:color w:val="000000"/>
        </w:rPr>
        <w:t>(ID657402).</w:t>
      </w:r>
    </w:p>
    <w:p w14:paraId="1DC5A564" w14:textId="77777777" w:rsidR="00A77B3E" w:rsidRPr="0043545A" w:rsidRDefault="00A77B3E">
      <w:pPr>
        <w:spacing w:line="360" w:lineRule="auto"/>
        <w:jc w:val="both"/>
      </w:pPr>
    </w:p>
    <w:p w14:paraId="4266A573"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Informed consent statement: </w:t>
      </w:r>
      <w:r w:rsidRPr="0043545A">
        <w:rPr>
          <w:rFonts w:ascii="Book Antiqua" w:eastAsia="Book Antiqua" w:hAnsi="Book Antiqua" w:cs="Book Antiqua"/>
          <w:color w:val="000000"/>
        </w:rPr>
        <w:t>All study participants, or their legal guardian, provided informed written consent prior to study enrolment.</w:t>
      </w:r>
    </w:p>
    <w:p w14:paraId="76E6087D" w14:textId="77777777" w:rsidR="00A77B3E" w:rsidRPr="0043545A" w:rsidRDefault="00A77B3E">
      <w:pPr>
        <w:spacing w:line="360" w:lineRule="auto"/>
        <w:jc w:val="both"/>
      </w:pPr>
    </w:p>
    <w:p w14:paraId="71E089D6" w14:textId="779B6C3B" w:rsidR="00A77B3E" w:rsidRPr="0043545A" w:rsidRDefault="0040033A">
      <w:pPr>
        <w:spacing w:line="360" w:lineRule="auto"/>
        <w:jc w:val="both"/>
      </w:pPr>
      <w:r w:rsidRPr="0043545A">
        <w:rPr>
          <w:rFonts w:ascii="Book Antiqua" w:eastAsia="Book Antiqua" w:hAnsi="Book Antiqua" w:cs="Book Antiqua"/>
          <w:b/>
          <w:bCs/>
          <w:color w:val="000000"/>
        </w:rPr>
        <w:t xml:space="preserve">Conflict-of-interest statement: </w:t>
      </w:r>
      <w:r w:rsidRPr="0043545A">
        <w:rPr>
          <w:rFonts w:ascii="Book Antiqua" w:eastAsia="Book Antiqua" w:hAnsi="Book Antiqua" w:cs="Book Antiqua"/>
          <w:color w:val="000000"/>
        </w:rPr>
        <w:t>The authors declare that they have no conflict of interest.</w:t>
      </w:r>
    </w:p>
    <w:p w14:paraId="4E14BC45" w14:textId="77777777" w:rsidR="00A77B3E" w:rsidRPr="0043545A" w:rsidRDefault="00A77B3E">
      <w:pPr>
        <w:spacing w:line="360" w:lineRule="auto"/>
        <w:jc w:val="both"/>
      </w:pPr>
    </w:p>
    <w:p w14:paraId="0C8781B4" w14:textId="2093FAFD" w:rsidR="00A77B3E" w:rsidRPr="0043545A" w:rsidRDefault="0040033A">
      <w:pPr>
        <w:spacing w:line="360" w:lineRule="auto"/>
        <w:jc w:val="both"/>
      </w:pPr>
      <w:r w:rsidRPr="0043545A">
        <w:rPr>
          <w:rFonts w:ascii="Book Antiqua" w:eastAsia="Book Antiqua" w:hAnsi="Book Antiqua" w:cs="Book Antiqua"/>
          <w:b/>
          <w:bCs/>
          <w:color w:val="000000"/>
        </w:rPr>
        <w:t xml:space="preserve">Data sharing statement: </w:t>
      </w:r>
      <w:r w:rsidRPr="0043545A">
        <w:rPr>
          <w:rFonts w:ascii="Book Antiqua" w:eastAsia="Book Antiqua" w:hAnsi="Book Antiqua" w:cs="Book Antiqua"/>
          <w:color w:val="000000"/>
        </w:rPr>
        <w:t>No additional data are available.</w:t>
      </w:r>
    </w:p>
    <w:p w14:paraId="458799AD" w14:textId="77777777" w:rsidR="00A77B3E" w:rsidRPr="0043545A" w:rsidRDefault="00A77B3E">
      <w:pPr>
        <w:spacing w:line="360" w:lineRule="auto"/>
        <w:jc w:val="both"/>
      </w:pPr>
    </w:p>
    <w:p w14:paraId="7E1F6007" w14:textId="68107095" w:rsidR="00A77B3E" w:rsidRPr="0043545A" w:rsidRDefault="0040033A">
      <w:pPr>
        <w:spacing w:line="360" w:lineRule="auto"/>
        <w:jc w:val="both"/>
      </w:pPr>
      <w:r w:rsidRPr="0043545A">
        <w:rPr>
          <w:rFonts w:ascii="Book Antiqua" w:eastAsia="Book Antiqua" w:hAnsi="Book Antiqua" w:cs="Book Antiqua"/>
          <w:b/>
          <w:bCs/>
          <w:color w:val="000000"/>
        </w:rPr>
        <w:t xml:space="preserve">CONSORT 2010 statement: </w:t>
      </w:r>
      <w:r w:rsidRPr="0043545A">
        <w:rPr>
          <w:rFonts w:ascii="Book Antiqua" w:eastAsia="Book Antiqua" w:hAnsi="Book Antiqua" w:cs="Book Antiqua"/>
          <w:color w:val="000000"/>
        </w:rPr>
        <w:t>The authors have read the CONSORT 2010 statement, and the manuscript was prepared and revised according to the CONSORT 2010 statement.</w:t>
      </w:r>
    </w:p>
    <w:p w14:paraId="14B3F91D" w14:textId="77777777" w:rsidR="00A77B3E" w:rsidRPr="0043545A" w:rsidRDefault="00A77B3E">
      <w:pPr>
        <w:spacing w:line="360" w:lineRule="auto"/>
        <w:jc w:val="both"/>
      </w:pPr>
    </w:p>
    <w:p w14:paraId="576877B8"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Open-Access: </w:t>
      </w:r>
      <w:r w:rsidRPr="0043545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545A">
        <w:rPr>
          <w:rFonts w:ascii="Book Antiqua" w:eastAsia="Book Antiqua" w:hAnsi="Book Antiqua" w:cs="Book Antiqua"/>
          <w:color w:val="000000"/>
        </w:rPr>
        <w:t>NonCommercial</w:t>
      </w:r>
      <w:proofErr w:type="spellEnd"/>
      <w:r w:rsidRPr="0043545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C5B1CC" w14:textId="77777777" w:rsidR="00A77B3E" w:rsidRPr="0043545A" w:rsidRDefault="00A77B3E">
      <w:pPr>
        <w:spacing w:line="360" w:lineRule="auto"/>
        <w:jc w:val="both"/>
      </w:pPr>
    </w:p>
    <w:p w14:paraId="0442C4CB" w14:textId="6E3C26A1" w:rsidR="00A77B3E" w:rsidRPr="0043545A" w:rsidRDefault="0040033A">
      <w:pPr>
        <w:spacing w:line="360" w:lineRule="auto"/>
        <w:jc w:val="both"/>
      </w:pPr>
      <w:r w:rsidRPr="0043545A">
        <w:rPr>
          <w:rFonts w:ascii="Book Antiqua" w:eastAsia="Book Antiqua" w:hAnsi="Book Antiqua" w:cs="Book Antiqua"/>
          <w:b/>
          <w:color w:val="000000"/>
        </w:rPr>
        <w:t xml:space="preserve">Manuscript source: </w:t>
      </w:r>
      <w:r w:rsidRPr="0043545A">
        <w:rPr>
          <w:rFonts w:ascii="Book Antiqua" w:eastAsia="Book Antiqua" w:hAnsi="Book Antiqua" w:cs="Book Antiqua"/>
          <w:color w:val="000000"/>
        </w:rPr>
        <w:t xml:space="preserve">Invited </w:t>
      </w:r>
      <w:r w:rsidR="00C8327B" w:rsidRPr="0043545A">
        <w:rPr>
          <w:rFonts w:ascii="Book Antiqua" w:eastAsia="Book Antiqua" w:hAnsi="Book Antiqua" w:cs="Book Antiqua"/>
          <w:color w:val="000000"/>
        </w:rPr>
        <w:t>man</w:t>
      </w:r>
      <w:r w:rsidRPr="0043545A">
        <w:rPr>
          <w:rFonts w:ascii="Book Antiqua" w:eastAsia="Book Antiqua" w:hAnsi="Book Antiqua" w:cs="Book Antiqua"/>
          <w:color w:val="000000"/>
        </w:rPr>
        <w:t>uscript</w:t>
      </w:r>
    </w:p>
    <w:p w14:paraId="10843F85" w14:textId="77777777" w:rsidR="00A77B3E" w:rsidRPr="0043545A" w:rsidRDefault="00A77B3E">
      <w:pPr>
        <w:spacing w:line="360" w:lineRule="auto"/>
        <w:jc w:val="both"/>
      </w:pPr>
    </w:p>
    <w:p w14:paraId="3C858564"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Peer-review started: </w:t>
      </w:r>
      <w:r w:rsidRPr="0043545A">
        <w:rPr>
          <w:rFonts w:ascii="Book Antiqua" w:eastAsia="Book Antiqua" w:hAnsi="Book Antiqua" w:cs="Book Antiqua"/>
          <w:color w:val="000000"/>
        </w:rPr>
        <w:t>January 25, 2021</w:t>
      </w:r>
    </w:p>
    <w:p w14:paraId="695B3062"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First decision: </w:t>
      </w:r>
      <w:r w:rsidRPr="0043545A">
        <w:rPr>
          <w:rFonts w:ascii="Book Antiqua" w:eastAsia="Book Antiqua" w:hAnsi="Book Antiqua" w:cs="Book Antiqua"/>
          <w:color w:val="000000"/>
        </w:rPr>
        <w:t>February 27, 2021</w:t>
      </w:r>
    </w:p>
    <w:p w14:paraId="6A5BFE62"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Article in press: </w:t>
      </w:r>
    </w:p>
    <w:p w14:paraId="663AED2F" w14:textId="77777777" w:rsidR="00A77B3E" w:rsidRPr="0043545A" w:rsidRDefault="00A77B3E">
      <w:pPr>
        <w:spacing w:line="360" w:lineRule="auto"/>
        <w:jc w:val="both"/>
      </w:pPr>
    </w:p>
    <w:p w14:paraId="7DAA2060" w14:textId="483EBE66" w:rsidR="00A77B3E" w:rsidRPr="0043545A" w:rsidRDefault="0040033A">
      <w:pPr>
        <w:spacing w:line="360" w:lineRule="auto"/>
        <w:jc w:val="both"/>
      </w:pPr>
      <w:r w:rsidRPr="0043545A">
        <w:rPr>
          <w:rFonts w:ascii="Book Antiqua" w:eastAsia="Book Antiqua" w:hAnsi="Book Antiqua" w:cs="Book Antiqua"/>
          <w:b/>
          <w:color w:val="000000"/>
        </w:rPr>
        <w:lastRenderedPageBreak/>
        <w:t xml:space="preserve">Specialty type: </w:t>
      </w:r>
      <w:r w:rsidRPr="0043545A">
        <w:rPr>
          <w:rFonts w:ascii="Book Antiqua" w:eastAsia="Book Antiqua" w:hAnsi="Book Antiqua" w:cs="Book Antiqua"/>
          <w:color w:val="000000"/>
        </w:rPr>
        <w:t>Gastroenterology an</w:t>
      </w:r>
      <w:r w:rsidR="00C8327B" w:rsidRPr="0043545A">
        <w:rPr>
          <w:rFonts w:ascii="Book Antiqua" w:eastAsia="Book Antiqua" w:hAnsi="Book Antiqua" w:cs="Book Antiqua"/>
          <w:color w:val="000000"/>
        </w:rPr>
        <w:t>d hep</w:t>
      </w:r>
      <w:r w:rsidRPr="0043545A">
        <w:rPr>
          <w:rFonts w:ascii="Book Antiqua" w:eastAsia="Book Antiqua" w:hAnsi="Book Antiqua" w:cs="Book Antiqua"/>
          <w:color w:val="000000"/>
        </w:rPr>
        <w:t>atology</w:t>
      </w:r>
    </w:p>
    <w:p w14:paraId="02A91032"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Country/Territory of origin: </w:t>
      </w:r>
      <w:r w:rsidRPr="0043545A">
        <w:rPr>
          <w:rFonts w:ascii="Book Antiqua" w:eastAsia="Book Antiqua" w:hAnsi="Book Antiqua" w:cs="Book Antiqua"/>
          <w:color w:val="000000"/>
        </w:rPr>
        <w:t>Norway</w:t>
      </w:r>
    </w:p>
    <w:p w14:paraId="2ADEF175" w14:textId="77777777" w:rsidR="00A77B3E" w:rsidRPr="0043545A" w:rsidRDefault="0040033A">
      <w:pPr>
        <w:spacing w:line="360" w:lineRule="auto"/>
        <w:jc w:val="both"/>
      </w:pPr>
      <w:r w:rsidRPr="0043545A">
        <w:rPr>
          <w:rFonts w:ascii="Book Antiqua" w:eastAsia="Book Antiqua" w:hAnsi="Book Antiqua" w:cs="Book Antiqua"/>
          <w:b/>
          <w:color w:val="000000"/>
        </w:rPr>
        <w:t>Peer-review report’s scientific quality classification</w:t>
      </w:r>
    </w:p>
    <w:p w14:paraId="45E1DE30" w14:textId="77777777" w:rsidR="00A77B3E" w:rsidRPr="0043545A" w:rsidRDefault="0040033A">
      <w:pPr>
        <w:spacing w:line="360" w:lineRule="auto"/>
        <w:jc w:val="both"/>
      </w:pPr>
      <w:r w:rsidRPr="0043545A">
        <w:rPr>
          <w:rFonts w:ascii="Book Antiqua" w:eastAsia="Book Antiqua" w:hAnsi="Book Antiqua" w:cs="Book Antiqua"/>
          <w:color w:val="000000"/>
        </w:rPr>
        <w:t>Grade A (Excellent): 0</w:t>
      </w:r>
    </w:p>
    <w:p w14:paraId="0515A943" w14:textId="77777777" w:rsidR="00A77B3E" w:rsidRPr="0043545A" w:rsidRDefault="0040033A">
      <w:pPr>
        <w:spacing w:line="360" w:lineRule="auto"/>
        <w:jc w:val="both"/>
      </w:pPr>
      <w:r w:rsidRPr="0043545A">
        <w:rPr>
          <w:rFonts w:ascii="Book Antiqua" w:eastAsia="Book Antiqua" w:hAnsi="Book Antiqua" w:cs="Book Antiqua"/>
          <w:color w:val="000000"/>
        </w:rPr>
        <w:t>Grade B (Very good): B</w:t>
      </w:r>
    </w:p>
    <w:p w14:paraId="2B0B304E" w14:textId="77777777" w:rsidR="00A77B3E" w:rsidRPr="0043545A" w:rsidRDefault="0040033A">
      <w:pPr>
        <w:spacing w:line="360" w:lineRule="auto"/>
        <w:jc w:val="both"/>
      </w:pPr>
      <w:r w:rsidRPr="0043545A">
        <w:rPr>
          <w:rFonts w:ascii="Book Antiqua" w:eastAsia="Book Antiqua" w:hAnsi="Book Antiqua" w:cs="Book Antiqua"/>
          <w:color w:val="000000"/>
        </w:rPr>
        <w:t>Grade C (Good): 0</w:t>
      </w:r>
    </w:p>
    <w:p w14:paraId="6748E651" w14:textId="77777777" w:rsidR="00A77B3E" w:rsidRPr="0043545A" w:rsidRDefault="0040033A">
      <w:pPr>
        <w:spacing w:line="360" w:lineRule="auto"/>
        <w:jc w:val="both"/>
      </w:pPr>
      <w:r w:rsidRPr="0043545A">
        <w:rPr>
          <w:rFonts w:ascii="Book Antiqua" w:eastAsia="Book Antiqua" w:hAnsi="Book Antiqua" w:cs="Book Antiqua"/>
          <w:color w:val="000000"/>
        </w:rPr>
        <w:t>Grade D (Fair): D</w:t>
      </w:r>
    </w:p>
    <w:p w14:paraId="72B8A44A" w14:textId="77777777" w:rsidR="00A77B3E" w:rsidRPr="0043545A" w:rsidRDefault="0040033A">
      <w:pPr>
        <w:spacing w:line="360" w:lineRule="auto"/>
        <w:jc w:val="both"/>
      </w:pPr>
      <w:r w:rsidRPr="0043545A">
        <w:rPr>
          <w:rFonts w:ascii="Book Antiqua" w:eastAsia="Book Antiqua" w:hAnsi="Book Antiqua" w:cs="Book Antiqua"/>
          <w:color w:val="000000"/>
        </w:rPr>
        <w:t>Grade E (Poor): 0</w:t>
      </w:r>
    </w:p>
    <w:p w14:paraId="3083962E" w14:textId="77777777" w:rsidR="00A77B3E" w:rsidRPr="0043545A" w:rsidRDefault="00A77B3E">
      <w:pPr>
        <w:spacing w:line="360" w:lineRule="auto"/>
        <w:jc w:val="both"/>
      </w:pPr>
    </w:p>
    <w:p w14:paraId="432540BF" w14:textId="77777777" w:rsidR="00A77B3E" w:rsidRPr="0043545A" w:rsidRDefault="0040033A">
      <w:pPr>
        <w:spacing w:line="360" w:lineRule="auto"/>
        <w:jc w:val="both"/>
        <w:sectPr w:rsidR="00A77B3E" w:rsidRPr="0043545A">
          <w:pgSz w:w="12240" w:h="15840"/>
          <w:pgMar w:top="1440" w:right="1440" w:bottom="1440" w:left="1440" w:header="720" w:footer="720" w:gutter="0"/>
          <w:cols w:space="720"/>
          <w:docGrid w:linePitch="360"/>
        </w:sectPr>
      </w:pPr>
      <w:r w:rsidRPr="0043545A">
        <w:rPr>
          <w:rFonts w:ascii="Book Antiqua" w:eastAsia="Book Antiqua" w:hAnsi="Book Antiqua" w:cs="Book Antiqua"/>
          <w:b/>
          <w:color w:val="000000"/>
        </w:rPr>
        <w:t xml:space="preserve">P-Reviewer: </w:t>
      </w:r>
      <w:r w:rsidRPr="0043545A">
        <w:rPr>
          <w:rFonts w:ascii="Book Antiqua" w:eastAsia="Book Antiqua" w:hAnsi="Book Antiqua" w:cs="Book Antiqua"/>
          <w:color w:val="000000"/>
        </w:rPr>
        <w:t>Huang MC, Melchior C</w:t>
      </w:r>
      <w:r w:rsidRPr="0043545A">
        <w:rPr>
          <w:rFonts w:ascii="Book Antiqua" w:eastAsia="Book Antiqua" w:hAnsi="Book Antiqua" w:cs="Book Antiqua"/>
          <w:b/>
          <w:color w:val="000000"/>
        </w:rPr>
        <w:t xml:space="preserve"> S-Editor: </w:t>
      </w:r>
      <w:r w:rsidRPr="0043545A">
        <w:rPr>
          <w:rFonts w:ascii="Book Antiqua" w:eastAsia="Book Antiqua" w:hAnsi="Book Antiqua" w:cs="Book Antiqua"/>
          <w:color w:val="000000"/>
        </w:rPr>
        <w:t>Gao CC</w:t>
      </w:r>
      <w:r w:rsidRPr="0043545A">
        <w:rPr>
          <w:rFonts w:ascii="Book Antiqua" w:eastAsia="Book Antiqua" w:hAnsi="Book Antiqua" w:cs="Book Antiqua"/>
          <w:b/>
          <w:color w:val="000000"/>
        </w:rPr>
        <w:t xml:space="preserve"> L-Editor:  P-Editor: </w:t>
      </w:r>
    </w:p>
    <w:p w14:paraId="0731B7A8" w14:textId="59BBF891" w:rsidR="00A77B3E" w:rsidRPr="008A19D9" w:rsidRDefault="0040033A">
      <w:pPr>
        <w:spacing w:line="360" w:lineRule="auto"/>
        <w:jc w:val="both"/>
        <w:rPr>
          <w:rFonts w:ascii="Book Antiqua" w:eastAsia="Book Antiqua" w:hAnsi="Book Antiqua" w:cs="Book Antiqua"/>
          <w:b/>
          <w:color w:val="000000"/>
        </w:rPr>
      </w:pPr>
      <w:r w:rsidRPr="0043545A">
        <w:rPr>
          <w:rFonts w:ascii="Book Antiqua" w:eastAsia="Book Antiqua" w:hAnsi="Book Antiqua" w:cs="Book Antiqua"/>
          <w:b/>
          <w:color w:val="000000"/>
        </w:rPr>
        <w:lastRenderedPageBreak/>
        <w:t>Figure Legends</w:t>
      </w:r>
    </w:p>
    <w:p w14:paraId="1B3BB6DC" w14:textId="0F4637F1" w:rsidR="00886399" w:rsidRPr="0043545A" w:rsidRDefault="0040033A">
      <w:pPr>
        <w:spacing w:line="360" w:lineRule="auto"/>
        <w:jc w:val="both"/>
      </w:pPr>
      <w:r w:rsidRPr="0043545A">
        <w:rPr>
          <w:noProof/>
          <w:lang w:val="en-US" w:eastAsia="zh-CN"/>
        </w:rPr>
        <w:drawing>
          <wp:inline distT="0" distB="0" distL="0" distR="0" wp14:anchorId="13DCC8A8" wp14:editId="2FC7D5CF">
            <wp:extent cx="5943600" cy="2672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72080"/>
                    </a:xfrm>
                    <a:prstGeom prst="rect">
                      <a:avLst/>
                    </a:prstGeom>
                  </pic:spPr>
                </pic:pic>
              </a:graphicData>
            </a:graphic>
          </wp:inline>
        </w:drawing>
      </w:r>
    </w:p>
    <w:p w14:paraId="195F5A76" w14:textId="70D58B31" w:rsidR="00A77B3E" w:rsidRPr="0043545A" w:rsidRDefault="0040033A">
      <w:pPr>
        <w:spacing w:line="360" w:lineRule="auto"/>
        <w:jc w:val="both"/>
      </w:pPr>
      <w:r w:rsidRPr="008A19D9">
        <w:rPr>
          <w:rFonts w:ascii="Book Antiqua" w:eastAsia="Book Antiqua" w:hAnsi="Book Antiqua" w:cs="Book Antiqua"/>
          <w:b/>
          <w:bCs/>
          <w:color w:val="000000"/>
        </w:rPr>
        <w:t xml:space="preserve">Figure 1 Response to faecal microbiota transplantation in females and males at different intervals after faecal microbiota transplantation in the two groups. </w:t>
      </w:r>
      <w:r w:rsidRPr="0043545A">
        <w:rPr>
          <w:rFonts w:ascii="Book Antiqua" w:eastAsia="Book Antiqua" w:hAnsi="Book Antiqua" w:cs="Book Antiqua"/>
          <w:color w:val="000000"/>
        </w:rPr>
        <w:t>A: Placebo group; B: Active treated group.</w:t>
      </w:r>
    </w:p>
    <w:p w14:paraId="7A1E1DB5" w14:textId="3564AC0D" w:rsidR="00A77B3E" w:rsidRPr="0043545A" w:rsidRDefault="0040033A">
      <w:pPr>
        <w:spacing w:line="360" w:lineRule="auto"/>
        <w:jc w:val="both"/>
      </w:pPr>
      <w:r w:rsidRPr="0043545A">
        <w:br w:type="page"/>
      </w:r>
      <w:r w:rsidR="002A4094" w:rsidRPr="0043545A">
        <w:rPr>
          <w:noProof/>
          <w:lang w:val="en-US" w:eastAsia="zh-CN"/>
        </w:rPr>
        <w:lastRenderedPageBreak/>
        <w:drawing>
          <wp:inline distT="0" distB="0" distL="0" distR="0" wp14:anchorId="72293501" wp14:editId="73C7FBF0">
            <wp:extent cx="5943600" cy="1846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46580"/>
                    </a:xfrm>
                    <a:prstGeom prst="rect">
                      <a:avLst/>
                    </a:prstGeom>
                  </pic:spPr>
                </pic:pic>
              </a:graphicData>
            </a:graphic>
          </wp:inline>
        </w:drawing>
      </w:r>
    </w:p>
    <w:p w14:paraId="70669579" w14:textId="5917A20F" w:rsidR="00A77B3E" w:rsidRPr="0043545A" w:rsidRDefault="0040033A">
      <w:pPr>
        <w:spacing w:line="360" w:lineRule="auto"/>
        <w:jc w:val="both"/>
      </w:pPr>
      <w:r w:rsidRPr="008A19D9">
        <w:rPr>
          <w:rFonts w:ascii="Book Antiqua" w:eastAsia="Book Antiqua" w:hAnsi="Book Antiqua" w:cs="Book Antiqua"/>
          <w:b/>
          <w:bCs/>
          <w:color w:val="000000"/>
        </w:rPr>
        <w:t xml:space="preserve">Figure 2 Response rates to faecal microbiota transplantation of female and male </w:t>
      </w:r>
      <w:bookmarkStart w:id="0" w:name="_Hlk69731110"/>
      <w:r w:rsidRPr="008A19D9">
        <w:rPr>
          <w:rFonts w:ascii="Book Antiqua" w:eastAsia="Book Antiqua" w:hAnsi="Book Antiqua" w:cs="Book Antiqua"/>
          <w:b/>
          <w:bCs/>
          <w:color w:val="000000"/>
        </w:rPr>
        <w:t>irritable bowel syndrome</w:t>
      </w:r>
      <w:bookmarkEnd w:id="0"/>
      <w:r w:rsidRPr="008A19D9">
        <w:rPr>
          <w:rFonts w:ascii="Book Antiqua" w:eastAsia="Book Antiqua" w:hAnsi="Book Antiqua" w:cs="Book Antiqua"/>
          <w:b/>
          <w:bCs/>
          <w:color w:val="000000"/>
        </w:rPr>
        <w:t xml:space="preserve"> patients</w:t>
      </w:r>
      <w:r w:rsidR="006B7D6F" w:rsidRPr="0043545A">
        <w:rPr>
          <w:rFonts w:ascii="Book Antiqua" w:eastAsia="Book Antiqua" w:hAnsi="Book Antiqua" w:cs="Book Antiqua"/>
          <w:b/>
          <w:bCs/>
          <w:color w:val="000000"/>
        </w:rPr>
        <w:t>.</w:t>
      </w:r>
      <w:r w:rsidR="006B7D6F" w:rsidRPr="0043545A">
        <w:rPr>
          <w:rFonts w:ascii="Book Antiqua" w:eastAsia="Book Antiqua" w:hAnsi="Book Antiqua" w:cs="Book Antiqua"/>
          <w:color w:val="000000"/>
        </w:rPr>
        <w:t xml:space="preserve"> 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diarrhoea-predominant;</w:t>
      </w:r>
      <w:r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 xml:space="preserve">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mixed diarrhoea and constipation</w:t>
      </w:r>
      <w:r w:rsidRPr="0043545A">
        <w:rPr>
          <w:rFonts w:ascii="Book Antiqua" w:eastAsia="Book Antiqua" w:hAnsi="Book Antiqua" w:cs="Book Antiqua"/>
          <w:color w:val="000000"/>
        </w:rPr>
        <w:t xml:space="preserve">. </w:t>
      </w:r>
      <w:proofErr w:type="spellStart"/>
      <w:r w:rsidR="006B7D6F" w:rsidRPr="0043545A">
        <w:rPr>
          <w:rFonts w:ascii="Book Antiqua" w:eastAsia="Book Antiqua" w:hAnsi="Book Antiqua" w:cs="Book Antiqua"/>
          <w:color w:val="000000"/>
          <w:vertAlign w:val="superscript"/>
        </w:rPr>
        <w:t>c</w:t>
      </w:r>
      <w:r w:rsidRPr="0043545A">
        <w:rPr>
          <w:rFonts w:ascii="Book Antiqua" w:eastAsia="Book Antiqua" w:hAnsi="Book Antiqua" w:cs="Book Antiqua"/>
          <w:i/>
          <w:iCs/>
          <w:color w:val="000000"/>
        </w:rPr>
        <w:t>P</w:t>
      </w:r>
      <w:proofErr w:type="spellEnd"/>
      <w:r w:rsidR="006B7D6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&lt;</w:t>
      </w:r>
      <w:r w:rsidR="006B7D6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0.001.</w:t>
      </w:r>
      <w:r w:rsidR="002A4094" w:rsidRPr="0043545A">
        <w:rPr>
          <w:rFonts w:ascii="Book Antiqua" w:eastAsia="Book Antiqua" w:hAnsi="Book Antiqua" w:cs="Book Antiqua"/>
          <w:color w:val="000000"/>
        </w:rPr>
        <w:t xml:space="preserve"> FMT: Faecal microbiota transplantation.</w:t>
      </w:r>
    </w:p>
    <w:p w14:paraId="2A813261" w14:textId="5999AD4B" w:rsidR="00A77B3E" w:rsidRPr="0043545A" w:rsidRDefault="002A4094">
      <w:pPr>
        <w:spacing w:line="360" w:lineRule="auto"/>
        <w:jc w:val="both"/>
      </w:pPr>
      <w:r w:rsidRPr="0043545A">
        <w:br w:type="page"/>
      </w:r>
      <w:r w:rsidRPr="0043545A">
        <w:rPr>
          <w:noProof/>
          <w:lang w:val="en-US" w:eastAsia="zh-CN"/>
        </w:rPr>
        <w:lastRenderedPageBreak/>
        <w:drawing>
          <wp:inline distT="0" distB="0" distL="0" distR="0" wp14:anchorId="7799F15B" wp14:editId="314EE1D3">
            <wp:extent cx="5943600" cy="1946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46910"/>
                    </a:xfrm>
                    <a:prstGeom prst="rect">
                      <a:avLst/>
                    </a:prstGeom>
                  </pic:spPr>
                </pic:pic>
              </a:graphicData>
            </a:graphic>
          </wp:inline>
        </w:drawing>
      </w:r>
    </w:p>
    <w:p w14:paraId="39766A9C" w14:textId="734FC791" w:rsidR="00A77B3E" w:rsidRPr="0043545A" w:rsidRDefault="0040033A">
      <w:pPr>
        <w:spacing w:line="360" w:lineRule="auto"/>
        <w:jc w:val="both"/>
      </w:pPr>
      <w:r w:rsidRPr="008A19D9">
        <w:rPr>
          <w:rFonts w:ascii="Book Antiqua" w:eastAsia="Book Antiqua" w:hAnsi="Book Antiqua" w:cs="Book Antiqua"/>
          <w:b/>
          <w:bCs/>
          <w:color w:val="000000"/>
        </w:rPr>
        <w:t>Figure 3</w:t>
      </w:r>
      <w:r w:rsidR="002A4094" w:rsidRPr="008A19D9">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Response rates to </w:t>
      </w:r>
      <w:bookmarkStart w:id="1" w:name="_Hlk69731039"/>
      <w:r w:rsidR="002A4094" w:rsidRPr="0043545A">
        <w:rPr>
          <w:rFonts w:ascii="Book Antiqua" w:eastAsia="Book Antiqua" w:hAnsi="Book Antiqua" w:cs="Book Antiqua"/>
          <w:b/>
          <w:bCs/>
          <w:color w:val="000000"/>
        </w:rPr>
        <w:t>faecal microbiota transplantation</w:t>
      </w:r>
      <w:bookmarkEnd w:id="1"/>
      <w:r w:rsidR="002A4094"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the total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rPr>
        <w:t xml:space="preserve"> scores</w:t>
      </w:r>
      <w:r w:rsidR="002A4094"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of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with moderate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symptoms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total score between 175 and 300) and with severe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 xml:space="preserve"> symptoms (</w:t>
      </w:r>
      <w:bookmarkStart w:id="2" w:name="_Hlk69731203"/>
      <w:r w:rsidR="002A4094" w:rsidRPr="0043545A">
        <w:rPr>
          <w:rFonts w:ascii="Book Antiqua" w:eastAsia="Book Antiqua" w:hAnsi="Book Antiqua" w:cs="Book Antiqua"/>
          <w:b/>
          <w:bCs/>
          <w:color w:val="000000"/>
        </w:rPr>
        <w:t>irritable bowel syndrome</w:t>
      </w:r>
      <w:bookmarkEnd w:id="2"/>
      <w:r w:rsidR="002A4094" w:rsidRPr="0043545A">
        <w:rPr>
          <w:rFonts w:ascii="Book Antiqua" w:eastAsia="Book Antiqua" w:hAnsi="Book Antiqua" w:cs="Book Antiqua"/>
          <w:b/>
          <w:bCs/>
          <w:color w:val="000000"/>
          <w:shd w:val="clear" w:color="auto" w:fill="FFFFFF"/>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total score of ≥</w:t>
      </w:r>
      <w:r w:rsidR="002A4094" w:rsidRPr="0043545A">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300).</w:t>
      </w:r>
      <w:r w:rsidR="002A4094" w:rsidRPr="0043545A">
        <w:rPr>
          <w:rFonts w:ascii="Book Antiqua" w:eastAsia="Book Antiqua" w:hAnsi="Book Antiqua" w:cs="Book Antiqua"/>
          <w:color w:val="000000"/>
          <w:shd w:val="clear" w:color="auto" w:fill="FFFFFF"/>
        </w:rPr>
        <w:t xml:space="preserve"> A: Faecal microbiota transplantation; B: </w:t>
      </w:r>
      <w:r w:rsidR="002A4094" w:rsidRPr="0043545A">
        <w:rPr>
          <w:rFonts w:ascii="Book Antiqua" w:eastAsia="Book Antiqua" w:hAnsi="Book Antiqua" w:cs="Book Antiqua"/>
          <w:color w:val="000000"/>
        </w:rPr>
        <w:t>Irritable bowel syndrome severity scoring system total score.</w:t>
      </w:r>
      <w:r w:rsidR="002A4094"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MS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shd w:val="clear" w:color="auto" w:fill="FFFFFF"/>
        </w:rPr>
        <w:t>M</w:t>
      </w:r>
      <w:r w:rsidRPr="0043545A">
        <w:rPr>
          <w:rFonts w:ascii="Book Antiqua" w:eastAsia="Book Antiqua" w:hAnsi="Book Antiqua" w:cs="Book Antiqua"/>
          <w:color w:val="000000"/>
          <w:shd w:val="clear" w:color="auto" w:fill="FFFFFF"/>
        </w:rPr>
        <w:t xml:space="preserve">oderate </w:t>
      </w:r>
      <w:r w:rsidR="002A4094" w:rsidRPr="0043545A">
        <w:rPr>
          <w:rFonts w:ascii="Book Antiqua" w:eastAsia="Book Antiqua" w:hAnsi="Book Antiqua" w:cs="Book Antiqua"/>
          <w:color w:val="000000"/>
          <w:shd w:val="clear" w:color="auto" w:fill="FFFFFF"/>
        </w:rPr>
        <w:t>irritable bowel syndrome</w:t>
      </w:r>
      <w:r w:rsidRPr="0043545A">
        <w:rPr>
          <w:rFonts w:ascii="Book Antiqua" w:eastAsia="Book Antiqua" w:hAnsi="Book Antiqua" w:cs="Book Antiqua"/>
          <w:color w:val="000000"/>
          <w:shd w:val="clear" w:color="auto" w:fill="FFFFFF"/>
        </w:rPr>
        <w:t xml:space="preserve"> symptoms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SS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shd w:val="clear" w:color="auto" w:fill="FFFFFF"/>
        </w:rPr>
        <w:t>S</w:t>
      </w:r>
      <w:r w:rsidRPr="0043545A">
        <w:rPr>
          <w:rFonts w:ascii="Book Antiqua" w:eastAsia="Book Antiqua" w:hAnsi="Book Antiqua" w:cs="Book Antiqua"/>
          <w:color w:val="000000"/>
          <w:shd w:val="clear" w:color="auto" w:fill="FFFFFF"/>
        </w:rPr>
        <w:t xml:space="preserve">evere </w:t>
      </w:r>
      <w:r w:rsidR="002A4094" w:rsidRPr="0043545A">
        <w:rPr>
          <w:rFonts w:ascii="Book Antiqua" w:eastAsia="Book Antiqua" w:hAnsi="Book Antiqua" w:cs="Book Antiqua"/>
          <w:color w:val="000000"/>
          <w:shd w:val="clear" w:color="auto" w:fill="FFFFFF"/>
        </w:rPr>
        <w:t>irritable bowel syndrome</w:t>
      </w:r>
      <w:r w:rsidRPr="0043545A">
        <w:rPr>
          <w:rFonts w:ascii="Book Antiqua" w:eastAsia="Book Antiqua" w:hAnsi="Book Antiqua" w:cs="Book Antiqua"/>
          <w:color w:val="000000"/>
          <w:shd w:val="clear" w:color="auto" w:fill="FFFFFF"/>
        </w:rPr>
        <w:t xml:space="preserve"> symptoms</w:t>
      </w:r>
      <w:r w:rsidR="002A4094"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rPr>
        <w:t>FMT: Faecal microbiota transplantation.</w:t>
      </w:r>
    </w:p>
    <w:p w14:paraId="0EE4C56E" w14:textId="1A68F971" w:rsidR="00A77B3E" w:rsidRPr="0043545A" w:rsidRDefault="008F5549">
      <w:pPr>
        <w:spacing w:line="360" w:lineRule="auto"/>
        <w:jc w:val="both"/>
      </w:pPr>
      <w:r w:rsidRPr="0043545A">
        <w:br w:type="page"/>
      </w:r>
      <w:r w:rsidR="00A2074C" w:rsidRPr="0043545A">
        <w:rPr>
          <w:noProof/>
          <w:lang w:val="en-US" w:eastAsia="zh-CN"/>
        </w:rPr>
        <w:lastRenderedPageBreak/>
        <w:drawing>
          <wp:inline distT="0" distB="0" distL="0" distR="0" wp14:anchorId="483616DA" wp14:editId="78AD4297">
            <wp:extent cx="5943600" cy="2465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65705"/>
                    </a:xfrm>
                    <a:prstGeom prst="rect">
                      <a:avLst/>
                    </a:prstGeom>
                  </pic:spPr>
                </pic:pic>
              </a:graphicData>
            </a:graphic>
          </wp:inline>
        </w:drawing>
      </w:r>
    </w:p>
    <w:p w14:paraId="7976CFDE" w14:textId="5B20C65C"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4</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The total</w:t>
      </w:r>
      <w:r w:rsidR="00A2074C" w:rsidRPr="0043545A">
        <w:rPr>
          <w:rFonts w:ascii="Book Antiqua" w:eastAsia="Book Antiqua" w:hAnsi="Book Antiqua" w:cs="Book Antiqua"/>
          <w:b/>
          <w:bCs/>
          <w:color w:val="000000"/>
          <w:shd w:val="clear" w:color="auto" w:fill="FFFFFF"/>
        </w:rPr>
        <w:t xml:space="preserve"> </w:t>
      </w:r>
      <w:r w:rsidR="00A2074C" w:rsidRPr="0043545A">
        <w:rPr>
          <w:rFonts w:ascii="Book Antiqua" w:eastAsia="Book Antiqua" w:hAnsi="Book Antiqua" w:cs="Book Antiqua"/>
          <w:b/>
          <w:bCs/>
          <w:color w:val="000000"/>
        </w:rPr>
        <w:t>irritable bowel syndrome</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scores in females and males</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color w:val="000000"/>
          <w:shd w:val="clear" w:color="auto" w:fill="FFFFFF"/>
        </w:rPr>
        <w:t xml:space="preserve"> A: P</w:t>
      </w:r>
      <w:r w:rsidRPr="0043545A">
        <w:rPr>
          <w:rFonts w:ascii="Book Antiqua" w:eastAsia="Book Antiqua" w:hAnsi="Book Antiqua" w:cs="Book Antiqua"/>
          <w:color w:val="000000"/>
          <w:shd w:val="clear" w:color="auto" w:fill="FFFFFF"/>
        </w:rPr>
        <w:t>lacebo group</w:t>
      </w:r>
      <w:r w:rsidR="00A2074C"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ctive treated group.</w:t>
      </w:r>
      <w:r w:rsidR="00A2074C"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rPr>
        <w:t>FMT: Faecal microbiota transplantation.</w:t>
      </w:r>
    </w:p>
    <w:p w14:paraId="5E117FB7" w14:textId="36ED22B3" w:rsidR="00A77B3E" w:rsidRPr="0043545A" w:rsidRDefault="00A2074C">
      <w:pPr>
        <w:spacing w:line="360" w:lineRule="auto"/>
        <w:jc w:val="both"/>
      </w:pPr>
      <w:r w:rsidRPr="0043545A">
        <w:br w:type="page"/>
      </w:r>
    </w:p>
    <w:p w14:paraId="7A3FFA10" w14:textId="0E6976A4" w:rsidR="004C2D29" w:rsidRDefault="004C2D29">
      <w:pPr>
        <w:spacing w:line="360" w:lineRule="auto"/>
        <w:jc w:val="both"/>
        <w:rPr>
          <w:rFonts w:ascii="Book Antiqua" w:eastAsia="Book Antiqua" w:hAnsi="Book Antiqua" w:cs="Book Antiqua"/>
          <w:b/>
          <w:bCs/>
          <w:color w:val="000000"/>
          <w:shd w:val="clear" w:color="auto" w:fill="FFFFFF"/>
        </w:rPr>
      </w:pPr>
      <w:r>
        <w:rPr>
          <w:noProof/>
          <w:lang w:val="en-US" w:eastAsia="zh-CN"/>
        </w:rPr>
        <w:lastRenderedPageBreak/>
        <w:drawing>
          <wp:inline distT="0" distB="0" distL="0" distR="0" wp14:anchorId="7EF91C82" wp14:editId="194B7502">
            <wp:extent cx="5943600" cy="1929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29130"/>
                    </a:xfrm>
                    <a:prstGeom prst="rect">
                      <a:avLst/>
                    </a:prstGeom>
                  </pic:spPr>
                </pic:pic>
              </a:graphicData>
            </a:graphic>
          </wp:inline>
        </w:drawing>
      </w:r>
    </w:p>
    <w:p w14:paraId="6F0917E1" w14:textId="17E87A74" w:rsidR="008A19D9" w:rsidRPr="008A19D9" w:rsidRDefault="0040033A">
      <w:pPr>
        <w:spacing w:line="360" w:lineRule="auto"/>
        <w:jc w:val="both"/>
      </w:pPr>
      <w:r w:rsidRPr="008A19D9">
        <w:rPr>
          <w:rFonts w:ascii="Book Antiqua" w:eastAsia="Book Antiqua" w:hAnsi="Book Antiqua" w:cs="Book Antiqua"/>
          <w:b/>
          <w:bCs/>
          <w:color w:val="000000"/>
          <w:shd w:val="clear" w:color="auto" w:fill="FFFFFF"/>
        </w:rPr>
        <w:t>Figure 5</w:t>
      </w:r>
      <w:r w:rsidR="00A2074C" w:rsidRPr="008A19D9">
        <w:rPr>
          <w:rFonts w:ascii="Book Antiqua" w:eastAsia="Book Antiqua" w:hAnsi="Book Antiqua" w:cs="Book Antiqua"/>
          <w:b/>
          <w:bCs/>
          <w:color w:val="000000"/>
          <w:shd w:val="clear" w:color="auto" w:fill="FFFFFF"/>
        </w:rPr>
        <w:t xml:space="preserve"> </w:t>
      </w:r>
      <w:r w:rsidRPr="008A19D9">
        <w:rPr>
          <w:rFonts w:ascii="Book Antiqua" w:eastAsia="Book Antiqua" w:hAnsi="Book Antiqua" w:cs="Book Antiqua"/>
          <w:b/>
          <w:bCs/>
          <w:color w:val="000000"/>
          <w:shd w:val="clear" w:color="auto" w:fill="FFFFFF"/>
        </w:rPr>
        <w:t xml:space="preserve">The total </w:t>
      </w:r>
      <w:r w:rsidR="00A2074C" w:rsidRPr="0043545A">
        <w:rPr>
          <w:rFonts w:ascii="Book Antiqua" w:eastAsia="Book Antiqua" w:hAnsi="Book Antiqua" w:cs="Book Antiqua"/>
          <w:b/>
          <w:bCs/>
          <w:color w:val="000000"/>
        </w:rPr>
        <w:t>irritable bowel syndrome</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scores in females and males</w:t>
      </w:r>
      <w:r w:rsidR="00A2074C"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mixed diarrhoea and constipation. </w:t>
      </w:r>
      <w:proofErr w:type="spellStart"/>
      <w:r w:rsidR="00A2074C" w:rsidRPr="0043545A">
        <w:rPr>
          <w:rFonts w:ascii="Book Antiqua" w:eastAsia="Book Antiqua" w:hAnsi="Book Antiqua" w:cs="Book Antiqua"/>
          <w:color w:val="000000"/>
          <w:shd w:val="clear" w:color="auto" w:fill="FFFFFF"/>
          <w:vertAlign w:val="superscript"/>
        </w:rPr>
        <w:t>a</w:t>
      </w:r>
      <w:r w:rsidRPr="0043545A">
        <w:rPr>
          <w:rFonts w:ascii="Book Antiqua" w:eastAsia="Book Antiqua" w:hAnsi="Book Antiqua" w:cs="Book Antiqua"/>
          <w:i/>
          <w:iCs/>
          <w:color w:val="000000"/>
          <w:shd w:val="clear" w:color="auto" w:fill="FFFFFF"/>
        </w:rPr>
        <w:t>P</w:t>
      </w:r>
      <w:proofErr w:type="spellEnd"/>
      <w:r w:rsidR="00A2074C"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&lt;</w:t>
      </w:r>
      <w:r w:rsidR="00A2074C"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0.05.</w:t>
      </w:r>
      <w:r w:rsidR="00A2074C" w:rsidRPr="0043545A">
        <w:rPr>
          <w:rFonts w:ascii="Book Antiqua" w:eastAsia="Book Antiqua" w:hAnsi="Book Antiqua" w:cs="Book Antiqua"/>
          <w:color w:val="000000"/>
          <w:shd w:val="clear" w:color="auto" w:fill="FFFFFF"/>
        </w:rPr>
        <w:t xml:space="preserve"> IBD-SSS: Irritable bowel syndrome-severity scoring system; </w:t>
      </w:r>
      <w:r w:rsidR="00A2074C" w:rsidRPr="0043545A">
        <w:rPr>
          <w:rFonts w:ascii="Book Antiqua" w:eastAsia="Book Antiqua" w:hAnsi="Book Antiqua" w:cs="Book Antiqua"/>
          <w:color w:val="000000"/>
        </w:rPr>
        <w:t>FMT: Faecal microbiota transplantation.</w:t>
      </w:r>
    </w:p>
    <w:p w14:paraId="7F8F078E" w14:textId="73E21125" w:rsidR="00A77B3E" w:rsidRPr="0043545A" w:rsidRDefault="00A2074C">
      <w:pPr>
        <w:spacing w:line="360" w:lineRule="auto"/>
        <w:jc w:val="both"/>
      </w:pPr>
      <w:r w:rsidRPr="0043545A">
        <w:br w:type="page"/>
      </w:r>
      <w:r w:rsidRPr="0043545A">
        <w:rPr>
          <w:noProof/>
          <w:lang w:val="en-US" w:eastAsia="zh-CN"/>
        </w:rPr>
        <w:lastRenderedPageBreak/>
        <w:drawing>
          <wp:inline distT="0" distB="0" distL="0" distR="0" wp14:anchorId="42B8AB15" wp14:editId="0C12726F">
            <wp:extent cx="5943600" cy="2334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34260"/>
                    </a:xfrm>
                    <a:prstGeom prst="rect">
                      <a:avLst/>
                    </a:prstGeom>
                  </pic:spPr>
                </pic:pic>
              </a:graphicData>
            </a:graphic>
          </wp:inline>
        </w:drawing>
      </w:r>
    </w:p>
    <w:p w14:paraId="2D21C826" w14:textId="5CC5ECC3"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6</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The total </w:t>
      </w:r>
      <w:bookmarkStart w:id="3" w:name="_Hlk69733712"/>
      <w:r w:rsidR="00A2074C" w:rsidRPr="0043545A">
        <w:rPr>
          <w:rFonts w:ascii="Book Antiqua" w:eastAsia="Book Antiqua" w:hAnsi="Book Antiqua" w:cs="Book Antiqua"/>
          <w:b/>
          <w:bCs/>
          <w:color w:val="000000"/>
        </w:rPr>
        <w:t>Fatigue Assessment Scale</w:t>
      </w:r>
      <w:bookmarkEnd w:id="3"/>
      <w:r w:rsidRPr="0043545A">
        <w:rPr>
          <w:rFonts w:ascii="Book Antiqua" w:eastAsia="Book Antiqua" w:hAnsi="Book Antiqua" w:cs="Book Antiqua"/>
          <w:b/>
          <w:bCs/>
          <w:color w:val="000000"/>
          <w:shd w:val="clear" w:color="auto" w:fill="FFFFFF"/>
        </w:rPr>
        <w:t xml:space="preserve"> scores in female and male </w:t>
      </w:r>
      <w:r w:rsidR="00A2074C"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 xml:space="preserve"> patients</w:t>
      </w:r>
      <w:r w:rsidR="00A2074C"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P</w:t>
      </w:r>
      <w:r w:rsidRPr="0043545A">
        <w:rPr>
          <w:rFonts w:ascii="Book Antiqua" w:eastAsia="Book Antiqua" w:hAnsi="Book Antiqua" w:cs="Book Antiqua"/>
          <w:color w:val="000000"/>
          <w:shd w:val="clear" w:color="auto" w:fill="FFFFFF"/>
        </w:rPr>
        <w:t>lacebo group</w:t>
      </w:r>
      <w:r w:rsidR="00A2074C"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ctive treated group. </w:t>
      </w:r>
      <w:proofErr w:type="spellStart"/>
      <w:r w:rsidR="00A2074C" w:rsidRPr="0043545A">
        <w:rPr>
          <w:rFonts w:ascii="Book Antiqua" w:eastAsia="Book Antiqua" w:hAnsi="Book Antiqua" w:cs="Book Antiqua"/>
          <w:color w:val="000000"/>
          <w:shd w:val="clear" w:color="auto" w:fill="FFFFFF"/>
          <w:vertAlign w:val="superscript"/>
        </w:rPr>
        <w:t>a</w:t>
      </w:r>
      <w:r w:rsidR="00A2074C" w:rsidRPr="0043545A">
        <w:rPr>
          <w:rFonts w:ascii="Book Antiqua" w:eastAsia="Book Antiqua" w:hAnsi="Book Antiqua" w:cs="Book Antiqua"/>
          <w:i/>
          <w:iCs/>
          <w:color w:val="000000"/>
          <w:shd w:val="clear" w:color="auto" w:fill="FFFFFF"/>
        </w:rPr>
        <w:t>P</w:t>
      </w:r>
      <w:proofErr w:type="spellEnd"/>
      <w:r w:rsidR="00A2074C" w:rsidRPr="0043545A">
        <w:rPr>
          <w:rFonts w:ascii="Book Antiqua" w:eastAsia="Book Antiqua" w:hAnsi="Book Antiqua" w:cs="Book Antiqua"/>
          <w:color w:val="000000"/>
          <w:shd w:val="clear" w:color="auto" w:fill="FFFFFF"/>
        </w:rPr>
        <w:t xml:space="preserve"> &lt; 0.05. FAS: </w:t>
      </w:r>
      <w:r w:rsidR="002B12AE" w:rsidRPr="0043545A">
        <w:rPr>
          <w:rFonts w:ascii="Book Antiqua" w:eastAsia="Book Antiqua" w:hAnsi="Book Antiqua" w:cs="Book Antiqua"/>
          <w:color w:val="000000"/>
        </w:rPr>
        <w:t xml:space="preserve">Fatigue Assessment Scale; </w:t>
      </w:r>
      <w:r w:rsidR="00A2074C" w:rsidRPr="0043545A">
        <w:rPr>
          <w:rFonts w:ascii="Book Antiqua" w:eastAsia="Book Antiqua" w:hAnsi="Book Antiqua" w:cs="Book Antiqua"/>
          <w:color w:val="000000"/>
        </w:rPr>
        <w:t>FMT: Faecal microbiota transplantation.</w:t>
      </w:r>
    </w:p>
    <w:p w14:paraId="0408337F" w14:textId="58EFFE9E" w:rsidR="00A77B3E" w:rsidRPr="0043545A" w:rsidRDefault="00A2074C">
      <w:pPr>
        <w:spacing w:line="360" w:lineRule="auto"/>
        <w:jc w:val="both"/>
      </w:pPr>
      <w:r w:rsidRPr="0043545A">
        <w:br w:type="page"/>
      </w:r>
      <w:r w:rsidRPr="0043545A">
        <w:rPr>
          <w:noProof/>
          <w:lang w:val="en-US" w:eastAsia="zh-CN"/>
        </w:rPr>
        <w:lastRenderedPageBreak/>
        <w:drawing>
          <wp:inline distT="0" distB="0" distL="0" distR="0" wp14:anchorId="0A07E478" wp14:editId="77DF315D">
            <wp:extent cx="5943600" cy="2089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89785"/>
                    </a:xfrm>
                    <a:prstGeom prst="rect">
                      <a:avLst/>
                    </a:prstGeom>
                  </pic:spPr>
                </pic:pic>
              </a:graphicData>
            </a:graphic>
          </wp:inline>
        </w:drawing>
      </w:r>
    </w:p>
    <w:p w14:paraId="49AC52DF" w14:textId="3C63EA85"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7</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r w:rsidR="00A2074C" w:rsidRPr="0043545A">
        <w:rPr>
          <w:rFonts w:ascii="Book Antiqua" w:eastAsia="Book Antiqua" w:hAnsi="Book Antiqua" w:cs="Book Antiqua"/>
          <w:b/>
          <w:bCs/>
          <w:color w:val="000000"/>
        </w:rPr>
        <w:t>Fatigue Assessment Scale</w:t>
      </w:r>
      <w:r w:rsidRPr="0043545A">
        <w:rPr>
          <w:rFonts w:ascii="Book Antiqua" w:eastAsia="Book Antiqua" w:hAnsi="Book Antiqua" w:cs="Book Antiqua"/>
          <w:b/>
          <w:bCs/>
          <w:color w:val="000000"/>
          <w:shd w:val="clear" w:color="auto" w:fill="FFFFFF"/>
        </w:rPr>
        <w:t xml:space="preserve"> scores in female and male patients.</w:t>
      </w:r>
      <w:r w:rsidR="00A2074C" w:rsidRPr="0043545A">
        <w:rPr>
          <w:rFonts w:ascii="Book Antiqua" w:eastAsia="Book Antiqua" w:hAnsi="Book Antiqua" w:cs="Book Antiqua"/>
          <w:b/>
          <w:bCs/>
          <w:color w:val="000000"/>
          <w:shd w:val="clear" w:color="auto" w:fill="FFFFFF"/>
        </w:rPr>
        <w:t xml:space="preserve"> </w:t>
      </w:r>
      <w:r w:rsidR="00A2074C"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mixed diarrhoea and constipation.</w:t>
      </w:r>
      <w:r w:rsidR="002B12AE" w:rsidRPr="0043545A">
        <w:rPr>
          <w:rFonts w:ascii="Book Antiqua" w:eastAsia="Book Antiqua" w:hAnsi="Book Antiqua" w:cs="Book Antiqua"/>
          <w:color w:val="000000"/>
        </w:rPr>
        <w:t xml:space="preserve"> </w:t>
      </w:r>
      <w:r w:rsidR="002B12AE" w:rsidRPr="0043545A">
        <w:rPr>
          <w:rFonts w:ascii="Book Antiqua" w:eastAsia="Book Antiqua" w:hAnsi="Book Antiqua" w:cs="Book Antiqua"/>
          <w:color w:val="000000"/>
          <w:shd w:val="clear" w:color="auto" w:fill="FFFFFF"/>
        </w:rPr>
        <w:t xml:space="preserve">FAS: </w:t>
      </w:r>
      <w:r w:rsidR="002B12AE" w:rsidRPr="0043545A">
        <w:rPr>
          <w:rFonts w:ascii="Book Antiqua" w:eastAsia="Book Antiqua" w:hAnsi="Book Antiqua" w:cs="Book Antiqua"/>
          <w:color w:val="000000"/>
        </w:rPr>
        <w:t>Fatigue Assessment Scale; FMT: Faecal microbiota transplantation.</w:t>
      </w:r>
    </w:p>
    <w:p w14:paraId="72F416A4" w14:textId="2B9D27BB" w:rsidR="00A77B3E" w:rsidRPr="0043545A" w:rsidRDefault="002B12AE">
      <w:pPr>
        <w:spacing w:line="360" w:lineRule="auto"/>
        <w:jc w:val="both"/>
      </w:pPr>
      <w:r w:rsidRPr="0043545A">
        <w:br w:type="page"/>
      </w:r>
      <w:r w:rsidRPr="0043545A">
        <w:rPr>
          <w:noProof/>
          <w:lang w:val="en-US" w:eastAsia="zh-CN"/>
        </w:rPr>
        <w:lastRenderedPageBreak/>
        <w:drawing>
          <wp:inline distT="0" distB="0" distL="0" distR="0" wp14:anchorId="4709F86A" wp14:editId="1DAEA6F2">
            <wp:extent cx="5943600" cy="2409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09190"/>
                    </a:xfrm>
                    <a:prstGeom prst="rect">
                      <a:avLst/>
                    </a:prstGeom>
                  </pic:spPr>
                </pic:pic>
              </a:graphicData>
            </a:graphic>
          </wp:inline>
        </w:drawing>
      </w:r>
    </w:p>
    <w:p w14:paraId="1915856C" w14:textId="61486396"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8</w:t>
      </w:r>
      <w:r w:rsidR="002B12AE"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bookmarkStart w:id="4" w:name="_Hlk69734057"/>
      <w:r w:rsidR="002B12AE" w:rsidRPr="0043545A">
        <w:rPr>
          <w:rFonts w:ascii="Book Antiqua" w:eastAsia="Book Antiqua" w:hAnsi="Book Antiqua" w:cs="Book Antiqua"/>
          <w:b/>
          <w:bCs/>
          <w:color w:val="000000"/>
        </w:rPr>
        <w:t>irritable bowel syndrome quality of life scale</w:t>
      </w:r>
      <w:bookmarkEnd w:id="4"/>
      <w:r w:rsidRPr="0043545A">
        <w:rPr>
          <w:rFonts w:ascii="Book Antiqua" w:eastAsia="Book Antiqua" w:hAnsi="Book Antiqua" w:cs="Book Antiqua"/>
          <w:b/>
          <w:bCs/>
          <w:color w:val="000000"/>
          <w:shd w:val="clear" w:color="auto" w:fill="FFFFFF"/>
        </w:rPr>
        <w:t xml:space="preserve"> scores in female and male patients</w:t>
      </w:r>
      <w:r w:rsidR="002B12AE"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P</w:t>
      </w:r>
      <w:r w:rsidRPr="0043545A">
        <w:rPr>
          <w:rFonts w:ascii="Book Antiqua" w:eastAsia="Book Antiqua" w:hAnsi="Book Antiqua" w:cs="Book Antiqua"/>
          <w:color w:val="000000"/>
          <w:shd w:val="clear" w:color="auto" w:fill="FFFFFF"/>
        </w:rPr>
        <w:t>lacebo group</w:t>
      </w:r>
      <w:r w:rsidR="002B12AE"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ctive treated group. </w:t>
      </w:r>
      <w:proofErr w:type="spellStart"/>
      <w:r w:rsidR="002B12AE" w:rsidRPr="0043545A">
        <w:rPr>
          <w:rFonts w:ascii="Book Antiqua" w:eastAsia="Book Antiqua" w:hAnsi="Book Antiqua" w:cs="Book Antiqua"/>
          <w:color w:val="000000"/>
          <w:shd w:val="clear" w:color="auto" w:fill="FFFFFF"/>
          <w:vertAlign w:val="superscript"/>
        </w:rPr>
        <w:t>a</w:t>
      </w:r>
      <w:r w:rsidRPr="0043545A">
        <w:rPr>
          <w:rFonts w:ascii="Book Antiqua" w:eastAsia="Book Antiqua" w:hAnsi="Book Antiqua" w:cs="Book Antiqua"/>
          <w:i/>
          <w:iCs/>
          <w:color w:val="000000"/>
          <w:shd w:val="clear" w:color="auto" w:fill="FFFFFF"/>
        </w:rPr>
        <w:t>P</w:t>
      </w:r>
      <w:proofErr w:type="spellEnd"/>
      <w:r w:rsidR="002B12AE"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&lt;</w:t>
      </w:r>
      <w:r w:rsidR="002B12AE"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0.05.</w:t>
      </w:r>
      <w:r w:rsidR="002B12AE" w:rsidRPr="0043545A">
        <w:rPr>
          <w:rFonts w:ascii="Book Antiqua" w:eastAsia="Book Antiqua" w:hAnsi="Book Antiqua" w:cs="Book Antiqua"/>
          <w:color w:val="000000"/>
          <w:shd w:val="clear" w:color="auto" w:fill="FFFFFF"/>
        </w:rPr>
        <w:t xml:space="preserve"> IBS-</w:t>
      </w:r>
      <w:proofErr w:type="spellStart"/>
      <w:r w:rsidR="002B12AE" w:rsidRPr="0043545A">
        <w:rPr>
          <w:rFonts w:ascii="Book Antiqua" w:eastAsia="Book Antiqua" w:hAnsi="Book Antiqua" w:cs="Book Antiqua"/>
          <w:color w:val="000000"/>
          <w:shd w:val="clear" w:color="auto" w:fill="FFFFFF"/>
        </w:rPr>
        <w:t>QoL</w:t>
      </w:r>
      <w:proofErr w:type="spellEnd"/>
      <w:r w:rsidR="002B12AE" w:rsidRPr="0043545A">
        <w:rPr>
          <w:rFonts w:ascii="Book Antiqua" w:eastAsia="Book Antiqua" w:hAnsi="Book Antiqua" w:cs="Book Antiqua"/>
          <w:color w:val="000000"/>
          <w:shd w:val="clear" w:color="auto" w:fill="FFFFFF"/>
        </w:rPr>
        <w:t xml:space="preserve">: Irritable bowel syndrome quality of life scale; </w:t>
      </w:r>
      <w:r w:rsidR="002B12AE" w:rsidRPr="0043545A">
        <w:rPr>
          <w:rFonts w:ascii="Book Antiqua" w:eastAsia="Book Antiqua" w:hAnsi="Book Antiqua" w:cs="Book Antiqua"/>
          <w:color w:val="000000"/>
        </w:rPr>
        <w:t>FMT: Faecal microbiota transplantation.</w:t>
      </w:r>
    </w:p>
    <w:p w14:paraId="69AC2CD1" w14:textId="04711867" w:rsidR="00A77B3E" w:rsidRPr="0043545A" w:rsidRDefault="00EA6E6B">
      <w:pPr>
        <w:spacing w:line="360" w:lineRule="auto"/>
        <w:jc w:val="both"/>
      </w:pPr>
      <w:r w:rsidRPr="0043545A">
        <w:br w:type="page"/>
      </w:r>
      <w:r w:rsidRPr="0043545A">
        <w:rPr>
          <w:noProof/>
          <w:lang w:val="en-US" w:eastAsia="zh-CN"/>
        </w:rPr>
        <w:lastRenderedPageBreak/>
        <w:drawing>
          <wp:inline distT="0" distB="0" distL="0" distR="0" wp14:anchorId="01C1E7A3" wp14:editId="400B47AB">
            <wp:extent cx="5943600" cy="20085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08505"/>
                    </a:xfrm>
                    <a:prstGeom prst="rect">
                      <a:avLst/>
                    </a:prstGeom>
                  </pic:spPr>
                </pic:pic>
              </a:graphicData>
            </a:graphic>
          </wp:inline>
        </w:drawing>
      </w:r>
    </w:p>
    <w:p w14:paraId="0D402AB1" w14:textId="058501F0"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9</w:t>
      </w:r>
      <w:r w:rsidR="00EA6E6B"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r w:rsidR="002B12AE" w:rsidRPr="0043545A">
        <w:rPr>
          <w:rFonts w:ascii="Book Antiqua" w:eastAsia="Book Antiqua" w:hAnsi="Book Antiqua" w:cs="Book Antiqua"/>
          <w:b/>
          <w:bCs/>
          <w:color w:val="000000"/>
        </w:rPr>
        <w:t>irritable bowel syndrome quality of life scale</w:t>
      </w:r>
      <w:r w:rsidRPr="0043545A">
        <w:rPr>
          <w:rFonts w:ascii="Book Antiqua" w:eastAsia="Book Antiqua" w:hAnsi="Book Antiqua" w:cs="Book Antiqua"/>
          <w:b/>
          <w:bCs/>
          <w:color w:val="000000"/>
          <w:shd w:val="clear" w:color="auto" w:fill="FFFFFF"/>
        </w:rPr>
        <w:t xml:space="preserve"> scores in females and males</w:t>
      </w:r>
      <w:r w:rsidR="00EA6E6B" w:rsidRPr="0043545A">
        <w:rPr>
          <w:rFonts w:ascii="Book Antiqua" w:eastAsia="Book Antiqua" w:hAnsi="Book Antiqua" w:cs="Book Antiqua"/>
          <w:b/>
          <w:bCs/>
          <w:color w:val="000000"/>
          <w:shd w:val="clear" w:color="auto" w:fill="FFFFFF"/>
        </w:rPr>
        <w:t xml:space="preserve">. </w:t>
      </w:r>
      <w:r w:rsidR="00EA6E6B"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mixed diarrhoea and constipation. </w:t>
      </w:r>
      <w:r w:rsidR="00EA6E6B" w:rsidRPr="0043545A">
        <w:rPr>
          <w:rFonts w:ascii="Book Antiqua" w:eastAsia="Book Antiqua" w:hAnsi="Book Antiqua" w:cs="Book Antiqua"/>
          <w:color w:val="000000"/>
          <w:shd w:val="clear" w:color="auto" w:fill="FFFFFF"/>
        </w:rPr>
        <w:t xml:space="preserve">IBS-QoL: Irritable bowel syndrome quality of life scale; </w:t>
      </w:r>
      <w:r w:rsidR="00EA6E6B" w:rsidRPr="0043545A">
        <w:rPr>
          <w:rFonts w:ascii="Book Antiqua" w:eastAsia="Book Antiqua" w:hAnsi="Book Antiqua" w:cs="Book Antiqua"/>
          <w:color w:val="000000"/>
        </w:rPr>
        <w:t>FMT: Faecal microbiota transplantation.</w:t>
      </w:r>
    </w:p>
    <w:p w14:paraId="71B276D4" w14:textId="15A8CC4B" w:rsidR="00A77B3E" w:rsidRPr="0043545A" w:rsidRDefault="00EA6E6B">
      <w:pPr>
        <w:spacing w:line="360" w:lineRule="auto"/>
        <w:jc w:val="both"/>
      </w:pPr>
      <w:r w:rsidRPr="0043545A">
        <w:br w:type="page"/>
      </w:r>
      <w:r w:rsidRPr="0043545A">
        <w:rPr>
          <w:noProof/>
          <w:lang w:val="en-US" w:eastAsia="zh-CN"/>
        </w:rPr>
        <w:lastRenderedPageBreak/>
        <w:drawing>
          <wp:inline distT="0" distB="0" distL="0" distR="0" wp14:anchorId="07B221EE" wp14:editId="2B3D3629">
            <wp:extent cx="5943600" cy="3035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35300"/>
                    </a:xfrm>
                    <a:prstGeom prst="rect">
                      <a:avLst/>
                    </a:prstGeom>
                  </pic:spPr>
                </pic:pic>
              </a:graphicData>
            </a:graphic>
          </wp:inline>
        </w:drawing>
      </w:r>
    </w:p>
    <w:p w14:paraId="66859B80" w14:textId="11314B8B"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10</w:t>
      </w:r>
      <w:r w:rsidR="00EA6E6B"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rPr>
        <w:t xml:space="preserve">Bacteria levels in the faeces of female and male </w:t>
      </w:r>
      <w:r w:rsidR="00EA6E6B"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in the placebo group at the baseline</w:t>
      </w:r>
      <w:r w:rsidR="00EA6E6B"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1 </w:t>
      </w:r>
      <w:proofErr w:type="spellStart"/>
      <w:r w:rsidRPr="0043545A">
        <w:rPr>
          <w:rFonts w:ascii="Book Antiqua" w:eastAsia="Book Antiqua" w:hAnsi="Book Antiqua" w:cs="Book Antiqua"/>
          <w:b/>
          <w:bCs/>
          <w:color w:val="000000"/>
        </w:rPr>
        <w:t>mo</w:t>
      </w:r>
      <w:proofErr w:type="spellEnd"/>
      <w:r w:rsidRPr="0043545A">
        <w:rPr>
          <w:rFonts w:ascii="Book Antiqua" w:eastAsia="Book Antiqua" w:hAnsi="Book Antiqua" w:cs="Book Antiqua"/>
          <w:b/>
          <w:bCs/>
          <w:color w:val="000000"/>
        </w:rPr>
        <w:t xml:space="preserve"> after </w:t>
      </w:r>
      <w:r w:rsidR="00EA6E6B"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00EA6E6B" w:rsidRPr="0043545A">
        <w:rPr>
          <w:rFonts w:ascii="Book Antiqua" w:eastAsia="Book Antiqua" w:hAnsi="Book Antiqua" w:cs="Book Antiqua"/>
          <w:color w:val="000000"/>
        </w:rPr>
        <w:t xml:space="preserve"> A: Baseline; B:</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 xml:space="preserve">1 </w:t>
      </w:r>
      <w:proofErr w:type="spellStart"/>
      <w:r w:rsidR="00EA6E6B" w:rsidRPr="0043545A">
        <w:rPr>
          <w:rFonts w:ascii="Book Antiqua" w:eastAsia="Book Antiqua" w:hAnsi="Book Antiqua" w:cs="Book Antiqua"/>
          <w:color w:val="000000"/>
        </w:rPr>
        <w:t>mo</w:t>
      </w:r>
      <w:proofErr w:type="spellEnd"/>
      <w:r w:rsidR="00EA6E6B" w:rsidRPr="0043545A">
        <w:rPr>
          <w:rFonts w:ascii="Book Antiqua" w:eastAsia="Book Antiqua" w:hAnsi="Book Antiqua" w:cs="Book Antiqua"/>
          <w:color w:val="000000"/>
        </w:rPr>
        <w:t xml:space="preserve"> after faecal microbiota transplantation.</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The bacterial levels</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are</w:t>
      </w:r>
      <w:r w:rsidR="00EA6E6B"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relative values to a normobiotic microbiota profile</w:t>
      </w:r>
      <w:r w:rsidR="00EA6E6B"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of 165 healthy subjects.</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FMT: Faecal microbiota transplantation.</w:t>
      </w:r>
    </w:p>
    <w:p w14:paraId="2EAB5A56" w14:textId="7289FCBC" w:rsidR="00A77B3E" w:rsidRPr="0043545A" w:rsidRDefault="00EA6E6B">
      <w:pPr>
        <w:spacing w:line="360" w:lineRule="auto"/>
        <w:jc w:val="both"/>
      </w:pPr>
      <w:r w:rsidRPr="0043545A">
        <w:br w:type="page"/>
      </w:r>
      <w:r w:rsidRPr="0043545A">
        <w:rPr>
          <w:noProof/>
          <w:lang w:val="en-US" w:eastAsia="zh-CN"/>
        </w:rPr>
        <w:lastRenderedPageBreak/>
        <w:drawing>
          <wp:inline distT="0" distB="0" distL="0" distR="0" wp14:anchorId="32B19E20" wp14:editId="3ACB9D84">
            <wp:extent cx="5943600" cy="2914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14650"/>
                    </a:xfrm>
                    <a:prstGeom prst="rect">
                      <a:avLst/>
                    </a:prstGeom>
                  </pic:spPr>
                </pic:pic>
              </a:graphicData>
            </a:graphic>
          </wp:inline>
        </w:drawing>
      </w:r>
    </w:p>
    <w:p w14:paraId="7EB5711A" w14:textId="00CD76B7"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11</w:t>
      </w:r>
      <w:r w:rsidR="00EA6E6B" w:rsidRPr="008A19D9">
        <w:rPr>
          <w:rFonts w:ascii="Book Antiqua" w:eastAsia="Book Antiqua" w:hAnsi="Book Antiqua" w:cs="Book Antiqua"/>
          <w:b/>
          <w:bCs/>
          <w:color w:val="000000"/>
          <w:shd w:val="clear" w:color="auto" w:fill="FFFFFF"/>
        </w:rPr>
        <w:t xml:space="preserve"> </w:t>
      </w:r>
      <w:r w:rsidRPr="008A19D9">
        <w:rPr>
          <w:rFonts w:ascii="Book Antiqua" w:eastAsia="Book Antiqua" w:hAnsi="Book Antiqua" w:cs="Book Antiqua"/>
          <w:b/>
          <w:bCs/>
          <w:color w:val="000000"/>
        </w:rPr>
        <w:t xml:space="preserve">Faecal bacteria levels in the female and male </w:t>
      </w:r>
      <w:r w:rsidR="00EA6E6B"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in the active treated group at the baseline</w:t>
      </w:r>
      <w:r w:rsidR="00EA6E6B"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1 </w:t>
      </w:r>
      <w:proofErr w:type="spellStart"/>
      <w:r w:rsidRPr="0043545A">
        <w:rPr>
          <w:rFonts w:ascii="Book Antiqua" w:eastAsia="Book Antiqua" w:hAnsi="Book Antiqua" w:cs="Book Antiqua"/>
          <w:b/>
          <w:bCs/>
          <w:color w:val="000000"/>
        </w:rPr>
        <w:t>mo</w:t>
      </w:r>
      <w:proofErr w:type="spellEnd"/>
      <w:r w:rsidRPr="0043545A">
        <w:rPr>
          <w:rFonts w:ascii="Book Antiqua" w:eastAsia="Book Antiqua" w:hAnsi="Book Antiqua" w:cs="Book Antiqua"/>
          <w:b/>
          <w:bCs/>
          <w:color w:val="000000"/>
        </w:rPr>
        <w:t xml:space="preserve"> after </w:t>
      </w:r>
      <w:r w:rsidR="00993EE6"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00EA6E6B" w:rsidRPr="0043545A">
        <w:rPr>
          <w:rFonts w:ascii="Book Antiqua" w:eastAsia="Book Antiqua" w:hAnsi="Book Antiqua" w:cs="Book Antiqua"/>
          <w:color w:val="000000"/>
        </w:rPr>
        <w:t xml:space="preserve"> A: Baseline; B:</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 xml:space="preserve">1 </w:t>
      </w:r>
      <w:proofErr w:type="spellStart"/>
      <w:r w:rsidR="00EA6E6B" w:rsidRPr="0043545A">
        <w:rPr>
          <w:rFonts w:ascii="Book Antiqua" w:eastAsia="Book Antiqua" w:hAnsi="Book Antiqua" w:cs="Book Antiqua"/>
          <w:color w:val="000000"/>
        </w:rPr>
        <w:t>mo</w:t>
      </w:r>
      <w:proofErr w:type="spellEnd"/>
      <w:r w:rsidR="00EA6E6B" w:rsidRPr="0043545A">
        <w:rPr>
          <w:rFonts w:ascii="Book Antiqua" w:eastAsia="Book Antiqua" w:hAnsi="Book Antiqua" w:cs="Book Antiqua"/>
          <w:color w:val="000000"/>
        </w:rPr>
        <w:t xml:space="preserve"> after faecal microbiota transplantation. </w:t>
      </w:r>
      <w:r w:rsidRPr="0043545A">
        <w:rPr>
          <w:rFonts w:ascii="Book Antiqua" w:eastAsia="Book Antiqua" w:hAnsi="Book Antiqua" w:cs="Book Antiqua"/>
          <w:color w:val="000000"/>
          <w:shd w:val="clear" w:color="auto" w:fill="FFFFFF"/>
        </w:rPr>
        <w:t>The bacterial levels</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are expressed as in Figure 10.</w:t>
      </w:r>
      <w:r w:rsidR="00EA6E6B" w:rsidRPr="0043545A">
        <w:rPr>
          <w:rFonts w:ascii="Book Antiqua" w:eastAsia="Book Antiqua" w:hAnsi="Book Antiqua" w:cs="Book Antiqua"/>
          <w:color w:val="000000"/>
        </w:rPr>
        <w:t xml:space="preserve"> FMT: Faecal microbiota transplantation.</w:t>
      </w:r>
    </w:p>
    <w:p w14:paraId="11C0E6D0" w14:textId="26021937" w:rsidR="00A77B3E" w:rsidRPr="0043545A" w:rsidRDefault="00993EE6">
      <w:pPr>
        <w:spacing w:line="360" w:lineRule="auto"/>
        <w:jc w:val="both"/>
      </w:pPr>
      <w:r w:rsidRPr="0043545A">
        <w:br w:type="page"/>
      </w:r>
      <w:r w:rsidRPr="0043545A">
        <w:rPr>
          <w:noProof/>
          <w:lang w:val="en-US" w:eastAsia="zh-CN"/>
        </w:rPr>
        <w:lastRenderedPageBreak/>
        <w:drawing>
          <wp:inline distT="0" distB="0" distL="0" distR="0" wp14:anchorId="398E1D16" wp14:editId="0A4C2573">
            <wp:extent cx="4457337" cy="35930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0094" cy="3595237"/>
                    </a:xfrm>
                    <a:prstGeom prst="rect">
                      <a:avLst/>
                    </a:prstGeom>
                  </pic:spPr>
                </pic:pic>
              </a:graphicData>
            </a:graphic>
          </wp:inline>
        </w:drawing>
      </w:r>
    </w:p>
    <w:p w14:paraId="71DF245A" w14:textId="0FB62B0A" w:rsidR="00217EB8" w:rsidRPr="0043545A" w:rsidRDefault="0040033A">
      <w:pPr>
        <w:spacing w:line="360" w:lineRule="auto"/>
        <w:jc w:val="both"/>
        <w:rPr>
          <w:rFonts w:ascii="Book Antiqua" w:eastAsia="Book Antiqua" w:hAnsi="Book Antiqua" w:cs="Book Antiqua"/>
          <w:color w:val="000000"/>
          <w:szCs w:val="20"/>
        </w:rPr>
      </w:pPr>
      <w:r w:rsidRPr="008A19D9">
        <w:rPr>
          <w:rFonts w:ascii="Book Antiqua" w:eastAsia="Book Antiqua" w:hAnsi="Book Antiqua" w:cs="Book Antiqua"/>
          <w:b/>
          <w:bCs/>
          <w:color w:val="000000"/>
        </w:rPr>
        <w:t>Figure 12</w:t>
      </w:r>
      <w:r w:rsidR="00993EE6" w:rsidRPr="008A19D9">
        <w:rPr>
          <w:rFonts w:ascii="Book Antiqua" w:eastAsia="Book Antiqua" w:hAnsi="Book Antiqua" w:cs="Book Antiqua"/>
          <w:b/>
          <w:bCs/>
          <w:color w:val="000000"/>
        </w:rPr>
        <w:t xml:space="preserve"> </w:t>
      </w:r>
      <w:r w:rsidRPr="008A19D9">
        <w:rPr>
          <w:rFonts w:ascii="Book Antiqua" w:eastAsia="Book Antiqua" w:hAnsi="Book Antiqua" w:cs="Book Antiqua"/>
          <w:b/>
          <w:bCs/>
          <w:color w:val="000000"/>
        </w:rPr>
        <w:t>The faecal short chain fatty acids</w:t>
      </w:r>
      <w:r w:rsidR="00993EE6"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concentration of female and male patients in both the placebo and active treated groups at the baseline and 1 </w:t>
      </w:r>
      <w:proofErr w:type="spellStart"/>
      <w:r w:rsidRPr="0043545A">
        <w:rPr>
          <w:rFonts w:ascii="Book Antiqua" w:eastAsia="Book Antiqua" w:hAnsi="Book Antiqua" w:cs="Book Antiqua"/>
          <w:b/>
          <w:bCs/>
          <w:color w:val="000000"/>
        </w:rPr>
        <w:t>mo</w:t>
      </w:r>
      <w:proofErr w:type="spellEnd"/>
      <w:r w:rsidRPr="0043545A">
        <w:rPr>
          <w:rFonts w:ascii="Book Antiqua" w:eastAsia="Book Antiqua" w:hAnsi="Book Antiqua" w:cs="Book Antiqua"/>
          <w:b/>
          <w:bCs/>
          <w:color w:val="000000"/>
        </w:rPr>
        <w:t xml:space="preserve"> after </w:t>
      </w:r>
      <w:r w:rsidR="00993EE6"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Pr="0043545A">
        <w:rPr>
          <w:rFonts w:ascii="Book Antiqua" w:eastAsia="Book Antiqua" w:hAnsi="Book Antiqua" w:cs="Book Antiqua"/>
          <w:color w:val="000000"/>
        </w:rPr>
        <w:t xml:space="preserve"> The values were expressed as mmol</w:t>
      </w:r>
      <w:r w:rsidR="00993EE6" w:rsidRPr="0043545A">
        <w:rPr>
          <w:rFonts w:ascii="Book Antiqua" w:eastAsia="Book Antiqua" w:hAnsi="Book Antiqua" w:cs="Book Antiqua"/>
          <w:color w:val="000000"/>
        </w:rPr>
        <w:t>/</w:t>
      </w:r>
      <w:r w:rsidRPr="0043545A">
        <w:rPr>
          <w:rFonts w:ascii="Book Antiqua" w:eastAsia="Book Antiqua" w:hAnsi="Book Antiqua" w:cs="Book Antiqua"/>
          <w:color w:val="000000"/>
        </w:rPr>
        <w:t>kg</w:t>
      </w:r>
      <w:r w:rsidR="00993EE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wet weight (mean</w:t>
      </w:r>
      <w:r w:rsidR="00993EE6" w:rsidRPr="0043545A">
        <w:rPr>
          <w:rFonts w:ascii="Book Antiqua" w:eastAsia="Book Antiqua" w:hAnsi="Book Antiqua" w:cs="Book Antiqua"/>
          <w:color w:val="000000"/>
          <w:szCs w:val="20"/>
        </w:rPr>
        <w:t xml:space="preserve"> </w:t>
      </w:r>
      <w:r w:rsidR="00993EE6" w:rsidRPr="0043545A">
        <w:rPr>
          <w:rFonts w:ascii="Book Antiqua" w:hAnsi="Book Antiqua" w:cs="Book Antiqua"/>
          <w:color w:val="000000"/>
          <w:szCs w:val="20"/>
          <w:lang w:eastAsia="zh-CN"/>
        </w:rPr>
        <w:t>±</w:t>
      </w:r>
      <w:r w:rsidR="00993EE6"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szCs w:val="20"/>
        </w:rPr>
        <w:t>SD).</w:t>
      </w:r>
    </w:p>
    <w:p w14:paraId="78C74530" w14:textId="25241CA1" w:rsidR="00A77B3E" w:rsidRPr="0043545A" w:rsidRDefault="00217EB8">
      <w:pPr>
        <w:spacing w:line="360" w:lineRule="auto"/>
        <w:jc w:val="both"/>
        <w:rPr>
          <w:rFonts w:ascii="Book Antiqua" w:eastAsia="Book Antiqua" w:hAnsi="Book Antiqua" w:cs="Book Antiqua"/>
          <w:b/>
          <w:bCs/>
          <w:color w:val="000000"/>
          <w:szCs w:val="20"/>
        </w:rPr>
      </w:pPr>
      <w:r w:rsidRPr="0043545A">
        <w:rPr>
          <w:rFonts w:ascii="Book Antiqua" w:eastAsia="Book Antiqua" w:hAnsi="Book Antiqua" w:cs="Book Antiqua"/>
          <w:color w:val="000000"/>
          <w:szCs w:val="20"/>
        </w:rPr>
        <w:br w:type="page"/>
      </w:r>
      <w:r w:rsidRPr="0043545A">
        <w:rPr>
          <w:rFonts w:ascii="Book Antiqua" w:eastAsia="Book Antiqua" w:hAnsi="Book Antiqua" w:cs="Book Antiqua"/>
          <w:b/>
          <w:bCs/>
          <w:color w:val="000000"/>
          <w:szCs w:val="20"/>
        </w:rPr>
        <w:lastRenderedPageBreak/>
        <w:t>Table 1 Characteristics of the patients in the placebo and active treated groups</w:t>
      </w:r>
    </w:p>
    <w:tbl>
      <w:tblPr>
        <w:tblW w:w="5000" w:type="pct"/>
        <w:tblLayout w:type="fixed"/>
        <w:tblLook w:val="04A0" w:firstRow="1" w:lastRow="0" w:firstColumn="1" w:lastColumn="0" w:noHBand="0" w:noVBand="1"/>
      </w:tblPr>
      <w:tblGrid>
        <w:gridCol w:w="1134"/>
        <w:gridCol w:w="1103"/>
        <w:gridCol w:w="1103"/>
        <w:gridCol w:w="1102"/>
        <w:gridCol w:w="806"/>
        <w:gridCol w:w="1102"/>
        <w:gridCol w:w="1102"/>
        <w:gridCol w:w="1102"/>
        <w:gridCol w:w="806"/>
      </w:tblGrid>
      <w:tr w:rsidR="00F942E9" w:rsidRPr="0043545A" w14:paraId="4A5F7DB1" w14:textId="77777777" w:rsidTr="007D7CFE">
        <w:tc>
          <w:tcPr>
            <w:tcW w:w="1134" w:type="dxa"/>
            <w:vMerge w:val="restart"/>
            <w:tcBorders>
              <w:top w:val="single" w:sz="4" w:space="0" w:color="auto"/>
              <w:bottom w:val="single" w:sz="4" w:space="0" w:color="auto"/>
            </w:tcBorders>
            <w:shd w:val="clear" w:color="auto" w:fill="auto"/>
          </w:tcPr>
          <w:p w14:paraId="3A004F49" w14:textId="77777777" w:rsidR="00F942E9" w:rsidRPr="0043545A" w:rsidRDefault="00F942E9" w:rsidP="00217EB8">
            <w:pPr>
              <w:spacing w:line="360" w:lineRule="auto"/>
              <w:jc w:val="both"/>
              <w:rPr>
                <w:rFonts w:ascii="Book Antiqua" w:hAnsi="Book Antiqua"/>
                <w:b/>
                <w:bCs/>
              </w:rPr>
            </w:pPr>
          </w:p>
        </w:tc>
        <w:tc>
          <w:tcPr>
            <w:tcW w:w="3308" w:type="dxa"/>
            <w:gridSpan w:val="3"/>
            <w:tcBorders>
              <w:top w:val="single" w:sz="4" w:space="0" w:color="auto"/>
              <w:bottom w:val="single" w:sz="4" w:space="0" w:color="auto"/>
            </w:tcBorders>
            <w:shd w:val="clear" w:color="auto" w:fill="auto"/>
          </w:tcPr>
          <w:p w14:paraId="38EE756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Placebo</w:t>
            </w:r>
          </w:p>
        </w:tc>
        <w:tc>
          <w:tcPr>
            <w:tcW w:w="806" w:type="dxa"/>
            <w:vMerge w:val="restart"/>
            <w:tcBorders>
              <w:top w:val="single" w:sz="4" w:space="0" w:color="auto"/>
            </w:tcBorders>
          </w:tcPr>
          <w:p w14:paraId="2F1B51CE" w14:textId="178EEA86" w:rsidR="00F942E9" w:rsidRPr="0043545A" w:rsidRDefault="00F942E9" w:rsidP="00217EB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3306" w:type="dxa"/>
            <w:gridSpan w:val="3"/>
            <w:tcBorders>
              <w:top w:val="single" w:sz="4" w:space="0" w:color="auto"/>
              <w:bottom w:val="single" w:sz="4" w:space="0" w:color="auto"/>
            </w:tcBorders>
            <w:shd w:val="clear" w:color="auto" w:fill="auto"/>
          </w:tcPr>
          <w:p w14:paraId="461E0DB3"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Active treated</w:t>
            </w:r>
          </w:p>
        </w:tc>
        <w:tc>
          <w:tcPr>
            <w:tcW w:w="806" w:type="dxa"/>
            <w:vMerge w:val="restart"/>
            <w:tcBorders>
              <w:top w:val="single" w:sz="4" w:space="0" w:color="auto"/>
            </w:tcBorders>
          </w:tcPr>
          <w:p w14:paraId="0A0058E8" w14:textId="60C7C8BB" w:rsidR="00F942E9" w:rsidRPr="0043545A" w:rsidRDefault="00F942E9" w:rsidP="00217EB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F942E9" w:rsidRPr="0043545A" w14:paraId="26321FA8" w14:textId="77777777" w:rsidTr="007D7CFE">
        <w:tc>
          <w:tcPr>
            <w:tcW w:w="1134" w:type="dxa"/>
            <w:vMerge/>
            <w:tcBorders>
              <w:top w:val="single" w:sz="4" w:space="0" w:color="auto"/>
              <w:bottom w:val="single" w:sz="4" w:space="0" w:color="auto"/>
            </w:tcBorders>
            <w:shd w:val="clear" w:color="auto" w:fill="auto"/>
          </w:tcPr>
          <w:p w14:paraId="4C65DF18" w14:textId="77777777" w:rsidR="00F942E9" w:rsidRPr="0043545A" w:rsidRDefault="00F942E9" w:rsidP="00217EB8">
            <w:pPr>
              <w:spacing w:line="360" w:lineRule="auto"/>
              <w:jc w:val="both"/>
              <w:rPr>
                <w:rFonts w:ascii="Book Antiqua" w:hAnsi="Book Antiqua"/>
                <w:b/>
                <w:bCs/>
              </w:rPr>
            </w:pPr>
          </w:p>
        </w:tc>
        <w:tc>
          <w:tcPr>
            <w:tcW w:w="1103" w:type="dxa"/>
            <w:tcBorders>
              <w:top w:val="single" w:sz="4" w:space="0" w:color="auto"/>
              <w:bottom w:val="single" w:sz="4" w:space="0" w:color="auto"/>
            </w:tcBorders>
            <w:shd w:val="clear" w:color="auto" w:fill="auto"/>
          </w:tcPr>
          <w:p w14:paraId="7B2C75D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Total</w:t>
            </w:r>
          </w:p>
        </w:tc>
        <w:tc>
          <w:tcPr>
            <w:tcW w:w="1103" w:type="dxa"/>
            <w:tcBorders>
              <w:top w:val="single" w:sz="4" w:space="0" w:color="auto"/>
              <w:bottom w:val="single" w:sz="4" w:space="0" w:color="auto"/>
            </w:tcBorders>
            <w:shd w:val="clear" w:color="auto" w:fill="auto"/>
          </w:tcPr>
          <w:p w14:paraId="73B2401A"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Females</w:t>
            </w:r>
          </w:p>
        </w:tc>
        <w:tc>
          <w:tcPr>
            <w:tcW w:w="1102" w:type="dxa"/>
            <w:tcBorders>
              <w:top w:val="single" w:sz="4" w:space="0" w:color="auto"/>
              <w:bottom w:val="single" w:sz="4" w:space="0" w:color="auto"/>
            </w:tcBorders>
          </w:tcPr>
          <w:p w14:paraId="185214DE"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Males</w:t>
            </w:r>
          </w:p>
        </w:tc>
        <w:tc>
          <w:tcPr>
            <w:tcW w:w="806" w:type="dxa"/>
            <w:vMerge/>
          </w:tcPr>
          <w:p w14:paraId="1FF74006" w14:textId="77777777" w:rsidR="00F942E9" w:rsidRPr="0043545A" w:rsidRDefault="00F942E9" w:rsidP="00217EB8">
            <w:pPr>
              <w:spacing w:line="360" w:lineRule="auto"/>
              <w:jc w:val="both"/>
              <w:rPr>
                <w:rFonts w:ascii="Book Antiqua" w:hAnsi="Book Antiqua"/>
                <w:b/>
                <w:bCs/>
              </w:rPr>
            </w:pPr>
          </w:p>
        </w:tc>
        <w:tc>
          <w:tcPr>
            <w:tcW w:w="1102" w:type="dxa"/>
            <w:tcBorders>
              <w:top w:val="single" w:sz="4" w:space="0" w:color="auto"/>
              <w:bottom w:val="single" w:sz="4" w:space="0" w:color="auto"/>
            </w:tcBorders>
            <w:shd w:val="clear" w:color="auto" w:fill="auto"/>
          </w:tcPr>
          <w:p w14:paraId="6B5FE292"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Total</w:t>
            </w:r>
          </w:p>
        </w:tc>
        <w:tc>
          <w:tcPr>
            <w:tcW w:w="1102" w:type="dxa"/>
            <w:tcBorders>
              <w:top w:val="single" w:sz="4" w:space="0" w:color="auto"/>
              <w:bottom w:val="single" w:sz="4" w:space="0" w:color="auto"/>
            </w:tcBorders>
          </w:tcPr>
          <w:p w14:paraId="5883E450"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Females</w:t>
            </w:r>
          </w:p>
        </w:tc>
        <w:tc>
          <w:tcPr>
            <w:tcW w:w="1102" w:type="dxa"/>
            <w:tcBorders>
              <w:top w:val="single" w:sz="4" w:space="0" w:color="auto"/>
              <w:bottom w:val="single" w:sz="4" w:space="0" w:color="auto"/>
            </w:tcBorders>
            <w:shd w:val="clear" w:color="auto" w:fill="auto"/>
          </w:tcPr>
          <w:p w14:paraId="56DAB2D8"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Males</w:t>
            </w:r>
          </w:p>
        </w:tc>
        <w:tc>
          <w:tcPr>
            <w:tcW w:w="806" w:type="dxa"/>
            <w:vMerge/>
          </w:tcPr>
          <w:p w14:paraId="1F0BE3E2" w14:textId="77777777" w:rsidR="00F942E9" w:rsidRPr="0043545A" w:rsidRDefault="00F942E9" w:rsidP="00217EB8">
            <w:pPr>
              <w:spacing w:line="360" w:lineRule="auto"/>
              <w:jc w:val="both"/>
              <w:rPr>
                <w:rFonts w:ascii="Book Antiqua" w:hAnsi="Book Antiqua"/>
                <w:b/>
                <w:bCs/>
              </w:rPr>
            </w:pPr>
          </w:p>
        </w:tc>
      </w:tr>
      <w:tr w:rsidR="00F942E9" w:rsidRPr="0043545A" w14:paraId="5E040E5A" w14:textId="77777777" w:rsidTr="00F942E9">
        <w:tc>
          <w:tcPr>
            <w:tcW w:w="1134" w:type="dxa"/>
            <w:tcBorders>
              <w:top w:val="single" w:sz="4" w:space="0" w:color="auto"/>
              <w:bottom w:val="single" w:sz="4" w:space="0" w:color="auto"/>
            </w:tcBorders>
            <w:shd w:val="clear" w:color="auto" w:fill="auto"/>
          </w:tcPr>
          <w:p w14:paraId="6BF53F9A" w14:textId="4A14F7FE" w:rsidR="00F942E9" w:rsidRPr="001929DA" w:rsidRDefault="00F942E9" w:rsidP="001929DA">
            <w:pPr>
              <w:spacing w:line="360" w:lineRule="auto"/>
              <w:jc w:val="both"/>
              <w:rPr>
                <w:rFonts w:ascii="Book Antiqua" w:hAnsi="Book Antiqua"/>
                <w:b/>
                <w:bCs/>
                <w:i/>
              </w:rPr>
            </w:pPr>
            <w:r w:rsidRPr="001929DA">
              <w:rPr>
                <w:rFonts w:ascii="Book Antiqua" w:hAnsi="Book Antiqua"/>
                <w:b/>
                <w:bCs/>
                <w:i/>
              </w:rPr>
              <w:t>n</w:t>
            </w:r>
          </w:p>
        </w:tc>
        <w:tc>
          <w:tcPr>
            <w:tcW w:w="1103" w:type="dxa"/>
            <w:tcBorders>
              <w:top w:val="single" w:sz="4" w:space="0" w:color="auto"/>
              <w:bottom w:val="single" w:sz="4" w:space="0" w:color="auto"/>
            </w:tcBorders>
            <w:shd w:val="clear" w:color="auto" w:fill="auto"/>
          </w:tcPr>
          <w:p w14:paraId="3A95F367"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55</w:t>
            </w:r>
          </w:p>
        </w:tc>
        <w:tc>
          <w:tcPr>
            <w:tcW w:w="1103" w:type="dxa"/>
            <w:tcBorders>
              <w:top w:val="single" w:sz="4" w:space="0" w:color="auto"/>
              <w:bottom w:val="single" w:sz="4" w:space="0" w:color="auto"/>
            </w:tcBorders>
            <w:shd w:val="clear" w:color="auto" w:fill="auto"/>
          </w:tcPr>
          <w:p w14:paraId="25A78505"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47</w:t>
            </w:r>
          </w:p>
        </w:tc>
        <w:tc>
          <w:tcPr>
            <w:tcW w:w="1102" w:type="dxa"/>
            <w:tcBorders>
              <w:top w:val="single" w:sz="4" w:space="0" w:color="auto"/>
              <w:bottom w:val="single" w:sz="4" w:space="0" w:color="auto"/>
            </w:tcBorders>
          </w:tcPr>
          <w:p w14:paraId="26A6D90D"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8</w:t>
            </w:r>
          </w:p>
        </w:tc>
        <w:tc>
          <w:tcPr>
            <w:tcW w:w="806" w:type="dxa"/>
            <w:vMerge/>
            <w:tcBorders>
              <w:bottom w:val="single" w:sz="4" w:space="0" w:color="auto"/>
            </w:tcBorders>
          </w:tcPr>
          <w:p w14:paraId="69E17F18" w14:textId="77777777" w:rsidR="00F942E9" w:rsidRPr="0043545A" w:rsidRDefault="00F942E9" w:rsidP="00217EB8">
            <w:pPr>
              <w:spacing w:line="360" w:lineRule="auto"/>
              <w:jc w:val="both"/>
              <w:rPr>
                <w:rFonts w:ascii="Book Antiqua" w:hAnsi="Book Antiqua"/>
                <w:b/>
                <w:bCs/>
              </w:rPr>
            </w:pPr>
          </w:p>
        </w:tc>
        <w:tc>
          <w:tcPr>
            <w:tcW w:w="1102" w:type="dxa"/>
            <w:tcBorders>
              <w:top w:val="single" w:sz="4" w:space="0" w:color="auto"/>
              <w:bottom w:val="single" w:sz="4" w:space="0" w:color="auto"/>
            </w:tcBorders>
            <w:shd w:val="clear" w:color="auto" w:fill="auto"/>
          </w:tcPr>
          <w:p w14:paraId="0AD59E7A"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109</w:t>
            </w:r>
          </w:p>
        </w:tc>
        <w:tc>
          <w:tcPr>
            <w:tcW w:w="1102" w:type="dxa"/>
            <w:tcBorders>
              <w:top w:val="single" w:sz="4" w:space="0" w:color="auto"/>
              <w:bottom w:val="single" w:sz="4" w:space="0" w:color="auto"/>
            </w:tcBorders>
          </w:tcPr>
          <w:p w14:paraId="402D713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85</w:t>
            </w:r>
          </w:p>
        </w:tc>
        <w:tc>
          <w:tcPr>
            <w:tcW w:w="1102" w:type="dxa"/>
            <w:tcBorders>
              <w:top w:val="single" w:sz="4" w:space="0" w:color="auto"/>
              <w:bottom w:val="single" w:sz="4" w:space="0" w:color="auto"/>
            </w:tcBorders>
            <w:shd w:val="clear" w:color="auto" w:fill="auto"/>
          </w:tcPr>
          <w:p w14:paraId="2A5DC624"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24</w:t>
            </w:r>
          </w:p>
        </w:tc>
        <w:tc>
          <w:tcPr>
            <w:tcW w:w="806" w:type="dxa"/>
            <w:vMerge/>
            <w:tcBorders>
              <w:bottom w:val="single" w:sz="4" w:space="0" w:color="auto"/>
            </w:tcBorders>
          </w:tcPr>
          <w:p w14:paraId="6A872785" w14:textId="77777777" w:rsidR="00F942E9" w:rsidRPr="0043545A" w:rsidRDefault="00F942E9" w:rsidP="00217EB8">
            <w:pPr>
              <w:spacing w:line="360" w:lineRule="auto"/>
              <w:jc w:val="both"/>
              <w:rPr>
                <w:rFonts w:ascii="Book Antiqua" w:hAnsi="Book Antiqua"/>
                <w:b/>
                <w:bCs/>
              </w:rPr>
            </w:pPr>
          </w:p>
        </w:tc>
      </w:tr>
      <w:tr w:rsidR="00217EB8" w:rsidRPr="0043545A" w14:paraId="7BBA2D79" w14:textId="77777777" w:rsidTr="00F942E9">
        <w:tc>
          <w:tcPr>
            <w:tcW w:w="1134" w:type="dxa"/>
            <w:tcBorders>
              <w:top w:val="single" w:sz="4" w:space="0" w:color="auto"/>
            </w:tcBorders>
            <w:shd w:val="clear" w:color="auto" w:fill="auto"/>
          </w:tcPr>
          <w:p w14:paraId="22232598" w14:textId="555C33FC" w:rsidR="00217EB8" w:rsidRPr="0043545A" w:rsidRDefault="00217EB8" w:rsidP="00217EB8">
            <w:pPr>
              <w:spacing w:line="360" w:lineRule="auto"/>
              <w:jc w:val="both"/>
              <w:rPr>
                <w:rFonts w:ascii="Book Antiqua" w:hAnsi="Book Antiqua"/>
              </w:rPr>
            </w:pPr>
            <w:r w:rsidRPr="0043545A">
              <w:rPr>
                <w:rFonts w:ascii="Book Antiqua" w:hAnsi="Book Antiqua"/>
              </w:rPr>
              <w:t xml:space="preserve">Age, </w:t>
            </w:r>
            <w:proofErr w:type="spellStart"/>
            <w:r w:rsidRPr="0043545A">
              <w:rPr>
                <w:rFonts w:ascii="Book Antiqua" w:hAnsi="Book Antiqua"/>
              </w:rPr>
              <w:t>yr</w:t>
            </w:r>
            <w:proofErr w:type="spellEnd"/>
            <w:r w:rsidRPr="0043545A">
              <w:rPr>
                <w:rFonts w:ascii="Book Antiqua" w:hAnsi="Book Antiqua"/>
              </w:rPr>
              <w:t xml:space="preserve"> (median, range)</w:t>
            </w:r>
          </w:p>
        </w:tc>
        <w:tc>
          <w:tcPr>
            <w:tcW w:w="1103" w:type="dxa"/>
            <w:tcBorders>
              <w:top w:val="single" w:sz="4" w:space="0" w:color="auto"/>
            </w:tcBorders>
            <w:shd w:val="clear" w:color="auto" w:fill="auto"/>
          </w:tcPr>
          <w:p w14:paraId="17744D4D" w14:textId="24D1CC13" w:rsidR="00217EB8" w:rsidRPr="0043545A" w:rsidRDefault="00217EB8" w:rsidP="00217EB8">
            <w:pPr>
              <w:spacing w:line="360" w:lineRule="auto"/>
              <w:jc w:val="both"/>
              <w:rPr>
                <w:rFonts w:ascii="Book Antiqua" w:hAnsi="Book Antiqua"/>
              </w:rPr>
            </w:pPr>
            <w:r w:rsidRPr="0043545A">
              <w:rPr>
                <w:rFonts w:ascii="Book Antiqua" w:hAnsi="Book Antiqua"/>
              </w:rPr>
              <w:t>38.5 (18-75)</w:t>
            </w:r>
          </w:p>
        </w:tc>
        <w:tc>
          <w:tcPr>
            <w:tcW w:w="1103" w:type="dxa"/>
            <w:tcBorders>
              <w:top w:val="single" w:sz="4" w:space="0" w:color="auto"/>
            </w:tcBorders>
          </w:tcPr>
          <w:p w14:paraId="49FABF38" w14:textId="445923CD" w:rsidR="00217EB8" w:rsidRPr="0043545A" w:rsidRDefault="00217EB8" w:rsidP="00217EB8">
            <w:pPr>
              <w:spacing w:line="360" w:lineRule="auto"/>
              <w:jc w:val="both"/>
              <w:rPr>
                <w:rFonts w:ascii="Book Antiqua" w:hAnsi="Book Antiqua"/>
              </w:rPr>
            </w:pPr>
            <w:r w:rsidRPr="0043545A">
              <w:rPr>
                <w:rFonts w:ascii="Book Antiqua" w:hAnsi="Book Antiqua"/>
              </w:rPr>
              <w:t>38.0 (18-73)</w:t>
            </w:r>
          </w:p>
        </w:tc>
        <w:tc>
          <w:tcPr>
            <w:tcW w:w="1102" w:type="dxa"/>
            <w:tcBorders>
              <w:top w:val="single" w:sz="4" w:space="0" w:color="auto"/>
            </w:tcBorders>
          </w:tcPr>
          <w:p w14:paraId="50524931" w14:textId="04EE3073" w:rsidR="00217EB8" w:rsidRPr="0043545A" w:rsidRDefault="00217EB8" w:rsidP="00217EB8">
            <w:pPr>
              <w:spacing w:line="360" w:lineRule="auto"/>
              <w:jc w:val="both"/>
              <w:rPr>
                <w:rFonts w:ascii="Book Antiqua" w:hAnsi="Book Antiqua"/>
              </w:rPr>
            </w:pPr>
            <w:r w:rsidRPr="0043545A">
              <w:rPr>
                <w:rFonts w:ascii="Book Antiqua" w:hAnsi="Book Antiqua"/>
              </w:rPr>
              <w:t>47.0 (20-75)</w:t>
            </w:r>
          </w:p>
        </w:tc>
        <w:tc>
          <w:tcPr>
            <w:tcW w:w="806" w:type="dxa"/>
            <w:tcBorders>
              <w:top w:val="single" w:sz="4" w:space="0" w:color="auto"/>
            </w:tcBorders>
          </w:tcPr>
          <w:p w14:paraId="7FCEBFC7" w14:textId="77777777" w:rsidR="00217EB8" w:rsidRPr="0043545A" w:rsidRDefault="00217EB8" w:rsidP="00217EB8">
            <w:pPr>
              <w:spacing w:line="360" w:lineRule="auto"/>
              <w:jc w:val="both"/>
              <w:rPr>
                <w:rFonts w:ascii="Book Antiqua" w:hAnsi="Book Antiqua"/>
              </w:rPr>
            </w:pPr>
            <w:r w:rsidRPr="0043545A">
              <w:rPr>
                <w:rFonts w:ascii="Book Antiqua" w:hAnsi="Book Antiqua"/>
              </w:rPr>
              <w:t>0.3</w:t>
            </w:r>
          </w:p>
        </w:tc>
        <w:tc>
          <w:tcPr>
            <w:tcW w:w="1102" w:type="dxa"/>
            <w:tcBorders>
              <w:top w:val="single" w:sz="4" w:space="0" w:color="auto"/>
            </w:tcBorders>
            <w:shd w:val="clear" w:color="auto" w:fill="auto"/>
          </w:tcPr>
          <w:p w14:paraId="51E37E4D" w14:textId="5EA66EA3" w:rsidR="00217EB8" w:rsidRPr="0043545A" w:rsidRDefault="00217EB8" w:rsidP="00217EB8">
            <w:pPr>
              <w:spacing w:line="360" w:lineRule="auto"/>
              <w:jc w:val="both"/>
              <w:rPr>
                <w:rFonts w:ascii="Book Antiqua" w:hAnsi="Book Antiqua"/>
              </w:rPr>
            </w:pPr>
            <w:r w:rsidRPr="0043545A">
              <w:rPr>
                <w:rFonts w:ascii="Book Antiqua" w:hAnsi="Book Antiqua"/>
              </w:rPr>
              <w:t>39.0 (18-73)</w:t>
            </w:r>
          </w:p>
        </w:tc>
        <w:tc>
          <w:tcPr>
            <w:tcW w:w="1102" w:type="dxa"/>
            <w:tcBorders>
              <w:top w:val="single" w:sz="4" w:space="0" w:color="auto"/>
            </w:tcBorders>
          </w:tcPr>
          <w:p w14:paraId="1F71258B" w14:textId="0F839519" w:rsidR="00217EB8" w:rsidRPr="0043545A" w:rsidRDefault="00217EB8" w:rsidP="00217EB8">
            <w:pPr>
              <w:spacing w:line="360" w:lineRule="auto"/>
              <w:jc w:val="both"/>
              <w:rPr>
                <w:rFonts w:ascii="Book Antiqua" w:hAnsi="Book Antiqua"/>
              </w:rPr>
            </w:pPr>
            <w:r w:rsidRPr="0043545A">
              <w:rPr>
                <w:rFonts w:ascii="Book Antiqua" w:hAnsi="Book Antiqua"/>
              </w:rPr>
              <w:t>40.0 (18-73)</w:t>
            </w:r>
          </w:p>
        </w:tc>
        <w:tc>
          <w:tcPr>
            <w:tcW w:w="1102" w:type="dxa"/>
            <w:tcBorders>
              <w:top w:val="single" w:sz="4" w:space="0" w:color="auto"/>
            </w:tcBorders>
            <w:shd w:val="clear" w:color="auto" w:fill="auto"/>
          </w:tcPr>
          <w:p w14:paraId="460F5D6B" w14:textId="45C068D2" w:rsidR="00217EB8" w:rsidRPr="0043545A" w:rsidRDefault="00217EB8" w:rsidP="00217EB8">
            <w:pPr>
              <w:spacing w:line="360" w:lineRule="auto"/>
              <w:jc w:val="both"/>
              <w:rPr>
                <w:rFonts w:ascii="Book Antiqua" w:hAnsi="Book Antiqua"/>
              </w:rPr>
            </w:pPr>
            <w:r w:rsidRPr="0043545A">
              <w:rPr>
                <w:rFonts w:ascii="Book Antiqua" w:hAnsi="Book Antiqua"/>
              </w:rPr>
              <w:t>32.0 (21-65)</w:t>
            </w:r>
          </w:p>
        </w:tc>
        <w:tc>
          <w:tcPr>
            <w:tcW w:w="806" w:type="dxa"/>
            <w:tcBorders>
              <w:top w:val="single" w:sz="4" w:space="0" w:color="auto"/>
            </w:tcBorders>
          </w:tcPr>
          <w:p w14:paraId="567FB11B" w14:textId="77777777" w:rsidR="00217EB8" w:rsidRPr="0043545A" w:rsidRDefault="00217EB8" w:rsidP="00217EB8">
            <w:pPr>
              <w:spacing w:line="360" w:lineRule="auto"/>
              <w:jc w:val="both"/>
              <w:rPr>
                <w:rFonts w:ascii="Book Antiqua" w:hAnsi="Book Antiqua"/>
              </w:rPr>
            </w:pPr>
            <w:r w:rsidRPr="0043545A">
              <w:rPr>
                <w:rFonts w:ascii="Book Antiqua" w:hAnsi="Book Antiqua"/>
              </w:rPr>
              <w:t>0.07</w:t>
            </w:r>
          </w:p>
        </w:tc>
      </w:tr>
      <w:tr w:rsidR="00217EB8" w:rsidRPr="0043545A" w14:paraId="07D4F9A0" w14:textId="77777777" w:rsidTr="00F942E9">
        <w:tc>
          <w:tcPr>
            <w:tcW w:w="1134" w:type="dxa"/>
            <w:shd w:val="clear" w:color="auto" w:fill="auto"/>
          </w:tcPr>
          <w:p w14:paraId="306F84E7" w14:textId="4D43274F" w:rsidR="00217EB8" w:rsidRPr="0043545A" w:rsidRDefault="00217EB8" w:rsidP="00217EB8">
            <w:pPr>
              <w:spacing w:line="360" w:lineRule="auto"/>
              <w:jc w:val="both"/>
              <w:rPr>
                <w:rFonts w:ascii="Book Antiqua" w:hAnsi="Book Antiqua"/>
              </w:rPr>
            </w:pPr>
            <w:r w:rsidRPr="0043545A">
              <w:rPr>
                <w:rFonts w:ascii="Book Antiqua" w:hAnsi="Book Antiqua"/>
              </w:rPr>
              <w:t>IBS-D</w:t>
            </w:r>
          </w:p>
        </w:tc>
        <w:tc>
          <w:tcPr>
            <w:tcW w:w="1103" w:type="dxa"/>
            <w:shd w:val="clear" w:color="auto" w:fill="auto"/>
          </w:tcPr>
          <w:p w14:paraId="414A54D4" w14:textId="77777777" w:rsidR="00217EB8" w:rsidRPr="0043545A" w:rsidRDefault="00217EB8" w:rsidP="00217EB8">
            <w:pPr>
              <w:spacing w:line="360" w:lineRule="auto"/>
              <w:jc w:val="both"/>
              <w:rPr>
                <w:rFonts w:ascii="Book Antiqua" w:hAnsi="Book Antiqua"/>
              </w:rPr>
            </w:pPr>
            <w:r w:rsidRPr="0043545A">
              <w:rPr>
                <w:rFonts w:ascii="Book Antiqua" w:hAnsi="Book Antiqua"/>
              </w:rPr>
              <w:t>21</w:t>
            </w:r>
          </w:p>
        </w:tc>
        <w:tc>
          <w:tcPr>
            <w:tcW w:w="1103" w:type="dxa"/>
          </w:tcPr>
          <w:p w14:paraId="5BA52AB9" w14:textId="77777777" w:rsidR="00217EB8" w:rsidRPr="0043545A" w:rsidRDefault="00217EB8" w:rsidP="00217EB8">
            <w:pPr>
              <w:spacing w:line="360" w:lineRule="auto"/>
              <w:jc w:val="both"/>
              <w:rPr>
                <w:rFonts w:ascii="Book Antiqua" w:hAnsi="Book Antiqua"/>
              </w:rPr>
            </w:pPr>
            <w:r w:rsidRPr="0043545A">
              <w:rPr>
                <w:rFonts w:ascii="Book Antiqua" w:hAnsi="Book Antiqua"/>
              </w:rPr>
              <w:t>19</w:t>
            </w:r>
          </w:p>
        </w:tc>
        <w:tc>
          <w:tcPr>
            <w:tcW w:w="1102" w:type="dxa"/>
          </w:tcPr>
          <w:p w14:paraId="6A64CFA6" w14:textId="77777777" w:rsidR="00217EB8" w:rsidRPr="0043545A" w:rsidRDefault="00217EB8" w:rsidP="00217EB8">
            <w:pPr>
              <w:spacing w:line="360" w:lineRule="auto"/>
              <w:jc w:val="both"/>
              <w:rPr>
                <w:rFonts w:ascii="Book Antiqua" w:hAnsi="Book Antiqua"/>
              </w:rPr>
            </w:pPr>
            <w:r w:rsidRPr="0043545A">
              <w:rPr>
                <w:rFonts w:ascii="Book Antiqua" w:hAnsi="Book Antiqua"/>
              </w:rPr>
              <w:t>2</w:t>
            </w:r>
          </w:p>
        </w:tc>
        <w:tc>
          <w:tcPr>
            <w:tcW w:w="806" w:type="dxa"/>
            <w:vMerge w:val="restart"/>
          </w:tcPr>
          <w:p w14:paraId="7C6FE72A" w14:textId="77777777" w:rsidR="00217EB8" w:rsidRPr="0043545A" w:rsidRDefault="00217EB8" w:rsidP="00217EB8">
            <w:pPr>
              <w:spacing w:line="360" w:lineRule="auto"/>
              <w:jc w:val="both"/>
              <w:rPr>
                <w:rFonts w:ascii="Book Antiqua" w:hAnsi="Book Antiqua"/>
              </w:rPr>
            </w:pPr>
            <w:r w:rsidRPr="0043545A">
              <w:rPr>
                <w:rFonts w:ascii="Book Antiqua" w:hAnsi="Book Antiqua"/>
              </w:rPr>
              <w:t>0.7</w:t>
            </w:r>
          </w:p>
        </w:tc>
        <w:tc>
          <w:tcPr>
            <w:tcW w:w="1102" w:type="dxa"/>
            <w:shd w:val="clear" w:color="auto" w:fill="auto"/>
          </w:tcPr>
          <w:p w14:paraId="6C04363C" w14:textId="77777777" w:rsidR="00217EB8" w:rsidRPr="0043545A" w:rsidRDefault="00217EB8" w:rsidP="00217EB8">
            <w:pPr>
              <w:spacing w:line="360" w:lineRule="auto"/>
              <w:jc w:val="both"/>
              <w:rPr>
                <w:rFonts w:ascii="Book Antiqua" w:hAnsi="Book Antiqua"/>
              </w:rPr>
            </w:pPr>
            <w:r w:rsidRPr="0043545A">
              <w:rPr>
                <w:rFonts w:ascii="Book Antiqua" w:hAnsi="Book Antiqua"/>
              </w:rPr>
              <w:t>42</w:t>
            </w:r>
          </w:p>
        </w:tc>
        <w:tc>
          <w:tcPr>
            <w:tcW w:w="1102" w:type="dxa"/>
          </w:tcPr>
          <w:p w14:paraId="78A17EED" w14:textId="77777777" w:rsidR="00217EB8" w:rsidRPr="0043545A" w:rsidRDefault="00217EB8" w:rsidP="00217EB8">
            <w:pPr>
              <w:spacing w:line="360" w:lineRule="auto"/>
              <w:jc w:val="both"/>
              <w:rPr>
                <w:rFonts w:ascii="Book Antiqua" w:hAnsi="Book Antiqua"/>
              </w:rPr>
            </w:pPr>
            <w:r w:rsidRPr="0043545A">
              <w:rPr>
                <w:rFonts w:ascii="Book Antiqua" w:hAnsi="Book Antiqua"/>
              </w:rPr>
              <w:t>30</w:t>
            </w:r>
          </w:p>
        </w:tc>
        <w:tc>
          <w:tcPr>
            <w:tcW w:w="1102" w:type="dxa"/>
            <w:shd w:val="clear" w:color="auto" w:fill="auto"/>
          </w:tcPr>
          <w:p w14:paraId="668F2FEC" w14:textId="77777777" w:rsidR="00217EB8" w:rsidRPr="0043545A" w:rsidRDefault="00217EB8" w:rsidP="00217EB8">
            <w:pPr>
              <w:spacing w:line="360" w:lineRule="auto"/>
              <w:jc w:val="both"/>
              <w:rPr>
                <w:rFonts w:ascii="Book Antiqua" w:hAnsi="Book Antiqua"/>
              </w:rPr>
            </w:pPr>
            <w:r w:rsidRPr="0043545A">
              <w:rPr>
                <w:rFonts w:ascii="Book Antiqua" w:hAnsi="Book Antiqua"/>
              </w:rPr>
              <w:t>12</w:t>
            </w:r>
          </w:p>
        </w:tc>
        <w:tc>
          <w:tcPr>
            <w:tcW w:w="806" w:type="dxa"/>
            <w:vMerge w:val="restart"/>
          </w:tcPr>
          <w:p w14:paraId="75D502AF"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r>
      <w:tr w:rsidR="00217EB8" w:rsidRPr="0043545A" w14:paraId="3950814E" w14:textId="77777777" w:rsidTr="00F942E9">
        <w:tc>
          <w:tcPr>
            <w:tcW w:w="1134" w:type="dxa"/>
            <w:shd w:val="clear" w:color="auto" w:fill="auto"/>
          </w:tcPr>
          <w:p w14:paraId="107920F5" w14:textId="2447D698" w:rsidR="00217EB8" w:rsidRPr="0043545A" w:rsidRDefault="00217EB8" w:rsidP="00217EB8">
            <w:pPr>
              <w:spacing w:line="360" w:lineRule="auto"/>
              <w:jc w:val="both"/>
              <w:rPr>
                <w:rFonts w:ascii="Book Antiqua" w:hAnsi="Book Antiqua"/>
              </w:rPr>
            </w:pPr>
            <w:r w:rsidRPr="0043545A">
              <w:rPr>
                <w:rFonts w:ascii="Book Antiqua" w:hAnsi="Book Antiqua"/>
              </w:rPr>
              <w:t>IBS-C</w:t>
            </w:r>
          </w:p>
        </w:tc>
        <w:tc>
          <w:tcPr>
            <w:tcW w:w="1103" w:type="dxa"/>
            <w:shd w:val="clear" w:color="auto" w:fill="auto"/>
          </w:tcPr>
          <w:p w14:paraId="11F20277" w14:textId="77777777" w:rsidR="00217EB8" w:rsidRPr="0043545A" w:rsidRDefault="00217EB8" w:rsidP="00217EB8">
            <w:pPr>
              <w:spacing w:line="360" w:lineRule="auto"/>
              <w:jc w:val="both"/>
              <w:rPr>
                <w:rFonts w:ascii="Book Antiqua" w:hAnsi="Book Antiqua"/>
              </w:rPr>
            </w:pPr>
            <w:r w:rsidRPr="0043545A">
              <w:rPr>
                <w:rFonts w:ascii="Book Antiqua" w:hAnsi="Book Antiqua"/>
              </w:rPr>
              <w:t>22</w:t>
            </w:r>
          </w:p>
        </w:tc>
        <w:tc>
          <w:tcPr>
            <w:tcW w:w="1103" w:type="dxa"/>
          </w:tcPr>
          <w:p w14:paraId="0C555032" w14:textId="77777777" w:rsidR="00217EB8" w:rsidRPr="0043545A" w:rsidRDefault="00217EB8" w:rsidP="00217EB8">
            <w:pPr>
              <w:spacing w:line="360" w:lineRule="auto"/>
              <w:jc w:val="both"/>
              <w:rPr>
                <w:rFonts w:ascii="Book Antiqua" w:hAnsi="Book Antiqua"/>
              </w:rPr>
            </w:pPr>
            <w:r w:rsidRPr="0043545A">
              <w:rPr>
                <w:rFonts w:ascii="Book Antiqua" w:hAnsi="Book Antiqua"/>
              </w:rPr>
              <w:t>18</w:t>
            </w:r>
          </w:p>
        </w:tc>
        <w:tc>
          <w:tcPr>
            <w:tcW w:w="1102" w:type="dxa"/>
          </w:tcPr>
          <w:p w14:paraId="3FF25426" w14:textId="77777777" w:rsidR="00217EB8" w:rsidRPr="0043545A" w:rsidRDefault="00217EB8" w:rsidP="00217EB8">
            <w:pPr>
              <w:spacing w:line="360" w:lineRule="auto"/>
              <w:jc w:val="both"/>
              <w:rPr>
                <w:rFonts w:ascii="Book Antiqua" w:hAnsi="Book Antiqua"/>
              </w:rPr>
            </w:pPr>
            <w:r w:rsidRPr="0043545A">
              <w:rPr>
                <w:rFonts w:ascii="Book Antiqua" w:hAnsi="Book Antiqua"/>
              </w:rPr>
              <w:t>4</w:t>
            </w:r>
          </w:p>
        </w:tc>
        <w:tc>
          <w:tcPr>
            <w:tcW w:w="806" w:type="dxa"/>
            <w:vMerge/>
          </w:tcPr>
          <w:p w14:paraId="4E93024E" w14:textId="77777777" w:rsidR="00217EB8" w:rsidRPr="0043545A" w:rsidRDefault="00217EB8" w:rsidP="00217EB8">
            <w:pPr>
              <w:spacing w:line="360" w:lineRule="auto"/>
              <w:jc w:val="both"/>
              <w:rPr>
                <w:rFonts w:ascii="Book Antiqua" w:hAnsi="Book Antiqua"/>
              </w:rPr>
            </w:pPr>
          </w:p>
        </w:tc>
        <w:tc>
          <w:tcPr>
            <w:tcW w:w="1102" w:type="dxa"/>
            <w:shd w:val="clear" w:color="auto" w:fill="auto"/>
          </w:tcPr>
          <w:p w14:paraId="78CC55A1" w14:textId="77777777" w:rsidR="00217EB8" w:rsidRPr="0043545A" w:rsidRDefault="00217EB8" w:rsidP="00217EB8">
            <w:pPr>
              <w:spacing w:line="360" w:lineRule="auto"/>
              <w:jc w:val="both"/>
              <w:rPr>
                <w:rFonts w:ascii="Book Antiqua" w:hAnsi="Book Antiqua"/>
              </w:rPr>
            </w:pPr>
            <w:r w:rsidRPr="0043545A">
              <w:rPr>
                <w:rFonts w:ascii="Book Antiqua" w:hAnsi="Book Antiqua"/>
              </w:rPr>
              <w:t>40</w:t>
            </w:r>
          </w:p>
        </w:tc>
        <w:tc>
          <w:tcPr>
            <w:tcW w:w="1102" w:type="dxa"/>
          </w:tcPr>
          <w:p w14:paraId="51FE05E3" w14:textId="77777777" w:rsidR="00217EB8" w:rsidRPr="0043545A" w:rsidRDefault="00217EB8" w:rsidP="00217EB8">
            <w:pPr>
              <w:spacing w:line="360" w:lineRule="auto"/>
              <w:jc w:val="both"/>
              <w:rPr>
                <w:rFonts w:ascii="Book Antiqua" w:hAnsi="Book Antiqua"/>
              </w:rPr>
            </w:pPr>
            <w:r w:rsidRPr="0043545A">
              <w:rPr>
                <w:rFonts w:ascii="Book Antiqua" w:hAnsi="Book Antiqua"/>
              </w:rPr>
              <w:t>32</w:t>
            </w:r>
          </w:p>
        </w:tc>
        <w:tc>
          <w:tcPr>
            <w:tcW w:w="1102" w:type="dxa"/>
            <w:shd w:val="clear" w:color="auto" w:fill="auto"/>
          </w:tcPr>
          <w:p w14:paraId="1934ADCF" w14:textId="77777777" w:rsidR="00217EB8" w:rsidRPr="0043545A" w:rsidRDefault="00217EB8" w:rsidP="00217EB8">
            <w:pPr>
              <w:spacing w:line="360" w:lineRule="auto"/>
              <w:jc w:val="both"/>
              <w:rPr>
                <w:rFonts w:ascii="Book Antiqua" w:hAnsi="Book Antiqua"/>
              </w:rPr>
            </w:pPr>
            <w:r w:rsidRPr="0043545A">
              <w:rPr>
                <w:rFonts w:ascii="Book Antiqua" w:hAnsi="Book Antiqua"/>
              </w:rPr>
              <w:t>8</w:t>
            </w:r>
          </w:p>
        </w:tc>
        <w:tc>
          <w:tcPr>
            <w:tcW w:w="806" w:type="dxa"/>
            <w:vMerge/>
          </w:tcPr>
          <w:p w14:paraId="14FC9799" w14:textId="77777777" w:rsidR="00217EB8" w:rsidRPr="0043545A" w:rsidRDefault="00217EB8" w:rsidP="00217EB8">
            <w:pPr>
              <w:spacing w:line="360" w:lineRule="auto"/>
              <w:jc w:val="both"/>
              <w:rPr>
                <w:rFonts w:ascii="Book Antiqua" w:hAnsi="Book Antiqua"/>
              </w:rPr>
            </w:pPr>
          </w:p>
        </w:tc>
      </w:tr>
      <w:tr w:rsidR="00217EB8" w:rsidRPr="0043545A" w14:paraId="61A710B2" w14:textId="77777777" w:rsidTr="00F942E9">
        <w:tc>
          <w:tcPr>
            <w:tcW w:w="1134" w:type="dxa"/>
            <w:shd w:val="clear" w:color="auto" w:fill="auto"/>
          </w:tcPr>
          <w:p w14:paraId="607D5411" w14:textId="5715469B" w:rsidR="00217EB8" w:rsidRPr="0043545A" w:rsidRDefault="00217EB8" w:rsidP="00217EB8">
            <w:pPr>
              <w:spacing w:line="360" w:lineRule="auto"/>
              <w:jc w:val="both"/>
              <w:rPr>
                <w:rFonts w:ascii="Book Antiqua" w:hAnsi="Book Antiqua"/>
              </w:rPr>
            </w:pPr>
            <w:r w:rsidRPr="0043545A">
              <w:rPr>
                <w:rFonts w:ascii="Book Antiqua" w:hAnsi="Book Antiqua"/>
              </w:rPr>
              <w:t>IBS-M</w:t>
            </w:r>
          </w:p>
        </w:tc>
        <w:tc>
          <w:tcPr>
            <w:tcW w:w="1103" w:type="dxa"/>
            <w:shd w:val="clear" w:color="auto" w:fill="auto"/>
          </w:tcPr>
          <w:p w14:paraId="430EFBFF" w14:textId="77777777" w:rsidR="00217EB8" w:rsidRPr="0043545A" w:rsidRDefault="00217EB8" w:rsidP="00217EB8">
            <w:pPr>
              <w:spacing w:line="360" w:lineRule="auto"/>
              <w:jc w:val="both"/>
              <w:rPr>
                <w:rFonts w:ascii="Book Antiqua" w:hAnsi="Book Antiqua"/>
              </w:rPr>
            </w:pPr>
            <w:r w:rsidRPr="0043545A">
              <w:rPr>
                <w:rFonts w:ascii="Book Antiqua" w:hAnsi="Book Antiqua"/>
              </w:rPr>
              <w:t>12</w:t>
            </w:r>
          </w:p>
        </w:tc>
        <w:tc>
          <w:tcPr>
            <w:tcW w:w="1103" w:type="dxa"/>
          </w:tcPr>
          <w:p w14:paraId="30E64E17" w14:textId="77777777" w:rsidR="00217EB8" w:rsidRPr="0043545A" w:rsidRDefault="00217EB8" w:rsidP="00217EB8">
            <w:pPr>
              <w:spacing w:line="360" w:lineRule="auto"/>
              <w:jc w:val="both"/>
              <w:rPr>
                <w:rFonts w:ascii="Book Antiqua" w:hAnsi="Book Antiqua"/>
              </w:rPr>
            </w:pPr>
            <w:r w:rsidRPr="0043545A">
              <w:rPr>
                <w:rFonts w:ascii="Book Antiqua" w:hAnsi="Book Antiqua"/>
              </w:rPr>
              <w:t>10</w:t>
            </w:r>
          </w:p>
        </w:tc>
        <w:tc>
          <w:tcPr>
            <w:tcW w:w="1102" w:type="dxa"/>
          </w:tcPr>
          <w:p w14:paraId="0E4E83C7" w14:textId="77777777" w:rsidR="00217EB8" w:rsidRPr="0043545A" w:rsidRDefault="00217EB8" w:rsidP="00217EB8">
            <w:pPr>
              <w:spacing w:line="360" w:lineRule="auto"/>
              <w:jc w:val="both"/>
              <w:rPr>
                <w:rFonts w:ascii="Book Antiqua" w:hAnsi="Book Antiqua"/>
              </w:rPr>
            </w:pPr>
            <w:r w:rsidRPr="0043545A">
              <w:rPr>
                <w:rFonts w:ascii="Book Antiqua" w:hAnsi="Book Antiqua"/>
              </w:rPr>
              <w:t>2</w:t>
            </w:r>
          </w:p>
        </w:tc>
        <w:tc>
          <w:tcPr>
            <w:tcW w:w="806" w:type="dxa"/>
            <w:vMerge/>
          </w:tcPr>
          <w:p w14:paraId="75221E57" w14:textId="77777777" w:rsidR="00217EB8" w:rsidRPr="0043545A" w:rsidRDefault="00217EB8" w:rsidP="00217EB8">
            <w:pPr>
              <w:spacing w:line="360" w:lineRule="auto"/>
              <w:jc w:val="both"/>
              <w:rPr>
                <w:rFonts w:ascii="Book Antiqua" w:hAnsi="Book Antiqua"/>
              </w:rPr>
            </w:pPr>
          </w:p>
        </w:tc>
        <w:tc>
          <w:tcPr>
            <w:tcW w:w="1102" w:type="dxa"/>
            <w:shd w:val="clear" w:color="auto" w:fill="auto"/>
          </w:tcPr>
          <w:p w14:paraId="38F2E086" w14:textId="77777777" w:rsidR="00217EB8" w:rsidRPr="0043545A" w:rsidRDefault="00217EB8" w:rsidP="00217EB8">
            <w:pPr>
              <w:spacing w:line="360" w:lineRule="auto"/>
              <w:jc w:val="both"/>
              <w:rPr>
                <w:rFonts w:ascii="Book Antiqua" w:hAnsi="Book Antiqua"/>
              </w:rPr>
            </w:pPr>
            <w:r w:rsidRPr="0043545A">
              <w:rPr>
                <w:rFonts w:ascii="Book Antiqua" w:hAnsi="Book Antiqua"/>
              </w:rPr>
              <w:t>27</w:t>
            </w:r>
          </w:p>
        </w:tc>
        <w:tc>
          <w:tcPr>
            <w:tcW w:w="1102" w:type="dxa"/>
          </w:tcPr>
          <w:p w14:paraId="589C4454" w14:textId="77777777" w:rsidR="00217EB8" w:rsidRPr="0043545A" w:rsidRDefault="00217EB8" w:rsidP="00217EB8">
            <w:pPr>
              <w:spacing w:line="360" w:lineRule="auto"/>
              <w:jc w:val="both"/>
              <w:rPr>
                <w:rFonts w:ascii="Book Antiqua" w:hAnsi="Book Antiqua"/>
              </w:rPr>
            </w:pPr>
            <w:r w:rsidRPr="0043545A">
              <w:rPr>
                <w:rFonts w:ascii="Book Antiqua" w:hAnsi="Book Antiqua"/>
              </w:rPr>
              <w:t>23</w:t>
            </w:r>
          </w:p>
        </w:tc>
        <w:tc>
          <w:tcPr>
            <w:tcW w:w="1102" w:type="dxa"/>
            <w:shd w:val="clear" w:color="auto" w:fill="auto"/>
          </w:tcPr>
          <w:p w14:paraId="7DF62793" w14:textId="77777777" w:rsidR="00217EB8" w:rsidRPr="0043545A" w:rsidRDefault="00217EB8" w:rsidP="00217EB8">
            <w:pPr>
              <w:spacing w:line="360" w:lineRule="auto"/>
              <w:jc w:val="both"/>
              <w:rPr>
                <w:rFonts w:ascii="Book Antiqua" w:hAnsi="Book Antiqua"/>
              </w:rPr>
            </w:pPr>
            <w:r w:rsidRPr="0043545A">
              <w:rPr>
                <w:rFonts w:ascii="Book Antiqua" w:hAnsi="Book Antiqua"/>
              </w:rPr>
              <w:t>4</w:t>
            </w:r>
          </w:p>
        </w:tc>
        <w:tc>
          <w:tcPr>
            <w:tcW w:w="806" w:type="dxa"/>
            <w:vMerge/>
          </w:tcPr>
          <w:p w14:paraId="6759232B" w14:textId="77777777" w:rsidR="00217EB8" w:rsidRPr="0043545A" w:rsidRDefault="00217EB8" w:rsidP="00217EB8">
            <w:pPr>
              <w:spacing w:line="360" w:lineRule="auto"/>
              <w:jc w:val="both"/>
              <w:rPr>
                <w:rFonts w:ascii="Book Antiqua" w:hAnsi="Book Antiqua"/>
              </w:rPr>
            </w:pPr>
          </w:p>
        </w:tc>
      </w:tr>
      <w:tr w:rsidR="00217EB8" w:rsidRPr="0043545A" w14:paraId="59A55E67" w14:textId="77777777" w:rsidTr="00F942E9">
        <w:tc>
          <w:tcPr>
            <w:tcW w:w="1134" w:type="dxa"/>
            <w:shd w:val="clear" w:color="auto" w:fill="auto"/>
          </w:tcPr>
          <w:p w14:paraId="613861F7" w14:textId="790E6030" w:rsidR="00217EB8" w:rsidRPr="0043545A" w:rsidRDefault="00217EB8" w:rsidP="00217EB8">
            <w:pPr>
              <w:spacing w:line="360" w:lineRule="auto"/>
              <w:jc w:val="both"/>
              <w:rPr>
                <w:rFonts w:ascii="Book Antiqua" w:hAnsi="Book Antiqua"/>
              </w:rPr>
            </w:pPr>
            <w:r w:rsidRPr="0043545A">
              <w:rPr>
                <w:rFonts w:ascii="Book Antiqua" w:hAnsi="Book Antiqua"/>
              </w:rPr>
              <w:t xml:space="preserve">IBS duration, </w:t>
            </w:r>
            <w:proofErr w:type="spellStart"/>
            <w:r w:rsidRPr="0043545A">
              <w:rPr>
                <w:rFonts w:ascii="Book Antiqua" w:hAnsi="Book Antiqua"/>
              </w:rPr>
              <w:t>yr</w:t>
            </w:r>
            <w:proofErr w:type="spellEnd"/>
          </w:p>
        </w:tc>
        <w:tc>
          <w:tcPr>
            <w:tcW w:w="1103" w:type="dxa"/>
            <w:shd w:val="clear" w:color="auto" w:fill="auto"/>
          </w:tcPr>
          <w:p w14:paraId="4B1330BF" w14:textId="3AD09385" w:rsidR="00217EB8" w:rsidRPr="0043545A" w:rsidRDefault="00217EB8" w:rsidP="00217EB8">
            <w:pPr>
              <w:spacing w:line="360" w:lineRule="auto"/>
              <w:jc w:val="both"/>
              <w:rPr>
                <w:rFonts w:ascii="Book Antiqua" w:hAnsi="Book Antiqua"/>
              </w:rPr>
            </w:pPr>
            <w:r w:rsidRPr="0043545A">
              <w:rPr>
                <w:rFonts w:ascii="Book Antiqua" w:hAnsi="Book Antiqua"/>
              </w:rPr>
              <w:t>15.5 ± 7.9</w:t>
            </w:r>
          </w:p>
        </w:tc>
        <w:tc>
          <w:tcPr>
            <w:tcW w:w="1103" w:type="dxa"/>
          </w:tcPr>
          <w:p w14:paraId="3A41FE6E" w14:textId="285DE114" w:rsidR="00217EB8" w:rsidRPr="0043545A" w:rsidRDefault="00217EB8" w:rsidP="00217EB8">
            <w:pPr>
              <w:spacing w:line="360" w:lineRule="auto"/>
              <w:jc w:val="both"/>
              <w:rPr>
                <w:rFonts w:ascii="Book Antiqua" w:hAnsi="Book Antiqua"/>
              </w:rPr>
            </w:pPr>
            <w:r w:rsidRPr="0043545A">
              <w:rPr>
                <w:rFonts w:ascii="Book Antiqua" w:hAnsi="Book Antiqua"/>
              </w:rPr>
              <w:t>16.2 ± 8.0</w:t>
            </w:r>
          </w:p>
        </w:tc>
        <w:tc>
          <w:tcPr>
            <w:tcW w:w="1102" w:type="dxa"/>
          </w:tcPr>
          <w:p w14:paraId="10CAA325" w14:textId="28BBE86A" w:rsidR="00217EB8" w:rsidRPr="0043545A" w:rsidRDefault="00217EB8" w:rsidP="00217EB8">
            <w:pPr>
              <w:spacing w:line="360" w:lineRule="auto"/>
              <w:jc w:val="both"/>
              <w:rPr>
                <w:rFonts w:ascii="Book Antiqua" w:hAnsi="Book Antiqua"/>
              </w:rPr>
            </w:pPr>
            <w:r w:rsidRPr="0043545A">
              <w:rPr>
                <w:rFonts w:ascii="Book Antiqua" w:hAnsi="Book Antiqua"/>
              </w:rPr>
              <w:t>15.0 ± 9.0</w:t>
            </w:r>
          </w:p>
        </w:tc>
        <w:tc>
          <w:tcPr>
            <w:tcW w:w="806" w:type="dxa"/>
          </w:tcPr>
          <w:p w14:paraId="48E18C78" w14:textId="77777777" w:rsidR="00217EB8" w:rsidRPr="0043545A" w:rsidRDefault="00217EB8" w:rsidP="00217EB8">
            <w:pPr>
              <w:spacing w:line="360" w:lineRule="auto"/>
              <w:jc w:val="both"/>
              <w:rPr>
                <w:rFonts w:ascii="Book Antiqua" w:hAnsi="Book Antiqua"/>
              </w:rPr>
            </w:pPr>
            <w:r w:rsidRPr="0043545A">
              <w:rPr>
                <w:rFonts w:ascii="Book Antiqua" w:hAnsi="Book Antiqua"/>
              </w:rPr>
              <w:t>0.9</w:t>
            </w:r>
          </w:p>
        </w:tc>
        <w:tc>
          <w:tcPr>
            <w:tcW w:w="1102" w:type="dxa"/>
            <w:shd w:val="clear" w:color="auto" w:fill="auto"/>
          </w:tcPr>
          <w:p w14:paraId="0FD6C31E" w14:textId="04B6EDDB" w:rsidR="00217EB8" w:rsidRPr="0043545A" w:rsidRDefault="00217EB8" w:rsidP="00217EB8">
            <w:pPr>
              <w:spacing w:line="360" w:lineRule="auto"/>
              <w:jc w:val="both"/>
              <w:rPr>
                <w:rFonts w:ascii="Book Antiqua" w:hAnsi="Book Antiqua"/>
              </w:rPr>
            </w:pPr>
            <w:r w:rsidRPr="0043545A">
              <w:rPr>
                <w:rFonts w:ascii="Book Antiqua" w:hAnsi="Book Antiqua"/>
              </w:rPr>
              <w:t>17.3 ± 8.9</w:t>
            </w:r>
          </w:p>
        </w:tc>
        <w:tc>
          <w:tcPr>
            <w:tcW w:w="1102" w:type="dxa"/>
          </w:tcPr>
          <w:p w14:paraId="3D08227A" w14:textId="4EDA9D5B" w:rsidR="00217EB8" w:rsidRPr="0043545A" w:rsidRDefault="00217EB8" w:rsidP="00217EB8">
            <w:pPr>
              <w:spacing w:line="360" w:lineRule="auto"/>
              <w:jc w:val="both"/>
              <w:rPr>
                <w:rFonts w:ascii="Book Antiqua" w:hAnsi="Book Antiqua"/>
              </w:rPr>
            </w:pPr>
            <w:r w:rsidRPr="0043545A">
              <w:rPr>
                <w:rFonts w:ascii="Book Antiqua" w:hAnsi="Book Antiqua"/>
              </w:rPr>
              <w:t>16.8 ± 8.2</w:t>
            </w:r>
          </w:p>
        </w:tc>
        <w:tc>
          <w:tcPr>
            <w:tcW w:w="1102" w:type="dxa"/>
            <w:shd w:val="clear" w:color="auto" w:fill="auto"/>
          </w:tcPr>
          <w:p w14:paraId="7C1F6E38" w14:textId="5685060D" w:rsidR="00217EB8" w:rsidRPr="0043545A" w:rsidRDefault="00217EB8" w:rsidP="00217EB8">
            <w:pPr>
              <w:spacing w:line="360" w:lineRule="auto"/>
              <w:jc w:val="both"/>
              <w:rPr>
                <w:rFonts w:ascii="Book Antiqua" w:hAnsi="Book Antiqua"/>
              </w:rPr>
            </w:pPr>
            <w:r w:rsidRPr="0043545A">
              <w:rPr>
                <w:rFonts w:ascii="Book Antiqua" w:hAnsi="Book Antiqua"/>
              </w:rPr>
              <w:t>18.0 ± 9.2</w:t>
            </w:r>
          </w:p>
        </w:tc>
        <w:tc>
          <w:tcPr>
            <w:tcW w:w="806" w:type="dxa"/>
          </w:tcPr>
          <w:p w14:paraId="5CD45A9F" w14:textId="77777777" w:rsidR="00217EB8" w:rsidRPr="0043545A" w:rsidRDefault="00217EB8" w:rsidP="00217EB8">
            <w:pPr>
              <w:spacing w:line="360" w:lineRule="auto"/>
              <w:jc w:val="both"/>
              <w:rPr>
                <w:rFonts w:ascii="Book Antiqua" w:hAnsi="Book Antiqua"/>
              </w:rPr>
            </w:pPr>
            <w:r w:rsidRPr="0043545A">
              <w:rPr>
                <w:rFonts w:ascii="Book Antiqua" w:hAnsi="Book Antiqua"/>
              </w:rPr>
              <w:t>0.9</w:t>
            </w:r>
          </w:p>
        </w:tc>
      </w:tr>
      <w:tr w:rsidR="00217EB8" w:rsidRPr="0043545A" w14:paraId="4275E802" w14:textId="77777777" w:rsidTr="00F942E9">
        <w:tc>
          <w:tcPr>
            <w:tcW w:w="1134" w:type="dxa"/>
            <w:shd w:val="clear" w:color="auto" w:fill="auto"/>
          </w:tcPr>
          <w:p w14:paraId="38236AB0" w14:textId="40FD68B9" w:rsidR="00217EB8" w:rsidRPr="0043545A" w:rsidRDefault="00217EB8" w:rsidP="00217EB8">
            <w:pPr>
              <w:spacing w:line="360" w:lineRule="auto"/>
              <w:jc w:val="both"/>
              <w:rPr>
                <w:rFonts w:ascii="Book Antiqua" w:hAnsi="Book Antiqua"/>
              </w:rPr>
            </w:pPr>
            <w:r w:rsidRPr="0043545A">
              <w:rPr>
                <w:rFonts w:ascii="Book Antiqua" w:hAnsi="Book Antiqua"/>
              </w:rPr>
              <w:t xml:space="preserve">Age at IBS onset, </w:t>
            </w:r>
            <w:proofErr w:type="spellStart"/>
            <w:r w:rsidRPr="0043545A">
              <w:rPr>
                <w:rFonts w:ascii="Book Antiqua" w:hAnsi="Book Antiqua"/>
              </w:rPr>
              <w:t>yr</w:t>
            </w:r>
            <w:proofErr w:type="spellEnd"/>
            <w:r w:rsidRPr="0043545A">
              <w:rPr>
                <w:rFonts w:ascii="Book Antiqua" w:hAnsi="Book Antiqua"/>
              </w:rPr>
              <w:t xml:space="preserve"> (median, range)</w:t>
            </w:r>
          </w:p>
        </w:tc>
        <w:tc>
          <w:tcPr>
            <w:tcW w:w="1103" w:type="dxa"/>
            <w:shd w:val="clear" w:color="auto" w:fill="auto"/>
          </w:tcPr>
          <w:p w14:paraId="1841665E" w14:textId="35289857" w:rsidR="00217EB8" w:rsidRPr="0043545A" w:rsidRDefault="00217EB8" w:rsidP="00217EB8">
            <w:pPr>
              <w:spacing w:line="360" w:lineRule="auto"/>
              <w:jc w:val="both"/>
              <w:rPr>
                <w:rFonts w:ascii="Book Antiqua" w:hAnsi="Book Antiqua"/>
              </w:rPr>
            </w:pPr>
            <w:r w:rsidRPr="0043545A">
              <w:rPr>
                <w:rFonts w:ascii="Book Antiqua" w:hAnsi="Book Antiqua"/>
              </w:rPr>
              <w:t>20.0 (15-35)</w:t>
            </w:r>
          </w:p>
        </w:tc>
        <w:tc>
          <w:tcPr>
            <w:tcW w:w="1103" w:type="dxa"/>
          </w:tcPr>
          <w:p w14:paraId="5BF26012" w14:textId="67298346" w:rsidR="00217EB8" w:rsidRPr="0043545A" w:rsidRDefault="00217EB8" w:rsidP="00217EB8">
            <w:pPr>
              <w:spacing w:line="360" w:lineRule="auto"/>
              <w:jc w:val="both"/>
              <w:rPr>
                <w:rFonts w:ascii="Book Antiqua" w:hAnsi="Book Antiqua"/>
              </w:rPr>
            </w:pPr>
            <w:r w:rsidRPr="0043545A">
              <w:rPr>
                <w:rFonts w:ascii="Book Antiqua" w:hAnsi="Book Antiqua"/>
              </w:rPr>
              <w:t>20.5 (16-35)</w:t>
            </w:r>
          </w:p>
        </w:tc>
        <w:tc>
          <w:tcPr>
            <w:tcW w:w="1102" w:type="dxa"/>
          </w:tcPr>
          <w:p w14:paraId="0306BC46" w14:textId="5139E025" w:rsidR="00217EB8" w:rsidRPr="0043545A" w:rsidRDefault="00217EB8" w:rsidP="00217EB8">
            <w:pPr>
              <w:spacing w:line="360" w:lineRule="auto"/>
              <w:jc w:val="both"/>
              <w:rPr>
                <w:rFonts w:ascii="Book Antiqua" w:hAnsi="Book Antiqua"/>
              </w:rPr>
            </w:pPr>
            <w:r w:rsidRPr="0043545A">
              <w:rPr>
                <w:rFonts w:ascii="Book Antiqua" w:hAnsi="Book Antiqua"/>
              </w:rPr>
              <w:t>19.0 (15-30)</w:t>
            </w:r>
          </w:p>
        </w:tc>
        <w:tc>
          <w:tcPr>
            <w:tcW w:w="806" w:type="dxa"/>
          </w:tcPr>
          <w:p w14:paraId="34717783"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c>
          <w:tcPr>
            <w:tcW w:w="1102" w:type="dxa"/>
            <w:shd w:val="clear" w:color="auto" w:fill="auto"/>
          </w:tcPr>
          <w:p w14:paraId="017135E9" w14:textId="4C8F6D16" w:rsidR="00217EB8" w:rsidRPr="0043545A" w:rsidRDefault="00217EB8" w:rsidP="00217EB8">
            <w:pPr>
              <w:spacing w:line="360" w:lineRule="auto"/>
              <w:jc w:val="both"/>
              <w:rPr>
                <w:rFonts w:ascii="Book Antiqua" w:hAnsi="Book Antiqua"/>
              </w:rPr>
            </w:pPr>
            <w:r w:rsidRPr="0043545A">
              <w:rPr>
                <w:rFonts w:ascii="Book Antiqua" w:hAnsi="Book Antiqua"/>
              </w:rPr>
              <w:t>20.0 (15-36)</w:t>
            </w:r>
          </w:p>
        </w:tc>
        <w:tc>
          <w:tcPr>
            <w:tcW w:w="1102" w:type="dxa"/>
          </w:tcPr>
          <w:p w14:paraId="4C7117CE" w14:textId="29C8B59A" w:rsidR="00217EB8" w:rsidRPr="0043545A" w:rsidRDefault="00217EB8" w:rsidP="00217EB8">
            <w:pPr>
              <w:spacing w:line="360" w:lineRule="auto"/>
              <w:jc w:val="both"/>
              <w:rPr>
                <w:rFonts w:ascii="Book Antiqua" w:hAnsi="Book Antiqua"/>
              </w:rPr>
            </w:pPr>
            <w:r w:rsidRPr="0043545A">
              <w:rPr>
                <w:rFonts w:ascii="Book Antiqua" w:hAnsi="Book Antiqua"/>
              </w:rPr>
              <w:t>20.0 (16-35)</w:t>
            </w:r>
          </w:p>
        </w:tc>
        <w:tc>
          <w:tcPr>
            <w:tcW w:w="1102" w:type="dxa"/>
            <w:shd w:val="clear" w:color="auto" w:fill="auto"/>
          </w:tcPr>
          <w:p w14:paraId="233B643A" w14:textId="528EF2D9" w:rsidR="00217EB8" w:rsidRPr="0043545A" w:rsidRDefault="00217EB8" w:rsidP="00217EB8">
            <w:pPr>
              <w:spacing w:line="360" w:lineRule="auto"/>
              <w:jc w:val="both"/>
              <w:rPr>
                <w:rFonts w:ascii="Book Antiqua" w:hAnsi="Book Antiqua"/>
              </w:rPr>
            </w:pPr>
            <w:r w:rsidRPr="0043545A">
              <w:rPr>
                <w:rFonts w:ascii="Book Antiqua" w:hAnsi="Book Antiqua"/>
              </w:rPr>
              <w:t>20 (15-33)</w:t>
            </w:r>
          </w:p>
        </w:tc>
        <w:tc>
          <w:tcPr>
            <w:tcW w:w="806" w:type="dxa"/>
          </w:tcPr>
          <w:p w14:paraId="3880DB9D" w14:textId="77777777" w:rsidR="00217EB8" w:rsidRPr="0043545A" w:rsidRDefault="00217EB8" w:rsidP="00217EB8">
            <w:pPr>
              <w:spacing w:line="360" w:lineRule="auto"/>
              <w:jc w:val="both"/>
              <w:rPr>
                <w:rFonts w:ascii="Book Antiqua" w:hAnsi="Book Antiqua"/>
              </w:rPr>
            </w:pPr>
            <w:r w:rsidRPr="0043545A">
              <w:rPr>
                <w:rFonts w:ascii="Book Antiqua" w:hAnsi="Book Antiqua"/>
              </w:rPr>
              <w:t>0.6</w:t>
            </w:r>
          </w:p>
        </w:tc>
      </w:tr>
      <w:tr w:rsidR="00217EB8" w:rsidRPr="0043545A" w14:paraId="0AA4CC12" w14:textId="77777777" w:rsidTr="00F942E9">
        <w:tc>
          <w:tcPr>
            <w:tcW w:w="1134" w:type="dxa"/>
            <w:shd w:val="clear" w:color="auto" w:fill="auto"/>
          </w:tcPr>
          <w:p w14:paraId="405263A0" w14:textId="77777777" w:rsidR="00217EB8" w:rsidRPr="0043545A" w:rsidRDefault="00217EB8" w:rsidP="00217EB8">
            <w:pPr>
              <w:spacing w:line="360" w:lineRule="auto"/>
              <w:jc w:val="both"/>
              <w:rPr>
                <w:rFonts w:ascii="Book Antiqua" w:hAnsi="Book Antiqua"/>
              </w:rPr>
            </w:pPr>
            <w:r w:rsidRPr="0043545A">
              <w:rPr>
                <w:rFonts w:ascii="Book Antiqua" w:hAnsi="Book Antiqua"/>
              </w:rPr>
              <w:t>IBS-SSS total score</w:t>
            </w:r>
          </w:p>
        </w:tc>
        <w:tc>
          <w:tcPr>
            <w:tcW w:w="1103" w:type="dxa"/>
            <w:shd w:val="clear" w:color="auto" w:fill="auto"/>
          </w:tcPr>
          <w:p w14:paraId="33C4D53B" w14:textId="748DEF88" w:rsidR="00217EB8" w:rsidRPr="0043545A" w:rsidRDefault="00217EB8" w:rsidP="00217EB8">
            <w:pPr>
              <w:spacing w:line="360" w:lineRule="auto"/>
              <w:jc w:val="both"/>
              <w:rPr>
                <w:rFonts w:ascii="Book Antiqua" w:hAnsi="Book Antiqua"/>
              </w:rPr>
            </w:pPr>
            <w:r w:rsidRPr="0043545A">
              <w:rPr>
                <w:rFonts w:ascii="Book Antiqua" w:hAnsi="Book Antiqua"/>
              </w:rPr>
              <w:t xml:space="preserve">315.2 </w:t>
            </w:r>
            <w:r w:rsidR="00757B17" w:rsidRPr="0043545A">
              <w:rPr>
                <w:rFonts w:ascii="Book Antiqua" w:hAnsi="Book Antiqua"/>
                <w:lang w:eastAsia="zh-CN"/>
              </w:rPr>
              <w:t>±</w:t>
            </w:r>
            <w:r w:rsidRPr="0043545A">
              <w:rPr>
                <w:rFonts w:ascii="Book Antiqua" w:hAnsi="Book Antiqua"/>
              </w:rPr>
              <w:t xml:space="preserve"> 77.1</w:t>
            </w:r>
          </w:p>
        </w:tc>
        <w:tc>
          <w:tcPr>
            <w:tcW w:w="1103" w:type="dxa"/>
          </w:tcPr>
          <w:p w14:paraId="213505B0" w14:textId="22F9CFE2" w:rsidR="00217EB8" w:rsidRPr="0043545A" w:rsidRDefault="00217EB8" w:rsidP="00217EB8">
            <w:pPr>
              <w:spacing w:line="360" w:lineRule="auto"/>
              <w:jc w:val="both"/>
              <w:rPr>
                <w:rFonts w:ascii="Book Antiqua" w:hAnsi="Book Antiqua"/>
              </w:rPr>
            </w:pPr>
            <w:r w:rsidRPr="0043545A">
              <w:rPr>
                <w:rFonts w:ascii="Book Antiqua" w:hAnsi="Book Antiqua"/>
              </w:rPr>
              <w:t>320.1 ± 77.8</w:t>
            </w:r>
          </w:p>
        </w:tc>
        <w:tc>
          <w:tcPr>
            <w:tcW w:w="1102" w:type="dxa"/>
          </w:tcPr>
          <w:p w14:paraId="0A27EED5" w14:textId="3CF40C1F" w:rsidR="00217EB8" w:rsidRPr="0043545A" w:rsidRDefault="00217EB8" w:rsidP="00217EB8">
            <w:pPr>
              <w:spacing w:line="360" w:lineRule="auto"/>
              <w:jc w:val="both"/>
              <w:rPr>
                <w:rFonts w:ascii="Book Antiqua" w:hAnsi="Book Antiqua"/>
              </w:rPr>
            </w:pPr>
            <w:r w:rsidRPr="0043545A">
              <w:rPr>
                <w:rFonts w:ascii="Book Antiqua" w:hAnsi="Book Antiqua"/>
              </w:rPr>
              <w:t>286.9 ± 69.3</w:t>
            </w:r>
          </w:p>
        </w:tc>
        <w:tc>
          <w:tcPr>
            <w:tcW w:w="806" w:type="dxa"/>
          </w:tcPr>
          <w:p w14:paraId="39021634" w14:textId="77777777" w:rsidR="00217EB8" w:rsidRPr="0043545A" w:rsidRDefault="00217EB8" w:rsidP="00217EB8">
            <w:pPr>
              <w:spacing w:line="360" w:lineRule="auto"/>
              <w:jc w:val="both"/>
              <w:rPr>
                <w:rFonts w:ascii="Book Antiqua" w:hAnsi="Book Antiqua"/>
              </w:rPr>
            </w:pPr>
            <w:r w:rsidRPr="0043545A">
              <w:rPr>
                <w:rFonts w:ascii="Book Antiqua" w:hAnsi="Book Antiqua"/>
              </w:rPr>
              <w:t>0.5</w:t>
            </w:r>
          </w:p>
        </w:tc>
        <w:tc>
          <w:tcPr>
            <w:tcW w:w="1102" w:type="dxa"/>
            <w:shd w:val="clear" w:color="auto" w:fill="auto"/>
          </w:tcPr>
          <w:p w14:paraId="201AA4E8" w14:textId="07A7F023" w:rsidR="00217EB8" w:rsidRPr="0043545A" w:rsidRDefault="00217EB8" w:rsidP="00217EB8">
            <w:pPr>
              <w:spacing w:line="360" w:lineRule="auto"/>
              <w:jc w:val="both"/>
              <w:rPr>
                <w:rFonts w:ascii="Book Antiqua" w:hAnsi="Book Antiqua"/>
              </w:rPr>
            </w:pPr>
            <w:r w:rsidRPr="0043545A">
              <w:rPr>
                <w:rFonts w:ascii="Book Antiqua" w:hAnsi="Book Antiqua"/>
              </w:rPr>
              <w:t>312.9 ± 82.0</w:t>
            </w:r>
          </w:p>
        </w:tc>
        <w:tc>
          <w:tcPr>
            <w:tcW w:w="1102" w:type="dxa"/>
          </w:tcPr>
          <w:p w14:paraId="39350DDB" w14:textId="27FE1594" w:rsidR="00217EB8" w:rsidRPr="0043545A" w:rsidRDefault="00217EB8" w:rsidP="00217EB8">
            <w:pPr>
              <w:spacing w:line="360" w:lineRule="auto"/>
              <w:jc w:val="both"/>
              <w:rPr>
                <w:rFonts w:ascii="Book Antiqua" w:hAnsi="Book Antiqua"/>
              </w:rPr>
            </w:pPr>
            <w:r w:rsidRPr="0043545A">
              <w:rPr>
                <w:rFonts w:ascii="Book Antiqua" w:hAnsi="Book Antiqua"/>
              </w:rPr>
              <w:t>319.1 ± 77.3</w:t>
            </w:r>
          </w:p>
        </w:tc>
        <w:tc>
          <w:tcPr>
            <w:tcW w:w="1102" w:type="dxa"/>
            <w:shd w:val="clear" w:color="auto" w:fill="auto"/>
          </w:tcPr>
          <w:p w14:paraId="43615F87" w14:textId="510F522B" w:rsidR="00217EB8" w:rsidRPr="0043545A" w:rsidRDefault="00217EB8" w:rsidP="00217EB8">
            <w:pPr>
              <w:spacing w:line="360" w:lineRule="auto"/>
              <w:jc w:val="both"/>
              <w:rPr>
                <w:rFonts w:ascii="Book Antiqua" w:hAnsi="Book Antiqua"/>
              </w:rPr>
            </w:pPr>
            <w:r w:rsidRPr="0043545A">
              <w:rPr>
                <w:rFonts w:ascii="Book Antiqua" w:hAnsi="Book Antiqua"/>
              </w:rPr>
              <w:t>297.7 ± 82.0</w:t>
            </w:r>
          </w:p>
        </w:tc>
        <w:tc>
          <w:tcPr>
            <w:tcW w:w="806" w:type="dxa"/>
          </w:tcPr>
          <w:p w14:paraId="099A9723"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r>
      <w:tr w:rsidR="00217EB8" w:rsidRPr="0043545A" w14:paraId="21CF8115" w14:textId="77777777" w:rsidTr="00F942E9">
        <w:tc>
          <w:tcPr>
            <w:tcW w:w="1134" w:type="dxa"/>
            <w:shd w:val="clear" w:color="auto" w:fill="auto"/>
          </w:tcPr>
          <w:p w14:paraId="6F358469" w14:textId="624DB5EF" w:rsidR="00217EB8" w:rsidRPr="0043545A" w:rsidRDefault="00217EB8" w:rsidP="00217EB8">
            <w:pPr>
              <w:spacing w:line="360" w:lineRule="auto"/>
              <w:jc w:val="both"/>
              <w:rPr>
                <w:rFonts w:ascii="Book Antiqua" w:hAnsi="Book Antiqua"/>
              </w:rPr>
            </w:pPr>
            <w:r w:rsidRPr="0043545A">
              <w:rPr>
                <w:rFonts w:ascii="Book Antiqua" w:hAnsi="Book Antiqua"/>
              </w:rPr>
              <w:t>Moderate symptoms</w:t>
            </w:r>
            <w:r w:rsidRPr="0043545A">
              <w:rPr>
                <w:rFonts w:ascii="Book Antiqua" w:hAnsi="Book Antiqua"/>
                <w:vertAlign w:val="superscript"/>
              </w:rPr>
              <w:t>1</w:t>
            </w:r>
            <w:r w:rsidRPr="0043545A">
              <w:rPr>
                <w:rFonts w:ascii="Book Antiqua" w:hAnsi="Book Antiqua"/>
              </w:rPr>
              <w:t xml:space="preserve"> (%)</w:t>
            </w:r>
          </w:p>
        </w:tc>
        <w:tc>
          <w:tcPr>
            <w:tcW w:w="1103" w:type="dxa"/>
            <w:shd w:val="clear" w:color="auto" w:fill="auto"/>
          </w:tcPr>
          <w:p w14:paraId="7325A0FC" w14:textId="09BA73F3" w:rsidR="00217EB8" w:rsidRPr="0043545A" w:rsidRDefault="00217EB8" w:rsidP="00217EB8">
            <w:pPr>
              <w:spacing w:line="360" w:lineRule="auto"/>
              <w:jc w:val="both"/>
              <w:rPr>
                <w:rFonts w:ascii="Book Antiqua" w:hAnsi="Book Antiqua"/>
              </w:rPr>
            </w:pPr>
            <w:r w:rsidRPr="0043545A">
              <w:rPr>
                <w:rFonts w:ascii="Book Antiqua" w:hAnsi="Book Antiqua"/>
              </w:rPr>
              <w:t>23 (42)</w:t>
            </w:r>
          </w:p>
        </w:tc>
        <w:tc>
          <w:tcPr>
            <w:tcW w:w="1103" w:type="dxa"/>
          </w:tcPr>
          <w:p w14:paraId="059DD2AB" w14:textId="50FEE14E" w:rsidR="00217EB8" w:rsidRPr="0043545A" w:rsidRDefault="00217EB8" w:rsidP="00217EB8">
            <w:pPr>
              <w:spacing w:line="360" w:lineRule="auto"/>
              <w:jc w:val="both"/>
              <w:rPr>
                <w:rFonts w:ascii="Book Antiqua" w:hAnsi="Book Antiqua"/>
              </w:rPr>
            </w:pPr>
            <w:r w:rsidRPr="0043545A">
              <w:rPr>
                <w:rFonts w:ascii="Book Antiqua" w:hAnsi="Book Antiqua"/>
              </w:rPr>
              <w:t>17 (36)</w:t>
            </w:r>
          </w:p>
        </w:tc>
        <w:tc>
          <w:tcPr>
            <w:tcW w:w="1102" w:type="dxa"/>
          </w:tcPr>
          <w:p w14:paraId="12A7ABFC" w14:textId="5D1657BC" w:rsidR="00217EB8" w:rsidRPr="0043545A" w:rsidRDefault="00217EB8" w:rsidP="00217EB8">
            <w:pPr>
              <w:spacing w:line="360" w:lineRule="auto"/>
              <w:jc w:val="both"/>
              <w:rPr>
                <w:rFonts w:ascii="Book Antiqua" w:hAnsi="Book Antiqua"/>
              </w:rPr>
            </w:pPr>
            <w:r w:rsidRPr="0043545A">
              <w:rPr>
                <w:rFonts w:ascii="Book Antiqua" w:hAnsi="Book Antiqua"/>
              </w:rPr>
              <w:t>6 (75)</w:t>
            </w:r>
          </w:p>
        </w:tc>
        <w:tc>
          <w:tcPr>
            <w:tcW w:w="806" w:type="dxa"/>
            <w:vMerge w:val="restart"/>
          </w:tcPr>
          <w:p w14:paraId="01BFAA04" w14:textId="77777777" w:rsidR="00217EB8" w:rsidRPr="0043545A" w:rsidRDefault="00217EB8" w:rsidP="00217EB8">
            <w:pPr>
              <w:spacing w:line="360" w:lineRule="auto"/>
              <w:jc w:val="both"/>
              <w:rPr>
                <w:rFonts w:ascii="Book Antiqua" w:hAnsi="Book Antiqua"/>
              </w:rPr>
            </w:pPr>
            <w:r w:rsidRPr="0043545A">
              <w:rPr>
                <w:rFonts w:ascii="Book Antiqua" w:hAnsi="Book Antiqua"/>
              </w:rPr>
              <w:t>0.06</w:t>
            </w:r>
          </w:p>
        </w:tc>
        <w:tc>
          <w:tcPr>
            <w:tcW w:w="1102" w:type="dxa"/>
            <w:shd w:val="clear" w:color="auto" w:fill="auto"/>
          </w:tcPr>
          <w:p w14:paraId="30E9FE85" w14:textId="3D309E70" w:rsidR="00217EB8" w:rsidRPr="0043545A" w:rsidRDefault="00217EB8" w:rsidP="00217EB8">
            <w:pPr>
              <w:spacing w:line="360" w:lineRule="auto"/>
              <w:jc w:val="both"/>
              <w:rPr>
                <w:rFonts w:ascii="Book Antiqua" w:hAnsi="Book Antiqua"/>
              </w:rPr>
            </w:pPr>
            <w:r w:rsidRPr="0043545A">
              <w:rPr>
                <w:rFonts w:ascii="Book Antiqua" w:hAnsi="Book Antiqua"/>
              </w:rPr>
              <w:t>45 (41)</w:t>
            </w:r>
          </w:p>
        </w:tc>
        <w:tc>
          <w:tcPr>
            <w:tcW w:w="1102" w:type="dxa"/>
          </w:tcPr>
          <w:p w14:paraId="1BD60E76" w14:textId="0D3B120C" w:rsidR="00217EB8" w:rsidRPr="0043545A" w:rsidRDefault="00217EB8" w:rsidP="00217EB8">
            <w:pPr>
              <w:spacing w:line="360" w:lineRule="auto"/>
              <w:jc w:val="both"/>
              <w:rPr>
                <w:rFonts w:ascii="Book Antiqua" w:hAnsi="Book Antiqua"/>
              </w:rPr>
            </w:pPr>
            <w:r w:rsidRPr="0043545A">
              <w:rPr>
                <w:rFonts w:ascii="Book Antiqua" w:hAnsi="Book Antiqua"/>
              </w:rPr>
              <w:t>30 (35)</w:t>
            </w:r>
          </w:p>
        </w:tc>
        <w:tc>
          <w:tcPr>
            <w:tcW w:w="1102" w:type="dxa"/>
            <w:shd w:val="clear" w:color="auto" w:fill="auto"/>
          </w:tcPr>
          <w:p w14:paraId="7DF57CAF" w14:textId="2E30044B" w:rsidR="00217EB8" w:rsidRPr="0043545A" w:rsidRDefault="00217EB8" w:rsidP="00217EB8">
            <w:pPr>
              <w:spacing w:line="360" w:lineRule="auto"/>
              <w:jc w:val="both"/>
              <w:rPr>
                <w:rFonts w:ascii="Book Antiqua" w:hAnsi="Book Antiqua"/>
              </w:rPr>
            </w:pPr>
            <w:r w:rsidRPr="0043545A">
              <w:rPr>
                <w:rFonts w:ascii="Book Antiqua" w:hAnsi="Book Antiqua"/>
              </w:rPr>
              <w:t>13 (54)</w:t>
            </w:r>
          </w:p>
        </w:tc>
        <w:tc>
          <w:tcPr>
            <w:tcW w:w="806" w:type="dxa"/>
            <w:vMerge w:val="restart"/>
          </w:tcPr>
          <w:p w14:paraId="7304FFA0" w14:textId="77777777" w:rsidR="00217EB8" w:rsidRPr="0043545A" w:rsidRDefault="00217EB8" w:rsidP="00217EB8">
            <w:pPr>
              <w:spacing w:line="360" w:lineRule="auto"/>
              <w:jc w:val="both"/>
              <w:rPr>
                <w:rFonts w:ascii="Book Antiqua" w:hAnsi="Book Antiqua"/>
              </w:rPr>
            </w:pPr>
            <w:r w:rsidRPr="0043545A">
              <w:rPr>
                <w:rFonts w:ascii="Book Antiqua" w:hAnsi="Book Antiqua"/>
              </w:rPr>
              <w:t>0.1</w:t>
            </w:r>
          </w:p>
        </w:tc>
      </w:tr>
      <w:tr w:rsidR="00217EB8" w:rsidRPr="0043545A" w14:paraId="501B1400" w14:textId="77777777" w:rsidTr="00F942E9">
        <w:tc>
          <w:tcPr>
            <w:tcW w:w="1134" w:type="dxa"/>
            <w:tcBorders>
              <w:bottom w:val="single" w:sz="4" w:space="0" w:color="auto"/>
            </w:tcBorders>
            <w:shd w:val="clear" w:color="auto" w:fill="auto"/>
          </w:tcPr>
          <w:p w14:paraId="3097C218" w14:textId="243B15A7" w:rsidR="00217EB8" w:rsidRPr="0043545A" w:rsidRDefault="00217EB8" w:rsidP="00217EB8">
            <w:pPr>
              <w:spacing w:line="360" w:lineRule="auto"/>
              <w:jc w:val="both"/>
              <w:rPr>
                <w:rFonts w:ascii="Book Antiqua" w:hAnsi="Book Antiqua"/>
              </w:rPr>
            </w:pPr>
            <w:r w:rsidRPr="0043545A">
              <w:rPr>
                <w:rFonts w:ascii="Book Antiqua" w:hAnsi="Book Antiqua"/>
              </w:rPr>
              <w:t>Severe symptoms</w:t>
            </w:r>
            <w:r w:rsidRPr="0043545A">
              <w:rPr>
                <w:rFonts w:ascii="Book Antiqua" w:hAnsi="Book Antiqua"/>
                <w:vertAlign w:val="superscript"/>
              </w:rPr>
              <w:t>2</w:t>
            </w:r>
            <w:r w:rsidRPr="0043545A">
              <w:rPr>
                <w:rFonts w:ascii="Book Antiqua" w:hAnsi="Book Antiqua"/>
              </w:rPr>
              <w:t xml:space="preserve"> (%)</w:t>
            </w:r>
          </w:p>
        </w:tc>
        <w:tc>
          <w:tcPr>
            <w:tcW w:w="1103" w:type="dxa"/>
            <w:tcBorders>
              <w:bottom w:val="single" w:sz="4" w:space="0" w:color="auto"/>
            </w:tcBorders>
            <w:shd w:val="clear" w:color="auto" w:fill="auto"/>
          </w:tcPr>
          <w:p w14:paraId="48FDE6CA" w14:textId="032171FD" w:rsidR="00217EB8" w:rsidRPr="0043545A" w:rsidRDefault="00217EB8" w:rsidP="00217EB8">
            <w:pPr>
              <w:spacing w:line="360" w:lineRule="auto"/>
              <w:jc w:val="both"/>
              <w:rPr>
                <w:rFonts w:ascii="Book Antiqua" w:hAnsi="Book Antiqua"/>
              </w:rPr>
            </w:pPr>
            <w:r w:rsidRPr="0043545A">
              <w:rPr>
                <w:rFonts w:ascii="Book Antiqua" w:hAnsi="Book Antiqua"/>
              </w:rPr>
              <w:t>32 (58)</w:t>
            </w:r>
          </w:p>
        </w:tc>
        <w:tc>
          <w:tcPr>
            <w:tcW w:w="1103" w:type="dxa"/>
            <w:tcBorders>
              <w:bottom w:val="single" w:sz="4" w:space="0" w:color="auto"/>
            </w:tcBorders>
          </w:tcPr>
          <w:p w14:paraId="4F8BA594" w14:textId="351EA7FD" w:rsidR="00217EB8" w:rsidRPr="0043545A" w:rsidRDefault="00217EB8" w:rsidP="00217EB8">
            <w:pPr>
              <w:spacing w:line="360" w:lineRule="auto"/>
              <w:jc w:val="both"/>
              <w:rPr>
                <w:rFonts w:ascii="Book Antiqua" w:hAnsi="Book Antiqua"/>
              </w:rPr>
            </w:pPr>
            <w:r w:rsidRPr="0043545A">
              <w:rPr>
                <w:rFonts w:ascii="Book Antiqua" w:hAnsi="Book Antiqua"/>
              </w:rPr>
              <w:t>30 (64)</w:t>
            </w:r>
          </w:p>
        </w:tc>
        <w:tc>
          <w:tcPr>
            <w:tcW w:w="1102" w:type="dxa"/>
            <w:tcBorders>
              <w:bottom w:val="single" w:sz="4" w:space="0" w:color="auto"/>
            </w:tcBorders>
          </w:tcPr>
          <w:p w14:paraId="3B5C0292" w14:textId="741F6DC6" w:rsidR="00217EB8" w:rsidRPr="0043545A" w:rsidRDefault="00217EB8" w:rsidP="00217EB8">
            <w:pPr>
              <w:spacing w:line="360" w:lineRule="auto"/>
              <w:jc w:val="both"/>
              <w:rPr>
                <w:rFonts w:ascii="Book Antiqua" w:hAnsi="Book Antiqua"/>
              </w:rPr>
            </w:pPr>
            <w:r w:rsidRPr="0043545A">
              <w:rPr>
                <w:rFonts w:ascii="Book Antiqua" w:hAnsi="Book Antiqua"/>
              </w:rPr>
              <w:t>2 (25)</w:t>
            </w:r>
          </w:p>
        </w:tc>
        <w:tc>
          <w:tcPr>
            <w:tcW w:w="806" w:type="dxa"/>
            <w:vMerge/>
            <w:tcBorders>
              <w:bottom w:val="single" w:sz="4" w:space="0" w:color="auto"/>
            </w:tcBorders>
          </w:tcPr>
          <w:p w14:paraId="53DB72C7" w14:textId="77777777" w:rsidR="00217EB8" w:rsidRPr="0043545A" w:rsidRDefault="00217EB8" w:rsidP="00217EB8">
            <w:pPr>
              <w:spacing w:line="360" w:lineRule="auto"/>
              <w:jc w:val="both"/>
              <w:rPr>
                <w:rFonts w:ascii="Book Antiqua" w:hAnsi="Book Antiqua"/>
              </w:rPr>
            </w:pPr>
          </w:p>
        </w:tc>
        <w:tc>
          <w:tcPr>
            <w:tcW w:w="1102" w:type="dxa"/>
            <w:tcBorders>
              <w:bottom w:val="single" w:sz="4" w:space="0" w:color="auto"/>
            </w:tcBorders>
            <w:shd w:val="clear" w:color="auto" w:fill="auto"/>
          </w:tcPr>
          <w:p w14:paraId="24CF3109" w14:textId="74C3461A" w:rsidR="00217EB8" w:rsidRPr="0043545A" w:rsidRDefault="00217EB8" w:rsidP="00217EB8">
            <w:pPr>
              <w:spacing w:line="360" w:lineRule="auto"/>
              <w:jc w:val="both"/>
              <w:rPr>
                <w:rFonts w:ascii="Book Antiqua" w:hAnsi="Book Antiqua"/>
              </w:rPr>
            </w:pPr>
            <w:r w:rsidRPr="0043545A">
              <w:rPr>
                <w:rFonts w:ascii="Book Antiqua" w:hAnsi="Book Antiqua"/>
              </w:rPr>
              <w:t>64 (59)</w:t>
            </w:r>
          </w:p>
        </w:tc>
        <w:tc>
          <w:tcPr>
            <w:tcW w:w="1102" w:type="dxa"/>
            <w:tcBorders>
              <w:bottom w:val="single" w:sz="4" w:space="0" w:color="auto"/>
            </w:tcBorders>
          </w:tcPr>
          <w:p w14:paraId="3B98D999" w14:textId="02655959" w:rsidR="00217EB8" w:rsidRPr="0043545A" w:rsidRDefault="00217EB8" w:rsidP="00217EB8">
            <w:pPr>
              <w:spacing w:line="360" w:lineRule="auto"/>
              <w:jc w:val="both"/>
              <w:rPr>
                <w:rFonts w:ascii="Book Antiqua" w:hAnsi="Book Antiqua"/>
              </w:rPr>
            </w:pPr>
            <w:r w:rsidRPr="0043545A">
              <w:rPr>
                <w:rFonts w:ascii="Book Antiqua" w:hAnsi="Book Antiqua"/>
              </w:rPr>
              <w:t>55 (65)</w:t>
            </w:r>
          </w:p>
        </w:tc>
        <w:tc>
          <w:tcPr>
            <w:tcW w:w="1102" w:type="dxa"/>
            <w:tcBorders>
              <w:bottom w:val="single" w:sz="4" w:space="0" w:color="auto"/>
            </w:tcBorders>
            <w:shd w:val="clear" w:color="auto" w:fill="auto"/>
          </w:tcPr>
          <w:p w14:paraId="71E08651" w14:textId="05214F3A" w:rsidR="00217EB8" w:rsidRPr="0043545A" w:rsidRDefault="00217EB8" w:rsidP="00217EB8">
            <w:pPr>
              <w:spacing w:line="360" w:lineRule="auto"/>
              <w:jc w:val="both"/>
              <w:rPr>
                <w:rFonts w:ascii="Book Antiqua" w:hAnsi="Book Antiqua"/>
              </w:rPr>
            </w:pPr>
            <w:r w:rsidRPr="0043545A">
              <w:rPr>
                <w:rFonts w:ascii="Book Antiqua" w:hAnsi="Book Antiqua"/>
              </w:rPr>
              <w:t>11 (46)</w:t>
            </w:r>
          </w:p>
        </w:tc>
        <w:tc>
          <w:tcPr>
            <w:tcW w:w="806" w:type="dxa"/>
            <w:vMerge/>
          </w:tcPr>
          <w:p w14:paraId="4D8DB30F" w14:textId="77777777" w:rsidR="00217EB8" w:rsidRPr="0043545A" w:rsidRDefault="00217EB8" w:rsidP="00217EB8">
            <w:pPr>
              <w:spacing w:line="360" w:lineRule="auto"/>
              <w:jc w:val="both"/>
              <w:rPr>
                <w:rFonts w:ascii="Book Antiqua" w:hAnsi="Book Antiqua"/>
              </w:rPr>
            </w:pPr>
          </w:p>
        </w:tc>
      </w:tr>
    </w:tbl>
    <w:p w14:paraId="756B1B3C" w14:textId="5EB26697" w:rsidR="00EB2026" w:rsidRPr="0043545A" w:rsidRDefault="00217EB8">
      <w:pPr>
        <w:spacing w:line="360" w:lineRule="auto"/>
        <w:jc w:val="both"/>
        <w:rPr>
          <w:rFonts w:ascii="Book Antiqua" w:eastAsia="Book Antiqua" w:hAnsi="Book Antiqua" w:cs="Book Antiqua"/>
          <w:color w:val="000000"/>
        </w:rPr>
      </w:pPr>
      <w:r w:rsidRPr="0043545A">
        <w:rPr>
          <w:rFonts w:ascii="Book Antiqua" w:hAnsi="Book Antiqua"/>
        </w:rPr>
        <w:lastRenderedPageBreak/>
        <w:t xml:space="preserve">Data are </w:t>
      </w:r>
      <w:r w:rsidRPr="0043545A">
        <w:rPr>
          <w:rFonts w:ascii="Book Antiqua" w:hAnsi="Book Antiqua"/>
          <w:i/>
          <w:iCs/>
        </w:rPr>
        <w:t>n</w:t>
      </w:r>
      <w:r w:rsidRPr="0043545A">
        <w:rPr>
          <w:rFonts w:ascii="Book Antiqua" w:hAnsi="Book Antiqua"/>
        </w:rPr>
        <w:t xml:space="preserve">, </w:t>
      </w:r>
      <w:r w:rsidRPr="0043545A">
        <w:rPr>
          <w:rFonts w:ascii="Book Antiqua" w:hAnsi="Book Antiqua"/>
          <w:i/>
          <w:iCs/>
        </w:rPr>
        <w:t>n</w:t>
      </w:r>
      <w:r w:rsidRPr="0043545A">
        <w:rPr>
          <w:rFonts w:ascii="Book Antiqua" w:hAnsi="Book Antiqua"/>
        </w:rPr>
        <w:t xml:space="preserve"> (%) or mean ± SD values. </w:t>
      </w:r>
      <w:r w:rsidRPr="0043545A">
        <w:rPr>
          <w:rFonts w:ascii="Book Antiqua" w:hAnsi="Book Antiqua"/>
          <w:vertAlign w:val="superscript"/>
        </w:rPr>
        <w:t>1</w:t>
      </w:r>
      <w:r w:rsidR="00D027DD" w:rsidRPr="0043545A">
        <w:rPr>
          <w:rFonts w:ascii="Book Antiqua" w:eastAsia="Book Antiqua" w:hAnsi="Book Antiqua" w:cs="Book Antiqua"/>
          <w:color w:val="000000"/>
        </w:rPr>
        <w:t>Irritable bowel syndrome</w:t>
      </w:r>
      <w:r w:rsidRPr="0043545A">
        <w:rPr>
          <w:rFonts w:ascii="Book Antiqua" w:eastAsia="Book Antiqua" w:hAnsi="Book Antiqua" w:cs="Book Antiqua"/>
          <w:color w:val="000000"/>
        </w:rPr>
        <w:t xml:space="preserve"> severity scoring system</w:t>
      </w:r>
      <w:r w:rsidRPr="0043545A">
        <w:rPr>
          <w:rFonts w:ascii="Book Antiqua" w:hAnsi="Book Antiqua"/>
        </w:rPr>
        <w:t xml:space="preserve"> total score between 175 and 300</w:t>
      </w:r>
      <w:r w:rsidR="00757B17" w:rsidRPr="0043545A">
        <w:rPr>
          <w:rFonts w:ascii="Book Antiqua" w:hAnsi="Book Antiqua"/>
        </w:rPr>
        <w:t>.</w:t>
      </w:r>
      <w:r w:rsidRPr="0043545A">
        <w:rPr>
          <w:rFonts w:ascii="Book Antiqua" w:hAnsi="Book Antiqua"/>
        </w:rPr>
        <w:t xml:space="preserve"> </w:t>
      </w:r>
      <w:r w:rsidRPr="0043545A">
        <w:rPr>
          <w:rFonts w:ascii="Book Antiqua" w:hAnsi="Book Antiqua"/>
          <w:vertAlign w:val="superscript"/>
        </w:rPr>
        <w:t>2</w:t>
      </w:r>
      <w:r w:rsidR="00D027DD" w:rsidRPr="0043545A">
        <w:rPr>
          <w:rFonts w:ascii="Book Antiqua" w:eastAsia="Book Antiqua" w:hAnsi="Book Antiqua" w:cs="Book Antiqua"/>
          <w:color w:val="000000"/>
        </w:rPr>
        <w:t>Irritable bowel syndrome</w:t>
      </w:r>
      <w:r w:rsidRPr="0043545A">
        <w:rPr>
          <w:rFonts w:ascii="Book Antiqua" w:eastAsia="Book Antiqua" w:hAnsi="Book Antiqua" w:cs="Book Antiqua"/>
          <w:color w:val="000000"/>
        </w:rPr>
        <w:t xml:space="preserve"> severity scoring system</w:t>
      </w:r>
      <w:r w:rsidRPr="0043545A">
        <w:rPr>
          <w:rFonts w:ascii="Book Antiqua" w:hAnsi="Book Antiqua" w:hint="eastAsia"/>
        </w:rPr>
        <w:t xml:space="preserve"> total score of </w:t>
      </w:r>
      <w:r w:rsidR="00647D53">
        <w:rPr>
          <w:rFonts w:ascii="Book Antiqua" w:hAnsi="Book Antiqua"/>
        </w:rPr>
        <w:t xml:space="preserve">≥ </w:t>
      </w:r>
      <w:bookmarkStart w:id="5" w:name="_GoBack"/>
      <w:bookmarkEnd w:id="5"/>
      <w:r w:rsidRPr="0043545A">
        <w:rPr>
          <w:rFonts w:ascii="Book Antiqua" w:hAnsi="Book Antiqua" w:hint="eastAsia"/>
        </w:rPr>
        <w:t>300.</w:t>
      </w:r>
      <w:r w:rsidR="00D027DD" w:rsidRPr="0043545A">
        <w:rPr>
          <w:rFonts w:ascii="Book Antiqua" w:hAnsi="Book Antiqua"/>
        </w:rPr>
        <w:t xml:space="preserve"> IBS: </w:t>
      </w:r>
      <w:r w:rsidR="00D027DD" w:rsidRPr="0043545A">
        <w:rPr>
          <w:rFonts w:ascii="Book Antiqua" w:eastAsia="Book Antiqua" w:hAnsi="Book Antiqua" w:cs="Book Antiqua"/>
          <w:color w:val="000000"/>
        </w:rPr>
        <w:t xml:space="preserve">Irritable bowel syndrome; IBS-D: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 xml:space="preserve">diarrhoea-predominant; IBS-C: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 xml:space="preserve">constipation-predominant; IBS-M: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mixed diarrhoea and constipation; IBS-SSS: Irritable bowel syndrome severity scoring system.</w:t>
      </w:r>
    </w:p>
    <w:p w14:paraId="2B10BA01" w14:textId="2C51ABCE" w:rsidR="00217EB8" w:rsidRPr="0043545A" w:rsidRDefault="00EB2026">
      <w:pPr>
        <w:spacing w:line="360" w:lineRule="auto"/>
        <w:jc w:val="both"/>
        <w:rPr>
          <w:rFonts w:ascii="Book Antiqua" w:eastAsia="Book Antiqua" w:hAnsi="Book Antiqua" w:cs="Book Antiqua"/>
          <w:b/>
          <w:bCs/>
          <w:color w:val="000000"/>
        </w:rPr>
      </w:pPr>
      <w:r w:rsidRPr="0043545A">
        <w:rPr>
          <w:rFonts w:ascii="Book Antiqua" w:eastAsia="Book Antiqua" w:hAnsi="Book Antiqua" w:cs="Book Antiqua"/>
          <w:color w:val="000000"/>
        </w:rPr>
        <w:br w:type="page"/>
      </w:r>
      <w:r w:rsidRPr="0043545A">
        <w:rPr>
          <w:rFonts w:ascii="Book Antiqua" w:eastAsia="Book Antiqua" w:hAnsi="Book Antiqua" w:cs="Book Antiqua"/>
          <w:b/>
          <w:bCs/>
          <w:color w:val="000000"/>
        </w:rPr>
        <w:lastRenderedPageBreak/>
        <w:t xml:space="preserve">Table 2 The response rates of females and males in different </w:t>
      </w:r>
      <w:bookmarkStart w:id="6" w:name="_Hlk69735469"/>
      <w:r w:rsidRPr="0043545A">
        <w:rPr>
          <w:rFonts w:ascii="Book Antiqua" w:eastAsia="Book Antiqua" w:hAnsi="Book Antiqua" w:cs="Book Antiqua"/>
          <w:b/>
          <w:bCs/>
          <w:color w:val="000000"/>
        </w:rPr>
        <w:t>irritable bowel syndrome</w:t>
      </w:r>
      <w:bookmarkEnd w:id="6"/>
      <w:r w:rsidRPr="0043545A">
        <w:rPr>
          <w:rFonts w:ascii="Book Antiqua" w:eastAsia="Book Antiqua" w:hAnsi="Book Antiqua" w:cs="Book Antiqua"/>
          <w:b/>
          <w:bCs/>
          <w:color w:val="000000"/>
        </w:rPr>
        <w:t xml:space="preserve">-subtypes at different intervals after </w:t>
      </w:r>
      <w:bookmarkStart w:id="7" w:name="_Hlk69735507"/>
      <w:r w:rsidRPr="0043545A">
        <w:rPr>
          <w:rFonts w:ascii="Book Antiqua" w:eastAsia="Book Antiqua" w:hAnsi="Book Antiqua" w:cs="Book Antiqua"/>
          <w:b/>
          <w:bCs/>
          <w:color w:val="000000"/>
        </w:rPr>
        <w:t>faecal microbiota transplantation</w:t>
      </w:r>
      <w:bookmarkEnd w:id="7"/>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7"/>
        <w:gridCol w:w="925"/>
        <w:gridCol w:w="734"/>
        <w:gridCol w:w="942"/>
        <w:gridCol w:w="925"/>
        <w:gridCol w:w="734"/>
        <w:gridCol w:w="942"/>
        <w:gridCol w:w="925"/>
        <w:gridCol w:w="734"/>
        <w:gridCol w:w="942"/>
      </w:tblGrid>
      <w:tr w:rsidR="00EB2026" w:rsidRPr="0043545A" w14:paraId="5F430A2E" w14:textId="77777777" w:rsidTr="00EB2026">
        <w:tc>
          <w:tcPr>
            <w:tcW w:w="1599" w:type="dxa"/>
            <w:vMerge w:val="restart"/>
            <w:tcBorders>
              <w:top w:val="single" w:sz="4" w:space="0" w:color="auto"/>
              <w:bottom w:val="single" w:sz="4" w:space="0" w:color="auto"/>
            </w:tcBorders>
          </w:tcPr>
          <w:p w14:paraId="3640B73A"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Time after FMT</w:t>
            </w:r>
          </w:p>
        </w:tc>
        <w:tc>
          <w:tcPr>
            <w:tcW w:w="2659" w:type="dxa"/>
            <w:gridSpan w:val="3"/>
            <w:tcBorders>
              <w:top w:val="single" w:sz="4" w:space="0" w:color="auto"/>
              <w:bottom w:val="single" w:sz="4" w:space="0" w:color="auto"/>
            </w:tcBorders>
          </w:tcPr>
          <w:p w14:paraId="6BC1FD84"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IBS-D</w:t>
            </w:r>
          </w:p>
        </w:tc>
        <w:tc>
          <w:tcPr>
            <w:tcW w:w="2659" w:type="dxa"/>
            <w:gridSpan w:val="3"/>
            <w:tcBorders>
              <w:top w:val="single" w:sz="4" w:space="0" w:color="auto"/>
              <w:bottom w:val="single" w:sz="4" w:space="0" w:color="auto"/>
            </w:tcBorders>
          </w:tcPr>
          <w:p w14:paraId="0C279BCE"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IBS-C</w:t>
            </w:r>
          </w:p>
        </w:tc>
        <w:tc>
          <w:tcPr>
            <w:tcW w:w="2659" w:type="dxa"/>
            <w:gridSpan w:val="3"/>
            <w:tcBorders>
              <w:top w:val="single" w:sz="4" w:space="0" w:color="auto"/>
              <w:bottom w:val="single" w:sz="4" w:space="0" w:color="auto"/>
            </w:tcBorders>
          </w:tcPr>
          <w:p w14:paraId="6690E235"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IBS-M</w:t>
            </w:r>
          </w:p>
        </w:tc>
      </w:tr>
      <w:tr w:rsidR="00EB2026" w:rsidRPr="0043545A" w14:paraId="7B4343CF" w14:textId="77777777" w:rsidTr="00EB2026">
        <w:tc>
          <w:tcPr>
            <w:tcW w:w="1599" w:type="dxa"/>
            <w:vMerge/>
            <w:tcBorders>
              <w:top w:val="single" w:sz="4" w:space="0" w:color="auto"/>
              <w:bottom w:val="single" w:sz="4" w:space="0" w:color="auto"/>
            </w:tcBorders>
          </w:tcPr>
          <w:p w14:paraId="29EA7B60" w14:textId="77777777" w:rsidR="00EB2026" w:rsidRPr="0043545A" w:rsidRDefault="00EB2026" w:rsidP="00EB2026">
            <w:pPr>
              <w:spacing w:line="360" w:lineRule="auto"/>
              <w:jc w:val="both"/>
              <w:rPr>
                <w:rFonts w:ascii="Book Antiqua" w:hAnsi="Book Antiqua"/>
                <w:b/>
                <w:bCs/>
              </w:rPr>
            </w:pPr>
          </w:p>
        </w:tc>
        <w:tc>
          <w:tcPr>
            <w:tcW w:w="946" w:type="dxa"/>
            <w:tcBorders>
              <w:top w:val="single" w:sz="4" w:space="0" w:color="auto"/>
              <w:bottom w:val="single" w:sz="4" w:space="0" w:color="auto"/>
            </w:tcBorders>
          </w:tcPr>
          <w:p w14:paraId="238BE49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48CD8970"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101E6EF3" w14:textId="6B6C94A8" w:rsidR="00EB2026" w:rsidRPr="0043545A" w:rsidRDefault="00EB2026" w:rsidP="00EB2026">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46" w:type="dxa"/>
            <w:tcBorders>
              <w:top w:val="single" w:sz="4" w:space="0" w:color="auto"/>
              <w:bottom w:val="single" w:sz="4" w:space="0" w:color="auto"/>
            </w:tcBorders>
          </w:tcPr>
          <w:p w14:paraId="7A930AE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7616740B"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566EBD4F" w14:textId="3F8FF25C" w:rsidR="00EB2026" w:rsidRPr="0043545A" w:rsidRDefault="00EB2026" w:rsidP="00EB2026">
            <w:pPr>
              <w:spacing w:line="360" w:lineRule="auto"/>
              <w:jc w:val="both"/>
              <w:rPr>
                <w:rFonts w:ascii="Book Antiqua" w:hAnsi="Book Antiqua"/>
                <w:b/>
                <w:bCs/>
              </w:rPr>
            </w:pPr>
            <w:r w:rsidRPr="0043545A">
              <w:rPr>
                <w:rFonts w:ascii="Book Antiqua" w:hAnsi="Book Antiqua"/>
                <w:b/>
                <w:bCs/>
              </w:rPr>
              <w:t>P value</w:t>
            </w:r>
          </w:p>
        </w:tc>
        <w:tc>
          <w:tcPr>
            <w:tcW w:w="946" w:type="dxa"/>
            <w:tcBorders>
              <w:top w:val="single" w:sz="4" w:space="0" w:color="auto"/>
              <w:bottom w:val="single" w:sz="4" w:space="0" w:color="auto"/>
            </w:tcBorders>
          </w:tcPr>
          <w:p w14:paraId="71616E84"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41D9B098"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57588DC3" w14:textId="10517AAF" w:rsidR="00EB2026" w:rsidRPr="0043545A" w:rsidRDefault="00EB2026" w:rsidP="00EB2026">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EB2026" w:rsidRPr="0043545A" w14:paraId="1523BFD2" w14:textId="77777777" w:rsidTr="00EB2026">
        <w:tc>
          <w:tcPr>
            <w:tcW w:w="1599" w:type="dxa"/>
            <w:tcBorders>
              <w:top w:val="single" w:sz="4" w:space="0" w:color="auto"/>
            </w:tcBorders>
          </w:tcPr>
          <w:p w14:paraId="5E8D5176" w14:textId="1A2DF4CE" w:rsidR="00EB2026" w:rsidRPr="0043545A" w:rsidRDefault="00EB2026" w:rsidP="00EB2026">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r w:rsidRPr="0043545A">
              <w:rPr>
                <w:rFonts w:ascii="Book Antiqua" w:hAnsi="Book Antiqua"/>
              </w:rPr>
              <w:t xml:space="preserve"> (%)</w:t>
            </w:r>
          </w:p>
        </w:tc>
        <w:tc>
          <w:tcPr>
            <w:tcW w:w="946" w:type="dxa"/>
            <w:tcBorders>
              <w:top w:val="single" w:sz="4" w:space="0" w:color="auto"/>
            </w:tcBorders>
          </w:tcPr>
          <w:p w14:paraId="6E7B000B" w14:textId="343C2CCA" w:rsidR="00EB2026" w:rsidRPr="0043545A" w:rsidRDefault="00EB2026" w:rsidP="00EB2026">
            <w:pPr>
              <w:spacing w:line="360" w:lineRule="auto"/>
              <w:jc w:val="both"/>
              <w:rPr>
                <w:rFonts w:ascii="Book Antiqua" w:hAnsi="Book Antiqua"/>
              </w:rPr>
            </w:pPr>
            <w:r w:rsidRPr="0043545A">
              <w:rPr>
                <w:rFonts w:ascii="Book Antiqua" w:hAnsi="Book Antiqua"/>
              </w:rPr>
              <w:t>73</w:t>
            </w:r>
          </w:p>
        </w:tc>
        <w:tc>
          <w:tcPr>
            <w:tcW w:w="749" w:type="dxa"/>
            <w:tcBorders>
              <w:top w:val="single" w:sz="4" w:space="0" w:color="auto"/>
            </w:tcBorders>
          </w:tcPr>
          <w:p w14:paraId="7FBDA093" w14:textId="042CB613" w:rsidR="00EB2026" w:rsidRPr="0043545A" w:rsidRDefault="00EB2026" w:rsidP="00EB2026">
            <w:pPr>
              <w:spacing w:line="360" w:lineRule="auto"/>
              <w:jc w:val="both"/>
              <w:rPr>
                <w:rFonts w:ascii="Book Antiqua" w:hAnsi="Book Antiqua"/>
              </w:rPr>
            </w:pPr>
            <w:r w:rsidRPr="0043545A">
              <w:rPr>
                <w:rFonts w:ascii="Book Antiqua" w:hAnsi="Book Antiqua"/>
              </w:rPr>
              <w:t>58</w:t>
            </w:r>
          </w:p>
        </w:tc>
        <w:tc>
          <w:tcPr>
            <w:tcW w:w="964" w:type="dxa"/>
            <w:tcBorders>
              <w:top w:val="single" w:sz="4" w:space="0" w:color="auto"/>
            </w:tcBorders>
          </w:tcPr>
          <w:p w14:paraId="28C62DE6"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c>
          <w:tcPr>
            <w:tcW w:w="946" w:type="dxa"/>
            <w:tcBorders>
              <w:top w:val="single" w:sz="4" w:space="0" w:color="auto"/>
            </w:tcBorders>
          </w:tcPr>
          <w:p w14:paraId="55DBAC31" w14:textId="24BFB13F" w:rsidR="00EB2026" w:rsidRPr="0043545A" w:rsidRDefault="00EB2026" w:rsidP="00EB2026">
            <w:pPr>
              <w:spacing w:line="360" w:lineRule="auto"/>
              <w:jc w:val="both"/>
              <w:rPr>
                <w:rFonts w:ascii="Book Antiqua" w:hAnsi="Book Antiqua"/>
              </w:rPr>
            </w:pPr>
            <w:r w:rsidRPr="0043545A">
              <w:rPr>
                <w:rFonts w:ascii="Book Antiqua" w:hAnsi="Book Antiqua"/>
              </w:rPr>
              <w:t>65</w:t>
            </w:r>
          </w:p>
        </w:tc>
        <w:tc>
          <w:tcPr>
            <w:tcW w:w="749" w:type="dxa"/>
            <w:tcBorders>
              <w:top w:val="single" w:sz="4" w:space="0" w:color="auto"/>
            </w:tcBorders>
          </w:tcPr>
          <w:p w14:paraId="6769B342" w14:textId="4D8538F5" w:rsidR="00EB2026" w:rsidRPr="0043545A" w:rsidRDefault="00EB2026" w:rsidP="00EB2026">
            <w:pPr>
              <w:spacing w:line="360" w:lineRule="auto"/>
              <w:jc w:val="both"/>
              <w:rPr>
                <w:rFonts w:ascii="Book Antiqua" w:hAnsi="Book Antiqua"/>
              </w:rPr>
            </w:pPr>
            <w:r w:rsidRPr="0043545A">
              <w:rPr>
                <w:rFonts w:ascii="Book Antiqua" w:hAnsi="Book Antiqua"/>
              </w:rPr>
              <w:t>50</w:t>
            </w:r>
          </w:p>
        </w:tc>
        <w:tc>
          <w:tcPr>
            <w:tcW w:w="964" w:type="dxa"/>
            <w:tcBorders>
              <w:top w:val="single" w:sz="4" w:space="0" w:color="auto"/>
            </w:tcBorders>
          </w:tcPr>
          <w:p w14:paraId="5D0ED48D" w14:textId="77777777" w:rsidR="00EB2026" w:rsidRPr="0043545A" w:rsidRDefault="00EB2026" w:rsidP="00EB2026">
            <w:pPr>
              <w:spacing w:line="360" w:lineRule="auto"/>
              <w:jc w:val="both"/>
              <w:rPr>
                <w:rFonts w:ascii="Book Antiqua" w:hAnsi="Book Antiqua"/>
              </w:rPr>
            </w:pPr>
            <w:r w:rsidRPr="0043545A">
              <w:rPr>
                <w:rFonts w:ascii="Book Antiqua" w:hAnsi="Book Antiqua"/>
              </w:rPr>
              <w:t>0.7</w:t>
            </w:r>
          </w:p>
        </w:tc>
        <w:tc>
          <w:tcPr>
            <w:tcW w:w="946" w:type="dxa"/>
            <w:tcBorders>
              <w:top w:val="single" w:sz="4" w:space="0" w:color="auto"/>
            </w:tcBorders>
          </w:tcPr>
          <w:p w14:paraId="1CFCFC71" w14:textId="0F7B9EA7" w:rsidR="00EB2026" w:rsidRPr="0043545A" w:rsidRDefault="00EB2026" w:rsidP="00EB2026">
            <w:pPr>
              <w:spacing w:line="360" w:lineRule="auto"/>
              <w:jc w:val="both"/>
              <w:rPr>
                <w:rFonts w:ascii="Book Antiqua" w:hAnsi="Book Antiqua"/>
              </w:rPr>
            </w:pPr>
            <w:r w:rsidRPr="0043545A">
              <w:rPr>
                <w:rFonts w:ascii="Book Antiqua" w:hAnsi="Book Antiqua"/>
              </w:rPr>
              <w:t>72</w:t>
            </w:r>
          </w:p>
        </w:tc>
        <w:tc>
          <w:tcPr>
            <w:tcW w:w="749" w:type="dxa"/>
            <w:tcBorders>
              <w:top w:val="single" w:sz="4" w:space="0" w:color="auto"/>
            </w:tcBorders>
          </w:tcPr>
          <w:p w14:paraId="306D3F03" w14:textId="47D176D2" w:rsidR="00EB2026" w:rsidRPr="0043545A" w:rsidRDefault="00EB2026" w:rsidP="00EB2026">
            <w:pPr>
              <w:spacing w:line="360" w:lineRule="auto"/>
              <w:jc w:val="both"/>
              <w:rPr>
                <w:rFonts w:ascii="Book Antiqua" w:hAnsi="Book Antiqua"/>
              </w:rPr>
            </w:pPr>
            <w:r w:rsidRPr="0043545A">
              <w:rPr>
                <w:rFonts w:ascii="Book Antiqua" w:hAnsi="Book Antiqua"/>
              </w:rPr>
              <w:t>55</w:t>
            </w:r>
          </w:p>
        </w:tc>
        <w:tc>
          <w:tcPr>
            <w:tcW w:w="964" w:type="dxa"/>
            <w:tcBorders>
              <w:top w:val="single" w:sz="4" w:space="0" w:color="auto"/>
            </w:tcBorders>
          </w:tcPr>
          <w:p w14:paraId="6A172643"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r>
      <w:tr w:rsidR="00EB2026" w:rsidRPr="0043545A" w14:paraId="349C7E1A" w14:textId="77777777" w:rsidTr="00EB2026">
        <w:tc>
          <w:tcPr>
            <w:tcW w:w="1599" w:type="dxa"/>
          </w:tcPr>
          <w:p w14:paraId="178288D9" w14:textId="7E560FEB" w:rsidR="00EB2026" w:rsidRPr="0043545A" w:rsidRDefault="00EB2026" w:rsidP="00EB2026">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r w:rsidRPr="0043545A">
              <w:rPr>
                <w:rFonts w:ascii="Book Antiqua" w:hAnsi="Book Antiqua"/>
              </w:rPr>
              <w:t xml:space="preserve"> (%)</w:t>
            </w:r>
          </w:p>
        </w:tc>
        <w:tc>
          <w:tcPr>
            <w:tcW w:w="946" w:type="dxa"/>
          </w:tcPr>
          <w:p w14:paraId="05C8B118" w14:textId="038F03A0" w:rsidR="00EB2026" w:rsidRPr="0043545A" w:rsidRDefault="00EB2026" w:rsidP="00EB2026">
            <w:pPr>
              <w:spacing w:line="360" w:lineRule="auto"/>
              <w:jc w:val="both"/>
              <w:rPr>
                <w:rFonts w:ascii="Book Antiqua" w:hAnsi="Book Antiqua"/>
              </w:rPr>
            </w:pPr>
            <w:r w:rsidRPr="0043545A">
              <w:rPr>
                <w:rFonts w:ascii="Book Antiqua" w:hAnsi="Book Antiqua"/>
              </w:rPr>
              <w:t>90</w:t>
            </w:r>
          </w:p>
        </w:tc>
        <w:tc>
          <w:tcPr>
            <w:tcW w:w="749" w:type="dxa"/>
          </w:tcPr>
          <w:p w14:paraId="7F3EAB66" w14:textId="42519BD8" w:rsidR="00EB2026" w:rsidRPr="0043545A" w:rsidRDefault="00EB2026" w:rsidP="00EB2026">
            <w:pPr>
              <w:spacing w:line="360" w:lineRule="auto"/>
              <w:jc w:val="both"/>
              <w:rPr>
                <w:rFonts w:ascii="Book Antiqua" w:hAnsi="Book Antiqua"/>
              </w:rPr>
            </w:pPr>
            <w:r w:rsidRPr="0043545A">
              <w:rPr>
                <w:rFonts w:ascii="Book Antiqua" w:hAnsi="Book Antiqua"/>
              </w:rPr>
              <w:t>42</w:t>
            </w:r>
          </w:p>
        </w:tc>
        <w:tc>
          <w:tcPr>
            <w:tcW w:w="964" w:type="dxa"/>
          </w:tcPr>
          <w:p w14:paraId="2242656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0.0003</w:t>
            </w:r>
          </w:p>
        </w:tc>
        <w:tc>
          <w:tcPr>
            <w:tcW w:w="946" w:type="dxa"/>
          </w:tcPr>
          <w:p w14:paraId="683942A3" w14:textId="68FF9028" w:rsidR="00EB2026" w:rsidRPr="0043545A" w:rsidRDefault="00EB2026" w:rsidP="00EB2026">
            <w:pPr>
              <w:spacing w:line="360" w:lineRule="auto"/>
              <w:jc w:val="both"/>
              <w:rPr>
                <w:rFonts w:ascii="Book Antiqua" w:hAnsi="Book Antiqua"/>
              </w:rPr>
            </w:pPr>
            <w:r w:rsidRPr="0043545A">
              <w:rPr>
                <w:rFonts w:ascii="Book Antiqua" w:hAnsi="Book Antiqua"/>
              </w:rPr>
              <w:t>69</w:t>
            </w:r>
          </w:p>
        </w:tc>
        <w:tc>
          <w:tcPr>
            <w:tcW w:w="749" w:type="dxa"/>
          </w:tcPr>
          <w:p w14:paraId="77BE4AB7" w14:textId="0AE6DDC2" w:rsidR="00EB2026" w:rsidRPr="0043545A" w:rsidRDefault="00EB2026" w:rsidP="00EB2026">
            <w:pPr>
              <w:spacing w:line="360" w:lineRule="auto"/>
              <w:jc w:val="both"/>
              <w:rPr>
                <w:rFonts w:ascii="Book Antiqua" w:hAnsi="Book Antiqua"/>
              </w:rPr>
            </w:pPr>
            <w:r w:rsidRPr="0043545A">
              <w:rPr>
                <w:rFonts w:ascii="Book Antiqua" w:hAnsi="Book Antiqua"/>
              </w:rPr>
              <w:t>75</w:t>
            </w:r>
          </w:p>
        </w:tc>
        <w:tc>
          <w:tcPr>
            <w:tcW w:w="964" w:type="dxa"/>
          </w:tcPr>
          <w:p w14:paraId="5A455713" w14:textId="77777777" w:rsidR="00EB2026" w:rsidRPr="0043545A" w:rsidRDefault="00EB2026" w:rsidP="00EB2026">
            <w:pPr>
              <w:spacing w:line="360" w:lineRule="auto"/>
              <w:jc w:val="both"/>
              <w:rPr>
                <w:rFonts w:ascii="Book Antiqua" w:hAnsi="Book Antiqua"/>
              </w:rPr>
            </w:pPr>
            <w:r w:rsidRPr="0043545A">
              <w:rPr>
                <w:rFonts w:ascii="Book Antiqua" w:hAnsi="Book Antiqua"/>
              </w:rPr>
              <w:t>0.7</w:t>
            </w:r>
          </w:p>
        </w:tc>
        <w:tc>
          <w:tcPr>
            <w:tcW w:w="946" w:type="dxa"/>
          </w:tcPr>
          <w:p w14:paraId="312A52D6" w14:textId="148229D0" w:rsidR="00EB2026" w:rsidRPr="0043545A" w:rsidRDefault="00EB2026" w:rsidP="00EB2026">
            <w:pPr>
              <w:spacing w:line="360" w:lineRule="auto"/>
              <w:jc w:val="both"/>
              <w:rPr>
                <w:rFonts w:ascii="Book Antiqua" w:hAnsi="Book Antiqua"/>
              </w:rPr>
            </w:pPr>
            <w:r w:rsidRPr="0043545A">
              <w:rPr>
                <w:rFonts w:ascii="Book Antiqua" w:hAnsi="Book Antiqua"/>
              </w:rPr>
              <w:t>65</w:t>
            </w:r>
          </w:p>
        </w:tc>
        <w:tc>
          <w:tcPr>
            <w:tcW w:w="749" w:type="dxa"/>
          </w:tcPr>
          <w:p w14:paraId="3FB8BAE7" w14:textId="49C82E7B" w:rsidR="00EB2026" w:rsidRPr="0043545A" w:rsidRDefault="00EB2026" w:rsidP="00EB2026">
            <w:pPr>
              <w:spacing w:line="360" w:lineRule="auto"/>
              <w:jc w:val="both"/>
              <w:rPr>
                <w:rFonts w:ascii="Book Antiqua" w:hAnsi="Book Antiqua"/>
              </w:rPr>
            </w:pPr>
            <w:r w:rsidRPr="0043545A">
              <w:rPr>
                <w:rFonts w:ascii="Book Antiqua" w:hAnsi="Book Antiqua"/>
              </w:rPr>
              <w:t>60</w:t>
            </w:r>
          </w:p>
        </w:tc>
        <w:tc>
          <w:tcPr>
            <w:tcW w:w="964" w:type="dxa"/>
          </w:tcPr>
          <w:p w14:paraId="2CE6FD9F" w14:textId="77777777" w:rsidR="00EB2026" w:rsidRPr="0043545A" w:rsidRDefault="00EB2026" w:rsidP="00EB2026">
            <w:pPr>
              <w:spacing w:line="360" w:lineRule="auto"/>
              <w:jc w:val="both"/>
              <w:rPr>
                <w:rFonts w:ascii="Book Antiqua" w:hAnsi="Book Antiqua"/>
              </w:rPr>
            </w:pPr>
            <w:r w:rsidRPr="0043545A">
              <w:rPr>
                <w:rFonts w:ascii="Book Antiqua" w:hAnsi="Book Antiqua"/>
              </w:rPr>
              <w:t>0.9</w:t>
            </w:r>
          </w:p>
        </w:tc>
      </w:tr>
      <w:tr w:rsidR="00EB2026" w:rsidRPr="0043545A" w14:paraId="14A99276" w14:textId="77777777" w:rsidTr="00EB2026">
        <w:tc>
          <w:tcPr>
            <w:tcW w:w="1599" w:type="dxa"/>
            <w:tcBorders>
              <w:bottom w:val="single" w:sz="4" w:space="0" w:color="auto"/>
            </w:tcBorders>
          </w:tcPr>
          <w:p w14:paraId="729E6DE7" w14:textId="59B94941" w:rsidR="00EB2026" w:rsidRPr="0043545A" w:rsidRDefault="00EB2026" w:rsidP="00EB2026">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r w:rsidRPr="0043545A">
              <w:rPr>
                <w:rFonts w:ascii="Book Antiqua" w:hAnsi="Book Antiqua"/>
              </w:rPr>
              <w:t xml:space="preserve"> (%)</w:t>
            </w:r>
          </w:p>
        </w:tc>
        <w:tc>
          <w:tcPr>
            <w:tcW w:w="946" w:type="dxa"/>
            <w:tcBorders>
              <w:bottom w:val="single" w:sz="4" w:space="0" w:color="auto"/>
            </w:tcBorders>
          </w:tcPr>
          <w:p w14:paraId="42EB3B8B" w14:textId="208AB41E" w:rsidR="00EB2026" w:rsidRPr="0043545A" w:rsidRDefault="00EB2026" w:rsidP="00EB2026">
            <w:pPr>
              <w:spacing w:line="360" w:lineRule="auto"/>
              <w:jc w:val="both"/>
              <w:rPr>
                <w:rFonts w:ascii="Book Antiqua" w:hAnsi="Book Antiqua"/>
              </w:rPr>
            </w:pPr>
            <w:r w:rsidRPr="0043545A">
              <w:rPr>
                <w:rFonts w:ascii="Book Antiqua" w:hAnsi="Book Antiqua"/>
              </w:rPr>
              <w:t>90</w:t>
            </w:r>
          </w:p>
        </w:tc>
        <w:tc>
          <w:tcPr>
            <w:tcW w:w="749" w:type="dxa"/>
            <w:tcBorders>
              <w:bottom w:val="single" w:sz="4" w:space="0" w:color="auto"/>
            </w:tcBorders>
          </w:tcPr>
          <w:p w14:paraId="55580A74" w14:textId="4FD47600" w:rsidR="00EB2026" w:rsidRPr="0043545A" w:rsidRDefault="00EB2026" w:rsidP="00EB2026">
            <w:pPr>
              <w:spacing w:line="360" w:lineRule="auto"/>
              <w:jc w:val="both"/>
              <w:rPr>
                <w:rFonts w:ascii="Book Antiqua" w:hAnsi="Book Antiqua"/>
              </w:rPr>
            </w:pPr>
            <w:r w:rsidRPr="0043545A">
              <w:rPr>
                <w:rFonts w:ascii="Book Antiqua" w:hAnsi="Book Antiqua"/>
              </w:rPr>
              <w:t>42</w:t>
            </w:r>
          </w:p>
        </w:tc>
        <w:tc>
          <w:tcPr>
            <w:tcW w:w="964" w:type="dxa"/>
            <w:tcBorders>
              <w:bottom w:val="single" w:sz="4" w:space="0" w:color="auto"/>
            </w:tcBorders>
          </w:tcPr>
          <w:p w14:paraId="2D95DE81"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0.0003</w:t>
            </w:r>
          </w:p>
        </w:tc>
        <w:tc>
          <w:tcPr>
            <w:tcW w:w="946" w:type="dxa"/>
            <w:tcBorders>
              <w:bottom w:val="single" w:sz="4" w:space="0" w:color="auto"/>
            </w:tcBorders>
          </w:tcPr>
          <w:p w14:paraId="6985D6F3" w14:textId="2F4A394E" w:rsidR="00EB2026" w:rsidRPr="0043545A" w:rsidRDefault="00EB2026" w:rsidP="00EB2026">
            <w:pPr>
              <w:spacing w:line="360" w:lineRule="auto"/>
              <w:jc w:val="both"/>
              <w:rPr>
                <w:rFonts w:ascii="Book Antiqua" w:hAnsi="Book Antiqua"/>
              </w:rPr>
            </w:pPr>
            <w:r w:rsidRPr="0043545A">
              <w:rPr>
                <w:rFonts w:ascii="Book Antiqua" w:hAnsi="Book Antiqua"/>
              </w:rPr>
              <w:t>70</w:t>
            </w:r>
          </w:p>
        </w:tc>
        <w:tc>
          <w:tcPr>
            <w:tcW w:w="749" w:type="dxa"/>
            <w:tcBorders>
              <w:bottom w:val="single" w:sz="4" w:space="0" w:color="auto"/>
            </w:tcBorders>
          </w:tcPr>
          <w:p w14:paraId="4E940B2F" w14:textId="55D60B48" w:rsidR="00EB2026" w:rsidRPr="0043545A" w:rsidRDefault="00EB2026" w:rsidP="00EB2026">
            <w:pPr>
              <w:spacing w:line="360" w:lineRule="auto"/>
              <w:jc w:val="both"/>
              <w:rPr>
                <w:rFonts w:ascii="Book Antiqua" w:hAnsi="Book Antiqua"/>
              </w:rPr>
            </w:pPr>
            <w:r w:rsidRPr="0043545A">
              <w:rPr>
                <w:rFonts w:ascii="Book Antiqua" w:hAnsi="Book Antiqua"/>
              </w:rPr>
              <w:t>75</w:t>
            </w:r>
          </w:p>
        </w:tc>
        <w:tc>
          <w:tcPr>
            <w:tcW w:w="964" w:type="dxa"/>
            <w:tcBorders>
              <w:bottom w:val="single" w:sz="4" w:space="0" w:color="auto"/>
            </w:tcBorders>
          </w:tcPr>
          <w:p w14:paraId="207DDAED"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c>
          <w:tcPr>
            <w:tcW w:w="946" w:type="dxa"/>
            <w:tcBorders>
              <w:bottom w:val="single" w:sz="4" w:space="0" w:color="auto"/>
            </w:tcBorders>
          </w:tcPr>
          <w:p w14:paraId="17446934" w14:textId="608ACC6E" w:rsidR="00EB2026" w:rsidRPr="0043545A" w:rsidRDefault="00EB2026" w:rsidP="00EB2026">
            <w:pPr>
              <w:spacing w:line="360" w:lineRule="auto"/>
              <w:jc w:val="both"/>
              <w:rPr>
                <w:rFonts w:ascii="Book Antiqua" w:hAnsi="Book Antiqua"/>
              </w:rPr>
            </w:pPr>
            <w:r w:rsidRPr="0043545A">
              <w:rPr>
                <w:rFonts w:ascii="Book Antiqua" w:hAnsi="Book Antiqua"/>
              </w:rPr>
              <w:t>63</w:t>
            </w:r>
          </w:p>
        </w:tc>
        <w:tc>
          <w:tcPr>
            <w:tcW w:w="749" w:type="dxa"/>
            <w:tcBorders>
              <w:bottom w:val="single" w:sz="4" w:space="0" w:color="auto"/>
            </w:tcBorders>
          </w:tcPr>
          <w:p w14:paraId="36849EB9" w14:textId="1FABF682" w:rsidR="00EB2026" w:rsidRPr="0043545A" w:rsidRDefault="00EB2026" w:rsidP="00EB2026">
            <w:pPr>
              <w:spacing w:line="360" w:lineRule="auto"/>
              <w:jc w:val="both"/>
              <w:rPr>
                <w:rFonts w:ascii="Book Antiqua" w:hAnsi="Book Antiqua"/>
              </w:rPr>
            </w:pPr>
            <w:r w:rsidRPr="0043545A">
              <w:rPr>
                <w:rFonts w:ascii="Book Antiqua" w:hAnsi="Book Antiqua"/>
              </w:rPr>
              <w:t>80</w:t>
            </w:r>
          </w:p>
        </w:tc>
        <w:tc>
          <w:tcPr>
            <w:tcW w:w="964" w:type="dxa"/>
            <w:tcBorders>
              <w:bottom w:val="single" w:sz="4" w:space="0" w:color="auto"/>
            </w:tcBorders>
          </w:tcPr>
          <w:p w14:paraId="18C9E6D7" w14:textId="77777777" w:rsidR="00EB2026" w:rsidRPr="0043545A" w:rsidRDefault="00EB2026" w:rsidP="00EB2026">
            <w:pPr>
              <w:spacing w:line="360" w:lineRule="auto"/>
              <w:jc w:val="both"/>
              <w:rPr>
                <w:rFonts w:ascii="Book Antiqua" w:hAnsi="Book Antiqua"/>
              </w:rPr>
            </w:pPr>
            <w:r w:rsidRPr="0043545A">
              <w:rPr>
                <w:rFonts w:ascii="Book Antiqua" w:hAnsi="Book Antiqua"/>
              </w:rPr>
              <w:t>0.6</w:t>
            </w:r>
          </w:p>
        </w:tc>
      </w:tr>
    </w:tbl>
    <w:p w14:paraId="5438C085" w14:textId="3C62BF7B" w:rsidR="00861354" w:rsidRPr="0043545A" w:rsidRDefault="00EB2026">
      <w:pPr>
        <w:spacing w:line="360" w:lineRule="auto"/>
        <w:jc w:val="both"/>
        <w:rPr>
          <w:rFonts w:ascii="Book Antiqua" w:hAnsi="Book Antiqua"/>
        </w:rPr>
      </w:pPr>
      <w:r w:rsidRPr="0043545A">
        <w:rPr>
          <w:rFonts w:ascii="Book Antiqua" w:hAnsi="Book Antiqua"/>
        </w:rPr>
        <w:t>IBS-D: Irritable bowel syndrome with diarrhoea-predominant symptom; IBS-C: Irritable bowel syndrome with constipation-predominant symptom; IBS-M: Irritable bowel syndrome with mixed diarrhoea and constipation; FMT: Faecal microbiota transplantation.</w:t>
      </w:r>
    </w:p>
    <w:p w14:paraId="6816590A" w14:textId="2E9910D9" w:rsidR="00EB2026" w:rsidRPr="0043545A" w:rsidRDefault="00861354"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3 The response rates in females and males with either moderate or severe </w:t>
      </w:r>
      <w:r w:rsidRPr="0043545A">
        <w:rPr>
          <w:rFonts w:ascii="Book Antiqua" w:eastAsia="Book Antiqua" w:hAnsi="Book Antiqua" w:cs="Book Antiqua"/>
          <w:b/>
          <w:bCs/>
          <w:color w:val="000000"/>
        </w:rPr>
        <w:t>irritable bowel syndrome</w:t>
      </w:r>
      <w:r w:rsidRPr="0043545A">
        <w:rPr>
          <w:rFonts w:ascii="Book Antiqua" w:hAnsi="Book Antiqua"/>
          <w:b/>
          <w:bCs/>
        </w:rPr>
        <w:t xml:space="preserve"> symptoms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8"/>
        <w:gridCol w:w="1276"/>
        <w:gridCol w:w="1006"/>
        <w:gridCol w:w="1304"/>
        <w:gridCol w:w="1276"/>
        <w:gridCol w:w="1006"/>
        <w:gridCol w:w="1304"/>
      </w:tblGrid>
      <w:tr w:rsidR="00861354" w:rsidRPr="0043545A" w14:paraId="5A98D39E" w14:textId="77777777" w:rsidTr="00861354">
        <w:tc>
          <w:tcPr>
            <w:tcW w:w="2242" w:type="dxa"/>
            <w:vMerge w:val="restart"/>
            <w:tcBorders>
              <w:top w:val="single" w:sz="4" w:space="0" w:color="auto"/>
              <w:bottom w:val="single" w:sz="4" w:space="0" w:color="auto"/>
            </w:tcBorders>
          </w:tcPr>
          <w:p w14:paraId="1405AAB8"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Time after FMT</w:t>
            </w:r>
          </w:p>
        </w:tc>
        <w:tc>
          <w:tcPr>
            <w:tcW w:w="3667" w:type="dxa"/>
            <w:gridSpan w:val="3"/>
            <w:tcBorders>
              <w:top w:val="single" w:sz="4" w:space="0" w:color="auto"/>
              <w:bottom w:val="single" w:sz="4" w:space="0" w:color="auto"/>
            </w:tcBorders>
          </w:tcPr>
          <w:p w14:paraId="38730972" w14:textId="08ED332F" w:rsidR="00861354" w:rsidRPr="0043545A" w:rsidRDefault="00861354" w:rsidP="00861354">
            <w:pPr>
              <w:spacing w:line="360" w:lineRule="auto"/>
              <w:jc w:val="both"/>
              <w:rPr>
                <w:rFonts w:ascii="Book Antiqua" w:hAnsi="Book Antiqua"/>
                <w:b/>
                <w:bCs/>
              </w:rPr>
            </w:pPr>
            <w:r w:rsidRPr="0043545A">
              <w:rPr>
                <w:rFonts w:ascii="Book Antiqua" w:hAnsi="Book Antiqua"/>
                <w:b/>
                <w:bCs/>
              </w:rPr>
              <w:t>Moderate symptoms</w:t>
            </w:r>
            <w:r w:rsidRPr="0043545A">
              <w:rPr>
                <w:rFonts w:ascii="Book Antiqua" w:hAnsi="Book Antiqua"/>
                <w:b/>
                <w:bCs/>
                <w:vertAlign w:val="superscript"/>
              </w:rPr>
              <w:t>1</w:t>
            </w:r>
          </w:p>
        </w:tc>
        <w:tc>
          <w:tcPr>
            <w:tcW w:w="3667" w:type="dxa"/>
            <w:gridSpan w:val="3"/>
            <w:tcBorders>
              <w:top w:val="single" w:sz="4" w:space="0" w:color="auto"/>
              <w:bottom w:val="single" w:sz="4" w:space="0" w:color="auto"/>
            </w:tcBorders>
          </w:tcPr>
          <w:p w14:paraId="303E2186" w14:textId="66DBBF37" w:rsidR="00861354" w:rsidRPr="0043545A" w:rsidRDefault="00861354" w:rsidP="00861354">
            <w:pPr>
              <w:spacing w:line="360" w:lineRule="auto"/>
              <w:jc w:val="both"/>
              <w:rPr>
                <w:rFonts w:ascii="Book Antiqua" w:hAnsi="Book Antiqua"/>
                <w:b/>
                <w:bCs/>
              </w:rPr>
            </w:pPr>
            <w:r w:rsidRPr="0043545A">
              <w:rPr>
                <w:rFonts w:ascii="Book Antiqua" w:hAnsi="Book Antiqua"/>
                <w:b/>
                <w:bCs/>
              </w:rPr>
              <w:t>Severe symptoms</w:t>
            </w:r>
            <w:r w:rsidRPr="0043545A">
              <w:rPr>
                <w:rFonts w:ascii="Book Antiqua" w:hAnsi="Book Antiqua"/>
                <w:b/>
                <w:bCs/>
                <w:vertAlign w:val="superscript"/>
              </w:rPr>
              <w:t>2</w:t>
            </w:r>
          </w:p>
        </w:tc>
      </w:tr>
      <w:tr w:rsidR="00861354" w:rsidRPr="0043545A" w14:paraId="0F69C191" w14:textId="77777777" w:rsidTr="00861354">
        <w:tc>
          <w:tcPr>
            <w:tcW w:w="2242" w:type="dxa"/>
            <w:vMerge/>
            <w:tcBorders>
              <w:top w:val="single" w:sz="4" w:space="0" w:color="auto"/>
              <w:bottom w:val="single" w:sz="4" w:space="0" w:color="auto"/>
            </w:tcBorders>
          </w:tcPr>
          <w:p w14:paraId="33FB283F" w14:textId="77777777" w:rsidR="00861354" w:rsidRPr="0043545A" w:rsidRDefault="00861354" w:rsidP="00861354">
            <w:pPr>
              <w:spacing w:line="360" w:lineRule="auto"/>
              <w:jc w:val="both"/>
              <w:rPr>
                <w:rFonts w:ascii="Book Antiqua" w:hAnsi="Book Antiqua"/>
                <w:b/>
                <w:bCs/>
              </w:rPr>
            </w:pPr>
          </w:p>
        </w:tc>
        <w:tc>
          <w:tcPr>
            <w:tcW w:w="1305" w:type="dxa"/>
            <w:tcBorders>
              <w:top w:val="single" w:sz="4" w:space="0" w:color="auto"/>
              <w:bottom w:val="single" w:sz="4" w:space="0" w:color="auto"/>
            </w:tcBorders>
          </w:tcPr>
          <w:p w14:paraId="4543B62E"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Females</w:t>
            </w:r>
          </w:p>
        </w:tc>
        <w:tc>
          <w:tcPr>
            <w:tcW w:w="1028" w:type="dxa"/>
            <w:tcBorders>
              <w:top w:val="single" w:sz="4" w:space="0" w:color="auto"/>
              <w:bottom w:val="single" w:sz="4" w:space="0" w:color="auto"/>
            </w:tcBorders>
          </w:tcPr>
          <w:p w14:paraId="51B0CC84"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Males</w:t>
            </w:r>
          </w:p>
        </w:tc>
        <w:tc>
          <w:tcPr>
            <w:tcW w:w="1334" w:type="dxa"/>
            <w:tcBorders>
              <w:top w:val="single" w:sz="4" w:space="0" w:color="auto"/>
              <w:bottom w:val="single" w:sz="4" w:space="0" w:color="auto"/>
            </w:tcBorders>
          </w:tcPr>
          <w:p w14:paraId="06A2BA93" w14:textId="20DC3516" w:rsidR="00861354" w:rsidRPr="0043545A" w:rsidRDefault="00861354" w:rsidP="00861354">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305" w:type="dxa"/>
            <w:tcBorders>
              <w:top w:val="single" w:sz="4" w:space="0" w:color="auto"/>
              <w:bottom w:val="single" w:sz="4" w:space="0" w:color="auto"/>
            </w:tcBorders>
          </w:tcPr>
          <w:p w14:paraId="2BDC4BFB"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Females</w:t>
            </w:r>
          </w:p>
        </w:tc>
        <w:tc>
          <w:tcPr>
            <w:tcW w:w="1028" w:type="dxa"/>
            <w:tcBorders>
              <w:top w:val="single" w:sz="4" w:space="0" w:color="auto"/>
              <w:bottom w:val="single" w:sz="4" w:space="0" w:color="auto"/>
            </w:tcBorders>
          </w:tcPr>
          <w:p w14:paraId="3D5BA6F6"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Males</w:t>
            </w:r>
          </w:p>
        </w:tc>
        <w:tc>
          <w:tcPr>
            <w:tcW w:w="1334" w:type="dxa"/>
            <w:tcBorders>
              <w:top w:val="single" w:sz="4" w:space="0" w:color="auto"/>
              <w:bottom w:val="single" w:sz="4" w:space="0" w:color="auto"/>
            </w:tcBorders>
          </w:tcPr>
          <w:p w14:paraId="00210FDA" w14:textId="3AED5898" w:rsidR="00861354" w:rsidRPr="0043545A" w:rsidRDefault="00861354" w:rsidP="00861354">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861354" w:rsidRPr="0043545A" w14:paraId="1FBEFB81" w14:textId="77777777" w:rsidTr="00861354">
        <w:tc>
          <w:tcPr>
            <w:tcW w:w="2242" w:type="dxa"/>
            <w:tcBorders>
              <w:top w:val="single" w:sz="4" w:space="0" w:color="auto"/>
            </w:tcBorders>
          </w:tcPr>
          <w:p w14:paraId="673380F6" w14:textId="345A0636" w:rsidR="00861354" w:rsidRPr="0043545A" w:rsidRDefault="00861354" w:rsidP="00861354">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r w:rsidRPr="0043545A">
              <w:rPr>
                <w:rFonts w:ascii="Book Antiqua" w:hAnsi="Book Antiqua"/>
              </w:rPr>
              <w:t xml:space="preserve"> (%)</w:t>
            </w:r>
          </w:p>
        </w:tc>
        <w:tc>
          <w:tcPr>
            <w:tcW w:w="1305" w:type="dxa"/>
            <w:tcBorders>
              <w:top w:val="single" w:sz="4" w:space="0" w:color="auto"/>
            </w:tcBorders>
          </w:tcPr>
          <w:p w14:paraId="3DE748CC" w14:textId="3B20DC0E" w:rsidR="00861354" w:rsidRPr="0043545A" w:rsidRDefault="00861354" w:rsidP="00861354">
            <w:pPr>
              <w:spacing w:line="360" w:lineRule="auto"/>
              <w:jc w:val="both"/>
              <w:rPr>
                <w:rFonts w:ascii="Book Antiqua" w:hAnsi="Book Antiqua"/>
              </w:rPr>
            </w:pPr>
            <w:r w:rsidRPr="0043545A">
              <w:rPr>
                <w:rFonts w:ascii="Book Antiqua" w:hAnsi="Book Antiqua"/>
              </w:rPr>
              <w:t>58</w:t>
            </w:r>
          </w:p>
        </w:tc>
        <w:tc>
          <w:tcPr>
            <w:tcW w:w="1028" w:type="dxa"/>
            <w:tcBorders>
              <w:top w:val="single" w:sz="4" w:space="0" w:color="auto"/>
            </w:tcBorders>
          </w:tcPr>
          <w:p w14:paraId="6CE08795" w14:textId="431F2B2A"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334" w:type="dxa"/>
            <w:tcBorders>
              <w:top w:val="single" w:sz="4" w:space="0" w:color="auto"/>
            </w:tcBorders>
          </w:tcPr>
          <w:p w14:paraId="7CBE5849"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c>
          <w:tcPr>
            <w:tcW w:w="1305" w:type="dxa"/>
            <w:tcBorders>
              <w:top w:val="single" w:sz="4" w:space="0" w:color="auto"/>
            </w:tcBorders>
          </w:tcPr>
          <w:p w14:paraId="2D4DDDC9" w14:textId="674F5FE1" w:rsidR="00861354" w:rsidRPr="0043545A" w:rsidRDefault="00861354" w:rsidP="00861354">
            <w:pPr>
              <w:spacing w:line="360" w:lineRule="auto"/>
              <w:jc w:val="both"/>
              <w:rPr>
                <w:rFonts w:ascii="Book Antiqua" w:hAnsi="Book Antiqua"/>
              </w:rPr>
            </w:pPr>
            <w:r w:rsidRPr="0043545A">
              <w:rPr>
                <w:rFonts w:ascii="Book Antiqua" w:hAnsi="Book Antiqua"/>
              </w:rPr>
              <w:t>78</w:t>
            </w:r>
          </w:p>
        </w:tc>
        <w:tc>
          <w:tcPr>
            <w:tcW w:w="1028" w:type="dxa"/>
            <w:tcBorders>
              <w:top w:val="single" w:sz="4" w:space="0" w:color="auto"/>
            </w:tcBorders>
          </w:tcPr>
          <w:p w14:paraId="1F4225D6" w14:textId="2873DBFE" w:rsidR="00861354" w:rsidRPr="0043545A" w:rsidRDefault="00861354" w:rsidP="00861354">
            <w:pPr>
              <w:spacing w:line="360" w:lineRule="auto"/>
              <w:jc w:val="both"/>
              <w:rPr>
                <w:rFonts w:ascii="Book Antiqua" w:hAnsi="Book Antiqua"/>
              </w:rPr>
            </w:pPr>
            <w:r w:rsidRPr="0043545A">
              <w:rPr>
                <w:rFonts w:ascii="Book Antiqua" w:hAnsi="Book Antiqua"/>
              </w:rPr>
              <w:t>91</w:t>
            </w:r>
          </w:p>
        </w:tc>
        <w:tc>
          <w:tcPr>
            <w:tcW w:w="1334" w:type="dxa"/>
            <w:tcBorders>
              <w:top w:val="single" w:sz="4" w:space="0" w:color="auto"/>
            </w:tcBorders>
          </w:tcPr>
          <w:p w14:paraId="47B256F6" w14:textId="77777777" w:rsidR="00861354" w:rsidRPr="0043545A" w:rsidRDefault="00861354" w:rsidP="00861354">
            <w:pPr>
              <w:spacing w:line="360" w:lineRule="auto"/>
              <w:jc w:val="both"/>
              <w:rPr>
                <w:rFonts w:ascii="Book Antiqua" w:hAnsi="Book Antiqua"/>
              </w:rPr>
            </w:pPr>
            <w:r w:rsidRPr="0043545A">
              <w:rPr>
                <w:rFonts w:ascii="Book Antiqua" w:hAnsi="Book Antiqua"/>
              </w:rPr>
              <w:t>0.4</w:t>
            </w:r>
          </w:p>
        </w:tc>
      </w:tr>
      <w:tr w:rsidR="00861354" w:rsidRPr="0043545A" w14:paraId="75565CC1" w14:textId="77777777" w:rsidTr="00861354">
        <w:tc>
          <w:tcPr>
            <w:tcW w:w="2242" w:type="dxa"/>
          </w:tcPr>
          <w:p w14:paraId="7CC3390F" w14:textId="76CCF911" w:rsidR="00861354" w:rsidRPr="0043545A" w:rsidRDefault="00861354" w:rsidP="00861354">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r w:rsidRPr="0043545A">
              <w:rPr>
                <w:rFonts w:ascii="Book Antiqua" w:hAnsi="Book Antiqua"/>
              </w:rPr>
              <w:t xml:space="preserve"> (%)</w:t>
            </w:r>
          </w:p>
        </w:tc>
        <w:tc>
          <w:tcPr>
            <w:tcW w:w="1305" w:type="dxa"/>
          </w:tcPr>
          <w:p w14:paraId="6870F34D" w14:textId="76A6D1CF"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028" w:type="dxa"/>
          </w:tcPr>
          <w:p w14:paraId="5032BEBE" w14:textId="1DC7CAB1"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334" w:type="dxa"/>
          </w:tcPr>
          <w:p w14:paraId="45CC5CD5"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c>
          <w:tcPr>
            <w:tcW w:w="1305" w:type="dxa"/>
          </w:tcPr>
          <w:p w14:paraId="4C12411A" w14:textId="6B1E29EE" w:rsidR="00861354" w:rsidRPr="0043545A" w:rsidRDefault="00861354" w:rsidP="00861354">
            <w:pPr>
              <w:spacing w:line="360" w:lineRule="auto"/>
              <w:jc w:val="both"/>
              <w:rPr>
                <w:rFonts w:ascii="Book Antiqua" w:hAnsi="Book Antiqua"/>
              </w:rPr>
            </w:pPr>
            <w:r w:rsidRPr="0043545A">
              <w:rPr>
                <w:rFonts w:ascii="Book Antiqua" w:hAnsi="Book Antiqua"/>
              </w:rPr>
              <w:t>78</w:t>
            </w:r>
          </w:p>
        </w:tc>
        <w:tc>
          <w:tcPr>
            <w:tcW w:w="1028" w:type="dxa"/>
          </w:tcPr>
          <w:p w14:paraId="73586798" w14:textId="7FCB6C39" w:rsidR="00861354" w:rsidRPr="0043545A" w:rsidRDefault="00861354" w:rsidP="00861354">
            <w:pPr>
              <w:spacing w:line="360" w:lineRule="auto"/>
              <w:jc w:val="both"/>
              <w:rPr>
                <w:rFonts w:ascii="Book Antiqua" w:hAnsi="Book Antiqua"/>
              </w:rPr>
            </w:pPr>
            <w:r w:rsidRPr="0043545A">
              <w:rPr>
                <w:rFonts w:ascii="Book Antiqua" w:hAnsi="Book Antiqua"/>
              </w:rPr>
              <w:t>91</w:t>
            </w:r>
          </w:p>
        </w:tc>
        <w:tc>
          <w:tcPr>
            <w:tcW w:w="1334" w:type="dxa"/>
          </w:tcPr>
          <w:p w14:paraId="218B3AAA" w14:textId="77777777" w:rsidR="00861354" w:rsidRPr="0043545A" w:rsidRDefault="00861354" w:rsidP="00861354">
            <w:pPr>
              <w:spacing w:line="360" w:lineRule="auto"/>
              <w:jc w:val="both"/>
              <w:rPr>
                <w:rFonts w:ascii="Book Antiqua" w:hAnsi="Book Antiqua"/>
              </w:rPr>
            </w:pPr>
            <w:r w:rsidRPr="0043545A">
              <w:rPr>
                <w:rFonts w:ascii="Book Antiqua" w:hAnsi="Book Antiqua"/>
              </w:rPr>
              <w:t>0.4</w:t>
            </w:r>
          </w:p>
        </w:tc>
      </w:tr>
      <w:tr w:rsidR="00861354" w:rsidRPr="0043545A" w14:paraId="3D7BB560" w14:textId="77777777" w:rsidTr="00861354">
        <w:tc>
          <w:tcPr>
            <w:tcW w:w="2242" w:type="dxa"/>
            <w:tcBorders>
              <w:bottom w:val="single" w:sz="4" w:space="0" w:color="auto"/>
            </w:tcBorders>
          </w:tcPr>
          <w:p w14:paraId="0D313F85" w14:textId="2F967C07" w:rsidR="00861354" w:rsidRPr="0043545A" w:rsidRDefault="00861354" w:rsidP="00861354">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r w:rsidRPr="0043545A">
              <w:rPr>
                <w:rFonts w:ascii="Book Antiqua" w:hAnsi="Book Antiqua"/>
              </w:rPr>
              <w:t xml:space="preserve"> (%)</w:t>
            </w:r>
          </w:p>
        </w:tc>
        <w:tc>
          <w:tcPr>
            <w:tcW w:w="1305" w:type="dxa"/>
            <w:tcBorders>
              <w:bottom w:val="single" w:sz="4" w:space="0" w:color="auto"/>
            </w:tcBorders>
          </w:tcPr>
          <w:p w14:paraId="355E77E8" w14:textId="78CBF266" w:rsidR="00861354" w:rsidRPr="0043545A" w:rsidRDefault="00861354" w:rsidP="00861354">
            <w:pPr>
              <w:spacing w:line="360" w:lineRule="auto"/>
              <w:jc w:val="both"/>
              <w:rPr>
                <w:rFonts w:ascii="Book Antiqua" w:hAnsi="Book Antiqua"/>
              </w:rPr>
            </w:pPr>
            <w:r w:rsidRPr="0043545A">
              <w:rPr>
                <w:rFonts w:ascii="Book Antiqua" w:hAnsi="Book Antiqua"/>
              </w:rPr>
              <w:t>63</w:t>
            </w:r>
          </w:p>
        </w:tc>
        <w:tc>
          <w:tcPr>
            <w:tcW w:w="1028" w:type="dxa"/>
            <w:tcBorders>
              <w:bottom w:val="single" w:sz="4" w:space="0" w:color="auto"/>
            </w:tcBorders>
          </w:tcPr>
          <w:p w14:paraId="042AC7AA" w14:textId="14B7B960" w:rsidR="00861354" w:rsidRPr="0043545A" w:rsidRDefault="00861354" w:rsidP="00861354">
            <w:pPr>
              <w:spacing w:line="360" w:lineRule="auto"/>
              <w:jc w:val="both"/>
              <w:rPr>
                <w:rFonts w:ascii="Book Antiqua" w:hAnsi="Book Antiqua"/>
              </w:rPr>
            </w:pPr>
            <w:r w:rsidRPr="0043545A">
              <w:rPr>
                <w:rFonts w:ascii="Book Antiqua" w:hAnsi="Book Antiqua"/>
              </w:rPr>
              <w:t>56</w:t>
            </w:r>
          </w:p>
        </w:tc>
        <w:tc>
          <w:tcPr>
            <w:tcW w:w="1334" w:type="dxa"/>
            <w:tcBorders>
              <w:bottom w:val="single" w:sz="4" w:space="0" w:color="auto"/>
            </w:tcBorders>
          </w:tcPr>
          <w:p w14:paraId="783A8A10" w14:textId="77777777" w:rsidR="00861354" w:rsidRPr="0043545A" w:rsidRDefault="00861354" w:rsidP="00861354">
            <w:pPr>
              <w:spacing w:line="360" w:lineRule="auto"/>
              <w:jc w:val="both"/>
              <w:rPr>
                <w:rFonts w:ascii="Book Antiqua" w:hAnsi="Book Antiqua"/>
              </w:rPr>
            </w:pPr>
            <w:r w:rsidRPr="0043545A">
              <w:rPr>
                <w:rFonts w:ascii="Book Antiqua" w:hAnsi="Book Antiqua"/>
              </w:rPr>
              <w:t>0.778</w:t>
            </w:r>
          </w:p>
        </w:tc>
        <w:tc>
          <w:tcPr>
            <w:tcW w:w="1305" w:type="dxa"/>
            <w:tcBorders>
              <w:bottom w:val="single" w:sz="4" w:space="0" w:color="auto"/>
            </w:tcBorders>
          </w:tcPr>
          <w:p w14:paraId="78CF88B0" w14:textId="7F3B7E93" w:rsidR="00861354" w:rsidRPr="0043545A" w:rsidRDefault="00861354" w:rsidP="00861354">
            <w:pPr>
              <w:spacing w:line="360" w:lineRule="auto"/>
              <w:jc w:val="both"/>
              <w:rPr>
                <w:rFonts w:ascii="Book Antiqua" w:hAnsi="Book Antiqua"/>
              </w:rPr>
            </w:pPr>
            <w:r w:rsidRPr="0043545A">
              <w:rPr>
                <w:rFonts w:ascii="Book Antiqua" w:hAnsi="Book Antiqua"/>
              </w:rPr>
              <w:t>77</w:t>
            </w:r>
          </w:p>
        </w:tc>
        <w:tc>
          <w:tcPr>
            <w:tcW w:w="1028" w:type="dxa"/>
            <w:tcBorders>
              <w:bottom w:val="single" w:sz="4" w:space="0" w:color="auto"/>
            </w:tcBorders>
          </w:tcPr>
          <w:p w14:paraId="4CBBB1F6" w14:textId="3A03B574" w:rsidR="00861354" w:rsidRPr="0043545A" w:rsidRDefault="00861354" w:rsidP="00861354">
            <w:pPr>
              <w:spacing w:line="360" w:lineRule="auto"/>
              <w:jc w:val="both"/>
              <w:rPr>
                <w:rFonts w:ascii="Book Antiqua" w:hAnsi="Book Antiqua"/>
              </w:rPr>
            </w:pPr>
            <w:r w:rsidRPr="0043545A">
              <w:rPr>
                <w:rFonts w:ascii="Book Antiqua" w:hAnsi="Book Antiqua"/>
              </w:rPr>
              <w:t>82</w:t>
            </w:r>
          </w:p>
        </w:tc>
        <w:tc>
          <w:tcPr>
            <w:tcW w:w="1334" w:type="dxa"/>
            <w:tcBorders>
              <w:bottom w:val="single" w:sz="4" w:space="0" w:color="auto"/>
            </w:tcBorders>
          </w:tcPr>
          <w:p w14:paraId="57A7051B"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r>
    </w:tbl>
    <w:p w14:paraId="41282156" w14:textId="7BB6DAC5" w:rsidR="00757B17" w:rsidRPr="0043545A" w:rsidRDefault="00861354" w:rsidP="00861354">
      <w:pPr>
        <w:spacing w:line="360" w:lineRule="auto"/>
        <w:jc w:val="both"/>
        <w:rPr>
          <w:rFonts w:ascii="Book Antiqua" w:hAnsi="Book Antiqua"/>
        </w:rPr>
      </w:pPr>
      <w:r w:rsidRPr="0043545A">
        <w:rPr>
          <w:rFonts w:ascii="Book Antiqua" w:hAnsi="Book Antiqua"/>
          <w:vertAlign w:val="superscript"/>
        </w:rPr>
        <w:t>1</w:t>
      </w:r>
      <w:r w:rsidR="00757B17" w:rsidRPr="0043545A">
        <w:rPr>
          <w:rFonts w:ascii="Book Antiqua" w:eastAsia="Book Antiqua" w:hAnsi="Book Antiqua" w:cs="Book Antiqua"/>
          <w:color w:val="000000"/>
        </w:rPr>
        <w:t>Irritable bowel syndrome severity scoring system</w:t>
      </w:r>
      <w:r w:rsidRPr="0043545A">
        <w:rPr>
          <w:rFonts w:ascii="Book Antiqua" w:hAnsi="Book Antiqua"/>
        </w:rPr>
        <w:t xml:space="preserve"> total score between 175 and 300</w:t>
      </w:r>
      <w:r w:rsidR="00757B17" w:rsidRPr="0043545A">
        <w:rPr>
          <w:rFonts w:ascii="Book Antiqua" w:hAnsi="Book Antiqua"/>
        </w:rPr>
        <w:t>.</w:t>
      </w:r>
      <w:r w:rsidRPr="0043545A">
        <w:rPr>
          <w:rFonts w:ascii="Book Antiqua" w:hAnsi="Book Antiqua"/>
        </w:rPr>
        <w:t xml:space="preserve"> </w:t>
      </w:r>
      <w:r w:rsidR="00757B17" w:rsidRPr="0043545A">
        <w:rPr>
          <w:rFonts w:ascii="Book Antiqua" w:hAnsi="Book Antiqua"/>
          <w:vertAlign w:val="superscript"/>
        </w:rPr>
        <w:t>2</w:t>
      </w:r>
      <w:r w:rsidR="00757B17" w:rsidRPr="0043545A">
        <w:rPr>
          <w:rFonts w:ascii="Book Antiqua" w:eastAsia="Book Antiqua" w:hAnsi="Book Antiqua" w:cs="Book Antiqua"/>
          <w:color w:val="000000"/>
        </w:rPr>
        <w:t>Irritable bowel syndrome severity scoring system</w:t>
      </w:r>
      <w:r w:rsidRPr="0043545A">
        <w:rPr>
          <w:rFonts w:ascii="Book Antiqua" w:hAnsi="Book Antiqua" w:hint="eastAsia"/>
        </w:rPr>
        <w:t xml:space="preserve"> total score of </w:t>
      </w:r>
      <w:r w:rsidRPr="0043545A">
        <w:rPr>
          <w:rFonts w:ascii="Book Antiqua" w:hAnsi="Book Antiqua" w:hint="eastAsia"/>
        </w:rPr>
        <w:t>≥</w:t>
      </w:r>
      <w:r w:rsidR="00757B17" w:rsidRPr="0043545A">
        <w:rPr>
          <w:rFonts w:ascii="Book Antiqua" w:hAnsi="Book Antiqua"/>
        </w:rPr>
        <w:t xml:space="preserve"> </w:t>
      </w:r>
      <w:r w:rsidRPr="0043545A">
        <w:rPr>
          <w:rFonts w:ascii="Book Antiqua" w:hAnsi="Book Antiqua"/>
        </w:rPr>
        <w:t>300.</w:t>
      </w:r>
      <w:r w:rsidR="00757B17" w:rsidRPr="0043545A">
        <w:rPr>
          <w:rFonts w:ascii="Book Antiqua" w:hAnsi="Book Antiqua"/>
        </w:rPr>
        <w:t xml:space="preserve"> FMT: Faecal microbiota transplantation.</w:t>
      </w:r>
    </w:p>
    <w:p w14:paraId="321F7421" w14:textId="7A3326D3" w:rsidR="00861354" w:rsidRPr="0043545A" w:rsidRDefault="00757B17"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4 </w:t>
      </w:r>
      <w:r w:rsidRPr="0043545A">
        <w:rPr>
          <w:rFonts w:ascii="Book Antiqua" w:eastAsia="Book Antiqua" w:hAnsi="Book Antiqua" w:cs="Book Antiqua"/>
          <w:b/>
          <w:bCs/>
          <w:color w:val="000000"/>
        </w:rPr>
        <w:t>Irritable bowel syndrome severity scoring system</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9"/>
        <w:gridCol w:w="1559"/>
        <w:gridCol w:w="1539"/>
        <w:gridCol w:w="747"/>
        <w:gridCol w:w="1560"/>
        <w:gridCol w:w="1539"/>
        <w:gridCol w:w="747"/>
      </w:tblGrid>
      <w:tr w:rsidR="00757B17" w:rsidRPr="0043545A" w14:paraId="304F9BBB" w14:textId="77777777" w:rsidTr="00757B17">
        <w:tc>
          <w:tcPr>
            <w:tcW w:w="1710" w:type="dxa"/>
            <w:vMerge w:val="restart"/>
            <w:tcBorders>
              <w:top w:val="single" w:sz="4" w:space="0" w:color="auto"/>
              <w:bottom w:val="single" w:sz="4" w:space="0" w:color="auto"/>
            </w:tcBorders>
          </w:tcPr>
          <w:p w14:paraId="1788ABC0"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Time</w:t>
            </w:r>
          </w:p>
        </w:tc>
        <w:tc>
          <w:tcPr>
            <w:tcW w:w="3172" w:type="dxa"/>
            <w:gridSpan w:val="2"/>
            <w:tcBorders>
              <w:top w:val="single" w:sz="4" w:space="0" w:color="auto"/>
              <w:bottom w:val="single" w:sz="4" w:space="0" w:color="auto"/>
            </w:tcBorders>
          </w:tcPr>
          <w:p w14:paraId="7131A5C9"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Placebo</w:t>
            </w:r>
          </w:p>
        </w:tc>
        <w:tc>
          <w:tcPr>
            <w:tcW w:w="761" w:type="dxa"/>
            <w:vMerge w:val="restart"/>
            <w:tcBorders>
              <w:top w:val="single" w:sz="4" w:space="0" w:color="auto"/>
              <w:bottom w:val="single" w:sz="4" w:space="0" w:color="auto"/>
            </w:tcBorders>
          </w:tcPr>
          <w:p w14:paraId="18B20356" w14:textId="26241C0D"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3172" w:type="dxa"/>
            <w:gridSpan w:val="2"/>
            <w:tcBorders>
              <w:top w:val="single" w:sz="4" w:space="0" w:color="auto"/>
              <w:bottom w:val="single" w:sz="4" w:space="0" w:color="auto"/>
            </w:tcBorders>
          </w:tcPr>
          <w:p w14:paraId="0036C2B4"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Active treated</w:t>
            </w:r>
          </w:p>
        </w:tc>
        <w:tc>
          <w:tcPr>
            <w:tcW w:w="761" w:type="dxa"/>
            <w:vMerge w:val="restart"/>
            <w:tcBorders>
              <w:top w:val="single" w:sz="4" w:space="0" w:color="auto"/>
              <w:bottom w:val="single" w:sz="4" w:space="0" w:color="auto"/>
            </w:tcBorders>
          </w:tcPr>
          <w:p w14:paraId="4FD8194E" w14:textId="32F504D2"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757B17" w:rsidRPr="0043545A" w14:paraId="7B87812A" w14:textId="77777777" w:rsidTr="00757B17">
        <w:tc>
          <w:tcPr>
            <w:tcW w:w="1710" w:type="dxa"/>
            <w:vMerge/>
            <w:tcBorders>
              <w:top w:val="single" w:sz="4" w:space="0" w:color="auto"/>
              <w:bottom w:val="single" w:sz="4" w:space="0" w:color="auto"/>
            </w:tcBorders>
          </w:tcPr>
          <w:p w14:paraId="7916275A" w14:textId="77777777" w:rsidR="00757B17" w:rsidRPr="0043545A" w:rsidRDefault="00757B17" w:rsidP="00757B17">
            <w:pPr>
              <w:spacing w:line="360" w:lineRule="auto"/>
              <w:jc w:val="both"/>
              <w:rPr>
                <w:rFonts w:ascii="Book Antiqua" w:hAnsi="Book Antiqua"/>
                <w:b/>
                <w:bCs/>
              </w:rPr>
            </w:pPr>
          </w:p>
        </w:tc>
        <w:tc>
          <w:tcPr>
            <w:tcW w:w="1597" w:type="dxa"/>
            <w:tcBorders>
              <w:top w:val="single" w:sz="4" w:space="0" w:color="auto"/>
              <w:bottom w:val="single" w:sz="4" w:space="0" w:color="auto"/>
            </w:tcBorders>
          </w:tcPr>
          <w:p w14:paraId="61F0A067"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575" w:type="dxa"/>
            <w:tcBorders>
              <w:top w:val="single" w:sz="4" w:space="0" w:color="auto"/>
              <w:bottom w:val="single" w:sz="4" w:space="0" w:color="auto"/>
            </w:tcBorders>
          </w:tcPr>
          <w:p w14:paraId="6746813B"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61" w:type="dxa"/>
            <w:vMerge/>
            <w:tcBorders>
              <w:top w:val="single" w:sz="4" w:space="0" w:color="auto"/>
              <w:bottom w:val="single" w:sz="4" w:space="0" w:color="auto"/>
            </w:tcBorders>
          </w:tcPr>
          <w:p w14:paraId="16D8B144" w14:textId="77777777" w:rsidR="00757B17" w:rsidRPr="0043545A" w:rsidRDefault="00757B17" w:rsidP="00757B17">
            <w:pPr>
              <w:spacing w:line="360" w:lineRule="auto"/>
              <w:jc w:val="both"/>
              <w:rPr>
                <w:rFonts w:ascii="Book Antiqua" w:hAnsi="Book Antiqua"/>
                <w:b/>
                <w:bCs/>
              </w:rPr>
            </w:pPr>
          </w:p>
        </w:tc>
        <w:tc>
          <w:tcPr>
            <w:tcW w:w="1597" w:type="dxa"/>
            <w:tcBorders>
              <w:top w:val="single" w:sz="4" w:space="0" w:color="auto"/>
              <w:bottom w:val="single" w:sz="4" w:space="0" w:color="auto"/>
            </w:tcBorders>
          </w:tcPr>
          <w:p w14:paraId="121548B6"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575" w:type="dxa"/>
            <w:tcBorders>
              <w:top w:val="single" w:sz="4" w:space="0" w:color="auto"/>
              <w:bottom w:val="single" w:sz="4" w:space="0" w:color="auto"/>
            </w:tcBorders>
          </w:tcPr>
          <w:p w14:paraId="55931AC6"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61" w:type="dxa"/>
            <w:vMerge/>
            <w:tcBorders>
              <w:top w:val="single" w:sz="4" w:space="0" w:color="auto"/>
              <w:bottom w:val="single" w:sz="4" w:space="0" w:color="auto"/>
            </w:tcBorders>
          </w:tcPr>
          <w:p w14:paraId="077701AA" w14:textId="77777777" w:rsidR="00757B17" w:rsidRPr="0043545A" w:rsidRDefault="00757B17" w:rsidP="00757B17">
            <w:pPr>
              <w:spacing w:line="360" w:lineRule="auto"/>
              <w:jc w:val="center"/>
              <w:rPr>
                <w:rFonts w:ascii="Book Antiqua" w:hAnsi="Book Antiqua"/>
              </w:rPr>
            </w:pPr>
          </w:p>
        </w:tc>
      </w:tr>
      <w:tr w:rsidR="00757B17" w:rsidRPr="0043545A" w14:paraId="44F376C7" w14:textId="77777777" w:rsidTr="00757B17">
        <w:tc>
          <w:tcPr>
            <w:tcW w:w="1710" w:type="dxa"/>
            <w:tcBorders>
              <w:top w:val="single" w:sz="4" w:space="0" w:color="auto"/>
            </w:tcBorders>
          </w:tcPr>
          <w:p w14:paraId="1873211F" w14:textId="77777777" w:rsidR="00757B17" w:rsidRPr="0043545A" w:rsidRDefault="00757B17" w:rsidP="00757B17">
            <w:pPr>
              <w:spacing w:line="360" w:lineRule="auto"/>
              <w:jc w:val="both"/>
              <w:rPr>
                <w:rFonts w:ascii="Book Antiqua" w:hAnsi="Book Antiqua"/>
              </w:rPr>
            </w:pPr>
            <w:r w:rsidRPr="0043545A">
              <w:rPr>
                <w:rFonts w:ascii="Book Antiqua" w:hAnsi="Book Antiqua"/>
              </w:rPr>
              <w:t>0</w:t>
            </w:r>
          </w:p>
        </w:tc>
        <w:tc>
          <w:tcPr>
            <w:tcW w:w="1597" w:type="dxa"/>
            <w:tcBorders>
              <w:top w:val="single" w:sz="4" w:space="0" w:color="auto"/>
            </w:tcBorders>
          </w:tcPr>
          <w:p w14:paraId="13CA554A" w14:textId="789A747C" w:rsidR="00757B17" w:rsidRPr="0043545A" w:rsidRDefault="00757B17" w:rsidP="00757B17">
            <w:pPr>
              <w:spacing w:line="360" w:lineRule="auto"/>
              <w:jc w:val="both"/>
              <w:rPr>
                <w:rFonts w:ascii="Book Antiqua" w:hAnsi="Book Antiqua"/>
              </w:rPr>
            </w:pPr>
            <w:r w:rsidRPr="0043545A">
              <w:rPr>
                <w:rFonts w:ascii="Book Antiqua" w:hAnsi="Book Antiqua"/>
              </w:rPr>
              <w:t xml:space="preserve">320 </w:t>
            </w:r>
            <w:r w:rsidRPr="0043545A">
              <w:rPr>
                <w:rFonts w:ascii="Book Antiqua" w:hAnsi="Book Antiqua"/>
                <w:lang w:eastAsia="zh-CN"/>
              </w:rPr>
              <w:t>±</w:t>
            </w:r>
            <w:r w:rsidRPr="0043545A">
              <w:rPr>
                <w:rFonts w:ascii="Book Antiqua" w:hAnsi="Book Antiqua"/>
              </w:rPr>
              <w:t xml:space="preserve"> 78</w:t>
            </w:r>
          </w:p>
        </w:tc>
        <w:tc>
          <w:tcPr>
            <w:tcW w:w="1575" w:type="dxa"/>
            <w:tcBorders>
              <w:top w:val="single" w:sz="4" w:space="0" w:color="auto"/>
            </w:tcBorders>
          </w:tcPr>
          <w:p w14:paraId="5436C61B" w14:textId="17867727" w:rsidR="00757B17" w:rsidRPr="0043545A" w:rsidRDefault="00757B17" w:rsidP="00757B17">
            <w:pPr>
              <w:spacing w:line="360" w:lineRule="auto"/>
              <w:jc w:val="both"/>
              <w:rPr>
                <w:rFonts w:ascii="Book Antiqua" w:hAnsi="Book Antiqua"/>
              </w:rPr>
            </w:pPr>
            <w:r w:rsidRPr="0043545A">
              <w:rPr>
                <w:rFonts w:ascii="Book Antiqua" w:hAnsi="Book Antiqua"/>
              </w:rPr>
              <w:t xml:space="preserve">287 </w:t>
            </w:r>
            <w:r w:rsidRPr="0043545A">
              <w:rPr>
                <w:rFonts w:ascii="Book Antiqua" w:hAnsi="Book Antiqua"/>
                <w:lang w:eastAsia="zh-CN"/>
              </w:rPr>
              <w:t>±</w:t>
            </w:r>
            <w:r w:rsidRPr="0043545A">
              <w:rPr>
                <w:rFonts w:ascii="Book Antiqua" w:hAnsi="Book Antiqua"/>
              </w:rPr>
              <w:t xml:space="preserve"> 69</w:t>
            </w:r>
          </w:p>
        </w:tc>
        <w:tc>
          <w:tcPr>
            <w:tcW w:w="761" w:type="dxa"/>
            <w:tcBorders>
              <w:top w:val="single" w:sz="4" w:space="0" w:color="auto"/>
            </w:tcBorders>
          </w:tcPr>
          <w:p w14:paraId="545AEBEC" w14:textId="77777777" w:rsidR="00757B17" w:rsidRPr="0043545A" w:rsidRDefault="00757B17" w:rsidP="00757B17">
            <w:pPr>
              <w:spacing w:line="360" w:lineRule="auto"/>
              <w:jc w:val="both"/>
              <w:rPr>
                <w:rFonts w:ascii="Book Antiqua" w:hAnsi="Book Antiqua"/>
              </w:rPr>
            </w:pPr>
            <w:r w:rsidRPr="0043545A">
              <w:rPr>
                <w:rFonts w:ascii="Book Antiqua" w:hAnsi="Book Antiqua"/>
              </w:rPr>
              <w:t>0.2</w:t>
            </w:r>
          </w:p>
        </w:tc>
        <w:tc>
          <w:tcPr>
            <w:tcW w:w="1597" w:type="dxa"/>
            <w:tcBorders>
              <w:top w:val="single" w:sz="4" w:space="0" w:color="auto"/>
            </w:tcBorders>
          </w:tcPr>
          <w:p w14:paraId="3F19AF13" w14:textId="26AE517E" w:rsidR="00757B17" w:rsidRPr="0043545A" w:rsidRDefault="00757B17" w:rsidP="00757B17">
            <w:pPr>
              <w:spacing w:line="360" w:lineRule="auto"/>
              <w:jc w:val="both"/>
              <w:rPr>
                <w:rFonts w:ascii="Book Antiqua" w:hAnsi="Book Antiqua"/>
              </w:rPr>
            </w:pPr>
            <w:r w:rsidRPr="0043545A">
              <w:rPr>
                <w:rFonts w:ascii="Book Antiqua" w:hAnsi="Book Antiqua"/>
              </w:rPr>
              <w:t xml:space="preserve">319 </w:t>
            </w:r>
            <w:r w:rsidRPr="0043545A">
              <w:rPr>
                <w:rFonts w:ascii="Book Antiqua" w:hAnsi="Book Antiqua"/>
                <w:lang w:eastAsia="zh-CN"/>
              </w:rPr>
              <w:t>±</w:t>
            </w:r>
            <w:r w:rsidRPr="0043545A">
              <w:rPr>
                <w:rFonts w:ascii="Book Antiqua" w:hAnsi="Book Antiqua"/>
              </w:rPr>
              <w:t xml:space="preserve"> 77</w:t>
            </w:r>
          </w:p>
        </w:tc>
        <w:tc>
          <w:tcPr>
            <w:tcW w:w="1575" w:type="dxa"/>
            <w:tcBorders>
              <w:top w:val="single" w:sz="4" w:space="0" w:color="auto"/>
            </w:tcBorders>
          </w:tcPr>
          <w:p w14:paraId="575E4CC9" w14:textId="774DEF29" w:rsidR="00757B17" w:rsidRPr="0043545A" w:rsidRDefault="00757B17" w:rsidP="00757B17">
            <w:pPr>
              <w:spacing w:line="360" w:lineRule="auto"/>
              <w:jc w:val="both"/>
              <w:rPr>
                <w:rFonts w:ascii="Book Antiqua" w:hAnsi="Book Antiqua"/>
              </w:rPr>
            </w:pPr>
            <w:r w:rsidRPr="0043545A">
              <w:rPr>
                <w:rFonts w:ascii="Book Antiqua" w:hAnsi="Book Antiqua"/>
              </w:rPr>
              <w:t xml:space="preserve">297 </w:t>
            </w:r>
            <w:r w:rsidRPr="0043545A">
              <w:rPr>
                <w:rFonts w:ascii="Book Antiqua" w:hAnsi="Book Antiqua"/>
                <w:lang w:eastAsia="zh-CN"/>
              </w:rPr>
              <w:t>±</w:t>
            </w:r>
            <w:r w:rsidRPr="0043545A">
              <w:rPr>
                <w:rFonts w:ascii="Book Antiqua" w:hAnsi="Book Antiqua"/>
              </w:rPr>
              <w:t xml:space="preserve"> 82</w:t>
            </w:r>
          </w:p>
        </w:tc>
        <w:tc>
          <w:tcPr>
            <w:tcW w:w="761" w:type="dxa"/>
            <w:tcBorders>
              <w:top w:val="single" w:sz="4" w:space="0" w:color="auto"/>
            </w:tcBorders>
          </w:tcPr>
          <w:p w14:paraId="57B48F8A" w14:textId="77777777" w:rsidR="00757B17" w:rsidRPr="0043545A" w:rsidRDefault="00757B17" w:rsidP="00757B17">
            <w:pPr>
              <w:spacing w:line="360" w:lineRule="auto"/>
              <w:jc w:val="both"/>
              <w:rPr>
                <w:rFonts w:ascii="Book Antiqua" w:hAnsi="Book Antiqua"/>
              </w:rPr>
            </w:pPr>
            <w:r w:rsidRPr="0043545A">
              <w:rPr>
                <w:rFonts w:ascii="Book Antiqua" w:hAnsi="Book Antiqua"/>
              </w:rPr>
              <w:t>0.3</w:t>
            </w:r>
          </w:p>
        </w:tc>
      </w:tr>
      <w:tr w:rsidR="00757B17" w:rsidRPr="0043545A" w14:paraId="4E2ECE37" w14:textId="77777777" w:rsidTr="00757B17">
        <w:tc>
          <w:tcPr>
            <w:tcW w:w="1710" w:type="dxa"/>
          </w:tcPr>
          <w:p w14:paraId="4B207B5F" w14:textId="6FB47CC8" w:rsidR="00757B17" w:rsidRPr="0043545A" w:rsidRDefault="00757B17" w:rsidP="00757B17">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p>
        </w:tc>
        <w:tc>
          <w:tcPr>
            <w:tcW w:w="1597" w:type="dxa"/>
          </w:tcPr>
          <w:p w14:paraId="3829C580" w14:textId="692C6E4A" w:rsidR="00757B17" w:rsidRPr="0043545A" w:rsidRDefault="00757B17" w:rsidP="00757B17">
            <w:pPr>
              <w:spacing w:line="360" w:lineRule="auto"/>
              <w:jc w:val="both"/>
              <w:rPr>
                <w:rFonts w:ascii="Book Antiqua" w:hAnsi="Book Antiqua"/>
              </w:rPr>
            </w:pPr>
            <w:r w:rsidRPr="0043545A">
              <w:rPr>
                <w:rFonts w:ascii="Book Antiqua" w:hAnsi="Book Antiqua"/>
              </w:rPr>
              <w:t xml:space="preserve">254 </w:t>
            </w:r>
            <w:r w:rsidRPr="0043545A">
              <w:rPr>
                <w:rFonts w:ascii="Book Antiqua" w:hAnsi="Book Antiqua"/>
                <w:lang w:eastAsia="zh-CN"/>
              </w:rPr>
              <w:t>±</w:t>
            </w:r>
            <w:r w:rsidRPr="0043545A">
              <w:rPr>
                <w:rFonts w:ascii="Book Antiqua" w:hAnsi="Book Antiqua"/>
              </w:rPr>
              <w:t xml:space="preserve"> 106</w:t>
            </w:r>
          </w:p>
        </w:tc>
        <w:tc>
          <w:tcPr>
            <w:tcW w:w="1575" w:type="dxa"/>
          </w:tcPr>
          <w:p w14:paraId="358A9F1C" w14:textId="3D1A09C3" w:rsidR="00757B17" w:rsidRPr="0043545A" w:rsidRDefault="00757B17" w:rsidP="00757B17">
            <w:pPr>
              <w:spacing w:line="360" w:lineRule="auto"/>
              <w:jc w:val="both"/>
              <w:rPr>
                <w:rFonts w:ascii="Book Antiqua" w:hAnsi="Book Antiqua"/>
              </w:rPr>
            </w:pPr>
            <w:r w:rsidRPr="0043545A">
              <w:rPr>
                <w:rFonts w:ascii="Book Antiqua" w:hAnsi="Book Antiqua"/>
              </w:rPr>
              <w:t xml:space="preserve">256 </w:t>
            </w:r>
            <w:r w:rsidRPr="0043545A">
              <w:rPr>
                <w:rFonts w:ascii="Book Antiqua" w:hAnsi="Book Antiqua"/>
                <w:lang w:eastAsia="zh-CN"/>
              </w:rPr>
              <w:t>±</w:t>
            </w:r>
            <w:r w:rsidRPr="0043545A">
              <w:rPr>
                <w:rFonts w:ascii="Book Antiqua" w:hAnsi="Book Antiqua"/>
              </w:rPr>
              <w:t xml:space="preserve"> 90</w:t>
            </w:r>
          </w:p>
        </w:tc>
        <w:tc>
          <w:tcPr>
            <w:tcW w:w="761" w:type="dxa"/>
          </w:tcPr>
          <w:p w14:paraId="2206C652" w14:textId="77777777" w:rsidR="00757B17" w:rsidRPr="0043545A" w:rsidRDefault="00757B17" w:rsidP="00757B17">
            <w:pPr>
              <w:spacing w:line="360" w:lineRule="auto"/>
              <w:jc w:val="both"/>
              <w:rPr>
                <w:rFonts w:ascii="Book Antiqua" w:hAnsi="Book Antiqua"/>
              </w:rPr>
            </w:pPr>
            <w:r w:rsidRPr="0043545A">
              <w:rPr>
                <w:rFonts w:ascii="Book Antiqua" w:hAnsi="Book Antiqua"/>
              </w:rPr>
              <w:t>0.9</w:t>
            </w:r>
          </w:p>
        </w:tc>
        <w:tc>
          <w:tcPr>
            <w:tcW w:w="1597" w:type="dxa"/>
          </w:tcPr>
          <w:p w14:paraId="78F306C3" w14:textId="26B6D325" w:rsidR="00757B17" w:rsidRPr="0043545A" w:rsidRDefault="00757B17" w:rsidP="00757B17">
            <w:pPr>
              <w:spacing w:line="360" w:lineRule="auto"/>
              <w:jc w:val="both"/>
              <w:rPr>
                <w:rFonts w:ascii="Book Antiqua" w:hAnsi="Book Antiqua"/>
              </w:rPr>
            </w:pPr>
            <w:r w:rsidRPr="0043545A">
              <w:rPr>
                <w:rFonts w:ascii="Book Antiqua" w:hAnsi="Book Antiqua"/>
              </w:rPr>
              <w:t xml:space="preserve">199 </w:t>
            </w:r>
            <w:r w:rsidRPr="0043545A">
              <w:rPr>
                <w:rFonts w:ascii="Book Antiqua" w:hAnsi="Book Antiqua"/>
                <w:lang w:eastAsia="zh-CN"/>
              </w:rPr>
              <w:t>±</w:t>
            </w:r>
            <w:r w:rsidRPr="0043545A">
              <w:rPr>
                <w:rFonts w:ascii="Book Antiqua" w:hAnsi="Book Antiqua"/>
              </w:rPr>
              <w:t xml:space="preserve"> 102</w:t>
            </w:r>
          </w:p>
        </w:tc>
        <w:tc>
          <w:tcPr>
            <w:tcW w:w="1575" w:type="dxa"/>
          </w:tcPr>
          <w:p w14:paraId="1E5751EA" w14:textId="50AAB772" w:rsidR="00757B17" w:rsidRPr="0043545A" w:rsidRDefault="00757B17" w:rsidP="00757B17">
            <w:pPr>
              <w:spacing w:line="360" w:lineRule="auto"/>
              <w:jc w:val="both"/>
              <w:rPr>
                <w:rFonts w:ascii="Book Antiqua" w:hAnsi="Book Antiqua"/>
              </w:rPr>
            </w:pPr>
            <w:r w:rsidRPr="0043545A">
              <w:rPr>
                <w:rFonts w:ascii="Book Antiqua" w:hAnsi="Book Antiqua"/>
              </w:rPr>
              <w:t xml:space="preserve">205 </w:t>
            </w:r>
            <w:r w:rsidRPr="0043545A">
              <w:rPr>
                <w:rFonts w:ascii="Book Antiqua" w:hAnsi="Book Antiqua"/>
                <w:lang w:eastAsia="zh-CN"/>
              </w:rPr>
              <w:t>±</w:t>
            </w:r>
            <w:r w:rsidRPr="0043545A">
              <w:rPr>
                <w:rFonts w:ascii="Book Antiqua" w:hAnsi="Book Antiqua"/>
              </w:rPr>
              <w:t xml:space="preserve"> 95</w:t>
            </w:r>
          </w:p>
        </w:tc>
        <w:tc>
          <w:tcPr>
            <w:tcW w:w="761" w:type="dxa"/>
          </w:tcPr>
          <w:p w14:paraId="16EE4737"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r>
      <w:tr w:rsidR="00757B17" w:rsidRPr="0043545A" w14:paraId="56EC45E7" w14:textId="77777777" w:rsidTr="00757B17">
        <w:tc>
          <w:tcPr>
            <w:tcW w:w="1710" w:type="dxa"/>
          </w:tcPr>
          <w:p w14:paraId="74A9E786" w14:textId="7A23E72F" w:rsidR="00757B17" w:rsidRPr="0043545A" w:rsidRDefault="00757B17" w:rsidP="00757B17">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p>
        </w:tc>
        <w:tc>
          <w:tcPr>
            <w:tcW w:w="1597" w:type="dxa"/>
          </w:tcPr>
          <w:p w14:paraId="3523EDD3" w14:textId="77A0CA30" w:rsidR="00757B17" w:rsidRPr="0043545A" w:rsidRDefault="00757B17" w:rsidP="00757B17">
            <w:pPr>
              <w:spacing w:line="360" w:lineRule="auto"/>
              <w:jc w:val="both"/>
              <w:rPr>
                <w:rFonts w:ascii="Book Antiqua" w:hAnsi="Book Antiqua"/>
              </w:rPr>
            </w:pPr>
            <w:r w:rsidRPr="0043545A">
              <w:rPr>
                <w:rFonts w:ascii="Book Antiqua" w:hAnsi="Book Antiqua"/>
              </w:rPr>
              <w:t xml:space="preserve">277 </w:t>
            </w:r>
            <w:r w:rsidRPr="0043545A">
              <w:rPr>
                <w:rFonts w:ascii="Book Antiqua" w:hAnsi="Book Antiqua"/>
                <w:lang w:eastAsia="zh-CN"/>
              </w:rPr>
              <w:t>±</w:t>
            </w:r>
            <w:r w:rsidRPr="0043545A">
              <w:rPr>
                <w:rFonts w:ascii="Book Antiqua" w:hAnsi="Book Antiqua"/>
              </w:rPr>
              <w:t xml:space="preserve"> 98</w:t>
            </w:r>
          </w:p>
        </w:tc>
        <w:tc>
          <w:tcPr>
            <w:tcW w:w="1575" w:type="dxa"/>
          </w:tcPr>
          <w:p w14:paraId="3E679217" w14:textId="2295EFD9" w:rsidR="00757B17" w:rsidRPr="0043545A" w:rsidRDefault="00757B17" w:rsidP="00757B17">
            <w:pPr>
              <w:spacing w:line="360" w:lineRule="auto"/>
              <w:jc w:val="both"/>
              <w:rPr>
                <w:rFonts w:ascii="Book Antiqua" w:hAnsi="Book Antiqua"/>
              </w:rPr>
            </w:pPr>
            <w:r w:rsidRPr="0043545A">
              <w:rPr>
                <w:rFonts w:ascii="Book Antiqua" w:hAnsi="Book Antiqua"/>
              </w:rPr>
              <w:t xml:space="preserve">272 </w:t>
            </w:r>
            <w:r w:rsidRPr="0043545A">
              <w:rPr>
                <w:rFonts w:ascii="Book Antiqua" w:hAnsi="Book Antiqua"/>
                <w:lang w:eastAsia="zh-CN"/>
              </w:rPr>
              <w:t>±</w:t>
            </w:r>
            <w:r w:rsidRPr="0043545A">
              <w:rPr>
                <w:rFonts w:ascii="Book Antiqua" w:hAnsi="Book Antiqua"/>
              </w:rPr>
              <w:t xml:space="preserve"> 89</w:t>
            </w:r>
          </w:p>
        </w:tc>
        <w:tc>
          <w:tcPr>
            <w:tcW w:w="761" w:type="dxa"/>
          </w:tcPr>
          <w:p w14:paraId="265C5F6A" w14:textId="77777777" w:rsidR="00757B17" w:rsidRPr="0043545A" w:rsidRDefault="00757B17" w:rsidP="00757B17">
            <w:pPr>
              <w:spacing w:line="360" w:lineRule="auto"/>
              <w:jc w:val="both"/>
              <w:rPr>
                <w:rFonts w:ascii="Book Antiqua" w:hAnsi="Book Antiqua"/>
              </w:rPr>
            </w:pPr>
            <w:r w:rsidRPr="0043545A">
              <w:rPr>
                <w:rFonts w:ascii="Book Antiqua" w:hAnsi="Book Antiqua"/>
              </w:rPr>
              <w:t>0.8</w:t>
            </w:r>
          </w:p>
        </w:tc>
        <w:tc>
          <w:tcPr>
            <w:tcW w:w="1597" w:type="dxa"/>
          </w:tcPr>
          <w:p w14:paraId="40C51DEE" w14:textId="776A7F96" w:rsidR="00757B17" w:rsidRPr="0043545A" w:rsidRDefault="00757B17" w:rsidP="00757B17">
            <w:pPr>
              <w:spacing w:line="360" w:lineRule="auto"/>
              <w:jc w:val="both"/>
              <w:rPr>
                <w:rFonts w:ascii="Book Antiqua" w:hAnsi="Book Antiqua"/>
              </w:rPr>
            </w:pPr>
            <w:r w:rsidRPr="0043545A">
              <w:rPr>
                <w:rFonts w:ascii="Book Antiqua" w:hAnsi="Book Antiqua"/>
              </w:rPr>
              <w:t xml:space="preserve">196 </w:t>
            </w:r>
            <w:r w:rsidRPr="0043545A">
              <w:rPr>
                <w:rFonts w:ascii="Book Antiqua" w:hAnsi="Book Antiqua"/>
                <w:lang w:eastAsia="zh-CN"/>
              </w:rPr>
              <w:t>±</w:t>
            </w:r>
            <w:r w:rsidRPr="0043545A">
              <w:rPr>
                <w:rFonts w:ascii="Book Antiqua" w:hAnsi="Book Antiqua"/>
              </w:rPr>
              <w:t xml:space="preserve"> 108</w:t>
            </w:r>
          </w:p>
        </w:tc>
        <w:tc>
          <w:tcPr>
            <w:tcW w:w="1575" w:type="dxa"/>
          </w:tcPr>
          <w:p w14:paraId="651A04AE" w14:textId="4DB7BB3E" w:rsidR="00757B17" w:rsidRPr="0043545A" w:rsidRDefault="00757B17" w:rsidP="00757B17">
            <w:pPr>
              <w:spacing w:line="360" w:lineRule="auto"/>
              <w:jc w:val="both"/>
              <w:rPr>
                <w:rFonts w:ascii="Book Antiqua" w:hAnsi="Book Antiqua"/>
              </w:rPr>
            </w:pPr>
            <w:r w:rsidRPr="0043545A">
              <w:rPr>
                <w:rFonts w:ascii="Book Antiqua" w:hAnsi="Book Antiqua"/>
              </w:rPr>
              <w:t xml:space="preserve">193 </w:t>
            </w:r>
            <w:r w:rsidRPr="0043545A">
              <w:rPr>
                <w:rFonts w:ascii="Book Antiqua" w:hAnsi="Book Antiqua"/>
                <w:lang w:eastAsia="zh-CN"/>
              </w:rPr>
              <w:t>±</w:t>
            </w:r>
            <w:r w:rsidRPr="0043545A">
              <w:rPr>
                <w:rFonts w:ascii="Book Antiqua" w:hAnsi="Book Antiqua"/>
              </w:rPr>
              <w:t xml:space="preserve"> 94</w:t>
            </w:r>
          </w:p>
        </w:tc>
        <w:tc>
          <w:tcPr>
            <w:tcW w:w="761" w:type="dxa"/>
          </w:tcPr>
          <w:p w14:paraId="32328385" w14:textId="77777777" w:rsidR="00757B17" w:rsidRPr="0043545A" w:rsidRDefault="00757B17" w:rsidP="00757B17">
            <w:pPr>
              <w:spacing w:line="360" w:lineRule="auto"/>
              <w:jc w:val="both"/>
              <w:rPr>
                <w:rFonts w:ascii="Book Antiqua" w:hAnsi="Book Antiqua"/>
              </w:rPr>
            </w:pPr>
            <w:r w:rsidRPr="0043545A">
              <w:rPr>
                <w:rFonts w:ascii="Book Antiqua" w:hAnsi="Book Antiqua"/>
              </w:rPr>
              <w:t>0.9</w:t>
            </w:r>
          </w:p>
        </w:tc>
      </w:tr>
      <w:tr w:rsidR="00757B17" w:rsidRPr="0043545A" w14:paraId="6399DAC9" w14:textId="77777777" w:rsidTr="00757B17">
        <w:tc>
          <w:tcPr>
            <w:tcW w:w="1710" w:type="dxa"/>
            <w:tcBorders>
              <w:bottom w:val="single" w:sz="4" w:space="0" w:color="auto"/>
            </w:tcBorders>
          </w:tcPr>
          <w:p w14:paraId="41429EC9" w14:textId="4E68F0E2" w:rsidR="00757B17" w:rsidRPr="0043545A" w:rsidRDefault="00757B17" w:rsidP="00757B17">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p>
        </w:tc>
        <w:tc>
          <w:tcPr>
            <w:tcW w:w="1597" w:type="dxa"/>
            <w:tcBorders>
              <w:bottom w:val="single" w:sz="4" w:space="0" w:color="auto"/>
            </w:tcBorders>
          </w:tcPr>
          <w:p w14:paraId="33D26621" w14:textId="4A555E90" w:rsidR="00757B17" w:rsidRPr="0043545A" w:rsidRDefault="00757B17" w:rsidP="00757B17">
            <w:pPr>
              <w:spacing w:line="360" w:lineRule="auto"/>
              <w:jc w:val="both"/>
              <w:rPr>
                <w:rFonts w:ascii="Book Antiqua" w:hAnsi="Book Antiqua"/>
              </w:rPr>
            </w:pPr>
            <w:r w:rsidRPr="0043545A">
              <w:rPr>
                <w:rFonts w:ascii="Book Antiqua" w:hAnsi="Book Antiqua"/>
              </w:rPr>
              <w:t xml:space="preserve">288 </w:t>
            </w:r>
            <w:r w:rsidRPr="0043545A">
              <w:rPr>
                <w:rFonts w:ascii="Book Antiqua" w:hAnsi="Book Antiqua"/>
                <w:lang w:eastAsia="zh-CN"/>
              </w:rPr>
              <w:t>±</w:t>
            </w:r>
            <w:r w:rsidRPr="0043545A">
              <w:rPr>
                <w:rFonts w:ascii="Book Antiqua" w:hAnsi="Book Antiqua"/>
              </w:rPr>
              <w:t xml:space="preserve"> 90</w:t>
            </w:r>
          </w:p>
        </w:tc>
        <w:tc>
          <w:tcPr>
            <w:tcW w:w="1575" w:type="dxa"/>
            <w:tcBorders>
              <w:bottom w:val="single" w:sz="4" w:space="0" w:color="auto"/>
            </w:tcBorders>
          </w:tcPr>
          <w:p w14:paraId="29A4C30D" w14:textId="5ED8BB24" w:rsidR="00757B17" w:rsidRPr="0043545A" w:rsidRDefault="00757B17" w:rsidP="00757B17">
            <w:pPr>
              <w:spacing w:line="360" w:lineRule="auto"/>
              <w:jc w:val="both"/>
              <w:rPr>
                <w:rFonts w:ascii="Book Antiqua" w:hAnsi="Book Antiqua"/>
              </w:rPr>
            </w:pPr>
            <w:r w:rsidRPr="0043545A">
              <w:rPr>
                <w:rFonts w:ascii="Book Antiqua" w:hAnsi="Book Antiqua"/>
              </w:rPr>
              <w:t xml:space="preserve">266 </w:t>
            </w:r>
            <w:r w:rsidRPr="0043545A">
              <w:rPr>
                <w:rFonts w:ascii="Book Antiqua" w:hAnsi="Book Antiqua"/>
                <w:lang w:eastAsia="zh-CN"/>
              </w:rPr>
              <w:t>±</w:t>
            </w:r>
            <w:r w:rsidRPr="0043545A">
              <w:rPr>
                <w:rFonts w:ascii="Book Antiqua" w:hAnsi="Book Antiqua"/>
              </w:rPr>
              <w:t xml:space="preserve"> 100</w:t>
            </w:r>
          </w:p>
        </w:tc>
        <w:tc>
          <w:tcPr>
            <w:tcW w:w="761" w:type="dxa"/>
            <w:tcBorders>
              <w:bottom w:val="single" w:sz="4" w:space="0" w:color="auto"/>
            </w:tcBorders>
          </w:tcPr>
          <w:p w14:paraId="30DB9301"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c>
          <w:tcPr>
            <w:tcW w:w="1597" w:type="dxa"/>
            <w:tcBorders>
              <w:bottom w:val="single" w:sz="4" w:space="0" w:color="auto"/>
            </w:tcBorders>
          </w:tcPr>
          <w:p w14:paraId="72A35990" w14:textId="5B45ECEA" w:rsidR="00757B17" w:rsidRPr="0043545A" w:rsidRDefault="00757B17" w:rsidP="00757B17">
            <w:pPr>
              <w:spacing w:line="360" w:lineRule="auto"/>
              <w:jc w:val="both"/>
              <w:rPr>
                <w:rFonts w:ascii="Book Antiqua" w:hAnsi="Book Antiqua"/>
              </w:rPr>
            </w:pPr>
            <w:r w:rsidRPr="0043545A">
              <w:rPr>
                <w:rFonts w:ascii="Book Antiqua" w:hAnsi="Book Antiqua"/>
              </w:rPr>
              <w:t xml:space="preserve">173 </w:t>
            </w:r>
            <w:r w:rsidRPr="0043545A">
              <w:rPr>
                <w:rFonts w:ascii="Book Antiqua" w:hAnsi="Book Antiqua"/>
                <w:lang w:eastAsia="zh-CN"/>
              </w:rPr>
              <w:t>±</w:t>
            </w:r>
            <w:r w:rsidRPr="0043545A">
              <w:rPr>
                <w:rFonts w:ascii="Book Antiqua" w:hAnsi="Book Antiqua"/>
              </w:rPr>
              <w:t xml:space="preserve"> 116</w:t>
            </w:r>
          </w:p>
        </w:tc>
        <w:tc>
          <w:tcPr>
            <w:tcW w:w="1575" w:type="dxa"/>
            <w:tcBorders>
              <w:bottom w:val="single" w:sz="4" w:space="0" w:color="auto"/>
            </w:tcBorders>
          </w:tcPr>
          <w:p w14:paraId="7FAFDF19" w14:textId="6C4CF741" w:rsidR="00757B17" w:rsidRPr="0043545A" w:rsidRDefault="00757B17" w:rsidP="00757B17">
            <w:pPr>
              <w:spacing w:line="360" w:lineRule="auto"/>
              <w:jc w:val="both"/>
              <w:rPr>
                <w:rFonts w:ascii="Book Antiqua" w:hAnsi="Book Antiqua"/>
              </w:rPr>
            </w:pPr>
            <w:r w:rsidRPr="0043545A">
              <w:rPr>
                <w:rFonts w:ascii="Book Antiqua" w:hAnsi="Book Antiqua"/>
              </w:rPr>
              <w:t xml:space="preserve">183 </w:t>
            </w:r>
            <w:r w:rsidRPr="0043545A">
              <w:rPr>
                <w:rFonts w:ascii="Book Antiqua" w:hAnsi="Book Antiqua"/>
                <w:lang w:eastAsia="zh-CN"/>
              </w:rPr>
              <w:t>±</w:t>
            </w:r>
            <w:r w:rsidRPr="0043545A">
              <w:rPr>
                <w:rFonts w:ascii="Book Antiqua" w:hAnsi="Book Antiqua"/>
              </w:rPr>
              <w:t xml:space="preserve"> 105</w:t>
            </w:r>
          </w:p>
        </w:tc>
        <w:tc>
          <w:tcPr>
            <w:tcW w:w="761" w:type="dxa"/>
            <w:tcBorders>
              <w:bottom w:val="single" w:sz="4" w:space="0" w:color="auto"/>
            </w:tcBorders>
          </w:tcPr>
          <w:p w14:paraId="190EB09B"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bl>
    <w:p w14:paraId="17655448" w14:textId="3653509C" w:rsidR="00757B17" w:rsidRPr="0043545A" w:rsidRDefault="00757B17" w:rsidP="00861354">
      <w:pPr>
        <w:spacing w:line="360" w:lineRule="auto"/>
        <w:jc w:val="both"/>
        <w:rPr>
          <w:rFonts w:ascii="Book Antiqua" w:hAnsi="Book Antiqua"/>
        </w:rPr>
      </w:pPr>
      <w:r w:rsidRPr="0043545A">
        <w:rPr>
          <w:rFonts w:ascii="Book Antiqua" w:hAnsi="Book Antiqua"/>
        </w:rPr>
        <w:t xml:space="preserve">Data are mean </w:t>
      </w:r>
      <w:r w:rsidRPr="0043545A">
        <w:rPr>
          <w:rFonts w:ascii="Book Antiqua" w:hAnsi="Book Antiqua"/>
          <w:lang w:eastAsia="zh-CN"/>
        </w:rPr>
        <w:t>±</w:t>
      </w:r>
      <w:r w:rsidRPr="0043545A">
        <w:rPr>
          <w:rFonts w:ascii="Book Antiqua" w:hAnsi="Book Antiqua"/>
        </w:rPr>
        <w:t xml:space="preserve"> SD values.</w:t>
      </w:r>
    </w:p>
    <w:p w14:paraId="4AA02376" w14:textId="58BBDDB8" w:rsidR="00757B17" w:rsidRPr="0043545A" w:rsidRDefault="00757B17" w:rsidP="00861354">
      <w:pPr>
        <w:spacing w:line="360" w:lineRule="auto"/>
        <w:jc w:val="both"/>
        <w:rPr>
          <w:rFonts w:ascii="Book Antiqua" w:hAnsi="Book Antiqua"/>
          <w:b/>
          <w:bCs/>
        </w:rPr>
      </w:pPr>
      <w:r w:rsidRPr="0043545A">
        <w:rPr>
          <w:rFonts w:ascii="Book Antiqua" w:hAnsi="Book Antiqua"/>
          <w:b/>
          <w:bCs/>
        </w:rPr>
        <w:br w:type="page"/>
      </w:r>
      <w:r w:rsidRPr="0043545A">
        <w:rPr>
          <w:rFonts w:ascii="Book Antiqua" w:hAnsi="Book Antiqua"/>
          <w:b/>
          <w:bCs/>
        </w:rPr>
        <w:lastRenderedPageBreak/>
        <w:t>Table 5 The i</w:t>
      </w:r>
      <w:r w:rsidRPr="0043545A">
        <w:rPr>
          <w:rFonts w:ascii="Book Antiqua" w:eastAsia="Book Antiqua" w:hAnsi="Book Antiqua" w:cs="Book Antiqua"/>
          <w:b/>
          <w:bCs/>
          <w:color w:val="000000"/>
        </w:rPr>
        <w:t>rritable bowel syndrome severity scoring system</w:t>
      </w:r>
      <w:r w:rsidRPr="0043545A">
        <w:rPr>
          <w:rFonts w:ascii="Book Antiqua" w:hAnsi="Book Antiqua"/>
          <w:b/>
          <w:bCs/>
        </w:rPr>
        <w:t xml:space="preserve"> total scores in females and males belonging to different i</w:t>
      </w:r>
      <w:r w:rsidRPr="0043545A">
        <w:rPr>
          <w:rFonts w:ascii="Book Antiqua" w:eastAsia="Book Antiqua" w:hAnsi="Book Antiqua" w:cs="Book Antiqua"/>
          <w:b/>
          <w:bCs/>
          <w:color w:val="000000"/>
        </w:rPr>
        <w:t>rritable bowel syndrome</w:t>
      </w:r>
      <w:r w:rsidRPr="0043545A">
        <w:rPr>
          <w:rFonts w:ascii="Book Antiqua" w:hAnsi="Book Antiqua"/>
          <w:b/>
          <w:bCs/>
        </w:rPr>
        <w:t>-sub-types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1001"/>
        <w:gridCol w:w="924"/>
        <w:gridCol w:w="771"/>
        <w:gridCol w:w="1000"/>
        <w:gridCol w:w="1000"/>
        <w:gridCol w:w="771"/>
        <w:gridCol w:w="1000"/>
        <w:gridCol w:w="923"/>
        <w:gridCol w:w="771"/>
      </w:tblGrid>
      <w:tr w:rsidR="00757B17" w:rsidRPr="0043545A" w14:paraId="170B24D3" w14:textId="77777777" w:rsidTr="00757B17">
        <w:tc>
          <w:tcPr>
            <w:tcW w:w="1228" w:type="dxa"/>
            <w:vMerge w:val="restart"/>
            <w:tcBorders>
              <w:top w:val="single" w:sz="4" w:space="0" w:color="auto"/>
              <w:bottom w:val="single" w:sz="4" w:space="0" w:color="auto"/>
            </w:tcBorders>
          </w:tcPr>
          <w:p w14:paraId="1A34F91A"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Time after FMT</w:t>
            </w:r>
          </w:p>
        </w:tc>
        <w:tc>
          <w:tcPr>
            <w:tcW w:w="2756" w:type="dxa"/>
            <w:gridSpan w:val="3"/>
            <w:tcBorders>
              <w:top w:val="single" w:sz="4" w:space="0" w:color="auto"/>
              <w:bottom w:val="single" w:sz="4" w:space="0" w:color="auto"/>
            </w:tcBorders>
          </w:tcPr>
          <w:p w14:paraId="7D452CDD"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IBS-D</w:t>
            </w:r>
          </w:p>
        </w:tc>
        <w:tc>
          <w:tcPr>
            <w:tcW w:w="2836" w:type="dxa"/>
            <w:gridSpan w:val="3"/>
            <w:tcBorders>
              <w:top w:val="single" w:sz="4" w:space="0" w:color="auto"/>
              <w:bottom w:val="single" w:sz="4" w:space="0" w:color="auto"/>
            </w:tcBorders>
          </w:tcPr>
          <w:p w14:paraId="61D712FE"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IBS-C</w:t>
            </w:r>
          </w:p>
        </w:tc>
        <w:tc>
          <w:tcPr>
            <w:tcW w:w="2756" w:type="dxa"/>
            <w:gridSpan w:val="3"/>
            <w:tcBorders>
              <w:top w:val="single" w:sz="4" w:space="0" w:color="auto"/>
              <w:bottom w:val="single" w:sz="4" w:space="0" w:color="auto"/>
            </w:tcBorders>
          </w:tcPr>
          <w:p w14:paraId="13008C18"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IBS-M</w:t>
            </w:r>
          </w:p>
        </w:tc>
      </w:tr>
      <w:tr w:rsidR="00757B17" w:rsidRPr="0043545A" w14:paraId="0161AD4E" w14:textId="77777777" w:rsidTr="00757B17">
        <w:tc>
          <w:tcPr>
            <w:tcW w:w="1228" w:type="dxa"/>
            <w:vMerge/>
            <w:tcBorders>
              <w:top w:val="single" w:sz="4" w:space="0" w:color="auto"/>
              <w:bottom w:val="single" w:sz="4" w:space="0" w:color="auto"/>
            </w:tcBorders>
          </w:tcPr>
          <w:p w14:paraId="21907DA8" w14:textId="77777777" w:rsidR="00757B17" w:rsidRPr="0043545A" w:rsidRDefault="00757B17" w:rsidP="00757B17">
            <w:pPr>
              <w:spacing w:line="360" w:lineRule="auto"/>
              <w:jc w:val="both"/>
              <w:rPr>
                <w:rFonts w:ascii="Book Antiqua" w:hAnsi="Book Antiqua"/>
                <w:b/>
                <w:bCs/>
              </w:rPr>
            </w:pPr>
          </w:p>
        </w:tc>
        <w:tc>
          <w:tcPr>
            <w:tcW w:w="1024" w:type="dxa"/>
            <w:tcBorders>
              <w:top w:val="single" w:sz="4" w:space="0" w:color="auto"/>
              <w:bottom w:val="single" w:sz="4" w:space="0" w:color="auto"/>
            </w:tcBorders>
          </w:tcPr>
          <w:p w14:paraId="3F31690D"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944" w:type="dxa"/>
            <w:tcBorders>
              <w:top w:val="single" w:sz="4" w:space="0" w:color="auto"/>
              <w:bottom w:val="single" w:sz="4" w:space="0" w:color="auto"/>
            </w:tcBorders>
          </w:tcPr>
          <w:p w14:paraId="6597FB73"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29661EB" w14:textId="76E594DD"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024" w:type="dxa"/>
            <w:tcBorders>
              <w:top w:val="single" w:sz="4" w:space="0" w:color="auto"/>
              <w:bottom w:val="single" w:sz="4" w:space="0" w:color="auto"/>
            </w:tcBorders>
          </w:tcPr>
          <w:p w14:paraId="2E372081"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024" w:type="dxa"/>
            <w:tcBorders>
              <w:top w:val="single" w:sz="4" w:space="0" w:color="auto"/>
              <w:bottom w:val="single" w:sz="4" w:space="0" w:color="auto"/>
            </w:tcBorders>
          </w:tcPr>
          <w:p w14:paraId="13E6CE2E"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88081F8" w14:textId="608CE08A"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024" w:type="dxa"/>
            <w:tcBorders>
              <w:top w:val="single" w:sz="4" w:space="0" w:color="auto"/>
              <w:bottom w:val="single" w:sz="4" w:space="0" w:color="auto"/>
            </w:tcBorders>
          </w:tcPr>
          <w:p w14:paraId="1506D6F8"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944" w:type="dxa"/>
            <w:tcBorders>
              <w:top w:val="single" w:sz="4" w:space="0" w:color="auto"/>
              <w:bottom w:val="single" w:sz="4" w:space="0" w:color="auto"/>
            </w:tcBorders>
          </w:tcPr>
          <w:p w14:paraId="4271B3B2"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F079812" w14:textId="3E6CA3A0"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757B17" w:rsidRPr="0043545A" w14:paraId="4D5AB910" w14:textId="77777777" w:rsidTr="00757B17">
        <w:tc>
          <w:tcPr>
            <w:tcW w:w="1228" w:type="dxa"/>
            <w:tcBorders>
              <w:top w:val="single" w:sz="4" w:space="0" w:color="auto"/>
            </w:tcBorders>
          </w:tcPr>
          <w:p w14:paraId="1B4236BF" w14:textId="2F25DDFB" w:rsidR="00757B17" w:rsidRPr="0043545A" w:rsidRDefault="00757B17" w:rsidP="00757B17">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p>
        </w:tc>
        <w:tc>
          <w:tcPr>
            <w:tcW w:w="1024" w:type="dxa"/>
            <w:tcBorders>
              <w:top w:val="single" w:sz="4" w:space="0" w:color="auto"/>
            </w:tcBorders>
          </w:tcPr>
          <w:p w14:paraId="563AF3B6" w14:textId="312DAB4E" w:rsidR="00757B17" w:rsidRPr="0043545A" w:rsidRDefault="00757B17" w:rsidP="00757B17">
            <w:pPr>
              <w:spacing w:line="360" w:lineRule="auto"/>
              <w:jc w:val="both"/>
              <w:rPr>
                <w:rFonts w:ascii="Book Antiqua" w:hAnsi="Book Antiqua"/>
              </w:rPr>
            </w:pPr>
            <w:r w:rsidRPr="0043545A">
              <w:rPr>
                <w:rFonts w:ascii="Book Antiqua" w:hAnsi="Book Antiqua"/>
              </w:rPr>
              <w:t xml:space="preserve">190.5 </w:t>
            </w:r>
            <w:r w:rsidRPr="0043545A">
              <w:rPr>
                <w:rFonts w:ascii="Book Antiqua" w:hAnsi="Book Antiqua"/>
                <w:lang w:eastAsia="zh-CN"/>
              </w:rPr>
              <w:t>±</w:t>
            </w:r>
            <w:r w:rsidRPr="0043545A">
              <w:rPr>
                <w:rFonts w:ascii="Book Antiqua" w:hAnsi="Book Antiqua"/>
              </w:rPr>
              <w:t xml:space="preserve"> 191.4</w:t>
            </w:r>
          </w:p>
        </w:tc>
        <w:tc>
          <w:tcPr>
            <w:tcW w:w="944" w:type="dxa"/>
            <w:tcBorders>
              <w:top w:val="single" w:sz="4" w:space="0" w:color="auto"/>
            </w:tcBorders>
          </w:tcPr>
          <w:p w14:paraId="2EA4668C" w14:textId="116AE58F" w:rsidR="00757B17" w:rsidRPr="0043545A" w:rsidRDefault="00757B17" w:rsidP="00757B17">
            <w:pPr>
              <w:spacing w:line="360" w:lineRule="auto"/>
              <w:jc w:val="both"/>
              <w:rPr>
                <w:rFonts w:ascii="Book Antiqua" w:hAnsi="Book Antiqua"/>
              </w:rPr>
            </w:pPr>
            <w:r w:rsidRPr="0043545A">
              <w:rPr>
                <w:rFonts w:ascii="Book Antiqua" w:hAnsi="Book Antiqua"/>
              </w:rPr>
              <w:t>204.0 ± 92.2</w:t>
            </w:r>
          </w:p>
        </w:tc>
        <w:tc>
          <w:tcPr>
            <w:tcW w:w="788" w:type="dxa"/>
            <w:tcBorders>
              <w:top w:val="single" w:sz="4" w:space="0" w:color="auto"/>
            </w:tcBorders>
          </w:tcPr>
          <w:p w14:paraId="73FEC759" w14:textId="77777777" w:rsidR="00757B17" w:rsidRPr="0043545A" w:rsidRDefault="00757B17" w:rsidP="00757B17">
            <w:pPr>
              <w:spacing w:line="360" w:lineRule="auto"/>
              <w:jc w:val="both"/>
              <w:rPr>
                <w:rFonts w:ascii="Book Antiqua" w:hAnsi="Book Antiqua"/>
                <w:b/>
                <w:bCs/>
              </w:rPr>
            </w:pPr>
            <w:r w:rsidRPr="0043545A">
              <w:rPr>
                <w:rFonts w:ascii="Book Antiqua" w:hAnsi="Book Antiqua"/>
              </w:rPr>
              <w:t>0.6</w:t>
            </w:r>
          </w:p>
        </w:tc>
        <w:tc>
          <w:tcPr>
            <w:tcW w:w="1024" w:type="dxa"/>
            <w:tcBorders>
              <w:top w:val="single" w:sz="4" w:space="0" w:color="auto"/>
            </w:tcBorders>
          </w:tcPr>
          <w:p w14:paraId="10328DE8" w14:textId="79D017CF" w:rsidR="00757B17" w:rsidRPr="0043545A" w:rsidRDefault="00757B17" w:rsidP="00757B17">
            <w:pPr>
              <w:spacing w:line="360" w:lineRule="auto"/>
              <w:jc w:val="both"/>
              <w:rPr>
                <w:rFonts w:ascii="Book Antiqua" w:hAnsi="Book Antiqua"/>
              </w:rPr>
            </w:pPr>
            <w:r w:rsidRPr="0043545A">
              <w:rPr>
                <w:rFonts w:ascii="Book Antiqua" w:hAnsi="Book Antiqua"/>
              </w:rPr>
              <w:t>228.1 ± 116.2</w:t>
            </w:r>
          </w:p>
        </w:tc>
        <w:tc>
          <w:tcPr>
            <w:tcW w:w="1024" w:type="dxa"/>
            <w:tcBorders>
              <w:top w:val="single" w:sz="4" w:space="0" w:color="auto"/>
            </w:tcBorders>
          </w:tcPr>
          <w:p w14:paraId="7E7AB865" w14:textId="188C2F76" w:rsidR="00757B17" w:rsidRPr="0043545A" w:rsidRDefault="00757B17" w:rsidP="00757B17">
            <w:pPr>
              <w:spacing w:line="360" w:lineRule="auto"/>
              <w:jc w:val="both"/>
              <w:rPr>
                <w:rFonts w:ascii="Book Antiqua" w:hAnsi="Book Antiqua"/>
              </w:rPr>
            </w:pPr>
            <w:r w:rsidRPr="0043545A">
              <w:rPr>
                <w:rFonts w:ascii="Book Antiqua" w:hAnsi="Book Antiqua"/>
              </w:rPr>
              <w:t>239.2 ± 113.8</w:t>
            </w:r>
          </w:p>
        </w:tc>
        <w:tc>
          <w:tcPr>
            <w:tcW w:w="788" w:type="dxa"/>
            <w:tcBorders>
              <w:top w:val="single" w:sz="4" w:space="0" w:color="auto"/>
            </w:tcBorders>
          </w:tcPr>
          <w:p w14:paraId="450106F5"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c>
          <w:tcPr>
            <w:tcW w:w="1024" w:type="dxa"/>
            <w:tcBorders>
              <w:top w:val="single" w:sz="4" w:space="0" w:color="auto"/>
            </w:tcBorders>
          </w:tcPr>
          <w:p w14:paraId="5374C00A" w14:textId="5AF37A25" w:rsidR="00757B17" w:rsidRPr="0043545A" w:rsidRDefault="00757B17" w:rsidP="00757B17">
            <w:pPr>
              <w:spacing w:line="360" w:lineRule="auto"/>
              <w:jc w:val="both"/>
              <w:rPr>
                <w:rFonts w:ascii="Book Antiqua" w:hAnsi="Book Antiqua"/>
              </w:rPr>
            </w:pPr>
            <w:r w:rsidRPr="0043545A">
              <w:rPr>
                <w:rFonts w:ascii="Book Antiqua" w:hAnsi="Book Antiqua"/>
              </w:rPr>
              <w:t>202.8 ± 121.3</w:t>
            </w:r>
          </w:p>
        </w:tc>
        <w:tc>
          <w:tcPr>
            <w:tcW w:w="944" w:type="dxa"/>
            <w:tcBorders>
              <w:top w:val="single" w:sz="4" w:space="0" w:color="auto"/>
            </w:tcBorders>
          </w:tcPr>
          <w:p w14:paraId="40F83412" w14:textId="49DF362D" w:rsidR="00757B17" w:rsidRPr="0043545A" w:rsidRDefault="00757B17" w:rsidP="00757B17">
            <w:pPr>
              <w:spacing w:line="360" w:lineRule="auto"/>
              <w:jc w:val="both"/>
              <w:rPr>
                <w:rFonts w:ascii="Book Antiqua" w:hAnsi="Book Antiqua"/>
              </w:rPr>
            </w:pPr>
            <w:r w:rsidRPr="0043545A">
              <w:rPr>
                <w:rFonts w:ascii="Book Antiqua" w:hAnsi="Book Antiqua"/>
              </w:rPr>
              <w:t>225.0 ± 65.8</w:t>
            </w:r>
          </w:p>
        </w:tc>
        <w:tc>
          <w:tcPr>
            <w:tcW w:w="788" w:type="dxa"/>
            <w:tcBorders>
              <w:top w:val="single" w:sz="4" w:space="0" w:color="auto"/>
            </w:tcBorders>
          </w:tcPr>
          <w:p w14:paraId="0CF27AB9"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r w:rsidR="00757B17" w:rsidRPr="0043545A" w14:paraId="2A496124" w14:textId="77777777" w:rsidTr="00757B17">
        <w:tc>
          <w:tcPr>
            <w:tcW w:w="1228" w:type="dxa"/>
          </w:tcPr>
          <w:p w14:paraId="2C7A7AF2" w14:textId="5AC1C138" w:rsidR="00757B17" w:rsidRPr="0043545A" w:rsidRDefault="00757B17" w:rsidP="00757B17">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p>
        </w:tc>
        <w:tc>
          <w:tcPr>
            <w:tcW w:w="1024" w:type="dxa"/>
          </w:tcPr>
          <w:p w14:paraId="71CB7179" w14:textId="7DCDF4F6" w:rsidR="00757B17" w:rsidRPr="0043545A" w:rsidRDefault="00757B17" w:rsidP="00757B17">
            <w:pPr>
              <w:spacing w:line="360" w:lineRule="auto"/>
              <w:jc w:val="both"/>
              <w:rPr>
                <w:rFonts w:ascii="Book Antiqua" w:hAnsi="Book Antiqua"/>
              </w:rPr>
            </w:pPr>
            <w:r w:rsidRPr="0043545A">
              <w:rPr>
                <w:rFonts w:ascii="Book Antiqua" w:hAnsi="Book Antiqua"/>
              </w:rPr>
              <w:t>177.8 ± 94.9</w:t>
            </w:r>
          </w:p>
        </w:tc>
        <w:tc>
          <w:tcPr>
            <w:tcW w:w="944" w:type="dxa"/>
          </w:tcPr>
          <w:p w14:paraId="24CD2DD0" w14:textId="7B39C7D3" w:rsidR="00757B17" w:rsidRPr="0043545A" w:rsidRDefault="00757B17" w:rsidP="00757B17">
            <w:pPr>
              <w:spacing w:line="360" w:lineRule="auto"/>
              <w:jc w:val="both"/>
              <w:rPr>
                <w:rFonts w:ascii="Book Antiqua" w:hAnsi="Book Antiqua"/>
              </w:rPr>
            </w:pPr>
            <w:r w:rsidRPr="0043545A">
              <w:rPr>
                <w:rFonts w:ascii="Book Antiqua" w:hAnsi="Book Antiqua"/>
              </w:rPr>
              <w:t>226.9 ± 73.3</w:t>
            </w:r>
          </w:p>
        </w:tc>
        <w:tc>
          <w:tcPr>
            <w:tcW w:w="788" w:type="dxa"/>
          </w:tcPr>
          <w:p w14:paraId="6E634BF7"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0.02</w:t>
            </w:r>
          </w:p>
        </w:tc>
        <w:tc>
          <w:tcPr>
            <w:tcW w:w="1024" w:type="dxa"/>
          </w:tcPr>
          <w:p w14:paraId="726646E7" w14:textId="704C4BB6" w:rsidR="00757B17" w:rsidRPr="0043545A" w:rsidRDefault="00757B17" w:rsidP="00757B17">
            <w:pPr>
              <w:spacing w:line="360" w:lineRule="auto"/>
              <w:jc w:val="both"/>
              <w:rPr>
                <w:rFonts w:ascii="Book Antiqua" w:hAnsi="Book Antiqua"/>
              </w:rPr>
            </w:pPr>
            <w:r w:rsidRPr="0043545A">
              <w:rPr>
                <w:rFonts w:ascii="Book Antiqua" w:hAnsi="Book Antiqua"/>
              </w:rPr>
              <w:t>228.8 ± 118.1</w:t>
            </w:r>
          </w:p>
        </w:tc>
        <w:tc>
          <w:tcPr>
            <w:tcW w:w="1024" w:type="dxa"/>
          </w:tcPr>
          <w:p w14:paraId="58BAF5A4" w14:textId="4E735721" w:rsidR="00757B17" w:rsidRPr="0043545A" w:rsidRDefault="00757B17" w:rsidP="00757B17">
            <w:pPr>
              <w:spacing w:line="360" w:lineRule="auto"/>
              <w:jc w:val="both"/>
              <w:rPr>
                <w:rFonts w:ascii="Book Antiqua" w:hAnsi="Book Antiqua"/>
              </w:rPr>
            </w:pPr>
            <w:r w:rsidRPr="0043545A">
              <w:rPr>
                <w:rFonts w:ascii="Book Antiqua" w:hAnsi="Book Antiqua"/>
              </w:rPr>
              <w:t>215.8 ± 115.7</w:t>
            </w:r>
          </w:p>
        </w:tc>
        <w:tc>
          <w:tcPr>
            <w:tcW w:w="788" w:type="dxa"/>
          </w:tcPr>
          <w:p w14:paraId="176E79CF"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c>
          <w:tcPr>
            <w:tcW w:w="1024" w:type="dxa"/>
          </w:tcPr>
          <w:p w14:paraId="0443BCE4" w14:textId="5F0C13C7" w:rsidR="00757B17" w:rsidRPr="0043545A" w:rsidRDefault="00757B17" w:rsidP="00757B17">
            <w:pPr>
              <w:spacing w:line="360" w:lineRule="auto"/>
              <w:jc w:val="both"/>
              <w:rPr>
                <w:rFonts w:ascii="Book Antiqua" w:hAnsi="Book Antiqua"/>
              </w:rPr>
            </w:pPr>
            <w:r w:rsidRPr="0043545A">
              <w:rPr>
                <w:rFonts w:ascii="Book Antiqua" w:hAnsi="Book Antiqua"/>
              </w:rPr>
              <w:t>219.9 ± 136.6</w:t>
            </w:r>
          </w:p>
        </w:tc>
        <w:tc>
          <w:tcPr>
            <w:tcW w:w="944" w:type="dxa"/>
          </w:tcPr>
          <w:p w14:paraId="35B21D44" w14:textId="70A7CCAC" w:rsidR="00757B17" w:rsidRPr="0043545A" w:rsidRDefault="00757B17" w:rsidP="00757B17">
            <w:pPr>
              <w:spacing w:line="360" w:lineRule="auto"/>
              <w:jc w:val="both"/>
              <w:rPr>
                <w:rFonts w:ascii="Book Antiqua" w:hAnsi="Book Antiqua"/>
              </w:rPr>
            </w:pPr>
            <w:r w:rsidRPr="0043545A">
              <w:rPr>
                <w:rFonts w:ascii="Book Antiqua" w:hAnsi="Book Antiqua"/>
              </w:rPr>
              <w:t>197.0 ± 65.2</w:t>
            </w:r>
          </w:p>
        </w:tc>
        <w:tc>
          <w:tcPr>
            <w:tcW w:w="788" w:type="dxa"/>
          </w:tcPr>
          <w:p w14:paraId="0D199A84" w14:textId="77777777" w:rsidR="00757B17" w:rsidRPr="0043545A" w:rsidRDefault="00757B17" w:rsidP="00757B17">
            <w:pPr>
              <w:spacing w:line="360" w:lineRule="auto"/>
              <w:jc w:val="both"/>
              <w:rPr>
                <w:rFonts w:ascii="Book Antiqua" w:hAnsi="Book Antiqua"/>
              </w:rPr>
            </w:pPr>
            <w:r w:rsidRPr="0043545A">
              <w:rPr>
                <w:rFonts w:ascii="Book Antiqua" w:hAnsi="Book Antiqua"/>
              </w:rPr>
              <w:t>0.8</w:t>
            </w:r>
          </w:p>
        </w:tc>
      </w:tr>
      <w:tr w:rsidR="00757B17" w:rsidRPr="0043545A" w14:paraId="64EAD637" w14:textId="77777777" w:rsidTr="00757B17">
        <w:tc>
          <w:tcPr>
            <w:tcW w:w="1228" w:type="dxa"/>
            <w:tcBorders>
              <w:bottom w:val="single" w:sz="4" w:space="0" w:color="auto"/>
            </w:tcBorders>
          </w:tcPr>
          <w:p w14:paraId="5C207BD7" w14:textId="561E75C8" w:rsidR="00757B17" w:rsidRPr="0043545A" w:rsidRDefault="00757B17" w:rsidP="00757B17">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p>
        </w:tc>
        <w:tc>
          <w:tcPr>
            <w:tcW w:w="1024" w:type="dxa"/>
            <w:tcBorders>
              <w:bottom w:val="single" w:sz="4" w:space="0" w:color="auto"/>
            </w:tcBorders>
          </w:tcPr>
          <w:p w14:paraId="653BD82C" w14:textId="40264F8C" w:rsidR="00757B17" w:rsidRPr="0043545A" w:rsidRDefault="00757B17" w:rsidP="00757B17">
            <w:pPr>
              <w:spacing w:line="360" w:lineRule="auto"/>
              <w:jc w:val="both"/>
              <w:rPr>
                <w:rFonts w:ascii="Book Antiqua" w:hAnsi="Book Antiqua"/>
              </w:rPr>
            </w:pPr>
            <w:r w:rsidRPr="0043545A">
              <w:rPr>
                <w:rFonts w:ascii="Book Antiqua" w:hAnsi="Book Antiqua"/>
              </w:rPr>
              <w:t>157.8 ± 102.9</w:t>
            </w:r>
          </w:p>
        </w:tc>
        <w:tc>
          <w:tcPr>
            <w:tcW w:w="944" w:type="dxa"/>
            <w:tcBorders>
              <w:bottom w:val="single" w:sz="4" w:space="0" w:color="auto"/>
            </w:tcBorders>
          </w:tcPr>
          <w:p w14:paraId="43E0ED7F" w14:textId="7BF6DEAD" w:rsidR="00757B17" w:rsidRPr="0043545A" w:rsidRDefault="00757B17" w:rsidP="00757B17">
            <w:pPr>
              <w:spacing w:line="360" w:lineRule="auto"/>
              <w:jc w:val="both"/>
              <w:rPr>
                <w:rFonts w:ascii="Book Antiqua" w:hAnsi="Book Antiqua"/>
              </w:rPr>
            </w:pPr>
            <w:r w:rsidRPr="0043545A">
              <w:rPr>
                <w:rFonts w:ascii="Book Antiqua" w:hAnsi="Book Antiqua"/>
              </w:rPr>
              <w:t>212.3 ± 96.9</w:t>
            </w:r>
          </w:p>
        </w:tc>
        <w:tc>
          <w:tcPr>
            <w:tcW w:w="788" w:type="dxa"/>
            <w:tcBorders>
              <w:bottom w:val="single" w:sz="4" w:space="0" w:color="auto"/>
            </w:tcBorders>
          </w:tcPr>
          <w:p w14:paraId="2703EEFD" w14:textId="77777777" w:rsidR="00757B17" w:rsidRPr="0043545A" w:rsidRDefault="00757B17" w:rsidP="00757B17">
            <w:pPr>
              <w:spacing w:line="360" w:lineRule="auto"/>
              <w:jc w:val="both"/>
              <w:rPr>
                <w:rFonts w:ascii="Book Antiqua" w:hAnsi="Book Antiqua"/>
              </w:rPr>
            </w:pPr>
            <w:r w:rsidRPr="0043545A">
              <w:rPr>
                <w:rFonts w:ascii="Book Antiqua" w:hAnsi="Book Antiqua"/>
                <w:b/>
                <w:bCs/>
              </w:rPr>
              <w:t>0.03</w:t>
            </w:r>
          </w:p>
        </w:tc>
        <w:tc>
          <w:tcPr>
            <w:tcW w:w="1024" w:type="dxa"/>
            <w:tcBorders>
              <w:bottom w:val="single" w:sz="4" w:space="0" w:color="auto"/>
            </w:tcBorders>
          </w:tcPr>
          <w:p w14:paraId="5CF42F2F" w14:textId="67B2091E" w:rsidR="00757B17" w:rsidRPr="0043545A" w:rsidRDefault="00757B17" w:rsidP="00757B17">
            <w:pPr>
              <w:spacing w:line="360" w:lineRule="auto"/>
              <w:jc w:val="both"/>
              <w:rPr>
                <w:rFonts w:ascii="Book Antiqua" w:hAnsi="Book Antiqua"/>
              </w:rPr>
            </w:pPr>
            <w:r w:rsidRPr="0043545A">
              <w:rPr>
                <w:rFonts w:ascii="Book Antiqua" w:hAnsi="Book Antiqua"/>
              </w:rPr>
              <w:t>212.8 ± 124.0</w:t>
            </w:r>
          </w:p>
        </w:tc>
        <w:tc>
          <w:tcPr>
            <w:tcW w:w="1024" w:type="dxa"/>
            <w:tcBorders>
              <w:bottom w:val="single" w:sz="4" w:space="0" w:color="auto"/>
            </w:tcBorders>
          </w:tcPr>
          <w:p w14:paraId="1EC2FEA9" w14:textId="4005285E" w:rsidR="00757B17" w:rsidRPr="0043545A" w:rsidRDefault="00757B17" w:rsidP="00757B17">
            <w:pPr>
              <w:spacing w:line="360" w:lineRule="auto"/>
              <w:jc w:val="both"/>
              <w:rPr>
                <w:rFonts w:ascii="Book Antiqua" w:hAnsi="Book Antiqua"/>
              </w:rPr>
            </w:pPr>
            <w:r w:rsidRPr="0043545A">
              <w:rPr>
                <w:rFonts w:ascii="Book Antiqua" w:hAnsi="Book Antiqua"/>
              </w:rPr>
              <w:t>234.6 ± 131.8</w:t>
            </w:r>
          </w:p>
        </w:tc>
        <w:tc>
          <w:tcPr>
            <w:tcW w:w="788" w:type="dxa"/>
            <w:tcBorders>
              <w:bottom w:val="single" w:sz="4" w:space="0" w:color="auto"/>
            </w:tcBorders>
          </w:tcPr>
          <w:p w14:paraId="39B0520B"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c>
          <w:tcPr>
            <w:tcW w:w="1024" w:type="dxa"/>
            <w:tcBorders>
              <w:bottom w:val="single" w:sz="4" w:space="0" w:color="auto"/>
            </w:tcBorders>
          </w:tcPr>
          <w:p w14:paraId="3C482FC3" w14:textId="0BA6F6F6" w:rsidR="00757B17" w:rsidRPr="0043545A" w:rsidRDefault="00757B17" w:rsidP="00757B17">
            <w:pPr>
              <w:spacing w:line="360" w:lineRule="auto"/>
              <w:jc w:val="both"/>
              <w:rPr>
                <w:rFonts w:ascii="Book Antiqua" w:hAnsi="Book Antiqua"/>
              </w:rPr>
            </w:pPr>
            <w:r w:rsidRPr="0043545A">
              <w:rPr>
                <w:rFonts w:ascii="Book Antiqua" w:hAnsi="Book Antiqua"/>
              </w:rPr>
              <w:t>219.2 ± 146.3</w:t>
            </w:r>
          </w:p>
        </w:tc>
        <w:tc>
          <w:tcPr>
            <w:tcW w:w="944" w:type="dxa"/>
            <w:tcBorders>
              <w:bottom w:val="single" w:sz="4" w:space="0" w:color="auto"/>
            </w:tcBorders>
          </w:tcPr>
          <w:p w14:paraId="385D156C" w14:textId="43134AA6" w:rsidR="00757B17" w:rsidRPr="0043545A" w:rsidRDefault="00757B17" w:rsidP="00757B17">
            <w:pPr>
              <w:spacing w:line="360" w:lineRule="auto"/>
              <w:jc w:val="both"/>
              <w:rPr>
                <w:rFonts w:ascii="Book Antiqua" w:hAnsi="Book Antiqua"/>
              </w:rPr>
            </w:pPr>
            <w:r w:rsidRPr="0043545A">
              <w:rPr>
                <w:rFonts w:ascii="Book Antiqua" w:hAnsi="Book Antiqua"/>
              </w:rPr>
              <w:t>149.0 ± 36.0</w:t>
            </w:r>
          </w:p>
        </w:tc>
        <w:tc>
          <w:tcPr>
            <w:tcW w:w="788" w:type="dxa"/>
            <w:tcBorders>
              <w:bottom w:val="single" w:sz="4" w:space="0" w:color="auto"/>
            </w:tcBorders>
          </w:tcPr>
          <w:p w14:paraId="660B91F2"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bl>
    <w:p w14:paraId="3A35C472" w14:textId="6A590E32" w:rsidR="00217E38" w:rsidRPr="0043545A" w:rsidRDefault="00757B17" w:rsidP="00861354">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6474A7DF" w14:textId="01DF2E81" w:rsidR="00757B17" w:rsidRPr="0043545A" w:rsidRDefault="00217E38"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Table 6 I</w:t>
      </w:r>
      <w:r w:rsidRPr="0043545A">
        <w:rPr>
          <w:rFonts w:ascii="Book Antiqua" w:eastAsia="Book Antiqua" w:hAnsi="Book Antiqua" w:cs="Book Antiqua"/>
          <w:b/>
          <w:bCs/>
          <w:color w:val="000000"/>
        </w:rPr>
        <w:t>rritable bowel syndrome severity scoring system</w:t>
      </w:r>
      <w:r w:rsidRPr="0043545A">
        <w:rPr>
          <w:rFonts w:ascii="Book Antiqua" w:hAnsi="Book Antiqua"/>
          <w:b/>
          <w:bCs/>
        </w:rPr>
        <w:t xml:space="preserve"> total scores in females and males with moderate or severe i</w:t>
      </w:r>
      <w:r w:rsidRPr="0043545A">
        <w:rPr>
          <w:rFonts w:ascii="Book Antiqua" w:eastAsia="Book Antiqua" w:hAnsi="Book Antiqua" w:cs="Book Antiqua"/>
          <w:b/>
          <w:bCs/>
          <w:color w:val="000000"/>
        </w:rPr>
        <w:t>rritable bowel syndrome</w:t>
      </w:r>
      <w:r w:rsidRPr="0043545A">
        <w:rPr>
          <w:rFonts w:ascii="Book Antiqua" w:hAnsi="Book Antiqua"/>
          <w:b/>
          <w:bCs/>
        </w:rPr>
        <w:t xml:space="preserve"> symptoms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265"/>
        <w:gridCol w:w="1379"/>
        <w:gridCol w:w="1076"/>
        <w:gridCol w:w="1379"/>
        <w:gridCol w:w="1379"/>
        <w:gridCol w:w="1076"/>
      </w:tblGrid>
      <w:tr w:rsidR="00217E38" w:rsidRPr="0043545A" w14:paraId="0B1C838E" w14:textId="77777777" w:rsidTr="00124CC9">
        <w:tc>
          <w:tcPr>
            <w:tcW w:w="1849" w:type="dxa"/>
            <w:vMerge w:val="restart"/>
            <w:tcBorders>
              <w:top w:val="single" w:sz="4" w:space="0" w:color="auto"/>
              <w:bottom w:val="single" w:sz="4" w:space="0" w:color="auto"/>
            </w:tcBorders>
          </w:tcPr>
          <w:p w14:paraId="5A34E4AE"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Time after FMT</w:t>
            </w:r>
          </w:p>
        </w:tc>
        <w:tc>
          <w:tcPr>
            <w:tcW w:w="3805" w:type="dxa"/>
            <w:gridSpan w:val="3"/>
            <w:tcBorders>
              <w:top w:val="single" w:sz="4" w:space="0" w:color="auto"/>
              <w:bottom w:val="single" w:sz="4" w:space="0" w:color="auto"/>
            </w:tcBorders>
          </w:tcPr>
          <w:p w14:paraId="3A35C21A" w14:textId="2D8DEEB1" w:rsidR="00217E38" w:rsidRPr="0043545A" w:rsidRDefault="00217E38" w:rsidP="00217E38">
            <w:pPr>
              <w:spacing w:line="360" w:lineRule="auto"/>
              <w:jc w:val="both"/>
              <w:rPr>
                <w:rFonts w:ascii="Book Antiqua" w:hAnsi="Book Antiqua"/>
                <w:b/>
                <w:bCs/>
              </w:rPr>
            </w:pPr>
            <w:r w:rsidRPr="0043545A">
              <w:rPr>
                <w:rFonts w:ascii="Book Antiqua" w:hAnsi="Book Antiqua"/>
                <w:b/>
                <w:bCs/>
              </w:rPr>
              <w:t>Moderate symptoms</w:t>
            </w:r>
            <w:r w:rsidRPr="0043545A">
              <w:rPr>
                <w:rFonts w:ascii="Book Antiqua" w:hAnsi="Book Antiqua"/>
                <w:b/>
                <w:bCs/>
                <w:vertAlign w:val="superscript"/>
              </w:rPr>
              <w:t>1</w:t>
            </w:r>
          </w:p>
        </w:tc>
        <w:tc>
          <w:tcPr>
            <w:tcW w:w="3922" w:type="dxa"/>
            <w:gridSpan w:val="3"/>
            <w:tcBorders>
              <w:top w:val="single" w:sz="4" w:space="0" w:color="auto"/>
              <w:bottom w:val="single" w:sz="4" w:space="0" w:color="auto"/>
            </w:tcBorders>
          </w:tcPr>
          <w:p w14:paraId="3B641F96" w14:textId="6DE02A9B" w:rsidR="00217E38" w:rsidRPr="0043545A" w:rsidRDefault="00217E38" w:rsidP="00217E38">
            <w:pPr>
              <w:spacing w:line="360" w:lineRule="auto"/>
              <w:jc w:val="both"/>
              <w:rPr>
                <w:rFonts w:ascii="Book Antiqua" w:hAnsi="Book Antiqua"/>
                <w:b/>
                <w:bCs/>
              </w:rPr>
            </w:pPr>
            <w:r w:rsidRPr="0043545A">
              <w:rPr>
                <w:rFonts w:ascii="Book Antiqua" w:hAnsi="Book Antiqua"/>
                <w:b/>
                <w:bCs/>
              </w:rPr>
              <w:t>Severe symptoms</w:t>
            </w:r>
            <w:r w:rsidRPr="0043545A">
              <w:rPr>
                <w:rFonts w:ascii="Book Antiqua" w:hAnsi="Book Antiqua"/>
                <w:b/>
                <w:bCs/>
                <w:vertAlign w:val="superscript"/>
              </w:rPr>
              <w:t>2</w:t>
            </w:r>
          </w:p>
        </w:tc>
      </w:tr>
      <w:tr w:rsidR="00217E38" w:rsidRPr="0043545A" w14:paraId="2F0561E8" w14:textId="77777777" w:rsidTr="00124CC9">
        <w:tc>
          <w:tcPr>
            <w:tcW w:w="1849" w:type="dxa"/>
            <w:vMerge/>
            <w:tcBorders>
              <w:top w:val="single" w:sz="4" w:space="0" w:color="auto"/>
              <w:bottom w:val="single" w:sz="4" w:space="0" w:color="auto"/>
            </w:tcBorders>
          </w:tcPr>
          <w:p w14:paraId="5FEF8BB1" w14:textId="77777777" w:rsidR="00217E38" w:rsidRPr="0043545A" w:rsidRDefault="00217E38" w:rsidP="00217E38">
            <w:pPr>
              <w:spacing w:line="360" w:lineRule="auto"/>
              <w:jc w:val="both"/>
              <w:rPr>
                <w:rFonts w:ascii="Book Antiqua" w:hAnsi="Book Antiqua"/>
                <w:b/>
                <w:bCs/>
              </w:rPr>
            </w:pPr>
          </w:p>
        </w:tc>
        <w:tc>
          <w:tcPr>
            <w:tcW w:w="1294" w:type="dxa"/>
            <w:tcBorders>
              <w:top w:val="single" w:sz="4" w:space="0" w:color="auto"/>
              <w:bottom w:val="single" w:sz="4" w:space="0" w:color="auto"/>
            </w:tcBorders>
          </w:tcPr>
          <w:p w14:paraId="03CEEC7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Females</w:t>
            </w:r>
          </w:p>
        </w:tc>
        <w:tc>
          <w:tcPr>
            <w:tcW w:w="1411" w:type="dxa"/>
            <w:tcBorders>
              <w:top w:val="single" w:sz="4" w:space="0" w:color="auto"/>
              <w:bottom w:val="single" w:sz="4" w:space="0" w:color="auto"/>
            </w:tcBorders>
          </w:tcPr>
          <w:p w14:paraId="3452E2B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Males</w:t>
            </w:r>
          </w:p>
        </w:tc>
        <w:tc>
          <w:tcPr>
            <w:tcW w:w="1100" w:type="dxa"/>
            <w:tcBorders>
              <w:top w:val="single" w:sz="4" w:space="0" w:color="auto"/>
              <w:bottom w:val="single" w:sz="4" w:space="0" w:color="auto"/>
            </w:tcBorders>
          </w:tcPr>
          <w:p w14:paraId="6AD0F4AD" w14:textId="4BCF5B9E" w:rsidR="00217E38" w:rsidRPr="0043545A" w:rsidRDefault="00217E38" w:rsidP="00217E3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411" w:type="dxa"/>
            <w:tcBorders>
              <w:top w:val="single" w:sz="4" w:space="0" w:color="auto"/>
              <w:bottom w:val="single" w:sz="4" w:space="0" w:color="auto"/>
            </w:tcBorders>
          </w:tcPr>
          <w:p w14:paraId="6D477B65"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Females</w:t>
            </w:r>
          </w:p>
        </w:tc>
        <w:tc>
          <w:tcPr>
            <w:tcW w:w="1411" w:type="dxa"/>
            <w:tcBorders>
              <w:top w:val="single" w:sz="4" w:space="0" w:color="auto"/>
              <w:bottom w:val="single" w:sz="4" w:space="0" w:color="auto"/>
            </w:tcBorders>
          </w:tcPr>
          <w:p w14:paraId="6A55B6E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Males</w:t>
            </w:r>
          </w:p>
        </w:tc>
        <w:tc>
          <w:tcPr>
            <w:tcW w:w="1100" w:type="dxa"/>
            <w:tcBorders>
              <w:top w:val="single" w:sz="4" w:space="0" w:color="auto"/>
              <w:bottom w:val="single" w:sz="4" w:space="0" w:color="auto"/>
            </w:tcBorders>
          </w:tcPr>
          <w:p w14:paraId="75573E7E" w14:textId="6CFA9809" w:rsidR="00217E38" w:rsidRPr="0043545A" w:rsidRDefault="00217E38" w:rsidP="00217E3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217E38" w:rsidRPr="0043545A" w14:paraId="6D9D42AF" w14:textId="77777777" w:rsidTr="00124CC9">
        <w:tc>
          <w:tcPr>
            <w:tcW w:w="1849" w:type="dxa"/>
            <w:tcBorders>
              <w:top w:val="single" w:sz="4" w:space="0" w:color="auto"/>
            </w:tcBorders>
          </w:tcPr>
          <w:p w14:paraId="7C89DE1D" w14:textId="069C794C" w:rsidR="00217E38" w:rsidRPr="0043545A" w:rsidRDefault="00217E38" w:rsidP="00217E38">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p>
        </w:tc>
        <w:tc>
          <w:tcPr>
            <w:tcW w:w="1294" w:type="dxa"/>
            <w:tcBorders>
              <w:top w:val="single" w:sz="4" w:space="0" w:color="auto"/>
            </w:tcBorders>
          </w:tcPr>
          <w:p w14:paraId="501B00C3" w14:textId="4FFEAE3A" w:rsidR="00217E38" w:rsidRPr="0043545A" w:rsidRDefault="00217E38" w:rsidP="00217E38">
            <w:pPr>
              <w:spacing w:line="360" w:lineRule="auto"/>
              <w:jc w:val="both"/>
              <w:rPr>
                <w:rFonts w:ascii="Book Antiqua" w:hAnsi="Book Antiqua"/>
              </w:rPr>
            </w:pPr>
            <w:r w:rsidRPr="0043545A">
              <w:rPr>
                <w:rFonts w:ascii="Book Antiqua" w:hAnsi="Book Antiqua"/>
              </w:rPr>
              <w:t>166.5 ± 70.0</w:t>
            </w:r>
          </w:p>
        </w:tc>
        <w:tc>
          <w:tcPr>
            <w:tcW w:w="1411" w:type="dxa"/>
            <w:tcBorders>
              <w:top w:val="single" w:sz="4" w:space="0" w:color="auto"/>
            </w:tcBorders>
          </w:tcPr>
          <w:p w14:paraId="36F906FE" w14:textId="1E5E7F48" w:rsidR="00217E38" w:rsidRPr="0043545A" w:rsidRDefault="00217E38" w:rsidP="00217E38">
            <w:pPr>
              <w:spacing w:line="360" w:lineRule="auto"/>
              <w:jc w:val="both"/>
              <w:rPr>
                <w:rFonts w:ascii="Book Antiqua" w:hAnsi="Book Antiqua"/>
              </w:rPr>
            </w:pPr>
            <w:r w:rsidRPr="0043545A">
              <w:rPr>
                <w:rFonts w:ascii="Book Antiqua" w:hAnsi="Book Antiqua"/>
              </w:rPr>
              <w:t>167.2 ± 55.8</w:t>
            </w:r>
          </w:p>
        </w:tc>
        <w:tc>
          <w:tcPr>
            <w:tcW w:w="1100" w:type="dxa"/>
            <w:tcBorders>
              <w:top w:val="single" w:sz="4" w:space="0" w:color="auto"/>
            </w:tcBorders>
          </w:tcPr>
          <w:p w14:paraId="0A8E0310" w14:textId="77777777" w:rsidR="00217E38" w:rsidRPr="0043545A" w:rsidRDefault="00217E38" w:rsidP="00217E38">
            <w:pPr>
              <w:spacing w:line="360" w:lineRule="auto"/>
              <w:jc w:val="both"/>
              <w:rPr>
                <w:rFonts w:ascii="Book Antiqua" w:hAnsi="Book Antiqua"/>
              </w:rPr>
            </w:pPr>
            <w:r w:rsidRPr="0043545A">
              <w:rPr>
                <w:rFonts w:ascii="Book Antiqua" w:hAnsi="Book Antiqua"/>
              </w:rPr>
              <w:t>0.8</w:t>
            </w:r>
          </w:p>
        </w:tc>
        <w:tc>
          <w:tcPr>
            <w:tcW w:w="1411" w:type="dxa"/>
            <w:tcBorders>
              <w:top w:val="single" w:sz="4" w:space="0" w:color="auto"/>
            </w:tcBorders>
          </w:tcPr>
          <w:p w14:paraId="0518268D" w14:textId="4D4B1375" w:rsidR="00217E38" w:rsidRPr="0043545A" w:rsidRDefault="00217E38" w:rsidP="00217E38">
            <w:pPr>
              <w:spacing w:line="360" w:lineRule="auto"/>
              <w:jc w:val="both"/>
              <w:rPr>
                <w:rFonts w:ascii="Book Antiqua" w:hAnsi="Book Antiqua"/>
              </w:rPr>
            </w:pPr>
            <w:r w:rsidRPr="0043545A">
              <w:rPr>
                <w:rFonts w:ascii="Book Antiqua" w:hAnsi="Book Antiqua"/>
              </w:rPr>
              <w:t>225.1 ± 114.0</w:t>
            </w:r>
          </w:p>
        </w:tc>
        <w:tc>
          <w:tcPr>
            <w:tcW w:w="1411" w:type="dxa"/>
            <w:tcBorders>
              <w:top w:val="single" w:sz="4" w:space="0" w:color="auto"/>
            </w:tcBorders>
          </w:tcPr>
          <w:p w14:paraId="0A8BA95F" w14:textId="046F66D7" w:rsidR="00217E38" w:rsidRPr="0043545A" w:rsidRDefault="00217E38" w:rsidP="00217E38">
            <w:pPr>
              <w:spacing w:line="360" w:lineRule="auto"/>
              <w:jc w:val="both"/>
              <w:rPr>
                <w:rFonts w:ascii="Book Antiqua" w:hAnsi="Book Antiqua"/>
              </w:rPr>
            </w:pPr>
            <w:r w:rsidRPr="0043545A">
              <w:rPr>
                <w:rFonts w:ascii="Book Antiqua" w:hAnsi="Book Antiqua"/>
              </w:rPr>
              <w:t>259.5 ± 102.3</w:t>
            </w:r>
          </w:p>
        </w:tc>
        <w:tc>
          <w:tcPr>
            <w:tcW w:w="1100" w:type="dxa"/>
            <w:tcBorders>
              <w:top w:val="single" w:sz="4" w:space="0" w:color="auto"/>
            </w:tcBorders>
          </w:tcPr>
          <w:p w14:paraId="2AED5331" w14:textId="77777777" w:rsidR="00217E38" w:rsidRPr="0043545A" w:rsidRDefault="00217E38" w:rsidP="00217E38">
            <w:pPr>
              <w:spacing w:line="360" w:lineRule="auto"/>
              <w:jc w:val="both"/>
              <w:rPr>
                <w:rFonts w:ascii="Book Antiqua" w:hAnsi="Book Antiqua"/>
              </w:rPr>
            </w:pPr>
            <w:r w:rsidRPr="0043545A">
              <w:rPr>
                <w:rFonts w:ascii="Book Antiqua" w:hAnsi="Book Antiqua"/>
              </w:rPr>
              <w:t>0.3</w:t>
            </w:r>
          </w:p>
        </w:tc>
      </w:tr>
      <w:tr w:rsidR="00217E38" w:rsidRPr="0043545A" w14:paraId="669280D3" w14:textId="77777777" w:rsidTr="00124CC9">
        <w:tc>
          <w:tcPr>
            <w:tcW w:w="1849" w:type="dxa"/>
          </w:tcPr>
          <w:p w14:paraId="45142324" w14:textId="3BE61766" w:rsidR="00217E38" w:rsidRPr="0043545A" w:rsidRDefault="00217E38" w:rsidP="00217E38">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p>
        </w:tc>
        <w:tc>
          <w:tcPr>
            <w:tcW w:w="1294" w:type="dxa"/>
          </w:tcPr>
          <w:p w14:paraId="309507C0" w14:textId="4F38964B" w:rsidR="00217E38" w:rsidRPr="0043545A" w:rsidRDefault="00217E38" w:rsidP="00217E38">
            <w:pPr>
              <w:spacing w:line="360" w:lineRule="auto"/>
              <w:jc w:val="both"/>
              <w:rPr>
                <w:rFonts w:ascii="Book Antiqua" w:hAnsi="Book Antiqua"/>
              </w:rPr>
            </w:pPr>
            <w:r w:rsidRPr="0043545A">
              <w:rPr>
                <w:rFonts w:ascii="Book Antiqua" w:hAnsi="Book Antiqua"/>
              </w:rPr>
              <w:t>162.1 ± 73.1</w:t>
            </w:r>
          </w:p>
        </w:tc>
        <w:tc>
          <w:tcPr>
            <w:tcW w:w="1411" w:type="dxa"/>
          </w:tcPr>
          <w:p w14:paraId="60572B43" w14:textId="5054E8CD" w:rsidR="00217E38" w:rsidRPr="0043545A" w:rsidRDefault="00217E38" w:rsidP="00217E38">
            <w:pPr>
              <w:spacing w:line="360" w:lineRule="auto"/>
              <w:jc w:val="both"/>
              <w:rPr>
                <w:rFonts w:ascii="Book Antiqua" w:hAnsi="Book Antiqua"/>
              </w:rPr>
            </w:pPr>
            <w:r w:rsidRPr="0043545A">
              <w:rPr>
                <w:rFonts w:ascii="Book Antiqua" w:hAnsi="Book Antiqua"/>
              </w:rPr>
              <w:t>179.4 ± 63.8</w:t>
            </w:r>
          </w:p>
        </w:tc>
        <w:tc>
          <w:tcPr>
            <w:tcW w:w="1100" w:type="dxa"/>
          </w:tcPr>
          <w:p w14:paraId="0B23935E" w14:textId="77777777" w:rsidR="00217E38" w:rsidRPr="0043545A" w:rsidRDefault="00217E38" w:rsidP="00217E38">
            <w:pPr>
              <w:spacing w:line="360" w:lineRule="auto"/>
              <w:jc w:val="both"/>
              <w:rPr>
                <w:rFonts w:ascii="Book Antiqua" w:hAnsi="Book Antiqua"/>
              </w:rPr>
            </w:pPr>
            <w:r w:rsidRPr="0043545A">
              <w:rPr>
                <w:rFonts w:ascii="Book Antiqua" w:hAnsi="Book Antiqua"/>
              </w:rPr>
              <w:t>0.5</w:t>
            </w:r>
          </w:p>
        </w:tc>
        <w:tc>
          <w:tcPr>
            <w:tcW w:w="1411" w:type="dxa"/>
          </w:tcPr>
          <w:p w14:paraId="6ED93172" w14:textId="42D09952" w:rsidR="00217E38" w:rsidRPr="0043545A" w:rsidRDefault="00217E38" w:rsidP="00217E38">
            <w:pPr>
              <w:spacing w:line="360" w:lineRule="auto"/>
              <w:jc w:val="both"/>
              <w:rPr>
                <w:rFonts w:ascii="Book Antiqua" w:hAnsi="Book Antiqua"/>
              </w:rPr>
            </w:pPr>
            <w:r w:rsidRPr="0043545A">
              <w:rPr>
                <w:rFonts w:ascii="Book Antiqua" w:hAnsi="Book Antiqua"/>
              </w:rPr>
              <w:t>229.2 ± 120.2</w:t>
            </w:r>
          </w:p>
        </w:tc>
        <w:tc>
          <w:tcPr>
            <w:tcW w:w="1411" w:type="dxa"/>
          </w:tcPr>
          <w:p w14:paraId="1D4ADA60" w14:textId="7A57CC92" w:rsidR="00217E38" w:rsidRPr="0043545A" w:rsidRDefault="00217E38" w:rsidP="00217E38">
            <w:pPr>
              <w:spacing w:line="360" w:lineRule="auto"/>
              <w:jc w:val="both"/>
              <w:rPr>
                <w:rFonts w:ascii="Book Antiqua" w:hAnsi="Book Antiqua"/>
              </w:rPr>
            </w:pPr>
            <w:r w:rsidRPr="0043545A">
              <w:rPr>
                <w:rFonts w:ascii="Book Antiqua" w:hAnsi="Book Antiqua"/>
              </w:rPr>
              <w:t>214.1 ± 118.1</w:t>
            </w:r>
          </w:p>
        </w:tc>
        <w:tc>
          <w:tcPr>
            <w:tcW w:w="1100" w:type="dxa"/>
          </w:tcPr>
          <w:p w14:paraId="5BA8675F" w14:textId="77777777" w:rsidR="00217E38" w:rsidRPr="0043545A" w:rsidRDefault="00217E38" w:rsidP="00217E38">
            <w:pPr>
              <w:spacing w:line="360" w:lineRule="auto"/>
              <w:jc w:val="both"/>
              <w:rPr>
                <w:rFonts w:ascii="Book Antiqua" w:hAnsi="Book Antiqua"/>
              </w:rPr>
            </w:pPr>
            <w:r w:rsidRPr="0043545A">
              <w:rPr>
                <w:rFonts w:ascii="Book Antiqua" w:hAnsi="Book Antiqua"/>
              </w:rPr>
              <w:t>0.7</w:t>
            </w:r>
          </w:p>
        </w:tc>
      </w:tr>
      <w:tr w:rsidR="00217E38" w:rsidRPr="0043545A" w14:paraId="4111C571" w14:textId="77777777" w:rsidTr="00124CC9">
        <w:tc>
          <w:tcPr>
            <w:tcW w:w="1849" w:type="dxa"/>
            <w:tcBorders>
              <w:bottom w:val="single" w:sz="4" w:space="0" w:color="auto"/>
            </w:tcBorders>
          </w:tcPr>
          <w:p w14:paraId="1D650C46" w14:textId="051C8624" w:rsidR="00217E38" w:rsidRPr="0043545A" w:rsidRDefault="00217E38" w:rsidP="00217E38">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p>
        </w:tc>
        <w:tc>
          <w:tcPr>
            <w:tcW w:w="1294" w:type="dxa"/>
            <w:tcBorders>
              <w:bottom w:val="single" w:sz="4" w:space="0" w:color="auto"/>
            </w:tcBorders>
          </w:tcPr>
          <w:p w14:paraId="4894A94E" w14:textId="6CBC23C3" w:rsidR="00217E38" w:rsidRPr="0043545A" w:rsidRDefault="00217E38" w:rsidP="00217E38">
            <w:pPr>
              <w:spacing w:line="360" w:lineRule="auto"/>
              <w:jc w:val="both"/>
              <w:rPr>
                <w:rFonts w:ascii="Book Antiqua" w:hAnsi="Book Antiqua"/>
              </w:rPr>
            </w:pPr>
            <w:r w:rsidRPr="0043545A">
              <w:rPr>
                <w:rFonts w:ascii="Book Antiqua" w:hAnsi="Book Antiqua"/>
              </w:rPr>
              <w:t>155.3 ± 76.9</w:t>
            </w:r>
          </w:p>
        </w:tc>
        <w:tc>
          <w:tcPr>
            <w:tcW w:w="1411" w:type="dxa"/>
            <w:tcBorders>
              <w:bottom w:val="single" w:sz="4" w:space="0" w:color="auto"/>
            </w:tcBorders>
          </w:tcPr>
          <w:p w14:paraId="0A2FE0F1" w14:textId="4D8D8996" w:rsidR="00217E38" w:rsidRPr="0043545A" w:rsidRDefault="00217E38" w:rsidP="00217E38">
            <w:pPr>
              <w:spacing w:line="360" w:lineRule="auto"/>
              <w:jc w:val="both"/>
              <w:rPr>
                <w:rFonts w:ascii="Book Antiqua" w:hAnsi="Book Antiqua"/>
              </w:rPr>
            </w:pPr>
            <w:r w:rsidRPr="0043545A">
              <w:rPr>
                <w:rFonts w:ascii="Book Antiqua" w:hAnsi="Book Antiqua"/>
              </w:rPr>
              <w:t>175.3 ± 100.2</w:t>
            </w:r>
          </w:p>
        </w:tc>
        <w:tc>
          <w:tcPr>
            <w:tcW w:w="1100" w:type="dxa"/>
            <w:tcBorders>
              <w:bottom w:val="single" w:sz="4" w:space="0" w:color="auto"/>
            </w:tcBorders>
          </w:tcPr>
          <w:p w14:paraId="69D53B97" w14:textId="77777777" w:rsidR="00217E38" w:rsidRPr="0043545A" w:rsidRDefault="00217E38" w:rsidP="00217E38">
            <w:pPr>
              <w:spacing w:line="360" w:lineRule="auto"/>
              <w:jc w:val="both"/>
              <w:rPr>
                <w:rFonts w:ascii="Book Antiqua" w:hAnsi="Book Antiqua"/>
              </w:rPr>
            </w:pPr>
            <w:r w:rsidRPr="0043545A">
              <w:rPr>
                <w:rFonts w:ascii="Book Antiqua" w:hAnsi="Book Antiqua"/>
              </w:rPr>
              <w:t>0.5</w:t>
            </w:r>
          </w:p>
        </w:tc>
        <w:tc>
          <w:tcPr>
            <w:tcW w:w="1411" w:type="dxa"/>
            <w:tcBorders>
              <w:bottom w:val="single" w:sz="4" w:space="0" w:color="auto"/>
            </w:tcBorders>
          </w:tcPr>
          <w:p w14:paraId="345BF8FB" w14:textId="4BC5AF34" w:rsidR="00217E38" w:rsidRPr="0043545A" w:rsidRDefault="00217E38" w:rsidP="00217E38">
            <w:pPr>
              <w:spacing w:line="360" w:lineRule="auto"/>
              <w:jc w:val="both"/>
              <w:rPr>
                <w:rFonts w:ascii="Book Antiqua" w:hAnsi="Book Antiqua"/>
              </w:rPr>
            </w:pPr>
            <w:r w:rsidRPr="0043545A">
              <w:rPr>
                <w:rFonts w:ascii="Book Antiqua" w:hAnsi="Book Antiqua"/>
              </w:rPr>
              <w:t>214.6 ± 131.8</w:t>
            </w:r>
          </w:p>
        </w:tc>
        <w:tc>
          <w:tcPr>
            <w:tcW w:w="1411" w:type="dxa"/>
            <w:tcBorders>
              <w:bottom w:val="single" w:sz="4" w:space="0" w:color="auto"/>
            </w:tcBorders>
          </w:tcPr>
          <w:p w14:paraId="476B88F4" w14:textId="39AFF9E4" w:rsidR="00217E38" w:rsidRPr="0043545A" w:rsidRDefault="00217E38" w:rsidP="00217E38">
            <w:pPr>
              <w:spacing w:line="360" w:lineRule="auto"/>
              <w:jc w:val="both"/>
              <w:rPr>
                <w:rFonts w:ascii="Book Antiqua" w:hAnsi="Book Antiqua"/>
              </w:rPr>
            </w:pPr>
            <w:r w:rsidRPr="0043545A">
              <w:rPr>
                <w:rFonts w:ascii="Book Antiqua" w:hAnsi="Book Antiqua"/>
              </w:rPr>
              <w:t>202.3 ± 120.6</w:t>
            </w:r>
          </w:p>
        </w:tc>
        <w:tc>
          <w:tcPr>
            <w:tcW w:w="1100" w:type="dxa"/>
            <w:tcBorders>
              <w:bottom w:val="single" w:sz="4" w:space="0" w:color="auto"/>
            </w:tcBorders>
          </w:tcPr>
          <w:p w14:paraId="0371D555" w14:textId="77777777" w:rsidR="00217E38" w:rsidRPr="0043545A" w:rsidRDefault="00217E38" w:rsidP="00217E38">
            <w:pPr>
              <w:spacing w:line="360" w:lineRule="auto"/>
              <w:jc w:val="both"/>
              <w:rPr>
                <w:rFonts w:ascii="Book Antiqua" w:hAnsi="Book Antiqua"/>
              </w:rPr>
            </w:pPr>
            <w:r w:rsidRPr="0043545A">
              <w:rPr>
                <w:rFonts w:ascii="Book Antiqua" w:hAnsi="Book Antiqua"/>
              </w:rPr>
              <w:t>0.8</w:t>
            </w:r>
          </w:p>
        </w:tc>
      </w:tr>
    </w:tbl>
    <w:p w14:paraId="6A07BFD6" w14:textId="7607EA4A" w:rsidR="009A391F" w:rsidRPr="0043545A" w:rsidRDefault="00124CC9" w:rsidP="00861354">
      <w:pPr>
        <w:spacing w:line="360" w:lineRule="auto"/>
        <w:jc w:val="both"/>
        <w:rPr>
          <w:rFonts w:ascii="Book Antiqua" w:hAnsi="Book Antiqua"/>
        </w:rPr>
      </w:pPr>
      <w:r w:rsidRPr="0043545A">
        <w:rPr>
          <w:rFonts w:ascii="Book Antiqua" w:hAnsi="Book Antiqua"/>
        </w:rPr>
        <w:t xml:space="preserve">Data are mean ± SD values. </w:t>
      </w:r>
      <w:r w:rsidRPr="0043545A">
        <w:rPr>
          <w:rFonts w:ascii="Book Antiqua" w:hAnsi="Book Antiqua"/>
          <w:vertAlign w:val="superscript"/>
        </w:rPr>
        <w:t>1</w:t>
      </w:r>
      <w:r w:rsidRPr="0043545A">
        <w:rPr>
          <w:rFonts w:ascii="Book Antiqua" w:eastAsia="Book Antiqua" w:hAnsi="Book Antiqua" w:cs="Book Antiqua"/>
          <w:color w:val="000000"/>
        </w:rPr>
        <w:t>Irritable bowel syndrome severity scoring system</w:t>
      </w:r>
      <w:r w:rsidRPr="0043545A">
        <w:rPr>
          <w:rFonts w:ascii="Book Antiqua" w:hAnsi="Book Antiqua"/>
        </w:rPr>
        <w:t xml:space="preserve"> total score between 175 and 300. </w:t>
      </w:r>
      <w:r w:rsidRPr="0043545A">
        <w:rPr>
          <w:rFonts w:ascii="Book Antiqua" w:hAnsi="Book Antiqua"/>
          <w:vertAlign w:val="superscript"/>
        </w:rPr>
        <w:t>2</w:t>
      </w:r>
      <w:r w:rsidRPr="0043545A">
        <w:rPr>
          <w:rFonts w:ascii="Book Antiqua" w:eastAsia="Book Antiqua" w:hAnsi="Book Antiqua" w:cs="Book Antiqua"/>
          <w:color w:val="000000"/>
        </w:rPr>
        <w:t>Irritable bowel syndrome severity scoring system</w:t>
      </w:r>
      <w:r w:rsidRPr="0043545A">
        <w:rPr>
          <w:rFonts w:ascii="Book Antiqua" w:hAnsi="Book Antiqua" w:hint="eastAsia"/>
        </w:rPr>
        <w:t xml:space="preserve"> total score of </w:t>
      </w:r>
      <w:r w:rsidRPr="0043545A">
        <w:rPr>
          <w:rFonts w:ascii="Book Antiqua" w:hAnsi="Book Antiqua" w:hint="eastAsia"/>
        </w:rPr>
        <w:t>≥</w:t>
      </w:r>
      <w:r w:rsidRPr="0043545A">
        <w:rPr>
          <w:rFonts w:ascii="Book Antiqua" w:hAnsi="Book Antiqua" w:hint="eastAsia"/>
        </w:rPr>
        <w:t xml:space="preserve"> 300. FMT: Faecal microbiota transplantation.</w:t>
      </w:r>
    </w:p>
    <w:p w14:paraId="0E8A9878" w14:textId="114F4C18" w:rsidR="00217E38" w:rsidRPr="0043545A" w:rsidRDefault="009A391F" w:rsidP="009A391F">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7 </w:t>
      </w:r>
      <w:r w:rsidRPr="0043545A">
        <w:rPr>
          <w:rFonts w:ascii="Book Antiqua" w:eastAsia="Book Antiqua" w:hAnsi="Book Antiqua" w:cs="Book Antiqua"/>
          <w:b/>
          <w:bCs/>
          <w:color w:val="000000"/>
        </w:rPr>
        <w:t>Fatigue Assessment Scale</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4"/>
        <w:gridCol w:w="1580"/>
        <w:gridCol w:w="1251"/>
        <w:gridCol w:w="992"/>
        <w:gridCol w:w="1580"/>
        <w:gridCol w:w="1251"/>
        <w:gridCol w:w="992"/>
      </w:tblGrid>
      <w:tr w:rsidR="009A391F" w:rsidRPr="0043545A" w14:paraId="6E08AA8E" w14:textId="77777777" w:rsidTr="009A391F">
        <w:tc>
          <w:tcPr>
            <w:tcW w:w="1756" w:type="dxa"/>
            <w:vMerge w:val="restart"/>
            <w:tcBorders>
              <w:top w:val="single" w:sz="4" w:space="0" w:color="auto"/>
              <w:bottom w:val="single" w:sz="4" w:space="0" w:color="auto"/>
            </w:tcBorders>
          </w:tcPr>
          <w:p w14:paraId="22DB95C1"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Time</w:t>
            </w:r>
          </w:p>
        </w:tc>
        <w:tc>
          <w:tcPr>
            <w:tcW w:w="3910" w:type="dxa"/>
            <w:gridSpan w:val="3"/>
            <w:tcBorders>
              <w:top w:val="single" w:sz="4" w:space="0" w:color="auto"/>
              <w:bottom w:val="single" w:sz="4" w:space="0" w:color="auto"/>
            </w:tcBorders>
          </w:tcPr>
          <w:p w14:paraId="5D0CDD49"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Placebo</w:t>
            </w:r>
          </w:p>
        </w:tc>
        <w:tc>
          <w:tcPr>
            <w:tcW w:w="3910" w:type="dxa"/>
            <w:gridSpan w:val="3"/>
            <w:tcBorders>
              <w:top w:val="single" w:sz="4" w:space="0" w:color="auto"/>
              <w:bottom w:val="single" w:sz="4" w:space="0" w:color="auto"/>
            </w:tcBorders>
          </w:tcPr>
          <w:p w14:paraId="519220FF"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Active treated</w:t>
            </w:r>
          </w:p>
        </w:tc>
      </w:tr>
      <w:tr w:rsidR="009A391F" w:rsidRPr="0043545A" w14:paraId="1088D78F" w14:textId="77777777" w:rsidTr="009A391F">
        <w:tc>
          <w:tcPr>
            <w:tcW w:w="1756" w:type="dxa"/>
            <w:vMerge/>
            <w:tcBorders>
              <w:top w:val="single" w:sz="4" w:space="0" w:color="auto"/>
              <w:bottom w:val="single" w:sz="4" w:space="0" w:color="auto"/>
            </w:tcBorders>
          </w:tcPr>
          <w:p w14:paraId="5D83F435" w14:textId="77777777" w:rsidR="009A391F" w:rsidRPr="0043545A" w:rsidRDefault="009A391F" w:rsidP="009A391F">
            <w:pPr>
              <w:spacing w:line="360" w:lineRule="auto"/>
              <w:jc w:val="both"/>
              <w:rPr>
                <w:rFonts w:ascii="Book Antiqua" w:hAnsi="Book Antiqua" w:cs="Times New Roman"/>
                <w:b/>
                <w:bCs/>
              </w:rPr>
            </w:pPr>
          </w:p>
        </w:tc>
        <w:tc>
          <w:tcPr>
            <w:tcW w:w="1618" w:type="dxa"/>
            <w:tcBorders>
              <w:top w:val="single" w:sz="4" w:space="0" w:color="auto"/>
              <w:bottom w:val="single" w:sz="4" w:space="0" w:color="auto"/>
            </w:tcBorders>
          </w:tcPr>
          <w:p w14:paraId="2A3C8161"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Females</w:t>
            </w:r>
          </w:p>
        </w:tc>
        <w:tc>
          <w:tcPr>
            <w:tcW w:w="1279" w:type="dxa"/>
            <w:tcBorders>
              <w:top w:val="single" w:sz="4" w:space="0" w:color="auto"/>
              <w:bottom w:val="single" w:sz="4" w:space="0" w:color="auto"/>
            </w:tcBorders>
          </w:tcPr>
          <w:p w14:paraId="6E3C1DD5"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Males</w:t>
            </w:r>
          </w:p>
        </w:tc>
        <w:tc>
          <w:tcPr>
            <w:tcW w:w="1013" w:type="dxa"/>
            <w:tcBorders>
              <w:top w:val="single" w:sz="4" w:space="0" w:color="auto"/>
              <w:bottom w:val="single" w:sz="4" w:space="0" w:color="auto"/>
            </w:tcBorders>
          </w:tcPr>
          <w:p w14:paraId="13516C0B" w14:textId="70A398E6"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c>
          <w:tcPr>
            <w:tcW w:w="1618" w:type="dxa"/>
            <w:tcBorders>
              <w:top w:val="single" w:sz="4" w:space="0" w:color="auto"/>
              <w:bottom w:val="single" w:sz="4" w:space="0" w:color="auto"/>
            </w:tcBorders>
          </w:tcPr>
          <w:p w14:paraId="35AA989F"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Females</w:t>
            </w:r>
          </w:p>
        </w:tc>
        <w:tc>
          <w:tcPr>
            <w:tcW w:w="1279" w:type="dxa"/>
            <w:tcBorders>
              <w:top w:val="single" w:sz="4" w:space="0" w:color="auto"/>
              <w:bottom w:val="single" w:sz="4" w:space="0" w:color="auto"/>
            </w:tcBorders>
          </w:tcPr>
          <w:p w14:paraId="6CADCF32"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Males</w:t>
            </w:r>
          </w:p>
        </w:tc>
        <w:tc>
          <w:tcPr>
            <w:tcW w:w="1013" w:type="dxa"/>
            <w:tcBorders>
              <w:top w:val="single" w:sz="4" w:space="0" w:color="auto"/>
              <w:bottom w:val="single" w:sz="4" w:space="0" w:color="auto"/>
            </w:tcBorders>
          </w:tcPr>
          <w:p w14:paraId="62F29D49" w14:textId="0C19B8BF"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r>
      <w:tr w:rsidR="009A391F" w:rsidRPr="0043545A" w14:paraId="08C59030" w14:textId="77777777" w:rsidTr="009A391F">
        <w:tc>
          <w:tcPr>
            <w:tcW w:w="1756" w:type="dxa"/>
            <w:tcBorders>
              <w:top w:val="single" w:sz="4" w:space="0" w:color="auto"/>
            </w:tcBorders>
          </w:tcPr>
          <w:p w14:paraId="6CC23AD9"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w:t>
            </w:r>
          </w:p>
        </w:tc>
        <w:tc>
          <w:tcPr>
            <w:tcW w:w="1618" w:type="dxa"/>
            <w:tcBorders>
              <w:top w:val="single" w:sz="4" w:space="0" w:color="auto"/>
            </w:tcBorders>
          </w:tcPr>
          <w:p w14:paraId="725895FC" w14:textId="6DF6F271"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5</w:t>
            </w:r>
          </w:p>
        </w:tc>
        <w:tc>
          <w:tcPr>
            <w:tcW w:w="1279" w:type="dxa"/>
            <w:tcBorders>
              <w:top w:val="single" w:sz="4" w:space="0" w:color="auto"/>
            </w:tcBorders>
          </w:tcPr>
          <w:p w14:paraId="4B7EC7D4" w14:textId="274B1F75"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4</w:t>
            </w:r>
          </w:p>
        </w:tc>
        <w:tc>
          <w:tcPr>
            <w:tcW w:w="1013" w:type="dxa"/>
            <w:tcBorders>
              <w:top w:val="single" w:sz="4" w:space="0" w:color="auto"/>
            </w:tcBorders>
          </w:tcPr>
          <w:p w14:paraId="59C4DD6A"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0.3</w:t>
            </w:r>
          </w:p>
        </w:tc>
        <w:tc>
          <w:tcPr>
            <w:tcW w:w="1618" w:type="dxa"/>
            <w:tcBorders>
              <w:top w:val="single" w:sz="4" w:space="0" w:color="auto"/>
            </w:tcBorders>
          </w:tcPr>
          <w:p w14:paraId="706F1DB2" w14:textId="6D3BC6AF" w:rsidR="009A391F" w:rsidRPr="0043545A" w:rsidRDefault="009A391F" w:rsidP="009A391F">
            <w:pPr>
              <w:spacing w:line="360" w:lineRule="auto"/>
              <w:jc w:val="both"/>
              <w:rPr>
                <w:rFonts w:ascii="Book Antiqua" w:hAnsi="Book Antiqua" w:cs="Times New Roman"/>
              </w:rPr>
            </w:pPr>
            <w:r w:rsidRPr="0043545A">
              <w:rPr>
                <w:rFonts w:ascii="Book Antiqua" w:hAnsi="Book Antiqua"/>
              </w:rPr>
              <w:t>32 ± 5</w:t>
            </w:r>
          </w:p>
        </w:tc>
        <w:tc>
          <w:tcPr>
            <w:tcW w:w="1279" w:type="dxa"/>
            <w:tcBorders>
              <w:top w:val="single" w:sz="4" w:space="0" w:color="auto"/>
            </w:tcBorders>
          </w:tcPr>
          <w:p w14:paraId="71D32EF8" w14:textId="4257C8C7" w:rsidR="009A391F" w:rsidRPr="0043545A" w:rsidRDefault="009A391F" w:rsidP="009A391F">
            <w:pPr>
              <w:spacing w:line="360" w:lineRule="auto"/>
              <w:jc w:val="both"/>
              <w:rPr>
                <w:rFonts w:ascii="Book Antiqua" w:hAnsi="Book Antiqua" w:cs="Times New Roman"/>
              </w:rPr>
            </w:pPr>
            <w:r w:rsidRPr="0043545A">
              <w:rPr>
                <w:rFonts w:ascii="Book Antiqua" w:hAnsi="Book Antiqua"/>
              </w:rPr>
              <w:t>30 ± 5</w:t>
            </w:r>
          </w:p>
        </w:tc>
        <w:tc>
          <w:tcPr>
            <w:tcW w:w="1013" w:type="dxa"/>
            <w:tcBorders>
              <w:top w:val="single" w:sz="4" w:space="0" w:color="auto"/>
            </w:tcBorders>
          </w:tcPr>
          <w:p w14:paraId="4DBDE34B"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0.09</w:t>
            </w:r>
          </w:p>
        </w:tc>
      </w:tr>
      <w:tr w:rsidR="009A391F" w:rsidRPr="0043545A" w14:paraId="5BFAD299" w14:textId="77777777" w:rsidTr="009A391F">
        <w:tc>
          <w:tcPr>
            <w:tcW w:w="1756" w:type="dxa"/>
          </w:tcPr>
          <w:p w14:paraId="1E39300C" w14:textId="121EA5D9" w:rsidR="009A391F" w:rsidRPr="0043545A" w:rsidRDefault="009A391F" w:rsidP="009A391F">
            <w:pPr>
              <w:spacing w:line="360" w:lineRule="auto"/>
              <w:jc w:val="both"/>
              <w:rPr>
                <w:rFonts w:ascii="Book Antiqua" w:hAnsi="Book Antiqua" w:cs="Times New Roman"/>
              </w:rPr>
            </w:pPr>
            <w:r w:rsidRPr="0043545A">
              <w:rPr>
                <w:rFonts w:ascii="Book Antiqua" w:hAnsi="Book Antiqua"/>
              </w:rPr>
              <w:t xml:space="preserve">2 </w:t>
            </w:r>
            <w:proofErr w:type="spellStart"/>
            <w:r w:rsidRPr="0043545A">
              <w:rPr>
                <w:rFonts w:ascii="Book Antiqua" w:hAnsi="Book Antiqua"/>
              </w:rPr>
              <w:t>wk</w:t>
            </w:r>
            <w:proofErr w:type="spellEnd"/>
          </w:p>
        </w:tc>
        <w:tc>
          <w:tcPr>
            <w:tcW w:w="1618" w:type="dxa"/>
          </w:tcPr>
          <w:p w14:paraId="12F4EF17" w14:textId="2570746B"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6</w:t>
            </w:r>
          </w:p>
        </w:tc>
        <w:tc>
          <w:tcPr>
            <w:tcW w:w="1279" w:type="dxa"/>
          </w:tcPr>
          <w:p w14:paraId="5984F7B5" w14:textId="26B27A4D"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6</w:t>
            </w:r>
          </w:p>
        </w:tc>
        <w:tc>
          <w:tcPr>
            <w:tcW w:w="1013" w:type="dxa"/>
          </w:tcPr>
          <w:p w14:paraId="5D1FB6FD"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0.2</w:t>
            </w:r>
          </w:p>
        </w:tc>
        <w:tc>
          <w:tcPr>
            <w:tcW w:w="1618" w:type="dxa"/>
          </w:tcPr>
          <w:p w14:paraId="24BBF8C1" w14:textId="6987458E" w:rsidR="009A391F" w:rsidRPr="0043545A" w:rsidRDefault="009A391F" w:rsidP="009A391F">
            <w:pPr>
              <w:spacing w:line="360" w:lineRule="auto"/>
              <w:jc w:val="both"/>
              <w:rPr>
                <w:rFonts w:ascii="Book Antiqua" w:hAnsi="Book Antiqua" w:cs="Times New Roman"/>
              </w:rPr>
            </w:pPr>
            <w:r w:rsidRPr="0043545A">
              <w:rPr>
                <w:rFonts w:ascii="Book Antiqua" w:hAnsi="Book Antiqua"/>
              </w:rPr>
              <w:t>28 ± 6</w:t>
            </w:r>
          </w:p>
        </w:tc>
        <w:tc>
          <w:tcPr>
            <w:tcW w:w="1279" w:type="dxa"/>
          </w:tcPr>
          <w:p w14:paraId="5A42CCB8" w14:textId="0E835E89" w:rsidR="009A391F" w:rsidRPr="0043545A" w:rsidRDefault="009A391F" w:rsidP="009A391F">
            <w:pPr>
              <w:spacing w:line="360" w:lineRule="auto"/>
              <w:jc w:val="both"/>
              <w:rPr>
                <w:rFonts w:ascii="Book Antiqua" w:hAnsi="Book Antiqua" w:cs="Times New Roman"/>
              </w:rPr>
            </w:pPr>
            <w:r w:rsidRPr="0043545A">
              <w:rPr>
                <w:rFonts w:ascii="Book Antiqua" w:hAnsi="Book Antiqua"/>
              </w:rPr>
              <w:t>28 ± 5</w:t>
            </w:r>
          </w:p>
        </w:tc>
        <w:tc>
          <w:tcPr>
            <w:tcW w:w="1013" w:type="dxa"/>
          </w:tcPr>
          <w:p w14:paraId="4FB4890F"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0.5</w:t>
            </w:r>
          </w:p>
        </w:tc>
      </w:tr>
      <w:tr w:rsidR="009A391F" w:rsidRPr="0043545A" w14:paraId="3409E35D" w14:textId="77777777" w:rsidTr="009A391F">
        <w:tc>
          <w:tcPr>
            <w:tcW w:w="1756" w:type="dxa"/>
          </w:tcPr>
          <w:p w14:paraId="406E22BB" w14:textId="3CCD21E4" w:rsidR="009A391F" w:rsidRPr="0043545A" w:rsidRDefault="009A391F" w:rsidP="009A391F">
            <w:pPr>
              <w:spacing w:line="360" w:lineRule="auto"/>
              <w:jc w:val="both"/>
              <w:rPr>
                <w:rFonts w:ascii="Book Antiqua" w:hAnsi="Book Antiqua" w:cs="Times New Roman"/>
              </w:rPr>
            </w:pPr>
            <w:r w:rsidRPr="0043545A">
              <w:rPr>
                <w:rFonts w:ascii="Book Antiqua" w:hAnsi="Book Antiqua"/>
              </w:rPr>
              <w:t xml:space="preserve">1 </w:t>
            </w:r>
            <w:proofErr w:type="spellStart"/>
            <w:r w:rsidRPr="0043545A">
              <w:rPr>
                <w:rFonts w:ascii="Book Antiqua" w:hAnsi="Book Antiqua"/>
              </w:rPr>
              <w:t>mo</w:t>
            </w:r>
            <w:proofErr w:type="spellEnd"/>
          </w:p>
        </w:tc>
        <w:tc>
          <w:tcPr>
            <w:tcW w:w="1618" w:type="dxa"/>
          </w:tcPr>
          <w:p w14:paraId="5C373008" w14:textId="0D7974CA"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6</w:t>
            </w:r>
          </w:p>
        </w:tc>
        <w:tc>
          <w:tcPr>
            <w:tcW w:w="1279" w:type="dxa"/>
          </w:tcPr>
          <w:p w14:paraId="4C3A836A" w14:textId="4D0DF463"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7</w:t>
            </w:r>
          </w:p>
        </w:tc>
        <w:tc>
          <w:tcPr>
            <w:tcW w:w="1013" w:type="dxa"/>
          </w:tcPr>
          <w:p w14:paraId="7BD0518C"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0.1</w:t>
            </w:r>
          </w:p>
        </w:tc>
        <w:tc>
          <w:tcPr>
            <w:tcW w:w="1618" w:type="dxa"/>
          </w:tcPr>
          <w:p w14:paraId="01D5521D" w14:textId="52E9ED92"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7</w:t>
            </w:r>
          </w:p>
        </w:tc>
        <w:tc>
          <w:tcPr>
            <w:tcW w:w="1279" w:type="dxa"/>
          </w:tcPr>
          <w:p w14:paraId="6FBBC586" w14:textId="216DB22F"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5</w:t>
            </w:r>
          </w:p>
        </w:tc>
        <w:tc>
          <w:tcPr>
            <w:tcW w:w="1013" w:type="dxa"/>
          </w:tcPr>
          <w:p w14:paraId="11959F38"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0.5</w:t>
            </w:r>
          </w:p>
        </w:tc>
      </w:tr>
      <w:tr w:rsidR="009A391F" w:rsidRPr="0043545A" w14:paraId="7ED5B55F" w14:textId="77777777" w:rsidTr="009A391F">
        <w:tc>
          <w:tcPr>
            <w:tcW w:w="1756" w:type="dxa"/>
            <w:tcBorders>
              <w:bottom w:val="single" w:sz="4" w:space="0" w:color="auto"/>
            </w:tcBorders>
          </w:tcPr>
          <w:p w14:paraId="7A642D37" w14:textId="2499FA2D" w:rsidR="009A391F" w:rsidRPr="0043545A" w:rsidRDefault="009A391F" w:rsidP="009A391F">
            <w:pPr>
              <w:spacing w:line="360" w:lineRule="auto"/>
              <w:jc w:val="both"/>
              <w:rPr>
                <w:rFonts w:ascii="Book Antiqua" w:hAnsi="Book Antiqua" w:cs="Times New Roman"/>
              </w:rPr>
            </w:pPr>
            <w:r w:rsidRPr="0043545A">
              <w:rPr>
                <w:rFonts w:ascii="Book Antiqua" w:hAnsi="Book Antiqua"/>
              </w:rPr>
              <w:t xml:space="preserve">3 </w:t>
            </w:r>
            <w:proofErr w:type="spellStart"/>
            <w:r w:rsidRPr="0043545A">
              <w:rPr>
                <w:rFonts w:ascii="Book Antiqua" w:hAnsi="Book Antiqua"/>
              </w:rPr>
              <w:t>mo</w:t>
            </w:r>
            <w:proofErr w:type="spellEnd"/>
          </w:p>
        </w:tc>
        <w:tc>
          <w:tcPr>
            <w:tcW w:w="1618" w:type="dxa"/>
            <w:tcBorders>
              <w:bottom w:val="single" w:sz="4" w:space="0" w:color="auto"/>
            </w:tcBorders>
          </w:tcPr>
          <w:p w14:paraId="70278D4A" w14:textId="3CD81BB7" w:rsidR="009A391F" w:rsidRPr="0043545A" w:rsidRDefault="009A391F" w:rsidP="009A391F">
            <w:pPr>
              <w:spacing w:line="360" w:lineRule="auto"/>
              <w:jc w:val="both"/>
              <w:rPr>
                <w:rFonts w:ascii="Book Antiqua" w:hAnsi="Book Antiqua" w:cs="Times New Roman"/>
              </w:rPr>
            </w:pPr>
            <w:r w:rsidRPr="0043545A">
              <w:rPr>
                <w:rFonts w:ascii="Book Antiqua" w:hAnsi="Book Antiqua"/>
              </w:rPr>
              <w:t>30 ± 4</w:t>
            </w:r>
          </w:p>
        </w:tc>
        <w:tc>
          <w:tcPr>
            <w:tcW w:w="1279" w:type="dxa"/>
            <w:tcBorders>
              <w:bottom w:val="single" w:sz="4" w:space="0" w:color="auto"/>
            </w:tcBorders>
          </w:tcPr>
          <w:p w14:paraId="386448E5" w14:textId="56CCBB28" w:rsidR="009A391F" w:rsidRPr="0043545A" w:rsidRDefault="009A391F" w:rsidP="009A391F">
            <w:pPr>
              <w:spacing w:line="360" w:lineRule="auto"/>
              <w:jc w:val="both"/>
              <w:rPr>
                <w:rFonts w:ascii="Book Antiqua" w:hAnsi="Book Antiqua" w:cs="Times New Roman"/>
              </w:rPr>
            </w:pPr>
            <w:r w:rsidRPr="0043545A">
              <w:rPr>
                <w:rFonts w:ascii="Book Antiqua" w:hAnsi="Book Antiqua"/>
              </w:rPr>
              <w:t>26 ± 4</w:t>
            </w:r>
          </w:p>
        </w:tc>
        <w:tc>
          <w:tcPr>
            <w:tcW w:w="1013" w:type="dxa"/>
            <w:tcBorders>
              <w:bottom w:val="single" w:sz="4" w:space="0" w:color="auto"/>
            </w:tcBorders>
          </w:tcPr>
          <w:p w14:paraId="7A4D3A27"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0.01</w:t>
            </w:r>
          </w:p>
        </w:tc>
        <w:tc>
          <w:tcPr>
            <w:tcW w:w="1618" w:type="dxa"/>
            <w:tcBorders>
              <w:bottom w:val="single" w:sz="4" w:space="0" w:color="auto"/>
            </w:tcBorders>
          </w:tcPr>
          <w:p w14:paraId="7FBCD683" w14:textId="3287D8C4"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6</w:t>
            </w:r>
          </w:p>
        </w:tc>
        <w:tc>
          <w:tcPr>
            <w:tcW w:w="1279" w:type="dxa"/>
            <w:tcBorders>
              <w:bottom w:val="single" w:sz="4" w:space="0" w:color="auto"/>
            </w:tcBorders>
          </w:tcPr>
          <w:p w14:paraId="0A7E529C" w14:textId="0A900446"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5</w:t>
            </w:r>
          </w:p>
        </w:tc>
        <w:tc>
          <w:tcPr>
            <w:tcW w:w="1013" w:type="dxa"/>
            <w:tcBorders>
              <w:bottom w:val="single" w:sz="4" w:space="0" w:color="auto"/>
            </w:tcBorders>
          </w:tcPr>
          <w:p w14:paraId="2B33D741"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0.7</w:t>
            </w:r>
          </w:p>
        </w:tc>
      </w:tr>
    </w:tbl>
    <w:p w14:paraId="2A26E69F" w14:textId="12D8DFE3" w:rsidR="00F2378C" w:rsidRPr="0043545A" w:rsidRDefault="009A391F" w:rsidP="009A391F">
      <w:pPr>
        <w:spacing w:line="360" w:lineRule="auto"/>
        <w:jc w:val="both"/>
        <w:rPr>
          <w:rFonts w:ascii="Book Antiqua" w:hAnsi="Book Antiqua"/>
        </w:rPr>
      </w:pPr>
      <w:r w:rsidRPr="0043545A">
        <w:rPr>
          <w:rFonts w:ascii="Book Antiqua" w:hAnsi="Book Antiqua"/>
        </w:rPr>
        <w:t>Data mean ± SD values.</w:t>
      </w:r>
    </w:p>
    <w:p w14:paraId="5939A0C1" w14:textId="74485434" w:rsidR="009A391F" w:rsidRPr="0043545A" w:rsidRDefault="00F2378C" w:rsidP="009A391F">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8 </w:t>
      </w:r>
      <w:r w:rsidRPr="0043545A">
        <w:rPr>
          <w:rFonts w:ascii="Book Antiqua" w:eastAsia="Book Antiqua" w:hAnsi="Book Antiqua" w:cs="Book Antiqua"/>
          <w:b/>
          <w:bCs/>
          <w:color w:val="000000"/>
        </w:rPr>
        <w:t>Fatigue Assessment Scale</w:t>
      </w:r>
      <w:r w:rsidRPr="0043545A">
        <w:rPr>
          <w:rFonts w:ascii="Book Antiqua" w:hAnsi="Book Antiqua"/>
          <w:b/>
          <w:bCs/>
        </w:rPr>
        <w:t xml:space="preserve"> total scores of females and males i</w:t>
      </w:r>
      <w:r w:rsidRPr="0043545A">
        <w:rPr>
          <w:rFonts w:ascii="Book Antiqua" w:eastAsia="Book Antiqua" w:hAnsi="Book Antiqua" w:cs="Book Antiqua"/>
          <w:b/>
          <w:bCs/>
          <w:color w:val="000000"/>
        </w:rPr>
        <w:t>rritable bowel syndrome</w:t>
      </w:r>
      <w:r w:rsidRPr="0043545A">
        <w:rPr>
          <w:rFonts w:ascii="Book Antiqua" w:hAnsi="Book Antiqua"/>
          <w:b/>
          <w:bCs/>
        </w:rPr>
        <w:t xml:space="preserve"> patients belonging to different i</w:t>
      </w:r>
      <w:r w:rsidRPr="0043545A">
        <w:rPr>
          <w:rFonts w:ascii="Book Antiqua" w:eastAsia="Book Antiqua" w:hAnsi="Book Antiqua" w:cs="Book Antiqua"/>
          <w:b/>
          <w:bCs/>
          <w:color w:val="000000"/>
        </w:rPr>
        <w:t>rritable bowel syndrome</w:t>
      </w:r>
      <w:r w:rsidRPr="0043545A">
        <w:rPr>
          <w:rFonts w:ascii="Book Antiqua" w:hAnsi="Book Antiqua"/>
          <w:b/>
          <w:bCs/>
        </w:rPr>
        <w:t>-subtypes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903"/>
        <w:gridCol w:w="890"/>
        <w:gridCol w:w="922"/>
        <w:gridCol w:w="902"/>
        <w:gridCol w:w="890"/>
        <w:gridCol w:w="922"/>
        <w:gridCol w:w="902"/>
        <w:gridCol w:w="890"/>
        <w:gridCol w:w="922"/>
      </w:tblGrid>
      <w:tr w:rsidR="00F2378C" w:rsidRPr="0043545A" w14:paraId="74E497CC" w14:textId="77777777" w:rsidTr="00F2378C">
        <w:tc>
          <w:tcPr>
            <w:tcW w:w="1247" w:type="dxa"/>
            <w:vMerge w:val="restart"/>
            <w:tcBorders>
              <w:top w:val="single" w:sz="4" w:space="0" w:color="auto"/>
              <w:bottom w:val="single" w:sz="4" w:space="0" w:color="auto"/>
            </w:tcBorders>
          </w:tcPr>
          <w:p w14:paraId="7EA886A5"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Time after FMT</w:t>
            </w:r>
          </w:p>
        </w:tc>
        <w:tc>
          <w:tcPr>
            <w:tcW w:w="2777" w:type="dxa"/>
            <w:gridSpan w:val="3"/>
            <w:tcBorders>
              <w:top w:val="single" w:sz="4" w:space="0" w:color="auto"/>
              <w:bottom w:val="single" w:sz="4" w:space="0" w:color="auto"/>
            </w:tcBorders>
          </w:tcPr>
          <w:p w14:paraId="22425CE8"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IBS-D</w:t>
            </w:r>
          </w:p>
        </w:tc>
        <w:tc>
          <w:tcPr>
            <w:tcW w:w="2776" w:type="dxa"/>
            <w:gridSpan w:val="3"/>
            <w:tcBorders>
              <w:top w:val="single" w:sz="4" w:space="0" w:color="auto"/>
              <w:bottom w:val="single" w:sz="4" w:space="0" w:color="auto"/>
            </w:tcBorders>
          </w:tcPr>
          <w:p w14:paraId="66F2F896"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IBS-C</w:t>
            </w:r>
          </w:p>
        </w:tc>
        <w:tc>
          <w:tcPr>
            <w:tcW w:w="2776" w:type="dxa"/>
            <w:gridSpan w:val="3"/>
            <w:tcBorders>
              <w:top w:val="single" w:sz="4" w:space="0" w:color="auto"/>
              <w:bottom w:val="single" w:sz="4" w:space="0" w:color="auto"/>
            </w:tcBorders>
          </w:tcPr>
          <w:p w14:paraId="12377733"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IBS-M</w:t>
            </w:r>
          </w:p>
        </w:tc>
      </w:tr>
      <w:tr w:rsidR="00F2378C" w:rsidRPr="0043545A" w14:paraId="341432EE" w14:textId="77777777" w:rsidTr="00F2378C">
        <w:tc>
          <w:tcPr>
            <w:tcW w:w="1247" w:type="dxa"/>
            <w:vMerge/>
            <w:tcBorders>
              <w:top w:val="single" w:sz="4" w:space="0" w:color="auto"/>
              <w:bottom w:val="single" w:sz="4" w:space="0" w:color="auto"/>
            </w:tcBorders>
          </w:tcPr>
          <w:p w14:paraId="00A056C3" w14:textId="77777777" w:rsidR="00F2378C" w:rsidRPr="0043545A" w:rsidRDefault="00F2378C" w:rsidP="00F2378C">
            <w:pPr>
              <w:spacing w:line="360" w:lineRule="auto"/>
              <w:jc w:val="both"/>
              <w:rPr>
                <w:rFonts w:ascii="Book Antiqua" w:hAnsi="Book Antiqua"/>
                <w:b/>
                <w:bCs/>
              </w:rPr>
            </w:pPr>
          </w:p>
        </w:tc>
        <w:tc>
          <w:tcPr>
            <w:tcW w:w="924" w:type="dxa"/>
            <w:tcBorders>
              <w:top w:val="single" w:sz="4" w:space="0" w:color="auto"/>
              <w:bottom w:val="single" w:sz="4" w:space="0" w:color="auto"/>
            </w:tcBorders>
          </w:tcPr>
          <w:p w14:paraId="222D2ED0"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3A69AF57"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0378706B" w14:textId="6F40823C"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23" w:type="dxa"/>
            <w:tcBorders>
              <w:top w:val="single" w:sz="4" w:space="0" w:color="auto"/>
              <w:bottom w:val="single" w:sz="4" w:space="0" w:color="auto"/>
            </w:tcBorders>
          </w:tcPr>
          <w:p w14:paraId="3E7D5F89"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6AC6DA1E"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69AA9872" w14:textId="18D12352"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23" w:type="dxa"/>
            <w:tcBorders>
              <w:top w:val="single" w:sz="4" w:space="0" w:color="auto"/>
              <w:bottom w:val="single" w:sz="4" w:space="0" w:color="auto"/>
            </w:tcBorders>
          </w:tcPr>
          <w:p w14:paraId="50A74ED1"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3D877600"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10C6C22F" w14:textId="2A44CD71"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F2378C" w:rsidRPr="0043545A" w14:paraId="1B72C2AD" w14:textId="77777777" w:rsidTr="00F2378C">
        <w:tc>
          <w:tcPr>
            <w:tcW w:w="1247" w:type="dxa"/>
            <w:tcBorders>
              <w:top w:val="single" w:sz="4" w:space="0" w:color="auto"/>
            </w:tcBorders>
          </w:tcPr>
          <w:p w14:paraId="05F2B499" w14:textId="4E034587" w:rsidR="00F2378C" w:rsidRPr="0043545A" w:rsidRDefault="00F2378C" w:rsidP="00F2378C">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p>
        </w:tc>
        <w:tc>
          <w:tcPr>
            <w:tcW w:w="924" w:type="dxa"/>
            <w:tcBorders>
              <w:top w:val="single" w:sz="4" w:space="0" w:color="auto"/>
            </w:tcBorders>
          </w:tcPr>
          <w:p w14:paraId="4B0706C8" w14:textId="0192F6A9" w:rsidR="00F2378C" w:rsidRPr="0043545A" w:rsidRDefault="00F2378C" w:rsidP="00F2378C">
            <w:pPr>
              <w:spacing w:line="360" w:lineRule="auto"/>
              <w:jc w:val="both"/>
              <w:rPr>
                <w:rFonts w:ascii="Book Antiqua" w:hAnsi="Book Antiqua"/>
              </w:rPr>
            </w:pPr>
            <w:r w:rsidRPr="0043545A">
              <w:rPr>
                <w:rFonts w:ascii="Book Antiqua" w:hAnsi="Book Antiqua"/>
              </w:rPr>
              <w:t>30.1 ± 3.6</w:t>
            </w:r>
          </w:p>
        </w:tc>
        <w:tc>
          <w:tcPr>
            <w:tcW w:w="910" w:type="dxa"/>
            <w:tcBorders>
              <w:top w:val="single" w:sz="4" w:space="0" w:color="auto"/>
            </w:tcBorders>
          </w:tcPr>
          <w:p w14:paraId="679BFF25" w14:textId="413E26F2" w:rsidR="00F2378C" w:rsidRPr="0043545A" w:rsidRDefault="00F2378C" w:rsidP="00F2378C">
            <w:pPr>
              <w:spacing w:line="360" w:lineRule="auto"/>
              <w:jc w:val="both"/>
              <w:rPr>
                <w:rFonts w:ascii="Book Antiqua" w:hAnsi="Book Antiqua"/>
              </w:rPr>
            </w:pPr>
            <w:r w:rsidRPr="0043545A">
              <w:rPr>
                <w:rFonts w:ascii="Book Antiqua" w:hAnsi="Book Antiqua"/>
              </w:rPr>
              <w:t>27.0 ± 3.6</w:t>
            </w:r>
          </w:p>
        </w:tc>
        <w:tc>
          <w:tcPr>
            <w:tcW w:w="943" w:type="dxa"/>
            <w:tcBorders>
              <w:top w:val="single" w:sz="4" w:space="0" w:color="auto"/>
            </w:tcBorders>
          </w:tcPr>
          <w:p w14:paraId="66981C22"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0.04</w:t>
            </w:r>
          </w:p>
        </w:tc>
        <w:tc>
          <w:tcPr>
            <w:tcW w:w="923" w:type="dxa"/>
            <w:tcBorders>
              <w:top w:val="single" w:sz="4" w:space="0" w:color="auto"/>
            </w:tcBorders>
          </w:tcPr>
          <w:p w14:paraId="747C418E" w14:textId="7B91A1C0" w:rsidR="00F2378C" w:rsidRPr="0043545A" w:rsidRDefault="00F2378C" w:rsidP="00F2378C">
            <w:pPr>
              <w:spacing w:line="360" w:lineRule="auto"/>
              <w:jc w:val="both"/>
              <w:rPr>
                <w:rFonts w:ascii="Book Antiqua" w:hAnsi="Book Antiqua"/>
              </w:rPr>
            </w:pPr>
            <w:r w:rsidRPr="0043545A">
              <w:rPr>
                <w:rFonts w:ascii="Book Antiqua" w:hAnsi="Book Antiqua"/>
              </w:rPr>
              <w:t>28.0 ± 6.3</w:t>
            </w:r>
          </w:p>
        </w:tc>
        <w:tc>
          <w:tcPr>
            <w:tcW w:w="910" w:type="dxa"/>
            <w:tcBorders>
              <w:top w:val="single" w:sz="4" w:space="0" w:color="auto"/>
            </w:tcBorders>
          </w:tcPr>
          <w:p w14:paraId="5DEBD26E" w14:textId="5668E373" w:rsidR="00F2378C" w:rsidRPr="0043545A" w:rsidRDefault="00F2378C" w:rsidP="00F2378C">
            <w:pPr>
              <w:spacing w:line="360" w:lineRule="auto"/>
              <w:jc w:val="both"/>
              <w:rPr>
                <w:rFonts w:ascii="Book Antiqua" w:hAnsi="Book Antiqua"/>
              </w:rPr>
            </w:pPr>
            <w:r w:rsidRPr="0043545A">
              <w:rPr>
                <w:rFonts w:ascii="Book Antiqua" w:hAnsi="Book Antiqua"/>
              </w:rPr>
              <w:t>29.3 ± 7.4</w:t>
            </w:r>
          </w:p>
        </w:tc>
        <w:tc>
          <w:tcPr>
            <w:tcW w:w="943" w:type="dxa"/>
            <w:tcBorders>
              <w:top w:val="single" w:sz="4" w:space="0" w:color="auto"/>
            </w:tcBorders>
          </w:tcPr>
          <w:p w14:paraId="3AF4AAE4" w14:textId="77777777" w:rsidR="00F2378C" w:rsidRPr="0043545A" w:rsidRDefault="00F2378C" w:rsidP="00F2378C">
            <w:pPr>
              <w:spacing w:line="360" w:lineRule="auto"/>
              <w:jc w:val="both"/>
              <w:rPr>
                <w:rFonts w:ascii="Book Antiqua" w:hAnsi="Book Antiqua"/>
              </w:rPr>
            </w:pPr>
            <w:r w:rsidRPr="0043545A">
              <w:rPr>
                <w:rFonts w:ascii="Book Antiqua" w:hAnsi="Book Antiqua"/>
              </w:rPr>
              <w:t>0.5</w:t>
            </w:r>
          </w:p>
        </w:tc>
        <w:tc>
          <w:tcPr>
            <w:tcW w:w="923" w:type="dxa"/>
            <w:tcBorders>
              <w:top w:val="single" w:sz="4" w:space="0" w:color="auto"/>
            </w:tcBorders>
          </w:tcPr>
          <w:p w14:paraId="574CBA01" w14:textId="622B1EB8" w:rsidR="00F2378C" w:rsidRPr="0043545A" w:rsidRDefault="00F2378C" w:rsidP="00F2378C">
            <w:pPr>
              <w:spacing w:line="360" w:lineRule="auto"/>
              <w:jc w:val="both"/>
              <w:rPr>
                <w:rFonts w:ascii="Book Antiqua" w:hAnsi="Book Antiqua"/>
              </w:rPr>
            </w:pPr>
            <w:r w:rsidRPr="0043545A">
              <w:rPr>
                <w:rFonts w:ascii="Book Antiqua" w:hAnsi="Book Antiqua"/>
              </w:rPr>
              <w:t>26.7 ± 5.4</w:t>
            </w:r>
          </w:p>
        </w:tc>
        <w:tc>
          <w:tcPr>
            <w:tcW w:w="910" w:type="dxa"/>
            <w:tcBorders>
              <w:top w:val="single" w:sz="4" w:space="0" w:color="auto"/>
            </w:tcBorders>
          </w:tcPr>
          <w:p w14:paraId="358895A6" w14:textId="28148A99" w:rsidR="00F2378C" w:rsidRPr="0043545A" w:rsidRDefault="00F2378C" w:rsidP="00F2378C">
            <w:pPr>
              <w:spacing w:line="360" w:lineRule="auto"/>
              <w:jc w:val="both"/>
              <w:rPr>
                <w:rFonts w:ascii="Book Antiqua" w:hAnsi="Book Antiqua"/>
              </w:rPr>
            </w:pPr>
            <w:r w:rsidRPr="0043545A">
              <w:rPr>
                <w:rFonts w:ascii="Book Antiqua" w:hAnsi="Book Antiqua"/>
              </w:rPr>
              <w:t>26.3 ± 2.1</w:t>
            </w:r>
          </w:p>
        </w:tc>
        <w:tc>
          <w:tcPr>
            <w:tcW w:w="943" w:type="dxa"/>
            <w:tcBorders>
              <w:top w:val="single" w:sz="4" w:space="0" w:color="auto"/>
            </w:tcBorders>
          </w:tcPr>
          <w:p w14:paraId="53E1E09D" w14:textId="77777777" w:rsidR="00F2378C" w:rsidRPr="0043545A" w:rsidRDefault="00F2378C" w:rsidP="00F2378C">
            <w:pPr>
              <w:spacing w:line="360" w:lineRule="auto"/>
              <w:jc w:val="both"/>
              <w:rPr>
                <w:rFonts w:ascii="Book Antiqua" w:hAnsi="Book Antiqua"/>
              </w:rPr>
            </w:pPr>
            <w:r w:rsidRPr="0043545A">
              <w:rPr>
                <w:rFonts w:ascii="Book Antiqua" w:hAnsi="Book Antiqua"/>
              </w:rPr>
              <w:t>0.9</w:t>
            </w:r>
          </w:p>
        </w:tc>
      </w:tr>
      <w:tr w:rsidR="00F2378C" w:rsidRPr="0043545A" w14:paraId="5FDEB314" w14:textId="77777777" w:rsidTr="00F2378C">
        <w:tc>
          <w:tcPr>
            <w:tcW w:w="1247" w:type="dxa"/>
          </w:tcPr>
          <w:p w14:paraId="1CA31FF2" w14:textId="6E8F250E" w:rsidR="00F2378C" w:rsidRPr="0043545A" w:rsidRDefault="00F2378C" w:rsidP="00F2378C">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p>
        </w:tc>
        <w:tc>
          <w:tcPr>
            <w:tcW w:w="924" w:type="dxa"/>
          </w:tcPr>
          <w:p w14:paraId="390D4A20" w14:textId="60376F76" w:rsidR="00F2378C" w:rsidRPr="0043545A" w:rsidRDefault="00F2378C" w:rsidP="00F2378C">
            <w:pPr>
              <w:spacing w:line="360" w:lineRule="auto"/>
              <w:jc w:val="both"/>
              <w:rPr>
                <w:rFonts w:ascii="Book Antiqua" w:hAnsi="Book Antiqua"/>
              </w:rPr>
            </w:pPr>
            <w:r w:rsidRPr="0043545A">
              <w:rPr>
                <w:rFonts w:ascii="Book Antiqua" w:hAnsi="Book Antiqua"/>
              </w:rPr>
              <w:t>27.1 ± 5.2</w:t>
            </w:r>
          </w:p>
        </w:tc>
        <w:tc>
          <w:tcPr>
            <w:tcW w:w="910" w:type="dxa"/>
          </w:tcPr>
          <w:p w14:paraId="4DE184D7" w14:textId="2EE14239" w:rsidR="00F2378C" w:rsidRPr="0043545A" w:rsidRDefault="00F2378C" w:rsidP="00F2378C">
            <w:pPr>
              <w:spacing w:line="360" w:lineRule="auto"/>
              <w:jc w:val="both"/>
              <w:rPr>
                <w:rFonts w:ascii="Book Antiqua" w:hAnsi="Book Antiqua"/>
              </w:rPr>
            </w:pPr>
            <w:r w:rsidRPr="0043545A">
              <w:rPr>
                <w:rFonts w:ascii="Book Antiqua" w:hAnsi="Book Antiqua"/>
              </w:rPr>
              <w:t>26.6 ± 4.6</w:t>
            </w:r>
          </w:p>
        </w:tc>
        <w:tc>
          <w:tcPr>
            <w:tcW w:w="943" w:type="dxa"/>
          </w:tcPr>
          <w:p w14:paraId="5FB2166D" w14:textId="77777777" w:rsidR="00F2378C" w:rsidRPr="0043545A" w:rsidRDefault="00F2378C" w:rsidP="00F2378C">
            <w:pPr>
              <w:spacing w:line="360" w:lineRule="auto"/>
              <w:jc w:val="both"/>
              <w:rPr>
                <w:rFonts w:ascii="Book Antiqua" w:hAnsi="Book Antiqua"/>
              </w:rPr>
            </w:pPr>
            <w:r w:rsidRPr="0043545A">
              <w:rPr>
                <w:rFonts w:ascii="Book Antiqua" w:hAnsi="Book Antiqua"/>
              </w:rPr>
              <w:t>0.6</w:t>
            </w:r>
          </w:p>
        </w:tc>
        <w:tc>
          <w:tcPr>
            <w:tcW w:w="923" w:type="dxa"/>
          </w:tcPr>
          <w:p w14:paraId="4E134A22" w14:textId="564EAB1C" w:rsidR="00F2378C" w:rsidRPr="0043545A" w:rsidRDefault="00F2378C" w:rsidP="00F2378C">
            <w:pPr>
              <w:spacing w:line="360" w:lineRule="auto"/>
              <w:jc w:val="both"/>
              <w:rPr>
                <w:rFonts w:ascii="Book Antiqua" w:hAnsi="Book Antiqua"/>
              </w:rPr>
            </w:pPr>
            <w:r w:rsidRPr="0043545A">
              <w:rPr>
                <w:rFonts w:ascii="Book Antiqua" w:hAnsi="Book Antiqua"/>
              </w:rPr>
              <w:t>27.1 ± 6.7</w:t>
            </w:r>
          </w:p>
        </w:tc>
        <w:tc>
          <w:tcPr>
            <w:tcW w:w="910" w:type="dxa"/>
          </w:tcPr>
          <w:p w14:paraId="550FE1D4" w14:textId="1509AE11" w:rsidR="00F2378C" w:rsidRPr="0043545A" w:rsidRDefault="00F2378C" w:rsidP="00F2378C">
            <w:pPr>
              <w:spacing w:line="360" w:lineRule="auto"/>
              <w:jc w:val="both"/>
              <w:rPr>
                <w:rFonts w:ascii="Book Antiqua" w:hAnsi="Book Antiqua"/>
              </w:rPr>
            </w:pPr>
            <w:r w:rsidRPr="0043545A">
              <w:rPr>
                <w:rFonts w:ascii="Book Antiqua" w:hAnsi="Book Antiqua"/>
              </w:rPr>
              <w:t>31.3 ± 6.1</w:t>
            </w:r>
          </w:p>
        </w:tc>
        <w:tc>
          <w:tcPr>
            <w:tcW w:w="943" w:type="dxa"/>
          </w:tcPr>
          <w:p w14:paraId="5D5755EF" w14:textId="77777777" w:rsidR="00F2378C" w:rsidRPr="0043545A" w:rsidRDefault="00F2378C" w:rsidP="00F2378C">
            <w:pPr>
              <w:spacing w:line="360" w:lineRule="auto"/>
              <w:jc w:val="both"/>
              <w:rPr>
                <w:rFonts w:ascii="Book Antiqua" w:hAnsi="Book Antiqua"/>
              </w:rPr>
            </w:pPr>
            <w:r w:rsidRPr="0043545A">
              <w:rPr>
                <w:rFonts w:ascii="Book Antiqua" w:hAnsi="Book Antiqua"/>
              </w:rPr>
              <w:t>0.1</w:t>
            </w:r>
          </w:p>
        </w:tc>
        <w:tc>
          <w:tcPr>
            <w:tcW w:w="923" w:type="dxa"/>
          </w:tcPr>
          <w:p w14:paraId="7A889C72" w14:textId="44E1899B" w:rsidR="00F2378C" w:rsidRPr="0043545A" w:rsidRDefault="00F2378C" w:rsidP="00F2378C">
            <w:pPr>
              <w:spacing w:line="360" w:lineRule="auto"/>
              <w:jc w:val="both"/>
              <w:rPr>
                <w:rFonts w:ascii="Book Antiqua" w:hAnsi="Book Antiqua"/>
              </w:rPr>
            </w:pPr>
            <w:r w:rsidRPr="0043545A">
              <w:rPr>
                <w:rFonts w:ascii="Book Antiqua" w:hAnsi="Book Antiqua"/>
              </w:rPr>
              <w:t>28.3 ± 8.3</w:t>
            </w:r>
          </w:p>
        </w:tc>
        <w:tc>
          <w:tcPr>
            <w:tcW w:w="910" w:type="dxa"/>
          </w:tcPr>
          <w:p w14:paraId="65E6AD75" w14:textId="5C3BC1D7" w:rsidR="00F2378C" w:rsidRPr="0043545A" w:rsidRDefault="00F2378C" w:rsidP="00F2378C">
            <w:pPr>
              <w:spacing w:line="360" w:lineRule="auto"/>
              <w:jc w:val="both"/>
              <w:rPr>
                <w:rFonts w:ascii="Book Antiqua" w:hAnsi="Book Antiqua"/>
              </w:rPr>
            </w:pPr>
            <w:r w:rsidRPr="0043545A">
              <w:rPr>
                <w:rFonts w:ascii="Book Antiqua" w:hAnsi="Book Antiqua"/>
              </w:rPr>
              <w:t>28.3 ± 4.0</w:t>
            </w:r>
          </w:p>
        </w:tc>
        <w:tc>
          <w:tcPr>
            <w:tcW w:w="943" w:type="dxa"/>
          </w:tcPr>
          <w:p w14:paraId="5D995F02" w14:textId="77777777" w:rsidR="00F2378C" w:rsidRPr="0043545A" w:rsidRDefault="00F2378C" w:rsidP="00F2378C">
            <w:pPr>
              <w:spacing w:line="360" w:lineRule="auto"/>
              <w:jc w:val="both"/>
              <w:rPr>
                <w:rFonts w:ascii="Book Antiqua" w:hAnsi="Book Antiqua"/>
              </w:rPr>
            </w:pPr>
            <w:r w:rsidRPr="0043545A">
              <w:rPr>
                <w:rFonts w:ascii="Book Antiqua" w:hAnsi="Book Antiqua"/>
              </w:rPr>
              <w:t>0.9</w:t>
            </w:r>
          </w:p>
        </w:tc>
      </w:tr>
      <w:tr w:rsidR="00F2378C" w:rsidRPr="0043545A" w14:paraId="35631F9A" w14:textId="77777777" w:rsidTr="00F2378C">
        <w:tc>
          <w:tcPr>
            <w:tcW w:w="1247" w:type="dxa"/>
            <w:tcBorders>
              <w:bottom w:val="single" w:sz="4" w:space="0" w:color="auto"/>
            </w:tcBorders>
          </w:tcPr>
          <w:p w14:paraId="7D8900EB" w14:textId="048D8233" w:rsidR="00F2378C" w:rsidRPr="0043545A" w:rsidRDefault="00F2378C" w:rsidP="00F2378C">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p>
        </w:tc>
        <w:tc>
          <w:tcPr>
            <w:tcW w:w="924" w:type="dxa"/>
            <w:tcBorders>
              <w:bottom w:val="single" w:sz="4" w:space="0" w:color="auto"/>
            </w:tcBorders>
          </w:tcPr>
          <w:p w14:paraId="0BF544D7" w14:textId="4BD387C8" w:rsidR="00F2378C" w:rsidRPr="0043545A" w:rsidRDefault="00F2378C" w:rsidP="00F2378C">
            <w:pPr>
              <w:spacing w:line="360" w:lineRule="auto"/>
              <w:jc w:val="both"/>
              <w:rPr>
                <w:rFonts w:ascii="Book Antiqua" w:hAnsi="Book Antiqua"/>
              </w:rPr>
            </w:pPr>
            <w:r w:rsidRPr="0043545A">
              <w:rPr>
                <w:rFonts w:ascii="Book Antiqua" w:hAnsi="Book Antiqua"/>
              </w:rPr>
              <w:t>27.5 ± 5.7</w:t>
            </w:r>
          </w:p>
        </w:tc>
        <w:tc>
          <w:tcPr>
            <w:tcW w:w="910" w:type="dxa"/>
            <w:tcBorders>
              <w:bottom w:val="single" w:sz="4" w:space="0" w:color="auto"/>
            </w:tcBorders>
          </w:tcPr>
          <w:p w14:paraId="5B5E9D2F" w14:textId="784D7E6D" w:rsidR="00F2378C" w:rsidRPr="0043545A" w:rsidRDefault="00F2378C" w:rsidP="00F2378C">
            <w:pPr>
              <w:spacing w:line="360" w:lineRule="auto"/>
              <w:jc w:val="both"/>
              <w:rPr>
                <w:rFonts w:ascii="Book Antiqua" w:hAnsi="Book Antiqua"/>
              </w:rPr>
            </w:pPr>
            <w:r w:rsidRPr="0043545A">
              <w:rPr>
                <w:rFonts w:ascii="Book Antiqua" w:hAnsi="Book Antiqua"/>
              </w:rPr>
              <w:t>27.8 ± 5.0</w:t>
            </w:r>
          </w:p>
        </w:tc>
        <w:tc>
          <w:tcPr>
            <w:tcW w:w="943" w:type="dxa"/>
            <w:tcBorders>
              <w:bottom w:val="single" w:sz="4" w:space="0" w:color="auto"/>
            </w:tcBorders>
          </w:tcPr>
          <w:p w14:paraId="57C0ECF0" w14:textId="77777777" w:rsidR="00F2378C" w:rsidRPr="0043545A" w:rsidRDefault="00F2378C" w:rsidP="00F2378C">
            <w:pPr>
              <w:spacing w:line="360" w:lineRule="auto"/>
              <w:jc w:val="both"/>
              <w:rPr>
                <w:rFonts w:ascii="Book Antiqua" w:hAnsi="Book Antiqua"/>
              </w:rPr>
            </w:pPr>
            <w:r w:rsidRPr="0043545A">
              <w:rPr>
                <w:rFonts w:ascii="Book Antiqua" w:hAnsi="Book Antiqua"/>
              </w:rPr>
              <w:t>0.4</w:t>
            </w:r>
          </w:p>
        </w:tc>
        <w:tc>
          <w:tcPr>
            <w:tcW w:w="923" w:type="dxa"/>
            <w:tcBorders>
              <w:bottom w:val="single" w:sz="4" w:space="0" w:color="auto"/>
            </w:tcBorders>
          </w:tcPr>
          <w:p w14:paraId="1F4E9D5D" w14:textId="6911D555" w:rsidR="00F2378C" w:rsidRPr="0043545A" w:rsidRDefault="00F2378C" w:rsidP="00F2378C">
            <w:pPr>
              <w:spacing w:line="360" w:lineRule="auto"/>
              <w:jc w:val="both"/>
              <w:rPr>
                <w:rFonts w:ascii="Book Antiqua" w:hAnsi="Book Antiqua"/>
              </w:rPr>
            </w:pPr>
            <w:r w:rsidRPr="0043545A">
              <w:rPr>
                <w:rFonts w:ascii="Book Antiqua" w:hAnsi="Book Antiqua"/>
              </w:rPr>
              <w:t>26.0 ± 6.2</w:t>
            </w:r>
          </w:p>
        </w:tc>
        <w:tc>
          <w:tcPr>
            <w:tcW w:w="910" w:type="dxa"/>
            <w:tcBorders>
              <w:bottom w:val="single" w:sz="4" w:space="0" w:color="auto"/>
            </w:tcBorders>
          </w:tcPr>
          <w:p w14:paraId="25F7BB06" w14:textId="32947140" w:rsidR="00F2378C" w:rsidRPr="0043545A" w:rsidRDefault="00F2378C" w:rsidP="00F2378C">
            <w:pPr>
              <w:spacing w:line="360" w:lineRule="auto"/>
              <w:jc w:val="both"/>
              <w:rPr>
                <w:rFonts w:ascii="Book Antiqua" w:hAnsi="Book Antiqua"/>
              </w:rPr>
            </w:pPr>
            <w:r w:rsidRPr="0043545A">
              <w:rPr>
                <w:rFonts w:ascii="Book Antiqua" w:hAnsi="Book Antiqua"/>
              </w:rPr>
              <w:t>29.2 ± 5.0</w:t>
            </w:r>
          </w:p>
        </w:tc>
        <w:tc>
          <w:tcPr>
            <w:tcW w:w="943" w:type="dxa"/>
            <w:tcBorders>
              <w:bottom w:val="single" w:sz="4" w:space="0" w:color="auto"/>
            </w:tcBorders>
          </w:tcPr>
          <w:p w14:paraId="2BCE9E89" w14:textId="77777777" w:rsidR="00F2378C" w:rsidRPr="0043545A" w:rsidRDefault="00F2378C" w:rsidP="00F2378C">
            <w:pPr>
              <w:spacing w:line="360" w:lineRule="auto"/>
              <w:jc w:val="both"/>
              <w:rPr>
                <w:rFonts w:ascii="Book Antiqua" w:hAnsi="Book Antiqua"/>
              </w:rPr>
            </w:pPr>
            <w:r w:rsidRPr="0043545A">
              <w:rPr>
                <w:rFonts w:ascii="Book Antiqua" w:hAnsi="Book Antiqua"/>
              </w:rPr>
              <w:t>0.2</w:t>
            </w:r>
          </w:p>
        </w:tc>
        <w:tc>
          <w:tcPr>
            <w:tcW w:w="923" w:type="dxa"/>
            <w:tcBorders>
              <w:bottom w:val="single" w:sz="4" w:space="0" w:color="auto"/>
            </w:tcBorders>
          </w:tcPr>
          <w:p w14:paraId="30A4C0F1" w14:textId="2236C345" w:rsidR="00F2378C" w:rsidRPr="0043545A" w:rsidRDefault="00F2378C" w:rsidP="00F2378C">
            <w:pPr>
              <w:spacing w:line="360" w:lineRule="auto"/>
              <w:jc w:val="both"/>
              <w:rPr>
                <w:rFonts w:ascii="Book Antiqua" w:hAnsi="Book Antiqua"/>
              </w:rPr>
            </w:pPr>
            <w:r w:rsidRPr="0043545A">
              <w:rPr>
                <w:rFonts w:ascii="Book Antiqua" w:hAnsi="Book Antiqua"/>
              </w:rPr>
              <w:t>26.8 ± 7.6</w:t>
            </w:r>
          </w:p>
        </w:tc>
        <w:tc>
          <w:tcPr>
            <w:tcW w:w="910" w:type="dxa"/>
            <w:tcBorders>
              <w:bottom w:val="single" w:sz="4" w:space="0" w:color="auto"/>
            </w:tcBorders>
          </w:tcPr>
          <w:p w14:paraId="3B8AA8DB" w14:textId="33977EEA" w:rsidR="00F2378C" w:rsidRPr="0043545A" w:rsidRDefault="00F2378C" w:rsidP="00F2378C">
            <w:pPr>
              <w:spacing w:line="360" w:lineRule="auto"/>
              <w:jc w:val="both"/>
              <w:rPr>
                <w:rFonts w:ascii="Book Antiqua" w:hAnsi="Book Antiqua"/>
              </w:rPr>
            </w:pPr>
            <w:r w:rsidRPr="0043545A">
              <w:rPr>
                <w:rFonts w:ascii="Book Antiqua" w:hAnsi="Book Antiqua"/>
              </w:rPr>
              <w:t>24.8 ± 2.2</w:t>
            </w:r>
          </w:p>
        </w:tc>
        <w:tc>
          <w:tcPr>
            <w:tcW w:w="943" w:type="dxa"/>
            <w:tcBorders>
              <w:bottom w:val="single" w:sz="4" w:space="0" w:color="auto"/>
            </w:tcBorders>
          </w:tcPr>
          <w:p w14:paraId="517CA217" w14:textId="77777777" w:rsidR="00F2378C" w:rsidRPr="0043545A" w:rsidRDefault="00F2378C" w:rsidP="00F2378C">
            <w:pPr>
              <w:spacing w:line="360" w:lineRule="auto"/>
              <w:jc w:val="both"/>
              <w:rPr>
                <w:rFonts w:ascii="Book Antiqua" w:hAnsi="Book Antiqua"/>
              </w:rPr>
            </w:pPr>
            <w:r w:rsidRPr="0043545A">
              <w:rPr>
                <w:rFonts w:ascii="Book Antiqua" w:hAnsi="Book Antiqua"/>
              </w:rPr>
              <w:t>0.7</w:t>
            </w:r>
          </w:p>
        </w:tc>
      </w:tr>
    </w:tbl>
    <w:p w14:paraId="15D33219" w14:textId="3CB5E0CD" w:rsidR="00F2378C" w:rsidRPr="0043545A" w:rsidRDefault="00F2378C" w:rsidP="009A391F">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3FFF358B" w14:textId="4E5377ED" w:rsidR="00F2378C" w:rsidRPr="0043545A" w:rsidRDefault="00F2378C"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Table 9 Irritable bowel syndrome</w:t>
      </w:r>
      <w:r w:rsidRPr="0043545A">
        <w:rPr>
          <w:rFonts w:ascii="Book Antiqua" w:eastAsia="Book Antiqua" w:hAnsi="Book Antiqua" w:cs="Book Antiqua"/>
          <w:b/>
          <w:bCs/>
          <w:color w:val="000000"/>
        </w:rPr>
        <w:t xml:space="preserve"> quality of life scale</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7"/>
        <w:gridCol w:w="1538"/>
        <w:gridCol w:w="1434"/>
        <w:gridCol w:w="965"/>
        <w:gridCol w:w="1538"/>
        <w:gridCol w:w="1275"/>
        <w:gridCol w:w="943"/>
      </w:tblGrid>
      <w:tr w:rsidR="00F2378C" w:rsidRPr="0043545A" w14:paraId="7FAEE1FA" w14:textId="77777777" w:rsidTr="00975888">
        <w:tc>
          <w:tcPr>
            <w:tcW w:w="1708" w:type="dxa"/>
            <w:vMerge w:val="restart"/>
            <w:tcBorders>
              <w:top w:val="single" w:sz="4" w:space="0" w:color="auto"/>
              <w:bottom w:val="single" w:sz="4" w:space="0" w:color="auto"/>
            </w:tcBorders>
          </w:tcPr>
          <w:p w14:paraId="7AD33177"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Time</w:t>
            </w:r>
          </w:p>
        </w:tc>
        <w:tc>
          <w:tcPr>
            <w:tcW w:w="4027" w:type="dxa"/>
            <w:gridSpan w:val="3"/>
            <w:tcBorders>
              <w:top w:val="single" w:sz="4" w:space="0" w:color="auto"/>
              <w:bottom w:val="single" w:sz="4" w:space="0" w:color="auto"/>
            </w:tcBorders>
          </w:tcPr>
          <w:p w14:paraId="131D8E81"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Placebo</w:t>
            </w:r>
          </w:p>
        </w:tc>
        <w:tc>
          <w:tcPr>
            <w:tcW w:w="3841" w:type="dxa"/>
            <w:gridSpan w:val="3"/>
            <w:tcBorders>
              <w:top w:val="single" w:sz="4" w:space="0" w:color="auto"/>
              <w:bottom w:val="single" w:sz="4" w:space="0" w:color="auto"/>
            </w:tcBorders>
          </w:tcPr>
          <w:p w14:paraId="6FF0B078"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Active treated</w:t>
            </w:r>
          </w:p>
        </w:tc>
      </w:tr>
      <w:tr w:rsidR="00F2378C" w:rsidRPr="0043545A" w14:paraId="4BDE9B44" w14:textId="77777777" w:rsidTr="00975888">
        <w:tc>
          <w:tcPr>
            <w:tcW w:w="1708" w:type="dxa"/>
            <w:vMerge/>
            <w:tcBorders>
              <w:top w:val="single" w:sz="4" w:space="0" w:color="auto"/>
              <w:bottom w:val="single" w:sz="4" w:space="0" w:color="auto"/>
            </w:tcBorders>
          </w:tcPr>
          <w:p w14:paraId="732033B8" w14:textId="77777777" w:rsidR="00F2378C" w:rsidRPr="0043545A" w:rsidRDefault="00F2378C" w:rsidP="00F2378C">
            <w:pPr>
              <w:spacing w:line="360" w:lineRule="auto"/>
              <w:jc w:val="both"/>
              <w:rPr>
                <w:rFonts w:ascii="Book Antiqua" w:hAnsi="Book Antiqua" w:cs="Times New Roman"/>
                <w:b/>
                <w:bCs/>
              </w:rPr>
            </w:pPr>
          </w:p>
        </w:tc>
        <w:tc>
          <w:tcPr>
            <w:tcW w:w="1574" w:type="dxa"/>
            <w:tcBorders>
              <w:top w:val="single" w:sz="4" w:space="0" w:color="auto"/>
              <w:bottom w:val="single" w:sz="4" w:space="0" w:color="auto"/>
            </w:tcBorders>
          </w:tcPr>
          <w:p w14:paraId="356D1C72"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Females</w:t>
            </w:r>
          </w:p>
        </w:tc>
        <w:tc>
          <w:tcPr>
            <w:tcW w:w="1468" w:type="dxa"/>
            <w:tcBorders>
              <w:top w:val="single" w:sz="4" w:space="0" w:color="auto"/>
              <w:bottom w:val="single" w:sz="4" w:space="0" w:color="auto"/>
            </w:tcBorders>
          </w:tcPr>
          <w:p w14:paraId="35E90BF8"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Males</w:t>
            </w:r>
          </w:p>
        </w:tc>
        <w:tc>
          <w:tcPr>
            <w:tcW w:w="985" w:type="dxa"/>
            <w:tcBorders>
              <w:top w:val="single" w:sz="4" w:space="0" w:color="auto"/>
              <w:bottom w:val="single" w:sz="4" w:space="0" w:color="auto"/>
            </w:tcBorders>
          </w:tcPr>
          <w:p w14:paraId="487CF8AB" w14:textId="04059259"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c>
          <w:tcPr>
            <w:tcW w:w="1574" w:type="dxa"/>
            <w:tcBorders>
              <w:top w:val="single" w:sz="4" w:space="0" w:color="auto"/>
              <w:bottom w:val="single" w:sz="4" w:space="0" w:color="auto"/>
            </w:tcBorders>
          </w:tcPr>
          <w:p w14:paraId="7D5C8E36"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Females</w:t>
            </w:r>
          </w:p>
        </w:tc>
        <w:tc>
          <w:tcPr>
            <w:tcW w:w="1304" w:type="dxa"/>
            <w:tcBorders>
              <w:top w:val="single" w:sz="4" w:space="0" w:color="auto"/>
              <w:bottom w:val="single" w:sz="4" w:space="0" w:color="auto"/>
            </w:tcBorders>
          </w:tcPr>
          <w:p w14:paraId="62C8A281"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Males</w:t>
            </w:r>
          </w:p>
        </w:tc>
        <w:tc>
          <w:tcPr>
            <w:tcW w:w="963" w:type="dxa"/>
            <w:tcBorders>
              <w:top w:val="single" w:sz="4" w:space="0" w:color="auto"/>
              <w:bottom w:val="single" w:sz="4" w:space="0" w:color="auto"/>
            </w:tcBorders>
          </w:tcPr>
          <w:p w14:paraId="460F167D" w14:textId="1DB0EAB1"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i/>
                <w:iCs/>
              </w:rPr>
              <w:t>P</w:t>
            </w:r>
            <w:r w:rsidR="00975888" w:rsidRPr="0043545A">
              <w:rPr>
                <w:rFonts w:ascii="Book Antiqua" w:hAnsi="Book Antiqua"/>
                <w:b/>
                <w:bCs/>
              </w:rPr>
              <w:t xml:space="preserve"> value</w:t>
            </w:r>
          </w:p>
        </w:tc>
      </w:tr>
      <w:tr w:rsidR="00F2378C" w:rsidRPr="0043545A" w14:paraId="098AFD82" w14:textId="77777777" w:rsidTr="00975888">
        <w:tc>
          <w:tcPr>
            <w:tcW w:w="1708" w:type="dxa"/>
            <w:tcBorders>
              <w:top w:val="single" w:sz="4" w:space="0" w:color="auto"/>
            </w:tcBorders>
          </w:tcPr>
          <w:p w14:paraId="35F76216"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w:t>
            </w:r>
          </w:p>
        </w:tc>
        <w:tc>
          <w:tcPr>
            <w:tcW w:w="1574" w:type="dxa"/>
            <w:tcBorders>
              <w:top w:val="single" w:sz="4" w:space="0" w:color="auto"/>
            </w:tcBorders>
          </w:tcPr>
          <w:p w14:paraId="6E7AAC6C" w14:textId="0E3C9732"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116</w:t>
            </w:r>
            <w:r w:rsidR="00975888" w:rsidRPr="0043545A">
              <w:rPr>
                <w:rFonts w:ascii="Book Antiqua" w:hAnsi="Book Antiqua"/>
              </w:rPr>
              <w:t xml:space="preserve"> ± </w:t>
            </w:r>
            <w:r w:rsidRPr="0043545A">
              <w:rPr>
                <w:rFonts w:ascii="Book Antiqua" w:hAnsi="Book Antiqua"/>
              </w:rPr>
              <w:t>20</w:t>
            </w:r>
          </w:p>
        </w:tc>
        <w:tc>
          <w:tcPr>
            <w:tcW w:w="1468" w:type="dxa"/>
            <w:tcBorders>
              <w:top w:val="single" w:sz="4" w:space="0" w:color="auto"/>
            </w:tcBorders>
          </w:tcPr>
          <w:p w14:paraId="7335A18B" w14:textId="02B1FE67"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130</w:t>
            </w:r>
            <w:r w:rsidR="00975888" w:rsidRPr="0043545A">
              <w:rPr>
                <w:rFonts w:ascii="Book Antiqua" w:hAnsi="Book Antiqua"/>
              </w:rPr>
              <w:t xml:space="preserve"> ± </w:t>
            </w:r>
            <w:r w:rsidRPr="0043545A">
              <w:rPr>
                <w:rFonts w:ascii="Book Antiqua" w:hAnsi="Book Antiqua"/>
              </w:rPr>
              <w:t>11</w:t>
            </w:r>
          </w:p>
        </w:tc>
        <w:tc>
          <w:tcPr>
            <w:tcW w:w="985" w:type="dxa"/>
            <w:tcBorders>
              <w:top w:val="single" w:sz="4" w:space="0" w:color="auto"/>
            </w:tcBorders>
          </w:tcPr>
          <w:p w14:paraId="6B834A81" w14:textId="77777777" w:rsidR="00F2378C" w:rsidRPr="0043545A" w:rsidRDefault="00F2378C" w:rsidP="00975888">
            <w:pPr>
              <w:spacing w:line="360" w:lineRule="auto"/>
              <w:jc w:val="both"/>
              <w:rPr>
                <w:rFonts w:ascii="Book Antiqua" w:hAnsi="Book Antiqua" w:cs="Times New Roman"/>
                <w:b/>
                <w:bCs/>
              </w:rPr>
            </w:pPr>
            <w:r w:rsidRPr="0043545A">
              <w:rPr>
                <w:rFonts w:ascii="Book Antiqua" w:hAnsi="Book Antiqua"/>
                <w:b/>
                <w:bCs/>
              </w:rPr>
              <w:t>0.03</w:t>
            </w:r>
          </w:p>
        </w:tc>
        <w:tc>
          <w:tcPr>
            <w:tcW w:w="1574" w:type="dxa"/>
            <w:tcBorders>
              <w:top w:val="single" w:sz="4" w:space="0" w:color="auto"/>
            </w:tcBorders>
          </w:tcPr>
          <w:p w14:paraId="26CE1E31" w14:textId="7EAF91E6"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111</w:t>
            </w:r>
            <w:r w:rsidR="00975888" w:rsidRPr="0043545A">
              <w:rPr>
                <w:rFonts w:ascii="Book Antiqua" w:hAnsi="Book Antiqua"/>
              </w:rPr>
              <w:t xml:space="preserve"> ± </w:t>
            </w:r>
            <w:r w:rsidRPr="0043545A">
              <w:rPr>
                <w:rFonts w:ascii="Book Antiqua" w:hAnsi="Book Antiqua"/>
              </w:rPr>
              <w:t>23</w:t>
            </w:r>
          </w:p>
        </w:tc>
        <w:tc>
          <w:tcPr>
            <w:tcW w:w="1304" w:type="dxa"/>
            <w:tcBorders>
              <w:top w:val="single" w:sz="4" w:space="0" w:color="auto"/>
            </w:tcBorders>
          </w:tcPr>
          <w:p w14:paraId="4C6903DC" w14:textId="3009692B"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114</w:t>
            </w:r>
            <w:r w:rsidR="00975888" w:rsidRPr="0043545A">
              <w:rPr>
                <w:rFonts w:ascii="Book Antiqua" w:hAnsi="Book Antiqua"/>
              </w:rPr>
              <w:t xml:space="preserve"> ± </w:t>
            </w:r>
            <w:r w:rsidRPr="0043545A">
              <w:rPr>
                <w:rFonts w:ascii="Book Antiqua" w:hAnsi="Book Antiqua"/>
              </w:rPr>
              <w:t>21</w:t>
            </w:r>
          </w:p>
        </w:tc>
        <w:tc>
          <w:tcPr>
            <w:tcW w:w="963" w:type="dxa"/>
            <w:tcBorders>
              <w:top w:val="single" w:sz="4" w:space="0" w:color="auto"/>
            </w:tcBorders>
          </w:tcPr>
          <w:p w14:paraId="73C5E264"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0.9</w:t>
            </w:r>
          </w:p>
        </w:tc>
      </w:tr>
      <w:tr w:rsidR="00F2378C" w:rsidRPr="0043545A" w14:paraId="18AA8C68" w14:textId="77777777" w:rsidTr="00975888">
        <w:tc>
          <w:tcPr>
            <w:tcW w:w="1708" w:type="dxa"/>
          </w:tcPr>
          <w:p w14:paraId="342C1C59" w14:textId="5EF19E5B" w:rsidR="00F2378C" w:rsidRPr="0043545A" w:rsidRDefault="00F2378C" w:rsidP="00975888">
            <w:pPr>
              <w:spacing w:line="360" w:lineRule="auto"/>
              <w:jc w:val="both"/>
              <w:rPr>
                <w:rFonts w:ascii="Book Antiqua" w:hAnsi="Book Antiqua" w:cs="Times New Roman"/>
              </w:rPr>
            </w:pPr>
            <w:r w:rsidRPr="0043545A">
              <w:rPr>
                <w:rFonts w:ascii="Book Antiqua" w:hAnsi="Book Antiqua"/>
              </w:rPr>
              <w:t xml:space="preserve">2 </w:t>
            </w:r>
            <w:proofErr w:type="spellStart"/>
            <w:r w:rsidRPr="0043545A">
              <w:rPr>
                <w:rFonts w:ascii="Book Antiqua" w:hAnsi="Book Antiqua"/>
              </w:rPr>
              <w:t>w</w:t>
            </w:r>
            <w:r w:rsidR="00975888" w:rsidRPr="0043545A">
              <w:rPr>
                <w:rFonts w:ascii="Book Antiqua" w:hAnsi="Book Antiqua"/>
              </w:rPr>
              <w:t>k</w:t>
            </w:r>
            <w:proofErr w:type="spellEnd"/>
          </w:p>
        </w:tc>
        <w:tc>
          <w:tcPr>
            <w:tcW w:w="1574" w:type="dxa"/>
          </w:tcPr>
          <w:p w14:paraId="1B485E0C" w14:textId="2BEFDB9E"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123</w:t>
            </w:r>
            <w:r w:rsidR="00975888" w:rsidRPr="0043545A">
              <w:rPr>
                <w:rFonts w:ascii="Book Antiqua" w:hAnsi="Book Antiqua"/>
              </w:rPr>
              <w:t xml:space="preserve"> ± </w:t>
            </w:r>
            <w:r w:rsidRPr="0043545A">
              <w:rPr>
                <w:rFonts w:ascii="Book Antiqua" w:hAnsi="Book Antiqua"/>
              </w:rPr>
              <w:t>29</w:t>
            </w:r>
          </w:p>
        </w:tc>
        <w:tc>
          <w:tcPr>
            <w:tcW w:w="1468" w:type="dxa"/>
          </w:tcPr>
          <w:p w14:paraId="424CB26C" w14:textId="157B4A59"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120</w:t>
            </w:r>
            <w:r w:rsidR="00975888" w:rsidRPr="0043545A">
              <w:rPr>
                <w:rFonts w:ascii="Book Antiqua" w:hAnsi="Book Antiqua"/>
              </w:rPr>
              <w:t xml:space="preserve"> ± </w:t>
            </w:r>
            <w:r w:rsidRPr="0043545A">
              <w:rPr>
                <w:rFonts w:ascii="Book Antiqua" w:hAnsi="Book Antiqua"/>
              </w:rPr>
              <w:t>23</w:t>
            </w:r>
          </w:p>
        </w:tc>
        <w:tc>
          <w:tcPr>
            <w:tcW w:w="985" w:type="dxa"/>
          </w:tcPr>
          <w:p w14:paraId="1365BEB1"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0.7</w:t>
            </w:r>
          </w:p>
        </w:tc>
        <w:tc>
          <w:tcPr>
            <w:tcW w:w="1574" w:type="dxa"/>
          </w:tcPr>
          <w:p w14:paraId="41513D87" w14:textId="79E56EE6"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122</w:t>
            </w:r>
            <w:r w:rsidR="00975888" w:rsidRPr="0043545A">
              <w:rPr>
                <w:rFonts w:ascii="Book Antiqua" w:hAnsi="Book Antiqua"/>
              </w:rPr>
              <w:t xml:space="preserve"> ± </w:t>
            </w:r>
            <w:r w:rsidRPr="0043545A">
              <w:rPr>
                <w:rFonts w:ascii="Book Antiqua" w:hAnsi="Book Antiqua"/>
              </w:rPr>
              <w:t>24</w:t>
            </w:r>
          </w:p>
        </w:tc>
        <w:tc>
          <w:tcPr>
            <w:tcW w:w="1304" w:type="dxa"/>
          </w:tcPr>
          <w:p w14:paraId="64B24AD8" w14:textId="30B1C43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118</w:t>
            </w:r>
            <w:r w:rsidR="00975888" w:rsidRPr="0043545A">
              <w:rPr>
                <w:rFonts w:ascii="Book Antiqua" w:hAnsi="Book Antiqua"/>
              </w:rPr>
              <w:t xml:space="preserve"> ± </w:t>
            </w:r>
            <w:r w:rsidRPr="0043545A">
              <w:rPr>
                <w:rFonts w:ascii="Book Antiqua" w:hAnsi="Book Antiqua"/>
              </w:rPr>
              <w:t>27</w:t>
            </w:r>
          </w:p>
        </w:tc>
        <w:tc>
          <w:tcPr>
            <w:tcW w:w="963" w:type="dxa"/>
          </w:tcPr>
          <w:p w14:paraId="26EE2267"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0.6</w:t>
            </w:r>
          </w:p>
        </w:tc>
      </w:tr>
      <w:tr w:rsidR="00F2378C" w:rsidRPr="0043545A" w14:paraId="245F58AC" w14:textId="77777777" w:rsidTr="00975888">
        <w:tc>
          <w:tcPr>
            <w:tcW w:w="1708" w:type="dxa"/>
          </w:tcPr>
          <w:p w14:paraId="61D93417" w14:textId="7654F5A0" w:rsidR="00F2378C" w:rsidRPr="0043545A" w:rsidRDefault="00F2378C" w:rsidP="00975888">
            <w:pPr>
              <w:spacing w:line="360" w:lineRule="auto"/>
              <w:jc w:val="both"/>
              <w:rPr>
                <w:rFonts w:ascii="Book Antiqua" w:hAnsi="Book Antiqua" w:cs="Times New Roman"/>
              </w:rPr>
            </w:pPr>
            <w:r w:rsidRPr="0043545A">
              <w:rPr>
                <w:rFonts w:ascii="Book Antiqua" w:hAnsi="Book Antiqua"/>
              </w:rPr>
              <w:t xml:space="preserve">1 </w:t>
            </w:r>
            <w:proofErr w:type="spellStart"/>
            <w:r w:rsidRPr="0043545A">
              <w:rPr>
                <w:rFonts w:ascii="Book Antiqua" w:hAnsi="Book Antiqua"/>
              </w:rPr>
              <w:t>mo</w:t>
            </w:r>
            <w:proofErr w:type="spellEnd"/>
          </w:p>
        </w:tc>
        <w:tc>
          <w:tcPr>
            <w:tcW w:w="1574" w:type="dxa"/>
          </w:tcPr>
          <w:p w14:paraId="64B04D0A" w14:textId="548EF80C"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123</w:t>
            </w:r>
            <w:r w:rsidR="00975888" w:rsidRPr="0043545A">
              <w:rPr>
                <w:rFonts w:ascii="Book Antiqua" w:hAnsi="Book Antiqua"/>
              </w:rPr>
              <w:t xml:space="preserve"> ± </w:t>
            </w:r>
            <w:r w:rsidRPr="0043545A">
              <w:rPr>
                <w:rFonts w:ascii="Book Antiqua" w:hAnsi="Book Antiqua"/>
              </w:rPr>
              <w:t>26</w:t>
            </w:r>
          </w:p>
        </w:tc>
        <w:tc>
          <w:tcPr>
            <w:tcW w:w="1468" w:type="dxa"/>
          </w:tcPr>
          <w:p w14:paraId="5A886E0B" w14:textId="53FB34C8"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121</w:t>
            </w:r>
            <w:r w:rsidR="00975888" w:rsidRPr="0043545A">
              <w:rPr>
                <w:rFonts w:ascii="Book Antiqua" w:hAnsi="Book Antiqua"/>
              </w:rPr>
              <w:t xml:space="preserve"> ± </w:t>
            </w:r>
            <w:r w:rsidRPr="0043545A">
              <w:rPr>
                <w:rFonts w:ascii="Book Antiqua" w:hAnsi="Book Antiqua"/>
              </w:rPr>
              <w:t>26</w:t>
            </w:r>
          </w:p>
        </w:tc>
        <w:tc>
          <w:tcPr>
            <w:tcW w:w="985" w:type="dxa"/>
          </w:tcPr>
          <w:p w14:paraId="3EF28E0A"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0.8</w:t>
            </w:r>
          </w:p>
        </w:tc>
        <w:tc>
          <w:tcPr>
            <w:tcW w:w="1574" w:type="dxa"/>
          </w:tcPr>
          <w:p w14:paraId="7A3FDAA3" w14:textId="2AB3D0D3"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126</w:t>
            </w:r>
            <w:r w:rsidR="00975888" w:rsidRPr="0043545A">
              <w:rPr>
                <w:rFonts w:ascii="Book Antiqua" w:hAnsi="Book Antiqua"/>
              </w:rPr>
              <w:t xml:space="preserve"> ± </w:t>
            </w:r>
            <w:r w:rsidRPr="0043545A">
              <w:rPr>
                <w:rFonts w:ascii="Book Antiqua" w:hAnsi="Book Antiqua"/>
              </w:rPr>
              <w:t>24</w:t>
            </w:r>
          </w:p>
        </w:tc>
        <w:tc>
          <w:tcPr>
            <w:tcW w:w="1304" w:type="dxa"/>
          </w:tcPr>
          <w:p w14:paraId="7EB3AA94" w14:textId="4FD754AE"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119</w:t>
            </w:r>
            <w:r w:rsidR="00975888" w:rsidRPr="0043545A">
              <w:rPr>
                <w:rFonts w:ascii="Book Antiqua" w:hAnsi="Book Antiqua"/>
              </w:rPr>
              <w:t xml:space="preserve"> ± </w:t>
            </w:r>
            <w:r w:rsidRPr="0043545A">
              <w:rPr>
                <w:rFonts w:ascii="Book Antiqua" w:hAnsi="Book Antiqua"/>
              </w:rPr>
              <w:t>29</w:t>
            </w:r>
          </w:p>
        </w:tc>
        <w:tc>
          <w:tcPr>
            <w:tcW w:w="963" w:type="dxa"/>
          </w:tcPr>
          <w:p w14:paraId="4DA3EA46"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0.4</w:t>
            </w:r>
          </w:p>
        </w:tc>
      </w:tr>
      <w:tr w:rsidR="00F2378C" w:rsidRPr="0043545A" w14:paraId="2AD5F516" w14:textId="77777777" w:rsidTr="00975888">
        <w:tc>
          <w:tcPr>
            <w:tcW w:w="1708" w:type="dxa"/>
            <w:tcBorders>
              <w:bottom w:val="single" w:sz="4" w:space="0" w:color="auto"/>
            </w:tcBorders>
          </w:tcPr>
          <w:p w14:paraId="78D97EC5" w14:textId="346002E5" w:rsidR="00F2378C" w:rsidRPr="0043545A" w:rsidRDefault="00F2378C" w:rsidP="00975888">
            <w:pPr>
              <w:spacing w:line="360" w:lineRule="auto"/>
              <w:jc w:val="both"/>
              <w:rPr>
                <w:rFonts w:ascii="Book Antiqua" w:hAnsi="Book Antiqua" w:cs="Times New Roman"/>
              </w:rPr>
            </w:pPr>
            <w:r w:rsidRPr="0043545A">
              <w:rPr>
                <w:rFonts w:ascii="Book Antiqua" w:hAnsi="Book Antiqua"/>
              </w:rPr>
              <w:t xml:space="preserve">3 </w:t>
            </w:r>
            <w:proofErr w:type="spellStart"/>
            <w:r w:rsidRPr="0043545A">
              <w:rPr>
                <w:rFonts w:ascii="Book Antiqua" w:hAnsi="Book Antiqua"/>
              </w:rPr>
              <w:t>mo</w:t>
            </w:r>
            <w:proofErr w:type="spellEnd"/>
          </w:p>
        </w:tc>
        <w:tc>
          <w:tcPr>
            <w:tcW w:w="1574" w:type="dxa"/>
            <w:tcBorders>
              <w:bottom w:val="single" w:sz="4" w:space="0" w:color="auto"/>
            </w:tcBorders>
          </w:tcPr>
          <w:p w14:paraId="4AE145ED" w14:textId="00E345C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112</w:t>
            </w:r>
            <w:r w:rsidR="00975888" w:rsidRPr="0043545A">
              <w:rPr>
                <w:rFonts w:ascii="Book Antiqua" w:hAnsi="Book Antiqua"/>
              </w:rPr>
              <w:t xml:space="preserve"> ± </w:t>
            </w:r>
            <w:r w:rsidRPr="0043545A">
              <w:rPr>
                <w:rFonts w:ascii="Book Antiqua" w:hAnsi="Book Antiqua"/>
              </w:rPr>
              <w:t>24</w:t>
            </w:r>
          </w:p>
        </w:tc>
        <w:tc>
          <w:tcPr>
            <w:tcW w:w="1468" w:type="dxa"/>
            <w:tcBorders>
              <w:bottom w:val="single" w:sz="4" w:space="0" w:color="auto"/>
            </w:tcBorders>
          </w:tcPr>
          <w:p w14:paraId="3F446067" w14:textId="3A39110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118</w:t>
            </w:r>
            <w:r w:rsidR="00975888" w:rsidRPr="0043545A">
              <w:rPr>
                <w:rFonts w:ascii="Book Antiqua" w:hAnsi="Book Antiqua"/>
              </w:rPr>
              <w:t xml:space="preserve"> ± </w:t>
            </w:r>
            <w:r w:rsidRPr="0043545A">
              <w:rPr>
                <w:rFonts w:ascii="Book Antiqua" w:hAnsi="Book Antiqua"/>
              </w:rPr>
              <w:t>26</w:t>
            </w:r>
          </w:p>
        </w:tc>
        <w:tc>
          <w:tcPr>
            <w:tcW w:w="985" w:type="dxa"/>
            <w:tcBorders>
              <w:bottom w:val="single" w:sz="4" w:space="0" w:color="auto"/>
            </w:tcBorders>
          </w:tcPr>
          <w:p w14:paraId="3D3317F3"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0.2</w:t>
            </w:r>
          </w:p>
        </w:tc>
        <w:tc>
          <w:tcPr>
            <w:tcW w:w="1574" w:type="dxa"/>
            <w:tcBorders>
              <w:bottom w:val="single" w:sz="4" w:space="0" w:color="auto"/>
            </w:tcBorders>
          </w:tcPr>
          <w:p w14:paraId="6C2A9885" w14:textId="708DFCEA"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132</w:t>
            </w:r>
            <w:r w:rsidR="00975888" w:rsidRPr="0043545A">
              <w:rPr>
                <w:rFonts w:ascii="Book Antiqua" w:hAnsi="Book Antiqua"/>
              </w:rPr>
              <w:t xml:space="preserve"> ± </w:t>
            </w:r>
            <w:r w:rsidRPr="0043545A">
              <w:rPr>
                <w:rFonts w:ascii="Book Antiqua" w:hAnsi="Book Antiqua"/>
              </w:rPr>
              <w:t>23</w:t>
            </w:r>
          </w:p>
        </w:tc>
        <w:tc>
          <w:tcPr>
            <w:tcW w:w="1304" w:type="dxa"/>
            <w:tcBorders>
              <w:bottom w:val="single" w:sz="4" w:space="0" w:color="auto"/>
            </w:tcBorders>
          </w:tcPr>
          <w:p w14:paraId="392A1EF4" w14:textId="0C6AD759"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131</w:t>
            </w:r>
            <w:r w:rsidR="00975888" w:rsidRPr="0043545A">
              <w:rPr>
                <w:rFonts w:ascii="Book Antiqua" w:hAnsi="Book Antiqua"/>
              </w:rPr>
              <w:t xml:space="preserve"> ± </w:t>
            </w:r>
            <w:r w:rsidRPr="0043545A">
              <w:rPr>
                <w:rFonts w:ascii="Book Antiqua" w:hAnsi="Book Antiqua"/>
              </w:rPr>
              <w:t>25</w:t>
            </w:r>
          </w:p>
        </w:tc>
        <w:tc>
          <w:tcPr>
            <w:tcW w:w="963" w:type="dxa"/>
            <w:tcBorders>
              <w:bottom w:val="single" w:sz="4" w:space="0" w:color="auto"/>
            </w:tcBorders>
          </w:tcPr>
          <w:p w14:paraId="1FF23B34"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0.9</w:t>
            </w:r>
          </w:p>
        </w:tc>
      </w:tr>
    </w:tbl>
    <w:p w14:paraId="732CAFF0" w14:textId="71DD0F98" w:rsidR="00975888" w:rsidRPr="0043545A" w:rsidRDefault="00975888" w:rsidP="00F2378C">
      <w:pPr>
        <w:spacing w:line="360" w:lineRule="auto"/>
        <w:jc w:val="both"/>
        <w:rPr>
          <w:rFonts w:ascii="Book Antiqua" w:hAnsi="Book Antiqua"/>
        </w:rPr>
      </w:pPr>
      <w:r w:rsidRPr="0043545A">
        <w:rPr>
          <w:rFonts w:ascii="Book Antiqua" w:hAnsi="Book Antiqua"/>
        </w:rPr>
        <w:t>Data are mean ± SD values.</w:t>
      </w:r>
    </w:p>
    <w:p w14:paraId="0BDDDCFC" w14:textId="210DB3C7" w:rsidR="00F2378C" w:rsidRPr="0043545A" w:rsidRDefault="00975888" w:rsidP="00F2378C">
      <w:pPr>
        <w:spacing w:line="360" w:lineRule="auto"/>
        <w:jc w:val="both"/>
        <w:rPr>
          <w:rFonts w:ascii="Book Antiqua" w:hAnsi="Book Antiqua"/>
          <w:b/>
          <w:bCs/>
        </w:rPr>
      </w:pPr>
      <w:r w:rsidRPr="0043545A">
        <w:rPr>
          <w:rFonts w:ascii="Book Antiqua" w:hAnsi="Book Antiqua"/>
          <w:b/>
          <w:bCs/>
        </w:rPr>
        <w:br w:type="page"/>
      </w:r>
      <w:r w:rsidRPr="0043545A">
        <w:rPr>
          <w:rFonts w:ascii="Book Antiqua" w:hAnsi="Book Antiqua"/>
          <w:b/>
          <w:bCs/>
        </w:rPr>
        <w:lastRenderedPageBreak/>
        <w:t>Table 10 Irritable bowel syndrome</w:t>
      </w:r>
      <w:r w:rsidRPr="0043545A">
        <w:rPr>
          <w:rFonts w:ascii="Book Antiqua" w:eastAsia="Book Antiqua" w:hAnsi="Book Antiqua" w:cs="Book Antiqua"/>
          <w:b/>
          <w:bCs/>
          <w:color w:val="000000"/>
        </w:rPr>
        <w:t xml:space="preserve"> quality of life scale</w:t>
      </w:r>
      <w:r w:rsidRPr="0043545A">
        <w:rPr>
          <w:rFonts w:ascii="Book Antiqua" w:hAnsi="Book Antiqua"/>
          <w:b/>
          <w:bCs/>
        </w:rPr>
        <w:t xml:space="preserve"> total scores of females and males irritable bowel syndrome patients belonging to different irritable bowel syndrome-subtypes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2"/>
        <w:gridCol w:w="946"/>
        <w:gridCol w:w="946"/>
        <w:gridCol w:w="813"/>
        <w:gridCol w:w="946"/>
        <w:gridCol w:w="946"/>
        <w:gridCol w:w="813"/>
        <w:gridCol w:w="946"/>
        <w:gridCol w:w="946"/>
        <w:gridCol w:w="846"/>
      </w:tblGrid>
      <w:tr w:rsidR="00975888" w:rsidRPr="0043545A" w14:paraId="1553EEF7" w14:textId="77777777" w:rsidTr="00975888">
        <w:tc>
          <w:tcPr>
            <w:tcW w:w="1241" w:type="dxa"/>
            <w:vMerge w:val="restart"/>
            <w:tcBorders>
              <w:top w:val="single" w:sz="4" w:space="0" w:color="auto"/>
              <w:bottom w:val="single" w:sz="4" w:space="0" w:color="auto"/>
            </w:tcBorders>
          </w:tcPr>
          <w:p w14:paraId="0D948822"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Time after FMT</w:t>
            </w:r>
          </w:p>
        </w:tc>
        <w:tc>
          <w:tcPr>
            <w:tcW w:w="2767" w:type="dxa"/>
            <w:gridSpan w:val="3"/>
            <w:tcBorders>
              <w:top w:val="single" w:sz="4" w:space="0" w:color="auto"/>
              <w:bottom w:val="single" w:sz="4" w:space="0" w:color="auto"/>
            </w:tcBorders>
          </w:tcPr>
          <w:p w14:paraId="163739D3"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IBS-D</w:t>
            </w:r>
          </w:p>
        </w:tc>
        <w:tc>
          <w:tcPr>
            <w:tcW w:w="2767" w:type="dxa"/>
            <w:gridSpan w:val="3"/>
            <w:tcBorders>
              <w:top w:val="single" w:sz="4" w:space="0" w:color="auto"/>
              <w:bottom w:val="single" w:sz="4" w:space="0" w:color="auto"/>
            </w:tcBorders>
          </w:tcPr>
          <w:p w14:paraId="5FB21357"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IBS-C</w:t>
            </w:r>
          </w:p>
        </w:tc>
        <w:tc>
          <w:tcPr>
            <w:tcW w:w="2801" w:type="dxa"/>
            <w:gridSpan w:val="3"/>
            <w:tcBorders>
              <w:top w:val="single" w:sz="4" w:space="0" w:color="auto"/>
              <w:bottom w:val="single" w:sz="4" w:space="0" w:color="auto"/>
            </w:tcBorders>
          </w:tcPr>
          <w:p w14:paraId="4D9CD994"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IBS-M</w:t>
            </w:r>
          </w:p>
        </w:tc>
      </w:tr>
      <w:tr w:rsidR="00975888" w:rsidRPr="0043545A" w14:paraId="1601997D" w14:textId="77777777" w:rsidTr="00975888">
        <w:tc>
          <w:tcPr>
            <w:tcW w:w="1241" w:type="dxa"/>
            <w:vMerge/>
            <w:tcBorders>
              <w:top w:val="single" w:sz="4" w:space="0" w:color="auto"/>
              <w:bottom w:val="single" w:sz="4" w:space="0" w:color="auto"/>
            </w:tcBorders>
          </w:tcPr>
          <w:p w14:paraId="5003384C" w14:textId="77777777" w:rsidR="00975888" w:rsidRPr="0043545A" w:rsidRDefault="00975888" w:rsidP="00975888">
            <w:pPr>
              <w:spacing w:line="360" w:lineRule="auto"/>
              <w:jc w:val="both"/>
              <w:rPr>
                <w:rFonts w:ascii="Book Antiqua" w:hAnsi="Book Antiqua"/>
                <w:b/>
                <w:bCs/>
              </w:rPr>
            </w:pPr>
          </w:p>
        </w:tc>
        <w:tc>
          <w:tcPr>
            <w:tcW w:w="968" w:type="dxa"/>
            <w:tcBorders>
              <w:top w:val="single" w:sz="4" w:space="0" w:color="auto"/>
              <w:bottom w:val="single" w:sz="4" w:space="0" w:color="auto"/>
            </w:tcBorders>
          </w:tcPr>
          <w:p w14:paraId="269388CA"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04F3644F"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31" w:type="dxa"/>
            <w:tcBorders>
              <w:top w:val="single" w:sz="4" w:space="0" w:color="auto"/>
              <w:bottom w:val="single" w:sz="4" w:space="0" w:color="auto"/>
            </w:tcBorders>
          </w:tcPr>
          <w:p w14:paraId="085BE3A6" w14:textId="30375703"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68" w:type="dxa"/>
            <w:tcBorders>
              <w:top w:val="single" w:sz="4" w:space="0" w:color="auto"/>
              <w:bottom w:val="single" w:sz="4" w:space="0" w:color="auto"/>
            </w:tcBorders>
          </w:tcPr>
          <w:p w14:paraId="48390C94"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4FA46939"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31" w:type="dxa"/>
            <w:tcBorders>
              <w:top w:val="single" w:sz="4" w:space="0" w:color="auto"/>
              <w:bottom w:val="single" w:sz="4" w:space="0" w:color="auto"/>
            </w:tcBorders>
          </w:tcPr>
          <w:p w14:paraId="71659947" w14:textId="5611EC20"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68" w:type="dxa"/>
            <w:tcBorders>
              <w:top w:val="single" w:sz="4" w:space="0" w:color="auto"/>
              <w:bottom w:val="single" w:sz="4" w:space="0" w:color="auto"/>
            </w:tcBorders>
          </w:tcPr>
          <w:p w14:paraId="61B6365F"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2650C4D6"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65" w:type="dxa"/>
            <w:tcBorders>
              <w:top w:val="single" w:sz="4" w:space="0" w:color="auto"/>
              <w:bottom w:val="single" w:sz="4" w:space="0" w:color="auto"/>
            </w:tcBorders>
          </w:tcPr>
          <w:p w14:paraId="039C15EB" w14:textId="089C5FE5"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975888" w:rsidRPr="0043545A" w14:paraId="715FBBD3" w14:textId="77777777" w:rsidTr="00975888">
        <w:tc>
          <w:tcPr>
            <w:tcW w:w="1241" w:type="dxa"/>
            <w:tcBorders>
              <w:top w:val="single" w:sz="4" w:space="0" w:color="auto"/>
            </w:tcBorders>
          </w:tcPr>
          <w:p w14:paraId="5669FDF7" w14:textId="0B943E9B" w:rsidR="00975888" w:rsidRPr="0043545A" w:rsidRDefault="00975888" w:rsidP="00975888">
            <w:pPr>
              <w:spacing w:line="360" w:lineRule="auto"/>
              <w:jc w:val="both"/>
              <w:rPr>
                <w:rFonts w:ascii="Book Antiqua" w:hAnsi="Book Antiqua"/>
              </w:rPr>
            </w:pPr>
            <w:r w:rsidRPr="0043545A">
              <w:rPr>
                <w:rFonts w:ascii="Book Antiqua" w:hAnsi="Book Antiqua"/>
              </w:rPr>
              <w:t xml:space="preserve">2 </w:t>
            </w:r>
            <w:proofErr w:type="spellStart"/>
            <w:r w:rsidRPr="0043545A">
              <w:rPr>
                <w:rFonts w:ascii="Book Antiqua" w:hAnsi="Book Antiqua"/>
              </w:rPr>
              <w:t>wk</w:t>
            </w:r>
            <w:proofErr w:type="spellEnd"/>
          </w:p>
        </w:tc>
        <w:tc>
          <w:tcPr>
            <w:tcW w:w="968" w:type="dxa"/>
            <w:tcBorders>
              <w:top w:val="single" w:sz="4" w:space="0" w:color="auto"/>
            </w:tcBorders>
          </w:tcPr>
          <w:p w14:paraId="3B40D75B" w14:textId="7068799F" w:rsidR="00975888" w:rsidRPr="0043545A" w:rsidRDefault="00975888" w:rsidP="00975888">
            <w:pPr>
              <w:spacing w:line="360" w:lineRule="auto"/>
              <w:jc w:val="both"/>
              <w:rPr>
                <w:rFonts w:ascii="Book Antiqua" w:hAnsi="Book Antiqua"/>
              </w:rPr>
            </w:pPr>
            <w:r w:rsidRPr="0043545A">
              <w:rPr>
                <w:rFonts w:ascii="Book Antiqua" w:hAnsi="Book Antiqua"/>
              </w:rPr>
              <w:t>123.3 ± 98</w:t>
            </w:r>
          </w:p>
        </w:tc>
        <w:tc>
          <w:tcPr>
            <w:tcW w:w="968" w:type="dxa"/>
            <w:tcBorders>
              <w:top w:val="single" w:sz="4" w:space="0" w:color="auto"/>
            </w:tcBorders>
          </w:tcPr>
          <w:p w14:paraId="419283BE" w14:textId="4F2E0F6B" w:rsidR="00975888" w:rsidRPr="0043545A" w:rsidRDefault="00975888" w:rsidP="00975888">
            <w:pPr>
              <w:spacing w:line="360" w:lineRule="auto"/>
              <w:jc w:val="both"/>
              <w:rPr>
                <w:rFonts w:ascii="Book Antiqua" w:hAnsi="Book Antiqua"/>
              </w:rPr>
            </w:pPr>
            <w:r w:rsidRPr="0043545A">
              <w:rPr>
                <w:rFonts w:ascii="Book Antiqua" w:hAnsi="Book Antiqua"/>
              </w:rPr>
              <w:t>123.7 ± 25.5</w:t>
            </w:r>
          </w:p>
        </w:tc>
        <w:tc>
          <w:tcPr>
            <w:tcW w:w="831" w:type="dxa"/>
            <w:tcBorders>
              <w:top w:val="single" w:sz="4" w:space="0" w:color="auto"/>
            </w:tcBorders>
          </w:tcPr>
          <w:p w14:paraId="2CD4E704" w14:textId="77777777" w:rsidR="00975888" w:rsidRPr="0043545A" w:rsidRDefault="00975888" w:rsidP="00975888">
            <w:pPr>
              <w:spacing w:line="360" w:lineRule="auto"/>
              <w:jc w:val="both"/>
              <w:rPr>
                <w:rFonts w:ascii="Book Antiqua" w:hAnsi="Book Antiqua"/>
              </w:rPr>
            </w:pPr>
            <w:r w:rsidRPr="0043545A">
              <w:rPr>
                <w:rFonts w:ascii="Book Antiqua" w:hAnsi="Book Antiqua"/>
              </w:rPr>
              <w:t>0.8</w:t>
            </w:r>
          </w:p>
        </w:tc>
        <w:tc>
          <w:tcPr>
            <w:tcW w:w="968" w:type="dxa"/>
            <w:tcBorders>
              <w:top w:val="single" w:sz="4" w:space="0" w:color="auto"/>
            </w:tcBorders>
          </w:tcPr>
          <w:p w14:paraId="7EAF59DE" w14:textId="3100AFD0" w:rsidR="00975888" w:rsidRPr="0043545A" w:rsidRDefault="00975888" w:rsidP="00975888">
            <w:pPr>
              <w:spacing w:line="360" w:lineRule="auto"/>
              <w:jc w:val="both"/>
              <w:rPr>
                <w:rFonts w:ascii="Book Antiqua" w:hAnsi="Book Antiqua"/>
              </w:rPr>
            </w:pPr>
            <w:r w:rsidRPr="0043545A">
              <w:rPr>
                <w:rFonts w:ascii="Book Antiqua" w:hAnsi="Book Antiqua"/>
              </w:rPr>
              <w:t>120.5 ± 23.1</w:t>
            </w:r>
          </w:p>
        </w:tc>
        <w:tc>
          <w:tcPr>
            <w:tcW w:w="968" w:type="dxa"/>
            <w:tcBorders>
              <w:top w:val="single" w:sz="4" w:space="0" w:color="auto"/>
            </w:tcBorders>
          </w:tcPr>
          <w:p w14:paraId="28179C8D" w14:textId="3C0599D4" w:rsidR="00975888" w:rsidRPr="0043545A" w:rsidRDefault="00975888" w:rsidP="00975888">
            <w:pPr>
              <w:spacing w:line="360" w:lineRule="auto"/>
              <w:jc w:val="both"/>
              <w:rPr>
                <w:rFonts w:ascii="Book Antiqua" w:hAnsi="Book Antiqua"/>
              </w:rPr>
            </w:pPr>
            <w:r w:rsidRPr="0043545A">
              <w:rPr>
                <w:rFonts w:ascii="Book Antiqua" w:hAnsi="Book Antiqua"/>
              </w:rPr>
              <w:t>102.4 ± 28.0</w:t>
            </w:r>
          </w:p>
        </w:tc>
        <w:tc>
          <w:tcPr>
            <w:tcW w:w="831" w:type="dxa"/>
            <w:tcBorders>
              <w:top w:val="single" w:sz="4" w:space="0" w:color="auto"/>
            </w:tcBorders>
          </w:tcPr>
          <w:p w14:paraId="2CDD8D4A" w14:textId="77777777" w:rsidR="00975888" w:rsidRPr="0043545A" w:rsidRDefault="00975888" w:rsidP="00975888">
            <w:pPr>
              <w:spacing w:line="360" w:lineRule="auto"/>
              <w:jc w:val="both"/>
              <w:rPr>
                <w:rFonts w:ascii="Book Antiqua" w:hAnsi="Book Antiqua"/>
              </w:rPr>
            </w:pPr>
            <w:r w:rsidRPr="0043545A">
              <w:rPr>
                <w:rFonts w:ascii="Book Antiqua" w:hAnsi="Book Antiqua"/>
              </w:rPr>
              <w:t>0.06</w:t>
            </w:r>
          </w:p>
        </w:tc>
        <w:tc>
          <w:tcPr>
            <w:tcW w:w="968" w:type="dxa"/>
            <w:tcBorders>
              <w:top w:val="single" w:sz="4" w:space="0" w:color="auto"/>
            </w:tcBorders>
          </w:tcPr>
          <w:p w14:paraId="4A820EF9" w14:textId="2C5B56A1" w:rsidR="00975888" w:rsidRPr="0043545A" w:rsidRDefault="00975888" w:rsidP="00975888">
            <w:pPr>
              <w:spacing w:line="360" w:lineRule="auto"/>
              <w:jc w:val="both"/>
              <w:rPr>
                <w:rFonts w:ascii="Book Antiqua" w:hAnsi="Book Antiqua"/>
              </w:rPr>
            </w:pPr>
            <w:r w:rsidRPr="0043545A">
              <w:rPr>
                <w:rFonts w:ascii="Book Antiqua" w:hAnsi="Book Antiqua"/>
              </w:rPr>
              <w:t>123.1 ± 24.6</w:t>
            </w:r>
          </w:p>
        </w:tc>
        <w:tc>
          <w:tcPr>
            <w:tcW w:w="968" w:type="dxa"/>
            <w:tcBorders>
              <w:top w:val="single" w:sz="4" w:space="0" w:color="auto"/>
            </w:tcBorders>
          </w:tcPr>
          <w:p w14:paraId="7A853E0C" w14:textId="63E924ED" w:rsidR="00975888" w:rsidRPr="0043545A" w:rsidRDefault="00975888" w:rsidP="00975888">
            <w:pPr>
              <w:spacing w:line="360" w:lineRule="auto"/>
              <w:jc w:val="both"/>
              <w:rPr>
                <w:rFonts w:ascii="Book Antiqua" w:hAnsi="Book Antiqua"/>
              </w:rPr>
            </w:pPr>
            <w:r w:rsidRPr="0043545A">
              <w:rPr>
                <w:rFonts w:ascii="Book Antiqua" w:hAnsi="Book Antiqua"/>
              </w:rPr>
              <w:t>131.5 ± 13.0</w:t>
            </w:r>
          </w:p>
        </w:tc>
        <w:tc>
          <w:tcPr>
            <w:tcW w:w="865" w:type="dxa"/>
            <w:tcBorders>
              <w:top w:val="single" w:sz="4" w:space="0" w:color="auto"/>
            </w:tcBorders>
          </w:tcPr>
          <w:p w14:paraId="64AA3929" w14:textId="77777777" w:rsidR="00975888" w:rsidRPr="0043545A" w:rsidRDefault="00975888" w:rsidP="00975888">
            <w:pPr>
              <w:spacing w:line="360" w:lineRule="auto"/>
              <w:jc w:val="both"/>
              <w:rPr>
                <w:rFonts w:ascii="Book Antiqua" w:hAnsi="Book Antiqua"/>
              </w:rPr>
            </w:pPr>
            <w:r w:rsidRPr="0043545A">
              <w:rPr>
                <w:rFonts w:ascii="Book Antiqua" w:hAnsi="Book Antiqua"/>
              </w:rPr>
              <w:t>0.4</w:t>
            </w:r>
          </w:p>
        </w:tc>
      </w:tr>
      <w:tr w:rsidR="00975888" w:rsidRPr="0043545A" w14:paraId="33B521D8" w14:textId="77777777" w:rsidTr="00975888">
        <w:tc>
          <w:tcPr>
            <w:tcW w:w="1241" w:type="dxa"/>
          </w:tcPr>
          <w:p w14:paraId="00B57701" w14:textId="513286AA" w:rsidR="00975888" w:rsidRPr="0043545A" w:rsidRDefault="00975888" w:rsidP="00975888">
            <w:pPr>
              <w:spacing w:line="360" w:lineRule="auto"/>
              <w:jc w:val="both"/>
              <w:rPr>
                <w:rFonts w:ascii="Book Antiqua" w:hAnsi="Book Antiqua"/>
              </w:rPr>
            </w:pPr>
            <w:r w:rsidRPr="0043545A">
              <w:rPr>
                <w:rFonts w:ascii="Book Antiqua" w:hAnsi="Book Antiqua"/>
              </w:rPr>
              <w:t xml:space="preserve">1 </w:t>
            </w:r>
            <w:proofErr w:type="spellStart"/>
            <w:r w:rsidRPr="0043545A">
              <w:rPr>
                <w:rFonts w:ascii="Book Antiqua" w:hAnsi="Book Antiqua"/>
              </w:rPr>
              <w:t>mo</w:t>
            </w:r>
            <w:proofErr w:type="spellEnd"/>
          </w:p>
        </w:tc>
        <w:tc>
          <w:tcPr>
            <w:tcW w:w="968" w:type="dxa"/>
          </w:tcPr>
          <w:p w14:paraId="4CA323D3" w14:textId="010D477C" w:rsidR="00975888" w:rsidRPr="0043545A" w:rsidRDefault="00975888" w:rsidP="00975888">
            <w:pPr>
              <w:spacing w:line="360" w:lineRule="auto"/>
              <w:jc w:val="both"/>
              <w:rPr>
                <w:rFonts w:ascii="Book Antiqua" w:hAnsi="Book Antiqua"/>
              </w:rPr>
            </w:pPr>
            <w:r w:rsidRPr="0043545A">
              <w:rPr>
                <w:rFonts w:ascii="Book Antiqua" w:hAnsi="Book Antiqua"/>
              </w:rPr>
              <w:t>131.3 ± 20.8</w:t>
            </w:r>
          </w:p>
        </w:tc>
        <w:tc>
          <w:tcPr>
            <w:tcW w:w="968" w:type="dxa"/>
          </w:tcPr>
          <w:p w14:paraId="29A233EA" w14:textId="1F1DCE5F" w:rsidR="00975888" w:rsidRPr="0043545A" w:rsidRDefault="00975888" w:rsidP="00975888">
            <w:pPr>
              <w:spacing w:line="360" w:lineRule="auto"/>
              <w:jc w:val="both"/>
              <w:rPr>
                <w:rFonts w:ascii="Book Antiqua" w:hAnsi="Book Antiqua"/>
              </w:rPr>
            </w:pPr>
            <w:r w:rsidRPr="0043545A">
              <w:rPr>
                <w:rFonts w:ascii="Book Antiqua" w:hAnsi="Book Antiqua"/>
              </w:rPr>
              <w:t>129.6 ± 28.2</w:t>
            </w:r>
          </w:p>
        </w:tc>
        <w:tc>
          <w:tcPr>
            <w:tcW w:w="831" w:type="dxa"/>
          </w:tcPr>
          <w:p w14:paraId="4EAE6A47" w14:textId="77777777" w:rsidR="00975888" w:rsidRPr="0043545A" w:rsidRDefault="00975888" w:rsidP="00975888">
            <w:pPr>
              <w:spacing w:line="360" w:lineRule="auto"/>
              <w:jc w:val="both"/>
              <w:rPr>
                <w:rFonts w:ascii="Book Antiqua" w:hAnsi="Book Antiqua"/>
              </w:rPr>
            </w:pPr>
            <w:r w:rsidRPr="0043545A">
              <w:rPr>
                <w:rFonts w:ascii="Book Antiqua" w:hAnsi="Book Antiqua"/>
              </w:rPr>
              <w:t>0.9</w:t>
            </w:r>
          </w:p>
        </w:tc>
        <w:tc>
          <w:tcPr>
            <w:tcW w:w="968" w:type="dxa"/>
          </w:tcPr>
          <w:p w14:paraId="14301092" w14:textId="09FFADDC" w:rsidR="00975888" w:rsidRPr="0043545A" w:rsidRDefault="00975888" w:rsidP="00975888">
            <w:pPr>
              <w:spacing w:line="360" w:lineRule="auto"/>
              <w:jc w:val="both"/>
              <w:rPr>
                <w:rFonts w:ascii="Book Antiqua" w:hAnsi="Book Antiqua"/>
              </w:rPr>
            </w:pPr>
            <w:r w:rsidRPr="0043545A">
              <w:rPr>
                <w:rFonts w:ascii="Book Antiqua" w:hAnsi="Book Antiqua"/>
              </w:rPr>
              <w:t>121.9 ± 24.4</w:t>
            </w:r>
          </w:p>
        </w:tc>
        <w:tc>
          <w:tcPr>
            <w:tcW w:w="968" w:type="dxa"/>
          </w:tcPr>
          <w:p w14:paraId="12F85E4D" w14:textId="7FB33272" w:rsidR="00975888" w:rsidRPr="0043545A" w:rsidRDefault="00975888" w:rsidP="00975888">
            <w:pPr>
              <w:spacing w:line="360" w:lineRule="auto"/>
              <w:jc w:val="both"/>
              <w:rPr>
                <w:rFonts w:ascii="Book Antiqua" w:hAnsi="Book Antiqua"/>
              </w:rPr>
            </w:pPr>
            <w:r w:rsidRPr="0043545A">
              <w:rPr>
                <w:rFonts w:ascii="Book Antiqua" w:hAnsi="Book Antiqua"/>
              </w:rPr>
              <w:t>111.4 ± 29.1</w:t>
            </w:r>
          </w:p>
        </w:tc>
        <w:tc>
          <w:tcPr>
            <w:tcW w:w="831" w:type="dxa"/>
          </w:tcPr>
          <w:p w14:paraId="5D46585C" w14:textId="77777777" w:rsidR="00975888" w:rsidRPr="0043545A" w:rsidRDefault="00975888" w:rsidP="00975888">
            <w:pPr>
              <w:spacing w:line="360" w:lineRule="auto"/>
              <w:jc w:val="both"/>
              <w:rPr>
                <w:rFonts w:ascii="Book Antiqua" w:hAnsi="Book Antiqua"/>
              </w:rPr>
            </w:pPr>
            <w:r w:rsidRPr="0043545A">
              <w:rPr>
                <w:rFonts w:ascii="Book Antiqua" w:hAnsi="Book Antiqua"/>
              </w:rPr>
              <w:t>01</w:t>
            </w:r>
          </w:p>
        </w:tc>
        <w:tc>
          <w:tcPr>
            <w:tcW w:w="968" w:type="dxa"/>
          </w:tcPr>
          <w:p w14:paraId="6EB89796" w14:textId="60F29F06" w:rsidR="00975888" w:rsidRPr="0043545A" w:rsidRDefault="00975888" w:rsidP="00975888">
            <w:pPr>
              <w:spacing w:line="360" w:lineRule="auto"/>
              <w:jc w:val="both"/>
              <w:rPr>
                <w:rFonts w:ascii="Book Antiqua" w:hAnsi="Book Antiqua"/>
              </w:rPr>
            </w:pPr>
            <w:r w:rsidRPr="0043545A">
              <w:rPr>
                <w:rFonts w:ascii="Book Antiqua" w:hAnsi="Book Antiqua"/>
              </w:rPr>
              <w:t>125.4 ± 25.2</w:t>
            </w:r>
          </w:p>
        </w:tc>
        <w:tc>
          <w:tcPr>
            <w:tcW w:w="968" w:type="dxa"/>
          </w:tcPr>
          <w:p w14:paraId="3A9C5159" w14:textId="1AC6CC9B" w:rsidR="00975888" w:rsidRPr="0043545A" w:rsidRDefault="00975888" w:rsidP="00975888">
            <w:pPr>
              <w:spacing w:line="360" w:lineRule="auto"/>
              <w:jc w:val="both"/>
              <w:rPr>
                <w:rFonts w:ascii="Book Antiqua" w:hAnsi="Book Antiqua"/>
              </w:rPr>
            </w:pPr>
            <w:r w:rsidRPr="0043545A">
              <w:rPr>
                <w:rFonts w:ascii="Book Antiqua" w:hAnsi="Book Antiqua"/>
              </w:rPr>
              <w:t>130.5 ± 11.3</w:t>
            </w:r>
          </w:p>
        </w:tc>
        <w:tc>
          <w:tcPr>
            <w:tcW w:w="865" w:type="dxa"/>
          </w:tcPr>
          <w:p w14:paraId="19E9A6EA" w14:textId="77777777" w:rsidR="00975888" w:rsidRPr="0043545A" w:rsidRDefault="00975888" w:rsidP="00975888">
            <w:pPr>
              <w:spacing w:line="360" w:lineRule="auto"/>
              <w:jc w:val="both"/>
              <w:rPr>
                <w:rFonts w:ascii="Book Antiqua" w:hAnsi="Book Antiqua"/>
              </w:rPr>
            </w:pPr>
            <w:r w:rsidRPr="0043545A">
              <w:rPr>
                <w:rFonts w:ascii="Book Antiqua" w:hAnsi="Book Antiqua"/>
              </w:rPr>
              <w:t>0.8</w:t>
            </w:r>
          </w:p>
        </w:tc>
      </w:tr>
      <w:tr w:rsidR="00975888" w:rsidRPr="0043545A" w14:paraId="37835177" w14:textId="77777777" w:rsidTr="00975888">
        <w:tc>
          <w:tcPr>
            <w:tcW w:w="1241" w:type="dxa"/>
            <w:tcBorders>
              <w:bottom w:val="single" w:sz="4" w:space="0" w:color="auto"/>
            </w:tcBorders>
          </w:tcPr>
          <w:p w14:paraId="46E03635" w14:textId="1A65171B" w:rsidR="00975888" w:rsidRPr="0043545A" w:rsidRDefault="00975888" w:rsidP="00975888">
            <w:pPr>
              <w:spacing w:line="360" w:lineRule="auto"/>
              <w:jc w:val="both"/>
              <w:rPr>
                <w:rFonts w:ascii="Book Antiqua" w:hAnsi="Book Antiqua"/>
              </w:rPr>
            </w:pPr>
            <w:r w:rsidRPr="0043545A">
              <w:rPr>
                <w:rFonts w:ascii="Book Antiqua" w:hAnsi="Book Antiqua"/>
              </w:rPr>
              <w:t xml:space="preserve">3 </w:t>
            </w:r>
            <w:proofErr w:type="spellStart"/>
            <w:r w:rsidRPr="0043545A">
              <w:rPr>
                <w:rFonts w:ascii="Book Antiqua" w:hAnsi="Book Antiqua"/>
              </w:rPr>
              <w:t>mo</w:t>
            </w:r>
            <w:proofErr w:type="spellEnd"/>
          </w:p>
        </w:tc>
        <w:tc>
          <w:tcPr>
            <w:tcW w:w="968" w:type="dxa"/>
            <w:tcBorders>
              <w:bottom w:val="single" w:sz="4" w:space="0" w:color="auto"/>
            </w:tcBorders>
          </w:tcPr>
          <w:p w14:paraId="228C67D2" w14:textId="3298BDC7" w:rsidR="00975888" w:rsidRPr="0043545A" w:rsidRDefault="00975888" w:rsidP="00975888">
            <w:pPr>
              <w:spacing w:line="360" w:lineRule="auto"/>
              <w:jc w:val="both"/>
              <w:rPr>
                <w:rFonts w:ascii="Book Antiqua" w:hAnsi="Book Antiqua"/>
              </w:rPr>
            </w:pPr>
            <w:r w:rsidRPr="0043545A">
              <w:rPr>
                <w:rFonts w:ascii="Book Antiqua" w:hAnsi="Book Antiqua"/>
              </w:rPr>
              <w:t>136.4 ± 16.6</w:t>
            </w:r>
          </w:p>
        </w:tc>
        <w:tc>
          <w:tcPr>
            <w:tcW w:w="968" w:type="dxa"/>
            <w:tcBorders>
              <w:bottom w:val="single" w:sz="4" w:space="0" w:color="auto"/>
            </w:tcBorders>
          </w:tcPr>
          <w:p w14:paraId="7F77B196" w14:textId="1947DAAA" w:rsidR="00975888" w:rsidRPr="0043545A" w:rsidRDefault="00975888" w:rsidP="00975888">
            <w:pPr>
              <w:spacing w:line="360" w:lineRule="auto"/>
              <w:jc w:val="both"/>
              <w:rPr>
                <w:rFonts w:ascii="Book Antiqua" w:hAnsi="Book Antiqua"/>
              </w:rPr>
            </w:pPr>
            <w:r w:rsidRPr="0043545A">
              <w:rPr>
                <w:rFonts w:ascii="Book Antiqua" w:hAnsi="Book Antiqua"/>
              </w:rPr>
              <w:t>134.5 ± 22.7</w:t>
            </w:r>
          </w:p>
        </w:tc>
        <w:tc>
          <w:tcPr>
            <w:tcW w:w="831" w:type="dxa"/>
            <w:tcBorders>
              <w:bottom w:val="single" w:sz="4" w:space="0" w:color="auto"/>
            </w:tcBorders>
          </w:tcPr>
          <w:p w14:paraId="2DE4C094" w14:textId="77777777" w:rsidR="00975888" w:rsidRPr="0043545A" w:rsidRDefault="00975888" w:rsidP="00975888">
            <w:pPr>
              <w:spacing w:line="360" w:lineRule="auto"/>
              <w:jc w:val="both"/>
              <w:rPr>
                <w:rFonts w:ascii="Book Antiqua" w:hAnsi="Book Antiqua"/>
              </w:rPr>
            </w:pPr>
            <w:r w:rsidRPr="0043545A">
              <w:rPr>
                <w:rFonts w:ascii="Book Antiqua" w:hAnsi="Book Antiqua"/>
              </w:rPr>
              <w:t>0.9</w:t>
            </w:r>
          </w:p>
        </w:tc>
        <w:tc>
          <w:tcPr>
            <w:tcW w:w="968" w:type="dxa"/>
            <w:tcBorders>
              <w:bottom w:val="single" w:sz="4" w:space="0" w:color="auto"/>
            </w:tcBorders>
          </w:tcPr>
          <w:p w14:paraId="3BBCB59F" w14:textId="707EF1E0" w:rsidR="00975888" w:rsidRPr="0043545A" w:rsidRDefault="00975888" w:rsidP="00975888">
            <w:pPr>
              <w:spacing w:line="360" w:lineRule="auto"/>
              <w:jc w:val="both"/>
              <w:rPr>
                <w:rFonts w:ascii="Book Antiqua" w:hAnsi="Book Antiqua"/>
              </w:rPr>
            </w:pPr>
            <w:r w:rsidRPr="0043545A">
              <w:rPr>
                <w:rFonts w:ascii="Book Antiqua" w:hAnsi="Book Antiqua"/>
              </w:rPr>
              <w:t>128.7 ± 24.4</w:t>
            </w:r>
          </w:p>
        </w:tc>
        <w:tc>
          <w:tcPr>
            <w:tcW w:w="968" w:type="dxa"/>
            <w:tcBorders>
              <w:bottom w:val="single" w:sz="4" w:space="0" w:color="auto"/>
            </w:tcBorders>
          </w:tcPr>
          <w:p w14:paraId="51907605" w14:textId="4C13E7F7" w:rsidR="00975888" w:rsidRPr="0043545A" w:rsidRDefault="00975888" w:rsidP="00975888">
            <w:pPr>
              <w:spacing w:line="360" w:lineRule="auto"/>
              <w:jc w:val="both"/>
              <w:rPr>
                <w:rFonts w:ascii="Book Antiqua" w:hAnsi="Book Antiqua"/>
              </w:rPr>
            </w:pPr>
            <w:r w:rsidRPr="0043545A">
              <w:rPr>
                <w:rFonts w:ascii="Book Antiqua" w:hAnsi="Book Antiqua"/>
              </w:rPr>
              <w:t>129.1 ± 31.3</w:t>
            </w:r>
          </w:p>
        </w:tc>
        <w:tc>
          <w:tcPr>
            <w:tcW w:w="831" w:type="dxa"/>
            <w:tcBorders>
              <w:bottom w:val="single" w:sz="4" w:space="0" w:color="auto"/>
            </w:tcBorders>
          </w:tcPr>
          <w:p w14:paraId="2E0C6ED1" w14:textId="77777777" w:rsidR="00975888" w:rsidRPr="0043545A" w:rsidRDefault="00975888" w:rsidP="00975888">
            <w:pPr>
              <w:spacing w:line="360" w:lineRule="auto"/>
              <w:jc w:val="both"/>
              <w:rPr>
                <w:rFonts w:ascii="Book Antiqua" w:hAnsi="Book Antiqua"/>
              </w:rPr>
            </w:pPr>
            <w:r w:rsidRPr="0043545A">
              <w:rPr>
                <w:rFonts w:ascii="Book Antiqua" w:hAnsi="Book Antiqua"/>
              </w:rPr>
              <w:t>0.6</w:t>
            </w:r>
          </w:p>
        </w:tc>
        <w:tc>
          <w:tcPr>
            <w:tcW w:w="968" w:type="dxa"/>
            <w:tcBorders>
              <w:bottom w:val="single" w:sz="4" w:space="0" w:color="auto"/>
            </w:tcBorders>
          </w:tcPr>
          <w:p w14:paraId="2E0408F7" w14:textId="588DC711" w:rsidR="00975888" w:rsidRPr="0043545A" w:rsidRDefault="00975888" w:rsidP="00975888">
            <w:pPr>
              <w:spacing w:line="360" w:lineRule="auto"/>
              <w:jc w:val="both"/>
              <w:rPr>
                <w:rFonts w:ascii="Book Antiqua" w:hAnsi="Book Antiqua"/>
              </w:rPr>
            </w:pPr>
            <w:r w:rsidRPr="0043545A">
              <w:rPr>
                <w:rFonts w:ascii="Book Antiqua" w:hAnsi="Book Antiqua"/>
              </w:rPr>
              <w:t>129.5 ± 28.6</w:t>
            </w:r>
          </w:p>
        </w:tc>
        <w:tc>
          <w:tcPr>
            <w:tcW w:w="968" w:type="dxa"/>
            <w:tcBorders>
              <w:bottom w:val="single" w:sz="4" w:space="0" w:color="auto"/>
            </w:tcBorders>
          </w:tcPr>
          <w:p w14:paraId="6BD8B8AE" w14:textId="4F3CFCF9" w:rsidR="00975888" w:rsidRPr="0043545A" w:rsidRDefault="00975888" w:rsidP="00975888">
            <w:pPr>
              <w:spacing w:line="360" w:lineRule="auto"/>
              <w:jc w:val="both"/>
              <w:rPr>
                <w:rFonts w:ascii="Book Antiqua" w:hAnsi="Book Antiqua"/>
              </w:rPr>
            </w:pPr>
            <w:r w:rsidRPr="0043545A">
              <w:rPr>
                <w:rFonts w:ascii="Book Antiqua" w:hAnsi="Book Antiqua"/>
              </w:rPr>
              <w:t>124.8 ± 22.0</w:t>
            </w:r>
          </w:p>
        </w:tc>
        <w:tc>
          <w:tcPr>
            <w:tcW w:w="865" w:type="dxa"/>
            <w:tcBorders>
              <w:bottom w:val="single" w:sz="4" w:space="0" w:color="auto"/>
            </w:tcBorders>
          </w:tcPr>
          <w:p w14:paraId="7431D9F4" w14:textId="77777777" w:rsidR="00975888" w:rsidRPr="0043545A" w:rsidRDefault="00975888" w:rsidP="00975888">
            <w:pPr>
              <w:spacing w:line="360" w:lineRule="auto"/>
              <w:jc w:val="both"/>
              <w:rPr>
                <w:rFonts w:ascii="Book Antiqua" w:hAnsi="Book Antiqua"/>
              </w:rPr>
            </w:pPr>
            <w:r w:rsidRPr="0043545A">
              <w:rPr>
                <w:rFonts w:ascii="Book Antiqua" w:hAnsi="Book Antiqua"/>
              </w:rPr>
              <w:t>0.5</w:t>
            </w:r>
          </w:p>
        </w:tc>
      </w:tr>
    </w:tbl>
    <w:p w14:paraId="25B6A280" w14:textId="294AB113" w:rsidR="00975888" w:rsidRPr="0043545A" w:rsidRDefault="00975888" w:rsidP="00F2378C">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6DEC0899" w14:textId="767D7D88" w:rsidR="00975888" w:rsidRPr="0043545A" w:rsidRDefault="00975888"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11 Faecal bacteria levels in the female and male irritable bowel syndrome patients in the placebo group at the baseline and 1 </w:t>
      </w:r>
      <w:proofErr w:type="spellStart"/>
      <w:r w:rsidRPr="0043545A">
        <w:rPr>
          <w:rFonts w:ascii="Book Antiqua" w:hAnsi="Book Antiqua"/>
          <w:b/>
          <w:bCs/>
        </w:rPr>
        <w:t>mo</w:t>
      </w:r>
      <w:proofErr w:type="spellEnd"/>
      <w:r w:rsidRPr="0043545A">
        <w:rPr>
          <w:rFonts w:ascii="Book Antiqua" w:hAnsi="Book Antiqua"/>
          <w:b/>
          <w:bCs/>
        </w:rPr>
        <w:t xml:space="preserve"> after faecal microbiota transplantation</w:t>
      </w:r>
    </w:p>
    <w:tbl>
      <w:tblPr>
        <w:tblpPr w:leftFromText="141" w:rightFromText="141" w:vertAnchor="text" w:tblpY="1"/>
        <w:tblOverlap w:val="never"/>
        <w:tblW w:w="5000" w:type="pct"/>
        <w:tblLayout w:type="fixed"/>
        <w:tblLook w:val="04A0" w:firstRow="1" w:lastRow="0" w:firstColumn="1" w:lastColumn="0" w:noHBand="0" w:noVBand="1"/>
      </w:tblPr>
      <w:tblGrid>
        <w:gridCol w:w="2737"/>
        <w:gridCol w:w="1663"/>
        <w:gridCol w:w="1663"/>
        <w:gridCol w:w="1663"/>
        <w:gridCol w:w="1634"/>
      </w:tblGrid>
      <w:tr w:rsidR="00975888" w:rsidRPr="0043545A" w14:paraId="4B2AEDFF" w14:textId="77777777" w:rsidTr="00975888">
        <w:tc>
          <w:tcPr>
            <w:tcW w:w="2802" w:type="dxa"/>
            <w:vMerge w:val="restart"/>
            <w:tcBorders>
              <w:top w:val="single" w:sz="4" w:space="0" w:color="auto"/>
              <w:bottom w:val="single" w:sz="4" w:space="0" w:color="auto"/>
            </w:tcBorders>
            <w:shd w:val="clear" w:color="auto" w:fill="auto"/>
          </w:tcPr>
          <w:p w14:paraId="6F230906" w14:textId="77777777" w:rsidR="00975888" w:rsidRPr="0043545A" w:rsidRDefault="00975888" w:rsidP="00975888">
            <w:pPr>
              <w:spacing w:line="360" w:lineRule="auto"/>
              <w:jc w:val="both"/>
              <w:rPr>
                <w:rFonts w:ascii="Book Antiqua" w:hAnsi="Book Antiqua"/>
                <w:b/>
              </w:rPr>
            </w:pPr>
            <w:r w:rsidRPr="0043545A">
              <w:rPr>
                <w:rFonts w:ascii="Book Antiqua" w:hAnsi="Book Antiqua"/>
                <w:b/>
              </w:rPr>
              <w:t>Bacteria</w:t>
            </w:r>
          </w:p>
        </w:tc>
        <w:tc>
          <w:tcPr>
            <w:tcW w:w="3402" w:type="dxa"/>
            <w:gridSpan w:val="2"/>
            <w:tcBorders>
              <w:top w:val="single" w:sz="4" w:space="0" w:color="auto"/>
              <w:bottom w:val="single" w:sz="4" w:space="0" w:color="auto"/>
            </w:tcBorders>
            <w:shd w:val="clear" w:color="auto" w:fill="auto"/>
          </w:tcPr>
          <w:p w14:paraId="2E1E20E5" w14:textId="77777777" w:rsidR="00975888" w:rsidRPr="0043545A" w:rsidRDefault="00975888" w:rsidP="00975888">
            <w:pPr>
              <w:spacing w:line="360" w:lineRule="auto"/>
              <w:jc w:val="both"/>
              <w:rPr>
                <w:rFonts w:ascii="Book Antiqua" w:hAnsi="Book Antiqua"/>
                <w:b/>
              </w:rPr>
            </w:pPr>
            <w:r w:rsidRPr="0043545A">
              <w:rPr>
                <w:rFonts w:ascii="Book Antiqua" w:hAnsi="Book Antiqua"/>
                <w:b/>
              </w:rPr>
              <w:t>Baseline</w:t>
            </w:r>
          </w:p>
        </w:tc>
        <w:tc>
          <w:tcPr>
            <w:tcW w:w="3372" w:type="dxa"/>
            <w:gridSpan w:val="2"/>
            <w:tcBorders>
              <w:top w:val="single" w:sz="4" w:space="0" w:color="auto"/>
              <w:bottom w:val="single" w:sz="4" w:space="0" w:color="auto"/>
            </w:tcBorders>
            <w:shd w:val="clear" w:color="auto" w:fill="auto"/>
          </w:tcPr>
          <w:p w14:paraId="54E0B274" w14:textId="6503782A" w:rsidR="00975888" w:rsidRPr="0043545A" w:rsidRDefault="00975888" w:rsidP="00975888">
            <w:pPr>
              <w:spacing w:line="360" w:lineRule="auto"/>
              <w:jc w:val="both"/>
              <w:rPr>
                <w:rFonts w:ascii="Book Antiqua" w:hAnsi="Book Antiqua"/>
                <w:b/>
              </w:rPr>
            </w:pPr>
            <w:r w:rsidRPr="0043545A">
              <w:rPr>
                <w:rFonts w:ascii="Book Antiqua" w:hAnsi="Book Antiqua"/>
                <w:b/>
              </w:rPr>
              <w:t xml:space="preserve">1 </w:t>
            </w:r>
            <w:proofErr w:type="spellStart"/>
            <w:r w:rsidRPr="0043545A">
              <w:rPr>
                <w:rFonts w:ascii="Book Antiqua" w:hAnsi="Book Antiqua"/>
                <w:b/>
              </w:rPr>
              <w:t>mo</w:t>
            </w:r>
            <w:proofErr w:type="spellEnd"/>
            <w:r w:rsidRPr="0043545A">
              <w:rPr>
                <w:rFonts w:ascii="Book Antiqua" w:hAnsi="Book Antiqua"/>
                <w:b/>
              </w:rPr>
              <w:t xml:space="preserve"> after FMT</w:t>
            </w:r>
          </w:p>
        </w:tc>
      </w:tr>
      <w:tr w:rsidR="00975888" w:rsidRPr="0043545A" w14:paraId="4EF2BE49" w14:textId="77777777" w:rsidTr="00975888">
        <w:trPr>
          <w:trHeight w:val="274"/>
        </w:trPr>
        <w:tc>
          <w:tcPr>
            <w:tcW w:w="2802" w:type="dxa"/>
            <w:vMerge/>
            <w:tcBorders>
              <w:top w:val="single" w:sz="4" w:space="0" w:color="auto"/>
              <w:bottom w:val="single" w:sz="4" w:space="0" w:color="auto"/>
            </w:tcBorders>
            <w:shd w:val="clear" w:color="auto" w:fill="auto"/>
          </w:tcPr>
          <w:p w14:paraId="48F93204" w14:textId="77777777" w:rsidR="00975888" w:rsidRPr="004C2D29" w:rsidRDefault="00975888" w:rsidP="00975888">
            <w:pPr>
              <w:spacing w:line="360" w:lineRule="auto"/>
              <w:jc w:val="both"/>
              <w:rPr>
                <w:rFonts w:ascii="Book Antiqua" w:eastAsia="Times New Roman" w:hAnsi="Book Antiqua"/>
                <w:b/>
                <w:i/>
                <w:iCs/>
                <w:color w:val="000000"/>
              </w:rPr>
            </w:pPr>
          </w:p>
        </w:tc>
        <w:tc>
          <w:tcPr>
            <w:tcW w:w="1701" w:type="dxa"/>
            <w:tcBorders>
              <w:top w:val="single" w:sz="4" w:space="0" w:color="auto"/>
              <w:bottom w:val="single" w:sz="4" w:space="0" w:color="auto"/>
            </w:tcBorders>
            <w:shd w:val="clear" w:color="auto" w:fill="auto"/>
          </w:tcPr>
          <w:p w14:paraId="1B00B040" w14:textId="77777777" w:rsidR="00975888" w:rsidRPr="004C2D29" w:rsidRDefault="00975888" w:rsidP="00975888">
            <w:pPr>
              <w:spacing w:line="360" w:lineRule="auto"/>
              <w:jc w:val="both"/>
              <w:rPr>
                <w:rFonts w:ascii="Book Antiqua" w:eastAsia="Times New Roman" w:hAnsi="Book Antiqua"/>
                <w:b/>
              </w:rPr>
            </w:pPr>
            <w:r w:rsidRPr="004C2D29">
              <w:rPr>
                <w:rFonts w:ascii="Book Antiqua" w:eastAsia="Times New Roman" w:hAnsi="Book Antiqua"/>
                <w:b/>
              </w:rPr>
              <w:t>Females</w:t>
            </w:r>
          </w:p>
        </w:tc>
        <w:tc>
          <w:tcPr>
            <w:tcW w:w="1701" w:type="dxa"/>
            <w:tcBorders>
              <w:top w:val="single" w:sz="4" w:space="0" w:color="auto"/>
              <w:bottom w:val="single" w:sz="4" w:space="0" w:color="auto"/>
            </w:tcBorders>
            <w:shd w:val="clear" w:color="auto" w:fill="auto"/>
          </w:tcPr>
          <w:p w14:paraId="04765734" w14:textId="77777777" w:rsidR="00975888" w:rsidRPr="004C2D29" w:rsidRDefault="00975888" w:rsidP="00975888">
            <w:pPr>
              <w:spacing w:line="360" w:lineRule="auto"/>
              <w:jc w:val="both"/>
              <w:rPr>
                <w:rFonts w:ascii="Book Antiqua" w:eastAsia="Times New Roman" w:hAnsi="Book Antiqua"/>
                <w:b/>
              </w:rPr>
            </w:pPr>
            <w:r w:rsidRPr="004C2D29">
              <w:rPr>
                <w:rFonts w:ascii="Book Antiqua" w:eastAsia="Times New Roman" w:hAnsi="Book Antiqua"/>
                <w:b/>
              </w:rPr>
              <w:t>Males</w:t>
            </w:r>
          </w:p>
        </w:tc>
        <w:tc>
          <w:tcPr>
            <w:tcW w:w="1701" w:type="dxa"/>
            <w:tcBorders>
              <w:top w:val="single" w:sz="4" w:space="0" w:color="auto"/>
              <w:bottom w:val="single" w:sz="4" w:space="0" w:color="auto"/>
            </w:tcBorders>
            <w:shd w:val="clear" w:color="auto" w:fill="auto"/>
          </w:tcPr>
          <w:p w14:paraId="4AFC1219" w14:textId="77777777" w:rsidR="00975888" w:rsidRPr="008A19D9" w:rsidRDefault="00975888" w:rsidP="00975888">
            <w:pPr>
              <w:spacing w:line="360" w:lineRule="auto"/>
              <w:jc w:val="both"/>
              <w:rPr>
                <w:rFonts w:ascii="Book Antiqua" w:hAnsi="Book Antiqua"/>
                <w:b/>
              </w:rPr>
            </w:pPr>
            <w:r w:rsidRPr="0043545A">
              <w:rPr>
                <w:rFonts w:ascii="Book Antiqua" w:hAnsi="Book Antiqua"/>
                <w:b/>
              </w:rPr>
              <w:t>Females</w:t>
            </w:r>
          </w:p>
        </w:tc>
        <w:tc>
          <w:tcPr>
            <w:tcW w:w="1671" w:type="dxa"/>
            <w:tcBorders>
              <w:top w:val="single" w:sz="4" w:space="0" w:color="auto"/>
              <w:bottom w:val="single" w:sz="4" w:space="0" w:color="auto"/>
            </w:tcBorders>
            <w:shd w:val="clear" w:color="auto" w:fill="auto"/>
          </w:tcPr>
          <w:p w14:paraId="434F295D" w14:textId="77777777" w:rsidR="00975888" w:rsidRPr="008A19D9" w:rsidRDefault="00975888" w:rsidP="00975888">
            <w:pPr>
              <w:spacing w:line="360" w:lineRule="auto"/>
              <w:jc w:val="both"/>
              <w:rPr>
                <w:rFonts w:ascii="Book Antiqua" w:hAnsi="Book Antiqua"/>
                <w:b/>
              </w:rPr>
            </w:pPr>
            <w:r w:rsidRPr="008A19D9">
              <w:rPr>
                <w:rFonts w:ascii="Book Antiqua" w:hAnsi="Book Antiqua"/>
                <w:b/>
              </w:rPr>
              <w:t>Males</w:t>
            </w:r>
          </w:p>
        </w:tc>
      </w:tr>
      <w:tr w:rsidR="00975888" w:rsidRPr="0043545A" w14:paraId="32BF600B" w14:textId="77777777" w:rsidTr="00975888">
        <w:tc>
          <w:tcPr>
            <w:tcW w:w="2802" w:type="dxa"/>
            <w:tcBorders>
              <w:top w:val="single" w:sz="4" w:space="0" w:color="auto"/>
            </w:tcBorders>
            <w:shd w:val="clear" w:color="auto" w:fill="auto"/>
          </w:tcPr>
          <w:p w14:paraId="517AC6C4" w14:textId="77777777" w:rsidR="00975888" w:rsidRPr="004C2D29" w:rsidRDefault="00975888" w:rsidP="00975888">
            <w:pPr>
              <w:spacing w:line="360" w:lineRule="auto"/>
              <w:jc w:val="both"/>
              <w:rPr>
                <w:rFonts w:ascii="Book Antiqua" w:eastAsia="Times New Roman" w:hAnsi="Book Antiqua"/>
                <w:i/>
                <w:iCs/>
                <w:color w:val="000000"/>
              </w:rPr>
            </w:pPr>
            <w:r w:rsidRPr="004C2D29">
              <w:rPr>
                <w:rFonts w:ascii="Book Antiqua" w:eastAsia="Times New Roman" w:hAnsi="Book Antiqua"/>
                <w:i/>
                <w:iCs/>
                <w:color w:val="000000"/>
              </w:rPr>
              <w:t>Actinobacteria</w:t>
            </w:r>
          </w:p>
        </w:tc>
        <w:tc>
          <w:tcPr>
            <w:tcW w:w="1701" w:type="dxa"/>
            <w:tcBorders>
              <w:top w:val="single" w:sz="4" w:space="0" w:color="auto"/>
            </w:tcBorders>
            <w:shd w:val="clear" w:color="auto" w:fill="auto"/>
          </w:tcPr>
          <w:p w14:paraId="6E283BA5" w14:textId="37C14F7B" w:rsidR="00975888" w:rsidRPr="0043545A" w:rsidRDefault="00975888" w:rsidP="00975888">
            <w:pPr>
              <w:spacing w:line="360" w:lineRule="auto"/>
              <w:jc w:val="both"/>
              <w:rPr>
                <w:rFonts w:ascii="Book Antiqua" w:hAnsi="Book Antiqua"/>
              </w:rPr>
            </w:pPr>
            <w:r w:rsidRPr="004C2D29">
              <w:rPr>
                <w:rFonts w:ascii="Book Antiqua" w:eastAsia="Times New Roman" w:hAnsi="Book Antiqua"/>
              </w:rPr>
              <w:t>-0.235 ± 0.763</w:t>
            </w:r>
          </w:p>
        </w:tc>
        <w:tc>
          <w:tcPr>
            <w:tcW w:w="1701" w:type="dxa"/>
            <w:tcBorders>
              <w:top w:val="single" w:sz="4" w:space="0" w:color="auto"/>
            </w:tcBorders>
            <w:shd w:val="clear" w:color="auto" w:fill="auto"/>
          </w:tcPr>
          <w:p w14:paraId="18851F1B" w14:textId="5FDAE709" w:rsidR="00975888" w:rsidRPr="0043545A" w:rsidRDefault="00975888" w:rsidP="00975888">
            <w:pPr>
              <w:spacing w:line="360" w:lineRule="auto"/>
              <w:jc w:val="both"/>
              <w:rPr>
                <w:rFonts w:ascii="Book Antiqua" w:hAnsi="Book Antiqua"/>
              </w:rPr>
            </w:pPr>
            <w:r w:rsidRPr="004C2D29">
              <w:rPr>
                <w:rFonts w:ascii="Book Antiqua" w:eastAsia="Times New Roman" w:hAnsi="Book Antiqua"/>
                <w:lang w:val="nb-NO"/>
              </w:rPr>
              <w:t>-0.365 ± 0.768</w:t>
            </w:r>
          </w:p>
        </w:tc>
        <w:tc>
          <w:tcPr>
            <w:tcW w:w="1701" w:type="dxa"/>
            <w:tcBorders>
              <w:top w:val="single" w:sz="4" w:space="0" w:color="auto"/>
            </w:tcBorders>
            <w:shd w:val="clear" w:color="auto" w:fill="auto"/>
          </w:tcPr>
          <w:p w14:paraId="46071385" w14:textId="2C5DDD73" w:rsidR="00975888" w:rsidRPr="0043545A" w:rsidRDefault="00975888" w:rsidP="00975888">
            <w:pPr>
              <w:spacing w:line="360" w:lineRule="auto"/>
              <w:jc w:val="both"/>
              <w:rPr>
                <w:rFonts w:ascii="Book Antiqua" w:hAnsi="Book Antiqua"/>
              </w:rPr>
            </w:pPr>
            <w:r w:rsidRPr="008A19D9">
              <w:rPr>
                <w:rFonts w:ascii="Book Antiqua" w:hAnsi="Book Antiqua"/>
              </w:rPr>
              <w:t>-0.250 ±</w:t>
            </w:r>
            <w:r w:rsidRPr="0043545A">
              <w:rPr>
                <w:rFonts w:ascii="Book Antiqua" w:hAnsi="Book Antiqua"/>
              </w:rPr>
              <w:t xml:space="preserve"> 0.954</w:t>
            </w:r>
          </w:p>
        </w:tc>
        <w:tc>
          <w:tcPr>
            <w:tcW w:w="1671" w:type="dxa"/>
            <w:tcBorders>
              <w:top w:val="single" w:sz="4" w:space="0" w:color="auto"/>
            </w:tcBorders>
            <w:shd w:val="clear" w:color="auto" w:fill="auto"/>
          </w:tcPr>
          <w:p w14:paraId="18849E73" w14:textId="3779241F" w:rsidR="00975888" w:rsidRPr="0043545A" w:rsidRDefault="00975888" w:rsidP="00975888">
            <w:pPr>
              <w:spacing w:line="360" w:lineRule="auto"/>
              <w:jc w:val="both"/>
              <w:rPr>
                <w:rFonts w:ascii="Book Antiqua" w:hAnsi="Book Antiqua"/>
              </w:rPr>
            </w:pPr>
            <w:r w:rsidRPr="0043545A">
              <w:rPr>
                <w:rFonts w:ascii="Book Antiqua" w:hAnsi="Book Antiqua"/>
              </w:rPr>
              <w:t>-0.375 ± 0.838</w:t>
            </w:r>
          </w:p>
        </w:tc>
      </w:tr>
      <w:tr w:rsidR="00975888" w:rsidRPr="0043545A" w14:paraId="6B849209" w14:textId="77777777" w:rsidTr="00975888">
        <w:tc>
          <w:tcPr>
            <w:tcW w:w="2802" w:type="dxa"/>
            <w:shd w:val="clear" w:color="auto" w:fill="auto"/>
          </w:tcPr>
          <w:p w14:paraId="72D45DA9"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Actinomycetales</w:t>
            </w:r>
            <w:proofErr w:type="spellEnd"/>
          </w:p>
        </w:tc>
        <w:tc>
          <w:tcPr>
            <w:tcW w:w="1701" w:type="dxa"/>
            <w:shd w:val="clear" w:color="auto" w:fill="auto"/>
          </w:tcPr>
          <w:p w14:paraId="581A0A2A" w14:textId="0811A35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0.118 ± 0.382</w:t>
            </w:r>
          </w:p>
        </w:tc>
        <w:tc>
          <w:tcPr>
            <w:tcW w:w="1701" w:type="dxa"/>
            <w:shd w:val="clear" w:color="auto" w:fill="auto"/>
          </w:tcPr>
          <w:p w14:paraId="7A04CB24" w14:textId="45C54C5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-0.212 ± 0.536</w:t>
            </w:r>
          </w:p>
        </w:tc>
        <w:tc>
          <w:tcPr>
            <w:tcW w:w="1701" w:type="dxa"/>
            <w:shd w:val="clear" w:color="auto" w:fill="auto"/>
          </w:tcPr>
          <w:p w14:paraId="24F214C6" w14:textId="6CF83403" w:rsidR="00975888" w:rsidRPr="0043545A" w:rsidRDefault="00975888" w:rsidP="00975888">
            <w:pPr>
              <w:spacing w:line="360" w:lineRule="auto"/>
              <w:jc w:val="both"/>
              <w:rPr>
                <w:rFonts w:ascii="Book Antiqua" w:hAnsi="Book Antiqua"/>
              </w:rPr>
            </w:pPr>
            <w:r w:rsidRPr="008A19D9">
              <w:rPr>
                <w:rFonts w:ascii="Book Antiqua" w:hAnsi="Book Antiqua"/>
              </w:rPr>
              <w:t xml:space="preserve">0.175 ± </w:t>
            </w:r>
            <w:r w:rsidRPr="0043545A">
              <w:rPr>
                <w:rFonts w:ascii="Book Antiqua" w:hAnsi="Book Antiqua"/>
              </w:rPr>
              <w:t>0.594</w:t>
            </w:r>
          </w:p>
        </w:tc>
        <w:tc>
          <w:tcPr>
            <w:tcW w:w="1671" w:type="dxa"/>
            <w:shd w:val="clear" w:color="auto" w:fill="auto"/>
          </w:tcPr>
          <w:p w14:paraId="7613AA98" w14:textId="6486AC24" w:rsidR="00975888" w:rsidRPr="0043545A" w:rsidRDefault="00975888" w:rsidP="00975888">
            <w:pPr>
              <w:spacing w:line="360" w:lineRule="auto"/>
              <w:jc w:val="both"/>
              <w:rPr>
                <w:rFonts w:ascii="Book Antiqua" w:hAnsi="Book Antiqua"/>
              </w:rPr>
            </w:pPr>
            <w:r w:rsidRPr="0043545A">
              <w:rPr>
                <w:rFonts w:ascii="Book Antiqua" w:hAnsi="Book Antiqua"/>
              </w:rPr>
              <w:t>0.100 ± 0.496</w:t>
            </w:r>
          </w:p>
        </w:tc>
      </w:tr>
      <w:tr w:rsidR="00975888" w:rsidRPr="0043545A" w14:paraId="3247E2BD" w14:textId="77777777" w:rsidTr="00975888">
        <w:tc>
          <w:tcPr>
            <w:tcW w:w="2802" w:type="dxa"/>
            <w:shd w:val="clear" w:color="auto" w:fill="auto"/>
          </w:tcPr>
          <w:p w14:paraId="57E3572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Bifidobacterium spp.</w:t>
            </w:r>
          </w:p>
        </w:tc>
        <w:tc>
          <w:tcPr>
            <w:tcW w:w="1701" w:type="dxa"/>
            <w:shd w:val="clear" w:color="auto" w:fill="auto"/>
          </w:tcPr>
          <w:p w14:paraId="47947FEA" w14:textId="4594FE2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-0.020 ± 0.607</w:t>
            </w:r>
          </w:p>
        </w:tc>
        <w:tc>
          <w:tcPr>
            <w:tcW w:w="1701" w:type="dxa"/>
            <w:shd w:val="clear" w:color="auto" w:fill="auto"/>
          </w:tcPr>
          <w:p w14:paraId="26FC05AE" w14:textId="0A1AE01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-0.154 ± 0.539</w:t>
            </w:r>
          </w:p>
        </w:tc>
        <w:tc>
          <w:tcPr>
            <w:tcW w:w="1701" w:type="dxa"/>
            <w:shd w:val="clear" w:color="auto" w:fill="auto"/>
          </w:tcPr>
          <w:p w14:paraId="2D72BD9A" w14:textId="0737CB3C"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0.660</w:t>
            </w:r>
          </w:p>
        </w:tc>
        <w:tc>
          <w:tcPr>
            <w:tcW w:w="1671" w:type="dxa"/>
            <w:shd w:val="clear" w:color="auto" w:fill="auto"/>
          </w:tcPr>
          <w:p w14:paraId="25E08B2C" w14:textId="5510F74B" w:rsidR="00975888" w:rsidRPr="0043545A" w:rsidRDefault="00975888" w:rsidP="00975888">
            <w:pPr>
              <w:spacing w:line="360" w:lineRule="auto"/>
              <w:jc w:val="both"/>
              <w:rPr>
                <w:rFonts w:ascii="Book Antiqua" w:hAnsi="Book Antiqua"/>
              </w:rPr>
            </w:pPr>
            <w:r w:rsidRPr="0043545A">
              <w:rPr>
                <w:rFonts w:ascii="Book Antiqua" w:hAnsi="Book Antiqua"/>
              </w:rPr>
              <w:t>-0.075 ± 0.572</w:t>
            </w:r>
          </w:p>
        </w:tc>
      </w:tr>
      <w:tr w:rsidR="00975888" w:rsidRPr="0043545A" w14:paraId="66E9BFAF" w14:textId="77777777" w:rsidTr="00975888">
        <w:tc>
          <w:tcPr>
            <w:tcW w:w="2802" w:type="dxa"/>
            <w:shd w:val="clear" w:color="auto" w:fill="auto"/>
          </w:tcPr>
          <w:p w14:paraId="0AD238A4"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Alistipes</w:t>
            </w:r>
            <w:proofErr w:type="spellEnd"/>
          </w:p>
        </w:tc>
        <w:tc>
          <w:tcPr>
            <w:tcW w:w="1701" w:type="dxa"/>
            <w:shd w:val="clear" w:color="auto" w:fill="auto"/>
          </w:tcPr>
          <w:p w14:paraId="3DD3A619" w14:textId="7E46E27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-0.863 ± 0.895</w:t>
            </w:r>
          </w:p>
        </w:tc>
        <w:tc>
          <w:tcPr>
            <w:tcW w:w="1701" w:type="dxa"/>
            <w:shd w:val="clear" w:color="auto" w:fill="auto"/>
          </w:tcPr>
          <w:p w14:paraId="7B97E199" w14:textId="6CCE9C00"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-0.885 ± 0.900</w:t>
            </w:r>
          </w:p>
        </w:tc>
        <w:tc>
          <w:tcPr>
            <w:tcW w:w="1701" w:type="dxa"/>
            <w:shd w:val="clear" w:color="auto" w:fill="auto"/>
          </w:tcPr>
          <w:p w14:paraId="0CB6A698" w14:textId="7CC08A05" w:rsidR="00975888" w:rsidRPr="0043545A" w:rsidRDefault="00975888" w:rsidP="00975888">
            <w:pPr>
              <w:spacing w:line="360" w:lineRule="auto"/>
              <w:jc w:val="both"/>
              <w:rPr>
                <w:rFonts w:ascii="Book Antiqua" w:hAnsi="Book Antiqua"/>
                <w:bCs/>
                <w:iCs/>
              </w:rPr>
            </w:pPr>
            <w:r w:rsidRPr="008A19D9">
              <w:rPr>
                <w:rFonts w:ascii="Book Antiqua" w:hAnsi="Book Antiqua"/>
                <w:bCs/>
                <w:iCs/>
              </w:rPr>
              <w:t>-0.875 ±</w:t>
            </w:r>
            <w:r w:rsidRPr="0043545A">
              <w:rPr>
                <w:rFonts w:ascii="Book Antiqua" w:hAnsi="Book Antiqua"/>
                <w:bCs/>
                <w:iCs/>
              </w:rPr>
              <w:t xml:space="preserve"> 0.853</w:t>
            </w:r>
          </w:p>
        </w:tc>
        <w:tc>
          <w:tcPr>
            <w:tcW w:w="1671" w:type="dxa"/>
            <w:shd w:val="clear" w:color="auto" w:fill="auto"/>
          </w:tcPr>
          <w:p w14:paraId="5621BA02" w14:textId="1F2C9013" w:rsidR="00975888" w:rsidRPr="0043545A" w:rsidRDefault="00975888" w:rsidP="00975888">
            <w:pPr>
              <w:spacing w:line="360" w:lineRule="auto"/>
              <w:jc w:val="both"/>
              <w:rPr>
                <w:rFonts w:ascii="Book Antiqua" w:hAnsi="Book Antiqua"/>
                <w:bCs/>
                <w:iCs/>
              </w:rPr>
            </w:pPr>
            <w:r w:rsidRPr="0043545A">
              <w:rPr>
                <w:rFonts w:ascii="Book Antiqua" w:hAnsi="Book Antiqua"/>
                <w:bCs/>
                <w:iCs/>
              </w:rPr>
              <w:t>-0.800 ± 0.709</w:t>
            </w:r>
          </w:p>
        </w:tc>
      </w:tr>
      <w:tr w:rsidR="00975888" w:rsidRPr="0043545A" w14:paraId="3AA42D14" w14:textId="77777777" w:rsidTr="00975888">
        <w:tc>
          <w:tcPr>
            <w:tcW w:w="2802" w:type="dxa"/>
            <w:shd w:val="clear" w:color="auto" w:fill="auto"/>
          </w:tcPr>
          <w:p w14:paraId="306B7810"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Alistipes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onderdonkii</w:t>
            </w:r>
            <w:proofErr w:type="spellEnd"/>
          </w:p>
        </w:tc>
        <w:tc>
          <w:tcPr>
            <w:tcW w:w="1701" w:type="dxa"/>
            <w:shd w:val="clear" w:color="auto" w:fill="auto"/>
          </w:tcPr>
          <w:p w14:paraId="25E9CF56" w14:textId="2CA2260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-0.667 ± 0.792</w:t>
            </w:r>
          </w:p>
        </w:tc>
        <w:tc>
          <w:tcPr>
            <w:tcW w:w="1701" w:type="dxa"/>
            <w:shd w:val="clear" w:color="auto" w:fill="auto"/>
          </w:tcPr>
          <w:p w14:paraId="15C3E1B3" w14:textId="3335D20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-0.615 ± 0.718</w:t>
            </w:r>
          </w:p>
        </w:tc>
        <w:tc>
          <w:tcPr>
            <w:tcW w:w="1701" w:type="dxa"/>
            <w:shd w:val="clear" w:color="auto" w:fill="auto"/>
          </w:tcPr>
          <w:p w14:paraId="16B64022" w14:textId="686B5961" w:rsidR="00975888" w:rsidRPr="0043545A" w:rsidRDefault="00975888" w:rsidP="00975888">
            <w:pPr>
              <w:spacing w:line="360" w:lineRule="auto"/>
              <w:jc w:val="both"/>
              <w:rPr>
                <w:rFonts w:ascii="Book Antiqua" w:hAnsi="Book Antiqua"/>
              </w:rPr>
            </w:pPr>
            <w:r w:rsidRPr="008A19D9">
              <w:rPr>
                <w:rFonts w:ascii="Book Antiqua" w:hAnsi="Book Antiqua"/>
              </w:rPr>
              <w:t>-0.650 ±</w:t>
            </w:r>
            <w:r w:rsidRPr="0043545A">
              <w:rPr>
                <w:rFonts w:ascii="Book Antiqua" w:hAnsi="Book Antiqua"/>
              </w:rPr>
              <w:t xml:space="preserve"> 0.834</w:t>
            </w:r>
          </w:p>
        </w:tc>
        <w:tc>
          <w:tcPr>
            <w:tcW w:w="1671" w:type="dxa"/>
            <w:shd w:val="clear" w:color="auto" w:fill="auto"/>
          </w:tcPr>
          <w:p w14:paraId="68C7235A" w14:textId="0EAB28DA" w:rsidR="00975888" w:rsidRPr="0043545A" w:rsidRDefault="00975888" w:rsidP="00975888">
            <w:pPr>
              <w:spacing w:line="360" w:lineRule="auto"/>
              <w:jc w:val="both"/>
              <w:rPr>
                <w:rFonts w:ascii="Book Antiqua" w:hAnsi="Book Antiqua"/>
              </w:rPr>
            </w:pPr>
            <w:r w:rsidRPr="0043545A">
              <w:rPr>
                <w:rFonts w:ascii="Book Antiqua" w:hAnsi="Book Antiqua"/>
              </w:rPr>
              <w:t>-0.550 ± 0.783</w:t>
            </w:r>
          </w:p>
        </w:tc>
      </w:tr>
      <w:tr w:rsidR="00975888" w:rsidRPr="0043545A" w14:paraId="4E24ABA6" w14:textId="77777777" w:rsidTr="00975888">
        <w:tc>
          <w:tcPr>
            <w:tcW w:w="2802" w:type="dxa"/>
            <w:shd w:val="clear" w:color="auto" w:fill="auto"/>
          </w:tcPr>
          <w:p w14:paraId="47623BF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fragilis</w:t>
            </w:r>
          </w:p>
        </w:tc>
        <w:tc>
          <w:tcPr>
            <w:tcW w:w="1701" w:type="dxa"/>
            <w:shd w:val="clear" w:color="auto" w:fill="auto"/>
          </w:tcPr>
          <w:p w14:paraId="1EA47669" w14:textId="4804066D"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-0.255 ± 0.689</w:t>
            </w:r>
          </w:p>
        </w:tc>
        <w:tc>
          <w:tcPr>
            <w:tcW w:w="1701" w:type="dxa"/>
            <w:shd w:val="clear" w:color="auto" w:fill="auto"/>
          </w:tcPr>
          <w:p w14:paraId="265F6CA4" w14:textId="4BCF887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-0.212 ± 0.637</w:t>
            </w:r>
          </w:p>
        </w:tc>
        <w:tc>
          <w:tcPr>
            <w:tcW w:w="1701" w:type="dxa"/>
            <w:shd w:val="clear" w:color="auto" w:fill="auto"/>
          </w:tcPr>
          <w:p w14:paraId="35D7A8E5" w14:textId="2A9CC2DA" w:rsidR="00975888" w:rsidRPr="0043545A" w:rsidRDefault="00975888" w:rsidP="00975888">
            <w:pPr>
              <w:spacing w:line="360" w:lineRule="auto"/>
              <w:jc w:val="both"/>
              <w:rPr>
                <w:rFonts w:ascii="Book Antiqua" w:hAnsi="Book Antiqua"/>
              </w:rPr>
            </w:pPr>
            <w:r w:rsidRPr="008A19D9">
              <w:rPr>
                <w:rFonts w:ascii="Book Antiqua" w:hAnsi="Book Antiqua"/>
              </w:rPr>
              <w:t xml:space="preserve">0.175 ± </w:t>
            </w:r>
            <w:r w:rsidRPr="0043545A">
              <w:rPr>
                <w:rFonts w:ascii="Book Antiqua" w:hAnsi="Book Antiqua"/>
              </w:rPr>
              <w:t>0.501</w:t>
            </w:r>
          </w:p>
        </w:tc>
        <w:tc>
          <w:tcPr>
            <w:tcW w:w="1671" w:type="dxa"/>
            <w:shd w:val="clear" w:color="auto" w:fill="auto"/>
          </w:tcPr>
          <w:p w14:paraId="2D772073" w14:textId="72F29E73" w:rsidR="00975888" w:rsidRPr="0043545A" w:rsidRDefault="00975888" w:rsidP="00975888">
            <w:pPr>
              <w:spacing w:line="360" w:lineRule="auto"/>
              <w:jc w:val="both"/>
              <w:rPr>
                <w:rFonts w:ascii="Book Antiqua" w:hAnsi="Book Antiqua"/>
              </w:rPr>
            </w:pPr>
            <w:r w:rsidRPr="0043545A">
              <w:rPr>
                <w:rFonts w:ascii="Book Antiqua" w:hAnsi="Book Antiqua"/>
              </w:rPr>
              <w:t>0.050 ± 0.221</w:t>
            </w:r>
          </w:p>
        </w:tc>
      </w:tr>
      <w:tr w:rsidR="00975888" w:rsidRPr="0043545A" w14:paraId="724D0FDF" w14:textId="77777777" w:rsidTr="00975888">
        <w:tc>
          <w:tcPr>
            <w:tcW w:w="2802" w:type="dxa"/>
            <w:shd w:val="clear" w:color="auto" w:fill="auto"/>
          </w:tcPr>
          <w:p w14:paraId="6FD9F145" w14:textId="373D05C5"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Bacteroides spp. </w:t>
            </w:r>
            <w:r w:rsidRPr="00415ABA">
              <w:rPr>
                <w:rFonts w:ascii="Book Antiqua" w:eastAsia="Times New Roman" w:hAnsi="Book Antiqua"/>
                <w:color w:val="000000"/>
              </w:rPr>
              <w:t xml:space="preserve">and </w:t>
            </w:r>
            <w:proofErr w:type="spellStart"/>
            <w:r w:rsidRPr="00415ABA">
              <w:rPr>
                <w:rFonts w:ascii="Book Antiqua" w:eastAsia="Times New Roman" w:hAnsi="Book Antiqua"/>
                <w:i/>
                <w:iCs/>
                <w:color w:val="000000"/>
              </w:rPr>
              <w:t>Prevotella</w:t>
            </w:r>
            <w:proofErr w:type="spellEnd"/>
            <w:r w:rsidRPr="00415ABA">
              <w:rPr>
                <w:rFonts w:ascii="Book Antiqua" w:eastAsia="Times New Roman" w:hAnsi="Book Antiqua"/>
                <w:i/>
                <w:iCs/>
                <w:color w:val="000000"/>
              </w:rPr>
              <w:t xml:space="preserve"> spp.</w:t>
            </w:r>
          </w:p>
        </w:tc>
        <w:tc>
          <w:tcPr>
            <w:tcW w:w="1701" w:type="dxa"/>
            <w:shd w:val="clear" w:color="auto" w:fill="auto"/>
          </w:tcPr>
          <w:p w14:paraId="1709C879" w14:textId="4A1FA2A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-0.980 ± 1.157</w:t>
            </w:r>
          </w:p>
        </w:tc>
        <w:tc>
          <w:tcPr>
            <w:tcW w:w="1701" w:type="dxa"/>
            <w:shd w:val="clear" w:color="auto" w:fill="auto"/>
          </w:tcPr>
          <w:p w14:paraId="6D5C8CB7" w14:textId="4C155E0E"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-0.885 ± 1.182</w:t>
            </w:r>
          </w:p>
        </w:tc>
        <w:tc>
          <w:tcPr>
            <w:tcW w:w="1701" w:type="dxa"/>
            <w:shd w:val="clear" w:color="auto" w:fill="auto"/>
          </w:tcPr>
          <w:p w14:paraId="128F429E" w14:textId="2842695C" w:rsidR="00975888" w:rsidRPr="0043545A" w:rsidRDefault="00975888" w:rsidP="00975888">
            <w:pPr>
              <w:spacing w:line="360" w:lineRule="auto"/>
              <w:jc w:val="both"/>
              <w:rPr>
                <w:rFonts w:ascii="Book Antiqua" w:hAnsi="Book Antiqua"/>
              </w:rPr>
            </w:pPr>
            <w:r w:rsidRPr="008A19D9">
              <w:rPr>
                <w:rFonts w:ascii="Book Antiqua" w:hAnsi="Book Antiqua"/>
              </w:rPr>
              <w:t>-0.750 ±</w:t>
            </w:r>
            <w:r w:rsidRPr="0043545A">
              <w:rPr>
                <w:rFonts w:ascii="Book Antiqua" w:hAnsi="Book Antiqua"/>
              </w:rPr>
              <w:t xml:space="preserve"> 1.032</w:t>
            </w:r>
          </w:p>
        </w:tc>
        <w:tc>
          <w:tcPr>
            <w:tcW w:w="1671" w:type="dxa"/>
            <w:shd w:val="clear" w:color="auto" w:fill="auto"/>
          </w:tcPr>
          <w:p w14:paraId="1CFB5DE0" w14:textId="33224B36" w:rsidR="00975888" w:rsidRPr="0043545A" w:rsidRDefault="00975888" w:rsidP="00975888">
            <w:pPr>
              <w:spacing w:line="360" w:lineRule="auto"/>
              <w:jc w:val="both"/>
              <w:rPr>
                <w:rFonts w:ascii="Book Antiqua" w:hAnsi="Book Antiqua"/>
              </w:rPr>
            </w:pPr>
            <w:r w:rsidRPr="0043545A">
              <w:rPr>
                <w:rFonts w:ascii="Book Antiqua" w:hAnsi="Book Antiqua"/>
              </w:rPr>
              <w:t>-0.900 ± 0.687</w:t>
            </w:r>
          </w:p>
        </w:tc>
      </w:tr>
      <w:tr w:rsidR="00975888" w:rsidRPr="0043545A" w14:paraId="5CAD9E13" w14:textId="77777777" w:rsidTr="00975888">
        <w:tc>
          <w:tcPr>
            <w:tcW w:w="2802" w:type="dxa"/>
            <w:shd w:val="clear" w:color="auto" w:fill="auto"/>
          </w:tcPr>
          <w:p w14:paraId="1166D261"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Bacteroides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stercoris</w:t>
            </w:r>
            <w:proofErr w:type="spellEnd"/>
          </w:p>
        </w:tc>
        <w:tc>
          <w:tcPr>
            <w:tcW w:w="1701" w:type="dxa"/>
            <w:shd w:val="clear" w:color="auto" w:fill="auto"/>
          </w:tcPr>
          <w:p w14:paraId="30A18A29" w14:textId="3952A31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-0.137 ± 0.448</w:t>
            </w:r>
          </w:p>
        </w:tc>
        <w:tc>
          <w:tcPr>
            <w:tcW w:w="1701" w:type="dxa"/>
            <w:shd w:val="clear" w:color="auto" w:fill="auto"/>
          </w:tcPr>
          <w:p w14:paraId="403E2634" w14:textId="4C890FD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-0.154 ± 0.415</w:t>
            </w:r>
          </w:p>
        </w:tc>
        <w:tc>
          <w:tcPr>
            <w:tcW w:w="1701" w:type="dxa"/>
            <w:shd w:val="clear" w:color="auto" w:fill="auto"/>
          </w:tcPr>
          <w:p w14:paraId="2B4C7488" w14:textId="6140D3CA"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0.158</w:t>
            </w:r>
          </w:p>
        </w:tc>
        <w:tc>
          <w:tcPr>
            <w:tcW w:w="1671" w:type="dxa"/>
            <w:shd w:val="clear" w:color="auto" w:fill="auto"/>
          </w:tcPr>
          <w:p w14:paraId="2F1F3E81" w14:textId="76A40E83" w:rsidR="00975888" w:rsidRPr="0043545A" w:rsidRDefault="00975888" w:rsidP="00975888">
            <w:pPr>
              <w:spacing w:line="360" w:lineRule="auto"/>
              <w:jc w:val="both"/>
              <w:rPr>
                <w:rFonts w:ascii="Book Antiqua" w:hAnsi="Book Antiqua"/>
              </w:rPr>
            </w:pPr>
            <w:r w:rsidRPr="0043545A">
              <w:rPr>
                <w:rFonts w:ascii="Book Antiqua" w:hAnsi="Book Antiqua"/>
              </w:rPr>
              <w:t>0.100 ± 0.304</w:t>
            </w:r>
          </w:p>
        </w:tc>
      </w:tr>
      <w:tr w:rsidR="00975888" w:rsidRPr="0043545A" w14:paraId="7AA53F2D" w14:textId="77777777" w:rsidTr="00975888">
        <w:tc>
          <w:tcPr>
            <w:tcW w:w="2802" w:type="dxa"/>
            <w:shd w:val="clear" w:color="auto" w:fill="auto"/>
          </w:tcPr>
          <w:p w14:paraId="0B96161F"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Bacteroides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zoogleoformans</w:t>
            </w:r>
            <w:proofErr w:type="spellEnd"/>
          </w:p>
        </w:tc>
        <w:tc>
          <w:tcPr>
            <w:tcW w:w="1701" w:type="dxa"/>
            <w:shd w:val="clear" w:color="auto" w:fill="auto"/>
          </w:tcPr>
          <w:p w14:paraId="17DB6739" w14:textId="7F274850"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0.078 ± 0.272</w:t>
            </w:r>
          </w:p>
        </w:tc>
        <w:tc>
          <w:tcPr>
            <w:tcW w:w="1701" w:type="dxa"/>
            <w:shd w:val="clear" w:color="auto" w:fill="auto"/>
          </w:tcPr>
          <w:p w14:paraId="5713C5E1" w14:textId="221C9CB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0.038 ± 0.194</w:t>
            </w:r>
          </w:p>
        </w:tc>
        <w:tc>
          <w:tcPr>
            <w:tcW w:w="1701" w:type="dxa"/>
            <w:shd w:val="clear" w:color="auto" w:fill="auto"/>
          </w:tcPr>
          <w:p w14:paraId="2C9B3037" w14:textId="0590442D"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0.158</w:t>
            </w:r>
          </w:p>
        </w:tc>
        <w:tc>
          <w:tcPr>
            <w:tcW w:w="1671" w:type="dxa"/>
            <w:shd w:val="clear" w:color="auto" w:fill="auto"/>
          </w:tcPr>
          <w:p w14:paraId="589581E6" w14:textId="06108CE9" w:rsidR="00975888" w:rsidRPr="0043545A" w:rsidRDefault="00975888" w:rsidP="00975888">
            <w:pPr>
              <w:spacing w:line="360" w:lineRule="auto"/>
              <w:jc w:val="both"/>
              <w:rPr>
                <w:rFonts w:ascii="Book Antiqua" w:hAnsi="Book Antiqua"/>
              </w:rPr>
            </w:pPr>
            <w:r w:rsidRPr="0043545A">
              <w:rPr>
                <w:rFonts w:ascii="Book Antiqua" w:hAnsi="Book Antiqua"/>
              </w:rPr>
              <w:t>0 ± 0</w:t>
            </w:r>
          </w:p>
        </w:tc>
      </w:tr>
      <w:tr w:rsidR="00975888" w:rsidRPr="0043545A" w14:paraId="31897172" w14:textId="77777777" w:rsidTr="00975888">
        <w:tc>
          <w:tcPr>
            <w:tcW w:w="2802" w:type="dxa"/>
            <w:shd w:val="clear" w:color="auto" w:fill="auto"/>
          </w:tcPr>
          <w:p w14:paraId="30758D65"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Parabacteroides </w:t>
            </w:r>
            <w:proofErr w:type="spellStart"/>
            <w:r w:rsidRPr="00415ABA">
              <w:rPr>
                <w:rFonts w:ascii="Book Antiqua" w:eastAsia="Times New Roman" w:hAnsi="Book Antiqua"/>
                <w:i/>
                <w:iCs/>
                <w:color w:val="000000"/>
              </w:rPr>
              <w:t>johnsonii</w:t>
            </w:r>
            <w:proofErr w:type="spellEnd"/>
          </w:p>
        </w:tc>
        <w:tc>
          <w:tcPr>
            <w:tcW w:w="1701" w:type="dxa"/>
            <w:shd w:val="clear" w:color="auto" w:fill="auto"/>
          </w:tcPr>
          <w:p w14:paraId="28BE32D6" w14:textId="34A1CB8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0.039 ± 0.196</w:t>
            </w:r>
          </w:p>
        </w:tc>
        <w:tc>
          <w:tcPr>
            <w:tcW w:w="1701" w:type="dxa"/>
            <w:shd w:val="clear" w:color="auto" w:fill="auto"/>
          </w:tcPr>
          <w:p w14:paraId="23B0F8BC" w14:textId="4F59865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0.269</w:t>
            </w:r>
          </w:p>
        </w:tc>
        <w:tc>
          <w:tcPr>
            <w:tcW w:w="1701" w:type="dxa"/>
            <w:shd w:val="clear" w:color="auto" w:fill="auto"/>
          </w:tcPr>
          <w:p w14:paraId="57431897" w14:textId="6F84AC72" w:rsidR="00975888" w:rsidRPr="0043545A" w:rsidRDefault="00975888" w:rsidP="00975888">
            <w:pPr>
              <w:spacing w:line="360" w:lineRule="auto"/>
              <w:jc w:val="both"/>
              <w:rPr>
                <w:rFonts w:ascii="Book Antiqua" w:hAnsi="Book Antiqua"/>
              </w:rPr>
            </w:pPr>
            <w:r w:rsidRPr="008A19D9">
              <w:rPr>
                <w:rFonts w:ascii="Book Antiqua" w:hAnsi="Book Antiqua"/>
              </w:rPr>
              <w:t xml:space="preserve">0.050 ± </w:t>
            </w:r>
            <w:r w:rsidRPr="0043545A">
              <w:rPr>
                <w:rFonts w:ascii="Book Antiqua" w:hAnsi="Book Antiqua"/>
              </w:rPr>
              <w:t>0.221</w:t>
            </w:r>
          </w:p>
        </w:tc>
        <w:tc>
          <w:tcPr>
            <w:tcW w:w="1671" w:type="dxa"/>
            <w:shd w:val="clear" w:color="auto" w:fill="auto"/>
          </w:tcPr>
          <w:p w14:paraId="44133FF5" w14:textId="7DA14C9C" w:rsidR="00975888" w:rsidRPr="0043545A" w:rsidRDefault="00975888" w:rsidP="00975888">
            <w:pPr>
              <w:spacing w:line="360" w:lineRule="auto"/>
              <w:jc w:val="both"/>
              <w:rPr>
                <w:rFonts w:ascii="Book Antiqua" w:hAnsi="Book Antiqua"/>
              </w:rPr>
            </w:pPr>
            <w:r w:rsidRPr="0043545A">
              <w:rPr>
                <w:rFonts w:ascii="Book Antiqua" w:hAnsi="Book Antiqua"/>
              </w:rPr>
              <w:t>0.100 ± 0.304</w:t>
            </w:r>
          </w:p>
        </w:tc>
      </w:tr>
      <w:tr w:rsidR="00975888" w:rsidRPr="0043545A" w14:paraId="3C38C18D" w14:textId="77777777" w:rsidTr="00975888">
        <w:tc>
          <w:tcPr>
            <w:tcW w:w="2802" w:type="dxa"/>
            <w:shd w:val="clear" w:color="auto" w:fill="auto"/>
          </w:tcPr>
          <w:p w14:paraId="00D1FB4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spp.</w:t>
            </w:r>
          </w:p>
        </w:tc>
        <w:tc>
          <w:tcPr>
            <w:tcW w:w="1701" w:type="dxa"/>
            <w:shd w:val="clear" w:color="auto" w:fill="auto"/>
          </w:tcPr>
          <w:p w14:paraId="12A1BCF8" w14:textId="5F5E9FE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-0.451 ± 0.642</w:t>
            </w:r>
          </w:p>
        </w:tc>
        <w:tc>
          <w:tcPr>
            <w:tcW w:w="1701" w:type="dxa"/>
            <w:shd w:val="clear" w:color="auto" w:fill="auto"/>
          </w:tcPr>
          <w:p w14:paraId="61DB3854" w14:textId="093312E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-0.327 ± 0.706</w:t>
            </w:r>
          </w:p>
        </w:tc>
        <w:tc>
          <w:tcPr>
            <w:tcW w:w="1701" w:type="dxa"/>
            <w:shd w:val="clear" w:color="auto" w:fill="auto"/>
          </w:tcPr>
          <w:p w14:paraId="320CE9BD" w14:textId="3DE4DF5C" w:rsidR="00975888" w:rsidRPr="0043545A" w:rsidRDefault="00975888" w:rsidP="00975888">
            <w:pPr>
              <w:spacing w:line="360" w:lineRule="auto"/>
              <w:jc w:val="both"/>
              <w:rPr>
                <w:rFonts w:ascii="Book Antiqua" w:hAnsi="Book Antiqua"/>
              </w:rPr>
            </w:pPr>
            <w:r w:rsidRPr="008A19D9">
              <w:rPr>
                <w:rFonts w:ascii="Book Antiqua" w:hAnsi="Book Antiqua"/>
              </w:rPr>
              <w:t>-0.425 ±</w:t>
            </w:r>
            <w:r w:rsidRPr="0043545A">
              <w:rPr>
                <w:rFonts w:ascii="Book Antiqua" w:hAnsi="Book Antiqua"/>
              </w:rPr>
              <w:t xml:space="preserve"> 0.747</w:t>
            </w:r>
          </w:p>
        </w:tc>
        <w:tc>
          <w:tcPr>
            <w:tcW w:w="1671" w:type="dxa"/>
            <w:shd w:val="clear" w:color="auto" w:fill="auto"/>
          </w:tcPr>
          <w:p w14:paraId="346FB327" w14:textId="474F729D" w:rsidR="00975888" w:rsidRPr="0043545A" w:rsidRDefault="00975888" w:rsidP="00975888">
            <w:pPr>
              <w:spacing w:line="360" w:lineRule="auto"/>
              <w:jc w:val="both"/>
              <w:rPr>
                <w:rFonts w:ascii="Book Antiqua" w:hAnsi="Book Antiqua"/>
              </w:rPr>
            </w:pPr>
            <w:r w:rsidRPr="0043545A">
              <w:rPr>
                <w:rFonts w:ascii="Book Antiqua" w:hAnsi="Book Antiqua"/>
              </w:rPr>
              <w:t>-0.225 ± 0.480</w:t>
            </w:r>
          </w:p>
        </w:tc>
      </w:tr>
      <w:tr w:rsidR="00975888" w:rsidRPr="0043545A" w14:paraId="28F64B0D" w14:textId="77777777" w:rsidTr="00975888">
        <w:tc>
          <w:tcPr>
            <w:tcW w:w="2802" w:type="dxa"/>
            <w:shd w:val="clear" w:color="auto" w:fill="auto"/>
          </w:tcPr>
          <w:p w14:paraId="686604A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Firmicutes</w:t>
            </w:r>
          </w:p>
        </w:tc>
        <w:tc>
          <w:tcPr>
            <w:tcW w:w="1701" w:type="dxa"/>
            <w:shd w:val="clear" w:color="auto" w:fill="auto"/>
          </w:tcPr>
          <w:p w14:paraId="2CCD70FB" w14:textId="16A2265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0.575</w:t>
            </w:r>
          </w:p>
        </w:tc>
        <w:tc>
          <w:tcPr>
            <w:tcW w:w="1701" w:type="dxa"/>
            <w:shd w:val="clear" w:color="auto" w:fill="auto"/>
          </w:tcPr>
          <w:p w14:paraId="60741FC1" w14:textId="50F6CAA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-0.385 ± 0.566</w:t>
            </w:r>
          </w:p>
        </w:tc>
        <w:tc>
          <w:tcPr>
            <w:tcW w:w="1701" w:type="dxa"/>
            <w:shd w:val="clear" w:color="auto" w:fill="auto"/>
          </w:tcPr>
          <w:p w14:paraId="61F30F65" w14:textId="589FDD48"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0.526</w:t>
            </w:r>
          </w:p>
        </w:tc>
        <w:tc>
          <w:tcPr>
            <w:tcW w:w="1671" w:type="dxa"/>
            <w:shd w:val="clear" w:color="auto" w:fill="auto"/>
          </w:tcPr>
          <w:p w14:paraId="44A27F31" w14:textId="0D7B0438" w:rsidR="00975888" w:rsidRPr="0043545A" w:rsidRDefault="00975888" w:rsidP="00975888">
            <w:pPr>
              <w:spacing w:line="360" w:lineRule="auto"/>
              <w:jc w:val="both"/>
              <w:rPr>
                <w:rFonts w:ascii="Book Antiqua" w:hAnsi="Book Antiqua"/>
              </w:rPr>
            </w:pPr>
            <w:r w:rsidRPr="0043545A">
              <w:rPr>
                <w:rFonts w:ascii="Book Antiqua" w:hAnsi="Book Antiqua"/>
              </w:rPr>
              <w:t>-0.400 ± 0.591</w:t>
            </w:r>
          </w:p>
        </w:tc>
      </w:tr>
      <w:tr w:rsidR="00975888" w:rsidRPr="0043545A" w14:paraId="6F7A787D" w14:textId="77777777" w:rsidTr="00975888">
        <w:tc>
          <w:tcPr>
            <w:tcW w:w="2802" w:type="dxa"/>
            <w:shd w:val="clear" w:color="auto" w:fill="auto"/>
          </w:tcPr>
          <w:p w14:paraId="0BA9F9C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Bacilli</w:t>
            </w:r>
          </w:p>
        </w:tc>
        <w:tc>
          <w:tcPr>
            <w:tcW w:w="1701" w:type="dxa"/>
            <w:shd w:val="clear" w:color="auto" w:fill="auto"/>
          </w:tcPr>
          <w:p w14:paraId="12E123A3" w14:textId="3518E7C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0.235 ± 1.124</w:t>
            </w:r>
          </w:p>
        </w:tc>
        <w:tc>
          <w:tcPr>
            <w:tcW w:w="1701" w:type="dxa"/>
            <w:shd w:val="clear" w:color="auto" w:fill="auto"/>
          </w:tcPr>
          <w:p w14:paraId="6220E8D9" w14:textId="7D0FB87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0.192 ± 0.991</w:t>
            </w:r>
          </w:p>
        </w:tc>
        <w:tc>
          <w:tcPr>
            <w:tcW w:w="1701" w:type="dxa"/>
            <w:shd w:val="clear" w:color="auto" w:fill="auto"/>
          </w:tcPr>
          <w:p w14:paraId="2391B55C" w14:textId="73A024B2" w:rsidR="00975888" w:rsidRPr="0043545A" w:rsidRDefault="00975888" w:rsidP="00975888">
            <w:pPr>
              <w:spacing w:line="360" w:lineRule="auto"/>
              <w:jc w:val="both"/>
              <w:rPr>
                <w:rFonts w:ascii="Book Antiqua" w:hAnsi="Book Antiqua"/>
              </w:rPr>
            </w:pPr>
            <w:r w:rsidRPr="008A19D9">
              <w:rPr>
                <w:rFonts w:ascii="Book Antiqua" w:hAnsi="Book Antiqua"/>
              </w:rPr>
              <w:t xml:space="preserve">0.271 ± </w:t>
            </w:r>
            <w:r w:rsidRPr="0043545A">
              <w:rPr>
                <w:rFonts w:ascii="Book Antiqua" w:hAnsi="Book Antiqua"/>
              </w:rPr>
              <w:t>1.132</w:t>
            </w:r>
          </w:p>
        </w:tc>
        <w:tc>
          <w:tcPr>
            <w:tcW w:w="1671" w:type="dxa"/>
            <w:shd w:val="clear" w:color="auto" w:fill="auto"/>
          </w:tcPr>
          <w:p w14:paraId="27E74CCF" w14:textId="7614B11B" w:rsidR="00975888" w:rsidRPr="0043545A" w:rsidRDefault="00975888" w:rsidP="00975888">
            <w:pPr>
              <w:spacing w:line="360" w:lineRule="auto"/>
              <w:jc w:val="both"/>
              <w:rPr>
                <w:rFonts w:ascii="Book Antiqua" w:hAnsi="Book Antiqua"/>
              </w:rPr>
            </w:pPr>
            <w:r w:rsidRPr="0043545A">
              <w:rPr>
                <w:rFonts w:ascii="Book Antiqua" w:hAnsi="Book Antiqua"/>
              </w:rPr>
              <w:t>0.150 ± 1.001</w:t>
            </w:r>
          </w:p>
        </w:tc>
      </w:tr>
      <w:tr w:rsidR="00975888" w:rsidRPr="0043545A" w14:paraId="1E31A6F9" w14:textId="77777777" w:rsidTr="00975888">
        <w:tc>
          <w:tcPr>
            <w:tcW w:w="2802" w:type="dxa"/>
            <w:shd w:val="clear" w:color="auto" w:fill="auto"/>
          </w:tcPr>
          <w:p w14:paraId="486D44B4"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Catenibacterium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mitsuokai</w:t>
            </w:r>
            <w:proofErr w:type="spellEnd"/>
          </w:p>
        </w:tc>
        <w:tc>
          <w:tcPr>
            <w:tcW w:w="1701" w:type="dxa"/>
            <w:shd w:val="clear" w:color="auto" w:fill="auto"/>
          </w:tcPr>
          <w:p w14:paraId="22F17972" w14:textId="67A1254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0.000 ± 0.400</w:t>
            </w:r>
          </w:p>
        </w:tc>
        <w:tc>
          <w:tcPr>
            <w:tcW w:w="1701" w:type="dxa"/>
            <w:shd w:val="clear" w:color="auto" w:fill="auto"/>
          </w:tcPr>
          <w:p w14:paraId="24CCCBE7" w14:textId="028B4A1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0.135 ± 0.525</w:t>
            </w:r>
          </w:p>
        </w:tc>
        <w:tc>
          <w:tcPr>
            <w:tcW w:w="1701" w:type="dxa"/>
            <w:shd w:val="clear" w:color="auto" w:fill="auto"/>
          </w:tcPr>
          <w:p w14:paraId="5FB72D50" w14:textId="53C2FB19" w:rsidR="00975888" w:rsidRPr="0043545A" w:rsidRDefault="00975888" w:rsidP="00975888">
            <w:pPr>
              <w:spacing w:line="360" w:lineRule="auto"/>
              <w:jc w:val="both"/>
              <w:rPr>
                <w:rFonts w:ascii="Book Antiqua" w:hAnsi="Book Antiqua"/>
              </w:rPr>
            </w:pPr>
            <w:r w:rsidRPr="008A19D9">
              <w:rPr>
                <w:rFonts w:ascii="Book Antiqua" w:hAnsi="Book Antiqua"/>
              </w:rPr>
              <w:t xml:space="preserve">0.050 ± </w:t>
            </w:r>
            <w:r w:rsidRPr="0043545A">
              <w:rPr>
                <w:rFonts w:ascii="Book Antiqua" w:hAnsi="Book Antiqua"/>
              </w:rPr>
              <w:t>0.289</w:t>
            </w:r>
          </w:p>
        </w:tc>
        <w:tc>
          <w:tcPr>
            <w:tcW w:w="1671" w:type="dxa"/>
            <w:shd w:val="clear" w:color="auto" w:fill="auto"/>
          </w:tcPr>
          <w:p w14:paraId="11525272" w14:textId="619B0C83" w:rsidR="00975888" w:rsidRPr="0043545A" w:rsidRDefault="00975888" w:rsidP="00975888">
            <w:pPr>
              <w:spacing w:line="360" w:lineRule="auto"/>
              <w:jc w:val="both"/>
              <w:rPr>
                <w:rFonts w:ascii="Book Antiqua" w:hAnsi="Book Antiqua"/>
              </w:rPr>
            </w:pPr>
            <w:r w:rsidRPr="0043545A">
              <w:rPr>
                <w:rFonts w:ascii="Book Antiqua" w:hAnsi="Book Antiqua"/>
              </w:rPr>
              <w:t>0.100 ± 0.441</w:t>
            </w:r>
          </w:p>
        </w:tc>
      </w:tr>
      <w:tr w:rsidR="00975888" w:rsidRPr="0043545A" w14:paraId="437D1A1C" w14:textId="77777777" w:rsidTr="00975888">
        <w:tc>
          <w:tcPr>
            <w:tcW w:w="2802" w:type="dxa"/>
            <w:shd w:val="clear" w:color="auto" w:fill="auto"/>
          </w:tcPr>
          <w:p w14:paraId="71DF63D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Clostridia</w:t>
            </w:r>
          </w:p>
        </w:tc>
        <w:tc>
          <w:tcPr>
            <w:tcW w:w="1701" w:type="dxa"/>
            <w:shd w:val="clear" w:color="auto" w:fill="auto"/>
          </w:tcPr>
          <w:p w14:paraId="22061097" w14:textId="655C719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-0.020 ± 0.244</w:t>
            </w:r>
          </w:p>
        </w:tc>
        <w:tc>
          <w:tcPr>
            <w:tcW w:w="1701" w:type="dxa"/>
            <w:shd w:val="clear" w:color="auto" w:fill="auto"/>
          </w:tcPr>
          <w:p w14:paraId="5DB73078" w14:textId="3B6C09D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0.269</w:t>
            </w:r>
          </w:p>
        </w:tc>
        <w:tc>
          <w:tcPr>
            <w:tcW w:w="1701" w:type="dxa"/>
            <w:shd w:val="clear" w:color="auto" w:fill="auto"/>
          </w:tcPr>
          <w:p w14:paraId="57CB4D99" w14:textId="02205CB6" w:rsidR="00975888" w:rsidRPr="0043545A" w:rsidRDefault="00975888" w:rsidP="00975888">
            <w:pPr>
              <w:spacing w:line="360" w:lineRule="auto"/>
              <w:jc w:val="both"/>
              <w:rPr>
                <w:rFonts w:ascii="Book Antiqua" w:hAnsi="Book Antiqua"/>
              </w:rPr>
            </w:pPr>
            <w:r w:rsidRPr="008A19D9">
              <w:rPr>
                <w:rFonts w:ascii="Book Antiqua" w:hAnsi="Book Antiqua"/>
              </w:rPr>
              <w:t>-0.025 ±</w:t>
            </w:r>
            <w:r w:rsidRPr="0043545A">
              <w:rPr>
                <w:rFonts w:ascii="Book Antiqua" w:hAnsi="Book Antiqua"/>
              </w:rPr>
              <w:t xml:space="preserve"> 0.276</w:t>
            </w:r>
          </w:p>
        </w:tc>
        <w:tc>
          <w:tcPr>
            <w:tcW w:w="1671" w:type="dxa"/>
            <w:shd w:val="clear" w:color="auto" w:fill="auto"/>
          </w:tcPr>
          <w:p w14:paraId="2D6CD6E7" w14:textId="56F26690" w:rsidR="00975888" w:rsidRPr="0043545A" w:rsidRDefault="00975888" w:rsidP="00975888">
            <w:pPr>
              <w:spacing w:line="360" w:lineRule="auto"/>
              <w:jc w:val="both"/>
              <w:rPr>
                <w:rFonts w:ascii="Book Antiqua" w:hAnsi="Book Antiqua"/>
              </w:rPr>
            </w:pPr>
            <w:r w:rsidRPr="0043545A">
              <w:rPr>
                <w:rFonts w:ascii="Book Antiqua" w:hAnsi="Book Antiqua"/>
              </w:rPr>
              <w:t>0.0 ± 0.036</w:t>
            </w:r>
          </w:p>
        </w:tc>
      </w:tr>
      <w:tr w:rsidR="00975888" w:rsidRPr="0043545A" w14:paraId="1B9BEF33" w14:textId="77777777" w:rsidTr="00975888">
        <w:tc>
          <w:tcPr>
            <w:tcW w:w="2802" w:type="dxa"/>
            <w:shd w:val="clear" w:color="auto" w:fill="auto"/>
          </w:tcPr>
          <w:p w14:paraId="315F74D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Clostridium spp.</w:t>
            </w:r>
          </w:p>
        </w:tc>
        <w:tc>
          <w:tcPr>
            <w:tcW w:w="1701" w:type="dxa"/>
            <w:shd w:val="clear" w:color="auto" w:fill="auto"/>
          </w:tcPr>
          <w:p w14:paraId="36135A8A" w14:textId="7E29044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0.039 ± 0.196</w:t>
            </w:r>
          </w:p>
        </w:tc>
        <w:tc>
          <w:tcPr>
            <w:tcW w:w="1701" w:type="dxa"/>
            <w:shd w:val="clear" w:color="auto" w:fill="auto"/>
          </w:tcPr>
          <w:p w14:paraId="1F853D92" w14:textId="5F1CDAC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0.038 ± 0.194</w:t>
            </w:r>
          </w:p>
        </w:tc>
        <w:tc>
          <w:tcPr>
            <w:tcW w:w="1701" w:type="dxa"/>
            <w:shd w:val="clear" w:color="auto" w:fill="auto"/>
          </w:tcPr>
          <w:p w14:paraId="5597D0EC" w14:textId="492C56BA" w:rsidR="00975888" w:rsidRPr="0043545A" w:rsidRDefault="00975888" w:rsidP="00975888">
            <w:pPr>
              <w:spacing w:line="360" w:lineRule="auto"/>
              <w:jc w:val="both"/>
              <w:rPr>
                <w:rFonts w:ascii="Book Antiqua" w:hAnsi="Book Antiqua"/>
              </w:rPr>
            </w:pPr>
            <w:r w:rsidRPr="008A19D9">
              <w:rPr>
                <w:rFonts w:ascii="Book Antiqua" w:hAnsi="Book Antiqua"/>
              </w:rPr>
              <w:t xml:space="preserve">0.0 ± </w:t>
            </w:r>
            <w:r w:rsidRPr="0043545A">
              <w:rPr>
                <w:rFonts w:ascii="Book Antiqua" w:hAnsi="Book Antiqua"/>
              </w:rPr>
              <w:t>0.0</w:t>
            </w:r>
          </w:p>
        </w:tc>
        <w:tc>
          <w:tcPr>
            <w:tcW w:w="1671" w:type="dxa"/>
            <w:shd w:val="clear" w:color="auto" w:fill="auto"/>
          </w:tcPr>
          <w:p w14:paraId="3C36C121" w14:textId="681563FE" w:rsidR="00975888" w:rsidRPr="0043545A" w:rsidRDefault="00975888" w:rsidP="00975888">
            <w:pPr>
              <w:spacing w:line="360" w:lineRule="auto"/>
              <w:jc w:val="both"/>
              <w:rPr>
                <w:rFonts w:ascii="Book Antiqua" w:hAnsi="Book Antiqua"/>
              </w:rPr>
            </w:pPr>
            <w:r w:rsidRPr="0043545A">
              <w:rPr>
                <w:rFonts w:ascii="Book Antiqua" w:hAnsi="Book Antiqua"/>
              </w:rPr>
              <w:t>0.050 ± 0.316</w:t>
            </w:r>
          </w:p>
        </w:tc>
      </w:tr>
      <w:tr w:rsidR="00975888" w:rsidRPr="0043545A" w14:paraId="4F40D227" w14:textId="77777777" w:rsidTr="00975888">
        <w:tc>
          <w:tcPr>
            <w:tcW w:w="2802" w:type="dxa"/>
            <w:shd w:val="clear" w:color="auto" w:fill="auto"/>
          </w:tcPr>
          <w:p w14:paraId="483433B2"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Dialister</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invisus</w:t>
            </w:r>
            <w:proofErr w:type="spellEnd"/>
          </w:p>
        </w:tc>
        <w:tc>
          <w:tcPr>
            <w:tcW w:w="1701" w:type="dxa"/>
            <w:shd w:val="clear" w:color="auto" w:fill="auto"/>
          </w:tcPr>
          <w:p w14:paraId="15B00809" w14:textId="326BF21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0.118 ± 0.381</w:t>
            </w:r>
          </w:p>
        </w:tc>
        <w:tc>
          <w:tcPr>
            <w:tcW w:w="1701" w:type="dxa"/>
            <w:shd w:val="clear" w:color="auto" w:fill="auto"/>
          </w:tcPr>
          <w:p w14:paraId="1D3108FA" w14:textId="0B0B37F2"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-0.173 ± 0.474</w:t>
            </w:r>
          </w:p>
        </w:tc>
        <w:tc>
          <w:tcPr>
            <w:tcW w:w="1701" w:type="dxa"/>
            <w:shd w:val="clear" w:color="auto" w:fill="auto"/>
          </w:tcPr>
          <w:p w14:paraId="7D323223" w14:textId="14C513DE" w:rsidR="00975888" w:rsidRPr="0043545A" w:rsidRDefault="00975888" w:rsidP="00975888">
            <w:pPr>
              <w:spacing w:line="360" w:lineRule="auto"/>
              <w:jc w:val="both"/>
              <w:rPr>
                <w:rFonts w:ascii="Book Antiqua" w:hAnsi="Book Antiqua"/>
              </w:rPr>
            </w:pPr>
            <w:r w:rsidRPr="008A19D9">
              <w:rPr>
                <w:rFonts w:ascii="Book Antiqua" w:hAnsi="Book Antiqua"/>
              </w:rPr>
              <w:t xml:space="preserve">0.200 ± </w:t>
            </w:r>
            <w:r w:rsidRPr="0043545A">
              <w:rPr>
                <w:rFonts w:ascii="Book Antiqua" w:hAnsi="Book Antiqua"/>
              </w:rPr>
              <w:t>0.405</w:t>
            </w:r>
          </w:p>
        </w:tc>
        <w:tc>
          <w:tcPr>
            <w:tcW w:w="1671" w:type="dxa"/>
            <w:shd w:val="clear" w:color="auto" w:fill="auto"/>
          </w:tcPr>
          <w:p w14:paraId="09BA6852" w14:textId="6C1F5C57" w:rsidR="00975888" w:rsidRPr="0043545A" w:rsidRDefault="00975888" w:rsidP="00975888">
            <w:pPr>
              <w:spacing w:line="360" w:lineRule="auto"/>
              <w:jc w:val="both"/>
              <w:rPr>
                <w:rFonts w:ascii="Book Antiqua" w:hAnsi="Book Antiqua"/>
              </w:rPr>
            </w:pPr>
            <w:r w:rsidRPr="0043545A">
              <w:rPr>
                <w:rFonts w:ascii="Book Antiqua" w:hAnsi="Book Antiqua"/>
              </w:rPr>
              <w:t>0.225 ± 0.158</w:t>
            </w:r>
          </w:p>
        </w:tc>
      </w:tr>
      <w:tr w:rsidR="00975888" w:rsidRPr="0043545A" w14:paraId="67B58653" w14:textId="77777777" w:rsidTr="00975888">
        <w:tc>
          <w:tcPr>
            <w:tcW w:w="2802" w:type="dxa"/>
            <w:shd w:val="clear" w:color="auto" w:fill="auto"/>
          </w:tcPr>
          <w:p w14:paraId="04CAFD23" w14:textId="73A7AAB6"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Dialister</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invisus</w:t>
            </w:r>
            <w:proofErr w:type="spellEnd"/>
            <w:r w:rsidRPr="00415ABA">
              <w:rPr>
                <w:rFonts w:ascii="Book Antiqua" w:eastAsia="Times New Roman" w:hAnsi="Book Antiqua"/>
                <w:i/>
                <w:iCs/>
                <w:color w:val="000000"/>
              </w:rPr>
              <w:t xml:space="preserve">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Megasphaera</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micronuciformis</w:t>
            </w:r>
            <w:proofErr w:type="spellEnd"/>
          </w:p>
        </w:tc>
        <w:tc>
          <w:tcPr>
            <w:tcW w:w="1701" w:type="dxa"/>
            <w:shd w:val="clear" w:color="auto" w:fill="auto"/>
          </w:tcPr>
          <w:p w14:paraId="7A5DC875" w14:textId="0C96B94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0.059 ± 0.238</w:t>
            </w:r>
          </w:p>
        </w:tc>
        <w:tc>
          <w:tcPr>
            <w:tcW w:w="1701" w:type="dxa"/>
            <w:shd w:val="clear" w:color="auto" w:fill="auto"/>
          </w:tcPr>
          <w:p w14:paraId="7AE018CD" w14:textId="027E471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0.173 ± 0.474</w:t>
            </w:r>
          </w:p>
        </w:tc>
        <w:tc>
          <w:tcPr>
            <w:tcW w:w="1701" w:type="dxa"/>
            <w:shd w:val="clear" w:color="auto" w:fill="auto"/>
          </w:tcPr>
          <w:p w14:paraId="02246AAF" w14:textId="157D06E3" w:rsidR="00975888" w:rsidRPr="0043545A" w:rsidRDefault="00975888" w:rsidP="00975888">
            <w:pPr>
              <w:spacing w:line="360" w:lineRule="auto"/>
              <w:jc w:val="both"/>
              <w:rPr>
                <w:rFonts w:ascii="Book Antiqua" w:hAnsi="Book Antiqua"/>
              </w:rPr>
            </w:pPr>
            <w:r w:rsidRPr="008A19D9">
              <w:rPr>
                <w:rFonts w:ascii="Book Antiqua" w:hAnsi="Book Antiqua"/>
              </w:rPr>
              <w:t xml:space="preserve">0.125 ± </w:t>
            </w:r>
            <w:r w:rsidRPr="0043545A">
              <w:rPr>
                <w:rFonts w:ascii="Book Antiqua" w:hAnsi="Book Antiqua"/>
              </w:rPr>
              <w:t>0.335</w:t>
            </w:r>
          </w:p>
        </w:tc>
        <w:tc>
          <w:tcPr>
            <w:tcW w:w="1671" w:type="dxa"/>
            <w:shd w:val="clear" w:color="auto" w:fill="auto"/>
          </w:tcPr>
          <w:p w14:paraId="4A1D78F1" w14:textId="004E9A47"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25D6B29A" w14:textId="77777777" w:rsidTr="00975888">
        <w:tc>
          <w:tcPr>
            <w:tcW w:w="2802" w:type="dxa"/>
            <w:shd w:val="clear" w:color="auto" w:fill="auto"/>
          </w:tcPr>
          <w:p w14:paraId="39EF07A7"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Dorea</w:t>
            </w:r>
            <w:proofErr w:type="spellEnd"/>
            <w:r w:rsidRPr="00415ABA">
              <w:rPr>
                <w:rFonts w:ascii="Book Antiqua" w:eastAsia="Times New Roman" w:hAnsi="Book Antiqua"/>
                <w:i/>
                <w:iCs/>
                <w:color w:val="000000"/>
              </w:rPr>
              <w:t xml:space="preserve"> spp.</w:t>
            </w:r>
          </w:p>
        </w:tc>
        <w:tc>
          <w:tcPr>
            <w:tcW w:w="1701" w:type="dxa"/>
            <w:shd w:val="clear" w:color="auto" w:fill="auto"/>
          </w:tcPr>
          <w:p w14:paraId="220561EB" w14:textId="45FEBA7E"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0.569 ± 0.700</w:t>
            </w:r>
          </w:p>
        </w:tc>
        <w:tc>
          <w:tcPr>
            <w:tcW w:w="1701" w:type="dxa"/>
            <w:shd w:val="clear" w:color="auto" w:fill="auto"/>
          </w:tcPr>
          <w:p w14:paraId="438A3C74" w14:textId="5DDDBD7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0.500 ± 0.700</w:t>
            </w:r>
          </w:p>
        </w:tc>
        <w:tc>
          <w:tcPr>
            <w:tcW w:w="1701" w:type="dxa"/>
            <w:shd w:val="clear" w:color="auto" w:fill="auto"/>
          </w:tcPr>
          <w:p w14:paraId="293DFDF1" w14:textId="6B9E158E" w:rsidR="00975888" w:rsidRPr="0043545A" w:rsidRDefault="00975888" w:rsidP="00975888">
            <w:pPr>
              <w:spacing w:line="360" w:lineRule="auto"/>
              <w:jc w:val="both"/>
              <w:rPr>
                <w:rFonts w:ascii="Book Antiqua" w:hAnsi="Book Antiqua"/>
              </w:rPr>
            </w:pPr>
            <w:r w:rsidRPr="008A19D9">
              <w:rPr>
                <w:rFonts w:ascii="Book Antiqua" w:hAnsi="Book Antiqua"/>
              </w:rPr>
              <w:t xml:space="preserve">0.625 ± </w:t>
            </w:r>
            <w:r w:rsidRPr="0043545A">
              <w:rPr>
                <w:rFonts w:ascii="Book Antiqua" w:hAnsi="Book Antiqua"/>
              </w:rPr>
              <w:t>0.628</w:t>
            </w:r>
          </w:p>
        </w:tc>
        <w:tc>
          <w:tcPr>
            <w:tcW w:w="1671" w:type="dxa"/>
            <w:shd w:val="clear" w:color="auto" w:fill="auto"/>
          </w:tcPr>
          <w:p w14:paraId="4A43CB2F" w14:textId="09FBB7C6" w:rsidR="00975888" w:rsidRPr="0043545A" w:rsidRDefault="00975888" w:rsidP="00975888">
            <w:pPr>
              <w:spacing w:line="360" w:lineRule="auto"/>
              <w:jc w:val="both"/>
              <w:rPr>
                <w:rFonts w:ascii="Book Antiqua" w:hAnsi="Book Antiqua"/>
              </w:rPr>
            </w:pPr>
            <w:r w:rsidRPr="0043545A">
              <w:rPr>
                <w:rFonts w:ascii="Book Antiqua" w:hAnsi="Book Antiqua"/>
              </w:rPr>
              <w:t>0.667 ± 0.806</w:t>
            </w:r>
          </w:p>
        </w:tc>
      </w:tr>
      <w:tr w:rsidR="00975888" w:rsidRPr="0043545A" w14:paraId="1F6C485F" w14:textId="77777777" w:rsidTr="00975888">
        <w:tc>
          <w:tcPr>
            <w:tcW w:w="2802" w:type="dxa"/>
            <w:shd w:val="clear" w:color="auto" w:fill="auto"/>
          </w:tcPr>
          <w:p w14:paraId="388E8055"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lastRenderedPageBreak/>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biforme</w:t>
            </w:r>
            <w:proofErr w:type="spellEnd"/>
          </w:p>
        </w:tc>
        <w:tc>
          <w:tcPr>
            <w:tcW w:w="1701" w:type="dxa"/>
            <w:shd w:val="clear" w:color="auto" w:fill="auto"/>
          </w:tcPr>
          <w:p w14:paraId="4DDE142B" w14:textId="784EB43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0.412 ± 0.753</w:t>
            </w:r>
          </w:p>
        </w:tc>
        <w:tc>
          <w:tcPr>
            <w:tcW w:w="1701" w:type="dxa"/>
            <w:shd w:val="clear" w:color="auto" w:fill="auto"/>
          </w:tcPr>
          <w:p w14:paraId="5BB8A6E9" w14:textId="2D87836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0.598</w:t>
            </w:r>
          </w:p>
        </w:tc>
        <w:tc>
          <w:tcPr>
            <w:tcW w:w="1701" w:type="dxa"/>
            <w:shd w:val="clear" w:color="auto" w:fill="auto"/>
          </w:tcPr>
          <w:p w14:paraId="55E82B0F" w14:textId="6D079C48" w:rsidR="00975888" w:rsidRPr="0043545A" w:rsidRDefault="00975888" w:rsidP="00975888">
            <w:pPr>
              <w:spacing w:line="360" w:lineRule="auto"/>
              <w:jc w:val="both"/>
              <w:rPr>
                <w:rFonts w:ascii="Book Antiqua" w:hAnsi="Book Antiqua"/>
              </w:rPr>
            </w:pPr>
            <w:r w:rsidRPr="008A19D9">
              <w:rPr>
                <w:rFonts w:ascii="Book Antiqua" w:hAnsi="Book Antiqua"/>
              </w:rPr>
              <w:t>0.275 ±</w:t>
            </w:r>
            <w:r w:rsidRPr="0043545A">
              <w:rPr>
                <w:rFonts w:ascii="Book Antiqua" w:hAnsi="Book Antiqua"/>
              </w:rPr>
              <w:t xml:space="preserve"> 0.640</w:t>
            </w:r>
          </w:p>
        </w:tc>
        <w:tc>
          <w:tcPr>
            <w:tcW w:w="1671" w:type="dxa"/>
            <w:shd w:val="clear" w:color="auto" w:fill="auto"/>
          </w:tcPr>
          <w:p w14:paraId="46C8C64D" w14:textId="776FEF6F" w:rsidR="00975888" w:rsidRPr="0043545A" w:rsidRDefault="00975888" w:rsidP="00975888">
            <w:pPr>
              <w:spacing w:line="360" w:lineRule="auto"/>
              <w:jc w:val="both"/>
              <w:rPr>
                <w:rFonts w:ascii="Book Antiqua" w:hAnsi="Book Antiqua"/>
              </w:rPr>
            </w:pPr>
            <w:r w:rsidRPr="0043545A">
              <w:rPr>
                <w:rFonts w:ascii="Book Antiqua" w:hAnsi="Book Antiqua"/>
              </w:rPr>
              <w:t>0.400 ± 0.633</w:t>
            </w:r>
          </w:p>
        </w:tc>
      </w:tr>
      <w:tr w:rsidR="00975888" w:rsidRPr="0043545A" w14:paraId="6CB97218" w14:textId="77777777" w:rsidTr="00975888">
        <w:tc>
          <w:tcPr>
            <w:tcW w:w="2802" w:type="dxa"/>
            <w:shd w:val="clear" w:color="auto" w:fill="auto"/>
          </w:tcPr>
          <w:p w14:paraId="18213A88"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hallii</w:t>
            </w:r>
            <w:proofErr w:type="spellEnd"/>
          </w:p>
        </w:tc>
        <w:tc>
          <w:tcPr>
            <w:tcW w:w="1701" w:type="dxa"/>
            <w:shd w:val="clear" w:color="auto" w:fill="auto"/>
          </w:tcPr>
          <w:p w14:paraId="4DCF3AF6" w14:textId="7888D5F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0.804 ± 0.939</w:t>
            </w:r>
          </w:p>
        </w:tc>
        <w:tc>
          <w:tcPr>
            <w:tcW w:w="1701" w:type="dxa"/>
            <w:shd w:val="clear" w:color="auto" w:fill="auto"/>
          </w:tcPr>
          <w:p w14:paraId="2215DB1E" w14:textId="2A20A54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0.673 ± 0.879</w:t>
            </w:r>
          </w:p>
        </w:tc>
        <w:tc>
          <w:tcPr>
            <w:tcW w:w="1701" w:type="dxa"/>
            <w:shd w:val="clear" w:color="auto" w:fill="auto"/>
          </w:tcPr>
          <w:p w14:paraId="3B83C904" w14:textId="16C3E5E6" w:rsidR="00975888" w:rsidRPr="0043545A" w:rsidRDefault="00975888" w:rsidP="00975888">
            <w:pPr>
              <w:spacing w:line="360" w:lineRule="auto"/>
              <w:jc w:val="both"/>
              <w:rPr>
                <w:rFonts w:ascii="Book Antiqua" w:hAnsi="Book Antiqua"/>
              </w:rPr>
            </w:pPr>
            <w:r w:rsidRPr="008A19D9">
              <w:rPr>
                <w:rFonts w:ascii="Book Antiqua" w:hAnsi="Book Antiqua"/>
              </w:rPr>
              <w:t>0.655 ±</w:t>
            </w:r>
            <w:r w:rsidRPr="0043545A">
              <w:rPr>
                <w:rFonts w:ascii="Book Antiqua" w:hAnsi="Book Antiqua"/>
              </w:rPr>
              <w:t xml:space="preserve"> 0.730</w:t>
            </w:r>
          </w:p>
        </w:tc>
        <w:tc>
          <w:tcPr>
            <w:tcW w:w="1671" w:type="dxa"/>
            <w:shd w:val="clear" w:color="auto" w:fill="auto"/>
          </w:tcPr>
          <w:p w14:paraId="49C3845B" w14:textId="4DF98315" w:rsidR="00975888" w:rsidRPr="0043545A" w:rsidRDefault="00975888" w:rsidP="00975888">
            <w:pPr>
              <w:spacing w:line="360" w:lineRule="auto"/>
              <w:jc w:val="both"/>
              <w:rPr>
                <w:rFonts w:ascii="Book Antiqua" w:hAnsi="Book Antiqua"/>
              </w:rPr>
            </w:pPr>
            <w:r w:rsidRPr="0043545A">
              <w:rPr>
                <w:rFonts w:ascii="Book Antiqua" w:hAnsi="Book Antiqua"/>
              </w:rPr>
              <w:t>0.650 ± 0.597</w:t>
            </w:r>
          </w:p>
        </w:tc>
      </w:tr>
      <w:tr w:rsidR="00975888" w:rsidRPr="0043545A" w14:paraId="23B59FEB" w14:textId="77777777" w:rsidTr="00975888">
        <w:tc>
          <w:tcPr>
            <w:tcW w:w="2802" w:type="dxa"/>
            <w:shd w:val="clear" w:color="auto" w:fill="auto"/>
          </w:tcPr>
          <w:p w14:paraId="215AF729"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rectale</w:t>
            </w:r>
            <w:proofErr w:type="spellEnd"/>
          </w:p>
        </w:tc>
        <w:tc>
          <w:tcPr>
            <w:tcW w:w="1701" w:type="dxa"/>
            <w:shd w:val="clear" w:color="auto" w:fill="auto"/>
          </w:tcPr>
          <w:p w14:paraId="39C89DDC" w14:textId="0196FBD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0.078 ± 0.337</w:t>
            </w:r>
          </w:p>
        </w:tc>
        <w:tc>
          <w:tcPr>
            <w:tcW w:w="1701" w:type="dxa"/>
            <w:shd w:val="clear" w:color="auto" w:fill="auto"/>
          </w:tcPr>
          <w:p w14:paraId="605CE314" w14:textId="403C923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0.058 ± 0.235</w:t>
            </w:r>
          </w:p>
        </w:tc>
        <w:tc>
          <w:tcPr>
            <w:tcW w:w="1701" w:type="dxa"/>
            <w:shd w:val="clear" w:color="auto" w:fill="auto"/>
          </w:tcPr>
          <w:p w14:paraId="66804E28" w14:textId="5A076752" w:rsidR="00975888" w:rsidRPr="0043545A" w:rsidRDefault="00975888" w:rsidP="00975888">
            <w:pPr>
              <w:spacing w:line="360" w:lineRule="auto"/>
              <w:jc w:val="both"/>
              <w:rPr>
                <w:rFonts w:ascii="Book Antiqua" w:hAnsi="Book Antiqua"/>
              </w:rPr>
            </w:pPr>
            <w:r w:rsidRPr="008A19D9">
              <w:rPr>
                <w:rFonts w:ascii="Book Antiqua" w:hAnsi="Book Antiqua"/>
              </w:rPr>
              <w:t>0.050 ±</w:t>
            </w:r>
            <w:r w:rsidRPr="0043545A">
              <w:rPr>
                <w:rFonts w:ascii="Book Antiqua" w:hAnsi="Book Antiqua"/>
              </w:rPr>
              <w:t xml:space="preserve"> 0.221</w:t>
            </w:r>
          </w:p>
        </w:tc>
        <w:tc>
          <w:tcPr>
            <w:tcW w:w="1671" w:type="dxa"/>
            <w:shd w:val="clear" w:color="auto" w:fill="auto"/>
          </w:tcPr>
          <w:p w14:paraId="634330D7" w14:textId="7AC93260"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4D4A7688" w14:textId="77777777" w:rsidTr="00975888">
        <w:tc>
          <w:tcPr>
            <w:tcW w:w="2802" w:type="dxa"/>
            <w:shd w:val="clear" w:color="auto" w:fill="auto"/>
          </w:tcPr>
          <w:p w14:paraId="09C4BEDC"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siraeum</w:t>
            </w:r>
            <w:proofErr w:type="spellEnd"/>
          </w:p>
        </w:tc>
        <w:tc>
          <w:tcPr>
            <w:tcW w:w="1701" w:type="dxa"/>
            <w:shd w:val="clear" w:color="auto" w:fill="auto"/>
          </w:tcPr>
          <w:p w14:paraId="5BDAB225" w14:textId="36B5E8A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-1.412 ± 0.963</w:t>
            </w:r>
          </w:p>
        </w:tc>
        <w:tc>
          <w:tcPr>
            <w:tcW w:w="1701" w:type="dxa"/>
            <w:shd w:val="clear" w:color="auto" w:fill="auto"/>
          </w:tcPr>
          <w:p w14:paraId="6FF1266E" w14:textId="16853A6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-1.288 ± 0.161</w:t>
            </w:r>
          </w:p>
        </w:tc>
        <w:tc>
          <w:tcPr>
            <w:tcW w:w="1701" w:type="dxa"/>
            <w:shd w:val="clear" w:color="auto" w:fill="auto"/>
          </w:tcPr>
          <w:p w14:paraId="115C46DF" w14:textId="08E35464" w:rsidR="00975888" w:rsidRPr="0043545A" w:rsidRDefault="00975888" w:rsidP="00975888">
            <w:pPr>
              <w:spacing w:line="360" w:lineRule="auto"/>
              <w:jc w:val="both"/>
              <w:rPr>
                <w:rFonts w:ascii="Book Antiqua" w:hAnsi="Book Antiqua"/>
              </w:rPr>
            </w:pPr>
            <w:r w:rsidRPr="008A19D9">
              <w:rPr>
                <w:rFonts w:ascii="Book Antiqua" w:hAnsi="Book Antiqua"/>
              </w:rPr>
              <w:t xml:space="preserve">-1.475 </w:t>
            </w:r>
            <w:r w:rsidRPr="0043545A">
              <w:rPr>
                <w:rFonts w:ascii="Book Antiqua" w:hAnsi="Book Antiqua"/>
              </w:rPr>
              <w:t>± 1.086</w:t>
            </w:r>
          </w:p>
        </w:tc>
        <w:tc>
          <w:tcPr>
            <w:tcW w:w="1671" w:type="dxa"/>
            <w:shd w:val="clear" w:color="auto" w:fill="auto"/>
          </w:tcPr>
          <w:p w14:paraId="1C1784B3" w14:textId="403280C1" w:rsidR="00975888" w:rsidRPr="0043545A" w:rsidRDefault="00975888" w:rsidP="00975888">
            <w:pPr>
              <w:spacing w:line="360" w:lineRule="auto"/>
              <w:jc w:val="both"/>
              <w:rPr>
                <w:rFonts w:ascii="Book Antiqua" w:hAnsi="Book Antiqua"/>
              </w:rPr>
            </w:pPr>
            <w:r w:rsidRPr="0043545A">
              <w:rPr>
                <w:rFonts w:ascii="Book Antiqua" w:hAnsi="Book Antiqua"/>
              </w:rPr>
              <w:t>-1.200 ± 1.265</w:t>
            </w:r>
          </w:p>
        </w:tc>
      </w:tr>
      <w:tr w:rsidR="00975888" w:rsidRPr="0043545A" w14:paraId="315B06BC" w14:textId="77777777" w:rsidTr="00975888">
        <w:tc>
          <w:tcPr>
            <w:tcW w:w="2802" w:type="dxa"/>
            <w:shd w:val="clear" w:color="auto" w:fill="auto"/>
          </w:tcPr>
          <w:p w14:paraId="3CB21F64"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Faecalibacterium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prausnitzii</w:t>
            </w:r>
            <w:proofErr w:type="spellEnd"/>
          </w:p>
        </w:tc>
        <w:tc>
          <w:tcPr>
            <w:tcW w:w="1701" w:type="dxa"/>
            <w:shd w:val="clear" w:color="auto" w:fill="auto"/>
          </w:tcPr>
          <w:p w14:paraId="186B0CF5" w14:textId="5D43EF7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0.671</w:t>
            </w:r>
          </w:p>
        </w:tc>
        <w:tc>
          <w:tcPr>
            <w:tcW w:w="1701" w:type="dxa"/>
            <w:shd w:val="clear" w:color="auto" w:fill="auto"/>
          </w:tcPr>
          <w:p w14:paraId="5DDCCD5F" w14:textId="2D871F7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-0.500 ± 0.804</w:t>
            </w:r>
          </w:p>
        </w:tc>
        <w:tc>
          <w:tcPr>
            <w:tcW w:w="1701" w:type="dxa"/>
            <w:shd w:val="clear" w:color="auto" w:fill="auto"/>
          </w:tcPr>
          <w:p w14:paraId="7ABFA274" w14:textId="6AFAA019" w:rsidR="00975888" w:rsidRPr="0043545A" w:rsidRDefault="00975888" w:rsidP="00975888">
            <w:pPr>
              <w:spacing w:line="360" w:lineRule="auto"/>
              <w:jc w:val="both"/>
              <w:rPr>
                <w:rFonts w:ascii="Book Antiqua" w:hAnsi="Book Antiqua"/>
              </w:rPr>
            </w:pPr>
            <w:r w:rsidRPr="008A19D9">
              <w:rPr>
                <w:rFonts w:ascii="Book Antiqua" w:hAnsi="Book Antiqua"/>
              </w:rPr>
              <w:t xml:space="preserve">-0.550 </w:t>
            </w:r>
            <w:r w:rsidRPr="0043545A">
              <w:rPr>
                <w:rFonts w:ascii="Book Antiqua" w:hAnsi="Book Antiqua"/>
              </w:rPr>
              <w:t>± 0.745</w:t>
            </w:r>
          </w:p>
        </w:tc>
        <w:tc>
          <w:tcPr>
            <w:tcW w:w="1671" w:type="dxa"/>
            <w:shd w:val="clear" w:color="auto" w:fill="auto"/>
          </w:tcPr>
          <w:p w14:paraId="24C84064" w14:textId="5D608C33" w:rsidR="00975888" w:rsidRPr="0043545A" w:rsidRDefault="00975888" w:rsidP="00975888">
            <w:pPr>
              <w:spacing w:line="360" w:lineRule="auto"/>
              <w:jc w:val="both"/>
              <w:rPr>
                <w:rFonts w:ascii="Book Antiqua" w:hAnsi="Book Antiqua"/>
              </w:rPr>
            </w:pPr>
            <w:r w:rsidRPr="0043545A">
              <w:rPr>
                <w:rFonts w:ascii="Book Antiqua" w:hAnsi="Book Antiqua"/>
              </w:rPr>
              <w:t>-0.500 ± 0.599</w:t>
            </w:r>
          </w:p>
        </w:tc>
      </w:tr>
      <w:tr w:rsidR="00975888" w:rsidRPr="0043545A" w14:paraId="19EC5669" w14:textId="77777777" w:rsidTr="00975888">
        <w:tc>
          <w:tcPr>
            <w:tcW w:w="2802" w:type="dxa"/>
            <w:shd w:val="clear" w:color="auto" w:fill="auto"/>
          </w:tcPr>
          <w:p w14:paraId="0C1E1BF0"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Lachnospiraceae</w:t>
            </w:r>
            <w:proofErr w:type="spellEnd"/>
          </w:p>
        </w:tc>
        <w:tc>
          <w:tcPr>
            <w:tcW w:w="1701" w:type="dxa"/>
            <w:shd w:val="clear" w:color="auto" w:fill="auto"/>
          </w:tcPr>
          <w:p w14:paraId="7A227E28" w14:textId="23D63D7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0.196 ± 0.566</w:t>
            </w:r>
          </w:p>
        </w:tc>
        <w:tc>
          <w:tcPr>
            <w:tcW w:w="1701" w:type="dxa"/>
            <w:shd w:val="clear" w:color="auto" w:fill="auto"/>
          </w:tcPr>
          <w:p w14:paraId="184EB8AC" w14:textId="08D6307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0.630</w:t>
            </w:r>
          </w:p>
        </w:tc>
        <w:tc>
          <w:tcPr>
            <w:tcW w:w="1701" w:type="dxa"/>
            <w:shd w:val="clear" w:color="auto" w:fill="auto"/>
          </w:tcPr>
          <w:p w14:paraId="1F0F66F1" w14:textId="59A77D2E"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0.730</w:t>
            </w:r>
          </w:p>
        </w:tc>
        <w:tc>
          <w:tcPr>
            <w:tcW w:w="1671" w:type="dxa"/>
            <w:shd w:val="clear" w:color="auto" w:fill="auto"/>
          </w:tcPr>
          <w:p w14:paraId="2CECF7D4" w14:textId="04C57F38" w:rsidR="00975888" w:rsidRPr="0043545A" w:rsidRDefault="00975888" w:rsidP="00975888">
            <w:pPr>
              <w:spacing w:line="360" w:lineRule="auto"/>
              <w:jc w:val="both"/>
              <w:rPr>
                <w:rFonts w:ascii="Book Antiqua" w:hAnsi="Book Antiqua"/>
              </w:rPr>
            </w:pPr>
            <w:r w:rsidRPr="0043545A">
              <w:rPr>
                <w:rFonts w:ascii="Book Antiqua" w:hAnsi="Book Antiqua"/>
              </w:rPr>
              <w:t>0.275 ± 0.640</w:t>
            </w:r>
          </w:p>
        </w:tc>
      </w:tr>
      <w:tr w:rsidR="00975888" w:rsidRPr="0043545A" w14:paraId="51F63787" w14:textId="77777777" w:rsidTr="00975888">
        <w:tc>
          <w:tcPr>
            <w:tcW w:w="2802" w:type="dxa"/>
            <w:shd w:val="clear" w:color="auto" w:fill="auto"/>
          </w:tcPr>
          <w:p w14:paraId="1ABBBE2F" w14:textId="2B91352D"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Lactobacillus </w:t>
            </w:r>
            <w:proofErr w:type="spellStart"/>
            <w:r w:rsidRPr="00415ABA">
              <w:rPr>
                <w:rFonts w:ascii="Book Antiqua" w:eastAsia="Times New Roman" w:hAnsi="Book Antiqua"/>
                <w:i/>
                <w:iCs/>
                <w:color w:val="000000"/>
              </w:rPr>
              <w:t>ruminis</w:t>
            </w:r>
            <w:proofErr w:type="spellEnd"/>
            <w:r w:rsidRPr="00415ABA">
              <w:rPr>
                <w:rFonts w:ascii="Book Antiqua" w:eastAsia="Times New Roman" w:hAnsi="Book Antiqua"/>
                <w:color w:val="000000"/>
              </w:rPr>
              <w:t xml:space="preserve"> 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Pediococcus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acidilactici</w:t>
            </w:r>
            <w:proofErr w:type="spellEnd"/>
          </w:p>
        </w:tc>
        <w:tc>
          <w:tcPr>
            <w:tcW w:w="1701" w:type="dxa"/>
            <w:shd w:val="clear" w:color="auto" w:fill="auto"/>
          </w:tcPr>
          <w:p w14:paraId="2F7BC1DB" w14:textId="5DFF0E0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0.059 ± 0.311</w:t>
            </w:r>
          </w:p>
        </w:tc>
        <w:tc>
          <w:tcPr>
            <w:tcW w:w="1701" w:type="dxa"/>
            <w:shd w:val="clear" w:color="auto" w:fill="auto"/>
          </w:tcPr>
          <w:p w14:paraId="39C8AB8D" w14:textId="4EFC825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0.334</w:t>
            </w:r>
          </w:p>
        </w:tc>
        <w:tc>
          <w:tcPr>
            <w:tcW w:w="1701" w:type="dxa"/>
            <w:shd w:val="clear" w:color="auto" w:fill="auto"/>
          </w:tcPr>
          <w:p w14:paraId="626A1484" w14:textId="2DBC645D" w:rsidR="00975888" w:rsidRPr="0043545A" w:rsidRDefault="00975888" w:rsidP="00975888">
            <w:pPr>
              <w:spacing w:line="360" w:lineRule="auto"/>
              <w:jc w:val="both"/>
              <w:rPr>
                <w:rFonts w:ascii="Book Antiqua" w:hAnsi="Book Antiqua"/>
              </w:rPr>
            </w:pPr>
            <w:r w:rsidRPr="008A19D9">
              <w:rPr>
                <w:rFonts w:ascii="Book Antiqua" w:hAnsi="Book Antiqua"/>
              </w:rPr>
              <w:t>0.0 ±</w:t>
            </w:r>
            <w:r w:rsidRPr="0043545A">
              <w:rPr>
                <w:rFonts w:ascii="Book Antiqua" w:hAnsi="Book Antiqua"/>
              </w:rPr>
              <w:t xml:space="preserve"> 0.0</w:t>
            </w:r>
          </w:p>
        </w:tc>
        <w:tc>
          <w:tcPr>
            <w:tcW w:w="1671" w:type="dxa"/>
            <w:shd w:val="clear" w:color="auto" w:fill="auto"/>
          </w:tcPr>
          <w:p w14:paraId="1AA1F30F" w14:textId="635B0D37"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50C48BA6" w14:textId="77777777" w:rsidTr="00975888">
        <w:tc>
          <w:tcPr>
            <w:tcW w:w="2802" w:type="dxa"/>
            <w:shd w:val="clear" w:color="auto" w:fill="auto"/>
          </w:tcPr>
          <w:p w14:paraId="6DBD0EE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Lactobacillus spp.</w:t>
            </w:r>
          </w:p>
        </w:tc>
        <w:tc>
          <w:tcPr>
            <w:tcW w:w="1701" w:type="dxa"/>
            <w:shd w:val="clear" w:color="auto" w:fill="auto"/>
          </w:tcPr>
          <w:p w14:paraId="08F1C475" w14:textId="059A28D2"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0.353 ± 0.594</w:t>
            </w:r>
          </w:p>
        </w:tc>
        <w:tc>
          <w:tcPr>
            <w:tcW w:w="1701" w:type="dxa"/>
            <w:shd w:val="clear" w:color="auto" w:fill="auto"/>
          </w:tcPr>
          <w:p w14:paraId="3E0A7ED1" w14:textId="0072EC0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0.528</w:t>
            </w:r>
          </w:p>
        </w:tc>
        <w:tc>
          <w:tcPr>
            <w:tcW w:w="1701" w:type="dxa"/>
            <w:shd w:val="clear" w:color="auto" w:fill="auto"/>
          </w:tcPr>
          <w:p w14:paraId="33AFE840" w14:textId="3B539E78"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0.616</w:t>
            </w:r>
          </w:p>
        </w:tc>
        <w:tc>
          <w:tcPr>
            <w:tcW w:w="1671" w:type="dxa"/>
            <w:shd w:val="clear" w:color="auto" w:fill="auto"/>
          </w:tcPr>
          <w:p w14:paraId="7E6DAE4C" w14:textId="48857E3F" w:rsidR="00975888" w:rsidRPr="0043545A" w:rsidRDefault="00975888" w:rsidP="00975888">
            <w:pPr>
              <w:spacing w:line="360" w:lineRule="auto"/>
              <w:jc w:val="both"/>
              <w:rPr>
                <w:rFonts w:ascii="Book Antiqua" w:hAnsi="Book Antiqua"/>
              </w:rPr>
            </w:pPr>
            <w:r w:rsidRPr="0043545A">
              <w:rPr>
                <w:rFonts w:ascii="Book Antiqua" w:hAnsi="Book Antiqua"/>
              </w:rPr>
              <w:t>0.475 ± 0.680</w:t>
            </w:r>
          </w:p>
        </w:tc>
      </w:tr>
      <w:tr w:rsidR="00975888" w:rsidRPr="0043545A" w14:paraId="2789B641" w14:textId="77777777" w:rsidTr="00975888">
        <w:tc>
          <w:tcPr>
            <w:tcW w:w="2802" w:type="dxa"/>
            <w:shd w:val="clear" w:color="auto" w:fill="auto"/>
          </w:tcPr>
          <w:p w14:paraId="1F2E4AD4"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Phascolarctobacterium</w:t>
            </w:r>
            <w:proofErr w:type="spellEnd"/>
            <w:r w:rsidRPr="00415ABA">
              <w:rPr>
                <w:rFonts w:ascii="Book Antiqua" w:eastAsia="Times New Roman" w:hAnsi="Book Antiqua"/>
                <w:i/>
                <w:iCs/>
                <w:color w:val="000000"/>
              </w:rPr>
              <w:t xml:space="preserve"> spp.</w:t>
            </w:r>
          </w:p>
        </w:tc>
        <w:tc>
          <w:tcPr>
            <w:tcW w:w="1701" w:type="dxa"/>
            <w:shd w:val="clear" w:color="auto" w:fill="auto"/>
          </w:tcPr>
          <w:p w14:paraId="4DF97398" w14:textId="17206CC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0.078 ± 0337</w:t>
            </w:r>
          </w:p>
        </w:tc>
        <w:tc>
          <w:tcPr>
            <w:tcW w:w="1701" w:type="dxa"/>
            <w:shd w:val="clear" w:color="auto" w:fill="auto"/>
          </w:tcPr>
          <w:p w14:paraId="75D45A1E" w14:textId="56A3B8E6"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0.077 ± 0.337</w:t>
            </w:r>
          </w:p>
        </w:tc>
        <w:tc>
          <w:tcPr>
            <w:tcW w:w="1701" w:type="dxa"/>
            <w:shd w:val="clear" w:color="auto" w:fill="auto"/>
          </w:tcPr>
          <w:p w14:paraId="6E92312C" w14:textId="3CEDEF78" w:rsidR="00975888" w:rsidRPr="0043545A" w:rsidRDefault="00975888" w:rsidP="00975888">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0.404</w:t>
            </w:r>
          </w:p>
        </w:tc>
        <w:tc>
          <w:tcPr>
            <w:tcW w:w="1671" w:type="dxa"/>
            <w:shd w:val="clear" w:color="auto" w:fill="auto"/>
          </w:tcPr>
          <w:p w14:paraId="797563FC" w14:textId="40E2CEF3" w:rsidR="00975888" w:rsidRPr="0043545A" w:rsidRDefault="00975888" w:rsidP="00975888">
            <w:pPr>
              <w:spacing w:line="360" w:lineRule="auto"/>
              <w:jc w:val="both"/>
              <w:rPr>
                <w:rFonts w:ascii="Book Antiqua" w:hAnsi="Book Antiqua"/>
              </w:rPr>
            </w:pPr>
            <w:r w:rsidRPr="0043545A">
              <w:rPr>
                <w:rFonts w:ascii="Book Antiqua" w:hAnsi="Book Antiqua"/>
              </w:rPr>
              <w:t>0.075 ± 0.350</w:t>
            </w:r>
          </w:p>
        </w:tc>
      </w:tr>
      <w:tr w:rsidR="00975888" w:rsidRPr="0043545A" w14:paraId="654B7EB5" w14:textId="77777777" w:rsidTr="00975888">
        <w:tc>
          <w:tcPr>
            <w:tcW w:w="2802" w:type="dxa"/>
            <w:shd w:val="clear" w:color="auto" w:fill="auto"/>
          </w:tcPr>
          <w:p w14:paraId="6921B141" w14:textId="04931623"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albus</w:t>
            </w:r>
            <w:proofErr w:type="spellEnd"/>
            <w:r w:rsidRPr="00415ABA">
              <w:rPr>
                <w:rFonts w:ascii="Book Antiqua" w:eastAsia="Times New Roman" w:hAnsi="Book Antiqua"/>
                <w:i/>
                <w:iCs/>
                <w:color w:val="000000"/>
              </w:rPr>
              <w:t xml:space="preserve">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bromii</w:t>
            </w:r>
            <w:proofErr w:type="spellEnd"/>
          </w:p>
        </w:tc>
        <w:tc>
          <w:tcPr>
            <w:tcW w:w="1701" w:type="dxa"/>
            <w:shd w:val="clear" w:color="auto" w:fill="auto"/>
          </w:tcPr>
          <w:p w14:paraId="4C99FC0E" w14:textId="575CCFD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0.353 ± 0.658</w:t>
            </w:r>
          </w:p>
        </w:tc>
        <w:tc>
          <w:tcPr>
            <w:tcW w:w="1701" w:type="dxa"/>
            <w:shd w:val="clear" w:color="auto" w:fill="auto"/>
          </w:tcPr>
          <w:p w14:paraId="4A677F13" w14:textId="2DBEA47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0.404 ± 0.721</w:t>
            </w:r>
          </w:p>
        </w:tc>
        <w:tc>
          <w:tcPr>
            <w:tcW w:w="1701" w:type="dxa"/>
            <w:shd w:val="clear" w:color="auto" w:fill="auto"/>
          </w:tcPr>
          <w:p w14:paraId="7F82DB82" w14:textId="58DC6B62" w:rsidR="00975888" w:rsidRPr="0043545A" w:rsidRDefault="00975888" w:rsidP="00975888">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671" w:type="dxa"/>
            <w:shd w:val="clear" w:color="auto" w:fill="auto"/>
          </w:tcPr>
          <w:p w14:paraId="5A2C01BC" w14:textId="6460A9BD" w:rsidR="00975888" w:rsidRPr="0043545A" w:rsidRDefault="00975888" w:rsidP="00975888">
            <w:pPr>
              <w:spacing w:line="360" w:lineRule="auto"/>
              <w:jc w:val="both"/>
              <w:rPr>
                <w:rFonts w:ascii="Book Antiqua" w:hAnsi="Book Antiqua"/>
              </w:rPr>
            </w:pPr>
            <w:r w:rsidRPr="0043545A">
              <w:rPr>
                <w:rFonts w:ascii="Book Antiqua" w:hAnsi="Book Antiqua"/>
              </w:rPr>
              <w:t>0.450 ± 0.749</w:t>
            </w:r>
          </w:p>
        </w:tc>
      </w:tr>
      <w:tr w:rsidR="00975888" w:rsidRPr="0043545A" w14:paraId="23BF5FA8" w14:textId="77777777" w:rsidTr="00975888">
        <w:tc>
          <w:tcPr>
            <w:tcW w:w="2802" w:type="dxa"/>
            <w:shd w:val="clear" w:color="auto" w:fill="auto"/>
          </w:tcPr>
          <w:p w14:paraId="1C48D7CC"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gnavus</w:t>
            </w:r>
            <w:proofErr w:type="spellEnd"/>
          </w:p>
        </w:tc>
        <w:tc>
          <w:tcPr>
            <w:tcW w:w="1701" w:type="dxa"/>
            <w:shd w:val="clear" w:color="auto" w:fill="auto"/>
          </w:tcPr>
          <w:p w14:paraId="318B721F" w14:textId="5F84CB6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0.878</w:t>
            </w:r>
          </w:p>
        </w:tc>
        <w:tc>
          <w:tcPr>
            <w:tcW w:w="1701" w:type="dxa"/>
            <w:shd w:val="clear" w:color="auto" w:fill="auto"/>
          </w:tcPr>
          <w:p w14:paraId="4DA5CDE7" w14:textId="26FE012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0.577 ± 0.878</w:t>
            </w:r>
          </w:p>
        </w:tc>
        <w:tc>
          <w:tcPr>
            <w:tcW w:w="1701" w:type="dxa"/>
            <w:shd w:val="clear" w:color="auto" w:fill="auto"/>
          </w:tcPr>
          <w:p w14:paraId="6CD8EB0F" w14:textId="63F2F5A3" w:rsidR="00975888" w:rsidRPr="0043545A" w:rsidRDefault="00975888" w:rsidP="00975888">
            <w:pPr>
              <w:spacing w:line="360" w:lineRule="auto"/>
              <w:jc w:val="both"/>
              <w:rPr>
                <w:rFonts w:ascii="Book Antiqua" w:hAnsi="Book Antiqua"/>
              </w:rPr>
            </w:pPr>
            <w:r w:rsidRPr="008A19D9">
              <w:rPr>
                <w:rFonts w:ascii="Book Antiqua" w:hAnsi="Book Antiqua"/>
              </w:rPr>
              <w:t>0.450 ±</w:t>
            </w:r>
            <w:r w:rsidRPr="0043545A">
              <w:rPr>
                <w:rFonts w:ascii="Book Antiqua" w:hAnsi="Book Antiqua"/>
              </w:rPr>
              <w:t xml:space="preserve"> 0.815</w:t>
            </w:r>
          </w:p>
        </w:tc>
        <w:tc>
          <w:tcPr>
            <w:tcW w:w="1671" w:type="dxa"/>
            <w:shd w:val="clear" w:color="auto" w:fill="auto"/>
          </w:tcPr>
          <w:p w14:paraId="58BE9DFA" w14:textId="5B5D551E" w:rsidR="00975888" w:rsidRPr="0043545A" w:rsidRDefault="00975888" w:rsidP="00975888">
            <w:pPr>
              <w:spacing w:line="360" w:lineRule="auto"/>
              <w:jc w:val="both"/>
              <w:rPr>
                <w:rFonts w:ascii="Book Antiqua" w:hAnsi="Book Antiqua"/>
              </w:rPr>
            </w:pPr>
            <w:r w:rsidRPr="0043545A">
              <w:rPr>
                <w:rFonts w:ascii="Book Antiqua" w:hAnsi="Book Antiqua"/>
              </w:rPr>
              <w:t>0.325 ± 0.764</w:t>
            </w:r>
          </w:p>
        </w:tc>
      </w:tr>
      <w:tr w:rsidR="00975888" w:rsidRPr="0043545A" w14:paraId="5CF1764F" w14:textId="77777777" w:rsidTr="00975888">
        <w:tc>
          <w:tcPr>
            <w:tcW w:w="2802" w:type="dxa"/>
            <w:shd w:val="clear" w:color="auto" w:fill="auto"/>
          </w:tcPr>
          <w:p w14:paraId="7FC56FB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Streptococcus </w:t>
            </w:r>
            <w:proofErr w:type="spellStart"/>
            <w:r w:rsidRPr="00415ABA">
              <w:rPr>
                <w:rFonts w:ascii="Book Antiqua" w:eastAsia="Times New Roman" w:hAnsi="Book Antiqua"/>
                <w:i/>
                <w:iCs/>
                <w:color w:val="000000"/>
              </w:rPr>
              <w:t>agalactiae</w:t>
            </w:r>
            <w:proofErr w:type="spellEnd"/>
            <w:r w:rsidRPr="00415ABA">
              <w:rPr>
                <w:rFonts w:ascii="Book Antiqua" w:eastAsia="Times New Roman" w:hAnsi="Book Antiqua"/>
                <w:i/>
                <w:iCs/>
                <w:color w:val="000000"/>
              </w:rPr>
              <w:t xml:space="preserve"> &amp; </w:t>
            </w: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rectale</w:t>
            </w:r>
            <w:proofErr w:type="spellEnd"/>
          </w:p>
        </w:tc>
        <w:tc>
          <w:tcPr>
            <w:tcW w:w="1701" w:type="dxa"/>
            <w:shd w:val="clear" w:color="auto" w:fill="auto"/>
          </w:tcPr>
          <w:p w14:paraId="545BCED1" w14:textId="33087FD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0.157 ± 0.367</w:t>
            </w:r>
          </w:p>
        </w:tc>
        <w:tc>
          <w:tcPr>
            <w:tcW w:w="1701" w:type="dxa"/>
            <w:shd w:val="clear" w:color="auto" w:fill="auto"/>
          </w:tcPr>
          <w:p w14:paraId="611A1432" w14:textId="00B8F98F"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0.250 ± 0.480</w:t>
            </w:r>
          </w:p>
        </w:tc>
        <w:tc>
          <w:tcPr>
            <w:tcW w:w="1701" w:type="dxa"/>
            <w:shd w:val="clear" w:color="auto" w:fill="auto"/>
          </w:tcPr>
          <w:p w14:paraId="4085AE10" w14:textId="26FA4DE7" w:rsidR="00975888" w:rsidRPr="0043545A" w:rsidRDefault="00975888" w:rsidP="00975888">
            <w:pPr>
              <w:spacing w:line="360" w:lineRule="auto"/>
              <w:jc w:val="both"/>
              <w:rPr>
                <w:rFonts w:ascii="Book Antiqua" w:hAnsi="Book Antiqua"/>
              </w:rPr>
            </w:pPr>
            <w:r w:rsidRPr="0043545A">
              <w:rPr>
                <w:rFonts w:ascii="Book Antiqua" w:hAnsi="Book Antiqua"/>
              </w:rPr>
              <w:t>0.110</w:t>
            </w:r>
            <w:r w:rsidRPr="008A19D9">
              <w:rPr>
                <w:rFonts w:ascii="Book Antiqua" w:hAnsi="Book Antiqua"/>
              </w:rPr>
              <w:t xml:space="preserve"> ± </w:t>
            </w:r>
            <w:r w:rsidRPr="0043545A">
              <w:rPr>
                <w:rFonts w:ascii="Book Antiqua" w:hAnsi="Book Antiqua"/>
              </w:rPr>
              <w:t>0.304</w:t>
            </w:r>
          </w:p>
        </w:tc>
        <w:tc>
          <w:tcPr>
            <w:tcW w:w="1671" w:type="dxa"/>
            <w:shd w:val="clear" w:color="auto" w:fill="auto"/>
          </w:tcPr>
          <w:p w14:paraId="637364DE" w14:textId="129A58D1" w:rsidR="00975888" w:rsidRPr="0043545A" w:rsidRDefault="00975888" w:rsidP="00975888">
            <w:pPr>
              <w:spacing w:line="360" w:lineRule="auto"/>
              <w:jc w:val="both"/>
              <w:rPr>
                <w:rFonts w:ascii="Book Antiqua" w:hAnsi="Book Antiqua"/>
              </w:rPr>
            </w:pPr>
            <w:r w:rsidRPr="0043545A">
              <w:rPr>
                <w:rFonts w:ascii="Book Antiqua" w:hAnsi="Book Antiqua"/>
              </w:rPr>
              <w:t>0.125 ± 0.345</w:t>
            </w:r>
          </w:p>
        </w:tc>
      </w:tr>
      <w:tr w:rsidR="00975888" w:rsidRPr="0043545A" w14:paraId="08800E55" w14:textId="77777777" w:rsidTr="00975888">
        <w:tc>
          <w:tcPr>
            <w:tcW w:w="2802" w:type="dxa"/>
            <w:shd w:val="clear" w:color="auto" w:fill="auto"/>
          </w:tcPr>
          <w:p w14:paraId="3654907D" w14:textId="18F0B6A3" w:rsidR="00975888" w:rsidRPr="008A19D9" w:rsidRDefault="00975888" w:rsidP="00975888">
            <w:pPr>
              <w:spacing w:line="360" w:lineRule="auto"/>
              <w:jc w:val="both"/>
              <w:rPr>
                <w:rFonts w:ascii="Book Antiqua" w:eastAsia="Times New Roman" w:hAnsi="Book Antiqua"/>
                <w:i/>
                <w:iCs/>
                <w:color w:val="000000"/>
              </w:rPr>
            </w:pPr>
            <w:r w:rsidRPr="0043545A">
              <w:rPr>
                <w:rFonts w:ascii="Book Antiqua" w:eastAsia="Times New Roman" w:hAnsi="Book Antiqua"/>
                <w:i/>
                <w:iCs/>
                <w:color w:val="000000"/>
              </w:rPr>
              <w:t xml:space="preserve">Streptococcus </w:t>
            </w:r>
            <w:proofErr w:type="spellStart"/>
            <w:r w:rsidRPr="0043545A">
              <w:rPr>
                <w:rFonts w:ascii="Book Antiqua" w:eastAsia="Times New Roman" w:hAnsi="Book Antiqua"/>
                <w:i/>
                <w:iCs/>
                <w:color w:val="000000"/>
              </w:rPr>
              <w:t>salivarius</w:t>
            </w:r>
            <w:proofErr w:type="spellEnd"/>
            <w:r w:rsidRPr="0043545A">
              <w:rPr>
                <w:rFonts w:ascii="Book Antiqua" w:eastAsia="Times New Roman" w:hAnsi="Book Antiqua"/>
                <w:i/>
                <w:iCs/>
                <w:color w:val="000000"/>
              </w:rPr>
              <w:t xml:space="preserve"> ssp. Thermophilus </w:t>
            </w:r>
            <w:r w:rsidRPr="00415ABA">
              <w:rPr>
                <w:rFonts w:ascii="Book Antiqua" w:eastAsia="Times New Roman" w:hAnsi="Book Antiqua"/>
                <w:color w:val="000000"/>
              </w:rPr>
              <w:t>and</w:t>
            </w:r>
            <w:r w:rsidRPr="0043545A">
              <w:rPr>
                <w:rFonts w:ascii="Book Antiqua" w:eastAsia="Times New Roman" w:hAnsi="Book Antiqua"/>
                <w:i/>
                <w:iCs/>
                <w:color w:val="000000"/>
              </w:rPr>
              <w:t xml:space="preserve"> Streptococcus sanguinis</w:t>
            </w:r>
          </w:p>
        </w:tc>
        <w:tc>
          <w:tcPr>
            <w:tcW w:w="1701" w:type="dxa"/>
            <w:shd w:val="clear" w:color="auto" w:fill="auto"/>
          </w:tcPr>
          <w:p w14:paraId="6537D271" w14:textId="71212C4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0.412 ± 0.606</w:t>
            </w:r>
          </w:p>
        </w:tc>
        <w:tc>
          <w:tcPr>
            <w:tcW w:w="1701" w:type="dxa"/>
            <w:shd w:val="clear" w:color="auto" w:fill="auto"/>
          </w:tcPr>
          <w:p w14:paraId="29911A62" w14:textId="6F62A64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0.346 ± 0.556</w:t>
            </w:r>
          </w:p>
        </w:tc>
        <w:tc>
          <w:tcPr>
            <w:tcW w:w="1701" w:type="dxa"/>
            <w:shd w:val="clear" w:color="auto" w:fill="auto"/>
          </w:tcPr>
          <w:p w14:paraId="3EADF991" w14:textId="5BD9BD88" w:rsidR="00975888" w:rsidRPr="0043545A" w:rsidRDefault="00975888" w:rsidP="00975888">
            <w:pPr>
              <w:spacing w:line="360" w:lineRule="auto"/>
              <w:jc w:val="both"/>
              <w:rPr>
                <w:rFonts w:ascii="Book Antiqua" w:hAnsi="Book Antiqua"/>
              </w:rPr>
            </w:pPr>
            <w:r w:rsidRPr="0043545A">
              <w:rPr>
                <w:rFonts w:ascii="Book Antiqua" w:hAnsi="Book Antiqua"/>
              </w:rPr>
              <w:t>0.675</w:t>
            </w:r>
            <w:r w:rsidRPr="008A19D9">
              <w:rPr>
                <w:rFonts w:ascii="Book Antiqua" w:hAnsi="Book Antiqua"/>
              </w:rPr>
              <w:t xml:space="preserve"> ± </w:t>
            </w:r>
            <w:r w:rsidRPr="0043545A">
              <w:rPr>
                <w:rFonts w:ascii="Book Antiqua" w:hAnsi="Book Antiqua"/>
              </w:rPr>
              <w:t>0.888</w:t>
            </w:r>
          </w:p>
        </w:tc>
        <w:tc>
          <w:tcPr>
            <w:tcW w:w="1671" w:type="dxa"/>
            <w:shd w:val="clear" w:color="auto" w:fill="auto"/>
          </w:tcPr>
          <w:p w14:paraId="334C12F5" w14:textId="3C35451A" w:rsidR="00975888" w:rsidRPr="0043545A" w:rsidRDefault="00975888" w:rsidP="00975888">
            <w:pPr>
              <w:spacing w:line="360" w:lineRule="auto"/>
              <w:jc w:val="both"/>
              <w:rPr>
                <w:rFonts w:ascii="Book Antiqua" w:hAnsi="Book Antiqua"/>
              </w:rPr>
            </w:pPr>
            <w:r w:rsidRPr="0043545A">
              <w:rPr>
                <w:rFonts w:ascii="Book Antiqua" w:hAnsi="Book Antiqua"/>
              </w:rPr>
              <w:t>0.475 ± 0.751</w:t>
            </w:r>
          </w:p>
        </w:tc>
      </w:tr>
      <w:tr w:rsidR="00975888" w:rsidRPr="0043545A" w14:paraId="5DD3CD8B" w14:textId="77777777" w:rsidTr="00975888">
        <w:tc>
          <w:tcPr>
            <w:tcW w:w="2802" w:type="dxa"/>
            <w:shd w:val="clear" w:color="auto" w:fill="auto"/>
          </w:tcPr>
          <w:p w14:paraId="33B297BD"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Streptococcus </w:t>
            </w:r>
            <w:proofErr w:type="spellStart"/>
            <w:r w:rsidRPr="00415ABA">
              <w:rPr>
                <w:rFonts w:ascii="Book Antiqua" w:eastAsia="Times New Roman" w:hAnsi="Book Antiqua"/>
                <w:i/>
                <w:iCs/>
                <w:color w:val="000000"/>
              </w:rPr>
              <w:t>salivarius</w:t>
            </w:r>
            <w:proofErr w:type="spellEnd"/>
            <w:r w:rsidRPr="00415ABA">
              <w:rPr>
                <w:rFonts w:ascii="Book Antiqua" w:eastAsia="Times New Roman" w:hAnsi="Book Antiqua"/>
                <w:i/>
                <w:iCs/>
                <w:color w:val="000000"/>
              </w:rPr>
              <w:t xml:space="preserve"> ssp. thermophilus</w:t>
            </w:r>
          </w:p>
        </w:tc>
        <w:tc>
          <w:tcPr>
            <w:tcW w:w="1701" w:type="dxa"/>
            <w:shd w:val="clear" w:color="auto" w:fill="auto"/>
          </w:tcPr>
          <w:p w14:paraId="657404BA" w14:textId="02D2409B"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0.628 ± 0.871</w:t>
            </w:r>
          </w:p>
        </w:tc>
        <w:tc>
          <w:tcPr>
            <w:tcW w:w="1701" w:type="dxa"/>
            <w:shd w:val="clear" w:color="auto" w:fill="auto"/>
          </w:tcPr>
          <w:p w14:paraId="2EE62FF5" w14:textId="7EE7F09A"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0.577 ± 0.915</w:t>
            </w:r>
          </w:p>
        </w:tc>
        <w:tc>
          <w:tcPr>
            <w:tcW w:w="1701" w:type="dxa"/>
            <w:shd w:val="clear" w:color="auto" w:fill="auto"/>
          </w:tcPr>
          <w:p w14:paraId="4FCAA26B" w14:textId="40FE684F" w:rsidR="00975888" w:rsidRPr="0043545A" w:rsidRDefault="00975888" w:rsidP="00975888">
            <w:pPr>
              <w:spacing w:line="360" w:lineRule="auto"/>
              <w:jc w:val="both"/>
              <w:rPr>
                <w:rFonts w:ascii="Book Antiqua" w:hAnsi="Book Antiqua"/>
              </w:rPr>
            </w:pPr>
            <w:r w:rsidRPr="0043545A">
              <w:rPr>
                <w:rFonts w:ascii="Book Antiqua" w:hAnsi="Book Antiqua"/>
              </w:rPr>
              <w:t>0.500</w:t>
            </w:r>
            <w:r w:rsidRPr="008A19D9">
              <w:rPr>
                <w:rFonts w:ascii="Book Antiqua" w:hAnsi="Book Antiqua"/>
              </w:rPr>
              <w:t xml:space="preserve"> ± </w:t>
            </w:r>
            <w:r w:rsidRPr="0043545A">
              <w:rPr>
                <w:rFonts w:ascii="Book Antiqua" w:hAnsi="Book Antiqua"/>
              </w:rPr>
              <w:t>0.934</w:t>
            </w:r>
          </w:p>
        </w:tc>
        <w:tc>
          <w:tcPr>
            <w:tcW w:w="1671" w:type="dxa"/>
            <w:shd w:val="clear" w:color="auto" w:fill="auto"/>
          </w:tcPr>
          <w:p w14:paraId="2BC5C999" w14:textId="10F4A9F8" w:rsidR="00975888" w:rsidRPr="0043545A" w:rsidRDefault="00975888" w:rsidP="00975888">
            <w:pPr>
              <w:spacing w:line="360" w:lineRule="auto"/>
              <w:jc w:val="both"/>
              <w:rPr>
                <w:rFonts w:ascii="Book Antiqua" w:hAnsi="Book Antiqua"/>
              </w:rPr>
            </w:pPr>
            <w:r w:rsidRPr="0043545A">
              <w:rPr>
                <w:rFonts w:ascii="Book Antiqua" w:hAnsi="Book Antiqua"/>
              </w:rPr>
              <w:t>0.600 ± 0.928</w:t>
            </w:r>
          </w:p>
        </w:tc>
      </w:tr>
      <w:tr w:rsidR="00975888" w:rsidRPr="0043545A" w14:paraId="54336B00" w14:textId="77777777" w:rsidTr="00975888">
        <w:trPr>
          <w:trHeight w:val="50"/>
        </w:trPr>
        <w:tc>
          <w:tcPr>
            <w:tcW w:w="2802" w:type="dxa"/>
            <w:shd w:val="clear" w:color="auto" w:fill="auto"/>
          </w:tcPr>
          <w:p w14:paraId="21813AF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spp.</w:t>
            </w:r>
          </w:p>
        </w:tc>
        <w:tc>
          <w:tcPr>
            <w:tcW w:w="1701" w:type="dxa"/>
            <w:shd w:val="clear" w:color="auto" w:fill="auto"/>
          </w:tcPr>
          <w:p w14:paraId="75BFFE07" w14:textId="6DC5CBDC"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0.471 ± 0.833</w:t>
            </w:r>
          </w:p>
        </w:tc>
        <w:tc>
          <w:tcPr>
            <w:tcW w:w="1701" w:type="dxa"/>
            <w:shd w:val="clear" w:color="auto" w:fill="auto"/>
          </w:tcPr>
          <w:p w14:paraId="61814CC0" w14:textId="780B2C07"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0.423 ± 0.696</w:t>
            </w:r>
          </w:p>
        </w:tc>
        <w:tc>
          <w:tcPr>
            <w:tcW w:w="1701" w:type="dxa"/>
            <w:shd w:val="clear" w:color="auto" w:fill="auto"/>
          </w:tcPr>
          <w:p w14:paraId="386A457B" w14:textId="566A9A72" w:rsidR="00975888" w:rsidRPr="0043545A" w:rsidRDefault="00975888" w:rsidP="00975888">
            <w:pPr>
              <w:spacing w:line="360" w:lineRule="auto"/>
              <w:jc w:val="both"/>
              <w:rPr>
                <w:rFonts w:ascii="Book Antiqua" w:hAnsi="Book Antiqua"/>
              </w:rPr>
            </w:pPr>
            <w:r w:rsidRPr="0043545A">
              <w:rPr>
                <w:rFonts w:ascii="Book Antiqua" w:hAnsi="Book Antiqua"/>
              </w:rPr>
              <w:t>0.400</w:t>
            </w:r>
            <w:r w:rsidRPr="008A19D9">
              <w:rPr>
                <w:rFonts w:ascii="Book Antiqua" w:hAnsi="Book Antiqua"/>
              </w:rPr>
              <w:t xml:space="preserve"> ± </w:t>
            </w:r>
            <w:r w:rsidRPr="0043545A">
              <w:rPr>
                <w:rFonts w:ascii="Book Antiqua" w:hAnsi="Book Antiqua"/>
              </w:rPr>
              <w:t>0.709</w:t>
            </w:r>
          </w:p>
        </w:tc>
        <w:tc>
          <w:tcPr>
            <w:tcW w:w="1671" w:type="dxa"/>
            <w:shd w:val="clear" w:color="auto" w:fill="auto"/>
          </w:tcPr>
          <w:p w14:paraId="5FF85074" w14:textId="5998EF00" w:rsidR="00975888" w:rsidRPr="0043545A" w:rsidRDefault="00975888" w:rsidP="00975888">
            <w:pPr>
              <w:spacing w:line="360" w:lineRule="auto"/>
              <w:jc w:val="both"/>
              <w:rPr>
                <w:rFonts w:ascii="Book Antiqua" w:hAnsi="Book Antiqua"/>
              </w:rPr>
            </w:pPr>
            <w:r w:rsidRPr="0043545A">
              <w:rPr>
                <w:rFonts w:ascii="Book Antiqua" w:hAnsi="Book Antiqua"/>
              </w:rPr>
              <w:t>0.450 ± 0.815</w:t>
            </w:r>
          </w:p>
        </w:tc>
      </w:tr>
      <w:tr w:rsidR="00975888" w:rsidRPr="0043545A" w14:paraId="1B8723B4" w14:textId="77777777" w:rsidTr="00975888">
        <w:trPr>
          <w:trHeight w:val="50"/>
        </w:trPr>
        <w:tc>
          <w:tcPr>
            <w:tcW w:w="2802" w:type="dxa"/>
            <w:shd w:val="clear" w:color="auto" w:fill="auto"/>
          </w:tcPr>
          <w:p w14:paraId="539CB850"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Veillonella</w:t>
            </w:r>
            <w:proofErr w:type="spellEnd"/>
            <w:r w:rsidRPr="00415ABA">
              <w:rPr>
                <w:rFonts w:ascii="Book Antiqua" w:eastAsia="Times New Roman" w:hAnsi="Book Antiqua"/>
                <w:i/>
                <w:iCs/>
                <w:color w:val="000000"/>
              </w:rPr>
              <w:t xml:space="preserve"> spp.</w:t>
            </w:r>
          </w:p>
        </w:tc>
        <w:tc>
          <w:tcPr>
            <w:tcW w:w="1701" w:type="dxa"/>
            <w:shd w:val="clear" w:color="auto" w:fill="auto"/>
          </w:tcPr>
          <w:p w14:paraId="3E57C2AF" w14:textId="0D043DE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-0.177 ± 0.518</w:t>
            </w:r>
          </w:p>
        </w:tc>
        <w:tc>
          <w:tcPr>
            <w:tcW w:w="1701" w:type="dxa"/>
            <w:shd w:val="clear" w:color="auto" w:fill="auto"/>
          </w:tcPr>
          <w:p w14:paraId="47D48373" w14:textId="1437B4F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-0.173 ± 0.648</w:t>
            </w:r>
          </w:p>
        </w:tc>
        <w:tc>
          <w:tcPr>
            <w:tcW w:w="1701" w:type="dxa"/>
            <w:shd w:val="clear" w:color="auto" w:fill="auto"/>
          </w:tcPr>
          <w:p w14:paraId="3EC39E61" w14:textId="4BBFC23B"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0.175 ±</w:t>
            </w:r>
            <w:r w:rsidRPr="0043545A">
              <w:rPr>
                <w:rFonts w:ascii="Book Antiqua" w:hAnsi="Book Antiqua"/>
              </w:rPr>
              <w:t xml:space="preserve"> 0.385</w:t>
            </w:r>
          </w:p>
        </w:tc>
        <w:tc>
          <w:tcPr>
            <w:tcW w:w="1671" w:type="dxa"/>
            <w:shd w:val="clear" w:color="auto" w:fill="auto"/>
          </w:tcPr>
          <w:p w14:paraId="719FD3A4" w14:textId="4E019A48" w:rsidR="00975888" w:rsidRPr="0043545A" w:rsidRDefault="00975888" w:rsidP="00975888">
            <w:pPr>
              <w:spacing w:line="360" w:lineRule="auto"/>
              <w:jc w:val="both"/>
              <w:rPr>
                <w:rFonts w:ascii="Book Antiqua" w:hAnsi="Book Antiqua"/>
              </w:rPr>
            </w:pPr>
            <w:r w:rsidRPr="0043545A">
              <w:rPr>
                <w:rFonts w:ascii="Book Antiqua" w:hAnsi="Book Antiqua"/>
              </w:rPr>
              <w:t>-0.150 ± 0.534</w:t>
            </w:r>
          </w:p>
        </w:tc>
      </w:tr>
      <w:tr w:rsidR="00975888" w:rsidRPr="0043545A" w14:paraId="5921591C" w14:textId="77777777" w:rsidTr="00975888">
        <w:trPr>
          <w:trHeight w:val="50"/>
        </w:trPr>
        <w:tc>
          <w:tcPr>
            <w:tcW w:w="2802" w:type="dxa"/>
            <w:shd w:val="clear" w:color="auto" w:fill="auto"/>
          </w:tcPr>
          <w:p w14:paraId="2A71843D"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Proteobacteria</w:t>
            </w:r>
          </w:p>
        </w:tc>
        <w:tc>
          <w:tcPr>
            <w:tcW w:w="1701" w:type="dxa"/>
            <w:shd w:val="clear" w:color="auto" w:fill="auto"/>
          </w:tcPr>
          <w:p w14:paraId="5FEAD573" w14:textId="394B0982"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0.294 ± 0.576</w:t>
            </w:r>
          </w:p>
        </w:tc>
        <w:tc>
          <w:tcPr>
            <w:tcW w:w="1701" w:type="dxa"/>
            <w:shd w:val="clear" w:color="auto" w:fill="auto"/>
          </w:tcPr>
          <w:p w14:paraId="4F0B8CF2" w14:textId="058469D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0.289 ± 0.499</w:t>
            </w:r>
          </w:p>
        </w:tc>
        <w:tc>
          <w:tcPr>
            <w:tcW w:w="1701" w:type="dxa"/>
            <w:shd w:val="clear" w:color="auto" w:fill="auto"/>
          </w:tcPr>
          <w:p w14:paraId="092AF689" w14:textId="761BB62C" w:rsidR="00975888" w:rsidRPr="0043545A" w:rsidRDefault="00975888" w:rsidP="00975888">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0.599</w:t>
            </w:r>
          </w:p>
        </w:tc>
        <w:tc>
          <w:tcPr>
            <w:tcW w:w="1671" w:type="dxa"/>
            <w:shd w:val="clear" w:color="auto" w:fill="auto"/>
          </w:tcPr>
          <w:p w14:paraId="50409858" w14:textId="4A4DD988" w:rsidR="00975888" w:rsidRPr="0043545A" w:rsidRDefault="00975888" w:rsidP="00975888">
            <w:pPr>
              <w:spacing w:line="360" w:lineRule="auto"/>
              <w:jc w:val="both"/>
              <w:rPr>
                <w:rFonts w:ascii="Book Antiqua" w:hAnsi="Book Antiqua"/>
              </w:rPr>
            </w:pPr>
            <w:r w:rsidRPr="0043545A">
              <w:rPr>
                <w:rFonts w:ascii="Book Antiqua" w:hAnsi="Book Antiqua"/>
              </w:rPr>
              <w:t>0.325 ± 0.616</w:t>
            </w:r>
          </w:p>
        </w:tc>
      </w:tr>
      <w:tr w:rsidR="00975888" w:rsidRPr="0043545A" w14:paraId="7E919663" w14:textId="77777777" w:rsidTr="00975888">
        <w:trPr>
          <w:trHeight w:val="50"/>
        </w:trPr>
        <w:tc>
          <w:tcPr>
            <w:tcW w:w="2802" w:type="dxa"/>
            <w:shd w:val="clear" w:color="auto" w:fill="auto"/>
          </w:tcPr>
          <w:p w14:paraId="6F646BA6" w14:textId="05B64396"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Shigella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Escherichia spp.</w:t>
            </w:r>
          </w:p>
        </w:tc>
        <w:tc>
          <w:tcPr>
            <w:tcW w:w="1701" w:type="dxa"/>
            <w:shd w:val="clear" w:color="auto" w:fill="auto"/>
          </w:tcPr>
          <w:p w14:paraId="7A82AF65" w14:textId="5BD00647"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-0.275 ± 0.940</w:t>
            </w:r>
          </w:p>
        </w:tc>
        <w:tc>
          <w:tcPr>
            <w:tcW w:w="1701" w:type="dxa"/>
            <w:shd w:val="clear" w:color="auto" w:fill="auto"/>
          </w:tcPr>
          <w:p w14:paraId="028FABB5" w14:textId="7AA80C1B"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-0.212 ± 0.893</w:t>
            </w:r>
          </w:p>
        </w:tc>
        <w:tc>
          <w:tcPr>
            <w:tcW w:w="1701" w:type="dxa"/>
            <w:shd w:val="clear" w:color="auto" w:fill="auto"/>
          </w:tcPr>
          <w:p w14:paraId="5CBAF586" w14:textId="558BB9A1"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0.200 ±</w:t>
            </w:r>
            <w:r w:rsidRPr="0043545A">
              <w:rPr>
                <w:rFonts w:ascii="Book Antiqua" w:hAnsi="Book Antiqua"/>
              </w:rPr>
              <w:t xml:space="preserve"> 0.853</w:t>
            </w:r>
          </w:p>
        </w:tc>
        <w:tc>
          <w:tcPr>
            <w:tcW w:w="1671" w:type="dxa"/>
            <w:shd w:val="clear" w:color="auto" w:fill="auto"/>
          </w:tcPr>
          <w:p w14:paraId="0B6A0D6C" w14:textId="1B929A52" w:rsidR="00975888" w:rsidRPr="0043545A" w:rsidRDefault="00975888" w:rsidP="00975888">
            <w:pPr>
              <w:spacing w:line="360" w:lineRule="auto"/>
              <w:jc w:val="both"/>
              <w:rPr>
                <w:rFonts w:ascii="Book Antiqua" w:hAnsi="Book Antiqua"/>
              </w:rPr>
            </w:pPr>
            <w:r w:rsidRPr="0043545A">
              <w:rPr>
                <w:rFonts w:ascii="Book Antiqua" w:hAnsi="Book Antiqua"/>
              </w:rPr>
              <w:t>-0.335 ± 0.920</w:t>
            </w:r>
          </w:p>
        </w:tc>
      </w:tr>
      <w:tr w:rsidR="00975888" w:rsidRPr="0043545A" w14:paraId="27FCA96C" w14:textId="77777777" w:rsidTr="00975888">
        <w:trPr>
          <w:trHeight w:val="50"/>
        </w:trPr>
        <w:tc>
          <w:tcPr>
            <w:tcW w:w="2802" w:type="dxa"/>
            <w:shd w:val="clear" w:color="auto" w:fill="auto"/>
          </w:tcPr>
          <w:p w14:paraId="32434FF9"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Mycoplasma hominis</w:t>
            </w:r>
          </w:p>
        </w:tc>
        <w:tc>
          <w:tcPr>
            <w:tcW w:w="1701" w:type="dxa"/>
            <w:shd w:val="clear" w:color="auto" w:fill="auto"/>
          </w:tcPr>
          <w:p w14:paraId="5B5FCE9C" w14:textId="0A2487A2"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-0.451 ± 0.503</w:t>
            </w:r>
          </w:p>
        </w:tc>
        <w:tc>
          <w:tcPr>
            <w:tcW w:w="1701" w:type="dxa"/>
            <w:shd w:val="clear" w:color="auto" w:fill="auto"/>
          </w:tcPr>
          <w:p w14:paraId="058617A2" w14:textId="1E4BEE9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-0.404 ± 0.496</w:t>
            </w:r>
          </w:p>
        </w:tc>
        <w:tc>
          <w:tcPr>
            <w:tcW w:w="1701" w:type="dxa"/>
            <w:shd w:val="clear" w:color="auto" w:fill="auto"/>
          </w:tcPr>
          <w:p w14:paraId="044556FB" w14:textId="4497E7F9"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 xml:space="preserve">0.450 </w:t>
            </w:r>
            <w:r w:rsidRPr="0043545A">
              <w:rPr>
                <w:rFonts w:ascii="Book Antiqua" w:hAnsi="Book Antiqua"/>
              </w:rPr>
              <w:t>± 0.504</w:t>
            </w:r>
          </w:p>
        </w:tc>
        <w:tc>
          <w:tcPr>
            <w:tcW w:w="1671" w:type="dxa"/>
            <w:shd w:val="clear" w:color="auto" w:fill="auto"/>
          </w:tcPr>
          <w:p w14:paraId="73268657" w14:textId="4A3720F1" w:rsidR="00975888" w:rsidRPr="0043545A" w:rsidRDefault="00975888" w:rsidP="00975888">
            <w:pPr>
              <w:spacing w:line="360" w:lineRule="auto"/>
              <w:jc w:val="both"/>
              <w:rPr>
                <w:rFonts w:ascii="Book Antiqua" w:hAnsi="Book Antiqua"/>
              </w:rPr>
            </w:pPr>
            <w:r w:rsidRPr="0043545A">
              <w:rPr>
                <w:rFonts w:ascii="Book Antiqua" w:hAnsi="Book Antiqua"/>
              </w:rPr>
              <w:t>-0.450 ± 0.503</w:t>
            </w:r>
          </w:p>
        </w:tc>
      </w:tr>
      <w:tr w:rsidR="00975888" w:rsidRPr="0043545A" w14:paraId="543A50B6" w14:textId="77777777" w:rsidTr="00975888">
        <w:trPr>
          <w:trHeight w:val="50"/>
        </w:trPr>
        <w:tc>
          <w:tcPr>
            <w:tcW w:w="2802" w:type="dxa"/>
            <w:tcBorders>
              <w:bottom w:val="single" w:sz="4" w:space="0" w:color="auto"/>
            </w:tcBorders>
            <w:shd w:val="clear" w:color="auto" w:fill="auto"/>
          </w:tcPr>
          <w:p w14:paraId="22FC6AC7" w14:textId="77777777" w:rsidR="00975888" w:rsidRPr="00415ABA" w:rsidRDefault="00975888" w:rsidP="00975888">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lastRenderedPageBreak/>
              <w:t>Akkermansia</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muciniphila</w:t>
            </w:r>
            <w:proofErr w:type="spellEnd"/>
          </w:p>
        </w:tc>
        <w:tc>
          <w:tcPr>
            <w:tcW w:w="1701" w:type="dxa"/>
            <w:tcBorders>
              <w:bottom w:val="single" w:sz="4" w:space="0" w:color="auto"/>
            </w:tcBorders>
            <w:shd w:val="clear" w:color="auto" w:fill="auto"/>
          </w:tcPr>
          <w:p w14:paraId="48992644" w14:textId="4C3E8519"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0.471 ± 0.644</w:t>
            </w:r>
          </w:p>
        </w:tc>
        <w:tc>
          <w:tcPr>
            <w:tcW w:w="1701" w:type="dxa"/>
            <w:tcBorders>
              <w:bottom w:val="single" w:sz="4" w:space="0" w:color="auto"/>
            </w:tcBorders>
            <w:shd w:val="clear" w:color="auto" w:fill="auto"/>
          </w:tcPr>
          <w:p w14:paraId="365DCD9B" w14:textId="60A5D4F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0.365 ± 0.627</w:t>
            </w:r>
          </w:p>
        </w:tc>
        <w:tc>
          <w:tcPr>
            <w:tcW w:w="1701" w:type="dxa"/>
            <w:tcBorders>
              <w:bottom w:val="single" w:sz="4" w:space="0" w:color="auto"/>
            </w:tcBorders>
            <w:shd w:val="clear" w:color="auto" w:fill="auto"/>
          </w:tcPr>
          <w:p w14:paraId="47A5710D" w14:textId="38F39BED" w:rsidR="00975888" w:rsidRPr="0043545A" w:rsidRDefault="00975888" w:rsidP="00975888">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0.714</w:t>
            </w:r>
          </w:p>
        </w:tc>
        <w:tc>
          <w:tcPr>
            <w:tcW w:w="1671" w:type="dxa"/>
            <w:tcBorders>
              <w:bottom w:val="single" w:sz="4" w:space="0" w:color="auto"/>
            </w:tcBorders>
            <w:shd w:val="clear" w:color="auto" w:fill="auto"/>
          </w:tcPr>
          <w:p w14:paraId="30EECCFA" w14:textId="19FBB78B" w:rsidR="00975888" w:rsidRPr="0043545A" w:rsidRDefault="00975888" w:rsidP="00975888">
            <w:pPr>
              <w:spacing w:line="360" w:lineRule="auto"/>
              <w:jc w:val="both"/>
              <w:rPr>
                <w:rFonts w:ascii="Book Antiqua" w:hAnsi="Book Antiqua"/>
              </w:rPr>
            </w:pPr>
            <w:r w:rsidRPr="0043545A">
              <w:rPr>
                <w:rFonts w:ascii="Book Antiqua" w:hAnsi="Book Antiqua"/>
              </w:rPr>
              <w:t>0.650 ± 0.802</w:t>
            </w:r>
          </w:p>
        </w:tc>
      </w:tr>
    </w:tbl>
    <w:p w14:paraId="30618C28" w14:textId="695D9112" w:rsidR="00CE7AF8" w:rsidRPr="0043545A" w:rsidRDefault="00975888" w:rsidP="00F2378C">
      <w:pPr>
        <w:spacing w:line="360" w:lineRule="auto"/>
        <w:jc w:val="both"/>
        <w:rPr>
          <w:rFonts w:ascii="Book Antiqua" w:hAnsi="Book Antiqua"/>
        </w:rPr>
      </w:pPr>
      <w:r w:rsidRPr="0043545A">
        <w:rPr>
          <w:rFonts w:ascii="Book Antiqua" w:hAnsi="Book Antiqua"/>
        </w:rPr>
        <w:t>The bacterial levels are mean ± SD relative values to a normobiotic microbiota profile of 165 healthy subjects. FMT: Faecal microbiota transplantation.</w:t>
      </w:r>
    </w:p>
    <w:p w14:paraId="17AA5769" w14:textId="6521D9A2" w:rsidR="00CE7AF8" w:rsidRPr="0043545A" w:rsidRDefault="00CE7AF8"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12 Gut bacteria levels in female and male irritable bowel syndrome patients in the active treated group at the baseline and 1 </w:t>
      </w:r>
      <w:proofErr w:type="spellStart"/>
      <w:r w:rsidRPr="0043545A">
        <w:rPr>
          <w:rFonts w:ascii="Book Antiqua" w:hAnsi="Book Antiqua"/>
          <w:b/>
          <w:bCs/>
        </w:rPr>
        <w:t>mo</w:t>
      </w:r>
      <w:proofErr w:type="spellEnd"/>
      <w:r w:rsidR="001B259B" w:rsidRPr="0043545A">
        <w:rPr>
          <w:rFonts w:ascii="Book Antiqua" w:hAnsi="Book Antiqua"/>
          <w:b/>
          <w:bCs/>
        </w:rPr>
        <w:t xml:space="preserve"> </w:t>
      </w:r>
      <w:r w:rsidRPr="0043545A">
        <w:rPr>
          <w:rFonts w:ascii="Book Antiqua" w:hAnsi="Book Antiqua"/>
          <w:b/>
          <w:bCs/>
        </w:rPr>
        <w:t>after faecal microbiota transplantation</w:t>
      </w:r>
    </w:p>
    <w:tbl>
      <w:tblPr>
        <w:tblW w:w="5000" w:type="pct"/>
        <w:tblLayout w:type="fixed"/>
        <w:tblLook w:val="04A0" w:firstRow="1" w:lastRow="0" w:firstColumn="1" w:lastColumn="0" w:noHBand="0" w:noVBand="1"/>
      </w:tblPr>
      <w:tblGrid>
        <w:gridCol w:w="2599"/>
        <w:gridCol w:w="1663"/>
        <w:gridCol w:w="1663"/>
        <w:gridCol w:w="1663"/>
        <w:gridCol w:w="1772"/>
      </w:tblGrid>
      <w:tr w:rsidR="001B259B" w:rsidRPr="0043545A" w14:paraId="17D2D9DA" w14:textId="77777777" w:rsidTr="001B259B">
        <w:tc>
          <w:tcPr>
            <w:tcW w:w="2660" w:type="dxa"/>
            <w:vMerge w:val="restart"/>
            <w:tcBorders>
              <w:top w:val="single" w:sz="4" w:space="0" w:color="auto"/>
              <w:bottom w:val="single" w:sz="4" w:space="0" w:color="auto"/>
            </w:tcBorders>
            <w:shd w:val="clear" w:color="auto" w:fill="auto"/>
          </w:tcPr>
          <w:p w14:paraId="550C8906" w14:textId="173F2F9A" w:rsidR="001B259B" w:rsidRPr="0043545A" w:rsidRDefault="001B259B" w:rsidP="001B259B">
            <w:pPr>
              <w:spacing w:line="360" w:lineRule="auto"/>
              <w:jc w:val="both"/>
              <w:rPr>
                <w:rFonts w:ascii="Book Antiqua" w:hAnsi="Book Antiqua"/>
                <w:b/>
                <w:bCs/>
              </w:rPr>
            </w:pPr>
            <w:r w:rsidRPr="0043545A">
              <w:rPr>
                <w:rFonts w:ascii="Book Antiqua" w:hAnsi="Book Antiqua"/>
                <w:b/>
                <w:bCs/>
              </w:rPr>
              <w:t>Bacteria</w:t>
            </w:r>
          </w:p>
        </w:tc>
        <w:tc>
          <w:tcPr>
            <w:tcW w:w="3402" w:type="dxa"/>
            <w:gridSpan w:val="2"/>
            <w:tcBorders>
              <w:top w:val="single" w:sz="4" w:space="0" w:color="auto"/>
              <w:bottom w:val="single" w:sz="4" w:space="0" w:color="auto"/>
            </w:tcBorders>
            <w:shd w:val="clear" w:color="auto" w:fill="auto"/>
          </w:tcPr>
          <w:p w14:paraId="5CF1870A"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Baseline</w:t>
            </w:r>
          </w:p>
        </w:tc>
        <w:tc>
          <w:tcPr>
            <w:tcW w:w="3514" w:type="dxa"/>
            <w:gridSpan w:val="2"/>
            <w:tcBorders>
              <w:top w:val="single" w:sz="4" w:space="0" w:color="auto"/>
              <w:bottom w:val="single" w:sz="4" w:space="0" w:color="auto"/>
            </w:tcBorders>
            <w:shd w:val="clear" w:color="auto" w:fill="auto"/>
          </w:tcPr>
          <w:p w14:paraId="38D67EFF" w14:textId="1C422854" w:rsidR="001B259B" w:rsidRPr="0043545A" w:rsidRDefault="001B259B" w:rsidP="001B259B">
            <w:pPr>
              <w:spacing w:line="360" w:lineRule="auto"/>
              <w:jc w:val="both"/>
              <w:rPr>
                <w:rFonts w:ascii="Book Antiqua" w:hAnsi="Book Antiqua"/>
                <w:b/>
                <w:bCs/>
              </w:rPr>
            </w:pPr>
            <w:r w:rsidRPr="0043545A">
              <w:rPr>
                <w:rFonts w:ascii="Book Antiqua" w:hAnsi="Book Antiqua"/>
                <w:b/>
                <w:bCs/>
              </w:rPr>
              <w:t xml:space="preserve">1 </w:t>
            </w:r>
            <w:proofErr w:type="spellStart"/>
            <w:r w:rsidRPr="0043545A">
              <w:rPr>
                <w:rFonts w:ascii="Book Antiqua" w:hAnsi="Book Antiqua"/>
                <w:b/>
                <w:bCs/>
              </w:rPr>
              <w:t>mo</w:t>
            </w:r>
            <w:proofErr w:type="spellEnd"/>
            <w:r w:rsidRPr="0043545A">
              <w:rPr>
                <w:rFonts w:ascii="Book Antiqua" w:hAnsi="Book Antiqua"/>
                <w:b/>
                <w:bCs/>
              </w:rPr>
              <w:t xml:space="preserve"> after FMT</w:t>
            </w:r>
          </w:p>
        </w:tc>
      </w:tr>
      <w:tr w:rsidR="001B259B" w:rsidRPr="0043545A" w14:paraId="03FB4B01" w14:textId="77777777" w:rsidTr="001B259B">
        <w:tc>
          <w:tcPr>
            <w:tcW w:w="2660" w:type="dxa"/>
            <w:vMerge/>
            <w:tcBorders>
              <w:top w:val="single" w:sz="4" w:space="0" w:color="auto"/>
              <w:bottom w:val="single" w:sz="4" w:space="0" w:color="auto"/>
            </w:tcBorders>
            <w:shd w:val="clear" w:color="auto" w:fill="auto"/>
          </w:tcPr>
          <w:p w14:paraId="0EFC322D" w14:textId="57B35E8D" w:rsidR="001B259B" w:rsidRPr="0043545A" w:rsidRDefault="001B259B" w:rsidP="001B259B">
            <w:pPr>
              <w:spacing w:line="360" w:lineRule="auto"/>
              <w:jc w:val="both"/>
              <w:rPr>
                <w:rFonts w:ascii="Book Antiqua" w:hAnsi="Book Antiqua"/>
                <w:b/>
                <w:bCs/>
                <w:i/>
                <w:iCs/>
              </w:rPr>
            </w:pPr>
          </w:p>
        </w:tc>
        <w:tc>
          <w:tcPr>
            <w:tcW w:w="1701" w:type="dxa"/>
            <w:tcBorders>
              <w:top w:val="single" w:sz="4" w:space="0" w:color="auto"/>
              <w:bottom w:val="single" w:sz="4" w:space="0" w:color="auto"/>
            </w:tcBorders>
            <w:shd w:val="clear" w:color="auto" w:fill="auto"/>
          </w:tcPr>
          <w:p w14:paraId="7C1DA1BD"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Females</w:t>
            </w:r>
          </w:p>
        </w:tc>
        <w:tc>
          <w:tcPr>
            <w:tcW w:w="1701" w:type="dxa"/>
            <w:tcBorders>
              <w:top w:val="single" w:sz="4" w:space="0" w:color="auto"/>
              <w:bottom w:val="single" w:sz="4" w:space="0" w:color="auto"/>
            </w:tcBorders>
            <w:shd w:val="clear" w:color="auto" w:fill="auto"/>
          </w:tcPr>
          <w:p w14:paraId="17D2D51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Males</w:t>
            </w:r>
          </w:p>
        </w:tc>
        <w:tc>
          <w:tcPr>
            <w:tcW w:w="1701" w:type="dxa"/>
            <w:tcBorders>
              <w:top w:val="single" w:sz="4" w:space="0" w:color="auto"/>
              <w:bottom w:val="single" w:sz="4" w:space="0" w:color="auto"/>
            </w:tcBorders>
            <w:shd w:val="clear" w:color="auto" w:fill="auto"/>
          </w:tcPr>
          <w:p w14:paraId="0E4659F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Females</w:t>
            </w:r>
          </w:p>
        </w:tc>
        <w:tc>
          <w:tcPr>
            <w:tcW w:w="1813" w:type="dxa"/>
            <w:tcBorders>
              <w:top w:val="single" w:sz="4" w:space="0" w:color="auto"/>
              <w:bottom w:val="single" w:sz="4" w:space="0" w:color="auto"/>
            </w:tcBorders>
            <w:shd w:val="clear" w:color="auto" w:fill="auto"/>
          </w:tcPr>
          <w:p w14:paraId="3BF6BE9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Males</w:t>
            </w:r>
          </w:p>
        </w:tc>
      </w:tr>
      <w:tr w:rsidR="001B259B" w:rsidRPr="0043545A" w14:paraId="6B2EDAA9" w14:textId="77777777" w:rsidTr="001B259B">
        <w:tc>
          <w:tcPr>
            <w:tcW w:w="2660" w:type="dxa"/>
            <w:tcBorders>
              <w:top w:val="single" w:sz="4" w:space="0" w:color="auto"/>
            </w:tcBorders>
            <w:shd w:val="clear" w:color="auto" w:fill="auto"/>
          </w:tcPr>
          <w:p w14:paraId="5A792128"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Actinobacteria</w:t>
            </w:r>
          </w:p>
        </w:tc>
        <w:tc>
          <w:tcPr>
            <w:tcW w:w="1701" w:type="dxa"/>
            <w:tcBorders>
              <w:top w:val="single" w:sz="4" w:space="0" w:color="auto"/>
            </w:tcBorders>
            <w:shd w:val="clear" w:color="auto" w:fill="auto"/>
          </w:tcPr>
          <w:p w14:paraId="73F9D36B" w14:textId="526D402D"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0.250 ±</w:t>
            </w:r>
            <w:r w:rsidRPr="0043545A">
              <w:rPr>
                <w:rFonts w:ascii="Book Antiqua" w:hAnsi="Book Antiqua"/>
              </w:rPr>
              <w:t xml:space="preserve"> 0.954</w:t>
            </w:r>
          </w:p>
        </w:tc>
        <w:tc>
          <w:tcPr>
            <w:tcW w:w="1701" w:type="dxa"/>
            <w:tcBorders>
              <w:top w:val="single" w:sz="4" w:space="0" w:color="auto"/>
            </w:tcBorders>
            <w:shd w:val="clear" w:color="auto" w:fill="auto"/>
          </w:tcPr>
          <w:p w14:paraId="5230B28C" w14:textId="4E9555C1" w:rsidR="001B259B" w:rsidRPr="0043545A" w:rsidRDefault="001B259B" w:rsidP="001B259B">
            <w:pPr>
              <w:spacing w:line="360" w:lineRule="auto"/>
              <w:jc w:val="both"/>
              <w:rPr>
                <w:rFonts w:ascii="Book Antiqua" w:hAnsi="Book Antiqua"/>
              </w:rPr>
            </w:pPr>
            <w:r w:rsidRPr="0043545A">
              <w:rPr>
                <w:rFonts w:ascii="Book Antiqua" w:hAnsi="Book Antiqua"/>
              </w:rPr>
              <w:t>-0.375 ± 0.838</w:t>
            </w:r>
          </w:p>
        </w:tc>
        <w:tc>
          <w:tcPr>
            <w:tcW w:w="1701" w:type="dxa"/>
            <w:tcBorders>
              <w:top w:val="single" w:sz="4" w:space="0" w:color="auto"/>
            </w:tcBorders>
            <w:shd w:val="clear" w:color="auto" w:fill="auto"/>
          </w:tcPr>
          <w:p w14:paraId="313E764F" w14:textId="7823EF1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-0.250 ± 0.719</w:t>
            </w:r>
          </w:p>
        </w:tc>
        <w:tc>
          <w:tcPr>
            <w:tcW w:w="1813" w:type="dxa"/>
            <w:tcBorders>
              <w:top w:val="single" w:sz="4" w:space="0" w:color="auto"/>
            </w:tcBorders>
            <w:shd w:val="clear" w:color="auto" w:fill="auto"/>
          </w:tcPr>
          <w:p w14:paraId="444D792F" w14:textId="2897600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-0.2350 ± 0.636</w:t>
            </w:r>
          </w:p>
        </w:tc>
      </w:tr>
      <w:tr w:rsidR="001B259B" w:rsidRPr="0043545A" w14:paraId="352241D8" w14:textId="77777777" w:rsidTr="001B259B">
        <w:tc>
          <w:tcPr>
            <w:tcW w:w="2660" w:type="dxa"/>
            <w:shd w:val="clear" w:color="auto" w:fill="auto"/>
          </w:tcPr>
          <w:p w14:paraId="7F877662"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Actinomycetales</w:t>
            </w:r>
            <w:proofErr w:type="spellEnd"/>
          </w:p>
        </w:tc>
        <w:tc>
          <w:tcPr>
            <w:tcW w:w="1701" w:type="dxa"/>
            <w:shd w:val="clear" w:color="auto" w:fill="auto"/>
          </w:tcPr>
          <w:p w14:paraId="0AD58A83" w14:textId="7B0E4C7E" w:rsidR="001B259B" w:rsidRPr="0043545A" w:rsidRDefault="001B259B" w:rsidP="001B259B">
            <w:pPr>
              <w:spacing w:line="360" w:lineRule="auto"/>
              <w:jc w:val="both"/>
              <w:rPr>
                <w:rFonts w:ascii="Book Antiqua" w:hAnsi="Book Antiqua"/>
              </w:rPr>
            </w:pPr>
            <w:r w:rsidRPr="0043545A">
              <w:rPr>
                <w:rFonts w:ascii="Book Antiqua" w:hAnsi="Book Antiqua"/>
              </w:rPr>
              <w:t>0.175</w:t>
            </w:r>
            <w:r w:rsidRPr="008A19D9">
              <w:rPr>
                <w:rFonts w:ascii="Book Antiqua" w:hAnsi="Book Antiqua"/>
              </w:rPr>
              <w:t xml:space="preserve"> ± </w:t>
            </w:r>
            <w:r w:rsidRPr="0043545A">
              <w:rPr>
                <w:rFonts w:ascii="Book Antiqua" w:hAnsi="Book Antiqua"/>
              </w:rPr>
              <w:t>0.594</w:t>
            </w:r>
          </w:p>
        </w:tc>
        <w:tc>
          <w:tcPr>
            <w:tcW w:w="1701" w:type="dxa"/>
            <w:shd w:val="clear" w:color="auto" w:fill="auto"/>
          </w:tcPr>
          <w:p w14:paraId="3D2F6F46" w14:textId="0C040026" w:rsidR="001B259B" w:rsidRPr="0043545A" w:rsidRDefault="001B259B" w:rsidP="001B259B">
            <w:pPr>
              <w:spacing w:line="360" w:lineRule="auto"/>
              <w:jc w:val="both"/>
              <w:rPr>
                <w:rFonts w:ascii="Book Antiqua" w:hAnsi="Book Antiqua"/>
              </w:rPr>
            </w:pPr>
            <w:r w:rsidRPr="0043545A">
              <w:rPr>
                <w:rFonts w:ascii="Book Antiqua" w:hAnsi="Book Antiqua"/>
              </w:rPr>
              <w:t>0.100 ± 0.496</w:t>
            </w:r>
          </w:p>
        </w:tc>
        <w:tc>
          <w:tcPr>
            <w:tcW w:w="1701" w:type="dxa"/>
            <w:shd w:val="clear" w:color="auto" w:fill="auto"/>
          </w:tcPr>
          <w:p w14:paraId="5FCCA64C" w14:textId="08420F4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0.068 ± 0255</w:t>
            </w:r>
          </w:p>
        </w:tc>
        <w:tc>
          <w:tcPr>
            <w:tcW w:w="1813" w:type="dxa"/>
            <w:shd w:val="clear" w:color="auto" w:fill="auto"/>
          </w:tcPr>
          <w:p w14:paraId="49149198" w14:textId="402063E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0.145 ± 0.412</w:t>
            </w:r>
          </w:p>
        </w:tc>
      </w:tr>
      <w:tr w:rsidR="001B259B" w:rsidRPr="0043545A" w14:paraId="65C61EF0" w14:textId="77777777" w:rsidTr="001B259B">
        <w:tc>
          <w:tcPr>
            <w:tcW w:w="2660" w:type="dxa"/>
            <w:shd w:val="clear" w:color="auto" w:fill="auto"/>
          </w:tcPr>
          <w:p w14:paraId="7E44DC3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Bifidobacterium spp.</w:t>
            </w:r>
          </w:p>
        </w:tc>
        <w:tc>
          <w:tcPr>
            <w:tcW w:w="1701" w:type="dxa"/>
            <w:shd w:val="clear" w:color="auto" w:fill="auto"/>
          </w:tcPr>
          <w:p w14:paraId="32C07D79" w14:textId="10A55B9A"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0.660</w:t>
            </w:r>
          </w:p>
        </w:tc>
        <w:tc>
          <w:tcPr>
            <w:tcW w:w="1701" w:type="dxa"/>
            <w:shd w:val="clear" w:color="auto" w:fill="auto"/>
          </w:tcPr>
          <w:p w14:paraId="1D9A68FF" w14:textId="122147B7" w:rsidR="001B259B" w:rsidRPr="0043545A" w:rsidRDefault="001B259B" w:rsidP="001B259B">
            <w:pPr>
              <w:spacing w:line="360" w:lineRule="auto"/>
              <w:jc w:val="both"/>
              <w:rPr>
                <w:rFonts w:ascii="Book Antiqua" w:hAnsi="Book Antiqua"/>
              </w:rPr>
            </w:pPr>
            <w:r w:rsidRPr="0043545A">
              <w:rPr>
                <w:rFonts w:ascii="Book Antiqua" w:hAnsi="Book Antiqua"/>
              </w:rPr>
              <w:t>-0.075 ± 0.572</w:t>
            </w:r>
          </w:p>
        </w:tc>
        <w:tc>
          <w:tcPr>
            <w:tcW w:w="1701" w:type="dxa"/>
            <w:shd w:val="clear" w:color="auto" w:fill="auto"/>
          </w:tcPr>
          <w:p w14:paraId="47BAB08A" w14:textId="735A172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-0.045 ± 0.526</w:t>
            </w:r>
          </w:p>
        </w:tc>
        <w:tc>
          <w:tcPr>
            <w:tcW w:w="1813" w:type="dxa"/>
            <w:shd w:val="clear" w:color="auto" w:fill="auto"/>
          </w:tcPr>
          <w:p w14:paraId="601376EC" w14:textId="174EAA2A"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-0.063 ± 0.433</w:t>
            </w:r>
          </w:p>
        </w:tc>
      </w:tr>
      <w:tr w:rsidR="001B259B" w:rsidRPr="0043545A" w14:paraId="06CC0751" w14:textId="77777777" w:rsidTr="001B259B">
        <w:tc>
          <w:tcPr>
            <w:tcW w:w="2660" w:type="dxa"/>
            <w:shd w:val="clear" w:color="auto" w:fill="auto"/>
          </w:tcPr>
          <w:p w14:paraId="7C9DC9E8"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Alistipes</w:t>
            </w:r>
            <w:proofErr w:type="spellEnd"/>
          </w:p>
        </w:tc>
        <w:tc>
          <w:tcPr>
            <w:tcW w:w="1701" w:type="dxa"/>
            <w:shd w:val="clear" w:color="auto" w:fill="auto"/>
          </w:tcPr>
          <w:p w14:paraId="4C57B8A0" w14:textId="55419585" w:rsidR="001B259B" w:rsidRPr="0043545A" w:rsidRDefault="001B259B" w:rsidP="001B259B">
            <w:pPr>
              <w:spacing w:line="360" w:lineRule="auto"/>
              <w:jc w:val="both"/>
              <w:rPr>
                <w:rFonts w:ascii="Book Antiqua" w:hAnsi="Book Antiqua"/>
                <w:bCs/>
                <w:iCs/>
              </w:rPr>
            </w:pPr>
            <w:r w:rsidRPr="0043545A">
              <w:rPr>
                <w:rFonts w:ascii="Book Antiqua" w:hAnsi="Book Antiqua"/>
                <w:bCs/>
                <w:iCs/>
              </w:rPr>
              <w:t>-</w:t>
            </w:r>
            <w:r w:rsidRPr="008A19D9">
              <w:rPr>
                <w:rFonts w:ascii="Book Antiqua" w:hAnsi="Book Antiqua"/>
                <w:bCs/>
                <w:iCs/>
              </w:rPr>
              <w:t>0.875 ±</w:t>
            </w:r>
            <w:r w:rsidRPr="0043545A">
              <w:rPr>
                <w:rFonts w:ascii="Book Antiqua" w:hAnsi="Book Antiqua"/>
                <w:bCs/>
                <w:iCs/>
              </w:rPr>
              <w:t xml:space="preserve"> 0.853</w:t>
            </w:r>
          </w:p>
        </w:tc>
        <w:tc>
          <w:tcPr>
            <w:tcW w:w="1701" w:type="dxa"/>
            <w:shd w:val="clear" w:color="auto" w:fill="auto"/>
          </w:tcPr>
          <w:p w14:paraId="5C52A8F7" w14:textId="34D36034" w:rsidR="001B259B" w:rsidRPr="0043545A" w:rsidRDefault="001B259B" w:rsidP="001B259B">
            <w:pPr>
              <w:spacing w:line="360" w:lineRule="auto"/>
              <w:jc w:val="both"/>
              <w:rPr>
                <w:rFonts w:ascii="Book Antiqua" w:hAnsi="Book Antiqua"/>
                <w:bCs/>
                <w:iCs/>
              </w:rPr>
            </w:pPr>
            <w:r w:rsidRPr="0043545A">
              <w:rPr>
                <w:rFonts w:ascii="Book Antiqua" w:hAnsi="Book Antiqua"/>
                <w:bCs/>
                <w:iCs/>
              </w:rPr>
              <w:t>-0.800 ± 0.709</w:t>
            </w:r>
          </w:p>
        </w:tc>
        <w:tc>
          <w:tcPr>
            <w:tcW w:w="1701" w:type="dxa"/>
            <w:shd w:val="clear" w:color="auto" w:fill="auto"/>
          </w:tcPr>
          <w:p w14:paraId="6A28F993" w14:textId="69E5B70A" w:rsidR="001B259B" w:rsidRPr="0043545A" w:rsidRDefault="001B259B" w:rsidP="001B259B">
            <w:pPr>
              <w:spacing w:line="360" w:lineRule="auto"/>
              <w:jc w:val="both"/>
              <w:rPr>
                <w:rFonts w:ascii="Book Antiqua" w:hAnsi="Book Antiqua"/>
                <w:bCs/>
                <w:iCs/>
              </w:rPr>
            </w:pPr>
            <w:r w:rsidRPr="00415ABA">
              <w:rPr>
                <w:rFonts w:ascii="Book Antiqua" w:eastAsia="Times New Roman" w:hAnsi="Book Antiqua"/>
                <w:bCs/>
                <w:iCs/>
              </w:rPr>
              <w:t>-0.886 ± 0.869</w:t>
            </w:r>
          </w:p>
        </w:tc>
        <w:tc>
          <w:tcPr>
            <w:tcW w:w="1813" w:type="dxa"/>
            <w:shd w:val="clear" w:color="auto" w:fill="auto"/>
          </w:tcPr>
          <w:p w14:paraId="40FB612E" w14:textId="7A1F916C" w:rsidR="001B259B" w:rsidRPr="0043545A" w:rsidRDefault="001B259B" w:rsidP="001B259B">
            <w:pPr>
              <w:spacing w:line="360" w:lineRule="auto"/>
              <w:jc w:val="both"/>
              <w:rPr>
                <w:rFonts w:ascii="Book Antiqua" w:hAnsi="Book Antiqua"/>
                <w:bCs/>
                <w:iCs/>
              </w:rPr>
            </w:pPr>
            <w:r w:rsidRPr="00415ABA">
              <w:rPr>
                <w:rFonts w:ascii="Book Antiqua" w:eastAsia="Times New Roman" w:hAnsi="Book Antiqua"/>
                <w:bCs/>
                <w:iCs/>
              </w:rPr>
              <w:t>-0.783 ± 0.821</w:t>
            </w:r>
          </w:p>
        </w:tc>
      </w:tr>
      <w:tr w:rsidR="001B259B" w:rsidRPr="0043545A" w14:paraId="1A1C0144" w14:textId="77777777" w:rsidTr="001B259B">
        <w:tc>
          <w:tcPr>
            <w:tcW w:w="2660" w:type="dxa"/>
            <w:shd w:val="clear" w:color="auto" w:fill="auto"/>
          </w:tcPr>
          <w:p w14:paraId="5C416D97"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Alistipes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onderdonkii</w:t>
            </w:r>
            <w:proofErr w:type="spellEnd"/>
          </w:p>
        </w:tc>
        <w:tc>
          <w:tcPr>
            <w:tcW w:w="1701" w:type="dxa"/>
            <w:shd w:val="clear" w:color="auto" w:fill="auto"/>
          </w:tcPr>
          <w:p w14:paraId="5516186A" w14:textId="6C3D06F2"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0.650 ±</w:t>
            </w:r>
            <w:r w:rsidRPr="0043545A">
              <w:rPr>
                <w:rFonts w:ascii="Book Antiqua" w:hAnsi="Book Antiqua"/>
              </w:rPr>
              <w:t xml:space="preserve"> 0.834</w:t>
            </w:r>
          </w:p>
        </w:tc>
        <w:tc>
          <w:tcPr>
            <w:tcW w:w="1701" w:type="dxa"/>
            <w:shd w:val="clear" w:color="auto" w:fill="auto"/>
          </w:tcPr>
          <w:p w14:paraId="4BB37D30" w14:textId="25BD9AD0" w:rsidR="001B259B" w:rsidRPr="0043545A" w:rsidRDefault="001B259B" w:rsidP="001B259B">
            <w:pPr>
              <w:spacing w:line="360" w:lineRule="auto"/>
              <w:jc w:val="both"/>
              <w:rPr>
                <w:rFonts w:ascii="Book Antiqua" w:hAnsi="Book Antiqua"/>
              </w:rPr>
            </w:pPr>
            <w:r w:rsidRPr="0043545A">
              <w:rPr>
                <w:rFonts w:ascii="Book Antiqua" w:hAnsi="Book Antiqua"/>
              </w:rPr>
              <w:t>-0.550 ± 0.783</w:t>
            </w:r>
          </w:p>
        </w:tc>
        <w:tc>
          <w:tcPr>
            <w:tcW w:w="1701" w:type="dxa"/>
            <w:shd w:val="clear" w:color="auto" w:fill="auto"/>
          </w:tcPr>
          <w:p w14:paraId="3FD67CBE" w14:textId="5CD6D48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-0.523 ± 0.699</w:t>
            </w:r>
          </w:p>
        </w:tc>
        <w:tc>
          <w:tcPr>
            <w:tcW w:w="1813" w:type="dxa"/>
            <w:shd w:val="clear" w:color="auto" w:fill="auto"/>
          </w:tcPr>
          <w:p w14:paraId="227C6ADA" w14:textId="270C4318"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-0.354 ± 0.565</w:t>
            </w:r>
          </w:p>
        </w:tc>
      </w:tr>
      <w:tr w:rsidR="001B259B" w:rsidRPr="0043545A" w14:paraId="4CBBFC0C" w14:textId="77777777" w:rsidTr="001B259B">
        <w:tc>
          <w:tcPr>
            <w:tcW w:w="2660" w:type="dxa"/>
            <w:shd w:val="clear" w:color="auto" w:fill="auto"/>
          </w:tcPr>
          <w:p w14:paraId="3F695FE6"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fragilis</w:t>
            </w:r>
          </w:p>
        </w:tc>
        <w:tc>
          <w:tcPr>
            <w:tcW w:w="1701" w:type="dxa"/>
            <w:shd w:val="clear" w:color="auto" w:fill="auto"/>
          </w:tcPr>
          <w:p w14:paraId="4890DE5C" w14:textId="7C40690C" w:rsidR="001B259B" w:rsidRPr="0043545A" w:rsidRDefault="001B259B" w:rsidP="001B259B">
            <w:pPr>
              <w:spacing w:line="360" w:lineRule="auto"/>
              <w:jc w:val="both"/>
              <w:rPr>
                <w:rFonts w:ascii="Book Antiqua" w:hAnsi="Book Antiqua"/>
              </w:rPr>
            </w:pPr>
            <w:r w:rsidRPr="0043545A">
              <w:rPr>
                <w:rFonts w:ascii="Book Antiqua" w:hAnsi="Book Antiqua"/>
              </w:rPr>
              <w:t>0.175</w:t>
            </w:r>
            <w:r w:rsidRPr="008A19D9">
              <w:rPr>
                <w:rFonts w:ascii="Book Antiqua" w:hAnsi="Book Antiqua"/>
              </w:rPr>
              <w:t xml:space="preserve"> ± </w:t>
            </w:r>
            <w:r w:rsidRPr="0043545A">
              <w:rPr>
                <w:rFonts w:ascii="Book Antiqua" w:hAnsi="Book Antiqua"/>
              </w:rPr>
              <w:t>0.501</w:t>
            </w:r>
          </w:p>
        </w:tc>
        <w:tc>
          <w:tcPr>
            <w:tcW w:w="1701" w:type="dxa"/>
            <w:shd w:val="clear" w:color="auto" w:fill="auto"/>
          </w:tcPr>
          <w:p w14:paraId="78AF4729" w14:textId="00CA913F" w:rsidR="001B259B" w:rsidRPr="0043545A" w:rsidRDefault="001B259B" w:rsidP="001B259B">
            <w:pPr>
              <w:spacing w:line="360" w:lineRule="auto"/>
              <w:jc w:val="both"/>
              <w:rPr>
                <w:rFonts w:ascii="Book Antiqua" w:hAnsi="Book Antiqua"/>
              </w:rPr>
            </w:pPr>
            <w:r w:rsidRPr="0043545A">
              <w:rPr>
                <w:rFonts w:ascii="Book Antiqua" w:hAnsi="Book Antiqua"/>
              </w:rPr>
              <w:t>0.050 ± 0.221</w:t>
            </w:r>
          </w:p>
        </w:tc>
        <w:tc>
          <w:tcPr>
            <w:tcW w:w="1701" w:type="dxa"/>
            <w:shd w:val="clear" w:color="auto" w:fill="auto"/>
          </w:tcPr>
          <w:p w14:paraId="7749E4A1" w14:textId="6EF8833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0.159 ± 0.480</w:t>
            </w:r>
          </w:p>
        </w:tc>
        <w:tc>
          <w:tcPr>
            <w:tcW w:w="1813" w:type="dxa"/>
            <w:shd w:val="clear" w:color="auto" w:fill="auto"/>
          </w:tcPr>
          <w:p w14:paraId="68D4F4B0" w14:textId="0EE6A0C3"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0.104 ± 0.371</w:t>
            </w:r>
          </w:p>
        </w:tc>
      </w:tr>
      <w:tr w:rsidR="001B259B" w:rsidRPr="0043545A" w14:paraId="57827EF3" w14:textId="77777777" w:rsidTr="001B259B">
        <w:tc>
          <w:tcPr>
            <w:tcW w:w="2660" w:type="dxa"/>
            <w:shd w:val="clear" w:color="auto" w:fill="auto"/>
          </w:tcPr>
          <w:p w14:paraId="62C138B7" w14:textId="02203CFC"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Bacteroides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Prevotella</w:t>
            </w:r>
            <w:proofErr w:type="spellEnd"/>
            <w:r w:rsidRPr="00415ABA">
              <w:rPr>
                <w:rFonts w:ascii="Book Antiqua" w:eastAsia="Times New Roman" w:hAnsi="Book Antiqua"/>
                <w:i/>
                <w:iCs/>
                <w:color w:val="000000"/>
              </w:rPr>
              <w:t xml:space="preserve"> spp.</w:t>
            </w:r>
          </w:p>
        </w:tc>
        <w:tc>
          <w:tcPr>
            <w:tcW w:w="1701" w:type="dxa"/>
            <w:shd w:val="clear" w:color="auto" w:fill="auto"/>
          </w:tcPr>
          <w:p w14:paraId="29A9B4F3" w14:textId="13CDFF7A"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0.750 ±</w:t>
            </w:r>
            <w:r w:rsidRPr="0043545A">
              <w:rPr>
                <w:rFonts w:ascii="Book Antiqua" w:hAnsi="Book Antiqua"/>
              </w:rPr>
              <w:t xml:space="preserve"> 1.032</w:t>
            </w:r>
          </w:p>
        </w:tc>
        <w:tc>
          <w:tcPr>
            <w:tcW w:w="1701" w:type="dxa"/>
            <w:shd w:val="clear" w:color="auto" w:fill="auto"/>
          </w:tcPr>
          <w:p w14:paraId="6E8F9A67" w14:textId="1765A526" w:rsidR="001B259B" w:rsidRPr="0043545A" w:rsidRDefault="001B259B" w:rsidP="001B259B">
            <w:pPr>
              <w:spacing w:line="360" w:lineRule="auto"/>
              <w:jc w:val="both"/>
              <w:rPr>
                <w:rFonts w:ascii="Book Antiqua" w:hAnsi="Book Antiqua"/>
              </w:rPr>
            </w:pPr>
            <w:r w:rsidRPr="0043545A">
              <w:rPr>
                <w:rFonts w:ascii="Book Antiqua" w:hAnsi="Book Antiqua"/>
              </w:rPr>
              <w:t>-0.800 ± 0.687</w:t>
            </w:r>
          </w:p>
        </w:tc>
        <w:tc>
          <w:tcPr>
            <w:tcW w:w="1701" w:type="dxa"/>
            <w:shd w:val="clear" w:color="auto" w:fill="auto"/>
          </w:tcPr>
          <w:p w14:paraId="1623503D" w14:textId="5308299E"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-1.091 ± 1.996</w:t>
            </w:r>
          </w:p>
        </w:tc>
        <w:tc>
          <w:tcPr>
            <w:tcW w:w="1813" w:type="dxa"/>
            <w:shd w:val="clear" w:color="auto" w:fill="auto"/>
          </w:tcPr>
          <w:p w14:paraId="63CA0083" w14:textId="0936351C"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-0.708 ± 0.967</w:t>
            </w:r>
          </w:p>
        </w:tc>
      </w:tr>
      <w:tr w:rsidR="001B259B" w:rsidRPr="0043545A" w14:paraId="1CD57CFE" w14:textId="77777777" w:rsidTr="001B259B">
        <w:tc>
          <w:tcPr>
            <w:tcW w:w="2660" w:type="dxa"/>
            <w:shd w:val="clear" w:color="auto" w:fill="auto"/>
          </w:tcPr>
          <w:p w14:paraId="444D168E"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Bacteroides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stercoris</w:t>
            </w:r>
            <w:proofErr w:type="spellEnd"/>
          </w:p>
        </w:tc>
        <w:tc>
          <w:tcPr>
            <w:tcW w:w="1701" w:type="dxa"/>
            <w:shd w:val="clear" w:color="auto" w:fill="auto"/>
          </w:tcPr>
          <w:p w14:paraId="5C671D1A" w14:textId="7474C9D6"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0.158</w:t>
            </w:r>
          </w:p>
        </w:tc>
        <w:tc>
          <w:tcPr>
            <w:tcW w:w="1701" w:type="dxa"/>
            <w:shd w:val="clear" w:color="auto" w:fill="auto"/>
          </w:tcPr>
          <w:p w14:paraId="7AD44E46" w14:textId="3394351A" w:rsidR="001B259B" w:rsidRPr="0043545A" w:rsidRDefault="001B259B" w:rsidP="001B259B">
            <w:pPr>
              <w:spacing w:line="360" w:lineRule="auto"/>
              <w:jc w:val="both"/>
              <w:rPr>
                <w:rFonts w:ascii="Book Antiqua" w:hAnsi="Book Antiqua"/>
              </w:rPr>
            </w:pPr>
            <w:r w:rsidRPr="0043545A">
              <w:rPr>
                <w:rFonts w:ascii="Book Antiqua" w:hAnsi="Book Antiqua"/>
              </w:rPr>
              <w:t>0.100 ± 0.304</w:t>
            </w:r>
          </w:p>
        </w:tc>
        <w:tc>
          <w:tcPr>
            <w:tcW w:w="1701" w:type="dxa"/>
            <w:shd w:val="clear" w:color="auto" w:fill="auto"/>
          </w:tcPr>
          <w:p w14:paraId="3DCBDFD9" w14:textId="316E593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0.023 ± 0.151</w:t>
            </w:r>
          </w:p>
        </w:tc>
        <w:tc>
          <w:tcPr>
            <w:tcW w:w="1813" w:type="dxa"/>
            <w:shd w:val="clear" w:color="auto" w:fill="auto"/>
          </w:tcPr>
          <w:p w14:paraId="51574A98" w14:textId="3FCC0AE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0.146 ± 0.357</w:t>
            </w:r>
          </w:p>
        </w:tc>
      </w:tr>
      <w:tr w:rsidR="001B259B" w:rsidRPr="0043545A" w14:paraId="10633834" w14:textId="77777777" w:rsidTr="001B259B">
        <w:tc>
          <w:tcPr>
            <w:tcW w:w="2660" w:type="dxa"/>
            <w:shd w:val="clear" w:color="auto" w:fill="auto"/>
          </w:tcPr>
          <w:p w14:paraId="4528D299"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Bacteroides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zoogleoformans</w:t>
            </w:r>
            <w:proofErr w:type="spellEnd"/>
          </w:p>
        </w:tc>
        <w:tc>
          <w:tcPr>
            <w:tcW w:w="1701" w:type="dxa"/>
            <w:shd w:val="clear" w:color="auto" w:fill="auto"/>
          </w:tcPr>
          <w:p w14:paraId="4A240582" w14:textId="470B17AB"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0.158</w:t>
            </w:r>
          </w:p>
        </w:tc>
        <w:tc>
          <w:tcPr>
            <w:tcW w:w="1701" w:type="dxa"/>
            <w:shd w:val="clear" w:color="auto" w:fill="auto"/>
          </w:tcPr>
          <w:p w14:paraId="62F42278" w14:textId="5F092497" w:rsidR="001B259B" w:rsidRPr="0043545A" w:rsidRDefault="001B259B" w:rsidP="001B259B">
            <w:pPr>
              <w:spacing w:line="360" w:lineRule="auto"/>
              <w:jc w:val="both"/>
              <w:rPr>
                <w:rFonts w:ascii="Book Antiqua" w:hAnsi="Book Antiqua"/>
              </w:rPr>
            </w:pPr>
            <w:r w:rsidRPr="0043545A">
              <w:rPr>
                <w:rFonts w:ascii="Book Antiqua" w:hAnsi="Book Antiqua"/>
              </w:rPr>
              <w:t>0 ± 0</w:t>
            </w:r>
          </w:p>
        </w:tc>
        <w:tc>
          <w:tcPr>
            <w:tcW w:w="1701" w:type="dxa"/>
            <w:shd w:val="clear" w:color="auto" w:fill="auto"/>
          </w:tcPr>
          <w:p w14:paraId="4ADB320E" w14:textId="3100051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0.091 ± 0.291</w:t>
            </w:r>
          </w:p>
        </w:tc>
        <w:tc>
          <w:tcPr>
            <w:tcW w:w="1813" w:type="dxa"/>
            <w:shd w:val="clear" w:color="auto" w:fill="auto"/>
          </w:tcPr>
          <w:p w14:paraId="561C2278" w14:textId="2EEB9DC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0.083 ± 0.347</w:t>
            </w:r>
          </w:p>
        </w:tc>
      </w:tr>
      <w:tr w:rsidR="001B259B" w:rsidRPr="0043545A" w14:paraId="3533AC3C" w14:textId="77777777" w:rsidTr="001B259B">
        <w:tc>
          <w:tcPr>
            <w:tcW w:w="2660" w:type="dxa"/>
            <w:shd w:val="clear" w:color="auto" w:fill="auto"/>
          </w:tcPr>
          <w:p w14:paraId="496FD7DD"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Parabacteroides </w:t>
            </w:r>
            <w:proofErr w:type="spellStart"/>
            <w:r w:rsidRPr="00415ABA">
              <w:rPr>
                <w:rFonts w:ascii="Book Antiqua" w:eastAsia="Times New Roman" w:hAnsi="Book Antiqua"/>
                <w:i/>
                <w:iCs/>
                <w:color w:val="000000"/>
              </w:rPr>
              <w:t>johnsonii</w:t>
            </w:r>
            <w:proofErr w:type="spellEnd"/>
          </w:p>
        </w:tc>
        <w:tc>
          <w:tcPr>
            <w:tcW w:w="1701" w:type="dxa"/>
            <w:shd w:val="clear" w:color="auto" w:fill="auto"/>
          </w:tcPr>
          <w:p w14:paraId="62B9233B" w14:textId="283E8EA4"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0.221</w:t>
            </w:r>
          </w:p>
        </w:tc>
        <w:tc>
          <w:tcPr>
            <w:tcW w:w="1701" w:type="dxa"/>
            <w:shd w:val="clear" w:color="auto" w:fill="auto"/>
          </w:tcPr>
          <w:p w14:paraId="7389887D" w14:textId="3A61F065" w:rsidR="001B259B" w:rsidRPr="0043545A" w:rsidRDefault="001B259B" w:rsidP="001B259B">
            <w:pPr>
              <w:spacing w:line="360" w:lineRule="auto"/>
              <w:jc w:val="both"/>
              <w:rPr>
                <w:rFonts w:ascii="Book Antiqua" w:hAnsi="Book Antiqua"/>
              </w:rPr>
            </w:pPr>
            <w:r w:rsidRPr="0043545A">
              <w:rPr>
                <w:rFonts w:ascii="Book Antiqua" w:hAnsi="Book Antiqua"/>
              </w:rPr>
              <w:t>0.100 ± 0.304</w:t>
            </w:r>
          </w:p>
        </w:tc>
        <w:tc>
          <w:tcPr>
            <w:tcW w:w="1701" w:type="dxa"/>
            <w:shd w:val="clear" w:color="auto" w:fill="auto"/>
          </w:tcPr>
          <w:p w14:paraId="7E461F7D" w14:textId="51E8B92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0.045 ± 0.302</w:t>
            </w:r>
          </w:p>
        </w:tc>
        <w:tc>
          <w:tcPr>
            <w:tcW w:w="1813" w:type="dxa"/>
            <w:shd w:val="clear" w:color="auto" w:fill="auto"/>
          </w:tcPr>
          <w:p w14:paraId="6332F6D1" w14:textId="58E0AAF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0.021 ± 0.144</w:t>
            </w:r>
          </w:p>
        </w:tc>
      </w:tr>
      <w:tr w:rsidR="001B259B" w:rsidRPr="0043545A" w14:paraId="29E80370" w14:textId="77777777" w:rsidTr="001B259B">
        <w:tc>
          <w:tcPr>
            <w:tcW w:w="2660" w:type="dxa"/>
            <w:shd w:val="clear" w:color="auto" w:fill="auto"/>
          </w:tcPr>
          <w:p w14:paraId="1A633A6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spp.</w:t>
            </w:r>
          </w:p>
        </w:tc>
        <w:tc>
          <w:tcPr>
            <w:tcW w:w="1701" w:type="dxa"/>
            <w:shd w:val="clear" w:color="auto" w:fill="auto"/>
          </w:tcPr>
          <w:p w14:paraId="6BC3B178" w14:textId="3C8B178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0.425 ±</w:t>
            </w:r>
            <w:r w:rsidRPr="0043545A">
              <w:rPr>
                <w:rFonts w:ascii="Book Antiqua" w:hAnsi="Book Antiqua"/>
              </w:rPr>
              <w:t xml:space="preserve"> 0.747</w:t>
            </w:r>
          </w:p>
        </w:tc>
        <w:tc>
          <w:tcPr>
            <w:tcW w:w="1701" w:type="dxa"/>
            <w:shd w:val="clear" w:color="auto" w:fill="auto"/>
          </w:tcPr>
          <w:p w14:paraId="4D7C29B3" w14:textId="166810C7" w:rsidR="001B259B" w:rsidRPr="0043545A" w:rsidRDefault="001B259B" w:rsidP="001B259B">
            <w:pPr>
              <w:spacing w:line="360" w:lineRule="auto"/>
              <w:jc w:val="both"/>
              <w:rPr>
                <w:rFonts w:ascii="Book Antiqua" w:hAnsi="Book Antiqua"/>
              </w:rPr>
            </w:pPr>
            <w:r w:rsidRPr="0043545A">
              <w:rPr>
                <w:rFonts w:ascii="Book Antiqua" w:hAnsi="Book Antiqua"/>
              </w:rPr>
              <w:t>-0.225 ± 0.480</w:t>
            </w:r>
          </w:p>
        </w:tc>
        <w:tc>
          <w:tcPr>
            <w:tcW w:w="1701" w:type="dxa"/>
            <w:shd w:val="clear" w:color="auto" w:fill="auto"/>
          </w:tcPr>
          <w:p w14:paraId="2F58A174" w14:textId="6747B9BE"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-0.455 ± 0.504</w:t>
            </w:r>
          </w:p>
        </w:tc>
        <w:tc>
          <w:tcPr>
            <w:tcW w:w="1813" w:type="dxa"/>
            <w:shd w:val="clear" w:color="auto" w:fill="auto"/>
          </w:tcPr>
          <w:p w14:paraId="7636A86B" w14:textId="7D370FD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-0.313 ± 0.468</w:t>
            </w:r>
          </w:p>
        </w:tc>
      </w:tr>
      <w:tr w:rsidR="001B259B" w:rsidRPr="0043545A" w14:paraId="1BE0E0E7" w14:textId="77777777" w:rsidTr="001B259B">
        <w:tc>
          <w:tcPr>
            <w:tcW w:w="2660" w:type="dxa"/>
            <w:shd w:val="clear" w:color="auto" w:fill="auto"/>
          </w:tcPr>
          <w:p w14:paraId="44D8AF30"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Firmicutes</w:t>
            </w:r>
          </w:p>
        </w:tc>
        <w:tc>
          <w:tcPr>
            <w:tcW w:w="1701" w:type="dxa"/>
            <w:shd w:val="clear" w:color="auto" w:fill="auto"/>
          </w:tcPr>
          <w:p w14:paraId="47C59390" w14:textId="4942A7BA"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0.325 ±</w:t>
            </w:r>
            <w:r w:rsidRPr="0043545A">
              <w:rPr>
                <w:rFonts w:ascii="Book Antiqua" w:hAnsi="Book Antiqua"/>
              </w:rPr>
              <w:t xml:space="preserve"> 0.526</w:t>
            </w:r>
          </w:p>
        </w:tc>
        <w:tc>
          <w:tcPr>
            <w:tcW w:w="1701" w:type="dxa"/>
            <w:shd w:val="clear" w:color="auto" w:fill="auto"/>
          </w:tcPr>
          <w:p w14:paraId="01BACDF6" w14:textId="25693208" w:rsidR="001B259B" w:rsidRPr="0043545A" w:rsidRDefault="001B259B" w:rsidP="001B259B">
            <w:pPr>
              <w:spacing w:line="360" w:lineRule="auto"/>
              <w:jc w:val="both"/>
              <w:rPr>
                <w:rFonts w:ascii="Book Antiqua" w:hAnsi="Book Antiqua"/>
              </w:rPr>
            </w:pPr>
            <w:r w:rsidRPr="0043545A">
              <w:rPr>
                <w:rFonts w:ascii="Book Antiqua" w:hAnsi="Book Antiqua"/>
              </w:rPr>
              <w:t>-0.400 ± 0.591</w:t>
            </w:r>
          </w:p>
        </w:tc>
        <w:tc>
          <w:tcPr>
            <w:tcW w:w="1701" w:type="dxa"/>
            <w:shd w:val="clear" w:color="auto" w:fill="auto"/>
          </w:tcPr>
          <w:p w14:paraId="767C1741" w14:textId="31134EFD"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-0.546 ± 0.627</w:t>
            </w:r>
          </w:p>
        </w:tc>
        <w:tc>
          <w:tcPr>
            <w:tcW w:w="1813" w:type="dxa"/>
            <w:shd w:val="clear" w:color="auto" w:fill="auto"/>
          </w:tcPr>
          <w:p w14:paraId="1194FDFF" w14:textId="6BCFE4DD" w:rsidR="001B259B" w:rsidRPr="0043545A" w:rsidRDefault="001B259B" w:rsidP="001B259B">
            <w:pPr>
              <w:spacing w:line="360" w:lineRule="auto"/>
              <w:jc w:val="both"/>
              <w:rPr>
                <w:rFonts w:ascii="Book Antiqua" w:hAnsi="Book Antiqua"/>
              </w:rPr>
            </w:pPr>
            <w:r w:rsidRPr="008A19D9">
              <w:rPr>
                <w:rFonts w:ascii="Book Antiqua" w:hAnsi="Book Antiqua"/>
              </w:rPr>
              <w:t xml:space="preserve">-0.454 </w:t>
            </w:r>
            <w:r w:rsidRPr="0043545A">
              <w:rPr>
                <w:rFonts w:ascii="Book Antiqua" w:hAnsi="Book Antiqua"/>
              </w:rPr>
              <w:t>± 0.483</w:t>
            </w:r>
          </w:p>
        </w:tc>
      </w:tr>
      <w:tr w:rsidR="001B259B" w:rsidRPr="0043545A" w14:paraId="514A527F" w14:textId="77777777" w:rsidTr="001B259B">
        <w:tc>
          <w:tcPr>
            <w:tcW w:w="2660" w:type="dxa"/>
            <w:shd w:val="clear" w:color="auto" w:fill="auto"/>
          </w:tcPr>
          <w:p w14:paraId="1D20B96A"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Bacilli</w:t>
            </w:r>
          </w:p>
        </w:tc>
        <w:tc>
          <w:tcPr>
            <w:tcW w:w="1701" w:type="dxa"/>
            <w:shd w:val="clear" w:color="auto" w:fill="auto"/>
          </w:tcPr>
          <w:p w14:paraId="0B75D387" w14:textId="5A1489C3" w:rsidR="001B259B" w:rsidRPr="0043545A" w:rsidRDefault="001B259B" w:rsidP="001B259B">
            <w:pPr>
              <w:spacing w:line="360" w:lineRule="auto"/>
              <w:jc w:val="both"/>
              <w:rPr>
                <w:rFonts w:ascii="Book Antiqua" w:hAnsi="Book Antiqua"/>
              </w:rPr>
            </w:pPr>
            <w:r w:rsidRPr="0043545A">
              <w:rPr>
                <w:rFonts w:ascii="Book Antiqua" w:hAnsi="Book Antiqua"/>
              </w:rPr>
              <w:t>0.271</w:t>
            </w:r>
            <w:r w:rsidRPr="008A19D9">
              <w:rPr>
                <w:rFonts w:ascii="Book Antiqua" w:hAnsi="Book Antiqua"/>
              </w:rPr>
              <w:t xml:space="preserve"> ± </w:t>
            </w:r>
            <w:r w:rsidRPr="0043545A">
              <w:rPr>
                <w:rFonts w:ascii="Book Antiqua" w:hAnsi="Book Antiqua"/>
              </w:rPr>
              <w:t>1.132</w:t>
            </w:r>
          </w:p>
        </w:tc>
        <w:tc>
          <w:tcPr>
            <w:tcW w:w="1701" w:type="dxa"/>
            <w:shd w:val="clear" w:color="auto" w:fill="auto"/>
          </w:tcPr>
          <w:p w14:paraId="4240A87A" w14:textId="5B96DA2E" w:rsidR="001B259B" w:rsidRPr="0043545A" w:rsidRDefault="001B259B" w:rsidP="001B259B">
            <w:pPr>
              <w:spacing w:line="360" w:lineRule="auto"/>
              <w:jc w:val="both"/>
              <w:rPr>
                <w:rFonts w:ascii="Book Antiqua" w:hAnsi="Book Antiqua"/>
              </w:rPr>
            </w:pPr>
            <w:r w:rsidRPr="0043545A">
              <w:rPr>
                <w:rFonts w:ascii="Book Antiqua" w:hAnsi="Book Antiqua"/>
              </w:rPr>
              <w:t>0.150 ± 1.001</w:t>
            </w:r>
          </w:p>
        </w:tc>
        <w:tc>
          <w:tcPr>
            <w:tcW w:w="1701" w:type="dxa"/>
            <w:shd w:val="clear" w:color="auto" w:fill="auto"/>
          </w:tcPr>
          <w:p w14:paraId="458C2045" w14:textId="193117DA"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0.205 ± 1.047</w:t>
            </w:r>
          </w:p>
        </w:tc>
        <w:tc>
          <w:tcPr>
            <w:tcW w:w="1813" w:type="dxa"/>
            <w:shd w:val="clear" w:color="auto" w:fill="auto"/>
          </w:tcPr>
          <w:p w14:paraId="2BBEC9A4" w14:textId="32D046B5"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0.042 ± 0.824</w:t>
            </w:r>
          </w:p>
        </w:tc>
      </w:tr>
      <w:tr w:rsidR="001B259B" w:rsidRPr="0043545A" w14:paraId="7E2142D7" w14:textId="77777777" w:rsidTr="001B259B">
        <w:tc>
          <w:tcPr>
            <w:tcW w:w="2660" w:type="dxa"/>
            <w:shd w:val="clear" w:color="auto" w:fill="auto"/>
          </w:tcPr>
          <w:p w14:paraId="2B4BBBA3"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Catenibacterium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mitsuokai</w:t>
            </w:r>
            <w:proofErr w:type="spellEnd"/>
          </w:p>
        </w:tc>
        <w:tc>
          <w:tcPr>
            <w:tcW w:w="1701" w:type="dxa"/>
            <w:shd w:val="clear" w:color="auto" w:fill="auto"/>
          </w:tcPr>
          <w:p w14:paraId="136A2C77" w14:textId="526B7F5D"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0.289</w:t>
            </w:r>
          </w:p>
        </w:tc>
        <w:tc>
          <w:tcPr>
            <w:tcW w:w="1701" w:type="dxa"/>
            <w:shd w:val="clear" w:color="auto" w:fill="auto"/>
          </w:tcPr>
          <w:p w14:paraId="6B38994F" w14:textId="4F3293E4" w:rsidR="001B259B" w:rsidRPr="0043545A" w:rsidRDefault="001B259B" w:rsidP="001B259B">
            <w:pPr>
              <w:spacing w:line="360" w:lineRule="auto"/>
              <w:jc w:val="both"/>
              <w:rPr>
                <w:rFonts w:ascii="Book Antiqua" w:hAnsi="Book Antiqua"/>
              </w:rPr>
            </w:pPr>
            <w:r w:rsidRPr="0043545A">
              <w:rPr>
                <w:rFonts w:ascii="Book Antiqua" w:hAnsi="Book Antiqua"/>
              </w:rPr>
              <w:t>0.100 ± 0.441</w:t>
            </w:r>
          </w:p>
        </w:tc>
        <w:tc>
          <w:tcPr>
            <w:tcW w:w="1701" w:type="dxa"/>
            <w:shd w:val="clear" w:color="auto" w:fill="auto"/>
          </w:tcPr>
          <w:p w14:paraId="755E61DC" w14:textId="32A3B5A0"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0.023 ± 0.151</w:t>
            </w:r>
          </w:p>
        </w:tc>
        <w:tc>
          <w:tcPr>
            <w:tcW w:w="1813" w:type="dxa"/>
            <w:shd w:val="clear" w:color="auto" w:fill="auto"/>
          </w:tcPr>
          <w:p w14:paraId="40DD1FFF" w14:textId="49D42F6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0.104 ± 0.515</w:t>
            </w:r>
          </w:p>
        </w:tc>
      </w:tr>
      <w:tr w:rsidR="001B259B" w:rsidRPr="0043545A" w14:paraId="6D0838D2" w14:textId="77777777" w:rsidTr="001B259B">
        <w:tc>
          <w:tcPr>
            <w:tcW w:w="2660" w:type="dxa"/>
            <w:shd w:val="clear" w:color="auto" w:fill="auto"/>
          </w:tcPr>
          <w:p w14:paraId="5D0E1DB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Clostridia</w:t>
            </w:r>
          </w:p>
        </w:tc>
        <w:tc>
          <w:tcPr>
            <w:tcW w:w="1701" w:type="dxa"/>
            <w:shd w:val="clear" w:color="auto" w:fill="auto"/>
          </w:tcPr>
          <w:p w14:paraId="019655F1" w14:textId="4515A2CF"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0.025 ±</w:t>
            </w:r>
            <w:r w:rsidRPr="0043545A">
              <w:rPr>
                <w:rFonts w:ascii="Book Antiqua" w:hAnsi="Book Antiqua"/>
              </w:rPr>
              <w:t xml:space="preserve"> 0.276</w:t>
            </w:r>
          </w:p>
        </w:tc>
        <w:tc>
          <w:tcPr>
            <w:tcW w:w="1701" w:type="dxa"/>
            <w:shd w:val="clear" w:color="auto" w:fill="auto"/>
          </w:tcPr>
          <w:p w14:paraId="7F6B9FF7" w14:textId="2B176DE0" w:rsidR="001B259B" w:rsidRPr="0043545A" w:rsidRDefault="001B259B" w:rsidP="001B259B">
            <w:pPr>
              <w:spacing w:line="360" w:lineRule="auto"/>
              <w:jc w:val="both"/>
              <w:rPr>
                <w:rFonts w:ascii="Book Antiqua" w:hAnsi="Book Antiqua"/>
              </w:rPr>
            </w:pPr>
            <w:r w:rsidRPr="0043545A">
              <w:rPr>
                <w:rFonts w:ascii="Book Antiqua" w:hAnsi="Book Antiqua"/>
              </w:rPr>
              <w:t>0.0 ± 0.036</w:t>
            </w:r>
          </w:p>
        </w:tc>
        <w:tc>
          <w:tcPr>
            <w:tcW w:w="1701" w:type="dxa"/>
            <w:shd w:val="clear" w:color="auto" w:fill="auto"/>
          </w:tcPr>
          <w:p w14:paraId="5EE4C762" w14:textId="23EC8AE2" w:rsidR="001B259B" w:rsidRPr="0043545A" w:rsidRDefault="001B259B" w:rsidP="001B259B">
            <w:pPr>
              <w:spacing w:line="360" w:lineRule="auto"/>
              <w:jc w:val="both"/>
              <w:rPr>
                <w:rFonts w:ascii="Book Antiqua" w:hAnsi="Book Antiqua"/>
              </w:rPr>
            </w:pPr>
            <w:r w:rsidRPr="0043545A">
              <w:rPr>
                <w:rFonts w:ascii="Book Antiqua" w:hAnsi="Book Antiqua"/>
              </w:rPr>
              <w:t>0.068 ± 0.255</w:t>
            </w:r>
          </w:p>
        </w:tc>
        <w:tc>
          <w:tcPr>
            <w:tcW w:w="1813" w:type="dxa"/>
            <w:shd w:val="clear" w:color="auto" w:fill="auto"/>
          </w:tcPr>
          <w:p w14:paraId="09C1DB56" w14:textId="53E9FF64" w:rsidR="001B259B" w:rsidRPr="0043545A" w:rsidRDefault="001B259B" w:rsidP="001B259B">
            <w:pPr>
              <w:spacing w:line="360" w:lineRule="auto"/>
              <w:jc w:val="both"/>
              <w:rPr>
                <w:rFonts w:ascii="Book Antiqua" w:hAnsi="Book Antiqua"/>
              </w:rPr>
            </w:pPr>
            <w:r w:rsidRPr="0043545A">
              <w:rPr>
                <w:rFonts w:ascii="Book Antiqua" w:hAnsi="Book Antiqua"/>
              </w:rPr>
              <w:t>0.021 ± 252</w:t>
            </w:r>
          </w:p>
        </w:tc>
      </w:tr>
      <w:tr w:rsidR="001B259B" w:rsidRPr="0043545A" w14:paraId="4C74C62C" w14:textId="77777777" w:rsidTr="001B259B">
        <w:tc>
          <w:tcPr>
            <w:tcW w:w="2660" w:type="dxa"/>
            <w:shd w:val="clear" w:color="auto" w:fill="auto"/>
          </w:tcPr>
          <w:p w14:paraId="6F78D489"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Clostridium spp.</w:t>
            </w:r>
          </w:p>
        </w:tc>
        <w:tc>
          <w:tcPr>
            <w:tcW w:w="1701" w:type="dxa"/>
            <w:shd w:val="clear" w:color="auto" w:fill="auto"/>
          </w:tcPr>
          <w:p w14:paraId="097E7C8A" w14:textId="1335802F" w:rsidR="001B259B" w:rsidRPr="0043545A" w:rsidRDefault="001B259B" w:rsidP="001B259B">
            <w:pPr>
              <w:spacing w:line="360" w:lineRule="auto"/>
              <w:jc w:val="both"/>
              <w:rPr>
                <w:rFonts w:ascii="Book Antiqua" w:hAnsi="Book Antiqua"/>
              </w:rPr>
            </w:pPr>
            <w:r w:rsidRPr="0043545A">
              <w:rPr>
                <w:rFonts w:ascii="Book Antiqua" w:hAnsi="Book Antiqua"/>
              </w:rPr>
              <w:t>0.0</w:t>
            </w:r>
            <w:r w:rsidRPr="008A19D9">
              <w:rPr>
                <w:rFonts w:ascii="Book Antiqua" w:hAnsi="Book Antiqua"/>
              </w:rPr>
              <w:t xml:space="preserve"> ± </w:t>
            </w:r>
            <w:r w:rsidRPr="0043545A">
              <w:rPr>
                <w:rFonts w:ascii="Book Antiqua" w:hAnsi="Book Antiqua"/>
              </w:rPr>
              <w:t>0.0</w:t>
            </w:r>
          </w:p>
        </w:tc>
        <w:tc>
          <w:tcPr>
            <w:tcW w:w="1701" w:type="dxa"/>
            <w:shd w:val="clear" w:color="auto" w:fill="auto"/>
          </w:tcPr>
          <w:p w14:paraId="547C7BD8" w14:textId="529A84B0" w:rsidR="001B259B" w:rsidRPr="0043545A" w:rsidRDefault="001B259B" w:rsidP="001B259B">
            <w:pPr>
              <w:spacing w:line="360" w:lineRule="auto"/>
              <w:jc w:val="both"/>
              <w:rPr>
                <w:rFonts w:ascii="Book Antiqua" w:hAnsi="Book Antiqua"/>
              </w:rPr>
            </w:pPr>
            <w:r w:rsidRPr="0043545A">
              <w:rPr>
                <w:rFonts w:ascii="Book Antiqua" w:hAnsi="Book Antiqua"/>
              </w:rPr>
              <w:t>0.050 ± 0.316</w:t>
            </w:r>
          </w:p>
        </w:tc>
        <w:tc>
          <w:tcPr>
            <w:tcW w:w="1701" w:type="dxa"/>
            <w:shd w:val="clear" w:color="auto" w:fill="auto"/>
          </w:tcPr>
          <w:p w14:paraId="46A7F2C6" w14:textId="020BD251" w:rsidR="001B259B" w:rsidRPr="0043545A" w:rsidRDefault="001B259B" w:rsidP="001B259B">
            <w:pPr>
              <w:spacing w:line="360" w:lineRule="auto"/>
              <w:jc w:val="both"/>
              <w:rPr>
                <w:rFonts w:ascii="Book Antiqua" w:hAnsi="Book Antiqua"/>
              </w:rPr>
            </w:pPr>
            <w:r w:rsidRPr="0043545A">
              <w:rPr>
                <w:rFonts w:ascii="Book Antiqua" w:hAnsi="Book Antiqua"/>
              </w:rPr>
              <w:t>0.223 ± 0.151</w:t>
            </w:r>
          </w:p>
        </w:tc>
        <w:tc>
          <w:tcPr>
            <w:tcW w:w="1813" w:type="dxa"/>
            <w:shd w:val="clear" w:color="auto" w:fill="auto"/>
          </w:tcPr>
          <w:p w14:paraId="34195F96" w14:textId="7EEF8A40" w:rsidR="001B259B" w:rsidRPr="0043545A" w:rsidRDefault="001B259B" w:rsidP="001B259B">
            <w:pPr>
              <w:spacing w:line="360" w:lineRule="auto"/>
              <w:jc w:val="both"/>
              <w:rPr>
                <w:rFonts w:ascii="Book Antiqua" w:hAnsi="Book Antiqua"/>
              </w:rPr>
            </w:pPr>
            <w:r w:rsidRPr="0043545A">
              <w:rPr>
                <w:rFonts w:ascii="Book Antiqua" w:hAnsi="Book Antiqua"/>
              </w:rPr>
              <w:t>0.063 ± 0.245</w:t>
            </w:r>
          </w:p>
        </w:tc>
      </w:tr>
      <w:tr w:rsidR="001B259B" w:rsidRPr="0043545A" w14:paraId="13CA3C2E" w14:textId="77777777" w:rsidTr="001B259B">
        <w:tc>
          <w:tcPr>
            <w:tcW w:w="2660" w:type="dxa"/>
            <w:shd w:val="clear" w:color="auto" w:fill="auto"/>
          </w:tcPr>
          <w:p w14:paraId="36E3672B"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Dialister</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invisus</w:t>
            </w:r>
            <w:proofErr w:type="spellEnd"/>
          </w:p>
        </w:tc>
        <w:tc>
          <w:tcPr>
            <w:tcW w:w="1701" w:type="dxa"/>
            <w:shd w:val="clear" w:color="auto" w:fill="auto"/>
          </w:tcPr>
          <w:p w14:paraId="4CF9A6A6" w14:textId="74FD8DA4" w:rsidR="001B259B" w:rsidRPr="0043545A" w:rsidRDefault="001B259B" w:rsidP="001B259B">
            <w:pPr>
              <w:spacing w:line="360" w:lineRule="auto"/>
              <w:jc w:val="both"/>
              <w:rPr>
                <w:rFonts w:ascii="Book Antiqua" w:hAnsi="Book Antiqua"/>
              </w:rPr>
            </w:pPr>
            <w:r w:rsidRPr="0043545A">
              <w:rPr>
                <w:rFonts w:ascii="Book Antiqua" w:hAnsi="Book Antiqua"/>
              </w:rPr>
              <w:t>0.200</w:t>
            </w:r>
            <w:r w:rsidRPr="008A19D9">
              <w:rPr>
                <w:rFonts w:ascii="Book Antiqua" w:hAnsi="Book Antiqua"/>
              </w:rPr>
              <w:t xml:space="preserve"> ± </w:t>
            </w:r>
            <w:r w:rsidRPr="0043545A">
              <w:rPr>
                <w:rFonts w:ascii="Book Antiqua" w:hAnsi="Book Antiqua"/>
              </w:rPr>
              <w:t>0.405</w:t>
            </w:r>
          </w:p>
        </w:tc>
        <w:tc>
          <w:tcPr>
            <w:tcW w:w="1701" w:type="dxa"/>
            <w:shd w:val="clear" w:color="auto" w:fill="auto"/>
          </w:tcPr>
          <w:p w14:paraId="207B19D4" w14:textId="34C5C70E" w:rsidR="001B259B" w:rsidRPr="0043545A" w:rsidRDefault="001B259B" w:rsidP="001B259B">
            <w:pPr>
              <w:spacing w:line="360" w:lineRule="auto"/>
              <w:jc w:val="both"/>
              <w:rPr>
                <w:rFonts w:ascii="Book Antiqua" w:hAnsi="Book Antiqua"/>
              </w:rPr>
            </w:pPr>
            <w:r w:rsidRPr="0043545A">
              <w:rPr>
                <w:rFonts w:ascii="Book Antiqua" w:hAnsi="Book Antiqua"/>
              </w:rPr>
              <w:t>0.225 ± 0.158</w:t>
            </w:r>
          </w:p>
        </w:tc>
        <w:tc>
          <w:tcPr>
            <w:tcW w:w="1701" w:type="dxa"/>
            <w:shd w:val="clear" w:color="auto" w:fill="auto"/>
          </w:tcPr>
          <w:p w14:paraId="2D9AA698" w14:textId="21BC2013" w:rsidR="001B259B" w:rsidRPr="0043545A" w:rsidRDefault="001B259B" w:rsidP="001B259B">
            <w:pPr>
              <w:spacing w:line="360" w:lineRule="auto"/>
              <w:jc w:val="both"/>
              <w:rPr>
                <w:rFonts w:ascii="Book Antiqua" w:hAnsi="Book Antiqua"/>
              </w:rPr>
            </w:pPr>
            <w:r w:rsidRPr="0043545A">
              <w:rPr>
                <w:rFonts w:ascii="Book Antiqua" w:hAnsi="Book Antiqua"/>
              </w:rPr>
              <w:t>0.091 ± 0.362</w:t>
            </w:r>
          </w:p>
        </w:tc>
        <w:tc>
          <w:tcPr>
            <w:tcW w:w="1813" w:type="dxa"/>
            <w:shd w:val="clear" w:color="auto" w:fill="auto"/>
          </w:tcPr>
          <w:p w14:paraId="20F5E120" w14:textId="443CB9B3" w:rsidR="001B259B" w:rsidRPr="0043545A" w:rsidRDefault="001B259B" w:rsidP="001B259B">
            <w:pPr>
              <w:spacing w:line="360" w:lineRule="auto"/>
              <w:jc w:val="both"/>
              <w:rPr>
                <w:rFonts w:ascii="Book Antiqua" w:hAnsi="Book Antiqua"/>
              </w:rPr>
            </w:pPr>
            <w:r w:rsidRPr="0043545A">
              <w:rPr>
                <w:rFonts w:ascii="Book Antiqua" w:hAnsi="Book Antiqua"/>
              </w:rPr>
              <w:t>0.146 ± 0.505</w:t>
            </w:r>
          </w:p>
        </w:tc>
      </w:tr>
      <w:tr w:rsidR="001B259B" w:rsidRPr="0043545A" w14:paraId="464810B3" w14:textId="77777777" w:rsidTr="001B259B">
        <w:tc>
          <w:tcPr>
            <w:tcW w:w="2660" w:type="dxa"/>
            <w:shd w:val="clear" w:color="auto" w:fill="auto"/>
          </w:tcPr>
          <w:p w14:paraId="507362FD" w14:textId="6EB96AF5"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Dialister</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invisus</w:t>
            </w:r>
            <w:proofErr w:type="spellEnd"/>
            <w:r w:rsidRPr="00415ABA">
              <w:rPr>
                <w:rFonts w:ascii="Book Antiqua" w:eastAsia="Times New Roman" w:hAnsi="Book Antiqua"/>
                <w:i/>
                <w:iCs/>
                <w:color w:val="000000"/>
              </w:rPr>
              <w:t xml:space="preserve">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Megasphaera</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micronuciformis</w:t>
            </w:r>
            <w:proofErr w:type="spellEnd"/>
          </w:p>
        </w:tc>
        <w:tc>
          <w:tcPr>
            <w:tcW w:w="1701" w:type="dxa"/>
            <w:shd w:val="clear" w:color="auto" w:fill="auto"/>
          </w:tcPr>
          <w:p w14:paraId="75A9592D" w14:textId="48C1DDFF" w:rsidR="001B259B" w:rsidRPr="0043545A" w:rsidRDefault="001B259B" w:rsidP="001B259B">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0.335</w:t>
            </w:r>
          </w:p>
        </w:tc>
        <w:tc>
          <w:tcPr>
            <w:tcW w:w="1701" w:type="dxa"/>
            <w:shd w:val="clear" w:color="auto" w:fill="auto"/>
          </w:tcPr>
          <w:p w14:paraId="7CCF084F" w14:textId="101B28AD"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2D7EAD5F" w14:textId="678EB2ED" w:rsidR="001B259B" w:rsidRPr="0043545A" w:rsidRDefault="001B259B" w:rsidP="001B259B">
            <w:pPr>
              <w:spacing w:line="360" w:lineRule="auto"/>
              <w:jc w:val="both"/>
              <w:rPr>
                <w:rFonts w:ascii="Book Antiqua" w:hAnsi="Book Antiqua"/>
              </w:rPr>
            </w:pPr>
            <w:r w:rsidRPr="0043545A">
              <w:rPr>
                <w:rFonts w:ascii="Book Antiqua" w:hAnsi="Book Antiqua"/>
              </w:rPr>
              <w:t>0.068 ± 0.034</w:t>
            </w:r>
          </w:p>
        </w:tc>
        <w:tc>
          <w:tcPr>
            <w:tcW w:w="1813" w:type="dxa"/>
            <w:shd w:val="clear" w:color="auto" w:fill="auto"/>
          </w:tcPr>
          <w:p w14:paraId="6FCDD3ED" w14:textId="4C282A65" w:rsidR="001B259B" w:rsidRPr="0043545A" w:rsidRDefault="001B259B" w:rsidP="001B259B">
            <w:pPr>
              <w:spacing w:line="360" w:lineRule="auto"/>
              <w:jc w:val="both"/>
              <w:rPr>
                <w:rFonts w:ascii="Book Antiqua" w:hAnsi="Book Antiqua"/>
              </w:rPr>
            </w:pPr>
            <w:r w:rsidRPr="0043545A">
              <w:rPr>
                <w:rFonts w:ascii="Book Antiqua" w:hAnsi="Book Antiqua"/>
              </w:rPr>
              <w:t>0.104 ± 0.308</w:t>
            </w:r>
          </w:p>
        </w:tc>
      </w:tr>
      <w:tr w:rsidR="001B259B" w:rsidRPr="0043545A" w14:paraId="59485BEE" w14:textId="77777777" w:rsidTr="001B259B">
        <w:tc>
          <w:tcPr>
            <w:tcW w:w="2660" w:type="dxa"/>
            <w:shd w:val="clear" w:color="auto" w:fill="auto"/>
          </w:tcPr>
          <w:p w14:paraId="55B5888E"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Dorea</w:t>
            </w:r>
            <w:proofErr w:type="spellEnd"/>
            <w:r w:rsidRPr="00415ABA">
              <w:rPr>
                <w:rFonts w:ascii="Book Antiqua" w:eastAsia="Times New Roman" w:hAnsi="Book Antiqua"/>
                <w:i/>
                <w:iCs/>
                <w:color w:val="000000"/>
              </w:rPr>
              <w:t xml:space="preserve"> spp.</w:t>
            </w:r>
          </w:p>
        </w:tc>
        <w:tc>
          <w:tcPr>
            <w:tcW w:w="1701" w:type="dxa"/>
            <w:shd w:val="clear" w:color="auto" w:fill="auto"/>
          </w:tcPr>
          <w:p w14:paraId="30448E26" w14:textId="32632667" w:rsidR="001B259B" w:rsidRPr="0043545A" w:rsidRDefault="001B259B" w:rsidP="001B259B">
            <w:pPr>
              <w:spacing w:line="360" w:lineRule="auto"/>
              <w:jc w:val="both"/>
              <w:rPr>
                <w:rFonts w:ascii="Book Antiqua" w:hAnsi="Book Antiqua"/>
              </w:rPr>
            </w:pPr>
            <w:r w:rsidRPr="0043545A">
              <w:rPr>
                <w:rFonts w:ascii="Book Antiqua" w:hAnsi="Book Antiqua"/>
              </w:rPr>
              <w:t>0.625</w:t>
            </w:r>
            <w:r w:rsidRPr="008A19D9">
              <w:rPr>
                <w:rFonts w:ascii="Book Antiqua" w:hAnsi="Book Antiqua"/>
              </w:rPr>
              <w:t xml:space="preserve"> ± </w:t>
            </w:r>
            <w:r w:rsidRPr="0043545A">
              <w:rPr>
                <w:rFonts w:ascii="Book Antiqua" w:hAnsi="Book Antiqua"/>
              </w:rPr>
              <w:t>0.628</w:t>
            </w:r>
          </w:p>
        </w:tc>
        <w:tc>
          <w:tcPr>
            <w:tcW w:w="1701" w:type="dxa"/>
            <w:shd w:val="clear" w:color="auto" w:fill="auto"/>
          </w:tcPr>
          <w:p w14:paraId="510E041F" w14:textId="173DD181" w:rsidR="001B259B" w:rsidRPr="0043545A" w:rsidRDefault="001B259B" w:rsidP="001B259B">
            <w:pPr>
              <w:spacing w:line="360" w:lineRule="auto"/>
              <w:jc w:val="both"/>
              <w:rPr>
                <w:rFonts w:ascii="Book Antiqua" w:hAnsi="Book Antiqua"/>
              </w:rPr>
            </w:pPr>
            <w:r w:rsidRPr="0043545A">
              <w:rPr>
                <w:rFonts w:ascii="Book Antiqua" w:hAnsi="Book Antiqua"/>
              </w:rPr>
              <w:t>0.667 ± 0.806</w:t>
            </w:r>
          </w:p>
        </w:tc>
        <w:tc>
          <w:tcPr>
            <w:tcW w:w="1701" w:type="dxa"/>
            <w:shd w:val="clear" w:color="auto" w:fill="auto"/>
          </w:tcPr>
          <w:p w14:paraId="21C0FB92" w14:textId="07A08958"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0.727 ± 0.758</w:t>
            </w:r>
          </w:p>
        </w:tc>
        <w:tc>
          <w:tcPr>
            <w:tcW w:w="1813" w:type="dxa"/>
            <w:shd w:val="clear" w:color="auto" w:fill="auto"/>
          </w:tcPr>
          <w:p w14:paraId="037FCF82" w14:textId="5C543A7F"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0.663 ± 0.796</w:t>
            </w:r>
          </w:p>
        </w:tc>
      </w:tr>
      <w:tr w:rsidR="001B259B" w:rsidRPr="0043545A" w14:paraId="608D06EE" w14:textId="77777777" w:rsidTr="001B259B">
        <w:tc>
          <w:tcPr>
            <w:tcW w:w="2660" w:type="dxa"/>
            <w:shd w:val="clear" w:color="auto" w:fill="auto"/>
          </w:tcPr>
          <w:p w14:paraId="47FBB205"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lastRenderedPageBreak/>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biforme</w:t>
            </w:r>
            <w:proofErr w:type="spellEnd"/>
          </w:p>
        </w:tc>
        <w:tc>
          <w:tcPr>
            <w:tcW w:w="1701" w:type="dxa"/>
            <w:shd w:val="clear" w:color="auto" w:fill="auto"/>
          </w:tcPr>
          <w:p w14:paraId="1DE94DA0" w14:textId="40D59648" w:rsidR="001B259B" w:rsidRPr="0043545A" w:rsidRDefault="001B259B" w:rsidP="001B259B">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0.640</w:t>
            </w:r>
          </w:p>
        </w:tc>
        <w:tc>
          <w:tcPr>
            <w:tcW w:w="1701" w:type="dxa"/>
            <w:shd w:val="clear" w:color="auto" w:fill="auto"/>
          </w:tcPr>
          <w:p w14:paraId="1A53A481" w14:textId="7344C690" w:rsidR="001B259B" w:rsidRPr="0043545A" w:rsidRDefault="001B259B" w:rsidP="001B259B">
            <w:pPr>
              <w:spacing w:line="360" w:lineRule="auto"/>
              <w:jc w:val="both"/>
              <w:rPr>
                <w:rFonts w:ascii="Book Antiqua" w:hAnsi="Book Antiqua"/>
              </w:rPr>
            </w:pPr>
            <w:r w:rsidRPr="0043545A">
              <w:rPr>
                <w:rFonts w:ascii="Book Antiqua" w:hAnsi="Book Antiqua"/>
              </w:rPr>
              <w:t>0.400 ± 0.633</w:t>
            </w:r>
          </w:p>
        </w:tc>
        <w:tc>
          <w:tcPr>
            <w:tcW w:w="1701" w:type="dxa"/>
            <w:shd w:val="clear" w:color="auto" w:fill="auto"/>
          </w:tcPr>
          <w:p w14:paraId="15DAB73E" w14:textId="037959D3" w:rsidR="001B259B" w:rsidRPr="0043545A" w:rsidRDefault="001B259B" w:rsidP="001B259B">
            <w:pPr>
              <w:spacing w:line="360" w:lineRule="auto"/>
              <w:jc w:val="both"/>
              <w:rPr>
                <w:rFonts w:ascii="Book Antiqua" w:hAnsi="Book Antiqua"/>
              </w:rPr>
            </w:pPr>
            <w:r w:rsidRPr="0043545A">
              <w:rPr>
                <w:rFonts w:ascii="Book Antiqua" w:hAnsi="Book Antiqua"/>
              </w:rPr>
              <w:t>0.477 ± 0.791</w:t>
            </w:r>
          </w:p>
        </w:tc>
        <w:tc>
          <w:tcPr>
            <w:tcW w:w="1813" w:type="dxa"/>
            <w:shd w:val="clear" w:color="auto" w:fill="auto"/>
          </w:tcPr>
          <w:p w14:paraId="02B478DA" w14:textId="1C45A767" w:rsidR="001B259B" w:rsidRPr="0043545A" w:rsidRDefault="001B259B" w:rsidP="001B259B">
            <w:pPr>
              <w:spacing w:line="360" w:lineRule="auto"/>
              <w:jc w:val="both"/>
              <w:rPr>
                <w:rFonts w:ascii="Book Antiqua" w:hAnsi="Book Antiqua"/>
              </w:rPr>
            </w:pPr>
            <w:r w:rsidRPr="0043545A">
              <w:rPr>
                <w:rFonts w:ascii="Book Antiqua" w:hAnsi="Book Antiqua"/>
              </w:rPr>
              <w:t>0.563 ± 0.769</w:t>
            </w:r>
          </w:p>
        </w:tc>
      </w:tr>
      <w:tr w:rsidR="001B259B" w:rsidRPr="0043545A" w14:paraId="20D806D8" w14:textId="77777777" w:rsidTr="001B259B">
        <w:tc>
          <w:tcPr>
            <w:tcW w:w="2660" w:type="dxa"/>
            <w:shd w:val="clear" w:color="auto" w:fill="auto"/>
          </w:tcPr>
          <w:p w14:paraId="1D4FBA19"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hallii</w:t>
            </w:r>
            <w:proofErr w:type="spellEnd"/>
          </w:p>
        </w:tc>
        <w:tc>
          <w:tcPr>
            <w:tcW w:w="1701" w:type="dxa"/>
            <w:shd w:val="clear" w:color="auto" w:fill="auto"/>
          </w:tcPr>
          <w:p w14:paraId="16A30F33" w14:textId="77D914E2" w:rsidR="001B259B" w:rsidRPr="0043545A" w:rsidRDefault="001B259B" w:rsidP="001B259B">
            <w:pPr>
              <w:spacing w:line="360" w:lineRule="auto"/>
              <w:jc w:val="both"/>
              <w:rPr>
                <w:rFonts w:ascii="Book Antiqua" w:hAnsi="Book Antiqua"/>
              </w:rPr>
            </w:pPr>
            <w:r w:rsidRPr="0043545A">
              <w:rPr>
                <w:rFonts w:ascii="Book Antiqua" w:hAnsi="Book Antiqua"/>
              </w:rPr>
              <w:t>0.655</w:t>
            </w:r>
            <w:r w:rsidRPr="008A19D9">
              <w:rPr>
                <w:rFonts w:ascii="Book Antiqua" w:hAnsi="Book Antiqua"/>
              </w:rPr>
              <w:t xml:space="preserve"> ± </w:t>
            </w:r>
            <w:r w:rsidRPr="0043545A">
              <w:rPr>
                <w:rFonts w:ascii="Book Antiqua" w:hAnsi="Book Antiqua"/>
              </w:rPr>
              <w:t>0.730</w:t>
            </w:r>
          </w:p>
        </w:tc>
        <w:tc>
          <w:tcPr>
            <w:tcW w:w="1701" w:type="dxa"/>
            <w:shd w:val="clear" w:color="auto" w:fill="auto"/>
          </w:tcPr>
          <w:p w14:paraId="088AE143" w14:textId="14A67190" w:rsidR="001B259B" w:rsidRPr="0043545A" w:rsidRDefault="001B259B" w:rsidP="001B259B">
            <w:pPr>
              <w:spacing w:line="360" w:lineRule="auto"/>
              <w:jc w:val="both"/>
              <w:rPr>
                <w:rFonts w:ascii="Book Antiqua" w:hAnsi="Book Antiqua"/>
              </w:rPr>
            </w:pPr>
            <w:r w:rsidRPr="0043545A">
              <w:rPr>
                <w:rFonts w:ascii="Book Antiqua" w:hAnsi="Book Antiqua"/>
              </w:rPr>
              <w:t>0.550 ± 0.597</w:t>
            </w:r>
          </w:p>
        </w:tc>
        <w:tc>
          <w:tcPr>
            <w:tcW w:w="1701" w:type="dxa"/>
            <w:shd w:val="clear" w:color="auto" w:fill="auto"/>
          </w:tcPr>
          <w:p w14:paraId="52F070A0" w14:textId="45C694FF" w:rsidR="001B259B" w:rsidRPr="0043545A" w:rsidRDefault="001B259B" w:rsidP="001B259B">
            <w:pPr>
              <w:spacing w:line="360" w:lineRule="auto"/>
              <w:jc w:val="both"/>
              <w:rPr>
                <w:rFonts w:ascii="Book Antiqua" w:hAnsi="Book Antiqua"/>
              </w:rPr>
            </w:pPr>
            <w:r w:rsidRPr="0043545A">
              <w:rPr>
                <w:rFonts w:ascii="Book Antiqua" w:hAnsi="Book Antiqua"/>
              </w:rPr>
              <w:t>0.886 ± 0.993</w:t>
            </w:r>
          </w:p>
        </w:tc>
        <w:tc>
          <w:tcPr>
            <w:tcW w:w="1813" w:type="dxa"/>
            <w:shd w:val="clear" w:color="auto" w:fill="auto"/>
          </w:tcPr>
          <w:p w14:paraId="6D1D872F" w14:textId="44204915" w:rsidR="001B259B" w:rsidRPr="0043545A" w:rsidRDefault="001B259B" w:rsidP="001B259B">
            <w:pPr>
              <w:spacing w:line="360" w:lineRule="auto"/>
              <w:jc w:val="both"/>
              <w:rPr>
                <w:rFonts w:ascii="Book Antiqua" w:hAnsi="Book Antiqua"/>
              </w:rPr>
            </w:pPr>
            <w:r w:rsidRPr="0043545A">
              <w:rPr>
                <w:rFonts w:ascii="Book Antiqua" w:hAnsi="Book Antiqua"/>
              </w:rPr>
              <w:t>0.979 ± 1.021</w:t>
            </w:r>
          </w:p>
        </w:tc>
      </w:tr>
      <w:tr w:rsidR="001B259B" w:rsidRPr="0043545A" w14:paraId="45E3F228" w14:textId="77777777" w:rsidTr="001B259B">
        <w:tc>
          <w:tcPr>
            <w:tcW w:w="2660" w:type="dxa"/>
            <w:shd w:val="clear" w:color="auto" w:fill="auto"/>
          </w:tcPr>
          <w:p w14:paraId="1A8B4E2F"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rectale</w:t>
            </w:r>
            <w:proofErr w:type="spellEnd"/>
          </w:p>
        </w:tc>
        <w:tc>
          <w:tcPr>
            <w:tcW w:w="1701" w:type="dxa"/>
            <w:shd w:val="clear" w:color="auto" w:fill="auto"/>
          </w:tcPr>
          <w:p w14:paraId="6D432003" w14:textId="3584E755"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0.221</w:t>
            </w:r>
          </w:p>
        </w:tc>
        <w:tc>
          <w:tcPr>
            <w:tcW w:w="1701" w:type="dxa"/>
            <w:shd w:val="clear" w:color="auto" w:fill="auto"/>
          </w:tcPr>
          <w:p w14:paraId="4330031C" w14:textId="3C76E333"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23F411EE" w14:textId="62ACED4F" w:rsidR="001B259B" w:rsidRPr="0043545A" w:rsidRDefault="001B259B" w:rsidP="001B259B">
            <w:pPr>
              <w:spacing w:line="360" w:lineRule="auto"/>
              <w:jc w:val="both"/>
              <w:rPr>
                <w:rFonts w:ascii="Book Antiqua" w:hAnsi="Book Antiqua"/>
              </w:rPr>
            </w:pPr>
            <w:r w:rsidRPr="0043545A">
              <w:rPr>
                <w:rFonts w:ascii="Book Antiqua" w:hAnsi="Book Antiqua"/>
              </w:rPr>
              <w:t>0-068 ± 0.255</w:t>
            </w:r>
          </w:p>
        </w:tc>
        <w:tc>
          <w:tcPr>
            <w:tcW w:w="1813" w:type="dxa"/>
            <w:shd w:val="clear" w:color="auto" w:fill="auto"/>
          </w:tcPr>
          <w:p w14:paraId="6560993F" w14:textId="15BBFC03" w:rsidR="001B259B" w:rsidRPr="0043545A" w:rsidRDefault="001B259B" w:rsidP="001B259B">
            <w:pPr>
              <w:spacing w:line="360" w:lineRule="auto"/>
              <w:jc w:val="both"/>
              <w:rPr>
                <w:rFonts w:ascii="Book Antiqua" w:hAnsi="Book Antiqua"/>
              </w:rPr>
            </w:pPr>
            <w:r w:rsidRPr="0043545A">
              <w:rPr>
                <w:rFonts w:ascii="Book Antiqua" w:hAnsi="Book Antiqua"/>
              </w:rPr>
              <w:t>0.042 ± 0.202</w:t>
            </w:r>
          </w:p>
        </w:tc>
      </w:tr>
      <w:tr w:rsidR="001B259B" w:rsidRPr="0043545A" w14:paraId="3AFA7B30" w14:textId="77777777" w:rsidTr="001B259B">
        <w:tc>
          <w:tcPr>
            <w:tcW w:w="2660" w:type="dxa"/>
            <w:shd w:val="clear" w:color="auto" w:fill="auto"/>
          </w:tcPr>
          <w:p w14:paraId="54CDD46D"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siraeum</w:t>
            </w:r>
            <w:proofErr w:type="spellEnd"/>
          </w:p>
        </w:tc>
        <w:tc>
          <w:tcPr>
            <w:tcW w:w="1701" w:type="dxa"/>
            <w:shd w:val="clear" w:color="auto" w:fill="auto"/>
          </w:tcPr>
          <w:p w14:paraId="775B4903" w14:textId="22217F54"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1.475 ±</w:t>
            </w:r>
            <w:r w:rsidRPr="0043545A">
              <w:rPr>
                <w:rFonts w:ascii="Book Antiqua" w:hAnsi="Book Antiqua"/>
              </w:rPr>
              <w:t xml:space="preserve"> 1.086</w:t>
            </w:r>
          </w:p>
        </w:tc>
        <w:tc>
          <w:tcPr>
            <w:tcW w:w="1701" w:type="dxa"/>
            <w:shd w:val="clear" w:color="auto" w:fill="auto"/>
          </w:tcPr>
          <w:p w14:paraId="040CFC1E" w14:textId="1A4AAA9C" w:rsidR="001B259B" w:rsidRPr="0043545A" w:rsidRDefault="001B259B" w:rsidP="001B259B">
            <w:pPr>
              <w:spacing w:line="360" w:lineRule="auto"/>
              <w:jc w:val="both"/>
              <w:rPr>
                <w:rFonts w:ascii="Book Antiqua" w:hAnsi="Book Antiqua"/>
              </w:rPr>
            </w:pPr>
            <w:r w:rsidRPr="0043545A">
              <w:rPr>
                <w:rFonts w:ascii="Book Antiqua" w:hAnsi="Book Antiqua"/>
              </w:rPr>
              <w:t>-1.200 ± 1.265</w:t>
            </w:r>
          </w:p>
        </w:tc>
        <w:tc>
          <w:tcPr>
            <w:tcW w:w="1701" w:type="dxa"/>
            <w:shd w:val="clear" w:color="auto" w:fill="auto"/>
          </w:tcPr>
          <w:p w14:paraId="0130C07A" w14:textId="07159662" w:rsidR="001B259B" w:rsidRPr="0043545A" w:rsidRDefault="001B259B" w:rsidP="001B259B">
            <w:pPr>
              <w:spacing w:line="360" w:lineRule="auto"/>
              <w:jc w:val="both"/>
              <w:rPr>
                <w:rFonts w:ascii="Book Antiqua" w:hAnsi="Book Antiqua"/>
              </w:rPr>
            </w:pPr>
            <w:r w:rsidRPr="0043545A">
              <w:rPr>
                <w:rFonts w:ascii="Book Antiqua" w:hAnsi="Book Antiqua"/>
              </w:rPr>
              <w:t>-1.295 ± 0.930</w:t>
            </w:r>
          </w:p>
        </w:tc>
        <w:tc>
          <w:tcPr>
            <w:tcW w:w="1813" w:type="dxa"/>
            <w:shd w:val="clear" w:color="auto" w:fill="auto"/>
          </w:tcPr>
          <w:p w14:paraId="4654B6ED" w14:textId="7578C6AF" w:rsidR="001B259B" w:rsidRPr="0043545A" w:rsidRDefault="001B259B" w:rsidP="001B259B">
            <w:pPr>
              <w:spacing w:line="360" w:lineRule="auto"/>
              <w:jc w:val="both"/>
              <w:rPr>
                <w:rFonts w:ascii="Book Antiqua" w:hAnsi="Book Antiqua"/>
              </w:rPr>
            </w:pPr>
            <w:r w:rsidRPr="0043545A">
              <w:rPr>
                <w:rFonts w:ascii="Book Antiqua" w:hAnsi="Book Antiqua"/>
              </w:rPr>
              <w:t>-1.208 ± 0.988</w:t>
            </w:r>
          </w:p>
        </w:tc>
      </w:tr>
      <w:tr w:rsidR="001B259B" w:rsidRPr="0043545A" w14:paraId="7B4107B6" w14:textId="77777777" w:rsidTr="001B259B">
        <w:tc>
          <w:tcPr>
            <w:tcW w:w="2660" w:type="dxa"/>
            <w:shd w:val="clear" w:color="auto" w:fill="auto"/>
          </w:tcPr>
          <w:p w14:paraId="3654C49E"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Faecalibacterium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prausnitzii</w:t>
            </w:r>
            <w:proofErr w:type="spellEnd"/>
          </w:p>
        </w:tc>
        <w:tc>
          <w:tcPr>
            <w:tcW w:w="1701" w:type="dxa"/>
            <w:shd w:val="clear" w:color="auto" w:fill="auto"/>
          </w:tcPr>
          <w:p w14:paraId="6D07B59E" w14:textId="7C2B5F3C"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0.550 ±</w:t>
            </w:r>
            <w:r w:rsidRPr="0043545A">
              <w:rPr>
                <w:rFonts w:ascii="Book Antiqua" w:hAnsi="Book Antiqua"/>
              </w:rPr>
              <w:t xml:space="preserve"> 0.745</w:t>
            </w:r>
          </w:p>
        </w:tc>
        <w:tc>
          <w:tcPr>
            <w:tcW w:w="1701" w:type="dxa"/>
            <w:shd w:val="clear" w:color="auto" w:fill="auto"/>
          </w:tcPr>
          <w:p w14:paraId="5BCF4E88" w14:textId="707D30FA" w:rsidR="001B259B" w:rsidRPr="0043545A" w:rsidRDefault="001B259B" w:rsidP="001B259B">
            <w:pPr>
              <w:spacing w:line="360" w:lineRule="auto"/>
              <w:jc w:val="both"/>
              <w:rPr>
                <w:rFonts w:ascii="Book Antiqua" w:hAnsi="Book Antiqua"/>
              </w:rPr>
            </w:pPr>
            <w:r w:rsidRPr="0043545A">
              <w:rPr>
                <w:rFonts w:ascii="Book Antiqua" w:hAnsi="Book Antiqua"/>
              </w:rPr>
              <w:t>-0.500 ± 0.599</w:t>
            </w:r>
          </w:p>
        </w:tc>
        <w:tc>
          <w:tcPr>
            <w:tcW w:w="1701" w:type="dxa"/>
            <w:shd w:val="clear" w:color="auto" w:fill="auto"/>
          </w:tcPr>
          <w:p w14:paraId="3B04930B" w14:textId="6F992019" w:rsidR="001B259B" w:rsidRPr="0043545A" w:rsidRDefault="001B259B" w:rsidP="001B259B">
            <w:pPr>
              <w:spacing w:line="360" w:lineRule="auto"/>
              <w:jc w:val="both"/>
              <w:rPr>
                <w:rFonts w:ascii="Book Antiqua" w:hAnsi="Book Antiqua"/>
              </w:rPr>
            </w:pPr>
            <w:r w:rsidRPr="0043545A">
              <w:rPr>
                <w:rFonts w:ascii="Book Antiqua" w:hAnsi="Book Antiqua"/>
              </w:rPr>
              <w:t>-0.568 ± 0.759</w:t>
            </w:r>
          </w:p>
        </w:tc>
        <w:tc>
          <w:tcPr>
            <w:tcW w:w="1813" w:type="dxa"/>
            <w:shd w:val="clear" w:color="auto" w:fill="auto"/>
          </w:tcPr>
          <w:p w14:paraId="3989EC75" w14:textId="69CAFBA8" w:rsidR="001B259B" w:rsidRPr="0043545A" w:rsidRDefault="001B259B" w:rsidP="001B259B">
            <w:pPr>
              <w:spacing w:line="360" w:lineRule="auto"/>
              <w:jc w:val="both"/>
              <w:rPr>
                <w:rFonts w:ascii="Book Antiqua" w:hAnsi="Book Antiqua"/>
              </w:rPr>
            </w:pPr>
            <w:r w:rsidRPr="0043545A">
              <w:rPr>
                <w:rFonts w:ascii="Book Antiqua" w:hAnsi="Book Antiqua"/>
              </w:rPr>
              <w:t>-0.521 ± 0.825</w:t>
            </w:r>
          </w:p>
        </w:tc>
      </w:tr>
      <w:tr w:rsidR="001B259B" w:rsidRPr="0043545A" w14:paraId="2BA0A3FA" w14:textId="77777777" w:rsidTr="001B259B">
        <w:tc>
          <w:tcPr>
            <w:tcW w:w="2660" w:type="dxa"/>
            <w:shd w:val="clear" w:color="auto" w:fill="auto"/>
          </w:tcPr>
          <w:p w14:paraId="08D1CEB3"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Lachnospiraceae</w:t>
            </w:r>
            <w:proofErr w:type="spellEnd"/>
          </w:p>
        </w:tc>
        <w:tc>
          <w:tcPr>
            <w:tcW w:w="1701" w:type="dxa"/>
            <w:shd w:val="clear" w:color="auto" w:fill="auto"/>
          </w:tcPr>
          <w:p w14:paraId="73F36CFC" w14:textId="51FFEA99"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0.730</w:t>
            </w:r>
          </w:p>
        </w:tc>
        <w:tc>
          <w:tcPr>
            <w:tcW w:w="1701" w:type="dxa"/>
            <w:shd w:val="clear" w:color="auto" w:fill="auto"/>
          </w:tcPr>
          <w:p w14:paraId="5CA8F615" w14:textId="14B9D480" w:rsidR="001B259B" w:rsidRPr="0043545A" w:rsidRDefault="001B259B" w:rsidP="001B259B">
            <w:pPr>
              <w:spacing w:line="360" w:lineRule="auto"/>
              <w:jc w:val="both"/>
              <w:rPr>
                <w:rFonts w:ascii="Book Antiqua" w:hAnsi="Book Antiqua"/>
              </w:rPr>
            </w:pPr>
            <w:r w:rsidRPr="0043545A">
              <w:rPr>
                <w:rFonts w:ascii="Book Antiqua" w:hAnsi="Book Antiqua"/>
              </w:rPr>
              <w:t>0.275 ± 0.640</w:t>
            </w:r>
          </w:p>
        </w:tc>
        <w:tc>
          <w:tcPr>
            <w:tcW w:w="1701" w:type="dxa"/>
            <w:shd w:val="clear" w:color="auto" w:fill="auto"/>
          </w:tcPr>
          <w:p w14:paraId="58F56B41" w14:textId="0A3F8A5A" w:rsidR="001B259B" w:rsidRPr="0043545A" w:rsidRDefault="001B259B" w:rsidP="001B259B">
            <w:pPr>
              <w:spacing w:line="360" w:lineRule="auto"/>
              <w:jc w:val="both"/>
              <w:rPr>
                <w:rFonts w:ascii="Book Antiqua" w:hAnsi="Book Antiqua"/>
              </w:rPr>
            </w:pPr>
            <w:r w:rsidRPr="0043545A">
              <w:rPr>
                <w:rFonts w:ascii="Book Antiqua" w:hAnsi="Book Antiqua"/>
              </w:rPr>
              <w:t>0.205 ± 0.553</w:t>
            </w:r>
          </w:p>
        </w:tc>
        <w:tc>
          <w:tcPr>
            <w:tcW w:w="1813" w:type="dxa"/>
            <w:shd w:val="clear" w:color="auto" w:fill="auto"/>
          </w:tcPr>
          <w:p w14:paraId="5A207E78" w14:textId="22C9FB62" w:rsidR="001B259B" w:rsidRPr="0043545A" w:rsidRDefault="001B259B" w:rsidP="001B259B">
            <w:pPr>
              <w:spacing w:line="360" w:lineRule="auto"/>
              <w:jc w:val="both"/>
              <w:rPr>
                <w:rFonts w:ascii="Book Antiqua" w:hAnsi="Book Antiqua"/>
              </w:rPr>
            </w:pPr>
            <w:r w:rsidRPr="0043545A">
              <w:rPr>
                <w:rFonts w:ascii="Book Antiqua" w:hAnsi="Book Antiqua"/>
              </w:rPr>
              <w:t>0.125 ± 0.489</w:t>
            </w:r>
          </w:p>
        </w:tc>
      </w:tr>
      <w:tr w:rsidR="001B259B" w:rsidRPr="0043545A" w14:paraId="70B7D790" w14:textId="77777777" w:rsidTr="001B259B">
        <w:tc>
          <w:tcPr>
            <w:tcW w:w="2660" w:type="dxa"/>
            <w:shd w:val="clear" w:color="auto" w:fill="auto"/>
          </w:tcPr>
          <w:p w14:paraId="4CBF7441" w14:textId="09AD3EEC"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Lactobacillus </w:t>
            </w:r>
            <w:proofErr w:type="spellStart"/>
            <w:r w:rsidRPr="00415ABA">
              <w:rPr>
                <w:rFonts w:ascii="Book Antiqua" w:eastAsia="Times New Roman" w:hAnsi="Book Antiqua"/>
                <w:i/>
                <w:iCs/>
                <w:color w:val="000000"/>
              </w:rPr>
              <w:t>ruminis</w:t>
            </w:r>
            <w:proofErr w:type="spellEnd"/>
            <w:r w:rsidRPr="00415ABA">
              <w:rPr>
                <w:rFonts w:ascii="Book Antiqua" w:eastAsia="Times New Roman" w:hAnsi="Book Antiqua"/>
                <w:i/>
                <w:iCs/>
                <w:color w:val="000000"/>
              </w:rPr>
              <w:t xml:space="preserve">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Pediococcus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acidilactici</w:t>
            </w:r>
            <w:proofErr w:type="spellEnd"/>
          </w:p>
        </w:tc>
        <w:tc>
          <w:tcPr>
            <w:tcW w:w="1701" w:type="dxa"/>
            <w:shd w:val="clear" w:color="auto" w:fill="auto"/>
          </w:tcPr>
          <w:p w14:paraId="67DBB18F" w14:textId="318A410D" w:rsidR="001B259B" w:rsidRPr="0043545A" w:rsidRDefault="001B259B" w:rsidP="001B259B">
            <w:pPr>
              <w:spacing w:line="360" w:lineRule="auto"/>
              <w:jc w:val="both"/>
              <w:rPr>
                <w:rFonts w:ascii="Book Antiqua" w:hAnsi="Book Antiqua"/>
              </w:rPr>
            </w:pPr>
            <w:r w:rsidRPr="0043545A">
              <w:rPr>
                <w:rFonts w:ascii="Book Antiqua" w:hAnsi="Book Antiqua"/>
              </w:rPr>
              <w:t>0.0</w:t>
            </w:r>
            <w:r w:rsidRPr="008A19D9">
              <w:rPr>
                <w:rFonts w:ascii="Book Antiqua" w:hAnsi="Book Antiqua"/>
              </w:rPr>
              <w:t xml:space="preserve"> ± </w:t>
            </w:r>
            <w:r w:rsidRPr="0043545A">
              <w:rPr>
                <w:rFonts w:ascii="Book Antiqua" w:hAnsi="Book Antiqua"/>
              </w:rPr>
              <w:t>0.0</w:t>
            </w:r>
          </w:p>
        </w:tc>
        <w:tc>
          <w:tcPr>
            <w:tcW w:w="1701" w:type="dxa"/>
            <w:shd w:val="clear" w:color="auto" w:fill="auto"/>
          </w:tcPr>
          <w:p w14:paraId="7237B3E1" w14:textId="574D3A53"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5DFCC562" w14:textId="446A71E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0.021 ± 0.146</w:t>
            </w:r>
          </w:p>
        </w:tc>
        <w:tc>
          <w:tcPr>
            <w:tcW w:w="1813" w:type="dxa"/>
            <w:shd w:val="clear" w:color="auto" w:fill="auto"/>
          </w:tcPr>
          <w:p w14:paraId="452D2A2D" w14:textId="3C798E5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0.188 ± 0.571</w:t>
            </w:r>
          </w:p>
        </w:tc>
      </w:tr>
      <w:tr w:rsidR="001B259B" w:rsidRPr="0043545A" w14:paraId="5CC8E8E5" w14:textId="77777777" w:rsidTr="001B259B">
        <w:tc>
          <w:tcPr>
            <w:tcW w:w="2660" w:type="dxa"/>
            <w:shd w:val="clear" w:color="auto" w:fill="auto"/>
          </w:tcPr>
          <w:p w14:paraId="57D599A2"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Lactobacillus spp.</w:t>
            </w:r>
          </w:p>
        </w:tc>
        <w:tc>
          <w:tcPr>
            <w:tcW w:w="1701" w:type="dxa"/>
            <w:shd w:val="clear" w:color="auto" w:fill="auto"/>
          </w:tcPr>
          <w:p w14:paraId="3873D277" w14:textId="5954CBF2"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701" w:type="dxa"/>
            <w:shd w:val="clear" w:color="auto" w:fill="auto"/>
          </w:tcPr>
          <w:p w14:paraId="4E5DE750" w14:textId="3262B8EE" w:rsidR="001B259B" w:rsidRPr="0043545A" w:rsidRDefault="001B259B" w:rsidP="001B259B">
            <w:pPr>
              <w:spacing w:line="360" w:lineRule="auto"/>
              <w:jc w:val="both"/>
              <w:rPr>
                <w:rFonts w:ascii="Book Antiqua" w:hAnsi="Book Antiqua"/>
              </w:rPr>
            </w:pPr>
            <w:r w:rsidRPr="0043545A">
              <w:rPr>
                <w:rFonts w:ascii="Book Antiqua" w:hAnsi="Book Antiqua"/>
              </w:rPr>
              <w:t>0.475 ± 0.680</w:t>
            </w:r>
          </w:p>
        </w:tc>
        <w:tc>
          <w:tcPr>
            <w:tcW w:w="1701" w:type="dxa"/>
            <w:shd w:val="clear" w:color="auto" w:fill="auto"/>
          </w:tcPr>
          <w:p w14:paraId="037FB7DD" w14:textId="6674811F" w:rsidR="001B259B" w:rsidRPr="0043545A" w:rsidRDefault="001B259B" w:rsidP="001B259B">
            <w:pPr>
              <w:spacing w:line="360" w:lineRule="auto"/>
              <w:jc w:val="both"/>
              <w:rPr>
                <w:rFonts w:ascii="Book Antiqua" w:hAnsi="Book Antiqua"/>
              </w:rPr>
            </w:pPr>
            <w:r w:rsidRPr="0043545A">
              <w:rPr>
                <w:rFonts w:ascii="Book Antiqua" w:hAnsi="Book Antiqua"/>
              </w:rPr>
              <w:t>0.500 ± 0.731</w:t>
            </w:r>
          </w:p>
        </w:tc>
        <w:tc>
          <w:tcPr>
            <w:tcW w:w="1813" w:type="dxa"/>
            <w:shd w:val="clear" w:color="auto" w:fill="auto"/>
          </w:tcPr>
          <w:p w14:paraId="55BD5DEB" w14:textId="398470DF" w:rsidR="001B259B" w:rsidRPr="0043545A" w:rsidRDefault="001B259B" w:rsidP="001B259B">
            <w:pPr>
              <w:spacing w:line="360" w:lineRule="auto"/>
              <w:jc w:val="both"/>
              <w:rPr>
                <w:rFonts w:ascii="Book Antiqua" w:hAnsi="Book Antiqua"/>
              </w:rPr>
            </w:pPr>
            <w:r w:rsidRPr="0043545A">
              <w:rPr>
                <w:rFonts w:ascii="Book Antiqua" w:hAnsi="Book Antiqua"/>
              </w:rPr>
              <w:t>0.583 ± 0.679</w:t>
            </w:r>
          </w:p>
        </w:tc>
      </w:tr>
      <w:tr w:rsidR="001B259B" w:rsidRPr="0043545A" w14:paraId="0EB035AB" w14:textId="77777777" w:rsidTr="001B259B">
        <w:tc>
          <w:tcPr>
            <w:tcW w:w="2660" w:type="dxa"/>
            <w:shd w:val="clear" w:color="auto" w:fill="auto"/>
          </w:tcPr>
          <w:p w14:paraId="229B81F1"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Phascolarctobacterium</w:t>
            </w:r>
            <w:proofErr w:type="spellEnd"/>
            <w:r w:rsidRPr="00415ABA">
              <w:rPr>
                <w:rFonts w:ascii="Book Antiqua" w:eastAsia="Times New Roman" w:hAnsi="Book Antiqua"/>
                <w:i/>
                <w:iCs/>
                <w:color w:val="000000"/>
              </w:rPr>
              <w:t xml:space="preserve"> spp.</w:t>
            </w:r>
          </w:p>
        </w:tc>
        <w:tc>
          <w:tcPr>
            <w:tcW w:w="1701" w:type="dxa"/>
            <w:shd w:val="clear" w:color="auto" w:fill="auto"/>
          </w:tcPr>
          <w:p w14:paraId="42D4D1D8" w14:textId="788B0C3D" w:rsidR="001B259B" w:rsidRPr="0043545A" w:rsidRDefault="001B259B" w:rsidP="001B259B">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0.404</w:t>
            </w:r>
          </w:p>
        </w:tc>
        <w:tc>
          <w:tcPr>
            <w:tcW w:w="1701" w:type="dxa"/>
            <w:shd w:val="clear" w:color="auto" w:fill="auto"/>
          </w:tcPr>
          <w:p w14:paraId="79831665" w14:textId="2AE68538" w:rsidR="001B259B" w:rsidRPr="0043545A" w:rsidRDefault="001B259B" w:rsidP="001B259B">
            <w:pPr>
              <w:spacing w:line="360" w:lineRule="auto"/>
              <w:jc w:val="both"/>
              <w:rPr>
                <w:rFonts w:ascii="Book Antiqua" w:hAnsi="Book Antiqua"/>
              </w:rPr>
            </w:pPr>
            <w:r w:rsidRPr="0043545A">
              <w:rPr>
                <w:rFonts w:ascii="Book Antiqua" w:hAnsi="Book Antiqua"/>
              </w:rPr>
              <w:t>0.075 ± 0.350</w:t>
            </w:r>
          </w:p>
        </w:tc>
        <w:tc>
          <w:tcPr>
            <w:tcW w:w="1701" w:type="dxa"/>
            <w:shd w:val="clear" w:color="auto" w:fill="auto"/>
          </w:tcPr>
          <w:p w14:paraId="34FF131C" w14:textId="3DD97929" w:rsidR="001B259B" w:rsidRPr="0043545A" w:rsidRDefault="001B259B" w:rsidP="001B259B">
            <w:pPr>
              <w:spacing w:line="360" w:lineRule="auto"/>
              <w:jc w:val="both"/>
              <w:rPr>
                <w:rFonts w:ascii="Book Antiqua" w:hAnsi="Book Antiqua"/>
              </w:rPr>
            </w:pPr>
            <w:r w:rsidRPr="0043545A">
              <w:rPr>
                <w:rFonts w:ascii="Book Antiqua" w:hAnsi="Book Antiqua"/>
              </w:rPr>
              <w:t>0.091 ± 0.362</w:t>
            </w:r>
          </w:p>
        </w:tc>
        <w:tc>
          <w:tcPr>
            <w:tcW w:w="1813" w:type="dxa"/>
            <w:shd w:val="clear" w:color="auto" w:fill="auto"/>
          </w:tcPr>
          <w:p w14:paraId="388CDABC" w14:textId="586CC49E" w:rsidR="001B259B" w:rsidRPr="0043545A" w:rsidRDefault="001B259B" w:rsidP="001B259B">
            <w:pPr>
              <w:spacing w:line="360" w:lineRule="auto"/>
              <w:jc w:val="both"/>
              <w:rPr>
                <w:rFonts w:ascii="Book Antiqua" w:hAnsi="Book Antiqua"/>
              </w:rPr>
            </w:pPr>
            <w:r w:rsidRPr="0043545A">
              <w:rPr>
                <w:rFonts w:ascii="Book Antiqua" w:hAnsi="Book Antiqua"/>
              </w:rPr>
              <w:t>0.083 ± 0.347</w:t>
            </w:r>
          </w:p>
        </w:tc>
      </w:tr>
      <w:tr w:rsidR="001B259B" w:rsidRPr="0043545A" w14:paraId="79272E90" w14:textId="77777777" w:rsidTr="001B259B">
        <w:tc>
          <w:tcPr>
            <w:tcW w:w="2660" w:type="dxa"/>
            <w:shd w:val="clear" w:color="auto" w:fill="auto"/>
          </w:tcPr>
          <w:p w14:paraId="19078CA8" w14:textId="6BB55ED3"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albus</w:t>
            </w:r>
            <w:proofErr w:type="spellEnd"/>
            <w:r w:rsidRPr="00415ABA">
              <w:rPr>
                <w:rFonts w:ascii="Book Antiqua" w:eastAsia="Times New Roman" w:hAnsi="Book Antiqua"/>
                <w:i/>
                <w:iCs/>
                <w:color w:val="000000"/>
              </w:rPr>
              <w:t xml:space="preserve">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bromii</w:t>
            </w:r>
            <w:proofErr w:type="spellEnd"/>
          </w:p>
        </w:tc>
        <w:tc>
          <w:tcPr>
            <w:tcW w:w="1701" w:type="dxa"/>
            <w:shd w:val="clear" w:color="auto" w:fill="auto"/>
          </w:tcPr>
          <w:p w14:paraId="51ABD0F6" w14:textId="7CB15FAA"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701" w:type="dxa"/>
            <w:shd w:val="clear" w:color="auto" w:fill="auto"/>
          </w:tcPr>
          <w:p w14:paraId="477C5598" w14:textId="6809EC63" w:rsidR="001B259B" w:rsidRPr="0043545A" w:rsidRDefault="001B259B" w:rsidP="001B259B">
            <w:pPr>
              <w:spacing w:line="360" w:lineRule="auto"/>
              <w:jc w:val="both"/>
              <w:rPr>
                <w:rFonts w:ascii="Book Antiqua" w:hAnsi="Book Antiqua"/>
              </w:rPr>
            </w:pPr>
            <w:r w:rsidRPr="0043545A">
              <w:rPr>
                <w:rFonts w:ascii="Book Antiqua" w:hAnsi="Book Antiqua"/>
              </w:rPr>
              <w:t>0.450 ± 0.749</w:t>
            </w:r>
          </w:p>
        </w:tc>
        <w:tc>
          <w:tcPr>
            <w:tcW w:w="1701" w:type="dxa"/>
            <w:shd w:val="clear" w:color="auto" w:fill="auto"/>
          </w:tcPr>
          <w:p w14:paraId="07EC7519" w14:textId="263777B9" w:rsidR="001B259B" w:rsidRPr="0043545A" w:rsidRDefault="001B259B" w:rsidP="001B259B">
            <w:pPr>
              <w:spacing w:line="360" w:lineRule="auto"/>
              <w:jc w:val="both"/>
              <w:rPr>
                <w:rFonts w:ascii="Book Antiqua" w:hAnsi="Book Antiqua"/>
              </w:rPr>
            </w:pPr>
            <w:r w:rsidRPr="0043545A">
              <w:rPr>
                <w:rFonts w:ascii="Book Antiqua" w:hAnsi="Book Antiqua"/>
              </w:rPr>
              <w:t>0.205 ± 0.553</w:t>
            </w:r>
          </w:p>
        </w:tc>
        <w:tc>
          <w:tcPr>
            <w:tcW w:w="1813" w:type="dxa"/>
            <w:shd w:val="clear" w:color="auto" w:fill="auto"/>
          </w:tcPr>
          <w:p w14:paraId="1555017F" w14:textId="5A173DFA" w:rsidR="001B259B" w:rsidRPr="0043545A" w:rsidRDefault="001B259B" w:rsidP="001B259B">
            <w:pPr>
              <w:spacing w:line="360" w:lineRule="auto"/>
              <w:jc w:val="both"/>
              <w:rPr>
                <w:rFonts w:ascii="Book Antiqua" w:hAnsi="Book Antiqua"/>
              </w:rPr>
            </w:pPr>
            <w:r w:rsidRPr="0043545A">
              <w:rPr>
                <w:rFonts w:ascii="Book Antiqua" w:hAnsi="Book Antiqua"/>
              </w:rPr>
              <w:t>0.271 ± 0.574</w:t>
            </w:r>
          </w:p>
        </w:tc>
      </w:tr>
      <w:tr w:rsidR="001B259B" w:rsidRPr="0043545A" w14:paraId="01287E4D" w14:textId="77777777" w:rsidTr="001B259B">
        <w:tc>
          <w:tcPr>
            <w:tcW w:w="2660" w:type="dxa"/>
            <w:shd w:val="clear" w:color="auto" w:fill="auto"/>
          </w:tcPr>
          <w:p w14:paraId="6F324AD0"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Ruminococcus</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gnavus</w:t>
            </w:r>
            <w:proofErr w:type="spellEnd"/>
          </w:p>
        </w:tc>
        <w:tc>
          <w:tcPr>
            <w:tcW w:w="1701" w:type="dxa"/>
            <w:shd w:val="clear" w:color="auto" w:fill="auto"/>
          </w:tcPr>
          <w:p w14:paraId="776CFB2E" w14:textId="5D472689" w:rsidR="001B259B" w:rsidRPr="0043545A" w:rsidRDefault="001B259B" w:rsidP="001B259B">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0.815</w:t>
            </w:r>
          </w:p>
        </w:tc>
        <w:tc>
          <w:tcPr>
            <w:tcW w:w="1701" w:type="dxa"/>
            <w:shd w:val="clear" w:color="auto" w:fill="auto"/>
          </w:tcPr>
          <w:p w14:paraId="2AED0A06" w14:textId="6CE8E17D" w:rsidR="001B259B" w:rsidRPr="0043545A" w:rsidRDefault="001B259B" w:rsidP="001B259B">
            <w:pPr>
              <w:spacing w:line="360" w:lineRule="auto"/>
              <w:jc w:val="both"/>
              <w:rPr>
                <w:rFonts w:ascii="Book Antiqua" w:hAnsi="Book Antiqua"/>
              </w:rPr>
            </w:pPr>
            <w:r w:rsidRPr="0043545A">
              <w:rPr>
                <w:rFonts w:ascii="Book Antiqua" w:hAnsi="Book Antiqua"/>
              </w:rPr>
              <w:t>0.325 ± 0.764</w:t>
            </w:r>
          </w:p>
        </w:tc>
        <w:tc>
          <w:tcPr>
            <w:tcW w:w="1701" w:type="dxa"/>
            <w:shd w:val="clear" w:color="auto" w:fill="auto"/>
          </w:tcPr>
          <w:p w14:paraId="62A65AD3" w14:textId="129A6B41" w:rsidR="001B259B" w:rsidRPr="0043545A" w:rsidRDefault="001B259B" w:rsidP="001B259B">
            <w:pPr>
              <w:spacing w:line="360" w:lineRule="auto"/>
              <w:jc w:val="both"/>
              <w:rPr>
                <w:rFonts w:ascii="Book Antiqua" w:hAnsi="Book Antiqua"/>
              </w:rPr>
            </w:pPr>
            <w:r w:rsidRPr="0043545A">
              <w:rPr>
                <w:rFonts w:ascii="Book Antiqua" w:hAnsi="Book Antiqua"/>
              </w:rPr>
              <w:t>0.364 ± 0.810</w:t>
            </w:r>
          </w:p>
        </w:tc>
        <w:tc>
          <w:tcPr>
            <w:tcW w:w="1813" w:type="dxa"/>
            <w:shd w:val="clear" w:color="auto" w:fill="auto"/>
          </w:tcPr>
          <w:p w14:paraId="22F737E8" w14:textId="6167876F" w:rsidR="001B259B" w:rsidRPr="0043545A" w:rsidRDefault="001B259B" w:rsidP="001B259B">
            <w:pPr>
              <w:spacing w:line="360" w:lineRule="auto"/>
              <w:jc w:val="both"/>
              <w:rPr>
                <w:rFonts w:ascii="Book Antiqua" w:hAnsi="Book Antiqua"/>
              </w:rPr>
            </w:pPr>
            <w:r w:rsidRPr="0043545A">
              <w:rPr>
                <w:rFonts w:ascii="Book Antiqua" w:hAnsi="Book Antiqua"/>
              </w:rPr>
              <w:t>0.250 ± 0.636</w:t>
            </w:r>
          </w:p>
        </w:tc>
      </w:tr>
      <w:tr w:rsidR="001B259B" w:rsidRPr="0043545A" w14:paraId="6A685728" w14:textId="77777777" w:rsidTr="001B259B">
        <w:tc>
          <w:tcPr>
            <w:tcW w:w="2660" w:type="dxa"/>
            <w:shd w:val="clear" w:color="auto" w:fill="auto"/>
          </w:tcPr>
          <w:p w14:paraId="0981FA3C"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Streptococcus </w:t>
            </w:r>
            <w:proofErr w:type="spellStart"/>
            <w:r w:rsidRPr="00415ABA">
              <w:rPr>
                <w:rFonts w:ascii="Book Antiqua" w:eastAsia="Times New Roman" w:hAnsi="Book Antiqua"/>
                <w:i/>
                <w:iCs/>
                <w:color w:val="000000"/>
              </w:rPr>
              <w:t>agalactiae</w:t>
            </w:r>
            <w:proofErr w:type="spellEnd"/>
            <w:r w:rsidRPr="00415ABA">
              <w:rPr>
                <w:rFonts w:ascii="Book Antiqua" w:eastAsia="Times New Roman" w:hAnsi="Book Antiqua"/>
                <w:i/>
                <w:iCs/>
                <w:color w:val="000000"/>
              </w:rPr>
              <w:t xml:space="preserve"> &amp; </w:t>
            </w:r>
            <w:proofErr w:type="spellStart"/>
            <w:r w:rsidRPr="00415ABA">
              <w:rPr>
                <w:rFonts w:ascii="Book Antiqua" w:eastAsia="Times New Roman" w:hAnsi="Book Antiqua"/>
                <w:i/>
                <w:iCs/>
                <w:color w:val="000000"/>
              </w:rPr>
              <w:t>Eubacterium</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rectale</w:t>
            </w:r>
            <w:proofErr w:type="spellEnd"/>
          </w:p>
        </w:tc>
        <w:tc>
          <w:tcPr>
            <w:tcW w:w="1701" w:type="dxa"/>
            <w:shd w:val="clear" w:color="auto" w:fill="auto"/>
          </w:tcPr>
          <w:p w14:paraId="5A69945B" w14:textId="0CFEF286" w:rsidR="001B259B" w:rsidRPr="0043545A" w:rsidRDefault="001B259B" w:rsidP="001B259B">
            <w:pPr>
              <w:spacing w:line="360" w:lineRule="auto"/>
              <w:jc w:val="both"/>
              <w:rPr>
                <w:rFonts w:ascii="Book Antiqua" w:hAnsi="Book Antiqua"/>
              </w:rPr>
            </w:pPr>
            <w:r w:rsidRPr="0043545A">
              <w:rPr>
                <w:rFonts w:ascii="Book Antiqua" w:hAnsi="Book Antiqua"/>
              </w:rPr>
              <w:t>0.110</w:t>
            </w:r>
            <w:r w:rsidRPr="008A19D9">
              <w:rPr>
                <w:rFonts w:ascii="Book Antiqua" w:hAnsi="Book Antiqua"/>
              </w:rPr>
              <w:t xml:space="preserve"> ± </w:t>
            </w:r>
            <w:r w:rsidRPr="0043545A">
              <w:rPr>
                <w:rFonts w:ascii="Book Antiqua" w:hAnsi="Book Antiqua"/>
              </w:rPr>
              <w:t>0.304</w:t>
            </w:r>
          </w:p>
        </w:tc>
        <w:tc>
          <w:tcPr>
            <w:tcW w:w="1701" w:type="dxa"/>
            <w:shd w:val="clear" w:color="auto" w:fill="auto"/>
          </w:tcPr>
          <w:p w14:paraId="1F6D541E" w14:textId="78D94E02" w:rsidR="001B259B" w:rsidRPr="0043545A" w:rsidRDefault="001B259B" w:rsidP="001B259B">
            <w:pPr>
              <w:spacing w:line="360" w:lineRule="auto"/>
              <w:jc w:val="both"/>
              <w:rPr>
                <w:rFonts w:ascii="Book Antiqua" w:hAnsi="Book Antiqua"/>
              </w:rPr>
            </w:pPr>
            <w:r w:rsidRPr="0043545A">
              <w:rPr>
                <w:rFonts w:ascii="Book Antiqua" w:hAnsi="Book Antiqua"/>
              </w:rPr>
              <w:t>0.125 ± 0.345</w:t>
            </w:r>
          </w:p>
        </w:tc>
        <w:tc>
          <w:tcPr>
            <w:tcW w:w="1701" w:type="dxa"/>
            <w:shd w:val="clear" w:color="auto" w:fill="auto"/>
          </w:tcPr>
          <w:p w14:paraId="4040D804" w14:textId="3B3131E3"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0.267 ± 0.495</w:t>
            </w:r>
          </w:p>
        </w:tc>
        <w:tc>
          <w:tcPr>
            <w:tcW w:w="1813" w:type="dxa"/>
            <w:shd w:val="clear" w:color="auto" w:fill="auto"/>
          </w:tcPr>
          <w:p w14:paraId="12ABF87C" w14:textId="775EA55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0.083 ± 0.279</w:t>
            </w:r>
          </w:p>
        </w:tc>
      </w:tr>
      <w:tr w:rsidR="001B259B" w:rsidRPr="0043545A" w14:paraId="32ED8207" w14:textId="77777777" w:rsidTr="001B259B">
        <w:tc>
          <w:tcPr>
            <w:tcW w:w="2660" w:type="dxa"/>
            <w:shd w:val="clear" w:color="auto" w:fill="auto"/>
          </w:tcPr>
          <w:p w14:paraId="3FE47685" w14:textId="16F2E850" w:rsidR="001B259B" w:rsidRPr="0043545A" w:rsidRDefault="001B259B" w:rsidP="001B259B">
            <w:pPr>
              <w:spacing w:line="360" w:lineRule="auto"/>
              <w:jc w:val="both"/>
              <w:rPr>
                <w:rFonts w:ascii="Book Antiqua" w:eastAsia="Times New Roman" w:hAnsi="Book Antiqua"/>
                <w:i/>
                <w:iCs/>
                <w:color w:val="000000"/>
              </w:rPr>
            </w:pPr>
            <w:r w:rsidRPr="0043545A">
              <w:rPr>
                <w:rFonts w:ascii="Book Antiqua" w:eastAsia="Times New Roman" w:hAnsi="Book Antiqua"/>
                <w:i/>
                <w:iCs/>
                <w:color w:val="000000"/>
              </w:rPr>
              <w:t xml:space="preserve">Streptococcus </w:t>
            </w:r>
            <w:proofErr w:type="spellStart"/>
            <w:r w:rsidRPr="0043545A">
              <w:rPr>
                <w:rFonts w:ascii="Book Antiqua" w:eastAsia="Times New Roman" w:hAnsi="Book Antiqua"/>
                <w:i/>
                <w:iCs/>
                <w:color w:val="000000"/>
              </w:rPr>
              <w:t>salivarius</w:t>
            </w:r>
            <w:proofErr w:type="spellEnd"/>
            <w:r w:rsidRPr="0043545A">
              <w:rPr>
                <w:rFonts w:ascii="Book Antiqua" w:eastAsia="Times New Roman" w:hAnsi="Book Antiqua"/>
                <w:i/>
                <w:iCs/>
                <w:color w:val="000000"/>
              </w:rPr>
              <w:t xml:space="preserve"> ssp. thermophilus </w:t>
            </w:r>
            <w:r w:rsidRPr="0043545A">
              <w:rPr>
                <w:rFonts w:ascii="Book Antiqua" w:eastAsia="Times New Roman" w:hAnsi="Book Antiqua"/>
                <w:color w:val="000000"/>
              </w:rPr>
              <w:t>and</w:t>
            </w:r>
            <w:r w:rsidRPr="0043545A">
              <w:rPr>
                <w:rFonts w:ascii="Book Antiqua" w:eastAsia="Times New Roman" w:hAnsi="Book Antiqua"/>
                <w:i/>
                <w:iCs/>
                <w:color w:val="000000"/>
              </w:rPr>
              <w:t xml:space="preserve"> Streptococcus sanguinis</w:t>
            </w:r>
          </w:p>
        </w:tc>
        <w:tc>
          <w:tcPr>
            <w:tcW w:w="1701" w:type="dxa"/>
            <w:shd w:val="clear" w:color="auto" w:fill="auto"/>
          </w:tcPr>
          <w:p w14:paraId="3AA38FC1" w14:textId="4D312955" w:rsidR="001B259B" w:rsidRPr="0043545A" w:rsidRDefault="001B259B" w:rsidP="001B259B">
            <w:pPr>
              <w:spacing w:line="360" w:lineRule="auto"/>
              <w:jc w:val="both"/>
              <w:rPr>
                <w:rFonts w:ascii="Book Antiqua" w:hAnsi="Book Antiqua"/>
              </w:rPr>
            </w:pPr>
            <w:r w:rsidRPr="0043545A">
              <w:rPr>
                <w:rFonts w:ascii="Book Antiqua" w:hAnsi="Book Antiqua"/>
              </w:rPr>
              <w:t>0.675 ± 0.888</w:t>
            </w:r>
          </w:p>
        </w:tc>
        <w:tc>
          <w:tcPr>
            <w:tcW w:w="1701" w:type="dxa"/>
            <w:shd w:val="clear" w:color="auto" w:fill="auto"/>
          </w:tcPr>
          <w:p w14:paraId="2FCEA4DF" w14:textId="6853DABB" w:rsidR="001B259B" w:rsidRPr="0043545A" w:rsidRDefault="001B259B" w:rsidP="001B259B">
            <w:pPr>
              <w:spacing w:line="360" w:lineRule="auto"/>
              <w:jc w:val="both"/>
              <w:rPr>
                <w:rFonts w:ascii="Book Antiqua" w:hAnsi="Book Antiqua"/>
              </w:rPr>
            </w:pPr>
            <w:r w:rsidRPr="0043545A">
              <w:rPr>
                <w:rFonts w:ascii="Book Antiqua" w:hAnsi="Book Antiqua"/>
              </w:rPr>
              <w:t>0.475 ± 0.751</w:t>
            </w:r>
          </w:p>
        </w:tc>
        <w:tc>
          <w:tcPr>
            <w:tcW w:w="1701" w:type="dxa"/>
            <w:shd w:val="clear" w:color="auto" w:fill="auto"/>
          </w:tcPr>
          <w:p w14:paraId="2597DCF9" w14:textId="47BD7994" w:rsidR="001B259B" w:rsidRPr="00415ABA" w:rsidRDefault="001B259B" w:rsidP="001B259B">
            <w:pPr>
              <w:spacing w:line="360" w:lineRule="auto"/>
              <w:jc w:val="both"/>
              <w:rPr>
                <w:rFonts w:ascii="Book Antiqua" w:eastAsia="Times New Roman" w:hAnsi="Book Antiqua"/>
              </w:rPr>
            </w:pPr>
            <w:r w:rsidRPr="0043545A">
              <w:rPr>
                <w:rFonts w:ascii="Book Antiqua" w:hAnsi="Book Antiqua"/>
              </w:rPr>
              <w:t>0.455 ± 0.504</w:t>
            </w:r>
          </w:p>
        </w:tc>
        <w:tc>
          <w:tcPr>
            <w:tcW w:w="1813" w:type="dxa"/>
            <w:shd w:val="clear" w:color="auto" w:fill="auto"/>
          </w:tcPr>
          <w:p w14:paraId="4E050DC1" w14:textId="517AAEA3" w:rsidR="001B259B" w:rsidRPr="00415ABA" w:rsidRDefault="001B259B" w:rsidP="001B259B">
            <w:pPr>
              <w:spacing w:line="360" w:lineRule="auto"/>
              <w:jc w:val="both"/>
              <w:rPr>
                <w:rFonts w:ascii="Book Antiqua" w:eastAsia="Times New Roman" w:hAnsi="Book Antiqua"/>
              </w:rPr>
            </w:pPr>
            <w:r w:rsidRPr="0043545A">
              <w:rPr>
                <w:rFonts w:ascii="Book Antiqua" w:hAnsi="Book Antiqua"/>
              </w:rPr>
              <w:t>0.292</w:t>
            </w:r>
            <w:r w:rsidRPr="008A19D9">
              <w:rPr>
                <w:rFonts w:ascii="Book Antiqua" w:hAnsi="Book Antiqua"/>
              </w:rPr>
              <w:t xml:space="preserve"> ± </w:t>
            </w:r>
            <w:r w:rsidRPr="0043545A">
              <w:rPr>
                <w:rFonts w:ascii="Book Antiqua" w:hAnsi="Book Antiqua"/>
              </w:rPr>
              <w:t>0.459</w:t>
            </w:r>
          </w:p>
        </w:tc>
      </w:tr>
      <w:tr w:rsidR="001B259B" w:rsidRPr="0043545A" w14:paraId="37417468" w14:textId="77777777" w:rsidTr="001B259B">
        <w:tc>
          <w:tcPr>
            <w:tcW w:w="2660" w:type="dxa"/>
            <w:shd w:val="clear" w:color="auto" w:fill="auto"/>
          </w:tcPr>
          <w:p w14:paraId="5CA20302"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Streptococcus </w:t>
            </w:r>
            <w:proofErr w:type="spellStart"/>
            <w:r w:rsidRPr="00415ABA">
              <w:rPr>
                <w:rFonts w:ascii="Book Antiqua" w:eastAsia="Times New Roman" w:hAnsi="Book Antiqua"/>
                <w:i/>
                <w:iCs/>
                <w:color w:val="000000"/>
              </w:rPr>
              <w:t>salivarius</w:t>
            </w:r>
            <w:proofErr w:type="spellEnd"/>
            <w:r w:rsidRPr="00415ABA">
              <w:rPr>
                <w:rFonts w:ascii="Book Antiqua" w:eastAsia="Times New Roman" w:hAnsi="Book Antiqua"/>
                <w:i/>
                <w:iCs/>
                <w:color w:val="000000"/>
              </w:rPr>
              <w:t xml:space="preserve"> ssp. thermophilus</w:t>
            </w:r>
          </w:p>
        </w:tc>
        <w:tc>
          <w:tcPr>
            <w:tcW w:w="1701" w:type="dxa"/>
            <w:shd w:val="clear" w:color="auto" w:fill="auto"/>
          </w:tcPr>
          <w:p w14:paraId="4E5A53F8" w14:textId="40C94EA8" w:rsidR="001B259B" w:rsidRPr="0043545A" w:rsidRDefault="001B259B" w:rsidP="001B259B">
            <w:pPr>
              <w:spacing w:line="360" w:lineRule="auto"/>
              <w:jc w:val="both"/>
              <w:rPr>
                <w:rFonts w:ascii="Book Antiqua" w:hAnsi="Book Antiqua"/>
              </w:rPr>
            </w:pPr>
            <w:r w:rsidRPr="0043545A">
              <w:rPr>
                <w:rFonts w:ascii="Book Antiqua" w:hAnsi="Book Antiqua"/>
              </w:rPr>
              <w:t>0.500</w:t>
            </w:r>
            <w:r w:rsidRPr="008A19D9">
              <w:rPr>
                <w:rFonts w:ascii="Book Antiqua" w:hAnsi="Book Antiqua"/>
              </w:rPr>
              <w:t xml:space="preserve"> ± </w:t>
            </w:r>
            <w:r w:rsidRPr="0043545A">
              <w:rPr>
                <w:rFonts w:ascii="Book Antiqua" w:hAnsi="Book Antiqua"/>
              </w:rPr>
              <w:t>0.934</w:t>
            </w:r>
          </w:p>
        </w:tc>
        <w:tc>
          <w:tcPr>
            <w:tcW w:w="1701" w:type="dxa"/>
            <w:shd w:val="clear" w:color="auto" w:fill="auto"/>
          </w:tcPr>
          <w:p w14:paraId="7A542EAD" w14:textId="0421B0DF" w:rsidR="001B259B" w:rsidRPr="0043545A" w:rsidRDefault="001B259B" w:rsidP="001B259B">
            <w:pPr>
              <w:spacing w:line="360" w:lineRule="auto"/>
              <w:jc w:val="both"/>
              <w:rPr>
                <w:rFonts w:ascii="Book Antiqua" w:hAnsi="Book Antiqua"/>
              </w:rPr>
            </w:pPr>
            <w:r w:rsidRPr="0043545A">
              <w:rPr>
                <w:rFonts w:ascii="Book Antiqua" w:hAnsi="Book Antiqua"/>
              </w:rPr>
              <w:t>0.600 ± 0.928</w:t>
            </w:r>
          </w:p>
        </w:tc>
        <w:tc>
          <w:tcPr>
            <w:tcW w:w="1701" w:type="dxa"/>
            <w:shd w:val="clear" w:color="auto" w:fill="auto"/>
          </w:tcPr>
          <w:p w14:paraId="0A8F9E09" w14:textId="294AFD9A" w:rsidR="001B259B" w:rsidRPr="0043545A" w:rsidRDefault="001B259B" w:rsidP="001B259B">
            <w:pPr>
              <w:spacing w:line="360" w:lineRule="auto"/>
              <w:jc w:val="both"/>
              <w:rPr>
                <w:rFonts w:ascii="Book Antiqua" w:hAnsi="Book Antiqua"/>
              </w:rPr>
            </w:pPr>
            <w:r w:rsidRPr="0043545A">
              <w:rPr>
                <w:rFonts w:ascii="Book Antiqua" w:hAnsi="Book Antiqua"/>
              </w:rPr>
              <w:t>0.523 ± 0.821</w:t>
            </w:r>
          </w:p>
        </w:tc>
        <w:tc>
          <w:tcPr>
            <w:tcW w:w="1813" w:type="dxa"/>
            <w:shd w:val="clear" w:color="auto" w:fill="auto"/>
          </w:tcPr>
          <w:p w14:paraId="42AE640F" w14:textId="61506CB3" w:rsidR="001B259B" w:rsidRPr="0043545A" w:rsidRDefault="001B259B" w:rsidP="001B259B">
            <w:pPr>
              <w:spacing w:line="360" w:lineRule="auto"/>
              <w:jc w:val="both"/>
              <w:rPr>
                <w:rFonts w:ascii="Book Antiqua" w:hAnsi="Book Antiqua"/>
              </w:rPr>
            </w:pPr>
            <w:r w:rsidRPr="0043545A">
              <w:rPr>
                <w:rFonts w:ascii="Book Antiqua" w:hAnsi="Book Antiqua"/>
              </w:rPr>
              <w:t>0.604 ± 0.844</w:t>
            </w:r>
          </w:p>
        </w:tc>
      </w:tr>
      <w:tr w:rsidR="001B259B" w:rsidRPr="0043545A" w14:paraId="146E8D0A" w14:textId="77777777" w:rsidTr="001B259B">
        <w:tc>
          <w:tcPr>
            <w:tcW w:w="2660" w:type="dxa"/>
            <w:shd w:val="clear" w:color="auto" w:fill="auto"/>
          </w:tcPr>
          <w:p w14:paraId="651B9544"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spp.</w:t>
            </w:r>
          </w:p>
        </w:tc>
        <w:tc>
          <w:tcPr>
            <w:tcW w:w="1701" w:type="dxa"/>
            <w:shd w:val="clear" w:color="auto" w:fill="auto"/>
          </w:tcPr>
          <w:p w14:paraId="6E3A4996" w14:textId="4DAE8FDA" w:rsidR="001B259B" w:rsidRPr="0043545A" w:rsidRDefault="001B259B" w:rsidP="001B259B">
            <w:pPr>
              <w:spacing w:line="360" w:lineRule="auto"/>
              <w:jc w:val="both"/>
              <w:rPr>
                <w:rFonts w:ascii="Book Antiqua" w:hAnsi="Book Antiqua"/>
              </w:rPr>
            </w:pPr>
            <w:r w:rsidRPr="0043545A">
              <w:rPr>
                <w:rFonts w:ascii="Book Antiqua" w:hAnsi="Book Antiqua"/>
              </w:rPr>
              <w:t>0.400</w:t>
            </w:r>
            <w:r w:rsidRPr="008A19D9">
              <w:rPr>
                <w:rFonts w:ascii="Book Antiqua" w:hAnsi="Book Antiqua"/>
              </w:rPr>
              <w:t xml:space="preserve"> ± </w:t>
            </w:r>
            <w:r w:rsidRPr="0043545A">
              <w:rPr>
                <w:rFonts w:ascii="Book Antiqua" w:hAnsi="Book Antiqua"/>
              </w:rPr>
              <w:t>709</w:t>
            </w:r>
          </w:p>
        </w:tc>
        <w:tc>
          <w:tcPr>
            <w:tcW w:w="1701" w:type="dxa"/>
            <w:shd w:val="clear" w:color="auto" w:fill="auto"/>
          </w:tcPr>
          <w:p w14:paraId="4D25F14F" w14:textId="3E7E7CB0" w:rsidR="001B259B" w:rsidRPr="0043545A" w:rsidRDefault="001B259B" w:rsidP="001B259B">
            <w:pPr>
              <w:spacing w:line="360" w:lineRule="auto"/>
              <w:jc w:val="both"/>
              <w:rPr>
                <w:rFonts w:ascii="Book Antiqua" w:hAnsi="Book Antiqua"/>
              </w:rPr>
            </w:pPr>
            <w:r w:rsidRPr="0043545A">
              <w:rPr>
                <w:rFonts w:ascii="Book Antiqua" w:hAnsi="Book Antiqua"/>
              </w:rPr>
              <w:t>0.450 ± 0.815</w:t>
            </w:r>
          </w:p>
        </w:tc>
        <w:tc>
          <w:tcPr>
            <w:tcW w:w="1701" w:type="dxa"/>
            <w:shd w:val="clear" w:color="auto" w:fill="auto"/>
          </w:tcPr>
          <w:p w14:paraId="43A73A3E" w14:textId="52BD2BFE" w:rsidR="001B259B" w:rsidRPr="0043545A" w:rsidRDefault="001B259B" w:rsidP="001B259B">
            <w:pPr>
              <w:spacing w:line="360" w:lineRule="auto"/>
              <w:jc w:val="both"/>
              <w:rPr>
                <w:rFonts w:ascii="Book Antiqua" w:hAnsi="Book Antiqua"/>
              </w:rPr>
            </w:pPr>
            <w:r w:rsidRPr="0043545A">
              <w:rPr>
                <w:rFonts w:ascii="Book Antiqua" w:hAnsi="Book Antiqua"/>
              </w:rPr>
              <w:t>0.444 ± 0.841</w:t>
            </w:r>
          </w:p>
        </w:tc>
        <w:tc>
          <w:tcPr>
            <w:tcW w:w="1813" w:type="dxa"/>
            <w:shd w:val="clear" w:color="auto" w:fill="auto"/>
          </w:tcPr>
          <w:p w14:paraId="01722E80" w14:textId="3B253A1C" w:rsidR="001B259B" w:rsidRPr="0043545A" w:rsidRDefault="001B259B" w:rsidP="001B259B">
            <w:pPr>
              <w:spacing w:line="360" w:lineRule="auto"/>
              <w:jc w:val="both"/>
              <w:rPr>
                <w:rFonts w:ascii="Book Antiqua" w:hAnsi="Book Antiqua"/>
              </w:rPr>
            </w:pPr>
            <w:r w:rsidRPr="0043545A">
              <w:rPr>
                <w:rFonts w:ascii="Book Antiqua" w:hAnsi="Book Antiqua"/>
              </w:rPr>
              <w:t>0.396 ± 0.610</w:t>
            </w:r>
          </w:p>
        </w:tc>
      </w:tr>
      <w:tr w:rsidR="001B259B" w:rsidRPr="0043545A" w14:paraId="3F8B048E" w14:textId="77777777" w:rsidTr="001B259B">
        <w:tc>
          <w:tcPr>
            <w:tcW w:w="2660" w:type="dxa"/>
            <w:shd w:val="clear" w:color="auto" w:fill="auto"/>
          </w:tcPr>
          <w:p w14:paraId="7025765F"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Veillonella</w:t>
            </w:r>
            <w:proofErr w:type="spellEnd"/>
            <w:r w:rsidRPr="00415ABA">
              <w:rPr>
                <w:rFonts w:ascii="Book Antiqua" w:eastAsia="Times New Roman" w:hAnsi="Book Antiqua"/>
                <w:i/>
                <w:iCs/>
                <w:color w:val="000000"/>
              </w:rPr>
              <w:t xml:space="preserve"> spp.</w:t>
            </w:r>
          </w:p>
        </w:tc>
        <w:tc>
          <w:tcPr>
            <w:tcW w:w="1701" w:type="dxa"/>
            <w:shd w:val="clear" w:color="auto" w:fill="auto"/>
          </w:tcPr>
          <w:p w14:paraId="683B19A0" w14:textId="5D948C15"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 xml:space="preserve">0.175 </w:t>
            </w:r>
            <w:r w:rsidRPr="0043545A">
              <w:rPr>
                <w:rFonts w:ascii="Book Antiqua" w:hAnsi="Book Antiqua"/>
              </w:rPr>
              <w:t>± 0.385</w:t>
            </w:r>
          </w:p>
        </w:tc>
        <w:tc>
          <w:tcPr>
            <w:tcW w:w="1701" w:type="dxa"/>
            <w:shd w:val="clear" w:color="auto" w:fill="auto"/>
          </w:tcPr>
          <w:p w14:paraId="3E530224" w14:textId="20AC1E99" w:rsidR="001B259B" w:rsidRPr="0043545A" w:rsidRDefault="001B259B" w:rsidP="001B259B">
            <w:pPr>
              <w:spacing w:line="360" w:lineRule="auto"/>
              <w:jc w:val="both"/>
              <w:rPr>
                <w:rFonts w:ascii="Book Antiqua" w:hAnsi="Book Antiqua"/>
              </w:rPr>
            </w:pPr>
            <w:r w:rsidRPr="0043545A">
              <w:rPr>
                <w:rFonts w:ascii="Book Antiqua" w:hAnsi="Book Antiqua"/>
              </w:rPr>
              <w:t>-0.150 ± 0.534</w:t>
            </w:r>
          </w:p>
        </w:tc>
        <w:tc>
          <w:tcPr>
            <w:tcW w:w="1701" w:type="dxa"/>
            <w:shd w:val="clear" w:color="auto" w:fill="auto"/>
          </w:tcPr>
          <w:p w14:paraId="1185F1F4" w14:textId="0368ABD5" w:rsidR="001B259B" w:rsidRPr="0043545A" w:rsidRDefault="001B259B" w:rsidP="001B259B">
            <w:pPr>
              <w:spacing w:line="360" w:lineRule="auto"/>
              <w:jc w:val="both"/>
              <w:rPr>
                <w:rFonts w:ascii="Book Antiqua" w:hAnsi="Book Antiqua"/>
              </w:rPr>
            </w:pPr>
            <w:r w:rsidRPr="0043545A">
              <w:rPr>
                <w:rFonts w:ascii="Book Antiqua" w:hAnsi="Book Antiqua"/>
              </w:rPr>
              <w:t>-0.273 ± 0.544</w:t>
            </w:r>
          </w:p>
        </w:tc>
        <w:tc>
          <w:tcPr>
            <w:tcW w:w="1813" w:type="dxa"/>
            <w:shd w:val="clear" w:color="auto" w:fill="auto"/>
          </w:tcPr>
          <w:p w14:paraId="5A9FCD12" w14:textId="2561C055" w:rsidR="001B259B" w:rsidRPr="0043545A" w:rsidRDefault="001B259B" w:rsidP="001B259B">
            <w:pPr>
              <w:spacing w:line="360" w:lineRule="auto"/>
              <w:jc w:val="both"/>
              <w:rPr>
                <w:rFonts w:ascii="Book Antiqua" w:hAnsi="Book Antiqua"/>
              </w:rPr>
            </w:pPr>
            <w:r w:rsidRPr="0043545A">
              <w:rPr>
                <w:rFonts w:ascii="Book Antiqua" w:hAnsi="Book Antiqua"/>
              </w:rPr>
              <w:t>-0.208 ± 0.504</w:t>
            </w:r>
          </w:p>
        </w:tc>
      </w:tr>
      <w:tr w:rsidR="001B259B" w:rsidRPr="0043545A" w14:paraId="22461D05" w14:textId="77777777" w:rsidTr="001B259B">
        <w:tc>
          <w:tcPr>
            <w:tcW w:w="2660" w:type="dxa"/>
            <w:shd w:val="clear" w:color="auto" w:fill="auto"/>
          </w:tcPr>
          <w:p w14:paraId="533A8D55"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Proteobacteria</w:t>
            </w:r>
          </w:p>
        </w:tc>
        <w:tc>
          <w:tcPr>
            <w:tcW w:w="1701" w:type="dxa"/>
            <w:shd w:val="clear" w:color="auto" w:fill="auto"/>
          </w:tcPr>
          <w:p w14:paraId="084CD63E" w14:textId="6C9D7009" w:rsidR="001B259B" w:rsidRPr="0043545A" w:rsidRDefault="001B259B" w:rsidP="001B259B">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0.599</w:t>
            </w:r>
          </w:p>
        </w:tc>
        <w:tc>
          <w:tcPr>
            <w:tcW w:w="1701" w:type="dxa"/>
            <w:shd w:val="clear" w:color="auto" w:fill="auto"/>
          </w:tcPr>
          <w:p w14:paraId="06C3AC45" w14:textId="4CFB55D0" w:rsidR="001B259B" w:rsidRPr="0043545A" w:rsidRDefault="001B259B" w:rsidP="001B259B">
            <w:pPr>
              <w:spacing w:line="360" w:lineRule="auto"/>
              <w:jc w:val="both"/>
              <w:rPr>
                <w:rFonts w:ascii="Book Antiqua" w:hAnsi="Book Antiqua"/>
              </w:rPr>
            </w:pPr>
            <w:r w:rsidRPr="0043545A">
              <w:rPr>
                <w:rFonts w:ascii="Book Antiqua" w:hAnsi="Book Antiqua"/>
              </w:rPr>
              <w:t>0.325 ± 0.616</w:t>
            </w:r>
          </w:p>
        </w:tc>
        <w:tc>
          <w:tcPr>
            <w:tcW w:w="1701" w:type="dxa"/>
            <w:shd w:val="clear" w:color="auto" w:fill="auto"/>
          </w:tcPr>
          <w:p w14:paraId="1BB478D5" w14:textId="40E7DA04" w:rsidR="001B259B" w:rsidRPr="0043545A" w:rsidRDefault="001B259B" w:rsidP="001B259B">
            <w:pPr>
              <w:spacing w:line="360" w:lineRule="auto"/>
              <w:jc w:val="both"/>
              <w:rPr>
                <w:rFonts w:ascii="Book Antiqua" w:hAnsi="Book Antiqua"/>
              </w:rPr>
            </w:pPr>
            <w:r w:rsidRPr="0043545A">
              <w:rPr>
                <w:rFonts w:ascii="Book Antiqua" w:hAnsi="Book Antiqua"/>
              </w:rPr>
              <w:t>0.717 ± 0.750</w:t>
            </w:r>
          </w:p>
        </w:tc>
        <w:tc>
          <w:tcPr>
            <w:tcW w:w="1813" w:type="dxa"/>
            <w:shd w:val="clear" w:color="auto" w:fill="auto"/>
          </w:tcPr>
          <w:p w14:paraId="758C4BD5" w14:textId="38ACF20A" w:rsidR="001B259B" w:rsidRPr="0043545A" w:rsidRDefault="001B259B" w:rsidP="001B259B">
            <w:pPr>
              <w:spacing w:line="360" w:lineRule="auto"/>
              <w:jc w:val="both"/>
              <w:rPr>
                <w:rFonts w:ascii="Book Antiqua" w:hAnsi="Book Antiqua"/>
              </w:rPr>
            </w:pPr>
            <w:r w:rsidRPr="0043545A">
              <w:rPr>
                <w:rFonts w:ascii="Book Antiqua" w:hAnsi="Book Antiqua"/>
              </w:rPr>
              <w:t>0.583 ± 0.498</w:t>
            </w:r>
          </w:p>
        </w:tc>
      </w:tr>
      <w:tr w:rsidR="001B259B" w:rsidRPr="0043545A" w14:paraId="746E4ACC" w14:textId="77777777" w:rsidTr="001B259B">
        <w:tc>
          <w:tcPr>
            <w:tcW w:w="2660" w:type="dxa"/>
            <w:shd w:val="clear" w:color="auto" w:fill="auto"/>
          </w:tcPr>
          <w:p w14:paraId="76D41F5B" w14:textId="46327FC5"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Shigella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Escherichia spp.</w:t>
            </w:r>
          </w:p>
        </w:tc>
        <w:tc>
          <w:tcPr>
            <w:tcW w:w="1701" w:type="dxa"/>
            <w:shd w:val="clear" w:color="auto" w:fill="auto"/>
          </w:tcPr>
          <w:p w14:paraId="42C3DE65" w14:textId="060E1C1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0.200 ±</w:t>
            </w:r>
            <w:r w:rsidRPr="0043545A">
              <w:rPr>
                <w:rFonts w:ascii="Book Antiqua" w:hAnsi="Book Antiqua"/>
              </w:rPr>
              <w:t xml:space="preserve"> 0.853</w:t>
            </w:r>
          </w:p>
        </w:tc>
        <w:tc>
          <w:tcPr>
            <w:tcW w:w="1701" w:type="dxa"/>
            <w:shd w:val="clear" w:color="auto" w:fill="auto"/>
          </w:tcPr>
          <w:p w14:paraId="6F3797BD" w14:textId="3906F901" w:rsidR="001B259B" w:rsidRPr="0043545A" w:rsidRDefault="001B259B" w:rsidP="001B259B">
            <w:pPr>
              <w:spacing w:line="360" w:lineRule="auto"/>
              <w:jc w:val="both"/>
              <w:rPr>
                <w:rFonts w:ascii="Book Antiqua" w:hAnsi="Book Antiqua"/>
              </w:rPr>
            </w:pPr>
            <w:r w:rsidRPr="0043545A">
              <w:rPr>
                <w:rFonts w:ascii="Book Antiqua" w:hAnsi="Book Antiqua"/>
              </w:rPr>
              <w:t>-0.335 ± 0.920</w:t>
            </w:r>
          </w:p>
        </w:tc>
        <w:tc>
          <w:tcPr>
            <w:tcW w:w="1701" w:type="dxa"/>
            <w:shd w:val="clear" w:color="auto" w:fill="auto"/>
          </w:tcPr>
          <w:p w14:paraId="42C51FB4" w14:textId="27634EE4" w:rsidR="001B259B" w:rsidRPr="0043545A" w:rsidRDefault="001B259B" w:rsidP="001B259B">
            <w:pPr>
              <w:spacing w:line="360" w:lineRule="auto"/>
              <w:jc w:val="both"/>
              <w:rPr>
                <w:rFonts w:ascii="Book Antiqua" w:hAnsi="Book Antiqua"/>
              </w:rPr>
            </w:pPr>
            <w:r w:rsidRPr="0043545A">
              <w:rPr>
                <w:rFonts w:ascii="Book Antiqua" w:hAnsi="Book Antiqua"/>
              </w:rPr>
              <w:t>-0.151 ± 1.077</w:t>
            </w:r>
          </w:p>
        </w:tc>
        <w:tc>
          <w:tcPr>
            <w:tcW w:w="1813" w:type="dxa"/>
            <w:shd w:val="clear" w:color="auto" w:fill="auto"/>
          </w:tcPr>
          <w:p w14:paraId="1F5E018D" w14:textId="52D9D25C" w:rsidR="001B259B" w:rsidRPr="0043545A" w:rsidRDefault="001B259B" w:rsidP="001B259B">
            <w:pPr>
              <w:spacing w:line="360" w:lineRule="auto"/>
              <w:jc w:val="both"/>
              <w:rPr>
                <w:rFonts w:ascii="Book Antiqua" w:hAnsi="Book Antiqua"/>
              </w:rPr>
            </w:pPr>
            <w:r w:rsidRPr="0043545A">
              <w:rPr>
                <w:rFonts w:ascii="Book Antiqua" w:hAnsi="Book Antiqua"/>
              </w:rPr>
              <w:t>-0.188 ± 0.790</w:t>
            </w:r>
          </w:p>
        </w:tc>
      </w:tr>
      <w:tr w:rsidR="001B259B" w:rsidRPr="0043545A" w14:paraId="1FBE9DFE" w14:textId="77777777" w:rsidTr="001B259B">
        <w:tc>
          <w:tcPr>
            <w:tcW w:w="2660" w:type="dxa"/>
            <w:shd w:val="clear" w:color="auto" w:fill="auto"/>
          </w:tcPr>
          <w:p w14:paraId="46386660"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lastRenderedPageBreak/>
              <w:t>Mycoplasma hominis</w:t>
            </w:r>
          </w:p>
        </w:tc>
        <w:tc>
          <w:tcPr>
            <w:tcW w:w="1701" w:type="dxa"/>
            <w:shd w:val="clear" w:color="auto" w:fill="auto"/>
          </w:tcPr>
          <w:p w14:paraId="7CBC4ADC" w14:textId="6FB3B20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0.450 ±</w:t>
            </w:r>
            <w:r w:rsidRPr="0043545A">
              <w:rPr>
                <w:rFonts w:ascii="Book Antiqua" w:hAnsi="Book Antiqua"/>
              </w:rPr>
              <w:t xml:space="preserve"> 0.504</w:t>
            </w:r>
          </w:p>
        </w:tc>
        <w:tc>
          <w:tcPr>
            <w:tcW w:w="1701" w:type="dxa"/>
            <w:shd w:val="clear" w:color="auto" w:fill="auto"/>
          </w:tcPr>
          <w:p w14:paraId="5E90DFE4" w14:textId="0DF71644" w:rsidR="001B259B" w:rsidRPr="0043545A" w:rsidRDefault="001B259B" w:rsidP="001B259B">
            <w:pPr>
              <w:spacing w:line="360" w:lineRule="auto"/>
              <w:jc w:val="both"/>
              <w:rPr>
                <w:rFonts w:ascii="Book Antiqua" w:hAnsi="Book Antiqua"/>
              </w:rPr>
            </w:pPr>
            <w:r w:rsidRPr="0043545A">
              <w:rPr>
                <w:rFonts w:ascii="Book Antiqua" w:hAnsi="Book Antiqua"/>
              </w:rPr>
              <w:t>-0.450 ± 0.503</w:t>
            </w:r>
          </w:p>
        </w:tc>
        <w:tc>
          <w:tcPr>
            <w:tcW w:w="1701" w:type="dxa"/>
            <w:shd w:val="clear" w:color="auto" w:fill="auto"/>
          </w:tcPr>
          <w:p w14:paraId="76EA2556" w14:textId="6095BB03" w:rsidR="001B259B" w:rsidRPr="0043545A" w:rsidRDefault="001B259B" w:rsidP="001B259B">
            <w:pPr>
              <w:spacing w:line="360" w:lineRule="auto"/>
              <w:jc w:val="both"/>
              <w:rPr>
                <w:rFonts w:ascii="Book Antiqua" w:hAnsi="Book Antiqua"/>
              </w:rPr>
            </w:pPr>
            <w:r w:rsidRPr="0043545A">
              <w:rPr>
                <w:rFonts w:ascii="Book Antiqua" w:hAnsi="Book Antiqua"/>
              </w:rPr>
              <w:t>-0.500 ± 0.506</w:t>
            </w:r>
          </w:p>
        </w:tc>
        <w:tc>
          <w:tcPr>
            <w:tcW w:w="1813" w:type="dxa"/>
            <w:shd w:val="clear" w:color="auto" w:fill="auto"/>
          </w:tcPr>
          <w:p w14:paraId="0FA74995" w14:textId="720EC022" w:rsidR="001B259B" w:rsidRPr="0043545A" w:rsidRDefault="001B259B" w:rsidP="001B259B">
            <w:pPr>
              <w:spacing w:line="360" w:lineRule="auto"/>
              <w:jc w:val="both"/>
              <w:rPr>
                <w:rFonts w:ascii="Book Antiqua" w:hAnsi="Book Antiqua"/>
              </w:rPr>
            </w:pPr>
            <w:r w:rsidRPr="0043545A">
              <w:rPr>
                <w:rFonts w:ascii="Book Antiqua" w:hAnsi="Book Antiqua"/>
              </w:rPr>
              <w:t>-0.479 ± 0.505</w:t>
            </w:r>
          </w:p>
        </w:tc>
      </w:tr>
      <w:tr w:rsidR="001B259B" w:rsidRPr="0043545A" w14:paraId="364E276C" w14:textId="77777777" w:rsidTr="001B259B">
        <w:tc>
          <w:tcPr>
            <w:tcW w:w="2660" w:type="dxa"/>
            <w:tcBorders>
              <w:bottom w:val="single" w:sz="4" w:space="0" w:color="auto"/>
            </w:tcBorders>
            <w:shd w:val="clear" w:color="auto" w:fill="auto"/>
          </w:tcPr>
          <w:p w14:paraId="6EBFC9F9" w14:textId="77777777" w:rsidR="001B259B" w:rsidRPr="00415ABA" w:rsidRDefault="001B259B" w:rsidP="001B259B">
            <w:pPr>
              <w:spacing w:line="360" w:lineRule="auto"/>
              <w:jc w:val="both"/>
              <w:rPr>
                <w:rFonts w:ascii="Book Antiqua" w:eastAsia="Times New Roman" w:hAnsi="Book Antiqua"/>
                <w:i/>
                <w:iCs/>
                <w:color w:val="000000"/>
              </w:rPr>
            </w:pPr>
            <w:proofErr w:type="spellStart"/>
            <w:r w:rsidRPr="00415ABA">
              <w:rPr>
                <w:rFonts w:ascii="Book Antiqua" w:eastAsia="Times New Roman" w:hAnsi="Book Antiqua"/>
                <w:i/>
                <w:iCs/>
                <w:color w:val="000000"/>
              </w:rPr>
              <w:t>Akkermansia</w:t>
            </w:r>
            <w:proofErr w:type="spellEnd"/>
            <w:r w:rsidRPr="00415ABA">
              <w:rPr>
                <w:rFonts w:ascii="Book Antiqua" w:eastAsia="Times New Roman" w:hAnsi="Book Antiqua"/>
                <w:i/>
                <w:iCs/>
                <w:color w:val="000000"/>
              </w:rPr>
              <w:t xml:space="preserve"> </w:t>
            </w:r>
            <w:proofErr w:type="spellStart"/>
            <w:r w:rsidRPr="00415ABA">
              <w:rPr>
                <w:rFonts w:ascii="Book Antiqua" w:eastAsia="Times New Roman" w:hAnsi="Book Antiqua"/>
                <w:i/>
                <w:iCs/>
                <w:color w:val="000000"/>
              </w:rPr>
              <w:t>muciniphila</w:t>
            </w:r>
            <w:proofErr w:type="spellEnd"/>
          </w:p>
        </w:tc>
        <w:tc>
          <w:tcPr>
            <w:tcW w:w="1701" w:type="dxa"/>
            <w:tcBorders>
              <w:bottom w:val="single" w:sz="4" w:space="0" w:color="auto"/>
            </w:tcBorders>
            <w:shd w:val="clear" w:color="auto" w:fill="auto"/>
          </w:tcPr>
          <w:p w14:paraId="4EB45835" w14:textId="2380619A" w:rsidR="001B259B" w:rsidRPr="0043545A" w:rsidRDefault="001B259B" w:rsidP="001B259B">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0.714</w:t>
            </w:r>
          </w:p>
        </w:tc>
        <w:tc>
          <w:tcPr>
            <w:tcW w:w="1701" w:type="dxa"/>
            <w:tcBorders>
              <w:bottom w:val="single" w:sz="4" w:space="0" w:color="auto"/>
            </w:tcBorders>
            <w:shd w:val="clear" w:color="auto" w:fill="auto"/>
          </w:tcPr>
          <w:p w14:paraId="77A8C1BE" w14:textId="719123F3" w:rsidR="001B259B" w:rsidRPr="0043545A" w:rsidRDefault="001B259B" w:rsidP="001B259B">
            <w:pPr>
              <w:spacing w:line="360" w:lineRule="auto"/>
              <w:jc w:val="both"/>
              <w:rPr>
                <w:rFonts w:ascii="Book Antiqua" w:hAnsi="Book Antiqua"/>
              </w:rPr>
            </w:pPr>
            <w:r w:rsidRPr="0043545A">
              <w:rPr>
                <w:rFonts w:ascii="Book Antiqua" w:hAnsi="Book Antiqua"/>
              </w:rPr>
              <w:t>0.650 ± 0.802</w:t>
            </w:r>
          </w:p>
        </w:tc>
        <w:tc>
          <w:tcPr>
            <w:tcW w:w="1701" w:type="dxa"/>
            <w:tcBorders>
              <w:bottom w:val="single" w:sz="4" w:space="0" w:color="auto"/>
            </w:tcBorders>
            <w:shd w:val="clear" w:color="auto" w:fill="auto"/>
          </w:tcPr>
          <w:p w14:paraId="201D83B9" w14:textId="32F99EB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0.741 ± 0.713</w:t>
            </w:r>
          </w:p>
        </w:tc>
        <w:tc>
          <w:tcPr>
            <w:tcW w:w="1813" w:type="dxa"/>
            <w:tcBorders>
              <w:bottom w:val="single" w:sz="4" w:space="0" w:color="auto"/>
            </w:tcBorders>
            <w:shd w:val="clear" w:color="auto" w:fill="auto"/>
          </w:tcPr>
          <w:p w14:paraId="275300B0" w14:textId="0DDDEBB9"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0.813 ± 0.915</w:t>
            </w:r>
          </w:p>
        </w:tc>
      </w:tr>
    </w:tbl>
    <w:p w14:paraId="48AB2956" w14:textId="6EA62D1D" w:rsidR="00BD2A16" w:rsidRPr="0043545A" w:rsidRDefault="00CE7AF8" w:rsidP="00F2378C">
      <w:pPr>
        <w:spacing w:line="360" w:lineRule="auto"/>
        <w:jc w:val="both"/>
        <w:rPr>
          <w:rFonts w:ascii="Book Antiqua" w:hAnsi="Book Antiqua"/>
        </w:rPr>
      </w:pPr>
      <w:r w:rsidRPr="0043545A">
        <w:rPr>
          <w:rFonts w:ascii="Book Antiqua" w:hAnsi="Book Antiqua"/>
        </w:rPr>
        <w:t>The bacterial levels are relative values to a normobiotic microbiota profile of 165 healthy subjects (mean</w:t>
      </w:r>
      <w:r w:rsidR="001B259B" w:rsidRPr="0043545A">
        <w:rPr>
          <w:rFonts w:ascii="Book Antiqua" w:hAnsi="Book Antiqua"/>
        </w:rPr>
        <w:t xml:space="preserve"> </w:t>
      </w:r>
      <w:r w:rsidRPr="0043545A">
        <w:rPr>
          <w:rFonts w:ascii="Book Antiqua" w:hAnsi="Book Antiqua"/>
        </w:rPr>
        <w:t>±</w:t>
      </w:r>
      <w:r w:rsidR="001B259B" w:rsidRPr="0043545A">
        <w:rPr>
          <w:rFonts w:ascii="Book Antiqua" w:hAnsi="Book Antiqua"/>
        </w:rPr>
        <w:t xml:space="preserve"> </w:t>
      </w:r>
      <w:r w:rsidRPr="0043545A">
        <w:rPr>
          <w:rFonts w:ascii="Book Antiqua" w:hAnsi="Book Antiqua"/>
        </w:rPr>
        <w:t>SD)</w:t>
      </w:r>
      <w:r w:rsidR="001B259B" w:rsidRPr="0043545A">
        <w:rPr>
          <w:rFonts w:ascii="Book Antiqua" w:hAnsi="Book Antiqua"/>
        </w:rPr>
        <w:t>. FMT: Faecal microbiota transplantation.</w:t>
      </w:r>
    </w:p>
    <w:p w14:paraId="4A40ECED" w14:textId="476D8634" w:rsidR="00BD2A16" w:rsidRPr="0043545A" w:rsidRDefault="00BD2A16"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lastRenderedPageBreak/>
        <w:t xml:space="preserve">Table 13 The </w:t>
      </w:r>
      <w:r w:rsidRPr="0043545A">
        <w:rPr>
          <w:rFonts w:ascii="Book Antiqua" w:eastAsia="Book Antiqua" w:hAnsi="Book Antiqua" w:cs="Book Antiqua"/>
          <w:b/>
          <w:bCs/>
          <w:color w:val="000000"/>
        </w:rPr>
        <w:t>short-chain fatty acids</w:t>
      </w:r>
      <w:r w:rsidRPr="0043545A">
        <w:rPr>
          <w:rFonts w:ascii="Book Antiqua" w:hAnsi="Book Antiqua"/>
          <w:b/>
          <w:bCs/>
        </w:rPr>
        <w:t xml:space="preserve"> concentration in the faeces of the placebo group and the patients that received donor’s </w:t>
      </w:r>
      <w:proofErr w:type="spellStart"/>
      <w:r w:rsidRPr="0043545A">
        <w:rPr>
          <w:rFonts w:ascii="Book Antiqua" w:hAnsi="Book Antiqua"/>
          <w:b/>
          <w:bCs/>
        </w:rPr>
        <w:t>faecs</w:t>
      </w:r>
      <w:proofErr w:type="spellEnd"/>
      <w:r w:rsidRPr="0043545A">
        <w:rPr>
          <w:rFonts w:ascii="Book Antiqua" w:hAnsi="Book Antiqua"/>
          <w:b/>
          <w:bCs/>
        </w:rPr>
        <w:t xml:space="preserve"> (</w:t>
      </w:r>
      <w:r w:rsidR="00391E7B" w:rsidRPr="0043545A">
        <w:rPr>
          <w:rFonts w:ascii="Book Antiqua" w:hAnsi="Book Antiqua"/>
          <w:b/>
          <w:bCs/>
        </w:rPr>
        <w:t>faecal microbiota transplantation</w:t>
      </w:r>
      <w:r w:rsidRPr="0043545A">
        <w:rPr>
          <w:rFonts w:ascii="Book Antiqua" w:hAnsi="Book Antiqua"/>
          <w:b/>
          <w:bCs/>
        </w:rPr>
        <w:t xml:space="preserve">) at the baseline and 1 </w:t>
      </w:r>
      <w:proofErr w:type="spellStart"/>
      <w:r w:rsidRPr="0043545A">
        <w:rPr>
          <w:rFonts w:ascii="Book Antiqua" w:hAnsi="Book Antiqua"/>
          <w:b/>
          <w:bCs/>
        </w:rPr>
        <w:t>mo</w:t>
      </w:r>
      <w:proofErr w:type="spellEnd"/>
      <w:r w:rsidRPr="0043545A">
        <w:rPr>
          <w:rFonts w:ascii="Book Antiqua" w:hAnsi="Book Antiqua"/>
          <w:b/>
          <w:bCs/>
        </w:rPr>
        <w:t xml:space="preserve"> after </w:t>
      </w:r>
      <w:r w:rsidR="00391E7B" w:rsidRPr="0043545A">
        <w:rPr>
          <w:rFonts w:ascii="Book Antiqua" w:hAnsi="Book Antiqua"/>
          <w:b/>
          <w:bCs/>
        </w:rPr>
        <w:t>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9"/>
        <w:gridCol w:w="916"/>
        <w:gridCol w:w="1015"/>
        <w:gridCol w:w="1015"/>
        <w:gridCol w:w="916"/>
        <w:gridCol w:w="874"/>
        <w:gridCol w:w="1015"/>
        <w:gridCol w:w="1015"/>
        <w:gridCol w:w="1015"/>
      </w:tblGrid>
      <w:tr w:rsidR="00391E7B" w:rsidRPr="0043545A" w14:paraId="2808D110" w14:textId="77777777" w:rsidTr="00391E7B">
        <w:tc>
          <w:tcPr>
            <w:tcW w:w="1599" w:type="dxa"/>
            <w:vMerge w:val="restart"/>
            <w:tcBorders>
              <w:top w:val="single" w:sz="4" w:space="0" w:color="auto"/>
              <w:bottom w:val="single" w:sz="4" w:space="0" w:color="auto"/>
            </w:tcBorders>
          </w:tcPr>
          <w:p w14:paraId="45A351A2"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Acids</w:t>
            </w:r>
          </w:p>
        </w:tc>
        <w:tc>
          <w:tcPr>
            <w:tcW w:w="3904" w:type="dxa"/>
            <w:gridSpan w:val="4"/>
            <w:tcBorders>
              <w:top w:val="single" w:sz="4" w:space="0" w:color="auto"/>
              <w:bottom w:val="single" w:sz="4" w:space="0" w:color="auto"/>
            </w:tcBorders>
          </w:tcPr>
          <w:p w14:paraId="257FA00D"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Placebo</w:t>
            </w:r>
          </w:p>
        </w:tc>
        <w:tc>
          <w:tcPr>
            <w:tcW w:w="3961" w:type="dxa"/>
            <w:gridSpan w:val="4"/>
            <w:tcBorders>
              <w:top w:val="single" w:sz="4" w:space="0" w:color="auto"/>
              <w:bottom w:val="single" w:sz="4" w:space="0" w:color="auto"/>
            </w:tcBorders>
          </w:tcPr>
          <w:p w14:paraId="2C2BD14A"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Active treated</w:t>
            </w:r>
          </w:p>
        </w:tc>
      </w:tr>
      <w:tr w:rsidR="00391E7B" w:rsidRPr="0043545A" w14:paraId="25412549" w14:textId="77777777" w:rsidTr="00391E7B">
        <w:tc>
          <w:tcPr>
            <w:tcW w:w="1599" w:type="dxa"/>
            <w:vMerge/>
            <w:tcBorders>
              <w:top w:val="single" w:sz="4" w:space="0" w:color="auto"/>
              <w:bottom w:val="single" w:sz="4" w:space="0" w:color="auto"/>
            </w:tcBorders>
          </w:tcPr>
          <w:p w14:paraId="754909BB" w14:textId="77777777" w:rsidR="00391E7B" w:rsidRPr="0043545A" w:rsidRDefault="00391E7B" w:rsidP="00391E7B">
            <w:pPr>
              <w:spacing w:line="360" w:lineRule="auto"/>
              <w:jc w:val="both"/>
              <w:rPr>
                <w:rFonts w:ascii="Book Antiqua" w:hAnsi="Book Antiqua" w:cs="Times New Roman"/>
                <w:b/>
                <w:bCs/>
              </w:rPr>
            </w:pPr>
          </w:p>
        </w:tc>
        <w:tc>
          <w:tcPr>
            <w:tcW w:w="1952" w:type="dxa"/>
            <w:gridSpan w:val="2"/>
            <w:tcBorders>
              <w:top w:val="single" w:sz="4" w:space="0" w:color="auto"/>
              <w:bottom w:val="single" w:sz="4" w:space="0" w:color="auto"/>
            </w:tcBorders>
          </w:tcPr>
          <w:p w14:paraId="0E07509C"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Baseline</w:t>
            </w:r>
          </w:p>
        </w:tc>
        <w:tc>
          <w:tcPr>
            <w:tcW w:w="1952" w:type="dxa"/>
            <w:gridSpan w:val="2"/>
            <w:tcBorders>
              <w:top w:val="single" w:sz="4" w:space="0" w:color="auto"/>
              <w:bottom w:val="single" w:sz="4" w:space="0" w:color="auto"/>
            </w:tcBorders>
          </w:tcPr>
          <w:p w14:paraId="49AC25F2" w14:textId="52774B94"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 xml:space="preserve">1 </w:t>
            </w:r>
            <w:proofErr w:type="spellStart"/>
            <w:r w:rsidRPr="0043545A">
              <w:rPr>
                <w:rFonts w:ascii="Book Antiqua" w:hAnsi="Book Antiqua"/>
                <w:b/>
                <w:bCs/>
              </w:rPr>
              <w:t>mo</w:t>
            </w:r>
            <w:proofErr w:type="spellEnd"/>
            <w:r w:rsidRPr="0043545A">
              <w:rPr>
                <w:rFonts w:ascii="Book Antiqua" w:hAnsi="Book Antiqua"/>
                <w:b/>
                <w:bCs/>
              </w:rPr>
              <w:t xml:space="preserve"> after FMT</w:t>
            </w:r>
          </w:p>
        </w:tc>
        <w:tc>
          <w:tcPr>
            <w:tcW w:w="1909" w:type="dxa"/>
            <w:gridSpan w:val="2"/>
            <w:tcBorders>
              <w:top w:val="single" w:sz="4" w:space="0" w:color="auto"/>
              <w:bottom w:val="single" w:sz="4" w:space="0" w:color="auto"/>
            </w:tcBorders>
          </w:tcPr>
          <w:p w14:paraId="6C38945F"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Baseline</w:t>
            </w:r>
          </w:p>
        </w:tc>
        <w:tc>
          <w:tcPr>
            <w:tcW w:w="2052" w:type="dxa"/>
            <w:gridSpan w:val="2"/>
            <w:tcBorders>
              <w:top w:val="single" w:sz="4" w:space="0" w:color="auto"/>
              <w:bottom w:val="single" w:sz="4" w:space="0" w:color="auto"/>
            </w:tcBorders>
          </w:tcPr>
          <w:p w14:paraId="51A0EA16" w14:textId="73B959E8"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 xml:space="preserve">1 </w:t>
            </w:r>
            <w:proofErr w:type="spellStart"/>
            <w:r w:rsidRPr="0043545A">
              <w:rPr>
                <w:rFonts w:ascii="Book Antiqua" w:hAnsi="Book Antiqua"/>
                <w:b/>
                <w:bCs/>
              </w:rPr>
              <w:t>mo</w:t>
            </w:r>
            <w:proofErr w:type="spellEnd"/>
            <w:r w:rsidRPr="0043545A">
              <w:rPr>
                <w:rFonts w:ascii="Book Antiqua" w:hAnsi="Book Antiqua"/>
                <w:b/>
                <w:bCs/>
              </w:rPr>
              <w:t xml:space="preserve"> after FMT</w:t>
            </w:r>
          </w:p>
        </w:tc>
      </w:tr>
      <w:tr w:rsidR="00391E7B" w:rsidRPr="0043545A" w14:paraId="27FB7E4D" w14:textId="77777777" w:rsidTr="00391E7B">
        <w:tc>
          <w:tcPr>
            <w:tcW w:w="1599" w:type="dxa"/>
            <w:vMerge/>
            <w:tcBorders>
              <w:top w:val="single" w:sz="4" w:space="0" w:color="auto"/>
              <w:bottom w:val="single" w:sz="4" w:space="0" w:color="auto"/>
            </w:tcBorders>
          </w:tcPr>
          <w:p w14:paraId="4F402C72" w14:textId="77777777" w:rsidR="00391E7B" w:rsidRPr="0043545A" w:rsidRDefault="00391E7B" w:rsidP="00391E7B">
            <w:pPr>
              <w:spacing w:line="360" w:lineRule="auto"/>
              <w:jc w:val="both"/>
              <w:rPr>
                <w:rFonts w:ascii="Book Antiqua" w:hAnsi="Book Antiqua" w:cs="Times New Roman"/>
                <w:b/>
                <w:bCs/>
              </w:rPr>
            </w:pPr>
          </w:p>
        </w:tc>
        <w:tc>
          <w:tcPr>
            <w:tcW w:w="926" w:type="dxa"/>
            <w:tcBorders>
              <w:top w:val="single" w:sz="4" w:space="0" w:color="auto"/>
              <w:bottom w:val="single" w:sz="4" w:space="0" w:color="auto"/>
            </w:tcBorders>
          </w:tcPr>
          <w:p w14:paraId="6BF603D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57FDC3DD"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1026" w:type="dxa"/>
            <w:tcBorders>
              <w:top w:val="single" w:sz="4" w:space="0" w:color="auto"/>
              <w:bottom w:val="single" w:sz="4" w:space="0" w:color="auto"/>
            </w:tcBorders>
          </w:tcPr>
          <w:p w14:paraId="3D4FEC32"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926" w:type="dxa"/>
            <w:tcBorders>
              <w:top w:val="single" w:sz="4" w:space="0" w:color="auto"/>
              <w:bottom w:val="single" w:sz="4" w:space="0" w:color="auto"/>
            </w:tcBorders>
          </w:tcPr>
          <w:p w14:paraId="3E251E1E"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883" w:type="dxa"/>
            <w:tcBorders>
              <w:top w:val="single" w:sz="4" w:space="0" w:color="auto"/>
              <w:bottom w:val="single" w:sz="4" w:space="0" w:color="auto"/>
            </w:tcBorders>
          </w:tcPr>
          <w:p w14:paraId="31014A9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1996D5E7"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1026" w:type="dxa"/>
            <w:tcBorders>
              <w:top w:val="single" w:sz="4" w:space="0" w:color="auto"/>
              <w:bottom w:val="single" w:sz="4" w:space="0" w:color="auto"/>
            </w:tcBorders>
          </w:tcPr>
          <w:p w14:paraId="4A98B2FE"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5F179D5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r>
      <w:tr w:rsidR="00391E7B" w:rsidRPr="0043545A" w14:paraId="784E117C" w14:textId="77777777" w:rsidTr="00391E7B">
        <w:tc>
          <w:tcPr>
            <w:tcW w:w="1599" w:type="dxa"/>
            <w:tcBorders>
              <w:top w:val="single" w:sz="4" w:space="0" w:color="auto"/>
            </w:tcBorders>
          </w:tcPr>
          <w:p w14:paraId="76292131"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Total SCFAs</w:t>
            </w:r>
          </w:p>
        </w:tc>
        <w:tc>
          <w:tcPr>
            <w:tcW w:w="926" w:type="dxa"/>
            <w:tcBorders>
              <w:top w:val="single" w:sz="4" w:space="0" w:color="auto"/>
            </w:tcBorders>
          </w:tcPr>
          <w:p w14:paraId="22EB511C" w14:textId="55252C8B" w:rsidR="00391E7B" w:rsidRPr="0043545A" w:rsidRDefault="00391E7B" w:rsidP="00391E7B">
            <w:pPr>
              <w:spacing w:line="360" w:lineRule="auto"/>
              <w:jc w:val="both"/>
              <w:rPr>
                <w:rFonts w:ascii="Book Antiqua" w:hAnsi="Book Antiqua" w:cs="Times New Roman"/>
              </w:rPr>
            </w:pPr>
            <w:r w:rsidRPr="0043545A">
              <w:rPr>
                <w:rFonts w:ascii="Book Antiqua" w:hAnsi="Book Antiqua"/>
              </w:rPr>
              <w:t>72 ± 37</w:t>
            </w:r>
          </w:p>
        </w:tc>
        <w:tc>
          <w:tcPr>
            <w:tcW w:w="1026" w:type="dxa"/>
            <w:tcBorders>
              <w:top w:val="single" w:sz="4" w:space="0" w:color="auto"/>
            </w:tcBorders>
          </w:tcPr>
          <w:p w14:paraId="38935FD6" w14:textId="7EB0A363" w:rsidR="00391E7B" w:rsidRPr="0043545A" w:rsidRDefault="00391E7B" w:rsidP="00391E7B">
            <w:pPr>
              <w:spacing w:line="360" w:lineRule="auto"/>
              <w:jc w:val="both"/>
              <w:rPr>
                <w:rFonts w:ascii="Book Antiqua" w:hAnsi="Book Antiqua" w:cs="Times New Roman"/>
              </w:rPr>
            </w:pPr>
            <w:r w:rsidRPr="0043545A">
              <w:rPr>
                <w:rFonts w:ascii="Book Antiqua" w:hAnsi="Book Antiqua"/>
              </w:rPr>
              <w:t>69 ± 23.</w:t>
            </w:r>
          </w:p>
        </w:tc>
        <w:tc>
          <w:tcPr>
            <w:tcW w:w="1026" w:type="dxa"/>
            <w:tcBorders>
              <w:top w:val="single" w:sz="4" w:space="0" w:color="auto"/>
            </w:tcBorders>
          </w:tcPr>
          <w:p w14:paraId="08D06538" w14:textId="23CD6151" w:rsidR="00391E7B" w:rsidRPr="0043545A" w:rsidRDefault="00391E7B" w:rsidP="00391E7B">
            <w:pPr>
              <w:spacing w:line="360" w:lineRule="auto"/>
              <w:jc w:val="both"/>
              <w:rPr>
                <w:rFonts w:ascii="Book Antiqua" w:hAnsi="Book Antiqua" w:cs="Times New Roman"/>
              </w:rPr>
            </w:pPr>
            <w:r w:rsidRPr="0043545A">
              <w:rPr>
                <w:rFonts w:ascii="Book Antiqua" w:hAnsi="Book Antiqua"/>
              </w:rPr>
              <w:t>73 ± 37</w:t>
            </w:r>
          </w:p>
        </w:tc>
        <w:tc>
          <w:tcPr>
            <w:tcW w:w="926" w:type="dxa"/>
            <w:tcBorders>
              <w:top w:val="single" w:sz="4" w:space="0" w:color="auto"/>
            </w:tcBorders>
          </w:tcPr>
          <w:p w14:paraId="3DC7CBF8" w14:textId="41C874B5" w:rsidR="00391E7B" w:rsidRPr="0043545A" w:rsidRDefault="00391E7B" w:rsidP="00391E7B">
            <w:pPr>
              <w:spacing w:line="360" w:lineRule="auto"/>
              <w:jc w:val="both"/>
              <w:rPr>
                <w:rFonts w:ascii="Book Antiqua" w:hAnsi="Book Antiqua" w:cs="Times New Roman"/>
              </w:rPr>
            </w:pPr>
            <w:r w:rsidRPr="0043545A">
              <w:rPr>
                <w:rFonts w:ascii="Book Antiqua" w:hAnsi="Book Antiqua"/>
              </w:rPr>
              <w:t>69 ± 23</w:t>
            </w:r>
          </w:p>
        </w:tc>
        <w:tc>
          <w:tcPr>
            <w:tcW w:w="883" w:type="dxa"/>
            <w:tcBorders>
              <w:top w:val="single" w:sz="4" w:space="0" w:color="auto"/>
            </w:tcBorders>
          </w:tcPr>
          <w:p w14:paraId="34E8AC88" w14:textId="16C02C3D" w:rsidR="00391E7B" w:rsidRPr="0043545A" w:rsidRDefault="00391E7B" w:rsidP="00391E7B">
            <w:pPr>
              <w:spacing w:line="360" w:lineRule="auto"/>
              <w:jc w:val="both"/>
              <w:rPr>
                <w:rFonts w:ascii="Book Antiqua" w:hAnsi="Book Antiqua" w:cs="Times New Roman"/>
              </w:rPr>
            </w:pPr>
            <w:r w:rsidRPr="0043545A">
              <w:rPr>
                <w:rFonts w:ascii="Book Antiqua" w:hAnsi="Book Antiqua"/>
              </w:rPr>
              <w:t>77 ± 40</w:t>
            </w:r>
          </w:p>
        </w:tc>
        <w:tc>
          <w:tcPr>
            <w:tcW w:w="1026" w:type="dxa"/>
            <w:tcBorders>
              <w:top w:val="single" w:sz="4" w:space="0" w:color="auto"/>
            </w:tcBorders>
          </w:tcPr>
          <w:p w14:paraId="5D2FA32A" w14:textId="44B57F59" w:rsidR="00391E7B" w:rsidRPr="0043545A" w:rsidRDefault="00391E7B" w:rsidP="00391E7B">
            <w:pPr>
              <w:spacing w:line="360" w:lineRule="auto"/>
              <w:jc w:val="both"/>
              <w:rPr>
                <w:rFonts w:ascii="Book Antiqua" w:hAnsi="Book Antiqua" w:cs="Times New Roman"/>
              </w:rPr>
            </w:pPr>
            <w:r w:rsidRPr="0043545A">
              <w:rPr>
                <w:rFonts w:ascii="Book Antiqua" w:hAnsi="Book Antiqua"/>
              </w:rPr>
              <w:t>72 ± 40</w:t>
            </w:r>
          </w:p>
        </w:tc>
        <w:tc>
          <w:tcPr>
            <w:tcW w:w="1026" w:type="dxa"/>
            <w:tcBorders>
              <w:top w:val="single" w:sz="4" w:space="0" w:color="auto"/>
            </w:tcBorders>
          </w:tcPr>
          <w:p w14:paraId="07936039" w14:textId="08D81236" w:rsidR="00391E7B" w:rsidRPr="0043545A" w:rsidRDefault="00391E7B" w:rsidP="00391E7B">
            <w:pPr>
              <w:spacing w:line="360" w:lineRule="auto"/>
              <w:jc w:val="both"/>
              <w:rPr>
                <w:rFonts w:ascii="Book Antiqua" w:hAnsi="Book Antiqua" w:cs="Times New Roman"/>
              </w:rPr>
            </w:pPr>
            <w:r w:rsidRPr="0043545A">
              <w:rPr>
                <w:rFonts w:ascii="Book Antiqua" w:hAnsi="Book Antiqua"/>
              </w:rPr>
              <w:t>87 ± 42</w:t>
            </w:r>
          </w:p>
        </w:tc>
        <w:tc>
          <w:tcPr>
            <w:tcW w:w="1026" w:type="dxa"/>
            <w:tcBorders>
              <w:top w:val="single" w:sz="4" w:space="0" w:color="auto"/>
            </w:tcBorders>
          </w:tcPr>
          <w:p w14:paraId="3BDF15A4" w14:textId="6E489004" w:rsidR="00391E7B" w:rsidRPr="0043545A" w:rsidRDefault="00391E7B" w:rsidP="00391E7B">
            <w:pPr>
              <w:spacing w:line="360" w:lineRule="auto"/>
              <w:jc w:val="both"/>
              <w:rPr>
                <w:rFonts w:ascii="Book Antiqua" w:hAnsi="Book Antiqua" w:cs="Times New Roman"/>
              </w:rPr>
            </w:pPr>
            <w:r w:rsidRPr="0043545A">
              <w:rPr>
                <w:rFonts w:ascii="Book Antiqua" w:hAnsi="Book Antiqua"/>
              </w:rPr>
              <w:t>89 ± 26</w:t>
            </w:r>
          </w:p>
        </w:tc>
      </w:tr>
      <w:tr w:rsidR="00391E7B" w:rsidRPr="0043545A" w14:paraId="2EA14CF4" w14:textId="77777777" w:rsidTr="00391E7B">
        <w:tc>
          <w:tcPr>
            <w:tcW w:w="1599" w:type="dxa"/>
          </w:tcPr>
          <w:p w14:paraId="6601CB3D"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Acetic acid</w:t>
            </w:r>
          </w:p>
        </w:tc>
        <w:tc>
          <w:tcPr>
            <w:tcW w:w="926" w:type="dxa"/>
          </w:tcPr>
          <w:p w14:paraId="6DDED37A" w14:textId="04FE98B9" w:rsidR="00391E7B" w:rsidRPr="0043545A" w:rsidRDefault="00391E7B" w:rsidP="00391E7B">
            <w:pPr>
              <w:spacing w:line="360" w:lineRule="auto"/>
              <w:jc w:val="both"/>
              <w:rPr>
                <w:rFonts w:ascii="Book Antiqua" w:hAnsi="Book Antiqua" w:cs="Times New Roman"/>
              </w:rPr>
            </w:pPr>
            <w:r w:rsidRPr="0043545A">
              <w:rPr>
                <w:rFonts w:ascii="Book Antiqua" w:hAnsi="Book Antiqua"/>
              </w:rPr>
              <w:t>42 ± 18</w:t>
            </w:r>
          </w:p>
        </w:tc>
        <w:tc>
          <w:tcPr>
            <w:tcW w:w="1026" w:type="dxa"/>
          </w:tcPr>
          <w:p w14:paraId="1863D3E0" w14:textId="15B88866"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 ± 15</w:t>
            </w:r>
          </w:p>
        </w:tc>
        <w:tc>
          <w:tcPr>
            <w:tcW w:w="1026" w:type="dxa"/>
          </w:tcPr>
          <w:p w14:paraId="48C40939" w14:textId="0DA83D43" w:rsidR="00391E7B" w:rsidRPr="0043545A" w:rsidRDefault="00391E7B" w:rsidP="00391E7B">
            <w:pPr>
              <w:spacing w:line="360" w:lineRule="auto"/>
              <w:jc w:val="both"/>
              <w:rPr>
                <w:rFonts w:ascii="Book Antiqua" w:hAnsi="Book Antiqua" w:cs="Times New Roman"/>
              </w:rPr>
            </w:pPr>
            <w:r w:rsidRPr="0043545A">
              <w:rPr>
                <w:rFonts w:ascii="Book Antiqua" w:hAnsi="Book Antiqua"/>
              </w:rPr>
              <w:t>41 ± 17</w:t>
            </w:r>
          </w:p>
        </w:tc>
        <w:tc>
          <w:tcPr>
            <w:tcW w:w="926" w:type="dxa"/>
          </w:tcPr>
          <w:p w14:paraId="23A2A92C" w14:textId="42E5B9E0"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 ± 14</w:t>
            </w:r>
          </w:p>
        </w:tc>
        <w:tc>
          <w:tcPr>
            <w:tcW w:w="883" w:type="dxa"/>
          </w:tcPr>
          <w:p w14:paraId="3240D22E" w14:textId="04FDF8B6" w:rsidR="00391E7B" w:rsidRPr="0043545A" w:rsidRDefault="00391E7B" w:rsidP="00391E7B">
            <w:pPr>
              <w:spacing w:line="360" w:lineRule="auto"/>
              <w:jc w:val="both"/>
              <w:rPr>
                <w:rFonts w:ascii="Book Antiqua" w:hAnsi="Book Antiqua" w:cs="Times New Roman"/>
              </w:rPr>
            </w:pPr>
            <w:r w:rsidRPr="0043545A">
              <w:rPr>
                <w:rFonts w:ascii="Book Antiqua" w:hAnsi="Book Antiqua"/>
              </w:rPr>
              <w:t>44 ± 21</w:t>
            </w:r>
          </w:p>
        </w:tc>
        <w:tc>
          <w:tcPr>
            <w:tcW w:w="1026" w:type="dxa"/>
          </w:tcPr>
          <w:p w14:paraId="7BCBF657" w14:textId="584A7D79" w:rsidR="00391E7B" w:rsidRPr="0043545A" w:rsidRDefault="00391E7B" w:rsidP="00391E7B">
            <w:pPr>
              <w:spacing w:line="360" w:lineRule="auto"/>
              <w:jc w:val="both"/>
              <w:rPr>
                <w:rFonts w:ascii="Book Antiqua" w:hAnsi="Book Antiqua" w:cs="Times New Roman"/>
              </w:rPr>
            </w:pPr>
            <w:r w:rsidRPr="0043545A">
              <w:rPr>
                <w:rFonts w:ascii="Book Antiqua" w:hAnsi="Book Antiqua"/>
              </w:rPr>
              <w:t>44 ± 20</w:t>
            </w:r>
          </w:p>
        </w:tc>
        <w:tc>
          <w:tcPr>
            <w:tcW w:w="1026" w:type="dxa"/>
          </w:tcPr>
          <w:p w14:paraId="5AB65A52" w14:textId="24E4EBB1" w:rsidR="00391E7B" w:rsidRPr="0043545A" w:rsidRDefault="00391E7B" w:rsidP="00391E7B">
            <w:pPr>
              <w:spacing w:line="360" w:lineRule="auto"/>
              <w:jc w:val="both"/>
              <w:rPr>
                <w:rFonts w:ascii="Book Antiqua" w:hAnsi="Book Antiqua" w:cs="Times New Roman"/>
              </w:rPr>
            </w:pPr>
            <w:r w:rsidRPr="0043545A">
              <w:rPr>
                <w:rFonts w:ascii="Book Antiqua" w:hAnsi="Book Antiqua"/>
              </w:rPr>
              <w:t>46 ± 13</w:t>
            </w:r>
          </w:p>
        </w:tc>
        <w:tc>
          <w:tcPr>
            <w:tcW w:w="1026" w:type="dxa"/>
          </w:tcPr>
          <w:p w14:paraId="20B3D93A" w14:textId="1D37ECA2"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40.2 ± 15.0</w:t>
            </w:r>
          </w:p>
        </w:tc>
      </w:tr>
      <w:tr w:rsidR="00391E7B" w:rsidRPr="0043545A" w14:paraId="6E76D5D9" w14:textId="77777777" w:rsidTr="00391E7B">
        <w:tc>
          <w:tcPr>
            <w:tcW w:w="1599" w:type="dxa"/>
          </w:tcPr>
          <w:p w14:paraId="7D120008"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Propionic acid</w:t>
            </w:r>
          </w:p>
        </w:tc>
        <w:tc>
          <w:tcPr>
            <w:tcW w:w="926" w:type="dxa"/>
          </w:tcPr>
          <w:p w14:paraId="3698397A" w14:textId="44A7EBFA"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8</w:t>
            </w:r>
          </w:p>
        </w:tc>
        <w:tc>
          <w:tcPr>
            <w:tcW w:w="1026" w:type="dxa"/>
          </w:tcPr>
          <w:p w14:paraId="08E1DFDB" w14:textId="620678A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5</w:t>
            </w:r>
          </w:p>
        </w:tc>
        <w:tc>
          <w:tcPr>
            <w:tcW w:w="1026" w:type="dxa"/>
          </w:tcPr>
          <w:p w14:paraId="5C558290" w14:textId="46A559B3"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8</w:t>
            </w:r>
          </w:p>
        </w:tc>
        <w:tc>
          <w:tcPr>
            <w:tcW w:w="926" w:type="dxa"/>
          </w:tcPr>
          <w:p w14:paraId="577EBC62" w14:textId="4DDB30FE"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5</w:t>
            </w:r>
          </w:p>
        </w:tc>
        <w:tc>
          <w:tcPr>
            <w:tcW w:w="883" w:type="dxa"/>
          </w:tcPr>
          <w:p w14:paraId="340DCEEC" w14:textId="4F25589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10</w:t>
            </w:r>
          </w:p>
        </w:tc>
        <w:tc>
          <w:tcPr>
            <w:tcW w:w="1026" w:type="dxa"/>
          </w:tcPr>
          <w:p w14:paraId="10C80CFA" w14:textId="139A2B97"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8</w:t>
            </w:r>
          </w:p>
        </w:tc>
        <w:tc>
          <w:tcPr>
            <w:tcW w:w="1026" w:type="dxa"/>
          </w:tcPr>
          <w:p w14:paraId="65A6931B" w14:textId="7F519FA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14 ± 4</w:t>
            </w:r>
          </w:p>
        </w:tc>
        <w:tc>
          <w:tcPr>
            <w:tcW w:w="1026" w:type="dxa"/>
          </w:tcPr>
          <w:p w14:paraId="42666D2B" w14:textId="5CB8F485"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7</w:t>
            </w:r>
          </w:p>
        </w:tc>
      </w:tr>
      <w:tr w:rsidR="00391E7B" w:rsidRPr="0043545A" w14:paraId="42931AD6" w14:textId="77777777" w:rsidTr="00391E7B">
        <w:tc>
          <w:tcPr>
            <w:tcW w:w="1599" w:type="dxa"/>
          </w:tcPr>
          <w:p w14:paraId="5FF6CDC2"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Iso-butyric acid</w:t>
            </w:r>
          </w:p>
        </w:tc>
        <w:tc>
          <w:tcPr>
            <w:tcW w:w="926" w:type="dxa"/>
          </w:tcPr>
          <w:p w14:paraId="1A4062EC" w14:textId="2989D93B"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331FAA3D" w14:textId="597EEB0C"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60D2A9F8" w14:textId="38E48DC1"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2</w:t>
            </w:r>
          </w:p>
        </w:tc>
        <w:tc>
          <w:tcPr>
            <w:tcW w:w="926" w:type="dxa"/>
          </w:tcPr>
          <w:p w14:paraId="0CCF77B2" w14:textId="48BFD5F3"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883" w:type="dxa"/>
          </w:tcPr>
          <w:p w14:paraId="0E2FB106" w14:textId="74675328"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56A6DFFC" w14:textId="5ADA609D"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5AEBB836" w14:textId="0B4B4AF0"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2006DE83" w14:textId="61EB639B"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r>
      <w:tr w:rsidR="00391E7B" w:rsidRPr="0043545A" w14:paraId="5560D26A" w14:textId="77777777" w:rsidTr="00391E7B">
        <w:tc>
          <w:tcPr>
            <w:tcW w:w="1599" w:type="dxa"/>
          </w:tcPr>
          <w:p w14:paraId="20795604"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Butyric acid</w:t>
            </w:r>
          </w:p>
        </w:tc>
        <w:tc>
          <w:tcPr>
            <w:tcW w:w="926" w:type="dxa"/>
          </w:tcPr>
          <w:p w14:paraId="69E59BDC" w14:textId="736FBFF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14 ± 9</w:t>
            </w:r>
          </w:p>
        </w:tc>
        <w:tc>
          <w:tcPr>
            <w:tcW w:w="1026" w:type="dxa"/>
          </w:tcPr>
          <w:p w14:paraId="289940E8" w14:textId="6D15BA5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6</w:t>
            </w:r>
          </w:p>
        </w:tc>
        <w:tc>
          <w:tcPr>
            <w:tcW w:w="1026" w:type="dxa"/>
          </w:tcPr>
          <w:p w14:paraId="1A5BD309" w14:textId="5A63931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8</w:t>
            </w:r>
          </w:p>
        </w:tc>
        <w:tc>
          <w:tcPr>
            <w:tcW w:w="926" w:type="dxa"/>
          </w:tcPr>
          <w:p w14:paraId="4FBBB013" w14:textId="7F6B6B78"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6</w:t>
            </w:r>
          </w:p>
        </w:tc>
        <w:tc>
          <w:tcPr>
            <w:tcW w:w="883" w:type="dxa"/>
          </w:tcPr>
          <w:p w14:paraId="6E5E9E65" w14:textId="3B584934"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8</w:t>
            </w:r>
          </w:p>
        </w:tc>
        <w:tc>
          <w:tcPr>
            <w:tcW w:w="1026" w:type="dxa"/>
          </w:tcPr>
          <w:p w14:paraId="3EEF6C32" w14:textId="3B850727"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9</w:t>
            </w:r>
          </w:p>
        </w:tc>
        <w:tc>
          <w:tcPr>
            <w:tcW w:w="1026" w:type="dxa"/>
          </w:tcPr>
          <w:p w14:paraId="02169C66" w14:textId="63C7118A" w:rsidR="00391E7B" w:rsidRPr="0043545A" w:rsidRDefault="00391E7B" w:rsidP="00391E7B">
            <w:pPr>
              <w:spacing w:line="360" w:lineRule="auto"/>
              <w:jc w:val="both"/>
              <w:rPr>
                <w:rFonts w:ascii="Book Antiqua" w:hAnsi="Book Antiqua" w:cs="Times New Roman"/>
              </w:rPr>
            </w:pPr>
            <w:r w:rsidRPr="0043545A">
              <w:rPr>
                <w:rFonts w:ascii="Book Antiqua" w:hAnsi="Book Antiqua"/>
              </w:rPr>
              <w:t>18 ± 14</w:t>
            </w:r>
          </w:p>
        </w:tc>
        <w:tc>
          <w:tcPr>
            <w:tcW w:w="1026" w:type="dxa"/>
          </w:tcPr>
          <w:p w14:paraId="387AAD8D" w14:textId="7311CEC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16 ± 10</w:t>
            </w:r>
          </w:p>
        </w:tc>
      </w:tr>
      <w:tr w:rsidR="00391E7B" w:rsidRPr="0043545A" w14:paraId="57861F5D" w14:textId="77777777" w:rsidTr="00391E7B">
        <w:tc>
          <w:tcPr>
            <w:tcW w:w="1599" w:type="dxa"/>
          </w:tcPr>
          <w:p w14:paraId="7E751554"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Iso-valeric acid</w:t>
            </w:r>
          </w:p>
        </w:tc>
        <w:tc>
          <w:tcPr>
            <w:tcW w:w="926" w:type="dxa"/>
          </w:tcPr>
          <w:p w14:paraId="6CC03C23" w14:textId="6C14A69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25CFF80A" w14:textId="28F5C3E7"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366B4BB5" w14:textId="7F3C6352"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926" w:type="dxa"/>
          </w:tcPr>
          <w:p w14:paraId="4D4441CF" w14:textId="09FEA160"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883" w:type="dxa"/>
          </w:tcPr>
          <w:p w14:paraId="4E9D80FC" w14:textId="6E85CF4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0B6A14C6" w14:textId="020425E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FAB9F81" w14:textId="3179BFEE"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613252D" w14:textId="6B5D4178"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r>
      <w:tr w:rsidR="00391E7B" w:rsidRPr="0043545A" w14:paraId="43033D35" w14:textId="77777777" w:rsidTr="00391E7B">
        <w:tc>
          <w:tcPr>
            <w:tcW w:w="1599" w:type="dxa"/>
          </w:tcPr>
          <w:p w14:paraId="4F6E21E7"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Valeric acid</w:t>
            </w:r>
          </w:p>
        </w:tc>
        <w:tc>
          <w:tcPr>
            <w:tcW w:w="926" w:type="dxa"/>
          </w:tcPr>
          <w:p w14:paraId="4F178311" w14:textId="237755E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540C0F72" w14:textId="1D2A83B9"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6DB9744F" w14:textId="311D704A"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926" w:type="dxa"/>
          </w:tcPr>
          <w:p w14:paraId="7EAFEA1D" w14:textId="5D1C614F"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883" w:type="dxa"/>
          </w:tcPr>
          <w:p w14:paraId="3DB55EA2" w14:textId="0B58163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1FC4FAE" w14:textId="727AF35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789B673" w14:textId="503B6FF7"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79295DDF" w14:textId="15A50BF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r>
      <w:tr w:rsidR="00391E7B" w:rsidRPr="0043545A" w14:paraId="4F3E8932" w14:textId="77777777" w:rsidTr="00391E7B">
        <w:tc>
          <w:tcPr>
            <w:tcW w:w="1599" w:type="dxa"/>
          </w:tcPr>
          <w:p w14:paraId="6E4FE435" w14:textId="77777777" w:rsidR="00391E7B" w:rsidRPr="0043545A" w:rsidRDefault="00391E7B" w:rsidP="00391E7B">
            <w:pPr>
              <w:spacing w:line="360" w:lineRule="auto"/>
              <w:jc w:val="both"/>
              <w:rPr>
                <w:rFonts w:ascii="Book Antiqua" w:hAnsi="Book Antiqua" w:cs="Times New Roman"/>
              </w:rPr>
            </w:pPr>
            <w:proofErr w:type="spellStart"/>
            <w:r w:rsidRPr="0043545A">
              <w:rPr>
                <w:rFonts w:ascii="Book Antiqua" w:hAnsi="Book Antiqua"/>
              </w:rPr>
              <w:t>Iso-capronic</w:t>
            </w:r>
            <w:proofErr w:type="spellEnd"/>
            <w:r w:rsidRPr="0043545A">
              <w:rPr>
                <w:rFonts w:ascii="Book Antiqua" w:hAnsi="Book Antiqua"/>
              </w:rPr>
              <w:t xml:space="preserve"> acid</w:t>
            </w:r>
          </w:p>
        </w:tc>
        <w:tc>
          <w:tcPr>
            <w:tcW w:w="926" w:type="dxa"/>
          </w:tcPr>
          <w:p w14:paraId="09F2A9D0" w14:textId="6D0D79DC" w:rsidR="00391E7B" w:rsidRPr="0043545A" w:rsidRDefault="00391E7B" w:rsidP="00391E7B">
            <w:pPr>
              <w:spacing w:line="360" w:lineRule="auto"/>
              <w:jc w:val="both"/>
              <w:rPr>
                <w:rFonts w:ascii="Book Antiqua" w:hAnsi="Book Antiqua" w:cs="Times New Roman"/>
              </w:rPr>
            </w:pPr>
            <w:r w:rsidRPr="0043545A">
              <w:rPr>
                <w:rFonts w:ascii="Book Antiqua" w:hAnsi="Book Antiqua"/>
              </w:rPr>
              <w:t>0.1 ± 0.04</w:t>
            </w:r>
          </w:p>
        </w:tc>
        <w:tc>
          <w:tcPr>
            <w:tcW w:w="1026" w:type="dxa"/>
          </w:tcPr>
          <w:p w14:paraId="3D693B0C" w14:textId="7E9A266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0.07</w:t>
            </w:r>
          </w:p>
        </w:tc>
        <w:tc>
          <w:tcPr>
            <w:tcW w:w="1026" w:type="dxa"/>
          </w:tcPr>
          <w:p w14:paraId="090B14D4" w14:textId="593C6223"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926" w:type="dxa"/>
          </w:tcPr>
          <w:p w14:paraId="092AB7D9" w14:textId="65C523B3" w:rsidR="00391E7B" w:rsidRPr="0043545A" w:rsidRDefault="00391E7B" w:rsidP="00391E7B">
            <w:pPr>
              <w:spacing w:line="360" w:lineRule="auto"/>
              <w:jc w:val="both"/>
              <w:rPr>
                <w:rFonts w:ascii="Book Antiqua" w:hAnsi="Book Antiqua" w:cs="Times New Roman"/>
              </w:rPr>
            </w:pPr>
            <w:r w:rsidRPr="0043545A">
              <w:rPr>
                <w:rFonts w:ascii="Book Antiqua" w:hAnsi="Book Antiqua"/>
              </w:rPr>
              <w:t>0.4 ± 0.7</w:t>
            </w:r>
          </w:p>
        </w:tc>
        <w:tc>
          <w:tcPr>
            <w:tcW w:w="883" w:type="dxa"/>
          </w:tcPr>
          <w:p w14:paraId="46DBC777" w14:textId="703CD996"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 ± 0.0</w:t>
            </w:r>
          </w:p>
        </w:tc>
        <w:tc>
          <w:tcPr>
            <w:tcW w:w="1026" w:type="dxa"/>
          </w:tcPr>
          <w:p w14:paraId="787FEC94" w14:textId="2E3EF01E"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0.02 ± 0.08</w:t>
            </w:r>
          </w:p>
        </w:tc>
        <w:tc>
          <w:tcPr>
            <w:tcW w:w="1026" w:type="dxa"/>
          </w:tcPr>
          <w:p w14:paraId="5EA3ED7D" w14:textId="5AAD65FE"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0.04</w:t>
            </w:r>
          </w:p>
        </w:tc>
        <w:tc>
          <w:tcPr>
            <w:tcW w:w="1026" w:type="dxa"/>
          </w:tcPr>
          <w:p w14:paraId="51DABAD6" w14:textId="202BE93B"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 ± 0.0</w:t>
            </w:r>
          </w:p>
        </w:tc>
      </w:tr>
      <w:tr w:rsidR="00391E7B" w:rsidRPr="0043545A" w14:paraId="04A8F746" w14:textId="77777777" w:rsidTr="00391E7B">
        <w:tc>
          <w:tcPr>
            <w:tcW w:w="1599" w:type="dxa"/>
            <w:tcBorders>
              <w:bottom w:val="single" w:sz="4" w:space="0" w:color="auto"/>
            </w:tcBorders>
          </w:tcPr>
          <w:p w14:paraId="2D221AC2" w14:textId="77777777" w:rsidR="00391E7B" w:rsidRPr="0043545A" w:rsidRDefault="00391E7B" w:rsidP="00391E7B">
            <w:pPr>
              <w:spacing w:line="360" w:lineRule="auto"/>
              <w:jc w:val="both"/>
              <w:rPr>
                <w:rFonts w:ascii="Book Antiqua" w:hAnsi="Book Antiqua" w:cs="Times New Roman"/>
              </w:rPr>
            </w:pPr>
            <w:proofErr w:type="spellStart"/>
            <w:r w:rsidRPr="0043545A">
              <w:rPr>
                <w:rFonts w:ascii="Book Antiqua" w:hAnsi="Book Antiqua"/>
              </w:rPr>
              <w:t>Capronic</w:t>
            </w:r>
            <w:proofErr w:type="spellEnd"/>
            <w:r w:rsidRPr="0043545A">
              <w:rPr>
                <w:rFonts w:ascii="Book Antiqua" w:hAnsi="Book Antiqua"/>
              </w:rPr>
              <w:t xml:space="preserve"> acid</w:t>
            </w:r>
          </w:p>
        </w:tc>
        <w:tc>
          <w:tcPr>
            <w:tcW w:w="926" w:type="dxa"/>
            <w:tcBorders>
              <w:bottom w:val="single" w:sz="4" w:space="0" w:color="auto"/>
            </w:tcBorders>
          </w:tcPr>
          <w:p w14:paraId="106944EB" w14:textId="22BDA19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1026" w:type="dxa"/>
            <w:tcBorders>
              <w:bottom w:val="single" w:sz="4" w:space="0" w:color="auto"/>
            </w:tcBorders>
          </w:tcPr>
          <w:p w14:paraId="3185A6F1" w14:textId="1BFD1689"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1026" w:type="dxa"/>
            <w:tcBorders>
              <w:bottom w:val="single" w:sz="4" w:space="0" w:color="auto"/>
            </w:tcBorders>
          </w:tcPr>
          <w:p w14:paraId="6F622E89" w14:textId="29C42665"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0.04</w:t>
            </w:r>
          </w:p>
        </w:tc>
        <w:tc>
          <w:tcPr>
            <w:tcW w:w="926" w:type="dxa"/>
            <w:tcBorders>
              <w:bottom w:val="single" w:sz="4" w:space="0" w:color="auto"/>
            </w:tcBorders>
          </w:tcPr>
          <w:p w14:paraId="24A02672" w14:textId="0E53D125" w:rsidR="00391E7B" w:rsidRPr="0043545A" w:rsidRDefault="00391E7B" w:rsidP="00391E7B">
            <w:pPr>
              <w:spacing w:line="360" w:lineRule="auto"/>
              <w:jc w:val="both"/>
              <w:rPr>
                <w:rFonts w:ascii="Book Antiqua" w:hAnsi="Book Antiqua" w:cs="Times New Roman"/>
              </w:rPr>
            </w:pPr>
            <w:r w:rsidRPr="0043545A">
              <w:rPr>
                <w:rFonts w:ascii="Book Antiqua" w:hAnsi="Book Antiqua"/>
              </w:rPr>
              <w:t>0.1 ± 0.08</w:t>
            </w:r>
          </w:p>
        </w:tc>
        <w:tc>
          <w:tcPr>
            <w:tcW w:w="883" w:type="dxa"/>
            <w:tcBorders>
              <w:bottom w:val="single" w:sz="4" w:space="0" w:color="auto"/>
            </w:tcBorders>
          </w:tcPr>
          <w:p w14:paraId="2EEFB3D0" w14:textId="37D8744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0.7 ± 1.3</w:t>
            </w:r>
          </w:p>
        </w:tc>
        <w:tc>
          <w:tcPr>
            <w:tcW w:w="1026" w:type="dxa"/>
            <w:tcBorders>
              <w:bottom w:val="single" w:sz="4" w:space="0" w:color="auto"/>
            </w:tcBorders>
          </w:tcPr>
          <w:p w14:paraId="3CD20895" w14:textId="02819E38" w:rsidR="00391E7B" w:rsidRPr="0043545A" w:rsidRDefault="00391E7B" w:rsidP="00391E7B">
            <w:pPr>
              <w:spacing w:line="360" w:lineRule="auto"/>
              <w:jc w:val="both"/>
              <w:rPr>
                <w:rFonts w:ascii="Book Antiqua" w:hAnsi="Book Antiqua" w:cs="Times New Roman"/>
              </w:rPr>
            </w:pPr>
            <w:r w:rsidRPr="0043545A">
              <w:rPr>
                <w:rFonts w:ascii="Book Antiqua" w:hAnsi="Book Antiqua"/>
              </w:rPr>
              <w:t>0.6 ± 0.8</w:t>
            </w:r>
          </w:p>
        </w:tc>
        <w:tc>
          <w:tcPr>
            <w:tcW w:w="1026" w:type="dxa"/>
            <w:tcBorders>
              <w:bottom w:val="single" w:sz="4" w:space="0" w:color="auto"/>
            </w:tcBorders>
          </w:tcPr>
          <w:p w14:paraId="60A003AF" w14:textId="1C4C2E41" w:rsidR="00391E7B" w:rsidRPr="0043545A" w:rsidRDefault="00391E7B" w:rsidP="00391E7B">
            <w:pPr>
              <w:spacing w:line="360" w:lineRule="auto"/>
              <w:jc w:val="both"/>
              <w:rPr>
                <w:rFonts w:ascii="Book Antiqua" w:hAnsi="Book Antiqua" w:cs="Times New Roman"/>
              </w:rPr>
            </w:pPr>
            <w:r w:rsidRPr="0043545A">
              <w:rPr>
                <w:rFonts w:ascii="Book Antiqua" w:hAnsi="Book Antiqua"/>
              </w:rPr>
              <w:t>0.6 ± 0.9</w:t>
            </w:r>
          </w:p>
        </w:tc>
        <w:tc>
          <w:tcPr>
            <w:tcW w:w="1026" w:type="dxa"/>
            <w:tcBorders>
              <w:bottom w:val="single" w:sz="4" w:space="0" w:color="auto"/>
            </w:tcBorders>
          </w:tcPr>
          <w:p w14:paraId="75BA3C51" w14:textId="10391E38"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0.9</w:t>
            </w:r>
          </w:p>
        </w:tc>
      </w:tr>
    </w:tbl>
    <w:p w14:paraId="28D42BEF" w14:textId="503A2163" w:rsidR="00975888" w:rsidRPr="0043545A" w:rsidRDefault="00BD2A16" w:rsidP="00F2378C">
      <w:pPr>
        <w:spacing w:line="360" w:lineRule="auto"/>
        <w:jc w:val="both"/>
        <w:rPr>
          <w:rFonts w:ascii="Book Antiqua" w:hAnsi="Book Antiqua"/>
        </w:rPr>
      </w:pPr>
      <w:r w:rsidRPr="0043545A">
        <w:rPr>
          <w:rFonts w:ascii="Book Antiqua" w:hAnsi="Book Antiqua"/>
        </w:rPr>
        <w:t>The values were expressed as mmol</w:t>
      </w:r>
      <w:r w:rsidR="00391E7B" w:rsidRPr="0043545A">
        <w:rPr>
          <w:rFonts w:ascii="Book Antiqua" w:hAnsi="Book Antiqua"/>
        </w:rPr>
        <w:t>/</w:t>
      </w:r>
      <w:r w:rsidRPr="0043545A">
        <w:rPr>
          <w:rFonts w:ascii="Book Antiqua" w:hAnsi="Book Antiqua"/>
        </w:rPr>
        <w:t>kg wet weight (mean ± SD).</w:t>
      </w:r>
      <w:r w:rsidR="00391E7B" w:rsidRPr="0043545A">
        <w:rPr>
          <w:rFonts w:ascii="Book Antiqua" w:hAnsi="Book Antiqua"/>
        </w:rPr>
        <w:t xml:space="preserve"> FMT: Faecal microbiota transplantation; SCFAs: Short-chain fatty acids.</w:t>
      </w:r>
    </w:p>
    <w:sectPr w:rsidR="00975888" w:rsidRPr="004354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51EE2" w14:textId="77777777" w:rsidR="00920FB0" w:rsidRDefault="00920FB0" w:rsidP="00454A3C">
      <w:r>
        <w:separator/>
      </w:r>
    </w:p>
  </w:endnote>
  <w:endnote w:type="continuationSeparator" w:id="0">
    <w:p w14:paraId="2AED8666" w14:textId="77777777" w:rsidR="00920FB0" w:rsidRDefault="00920FB0" w:rsidP="0045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4331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E13522F" w14:textId="13F158F1" w:rsidR="004C2D29" w:rsidRPr="00454A3C" w:rsidRDefault="004C2D29" w:rsidP="00454A3C">
            <w:pPr>
              <w:pStyle w:val="a9"/>
              <w:jc w:val="right"/>
              <w:rPr>
                <w:rFonts w:ascii="Book Antiqua" w:hAnsi="Book Antiqua"/>
                <w:sz w:val="24"/>
                <w:szCs w:val="24"/>
              </w:rPr>
            </w:pPr>
            <w:r w:rsidRPr="00454A3C">
              <w:rPr>
                <w:rFonts w:ascii="Book Antiqua" w:hAnsi="Book Antiqua"/>
                <w:sz w:val="24"/>
                <w:szCs w:val="24"/>
                <w:lang w:val="zh-CN" w:eastAsia="zh-CN"/>
              </w:rPr>
              <w:t xml:space="preserve"> </w:t>
            </w:r>
            <w:r w:rsidRPr="00454A3C">
              <w:rPr>
                <w:rFonts w:ascii="Book Antiqua" w:hAnsi="Book Antiqua"/>
                <w:sz w:val="24"/>
                <w:szCs w:val="24"/>
              </w:rPr>
              <w:fldChar w:fldCharType="begin"/>
            </w:r>
            <w:r w:rsidRPr="00454A3C">
              <w:rPr>
                <w:rFonts w:ascii="Book Antiqua" w:hAnsi="Book Antiqua"/>
                <w:sz w:val="24"/>
                <w:szCs w:val="24"/>
              </w:rPr>
              <w:instrText>PAGE</w:instrText>
            </w:r>
            <w:r w:rsidRPr="00454A3C">
              <w:rPr>
                <w:rFonts w:ascii="Book Antiqua" w:hAnsi="Book Antiqua"/>
                <w:sz w:val="24"/>
                <w:szCs w:val="24"/>
              </w:rPr>
              <w:fldChar w:fldCharType="separate"/>
            </w:r>
            <w:r w:rsidR="00647D53">
              <w:rPr>
                <w:rFonts w:ascii="Book Antiqua" w:hAnsi="Book Antiqua"/>
                <w:noProof/>
                <w:sz w:val="24"/>
                <w:szCs w:val="24"/>
              </w:rPr>
              <w:t>46</w:t>
            </w:r>
            <w:r w:rsidRPr="00454A3C">
              <w:rPr>
                <w:rFonts w:ascii="Book Antiqua" w:hAnsi="Book Antiqua"/>
                <w:sz w:val="24"/>
                <w:szCs w:val="24"/>
              </w:rPr>
              <w:fldChar w:fldCharType="end"/>
            </w:r>
            <w:r w:rsidRPr="00454A3C">
              <w:rPr>
                <w:rFonts w:ascii="Book Antiqua" w:hAnsi="Book Antiqua"/>
                <w:sz w:val="24"/>
                <w:szCs w:val="24"/>
                <w:lang w:val="zh-CN" w:eastAsia="zh-CN"/>
              </w:rPr>
              <w:t xml:space="preserve"> / </w:t>
            </w:r>
            <w:r w:rsidRPr="00454A3C">
              <w:rPr>
                <w:rFonts w:ascii="Book Antiqua" w:hAnsi="Book Antiqua"/>
                <w:sz w:val="24"/>
                <w:szCs w:val="24"/>
              </w:rPr>
              <w:fldChar w:fldCharType="begin"/>
            </w:r>
            <w:r w:rsidRPr="00454A3C">
              <w:rPr>
                <w:rFonts w:ascii="Book Antiqua" w:hAnsi="Book Antiqua"/>
                <w:sz w:val="24"/>
                <w:szCs w:val="24"/>
              </w:rPr>
              <w:instrText>NUMPAGES</w:instrText>
            </w:r>
            <w:r w:rsidRPr="00454A3C">
              <w:rPr>
                <w:rFonts w:ascii="Book Antiqua" w:hAnsi="Book Antiqua"/>
                <w:sz w:val="24"/>
                <w:szCs w:val="24"/>
              </w:rPr>
              <w:fldChar w:fldCharType="separate"/>
            </w:r>
            <w:r w:rsidR="00647D53">
              <w:rPr>
                <w:rFonts w:ascii="Book Antiqua" w:hAnsi="Book Antiqua"/>
                <w:noProof/>
                <w:sz w:val="24"/>
                <w:szCs w:val="24"/>
              </w:rPr>
              <w:t>53</w:t>
            </w:r>
            <w:r w:rsidRPr="00454A3C">
              <w:rPr>
                <w:rFonts w:ascii="Book Antiqua" w:hAnsi="Book Antiqua"/>
                <w:sz w:val="24"/>
                <w:szCs w:val="24"/>
              </w:rPr>
              <w:fldChar w:fldCharType="end"/>
            </w:r>
          </w:p>
        </w:sdtContent>
      </w:sdt>
    </w:sdtContent>
  </w:sdt>
  <w:p w14:paraId="3FF23F7A" w14:textId="77777777" w:rsidR="004C2D29" w:rsidRPr="00454A3C" w:rsidRDefault="004C2D29" w:rsidP="00454A3C">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7D161" w14:textId="77777777" w:rsidR="00920FB0" w:rsidRDefault="00920FB0" w:rsidP="00454A3C">
      <w:r>
        <w:separator/>
      </w:r>
    </w:p>
  </w:footnote>
  <w:footnote w:type="continuationSeparator" w:id="0">
    <w:p w14:paraId="67F750BB" w14:textId="77777777" w:rsidR="00920FB0" w:rsidRDefault="00920FB0" w:rsidP="00454A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A4C99"/>
    <w:rsid w:val="000D3C0E"/>
    <w:rsid w:val="00124CC9"/>
    <w:rsid w:val="001929DA"/>
    <w:rsid w:val="001B259B"/>
    <w:rsid w:val="00217DB0"/>
    <w:rsid w:val="00217E38"/>
    <w:rsid w:val="00217EB8"/>
    <w:rsid w:val="00230C5B"/>
    <w:rsid w:val="00234883"/>
    <w:rsid w:val="002A4094"/>
    <w:rsid w:val="002B12AE"/>
    <w:rsid w:val="002F0B16"/>
    <w:rsid w:val="00391E7B"/>
    <w:rsid w:val="0040033A"/>
    <w:rsid w:val="00415ABA"/>
    <w:rsid w:val="0043545A"/>
    <w:rsid w:val="00454A3C"/>
    <w:rsid w:val="004C2D29"/>
    <w:rsid w:val="004D2EF7"/>
    <w:rsid w:val="005C25DD"/>
    <w:rsid w:val="00644254"/>
    <w:rsid w:val="00647D53"/>
    <w:rsid w:val="006B7D6F"/>
    <w:rsid w:val="006C3F68"/>
    <w:rsid w:val="006D37E1"/>
    <w:rsid w:val="00715E54"/>
    <w:rsid w:val="00757B17"/>
    <w:rsid w:val="0076667A"/>
    <w:rsid w:val="007F666B"/>
    <w:rsid w:val="00806596"/>
    <w:rsid w:val="00811EFF"/>
    <w:rsid w:val="00816C8D"/>
    <w:rsid w:val="008276B2"/>
    <w:rsid w:val="00861354"/>
    <w:rsid w:val="00886399"/>
    <w:rsid w:val="00891B59"/>
    <w:rsid w:val="008A19D9"/>
    <w:rsid w:val="008F5549"/>
    <w:rsid w:val="00920FB0"/>
    <w:rsid w:val="00944397"/>
    <w:rsid w:val="00975888"/>
    <w:rsid w:val="00991583"/>
    <w:rsid w:val="00993EE6"/>
    <w:rsid w:val="009A391F"/>
    <w:rsid w:val="00A2074C"/>
    <w:rsid w:val="00A368B7"/>
    <w:rsid w:val="00A77B3E"/>
    <w:rsid w:val="00AE674B"/>
    <w:rsid w:val="00B86980"/>
    <w:rsid w:val="00BD2A16"/>
    <w:rsid w:val="00C8327B"/>
    <w:rsid w:val="00CA2A55"/>
    <w:rsid w:val="00CE7AF8"/>
    <w:rsid w:val="00D027DD"/>
    <w:rsid w:val="00D62268"/>
    <w:rsid w:val="00EA6E6B"/>
    <w:rsid w:val="00EA7EE0"/>
    <w:rsid w:val="00EB2026"/>
    <w:rsid w:val="00F2378C"/>
    <w:rsid w:val="00F94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429632"/>
  <w15:docId w15:val="{511F4C40-5D69-49C3-A706-72F021B9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semiHidden/>
    <w:unhideWhenUsed/>
    <w:rsid w:val="00A368B7"/>
    <w:rPr>
      <w:sz w:val="21"/>
      <w:szCs w:val="21"/>
    </w:rPr>
  </w:style>
  <w:style w:type="paragraph" w:styleId="a4">
    <w:name w:val="annotation text"/>
    <w:basedOn w:val="a"/>
    <w:link w:val="Char"/>
    <w:semiHidden/>
    <w:unhideWhenUsed/>
    <w:rsid w:val="00A368B7"/>
  </w:style>
  <w:style w:type="character" w:customStyle="1" w:styleId="Char">
    <w:name w:val="批注文字 Char"/>
    <w:basedOn w:val="a0"/>
    <w:link w:val="a4"/>
    <w:semiHidden/>
    <w:rsid w:val="00A368B7"/>
    <w:rPr>
      <w:sz w:val="24"/>
      <w:szCs w:val="24"/>
    </w:rPr>
  </w:style>
  <w:style w:type="paragraph" w:styleId="a5">
    <w:name w:val="annotation subject"/>
    <w:basedOn w:val="a4"/>
    <w:next w:val="a4"/>
    <w:link w:val="Char0"/>
    <w:semiHidden/>
    <w:unhideWhenUsed/>
    <w:rsid w:val="00A368B7"/>
    <w:rPr>
      <w:b/>
      <w:bCs/>
    </w:rPr>
  </w:style>
  <w:style w:type="character" w:customStyle="1" w:styleId="Char0">
    <w:name w:val="批注主题 Char"/>
    <w:basedOn w:val="Char"/>
    <w:link w:val="a5"/>
    <w:semiHidden/>
    <w:rsid w:val="00A368B7"/>
    <w:rPr>
      <w:b/>
      <w:bCs/>
      <w:sz w:val="24"/>
      <w:szCs w:val="24"/>
    </w:rPr>
  </w:style>
  <w:style w:type="character" w:styleId="a6">
    <w:name w:val="Hyperlink"/>
    <w:basedOn w:val="a0"/>
    <w:unhideWhenUsed/>
    <w:rsid w:val="006C3F68"/>
    <w:rPr>
      <w:color w:val="0000FF" w:themeColor="hyperlink"/>
      <w:u w:val="single"/>
    </w:rPr>
  </w:style>
  <w:style w:type="character" w:customStyle="1" w:styleId="UnresolvedMention">
    <w:name w:val="Unresolved Mention"/>
    <w:basedOn w:val="a0"/>
    <w:uiPriority w:val="99"/>
    <w:semiHidden/>
    <w:unhideWhenUsed/>
    <w:rsid w:val="006C3F68"/>
    <w:rPr>
      <w:color w:val="605E5C"/>
      <w:shd w:val="clear" w:color="auto" w:fill="E1DFDD"/>
    </w:rPr>
  </w:style>
  <w:style w:type="table" w:styleId="a7">
    <w:name w:val="Table Grid"/>
    <w:basedOn w:val="a1"/>
    <w:uiPriority w:val="39"/>
    <w:rsid w:val="00EB2026"/>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a"/>
    <w:qFormat/>
    <w:rsid w:val="00975888"/>
    <w:pPr>
      <w:adjustRightInd w:val="0"/>
      <w:snapToGrid w:val="0"/>
      <w:spacing w:after="240" w:line="260" w:lineRule="atLeast"/>
      <w:jc w:val="both"/>
    </w:pPr>
    <w:rPr>
      <w:rFonts w:ascii="Palatino Linotype" w:eastAsia="Times New Roman" w:hAnsi="Palatino Linotype"/>
      <w:color w:val="000000"/>
      <w:sz w:val="18"/>
      <w:szCs w:val="22"/>
      <w:lang w:eastAsia="de-DE" w:bidi="en-US"/>
    </w:rPr>
  </w:style>
  <w:style w:type="paragraph" w:styleId="a8">
    <w:name w:val="header"/>
    <w:basedOn w:val="a"/>
    <w:link w:val="Char1"/>
    <w:unhideWhenUsed/>
    <w:rsid w:val="00454A3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454A3C"/>
    <w:rPr>
      <w:sz w:val="18"/>
      <w:szCs w:val="18"/>
    </w:rPr>
  </w:style>
  <w:style w:type="paragraph" w:styleId="a9">
    <w:name w:val="footer"/>
    <w:basedOn w:val="a"/>
    <w:link w:val="Char2"/>
    <w:uiPriority w:val="99"/>
    <w:unhideWhenUsed/>
    <w:rsid w:val="00454A3C"/>
    <w:pPr>
      <w:tabs>
        <w:tab w:val="center" w:pos="4153"/>
        <w:tab w:val="right" w:pos="8306"/>
      </w:tabs>
      <w:snapToGrid w:val="0"/>
    </w:pPr>
    <w:rPr>
      <w:sz w:val="18"/>
      <w:szCs w:val="18"/>
    </w:rPr>
  </w:style>
  <w:style w:type="character" w:customStyle="1" w:styleId="Char2">
    <w:name w:val="页脚 Char"/>
    <w:basedOn w:val="a0"/>
    <w:link w:val="a9"/>
    <w:uiPriority w:val="99"/>
    <w:rsid w:val="00454A3C"/>
    <w:rPr>
      <w:sz w:val="18"/>
      <w:szCs w:val="18"/>
    </w:rPr>
  </w:style>
  <w:style w:type="paragraph" w:styleId="aa">
    <w:name w:val="Revision"/>
    <w:hidden/>
    <w:uiPriority w:val="99"/>
    <w:semiHidden/>
    <w:rsid w:val="0094439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53</Pages>
  <Words>8794</Words>
  <Characters>50129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14</cp:revision>
  <dcterms:created xsi:type="dcterms:W3CDTF">2021-04-19T17:07:00Z</dcterms:created>
  <dcterms:modified xsi:type="dcterms:W3CDTF">2021-04-22T09:42:00Z</dcterms:modified>
</cp:coreProperties>
</file>