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DDDD2"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color w:val="000000"/>
        </w:rPr>
        <w:t xml:space="preserve">Name of Journal: </w:t>
      </w:r>
      <w:r w:rsidRPr="00037E18">
        <w:rPr>
          <w:rFonts w:ascii="Book Antiqua" w:eastAsia="Book Antiqua" w:hAnsi="Book Antiqua" w:cs="Book Antiqua"/>
          <w:i/>
          <w:color w:val="000000"/>
        </w:rPr>
        <w:t>World Journal of Clinical Cases</w:t>
      </w:r>
    </w:p>
    <w:p w14:paraId="65D37E34" w14:textId="1B9542F6"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color w:val="000000"/>
        </w:rPr>
        <w:t xml:space="preserve">Manuscript NO: </w:t>
      </w:r>
      <w:r w:rsidR="00AD5A38">
        <w:rPr>
          <w:rFonts w:ascii="Book Antiqua" w:hAnsi="Book Antiqua" w:cs="Book Antiqua" w:hint="eastAsia"/>
          <w:color w:val="000000"/>
          <w:lang w:eastAsia="zh-CN"/>
        </w:rPr>
        <w:t>6</w:t>
      </w:r>
      <w:r w:rsidRPr="00037E18">
        <w:rPr>
          <w:rFonts w:ascii="Book Antiqua" w:eastAsia="Book Antiqua" w:hAnsi="Book Antiqua" w:cs="Book Antiqua"/>
          <w:color w:val="000000"/>
        </w:rPr>
        <w:t>3188</w:t>
      </w:r>
    </w:p>
    <w:p w14:paraId="7D9D8494"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color w:val="000000"/>
        </w:rPr>
        <w:t xml:space="preserve">Manuscript Type: </w:t>
      </w:r>
      <w:r w:rsidRPr="00037E18">
        <w:rPr>
          <w:rFonts w:ascii="Book Antiqua" w:eastAsia="Book Antiqua" w:hAnsi="Book Antiqua" w:cs="Book Antiqua"/>
          <w:color w:val="000000"/>
        </w:rPr>
        <w:t>ORIGINAL ARTICLE</w:t>
      </w:r>
    </w:p>
    <w:p w14:paraId="1EF40CFE" w14:textId="77777777" w:rsidR="00A77B3E" w:rsidRPr="00037E18" w:rsidRDefault="00A77B3E" w:rsidP="00037E18">
      <w:pPr>
        <w:spacing w:line="360" w:lineRule="auto"/>
        <w:jc w:val="both"/>
        <w:rPr>
          <w:rFonts w:ascii="Book Antiqua" w:hAnsi="Book Antiqua"/>
        </w:rPr>
      </w:pPr>
    </w:p>
    <w:p w14:paraId="13A31D0E"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i/>
          <w:color w:val="000000"/>
        </w:rPr>
        <w:t>Retrospective Study</w:t>
      </w:r>
    </w:p>
    <w:p w14:paraId="739E5F13" w14:textId="3ADE2D26" w:rsidR="00A77B3E" w:rsidRPr="00D93F81" w:rsidRDefault="00A95FD4" w:rsidP="00037E18">
      <w:pPr>
        <w:spacing w:line="360" w:lineRule="auto"/>
        <w:jc w:val="both"/>
        <w:rPr>
          <w:rFonts w:ascii="Book Antiqua" w:hAnsi="Book Antiqua"/>
          <w:b/>
          <w:bCs/>
        </w:rPr>
      </w:pPr>
      <w:bookmarkStart w:id="0" w:name="OLE_LINK1"/>
      <w:r>
        <w:rPr>
          <w:rFonts w:ascii="Book Antiqua" w:eastAsia="Book Antiqua" w:hAnsi="Book Antiqua" w:cs="Book Antiqua"/>
          <w:b/>
          <w:color w:val="000000"/>
        </w:rPr>
        <w:t>V</w:t>
      </w:r>
      <w:r w:rsidR="00B90177" w:rsidRPr="00037E18">
        <w:rPr>
          <w:rFonts w:ascii="Book Antiqua" w:eastAsia="Book Antiqua" w:hAnsi="Book Antiqua" w:cs="Book Antiqua"/>
          <w:b/>
          <w:color w:val="000000"/>
        </w:rPr>
        <w:t>alue of refined care in</w:t>
      </w:r>
      <w:r w:rsidR="00E735EE">
        <w:rPr>
          <w:rFonts w:ascii="Book Antiqua" w:eastAsia="Book Antiqua" w:hAnsi="Book Antiqua" w:cs="Book Antiqua"/>
          <w:b/>
          <w:color w:val="000000"/>
        </w:rPr>
        <w:t xml:space="preserve"> </w:t>
      </w:r>
      <w:r w:rsidR="00B90177" w:rsidRPr="00037E18">
        <w:rPr>
          <w:rFonts w:ascii="Book Antiqua" w:eastAsia="Book Antiqua" w:hAnsi="Book Antiqua" w:cs="Book Antiqua"/>
          <w:b/>
          <w:color w:val="000000"/>
        </w:rPr>
        <w:t xml:space="preserve">patients with </w:t>
      </w:r>
      <w:r w:rsidR="00D93F81" w:rsidRPr="00D93F81">
        <w:rPr>
          <w:rFonts w:ascii="Book Antiqua" w:eastAsia="Book Antiqua" w:hAnsi="Book Antiqua" w:cs="Book Antiqua"/>
          <w:b/>
          <w:bCs/>
          <w:color w:val="000000"/>
        </w:rPr>
        <w:t>acute exacerbation of chronic obstructive pulmonary disease</w:t>
      </w:r>
    </w:p>
    <w:bookmarkEnd w:id="0"/>
    <w:p w14:paraId="1DB25690" w14:textId="77777777" w:rsidR="00A77B3E" w:rsidRPr="00037E18" w:rsidRDefault="00A77B3E" w:rsidP="00037E18">
      <w:pPr>
        <w:spacing w:line="360" w:lineRule="auto"/>
        <w:jc w:val="both"/>
        <w:rPr>
          <w:rFonts w:ascii="Book Antiqua" w:hAnsi="Book Antiqua"/>
        </w:rPr>
      </w:pPr>
    </w:p>
    <w:p w14:paraId="5DAF9320" w14:textId="7A48A665" w:rsidR="00A77B3E" w:rsidRPr="00037E18" w:rsidRDefault="00D93F81" w:rsidP="00037E18">
      <w:pPr>
        <w:spacing w:line="360" w:lineRule="auto"/>
        <w:jc w:val="both"/>
        <w:rPr>
          <w:rFonts w:ascii="Book Antiqua" w:hAnsi="Book Antiqua"/>
        </w:rPr>
      </w:pPr>
      <w:r w:rsidRPr="00037E18">
        <w:rPr>
          <w:rFonts w:ascii="Book Antiqua" w:eastAsia="Book Antiqua" w:hAnsi="Book Antiqua" w:cs="Book Antiqua"/>
          <w:color w:val="000000"/>
        </w:rPr>
        <w:t xml:space="preserve">Na </w:t>
      </w:r>
      <w:r>
        <w:rPr>
          <w:rFonts w:ascii="Book Antiqua" w:eastAsia="Book Antiqua" w:hAnsi="Book Antiqua" w:cs="Book Antiqua"/>
          <w:color w:val="000000"/>
        </w:rPr>
        <w:t xml:space="preserve">N </w:t>
      </w:r>
      <w:r w:rsidRPr="00D93F81">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 xml:space="preserve">Retrospective analysis of 126 </w:t>
      </w:r>
      <w:r w:rsidR="00E735EE" w:rsidRPr="00E735EE">
        <w:rPr>
          <w:rFonts w:ascii="Book Antiqua" w:eastAsia="Book Antiqua" w:hAnsi="Book Antiqua" w:cs="Book Antiqua"/>
          <w:color w:val="000000"/>
        </w:rPr>
        <w:t xml:space="preserve">AECOPD </w:t>
      </w:r>
      <w:r w:rsidR="00B90177" w:rsidRPr="00037E18">
        <w:rPr>
          <w:rFonts w:ascii="Book Antiqua" w:eastAsia="Book Antiqua" w:hAnsi="Book Antiqua" w:cs="Book Antiqua"/>
          <w:color w:val="000000"/>
        </w:rPr>
        <w:t>patients</w:t>
      </w:r>
    </w:p>
    <w:p w14:paraId="33AC1109" w14:textId="77777777" w:rsidR="00A77B3E" w:rsidRPr="00037E18" w:rsidRDefault="00A77B3E" w:rsidP="00037E18">
      <w:pPr>
        <w:spacing w:line="360" w:lineRule="auto"/>
        <w:jc w:val="both"/>
        <w:rPr>
          <w:rFonts w:ascii="Book Antiqua" w:hAnsi="Book Antiqua"/>
        </w:rPr>
      </w:pPr>
    </w:p>
    <w:p w14:paraId="6B165B03" w14:textId="2A706E9D" w:rsidR="00A77B3E" w:rsidRPr="00564ACC" w:rsidRDefault="00B90177" w:rsidP="00037E18">
      <w:pPr>
        <w:spacing w:line="360" w:lineRule="auto"/>
        <w:jc w:val="both"/>
        <w:rPr>
          <w:rFonts w:ascii="Book Antiqua" w:hAnsi="Book Antiqua"/>
        </w:rPr>
      </w:pPr>
      <w:r w:rsidRPr="00564ACC">
        <w:rPr>
          <w:rFonts w:ascii="Book Antiqua" w:eastAsia="Book Antiqua" w:hAnsi="Book Antiqua" w:cs="Book Antiqua"/>
          <w:color w:val="000000"/>
        </w:rPr>
        <w:t xml:space="preserve">Na </w:t>
      </w:r>
      <w:proofErr w:type="spellStart"/>
      <w:r w:rsidRPr="00564ACC">
        <w:rPr>
          <w:rFonts w:ascii="Book Antiqua" w:eastAsia="Book Antiqua" w:hAnsi="Book Antiqua" w:cs="Book Antiqua"/>
          <w:color w:val="000000"/>
        </w:rPr>
        <w:t>Na</w:t>
      </w:r>
      <w:proofErr w:type="spellEnd"/>
      <w:r w:rsidRPr="00564ACC">
        <w:rPr>
          <w:rFonts w:ascii="Book Antiqua" w:eastAsia="Book Antiqua" w:hAnsi="Book Antiqua" w:cs="Book Antiqua"/>
          <w:color w:val="000000"/>
        </w:rPr>
        <w:t>, Su</w:t>
      </w:r>
      <w:r w:rsidR="00564ACC" w:rsidRPr="00564ACC">
        <w:rPr>
          <w:rFonts w:ascii="Book Antiqua" w:eastAsia="Book Antiqua" w:hAnsi="Book Antiqua" w:cs="Book Antiqua"/>
          <w:color w:val="000000"/>
        </w:rPr>
        <w:t>-L</w:t>
      </w:r>
      <w:r w:rsidRPr="00564ACC">
        <w:rPr>
          <w:rFonts w:ascii="Book Antiqua" w:eastAsia="Book Antiqua" w:hAnsi="Book Antiqua" w:cs="Book Antiqua"/>
          <w:color w:val="000000"/>
        </w:rPr>
        <w:t xml:space="preserve">ing </w:t>
      </w:r>
      <w:proofErr w:type="spellStart"/>
      <w:r w:rsidRPr="00564ACC">
        <w:rPr>
          <w:rFonts w:ascii="Book Antiqua" w:eastAsia="Book Antiqua" w:hAnsi="Book Antiqua" w:cs="Book Antiqua"/>
          <w:color w:val="000000"/>
        </w:rPr>
        <w:t>Guo</w:t>
      </w:r>
      <w:proofErr w:type="spellEnd"/>
      <w:r w:rsidRPr="00564ACC">
        <w:rPr>
          <w:rFonts w:ascii="Book Antiqua" w:eastAsia="Book Antiqua" w:hAnsi="Book Antiqua" w:cs="Book Antiqua"/>
          <w:color w:val="000000"/>
        </w:rPr>
        <w:t>, Ying</w:t>
      </w:r>
      <w:r w:rsidR="00564ACC" w:rsidRPr="00564ACC">
        <w:rPr>
          <w:rFonts w:ascii="Book Antiqua" w:eastAsia="Book Antiqua" w:hAnsi="Book Antiqua" w:cs="Book Antiqua"/>
          <w:color w:val="000000"/>
        </w:rPr>
        <w:t>-Y</w:t>
      </w:r>
      <w:r w:rsidRPr="00564ACC">
        <w:rPr>
          <w:rFonts w:ascii="Book Antiqua" w:eastAsia="Book Antiqua" w:hAnsi="Book Antiqua" w:cs="Book Antiqua"/>
          <w:color w:val="000000"/>
        </w:rPr>
        <w:t xml:space="preserve">ing Zhang, Mei Ye, Na Zhang, </w:t>
      </w:r>
      <w:proofErr w:type="spellStart"/>
      <w:r w:rsidRPr="00564ACC">
        <w:rPr>
          <w:rFonts w:ascii="Book Antiqua" w:eastAsia="Book Antiqua" w:hAnsi="Book Antiqua" w:cs="Book Antiqua"/>
          <w:color w:val="000000"/>
        </w:rPr>
        <w:t>Gui</w:t>
      </w:r>
      <w:proofErr w:type="spellEnd"/>
      <w:r w:rsidR="00564ACC">
        <w:rPr>
          <w:rFonts w:ascii="Book Antiqua" w:eastAsia="Book Antiqua" w:hAnsi="Book Antiqua" w:cs="Book Antiqua"/>
          <w:color w:val="000000"/>
        </w:rPr>
        <w:t>-X</w:t>
      </w:r>
      <w:r w:rsidRPr="00564ACC">
        <w:rPr>
          <w:rFonts w:ascii="Book Antiqua" w:eastAsia="Book Antiqua" w:hAnsi="Book Antiqua" w:cs="Book Antiqua"/>
          <w:color w:val="000000"/>
        </w:rPr>
        <w:t>ia Wu, Le</w:t>
      </w:r>
      <w:r w:rsidR="00564ACC">
        <w:rPr>
          <w:rFonts w:ascii="Book Antiqua" w:eastAsia="Book Antiqua" w:hAnsi="Book Antiqua" w:cs="Book Antiqua"/>
          <w:color w:val="000000"/>
        </w:rPr>
        <w:t>-W</w:t>
      </w:r>
      <w:r w:rsidRPr="00564ACC">
        <w:rPr>
          <w:rFonts w:ascii="Book Antiqua" w:eastAsia="Book Antiqua" w:hAnsi="Book Antiqua" w:cs="Book Antiqua"/>
          <w:color w:val="000000"/>
        </w:rPr>
        <w:t>ei Ma</w:t>
      </w:r>
    </w:p>
    <w:p w14:paraId="53AE6CA3" w14:textId="77777777" w:rsidR="00A77B3E" w:rsidRPr="00564ACC" w:rsidRDefault="00A77B3E" w:rsidP="00037E18">
      <w:pPr>
        <w:spacing w:line="360" w:lineRule="auto"/>
        <w:jc w:val="both"/>
        <w:rPr>
          <w:rFonts w:ascii="Book Antiqua" w:hAnsi="Book Antiqua"/>
        </w:rPr>
      </w:pPr>
    </w:p>
    <w:p w14:paraId="658A8E71" w14:textId="2DEEA1B5"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bCs/>
          <w:color w:val="000000"/>
        </w:rPr>
        <w:t xml:space="preserve">Na </w:t>
      </w:r>
      <w:proofErr w:type="spellStart"/>
      <w:r w:rsidRPr="00037E18">
        <w:rPr>
          <w:rFonts w:ascii="Book Antiqua" w:eastAsia="Book Antiqua" w:hAnsi="Book Antiqua" w:cs="Book Antiqua"/>
          <w:b/>
          <w:bCs/>
          <w:color w:val="000000"/>
        </w:rPr>
        <w:t>Na</w:t>
      </w:r>
      <w:proofErr w:type="spellEnd"/>
      <w:r w:rsidRPr="00037E18">
        <w:rPr>
          <w:rFonts w:ascii="Book Antiqua" w:eastAsia="Book Antiqua" w:hAnsi="Book Antiqua" w:cs="Book Antiqua"/>
          <w:b/>
          <w:bCs/>
          <w:color w:val="000000"/>
        </w:rPr>
        <w:t xml:space="preserve">, </w:t>
      </w:r>
      <w:proofErr w:type="spellStart"/>
      <w:r w:rsidRPr="00037E18">
        <w:rPr>
          <w:rFonts w:ascii="Book Antiqua" w:eastAsia="Book Antiqua" w:hAnsi="Book Antiqua" w:cs="Book Antiqua"/>
          <w:b/>
          <w:bCs/>
          <w:color w:val="000000"/>
        </w:rPr>
        <w:t>Gui</w:t>
      </w:r>
      <w:proofErr w:type="spellEnd"/>
      <w:r w:rsidR="00171272">
        <w:rPr>
          <w:rFonts w:ascii="Book Antiqua" w:eastAsia="Book Antiqua" w:hAnsi="Book Antiqua" w:cs="Book Antiqua"/>
          <w:b/>
          <w:bCs/>
          <w:color w:val="000000"/>
        </w:rPr>
        <w:t>-X</w:t>
      </w:r>
      <w:r w:rsidRPr="00037E18">
        <w:rPr>
          <w:rFonts w:ascii="Book Antiqua" w:eastAsia="Book Antiqua" w:hAnsi="Book Antiqua" w:cs="Book Antiqua"/>
          <w:b/>
          <w:bCs/>
          <w:color w:val="000000"/>
        </w:rPr>
        <w:t xml:space="preserve">ia Wu, </w:t>
      </w:r>
      <w:r w:rsidRPr="00037E18">
        <w:rPr>
          <w:rFonts w:ascii="Book Antiqua" w:eastAsia="Book Antiqua" w:hAnsi="Book Antiqua" w:cs="Book Antiqua"/>
          <w:color w:val="000000"/>
        </w:rPr>
        <w:t xml:space="preserve">Department of </w:t>
      </w:r>
      <w:r w:rsidR="00564ACC">
        <w:rPr>
          <w:rFonts w:ascii="Book Antiqua" w:eastAsia="Book Antiqua" w:hAnsi="Book Antiqua" w:cs="Book Antiqua"/>
          <w:color w:val="000000"/>
        </w:rPr>
        <w:t>R</w:t>
      </w:r>
      <w:r w:rsidRPr="00037E18">
        <w:rPr>
          <w:rFonts w:ascii="Book Antiqua" w:eastAsia="Book Antiqua" w:hAnsi="Book Antiqua" w:cs="Book Antiqua"/>
          <w:color w:val="000000"/>
        </w:rPr>
        <w:t xml:space="preserve">espiratory and </w:t>
      </w:r>
      <w:r w:rsidR="00564ACC">
        <w:rPr>
          <w:rFonts w:ascii="Book Antiqua" w:eastAsia="Book Antiqua" w:hAnsi="Book Antiqua" w:cs="Book Antiqua"/>
          <w:color w:val="000000"/>
        </w:rPr>
        <w:t>C</w:t>
      </w:r>
      <w:r w:rsidRPr="00037E18">
        <w:rPr>
          <w:rFonts w:ascii="Book Antiqua" w:eastAsia="Book Antiqua" w:hAnsi="Book Antiqua" w:cs="Book Antiqua"/>
          <w:color w:val="000000"/>
        </w:rPr>
        <w:t xml:space="preserve">ritical </w:t>
      </w:r>
      <w:r w:rsidR="00564ACC">
        <w:rPr>
          <w:rFonts w:ascii="Book Antiqua" w:eastAsia="Book Antiqua" w:hAnsi="Book Antiqua" w:cs="Book Antiqua"/>
          <w:color w:val="000000"/>
        </w:rPr>
        <w:t>C</w:t>
      </w:r>
      <w:r w:rsidRPr="00037E18">
        <w:rPr>
          <w:rFonts w:ascii="Book Antiqua" w:eastAsia="Book Antiqua" w:hAnsi="Book Antiqua" w:cs="Book Antiqua"/>
          <w:color w:val="000000"/>
        </w:rPr>
        <w:t xml:space="preserve">are </w:t>
      </w:r>
      <w:r w:rsidR="00564ACC">
        <w:rPr>
          <w:rFonts w:ascii="Book Antiqua" w:eastAsia="Book Antiqua" w:hAnsi="Book Antiqua" w:cs="Book Antiqua"/>
          <w:color w:val="000000"/>
        </w:rPr>
        <w:t>M</w:t>
      </w:r>
      <w:r w:rsidRPr="00037E18">
        <w:rPr>
          <w:rFonts w:ascii="Book Antiqua" w:eastAsia="Book Antiqua" w:hAnsi="Book Antiqua" w:cs="Book Antiqua"/>
          <w:color w:val="000000"/>
        </w:rPr>
        <w:t xml:space="preserve">edicine, </w:t>
      </w:r>
      <w:r w:rsidR="00931F21">
        <w:rPr>
          <w:rFonts w:ascii="Book Antiqua" w:eastAsia="Book Antiqua" w:hAnsi="Book Antiqua" w:cs="Book Antiqua"/>
          <w:color w:val="000000"/>
        </w:rPr>
        <w:t xml:space="preserve">The </w:t>
      </w:r>
      <w:r w:rsidRPr="00037E18">
        <w:rPr>
          <w:rFonts w:ascii="Book Antiqua" w:eastAsia="Book Antiqua" w:hAnsi="Book Antiqua" w:cs="Book Antiqua"/>
          <w:color w:val="000000"/>
        </w:rPr>
        <w:t xml:space="preserve">Affiliated Hospital of Qingdao University, Qingdao 266003, </w:t>
      </w:r>
      <w:r w:rsidR="00D93F81">
        <w:rPr>
          <w:rFonts w:ascii="Book Antiqua" w:eastAsia="Book Antiqua" w:hAnsi="Book Antiqua" w:cs="Book Antiqua"/>
          <w:color w:val="000000"/>
        </w:rPr>
        <w:t xml:space="preserve">Shandong Province, </w:t>
      </w:r>
      <w:r w:rsidRPr="00037E18">
        <w:rPr>
          <w:rFonts w:ascii="Book Antiqua" w:eastAsia="Book Antiqua" w:hAnsi="Book Antiqua" w:cs="Book Antiqua"/>
          <w:color w:val="000000"/>
        </w:rPr>
        <w:t>China</w:t>
      </w:r>
    </w:p>
    <w:p w14:paraId="0F876E1B" w14:textId="77777777" w:rsidR="00A77B3E" w:rsidRPr="00037E18" w:rsidRDefault="00A77B3E" w:rsidP="00037E18">
      <w:pPr>
        <w:spacing w:line="360" w:lineRule="auto"/>
        <w:jc w:val="both"/>
        <w:rPr>
          <w:rFonts w:ascii="Book Antiqua" w:hAnsi="Book Antiqua"/>
        </w:rPr>
      </w:pPr>
    </w:p>
    <w:p w14:paraId="5997A83F" w14:textId="709F0784"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bCs/>
          <w:color w:val="000000"/>
        </w:rPr>
        <w:t>Su</w:t>
      </w:r>
      <w:r w:rsidR="00171272">
        <w:rPr>
          <w:rFonts w:ascii="Book Antiqua" w:eastAsia="Book Antiqua" w:hAnsi="Book Antiqua" w:cs="Book Antiqua"/>
          <w:b/>
          <w:bCs/>
          <w:color w:val="000000"/>
        </w:rPr>
        <w:t>-L</w:t>
      </w:r>
      <w:r w:rsidRPr="00037E18">
        <w:rPr>
          <w:rFonts w:ascii="Book Antiqua" w:eastAsia="Book Antiqua" w:hAnsi="Book Antiqua" w:cs="Book Antiqua"/>
          <w:b/>
          <w:bCs/>
          <w:color w:val="000000"/>
        </w:rPr>
        <w:t xml:space="preserve">ing </w:t>
      </w:r>
      <w:proofErr w:type="spellStart"/>
      <w:r w:rsidRPr="00037E18">
        <w:rPr>
          <w:rFonts w:ascii="Book Antiqua" w:eastAsia="Book Antiqua" w:hAnsi="Book Antiqua" w:cs="Book Antiqua"/>
          <w:b/>
          <w:bCs/>
          <w:color w:val="000000"/>
        </w:rPr>
        <w:t>Guo</w:t>
      </w:r>
      <w:proofErr w:type="spellEnd"/>
      <w:r w:rsidRPr="00037E18">
        <w:rPr>
          <w:rFonts w:ascii="Book Antiqua" w:eastAsia="Book Antiqua" w:hAnsi="Book Antiqua" w:cs="Book Antiqua"/>
          <w:b/>
          <w:bCs/>
          <w:color w:val="000000"/>
        </w:rPr>
        <w:t xml:space="preserve">, </w:t>
      </w:r>
      <w:r w:rsidRPr="00037E18">
        <w:rPr>
          <w:rFonts w:ascii="Book Antiqua" w:eastAsia="Book Antiqua" w:hAnsi="Book Antiqua" w:cs="Book Antiqua"/>
          <w:color w:val="000000"/>
        </w:rPr>
        <w:t xml:space="preserve">Department of Hematology, </w:t>
      </w:r>
      <w:r w:rsidR="00171272">
        <w:rPr>
          <w:rFonts w:ascii="Book Antiqua" w:eastAsia="Book Antiqua" w:hAnsi="Book Antiqua" w:cs="Book Antiqua"/>
          <w:color w:val="000000"/>
        </w:rPr>
        <w:t>T</w:t>
      </w:r>
      <w:r w:rsidRPr="00037E18">
        <w:rPr>
          <w:rFonts w:ascii="Book Antiqua" w:eastAsia="Book Antiqua" w:hAnsi="Book Antiqua" w:cs="Book Antiqua"/>
          <w:color w:val="000000"/>
        </w:rPr>
        <w:t>he</w:t>
      </w:r>
      <w:r w:rsidR="00931F21">
        <w:rPr>
          <w:rFonts w:ascii="Book Antiqua" w:eastAsia="Book Antiqua" w:hAnsi="Book Antiqua" w:cs="Book Antiqua"/>
          <w:color w:val="000000"/>
        </w:rPr>
        <w:t xml:space="preserve"> </w:t>
      </w:r>
      <w:r w:rsidR="00931F21" w:rsidRPr="00037E18">
        <w:rPr>
          <w:rFonts w:ascii="Book Antiqua" w:eastAsia="Book Antiqua" w:hAnsi="Book Antiqua" w:cs="Book Antiqua"/>
          <w:color w:val="000000"/>
        </w:rPr>
        <w:t>E</w:t>
      </w:r>
      <w:r w:rsidRPr="00037E18">
        <w:rPr>
          <w:rFonts w:ascii="Book Antiqua" w:eastAsia="Book Antiqua" w:hAnsi="Book Antiqua" w:cs="Book Antiqua"/>
          <w:color w:val="000000"/>
        </w:rPr>
        <w:t xml:space="preserve">ighth </w:t>
      </w:r>
      <w:r w:rsidR="00171272">
        <w:rPr>
          <w:rFonts w:ascii="Book Antiqua" w:eastAsia="Book Antiqua" w:hAnsi="Book Antiqua" w:cs="Book Antiqua"/>
          <w:color w:val="000000"/>
        </w:rPr>
        <w:t>M</w:t>
      </w:r>
      <w:r w:rsidRPr="00037E18">
        <w:rPr>
          <w:rFonts w:ascii="Book Antiqua" w:eastAsia="Book Antiqua" w:hAnsi="Book Antiqua" w:cs="Book Antiqua"/>
          <w:color w:val="000000"/>
        </w:rPr>
        <w:t xml:space="preserve">edical </w:t>
      </w:r>
      <w:r w:rsidR="00171272">
        <w:rPr>
          <w:rFonts w:ascii="Book Antiqua" w:eastAsia="Book Antiqua" w:hAnsi="Book Antiqua" w:cs="Book Antiqua"/>
          <w:color w:val="000000"/>
        </w:rPr>
        <w:t>C</w:t>
      </w:r>
      <w:r w:rsidRPr="00037E18">
        <w:rPr>
          <w:rFonts w:ascii="Book Antiqua" w:eastAsia="Book Antiqua" w:hAnsi="Book Antiqua" w:cs="Book Antiqua"/>
          <w:color w:val="000000"/>
        </w:rPr>
        <w:t>enter, General Hospital of Chinese PLA, Beijing 100091, China</w:t>
      </w:r>
    </w:p>
    <w:p w14:paraId="2A1E59B2" w14:textId="77777777" w:rsidR="00A77B3E" w:rsidRPr="00037E18" w:rsidRDefault="00A77B3E" w:rsidP="00037E18">
      <w:pPr>
        <w:spacing w:line="360" w:lineRule="auto"/>
        <w:jc w:val="both"/>
        <w:rPr>
          <w:rFonts w:ascii="Book Antiqua" w:hAnsi="Book Antiqua"/>
        </w:rPr>
      </w:pPr>
    </w:p>
    <w:p w14:paraId="6963CF36" w14:textId="66F01D1C"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bCs/>
          <w:color w:val="000000"/>
        </w:rPr>
        <w:t>Ying</w:t>
      </w:r>
      <w:r w:rsidR="00171272">
        <w:rPr>
          <w:rFonts w:ascii="Book Antiqua" w:eastAsia="Book Antiqua" w:hAnsi="Book Antiqua" w:cs="Book Antiqua"/>
          <w:b/>
          <w:bCs/>
          <w:color w:val="000000"/>
        </w:rPr>
        <w:t>-Y</w:t>
      </w:r>
      <w:r w:rsidRPr="00037E18">
        <w:rPr>
          <w:rFonts w:ascii="Book Antiqua" w:eastAsia="Book Antiqua" w:hAnsi="Book Antiqua" w:cs="Book Antiqua"/>
          <w:b/>
          <w:bCs/>
          <w:color w:val="000000"/>
        </w:rPr>
        <w:t xml:space="preserve">ing Zhang, </w:t>
      </w:r>
      <w:r w:rsidRPr="00037E18">
        <w:rPr>
          <w:rFonts w:ascii="Book Antiqua" w:eastAsia="Book Antiqua" w:hAnsi="Book Antiqua" w:cs="Book Antiqua"/>
          <w:color w:val="000000"/>
        </w:rPr>
        <w:t xml:space="preserve">Operation Room, The Fourth People’s Hospital of Jinan, Jinan 250031, </w:t>
      </w:r>
      <w:r w:rsidR="00726C33">
        <w:rPr>
          <w:rFonts w:ascii="Book Antiqua" w:eastAsia="Book Antiqua" w:hAnsi="Book Antiqua" w:cs="Book Antiqua"/>
          <w:color w:val="000000"/>
        </w:rPr>
        <w:t xml:space="preserve">Shandong Province, </w:t>
      </w:r>
      <w:r w:rsidRPr="00037E18">
        <w:rPr>
          <w:rFonts w:ascii="Book Antiqua" w:eastAsia="Book Antiqua" w:hAnsi="Book Antiqua" w:cs="Book Antiqua"/>
          <w:color w:val="000000"/>
        </w:rPr>
        <w:t>China</w:t>
      </w:r>
    </w:p>
    <w:p w14:paraId="35114ABF" w14:textId="77777777" w:rsidR="00A77B3E" w:rsidRPr="00037E18" w:rsidRDefault="00A77B3E" w:rsidP="00037E18">
      <w:pPr>
        <w:spacing w:line="360" w:lineRule="auto"/>
        <w:jc w:val="both"/>
        <w:rPr>
          <w:rFonts w:ascii="Book Antiqua" w:hAnsi="Book Antiqua"/>
        </w:rPr>
      </w:pPr>
    </w:p>
    <w:p w14:paraId="736D4C16" w14:textId="316B78E5"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bCs/>
          <w:color w:val="000000"/>
        </w:rPr>
        <w:t xml:space="preserve">Mei Ye, </w:t>
      </w:r>
      <w:r w:rsidRPr="00037E18">
        <w:rPr>
          <w:rFonts w:ascii="Book Antiqua" w:eastAsia="Book Antiqua" w:hAnsi="Book Antiqua" w:cs="Book Antiqua"/>
          <w:color w:val="000000"/>
        </w:rPr>
        <w:t xml:space="preserve">Department of Gynecology and </w:t>
      </w:r>
      <w:r w:rsidR="00726C33">
        <w:rPr>
          <w:rFonts w:ascii="Book Antiqua" w:eastAsia="Book Antiqua" w:hAnsi="Book Antiqua" w:cs="Book Antiqua"/>
          <w:color w:val="000000"/>
        </w:rPr>
        <w:t>P</w:t>
      </w:r>
      <w:r w:rsidRPr="00037E18">
        <w:rPr>
          <w:rFonts w:ascii="Book Antiqua" w:eastAsia="Book Antiqua" w:hAnsi="Book Antiqua" w:cs="Book Antiqua"/>
          <w:color w:val="000000"/>
        </w:rPr>
        <w:t xml:space="preserve">ediatrics, PLA Rocket </w:t>
      </w:r>
      <w:r w:rsidR="00726C33">
        <w:rPr>
          <w:rFonts w:ascii="Book Antiqua" w:eastAsia="Book Antiqua" w:hAnsi="Book Antiqua" w:cs="Book Antiqua"/>
          <w:color w:val="000000"/>
        </w:rPr>
        <w:t>F</w:t>
      </w:r>
      <w:r w:rsidRPr="00037E18">
        <w:rPr>
          <w:rFonts w:ascii="Book Antiqua" w:eastAsia="Book Antiqua" w:hAnsi="Book Antiqua" w:cs="Book Antiqua"/>
          <w:color w:val="000000"/>
        </w:rPr>
        <w:t xml:space="preserve">orce </w:t>
      </w:r>
      <w:r w:rsidR="00726C33">
        <w:rPr>
          <w:rFonts w:ascii="Book Antiqua" w:eastAsia="Book Antiqua" w:hAnsi="Book Antiqua" w:cs="Book Antiqua"/>
          <w:color w:val="000000"/>
        </w:rPr>
        <w:t>C</w:t>
      </w:r>
      <w:r w:rsidRPr="00037E18">
        <w:rPr>
          <w:rFonts w:ascii="Book Antiqua" w:eastAsia="Book Antiqua" w:hAnsi="Book Antiqua" w:cs="Book Antiqua"/>
          <w:color w:val="000000"/>
        </w:rPr>
        <w:t xml:space="preserve">haracteristic </w:t>
      </w:r>
      <w:r w:rsidR="00726C33">
        <w:rPr>
          <w:rFonts w:ascii="Book Antiqua" w:eastAsia="Book Antiqua" w:hAnsi="Book Antiqua" w:cs="Book Antiqua"/>
          <w:color w:val="000000"/>
        </w:rPr>
        <w:t>M</w:t>
      </w:r>
      <w:r w:rsidRPr="00037E18">
        <w:rPr>
          <w:rFonts w:ascii="Book Antiqua" w:eastAsia="Book Antiqua" w:hAnsi="Book Antiqua" w:cs="Book Antiqua"/>
          <w:color w:val="000000"/>
        </w:rPr>
        <w:t xml:space="preserve">edical </w:t>
      </w:r>
      <w:r w:rsidR="00726C33">
        <w:rPr>
          <w:rFonts w:ascii="Book Antiqua" w:eastAsia="Book Antiqua" w:hAnsi="Book Antiqua" w:cs="Book Antiqua"/>
          <w:color w:val="000000"/>
        </w:rPr>
        <w:t>C</w:t>
      </w:r>
      <w:r w:rsidRPr="00037E18">
        <w:rPr>
          <w:rFonts w:ascii="Book Antiqua" w:eastAsia="Book Antiqua" w:hAnsi="Book Antiqua" w:cs="Book Antiqua"/>
          <w:color w:val="000000"/>
        </w:rPr>
        <w:t>enter, Beijing 100088, China</w:t>
      </w:r>
    </w:p>
    <w:p w14:paraId="430CEBDE" w14:textId="77777777" w:rsidR="00A77B3E" w:rsidRPr="00037E18" w:rsidRDefault="00A77B3E" w:rsidP="00037E18">
      <w:pPr>
        <w:spacing w:line="360" w:lineRule="auto"/>
        <w:jc w:val="both"/>
        <w:rPr>
          <w:rFonts w:ascii="Book Antiqua" w:hAnsi="Book Antiqua"/>
        </w:rPr>
      </w:pPr>
    </w:p>
    <w:p w14:paraId="61C1717F" w14:textId="6D07825C"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bCs/>
          <w:color w:val="000000"/>
        </w:rPr>
        <w:t xml:space="preserve">Na Zhang, </w:t>
      </w:r>
      <w:r w:rsidRPr="00037E18">
        <w:rPr>
          <w:rFonts w:ascii="Book Antiqua" w:eastAsia="Book Antiqua" w:hAnsi="Book Antiqua" w:cs="Book Antiqua"/>
          <w:color w:val="000000"/>
        </w:rPr>
        <w:t xml:space="preserve">Department of Cardiovascular Surgery, The Affiliated </w:t>
      </w:r>
      <w:proofErr w:type="spellStart"/>
      <w:r w:rsidRPr="00037E18">
        <w:rPr>
          <w:rFonts w:ascii="Book Antiqua" w:eastAsia="Book Antiqua" w:hAnsi="Book Antiqua" w:cs="Book Antiqua"/>
          <w:color w:val="000000"/>
        </w:rPr>
        <w:t>Yantai</w:t>
      </w:r>
      <w:proofErr w:type="spellEnd"/>
      <w:r w:rsidRPr="00037E18">
        <w:rPr>
          <w:rFonts w:ascii="Book Antiqua" w:eastAsia="Book Antiqua" w:hAnsi="Book Antiqua" w:cs="Book Antiqua"/>
          <w:color w:val="000000"/>
        </w:rPr>
        <w:t xml:space="preserve"> </w:t>
      </w:r>
      <w:proofErr w:type="spellStart"/>
      <w:r w:rsidRPr="00037E18">
        <w:rPr>
          <w:rFonts w:ascii="Book Antiqua" w:eastAsia="Book Antiqua" w:hAnsi="Book Antiqua" w:cs="Book Antiqua"/>
          <w:color w:val="000000"/>
        </w:rPr>
        <w:t>Yuhuangding</w:t>
      </w:r>
      <w:proofErr w:type="spellEnd"/>
      <w:r w:rsidRPr="00037E18">
        <w:rPr>
          <w:rFonts w:ascii="Book Antiqua" w:eastAsia="Book Antiqua" w:hAnsi="Book Antiqua" w:cs="Book Antiqua"/>
          <w:color w:val="000000"/>
        </w:rPr>
        <w:t xml:space="preserve"> Hospital of Qingdao University, </w:t>
      </w:r>
      <w:proofErr w:type="spellStart"/>
      <w:r w:rsidRPr="00037E18">
        <w:rPr>
          <w:rFonts w:ascii="Book Antiqua" w:eastAsia="Book Antiqua" w:hAnsi="Book Antiqua" w:cs="Book Antiqua"/>
          <w:color w:val="000000"/>
        </w:rPr>
        <w:t>Yantai</w:t>
      </w:r>
      <w:proofErr w:type="spellEnd"/>
      <w:r w:rsidRPr="00037E18">
        <w:rPr>
          <w:rFonts w:ascii="Book Antiqua" w:eastAsia="Book Antiqua" w:hAnsi="Book Antiqua" w:cs="Book Antiqua"/>
          <w:color w:val="000000"/>
        </w:rPr>
        <w:t xml:space="preserve"> 264000, </w:t>
      </w:r>
      <w:r w:rsidR="00726C33">
        <w:rPr>
          <w:rFonts w:ascii="Book Antiqua" w:eastAsia="Book Antiqua" w:hAnsi="Book Antiqua" w:cs="Book Antiqua"/>
          <w:color w:val="000000"/>
        </w:rPr>
        <w:t xml:space="preserve">Shandong Province, </w:t>
      </w:r>
      <w:r w:rsidRPr="00037E18">
        <w:rPr>
          <w:rFonts w:ascii="Book Antiqua" w:eastAsia="Book Antiqua" w:hAnsi="Book Antiqua" w:cs="Book Antiqua"/>
          <w:color w:val="000000"/>
        </w:rPr>
        <w:t>China</w:t>
      </w:r>
    </w:p>
    <w:p w14:paraId="552C0AC6" w14:textId="77777777" w:rsidR="00A77B3E" w:rsidRPr="00037E18" w:rsidRDefault="00A77B3E" w:rsidP="00037E18">
      <w:pPr>
        <w:spacing w:line="360" w:lineRule="auto"/>
        <w:jc w:val="both"/>
        <w:rPr>
          <w:rFonts w:ascii="Book Antiqua" w:hAnsi="Book Antiqua"/>
        </w:rPr>
      </w:pPr>
    </w:p>
    <w:p w14:paraId="15A62E84" w14:textId="1DD709C5"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bCs/>
          <w:color w:val="000000"/>
        </w:rPr>
        <w:t>Le</w:t>
      </w:r>
      <w:r w:rsidR="00171272">
        <w:rPr>
          <w:rFonts w:ascii="Book Antiqua" w:eastAsia="Book Antiqua" w:hAnsi="Book Antiqua" w:cs="Book Antiqua"/>
          <w:b/>
          <w:bCs/>
          <w:color w:val="000000"/>
        </w:rPr>
        <w:t>-W</w:t>
      </w:r>
      <w:r w:rsidRPr="00037E18">
        <w:rPr>
          <w:rFonts w:ascii="Book Antiqua" w:eastAsia="Book Antiqua" w:hAnsi="Book Antiqua" w:cs="Book Antiqua"/>
          <w:b/>
          <w:bCs/>
          <w:color w:val="000000"/>
        </w:rPr>
        <w:t xml:space="preserve">ei Ma, </w:t>
      </w:r>
      <w:r w:rsidRPr="00037E18">
        <w:rPr>
          <w:rFonts w:ascii="Book Antiqua" w:eastAsia="Book Antiqua" w:hAnsi="Book Antiqua" w:cs="Book Antiqua"/>
          <w:color w:val="000000"/>
        </w:rPr>
        <w:t xml:space="preserve">Department of </w:t>
      </w:r>
      <w:r w:rsidR="00726C33">
        <w:rPr>
          <w:rFonts w:ascii="Book Antiqua" w:eastAsia="Book Antiqua" w:hAnsi="Book Antiqua" w:cs="Book Antiqua"/>
          <w:color w:val="000000"/>
        </w:rPr>
        <w:t>R</w:t>
      </w:r>
      <w:r w:rsidRPr="00037E18">
        <w:rPr>
          <w:rFonts w:ascii="Book Antiqua" w:eastAsia="Book Antiqua" w:hAnsi="Book Antiqua" w:cs="Book Antiqua"/>
          <w:color w:val="000000"/>
        </w:rPr>
        <w:t xml:space="preserve">espiratory and </w:t>
      </w:r>
      <w:r w:rsidR="00726C33">
        <w:rPr>
          <w:rFonts w:ascii="Book Antiqua" w:eastAsia="Book Antiqua" w:hAnsi="Book Antiqua" w:cs="Book Antiqua"/>
          <w:color w:val="000000"/>
        </w:rPr>
        <w:t>C</w:t>
      </w:r>
      <w:r w:rsidRPr="00037E18">
        <w:rPr>
          <w:rFonts w:ascii="Book Antiqua" w:eastAsia="Book Antiqua" w:hAnsi="Book Antiqua" w:cs="Book Antiqua"/>
          <w:color w:val="000000"/>
        </w:rPr>
        <w:t xml:space="preserve">ritical </w:t>
      </w:r>
      <w:r w:rsidR="00726C33">
        <w:rPr>
          <w:rFonts w:ascii="Book Antiqua" w:eastAsia="Book Antiqua" w:hAnsi="Book Antiqua" w:cs="Book Antiqua"/>
          <w:color w:val="000000"/>
        </w:rPr>
        <w:t>C</w:t>
      </w:r>
      <w:r w:rsidRPr="00037E18">
        <w:rPr>
          <w:rFonts w:ascii="Book Antiqua" w:eastAsia="Book Antiqua" w:hAnsi="Book Antiqua" w:cs="Book Antiqua"/>
          <w:color w:val="000000"/>
        </w:rPr>
        <w:t xml:space="preserve">are </w:t>
      </w:r>
      <w:r w:rsidR="00726C33">
        <w:rPr>
          <w:rFonts w:ascii="Book Antiqua" w:eastAsia="Book Antiqua" w:hAnsi="Book Antiqua" w:cs="Book Antiqua"/>
          <w:color w:val="000000"/>
        </w:rPr>
        <w:t>M</w:t>
      </w:r>
      <w:r w:rsidRPr="00037E18">
        <w:rPr>
          <w:rFonts w:ascii="Book Antiqua" w:eastAsia="Book Antiqua" w:hAnsi="Book Antiqua" w:cs="Book Antiqua"/>
          <w:color w:val="000000"/>
        </w:rPr>
        <w:t xml:space="preserve">edicine, Jinan Central Hospital, Jinan 250013, </w:t>
      </w:r>
      <w:r w:rsidR="00726C33">
        <w:rPr>
          <w:rFonts w:ascii="Book Antiqua" w:eastAsia="Book Antiqua" w:hAnsi="Book Antiqua" w:cs="Book Antiqua"/>
          <w:color w:val="000000"/>
        </w:rPr>
        <w:t xml:space="preserve">Shandong Province, </w:t>
      </w:r>
      <w:r w:rsidRPr="00037E18">
        <w:rPr>
          <w:rFonts w:ascii="Book Antiqua" w:eastAsia="Book Antiqua" w:hAnsi="Book Antiqua" w:cs="Book Antiqua"/>
          <w:color w:val="000000"/>
        </w:rPr>
        <w:t>China</w:t>
      </w:r>
    </w:p>
    <w:p w14:paraId="2353369A" w14:textId="77777777" w:rsidR="00A77B3E" w:rsidRPr="00037E18" w:rsidRDefault="00A77B3E" w:rsidP="00037E18">
      <w:pPr>
        <w:spacing w:line="360" w:lineRule="auto"/>
        <w:jc w:val="both"/>
        <w:rPr>
          <w:rFonts w:ascii="Book Antiqua" w:hAnsi="Book Antiqua"/>
        </w:rPr>
      </w:pPr>
    </w:p>
    <w:p w14:paraId="4A6271B5" w14:textId="47806D4D"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bCs/>
          <w:color w:val="000000"/>
        </w:rPr>
        <w:t xml:space="preserve">Author contributions: </w:t>
      </w:r>
      <w:r w:rsidRPr="00037E18">
        <w:rPr>
          <w:rFonts w:ascii="Book Antiqua" w:eastAsia="Book Antiqua" w:hAnsi="Book Antiqua" w:cs="Book Antiqua"/>
          <w:color w:val="000000"/>
        </w:rPr>
        <w:t xml:space="preserve">Na N and </w:t>
      </w:r>
      <w:proofErr w:type="spellStart"/>
      <w:r w:rsidRPr="00037E18">
        <w:rPr>
          <w:rFonts w:ascii="Book Antiqua" w:eastAsia="Book Antiqua" w:hAnsi="Book Antiqua" w:cs="Book Antiqua"/>
          <w:color w:val="000000"/>
        </w:rPr>
        <w:t>Guo</w:t>
      </w:r>
      <w:proofErr w:type="spellEnd"/>
      <w:r w:rsidR="00726C33">
        <w:rPr>
          <w:rFonts w:ascii="Book Antiqua" w:eastAsia="Book Antiqua" w:hAnsi="Book Antiqua" w:cs="Book Antiqua"/>
          <w:color w:val="000000"/>
        </w:rPr>
        <w:t xml:space="preserve"> SL</w:t>
      </w:r>
      <w:r w:rsidRPr="00037E18">
        <w:rPr>
          <w:rFonts w:ascii="Book Antiqua" w:eastAsia="Book Antiqua" w:hAnsi="Book Antiqua" w:cs="Book Antiqua"/>
          <w:color w:val="000000"/>
        </w:rPr>
        <w:t xml:space="preserve"> design the </w:t>
      </w:r>
      <w:r w:rsidR="00E735EE">
        <w:rPr>
          <w:rFonts w:ascii="Book Antiqua" w:eastAsia="Book Antiqua" w:hAnsi="Book Antiqua" w:cs="Book Antiqua"/>
          <w:color w:val="000000"/>
        </w:rPr>
        <w:t>study</w:t>
      </w:r>
      <w:r w:rsidRPr="00037E18">
        <w:rPr>
          <w:rFonts w:ascii="Book Antiqua" w:eastAsia="Book Antiqua" w:hAnsi="Book Antiqua" w:cs="Book Antiqua"/>
          <w:color w:val="000000"/>
        </w:rPr>
        <w:t>; Zhang</w:t>
      </w:r>
      <w:r w:rsidR="00726C33">
        <w:rPr>
          <w:rFonts w:ascii="Book Antiqua" w:eastAsia="Book Antiqua" w:hAnsi="Book Antiqua" w:cs="Book Antiqua"/>
          <w:color w:val="000000"/>
        </w:rPr>
        <w:t xml:space="preserve"> YY</w:t>
      </w:r>
      <w:r w:rsidRPr="00037E18">
        <w:rPr>
          <w:rFonts w:ascii="Book Antiqua" w:eastAsia="Book Antiqua" w:hAnsi="Book Antiqua" w:cs="Book Antiqua"/>
          <w:color w:val="000000"/>
        </w:rPr>
        <w:t xml:space="preserve"> drafted the work</w:t>
      </w:r>
      <w:r w:rsidR="00726C33">
        <w:rPr>
          <w:rFonts w:ascii="Book Antiqua" w:eastAsia="Book Antiqua" w:hAnsi="Book Antiqua" w:cs="Book Antiqua"/>
          <w:color w:val="000000"/>
        </w:rPr>
        <w:t>;</w:t>
      </w:r>
      <w:r w:rsidRPr="00037E18">
        <w:rPr>
          <w:rFonts w:ascii="Book Antiqua" w:eastAsia="Book Antiqua" w:hAnsi="Book Antiqua" w:cs="Book Antiqua"/>
          <w:color w:val="000000"/>
        </w:rPr>
        <w:t xml:space="preserve"> Ye </w:t>
      </w:r>
      <w:r w:rsidR="00726C33">
        <w:rPr>
          <w:rFonts w:ascii="Book Antiqua" w:eastAsia="Book Antiqua" w:hAnsi="Book Antiqua" w:cs="Book Antiqua"/>
          <w:color w:val="000000"/>
        </w:rPr>
        <w:t xml:space="preserve">M </w:t>
      </w:r>
      <w:r w:rsidRPr="00037E18">
        <w:rPr>
          <w:rFonts w:ascii="Book Antiqua" w:eastAsia="Book Antiqua" w:hAnsi="Book Antiqua" w:cs="Book Antiqua"/>
          <w:color w:val="000000"/>
        </w:rPr>
        <w:t xml:space="preserve">and Wu </w:t>
      </w:r>
      <w:r w:rsidR="00726C33">
        <w:rPr>
          <w:rFonts w:ascii="Book Antiqua" w:eastAsia="Book Antiqua" w:hAnsi="Book Antiqua" w:cs="Book Antiqua"/>
          <w:color w:val="000000"/>
        </w:rPr>
        <w:t xml:space="preserve">GX </w:t>
      </w:r>
      <w:r w:rsidRPr="00037E18">
        <w:rPr>
          <w:rFonts w:ascii="Book Antiqua" w:eastAsia="Book Antiqua" w:hAnsi="Book Antiqua" w:cs="Book Antiqua"/>
          <w:color w:val="000000"/>
        </w:rPr>
        <w:t>collected the data; Wu</w:t>
      </w:r>
      <w:r w:rsidR="00726C33">
        <w:rPr>
          <w:rFonts w:ascii="Book Antiqua" w:eastAsia="Book Antiqua" w:hAnsi="Book Antiqua" w:cs="Book Antiqua"/>
          <w:color w:val="000000"/>
        </w:rPr>
        <w:t xml:space="preserve"> GX</w:t>
      </w:r>
      <w:r w:rsidRPr="00037E18">
        <w:rPr>
          <w:rFonts w:ascii="Book Antiqua" w:eastAsia="Book Antiqua" w:hAnsi="Book Antiqua" w:cs="Book Antiqua"/>
          <w:color w:val="000000"/>
        </w:rPr>
        <w:t xml:space="preserve"> analy</w:t>
      </w:r>
      <w:r w:rsidR="00726C33">
        <w:rPr>
          <w:rFonts w:ascii="Book Antiqua" w:eastAsia="Book Antiqua" w:hAnsi="Book Antiqua" w:cs="Book Antiqua"/>
          <w:color w:val="000000"/>
        </w:rPr>
        <w:t>z</w:t>
      </w:r>
      <w:r w:rsidRPr="00037E18">
        <w:rPr>
          <w:rFonts w:ascii="Book Antiqua" w:eastAsia="Book Antiqua" w:hAnsi="Book Antiqua" w:cs="Book Antiqua"/>
          <w:color w:val="000000"/>
        </w:rPr>
        <w:t xml:space="preserve">ed and interpreted </w:t>
      </w:r>
      <w:r w:rsidR="00E735EE">
        <w:rPr>
          <w:rFonts w:ascii="Book Antiqua" w:eastAsia="Book Antiqua" w:hAnsi="Book Antiqua" w:cs="Book Antiqua"/>
          <w:color w:val="000000"/>
        </w:rPr>
        <w:t xml:space="preserve">the </w:t>
      </w:r>
      <w:r w:rsidRPr="00037E18">
        <w:rPr>
          <w:rFonts w:ascii="Book Antiqua" w:eastAsia="Book Antiqua" w:hAnsi="Book Antiqua" w:cs="Book Antiqua"/>
          <w:color w:val="000000"/>
        </w:rPr>
        <w:t>data</w:t>
      </w:r>
      <w:r w:rsidR="00726C33">
        <w:rPr>
          <w:rFonts w:ascii="Book Antiqua" w:eastAsia="Book Antiqua" w:hAnsi="Book Antiqua" w:cs="Book Antiqua"/>
          <w:color w:val="000000"/>
        </w:rPr>
        <w:t>;</w:t>
      </w:r>
      <w:r w:rsidRPr="00037E18">
        <w:rPr>
          <w:rFonts w:ascii="Book Antiqua" w:eastAsia="Book Antiqua" w:hAnsi="Book Antiqua" w:cs="Book Antiqua"/>
          <w:color w:val="000000"/>
        </w:rPr>
        <w:t xml:space="preserve"> Zhang </w:t>
      </w:r>
      <w:r w:rsidR="00726C33">
        <w:rPr>
          <w:rFonts w:ascii="Book Antiqua" w:eastAsia="Book Antiqua" w:hAnsi="Book Antiqua" w:cs="Book Antiqua"/>
          <w:color w:val="000000"/>
        </w:rPr>
        <w:t xml:space="preserve">N </w:t>
      </w:r>
      <w:r w:rsidRPr="00037E18">
        <w:rPr>
          <w:rFonts w:ascii="Book Antiqua" w:eastAsia="Book Antiqua" w:hAnsi="Book Antiqua" w:cs="Book Antiqua"/>
          <w:color w:val="000000"/>
        </w:rPr>
        <w:t xml:space="preserve">and Ma </w:t>
      </w:r>
      <w:r w:rsidR="00726C33">
        <w:rPr>
          <w:rFonts w:ascii="Book Antiqua" w:eastAsia="Book Antiqua" w:hAnsi="Book Antiqua" w:cs="Book Antiqua"/>
          <w:color w:val="000000"/>
        </w:rPr>
        <w:t xml:space="preserve">LE </w:t>
      </w:r>
      <w:r w:rsidRPr="00037E18">
        <w:rPr>
          <w:rFonts w:ascii="Book Antiqua" w:eastAsia="Book Antiqua" w:hAnsi="Book Antiqua" w:cs="Book Antiqua"/>
          <w:color w:val="000000"/>
        </w:rPr>
        <w:t>wrote the article.</w:t>
      </w:r>
    </w:p>
    <w:p w14:paraId="3DB11CB2" w14:textId="776317A3" w:rsidR="00A77B3E" w:rsidRPr="00037E18" w:rsidRDefault="00A77B3E" w:rsidP="00037E18">
      <w:pPr>
        <w:spacing w:line="360" w:lineRule="auto"/>
        <w:jc w:val="both"/>
        <w:rPr>
          <w:rFonts w:ascii="Book Antiqua" w:hAnsi="Book Antiqua"/>
        </w:rPr>
      </w:pPr>
    </w:p>
    <w:p w14:paraId="4EA6C0BD" w14:textId="30F7C784"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bCs/>
          <w:color w:val="000000"/>
        </w:rPr>
        <w:t>Corresponding author: Le</w:t>
      </w:r>
      <w:r w:rsidR="00726C33">
        <w:rPr>
          <w:rFonts w:ascii="Book Antiqua" w:eastAsia="Book Antiqua" w:hAnsi="Book Antiqua" w:cs="Book Antiqua"/>
          <w:b/>
          <w:bCs/>
          <w:color w:val="000000"/>
        </w:rPr>
        <w:t>-W</w:t>
      </w:r>
      <w:r w:rsidRPr="00037E18">
        <w:rPr>
          <w:rFonts w:ascii="Book Antiqua" w:eastAsia="Book Antiqua" w:hAnsi="Book Antiqua" w:cs="Book Antiqua"/>
          <w:b/>
          <w:bCs/>
          <w:color w:val="000000"/>
        </w:rPr>
        <w:t xml:space="preserve">ei Ma, </w:t>
      </w:r>
      <w:r w:rsidR="00846738" w:rsidRPr="00846738">
        <w:rPr>
          <w:rFonts w:ascii="Book Antiqua" w:eastAsia="Book Antiqua" w:hAnsi="Book Antiqua" w:cs="Book Antiqua"/>
          <w:b/>
          <w:bCs/>
          <w:color w:val="000000"/>
        </w:rPr>
        <w:t>Bachelor degree</w:t>
      </w:r>
      <w:r w:rsidRPr="00037E18">
        <w:rPr>
          <w:rFonts w:ascii="Book Antiqua" w:eastAsia="Book Antiqua" w:hAnsi="Book Antiqua" w:cs="Book Antiqua"/>
          <w:b/>
          <w:bCs/>
          <w:color w:val="000000"/>
        </w:rPr>
        <w:t xml:space="preserve">, </w:t>
      </w:r>
      <w:r w:rsidR="00846738" w:rsidRPr="00846738">
        <w:rPr>
          <w:rFonts w:ascii="Book Antiqua" w:eastAsia="Book Antiqua" w:hAnsi="Book Antiqua" w:cs="Book Antiqua"/>
          <w:b/>
          <w:bCs/>
          <w:color w:val="000000"/>
        </w:rPr>
        <w:t>Supervisor nurse</w:t>
      </w:r>
      <w:r w:rsidRPr="00037E18">
        <w:rPr>
          <w:rFonts w:ascii="Book Antiqua" w:eastAsia="Book Antiqua" w:hAnsi="Book Antiqua" w:cs="Book Antiqua"/>
          <w:b/>
          <w:bCs/>
          <w:color w:val="000000"/>
        </w:rPr>
        <w:t xml:space="preserve">, </w:t>
      </w:r>
      <w:r w:rsidR="00726C33" w:rsidRPr="00037E18">
        <w:rPr>
          <w:rFonts w:ascii="Book Antiqua" w:eastAsia="Book Antiqua" w:hAnsi="Book Antiqua" w:cs="Book Antiqua"/>
          <w:color w:val="000000"/>
        </w:rPr>
        <w:t xml:space="preserve">Department of </w:t>
      </w:r>
      <w:r w:rsidR="00726C33">
        <w:rPr>
          <w:rFonts w:ascii="Book Antiqua" w:eastAsia="Book Antiqua" w:hAnsi="Book Antiqua" w:cs="Book Antiqua"/>
          <w:color w:val="000000"/>
        </w:rPr>
        <w:t>R</w:t>
      </w:r>
      <w:r w:rsidR="00726C33" w:rsidRPr="00037E18">
        <w:rPr>
          <w:rFonts w:ascii="Book Antiqua" w:eastAsia="Book Antiqua" w:hAnsi="Book Antiqua" w:cs="Book Antiqua"/>
          <w:color w:val="000000"/>
        </w:rPr>
        <w:t xml:space="preserve">espiratory and </w:t>
      </w:r>
      <w:r w:rsidR="00726C33">
        <w:rPr>
          <w:rFonts w:ascii="Book Antiqua" w:eastAsia="Book Antiqua" w:hAnsi="Book Antiqua" w:cs="Book Antiqua"/>
          <w:color w:val="000000"/>
        </w:rPr>
        <w:t>C</w:t>
      </w:r>
      <w:r w:rsidR="00726C33" w:rsidRPr="00037E18">
        <w:rPr>
          <w:rFonts w:ascii="Book Antiqua" w:eastAsia="Book Antiqua" w:hAnsi="Book Antiqua" w:cs="Book Antiqua"/>
          <w:color w:val="000000"/>
        </w:rPr>
        <w:t xml:space="preserve">ritical </w:t>
      </w:r>
      <w:r w:rsidR="00726C33">
        <w:rPr>
          <w:rFonts w:ascii="Book Antiqua" w:eastAsia="Book Antiqua" w:hAnsi="Book Antiqua" w:cs="Book Antiqua"/>
          <w:color w:val="000000"/>
        </w:rPr>
        <w:t>C</w:t>
      </w:r>
      <w:r w:rsidR="00726C33" w:rsidRPr="00037E18">
        <w:rPr>
          <w:rFonts w:ascii="Book Antiqua" w:eastAsia="Book Antiqua" w:hAnsi="Book Antiqua" w:cs="Book Antiqua"/>
          <w:color w:val="000000"/>
        </w:rPr>
        <w:t xml:space="preserve">are </w:t>
      </w:r>
      <w:r w:rsidR="00726C33">
        <w:rPr>
          <w:rFonts w:ascii="Book Antiqua" w:eastAsia="Book Antiqua" w:hAnsi="Book Antiqua" w:cs="Book Antiqua"/>
          <w:color w:val="000000"/>
        </w:rPr>
        <w:t>M</w:t>
      </w:r>
      <w:r w:rsidR="00726C33" w:rsidRPr="00037E18">
        <w:rPr>
          <w:rFonts w:ascii="Book Antiqua" w:eastAsia="Book Antiqua" w:hAnsi="Book Antiqua" w:cs="Book Antiqua"/>
          <w:color w:val="000000"/>
        </w:rPr>
        <w:t>edicine, Jinan Central Hospital,</w:t>
      </w:r>
      <w:r w:rsidR="00726C33">
        <w:rPr>
          <w:rFonts w:ascii="Book Antiqua" w:eastAsia="Book Antiqua" w:hAnsi="Book Antiqua" w:cs="Book Antiqua"/>
          <w:color w:val="000000"/>
        </w:rPr>
        <w:t xml:space="preserve"> No. </w:t>
      </w:r>
      <w:r w:rsidRPr="00037E18">
        <w:rPr>
          <w:rFonts w:ascii="Book Antiqua" w:eastAsia="Book Antiqua" w:hAnsi="Book Antiqua" w:cs="Book Antiqua"/>
          <w:color w:val="000000"/>
        </w:rPr>
        <w:t xml:space="preserve">105 </w:t>
      </w:r>
      <w:proofErr w:type="spellStart"/>
      <w:r w:rsidRPr="00037E18">
        <w:rPr>
          <w:rFonts w:ascii="Book Antiqua" w:eastAsia="Book Antiqua" w:hAnsi="Book Antiqua" w:cs="Book Antiqua"/>
          <w:color w:val="000000"/>
        </w:rPr>
        <w:t>Jiefang</w:t>
      </w:r>
      <w:proofErr w:type="spellEnd"/>
      <w:r w:rsidRPr="00037E18">
        <w:rPr>
          <w:rFonts w:ascii="Book Antiqua" w:eastAsia="Book Antiqua" w:hAnsi="Book Antiqua" w:cs="Book Antiqua"/>
          <w:color w:val="000000"/>
        </w:rPr>
        <w:t xml:space="preserve"> Road, </w:t>
      </w:r>
      <w:r w:rsidR="00726C33" w:rsidRPr="00037E18">
        <w:rPr>
          <w:rFonts w:ascii="Book Antiqua" w:eastAsia="Book Antiqua" w:hAnsi="Book Antiqua" w:cs="Book Antiqua"/>
          <w:color w:val="000000"/>
        </w:rPr>
        <w:t xml:space="preserve">Jinan 250013, </w:t>
      </w:r>
      <w:r w:rsidR="00726C33">
        <w:rPr>
          <w:rFonts w:ascii="Book Antiqua" w:eastAsia="Book Antiqua" w:hAnsi="Book Antiqua" w:cs="Book Antiqua"/>
          <w:color w:val="000000"/>
        </w:rPr>
        <w:t>Shandong Provi</w:t>
      </w:r>
      <w:bookmarkStart w:id="1" w:name="_GoBack"/>
      <w:bookmarkEnd w:id="1"/>
      <w:r w:rsidR="00726C33">
        <w:rPr>
          <w:rFonts w:ascii="Book Antiqua" w:eastAsia="Book Antiqua" w:hAnsi="Book Antiqua" w:cs="Book Antiqua"/>
          <w:color w:val="000000"/>
        </w:rPr>
        <w:t xml:space="preserve">nce, </w:t>
      </w:r>
      <w:r w:rsidR="00726C33" w:rsidRPr="00037E18">
        <w:rPr>
          <w:rFonts w:ascii="Book Antiqua" w:eastAsia="Book Antiqua" w:hAnsi="Book Antiqua" w:cs="Book Antiqua"/>
          <w:color w:val="000000"/>
        </w:rPr>
        <w:t>China</w:t>
      </w:r>
      <w:r w:rsidRPr="00037E18">
        <w:rPr>
          <w:rFonts w:ascii="Book Antiqua" w:eastAsia="Book Antiqua" w:hAnsi="Book Antiqua" w:cs="Book Antiqua"/>
          <w:color w:val="000000"/>
        </w:rPr>
        <w:t>. mlwjn0828@163.com</w:t>
      </w:r>
    </w:p>
    <w:p w14:paraId="6E3CF7F6" w14:textId="77777777" w:rsidR="00A77B3E" w:rsidRPr="00037E18" w:rsidRDefault="00A77B3E" w:rsidP="00037E18">
      <w:pPr>
        <w:spacing w:line="360" w:lineRule="auto"/>
        <w:jc w:val="both"/>
        <w:rPr>
          <w:rFonts w:ascii="Book Antiqua" w:hAnsi="Book Antiqua"/>
        </w:rPr>
      </w:pPr>
    </w:p>
    <w:p w14:paraId="34018863"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bCs/>
          <w:color w:val="000000"/>
        </w:rPr>
        <w:t xml:space="preserve">Received: </w:t>
      </w:r>
      <w:r w:rsidRPr="00037E18">
        <w:rPr>
          <w:rFonts w:ascii="Book Antiqua" w:eastAsia="Book Antiqua" w:hAnsi="Book Antiqua" w:cs="Book Antiqua"/>
          <w:color w:val="000000"/>
        </w:rPr>
        <w:t>February 23, 2021</w:t>
      </w:r>
    </w:p>
    <w:p w14:paraId="39DA06B9" w14:textId="5108246E"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bCs/>
          <w:color w:val="000000"/>
        </w:rPr>
        <w:t xml:space="preserve">Revised: </w:t>
      </w:r>
      <w:r w:rsidR="00DC62E7">
        <w:rPr>
          <w:rFonts w:ascii="Book Antiqua" w:hAnsi="Book Antiqua"/>
        </w:rPr>
        <w:t>April 6, 2021</w:t>
      </w:r>
    </w:p>
    <w:p w14:paraId="7C40A8FE" w14:textId="45E2D449"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bCs/>
          <w:color w:val="000000"/>
        </w:rPr>
        <w:t xml:space="preserve">Accepted: </w:t>
      </w:r>
      <w:r w:rsidR="009D592E" w:rsidRPr="009D592E">
        <w:rPr>
          <w:rFonts w:ascii="Book Antiqua" w:eastAsia="Book Antiqua" w:hAnsi="Book Antiqua" w:cs="Book Antiqua"/>
          <w:color w:val="000000"/>
        </w:rPr>
        <w:t>May 21, 2021</w:t>
      </w:r>
    </w:p>
    <w:p w14:paraId="57A0048B" w14:textId="0010FDCD"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bCs/>
          <w:color w:val="000000"/>
        </w:rPr>
        <w:t xml:space="preserve">Published online: </w:t>
      </w:r>
      <w:r w:rsidR="009B3A3E">
        <w:rPr>
          <w:rFonts w:ascii="Book Antiqua" w:hAnsi="Book Antiqua" w:cs="Book Antiqua" w:hint="eastAsia"/>
          <w:bCs/>
          <w:color w:val="000000"/>
          <w:lang w:eastAsia="zh-CN"/>
        </w:rPr>
        <w:t>July</w:t>
      </w:r>
      <w:r w:rsidR="009B3A3E" w:rsidRPr="009B3A3E">
        <w:rPr>
          <w:rFonts w:ascii="Book Antiqua" w:eastAsia="Book Antiqua" w:hAnsi="Book Antiqua" w:cs="Book Antiqua"/>
          <w:bCs/>
          <w:color w:val="000000"/>
        </w:rPr>
        <w:t xml:space="preserve"> 2</w:t>
      </w:r>
      <w:r w:rsidR="009B3A3E">
        <w:rPr>
          <w:rFonts w:ascii="Book Antiqua" w:hAnsi="Book Antiqua" w:cs="Book Antiqua" w:hint="eastAsia"/>
          <w:bCs/>
          <w:color w:val="000000"/>
          <w:lang w:eastAsia="zh-CN"/>
        </w:rPr>
        <w:t>6</w:t>
      </w:r>
      <w:r w:rsidR="009B3A3E" w:rsidRPr="009B3A3E">
        <w:rPr>
          <w:rFonts w:ascii="Book Antiqua" w:eastAsia="Book Antiqua" w:hAnsi="Book Antiqua" w:cs="Book Antiqua"/>
          <w:bCs/>
          <w:color w:val="000000"/>
        </w:rPr>
        <w:t>, 2021</w:t>
      </w:r>
    </w:p>
    <w:p w14:paraId="30DB3478" w14:textId="77777777" w:rsidR="00A77B3E" w:rsidRPr="00037E18" w:rsidRDefault="00A77B3E" w:rsidP="00037E18">
      <w:pPr>
        <w:spacing w:line="360" w:lineRule="auto"/>
        <w:jc w:val="both"/>
        <w:rPr>
          <w:rFonts w:ascii="Book Antiqua" w:hAnsi="Book Antiqua"/>
        </w:rPr>
        <w:sectPr w:rsidR="00A77B3E" w:rsidRPr="00037E18">
          <w:footerReference w:type="default" r:id="rId7"/>
          <w:pgSz w:w="12240" w:h="15840"/>
          <w:pgMar w:top="1440" w:right="1440" w:bottom="1440" w:left="1440" w:header="720" w:footer="720" w:gutter="0"/>
          <w:cols w:space="720"/>
          <w:docGrid w:linePitch="360"/>
        </w:sectPr>
      </w:pPr>
    </w:p>
    <w:p w14:paraId="187E9044" w14:textId="77777777" w:rsidR="0057597A" w:rsidRPr="0057597A" w:rsidRDefault="0057597A" w:rsidP="0057597A">
      <w:pPr>
        <w:spacing w:line="360" w:lineRule="auto"/>
        <w:jc w:val="both"/>
        <w:rPr>
          <w:rFonts w:ascii="Book Antiqua" w:eastAsia="等线" w:hAnsi="Book Antiqua"/>
        </w:rPr>
      </w:pPr>
      <w:r w:rsidRPr="0057597A">
        <w:rPr>
          <w:rFonts w:ascii="Book Antiqua" w:eastAsia="Book Antiqua" w:hAnsi="Book Antiqua" w:cs="Book Antiqua"/>
          <w:b/>
          <w:color w:val="000000"/>
        </w:rPr>
        <w:lastRenderedPageBreak/>
        <w:t>Abstract</w:t>
      </w:r>
    </w:p>
    <w:p w14:paraId="4A712FD5" w14:textId="77777777" w:rsidR="0057597A" w:rsidRPr="0057597A" w:rsidRDefault="0057597A" w:rsidP="0057597A">
      <w:pPr>
        <w:spacing w:line="360" w:lineRule="auto"/>
        <w:jc w:val="both"/>
        <w:rPr>
          <w:rFonts w:ascii="Book Antiqua" w:eastAsia="等线" w:hAnsi="Book Antiqua"/>
        </w:rPr>
      </w:pPr>
      <w:r w:rsidRPr="0057597A">
        <w:rPr>
          <w:rFonts w:ascii="Book Antiqua" w:eastAsia="Book Antiqua" w:hAnsi="Book Antiqua" w:cs="Book Antiqua"/>
          <w:color w:val="000000"/>
        </w:rPr>
        <w:t>BACKGROUND</w:t>
      </w:r>
    </w:p>
    <w:p w14:paraId="7344E1E2" w14:textId="2774AFEE" w:rsidR="0057597A" w:rsidRPr="0057597A" w:rsidRDefault="0057597A" w:rsidP="0057597A">
      <w:pPr>
        <w:spacing w:line="360" w:lineRule="auto"/>
        <w:jc w:val="both"/>
        <w:rPr>
          <w:rFonts w:ascii="Book Antiqua" w:eastAsia="等线" w:hAnsi="Book Antiqua"/>
        </w:rPr>
      </w:pPr>
      <w:r w:rsidRPr="0057597A">
        <w:rPr>
          <w:rFonts w:ascii="Book Antiqua" w:eastAsia="Book Antiqua" w:hAnsi="Book Antiqua" w:cs="Book Antiqua"/>
          <w:color w:val="000000"/>
        </w:rPr>
        <w:t xml:space="preserve">Under physiological conditions, sputum produced during acute exacerbation of chronic obstructive pulmonary disease (AECOPD) can move passively with the cilia in the airway; the sputum is gradually excreted from the depth of the airways through the stimulation of the coughing reflex on the sensory nerve on the surface of the airway. However, when the sputum is thick, the cough is weak, or the tracheal cilia are abnormal, sputum accumulation </w:t>
      </w:r>
      <w:r w:rsidR="00391261">
        <w:rPr>
          <w:rFonts w:ascii="Book Antiqua" w:eastAsia="Book Antiqua" w:hAnsi="Book Antiqua" w:cs="Book Antiqua"/>
          <w:color w:val="000000"/>
        </w:rPr>
        <w:t>may</w:t>
      </w:r>
      <w:r w:rsidR="00E735EE">
        <w:rPr>
          <w:rFonts w:ascii="Book Antiqua" w:eastAsia="Book Antiqua" w:hAnsi="Book Antiqua" w:cs="Book Antiqua"/>
          <w:color w:val="000000"/>
        </w:rPr>
        <w:t xml:space="preserve"> occur </w:t>
      </w:r>
      <w:r w:rsidRPr="0057597A">
        <w:rPr>
          <w:rFonts w:ascii="Book Antiqua" w:eastAsia="Book Antiqua" w:hAnsi="Book Antiqua" w:cs="Book Antiqua"/>
          <w:color w:val="000000"/>
        </w:rPr>
        <w:t>and</w:t>
      </w:r>
      <w:r w:rsidR="00E735EE">
        <w:rPr>
          <w:rFonts w:ascii="Book Antiqua" w:eastAsia="Book Antiqua" w:hAnsi="Book Antiqua" w:cs="Book Antiqua"/>
          <w:color w:val="000000"/>
        </w:rPr>
        <w:t xml:space="preserve"> </w:t>
      </w:r>
      <w:r w:rsidRPr="0057597A">
        <w:rPr>
          <w:rFonts w:ascii="Book Antiqua" w:eastAsia="Book Antiqua" w:hAnsi="Book Antiqua" w:cs="Book Antiqua"/>
          <w:color w:val="000000"/>
        </w:rPr>
        <w:t>affect the exchange of oxygen and carbon dioxide in the lung. Furthermore, the presence of pathogenic microorganisms in sputum may cause or aggravate the symptoms of pulmonary infection in patients, which is the main factor leading to AECOPD. Therefore, promoting effective drainage of sputum and maintaining airway opening are key points requiring clinical attention.</w:t>
      </w:r>
    </w:p>
    <w:p w14:paraId="349A7D55" w14:textId="77777777" w:rsidR="0057597A" w:rsidRPr="0057597A" w:rsidRDefault="0057597A" w:rsidP="0057597A">
      <w:pPr>
        <w:spacing w:line="360" w:lineRule="auto"/>
        <w:jc w:val="both"/>
        <w:rPr>
          <w:rFonts w:ascii="Book Antiqua" w:eastAsia="等线" w:hAnsi="Book Antiqua"/>
        </w:rPr>
      </w:pPr>
    </w:p>
    <w:p w14:paraId="25C704D1" w14:textId="77777777" w:rsidR="0057597A" w:rsidRPr="0057597A" w:rsidRDefault="0057597A" w:rsidP="0057597A">
      <w:pPr>
        <w:spacing w:line="360" w:lineRule="auto"/>
        <w:jc w:val="both"/>
        <w:rPr>
          <w:rFonts w:ascii="Book Antiqua" w:eastAsia="等线" w:hAnsi="Book Antiqua"/>
        </w:rPr>
      </w:pPr>
      <w:r w:rsidRPr="0057597A">
        <w:rPr>
          <w:rFonts w:ascii="Book Antiqua" w:eastAsia="Book Antiqua" w:hAnsi="Book Antiqua" w:cs="Book Antiqua"/>
          <w:color w:val="000000"/>
        </w:rPr>
        <w:t>AIM</w:t>
      </w:r>
    </w:p>
    <w:p w14:paraId="5F107EB8" w14:textId="5C43E322" w:rsidR="0057597A" w:rsidRPr="0057597A" w:rsidRDefault="00E735EE" w:rsidP="0057597A">
      <w:pPr>
        <w:spacing w:line="360" w:lineRule="auto"/>
        <w:jc w:val="both"/>
        <w:rPr>
          <w:rFonts w:ascii="Book Antiqua" w:eastAsia="等线" w:hAnsi="Book Antiqua"/>
        </w:rPr>
      </w:pPr>
      <w:r>
        <w:rPr>
          <w:rFonts w:ascii="Book Antiqua" w:eastAsia="Book Antiqua" w:hAnsi="Book Antiqua" w:cs="Book Antiqua"/>
          <w:color w:val="000000"/>
        </w:rPr>
        <w:t>T</w:t>
      </w:r>
      <w:r w:rsidR="0057597A" w:rsidRPr="0057597A">
        <w:rPr>
          <w:rFonts w:ascii="Book Antiqua" w:eastAsia="Book Antiqua" w:hAnsi="Book Antiqua" w:cs="Book Antiqua"/>
          <w:color w:val="000000"/>
        </w:rPr>
        <w:t xml:space="preserve">o explore the effect of refined nursing strategies </w:t>
      </w:r>
      <w:r>
        <w:rPr>
          <w:rFonts w:ascii="Book Antiqua" w:eastAsia="Book Antiqua" w:hAnsi="Book Antiqua" w:cs="Book Antiqua"/>
          <w:color w:val="000000"/>
        </w:rPr>
        <w:t>i</w:t>
      </w:r>
      <w:r w:rsidRPr="0057597A">
        <w:rPr>
          <w:rFonts w:ascii="Book Antiqua" w:eastAsia="Book Antiqua" w:hAnsi="Book Antiqua" w:cs="Book Antiqua"/>
          <w:color w:val="000000"/>
        </w:rPr>
        <w:t xml:space="preserve">n </w:t>
      </w:r>
      <w:r w:rsidR="0057597A" w:rsidRPr="0057597A">
        <w:rPr>
          <w:rFonts w:ascii="Book Antiqua" w:eastAsia="Book Antiqua" w:hAnsi="Book Antiqua" w:cs="Book Antiqua"/>
          <w:color w:val="000000"/>
        </w:rPr>
        <w:t>patients with AECOPD and dysphagia.</w:t>
      </w:r>
    </w:p>
    <w:p w14:paraId="16DA4CE9" w14:textId="77777777" w:rsidR="0057597A" w:rsidRPr="0057597A" w:rsidRDefault="0057597A" w:rsidP="0057597A">
      <w:pPr>
        <w:spacing w:line="360" w:lineRule="auto"/>
        <w:jc w:val="both"/>
        <w:rPr>
          <w:rFonts w:ascii="Book Antiqua" w:eastAsia="等线" w:hAnsi="Book Antiqua"/>
        </w:rPr>
      </w:pPr>
    </w:p>
    <w:p w14:paraId="4FC547FB" w14:textId="524F6A31" w:rsidR="0057597A" w:rsidRPr="0057597A" w:rsidRDefault="0057597A" w:rsidP="0057597A">
      <w:pPr>
        <w:spacing w:line="360" w:lineRule="auto"/>
        <w:jc w:val="both"/>
        <w:rPr>
          <w:rFonts w:ascii="Book Antiqua" w:eastAsia="等线" w:hAnsi="Book Antiqua"/>
        </w:rPr>
      </w:pPr>
      <w:r w:rsidRPr="0057597A">
        <w:rPr>
          <w:rFonts w:ascii="Book Antiqua" w:eastAsia="Book Antiqua" w:hAnsi="Book Antiqua" w:cs="Book Antiqua"/>
          <w:color w:val="000000"/>
        </w:rPr>
        <w:t>METHODS</w:t>
      </w:r>
    </w:p>
    <w:p w14:paraId="5E675102" w14:textId="7912E729" w:rsidR="0057597A" w:rsidRPr="0057597A" w:rsidRDefault="0057597A" w:rsidP="0057597A">
      <w:pPr>
        <w:spacing w:line="360" w:lineRule="auto"/>
        <w:jc w:val="both"/>
        <w:rPr>
          <w:rFonts w:ascii="Book Antiqua" w:eastAsia="等线" w:hAnsi="Book Antiqua"/>
        </w:rPr>
      </w:pPr>
      <w:r w:rsidRPr="0057597A">
        <w:rPr>
          <w:rFonts w:ascii="Book Antiqua" w:eastAsia="Book Antiqua" w:hAnsi="Book Antiqua" w:cs="Book Antiqua"/>
          <w:color w:val="000000"/>
        </w:rPr>
        <w:t xml:space="preserve">We selected 126 patients with AECOPD and difficulty of expectoration </w:t>
      </w:r>
      <w:r w:rsidR="00E735EE">
        <w:rPr>
          <w:rFonts w:ascii="Book Antiqua" w:eastAsia="Book Antiqua" w:hAnsi="Book Antiqua" w:cs="Book Antiqua"/>
          <w:color w:val="000000"/>
        </w:rPr>
        <w:t>at</w:t>
      </w:r>
      <w:r w:rsidR="00E735EE"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our hospital, and divided them into a refined </w:t>
      </w:r>
      <w:r w:rsidR="00391261">
        <w:rPr>
          <w:rFonts w:ascii="Book Antiqua" w:eastAsia="Book Antiqua" w:hAnsi="Book Antiqua" w:cs="Book Antiqua"/>
          <w:color w:val="000000"/>
        </w:rPr>
        <w:t xml:space="preserve">care </w:t>
      </w:r>
      <w:r w:rsidRPr="0057597A">
        <w:rPr>
          <w:rFonts w:ascii="Book Antiqua" w:eastAsia="Book Antiqua" w:hAnsi="Book Antiqua" w:cs="Book Antiqua"/>
          <w:color w:val="000000"/>
        </w:rPr>
        <w:t xml:space="preserve">group and a routine </w:t>
      </w:r>
      <w:r w:rsidR="00391261">
        <w:rPr>
          <w:rFonts w:ascii="Book Antiqua" w:eastAsia="Book Antiqua" w:hAnsi="Book Antiqua" w:cs="Book Antiqua"/>
          <w:color w:val="000000"/>
        </w:rPr>
        <w:t>care</w:t>
      </w:r>
      <w:r w:rsidR="00391261"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group, with 63 </w:t>
      </w:r>
      <w:proofErr w:type="gramStart"/>
      <w:r w:rsidRPr="0057597A">
        <w:rPr>
          <w:rFonts w:ascii="Book Antiqua" w:eastAsia="Book Antiqua" w:hAnsi="Book Antiqua" w:cs="Book Antiqua"/>
          <w:color w:val="000000"/>
        </w:rPr>
        <w:t>cases</w:t>
      </w:r>
      <w:proofErr w:type="gramEnd"/>
      <w:r w:rsidRPr="0057597A">
        <w:rPr>
          <w:rFonts w:ascii="Book Antiqua" w:eastAsia="Book Antiqua" w:hAnsi="Book Antiqua" w:cs="Book Antiqua"/>
          <w:color w:val="000000"/>
        </w:rPr>
        <w:t xml:space="preserve"> each, using a random number table. The two groups of patients were treated with expectorant, anti-infection, oxygen inhalation, and other basic treatment measures; patients in the refined </w:t>
      </w:r>
      <w:r w:rsidR="00B064DB">
        <w:rPr>
          <w:rFonts w:ascii="Book Antiqua" w:eastAsia="Book Antiqua" w:hAnsi="Book Antiqua" w:cs="Book Antiqua"/>
          <w:color w:val="000000"/>
        </w:rPr>
        <w:t xml:space="preserve">care </w:t>
      </w:r>
      <w:r w:rsidRPr="0057597A">
        <w:rPr>
          <w:rFonts w:ascii="Book Antiqua" w:eastAsia="Book Antiqua" w:hAnsi="Book Antiqua" w:cs="Book Antiqua"/>
          <w:color w:val="000000"/>
        </w:rPr>
        <w:t xml:space="preserve">group were given refined nursing intervention during hospitalization, and the routine </w:t>
      </w:r>
      <w:r w:rsidR="00B064DB">
        <w:rPr>
          <w:rFonts w:ascii="Book Antiqua" w:eastAsia="Book Antiqua" w:hAnsi="Book Antiqua" w:cs="Book Antiqua"/>
          <w:color w:val="000000"/>
        </w:rPr>
        <w:t xml:space="preserve">care </w:t>
      </w:r>
      <w:r w:rsidRPr="0057597A">
        <w:rPr>
          <w:rFonts w:ascii="Book Antiqua" w:eastAsia="Book Antiqua" w:hAnsi="Book Antiqua" w:cs="Book Antiqua"/>
          <w:color w:val="000000"/>
        </w:rPr>
        <w:t xml:space="preserve">group received conventional nursing intervention. The differences in sputum expectoration, negative pressure suction rate, blood gas parameters, dyspnea score measured through the tool developed by the Medical Research Council (MRC), and quality of life were compared between the two groups. </w:t>
      </w:r>
    </w:p>
    <w:p w14:paraId="3C9B97FD" w14:textId="77777777" w:rsidR="0057597A" w:rsidRPr="0057597A" w:rsidRDefault="0057597A" w:rsidP="0057597A">
      <w:pPr>
        <w:spacing w:line="360" w:lineRule="auto"/>
        <w:jc w:val="both"/>
        <w:rPr>
          <w:rFonts w:ascii="Book Antiqua" w:eastAsia="等线" w:hAnsi="Book Antiqua"/>
        </w:rPr>
      </w:pPr>
    </w:p>
    <w:p w14:paraId="38228BB8" w14:textId="77777777" w:rsidR="0057597A" w:rsidRPr="0057597A" w:rsidRDefault="0057597A" w:rsidP="0057597A">
      <w:pPr>
        <w:spacing w:line="360" w:lineRule="auto"/>
        <w:jc w:val="both"/>
        <w:rPr>
          <w:rFonts w:ascii="Book Antiqua" w:eastAsia="等线" w:hAnsi="Book Antiqua"/>
        </w:rPr>
      </w:pPr>
      <w:r w:rsidRPr="0057597A">
        <w:rPr>
          <w:rFonts w:ascii="Book Antiqua" w:eastAsia="Book Antiqua" w:hAnsi="Book Antiqua" w:cs="Book Antiqua"/>
          <w:color w:val="000000"/>
        </w:rPr>
        <w:t>RESULTS</w:t>
      </w:r>
    </w:p>
    <w:p w14:paraId="2056DE46" w14:textId="37F2EDCB" w:rsidR="0057597A" w:rsidRPr="00B508F0" w:rsidRDefault="0057597A" w:rsidP="0057597A">
      <w:pPr>
        <w:spacing w:line="360" w:lineRule="auto"/>
        <w:jc w:val="both"/>
        <w:rPr>
          <w:rFonts w:ascii="Book Antiqua" w:hAnsi="Book Antiqua"/>
          <w:lang w:eastAsia="zh-CN"/>
        </w:rPr>
      </w:pPr>
      <w:r w:rsidRPr="0057597A">
        <w:rPr>
          <w:rFonts w:ascii="Book Antiqua" w:eastAsia="Book Antiqua" w:hAnsi="Book Antiqua" w:cs="Book Antiqua"/>
          <w:color w:val="000000"/>
        </w:rPr>
        <w:lastRenderedPageBreak/>
        <w:t xml:space="preserve">After 7 </w:t>
      </w:r>
      <w:r w:rsidR="00E735EE" w:rsidRPr="0057597A">
        <w:rPr>
          <w:rFonts w:ascii="Book Antiqua" w:eastAsia="Book Antiqua" w:hAnsi="Book Antiqua" w:cs="Book Antiqua"/>
          <w:color w:val="000000"/>
        </w:rPr>
        <w:t>d</w:t>
      </w:r>
      <w:r w:rsidR="00E735EE">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of intervention, the sputum expectoration effect of the refined </w:t>
      </w:r>
      <w:r w:rsidR="00391261">
        <w:rPr>
          <w:rFonts w:ascii="Book Antiqua" w:eastAsia="Book Antiqua" w:hAnsi="Book Antiqua" w:cs="Book Antiqua"/>
          <w:color w:val="000000"/>
        </w:rPr>
        <w:t>care</w:t>
      </w:r>
      <w:r w:rsidR="00391261"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group was 62.30%, the effective rate was 31.15%, and the inefficiency </w:t>
      </w:r>
      <w:r w:rsidR="00E735EE">
        <w:rPr>
          <w:rFonts w:ascii="Book Antiqua" w:eastAsia="Book Antiqua" w:hAnsi="Book Antiqua" w:cs="Book Antiqua"/>
          <w:color w:val="000000"/>
        </w:rPr>
        <w:t xml:space="preserve">rate </w:t>
      </w:r>
      <w:r w:rsidRPr="0057597A">
        <w:rPr>
          <w:rFonts w:ascii="Book Antiqua" w:eastAsia="Book Antiqua" w:hAnsi="Book Antiqua" w:cs="Book Antiqua"/>
          <w:color w:val="000000"/>
        </w:rPr>
        <w:t>was 6.56%. The sputum expectoration effect of the routine</w:t>
      </w:r>
      <w:r w:rsidR="00391261" w:rsidRPr="00391261">
        <w:rPr>
          <w:rFonts w:ascii="Book Antiqua" w:eastAsia="Book Antiqua" w:hAnsi="Book Antiqua" w:cs="Book Antiqua"/>
          <w:color w:val="000000"/>
        </w:rPr>
        <w:t xml:space="preserve"> </w:t>
      </w:r>
      <w:r w:rsidR="00391261">
        <w:rPr>
          <w:rFonts w:ascii="Book Antiqua" w:eastAsia="Book Antiqua" w:hAnsi="Book Antiqua" w:cs="Book Antiqua"/>
          <w:color w:val="000000"/>
        </w:rPr>
        <w:t>care</w:t>
      </w:r>
      <w:r w:rsidRPr="0057597A">
        <w:rPr>
          <w:rFonts w:ascii="Book Antiqua" w:eastAsia="Book Antiqua" w:hAnsi="Book Antiqua" w:cs="Book Antiqua"/>
          <w:color w:val="000000"/>
        </w:rPr>
        <w:t xml:space="preserve"> group was 44.07%, the effective rate was 42.37%, and the inefficiency </w:t>
      </w:r>
      <w:r w:rsidR="00E735EE">
        <w:rPr>
          <w:rFonts w:ascii="Book Antiqua" w:eastAsia="Book Antiqua" w:hAnsi="Book Antiqua" w:cs="Book Antiqua"/>
          <w:color w:val="000000"/>
        </w:rPr>
        <w:t xml:space="preserve">rate </w:t>
      </w:r>
      <w:r w:rsidRPr="0057597A">
        <w:rPr>
          <w:rFonts w:ascii="Book Antiqua" w:eastAsia="Book Antiqua" w:hAnsi="Book Antiqua" w:cs="Book Antiqua"/>
          <w:color w:val="000000"/>
        </w:rPr>
        <w:t>was 13.56%. The refined</w:t>
      </w:r>
      <w:r w:rsidR="00391261" w:rsidRPr="00391261">
        <w:rPr>
          <w:rFonts w:ascii="Book Antiqua" w:eastAsia="Book Antiqua" w:hAnsi="Book Antiqua" w:cs="Book Antiqua"/>
          <w:color w:val="000000"/>
        </w:rPr>
        <w:t xml:space="preserve"> </w:t>
      </w:r>
      <w:r w:rsidR="00391261">
        <w:rPr>
          <w:rFonts w:ascii="Book Antiqua" w:eastAsia="Book Antiqua" w:hAnsi="Book Antiqua" w:cs="Book Antiqua"/>
          <w:color w:val="000000"/>
        </w:rPr>
        <w:t>care</w:t>
      </w:r>
      <w:r w:rsidRPr="0057597A">
        <w:rPr>
          <w:rFonts w:ascii="Book Antiqua" w:eastAsia="Book Antiqua" w:hAnsi="Book Antiqua" w:cs="Book Antiqua"/>
          <w:color w:val="000000"/>
        </w:rPr>
        <w:t xml:space="preserve"> group had better sputum expectoration than the routine</w:t>
      </w:r>
      <w:r w:rsidR="00391261" w:rsidRPr="00391261">
        <w:rPr>
          <w:rFonts w:ascii="Book Antiqua" w:eastAsia="Book Antiqua" w:hAnsi="Book Antiqua" w:cs="Book Antiqua"/>
          <w:color w:val="000000"/>
        </w:rPr>
        <w:t xml:space="preserve"> </w:t>
      </w:r>
      <w:r w:rsidR="00391261">
        <w:rPr>
          <w:rFonts w:ascii="Book Antiqua" w:eastAsia="Book Antiqua" w:hAnsi="Book Antiqua" w:cs="Book Antiqua"/>
          <w:color w:val="000000"/>
        </w:rPr>
        <w:t xml:space="preserve">care </w:t>
      </w:r>
      <w:r w:rsidRPr="0057597A">
        <w:rPr>
          <w:rFonts w:ascii="Book Antiqua" w:eastAsia="Book Antiqua" w:hAnsi="Book Antiqua" w:cs="Book Antiqua"/>
          <w:color w:val="000000"/>
        </w:rPr>
        <w:t>group (</w:t>
      </w:r>
      <w:r w:rsidRPr="0057597A">
        <w:rPr>
          <w:rFonts w:ascii="Book Antiqua" w:eastAsia="Book Antiqua" w:hAnsi="Book Antiqua" w:cs="Book Antiqua"/>
          <w:i/>
          <w:iCs/>
          <w:color w:val="000000"/>
        </w:rPr>
        <w:t>P</w:t>
      </w:r>
      <w:r w:rsidRPr="0057597A">
        <w:rPr>
          <w:rFonts w:ascii="Book Antiqua" w:eastAsia="Book Antiqua" w:hAnsi="Book Antiqua" w:cs="Book Antiqua"/>
          <w:color w:val="000000"/>
        </w:rPr>
        <w:t xml:space="preserve"> &lt;</w:t>
      </w:r>
      <w:r w:rsidR="00E735EE">
        <w:rPr>
          <w:rFonts w:ascii="Book Antiqua" w:eastAsia="Book Antiqua" w:hAnsi="Book Antiqua" w:cs="Book Antiqua"/>
          <w:color w:val="000000"/>
        </w:rPr>
        <w:t xml:space="preserve"> </w:t>
      </w:r>
      <w:r w:rsidRPr="0057597A">
        <w:rPr>
          <w:rFonts w:ascii="Book Antiqua" w:eastAsia="Book Antiqua" w:hAnsi="Book Antiqua" w:cs="Book Antiqua"/>
          <w:color w:val="000000"/>
        </w:rPr>
        <w:t>0.05). The negative pressure suction rate</w:t>
      </w:r>
      <w:r w:rsidR="00E735EE">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in the refined </w:t>
      </w:r>
      <w:r w:rsidR="00391261">
        <w:rPr>
          <w:rFonts w:ascii="Book Antiqua" w:eastAsia="Book Antiqua" w:hAnsi="Book Antiqua" w:cs="Book Antiqua"/>
          <w:color w:val="000000"/>
        </w:rPr>
        <w:t>care</w:t>
      </w:r>
      <w:r w:rsidR="00391261"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group was </w:t>
      </w:r>
      <w:r w:rsidR="00E735EE">
        <w:rPr>
          <w:rFonts w:ascii="Book Antiqua" w:eastAsia="Book Antiqua" w:hAnsi="Book Antiqua" w:cs="Book Antiqua"/>
          <w:color w:val="000000"/>
        </w:rPr>
        <w:t xml:space="preserve">significantly </w:t>
      </w:r>
      <w:r w:rsidRPr="0057597A">
        <w:rPr>
          <w:rFonts w:ascii="Book Antiqua" w:eastAsia="Book Antiqua" w:hAnsi="Book Antiqua" w:cs="Book Antiqua"/>
          <w:color w:val="000000"/>
        </w:rPr>
        <w:t xml:space="preserve">lower than </w:t>
      </w:r>
      <w:r w:rsidR="00E735EE">
        <w:rPr>
          <w:rFonts w:ascii="Book Antiqua" w:eastAsia="Book Antiqua" w:hAnsi="Book Antiqua" w:cs="Book Antiqua"/>
          <w:color w:val="000000"/>
        </w:rPr>
        <w:t>that of</w:t>
      </w:r>
      <w:r w:rsidRPr="0057597A">
        <w:rPr>
          <w:rFonts w:ascii="Book Antiqua" w:eastAsia="Book Antiqua" w:hAnsi="Book Antiqua" w:cs="Book Antiqua"/>
          <w:color w:val="000000"/>
        </w:rPr>
        <w:t xml:space="preserve"> the routine </w:t>
      </w:r>
      <w:r w:rsidR="00391261">
        <w:rPr>
          <w:rFonts w:ascii="Book Antiqua" w:eastAsia="Book Antiqua" w:hAnsi="Book Antiqua" w:cs="Book Antiqua"/>
          <w:color w:val="000000"/>
        </w:rPr>
        <w:t>care</w:t>
      </w:r>
      <w:r w:rsidR="00391261"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group during the treatment</w:t>
      </w:r>
      <w:r w:rsidR="00E735EE">
        <w:rPr>
          <w:rFonts w:ascii="Book Antiqua" w:eastAsia="Book Antiqua" w:hAnsi="Book Antiqua" w:cs="Book Antiqua"/>
          <w:color w:val="000000"/>
        </w:rPr>
        <w:t xml:space="preserve"> </w:t>
      </w:r>
      <w:r w:rsidRPr="0057597A">
        <w:rPr>
          <w:rFonts w:ascii="Book Antiqua" w:eastAsia="Book Antiqua" w:hAnsi="Book Antiqua" w:cs="Book Antiqua"/>
          <w:color w:val="000000"/>
        </w:rPr>
        <w:t>(</w:t>
      </w:r>
      <w:r w:rsidR="00E735EE" w:rsidRPr="0057597A">
        <w:rPr>
          <w:rFonts w:ascii="Book Antiqua" w:eastAsia="Book Antiqua" w:hAnsi="Book Antiqua" w:cs="Book Antiqua"/>
          <w:color w:val="000000"/>
        </w:rPr>
        <w:t>22.95%</w:t>
      </w:r>
      <w:r w:rsidR="00E735EE">
        <w:rPr>
          <w:rFonts w:ascii="Book Antiqua" w:eastAsia="Book Antiqua" w:hAnsi="Book Antiqua" w:cs="Book Antiqua"/>
          <w:color w:val="000000"/>
        </w:rPr>
        <w:t xml:space="preserve"> </w:t>
      </w:r>
      <w:proofErr w:type="spellStart"/>
      <w:r w:rsidR="00E735EE" w:rsidRPr="00B064DB">
        <w:rPr>
          <w:rFonts w:ascii="Book Antiqua" w:eastAsia="Book Antiqua" w:hAnsi="Book Antiqua" w:cs="Book Antiqua"/>
          <w:i/>
          <w:color w:val="000000"/>
        </w:rPr>
        <w:t>vs</w:t>
      </w:r>
      <w:proofErr w:type="spellEnd"/>
      <w:r w:rsidR="00E735EE">
        <w:rPr>
          <w:rFonts w:ascii="Book Antiqua" w:eastAsia="Book Antiqua" w:hAnsi="Book Antiqua" w:cs="Book Antiqua"/>
          <w:color w:val="000000"/>
        </w:rPr>
        <w:t xml:space="preserve"> </w:t>
      </w:r>
      <w:r w:rsidR="00E735EE" w:rsidRPr="0057597A">
        <w:rPr>
          <w:rFonts w:ascii="Book Antiqua" w:eastAsia="Book Antiqua" w:hAnsi="Book Antiqua" w:cs="Book Antiqua"/>
          <w:color w:val="000000"/>
        </w:rPr>
        <w:t>44.07%</w:t>
      </w:r>
      <w:r w:rsidR="00E735EE">
        <w:rPr>
          <w:rFonts w:ascii="Book Antiqua" w:eastAsia="Book Antiqua" w:hAnsi="Book Antiqua" w:cs="Book Antiqua"/>
          <w:color w:val="000000"/>
        </w:rPr>
        <w:t xml:space="preserve">, </w:t>
      </w:r>
      <w:r w:rsidRPr="0057597A">
        <w:rPr>
          <w:rFonts w:ascii="Book Antiqua" w:eastAsia="Book Antiqua" w:hAnsi="Book Antiqua" w:cs="Book Antiqua"/>
          <w:i/>
          <w:iCs/>
          <w:color w:val="000000"/>
        </w:rPr>
        <w:t>P</w:t>
      </w:r>
      <w:r w:rsidRPr="0057597A">
        <w:rPr>
          <w:rFonts w:ascii="Book Antiqua" w:eastAsia="Book Antiqua" w:hAnsi="Book Antiqua" w:cs="Book Antiqua"/>
          <w:color w:val="000000"/>
        </w:rPr>
        <w:t xml:space="preserve"> &lt;</w:t>
      </w:r>
      <w:r w:rsidR="00E735EE">
        <w:rPr>
          <w:rFonts w:ascii="Book Antiqua" w:eastAsia="Book Antiqua" w:hAnsi="Book Antiqua" w:cs="Book Antiqua"/>
          <w:color w:val="000000"/>
        </w:rPr>
        <w:t xml:space="preserve"> </w:t>
      </w:r>
      <w:r w:rsidRPr="0057597A">
        <w:rPr>
          <w:rFonts w:ascii="Book Antiqua" w:eastAsia="Book Antiqua" w:hAnsi="Book Antiqua" w:cs="Book Antiqua"/>
          <w:color w:val="000000"/>
        </w:rPr>
        <w:t>0.05</w:t>
      </w:r>
      <w:r w:rsidR="00E735EE" w:rsidRPr="0057597A">
        <w:rPr>
          <w:rFonts w:ascii="Book Antiqua" w:eastAsia="Book Antiqua" w:hAnsi="Book Antiqua" w:cs="Book Antiqua"/>
          <w:color w:val="000000"/>
        </w:rPr>
        <w:t>)</w:t>
      </w:r>
      <w:r w:rsidR="00E735EE">
        <w:rPr>
          <w:rFonts w:ascii="Book Antiqua" w:eastAsia="Book Antiqua" w:hAnsi="Book Antiqua" w:cs="Book Antiqua"/>
          <w:color w:val="000000"/>
        </w:rPr>
        <w:t>. B</w:t>
      </w:r>
      <w:r w:rsidR="00E735EE" w:rsidRPr="0057597A">
        <w:rPr>
          <w:rFonts w:ascii="Book Antiqua" w:eastAsia="Book Antiqua" w:hAnsi="Book Antiqua" w:cs="Book Antiqua"/>
          <w:color w:val="000000"/>
        </w:rPr>
        <w:t xml:space="preserve">efore </w:t>
      </w:r>
      <w:r w:rsidRPr="0057597A">
        <w:rPr>
          <w:rFonts w:ascii="Book Antiqua" w:eastAsia="Book Antiqua" w:hAnsi="Book Antiqua" w:cs="Book Antiqua"/>
          <w:color w:val="000000"/>
        </w:rPr>
        <w:t>the intervention, the arterial oxygen saturation (PaO</w:t>
      </w:r>
      <w:r w:rsidRPr="0057597A">
        <w:rPr>
          <w:rFonts w:ascii="Book Antiqua" w:eastAsia="Book Antiqua" w:hAnsi="Book Antiqua" w:cs="Book Antiqua"/>
          <w:color w:val="000000"/>
          <w:vertAlign w:val="subscript"/>
        </w:rPr>
        <w:t>2</w:t>
      </w:r>
      <w:r w:rsidRPr="0057597A">
        <w:rPr>
          <w:rFonts w:ascii="Book Antiqua" w:eastAsia="Book Antiqua" w:hAnsi="Book Antiqua" w:cs="Book Antiqua"/>
          <w:color w:val="000000"/>
        </w:rPr>
        <w:t>) and arterial carbon dioxide saturation (PaCO</w:t>
      </w:r>
      <w:r w:rsidRPr="0057597A">
        <w:rPr>
          <w:rFonts w:ascii="Book Antiqua" w:eastAsia="Book Antiqua" w:hAnsi="Book Antiqua" w:cs="Book Antiqua"/>
          <w:color w:val="000000"/>
          <w:vertAlign w:val="subscript"/>
        </w:rPr>
        <w:t>2</w:t>
      </w:r>
      <w:r w:rsidRPr="0057597A">
        <w:rPr>
          <w:rFonts w:ascii="Book Antiqua" w:eastAsia="Book Antiqua" w:hAnsi="Book Antiqua" w:cs="Book Antiqua"/>
          <w:color w:val="000000"/>
        </w:rPr>
        <w:t>)</w:t>
      </w:r>
      <w:r w:rsidR="00E735EE">
        <w:rPr>
          <w:rFonts w:ascii="Book Antiqua" w:eastAsia="Book Antiqua" w:hAnsi="Book Antiqua" w:cs="Book Antiqua"/>
          <w:color w:val="000000"/>
        </w:rPr>
        <w:t xml:space="preserve"> </w:t>
      </w:r>
      <w:r w:rsidRPr="0057597A">
        <w:rPr>
          <w:rFonts w:ascii="Book Antiqua" w:eastAsia="Book Antiqua" w:hAnsi="Book Antiqua" w:cs="Book Antiqua"/>
          <w:color w:val="000000"/>
        </w:rPr>
        <w:t>values</w:t>
      </w:r>
      <w:r w:rsidR="00391261">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were not significantly different </w:t>
      </w:r>
      <w:r w:rsidR="00391261">
        <w:rPr>
          <w:rFonts w:ascii="Book Antiqua" w:eastAsia="Book Antiqua" w:hAnsi="Book Antiqua" w:cs="Book Antiqua"/>
          <w:color w:val="000000"/>
        </w:rPr>
        <w:t xml:space="preserve">between the two groups </w:t>
      </w:r>
      <w:r w:rsidRPr="0057597A">
        <w:rPr>
          <w:rFonts w:ascii="Book Antiqua" w:eastAsia="Book Antiqua" w:hAnsi="Book Antiqua" w:cs="Book Antiqua"/>
          <w:color w:val="000000"/>
        </w:rPr>
        <w:t>(</w:t>
      </w:r>
      <w:r w:rsidRPr="0057597A">
        <w:rPr>
          <w:rFonts w:ascii="Book Antiqua" w:eastAsia="Book Antiqua" w:hAnsi="Book Antiqua" w:cs="Book Antiqua"/>
          <w:i/>
          <w:iCs/>
          <w:color w:val="000000"/>
        </w:rPr>
        <w:t>P</w:t>
      </w:r>
      <w:r w:rsidRPr="0057597A">
        <w:rPr>
          <w:rFonts w:ascii="Book Antiqua" w:eastAsia="Book Antiqua" w:hAnsi="Book Antiqua" w:cs="Book Antiqua"/>
          <w:color w:val="000000"/>
        </w:rPr>
        <w:t xml:space="preserve"> &gt;</w:t>
      </w:r>
      <w:r w:rsidR="00E735EE">
        <w:rPr>
          <w:rFonts w:ascii="Book Antiqua" w:eastAsia="Book Antiqua" w:hAnsi="Book Antiqua" w:cs="Book Antiqua"/>
          <w:color w:val="000000"/>
        </w:rPr>
        <w:t xml:space="preserve"> </w:t>
      </w:r>
      <w:r w:rsidRPr="0057597A">
        <w:rPr>
          <w:rFonts w:ascii="Book Antiqua" w:eastAsia="Book Antiqua" w:hAnsi="Book Antiqua" w:cs="Book Antiqua"/>
          <w:color w:val="000000"/>
        </w:rPr>
        <w:t>0.05); the PaO</w:t>
      </w:r>
      <w:r w:rsidRPr="0057597A">
        <w:rPr>
          <w:rFonts w:ascii="Book Antiqua" w:eastAsia="Book Antiqua" w:hAnsi="Book Antiqua" w:cs="Book Antiqua"/>
          <w:color w:val="000000"/>
          <w:vertAlign w:val="subscript"/>
        </w:rPr>
        <w:t>2</w:t>
      </w:r>
      <w:r w:rsidRPr="0057597A">
        <w:rPr>
          <w:rFonts w:ascii="Book Antiqua" w:eastAsia="Book Antiqua" w:hAnsi="Book Antiqua" w:cs="Book Antiqua"/>
          <w:color w:val="000000"/>
        </w:rPr>
        <w:t xml:space="preserve"> and PaCO</w:t>
      </w:r>
      <w:r w:rsidRPr="0057597A">
        <w:rPr>
          <w:rFonts w:ascii="Book Antiqua" w:eastAsia="Book Antiqua" w:hAnsi="Book Antiqua" w:cs="Book Antiqua"/>
          <w:color w:val="000000"/>
          <w:vertAlign w:val="subscript"/>
        </w:rPr>
        <w:t>2</w:t>
      </w:r>
      <w:r w:rsidR="00E735EE">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values in the refined </w:t>
      </w:r>
      <w:r w:rsidR="00391261">
        <w:rPr>
          <w:rFonts w:ascii="Book Antiqua" w:eastAsia="Book Antiqua" w:hAnsi="Book Antiqua" w:cs="Book Antiqua"/>
          <w:color w:val="000000"/>
        </w:rPr>
        <w:t>care</w:t>
      </w:r>
      <w:r w:rsidR="00391261"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group were </w:t>
      </w:r>
      <w:r w:rsidR="00E735EE" w:rsidRPr="0057597A">
        <w:rPr>
          <w:rFonts w:ascii="Book Antiqua" w:eastAsia="Book Antiqua" w:hAnsi="Book Antiqua" w:cs="Book Antiqua"/>
          <w:color w:val="000000"/>
        </w:rPr>
        <w:t>compar</w:t>
      </w:r>
      <w:r w:rsidR="00E735EE">
        <w:rPr>
          <w:rFonts w:ascii="Book Antiqua" w:eastAsia="Book Antiqua" w:hAnsi="Book Antiqua" w:cs="Book Antiqua"/>
          <w:color w:val="000000"/>
        </w:rPr>
        <w:t>able</w:t>
      </w:r>
      <w:r w:rsidR="00E735EE" w:rsidRPr="0057597A">
        <w:rPr>
          <w:rFonts w:ascii="Book Antiqua" w:eastAsia="Book Antiqua" w:hAnsi="Book Antiqua" w:cs="Book Antiqua"/>
          <w:color w:val="000000"/>
        </w:rPr>
        <w:t xml:space="preserve"> </w:t>
      </w:r>
      <w:r w:rsidR="00E735EE">
        <w:rPr>
          <w:rFonts w:ascii="Book Antiqua" w:eastAsia="Book Antiqua" w:hAnsi="Book Antiqua" w:cs="Book Antiqua"/>
          <w:color w:val="000000"/>
        </w:rPr>
        <w:t>to</w:t>
      </w:r>
      <w:r w:rsidR="00E735EE"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those in the routine </w:t>
      </w:r>
      <w:r w:rsidR="00391261">
        <w:rPr>
          <w:rFonts w:ascii="Book Antiqua" w:eastAsia="Book Antiqua" w:hAnsi="Book Antiqua" w:cs="Book Antiqua"/>
          <w:color w:val="000000"/>
        </w:rPr>
        <w:t>care</w:t>
      </w:r>
      <w:r w:rsidR="00391261"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group after 7 </w:t>
      </w:r>
      <w:r w:rsidR="00E735EE" w:rsidRPr="0057597A">
        <w:rPr>
          <w:rFonts w:ascii="Book Antiqua" w:eastAsia="Book Antiqua" w:hAnsi="Book Antiqua" w:cs="Book Antiqua"/>
          <w:color w:val="000000"/>
        </w:rPr>
        <w:t>d</w:t>
      </w:r>
      <w:r w:rsidR="00E735EE">
        <w:rPr>
          <w:rFonts w:ascii="Book Antiqua" w:eastAsia="Book Antiqua" w:hAnsi="Book Antiqua" w:cs="Book Antiqua"/>
          <w:color w:val="000000"/>
        </w:rPr>
        <w:t xml:space="preserve"> </w:t>
      </w:r>
      <w:r w:rsidRPr="0057597A">
        <w:rPr>
          <w:rFonts w:ascii="Book Antiqua" w:eastAsia="Book Antiqua" w:hAnsi="Book Antiqua" w:cs="Book Antiqua"/>
          <w:color w:val="000000"/>
        </w:rPr>
        <w:t>of intervention</w:t>
      </w:r>
      <w:r w:rsidR="00E735EE">
        <w:rPr>
          <w:rFonts w:ascii="Book Antiqua" w:eastAsia="Book Antiqua" w:hAnsi="Book Antiqua" w:cs="Book Antiqua"/>
          <w:color w:val="000000"/>
        </w:rPr>
        <w:t xml:space="preserve"> </w:t>
      </w:r>
      <w:r w:rsidRPr="0057597A">
        <w:rPr>
          <w:rFonts w:ascii="Book Antiqua" w:eastAsia="Book Antiqua" w:hAnsi="Book Antiqua" w:cs="Book Antiqua"/>
          <w:color w:val="000000"/>
        </w:rPr>
        <w:t>(</w:t>
      </w:r>
      <w:r w:rsidRPr="0057597A">
        <w:rPr>
          <w:rFonts w:ascii="Book Antiqua" w:eastAsia="Book Antiqua" w:hAnsi="Book Antiqua" w:cs="Book Antiqua"/>
          <w:i/>
          <w:iCs/>
          <w:color w:val="000000"/>
        </w:rPr>
        <w:t>P</w:t>
      </w:r>
      <w:r w:rsidRPr="0057597A">
        <w:rPr>
          <w:rFonts w:ascii="Book Antiqua" w:eastAsia="Book Antiqua" w:hAnsi="Book Antiqua" w:cs="Book Antiqua"/>
          <w:color w:val="000000"/>
        </w:rPr>
        <w:t xml:space="preserve"> &gt;</w:t>
      </w:r>
      <w:r w:rsidR="00E735EE">
        <w:rPr>
          <w:rFonts w:ascii="Book Antiqua" w:eastAsia="Book Antiqua" w:hAnsi="Book Antiqua" w:cs="Book Antiqua"/>
          <w:color w:val="000000"/>
        </w:rPr>
        <w:t xml:space="preserve"> </w:t>
      </w:r>
      <w:r w:rsidRPr="0057597A">
        <w:rPr>
          <w:rFonts w:ascii="Book Antiqua" w:eastAsia="Book Antiqua" w:hAnsi="Book Antiqua" w:cs="Book Antiqua"/>
          <w:color w:val="000000"/>
        </w:rPr>
        <w:t>0.05). Before the intervention, there was no significant difference in the MRC score between the</w:t>
      </w:r>
      <w:r w:rsidR="00E735EE">
        <w:rPr>
          <w:rFonts w:ascii="Book Antiqua" w:eastAsia="Book Antiqua" w:hAnsi="Book Antiqua" w:cs="Book Antiqua"/>
          <w:color w:val="000000"/>
        </w:rPr>
        <w:t xml:space="preserve"> two </w:t>
      </w:r>
      <w:r w:rsidRPr="0057597A">
        <w:rPr>
          <w:rFonts w:ascii="Book Antiqua" w:eastAsia="Book Antiqua" w:hAnsi="Book Antiqua" w:cs="Book Antiqua"/>
          <w:color w:val="000000"/>
        </w:rPr>
        <w:t>group</w:t>
      </w:r>
      <w:r w:rsidR="00E735EE">
        <w:rPr>
          <w:rFonts w:ascii="Book Antiqua" w:eastAsia="Book Antiqua" w:hAnsi="Book Antiqua" w:cs="Book Antiqua"/>
          <w:color w:val="000000"/>
        </w:rPr>
        <w:t>s</w:t>
      </w:r>
      <w:r w:rsidRPr="0057597A">
        <w:rPr>
          <w:rFonts w:ascii="Book Antiqua" w:eastAsia="Book Antiqua" w:hAnsi="Book Antiqua" w:cs="Book Antiqua"/>
          <w:color w:val="000000"/>
        </w:rPr>
        <w:t xml:space="preserve"> (</w:t>
      </w:r>
      <w:r w:rsidRPr="0057597A">
        <w:rPr>
          <w:rFonts w:ascii="Book Antiqua" w:eastAsia="Book Antiqua" w:hAnsi="Book Antiqua" w:cs="Book Antiqua"/>
          <w:i/>
          <w:iCs/>
          <w:color w:val="000000"/>
        </w:rPr>
        <w:t>P</w:t>
      </w:r>
      <w:r w:rsidRPr="0057597A">
        <w:rPr>
          <w:rFonts w:ascii="Book Antiqua" w:eastAsia="Book Antiqua" w:hAnsi="Book Antiqua" w:cs="Book Antiqua"/>
          <w:color w:val="000000"/>
        </w:rPr>
        <w:t xml:space="preserve"> &gt;</w:t>
      </w:r>
      <w:r w:rsidR="00E735EE">
        <w:rPr>
          <w:rFonts w:ascii="Book Antiqua" w:eastAsia="Book Antiqua" w:hAnsi="Book Antiqua" w:cs="Book Antiqua"/>
          <w:color w:val="000000"/>
        </w:rPr>
        <w:t xml:space="preserve"> </w:t>
      </w:r>
      <w:r w:rsidRPr="0057597A">
        <w:rPr>
          <w:rFonts w:ascii="Book Antiqua" w:eastAsia="Book Antiqua" w:hAnsi="Book Antiqua" w:cs="Book Antiqua"/>
          <w:color w:val="000000"/>
        </w:rPr>
        <w:t>0.05</w:t>
      </w:r>
      <w:r w:rsidR="00E735EE" w:rsidRPr="0057597A">
        <w:rPr>
          <w:rFonts w:ascii="Book Antiqua" w:eastAsia="Book Antiqua" w:hAnsi="Book Antiqua" w:cs="Book Antiqua"/>
          <w:color w:val="000000"/>
        </w:rPr>
        <w:t>)</w:t>
      </w:r>
      <w:r w:rsidR="00E735EE">
        <w:rPr>
          <w:rFonts w:ascii="Book Antiqua" w:eastAsia="Book Antiqua" w:hAnsi="Book Antiqua" w:cs="Book Antiqua"/>
          <w:color w:val="000000"/>
        </w:rPr>
        <w:t>;</w:t>
      </w:r>
      <w:r w:rsidR="00E735EE" w:rsidRPr="0057597A">
        <w:rPr>
          <w:rFonts w:ascii="Book Antiqua" w:eastAsia="Book Antiqua" w:hAnsi="Book Antiqua" w:cs="Book Antiqua"/>
          <w:color w:val="000000"/>
        </w:rPr>
        <w:t xml:space="preserve"> </w:t>
      </w:r>
      <w:r w:rsidR="00E735EE">
        <w:rPr>
          <w:rFonts w:ascii="Book Antiqua" w:eastAsia="Book Antiqua" w:hAnsi="Book Antiqua" w:cs="Book Antiqua"/>
          <w:color w:val="000000"/>
        </w:rPr>
        <w:t>t</w:t>
      </w:r>
      <w:r w:rsidR="00E735EE" w:rsidRPr="0057597A">
        <w:rPr>
          <w:rFonts w:ascii="Book Antiqua" w:eastAsia="Book Antiqua" w:hAnsi="Book Antiqua" w:cs="Book Antiqua"/>
          <w:color w:val="000000"/>
        </w:rPr>
        <w:t xml:space="preserve">he </w:t>
      </w:r>
      <w:r w:rsidRPr="0057597A">
        <w:rPr>
          <w:rFonts w:ascii="Book Antiqua" w:eastAsia="Book Antiqua" w:hAnsi="Book Antiqua" w:cs="Book Antiqua"/>
          <w:color w:val="000000"/>
        </w:rPr>
        <w:t xml:space="preserve">MRC score of the refined </w:t>
      </w:r>
      <w:r w:rsidR="00391261">
        <w:rPr>
          <w:rFonts w:ascii="Book Antiqua" w:eastAsia="Book Antiqua" w:hAnsi="Book Antiqua" w:cs="Book Antiqua"/>
          <w:color w:val="000000"/>
        </w:rPr>
        <w:t>care</w:t>
      </w:r>
      <w:r w:rsidR="00391261"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group was lower than that of the routine </w:t>
      </w:r>
      <w:r w:rsidR="00391261">
        <w:rPr>
          <w:rFonts w:ascii="Book Antiqua" w:eastAsia="Book Antiqua" w:hAnsi="Book Antiqua" w:cs="Book Antiqua"/>
          <w:color w:val="000000"/>
        </w:rPr>
        <w:t>care</w:t>
      </w:r>
      <w:r w:rsidR="00391261"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group after 7 </w:t>
      </w:r>
      <w:r w:rsidR="00E735EE" w:rsidRPr="0057597A">
        <w:rPr>
          <w:rFonts w:ascii="Book Antiqua" w:eastAsia="Book Antiqua" w:hAnsi="Book Antiqua" w:cs="Book Antiqua"/>
          <w:color w:val="000000"/>
        </w:rPr>
        <w:t>d</w:t>
      </w:r>
      <w:r w:rsidR="00E735EE">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of intervention, </w:t>
      </w:r>
      <w:r w:rsidR="00E735EE">
        <w:rPr>
          <w:rFonts w:ascii="Book Antiqua" w:eastAsia="Book Antiqua" w:hAnsi="Book Antiqua" w:cs="Book Antiqua"/>
          <w:color w:val="000000"/>
        </w:rPr>
        <w:t>but</w:t>
      </w:r>
      <w:r w:rsidR="00E735EE"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the difference was not statistically significant (</w:t>
      </w:r>
      <w:r w:rsidRPr="0057597A">
        <w:rPr>
          <w:rFonts w:ascii="Book Antiqua" w:eastAsia="Book Antiqua" w:hAnsi="Book Antiqua" w:cs="Book Antiqua"/>
          <w:i/>
          <w:iCs/>
          <w:color w:val="000000"/>
        </w:rPr>
        <w:t>P</w:t>
      </w:r>
      <w:r w:rsidRPr="0057597A">
        <w:rPr>
          <w:rFonts w:ascii="Book Antiqua" w:eastAsia="Book Antiqua" w:hAnsi="Book Antiqua" w:cs="Book Antiqua"/>
          <w:color w:val="000000"/>
        </w:rPr>
        <w:t xml:space="preserve"> &gt;</w:t>
      </w:r>
      <w:r w:rsidR="00E735EE">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0.05). Before intervention, there was no significant difference in the symptoms, activities, </w:t>
      </w:r>
      <w:r w:rsidRPr="00A8770C">
        <w:rPr>
          <w:rFonts w:ascii="Book Antiqua" w:eastAsia="Book Antiqua" w:hAnsi="Book Antiqua" w:cs="Book Antiqua"/>
          <w:color w:val="000000"/>
        </w:rPr>
        <w:t>disease</w:t>
      </w:r>
      <w:r w:rsidR="00A8770C">
        <w:rPr>
          <w:rFonts w:ascii="Book Antiqua" w:eastAsia="Book Antiqua" w:hAnsi="Book Antiqua" w:cs="Book Antiqua"/>
          <w:color w:val="000000"/>
        </w:rPr>
        <w:t xml:space="preserve"> impact</w:t>
      </w:r>
      <w:r w:rsidRPr="0057597A">
        <w:rPr>
          <w:rFonts w:ascii="Book Antiqua" w:eastAsia="Book Antiqua" w:hAnsi="Book Antiqua" w:cs="Book Antiqua"/>
          <w:color w:val="000000"/>
        </w:rPr>
        <w:t xml:space="preserve">, </w:t>
      </w:r>
      <w:r w:rsidR="00391261">
        <w:rPr>
          <w:rFonts w:ascii="Book Antiqua" w:eastAsia="Book Antiqua" w:hAnsi="Book Antiqua" w:cs="Book Antiqua"/>
          <w:color w:val="000000"/>
        </w:rPr>
        <w:t>or</w:t>
      </w:r>
      <w:r w:rsidR="00391261"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St. George</w:t>
      </w:r>
      <w:r w:rsidR="007245D2">
        <w:rPr>
          <w:rFonts w:ascii="Book Antiqua" w:hAnsi="Book Antiqua" w:cs="Book Antiqua"/>
          <w:color w:val="000000"/>
          <w:lang w:eastAsia="zh-CN"/>
        </w:rPr>
        <w:t>’</w:t>
      </w:r>
      <w:r w:rsidRPr="0057597A">
        <w:rPr>
          <w:rFonts w:ascii="Book Antiqua" w:eastAsia="Book Antiqua" w:hAnsi="Book Antiqua" w:cs="Book Antiqua"/>
          <w:color w:val="000000"/>
        </w:rPr>
        <w:t>s Respiratory questionnaire (SGRQ) total score</w:t>
      </w:r>
      <w:r w:rsidR="00A8770C">
        <w:rPr>
          <w:rFonts w:ascii="Book Antiqua" w:eastAsia="Book Antiqua" w:hAnsi="Book Antiqua" w:cs="Book Antiqua"/>
          <w:color w:val="000000"/>
        </w:rPr>
        <w:t>s</w:t>
      </w:r>
      <w:r w:rsidRPr="0057597A">
        <w:rPr>
          <w:rFonts w:ascii="Book Antiqua" w:eastAsia="Book Antiqua" w:hAnsi="Book Antiqua" w:cs="Book Antiqua"/>
          <w:color w:val="000000"/>
        </w:rPr>
        <w:t xml:space="preserve"> between the </w:t>
      </w:r>
      <w:r w:rsidR="00E735EE">
        <w:rPr>
          <w:rFonts w:ascii="Book Antiqua" w:eastAsia="Book Antiqua" w:hAnsi="Book Antiqua" w:cs="Book Antiqua"/>
          <w:color w:val="000000"/>
        </w:rPr>
        <w:t>two</w:t>
      </w:r>
      <w:r w:rsidRPr="0057597A">
        <w:rPr>
          <w:rFonts w:ascii="Book Antiqua" w:eastAsia="Book Antiqua" w:hAnsi="Book Antiqua" w:cs="Book Antiqua"/>
          <w:color w:val="000000"/>
        </w:rPr>
        <w:t xml:space="preserve"> group</w:t>
      </w:r>
      <w:r w:rsidR="00E735EE">
        <w:rPr>
          <w:rFonts w:ascii="Book Antiqua" w:eastAsia="Book Antiqua" w:hAnsi="Book Antiqua" w:cs="Book Antiqua"/>
          <w:color w:val="000000"/>
        </w:rPr>
        <w:t>s</w:t>
      </w:r>
      <w:r w:rsidRPr="0057597A">
        <w:rPr>
          <w:rFonts w:ascii="Book Antiqua" w:eastAsia="Book Antiqua" w:hAnsi="Book Antiqua" w:cs="Book Antiqua"/>
          <w:color w:val="000000"/>
        </w:rPr>
        <w:t xml:space="preserve"> (</w:t>
      </w:r>
      <w:r w:rsidRPr="0057597A">
        <w:rPr>
          <w:rFonts w:ascii="Book Antiqua" w:eastAsia="Book Antiqua" w:hAnsi="Book Antiqua" w:cs="Book Antiqua"/>
          <w:i/>
          <w:iCs/>
          <w:color w:val="000000"/>
        </w:rPr>
        <w:t>P</w:t>
      </w:r>
      <w:r w:rsidRPr="0057597A">
        <w:rPr>
          <w:rFonts w:ascii="Book Antiqua" w:eastAsia="Book Antiqua" w:hAnsi="Book Antiqua" w:cs="Book Antiqua"/>
          <w:color w:val="000000"/>
        </w:rPr>
        <w:t xml:space="preserve"> &gt;</w:t>
      </w:r>
      <w:r w:rsidR="00E735EE">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0.05). After 7 days of intervention, the symptoms, activities, and total score of SGRQ of the refined </w:t>
      </w:r>
      <w:r w:rsidR="00391261">
        <w:rPr>
          <w:rFonts w:ascii="Book Antiqua" w:eastAsia="Book Antiqua" w:hAnsi="Book Antiqua" w:cs="Book Antiqua"/>
          <w:color w:val="000000"/>
        </w:rPr>
        <w:t>care</w:t>
      </w:r>
      <w:r w:rsidR="00391261"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group were higher than those of the routine </w:t>
      </w:r>
      <w:r w:rsidR="00391261">
        <w:rPr>
          <w:rFonts w:ascii="Book Antiqua" w:eastAsia="Book Antiqua" w:hAnsi="Book Antiqua" w:cs="Book Antiqua"/>
          <w:color w:val="000000"/>
        </w:rPr>
        <w:t>care</w:t>
      </w:r>
      <w:r w:rsidR="00391261"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group, but the difference was not statistically significant (</w:t>
      </w:r>
      <w:r w:rsidRPr="0057597A">
        <w:rPr>
          <w:rFonts w:ascii="Book Antiqua" w:eastAsia="Book Antiqua" w:hAnsi="Book Antiqua" w:cs="Book Antiqua"/>
          <w:i/>
          <w:iCs/>
          <w:color w:val="000000"/>
        </w:rPr>
        <w:t>P</w:t>
      </w:r>
      <w:r w:rsidRPr="0057597A">
        <w:rPr>
          <w:rFonts w:ascii="Book Antiqua" w:eastAsia="Book Antiqua" w:hAnsi="Book Antiqua" w:cs="Book Antiqua"/>
          <w:color w:val="000000"/>
        </w:rPr>
        <w:t xml:space="preserve"> &gt;</w:t>
      </w:r>
      <w:r w:rsidR="00E735EE">
        <w:rPr>
          <w:rFonts w:ascii="Book Antiqua" w:eastAsia="Book Antiqua" w:hAnsi="Book Antiqua" w:cs="Book Antiqua"/>
          <w:color w:val="000000"/>
        </w:rPr>
        <w:t xml:space="preserve"> </w:t>
      </w:r>
      <w:r w:rsidRPr="0057597A">
        <w:rPr>
          <w:rFonts w:ascii="Book Antiqua" w:eastAsia="Book Antiqua" w:hAnsi="Book Antiqua" w:cs="Book Antiqua"/>
          <w:color w:val="000000"/>
        </w:rPr>
        <w:t>0.05).</w:t>
      </w:r>
    </w:p>
    <w:p w14:paraId="3F99E165" w14:textId="77777777" w:rsidR="0057597A" w:rsidRPr="0057597A" w:rsidRDefault="0057597A" w:rsidP="0057597A">
      <w:pPr>
        <w:spacing w:line="360" w:lineRule="auto"/>
        <w:jc w:val="both"/>
        <w:rPr>
          <w:rFonts w:ascii="Book Antiqua" w:eastAsia="等线" w:hAnsi="Book Antiqua"/>
        </w:rPr>
      </w:pPr>
    </w:p>
    <w:p w14:paraId="0D68C1DA" w14:textId="77777777" w:rsidR="0057597A" w:rsidRPr="0057597A" w:rsidRDefault="0057597A" w:rsidP="0057597A">
      <w:pPr>
        <w:spacing w:line="360" w:lineRule="auto"/>
        <w:jc w:val="both"/>
        <w:rPr>
          <w:rFonts w:ascii="Book Antiqua" w:eastAsia="等线" w:hAnsi="Book Antiqua"/>
        </w:rPr>
      </w:pPr>
      <w:r w:rsidRPr="0057597A">
        <w:rPr>
          <w:rFonts w:ascii="Book Antiqua" w:eastAsia="Book Antiqua" w:hAnsi="Book Antiqua" w:cs="Book Antiqua"/>
          <w:color w:val="000000"/>
        </w:rPr>
        <w:t>CONCLUSION</w:t>
      </w:r>
    </w:p>
    <w:p w14:paraId="06E179BA" w14:textId="1D8CCAC7" w:rsidR="0057597A" w:rsidRPr="0057597A" w:rsidRDefault="0057597A" w:rsidP="0057597A">
      <w:pPr>
        <w:spacing w:line="360" w:lineRule="auto"/>
        <w:jc w:val="both"/>
        <w:rPr>
          <w:rFonts w:ascii="Book Antiqua" w:eastAsia="等线" w:hAnsi="Book Antiqua"/>
        </w:rPr>
      </w:pPr>
      <w:r w:rsidRPr="0057597A">
        <w:rPr>
          <w:rFonts w:ascii="Book Antiqua" w:eastAsia="Book Antiqua" w:hAnsi="Book Antiqua" w:cs="Book Antiqua"/>
          <w:color w:val="000000"/>
        </w:rPr>
        <w:t>AECOPD with thick sputum, weak coughing reflex, and abnormal tracheal cilia function will lead to sputum accumulation and affect the exchange of oxygen and carbon dioxide in the lung. Patients with AECOPD who have difficulty expectorating sputum may undergo refined nursing strategies that will promote expectoration, alleviate clinical symptoms, and improve the quality of life.</w:t>
      </w:r>
    </w:p>
    <w:p w14:paraId="13078A86" w14:textId="77777777" w:rsidR="0057597A" w:rsidRPr="0057597A" w:rsidRDefault="0057597A" w:rsidP="0057597A">
      <w:pPr>
        <w:spacing w:line="360" w:lineRule="auto"/>
        <w:jc w:val="both"/>
        <w:rPr>
          <w:rFonts w:ascii="Book Antiqua" w:eastAsia="等线" w:hAnsi="Book Antiqua"/>
        </w:rPr>
      </w:pPr>
    </w:p>
    <w:p w14:paraId="28D49896" w14:textId="3D4C0571" w:rsidR="00A77B3E" w:rsidRPr="00037E18" w:rsidRDefault="0057597A" w:rsidP="0057597A">
      <w:pPr>
        <w:spacing w:line="360" w:lineRule="auto"/>
        <w:jc w:val="both"/>
        <w:rPr>
          <w:rFonts w:ascii="Book Antiqua" w:hAnsi="Book Antiqua"/>
        </w:rPr>
      </w:pPr>
      <w:r w:rsidRPr="0057597A">
        <w:rPr>
          <w:rFonts w:ascii="Book Antiqua" w:eastAsia="Book Antiqua" w:hAnsi="Book Antiqua" w:cs="Book Antiqua"/>
          <w:b/>
          <w:bCs/>
          <w:color w:val="000000"/>
        </w:rPr>
        <w:t xml:space="preserve">Key words: </w:t>
      </w:r>
      <w:r w:rsidRPr="0057597A">
        <w:rPr>
          <w:rFonts w:ascii="Book Antiqua" w:eastAsia="Book Antiqua" w:hAnsi="Book Antiqua" w:cs="Book Antiqua"/>
          <w:color w:val="000000"/>
        </w:rPr>
        <w:t xml:space="preserve">Refined care; </w:t>
      </w:r>
      <w:proofErr w:type="gramStart"/>
      <w:r w:rsidRPr="0057597A">
        <w:rPr>
          <w:rFonts w:ascii="Book Antiqua" w:eastAsia="Book Antiqua" w:hAnsi="Book Antiqua" w:cs="Book Antiqua"/>
          <w:color w:val="000000"/>
        </w:rPr>
        <w:t>Chronic</w:t>
      </w:r>
      <w:proofErr w:type="gramEnd"/>
      <w:r w:rsidRPr="0057597A">
        <w:rPr>
          <w:rFonts w:ascii="Book Antiqua" w:eastAsia="Book Antiqua" w:hAnsi="Book Antiqua" w:cs="Book Antiqua"/>
          <w:color w:val="000000"/>
        </w:rPr>
        <w:t xml:space="preserve"> obstructive pulmonary disease; Acute exacerbation period; Difficulty in expectoration</w:t>
      </w:r>
    </w:p>
    <w:p w14:paraId="0F73E30B" w14:textId="77777777" w:rsidR="002E29D7" w:rsidRDefault="002E29D7" w:rsidP="002E29D7">
      <w:pPr>
        <w:spacing w:line="360" w:lineRule="auto"/>
        <w:jc w:val="both"/>
        <w:rPr>
          <w:lang w:eastAsia="zh-CN"/>
        </w:rPr>
      </w:pPr>
    </w:p>
    <w:p w14:paraId="6BD9CF92" w14:textId="77777777" w:rsidR="002E29D7" w:rsidRPr="00026CB8" w:rsidRDefault="002E29D7" w:rsidP="002E29D7">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EEE684A" w14:textId="77777777" w:rsidR="00A77B3E" w:rsidRPr="00037E18" w:rsidRDefault="00A77B3E" w:rsidP="00037E18">
      <w:pPr>
        <w:spacing w:line="360" w:lineRule="auto"/>
        <w:jc w:val="both"/>
        <w:rPr>
          <w:rFonts w:ascii="Book Antiqua" w:hAnsi="Book Antiqua"/>
        </w:rPr>
      </w:pPr>
    </w:p>
    <w:p w14:paraId="219477A6" w14:textId="4101935B" w:rsidR="00912FA6" w:rsidRDefault="00912FA6" w:rsidP="00037E18">
      <w:pPr>
        <w:spacing w:line="360" w:lineRule="auto"/>
        <w:jc w:val="both"/>
        <w:rPr>
          <w:rFonts w:ascii="Book Antiqua" w:hAnsi="Book Antiqua" w:cs="Book Antiqua"/>
          <w:color w:val="000000"/>
          <w:lang w:eastAsia="zh-CN"/>
        </w:rPr>
      </w:pPr>
      <w:r w:rsidRPr="00912FA6">
        <w:rPr>
          <w:rFonts w:ascii="Book Antiqua" w:hAnsi="Book Antiqua" w:cs="Book Antiqua" w:hint="eastAsia"/>
          <w:b/>
          <w:color w:val="000000"/>
          <w:lang w:val="pt-BR" w:eastAsia="zh-CN"/>
        </w:rPr>
        <w:t xml:space="preserve">Citation: </w:t>
      </w:r>
      <w:r w:rsidR="00B90177" w:rsidRPr="00A95FD4">
        <w:rPr>
          <w:rFonts w:ascii="Book Antiqua" w:eastAsia="Book Antiqua" w:hAnsi="Book Antiqua" w:cs="Book Antiqua"/>
          <w:color w:val="000000"/>
          <w:lang w:val="pt-BR"/>
        </w:rPr>
        <w:t>Na N, Guo S</w:t>
      </w:r>
      <w:r w:rsidR="00A95FD4" w:rsidRPr="00A95FD4">
        <w:rPr>
          <w:rFonts w:ascii="Book Antiqua" w:eastAsia="Book Antiqua" w:hAnsi="Book Antiqua" w:cs="Book Antiqua"/>
          <w:color w:val="000000"/>
          <w:lang w:val="pt-BR"/>
        </w:rPr>
        <w:t>L</w:t>
      </w:r>
      <w:r w:rsidR="00B90177" w:rsidRPr="00A95FD4">
        <w:rPr>
          <w:rFonts w:ascii="Book Antiqua" w:eastAsia="Book Antiqua" w:hAnsi="Book Antiqua" w:cs="Book Antiqua"/>
          <w:color w:val="000000"/>
          <w:lang w:val="pt-BR"/>
        </w:rPr>
        <w:t>, Zhang Y</w:t>
      </w:r>
      <w:r w:rsidR="00A95FD4" w:rsidRPr="00A95FD4">
        <w:rPr>
          <w:rFonts w:ascii="Book Antiqua" w:eastAsia="Book Antiqua" w:hAnsi="Book Antiqua" w:cs="Book Antiqua"/>
          <w:color w:val="000000"/>
          <w:lang w:val="pt-BR"/>
        </w:rPr>
        <w:t>Y</w:t>
      </w:r>
      <w:r w:rsidR="00B90177" w:rsidRPr="00A95FD4">
        <w:rPr>
          <w:rFonts w:ascii="Book Antiqua" w:eastAsia="Book Antiqua" w:hAnsi="Book Antiqua" w:cs="Book Antiqua"/>
          <w:color w:val="000000"/>
          <w:lang w:val="pt-BR"/>
        </w:rPr>
        <w:t>, Ye M, Zhang N, Wu G</w:t>
      </w:r>
      <w:r w:rsidR="00A95FD4" w:rsidRPr="00A95FD4">
        <w:rPr>
          <w:rFonts w:ascii="Book Antiqua" w:eastAsia="Book Antiqua" w:hAnsi="Book Antiqua" w:cs="Book Antiqua"/>
          <w:color w:val="000000"/>
          <w:lang w:val="pt-BR"/>
        </w:rPr>
        <w:t>X</w:t>
      </w:r>
      <w:r w:rsidR="00B90177" w:rsidRPr="00A95FD4">
        <w:rPr>
          <w:rFonts w:ascii="Book Antiqua" w:eastAsia="Book Antiqua" w:hAnsi="Book Antiqua" w:cs="Book Antiqua"/>
          <w:color w:val="000000"/>
          <w:lang w:val="pt-BR"/>
        </w:rPr>
        <w:t>, Ma L</w:t>
      </w:r>
      <w:r w:rsidR="00A95FD4" w:rsidRPr="00A95FD4">
        <w:rPr>
          <w:rFonts w:ascii="Book Antiqua" w:eastAsia="Book Antiqua" w:hAnsi="Book Antiqua" w:cs="Book Antiqua"/>
          <w:color w:val="000000"/>
          <w:lang w:val="pt-BR"/>
        </w:rPr>
        <w:t>W</w:t>
      </w:r>
      <w:r w:rsidR="00B90177" w:rsidRPr="00A95FD4">
        <w:rPr>
          <w:rFonts w:ascii="Book Antiqua" w:eastAsia="Book Antiqua" w:hAnsi="Book Antiqua" w:cs="Book Antiqua"/>
          <w:color w:val="000000"/>
          <w:lang w:val="pt-BR"/>
        </w:rPr>
        <w:t xml:space="preserve">. </w:t>
      </w:r>
      <w:proofErr w:type="gramStart"/>
      <w:r w:rsidR="00A95FD4" w:rsidRPr="00A95FD4">
        <w:rPr>
          <w:rFonts w:ascii="Book Antiqua" w:eastAsia="Book Antiqua" w:hAnsi="Book Antiqua" w:cs="Book Antiqua"/>
          <w:bCs/>
          <w:color w:val="000000"/>
        </w:rPr>
        <w:t>Value of refined care in</w:t>
      </w:r>
      <w:r w:rsidR="00E735EE">
        <w:rPr>
          <w:rFonts w:ascii="Book Antiqua" w:eastAsia="Book Antiqua" w:hAnsi="Book Antiqua" w:cs="Book Antiqua"/>
          <w:bCs/>
          <w:color w:val="000000"/>
        </w:rPr>
        <w:t xml:space="preserve"> </w:t>
      </w:r>
      <w:r w:rsidR="00A95FD4" w:rsidRPr="00A95FD4">
        <w:rPr>
          <w:rFonts w:ascii="Book Antiqua" w:eastAsia="Book Antiqua" w:hAnsi="Book Antiqua" w:cs="Book Antiqua"/>
          <w:bCs/>
          <w:color w:val="000000"/>
        </w:rPr>
        <w:t>patients with acute exacerbation of chronic obstructive pulmonary disease</w:t>
      </w:r>
      <w:r w:rsidR="00B90177" w:rsidRPr="00037E18">
        <w:rPr>
          <w:rFonts w:ascii="Book Antiqua" w:eastAsia="Book Antiqua" w:hAnsi="Book Antiqua" w:cs="Book Antiqua"/>
          <w:color w:val="000000"/>
        </w:rPr>
        <w:t>.</w:t>
      </w:r>
      <w:proofErr w:type="gramEnd"/>
      <w:r w:rsidR="00B90177" w:rsidRPr="00037E18">
        <w:rPr>
          <w:rFonts w:ascii="Book Antiqua" w:eastAsia="Book Antiqua" w:hAnsi="Book Antiqua" w:cs="Book Antiqua"/>
          <w:color w:val="000000"/>
        </w:rPr>
        <w:t xml:space="preserve"> </w:t>
      </w:r>
      <w:r w:rsidR="00B90177" w:rsidRPr="00037E18">
        <w:rPr>
          <w:rFonts w:ascii="Book Antiqua" w:eastAsia="Book Antiqua" w:hAnsi="Book Antiqua" w:cs="Book Antiqua"/>
          <w:i/>
          <w:iCs/>
          <w:color w:val="000000"/>
        </w:rPr>
        <w:t xml:space="preserve">World J </w:t>
      </w:r>
      <w:proofErr w:type="spellStart"/>
      <w:r w:rsidR="00B90177" w:rsidRPr="00037E18">
        <w:rPr>
          <w:rFonts w:ascii="Book Antiqua" w:eastAsia="Book Antiqua" w:hAnsi="Book Antiqua" w:cs="Book Antiqua"/>
          <w:i/>
          <w:iCs/>
          <w:color w:val="000000"/>
        </w:rPr>
        <w:t>Clin</w:t>
      </w:r>
      <w:proofErr w:type="spellEnd"/>
      <w:r w:rsidR="00B90177" w:rsidRPr="00037E18">
        <w:rPr>
          <w:rFonts w:ascii="Book Antiqua" w:eastAsia="Book Antiqua" w:hAnsi="Book Antiqua" w:cs="Book Antiqua"/>
          <w:i/>
          <w:iCs/>
          <w:color w:val="000000"/>
        </w:rPr>
        <w:t xml:space="preserve"> Cases</w:t>
      </w:r>
      <w:r w:rsidR="00B90177" w:rsidRPr="00037E18">
        <w:rPr>
          <w:rFonts w:ascii="Book Antiqua" w:eastAsia="Book Antiqua" w:hAnsi="Book Antiqua" w:cs="Book Antiqua"/>
          <w:color w:val="000000"/>
        </w:rPr>
        <w:t xml:space="preserve"> </w:t>
      </w:r>
      <w:bookmarkStart w:id="2" w:name="OLE_LINK39"/>
      <w:r w:rsidR="00B90177" w:rsidRPr="00037E18">
        <w:rPr>
          <w:rFonts w:ascii="Book Antiqua" w:eastAsia="Book Antiqua" w:hAnsi="Book Antiqua" w:cs="Book Antiqua"/>
          <w:color w:val="000000"/>
        </w:rPr>
        <w:t>2021;</w:t>
      </w:r>
      <w:r w:rsidR="009B3A3E" w:rsidRPr="009B3A3E">
        <w:rPr>
          <w:rFonts w:ascii="Book Antiqua" w:eastAsia="Book Antiqua" w:hAnsi="Book Antiqua" w:cs="Book Antiqua"/>
          <w:color w:val="000000"/>
        </w:rPr>
        <w:t xml:space="preserve"> </w:t>
      </w:r>
      <w:r w:rsidR="009B3A3E">
        <w:rPr>
          <w:rFonts w:ascii="Book Antiqua" w:hAnsi="Book Antiqua" w:cs="Book Antiqua" w:hint="eastAsia"/>
          <w:color w:val="000000"/>
          <w:lang w:eastAsia="zh-CN"/>
        </w:rPr>
        <w:t>9</w:t>
      </w:r>
      <w:r w:rsidR="009B3A3E" w:rsidRPr="009B3A3E">
        <w:rPr>
          <w:rFonts w:ascii="Book Antiqua" w:eastAsia="Book Antiqua" w:hAnsi="Book Antiqua" w:cs="Book Antiqua"/>
          <w:color w:val="000000"/>
        </w:rPr>
        <w:t>(</w:t>
      </w:r>
      <w:r w:rsidR="009B3A3E">
        <w:rPr>
          <w:rFonts w:ascii="Book Antiqua" w:hAnsi="Book Antiqua" w:cs="Book Antiqua" w:hint="eastAsia"/>
          <w:color w:val="000000"/>
          <w:lang w:eastAsia="zh-CN"/>
        </w:rPr>
        <w:t>2</w:t>
      </w:r>
      <w:r w:rsidR="009B3A3E" w:rsidRPr="009B3A3E">
        <w:rPr>
          <w:rFonts w:ascii="Book Antiqua" w:eastAsia="Book Antiqua" w:hAnsi="Book Antiqua" w:cs="Book Antiqua"/>
          <w:color w:val="000000"/>
        </w:rPr>
        <w:t xml:space="preserve">1): </w:t>
      </w:r>
      <w:r w:rsidRPr="00912FA6">
        <w:rPr>
          <w:rFonts w:ascii="Book Antiqua" w:eastAsia="Book Antiqua" w:hAnsi="Book Antiqua" w:cs="Book Antiqua"/>
          <w:color w:val="000000"/>
        </w:rPr>
        <w:t>5840-5849</w:t>
      </w:r>
      <w:bookmarkEnd w:id="2"/>
      <w:r w:rsidR="009B3A3E" w:rsidRPr="009B3A3E">
        <w:rPr>
          <w:rFonts w:ascii="Book Antiqua" w:eastAsia="Book Antiqua" w:hAnsi="Book Antiqua" w:cs="Book Antiqua"/>
          <w:color w:val="000000"/>
        </w:rPr>
        <w:t xml:space="preserve">  </w:t>
      </w:r>
    </w:p>
    <w:p w14:paraId="51627A0C" w14:textId="77777777" w:rsidR="00912FA6" w:rsidRDefault="009B3A3E" w:rsidP="00037E18">
      <w:pPr>
        <w:spacing w:line="360" w:lineRule="auto"/>
        <w:jc w:val="both"/>
        <w:rPr>
          <w:rFonts w:ascii="Book Antiqua" w:hAnsi="Book Antiqua" w:cs="Book Antiqua"/>
          <w:color w:val="000000"/>
          <w:lang w:eastAsia="zh-CN"/>
        </w:rPr>
      </w:pPr>
      <w:r w:rsidRPr="00912FA6">
        <w:rPr>
          <w:rFonts w:ascii="Book Antiqua" w:eastAsia="Book Antiqua" w:hAnsi="Book Antiqua" w:cs="Book Antiqua"/>
          <w:b/>
          <w:color w:val="000000"/>
        </w:rPr>
        <w:t>URL:</w:t>
      </w:r>
      <w:r w:rsidRPr="009B3A3E">
        <w:rPr>
          <w:rFonts w:ascii="Book Antiqua" w:eastAsia="Book Antiqua" w:hAnsi="Book Antiqua" w:cs="Book Antiqua"/>
          <w:color w:val="000000"/>
        </w:rPr>
        <w:t xml:space="preserve"> https://www.wjgnet.com/2307-8960/full/v</w:t>
      </w:r>
      <w:r>
        <w:rPr>
          <w:rFonts w:ascii="Book Antiqua" w:hAnsi="Book Antiqua" w:cs="Book Antiqua" w:hint="eastAsia"/>
          <w:color w:val="000000"/>
          <w:lang w:eastAsia="zh-CN"/>
        </w:rPr>
        <w:t>9</w:t>
      </w:r>
      <w:r w:rsidRPr="009B3A3E">
        <w:rPr>
          <w:rFonts w:ascii="Book Antiqua" w:eastAsia="Book Antiqua" w:hAnsi="Book Antiqua" w:cs="Book Antiqua"/>
          <w:color w:val="000000"/>
        </w:rPr>
        <w:t>/i</w:t>
      </w:r>
      <w:r>
        <w:rPr>
          <w:rFonts w:ascii="Book Antiqua" w:hAnsi="Book Antiqua" w:cs="Book Antiqua" w:hint="eastAsia"/>
          <w:color w:val="000000"/>
          <w:lang w:eastAsia="zh-CN"/>
        </w:rPr>
        <w:t>2</w:t>
      </w:r>
      <w:r w:rsidRPr="009B3A3E">
        <w:rPr>
          <w:rFonts w:ascii="Book Antiqua" w:eastAsia="Book Antiqua" w:hAnsi="Book Antiqua" w:cs="Book Antiqua"/>
          <w:color w:val="000000"/>
        </w:rPr>
        <w:t>1/</w:t>
      </w:r>
      <w:r w:rsidR="00912FA6" w:rsidRPr="00912FA6">
        <w:rPr>
          <w:rFonts w:ascii="Book Antiqua" w:eastAsia="Book Antiqua" w:hAnsi="Book Antiqua" w:cs="Book Antiqua"/>
          <w:color w:val="000000"/>
        </w:rPr>
        <w:t>5840</w:t>
      </w:r>
      <w:r w:rsidRPr="009B3A3E">
        <w:rPr>
          <w:rFonts w:ascii="Book Antiqua" w:eastAsia="Book Antiqua" w:hAnsi="Book Antiqua" w:cs="Book Antiqua"/>
          <w:color w:val="000000"/>
        </w:rPr>
        <w:t xml:space="preserve">.htm  </w:t>
      </w:r>
    </w:p>
    <w:p w14:paraId="1B23C8C2" w14:textId="49F0FF8B" w:rsidR="00A77B3E" w:rsidRPr="00A95FD4" w:rsidRDefault="009B3A3E" w:rsidP="00037E18">
      <w:pPr>
        <w:spacing w:line="360" w:lineRule="auto"/>
        <w:jc w:val="both"/>
        <w:rPr>
          <w:rFonts w:ascii="Book Antiqua" w:hAnsi="Book Antiqua"/>
          <w:b/>
          <w:bCs/>
        </w:rPr>
      </w:pPr>
      <w:r w:rsidRPr="00912FA6">
        <w:rPr>
          <w:rFonts w:ascii="Book Antiqua" w:eastAsia="Book Antiqua" w:hAnsi="Book Antiqua" w:cs="Book Antiqua"/>
          <w:b/>
          <w:color w:val="000000"/>
        </w:rPr>
        <w:t>DOI:</w:t>
      </w:r>
      <w:r w:rsidRPr="009B3A3E">
        <w:rPr>
          <w:rFonts w:ascii="Book Antiqua" w:eastAsia="Book Antiqua" w:hAnsi="Book Antiqua" w:cs="Book Antiqua"/>
          <w:color w:val="000000"/>
        </w:rPr>
        <w:t xml:space="preserve"> </w:t>
      </w:r>
      <w:bookmarkStart w:id="3" w:name="OLE_LINK40"/>
      <w:bookmarkStart w:id="4" w:name="OLE_LINK41"/>
      <w:r w:rsidRPr="009B3A3E">
        <w:rPr>
          <w:rFonts w:ascii="Book Antiqua" w:eastAsia="Book Antiqua" w:hAnsi="Book Antiqua" w:cs="Book Antiqua"/>
          <w:color w:val="000000"/>
        </w:rPr>
        <w:t>https://dx.doi.org/</w:t>
      </w:r>
      <w:r>
        <w:rPr>
          <w:rFonts w:ascii="Book Antiqua" w:eastAsia="Book Antiqua" w:hAnsi="Book Antiqua" w:cs="Book Antiqua"/>
          <w:color w:val="000000"/>
        </w:rPr>
        <w:t>10.12998</w:t>
      </w:r>
      <w:r w:rsidRPr="009B3A3E">
        <w:rPr>
          <w:rFonts w:ascii="Book Antiqua" w:eastAsia="Book Antiqua" w:hAnsi="Book Antiqua" w:cs="Book Antiqua"/>
          <w:color w:val="000000"/>
        </w:rPr>
        <w:t>/</w:t>
      </w:r>
      <w:r>
        <w:rPr>
          <w:rFonts w:ascii="Book Antiqua" w:hAnsi="Book Antiqua" w:cs="Book Antiqua" w:hint="eastAsia"/>
          <w:color w:val="000000"/>
          <w:lang w:eastAsia="zh-CN"/>
        </w:rPr>
        <w:t>wjcc</w:t>
      </w:r>
      <w:r w:rsidRPr="009B3A3E">
        <w:rPr>
          <w:rFonts w:ascii="Book Antiqua" w:eastAsia="Book Antiqua" w:hAnsi="Book Antiqua" w:cs="Book Antiqua"/>
          <w:color w:val="000000"/>
        </w:rPr>
        <w:t>.v</w:t>
      </w:r>
      <w:r>
        <w:rPr>
          <w:rFonts w:ascii="Book Antiqua" w:hAnsi="Book Antiqua" w:cs="Book Antiqua" w:hint="eastAsia"/>
          <w:color w:val="000000"/>
          <w:lang w:eastAsia="zh-CN"/>
        </w:rPr>
        <w:t>9</w:t>
      </w:r>
      <w:r w:rsidRPr="009B3A3E">
        <w:rPr>
          <w:rFonts w:ascii="Book Antiqua" w:eastAsia="Book Antiqua" w:hAnsi="Book Antiqua" w:cs="Book Antiqua"/>
          <w:color w:val="000000"/>
        </w:rPr>
        <w:t>.i</w:t>
      </w:r>
      <w:r>
        <w:rPr>
          <w:rFonts w:ascii="Book Antiqua" w:hAnsi="Book Antiqua" w:cs="Book Antiqua" w:hint="eastAsia"/>
          <w:color w:val="000000"/>
          <w:lang w:eastAsia="zh-CN"/>
        </w:rPr>
        <w:t>2</w:t>
      </w:r>
      <w:r w:rsidRPr="009B3A3E">
        <w:rPr>
          <w:rFonts w:ascii="Book Antiqua" w:eastAsia="Book Antiqua" w:hAnsi="Book Antiqua" w:cs="Book Antiqua"/>
          <w:color w:val="000000"/>
        </w:rPr>
        <w:t>1.</w:t>
      </w:r>
      <w:r w:rsidR="00912FA6" w:rsidRPr="00912FA6">
        <w:rPr>
          <w:rFonts w:ascii="Book Antiqua" w:eastAsia="Book Antiqua" w:hAnsi="Book Antiqua" w:cs="Book Antiqua"/>
          <w:color w:val="000000"/>
        </w:rPr>
        <w:t>5840</w:t>
      </w:r>
      <w:bookmarkEnd w:id="3"/>
      <w:bookmarkEnd w:id="4"/>
    </w:p>
    <w:p w14:paraId="46D98747" w14:textId="287B7EE3" w:rsidR="00A77B3E" w:rsidRPr="00037E18" w:rsidRDefault="00A77B3E" w:rsidP="00037E18">
      <w:pPr>
        <w:spacing w:line="360" w:lineRule="auto"/>
        <w:jc w:val="both"/>
        <w:rPr>
          <w:rFonts w:ascii="Book Antiqua" w:hAnsi="Book Antiqua"/>
        </w:rPr>
      </w:pPr>
    </w:p>
    <w:p w14:paraId="22278F9A" w14:textId="4739FC63" w:rsidR="00A77B3E" w:rsidRPr="00037E18" w:rsidRDefault="00B90177" w:rsidP="00037E18">
      <w:pPr>
        <w:spacing w:line="360" w:lineRule="auto"/>
        <w:jc w:val="both"/>
        <w:rPr>
          <w:rFonts w:ascii="Book Antiqua" w:hAnsi="Book Antiqua"/>
        </w:rPr>
      </w:pPr>
      <w:r w:rsidRPr="008D4B55">
        <w:rPr>
          <w:rFonts w:ascii="Book Antiqua" w:eastAsia="Book Antiqua" w:hAnsi="Book Antiqua" w:cs="Book Antiqua"/>
          <w:b/>
          <w:bCs/>
          <w:color w:val="000000"/>
        </w:rPr>
        <w:t>Core Tip:</w:t>
      </w:r>
      <w:r w:rsidRPr="00037E18">
        <w:rPr>
          <w:rFonts w:ascii="Book Antiqua" w:eastAsia="Book Antiqua" w:hAnsi="Book Antiqua" w:cs="Book Antiqua"/>
          <w:b/>
          <w:bCs/>
          <w:color w:val="000000"/>
        </w:rPr>
        <w:t xml:space="preserve"> </w:t>
      </w:r>
      <w:r w:rsidR="00E735EE">
        <w:rPr>
          <w:rFonts w:ascii="Book Antiqua" w:eastAsia="Book Antiqua" w:hAnsi="Book Antiqua" w:cs="Book Antiqua"/>
          <w:color w:val="000000"/>
        </w:rPr>
        <w:t>This study</w:t>
      </w:r>
      <w:r w:rsidR="00E735EE" w:rsidRPr="00037E18">
        <w:rPr>
          <w:rFonts w:ascii="Book Antiqua" w:eastAsia="Book Antiqua" w:hAnsi="Book Antiqua" w:cs="Book Antiqua"/>
          <w:color w:val="000000"/>
        </w:rPr>
        <w:t xml:space="preserve"> </w:t>
      </w:r>
      <w:r w:rsidRPr="00037E18">
        <w:rPr>
          <w:rFonts w:ascii="Book Antiqua" w:eastAsia="Book Antiqua" w:hAnsi="Book Antiqua" w:cs="Book Antiqua"/>
          <w:color w:val="000000"/>
        </w:rPr>
        <w:t xml:space="preserve">confirmed the positive effect of </w:t>
      </w:r>
      <w:r w:rsidR="00E735EE">
        <w:rPr>
          <w:rFonts w:ascii="Book Antiqua" w:eastAsia="Book Antiqua" w:hAnsi="Book Antiqua" w:cs="Book Antiqua"/>
          <w:color w:val="000000"/>
        </w:rPr>
        <w:t>re</w:t>
      </w:r>
      <w:r w:rsidRPr="00037E18">
        <w:rPr>
          <w:rFonts w:ascii="Book Antiqua" w:eastAsia="Book Antiqua" w:hAnsi="Book Antiqua" w:cs="Book Antiqua"/>
          <w:color w:val="000000"/>
        </w:rPr>
        <w:t>fine</w:t>
      </w:r>
      <w:r w:rsidR="00E735EE">
        <w:rPr>
          <w:rFonts w:ascii="Book Antiqua" w:eastAsia="Book Antiqua" w:hAnsi="Book Antiqua" w:cs="Book Antiqua"/>
          <w:color w:val="000000"/>
        </w:rPr>
        <w:t>d</w:t>
      </w:r>
      <w:r w:rsidRPr="00037E18">
        <w:rPr>
          <w:rFonts w:ascii="Book Antiqua" w:eastAsia="Book Antiqua" w:hAnsi="Book Antiqua" w:cs="Book Antiqua"/>
          <w:color w:val="000000"/>
        </w:rPr>
        <w:t xml:space="preserve"> nursing strategy on </w:t>
      </w:r>
      <w:r w:rsidR="0032789F" w:rsidRPr="00037E18">
        <w:rPr>
          <w:rFonts w:ascii="Book Antiqua" w:eastAsia="Book Antiqua" w:hAnsi="Book Antiqua" w:cs="Book Antiqua"/>
          <w:color w:val="000000"/>
        </w:rPr>
        <w:t>acute exacerbation of chronic obstructive pulmonary disease</w:t>
      </w:r>
      <w:r w:rsidRPr="00037E18">
        <w:rPr>
          <w:rFonts w:ascii="Book Antiqua" w:eastAsia="Book Antiqua" w:hAnsi="Book Antiqua" w:cs="Book Antiqua"/>
          <w:color w:val="000000"/>
        </w:rPr>
        <w:t xml:space="preserve"> patients with difficulty in expectoration. It can promote expectoration, improve clinical symptoms</w:t>
      </w:r>
      <w:r w:rsidR="00E735EE">
        <w:rPr>
          <w:rFonts w:ascii="Book Antiqua" w:eastAsia="Book Antiqua" w:hAnsi="Book Antiqua" w:cs="Book Antiqua"/>
          <w:color w:val="000000"/>
        </w:rPr>
        <w:t>,</w:t>
      </w:r>
      <w:r w:rsidRPr="00037E18">
        <w:rPr>
          <w:rFonts w:ascii="Book Antiqua" w:eastAsia="Book Antiqua" w:hAnsi="Book Antiqua" w:cs="Book Antiqua"/>
          <w:color w:val="000000"/>
        </w:rPr>
        <w:t xml:space="preserve"> and improve the quality of life.</w:t>
      </w:r>
    </w:p>
    <w:p w14:paraId="62BCD47F" w14:textId="77777777" w:rsidR="00A77B3E" w:rsidRPr="00037E18" w:rsidRDefault="00A77B3E" w:rsidP="00037E18">
      <w:pPr>
        <w:spacing w:line="360" w:lineRule="auto"/>
        <w:jc w:val="both"/>
        <w:rPr>
          <w:rFonts w:ascii="Book Antiqua" w:hAnsi="Book Antiqua"/>
        </w:rPr>
      </w:pPr>
    </w:p>
    <w:p w14:paraId="30F03C50" w14:textId="77777777" w:rsidR="0057597A" w:rsidRPr="0057597A" w:rsidRDefault="0032789F" w:rsidP="0057597A">
      <w:pPr>
        <w:spacing w:line="360" w:lineRule="auto"/>
        <w:jc w:val="both"/>
        <w:rPr>
          <w:rFonts w:ascii="Book Antiqua" w:eastAsia="等线" w:hAnsi="Book Antiqua"/>
        </w:rPr>
      </w:pPr>
      <w:r>
        <w:rPr>
          <w:rFonts w:ascii="Book Antiqua" w:eastAsia="Book Antiqua" w:hAnsi="Book Antiqua" w:cs="Book Antiqua"/>
          <w:b/>
          <w:caps/>
          <w:color w:val="000000"/>
          <w:u w:val="single"/>
        </w:rPr>
        <w:br w:type="page"/>
      </w:r>
      <w:r w:rsidR="0057597A" w:rsidRPr="0057597A">
        <w:rPr>
          <w:rFonts w:ascii="Book Antiqua" w:eastAsia="Book Antiqua" w:hAnsi="Book Antiqua" w:cs="Book Antiqua"/>
          <w:b/>
          <w:caps/>
          <w:color w:val="000000"/>
          <w:u w:val="single"/>
        </w:rPr>
        <w:lastRenderedPageBreak/>
        <w:t>INTRODUCTION</w:t>
      </w:r>
    </w:p>
    <w:p w14:paraId="0B468AC7" w14:textId="503A1A56" w:rsidR="0057597A" w:rsidRPr="0057597A" w:rsidRDefault="0057597A" w:rsidP="0057597A">
      <w:pPr>
        <w:spacing w:line="360" w:lineRule="auto"/>
        <w:jc w:val="both"/>
        <w:rPr>
          <w:rFonts w:ascii="Book Antiqua" w:eastAsia="等线" w:hAnsi="Book Antiqua"/>
        </w:rPr>
      </w:pPr>
      <w:r w:rsidRPr="0057597A">
        <w:rPr>
          <w:rFonts w:ascii="Book Antiqua" w:eastAsia="Book Antiqua" w:hAnsi="Book Antiqua" w:cs="Book Antiqua"/>
          <w:color w:val="000000"/>
        </w:rPr>
        <w:t>Complex pathological changes occur in acute exacerbation of chronic obstructive pulmonary disease (AECOPD</w:t>
      </w:r>
      <w:proofErr w:type="gramStart"/>
      <w:r w:rsidRPr="0057597A">
        <w:rPr>
          <w:rFonts w:ascii="Book Antiqua" w:eastAsia="Book Antiqua" w:hAnsi="Book Antiqua" w:cs="Book Antiqua"/>
          <w:color w:val="000000"/>
        </w:rPr>
        <w:t>)</w:t>
      </w:r>
      <w:r w:rsidRPr="0057597A">
        <w:rPr>
          <w:rFonts w:ascii="Book Antiqua" w:eastAsia="Book Antiqua" w:hAnsi="Book Antiqua" w:cs="Book Antiqua"/>
          <w:color w:val="000000"/>
          <w:vertAlign w:val="superscript"/>
        </w:rPr>
        <w:t>[</w:t>
      </w:r>
      <w:proofErr w:type="gramEnd"/>
      <w:r w:rsidRPr="0057597A">
        <w:rPr>
          <w:rFonts w:ascii="Book Antiqua" w:eastAsia="Book Antiqua" w:hAnsi="Book Antiqua" w:cs="Book Antiqua"/>
          <w:color w:val="000000"/>
          <w:vertAlign w:val="superscript"/>
        </w:rPr>
        <w:t>1,2]</w:t>
      </w:r>
      <w:r w:rsidRPr="0057597A">
        <w:rPr>
          <w:rFonts w:ascii="Book Antiqua" w:eastAsia="Book Antiqua" w:hAnsi="Book Antiqua" w:cs="Book Antiqua"/>
          <w:color w:val="000000"/>
        </w:rPr>
        <w:t xml:space="preserve">. The disease not only seriously affects the respiratory function of patients but also has a serious impact on their physiological function, motor function, and quality of </w:t>
      </w:r>
      <w:proofErr w:type="gramStart"/>
      <w:r w:rsidRPr="0057597A">
        <w:rPr>
          <w:rFonts w:ascii="Book Antiqua" w:eastAsia="Book Antiqua" w:hAnsi="Book Antiqua" w:cs="Book Antiqua"/>
          <w:color w:val="000000"/>
        </w:rPr>
        <w:t>life</w:t>
      </w:r>
      <w:r w:rsidRPr="0057597A">
        <w:rPr>
          <w:rFonts w:ascii="Book Antiqua" w:eastAsia="Book Antiqua" w:hAnsi="Book Antiqua" w:cs="Book Antiqua"/>
          <w:color w:val="000000"/>
          <w:vertAlign w:val="superscript"/>
        </w:rPr>
        <w:t>[</w:t>
      </w:r>
      <w:proofErr w:type="gramEnd"/>
      <w:r w:rsidRPr="0057597A">
        <w:rPr>
          <w:rFonts w:ascii="Book Antiqua" w:eastAsia="Book Antiqua" w:hAnsi="Book Antiqua" w:cs="Book Antiqua"/>
          <w:color w:val="000000"/>
          <w:vertAlign w:val="superscript"/>
        </w:rPr>
        <w:t>3-5]</w:t>
      </w:r>
      <w:r w:rsidRPr="0057597A">
        <w:rPr>
          <w:rFonts w:ascii="Book Antiqua" w:eastAsia="Book Antiqua" w:hAnsi="Book Antiqua" w:cs="Book Antiqua"/>
          <w:color w:val="000000"/>
        </w:rPr>
        <w:t xml:space="preserve">. Current clinical treatment focuses on preventing inflammation, relieving cough, and resolving </w:t>
      </w:r>
      <w:proofErr w:type="gramStart"/>
      <w:r w:rsidRPr="0057597A">
        <w:rPr>
          <w:rFonts w:ascii="Book Antiqua" w:eastAsia="Book Antiqua" w:hAnsi="Book Antiqua" w:cs="Book Antiqua"/>
          <w:color w:val="000000"/>
        </w:rPr>
        <w:t>phlegm</w:t>
      </w:r>
      <w:r w:rsidRPr="0057597A">
        <w:rPr>
          <w:rFonts w:ascii="Book Antiqua" w:eastAsia="Book Antiqua" w:hAnsi="Book Antiqua" w:cs="Book Antiqua"/>
          <w:color w:val="000000"/>
          <w:vertAlign w:val="superscript"/>
        </w:rPr>
        <w:t>[</w:t>
      </w:r>
      <w:proofErr w:type="gramEnd"/>
      <w:r w:rsidRPr="0057597A">
        <w:rPr>
          <w:rFonts w:ascii="Book Antiqua" w:eastAsia="Book Antiqua" w:hAnsi="Book Antiqua" w:cs="Book Antiqua"/>
          <w:color w:val="000000"/>
          <w:vertAlign w:val="superscript"/>
        </w:rPr>
        <w:t>6-10]</w:t>
      </w:r>
      <w:r w:rsidRPr="0057597A">
        <w:rPr>
          <w:rFonts w:ascii="Book Antiqua" w:eastAsia="Book Antiqua" w:hAnsi="Book Antiqua" w:cs="Book Antiqua"/>
          <w:color w:val="000000"/>
        </w:rPr>
        <w:t xml:space="preserve">. Under physiological conditions, sputum can passively move with the cilia and be expelled from the depths of the airway by stimulating the sensory nerves on the surface of the airway in order to </w:t>
      </w:r>
      <w:proofErr w:type="gramStart"/>
      <w:r w:rsidRPr="0057597A">
        <w:rPr>
          <w:rFonts w:ascii="Book Antiqua" w:eastAsia="Book Antiqua" w:hAnsi="Book Antiqua" w:cs="Book Antiqua"/>
          <w:color w:val="000000"/>
        </w:rPr>
        <w:t>cough</w:t>
      </w:r>
      <w:r w:rsidRPr="0057597A">
        <w:rPr>
          <w:rFonts w:ascii="Book Antiqua" w:eastAsia="Book Antiqua" w:hAnsi="Book Antiqua" w:cs="Book Antiqua"/>
          <w:color w:val="000000"/>
          <w:vertAlign w:val="superscript"/>
        </w:rPr>
        <w:t>[</w:t>
      </w:r>
      <w:proofErr w:type="gramEnd"/>
      <w:r w:rsidRPr="0057597A">
        <w:rPr>
          <w:rFonts w:ascii="Book Antiqua" w:eastAsia="Book Antiqua" w:hAnsi="Book Antiqua" w:cs="Book Antiqua"/>
          <w:color w:val="000000"/>
          <w:vertAlign w:val="superscript"/>
        </w:rPr>
        <w:t>11]</w:t>
      </w:r>
      <w:r w:rsidRPr="0057597A">
        <w:rPr>
          <w:rFonts w:ascii="Book Antiqua" w:eastAsia="Book Antiqua" w:hAnsi="Book Antiqua" w:cs="Book Antiqua"/>
          <w:color w:val="000000"/>
        </w:rPr>
        <w:t xml:space="preserve">. However, when the sputum is thick, the cough is weak, or the tracheal cilia are abnormal, sputum accumulation may occur and affect the exchange of oxygen and carbon dioxide in the </w:t>
      </w:r>
      <w:proofErr w:type="gramStart"/>
      <w:r w:rsidRPr="0057597A">
        <w:rPr>
          <w:rFonts w:ascii="Book Antiqua" w:eastAsia="Book Antiqua" w:hAnsi="Book Antiqua" w:cs="Book Antiqua"/>
          <w:color w:val="000000"/>
        </w:rPr>
        <w:t>lungs</w:t>
      </w:r>
      <w:r w:rsidRPr="0057597A">
        <w:rPr>
          <w:rFonts w:ascii="Book Antiqua" w:eastAsia="Book Antiqua" w:hAnsi="Book Antiqua" w:cs="Book Antiqua"/>
          <w:color w:val="000000"/>
          <w:vertAlign w:val="superscript"/>
        </w:rPr>
        <w:t>[</w:t>
      </w:r>
      <w:proofErr w:type="gramEnd"/>
      <w:r w:rsidRPr="0057597A">
        <w:rPr>
          <w:rFonts w:ascii="Book Antiqua" w:eastAsia="Book Antiqua" w:hAnsi="Book Antiqua" w:cs="Book Antiqua"/>
          <w:color w:val="000000"/>
          <w:vertAlign w:val="superscript"/>
        </w:rPr>
        <w:t>12]</w:t>
      </w:r>
      <w:r w:rsidRPr="0057597A">
        <w:rPr>
          <w:rFonts w:ascii="Book Antiqua" w:eastAsia="Book Antiqua" w:hAnsi="Book Antiqua" w:cs="Book Antiqua"/>
          <w:color w:val="000000"/>
        </w:rPr>
        <w:t xml:space="preserve">. It can cause or aggravate the symptoms of pulmonary infection in patients due to the presence of a variety of pathogenic microorganisms in the sputum, which is the main factor leading to </w:t>
      </w:r>
      <w:proofErr w:type="gramStart"/>
      <w:r w:rsidRPr="0057597A">
        <w:rPr>
          <w:rFonts w:ascii="Book Antiqua" w:eastAsia="Book Antiqua" w:hAnsi="Book Antiqua" w:cs="Book Antiqua"/>
          <w:color w:val="000000"/>
        </w:rPr>
        <w:t>AECOPD</w:t>
      </w:r>
      <w:r w:rsidRPr="0057597A">
        <w:rPr>
          <w:rFonts w:ascii="Book Antiqua" w:eastAsia="Book Antiqua" w:hAnsi="Book Antiqua" w:cs="Book Antiqua"/>
          <w:color w:val="000000"/>
          <w:vertAlign w:val="superscript"/>
        </w:rPr>
        <w:t>[</w:t>
      </w:r>
      <w:proofErr w:type="gramEnd"/>
      <w:r w:rsidRPr="0057597A">
        <w:rPr>
          <w:rFonts w:ascii="Book Antiqua" w:eastAsia="Book Antiqua" w:hAnsi="Book Antiqua" w:cs="Book Antiqua"/>
          <w:color w:val="000000"/>
          <w:vertAlign w:val="superscript"/>
        </w:rPr>
        <w:t>13-16]</w:t>
      </w:r>
      <w:r w:rsidRPr="0057597A">
        <w:rPr>
          <w:rFonts w:ascii="Book Antiqua" w:eastAsia="Book Antiqua" w:hAnsi="Book Antiqua" w:cs="Book Antiqua"/>
          <w:color w:val="000000"/>
        </w:rPr>
        <w:t xml:space="preserve">. Consequently, clinical care focuses on promoting effective sputum drainage and keeping the airway open. The implementation of a comprehensive healthcare intervention model can significantly improve the treatment effect, reduce the burden of hospitalization, and improve patient satisfaction and medical quality. This integrated working model can be applied and implemented within a specific scope. In addition, refined nursing adheres to the concept of “accurate, meticulous, </w:t>
      </w:r>
      <w:r w:rsidR="00173AF3">
        <w:rPr>
          <w:rFonts w:ascii="Book Antiqua" w:eastAsia="Book Antiqua" w:hAnsi="Book Antiqua" w:cs="Book Antiqua"/>
          <w:color w:val="000000"/>
        </w:rPr>
        <w:t xml:space="preserve">and </w:t>
      </w:r>
      <w:r w:rsidRPr="0057597A">
        <w:rPr>
          <w:rFonts w:ascii="Book Antiqua" w:eastAsia="Book Antiqua" w:hAnsi="Book Antiqua" w:cs="Book Antiqua"/>
          <w:color w:val="000000"/>
        </w:rPr>
        <w:t>strict” and improves the nursing process according to scientific procedural principles to ensure a high degree of consistency in nursing level. High-quality nursing care provides optimal hospitalization conditions for patients through environmental nursing, good nutrition, and psychological support, which are good foundations for disease rehabilitation. This research aimed to explore the effect of nursing strategies on patients with AECOPD and dysphagia. This will help in the provision of effective, comprehensive, and satisfactory nursing services. We intend</w:t>
      </w:r>
      <w:r w:rsidR="00391261">
        <w:rPr>
          <w:rFonts w:ascii="Book Antiqua" w:eastAsia="Book Antiqua" w:hAnsi="Book Antiqua" w:cs="Book Antiqua"/>
          <w:color w:val="000000"/>
        </w:rPr>
        <w:t>ed</w:t>
      </w:r>
      <w:r w:rsidRPr="0057597A">
        <w:rPr>
          <w:rFonts w:ascii="Book Antiqua" w:eastAsia="Book Antiqua" w:hAnsi="Book Antiqua" w:cs="Book Antiqua"/>
          <w:color w:val="000000"/>
        </w:rPr>
        <w:t xml:space="preserve"> to promote strategies for better recovery from the disease and provide a theoretical basis for nursing interventions in the treatment of AECOPD.</w:t>
      </w:r>
    </w:p>
    <w:p w14:paraId="2C46B33C" w14:textId="77777777" w:rsidR="0057597A" w:rsidRPr="0057597A" w:rsidRDefault="0057597A" w:rsidP="0057597A">
      <w:pPr>
        <w:spacing w:line="360" w:lineRule="auto"/>
        <w:jc w:val="both"/>
        <w:rPr>
          <w:rFonts w:ascii="Book Antiqua" w:eastAsia="等线" w:hAnsi="Book Antiqua"/>
        </w:rPr>
      </w:pPr>
    </w:p>
    <w:p w14:paraId="2F56CE74" w14:textId="77777777" w:rsidR="0057597A" w:rsidRPr="0057597A" w:rsidRDefault="0057597A" w:rsidP="0057597A">
      <w:pPr>
        <w:spacing w:line="360" w:lineRule="auto"/>
        <w:jc w:val="both"/>
        <w:rPr>
          <w:rFonts w:ascii="Book Antiqua" w:eastAsia="等线" w:hAnsi="Book Antiqua"/>
        </w:rPr>
      </w:pPr>
      <w:r w:rsidRPr="0057597A">
        <w:rPr>
          <w:rFonts w:ascii="Book Antiqua" w:eastAsia="Book Antiqua" w:hAnsi="Book Antiqua" w:cs="Book Antiqua"/>
          <w:b/>
          <w:caps/>
          <w:color w:val="000000"/>
          <w:u w:val="single"/>
        </w:rPr>
        <w:t>MATERIALS AND METHODS</w:t>
      </w:r>
    </w:p>
    <w:p w14:paraId="303B00D3" w14:textId="721E57BA" w:rsidR="0057597A" w:rsidRPr="0057597A" w:rsidRDefault="0057597A" w:rsidP="0057597A">
      <w:pPr>
        <w:spacing w:line="360" w:lineRule="auto"/>
        <w:jc w:val="both"/>
        <w:rPr>
          <w:rFonts w:ascii="Book Antiqua" w:eastAsia="等线" w:hAnsi="Book Antiqua"/>
          <w:i/>
          <w:iCs/>
        </w:rPr>
      </w:pPr>
      <w:r w:rsidRPr="0057597A">
        <w:rPr>
          <w:rFonts w:ascii="Book Antiqua" w:eastAsia="Book Antiqua" w:hAnsi="Book Antiqua" w:cs="Book Antiqua"/>
          <w:b/>
          <w:bCs/>
          <w:i/>
          <w:iCs/>
          <w:color w:val="000000"/>
        </w:rPr>
        <w:lastRenderedPageBreak/>
        <w:t>Subjects</w:t>
      </w:r>
    </w:p>
    <w:p w14:paraId="629B5978" w14:textId="188BD688" w:rsidR="0057597A" w:rsidRPr="0057597A" w:rsidRDefault="00391261" w:rsidP="0057597A">
      <w:pPr>
        <w:spacing w:line="360" w:lineRule="auto"/>
        <w:jc w:val="both"/>
        <w:rPr>
          <w:rFonts w:ascii="Book Antiqua" w:eastAsia="等线" w:hAnsi="Book Antiqua"/>
        </w:rPr>
      </w:pPr>
      <w:r>
        <w:rPr>
          <w:rFonts w:ascii="Book Antiqua" w:eastAsia="Book Antiqua" w:hAnsi="Book Antiqua" w:cs="Book Antiqua"/>
          <w:color w:val="000000"/>
        </w:rPr>
        <w:t>A total of</w:t>
      </w:r>
      <w:r w:rsidR="0057597A" w:rsidRPr="0057597A">
        <w:rPr>
          <w:rFonts w:ascii="Book Antiqua" w:eastAsia="Book Antiqua" w:hAnsi="Book Antiqua" w:cs="Book Antiqua"/>
          <w:color w:val="000000"/>
        </w:rPr>
        <w:t xml:space="preserve"> 126 patients with AECOPD complicated with difficulty in expectoration were randomly divided into two groups: </w:t>
      </w:r>
      <w:r>
        <w:rPr>
          <w:rFonts w:ascii="Book Antiqua" w:eastAsia="Book Antiqua" w:hAnsi="Book Antiqua" w:cs="Book Antiqua"/>
          <w:color w:val="000000"/>
        </w:rPr>
        <w:t>A</w:t>
      </w:r>
      <w:r w:rsidRPr="0057597A">
        <w:rPr>
          <w:rFonts w:ascii="Book Antiqua" w:eastAsia="Book Antiqua" w:hAnsi="Book Antiqua" w:cs="Book Antiqua"/>
          <w:color w:val="000000"/>
        </w:rPr>
        <w:t xml:space="preserve"> </w:t>
      </w:r>
      <w:r w:rsidR="0057597A" w:rsidRPr="0057597A">
        <w:rPr>
          <w:rFonts w:ascii="Book Antiqua" w:eastAsia="Book Antiqua" w:hAnsi="Book Antiqua" w:cs="Book Antiqua"/>
          <w:color w:val="000000"/>
        </w:rPr>
        <w:t xml:space="preserve">refined </w:t>
      </w:r>
      <w:r>
        <w:rPr>
          <w:rFonts w:ascii="Book Antiqua" w:eastAsia="Book Antiqua" w:hAnsi="Book Antiqua" w:cs="Book Antiqua"/>
          <w:color w:val="000000"/>
        </w:rPr>
        <w:t xml:space="preserve">care </w:t>
      </w:r>
      <w:r w:rsidR="0057597A" w:rsidRPr="0057597A">
        <w:rPr>
          <w:rFonts w:ascii="Book Antiqua" w:eastAsia="Book Antiqua" w:hAnsi="Book Antiqua" w:cs="Book Antiqua"/>
          <w:color w:val="000000"/>
        </w:rPr>
        <w:t>group (</w:t>
      </w:r>
      <w:r w:rsidR="0057597A" w:rsidRPr="0057597A">
        <w:rPr>
          <w:rFonts w:ascii="Book Antiqua" w:eastAsia="Book Antiqua" w:hAnsi="Book Antiqua" w:cs="Book Antiqua"/>
          <w:i/>
          <w:iCs/>
          <w:color w:val="000000"/>
        </w:rPr>
        <w:t>n</w:t>
      </w:r>
      <w:r>
        <w:rPr>
          <w:rFonts w:ascii="Book Antiqua" w:eastAsia="Book Antiqua" w:hAnsi="Book Antiqua" w:cs="Book Antiqua"/>
          <w:i/>
          <w:iCs/>
          <w:color w:val="000000"/>
        </w:rPr>
        <w:t xml:space="preserve"> </w:t>
      </w:r>
      <w:r w:rsidR="0057597A" w:rsidRPr="0057597A">
        <w:rPr>
          <w:rFonts w:ascii="Book Antiqua" w:eastAsia="Book Antiqua" w:hAnsi="Book Antiqua" w:cs="Book Antiqua"/>
          <w:color w:val="000000"/>
        </w:rPr>
        <w:t>=</w:t>
      </w:r>
      <w:r>
        <w:rPr>
          <w:rFonts w:ascii="Book Antiqua" w:eastAsia="Book Antiqua" w:hAnsi="Book Antiqua" w:cs="Book Antiqua"/>
          <w:color w:val="000000"/>
        </w:rPr>
        <w:t xml:space="preserve"> </w:t>
      </w:r>
      <w:r w:rsidR="0057597A" w:rsidRPr="0057597A">
        <w:rPr>
          <w:rFonts w:ascii="Book Antiqua" w:eastAsia="Book Antiqua" w:hAnsi="Book Antiqua" w:cs="Book Antiqua"/>
          <w:color w:val="000000"/>
        </w:rPr>
        <w:t xml:space="preserve">63) and </w:t>
      </w:r>
      <w:r>
        <w:rPr>
          <w:rFonts w:ascii="Book Antiqua" w:eastAsia="Book Antiqua" w:hAnsi="Book Antiqua" w:cs="Book Antiqua"/>
          <w:color w:val="000000"/>
        </w:rPr>
        <w:t>a</w:t>
      </w:r>
      <w:r w:rsidRPr="0057597A">
        <w:rPr>
          <w:rFonts w:ascii="Book Antiqua" w:eastAsia="Book Antiqua" w:hAnsi="Book Antiqua" w:cs="Book Antiqua"/>
          <w:color w:val="000000"/>
        </w:rPr>
        <w:t xml:space="preserve"> </w:t>
      </w:r>
      <w:r w:rsidR="0057597A" w:rsidRPr="0057597A">
        <w:rPr>
          <w:rFonts w:ascii="Book Antiqua" w:eastAsia="Book Antiqua" w:hAnsi="Book Antiqua" w:cs="Book Antiqua"/>
          <w:color w:val="000000"/>
        </w:rPr>
        <w:t xml:space="preserve">routine </w:t>
      </w:r>
      <w:r>
        <w:rPr>
          <w:rFonts w:ascii="Book Antiqua" w:eastAsia="Book Antiqua" w:hAnsi="Book Antiqua" w:cs="Book Antiqua"/>
          <w:color w:val="000000"/>
        </w:rPr>
        <w:t xml:space="preserve">care </w:t>
      </w:r>
      <w:r w:rsidR="0057597A" w:rsidRPr="0057597A">
        <w:rPr>
          <w:rFonts w:ascii="Book Antiqua" w:eastAsia="Book Antiqua" w:hAnsi="Book Antiqua" w:cs="Book Antiqua"/>
          <w:color w:val="000000"/>
        </w:rPr>
        <w:t>group (</w:t>
      </w:r>
      <w:r w:rsidR="0057597A" w:rsidRPr="0057597A">
        <w:rPr>
          <w:rFonts w:ascii="Book Antiqua" w:eastAsia="Book Antiqua" w:hAnsi="Book Antiqua" w:cs="Book Antiqua"/>
          <w:i/>
          <w:iCs/>
          <w:color w:val="000000"/>
        </w:rPr>
        <w:t>n</w:t>
      </w:r>
      <w:r>
        <w:rPr>
          <w:rFonts w:ascii="Book Antiqua" w:eastAsia="Book Antiqua" w:hAnsi="Book Antiqua" w:cs="Book Antiqua"/>
          <w:i/>
          <w:iCs/>
          <w:color w:val="000000"/>
        </w:rPr>
        <w:t xml:space="preserve"> </w:t>
      </w:r>
      <w:r w:rsidR="0057597A" w:rsidRPr="0057597A">
        <w:rPr>
          <w:rFonts w:ascii="Book Antiqua" w:eastAsia="Book Antiqua" w:hAnsi="Book Antiqua" w:cs="Book Antiqua"/>
          <w:color w:val="000000"/>
        </w:rPr>
        <w:t>=</w:t>
      </w:r>
      <w:r>
        <w:rPr>
          <w:rFonts w:ascii="Book Antiqua" w:eastAsia="Book Antiqua" w:hAnsi="Book Antiqua" w:cs="Book Antiqua"/>
          <w:color w:val="000000"/>
        </w:rPr>
        <w:t xml:space="preserve"> </w:t>
      </w:r>
      <w:r w:rsidR="0057597A" w:rsidRPr="0057597A">
        <w:rPr>
          <w:rFonts w:ascii="Book Antiqua" w:eastAsia="Book Antiqua" w:hAnsi="Book Antiqua" w:cs="Book Antiqua"/>
          <w:color w:val="000000"/>
        </w:rPr>
        <w:t xml:space="preserve">63). </w:t>
      </w:r>
      <w:r>
        <w:rPr>
          <w:rFonts w:ascii="Book Antiqua" w:eastAsia="Book Antiqua" w:hAnsi="Book Antiqua" w:cs="Book Antiqua"/>
          <w:color w:val="000000"/>
        </w:rPr>
        <w:t>The p</w:t>
      </w:r>
      <w:r w:rsidRPr="0057597A">
        <w:rPr>
          <w:rFonts w:ascii="Book Antiqua" w:eastAsia="Book Antiqua" w:hAnsi="Book Antiqua" w:cs="Book Antiqua"/>
          <w:color w:val="000000"/>
        </w:rPr>
        <w:t xml:space="preserve">atients </w:t>
      </w:r>
      <w:r w:rsidR="0057597A" w:rsidRPr="0057597A">
        <w:rPr>
          <w:rFonts w:ascii="Book Antiqua" w:eastAsia="Book Antiqua" w:hAnsi="Book Antiqua" w:cs="Book Antiqua"/>
          <w:color w:val="000000"/>
        </w:rPr>
        <w:t>were included between April 2017 and May 2019 from a single institution. This research did not violate the requirements of relevant medical ethics. The inclusion criteria</w:t>
      </w:r>
      <w:r>
        <w:rPr>
          <w:rFonts w:ascii="Book Antiqua" w:eastAsia="Book Antiqua" w:hAnsi="Book Antiqua" w:cs="Book Antiqua"/>
          <w:color w:val="000000"/>
        </w:rPr>
        <w:t xml:space="preserve"> </w:t>
      </w:r>
      <w:r w:rsidR="0057597A" w:rsidRPr="0057597A">
        <w:rPr>
          <w:rFonts w:ascii="Book Antiqua" w:eastAsia="Book Antiqua" w:hAnsi="Book Antiqua" w:cs="Book Antiqua"/>
          <w:color w:val="000000"/>
        </w:rPr>
        <w:t xml:space="preserve">were as follows: (1) </w:t>
      </w:r>
      <w:r w:rsidR="00231E62">
        <w:rPr>
          <w:rFonts w:ascii="Book Antiqua" w:hAnsi="Book Antiqua" w:cs="Book Antiqua" w:hint="eastAsia"/>
          <w:color w:val="000000"/>
          <w:lang w:eastAsia="zh-CN"/>
        </w:rPr>
        <w:t>D</w:t>
      </w:r>
      <w:r w:rsidR="0057597A" w:rsidRPr="0057597A">
        <w:rPr>
          <w:rFonts w:ascii="Book Antiqua" w:eastAsia="Book Antiqua" w:hAnsi="Book Antiqua" w:cs="Book Antiqua"/>
          <w:color w:val="000000"/>
        </w:rPr>
        <w:t xml:space="preserve">iagnosed with AECOPD based on the guidelines of the Respiratory Branch of the Chinese Medical Association in 2002; (2) </w:t>
      </w:r>
      <w:r w:rsidR="00231E62">
        <w:rPr>
          <w:rFonts w:ascii="Book Antiqua" w:hAnsi="Book Antiqua" w:cs="Book Antiqua" w:hint="eastAsia"/>
          <w:color w:val="000000"/>
          <w:lang w:eastAsia="zh-CN"/>
        </w:rPr>
        <w:t>A</w:t>
      </w:r>
      <w:r w:rsidR="0057597A" w:rsidRPr="0057597A">
        <w:rPr>
          <w:rFonts w:ascii="Book Antiqua" w:eastAsia="Book Antiqua" w:hAnsi="Book Antiqua" w:cs="Book Antiqua"/>
          <w:color w:val="000000"/>
        </w:rPr>
        <w:t xml:space="preserve">ge ranging from 19 to 79 years; (3) </w:t>
      </w:r>
      <w:r w:rsidR="00231E62">
        <w:rPr>
          <w:rFonts w:ascii="Book Antiqua" w:hAnsi="Book Antiqua" w:cs="Book Antiqua" w:hint="eastAsia"/>
          <w:color w:val="000000"/>
          <w:lang w:eastAsia="zh-CN"/>
        </w:rPr>
        <w:t>H</w:t>
      </w:r>
      <w:r w:rsidR="0057597A" w:rsidRPr="0057597A">
        <w:rPr>
          <w:rFonts w:ascii="Book Antiqua" w:eastAsia="Book Antiqua" w:hAnsi="Book Antiqua" w:cs="Book Antiqua"/>
          <w:color w:val="000000"/>
        </w:rPr>
        <w:t xml:space="preserve">ospitalized in the institution; and (4) </w:t>
      </w:r>
      <w:r w:rsidR="00231E62">
        <w:rPr>
          <w:rFonts w:ascii="Book Antiqua" w:hAnsi="Book Antiqua" w:cs="Book Antiqua" w:hint="eastAsia"/>
          <w:color w:val="000000"/>
          <w:lang w:eastAsia="zh-CN"/>
        </w:rPr>
        <w:t>C</w:t>
      </w:r>
      <w:r w:rsidR="0057597A" w:rsidRPr="0057597A">
        <w:rPr>
          <w:rFonts w:ascii="Book Antiqua" w:eastAsia="Book Antiqua" w:hAnsi="Book Antiqua" w:cs="Book Antiqua"/>
          <w:color w:val="000000"/>
        </w:rPr>
        <w:t>onscious and able to understand and talk normally. The exclusion criterion was the existence of known co-morbidities</w:t>
      </w:r>
      <w:r>
        <w:rPr>
          <w:rFonts w:ascii="Book Antiqua" w:eastAsia="Book Antiqua" w:hAnsi="Book Antiqua" w:cs="Book Antiqua"/>
          <w:color w:val="000000"/>
        </w:rPr>
        <w:t xml:space="preserve"> such as</w:t>
      </w:r>
      <w:r w:rsidR="0057597A" w:rsidRPr="0057597A">
        <w:rPr>
          <w:rFonts w:ascii="Book Antiqua" w:eastAsia="Book Antiqua" w:hAnsi="Book Antiqua" w:cs="Book Antiqua"/>
          <w:color w:val="000000"/>
        </w:rPr>
        <w:t xml:space="preserve">: (1) </w:t>
      </w:r>
      <w:r>
        <w:rPr>
          <w:rFonts w:ascii="Book Antiqua" w:eastAsia="Book Antiqua" w:hAnsi="Book Antiqua" w:cs="Book Antiqua"/>
          <w:color w:val="000000"/>
        </w:rPr>
        <w:t>P</w:t>
      </w:r>
      <w:r w:rsidRPr="0057597A">
        <w:rPr>
          <w:rFonts w:ascii="Book Antiqua" w:eastAsia="Book Antiqua" w:hAnsi="Book Antiqua" w:cs="Book Antiqua"/>
          <w:color w:val="000000"/>
        </w:rPr>
        <w:t xml:space="preserve">ulmonary </w:t>
      </w:r>
      <w:r w:rsidR="0057597A" w:rsidRPr="0057597A">
        <w:rPr>
          <w:rFonts w:ascii="Book Antiqua" w:eastAsia="Book Antiqua" w:hAnsi="Book Antiqua" w:cs="Book Antiqua"/>
          <w:color w:val="000000"/>
        </w:rPr>
        <w:t xml:space="preserve">tuberculosis; (2) </w:t>
      </w:r>
      <w:r w:rsidR="00231E62">
        <w:rPr>
          <w:rFonts w:ascii="Book Antiqua" w:hAnsi="Book Antiqua" w:cs="Book Antiqua" w:hint="eastAsia"/>
          <w:color w:val="000000"/>
          <w:lang w:eastAsia="zh-CN"/>
        </w:rPr>
        <w:t>L</w:t>
      </w:r>
      <w:r w:rsidR="0057597A" w:rsidRPr="0057597A">
        <w:rPr>
          <w:rFonts w:ascii="Book Antiqua" w:eastAsia="Book Antiqua" w:hAnsi="Book Antiqua" w:cs="Book Antiqua"/>
          <w:color w:val="000000"/>
        </w:rPr>
        <w:t xml:space="preserve">ung tumor; (3) </w:t>
      </w:r>
      <w:r w:rsidR="00231E62">
        <w:rPr>
          <w:rFonts w:ascii="Book Antiqua" w:hAnsi="Book Antiqua" w:cs="Book Antiqua" w:hint="eastAsia"/>
          <w:color w:val="000000"/>
          <w:lang w:eastAsia="zh-CN"/>
        </w:rPr>
        <w:t>H</w:t>
      </w:r>
      <w:r w:rsidR="0057597A" w:rsidRPr="0057597A">
        <w:rPr>
          <w:rFonts w:ascii="Book Antiqua" w:eastAsia="Book Antiqua" w:hAnsi="Book Antiqua" w:cs="Book Antiqua"/>
          <w:color w:val="000000"/>
        </w:rPr>
        <w:t xml:space="preserve">istory of pulmonary surgery; (4) </w:t>
      </w:r>
      <w:r w:rsidR="00231E62">
        <w:rPr>
          <w:rFonts w:ascii="Book Antiqua" w:hAnsi="Book Antiqua" w:cs="Book Antiqua" w:hint="eastAsia"/>
          <w:color w:val="000000"/>
          <w:lang w:eastAsia="zh-CN"/>
        </w:rPr>
        <w:t>P</w:t>
      </w:r>
      <w:r w:rsidR="0057597A" w:rsidRPr="0057597A">
        <w:rPr>
          <w:rFonts w:ascii="Book Antiqua" w:eastAsia="Book Antiqua" w:hAnsi="Book Antiqua" w:cs="Book Antiqua"/>
          <w:color w:val="000000"/>
        </w:rPr>
        <w:t xml:space="preserve">ulmonary interstitial fibrosis, pneumoconiosis, and other lung diseases; and (5) </w:t>
      </w:r>
      <w:r w:rsidR="00231E62">
        <w:rPr>
          <w:rFonts w:ascii="Book Antiqua" w:hAnsi="Book Antiqua" w:cs="Book Antiqua" w:hint="eastAsia"/>
          <w:color w:val="000000"/>
          <w:lang w:eastAsia="zh-CN"/>
        </w:rPr>
        <w:t>S</w:t>
      </w:r>
      <w:r w:rsidR="0057597A" w:rsidRPr="0057597A">
        <w:rPr>
          <w:rFonts w:ascii="Book Antiqua" w:eastAsia="Book Antiqua" w:hAnsi="Book Antiqua" w:cs="Book Antiqua"/>
          <w:color w:val="000000"/>
        </w:rPr>
        <w:t xml:space="preserve">evere heart failure, acute myocardial infarction, </w:t>
      </w:r>
      <w:r>
        <w:rPr>
          <w:rFonts w:ascii="Book Antiqua" w:eastAsia="Book Antiqua" w:hAnsi="Book Antiqua" w:cs="Book Antiqua"/>
          <w:color w:val="000000"/>
        </w:rPr>
        <w:t xml:space="preserve">and </w:t>
      </w:r>
      <w:r w:rsidR="0057597A" w:rsidRPr="0057597A">
        <w:rPr>
          <w:rFonts w:ascii="Book Antiqua" w:eastAsia="Book Antiqua" w:hAnsi="Book Antiqua" w:cs="Book Antiqua"/>
          <w:color w:val="000000"/>
        </w:rPr>
        <w:t>cerebrovascular disease.</w:t>
      </w:r>
    </w:p>
    <w:p w14:paraId="0FFDEF12" w14:textId="77777777" w:rsidR="0057597A" w:rsidRPr="0057597A" w:rsidRDefault="0057597A" w:rsidP="0057597A">
      <w:pPr>
        <w:spacing w:line="360" w:lineRule="auto"/>
        <w:jc w:val="both"/>
        <w:rPr>
          <w:rFonts w:ascii="Book Antiqua" w:eastAsia="等线" w:hAnsi="Book Antiqua"/>
        </w:rPr>
      </w:pPr>
    </w:p>
    <w:p w14:paraId="1BC95231" w14:textId="77777777" w:rsidR="0057597A" w:rsidRPr="0057597A" w:rsidRDefault="0057597A" w:rsidP="0057597A">
      <w:pPr>
        <w:spacing w:line="360" w:lineRule="auto"/>
        <w:jc w:val="both"/>
        <w:rPr>
          <w:rFonts w:ascii="Book Antiqua" w:eastAsia="等线" w:hAnsi="Book Antiqua"/>
          <w:i/>
          <w:iCs/>
        </w:rPr>
      </w:pPr>
      <w:r w:rsidRPr="0057597A">
        <w:rPr>
          <w:rFonts w:ascii="Book Antiqua" w:eastAsia="Book Antiqua" w:hAnsi="Book Antiqua" w:cs="Book Antiqua"/>
          <w:b/>
          <w:bCs/>
          <w:i/>
          <w:iCs/>
          <w:color w:val="000000"/>
        </w:rPr>
        <w:t>Treatment methods</w:t>
      </w:r>
    </w:p>
    <w:p w14:paraId="1562F4AD" w14:textId="4F511ACA" w:rsidR="0057597A" w:rsidRPr="0057597A" w:rsidRDefault="0057597A" w:rsidP="0057597A">
      <w:pPr>
        <w:spacing w:line="360" w:lineRule="auto"/>
        <w:jc w:val="both"/>
        <w:rPr>
          <w:rFonts w:ascii="Book Antiqua" w:eastAsia="等线" w:hAnsi="Book Antiqua"/>
        </w:rPr>
      </w:pPr>
      <w:r w:rsidRPr="0057597A">
        <w:rPr>
          <w:rFonts w:ascii="Book Antiqua" w:eastAsia="Book Antiqua" w:hAnsi="Book Antiqua" w:cs="Book Antiqua"/>
          <w:color w:val="000000"/>
        </w:rPr>
        <w:t>All patients received routine treatment after admission, such as oxygen inhalation</w:t>
      </w:r>
      <w:r w:rsidR="00391261">
        <w:rPr>
          <w:rFonts w:ascii="Book Antiqua" w:eastAsia="Book Antiqua" w:hAnsi="Book Antiqua" w:cs="Book Antiqua"/>
          <w:color w:val="000000"/>
        </w:rPr>
        <w:t xml:space="preserve"> and</w:t>
      </w:r>
      <w:r w:rsidR="00391261"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anti-infection, anti-spasm, and anti-asthma</w:t>
      </w:r>
      <w:r w:rsidR="00391261">
        <w:rPr>
          <w:rFonts w:ascii="Book Antiqua" w:eastAsia="Book Antiqua" w:hAnsi="Book Antiqua" w:cs="Book Antiqua"/>
          <w:color w:val="000000"/>
        </w:rPr>
        <w:t xml:space="preserve"> therapies</w:t>
      </w:r>
      <w:r w:rsidRPr="0057597A">
        <w:rPr>
          <w:rFonts w:ascii="Book Antiqua" w:eastAsia="Book Antiqua" w:hAnsi="Book Antiqua" w:cs="Book Antiqua"/>
          <w:color w:val="000000"/>
        </w:rPr>
        <w:t xml:space="preserve">. </w:t>
      </w:r>
      <w:r w:rsidRPr="00E74A0F">
        <w:rPr>
          <w:rFonts w:ascii="Book Antiqua" w:eastAsia="Book Antiqua" w:hAnsi="Book Antiqua" w:cs="Book Antiqua"/>
          <w:color w:val="000000"/>
        </w:rPr>
        <w:t>The ventilator was routinely connected</w:t>
      </w:r>
      <w:r w:rsidRPr="0057597A">
        <w:rPr>
          <w:rFonts w:ascii="Book Antiqua" w:eastAsia="Book Antiqua" w:hAnsi="Book Antiqua" w:cs="Book Antiqua"/>
          <w:color w:val="000000"/>
        </w:rPr>
        <w:t xml:space="preserve">, and the ventilation mode was adjusted according to the condition of the disease. The common ventilation mode was synchronous intermittent forced ventilation + pressure support ventilation + positive end-expiratory pressure ventilation. If necessary, </w:t>
      </w:r>
      <w:proofErr w:type="spellStart"/>
      <w:r w:rsidRPr="00E74A0F">
        <w:rPr>
          <w:rFonts w:ascii="Book Antiqua" w:eastAsia="Book Antiqua" w:hAnsi="Book Antiqua" w:cs="Book Antiqua"/>
          <w:color w:val="000000"/>
        </w:rPr>
        <w:t>dexmetopril</w:t>
      </w:r>
      <w:proofErr w:type="spellEnd"/>
      <w:r w:rsidRPr="0057597A">
        <w:rPr>
          <w:rFonts w:ascii="Book Antiqua" w:eastAsia="Book Antiqua" w:hAnsi="Book Antiqua" w:cs="Book Antiqua"/>
          <w:color w:val="000000"/>
        </w:rPr>
        <w:t xml:space="preserve"> was administered. Patients were treated with aerosol inhalation of </w:t>
      </w:r>
      <w:proofErr w:type="spellStart"/>
      <w:r w:rsidRPr="0057597A">
        <w:rPr>
          <w:rFonts w:ascii="Book Antiqua" w:eastAsia="Book Antiqua" w:hAnsi="Book Antiqua" w:cs="Book Antiqua"/>
          <w:color w:val="000000"/>
        </w:rPr>
        <w:t>terbutaline</w:t>
      </w:r>
      <w:proofErr w:type="spellEnd"/>
      <w:r w:rsidRPr="0057597A">
        <w:rPr>
          <w:rFonts w:ascii="Book Antiqua" w:eastAsia="Book Antiqua" w:hAnsi="Book Antiqua" w:cs="Book Antiqua"/>
          <w:color w:val="000000"/>
        </w:rPr>
        <w:t xml:space="preserve"> sulfate and budesonide suspension (4 mL each) three times a day.</w:t>
      </w:r>
    </w:p>
    <w:p w14:paraId="10514048" w14:textId="77777777" w:rsidR="0057597A" w:rsidRPr="0057597A" w:rsidRDefault="0057597A" w:rsidP="0057597A">
      <w:pPr>
        <w:spacing w:line="360" w:lineRule="auto"/>
        <w:jc w:val="both"/>
        <w:rPr>
          <w:rFonts w:ascii="Book Antiqua" w:eastAsia="等线" w:hAnsi="Book Antiqua"/>
        </w:rPr>
      </w:pPr>
    </w:p>
    <w:p w14:paraId="181BBCCF" w14:textId="77777777" w:rsidR="0057597A" w:rsidRPr="0057597A" w:rsidRDefault="0057597A" w:rsidP="0057597A">
      <w:pPr>
        <w:spacing w:line="360" w:lineRule="auto"/>
        <w:jc w:val="both"/>
        <w:rPr>
          <w:rFonts w:ascii="Book Antiqua" w:eastAsia="等线" w:hAnsi="Book Antiqua"/>
          <w:i/>
          <w:iCs/>
        </w:rPr>
      </w:pPr>
      <w:r w:rsidRPr="0057597A">
        <w:rPr>
          <w:rFonts w:ascii="Book Antiqua" w:eastAsia="Book Antiqua" w:hAnsi="Book Antiqua" w:cs="Book Antiqua"/>
          <w:b/>
          <w:bCs/>
          <w:i/>
          <w:iCs/>
          <w:color w:val="000000"/>
        </w:rPr>
        <w:t>Nursing methods</w:t>
      </w:r>
    </w:p>
    <w:p w14:paraId="7B2722F1" w14:textId="54085C17" w:rsidR="0057597A" w:rsidRPr="0057597A" w:rsidRDefault="0057597A" w:rsidP="0057597A">
      <w:pPr>
        <w:spacing w:line="360" w:lineRule="auto"/>
        <w:jc w:val="both"/>
        <w:rPr>
          <w:rFonts w:ascii="Book Antiqua" w:eastAsia="等线" w:hAnsi="Book Antiqua"/>
        </w:rPr>
      </w:pPr>
      <w:r w:rsidRPr="0057597A">
        <w:rPr>
          <w:rFonts w:ascii="Book Antiqua" w:eastAsia="Book Antiqua" w:hAnsi="Book Antiqua" w:cs="Book Antiqua"/>
          <w:color w:val="000000"/>
        </w:rPr>
        <w:t xml:space="preserve">The routine </w:t>
      </w:r>
      <w:r w:rsidR="00391261">
        <w:rPr>
          <w:rFonts w:ascii="Book Antiqua" w:eastAsia="Book Antiqua" w:hAnsi="Book Antiqua" w:cs="Book Antiqua"/>
          <w:color w:val="000000"/>
        </w:rPr>
        <w:t xml:space="preserve">care </w:t>
      </w:r>
      <w:r w:rsidRPr="0057597A">
        <w:rPr>
          <w:rFonts w:ascii="Book Antiqua" w:eastAsia="Book Antiqua" w:hAnsi="Book Antiqua" w:cs="Book Antiqua"/>
          <w:color w:val="000000"/>
        </w:rPr>
        <w:t>group received routine nursing care, and</w:t>
      </w:r>
      <w:r w:rsidR="00391261">
        <w:rPr>
          <w:rFonts w:ascii="Book Antiqua" w:eastAsia="Book Antiqua" w:hAnsi="Book Antiqua" w:cs="Book Antiqua"/>
          <w:color w:val="000000"/>
        </w:rPr>
        <w:t xml:space="preserve"> t</w:t>
      </w:r>
      <w:r w:rsidRPr="0057597A">
        <w:rPr>
          <w:rFonts w:ascii="Book Antiqua" w:eastAsia="Book Antiqua" w:hAnsi="Book Antiqua" w:cs="Book Antiqua"/>
          <w:color w:val="000000"/>
        </w:rPr>
        <w:t>he changes in</w:t>
      </w:r>
      <w:r w:rsidR="00391261">
        <w:rPr>
          <w:rFonts w:ascii="Book Antiqua" w:eastAsia="Book Antiqua" w:hAnsi="Book Antiqua" w:cs="Book Antiqua"/>
          <w:color w:val="000000"/>
        </w:rPr>
        <w:t xml:space="preserve"> </w:t>
      </w:r>
      <w:r w:rsidRPr="0057597A">
        <w:rPr>
          <w:rFonts w:ascii="Book Antiqua" w:eastAsia="Book Antiqua" w:hAnsi="Book Antiqua" w:cs="Book Antiqua"/>
          <w:color w:val="000000"/>
        </w:rPr>
        <w:t>patients’ vital signs</w:t>
      </w:r>
      <w:r w:rsidR="00391261" w:rsidRPr="00391261">
        <w:rPr>
          <w:rFonts w:ascii="Book Antiqua" w:eastAsia="Book Antiqua" w:hAnsi="Book Antiqua" w:cs="Book Antiqua"/>
          <w:color w:val="000000"/>
        </w:rPr>
        <w:t xml:space="preserve"> </w:t>
      </w:r>
      <w:r w:rsidR="00391261">
        <w:rPr>
          <w:rFonts w:ascii="Book Antiqua" w:eastAsia="Book Antiqua" w:hAnsi="Book Antiqua" w:cs="Book Antiqua"/>
          <w:color w:val="000000"/>
        </w:rPr>
        <w:t xml:space="preserve">were </w:t>
      </w:r>
      <w:r w:rsidR="00391261" w:rsidRPr="0057597A">
        <w:rPr>
          <w:rFonts w:ascii="Book Antiqua" w:eastAsia="Book Antiqua" w:hAnsi="Book Antiqua" w:cs="Book Antiqua"/>
          <w:color w:val="000000"/>
        </w:rPr>
        <w:t>closely monitored</w:t>
      </w:r>
      <w:r w:rsidRPr="0057597A">
        <w:rPr>
          <w:rFonts w:ascii="Book Antiqua" w:eastAsia="Book Antiqua" w:hAnsi="Book Antiqua" w:cs="Book Antiqua"/>
          <w:color w:val="000000"/>
        </w:rPr>
        <w:t xml:space="preserve">. In addition, </w:t>
      </w:r>
      <w:r w:rsidR="00391261">
        <w:rPr>
          <w:rFonts w:ascii="Book Antiqua" w:eastAsia="Book Antiqua" w:hAnsi="Book Antiqua" w:cs="Book Antiqua"/>
          <w:color w:val="000000"/>
        </w:rPr>
        <w:t>the</w:t>
      </w:r>
      <w:r w:rsidRPr="0057597A">
        <w:rPr>
          <w:rFonts w:ascii="Book Antiqua" w:eastAsia="Book Antiqua" w:hAnsi="Book Antiqua" w:cs="Book Antiqua"/>
          <w:color w:val="000000"/>
        </w:rPr>
        <w:t xml:space="preserve"> patients </w:t>
      </w:r>
      <w:r w:rsidR="00391261">
        <w:rPr>
          <w:rFonts w:ascii="Book Antiqua" w:eastAsia="Book Antiqua" w:hAnsi="Book Antiqua" w:cs="Book Antiqua"/>
          <w:color w:val="000000"/>
        </w:rPr>
        <w:t xml:space="preserve">were </w:t>
      </w:r>
      <w:r w:rsidR="00391261" w:rsidRPr="0057597A">
        <w:rPr>
          <w:rFonts w:ascii="Book Antiqua" w:eastAsia="Book Antiqua" w:hAnsi="Book Antiqua" w:cs="Book Antiqua"/>
          <w:color w:val="000000"/>
        </w:rPr>
        <w:t xml:space="preserve">instructed </w:t>
      </w:r>
      <w:r w:rsidRPr="0057597A">
        <w:rPr>
          <w:rFonts w:ascii="Book Antiqua" w:eastAsia="Book Antiqua" w:hAnsi="Book Antiqua" w:cs="Book Antiqua"/>
          <w:color w:val="000000"/>
        </w:rPr>
        <w:t>to take medicine in accordance with the doctor’s advice, to quit smoking and drinking, to pay attention to increasing or decreasing clothes worn according to the weather, and to keep the ward environment clean. Moreover, we evaluated, in real time, the progress</w:t>
      </w:r>
      <w:r w:rsidR="00391261">
        <w:rPr>
          <w:rFonts w:ascii="Book Antiqua" w:eastAsia="Book Antiqua" w:hAnsi="Book Antiqua" w:cs="Book Antiqua"/>
          <w:color w:val="000000"/>
        </w:rPr>
        <w:t>ion</w:t>
      </w:r>
      <w:r w:rsidRPr="0057597A">
        <w:rPr>
          <w:rFonts w:ascii="Book Antiqua" w:eastAsia="Book Antiqua" w:hAnsi="Book Antiqua" w:cs="Book Antiqua"/>
          <w:color w:val="000000"/>
        </w:rPr>
        <w:t xml:space="preserve"> of the disease, </w:t>
      </w:r>
      <w:r w:rsidRPr="0057597A">
        <w:rPr>
          <w:rFonts w:ascii="Book Antiqua" w:eastAsia="Book Antiqua" w:hAnsi="Book Antiqua" w:cs="Book Antiqua"/>
          <w:color w:val="000000"/>
        </w:rPr>
        <w:lastRenderedPageBreak/>
        <w:t>guided patients to expel sputum, monitored respiratory parameters, and adjusted ventilator settings according to specific conditions.</w:t>
      </w:r>
    </w:p>
    <w:p w14:paraId="27747E46" w14:textId="36445C89" w:rsidR="0057597A" w:rsidRPr="0057597A" w:rsidRDefault="0057597A" w:rsidP="00B064DB">
      <w:pPr>
        <w:spacing w:line="360" w:lineRule="auto"/>
        <w:ind w:firstLineChars="118" w:firstLine="283"/>
        <w:jc w:val="both"/>
        <w:rPr>
          <w:rFonts w:ascii="Book Antiqua" w:eastAsia="等线" w:hAnsi="Book Antiqua"/>
        </w:rPr>
      </w:pPr>
      <w:r w:rsidRPr="0057597A">
        <w:rPr>
          <w:rFonts w:ascii="Book Antiqua" w:eastAsia="Book Antiqua" w:hAnsi="Book Antiqua" w:cs="Book Antiqua"/>
          <w:color w:val="000000"/>
        </w:rPr>
        <w:t xml:space="preserve">The refined nursing model was applied to the refined </w:t>
      </w:r>
      <w:r w:rsidR="00391261">
        <w:rPr>
          <w:rFonts w:ascii="Book Antiqua" w:eastAsia="Book Antiqua" w:hAnsi="Book Antiqua" w:cs="Book Antiqua"/>
          <w:color w:val="000000"/>
        </w:rPr>
        <w:t xml:space="preserve">care </w:t>
      </w:r>
      <w:r w:rsidRPr="0057597A">
        <w:rPr>
          <w:rFonts w:ascii="Book Antiqua" w:eastAsia="Book Antiqua" w:hAnsi="Book Antiqua" w:cs="Book Antiqua"/>
          <w:color w:val="000000"/>
        </w:rPr>
        <w:t xml:space="preserve">group, and the interventions were as follows: </w:t>
      </w:r>
      <w:r w:rsidRPr="0057597A">
        <w:rPr>
          <w:rFonts w:ascii="Book Antiqua" w:eastAsia="Book Antiqua" w:hAnsi="Book Antiqua" w:cs="Book Antiqua" w:hint="eastAsia"/>
          <w:color w:val="000000"/>
        </w:rPr>
        <w:t>(</w:t>
      </w:r>
      <w:r w:rsidRPr="0057597A">
        <w:rPr>
          <w:rFonts w:ascii="Book Antiqua" w:eastAsia="Book Antiqua" w:hAnsi="Book Antiqua" w:cs="Book Antiqua"/>
          <w:color w:val="000000"/>
        </w:rPr>
        <w:t xml:space="preserve">1) Environmental nursing: This included strict verification, management of the environment, and disinfection of the ward twice a day to prevent cross-infection. The ward was </w:t>
      </w:r>
      <w:r w:rsidR="00391261" w:rsidRPr="0057597A">
        <w:rPr>
          <w:rFonts w:ascii="Book Antiqua" w:eastAsia="Book Antiqua" w:hAnsi="Book Antiqua" w:cs="Book Antiqua"/>
          <w:color w:val="000000"/>
        </w:rPr>
        <w:t>natural</w:t>
      </w:r>
      <w:r w:rsidR="00391261">
        <w:rPr>
          <w:rFonts w:ascii="Book Antiqua" w:eastAsia="Book Antiqua" w:hAnsi="Book Antiqua" w:cs="Book Antiqua"/>
          <w:color w:val="000000"/>
        </w:rPr>
        <w:t>ly</w:t>
      </w:r>
      <w:r w:rsidR="00391261"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ventilated</w:t>
      </w:r>
      <w:r w:rsidR="00391261">
        <w:rPr>
          <w:rFonts w:ascii="Book Antiqua" w:eastAsia="Book Antiqua" w:hAnsi="Book Antiqua" w:cs="Book Antiqua"/>
          <w:color w:val="000000"/>
        </w:rPr>
        <w:t xml:space="preserve"> </w:t>
      </w:r>
      <w:r w:rsidRPr="0057597A">
        <w:rPr>
          <w:rFonts w:ascii="Book Antiqua" w:eastAsia="Book Antiqua" w:hAnsi="Book Antiqua" w:cs="Book Antiqua"/>
          <w:color w:val="000000"/>
        </w:rPr>
        <w:t>for more than 30 min, at least twice a day. The ventilation system was then turned on, and the air was changed after natural ventilation. The number of visitors per day was limited, and the daily rest time was set for the patients; lunch break was at 13:00 and sleep was at 21:30 to 06:30 the next day. In addition, the volume of each monitor was reduced during sleep, oil was applied on doors, windows, bearings, and pusher rollers on time, and obstructions were cleaned to reduce noise. For people with sleep disorders, light music was played to help them sleep</w:t>
      </w:r>
      <w:r w:rsidR="002E0F2A">
        <w:rPr>
          <w:rFonts w:ascii="Book Antiqua" w:eastAsia="Book Antiqua" w:hAnsi="Book Antiqua" w:cs="Book Antiqua"/>
          <w:color w:val="000000"/>
        </w:rPr>
        <w:t>;</w:t>
      </w:r>
      <w:r w:rsidR="002E0F2A" w:rsidRPr="0057597A">
        <w:rPr>
          <w:rFonts w:ascii="Book Antiqua" w:eastAsia="Book Antiqua" w:hAnsi="Book Antiqua" w:cs="Book Antiqua"/>
          <w:color w:val="000000"/>
        </w:rPr>
        <w:t xml:space="preserve"> </w:t>
      </w:r>
      <w:r w:rsidRPr="0057597A">
        <w:rPr>
          <w:rFonts w:ascii="Book Antiqua" w:eastAsia="Book Antiqua" w:hAnsi="Book Antiqua" w:cs="Book Antiqua" w:hint="eastAsia"/>
          <w:color w:val="000000"/>
        </w:rPr>
        <w:t>(</w:t>
      </w:r>
      <w:r w:rsidRPr="0057597A">
        <w:rPr>
          <w:rFonts w:ascii="Book Antiqua" w:eastAsia="Book Antiqua" w:hAnsi="Book Antiqua" w:cs="Book Antiqua"/>
          <w:color w:val="000000"/>
        </w:rPr>
        <w:t xml:space="preserve">2) </w:t>
      </w:r>
      <w:r w:rsidR="00231E62">
        <w:rPr>
          <w:rFonts w:ascii="Book Antiqua" w:hAnsi="Book Antiqua" w:cs="Book Antiqua" w:hint="eastAsia"/>
          <w:color w:val="000000"/>
          <w:lang w:eastAsia="zh-CN"/>
        </w:rPr>
        <w:t>P</w:t>
      </w:r>
      <w:r w:rsidR="002E0F2A" w:rsidRPr="0057597A">
        <w:rPr>
          <w:rFonts w:ascii="Book Antiqua" w:eastAsia="Book Antiqua" w:hAnsi="Book Antiqua" w:cs="Book Antiqua"/>
          <w:color w:val="000000"/>
        </w:rPr>
        <w:t xml:space="preserve">sychological </w:t>
      </w:r>
      <w:r w:rsidRPr="0057597A">
        <w:rPr>
          <w:rFonts w:ascii="Book Antiqua" w:eastAsia="Book Antiqua" w:hAnsi="Book Antiqua" w:cs="Book Antiqua"/>
          <w:color w:val="000000"/>
        </w:rPr>
        <w:t xml:space="preserve">nursing: Patients often refuse to receive treatment because of negative feelings, such as fear and anxiety. </w:t>
      </w:r>
      <w:r w:rsidR="002E0F2A">
        <w:rPr>
          <w:rFonts w:ascii="Book Antiqua" w:eastAsia="Book Antiqua" w:hAnsi="Book Antiqua" w:cs="Book Antiqua"/>
          <w:color w:val="000000"/>
        </w:rPr>
        <w:t>The m</w:t>
      </w:r>
      <w:r w:rsidR="002E0F2A" w:rsidRPr="0057597A">
        <w:rPr>
          <w:rFonts w:ascii="Book Antiqua" w:eastAsia="Book Antiqua" w:hAnsi="Book Antiqua" w:cs="Book Antiqua"/>
          <w:color w:val="000000"/>
        </w:rPr>
        <w:t xml:space="preserve">edical </w:t>
      </w:r>
      <w:r w:rsidRPr="0057597A">
        <w:rPr>
          <w:rFonts w:ascii="Book Antiqua" w:eastAsia="Book Antiqua" w:hAnsi="Book Antiqua" w:cs="Book Antiqua"/>
          <w:color w:val="000000"/>
        </w:rPr>
        <w:t xml:space="preserve">staff communicated carefully with </w:t>
      </w:r>
      <w:r w:rsidR="002E0F2A">
        <w:rPr>
          <w:rFonts w:ascii="Book Antiqua" w:eastAsia="Book Antiqua" w:hAnsi="Book Antiqua" w:cs="Book Antiqua"/>
          <w:color w:val="000000"/>
        </w:rPr>
        <w:t xml:space="preserve">the </w:t>
      </w:r>
      <w:r w:rsidRPr="0057597A">
        <w:rPr>
          <w:rFonts w:ascii="Book Antiqua" w:eastAsia="Book Antiqua" w:hAnsi="Book Antiqua" w:cs="Book Antiqua"/>
          <w:color w:val="000000"/>
        </w:rPr>
        <w:t xml:space="preserve">patients, tried to understand their needs, analyzed their psychological state, and explained the impact of negative emotions on their condition. The staff also explained to the patients the information related to their disease (causes, treatments, </w:t>
      </w:r>
      <w:r w:rsidR="002E0F2A">
        <w:rPr>
          <w:rFonts w:ascii="Book Antiqua" w:eastAsia="Book Antiqua" w:hAnsi="Book Antiqua" w:cs="Book Antiqua"/>
          <w:color w:val="000000"/>
        </w:rPr>
        <w:t xml:space="preserve">and </w:t>
      </w:r>
      <w:r w:rsidRPr="0057597A">
        <w:rPr>
          <w:rFonts w:ascii="Book Antiqua" w:eastAsia="Book Antiqua" w:hAnsi="Book Antiqua" w:cs="Book Antiqua"/>
          <w:color w:val="000000"/>
        </w:rPr>
        <w:t xml:space="preserve">preventive measures), as well as machine operation principles, operating procedures, </w:t>
      </w:r>
      <w:r w:rsidRPr="00B064DB">
        <w:rPr>
          <w:rFonts w:ascii="Book Antiqua" w:eastAsia="Book Antiqua" w:hAnsi="Book Antiqua" w:cs="Book Antiqua"/>
          <w:i/>
          <w:color w:val="000000"/>
        </w:rPr>
        <w:t>etc</w:t>
      </w:r>
      <w:r w:rsidRPr="00051AF6">
        <w:rPr>
          <w:rFonts w:ascii="Book Antiqua" w:eastAsia="Book Antiqua" w:hAnsi="Book Antiqua" w:cs="Book Antiqua"/>
          <w:color w:val="000000"/>
        </w:rPr>
        <w:t>.</w:t>
      </w:r>
      <w:r w:rsidRPr="0057597A">
        <w:rPr>
          <w:rFonts w:ascii="Book Antiqua" w:eastAsia="Book Antiqua" w:hAnsi="Book Antiqua" w:cs="Book Antiqua"/>
          <w:color w:val="000000"/>
        </w:rPr>
        <w:t xml:space="preserve"> They addressed the patients’ anxiety, fear, and other ill feelings, in order to improve patients’ compliance. The medical staff discussed success stories of treatment in order to improve treatment confidence, to encourage patients’ families, and to bring comfort to patients. This entailed listening more to patients’ emotions and allaying their fears</w:t>
      </w:r>
      <w:r w:rsidR="002E0F2A">
        <w:rPr>
          <w:rFonts w:ascii="Book Antiqua" w:eastAsia="Book Antiqua" w:hAnsi="Book Antiqua" w:cs="Book Antiqua"/>
          <w:color w:val="000000"/>
        </w:rPr>
        <w:t>;</w:t>
      </w:r>
      <w:r w:rsidR="002E0F2A" w:rsidRPr="0057597A">
        <w:rPr>
          <w:rFonts w:ascii="Book Antiqua" w:eastAsia="Book Antiqua" w:hAnsi="Book Antiqua" w:cs="Book Antiqua"/>
          <w:color w:val="000000"/>
        </w:rPr>
        <w:t xml:space="preserve"> </w:t>
      </w:r>
      <w:r w:rsidRPr="0057597A">
        <w:rPr>
          <w:rFonts w:ascii="Book Antiqua" w:eastAsia="Book Antiqua" w:hAnsi="Book Antiqua" w:cs="Book Antiqua" w:hint="eastAsia"/>
          <w:color w:val="000000"/>
        </w:rPr>
        <w:t>(</w:t>
      </w:r>
      <w:r w:rsidRPr="0057597A">
        <w:rPr>
          <w:rFonts w:ascii="Book Antiqua" w:eastAsia="Book Antiqua" w:hAnsi="Book Antiqua" w:cs="Book Antiqua"/>
          <w:color w:val="000000"/>
        </w:rPr>
        <w:t xml:space="preserve">3) </w:t>
      </w:r>
      <w:r w:rsidR="00231E62">
        <w:rPr>
          <w:rFonts w:ascii="Book Antiqua" w:hAnsi="Book Antiqua" w:cs="Book Antiqua" w:hint="eastAsia"/>
          <w:color w:val="000000"/>
          <w:lang w:eastAsia="zh-CN"/>
        </w:rPr>
        <w:t>R</w:t>
      </w:r>
      <w:r w:rsidR="002E0F2A" w:rsidRPr="0057597A">
        <w:rPr>
          <w:rFonts w:ascii="Book Antiqua" w:eastAsia="Book Antiqua" w:hAnsi="Book Antiqua" w:cs="Book Antiqua"/>
          <w:color w:val="000000"/>
        </w:rPr>
        <w:t xml:space="preserve">espiratory </w:t>
      </w:r>
      <w:r w:rsidRPr="0057597A">
        <w:rPr>
          <w:rFonts w:ascii="Book Antiqua" w:eastAsia="Book Antiqua" w:hAnsi="Book Antiqua" w:cs="Book Antiqua"/>
          <w:color w:val="000000"/>
        </w:rPr>
        <w:t xml:space="preserve">tract management: Patients were kept in a sitting or semi-recumbent position in the course of nursing procedures to avoid dyspnea due to the atrophy of </w:t>
      </w:r>
      <w:r w:rsidR="002E0F2A">
        <w:rPr>
          <w:rFonts w:ascii="Book Antiqua" w:eastAsia="Book Antiqua" w:hAnsi="Book Antiqua" w:cs="Book Antiqua"/>
          <w:color w:val="000000"/>
        </w:rPr>
        <w:t xml:space="preserve">the </w:t>
      </w:r>
      <w:r w:rsidRPr="0057597A">
        <w:rPr>
          <w:rFonts w:ascii="Book Antiqua" w:eastAsia="Book Antiqua" w:hAnsi="Book Antiqua" w:cs="Book Antiqua"/>
          <w:color w:val="000000"/>
        </w:rPr>
        <w:t xml:space="preserve">respiratory mucosa and decline of respiratory function. </w:t>
      </w:r>
      <w:r w:rsidR="002E0F2A" w:rsidRPr="0057597A">
        <w:rPr>
          <w:rFonts w:ascii="Book Antiqua" w:eastAsia="Book Antiqua" w:hAnsi="Book Antiqua" w:cs="Book Antiqua"/>
          <w:color w:val="000000"/>
        </w:rPr>
        <w:t>P</w:t>
      </w:r>
      <w:r w:rsidR="002E0F2A">
        <w:rPr>
          <w:rFonts w:ascii="Book Antiqua" w:eastAsia="Book Antiqua" w:hAnsi="Book Antiqua" w:cs="Book Antiqua"/>
          <w:color w:val="000000"/>
        </w:rPr>
        <w:t>atients</w:t>
      </w:r>
      <w:r w:rsidR="002E0F2A"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with respiratory diseases </w:t>
      </w:r>
      <w:proofErr w:type="gramStart"/>
      <w:r w:rsidRPr="0057597A">
        <w:rPr>
          <w:rFonts w:ascii="Book Antiqua" w:eastAsia="Book Antiqua" w:hAnsi="Book Antiqua" w:cs="Book Antiqua"/>
          <w:color w:val="000000"/>
        </w:rPr>
        <w:t>laid</w:t>
      </w:r>
      <w:proofErr w:type="gramEnd"/>
      <w:r w:rsidRPr="0057597A">
        <w:rPr>
          <w:rFonts w:ascii="Book Antiqua" w:eastAsia="Book Antiqua" w:hAnsi="Book Antiqua" w:cs="Book Antiqua"/>
          <w:color w:val="000000"/>
        </w:rPr>
        <w:t xml:space="preserve"> on their sides, and the oral and nasal mucous membranes were wiped with sterilized cotton swabs. For patients who had difficulty expectorating sputum, their head was placed down and back pats were applied. If necessary, atomize</w:t>
      </w:r>
      <w:r w:rsidR="002E0F2A">
        <w:rPr>
          <w:rFonts w:ascii="Book Antiqua" w:eastAsia="Book Antiqua" w:hAnsi="Book Antiqua" w:cs="Book Antiqua"/>
          <w:color w:val="000000"/>
        </w:rPr>
        <w:t>d</w:t>
      </w:r>
      <w:r w:rsidRPr="0057597A">
        <w:rPr>
          <w:rFonts w:ascii="Book Antiqua" w:eastAsia="Book Antiqua" w:hAnsi="Book Antiqua" w:cs="Book Antiqua"/>
          <w:color w:val="000000"/>
        </w:rPr>
        <w:t xml:space="preserve"> sputum suction</w:t>
      </w:r>
      <w:r w:rsidR="002E0F2A">
        <w:rPr>
          <w:rFonts w:ascii="Book Antiqua" w:eastAsia="Book Antiqua" w:hAnsi="Book Antiqua" w:cs="Book Antiqua"/>
          <w:color w:val="000000"/>
        </w:rPr>
        <w:t xml:space="preserve"> was applied;</w:t>
      </w:r>
      <w:r w:rsidR="002E0F2A" w:rsidRPr="0057597A">
        <w:rPr>
          <w:rFonts w:ascii="Book Antiqua" w:eastAsia="Book Antiqua" w:hAnsi="Book Antiqua" w:cs="Book Antiqua"/>
          <w:color w:val="000000"/>
        </w:rPr>
        <w:t xml:space="preserve"> </w:t>
      </w:r>
      <w:r w:rsidRPr="0057597A">
        <w:rPr>
          <w:rFonts w:ascii="Book Antiqua" w:eastAsia="Book Antiqua" w:hAnsi="Book Antiqua" w:cs="Book Antiqua" w:hint="eastAsia"/>
          <w:color w:val="000000"/>
        </w:rPr>
        <w:t>(</w:t>
      </w:r>
      <w:r w:rsidRPr="0057597A">
        <w:rPr>
          <w:rFonts w:ascii="Book Antiqua" w:eastAsia="Book Antiqua" w:hAnsi="Book Antiqua" w:cs="Book Antiqua"/>
          <w:color w:val="000000"/>
        </w:rPr>
        <w:t xml:space="preserve">4) </w:t>
      </w:r>
      <w:r w:rsidR="00231E62">
        <w:rPr>
          <w:rFonts w:ascii="Book Antiqua" w:hAnsi="Book Antiqua" w:cs="Book Antiqua" w:hint="eastAsia"/>
          <w:color w:val="000000"/>
          <w:lang w:eastAsia="zh-CN"/>
        </w:rPr>
        <w:t>N</w:t>
      </w:r>
      <w:r w:rsidR="002E0F2A" w:rsidRPr="0057597A">
        <w:rPr>
          <w:rFonts w:ascii="Book Antiqua" w:eastAsia="Book Antiqua" w:hAnsi="Book Antiqua" w:cs="Book Antiqua"/>
          <w:color w:val="000000"/>
        </w:rPr>
        <w:t xml:space="preserve">utrition </w:t>
      </w:r>
      <w:r w:rsidRPr="0057597A">
        <w:rPr>
          <w:rFonts w:ascii="Book Antiqua" w:eastAsia="Book Antiqua" w:hAnsi="Book Antiqua" w:cs="Book Antiqua"/>
          <w:color w:val="000000"/>
        </w:rPr>
        <w:t xml:space="preserve">nursing: This involved the creation </w:t>
      </w:r>
      <w:r w:rsidRPr="0057597A">
        <w:rPr>
          <w:rFonts w:ascii="Book Antiqua" w:eastAsia="Book Antiqua" w:hAnsi="Book Antiqua" w:cs="Book Antiqua"/>
          <w:color w:val="000000"/>
        </w:rPr>
        <w:lastRenderedPageBreak/>
        <w:t>of a nutrition nursing plan according to the specific conditions of patients. People with eating difficulties could use enteral nutrition with a nasal feeding tube to ensure adequate caloric intake. It also ensures appropriate increase in the intake of high-quality proteins such as chicken and pork lean meat and intake of more fresh fruits and vegetables to maintain a balanced diet</w:t>
      </w:r>
      <w:r w:rsidR="002E0F2A">
        <w:rPr>
          <w:rFonts w:ascii="Book Antiqua" w:eastAsia="Book Antiqua" w:hAnsi="Book Antiqua" w:cs="Book Antiqua"/>
          <w:color w:val="000000"/>
        </w:rPr>
        <w:t>; and</w:t>
      </w:r>
      <w:r w:rsidR="002E0F2A" w:rsidRPr="0057597A">
        <w:rPr>
          <w:rFonts w:ascii="Book Antiqua" w:eastAsia="Book Antiqua" w:hAnsi="Book Antiqua" w:cs="Book Antiqua"/>
          <w:color w:val="000000"/>
        </w:rPr>
        <w:t xml:space="preserve"> </w:t>
      </w:r>
      <w:r w:rsidRPr="0057597A">
        <w:rPr>
          <w:rFonts w:ascii="Book Antiqua" w:eastAsia="Book Antiqua" w:hAnsi="Book Antiqua" w:cs="Book Antiqua" w:hint="eastAsia"/>
          <w:color w:val="000000"/>
        </w:rPr>
        <w:t>(</w:t>
      </w:r>
      <w:r w:rsidRPr="0057597A">
        <w:rPr>
          <w:rFonts w:ascii="Book Antiqua" w:eastAsia="Book Antiqua" w:hAnsi="Book Antiqua" w:cs="Book Antiqua"/>
          <w:color w:val="000000"/>
        </w:rPr>
        <w:t xml:space="preserve">5) </w:t>
      </w:r>
      <w:r w:rsidR="00231E62">
        <w:rPr>
          <w:rFonts w:ascii="Book Antiqua" w:hAnsi="Book Antiqua" w:cs="Book Antiqua" w:hint="eastAsia"/>
          <w:color w:val="000000"/>
          <w:lang w:eastAsia="zh-CN"/>
        </w:rPr>
        <w:t>N</w:t>
      </w:r>
      <w:r w:rsidR="002E0F2A" w:rsidRPr="0057597A">
        <w:rPr>
          <w:rFonts w:ascii="Book Antiqua" w:eastAsia="Book Antiqua" w:hAnsi="Book Antiqua" w:cs="Book Antiqua"/>
          <w:color w:val="000000"/>
        </w:rPr>
        <w:t xml:space="preserve">ursing </w:t>
      </w:r>
      <w:r w:rsidRPr="0057597A">
        <w:rPr>
          <w:rFonts w:ascii="Book Antiqua" w:eastAsia="Book Antiqua" w:hAnsi="Book Antiqua" w:cs="Book Antiqua"/>
          <w:color w:val="000000"/>
        </w:rPr>
        <w:t>care after weaning: Patients were treated with lip-shrinking breathing to exercise their respiratory function and improve their vital capacity before discontinuing the machine. Patients were treated with routine oxygen therapy to detect blood oxygen saturation and arterial blood gas, and were made ready to get on the machine in time according to the patient’s condition after discontinuing the machine.</w:t>
      </w:r>
    </w:p>
    <w:p w14:paraId="3B1D0DAF" w14:textId="77777777" w:rsidR="0057597A" w:rsidRPr="0057597A" w:rsidRDefault="0057597A" w:rsidP="0057597A">
      <w:pPr>
        <w:spacing w:line="360" w:lineRule="auto"/>
        <w:jc w:val="both"/>
        <w:rPr>
          <w:rFonts w:ascii="Book Antiqua" w:eastAsia="等线" w:hAnsi="Book Antiqua"/>
        </w:rPr>
      </w:pPr>
    </w:p>
    <w:p w14:paraId="64A2CCA3" w14:textId="1EFA3FE5" w:rsidR="0057597A" w:rsidRPr="0057597A" w:rsidRDefault="0057597A" w:rsidP="0057597A">
      <w:pPr>
        <w:spacing w:line="360" w:lineRule="auto"/>
        <w:jc w:val="both"/>
        <w:rPr>
          <w:rFonts w:ascii="Book Antiqua" w:eastAsia="等线" w:hAnsi="Book Antiqua"/>
          <w:i/>
          <w:iCs/>
        </w:rPr>
      </w:pPr>
      <w:r w:rsidRPr="0057597A">
        <w:rPr>
          <w:rFonts w:ascii="Book Antiqua" w:eastAsia="Book Antiqua" w:hAnsi="Book Antiqua" w:cs="Book Antiqua"/>
          <w:b/>
          <w:bCs/>
          <w:i/>
          <w:iCs/>
          <w:color w:val="000000"/>
        </w:rPr>
        <w:t>Observation index</w:t>
      </w:r>
      <w:r w:rsidR="002E0F2A">
        <w:rPr>
          <w:rFonts w:ascii="Book Antiqua" w:eastAsia="Book Antiqua" w:hAnsi="Book Antiqua" w:cs="Book Antiqua"/>
          <w:b/>
          <w:bCs/>
          <w:i/>
          <w:iCs/>
          <w:color w:val="000000"/>
        </w:rPr>
        <w:t>es</w:t>
      </w:r>
      <w:r w:rsidRPr="0057597A">
        <w:rPr>
          <w:rFonts w:ascii="Book Antiqua" w:eastAsia="Book Antiqua" w:hAnsi="Book Antiqua" w:cs="Book Antiqua"/>
          <w:b/>
          <w:bCs/>
          <w:i/>
          <w:iCs/>
          <w:color w:val="000000"/>
        </w:rPr>
        <w:t xml:space="preserve"> and evaluation method</w:t>
      </w:r>
      <w:r w:rsidR="002E0F2A">
        <w:rPr>
          <w:rFonts w:ascii="Book Antiqua" w:eastAsia="Book Antiqua" w:hAnsi="Book Antiqua" w:cs="Book Antiqua"/>
          <w:b/>
          <w:bCs/>
          <w:i/>
          <w:iCs/>
          <w:color w:val="000000"/>
        </w:rPr>
        <w:t>s</w:t>
      </w:r>
    </w:p>
    <w:p w14:paraId="54916FCA" w14:textId="2D14A7A9" w:rsidR="0057597A" w:rsidRPr="0057597A" w:rsidRDefault="0057597A" w:rsidP="0057597A">
      <w:pPr>
        <w:spacing w:line="360" w:lineRule="auto"/>
        <w:jc w:val="both"/>
        <w:rPr>
          <w:rFonts w:ascii="Book Antiqua" w:eastAsia="等线" w:hAnsi="Book Antiqua"/>
        </w:rPr>
      </w:pPr>
      <w:r w:rsidRPr="0057597A">
        <w:rPr>
          <w:rFonts w:ascii="Book Antiqua" w:eastAsia="Book Antiqua" w:hAnsi="Book Antiqua" w:cs="Book Antiqua"/>
          <w:color w:val="000000"/>
        </w:rPr>
        <w:t>The sputum excretion effect, negative pressure sputum suction rate, dyspnea score using the Medical Research Council (MRC) tool, blood gas parameters (PaO</w:t>
      </w:r>
      <w:r w:rsidRPr="0057597A">
        <w:rPr>
          <w:rFonts w:ascii="Book Antiqua" w:eastAsia="Book Antiqua" w:hAnsi="Book Antiqua" w:cs="Book Antiqua"/>
          <w:color w:val="000000"/>
          <w:vertAlign w:val="subscript"/>
        </w:rPr>
        <w:t>2</w:t>
      </w:r>
      <w:r w:rsidR="002E0F2A">
        <w:rPr>
          <w:rFonts w:ascii="Book Antiqua" w:eastAsia="Book Antiqua" w:hAnsi="Book Antiqua" w:cs="Book Antiqua"/>
          <w:color w:val="000000"/>
        </w:rPr>
        <w:t xml:space="preserve"> and </w:t>
      </w:r>
      <w:r w:rsidRPr="0057597A">
        <w:rPr>
          <w:rFonts w:ascii="Book Antiqua" w:eastAsia="Book Antiqua" w:hAnsi="Book Antiqua" w:cs="Book Antiqua"/>
          <w:color w:val="000000"/>
        </w:rPr>
        <w:t>PaCO</w:t>
      </w:r>
      <w:r w:rsidRPr="0057597A">
        <w:rPr>
          <w:rFonts w:ascii="Book Antiqua" w:eastAsia="Book Antiqua" w:hAnsi="Book Antiqua" w:cs="Book Antiqua"/>
          <w:color w:val="000000"/>
          <w:vertAlign w:val="subscript"/>
        </w:rPr>
        <w:t>2</w:t>
      </w:r>
      <w:r w:rsidRPr="0057597A">
        <w:rPr>
          <w:rFonts w:ascii="Book Antiqua" w:eastAsia="Book Antiqua" w:hAnsi="Book Antiqua" w:cs="Book Antiqua"/>
          <w:color w:val="000000"/>
        </w:rPr>
        <w:t xml:space="preserve">), and the quality of life were compared between the two groups after 7 </w:t>
      </w:r>
      <w:r w:rsidR="002E0F2A" w:rsidRPr="0057597A">
        <w:rPr>
          <w:rFonts w:ascii="Book Antiqua" w:eastAsia="Book Antiqua" w:hAnsi="Book Antiqua" w:cs="Book Antiqua"/>
          <w:color w:val="000000"/>
        </w:rPr>
        <w:t>d</w:t>
      </w:r>
      <w:r w:rsidR="002E0F2A">
        <w:rPr>
          <w:rFonts w:ascii="Book Antiqua" w:eastAsia="Book Antiqua" w:hAnsi="Book Antiqua" w:cs="Book Antiqua"/>
          <w:color w:val="000000"/>
        </w:rPr>
        <w:t xml:space="preserve"> </w:t>
      </w:r>
      <w:r w:rsidRPr="0057597A">
        <w:rPr>
          <w:rFonts w:ascii="Book Antiqua" w:eastAsia="Book Antiqua" w:hAnsi="Book Antiqua" w:cs="Book Antiqua"/>
          <w:color w:val="000000"/>
        </w:rPr>
        <w:t>of intervention.</w:t>
      </w:r>
    </w:p>
    <w:p w14:paraId="6A7A8BC5" w14:textId="05BD8F77" w:rsidR="0057597A" w:rsidRPr="0057597A" w:rsidRDefault="0057597A" w:rsidP="00B064DB">
      <w:pPr>
        <w:spacing w:line="360" w:lineRule="auto"/>
        <w:ind w:firstLineChars="118" w:firstLine="283"/>
        <w:jc w:val="both"/>
        <w:rPr>
          <w:rFonts w:ascii="Book Antiqua" w:eastAsia="等线" w:hAnsi="Book Antiqua"/>
        </w:rPr>
      </w:pPr>
      <w:r w:rsidRPr="0057597A">
        <w:rPr>
          <w:rFonts w:ascii="Book Antiqua" w:eastAsia="Book Antiqua" w:hAnsi="Book Antiqua" w:cs="Book Antiqua"/>
          <w:color w:val="000000"/>
        </w:rPr>
        <w:t xml:space="preserve">Expectoration effect </w:t>
      </w:r>
      <w:r w:rsidR="002E0F2A">
        <w:rPr>
          <w:rFonts w:ascii="Book Antiqua" w:eastAsia="Book Antiqua" w:hAnsi="Book Antiqua" w:cs="Book Antiqua"/>
          <w:color w:val="000000"/>
        </w:rPr>
        <w:t>was</w:t>
      </w:r>
      <w:r w:rsidR="002E0F2A"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classified as significant, effective, or ineffective</w:t>
      </w:r>
      <w:r w:rsidR="002E0F2A">
        <w:rPr>
          <w:rFonts w:ascii="Book Antiqua" w:eastAsia="Book Antiqua" w:hAnsi="Book Antiqua" w:cs="Book Antiqua"/>
          <w:color w:val="000000"/>
        </w:rPr>
        <w:t xml:space="preserve"> as follows:</w:t>
      </w:r>
      <w:r w:rsidR="002E0F2A" w:rsidRPr="0057597A">
        <w:rPr>
          <w:rFonts w:ascii="Book Antiqua" w:eastAsia="Book Antiqua" w:hAnsi="Book Antiqua" w:cs="Book Antiqua"/>
          <w:color w:val="000000"/>
        </w:rPr>
        <w:t xml:space="preserve"> </w:t>
      </w:r>
      <w:r w:rsidR="002E0F2A">
        <w:rPr>
          <w:rFonts w:ascii="Book Antiqua" w:eastAsia="Book Antiqua" w:hAnsi="Book Antiqua" w:cs="Book Antiqua"/>
          <w:color w:val="000000"/>
        </w:rPr>
        <w:t xml:space="preserve">(1) </w:t>
      </w:r>
      <w:r w:rsidRPr="0057597A">
        <w:rPr>
          <w:rFonts w:ascii="Book Antiqua" w:eastAsia="Book Antiqua" w:hAnsi="Book Antiqua" w:cs="Book Antiqua"/>
          <w:color w:val="000000"/>
        </w:rPr>
        <w:t>Significant expectoration: The patient’s sputum effect</w:t>
      </w:r>
      <w:r w:rsidR="00300F44">
        <w:rPr>
          <w:rFonts w:ascii="Book Antiqua" w:eastAsia="Book Antiqua" w:hAnsi="Book Antiqua" w:cs="Book Antiqua"/>
          <w:color w:val="000000"/>
        </w:rPr>
        <w:t xml:space="preserve"> was</w:t>
      </w:r>
      <w:r w:rsidRPr="0057597A">
        <w:rPr>
          <w:rFonts w:ascii="Book Antiqua" w:eastAsia="Book Antiqua" w:hAnsi="Book Antiqua" w:cs="Book Antiqua"/>
          <w:color w:val="000000"/>
        </w:rPr>
        <w:t xml:space="preserve"> significant, the lung sound </w:t>
      </w:r>
      <w:r w:rsidR="00300F44" w:rsidRPr="0057597A">
        <w:rPr>
          <w:rFonts w:ascii="Book Antiqua" w:eastAsia="Book Antiqua" w:hAnsi="Book Antiqua" w:cs="Book Antiqua"/>
          <w:color w:val="000000"/>
        </w:rPr>
        <w:t>disappear</w:t>
      </w:r>
      <w:r w:rsidR="00300F44">
        <w:rPr>
          <w:rFonts w:ascii="Book Antiqua" w:eastAsia="Book Antiqua" w:hAnsi="Book Antiqua" w:cs="Book Antiqua"/>
          <w:color w:val="000000"/>
        </w:rPr>
        <w:t>ed</w:t>
      </w:r>
      <w:r w:rsidRPr="0057597A">
        <w:rPr>
          <w:rFonts w:ascii="Book Antiqua" w:eastAsia="Book Antiqua" w:hAnsi="Book Antiqua" w:cs="Book Antiqua"/>
          <w:color w:val="000000"/>
        </w:rPr>
        <w:t xml:space="preserve">, and the lung secretion </w:t>
      </w:r>
      <w:r w:rsidR="00300F44">
        <w:rPr>
          <w:rFonts w:ascii="Book Antiqua" w:eastAsia="Book Antiqua" w:hAnsi="Book Antiqua" w:cs="Book Antiqua"/>
          <w:color w:val="000000"/>
        </w:rPr>
        <w:t>was</w:t>
      </w:r>
      <w:r w:rsidR="00300F44"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obviously less</w:t>
      </w:r>
      <w:r w:rsidR="002E0F2A">
        <w:rPr>
          <w:rFonts w:ascii="Book Antiqua" w:eastAsia="Book Antiqua" w:hAnsi="Book Antiqua" w:cs="Book Antiqua"/>
          <w:color w:val="000000"/>
        </w:rPr>
        <w:t>; (2)</w:t>
      </w:r>
      <w:r w:rsidR="002E0F2A" w:rsidRPr="0057597A">
        <w:rPr>
          <w:rFonts w:ascii="Book Antiqua" w:eastAsia="Book Antiqua" w:hAnsi="Book Antiqua" w:cs="Book Antiqua"/>
          <w:color w:val="000000"/>
        </w:rPr>
        <w:t xml:space="preserve"> </w:t>
      </w:r>
      <w:r w:rsidR="00231E62">
        <w:rPr>
          <w:rFonts w:ascii="Book Antiqua" w:hAnsi="Book Antiqua" w:cs="Book Antiqua" w:hint="eastAsia"/>
          <w:color w:val="000000"/>
          <w:lang w:eastAsia="zh-CN"/>
        </w:rPr>
        <w:t>E</w:t>
      </w:r>
      <w:r w:rsidR="002E0F2A" w:rsidRPr="0057597A">
        <w:rPr>
          <w:rFonts w:ascii="Book Antiqua" w:eastAsia="Book Antiqua" w:hAnsi="Book Antiqua" w:cs="Book Antiqua"/>
          <w:color w:val="000000"/>
        </w:rPr>
        <w:t xml:space="preserve">ffective </w:t>
      </w:r>
      <w:r w:rsidRPr="0057597A">
        <w:rPr>
          <w:rFonts w:ascii="Book Antiqua" w:eastAsia="Book Antiqua" w:hAnsi="Book Antiqua" w:cs="Book Antiqua"/>
          <w:color w:val="000000"/>
        </w:rPr>
        <w:t xml:space="preserve">expectoration: The patient </w:t>
      </w:r>
      <w:r w:rsidR="00300F44" w:rsidRPr="0057597A">
        <w:rPr>
          <w:rFonts w:ascii="Book Antiqua" w:eastAsia="Book Antiqua" w:hAnsi="Book Antiqua" w:cs="Book Antiqua"/>
          <w:color w:val="000000"/>
        </w:rPr>
        <w:t>ha</w:t>
      </w:r>
      <w:r w:rsidR="00300F44">
        <w:rPr>
          <w:rFonts w:ascii="Book Antiqua" w:eastAsia="Book Antiqua" w:hAnsi="Book Antiqua" w:cs="Book Antiqua"/>
          <w:color w:val="000000"/>
        </w:rPr>
        <w:t>d</w:t>
      </w:r>
      <w:r w:rsidR="00300F44"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better sputum effect, auscultation lung sound </w:t>
      </w:r>
      <w:r w:rsidR="00300F44" w:rsidRPr="0057597A">
        <w:rPr>
          <w:rFonts w:ascii="Book Antiqua" w:eastAsia="Book Antiqua" w:hAnsi="Book Antiqua" w:cs="Book Antiqua"/>
          <w:color w:val="000000"/>
        </w:rPr>
        <w:t>decrease</w:t>
      </w:r>
      <w:r w:rsidR="00300F44">
        <w:rPr>
          <w:rFonts w:ascii="Book Antiqua" w:eastAsia="Book Antiqua" w:hAnsi="Book Antiqua" w:cs="Book Antiqua"/>
          <w:color w:val="000000"/>
        </w:rPr>
        <w:t>d</w:t>
      </w:r>
      <w:r w:rsidRPr="0057597A">
        <w:rPr>
          <w:rFonts w:ascii="Book Antiqua" w:eastAsia="Book Antiqua" w:hAnsi="Book Antiqua" w:cs="Book Antiqua"/>
          <w:color w:val="000000"/>
        </w:rPr>
        <w:t xml:space="preserve">, and lung secretion </w:t>
      </w:r>
      <w:r w:rsidR="00300F44" w:rsidRPr="0057597A">
        <w:rPr>
          <w:rFonts w:ascii="Book Antiqua" w:eastAsia="Book Antiqua" w:hAnsi="Book Antiqua" w:cs="Book Antiqua"/>
          <w:color w:val="000000"/>
        </w:rPr>
        <w:t>decrease</w:t>
      </w:r>
      <w:r w:rsidR="00300F44">
        <w:rPr>
          <w:rFonts w:ascii="Book Antiqua" w:eastAsia="Book Antiqua" w:hAnsi="Book Antiqua" w:cs="Book Antiqua"/>
          <w:color w:val="000000"/>
        </w:rPr>
        <w:t>d; and (3)</w:t>
      </w:r>
      <w:r w:rsidR="00300F44" w:rsidRPr="0057597A">
        <w:rPr>
          <w:rFonts w:ascii="Book Antiqua" w:eastAsia="Book Antiqua" w:hAnsi="Book Antiqua" w:cs="Book Antiqua"/>
          <w:color w:val="000000"/>
        </w:rPr>
        <w:t xml:space="preserve"> </w:t>
      </w:r>
      <w:r w:rsidR="00231E62">
        <w:rPr>
          <w:rFonts w:ascii="Book Antiqua" w:hAnsi="Book Antiqua" w:cs="Book Antiqua" w:hint="eastAsia"/>
          <w:color w:val="000000"/>
          <w:lang w:eastAsia="zh-CN"/>
        </w:rPr>
        <w:t>I</w:t>
      </w:r>
      <w:r w:rsidR="00300F44" w:rsidRPr="0057597A">
        <w:rPr>
          <w:rFonts w:ascii="Book Antiqua" w:eastAsia="Book Antiqua" w:hAnsi="Book Antiqua" w:cs="Book Antiqua"/>
          <w:color w:val="000000"/>
        </w:rPr>
        <w:t xml:space="preserve">neffective </w:t>
      </w:r>
      <w:r w:rsidRPr="0057597A">
        <w:rPr>
          <w:rFonts w:ascii="Book Antiqua" w:eastAsia="Book Antiqua" w:hAnsi="Book Antiqua" w:cs="Book Antiqua"/>
          <w:color w:val="000000"/>
        </w:rPr>
        <w:t xml:space="preserve">expectoration: Patients </w:t>
      </w:r>
      <w:r w:rsidR="00300F44" w:rsidRPr="0057597A">
        <w:rPr>
          <w:rFonts w:ascii="Book Antiqua" w:eastAsia="Book Antiqua" w:hAnsi="Book Antiqua" w:cs="Book Antiqua"/>
          <w:color w:val="000000"/>
        </w:rPr>
        <w:t>ha</w:t>
      </w:r>
      <w:r w:rsidR="00300F44">
        <w:rPr>
          <w:rFonts w:ascii="Book Antiqua" w:eastAsia="Book Antiqua" w:hAnsi="Book Antiqua" w:cs="Book Antiqua"/>
          <w:color w:val="000000"/>
        </w:rPr>
        <w:t>d</w:t>
      </w:r>
      <w:r w:rsidR="00300F44"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sputum but it </w:t>
      </w:r>
      <w:r w:rsidR="00300F44">
        <w:rPr>
          <w:rFonts w:ascii="Book Antiqua" w:eastAsia="Book Antiqua" w:hAnsi="Book Antiqua" w:cs="Book Antiqua"/>
          <w:color w:val="000000"/>
        </w:rPr>
        <w:t>was</w:t>
      </w:r>
      <w:r w:rsidR="00300F44"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not easy to expectorate, sputum effect </w:t>
      </w:r>
      <w:r w:rsidR="00300F44">
        <w:rPr>
          <w:rFonts w:ascii="Book Antiqua" w:eastAsia="Book Antiqua" w:hAnsi="Book Antiqua" w:cs="Book Antiqua"/>
          <w:color w:val="000000"/>
        </w:rPr>
        <w:t xml:space="preserve">was </w:t>
      </w:r>
      <w:r w:rsidRPr="0057597A">
        <w:rPr>
          <w:rFonts w:ascii="Book Antiqua" w:eastAsia="Book Antiqua" w:hAnsi="Book Antiqua" w:cs="Book Antiqua"/>
          <w:color w:val="000000"/>
        </w:rPr>
        <w:t xml:space="preserve">poor, auscultation lung sound </w:t>
      </w:r>
      <w:r w:rsidR="00300F44" w:rsidRPr="0057597A">
        <w:rPr>
          <w:rFonts w:ascii="Book Antiqua" w:eastAsia="Book Antiqua" w:hAnsi="Book Antiqua" w:cs="Book Antiqua"/>
          <w:color w:val="000000"/>
        </w:rPr>
        <w:t>increase</w:t>
      </w:r>
      <w:r w:rsidR="00300F44">
        <w:rPr>
          <w:rFonts w:ascii="Book Antiqua" w:eastAsia="Book Antiqua" w:hAnsi="Book Antiqua" w:cs="Book Antiqua"/>
          <w:color w:val="000000"/>
        </w:rPr>
        <w:t>d</w:t>
      </w:r>
      <w:r w:rsidRPr="0057597A">
        <w:rPr>
          <w:rFonts w:ascii="Book Antiqua" w:eastAsia="Book Antiqua" w:hAnsi="Book Antiqua" w:cs="Book Antiqua"/>
          <w:color w:val="000000"/>
        </w:rPr>
        <w:t xml:space="preserve">, and lung secretion </w:t>
      </w:r>
      <w:r w:rsidR="00300F44" w:rsidRPr="0057597A">
        <w:rPr>
          <w:rFonts w:ascii="Book Antiqua" w:eastAsia="Book Antiqua" w:hAnsi="Book Antiqua" w:cs="Book Antiqua"/>
          <w:color w:val="000000"/>
        </w:rPr>
        <w:t>increase</w:t>
      </w:r>
      <w:r w:rsidR="00300F44">
        <w:rPr>
          <w:rFonts w:ascii="Book Antiqua" w:eastAsia="Book Antiqua" w:hAnsi="Book Antiqua" w:cs="Book Antiqua"/>
          <w:color w:val="000000"/>
        </w:rPr>
        <w:t>d</w:t>
      </w:r>
      <w:r w:rsidRPr="0057597A">
        <w:rPr>
          <w:rFonts w:ascii="Book Antiqua" w:eastAsia="Book Antiqua" w:hAnsi="Book Antiqua" w:cs="Book Antiqua"/>
          <w:color w:val="000000"/>
        </w:rPr>
        <w:t>.</w:t>
      </w:r>
    </w:p>
    <w:p w14:paraId="12CC1E34" w14:textId="5430DF34" w:rsidR="002E0F2A" w:rsidRPr="0057597A" w:rsidRDefault="0057597A" w:rsidP="00B064DB">
      <w:pPr>
        <w:spacing w:line="360" w:lineRule="auto"/>
        <w:ind w:firstLineChars="118" w:firstLine="283"/>
        <w:jc w:val="both"/>
        <w:rPr>
          <w:rFonts w:ascii="Book Antiqua" w:eastAsia="等线" w:hAnsi="Book Antiqua"/>
        </w:rPr>
      </w:pPr>
      <w:r w:rsidRPr="0057597A">
        <w:rPr>
          <w:rFonts w:ascii="Book Antiqua" w:eastAsia="Book Antiqua" w:hAnsi="Book Antiqua" w:cs="Book Antiqua"/>
          <w:color w:val="000000"/>
        </w:rPr>
        <w:t xml:space="preserve">The quality of life was evaluated using the St. George’s Respiratory Questionnaire (SGRQ), with 50 questions divided into three parts: (1) </w:t>
      </w:r>
      <w:r w:rsidR="002E0F2A">
        <w:rPr>
          <w:rFonts w:ascii="Book Antiqua" w:eastAsia="Book Antiqua" w:hAnsi="Book Antiqua" w:cs="Book Antiqua"/>
          <w:color w:val="000000"/>
        </w:rPr>
        <w:t>S</w:t>
      </w:r>
      <w:r w:rsidR="002E0F2A" w:rsidRPr="0057597A">
        <w:rPr>
          <w:rFonts w:ascii="Book Antiqua" w:eastAsia="Book Antiqua" w:hAnsi="Book Antiqua" w:cs="Book Antiqua"/>
          <w:color w:val="000000"/>
        </w:rPr>
        <w:t>ymptoms</w:t>
      </w:r>
      <w:r w:rsidR="002E0F2A">
        <w:rPr>
          <w:rFonts w:ascii="Book Antiqua" w:eastAsia="Book Antiqua" w:hAnsi="Book Antiqua" w:cs="Book Antiqua"/>
          <w:color w:val="000000"/>
        </w:rPr>
        <w:t>;</w:t>
      </w:r>
      <w:r w:rsidR="002E0F2A"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(2) </w:t>
      </w:r>
      <w:r w:rsidR="00231E62">
        <w:rPr>
          <w:rFonts w:ascii="Book Antiqua" w:hAnsi="Book Antiqua" w:cs="Book Antiqua" w:hint="eastAsia"/>
          <w:color w:val="000000"/>
          <w:lang w:eastAsia="zh-CN"/>
        </w:rPr>
        <w:t>A</w:t>
      </w:r>
      <w:r w:rsidRPr="0057597A">
        <w:rPr>
          <w:rFonts w:ascii="Book Antiqua" w:eastAsia="Book Antiqua" w:hAnsi="Book Antiqua" w:cs="Book Antiqua"/>
          <w:color w:val="000000"/>
        </w:rPr>
        <w:t>ctivities</w:t>
      </w:r>
      <w:r w:rsidR="002E0F2A">
        <w:rPr>
          <w:rFonts w:ascii="Book Antiqua" w:eastAsia="Book Antiqua" w:hAnsi="Book Antiqua" w:cs="Book Antiqua"/>
          <w:color w:val="000000"/>
        </w:rPr>
        <w:t>;</w:t>
      </w:r>
      <w:r w:rsidR="002E0F2A"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and (3) </w:t>
      </w:r>
      <w:r w:rsidR="00231E62">
        <w:rPr>
          <w:rFonts w:ascii="Book Antiqua" w:hAnsi="Book Antiqua" w:cs="Book Antiqua" w:hint="eastAsia"/>
          <w:color w:val="000000"/>
          <w:lang w:eastAsia="zh-CN"/>
        </w:rPr>
        <w:t>D</w:t>
      </w:r>
      <w:r w:rsidRPr="0057597A">
        <w:rPr>
          <w:rFonts w:ascii="Book Antiqua" w:eastAsia="Book Antiqua" w:hAnsi="Book Antiqua" w:cs="Book Antiqua"/>
          <w:color w:val="000000"/>
        </w:rPr>
        <w:t>isease impact. The three parts were averagely divided into the SGRQ total score.</w:t>
      </w:r>
    </w:p>
    <w:p w14:paraId="0F9E5D59" w14:textId="658810F7" w:rsidR="0057597A" w:rsidRPr="0057597A" w:rsidRDefault="0057597A" w:rsidP="00B064DB">
      <w:pPr>
        <w:spacing w:line="360" w:lineRule="auto"/>
        <w:ind w:firstLineChars="118" w:firstLine="283"/>
        <w:jc w:val="both"/>
        <w:rPr>
          <w:rFonts w:ascii="Book Antiqua" w:eastAsia="等线" w:hAnsi="Book Antiqua"/>
        </w:rPr>
      </w:pPr>
      <w:r w:rsidRPr="0057597A">
        <w:rPr>
          <w:rFonts w:ascii="Book Antiqua" w:eastAsia="Book Antiqua" w:hAnsi="Book Antiqua" w:cs="Book Antiqua"/>
          <w:color w:val="000000"/>
        </w:rPr>
        <w:t>The MRC scale is divided into five levels (1–5 points</w:t>
      </w:r>
      <w:proofErr w:type="gramStart"/>
      <w:r w:rsidRPr="0057597A">
        <w:rPr>
          <w:rFonts w:ascii="Book Antiqua" w:eastAsia="Book Antiqua" w:hAnsi="Book Antiqua" w:cs="Book Antiqua"/>
          <w:color w:val="000000"/>
        </w:rPr>
        <w:t>)</w:t>
      </w:r>
      <w:r w:rsidRPr="0057597A">
        <w:rPr>
          <w:rFonts w:ascii="Book Antiqua" w:eastAsia="Book Antiqua" w:hAnsi="Book Antiqua" w:cs="Book Antiqua"/>
          <w:color w:val="000000"/>
          <w:vertAlign w:val="superscript"/>
        </w:rPr>
        <w:t>[</w:t>
      </w:r>
      <w:proofErr w:type="gramEnd"/>
      <w:r w:rsidRPr="0057597A">
        <w:rPr>
          <w:rFonts w:ascii="Book Antiqua" w:eastAsia="Book Antiqua" w:hAnsi="Book Antiqua" w:cs="Book Antiqua"/>
          <w:color w:val="000000"/>
          <w:vertAlign w:val="superscript"/>
        </w:rPr>
        <w:t>17]</w:t>
      </w:r>
      <w:r w:rsidRPr="0057597A">
        <w:rPr>
          <w:rFonts w:ascii="Book Antiqua" w:eastAsia="Book Antiqua" w:hAnsi="Book Antiqua" w:cs="Book Antiqua"/>
          <w:color w:val="000000"/>
        </w:rPr>
        <w:t xml:space="preserve">. </w:t>
      </w:r>
      <w:proofErr w:type="gramStart"/>
      <w:r w:rsidRPr="0057597A">
        <w:rPr>
          <w:rFonts w:ascii="Book Antiqua" w:eastAsia="Book Antiqua" w:hAnsi="Book Antiqua" w:cs="Book Antiqua"/>
          <w:color w:val="000000"/>
        </w:rPr>
        <w:t>The higher the level, the more severe the dyspnea.</w:t>
      </w:r>
      <w:proofErr w:type="gramEnd"/>
      <w:r w:rsidRPr="0057597A">
        <w:rPr>
          <w:rFonts w:ascii="Book Antiqua" w:eastAsia="Book Antiqua" w:hAnsi="Book Antiqua" w:cs="Book Antiqua"/>
          <w:color w:val="000000"/>
        </w:rPr>
        <w:t xml:space="preserve"> The corresponding descriptions for each level is as follows: </w:t>
      </w:r>
      <w:r w:rsidR="002E0F2A">
        <w:rPr>
          <w:rFonts w:ascii="Book Antiqua" w:eastAsia="Book Antiqua" w:hAnsi="Book Antiqua" w:cs="Book Antiqua"/>
          <w:color w:val="000000"/>
        </w:rPr>
        <w:t>L</w:t>
      </w:r>
      <w:r w:rsidR="002E0F2A" w:rsidRPr="0057597A">
        <w:rPr>
          <w:rFonts w:ascii="Book Antiqua" w:eastAsia="Book Antiqua" w:hAnsi="Book Antiqua" w:cs="Book Antiqua"/>
          <w:color w:val="000000"/>
        </w:rPr>
        <w:t xml:space="preserve">evel </w:t>
      </w:r>
      <w:r w:rsidRPr="0057597A">
        <w:rPr>
          <w:rFonts w:ascii="Book Antiqua" w:eastAsia="Book Antiqua" w:hAnsi="Book Antiqua" w:cs="Book Antiqua"/>
          <w:color w:val="000000"/>
        </w:rPr>
        <w:t xml:space="preserve">1: </w:t>
      </w:r>
      <w:r w:rsidR="002E0F2A">
        <w:rPr>
          <w:rFonts w:ascii="Book Antiqua" w:eastAsia="Book Antiqua" w:hAnsi="Book Antiqua" w:cs="Book Antiqua"/>
          <w:color w:val="000000"/>
        </w:rPr>
        <w:t>N</w:t>
      </w:r>
      <w:r w:rsidR="002E0F2A" w:rsidRPr="0057597A">
        <w:rPr>
          <w:rFonts w:ascii="Book Antiqua" w:eastAsia="Book Antiqua" w:hAnsi="Book Antiqua" w:cs="Book Antiqua"/>
          <w:color w:val="000000"/>
        </w:rPr>
        <w:t xml:space="preserve">o </w:t>
      </w:r>
      <w:r w:rsidRPr="0057597A">
        <w:rPr>
          <w:rFonts w:ascii="Book Antiqua" w:eastAsia="Book Antiqua" w:hAnsi="Book Antiqua" w:cs="Book Antiqua"/>
          <w:color w:val="000000"/>
        </w:rPr>
        <w:t xml:space="preserve">obvious difficulty in breathing except for strenuous exercise; level 2: </w:t>
      </w:r>
      <w:r w:rsidR="002E0F2A">
        <w:rPr>
          <w:rFonts w:ascii="Book Antiqua" w:eastAsia="Book Antiqua" w:hAnsi="Book Antiqua" w:cs="Book Antiqua"/>
          <w:color w:val="000000"/>
        </w:rPr>
        <w:lastRenderedPageBreak/>
        <w:t>S</w:t>
      </w:r>
      <w:r w:rsidR="002E0F2A" w:rsidRPr="0057597A">
        <w:rPr>
          <w:rFonts w:ascii="Book Antiqua" w:eastAsia="Book Antiqua" w:hAnsi="Book Antiqua" w:cs="Book Antiqua"/>
          <w:color w:val="000000"/>
        </w:rPr>
        <w:t xml:space="preserve">hortness </w:t>
      </w:r>
      <w:r w:rsidRPr="0057597A">
        <w:rPr>
          <w:rFonts w:ascii="Book Antiqua" w:eastAsia="Book Antiqua" w:hAnsi="Book Antiqua" w:cs="Book Antiqua"/>
          <w:color w:val="000000"/>
        </w:rPr>
        <w:t xml:space="preserve">of breath when walking fast or walking on a gentle slope; level 3: </w:t>
      </w:r>
      <w:r w:rsidR="002E0F2A">
        <w:rPr>
          <w:rFonts w:ascii="Book Antiqua" w:eastAsia="Book Antiqua" w:hAnsi="Book Antiqua" w:cs="Book Antiqua"/>
          <w:color w:val="000000"/>
        </w:rPr>
        <w:t>W</w:t>
      </w:r>
      <w:r w:rsidR="002E0F2A" w:rsidRPr="0057597A">
        <w:rPr>
          <w:rFonts w:ascii="Book Antiqua" w:eastAsia="Book Antiqua" w:hAnsi="Book Antiqua" w:cs="Book Antiqua"/>
          <w:color w:val="000000"/>
        </w:rPr>
        <w:t xml:space="preserve">alking </w:t>
      </w:r>
      <w:r w:rsidRPr="0057597A">
        <w:rPr>
          <w:rFonts w:ascii="Book Antiqua" w:eastAsia="Book Antiqua" w:hAnsi="Book Antiqua" w:cs="Book Antiqua"/>
          <w:color w:val="000000"/>
        </w:rPr>
        <w:t xml:space="preserve">slower than their peers due to breathing difficulties, or needing to stop breathing when walking at their own speed on flat ground; level 4: </w:t>
      </w:r>
      <w:r w:rsidR="002E0F2A">
        <w:rPr>
          <w:rFonts w:ascii="Book Antiqua" w:eastAsia="Book Antiqua" w:hAnsi="Book Antiqua" w:cs="Book Antiqua"/>
          <w:color w:val="000000"/>
        </w:rPr>
        <w:t>N</w:t>
      </w:r>
      <w:r w:rsidR="002E0F2A" w:rsidRPr="0057597A">
        <w:rPr>
          <w:rFonts w:ascii="Book Antiqua" w:eastAsia="Book Antiqua" w:hAnsi="Book Antiqua" w:cs="Book Antiqua"/>
          <w:color w:val="000000"/>
        </w:rPr>
        <w:t xml:space="preserve">eeding </w:t>
      </w:r>
      <w:r w:rsidRPr="0057597A">
        <w:rPr>
          <w:rFonts w:ascii="Book Antiqua" w:eastAsia="Book Antiqua" w:hAnsi="Book Antiqua" w:cs="Book Antiqua"/>
          <w:color w:val="000000"/>
        </w:rPr>
        <w:t xml:space="preserve">to stop breathing after walking on flat ground for 100 m or a few minutes; and level 5: </w:t>
      </w:r>
      <w:r w:rsidR="002E0F2A">
        <w:rPr>
          <w:rFonts w:ascii="Book Antiqua" w:eastAsia="Book Antiqua" w:hAnsi="Book Antiqua" w:cs="Book Antiqua"/>
          <w:color w:val="000000"/>
        </w:rPr>
        <w:t>O</w:t>
      </w:r>
      <w:r w:rsidR="002E0F2A" w:rsidRPr="0057597A">
        <w:rPr>
          <w:rFonts w:ascii="Book Antiqua" w:eastAsia="Book Antiqua" w:hAnsi="Book Antiqua" w:cs="Book Antiqua"/>
          <w:color w:val="000000"/>
        </w:rPr>
        <w:t xml:space="preserve">bvious </w:t>
      </w:r>
      <w:r w:rsidRPr="0057597A">
        <w:rPr>
          <w:rFonts w:ascii="Book Antiqua" w:eastAsia="Book Antiqua" w:hAnsi="Book Antiqua" w:cs="Book Antiqua"/>
          <w:color w:val="000000"/>
        </w:rPr>
        <w:t>difficulty in breathing, unable to leave the room, or shortness of breath when wearing or taking off clothes. Blood samples were collected from the radial artery for blood gas analysis on the first day after admission (before treatment) and on the seventh day after intervention. PaO</w:t>
      </w:r>
      <w:r w:rsidRPr="0057597A">
        <w:rPr>
          <w:rFonts w:ascii="Book Antiqua" w:eastAsia="Book Antiqua" w:hAnsi="Book Antiqua" w:cs="Book Antiqua"/>
          <w:color w:val="000000"/>
          <w:vertAlign w:val="subscript"/>
        </w:rPr>
        <w:t>2</w:t>
      </w:r>
      <w:r w:rsidRPr="0057597A">
        <w:rPr>
          <w:rFonts w:ascii="Book Antiqua" w:eastAsia="Book Antiqua" w:hAnsi="Book Antiqua" w:cs="Book Antiqua"/>
          <w:color w:val="000000"/>
        </w:rPr>
        <w:t xml:space="preserve"> and PaCO</w:t>
      </w:r>
      <w:r w:rsidRPr="0057597A">
        <w:rPr>
          <w:rFonts w:ascii="Book Antiqua" w:eastAsia="Book Antiqua" w:hAnsi="Book Antiqua" w:cs="Book Antiqua"/>
          <w:color w:val="000000"/>
          <w:vertAlign w:val="subscript"/>
        </w:rPr>
        <w:t>2</w:t>
      </w:r>
      <w:r w:rsidRPr="0057597A">
        <w:rPr>
          <w:rFonts w:ascii="Book Antiqua" w:eastAsia="Book Antiqua" w:hAnsi="Book Antiqua" w:cs="Book Antiqua"/>
          <w:color w:val="000000"/>
        </w:rPr>
        <w:t xml:space="preserve"> were monitored using a </w:t>
      </w:r>
      <w:proofErr w:type="spellStart"/>
      <w:r w:rsidRPr="0057597A">
        <w:rPr>
          <w:rFonts w:ascii="Book Antiqua" w:eastAsia="Book Antiqua" w:hAnsi="Book Antiqua" w:cs="Book Antiqua"/>
          <w:color w:val="000000"/>
        </w:rPr>
        <w:t>Leidu</w:t>
      </w:r>
      <w:proofErr w:type="spellEnd"/>
      <w:r w:rsidRPr="0057597A">
        <w:rPr>
          <w:rFonts w:ascii="Book Antiqua" w:eastAsia="Book Antiqua" w:hAnsi="Book Antiqua" w:cs="Book Antiqua"/>
          <w:color w:val="000000"/>
        </w:rPr>
        <w:t xml:space="preserve"> ABL-800 blood gas analyzer.</w:t>
      </w:r>
    </w:p>
    <w:p w14:paraId="496FD402" w14:textId="77777777" w:rsidR="0057597A" w:rsidRPr="0057597A" w:rsidRDefault="0057597A" w:rsidP="0057597A">
      <w:pPr>
        <w:spacing w:line="360" w:lineRule="auto"/>
        <w:jc w:val="both"/>
        <w:rPr>
          <w:rFonts w:ascii="Book Antiqua" w:eastAsia="等线" w:hAnsi="Book Antiqua"/>
        </w:rPr>
      </w:pPr>
    </w:p>
    <w:p w14:paraId="62251ECD" w14:textId="2FFFB6DD" w:rsidR="0057597A" w:rsidRPr="0057597A" w:rsidRDefault="0057597A" w:rsidP="0057597A">
      <w:pPr>
        <w:spacing w:line="360" w:lineRule="auto"/>
        <w:jc w:val="both"/>
        <w:rPr>
          <w:rFonts w:ascii="Book Antiqua" w:eastAsia="等线" w:hAnsi="Book Antiqua"/>
          <w:i/>
          <w:iCs/>
        </w:rPr>
      </w:pPr>
      <w:r w:rsidRPr="0057597A">
        <w:rPr>
          <w:rFonts w:ascii="Book Antiqua" w:eastAsia="Book Antiqua" w:hAnsi="Book Antiqua" w:cs="Book Antiqua"/>
          <w:b/>
          <w:bCs/>
          <w:i/>
          <w:iCs/>
          <w:color w:val="000000"/>
        </w:rPr>
        <w:t xml:space="preserve">Statistical </w:t>
      </w:r>
      <w:r w:rsidR="002E0F2A">
        <w:rPr>
          <w:rFonts w:ascii="Book Antiqua" w:eastAsia="Book Antiqua" w:hAnsi="Book Antiqua" w:cs="Book Antiqua"/>
          <w:b/>
          <w:bCs/>
          <w:i/>
          <w:iCs/>
          <w:color w:val="000000"/>
        </w:rPr>
        <w:t>analysis</w:t>
      </w:r>
    </w:p>
    <w:p w14:paraId="451B82A7" w14:textId="100F204F" w:rsidR="0057597A" w:rsidRPr="0057597A" w:rsidRDefault="0057597A" w:rsidP="0057597A">
      <w:pPr>
        <w:spacing w:line="360" w:lineRule="auto"/>
        <w:jc w:val="both"/>
        <w:rPr>
          <w:rFonts w:ascii="Book Antiqua" w:eastAsia="等线" w:hAnsi="Book Antiqua"/>
        </w:rPr>
      </w:pPr>
      <w:r w:rsidRPr="0057597A">
        <w:rPr>
          <w:rFonts w:ascii="Book Antiqua" w:eastAsia="Book Antiqua" w:hAnsi="Book Antiqua" w:cs="Book Antiqua"/>
          <w:color w:val="000000"/>
        </w:rPr>
        <w:t xml:space="preserve">SPSS 21.0 software was used for statistical </w:t>
      </w:r>
      <w:r w:rsidR="002E0F2A" w:rsidRPr="0057597A">
        <w:rPr>
          <w:rFonts w:ascii="Book Antiqua" w:eastAsia="Book Antiqua" w:hAnsi="Book Antiqua" w:cs="Book Antiqua"/>
          <w:color w:val="000000"/>
        </w:rPr>
        <w:t>analys</w:t>
      </w:r>
      <w:r w:rsidR="002E0F2A">
        <w:rPr>
          <w:rFonts w:ascii="Book Antiqua" w:eastAsia="Book Antiqua" w:hAnsi="Book Antiqua" w:cs="Book Antiqua"/>
          <w:color w:val="000000"/>
        </w:rPr>
        <w:t>e</w:t>
      </w:r>
      <w:r w:rsidR="002E0F2A" w:rsidRPr="0057597A">
        <w:rPr>
          <w:rFonts w:ascii="Book Antiqua" w:eastAsia="Book Antiqua" w:hAnsi="Book Antiqua" w:cs="Book Antiqua"/>
          <w:color w:val="000000"/>
        </w:rPr>
        <w:t>s</w:t>
      </w:r>
      <w:r w:rsidRPr="0057597A">
        <w:rPr>
          <w:rFonts w:ascii="Book Antiqua" w:eastAsia="Book Antiqua" w:hAnsi="Book Antiqua" w:cs="Book Antiqua"/>
          <w:color w:val="000000"/>
        </w:rPr>
        <w:t>. The measured values of PaO</w:t>
      </w:r>
      <w:r w:rsidRPr="0057597A">
        <w:rPr>
          <w:rFonts w:ascii="Book Antiqua" w:eastAsia="Book Antiqua" w:hAnsi="Book Antiqua" w:cs="Book Antiqua"/>
          <w:color w:val="000000"/>
          <w:vertAlign w:val="subscript"/>
        </w:rPr>
        <w:t>2</w:t>
      </w:r>
      <w:r w:rsidRPr="0057597A">
        <w:rPr>
          <w:rFonts w:ascii="Book Antiqua" w:eastAsia="Book Antiqua" w:hAnsi="Book Antiqua" w:cs="Book Antiqua"/>
          <w:color w:val="000000"/>
        </w:rPr>
        <w:t xml:space="preserve"> and PaCO</w:t>
      </w:r>
      <w:r w:rsidRPr="0057597A">
        <w:rPr>
          <w:rFonts w:ascii="Book Antiqua" w:eastAsia="Book Antiqua" w:hAnsi="Book Antiqua" w:cs="Book Antiqua"/>
          <w:color w:val="000000"/>
          <w:vertAlign w:val="subscript"/>
        </w:rPr>
        <w:t>2</w:t>
      </w:r>
      <w:r w:rsidRPr="0057597A">
        <w:rPr>
          <w:rFonts w:ascii="Book Antiqua" w:eastAsia="Book Antiqua" w:hAnsi="Book Antiqua" w:cs="Book Antiqua"/>
          <w:color w:val="000000"/>
        </w:rPr>
        <w:t xml:space="preserve"> in the two groups are expressed as </w:t>
      </w:r>
      <w:r w:rsidR="002E0F2A">
        <w:rPr>
          <w:rFonts w:ascii="Book Antiqua" w:eastAsia="Book Antiqua" w:hAnsi="Book Antiqua" w:cs="Book Antiqua"/>
          <w:color w:val="000000"/>
        </w:rPr>
        <w:t xml:space="preserve">the </w:t>
      </w:r>
      <w:r w:rsidRPr="0057597A">
        <w:rPr>
          <w:rFonts w:ascii="Book Antiqua" w:eastAsia="Book Antiqua" w:hAnsi="Book Antiqua" w:cs="Book Antiqua"/>
          <w:color w:val="000000"/>
        </w:rPr>
        <w:t xml:space="preserve">mean ± standard deviation (SD). The </w:t>
      </w:r>
      <w:r w:rsidRPr="0057597A">
        <w:rPr>
          <w:rFonts w:ascii="Book Antiqua" w:eastAsia="Book Antiqua" w:hAnsi="Book Antiqua" w:cs="Book Antiqua"/>
          <w:i/>
          <w:iCs/>
          <w:color w:val="000000"/>
        </w:rPr>
        <w:t>t</w:t>
      </w:r>
      <w:r w:rsidRPr="0057597A">
        <w:rPr>
          <w:rFonts w:ascii="Book Antiqua" w:eastAsia="Book Antiqua" w:hAnsi="Book Antiqua" w:cs="Book Antiqua"/>
          <w:color w:val="000000"/>
        </w:rPr>
        <w:t xml:space="preserve">-test was used for comparison between the two groups, and </w:t>
      </w:r>
      <w:r w:rsidRPr="0057597A">
        <w:rPr>
          <w:rFonts w:ascii="Book Antiqua" w:eastAsia="Book Antiqua" w:hAnsi="Book Antiqua" w:cs="Book Antiqua"/>
          <w:i/>
          <w:iCs/>
          <w:color w:val="000000"/>
        </w:rPr>
        <w:t>χ</w:t>
      </w:r>
      <w:r w:rsidRPr="0057597A">
        <w:rPr>
          <w:rFonts w:ascii="Book Antiqua" w:eastAsia="Book Antiqua" w:hAnsi="Book Antiqua" w:cs="Book Antiqua"/>
          <w:color w:val="000000"/>
          <w:vertAlign w:val="superscript"/>
        </w:rPr>
        <w:t>2</w:t>
      </w:r>
      <w:r w:rsidRPr="0057597A">
        <w:rPr>
          <w:rFonts w:ascii="Book Antiqua" w:eastAsia="Book Antiqua" w:hAnsi="Book Antiqua" w:cs="Book Antiqua"/>
          <w:color w:val="000000"/>
        </w:rPr>
        <w:t xml:space="preserve"> test or Mann-Whitney </w:t>
      </w:r>
      <w:r w:rsidRPr="0057597A">
        <w:rPr>
          <w:rFonts w:ascii="Book Antiqua" w:eastAsia="Book Antiqua" w:hAnsi="Book Antiqua" w:cs="Book Antiqua"/>
          <w:i/>
          <w:iCs/>
          <w:color w:val="000000"/>
        </w:rPr>
        <w:t>U</w:t>
      </w:r>
      <w:r w:rsidRPr="0057597A">
        <w:rPr>
          <w:rFonts w:ascii="Book Antiqua" w:eastAsia="Book Antiqua" w:hAnsi="Book Antiqua" w:cs="Book Antiqua"/>
          <w:color w:val="000000"/>
        </w:rPr>
        <w:t xml:space="preserve"> test was used to compare the counting data between groups. </w:t>
      </w:r>
      <w:r w:rsidRPr="0057597A">
        <w:rPr>
          <w:rFonts w:ascii="Book Antiqua" w:eastAsia="Book Antiqua" w:hAnsi="Book Antiqua" w:cs="Book Antiqua"/>
          <w:i/>
          <w:iCs/>
          <w:color w:val="000000"/>
        </w:rPr>
        <w:t>P</w:t>
      </w:r>
      <w:r w:rsidRPr="0057597A">
        <w:rPr>
          <w:rFonts w:ascii="Book Antiqua" w:eastAsia="Book Antiqua" w:hAnsi="Book Antiqua" w:cs="Book Antiqua"/>
          <w:color w:val="000000"/>
        </w:rPr>
        <w:t xml:space="preserve"> </w:t>
      </w:r>
      <w:r w:rsidRPr="0057597A">
        <w:rPr>
          <w:rFonts w:ascii="Book Antiqua" w:eastAsia="Book Antiqua" w:hAnsi="Book Antiqua" w:cs="Book Antiqua" w:hint="eastAsia"/>
          <w:color w:val="000000"/>
        </w:rPr>
        <w:t>&lt;</w:t>
      </w:r>
      <w:r w:rsidR="002E0F2A">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0.05 </w:t>
      </w:r>
      <w:r w:rsidR="002E0F2A" w:rsidRPr="0057597A">
        <w:rPr>
          <w:rFonts w:ascii="Book Antiqua" w:eastAsia="Book Antiqua" w:hAnsi="Book Antiqua" w:cs="Book Antiqua"/>
          <w:color w:val="000000"/>
        </w:rPr>
        <w:t>indicate</w:t>
      </w:r>
      <w:r w:rsidR="002E0F2A">
        <w:rPr>
          <w:rFonts w:ascii="Book Antiqua" w:eastAsia="Book Antiqua" w:hAnsi="Book Antiqua" w:cs="Book Antiqua"/>
          <w:color w:val="000000"/>
        </w:rPr>
        <w:t>d</w:t>
      </w:r>
      <w:r w:rsidR="002E0F2A"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that the difference</w:t>
      </w:r>
      <w:r w:rsidR="002E0F2A">
        <w:rPr>
          <w:rFonts w:ascii="Book Antiqua" w:eastAsia="Book Antiqua" w:hAnsi="Book Antiqua" w:cs="Book Antiqua"/>
          <w:color w:val="000000"/>
        </w:rPr>
        <w:t xml:space="preserve"> was</w:t>
      </w:r>
      <w:r w:rsidRPr="0057597A">
        <w:rPr>
          <w:rFonts w:ascii="Book Antiqua" w:eastAsia="Book Antiqua" w:hAnsi="Book Antiqua" w:cs="Book Antiqua"/>
          <w:color w:val="000000"/>
        </w:rPr>
        <w:t xml:space="preserve"> statistically significant.</w:t>
      </w:r>
    </w:p>
    <w:p w14:paraId="4B7014E3" w14:textId="77777777" w:rsidR="0057597A" w:rsidRPr="0057597A" w:rsidRDefault="0057597A" w:rsidP="0057597A">
      <w:pPr>
        <w:spacing w:line="360" w:lineRule="auto"/>
        <w:jc w:val="both"/>
        <w:rPr>
          <w:rFonts w:ascii="Book Antiqua" w:eastAsia="等线" w:hAnsi="Book Antiqua"/>
        </w:rPr>
      </w:pPr>
    </w:p>
    <w:p w14:paraId="25DE289A" w14:textId="77777777" w:rsidR="0057597A" w:rsidRPr="0057597A" w:rsidRDefault="0057597A" w:rsidP="0057597A">
      <w:pPr>
        <w:spacing w:line="360" w:lineRule="auto"/>
        <w:jc w:val="both"/>
        <w:rPr>
          <w:rFonts w:ascii="Book Antiqua" w:eastAsia="Book Antiqua" w:hAnsi="Book Antiqua" w:cs="Book Antiqua"/>
          <w:b/>
          <w:caps/>
          <w:color w:val="000000"/>
          <w:u w:val="single"/>
        </w:rPr>
      </w:pPr>
      <w:r w:rsidRPr="0057597A">
        <w:rPr>
          <w:rFonts w:ascii="Book Antiqua" w:eastAsia="Book Antiqua" w:hAnsi="Book Antiqua" w:cs="Book Antiqua"/>
          <w:b/>
          <w:caps/>
          <w:color w:val="000000"/>
          <w:u w:val="single"/>
        </w:rPr>
        <w:t>RESULTS</w:t>
      </w:r>
    </w:p>
    <w:p w14:paraId="56C85125" w14:textId="77777777" w:rsidR="0057597A" w:rsidRPr="0057597A" w:rsidRDefault="0057597A" w:rsidP="0057597A">
      <w:pPr>
        <w:spacing w:line="360" w:lineRule="auto"/>
        <w:jc w:val="both"/>
        <w:rPr>
          <w:rFonts w:ascii="Book Antiqua" w:eastAsia="Book Antiqua" w:hAnsi="Book Antiqua" w:cs="Book Antiqua"/>
          <w:b/>
          <w:bCs/>
          <w:i/>
          <w:iCs/>
          <w:color w:val="000000"/>
        </w:rPr>
      </w:pPr>
      <w:r w:rsidRPr="0057597A">
        <w:rPr>
          <w:rFonts w:ascii="Book Antiqua" w:eastAsia="Book Antiqua" w:hAnsi="Book Antiqua" w:cs="Book Antiqua"/>
          <w:b/>
          <w:bCs/>
          <w:i/>
          <w:iCs/>
          <w:color w:val="000000"/>
        </w:rPr>
        <w:t>Patient demographics</w:t>
      </w:r>
    </w:p>
    <w:p w14:paraId="5DDDD0EE" w14:textId="1F7D5725" w:rsidR="0057597A" w:rsidRPr="0057597A" w:rsidRDefault="0057597A" w:rsidP="0057597A">
      <w:pPr>
        <w:spacing w:line="360" w:lineRule="auto"/>
        <w:jc w:val="both"/>
        <w:rPr>
          <w:rFonts w:ascii="Book Antiqua" w:eastAsia="等线" w:hAnsi="Book Antiqua"/>
        </w:rPr>
      </w:pPr>
      <w:r w:rsidRPr="0057597A">
        <w:rPr>
          <w:rFonts w:ascii="Book Antiqua" w:eastAsia="等线" w:hAnsi="Book Antiqua"/>
        </w:rPr>
        <w:t xml:space="preserve">The patients in the refined </w:t>
      </w:r>
      <w:r w:rsidR="006635E8">
        <w:rPr>
          <w:rFonts w:ascii="Book Antiqua" w:eastAsia="等线" w:hAnsi="Book Antiqua"/>
        </w:rPr>
        <w:t xml:space="preserve">care </w:t>
      </w:r>
      <w:r w:rsidRPr="0057597A">
        <w:rPr>
          <w:rFonts w:ascii="Book Antiqua" w:eastAsia="等线" w:hAnsi="Book Antiqua"/>
        </w:rPr>
        <w:t>group were 57–79 years old, with a mean age of 69.7 ± 6.3 years. The sex composition of the patients included 36 males and 27 females; the body mass index (BMI) was 22.9 ± 2.0 kg/m</w:t>
      </w:r>
      <w:r w:rsidRPr="00051AF6">
        <w:rPr>
          <w:rFonts w:ascii="Book Antiqua" w:eastAsia="等线" w:hAnsi="Book Antiqua"/>
          <w:vertAlign w:val="superscript"/>
        </w:rPr>
        <w:t>2</w:t>
      </w:r>
      <w:r w:rsidRPr="0057597A">
        <w:rPr>
          <w:rFonts w:ascii="Book Antiqua" w:eastAsia="等线" w:hAnsi="Book Antiqua"/>
        </w:rPr>
        <w:t>; the course of COPD was 16.3 ± 4.0 years; PaO</w:t>
      </w:r>
      <w:r w:rsidRPr="00051AF6">
        <w:rPr>
          <w:rFonts w:ascii="Book Antiqua" w:eastAsia="等线" w:hAnsi="Book Antiqua"/>
          <w:vertAlign w:val="subscript"/>
        </w:rPr>
        <w:t>2</w:t>
      </w:r>
      <w:r w:rsidRPr="0057597A">
        <w:rPr>
          <w:rFonts w:ascii="Book Antiqua" w:eastAsia="等线" w:hAnsi="Book Antiqua"/>
        </w:rPr>
        <w:t xml:space="preserve"> level was 58.6 ± 5.0 mmHg; PaCO</w:t>
      </w:r>
      <w:r w:rsidRPr="00051AF6">
        <w:rPr>
          <w:rFonts w:ascii="Book Antiqua" w:eastAsia="等线" w:hAnsi="Book Antiqua"/>
          <w:vertAlign w:val="subscript"/>
        </w:rPr>
        <w:t>2</w:t>
      </w:r>
      <w:r w:rsidRPr="0057597A">
        <w:rPr>
          <w:rFonts w:ascii="Book Antiqua" w:eastAsia="等线" w:hAnsi="Book Antiqua"/>
        </w:rPr>
        <w:t xml:space="preserve"> level was 58.2 ± 6.1 mmHg; concomitant diseases included 29 cases of hypertension and 15 cases of diabetes; and two cases dropped out of the study. By contrast, patients in the routine </w:t>
      </w:r>
      <w:r w:rsidR="006635E8">
        <w:rPr>
          <w:rFonts w:ascii="Book Antiqua" w:eastAsia="等线" w:hAnsi="Book Antiqua"/>
        </w:rPr>
        <w:t xml:space="preserve">care </w:t>
      </w:r>
      <w:r w:rsidRPr="0057597A">
        <w:rPr>
          <w:rFonts w:ascii="Book Antiqua" w:eastAsia="等线" w:hAnsi="Book Antiqua"/>
        </w:rPr>
        <w:t>group were 60–79 years old, with an average age of 70.2 ± 5.5 years. The sex composition of the patients was 40 males and 20 females; the</w:t>
      </w:r>
      <w:r w:rsidR="006635E8">
        <w:rPr>
          <w:rFonts w:ascii="Book Antiqua" w:eastAsia="等线" w:hAnsi="Book Antiqua"/>
        </w:rPr>
        <w:t xml:space="preserve"> </w:t>
      </w:r>
      <w:r w:rsidRPr="0057597A">
        <w:rPr>
          <w:rFonts w:ascii="Book Antiqua" w:eastAsia="等线" w:hAnsi="Book Antiqua"/>
        </w:rPr>
        <w:t>BMI was 23.1 ± 2.2 kg/m</w:t>
      </w:r>
      <w:r w:rsidRPr="00051AF6">
        <w:rPr>
          <w:rFonts w:ascii="Book Antiqua" w:eastAsia="等线" w:hAnsi="Book Antiqua"/>
          <w:vertAlign w:val="superscript"/>
        </w:rPr>
        <w:t>2</w:t>
      </w:r>
      <w:r w:rsidRPr="0057597A">
        <w:rPr>
          <w:rFonts w:ascii="Book Antiqua" w:eastAsia="等线" w:hAnsi="Book Antiqua"/>
        </w:rPr>
        <w:t xml:space="preserve">; COPD course </w:t>
      </w:r>
      <w:r w:rsidR="006635E8">
        <w:rPr>
          <w:rFonts w:ascii="Book Antiqua" w:eastAsia="等线" w:hAnsi="Book Antiqua"/>
        </w:rPr>
        <w:t xml:space="preserve">was </w:t>
      </w:r>
      <w:r w:rsidRPr="0057597A">
        <w:rPr>
          <w:rFonts w:ascii="Book Antiqua" w:eastAsia="等线" w:hAnsi="Book Antiqua"/>
        </w:rPr>
        <w:t>17.0 ± 4.9 years; PaO</w:t>
      </w:r>
      <w:r w:rsidRPr="00051AF6">
        <w:rPr>
          <w:rFonts w:ascii="Book Antiqua" w:eastAsia="等线" w:hAnsi="Book Antiqua"/>
          <w:vertAlign w:val="subscript"/>
        </w:rPr>
        <w:t>2</w:t>
      </w:r>
      <w:r w:rsidRPr="0057597A">
        <w:rPr>
          <w:rFonts w:ascii="Book Antiqua" w:eastAsia="等线" w:hAnsi="Book Antiqua"/>
        </w:rPr>
        <w:t xml:space="preserve"> level was 58.3 ± 5.7 mmHg; PaCO</w:t>
      </w:r>
      <w:r w:rsidRPr="00051AF6">
        <w:rPr>
          <w:rFonts w:ascii="Book Antiqua" w:eastAsia="等线" w:hAnsi="Book Antiqua"/>
          <w:vertAlign w:val="subscript"/>
        </w:rPr>
        <w:t>2</w:t>
      </w:r>
      <w:r w:rsidRPr="0057597A">
        <w:rPr>
          <w:rFonts w:ascii="Book Antiqua" w:eastAsia="等线" w:hAnsi="Book Antiqua"/>
        </w:rPr>
        <w:t xml:space="preserve"> level was 57.8 ± 5.0 mmHg; concomitant diseases included 32 cases of hypertension and 10 cases of diabetes; and </w:t>
      </w:r>
      <w:r w:rsidRPr="0057597A">
        <w:rPr>
          <w:rFonts w:ascii="Book Antiqua" w:eastAsia="等线" w:hAnsi="Book Antiqua"/>
        </w:rPr>
        <w:lastRenderedPageBreak/>
        <w:t>four cases dropped out of the study. In summary, there was no significant difference in the baseline data between the two groups (</w:t>
      </w:r>
      <w:r w:rsidRPr="00B064DB">
        <w:rPr>
          <w:rFonts w:ascii="Book Antiqua" w:eastAsia="等线" w:hAnsi="Book Antiqua"/>
          <w:i/>
        </w:rPr>
        <w:t>P</w:t>
      </w:r>
      <w:r w:rsidRPr="0057597A">
        <w:rPr>
          <w:rFonts w:ascii="Book Antiqua" w:eastAsia="等线" w:hAnsi="Book Antiqua"/>
        </w:rPr>
        <w:t xml:space="preserve"> &gt; 0.05).</w:t>
      </w:r>
    </w:p>
    <w:p w14:paraId="21A52828" w14:textId="77777777" w:rsidR="0057597A" w:rsidRPr="0057597A" w:rsidRDefault="0057597A" w:rsidP="0057597A">
      <w:pPr>
        <w:spacing w:line="360" w:lineRule="auto"/>
        <w:jc w:val="both"/>
        <w:rPr>
          <w:rFonts w:ascii="Book Antiqua" w:eastAsia="等线" w:hAnsi="Book Antiqua"/>
        </w:rPr>
      </w:pPr>
    </w:p>
    <w:p w14:paraId="58025D5F" w14:textId="2A8B6F4B" w:rsidR="0057597A" w:rsidRPr="0057597A" w:rsidRDefault="0057597A" w:rsidP="0057597A">
      <w:pPr>
        <w:spacing w:line="360" w:lineRule="auto"/>
        <w:jc w:val="both"/>
        <w:rPr>
          <w:rFonts w:ascii="Book Antiqua" w:eastAsia="等线" w:hAnsi="Book Antiqua"/>
          <w:i/>
          <w:iCs/>
        </w:rPr>
      </w:pPr>
      <w:r w:rsidRPr="0057597A">
        <w:rPr>
          <w:rFonts w:ascii="Book Antiqua" w:eastAsia="Book Antiqua" w:hAnsi="Book Antiqua" w:cs="Book Antiqua"/>
          <w:b/>
          <w:bCs/>
          <w:i/>
          <w:iCs/>
          <w:color w:val="000000"/>
        </w:rPr>
        <w:t>Comparison of expectoration effect between the two groups of patients</w:t>
      </w:r>
    </w:p>
    <w:p w14:paraId="6DC4F35B" w14:textId="653AFD37" w:rsidR="0057597A" w:rsidRPr="0057597A" w:rsidRDefault="00A8770C" w:rsidP="0057597A">
      <w:pPr>
        <w:spacing w:line="360" w:lineRule="auto"/>
        <w:jc w:val="both"/>
        <w:rPr>
          <w:rFonts w:ascii="Book Antiqua" w:eastAsia="等线" w:hAnsi="Book Antiqua"/>
        </w:rPr>
      </w:pPr>
      <w:r>
        <w:rPr>
          <w:rFonts w:ascii="Book Antiqua" w:eastAsia="Book Antiqua" w:hAnsi="Book Antiqua" w:cs="Book Antiqua"/>
          <w:color w:val="000000"/>
        </w:rPr>
        <w:t>In</w:t>
      </w:r>
      <w:r w:rsidRPr="0057597A">
        <w:rPr>
          <w:rFonts w:ascii="Book Antiqua" w:eastAsia="Book Antiqua" w:hAnsi="Book Antiqua" w:cs="Book Antiqua"/>
          <w:color w:val="000000"/>
        </w:rPr>
        <w:t xml:space="preserve"> </w:t>
      </w:r>
      <w:r w:rsidR="0057597A" w:rsidRPr="0057597A">
        <w:rPr>
          <w:rFonts w:ascii="Book Antiqua" w:eastAsia="Book Antiqua" w:hAnsi="Book Antiqua" w:cs="Book Antiqua"/>
          <w:color w:val="000000"/>
        </w:rPr>
        <w:t xml:space="preserve">the refined </w:t>
      </w:r>
      <w:r>
        <w:rPr>
          <w:rFonts w:ascii="Book Antiqua" w:eastAsia="Book Antiqua" w:hAnsi="Book Antiqua" w:cs="Book Antiqua"/>
          <w:color w:val="000000"/>
        </w:rPr>
        <w:t xml:space="preserve">care </w:t>
      </w:r>
      <w:r w:rsidR="0057597A" w:rsidRPr="0057597A">
        <w:rPr>
          <w:rFonts w:ascii="Book Antiqua" w:eastAsia="Book Antiqua" w:hAnsi="Book Antiqua" w:cs="Book Antiqua"/>
          <w:color w:val="000000"/>
        </w:rPr>
        <w:t>group (</w:t>
      </w:r>
      <w:r w:rsidR="0057597A" w:rsidRPr="00B064DB">
        <w:rPr>
          <w:rFonts w:ascii="Book Antiqua" w:eastAsia="Book Antiqua" w:hAnsi="Book Antiqua" w:cs="Book Antiqua"/>
          <w:i/>
          <w:color w:val="000000"/>
        </w:rPr>
        <w:t>n</w:t>
      </w:r>
      <w:r>
        <w:rPr>
          <w:rFonts w:ascii="Book Antiqua" w:eastAsia="Book Antiqua" w:hAnsi="Book Antiqua" w:cs="Book Antiqua"/>
          <w:color w:val="000000"/>
        </w:rPr>
        <w:t xml:space="preserve"> </w:t>
      </w:r>
      <w:r w:rsidR="0057597A" w:rsidRPr="0057597A">
        <w:rPr>
          <w:rFonts w:ascii="Book Antiqua" w:eastAsia="Book Antiqua" w:hAnsi="Book Antiqua" w:cs="Book Antiqua"/>
          <w:color w:val="000000"/>
        </w:rPr>
        <w:t>=</w:t>
      </w:r>
      <w:r>
        <w:rPr>
          <w:rFonts w:ascii="Book Antiqua" w:eastAsia="Book Antiqua" w:hAnsi="Book Antiqua" w:cs="Book Antiqua"/>
          <w:color w:val="000000"/>
        </w:rPr>
        <w:t xml:space="preserve"> </w:t>
      </w:r>
      <w:r w:rsidR="0057597A" w:rsidRPr="0057597A">
        <w:rPr>
          <w:rFonts w:ascii="Book Antiqua" w:eastAsia="Book Antiqua" w:hAnsi="Book Antiqua" w:cs="Book Antiqua"/>
          <w:color w:val="000000"/>
        </w:rPr>
        <w:t xml:space="preserve">61), 62.30% (38/61) had significant expectoration, compared with the routine </w:t>
      </w:r>
      <w:r>
        <w:rPr>
          <w:rFonts w:ascii="Book Antiqua" w:eastAsia="Book Antiqua" w:hAnsi="Book Antiqua" w:cs="Book Antiqua"/>
          <w:color w:val="000000"/>
        </w:rPr>
        <w:t xml:space="preserve">care </w:t>
      </w:r>
      <w:r w:rsidR="0057597A" w:rsidRPr="0057597A">
        <w:rPr>
          <w:rFonts w:ascii="Book Antiqua" w:eastAsia="Book Antiqua" w:hAnsi="Book Antiqua" w:cs="Book Antiqua"/>
          <w:color w:val="000000"/>
        </w:rPr>
        <w:t>group (</w:t>
      </w:r>
      <w:r w:rsidR="0057597A" w:rsidRPr="00B064DB">
        <w:rPr>
          <w:rFonts w:ascii="Book Antiqua" w:eastAsia="Book Antiqua" w:hAnsi="Book Antiqua" w:cs="Book Antiqua"/>
          <w:i/>
          <w:color w:val="000000"/>
        </w:rPr>
        <w:t>n</w:t>
      </w:r>
      <w:r>
        <w:rPr>
          <w:rFonts w:ascii="Book Antiqua" w:eastAsia="Book Antiqua" w:hAnsi="Book Antiqua" w:cs="Book Antiqua"/>
          <w:color w:val="000000"/>
        </w:rPr>
        <w:t xml:space="preserve"> </w:t>
      </w:r>
      <w:r w:rsidR="0057597A" w:rsidRPr="0057597A">
        <w:rPr>
          <w:rFonts w:ascii="Book Antiqua" w:eastAsia="Book Antiqua" w:hAnsi="Book Antiqua" w:cs="Book Antiqua"/>
          <w:color w:val="000000"/>
        </w:rPr>
        <w:t>=</w:t>
      </w:r>
      <w:r>
        <w:rPr>
          <w:rFonts w:ascii="Book Antiqua" w:eastAsia="Book Antiqua" w:hAnsi="Book Antiqua" w:cs="Book Antiqua"/>
          <w:color w:val="000000"/>
        </w:rPr>
        <w:t xml:space="preserve"> </w:t>
      </w:r>
      <w:r w:rsidR="0057597A" w:rsidRPr="0057597A">
        <w:rPr>
          <w:rFonts w:ascii="Book Antiqua" w:eastAsia="Book Antiqua" w:hAnsi="Book Antiqua" w:cs="Book Antiqua"/>
          <w:color w:val="000000"/>
        </w:rPr>
        <w:t xml:space="preserve">59) at 44.07% (26/59), after 7 </w:t>
      </w:r>
      <w:r w:rsidRPr="0057597A">
        <w:rPr>
          <w:rFonts w:ascii="Book Antiqua" w:eastAsia="Book Antiqua" w:hAnsi="Book Antiqua" w:cs="Book Antiqua"/>
          <w:color w:val="000000"/>
        </w:rPr>
        <w:t>d</w:t>
      </w:r>
      <w:r>
        <w:rPr>
          <w:rFonts w:ascii="Book Antiqua" w:eastAsia="Book Antiqua" w:hAnsi="Book Antiqua" w:cs="Book Antiqua"/>
          <w:color w:val="000000"/>
        </w:rPr>
        <w:t xml:space="preserve"> </w:t>
      </w:r>
      <w:r w:rsidR="0057597A" w:rsidRPr="0057597A">
        <w:rPr>
          <w:rFonts w:ascii="Book Antiqua" w:eastAsia="Book Antiqua" w:hAnsi="Book Antiqua" w:cs="Book Antiqua"/>
          <w:color w:val="000000"/>
        </w:rPr>
        <w:t xml:space="preserve">of intervention. The refined </w:t>
      </w:r>
      <w:r>
        <w:rPr>
          <w:rFonts w:ascii="Book Antiqua" w:eastAsia="Book Antiqua" w:hAnsi="Book Antiqua" w:cs="Book Antiqua"/>
          <w:color w:val="000000"/>
        </w:rPr>
        <w:t xml:space="preserve">care </w:t>
      </w:r>
      <w:r w:rsidR="0057597A" w:rsidRPr="0057597A">
        <w:rPr>
          <w:rFonts w:ascii="Book Antiqua" w:eastAsia="Book Antiqua" w:hAnsi="Book Antiqua" w:cs="Book Antiqua"/>
          <w:color w:val="000000"/>
        </w:rPr>
        <w:t>group showed better results than</w:t>
      </w:r>
      <w:r>
        <w:rPr>
          <w:rFonts w:ascii="Book Antiqua" w:eastAsia="Book Antiqua" w:hAnsi="Book Antiqua" w:cs="Book Antiqua"/>
          <w:color w:val="000000"/>
        </w:rPr>
        <w:t xml:space="preserve"> </w:t>
      </w:r>
      <w:r w:rsidR="0057597A" w:rsidRPr="0057597A">
        <w:rPr>
          <w:rFonts w:ascii="Book Antiqua" w:eastAsia="Book Antiqua" w:hAnsi="Book Antiqua" w:cs="Book Antiqua"/>
          <w:color w:val="000000"/>
        </w:rPr>
        <w:t>the routine</w:t>
      </w:r>
      <w:r w:rsidR="00B064DB">
        <w:rPr>
          <w:rFonts w:ascii="Book Antiqua" w:eastAsia="Book Antiqua" w:hAnsi="Book Antiqua" w:cs="Book Antiqua"/>
          <w:color w:val="000000"/>
        </w:rPr>
        <w:t xml:space="preserve"> care</w:t>
      </w:r>
      <w:r w:rsidR="0057597A" w:rsidRPr="0057597A">
        <w:rPr>
          <w:rFonts w:ascii="Book Antiqua" w:eastAsia="Book Antiqua" w:hAnsi="Book Antiqua" w:cs="Book Antiqua"/>
          <w:color w:val="000000"/>
        </w:rPr>
        <w:t xml:space="preserve"> group (</w:t>
      </w:r>
      <w:r w:rsidR="0057597A" w:rsidRPr="0057597A">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sidR="0057597A" w:rsidRPr="0057597A">
        <w:rPr>
          <w:rFonts w:ascii="Book Antiqua" w:eastAsia="Book Antiqua" w:hAnsi="Book Antiqua" w:cs="Book Antiqua"/>
          <w:color w:val="000000"/>
        </w:rPr>
        <w:t>=</w:t>
      </w:r>
      <w:r>
        <w:rPr>
          <w:rFonts w:ascii="Book Antiqua" w:eastAsia="Book Antiqua" w:hAnsi="Book Antiqua" w:cs="Book Antiqua"/>
          <w:color w:val="000000"/>
        </w:rPr>
        <w:t xml:space="preserve"> </w:t>
      </w:r>
      <w:r w:rsidR="0057597A" w:rsidRPr="0057597A">
        <w:rPr>
          <w:rFonts w:ascii="Book Antiqua" w:eastAsia="Book Antiqua" w:hAnsi="Book Antiqua" w:cs="Book Antiqua"/>
          <w:color w:val="000000"/>
        </w:rPr>
        <w:t>0.038) (Table 1).</w:t>
      </w:r>
    </w:p>
    <w:p w14:paraId="37B8CED7" w14:textId="77777777" w:rsidR="0057597A" w:rsidRPr="0057597A" w:rsidRDefault="0057597A" w:rsidP="0057597A">
      <w:pPr>
        <w:spacing w:line="360" w:lineRule="auto"/>
        <w:jc w:val="both"/>
        <w:rPr>
          <w:rFonts w:ascii="Book Antiqua" w:eastAsia="Book Antiqua" w:hAnsi="Book Antiqua" w:cs="Book Antiqua"/>
          <w:b/>
          <w:bCs/>
          <w:color w:val="000000"/>
        </w:rPr>
      </w:pPr>
    </w:p>
    <w:p w14:paraId="47E3CD6B" w14:textId="77777777" w:rsidR="0057597A" w:rsidRPr="0057597A" w:rsidRDefault="0057597A" w:rsidP="0057597A">
      <w:pPr>
        <w:spacing w:line="360" w:lineRule="auto"/>
        <w:jc w:val="both"/>
        <w:rPr>
          <w:rFonts w:ascii="Book Antiqua" w:eastAsia="等线" w:hAnsi="Book Antiqua"/>
          <w:i/>
          <w:iCs/>
        </w:rPr>
      </w:pPr>
      <w:r w:rsidRPr="0057597A">
        <w:rPr>
          <w:rFonts w:ascii="Book Antiqua" w:eastAsia="Book Antiqua" w:hAnsi="Book Antiqua" w:cs="Book Antiqua"/>
          <w:b/>
          <w:bCs/>
          <w:i/>
          <w:iCs/>
          <w:color w:val="000000"/>
        </w:rPr>
        <w:t>Comparison of sputum suction with negative pressure between the two groups</w:t>
      </w:r>
    </w:p>
    <w:p w14:paraId="094C6E5F" w14:textId="2311016C" w:rsidR="0057597A" w:rsidRPr="0057597A" w:rsidRDefault="0057597A" w:rsidP="0057597A">
      <w:pPr>
        <w:spacing w:line="360" w:lineRule="auto"/>
        <w:jc w:val="both"/>
        <w:rPr>
          <w:rFonts w:ascii="Book Antiqua" w:eastAsia="Book Antiqua" w:hAnsi="Book Antiqua" w:cs="Book Antiqua"/>
          <w:color w:val="000000"/>
        </w:rPr>
      </w:pPr>
      <w:r w:rsidRPr="0057597A">
        <w:rPr>
          <w:rFonts w:ascii="Book Antiqua" w:eastAsia="Book Antiqua" w:hAnsi="Book Antiqua" w:cs="Book Antiqua"/>
          <w:color w:val="000000"/>
        </w:rPr>
        <w:t>The rate of sputum suction was 22.95% (</w:t>
      </w:r>
      <w:r w:rsidRPr="00B064DB">
        <w:rPr>
          <w:rFonts w:ascii="Book Antiqua" w:eastAsia="Book Antiqua" w:hAnsi="Book Antiqua" w:cs="Book Antiqua"/>
          <w:i/>
          <w:color w:val="000000"/>
        </w:rPr>
        <w:t>n</w:t>
      </w:r>
      <w:r w:rsidR="00A8770C">
        <w:rPr>
          <w:rFonts w:ascii="Book Antiqua" w:eastAsia="Book Antiqua" w:hAnsi="Book Antiqua" w:cs="Book Antiqua"/>
          <w:color w:val="000000"/>
        </w:rPr>
        <w:t xml:space="preserve"> </w:t>
      </w:r>
      <w:r w:rsidRPr="0057597A">
        <w:rPr>
          <w:rFonts w:ascii="Book Antiqua" w:eastAsia="Book Antiqua" w:hAnsi="Book Antiqua" w:cs="Book Antiqua"/>
          <w:color w:val="000000"/>
        </w:rPr>
        <w:t>=</w:t>
      </w:r>
      <w:r w:rsidR="00A8770C">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14) in the refined </w:t>
      </w:r>
      <w:r w:rsidR="00A8770C">
        <w:rPr>
          <w:rFonts w:ascii="Book Antiqua" w:eastAsia="Book Antiqua" w:hAnsi="Book Antiqua" w:cs="Book Antiqua"/>
          <w:color w:val="000000"/>
        </w:rPr>
        <w:t xml:space="preserve">care </w:t>
      </w:r>
      <w:r w:rsidRPr="0057597A">
        <w:rPr>
          <w:rFonts w:ascii="Book Antiqua" w:eastAsia="Book Antiqua" w:hAnsi="Book Antiqua" w:cs="Book Antiqua"/>
          <w:color w:val="000000"/>
        </w:rPr>
        <w:t>group and was lower than the rate of 44.07% (</w:t>
      </w:r>
      <w:r w:rsidRPr="00B064DB">
        <w:rPr>
          <w:rFonts w:ascii="Book Antiqua" w:eastAsia="Book Antiqua" w:hAnsi="Book Antiqua" w:cs="Book Antiqua"/>
          <w:i/>
          <w:color w:val="000000"/>
        </w:rPr>
        <w:t>n</w:t>
      </w:r>
      <w:r w:rsidR="00A8770C">
        <w:rPr>
          <w:rFonts w:ascii="Book Antiqua" w:eastAsia="Book Antiqua" w:hAnsi="Book Antiqua" w:cs="Book Antiqua"/>
          <w:color w:val="000000"/>
        </w:rPr>
        <w:t xml:space="preserve"> </w:t>
      </w:r>
      <w:r w:rsidRPr="0057597A">
        <w:rPr>
          <w:rFonts w:ascii="Book Antiqua" w:eastAsia="Book Antiqua" w:hAnsi="Book Antiqua" w:cs="Book Antiqua"/>
          <w:color w:val="000000"/>
        </w:rPr>
        <w:t>=</w:t>
      </w:r>
      <w:r w:rsidR="00A8770C">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26) in the routine </w:t>
      </w:r>
      <w:r w:rsidR="00B064DB">
        <w:rPr>
          <w:rFonts w:ascii="Book Antiqua" w:eastAsia="Book Antiqua" w:hAnsi="Book Antiqua" w:cs="Book Antiqua"/>
          <w:color w:val="000000"/>
        </w:rPr>
        <w:t xml:space="preserve">care </w:t>
      </w:r>
      <w:r w:rsidRPr="0057597A">
        <w:rPr>
          <w:rFonts w:ascii="Book Antiqua" w:eastAsia="Book Antiqua" w:hAnsi="Book Antiqua" w:cs="Book Antiqua"/>
          <w:color w:val="000000"/>
        </w:rPr>
        <w:t>group; the difference was statistically significant (</w:t>
      </w:r>
      <w:r w:rsidRPr="0057597A">
        <w:rPr>
          <w:rFonts w:ascii="Book Antiqua" w:eastAsia="Book Antiqua" w:hAnsi="Book Antiqua" w:cs="Book Antiqua"/>
          <w:i/>
          <w:iCs/>
          <w:color w:val="000000"/>
        </w:rPr>
        <w:t>P</w:t>
      </w:r>
      <w:r w:rsidR="00A8770C">
        <w:rPr>
          <w:rFonts w:ascii="Book Antiqua" w:eastAsia="Book Antiqua" w:hAnsi="Book Antiqua" w:cs="Book Antiqua"/>
          <w:i/>
          <w:iCs/>
          <w:color w:val="000000"/>
        </w:rPr>
        <w:t xml:space="preserve"> </w:t>
      </w:r>
      <w:r w:rsidRPr="0057597A">
        <w:rPr>
          <w:rFonts w:ascii="Book Antiqua" w:eastAsia="Book Antiqua" w:hAnsi="Book Antiqua" w:cs="Book Antiqua"/>
          <w:color w:val="000000"/>
        </w:rPr>
        <w:t>=</w:t>
      </w:r>
      <w:r w:rsidR="00A8770C">
        <w:rPr>
          <w:rFonts w:ascii="Book Antiqua" w:eastAsia="Book Antiqua" w:hAnsi="Book Antiqua" w:cs="Book Antiqua"/>
          <w:color w:val="000000"/>
        </w:rPr>
        <w:t xml:space="preserve"> </w:t>
      </w:r>
      <w:r w:rsidRPr="0057597A">
        <w:rPr>
          <w:rFonts w:ascii="Book Antiqua" w:eastAsia="Book Antiqua" w:hAnsi="Book Antiqua" w:cs="Book Antiqua"/>
          <w:color w:val="000000"/>
        </w:rPr>
        <w:t>0.014) (Table 2).</w:t>
      </w:r>
    </w:p>
    <w:p w14:paraId="5432E696" w14:textId="77777777" w:rsidR="0057597A" w:rsidRPr="0057597A" w:rsidRDefault="0057597A" w:rsidP="0057597A">
      <w:pPr>
        <w:spacing w:line="360" w:lineRule="auto"/>
        <w:jc w:val="both"/>
        <w:rPr>
          <w:rFonts w:ascii="Book Antiqua" w:eastAsia="等线" w:hAnsi="Book Antiqua"/>
        </w:rPr>
      </w:pPr>
    </w:p>
    <w:p w14:paraId="3FC4EB8C" w14:textId="77777777" w:rsidR="0057597A" w:rsidRPr="0057597A" w:rsidRDefault="0057597A" w:rsidP="0057597A">
      <w:pPr>
        <w:spacing w:line="360" w:lineRule="auto"/>
        <w:jc w:val="both"/>
        <w:rPr>
          <w:rFonts w:ascii="Book Antiqua" w:eastAsia="等线" w:hAnsi="Book Antiqua"/>
          <w:i/>
          <w:iCs/>
        </w:rPr>
      </w:pPr>
      <w:r w:rsidRPr="0057597A">
        <w:rPr>
          <w:rFonts w:ascii="Book Antiqua" w:eastAsia="Book Antiqua" w:hAnsi="Book Antiqua" w:cs="Book Antiqua"/>
          <w:b/>
          <w:bCs/>
          <w:i/>
          <w:iCs/>
          <w:color w:val="000000"/>
        </w:rPr>
        <w:t>Arterial blood gas monitoring between the two groups</w:t>
      </w:r>
    </w:p>
    <w:p w14:paraId="008D38A6" w14:textId="27EEBAB0" w:rsidR="0057597A" w:rsidRPr="0057597A" w:rsidRDefault="0057597A" w:rsidP="0057597A">
      <w:pPr>
        <w:spacing w:line="360" w:lineRule="auto"/>
        <w:jc w:val="both"/>
        <w:rPr>
          <w:rFonts w:ascii="Book Antiqua" w:eastAsia="Book Antiqua" w:hAnsi="Book Antiqua" w:cs="Book Antiqua"/>
          <w:color w:val="000000"/>
        </w:rPr>
      </w:pPr>
      <w:r w:rsidRPr="0057597A">
        <w:rPr>
          <w:rFonts w:ascii="Book Antiqua" w:eastAsia="Book Antiqua" w:hAnsi="Book Antiqua" w:cs="Book Antiqua"/>
          <w:color w:val="000000"/>
        </w:rPr>
        <w:t>There was no significant difference in the PaO</w:t>
      </w:r>
      <w:r w:rsidRPr="0057597A">
        <w:rPr>
          <w:rFonts w:ascii="Book Antiqua" w:eastAsia="Book Antiqua" w:hAnsi="Book Antiqua" w:cs="Book Antiqua"/>
          <w:color w:val="000000"/>
          <w:vertAlign w:val="subscript"/>
        </w:rPr>
        <w:t>2</w:t>
      </w:r>
      <w:r w:rsidRPr="0057597A">
        <w:rPr>
          <w:rFonts w:ascii="Book Antiqua" w:eastAsia="Book Antiqua" w:hAnsi="Book Antiqua" w:cs="Book Antiqua"/>
          <w:color w:val="000000"/>
        </w:rPr>
        <w:t xml:space="preserve"> and PaCO</w:t>
      </w:r>
      <w:r w:rsidRPr="0057597A">
        <w:rPr>
          <w:rFonts w:ascii="Book Antiqua" w:eastAsia="Book Antiqua" w:hAnsi="Book Antiqua" w:cs="Book Antiqua"/>
          <w:color w:val="000000"/>
          <w:vertAlign w:val="subscript"/>
        </w:rPr>
        <w:t>2</w:t>
      </w:r>
      <w:r w:rsidRPr="0057597A">
        <w:rPr>
          <w:rFonts w:ascii="Book Antiqua" w:eastAsia="Book Antiqua" w:hAnsi="Book Antiqua" w:cs="Book Antiqua"/>
          <w:color w:val="000000"/>
        </w:rPr>
        <w:t xml:space="preserve"> values between the </w:t>
      </w:r>
      <w:r w:rsidR="00A8770C">
        <w:rPr>
          <w:rFonts w:ascii="Book Antiqua" w:eastAsia="Book Antiqua" w:hAnsi="Book Antiqua" w:cs="Book Antiqua"/>
          <w:color w:val="000000"/>
        </w:rPr>
        <w:t>two</w:t>
      </w:r>
      <w:r w:rsidRPr="0057597A">
        <w:rPr>
          <w:rFonts w:ascii="Book Antiqua" w:eastAsia="Book Antiqua" w:hAnsi="Book Antiqua" w:cs="Book Antiqua"/>
          <w:color w:val="000000"/>
        </w:rPr>
        <w:t xml:space="preserve"> group</w:t>
      </w:r>
      <w:r w:rsidR="00A8770C">
        <w:rPr>
          <w:rFonts w:ascii="Book Antiqua" w:eastAsia="Book Antiqua" w:hAnsi="Book Antiqua" w:cs="Book Antiqua"/>
          <w:color w:val="000000"/>
        </w:rPr>
        <w:t>s</w:t>
      </w:r>
      <w:r w:rsidRPr="0057597A">
        <w:rPr>
          <w:rFonts w:ascii="Book Antiqua" w:eastAsia="Book Antiqua" w:hAnsi="Book Antiqua" w:cs="Book Antiqua"/>
          <w:color w:val="000000"/>
        </w:rPr>
        <w:t xml:space="preserve"> before intervention. In addition, there was no significant difference in the values of PaO</w:t>
      </w:r>
      <w:r w:rsidRPr="0057597A">
        <w:rPr>
          <w:rFonts w:ascii="Book Antiqua" w:eastAsia="Book Antiqua" w:hAnsi="Book Antiqua" w:cs="Book Antiqua"/>
          <w:color w:val="000000"/>
          <w:vertAlign w:val="subscript"/>
        </w:rPr>
        <w:t>2</w:t>
      </w:r>
      <w:r w:rsidRPr="0057597A">
        <w:rPr>
          <w:rFonts w:ascii="Book Antiqua" w:eastAsia="Book Antiqua" w:hAnsi="Book Antiqua" w:cs="Book Antiqua"/>
          <w:color w:val="000000"/>
        </w:rPr>
        <w:t xml:space="preserve"> and PaCO</w:t>
      </w:r>
      <w:r w:rsidRPr="0057597A">
        <w:rPr>
          <w:rFonts w:ascii="Book Antiqua" w:eastAsia="Book Antiqua" w:hAnsi="Book Antiqua" w:cs="Book Antiqua"/>
          <w:color w:val="000000"/>
          <w:vertAlign w:val="subscript"/>
        </w:rPr>
        <w:t>2</w:t>
      </w:r>
      <w:r w:rsidRPr="0057597A">
        <w:rPr>
          <w:rFonts w:ascii="Book Antiqua" w:eastAsia="Book Antiqua" w:hAnsi="Book Antiqua" w:cs="Book Antiqua"/>
          <w:color w:val="000000"/>
        </w:rPr>
        <w:t xml:space="preserve"> between the </w:t>
      </w:r>
      <w:r w:rsidR="00A8770C">
        <w:rPr>
          <w:rFonts w:ascii="Book Antiqua" w:eastAsia="Book Antiqua" w:hAnsi="Book Antiqua" w:cs="Book Antiqua"/>
          <w:color w:val="000000"/>
        </w:rPr>
        <w:t>two</w:t>
      </w:r>
      <w:r w:rsidRPr="0057597A">
        <w:rPr>
          <w:rFonts w:ascii="Book Antiqua" w:eastAsia="Book Antiqua" w:hAnsi="Book Antiqua" w:cs="Book Antiqua"/>
          <w:color w:val="000000"/>
        </w:rPr>
        <w:t xml:space="preserve"> group</w:t>
      </w:r>
      <w:r w:rsidR="00A8770C">
        <w:rPr>
          <w:rFonts w:ascii="Book Antiqua" w:eastAsia="Book Antiqua" w:hAnsi="Book Antiqua" w:cs="Book Antiqua"/>
          <w:color w:val="000000"/>
        </w:rPr>
        <w:t>s</w:t>
      </w:r>
      <w:r w:rsidRPr="0057597A">
        <w:rPr>
          <w:rFonts w:ascii="Book Antiqua" w:eastAsia="Book Antiqua" w:hAnsi="Book Antiqua" w:cs="Book Antiqua"/>
          <w:color w:val="000000"/>
        </w:rPr>
        <w:t xml:space="preserve"> after 7 </w:t>
      </w:r>
      <w:r w:rsidR="00A8770C" w:rsidRPr="0057597A">
        <w:rPr>
          <w:rFonts w:ascii="Book Antiqua" w:eastAsia="Book Antiqua" w:hAnsi="Book Antiqua" w:cs="Book Antiqua"/>
          <w:color w:val="000000"/>
        </w:rPr>
        <w:t>d</w:t>
      </w:r>
      <w:r w:rsidR="00A8770C">
        <w:rPr>
          <w:rFonts w:ascii="Book Antiqua" w:eastAsia="Book Antiqua" w:hAnsi="Book Antiqua" w:cs="Book Antiqua"/>
          <w:color w:val="000000"/>
        </w:rPr>
        <w:t xml:space="preserve"> </w:t>
      </w:r>
      <w:r w:rsidRPr="0057597A">
        <w:rPr>
          <w:rFonts w:ascii="Book Antiqua" w:eastAsia="Book Antiqua" w:hAnsi="Book Antiqua" w:cs="Book Antiqua"/>
          <w:color w:val="000000"/>
        </w:rPr>
        <w:t>of intervention (Table 3).</w:t>
      </w:r>
    </w:p>
    <w:p w14:paraId="44C2E32A" w14:textId="77777777" w:rsidR="0057597A" w:rsidRPr="0057597A" w:rsidRDefault="0057597A" w:rsidP="0057597A">
      <w:pPr>
        <w:spacing w:line="360" w:lineRule="auto"/>
        <w:jc w:val="both"/>
        <w:rPr>
          <w:rFonts w:ascii="Book Antiqua" w:eastAsia="等线" w:hAnsi="Book Antiqua"/>
        </w:rPr>
      </w:pPr>
    </w:p>
    <w:p w14:paraId="03919835" w14:textId="0C7CCD0E" w:rsidR="0057597A" w:rsidRPr="0057597A" w:rsidRDefault="0057597A" w:rsidP="0057597A">
      <w:pPr>
        <w:spacing w:line="360" w:lineRule="auto"/>
        <w:jc w:val="both"/>
        <w:rPr>
          <w:rFonts w:ascii="Book Antiqua" w:eastAsia="等线" w:hAnsi="Book Antiqua"/>
          <w:i/>
          <w:iCs/>
        </w:rPr>
      </w:pPr>
      <w:r w:rsidRPr="0057597A">
        <w:rPr>
          <w:rFonts w:ascii="Book Antiqua" w:eastAsia="Book Antiqua" w:hAnsi="Book Antiqua" w:cs="Book Antiqua"/>
          <w:b/>
          <w:bCs/>
          <w:i/>
          <w:iCs/>
          <w:color w:val="000000"/>
        </w:rPr>
        <w:t>Comparison of</w:t>
      </w:r>
      <w:r w:rsidR="00A8770C">
        <w:rPr>
          <w:rFonts w:ascii="Book Antiqua" w:eastAsia="Book Antiqua" w:hAnsi="Book Antiqua" w:cs="Book Antiqua"/>
          <w:b/>
          <w:bCs/>
          <w:i/>
          <w:iCs/>
          <w:color w:val="000000"/>
        </w:rPr>
        <w:t xml:space="preserve"> </w:t>
      </w:r>
      <w:r w:rsidRPr="0057597A">
        <w:rPr>
          <w:rFonts w:ascii="Book Antiqua" w:eastAsia="Book Antiqua" w:hAnsi="Book Antiqua" w:cs="Book Antiqua"/>
          <w:b/>
          <w:bCs/>
          <w:i/>
          <w:iCs/>
          <w:color w:val="000000"/>
        </w:rPr>
        <w:t>MRC score between the two groups</w:t>
      </w:r>
    </w:p>
    <w:p w14:paraId="0388CEF2" w14:textId="14E701F0" w:rsidR="0057597A" w:rsidRPr="0057597A" w:rsidRDefault="0057597A" w:rsidP="0057597A">
      <w:pPr>
        <w:spacing w:line="360" w:lineRule="auto"/>
        <w:jc w:val="both"/>
        <w:rPr>
          <w:rFonts w:ascii="Book Antiqua" w:eastAsia="Book Antiqua" w:hAnsi="Book Antiqua" w:cs="Book Antiqua"/>
          <w:color w:val="000000"/>
        </w:rPr>
      </w:pPr>
      <w:r w:rsidRPr="0057597A">
        <w:rPr>
          <w:rFonts w:ascii="Book Antiqua" w:eastAsia="Book Antiqua" w:hAnsi="Book Antiqua" w:cs="Book Antiqua"/>
          <w:color w:val="000000"/>
        </w:rPr>
        <w:t xml:space="preserve">There was no significant difference in the MRC scores between the </w:t>
      </w:r>
      <w:r w:rsidR="00A8770C">
        <w:rPr>
          <w:rFonts w:ascii="Book Antiqua" w:eastAsia="Book Antiqua" w:hAnsi="Book Antiqua" w:cs="Book Antiqua"/>
          <w:color w:val="000000"/>
        </w:rPr>
        <w:t>two</w:t>
      </w:r>
      <w:r w:rsidRPr="0057597A">
        <w:rPr>
          <w:rFonts w:ascii="Book Antiqua" w:eastAsia="Book Antiqua" w:hAnsi="Book Antiqua" w:cs="Book Antiqua"/>
          <w:color w:val="000000"/>
        </w:rPr>
        <w:t xml:space="preserve"> group</w:t>
      </w:r>
      <w:r w:rsidR="00A8770C">
        <w:rPr>
          <w:rFonts w:ascii="Book Antiqua" w:eastAsia="Book Antiqua" w:hAnsi="Book Antiqua" w:cs="Book Antiqua"/>
          <w:color w:val="000000"/>
        </w:rPr>
        <w:t>s</w:t>
      </w:r>
      <w:r w:rsidRPr="0057597A">
        <w:rPr>
          <w:rFonts w:ascii="Book Antiqua" w:eastAsia="Book Antiqua" w:hAnsi="Book Antiqua" w:cs="Book Antiqua"/>
          <w:color w:val="000000"/>
        </w:rPr>
        <w:t xml:space="preserve"> before intervention. However, the MRC score of the refined </w:t>
      </w:r>
      <w:r w:rsidR="00A8770C">
        <w:rPr>
          <w:rFonts w:ascii="Book Antiqua" w:eastAsia="Book Antiqua" w:hAnsi="Book Antiqua" w:cs="Book Antiqua"/>
          <w:color w:val="000000"/>
        </w:rPr>
        <w:t xml:space="preserve">care </w:t>
      </w:r>
      <w:r w:rsidRPr="0057597A">
        <w:rPr>
          <w:rFonts w:ascii="Book Antiqua" w:eastAsia="Book Antiqua" w:hAnsi="Book Antiqua" w:cs="Book Antiqua"/>
          <w:color w:val="000000"/>
        </w:rPr>
        <w:t xml:space="preserve">group was lower than that of the routine </w:t>
      </w:r>
      <w:r w:rsidR="00A8770C">
        <w:rPr>
          <w:rFonts w:ascii="Book Antiqua" w:eastAsia="Book Antiqua" w:hAnsi="Book Antiqua" w:cs="Book Antiqua"/>
          <w:color w:val="000000"/>
        </w:rPr>
        <w:t xml:space="preserve">care </w:t>
      </w:r>
      <w:r w:rsidRPr="0057597A">
        <w:rPr>
          <w:rFonts w:ascii="Book Antiqua" w:eastAsia="Book Antiqua" w:hAnsi="Book Antiqua" w:cs="Book Antiqua"/>
          <w:color w:val="000000"/>
        </w:rPr>
        <w:t xml:space="preserve">group after 7 </w:t>
      </w:r>
      <w:r w:rsidR="00A8770C" w:rsidRPr="0057597A">
        <w:rPr>
          <w:rFonts w:ascii="Book Antiqua" w:eastAsia="Book Antiqua" w:hAnsi="Book Antiqua" w:cs="Book Antiqua"/>
          <w:color w:val="000000"/>
        </w:rPr>
        <w:t>d</w:t>
      </w:r>
      <w:r w:rsidR="00A8770C">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of intervention, </w:t>
      </w:r>
      <w:r w:rsidR="00A8770C">
        <w:rPr>
          <w:rFonts w:ascii="Book Antiqua" w:eastAsia="Book Antiqua" w:hAnsi="Book Antiqua" w:cs="Book Antiqua"/>
          <w:color w:val="000000"/>
        </w:rPr>
        <w:t>but</w:t>
      </w:r>
      <w:r w:rsidR="00A8770C"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the difference was not statistically significant (</w:t>
      </w:r>
      <w:r w:rsidRPr="0057597A">
        <w:rPr>
          <w:rFonts w:ascii="Book Antiqua" w:eastAsia="Book Antiqua" w:hAnsi="Book Antiqua" w:cs="Book Antiqua"/>
          <w:i/>
          <w:iCs/>
          <w:color w:val="000000"/>
        </w:rPr>
        <w:t>P</w:t>
      </w:r>
      <w:r w:rsidRPr="0057597A">
        <w:rPr>
          <w:rFonts w:ascii="Book Antiqua" w:eastAsia="Book Antiqua" w:hAnsi="Book Antiqua" w:cs="Book Antiqua"/>
          <w:color w:val="000000"/>
        </w:rPr>
        <w:t xml:space="preserve"> &gt;</w:t>
      </w:r>
      <w:r w:rsidR="00A8770C">
        <w:rPr>
          <w:rFonts w:ascii="Book Antiqua" w:eastAsia="Book Antiqua" w:hAnsi="Book Antiqua" w:cs="Book Antiqua"/>
          <w:color w:val="000000"/>
        </w:rPr>
        <w:t xml:space="preserve"> </w:t>
      </w:r>
      <w:r w:rsidRPr="0057597A">
        <w:rPr>
          <w:rFonts w:ascii="Book Antiqua" w:eastAsia="Book Antiqua" w:hAnsi="Book Antiqua" w:cs="Book Antiqua"/>
          <w:color w:val="000000"/>
        </w:rPr>
        <w:t>0.05) (Table 4).</w:t>
      </w:r>
    </w:p>
    <w:p w14:paraId="3277DB67" w14:textId="77777777" w:rsidR="0057597A" w:rsidRPr="0057597A" w:rsidRDefault="0057597A" w:rsidP="0057597A">
      <w:pPr>
        <w:spacing w:line="360" w:lineRule="auto"/>
        <w:jc w:val="both"/>
        <w:rPr>
          <w:rFonts w:ascii="Book Antiqua" w:eastAsia="等线" w:hAnsi="Book Antiqua"/>
        </w:rPr>
      </w:pPr>
    </w:p>
    <w:p w14:paraId="3B28CED1" w14:textId="68586161" w:rsidR="0057597A" w:rsidRPr="0057597A" w:rsidRDefault="0057597A" w:rsidP="0057597A">
      <w:pPr>
        <w:spacing w:line="360" w:lineRule="auto"/>
        <w:jc w:val="both"/>
        <w:rPr>
          <w:rFonts w:ascii="Book Antiqua" w:eastAsia="等线" w:hAnsi="Book Antiqua"/>
          <w:i/>
          <w:iCs/>
        </w:rPr>
      </w:pPr>
      <w:r w:rsidRPr="0057597A">
        <w:rPr>
          <w:rFonts w:ascii="Book Antiqua" w:eastAsia="Book Antiqua" w:hAnsi="Book Antiqua" w:cs="Book Antiqua"/>
          <w:b/>
          <w:bCs/>
          <w:i/>
          <w:iCs/>
          <w:color w:val="000000"/>
        </w:rPr>
        <w:t>Comparison of</w:t>
      </w:r>
      <w:r w:rsidR="00A8770C">
        <w:rPr>
          <w:rFonts w:ascii="Book Antiqua" w:eastAsia="Book Antiqua" w:hAnsi="Book Antiqua" w:cs="Book Antiqua"/>
          <w:b/>
          <w:bCs/>
          <w:i/>
          <w:iCs/>
          <w:color w:val="000000"/>
        </w:rPr>
        <w:t xml:space="preserve"> </w:t>
      </w:r>
      <w:r w:rsidRPr="0057597A">
        <w:rPr>
          <w:rFonts w:ascii="Book Antiqua" w:eastAsia="Book Antiqua" w:hAnsi="Book Antiqua" w:cs="Book Antiqua"/>
          <w:b/>
          <w:bCs/>
          <w:i/>
          <w:iCs/>
          <w:color w:val="000000"/>
        </w:rPr>
        <w:t>quality</w:t>
      </w:r>
      <w:r w:rsidR="00A8770C">
        <w:rPr>
          <w:rFonts w:ascii="Book Antiqua" w:eastAsia="Book Antiqua" w:hAnsi="Book Antiqua" w:cs="Book Antiqua"/>
          <w:b/>
          <w:bCs/>
          <w:i/>
          <w:iCs/>
          <w:color w:val="000000"/>
        </w:rPr>
        <w:t xml:space="preserve"> </w:t>
      </w:r>
      <w:r w:rsidRPr="0057597A">
        <w:rPr>
          <w:rFonts w:ascii="Book Antiqua" w:eastAsia="Book Antiqua" w:hAnsi="Book Antiqua" w:cs="Book Antiqua"/>
          <w:b/>
          <w:bCs/>
          <w:i/>
          <w:iCs/>
          <w:color w:val="000000"/>
        </w:rPr>
        <w:t>of</w:t>
      </w:r>
      <w:r w:rsidR="00A8770C">
        <w:rPr>
          <w:rFonts w:ascii="Book Antiqua" w:eastAsia="Book Antiqua" w:hAnsi="Book Antiqua" w:cs="Book Antiqua"/>
          <w:b/>
          <w:bCs/>
          <w:i/>
          <w:iCs/>
          <w:color w:val="000000"/>
        </w:rPr>
        <w:t xml:space="preserve"> </w:t>
      </w:r>
      <w:r w:rsidRPr="0057597A">
        <w:rPr>
          <w:rFonts w:ascii="Book Antiqua" w:eastAsia="Book Antiqua" w:hAnsi="Book Antiqua" w:cs="Book Antiqua"/>
          <w:b/>
          <w:bCs/>
          <w:i/>
          <w:iCs/>
          <w:color w:val="000000"/>
        </w:rPr>
        <w:t>life scores between the two groups</w:t>
      </w:r>
    </w:p>
    <w:p w14:paraId="2792FDF2" w14:textId="517284EE" w:rsidR="0057597A" w:rsidRPr="0057597A" w:rsidRDefault="0057597A" w:rsidP="0057597A">
      <w:pPr>
        <w:spacing w:line="360" w:lineRule="auto"/>
        <w:jc w:val="both"/>
        <w:rPr>
          <w:rFonts w:ascii="Book Antiqua" w:eastAsia="等线" w:hAnsi="Book Antiqua"/>
        </w:rPr>
      </w:pPr>
      <w:r w:rsidRPr="0057597A">
        <w:rPr>
          <w:rFonts w:ascii="Book Antiqua" w:eastAsia="Book Antiqua" w:hAnsi="Book Antiqua" w:cs="Book Antiqua"/>
          <w:color w:val="000000"/>
        </w:rPr>
        <w:t xml:space="preserve">There was no significant difference in the symptoms, activities, disease impact, </w:t>
      </w:r>
      <w:r w:rsidR="00A8770C">
        <w:rPr>
          <w:rFonts w:ascii="Book Antiqua" w:eastAsia="Book Antiqua" w:hAnsi="Book Antiqua" w:cs="Book Antiqua"/>
          <w:color w:val="000000"/>
        </w:rPr>
        <w:t>or</w:t>
      </w:r>
      <w:r w:rsidR="00A8770C"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total SGRQ scores between the </w:t>
      </w:r>
      <w:r w:rsidR="00A8770C">
        <w:rPr>
          <w:rFonts w:ascii="Book Antiqua" w:eastAsia="Book Antiqua" w:hAnsi="Book Antiqua" w:cs="Book Antiqua"/>
          <w:color w:val="000000"/>
        </w:rPr>
        <w:t>two</w:t>
      </w:r>
      <w:r w:rsidRPr="0057597A">
        <w:rPr>
          <w:rFonts w:ascii="Book Antiqua" w:eastAsia="Book Antiqua" w:hAnsi="Book Antiqua" w:cs="Book Antiqua"/>
          <w:color w:val="000000"/>
        </w:rPr>
        <w:t xml:space="preserve"> groups before the intervention. However, the symptoms, activities, and total SGRQ scores in the refined </w:t>
      </w:r>
      <w:r w:rsidR="00A8770C">
        <w:rPr>
          <w:rFonts w:ascii="Book Antiqua" w:eastAsia="Book Antiqua" w:hAnsi="Book Antiqua" w:cs="Book Antiqua"/>
          <w:color w:val="000000"/>
        </w:rPr>
        <w:t xml:space="preserve">care </w:t>
      </w:r>
      <w:r w:rsidRPr="0057597A">
        <w:rPr>
          <w:rFonts w:ascii="Book Antiqua" w:eastAsia="Book Antiqua" w:hAnsi="Book Antiqua" w:cs="Book Antiqua"/>
          <w:color w:val="000000"/>
        </w:rPr>
        <w:t xml:space="preserve">group were higher than those in the </w:t>
      </w:r>
      <w:r w:rsidRPr="0057597A">
        <w:rPr>
          <w:rFonts w:ascii="Book Antiqua" w:eastAsia="Book Antiqua" w:hAnsi="Book Antiqua" w:cs="Book Antiqua"/>
          <w:color w:val="000000"/>
        </w:rPr>
        <w:lastRenderedPageBreak/>
        <w:t xml:space="preserve">routine </w:t>
      </w:r>
      <w:r w:rsidR="00A8770C">
        <w:rPr>
          <w:rFonts w:ascii="Book Antiqua" w:eastAsia="Book Antiqua" w:hAnsi="Book Antiqua" w:cs="Book Antiqua"/>
          <w:color w:val="000000"/>
        </w:rPr>
        <w:t xml:space="preserve">care </w:t>
      </w:r>
      <w:r w:rsidRPr="0057597A">
        <w:rPr>
          <w:rFonts w:ascii="Book Antiqua" w:eastAsia="Book Antiqua" w:hAnsi="Book Antiqua" w:cs="Book Antiqua"/>
          <w:color w:val="000000"/>
        </w:rPr>
        <w:t xml:space="preserve">group after 7 </w:t>
      </w:r>
      <w:r w:rsidR="00A8770C" w:rsidRPr="0057597A">
        <w:rPr>
          <w:rFonts w:ascii="Book Antiqua" w:eastAsia="Book Antiqua" w:hAnsi="Book Antiqua" w:cs="Book Antiqua"/>
          <w:color w:val="000000"/>
        </w:rPr>
        <w:t>d</w:t>
      </w:r>
      <w:r w:rsidR="00A8770C">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of intervention, </w:t>
      </w:r>
      <w:r w:rsidR="00A8770C">
        <w:rPr>
          <w:rFonts w:ascii="Book Antiqua" w:eastAsia="Book Antiqua" w:hAnsi="Book Antiqua" w:cs="Book Antiqua"/>
          <w:color w:val="000000"/>
        </w:rPr>
        <w:t>but</w:t>
      </w:r>
      <w:r w:rsidR="00A8770C"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the difference was not statistically significant (</w:t>
      </w:r>
      <w:r w:rsidRPr="0057597A">
        <w:rPr>
          <w:rFonts w:ascii="Book Antiqua" w:eastAsia="Book Antiqua" w:hAnsi="Book Antiqua" w:cs="Book Antiqua"/>
          <w:i/>
          <w:iCs/>
          <w:color w:val="000000"/>
        </w:rPr>
        <w:t>P</w:t>
      </w:r>
      <w:r w:rsidRPr="0057597A">
        <w:rPr>
          <w:rFonts w:ascii="Book Antiqua" w:eastAsia="Book Antiqua" w:hAnsi="Book Antiqua" w:cs="Book Antiqua"/>
          <w:color w:val="000000"/>
        </w:rPr>
        <w:t xml:space="preserve"> &gt;</w:t>
      </w:r>
      <w:r w:rsidR="00A8770C">
        <w:rPr>
          <w:rFonts w:ascii="Book Antiqua" w:eastAsia="Book Antiqua" w:hAnsi="Book Antiqua" w:cs="Book Antiqua"/>
          <w:color w:val="000000"/>
        </w:rPr>
        <w:t xml:space="preserve"> </w:t>
      </w:r>
      <w:r w:rsidRPr="0057597A">
        <w:rPr>
          <w:rFonts w:ascii="Book Antiqua" w:eastAsia="Book Antiqua" w:hAnsi="Book Antiqua" w:cs="Book Antiqua"/>
          <w:color w:val="000000"/>
        </w:rPr>
        <w:t>0.05) (Table 5).</w:t>
      </w:r>
    </w:p>
    <w:p w14:paraId="4D24F478" w14:textId="77777777" w:rsidR="0057597A" w:rsidRPr="0057597A" w:rsidRDefault="0057597A" w:rsidP="0057597A">
      <w:pPr>
        <w:spacing w:line="360" w:lineRule="auto"/>
        <w:jc w:val="both"/>
        <w:rPr>
          <w:rFonts w:ascii="Book Antiqua" w:eastAsia="等线" w:hAnsi="Book Antiqua"/>
        </w:rPr>
      </w:pPr>
    </w:p>
    <w:p w14:paraId="1DC38B58" w14:textId="77777777" w:rsidR="0057597A" w:rsidRPr="0057597A" w:rsidRDefault="0057597A" w:rsidP="0057597A">
      <w:pPr>
        <w:spacing w:line="360" w:lineRule="auto"/>
        <w:jc w:val="both"/>
        <w:rPr>
          <w:rFonts w:ascii="Book Antiqua" w:eastAsia="等线" w:hAnsi="Book Antiqua"/>
        </w:rPr>
      </w:pPr>
      <w:r w:rsidRPr="0057597A">
        <w:rPr>
          <w:rFonts w:ascii="Book Antiqua" w:eastAsia="Book Antiqua" w:hAnsi="Book Antiqua" w:cs="Book Antiqua"/>
          <w:b/>
          <w:caps/>
          <w:color w:val="000000"/>
          <w:u w:val="single"/>
        </w:rPr>
        <w:t>DISCUSSION</w:t>
      </w:r>
    </w:p>
    <w:p w14:paraId="71C56A16" w14:textId="738B3D32" w:rsidR="0057597A" w:rsidRPr="0057597A" w:rsidRDefault="0057597A" w:rsidP="0057597A">
      <w:pPr>
        <w:spacing w:line="360" w:lineRule="auto"/>
        <w:jc w:val="both"/>
        <w:rPr>
          <w:rFonts w:ascii="Book Antiqua" w:eastAsia="等线" w:hAnsi="Book Antiqua"/>
        </w:rPr>
      </w:pPr>
      <w:r w:rsidRPr="0057597A">
        <w:rPr>
          <w:rFonts w:ascii="Book Antiqua" w:eastAsia="Book Antiqua" w:hAnsi="Book Antiqua" w:cs="Book Antiqua"/>
          <w:color w:val="000000"/>
        </w:rPr>
        <w:t xml:space="preserve">In the course of treatment, in addition to strengthening the treatment and monitoring the disease, clinical medical staff should also carry out comprehensive intervention on the nutritional status and quality of life of patients because of the particularity of </w:t>
      </w:r>
      <w:proofErr w:type="gramStart"/>
      <w:r w:rsidRPr="0057597A">
        <w:rPr>
          <w:rFonts w:ascii="Book Antiqua" w:eastAsia="Book Antiqua" w:hAnsi="Book Antiqua" w:cs="Book Antiqua"/>
          <w:color w:val="000000"/>
        </w:rPr>
        <w:t>AECOPD</w:t>
      </w:r>
      <w:r w:rsidRPr="0057597A">
        <w:rPr>
          <w:rFonts w:ascii="Book Antiqua" w:eastAsia="Book Antiqua" w:hAnsi="Book Antiqua" w:cs="Book Antiqua"/>
          <w:color w:val="000000"/>
          <w:vertAlign w:val="superscript"/>
        </w:rPr>
        <w:t>[</w:t>
      </w:r>
      <w:proofErr w:type="gramEnd"/>
      <w:r w:rsidRPr="0057597A">
        <w:rPr>
          <w:rFonts w:ascii="Book Antiqua" w:eastAsia="Book Antiqua" w:hAnsi="Book Antiqua" w:cs="Book Antiqua"/>
          <w:color w:val="000000"/>
          <w:vertAlign w:val="superscript"/>
        </w:rPr>
        <w:t>18]</w:t>
      </w:r>
      <w:r w:rsidRPr="0057597A">
        <w:rPr>
          <w:rFonts w:ascii="Book Antiqua" w:eastAsia="Book Antiqua" w:hAnsi="Book Antiqua" w:cs="Book Antiqua"/>
          <w:color w:val="000000"/>
        </w:rPr>
        <w:t xml:space="preserve">. </w:t>
      </w:r>
      <w:r w:rsidR="00A8770C">
        <w:rPr>
          <w:rFonts w:ascii="Book Antiqua" w:eastAsia="Book Antiqua" w:hAnsi="Book Antiqua" w:cs="Book Antiqua"/>
          <w:color w:val="000000"/>
        </w:rPr>
        <w:t>S</w:t>
      </w:r>
      <w:r w:rsidRPr="0057597A">
        <w:rPr>
          <w:rFonts w:ascii="Book Antiqua" w:eastAsia="Book Antiqua" w:hAnsi="Book Antiqua" w:cs="Book Antiqua"/>
          <w:color w:val="000000"/>
        </w:rPr>
        <w:t>tud</w:t>
      </w:r>
      <w:r w:rsidR="00A8770C">
        <w:rPr>
          <w:rFonts w:ascii="Book Antiqua" w:eastAsia="Book Antiqua" w:hAnsi="Book Antiqua" w:cs="Book Antiqua"/>
          <w:color w:val="000000"/>
        </w:rPr>
        <w:t>ies have</w:t>
      </w:r>
      <w:r w:rsidRPr="0057597A">
        <w:rPr>
          <w:rFonts w:ascii="Book Antiqua" w:eastAsia="Book Antiqua" w:hAnsi="Book Antiqua" w:cs="Book Antiqua"/>
          <w:color w:val="000000"/>
        </w:rPr>
        <w:t xml:space="preserve"> described the use of synchronous health education for stroke patients through refined nursing strategies, which can effectively reduce the occurrence of depression and improve the patients’ quality of life. In addition, studies have been conducted on the implementation of refined nursing strategies for patients with asthma to improve their knowledge of asthma and related treatment methods, as well as increase their cooperation with nursing </w:t>
      </w:r>
      <w:proofErr w:type="gramStart"/>
      <w:r w:rsidRPr="0057597A">
        <w:rPr>
          <w:rFonts w:ascii="Book Antiqua" w:eastAsia="Book Antiqua" w:hAnsi="Book Antiqua" w:cs="Book Antiqua"/>
          <w:color w:val="000000"/>
        </w:rPr>
        <w:t>interventions</w:t>
      </w:r>
      <w:r w:rsidRPr="0057597A">
        <w:rPr>
          <w:rFonts w:ascii="Book Antiqua" w:eastAsia="Book Antiqua" w:hAnsi="Book Antiqua" w:cs="Book Antiqua"/>
          <w:color w:val="000000"/>
          <w:vertAlign w:val="superscript"/>
        </w:rPr>
        <w:t>[</w:t>
      </w:r>
      <w:proofErr w:type="gramEnd"/>
      <w:r w:rsidRPr="0057597A">
        <w:rPr>
          <w:rFonts w:ascii="Book Antiqua" w:eastAsia="Book Antiqua" w:hAnsi="Book Antiqua" w:cs="Book Antiqua"/>
          <w:color w:val="000000"/>
          <w:vertAlign w:val="superscript"/>
        </w:rPr>
        <w:t>19,20]</w:t>
      </w:r>
      <w:r w:rsidRPr="0057597A">
        <w:rPr>
          <w:rFonts w:ascii="Book Antiqua" w:eastAsia="Book Antiqua" w:hAnsi="Book Antiqua" w:cs="Book Antiqua"/>
          <w:color w:val="000000"/>
        </w:rPr>
        <w:t>. It has been observed that a sound nursing strategy is very important for improving the quality of clinical care. However, there are relatively few clinical reports on the implementation of refined nursing strategies for AECOPD patients in China.</w:t>
      </w:r>
    </w:p>
    <w:p w14:paraId="28375525" w14:textId="5E7048ED" w:rsidR="00A8770C" w:rsidRPr="0057597A" w:rsidRDefault="0057597A" w:rsidP="00B064DB">
      <w:pPr>
        <w:spacing w:line="360" w:lineRule="auto"/>
        <w:ind w:firstLineChars="118" w:firstLine="283"/>
        <w:jc w:val="both"/>
        <w:rPr>
          <w:rFonts w:ascii="Book Antiqua" w:eastAsia="等线" w:hAnsi="Book Antiqua"/>
        </w:rPr>
      </w:pPr>
      <w:r w:rsidRPr="0057597A">
        <w:rPr>
          <w:rFonts w:ascii="Book Antiqua" w:eastAsia="Book Antiqua" w:hAnsi="Book Antiqua" w:cs="Book Antiqua"/>
          <w:color w:val="000000"/>
        </w:rPr>
        <w:t xml:space="preserve">In this research, we tried to observe the effect of a refined nursing strategy on patients’ clinical symptoms and quality of life, combined with the factors affecting the effective expectoration of patients. As a result, the expectoration effect of the refined </w:t>
      </w:r>
      <w:r w:rsidR="00B064DB">
        <w:rPr>
          <w:rFonts w:ascii="Book Antiqua" w:eastAsia="Book Antiqua" w:hAnsi="Book Antiqua" w:cs="Book Antiqua"/>
          <w:color w:val="000000"/>
        </w:rPr>
        <w:t xml:space="preserve">care </w:t>
      </w:r>
      <w:r w:rsidRPr="0057597A">
        <w:rPr>
          <w:rFonts w:ascii="Book Antiqua" w:eastAsia="Book Antiqua" w:hAnsi="Book Antiqua" w:cs="Book Antiqua"/>
          <w:color w:val="000000"/>
        </w:rPr>
        <w:t xml:space="preserve">group was better than that of the routine </w:t>
      </w:r>
      <w:r w:rsidR="00B064DB">
        <w:rPr>
          <w:rFonts w:ascii="Book Antiqua" w:eastAsia="Book Antiqua" w:hAnsi="Book Antiqua" w:cs="Book Antiqua"/>
          <w:color w:val="000000"/>
        </w:rPr>
        <w:t xml:space="preserve">care </w:t>
      </w:r>
      <w:r w:rsidRPr="0057597A">
        <w:rPr>
          <w:rFonts w:ascii="Book Antiqua" w:eastAsia="Book Antiqua" w:hAnsi="Book Antiqua" w:cs="Book Antiqua"/>
          <w:color w:val="000000"/>
        </w:rPr>
        <w:t xml:space="preserve">group after 7 </w:t>
      </w:r>
      <w:r w:rsidR="00A8770C" w:rsidRPr="0057597A">
        <w:rPr>
          <w:rFonts w:ascii="Book Antiqua" w:eastAsia="Book Antiqua" w:hAnsi="Book Antiqua" w:cs="Book Antiqua"/>
          <w:color w:val="000000"/>
        </w:rPr>
        <w:t>d</w:t>
      </w:r>
      <w:r w:rsidR="00A8770C">
        <w:rPr>
          <w:rFonts w:ascii="Book Antiqua" w:eastAsia="Book Antiqua" w:hAnsi="Book Antiqua" w:cs="Book Antiqua"/>
          <w:color w:val="000000"/>
        </w:rPr>
        <w:t xml:space="preserve"> </w:t>
      </w:r>
      <w:r w:rsidRPr="0057597A">
        <w:rPr>
          <w:rFonts w:ascii="Book Antiqua" w:eastAsia="Book Antiqua" w:hAnsi="Book Antiqua" w:cs="Book Antiqua"/>
          <w:color w:val="000000"/>
        </w:rPr>
        <w:t>of intervention. Refined nursing strategies encourage patients to overcome fear, pain, and other factors, enhance their confidence in spontaneous expectoration, guide them to fix thoracic surgical incisions with both hands, and guide breathing training to enhance airway cilia clearance and promote sputum production. Moreover, sputum can also be excreted by proper chest percussion. Consequently, the viscous sputum stuck to the surface of the alveoli or near the bronchi can be removed.</w:t>
      </w:r>
    </w:p>
    <w:p w14:paraId="3986E365" w14:textId="6DA61CAF" w:rsidR="00A8770C" w:rsidRPr="0057597A" w:rsidRDefault="0057597A" w:rsidP="00B064DB">
      <w:pPr>
        <w:spacing w:line="360" w:lineRule="auto"/>
        <w:ind w:firstLineChars="118" w:firstLine="283"/>
        <w:jc w:val="both"/>
        <w:rPr>
          <w:rFonts w:ascii="Book Antiqua" w:eastAsia="等线" w:hAnsi="Book Antiqua"/>
        </w:rPr>
      </w:pPr>
      <w:r w:rsidRPr="0057597A">
        <w:rPr>
          <w:rFonts w:ascii="Book Antiqua" w:eastAsia="Book Antiqua" w:hAnsi="Book Antiqua" w:cs="Book Antiqua"/>
          <w:color w:val="000000"/>
        </w:rPr>
        <w:t>The results showed that there was no significant difference in the measured values of PaO</w:t>
      </w:r>
      <w:r w:rsidRPr="0057597A">
        <w:rPr>
          <w:rFonts w:ascii="Book Antiqua" w:eastAsia="Book Antiqua" w:hAnsi="Book Antiqua" w:cs="Book Antiqua"/>
          <w:color w:val="000000"/>
          <w:vertAlign w:val="subscript"/>
        </w:rPr>
        <w:t>2</w:t>
      </w:r>
      <w:r w:rsidRPr="0057597A">
        <w:rPr>
          <w:rFonts w:ascii="Book Antiqua" w:eastAsia="Book Antiqua" w:hAnsi="Book Antiqua" w:cs="Book Antiqua"/>
          <w:color w:val="000000"/>
        </w:rPr>
        <w:t xml:space="preserve"> and PaCO</w:t>
      </w:r>
      <w:r w:rsidRPr="0057597A">
        <w:rPr>
          <w:rFonts w:ascii="Book Antiqua" w:eastAsia="Book Antiqua" w:hAnsi="Book Antiqua" w:cs="Book Antiqua"/>
          <w:color w:val="000000"/>
          <w:vertAlign w:val="subscript"/>
        </w:rPr>
        <w:t>2</w:t>
      </w:r>
      <w:r w:rsidRPr="0057597A">
        <w:rPr>
          <w:rFonts w:ascii="Book Antiqua" w:eastAsia="Book Antiqua" w:hAnsi="Book Antiqua" w:cs="Book Antiqua"/>
          <w:color w:val="000000"/>
        </w:rPr>
        <w:t xml:space="preserve"> between the two groups before and 7 </w:t>
      </w:r>
      <w:r w:rsidR="00A8770C" w:rsidRPr="0057597A">
        <w:rPr>
          <w:rFonts w:ascii="Book Antiqua" w:eastAsia="Book Antiqua" w:hAnsi="Book Antiqua" w:cs="Book Antiqua"/>
          <w:color w:val="000000"/>
        </w:rPr>
        <w:t>d</w:t>
      </w:r>
      <w:r w:rsidR="00A8770C">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after the intervention. The two groups of medical and nursing approaches can improve the blood gas parameters of </w:t>
      </w:r>
      <w:r w:rsidRPr="0057597A">
        <w:rPr>
          <w:rFonts w:ascii="Book Antiqua" w:eastAsia="Book Antiqua" w:hAnsi="Book Antiqua" w:cs="Book Antiqua"/>
          <w:color w:val="000000"/>
        </w:rPr>
        <w:lastRenderedPageBreak/>
        <w:t>patients. Effective treatment reduces the secretion of respiratory allergic substances, reduces wheezing, and can improve inhalation of drugs in the lungs to act as expectorants. In addition, in the refined nursing strategy, the sputum on the airway mucosa is released and excreted by gentle chest percussion on the back of the patient, which can effectively reduce airway pressure, improve respiratory muscle strength, reduce CO</w:t>
      </w:r>
      <w:r w:rsidRPr="0057597A">
        <w:rPr>
          <w:rFonts w:ascii="Book Antiqua" w:eastAsia="Book Antiqua" w:hAnsi="Book Antiqua" w:cs="Book Antiqua"/>
          <w:color w:val="000000"/>
          <w:vertAlign w:val="subscript"/>
        </w:rPr>
        <w:t>2</w:t>
      </w:r>
      <w:r w:rsidRPr="0057597A">
        <w:rPr>
          <w:rFonts w:ascii="Book Antiqua" w:eastAsia="Book Antiqua" w:hAnsi="Book Antiqua" w:cs="Book Antiqua"/>
          <w:color w:val="000000"/>
        </w:rPr>
        <w:t xml:space="preserve"> retention, and improve PaO</w:t>
      </w:r>
      <w:r w:rsidRPr="0057597A">
        <w:rPr>
          <w:rFonts w:ascii="Book Antiqua" w:eastAsia="Book Antiqua" w:hAnsi="Book Antiqua" w:cs="Book Antiqua"/>
          <w:color w:val="000000"/>
          <w:vertAlign w:val="subscript"/>
        </w:rPr>
        <w:t>2</w:t>
      </w:r>
      <w:r w:rsidRPr="0057597A">
        <w:rPr>
          <w:rFonts w:ascii="Book Antiqua" w:eastAsia="Book Antiqua" w:hAnsi="Book Antiqua" w:cs="Book Antiqua"/>
          <w:color w:val="000000"/>
        </w:rPr>
        <w:t xml:space="preserve"> and PaCO</w:t>
      </w:r>
      <w:r w:rsidRPr="0057597A">
        <w:rPr>
          <w:rFonts w:ascii="Book Antiqua" w:eastAsia="Book Antiqua" w:hAnsi="Book Antiqua" w:cs="Book Antiqua"/>
          <w:color w:val="000000"/>
          <w:vertAlign w:val="subscript"/>
        </w:rPr>
        <w:t>2</w:t>
      </w:r>
      <w:r w:rsidRPr="0057597A">
        <w:rPr>
          <w:rFonts w:ascii="Book Antiqua" w:eastAsia="Book Antiqua" w:hAnsi="Book Antiqua" w:cs="Book Antiqua"/>
          <w:color w:val="000000"/>
        </w:rPr>
        <w:t xml:space="preserve"> levels. The patients’ understanding of ventilators improved, and the compliance of patients with treatment improved after careful nursing intervention.</w:t>
      </w:r>
    </w:p>
    <w:p w14:paraId="3245682B" w14:textId="4F5A7894" w:rsidR="00DF6865" w:rsidRPr="0057597A" w:rsidRDefault="0057597A" w:rsidP="00B064DB">
      <w:pPr>
        <w:spacing w:line="360" w:lineRule="auto"/>
        <w:ind w:firstLineChars="118" w:firstLine="283"/>
        <w:jc w:val="both"/>
        <w:rPr>
          <w:rFonts w:ascii="Book Antiqua" w:eastAsia="等线" w:hAnsi="Book Antiqua"/>
        </w:rPr>
      </w:pPr>
      <w:r w:rsidRPr="0057597A">
        <w:rPr>
          <w:rFonts w:ascii="Book Antiqua" w:eastAsia="Book Antiqua" w:hAnsi="Book Antiqua" w:cs="Book Antiqua"/>
          <w:color w:val="000000"/>
        </w:rPr>
        <w:t>The results showed that there was no significant difference in the MRC score between the two groups</w:t>
      </w:r>
      <w:r w:rsidR="00DF6865">
        <w:rPr>
          <w:rFonts w:ascii="Book Antiqua" w:eastAsia="Book Antiqua" w:hAnsi="Book Antiqua" w:cs="Book Antiqua"/>
          <w:color w:val="000000"/>
        </w:rPr>
        <w:t xml:space="preserve"> either before or </w:t>
      </w:r>
      <w:r w:rsidRPr="0057597A">
        <w:rPr>
          <w:rFonts w:ascii="Book Antiqua" w:eastAsia="Book Antiqua" w:hAnsi="Book Antiqua" w:cs="Book Antiqua"/>
          <w:color w:val="000000"/>
        </w:rPr>
        <w:t xml:space="preserve">after 7 </w:t>
      </w:r>
      <w:r w:rsidR="00DF6865" w:rsidRPr="0057597A">
        <w:rPr>
          <w:rFonts w:ascii="Book Antiqua" w:eastAsia="Book Antiqua" w:hAnsi="Book Antiqua" w:cs="Book Antiqua"/>
          <w:color w:val="000000"/>
        </w:rPr>
        <w:t>d</w:t>
      </w:r>
      <w:r w:rsidR="00DF6865">
        <w:rPr>
          <w:rFonts w:ascii="Book Antiqua" w:eastAsia="Book Antiqua" w:hAnsi="Book Antiqua" w:cs="Book Antiqua"/>
          <w:color w:val="000000"/>
        </w:rPr>
        <w:t xml:space="preserve"> </w:t>
      </w:r>
      <w:r w:rsidRPr="0057597A">
        <w:rPr>
          <w:rFonts w:ascii="Book Antiqua" w:eastAsia="Book Antiqua" w:hAnsi="Book Antiqua" w:cs="Book Antiqua"/>
          <w:color w:val="000000"/>
        </w:rPr>
        <w:t>of intervention. Dyspnea is usually the main symptom of AECOPD and mainly manifests as airway mucosal inflammation and smooth muscle spasm. Atomization therapy dilates the airway in routine treatment, which can effectively relieve airway spasms and improve the breathing of patients. In AECOPD patients with bronchial mucous gland hyperplasia and airway secretion of a large amount of mucus, sputum easily blocks the airway. In addition, the drug can quickly reach the site of action and quickly take effect through aerosol inhalation. Refined nursing strategies and routine treatments have synergistic effects. Patients can be placed in a more comfortable environment, with full confidence in the treatment of diseases and increased compliance through psychological and environmental management. The application of respiratory tract management can significantly improve the oxygenation of patients, coupled with aerosol inhalation and other measures, to reduce sputum, effectively drain sputum from the depths of the airway, and obtain optimal results efficiently.</w:t>
      </w:r>
    </w:p>
    <w:p w14:paraId="77B50EE2" w14:textId="14AA8AE3" w:rsidR="00DF6865" w:rsidRPr="0057597A" w:rsidRDefault="0057597A" w:rsidP="00B064DB">
      <w:pPr>
        <w:spacing w:line="360" w:lineRule="auto"/>
        <w:ind w:firstLineChars="118" w:firstLine="283"/>
        <w:jc w:val="both"/>
        <w:rPr>
          <w:rFonts w:ascii="Book Antiqua" w:eastAsia="等线" w:hAnsi="Book Antiqua"/>
        </w:rPr>
      </w:pPr>
      <w:r w:rsidRPr="0057597A">
        <w:rPr>
          <w:rFonts w:ascii="Book Antiqua" w:eastAsia="Book Antiqua" w:hAnsi="Book Antiqua" w:cs="Book Antiqua"/>
          <w:color w:val="000000"/>
        </w:rPr>
        <w:t xml:space="preserve">AECOPD is mainly caused by infection, and its etiology is not affected by individual factors. Pathological changes include degeneration, necrosis, ulcer formation in bronchial mucosal epithelial cells, and increased mucous secretions. Patients often experience dyspnea, cough, and increased sputum. Drug treatment and effective nursing measures can improve patient prognosis. There was no significant difference in the symptoms, disease impact, activities, </w:t>
      </w:r>
      <w:r w:rsidR="00DF6865">
        <w:rPr>
          <w:rFonts w:ascii="Book Antiqua" w:eastAsia="Book Antiqua" w:hAnsi="Book Antiqua" w:cs="Book Antiqua"/>
          <w:color w:val="000000"/>
        </w:rPr>
        <w:t>or</w:t>
      </w:r>
      <w:r w:rsidR="00DF6865"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 xml:space="preserve">SGRQ total scores between the </w:t>
      </w:r>
      <w:r w:rsidR="00DF6865">
        <w:rPr>
          <w:rFonts w:ascii="Book Antiqua" w:eastAsia="Book Antiqua" w:hAnsi="Book Antiqua" w:cs="Book Antiqua"/>
          <w:color w:val="000000"/>
        </w:rPr>
        <w:t>two</w:t>
      </w:r>
      <w:r w:rsidRPr="0057597A">
        <w:rPr>
          <w:rFonts w:ascii="Book Antiqua" w:eastAsia="Book Antiqua" w:hAnsi="Book Antiqua" w:cs="Book Antiqua"/>
          <w:color w:val="000000"/>
        </w:rPr>
        <w:t xml:space="preserve"> groups </w:t>
      </w:r>
      <w:r w:rsidRPr="0057597A">
        <w:rPr>
          <w:rFonts w:ascii="Book Antiqua" w:eastAsia="Book Antiqua" w:hAnsi="Book Antiqua" w:cs="Book Antiqua"/>
          <w:color w:val="000000"/>
        </w:rPr>
        <w:lastRenderedPageBreak/>
        <w:t xml:space="preserve">before the intervention. In addition, the score of the refined </w:t>
      </w:r>
      <w:r w:rsidR="00DF6865">
        <w:rPr>
          <w:rFonts w:ascii="Book Antiqua" w:eastAsia="Book Antiqua" w:hAnsi="Book Antiqua" w:cs="Book Antiqua"/>
          <w:color w:val="000000"/>
        </w:rPr>
        <w:t xml:space="preserve">care </w:t>
      </w:r>
      <w:r w:rsidRPr="0057597A">
        <w:rPr>
          <w:rFonts w:ascii="Book Antiqua" w:eastAsia="Book Antiqua" w:hAnsi="Book Antiqua" w:cs="Book Antiqua"/>
          <w:color w:val="000000"/>
        </w:rPr>
        <w:t xml:space="preserve">group was higher than that of the routine </w:t>
      </w:r>
      <w:r w:rsidR="00B064DB">
        <w:rPr>
          <w:rFonts w:ascii="Book Antiqua" w:eastAsia="Book Antiqua" w:hAnsi="Book Antiqua" w:cs="Book Antiqua"/>
          <w:color w:val="000000"/>
        </w:rPr>
        <w:t xml:space="preserve">care </w:t>
      </w:r>
      <w:r w:rsidRPr="0057597A">
        <w:rPr>
          <w:rFonts w:ascii="Book Antiqua" w:eastAsia="Book Antiqua" w:hAnsi="Book Antiqua" w:cs="Book Antiqua"/>
          <w:color w:val="000000"/>
        </w:rPr>
        <w:t xml:space="preserve">group after </w:t>
      </w:r>
      <w:r w:rsidR="00DF6865">
        <w:rPr>
          <w:rFonts w:ascii="Book Antiqua" w:eastAsia="Book Antiqua" w:hAnsi="Book Antiqua" w:cs="Book Antiqua"/>
          <w:color w:val="000000"/>
        </w:rPr>
        <w:t>1</w:t>
      </w:r>
      <w:r w:rsidR="00DF6865" w:rsidRPr="0057597A">
        <w:rPr>
          <w:rFonts w:ascii="Book Antiqua" w:eastAsia="Book Antiqua" w:hAnsi="Book Antiqua" w:cs="Book Antiqua"/>
          <w:color w:val="000000"/>
        </w:rPr>
        <w:t xml:space="preserve"> </w:t>
      </w:r>
      <w:proofErr w:type="spellStart"/>
      <w:r w:rsidRPr="0057597A">
        <w:rPr>
          <w:rFonts w:ascii="Book Antiqua" w:eastAsia="Book Antiqua" w:hAnsi="Book Antiqua" w:cs="Book Antiqua"/>
          <w:color w:val="000000"/>
        </w:rPr>
        <w:t>wk</w:t>
      </w:r>
      <w:proofErr w:type="spellEnd"/>
      <w:r w:rsidRPr="0057597A">
        <w:rPr>
          <w:rFonts w:ascii="Book Antiqua" w:eastAsia="Book Antiqua" w:hAnsi="Book Antiqua" w:cs="Book Antiqua"/>
          <w:color w:val="000000"/>
        </w:rPr>
        <w:t xml:space="preserve"> of intervention, but the difference was not significant. The implementation of a refined nursing strategy of moderate respiratory function exercise can significantly reduce the incidence of dyspnea, improve exercise endurance, enhance physique, and improve quality of life. Exercise compliance is relatively low because most AECOPD patients do not fully understand the positive effects of respiratory exercise on disease rehabilitation. In the refined nursing strategy, appropriate psychological education should be carried out before respiratory function exercises to enhance patients’ understanding </w:t>
      </w:r>
      <w:r w:rsidR="00DF6865">
        <w:rPr>
          <w:rFonts w:ascii="Book Antiqua" w:eastAsia="Book Antiqua" w:hAnsi="Book Antiqua" w:cs="Book Antiqua"/>
          <w:color w:val="000000"/>
        </w:rPr>
        <w:t>of the</w:t>
      </w:r>
      <w:r w:rsidR="00DF6865" w:rsidRPr="0057597A">
        <w:rPr>
          <w:rFonts w:ascii="Book Antiqua" w:eastAsia="Book Antiqua" w:hAnsi="Book Antiqua" w:cs="Book Antiqua"/>
          <w:color w:val="000000"/>
        </w:rPr>
        <w:t xml:space="preserve"> </w:t>
      </w:r>
      <w:r w:rsidRPr="0057597A">
        <w:rPr>
          <w:rFonts w:ascii="Book Antiqua" w:eastAsia="Book Antiqua" w:hAnsi="Book Antiqua" w:cs="Book Antiqua"/>
          <w:color w:val="000000"/>
        </w:rPr>
        <w:t>importance of exercise.</w:t>
      </w:r>
    </w:p>
    <w:p w14:paraId="599E8480" w14:textId="086333AB" w:rsidR="0057597A" w:rsidRPr="0057597A" w:rsidRDefault="0057597A" w:rsidP="00B064DB">
      <w:pPr>
        <w:spacing w:line="360" w:lineRule="auto"/>
        <w:ind w:firstLineChars="118" w:firstLine="283"/>
        <w:jc w:val="both"/>
        <w:rPr>
          <w:rFonts w:ascii="Book Antiqua" w:eastAsia="等线" w:hAnsi="Book Antiqua"/>
        </w:rPr>
      </w:pPr>
      <w:r w:rsidRPr="0057597A">
        <w:rPr>
          <w:rFonts w:ascii="Book Antiqua" w:eastAsia="Book Antiqua" w:hAnsi="Book Antiqua" w:cs="Book Antiqua"/>
          <w:color w:val="000000"/>
        </w:rPr>
        <w:t xml:space="preserve">In AECOPD, the airway mucus is increased and thickened, </w:t>
      </w:r>
      <w:proofErr w:type="spellStart"/>
      <w:r w:rsidRPr="0057597A">
        <w:rPr>
          <w:rFonts w:ascii="Book Antiqua" w:eastAsia="Book Antiqua" w:hAnsi="Book Antiqua" w:cs="Book Antiqua"/>
          <w:color w:val="000000"/>
        </w:rPr>
        <w:t>ciliary</w:t>
      </w:r>
      <w:proofErr w:type="spellEnd"/>
      <w:r w:rsidRPr="0057597A">
        <w:rPr>
          <w:rFonts w:ascii="Book Antiqua" w:eastAsia="Book Antiqua" w:hAnsi="Book Antiqua" w:cs="Book Antiqua"/>
          <w:color w:val="000000"/>
        </w:rPr>
        <w:t xml:space="preserve"> movement is blocked, and sputum is not easily excreted. Promoting effective sputum drainage in patients with AECOPD is an important way to improve symptoms and the quality of life. Effective nursing strategies affect the recovery of patients after treatment implementation. There are few domestic clinical reports on the implementation of refined nursing strategies for patients with AECOPD. The results of this study show that refined nursing can effectively promote expectoration and improve clinical symptoms and quality of life through the implementation of different nursing methods for patients with AECOPD complicated with difficulty in expectoration, which is of significance in clinical treatment in the future.</w:t>
      </w:r>
    </w:p>
    <w:p w14:paraId="314E113F" w14:textId="77777777" w:rsidR="0057597A" w:rsidRPr="0057597A" w:rsidRDefault="0057597A" w:rsidP="0057597A">
      <w:pPr>
        <w:spacing w:line="360" w:lineRule="auto"/>
        <w:jc w:val="both"/>
        <w:rPr>
          <w:rFonts w:ascii="Book Antiqua" w:eastAsia="等线" w:hAnsi="Book Antiqua"/>
        </w:rPr>
      </w:pPr>
    </w:p>
    <w:p w14:paraId="1AF86333" w14:textId="77777777" w:rsidR="0057597A" w:rsidRPr="0057597A" w:rsidRDefault="0057597A" w:rsidP="0057597A">
      <w:pPr>
        <w:spacing w:line="360" w:lineRule="auto"/>
        <w:jc w:val="both"/>
        <w:rPr>
          <w:rFonts w:ascii="Book Antiqua" w:eastAsia="等线" w:hAnsi="Book Antiqua"/>
        </w:rPr>
      </w:pPr>
      <w:r w:rsidRPr="0057597A">
        <w:rPr>
          <w:rFonts w:ascii="Book Antiqua" w:eastAsia="Book Antiqua" w:hAnsi="Book Antiqua" w:cs="Book Antiqua"/>
          <w:b/>
          <w:caps/>
          <w:color w:val="000000"/>
          <w:u w:val="single"/>
        </w:rPr>
        <w:t>CONCLUSION</w:t>
      </w:r>
    </w:p>
    <w:p w14:paraId="46024FAD" w14:textId="60C1C949" w:rsidR="0057597A" w:rsidRPr="0057597A" w:rsidRDefault="0057597A" w:rsidP="0057597A">
      <w:pPr>
        <w:spacing w:line="360" w:lineRule="auto"/>
        <w:jc w:val="both"/>
        <w:rPr>
          <w:rFonts w:ascii="Book Antiqua" w:eastAsia="等线" w:hAnsi="Book Antiqua"/>
        </w:rPr>
      </w:pPr>
      <w:r w:rsidRPr="0057597A">
        <w:rPr>
          <w:rFonts w:ascii="Book Antiqua" w:eastAsia="Book Antiqua" w:hAnsi="Book Antiqua" w:cs="Book Antiqua"/>
          <w:color w:val="000000"/>
        </w:rPr>
        <w:t>Generally, refined nursing strategies for AECOPD patients with difficulty expectorating have a positive impact in promoting expectoration and improving the clinical symptoms and quality of life.</w:t>
      </w:r>
    </w:p>
    <w:p w14:paraId="1D778B6E" w14:textId="61B789DF" w:rsidR="00A77B3E" w:rsidRPr="00037E18" w:rsidRDefault="00A77B3E" w:rsidP="0057597A">
      <w:pPr>
        <w:spacing w:line="360" w:lineRule="auto"/>
        <w:jc w:val="both"/>
        <w:rPr>
          <w:rFonts w:ascii="Book Antiqua" w:hAnsi="Book Antiqua"/>
        </w:rPr>
      </w:pPr>
    </w:p>
    <w:p w14:paraId="0E2CCDAF"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caps/>
          <w:color w:val="000000"/>
          <w:u w:val="single"/>
        </w:rPr>
        <w:t>ARTICLE HIGHLIGHTS</w:t>
      </w:r>
    </w:p>
    <w:p w14:paraId="67DB7A6E"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i/>
          <w:color w:val="000000"/>
        </w:rPr>
        <w:t>Research background</w:t>
      </w:r>
    </w:p>
    <w:p w14:paraId="69F4AF37" w14:textId="139E9895"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color w:val="000000"/>
        </w:rPr>
        <w:t>Under physiological conditions,</w:t>
      </w:r>
      <w:r w:rsidR="005A3EA0" w:rsidRPr="005A3EA0">
        <w:rPr>
          <w:rFonts w:ascii="Book Antiqua" w:eastAsia="Book Antiqua" w:hAnsi="Book Antiqua" w:cs="Book Antiqua"/>
          <w:color w:val="000000"/>
        </w:rPr>
        <w:t xml:space="preserve"> </w:t>
      </w:r>
      <w:r w:rsidR="005A3EA0" w:rsidRPr="00037E18">
        <w:rPr>
          <w:rFonts w:ascii="Book Antiqua" w:eastAsia="Book Antiqua" w:hAnsi="Book Antiqua" w:cs="Book Antiqua"/>
          <w:color w:val="000000"/>
        </w:rPr>
        <w:t>sputum</w:t>
      </w:r>
      <w:r w:rsidR="005A3EA0">
        <w:rPr>
          <w:rFonts w:ascii="Book Antiqua" w:eastAsia="Book Antiqua" w:hAnsi="Book Antiqua" w:cs="Book Antiqua"/>
          <w:color w:val="000000"/>
        </w:rPr>
        <w:t xml:space="preserve"> </w:t>
      </w:r>
      <w:r w:rsidR="005A3EA0" w:rsidRPr="0057597A">
        <w:rPr>
          <w:rFonts w:ascii="Book Antiqua" w:eastAsia="Book Antiqua" w:hAnsi="Book Antiqua" w:cs="Book Antiqua"/>
          <w:color w:val="000000"/>
        </w:rPr>
        <w:t>produced during</w:t>
      </w:r>
      <w:r w:rsidR="005A3EA0">
        <w:rPr>
          <w:rFonts w:ascii="Book Antiqua" w:eastAsia="Book Antiqua" w:hAnsi="Book Antiqua" w:cs="Book Antiqua"/>
          <w:color w:val="000000"/>
        </w:rPr>
        <w:t xml:space="preserve"> </w:t>
      </w:r>
      <w:r w:rsidR="00283359" w:rsidRPr="00037E18">
        <w:rPr>
          <w:rFonts w:ascii="Book Antiqua" w:eastAsia="Book Antiqua" w:hAnsi="Book Antiqua" w:cs="Book Antiqua"/>
          <w:color w:val="000000"/>
        </w:rPr>
        <w:t xml:space="preserve">acute exacerbation of chronic obstructive pulmonary disease </w:t>
      </w:r>
      <w:r w:rsidR="00283359">
        <w:rPr>
          <w:rFonts w:ascii="Book Antiqua" w:eastAsia="Book Antiqua" w:hAnsi="Book Antiqua" w:cs="Book Antiqua"/>
          <w:color w:val="000000"/>
        </w:rPr>
        <w:t>(</w:t>
      </w:r>
      <w:r w:rsidR="005A3EA0" w:rsidRPr="00037E18">
        <w:rPr>
          <w:rFonts w:ascii="Book Antiqua" w:eastAsia="Book Antiqua" w:hAnsi="Book Antiqua" w:cs="Book Antiqua"/>
          <w:color w:val="000000"/>
        </w:rPr>
        <w:t>AECOPD</w:t>
      </w:r>
      <w:r w:rsidR="00283359">
        <w:rPr>
          <w:rFonts w:ascii="Book Antiqua" w:eastAsia="Book Antiqua" w:hAnsi="Book Antiqua" w:cs="Book Antiqua"/>
          <w:color w:val="000000"/>
        </w:rPr>
        <w:t>)</w:t>
      </w:r>
      <w:r w:rsidR="005A3EA0">
        <w:rPr>
          <w:rFonts w:ascii="Book Antiqua" w:eastAsia="Book Antiqua" w:hAnsi="Book Antiqua" w:cs="Book Antiqua"/>
          <w:color w:val="000000"/>
        </w:rPr>
        <w:t xml:space="preserve"> </w:t>
      </w:r>
      <w:r w:rsidRPr="00037E18">
        <w:rPr>
          <w:rFonts w:ascii="Book Antiqua" w:eastAsia="Book Antiqua" w:hAnsi="Book Antiqua" w:cs="Book Antiqua"/>
          <w:color w:val="000000"/>
        </w:rPr>
        <w:t xml:space="preserve">can move passively with the cilia in the </w:t>
      </w:r>
      <w:r w:rsidRPr="00037E18">
        <w:rPr>
          <w:rFonts w:ascii="Book Antiqua" w:eastAsia="Book Antiqua" w:hAnsi="Book Antiqua" w:cs="Book Antiqua"/>
          <w:color w:val="000000"/>
        </w:rPr>
        <w:lastRenderedPageBreak/>
        <w:t xml:space="preserve">airway, </w:t>
      </w:r>
      <w:r w:rsidR="005A3EA0">
        <w:rPr>
          <w:rFonts w:ascii="Book Antiqua" w:eastAsia="Book Antiqua" w:hAnsi="Book Antiqua" w:cs="Book Antiqua"/>
          <w:color w:val="000000"/>
        </w:rPr>
        <w:t xml:space="preserve">is </w:t>
      </w:r>
      <w:r w:rsidRPr="00037E18">
        <w:rPr>
          <w:rFonts w:ascii="Book Antiqua" w:eastAsia="Book Antiqua" w:hAnsi="Book Antiqua" w:cs="Book Antiqua"/>
          <w:color w:val="000000"/>
        </w:rPr>
        <w:t>gradually excrete</w:t>
      </w:r>
      <w:r w:rsidR="005A3EA0">
        <w:rPr>
          <w:rFonts w:ascii="Book Antiqua" w:eastAsia="Book Antiqua" w:hAnsi="Book Antiqua" w:cs="Book Antiqua"/>
          <w:color w:val="000000"/>
        </w:rPr>
        <w:t>d</w:t>
      </w:r>
      <w:r w:rsidRPr="00037E18">
        <w:rPr>
          <w:rFonts w:ascii="Book Antiqua" w:eastAsia="Book Antiqua" w:hAnsi="Book Antiqua" w:cs="Book Antiqua"/>
          <w:color w:val="000000"/>
        </w:rPr>
        <w:t xml:space="preserve"> from the depth of the airway, and </w:t>
      </w:r>
      <w:r w:rsidR="005A3EA0">
        <w:rPr>
          <w:rFonts w:ascii="Book Antiqua" w:eastAsia="Book Antiqua" w:hAnsi="Book Antiqua" w:cs="Book Antiqua"/>
          <w:color w:val="000000"/>
        </w:rPr>
        <w:t xml:space="preserve">is </w:t>
      </w:r>
      <w:r w:rsidRPr="00037E18">
        <w:rPr>
          <w:rFonts w:ascii="Book Antiqua" w:eastAsia="Book Antiqua" w:hAnsi="Book Antiqua" w:cs="Book Antiqua"/>
          <w:color w:val="000000"/>
        </w:rPr>
        <w:t>cough</w:t>
      </w:r>
      <w:r w:rsidR="005A3EA0">
        <w:rPr>
          <w:rFonts w:ascii="Book Antiqua" w:eastAsia="Book Antiqua" w:hAnsi="Book Antiqua" w:cs="Book Antiqua"/>
          <w:color w:val="000000"/>
        </w:rPr>
        <w:t xml:space="preserve">ed </w:t>
      </w:r>
      <w:r w:rsidRPr="00037E18">
        <w:rPr>
          <w:rFonts w:ascii="Book Antiqua" w:eastAsia="Book Antiqua" w:hAnsi="Book Antiqua" w:cs="Book Antiqua"/>
          <w:color w:val="000000"/>
        </w:rPr>
        <w:t>out of the body by stimulating the sensory nerve on the surface of the airway to cough.</w:t>
      </w:r>
      <w:r w:rsidR="00283359">
        <w:rPr>
          <w:rFonts w:ascii="Book Antiqua" w:eastAsia="Book Antiqua" w:hAnsi="Book Antiqua" w:cs="Book Antiqua"/>
          <w:color w:val="000000"/>
        </w:rPr>
        <w:t xml:space="preserve"> </w:t>
      </w:r>
      <w:r w:rsidRPr="00037E18">
        <w:rPr>
          <w:rFonts w:ascii="Book Antiqua" w:eastAsia="Book Antiqua" w:hAnsi="Book Antiqua" w:cs="Book Antiqua"/>
          <w:color w:val="000000"/>
        </w:rPr>
        <w:t>However, when sputum is thick, cough is weak</w:t>
      </w:r>
      <w:r w:rsidR="005A3EA0">
        <w:rPr>
          <w:rFonts w:ascii="Book Antiqua" w:eastAsia="Book Antiqua" w:hAnsi="Book Antiqua" w:cs="Book Antiqua"/>
          <w:color w:val="000000"/>
        </w:rPr>
        <w:t>,</w:t>
      </w:r>
      <w:r w:rsidRPr="00037E18">
        <w:rPr>
          <w:rFonts w:ascii="Book Antiqua" w:eastAsia="Book Antiqua" w:hAnsi="Book Antiqua" w:cs="Book Antiqua"/>
          <w:color w:val="000000"/>
        </w:rPr>
        <w:t xml:space="preserve"> or trachea cilia </w:t>
      </w:r>
      <w:r w:rsidR="005A3EA0">
        <w:rPr>
          <w:rFonts w:ascii="Book Antiqua" w:eastAsia="Book Antiqua" w:hAnsi="Book Antiqua" w:cs="Book Antiqua"/>
          <w:color w:val="000000"/>
        </w:rPr>
        <w:t>are</w:t>
      </w:r>
      <w:r w:rsidR="005A3EA0" w:rsidRPr="00037E18">
        <w:rPr>
          <w:rFonts w:ascii="Book Antiqua" w:eastAsia="Book Antiqua" w:hAnsi="Book Antiqua" w:cs="Book Antiqua"/>
          <w:color w:val="000000"/>
        </w:rPr>
        <w:t xml:space="preserve"> </w:t>
      </w:r>
      <w:r w:rsidRPr="00037E18">
        <w:rPr>
          <w:rFonts w:ascii="Book Antiqua" w:eastAsia="Book Antiqua" w:hAnsi="Book Antiqua" w:cs="Book Antiqua"/>
          <w:color w:val="000000"/>
        </w:rPr>
        <w:t xml:space="preserve">abnormal, sputum accumulation </w:t>
      </w:r>
      <w:r w:rsidR="005A3EA0">
        <w:rPr>
          <w:rFonts w:ascii="Book Antiqua" w:eastAsia="Book Antiqua" w:hAnsi="Book Antiqua" w:cs="Book Antiqua"/>
          <w:color w:val="000000"/>
        </w:rPr>
        <w:t xml:space="preserve">may occur </w:t>
      </w:r>
      <w:r w:rsidRPr="00037E18">
        <w:rPr>
          <w:rFonts w:ascii="Book Antiqua" w:eastAsia="Book Antiqua" w:hAnsi="Book Antiqua" w:cs="Book Antiqua"/>
          <w:color w:val="000000"/>
        </w:rPr>
        <w:t>and affect the exchange of oxygen and carbon dioxide in the lung.</w:t>
      </w:r>
      <w:r w:rsidR="00283359">
        <w:rPr>
          <w:rFonts w:ascii="Book Antiqua" w:eastAsia="Book Antiqua" w:hAnsi="Book Antiqua" w:cs="Book Antiqua"/>
          <w:color w:val="000000"/>
        </w:rPr>
        <w:t xml:space="preserve"> </w:t>
      </w:r>
      <w:r w:rsidRPr="00037E18">
        <w:rPr>
          <w:rFonts w:ascii="Book Antiqua" w:eastAsia="Book Antiqua" w:hAnsi="Book Antiqua" w:cs="Book Antiqua"/>
          <w:color w:val="000000"/>
        </w:rPr>
        <w:t xml:space="preserve">Furthermore, because sputum contains a variety of pathogenic microorganisms, it can cause or aggravate the symptoms of pulmonary infection in patients, which is the main factor leading to </w:t>
      </w:r>
      <w:r w:rsidR="005A3EA0" w:rsidRPr="00037E18">
        <w:rPr>
          <w:rFonts w:ascii="Book Antiqua" w:eastAsia="Book Antiqua" w:hAnsi="Book Antiqua" w:cs="Book Antiqua"/>
          <w:color w:val="000000"/>
        </w:rPr>
        <w:t>AECOPD</w:t>
      </w:r>
      <w:r w:rsidRPr="00037E18">
        <w:rPr>
          <w:rFonts w:ascii="Book Antiqua" w:eastAsia="Book Antiqua" w:hAnsi="Book Antiqua" w:cs="Book Antiqua"/>
          <w:color w:val="000000"/>
        </w:rPr>
        <w:t>.</w:t>
      </w:r>
    </w:p>
    <w:p w14:paraId="6AF2C857" w14:textId="77777777" w:rsidR="00A77B3E" w:rsidRPr="00037E18" w:rsidRDefault="00A77B3E" w:rsidP="00037E18">
      <w:pPr>
        <w:spacing w:line="360" w:lineRule="auto"/>
        <w:jc w:val="both"/>
        <w:rPr>
          <w:rFonts w:ascii="Book Antiqua" w:hAnsi="Book Antiqua"/>
        </w:rPr>
      </w:pPr>
    </w:p>
    <w:p w14:paraId="7EFC9901"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i/>
          <w:color w:val="000000"/>
        </w:rPr>
        <w:t>Research motivation</w:t>
      </w:r>
    </w:p>
    <w:p w14:paraId="3B86AEAE" w14:textId="5622BAB9"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color w:val="000000"/>
        </w:rPr>
        <w:t xml:space="preserve">Promoting effective drainage of sputum and maintaining airway opening are the key points of clinical attention. It is of great significance to the health of </w:t>
      </w:r>
      <w:r w:rsidR="005A3EA0" w:rsidRPr="00037E18">
        <w:rPr>
          <w:rFonts w:ascii="Book Antiqua" w:eastAsia="Book Antiqua" w:hAnsi="Book Antiqua" w:cs="Book Antiqua"/>
          <w:color w:val="000000"/>
        </w:rPr>
        <w:t>AECOPD</w:t>
      </w:r>
      <w:r w:rsidR="005A3EA0">
        <w:rPr>
          <w:rFonts w:ascii="Book Antiqua" w:eastAsia="Book Antiqua" w:hAnsi="Book Antiqua" w:cs="Book Antiqua"/>
          <w:color w:val="000000"/>
        </w:rPr>
        <w:t xml:space="preserve"> </w:t>
      </w:r>
      <w:r w:rsidRPr="00037E18">
        <w:rPr>
          <w:rFonts w:ascii="Book Antiqua" w:eastAsia="Book Antiqua" w:hAnsi="Book Antiqua" w:cs="Book Antiqua"/>
          <w:color w:val="000000"/>
        </w:rPr>
        <w:t>patients.</w:t>
      </w:r>
    </w:p>
    <w:p w14:paraId="38E811AB" w14:textId="77777777" w:rsidR="00A77B3E" w:rsidRPr="00037E18" w:rsidRDefault="00A77B3E" w:rsidP="00037E18">
      <w:pPr>
        <w:spacing w:line="360" w:lineRule="auto"/>
        <w:jc w:val="both"/>
        <w:rPr>
          <w:rFonts w:ascii="Book Antiqua" w:hAnsi="Book Antiqua"/>
        </w:rPr>
      </w:pPr>
    </w:p>
    <w:p w14:paraId="39FA9966"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i/>
          <w:color w:val="000000"/>
        </w:rPr>
        <w:t>Research objectives</w:t>
      </w:r>
    </w:p>
    <w:p w14:paraId="5DDBB472" w14:textId="7CA91EC0"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color w:val="000000"/>
        </w:rPr>
        <w:t>To explore the effect of refined nursing strategies on patients</w:t>
      </w:r>
      <w:r w:rsidR="00DA64FA">
        <w:rPr>
          <w:rFonts w:ascii="Book Antiqua" w:hAnsi="Book Antiqua" w:cs="Book Antiqua" w:hint="eastAsia"/>
          <w:color w:val="000000"/>
          <w:lang w:eastAsia="zh-CN"/>
        </w:rPr>
        <w:t xml:space="preserve"> </w:t>
      </w:r>
      <w:r w:rsidR="00283359" w:rsidRPr="00037E18">
        <w:rPr>
          <w:rFonts w:ascii="Book Antiqua" w:eastAsia="Book Antiqua" w:hAnsi="Book Antiqua" w:cs="Book Antiqua"/>
          <w:color w:val="000000"/>
        </w:rPr>
        <w:t>AECOPD</w:t>
      </w:r>
      <w:r w:rsidR="005A3EA0">
        <w:rPr>
          <w:rFonts w:ascii="Book Antiqua" w:eastAsia="Book Antiqua" w:hAnsi="Book Antiqua" w:cs="Book Antiqua"/>
          <w:color w:val="000000"/>
        </w:rPr>
        <w:t xml:space="preserve"> and</w:t>
      </w:r>
      <w:r w:rsidRPr="00037E18">
        <w:rPr>
          <w:rFonts w:ascii="Book Antiqua" w:eastAsia="Book Antiqua" w:hAnsi="Book Antiqua" w:cs="Book Antiqua"/>
          <w:color w:val="000000"/>
        </w:rPr>
        <w:t xml:space="preserve"> dysphagia.</w:t>
      </w:r>
    </w:p>
    <w:p w14:paraId="50A663D0" w14:textId="77777777" w:rsidR="00A77B3E" w:rsidRPr="00037E18" w:rsidRDefault="00A77B3E" w:rsidP="00037E18">
      <w:pPr>
        <w:spacing w:line="360" w:lineRule="auto"/>
        <w:jc w:val="both"/>
        <w:rPr>
          <w:rFonts w:ascii="Book Antiqua" w:hAnsi="Book Antiqua"/>
        </w:rPr>
      </w:pPr>
    </w:p>
    <w:p w14:paraId="1A4FF9B5"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i/>
          <w:color w:val="000000"/>
        </w:rPr>
        <w:t>Research methods</w:t>
      </w:r>
    </w:p>
    <w:p w14:paraId="092B51C0" w14:textId="36B6279C" w:rsidR="00A77B3E" w:rsidRPr="00037E18" w:rsidRDefault="005A3EA0" w:rsidP="00037E18">
      <w:pPr>
        <w:spacing w:line="360" w:lineRule="auto"/>
        <w:jc w:val="both"/>
        <w:rPr>
          <w:rFonts w:ascii="Book Antiqua" w:hAnsi="Book Antiqua"/>
        </w:rPr>
      </w:pPr>
      <w:r>
        <w:rPr>
          <w:rFonts w:ascii="Book Antiqua" w:eastAsia="Book Antiqua" w:hAnsi="Book Antiqua" w:cs="Book Antiqua"/>
          <w:color w:val="000000"/>
        </w:rPr>
        <w:t>A total of</w:t>
      </w:r>
      <w:r w:rsidRPr="00037E18">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 xml:space="preserve">126 patients with AECOPD and difficulty expectoration </w:t>
      </w:r>
      <w:r>
        <w:rPr>
          <w:rFonts w:ascii="Book Antiqua" w:eastAsia="Book Antiqua" w:hAnsi="Book Antiqua" w:cs="Book Antiqua"/>
          <w:color w:val="000000"/>
        </w:rPr>
        <w:t>at</w:t>
      </w:r>
      <w:r w:rsidRPr="00037E18">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 xml:space="preserve">our hospital </w:t>
      </w:r>
      <w:r>
        <w:rPr>
          <w:rFonts w:ascii="Book Antiqua" w:eastAsia="Book Antiqua" w:hAnsi="Book Antiqua" w:cs="Book Antiqua"/>
          <w:color w:val="000000"/>
        </w:rPr>
        <w:t xml:space="preserve">were selected </w:t>
      </w:r>
      <w:r w:rsidR="00B90177" w:rsidRPr="00037E18">
        <w:rPr>
          <w:rFonts w:ascii="Book Antiqua" w:eastAsia="Book Antiqua" w:hAnsi="Book Antiqua" w:cs="Book Antiqua"/>
          <w:color w:val="000000"/>
        </w:rPr>
        <w:t xml:space="preserve">as the research </w:t>
      </w:r>
      <w:r>
        <w:rPr>
          <w:rFonts w:ascii="Book Antiqua" w:eastAsia="Book Antiqua" w:hAnsi="Book Antiqua" w:cs="Book Antiqua"/>
          <w:color w:val="000000"/>
        </w:rPr>
        <w:t>su</w:t>
      </w:r>
      <w:r w:rsidRPr="00037E18">
        <w:rPr>
          <w:rFonts w:ascii="Book Antiqua" w:eastAsia="Book Antiqua" w:hAnsi="Book Antiqua" w:cs="Book Antiqua"/>
          <w:color w:val="000000"/>
        </w:rPr>
        <w:t>bjects</w:t>
      </w:r>
      <w:r>
        <w:rPr>
          <w:rFonts w:ascii="Book Antiqua" w:eastAsia="Book Antiqua" w:hAnsi="Book Antiqua" w:cs="Book Antiqua"/>
          <w:color w:val="000000"/>
        </w:rPr>
        <w:t>. They were</w:t>
      </w:r>
      <w:r w:rsidR="00B90177" w:rsidRPr="00037E18">
        <w:rPr>
          <w:rFonts w:ascii="Book Antiqua" w:eastAsia="Book Antiqua" w:hAnsi="Book Antiqua" w:cs="Book Antiqua"/>
          <w:color w:val="000000"/>
        </w:rPr>
        <w:t xml:space="preserve"> divided them into </w:t>
      </w:r>
      <w:r>
        <w:rPr>
          <w:rFonts w:ascii="Book Antiqua" w:eastAsia="Book Antiqua" w:hAnsi="Book Antiqua" w:cs="Book Antiqua"/>
          <w:color w:val="000000"/>
        </w:rPr>
        <w:t>either a</w:t>
      </w:r>
      <w:r w:rsidRPr="00037E18">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 xml:space="preserve">refined </w:t>
      </w:r>
      <w:r>
        <w:rPr>
          <w:rFonts w:ascii="Book Antiqua" w:eastAsia="Book Antiqua" w:hAnsi="Book Antiqua" w:cs="Book Antiqua"/>
          <w:color w:val="000000"/>
        </w:rPr>
        <w:t xml:space="preserve">care </w:t>
      </w:r>
      <w:r w:rsidR="00B90177" w:rsidRPr="00037E18">
        <w:rPr>
          <w:rFonts w:ascii="Book Antiqua" w:eastAsia="Book Antiqua" w:hAnsi="Book Antiqua" w:cs="Book Antiqua"/>
          <w:color w:val="000000"/>
        </w:rPr>
        <w:t xml:space="preserve">group </w:t>
      </w:r>
      <w:r>
        <w:rPr>
          <w:rFonts w:ascii="Book Antiqua" w:eastAsia="Book Antiqua" w:hAnsi="Book Antiqua" w:cs="Book Antiqua"/>
          <w:color w:val="000000"/>
        </w:rPr>
        <w:t>or a</w:t>
      </w:r>
      <w:r w:rsidR="00B90177" w:rsidRPr="00037E18">
        <w:rPr>
          <w:rFonts w:ascii="Book Antiqua" w:eastAsia="Book Antiqua" w:hAnsi="Book Antiqua" w:cs="Book Antiqua"/>
          <w:color w:val="000000"/>
        </w:rPr>
        <w:t xml:space="preserve"> routine </w:t>
      </w:r>
      <w:r>
        <w:rPr>
          <w:rFonts w:ascii="Book Antiqua" w:eastAsia="Book Antiqua" w:hAnsi="Book Antiqua" w:cs="Book Antiqua"/>
          <w:color w:val="000000"/>
        </w:rPr>
        <w:t xml:space="preserve">care </w:t>
      </w:r>
      <w:r w:rsidR="00B90177" w:rsidRPr="00037E18">
        <w:rPr>
          <w:rFonts w:ascii="Book Antiqua" w:eastAsia="Book Antiqua" w:hAnsi="Book Antiqua" w:cs="Book Antiqua"/>
          <w:color w:val="000000"/>
        </w:rPr>
        <w:t>group with 63 cases each by using a random number table</w:t>
      </w:r>
      <w:r>
        <w:rPr>
          <w:rFonts w:ascii="Book Antiqua" w:eastAsia="Book Antiqua" w:hAnsi="Book Antiqua" w:cs="Book Antiqua"/>
          <w:color w:val="000000"/>
        </w:rPr>
        <w:t>.</w:t>
      </w:r>
      <w:r w:rsidRPr="00037E18">
        <w:rPr>
          <w:rFonts w:ascii="Book Antiqua" w:eastAsia="Book Antiqua" w:hAnsi="Book Antiqua" w:cs="Book Antiqua"/>
          <w:color w:val="000000"/>
        </w:rPr>
        <w:t xml:space="preserve"> </w:t>
      </w:r>
      <w:r>
        <w:rPr>
          <w:rFonts w:ascii="Book Antiqua" w:eastAsia="Book Antiqua" w:hAnsi="Book Antiqua" w:cs="Book Antiqua"/>
          <w:color w:val="000000"/>
        </w:rPr>
        <w:t>T</w:t>
      </w:r>
      <w:r w:rsidRPr="00037E18">
        <w:rPr>
          <w:rFonts w:ascii="Book Antiqua" w:eastAsia="Book Antiqua" w:hAnsi="Book Antiqua" w:cs="Book Antiqua"/>
          <w:color w:val="000000"/>
        </w:rPr>
        <w:t xml:space="preserve">he </w:t>
      </w:r>
      <w:r w:rsidR="00B90177" w:rsidRPr="00037E18">
        <w:rPr>
          <w:rFonts w:ascii="Book Antiqua" w:eastAsia="Book Antiqua" w:hAnsi="Book Antiqua" w:cs="Book Antiqua"/>
          <w:color w:val="000000"/>
        </w:rPr>
        <w:t>two groups of patients were treated with expectorant, anti-infection, oxygen inhalation</w:t>
      </w:r>
      <w:r>
        <w:rPr>
          <w:rFonts w:ascii="Book Antiqua" w:eastAsia="Book Antiqua" w:hAnsi="Book Antiqua" w:cs="Book Antiqua"/>
          <w:color w:val="000000"/>
        </w:rPr>
        <w:t>,</w:t>
      </w:r>
      <w:r w:rsidR="00B90177" w:rsidRPr="00037E18">
        <w:rPr>
          <w:rFonts w:ascii="Book Antiqua" w:eastAsia="Book Antiqua" w:hAnsi="Book Antiqua" w:cs="Book Antiqua"/>
          <w:color w:val="000000"/>
        </w:rPr>
        <w:t xml:space="preserve"> and other basic treatments </w:t>
      </w:r>
      <w:r w:rsidR="00283359">
        <w:rPr>
          <w:rFonts w:ascii="Book Antiqua" w:eastAsia="Book Antiqua" w:hAnsi="Book Antiqua" w:cs="Book Antiqua"/>
          <w:color w:val="000000"/>
        </w:rPr>
        <w:t>m</w:t>
      </w:r>
      <w:r w:rsidR="00B90177" w:rsidRPr="00037E18">
        <w:rPr>
          <w:rFonts w:ascii="Book Antiqua" w:eastAsia="Book Antiqua" w:hAnsi="Book Antiqua" w:cs="Book Antiqua"/>
          <w:color w:val="000000"/>
        </w:rPr>
        <w:t>easures</w:t>
      </w:r>
      <w:r>
        <w:rPr>
          <w:rFonts w:ascii="Book Antiqua" w:eastAsia="Book Antiqua" w:hAnsi="Book Antiqua" w:cs="Book Antiqua"/>
          <w:color w:val="000000"/>
        </w:rPr>
        <w:t>.</w:t>
      </w:r>
      <w:r w:rsidRPr="00037E18">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Patients in the study group were given refined nursing intervention during hospitalization, and the control group was given conventional nursing intervention</w:t>
      </w:r>
      <w:r>
        <w:rPr>
          <w:rFonts w:ascii="Book Antiqua" w:eastAsia="Book Antiqua" w:hAnsi="Book Antiqua" w:cs="Book Antiqua"/>
          <w:color w:val="000000"/>
        </w:rPr>
        <w:t>.</w:t>
      </w:r>
      <w:r w:rsidRPr="00037E18">
        <w:rPr>
          <w:rFonts w:ascii="Book Antiqua" w:eastAsia="Book Antiqua" w:hAnsi="Book Antiqua" w:cs="Book Antiqua"/>
          <w:color w:val="000000"/>
        </w:rPr>
        <w:t xml:space="preserve"> </w:t>
      </w:r>
      <w:r>
        <w:rPr>
          <w:rFonts w:ascii="Book Antiqua" w:eastAsia="Book Antiqua" w:hAnsi="Book Antiqua" w:cs="Book Antiqua"/>
          <w:color w:val="000000"/>
        </w:rPr>
        <w:t>T</w:t>
      </w:r>
      <w:r w:rsidRPr="00037E18">
        <w:rPr>
          <w:rFonts w:ascii="Book Antiqua" w:eastAsia="Book Antiqua" w:hAnsi="Book Antiqua" w:cs="Book Antiqua"/>
          <w:color w:val="000000"/>
        </w:rPr>
        <w:t xml:space="preserve">he </w:t>
      </w:r>
      <w:r w:rsidR="00B90177" w:rsidRPr="00037E18">
        <w:rPr>
          <w:rFonts w:ascii="Book Antiqua" w:eastAsia="Book Antiqua" w:hAnsi="Book Antiqua" w:cs="Book Antiqua"/>
          <w:color w:val="000000"/>
        </w:rPr>
        <w:t xml:space="preserve">differences in sputum expectoration, negative pressure suction rate, blood gas parameters, dyspnea score </w:t>
      </w:r>
      <w:r w:rsidR="00283359">
        <w:rPr>
          <w:rFonts w:ascii="Book Antiqua" w:eastAsia="Book Antiqua" w:hAnsi="Book Antiqua" w:cs="Book Antiqua"/>
          <w:color w:val="000000"/>
        </w:rPr>
        <w:t>[m</w:t>
      </w:r>
      <w:r w:rsidR="00283359" w:rsidRPr="0006094D">
        <w:rPr>
          <w:rFonts w:ascii="Book Antiqua" w:eastAsia="Book Antiqua" w:hAnsi="Book Antiqua" w:cs="Book Antiqua"/>
          <w:color w:val="000000"/>
        </w:rPr>
        <w:t>edical research council</w:t>
      </w:r>
      <w:r w:rsidR="00283359" w:rsidRPr="00037E18">
        <w:rPr>
          <w:rFonts w:ascii="Book Antiqua" w:eastAsia="Book Antiqua" w:hAnsi="Book Antiqua" w:cs="Book Antiqua"/>
          <w:color w:val="000000"/>
        </w:rPr>
        <w:t xml:space="preserve"> </w:t>
      </w:r>
      <w:r w:rsidR="00283359">
        <w:rPr>
          <w:rFonts w:ascii="Book Antiqua" w:eastAsia="Book Antiqua" w:hAnsi="Book Antiqua" w:cs="Book Antiqua"/>
          <w:color w:val="000000"/>
        </w:rPr>
        <w:t>(</w:t>
      </w:r>
      <w:r w:rsidR="00B90177" w:rsidRPr="00037E18">
        <w:rPr>
          <w:rFonts w:ascii="Book Antiqua" w:eastAsia="Book Antiqua" w:hAnsi="Book Antiqua" w:cs="Book Antiqua"/>
          <w:color w:val="000000"/>
        </w:rPr>
        <w:t>MRC)</w:t>
      </w:r>
      <w:r w:rsidR="00283359">
        <w:rPr>
          <w:rFonts w:ascii="Book Antiqua" w:eastAsia="Book Antiqua" w:hAnsi="Book Antiqua" w:cs="Book Antiqua"/>
          <w:color w:val="000000"/>
        </w:rPr>
        <w:t>]</w:t>
      </w:r>
      <w:r w:rsidR="00B90177" w:rsidRPr="00037E18">
        <w:rPr>
          <w:rFonts w:ascii="Book Antiqua" w:eastAsia="Book Antiqua" w:hAnsi="Book Antiqua" w:cs="Book Antiqua"/>
          <w:color w:val="000000"/>
        </w:rPr>
        <w:t>, and quality of life were compared between the two groups.</w:t>
      </w:r>
    </w:p>
    <w:p w14:paraId="5DEBE0AE" w14:textId="77777777" w:rsidR="00A77B3E" w:rsidRPr="00037E18" w:rsidRDefault="00A77B3E" w:rsidP="00037E18">
      <w:pPr>
        <w:spacing w:line="360" w:lineRule="auto"/>
        <w:jc w:val="both"/>
        <w:rPr>
          <w:rFonts w:ascii="Book Antiqua" w:hAnsi="Book Antiqua"/>
        </w:rPr>
      </w:pPr>
    </w:p>
    <w:p w14:paraId="3D175A50"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i/>
          <w:color w:val="000000"/>
        </w:rPr>
        <w:t>Research results</w:t>
      </w:r>
    </w:p>
    <w:p w14:paraId="43F08681" w14:textId="126ECA26" w:rsidR="00A77B3E" w:rsidRPr="00037E18" w:rsidRDefault="005A3EA0" w:rsidP="00037E18">
      <w:pPr>
        <w:spacing w:line="360" w:lineRule="auto"/>
        <w:jc w:val="both"/>
        <w:rPr>
          <w:rFonts w:ascii="Book Antiqua" w:hAnsi="Book Antiqua"/>
        </w:rPr>
      </w:pPr>
      <w:r>
        <w:rPr>
          <w:rFonts w:ascii="Book Antiqua" w:eastAsia="Book Antiqua" w:hAnsi="Book Antiqua" w:cs="Book Antiqua"/>
          <w:color w:val="000000"/>
        </w:rPr>
        <w:t>A</w:t>
      </w:r>
      <w:r w:rsidR="00B90177" w:rsidRPr="00037E18">
        <w:rPr>
          <w:rFonts w:ascii="Book Antiqua" w:eastAsia="Book Antiqua" w:hAnsi="Book Antiqua" w:cs="Book Antiqua"/>
          <w:color w:val="000000"/>
        </w:rPr>
        <w:t xml:space="preserve">fter 7 d of intervention, the sputum expectoration effect of the refined </w:t>
      </w:r>
      <w:r>
        <w:rPr>
          <w:rFonts w:ascii="Book Antiqua" w:eastAsia="Book Antiqua" w:hAnsi="Book Antiqua" w:cs="Book Antiqua"/>
          <w:color w:val="000000"/>
        </w:rPr>
        <w:t xml:space="preserve">care </w:t>
      </w:r>
      <w:r w:rsidR="00B90177" w:rsidRPr="00037E18">
        <w:rPr>
          <w:rFonts w:ascii="Book Antiqua" w:eastAsia="Book Antiqua" w:hAnsi="Book Antiqua" w:cs="Book Antiqua"/>
          <w:color w:val="000000"/>
        </w:rPr>
        <w:t xml:space="preserve">group </w:t>
      </w:r>
      <w:r>
        <w:rPr>
          <w:rFonts w:ascii="Book Antiqua" w:eastAsia="Book Antiqua" w:hAnsi="Book Antiqua" w:cs="Book Antiqua"/>
          <w:color w:val="000000"/>
        </w:rPr>
        <w:t>was</w:t>
      </w:r>
      <w:r w:rsidRPr="00037E18">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62.30%, the effective rate</w:t>
      </w:r>
      <w:r>
        <w:rPr>
          <w:rFonts w:ascii="Book Antiqua" w:eastAsia="Book Antiqua" w:hAnsi="Book Antiqua" w:cs="Book Antiqua"/>
          <w:color w:val="000000"/>
        </w:rPr>
        <w:t xml:space="preserve"> was</w:t>
      </w:r>
      <w:r w:rsidR="00B90177" w:rsidRPr="00037E18">
        <w:rPr>
          <w:rFonts w:ascii="Book Antiqua" w:eastAsia="Book Antiqua" w:hAnsi="Book Antiqua" w:cs="Book Antiqua"/>
          <w:color w:val="000000"/>
        </w:rPr>
        <w:t xml:space="preserve"> 31.15%, and the inefficiency </w:t>
      </w:r>
      <w:r>
        <w:rPr>
          <w:rFonts w:ascii="Book Antiqua" w:eastAsia="Book Antiqua" w:hAnsi="Book Antiqua" w:cs="Book Antiqua"/>
          <w:color w:val="000000"/>
        </w:rPr>
        <w:t>rate was</w:t>
      </w:r>
      <w:r w:rsidRPr="00037E18">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 xml:space="preserve">6.56%. The sputum </w:t>
      </w:r>
      <w:r w:rsidR="00B90177" w:rsidRPr="00037E18">
        <w:rPr>
          <w:rFonts w:ascii="Book Antiqua" w:eastAsia="Book Antiqua" w:hAnsi="Book Antiqua" w:cs="Book Antiqua"/>
          <w:color w:val="000000"/>
        </w:rPr>
        <w:lastRenderedPageBreak/>
        <w:t xml:space="preserve">expectoration effect of the control group </w:t>
      </w:r>
      <w:r>
        <w:rPr>
          <w:rFonts w:ascii="Book Antiqua" w:eastAsia="Book Antiqua" w:hAnsi="Book Antiqua" w:cs="Book Antiqua"/>
          <w:color w:val="000000"/>
        </w:rPr>
        <w:t>was</w:t>
      </w:r>
      <w:r w:rsidRPr="00037E18">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 xml:space="preserve">44.07%, the effective rate </w:t>
      </w:r>
      <w:r>
        <w:rPr>
          <w:rFonts w:ascii="Book Antiqua" w:eastAsia="Book Antiqua" w:hAnsi="Book Antiqua" w:cs="Book Antiqua"/>
          <w:color w:val="000000"/>
        </w:rPr>
        <w:t>was</w:t>
      </w:r>
      <w:r w:rsidRPr="00037E18">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 xml:space="preserve">42.37%, and the inefficiency </w:t>
      </w:r>
      <w:r>
        <w:rPr>
          <w:rFonts w:ascii="Book Antiqua" w:eastAsia="Book Antiqua" w:hAnsi="Book Antiqua" w:cs="Book Antiqua"/>
          <w:color w:val="000000"/>
        </w:rPr>
        <w:t>rate was</w:t>
      </w:r>
      <w:r w:rsidRPr="00037E18">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13.56%.</w:t>
      </w:r>
      <w:r>
        <w:rPr>
          <w:rFonts w:ascii="Book Antiqua" w:eastAsia="Book Antiqua" w:hAnsi="Book Antiqua" w:cs="Book Antiqua"/>
          <w:color w:val="000000"/>
        </w:rPr>
        <w:t xml:space="preserve"> T</w:t>
      </w:r>
      <w:r w:rsidRPr="00037E18">
        <w:rPr>
          <w:rFonts w:ascii="Book Antiqua" w:eastAsia="Book Antiqua" w:hAnsi="Book Antiqua" w:cs="Book Antiqua"/>
          <w:color w:val="000000"/>
        </w:rPr>
        <w:t xml:space="preserve">he </w:t>
      </w:r>
      <w:r w:rsidR="00B90177" w:rsidRPr="00037E18">
        <w:rPr>
          <w:rFonts w:ascii="Book Antiqua" w:eastAsia="Book Antiqua" w:hAnsi="Book Antiqua" w:cs="Book Antiqua"/>
          <w:color w:val="000000"/>
        </w:rPr>
        <w:t xml:space="preserve">negative pressure suction rate of 22.95% of the patients in the refined </w:t>
      </w:r>
      <w:r w:rsidR="00B064DB">
        <w:rPr>
          <w:rFonts w:ascii="Book Antiqua" w:eastAsia="Book Antiqua" w:hAnsi="Book Antiqua" w:cs="Book Antiqua"/>
          <w:color w:val="000000"/>
        </w:rPr>
        <w:t xml:space="preserve">care </w:t>
      </w:r>
      <w:r w:rsidR="00B90177" w:rsidRPr="00037E18">
        <w:rPr>
          <w:rFonts w:ascii="Book Antiqua" w:eastAsia="Book Antiqua" w:hAnsi="Book Antiqua" w:cs="Book Antiqua"/>
          <w:color w:val="000000"/>
        </w:rPr>
        <w:t>group was lower than the 44.07% of the control group during the treatment, and the difference was statistically significant (</w:t>
      </w:r>
      <w:r w:rsidR="00B90177" w:rsidRPr="00283359">
        <w:rPr>
          <w:rFonts w:ascii="Book Antiqua" w:eastAsia="Book Antiqua" w:hAnsi="Book Antiqua" w:cs="Book Antiqua"/>
          <w:i/>
          <w:iCs/>
          <w:color w:val="000000"/>
        </w:rPr>
        <w:t>P</w:t>
      </w:r>
      <w:r w:rsidR="00283359">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&lt;</w:t>
      </w:r>
      <w:r w:rsidR="00283359">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0.05</w:t>
      </w:r>
      <w:r w:rsidR="00643057" w:rsidRPr="00037E18">
        <w:rPr>
          <w:rFonts w:ascii="Book Antiqua" w:eastAsia="Book Antiqua" w:hAnsi="Book Antiqua" w:cs="Book Antiqua"/>
          <w:color w:val="000000"/>
        </w:rPr>
        <w:t>)</w:t>
      </w:r>
      <w:r w:rsidR="00643057">
        <w:rPr>
          <w:rFonts w:ascii="Book Antiqua" w:eastAsia="Book Antiqua" w:hAnsi="Book Antiqua" w:cs="Book Antiqua"/>
          <w:color w:val="000000"/>
        </w:rPr>
        <w:t>.</w:t>
      </w:r>
      <w:r w:rsidR="00643057" w:rsidRPr="00037E18">
        <w:rPr>
          <w:rFonts w:ascii="Book Antiqua" w:eastAsia="Book Antiqua" w:hAnsi="Book Antiqua" w:cs="Book Antiqua"/>
          <w:color w:val="000000"/>
        </w:rPr>
        <w:t xml:space="preserve"> </w:t>
      </w:r>
      <w:r w:rsidR="00643057">
        <w:rPr>
          <w:rFonts w:ascii="Book Antiqua" w:eastAsia="Book Antiqua" w:hAnsi="Book Antiqua" w:cs="Book Antiqua"/>
          <w:color w:val="000000"/>
        </w:rPr>
        <w:t>B</w:t>
      </w:r>
      <w:r w:rsidR="00643057" w:rsidRPr="00037E18">
        <w:rPr>
          <w:rFonts w:ascii="Book Antiqua" w:eastAsia="Book Antiqua" w:hAnsi="Book Antiqua" w:cs="Book Antiqua"/>
          <w:color w:val="000000"/>
        </w:rPr>
        <w:t xml:space="preserve">efore </w:t>
      </w:r>
      <w:r w:rsidR="00B90177" w:rsidRPr="00037E18">
        <w:rPr>
          <w:rFonts w:ascii="Book Antiqua" w:eastAsia="Book Antiqua" w:hAnsi="Book Antiqua" w:cs="Book Antiqua"/>
          <w:color w:val="000000"/>
        </w:rPr>
        <w:t xml:space="preserve">the intervention, </w:t>
      </w:r>
      <w:r w:rsidR="00643057">
        <w:rPr>
          <w:rFonts w:ascii="Book Antiqua" w:eastAsia="Book Antiqua" w:hAnsi="Book Antiqua" w:cs="Book Antiqua"/>
          <w:color w:val="000000"/>
        </w:rPr>
        <w:t>t</w:t>
      </w:r>
      <w:r w:rsidR="00643057" w:rsidRPr="00037E18">
        <w:rPr>
          <w:rFonts w:ascii="Book Antiqua" w:eastAsia="Book Antiqua" w:hAnsi="Book Antiqua" w:cs="Book Antiqua"/>
          <w:color w:val="000000"/>
        </w:rPr>
        <w:t xml:space="preserve">he </w:t>
      </w:r>
      <w:r w:rsidR="00B90177" w:rsidRPr="00037E18">
        <w:rPr>
          <w:rFonts w:ascii="Book Antiqua" w:eastAsia="Book Antiqua" w:hAnsi="Book Antiqua" w:cs="Book Antiqua"/>
          <w:color w:val="000000"/>
        </w:rPr>
        <w:t>PaO</w:t>
      </w:r>
      <w:r w:rsidR="00B90177" w:rsidRPr="00283359">
        <w:rPr>
          <w:rFonts w:ascii="Book Antiqua" w:eastAsia="Book Antiqua" w:hAnsi="Book Antiqua" w:cs="Book Antiqua"/>
          <w:color w:val="000000"/>
          <w:vertAlign w:val="subscript"/>
        </w:rPr>
        <w:t>2</w:t>
      </w:r>
      <w:r w:rsidR="00B90177" w:rsidRPr="00037E18">
        <w:rPr>
          <w:rFonts w:ascii="Book Antiqua" w:eastAsia="Book Antiqua" w:hAnsi="Book Antiqua" w:cs="Book Antiqua"/>
          <w:color w:val="000000"/>
        </w:rPr>
        <w:t xml:space="preserve"> and PaCO</w:t>
      </w:r>
      <w:r w:rsidR="00B90177" w:rsidRPr="00283359">
        <w:rPr>
          <w:rFonts w:ascii="Book Antiqua" w:eastAsia="Book Antiqua" w:hAnsi="Book Antiqua" w:cs="Book Antiqua"/>
          <w:color w:val="000000"/>
          <w:vertAlign w:val="subscript"/>
        </w:rPr>
        <w:t>2</w:t>
      </w:r>
      <w:r w:rsidR="00643057">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 xml:space="preserve">values of the </w:t>
      </w:r>
      <w:r w:rsidR="00643057">
        <w:rPr>
          <w:rFonts w:ascii="Book Antiqua" w:eastAsia="Book Antiqua" w:hAnsi="Book Antiqua" w:cs="Book Antiqua"/>
          <w:color w:val="000000"/>
        </w:rPr>
        <w:t>two</w:t>
      </w:r>
      <w:r w:rsidR="00B90177" w:rsidRPr="00037E18">
        <w:rPr>
          <w:rFonts w:ascii="Book Antiqua" w:eastAsia="Book Antiqua" w:hAnsi="Book Antiqua" w:cs="Book Antiqua"/>
          <w:color w:val="000000"/>
        </w:rPr>
        <w:t xml:space="preserve"> group</w:t>
      </w:r>
      <w:r w:rsidR="00643057">
        <w:rPr>
          <w:rFonts w:ascii="Book Antiqua" w:eastAsia="Book Antiqua" w:hAnsi="Book Antiqua" w:cs="Book Antiqua"/>
          <w:color w:val="000000"/>
        </w:rPr>
        <w:t>s</w:t>
      </w:r>
      <w:r w:rsidR="00B90177" w:rsidRPr="00037E18">
        <w:rPr>
          <w:rFonts w:ascii="Book Antiqua" w:eastAsia="Book Antiqua" w:hAnsi="Book Antiqua" w:cs="Book Antiqua"/>
          <w:color w:val="000000"/>
        </w:rPr>
        <w:t xml:space="preserve"> were not significantly different (</w:t>
      </w:r>
      <w:r w:rsidR="00283359" w:rsidRPr="00283359">
        <w:rPr>
          <w:rFonts w:ascii="Book Antiqua" w:eastAsia="Book Antiqua" w:hAnsi="Book Antiqua" w:cs="Book Antiqua"/>
          <w:i/>
          <w:iCs/>
          <w:color w:val="000000"/>
        </w:rPr>
        <w:t>P</w:t>
      </w:r>
      <w:r w:rsidR="00283359" w:rsidRPr="00037E18">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&gt;</w:t>
      </w:r>
      <w:r w:rsidR="00283359">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 xml:space="preserve">0.05); the </w:t>
      </w:r>
      <w:r w:rsidR="00283359" w:rsidRPr="00037E18">
        <w:rPr>
          <w:rFonts w:ascii="Book Antiqua" w:eastAsia="Book Antiqua" w:hAnsi="Book Antiqua" w:cs="Book Antiqua"/>
          <w:color w:val="000000"/>
        </w:rPr>
        <w:t>PaO</w:t>
      </w:r>
      <w:r w:rsidR="00283359" w:rsidRPr="00283359">
        <w:rPr>
          <w:rFonts w:ascii="Book Antiqua" w:eastAsia="Book Antiqua" w:hAnsi="Book Antiqua" w:cs="Book Antiqua"/>
          <w:color w:val="000000"/>
          <w:vertAlign w:val="subscript"/>
        </w:rPr>
        <w:t>2</w:t>
      </w:r>
      <w:r w:rsidR="00283359" w:rsidRPr="00037E18">
        <w:rPr>
          <w:rFonts w:ascii="Book Antiqua" w:eastAsia="Book Antiqua" w:hAnsi="Book Antiqua" w:cs="Book Antiqua"/>
          <w:color w:val="000000"/>
        </w:rPr>
        <w:t xml:space="preserve"> and PaCO</w:t>
      </w:r>
      <w:r w:rsidR="00283359" w:rsidRPr="00283359">
        <w:rPr>
          <w:rFonts w:ascii="Book Antiqua" w:eastAsia="Book Antiqua" w:hAnsi="Book Antiqua" w:cs="Book Antiqua"/>
          <w:color w:val="000000"/>
          <w:vertAlign w:val="subscript"/>
        </w:rPr>
        <w:t>2</w:t>
      </w:r>
      <w:r w:rsidR="00643057">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 xml:space="preserve">values of patients in the refined </w:t>
      </w:r>
      <w:r w:rsidR="00643057">
        <w:rPr>
          <w:rFonts w:ascii="Book Antiqua" w:eastAsia="Book Antiqua" w:hAnsi="Book Antiqua" w:cs="Book Antiqua"/>
          <w:color w:val="000000"/>
        </w:rPr>
        <w:t xml:space="preserve">care </w:t>
      </w:r>
      <w:r w:rsidR="00B90177" w:rsidRPr="00037E18">
        <w:rPr>
          <w:rFonts w:ascii="Book Antiqua" w:eastAsia="Book Antiqua" w:hAnsi="Book Antiqua" w:cs="Book Antiqua"/>
          <w:color w:val="000000"/>
        </w:rPr>
        <w:t>group were compar</w:t>
      </w:r>
      <w:r w:rsidR="00643057">
        <w:rPr>
          <w:rFonts w:ascii="Book Antiqua" w:eastAsia="Book Antiqua" w:hAnsi="Book Antiqua" w:cs="Book Antiqua"/>
          <w:color w:val="000000"/>
        </w:rPr>
        <w:t>able to those of</w:t>
      </w:r>
      <w:r w:rsidR="00B90177" w:rsidRPr="00037E18">
        <w:rPr>
          <w:rFonts w:ascii="Book Antiqua" w:eastAsia="Book Antiqua" w:hAnsi="Book Antiqua" w:cs="Book Antiqua"/>
          <w:color w:val="000000"/>
        </w:rPr>
        <w:t xml:space="preserve"> the control group after 7 d of intervention</w:t>
      </w:r>
      <w:r w:rsidR="00643057">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w:t>
      </w:r>
      <w:r w:rsidR="00283359" w:rsidRPr="00283359">
        <w:rPr>
          <w:rFonts w:ascii="Book Antiqua" w:eastAsia="Book Antiqua" w:hAnsi="Book Antiqua" w:cs="Book Antiqua"/>
          <w:i/>
          <w:iCs/>
          <w:color w:val="000000"/>
        </w:rPr>
        <w:t>P</w:t>
      </w:r>
      <w:r w:rsidR="00283359">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&gt; 0.05</w:t>
      </w:r>
      <w:r w:rsidR="00643057" w:rsidRPr="00037E18">
        <w:rPr>
          <w:rFonts w:ascii="Book Antiqua" w:eastAsia="Book Antiqua" w:hAnsi="Book Antiqua" w:cs="Book Antiqua"/>
          <w:color w:val="000000"/>
        </w:rPr>
        <w:t>)</w:t>
      </w:r>
      <w:r w:rsidR="00643057">
        <w:rPr>
          <w:rFonts w:ascii="Book Antiqua" w:eastAsia="Book Antiqua" w:hAnsi="Book Antiqua" w:cs="Book Antiqua"/>
          <w:color w:val="000000"/>
        </w:rPr>
        <w:t>.</w:t>
      </w:r>
      <w:r w:rsidR="00643057" w:rsidRPr="00037E18">
        <w:rPr>
          <w:rFonts w:ascii="Book Antiqua" w:eastAsia="Book Antiqua" w:hAnsi="Book Antiqua" w:cs="Book Antiqua"/>
          <w:color w:val="000000"/>
        </w:rPr>
        <w:t xml:space="preserve"> </w:t>
      </w:r>
      <w:r w:rsidR="00643057">
        <w:rPr>
          <w:rFonts w:ascii="Book Antiqua" w:eastAsia="Book Antiqua" w:hAnsi="Book Antiqua" w:cs="Book Antiqua"/>
          <w:color w:val="000000"/>
        </w:rPr>
        <w:t>B</w:t>
      </w:r>
      <w:r w:rsidR="00643057" w:rsidRPr="00037E18">
        <w:rPr>
          <w:rFonts w:ascii="Book Antiqua" w:eastAsia="Book Antiqua" w:hAnsi="Book Antiqua" w:cs="Book Antiqua"/>
          <w:color w:val="000000"/>
        </w:rPr>
        <w:t xml:space="preserve">efore </w:t>
      </w:r>
      <w:r w:rsidR="00B90177" w:rsidRPr="00037E18">
        <w:rPr>
          <w:rFonts w:ascii="Book Antiqua" w:eastAsia="Book Antiqua" w:hAnsi="Book Antiqua" w:cs="Book Antiqua"/>
          <w:color w:val="000000"/>
        </w:rPr>
        <w:t xml:space="preserve">the intervention, there was no significant difference in MRC score between the </w:t>
      </w:r>
      <w:r w:rsidR="00643057">
        <w:rPr>
          <w:rFonts w:ascii="Book Antiqua" w:eastAsia="Book Antiqua" w:hAnsi="Book Antiqua" w:cs="Book Antiqua"/>
          <w:color w:val="000000"/>
        </w:rPr>
        <w:t>two</w:t>
      </w:r>
      <w:r w:rsidR="00B90177" w:rsidRPr="00037E18">
        <w:rPr>
          <w:rFonts w:ascii="Book Antiqua" w:eastAsia="Book Antiqua" w:hAnsi="Book Antiqua" w:cs="Book Antiqua"/>
          <w:color w:val="000000"/>
        </w:rPr>
        <w:t xml:space="preserve"> group</w:t>
      </w:r>
      <w:r w:rsidR="00643057">
        <w:rPr>
          <w:rFonts w:ascii="Book Antiqua" w:eastAsia="Book Antiqua" w:hAnsi="Book Antiqua" w:cs="Book Antiqua"/>
          <w:color w:val="000000"/>
        </w:rPr>
        <w:t>s</w:t>
      </w:r>
      <w:r w:rsidR="00B90177" w:rsidRPr="00037E18">
        <w:rPr>
          <w:rFonts w:ascii="Book Antiqua" w:eastAsia="Book Antiqua" w:hAnsi="Book Antiqua" w:cs="Book Antiqua"/>
          <w:color w:val="000000"/>
        </w:rPr>
        <w:t xml:space="preserve"> (</w:t>
      </w:r>
      <w:r w:rsidR="00283359" w:rsidRPr="00283359">
        <w:rPr>
          <w:rFonts w:ascii="Book Antiqua" w:eastAsia="Book Antiqua" w:hAnsi="Book Antiqua" w:cs="Book Antiqua"/>
          <w:i/>
          <w:iCs/>
          <w:color w:val="000000"/>
        </w:rPr>
        <w:t>P</w:t>
      </w:r>
      <w:r w:rsidR="00283359" w:rsidRPr="00037E18">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&gt;</w:t>
      </w:r>
      <w:r w:rsidR="00283359">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 xml:space="preserve">0.05); the MRC score of the refined </w:t>
      </w:r>
      <w:r w:rsidR="00643057">
        <w:rPr>
          <w:rFonts w:ascii="Book Antiqua" w:eastAsia="Book Antiqua" w:hAnsi="Book Antiqua" w:cs="Book Antiqua"/>
          <w:color w:val="000000"/>
        </w:rPr>
        <w:t xml:space="preserve">care </w:t>
      </w:r>
      <w:r w:rsidR="00B90177" w:rsidRPr="00037E18">
        <w:rPr>
          <w:rFonts w:ascii="Book Antiqua" w:eastAsia="Book Antiqua" w:hAnsi="Book Antiqua" w:cs="Book Antiqua"/>
          <w:color w:val="000000"/>
        </w:rPr>
        <w:t xml:space="preserve">group was lower than </w:t>
      </w:r>
      <w:r w:rsidR="00643057">
        <w:rPr>
          <w:rFonts w:ascii="Book Antiqua" w:eastAsia="Book Antiqua" w:hAnsi="Book Antiqua" w:cs="Book Antiqua"/>
          <w:color w:val="000000"/>
        </w:rPr>
        <w:t xml:space="preserve">that of </w:t>
      </w:r>
      <w:r w:rsidR="00B90177" w:rsidRPr="00037E18">
        <w:rPr>
          <w:rFonts w:ascii="Book Antiqua" w:eastAsia="Book Antiqua" w:hAnsi="Book Antiqua" w:cs="Book Antiqua"/>
          <w:color w:val="000000"/>
        </w:rPr>
        <w:t xml:space="preserve">the control group after 7 d of intervention, </w:t>
      </w:r>
      <w:r w:rsidR="00643057">
        <w:rPr>
          <w:rFonts w:ascii="Book Antiqua" w:eastAsia="Book Antiqua" w:hAnsi="Book Antiqua" w:cs="Book Antiqua"/>
          <w:color w:val="000000"/>
        </w:rPr>
        <w:t>but</w:t>
      </w:r>
      <w:r w:rsidR="00643057" w:rsidRPr="00037E18">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the difference was not statistically significant (</w:t>
      </w:r>
      <w:r w:rsidR="00283359" w:rsidRPr="00283359">
        <w:rPr>
          <w:rFonts w:ascii="Book Antiqua" w:eastAsia="Book Antiqua" w:hAnsi="Book Antiqua" w:cs="Book Antiqua"/>
          <w:i/>
          <w:iCs/>
          <w:color w:val="000000"/>
        </w:rPr>
        <w:t>P</w:t>
      </w:r>
      <w:r w:rsidR="00283359">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&gt; 0.05</w:t>
      </w:r>
      <w:r w:rsidR="00643057" w:rsidRPr="00037E18">
        <w:rPr>
          <w:rFonts w:ascii="Book Antiqua" w:eastAsia="Book Antiqua" w:hAnsi="Book Antiqua" w:cs="Book Antiqua"/>
          <w:color w:val="000000"/>
        </w:rPr>
        <w:t>)</w:t>
      </w:r>
      <w:r w:rsidR="00643057">
        <w:rPr>
          <w:rFonts w:ascii="Book Antiqua" w:eastAsia="Book Antiqua" w:hAnsi="Book Antiqua" w:cs="Book Antiqua"/>
          <w:color w:val="000000"/>
        </w:rPr>
        <w:t>.</w:t>
      </w:r>
      <w:r w:rsidR="00643057" w:rsidRPr="00037E18">
        <w:rPr>
          <w:rFonts w:ascii="Book Antiqua" w:eastAsia="Book Antiqua" w:hAnsi="Book Antiqua" w:cs="Book Antiqua"/>
          <w:color w:val="000000"/>
        </w:rPr>
        <w:t xml:space="preserve"> </w:t>
      </w:r>
      <w:r w:rsidR="00643057">
        <w:rPr>
          <w:rFonts w:ascii="Book Antiqua" w:eastAsia="Book Antiqua" w:hAnsi="Book Antiqua" w:cs="Book Antiqua"/>
          <w:color w:val="000000"/>
        </w:rPr>
        <w:t>B</w:t>
      </w:r>
      <w:r w:rsidR="00643057" w:rsidRPr="00037E18">
        <w:rPr>
          <w:rFonts w:ascii="Book Antiqua" w:eastAsia="Book Antiqua" w:hAnsi="Book Antiqua" w:cs="Book Antiqua"/>
          <w:color w:val="000000"/>
        </w:rPr>
        <w:t xml:space="preserve">efore </w:t>
      </w:r>
      <w:r w:rsidR="00B90177" w:rsidRPr="00037E18">
        <w:rPr>
          <w:rFonts w:ascii="Book Antiqua" w:eastAsia="Book Antiqua" w:hAnsi="Book Antiqua" w:cs="Book Antiqua"/>
          <w:color w:val="000000"/>
        </w:rPr>
        <w:t>intervention, there was no significant difference in the symptom</w:t>
      </w:r>
      <w:r w:rsidR="00643057">
        <w:rPr>
          <w:rFonts w:ascii="Book Antiqua" w:eastAsia="Book Antiqua" w:hAnsi="Book Antiqua" w:cs="Book Antiqua"/>
          <w:color w:val="000000"/>
        </w:rPr>
        <w:t>s</w:t>
      </w:r>
      <w:r w:rsidR="00B90177" w:rsidRPr="00037E18">
        <w:rPr>
          <w:rFonts w:ascii="Book Antiqua" w:eastAsia="Book Antiqua" w:hAnsi="Book Antiqua" w:cs="Book Antiqua"/>
          <w:color w:val="000000"/>
        </w:rPr>
        <w:t xml:space="preserve">, </w:t>
      </w:r>
      <w:r w:rsidR="00643057" w:rsidRPr="00037E18">
        <w:rPr>
          <w:rFonts w:ascii="Book Antiqua" w:eastAsia="Book Antiqua" w:hAnsi="Book Antiqua" w:cs="Book Antiqua"/>
          <w:color w:val="000000"/>
        </w:rPr>
        <w:t>activit</w:t>
      </w:r>
      <w:r w:rsidR="00643057">
        <w:rPr>
          <w:rFonts w:ascii="Book Antiqua" w:eastAsia="Book Antiqua" w:hAnsi="Book Antiqua" w:cs="Book Antiqua"/>
          <w:color w:val="000000"/>
        </w:rPr>
        <w:t>ies</w:t>
      </w:r>
      <w:r w:rsidR="00B90177" w:rsidRPr="00037E18">
        <w:rPr>
          <w:rFonts w:ascii="Book Antiqua" w:eastAsia="Book Antiqua" w:hAnsi="Book Antiqua" w:cs="Book Antiqua"/>
          <w:color w:val="000000"/>
        </w:rPr>
        <w:t>, disease</w:t>
      </w:r>
      <w:r w:rsidR="00643057">
        <w:rPr>
          <w:rFonts w:ascii="Book Antiqua" w:eastAsia="Book Antiqua" w:hAnsi="Book Antiqua" w:cs="Book Antiqua"/>
          <w:color w:val="000000"/>
        </w:rPr>
        <w:t xml:space="preserve"> impact</w:t>
      </w:r>
      <w:r w:rsidR="00B90177" w:rsidRPr="00037E18">
        <w:rPr>
          <w:rFonts w:ascii="Book Antiqua" w:eastAsia="Book Antiqua" w:hAnsi="Book Antiqua" w:cs="Book Antiqua"/>
          <w:color w:val="000000"/>
        </w:rPr>
        <w:t xml:space="preserve">, </w:t>
      </w:r>
      <w:r w:rsidR="00643057">
        <w:rPr>
          <w:rFonts w:ascii="Book Antiqua" w:eastAsia="Book Antiqua" w:hAnsi="Book Antiqua" w:cs="Book Antiqua"/>
          <w:color w:val="000000"/>
        </w:rPr>
        <w:t>or</w:t>
      </w:r>
      <w:r w:rsidR="00643057" w:rsidRPr="00037E18">
        <w:rPr>
          <w:rFonts w:ascii="Book Antiqua" w:eastAsia="Book Antiqua" w:hAnsi="Book Antiqua" w:cs="Book Antiqua"/>
          <w:color w:val="000000"/>
        </w:rPr>
        <w:t xml:space="preserve"> </w:t>
      </w:r>
      <w:r w:rsidR="00283359" w:rsidRPr="00037E18">
        <w:rPr>
          <w:rFonts w:ascii="Book Antiqua" w:eastAsia="Book Antiqua" w:hAnsi="Book Antiqua" w:cs="Book Antiqua"/>
          <w:color w:val="000000"/>
        </w:rPr>
        <w:t>St. George</w:t>
      </w:r>
      <w:r w:rsidR="00231E62">
        <w:rPr>
          <w:rFonts w:ascii="Book Antiqua" w:hAnsi="Book Antiqua" w:cs="Book Antiqua"/>
          <w:color w:val="000000"/>
          <w:lang w:eastAsia="zh-CN"/>
        </w:rPr>
        <w:t>’</w:t>
      </w:r>
      <w:r w:rsidR="00283359" w:rsidRPr="00037E18">
        <w:rPr>
          <w:rFonts w:ascii="Book Antiqua" w:eastAsia="Book Antiqua" w:hAnsi="Book Antiqua" w:cs="Book Antiqua"/>
          <w:color w:val="000000"/>
        </w:rPr>
        <w:t>s Respiratory questionnaire (SGRQ)</w:t>
      </w:r>
      <w:r w:rsidR="00B90177" w:rsidRPr="00037E18">
        <w:rPr>
          <w:rFonts w:ascii="Book Antiqua" w:eastAsia="Book Antiqua" w:hAnsi="Book Antiqua" w:cs="Book Antiqua"/>
          <w:color w:val="000000"/>
        </w:rPr>
        <w:t xml:space="preserve"> total score</w:t>
      </w:r>
      <w:r w:rsidR="00643057">
        <w:rPr>
          <w:rFonts w:ascii="Book Antiqua" w:eastAsia="Book Antiqua" w:hAnsi="Book Antiqua" w:cs="Book Antiqua"/>
          <w:color w:val="000000"/>
        </w:rPr>
        <w:t>s</w:t>
      </w:r>
      <w:r w:rsidR="00B90177" w:rsidRPr="00037E18">
        <w:rPr>
          <w:rFonts w:ascii="Book Antiqua" w:eastAsia="Book Antiqua" w:hAnsi="Book Antiqua" w:cs="Book Antiqua"/>
          <w:color w:val="000000"/>
        </w:rPr>
        <w:t xml:space="preserve"> between the</w:t>
      </w:r>
      <w:r w:rsidR="00643057">
        <w:rPr>
          <w:rFonts w:ascii="Book Antiqua" w:eastAsia="Book Antiqua" w:hAnsi="Book Antiqua" w:cs="Book Antiqua"/>
          <w:color w:val="000000"/>
        </w:rPr>
        <w:t xml:space="preserve"> two</w:t>
      </w:r>
      <w:r w:rsidR="00B90177" w:rsidRPr="00037E18">
        <w:rPr>
          <w:rFonts w:ascii="Book Antiqua" w:eastAsia="Book Antiqua" w:hAnsi="Book Antiqua" w:cs="Book Antiqua"/>
          <w:color w:val="000000"/>
        </w:rPr>
        <w:t xml:space="preserve"> group</w:t>
      </w:r>
      <w:r w:rsidR="00643057">
        <w:rPr>
          <w:rFonts w:ascii="Book Antiqua" w:eastAsia="Book Antiqua" w:hAnsi="Book Antiqua" w:cs="Book Antiqua"/>
          <w:color w:val="000000"/>
        </w:rPr>
        <w:t>s</w:t>
      </w:r>
      <w:r w:rsidR="00B90177" w:rsidRPr="00037E18">
        <w:rPr>
          <w:rFonts w:ascii="Book Antiqua" w:eastAsia="Book Antiqua" w:hAnsi="Book Antiqua" w:cs="Book Antiqua"/>
          <w:color w:val="000000"/>
        </w:rPr>
        <w:t xml:space="preserve"> (</w:t>
      </w:r>
      <w:r w:rsidR="00283359" w:rsidRPr="00283359">
        <w:rPr>
          <w:rFonts w:ascii="Book Antiqua" w:eastAsia="Book Antiqua" w:hAnsi="Book Antiqua" w:cs="Book Antiqua"/>
          <w:i/>
          <w:iCs/>
          <w:color w:val="000000"/>
        </w:rPr>
        <w:t>P</w:t>
      </w:r>
      <w:r w:rsidR="00283359" w:rsidRPr="00037E18">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&gt;</w:t>
      </w:r>
      <w:r w:rsidR="00283359">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0.05); after the intervention for 7 d, the symptom</w:t>
      </w:r>
      <w:r w:rsidR="00643057">
        <w:rPr>
          <w:rFonts w:ascii="Book Antiqua" w:eastAsia="Book Antiqua" w:hAnsi="Book Antiqua" w:cs="Book Antiqua"/>
          <w:color w:val="000000"/>
        </w:rPr>
        <w:t xml:space="preserve">s, </w:t>
      </w:r>
      <w:r w:rsidR="00B90177" w:rsidRPr="00037E18">
        <w:rPr>
          <w:rFonts w:ascii="Book Antiqua" w:eastAsia="Book Antiqua" w:hAnsi="Book Antiqua" w:cs="Book Antiqua"/>
          <w:color w:val="000000"/>
        </w:rPr>
        <w:t>activit</w:t>
      </w:r>
      <w:r w:rsidR="00643057">
        <w:rPr>
          <w:rFonts w:ascii="Book Antiqua" w:eastAsia="Book Antiqua" w:hAnsi="Book Antiqua" w:cs="Book Antiqua"/>
          <w:color w:val="000000"/>
        </w:rPr>
        <w:t>ies, and</w:t>
      </w:r>
      <w:r w:rsidR="00B90177" w:rsidRPr="00037E18">
        <w:rPr>
          <w:rFonts w:ascii="Book Antiqua" w:eastAsia="Book Antiqua" w:hAnsi="Book Antiqua" w:cs="Book Antiqua"/>
          <w:color w:val="000000"/>
        </w:rPr>
        <w:t xml:space="preserve"> total scores of SGRQ were higher</w:t>
      </w:r>
      <w:r w:rsidR="00643057">
        <w:rPr>
          <w:rFonts w:ascii="Book Antiqua" w:eastAsia="Book Antiqua" w:hAnsi="Book Antiqua" w:cs="Book Antiqua"/>
          <w:color w:val="000000"/>
        </w:rPr>
        <w:t xml:space="preserve"> in the refined care group</w:t>
      </w:r>
      <w:r w:rsidR="00B90177" w:rsidRPr="00037E18">
        <w:rPr>
          <w:rFonts w:ascii="Book Antiqua" w:eastAsia="Book Antiqua" w:hAnsi="Book Antiqua" w:cs="Book Antiqua"/>
          <w:color w:val="000000"/>
        </w:rPr>
        <w:t xml:space="preserve"> than </w:t>
      </w:r>
      <w:r w:rsidR="00643057">
        <w:rPr>
          <w:rFonts w:ascii="Book Antiqua" w:eastAsia="Book Antiqua" w:hAnsi="Book Antiqua" w:cs="Book Antiqua"/>
          <w:color w:val="000000"/>
        </w:rPr>
        <w:t>in</w:t>
      </w:r>
      <w:r w:rsidR="00B90177" w:rsidRPr="00037E18">
        <w:rPr>
          <w:rFonts w:ascii="Book Antiqua" w:eastAsia="Book Antiqua" w:hAnsi="Book Antiqua" w:cs="Book Antiqua"/>
          <w:color w:val="000000"/>
        </w:rPr>
        <w:t xml:space="preserve"> the control group, </w:t>
      </w:r>
      <w:r w:rsidR="00643057">
        <w:rPr>
          <w:rFonts w:ascii="Book Antiqua" w:eastAsia="Book Antiqua" w:hAnsi="Book Antiqua" w:cs="Book Antiqua"/>
          <w:color w:val="000000"/>
        </w:rPr>
        <w:t>but</w:t>
      </w:r>
      <w:r w:rsidR="00643057" w:rsidRPr="00037E18">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the difference was not statistically significant (</w:t>
      </w:r>
      <w:r w:rsidR="00283359" w:rsidRPr="00283359">
        <w:rPr>
          <w:rFonts w:ascii="Book Antiqua" w:eastAsia="Book Antiqua" w:hAnsi="Book Antiqua" w:cs="Book Antiqua"/>
          <w:i/>
          <w:iCs/>
          <w:color w:val="000000"/>
        </w:rPr>
        <w:t>P</w:t>
      </w:r>
      <w:r w:rsidR="00283359" w:rsidRPr="00037E18">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&gt;</w:t>
      </w:r>
      <w:r w:rsidR="00283359">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 xml:space="preserve">0.05). </w:t>
      </w:r>
    </w:p>
    <w:p w14:paraId="7D64DBBA" w14:textId="77777777" w:rsidR="00A77B3E" w:rsidRPr="00037E18" w:rsidRDefault="00A77B3E" w:rsidP="00037E18">
      <w:pPr>
        <w:spacing w:line="360" w:lineRule="auto"/>
        <w:jc w:val="both"/>
        <w:rPr>
          <w:rFonts w:ascii="Book Antiqua" w:hAnsi="Book Antiqua"/>
        </w:rPr>
      </w:pPr>
    </w:p>
    <w:p w14:paraId="214E58BF"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i/>
          <w:color w:val="000000"/>
        </w:rPr>
        <w:t>Research conclusions</w:t>
      </w:r>
    </w:p>
    <w:p w14:paraId="55AF59B2" w14:textId="64AC90E6" w:rsidR="00A77B3E" w:rsidRPr="00037E18" w:rsidRDefault="00CA6652" w:rsidP="00037E18">
      <w:pPr>
        <w:spacing w:line="360" w:lineRule="auto"/>
        <w:jc w:val="both"/>
        <w:rPr>
          <w:rFonts w:ascii="Book Antiqua" w:hAnsi="Book Antiqua"/>
        </w:rPr>
      </w:pPr>
      <w:r>
        <w:rPr>
          <w:rFonts w:ascii="Book Antiqua" w:eastAsia="Book Antiqua" w:hAnsi="Book Antiqua" w:cs="Book Antiqua"/>
          <w:color w:val="000000"/>
        </w:rPr>
        <w:t xml:space="preserve">When </w:t>
      </w:r>
      <w:r w:rsidR="00B90177" w:rsidRPr="00037E18">
        <w:rPr>
          <w:rFonts w:ascii="Book Antiqua" w:eastAsia="Book Antiqua" w:hAnsi="Book Antiqua" w:cs="Book Antiqua"/>
          <w:color w:val="000000"/>
        </w:rPr>
        <w:t>the sputum is thick, cough is weak</w:t>
      </w:r>
      <w:r>
        <w:rPr>
          <w:rFonts w:ascii="Book Antiqua" w:eastAsia="Book Antiqua" w:hAnsi="Book Antiqua" w:cs="Book Antiqua"/>
          <w:color w:val="000000"/>
        </w:rPr>
        <w:t>,</w:t>
      </w:r>
      <w:r w:rsidR="00B90177" w:rsidRPr="00037E18">
        <w:rPr>
          <w:rFonts w:ascii="Book Antiqua" w:eastAsia="Book Antiqua" w:hAnsi="Book Antiqua" w:cs="Book Antiqua"/>
          <w:color w:val="000000"/>
        </w:rPr>
        <w:t xml:space="preserve"> or trachea cilia function is abnormal</w:t>
      </w:r>
      <w:r>
        <w:rPr>
          <w:rFonts w:ascii="Book Antiqua" w:eastAsia="Book Antiqua" w:hAnsi="Book Antiqua" w:cs="Book Antiqua"/>
          <w:color w:val="000000"/>
        </w:rPr>
        <w:t xml:space="preserve"> in </w:t>
      </w:r>
      <w:r w:rsidRPr="00037E18">
        <w:rPr>
          <w:rFonts w:ascii="Book Antiqua" w:eastAsia="Book Antiqua" w:hAnsi="Book Antiqua" w:cs="Book Antiqua"/>
          <w:color w:val="000000"/>
        </w:rPr>
        <w:t>AECOPD</w:t>
      </w:r>
      <w:r>
        <w:rPr>
          <w:rFonts w:ascii="Book Antiqua" w:eastAsia="Book Antiqua" w:hAnsi="Book Antiqua" w:cs="Book Antiqua"/>
          <w:color w:val="000000"/>
        </w:rPr>
        <w:t xml:space="preserve"> patients</w:t>
      </w:r>
      <w:r w:rsidR="00B90177" w:rsidRPr="00037E18">
        <w:rPr>
          <w:rFonts w:ascii="Book Antiqua" w:eastAsia="Book Antiqua" w:hAnsi="Book Antiqua" w:cs="Book Antiqua"/>
          <w:color w:val="000000"/>
        </w:rPr>
        <w:t>,</w:t>
      </w:r>
      <w:r>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sputum accumulation</w:t>
      </w:r>
      <w:r>
        <w:rPr>
          <w:rFonts w:ascii="Book Antiqua" w:eastAsia="Book Antiqua" w:hAnsi="Book Antiqua" w:cs="Book Antiqua"/>
          <w:color w:val="000000"/>
        </w:rPr>
        <w:t xml:space="preserve"> may occur</w:t>
      </w:r>
      <w:r w:rsidR="00B90177" w:rsidRPr="00037E18">
        <w:rPr>
          <w:rFonts w:ascii="Book Antiqua" w:eastAsia="Book Antiqua" w:hAnsi="Book Antiqua" w:cs="Book Antiqua"/>
          <w:color w:val="000000"/>
        </w:rPr>
        <w:t xml:space="preserve"> and affect the exchange of oxygen and carbon dioxide in the lung. Patients with AECOPD who have difficulty expectorating sputum to adopt refined nursing strategies have a positive effect </w:t>
      </w:r>
      <w:r>
        <w:rPr>
          <w:rFonts w:ascii="Book Antiqua" w:eastAsia="Book Antiqua" w:hAnsi="Book Antiqua" w:cs="Book Antiqua"/>
          <w:color w:val="000000"/>
        </w:rPr>
        <w:t>i</w:t>
      </w:r>
      <w:r w:rsidRPr="00037E18">
        <w:rPr>
          <w:rFonts w:ascii="Book Antiqua" w:eastAsia="Book Antiqua" w:hAnsi="Book Antiqua" w:cs="Book Antiqua"/>
          <w:color w:val="000000"/>
        </w:rPr>
        <w:t xml:space="preserve">n </w:t>
      </w:r>
      <w:r w:rsidR="00B90177" w:rsidRPr="00037E18">
        <w:rPr>
          <w:rFonts w:ascii="Book Antiqua" w:eastAsia="Book Antiqua" w:hAnsi="Book Antiqua" w:cs="Book Antiqua"/>
          <w:color w:val="000000"/>
        </w:rPr>
        <w:t>promoting expectoration</w:t>
      </w:r>
      <w:r>
        <w:rPr>
          <w:rFonts w:ascii="Book Antiqua" w:eastAsia="Book Antiqua" w:hAnsi="Book Antiqua" w:cs="Book Antiqua"/>
          <w:color w:val="000000"/>
        </w:rPr>
        <w:t xml:space="preserve"> and</w:t>
      </w:r>
      <w:r w:rsidRPr="00037E18">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improving clinical symptoms and quality of life.</w:t>
      </w:r>
    </w:p>
    <w:p w14:paraId="4310F85A" w14:textId="77777777" w:rsidR="00A77B3E" w:rsidRPr="00037E18" w:rsidRDefault="00A77B3E" w:rsidP="00037E18">
      <w:pPr>
        <w:spacing w:line="360" w:lineRule="auto"/>
        <w:jc w:val="both"/>
        <w:rPr>
          <w:rFonts w:ascii="Book Antiqua" w:hAnsi="Book Antiqua"/>
        </w:rPr>
      </w:pPr>
    </w:p>
    <w:p w14:paraId="7D1463BE"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i/>
          <w:color w:val="000000"/>
        </w:rPr>
        <w:t>Research perspectives</w:t>
      </w:r>
    </w:p>
    <w:p w14:paraId="12436211" w14:textId="689FF1FE" w:rsidR="00A77B3E" w:rsidRPr="00037E18" w:rsidRDefault="00CA6652" w:rsidP="00283359">
      <w:pPr>
        <w:spacing w:line="360" w:lineRule="auto"/>
        <w:jc w:val="both"/>
        <w:rPr>
          <w:rFonts w:ascii="Book Antiqua" w:hAnsi="Book Antiqua"/>
        </w:rPr>
      </w:pPr>
      <w:r>
        <w:rPr>
          <w:rFonts w:ascii="Book Antiqua" w:eastAsia="Book Antiqua" w:hAnsi="Book Antiqua" w:cs="Book Antiqua"/>
          <w:color w:val="000000"/>
        </w:rPr>
        <w:t>Re</w:t>
      </w:r>
      <w:r w:rsidR="00B90177" w:rsidRPr="00037E18">
        <w:rPr>
          <w:rFonts w:ascii="Book Antiqua" w:eastAsia="Book Antiqua" w:hAnsi="Book Antiqua" w:cs="Book Antiqua"/>
          <w:color w:val="000000"/>
        </w:rPr>
        <w:t>fine</w:t>
      </w:r>
      <w:r>
        <w:rPr>
          <w:rFonts w:ascii="Book Antiqua" w:eastAsia="Book Antiqua" w:hAnsi="Book Antiqua" w:cs="Book Antiqua"/>
          <w:color w:val="000000"/>
        </w:rPr>
        <w:t>d</w:t>
      </w:r>
      <w:r w:rsidR="00B90177" w:rsidRPr="00037E18">
        <w:rPr>
          <w:rFonts w:ascii="Book Antiqua" w:eastAsia="Book Antiqua" w:hAnsi="Book Antiqua" w:cs="Book Antiqua"/>
          <w:color w:val="000000"/>
        </w:rPr>
        <w:t xml:space="preserve"> nursing strategies for</w:t>
      </w:r>
      <w:r w:rsidRPr="00CA6652">
        <w:rPr>
          <w:rFonts w:ascii="Book Antiqua" w:eastAsia="Book Antiqua" w:hAnsi="Book Antiqua" w:cs="Book Antiqua"/>
          <w:color w:val="000000"/>
        </w:rPr>
        <w:t xml:space="preserve"> </w:t>
      </w:r>
      <w:r w:rsidRPr="00037E18">
        <w:rPr>
          <w:rFonts w:ascii="Book Antiqua" w:eastAsia="Book Antiqua" w:hAnsi="Book Antiqua" w:cs="Book Antiqua"/>
          <w:color w:val="000000"/>
        </w:rPr>
        <w:t>AECOPD</w:t>
      </w:r>
      <w:r w:rsidR="00B90177" w:rsidRPr="00037E18">
        <w:rPr>
          <w:rFonts w:ascii="Book Antiqua" w:eastAsia="Book Antiqua" w:hAnsi="Book Antiqua" w:cs="Book Antiqua"/>
          <w:color w:val="000000"/>
        </w:rPr>
        <w:t xml:space="preserve"> patients with difficulty expectorating</w:t>
      </w:r>
      <w:r>
        <w:rPr>
          <w:rFonts w:ascii="Book Antiqua" w:eastAsia="Book Antiqua" w:hAnsi="Book Antiqua" w:cs="Book Antiqua"/>
          <w:color w:val="000000"/>
        </w:rPr>
        <w:t xml:space="preserve"> </w:t>
      </w:r>
      <w:r w:rsidR="00B90177" w:rsidRPr="00037E18">
        <w:rPr>
          <w:rFonts w:ascii="Book Antiqua" w:eastAsia="Book Antiqua" w:hAnsi="Book Antiqua" w:cs="Book Antiqua"/>
          <w:color w:val="000000"/>
        </w:rPr>
        <w:t>play a positive role in promoting expectoration and improving clinical symptoms and quality of life.</w:t>
      </w:r>
    </w:p>
    <w:p w14:paraId="3E15EB56" w14:textId="77777777" w:rsidR="00A77B3E" w:rsidRPr="00037E18" w:rsidRDefault="00A77B3E" w:rsidP="00AB01A9">
      <w:pPr>
        <w:spacing w:line="360" w:lineRule="auto"/>
        <w:jc w:val="both"/>
        <w:rPr>
          <w:rFonts w:ascii="Book Antiqua" w:hAnsi="Book Antiqua"/>
        </w:rPr>
      </w:pPr>
    </w:p>
    <w:p w14:paraId="69F20ED1" w14:textId="77777777" w:rsidR="00A77B3E" w:rsidRPr="00037E18" w:rsidRDefault="00B90177" w:rsidP="00AB01A9">
      <w:pPr>
        <w:spacing w:line="360" w:lineRule="auto"/>
        <w:jc w:val="both"/>
        <w:rPr>
          <w:rFonts w:ascii="Book Antiqua" w:hAnsi="Book Antiqua"/>
          <w:lang w:val="pt-BR"/>
        </w:rPr>
      </w:pPr>
      <w:r w:rsidRPr="00037E18">
        <w:rPr>
          <w:rFonts w:ascii="Book Antiqua" w:eastAsia="Book Antiqua" w:hAnsi="Book Antiqua" w:cs="Book Antiqua"/>
          <w:b/>
          <w:color w:val="000000"/>
          <w:lang w:val="pt-BR"/>
        </w:rPr>
        <w:t>REFERENCES</w:t>
      </w:r>
    </w:p>
    <w:p w14:paraId="062F5A32" w14:textId="34DDD59B" w:rsidR="00A77B3E" w:rsidRPr="00AB01A9" w:rsidRDefault="00B90177" w:rsidP="00037E18">
      <w:pPr>
        <w:spacing w:line="360" w:lineRule="auto"/>
        <w:jc w:val="both"/>
        <w:rPr>
          <w:rFonts w:ascii="Book Antiqua" w:eastAsia="Book Antiqua" w:hAnsi="Book Antiqua" w:cs="Book Antiqua"/>
          <w:color w:val="000000"/>
        </w:rPr>
      </w:pPr>
      <w:r w:rsidRPr="00037E18">
        <w:rPr>
          <w:rFonts w:ascii="Book Antiqua" w:eastAsia="Book Antiqua" w:hAnsi="Book Antiqua" w:cs="Book Antiqua"/>
          <w:color w:val="000000"/>
          <w:lang w:val="pt-BR"/>
        </w:rPr>
        <w:lastRenderedPageBreak/>
        <w:t xml:space="preserve">1 </w:t>
      </w:r>
      <w:r w:rsidRPr="00037E18">
        <w:rPr>
          <w:rFonts w:ascii="Book Antiqua" w:eastAsia="Book Antiqua" w:hAnsi="Book Antiqua" w:cs="Book Antiqua"/>
          <w:b/>
          <w:bCs/>
          <w:color w:val="000000"/>
          <w:lang w:val="pt-BR"/>
        </w:rPr>
        <w:t>Jahan R</w:t>
      </w:r>
      <w:r w:rsidRPr="00037E18">
        <w:rPr>
          <w:rFonts w:ascii="Book Antiqua" w:eastAsia="Book Antiqua" w:hAnsi="Book Antiqua" w:cs="Book Antiqua"/>
          <w:color w:val="000000"/>
          <w:lang w:val="pt-BR"/>
        </w:rPr>
        <w:t xml:space="preserve">, Mishra B, Behera B, Mohapatra PR, Praharaj AK. </w:t>
      </w:r>
      <w:proofErr w:type="gramStart"/>
      <w:r w:rsidRPr="00037E18">
        <w:rPr>
          <w:rFonts w:ascii="Book Antiqua" w:eastAsia="Book Antiqua" w:hAnsi="Book Antiqua" w:cs="Book Antiqua"/>
          <w:color w:val="000000"/>
        </w:rPr>
        <w:t xml:space="preserve">Study of respiratory viruses and their </w:t>
      </w:r>
      <w:proofErr w:type="spellStart"/>
      <w:r w:rsidRPr="00037E18">
        <w:rPr>
          <w:rFonts w:ascii="Book Antiqua" w:eastAsia="Book Antiqua" w:hAnsi="Book Antiqua" w:cs="Book Antiqua"/>
          <w:color w:val="000000"/>
        </w:rPr>
        <w:t>coinfection</w:t>
      </w:r>
      <w:proofErr w:type="spellEnd"/>
      <w:r w:rsidRPr="00037E18">
        <w:rPr>
          <w:rFonts w:ascii="Book Antiqua" w:eastAsia="Book Antiqua" w:hAnsi="Book Antiqua" w:cs="Book Antiqua"/>
          <w:color w:val="000000"/>
        </w:rPr>
        <w:t xml:space="preserve"> with bacterial and fungal pathogens in acute exacerbation of chronic obstructive pulmonary diseases.</w:t>
      </w:r>
      <w:proofErr w:type="gramEnd"/>
      <w:r w:rsidRPr="00037E18">
        <w:rPr>
          <w:rFonts w:ascii="Book Antiqua" w:eastAsia="Book Antiqua" w:hAnsi="Book Antiqua" w:cs="Book Antiqua"/>
          <w:color w:val="000000"/>
        </w:rPr>
        <w:t xml:space="preserve"> </w:t>
      </w:r>
      <w:r w:rsidRPr="00037E18">
        <w:rPr>
          <w:rFonts w:ascii="Book Antiqua" w:eastAsia="Book Antiqua" w:hAnsi="Book Antiqua" w:cs="Book Antiqua"/>
          <w:i/>
          <w:iCs/>
          <w:color w:val="000000"/>
        </w:rPr>
        <w:t>Lung India</w:t>
      </w:r>
      <w:r w:rsidRPr="00037E18">
        <w:rPr>
          <w:rFonts w:ascii="Book Antiqua" w:eastAsia="Book Antiqua" w:hAnsi="Book Antiqua" w:cs="Book Antiqua"/>
          <w:color w:val="000000"/>
        </w:rPr>
        <w:t xml:space="preserve"> 2021; </w:t>
      </w:r>
      <w:r w:rsidRPr="00037E18">
        <w:rPr>
          <w:rFonts w:ascii="Book Antiqua" w:eastAsia="Book Antiqua" w:hAnsi="Book Antiqua" w:cs="Book Antiqua"/>
          <w:b/>
          <w:bCs/>
          <w:color w:val="000000"/>
        </w:rPr>
        <w:t>38</w:t>
      </w:r>
      <w:r w:rsidRPr="00037E18">
        <w:rPr>
          <w:rFonts w:ascii="Book Antiqua" w:eastAsia="Book Antiqua" w:hAnsi="Book Antiqua" w:cs="Book Antiqua"/>
          <w:color w:val="000000"/>
        </w:rPr>
        <w:t xml:space="preserve">: 53-58 [PMID: 33402638 DOI: </w:t>
      </w:r>
      <w:r w:rsidR="00AB01A9" w:rsidRPr="00AB01A9">
        <w:rPr>
          <w:rFonts w:ascii="Book Antiqua" w:eastAsia="Book Antiqua" w:hAnsi="Book Antiqua" w:cs="Book Antiqua"/>
          <w:color w:val="000000"/>
        </w:rPr>
        <w:t>10.4103/lungindia.lungindia_273_20</w:t>
      </w:r>
      <w:r w:rsidRPr="00037E18">
        <w:rPr>
          <w:rFonts w:ascii="Book Antiqua" w:eastAsia="Book Antiqua" w:hAnsi="Book Antiqua" w:cs="Book Antiqua"/>
          <w:color w:val="000000"/>
        </w:rPr>
        <w:t>]</w:t>
      </w:r>
    </w:p>
    <w:p w14:paraId="61A3E3B7"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color w:val="000000"/>
        </w:rPr>
        <w:t xml:space="preserve">2 </w:t>
      </w:r>
      <w:r w:rsidRPr="00037E18">
        <w:rPr>
          <w:rFonts w:ascii="Book Antiqua" w:eastAsia="Book Antiqua" w:hAnsi="Book Antiqua" w:cs="Book Antiqua"/>
          <w:b/>
          <w:bCs/>
          <w:color w:val="000000"/>
        </w:rPr>
        <w:t>Amore E</w:t>
      </w:r>
      <w:r w:rsidRPr="00037E18">
        <w:rPr>
          <w:rFonts w:ascii="Book Antiqua" w:eastAsia="Book Antiqua" w:hAnsi="Book Antiqua" w:cs="Book Antiqua"/>
          <w:color w:val="000000"/>
        </w:rPr>
        <w:t xml:space="preserve">, </w:t>
      </w:r>
      <w:proofErr w:type="spellStart"/>
      <w:r w:rsidRPr="00037E18">
        <w:rPr>
          <w:rFonts w:ascii="Book Antiqua" w:eastAsia="Book Antiqua" w:hAnsi="Book Antiqua" w:cs="Book Antiqua"/>
          <w:color w:val="000000"/>
        </w:rPr>
        <w:t>Manca</w:t>
      </w:r>
      <w:proofErr w:type="spellEnd"/>
      <w:r w:rsidRPr="00037E18">
        <w:rPr>
          <w:rFonts w:ascii="Book Antiqua" w:eastAsia="Book Antiqua" w:hAnsi="Book Antiqua" w:cs="Book Antiqua"/>
          <w:color w:val="000000"/>
        </w:rPr>
        <w:t xml:space="preserve"> ML, Ferraro M, </w:t>
      </w:r>
      <w:proofErr w:type="spellStart"/>
      <w:r w:rsidRPr="00037E18">
        <w:rPr>
          <w:rFonts w:ascii="Book Antiqua" w:eastAsia="Book Antiqua" w:hAnsi="Book Antiqua" w:cs="Book Antiqua"/>
          <w:color w:val="000000"/>
        </w:rPr>
        <w:t>Valenti</w:t>
      </w:r>
      <w:proofErr w:type="spellEnd"/>
      <w:r w:rsidRPr="00037E18">
        <w:rPr>
          <w:rFonts w:ascii="Book Antiqua" w:eastAsia="Book Antiqua" w:hAnsi="Book Antiqua" w:cs="Book Antiqua"/>
          <w:color w:val="000000"/>
        </w:rPr>
        <w:t xml:space="preserve"> D, La </w:t>
      </w:r>
      <w:proofErr w:type="spellStart"/>
      <w:r w:rsidRPr="00037E18">
        <w:rPr>
          <w:rFonts w:ascii="Book Antiqua" w:eastAsia="Book Antiqua" w:hAnsi="Book Antiqua" w:cs="Book Antiqua"/>
          <w:color w:val="000000"/>
        </w:rPr>
        <w:t>Parola</w:t>
      </w:r>
      <w:proofErr w:type="spellEnd"/>
      <w:r w:rsidRPr="00037E18">
        <w:rPr>
          <w:rFonts w:ascii="Book Antiqua" w:eastAsia="Book Antiqua" w:hAnsi="Book Antiqua" w:cs="Book Antiqua"/>
          <w:color w:val="000000"/>
        </w:rPr>
        <w:t xml:space="preserve"> V, Di Vincenzo S, </w:t>
      </w:r>
      <w:proofErr w:type="spellStart"/>
      <w:r w:rsidRPr="00037E18">
        <w:rPr>
          <w:rFonts w:ascii="Book Antiqua" w:eastAsia="Book Antiqua" w:hAnsi="Book Antiqua" w:cs="Book Antiqua"/>
          <w:color w:val="000000"/>
        </w:rPr>
        <w:t>Gjomarkaj</w:t>
      </w:r>
      <w:proofErr w:type="spellEnd"/>
      <w:r w:rsidRPr="00037E18">
        <w:rPr>
          <w:rFonts w:ascii="Book Antiqua" w:eastAsia="Book Antiqua" w:hAnsi="Book Antiqua" w:cs="Book Antiqua"/>
          <w:color w:val="000000"/>
        </w:rPr>
        <w:t xml:space="preserve"> M, </w:t>
      </w:r>
      <w:proofErr w:type="spellStart"/>
      <w:r w:rsidRPr="00037E18">
        <w:rPr>
          <w:rFonts w:ascii="Book Antiqua" w:eastAsia="Book Antiqua" w:hAnsi="Book Antiqua" w:cs="Book Antiqua"/>
          <w:color w:val="000000"/>
        </w:rPr>
        <w:t>Giammona</w:t>
      </w:r>
      <w:proofErr w:type="spellEnd"/>
      <w:r w:rsidRPr="00037E18">
        <w:rPr>
          <w:rFonts w:ascii="Book Antiqua" w:eastAsia="Book Antiqua" w:hAnsi="Book Antiqua" w:cs="Book Antiqua"/>
          <w:color w:val="000000"/>
        </w:rPr>
        <w:t xml:space="preserve"> G, </w:t>
      </w:r>
      <w:proofErr w:type="spellStart"/>
      <w:r w:rsidRPr="00037E18">
        <w:rPr>
          <w:rFonts w:ascii="Book Antiqua" w:eastAsia="Book Antiqua" w:hAnsi="Book Antiqua" w:cs="Book Antiqua"/>
          <w:color w:val="000000"/>
        </w:rPr>
        <w:t>Bondì</w:t>
      </w:r>
      <w:proofErr w:type="spellEnd"/>
      <w:r w:rsidRPr="00037E18">
        <w:rPr>
          <w:rFonts w:ascii="Book Antiqua" w:eastAsia="Book Antiqua" w:hAnsi="Book Antiqua" w:cs="Book Antiqua"/>
          <w:color w:val="000000"/>
        </w:rPr>
        <w:t xml:space="preserve"> ML, Pace E. </w:t>
      </w:r>
      <w:proofErr w:type="spellStart"/>
      <w:r w:rsidRPr="00037E18">
        <w:rPr>
          <w:rFonts w:ascii="Book Antiqua" w:eastAsia="Book Antiqua" w:hAnsi="Book Antiqua" w:cs="Book Antiqua"/>
          <w:color w:val="000000"/>
        </w:rPr>
        <w:t>Salmeterol</w:t>
      </w:r>
      <w:proofErr w:type="spellEnd"/>
      <w:r w:rsidRPr="00037E18">
        <w:rPr>
          <w:rFonts w:ascii="Book Antiqua" w:eastAsia="Book Antiqua" w:hAnsi="Book Antiqua" w:cs="Book Antiqua"/>
          <w:color w:val="000000"/>
        </w:rPr>
        <w:t xml:space="preserve"> </w:t>
      </w:r>
      <w:proofErr w:type="spellStart"/>
      <w:r w:rsidRPr="00037E18">
        <w:rPr>
          <w:rFonts w:ascii="Book Antiqua" w:eastAsia="Book Antiqua" w:hAnsi="Book Antiqua" w:cs="Book Antiqua"/>
          <w:color w:val="000000"/>
        </w:rPr>
        <w:t>Xinafoate</w:t>
      </w:r>
      <w:proofErr w:type="spellEnd"/>
      <w:r w:rsidRPr="00037E18">
        <w:rPr>
          <w:rFonts w:ascii="Book Antiqua" w:eastAsia="Book Antiqua" w:hAnsi="Book Antiqua" w:cs="Book Antiqua"/>
          <w:color w:val="000000"/>
        </w:rPr>
        <w:t xml:space="preserve"> (SX) loaded into </w:t>
      </w:r>
      <w:proofErr w:type="spellStart"/>
      <w:r w:rsidRPr="00037E18">
        <w:rPr>
          <w:rFonts w:ascii="Book Antiqua" w:eastAsia="Book Antiqua" w:hAnsi="Book Antiqua" w:cs="Book Antiqua"/>
          <w:color w:val="000000"/>
        </w:rPr>
        <w:t>mucoadhesive</w:t>
      </w:r>
      <w:proofErr w:type="spellEnd"/>
      <w:r w:rsidRPr="00037E18">
        <w:rPr>
          <w:rFonts w:ascii="Book Antiqua" w:eastAsia="Book Antiqua" w:hAnsi="Book Antiqua" w:cs="Book Antiqua"/>
          <w:color w:val="000000"/>
        </w:rPr>
        <w:t xml:space="preserve"> solid lipid </w:t>
      </w:r>
      <w:proofErr w:type="spellStart"/>
      <w:r w:rsidRPr="00037E18">
        <w:rPr>
          <w:rFonts w:ascii="Book Antiqua" w:eastAsia="Book Antiqua" w:hAnsi="Book Antiqua" w:cs="Book Antiqua"/>
          <w:color w:val="000000"/>
        </w:rPr>
        <w:t>microparticles</w:t>
      </w:r>
      <w:proofErr w:type="spellEnd"/>
      <w:r w:rsidRPr="00037E18">
        <w:rPr>
          <w:rFonts w:ascii="Book Antiqua" w:eastAsia="Book Antiqua" w:hAnsi="Book Antiqua" w:cs="Book Antiqua"/>
          <w:color w:val="000000"/>
        </w:rPr>
        <w:t xml:space="preserve"> for COPD treatment. </w:t>
      </w:r>
      <w:proofErr w:type="spellStart"/>
      <w:r w:rsidRPr="00037E18">
        <w:rPr>
          <w:rFonts w:ascii="Book Antiqua" w:eastAsia="Book Antiqua" w:hAnsi="Book Antiqua" w:cs="Book Antiqua"/>
          <w:i/>
          <w:iCs/>
          <w:color w:val="000000"/>
        </w:rPr>
        <w:t>Int</w:t>
      </w:r>
      <w:proofErr w:type="spellEnd"/>
      <w:r w:rsidRPr="00037E18">
        <w:rPr>
          <w:rFonts w:ascii="Book Antiqua" w:eastAsia="Book Antiqua" w:hAnsi="Book Antiqua" w:cs="Book Antiqua"/>
          <w:i/>
          <w:iCs/>
          <w:color w:val="000000"/>
        </w:rPr>
        <w:t xml:space="preserve"> J Pharm</w:t>
      </w:r>
      <w:r w:rsidRPr="00037E18">
        <w:rPr>
          <w:rFonts w:ascii="Book Antiqua" w:eastAsia="Book Antiqua" w:hAnsi="Book Antiqua" w:cs="Book Antiqua"/>
          <w:color w:val="000000"/>
        </w:rPr>
        <w:t xml:space="preserve"> 2019; </w:t>
      </w:r>
      <w:r w:rsidRPr="00037E18">
        <w:rPr>
          <w:rFonts w:ascii="Book Antiqua" w:eastAsia="Book Antiqua" w:hAnsi="Book Antiqua" w:cs="Book Antiqua"/>
          <w:b/>
          <w:bCs/>
          <w:color w:val="000000"/>
        </w:rPr>
        <w:t>562</w:t>
      </w:r>
      <w:r w:rsidRPr="00037E18">
        <w:rPr>
          <w:rFonts w:ascii="Book Antiqua" w:eastAsia="Book Antiqua" w:hAnsi="Book Antiqua" w:cs="Book Antiqua"/>
          <w:color w:val="000000"/>
        </w:rPr>
        <w:t>: 351-358 [PMID: 30935915 DOI: 10.1016/j.ijpharm.2019.03.059]</w:t>
      </w:r>
    </w:p>
    <w:p w14:paraId="6763BC1E"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color w:val="000000"/>
        </w:rPr>
        <w:t xml:space="preserve">3 </w:t>
      </w:r>
      <w:proofErr w:type="spellStart"/>
      <w:r w:rsidRPr="00037E18">
        <w:rPr>
          <w:rFonts w:ascii="Book Antiqua" w:eastAsia="Book Antiqua" w:hAnsi="Book Antiqua" w:cs="Book Antiqua"/>
          <w:b/>
          <w:bCs/>
          <w:color w:val="000000"/>
        </w:rPr>
        <w:t>Lanclus</w:t>
      </w:r>
      <w:proofErr w:type="spellEnd"/>
      <w:r w:rsidRPr="00037E18">
        <w:rPr>
          <w:rFonts w:ascii="Book Antiqua" w:eastAsia="Book Antiqua" w:hAnsi="Book Antiqua" w:cs="Book Antiqua"/>
          <w:b/>
          <w:bCs/>
          <w:color w:val="000000"/>
        </w:rPr>
        <w:t xml:space="preserve"> M</w:t>
      </w:r>
      <w:r w:rsidRPr="00037E18">
        <w:rPr>
          <w:rFonts w:ascii="Book Antiqua" w:eastAsia="Book Antiqua" w:hAnsi="Book Antiqua" w:cs="Book Antiqua"/>
          <w:color w:val="000000"/>
        </w:rPr>
        <w:t xml:space="preserve">, </w:t>
      </w:r>
      <w:proofErr w:type="spellStart"/>
      <w:r w:rsidRPr="00037E18">
        <w:rPr>
          <w:rFonts w:ascii="Book Antiqua" w:eastAsia="Book Antiqua" w:hAnsi="Book Antiqua" w:cs="Book Antiqua"/>
          <w:color w:val="000000"/>
        </w:rPr>
        <w:t>Clukers</w:t>
      </w:r>
      <w:proofErr w:type="spellEnd"/>
      <w:r w:rsidRPr="00037E18">
        <w:rPr>
          <w:rFonts w:ascii="Book Antiqua" w:eastAsia="Book Antiqua" w:hAnsi="Book Antiqua" w:cs="Book Antiqua"/>
          <w:color w:val="000000"/>
        </w:rPr>
        <w:t xml:space="preserve"> J, Van </w:t>
      </w:r>
      <w:proofErr w:type="spellStart"/>
      <w:r w:rsidRPr="00037E18">
        <w:rPr>
          <w:rFonts w:ascii="Book Antiqua" w:eastAsia="Book Antiqua" w:hAnsi="Book Antiqua" w:cs="Book Antiqua"/>
          <w:color w:val="000000"/>
        </w:rPr>
        <w:t>Holsbeke</w:t>
      </w:r>
      <w:proofErr w:type="spellEnd"/>
      <w:r w:rsidRPr="00037E18">
        <w:rPr>
          <w:rFonts w:ascii="Book Antiqua" w:eastAsia="Book Antiqua" w:hAnsi="Book Antiqua" w:cs="Book Antiqua"/>
          <w:color w:val="000000"/>
        </w:rPr>
        <w:t xml:space="preserve"> C, </w:t>
      </w:r>
      <w:proofErr w:type="spellStart"/>
      <w:r w:rsidRPr="00037E18">
        <w:rPr>
          <w:rFonts w:ascii="Book Antiqua" w:eastAsia="Book Antiqua" w:hAnsi="Book Antiqua" w:cs="Book Antiqua"/>
          <w:color w:val="000000"/>
        </w:rPr>
        <w:t>Vos</w:t>
      </w:r>
      <w:proofErr w:type="spellEnd"/>
      <w:r w:rsidRPr="00037E18">
        <w:rPr>
          <w:rFonts w:ascii="Book Antiqua" w:eastAsia="Book Antiqua" w:hAnsi="Book Antiqua" w:cs="Book Antiqua"/>
          <w:color w:val="000000"/>
        </w:rPr>
        <w:t xml:space="preserve"> W, </w:t>
      </w:r>
      <w:proofErr w:type="spellStart"/>
      <w:r w:rsidRPr="00037E18">
        <w:rPr>
          <w:rFonts w:ascii="Book Antiqua" w:eastAsia="Book Antiqua" w:hAnsi="Book Antiqua" w:cs="Book Antiqua"/>
          <w:color w:val="000000"/>
        </w:rPr>
        <w:t>Leemans</w:t>
      </w:r>
      <w:proofErr w:type="spellEnd"/>
      <w:r w:rsidRPr="00037E18">
        <w:rPr>
          <w:rFonts w:ascii="Book Antiqua" w:eastAsia="Book Antiqua" w:hAnsi="Book Antiqua" w:cs="Book Antiqua"/>
          <w:color w:val="000000"/>
        </w:rPr>
        <w:t xml:space="preserve"> G, </w:t>
      </w:r>
      <w:proofErr w:type="spellStart"/>
      <w:r w:rsidRPr="00037E18">
        <w:rPr>
          <w:rFonts w:ascii="Book Antiqua" w:eastAsia="Book Antiqua" w:hAnsi="Book Antiqua" w:cs="Book Antiqua"/>
          <w:color w:val="000000"/>
        </w:rPr>
        <w:t>Holbrechts</w:t>
      </w:r>
      <w:proofErr w:type="spellEnd"/>
      <w:r w:rsidRPr="00037E18">
        <w:rPr>
          <w:rFonts w:ascii="Book Antiqua" w:eastAsia="Book Antiqua" w:hAnsi="Book Antiqua" w:cs="Book Antiqua"/>
          <w:color w:val="000000"/>
        </w:rPr>
        <w:t xml:space="preserve"> B, </w:t>
      </w:r>
      <w:proofErr w:type="spellStart"/>
      <w:r w:rsidRPr="00037E18">
        <w:rPr>
          <w:rFonts w:ascii="Book Antiqua" w:eastAsia="Book Antiqua" w:hAnsi="Book Antiqua" w:cs="Book Antiqua"/>
          <w:color w:val="000000"/>
        </w:rPr>
        <w:t>Barboza</w:t>
      </w:r>
      <w:proofErr w:type="spellEnd"/>
      <w:r w:rsidRPr="00037E18">
        <w:rPr>
          <w:rFonts w:ascii="Book Antiqua" w:eastAsia="Book Antiqua" w:hAnsi="Book Antiqua" w:cs="Book Antiqua"/>
          <w:color w:val="000000"/>
        </w:rPr>
        <w:t xml:space="preserve"> K, De Backer W, De Backer J. Machine Learning Algorithms Utilizing Functional Respiratory Imaging May Predict COPD Exacerbations. </w:t>
      </w:r>
      <w:proofErr w:type="spellStart"/>
      <w:r w:rsidRPr="00037E18">
        <w:rPr>
          <w:rFonts w:ascii="Book Antiqua" w:eastAsia="Book Antiqua" w:hAnsi="Book Antiqua" w:cs="Book Antiqua"/>
          <w:i/>
          <w:iCs/>
          <w:color w:val="000000"/>
        </w:rPr>
        <w:t>Acad</w:t>
      </w:r>
      <w:proofErr w:type="spellEnd"/>
      <w:r w:rsidRPr="00037E18">
        <w:rPr>
          <w:rFonts w:ascii="Book Antiqua" w:eastAsia="Book Antiqua" w:hAnsi="Book Antiqua" w:cs="Book Antiqua"/>
          <w:i/>
          <w:iCs/>
          <w:color w:val="000000"/>
        </w:rPr>
        <w:t xml:space="preserve"> </w:t>
      </w:r>
      <w:proofErr w:type="spellStart"/>
      <w:r w:rsidRPr="00037E18">
        <w:rPr>
          <w:rFonts w:ascii="Book Antiqua" w:eastAsia="Book Antiqua" w:hAnsi="Book Antiqua" w:cs="Book Antiqua"/>
          <w:i/>
          <w:iCs/>
          <w:color w:val="000000"/>
        </w:rPr>
        <w:t>Radiol</w:t>
      </w:r>
      <w:proofErr w:type="spellEnd"/>
      <w:r w:rsidRPr="00037E18">
        <w:rPr>
          <w:rFonts w:ascii="Book Antiqua" w:eastAsia="Book Antiqua" w:hAnsi="Book Antiqua" w:cs="Book Antiqua"/>
          <w:color w:val="000000"/>
        </w:rPr>
        <w:t xml:space="preserve"> 2019; </w:t>
      </w:r>
      <w:r w:rsidRPr="00037E18">
        <w:rPr>
          <w:rFonts w:ascii="Book Antiqua" w:eastAsia="Book Antiqua" w:hAnsi="Book Antiqua" w:cs="Book Antiqua"/>
          <w:b/>
          <w:bCs/>
          <w:color w:val="000000"/>
        </w:rPr>
        <w:t>26</w:t>
      </w:r>
      <w:r w:rsidRPr="00037E18">
        <w:rPr>
          <w:rFonts w:ascii="Book Antiqua" w:eastAsia="Book Antiqua" w:hAnsi="Book Antiqua" w:cs="Book Antiqua"/>
          <w:color w:val="000000"/>
        </w:rPr>
        <w:t>: 1191-1199 [PMID: 30477949 DOI: 10.1016/j.acra.2018.10.022]</w:t>
      </w:r>
    </w:p>
    <w:p w14:paraId="7834C687"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color w:val="000000"/>
        </w:rPr>
        <w:t xml:space="preserve">4 </w:t>
      </w:r>
      <w:proofErr w:type="spellStart"/>
      <w:r w:rsidRPr="00037E18">
        <w:rPr>
          <w:rFonts w:ascii="Book Antiqua" w:eastAsia="Book Antiqua" w:hAnsi="Book Antiqua" w:cs="Book Antiqua"/>
          <w:b/>
          <w:bCs/>
          <w:color w:val="000000"/>
        </w:rPr>
        <w:t>Fawzy</w:t>
      </w:r>
      <w:proofErr w:type="spellEnd"/>
      <w:r w:rsidRPr="00037E18">
        <w:rPr>
          <w:rFonts w:ascii="Book Antiqua" w:eastAsia="Book Antiqua" w:hAnsi="Book Antiqua" w:cs="Book Antiqua"/>
          <w:b/>
          <w:bCs/>
          <w:color w:val="000000"/>
        </w:rPr>
        <w:t xml:space="preserve"> A</w:t>
      </w:r>
      <w:r w:rsidRPr="00037E18">
        <w:rPr>
          <w:rFonts w:ascii="Book Antiqua" w:eastAsia="Book Antiqua" w:hAnsi="Book Antiqua" w:cs="Book Antiqua"/>
          <w:color w:val="000000"/>
        </w:rPr>
        <w:t xml:space="preserve">, </w:t>
      </w:r>
      <w:proofErr w:type="spellStart"/>
      <w:r w:rsidRPr="00037E18">
        <w:rPr>
          <w:rFonts w:ascii="Book Antiqua" w:eastAsia="Book Antiqua" w:hAnsi="Book Antiqua" w:cs="Book Antiqua"/>
          <w:color w:val="000000"/>
        </w:rPr>
        <w:t>Putcha</w:t>
      </w:r>
      <w:proofErr w:type="spellEnd"/>
      <w:r w:rsidRPr="00037E18">
        <w:rPr>
          <w:rFonts w:ascii="Book Antiqua" w:eastAsia="Book Antiqua" w:hAnsi="Book Antiqua" w:cs="Book Antiqua"/>
          <w:color w:val="000000"/>
        </w:rPr>
        <w:t xml:space="preserve"> N, </w:t>
      </w:r>
      <w:proofErr w:type="spellStart"/>
      <w:r w:rsidRPr="00037E18">
        <w:rPr>
          <w:rFonts w:ascii="Book Antiqua" w:eastAsia="Book Antiqua" w:hAnsi="Book Antiqua" w:cs="Book Antiqua"/>
          <w:color w:val="000000"/>
        </w:rPr>
        <w:t>Paulin</w:t>
      </w:r>
      <w:proofErr w:type="spellEnd"/>
      <w:r w:rsidRPr="00037E18">
        <w:rPr>
          <w:rFonts w:ascii="Book Antiqua" w:eastAsia="Book Antiqua" w:hAnsi="Book Antiqua" w:cs="Book Antiqua"/>
          <w:color w:val="000000"/>
        </w:rPr>
        <w:t xml:space="preserve"> LM, Aaron CP, </w:t>
      </w:r>
      <w:proofErr w:type="spellStart"/>
      <w:r w:rsidRPr="00037E18">
        <w:rPr>
          <w:rFonts w:ascii="Book Antiqua" w:eastAsia="Book Antiqua" w:hAnsi="Book Antiqua" w:cs="Book Antiqua"/>
          <w:color w:val="000000"/>
        </w:rPr>
        <w:t>Labaki</w:t>
      </w:r>
      <w:proofErr w:type="spellEnd"/>
      <w:r w:rsidRPr="00037E18">
        <w:rPr>
          <w:rFonts w:ascii="Book Antiqua" w:eastAsia="Book Antiqua" w:hAnsi="Book Antiqua" w:cs="Book Antiqua"/>
          <w:color w:val="000000"/>
        </w:rPr>
        <w:t xml:space="preserve"> WW, Han MK, Wise RA, </w:t>
      </w:r>
      <w:proofErr w:type="spellStart"/>
      <w:r w:rsidRPr="00037E18">
        <w:rPr>
          <w:rFonts w:ascii="Book Antiqua" w:eastAsia="Book Antiqua" w:hAnsi="Book Antiqua" w:cs="Book Antiqua"/>
          <w:color w:val="000000"/>
        </w:rPr>
        <w:t>Kanner</w:t>
      </w:r>
      <w:proofErr w:type="spellEnd"/>
      <w:r w:rsidRPr="00037E18">
        <w:rPr>
          <w:rFonts w:ascii="Book Antiqua" w:eastAsia="Book Antiqua" w:hAnsi="Book Antiqua" w:cs="Book Antiqua"/>
          <w:color w:val="000000"/>
        </w:rPr>
        <w:t xml:space="preserve"> RE, Bowler RP, Barr RG, Hansel NN; SPIROMICS and </w:t>
      </w:r>
      <w:proofErr w:type="spellStart"/>
      <w:r w:rsidRPr="00037E18">
        <w:rPr>
          <w:rFonts w:ascii="Book Antiqua" w:eastAsia="Book Antiqua" w:hAnsi="Book Antiqua" w:cs="Book Antiqua"/>
          <w:color w:val="000000"/>
        </w:rPr>
        <w:t>COPDGene</w:t>
      </w:r>
      <w:proofErr w:type="spellEnd"/>
      <w:r w:rsidRPr="00037E18">
        <w:rPr>
          <w:rFonts w:ascii="Book Antiqua" w:eastAsia="Book Antiqua" w:hAnsi="Book Antiqua" w:cs="Book Antiqua"/>
          <w:color w:val="000000"/>
        </w:rPr>
        <w:t xml:space="preserve"> Investigators. Association of thrombocytosis with COPD morbidity: the SPIROMICS and </w:t>
      </w:r>
      <w:proofErr w:type="spellStart"/>
      <w:r w:rsidRPr="00037E18">
        <w:rPr>
          <w:rFonts w:ascii="Book Antiqua" w:eastAsia="Book Antiqua" w:hAnsi="Book Antiqua" w:cs="Book Antiqua"/>
          <w:color w:val="000000"/>
        </w:rPr>
        <w:t>COPDGene</w:t>
      </w:r>
      <w:proofErr w:type="spellEnd"/>
      <w:r w:rsidRPr="00037E18">
        <w:rPr>
          <w:rFonts w:ascii="Book Antiqua" w:eastAsia="Book Antiqua" w:hAnsi="Book Antiqua" w:cs="Book Antiqua"/>
          <w:color w:val="000000"/>
        </w:rPr>
        <w:t xml:space="preserve"> cohorts. </w:t>
      </w:r>
      <w:proofErr w:type="spellStart"/>
      <w:r w:rsidRPr="00037E18">
        <w:rPr>
          <w:rFonts w:ascii="Book Antiqua" w:eastAsia="Book Antiqua" w:hAnsi="Book Antiqua" w:cs="Book Antiqua"/>
          <w:i/>
          <w:iCs/>
          <w:color w:val="000000"/>
        </w:rPr>
        <w:t>Respir</w:t>
      </w:r>
      <w:proofErr w:type="spellEnd"/>
      <w:r w:rsidRPr="00037E18">
        <w:rPr>
          <w:rFonts w:ascii="Book Antiqua" w:eastAsia="Book Antiqua" w:hAnsi="Book Antiqua" w:cs="Book Antiqua"/>
          <w:i/>
          <w:iCs/>
          <w:color w:val="000000"/>
        </w:rPr>
        <w:t xml:space="preserve"> Res</w:t>
      </w:r>
      <w:r w:rsidRPr="00037E18">
        <w:rPr>
          <w:rFonts w:ascii="Book Antiqua" w:eastAsia="Book Antiqua" w:hAnsi="Book Antiqua" w:cs="Book Antiqua"/>
          <w:color w:val="000000"/>
        </w:rPr>
        <w:t xml:space="preserve"> 2018; </w:t>
      </w:r>
      <w:r w:rsidRPr="00037E18">
        <w:rPr>
          <w:rFonts w:ascii="Book Antiqua" w:eastAsia="Book Antiqua" w:hAnsi="Book Antiqua" w:cs="Book Antiqua"/>
          <w:b/>
          <w:bCs/>
          <w:color w:val="000000"/>
        </w:rPr>
        <w:t>19</w:t>
      </w:r>
      <w:r w:rsidRPr="00037E18">
        <w:rPr>
          <w:rFonts w:ascii="Book Antiqua" w:eastAsia="Book Antiqua" w:hAnsi="Book Antiqua" w:cs="Book Antiqua"/>
          <w:color w:val="000000"/>
        </w:rPr>
        <w:t>: 20 [PMID: 29373977 DOI: 10.1186/s12931-018-0717-z]</w:t>
      </w:r>
    </w:p>
    <w:p w14:paraId="1BB11E02"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color w:val="000000"/>
        </w:rPr>
        <w:t xml:space="preserve">5 </w:t>
      </w:r>
      <w:proofErr w:type="spellStart"/>
      <w:r w:rsidRPr="00037E18">
        <w:rPr>
          <w:rFonts w:ascii="Book Antiqua" w:eastAsia="Book Antiqua" w:hAnsi="Book Antiqua" w:cs="Book Antiqua"/>
          <w:b/>
          <w:bCs/>
          <w:color w:val="000000"/>
        </w:rPr>
        <w:t>Vogelmeier</w:t>
      </w:r>
      <w:proofErr w:type="spellEnd"/>
      <w:r w:rsidRPr="00037E18">
        <w:rPr>
          <w:rFonts w:ascii="Book Antiqua" w:eastAsia="Book Antiqua" w:hAnsi="Book Antiqua" w:cs="Book Antiqua"/>
          <w:b/>
          <w:bCs/>
          <w:color w:val="000000"/>
        </w:rPr>
        <w:t xml:space="preserve"> CF</w:t>
      </w:r>
      <w:r w:rsidRPr="00037E18">
        <w:rPr>
          <w:rFonts w:ascii="Book Antiqua" w:eastAsia="Book Antiqua" w:hAnsi="Book Antiqua" w:cs="Book Antiqua"/>
          <w:color w:val="000000"/>
        </w:rPr>
        <w:t xml:space="preserve">, </w:t>
      </w:r>
      <w:proofErr w:type="spellStart"/>
      <w:r w:rsidRPr="00037E18">
        <w:rPr>
          <w:rFonts w:ascii="Book Antiqua" w:eastAsia="Book Antiqua" w:hAnsi="Book Antiqua" w:cs="Book Antiqua"/>
          <w:color w:val="000000"/>
        </w:rPr>
        <w:t>Román</w:t>
      </w:r>
      <w:proofErr w:type="spellEnd"/>
      <w:r w:rsidRPr="00037E18">
        <w:rPr>
          <w:rFonts w:ascii="Book Antiqua" w:eastAsia="Book Antiqua" w:hAnsi="Book Antiqua" w:cs="Book Antiqua"/>
          <w:color w:val="000000"/>
        </w:rPr>
        <w:t>-Rodríguez M, Singh D, Han MK, Rodríguez-</w:t>
      </w:r>
      <w:proofErr w:type="spellStart"/>
      <w:r w:rsidRPr="00037E18">
        <w:rPr>
          <w:rFonts w:ascii="Book Antiqua" w:eastAsia="Book Antiqua" w:hAnsi="Book Antiqua" w:cs="Book Antiqua"/>
          <w:color w:val="000000"/>
        </w:rPr>
        <w:t>Roisin</w:t>
      </w:r>
      <w:proofErr w:type="spellEnd"/>
      <w:r w:rsidRPr="00037E18">
        <w:rPr>
          <w:rFonts w:ascii="Book Antiqua" w:eastAsia="Book Antiqua" w:hAnsi="Book Antiqua" w:cs="Book Antiqua"/>
          <w:color w:val="000000"/>
        </w:rPr>
        <w:t xml:space="preserve"> R, Ferguson GT. Goals of COPD treatment: Focus on symptoms and exacerbations. </w:t>
      </w:r>
      <w:proofErr w:type="spellStart"/>
      <w:r w:rsidRPr="00037E18">
        <w:rPr>
          <w:rFonts w:ascii="Book Antiqua" w:eastAsia="Book Antiqua" w:hAnsi="Book Antiqua" w:cs="Book Antiqua"/>
          <w:i/>
          <w:iCs/>
          <w:color w:val="000000"/>
        </w:rPr>
        <w:t>Respir</w:t>
      </w:r>
      <w:proofErr w:type="spellEnd"/>
      <w:r w:rsidRPr="00037E18">
        <w:rPr>
          <w:rFonts w:ascii="Book Antiqua" w:eastAsia="Book Antiqua" w:hAnsi="Book Antiqua" w:cs="Book Antiqua"/>
          <w:i/>
          <w:iCs/>
          <w:color w:val="000000"/>
        </w:rPr>
        <w:t xml:space="preserve"> Med</w:t>
      </w:r>
      <w:r w:rsidRPr="00037E18">
        <w:rPr>
          <w:rFonts w:ascii="Book Antiqua" w:eastAsia="Book Antiqua" w:hAnsi="Book Antiqua" w:cs="Book Antiqua"/>
          <w:color w:val="000000"/>
        </w:rPr>
        <w:t xml:space="preserve"> 2020; </w:t>
      </w:r>
      <w:r w:rsidRPr="00037E18">
        <w:rPr>
          <w:rFonts w:ascii="Book Antiqua" w:eastAsia="Book Antiqua" w:hAnsi="Book Antiqua" w:cs="Book Antiqua"/>
          <w:b/>
          <w:bCs/>
          <w:color w:val="000000"/>
        </w:rPr>
        <w:t>166</w:t>
      </w:r>
      <w:r w:rsidRPr="00037E18">
        <w:rPr>
          <w:rFonts w:ascii="Book Antiqua" w:eastAsia="Book Antiqua" w:hAnsi="Book Antiqua" w:cs="Book Antiqua"/>
          <w:color w:val="000000"/>
        </w:rPr>
        <w:t>: 105938 [PMID: 32250871 DOI: 10.1016/j.rmed.2020.105938]</w:t>
      </w:r>
    </w:p>
    <w:p w14:paraId="74D8FB08" w14:textId="77777777" w:rsidR="00A77B3E" w:rsidRPr="00037E18" w:rsidRDefault="00B90177" w:rsidP="00037E18">
      <w:pPr>
        <w:spacing w:line="360" w:lineRule="auto"/>
        <w:jc w:val="both"/>
        <w:rPr>
          <w:rFonts w:ascii="Book Antiqua" w:hAnsi="Book Antiqua"/>
        </w:rPr>
      </w:pPr>
      <w:proofErr w:type="gramStart"/>
      <w:r w:rsidRPr="00037E18">
        <w:rPr>
          <w:rFonts w:ascii="Book Antiqua" w:eastAsia="Book Antiqua" w:hAnsi="Book Antiqua" w:cs="Book Antiqua"/>
          <w:color w:val="000000"/>
        </w:rPr>
        <w:t xml:space="preserve">6 </w:t>
      </w:r>
      <w:r w:rsidRPr="00037E18">
        <w:rPr>
          <w:rFonts w:ascii="Book Antiqua" w:eastAsia="Book Antiqua" w:hAnsi="Book Antiqua" w:cs="Book Antiqua"/>
          <w:b/>
          <w:bCs/>
          <w:color w:val="000000"/>
        </w:rPr>
        <w:t>Matera MG</w:t>
      </w:r>
      <w:r w:rsidRPr="00037E18">
        <w:rPr>
          <w:rFonts w:ascii="Book Antiqua" w:eastAsia="Book Antiqua" w:hAnsi="Book Antiqua" w:cs="Book Antiqua"/>
          <w:color w:val="000000"/>
        </w:rPr>
        <w:t xml:space="preserve">, </w:t>
      </w:r>
      <w:proofErr w:type="spellStart"/>
      <w:r w:rsidRPr="00037E18">
        <w:rPr>
          <w:rFonts w:ascii="Book Antiqua" w:eastAsia="Book Antiqua" w:hAnsi="Book Antiqua" w:cs="Book Antiqua"/>
          <w:color w:val="000000"/>
        </w:rPr>
        <w:t>Cazzola</w:t>
      </w:r>
      <w:proofErr w:type="spellEnd"/>
      <w:r w:rsidRPr="00037E18">
        <w:rPr>
          <w:rFonts w:ascii="Book Antiqua" w:eastAsia="Book Antiqua" w:hAnsi="Book Antiqua" w:cs="Book Antiqua"/>
          <w:color w:val="000000"/>
        </w:rPr>
        <w:t xml:space="preserve"> M, Page C. Prospects for COPD treatment.</w:t>
      </w:r>
      <w:proofErr w:type="gramEnd"/>
      <w:r w:rsidRPr="00037E18">
        <w:rPr>
          <w:rFonts w:ascii="Book Antiqua" w:eastAsia="Book Antiqua" w:hAnsi="Book Antiqua" w:cs="Book Antiqua"/>
          <w:color w:val="000000"/>
        </w:rPr>
        <w:t xml:space="preserve"> </w:t>
      </w:r>
      <w:proofErr w:type="spellStart"/>
      <w:r w:rsidRPr="00037E18">
        <w:rPr>
          <w:rFonts w:ascii="Book Antiqua" w:eastAsia="Book Antiqua" w:hAnsi="Book Antiqua" w:cs="Book Antiqua"/>
          <w:i/>
          <w:iCs/>
          <w:color w:val="000000"/>
        </w:rPr>
        <w:t>Curr</w:t>
      </w:r>
      <w:proofErr w:type="spellEnd"/>
      <w:r w:rsidRPr="00037E18">
        <w:rPr>
          <w:rFonts w:ascii="Book Antiqua" w:eastAsia="Book Antiqua" w:hAnsi="Book Antiqua" w:cs="Book Antiqua"/>
          <w:i/>
          <w:iCs/>
          <w:color w:val="000000"/>
        </w:rPr>
        <w:t xml:space="preserve"> </w:t>
      </w:r>
      <w:proofErr w:type="spellStart"/>
      <w:r w:rsidRPr="00037E18">
        <w:rPr>
          <w:rFonts w:ascii="Book Antiqua" w:eastAsia="Book Antiqua" w:hAnsi="Book Antiqua" w:cs="Book Antiqua"/>
          <w:i/>
          <w:iCs/>
          <w:color w:val="000000"/>
        </w:rPr>
        <w:t>Opin</w:t>
      </w:r>
      <w:proofErr w:type="spellEnd"/>
      <w:r w:rsidRPr="00037E18">
        <w:rPr>
          <w:rFonts w:ascii="Book Antiqua" w:eastAsia="Book Antiqua" w:hAnsi="Book Antiqua" w:cs="Book Antiqua"/>
          <w:i/>
          <w:iCs/>
          <w:color w:val="000000"/>
        </w:rPr>
        <w:t xml:space="preserve"> </w:t>
      </w:r>
      <w:proofErr w:type="spellStart"/>
      <w:r w:rsidRPr="00037E18">
        <w:rPr>
          <w:rFonts w:ascii="Book Antiqua" w:eastAsia="Book Antiqua" w:hAnsi="Book Antiqua" w:cs="Book Antiqua"/>
          <w:i/>
          <w:iCs/>
          <w:color w:val="000000"/>
        </w:rPr>
        <w:t>Pharmacol</w:t>
      </w:r>
      <w:proofErr w:type="spellEnd"/>
      <w:r w:rsidRPr="00037E18">
        <w:rPr>
          <w:rFonts w:ascii="Book Antiqua" w:eastAsia="Book Antiqua" w:hAnsi="Book Antiqua" w:cs="Book Antiqua"/>
          <w:color w:val="000000"/>
        </w:rPr>
        <w:t xml:space="preserve"> 2020; </w:t>
      </w:r>
      <w:r w:rsidRPr="00037E18">
        <w:rPr>
          <w:rFonts w:ascii="Book Antiqua" w:eastAsia="Book Antiqua" w:hAnsi="Book Antiqua" w:cs="Book Antiqua"/>
          <w:b/>
          <w:bCs/>
          <w:color w:val="000000"/>
        </w:rPr>
        <w:t>56</w:t>
      </w:r>
      <w:r w:rsidRPr="00037E18">
        <w:rPr>
          <w:rFonts w:ascii="Book Antiqua" w:eastAsia="Book Antiqua" w:hAnsi="Book Antiqua" w:cs="Book Antiqua"/>
          <w:color w:val="000000"/>
        </w:rPr>
        <w:t>: 74-84 [PMID: 33333428 DOI: 10.1016/j.coph.2020.11.003]</w:t>
      </w:r>
    </w:p>
    <w:p w14:paraId="4323469C"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color w:val="000000"/>
        </w:rPr>
        <w:t xml:space="preserve">7 </w:t>
      </w:r>
      <w:r w:rsidRPr="00037E18">
        <w:rPr>
          <w:rFonts w:ascii="Book Antiqua" w:eastAsia="Book Antiqua" w:hAnsi="Book Antiqua" w:cs="Book Antiqua"/>
          <w:b/>
          <w:bCs/>
          <w:color w:val="000000"/>
        </w:rPr>
        <w:t>Roche N</w:t>
      </w:r>
      <w:r w:rsidRPr="00037E18">
        <w:rPr>
          <w:rFonts w:ascii="Book Antiqua" w:eastAsia="Book Antiqua" w:hAnsi="Book Antiqua" w:cs="Book Antiqua"/>
          <w:color w:val="000000"/>
        </w:rPr>
        <w:t xml:space="preserve">, </w:t>
      </w:r>
      <w:proofErr w:type="spellStart"/>
      <w:r w:rsidRPr="00037E18">
        <w:rPr>
          <w:rFonts w:ascii="Book Antiqua" w:eastAsia="Book Antiqua" w:hAnsi="Book Antiqua" w:cs="Book Antiqua"/>
          <w:color w:val="000000"/>
        </w:rPr>
        <w:t>Aguilaniu</w:t>
      </w:r>
      <w:proofErr w:type="spellEnd"/>
      <w:r w:rsidRPr="00037E18">
        <w:rPr>
          <w:rFonts w:ascii="Book Antiqua" w:eastAsia="Book Antiqua" w:hAnsi="Book Antiqua" w:cs="Book Antiqua"/>
          <w:color w:val="000000"/>
        </w:rPr>
        <w:t xml:space="preserve"> B, </w:t>
      </w:r>
      <w:proofErr w:type="spellStart"/>
      <w:r w:rsidRPr="00037E18">
        <w:rPr>
          <w:rFonts w:ascii="Book Antiqua" w:eastAsia="Book Antiqua" w:hAnsi="Book Antiqua" w:cs="Book Antiqua"/>
          <w:color w:val="000000"/>
        </w:rPr>
        <w:t>Zhi</w:t>
      </w:r>
      <w:proofErr w:type="spellEnd"/>
      <w:r w:rsidRPr="00037E18">
        <w:rPr>
          <w:rFonts w:ascii="Book Antiqua" w:eastAsia="Book Antiqua" w:hAnsi="Book Antiqua" w:cs="Book Antiqua"/>
          <w:color w:val="000000"/>
        </w:rPr>
        <w:t xml:space="preserve"> Li P, Hess D; COLIBRI collaborators. Trends over time in COPD treatment choices by respiratory physicians: An analysis from the COLIBRI-COPD French cohort. </w:t>
      </w:r>
      <w:proofErr w:type="spellStart"/>
      <w:r w:rsidRPr="00037E18">
        <w:rPr>
          <w:rFonts w:ascii="Book Antiqua" w:eastAsia="Book Antiqua" w:hAnsi="Book Antiqua" w:cs="Book Antiqua"/>
          <w:i/>
          <w:iCs/>
          <w:color w:val="000000"/>
        </w:rPr>
        <w:t>Respir</w:t>
      </w:r>
      <w:proofErr w:type="spellEnd"/>
      <w:r w:rsidRPr="00037E18">
        <w:rPr>
          <w:rFonts w:ascii="Book Antiqua" w:eastAsia="Book Antiqua" w:hAnsi="Book Antiqua" w:cs="Book Antiqua"/>
          <w:i/>
          <w:iCs/>
          <w:color w:val="000000"/>
        </w:rPr>
        <w:t xml:space="preserve"> Med</w:t>
      </w:r>
      <w:r w:rsidRPr="00037E18">
        <w:rPr>
          <w:rFonts w:ascii="Book Antiqua" w:eastAsia="Book Antiqua" w:hAnsi="Book Antiqua" w:cs="Book Antiqua"/>
          <w:color w:val="000000"/>
        </w:rPr>
        <w:t xml:space="preserve"> 2019; </w:t>
      </w:r>
      <w:r w:rsidRPr="00037E18">
        <w:rPr>
          <w:rFonts w:ascii="Book Antiqua" w:eastAsia="Book Antiqua" w:hAnsi="Book Antiqua" w:cs="Book Antiqua"/>
          <w:b/>
          <w:bCs/>
          <w:color w:val="000000"/>
        </w:rPr>
        <w:t>156</w:t>
      </w:r>
      <w:r w:rsidRPr="00037E18">
        <w:rPr>
          <w:rFonts w:ascii="Book Antiqua" w:eastAsia="Book Antiqua" w:hAnsi="Book Antiqua" w:cs="Book Antiqua"/>
          <w:color w:val="000000"/>
        </w:rPr>
        <w:t>: 8-14 [PMID: 31374262 DOI: 10.1016/j.rmed.2019.07.023]</w:t>
      </w:r>
    </w:p>
    <w:p w14:paraId="3B58AD4F"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color w:val="000000"/>
        </w:rPr>
        <w:t xml:space="preserve">8 </w:t>
      </w:r>
      <w:proofErr w:type="spellStart"/>
      <w:r w:rsidRPr="00037E18">
        <w:rPr>
          <w:rFonts w:ascii="Book Antiqua" w:eastAsia="Book Antiqua" w:hAnsi="Book Antiqua" w:cs="Book Antiqua"/>
          <w:b/>
          <w:bCs/>
          <w:color w:val="000000"/>
        </w:rPr>
        <w:t>Ivanov</w:t>
      </w:r>
      <w:proofErr w:type="spellEnd"/>
      <w:r w:rsidRPr="00037E18">
        <w:rPr>
          <w:rFonts w:ascii="Book Antiqua" w:eastAsia="Book Antiqua" w:hAnsi="Book Antiqua" w:cs="Book Antiqua"/>
          <w:b/>
          <w:bCs/>
          <w:color w:val="000000"/>
        </w:rPr>
        <w:t xml:space="preserve"> Y</w:t>
      </w:r>
      <w:r w:rsidRPr="00037E18">
        <w:rPr>
          <w:rFonts w:ascii="Book Antiqua" w:eastAsia="Book Antiqua" w:hAnsi="Book Antiqua" w:cs="Book Antiqua"/>
          <w:color w:val="000000"/>
        </w:rPr>
        <w:t xml:space="preserve">, </w:t>
      </w:r>
      <w:proofErr w:type="spellStart"/>
      <w:r w:rsidRPr="00037E18">
        <w:rPr>
          <w:rFonts w:ascii="Book Antiqua" w:eastAsia="Book Antiqua" w:hAnsi="Book Antiqua" w:cs="Book Antiqua"/>
          <w:color w:val="000000"/>
        </w:rPr>
        <w:t>Nikolaev</w:t>
      </w:r>
      <w:proofErr w:type="spellEnd"/>
      <w:r w:rsidRPr="00037E18">
        <w:rPr>
          <w:rFonts w:ascii="Book Antiqua" w:eastAsia="Book Antiqua" w:hAnsi="Book Antiqua" w:cs="Book Antiqua"/>
          <w:color w:val="000000"/>
        </w:rPr>
        <w:t xml:space="preserve"> I, Nemeth I. Real-life evaluation of COPD treatment in a Bulgarian population: a 1-year prospective, observational, </w:t>
      </w:r>
      <w:proofErr w:type="spellStart"/>
      <w:r w:rsidRPr="00037E18">
        <w:rPr>
          <w:rFonts w:ascii="Book Antiqua" w:eastAsia="Book Antiqua" w:hAnsi="Book Antiqua" w:cs="Book Antiqua"/>
          <w:color w:val="000000"/>
        </w:rPr>
        <w:t>noninterventional</w:t>
      </w:r>
      <w:proofErr w:type="spellEnd"/>
      <w:r w:rsidRPr="00037E18">
        <w:rPr>
          <w:rFonts w:ascii="Book Antiqua" w:eastAsia="Book Antiqua" w:hAnsi="Book Antiqua" w:cs="Book Antiqua"/>
          <w:color w:val="000000"/>
        </w:rPr>
        <w:t xml:space="preserve"> study. </w:t>
      </w:r>
      <w:proofErr w:type="spellStart"/>
      <w:r w:rsidRPr="00037E18">
        <w:rPr>
          <w:rFonts w:ascii="Book Antiqua" w:eastAsia="Book Antiqua" w:hAnsi="Book Antiqua" w:cs="Book Antiqua"/>
          <w:i/>
          <w:iCs/>
          <w:color w:val="000000"/>
        </w:rPr>
        <w:t>Int</w:t>
      </w:r>
      <w:proofErr w:type="spellEnd"/>
      <w:r w:rsidRPr="00037E18">
        <w:rPr>
          <w:rFonts w:ascii="Book Antiqua" w:eastAsia="Book Antiqua" w:hAnsi="Book Antiqua" w:cs="Book Antiqua"/>
          <w:i/>
          <w:iCs/>
          <w:color w:val="000000"/>
        </w:rPr>
        <w:t xml:space="preserve"> J </w:t>
      </w:r>
      <w:proofErr w:type="spellStart"/>
      <w:r w:rsidRPr="00037E18">
        <w:rPr>
          <w:rFonts w:ascii="Book Antiqua" w:eastAsia="Book Antiqua" w:hAnsi="Book Antiqua" w:cs="Book Antiqua"/>
          <w:i/>
          <w:iCs/>
          <w:color w:val="000000"/>
        </w:rPr>
        <w:t>Chron</w:t>
      </w:r>
      <w:proofErr w:type="spellEnd"/>
      <w:r w:rsidRPr="00037E18">
        <w:rPr>
          <w:rFonts w:ascii="Book Antiqua" w:eastAsia="Book Antiqua" w:hAnsi="Book Antiqua" w:cs="Book Antiqua"/>
          <w:i/>
          <w:iCs/>
          <w:color w:val="000000"/>
        </w:rPr>
        <w:t xml:space="preserve"> Obstruct </w:t>
      </w:r>
      <w:proofErr w:type="spellStart"/>
      <w:r w:rsidRPr="00037E18">
        <w:rPr>
          <w:rFonts w:ascii="Book Antiqua" w:eastAsia="Book Antiqua" w:hAnsi="Book Antiqua" w:cs="Book Antiqua"/>
          <w:i/>
          <w:iCs/>
          <w:color w:val="000000"/>
        </w:rPr>
        <w:t>Pulmon</w:t>
      </w:r>
      <w:proofErr w:type="spellEnd"/>
      <w:r w:rsidRPr="00037E18">
        <w:rPr>
          <w:rFonts w:ascii="Book Antiqua" w:eastAsia="Book Antiqua" w:hAnsi="Book Antiqua" w:cs="Book Antiqua"/>
          <w:i/>
          <w:iCs/>
          <w:color w:val="000000"/>
        </w:rPr>
        <w:t xml:space="preserve"> Dis</w:t>
      </w:r>
      <w:r w:rsidRPr="00037E18">
        <w:rPr>
          <w:rFonts w:ascii="Book Antiqua" w:eastAsia="Book Antiqua" w:hAnsi="Book Antiqua" w:cs="Book Antiqua"/>
          <w:color w:val="000000"/>
        </w:rPr>
        <w:t xml:space="preserve"> 2018; </w:t>
      </w:r>
      <w:r w:rsidRPr="00037E18">
        <w:rPr>
          <w:rFonts w:ascii="Book Antiqua" w:eastAsia="Book Antiqua" w:hAnsi="Book Antiqua" w:cs="Book Antiqua"/>
          <w:b/>
          <w:bCs/>
          <w:color w:val="000000"/>
        </w:rPr>
        <w:t>13</w:t>
      </w:r>
      <w:r w:rsidRPr="00037E18">
        <w:rPr>
          <w:rFonts w:ascii="Book Antiqua" w:eastAsia="Book Antiqua" w:hAnsi="Book Antiqua" w:cs="Book Antiqua"/>
          <w:color w:val="000000"/>
        </w:rPr>
        <w:t>: 653-663 [PMID: 29503539 DOI: 10.2147/COPD.S153969]</w:t>
      </w:r>
    </w:p>
    <w:p w14:paraId="53FD72FC" w14:textId="05DEF026" w:rsidR="00A77B3E" w:rsidRPr="00037E18" w:rsidRDefault="00B90177" w:rsidP="00037E18">
      <w:pPr>
        <w:spacing w:line="360" w:lineRule="auto"/>
        <w:jc w:val="both"/>
        <w:rPr>
          <w:rFonts w:ascii="Book Antiqua" w:hAnsi="Book Antiqua"/>
        </w:rPr>
      </w:pPr>
      <w:proofErr w:type="gramStart"/>
      <w:r w:rsidRPr="00037E18">
        <w:rPr>
          <w:rFonts w:ascii="Book Antiqua" w:eastAsia="Book Antiqua" w:hAnsi="Book Antiqua" w:cs="Book Antiqua"/>
          <w:color w:val="000000"/>
        </w:rPr>
        <w:lastRenderedPageBreak/>
        <w:t xml:space="preserve">9 </w:t>
      </w:r>
      <w:proofErr w:type="spellStart"/>
      <w:r w:rsidRPr="00037E18">
        <w:rPr>
          <w:rFonts w:ascii="Book Antiqua" w:eastAsia="Book Antiqua" w:hAnsi="Book Antiqua" w:cs="Book Antiqua"/>
          <w:b/>
          <w:bCs/>
          <w:color w:val="000000"/>
        </w:rPr>
        <w:t>Günay</w:t>
      </w:r>
      <w:proofErr w:type="spellEnd"/>
      <w:r w:rsidRPr="00037E18">
        <w:rPr>
          <w:rFonts w:ascii="Book Antiqua" w:eastAsia="Book Antiqua" w:hAnsi="Book Antiqua" w:cs="Book Antiqua"/>
          <w:b/>
          <w:bCs/>
          <w:color w:val="000000"/>
        </w:rPr>
        <w:t xml:space="preserve"> S</w:t>
      </w:r>
      <w:r w:rsidRPr="00037E18">
        <w:rPr>
          <w:rFonts w:ascii="Book Antiqua" w:eastAsia="Book Antiqua" w:hAnsi="Book Antiqua" w:cs="Book Antiqua"/>
          <w:color w:val="000000"/>
        </w:rPr>
        <w:t xml:space="preserve">, </w:t>
      </w:r>
      <w:proofErr w:type="spellStart"/>
      <w:r w:rsidRPr="00037E18">
        <w:rPr>
          <w:rFonts w:ascii="Book Antiqua" w:eastAsia="Book Antiqua" w:hAnsi="Book Antiqua" w:cs="Book Antiqua"/>
          <w:color w:val="000000"/>
        </w:rPr>
        <w:t>Sarıaydın</w:t>
      </w:r>
      <w:proofErr w:type="spellEnd"/>
      <w:r w:rsidRPr="00037E18">
        <w:rPr>
          <w:rFonts w:ascii="Book Antiqua" w:eastAsia="Book Antiqua" w:hAnsi="Book Antiqua" w:cs="Book Antiqua"/>
          <w:color w:val="000000"/>
        </w:rPr>
        <w:t xml:space="preserve"> M, </w:t>
      </w:r>
      <w:proofErr w:type="spellStart"/>
      <w:r w:rsidRPr="00037E18">
        <w:rPr>
          <w:rFonts w:ascii="Book Antiqua" w:eastAsia="Book Antiqua" w:hAnsi="Book Antiqua" w:cs="Book Antiqua"/>
          <w:color w:val="000000"/>
        </w:rPr>
        <w:t>Yılmaz</w:t>
      </w:r>
      <w:proofErr w:type="spellEnd"/>
      <w:r w:rsidRPr="00037E18">
        <w:rPr>
          <w:rFonts w:ascii="Book Antiqua" w:eastAsia="Book Antiqua" w:hAnsi="Book Antiqua" w:cs="Book Antiqua"/>
          <w:color w:val="000000"/>
        </w:rPr>
        <w:t xml:space="preserve"> </w:t>
      </w:r>
      <w:proofErr w:type="spellStart"/>
      <w:r w:rsidRPr="00037E18">
        <w:rPr>
          <w:rFonts w:ascii="Book Antiqua" w:eastAsia="Book Antiqua" w:hAnsi="Book Antiqua" w:cs="Book Antiqua"/>
          <w:color w:val="000000"/>
        </w:rPr>
        <w:t>Demirci</w:t>
      </w:r>
      <w:proofErr w:type="spellEnd"/>
      <w:r w:rsidRPr="00037E18">
        <w:rPr>
          <w:rFonts w:ascii="Book Antiqua" w:eastAsia="Book Antiqua" w:hAnsi="Book Antiqua" w:cs="Book Antiqua"/>
          <w:color w:val="000000"/>
        </w:rPr>
        <w:t xml:space="preserve"> N. [New bronchodilators and combinations in COPD treatment].</w:t>
      </w:r>
      <w:proofErr w:type="gramEnd"/>
      <w:r w:rsidRPr="00037E18">
        <w:rPr>
          <w:rFonts w:ascii="Book Antiqua" w:eastAsia="Book Antiqua" w:hAnsi="Book Antiqua" w:cs="Book Antiqua"/>
          <w:color w:val="000000"/>
        </w:rPr>
        <w:t xml:space="preserve"> </w:t>
      </w:r>
      <w:proofErr w:type="spellStart"/>
      <w:r w:rsidRPr="00037E18">
        <w:rPr>
          <w:rFonts w:ascii="Book Antiqua" w:eastAsia="Book Antiqua" w:hAnsi="Book Antiqua" w:cs="Book Antiqua"/>
          <w:i/>
          <w:iCs/>
          <w:color w:val="000000"/>
        </w:rPr>
        <w:t>Tuberk</w:t>
      </w:r>
      <w:proofErr w:type="spellEnd"/>
      <w:r w:rsidRPr="00037E18">
        <w:rPr>
          <w:rFonts w:ascii="Book Antiqua" w:eastAsia="Book Antiqua" w:hAnsi="Book Antiqua" w:cs="Book Antiqua"/>
          <w:i/>
          <w:iCs/>
          <w:color w:val="000000"/>
        </w:rPr>
        <w:t xml:space="preserve"> </w:t>
      </w:r>
      <w:proofErr w:type="spellStart"/>
      <w:r w:rsidRPr="00037E18">
        <w:rPr>
          <w:rFonts w:ascii="Book Antiqua" w:eastAsia="Book Antiqua" w:hAnsi="Book Antiqua" w:cs="Book Antiqua"/>
          <w:i/>
          <w:iCs/>
          <w:color w:val="000000"/>
        </w:rPr>
        <w:t>Toraks</w:t>
      </w:r>
      <w:proofErr w:type="spellEnd"/>
      <w:r w:rsidRPr="00037E18">
        <w:rPr>
          <w:rFonts w:ascii="Book Antiqua" w:eastAsia="Book Antiqua" w:hAnsi="Book Antiqua" w:cs="Book Antiqua"/>
          <w:color w:val="000000"/>
        </w:rPr>
        <w:t xml:space="preserve"> 2016; </w:t>
      </w:r>
      <w:r w:rsidRPr="00037E18">
        <w:rPr>
          <w:rFonts w:ascii="Book Antiqua" w:eastAsia="Book Antiqua" w:hAnsi="Book Antiqua" w:cs="Book Antiqua"/>
          <w:b/>
          <w:bCs/>
          <w:color w:val="000000"/>
        </w:rPr>
        <w:t>64</w:t>
      </w:r>
      <w:r w:rsidRPr="00037E18">
        <w:rPr>
          <w:rFonts w:ascii="Book Antiqua" w:eastAsia="Book Antiqua" w:hAnsi="Book Antiqua" w:cs="Book Antiqua"/>
          <w:color w:val="000000"/>
        </w:rPr>
        <w:t>: 240-245 [PMID: 28366158</w:t>
      </w:r>
      <w:r w:rsidR="00B508F0" w:rsidRPr="00B508F0">
        <w:rPr>
          <w:rFonts w:ascii="Book Antiqua" w:eastAsia="Book Antiqua" w:hAnsi="Book Antiqua" w:cs="Book Antiqua"/>
          <w:color w:val="000000"/>
        </w:rPr>
        <w:t xml:space="preserve"> DOI: 10.5578/tt.10267</w:t>
      </w:r>
      <w:r w:rsidRPr="00037E18">
        <w:rPr>
          <w:rFonts w:ascii="Book Antiqua" w:eastAsia="Book Antiqua" w:hAnsi="Book Antiqua" w:cs="Book Antiqua"/>
          <w:color w:val="000000"/>
        </w:rPr>
        <w:t>]</w:t>
      </w:r>
    </w:p>
    <w:p w14:paraId="3D310BBB" w14:textId="77777777" w:rsidR="00A77B3E" w:rsidRPr="00037E18" w:rsidRDefault="00B90177" w:rsidP="00037E18">
      <w:pPr>
        <w:spacing w:line="360" w:lineRule="auto"/>
        <w:jc w:val="both"/>
        <w:rPr>
          <w:rFonts w:ascii="Book Antiqua" w:hAnsi="Book Antiqua"/>
        </w:rPr>
      </w:pPr>
      <w:proofErr w:type="gramStart"/>
      <w:r w:rsidRPr="00037E18">
        <w:rPr>
          <w:rFonts w:ascii="Book Antiqua" w:eastAsia="Book Antiqua" w:hAnsi="Book Antiqua" w:cs="Book Antiqua"/>
          <w:color w:val="000000"/>
        </w:rPr>
        <w:t xml:space="preserve">10 </w:t>
      </w:r>
      <w:r w:rsidRPr="00037E18">
        <w:rPr>
          <w:rFonts w:ascii="Book Antiqua" w:eastAsia="Book Antiqua" w:hAnsi="Book Antiqua" w:cs="Book Antiqua"/>
          <w:b/>
          <w:bCs/>
          <w:color w:val="000000"/>
        </w:rPr>
        <w:t>Shibata Y</w:t>
      </w:r>
      <w:r w:rsidRPr="00037E18">
        <w:rPr>
          <w:rFonts w:ascii="Book Antiqua" w:eastAsia="Book Antiqua" w:hAnsi="Book Antiqua" w:cs="Book Antiqua"/>
          <w:color w:val="000000"/>
        </w:rPr>
        <w:t>. [Role of ICS/LABA on COPD treatment].</w:t>
      </w:r>
      <w:proofErr w:type="gramEnd"/>
      <w:r w:rsidRPr="00037E18">
        <w:rPr>
          <w:rFonts w:ascii="Book Antiqua" w:eastAsia="Book Antiqua" w:hAnsi="Book Antiqua" w:cs="Book Antiqua"/>
          <w:color w:val="000000"/>
        </w:rPr>
        <w:t xml:space="preserve"> </w:t>
      </w:r>
      <w:r w:rsidRPr="00037E18">
        <w:rPr>
          <w:rFonts w:ascii="Book Antiqua" w:eastAsia="Book Antiqua" w:hAnsi="Book Antiqua" w:cs="Book Antiqua"/>
          <w:i/>
          <w:iCs/>
          <w:color w:val="000000"/>
        </w:rPr>
        <w:t xml:space="preserve">Nihon </w:t>
      </w:r>
      <w:proofErr w:type="spellStart"/>
      <w:r w:rsidRPr="00037E18">
        <w:rPr>
          <w:rFonts w:ascii="Book Antiqua" w:eastAsia="Book Antiqua" w:hAnsi="Book Antiqua" w:cs="Book Antiqua"/>
          <w:i/>
          <w:iCs/>
          <w:color w:val="000000"/>
        </w:rPr>
        <w:t>Rinsho</w:t>
      </w:r>
      <w:proofErr w:type="spellEnd"/>
      <w:r w:rsidRPr="00037E18">
        <w:rPr>
          <w:rFonts w:ascii="Book Antiqua" w:eastAsia="Book Antiqua" w:hAnsi="Book Antiqua" w:cs="Book Antiqua"/>
          <w:color w:val="000000"/>
        </w:rPr>
        <w:t xml:space="preserve"> 2016; </w:t>
      </w:r>
      <w:r w:rsidRPr="00037E18">
        <w:rPr>
          <w:rFonts w:ascii="Book Antiqua" w:eastAsia="Book Antiqua" w:hAnsi="Book Antiqua" w:cs="Book Antiqua"/>
          <w:b/>
          <w:bCs/>
          <w:color w:val="000000"/>
        </w:rPr>
        <w:t>74</w:t>
      </w:r>
      <w:r w:rsidRPr="00037E18">
        <w:rPr>
          <w:rFonts w:ascii="Book Antiqua" w:eastAsia="Book Antiqua" w:hAnsi="Book Antiqua" w:cs="Book Antiqua"/>
          <w:color w:val="000000"/>
        </w:rPr>
        <w:t>: 827-832 [PMID: 27254954]</w:t>
      </w:r>
    </w:p>
    <w:p w14:paraId="1D9BEB23"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color w:val="000000"/>
        </w:rPr>
        <w:t xml:space="preserve">11 </w:t>
      </w:r>
      <w:proofErr w:type="spellStart"/>
      <w:r w:rsidRPr="00037E18">
        <w:rPr>
          <w:rFonts w:ascii="Book Antiqua" w:eastAsia="Book Antiqua" w:hAnsi="Book Antiqua" w:cs="Book Antiqua"/>
          <w:b/>
          <w:bCs/>
          <w:color w:val="000000"/>
        </w:rPr>
        <w:t>Godtfredsen</w:t>
      </w:r>
      <w:proofErr w:type="spellEnd"/>
      <w:r w:rsidRPr="00037E18">
        <w:rPr>
          <w:rFonts w:ascii="Book Antiqua" w:eastAsia="Book Antiqua" w:hAnsi="Book Antiqua" w:cs="Book Antiqua"/>
          <w:b/>
          <w:bCs/>
          <w:color w:val="000000"/>
        </w:rPr>
        <w:t xml:space="preserve"> NS</w:t>
      </w:r>
      <w:r w:rsidRPr="00037E18">
        <w:rPr>
          <w:rFonts w:ascii="Book Antiqua" w:eastAsia="Book Antiqua" w:hAnsi="Book Antiqua" w:cs="Book Antiqua"/>
          <w:color w:val="000000"/>
        </w:rPr>
        <w:t xml:space="preserve">, </w:t>
      </w:r>
      <w:proofErr w:type="spellStart"/>
      <w:r w:rsidRPr="00037E18">
        <w:rPr>
          <w:rFonts w:ascii="Book Antiqua" w:eastAsia="Book Antiqua" w:hAnsi="Book Antiqua" w:cs="Book Antiqua"/>
          <w:color w:val="000000"/>
        </w:rPr>
        <w:t>Jørgensen</w:t>
      </w:r>
      <w:proofErr w:type="spellEnd"/>
      <w:r w:rsidRPr="00037E18">
        <w:rPr>
          <w:rFonts w:ascii="Book Antiqua" w:eastAsia="Book Antiqua" w:hAnsi="Book Antiqua" w:cs="Book Antiqua"/>
          <w:color w:val="000000"/>
        </w:rPr>
        <w:t xml:space="preserve"> DV, </w:t>
      </w:r>
      <w:proofErr w:type="spellStart"/>
      <w:r w:rsidRPr="00037E18">
        <w:rPr>
          <w:rFonts w:ascii="Book Antiqua" w:eastAsia="Book Antiqua" w:hAnsi="Book Antiqua" w:cs="Book Antiqua"/>
          <w:color w:val="000000"/>
        </w:rPr>
        <w:t>Marsaa</w:t>
      </w:r>
      <w:proofErr w:type="spellEnd"/>
      <w:r w:rsidRPr="00037E18">
        <w:rPr>
          <w:rFonts w:ascii="Book Antiqua" w:eastAsia="Book Antiqua" w:hAnsi="Book Antiqua" w:cs="Book Antiqua"/>
          <w:color w:val="000000"/>
        </w:rPr>
        <w:t xml:space="preserve"> K, </w:t>
      </w:r>
      <w:proofErr w:type="spellStart"/>
      <w:r w:rsidRPr="00037E18">
        <w:rPr>
          <w:rFonts w:ascii="Book Antiqua" w:eastAsia="Book Antiqua" w:hAnsi="Book Antiqua" w:cs="Book Antiqua"/>
          <w:color w:val="000000"/>
        </w:rPr>
        <w:t>Ulrik</w:t>
      </w:r>
      <w:proofErr w:type="spellEnd"/>
      <w:r w:rsidRPr="00037E18">
        <w:rPr>
          <w:rFonts w:ascii="Book Antiqua" w:eastAsia="Book Antiqua" w:hAnsi="Book Antiqua" w:cs="Book Antiqua"/>
          <w:color w:val="000000"/>
        </w:rPr>
        <w:t xml:space="preserve"> CS, Andersen O, </w:t>
      </w:r>
      <w:proofErr w:type="spellStart"/>
      <w:r w:rsidRPr="00037E18">
        <w:rPr>
          <w:rFonts w:ascii="Book Antiqua" w:eastAsia="Book Antiqua" w:hAnsi="Book Antiqua" w:cs="Book Antiqua"/>
          <w:color w:val="000000"/>
        </w:rPr>
        <w:t>Eugen</w:t>
      </w:r>
      <w:proofErr w:type="spellEnd"/>
      <w:r w:rsidRPr="00037E18">
        <w:rPr>
          <w:rFonts w:ascii="Book Antiqua" w:eastAsia="Book Antiqua" w:hAnsi="Book Antiqua" w:cs="Book Antiqua"/>
          <w:color w:val="000000"/>
        </w:rPr>
        <w:t xml:space="preserve">-Olsen J, Rasmussen LJH. Soluble </w:t>
      </w:r>
      <w:proofErr w:type="spellStart"/>
      <w:r w:rsidRPr="00037E18">
        <w:rPr>
          <w:rFonts w:ascii="Book Antiqua" w:eastAsia="Book Antiqua" w:hAnsi="Book Antiqua" w:cs="Book Antiqua"/>
          <w:color w:val="000000"/>
        </w:rPr>
        <w:t>urokinase</w:t>
      </w:r>
      <w:proofErr w:type="spellEnd"/>
      <w:r w:rsidRPr="00037E18">
        <w:rPr>
          <w:rFonts w:ascii="Book Antiqua" w:eastAsia="Book Antiqua" w:hAnsi="Book Antiqua" w:cs="Book Antiqua"/>
          <w:color w:val="000000"/>
        </w:rPr>
        <w:t xml:space="preserve"> plasminogen activator receptor predicts mortality in exacerbated COPD. </w:t>
      </w:r>
      <w:proofErr w:type="spellStart"/>
      <w:r w:rsidRPr="00037E18">
        <w:rPr>
          <w:rFonts w:ascii="Book Antiqua" w:eastAsia="Book Antiqua" w:hAnsi="Book Antiqua" w:cs="Book Antiqua"/>
          <w:i/>
          <w:iCs/>
          <w:color w:val="000000"/>
        </w:rPr>
        <w:t>Respir</w:t>
      </w:r>
      <w:proofErr w:type="spellEnd"/>
      <w:r w:rsidRPr="00037E18">
        <w:rPr>
          <w:rFonts w:ascii="Book Antiqua" w:eastAsia="Book Antiqua" w:hAnsi="Book Antiqua" w:cs="Book Antiqua"/>
          <w:i/>
          <w:iCs/>
          <w:color w:val="000000"/>
        </w:rPr>
        <w:t xml:space="preserve"> Res</w:t>
      </w:r>
      <w:r w:rsidRPr="00037E18">
        <w:rPr>
          <w:rFonts w:ascii="Book Antiqua" w:eastAsia="Book Antiqua" w:hAnsi="Book Antiqua" w:cs="Book Antiqua"/>
          <w:color w:val="000000"/>
        </w:rPr>
        <w:t xml:space="preserve"> 2018; </w:t>
      </w:r>
      <w:r w:rsidRPr="00037E18">
        <w:rPr>
          <w:rFonts w:ascii="Book Antiqua" w:eastAsia="Book Antiqua" w:hAnsi="Book Antiqua" w:cs="Book Antiqua"/>
          <w:b/>
          <w:bCs/>
          <w:color w:val="000000"/>
        </w:rPr>
        <w:t>19</w:t>
      </w:r>
      <w:r w:rsidRPr="00037E18">
        <w:rPr>
          <w:rFonts w:ascii="Book Antiqua" w:eastAsia="Book Antiqua" w:hAnsi="Book Antiqua" w:cs="Book Antiqua"/>
          <w:color w:val="000000"/>
        </w:rPr>
        <w:t>: 97 [PMID: 29783959 DOI: 10.1186/s12931-018-0803-2]</w:t>
      </w:r>
    </w:p>
    <w:p w14:paraId="01986E44"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color w:val="000000"/>
        </w:rPr>
        <w:t xml:space="preserve">12 </w:t>
      </w:r>
      <w:proofErr w:type="spellStart"/>
      <w:r w:rsidRPr="00037E18">
        <w:rPr>
          <w:rFonts w:ascii="Book Antiqua" w:eastAsia="Book Antiqua" w:hAnsi="Book Antiqua" w:cs="Book Antiqua"/>
          <w:b/>
          <w:bCs/>
          <w:color w:val="000000"/>
        </w:rPr>
        <w:t>Estirado</w:t>
      </w:r>
      <w:proofErr w:type="spellEnd"/>
      <w:r w:rsidRPr="00037E18">
        <w:rPr>
          <w:rFonts w:ascii="Book Antiqua" w:eastAsia="Book Antiqua" w:hAnsi="Book Antiqua" w:cs="Book Antiqua"/>
          <w:b/>
          <w:bCs/>
          <w:color w:val="000000"/>
        </w:rPr>
        <w:t xml:space="preserve"> C</w:t>
      </w:r>
      <w:r w:rsidRPr="00037E18">
        <w:rPr>
          <w:rFonts w:ascii="Book Antiqua" w:eastAsia="Book Antiqua" w:hAnsi="Book Antiqua" w:cs="Book Antiqua"/>
          <w:color w:val="000000"/>
        </w:rPr>
        <w:t xml:space="preserve">, </w:t>
      </w:r>
      <w:proofErr w:type="spellStart"/>
      <w:r w:rsidRPr="00037E18">
        <w:rPr>
          <w:rFonts w:ascii="Book Antiqua" w:eastAsia="Book Antiqua" w:hAnsi="Book Antiqua" w:cs="Book Antiqua"/>
          <w:color w:val="000000"/>
        </w:rPr>
        <w:t>Ceccato</w:t>
      </w:r>
      <w:proofErr w:type="spellEnd"/>
      <w:r w:rsidRPr="00037E18">
        <w:rPr>
          <w:rFonts w:ascii="Book Antiqua" w:eastAsia="Book Antiqua" w:hAnsi="Book Antiqua" w:cs="Book Antiqua"/>
          <w:color w:val="000000"/>
        </w:rPr>
        <w:t xml:space="preserve"> A, Guerrero M, Huerta A, </w:t>
      </w:r>
      <w:proofErr w:type="spellStart"/>
      <w:r w:rsidRPr="00037E18">
        <w:rPr>
          <w:rFonts w:ascii="Book Antiqua" w:eastAsia="Book Antiqua" w:hAnsi="Book Antiqua" w:cs="Book Antiqua"/>
          <w:color w:val="000000"/>
        </w:rPr>
        <w:t>Cilloniz</w:t>
      </w:r>
      <w:proofErr w:type="spellEnd"/>
      <w:r w:rsidRPr="00037E18">
        <w:rPr>
          <w:rFonts w:ascii="Book Antiqua" w:eastAsia="Book Antiqua" w:hAnsi="Book Antiqua" w:cs="Book Antiqua"/>
          <w:color w:val="000000"/>
        </w:rPr>
        <w:t xml:space="preserve"> C, </w:t>
      </w:r>
      <w:proofErr w:type="spellStart"/>
      <w:r w:rsidRPr="00037E18">
        <w:rPr>
          <w:rFonts w:ascii="Book Antiqua" w:eastAsia="Book Antiqua" w:hAnsi="Book Antiqua" w:cs="Book Antiqua"/>
          <w:color w:val="000000"/>
        </w:rPr>
        <w:t>Vilaró</w:t>
      </w:r>
      <w:proofErr w:type="spellEnd"/>
      <w:r w:rsidRPr="00037E18">
        <w:rPr>
          <w:rFonts w:ascii="Book Antiqua" w:eastAsia="Book Antiqua" w:hAnsi="Book Antiqua" w:cs="Book Antiqua"/>
          <w:color w:val="000000"/>
        </w:rPr>
        <w:t xml:space="preserve"> O, </w:t>
      </w:r>
      <w:proofErr w:type="spellStart"/>
      <w:r w:rsidRPr="00037E18">
        <w:rPr>
          <w:rFonts w:ascii="Book Antiqua" w:eastAsia="Book Antiqua" w:hAnsi="Book Antiqua" w:cs="Book Antiqua"/>
          <w:color w:val="000000"/>
        </w:rPr>
        <w:t>Gabarrús</w:t>
      </w:r>
      <w:proofErr w:type="spellEnd"/>
      <w:r w:rsidRPr="00037E18">
        <w:rPr>
          <w:rFonts w:ascii="Book Antiqua" w:eastAsia="Book Antiqua" w:hAnsi="Book Antiqua" w:cs="Book Antiqua"/>
          <w:color w:val="000000"/>
        </w:rPr>
        <w:t xml:space="preserve"> A, </w:t>
      </w:r>
      <w:proofErr w:type="spellStart"/>
      <w:r w:rsidRPr="00037E18">
        <w:rPr>
          <w:rFonts w:ascii="Book Antiqua" w:eastAsia="Book Antiqua" w:hAnsi="Book Antiqua" w:cs="Book Antiqua"/>
          <w:color w:val="000000"/>
        </w:rPr>
        <w:t>Gea</w:t>
      </w:r>
      <w:proofErr w:type="spellEnd"/>
      <w:r w:rsidRPr="00037E18">
        <w:rPr>
          <w:rFonts w:ascii="Book Antiqua" w:eastAsia="Book Antiqua" w:hAnsi="Book Antiqua" w:cs="Book Antiqua"/>
          <w:color w:val="000000"/>
        </w:rPr>
        <w:t xml:space="preserve"> J, </w:t>
      </w:r>
      <w:proofErr w:type="spellStart"/>
      <w:r w:rsidRPr="00037E18">
        <w:rPr>
          <w:rFonts w:ascii="Book Antiqua" w:eastAsia="Book Antiqua" w:hAnsi="Book Antiqua" w:cs="Book Antiqua"/>
          <w:color w:val="000000"/>
        </w:rPr>
        <w:t>Crisafulli</w:t>
      </w:r>
      <w:proofErr w:type="spellEnd"/>
      <w:r w:rsidRPr="00037E18">
        <w:rPr>
          <w:rFonts w:ascii="Book Antiqua" w:eastAsia="Book Antiqua" w:hAnsi="Book Antiqua" w:cs="Book Antiqua"/>
          <w:color w:val="000000"/>
        </w:rPr>
        <w:t xml:space="preserve"> E, </w:t>
      </w:r>
      <w:proofErr w:type="spellStart"/>
      <w:r w:rsidRPr="00037E18">
        <w:rPr>
          <w:rFonts w:ascii="Book Antiqua" w:eastAsia="Book Antiqua" w:hAnsi="Book Antiqua" w:cs="Book Antiqua"/>
          <w:color w:val="000000"/>
        </w:rPr>
        <w:t>Soler</w:t>
      </w:r>
      <w:proofErr w:type="spellEnd"/>
      <w:r w:rsidRPr="00037E18">
        <w:rPr>
          <w:rFonts w:ascii="Book Antiqua" w:eastAsia="Book Antiqua" w:hAnsi="Book Antiqua" w:cs="Book Antiqua"/>
          <w:color w:val="000000"/>
        </w:rPr>
        <w:t xml:space="preserve"> N, Torres A. Microorganisms resistant to conventional antimicrobials in acute exacerbations of chronic obstructive pulmonary disease. </w:t>
      </w:r>
      <w:proofErr w:type="spellStart"/>
      <w:r w:rsidRPr="00037E18">
        <w:rPr>
          <w:rFonts w:ascii="Book Antiqua" w:eastAsia="Book Antiqua" w:hAnsi="Book Antiqua" w:cs="Book Antiqua"/>
          <w:i/>
          <w:iCs/>
          <w:color w:val="000000"/>
        </w:rPr>
        <w:t>Respir</w:t>
      </w:r>
      <w:proofErr w:type="spellEnd"/>
      <w:r w:rsidRPr="00037E18">
        <w:rPr>
          <w:rFonts w:ascii="Book Antiqua" w:eastAsia="Book Antiqua" w:hAnsi="Book Antiqua" w:cs="Book Antiqua"/>
          <w:i/>
          <w:iCs/>
          <w:color w:val="000000"/>
        </w:rPr>
        <w:t xml:space="preserve"> Res</w:t>
      </w:r>
      <w:r w:rsidRPr="00037E18">
        <w:rPr>
          <w:rFonts w:ascii="Book Antiqua" w:eastAsia="Book Antiqua" w:hAnsi="Book Antiqua" w:cs="Book Antiqua"/>
          <w:color w:val="000000"/>
        </w:rPr>
        <w:t xml:space="preserve"> 2018; </w:t>
      </w:r>
      <w:r w:rsidRPr="00037E18">
        <w:rPr>
          <w:rFonts w:ascii="Book Antiqua" w:eastAsia="Book Antiqua" w:hAnsi="Book Antiqua" w:cs="Book Antiqua"/>
          <w:b/>
          <w:bCs/>
          <w:color w:val="000000"/>
        </w:rPr>
        <w:t>19</w:t>
      </w:r>
      <w:r w:rsidRPr="00037E18">
        <w:rPr>
          <w:rFonts w:ascii="Book Antiqua" w:eastAsia="Book Antiqua" w:hAnsi="Book Antiqua" w:cs="Book Antiqua"/>
          <w:color w:val="000000"/>
        </w:rPr>
        <w:t>: 119 [PMID: 29907113 DOI: 10.1186/s12931-018-0820-1]</w:t>
      </w:r>
    </w:p>
    <w:p w14:paraId="4FCAE44B"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color w:val="000000"/>
        </w:rPr>
        <w:t xml:space="preserve">13 </w:t>
      </w:r>
      <w:r w:rsidRPr="00037E18">
        <w:rPr>
          <w:rFonts w:ascii="Book Antiqua" w:eastAsia="Book Antiqua" w:hAnsi="Book Antiqua" w:cs="Book Antiqua"/>
          <w:b/>
          <w:bCs/>
          <w:color w:val="000000"/>
        </w:rPr>
        <w:t>Lu C</w:t>
      </w:r>
      <w:r w:rsidRPr="00037E18">
        <w:rPr>
          <w:rFonts w:ascii="Book Antiqua" w:eastAsia="Book Antiqua" w:hAnsi="Book Antiqua" w:cs="Book Antiqua"/>
          <w:color w:val="000000"/>
        </w:rPr>
        <w:t xml:space="preserve">, Zhang X, Ma C, </w:t>
      </w:r>
      <w:proofErr w:type="spellStart"/>
      <w:r w:rsidRPr="00037E18">
        <w:rPr>
          <w:rFonts w:ascii="Book Antiqua" w:eastAsia="Book Antiqua" w:hAnsi="Book Antiqua" w:cs="Book Antiqua"/>
          <w:color w:val="000000"/>
        </w:rPr>
        <w:t>Xu</w:t>
      </w:r>
      <w:proofErr w:type="spellEnd"/>
      <w:r w:rsidRPr="00037E18">
        <w:rPr>
          <w:rFonts w:ascii="Book Antiqua" w:eastAsia="Book Antiqua" w:hAnsi="Book Antiqua" w:cs="Book Antiqua"/>
          <w:color w:val="000000"/>
        </w:rPr>
        <w:t xml:space="preserve"> W, </w:t>
      </w:r>
      <w:proofErr w:type="spellStart"/>
      <w:r w:rsidRPr="00037E18">
        <w:rPr>
          <w:rFonts w:ascii="Book Antiqua" w:eastAsia="Book Antiqua" w:hAnsi="Book Antiqua" w:cs="Book Antiqua"/>
          <w:color w:val="000000"/>
        </w:rPr>
        <w:t>Gan</w:t>
      </w:r>
      <w:proofErr w:type="spellEnd"/>
      <w:r w:rsidRPr="00037E18">
        <w:rPr>
          <w:rFonts w:ascii="Book Antiqua" w:eastAsia="Book Antiqua" w:hAnsi="Book Antiqua" w:cs="Book Antiqua"/>
          <w:color w:val="000000"/>
        </w:rPr>
        <w:t xml:space="preserve"> L, Cui J, Yin Y, Wang H. </w:t>
      </w:r>
      <w:proofErr w:type="spellStart"/>
      <w:r w:rsidRPr="00037E18">
        <w:rPr>
          <w:rFonts w:ascii="Book Antiqua" w:eastAsia="Book Antiqua" w:hAnsi="Book Antiqua" w:cs="Book Antiqua"/>
          <w:color w:val="000000"/>
        </w:rPr>
        <w:t>Nontypeable</w:t>
      </w:r>
      <w:proofErr w:type="spellEnd"/>
      <w:r w:rsidRPr="00037E18">
        <w:rPr>
          <w:rFonts w:ascii="Book Antiqua" w:eastAsia="Book Antiqua" w:hAnsi="Book Antiqua" w:cs="Book Antiqua"/>
          <w:color w:val="000000"/>
        </w:rPr>
        <w:t xml:space="preserve"> </w:t>
      </w:r>
      <w:proofErr w:type="spellStart"/>
      <w:r w:rsidRPr="00037E18">
        <w:rPr>
          <w:rFonts w:ascii="Book Antiqua" w:eastAsia="Book Antiqua" w:hAnsi="Book Antiqua" w:cs="Book Antiqua"/>
          <w:color w:val="000000"/>
        </w:rPr>
        <w:t>Haemophilus</w:t>
      </w:r>
      <w:proofErr w:type="spellEnd"/>
      <w:r w:rsidRPr="00037E18">
        <w:rPr>
          <w:rFonts w:ascii="Book Antiqua" w:eastAsia="Book Antiqua" w:hAnsi="Book Antiqua" w:cs="Book Antiqua"/>
          <w:color w:val="000000"/>
        </w:rPr>
        <w:t xml:space="preserve"> </w:t>
      </w:r>
      <w:proofErr w:type="spellStart"/>
      <w:r w:rsidRPr="00037E18">
        <w:rPr>
          <w:rFonts w:ascii="Book Antiqua" w:eastAsia="Book Antiqua" w:hAnsi="Book Antiqua" w:cs="Book Antiqua"/>
          <w:color w:val="000000"/>
        </w:rPr>
        <w:t>influenzae</w:t>
      </w:r>
      <w:proofErr w:type="spellEnd"/>
      <w:r w:rsidRPr="00037E18">
        <w:rPr>
          <w:rFonts w:ascii="Book Antiqua" w:eastAsia="Book Antiqua" w:hAnsi="Book Antiqua" w:cs="Book Antiqua"/>
          <w:color w:val="000000"/>
        </w:rPr>
        <w:t xml:space="preserve"> DNA stimulates type I interferon expression </w:t>
      </w:r>
      <w:r w:rsidRPr="00037E18">
        <w:rPr>
          <w:rFonts w:ascii="Book Antiqua" w:eastAsia="Book Antiqua" w:hAnsi="Book Antiqua" w:cs="Book Antiqua"/>
          <w:i/>
          <w:iCs/>
          <w:color w:val="000000"/>
        </w:rPr>
        <w:t>via</w:t>
      </w:r>
      <w:r w:rsidRPr="00037E18">
        <w:rPr>
          <w:rFonts w:ascii="Book Antiqua" w:eastAsia="Book Antiqua" w:hAnsi="Book Antiqua" w:cs="Book Antiqua"/>
          <w:color w:val="000000"/>
        </w:rPr>
        <w:t xml:space="preserve"> STING signaling pathway. </w:t>
      </w:r>
      <w:proofErr w:type="spellStart"/>
      <w:r w:rsidRPr="00037E18">
        <w:rPr>
          <w:rFonts w:ascii="Book Antiqua" w:eastAsia="Book Antiqua" w:hAnsi="Book Antiqua" w:cs="Book Antiqua"/>
          <w:i/>
          <w:iCs/>
          <w:color w:val="000000"/>
        </w:rPr>
        <w:t>Biochim</w:t>
      </w:r>
      <w:proofErr w:type="spellEnd"/>
      <w:r w:rsidRPr="00037E18">
        <w:rPr>
          <w:rFonts w:ascii="Book Antiqua" w:eastAsia="Book Antiqua" w:hAnsi="Book Antiqua" w:cs="Book Antiqua"/>
          <w:i/>
          <w:iCs/>
          <w:color w:val="000000"/>
        </w:rPr>
        <w:t xml:space="preserve"> </w:t>
      </w:r>
      <w:proofErr w:type="spellStart"/>
      <w:r w:rsidRPr="00037E18">
        <w:rPr>
          <w:rFonts w:ascii="Book Antiqua" w:eastAsia="Book Antiqua" w:hAnsi="Book Antiqua" w:cs="Book Antiqua"/>
          <w:i/>
          <w:iCs/>
          <w:color w:val="000000"/>
        </w:rPr>
        <w:t>Biophys</w:t>
      </w:r>
      <w:proofErr w:type="spellEnd"/>
      <w:r w:rsidRPr="00037E18">
        <w:rPr>
          <w:rFonts w:ascii="Book Antiqua" w:eastAsia="Book Antiqua" w:hAnsi="Book Antiqua" w:cs="Book Antiqua"/>
          <w:i/>
          <w:iCs/>
          <w:color w:val="000000"/>
        </w:rPr>
        <w:t xml:space="preserve"> </w:t>
      </w:r>
      <w:proofErr w:type="spellStart"/>
      <w:r w:rsidRPr="00037E18">
        <w:rPr>
          <w:rFonts w:ascii="Book Antiqua" w:eastAsia="Book Antiqua" w:hAnsi="Book Antiqua" w:cs="Book Antiqua"/>
          <w:i/>
          <w:iCs/>
          <w:color w:val="000000"/>
        </w:rPr>
        <w:t>Acta</w:t>
      </w:r>
      <w:proofErr w:type="spellEnd"/>
      <w:r w:rsidRPr="00037E18">
        <w:rPr>
          <w:rFonts w:ascii="Book Antiqua" w:eastAsia="Book Antiqua" w:hAnsi="Book Antiqua" w:cs="Book Antiqua"/>
          <w:i/>
          <w:iCs/>
          <w:color w:val="000000"/>
        </w:rPr>
        <w:t xml:space="preserve"> </w:t>
      </w:r>
      <w:proofErr w:type="spellStart"/>
      <w:r w:rsidRPr="00037E18">
        <w:rPr>
          <w:rFonts w:ascii="Book Antiqua" w:eastAsia="Book Antiqua" w:hAnsi="Book Antiqua" w:cs="Book Antiqua"/>
          <w:i/>
          <w:iCs/>
          <w:color w:val="000000"/>
        </w:rPr>
        <w:t>Mol</w:t>
      </w:r>
      <w:proofErr w:type="spellEnd"/>
      <w:r w:rsidRPr="00037E18">
        <w:rPr>
          <w:rFonts w:ascii="Book Antiqua" w:eastAsia="Book Antiqua" w:hAnsi="Book Antiqua" w:cs="Book Antiqua"/>
          <w:i/>
          <w:iCs/>
          <w:color w:val="000000"/>
        </w:rPr>
        <w:t xml:space="preserve"> Cell Res</w:t>
      </w:r>
      <w:r w:rsidRPr="00037E18">
        <w:rPr>
          <w:rFonts w:ascii="Book Antiqua" w:eastAsia="Book Antiqua" w:hAnsi="Book Antiqua" w:cs="Book Antiqua"/>
          <w:color w:val="000000"/>
        </w:rPr>
        <w:t xml:space="preserve"> 2018; </w:t>
      </w:r>
      <w:r w:rsidRPr="00037E18">
        <w:rPr>
          <w:rFonts w:ascii="Book Antiqua" w:eastAsia="Book Antiqua" w:hAnsi="Book Antiqua" w:cs="Book Antiqua"/>
          <w:b/>
          <w:bCs/>
          <w:color w:val="000000"/>
        </w:rPr>
        <w:t>1865</w:t>
      </w:r>
      <w:r w:rsidRPr="00037E18">
        <w:rPr>
          <w:rFonts w:ascii="Book Antiqua" w:eastAsia="Book Antiqua" w:hAnsi="Book Antiqua" w:cs="Book Antiqua"/>
          <w:color w:val="000000"/>
        </w:rPr>
        <w:t>: 665-673 [PMID: 29421524 DOI: 10.1016/j.bbamcr.2018.01.011]</w:t>
      </w:r>
    </w:p>
    <w:p w14:paraId="35A4F6ED"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color w:val="000000"/>
        </w:rPr>
        <w:t xml:space="preserve">14 </w:t>
      </w:r>
      <w:proofErr w:type="spellStart"/>
      <w:r w:rsidRPr="00037E18">
        <w:rPr>
          <w:rFonts w:ascii="Book Antiqua" w:eastAsia="Book Antiqua" w:hAnsi="Book Antiqua" w:cs="Book Antiqua"/>
          <w:b/>
          <w:bCs/>
          <w:color w:val="000000"/>
        </w:rPr>
        <w:t>Euba</w:t>
      </w:r>
      <w:proofErr w:type="spellEnd"/>
      <w:r w:rsidRPr="00037E18">
        <w:rPr>
          <w:rFonts w:ascii="Book Antiqua" w:eastAsia="Book Antiqua" w:hAnsi="Book Antiqua" w:cs="Book Antiqua"/>
          <w:b/>
          <w:bCs/>
          <w:color w:val="000000"/>
        </w:rPr>
        <w:t xml:space="preserve"> B</w:t>
      </w:r>
      <w:r w:rsidRPr="00037E18">
        <w:rPr>
          <w:rFonts w:ascii="Book Antiqua" w:eastAsia="Book Antiqua" w:hAnsi="Book Antiqua" w:cs="Book Antiqua"/>
          <w:color w:val="000000"/>
        </w:rPr>
        <w:t xml:space="preserve">, </w:t>
      </w:r>
      <w:proofErr w:type="spellStart"/>
      <w:r w:rsidRPr="00037E18">
        <w:rPr>
          <w:rFonts w:ascii="Book Antiqua" w:eastAsia="Book Antiqua" w:hAnsi="Book Antiqua" w:cs="Book Antiqua"/>
          <w:color w:val="000000"/>
        </w:rPr>
        <w:t>López-López</w:t>
      </w:r>
      <w:proofErr w:type="spellEnd"/>
      <w:r w:rsidRPr="00037E18">
        <w:rPr>
          <w:rFonts w:ascii="Book Antiqua" w:eastAsia="Book Antiqua" w:hAnsi="Book Antiqua" w:cs="Book Antiqua"/>
          <w:color w:val="000000"/>
        </w:rPr>
        <w:t xml:space="preserve"> N, Rodríguez-</w:t>
      </w:r>
      <w:proofErr w:type="spellStart"/>
      <w:r w:rsidRPr="00037E18">
        <w:rPr>
          <w:rFonts w:ascii="Book Antiqua" w:eastAsia="Book Antiqua" w:hAnsi="Book Antiqua" w:cs="Book Antiqua"/>
          <w:color w:val="000000"/>
        </w:rPr>
        <w:t>Arce</w:t>
      </w:r>
      <w:proofErr w:type="spellEnd"/>
      <w:r w:rsidRPr="00037E18">
        <w:rPr>
          <w:rFonts w:ascii="Book Antiqua" w:eastAsia="Book Antiqua" w:hAnsi="Book Antiqua" w:cs="Book Antiqua"/>
          <w:color w:val="000000"/>
        </w:rPr>
        <w:t xml:space="preserve"> I, </w:t>
      </w:r>
      <w:proofErr w:type="spellStart"/>
      <w:r w:rsidRPr="00037E18">
        <w:rPr>
          <w:rFonts w:ascii="Book Antiqua" w:eastAsia="Book Antiqua" w:hAnsi="Book Antiqua" w:cs="Book Antiqua"/>
          <w:color w:val="000000"/>
        </w:rPr>
        <w:t>Fernández-Calvet</w:t>
      </w:r>
      <w:proofErr w:type="spellEnd"/>
      <w:r w:rsidRPr="00037E18">
        <w:rPr>
          <w:rFonts w:ascii="Book Antiqua" w:eastAsia="Book Antiqua" w:hAnsi="Book Antiqua" w:cs="Book Antiqua"/>
          <w:color w:val="000000"/>
        </w:rPr>
        <w:t xml:space="preserve"> A, </w:t>
      </w:r>
      <w:proofErr w:type="spellStart"/>
      <w:r w:rsidRPr="00037E18">
        <w:rPr>
          <w:rFonts w:ascii="Book Antiqua" w:eastAsia="Book Antiqua" w:hAnsi="Book Antiqua" w:cs="Book Antiqua"/>
          <w:color w:val="000000"/>
        </w:rPr>
        <w:t>Barberán</w:t>
      </w:r>
      <w:proofErr w:type="spellEnd"/>
      <w:r w:rsidRPr="00037E18">
        <w:rPr>
          <w:rFonts w:ascii="Book Antiqua" w:eastAsia="Book Antiqua" w:hAnsi="Book Antiqua" w:cs="Book Antiqua"/>
          <w:color w:val="000000"/>
        </w:rPr>
        <w:t xml:space="preserve"> M, </w:t>
      </w:r>
      <w:proofErr w:type="spellStart"/>
      <w:r w:rsidRPr="00037E18">
        <w:rPr>
          <w:rFonts w:ascii="Book Antiqua" w:eastAsia="Book Antiqua" w:hAnsi="Book Antiqua" w:cs="Book Antiqua"/>
          <w:color w:val="000000"/>
        </w:rPr>
        <w:t>Caturla</w:t>
      </w:r>
      <w:proofErr w:type="spellEnd"/>
      <w:r w:rsidRPr="00037E18">
        <w:rPr>
          <w:rFonts w:ascii="Book Antiqua" w:eastAsia="Book Antiqua" w:hAnsi="Book Antiqua" w:cs="Book Antiqua"/>
          <w:color w:val="000000"/>
        </w:rPr>
        <w:t xml:space="preserve"> N, </w:t>
      </w:r>
      <w:proofErr w:type="spellStart"/>
      <w:r w:rsidRPr="00037E18">
        <w:rPr>
          <w:rFonts w:ascii="Book Antiqua" w:eastAsia="Book Antiqua" w:hAnsi="Book Antiqua" w:cs="Book Antiqua"/>
          <w:color w:val="000000"/>
        </w:rPr>
        <w:t>Martí</w:t>
      </w:r>
      <w:proofErr w:type="spellEnd"/>
      <w:r w:rsidRPr="00037E18">
        <w:rPr>
          <w:rFonts w:ascii="Book Antiqua" w:eastAsia="Book Antiqua" w:hAnsi="Book Antiqua" w:cs="Book Antiqua"/>
          <w:color w:val="000000"/>
        </w:rPr>
        <w:t xml:space="preserve"> S, </w:t>
      </w:r>
      <w:proofErr w:type="spellStart"/>
      <w:r w:rsidRPr="00037E18">
        <w:rPr>
          <w:rFonts w:ascii="Book Antiqua" w:eastAsia="Book Antiqua" w:hAnsi="Book Antiqua" w:cs="Book Antiqua"/>
          <w:color w:val="000000"/>
        </w:rPr>
        <w:t>Díez-Martínez</w:t>
      </w:r>
      <w:proofErr w:type="spellEnd"/>
      <w:r w:rsidRPr="00037E18">
        <w:rPr>
          <w:rFonts w:ascii="Book Antiqua" w:eastAsia="Book Antiqua" w:hAnsi="Book Antiqua" w:cs="Book Antiqua"/>
          <w:color w:val="000000"/>
        </w:rPr>
        <w:t xml:space="preserve"> R, </w:t>
      </w:r>
      <w:proofErr w:type="spellStart"/>
      <w:r w:rsidRPr="00037E18">
        <w:rPr>
          <w:rFonts w:ascii="Book Antiqua" w:eastAsia="Book Antiqua" w:hAnsi="Book Antiqua" w:cs="Book Antiqua"/>
          <w:color w:val="000000"/>
        </w:rPr>
        <w:t>Garmendia</w:t>
      </w:r>
      <w:proofErr w:type="spellEnd"/>
      <w:r w:rsidRPr="00037E18">
        <w:rPr>
          <w:rFonts w:ascii="Book Antiqua" w:eastAsia="Book Antiqua" w:hAnsi="Book Antiqua" w:cs="Book Antiqua"/>
          <w:color w:val="000000"/>
        </w:rPr>
        <w:t xml:space="preserve"> J. Resveratrol therapeutics combines both antimicrobial and </w:t>
      </w:r>
      <w:proofErr w:type="spellStart"/>
      <w:r w:rsidRPr="00037E18">
        <w:rPr>
          <w:rFonts w:ascii="Book Antiqua" w:eastAsia="Book Antiqua" w:hAnsi="Book Antiqua" w:cs="Book Antiqua"/>
          <w:color w:val="000000"/>
        </w:rPr>
        <w:t>immunomodulatory</w:t>
      </w:r>
      <w:proofErr w:type="spellEnd"/>
      <w:r w:rsidRPr="00037E18">
        <w:rPr>
          <w:rFonts w:ascii="Book Antiqua" w:eastAsia="Book Antiqua" w:hAnsi="Book Antiqua" w:cs="Book Antiqua"/>
          <w:color w:val="000000"/>
        </w:rPr>
        <w:t xml:space="preserve"> properties against respiratory infection by </w:t>
      </w:r>
      <w:proofErr w:type="spellStart"/>
      <w:r w:rsidRPr="00037E18">
        <w:rPr>
          <w:rFonts w:ascii="Book Antiqua" w:eastAsia="Book Antiqua" w:hAnsi="Book Antiqua" w:cs="Book Antiqua"/>
          <w:color w:val="000000"/>
        </w:rPr>
        <w:t>nontypeable</w:t>
      </w:r>
      <w:proofErr w:type="spellEnd"/>
      <w:r w:rsidRPr="00037E18">
        <w:rPr>
          <w:rFonts w:ascii="Book Antiqua" w:eastAsia="Book Antiqua" w:hAnsi="Book Antiqua" w:cs="Book Antiqua"/>
          <w:color w:val="000000"/>
        </w:rPr>
        <w:t xml:space="preserve"> </w:t>
      </w:r>
      <w:proofErr w:type="spellStart"/>
      <w:r w:rsidRPr="00037E18">
        <w:rPr>
          <w:rFonts w:ascii="Book Antiqua" w:eastAsia="Book Antiqua" w:hAnsi="Book Antiqua" w:cs="Book Antiqua"/>
          <w:color w:val="000000"/>
        </w:rPr>
        <w:t>Haemophilus</w:t>
      </w:r>
      <w:proofErr w:type="spellEnd"/>
      <w:r w:rsidRPr="00037E18">
        <w:rPr>
          <w:rFonts w:ascii="Book Antiqua" w:eastAsia="Book Antiqua" w:hAnsi="Book Antiqua" w:cs="Book Antiqua"/>
          <w:color w:val="000000"/>
        </w:rPr>
        <w:t xml:space="preserve"> </w:t>
      </w:r>
      <w:proofErr w:type="spellStart"/>
      <w:r w:rsidRPr="00037E18">
        <w:rPr>
          <w:rFonts w:ascii="Book Antiqua" w:eastAsia="Book Antiqua" w:hAnsi="Book Antiqua" w:cs="Book Antiqua"/>
          <w:color w:val="000000"/>
        </w:rPr>
        <w:t>influenzae</w:t>
      </w:r>
      <w:proofErr w:type="spellEnd"/>
      <w:r w:rsidRPr="00037E18">
        <w:rPr>
          <w:rFonts w:ascii="Book Antiqua" w:eastAsia="Book Antiqua" w:hAnsi="Book Antiqua" w:cs="Book Antiqua"/>
          <w:color w:val="000000"/>
        </w:rPr>
        <w:t xml:space="preserve">. </w:t>
      </w:r>
      <w:proofErr w:type="spellStart"/>
      <w:r w:rsidRPr="00037E18">
        <w:rPr>
          <w:rFonts w:ascii="Book Antiqua" w:eastAsia="Book Antiqua" w:hAnsi="Book Antiqua" w:cs="Book Antiqua"/>
          <w:i/>
          <w:iCs/>
          <w:color w:val="000000"/>
        </w:rPr>
        <w:t>Sci</w:t>
      </w:r>
      <w:proofErr w:type="spellEnd"/>
      <w:r w:rsidRPr="00037E18">
        <w:rPr>
          <w:rFonts w:ascii="Book Antiqua" w:eastAsia="Book Antiqua" w:hAnsi="Book Antiqua" w:cs="Book Antiqua"/>
          <w:i/>
          <w:iCs/>
          <w:color w:val="000000"/>
        </w:rPr>
        <w:t xml:space="preserve"> Rep</w:t>
      </w:r>
      <w:r w:rsidRPr="00037E18">
        <w:rPr>
          <w:rFonts w:ascii="Book Antiqua" w:eastAsia="Book Antiqua" w:hAnsi="Book Antiqua" w:cs="Book Antiqua"/>
          <w:color w:val="000000"/>
        </w:rPr>
        <w:t xml:space="preserve"> 2017; </w:t>
      </w:r>
      <w:r w:rsidRPr="00037E18">
        <w:rPr>
          <w:rFonts w:ascii="Book Antiqua" w:eastAsia="Book Antiqua" w:hAnsi="Book Antiqua" w:cs="Book Antiqua"/>
          <w:b/>
          <w:bCs/>
          <w:color w:val="000000"/>
        </w:rPr>
        <w:t>7</w:t>
      </w:r>
      <w:r w:rsidRPr="00037E18">
        <w:rPr>
          <w:rFonts w:ascii="Book Antiqua" w:eastAsia="Book Antiqua" w:hAnsi="Book Antiqua" w:cs="Book Antiqua"/>
          <w:color w:val="000000"/>
        </w:rPr>
        <w:t>: 12860 [PMID: 29038519 DOI: 10.1038/s41598-017-13034-7]</w:t>
      </w:r>
    </w:p>
    <w:p w14:paraId="14A1B3B3"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color w:val="000000"/>
        </w:rPr>
        <w:t xml:space="preserve">15 </w:t>
      </w:r>
      <w:proofErr w:type="spellStart"/>
      <w:r w:rsidRPr="00037E18">
        <w:rPr>
          <w:rFonts w:ascii="Book Antiqua" w:eastAsia="Book Antiqua" w:hAnsi="Book Antiqua" w:cs="Book Antiqua"/>
          <w:b/>
          <w:bCs/>
          <w:color w:val="000000"/>
        </w:rPr>
        <w:t>Oostwoud</w:t>
      </w:r>
      <w:proofErr w:type="spellEnd"/>
      <w:r w:rsidRPr="00037E18">
        <w:rPr>
          <w:rFonts w:ascii="Book Antiqua" w:eastAsia="Book Antiqua" w:hAnsi="Book Antiqua" w:cs="Book Antiqua"/>
          <w:b/>
          <w:bCs/>
          <w:color w:val="000000"/>
        </w:rPr>
        <w:t xml:space="preserve"> LC</w:t>
      </w:r>
      <w:r w:rsidRPr="00037E18">
        <w:rPr>
          <w:rFonts w:ascii="Book Antiqua" w:eastAsia="Book Antiqua" w:hAnsi="Book Antiqua" w:cs="Book Antiqua"/>
          <w:color w:val="000000"/>
        </w:rPr>
        <w:t xml:space="preserve">, </w:t>
      </w:r>
      <w:proofErr w:type="spellStart"/>
      <w:r w:rsidRPr="00037E18">
        <w:rPr>
          <w:rFonts w:ascii="Book Antiqua" w:eastAsia="Book Antiqua" w:hAnsi="Book Antiqua" w:cs="Book Antiqua"/>
          <w:color w:val="000000"/>
        </w:rPr>
        <w:t>Gunasinghe</w:t>
      </w:r>
      <w:proofErr w:type="spellEnd"/>
      <w:r w:rsidRPr="00037E18">
        <w:rPr>
          <w:rFonts w:ascii="Book Antiqua" w:eastAsia="Book Antiqua" w:hAnsi="Book Antiqua" w:cs="Book Antiqua"/>
          <w:color w:val="000000"/>
        </w:rPr>
        <w:t xml:space="preserve"> P, </w:t>
      </w:r>
      <w:proofErr w:type="spellStart"/>
      <w:r w:rsidRPr="00037E18">
        <w:rPr>
          <w:rFonts w:ascii="Book Antiqua" w:eastAsia="Book Antiqua" w:hAnsi="Book Antiqua" w:cs="Book Antiqua"/>
          <w:color w:val="000000"/>
        </w:rPr>
        <w:t>Seow</w:t>
      </w:r>
      <w:proofErr w:type="spellEnd"/>
      <w:r w:rsidRPr="00037E18">
        <w:rPr>
          <w:rFonts w:ascii="Book Antiqua" w:eastAsia="Book Antiqua" w:hAnsi="Book Antiqua" w:cs="Book Antiqua"/>
          <w:color w:val="000000"/>
        </w:rPr>
        <w:t xml:space="preserve"> HJ, Ye JM, </w:t>
      </w:r>
      <w:proofErr w:type="spellStart"/>
      <w:r w:rsidRPr="00037E18">
        <w:rPr>
          <w:rFonts w:ascii="Book Antiqua" w:eastAsia="Book Antiqua" w:hAnsi="Book Antiqua" w:cs="Book Antiqua"/>
          <w:color w:val="000000"/>
        </w:rPr>
        <w:t>Selemidis</w:t>
      </w:r>
      <w:proofErr w:type="spellEnd"/>
      <w:r w:rsidRPr="00037E18">
        <w:rPr>
          <w:rFonts w:ascii="Book Antiqua" w:eastAsia="Book Antiqua" w:hAnsi="Book Antiqua" w:cs="Book Antiqua"/>
          <w:color w:val="000000"/>
        </w:rPr>
        <w:t xml:space="preserve"> S, </w:t>
      </w:r>
      <w:proofErr w:type="spellStart"/>
      <w:r w:rsidRPr="00037E18">
        <w:rPr>
          <w:rFonts w:ascii="Book Antiqua" w:eastAsia="Book Antiqua" w:hAnsi="Book Antiqua" w:cs="Book Antiqua"/>
          <w:color w:val="000000"/>
        </w:rPr>
        <w:t>Bozinovski</w:t>
      </w:r>
      <w:proofErr w:type="spellEnd"/>
      <w:r w:rsidRPr="00037E18">
        <w:rPr>
          <w:rFonts w:ascii="Book Antiqua" w:eastAsia="Book Antiqua" w:hAnsi="Book Antiqua" w:cs="Book Antiqua"/>
          <w:color w:val="000000"/>
        </w:rPr>
        <w:t xml:space="preserve"> S, Vlahos R. </w:t>
      </w:r>
      <w:proofErr w:type="spellStart"/>
      <w:r w:rsidRPr="00037E18">
        <w:rPr>
          <w:rFonts w:ascii="Book Antiqua" w:eastAsia="Book Antiqua" w:hAnsi="Book Antiqua" w:cs="Book Antiqua"/>
          <w:color w:val="000000"/>
        </w:rPr>
        <w:t>Apocynin</w:t>
      </w:r>
      <w:proofErr w:type="spellEnd"/>
      <w:r w:rsidRPr="00037E18">
        <w:rPr>
          <w:rFonts w:ascii="Book Antiqua" w:eastAsia="Book Antiqua" w:hAnsi="Book Antiqua" w:cs="Book Antiqua"/>
          <w:color w:val="000000"/>
        </w:rPr>
        <w:t xml:space="preserve"> and </w:t>
      </w:r>
      <w:proofErr w:type="spellStart"/>
      <w:r w:rsidRPr="00037E18">
        <w:rPr>
          <w:rFonts w:ascii="Book Antiqua" w:eastAsia="Book Antiqua" w:hAnsi="Book Antiqua" w:cs="Book Antiqua"/>
          <w:color w:val="000000"/>
        </w:rPr>
        <w:t>ebselen</w:t>
      </w:r>
      <w:proofErr w:type="spellEnd"/>
      <w:r w:rsidRPr="00037E18">
        <w:rPr>
          <w:rFonts w:ascii="Book Antiqua" w:eastAsia="Book Antiqua" w:hAnsi="Book Antiqua" w:cs="Book Antiqua"/>
          <w:color w:val="000000"/>
        </w:rPr>
        <w:t xml:space="preserve"> reduce influenza A virus-induced lung inflammation in cigarette smoke-exposed mice. </w:t>
      </w:r>
      <w:proofErr w:type="spellStart"/>
      <w:r w:rsidRPr="00037E18">
        <w:rPr>
          <w:rFonts w:ascii="Book Antiqua" w:eastAsia="Book Antiqua" w:hAnsi="Book Antiqua" w:cs="Book Antiqua"/>
          <w:i/>
          <w:iCs/>
          <w:color w:val="000000"/>
        </w:rPr>
        <w:t>Sci</w:t>
      </w:r>
      <w:proofErr w:type="spellEnd"/>
      <w:r w:rsidRPr="00037E18">
        <w:rPr>
          <w:rFonts w:ascii="Book Antiqua" w:eastAsia="Book Antiqua" w:hAnsi="Book Antiqua" w:cs="Book Antiqua"/>
          <w:i/>
          <w:iCs/>
          <w:color w:val="000000"/>
        </w:rPr>
        <w:t xml:space="preserve"> Rep</w:t>
      </w:r>
      <w:r w:rsidRPr="00037E18">
        <w:rPr>
          <w:rFonts w:ascii="Book Antiqua" w:eastAsia="Book Antiqua" w:hAnsi="Book Antiqua" w:cs="Book Antiqua"/>
          <w:color w:val="000000"/>
        </w:rPr>
        <w:t xml:space="preserve"> 2016; </w:t>
      </w:r>
      <w:r w:rsidRPr="00037E18">
        <w:rPr>
          <w:rFonts w:ascii="Book Antiqua" w:eastAsia="Book Antiqua" w:hAnsi="Book Antiqua" w:cs="Book Antiqua"/>
          <w:b/>
          <w:bCs/>
          <w:color w:val="000000"/>
        </w:rPr>
        <w:t>6</w:t>
      </w:r>
      <w:r w:rsidRPr="00037E18">
        <w:rPr>
          <w:rFonts w:ascii="Book Antiqua" w:eastAsia="Book Antiqua" w:hAnsi="Book Antiqua" w:cs="Book Antiqua"/>
          <w:color w:val="000000"/>
        </w:rPr>
        <w:t>: 20983 [PMID: 26877172 DOI: 10.1038/srep20983]</w:t>
      </w:r>
    </w:p>
    <w:p w14:paraId="1A778616"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color w:val="000000"/>
        </w:rPr>
        <w:t xml:space="preserve">16 </w:t>
      </w:r>
      <w:proofErr w:type="spellStart"/>
      <w:r w:rsidRPr="00037E18">
        <w:rPr>
          <w:rFonts w:ascii="Book Antiqua" w:eastAsia="Book Antiqua" w:hAnsi="Book Antiqua" w:cs="Book Antiqua"/>
          <w:b/>
          <w:bCs/>
          <w:color w:val="000000"/>
        </w:rPr>
        <w:t>Euba</w:t>
      </w:r>
      <w:proofErr w:type="spellEnd"/>
      <w:r w:rsidRPr="00037E18">
        <w:rPr>
          <w:rFonts w:ascii="Book Antiqua" w:eastAsia="Book Antiqua" w:hAnsi="Book Antiqua" w:cs="Book Antiqua"/>
          <w:b/>
          <w:bCs/>
          <w:color w:val="000000"/>
        </w:rPr>
        <w:t xml:space="preserve"> B</w:t>
      </w:r>
      <w:r w:rsidRPr="00037E18">
        <w:rPr>
          <w:rFonts w:ascii="Book Antiqua" w:eastAsia="Book Antiqua" w:hAnsi="Book Antiqua" w:cs="Book Antiqua"/>
          <w:color w:val="000000"/>
        </w:rPr>
        <w:t xml:space="preserve">, </w:t>
      </w:r>
      <w:proofErr w:type="spellStart"/>
      <w:r w:rsidRPr="00037E18">
        <w:rPr>
          <w:rFonts w:ascii="Book Antiqua" w:eastAsia="Book Antiqua" w:hAnsi="Book Antiqua" w:cs="Book Antiqua"/>
          <w:color w:val="000000"/>
        </w:rPr>
        <w:t>Moleres</w:t>
      </w:r>
      <w:proofErr w:type="spellEnd"/>
      <w:r w:rsidRPr="00037E18">
        <w:rPr>
          <w:rFonts w:ascii="Book Antiqua" w:eastAsia="Book Antiqua" w:hAnsi="Book Antiqua" w:cs="Book Antiqua"/>
          <w:color w:val="000000"/>
        </w:rPr>
        <w:t xml:space="preserve"> J, </w:t>
      </w:r>
      <w:proofErr w:type="spellStart"/>
      <w:r w:rsidRPr="00037E18">
        <w:rPr>
          <w:rFonts w:ascii="Book Antiqua" w:eastAsia="Book Antiqua" w:hAnsi="Book Antiqua" w:cs="Book Antiqua"/>
          <w:color w:val="000000"/>
        </w:rPr>
        <w:t>Viadas</w:t>
      </w:r>
      <w:proofErr w:type="spellEnd"/>
      <w:r w:rsidRPr="00037E18">
        <w:rPr>
          <w:rFonts w:ascii="Book Antiqua" w:eastAsia="Book Antiqua" w:hAnsi="Book Antiqua" w:cs="Book Antiqua"/>
          <w:color w:val="000000"/>
        </w:rPr>
        <w:t xml:space="preserve"> C, </w:t>
      </w:r>
      <w:proofErr w:type="spellStart"/>
      <w:r w:rsidRPr="00037E18">
        <w:rPr>
          <w:rFonts w:ascii="Book Antiqua" w:eastAsia="Book Antiqua" w:hAnsi="Book Antiqua" w:cs="Book Antiqua"/>
          <w:color w:val="000000"/>
        </w:rPr>
        <w:t>Barberán</w:t>
      </w:r>
      <w:proofErr w:type="spellEnd"/>
      <w:r w:rsidRPr="00037E18">
        <w:rPr>
          <w:rFonts w:ascii="Book Antiqua" w:eastAsia="Book Antiqua" w:hAnsi="Book Antiqua" w:cs="Book Antiqua"/>
          <w:color w:val="000000"/>
        </w:rPr>
        <w:t xml:space="preserve"> M, Caballero L, </w:t>
      </w:r>
      <w:proofErr w:type="spellStart"/>
      <w:r w:rsidRPr="00037E18">
        <w:rPr>
          <w:rFonts w:ascii="Book Antiqua" w:eastAsia="Book Antiqua" w:hAnsi="Book Antiqua" w:cs="Book Antiqua"/>
          <w:color w:val="000000"/>
        </w:rPr>
        <w:t>Grilló</w:t>
      </w:r>
      <w:proofErr w:type="spellEnd"/>
      <w:r w:rsidRPr="00037E18">
        <w:rPr>
          <w:rFonts w:ascii="Book Antiqua" w:eastAsia="Book Antiqua" w:hAnsi="Book Antiqua" w:cs="Book Antiqua"/>
          <w:color w:val="000000"/>
        </w:rPr>
        <w:t xml:space="preserve"> MJ, </w:t>
      </w:r>
      <w:proofErr w:type="spellStart"/>
      <w:r w:rsidRPr="00037E18">
        <w:rPr>
          <w:rFonts w:ascii="Book Antiqua" w:eastAsia="Book Antiqua" w:hAnsi="Book Antiqua" w:cs="Book Antiqua"/>
          <w:color w:val="000000"/>
        </w:rPr>
        <w:t>Bengoechea</w:t>
      </w:r>
      <w:proofErr w:type="spellEnd"/>
      <w:r w:rsidRPr="00037E18">
        <w:rPr>
          <w:rFonts w:ascii="Book Antiqua" w:eastAsia="Book Antiqua" w:hAnsi="Book Antiqua" w:cs="Book Antiqua"/>
          <w:color w:val="000000"/>
        </w:rPr>
        <w:t xml:space="preserve"> JA, de-Torres JP, </w:t>
      </w:r>
      <w:proofErr w:type="spellStart"/>
      <w:r w:rsidRPr="00037E18">
        <w:rPr>
          <w:rFonts w:ascii="Book Antiqua" w:eastAsia="Book Antiqua" w:hAnsi="Book Antiqua" w:cs="Book Antiqua"/>
          <w:color w:val="000000"/>
        </w:rPr>
        <w:t>Liñares</w:t>
      </w:r>
      <w:proofErr w:type="spellEnd"/>
      <w:r w:rsidRPr="00037E18">
        <w:rPr>
          <w:rFonts w:ascii="Book Antiqua" w:eastAsia="Book Antiqua" w:hAnsi="Book Antiqua" w:cs="Book Antiqua"/>
          <w:color w:val="000000"/>
        </w:rPr>
        <w:t xml:space="preserve"> J, </w:t>
      </w:r>
      <w:proofErr w:type="spellStart"/>
      <w:r w:rsidRPr="00037E18">
        <w:rPr>
          <w:rFonts w:ascii="Book Antiqua" w:eastAsia="Book Antiqua" w:hAnsi="Book Antiqua" w:cs="Book Antiqua"/>
          <w:color w:val="000000"/>
        </w:rPr>
        <w:t>Leiva</w:t>
      </w:r>
      <w:proofErr w:type="spellEnd"/>
      <w:r w:rsidRPr="00037E18">
        <w:rPr>
          <w:rFonts w:ascii="Book Antiqua" w:eastAsia="Book Antiqua" w:hAnsi="Book Antiqua" w:cs="Book Antiqua"/>
          <w:color w:val="000000"/>
        </w:rPr>
        <w:t xml:space="preserve"> J, </w:t>
      </w:r>
      <w:proofErr w:type="spellStart"/>
      <w:r w:rsidRPr="00037E18">
        <w:rPr>
          <w:rFonts w:ascii="Book Antiqua" w:eastAsia="Book Antiqua" w:hAnsi="Book Antiqua" w:cs="Book Antiqua"/>
          <w:color w:val="000000"/>
        </w:rPr>
        <w:t>Garmendia</w:t>
      </w:r>
      <w:proofErr w:type="spellEnd"/>
      <w:r w:rsidRPr="00037E18">
        <w:rPr>
          <w:rFonts w:ascii="Book Antiqua" w:eastAsia="Book Antiqua" w:hAnsi="Book Antiqua" w:cs="Book Antiqua"/>
          <w:color w:val="000000"/>
        </w:rPr>
        <w:t xml:space="preserve"> J. Relationship between azithromycin susceptibility and administration efficacy for </w:t>
      </w:r>
      <w:proofErr w:type="spellStart"/>
      <w:r w:rsidRPr="00037E18">
        <w:rPr>
          <w:rFonts w:ascii="Book Antiqua" w:eastAsia="Book Antiqua" w:hAnsi="Book Antiqua" w:cs="Book Antiqua"/>
          <w:color w:val="000000"/>
        </w:rPr>
        <w:t>nontypeable</w:t>
      </w:r>
      <w:proofErr w:type="spellEnd"/>
      <w:r w:rsidRPr="00037E18">
        <w:rPr>
          <w:rFonts w:ascii="Book Antiqua" w:eastAsia="Book Antiqua" w:hAnsi="Book Antiqua" w:cs="Book Antiqua"/>
          <w:color w:val="000000"/>
        </w:rPr>
        <w:t xml:space="preserve"> </w:t>
      </w:r>
      <w:proofErr w:type="spellStart"/>
      <w:r w:rsidRPr="00037E18">
        <w:rPr>
          <w:rFonts w:ascii="Book Antiqua" w:eastAsia="Book Antiqua" w:hAnsi="Book Antiqua" w:cs="Book Antiqua"/>
          <w:color w:val="000000"/>
        </w:rPr>
        <w:t>Haemophilus</w:t>
      </w:r>
      <w:proofErr w:type="spellEnd"/>
      <w:r w:rsidRPr="00037E18">
        <w:rPr>
          <w:rFonts w:ascii="Book Antiqua" w:eastAsia="Book Antiqua" w:hAnsi="Book Antiqua" w:cs="Book Antiqua"/>
          <w:color w:val="000000"/>
        </w:rPr>
        <w:t xml:space="preserve"> </w:t>
      </w:r>
      <w:proofErr w:type="spellStart"/>
      <w:r w:rsidRPr="00037E18">
        <w:rPr>
          <w:rFonts w:ascii="Book Antiqua" w:eastAsia="Book Antiqua" w:hAnsi="Book Antiqua" w:cs="Book Antiqua"/>
          <w:color w:val="000000"/>
        </w:rPr>
        <w:t>influenzae</w:t>
      </w:r>
      <w:proofErr w:type="spellEnd"/>
      <w:r w:rsidRPr="00037E18">
        <w:rPr>
          <w:rFonts w:ascii="Book Antiqua" w:eastAsia="Book Antiqua" w:hAnsi="Book Antiqua" w:cs="Book Antiqua"/>
          <w:color w:val="000000"/>
        </w:rPr>
        <w:t xml:space="preserve"> </w:t>
      </w:r>
      <w:r w:rsidRPr="00037E18">
        <w:rPr>
          <w:rFonts w:ascii="Book Antiqua" w:eastAsia="Book Antiqua" w:hAnsi="Book Antiqua" w:cs="Book Antiqua"/>
          <w:color w:val="000000"/>
        </w:rPr>
        <w:lastRenderedPageBreak/>
        <w:t xml:space="preserve">respiratory infection. </w:t>
      </w:r>
      <w:proofErr w:type="spellStart"/>
      <w:r w:rsidRPr="00037E18">
        <w:rPr>
          <w:rFonts w:ascii="Book Antiqua" w:eastAsia="Book Antiqua" w:hAnsi="Book Antiqua" w:cs="Book Antiqua"/>
          <w:i/>
          <w:iCs/>
          <w:color w:val="000000"/>
        </w:rPr>
        <w:t>Antimicrob</w:t>
      </w:r>
      <w:proofErr w:type="spellEnd"/>
      <w:r w:rsidRPr="00037E18">
        <w:rPr>
          <w:rFonts w:ascii="Book Antiqua" w:eastAsia="Book Antiqua" w:hAnsi="Book Antiqua" w:cs="Book Antiqua"/>
          <w:i/>
          <w:iCs/>
          <w:color w:val="000000"/>
        </w:rPr>
        <w:t xml:space="preserve"> Agents </w:t>
      </w:r>
      <w:proofErr w:type="spellStart"/>
      <w:r w:rsidRPr="00037E18">
        <w:rPr>
          <w:rFonts w:ascii="Book Antiqua" w:eastAsia="Book Antiqua" w:hAnsi="Book Antiqua" w:cs="Book Antiqua"/>
          <w:i/>
          <w:iCs/>
          <w:color w:val="000000"/>
        </w:rPr>
        <w:t>Chemother</w:t>
      </w:r>
      <w:proofErr w:type="spellEnd"/>
      <w:r w:rsidRPr="00037E18">
        <w:rPr>
          <w:rFonts w:ascii="Book Antiqua" w:eastAsia="Book Antiqua" w:hAnsi="Book Antiqua" w:cs="Book Antiqua"/>
          <w:color w:val="000000"/>
        </w:rPr>
        <w:t xml:space="preserve"> 2015; </w:t>
      </w:r>
      <w:r w:rsidRPr="00037E18">
        <w:rPr>
          <w:rFonts w:ascii="Book Antiqua" w:eastAsia="Book Antiqua" w:hAnsi="Book Antiqua" w:cs="Book Antiqua"/>
          <w:b/>
          <w:bCs/>
          <w:color w:val="000000"/>
        </w:rPr>
        <w:t>59</w:t>
      </w:r>
      <w:r w:rsidRPr="00037E18">
        <w:rPr>
          <w:rFonts w:ascii="Book Antiqua" w:eastAsia="Book Antiqua" w:hAnsi="Book Antiqua" w:cs="Book Antiqua"/>
          <w:color w:val="000000"/>
        </w:rPr>
        <w:t>: 2700-2712 [PMID: 25712355 DOI: 10.1128/AAC.04447-14]</w:t>
      </w:r>
    </w:p>
    <w:p w14:paraId="765FCC56"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color w:val="000000"/>
        </w:rPr>
        <w:t xml:space="preserve">17 </w:t>
      </w:r>
      <w:proofErr w:type="spellStart"/>
      <w:r w:rsidRPr="00037E18">
        <w:rPr>
          <w:rFonts w:ascii="Book Antiqua" w:eastAsia="Book Antiqua" w:hAnsi="Book Antiqua" w:cs="Book Antiqua"/>
          <w:b/>
          <w:bCs/>
          <w:color w:val="000000"/>
        </w:rPr>
        <w:t>Callens</w:t>
      </w:r>
      <w:proofErr w:type="spellEnd"/>
      <w:r w:rsidRPr="00037E18">
        <w:rPr>
          <w:rFonts w:ascii="Book Antiqua" w:eastAsia="Book Antiqua" w:hAnsi="Book Antiqua" w:cs="Book Antiqua"/>
          <w:b/>
          <w:bCs/>
          <w:color w:val="000000"/>
        </w:rPr>
        <w:t xml:space="preserve"> E</w:t>
      </w:r>
      <w:r w:rsidRPr="00037E18">
        <w:rPr>
          <w:rFonts w:ascii="Book Antiqua" w:eastAsia="Book Antiqua" w:hAnsi="Book Antiqua" w:cs="Book Antiqua"/>
          <w:color w:val="000000"/>
        </w:rPr>
        <w:t xml:space="preserve">, </w:t>
      </w:r>
      <w:proofErr w:type="spellStart"/>
      <w:r w:rsidRPr="00037E18">
        <w:rPr>
          <w:rFonts w:ascii="Book Antiqua" w:eastAsia="Book Antiqua" w:hAnsi="Book Antiqua" w:cs="Book Antiqua"/>
          <w:color w:val="000000"/>
        </w:rPr>
        <w:t>Graba</w:t>
      </w:r>
      <w:proofErr w:type="spellEnd"/>
      <w:r w:rsidRPr="00037E18">
        <w:rPr>
          <w:rFonts w:ascii="Book Antiqua" w:eastAsia="Book Antiqua" w:hAnsi="Book Antiqua" w:cs="Book Antiqua"/>
          <w:color w:val="000000"/>
        </w:rPr>
        <w:t xml:space="preserve"> S, </w:t>
      </w:r>
      <w:proofErr w:type="spellStart"/>
      <w:r w:rsidRPr="00037E18">
        <w:rPr>
          <w:rFonts w:ascii="Book Antiqua" w:eastAsia="Book Antiqua" w:hAnsi="Book Antiqua" w:cs="Book Antiqua"/>
          <w:color w:val="000000"/>
        </w:rPr>
        <w:t>Essalhi</w:t>
      </w:r>
      <w:proofErr w:type="spellEnd"/>
      <w:r w:rsidRPr="00037E18">
        <w:rPr>
          <w:rFonts w:ascii="Book Antiqua" w:eastAsia="Book Antiqua" w:hAnsi="Book Antiqua" w:cs="Book Antiqua"/>
          <w:color w:val="000000"/>
        </w:rPr>
        <w:t xml:space="preserve"> M, </w:t>
      </w:r>
      <w:proofErr w:type="spellStart"/>
      <w:r w:rsidRPr="00037E18">
        <w:rPr>
          <w:rFonts w:ascii="Book Antiqua" w:eastAsia="Book Antiqua" w:hAnsi="Book Antiqua" w:cs="Book Antiqua"/>
          <w:color w:val="000000"/>
        </w:rPr>
        <w:t>Gillet-Juvin</w:t>
      </w:r>
      <w:proofErr w:type="spellEnd"/>
      <w:r w:rsidRPr="00037E18">
        <w:rPr>
          <w:rFonts w:ascii="Book Antiqua" w:eastAsia="Book Antiqua" w:hAnsi="Book Antiqua" w:cs="Book Antiqua"/>
          <w:color w:val="000000"/>
        </w:rPr>
        <w:t xml:space="preserve"> K, Chevalier-</w:t>
      </w:r>
      <w:proofErr w:type="spellStart"/>
      <w:r w:rsidRPr="00037E18">
        <w:rPr>
          <w:rFonts w:ascii="Book Antiqua" w:eastAsia="Book Antiqua" w:hAnsi="Book Antiqua" w:cs="Book Antiqua"/>
          <w:color w:val="000000"/>
        </w:rPr>
        <w:t>Bidaud</w:t>
      </w:r>
      <w:proofErr w:type="spellEnd"/>
      <w:r w:rsidRPr="00037E18">
        <w:rPr>
          <w:rFonts w:ascii="Book Antiqua" w:eastAsia="Book Antiqua" w:hAnsi="Book Antiqua" w:cs="Book Antiqua"/>
          <w:color w:val="000000"/>
        </w:rPr>
        <w:t xml:space="preserve"> B, </w:t>
      </w:r>
      <w:proofErr w:type="spellStart"/>
      <w:r w:rsidRPr="00037E18">
        <w:rPr>
          <w:rFonts w:ascii="Book Antiqua" w:eastAsia="Book Antiqua" w:hAnsi="Book Antiqua" w:cs="Book Antiqua"/>
          <w:color w:val="000000"/>
        </w:rPr>
        <w:t>Chenu</w:t>
      </w:r>
      <w:proofErr w:type="spellEnd"/>
      <w:r w:rsidRPr="00037E18">
        <w:rPr>
          <w:rFonts w:ascii="Book Antiqua" w:eastAsia="Book Antiqua" w:hAnsi="Book Antiqua" w:cs="Book Antiqua"/>
          <w:color w:val="000000"/>
        </w:rPr>
        <w:t xml:space="preserve"> R, </w:t>
      </w:r>
      <w:proofErr w:type="spellStart"/>
      <w:r w:rsidRPr="00037E18">
        <w:rPr>
          <w:rFonts w:ascii="Book Antiqua" w:eastAsia="Book Antiqua" w:hAnsi="Book Antiqua" w:cs="Book Antiqua"/>
          <w:color w:val="000000"/>
        </w:rPr>
        <w:t>Mahut</w:t>
      </w:r>
      <w:proofErr w:type="spellEnd"/>
      <w:r w:rsidRPr="00037E18">
        <w:rPr>
          <w:rFonts w:ascii="Book Antiqua" w:eastAsia="Book Antiqua" w:hAnsi="Book Antiqua" w:cs="Book Antiqua"/>
          <w:color w:val="000000"/>
        </w:rPr>
        <w:t xml:space="preserve"> B, </w:t>
      </w:r>
      <w:proofErr w:type="spellStart"/>
      <w:r w:rsidRPr="00037E18">
        <w:rPr>
          <w:rFonts w:ascii="Book Antiqua" w:eastAsia="Book Antiqua" w:hAnsi="Book Antiqua" w:cs="Book Antiqua"/>
          <w:color w:val="000000"/>
        </w:rPr>
        <w:t>Delclaux</w:t>
      </w:r>
      <w:proofErr w:type="spellEnd"/>
      <w:r w:rsidRPr="00037E18">
        <w:rPr>
          <w:rFonts w:ascii="Book Antiqua" w:eastAsia="Book Antiqua" w:hAnsi="Book Antiqua" w:cs="Book Antiqua"/>
          <w:color w:val="000000"/>
        </w:rPr>
        <w:t xml:space="preserve"> C. Prevalence of overestimation or underestimation of the functional capacity using MRC score as compared to 6-minute walk test in patients with cardio-respiratory disorders. </w:t>
      </w:r>
      <w:r w:rsidRPr="00037E18">
        <w:rPr>
          <w:rFonts w:ascii="Book Antiqua" w:eastAsia="Book Antiqua" w:hAnsi="Book Antiqua" w:cs="Book Antiqua"/>
          <w:i/>
          <w:iCs/>
          <w:color w:val="000000"/>
        </w:rPr>
        <w:t>COPD</w:t>
      </w:r>
      <w:r w:rsidRPr="00037E18">
        <w:rPr>
          <w:rFonts w:ascii="Book Antiqua" w:eastAsia="Book Antiqua" w:hAnsi="Book Antiqua" w:cs="Book Antiqua"/>
          <w:color w:val="000000"/>
        </w:rPr>
        <w:t xml:space="preserve"> 2014; </w:t>
      </w:r>
      <w:r w:rsidRPr="00037E18">
        <w:rPr>
          <w:rFonts w:ascii="Book Antiqua" w:eastAsia="Book Antiqua" w:hAnsi="Book Antiqua" w:cs="Book Antiqua"/>
          <w:b/>
          <w:bCs/>
          <w:color w:val="000000"/>
        </w:rPr>
        <w:t>11</w:t>
      </w:r>
      <w:r w:rsidRPr="00037E18">
        <w:rPr>
          <w:rFonts w:ascii="Book Antiqua" w:eastAsia="Book Antiqua" w:hAnsi="Book Antiqua" w:cs="Book Antiqua"/>
          <w:color w:val="000000"/>
        </w:rPr>
        <w:t>: 496-502 [PMID: 24832477 DOI: 10.3109/15412555.2014.898037]</w:t>
      </w:r>
    </w:p>
    <w:p w14:paraId="542EF0FC" w14:textId="77777777" w:rsidR="00A77B3E" w:rsidRPr="00037E18" w:rsidRDefault="00B90177" w:rsidP="00037E18">
      <w:pPr>
        <w:spacing w:line="360" w:lineRule="auto"/>
        <w:jc w:val="both"/>
        <w:rPr>
          <w:rFonts w:ascii="Book Antiqua" w:hAnsi="Book Antiqua"/>
        </w:rPr>
      </w:pPr>
      <w:proofErr w:type="gramStart"/>
      <w:r w:rsidRPr="00037E18">
        <w:rPr>
          <w:rFonts w:ascii="Book Antiqua" w:eastAsia="Book Antiqua" w:hAnsi="Book Antiqua" w:cs="Book Antiqua"/>
          <w:color w:val="000000"/>
        </w:rPr>
        <w:t xml:space="preserve">18 </w:t>
      </w:r>
      <w:proofErr w:type="spellStart"/>
      <w:r w:rsidRPr="00037E18">
        <w:rPr>
          <w:rFonts w:ascii="Book Antiqua" w:eastAsia="Book Antiqua" w:hAnsi="Book Antiqua" w:cs="Book Antiqua"/>
          <w:b/>
          <w:bCs/>
          <w:color w:val="000000"/>
        </w:rPr>
        <w:t>Storgaard</w:t>
      </w:r>
      <w:proofErr w:type="spellEnd"/>
      <w:r w:rsidRPr="00037E18">
        <w:rPr>
          <w:rFonts w:ascii="Book Antiqua" w:eastAsia="Book Antiqua" w:hAnsi="Book Antiqua" w:cs="Book Antiqua"/>
          <w:b/>
          <w:bCs/>
          <w:color w:val="000000"/>
        </w:rPr>
        <w:t xml:space="preserve"> LH</w:t>
      </w:r>
      <w:r w:rsidRPr="00037E18">
        <w:rPr>
          <w:rFonts w:ascii="Book Antiqua" w:eastAsia="Book Antiqua" w:hAnsi="Book Antiqua" w:cs="Book Antiqua"/>
          <w:color w:val="000000"/>
        </w:rPr>
        <w:t xml:space="preserve">, Hockey HU, </w:t>
      </w:r>
      <w:proofErr w:type="spellStart"/>
      <w:r w:rsidRPr="00037E18">
        <w:rPr>
          <w:rFonts w:ascii="Book Antiqua" w:eastAsia="Book Antiqua" w:hAnsi="Book Antiqua" w:cs="Book Antiqua"/>
          <w:color w:val="000000"/>
        </w:rPr>
        <w:t>Laursen</w:t>
      </w:r>
      <w:proofErr w:type="spellEnd"/>
      <w:r w:rsidRPr="00037E18">
        <w:rPr>
          <w:rFonts w:ascii="Book Antiqua" w:eastAsia="Book Antiqua" w:hAnsi="Book Antiqua" w:cs="Book Antiqua"/>
          <w:color w:val="000000"/>
        </w:rPr>
        <w:t xml:space="preserve"> BS, </w:t>
      </w:r>
      <w:proofErr w:type="spellStart"/>
      <w:r w:rsidRPr="00037E18">
        <w:rPr>
          <w:rFonts w:ascii="Book Antiqua" w:eastAsia="Book Antiqua" w:hAnsi="Book Antiqua" w:cs="Book Antiqua"/>
          <w:color w:val="000000"/>
        </w:rPr>
        <w:t>Weinreich</w:t>
      </w:r>
      <w:proofErr w:type="spellEnd"/>
      <w:r w:rsidRPr="00037E18">
        <w:rPr>
          <w:rFonts w:ascii="Book Antiqua" w:eastAsia="Book Antiqua" w:hAnsi="Book Antiqua" w:cs="Book Antiqua"/>
          <w:color w:val="000000"/>
        </w:rPr>
        <w:t xml:space="preserve"> UM.</w:t>
      </w:r>
      <w:proofErr w:type="gramEnd"/>
      <w:r w:rsidRPr="00037E18">
        <w:rPr>
          <w:rFonts w:ascii="Book Antiqua" w:eastAsia="Book Antiqua" w:hAnsi="Book Antiqua" w:cs="Book Antiqua"/>
          <w:color w:val="000000"/>
        </w:rPr>
        <w:t xml:space="preserve"> </w:t>
      </w:r>
      <w:proofErr w:type="gramStart"/>
      <w:r w:rsidRPr="00037E18">
        <w:rPr>
          <w:rFonts w:ascii="Book Antiqua" w:eastAsia="Book Antiqua" w:hAnsi="Book Antiqua" w:cs="Book Antiqua"/>
          <w:color w:val="000000"/>
        </w:rPr>
        <w:t>Long-term effects of oxygen-enriched high-flow nasal cannula treatment in COPD patients with chronic hypoxemic respiratory failure.</w:t>
      </w:r>
      <w:proofErr w:type="gramEnd"/>
      <w:r w:rsidRPr="00037E18">
        <w:rPr>
          <w:rFonts w:ascii="Book Antiqua" w:eastAsia="Book Antiqua" w:hAnsi="Book Antiqua" w:cs="Book Antiqua"/>
          <w:color w:val="000000"/>
        </w:rPr>
        <w:t xml:space="preserve"> </w:t>
      </w:r>
      <w:proofErr w:type="spellStart"/>
      <w:r w:rsidRPr="00037E18">
        <w:rPr>
          <w:rFonts w:ascii="Book Antiqua" w:eastAsia="Book Antiqua" w:hAnsi="Book Antiqua" w:cs="Book Antiqua"/>
          <w:i/>
          <w:iCs/>
          <w:color w:val="000000"/>
        </w:rPr>
        <w:t>Int</w:t>
      </w:r>
      <w:proofErr w:type="spellEnd"/>
      <w:r w:rsidRPr="00037E18">
        <w:rPr>
          <w:rFonts w:ascii="Book Antiqua" w:eastAsia="Book Antiqua" w:hAnsi="Book Antiqua" w:cs="Book Antiqua"/>
          <w:i/>
          <w:iCs/>
          <w:color w:val="000000"/>
        </w:rPr>
        <w:t xml:space="preserve"> J </w:t>
      </w:r>
      <w:proofErr w:type="spellStart"/>
      <w:r w:rsidRPr="00037E18">
        <w:rPr>
          <w:rFonts w:ascii="Book Antiqua" w:eastAsia="Book Antiqua" w:hAnsi="Book Antiqua" w:cs="Book Antiqua"/>
          <w:i/>
          <w:iCs/>
          <w:color w:val="000000"/>
        </w:rPr>
        <w:t>Chron</w:t>
      </w:r>
      <w:proofErr w:type="spellEnd"/>
      <w:r w:rsidRPr="00037E18">
        <w:rPr>
          <w:rFonts w:ascii="Book Antiqua" w:eastAsia="Book Antiqua" w:hAnsi="Book Antiqua" w:cs="Book Antiqua"/>
          <w:i/>
          <w:iCs/>
          <w:color w:val="000000"/>
        </w:rPr>
        <w:t xml:space="preserve"> Obstruct </w:t>
      </w:r>
      <w:proofErr w:type="spellStart"/>
      <w:r w:rsidRPr="00037E18">
        <w:rPr>
          <w:rFonts w:ascii="Book Antiqua" w:eastAsia="Book Antiqua" w:hAnsi="Book Antiqua" w:cs="Book Antiqua"/>
          <w:i/>
          <w:iCs/>
          <w:color w:val="000000"/>
        </w:rPr>
        <w:t>Pulmon</w:t>
      </w:r>
      <w:proofErr w:type="spellEnd"/>
      <w:r w:rsidRPr="00037E18">
        <w:rPr>
          <w:rFonts w:ascii="Book Antiqua" w:eastAsia="Book Antiqua" w:hAnsi="Book Antiqua" w:cs="Book Antiqua"/>
          <w:i/>
          <w:iCs/>
          <w:color w:val="000000"/>
        </w:rPr>
        <w:t xml:space="preserve"> Dis</w:t>
      </w:r>
      <w:r w:rsidRPr="00037E18">
        <w:rPr>
          <w:rFonts w:ascii="Book Antiqua" w:eastAsia="Book Antiqua" w:hAnsi="Book Antiqua" w:cs="Book Antiqua"/>
          <w:color w:val="000000"/>
        </w:rPr>
        <w:t xml:space="preserve"> 2018; </w:t>
      </w:r>
      <w:r w:rsidRPr="00037E18">
        <w:rPr>
          <w:rFonts w:ascii="Book Antiqua" w:eastAsia="Book Antiqua" w:hAnsi="Book Antiqua" w:cs="Book Antiqua"/>
          <w:b/>
          <w:bCs/>
          <w:color w:val="000000"/>
        </w:rPr>
        <w:t>13</w:t>
      </w:r>
      <w:r w:rsidRPr="00037E18">
        <w:rPr>
          <w:rFonts w:ascii="Book Antiqua" w:eastAsia="Book Antiqua" w:hAnsi="Book Antiqua" w:cs="Book Antiqua"/>
          <w:color w:val="000000"/>
        </w:rPr>
        <w:t>: 1195-1205 [PMID: 29713153 DOI: 10.2147/COPD.S159666]</w:t>
      </w:r>
    </w:p>
    <w:p w14:paraId="27DFC333" w14:textId="77777777" w:rsidR="00A77B3E" w:rsidRPr="00037E18" w:rsidRDefault="00B90177" w:rsidP="00037E18">
      <w:pPr>
        <w:spacing w:line="360" w:lineRule="auto"/>
        <w:jc w:val="both"/>
        <w:rPr>
          <w:rFonts w:ascii="Book Antiqua" w:hAnsi="Book Antiqua"/>
        </w:rPr>
      </w:pPr>
      <w:proofErr w:type="gramStart"/>
      <w:r w:rsidRPr="00037E18">
        <w:rPr>
          <w:rFonts w:ascii="Book Antiqua" w:eastAsia="Book Antiqua" w:hAnsi="Book Antiqua" w:cs="Book Antiqua"/>
          <w:color w:val="000000"/>
        </w:rPr>
        <w:t xml:space="preserve">19 </w:t>
      </w:r>
      <w:proofErr w:type="spellStart"/>
      <w:r w:rsidRPr="00037E18">
        <w:rPr>
          <w:rFonts w:ascii="Book Antiqua" w:eastAsia="Book Antiqua" w:hAnsi="Book Antiqua" w:cs="Book Antiqua"/>
          <w:b/>
          <w:bCs/>
          <w:color w:val="000000"/>
        </w:rPr>
        <w:t>Goto</w:t>
      </w:r>
      <w:proofErr w:type="spellEnd"/>
      <w:r w:rsidRPr="00037E18">
        <w:rPr>
          <w:rFonts w:ascii="Book Antiqua" w:eastAsia="Book Antiqua" w:hAnsi="Book Antiqua" w:cs="Book Antiqua"/>
          <w:b/>
          <w:bCs/>
          <w:color w:val="000000"/>
        </w:rPr>
        <w:t xml:space="preserve"> T</w:t>
      </w:r>
      <w:r w:rsidRPr="00037E18">
        <w:rPr>
          <w:rFonts w:ascii="Book Antiqua" w:eastAsia="Book Antiqua" w:hAnsi="Book Antiqua" w:cs="Book Antiqua"/>
          <w:color w:val="000000"/>
        </w:rPr>
        <w:t xml:space="preserve">, </w:t>
      </w:r>
      <w:proofErr w:type="spellStart"/>
      <w:r w:rsidRPr="00037E18">
        <w:rPr>
          <w:rFonts w:ascii="Book Antiqua" w:eastAsia="Book Antiqua" w:hAnsi="Book Antiqua" w:cs="Book Antiqua"/>
          <w:color w:val="000000"/>
        </w:rPr>
        <w:t>Faridi</w:t>
      </w:r>
      <w:proofErr w:type="spellEnd"/>
      <w:r w:rsidRPr="00037E18">
        <w:rPr>
          <w:rFonts w:ascii="Book Antiqua" w:eastAsia="Book Antiqua" w:hAnsi="Book Antiqua" w:cs="Book Antiqua"/>
          <w:color w:val="000000"/>
        </w:rPr>
        <w:t xml:space="preserve"> MK, Camargo CA, Hasegawa K.</w:t>
      </w:r>
      <w:proofErr w:type="gramEnd"/>
      <w:r w:rsidRPr="00037E18">
        <w:rPr>
          <w:rFonts w:ascii="Book Antiqua" w:eastAsia="Book Antiqua" w:hAnsi="Book Antiqua" w:cs="Book Antiqua"/>
          <w:color w:val="000000"/>
        </w:rPr>
        <w:t xml:space="preserve"> The association of aspirin use with severity of acute exacerbation of chronic obstructive pulmonary disease: a retrospective cohort study. </w:t>
      </w:r>
      <w:r w:rsidRPr="00037E18">
        <w:rPr>
          <w:rFonts w:ascii="Book Antiqua" w:eastAsia="Book Antiqua" w:hAnsi="Book Antiqua" w:cs="Book Antiqua"/>
          <w:i/>
          <w:iCs/>
          <w:color w:val="000000"/>
        </w:rPr>
        <w:t xml:space="preserve">NPJ Prim Care </w:t>
      </w:r>
      <w:proofErr w:type="spellStart"/>
      <w:r w:rsidRPr="00037E18">
        <w:rPr>
          <w:rFonts w:ascii="Book Antiqua" w:eastAsia="Book Antiqua" w:hAnsi="Book Antiqua" w:cs="Book Antiqua"/>
          <w:i/>
          <w:iCs/>
          <w:color w:val="000000"/>
        </w:rPr>
        <w:t>Respir</w:t>
      </w:r>
      <w:proofErr w:type="spellEnd"/>
      <w:r w:rsidRPr="00037E18">
        <w:rPr>
          <w:rFonts w:ascii="Book Antiqua" w:eastAsia="Book Antiqua" w:hAnsi="Book Antiqua" w:cs="Book Antiqua"/>
          <w:i/>
          <w:iCs/>
          <w:color w:val="000000"/>
        </w:rPr>
        <w:t xml:space="preserve"> Med</w:t>
      </w:r>
      <w:r w:rsidRPr="00037E18">
        <w:rPr>
          <w:rFonts w:ascii="Book Antiqua" w:eastAsia="Book Antiqua" w:hAnsi="Book Antiqua" w:cs="Book Antiqua"/>
          <w:color w:val="000000"/>
        </w:rPr>
        <w:t xml:space="preserve"> 2018; </w:t>
      </w:r>
      <w:r w:rsidRPr="00037E18">
        <w:rPr>
          <w:rFonts w:ascii="Book Antiqua" w:eastAsia="Book Antiqua" w:hAnsi="Book Antiqua" w:cs="Book Antiqua"/>
          <w:b/>
          <w:bCs/>
          <w:color w:val="000000"/>
        </w:rPr>
        <w:t>28</w:t>
      </w:r>
      <w:r w:rsidRPr="00037E18">
        <w:rPr>
          <w:rFonts w:ascii="Book Antiqua" w:eastAsia="Book Antiqua" w:hAnsi="Book Antiqua" w:cs="Book Antiqua"/>
          <w:color w:val="000000"/>
        </w:rPr>
        <w:t>: 7 [PMID: 29467461 DOI: 10.1038/s41533-018-0074-x]</w:t>
      </w:r>
    </w:p>
    <w:p w14:paraId="4E503239"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color w:val="000000"/>
        </w:rPr>
        <w:t xml:space="preserve">20 </w:t>
      </w:r>
      <w:proofErr w:type="spellStart"/>
      <w:r w:rsidRPr="00037E18">
        <w:rPr>
          <w:rFonts w:ascii="Book Antiqua" w:eastAsia="Book Antiqua" w:hAnsi="Book Antiqua" w:cs="Book Antiqua"/>
          <w:b/>
          <w:bCs/>
          <w:color w:val="000000"/>
        </w:rPr>
        <w:t>Ghobadi</w:t>
      </w:r>
      <w:proofErr w:type="spellEnd"/>
      <w:r w:rsidRPr="00037E18">
        <w:rPr>
          <w:rFonts w:ascii="Book Antiqua" w:eastAsia="Book Antiqua" w:hAnsi="Book Antiqua" w:cs="Book Antiqua"/>
          <w:b/>
          <w:bCs/>
          <w:color w:val="000000"/>
        </w:rPr>
        <w:t xml:space="preserve"> H</w:t>
      </w:r>
      <w:r w:rsidRPr="00037E18">
        <w:rPr>
          <w:rFonts w:ascii="Book Antiqua" w:eastAsia="Book Antiqua" w:hAnsi="Book Antiqua" w:cs="Book Antiqua"/>
          <w:color w:val="000000"/>
        </w:rPr>
        <w:t xml:space="preserve">, </w:t>
      </w:r>
      <w:proofErr w:type="spellStart"/>
      <w:r w:rsidRPr="00037E18">
        <w:rPr>
          <w:rFonts w:ascii="Book Antiqua" w:eastAsia="Book Antiqua" w:hAnsi="Book Antiqua" w:cs="Book Antiqua"/>
          <w:color w:val="000000"/>
        </w:rPr>
        <w:t>Hosseini</w:t>
      </w:r>
      <w:proofErr w:type="spellEnd"/>
      <w:r w:rsidRPr="00037E18">
        <w:rPr>
          <w:rFonts w:ascii="Book Antiqua" w:eastAsia="Book Antiqua" w:hAnsi="Book Antiqua" w:cs="Book Antiqua"/>
          <w:color w:val="000000"/>
        </w:rPr>
        <w:t xml:space="preserve"> N, </w:t>
      </w:r>
      <w:proofErr w:type="spellStart"/>
      <w:r w:rsidRPr="00037E18">
        <w:rPr>
          <w:rFonts w:ascii="Book Antiqua" w:eastAsia="Book Antiqua" w:hAnsi="Book Antiqua" w:cs="Book Antiqua"/>
          <w:color w:val="000000"/>
        </w:rPr>
        <w:t>Aslani</w:t>
      </w:r>
      <w:proofErr w:type="spellEnd"/>
      <w:r w:rsidRPr="00037E18">
        <w:rPr>
          <w:rFonts w:ascii="Book Antiqua" w:eastAsia="Book Antiqua" w:hAnsi="Book Antiqua" w:cs="Book Antiqua"/>
          <w:color w:val="000000"/>
        </w:rPr>
        <w:t xml:space="preserve"> MR. Correlations Between Serum Decoy Receptor 3 and Airflow Limitation and Quality of Life in Male Patients with Stable Stage and Acute Exacerbation of COPD. </w:t>
      </w:r>
      <w:r w:rsidRPr="00037E18">
        <w:rPr>
          <w:rFonts w:ascii="Book Antiqua" w:eastAsia="Book Antiqua" w:hAnsi="Book Antiqua" w:cs="Book Antiqua"/>
          <w:i/>
          <w:iCs/>
          <w:color w:val="000000"/>
        </w:rPr>
        <w:t>Lung</w:t>
      </w:r>
      <w:r w:rsidRPr="00037E18">
        <w:rPr>
          <w:rFonts w:ascii="Book Antiqua" w:eastAsia="Book Antiqua" w:hAnsi="Book Antiqua" w:cs="Book Antiqua"/>
          <w:color w:val="000000"/>
        </w:rPr>
        <w:t xml:space="preserve"> 2020; </w:t>
      </w:r>
      <w:r w:rsidRPr="00037E18">
        <w:rPr>
          <w:rFonts w:ascii="Book Antiqua" w:eastAsia="Book Antiqua" w:hAnsi="Book Antiqua" w:cs="Book Antiqua"/>
          <w:b/>
          <w:bCs/>
          <w:color w:val="000000"/>
        </w:rPr>
        <w:t>198</w:t>
      </w:r>
      <w:r w:rsidRPr="00037E18">
        <w:rPr>
          <w:rFonts w:ascii="Book Antiqua" w:eastAsia="Book Antiqua" w:hAnsi="Book Antiqua" w:cs="Book Antiqua"/>
          <w:color w:val="000000"/>
        </w:rPr>
        <w:t>: 515-523 [PMID: 32211977 DOI: 10.1007/s00408-020-00348-z]</w:t>
      </w:r>
    </w:p>
    <w:p w14:paraId="75A3A579" w14:textId="77777777" w:rsidR="00A77B3E" w:rsidRPr="00037E18" w:rsidRDefault="00A77B3E" w:rsidP="00037E18">
      <w:pPr>
        <w:spacing w:line="360" w:lineRule="auto"/>
        <w:jc w:val="both"/>
        <w:rPr>
          <w:rFonts w:ascii="Book Antiqua" w:hAnsi="Book Antiqua"/>
        </w:rPr>
        <w:sectPr w:rsidR="00A77B3E" w:rsidRPr="00037E18">
          <w:pgSz w:w="12240" w:h="15840"/>
          <w:pgMar w:top="1440" w:right="1440" w:bottom="1440" w:left="1440" w:header="720" w:footer="720" w:gutter="0"/>
          <w:cols w:space="720"/>
          <w:docGrid w:linePitch="360"/>
        </w:sectPr>
      </w:pPr>
    </w:p>
    <w:p w14:paraId="220FFAF6"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color w:val="000000"/>
        </w:rPr>
        <w:lastRenderedPageBreak/>
        <w:t>Footnotes</w:t>
      </w:r>
    </w:p>
    <w:p w14:paraId="5A1B6756" w14:textId="5B138499"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bCs/>
          <w:color w:val="000000"/>
        </w:rPr>
        <w:t xml:space="preserve">Institutional review board statement: </w:t>
      </w:r>
      <w:r w:rsidR="00B0480C" w:rsidRPr="00B064DB">
        <w:rPr>
          <w:rFonts w:ascii="Book Antiqua" w:eastAsia="Book Antiqua" w:hAnsi="Book Antiqua" w:cs="Book Antiqua"/>
          <w:bCs/>
          <w:color w:val="000000"/>
        </w:rPr>
        <w:t>The study was</w:t>
      </w:r>
      <w:r w:rsidR="00B0480C">
        <w:rPr>
          <w:rFonts w:ascii="Book Antiqua" w:eastAsia="Book Antiqua" w:hAnsi="Book Antiqua" w:cs="Book Antiqua"/>
          <w:b/>
          <w:bCs/>
          <w:color w:val="000000"/>
        </w:rPr>
        <w:t xml:space="preserve"> </w:t>
      </w:r>
      <w:r w:rsidR="00B0480C">
        <w:rPr>
          <w:rFonts w:ascii="Book Antiqua" w:hAnsi="Book Antiqua"/>
        </w:rPr>
        <w:t>a</w:t>
      </w:r>
      <w:r w:rsidR="00B0480C" w:rsidRPr="00E224A3">
        <w:rPr>
          <w:rFonts w:ascii="Book Antiqua" w:hAnsi="Book Antiqua"/>
        </w:rPr>
        <w:t xml:space="preserve">pproved </w:t>
      </w:r>
      <w:r w:rsidR="00E224A3" w:rsidRPr="00E224A3">
        <w:rPr>
          <w:rFonts w:ascii="Book Antiqua" w:hAnsi="Book Antiqua"/>
        </w:rPr>
        <w:t>by the Medical Ethics Committee of the Affiliated Hospital of Qingdao University</w:t>
      </w:r>
      <w:r w:rsidRPr="00E224A3">
        <w:rPr>
          <w:rFonts w:ascii="Book Antiqua" w:hAnsi="Book Antiqua"/>
        </w:rPr>
        <w:t>.</w:t>
      </w:r>
    </w:p>
    <w:p w14:paraId="68584261" w14:textId="598F1AFE" w:rsidR="00A77B3E" w:rsidRDefault="00A77B3E" w:rsidP="00037E18">
      <w:pPr>
        <w:spacing w:line="360" w:lineRule="auto"/>
        <w:jc w:val="both"/>
        <w:rPr>
          <w:rFonts w:ascii="Book Antiqua" w:hAnsi="Book Antiqua"/>
        </w:rPr>
      </w:pPr>
    </w:p>
    <w:p w14:paraId="620B596A" w14:textId="3482FC56" w:rsidR="00DC62E7" w:rsidRDefault="00DC62E7" w:rsidP="00037E18">
      <w:pPr>
        <w:spacing w:line="360" w:lineRule="auto"/>
        <w:jc w:val="both"/>
        <w:rPr>
          <w:rFonts w:ascii="Book Antiqua" w:hAnsi="Book Antiqua"/>
        </w:rPr>
      </w:pPr>
      <w:bookmarkStart w:id="5" w:name="_Hlk10706254"/>
      <w:r w:rsidRPr="00DC62E7">
        <w:rPr>
          <w:rFonts w:ascii="Book Antiqua" w:eastAsia="Book Antiqua" w:hAnsi="Book Antiqua" w:cs="Book Antiqua"/>
          <w:b/>
          <w:bCs/>
          <w:color w:val="000000"/>
        </w:rPr>
        <w:t xml:space="preserve">Informed consent statement: </w:t>
      </w:r>
      <w:r w:rsidRPr="00DC62E7">
        <w:rPr>
          <w:rFonts w:ascii="Book Antiqua" w:hAnsi="Book Antiqua"/>
        </w:rPr>
        <w:t>All study participants or their legal guardian provided informed written consent about personal and medical data collection prior to study enrolment.</w:t>
      </w:r>
      <w:bookmarkEnd w:id="5"/>
    </w:p>
    <w:p w14:paraId="7C7D6493" w14:textId="77777777" w:rsidR="00DC62E7" w:rsidRPr="00037E18" w:rsidRDefault="00DC62E7" w:rsidP="00037E18">
      <w:pPr>
        <w:spacing w:line="360" w:lineRule="auto"/>
        <w:jc w:val="both"/>
        <w:rPr>
          <w:rFonts w:ascii="Book Antiqua" w:hAnsi="Book Antiqua"/>
        </w:rPr>
      </w:pPr>
    </w:p>
    <w:p w14:paraId="1CF771E9" w14:textId="16D2CDEE"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bCs/>
          <w:color w:val="000000"/>
        </w:rPr>
        <w:t xml:space="preserve">Conflict-of-interest statement: </w:t>
      </w:r>
      <w:r w:rsidRPr="00037E18">
        <w:rPr>
          <w:rFonts w:ascii="Book Antiqua" w:eastAsia="Book Antiqua" w:hAnsi="Book Antiqua" w:cs="Book Antiqua"/>
          <w:color w:val="000000"/>
        </w:rPr>
        <w:t xml:space="preserve">The authors declare that there is no conflict of interest </w:t>
      </w:r>
      <w:r w:rsidR="00B0480C">
        <w:rPr>
          <w:rFonts w:ascii="Book Antiqua" w:eastAsia="Book Antiqua" w:hAnsi="Book Antiqua" w:cs="Book Antiqua"/>
          <w:color w:val="000000"/>
        </w:rPr>
        <w:t>to disclose</w:t>
      </w:r>
      <w:r w:rsidRPr="00037E18">
        <w:rPr>
          <w:rFonts w:ascii="Book Antiqua" w:eastAsia="Book Antiqua" w:hAnsi="Book Antiqua" w:cs="Book Antiqua"/>
          <w:color w:val="000000"/>
        </w:rPr>
        <w:t>.</w:t>
      </w:r>
    </w:p>
    <w:p w14:paraId="5BD9B5FC" w14:textId="77777777" w:rsidR="00A77B3E" w:rsidRPr="00037E18" w:rsidRDefault="00A77B3E" w:rsidP="00037E18">
      <w:pPr>
        <w:spacing w:line="360" w:lineRule="auto"/>
        <w:jc w:val="both"/>
        <w:rPr>
          <w:rFonts w:ascii="Book Antiqua" w:hAnsi="Book Antiqua"/>
        </w:rPr>
      </w:pPr>
    </w:p>
    <w:p w14:paraId="4A27632E"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bCs/>
          <w:color w:val="000000"/>
        </w:rPr>
        <w:t xml:space="preserve">Data sharing statement: </w:t>
      </w:r>
      <w:r w:rsidRPr="00037E18">
        <w:rPr>
          <w:rFonts w:ascii="Book Antiqua" w:eastAsia="Book Antiqua" w:hAnsi="Book Antiqua" w:cs="Book Antiqua"/>
          <w:color w:val="000000"/>
          <w:shd w:val="clear" w:color="auto" w:fill="FFFFFF"/>
        </w:rPr>
        <w:t>No additional data are available.</w:t>
      </w:r>
    </w:p>
    <w:p w14:paraId="6414C55C" w14:textId="77777777" w:rsidR="00A77B3E" w:rsidRPr="00037E18" w:rsidRDefault="00A77B3E" w:rsidP="00037E18">
      <w:pPr>
        <w:spacing w:line="360" w:lineRule="auto"/>
        <w:jc w:val="both"/>
        <w:rPr>
          <w:rFonts w:ascii="Book Antiqua" w:hAnsi="Book Antiqua"/>
        </w:rPr>
      </w:pPr>
    </w:p>
    <w:p w14:paraId="0BE4389C"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bCs/>
          <w:color w:val="000000"/>
        </w:rPr>
        <w:t xml:space="preserve">Open-Access: </w:t>
      </w:r>
      <w:r w:rsidRPr="00037E1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37E18">
        <w:rPr>
          <w:rFonts w:ascii="Book Antiqua" w:eastAsia="Book Antiqua" w:hAnsi="Book Antiqua" w:cs="Book Antiqua"/>
          <w:color w:val="000000"/>
        </w:rPr>
        <w:t>NonCommercial</w:t>
      </w:r>
      <w:proofErr w:type="spellEnd"/>
      <w:r w:rsidRPr="00037E1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D5C7883" w14:textId="77777777" w:rsidR="00A77B3E" w:rsidRPr="00037E18" w:rsidRDefault="00A77B3E" w:rsidP="00037E18">
      <w:pPr>
        <w:spacing w:line="360" w:lineRule="auto"/>
        <w:jc w:val="both"/>
        <w:rPr>
          <w:rFonts w:ascii="Book Antiqua" w:hAnsi="Book Antiqua"/>
        </w:rPr>
      </w:pPr>
    </w:p>
    <w:p w14:paraId="6F880A23" w14:textId="1003D90E"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color w:val="000000"/>
        </w:rPr>
        <w:t xml:space="preserve">Manuscript source: </w:t>
      </w:r>
      <w:r w:rsidRPr="00037E18">
        <w:rPr>
          <w:rFonts w:ascii="Book Antiqua" w:eastAsia="Book Antiqua" w:hAnsi="Book Antiqua" w:cs="Book Antiqua"/>
          <w:color w:val="000000"/>
        </w:rPr>
        <w:t xml:space="preserve">Unsolicited </w:t>
      </w:r>
      <w:r w:rsidR="00046B53">
        <w:rPr>
          <w:rFonts w:ascii="Book Antiqua" w:eastAsia="Book Antiqua" w:hAnsi="Book Antiqua" w:cs="Book Antiqua"/>
          <w:color w:val="000000"/>
        </w:rPr>
        <w:t>m</w:t>
      </w:r>
      <w:r w:rsidRPr="00037E18">
        <w:rPr>
          <w:rFonts w:ascii="Book Antiqua" w:eastAsia="Book Antiqua" w:hAnsi="Book Antiqua" w:cs="Book Antiqua"/>
          <w:color w:val="000000"/>
        </w:rPr>
        <w:t>anuscript</w:t>
      </w:r>
    </w:p>
    <w:p w14:paraId="50F9C4AB" w14:textId="77777777" w:rsidR="00A77B3E" w:rsidRPr="00037E18" w:rsidRDefault="00A77B3E" w:rsidP="00037E18">
      <w:pPr>
        <w:spacing w:line="360" w:lineRule="auto"/>
        <w:jc w:val="both"/>
        <w:rPr>
          <w:rFonts w:ascii="Book Antiqua" w:hAnsi="Book Antiqua"/>
        </w:rPr>
      </w:pPr>
    </w:p>
    <w:p w14:paraId="18FAB9F4"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color w:val="000000"/>
        </w:rPr>
        <w:t xml:space="preserve">Peer-review started: </w:t>
      </w:r>
      <w:r w:rsidRPr="00037E18">
        <w:rPr>
          <w:rFonts w:ascii="Book Antiqua" w:eastAsia="Book Antiqua" w:hAnsi="Book Antiqua" w:cs="Book Antiqua"/>
          <w:color w:val="000000"/>
        </w:rPr>
        <w:t>February 23, 2021</w:t>
      </w:r>
    </w:p>
    <w:p w14:paraId="65BC7358"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color w:val="000000"/>
        </w:rPr>
        <w:t xml:space="preserve">First decision: </w:t>
      </w:r>
      <w:r w:rsidRPr="00037E18">
        <w:rPr>
          <w:rFonts w:ascii="Book Antiqua" w:eastAsia="Book Antiqua" w:hAnsi="Book Antiqua" w:cs="Book Antiqua"/>
          <w:color w:val="000000"/>
        </w:rPr>
        <w:t>March 25, 2021</w:t>
      </w:r>
    </w:p>
    <w:p w14:paraId="09A1EF88" w14:textId="55402360"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color w:val="000000"/>
        </w:rPr>
        <w:t xml:space="preserve">Article in press: </w:t>
      </w:r>
      <w:r w:rsidR="00DE501E" w:rsidRPr="00DE501E">
        <w:rPr>
          <w:rFonts w:ascii="Book Antiqua" w:eastAsia="Book Antiqua" w:hAnsi="Book Antiqua" w:cs="Book Antiqua"/>
          <w:color w:val="000000"/>
        </w:rPr>
        <w:t>May 21, 2021</w:t>
      </w:r>
    </w:p>
    <w:p w14:paraId="246EF1D9" w14:textId="77777777" w:rsidR="00A77B3E" w:rsidRPr="00037E18" w:rsidRDefault="00A77B3E" w:rsidP="00037E18">
      <w:pPr>
        <w:spacing w:line="360" w:lineRule="auto"/>
        <w:jc w:val="both"/>
        <w:rPr>
          <w:rFonts w:ascii="Book Antiqua" w:hAnsi="Book Antiqua"/>
        </w:rPr>
      </w:pPr>
    </w:p>
    <w:p w14:paraId="4F40E993" w14:textId="636FFE0E"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color w:val="000000"/>
        </w:rPr>
        <w:t xml:space="preserve">Specialty type: </w:t>
      </w:r>
      <w:r w:rsidR="00046B53" w:rsidRPr="00866E07">
        <w:rPr>
          <w:rFonts w:ascii="Book Antiqua" w:eastAsia="微软雅黑" w:hAnsi="Book Antiqua" w:cs="宋体"/>
        </w:rPr>
        <w:t>Medicine, research and experimenta</w:t>
      </w:r>
      <w:r w:rsidR="00302F85">
        <w:rPr>
          <w:rFonts w:ascii="Book Antiqua" w:eastAsia="微软雅黑" w:hAnsi="Book Antiqua" w:cs="宋体"/>
        </w:rPr>
        <w:t>l</w:t>
      </w:r>
    </w:p>
    <w:p w14:paraId="084D7AC8"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color w:val="000000"/>
        </w:rPr>
        <w:t xml:space="preserve">Country/Territory of origin: </w:t>
      </w:r>
      <w:r w:rsidRPr="00037E18">
        <w:rPr>
          <w:rFonts w:ascii="Book Antiqua" w:eastAsia="Book Antiqua" w:hAnsi="Book Antiqua" w:cs="Book Antiqua"/>
          <w:color w:val="000000"/>
        </w:rPr>
        <w:t>China</w:t>
      </w:r>
    </w:p>
    <w:p w14:paraId="1F6BFDFC"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b/>
          <w:color w:val="000000"/>
        </w:rPr>
        <w:lastRenderedPageBreak/>
        <w:t>Peer-review report’s scientific quality classification</w:t>
      </w:r>
    </w:p>
    <w:p w14:paraId="0CFB7049"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color w:val="000000"/>
        </w:rPr>
        <w:t xml:space="preserve">Grade </w:t>
      </w:r>
      <w:proofErr w:type="gramStart"/>
      <w:r w:rsidRPr="00037E18">
        <w:rPr>
          <w:rFonts w:ascii="Book Antiqua" w:eastAsia="Book Antiqua" w:hAnsi="Book Antiqua" w:cs="Book Antiqua"/>
          <w:color w:val="000000"/>
        </w:rPr>
        <w:t>A</w:t>
      </w:r>
      <w:proofErr w:type="gramEnd"/>
      <w:r w:rsidRPr="00037E18">
        <w:rPr>
          <w:rFonts w:ascii="Book Antiqua" w:eastAsia="Book Antiqua" w:hAnsi="Book Antiqua" w:cs="Book Antiqua"/>
          <w:color w:val="000000"/>
        </w:rPr>
        <w:t xml:space="preserve"> (Excellent): 0</w:t>
      </w:r>
    </w:p>
    <w:p w14:paraId="250F5BCA"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color w:val="000000"/>
        </w:rPr>
        <w:t>Grade B (Very good): 0</w:t>
      </w:r>
    </w:p>
    <w:p w14:paraId="594121DC"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color w:val="000000"/>
        </w:rPr>
        <w:t>Grade C (Good): C</w:t>
      </w:r>
    </w:p>
    <w:p w14:paraId="32BCC7B8"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color w:val="000000"/>
        </w:rPr>
        <w:t>Grade D (Fair): 0</w:t>
      </w:r>
    </w:p>
    <w:p w14:paraId="0F46ACAC" w14:textId="77777777" w:rsidR="00A77B3E" w:rsidRPr="00037E18" w:rsidRDefault="00B90177" w:rsidP="00037E18">
      <w:pPr>
        <w:spacing w:line="360" w:lineRule="auto"/>
        <w:jc w:val="both"/>
        <w:rPr>
          <w:rFonts w:ascii="Book Antiqua" w:hAnsi="Book Antiqua"/>
        </w:rPr>
      </w:pPr>
      <w:r w:rsidRPr="00037E18">
        <w:rPr>
          <w:rFonts w:ascii="Book Antiqua" w:eastAsia="Book Antiqua" w:hAnsi="Book Antiqua" w:cs="Book Antiqua"/>
          <w:color w:val="000000"/>
        </w:rPr>
        <w:t>Grade E (Poor): 0</w:t>
      </w:r>
    </w:p>
    <w:p w14:paraId="255AF942" w14:textId="77777777" w:rsidR="00A77B3E" w:rsidRPr="00037E18" w:rsidRDefault="00A77B3E" w:rsidP="00037E18">
      <w:pPr>
        <w:spacing w:line="360" w:lineRule="auto"/>
        <w:jc w:val="both"/>
        <w:rPr>
          <w:rFonts w:ascii="Book Antiqua" w:hAnsi="Book Antiqua"/>
        </w:rPr>
      </w:pPr>
    </w:p>
    <w:p w14:paraId="2E192A5A" w14:textId="3681E179" w:rsidR="00A77B3E" w:rsidRPr="00DE501E" w:rsidRDefault="00B90177" w:rsidP="00037E18">
      <w:pPr>
        <w:spacing w:line="360" w:lineRule="auto"/>
        <w:jc w:val="both"/>
        <w:rPr>
          <w:rFonts w:ascii="Book Antiqua" w:hAnsi="Book Antiqua" w:cs="Book Antiqua"/>
          <w:b/>
          <w:color w:val="000000"/>
          <w:lang w:eastAsia="zh-CN"/>
        </w:rPr>
      </w:pPr>
      <w:r w:rsidRPr="00037E18">
        <w:rPr>
          <w:rFonts w:ascii="Book Antiqua" w:eastAsia="Book Antiqua" w:hAnsi="Book Antiqua" w:cs="Book Antiqua"/>
          <w:b/>
          <w:color w:val="000000"/>
        </w:rPr>
        <w:t xml:space="preserve">P-Reviewer: </w:t>
      </w:r>
      <w:r w:rsidRPr="00037E18">
        <w:rPr>
          <w:rFonts w:ascii="Book Antiqua" w:eastAsia="Book Antiqua" w:hAnsi="Book Antiqua" w:cs="Book Antiqua"/>
          <w:color w:val="000000"/>
        </w:rPr>
        <w:t>Hayes MJ</w:t>
      </w:r>
      <w:r w:rsidRPr="00037E18">
        <w:rPr>
          <w:rFonts w:ascii="Book Antiqua" w:eastAsia="Book Antiqua" w:hAnsi="Book Antiqua" w:cs="Book Antiqua"/>
          <w:b/>
          <w:color w:val="000000"/>
        </w:rPr>
        <w:t xml:space="preserve"> S-Editor: </w:t>
      </w:r>
      <w:r w:rsidR="00F95967">
        <w:rPr>
          <w:rFonts w:ascii="Book Antiqua" w:eastAsia="Book Antiqua" w:hAnsi="Book Antiqua" w:cs="Book Antiqua"/>
          <w:color w:val="000000"/>
        </w:rPr>
        <w:t>F</w:t>
      </w:r>
      <w:r w:rsidRPr="00037E18">
        <w:rPr>
          <w:rFonts w:ascii="Book Antiqua" w:eastAsia="Book Antiqua" w:hAnsi="Book Antiqua" w:cs="Book Antiqua"/>
          <w:color w:val="000000"/>
        </w:rPr>
        <w:t>an J</w:t>
      </w:r>
      <w:r w:rsidR="00F95967">
        <w:rPr>
          <w:rFonts w:ascii="Book Antiqua" w:eastAsia="Book Antiqua" w:hAnsi="Book Antiqua" w:cs="Book Antiqua"/>
          <w:color w:val="000000"/>
        </w:rPr>
        <w:t>R</w:t>
      </w:r>
      <w:r w:rsidRPr="00037E18">
        <w:rPr>
          <w:rFonts w:ascii="Book Antiqua" w:eastAsia="Book Antiqua" w:hAnsi="Book Antiqua" w:cs="Book Antiqua"/>
          <w:b/>
          <w:color w:val="000000"/>
        </w:rPr>
        <w:t xml:space="preserve"> L-Editor: </w:t>
      </w:r>
      <w:r w:rsidR="00B0480C" w:rsidRPr="00B064DB">
        <w:rPr>
          <w:rFonts w:ascii="Book Antiqua" w:eastAsia="Book Antiqua" w:hAnsi="Book Antiqua" w:cs="Book Antiqua"/>
          <w:color w:val="000000"/>
        </w:rPr>
        <w:t>Wang TQ</w:t>
      </w:r>
      <w:r w:rsidRPr="00037E18">
        <w:rPr>
          <w:rFonts w:ascii="Book Antiqua" w:eastAsia="Book Antiqua" w:hAnsi="Book Antiqua" w:cs="Book Antiqua"/>
          <w:b/>
          <w:color w:val="000000"/>
        </w:rPr>
        <w:t xml:space="preserve"> P-Editor: </w:t>
      </w:r>
      <w:r w:rsidR="00DE501E" w:rsidRPr="00DE501E">
        <w:rPr>
          <w:rFonts w:ascii="Book Antiqua" w:hAnsi="Book Antiqua" w:cs="Book Antiqua" w:hint="eastAsia"/>
          <w:color w:val="000000"/>
          <w:lang w:eastAsia="zh-CN"/>
        </w:rPr>
        <w:t>Yuan YY</w:t>
      </w:r>
    </w:p>
    <w:p w14:paraId="1F707269" w14:textId="0B8D5A90" w:rsidR="00037E18" w:rsidRPr="00AC64FF" w:rsidRDefault="00037E18" w:rsidP="00037E18">
      <w:pPr>
        <w:spacing w:line="360" w:lineRule="auto"/>
        <w:jc w:val="both"/>
        <w:rPr>
          <w:rFonts w:ascii="Book Antiqua" w:hAnsi="Book Antiqua"/>
          <w:b/>
          <w:bCs/>
        </w:rPr>
      </w:pPr>
      <w:r w:rsidRPr="00037E18">
        <w:rPr>
          <w:rFonts w:ascii="Book Antiqua" w:eastAsia="Book Antiqua" w:hAnsi="Book Antiqua" w:cs="Book Antiqua"/>
          <w:b/>
          <w:color w:val="000000"/>
        </w:rPr>
        <w:br w:type="page"/>
      </w:r>
      <w:r w:rsidRPr="00AC64FF">
        <w:rPr>
          <w:rFonts w:ascii="Book Antiqua" w:hAnsi="Book Antiqua"/>
          <w:b/>
          <w:bCs/>
        </w:rPr>
        <w:lastRenderedPageBreak/>
        <w:t xml:space="preserve">Table 1 </w:t>
      </w:r>
      <w:r w:rsidR="00AC64FF" w:rsidRPr="00AC64FF">
        <w:rPr>
          <w:rFonts w:ascii="Book Antiqua" w:hAnsi="Book Antiqua"/>
          <w:b/>
          <w:bCs/>
        </w:rPr>
        <w:t>C</w:t>
      </w:r>
      <w:r w:rsidRPr="00AC64FF">
        <w:rPr>
          <w:rFonts w:ascii="Book Antiqua" w:hAnsi="Book Antiqua"/>
          <w:b/>
          <w:bCs/>
        </w:rPr>
        <w:t>omparison of expectoration effect between two groups of patients</w:t>
      </w:r>
      <w:r w:rsidR="00931F21">
        <w:rPr>
          <w:rFonts w:ascii="Book Antiqua" w:hAnsi="Book Antiqua"/>
          <w:b/>
          <w:bCs/>
        </w:rPr>
        <w:t>,</w:t>
      </w:r>
      <w:r w:rsidRPr="00AC64FF">
        <w:rPr>
          <w:rFonts w:ascii="Book Antiqua" w:hAnsi="Book Antiqua"/>
          <w:b/>
          <w:bCs/>
        </w:rPr>
        <w:t xml:space="preserve"> </w:t>
      </w:r>
      <w:r w:rsidRPr="002B7C37">
        <w:rPr>
          <w:rFonts w:ascii="Book Antiqua" w:hAnsi="Book Antiqua"/>
          <w:b/>
          <w:bCs/>
          <w:i/>
          <w:iCs/>
        </w:rPr>
        <w:t>n</w:t>
      </w:r>
      <w:r w:rsidR="00931F21">
        <w:rPr>
          <w:rFonts w:ascii="Book Antiqua" w:hAnsi="Book Antiqua"/>
          <w:b/>
          <w:bCs/>
          <w:lang w:eastAsia="zh-CN"/>
        </w:rPr>
        <w:t xml:space="preserve"> (</w:t>
      </w:r>
      <w:r w:rsidRPr="00AC64FF">
        <w:rPr>
          <w:rFonts w:ascii="Book Antiqua" w:hAnsi="Book Antiqua"/>
          <w:b/>
          <w:bCs/>
        </w:rPr>
        <w:t>%)</w:t>
      </w:r>
    </w:p>
    <w:tbl>
      <w:tblPr>
        <w:tblW w:w="5000" w:type="pct"/>
        <w:tblBorders>
          <w:top w:val="single" w:sz="4" w:space="0" w:color="auto"/>
          <w:bottom w:val="single" w:sz="4" w:space="0" w:color="auto"/>
        </w:tblBorders>
        <w:tblLook w:val="0000" w:firstRow="0" w:lastRow="0" w:firstColumn="0" w:lastColumn="0" w:noHBand="0" w:noVBand="0"/>
      </w:tblPr>
      <w:tblGrid>
        <w:gridCol w:w="2370"/>
        <w:gridCol w:w="910"/>
        <w:gridCol w:w="2178"/>
        <w:gridCol w:w="1944"/>
        <w:gridCol w:w="2174"/>
      </w:tblGrid>
      <w:tr w:rsidR="00037E18" w:rsidRPr="00AC64FF" w14:paraId="6FE61536" w14:textId="77777777" w:rsidTr="00B15594">
        <w:trPr>
          <w:trHeight w:val="312"/>
        </w:trPr>
        <w:tc>
          <w:tcPr>
            <w:tcW w:w="1238" w:type="pct"/>
            <w:tcBorders>
              <w:top w:val="single" w:sz="4" w:space="0" w:color="auto"/>
              <w:bottom w:val="single" w:sz="4" w:space="0" w:color="auto"/>
            </w:tcBorders>
            <w:noWrap/>
          </w:tcPr>
          <w:p w14:paraId="4B58CA76" w14:textId="77777777" w:rsidR="00037E18" w:rsidRPr="00AC64FF" w:rsidRDefault="00037E18" w:rsidP="00AC64FF">
            <w:pPr>
              <w:spacing w:line="360" w:lineRule="auto"/>
              <w:jc w:val="both"/>
              <w:rPr>
                <w:rFonts w:ascii="Book Antiqua" w:hAnsi="Book Antiqua"/>
                <w:b/>
                <w:bCs/>
              </w:rPr>
            </w:pPr>
            <w:r w:rsidRPr="00AC64FF">
              <w:rPr>
                <w:rFonts w:ascii="Book Antiqua" w:hAnsi="Book Antiqua"/>
                <w:b/>
                <w:bCs/>
              </w:rPr>
              <w:t>Group</w:t>
            </w:r>
          </w:p>
        </w:tc>
        <w:tc>
          <w:tcPr>
            <w:tcW w:w="475" w:type="pct"/>
            <w:tcBorders>
              <w:top w:val="single" w:sz="4" w:space="0" w:color="auto"/>
              <w:bottom w:val="single" w:sz="4" w:space="0" w:color="auto"/>
            </w:tcBorders>
          </w:tcPr>
          <w:p w14:paraId="285BF293" w14:textId="77777777" w:rsidR="00037E18" w:rsidRPr="00AC64FF" w:rsidRDefault="00037E18" w:rsidP="00AC64FF">
            <w:pPr>
              <w:spacing w:line="360" w:lineRule="auto"/>
              <w:jc w:val="both"/>
              <w:rPr>
                <w:rFonts w:ascii="Book Antiqua" w:hAnsi="Book Antiqua"/>
                <w:b/>
                <w:bCs/>
                <w:i/>
                <w:iCs/>
              </w:rPr>
            </w:pPr>
            <w:r w:rsidRPr="00AC64FF">
              <w:rPr>
                <w:rFonts w:ascii="Book Antiqua" w:hAnsi="Book Antiqua"/>
                <w:b/>
                <w:bCs/>
                <w:i/>
                <w:iCs/>
              </w:rPr>
              <w:t>n</w:t>
            </w:r>
          </w:p>
        </w:tc>
        <w:tc>
          <w:tcPr>
            <w:tcW w:w="1137" w:type="pct"/>
            <w:tcBorders>
              <w:top w:val="single" w:sz="4" w:space="0" w:color="auto"/>
              <w:bottom w:val="single" w:sz="4" w:space="0" w:color="auto"/>
            </w:tcBorders>
          </w:tcPr>
          <w:p w14:paraId="6A75C5D8" w14:textId="4DF584E7" w:rsidR="00037E18" w:rsidRPr="00AC64FF" w:rsidRDefault="00037E18" w:rsidP="00AC64FF">
            <w:pPr>
              <w:spacing w:line="360" w:lineRule="auto"/>
              <w:jc w:val="both"/>
              <w:rPr>
                <w:rFonts w:ascii="Book Antiqua" w:hAnsi="Book Antiqua"/>
                <w:b/>
                <w:bCs/>
              </w:rPr>
            </w:pPr>
            <w:r w:rsidRPr="00AC64FF">
              <w:rPr>
                <w:rFonts w:ascii="Book Antiqua" w:hAnsi="Book Antiqua"/>
                <w:b/>
                <w:bCs/>
              </w:rPr>
              <w:t>Obviously effective</w:t>
            </w:r>
          </w:p>
        </w:tc>
        <w:tc>
          <w:tcPr>
            <w:tcW w:w="1015" w:type="pct"/>
            <w:tcBorders>
              <w:top w:val="single" w:sz="4" w:space="0" w:color="auto"/>
              <w:bottom w:val="single" w:sz="4" w:space="0" w:color="auto"/>
            </w:tcBorders>
          </w:tcPr>
          <w:p w14:paraId="4333E482" w14:textId="54C079C2" w:rsidR="00037E18" w:rsidRPr="00AC64FF" w:rsidRDefault="00AC64FF" w:rsidP="00AC64FF">
            <w:pPr>
              <w:spacing w:line="360" w:lineRule="auto"/>
              <w:jc w:val="both"/>
              <w:rPr>
                <w:rFonts w:ascii="Book Antiqua" w:hAnsi="Book Antiqua"/>
                <w:b/>
                <w:bCs/>
                <w:lang w:eastAsia="zh-CN"/>
              </w:rPr>
            </w:pPr>
            <w:r w:rsidRPr="00AC64FF">
              <w:rPr>
                <w:rFonts w:ascii="Book Antiqua" w:hAnsi="Book Antiqua"/>
                <w:b/>
                <w:bCs/>
              </w:rPr>
              <w:t>E</w:t>
            </w:r>
            <w:r w:rsidR="00037E18" w:rsidRPr="00AC64FF">
              <w:rPr>
                <w:rFonts w:ascii="Book Antiqua" w:hAnsi="Book Antiqua"/>
                <w:b/>
                <w:bCs/>
              </w:rPr>
              <w:t>ffective</w:t>
            </w:r>
          </w:p>
        </w:tc>
        <w:tc>
          <w:tcPr>
            <w:tcW w:w="1135" w:type="pct"/>
            <w:tcBorders>
              <w:top w:val="single" w:sz="4" w:space="0" w:color="auto"/>
              <w:bottom w:val="single" w:sz="4" w:space="0" w:color="auto"/>
            </w:tcBorders>
          </w:tcPr>
          <w:p w14:paraId="38D21E6D" w14:textId="7475966B" w:rsidR="00037E18" w:rsidRPr="00AC64FF" w:rsidRDefault="00AC64FF" w:rsidP="00AC64FF">
            <w:pPr>
              <w:spacing w:line="360" w:lineRule="auto"/>
              <w:jc w:val="both"/>
              <w:rPr>
                <w:rFonts w:ascii="Book Antiqua" w:hAnsi="Book Antiqua"/>
                <w:b/>
                <w:bCs/>
              </w:rPr>
            </w:pPr>
            <w:r w:rsidRPr="00AC64FF">
              <w:rPr>
                <w:rFonts w:ascii="Book Antiqua" w:hAnsi="Book Antiqua"/>
                <w:b/>
                <w:bCs/>
              </w:rPr>
              <w:t>I</w:t>
            </w:r>
            <w:r w:rsidR="00037E18" w:rsidRPr="00AC64FF">
              <w:rPr>
                <w:rFonts w:ascii="Book Antiqua" w:hAnsi="Book Antiqua"/>
                <w:b/>
                <w:bCs/>
              </w:rPr>
              <w:t>neffective</w:t>
            </w:r>
          </w:p>
        </w:tc>
      </w:tr>
      <w:tr w:rsidR="00037E18" w:rsidRPr="00037E18" w14:paraId="5FD58ADE" w14:textId="77777777" w:rsidTr="00B15594">
        <w:trPr>
          <w:trHeight w:val="312"/>
        </w:trPr>
        <w:tc>
          <w:tcPr>
            <w:tcW w:w="1238" w:type="pct"/>
            <w:tcBorders>
              <w:top w:val="single" w:sz="4" w:space="0" w:color="auto"/>
            </w:tcBorders>
            <w:noWrap/>
          </w:tcPr>
          <w:p w14:paraId="68C89BBF" w14:textId="723A5BE8" w:rsidR="00037E18" w:rsidRPr="00037E18" w:rsidRDefault="00037E18">
            <w:pPr>
              <w:spacing w:line="360" w:lineRule="auto"/>
              <w:jc w:val="both"/>
              <w:rPr>
                <w:rFonts w:ascii="Book Antiqua" w:hAnsi="Book Antiqua"/>
                <w:lang w:eastAsia="zh-CN"/>
              </w:rPr>
            </w:pPr>
            <w:r w:rsidRPr="00037E18">
              <w:rPr>
                <w:rFonts w:ascii="Book Antiqua" w:hAnsi="Book Antiqua"/>
              </w:rPr>
              <w:t>Refine</w:t>
            </w:r>
            <w:r w:rsidR="00B0480C">
              <w:rPr>
                <w:rFonts w:ascii="Book Antiqua" w:hAnsi="Book Antiqua"/>
              </w:rPr>
              <w:t>d care</w:t>
            </w:r>
          </w:p>
        </w:tc>
        <w:tc>
          <w:tcPr>
            <w:tcW w:w="475" w:type="pct"/>
            <w:tcBorders>
              <w:top w:val="single" w:sz="4" w:space="0" w:color="auto"/>
            </w:tcBorders>
          </w:tcPr>
          <w:p w14:paraId="730BD436" w14:textId="77777777" w:rsidR="00037E18" w:rsidRPr="00037E18" w:rsidRDefault="00037E18" w:rsidP="00AC64FF">
            <w:pPr>
              <w:spacing w:line="360" w:lineRule="auto"/>
              <w:jc w:val="both"/>
              <w:rPr>
                <w:rFonts w:ascii="Book Antiqua" w:hAnsi="Book Antiqua"/>
              </w:rPr>
            </w:pPr>
            <w:r w:rsidRPr="00037E18">
              <w:rPr>
                <w:rFonts w:ascii="Book Antiqua" w:hAnsi="Book Antiqua"/>
              </w:rPr>
              <w:t>61</w:t>
            </w:r>
          </w:p>
        </w:tc>
        <w:tc>
          <w:tcPr>
            <w:tcW w:w="1137" w:type="pct"/>
            <w:tcBorders>
              <w:top w:val="single" w:sz="4" w:space="0" w:color="auto"/>
            </w:tcBorders>
          </w:tcPr>
          <w:p w14:paraId="27D9160D" w14:textId="152F95B5" w:rsidR="00037E18" w:rsidRPr="00037E18" w:rsidRDefault="00037E18" w:rsidP="00AC64FF">
            <w:pPr>
              <w:spacing w:line="360" w:lineRule="auto"/>
              <w:jc w:val="both"/>
              <w:rPr>
                <w:rFonts w:ascii="Book Antiqua" w:hAnsi="Book Antiqua"/>
              </w:rPr>
            </w:pPr>
            <w:r w:rsidRPr="00037E18">
              <w:rPr>
                <w:rFonts w:ascii="Book Antiqua" w:hAnsi="Book Antiqua"/>
              </w:rPr>
              <w:t>38</w:t>
            </w:r>
            <w:r w:rsidR="00AC64FF">
              <w:rPr>
                <w:rFonts w:ascii="Book Antiqua" w:hAnsi="Book Antiqua"/>
              </w:rPr>
              <w:t xml:space="preserve"> </w:t>
            </w:r>
            <w:r w:rsidRPr="00037E18">
              <w:rPr>
                <w:rFonts w:ascii="Book Antiqua" w:hAnsi="Book Antiqua"/>
              </w:rPr>
              <w:t>(62.3)</w:t>
            </w:r>
          </w:p>
        </w:tc>
        <w:tc>
          <w:tcPr>
            <w:tcW w:w="1015" w:type="pct"/>
            <w:tcBorders>
              <w:top w:val="single" w:sz="4" w:space="0" w:color="auto"/>
            </w:tcBorders>
          </w:tcPr>
          <w:p w14:paraId="4E2FC311" w14:textId="18EC998F" w:rsidR="00037E18" w:rsidRPr="00037E18" w:rsidRDefault="00037E18" w:rsidP="00AC64FF">
            <w:pPr>
              <w:spacing w:line="360" w:lineRule="auto"/>
              <w:jc w:val="both"/>
              <w:rPr>
                <w:rFonts w:ascii="Book Antiqua" w:hAnsi="Book Antiqua"/>
              </w:rPr>
            </w:pPr>
            <w:r w:rsidRPr="00037E18">
              <w:rPr>
                <w:rFonts w:ascii="Book Antiqua" w:hAnsi="Book Antiqua"/>
              </w:rPr>
              <w:t>19</w:t>
            </w:r>
            <w:r w:rsidR="00AC64FF">
              <w:rPr>
                <w:rFonts w:ascii="Book Antiqua" w:hAnsi="Book Antiqua"/>
              </w:rPr>
              <w:t xml:space="preserve"> </w:t>
            </w:r>
            <w:r w:rsidRPr="00037E18">
              <w:rPr>
                <w:rFonts w:ascii="Book Antiqua" w:hAnsi="Book Antiqua"/>
              </w:rPr>
              <w:t>(31.15)</w:t>
            </w:r>
          </w:p>
        </w:tc>
        <w:tc>
          <w:tcPr>
            <w:tcW w:w="1135" w:type="pct"/>
            <w:tcBorders>
              <w:top w:val="single" w:sz="4" w:space="0" w:color="auto"/>
            </w:tcBorders>
          </w:tcPr>
          <w:p w14:paraId="195B54EB" w14:textId="47CBBED1" w:rsidR="00037E18" w:rsidRPr="00037E18" w:rsidRDefault="00037E18" w:rsidP="00AC64FF">
            <w:pPr>
              <w:spacing w:line="360" w:lineRule="auto"/>
              <w:jc w:val="both"/>
              <w:rPr>
                <w:rFonts w:ascii="Book Antiqua" w:hAnsi="Book Antiqua"/>
              </w:rPr>
            </w:pPr>
            <w:r w:rsidRPr="00037E18">
              <w:rPr>
                <w:rFonts w:ascii="Book Antiqua" w:hAnsi="Book Antiqua"/>
              </w:rPr>
              <w:t>4</w:t>
            </w:r>
            <w:r w:rsidR="00AC64FF">
              <w:rPr>
                <w:rFonts w:ascii="Book Antiqua" w:hAnsi="Book Antiqua"/>
              </w:rPr>
              <w:t xml:space="preserve"> </w:t>
            </w:r>
            <w:r w:rsidRPr="00037E18">
              <w:rPr>
                <w:rFonts w:ascii="Book Antiqua" w:hAnsi="Book Antiqua"/>
              </w:rPr>
              <w:t>(6.56)</w:t>
            </w:r>
          </w:p>
        </w:tc>
      </w:tr>
      <w:tr w:rsidR="00037E18" w:rsidRPr="00037E18" w14:paraId="44C8E534" w14:textId="77777777" w:rsidTr="00B15594">
        <w:trPr>
          <w:trHeight w:val="312"/>
        </w:trPr>
        <w:tc>
          <w:tcPr>
            <w:tcW w:w="1238" w:type="pct"/>
            <w:noWrap/>
          </w:tcPr>
          <w:p w14:paraId="1E3D5C23" w14:textId="43E4CC5E" w:rsidR="00037E18" w:rsidRPr="00037E18" w:rsidRDefault="003C36AA">
            <w:pPr>
              <w:spacing w:line="360" w:lineRule="auto"/>
              <w:jc w:val="both"/>
              <w:rPr>
                <w:rFonts w:ascii="Book Antiqua" w:hAnsi="Book Antiqua"/>
                <w:lang w:eastAsia="zh-CN"/>
              </w:rPr>
            </w:pPr>
            <w:r>
              <w:rPr>
                <w:rFonts w:ascii="Book Antiqua" w:hAnsi="Book Antiqua"/>
              </w:rPr>
              <w:t>C</w:t>
            </w:r>
            <w:r w:rsidR="00037E18" w:rsidRPr="00037E18">
              <w:rPr>
                <w:rFonts w:ascii="Book Antiqua" w:hAnsi="Book Antiqua"/>
              </w:rPr>
              <w:t>ontrol</w:t>
            </w:r>
          </w:p>
        </w:tc>
        <w:tc>
          <w:tcPr>
            <w:tcW w:w="475" w:type="pct"/>
          </w:tcPr>
          <w:p w14:paraId="33047D5D" w14:textId="77777777" w:rsidR="00037E18" w:rsidRPr="00037E18" w:rsidRDefault="00037E18" w:rsidP="00AC64FF">
            <w:pPr>
              <w:spacing w:line="360" w:lineRule="auto"/>
              <w:jc w:val="both"/>
              <w:rPr>
                <w:rFonts w:ascii="Book Antiqua" w:hAnsi="Book Antiqua"/>
              </w:rPr>
            </w:pPr>
            <w:r w:rsidRPr="00037E18">
              <w:rPr>
                <w:rFonts w:ascii="Book Antiqua" w:hAnsi="Book Antiqua"/>
              </w:rPr>
              <w:t>59</w:t>
            </w:r>
          </w:p>
        </w:tc>
        <w:tc>
          <w:tcPr>
            <w:tcW w:w="1137" w:type="pct"/>
          </w:tcPr>
          <w:p w14:paraId="4E4A19AC" w14:textId="5D8EF08F" w:rsidR="00037E18" w:rsidRPr="00037E18" w:rsidRDefault="00037E18" w:rsidP="00AC64FF">
            <w:pPr>
              <w:spacing w:line="360" w:lineRule="auto"/>
              <w:jc w:val="both"/>
              <w:rPr>
                <w:rFonts w:ascii="Book Antiqua" w:hAnsi="Book Antiqua"/>
              </w:rPr>
            </w:pPr>
            <w:r w:rsidRPr="00037E18">
              <w:rPr>
                <w:rFonts w:ascii="Book Antiqua" w:hAnsi="Book Antiqua"/>
              </w:rPr>
              <w:t>26</w:t>
            </w:r>
            <w:r w:rsidR="00AC64FF">
              <w:rPr>
                <w:rFonts w:ascii="Book Antiqua" w:hAnsi="Book Antiqua"/>
              </w:rPr>
              <w:t xml:space="preserve"> </w:t>
            </w:r>
            <w:r w:rsidRPr="00037E18">
              <w:rPr>
                <w:rFonts w:ascii="Book Antiqua" w:hAnsi="Book Antiqua"/>
              </w:rPr>
              <w:t>(44.07)</w:t>
            </w:r>
          </w:p>
        </w:tc>
        <w:tc>
          <w:tcPr>
            <w:tcW w:w="1015" w:type="pct"/>
          </w:tcPr>
          <w:p w14:paraId="0BC7C0DE" w14:textId="4FAF7371" w:rsidR="00037E18" w:rsidRPr="00037E18" w:rsidRDefault="00037E18" w:rsidP="00AC64FF">
            <w:pPr>
              <w:spacing w:line="360" w:lineRule="auto"/>
              <w:jc w:val="both"/>
              <w:rPr>
                <w:rFonts w:ascii="Book Antiqua" w:hAnsi="Book Antiqua"/>
              </w:rPr>
            </w:pPr>
            <w:r w:rsidRPr="00037E18">
              <w:rPr>
                <w:rFonts w:ascii="Book Antiqua" w:hAnsi="Book Antiqua"/>
              </w:rPr>
              <w:t>25</w:t>
            </w:r>
            <w:r w:rsidR="00AC64FF">
              <w:rPr>
                <w:rFonts w:ascii="Book Antiqua" w:hAnsi="Book Antiqua"/>
              </w:rPr>
              <w:t xml:space="preserve"> </w:t>
            </w:r>
            <w:r w:rsidRPr="00037E18">
              <w:rPr>
                <w:rFonts w:ascii="Book Antiqua" w:hAnsi="Book Antiqua"/>
              </w:rPr>
              <w:t>(42.37)</w:t>
            </w:r>
          </w:p>
        </w:tc>
        <w:tc>
          <w:tcPr>
            <w:tcW w:w="1135" w:type="pct"/>
          </w:tcPr>
          <w:p w14:paraId="093EAEE9" w14:textId="6E6436C8" w:rsidR="00037E18" w:rsidRPr="00037E18" w:rsidRDefault="00037E18" w:rsidP="00AC64FF">
            <w:pPr>
              <w:spacing w:line="360" w:lineRule="auto"/>
              <w:jc w:val="both"/>
              <w:rPr>
                <w:rFonts w:ascii="Book Antiqua" w:hAnsi="Book Antiqua"/>
              </w:rPr>
            </w:pPr>
            <w:r w:rsidRPr="00037E18">
              <w:rPr>
                <w:rFonts w:ascii="Book Antiqua" w:hAnsi="Book Antiqua"/>
              </w:rPr>
              <w:t>8</w:t>
            </w:r>
            <w:r w:rsidR="00AC64FF">
              <w:rPr>
                <w:rFonts w:ascii="Book Antiqua" w:hAnsi="Book Antiqua"/>
              </w:rPr>
              <w:t xml:space="preserve"> </w:t>
            </w:r>
            <w:r w:rsidRPr="00037E18">
              <w:rPr>
                <w:rFonts w:ascii="Book Antiqua" w:hAnsi="Book Antiqua"/>
              </w:rPr>
              <w:t>(13.56)</w:t>
            </w:r>
          </w:p>
        </w:tc>
      </w:tr>
      <w:tr w:rsidR="00037E18" w:rsidRPr="00037E18" w14:paraId="7841C522" w14:textId="77777777" w:rsidTr="00B15594">
        <w:trPr>
          <w:trHeight w:val="312"/>
        </w:trPr>
        <w:tc>
          <w:tcPr>
            <w:tcW w:w="1238" w:type="pct"/>
            <w:noWrap/>
          </w:tcPr>
          <w:p w14:paraId="6A0DDD72" w14:textId="77777777" w:rsidR="00037E18" w:rsidRPr="00037E18" w:rsidRDefault="00037E18" w:rsidP="00AC64FF">
            <w:pPr>
              <w:spacing w:line="360" w:lineRule="auto"/>
              <w:jc w:val="both"/>
              <w:rPr>
                <w:rFonts w:ascii="Book Antiqua" w:hAnsi="Book Antiqua"/>
              </w:rPr>
            </w:pPr>
            <w:r w:rsidRPr="00037E18">
              <w:rPr>
                <w:rFonts w:ascii="Book Antiqua" w:hAnsi="Book Antiqua"/>
              </w:rPr>
              <w:t>Z</w:t>
            </w:r>
          </w:p>
        </w:tc>
        <w:tc>
          <w:tcPr>
            <w:tcW w:w="475" w:type="pct"/>
          </w:tcPr>
          <w:p w14:paraId="30F54B49" w14:textId="77777777" w:rsidR="00037E18" w:rsidRPr="00037E18" w:rsidRDefault="00037E18" w:rsidP="00AC64FF">
            <w:pPr>
              <w:spacing w:line="360" w:lineRule="auto"/>
              <w:jc w:val="both"/>
              <w:rPr>
                <w:rFonts w:ascii="Book Antiqua" w:hAnsi="Book Antiqua"/>
              </w:rPr>
            </w:pPr>
          </w:p>
        </w:tc>
        <w:tc>
          <w:tcPr>
            <w:tcW w:w="3287" w:type="pct"/>
            <w:gridSpan w:val="3"/>
          </w:tcPr>
          <w:p w14:paraId="4D560670" w14:textId="3B80FA01" w:rsidR="00037E18" w:rsidRPr="00037E18" w:rsidRDefault="00037E18" w:rsidP="00AC64FF">
            <w:pPr>
              <w:spacing w:line="360" w:lineRule="auto"/>
              <w:jc w:val="both"/>
              <w:rPr>
                <w:rFonts w:ascii="Book Antiqua" w:hAnsi="Book Antiqua"/>
                <w:lang w:eastAsia="zh-CN"/>
              </w:rPr>
            </w:pPr>
            <w:r w:rsidRPr="00037E18">
              <w:rPr>
                <w:rFonts w:ascii="Book Antiqua" w:hAnsi="Book Antiqua"/>
              </w:rPr>
              <w:t>-2.080</w:t>
            </w:r>
          </w:p>
        </w:tc>
      </w:tr>
      <w:tr w:rsidR="00037E18" w:rsidRPr="00037E18" w14:paraId="3262D19C" w14:textId="77777777" w:rsidTr="00B15594">
        <w:trPr>
          <w:trHeight w:val="312"/>
        </w:trPr>
        <w:tc>
          <w:tcPr>
            <w:tcW w:w="1238" w:type="pct"/>
            <w:noWrap/>
          </w:tcPr>
          <w:p w14:paraId="0E34B060" w14:textId="617D0B83" w:rsidR="00037E18" w:rsidRPr="00037E18" w:rsidRDefault="00037E18" w:rsidP="00AC64FF">
            <w:pPr>
              <w:spacing w:line="360" w:lineRule="auto"/>
              <w:jc w:val="both"/>
              <w:rPr>
                <w:rFonts w:ascii="Book Antiqua" w:hAnsi="Book Antiqua"/>
              </w:rPr>
            </w:pPr>
            <w:r w:rsidRPr="00AC64FF">
              <w:rPr>
                <w:rFonts w:ascii="Book Antiqua" w:hAnsi="Book Antiqua"/>
                <w:i/>
                <w:iCs/>
              </w:rPr>
              <w:t>P</w:t>
            </w:r>
            <w:r w:rsidR="00AC64FF">
              <w:rPr>
                <w:rFonts w:ascii="Book Antiqua" w:hAnsi="Book Antiqua"/>
              </w:rPr>
              <w:t xml:space="preserve"> value</w:t>
            </w:r>
          </w:p>
        </w:tc>
        <w:tc>
          <w:tcPr>
            <w:tcW w:w="475" w:type="pct"/>
          </w:tcPr>
          <w:p w14:paraId="165F12A4" w14:textId="5E18880C" w:rsidR="00037E18" w:rsidRPr="00037E18" w:rsidRDefault="00037E18" w:rsidP="00AC64FF">
            <w:pPr>
              <w:spacing w:line="360" w:lineRule="auto"/>
              <w:jc w:val="both"/>
              <w:rPr>
                <w:rFonts w:ascii="Book Antiqua" w:hAnsi="Book Antiqua"/>
              </w:rPr>
            </w:pPr>
          </w:p>
        </w:tc>
        <w:tc>
          <w:tcPr>
            <w:tcW w:w="3287" w:type="pct"/>
            <w:gridSpan w:val="3"/>
          </w:tcPr>
          <w:p w14:paraId="585AE728" w14:textId="5E03D99E" w:rsidR="00037E18" w:rsidRPr="00037E18" w:rsidRDefault="00037E18" w:rsidP="00AC64FF">
            <w:pPr>
              <w:spacing w:line="360" w:lineRule="auto"/>
              <w:jc w:val="both"/>
              <w:rPr>
                <w:rFonts w:ascii="Book Antiqua" w:hAnsi="Book Antiqua"/>
                <w:lang w:eastAsia="zh-CN"/>
              </w:rPr>
            </w:pPr>
            <w:r w:rsidRPr="00037E18">
              <w:rPr>
                <w:rFonts w:ascii="Book Antiqua" w:hAnsi="Book Antiqua"/>
              </w:rPr>
              <w:t>0.038</w:t>
            </w:r>
          </w:p>
        </w:tc>
      </w:tr>
    </w:tbl>
    <w:p w14:paraId="3262B22B" w14:textId="2FBC402E" w:rsidR="00037E18" w:rsidRPr="00037E18" w:rsidRDefault="00037E18" w:rsidP="00037E18">
      <w:pPr>
        <w:spacing w:line="360" w:lineRule="auto"/>
        <w:jc w:val="both"/>
        <w:rPr>
          <w:rFonts w:ascii="Book Antiqua" w:hAnsi="Book Antiqua"/>
        </w:rPr>
      </w:pPr>
    </w:p>
    <w:p w14:paraId="3D56CB19" w14:textId="20634194" w:rsidR="00037E18" w:rsidRPr="00F16E5D" w:rsidRDefault="00037E18" w:rsidP="00037E18">
      <w:pPr>
        <w:spacing w:line="360" w:lineRule="auto"/>
        <w:jc w:val="both"/>
        <w:rPr>
          <w:rFonts w:ascii="Book Antiqua" w:hAnsi="Book Antiqua"/>
          <w:b/>
          <w:bCs/>
        </w:rPr>
      </w:pPr>
      <w:r w:rsidRPr="00037E18">
        <w:rPr>
          <w:rFonts w:ascii="Book Antiqua" w:hAnsi="Book Antiqua"/>
        </w:rPr>
        <w:br w:type="page"/>
      </w:r>
      <w:r w:rsidRPr="00F16E5D">
        <w:rPr>
          <w:rFonts w:ascii="Book Antiqua" w:hAnsi="Book Antiqua"/>
          <w:b/>
          <w:bCs/>
        </w:rPr>
        <w:lastRenderedPageBreak/>
        <w:t>Table 2 Comparison of sputum suction with negative pressure between the two groups</w:t>
      </w:r>
      <w:r w:rsidR="00931F21">
        <w:rPr>
          <w:rFonts w:ascii="Book Antiqua" w:hAnsi="Book Antiqua"/>
          <w:b/>
          <w:bCs/>
        </w:rPr>
        <w:t>,</w:t>
      </w:r>
      <w:r w:rsidR="00931F21" w:rsidRPr="00AC64FF">
        <w:rPr>
          <w:rFonts w:ascii="Book Antiqua" w:hAnsi="Book Antiqua"/>
          <w:b/>
          <w:bCs/>
        </w:rPr>
        <w:t xml:space="preserve"> </w:t>
      </w:r>
      <w:r w:rsidR="00931F21" w:rsidRPr="002B7C37">
        <w:rPr>
          <w:rFonts w:ascii="Book Antiqua" w:hAnsi="Book Antiqua"/>
          <w:b/>
          <w:bCs/>
          <w:i/>
          <w:iCs/>
        </w:rPr>
        <w:t>n</w:t>
      </w:r>
      <w:r w:rsidR="00931F21">
        <w:rPr>
          <w:rFonts w:ascii="Book Antiqua" w:hAnsi="Book Antiqua"/>
          <w:b/>
          <w:bCs/>
          <w:lang w:eastAsia="zh-CN"/>
        </w:rPr>
        <w:t xml:space="preserve"> (</w:t>
      </w:r>
      <w:r w:rsidR="00931F21" w:rsidRPr="00AC64FF">
        <w:rPr>
          <w:rFonts w:ascii="Book Antiqua" w:hAnsi="Book Antiqua"/>
          <w:b/>
          <w:bCs/>
        </w:rPr>
        <w:t>%)</w:t>
      </w:r>
    </w:p>
    <w:tbl>
      <w:tblPr>
        <w:tblW w:w="5000" w:type="pct"/>
        <w:tblBorders>
          <w:top w:val="single" w:sz="4" w:space="0" w:color="auto"/>
          <w:bottom w:val="single" w:sz="4" w:space="0" w:color="auto"/>
        </w:tblBorders>
        <w:tblLook w:val="0000" w:firstRow="0" w:lastRow="0" w:firstColumn="0" w:lastColumn="0" w:noHBand="0" w:noVBand="0"/>
      </w:tblPr>
      <w:tblGrid>
        <w:gridCol w:w="3015"/>
        <w:gridCol w:w="1463"/>
        <w:gridCol w:w="2549"/>
        <w:gridCol w:w="2549"/>
      </w:tblGrid>
      <w:tr w:rsidR="00037E18" w:rsidRPr="00F16E5D" w14:paraId="2306E5BB" w14:textId="77777777" w:rsidTr="00F16E5D">
        <w:trPr>
          <w:trHeight w:val="312"/>
        </w:trPr>
        <w:tc>
          <w:tcPr>
            <w:tcW w:w="1574" w:type="pct"/>
            <w:tcBorders>
              <w:top w:val="single" w:sz="4" w:space="0" w:color="auto"/>
              <w:bottom w:val="single" w:sz="4" w:space="0" w:color="auto"/>
            </w:tcBorders>
            <w:noWrap/>
            <w:vAlign w:val="center"/>
          </w:tcPr>
          <w:p w14:paraId="45BA5693" w14:textId="77777777" w:rsidR="00037E18" w:rsidRPr="00F16E5D" w:rsidRDefault="00037E18" w:rsidP="00037E18">
            <w:pPr>
              <w:spacing w:line="360" w:lineRule="auto"/>
              <w:jc w:val="both"/>
              <w:rPr>
                <w:rFonts w:ascii="Book Antiqua" w:hAnsi="Book Antiqua"/>
                <w:b/>
                <w:bCs/>
              </w:rPr>
            </w:pPr>
            <w:r w:rsidRPr="00F16E5D">
              <w:rPr>
                <w:rFonts w:ascii="Book Antiqua" w:hAnsi="Book Antiqua"/>
                <w:b/>
                <w:bCs/>
              </w:rPr>
              <w:t>Group</w:t>
            </w:r>
          </w:p>
        </w:tc>
        <w:tc>
          <w:tcPr>
            <w:tcW w:w="764" w:type="pct"/>
            <w:tcBorders>
              <w:top w:val="single" w:sz="4" w:space="0" w:color="auto"/>
              <w:bottom w:val="single" w:sz="4" w:space="0" w:color="auto"/>
            </w:tcBorders>
            <w:vAlign w:val="center"/>
          </w:tcPr>
          <w:p w14:paraId="18980CBD" w14:textId="77777777" w:rsidR="00037E18" w:rsidRPr="00F16E5D" w:rsidRDefault="00037E18" w:rsidP="00037E18">
            <w:pPr>
              <w:spacing w:line="360" w:lineRule="auto"/>
              <w:jc w:val="both"/>
              <w:rPr>
                <w:rFonts w:ascii="Book Antiqua" w:hAnsi="Book Antiqua"/>
                <w:b/>
                <w:bCs/>
                <w:i/>
                <w:iCs/>
              </w:rPr>
            </w:pPr>
            <w:r w:rsidRPr="00F16E5D">
              <w:rPr>
                <w:rFonts w:ascii="Book Antiqua" w:hAnsi="Book Antiqua"/>
                <w:b/>
                <w:bCs/>
                <w:i/>
                <w:iCs/>
              </w:rPr>
              <w:t>n</w:t>
            </w:r>
          </w:p>
        </w:tc>
        <w:tc>
          <w:tcPr>
            <w:tcW w:w="1331" w:type="pct"/>
            <w:tcBorders>
              <w:top w:val="single" w:sz="4" w:space="0" w:color="auto"/>
              <w:bottom w:val="single" w:sz="4" w:space="0" w:color="auto"/>
            </w:tcBorders>
            <w:vAlign w:val="center"/>
          </w:tcPr>
          <w:p w14:paraId="1C2D5F24" w14:textId="77777777" w:rsidR="00037E18" w:rsidRPr="00F16E5D" w:rsidRDefault="00037E18" w:rsidP="00037E18">
            <w:pPr>
              <w:spacing w:line="360" w:lineRule="auto"/>
              <w:jc w:val="both"/>
              <w:rPr>
                <w:rFonts w:ascii="Book Antiqua" w:hAnsi="Book Antiqua"/>
                <w:b/>
                <w:bCs/>
              </w:rPr>
            </w:pPr>
            <w:r w:rsidRPr="00F16E5D">
              <w:rPr>
                <w:rFonts w:ascii="Book Antiqua" w:hAnsi="Book Antiqua"/>
                <w:b/>
                <w:bCs/>
              </w:rPr>
              <w:t>Yes</w:t>
            </w:r>
          </w:p>
        </w:tc>
        <w:tc>
          <w:tcPr>
            <w:tcW w:w="1331" w:type="pct"/>
            <w:tcBorders>
              <w:top w:val="single" w:sz="4" w:space="0" w:color="auto"/>
              <w:bottom w:val="single" w:sz="4" w:space="0" w:color="auto"/>
            </w:tcBorders>
            <w:vAlign w:val="center"/>
          </w:tcPr>
          <w:p w14:paraId="13A7AF90" w14:textId="77777777" w:rsidR="00037E18" w:rsidRPr="00F16E5D" w:rsidRDefault="00037E18" w:rsidP="00037E18">
            <w:pPr>
              <w:spacing w:line="360" w:lineRule="auto"/>
              <w:jc w:val="both"/>
              <w:rPr>
                <w:rFonts w:ascii="Book Antiqua" w:hAnsi="Book Antiqua"/>
                <w:b/>
                <w:bCs/>
              </w:rPr>
            </w:pPr>
            <w:r w:rsidRPr="00F16E5D">
              <w:rPr>
                <w:rFonts w:ascii="Book Antiqua" w:hAnsi="Book Antiqua"/>
                <w:b/>
                <w:bCs/>
              </w:rPr>
              <w:t>No</w:t>
            </w:r>
          </w:p>
        </w:tc>
      </w:tr>
      <w:tr w:rsidR="00037E18" w:rsidRPr="00037E18" w14:paraId="1D04C219" w14:textId="77777777" w:rsidTr="00F16E5D">
        <w:trPr>
          <w:trHeight w:val="312"/>
        </w:trPr>
        <w:tc>
          <w:tcPr>
            <w:tcW w:w="1574" w:type="pct"/>
            <w:tcBorders>
              <w:top w:val="single" w:sz="4" w:space="0" w:color="auto"/>
            </w:tcBorders>
            <w:noWrap/>
            <w:vAlign w:val="center"/>
          </w:tcPr>
          <w:p w14:paraId="5AA7F62C" w14:textId="1FD7FAB1" w:rsidR="00037E18" w:rsidRPr="00037E18" w:rsidRDefault="00037E18">
            <w:pPr>
              <w:spacing w:line="360" w:lineRule="auto"/>
              <w:jc w:val="both"/>
              <w:rPr>
                <w:rFonts w:ascii="Book Antiqua" w:hAnsi="Book Antiqua"/>
                <w:lang w:eastAsia="zh-CN"/>
              </w:rPr>
            </w:pPr>
            <w:r w:rsidRPr="00037E18">
              <w:rPr>
                <w:rFonts w:ascii="Book Antiqua" w:hAnsi="Book Antiqua"/>
              </w:rPr>
              <w:t>Refine</w:t>
            </w:r>
            <w:r w:rsidR="00B0480C">
              <w:rPr>
                <w:rFonts w:ascii="Book Antiqua" w:hAnsi="Book Antiqua"/>
              </w:rPr>
              <w:t>d care</w:t>
            </w:r>
          </w:p>
        </w:tc>
        <w:tc>
          <w:tcPr>
            <w:tcW w:w="764" w:type="pct"/>
            <w:tcBorders>
              <w:top w:val="single" w:sz="4" w:space="0" w:color="auto"/>
            </w:tcBorders>
            <w:vAlign w:val="center"/>
          </w:tcPr>
          <w:p w14:paraId="789BDB82" w14:textId="77777777" w:rsidR="00037E18" w:rsidRPr="00037E18" w:rsidRDefault="00037E18" w:rsidP="00037E18">
            <w:pPr>
              <w:spacing w:line="360" w:lineRule="auto"/>
              <w:jc w:val="both"/>
              <w:rPr>
                <w:rFonts w:ascii="Book Antiqua" w:hAnsi="Book Antiqua"/>
              </w:rPr>
            </w:pPr>
            <w:r w:rsidRPr="00037E18">
              <w:rPr>
                <w:rFonts w:ascii="Book Antiqua" w:hAnsi="Book Antiqua"/>
              </w:rPr>
              <w:t>61</w:t>
            </w:r>
          </w:p>
        </w:tc>
        <w:tc>
          <w:tcPr>
            <w:tcW w:w="1331" w:type="pct"/>
            <w:tcBorders>
              <w:top w:val="single" w:sz="4" w:space="0" w:color="auto"/>
            </w:tcBorders>
            <w:vAlign w:val="center"/>
          </w:tcPr>
          <w:p w14:paraId="0E410F27" w14:textId="55366FD0" w:rsidR="00037E18" w:rsidRPr="00037E18" w:rsidRDefault="00037E18" w:rsidP="00037E18">
            <w:pPr>
              <w:spacing w:line="360" w:lineRule="auto"/>
              <w:jc w:val="both"/>
              <w:rPr>
                <w:rFonts w:ascii="Book Antiqua" w:hAnsi="Book Antiqua"/>
              </w:rPr>
            </w:pPr>
            <w:r w:rsidRPr="00037E18">
              <w:rPr>
                <w:rFonts w:ascii="Book Antiqua" w:hAnsi="Book Antiqua"/>
              </w:rPr>
              <w:t>14</w:t>
            </w:r>
            <w:r w:rsidR="00F16E5D">
              <w:rPr>
                <w:rFonts w:ascii="Book Antiqua" w:hAnsi="Book Antiqua"/>
              </w:rPr>
              <w:t xml:space="preserve"> </w:t>
            </w:r>
            <w:r w:rsidRPr="00037E18">
              <w:rPr>
                <w:rFonts w:ascii="Book Antiqua" w:hAnsi="Book Antiqua"/>
              </w:rPr>
              <w:t>(22.95)</w:t>
            </w:r>
          </w:p>
        </w:tc>
        <w:tc>
          <w:tcPr>
            <w:tcW w:w="1331" w:type="pct"/>
            <w:tcBorders>
              <w:top w:val="single" w:sz="4" w:space="0" w:color="auto"/>
            </w:tcBorders>
            <w:vAlign w:val="center"/>
          </w:tcPr>
          <w:p w14:paraId="70EF07A2" w14:textId="733A2141" w:rsidR="00037E18" w:rsidRPr="00037E18" w:rsidRDefault="00037E18" w:rsidP="00037E18">
            <w:pPr>
              <w:spacing w:line="360" w:lineRule="auto"/>
              <w:jc w:val="both"/>
              <w:rPr>
                <w:rFonts w:ascii="Book Antiqua" w:hAnsi="Book Antiqua"/>
              </w:rPr>
            </w:pPr>
            <w:r w:rsidRPr="00037E18">
              <w:rPr>
                <w:rFonts w:ascii="Book Antiqua" w:hAnsi="Book Antiqua"/>
              </w:rPr>
              <w:t>47</w:t>
            </w:r>
            <w:r w:rsidR="00F16E5D">
              <w:rPr>
                <w:rFonts w:ascii="Book Antiqua" w:hAnsi="Book Antiqua"/>
              </w:rPr>
              <w:t xml:space="preserve"> </w:t>
            </w:r>
            <w:r w:rsidRPr="00037E18">
              <w:rPr>
                <w:rFonts w:ascii="Book Antiqua" w:hAnsi="Book Antiqua"/>
              </w:rPr>
              <w:t>(77.05)</w:t>
            </w:r>
          </w:p>
        </w:tc>
      </w:tr>
      <w:tr w:rsidR="00037E18" w:rsidRPr="00037E18" w14:paraId="68C79780" w14:textId="77777777" w:rsidTr="00F16E5D">
        <w:trPr>
          <w:trHeight w:val="312"/>
        </w:trPr>
        <w:tc>
          <w:tcPr>
            <w:tcW w:w="1574" w:type="pct"/>
            <w:noWrap/>
            <w:vAlign w:val="center"/>
          </w:tcPr>
          <w:p w14:paraId="5A96F074" w14:textId="770BEEE0" w:rsidR="00037E18" w:rsidRPr="00037E18" w:rsidRDefault="003C36AA">
            <w:pPr>
              <w:spacing w:line="360" w:lineRule="auto"/>
              <w:jc w:val="both"/>
              <w:rPr>
                <w:rFonts w:ascii="Book Antiqua" w:hAnsi="Book Antiqua"/>
                <w:lang w:eastAsia="zh-CN"/>
              </w:rPr>
            </w:pPr>
            <w:r>
              <w:rPr>
                <w:rFonts w:ascii="Book Antiqua" w:hAnsi="Book Antiqua"/>
              </w:rPr>
              <w:t>C</w:t>
            </w:r>
            <w:r w:rsidR="00037E18" w:rsidRPr="00037E18">
              <w:rPr>
                <w:rFonts w:ascii="Book Antiqua" w:hAnsi="Book Antiqua"/>
              </w:rPr>
              <w:t>ontrol</w:t>
            </w:r>
          </w:p>
        </w:tc>
        <w:tc>
          <w:tcPr>
            <w:tcW w:w="764" w:type="pct"/>
            <w:vAlign w:val="center"/>
          </w:tcPr>
          <w:p w14:paraId="6B9374E5" w14:textId="77777777" w:rsidR="00037E18" w:rsidRPr="00037E18" w:rsidRDefault="00037E18" w:rsidP="00037E18">
            <w:pPr>
              <w:spacing w:line="360" w:lineRule="auto"/>
              <w:jc w:val="both"/>
              <w:rPr>
                <w:rFonts w:ascii="Book Antiqua" w:hAnsi="Book Antiqua"/>
              </w:rPr>
            </w:pPr>
            <w:r w:rsidRPr="00037E18">
              <w:rPr>
                <w:rFonts w:ascii="Book Antiqua" w:hAnsi="Book Antiqua"/>
              </w:rPr>
              <w:t>59</w:t>
            </w:r>
          </w:p>
        </w:tc>
        <w:tc>
          <w:tcPr>
            <w:tcW w:w="1331" w:type="pct"/>
            <w:vAlign w:val="center"/>
          </w:tcPr>
          <w:p w14:paraId="12F85E78" w14:textId="246C6DFC" w:rsidR="00037E18" w:rsidRPr="00037E18" w:rsidRDefault="00037E18" w:rsidP="00037E18">
            <w:pPr>
              <w:spacing w:line="360" w:lineRule="auto"/>
              <w:jc w:val="both"/>
              <w:rPr>
                <w:rFonts w:ascii="Book Antiqua" w:hAnsi="Book Antiqua"/>
              </w:rPr>
            </w:pPr>
            <w:r w:rsidRPr="00037E18">
              <w:rPr>
                <w:rFonts w:ascii="Book Antiqua" w:hAnsi="Book Antiqua"/>
              </w:rPr>
              <w:t>26</w:t>
            </w:r>
            <w:r w:rsidR="00F16E5D">
              <w:rPr>
                <w:rFonts w:ascii="Book Antiqua" w:hAnsi="Book Antiqua"/>
              </w:rPr>
              <w:t xml:space="preserve"> </w:t>
            </w:r>
            <w:r w:rsidRPr="00037E18">
              <w:rPr>
                <w:rFonts w:ascii="Book Antiqua" w:hAnsi="Book Antiqua"/>
              </w:rPr>
              <w:t>(44.07)</w:t>
            </w:r>
          </w:p>
        </w:tc>
        <w:tc>
          <w:tcPr>
            <w:tcW w:w="1331" w:type="pct"/>
            <w:vAlign w:val="center"/>
          </w:tcPr>
          <w:p w14:paraId="5D4CDD03" w14:textId="6EC413D7" w:rsidR="00037E18" w:rsidRPr="00037E18" w:rsidRDefault="00037E18" w:rsidP="00037E18">
            <w:pPr>
              <w:spacing w:line="360" w:lineRule="auto"/>
              <w:jc w:val="both"/>
              <w:rPr>
                <w:rFonts w:ascii="Book Antiqua" w:hAnsi="Book Antiqua"/>
              </w:rPr>
            </w:pPr>
            <w:r w:rsidRPr="00037E18">
              <w:rPr>
                <w:rFonts w:ascii="Book Antiqua" w:hAnsi="Book Antiqua"/>
              </w:rPr>
              <w:t>33</w:t>
            </w:r>
            <w:r w:rsidR="00F16E5D">
              <w:rPr>
                <w:rFonts w:ascii="Book Antiqua" w:hAnsi="Book Antiqua"/>
              </w:rPr>
              <w:t xml:space="preserve"> </w:t>
            </w:r>
            <w:r w:rsidRPr="00037E18">
              <w:rPr>
                <w:rFonts w:ascii="Book Antiqua" w:hAnsi="Book Antiqua"/>
              </w:rPr>
              <w:t>(55.93)</w:t>
            </w:r>
          </w:p>
        </w:tc>
      </w:tr>
      <w:tr w:rsidR="00037E18" w:rsidRPr="00037E18" w14:paraId="088A22C2" w14:textId="77777777" w:rsidTr="00F16E5D">
        <w:trPr>
          <w:trHeight w:val="312"/>
        </w:trPr>
        <w:tc>
          <w:tcPr>
            <w:tcW w:w="1574" w:type="pct"/>
            <w:noWrap/>
            <w:vAlign w:val="center"/>
          </w:tcPr>
          <w:p w14:paraId="4C0BFA6B" w14:textId="77777777" w:rsidR="00037E18" w:rsidRPr="00037E18" w:rsidRDefault="00037E18" w:rsidP="00037E18">
            <w:pPr>
              <w:spacing w:line="360" w:lineRule="auto"/>
              <w:jc w:val="both"/>
              <w:rPr>
                <w:rFonts w:ascii="Book Antiqua" w:hAnsi="Book Antiqua"/>
              </w:rPr>
            </w:pPr>
            <w:r w:rsidRPr="00931F21">
              <w:rPr>
                <w:rFonts w:ascii="Book Antiqua" w:hAnsi="Book Antiqua"/>
                <w:bCs/>
                <w:i/>
                <w:iCs/>
              </w:rPr>
              <w:t>χ</w:t>
            </w:r>
            <w:r w:rsidRPr="00037E18">
              <w:rPr>
                <w:rFonts w:ascii="Book Antiqua" w:hAnsi="Book Antiqua"/>
                <w:bCs/>
                <w:vertAlign w:val="superscript"/>
              </w:rPr>
              <w:t>2</w:t>
            </w:r>
          </w:p>
        </w:tc>
        <w:tc>
          <w:tcPr>
            <w:tcW w:w="764" w:type="pct"/>
            <w:vAlign w:val="center"/>
          </w:tcPr>
          <w:p w14:paraId="0292AA73" w14:textId="77777777" w:rsidR="00037E18" w:rsidRPr="00037E18" w:rsidRDefault="00037E18" w:rsidP="00037E18">
            <w:pPr>
              <w:spacing w:line="360" w:lineRule="auto"/>
              <w:jc w:val="both"/>
              <w:rPr>
                <w:rFonts w:ascii="Book Antiqua" w:hAnsi="Book Antiqua"/>
              </w:rPr>
            </w:pPr>
          </w:p>
        </w:tc>
        <w:tc>
          <w:tcPr>
            <w:tcW w:w="2662" w:type="pct"/>
            <w:gridSpan w:val="2"/>
            <w:vAlign w:val="center"/>
          </w:tcPr>
          <w:p w14:paraId="4FA1AD82" w14:textId="77777777" w:rsidR="00037E18" w:rsidRPr="00037E18" w:rsidRDefault="00037E18" w:rsidP="00037E18">
            <w:pPr>
              <w:spacing w:line="360" w:lineRule="auto"/>
              <w:jc w:val="both"/>
              <w:rPr>
                <w:rFonts w:ascii="Book Antiqua" w:hAnsi="Book Antiqua"/>
              </w:rPr>
            </w:pPr>
            <w:r w:rsidRPr="00037E18">
              <w:rPr>
                <w:rFonts w:ascii="Book Antiqua" w:hAnsi="Book Antiqua"/>
              </w:rPr>
              <w:t>6.018</w:t>
            </w:r>
          </w:p>
        </w:tc>
      </w:tr>
      <w:tr w:rsidR="00037E18" w:rsidRPr="00037E18" w14:paraId="1FF1E71C" w14:textId="77777777" w:rsidTr="00F16E5D">
        <w:trPr>
          <w:trHeight w:val="312"/>
        </w:trPr>
        <w:tc>
          <w:tcPr>
            <w:tcW w:w="1574" w:type="pct"/>
            <w:noWrap/>
            <w:vAlign w:val="center"/>
          </w:tcPr>
          <w:p w14:paraId="36641E61" w14:textId="6EF0B305" w:rsidR="00037E18" w:rsidRPr="00037E18" w:rsidRDefault="00037E18" w:rsidP="00037E18">
            <w:pPr>
              <w:spacing w:line="360" w:lineRule="auto"/>
              <w:jc w:val="both"/>
              <w:rPr>
                <w:rFonts w:ascii="Book Antiqua" w:hAnsi="Book Antiqua"/>
              </w:rPr>
            </w:pPr>
            <w:r w:rsidRPr="00F16E5D">
              <w:rPr>
                <w:rFonts w:ascii="Book Antiqua" w:hAnsi="Book Antiqua"/>
                <w:i/>
                <w:iCs/>
              </w:rPr>
              <w:t>P</w:t>
            </w:r>
            <w:r w:rsidR="00F16E5D">
              <w:rPr>
                <w:rFonts w:ascii="Book Antiqua" w:hAnsi="Book Antiqua"/>
              </w:rPr>
              <w:t xml:space="preserve"> value</w:t>
            </w:r>
          </w:p>
        </w:tc>
        <w:tc>
          <w:tcPr>
            <w:tcW w:w="764" w:type="pct"/>
            <w:vAlign w:val="center"/>
          </w:tcPr>
          <w:p w14:paraId="39EE4807" w14:textId="181AA816" w:rsidR="00037E18" w:rsidRPr="00037E18" w:rsidRDefault="00037E18" w:rsidP="00037E18">
            <w:pPr>
              <w:spacing w:line="360" w:lineRule="auto"/>
              <w:jc w:val="both"/>
              <w:rPr>
                <w:rFonts w:ascii="Book Antiqua" w:hAnsi="Book Antiqua"/>
              </w:rPr>
            </w:pPr>
          </w:p>
        </w:tc>
        <w:tc>
          <w:tcPr>
            <w:tcW w:w="2662" w:type="pct"/>
            <w:gridSpan w:val="2"/>
            <w:vAlign w:val="center"/>
          </w:tcPr>
          <w:p w14:paraId="054E17C0" w14:textId="77777777" w:rsidR="00037E18" w:rsidRPr="00037E18" w:rsidRDefault="00037E18" w:rsidP="00037E18">
            <w:pPr>
              <w:spacing w:line="360" w:lineRule="auto"/>
              <w:jc w:val="both"/>
              <w:rPr>
                <w:rFonts w:ascii="Book Antiqua" w:hAnsi="Book Antiqua"/>
              </w:rPr>
            </w:pPr>
            <w:r w:rsidRPr="00037E18">
              <w:rPr>
                <w:rFonts w:ascii="Book Antiqua" w:hAnsi="Book Antiqua"/>
              </w:rPr>
              <w:t>0.014</w:t>
            </w:r>
          </w:p>
        </w:tc>
      </w:tr>
    </w:tbl>
    <w:p w14:paraId="1E3BE628" w14:textId="77777777" w:rsidR="00037E18" w:rsidRPr="00037E18" w:rsidRDefault="00037E18" w:rsidP="00037E18">
      <w:pPr>
        <w:spacing w:line="360" w:lineRule="auto"/>
        <w:jc w:val="both"/>
        <w:rPr>
          <w:rFonts w:ascii="Book Antiqua" w:hAnsi="Book Antiqua"/>
        </w:rPr>
      </w:pPr>
    </w:p>
    <w:p w14:paraId="65A6234B" w14:textId="45067946" w:rsidR="00037E18" w:rsidRPr="00BF71D6" w:rsidRDefault="00037E18" w:rsidP="00037E18">
      <w:pPr>
        <w:spacing w:line="360" w:lineRule="auto"/>
        <w:jc w:val="both"/>
        <w:rPr>
          <w:rFonts w:ascii="Book Antiqua" w:hAnsi="Book Antiqua"/>
          <w:b/>
          <w:bCs/>
        </w:rPr>
      </w:pPr>
      <w:r w:rsidRPr="00037E18">
        <w:rPr>
          <w:rFonts w:ascii="Book Antiqua" w:hAnsi="Book Antiqua"/>
        </w:rPr>
        <w:br w:type="page"/>
      </w:r>
      <w:r w:rsidRPr="00BF71D6">
        <w:rPr>
          <w:rFonts w:ascii="Book Antiqua" w:hAnsi="Book Antiqua"/>
          <w:b/>
          <w:bCs/>
        </w:rPr>
        <w:lastRenderedPageBreak/>
        <w:t>Table 3 Arterial blood gas monitoring of two groups of patients</w:t>
      </w:r>
      <w:r w:rsidR="00BF71D6" w:rsidRPr="00E27528">
        <w:rPr>
          <w:rFonts w:ascii="Book Antiqua" w:hAnsi="Book Antiqua"/>
          <w:b/>
          <w:bCs/>
        </w:rPr>
        <w:t xml:space="preserve"> </w:t>
      </w:r>
      <w:r w:rsidR="00BF71D6" w:rsidRPr="00E27528">
        <w:rPr>
          <w:rFonts w:ascii="Book Antiqua" w:hAnsi="Book Antiqua" w:hint="eastAsia"/>
          <w:b/>
          <w:bCs/>
          <w:lang w:eastAsia="zh-CN"/>
        </w:rPr>
        <w:t>(</w:t>
      </w:r>
      <w:r w:rsidR="00931F21">
        <w:rPr>
          <w:rFonts w:ascii="Book Antiqua" w:hAnsi="Book Antiqua"/>
          <w:b/>
          <w:bCs/>
          <w:iCs/>
        </w:rPr>
        <w:t>mean</w:t>
      </w:r>
      <w:r w:rsidR="00AD1BF0">
        <w:rPr>
          <w:rFonts w:ascii="Book Antiqua" w:hAnsi="Book Antiqua"/>
          <w:b/>
          <w:bCs/>
          <w:iCs/>
        </w:rPr>
        <w:t xml:space="preserve"> </w:t>
      </w:r>
      <w:r w:rsidR="00BF71D6" w:rsidRPr="00E27528">
        <w:rPr>
          <w:rFonts w:ascii="Book Antiqua" w:hAnsi="Book Antiqua"/>
          <w:b/>
          <w:bCs/>
        </w:rPr>
        <w:t xml:space="preserve">± </w:t>
      </w:r>
      <w:r w:rsidR="00931F21">
        <w:rPr>
          <w:rFonts w:ascii="Book Antiqua" w:hAnsi="Book Antiqua"/>
          <w:b/>
          <w:bCs/>
        </w:rPr>
        <w:t>SD</w:t>
      </w:r>
      <w:r w:rsidR="00BF71D6" w:rsidRPr="00E27528">
        <w:rPr>
          <w:rFonts w:ascii="Book Antiqua" w:hAnsi="Book Antiqua" w:hint="eastAsia"/>
          <w:b/>
          <w:bCs/>
          <w:lang w:eastAsia="zh-CN"/>
        </w:rPr>
        <w:t>)</w:t>
      </w:r>
    </w:p>
    <w:tbl>
      <w:tblPr>
        <w:tblW w:w="5000" w:type="pct"/>
        <w:jc w:val="center"/>
        <w:tblBorders>
          <w:top w:val="single" w:sz="4" w:space="0" w:color="auto"/>
          <w:bottom w:val="single" w:sz="4" w:space="0" w:color="auto"/>
        </w:tblBorders>
        <w:tblLayout w:type="fixed"/>
        <w:tblLook w:val="0000" w:firstRow="0" w:lastRow="0" w:firstColumn="0" w:lastColumn="0" w:noHBand="0" w:noVBand="0"/>
      </w:tblPr>
      <w:tblGrid>
        <w:gridCol w:w="2465"/>
        <w:gridCol w:w="791"/>
        <w:gridCol w:w="1580"/>
        <w:gridCol w:w="1580"/>
        <w:gridCol w:w="1580"/>
        <w:gridCol w:w="1580"/>
      </w:tblGrid>
      <w:tr w:rsidR="00037E18" w:rsidRPr="00037E18" w14:paraId="3E4C082E" w14:textId="77777777" w:rsidTr="00B064DB">
        <w:trPr>
          <w:trHeight w:val="370"/>
          <w:jc w:val="center"/>
        </w:trPr>
        <w:tc>
          <w:tcPr>
            <w:tcW w:w="1287" w:type="pct"/>
            <w:vMerge w:val="restart"/>
            <w:tcBorders>
              <w:top w:val="single" w:sz="4" w:space="0" w:color="auto"/>
              <w:bottom w:val="nil"/>
            </w:tcBorders>
            <w:noWrap/>
          </w:tcPr>
          <w:p w14:paraId="31A4E218" w14:textId="77777777" w:rsidR="00037E18" w:rsidRPr="00BF71D6" w:rsidRDefault="00037E18" w:rsidP="00BF71D6">
            <w:pPr>
              <w:spacing w:line="360" w:lineRule="auto"/>
              <w:jc w:val="both"/>
              <w:rPr>
                <w:rFonts w:ascii="Book Antiqua" w:hAnsi="Book Antiqua"/>
                <w:b/>
                <w:bCs/>
              </w:rPr>
            </w:pPr>
            <w:r w:rsidRPr="00BF71D6">
              <w:rPr>
                <w:rFonts w:ascii="Book Antiqua" w:hAnsi="Book Antiqua"/>
                <w:b/>
                <w:bCs/>
              </w:rPr>
              <w:t>Group</w:t>
            </w:r>
          </w:p>
        </w:tc>
        <w:tc>
          <w:tcPr>
            <w:tcW w:w="413" w:type="pct"/>
            <w:vMerge w:val="restart"/>
            <w:tcBorders>
              <w:top w:val="single" w:sz="4" w:space="0" w:color="auto"/>
              <w:bottom w:val="nil"/>
            </w:tcBorders>
          </w:tcPr>
          <w:p w14:paraId="1D827123" w14:textId="77777777" w:rsidR="00037E18" w:rsidRPr="00BF71D6" w:rsidRDefault="00037E18" w:rsidP="00BF71D6">
            <w:pPr>
              <w:spacing w:line="360" w:lineRule="auto"/>
              <w:jc w:val="both"/>
              <w:rPr>
                <w:rFonts w:ascii="Book Antiqua" w:hAnsi="Book Antiqua"/>
                <w:b/>
                <w:bCs/>
                <w:i/>
                <w:iCs/>
              </w:rPr>
            </w:pPr>
            <w:r w:rsidRPr="00BF71D6">
              <w:rPr>
                <w:rFonts w:ascii="Book Antiqua" w:hAnsi="Book Antiqua"/>
                <w:b/>
                <w:bCs/>
                <w:i/>
                <w:iCs/>
              </w:rPr>
              <w:t>n</w:t>
            </w:r>
          </w:p>
        </w:tc>
        <w:tc>
          <w:tcPr>
            <w:tcW w:w="1650" w:type="pct"/>
            <w:gridSpan w:val="2"/>
            <w:tcBorders>
              <w:top w:val="single" w:sz="4" w:space="0" w:color="auto"/>
              <w:bottom w:val="single" w:sz="4" w:space="0" w:color="auto"/>
            </w:tcBorders>
          </w:tcPr>
          <w:p w14:paraId="303B0AF5" w14:textId="79BC64E5" w:rsidR="00037E18" w:rsidRPr="00BF71D6" w:rsidRDefault="00037E18" w:rsidP="00BF71D6">
            <w:pPr>
              <w:spacing w:line="360" w:lineRule="auto"/>
              <w:jc w:val="both"/>
              <w:rPr>
                <w:rFonts w:ascii="Book Antiqua" w:hAnsi="Book Antiqua"/>
                <w:b/>
                <w:bCs/>
                <w:lang w:eastAsia="zh-CN"/>
              </w:rPr>
            </w:pPr>
            <w:r w:rsidRPr="00BF71D6">
              <w:rPr>
                <w:rFonts w:ascii="Book Antiqua" w:hAnsi="Book Antiqua"/>
                <w:b/>
                <w:bCs/>
              </w:rPr>
              <w:t>PaO</w:t>
            </w:r>
            <w:r w:rsidRPr="00BF71D6">
              <w:rPr>
                <w:rFonts w:ascii="Book Antiqua" w:hAnsi="Book Antiqua"/>
                <w:b/>
                <w:bCs/>
                <w:vertAlign w:val="subscript"/>
              </w:rPr>
              <w:t>2</w:t>
            </w:r>
            <w:r w:rsidR="00BF71D6" w:rsidRPr="00BF71D6">
              <w:rPr>
                <w:rFonts w:ascii="Book Antiqua" w:hAnsi="Book Antiqua"/>
                <w:b/>
                <w:bCs/>
              </w:rPr>
              <w:t xml:space="preserve"> </w:t>
            </w:r>
            <w:r w:rsidR="00BF71D6" w:rsidRPr="00BF71D6">
              <w:rPr>
                <w:rFonts w:ascii="Book Antiqua" w:hAnsi="Book Antiqua" w:hint="eastAsia"/>
                <w:b/>
                <w:bCs/>
                <w:lang w:eastAsia="zh-CN"/>
              </w:rPr>
              <w:t>(</w:t>
            </w:r>
            <w:r w:rsidRPr="00BF71D6">
              <w:rPr>
                <w:rFonts w:ascii="Book Antiqua" w:hAnsi="Book Antiqua"/>
                <w:b/>
                <w:bCs/>
              </w:rPr>
              <w:t>mmHg</w:t>
            </w:r>
            <w:r w:rsidR="00BF71D6" w:rsidRPr="00BF71D6">
              <w:rPr>
                <w:rFonts w:ascii="Book Antiqua" w:hAnsi="Book Antiqua" w:hint="eastAsia"/>
                <w:b/>
                <w:bCs/>
                <w:lang w:eastAsia="zh-CN"/>
              </w:rPr>
              <w:t>)</w:t>
            </w:r>
          </w:p>
        </w:tc>
        <w:tc>
          <w:tcPr>
            <w:tcW w:w="1650" w:type="pct"/>
            <w:gridSpan w:val="2"/>
            <w:tcBorders>
              <w:top w:val="single" w:sz="4" w:space="0" w:color="auto"/>
              <w:bottom w:val="single" w:sz="4" w:space="0" w:color="auto"/>
            </w:tcBorders>
          </w:tcPr>
          <w:p w14:paraId="6420182B" w14:textId="28E524AA" w:rsidR="00037E18" w:rsidRPr="00BF71D6" w:rsidRDefault="00037E18" w:rsidP="00BF71D6">
            <w:pPr>
              <w:spacing w:line="360" w:lineRule="auto"/>
              <w:jc w:val="both"/>
              <w:rPr>
                <w:rFonts w:ascii="Book Antiqua" w:hAnsi="Book Antiqua"/>
                <w:b/>
                <w:bCs/>
                <w:lang w:eastAsia="zh-CN"/>
              </w:rPr>
            </w:pPr>
            <w:r w:rsidRPr="00BF71D6">
              <w:rPr>
                <w:rFonts w:ascii="Book Antiqua" w:hAnsi="Book Antiqua"/>
                <w:b/>
                <w:bCs/>
              </w:rPr>
              <w:t>PaCO</w:t>
            </w:r>
            <w:r w:rsidRPr="00BF71D6">
              <w:rPr>
                <w:rFonts w:ascii="Book Antiqua" w:hAnsi="Book Antiqua"/>
                <w:b/>
                <w:bCs/>
                <w:vertAlign w:val="subscript"/>
              </w:rPr>
              <w:t>2</w:t>
            </w:r>
            <w:r w:rsidR="00BF71D6" w:rsidRPr="00BF71D6">
              <w:rPr>
                <w:rFonts w:ascii="Book Antiqua" w:hAnsi="Book Antiqua"/>
                <w:b/>
                <w:bCs/>
              </w:rPr>
              <w:t xml:space="preserve"> </w:t>
            </w:r>
            <w:r w:rsidR="00BF71D6" w:rsidRPr="00BF71D6">
              <w:rPr>
                <w:rFonts w:ascii="Book Antiqua" w:hAnsi="Book Antiqua" w:hint="eastAsia"/>
                <w:b/>
                <w:bCs/>
                <w:lang w:eastAsia="zh-CN"/>
              </w:rPr>
              <w:t>(</w:t>
            </w:r>
            <w:r w:rsidRPr="00BF71D6">
              <w:rPr>
                <w:rFonts w:ascii="Book Antiqua" w:hAnsi="Book Antiqua"/>
                <w:b/>
                <w:bCs/>
              </w:rPr>
              <w:t>mmHg</w:t>
            </w:r>
            <w:r w:rsidR="00BF71D6" w:rsidRPr="00BF71D6">
              <w:rPr>
                <w:rFonts w:ascii="Book Antiqua" w:hAnsi="Book Antiqua" w:hint="eastAsia"/>
                <w:b/>
                <w:bCs/>
                <w:lang w:eastAsia="zh-CN"/>
              </w:rPr>
              <w:t>)</w:t>
            </w:r>
          </w:p>
        </w:tc>
      </w:tr>
      <w:tr w:rsidR="00037E18" w:rsidRPr="00037E18" w14:paraId="051C4E31" w14:textId="77777777" w:rsidTr="00B064DB">
        <w:trPr>
          <w:trHeight w:val="370"/>
          <w:jc w:val="center"/>
        </w:trPr>
        <w:tc>
          <w:tcPr>
            <w:tcW w:w="1287" w:type="pct"/>
            <w:vMerge/>
            <w:tcBorders>
              <w:top w:val="nil"/>
              <w:bottom w:val="single" w:sz="4" w:space="0" w:color="auto"/>
            </w:tcBorders>
          </w:tcPr>
          <w:p w14:paraId="05E2AF65" w14:textId="77777777" w:rsidR="00037E18" w:rsidRPr="00BF71D6" w:rsidRDefault="00037E18" w:rsidP="00BF71D6">
            <w:pPr>
              <w:spacing w:line="360" w:lineRule="auto"/>
              <w:jc w:val="both"/>
              <w:rPr>
                <w:rFonts w:ascii="Book Antiqua" w:hAnsi="Book Antiqua"/>
                <w:b/>
                <w:bCs/>
              </w:rPr>
            </w:pPr>
          </w:p>
        </w:tc>
        <w:tc>
          <w:tcPr>
            <w:tcW w:w="413" w:type="pct"/>
            <w:vMerge/>
            <w:tcBorders>
              <w:top w:val="nil"/>
              <w:bottom w:val="single" w:sz="4" w:space="0" w:color="auto"/>
            </w:tcBorders>
          </w:tcPr>
          <w:p w14:paraId="646F71A2" w14:textId="77777777" w:rsidR="00037E18" w:rsidRPr="00BF71D6" w:rsidRDefault="00037E18" w:rsidP="00BF71D6">
            <w:pPr>
              <w:spacing w:line="360" w:lineRule="auto"/>
              <w:jc w:val="both"/>
              <w:rPr>
                <w:rFonts w:ascii="Book Antiqua" w:hAnsi="Book Antiqua"/>
                <w:b/>
                <w:bCs/>
              </w:rPr>
            </w:pPr>
          </w:p>
        </w:tc>
        <w:tc>
          <w:tcPr>
            <w:tcW w:w="825" w:type="pct"/>
            <w:tcBorders>
              <w:top w:val="single" w:sz="4" w:space="0" w:color="auto"/>
              <w:bottom w:val="single" w:sz="4" w:space="0" w:color="auto"/>
            </w:tcBorders>
          </w:tcPr>
          <w:p w14:paraId="226739AE" w14:textId="77777777" w:rsidR="00037E18" w:rsidRPr="00BF71D6" w:rsidRDefault="00037E18" w:rsidP="00BF71D6">
            <w:pPr>
              <w:spacing w:line="360" w:lineRule="auto"/>
              <w:jc w:val="both"/>
              <w:rPr>
                <w:rFonts w:ascii="Book Antiqua" w:hAnsi="Book Antiqua"/>
                <w:b/>
                <w:bCs/>
              </w:rPr>
            </w:pPr>
            <w:r w:rsidRPr="00BF71D6">
              <w:rPr>
                <w:rFonts w:ascii="Book Antiqua" w:hAnsi="Book Antiqua"/>
                <w:b/>
                <w:bCs/>
              </w:rPr>
              <w:t>Before intervention</w:t>
            </w:r>
          </w:p>
        </w:tc>
        <w:tc>
          <w:tcPr>
            <w:tcW w:w="825" w:type="pct"/>
            <w:tcBorders>
              <w:top w:val="single" w:sz="4" w:space="0" w:color="auto"/>
              <w:bottom w:val="single" w:sz="4" w:space="0" w:color="auto"/>
            </w:tcBorders>
          </w:tcPr>
          <w:p w14:paraId="6D1C9C47" w14:textId="77777777" w:rsidR="00037E18" w:rsidRPr="00BF71D6" w:rsidRDefault="00037E18" w:rsidP="00BF71D6">
            <w:pPr>
              <w:spacing w:line="360" w:lineRule="auto"/>
              <w:jc w:val="both"/>
              <w:rPr>
                <w:rFonts w:ascii="Book Antiqua" w:hAnsi="Book Antiqua"/>
                <w:b/>
                <w:bCs/>
              </w:rPr>
            </w:pPr>
            <w:r w:rsidRPr="00BF71D6">
              <w:rPr>
                <w:rFonts w:ascii="Book Antiqua" w:hAnsi="Book Antiqua"/>
                <w:b/>
                <w:bCs/>
              </w:rPr>
              <w:t xml:space="preserve"> After intervention</w:t>
            </w:r>
          </w:p>
        </w:tc>
        <w:tc>
          <w:tcPr>
            <w:tcW w:w="825" w:type="pct"/>
            <w:tcBorders>
              <w:top w:val="single" w:sz="4" w:space="0" w:color="auto"/>
              <w:bottom w:val="single" w:sz="4" w:space="0" w:color="auto"/>
            </w:tcBorders>
          </w:tcPr>
          <w:p w14:paraId="7DA44859" w14:textId="77777777" w:rsidR="00037E18" w:rsidRPr="00BF71D6" w:rsidRDefault="00037E18" w:rsidP="00BF71D6">
            <w:pPr>
              <w:spacing w:line="360" w:lineRule="auto"/>
              <w:jc w:val="both"/>
              <w:rPr>
                <w:rFonts w:ascii="Book Antiqua" w:hAnsi="Book Antiqua"/>
                <w:b/>
                <w:bCs/>
              </w:rPr>
            </w:pPr>
            <w:r w:rsidRPr="00BF71D6">
              <w:rPr>
                <w:rFonts w:ascii="Book Antiqua" w:hAnsi="Book Antiqua"/>
                <w:b/>
                <w:bCs/>
              </w:rPr>
              <w:t>Before intervention</w:t>
            </w:r>
          </w:p>
        </w:tc>
        <w:tc>
          <w:tcPr>
            <w:tcW w:w="825" w:type="pct"/>
            <w:tcBorders>
              <w:top w:val="single" w:sz="4" w:space="0" w:color="auto"/>
              <w:bottom w:val="single" w:sz="4" w:space="0" w:color="auto"/>
            </w:tcBorders>
          </w:tcPr>
          <w:p w14:paraId="22788894" w14:textId="77777777" w:rsidR="00037E18" w:rsidRPr="00BF71D6" w:rsidRDefault="00037E18" w:rsidP="00BF71D6">
            <w:pPr>
              <w:spacing w:line="360" w:lineRule="auto"/>
              <w:jc w:val="both"/>
              <w:rPr>
                <w:rFonts w:ascii="Book Antiqua" w:hAnsi="Book Antiqua"/>
                <w:b/>
                <w:bCs/>
              </w:rPr>
            </w:pPr>
            <w:r w:rsidRPr="00BF71D6">
              <w:rPr>
                <w:rFonts w:ascii="Book Antiqua" w:hAnsi="Book Antiqua"/>
                <w:b/>
                <w:bCs/>
              </w:rPr>
              <w:t>After intervention</w:t>
            </w:r>
          </w:p>
        </w:tc>
      </w:tr>
      <w:tr w:rsidR="00037E18" w:rsidRPr="00037E18" w14:paraId="66E6E66A" w14:textId="77777777" w:rsidTr="00B064DB">
        <w:trPr>
          <w:trHeight w:val="370"/>
          <w:jc w:val="center"/>
        </w:trPr>
        <w:tc>
          <w:tcPr>
            <w:tcW w:w="1287" w:type="pct"/>
            <w:tcBorders>
              <w:top w:val="single" w:sz="4" w:space="0" w:color="auto"/>
            </w:tcBorders>
            <w:noWrap/>
          </w:tcPr>
          <w:p w14:paraId="29F058A9" w14:textId="6A2955E1" w:rsidR="00037E18" w:rsidRPr="00037E18" w:rsidRDefault="00037E18">
            <w:pPr>
              <w:spacing w:line="360" w:lineRule="auto"/>
              <w:jc w:val="both"/>
              <w:rPr>
                <w:rFonts w:ascii="Book Antiqua" w:hAnsi="Book Antiqua"/>
              </w:rPr>
            </w:pPr>
            <w:r w:rsidRPr="00037E18">
              <w:rPr>
                <w:rFonts w:ascii="Book Antiqua" w:hAnsi="Book Antiqua"/>
              </w:rPr>
              <w:t>Refine</w:t>
            </w:r>
            <w:r w:rsidR="00B0480C">
              <w:rPr>
                <w:rFonts w:ascii="Book Antiqua" w:hAnsi="Book Antiqua"/>
              </w:rPr>
              <w:t>d care</w:t>
            </w:r>
          </w:p>
        </w:tc>
        <w:tc>
          <w:tcPr>
            <w:tcW w:w="413" w:type="pct"/>
            <w:tcBorders>
              <w:top w:val="single" w:sz="4" w:space="0" w:color="auto"/>
            </w:tcBorders>
          </w:tcPr>
          <w:p w14:paraId="04862157" w14:textId="77777777" w:rsidR="00037E18" w:rsidRPr="00037E18" w:rsidRDefault="00037E18" w:rsidP="00BF71D6">
            <w:pPr>
              <w:spacing w:line="360" w:lineRule="auto"/>
              <w:jc w:val="both"/>
              <w:rPr>
                <w:rFonts w:ascii="Book Antiqua" w:hAnsi="Book Antiqua"/>
              </w:rPr>
            </w:pPr>
            <w:r w:rsidRPr="00037E18">
              <w:rPr>
                <w:rFonts w:ascii="Book Antiqua" w:hAnsi="Book Antiqua"/>
              </w:rPr>
              <w:t>61</w:t>
            </w:r>
          </w:p>
        </w:tc>
        <w:tc>
          <w:tcPr>
            <w:tcW w:w="825" w:type="pct"/>
            <w:tcBorders>
              <w:top w:val="single" w:sz="4" w:space="0" w:color="auto"/>
            </w:tcBorders>
          </w:tcPr>
          <w:p w14:paraId="28B9C732" w14:textId="36601C0C" w:rsidR="00037E18" w:rsidRPr="00037E18" w:rsidRDefault="00037E18" w:rsidP="00BF71D6">
            <w:pPr>
              <w:spacing w:line="360" w:lineRule="auto"/>
              <w:jc w:val="both"/>
              <w:rPr>
                <w:rFonts w:ascii="Book Antiqua" w:hAnsi="Book Antiqua"/>
              </w:rPr>
            </w:pPr>
            <w:r w:rsidRPr="00037E18">
              <w:rPr>
                <w:rFonts w:ascii="Book Antiqua" w:hAnsi="Book Antiqua"/>
              </w:rPr>
              <w:t>58.6</w:t>
            </w:r>
            <w:r w:rsidR="00BF71D6">
              <w:rPr>
                <w:rFonts w:ascii="Book Antiqua" w:hAnsi="Book Antiqua"/>
              </w:rPr>
              <w:t xml:space="preserve"> </w:t>
            </w:r>
            <w:r w:rsidRPr="00037E18">
              <w:rPr>
                <w:rFonts w:ascii="Book Antiqua" w:hAnsi="Book Antiqua"/>
              </w:rPr>
              <w:t>±</w:t>
            </w:r>
            <w:r w:rsidR="00BF71D6">
              <w:rPr>
                <w:rFonts w:ascii="Book Antiqua" w:hAnsi="Book Antiqua"/>
              </w:rPr>
              <w:t xml:space="preserve"> </w:t>
            </w:r>
            <w:r w:rsidRPr="00037E18">
              <w:rPr>
                <w:rFonts w:ascii="Book Antiqua" w:hAnsi="Book Antiqua"/>
              </w:rPr>
              <w:t>5.0</w:t>
            </w:r>
          </w:p>
        </w:tc>
        <w:tc>
          <w:tcPr>
            <w:tcW w:w="825" w:type="pct"/>
            <w:tcBorders>
              <w:top w:val="single" w:sz="4" w:space="0" w:color="auto"/>
            </w:tcBorders>
          </w:tcPr>
          <w:p w14:paraId="7A1B92AA" w14:textId="2C5D1143" w:rsidR="00037E18" w:rsidRPr="00037E18" w:rsidRDefault="00037E18" w:rsidP="00BF71D6">
            <w:pPr>
              <w:spacing w:line="360" w:lineRule="auto"/>
              <w:jc w:val="both"/>
              <w:rPr>
                <w:rFonts w:ascii="Book Antiqua" w:hAnsi="Book Antiqua"/>
              </w:rPr>
            </w:pPr>
            <w:r w:rsidRPr="00037E18">
              <w:rPr>
                <w:rFonts w:ascii="Book Antiqua" w:hAnsi="Book Antiqua"/>
              </w:rPr>
              <w:t>85.2</w:t>
            </w:r>
            <w:r w:rsidR="00BF71D6">
              <w:rPr>
                <w:rFonts w:ascii="Book Antiqua" w:hAnsi="Book Antiqua"/>
              </w:rPr>
              <w:t xml:space="preserve"> </w:t>
            </w:r>
            <w:r w:rsidRPr="00037E18">
              <w:rPr>
                <w:rFonts w:ascii="Book Antiqua" w:hAnsi="Book Antiqua"/>
              </w:rPr>
              <w:t>±</w:t>
            </w:r>
            <w:r w:rsidR="00BF71D6">
              <w:rPr>
                <w:rFonts w:ascii="Book Antiqua" w:hAnsi="Book Antiqua"/>
              </w:rPr>
              <w:t xml:space="preserve"> </w:t>
            </w:r>
            <w:r w:rsidRPr="00037E18">
              <w:rPr>
                <w:rFonts w:ascii="Book Antiqua" w:hAnsi="Book Antiqua"/>
              </w:rPr>
              <w:t>6.1</w:t>
            </w:r>
            <w:r w:rsidR="00BF71D6">
              <w:rPr>
                <w:rFonts w:ascii="Book Antiqua" w:hAnsi="Book Antiqua"/>
                <w:vertAlign w:val="superscript"/>
              </w:rPr>
              <w:t>1</w:t>
            </w:r>
          </w:p>
        </w:tc>
        <w:tc>
          <w:tcPr>
            <w:tcW w:w="825" w:type="pct"/>
            <w:tcBorders>
              <w:top w:val="single" w:sz="4" w:space="0" w:color="auto"/>
            </w:tcBorders>
          </w:tcPr>
          <w:p w14:paraId="0ED68B3B" w14:textId="4B06986D" w:rsidR="00037E18" w:rsidRPr="00037E18" w:rsidRDefault="00037E18" w:rsidP="00BF71D6">
            <w:pPr>
              <w:spacing w:line="360" w:lineRule="auto"/>
              <w:jc w:val="both"/>
              <w:rPr>
                <w:rFonts w:ascii="Book Antiqua" w:hAnsi="Book Antiqua"/>
              </w:rPr>
            </w:pPr>
            <w:r w:rsidRPr="00037E18">
              <w:rPr>
                <w:rFonts w:ascii="Book Antiqua" w:hAnsi="Book Antiqua"/>
              </w:rPr>
              <w:t>58.2</w:t>
            </w:r>
            <w:r w:rsidR="00BF71D6">
              <w:rPr>
                <w:rFonts w:ascii="Book Antiqua" w:hAnsi="Book Antiqua"/>
              </w:rPr>
              <w:t xml:space="preserve"> </w:t>
            </w:r>
            <w:r w:rsidRPr="00037E18">
              <w:rPr>
                <w:rFonts w:ascii="Book Antiqua" w:hAnsi="Book Antiqua"/>
              </w:rPr>
              <w:t>±</w:t>
            </w:r>
            <w:r w:rsidR="00BF71D6">
              <w:rPr>
                <w:rFonts w:ascii="Book Antiqua" w:hAnsi="Book Antiqua"/>
              </w:rPr>
              <w:t xml:space="preserve"> </w:t>
            </w:r>
            <w:r w:rsidRPr="00037E18">
              <w:rPr>
                <w:rFonts w:ascii="Book Antiqua" w:hAnsi="Book Antiqua"/>
              </w:rPr>
              <w:t>6.1</w:t>
            </w:r>
          </w:p>
        </w:tc>
        <w:tc>
          <w:tcPr>
            <w:tcW w:w="825" w:type="pct"/>
            <w:tcBorders>
              <w:top w:val="single" w:sz="4" w:space="0" w:color="auto"/>
            </w:tcBorders>
          </w:tcPr>
          <w:p w14:paraId="57A8197E" w14:textId="101E576E" w:rsidR="00037E18" w:rsidRPr="00037E18" w:rsidRDefault="00037E18" w:rsidP="00BF71D6">
            <w:pPr>
              <w:spacing w:line="360" w:lineRule="auto"/>
              <w:jc w:val="both"/>
              <w:rPr>
                <w:rFonts w:ascii="Book Antiqua" w:hAnsi="Book Antiqua"/>
              </w:rPr>
            </w:pPr>
            <w:r w:rsidRPr="00037E18">
              <w:rPr>
                <w:rFonts w:ascii="Book Antiqua" w:hAnsi="Book Antiqua"/>
              </w:rPr>
              <w:t>42.9</w:t>
            </w:r>
            <w:r w:rsidR="00BF71D6">
              <w:rPr>
                <w:rFonts w:ascii="Book Antiqua" w:hAnsi="Book Antiqua"/>
              </w:rPr>
              <w:t xml:space="preserve"> </w:t>
            </w:r>
            <w:r w:rsidRPr="00037E18">
              <w:rPr>
                <w:rFonts w:ascii="Book Antiqua" w:hAnsi="Book Antiqua"/>
              </w:rPr>
              <w:t>±</w:t>
            </w:r>
            <w:r w:rsidR="00BF71D6">
              <w:rPr>
                <w:rFonts w:ascii="Book Antiqua" w:hAnsi="Book Antiqua"/>
              </w:rPr>
              <w:t xml:space="preserve"> </w:t>
            </w:r>
            <w:r w:rsidRPr="00037E18">
              <w:rPr>
                <w:rFonts w:ascii="Book Antiqua" w:hAnsi="Book Antiqua"/>
              </w:rPr>
              <w:t>4.7</w:t>
            </w:r>
            <w:r w:rsidR="00BF71D6">
              <w:rPr>
                <w:rFonts w:ascii="Book Antiqua" w:hAnsi="Book Antiqua"/>
                <w:vertAlign w:val="superscript"/>
              </w:rPr>
              <w:t>1</w:t>
            </w:r>
          </w:p>
        </w:tc>
      </w:tr>
      <w:tr w:rsidR="00037E18" w:rsidRPr="00037E18" w14:paraId="4B914DE8" w14:textId="77777777" w:rsidTr="00B064DB">
        <w:trPr>
          <w:trHeight w:val="370"/>
          <w:jc w:val="center"/>
        </w:trPr>
        <w:tc>
          <w:tcPr>
            <w:tcW w:w="1287" w:type="pct"/>
            <w:noWrap/>
          </w:tcPr>
          <w:p w14:paraId="43226313" w14:textId="4ED07BF1" w:rsidR="00037E18" w:rsidRPr="00037E18" w:rsidRDefault="003C36AA">
            <w:pPr>
              <w:spacing w:line="360" w:lineRule="auto"/>
              <w:jc w:val="both"/>
              <w:rPr>
                <w:rFonts w:ascii="Book Antiqua" w:hAnsi="Book Antiqua"/>
              </w:rPr>
            </w:pPr>
            <w:r>
              <w:rPr>
                <w:rFonts w:ascii="Book Antiqua" w:hAnsi="Book Antiqua"/>
              </w:rPr>
              <w:t>C</w:t>
            </w:r>
            <w:r w:rsidR="00037E18" w:rsidRPr="00037E18">
              <w:rPr>
                <w:rFonts w:ascii="Book Antiqua" w:hAnsi="Book Antiqua"/>
              </w:rPr>
              <w:t>ontrol</w:t>
            </w:r>
          </w:p>
        </w:tc>
        <w:tc>
          <w:tcPr>
            <w:tcW w:w="413" w:type="pct"/>
          </w:tcPr>
          <w:p w14:paraId="193F9F54" w14:textId="77777777" w:rsidR="00037E18" w:rsidRPr="00037E18" w:rsidRDefault="00037E18" w:rsidP="00BF71D6">
            <w:pPr>
              <w:spacing w:line="360" w:lineRule="auto"/>
              <w:jc w:val="both"/>
              <w:rPr>
                <w:rFonts w:ascii="Book Antiqua" w:hAnsi="Book Antiqua"/>
              </w:rPr>
            </w:pPr>
            <w:r w:rsidRPr="00037E18">
              <w:rPr>
                <w:rFonts w:ascii="Book Antiqua" w:hAnsi="Book Antiqua"/>
              </w:rPr>
              <w:t>59</w:t>
            </w:r>
          </w:p>
        </w:tc>
        <w:tc>
          <w:tcPr>
            <w:tcW w:w="825" w:type="pct"/>
          </w:tcPr>
          <w:p w14:paraId="38D021AC" w14:textId="5F7356DB" w:rsidR="00037E18" w:rsidRPr="00037E18" w:rsidRDefault="00037E18" w:rsidP="00BF71D6">
            <w:pPr>
              <w:spacing w:line="360" w:lineRule="auto"/>
              <w:jc w:val="both"/>
              <w:rPr>
                <w:rFonts w:ascii="Book Antiqua" w:hAnsi="Book Antiqua"/>
              </w:rPr>
            </w:pPr>
            <w:r w:rsidRPr="00037E18">
              <w:rPr>
                <w:rFonts w:ascii="Book Antiqua" w:hAnsi="Book Antiqua"/>
              </w:rPr>
              <w:t>58.3</w:t>
            </w:r>
            <w:r w:rsidR="00BF71D6">
              <w:rPr>
                <w:rFonts w:ascii="Book Antiqua" w:hAnsi="Book Antiqua"/>
              </w:rPr>
              <w:t xml:space="preserve"> </w:t>
            </w:r>
            <w:r w:rsidRPr="00037E18">
              <w:rPr>
                <w:rFonts w:ascii="Book Antiqua" w:hAnsi="Book Antiqua"/>
              </w:rPr>
              <w:t>±</w:t>
            </w:r>
            <w:r w:rsidR="00BF71D6">
              <w:rPr>
                <w:rFonts w:ascii="Book Antiqua" w:hAnsi="Book Antiqua"/>
              </w:rPr>
              <w:t xml:space="preserve"> </w:t>
            </w:r>
            <w:r w:rsidRPr="00037E18">
              <w:rPr>
                <w:rFonts w:ascii="Book Antiqua" w:hAnsi="Book Antiqua"/>
              </w:rPr>
              <w:t>5.7</w:t>
            </w:r>
          </w:p>
        </w:tc>
        <w:tc>
          <w:tcPr>
            <w:tcW w:w="825" w:type="pct"/>
          </w:tcPr>
          <w:p w14:paraId="23A89A41" w14:textId="279FD6CB" w:rsidR="00037E18" w:rsidRPr="00037E18" w:rsidRDefault="00037E18" w:rsidP="00BF71D6">
            <w:pPr>
              <w:spacing w:line="360" w:lineRule="auto"/>
              <w:jc w:val="both"/>
              <w:rPr>
                <w:rFonts w:ascii="Book Antiqua" w:hAnsi="Book Antiqua"/>
              </w:rPr>
            </w:pPr>
            <w:r w:rsidRPr="00037E18">
              <w:rPr>
                <w:rFonts w:ascii="Book Antiqua" w:hAnsi="Book Antiqua"/>
              </w:rPr>
              <w:t>83.4</w:t>
            </w:r>
            <w:r w:rsidR="00BF71D6">
              <w:rPr>
                <w:rFonts w:ascii="Book Antiqua" w:hAnsi="Book Antiqua"/>
              </w:rPr>
              <w:t xml:space="preserve"> </w:t>
            </w:r>
            <w:r w:rsidRPr="00037E18">
              <w:rPr>
                <w:rFonts w:ascii="Book Antiqua" w:hAnsi="Book Antiqua"/>
              </w:rPr>
              <w:t>±</w:t>
            </w:r>
            <w:r w:rsidR="00BF71D6">
              <w:rPr>
                <w:rFonts w:ascii="Book Antiqua" w:hAnsi="Book Antiqua"/>
              </w:rPr>
              <w:t xml:space="preserve"> </w:t>
            </w:r>
            <w:r w:rsidRPr="00037E18">
              <w:rPr>
                <w:rFonts w:ascii="Book Antiqua" w:hAnsi="Book Antiqua"/>
              </w:rPr>
              <w:t>6.8</w:t>
            </w:r>
            <w:r w:rsidR="00BF71D6">
              <w:rPr>
                <w:rFonts w:ascii="Book Antiqua" w:hAnsi="Book Antiqua"/>
                <w:vertAlign w:val="superscript"/>
              </w:rPr>
              <w:t>1</w:t>
            </w:r>
          </w:p>
        </w:tc>
        <w:tc>
          <w:tcPr>
            <w:tcW w:w="825" w:type="pct"/>
          </w:tcPr>
          <w:p w14:paraId="16327021" w14:textId="76B29565" w:rsidR="00037E18" w:rsidRPr="00037E18" w:rsidRDefault="00037E18" w:rsidP="00BF71D6">
            <w:pPr>
              <w:spacing w:line="360" w:lineRule="auto"/>
              <w:jc w:val="both"/>
              <w:rPr>
                <w:rFonts w:ascii="Book Antiqua" w:hAnsi="Book Antiqua"/>
              </w:rPr>
            </w:pPr>
            <w:r w:rsidRPr="00037E18">
              <w:rPr>
                <w:rFonts w:ascii="Book Antiqua" w:hAnsi="Book Antiqua"/>
              </w:rPr>
              <w:t>57.8</w:t>
            </w:r>
            <w:r w:rsidR="00BF71D6">
              <w:rPr>
                <w:rFonts w:ascii="Book Antiqua" w:hAnsi="Book Antiqua"/>
              </w:rPr>
              <w:t xml:space="preserve"> </w:t>
            </w:r>
            <w:r w:rsidRPr="00037E18">
              <w:rPr>
                <w:rFonts w:ascii="Book Antiqua" w:hAnsi="Book Antiqua"/>
              </w:rPr>
              <w:t>±</w:t>
            </w:r>
            <w:r w:rsidR="00BF71D6">
              <w:rPr>
                <w:rFonts w:ascii="Book Antiqua" w:hAnsi="Book Antiqua"/>
              </w:rPr>
              <w:t xml:space="preserve"> </w:t>
            </w:r>
            <w:r w:rsidRPr="00037E18">
              <w:rPr>
                <w:rFonts w:ascii="Book Antiqua" w:hAnsi="Book Antiqua"/>
              </w:rPr>
              <w:t>5.0</w:t>
            </w:r>
          </w:p>
        </w:tc>
        <w:tc>
          <w:tcPr>
            <w:tcW w:w="825" w:type="pct"/>
          </w:tcPr>
          <w:p w14:paraId="28046487" w14:textId="446AF212" w:rsidR="00037E18" w:rsidRPr="00037E18" w:rsidRDefault="00037E18" w:rsidP="00BF71D6">
            <w:pPr>
              <w:spacing w:line="360" w:lineRule="auto"/>
              <w:jc w:val="both"/>
              <w:rPr>
                <w:rFonts w:ascii="Book Antiqua" w:hAnsi="Book Antiqua"/>
              </w:rPr>
            </w:pPr>
            <w:r w:rsidRPr="00037E18">
              <w:rPr>
                <w:rFonts w:ascii="Book Antiqua" w:hAnsi="Book Antiqua"/>
              </w:rPr>
              <w:t>44.7</w:t>
            </w:r>
            <w:r w:rsidR="00BF71D6">
              <w:rPr>
                <w:rFonts w:ascii="Book Antiqua" w:hAnsi="Book Antiqua"/>
              </w:rPr>
              <w:t xml:space="preserve"> </w:t>
            </w:r>
            <w:r w:rsidRPr="00037E18">
              <w:rPr>
                <w:rFonts w:ascii="Book Antiqua" w:hAnsi="Book Antiqua"/>
              </w:rPr>
              <w:t>±</w:t>
            </w:r>
            <w:r w:rsidR="00BF71D6">
              <w:rPr>
                <w:rFonts w:ascii="Book Antiqua" w:hAnsi="Book Antiqua"/>
              </w:rPr>
              <w:t xml:space="preserve"> </w:t>
            </w:r>
            <w:r w:rsidRPr="00037E18">
              <w:rPr>
                <w:rFonts w:ascii="Book Antiqua" w:hAnsi="Book Antiqua"/>
              </w:rPr>
              <w:t>6.0</w:t>
            </w:r>
            <w:r w:rsidR="00BF71D6">
              <w:rPr>
                <w:rFonts w:ascii="Book Antiqua" w:hAnsi="Book Antiqua"/>
                <w:vertAlign w:val="superscript"/>
              </w:rPr>
              <w:t>1</w:t>
            </w:r>
          </w:p>
        </w:tc>
      </w:tr>
      <w:tr w:rsidR="00037E18" w:rsidRPr="00037E18" w14:paraId="013059B5" w14:textId="77777777" w:rsidTr="00B064DB">
        <w:trPr>
          <w:trHeight w:val="370"/>
          <w:jc w:val="center"/>
        </w:trPr>
        <w:tc>
          <w:tcPr>
            <w:tcW w:w="1287" w:type="pct"/>
            <w:noWrap/>
          </w:tcPr>
          <w:p w14:paraId="2066A655" w14:textId="77777777" w:rsidR="00037E18" w:rsidRPr="00931F21" w:rsidRDefault="00037E18" w:rsidP="00BF71D6">
            <w:pPr>
              <w:spacing w:line="360" w:lineRule="auto"/>
              <w:jc w:val="both"/>
              <w:rPr>
                <w:rFonts w:ascii="Book Antiqua" w:hAnsi="Book Antiqua"/>
                <w:i/>
                <w:iCs/>
              </w:rPr>
            </w:pPr>
            <w:r w:rsidRPr="00931F21">
              <w:rPr>
                <w:rFonts w:ascii="Book Antiqua" w:hAnsi="Book Antiqua"/>
                <w:i/>
                <w:iCs/>
              </w:rPr>
              <w:t>t</w:t>
            </w:r>
          </w:p>
        </w:tc>
        <w:tc>
          <w:tcPr>
            <w:tcW w:w="413" w:type="pct"/>
          </w:tcPr>
          <w:p w14:paraId="1D07D7AF" w14:textId="77777777" w:rsidR="00037E18" w:rsidRPr="00037E18" w:rsidRDefault="00037E18" w:rsidP="00BF71D6">
            <w:pPr>
              <w:spacing w:line="360" w:lineRule="auto"/>
              <w:jc w:val="both"/>
              <w:rPr>
                <w:rFonts w:ascii="Book Antiqua" w:hAnsi="Book Antiqua"/>
              </w:rPr>
            </w:pPr>
          </w:p>
        </w:tc>
        <w:tc>
          <w:tcPr>
            <w:tcW w:w="825" w:type="pct"/>
          </w:tcPr>
          <w:p w14:paraId="50EA0F05" w14:textId="14362989" w:rsidR="00037E18" w:rsidRPr="00037E18" w:rsidRDefault="00037E18" w:rsidP="00BF71D6">
            <w:pPr>
              <w:spacing w:line="360" w:lineRule="auto"/>
              <w:jc w:val="both"/>
              <w:rPr>
                <w:rFonts w:ascii="Book Antiqua" w:hAnsi="Book Antiqua"/>
                <w:lang w:eastAsia="zh-CN"/>
              </w:rPr>
            </w:pPr>
            <w:r w:rsidRPr="00037E18">
              <w:rPr>
                <w:rFonts w:ascii="Book Antiqua" w:hAnsi="Book Antiqua"/>
              </w:rPr>
              <w:t>0.307</w:t>
            </w:r>
          </w:p>
        </w:tc>
        <w:tc>
          <w:tcPr>
            <w:tcW w:w="825" w:type="pct"/>
          </w:tcPr>
          <w:p w14:paraId="3E4F005E" w14:textId="618F7D4F" w:rsidR="00037E18" w:rsidRPr="00037E18" w:rsidRDefault="00037E18" w:rsidP="00BF71D6">
            <w:pPr>
              <w:spacing w:line="360" w:lineRule="auto"/>
              <w:jc w:val="both"/>
              <w:rPr>
                <w:rFonts w:ascii="Book Antiqua" w:hAnsi="Book Antiqua"/>
                <w:lang w:eastAsia="zh-CN"/>
              </w:rPr>
            </w:pPr>
            <w:r w:rsidRPr="00037E18">
              <w:rPr>
                <w:rFonts w:ascii="Book Antiqua" w:hAnsi="Book Antiqua"/>
              </w:rPr>
              <w:t>1.527</w:t>
            </w:r>
          </w:p>
        </w:tc>
        <w:tc>
          <w:tcPr>
            <w:tcW w:w="825" w:type="pct"/>
          </w:tcPr>
          <w:p w14:paraId="77CDEFE9" w14:textId="617506B7" w:rsidR="00037E18" w:rsidRPr="00037E18" w:rsidRDefault="00037E18" w:rsidP="00BF71D6">
            <w:pPr>
              <w:spacing w:line="360" w:lineRule="auto"/>
              <w:jc w:val="both"/>
              <w:rPr>
                <w:rFonts w:ascii="Book Antiqua" w:hAnsi="Book Antiqua"/>
                <w:lang w:eastAsia="zh-CN"/>
              </w:rPr>
            </w:pPr>
            <w:r w:rsidRPr="00037E18">
              <w:rPr>
                <w:rFonts w:ascii="Book Antiqua" w:hAnsi="Book Antiqua"/>
              </w:rPr>
              <w:t>0.392</w:t>
            </w:r>
          </w:p>
        </w:tc>
        <w:tc>
          <w:tcPr>
            <w:tcW w:w="825" w:type="pct"/>
          </w:tcPr>
          <w:p w14:paraId="3279AEB6" w14:textId="5A4239B1" w:rsidR="00037E18" w:rsidRPr="00037E18" w:rsidRDefault="00037E18" w:rsidP="00BF71D6">
            <w:pPr>
              <w:spacing w:line="360" w:lineRule="auto"/>
              <w:jc w:val="both"/>
              <w:rPr>
                <w:rFonts w:ascii="Book Antiqua" w:hAnsi="Book Antiqua"/>
                <w:lang w:eastAsia="zh-CN"/>
              </w:rPr>
            </w:pPr>
            <w:r w:rsidRPr="00037E18">
              <w:rPr>
                <w:rFonts w:ascii="Book Antiqua" w:hAnsi="Book Antiqua"/>
              </w:rPr>
              <w:t>-1.833</w:t>
            </w:r>
          </w:p>
        </w:tc>
      </w:tr>
      <w:tr w:rsidR="00037E18" w:rsidRPr="00037E18" w14:paraId="341E531E" w14:textId="77777777" w:rsidTr="00B064DB">
        <w:trPr>
          <w:trHeight w:val="370"/>
          <w:jc w:val="center"/>
        </w:trPr>
        <w:tc>
          <w:tcPr>
            <w:tcW w:w="1287" w:type="pct"/>
            <w:noWrap/>
          </w:tcPr>
          <w:p w14:paraId="36EE2336" w14:textId="4F21209F" w:rsidR="00037E18" w:rsidRPr="00037E18" w:rsidRDefault="00037E18" w:rsidP="00BF71D6">
            <w:pPr>
              <w:spacing w:line="360" w:lineRule="auto"/>
              <w:jc w:val="both"/>
              <w:rPr>
                <w:rFonts w:ascii="Book Antiqua" w:hAnsi="Book Antiqua"/>
              </w:rPr>
            </w:pPr>
            <w:r w:rsidRPr="00BF71D6">
              <w:rPr>
                <w:rFonts w:ascii="Book Antiqua" w:hAnsi="Book Antiqua"/>
                <w:i/>
                <w:iCs/>
              </w:rPr>
              <w:t>P</w:t>
            </w:r>
            <w:r w:rsidR="00BF71D6">
              <w:rPr>
                <w:rFonts w:ascii="Book Antiqua" w:hAnsi="Book Antiqua"/>
              </w:rPr>
              <w:t xml:space="preserve"> value</w:t>
            </w:r>
          </w:p>
        </w:tc>
        <w:tc>
          <w:tcPr>
            <w:tcW w:w="413" w:type="pct"/>
          </w:tcPr>
          <w:p w14:paraId="68C999C5" w14:textId="2020CE14" w:rsidR="00037E18" w:rsidRPr="00037E18" w:rsidRDefault="00037E18" w:rsidP="00BF71D6">
            <w:pPr>
              <w:spacing w:line="360" w:lineRule="auto"/>
              <w:jc w:val="both"/>
              <w:rPr>
                <w:rFonts w:ascii="Book Antiqua" w:hAnsi="Book Antiqua"/>
              </w:rPr>
            </w:pPr>
          </w:p>
        </w:tc>
        <w:tc>
          <w:tcPr>
            <w:tcW w:w="825" w:type="pct"/>
          </w:tcPr>
          <w:p w14:paraId="191D06FE" w14:textId="6C870E22" w:rsidR="00037E18" w:rsidRPr="00037E18" w:rsidRDefault="00037E18" w:rsidP="00BF71D6">
            <w:pPr>
              <w:spacing w:line="360" w:lineRule="auto"/>
              <w:jc w:val="both"/>
              <w:rPr>
                <w:rFonts w:ascii="Book Antiqua" w:hAnsi="Book Antiqua"/>
                <w:lang w:eastAsia="zh-CN"/>
              </w:rPr>
            </w:pPr>
            <w:r w:rsidRPr="00037E18">
              <w:rPr>
                <w:rFonts w:ascii="Book Antiqua" w:hAnsi="Book Antiqua"/>
              </w:rPr>
              <w:t>0.760</w:t>
            </w:r>
          </w:p>
        </w:tc>
        <w:tc>
          <w:tcPr>
            <w:tcW w:w="825" w:type="pct"/>
          </w:tcPr>
          <w:p w14:paraId="09A1EB62" w14:textId="58C72FF1" w:rsidR="00037E18" w:rsidRPr="00037E18" w:rsidRDefault="00037E18" w:rsidP="00BF71D6">
            <w:pPr>
              <w:spacing w:line="360" w:lineRule="auto"/>
              <w:jc w:val="both"/>
              <w:rPr>
                <w:rFonts w:ascii="Book Antiqua" w:hAnsi="Book Antiqua"/>
                <w:lang w:eastAsia="zh-CN"/>
              </w:rPr>
            </w:pPr>
            <w:r w:rsidRPr="00037E18">
              <w:rPr>
                <w:rFonts w:ascii="Book Antiqua" w:hAnsi="Book Antiqua"/>
              </w:rPr>
              <w:t>0.129</w:t>
            </w:r>
          </w:p>
        </w:tc>
        <w:tc>
          <w:tcPr>
            <w:tcW w:w="825" w:type="pct"/>
          </w:tcPr>
          <w:p w14:paraId="23CFCF6B" w14:textId="55D4D826" w:rsidR="00037E18" w:rsidRPr="00037E18" w:rsidRDefault="00037E18" w:rsidP="00BF71D6">
            <w:pPr>
              <w:spacing w:line="360" w:lineRule="auto"/>
              <w:jc w:val="both"/>
              <w:rPr>
                <w:rFonts w:ascii="Book Antiqua" w:hAnsi="Book Antiqua"/>
                <w:lang w:eastAsia="zh-CN"/>
              </w:rPr>
            </w:pPr>
            <w:r w:rsidRPr="00037E18">
              <w:rPr>
                <w:rFonts w:ascii="Book Antiqua" w:hAnsi="Book Antiqua"/>
              </w:rPr>
              <w:t>0.696</w:t>
            </w:r>
          </w:p>
        </w:tc>
        <w:tc>
          <w:tcPr>
            <w:tcW w:w="825" w:type="pct"/>
          </w:tcPr>
          <w:p w14:paraId="7654F3EA" w14:textId="7CE437EB" w:rsidR="00037E18" w:rsidRPr="00037E18" w:rsidRDefault="00037E18" w:rsidP="00BF71D6">
            <w:pPr>
              <w:spacing w:line="360" w:lineRule="auto"/>
              <w:jc w:val="both"/>
              <w:rPr>
                <w:rFonts w:ascii="Book Antiqua" w:hAnsi="Book Antiqua"/>
                <w:lang w:eastAsia="zh-CN"/>
              </w:rPr>
            </w:pPr>
            <w:r w:rsidRPr="00037E18">
              <w:rPr>
                <w:rFonts w:ascii="Book Antiqua" w:hAnsi="Book Antiqua"/>
              </w:rPr>
              <w:t>0.069</w:t>
            </w:r>
          </w:p>
        </w:tc>
      </w:tr>
    </w:tbl>
    <w:p w14:paraId="0A676A29" w14:textId="482A7EC1" w:rsidR="00037E18" w:rsidRPr="00931F21" w:rsidRDefault="00BF71D6" w:rsidP="00037E18">
      <w:pPr>
        <w:spacing w:line="360" w:lineRule="auto"/>
        <w:jc w:val="both"/>
        <w:rPr>
          <w:rFonts w:ascii="Book Antiqua" w:hAnsi="Book Antiqua"/>
          <w:lang w:eastAsia="zh-CN"/>
        </w:rPr>
      </w:pPr>
      <w:proofErr w:type="gramStart"/>
      <w:r w:rsidRPr="00BF71D6">
        <w:rPr>
          <w:rFonts w:ascii="Book Antiqua" w:hAnsi="Book Antiqua"/>
          <w:vertAlign w:val="superscript"/>
        </w:rPr>
        <w:t>1</w:t>
      </w:r>
      <w:r w:rsidR="00037E18" w:rsidRPr="00037E18">
        <w:rPr>
          <w:rFonts w:ascii="Book Antiqua" w:hAnsi="Book Antiqua"/>
        </w:rPr>
        <w:t>Compared with this group before intervention</w:t>
      </w:r>
      <w:r w:rsidR="00B0480C">
        <w:rPr>
          <w:rFonts w:ascii="Book Antiqua" w:hAnsi="Book Antiqua"/>
        </w:rPr>
        <w:t>,</w:t>
      </w:r>
      <w:r>
        <w:rPr>
          <w:rFonts w:ascii="Book Antiqua" w:hAnsi="Book Antiqua"/>
          <w:vertAlign w:val="superscript"/>
        </w:rPr>
        <w:t xml:space="preserve"> </w:t>
      </w:r>
      <w:r w:rsidR="00037E18" w:rsidRPr="00BF71D6">
        <w:rPr>
          <w:rFonts w:ascii="Book Antiqua" w:hAnsi="Book Antiqua"/>
          <w:i/>
          <w:iCs/>
        </w:rPr>
        <w:t>P</w:t>
      </w:r>
      <w:r>
        <w:rPr>
          <w:rFonts w:ascii="Book Antiqua" w:hAnsi="Book Antiqua"/>
        </w:rPr>
        <w:t xml:space="preserve"> </w:t>
      </w:r>
      <w:r w:rsidR="00037E18" w:rsidRPr="00037E18">
        <w:rPr>
          <w:rFonts w:ascii="Book Antiqua" w:hAnsi="Book Antiqua"/>
        </w:rPr>
        <w:t>&lt;</w:t>
      </w:r>
      <w:r>
        <w:rPr>
          <w:rFonts w:ascii="Book Antiqua" w:hAnsi="Book Antiqua"/>
        </w:rPr>
        <w:t xml:space="preserve"> </w:t>
      </w:r>
      <w:r w:rsidR="00037E18" w:rsidRPr="00037E18">
        <w:rPr>
          <w:rFonts w:ascii="Book Antiqua" w:hAnsi="Book Antiqua"/>
        </w:rPr>
        <w:t>0.05</w:t>
      </w:r>
      <w:r w:rsidR="00055ACF">
        <w:rPr>
          <w:rFonts w:ascii="Book Antiqua" w:hAnsi="Book Antiqua"/>
        </w:rPr>
        <w:t>.</w:t>
      </w:r>
      <w:proofErr w:type="gramEnd"/>
    </w:p>
    <w:p w14:paraId="083BA00F" w14:textId="2F2FB946" w:rsidR="00037E18" w:rsidRPr="00E27528" w:rsidRDefault="00037E18" w:rsidP="00037E18">
      <w:pPr>
        <w:spacing w:line="360" w:lineRule="auto"/>
        <w:jc w:val="both"/>
        <w:rPr>
          <w:rFonts w:ascii="Book Antiqua" w:hAnsi="Book Antiqua"/>
          <w:b/>
          <w:bCs/>
          <w:lang w:eastAsia="zh-CN"/>
        </w:rPr>
      </w:pPr>
      <w:r w:rsidRPr="00037E18">
        <w:rPr>
          <w:rFonts w:ascii="Book Antiqua" w:hAnsi="Book Antiqua"/>
        </w:rPr>
        <w:br w:type="page"/>
      </w:r>
      <w:r w:rsidRPr="00E27528">
        <w:rPr>
          <w:rFonts w:ascii="Book Antiqua" w:hAnsi="Book Antiqua"/>
          <w:b/>
          <w:bCs/>
        </w:rPr>
        <w:lastRenderedPageBreak/>
        <w:t xml:space="preserve">Table 4 </w:t>
      </w:r>
      <w:r w:rsidR="00B0480C">
        <w:rPr>
          <w:rFonts w:ascii="Book Antiqua" w:hAnsi="Book Antiqua"/>
          <w:b/>
          <w:bCs/>
        </w:rPr>
        <w:t>C</w:t>
      </w:r>
      <w:r w:rsidR="00B0480C" w:rsidRPr="00E27528">
        <w:rPr>
          <w:rFonts w:ascii="Book Antiqua" w:hAnsi="Book Antiqua"/>
          <w:b/>
          <w:bCs/>
        </w:rPr>
        <w:t xml:space="preserve">omparison </w:t>
      </w:r>
      <w:r w:rsidRPr="00E27528">
        <w:rPr>
          <w:rFonts w:ascii="Book Antiqua" w:hAnsi="Book Antiqua"/>
          <w:b/>
          <w:bCs/>
        </w:rPr>
        <w:t xml:space="preserve">of </w:t>
      </w:r>
      <w:r w:rsidR="0006094D" w:rsidRPr="0006094D">
        <w:rPr>
          <w:rFonts w:ascii="Book Antiqua" w:eastAsia="Book Antiqua" w:hAnsi="Book Antiqua" w:cs="Book Antiqua"/>
          <w:b/>
          <w:bCs/>
          <w:color w:val="000000"/>
        </w:rPr>
        <w:t>medical research council</w:t>
      </w:r>
      <w:r w:rsidRPr="00E27528">
        <w:rPr>
          <w:rFonts w:ascii="Book Antiqua" w:hAnsi="Book Antiqua"/>
          <w:b/>
          <w:bCs/>
        </w:rPr>
        <w:t xml:space="preserve"> scores between the two groups</w:t>
      </w:r>
      <w:r w:rsidR="005D2890" w:rsidRPr="00E27528">
        <w:rPr>
          <w:rFonts w:ascii="Book Antiqua" w:hAnsi="Book Antiqua"/>
          <w:b/>
          <w:bCs/>
        </w:rPr>
        <w:t xml:space="preserve"> </w:t>
      </w:r>
      <w:r w:rsidR="00931F21" w:rsidRPr="00E27528">
        <w:rPr>
          <w:rFonts w:ascii="Book Antiqua" w:hAnsi="Book Antiqua" w:hint="eastAsia"/>
          <w:b/>
          <w:bCs/>
          <w:lang w:eastAsia="zh-CN"/>
        </w:rPr>
        <w:t>(</w:t>
      </w:r>
      <w:r w:rsidR="00931F21">
        <w:rPr>
          <w:rFonts w:ascii="Book Antiqua" w:hAnsi="Book Antiqua"/>
          <w:b/>
          <w:bCs/>
          <w:iCs/>
        </w:rPr>
        <w:t xml:space="preserve">mean </w:t>
      </w:r>
      <w:r w:rsidR="00931F21" w:rsidRPr="00E27528">
        <w:rPr>
          <w:rFonts w:ascii="Book Antiqua" w:hAnsi="Book Antiqua"/>
          <w:b/>
          <w:bCs/>
        </w:rPr>
        <w:t xml:space="preserve">± </w:t>
      </w:r>
      <w:r w:rsidR="00931F21">
        <w:rPr>
          <w:rFonts w:ascii="Book Antiqua" w:hAnsi="Book Antiqua"/>
          <w:b/>
          <w:bCs/>
        </w:rPr>
        <w:t>SD</w:t>
      </w:r>
      <w:r w:rsidR="00931F21" w:rsidRPr="00E27528">
        <w:rPr>
          <w:rFonts w:ascii="Book Antiqua" w:hAnsi="Book Antiqua" w:hint="eastAsia"/>
          <w:b/>
          <w:bCs/>
          <w:lang w:eastAsia="zh-CN"/>
        </w:rPr>
        <w:t>)</w:t>
      </w:r>
    </w:p>
    <w:tbl>
      <w:tblPr>
        <w:tblW w:w="5000" w:type="pct"/>
        <w:tblBorders>
          <w:top w:val="single" w:sz="4" w:space="0" w:color="auto"/>
          <w:bottom w:val="single" w:sz="4" w:space="0" w:color="auto"/>
        </w:tblBorders>
        <w:tblLook w:val="0000" w:firstRow="0" w:lastRow="0" w:firstColumn="0" w:lastColumn="0" w:noHBand="0" w:noVBand="0"/>
      </w:tblPr>
      <w:tblGrid>
        <w:gridCol w:w="1875"/>
        <w:gridCol w:w="887"/>
        <w:gridCol w:w="2034"/>
        <w:gridCol w:w="2034"/>
        <w:gridCol w:w="1398"/>
        <w:gridCol w:w="1348"/>
      </w:tblGrid>
      <w:tr w:rsidR="00037E18" w:rsidRPr="00037E18" w14:paraId="76033F00" w14:textId="77777777" w:rsidTr="009964AA">
        <w:trPr>
          <w:trHeight w:val="312"/>
        </w:trPr>
        <w:tc>
          <w:tcPr>
            <w:tcW w:w="979" w:type="pct"/>
            <w:vMerge w:val="restart"/>
            <w:tcBorders>
              <w:top w:val="single" w:sz="4" w:space="0" w:color="auto"/>
              <w:bottom w:val="single" w:sz="4" w:space="0" w:color="auto"/>
            </w:tcBorders>
            <w:noWrap/>
          </w:tcPr>
          <w:p w14:paraId="72780AAE" w14:textId="77777777" w:rsidR="00037E18" w:rsidRPr="00E27528" w:rsidRDefault="00037E18" w:rsidP="005D2890">
            <w:pPr>
              <w:spacing w:line="360" w:lineRule="auto"/>
              <w:jc w:val="both"/>
              <w:rPr>
                <w:rFonts w:ascii="Book Antiqua" w:hAnsi="Book Antiqua"/>
                <w:b/>
                <w:bCs/>
              </w:rPr>
            </w:pPr>
            <w:r w:rsidRPr="00E27528">
              <w:rPr>
                <w:rFonts w:ascii="Book Antiqua" w:hAnsi="Book Antiqua"/>
                <w:b/>
                <w:bCs/>
              </w:rPr>
              <w:t>Group</w:t>
            </w:r>
          </w:p>
        </w:tc>
        <w:tc>
          <w:tcPr>
            <w:tcW w:w="463" w:type="pct"/>
            <w:vMerge w:val="restart"/>
            <w:tcBorders>
              <w:top w:val="single" w:sz="4" w:space="0" w:color="auto"/>
              <w:bottom w:val="single" w:sz="4" w:space="0" w:color="auto"/>
            </w:tcBorders>
          </w:tcPr>
          <w:p w14:paraId="023EAE00" w14:textId="77777777" w:rsidR="00037E18" w:rsidRPr="00E27528" w:rsidRDefault="00037E18" w:rsidP="005D2890">
            <w:pPr>
              <w:spacing w:line="360" w:lineRule="auto"/>
              <w:jc w:val="both"/>
              <w:rPr>
                <w:rFonts w:ascii="Book Antiqua" w:hAnsi="Book Antiqua"/>
                <w:b/>
                <w:bCs/>
                <w:i/>
                <w:iCs/>
              </w:rPr>
            </w:pPr>
            <w:r w:rsidRPr="00E27528">
              <w:rPr>
                <w:rFonts w:ascii="Book Antiqua" w:hAnsi="Book Antiqua"/>
                <w:b/>
                <w:bCs/>
                <w:i/>
                <w:iCs/>
              </w:rPr>
              <w:t>n</w:t>
            </w:r>
          </w:p>
        </w:tc>
        <w:tc>
          <w:tcPr>
            <w:tcW w:w="2124" w:type="pct"/>
            <w:gridSpan w:val="2"/>
            <w:tcBorders>
              <w:top w:val="single" w:sz="4" w:space="0" w:color="auto"/>
              <w:bottom w:val="single" w:sz="4" w:space="0" w:color="auto"/>
            </w:tcBorders>
          </w:tcPr>
          <w:p w14:paraId="39A5E1FC" w14:textId="77777777" w:rsidR="00037E18" w:rsidRPr="00E27528" w:rsidRDefault="00037E18" w:rsidP="005D2890">
            <w:pPr>
              <w:spacing w:line="360" w:lineRule="auto"/>
              <w:jc w:val="both"/>
              <w:rPr>
                <w:rFonts w:ascii="Book Antiqua" w:hAnsi="Book Antiqua"/>
                <w:b/>
                <w:bCs/>
              </w:rPr>
            </w:pPr>
            <w:r w:rsidRPr="00E27528">
              <w:rPr>
                <w:rFonts w:ascii="Book Antiqua" w:hAnsi="Book Antiqua"/>
                <w:b/>
                <w:bCs/>
              </w:rPr>
              <w:t>MRC</w:t>
            </w:r>
          </w:p>
        </w:tc>
        <w:tc>
          <w:tcPr>
            <w:tcW w:w="730" w:type="pct"/>
            <w:vMerge w:val="restart"/>
            <w:tcBorders>
              <w:top w:val="single" w:sz="4" w:space="0" w:color="auto"/>
              <w:bottom w:val="single" w:sz="4" w:space="0" w:color="auto"/>
            </w:tcBorders>
          </w:tcPr>
          <w:p w14:paraId="2BDB4BEE" w14:textId="77777777" w:rsidR="00037E18" w:rsidRPr="00055ACF" w:rsidRDefault="00037E18" w:rsidP="005D2890">
            <w:pPr>
              <w:spacing w:line="360" w:lineRule="auto"/>
              <w:jc w:val="both"/>
              <w:rPr>
                <w:rFonts w:ascii="Book Antiqua" w:hAnsi="Book Antiqua"/>
                <w:b/>
                <w:bCs/>
                <w:i/>
              </w:rPr>
            </w:pPr>
            <w:r w:rsidRPr="00055ACF">
              <w:rPr>
                <w:rFonts w:ascii="Book Antiqua" w:hAnsi="Book Antiqua"/>
                <w:b/>
                <w:bCs/>
                <w:i/>
              </w:rPr>
              <w:t>t</w:t>
            </w:r>
          </w:p>
        </w:tc>
        <w:tc>
          <w:tcPr>
            <w:tcW w:w="705" w:type="pct"/>
            <w:vMerge w:val="restart"/>
            <w:tcBorders>
              <w:top w:val="single" w:sz="4" w:space="0" w:color="auto"/>
              <w:bottom w:val="single" w:sz="4" w:space="0" w:color="auto"/>
            </w:tcBorders>
          </w:tcPr>
          <w:p w14:paraId="16FCA99A" w14:textId="1E3518EB" w:rsidR="00037E18" w:rsidRPr="00E27528" w:rsidRDefault="00037E18" w:rsidP="005D2890">
            <w:pPr>
              <w:spacing w:line="360" w:lineRule="auto"/>
              <w:jc w:val="both"/>
              <w:rPr>
                <w:rFonts w:ascii="Book Antiqua" w:hAnsi="Book Antiqua"/>
                <w:b/>
                <w:bCs/>
              </w:rPr>
            </w:pPr>
            <w:r w:rsidRPr="00E27528">
              <w:rPr>
                <w:rFonts w:ascii="Book Antiqua" w:hAnsi="Book Antiqua"/>
                <w:b/>
                <w:bCs/>
                <w:i/>
                <w:iCs/>
              </w:rPr>
              <w:t>P</w:t>
            </w:r>
            <w:r w:rsidR="00E27528" w:rsidRPr="00E27528">
              <w:rPr>
                <w:rFonts w:ascii="Book Antiqua" w:hAnsi="Book Antiqua"/>
                <w:b/>
                <w:bCs/>
              </w:rPr>
              <w:t xml:space="preserve"> value</w:t>
            </w:r>
          </w:p>
        </w:tc>
      </w:tr>
      <w:tr w:rsidR="00037E18" w:rsidRPr="00037E18" w14:paraId="451AA257" w14:textId="77777777" w:rsidTr="009964AA">
        <w:trPr>
          <w:trHeight w:val="312"/>
        </w:trPr>
        <w:tc>
          <w:tcPr>
            <w:tcW w:w="979" w:type="pct"/>
            <w:vMerge/>
            <w:tcBorders>
              <w:top w:val="nil"/>
              <w:bottom w:val="single" w:sz="4" w:space="0" w:color="auto"/>
            </w:tcBorders>
          </w:tcPr>
          <w:p w14:paraId="7594DCD5" w14:textId="77777777" w:rsidR="00037E18" w:rsidRPr="00E27528" w:rsidRDefault="00037E18" w:rsidP="005D2890">
            <w:pPr>
              <w:spacing w:line="360" w:lineRule="auto"/>
              <w:jc w:val="both"/>
              <w:rPr>
                <w:rFonts w:ascii="Book Antiqua" w:hAnsi="Book Antiqua"/>
                <w:b/>
                <w:bCs/>
              </w:rPr>
            </w:pPr>
          </w:p>
        </w:tc>
        <w:tc>
          <w:tcPr>
            <w:tcW w:w="463" w:type="pct"/>
            <w:vMerge/>
            <w:tcBorders>
              <w:top w:val="nil"/>
              <w:bottom w:val="single" w:sz="4" w:space="0" w:color="auto"/>
            </w:tcBorders>
          </w:tcPr>
          <w:p w14:paraId="6AE8BEB4" w14:textId="77777777" w:rsidR="00037E18" w:rsidRPr="00E27528" w:rsidRDefault="00037E18" w:rsidP="005D2890">
            <w:pPr>
              <w:spacing w:line="360" w:lineRule="auto"/>
              <w:jc w:val="both"/>
              <w:rPr>
                <w:rFonts w:ascii="Book Antiqua" w:hAnsi="Book Antiqua"/>
                <w:b/>
                <w:bCs/>
              </w:rPr>
            </w:pPr>
          </w:p>
        </w:tc>
        <w:tc>
          <w:tcPr>
            <w:tcW w:w="1062" w:type="pct"/>
            <w:tcBorders>
              <w:top w:val="single" w:sz="4" w:space="0" w:color="auto"/>
              <w:bottom w:val="single" w:sz="4" w:space="0" w:color="auto"/>
            </w:tcBorders>
          </w:tcPr>
          <w:p w14:paraId="7DE8EBCF" w14:textId="77777777" w:rsidR="00037E18" w:rsidRPr="00E27528" w:rsidRDefault="00037E18" w:rsidP="005D2890">
            <w:pPr>
              <w:spacing w:line="360" w:lineRule="auto"/>
              <w:jc w:val="both"/>
              <w:rPr>
                <w:rFonts w:ascii="Book Antiqua" w:hAnsi="Book Antiqua"/>
                <w:b/>
                <w:bCs/>
              </w:rPr>
            </w:pPr>
            <w:r w:rsidRPr="00E27528">
              <w:rPr>
                <w:rFonts w:ascii="Book Antiqua" w:hAnsi="Book Antiqua"/>
                <w:b/>
                <w:bCs/>
              </w:rPr>
              <w:t>Before intervention</w:t>
            </w:r>
          </w:p>
        </w:tc>
        <w:tc>
          <w:tcPr>
            <w:tcW w:w="1062" w:type="pct"/>
            <w:tcBorders>
              <w:top w:val="single" w:sz="4" w:space="0" w:color="auto"/>
              <w:bottom w:val="single" w:sz="4" w:space="0" w:color="auto"/>
            </w:tcBorders>
          </w:tcPr>
          <w:p w14:paraId="6BAB5E1B" w14:textId="6D80C8B5" w:rsidR="00037E18" w:rsidRPr="00E27528" w:rsidRDefault="00037E18" w:rsidP="005D2890">
            <w:pPr>
              <w:spacing w:line="360" w:lineRule="auto"/>
              <w:jc w:val="both"/>
              <w:rPr>
                <w:rFonts w:ascii="Book Antiqua" w:hAnsi="Book Antiqua"/>
                <w:b/>
                <w:bCs/>
              </w:rPr>
            </w:pPr>
            <w:r w:rsidRPr="00E27528">
              <w:rPr>
                <w:rFonts w:ascii="Book Antiqua" w:hAnsi="Book Antiqua"/>
                <w:b/>
                <w:bCs/>
              </w:rPr>
              <w:t>After intervention</w:t>
            </w:r>
          </w:p>
        </w:tc>
        <w:tc>
          <w:tcPr>
            <w:tcW w:w="730" w:type="pct"/>
            <w:vMerge/>
            <w:tcBorders>
              <w:top w:val="single" w:sz="4" w:space="0" w:color="auto"/>
              <w:bottom w:val="single" w:sz="4" w:space="0" w:color="auto"/>
            </w:tcBorders>
          </w:tcPr>
          <w:p w14:paraId="28462008" w14:textId="77777777" w:rsidR="00037E18" w:rsidRPr="00037E18" w:rsidRDefault="00037E18" w:rsidP="005D2890">
            <w:pPr>
              <w:spacing w:line="360" w:lineRule="auto"/>
              <w:jc w:val="both"/>
              <w:rPr>
                <w:rFonts w:ascii="Book Antiqua" w:hAnsi="Book Antiqua"/>
              </w:rPr>
            </w:pPr>
          </w:p>
        </w:tc>
        <w:tc>
          <w:tcPr>
            <w:tcW w:w="705" w:type="pct"/>
            <w:vMerge/>
            <w:tcBorders>
              <w:top w:val="single" w:sz="4" w:space="0" w:color="auto"/>
              <w:bottom w:val="single" w:sz="4" w:space="0" w:color="auto"/>
            </w:tcBorders>
          </w:tcPr>
          <w:p w14:paraId="25478DE0" w14:textId="77777777" w:rsidR="00037E18" w:rsidRPr="00037E18" w:rsidRDefault="00037E18" w:rsidP="005D2890">
            <w:pPr>
              <w:spacing w:line="360" w:lineRule="auto"/>
              <w:jc w:val="both"/>
              <w:rPr>
                <w:rFonts w:ascii="Book Antiqua" w:hAnsi="Book Antiqua"/>
              </w:rPr>
            </w:pPr>
          </w:p>
        </w:tc>
      </w:tr>
      <w:tr w:rsidR="00037E18" w:rsidRPr="00037E18" w14:paraId="53C4BBD7" w14:textId="77777777" w:rsidTr="00055ACF">
        <w:trPr>
          <w:trHeight w:val="347"/>
        </w:trPr>
        <w:tc>
          <w:tcPr>
            <w:tcW w:w="979" w:type="pct"/>
            <w:tcBorders>
              <w:top w:val="single" w:sz="4" w:space="0" w:color="auto"/>
            </w:tcBorders>
            <w:noWrap/>
          </w:tcPr>
          <w:p w14:paraId="29D2C6E3" w14:textId="54E37B69" w:rsidR="00037E18" w:rsidRPr="00037E18" w:rsidRDefault="00037E18">
            <w:pPr>
              <w:spacing w:line="360" w:lineRule="auto"/>
              <w:jc w:val="both"/>
              <w:rPr>
                <w:rFonts w:ascii="Book Antiqua" w:hAnsi="Book Antiqua"/>
              </w:rPr>
            </w:pPr>
            <w:r w:rsidRPr="00037E18">
              <w:rPr>
                <w:rFonts w:ascii="Book Antiqua" w:hAnsi="Book Antiqua"/>
              </w:rPr>
              <w:t>Refine</w:t>
            </w:r>
            <w:r w:rsidR="00B0480C">
              <w:rPr>
                <w:rFonts w:ascii="Book Antiqua" w:hAnsi="Book Antiqua"/>
              </w:rPr>
              <w:t>d care</w:t>
            </w:r>
          </w:p>
        </w:tc>
        <w:tc>
          <w:tcPr>
            <w:tcW w:w="463" w:type="pct"/>
            <w:tcBorders>
              <w:top w:val="single" w:sz="4" w:space="0" w:color="auto"/>
            </w:tcBorders>
          </w:tcPr>
          <w:p w14:paraId="1624BFCB" w14:textId="77777777" w:rsidR="00037E18" w:rsidRPr="00037E18" w:rsidRDefault="00037E18" w:rsidP="005D2890">
            <w:pPr>
              <w:spacing w:line="360" w:lineRule="auto"/>
              <w:jc w:val="both"/>
              <w:rPr>
                <w:rFonts w:ascii="Book Antiqua" w:hAnsi="Book Antiqua"/>
              </w:rPr>
            </w:pPr>
            <w:r w:rsidRPr="00037E18">
              <w:rPr>
                <w:rFonts w:ascii="Book Antiqua" w:hAnsi="Book Antiqua"/>
              </w:rPr>
              <w:t>61</w:t>
            </w:r>
          </w:p>
        </w:tc>
        <w:tc>
          <w:tcPr>
            <w:tcW w:w="1062" w:type="pct"/>
            <w:tcBorders>
              <w:top w:val="single" w:sz="4" w:space="0" w:color="auto"/>
            </w:tcBorders>
          </w:tcPr>
          <w:p w14:paraId="1ADE939C" w14:textId="7AD877E9" w:rsidR="00037E18" w:rsidRPr="00037E18" w:rsidRDefault="00037E18" w:rsidP="005D2890">
            <w:pPr>
              <w:spacing w:line="360" w:lineRule="auto"/>
              <w:jc w:val="both"/>
              <w:rPr>
                <w:rFonts w:ascii="Book Antiqua" w:hAnsi="Book Antiqua"/>
              </w:rPr>
            </w:pPr>
            <w:r w:rsidRPr="00037E18">
              <w:rPr>
                <w:rFonts w:ascii="Book Antiqua" w:hAnsi="Book Antiqua"/>
              </w:rPr>
              <w:t>3.44</w:t>
            </w:r>
            <w:r w:rsidR="005D2890">
              <w:rPr>
                <w:rFonts w:ascii="Book Antiqua" w:hAnsi="Book Antiqua"/>
              </w:rPr>
              <w:t xml:space="preserve"> </w:t>
            </w:r>
            <w:r w:rsidRPr="00037E18">
              <w:rPr>
                <w:rFonts w:ascii="Book Antiqua" w:hAnsi="Book Antiqua"/>
              </w:rPr>
              <w:t>±</w:t>
            </w:r>
            <w:r w:rsidR="005D2890">
              <w:rPr>
                <w:rFonts w:ascii="Book Antiqua" w:hAnsi="Book Antiqua"/>
              </w:rPr>
              <w:t xml:space="preserve"> </w:t>
            </w:r>
            <w:r w:rsidRPr="00037E18">
              <w:rPr>
                <w:rFonts w:ascii="Book Antiqua" w:hAnsi="Book Antiqua"/>
              </w:rPr>
              <w:t>0.52</w:t>
            </w:r>
          </w:p>
        </w:tc>
        <w:tc>
          <w:tcPr>
            <w:tcW w:w="1062" w:type="pct"/>
            <w:tcBorders>
              <w:top w:val="single" w:sz="4" w:space="0" w:color="auto"/>
            </w:tcBorders>
          </w:tcPr>
          <w:p w14:paraId="67D17860" w14:textId="2F265B14" w:rsidR="00037E18" w:rsidRPr="00037E18" w:rsidRDefault="00037E18" w:rsidP="005D2890">
            <w:pPr>
              <w:spacing w:line="360" w:lineRule="auto"/>
              <w:jc w:val="both"/>
              <w:rPr>
                <w:rFonts w:ascii="Book Antiqua" w:hAnsi="Book Antiqua"/>
              </w:rPr>
            </w:pPr>
            <w:r w:rsidRPr="00037E18">
              <w:rPr>
                <w:rFonts w:ascii="Book Antiqua" w:hAnsi="Book Antiqua"/>
              </w:rPr>
              <w:t>1.82</w:t>
            </w:r>
            <w:r w:rsidR="005D2890">
              <w:rPr>
                <w:rFonts w:ascii="Book Antiqua" w:hAnsi="Book Antiqua"/>
              </w:rPr>
              <w:t xml:space="preserve"> </w:t>
            </w:r>
            <w:r w:rsidRPr="00037E18">
              <w:rPr>
                <w:rFonts w:ascii="Book Antiqua" w:hAnsi="Book Antiqua"/>
              </w:rPr>
              <w:t>±</w:t>
            </w:r>
            <w:r w:rsidR="005D2890">
              <w:rPr>
                <w:rFonts w:ascii="Book Antiqua" w:hAnsi="Book Antiqua"/>
              </w:rPr>
              <w:t xml:space="preserve"> </w:t>
            </w:r>
            <w:r w:rsidRPr="00037E18">
              <w:rPr>
                <w:rFonts w:ascii="Book Antiqua" w:hAnsi="Book Antiqua"/>
              </w:rPr>
              <w:t>0.50</w:t>
            </w:r>
          </w:p>
        </w:tc>
        <w:tc>
          <w:tcPr>
            <w:tcW w:w="730" w:type="pct"/>
            <w:tcBorders>
              <w:top w:val="single" w:sz="4" w:space="0" w:color="auto"/>
            </w:tcBorders>
          </w:tcPr>
          <w:p w14:paraId="6A03D742" w14:textId="3665B033" w:rsidR="00037E18" w:rsidRPr="00037E18" w:rsidRDefault="00037E18" w:rsidP="005D2890">
            <w:pPr>
              <w:spacing w:line="360" w:lineRule="auto"/>
              <w:jc w:val="both"/>
              <w:rPr>
                <w:rFonts w:ascii="Book Antiqua" w:hAnsi="Book Antiqua"/>
                <w:lang w:eastAsia="zh-CN"/>
              </w:rPr>
            </w:pPr>
            <w:r w:rsidRPr="00037E18">
              <w:rPr>
                <w:rFonts w:ascii="Book Antiqua" w:hAnsi="Book Antiqua"/>
              </w:rPr>
              <w:t>17.387</w:t>
            </w:r>
          </w:p>
        </w:tc>
        <w:tc>
          <w:tcPr>
            <w:tcW w:w="705" w:type="pct"/>
            <w:tcBorders>
              <w:top w:val="single" w:sz="4" w:space="0" w:color="auto"/>
            </w:tcBorders>
          </w:tcPr>
          <w:p w14:paraId="3065FDC2" w14:textId="76256BF7" w:rsidR="00037E18" w:rsidRPr="00037E18" w:rsidRDefault="00037E18" w:rsidP="005D2890">
            <w:pPr>
              <w:spacing w:line="360" w:lineRule="auto"/>
              <w:jc w:val="both"/>
              <w:rPr>
                <w:rFonts w:ascii="Book Antiqua" w:hAnsi="Book Antiqua"/>
                <w:lang w:eastAsia="zh-CN"/>
              </w:rPr>
            </w:pPr>
            <w:r w:rsidRPr="00037E18">
              <w:rPr>
                <w:rFonts w:ascii="Book Antiqua" w:hAnsi="Book Antiqua"/>
              </w:rPr>
              <w:t>0.000</w:t>
            </w:r>
          </w:p>
        </w:tc>
      </w:tr>
      <w:tr w:rsidR="00037E18" w:rsidRPr="00037E18" w14:paraId="55DE6C16" w14:textId="77777777" w:rsidTr="009964AA">
        <w:trPr>
          <w:trHeight w:val="312"/>
        </w:trPr>
        <w:tc>
          <w:tcPr>
            <w:tcW w:w="979" w:type="pct"/>
            <w:noWrap/>
          </w:tcPr>
          <w:p w14:paraId="3D670212" w14:textId="360241D6" w:rsidR="00037E18" w:rsidRPr="00037E18" w:rsidRDefault="00AA335B">
            <w:pPr>
              <w:spacing w:line="360" w:lineRule="auto"/>
              <w:jc w:val="both"/>
              <w:rPr>
                <w:rFonts w:ascii="Book Antiqua" w:hAnsi="Book Antiqua"/>
              </w:rPr>
            </w:pPr>
            <w:r>
              <w:rPr>
                <w:rFonts w:ascii="Book Antiqua" w:hAnsi="Book Antiqua"/>
              </w:rPr>
              <w:t>C</w:t>
            </w:r>
            <w:r w:rsidR="00037E18" w:rsidRPr="00037E18">
              <w:rPr>
                <w:rFonts w:ascii="Book Antiqua" w:hAnsi="Book Antiqua"/>
              </w:rPr>
              <w:t>ontrol</w:t>
            </w:r>
          </w:p>
        </w:tc>
        <w:tc>
          <w:tcPr>
            <w:tcW w:w="463" w:type="pct"/>
          </w:tcPr>
          <w:p w14:paraId="33C733A6" w14:textId="77777777" w:rsidR="00037E18" w:rsidRPr="00037E18" w:rsidRDefault="00037E18" w:rsidP="005D2890">
            <w:pPr>
              <w:spacing w:line="360" w:lineRule="auto"/>
              <w:jc w:val="both"/>
              <w:rPr>
                <w:rFonts w:ascii="Book Antiqua" w:hAnsi="Book Antiqua"/>
              </w:rPr>
            </w:pPr>
            <w:r w:rsidRPr="00037E18">
              <w:rPr>
                <w:rFonts w:ascii="Book Antiqua" w:hAnsi="Book Antiqua"/>
              </w:rPr>
              <w:t>59</w:t>
            </w:r>
          </w:p>
        </w:tc>
        <w:tc>
          <w:tcPr>
            <w:tcW w:w="1062" w:type="pct"/>
          </w:tcPr>
          <w:p w14:paraId="7C15293D" w14:textId="24CB8B76" w:rsidR="00037E18" w:rsidRPr="00037E18" w:rsidRDefault="00037E18" w:rsidP="005D2890">
            <w:pPr>
              <w:spacing w:line="360" w:lineRule="auto"/>
              <w:jc w:val="both"/>
              <w:rPr>
                <w:rFonts w:ascii="Book Antiqua" w:hAnsi="Book Antiqua"/>
              </w:rPr>
            </w:pPr>
            <w:r w:rsidRPr="00037E18">
              <w:rPr>
                <w:rFonts w:ascii="Book Antiqua" w:hAnsi="Book Antiqua"/>
              </w:rPr>
              <w:t>3.58</w:t>
            </w:r>
            <w:r w:rsidR="005D2890">
              <w:rPr>
                <w:rFonts w:ascii="Book Antiqua" w:hAnsi="Book Antiqua"/>
              </w:rPr>
              <w:t xml:space="preserve"> </w:t>
            </w:r>
            <w:r w:rsidRPr="00037E18">
              <w:rPr>
                <w:rFonts w:ascii="Book Antiqua" w:hAnsi="Book Antiqua"/>
              </w:rPr>
              <w:t>±</w:t>
            </w:r>
            <w:r w:rsidR="005D2890">
              <w:rPr>
                <w:rFonts w:ascii="Book Antiqua" w:hAnsi="Book Antiqua"/>
              </w:rPr>
              <w:t xml:space="preserve"> </w:t>
            </w:r>
            <w:r w:rsidRPr="00037E18">
              <w:rPr>
                <w:rFonts w:ascii="Book Antiqua" w:hAnsi="Book Antiqua"/>
              </w:rPr>
              <w:t>0.60</w:t>
            </w:r>
          </w:p>
        </w:tc>
        <w:tc>
          <w:tcPr>
            <w:tcW w:w="1062" w:type="pct"/>
          </w:tcPr>
          <w:p w14:paraId="52DC035E" w14:textId="586084A5" w:rsidR="00037E18" w:rsidRPr="00037E18" w:rsidRDefault="00037E18" w:rsidP="005D2890">
            <w:pPr>
              <w:spacing w:line="360" w:lineRule="auto"/>
              <w:jc w:val="both"/>
              <w:rPr>
                <w:rFonts w:ascii="Book Antiqua" w:hAnsi="Book Antiqua"/>
              </w:rPr>
            </w:pPr>
            <w:r w:rsidRPr="00037E18">
              <w:rPr>
                <w:rFonts w:ascii="Book Antiqua" w:hAnsi="Book Antiqua"/>
              </w:rPr>
              <w:t>2.10</w:t>
            </w:r>
            <w:r w:rsidR="005D2890">
              <w:rPr>
                <w:rFonts w:ascii="Book Antiqua" w:hAnsi="Book Antiqua"/>
              </w:rPr>
              <w:t xml:space="preserve"> </w:t>
            </w:r>
            <w:r w:rsidRPr="00037E18">
              <w:rPr>
                <w:rFonts w:ascii="Book Antiqua" w:hAnsi="Book Antiqua"/>
              </w:rPr>
              <w:t>±</w:t>
            </w:r>
            <w:r w:rsidR="005D2890">
              <w:rPr>
                <w:rFonts w:ascii="Book Antiqua" w:hAnsi="Book Antiqua"/>
              </w:rPr>
              <w:t xml:space="preserve"> </w:t>
            </w:r>
            <w:r w:rsidRPr="00037E18">
              <w:rPr>
                <w:rFonts w:ascii="Book Antiqua" w:hAnsi="Book Antiqua"/>
              </w:rPr>
              <w:t>0.55</w:t>
            </w:r>
          </w:p>
        </w:tc>
        <w:tc>
          <w:tcPr>
            <w:tcW w:w="730" w:type="pct"/>
          </w:tcPr>
          <w:p w14:paraId="5D7A10E0" w14:textId="2B8C09EE" w:rsidR="00037E18" w:rsidRPr="00037E18" w:rsidRDefault="00037E18" w:rsidP="005D2890">
            <w:pPr>
              <w:spacing w:line="360" w:lineRule="auto"/>
              <w:jc w:val="both"/>
              <w:rPr>
                <w:rFonts w:ascii="Book Antiqua" w:hAnsi="Book Antiqua"/>
                <w:lang w:eastAsia="zh-CN"/>
              </w:rPr>
            </w:pPr>
            <w:r w:rsidRPr="00037E18">
              <w:rPr>
                <w:rFonts w:ascii="Book Antiqua" w:hAnsi="Book Antiqua"/>
              </w:rPr>
              <w:t>14.072</w:t>
            </w:r>
          </w:p>
        </w:tc>
        <w:tc>
          <w:tcPr>
            <w:tcW w:w="705" w:type="pct"/>
          </w:tcPr>
          <w:p w14:paraId="2EE65883" w14:textId="14ABE1F6" w:rsidR="00037E18" w:rsidRPr="00037E18" w:rsidRDefault="00037E18" w:rsidP="005D2890">
            <w:pPr>
              <w:spacing w:line="360" w:lineRule="auto"/>
              <w:jc w:val="both"/>
              <w:rPr>
                <w:rFonts w:ascii="Book Antiqua" w:hAnsi="Book Antiqua"/>
                <w:lang w:eastAsia="zh-CN"/>
              </w:rPr>
            </w:pPr>
            <w:r w:rsidRPr="00037E18">
              <w:rPr>
                <w:rFonts w:ascii="Book Antiqua" w:hAnsi="Book Antiqua"/>
              </w:rPr>
              <w:t>0.000</w:t>
            </w:r>
          </w:p>
        </w:tc>
      </w:tr>
      <w:tr w:rsidR="00037E18" w:rsidRPr="00037E18" w14:paraId="23CE64F8" w14:textId="77777777" w:rsidTr="009964AA">
        <w:trPr>
          <w:trHeight w:val="312"/>
        </w:trPr>
        <w:tc>
          <w:tcPr>
            <w:tcW w:w="979" w:type="pct"/>
            <w:noWrap/>
          </w:tcPr>
          <w:p w14:paraId="50E5614E" w14:textId="77777777" w:rsidR="00037E18" w:rsidRPr="00931F21" w:rsidRDefault="00037E18" w:rsidP="005D2890">
            <w:pPr>
              <w:spacing w:line="360" w:lineRule="auto"/>
              <w:jc w:val="both"/>
              <w:rPr>
                <w:rFonts w:ascii="Book Antiqua" w:hAnsi="Book Antiqua"/>
                <w:i/>
                <w:iCs/>
              </w:rPr>
            </w:pPr>
            <w:r w:rsidRPr="00931F21">
              <w:rPr>
                <w:rFonts w:ascii="Book Antiqua" w:hAnsi="Book Antiqua"/>
                <w:i/>
                <w:iCs/>
              </w:rPr>
              <w:t>t</w:t>
            </w:r>
          </w:p>
        </w:tc>
        <w:tc>
          <w:tcPr>
            <w:tcW w:w="463" w:type="pct"/>
          </w:tcPr>
          <w:p w14:paraId="0AD2DAF6" w14:textId="77777777" w:rsidR="00037E18" w:rsidRPr="00037E18" w:rsidRDefault="00037E18" w:rsidP="005D2890">
            <w:pPr>
              <w:spacing w:line="360" w:lineRule="auto"/>
              <w:jc w:val="both"/>
              <w:rPr>
                <w:rFonts w:ascii="Book Antiqua" w:hAnsi="Book Antiqua"/>
              </w:rPr>
            </w:pPr>
          </w:p>
        </w:tc>
        <w:tc>
          <w:tcPr>
            <w:tcW w:w="1062" w:type="pct"/>
          </w:tcPr>
          <w:p w14:paraId="5626B8E0" w14:textId="214D8882" w:rsidR="00037E18" w:rsidRPr="00037E18" w:rsidRDefault="00037E18" w:rsidP="005D2890">
            <w:pPr>
              <w:spacing w:line="360" w:lineRule="auto"/>
              <w:jc w:val="both"/>
              <w:rPr>
                <w:rFonts w:ascii="Book Antiqua" w:hAnsi="Book Antiqua"/>
                <w:lang w:eastAsia="zh-CN"/>
              </w:rPr>
            </w:pPr>
            <w:r w:rsidRPr="00037E18">
              <w:rPr>
                <w:rFonts w:ascii="Book Antiqua" w:hAnsi="Book Antiqua"/>
              </w:rPr>
              <w:t>-1.367</w:t>
            </w:r>
          </w:p>
        </w:tc>
        <w:tc>
          <w:tcPr>
            <w:tcW w:w="1062" w:type="pct"/>
          </w:tcPr>
          <w:p w14:paraId="268F5B58" w14:textId="1A6F8C7C" w:rsidR="00037E18" w:rsidRPr="00037E18" w:rsidRDefault="00037E18" w:rsidP="005D2890">
            <w:pPr>
              <w:spacing w:line="360" w:lineRule="auto"/>
              <w:jc w:val="both"/>
              <w:rPr>
                <w:rFonts w:ascii="Book Antiqua" w:hAnsi="Book Antiqua"/>
                <w:lang w:eastAsia="zh-CN"/>
              </w:rPr>
            </w:pPr>
            <w:r w:rsidRPr="00037E18">
              <w:rPr>
                <w:rFonts w:ascii="Book Antiqua" w:hAnsi="Book Antiqua"/>
              </w:rPr>
              <w:t>-2.920</w:t>
            </w:r>
          </w:p>
        </w:tc>
        <w:tc>
          <w:tcPr>
            <w:tcW w:w="730" w:type="pct"/>
          </w:tcPr>
          <w:p w14:paraId="64AFFD02" w14:textId="77777777" w:rsidR="00037E18" w:rsidRPr="00037E18" w:rsidRDefault="00037E18" w:rsidP="005D2890">
            <w:pPr>
              <w:spacing w:line="360" w:lineRule="auto"/>
              <w:jc w:val="both"/>
              <w:rPr>
                <w:rFonts w:ascii="Book Antiqua" w:hAnsi="Book Antiqua"/>
              </w:rPr>
            </w:pPr>
          </w:p>
        </w:tc>
        <w:tc>
          <w:tcPr>
            <w:tcW w:w="705" w:type="pct"/>
          </w:tcPr>
          <w:p w14:paraId="4E8A1EDA" w14:textId="77777777" w:rsidR="00037E18" w:rsidRPr="00037E18" w:rsidRDefault="00037E18" w:rsidP="005D2890">
            <w:pPr>
              <w:spacing w:line="360" w:lineRule="auto"/>
              <w:jc w:val="both"/>
              <w:rPr>
                <w:rFonts w:ascii="Book Antiqua" w:hAnsi="Book Antiqua"/>
              </w:rPr>
            </w:pPr>
          </w:p>
        </w:tc>
      </w:tr>
      <w:tr w:rsidR="00037E18" w:rsidRPr="00037E18" w14:paraId="35BD5594" w14:textId="77777777" w:rsidTr="009964AA">
        <w:trPr>
          <w:trHeight w:val="312"/>
        </w:trPr>
        <w:tc>
          <w:tcPr>
            <w:tcW w:w="979" w:type="pct"/>
            <w:noWrap/>
          </w:tcPr>
          <w:p w14:paraId="4004346B" w14:textId="078B0BF8" w:rsidR="00037E18" w:rsidRPr="00037E18" w:rsidRDefault="00037E18" w:rsidP="005D2890">
            <w:pPr>
              <w:spacing w:line="360" w:lineRule="auto"/>
              <w:jc w:val="both"/>
              <w:rPr>
                <w:rFonts w:ascii="Book Antiqua" w:hAnsi="Book Antiqua"/>
              </w:rPr>
            </w:pPr>
            <w:r w:rsidRPr="00AA335B">
              <w:rPr>
                <w:rFonts w:ascii="Book Antiqua" w:hAnsi="Book Antiqua"/>
                <w:i/>
                <w:iCs/>
              </w:rPr>
              <w:t>P</w:t>
            </w:r>
            <w:r w:rsidR="00AA335B">
              <w:rPr>
                <w:rFonts w:ascii="Book Antiqua" w:hAnsi="Book Antiqua"/>
              </w:rPr>
              <w:t xml:space="preserve"> value</w:t>
            </w:r>
          </w:p>
        </w:tc>
        <w:tc>
          <w:tcPr>
            <w:tcW w:w="463" w:type="pct"/>
          </w:tcPr>
          <w:p w14:paraId="7C5BBACB" w14:textId="5B69AFA6" w:rsidR="00037E18" w:rsidRPr="00037E18" w:rsidRDefault="00037E18" w:rsidP="005D2890">
            <w:pPr>
              <w:spacing w:line="360" w:lineRule="auto"/>
              <w:jc w:val="both"/>
              <w:rPr>
                <w:rFonts w:ascii="Book Antiqua" w:hAnsi="Book Antiqua"/>
              </w:rPr>
            </w:pPr>
          </w:p>
        </w:tc>
        <w:tc>
          <w:tcPr>
            <w:tcW w:w="1062" w:type="pct"/>
          </w:tcPr>
          <w:p w14:paraId="6619FA5A" w14:textId="367AA743" w:rsidR="00037E18" w:rsidRPr="00037E18" w:rsidRDefault="00037E18" w:rsidP="005D2890">
            <w:pPr>
              <w:spacing w:line="360" w:lineRule="auto"/>
              <w:jc w:val="both"/>
              <w:rPr>
                <w:rFonts w:ascii="Book Antiqua" w:hAnsi="Book Antiqua"/>
                <w:lang w:eastAsia="zh-CN"/>
              </w:rPr>
            </w:pPr>
            <w:r w:rsidRPr="00037E18">
              <w:rPr>
                <w:rFonts w:ascii="Book Antiqua" w:hAnsi="Book Antiqua"/>
              </w:rPr>
              <w:t>0.174</w:t>
            </w:r>
          </w:p>
        </w:tc>
        <w:tc>
          <w:tcPr>
            <w:tcW w:w="1062" w:type="pct"/>
          </w:tcPr>
          <w:p w14:paraId="0DA62B3C" w14:textId="446D2E0A" w:rsidR="00037E18" w:rsidRPr="00037E18" w:rsidRDefault="00037E18" w:rsidP="005D2890">
            <w:pPr>
              <w:spacing w:line="360" w:lineRule="auto"/>
              <w:jc w:val="both"/>
              <w:rPr>
                <w:rFonts w:ascii="Book Antiqua" w:hAnsi="Book Antiqua"/>
                <w:lang w:eastAsia="zh-CN"/>
              </w:rPr>
            </w:pPr>
            <w:r w:rsidRPr="00037E18">
              <w:rPr>
                <w:rFonts w:ascii="Book Antiqua" w:hAnsi="Book Antiqua"/>
              </w:rPr>
              <w:t>0.004</w:t>
            </w:r>
          </w:p>
        </w:tc>
        <w:tc>
          <w:tcPr>
            <w:tcW w:w="730" w:type="pct"/>
          </w:tcPr>
          <w:p w14:paraId="3AD55CC9" w14:textId="69C35F3C" w:rsidR="00037E18" w:rsidRPr="00037E18" w:rsidRDefault="00037E18" w:rsidP="005D2890">
            <w:pPr>
              <w:spacing w:line="360" w:lineRule="auto"/>
              <w:jc w:val="both"/>
              <w:rPr>
                <w:rFonts w:ascii="Book Antiqua" w:hAnsi="Book Antiqua"/>
              </w:rPr>
            </w:pPr>
          </w:p>
        </w:tc>
        <w:tc>
          <w:tcPr>
            <w:tcW w:w="705" w:type="pct"/>
          </w:tcPr>
          <w:p w14:paraId="26556982" w14:textId="07296DE5" w:rsidR="00037E18" w:rsidRPr="00037E18" w:rsidRDefault="00037E18" w:rsidP="005D2890">
            <w:pPr>
              <w:spacing w:line="360" w:lineRule="auto"/>
              <w:jc w:val="both"/>
              <w:rPr>
                <w:rFonts w:ascii="Book Antiqua" w:hAnsi="Book Antiqua"/>
              </w:rPr>
            </w:pPr>
          </w:p>
        </w:tc>
      </w:tr>
    </w:tbl>
    <w:p w14:paraId="6E50E05D" w14:textId="37016354" w:rsidR="00037E18" w:rsidRPr="0006094D" w:rsidRDefault="005D2890" w:rsidP="00037E18">
      <w:pPr>
        <w:spacing w:line="360" w:lineRule="auto"/>
        <w:jc w:val="both"/>
        <w:rPr>
          <w:rFonts w:ascii="Book Antiqua" w:hAnsi="Book Antiqua"/>
          <w:lang w:eastAsia="zh-CN"/>
        </w:rPr>
      </w:pPr>
      <w:r>
        <w:rPr>
          <w:rFonts w:ascii="Book Antiqua" w:hAnsi="Book Antiqua" w:hint="eastAsia"/>
          <w:lang w:eastAsia="zh-CN"/>
        </w:rPr>
        <w:t>M</w:t>
      </w:r>
      <w:r>
        <w:rPr>
          <w:rFonts w:ascii="Book Antiqua" w:hAnsi="Book Antiqua"/>
          <w:lang w:eastAsia="zh-CN"/>
        </w:rPr>
        <w:t xml:space="preserve">RC: </w:t>
      </w:r>
      <w:r w:rsidR="0006094D" w:rsidRPr="0006094D">
        <w:rPr>
          <w:rFonts w:ascii="Book Antiqua" w:eastAsia="Book Antiqua" w:hAnsi="Book Antiqua" w:cs="Book Antiqua"/>
          <w:color w:val="000000"/>
        </w:rPr>
        <w:t xml:space="preserve">Medical </w:t>
      </w:r>
      <w:r w:rsidR="00B0480C">
        <w:rPr>
          <w:rFonts w:ascii="Book Antiqua" w:eastAsia="Book Antiqua" w:hAnsi="Book Antiqua" w:cs="Book Antiqua"/>
          <w:color w:val="000000"/>
        </w:rPr>
        <w:t>R</w:t>
      </w:r>
      <w:r w:rsidR="00B0480C" w:rsidRPr="0006094D">
        <w:rPr>
          <w:rFonts w:ascii="Book Antiqua" w:eastAsia="Book Antiqua" w:hAnsi="Book Antiqua" w:cs="Book Antiqua"/>
          <w:color w:val="000000"/>
        </w:rPr>
        <w:t xml:space="preserve">esearch </w:t>
      </w:r>
      <w:r w:rsidR="00B0480C">
        <w:rPr>
          <w:rFonts w:ascii="Book Antiqua" w:eastAsia="Book Antiqua" w:hAnsi="Book Antiqua" w:cs="Book Antiqua"/>
          <w:color w:val="000000"/>
        </w:rPr>
        <w:t>C</w:t>
      </w:r>
      <w:r w:rsidR="00B0480C" w:rsidRPr="0006094D">
        <w:rPr>
          <w:rFonts w:ascii="Book Antiqua" w:eastAsia="Book Antiqua" w:hAnsi="Book Antiqua" w:cs="Book Antiqua"/>
          <w:color w:val="000000"/>
        </w:rPr>
        <w:t>ouncil</w:t>
      </w:r>
      <w:r w:rsidRPr="0006094D">
        <w:rPr>
          <w:rFonts w:ascii="Book Antiqua" w:hAnsi="Book Antiqua"/>
          <w:lang w:eastAsia="zh-CN"/>
        </w:rPr>
        <w:t>.</w:t>
      </w:r>
    </w:p>
    <w:p w14:paraId="668D95A2" w14:textId="490CAEEF" w:rsidR="00037E18" w:rsidRPr="00931F21" w:rsidRDefault="00037E18" w:rsidP="00037E18">
      <w:pPr>
        <w:spacing w:line="360" w:lineRule="auto"/>
        <w:jc w:val="both"/>
        <w:rPr>
          <w:rFonts w:ascii="Book Antiqua" w:hAnsi="Book Antiqua"/>
          <w:b/>
          <w:bCs/>
          <w:lang w:eastAsia="zh-CN"/>
        </w:rPr>
      </w:pPr>
      <w:r w:rsidRPr="00037E18">
        <w:rPr>
          <w:rFonts w:ascii="Book Antiqua" w:hAnsi="Book Antiqua"/>
        </w:rPr>
        <w:br w:type="page"/>
      </w:r>
      <w:r w:rsidRPr="00BB4F39">
        <w:rPr>
          <w:rFonts w:ascii="Book Antiqua" w:hAnsi="Book Antiqua"/>
          <w:b/>
          <w:bCs/>
        </w:rPr>
        <w:lastRenderedPageBreak/>
        <w:t>Table 5</w:t>
      </w:r>
      <w:r w:rsidR="00BB4F39">
        <w:rPr>
          <w:rFonts w:ascii="Book Antiqua" w:hAnsi="Book Antiqua"/>
          <w:b/>
          <w:bCs/>
        </w:rPr>
        <w:t xml:space="preserve"> C</w:t>
      </w:r>
      <w:r w:rsidRPr="00BB4F39">
        <w:rPr>
          <w:rFonts w:ascii="Book Antiqua" w:hAnsi="Book Antiqua"/>
          <w:b/>
          <w:bCs/>
        </w:rPr>
        <w:t>omparison of quality</w:t>
      </w:r>
      <w:r w:rsidR="00B0480C">
        <w:rPr>
          <w:rFonts w:ascii="Book Antiqua" w:hAnsi="Book Antiqua"/>
          <w:b/>
          <w:bCs/>
        </w:rPr>
        <w:t xml:space="preserve"> </w:t>
      </w:r>
      <w:r w:rsidRPr="00BB4F39">
        <w:rPr>
          <w:rFonts w:ascii="Book Antiqua" w:hAnsi="Book Antiqua"/>
          <w:b/>
          <w:bCs/>
        </w:rPr>
        <w:t>of</w:t>
      </w:r>
      <w:r w:rsidR="00B0480C">
        <w:rPr>
          <w:rFonts w:ascii="Book Antiqua" w:hAnsi="Book Antiqua"/>
          <w:b/>
          <w:bCs/>
        </w:rPr>
        <w:t xml:space="preserve"> </w:t>
      </w:r>
      <w:r w:rsidRPr="00BB4F39">
        <w:rPr>
          <w:rFonts w:ascii="Book Antiqua" w:hAnsi="Book Antiqua"/>
          <w:b/>
          <w:bCs/>
        </w:rPr>
        <w:t>life scores between the two groups</w:t>
      </w:r>
      <w:r w:rsidR="00931F21">
        <w:rPr>
          <w:rFonts w:ascii="Book Antiqua" w:hAnsi="Book Antiqua"/>
          <w:b/>
          <w:bCs/>
        </w:rPr>
        <w:t xml:space="preserve"> </w:t>
      </w:r>
      <w:r w:rsidR="00931F21" w:rsidRPr="00E27528">
        <w:rPr>
          <w:rFonts w:ascii="Book Antiqua" w:hAnsi="Book Antiqua" w:hint="eastAsia"/>
          <w:b/>
          <w:bCs/>
          <w:lang w:eastAsia="zh-CN"/>
        </w:rPr>
        <w:t>(</w:t>
      </w:r>
      <w:r w:rsidR="00931F21">
        <w:rPr>
          <w:rFonts w:ascii="Book Antiqua" w:hAnsi="Book Antiqua"/>
          <w:b/>
          <w:bCs/>
          <w:iCs/>
        </w:rPr>
        <w:t xml:space="preserve">mean </w:t>
      </w:r>
      <w:r w:rsidR="00931F21" w:rsidRPr="00E27528">
        <w:rPr>
          <w:rFonts w:ascii="Book Antiqua" w:hAnsi="Book Antiqua"/>
          <w:b/>
          <w:bCs/>
        </w:rPr>
        <w:t xml:space="preserve">± </w:t>
      </w:r>
      <w:r w:rsidR="00931F21">
        <w:rPr>
          <w:rFonts w:ascii="Book Antiqua" w:hAnsi="Book Antiqua"/>
          <w:b/>
          <w:bCs/>
        </w:rPr>
        <w:t>SD</w:t>
      </w:r>
      <w:r w:rsidR="00931F21" w:rsidRPr="00E27528">
        <w:rPr>
          <w:rFonts w:ascii="Book Antiqua" w:hAnsi="Book Antiqua" w:hint="eastAsia"/>
          <w:b/>
          <w:bCs/>
          <w:lang w:eastAsia="zh-CN"/>
        </w:rPr>
        <w:t>)</w:t>
      </w:r>
    </w:p>
    <w:tbl>
      <w:tblPr>
        <w:tblW w:w="5140" w:type="pct"/>
        <w:jc w:val="center"/>
        <w:tblBorders>
          <w:top w:val="single" w:sz="4" w:space="0" w:color="auto"/>
          <w:bottom w:val="single" w:sz="4" w:space="0" w:color="auto"/>
        </w:tblBorders>
        <w:tblLook w:val="0000" w:firstRow="0" w:lastRow="0" w:firstColumn="0" w:lastColumn="0" w:noHBand="0" w:noVBand="0"/>
      </w:tblPr>
      <w:tblGrid>
        <w:gridCol w:w="936"/>
        <w:gridCol w:w="2147"/>
        <w:gridCol w:w="456"/>
        <w:gridCol w:w="1576"/>
        <w:gridCol w:w="1576"/>
        <w:gridCol w:w="1576"/>
        <w:gridCol w:w="1577"/>
      </w:tblGrid>
      <w:tr w:rsidR="00BB4F39" w:rsidRPr="00037E18" w14:paraId="4A2AA6D0" w14:textId="77777777" w:rsidTr="00931F21">
        <w:trPr>
          <w:trHeight w:val="312"/>
          <w:jc w:val="center"/>
        </w:trPr>
        <w:tc>
          <w:tcPr>
            <w:tcW w:w="475" w:type="pct"/>
            <w:vMerge w:val="restart"/>
            <w:tcBorders>
              <w:top w:val="single" w:sz="4" w:space="0" w:color="auto"/>
              <w:bottom w:val="nil"/>
            </w:tcBorders>
          </w:tcPr>
          <w:p w14:paraId="0010DC62" w14:textId="7025BCAA" w:rsidR="00BB4F39" w:rsidRPr="00BB4F39" w:rsidRDefault="00BB4F39" w:rsidP="00BB4F39">
            <w:pPr>
              <w:spacing w:line="360" w:lineRule="auto"/>
              <w:jc w:val="both"/>
              <w:rPr>
                <w:rFonts w:ascii="Book Antiqua" w:hAnsi="Book Antiqua"/>
                <w:b/>
                <w:bCs/>
              </w:rPr>
            </w:pPr>
            <w:r w:rsidRPr="00BB4F39">
              <w:rPr>
                <w:rFonts w:ascii="Book Antiqua" w:hAnsi="Book Antiqua"/>
                <w:b/>
                <w:bCs/>
              </w:rPr>
              <w:t>Group</w:t>
            </w:r>
          </w:p>
        </w:tc>
        <w:tc>
          <w:tcPr>
            <w:tcW w:w="1091" w:type="pct"/>
            <w:vMerge w:val="restart"/>
            <w:tcBorders>
              <w:top w:val="single" w:sz="4" w:space="0" w:color="auto"/>
              <w:bottom w:val="nil"/>
            </w:tcBorders>
            <w:noWrap/>
          </w:tcPr>
          <w:p w14:paraId="60B26115" w14:textId="4974CF34" w:rsidR="00BB4F39" w:rsidRPr="00BB4F39" w:rsidRDefault="00BB4F39" w:rsidP="00BB4F39">
            <w:pPr>
              <w:spacing w:line="360" w:lineRule="auto"/>
              <w:jc w:val="both"/>
              <w:rPr>
                <w:rFonts w:ascii="Book Antiqua" w:hAnsi="Book Antiqua"/>
                <w:b/>
                <w:bCs/>
                <w:lang w:eastAsia="zh-CN"/>
              </w:rPr>
            </w:pPr>
          </w:p>
        </w:tc>
        <w:tc>
          <w:tcPr>
            <w:tcW w:w="232" w:type="pct"/>
            <w:vMerge w:val="restart"/>
            <w:tcBorders>
              <w:top w:val="single" w:sz="4" w:space="0" w:color="auto"/>
              <w:bottom w:val="nil"/>
            </w:tcBorders>
          </w:tcPr>
          <w:p w14:paraId="36435EC9" w14:textId="77777777" w:rsidR="00BB4F39" w:rsidRPr="00BB4F39" w:rsidRDefault="00BB4F39" w:rsidP="00BB4F39">
            <w:pPr>
              <w:spacing w:line="360" w:lineRule="auto"/>
              <w:jc w:val="both"/>
              <w:rPr>
                <w:rFonts w:ascii="Book Antiqua" w:hAnsi="Book Antiqua"/>
                <w:b/>
                <w:bCs/>
                <w:i/>
                <w:iCs/>
              </w:rPr>
            </w:pPr>
            <w:r w:rsidRPr="00BB4F39">
              <w:rPr>
                <w:rFonts w:ascii="Book Antiqua" w:hAnsi="Book Antiqua"/>
                <w:b/>
                <w:bCs/>
                <w:i/>
                <w:iCs/>
              </w:rPr>
              <w:t>n</w:t>
            </w:r>
          </w:p>
        </w:tc>
        <w:tc>
          <w:tcPr>
            <w:tcW w:w="1601" w:type="pct"/>
            <w:gridSpan w:val="2"/>
            <w:tcBorders>
              <w:top w:val="single" w:sz="4" w:space="0" w:color="auto"/>
              <w:bottom w:val="single" w:sz="4" w:space="0" w:color="auto"/>
            </w:tcBorders>
          </w:tcPr>
          <w:p w14:paraId="51981E09" w14:textId="77777777" w:rsidR="00BB4F39" w:rsidRPr="00BB4F39" w:rsidRDefault="00BB4F39" w:rsidP="00BB4F39">
            <w:pPr>
              <w:spacing w:line="360" w:lineRule="auto"/>
              <w:jc w:val="both"/>
              <w:rPr>
                <w:rFonts w:ascii="Book Antiqua" w:hAnsi="Book Antiqua"/>
                <w:b/>
                <w:bCs/>
              </w:rPr>
            </w:pPr>
            <w:r w:rsidRPr="00BB4F39">
              <w:rPr>
                <w:rFonts w:ascii="Book Antiqua" w:hAnsi="Book Antiqua"/>
                <w:b/>
                <w:bCs/>
              </w:rPr>
              <w:t>Symptom part</w:t>
            </w:r>
          </w:p>
        </w:tc>
        <w:tc>
          <w:tcPr>
            <w:tcW w:w="1601" w:type="pct"/>
            <w:gridSpan w:val="2"/>
            <w:tcBorders>
              <w:top w:val="single" w:sz="4" w:space="0" w:color="auto"/>
              <w:bottom w:val="single" w:sz="4" w:space="0" w:color="auto"/>
            </w:tcBorders>
          </w:tcPr>
          <w:p w14:paraId="53C51104" w14:textId="7E73BD0D" w:rsidR="00BB4F39" w:rsidRPr="00BB4F39" w:rsidRDefault="00BB4F39" w:rsidP="00BB4F39">
            <w:pPr>
              <w:spacing w:line="360" w:lineRule="auto"/>
              <w:jc w:val="both"/>
              <w:rPr>
                <w:rFonts w:ascii="Book Antiqua" w:hAnsi="Book Antiqua"/>
                <w:b/>
                <w:bCs/>
              </w:rPr>
            </w:pPr>
            <w:r w:rsidRPr="00BB4F39">
              <w:rPr>
                <w:rFonts w:ascii="Book Antiqua" w:hAnsi="Book Antiqua"/>
                <w:b/>
                <w:bCs/>
              </w:rPr>
              <w:t>Active part</w:t>
            </w:r>
          </w:p>
        </w:tc>
      </w:tr>
      <w:tr w:rsidR="00BB4F39" w:rsidRPr="00037E18" w14:paraId="41BA3CDE" w14:textId="77777777" w:rsidTr="00931F21">
        <w:trPr>
          <w:trHeight w:val="312"/>
          <w:jc w:val="center"/>
        </w:trPr>
        <w:tc>
          <w:tcPr>
            <w:tcW w:w="475" w:type="pct"/>
            <w:vMerge/>
            <w:tcBorders>
              <w:top w:val="nil"/>
              <w:bottom w:val="single" w:sz="4" w:space="0" w:color="auto"/>
            </w:tcBorders>
          </w:tcPr>
          <w:p w14:paraId="262CFD29" w14:textId="77777777" w:rsidR="00BB4F39" w:rsidRPr="00BB4F39" w:rsidRDefault="00BB4F39" w:rsidP="00BB4F39">
            <w:pPr>
              <w:spacing w:line="360" w:lineRule="auto"/>
              <w:jc w:val="both"/>
              <w:rPr>
                <w:rFonts w:ascii="Book Antiqua" w:hAnsi="Book Antiqua"/>
                <w:b/>
                <w:bCs/>
              </w:rPr>
            </w:pPr>
          </w:p>
        </w:tc>
        <w:tc>
          <w:tcPr>
            <w:tcW w:w="1091" w:type="pct"/>
            <w:vMerge/>
            <w:tcBorders>
              <w:top w:val="nil"/>
              <w:bottom w:val="single" w:sz="4" w:space="0" w:color="auto"/>
            </w:tcBorders>
          </w:tcPr>
          <w:p w14:paraId="614E43AA" w14:textId="21E34078" w:rsidR="00BB4F39" w:rsidRPr="00BB4F39" w:rsidRDefault="00BB4F39" w:rsidP="00BB4F39">
            <w:pPr>
              <w:spacing w:line="360" w:lineRule="auto"/>
              <w:jc w:val="both"/>
              <w:rPr>
                <w:rFonts w:ascii="Book Antiqua" w:hAnsi="Book Antiqua"/>
                <w:b/>
                <w:bCs/>
              </w:rPr>
            </w:pPr>
          </w:p>
        </w:tc>
        <w:tc>
          <w:tcPr>
            <w:tcW w:w="232" w:type="pct"/>
            <w:vMerge/>
            <w:tcBorders>
              <w:top w:val="nil"/>
              <w:bottom w:val="single" w:sz="4" w:space="0" w:color="auto"/>
            </w:tcBorders>
          </w:tcPr>
          <w:p w14:paraId="1286C340" w14:textId="77777777" w:rsidR="00BB4F39" w:rsidRPr="00BB4F39" w:rsidRDefault="00BB4F39" w:rsidP="00BB4F39">
            <w:pPr>
              <w:spacing w:line="360" w:lineRule="auto"/>
              <w:jc w:val="both"/>
              <w:rPr>
                <w:rFonts w:ascii="Book Antiqua" w:hAnsi="Book Antiqua"/>
                <w:b/>
                <w:bCs/>
              </w:rPr>
            </w:pPr>
          </w:p>
        </w:tc>
        <w:tc>
          <w:tcPr>
            <w:tcW w:w="800" w:type="pct"/>
            <w:tcBorders>
              <w:top w:val="single" w:sz="4" w:space="0" w:color="auto"/>
              <w:bottom w:val="single" w:sz="4" w:space="0" w:color="auto"/>
            </w:tcBorders>
          </w:tcPr>
          <w:p w14:paraId="56FD36B4" w14:textId="77777777" w:rsidR="00BB4F39" w:rsidRPr="00BB4F39" w:rsidRDefault="00BB4F39" w:rsidP="00BB4F39">
            <w:pPr>
              <w:spacing w:line="360" w:lineRule="auto"/>
              <w:jc w:val="both"/>
              <w:rPr>
                <w:rFonts w:ascii="Book Antiqua" w:hAnsi="Book Antiqua"/>
                <w:b/>
                <w:bCs/>
              </w:rPr>
            </w:pPr>
            <w:r w:rsidRPr="00BB4F39">
              <w:rPr>
                <w:rFonts w:ascii="Book Antiqua" w:hAnsi="Book Antiqua"/>
                <w:b/>
                <w:bCs/>
              </w:rPr>
              <w:t>Before intervention</w:t>
            </w:r>
          </w:p>
        </w:tc>
        <w:tc>
          <w:tcPr>
            <w:tcW w:w="800" w:type="pct"/>
            <w:tcBorders>
              <w:top w:val="single" w:sz="4" w:space="0" w:color="auto"/>
              <w:bottom w:val="single" w:sz="4" w:space="0" w:color="auto"/>
            </w:tcBorders>
          </w:tcPr>
          <w:p w14:paraId="4B288A08" w14:textId="4DE439D6" w:rsidR="00BB4F39" w:rsidRPr="00BB4F39" w:rsidRDefault="00BB4F39" w:rsidP="00BB4F39">
            <w:pPr>
              <w:spacing w:line="360" w:lineRule="auto"/>
              <w:jc w:val="both"/>
              <w:rPr>
                <w:rFonts w:ascii="Book Antiqua" w:hAnsi="Book Antiqua"/>
                <w:b/>
                <w:bCs/>
              </w:rPr>
            </w:pPr>
            <w:r w:rsidRPr="00BB4F39">
              <w:rPr>
                <w:rFonts w:ascii="Book Antiqua" w:hAnsi="Book Antiqua"/>
                <w:b/>
                <w:bCs/>
              </w:rPr>
              <w:t>After intervention</w:t>
            </w:r>
          </w:p>
        </w:tc>
        <w:tc>
          <w:tcPr>
            <w:tcW w:w="800" w:type="pct"/>
            <w:tcBorders>
              <w:top w:val="single" w:sz="4" w:space="0" w:color="auto"/>
              <w:bottom w:val="single" w:sz="4" w:space="0" w:color="auto"/>
            </w:tcBorders>
          </w:tcPr>
          <w:p w14:paraId="6D442B4C" w14:textId="77777777" w:rsidR="00BB4F39" w:rsidRPr="00BB4F39" w:rsidRDefault="00BB4F39" w:rsidP="00BB4F39">
            <w:pPr>
              <w:spacing w:line="360" w:lineRule="auto"/>
              <w:jc w:val="both"/>
              <w:rPr>
                <w:rFonts w:ascii="Book Antiqua" w:hAnsi="Book Antiqua"/>
                <w:b/>
                <w:bCs/>
              </w:rPr>
            </w:pPr>
            <w:r w:rsidRPr="00BB4F39">
              <w:rPr>
                <w:rFonts w:ascii="Book Antiqua" w:hAnsi="Book Antiqua"/>
                <w:b/>
                <w:bCs/>
              </w:rPr>
              <w:t>Before intervention</w:t>
            </w:r>
          </w:p>
        </w:tc>
        <w:tc>
          <w:tcPr>
            <w:tcW w:w="800" w:type="pct"/>
            <w:tcBorders>
              <w:top w:val="single" w:sz="4" w:space="0" w:color="auto"/>
              <w:bottom w:val="single" w:sz="4" w:space="0" w:color="auto"/>
            </w:tcBorders>
          </w:tcPr>
          <w:p w14:paraId="6B3DED01" w14:textId="40D887F3" w:rsidR="00BB4F39" w:rsidRPr="00BB4F39" w:rsidRDefault="00BB4F39" w:rsidP="00BB4F39">
            <w:pPr>
              <w:spacing w:line="360" w:lineRule="auto"/>
              <w:jc w:val="both"/>
              <w:rPr>
                <w:rFonts w:ascii="Book Antiqua" w:hAnsi="Book Antiqua"/>
                <w:b/>
                <w:bCs/>
              </w:rPr>
            </w:pPr>
            <w:r w:rsidRPr="00BB4F39">
              <w:rPr>
                <w:rFonts w:ascii="Book Antiqua" w:hAnsi="Book Antiqua"/>
                <w:b/>
                <w:bCs/>
              </w:rPr>
              <w:t>After intervention</w:t>
            </w:r>
          </w:p>
        </w:tc>
      </w:tr>
      <w:tr w:rsidR="00BB4F39" w:rsidRPr="00037E18" w14:paraId="2635923A" w14:textId="77777777" w:rsidTr="000E3B5D">
        <w:trPr>
          <w:trHeight w:val="312"/>
          <w:jc w:val="center"/>
        </w:trPr>
        <w:tc>
          <w:tcPr>
            <w:tcW w:w="475" w:type="pct"/>
            <w:vMerge w:val="restart"/>
            <w:tcBorders>
              <w:top w:val="single" w:sz="4" w:space="0" w:color="auto"/>
            </w:tcBorders>
          </w:tcPr>
          <w:p w14:paraId="31CB77EA" w14:textId="72C3BA91" w:rsidR="00BB4F39" w:rsidRPr="00037E18" w:rsidRDefault="00BB4F39" w:rsidP="00BB4F39">
            <w:pPr>
              <w:spacing w:line="360" w:lineRule="auto"/>
              <w:jc w:val="both"/>
              <w:rPr>
                <w:rFonts w:ascii="Book Antiqua" w:hAnsi="Book Antiqua"/>
                <w:lang w:eastAsia="zh-CN"/>
              </w:rPr>
            </w:pPr>
            <w:r>
              <w:rPr>
                <w:rFonts w:ascii="Book Antiqua" w:hAnsi="Book Antiqua" w:hint="eastAsia"/>
                <w:lang w:eastAsia="zh-CN"/>
              </w:rPr>
              <w:t>1</w:t>
            </w:r>
          </w:p>
        </w:tc>
        <w:tc>
          <w:tcPr>
            <w:tcW w:w="1091" w:type="pct"/>
            <w:tcBorders>
              <w:top w:val="single" w:sz="4" w:space="0" w:color="auto"/>
            </w:tcBorders>
            <w:noWrap/>
          </w:tcPr>
          <w:p w14:paraId="20BDF415" w14:textId="3F9CFE5E" w:rsidR="00BB4F39" w:rsidRPr="00037E18" w:rsidRDefault="00B0480C">
            <w:pPr>
              <w:spacing w:line="360" w:lineRule="auto"/>
              <w:jc w:val="both"/>
              <w:rPr>
                <w:rFonts w:ascii="Book Antiqua" w:hAnsi="Book Antiqua"/>
              </w:rPr>
            </w:pPr>
            <w:r w:rsidRPr="00037E18">
              <w:rPr>
                <w:rFonts w:ascii="Book Antiqua" w:hAnsi="Book Antiqua"/>
              </w:rPr>
              <w:t>Refine</w:t>
            </w:r>
            <w:r>
              <w:rPr>
                <w:rFonts w:ascii="Book Antiqua" w:hAnsi="Book Antiqua"/>
              </w:rPr>
              <w:t>d</w:t>
            </w:r>
            <w:r w:rsidRPr="00037E18">
              <w:rPr>
                <w:rFonts w:ascii="Book Antiqua" w:hAnsi="Book Antiqua"/>
              </w:rPr>
              <w:t xml:space="preserve"> </w:t>
            </w:r>
            <w:r>
              <w:rPr>
                <w:rFonts w:ascii="Book Antiqua" w:hAnsi="Book Antiqua"/>
              </w:rPr>
              <w:t>care</w:t>
            </w:r>
          </w:p>
        </w:tc>
        <w:tc>
          <w:tcPr>
            <w:tcW w:w="232" w:type="pct"/>
            <w:tcBorders>
              <w:top w:val="single" w:sz="4" w:space="0" w:color="auto"/>
            </w:tcBorders>
          </w:tcPr>
          <w:p w14:paraId="32497E88" w14:textId="77777777" w:rsidR="00BB4F39" w:rsidRPr="00037E18" w:rsidRDefault="00BB4F39" w:rsidP="00BB4F39">
            <w:pPr>
              <w:spacing w:line="360" w:lineRule="auto"/>
              <w:jc w:val="both"/>
              <w:rPr>
                <w:rFonts w:ascii="Book Antiqua" w:hAnsi="Book Antiqua"/>
              </w:rPr>
            </w:pPr>
            <w:r w:rsidRPr="00037E18">
              <w:rPr>
                <w:rFonts w:ascii="Book Antiqua" w:hAnsi="Book Antiqua"/>
              </w:rPr>
              <w:t>61</w:t>
            </w:r>
          </w:p>
        </w:tc>
        <w:tc>
          <w:tcPr>
            <w:tcW w:w="800" w:type="pct"/>
            <w:tcBorders>
              <w:top w:val="single" w:sz="4" w:space="0" w:color="auto"/>
            </w:tcBorders>
          </w:tcPr>
          <w:p w14:paraId="4887E406" w14:textId="1F33F1FC" w:rsidR="00BB4F39" w:rsidRPr="00037E18" w:rsidRDefault="00BB4F39" w:rsidP="00BB4F39">
            <w:pPr>
              <w:spacing w:line="360" w:lineRule="auto"/>
              <w:jc w:val="both"/>
              <w:rPr>
                <w:rFonts w:ascii="Book Antiqua" w:hAnsi="Book Antiqua"/>
              </w:rPr>
            </w:pPr>
            <w:r w:rsidRPr="00037E18">
              <w:rPr>
                <w:rFonts w:ascii="Book Antiqua" w:hAnsi="Book Antiqua"/>
              </w:rPr>
              <w:t>51.4</w:t>
            </w:r>
            <w:r>
              <w:rPr>
                <w:rFonts w:ascii="Book Antiqua" w:hAnsi="Book Antiqua"/>
              </w:rPr>
              <w:t xml:space="preserve"> </w:t>
            </w:r>
            <w:r w:rsidRPr="00037E18">
              <w:rPr>
                <w:rFonts w:ascii="Book Antiqua" w:hAnsi="Book Antiqua"/>
              </w:rPr>
              <w:t>±</w:t>
            </w:r>
            <w:r>
              <w:rPr>
                <w:rFonts w:ascii="Book Antiqua" w:hAnsi="Book Antiqua"/>
              </w:rPr>
              <w:t xml:space="preserve"> </w:t>
            </w:r>
            <w:r w:rsidRPr="00037E18">
              <w:rPr>
                <w:rFonts w:ascii="Book Antiqua" w:hAnsi="Book Antiqua"/>
              </w:rPr>
              <w:t>8.5</w:t>
            </w:r>
          </w:p>
        </w:tc>
        <w:tc>
          <w:tcPr>
            <w:tcW w:w="800" w:type="pct"/>
            <w:tcBorders>
              <w:top w:val="single" w:sz="4" w:space="0" w:color="auto"/>
            </w:tcBorders>
          </w:tcPr>
          <w:p w14:paraId="204391FF" w14:textId="69160B6C" w:rsidR="00BB4F39" w:rsidRPr="00037E18" w:rsidRDefault="00BB4F39" w:rsidP="00BB4F39">
            <w:pPr>
              <w:spacing w:line="360" w:lineRule="auto"/>
              <w:jc w:val="both"/>
              <w:rPr>
                <w:rFonts w:ascii="Book Antiqua" w:hAnsi="Book Antiqua"/>
              </w:rPr>
            </w:pPr>
            <w:r w:rsidRPr="00037E18">
              <w:rPr>
                <w:rFonts w:ascii="Book Antiqua" w:hAnsi="Book Antiqua"/>
              </w:rPr>
              <w:t>76.8</w:t>
            </w:r>
            <w:r>
              <w:rPr>
                <w:rFonts w:ascii="Book Antiqua" w:hAnsi="Book Antiqua"/>
              </w:rPr>
              <w:t xml:space="preserve"> </w:t>
            </w:r>
            <w:r w:rsidRPr="00037E18">
              <w:rPr>
                <w:rFonts w:ascii="Book Antiqua" w:hAnsi="Book Antiqua"/>
              </w:rPr>
              <w:t>±</w:t>
            </w:r>
            <w:r>
              <w:rPr>
                <w:rFonts w:ascii="Book Antiqua" w:hAnsi="Book Antiqua"/>
              </w:rPr>
              <w:t xml:space="preserve"> </w:t>
            </w:r>
            <w:r w:rsidRPr="00037E18">
              <w:rPr>
                <w:rFonts w:ascii="Book Antiqua" w:hAnsi="Book Antiqua"/>
              </w:rPr>
              <w:t>9.0</w:t>
            </w:r>
            <w:r>
              <w:rPr>
                <w:rFonts w:ascii="Book Antiqua" w:hAnsi="Book Antiqua"/>
                <w:vertAlign w:val="superscript"/>
              </w:rPr>
              <w:t>1</w:t>
            </w:r>
          </w:p>
        </w:tc>
        <w:tc>
          <w:tcPr>
            <w:tcW w:w="800" w:type="pct"/>
            <w:tcBorders>
              <w:top w:val="single" w:sz="4" w:space="0" w:color="auto"/>
            </w:tcBorders>
          </w:tcPr>
          <w:p w14:paraId="5B44B8FB" w14:textId="359EF2FF" w:rsidR="00BB4F39" w:rsidRPr="00037E18" w:rsidRDefault="00BB4F39" w:rsidP="00BB4F39">
            <w:pPr>
              <w:spacing w:line="360" w:lineRule="auto"/>
              <w:jc w:val="both"/>
              <w:rPr>
                <w:rFonts w:ascii="Book Antiqua" w:hAnsi="Book Antiqua"/>
              </w:rPr>
            </w:pPr>
            <w:r w:rsidRPr="00037E18">
              <w:rPr>
                <w:rFonts w:ascii="Book Antiqua" w:hAnsi="Book Antiqua"/>
              </w:rPr>
              <w:t>44.2</w:t>
            </w:r>
            <w:r>
              <w:rPr>
                <w:rFonts w:ascii="Book Antiqua" w:hAnsi="Book Antiqua"/>
              </w:rPr>
              <w:t xml:space="preserve"> </w:t>
            </w:r>
            <w:r w:rsidRPr="00037E18">
              <w:rPr>
                <w:rFonts w:ascii="Book Antiqua" w:hAnsi="Book Antiqua"/>
              </w:rPr>
              <w:t>±</w:t>
            </w:r>
            <w:r>
              <w:rPr>
                <w:rFonts w:ascii="Book Antiqua" w:hAnsi="Book Antiqua"/>
              </w:rPr>
              <w:t xml:space="preserve"> </w:t>
            </w:r>
            <w:r w:rsidRPr="00037E18">
              <w:rPr>
                <w:rFonts w:ascii="Book Antiqua" w:hAnsi="Book Antiqua"/>
              </w:rPr>
              <w:t>7.4</w:t>
            </w:r>
          </w:p>
        </w:tc>
        <w:tc>
          <w:tcPr>
            <w:tcW w:w="800" w:type="pct"/>
            <w:tcBorders>
              <w:top w:val="single" w:sz="4" w:space="0" w:color="auto"/>
            </w:tcBorders>
          </w:tcPr>
          <w:p w14:paraId="76794AC0" w14:textId="4478EEE1" w:rsidR="00BB4F39" w:rsidRPr="00037E18" w:rsidRDefault="00BB4F39" w:rsidP="00BB4F39">
            <w:pPr>
              <w:spacing w:line="360" w:lineRule="auto"/>
              <w:jc w:val="both"/>
              <w:rPr>
                <w:rFonts w:ascii="Book Antiqua" w:hAnsi="Book Antiqua"/>
              </w:rPr>
            </w:pPr>
            <w:r w:rsidRPr="00037E18">
              <w:rPr>
                <w:rFonts w:ascii="Book Antiqua" w:hAnsi="Book Antiqua"/>
              </w:rPr>
              <w:t>71.9</w:t>
            </w:r>
            <w:r>
              <w:rPr>
                <w:rFonts w:ascii="Book Antiqua" w:hAnsi="Book Antiqua"/>
              </w:rPr>
              <w:t xml:space="preserve"> </w:t>
            </w:r>
            <w:r w:rsidRPr="00037E18">
              <w:rPr>
                <w:rFonts w:ascii="Book Antiqua" w:hAnsi="Book Antiqua"/>
              </w:rPr>
              <w:t>±</w:t>
            </w:r>
            <w:r>
              <w:rPr>
                <w:rFonts w:ascii="Book Antiqua" w:hAnsi="Book Antiqua"/>
              </w:rPr>
              <w:t xml:space="preserve"> </w:t>
            </w:r>
            <w:r w:rsidRPr="00037E18">
              <w:rPr>
                <w:rFonts w:ascii="Book Antiqua" w:hAnsi="Book Antiqua"/>
              </w:rPr>
              <w:t>5.5</w:t>
            </w:r>
            <w:r>
              <w:rPr>
                <w:rFonts w:ascii="Book Antiqua" w:hAnsi="Book Antiqua"/>
                <w:vertAlign w:val="superscript"/>
              </w:rPr>
              <w:t>1</w:t>
            </w:r>
          </w:p>
        </w:tc>
      </w:tr>
      <w:tr w:rsidR="00BB4F39" w:rsidRPr="00037E18" w14:paraId="0C7E1CE1" w14:textId="77777777" w:rsidTr="000E3B5D">
        <w:trPr>
          <w:trHeight w:val="312"/>
          <w:jc w:val="center"/>
        </w:trPr>
        <w:tc>
          <w:tcPr>
            <w:tcW w:w="475" w:type="pct"/>
            <w:vMerge/>
          </w:tcPr>
          <w:p w14:paraId="30D2E8AB" w14:textId="77777777" w:rsidR="00BB4F39" w:rsidRPr="00037E18" w:rsidRDefault="00BB4F39" w:rsidP="00BB4F39">
            <w:pPr>
              <w:spacing w:line="360" w:lineRule="auto"/>
              <w:jc w:val="both"/>
              <w:rPr>
                <w:rFonts w:ascii="Book Antiqua" w:hAnsi="Book Antiqua"/>
              </w:rPr>
            </w:pPr>
          </w:p>
        </w:tc>
        <w:tc>
          <w:tcPr>
            <w:tcW w:w="1091" w:type="pct"/>
            <w:noWrap/>
          </w:tcPr>
          <w:p w14:paraId="703772E4" w14:textId="500B1366" w:rsidR="00BB4F39" w:rsidRPr="00037E18" w:rsidRDefault="00B0480C">
            <w:pPr>
              <w:spacing w:line="360" w:lineRule="auto"/>
              <w:jc w:val="both"/>
              <w:rPr>
                <w:rFonts w:ascii="Book Antiqua" w:hAnsi="Book Antiqua"/>
              </w:rPr>
            </w:pPr>
            <w:r>
              <w:rPr>
                <w:rFonts w:ascii="Book Antiqua" w:hAnsi="Book Antiqua"/>
              </w:rPr>
              <w:t>C</w:t>
            </w:r>
            <w:r w:rsidRPr="00037E18">
              <w:rPr>
                <w:rFonts w:ascii="Book Antiqua" w:hAnsi="Book Antiqua"/>
              </w:rPr>
              <w:t>ontrol</w:t>
            </w:r>
          </w:p>
        </w:tc>
        <w:tc>
          <w:tcPr>
            <w:tcW w:w="232" w:type="pct"/>
          </w:tcPr>
          <w:p w14:paraId="1A3F7B08" w14:textId="77777777" w:rsidR="00BB4F39" w:rsidRPr="00037E18" w:rsidRDefault="00BB4F39" w:rsidP="00BB4F39">
            <w:pPr>
              <w:spacing w:line="360" w:lineRule="auto"/>
              <w:jc w:val="both"/>
              <w:rPr>
                <w:rFonts w:ascii="Book Antiqua" w:hAnsi="Book Antiqua"/>
              </w:rPr>
            </w:pPr>
            <w:r w:rsidRPr="00037E18">
              <w:rPr>
                <w:rFonts w:ascii="Book Antiqua" w:hAnsi="Book Antiqua"/>
              </w:rPr>
              <w:t>59</w:t>
            </w:r>
          </w:p>
        </w:tc>
        <w:tc>
          <w:tcPr>
            <w:tcW w:w="800" w:type="pct"/>
          </w:tcPr>
          <w:p w14:paraId="105FB275" w14:textId="25F25B9D" w:rsidR="00BB4F39" w:rsidRPr="00037E18" w:rsidRDefault="00BB4F39" w:rsidP="00BB4F39">
            <w:pPr>
              <w:spacing w:line="360" w:lineRule="auto"/>
              <w:jc w:val="both"/>
              <w:rPr>
                <w:rFonts w:ascii="Book Antiqua" w:hAnsi="Book Antiqua"/>
              </w:rPr>
            </w:pPr>
            <w:r w:rsidRPr="00037E18">
              <w:rPr>
                <w:rFonts w:ascii="Book Antiqua" w:hAnsi="Book Antiqua"/>
              </w:rPr>
              <w:t>49.2</w:t>
            </w:r>
            <w:r>
              <w:rPr>
                <w:rFonts w:ascii="Book Antiqua" w:hAnsi="Book Antiqua"/>
              </w:rPr>
              <w:t xml:space="preserve"> </w:t>
            </w:r>
            <w:r w:rsidRPr="00037E18">
              <w:rPr>
                <w:rFonts w:ascii="Book Antiqua" w:hAnsi="Book Antiqua"/>
              </w:rPr>
              <w:t>±</w:t>
            </w:r>
            <w:r>
              <w:rPr>
                <w:rFonts w:ascii="Book Antiqua" w:hAnsi="Book Antiqua"/>
              </w:rPr>
              <w:t xml:space="preserve"> </w:t>
            </w:r>
            <w:r w:rsidRPr="00037E18">
              <w:rPr>
                <w:rFonts w:ascii="Book Antiqua" w:hAnsi="Book Antiqua"/>
              </w:rPr>
              <w:t>6.2</w:t>
            </w:r>
          </w:p>
        </w:tc>
        <w:tc>
          <w:tcPr>
            <w:tcW w:w="800" w:type="pct"/>
          </w:tcPr>
          <w:p w14:paraId="424DF018" w14:textId="38710A3C" w:rsidR="00BB4F39" w:rsidRPr="00037E18" w:rsidRDefault="00BB4F39" w:rsidP="00BB4F39">
            <w:pPr>
              <w:spacing w:line="360" w:lineRule="auto"/>
              <w:jc w:val="both"/>
              <w:rPr>
                <w:rFonts w:ascii="Book Antiqua" w:hAnsi="Book Antiqua"/>
              </w:rPr>
            </w:pPr>
            <w:r w:rsidRPr="00037E18">
              <w:rPr>
                <w:rFonts w:ascii="Book Antiqua" w:hAnsi="Book Antiqua"/>
              </w:rPr>
              <w:t>71.0</w:t>
            </w:r>
            <w:r>
              <w:rPr>
                <w:rFonts w:ascii="Book Antiqua" w:hAnsi="Book Antiqua"/>
              </w:rPr>
              <w:t xml:space="preserve"> </w:t>
            </w:r>
            <w:r w:rsidRPr="00037E18">
              <w:rPr>
                <w:rFonts w:ascii="Book Antiqua" w:hAnsi="Book Antiqua"/>
              </w:rPr>
              <w:t>±</w:t>
            </w:r>
            <w:r>
              <w:rPr>
                <w:rFonts w:ascii="Book Antiqua" w:hAnsi="Book Antiqua"/>
              </w:rPr>
              <w:t xml:space="preserve"> </w:t>
            </w:r>
            <w:r w:rsidRPr="00037E18">
              <w:rPr>
                <w:rFonts w:ascii="Book Antiqua" w:hAnsi="Book Antiqua"/>
              </w:rPr>
              <w:t>7.4</w:t>
            </w:r>
            <w:r>
              <w:rPr>
                <w:rFonts w:ascii="Book Antiqua" w:hAnsi="Book Antiqua"/>
                <w:vertAlign w:val="superscript"/>
              </w:rPr>
              <w:t>1</w:t>
            </w:r>
          </w:p>
        </w:tc>
        <w:tc>
          <w:tcPr>
            <w:tcW w:w="800" w:type="pct"/>
          </w:tcPr>
          <w:p w14:paraId="4300AE66" w14:textId="661FEE87" w:rsidR="00BB4F39" w:rsidRPr="00037E18" w:rsidRDefault="00BB4F39" w:rsidP="00BB4F39">
            <w:pPr>
              <w:spacing w:line="360" w:lineRule="auto"/>
              <w:jc w:val="both"/>
              <w:rPr>
                <w:rFonts w:ascii="Book Antiqua" w:hAnsi="Book Antiqua"/>
              </w:rPr>
            </w:pPr>
            <w:r w:rsidRPr="00037E18">
              <w:rPr>
                <w:rFonts w:ascii="Book Antiqua" w:hAnsi="Book Antiqua"/>
              </w:rPr>
              <w:t>45.8</w:t>
            </w:r>
            <w:r>
              <w:rPr>
                <w:rFonts w:ascii="Book Antiqua" w:hAnsi="Book Antiqua"/>
              </w:rPr>
              <w:t xml:space="preserve"> </w:t>
            </w:r>
            <w:r w:rsidRPr="00037E18">
              <w:rPr>
                <w:rFonts w:ascii="Book Antiqua" w:hAnsi="Book Antiqua"/>
              </w:rPr>
              <w:t>±</w:t>
            </w:r>
            <w:r>
              <w:rPr>
                <w:rFonts w:ascii="Book Antiqua" w:hAnsi="Book Antiqua"/>
              </w:rPr>
              <w:t xml:space="preserve"> </w:t>
            </w:r>
            <w:r w:rsidRPr="00037E18">
              <w:rPr>
                <w:rFonts w:ascii="Book Antiqua" w:hAnsi="Book Antiqua"/>
              </w:rPr>
              <w:t>6.6</w:t>
            </w:r>
          </w:p>
        </w:tc>
        <w:tc>
          <w:tcPr>
            <w:tcW w:w="800" w:type="pct"/>
          </w:tcPr>
          <w:p w14:paraId="0C2F4531" w14:textId="0330B3F0" w:rsidR="00BB4F39" w:rsidRPr="00037E18" w:rsidRDefault="00BB4F39" w:rsidP="00BB4F39">
            <w:pPr>
              <w:spacing w:line="360" w:lineRule="auto"/>
              <w:jc w:val="both"/>
              <w:rPr>
                <w:rFonts w:ascii="Book Antiqua" w:hAnsi="Book Antiqua"/>
              </w:rPr>
            </w:pPr>
            <w:r w:rsidRPr="00037E18">
              <w:rPr>
                <w:rFonts w:ascii="Book Antiqua" w:hAnsi="Book Antiqua"/>
              </w:rPr>
              <w:t>67.7</w:t>
            </w:r>
            <w:r>
              <w:rPr>
                <w:rFonts w:ascii="Book Antiqua" w:hAnsi="Book Antiqua"/>
              </w:rPr>
              <w:t xml:space="preserve"> </w:t>
            </w:r>
            <w:r w:rsidRPr="00037E18">
              <w:rPr>
                <w:rFonts w:ascii="Book Antiqua" w:hAnsi="Book Antiqua"/>
              </w:rPr>
              <w:t>±</w:t>
            </w:r>
            <w:r>
              <w:rPr>
                <w:rFonts w:ascii="Book Antiqua" w:hAnsi="Book Antiqua"/>
              </w:rPr>
              <w:t xml:space="preserve"> </w:t>
            </w:r>
            <w:r w:rsidRPr="00037E18">
              <w:rPr>
                <w:rFonts w:ascii="Book Antiqua" w:hAnsi="Book Antiqua"/>
              </w:rPr>
              <w:t>7.8</w:t>
            </w:r>
            <w:r>
              <w:rPr>
                <w:rFonts w:ascii="Book Antiqua" w:hAnsi="Book Antiqua"/>
                <w:vertAlign w:val="superscript"/>
              </w:rPr>
              <w:t>1</w:t>
            </w:r>
          </w:p>
        </w:tc>
      </w:tr>
      <w:tr w:rsidR="00BB4F39" w:rsidRPr="00037E18" w14:paraId="25FFCF9E" w14:textId="77777777" w:rsidTr="000E3B5D">
        <w:trPr>
          <w:trHeight w:val="312"/>
          <w:jc w:val="center"/>
        </w:trPr>
        <w:tc>
          <w:tcPr>
            <w:tcW w:w="475" w:type="pct"/>
            <w:vMerge/>
          </w:tcPr>
          <w:p w14:paraId="50BFAF03" w14:textId="77777777" w:rsidR="00BB4F39" w:rsidRPr="00037E18" w:rsidRDefault="00BB4F39" w:rsidP="00BB4F39">
            <w:pPr>
              <w:spacing w:line="360" w:lineRule="auto"/>
              <w:jc w:val="both"/>
              <w:rPr>
                <w:rFonts w:ascii="Book Antiqua" w:hAnsi="Book Antiqua"/>
              </w:rPr>
            </w:pPr>
          </w:p>
        </w:tc>
        <w:tc>
          <w:tcPr>
            <w:tcW w:w="1091" w:type="pct"/>
            <w:noWrap/>
          </w:tcPr>
          <w:p w14:paraId="5D26A06E" w14:textId="2634C03D" w:rsidR="00BB4F39" w:rsidRPr="00055ACF" w:rsidRDefault="00BB4F39" w:rsidP="00BB4F39">
            <w:pPr>
              <w:spacing w:line="360" w:lineRule="auto"/>
              <w:jc w:val="both"/>
              <w:rPr>
                <w:rFonts w:ascii="Book Antiqua" w:hAnsi="Book Antiqua"/>
                <w:i/>
              </w:rPr>
            </w:pPr>
            <w:r w:rsidRPr="00055ACF">
              <w:rPr>
                <w:rFonts w:ascii="Book Antiqua" w:hAnsi="Book Antiqua"/>
                <w:i/>
              </w:rPr>
              <w:t>t</w:t>
            </w:r>
          </w:p>
        </w:tc>
        <w:tc>
          <w:tcPr>
            <w:tcW w:w="232" w:type="pct"/>
          </w:tcPr>
          <w:p w14:paraId="2DE57ABF" w14:textId="77777777" w:rsidR="00BB4F39" w:rsidRPr="00037E18" w:rsidRDefault="00BB4F39" w:rsidP="00BB4F39">
            <w:pPr>
              <w:spacing w:line="360" w:lineRule="auto"/>
              <w:jc w:val="both"/>
              <w:rPr>
                <w:rFonts w:ascii="Book Antiqua" w:hAnsi="Book Antiqua"/>
              </w:rPr>
            </w:pPr>
          </w:p>
        </w:tc>
        <w:tc>
          <w:tcPr>
            <w:tcW w:w="800" w:type="pct"/>
          </w:tcPr>
          <w:p w14:paraId="57A2C29C" w14:textId="1265A69F" w:rsidR="00BB4F39" w:rsidRPr="00037E18" w:rsidRDefault="00BB4F39" w:rsidP="00BB4F39">
            <w:pPr>
              <w:spacing w:line="360" w:lineRule="auto"/>
              <w:jc w:val="both"/>
              <w:rPr>
                <w:rFonts w:ascii="Book Antiqua" w:hAnsi="Book Antiqua"/>
                <w:lang w:eastAsia="zh-CN"/>
              </w:rPr>
            </w:pPr>
            <w:r w:rsidRPr="00037E18">
              <w:rPr>
                <w:rFonts w:ascii="Book Antiqua" w:hAnsi="Book Antiqua"/>
              </w:rPr>
              <w:t>1.615</w:t>
            </w:r>
          </w:p>
        </w:tc>
        <w:tc>
          <w:tcPr>
            <w:tcW w:w="800" w:type="pct"/>
          </w:tcPr>
          <w:p w14:paraId="1A10B09E" w14:textId="2AE0F00B" w:rsidR="00BB4F39" w:rsidRPr="00037E18" w:rsidRDefault="00BB4F39" w:rsidP="00BB4F39">
            <w:pPr>
              <w:spacing w:line="360" w:lineRule="auto"/>
              <w:jc w:val="both"/>
              <w:rPr>
                <w:rFonts w:ascii="Book Antiqua" w:hAnsi="Book Antiqua"/>
                <w:lang w:eastAsia="zh-CN"/>
              </w:rPr>
            </w:pPr>
            <w:r w:rsidRPr="00037E18">
              <w:rPr>
                <w:rFonts w:ascii="Book Antiqua" w:hAnsi="Book Antiqua"/>
              </w:rPr>
              <w:t>3.849</w:t>
            </w:r>
          </w:p>
        </w:tc>
        <w:tc>
          <w:tcPr>
            <w:tcW w:w="800" w:type="pct"/>
          </w:tcPr>
          <w:p w14:paraId="0D545DFD" w14:textId="3D51B959" w:rsidR="00BB4F39" w:rsidRPr="00037E18" w:rsidRDefault="00BB4F39" w:rsidP="00BB4F39">
            <w:pPr>
              <w:spacing w:line="360" w:lineRule="auto"/>
              <w:jc w:val="both"/>
              <w:rPr>
                <w:rFonts w:ascii="Book Antiqua" w:hAnsi="Book Antiqua"/>
                <w:lang w:eastAsia="zh-CN"/>
              </w:rPr>
            </w:pPr>
            <w:r w:rsidRPr="00037E18">
              <w:rPr>
                <w:rFonts w:ascii="Book Antiqua" w:hAnsi="Book Antiqua"/>
              </w:rPr>
              <w:t>-1.249</w:t>
            </w:r>
          </w:p>
        </w:tc>
        <w:tc>
          <w:tcPr>
            <w:tcW w:w="800" w:type="pct"/>
          </w:tcPr>
          <w:p w14:paraId="78A67C69" w14:textId="22F2C0A2" w:rsidR="00BB4F39" w:rsidRPr="00037E18" w:rsidRDefault="00BB4F39" w:rsidP="00BB4F39">
            <w:pPr>
              <w:spacing w:line="360" w:lineRule="auto"/>
              <w:jc w:val="both"/>
              <w:rPr>
                <w:rFonts w:ascii="Book Antiqua" w:hAnsi="Book Antiqua"/>
                <w:lang w:eastAsia="zh-CN"/>
              </w:rPr>
            </w:pPr>
            <w:r w:rsidRPr="00037E18">
              <w:rPr>
                <w:rFonts w:ascii="Book Antiqua" w:hAnsi="Book Antiqua"/>
              </w:rPr>
              <w:t>3.418</w:t>
            </w:r>
          </w:p>
        </w:tc>
      </w:tr>
      <w:tr w:rsidR="00BB4F39" w:rsidRPr="00037E18" w14:paraId="71E6FF92" w14:textId="77777777" w:rsidTr="00055ACF">
        <w:trPr>
          <w:trHeight w:val="312"/>
          <w:jc w:val="center"/>
        </w:trPr>
        <w:tc>
          <w:tcPr>
            <w:tcW w:w="475" w:type="pct"/>
            <w:vMerge/>
            <w:tcBorders>
              <w:bottom w:val="nil"/>
            </w:tcBorders>
          </w:tcPr>
          <w:p w14:paraId="66A400BD" w14:textId="77777777" w:rsidR="00BB4F39" w:rsidRPr="00037E18" w:rsidRDefault="00BB4F39" w:rsidP="00BB4F39">
            <w:pPr>
              <w:spacing w:line="360" w:lineRule="auto"/>
              <w:jc w:val="both"/>
              <w:rPr>
                <w:rFonts w:ascii="Book Antiqua" w:hAnsi="Book Antiqua"/>
              </w:rPr>
            </w:pPr>
          </w:p>
        </w:tc>
        <w:tc>
          <w:tcPr>
            <w:tcW w:w="1091" w:type="pct"/>
            <w:tcBorders>
              <w:bottom w:val="nil"/>
            </w:tcBorders>
            <w:noWrap/>
          </w:tcPr>
          <w:p w14:paraId="61CCA375" w14:textId="78209613" w:rsidR="00BB4F39" w:rsidRPr="00037E18" w:rsidRDefault="00BB4F39" w:rsidP="00BB4F39">
            <w:pPr>
              <w:spacing w:line="360" w:lineRule="auto"/>
              <w:jc w:val="both"/>
              <w:rPr>
                <w:rFonts w:ascii="Book Antiqua" w:hAnsi="Book Antiqua"/>
              </w:rPr>
            </w:pPr>
            <w:r w:rsidRPr="00BB4F39">
              <w:rPr>
                <w:rFonts w:ascii="Book Antiqua" w:hAnsi="Book Antiqua"/>
                <w:i/>
                <w:iCs/>
              </w:rPr>
              <w:t>P</w:t>
            </w:r>
            <w:r w:rsidRPr="00055ACF">
              <w:rPr>
                <w:rFonts w:ascii="Book Antiqua" w:hAnsi="Book Antiqua"/>
                <w:iCs/>
              </w:rPr>
              <w:t xml:space="preserve"> </w:t>
            </w:r>
            <w:r w:rsidRPr="00BB4F39">
              <w:rPr>
                <w:rFonts w:ascii="Book Antiqua" w:hAnsi="Book Antiqua"/>
              </w:rPr>
              <w:t>value</w:t>
            </w:r>
          </w:p>
        </w:tc>
        <w:tc>
          <w:tcPr>
            <w:tcW w:w="232" w:type="pct"/>
            <w:tcBorders>
              <w:bottom w:val="nil"/>
            </w:tcBorders>
          </w:tcPr>
          <w:p w14:paraId="02A7AF27" w14:textId="5DB16CCD" w:rsidR="00BB4F39" w:rsidRPr="00037E18" w:rsidRDefault="00BB4F39" w:rsidP="00BB4F39">
            <w:pPr>
              <w:spacing w:line="360" w:lineRule="auto"/>
              <w:jc w:val="both"/>
              <w:rPr>
                <w:rFonts w:ascii="Book Antiqua" w:hAnsi="Book Antiqua"/>
              </w:rPr>
            </w:pPr>
          </w:p>
        </w:tc>
        <w:tc>
          <w:tcPr>
            <w:tcW w:w="800" w:type="pct"/>
            <w:tcBorders>
              <w:bottom w:val="nil"/>
            </w:tcBorders>
          </w:tcPr>
          <w:p w14:paraId="75F71101" w14:textId="60B5E652" w:rsidR="00BB4F39" w:rsidRPr="00037E18" w:rsidRDefault="00BB4F39" w:rsidP="00BB4F39">
            <w:pPr>
              <w:spacing w:line="360" w:lineRule="auto"/>
              <w:jc w:val="both"/>
              <w:rPr>
                <w:rFonts w:ascii="Book Antiqua" w:hAnsi="Book Antiqua"/>
                <w:lang w:eastAsia="zh-CN"/>
              </w:rPr>
            </w:pPr>
            <w:r w:rsidRPr="00037E18">
              <w:rPr>
                <w:rFonts w:ascii="Book Antiqua" w:hAnsi="Book Antiqua"/>
              </w:rPr>
              <w:t>0.109</w:t>
            </w:r>
          </w:p>
        </w:tc>
        <w:tc>
          <w:tcPr>
            <w:tcW w:w="800" w:type="pct"/>
            <w:tcBorders>
              <w:bottom w:val="nil"/>
            </w:tcBorders>
          </w:tcPr>
          <w:p w14:paraId="22544928" w14:textId="308CF6B3" w:rsidR="00BB4F39" w:rsidRPr="00037E18" w:rsidRDefault="00BB4F39" w:rsidP="00BB4F39">
            <w:pPr>
              <w:spacing w:line="360" w:lineRule="auto"/>
              <w:jc w:val="both"/>
              <w:rPr>
                <w:rFonts w:ascii="Book Antiqua" w:hAnsi="Book Antiqua"/>
                <w:lang w:eastAsia="zh-CN"/>
              </w:rPr>
            </w:pPr>
            <w:r w:rsidRPr="00037E18">
              <w:rPr>
                <w:rFonts w:ascii="Book Antiqua" w:hAnsi="Book Antiqua"/>
              </w:rPr>
              <w:t>0.000</w:t>
            </w:r>
          </w:p>
        </w:tc>
        <w:tc>
          <w:tcPr>
            <w:tcW w:w="800" w:type="pct"/>
            <w:tcBorders>
              <w:bottom w:val="nil"/>
            </w:tcBorders>
          </w:tcPr>
          <w:p w14:paraId="16873C68" w14:textId="034051D8" w:rsidR="00BB4F39" w:rsidRPr="00037E18" w:rsidRDefault="00BB4F39" w:rsidP="00BB4F39">
            <w:pPr>
              <w:spacing w:line="360" w:lineRule="auto"/>
              <w:jc w:val="both"/>
              <w:rPr>
                <w:rFonts w:ascii="Book Antiqua" w:hAnsi="Book Antiqua"/>
                <w:lang w:eastAsia="zh-CN"/>
              </w:rPr>
            </w:pPr>
            <w:r w:rsidRPr="00037E18">
              <w:rPr>
                <w:rFonts w:ascii="Book Antiqua" w:hAnsi="Book Antiqua"/>
              </w:rPr>
              <w:t>0.214</w:t>
            </w:r>
          </w:p>
        </w:tc>
        <w:tc>
          <w:tcPr>
            <w:tcW w:w="800" w:type="pct"/>
            <w:tcBorders>
              <w:bottom w:val="nil"/>
            </w:tcBorders>
          </w:tcPr>
          <w:p w14:paraId="5D251016" w14:textId="55907C05" w:rsidR="00BB4F39" w:rsidRPr="00037E18" w:rsidRDefault="00BB4F39" w:rsidP="00BB4F39">
            <w:pPr>
              <w:spacing w:line="360" w:lineRule="auto"/>
              <w:jc w:val="both"/>
              <w:rPr>
                <w:rFonts w:ascii="Book Antiqua" w:hAnsi="Book Antiqua"/>
                <w:lang w:eastAsia="zh-CN"/>
              </w:rPr>
            </w:pPr>
            <w:r w:rsidRPr="00037E18">
              <w:rPr>
                <w:rFonts w:ascii="Book Antiqua" w:hAnsi="Book Antiqua"/>
              </w:rPr>
              <w:t>0.001</w:t>
            </w:r>
          </w:p>
        </w:tc>
      </w:tr>
      <w:tr w:rsidR="00BB4F39" w:rsidRPr="00037E18" w14:paraId="19E4744D" w14:textId="77777777" w:rsidTr="00055ACF">
        <w:trPr>
          <w:trHeight w:val="312"/>
          <w:jc w:val="center"/>
        </w:trPr>
        <w:tc>
          <w:tcPr>
            <w:tcW w:w="475" w:type="pct"/>
            <w:vMerge w:val="restart"/>
            <w:tcBorders>
              <w:top w:val="nil"/>
              <w:bottom w:val="nil"/>
            </w:tcBorders>
          </w:tcPr>
          <w:p w14:paraId="44A82AE6" w14:textId="016F9997" w:rsidR="00BB4F39" w:rsidRPr="00BB4F39" w:rsidRDefault="00BB4F39" w:rsidP="00BB4F39">
            <w:pPr>
              <w:spacing w:line="360" w:lineRule="auto"/>
              <w:jc w:val="both"/>
              <w:rPr>
                <w:rFonts w:ascii="Book Antiqua" w:hAnsi="Book Antiqua"/>
              </w:rPr>
            </w:pPr>
            <w:r w:rsidRPr="00BB4F39">
              <w:rPr>
                <w:rFonts w:ascii="Book Antiqua" w:hAnsi="Book Antiqua"/>
              </w:rPr>
              <w:t>2</w:t>
            </w:r>
          </w:p>
        </w:tc>
        <w:tc>
          <w:tcPr>
            <w:tcW w:w="1091" w:type="pct"/>
            <w:vMerge w:val="restart"/>
            <w:tcBorders>
              <w:top w:val="nil"/>
              <w:bottom w:val="nil"/>
            </w:tcBorders>
            <w:noWrap/>
          </w:tcPr>
          <w:p w14:paraId="10F0C91A" w14:textId="4822177B" w:rsidR="00BB4F39" w:rsidRPr="00BB4F39" w:rsidRDefault="00BB4F39" w:rsidP="00BB4F39">
            <w:pPr>
              <w:spacing w:line="360" w:lineRule="auto"/>
              <w:jc w:val="both"/>
              <w:rPr>
                <w:rFonts w:ascii="Book Antiqua" w:hAnsi="Book Antiqua"/>
              </w:rPr>
            </w:pPr>
          </w:p>
        </w:tc>
        <w:tc>
          <w:tcPr>
            <w:tcW w:w="232" w:type="pct"/>
            <w:vMerge w:val="restart"/>
            <w:tcBorders>
              <w:top w:val="nil"/>
              <w:bottom w:val="nil"/>
            </w:tcBorders>
          </w:tcPr>
          <w:p w14:paraId="005FAB7D" w14:textId="67A4F427" w:rsidR="00BB4F39" w:rsidRPr="00BB4F39" w:rsidRDefault="00BB4F39" w:rsidP="00BB4F39">
            <w:pPr>
              <w:spacing w:line="360" w:lineRule="auto"/>
              <w:jc w:val="both"/>
              <w:rPr>
                <w:rFonts w:ascii="Book Antiqua" w:hAnsi="Book Antiqua"/>
              </w:rPr>
            </w:pPr>
          </w:p>
        </w:tc>
        <w:tc>
          <w:tcPr>
            <w:tcW w:w="1601" w:type="pct"/>
            <w:gridSpan w:val="2"/>
            <w:tcBorders>
              <w:top w:val="nil"/>
              <w:bottom w:val="nil"/>
            </w:tcBorders>
          </w:tcPr>
          <w:p w14:paraId="714280FF" w14:textId="53F417C1" w:rsidR="00BB4F39" w:rsidRPr="00931F21" w:rsidRDefault="00BB4F39">
            <w:pPr>
              <w:spacing w:line="360" w:lineRule="auto"/>
              <w:jc w:val="both"/>
              <w:rPr>
                <w:rFonts w:ascii="Book Antiqua" w:hAnsi="Book Antiqua"/>
                <w:b/>
                <w:bCs/>
              </w:rPr>
            </w:pPr>
            <w:r w:rsidRPr="00931F21">
              <w:rPr>
                <w:rFonts w:ascii="Book Antiqua" w:hAnsi="Book Antiqua"/>
                <w:b/>
                <w:bCs/>
              </w:rPr>
              <w:t xml:space="preserve">Disease </w:t>
            </w:r>
            <w:r w:rsidR="00B0480C">
              <w:rPr>
                <w:rFonts w:ascii="Book Antiqua" w:hAnsi="Book Antiqua"/>
                <w:b/>
                <w:bCs/>
              </w:rPr>
              <w:t>impact</w:t>
            </w:r>
          </w:p>
        </w:tc>
        <w:tc>
          <w:tcPr>
            <w:tcW w:w="1601" w:type="pct"/>
            <w:gridSpan w:val="2"/>
            <w:tcBorders>
              <w:top w:val="nil"/>
              <w:bottom w:val="nil"/>
            </w:tcBorders>
          </w:tcPr>
          <w:p w14:paraId="1F5BA562" w14:textId="56402FF0" w:rsidR="00BB4F39" w:rsidRPr="00931F21" w:rsidRDefault="00BB4F39">
            <w:pPr>
              <w:spacing w:line="360" w:lineRule="auto"/>
              <w:jc w:val="both"/>
              <w:rPr>
                <w:rFonts w:ascii="Book Antiqua" w:hAnsi="Book Antiqua"/>
                <w:b/>
                <w:bCs/>
              </w:rPr>
            </w:pPr>
            <w:r w:rsidRPr="00931F21">
              <w:rPr>
                <w:rFonts w:ascii="Book Antiqua" w:hAnsi="Book Antiqua"/>
                <w:b/>
                <w:bCs/>
              </w:rPr>
              <w:t>SGRQ score</w:t>
            </w:r>
          </w:p>
        </w:tc>
      </w:tr>
      <w:tr w:rsidR="00BB4F39" w:rsidRPr="00037E18" w14:paraId="251F5F22" w14:textId="77777777" w:rsidTr="00055ACF">
        <w:trPr>
          <w:trHeight w:val="312"/>
          <w:jc w:val="center"/>
        </w:trPr>
        <w:tc>
          <w:tcPr>
            <w:tcW w:w="475" w:type="pct"/>
            <w:vMerge/>
            <w:tcBorders>
              <w:top w:val="nil"/>
            </w:tcBorders>
          </w:tcPr>
          <w:p w14:paraId="66B6775A" w14:textId="77777777" w:rsidR="00BB4F39" w:rsidRPr="00BB4F39" w:rsidRDefault="00BB4F39" w:rsidP="00BB4F39">
            <w:pPr>
              <w:spacing w:line="360" w:lineRule="auto"/>
              <w:jc w:val="both"/>
              <w:rPr>
                <w:rFonts w:ascii="Book Antiqua" w:hAnsi="Book Antiqua"/>
              </w:rPr>
            </w:pPr>
          </w:p>
        </w:tc>
        <w:tc>
          <w:tcPr>
            <w:tcW w:w="1091" w:type="pct"/>
            <w:vMerge/>
            <w:tcBorders>
              <w:top w:val="nil"/>
              <w:bottom w:val="nil"/>
            </w:tcBorders>
          </w:tcPr>
          <w:p w14:paraId="6C4E5D53" w14:textId="028295B8" w:rsidR="00BB4F39" w:rsidRPr="00BB4F39" w:rsidRDefault="00BB4F39" w:rsidP="00BB4F39">
            <w:pPr>
              <w:spacing w:line="360" w:lineRule="auto"/>
              <w:jc w:val="both"/>
              <w:rPr>
                <w:rFonts w:ascii="Book Antiqua" w:hAnsi="Book Antiqua"/>
              </w:rPr>
            </w:pPr>
          </w:p>
        </w:tc>
        <w:tc>
          <w:tcPr>
            <w:tcW w:w="232" w:type="pct"/>
            <w:vMerge/>
            <w:tcBorders>
              <w:top w:val="nil"/>
              <w:bottom w:val="nil"/>
            </w:tcBorders>
          </w:tcPr>
          <w:p w14:paraId="155F3191" w14:textId="77777777" w:rsidR="00BB4F39" w:rsidRPr="00BB4F39" w:rsidRDefault="00BB4F39" w:rsidP="00BB4F39">
            <w:pPr>
              <w:spacing w:line="360" w:lineRule="auto"/>
              <w:jc w:val="both"/>
              <w:rPr>
                <w:rFonts w:ascii="Book Antiqua" w:hAnsi="Book Antiqua"/>
              </w:rPr>
            </w:pPr>
          </w:p>
        </w:tc>
        <w:tc>
          <w:tcPr>
            <w:tcW w:w="800" w:type="pct"/>
            <w:tcBorders>
              <w:top w:val="nil"/>
              <w:bottom w:val="nil"/>
            </w:tcBorders>
          </w:tcPr>
          <w:p w14:paraId="7FFD3740" w14:textId="77777777" w:rsidR="00BB4F39" w:rsidRPr="00931F21" w:rsidRDefault="00BB4F39" w:rsidP="00BB4F39">
            <w:pPr>
              <w:spacing w:line="360" w:lineRule="auto"/>
              <w:jc w:val="both"/>
              <w:rPr>
                <w:rFonts w:ascii="Book Antiqua" w:hAnsi="Book Antiqua"/>
                <w:b/>
                <w:bCs/>
              </w:rPr>
            </w:pPr>
            <w:r w:rsidRPr="00931F21">
              <w:rPr>
                <w:rFonts w:ascii="Book Antiqua" w:hAnsi="Book Antiqua"/>
                <w:b/>
                <w:bCs/>
              </w:rPr>
              <w:t>Before intervention</w:t>
            </w:r>
          </w:p>
        </w:tc>
        <w:tc>
          <w:tcPr>
            <w:tcW w:w="800" w:type="pct"/>
            <w:tcBorders>
              <w:top w:val="nil"/>
              <w:bottom w:val="nil"/>
            </w:tcBorders>
          </w:tcPr>
          <w:p w14:paraId="303D9F91" w14:textId="77777777" w:rsidR="00BB4F39" w:rsidRPr="00931F21" w:rsidRDefault="00BB4F39" w:rsidP="00BB4F39">
            <w:pPr>
              <w:spacing w:line="360" w:lineRule="auto"/>
              <w:jc w:val="both"/>
              <w:rPr>
                <w:rFonts w:ascii="Book Antiqua" w:hAnsi="Book Antiqua"/>
                <w:b/>
                <w:bCs/>
              </w:rPr>
            </w:pPr>
            <w:r w:rsidRPr="00931F21">
              <w:rPr>
                <w:rFonts w:ascii="Book Antiqua" w:hAnsi="Book Antiqua"/>
                <w:b/>
                <w:bCs/>
              </w:rPr>
              <w:t xml:space="preserve"> After intervention</w:t>
            </w:r>
          </w:p>
        </w:tc>
        <w:tc>
          <w:tcPr>
            <w:tcW w:w="800" w:type="pct"/>
            <w:tcBorders>
              <w:top w:val="nil"/>
              <w:bottom w:val="nil"/>
            </w:tcBorders>
          </w:tcPr>
          <w:p w14:paraId="471F4755" w14:textId="77777777" w:rsidR="00BB4F39" w:rsidRPr="00931F21" w:rsidRDefault="00BB4F39" w:rsidP="00BB4F39">
            <w:pPr>
              <w:spacing w:line="360" w:lineRule="auto"/>
              <w:jc w:val="both"/>
              <w:rPr>
                <w:rFonts w:ascii="Book Antiqua" w:hAnsi="Book Antiqua"/>
                <w:b/>
                <w:bCs/>
              </w:rPr>
            </w:pPr>
            <w:r w:rsidRPr="00931F21">
              <w:rPr>
                <w:rFonts w:ascii="Book Antiqua" w:hAnsi="Book Antiqua"/>
                <w:b/>
                <w:bCs/>
              </w:rPr>
              <w:t>Before intervention</w:t>
            </w:r>
          </w:p>
        </w:tc>
        <w:tc>
          <w:tcPr>
            <w:tcW w:w="800" w:type="pct"/>
            <w:tcBorders>
              <w:top w:val="nil"/>
              <w:bottom w:val="nil"/>
            </w:tcBorders>
          </w:tcPr>
          <w:p w14:paraId="16005090" w14:textId="39AC16CA" w:rsidR="00BB4F39" w:rsidRPr="00931F21" w:rsidRDefault="00BB4F39" w:rsidP="00BB4F39">
            <w:pPr>
              <w:spacing w:line="360" w:lineRule="auto"/>
              <w:jc w:val="both"/>
              <w:rPr>
                <w:rFonts w:ascii="Book Antiqua" w:hAnsi="Book Antiqua"/>
                <w:b/>
                <w:bCs/>
              </w:rPr>
            </w:pPr>
            <w:r w:rsidRPr="00931F21">
              <w:rPr>
                <w:rFonts w:ascii="Book Antiqua" w:hAnsi="Book Antiqua"/>
                <w:b/>
                <w:bCs/>
              </w:rPr>
              <w:t>After intervention</w:t>
            </w:r>
          </w:p>
        </w:tc>
      </w:tr>
      <w:tr w:rsidR="00BB4F39" w:rsidRPr="00037E18" w14:paraId="0C99E985" w14:textId="77777777" w:rsidTr="00055ACF">
        <w:trPr>
          <w:trHeight w:val="312"/>
          <w:jc w:val="center"/>
        </w:trPr>
        <w:tc>
          <w:tcPr>
            <w:tcW w:w="475" w:type="pct"/>
            <w:vMerge/>
          </w:tcPr>
          <w:p w14:paraId="045DD1DE" w14:textId="77777777" w:rsidR="00BB4F39" w:rsidRPr="00037E18" w:rsidRDefault="00BB4F39" w:rsidP="00BB4F39">
            <w:pPr>
              <w:spacing w:line="360" w:lineRule="auto"/>
              <w:jc w:val="both"/>
              <w:rPr>
                <w:rFonts w:ascii="Book Antiqua" w:hAnsi="Book Antiqua"/>
              </w:rPr>
            </w:pPr>
          </w:p>
        </w:tc>
        <w:tc>
          <w:tcPr>
            <w:tcW w:w="1091" w:type="pct"/>
            <w:tcBorders>
              <w:top w:val="nil"/>
            </w:tcBorders>
            <w:noWrap/>
          </w:tcPr>
          <w:p w14:paraId="3F916562" w14:textId="67914A95" w:rsidR="00BB4F39" w:rsidRPr="00037E18" w:rsidRDefault="00B0480C">
            <w:pPr>
              <w:spacing w:line="360" w:lineRule="auto"/>
              <w:jc w:val="both"/>
              <w:rPr>
                <w:rFonts w:ascii="Book Antiqua" w:hAnsi="Book Antiqua"/>
              </w:rPr>
            </w:pPr>
            <w:r w:rsidRPr="00037E18">
              <w:rPr>
                <w:rFonts w:ascii="Book Antiqua" w:hAnsi="Book Antiqua"/>
              </w:rPr>
              <w:t>Refine</w:t>
            </w:r>
            <w:r>
              <w:rPr>
                <w:rFonts w:ascii="Book Antiqua" w:hAnsi="Book Antiqua"/>
              </w:rPr>
              <w:t>d</w:t>
            </w:r>
            <w:r w:rsidRPr="00037E18">
              <w:rPr>
                <w:rFonts w:ascii="Book Antiqua" w:hAnsi="Book Antiqua"/>
              </w:rPr>
              <w:t xml:space="preserve"> </w:t>
            </w:r>
            <w:r>
              <w:rPr>
                <w:rFonts w:ascii="Book Antiqua" w:hAnsi="Book Antiqua"/>
              </w:rPr>
              <w:t>care</w:t>
            </w:r>
          </w:p>
        </w:tc>
        <w:tc>
          <w:tcPr>
            <w:tcW w:w="232" w:type="pct"/>
            <w:tcBorders>
              <w:top w:val="nil"/>
            </w:tcBorders>
          </w:tcPr>
          <w:p w14:paraId="47EB25C3" w14:textId="77777777" w:rsidR="00BB4F39" w:rsidRPr="00037E18" w:rsidRDefault="00BB4F39" w:rsidP="00BB4F39">
            <w:pPr>
              <w:spacing w:line="360" w:lineRule="auto"/>
              <w:jc w:val="both"/>
              <w:rPr>
                <w:rFonts w:ascii="Book Antiqua" w:hAnsi="Book Antiqua"/>
              </w:rPr>
            </w:pPr>
            <w:r w:rsidRPr="00037E18">
              <w:rPr>
                <w:rFonts w:ascii="Book Antiqua" w:hAnsi="Book Antiqua"/>
              </w:rPr>
              <w:t>61</w:t>
            </w:r>
          </w:p>
        </w:tc>
        <w:tc>
          <w:tcPr>
            <w:tcW w:w="800" w:type="pct"/>
            <w:tcBorders>
              <w:top w:val="nil"/>
            </w:tcBorders>
          </w:tcPr>
          <w:p w14:paraId="2314766B" w14:textId="0C429EE4" w:rsidR="00BB4F39" w:rsidRPr="00037E18" w:rsidRDefault="00BB4F39" w:rsidP="00BB4F39">
            <w:pPr>
              <w:spacing w:line="360" w:lineRule="auto"/>
              <w:jc w:val="both"/>
              <w:rPr>
                <w:rFonts w:ascii="Book Antiqua" w:hAnsi="Book Antiqua"/>
              </w:rPr>
            </w:pPr>
            <w:r w:rsidRPr="00037E18">
              <w:rPr>
                <w:rFonts w:ascii="Book Antiqua" w:hAnsi="Book Antiqua"/>
              </w:rPr>
              <w:t>47.2</w:t>
            </w:r>
            <w:r>
              <w:rPr>
                <w:rFonts w:ascii="Book Antiqua" w:hAnsi="Book Antiqua"/>
              </w:rPr>
              <w:t xml:space="preserve"> </w:t>
            </w:r>
            <w:r w:rsidRPr="00037E18">
              <w:rPr>
                <w:rFonts w:ascii="Book Antiqua" w:hAnsi="Book Antiqua"/>
              </w:rPr>
              <w:t>±</w:t>
            </w:r>
            <w:r>
              <w:rPr>
                <w:rFonts w:ascii="Book Antiqua" w:hAnsi="Book Antiqua"/>
              </w:rPr>
              <w:t xml:space="preserve"> </w:t>
            </w:r>
            <w:r w:rsidRPr="00037E18">
              <w:rPr>
                <w:rFonts w:ascii="Book Antiqua" w:hAnsi="Book Antiqua"/>
              </w:rPr>
              <w:t>6.1</w:t>
            </w:r>
          </w:p>
        </w:tc>
        <w:tc>
          <w:tcPr>
            <w:tcW w:w="800" w:type="pct"/>
            <w:tcBorders>
              <w:top w:val="nil"/>
            </w:tcBorders>
          </w:tcPr>
          <w:p w14:paraId="630FB2C6" w14:textId="3FFF02D6" w:rsidR="00BB4F39" w:rsidRPr="00037E18" w:rsidRDefault="00BB4F39" w:rsidP="00BB4F39">
            <w:pPr>
              <w:spacing w:line="360" w:lineRule="auto"/>
              <w:jc w:val="both"/>
              <w:rPr>
                <w:rFonts w:ascii="Book Antiqua" w:hAnsi="Book Antiqua"/>
              </w:rPr>
            </w:pPr>
            <w:r w:rsidRPr="00037E18">
              <w:rPr>
                <w:rFonts w:ascii="Book Antiqua" w:hAnsi="Book Antiqua"/>
              </w:rPr>
              <w:t>78.5</w:t>
            </w:r>
            <w:r>
              <w:rPr>
                <w:rFonts w:ascii="Book Antiqua" w:hAnsi="Book Antiqua"/>
              </w:rPr>
              <w:t xml:space="preserve"> </w:t>
            </w:r>
            <w:r w:rsidRPr="00037E18">
              <w:rPr>
                <w:rFonts w:ascii="Book Antiqua" w:hAnsi="Book Antiqua"/>
              </w:rPr>
              <w:t>±</w:t>
            </w:r>
            <w:r>
              <w:rPr>
                <w:rFonts w:ascii="Book Antiqua" w:hAnsi="Book Antiqua"/>
              </w:rPr>
              <w:t xml:space="preserve"> </w:t>
            </w:r>
            <w:r w:rsidRPr="00037E18">
              <w:rPr>
                <w:rFonts w:ascii="Book Antiqua" w:hAnsi="Book Antiqua"/>
              </w:rPr>
              <w:t>8.5</w:t>
            </w:r>
            <w:r>
              <w:rPr>
                <w:rFonts w:ascii="Book Antiqua" w:hAnsi="Book Antiqua"/>
                <w:vertAlign w:val="superscript"/>
              </w:rPr>
              <w:t>1</w:t>
            </w:r>
          </w:p>
        </w:tc>
        <w:tc>
          <w:tcPr>
            <w:tcW w:w="800" w:type="pct"/>
            <w:tcBorders>
              <w:top w:val="nil"/>
            </w:tcBorders>
          </w:tcPr>
          <w:p w14:paraId="6C4A2FD7" w14:textId="272015C5" w:rsidR="00BB4F39" w:rsidRPr="00037E18" w:rsidRDefault="00BB4F39" w:rsidP="00BB4F39">
            <w:pPr>
              <w:spacing w:line="360" w:lineRule="auto"/>
              <w:jc w:val="both"/>
              <w:rPr>
                <w:rFonts w:ascii="Book Antiqua" w:hAnsi="Book Antiqua"/>
              </w:rPr>
            </w:pPr>
            <w:r w:rsidRPr="00037E18">
              <w:rPr>
                <w:rFonts w:ascii="Book Antiqua" w:hAnsi="Book Antiqua"/>
              </w:rPr>
              <w:t>47.6</w:t>
            </w:r>
            <w:r>
              <w:rPr>
                <w:rFonts w:ascii="Book Antiqua" w:hAnsi="Book Antiqua"/>
              </w:rPr>
              <w:t xml:space="preserve"> </w:t>
            </w:r>
            <w:r w:rsidRPr="00037E18">
              <w:rPr>
                <w:rFonts w:ascii="Book Antiqua" w:hAnsi="Book Antiqua"/>
              </w:rPr>
              <w:t>±</w:t>
            </w:r>
            <w:r>
              <w:rPr>
                <w:rFonts w:ascii="Book Antiqua" w:hAnsi="Book Antiqua"/>
              </w:rPr>
              <w:t xml:space="preserve"> </w:t>
            </w:r>
            <w:r w:rsidRPr="00037E18">
              <w:rPr>
                <w:rFonts w:ascii="Book Antiqua" w:hAnsi="Book Antiqua"/>
              </w:rPr>
              <w:t>6.2</w:t>
            </w:r>
          </w:p>
        </w:tc>
        <w:tc>
          <w:tcPr>
            <w:tcW w:w="800" w:type="pct"/>
            <w:tcBorders>
              <w:top w:val="nil"/>
            </w:tcBorders>
          </w:tcPr>
          <w:p w14:paraId="751A4A1B" w14:textId="0C602504" w:rsidR="00BB4F39" w:rsidRPr="00055ACF" w:rsidRDefault="00BB4F39" w:rsidP="00BB4F39">
            <w:pPr>
              <w:spacing w:line="360" w:lineRule="auto"/>
              <w:jc w:val="both"/>
              <w:rPr>
                <w:rFonts w:ascii="Book Antiqua" w:hAnsi="Book Antiqua"/>
              </w:rPr>
            </w:pPr>
            <w:r w:rsidRPr="00037E18">
              <w:rPr>
                <w:rFonts w:ascii="Book Antiqua" w:hAnsi="Book Antiqua"/>
              </w:rPr>
              <w:t>75.7</w:t>
            </w:r>
            <w:r>
              <w:rPr>
                <w:rFonts w:ascii="Book Antiqua" w:hAnsi="Book Antiqua"/>
              </w:rPr>
              <w:t xml:space="preserve"> </w:t>
            </w:r>
            <w:r w:rsidRPr="00037E18">
              <w:rPr>
                <w:rFonts w:ascii="Book Antiqua" w:hAnsi="Book Antiqua"/>
              </w:rPr>
              <w:t>±</w:t>
            </w:r>
            <w:r>
              <w:rPr>
                <w:rFonts w:ascii="Book Antiqua" w:hAnsi="Book Antiqua"/>
              </w:rPr>
              <w:t xml:space="preserve"> </w:t>
            </w:r>
            <w:r w:rsidRPr="00037E18">
              <w:rPr>
                <w:rFonts w:ascii="Book Antiqua" w:hAnsi="Book Antiqua"/>
              </w:rPr>
              <w:t>7.5</w:t>
            </w:r>
            <w:r>
              <w:rPr>
                <w:rFonts w:ascii="Book Antiqua" w:hAnsi="Book Antiqua"/>
                <w:vertAlign w:val="superscript"/>
              </w:rPr>
              <w:t>1</w:t>
            </w:r>
          </w:p>
        </w:tc>
      </w:tr>
      <w:tr w:rsidR="00BB4F39" w:rsidRPr="00037E18" w14:paraId="42EBD96C" w14:textId="77777777" w:rsidTr="000E3B5D">
        <w:trPr>
          <w:trHeight w:val="312"/>
          <w:jc w:val="center"/>
        </w:trPr>
        <w:tc>
          <w:tcPr>
            <w:tcW w:w="475" w:type="pct"/>
            <w:vMerge/>
          </w:tcPr>
          <w:p w14:paraId="6AF5B789" w14:textId="77777777" w:rsidR="00BB4F39" w:rsidRPr="00037E18" w:rsidRDefault="00BB4F39" w:rsidP="00BB4F39">
            <w:pPr>
              <w:spacing w:line="360" w:lineRule="auto"/>
              <w:jc w:val="both"/>
              <w:rPr>
                <w:rFonts w:ascii="Book Antiqua" w:hAnsi="Book Antiqua"/>
              </w:rPr>
            </w:pPr>
          </w:p>
        </w:tc>
        <w:tc>
          <w:tcPr>
            <w:tcW w:w="1091" w:type="pct"/>
            <w:noWrap/>
          </w:tcPr>
          <w:p w14:paraId="07A0429A" w14:textId="7E1C8391" w:rsidR="00BB4F39" w:rsidRPr="00037E18" w:rsidRDefault="00B0480C">
            <w:pPr>
              <w:spacing w:line="360" w:lineRule="auto"/>
              <w:jc w:val="both"/>
              <w:rPr>
                <w:rFonts w:ascii="Book Antiqua" w:hAnsi="Book Antiqua"/>
              </w:rPr>
            </w:pPr>
            <w:r>
              <w:rPr>
                <w:rFonts w:ascii="Book Antiqua" w:hAnsi="Book Antiqua"/>
              </w:rPr>
              <w:t>C</w:t>
            </w:r>
            <w:r w:rsidRPr="00037E18">
              <w:rPr>
                <w:rFonts w:ascii="Book Antiqua" w:hAnsi="Book Antiqua"/>
              </w:rPr>
              <w:t>ontrol</w:t>
            </w:r>
          </w:p>
        </w:tc>
        <w:tc>
          <w:tcPr>
            <w:tcW w:w="232" w:type="pct"/>
          </w:tcPr>
          <w:p w14:paraId="2A27B2A9" w14:textId="77777777" w:rsidR="00BB4F39" w:rsidRPr="00037E18" w:rsidRDefault="00BB4F39" w:rsidP="00BB4F39">
            <w:pPr>
              <w:spacing w:line="360" w:lineRule="auto"/>
              <w:jc w:val="both"/>
              <w:rPr>
                <w:rFonts w:ascii="Book Antiqua" w:hAnsi="Book Antiqua"/>
              </w:rPr>
            </w:pPr>
            <w:r w:rsidRPr="00037E18">
              <w:rPr>
                <w:rFonts w:ascii="Book Antiqua" w:hAnsi="Book Antiqua"/>
              </w:rPr>
              <w:t>59</w:t>
            </w:r>
          </w:p>
        </w:tc>
        <w:tc>
          <w:tcPr>
            <w:tcW w:w="800" w:type="pct"/>
          </w:tcPr>
          <w:p w14:paraId="4FFDD762" w14:textId="1EF64DCE" w:rsidR="00BB4F39" w:rsidRPr="00037E18" w:rsidRDefault="00BB4F39" w:rsidP="00BB4F39">
            <w:pPr>
              <w:spacing w:line="360" w:lineRule="auto"/>
              <w:jc w:val="both"/>
              <w:rPr>
                <w:rFonts w:ascii="Book Antiqua" w:hAnsi="Book Antiqua"/>
              </w:rPr>
            </w:pPr>
            <w:r w:rsidRPr="00037E18">
              <w:rPr>
                <w:rFonts w:ascii="Book Antiqua" w:hAnsi="Book Antiqua"/>
              </w:rPr>
              <w:t>49.4</w:t>
            </w:r>
            <w:r>
              <w:rPr>
                <w:rFonts w:ascii="Book Antiqua" w:hAnsi="Book Antiqua"/>
              </w:rPr>
              <w:t xml:space="preserve"> </w:t>
            </w:r>
            <w:r w:rsidRPr="00037E18">
              <w:rPr>
                <w:rFonts w:ascii="Book Antiqua" w:hAnsi="Book Antiqua"/>
              </w:rPr>
              <w:t>±</w:t>
            </w:r>
            <w:r>
              <w:rPr>
                <w:rFonts w:ascii="Book Antiqua" w:hAnsi="Book Antiqua"/>
              </w:rPr>
              <w:t xml:space="preserve"> </w:t>
            </w:r>
            <w:r w:rsidRPr="00037E18">
              <w:rPr>
                <w:rFonts w:ascii="Book Antiqua" w:hAnsi="Book Antiqua"/>
              </w:rPr>
              <w:t>6.6</w:t>
            </w:r>
          </w:p>
        </w:tc>
        <w:tc>
          <w:tcPr>
            <w:tcW w:w="800" w:type="pct"/>
          </w:tcPr>
          <w:p w14:paraId="583CAA35" w14:textId="0F2F9B8F" w:rsidR="00BB4F39" w:rsidRPr="00037E18" w:rsidRDefault="00BB4F39" w:rsidP="00BB4F39">
            <w:pPr>
              <w:spacing w:line="360" w:lineRule="auto"/>
              <w:jc w:val="both"/>
              <w:rPr>
                <w:rFonts w:ascii="Book Antiqua" w:hAnsi="Book Antiqua"/>
              </w:rPr>
            </w:pPr>
            <w:r w:rsidRPr="00037E18">
              <w:rPr>
                <w:rFonts w:ascii="Book Antiqua" w:hAnsi="Book Antiqua"/>
              </w:rPr>
              <w:t>75.8</w:t>
            </w:r>
            <w:r>
              <w:rPr>
                <w:rFonts w:ascii="Book Antiqua" w:hAnsi="Book Antiqua"/>
              </w:rPr>
              <w:t xml:space="preserve"> </w:t>
            </w:r>
            <w:r w:rsidRPr="00037E18">
              <w:rPr>
                <w:rFonts w:ascii="Book Antiqua" w:hAnsi="Book Antiqua"/>
              </w:rPr>
              <w:t>±</w:t>
            </w:r>
            <w:r>
              <w:rPr>
                <w:rFonts w:ascii="Book Antiqua" w:hAnsi="Book Antiqua"/>
              </w:rPr>
              <w:t xml:space="preserve"> </w:t>
            </w:r>
            <w:r w:rsidRPr="00037E18">
              <w:rPr>
                <w:rFonts w:ascii="Book Antiqua" w:hAnsi="Book Antiqua"/>
              </w:rPr>
              <w:t>7.6</w:t>
            </w:r>
            <w:r>
              <w:rPr>
                <w:rFonts w:ascii="Book Antiqua" w:hAnsi="Book Antiqua"/>
                <w:vertAlign w:val="superscript"/>
              </w:rPr>
              <w:t>1</w:t>
            </w:r>
          </w:p>
        </w:tc>
        <w:tc>
          <w:tcPr>
            <w:tcW w:w="800" w:type="pct"/>
          </w:tcPr>
          <w:p w14:paraId="2A5AAAC4" w14:textId="514A6122" w:rsidR="00BB4F39" w:rsidRPr="00037E18" w:rsidRDefault="00BB4F39" w:rsidP="00BB4F39">
            <w:pPr>
              <w:spacing w:line="360" w:lineRule="auto"/>
              <w:jc w:val="both"/>
              <w:rPr>
                <w:rFonts w:ascii="Book Antiqua" w:hAnsi="Book Antiqua"/>
              </w:rPr>
            </w:pPr>
            <w:r w:rsidRPr="00037E18">
              <w:rPr>
                <w:rFonts w:ascii="Book Antiqua" w:hAnsi="Book Antiqua"/>
              </w:rPr>
              <w:t>48.1</w:t>
            </w:r>
            <w:r>
              <w:rPr>
                <w:rFonts w:ascii="Book Antiqua" w:hAnsi="Book Antiqua"/>
              </w:rPr>
              <w:t xml:space="preserve"> </w:t>
            </w:r>
            <w:r w:rsidRPr="00037E18">
              <w:rPr>
                <w:rFonts w:ascii="Book Antiqua" w:hAnsi="Book Antiqua"/>
              </w:rPr>
              <w:t>±</w:t>
            </w:r>
            <w:r>
              <w:rPr>
                <w:rFonts w:ascii="Book Antiqua" w:hAnsi="Book Antiqua"/>
              </w:rPr>
              <w:t xml:space="preserve"> </w:t>
            </w:r>
            <w:r w:rsidRPr="00037E18">
              <w:rPr>
                <w:rFonts w:ascii="Book Antiqua" w:hAnsi="Book Antiqua"/>
              </w:rPr>
              <w:t>6.8</w:t>
            </w:r>
          </w:p>
        </w:tc>
        <w:tc>
          <w:tcPr>
            <w:tcW w:w="800" w:type="pct"/>
          </w:tcPr>
          <w:p w14:paraId="7355F02D" w14:textId="35F2C333" w:rsidR="00BB4F39" w:rsidRPr="00055ACF" w:rsidRDefault="00BB4F39" w:rsidP="00BB4F39">
            <w:pPr>
              <w:spacing w:line="360" w:lineRule="auto"/>
              <w:jc w:val="both"/>
              <w:rPr>
                <w:rFonts w:ascii="Book Antiqua" w:hAnsi="Book Antiqua"/>
              </w:rPr>
            </w:pPr>
            <w:r w:rsidRPr="00037E18">
              <w:rPr>
                <w:rFonts w:ascii="Book Antiqua" w:hAnsi="Book Antiqua"/>
              </w:rPr>
              <w:t>71.5</w:t>
            </w:r>
            <w:r>
              <w:rPr>
                <w:rFonts w:ascii="Book Antiqua" w:hAnsi="Book Antiqua"/>
              </w:rPr>
              <w:t xml:space="preserve"> </w:t>
            </w:r>
            <w:r w:rsidRPr="00037E18">
              <w:rPr>
                <w:rFonts w:ascii="Book Antiqua" w:hAnsi="Book Antiqua"/>
              </w:rPr>
              <w:t>±</w:t>
            </w:r>
            <w:r>
              <w:rPr>
                <w:rFonts w:ascii="Book Antiqua" w:hAnsi="Book Antiqua"/>
              </w:rPr>
              <w:t xml:space="preserve"> </w:t>
            </w:r>
            <w:r w:rsidRPr="00037E18">
              <w:rPr>
                <w:rFonts w:ascii="Book Antiqua" w:hAnsi="Book Antiqua"/>
              </w:rPr>
              <w:t>5.8</w:t>
            </w:r>
            <w:r>
              <w:rPr>
                <w:rFonts w:ascii="Book Antiqua" w:hAnsi="Book Antiqua"/>
                <w:vertAlign w:val="superscript"/>
              </w:rPr>
              <w:t>1</w:t>
            </w:r>
          </w:p>
        </w:tc>
      </w:tr>
      <w:tr w:rsidR="00BB4F39" w:rsidRPr="00037E18" w14:paraId="29C55998" w14:textId="77777777" w:rsidTr="000E3B5D">
        <w:trPr>
          <w:trHeight w:val="312"/>
          <w:jc w:val="center"/>
        </w:trPr>
        <w:tc>
          <w:tcPr>
            <w:tcW w:w="475" w:type="pct"/>
            <w:vMerge/>
          </w:tcPr>
          <w:p w14:paraId="5BBE3453" w14:textId="77777777" w:rsidR="00BB4F39" w:rsidRPr="00037E18" w:rsidRDefault="00BB4F39" w:rsidP="00BB4F39">
            <w:pPr>
              <w:spacing w:line="360" w:lineRule="auto"/>
              <w:jc w:val="both"/>
              <w:rPr>
                <w:rFonts w:ascii="Book Antiqua" w:hAnsi="Book Antiqua"/>
              </w:rPr>
            </w:pPr>
          </w:p>
        </w:tc>
        <w:tc>
          <w:tcPr>
            <w:tcW w:w="1091" w:type="pct"/>
            <w:noWrap/>
          </w:tcPr>
          <w:p w14:paraId="6D00CD70" w14:textId="6F8EFE49" w:rsidR="00BB4F39" w:rsidRPr="00055ACF" w:rsidRDefault="00BB4F39" w:rsidP="00BB4F39">
            <w:pPr>
              <w:spacing w:line="360" w:lineRule="auto"/>
              <w:jc w:val="both"/>
              <w:rPr>
                <w:rFonts w:ascii="Book Antiqua" w:hAnsi="Book Antiqua"/>
                <w:i/>
              </w:rPr>
            </w:pPr>
            <w:r w:rsidRPr="00055ACF">
              <w:rPr>
                <w:rFonts w:ascii="Book Antiqua" w:hAnsi="Book Antiqua"/>
                <w:i/>
              </w:rPr>
              <w:t>t</w:t>
            </w:r>
          </w:p>
        </w:tc>
        <w:tc>
          <w:tcPr>
            <w:tcW w:w="232" w:type="pct"/>
          </w:tcPr>
          <w:p w14:paraId="52D62D49" w14:textId="77777777" w:rsidR="00BB4F39" w:rsidRPr="00037E18" w:rsidRDefault="00BB4F39" w:rsidP="00BB4F39">
            <w:pPr>
              <w:spacing w:line="360" w:lineRule="auto"/>
              <w:jc w:val="both"/>
              <w:rPr>
                <w:rFonts w:ascii="Book Antiqua" w:hAnsi="Book Antiqua"/>
              </w:rPr>
            </w:pPr>
          </w:p>
        </w:tc>
        <w:tc>
          <w:tcPr>
            <w:tcW w:w="800" w:type="pct"/>
          </w:tcPr>
          <w:p w14:paraId="7D941D10" w14:textId="21085E2E" w:rsidR="00BB4F39" w:rsidRPr="00037E18" w:rsidRDefault="00BB4F39" w:rsidP="00BB4F39">
            <w:pPr>
              <w:spacing w:line="360" w:lineRule="auto"/>
              <w:jc w:val="both"/>
              <w:rPr>
                <w:rFonts w:ascii="Book Antiqua" w:hAnsi="Book Antiqua"/>
                <w:lang w:eastAsia="zh-CN"/>
              </w:rPr>
            </w:pPr>
            <w:r w:rsidRPr="00037E18">
              <w:rPr>
                <w:rFonts w:ascii="Book Antiqua" w:hAnsi="Book Antiqua"/>
              </w:rPr>
              <w:t>-1.897</w:t>
            </w:r>
          </w:p>
        </w:tc>
        <w:tc>
          <w:tcPr>
            <w:tcW w:w="800" w:type="pct"/>
          </w:tcPr>
          <w:p w14:paraId="362BDCF5" w14:textId="102BCD06" w:rsidR="00BB4F39" w:rsidRPr="00037E18" w:rsidRDefault="00BB4F39" w:rsidP="00BB4F39">
            <w:pPr>
              <w:spacing w:line="360" w:lineRule="auto"/>
              <w:jc w:val="both"/>
              <w:rPr>
                <w:rFonts w:ascii="Book Antiqua" w:hAnsi="Book Antiqua"/>
                <w:lang w:eastAsia="zh-CN"/>
              </w:rPr>
            </w:pPr>
            <w:r w:rsidRPr="00037E18">
              <w:rPr>
                <w:rFonts w:ascii="Book Antiqua" w:hAnsi="Book Antiqua"/>
              </w:rPr>
              <w:t>1.832</w:t>
            </w:r>
          </w:p>
        </w:tc>
        <w:tc>
          <w:tcPr>
            <w:tcW w:w="800" w:type="pct"/>
          </w:tcPr>
          <w:p w14:paraId="4BC87D71" w14:textId="7B652A7B" w:rsidR="00BB4F39" w:rsidRPr="00037E18" w:rsidRDefault="00BB4F39" w:rsidP="00BB4F39">
            <w:pPr>
              <w:spacing w:line="360" w:lineRule="auto"/>
              <w:jc w:val="both"/>
              <w:rPr>
                <w:rFonts w:ascii="Book Antiqua" w:hAnsi="Book Antiqua"/>
                <w:lang w:eastAsia="zh-CN"/>
              </w:rPr>
            </w:pPr>
            <w:r w:rsidRPr="00037E18">
              <w:rPr>
                <w:rFonts w:ascii="Book Antiqua" w:hAnsi="Book Antiqua"/>
              </w:rPr>
              <w:t>-0.421</w:t>
            </w:r>
          </w:p>
        </w:tc>
        <w:tc>
          <w:tcPr>
            <w:tcW w:w="800" w:type="pct"/>
          </w:tcPr>
          <w:p w14:paraId="65813B1B" w14:textId="05C5C404" w:rsidR="00BB4F39" w:rsidRPr="00037E18" w:rsidRDefault="00BB4F39" w:rsidP="00BB4F39">
            <w:pPr>
              <w:spacing w:line="360" w:lineRule="auto"/>
              <w:jc w:val="both"/>
              <w:rPr>
                <w:rFonts w:ascii="Book Antiqua" w:hAnsi="Book Antiqua"/>
                <w:lang w:eastAsia="zh-CN"/>
              </w:rPr>
            </w:pPr>
            <w:r w:rsidRPr="00037E18">
              <w:rPr>
                <w:rFonts w:ascii="Book Antiqua" w:hAnsi="Book Antiqua"/>
              </w:rPr>
              <w:t>3.424</w:t>
            </w:r>
          </w:p>
        </w:tc>
      </w:tr>
      <w:tr w:rsidR="00BB4F39" w:rsidRPr="00037E18" w14:paraId="6F49EDF2" w14:textId="77777777" w:rsidTr="000E3B5D">
        <w:trPr>
          <w:trHeight w:val="312"/>
          <w:jc w:val="center"/>
        </w:trPr>
        <w:tc>
          <w:tcPr>
            <w:tcW w:w="475" w:type="pct"/>
            <w:vMerge/>
          </w:tcPr>
          <w:p w14:paraId="74D0BC7F" w14:textId="77777777" w:rsidR="00BB4F39" w:rsidRPr="00037E18" w:rsidRDefault="00BB4F39" w:rsidP="00BB4F39">
            <w:pPr>
              <w:spacing w:line="360" w:lineRule="auto"/>
              <w:jc w:val="both"/>
              <w:rPr>
                <w:rFonts w:ascii="Book Antiqua" w:hAnsi="Book Antiqua"/>
              </w:rPr>
            </w:pPr>
          </w:p>
        </w:tc>
        <w:tc>
          <w:tcPr>
            <w:tcW w:w="1091" w:type="pct"/>
            <w:noWrap/>
          </w:tcPr>
          <w:p w14:paraId="130AED72" w14:textId="4A11EBC5" w:rsidR="00BB4F39" w:rsidRPr="00BB4F39" w:rsidRDefault="00BB4F39" w:rsidP="00BB4F39">
            <w:pPr>
              <w:spacing w:line="360" w:lineRule="auto"/>
              <w:jc w:val="both"/>
              <w:rPr>
                <w:rFonts w:ascii="Book Antiqua" w:hAnsi="Book Antiqua"/>
                <w:i/>
                <w:iCs/>
              </w:rPr>
            </w:pPr>
            <w:r w:rsidRPr="00BB4F39">
              <w:rPr>
                <w:rFonts w:ascii="Book Antiqua" w:hAnsi="Book Antiqua"/>
                <w:i/>
                <w:iCs/>
              </w:rPr>
              <w:t>P</w:t>
            </w:r>
            <w:r w:rsidRPr="00055ACF">
              <w:rPr>
                <w:rFonts w:ascii="Book Antiqua" w:hAnsi="Book Antiqua"/>
                <w:iCs/>
              </w:rPr>
              <w:t xml:space="preserve"> </w:t>
            </w:r>
            <w:r w:rsidRPr="00BB4F39">
              <w:rPr>
                <w:rFonts w:ascii="Book Antiqua" w:hAnsi="Book Antiqua"/>
              </w:rPr>
              <w:t>value</w:t>
            </w:r>
          </w:p>
        </w:tc>
        <w:tc>
          <w:tcPr>
            <w:tcW w:w="232" w:type="pct"/>
          </w:tcPr>
          <w:p w14:paraId="2543DDFF" w14:textId="3E377A7F" w:rsidR="00BB4F39" w:rsidRPr="00037E18" w:rsidRDefault="00BB4F39" w:rsidP="00BB4F39">
            <w:pPr>
              <w:spacing w:line="360" w:lineRule="auto"/>
              <w:jc w:val="both"/>
              <w:rPr>
                <w:rFonts w:ascii="Book Antiqua" w:hAnsi="Book Antiqua"/>
              </w:rPr>
            </w:pPr>
          </w:p>
        </w:tc>
        <w:tc>
          <w:tcPr>
            <w:tcW w:w="800" w:type="pct"/>
          </w:tcPr>
          <w:p w14:paraId="37A8403A" w14:textId="5911CCF2" w:rsidR="00BB4F39" w:rsidRPr="00037E18" w:rsidRDefault="00BB4F39" w:rsidP="00BB4F39">
            <w:pPr>
              <w:spacing w:line="360" w:lineRule="auto"/>
              <w:jc w:val="both"/>
              <w:rPr>
                <w:rFonts w:ascii="Book Antiqua" w:hAnsi="Book Antiqua"/>
                <w:lang w:eastAsia="zh-CN"/>
              </w:rPr>
            </w:pPr>
            <w:r w:rsidRPr="00037E18">
              <w:rPr>
                <w:rFonts w:ascii="Book Antiqua" w:hAnsi="Book Antiqua"/>
              </w:rPr>
              <w:t>0.060</w:t>
            </w:r>
          </w:p>
        </w:tc>
        <w:tc>
          <w:tcPr>
            <w:tcW w:w="800" w:type="pct"/>
          </w:tcPr>
          <w:p w14:paraId="4CB4BA93" w14:textId="1AF04FA2" w:rsidR="00BB4F39" w:rsidRPr="00037E18" w:rsidRDefault="00BB4F39" w:rsidP="00BB4F39">
            <w:pPr>
              <w:spacing w:line="360" w:lineRule="auto"/>
              <w:jc w:val="both"/>
              <w:rPr>
                <w:rFonts w:ascii="Book Antiqua" w:hAnsi="Book Antiqua"/>
                <w:lang w:eastAsia="zh-CN"/>
              </w:rPr>
            </w:pPr>
            <w:r w:rsidRPr="00037E18">
              <w:rPr>
                <w:rFonts w:ascii="Book Antiqua" w:hAnsi="Book Antiqua"/>
              </w:rPr>
              <w:t>0.069</w:t>
            </w:r>
          </w:p>
        </w:tc>
        <w:tc>
          <w:tcPr>
            <w:tcW w:w="800" w:type="pct"/>
          </w:tcPr>
          <w:p w14:paraId="4C667A82" w14:textId="731B9F93" w:rsidR="00BB4F39" w:rsidRPr="00037E18" w:rsidRDefault="00BB4F39" w:rsidP="00BB4F39">
            <w:pPr>
              <w:spacing w:line="360" w:lineRule="auto"/>
              <w:jc w:val="both"/>
              <w:rPr>
                <w:rFonts w:ascii="Book Antiqua" w:hAnsi="Book Antiqua"/>
                <w:lang w:eastAsia="zh-CN"/>
              </w:rPr>
            </w:pPr>
            <w:r w:rsidRPr="00037E18">
              <w:rPr>
                <w:rFonts w:ascii="Book Antiqua" w:hAnsi="Book Antiqua"/>
              </w:rPr>
              <w:t>0.674</w:t>
            </w:r>
          </w:p>
        </w:tc>
        <w:tc>
          <w:tcPr>
            <w:tcW w:w="800" w:type="pct"/>
          </w:tcPr>
          <w:p w14:paraId="1276B6A7" w14:textId="0EFD7970" w:rsidR="00BB4F39" w:rsidRPr="00037E18" w:rsidRDefault="00BB4F39" w:rsidP="00BB4F39">
            <w:pPr>
              <w:spacing w:line="360" w:lineRule="auto"/>
              <w:jc w:val="both"/>
              <w:rPr>
                <w:rFonts w:ascii="Book Antiqua" w:hAnsi="Book Antiqua"/>
                <w:lang w:eastAsia="zh-CN"/>
              </w:rPr>
            </w:pPr>
            <w:r w:rsidRPr="00037E18">
              <w:rPr>
                <w:rFonts w:ascii="Book Antiqua" w:hAnsi="Book Antiqua"/>
              </w:rPr>
              <w:t>0.001</w:t>
            </w:r>
          </w:p>
        </w:tc>
      </w:tr>
    </w:tbl>
    <w:p w14:paraId="73D75ED1" w14:textId="77777777" w:rsidR="006C2D57" w:rsidRDefault="00BB4F39" w:rsidP="00037E18">
      <w:pPr>
        <w:spacing w:line="360" w:lineRule="auto"/>
        <w:jc w:val="both"/>
        <w:rPr>
          <w:rFonts w:ascii="Book Antiqua" w:hAnsi="Book Antiqua"/>
          <w:lang w:eastAsia="zh-CN"/>
        </w:rPr>
      </w:pPr>
      <w:proofErr w:type="gramStart"/>
      <w:r w:rsidRPr="00BB4F39">
        <w:rPr>
          <w:rFonts w:ascii="Book Antiqua" w:hAnsi="Book Antiqua"/>
          <w:vertAlign w:val="superscript"/>
        </w:rPr>
        <w:t>1</w:t>
      </w:r>
      <w:r w:rsidR="00037E18" w:rsidRPr="00037E18">
        <w:rPr>
          <w:rFonts w:ascii="Book Antiqua" w:hAnsi="Book Antiqua"/>
        </w:rPr>
        <w:t>Compared with this group before intervention</w:t>
      </w:r>
      <w:r w:rsidR="00B0480C">
        <w:rPr>
          <w:rFonts w:ascii="Book Antiqua" w:hAnsi="Book Antiqua"/>
        </w:rPr>
        <w:t>,</w:t>
      </w:r>
      <w:r>
        <w:rPr>
          <w:rFonts w:ascii="Book Antiqua" w:hAnsi="Book Antiqua"/>
          <w:vertAlign w:val="superscript"/>
        </w:rPr>
        <w:t xml:space="preserve"> </w:t>
      </w:r>
      <w:r w:rsidR="00037E18" w:rsidRPr="00BB4F39">
        <w:rPr>
          <w:rFonts w:ascii="Book Antiqua" w:hAnsi="Book Antiqua"/>
          <w:i/>
          <w:iCs/>
        </w:rPr>
        <w:t>P</w:t>
      </w:r>
      <w:r>
        <w:rPr>
          <w:rFonts w:ascii="Book Antiqua" w:hAnsi="Book Antiqua"/>
        </w:rPr>
        <w:t xml:space="preserve"> </w:t>
      </w:r>
      <w:r w:rsidR="00037E18" w:rsidRPr="00037E18">
        <w:rPr>
          <w:rFonts w:ascii="Book Antiqua" w:hAnsi="Book Antiqua"/>
        </w:rPr>
        <w:t>&lt;</w:t>
      </w:r>
      <w:r>
        <w:rPr>
          <w:rFonts w:ascii="Book Antiqua" w:hAnsi="Book Antiqua"/>
        </w:rPr>
        <w:t xml:space="preserve"> </w:t>
      </w:r>
      <w:r w:rsidR="00037E18" w:rsidRPr="00037E18">
        <w:rPr>
          <w:rFonts w:ascii="Book Antiqua" w:hAnsi="Book Antiqua"/>
        </w:rPr>
        <w:t>0.05</w:t>
      </w:r>
      <w:r>
        <w:rPr>
          <w:rFonts w:ascii="Book Antiqua" w:hAnsi="Book Antiqua"/>
        </w:rPr>
        <w:t>.</w:t>
      </w:r>
      <w:proofErr w:type="gramEnd"/>
    </w:p>
    <w:p w14:paraId="516F2B4E" w14:textId="62600EF2" w:rsidR="001C7285" w:rsidRDefault="00BB4F39" w:rsidP="00037E18">
      <w:pPr>
        <w:spacing w:line="360" w:lineRule="auto"/>
        <w:jc w:val="both"/>
        <w:rPr>
          <w:rFonts w:ascii="Book Antiqua" w:hAnsi="Book Antiqua"/>
        </w:rPr>
      </w:pPr>
      <w:r w:rsidRPr="00BB4F39">
        <w:rPr>
          <w:rFonts w:ascii="Book Antiqua" w:hAnsi="Book Antiqua"/>
        </w:rPr>
        <w:t>SGRQ</w:t>
      </w:r>
      <w:r>
        <w:rPr>
          <w:rFonts w:ascii="Book Antiqua" w:hAnsi="Book Antiqua"/>
        </w:rPr>
        <w:t xml:space="preserve">: </w:t>
      </w:r>
      <w:r w:rsidRPr="00037E18">
        <w:rPr>
          <w:rFonts w:ascii="Book Antiqua" w:eastAsia="Book Antiqua" w:hAnsi="Book Antiqua" w:cs="Book Antiqua"/>
          <w:color w:val="000000"/>
        </w:rPr>
        <w:t>St. George</w:t>
      </w:r>
      <w:r w:rsidR="00055ACF">
        <w:rPr>
          <w:rFonts w:ascii="Book Antiqua" w:hAnsi="Book Antiqua" w:cs="Book Antiqua"/>
          <w:color w:val="000000"/>
          <w:lang w:eastAsia="zh-CN"/>
        </w:rPr>
        <w:t>’</w:t>
      </w:r>
      <w:r w:rsidRPr="00037E18">
        <w:rPr>
          <w:rFonts w:ascii="Book Antiqua" w:eastAsia="Book Antiqua" w:hAnsi="Book Antiqua" w:cs="Book Antiqua"/>
          <w:color w:val="000000"/>
        </w:rPr>
        <w:t>s Respiratory questionnaire</w:t>
      </w:r>
      <w:r>
        <w:rPr>
          <w:rFonts w:ascii="Book Antiqua" w:hAnsi="Book Antiqua"/>
        </w:rPr>
        <w:t>.</w:t>
      </w:r>
    </w:p>
    <w:p w14:paraId="1A2A52ED" w14:textId="77777777" w:rsidR="001C7285" w:rsidRDefault="001C7285">
      <w:pPr>
        <w:rPr>
          <w:rFonts w:ascii="Book Antiqua" w:hAnsi="Book Antiqua"/>
        </w:rPr>
      </w:pPr>
      <w:r>
        <w:rPr>
          <w:rFonts w:ascii="Book Antiqua" w:hAnsi="Book Antiqua"/>
        </w:rPr>
        <w:br w:type="page"/>
      </w:r>
    </w:p>
    <w:p w14:paraId="011CEBAF" w14:textId="77777777" w:rsidR="001C7285" w:rsidRDefault="001C7285" w:rsidP="001C7285">
      <w:pPr>
        <w:jc w:val="center"/>
        <w:rPr>
          <w:rFonts w:ascii="Book Antiqua" w:hAnsi="Book Antiqua"/>
          <w:lang w:eastAsia="zh-CN"/>
        </w:rPr>
      </w:pPr>
      <w:bookmarkStart w:id="6" w:name="OLE_LINK2"/>
    </w:p>
    <w:p w14:paraId="4D8A4348" w14:textId="77777777" w:rsidR="001C7285" w:rsidRDefault="001C7285" w:rsidP="001C7285">
      <w:pPr>
        <w:jc w:val="center"/>
        <w:rPr>
          <w:rFonts w:ascii="Book Antiqua" w:hAnsi="Book Antiqua"/>
          <w:lang w:eastAsia="zh-CN"/>
        </w:rPr>
      </w:pPr>
    </w:p>
    <w:p w14:paraId="4C440F87" w14:textId="77777777" w:rsidR="001C7285" w:rsidRDefault="001C7285" w:rsidP="001C7285">
      <w:pPr>
        <w:jc w:val="center"/>
        <w:rPr>
          <w:rFonts w:ascii="Book Antiqua" w:hAnsi="Book Antiqua"/>
          <w:lang w:eastAsia="zh-CN"/>
        </w:rPr>
      </w:pPr>
    </w:p>
    <w:p w14:paraId="6A148256" w14:textId="77777777" w:rsidR="001C7285" w:rsidRDefault="001C7285" w:rsidP="001C7285">
      <w:pPr>
        <w:jc w:val="center"/>
        <w:rPr>
          <w:rFonts w:ascii="Book Antiqua" w:hAnsi="Book Antiqua"/>
          <w:lang w:eastAsia="zh-CN"/>
        </w:rPr>
      </w:pPr>
    </w:p>
    <w:p w14:paraId="2FD90458" w14:textId="77777777" w:rsidR="001C7285" w:rsidRDefault="001C7285" w:rsidP="001C7285">
      <w:pPr>
        <w:jc w:val="center"/>
        <w:rPr>
          <w:rFonts w:ascii="Book Antiqua" w:hAnsi="Book Antiqua"/>
          <w:lang w:eastAsia="zh-CN"/>
        </w:rPr>
      </w:pPr>
    </w:p>
    <w:p w14:paraId="33887B69" w14:textId="77777777" w:rsidR="001C7285" w:rsidRDefault="001C7285" w:rsidP="001C7285">
      <w:pPr>
        <w:jc w:val="center"/>
        <w:rPr>
          <w:rFonts w:ascii="Book Antiqua" w:hAnsi="Book Antiqua"/>
          <w:lang w:eastAsia="zh-CN"/>
        </w:rPr>
      </w:pPr>
      <w:r>
        <w:rPr>
          <w:rFonts w:ascii="Book Antiqua" w:hAnsi="Book Antiqua"/>
          <w:noProof/>
          <w:lang w:eastAsia="zh-CN"/>
        </w:rPr>
        <w:drawing>
          <wp:inline distT="0" distB="0" distL="0" distR="0" wp14:anchorId="259E0E5D" wp14:editId="3B99C42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5F34403" w14:textId="77777777" w:rsidR="001C7285" w:rsidRDefault="001C7285" w:rsidP="001C7285">
      <w:pPr>
        <w:jc w:val="center"/>
        <w:rPr>
          <w:rFonts w:ascii="Book Antiqua" w:hAnsi="Book Antiqua"/>
          <w:lang w:eastAsia="zh-CN"/>
        </w:rPr>
      </w:pPr>
    </w:p>
    <w:p w14:paraId="3084EAE7" w14:textId="77777777" w:rsidR="001C7285" w:rsidRPr="00763D22" w:rsidRDefault="001C7285" w:rsidP="001C728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6346227" w14:textId="77777777" w:rsidR="001C7285" w:rsidRPr="00763D22" w:rsidRDefault="001C7285" w:rsidP="001C728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2A661E3" w14:textId="77777777" w:rsidR="001C7285" w:rsidRPr="00763D22" w:rsidRDefault="001C7285" w:rsidP="001C728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40614B6" w14:textId="77777777" w:rsidR="001C7285" w:rsidRPr="00763D22" w:rsidRDefault="001C7285" w:rsidP="001C728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8555C64" w14:textId="77777777" w:rsidR="001C7285" w:rsidRPr="00763D22" w:rsidRDefault="001C7285" w:rsidP="001C728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DC62CBD" w14:textId="77777777" w:rsidR="001C7285" w:rsidRPr="00763D22" w:rsidRDefault="001C7285" w:rsidP="001C7285">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6AF2248" w14:textId="77777777" w:rsidR="001C7285" w:rsidRDefault="001C7285" w:rsidP="001C7285">
      <w:pPr>
        <w:jc w:val="center"/>
        <w:rPr>
          <w:rFonts w:ascii="Book Antiqua" w:hAnsi="Book Antiqua"/>
          <w:lang w:eastAsia="zh-CN"/>
        </w:rPr>
      </w:pPr>
    </w:p>
    <w:p w14:paraId="47C2F2E8" w14:textId="77777777" w:rsidR="001C7285" w:rsidRDefault="001C7285" w:rsidP="001C7285">
      <w:pPr>
        <w:jc w:val="center"/>
        <w:rPr>
          <w:rFonts w:ascii="Book Antiqua" w:hAnsi="Book Antiqua"/>
          <w:lang w:eastAsia="zh-CN"/>
        </w:rPr>
      </w:pPr>
    </w:p>
    <w:p w14:paraId="1CED8474" w14:textId="77777777" w:rsidR="001C7285" w:rsidRDefault="001C7285" w:rsidP="001C7285">
      <w:pPr>
        <w:jc w:val="center"/>
        <w:rPr>
          <w:rFonts w:ascii="Book Antiqua" w:hAnsi="Book Antiqua"/>
          <w:lang w:eastAsia="zh-CN"/>
        </w:rPr>
      </w:pPr>
    </w:p>
    <w:p w14:paraId="5EFF0545" w14:textId="77777777" w:rsidR="001C7285" w:rsidRDefault="001C7285" w:rsidP="001C7285">
      <w:pPr>
        <w:jc w:val="center"/>
        <w:rPr>
          <w:rFonts w:ascii="Book Antiqua" w:hAnsi="Book Antiqua"/>
          <w:lang w:eastAsia="zh-CN"/>
        </w:rPr>
      </w:pPr>
      <w:r>
        <w:rPr>
          <w:rFonts w:ascii="Book Antiqua" w:hAnsi="Book Antiqua"/>
          <w:noProof/>
          <w:lang w:eastAsia="zh-CN"/>
        </w:rPr>
        <w:drawing>
          <wp:inline distT="0" distB="0" distL="0" distR="0" wp14:anchorId="1505DE43" wp14:editId="1D2C73A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87A0B91" w14:textId="77777777" w:rsidR="001C7285" w:rsidRDefault="001C7285" w:rsidP="001C7285">
      <w:pPr>
        <w:jc w:val="center"/>
        <w:rPr>
          <w:rFonts w:ascii="Book Antiqua" w:hAnsi="Book Antiqua"/>
          <w:lang w:eastAsia="zh-CN"/>
        </w:rPr>
      </w:pPr>
    </w:p>
    <w:p w14:paraId="7D1AC244" w14:textId="77777777" w:rsidR="001C7285" w:rsidRDefault="001C7285" w:rsidP="001C7285">
      <w:pPr>
        <w:jc w:val="center"/>
        <w:rPr>
          <w:rFonts w:ascii="Book Antiqua" w:hAnsi="Book Antiqua"/>
          <w:lang w:eastAsia="zh-CN"/>
        </w:rPr>
      </w:pPr>
    </w:p>
    <w:p w14:paraId="069BB001" w14:textId="77777777" w:rsidR="001C7285" w:rsidRDefault="001C7285" w:rsidP="001C7285">
      <w:pPr>
        <w:jc w:val="center"/>
        <w:rPr>
          <w:rFonts w:ascii="Book Antiqua" w:hAnsi="Book Antiqua"/>
          <w:lang w:eastAsia="zh-CN"/>
        </w:rPr>
      </w:pPr>
    </w:p>
    <w:p w14:paraId="1DBBCF3C" w14:textId="77777777" w:rsidR="001C7285" w:rsidRDefault="001C7285" w:rsidP="001C7285">
      <w:pPr>
        <w:jc w:val="center"/>
        <w:rPr>
          <w:rFonts w:ascii="Book Antiqua" w:hAnsi="Book Antiqua"/>
          <w:lang w:eastAsia="zh-CN"/>
        </w:rPr>
      </w:pPr>
    </w:p>
    <w:p w14:paraId="490A0577" w14:textId="77777777" w:rsidR="001C7285" w:rsidRDefault="001C7285" w:rsidP="001C7285">
      <w:pPr>
        <w:jc w:val="center"/>
        <w:rPr>
          <w:rFonts w:ascii="Book Antiqua" w:hAnsi="Book Antiqua"/>
          <w:lang w:eastAsia="zh-CN"/>
        </w:rPr>
      </w:pPr>
    </w:p>
    <w:p w14:paraId="208089D0" w14:textId="77777777" w:rsidR="001C7285" w:rsidRDefault="001C7285" w:rsidP="001C7285">
      <w:pPr>
        <w:jc w:val="center"/>
        <w:rPr>
          <w:rFonts w:ascii="Book Antiqua" w:hAnsi="Book Antiqua"/>
          <w:lang w:eastAsia="zh-CN"/>
        </w:rPr>
      </w:pPr>
    </w:p>
    <w:p w14:paraId="7E33B365" w14:textId="77777777" w:rsidR="001C7285" w:rsidRDefault="001C7285" w:rsidP="001C7285">
      <w:pPr>
        <w:jc w:val="center"/>
        <w:rPr>
          <w:rFonts w:ascii="Book Antiqua" w:hAnsi="Book Antiqua"/>
          <w:lang w:eastAsia="zh-CN"/>
        </w:rPr>
      </w:pPr>
    </w:p>
    <w:p w14:paraId="20762ACC" w14:textId="77777777" w:rsidR="001C7285" w:rsidRDefault="001C7285" w:rsidP="001C7285">
      <w:pPr>
        <w:jc w:val="center"/>
        <w:rPr>
          <w:rFonts w:ascii="Book Antiqua" w:hAnsi="Book Antiqua"/>
          <w:lang w:eastAsia="zh-CN"/>
        </w:rPr>
      </w:pPr>
    </w:p>
    <w:p w14:paraId="70548662" w14:textId="77777777" w:rsidR="001C7285" w:rsidRDefault="001C7285" w:rsidP="001C7285">
      <w:pPr>
        <w:jc w:val="center"/>
        <w:rPr>
          <w:rFonts w:ascii="Book Antiqua" w:hAnsi="Book Antiqua"/>
          <w:lang w:eastAsia="zh-CN"/>
        </w:rPr>
      </w:pPr>
    </w:p>
    <w:p w14:paraId="75B4593B" w14:textId="77777777" w:rsidR="001C7285" w:rsidRPr="00763D22" w:rsidRDefault="001C7285" w:rsidP="001C7285">
      <w:pPr>
        <w:jc w:val="right"/>
        <w:rPr>
          <w:rFonts w:ascii="Book Antiqua" w:hAnsi="Book Antiqua"/>
          <w:color w:val="000000" w:themeColor="text1"/>
          <w:lang w:eastAsia="zh-CN"/>
        </w:rPr>
      </w:pPr>
    </w:p>
    <w:p w14:paraId="22D02166" w14:textId="77777777" w:rsidR="001C7285" w:rsidRPr="00763D22" w:rsidRDefault="001C7285" w:rsidP="001C7285">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22383BEF" w14:textId="77777777" w:rsidR="00037E18" w:rsidRPr="00037E18" w:rsidRDefault="00037E18" w:rsidP="00037E18">
      <w:pPr>
        <w:spacing w:line="360" w:lineRule="auto"/>
        <w:jc w:val="both"/>
        <w:rPr>
          <w:rFonts w:ascii="Book Antiqua" w:hAnsi="Book Antiqua"/>
        </w:rPr>
      </w:pPr>
    </w:p>
    <w:sectPr w:rsidR="00037E18" w:rsidRPr="00037E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7238B" w14:textId="77777777" w:rsidR="00B34E01" w:rsidRDefault="00B34E01" w:rsidP="00037E18">
      <w:r>
        <w:separator/>
      </w:r>
    </w:p>
  </w:endnote>
  <w:endnote w:type="continuationSeparator" w:id="0">
    <w:p w14:paraId="2F13F0B9" w14:textId="77777777" w:rsidR="00B34E01" w:rsidRDefault="00B34E01" w:rsidP="00037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TimesNewRomanPSMT">
    <w:altName w:val="等线"/>
    <w:panose1 w:val="00000000000000000000"/>
    <w:charset w:val="86"/>
    <w:family w:val="auto"/>
    <w:notTrueType/>
    <w:pitch w:val="default"/>
    <w:sig w:usb0="00000003" w:usb1="080E0000" w:usb2="00000010" w:usb3="00000000" w:csb0="00040001"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785A7" w14:textId="77777777" w:rsidR="00173AF3" w:rsidRPr="00037E18" w:rsidRDefault="00173AF3" w:rsidP="00037E18">
    <w:pPr>
      <w:pStyle w:val="a4"/>
      <w:jc w:val="right"/>
      <w:rPr>
        <w:rFonts w:ascii="Book Antiqua" w:hAnsi="Book Antiqua"/>
        <w:sz w:val="24"/>
        <w:szCs w:val="24"/>
      </w:rPr>
    </w:pPr>
    <w:r w:rsidRPr="00037E18">
      <w:rPr>
        <w:rFonts w:ascii="Book Antiqua" w:hAnsi="Book Antiqua"/>
        <w:sz w:val="24"/>
        <w:szCs w:val="24"/>
        <w:lang w:val="zh-CN" w:eastAsia="zh-CN"/>
      </w:rPr>
      <w:t xml:space="preserve"> </w:t>
    </w:r>
    <w:r w:rsidRPr="00037E18">
      <w:rPr>
        <w:rFonts w:ascii="Book Antiqua" w:hAnsi="Book Antiqua"/>
        <w:sz w:val="24"/>
        <w:szCs w:val="24"/>
      </w:rPr>
      <w:fldChar w:fldCharType="begin"/>
    </w:r>
    <w:r w:rsidRPr="00037E18">
      <w:rPr>
        <w:rFonts w:ascii="Book Antiqua" w:hAnsi="Book Antiqua"/>
        <w:sz w:val="24"/>
        <w:szCs w:val="24"/>
      </w:rPr>
      <w:instrText>PAGE  \* Arabic  \* MERGEFORMAT</w:instrText>
    </w:r>
    <w:r w:rsidRPr="00037E18">
      <w:rPr>
        <w:rFonts w:ascii="Book Antiqua" w:hAnsi="Book Antiqua"/>
        <w:sz w:val="24"/>
        <w:szCs w:val="24"/>
      </w:rPr>
      <w:fldChar w:fldCharType="separate"/>
    </w:r>
    <w:r w:rsidR="00846738" w:rsidRPr="00846738">
      <w:rPr>
        <w:rFonts w:ascii="Book Antiqua" w:hAnsi="Book Antiqua"/>
        <w:noProof/>
        <w:sz w:val="24"/>
        <w:szCs w:val="24"/>
        <w:lang w:val="zh-CN" w:eastAsia="zh-CN"/>
      </w:rPr>
      <w:t>2</w:t>
    </w:r>
    <w:r w:rsidRPr="00037E18">
      <w:rPr>
        <w:rFonts w:ascii="Book Antiqua" w:hAnsi="Book Antiqua"/>
        <w:sz w:val="24"/>
        <w:szCs w:val="24"/>
      </w:rPr>
      <w:fldChar w:fldCharType="end"/>
    </w:r>
    <w:r w:rsidRPr="00037E18">
      <w:rPr>
        <w:rFonts w:ascii="Book Antiqua" w:hAnsi="Book Antiqua"/>
        <w:sz w:val="24"/>
        <w:szCs w:val="24"/>
        <w:lang w:val="zh-CN" w:eastAsia="zh-CN"/>
      </w:rPr>
      <w:t xml:space="preserve"> / </w:t>
    </w:r>
    <w:r w:rsidRPr="00037E18">
      <w:rPr>
        <w:rFonts w:ascii="Book Antiqua" w:hAnsi="Book Antiqua"/>
        <w:sz w:val="24"/>
        <w:szCs w:val="24"/>
      </w:rPr>
      <w:fldChar w:fldCharType="begin"/>
    </w:r>
    <w:r w:rsidRPr="00037E18">
      <w:rPr>
        <w:rFonts w:ascii="Book Antiqua" w:hAnsi="Book Antiqua"/>
        <w:sz w:val="24"/>
        <w:szCs w:val="24"/>
      </w:rPr>
      <w:instrText>NUMPAGES  \* Arabic  \* MERGEFORMAT</w:instrText>
    </w:r>
    <w:r w:rsidRPr="00037E18">
      <w:rPr>
        <w:rFonts w:ascii="Book Antiqua" w:hAnsi="Book Antiqua"/>
        <w:sz w:val="24"/>
        <w:szCs w:val="24"/>
      </w:rPr>
      <w:fldChar w:fldCharType="separate"/>
    </w:r>
    <w:r w:rsidR="00846738" w:rsidRPr="00846738">
      <w:rPr>
        <w:rFonts w:ascii="Book Antiqua" w:hAnsi="Book Antiqua"/>
        <w:noProof/>
        <w:sz w:val="24"/>
        <w:szCs w:val="24"/>
        <w:lang w:val="zh-CN" w:eastAsia="zh-CN"/>
      </w:rPr>
      <w:t>27</w:t>
    </w:r>
    <w:r w:rsidRPr="00037E18">
      <w:rPr>
        <w:rFonts w:ascii="Book Antiqua" w:hAnsi="Book Antiqua"/>
        <w:sz w:val="24"/>
        <w:szCs w:val="24"/>
      </w:rPr>
      <w:fldChar w:fldCharType="end"/>
    </w:r>
  </w:p>
  <w:p w14:paraId="6F884788" w14:textId="77777777" w:rsidR="00173AF3" w:rsidRDefault="00173A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12331" w14:textId="77777777" w:rsidR="00B34E01" w:rsidRDefault="00B34E01" w:rsidP="00037E18">
      <w:r>
        <w:separator/>
      </w:r>
    </w:p>
  </w:footnote>
  <w:footnote w:type="continuationSeparator" w:id="0">
    <w:p w14:paraId="08EB998A" w14:textId="77777777" w:rsidR="00B34E01" w:rsidRDefault="00B34E01" w:rsidP="00037E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F6E9D5E6-0456-4936-A8A3-2C3537CE8AAB}"/>
    <w:docVar w:name="KY_MEDREF_VERSION" w:val="3"/>
  </w:docVars>
  <w:rsids>
    <w:rsidRoot w:val="00A77B3E"/>
    <w:rsid w:val="00012FBD"/>
    <w:rsid w:val="00037E18"/>
    <w:rsid w:val="00046B53"/>
    <w:rsid w:val="00051AF6"/>
    <w:rsid w:val="00055ACF"/>
    <w:rsid w:val="0006094D"/>
    <w:rsid w:val="00095E86"/>
    <w:rsid w:val="000E3B5D"/>
    <w:rsid w:val="00104D16"/>
    <w:rsid w:val="00112C31"/>
    <w:rsid w:val="00171272"/>
    <w:rsid w:val="00173AF3"/>
    <w:rsid w:val="001B5E37"/>
    <w:rsid w:val="001C7285"/>
    <w:rsid w:val="001D0160"/>
    <w:rsid w:val="001E7EF3"/>
    <w:rsid w:val="00231E62"/>
    <w:rsid w:val="00283359"/>
    <w:rsid w:val="002B7C37"/>
    <w:rsid w:val="002E0F2A"/>
    <w:rsid w:val="002E29D7"/>
    <w:rsid w:val="00300F44"/>
    <w:rsid w:val="00302F85"/>
    <w:rsid w:val="00320C46"/>
    <w:rsid w:val="00327234"/>
    <w:rsid w:val="0032789F"/>
    <w:rsid w:val="00391261"/>
    <w:rsid w:val="003C36AA"/>
    <w:rsid w:val="003D5BF8"/>
    <w:rsid w:val="00426E1A"/>
    <w:rsid w:val="004406F5"/>
    <w:rsid w:val="00564ACC"/>
    <w:rsid w:val="0057597A"/>
    <w:rsid w:val="0059535C"/>
    <w:rsid w:val="005A3EA0"/>
    <w:rsid w:val="005D2890"/>
    <w:rsid w:val="00643057"/>
    <w:rsid w:val="006635E8"/>
    <w:rsid w:val="006C2D57"/>
    <w:rsid w:val="007245D2"/>
    <w:rsid w:val="00726C33"/>
    <w:rsid w:val="00783050"/>
    <w:rsid w:val="007A5AF5"/>
    <w:rsid w:val="008232F5"/>
    <w:rsid w:val="00825CDB"/>
    <w:rsid w:val="00846738"/>
    <w:rsid w:val="00864597"/>
    <w:rsid w:val="00881504"/>
    <w:rsid w:val="008D4B55"/>
    <w:rsid w:val="008E2B08"/>
    <w:rsid w:val="00912FA6"/>
    <w:rsid w:val="00931F21"/>
    <w:rsid w:val="00947F50"/>
    <w:rsid w:val="009964AA"/>
    <w:rsid w:val="009B3A3E"/>
    <w:rsid w:val="009B7520"/>
    <w:rsid w:val="009D592E"/>
    <w:rsid w:val="00A02509"/>
    <w:rsid w:val="00A32311"/>
    <w:rsid w:val="00A77B3E"/>
    <w:rsid w:val="00A8770C"/>
    <w:rsid w:val="00A95FD4"/>
    <w:rsid w:val="00A97D99"/>
    <w:rsid w:val="00AA335B"/>
    <w:rsid w:val="00AB01A9"/>
    <w:rsid w:val="00AC64FF"/>
    <w:rsid w:val="00AD1BF0"/>
    <w:rsid w:val="00AD5A38"/>
    <w:rsid w:val="00B0480C"/>
    <w:rsid w:val="00B04F5B"/>
    <w:rsid w:val="00B064DB"/>
    <w:rsid w:val="00B15594"/>
    <w:rsid w:val="00B34E01"/>
    <w:rsid w:val="00B35213"/>
    <w:rsid w:val="00B508F0"/>
    <w:rsid w:val="00B90177"/>
    <w:rsid w:val="00BB4F39"/>
    <w:rsid w:val="00BF71D6"/>
    <w:rsid w:val="00CA2A55"/>
    <w:rsid w:val="00CA6652"/>
    <w:rsid w:val="00CC63A7"/>
    <w:rsid w:val="00D808B5"/>
    <w:rsid w:val="00D92709"/>
    <w:rsid w:val="00D93F81"/>
    <w:rsid w:val="00DA64FA"/>
    <w:rsid w:val="00DC62E7"/>
    <w:rsid w:val="00DE501E"/>
    <w:rsid w:val="00DF6865"/>
    <w:rsid w:val="00E17F75"/>
    <w:rsid w:val="00E224A3"/>
    <w:rsid w:val="00E27528"/>
    <w:rsid w:val="00E27A97"/>
    <w:rsid w:val="00E735EE"/>
    <w:rsid w:val="00E74A0F"/>
    <w:rsid w:val="00EB14FB"/>
    <w:rsid w:val="00F16E5D"/>
    <w:rsid w:val="00F95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51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annotation subjec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7E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7E18"/>
    <w:rPr>
      <w:sz w:val="18"/>
      <w:szCs w:val="18"/>
    </w:rPr>
  </w:style>
  <w:style w:type="paragraph" w:styleId="a4">
    <w:name w:val="footer"/>
    <w:basedOn w:val="a"/>
    <w:link w:val="Char0"/>
    <w:uiPriority w:val="99"/>
    <w:unhideWhenUsed/>
    <w:rsid w:val="00037E18"/>
    <w:pPr>
      <w:tabs>
        <w:tab w:val="center" w:pos="4153"/>
        <w:tab w:val="right" w:pos="8306"/>
      </w:tabs>
      <w:snapToGrid w:val="0"/>
    </w:pPr>
    <w:rPr>
      <w:sz w:val="18"/>
      <w:szCs w:val="18"/>
    </w:rPr>
  </w:style>
  <w:style w:type="character" w:customStyle="1" w:styleId="Char0">
    <w:name w:val="页脚 Char"/>
    <w:basedOn w:val="a0"/>
    <w:link w:val="a4"/>
    <w:uiPriority w:val="99"/>
    <w:rsid w:val="00037E18"/>
    <w:rPr>
      <w:sz w:val="18"/>
      <w:szCs w:val="18"/>
    </w:rPr>
  </w:style>
  <w:style w:type="character" w:customStyle="1" w:styleId="dxdefaultcursor">
    <w:name w:val="dxdefaultcursor"/>
    <w:basedOn w:val="a0"/>
    <w:rsid w:val="00DC62E7"/>
  </w:style>
  <w:style w:type="character" w:styleId="a5">
    <w:name w:val="annotation reference"/>
    <w:basedOn w:val="a0"/>
    <w:uiPriority w:val="99"/>
    <w:semiHidden/>
    <w:unhideWhenUsed/>
    <w:rsid w:val="00783050"/>
    <w:rPr>
      <w:sz w:val="21"/>
      <w:szCs w:val="21"/>
    </w:rPr>
  </w:style>
  <w:style w:type="paragraph" w:styleId="a6">
    <w:name w:val="annotation text"/>
    <w:basedOn w:val="a"/>
    <w:link w:val="Char1"/>
    <w:uiPriority w:val="99"/>
    <w:unhideWhenUsed/>
    <w:rsid w:val="00783050"/>
  </w:style>
  <w:style w:type="character" w:customStyle="1" w:styleId="Char1">
    <w:name w:val="批注文字 Char"/>
    <w:basedOn w:val="a0"/>
    <w:link w:val="a6"/>
    <w:uiPriority w:val="99"/>
    <w:rsid w:val="00783050"/>
    <w:rPr>
      <w:sz w:val="24"/>
      <w:szCs w:val="24"/>
    </w:rPr>
  </w:style>
  <w:style w:type="paragraph" w:styleId="a7">
    <w:name w:val="annotation subject"/>
    <w:basedOn w:val="a6"/>
    <w:next w:val="a6"/>
    <w:link w:val="Char2"/>
    <w:uiPriority w:val="99"/>
    <w:semiHidden/>
    <w:unhideWhenUsed/>
    <w:rsid w:val="00783050"/>
    <w:rPr>
      <w:b/>
      <w:bCs/>
    </w:rPr>
  </w:style>
  <w:style w:type="character" w:customStyle="1" w:styleId="Char2">
    <w:name w:val="批注主题 Char"/>
    <w:basedOn w:val="Char1"/>
    <w:link w:val="a7"/>
    <w:uiPriority w:val="99"/>
    <w:semiHidden/>
    <w:rsid w:val="00783050"/>
    <w:rPr>
      <w:b/>
      <w:bCs/>
      <w:sz w:val="24"/>
      <w:szCs w:val="24"/>
    </w:rPr>
  </w:style>
  <w:style w:type="character" w:customStyle="1" w:styleId="jlqj4b">
    <w:name w:val="jlqj4b"/>
    <w:basedOn w:val="a0"/>
    <w:rsid w:val="00E224A3"/>
  </w:style>
  <w:style w:type="numbering" w:customStyle="1" w:styleId="1">
    <w:name w:val="无列表1"/>
    <w:next w:val="a2"/>
    <w:uiPriority w:val="99"/>
    <w:semiHidden/>
    <w:unhideWhenUsed/>
    <w:rsid w:val="0057597A"/>
  </w:style>
  <w:style w:type="paragraph" w:styleId="a8">
    <w:name w:val="Revision"/>
    <w:hidden/>
    <w:uiPriority w:val="99"/>
    <w:semiHidden/>
    <w:rsid w:val="0057597A"/>
    <w:rPr>
      <w:sz w:val="24"/>
      <w:szCs w:val="24"/>
    </w:rPr>
  </w:style>
  <w:style w:type="paragraph" w:styleId="a9">
    <w:name w:val="Balloon Text"/>
    <w:basedOn w:val="a"/>
    <w:link w:val="Char3"/>
    <w:rsid w:val="00051AF6"/>
    <w:rPr>
      <w:sz w:val="18"/>
      <w:szCs w:val="18"/>
    </w:rPr>
  </w:style>
  <w:style w:type="character" w:customStyle="1" w:styleId="Char3">
    <w:name w:val="批注框文本 Char"/>
    <w:basedOn w:val="a0"/>
    <w:link w:val="a9"/>
    <w:rsid w:val="00051AF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annotation subjec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7E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7E18"/>
    <w:rPr>
      <w:sz w:val="18"/>
      <w:szCs w:val="18"/>
    </w:rPr>
  </w:style>
  <w:style w:type="paragraph" w:styleId="a4">
    <w:name w:val="footer"/>
    <w:basedOn w:val="a"/>
    <w:link w:val="Char0"/>
    <w:uiPriority w:val="99"/>
    <w:unhideWhenUsed/>
    <w:rsid w:val="00037E18"/>
    <w:pPr>
      <w:tabs>
        <w:tab w:val="center" w:pos="4153"/>
        <w:tab w:val="right" w:pos="8306"/>
      </w:tabs>
      <w:snapToGrid w:val="0"/>
    </w:pPr>
    <w:rPr>
      <w:sz w:val="18"/>
      <w:szCs w:val="18"/>
    </w:rPr>
  </w:style>
  <w:style w:type="character" w:customStyle="1" w:styleId="Char0">
    <w:name w:val="页脚 Char"/>
    <w:basedOn w:val="a0"/>
    <w:link w:val="a4"/>
    <w:uiPriority w:val="99"/>
    <w:rsid w:val="00037E18"/>
    <w:rPr>
      <w:sz w:val="18"/>
      <w:szCs w:val="18"/>
    </w:rPr>
  </w:style>
  <w:style w:type="character" w:customStyle="1" w:styleId="dxdefaultcursor">
    <w:name w:val="dxdefaultcursor"/>
    <w:basedOn w:val="a0"/>
    <w:rsid w:val="00DC62E7"/>
  </w:style>
  <w:style w:type="character" w:styleId="a5">
    <w:name w:val="annotation reference"/>
    <w:basedOn w:val="a0"/>
    <w:uiPriority w:val="99"/>
    <w:semiHidden/>
    <w:unhideWhenUsed/>
    <w:rsid w:val="00783050"/>
    <w:rPr>
      <w:sz w:val="21"/>
      <w:szCs w:val="21"/>
    </w:rPr>
  </w:style>
  <w:style w:type="paragraph" w:styleId="a6">
    <w:name w:val="annotation text"/>
    <w:basedOn w:val="a"/>
    <w:link w:val="Char1"/>
    <w:uiPriority w:val="99"/>
    <w:unhideWhenUsed/>
    <w:rsid w:val="00783050"/>
  </w:style>
  <w:style w:type="character" w:customStyle="1" w:styleId="Char1">
    <w:name w:val="批注文字 Char"/>
    <w:basedOn w:val="a0"/>
    <w:link w:val="a6"/>
    <w:uiPriority w:val="99"/>
    <w:rsid w:val="00783050"/>
    <w:rPr>
      <w:sz w:val="24"/>
      <w:szCs w:val="24"/>
    </w:rPr>
  </w:style>
  <w:style w:type="paragraph" w:styleId="a7">
    <w:name w:val="annotation subject"/>
    <w:basedOn w:val="a6"/>
    <w:next w:val="a6"/>
    <w:link w:val="Char2"/>
    <w:uiPriority w:val="99"/>
    <w:semiHidden/>
    <w:unhideWhenUsed/>
    <w:rsid w:val="00783050"/>
    <w:rPr>
      <w:b/>
      <w:bCs/>
    </w:rPr>
  </w:style>
  <w:style w:type="character" w:customStyle="1" w:styleId="Char2">
    <w:name w:val="批注主题 Char"/>
    <w:basedOn w:val="Char1"/>
    <w:link w:val="a7"/>
    <w:uiPriority w:val="99"/>
    <w:semiHidden/>
    <w:rsid w:val="00783050"/>
    <w:rPr>
      <w:b/>
      <w:bCs/>
      <w:sz w:val="24"/>
      <w:szCs w:val="24"/>
    </w:rPr>
  </w:style>
  <w:style w:type="character" w:customStyle="1" w:styleId="jlqj4b">
    <w:name w:val="jlqj4b"/>
    <w:basedOn w:val="a0"/>
    <w:rsid w:val="00E224A3"/>
  </w:style>
  <w:style w:type="numbering" w:customStyle="1" w:styleId="1">
    <w:name w:val="无列表1"/>
    <w:next w:val="a2"/>
    <w:uiPriority w:val="99"/>
    <w:semiHidden/>
    <w:unhideWhenUsed/>
    <w:rsid w:val="0057597A"/>
  </w:style>
  <w:style w:type="paragraph" w:styleId="a8">
    <w:name w:val="Revision"/>
    <w:hidden/>
    <w:uiPriority w:val="99"/>
    <w:semiHidden/>
    <w:rsid w:val="0057597A"/>
    <w:rPr>
      <w:sz w:val="24"/>
      <w:szCs w:val="24"/>
    </w:rPr>
  </w:style>
  <w:style w:type="paragraph" w:styleId="a9">
    <w:name w:val="Balloon Text"/>
    <w:basedOn w:val="a"/>
    <w:link w:val="Char3"/>
    <w:rsid w:val="00051AF6"/>
    <w:rPr>
      <w:sz w:val="18"/>
      <w:szCs w:val="18"/>
    </w:rPr>
  </w:style>
  <w:style w:type="character" w:customStyle="1" w:styleId="Char3">
    <w:name w:val="批注框文本 Char"/>
    <w:basedOn w:val="a0"/>
    <w:link w:val="a9"/>
    <w:rsid w:val="00051A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27</Pages>
  <Words>5690</Words>
  <Characters>32435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HP</cp:lastModifiedBy>
  <cp:revision>20</cp:revision>
  <dcterms:created xsi:type="dcterms:W3CDTF">2021-06-16T02:56:00Z</dcterms:created>
  <dcterms:modified xsi:type="dcterms:W3CDTF">2021-07-20T11:53:00Z</dcterms:modified>
</cp:coreProperties>
</file>